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A49DC" w14:textId="261EF57C" w:rsidR="001D568B" w:rsidRDefault="001D568B" w:rsidP="00F40172">
      <w:pPr>
        <w:rPr>
          <w:color w:val="FF0000"/>
        </w:rPr>
      </w:pPr>
    </w:p>
    <w:p w14:paraId="0CBC6E64" w14:textId="77777777" w:rsidR="00734667" w:rsidRPr="00184E2C" w:rsidRDefault="00734667" w:rsidP="00F40172">
      <w:pPr>
        <w:rPr>
          <w:color w:val="FF0000"/>
        </w:rPr>
      </w:pPr>
    </w:p>
    <w:p w14:paraId="77204AFE" w14:textId="7536A0C8" w:rsidR="00842D72" w:rsidRDefault="00842D72" w:rsidP="001D568B"/>
    <w:p w14:paraId="2CE9FCD1" w14:textId="77777777" w:rsidR="001D568B" w:rsidRDefault="001D568B" w:rsidP="00EA1006">
      <w:pPr>
        <w:pStyle w:val="1"/>
        <w:numPr>
          <w:ilvl w:val="0"/>
          <w:numId w:val="0"/>
        </w:numPr>
      </w:pPr>
    </w:p>
    <w:p w14:paraId="2794B239" w14:textId="15F4EC7E" w:rsidR="001D568B" w:rsidRDefault="001D568B" w:rsidP="001D568B"/>
    <w:p w14:paraId="0E85F573" w14:textId="105317E9" w:rsidR="001D568B" w:rsidRDefault="001D568B" w:rsidP="001D568B"/>
    <w:p w14:paraId="4425EDDB" w14:textId="546BE314" w:rsidR="001D568B" w:rsidRPr="005312A6" w:rsidRDefault="00DE2CB2" w:rsidP="001D568B">
      <w:pPr>
        <w:jc w:val="center"/>
        <w:rPr>
          <w:rFonts w:ascii="ＭＳ ゴシック" w:eastAsia="ＭＳ ゴシック" w:hAnsi="ＭＳ ゴシック"/>
          <w:b/>
          <w:sz w:val="52"/>
          <w:szCs w:val="52"/>
        </w:rPr>
      </w:pPr>
      <w:r>
        <w:rPr>
          <w:rFonts w:ascii="ＭＳ ゴシック" w:eastAsia="ＭＳ ゴシック" w:hAnsi="ＭＳ ゴシック"/>
          <w:noProof/>
          <w:sz w:val="52"/>
          <w:szCs w:val="52"/>
        </w:rPr>
        <mc:AlternateContent>
          <mc:Choice Requires="wps">
            <w:drawing>
              <wp:anchor distT="0" distB="0" distL="114300" distR="114300" simplePos="0" relativeHeight="251299840" behindDoc="0" locked="0" layoutInCell="1" allowOverlap="1" wp14:anchorId="00159EE0" wp14:editId="34BCCF4E">
                <wp:simplePos x="0" y="0"/>
                <wp:positionH relativeFrom="margin">
                  <wp:posOffset>144780</wp:posOffset>
                </wp:positionH>
                <wp:positionV relativeFrom="paragraph">
                  <wp:posOffset>60960</wp:posOffset>
                </wp:positionV>
                <wp:extent cx="5362575" cy="0"/>
                <wp:effectExtent l="16510" t="19050" r="21590" b="19050"/>
                <wp:wrapNone/>
                <wp:docPr id="572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chemeClr val="tx1">
                                    <a:lumMod val="85000"/>
                                    <a:lumOff val="15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16CB1D9" id="_x0000_t32" coordsize="21600,21600" o:spt="32" o:oned="t" path="m,l21600,21600e" filled="f">
                <v:path arrowok="t" fillok="f" o:connecttype="none"/>
                <o:lock v:ext="edit" shapetype="t"/>
              </v:shapetype>
              <v:shape id="AutoShape 61" o:spid="_x0000_s1026" type="#_x0000_t32" style="position:absolute;left:0;text-align:left;margin-left:11.4pt;margin-top:4.8pt;width:422.25pt;height:0;z-index:25148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" strokeweight="2.5pt">
                <v:shadow color="#272727 [2749]" opacity=".5" offset="6pt,6pt"/>
                <w10:wrap anchorx="margin"/>
              </v:shape>
            </w:pict>
          </mc:Fallback>
        </mc:AlternateContent>
      </w:r>
      <w:r>
        <w:rPr>
          <w:noProof/>
        </w:rPr>
        <mc:AlternateContent>
          <mc:Choice Requires="wps">
            <w:drawing>
              <wp:anchor distT="0" distB="0" distL="114300" distR="114300" simplePos="0" relativeHeight="251300864" behindDoc="0" locked="0" layoutInCell="1" allowOverlap="1" wp14:anchorId="40770D18" wp14:editId="4A69AD24">
                <wp:simplePos x="0" y="0"/>
                <wp:positionH relativeFrom="column">
                  <wp:posOffset>245110</wp:posOffset>
                </wp:positionH>
                <wp:positionV relativeFrom="paragraph">
                  <wp:posOffset>127000</wp:posOffset>
                </wp:positionV>
                <wp:extent cx="5362575" cy="0"/>
                <wp:effectExtent l="21590" t="18415" r="16510" b="19685"/>
                <wp:wrapNone/>
                <wp:docPr id="5720"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31750">
                          <a:solidFill>
                            <a:schemeClr val="tx1">
                              <a:lumMod val="65000"/>
                              <a:lumOff val="3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chemeClr val="tx1">
                                    <a:lumMod val="85000"/>
                                    <a:lumOff val="15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C9AAB0" id="AutoShape 714" o:spid="_x0000_s1026" type="#_x0000_t32" style="position:absolute;left:0;text-align:left;margin-left:19.3pt;margin-top:10pt;width:422.25pt;height:0;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" strokecolor="#5a5a5a [2109]" strokeweight="2.5pt">
                <v:shadow color="#272727 [2749]" opacity=".5" offset="6pt,6pt"/>
              </v:shape>
            </w:pict>
          </mc:Fallback>
        </mc:AlternateContent>
      </w:r>
    </w:p>
    <w:p w14:paraId="7E22C36C" w14:textId="223CA141" w:rsidR="001D568B" w:rsidRPr="005312A6" w:rsidRDefault="001D568B" w:rsidP="00874FD3">
      <w:pPr>
        <w:spacing w:beforeLines="30" w:before="72"/>
        <w:jc w:val="center"/>
        <w:rPr>
          <w:rFonts w:ascii="ＭＳ ゴシック" w:eastAsia="ＭＳ ゴシック" w:hAnsi="ＭＳ ゴシック"/>
          <w:b/>
          <w:sz w:val="48"/>
          <w:szCs w:val="48"/>
        </w:rPr>
      </w:pPr>
      <w:r w:rsidRPr="005312A6">
        <w:rPr>
          <w:rFonts w:ascii="ＭＳ ゴシック" w:eastAsia="ＭＳ ゴシック" w:hAnsi="ＭＳ ゴシック" w:hint="eastAsia"/>
          <w:b/>
          <w:sz w:val="48"/>
          <w:szCs w:val="48"/>
        </w:rPr>
        <w:t>江 戸 川 区</w:t>
      </w:r>
    </w:p>
    <w:p w14:paraId="26F5D44E" w14:textId="41BF9759" w:rsidR="00952BA7" w:rsidRDefault="00C814B6" w:rsidP="00874FD3">
      <w:pPr>
        <w:spacing w:beforeLines="30" w:before="72"/>
        <w:jc w:val="center"/>
        <w:rPr>
          <w:rFonts w:ascii="ＭＳ ゴシック" w:eastAsia="ＭＳ ゴシック" w:hAnsi="ＭＳ ゴシック"/>
          <w:b/>
          <w:sz w:val="48"/>
          <w:szCs w:val="48"/>
        </w:rPr>
      </w:pPr>
      <w:r w:rsidRPr="0009695F">
        <w:rPr>
          <w:rFonts w:ascii="ＭＳ ゴシック" w:eastAsia="ＭＳ ゴシック" w:hAnsi="ＭＳ ゴシック" w:hint="eastAsia"/>
          <w:b/>
          <w:spacing w:val="103"/>
          <w:kern w:val="0"/>
          <w:sz w:val="48"/>
          <w:szCs w:val="48"/>
          <w:fitText w:val="5302" w:id="1668494848"/>
        </w:rPr>
        <w:t>熟年しあわ</w:t>
      </w:r>
      <w:r w:rsidR="0040711E" w:rsidRPr="0009695F">
        <w:rPr>
          <w:rFonts w:ascii="ＭＳ ゴシック" w:eastAsia="ＭＳ ゴシック" w:hAnsi="ＭＳ ゴシック" w:hint="eastAsia"/>
          <w:b/>
          <w:spacing w:val="103"/>
          <w:kern w:val="0"/>
          <w:sz w:val="48"/>
          <w:szCs w:val="48"/>
          <w:fitText w:val="5302" w:id="1668494848"/>
        </w:rPr>
        <w:t>せ計</w:t>
      </w:r>
      <w:r w:rsidR="0040711E" w:rsidRPr="0009695F">
        <w:rPr>
          <w:rFonts w:ascii="ＭＳ ゴシック" w:eastAsia="ＭＳ ゴシック" w:hAnsi="ＭＳ ゴシック" w:hint="eastAsia"/>
          <w:b/>
          <w:spacing w:val="3"/>
          <w:kern w:val="0"/>
          <w:sz w:val="48"/>
          <w:szCs w:val="48"/>
          <w:fitText w:val="5302" w:id="1668494848"/>
        </w:rPr>
        <w:t>画</w:t>
      </w:r>
    </w:p>
    <w:p w14:paraId="51233D46" w14:textId="2739B354" w:rsidR="00952BA7" w:rsidRPr="00A13C86" w:rsidRDefault="00122AB9" w:rsidP="00874FD3">
      <w:pPr>
        <w:spacing w:beforeLines="30" w:before="72"/>
        <w:jc w:val="center"/>
        <w:rPr>
          <w:rFonts w:ascii="ＭＳ ゴシック" w:eastAsia="ＭＳ ゴシック" w:hAnsi="ＭＳ ゴシック"/>
          <w:b/>
          <w:sz w:val="48"/>
          <w:szCs w:val="48"/>
        </w:rPr>
      </w:pPr>
      <w:r>
        <w:rPr>
          <w:rFonts w:ascii="ＭＳ ゴシック" w:eastAsia="ＭＳ ゴシック" w:hAnsi="ＭＳ ゴシック" w:hint="eastAsia"/>
          <w:b/>
          <w:kern w:val="0"/>
          <w:sz w:val="48"/>
          <w:szCs w:val="48"/>
        </w:rPr>
        <w:t>（</w:t>
      </w:r>
      <w:r w:rsidRPr="00122AB9">
        <w:rPr>
          <w:rFonts w:ascii="ＭＳ ゴシック" w:eastAsia="ＭＳ ゴシック" w:hAnsi="ＭＳ ゴシック" w:hint="eastAsia"/>
          <w:b/>
          <w:kern w:val="0"/>
          <w:sz w:val="48"/>
          <w:szCs w:val="48"/>
        </w:rPr>
        <w:t xml:space="preserve"> </w:t>
      </w:r>
      <w:r w:rsidR="00952BA7" w:rsidRPr="00122AB9">
        <w:rPr>
          <w:rFonts w:ascii="ＭＳ ゴシック" w:eastAsia="ＭＳ ゴシック" w:hAnsi="ＭＳ ゴシック" w:hint="eastAsia"/>
          <w:b/>
          <w:kern w:val="0"/>
          <w:sz w:val="48"/>
          <w:szCs w:val="48"/>
        </w:rPr>
        <w:t>老人福祉計画</w:t>
      </w:r>
      <w:r w:rsidRPr="00122AB9">
        <w:rPr>
          <w:rFonts w:ascii="ＭＳ ゴシック" w:eastAsia="ＭＳ ゴシック" w:hAnsi="ＭＳ ゴシック" w:hint="eastAsia"/>
          <w:b/>
          <w:kern w:val="0"/>
          <w:sz w:val="48"/>
          <w:szCs w:val="48"/>
        </w:rPr>
        <w:t xml:space="preserve"> </w:t>
      </w:r>
      <w:r>
        <w:rPr>
          <w:rFonts w:ascii="ＭＳ ゴシック" w:eastAsia="ＭＳ ゴシック" w:hAnsi="ＭＳ ゴシック" w:hint="eastAsia"/>
          <w:b/>
          <w:kern w:val="0"/>
          <w:sz w:val="48"/>
          <w:szCs w:val="48"/>
        </w:rPr>
        <w:t>）</w:t>
      </w:r>
      <w:r w:rsidR="0040711E" w:rsidRPr="00122AB9">
        <w:rPr>
          <w:rFonts w:ascii="ＭＳ ゴシック" w:eastAsia="ＭＳ ゴシック" w:hAnsi="ＭＳ ゴシック" w:hint="eastAsia"/>
          <w:b/>
          <w:kern w:val="0"/>
          <w:sz w:val="48"/>
          <w:szCs w:val="48"/>
        </w:rPr>
        <w:t>及び</w:t>
      </w:r>
    </w:p>
    <w:p w14:paraId="16AFF069" w14:textId="630F6941" w:rsidR="001D568B" w:rsidRDefault="00952BA7" w:rsidP="00874FD3">
      <w:pPr>
        <w:spacing w:beforeLines="30" w:before="72"/>
        <w:jc w:val="center"/>
        <w:rPr>
          <w:rFonts w:ascii="ＭＳ ゴシック" w:eastAsia="ＭＳ ゴシック" w:hAnsi="ＭＳ ゴシック"/>
          <w:b/>
          <w:sz w:val="48"/>
          <w:szCs w:val="48"/>
        </w:rPr>
      </w:pPr>
      <w:r w:rsidRPr="00A13C86">
        <w:rPr>
          <w:rFonts w:ascii="ＭＳ ゴシック" w:eastAsia="ＭＳ ゴシック" w:hAnsi="ＭＳ ゴシック" w:hint="eastAsia"/>
          <w:b/>
          <w:sz w:val="48"/>
          <w:szCs w:val="48"/>
        </w:rPr>
        <w:t>第</w:t>
      </w:r>
      <w:r w:rsidR="004A4B02">
        <w:rPr>
          <w:rFonts w:ascii="ＭＳ ゴシック" w:eastAsia="ＭＳ ゴシック" w:hAnsi="ＭＳ ゴシック" w:hint="eastAsia"/>
          <w:b/>
          <w:sz w:val="48"/>
          <w:szCs w:val="48"/>
        </w:rPr>
        <w:t>９</w:t>
      </w:r>
      <w:r w:rsidRPr="00A13C86">
        <w:rPr>
          <w:rFonts w:ascii="ＭＳ ゴシック" w:eastAsia="ＭＳ ゴシック" w:hAnsi="ＭＳ ゴシック" w:hint="eastAsia"/>
          <w:b/>
          <w:sz w:val="48"/>
          <w:szCs w:val="48"/>
        </w:rPr>
        <w:t>期</w:t>
      </w:r>
      <w:r w:rsidR="001D568B" w:rsidRPr="00A13C86">
        <w:rPr>
          <w:rFonts w:ascii="ＭＳ ゴシック" w:eastAsia="ＭＳ ゴシック" w:hAnsi="ＭＳ ゴシック" w:hint="eastAsia"/>
          <w:b/>
          <w:sz w:val="48"/>
          <w:szCs w:val="48"/>
        </w:rPr>
        <w:t>介</w:t>
      </w:r>
      <w:r w:rsidR="0040711E" w:rsidRPr="00A13C86">
        <w:rPr>
          <w:rFonts w:ascii="ＭＳ ゴシック" w:eastAsia="ＭＳ ゴシック" w:hAnsi="ＭＳ ゴシック" w:hint="eastAsia"/>
          <w:b/>
          <w:sz w:val="48"/>
          <w:szCs w:val="48"/>
        </w:rPr>
        <w:t>護保険事業計画</w:t>
      </w:r>
    </w:p>
    <w:p w14:paraId="737F8ED3" w14:textId="3D617752" w:rsidR="001D568B" w:rsidRPr="005312A6" w:rsidRDefault="00DE2CB2" w:rsidP="001D568B">
      <w:pPr>
        <w:jc w:val="center"/>
        <w:rPr>
          <w:rFonts w:ascii="ＭＳ ゴシック" w:eastAsia="ＭＳ ゴシック" w:hAnsi="ＭＳ ゴシック"/>
          <w:sz w:val="52"/>
          <w:szCs w:val="52"/>
        </w:rPr>
      </w:pPr>
      <w:r>
        <w:rPr>
          <w:noProof/>
        </w:rPr>
        <mc:AlternateContent>
          <mc:Choice Requires="wps">
            <w:drawing>
              <wp:anchor distT="0" distB="0" distL="114300" distR="114300" simplePos="0" relativeHeight="251301888" behindDoc="0" locked="0" layoutInCell="1" allowOverlap="1" wp14:anchorId="17059405" wp14:editId="532414B2">
                <wp:simplePos x="0" y="0"/>
                <wp:positionH relativeFrom="column">
                  <wp:posOffset>273050</wp:posOffset>
                </wp:positionH>
                <wp:positionV relativeFrom="paragraph">
                  <wp:posOffset>377190</wp:posOffset>
                </wp:positionV>
                <wp:extent cx="5362575" cy="0"/>
                <wp:effectExtent l="0" t="19050" r="9525" b="19050"/>
                <wp:wrapNone/>
                <wp:docPr id="5719"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31750">
                          <a:solidFill>
                            <a:schemeClr val="tx1">
                              <a:lumMod val="65000"/>
                              <a:lumOff val="35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chemeClr val="tx1">
                                    <a:lumMod val="85000"/>
                                    <a:lumOff val="15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1624BD" id="AutoShape 715" o:spid="_x0000_s1026" type="#_x0000_t32" style="position:absolute;left:0;text-align:left;margin-left:21.5pt;margin-top:29.7pt;width:422.25pt;height:0;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" strokecolor="#5a5a5a [2109]" strokeweight="2.5pt">
                <v:shadow color="#272727 [2749]" opacity=".5" offset="6pt,6pt"/>
              </v:shape>
            </w:pict>
          </mc:Fallback>
        </mc:AlternateContent>
      </w:r>
      <w:r>
        <w:rPr>
          <w:noProof/>
        </w:rPr>
        <mc:AlternateContent>
          <mc:Choice Requires="wps">
            <w:drawing>
              <wp:anchor distT="0" distB="0" distL="114300" distR="114300" simplePos="0" relativeHeight="251302912" behindDoc="0" locked="0" layoutInCell="1" allowOverlap="1" wp14:anchorId="0CBA7E06" wp14:editId="2A3AC99B">
                <wp:simplePos x="0" y="0"/>
                <wp:positionH relativeFrom="margin">
                  <wp:posOffset>146050</wp:posOffset>
                </wp:positionH>
                <wp:positionV relativeFrom="paragraph">
                  <wp:posOffset>306070</wp:posOffset>
                </wp:positionV>
                <wp:extent cx="5362575" cy="0"/>
                <wp:effectExtent l="17780" t="19685" r="20320" b="18415"/>
                <wp:wrapNone/>
                <wp:docPr id="5718"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chemeClr val="tx1">
                                    <a:lumMod val="85000"/>
                                    <a:lumOff val="15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167008" id="AutoShape 716" o:spid="_x0000_s1026" type="#_x0000_t32" style="position:absolute;left:0;text-align:left;margin-left:11.5pt;margin-top:24.1pt;width:422.25pt;height:0;z-index:2514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" strokeweight="2.5pt">
                <v:shadow color="#272727 [2749]" opacity=".5" offset="6pt,6pt"/>
                <w10:wrap anchorx="margin"/>
              </v:shape>
            </w:pict>
          </mc:Fallback>
        </mc:AlternateContent>
      </w:r>
    </w:p>
    <w:p w14:paraId="7F972A10" w14:textId="3A6F9E58" w:rsidR="001D568B" w:rsidRPr="00C83F09" w:rsidRDefault="001D568B" w:rsidP="001D568B">
      <w:pPr>
        <w:jc w:val="center"/>
        <w:rPr>
          <w:rFonts w:ascii="ＭＳ ゴシック" w:eastAsia="ＭＳ ゴシック" w:hAnsi="ＭＳ ゴシック"/>
          <w:sz w:val="52"/>
          <w:szCs w:val="52"/>
        </w:rPr>
      </w:pPr>
    </w:p>
    <w:p w14:paraId="653599ED" w14:textId="77777777" w:rsidR="001D568B" w:rsidRPr="00C83F09" w:rsidRDefault="001D568B" w:rsidP="00F40172"/>
    <w:p w14:paraId="545F0B83" w14:textId="03592105" w:rsidR="001D568B" w:rsidRPr="00C83F09" w:rsidRDefault="001D568B" w:rsidP="00F40172"/>
    <w:p w14:paraId="5D498870" w14:textId="5EA10908" w:rsidR="001D568B" w:rsidRPr="00C83F09" w:rsidRDefault="001D568B" w:rsidP="00F40172"/>
    <w:p w14:paraId="795ABDF8" w14:textId="2F27C275" w:rsidR="00BF4E81" w:rsidRPr="00E97D7A" w:rsidRDefault="00BF4E81" w:rsidP="001D568B"/>
    <w:p w14:paraId="37C1F459" w14:textId="652DB333" w:rsidR="001D568B" w:rsidRDefault="001D568B" w:rsidP="001D568B"/>
    <w:p w14:paraId="3646A884" w14:textId="60435860" w:rsidR="00BF4E81" w:rsidRDefault="00BF4E81" w:rsidP="001D568B"/>
    <w:p w14:paraId="4FBB8DB2" w14:textId="2EADBFAA" w:rsidR="00BF4E81" w:rsidRPr="00C83F09" w:rsidRDefault="00BF4E81" w:rsidP="001D568B"/>
    <w:p w14:paraId="26C7B9E0" w14:textId="77777777" w:rsidR="001D568B" w:rsidRPr="00C83F09" w:rsidRDefault="001D568B" w:rsidP="001D568B"/>
    <w:p w14:paraId="2431B34B" w14:textId="3526F8F6" w:rsidR="001D568B" w:rsidRDefault="001D568B" w:rsidP="001D568B"/>
    <w:p w14:paraId="5E29EA7A" w14:textId="059319D6" w:rsidR="00574107" w:rsidRDefault="00574107" w:rsidP="001D568B"/>
    <w:p w14:paraId="7752D053" w14:textId="3F0EF916" w:rsidR="006127BE" w:rsidRDefault="006127BE" w:rsidP="001D568B"/>
    <w:p w14:paraId="3C76A16D" w14:textId="77777777" w:rsidR="006127BE" w:rsidRPr="00C83F09" w:rsidRDefault="006127BE" w:rsidP="001D568B"/>
    <w:p w14:paraId="21B80BBB" w14:textId="77777777" w:rsidR="001D568B" w:rsidRPr="00C83F09" w:rsidRDefault="001D568B" w:rsidP="001D568B"/>
    <w:p w14:paraId="2CA6C35A" w14:textId="77777777" w:rsidR="001D568B" w:rsidRPr="00C83F09" w:rsidRDefault="001D568B" w:rsidP="001D568B"/>
    <w:p w14:paraId="14A112F0" w14:textId="7562C57D" w:rsidR="001D568B" w:rsidRPr="00C26CC0" w:rsidRDefault="004519B0" w:rsidP="004519B0">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令和</w:t>
      </w:r>
      <w:r w:rsidR="00574107">
        <w:rPr>
          <w:rFonts w:ascii="ＭＳ ゴシック" w:eastAsia="ＭＳ ゴシック" w:hAnsi="ＭＳ ゴシック" w:hint="eastAsia"/>
          <w:sz w:val="44"/>
          <w:szCs w:val="44"/>
        </w:rPr>
        <w:t>６</w:t>
      </w:r>
      <w:r w:rsidR="001D568B" w:rsidRPr="00A90F38">
        <w:rPr>
          <w:rFonts w:ascii="ＭＳ ゴシック" w:eastAsia="ＭＳ ゴシック" w:hAnsi="ＭＳ ゴシック" w:hint="eastAsia"/>
          <w:sz w:val="44"/>
          <w:szCs w:val="44"/>
        </w:rPr>
        <w:t>年</w:t>
      </w:r>
      <w:r w:rsidR="006127BE">
        <w:rPr>
          <w:rFonts w:ascii="ＭＳ ゴシック" w:eastAsia="ＭＳ ゴシック" w:hAnsi="ＭＳ ゴシック" w:hint="eastAsia"/>
          <w:sz w:val="44"/>
          <w:szCs w:val="44"/>
        </w:rPr>
        <w:t>３</w:t>
      </w:r>
      <w:r w:rsidR="001D568B" w:rsidRPr="00A90F38">
        <w:rPr>
          <w:rFonts w:ascii="ＭＳ ゴシック" w:eastAsia="ＭＳ ゴシック" w:hAnsi="ＭＳ ゴシック" w:hint="eastAsia"/>
          <w:sz w:val="44"/>
          <w:szCs w:val="44"/>
        </w:rPr>
        <w:t>月</w:t>
      </w:r>
    </w:p>
    <w:p w14:paraId="0260405B" w14:textId="72E49A94" w:rsidR="001D568B" w:rsidRPr="00C83F09" w:rsidRDefault="001D568B" w:rsidP="001D568B"/>
    <w:p w14:paraId="41919B41" w14:textId="76ADF02C" w:rsidR="001D568B" w:rsidRPr="00C83F09" w:rsidRDefault="0065604E" w:rsidP="001D568B">
      <w:pPr>
        <w:jc w:val="center"/>
        <w:rPr>
          <w:rFonts w:ascii="ＭＳ ゴシック" w:eastAsia="ＭＳ ゴシック" w:hAnsi="ＭＳ ゴシック"/>
          <w:sz w:val="44"/>
          <w:szCs w:val="44"/>
        </w:rPr>
      </w:pPr>
      <w:r w:rsidRPr="00C83F09">
        <w:rPr>
          <w:rFonts w:asciiTheme="majorEastAsia" w:eastAsiaTheme="majorEastAsia" w:hAnsiTheme="majorEastAsia"/>
          <w:noProof/>
          <w:sz w:val="44"/>
          <w:szCs w:val="44"/>
        </w:rPr>
        <w:drawing>
          <wp:anchor distT="0" distB="0" distL="114300" distR="114300" simplePos="0" relativeHeight="251305984" behindDoc="0" locked="0" layoutInCell="1" allowOverlap="1" wp14:anchorId="23DABAB9" wp14:editId="2C550A17">
            <wp:simplePos x="0" y="0"/>
            <wp:positionH relativeFrom="column">
              <wp:posOffset>1674495</wp:posOffset>
            </wp:positionH>
            <wp:positionV relativeFrom="paragraph">
              <wp:posOffset>26670</wp:posOffset>
            </wp:positionV>
            <wp:extent cx="493395" cy="330835"/>
            <wp:effectExtent l="0" t="0" r="0" b="0"/>
            <wp:wrapNone/>
            <wp:docPr id="113" name="図 63" descr="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図"/>
                    <pic:cNvPicPr>
                      <a:picLocks noChangeAspect="1" noChangeArrowheads="1"/>
                    </pic:cNvPicPr>
                  </pic:nvPicPr>
                  <pic:blipFill>
                    <a:blip r:embed="rId8" r:link="rId9" cstate="print"/>
                    <a:srcRect/>
                    <a:stretch>
                      <a:fillRect/>
                    </a:stretch>
                  </pic:blipFill>
                  <pic:spPr bwMode="auto">
                    <a:xfrm>
                      <a:off x="0" y="0"/>
                      <a:ext cx="493395" cy="330835"/>
                    </a:xfrm>
                    <a:prstGeom prst="rect">
                      <a:avLst/>
                    </a:prstGeom>
                    <a:noFill/>
                    <a:ln w="9525">
                      <a:noFill/>
                      <a:miter lim="800000"/>
                      <a:headEnd/>
                      <a:tailEnd/>
                    </a:ln>
                  </pic:spPr>
                </pic:pic>
              </a:graphicData>
            </a:graphic>
          </wp:anchor>
        </w:drawing>
      </w:r>
      <w:r w:rsidR="001D568B" w:rsidRPr="00C83F09">
        <w:rPr>
          <w:rFonts w:asciiTheme="majorEastAsia" w:eastAsiaTheme="majorEastAsia" w:hAnsiTheme="majorEastAsia" w:hint="eastAsia"/>
          <w:sz w:val="44"/>
          <w:szCs w:val="44"/>
        </w:rPr>
        <w:t xml:space="preserve">　  </w:t>
      </w:r>
      <w:r w:rsidR="001D568B" w:rsidRPr="00C83F09">
        <w:rPr>
          <w:rFonts w:ascii="ＭＳ ゴシック" w:eastAsia="ＭＳ ゴシック" w:hAnsi="ＭＳ ゴシック" w:hint="eastAsia"/>
          <w:sz w:val="44"/>
          <w:szCs w:val="44"/>
        </w:rPr>
        <w:t>江</w:t>
      </w:r>
      <w:r w:rsidR="001D568B" w:rsidRPr="00C83F09">
        <w:rPr>
          <w:rFonts w:asciiTheme="majorEastAsia" w:eastAsiaTheme="majorEastAsia" w:hAnsiTheme="majorEastAsia" w:hint="eastAsia"/>
          <w:sz w:val="44"/>
          <w:szCs w:val="44"/>
        </w:rPr>
        <w:t xml:space="preserve"> </w:t>
      </w:r>
      <w:r w:rsidR="001D568B" w:rsidRPr="00C83F09">
        <w:rPr>
          <w:rFonts w:ascii="ＭＳ ゴシック" w:eastAsia="ＭＳ ゴシック" w:hAnsi="ＭＳ ゴシック" w:hint="eastAsia"/>
          <w:sz w:val="44"/>
          <w:szCs w:val="44"/>
        </w:rPr>
        <w:t>戸</w:t>
      </w:r>
      <w:r w:rsidR="001D568B" w:rsidRPr="00C83F09">
        <w:rPr>
          <w:rFonts w:asciiTheme="majorEastAsia" w:eastAsiaTheme="majorEastAsia" w:hAnsiTheme="majorEastAsia" w:hint="eastAsia"/>
          <w:sz w:val="44"/>
          <w:szCs w:val="44"/>
        </w:rPr>
        <w:t xml:space="preserve"> </w:t>
      </w:r>
      <w:r w:rsidR="001D568B" w:rsidRPr="00C83F09">
        <w:rPr>
          <w:rFonts w:ascii="ＭＳ ゴシック" w:eastAsia="ＭＳ ゴシック" w:hAnsi="ＭＳ ゴシック" w:hint="eastAsia"/>
          <w:sz w:val="44"/>
          <w:szCs w:val="44"/>
        </w:rPr>
        <w:t>川</w:t>
      </w:r>
      <w:r w:rsidR="001D568B" w:rsidRPr="00C83F09">
        <w:rPr>
          <w:rFonts w:asciiTheme="majorEastAsia" w:eastAsiaTheme="majorEastAsia" w:hAnsiTheme="majorEastAsia" w:hint="eastAsia"/>
          <w:sz w:val="44"/>
          <w:szCs w:val="44"/>
        </w:rPr>
        <w:t xml:space="preserve"> </w:t>
      </w:r>
      <w:r w:rsidR="001D568B" w:rsidRPr="00C83F09">
        <w:rPr>
          <w:rFonts w:ascii="ＭＳ ゴシック" w:eastAsia="ＭＳ ゴシック" w:hAnsi="ＭＳ ゴシック" w:hint="eastAsia"/>
          <w:sz w:val="44"/>
          <w:szCs w:val="44"/>
        </w:rPr>
        <w:t>区</w:t>
      </w:r>
    </w:p>
    <w:p w14:paraId="67D4A7F5" w14:textId="1B55DF66" w:rsidR="008C6044" w:rsidRDefault="008C6044" w:rsidP="002E73FD">
      <w:pPr>
        <w:widowControl/>
        <w:jc w:val="left"/>
        <w:rPr>
          <w:sz w:val="28"/>
          <w:szCs w:val="28"/>
        </w:rPr>
      </w:pPr>
    </w:p>
    <w:p w14:paraId="67181602" w14:textId="2FC51A76" w:rsidR="004F6110" w:rsidRDefault="004F6110" w:rsidP="002E73FD">
      <w:pPr>
        <w:widowControl/>
        <w:jc w:val="left"/>
        <w:rPr>
          <w:sz w:val="28"/>
          <w:szCs w:val="28"/>
        </w:rPr>
      </w:pPr>
    </w:p>
    <w:p w14:paraId="0C29A180" w14:textId="1F9D2A22" w:rsidR="004F6110" w:rsidRDefault="004F6110" w:rsidP="002E73FD">
      <w:pPr>
        <w:widowControl/>
        <w:jc w:val="left"/>
        <w:rPr>
          <w:sz w:val="28"/>
          <w:szCs w:val="28"/>
        </w:rPr>
      </w:pPr>
    </w:p>
    <w:p w14:paraId="643C55B1" w14:textId="4661F934" w:rsidR="00561F08" w:rsidRDefault="00561F08">
      <w:pPr>
        <w:widowControl/>
        <w:jc w:val="left"/>
        <w:rPr>
          <w:sz w:val="28"/>
          <w:szCs w:val="28"/>
        </w:rPr>
      </w:pPr>
      <w:r>
        <w:rPr>
          <w:sz w:val="28"/>
          <w:szCs w:val="28"/>
        </w:rPr>
        <w:br w:type="page"/>
      </w:r>
    </w:p>
    <w:p w14:paraId="4318EB53" w14:textId="5CE9C65D" w:rsidR="00FE2F83" w:rsidRPr="008503A6" w:rsidRDefault="00FE2F83" w:rsidP="00A94F24">
      <w:pPr>
        <w:spacing w:line="430" w:lineRule="exact"/>
        <w:jc w:val="center"/>
        <w:rPr>
          <w:rFonts w:ascii="ＭＳ ゴシック" w:eastAsia="ＭＳ ゴシック" w:hAnsi="ＭＳ ゴシック"/>
          <w:color w:val="000000" w:themeColor="text1"/>
          <w:sz w:val="28"/>
          <w:szCs w:val="28"/>
        </w:rPr>
      </w:pPr>
    </w:p>
    <w:p w14:paraId="1B4E00B6"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D41D4DF"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BD0F0B1"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4D4BF3D1"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82AC02E"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2557A0FD"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462BD7F"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BC0A48A"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25C3ABE3"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E9AA60A"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B4CA3BF"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40941EC5"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33ECD9E0"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7F96466"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02C8B652"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4EA588C9"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4827A786"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1650324"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F7C5F2D"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B1D920B"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1CE91201"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0AFAD969"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456025B"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29852CB7"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31F937A9"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4DB23A0"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054871B7"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5F2DB358"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59697F8E"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60EF4506"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394B9C9B" w14:textId="77777777" w:rsidR="00FE2F83" w:rsidRDefault="00FE2F83" w:rsidP="00A94F24">
      <w:pPr>
        <w:spacing w:line="430" w:lineRule="exact"/>
        <w:jc w:val="center"/>
        <w:rPr>
          <w:rFonts w:ascii="ＭＳ ゴシック" w:eastAsia="ＭＳ ゴシック" w:hAnsi="ＭＳ ゴシック"/>
          <w:color w:val="000000" w:themeColor="text1"/>
          <w:sz w:val="28"/>
          <w:szCs w:val="28"/>
        </w:rPr>
      </w:pPr>
    </w:p>
    <w:p w14:paraId="03C94DD4" w14:textId="03436EC2" w:rsidR="00FE2F83" w:rsidRPr="0035018D" w:rsidRDefault="00FE2F83" w:rsidP="00A94F24">
      <w:pPr>
        <w:spacing w:line="430" w:lineRule="exact"/>
        <w:jc w:val="center"/>
        <w:rPr>
          <w:rFonts w:ascii="ＭＳ ゴシック" w:eastAsia="ＭＳ ゴシック" w:hAnsi="ＭＳ ゴシック"/>
          <w:color w:val="000000" w:themeColor="text1"/>
          <w:sz w:val="28"/>
          <w:szCs w:val="28"/>
        </w:rPr>
      </w:pPr>
    </w:p>
    <w:p w14:paraId="5A714DA8" w14:textId="4063F932" w:rsidR="006127BE" w:rsidRDefault="0035439A" w:rsidP="006127BE">
      <w:pPr>
        <w:spacing w:line="430" w:lineRule="exact"/>
        <w:jc w:val="left"/>
        <w:rPr>
          <w:rFonts w:ascii="ＭＳ ゴシック" w:eastAsia="ＭＳ ゴシック" w:hAnsi="ＭＳ ゴシック"/>
          <w:color w:val="000000" w:themeColor="text1"/>
          <w:sz w:val="28"/>
          <w:szCs w:val="28"/>
        </w:rPr>
      </w:pPr>
      <w:r>
        <w:rPr>
          <w:rFonts w:ascii="ＭＳ ゴシック" w:eastAsia="ＭＳ ゴシック" w:hAnsi="ＭＳ ゴシック"/>
          <w:noProof/>
          <w:color w:val="000000" w:themeColor="text1"/>
          <w:sz w:val="28"/>
          <w:szCs w:val="28"/>
        </w:rPr>
        <w:lastRenderedPageBreak/>
        <w:drawing>
          <wp:anchor distT="0" distB="0" distL="114300" distR="114300" simplePos="0" relativeHeight="252187647" behindDoc="0" locked="0" layoutInCell="1" allowOverlap="1" wp14:anchorId="565BBBC5" wp14:editId="4BF5AA5C">
            <wp:simplePos x="0" y="0"/>
            <wp:positionH relativeFrom="column">
              <wp:posOffset>3876040</wp:posOffset>
            </wp:positionH>
            <wp:positionV relativeFrom="paragraph">
              <wp:posOffset>0</wp:posOffset>
            </wp:positionV>
            <wp:extent cx="1875790" cy="1962785"/>
            <wp:effectExtent l="0" t="0" r="0" b="0"/>
            <wp:wrapSquare wrapText="bothSides"/>
            <wp:docPr id="1170656162" name="図 1170656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656162" name="図 117065616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790" cy="1962785"/>
                    </a:xfrm>
                    <a:prstGeom prst="rect">
                      <a:avLst/>
                    </a:prstGeom>
                  </pic:spPr>
                </pic:pic>
              </a:graphicData>
            </a:graphic>
            <wp14:sizeRelH relativeFrom="margin">
              <wp14:pctWidth>0</wp14:pctWidth>
            </wp14:sizeRelH>
            <wp14:sizeRelV relativeFrom="margin">
              <wp14:pctHeight>0</wp14:pctHeight>
            </wp14:sizeRelV>
          </wp:anchor>
        </w:drawing>
      </w:r>
    </w:p>
    <w:p w14:paraId="54A897FE" w14:textId="29070D10" w:rsidR="006127BE" w:rsidRDefault="006127BE" w:rsidP="006127BE">
      <w:pPr>
        <w:spacing w:line="430" w:lineRule="exact"/>
        <w:jc w:val="left"/>
        <w:rPr>
          <w:rFonts w:ascii="ＭＳ ゴシック" w:eastAsia="ＭＳ ゴシック" w:hAnsi="ＭＳ ゴシック"/>
          <w:color w:val="000000" w:themeColor="text1"/>
          <w:sz w:val="28"/>
          <w:szCs w:val="28"/>
        </w:rPr>
      </w:pPr>
    </w:p>
    <w:p w14:paraId="260B855A" w14:textId="08E7AA6D" w:rsidR="006127BE" w:rsidRPr="006127BE" w:rsidRDefault="006127BE" w:rsidP="006127BE">
      <w:pPr>
        <w:spacing w:line="430" w:lineRule="exact"/>
        <w:jc w:val="left"/>
        <w:rPr>
          <w:rFonts w:ascii="ＭＳ ゴシック" w:eastAsia="ＭＳ ゴシック" w:hAnsi="ＭＳ ゴシック"/>
          <w:color w:val="000000" w:themeColor="text1"/>
          <w:sz w:val="28"/>
          <w:szCs w:val="28"/>
        </w:rPr>
      </w:pPr>
    </w:p>
    <w:p w14:paraId="0837D05D" w14:textId="4D7D1B95" w:rsidR="00A94F24" w:rsidRPr="007B315A" w:rsidRDefault="006127BE" w:rsidP="006127BE">
      <w:pPr>
        <w:spacing w:line="430" w:lineRule="exact"/>
        <w:jc w:val="left"/>
        <w:rPr>
          <w:color w:val="FF0000"/>
          <w:sz w:val="28"/>
          <w:szCs w:val="28"/>
        </w:rPr>
      </w:pPr>
      <w:r>
        <w:rPr>
          <w:rFonts w:ascii="ＭＳ ゴシック" w:eastAsia="ＭＳ ゴシック" w:hAnsi="ＭＳ ゴシック" w:hint="eastAsia"/>
          <w:color w:val="000000" w:themeColor="text1"/>
          <w:sz w:val="28"/>
          <w:szCs w:val="28"/>
        </w:rPr>
        <w:t xml:space="preserve">　　</w:t>
      </w:r>
      <w:r w:rsidR="00A94F24" w:rsidRPr="0076639C">
        <w:rPr>
          <w:rFonts w:ascii="ＭＳ ゴシック" w:eastAsia="ＭＳ ゴシック" w:hAnsi="ＭＳ ゴシック" w:hint="eastAsia"/>
          <w:color w:val="000000" w:themeColor="text1"/>
          <w:sz w:val="28"/>
          <w:szCs w:val="28"/>
        </w:rPr>
        <w:t>策定に</w:t>
      </w:r>
      <w:r>
        <w:rPr>
          <w:rFonts w:ascii="ＭＳ ゴシック" w:eastAsia="ＭＳ ゴシック" w:hAnsi="ＭＳ ゴシック" w:hint="eastAsia"/>
          <w:color w:val="000000" w:themeColor="text1"/>
          <w:sz w:val="28"/>
          <w:szCs w:val="28"/>
        </w:rPr>
        <w:t>あたって</w:t>
      </w:r>
    </w:p>
    <w:p w14:paraId="604124A6" w14:textId="47BD05CA" w:rsidR="00A94F24" w:rsidRDefault="00A94F24" w:rsidP="00A94F24">
      <w:pPr>
        <w:spacing w:line="430" w:lineRule="exact"/>
        <w:rPr>
          <w:color w:val="000000" w:themeColor="text1"/>
        </w:rPr>
      </w:pPr>
    </w:p>
    <w:p w14:paraId="3993F578" w14:textId="7C3CC353" w:rsidR="006127BE" w:rsidRDefault="006127BE" w:rsidP="00A94F24">
      <w:pPr>
        <w:spacing w:line="430" w:lineRule="exact"/>
        <w:rPr>
          <w:color w:val="000000" w:themeColor="text1"/>
        </w:rPr>
      </w:pPr>
    </w:p>
    <w:p w14:paraId="421E32F9" w14:textId="77777777" w:rsidR="006127BE" w:rsidRDefault="006127BE" w:rsidP="00A94F24">
      <w:pPr>
        <w:spacing w:line="430" w:lineRule="exact"/>
        <w:rPr>
          <w:color w:val="000000" w:themeColor="text1"/>
        </w:rPr>
      </w:pPr>
    </w:p>
    <w:p w14:paraId="429FC3F6" w14:textId="77777777" w:rsidR="008A0E42" w:rsidRPr="0076639C" w:rsidRDefault="008A0E42" w:rsidP="008A0E42">
      <w:pPr>
        <w:spacing w:line="340" w:lineRule="exact"/>
        <w:rPr>
          <w:color w:val="000000" w:themeColor="text1"/>
        </w:rPr>
      </w:pPr>
    </w:p>
    <w:p w14:paraId="019E571B" w14:textId="77777777" w:rsidR="00912401" w:rsidRPr="00912401" w:rsidRDefault="00912401" w:rsidP="00912401">
      <w:pPr>
        <w:spacing w:line="360" w:lineRule="auto"/>
        <w:ind w:leftChars="146" w:left="350" w:rightChars="146" w:right="350" w:firstLineChars="100" w:firstLine="240"/>
        <w:rPr>
          <w:rFonts w:asciiTheme="minorEastAsia" w:hAnsiTheme="minorEastAsia"/>
          <w:snapToGrid w:val="0"/>
          <w:kern w:val="0"/>
        </w:rPr>
      </w:pPr>
      <w:r w:rsidRPr="00912401">
        <w:rPr>
          <w:rFonts w:asciiTheme="minorEastAsia" w:hAnsiTheme="minorEastAsia" w:hint="eastAsia"/>
          <w:snapToGrid w:val="0"/>
          <w:kern w:val="0"/>
        </w:rPr>
        <w:t>平成12年４月に介護保険制度が発足してから、今年で25年目を迎えます。この間、本区の高齢者人口は増え続け、高齢化率は21％を超えています。第９期中の令和７年には、いわゆる団塊の世代全てが75歳以上になり、高齢化が一層進む一方で、支える側の現役世代は減少していきます。</w:t>
      </w:r>
    </w:p>
    <w:p w14:paraId="32805591" w14:textId="542E54F6" w:rsidR="00912401" w:rsidRPr="00912401" w:rsidRDefault="00912401" w:rsidP="00912401">
      <w:pPr>
        <w:spacing w:line="360" w:lineRule="auto"/>
        <w:ind w:leftChars="146" w:left="350" w:rightChars="146" w:right="350" w:firstLineChars="100" w:firstLine="240"/>
        <w:rPr>
          <w:rFonts w:asciiTheme="minorEastAsia" w:hAnsiTheme="minorEastAsia"/>
          <w:snapToGrid w:val="0"/>
          <w:kern w:val="0"/>
        </w:rPr>
      </w:pPr>
      <w:r w:rsidRPr="00912401">
        <w:rPr>
          <w:rFonts w:asciiTheme="minorEastAsia" w:hAnsiTheme="minorEastAsia" w:hint="eastAsia"/>
          <w:snapToGrid w:val="0"/>
          <w:kern w:val="0"/>
        </w:rPr>
        <w:t>このような中、本区は昨年９月に「2100年の江戸川区（共生社会ビジョン）」実現に向けたアクションプランを策定しました。誰もが時によって</w:t>
      </w:r>
      <w:r w:rsidR="00524E84">
        <w:rPr>
          <w:rFonts w:asciiTheme="minorEastAsia" w:hAnsiTheme="minorEastAsia" w:hint="eastAsia"/>
          <w:snapToGrid w:val="0"/>
          <w:kern w:val="0"/>
        </w:rPr>
        <w:t>は</w:t>
      </w:r>
      <w:r w:rsidRPr="00912401">
        <w:rPr>
          <w:rFonts w:asciiTheme="minorEastAsia" w:hAnsiTheme="minorEastAsia" w:hint="eastAsia"/>
          <w:snapToGrid w:val="0"/>
          <w:kern w:val="0"/>
        </w:rPr>
        <w:t>「支える側」にも「支えられる側」にもな</w:t>
      </w:r>
      <w:r w:rsidR="00524E84">
        <w:rPr>
          <w:rFonts w:asciiTheme="minorEastAsia" w:hAnsiTheme="minorEastAsia" w:hint="eastAsia"/>
          <w:snapToGrid w:val="0"/>
          <w:kern w:val="0"/>
        </w:rPr>
        <w:t>る可能性があります。このアクションプランでは</w:t>
      </w:r>
      <w:r w:rsidRPr="00912401">
        <w:rPr>
          <w:rFonts w:asciiTheme="minorEastAsia" w:hAnsiTheme="minorEastAsia" w:hint="eastAsia"/>
          <w:snapToGrid w:val="0"/>
          <w:kern w:val="0"/>
        </w:rPr>
        <w:t>人と人のつながりを基本</w:t>
      </w:r>
      <w:r w:rsidR="00524E84">
        <w:rPr>
          <w:rFonts w:asciiTheme="minorEastAsia" w:hAnsiTheme="minorEastAsia" w:hint="eastAsia"/>
          <w:snapToGrid w:val="0"/>
          <w:kern w:val="0"/>
        </w:rPr>
        <w:t>とし</w:t>
      </w:r>
      <w:r w:rsidRPr="00912401">
        <w:rPr>
          <w:rFonts w:asciiTheme="minorEastAsia" w:hAnsiTheme="minorEastAsia" w:hint="eastAsia"/>
          <w:snapToGrid w:val="0"/>
          <w:kern w:val="0"/>
        </w:rPr>
        <w:t>、支え合いながら「ともに生きるまち」を実現するための方向性を示</w:t>
      </w:r>
      <w:r w:rsidR="00524E84">
        <w:rPr>
          <w:rFonts w:asciiTheme="minorEastAsia" w:hAnsiTheme="minorEastAsia" w:hint="eastAsia"/>
          <w:snapToGrid w:val="0"/>
          <w:kern w:val="0"/>
        </w:rPr>
        <w:t>しています。</w:t>
      </w:r>
    </w:p>
    <w:p w14:paraId="005F5C58" w14:textId="0E7BC655" w:rsidR="00912401" w:rsidRPr="00912401" w:rsidRDefault="00912401" w:rsidP="00912401">
      <w:pPr>
        <w:spacing w:line="360" w:lineRule="auto"/>
        <w:ind w:leftChars="146" w:left="350" w:rightChars="146" w:right="350" w:firstLineChars="100" w:firstLine="240"/>
        <w:rPr>
          <w:rFonts w:asciiTheme="minorEastAsia" w:hAnsiTheme="minorEastAsia"/>
          <w:snapToGrid w:val="0"/>
          <w:kern w:val="0"/>
        </w:rPr>
      </w:pPr>
      <w:r w:rsidRPr="00912401">
        <w:rPr>
          <w:rFonts w:asciiTheme="minorEastAsia" w:hAnsiTheme="minorEastAsia" w:hint="eastAsia"/>
          <w:snapToGrid w:val="0"/>
          <w:kern w:val="0"/>
        </w:rPr>
        <w:t>この理念の</w:t>
      </w:r>
      <w:r w:rsidR="00524E84">
        <w:rPr>
          <w:rFonts w:asciiTheme="minorEastAsia" w:hAnsiTheme="minorEastAsia" w:hint="eastAsia"/>
          <w:snapToGrid w:val="0"/>
          <w:kern w:val="0"/>
        </w:rPr>
        <w:t>もと</w:t>
      </w:r>
      <w:r w:rsidRPr="00912401">
        <w:rPr>
          <w:rFonts w:asciiTheme="minorEastAsia" w:hAnsiTheme="minorEastAsia" w:hint="eastAsia"/>
          <w:snapToGrid w:val="0"/>
          <w:kern w:val="0"/>
        </w:rPr>
        <w:t>、</w:t>
      </w:r>
      <w:r w:rsidR="00524E84">
        <w:rPr>
          <w:rFonts w:asciiTheme="minorEastAsia" w:hAnsiTheme="minorEastAsia" w:hint="eastAsia"/>
          <w:snapToGrid w:val="0"/>
          <w:kern w:val="0"/>
        </w:rPr>
        <w:t>熟年しあわせ計画及び第９期介護保険事業</w:t>
      </w:r>
      <w:r w:rsidRPr="00912401">
        <w:rPr>
          <w:rFonts w:asciiTheme="minorEastAsia" w:hAnsiTheme="minorEastAsia" w:hint="eastAsia"/>
          <w:snapToGrid w:val="0"/>
          <w:kern w:val="0"/>
        </w:rPr>
        <w:t>計画では</w:t>
      </w:r>
      <w:r w:rsidR="00524E84">
        <w:rPr>
          <w:rFonts w:asciiTheme="minorEastAsia" w:hAnsiTheme="minorEastAsia" w:hint="eastAsia"/>
          <w:snapToGrid w:val="0"/>
          <w:kern w:val="0"/>
        </w:rPr>
        <w:t>、</w:t>
      </w:r>
      <w:r w:rsidRPr="00912401">
        <w:rPr>
          <w:rFonts w:asciiTheme="minorEastAsia" w:hAnsiTheme="minorEastAsia" w:hint="eastAsia"/>
          <w:snapToGrid w:val="0"/>
          <w:kern w:val="0"/>
        </w:rPr>
        <w:t>介護保険制度の持続可能性の確保に重きを置き、高齢者の方が可能な限り住み慣れた地域で自分らしい生活ができる社会の実現を目指してい</w:t>
      </w:r>
      <w:r w:rsidR="002D16F8">
        <w:rPr>
          <w:rFonts w:asciiTheme="minorEastAsia" w:hAnsiTheme="minorEastAsia" w:hint="eastAsia"/>
          <w:snapToGrid w:val="0"/>
          <w:kern w:val="0"/>
        </w:rPr>
        <w:t>き</w:t>
      </w:r>
      <w:r w:rsidRPr="00912401">
        <w:rPr>
          <w:rFonts w:asciiTheme="minorEastAsia" w:hAnsiTheme="minorEastAsia" w:hint="eastAsia"/>
          <w:snapToGrid w:val="0"/>
          <w:kern w:val="0"/>
        </w:rPr>
        <w:t>ます。</w:t>
      </w:r>
      <w:r w:rsidR="00524E84">
        <w:rPr>
          <w:rFonts w:asciiTheme="minorEastAsia" w:hAnsiTheme="minorEastAsia" w:hint="eastAsia"/>
          <w:snapToGrid w:val="0"/>
          <w:kern w:val="0"/>
        </w:rPr>
        <w:t>引き続き、</w:t>
      </w:r>
      <w:r w:rsidRPr="00912401">
        <w:rPr>
          <w:rFonts w:asciiTheme="minorEastAsia" w:hAnsiTheme="minorEastAsia" w:hint="eastAsia"/>
          <w:snapToGrid w:val="0"/>
          <w:kern w:val="0"/>
        </w:rPr>
        <w:t>区民の皆様とともに保健・医療・福祉などの関係機関の皆様と連携を図りながら、</w:t>
      </w:r>
      <w:r w:rsidR="00524E84">
        <w:rPr>
          <w:rFonts w:asciiTheme="minorEastAsia" w:hAnsiTheme="minorEastAsia" w:hint="eastAsia"/>
          <w:snapToGrid w:val="0"/>
          <w:kern w:val="0"/>
        </w:rPr>
        <w:t>暮らしを支える人材の確保や環境の整備などに取り組み、</w:t>
      </w:r>
      <w:r w:rsidRPr="00912401">
        <w:rPr>
          <w:rFonts w:asciiTheme="minorEastAsia" w:hAnsiTheme="minorEastAsia" w:hint="eastAsia"/>
          <w:snapToGrid w:val="0"/>
          <w:kern w:val="0"/>
        </w:rPr>
        <w:t>必要な方に必要なサービスが安定的かつ継続的に提供できる体制を構築してまいります。</w:t>
      </w:r>
    </w:p>
    <w:p w14:paraId="251863B0" w14:textId="65665194" w:rsidR="00A94F24" w:rsidRDefault="00912401" w:rsidP="00912401">
      <w:pPr>
        <w:spacing w:line="360" w:lineRule="auto"/>
        <w:ind w:leftChars="146" w:left="350" w:rightChars="146" w:right="350" w:firstLineChars="100" w:firstLine="240"/>
        <w:rPr>
          <w:rFonts w:asciiTheme="minorEastAsia" w:hAnsiTheme="minorEastAsia"/>
          <w:snapToGrid w:val="0"/>
          <w:kern w:val="0"/>
        </w:rPr>
      </w:pPr>
      <w:r w:rsidRPr="00912401">
        <w:rPr>
          <w:rFonts w:asciiTheme="minorEastAsia" w:hAnsiTheme="minorEastAsia" w:hint="eastAsia"/>
          <w:snapToGrid w:val="0"/>
          <w:kern w:val="0"/>
        </w:rPr>
        <w:t>最後に、本計画の策定にあたり貴重なご意見をお寄せいただきました区民の皆様をはじめ、長期間にわたり精力的にご審議をいただいた熟年しあわせ計画及び介護保険事業計画検討委員会の皆様に、心より感謝を申し上げます。</w:t>
      </w:r>
    </w:p>
    <w:p w14:paraId="1376146F" w14:textId="71B23815" w:rsidR="0035439A" w:rsidRDefault="0035439A" w:rsidP="008A0E42">
      <w:pPr>
        <w:spacing w:line="360" w:lineRule="auto"/>
        <w:ind w:leftChars="146" w:left="350" w:rightChars="146" w:right="350" w:firstLineChars="100" w:firstLine="240"/>
        <w:rPr>
          <w:rFonts w:asciiTheme="minorEastAsia" w:hAnsiTheme="minorEastAsia"/>
          <w:snapToGrid w:val="0"/>
          <w:kern w:val="0"/>
        </w:rPr>
      </w:pPr>
    </w:p>
    <w:p w14:paraId="5D1E81CD" w14:textId="77777777" w:rsidR="0035439A" w:rsidRPr="004A4252" w:rsidRDefault="0035439A" w:rsidP="008A0E42">
      <w:pPr>
        <w:spacing w:line="360" w:lineRule="auto"/>
        <w:ind w:leftChars="146" w:left="350" w:rightChars="146" w:right="350" w:firstLineChars="100" w:firstLine="240"/>
        <w:rPr>
          <w:rFonts w:asciiTheme="minorEastAsia" w:hAnsiTheme="minorEastAsia"/>
          <w:snapToGrid w:val="0"/>
          <w:kern w:val="0"/>
        </w:rPr>
      </w:pPr>
    </w:p>
    <w:p w14:paraId="33B51E1F" w14:textId="6F3227F5" w:rsidR="00A94F24" w:rsidRPr="004A4252" w:rsidRDefault="00A94F24" w:rsidP="00023ADB">
      <w:pPr>
        <w:spacing w:line="430" w:lineRule="exact"/>
        <w:ind w:leftChars="100" w:left="240" w:rightChars="100" w:right="240" w:firstLineChars="136" w:firstLine="326"/>
        <w:jc w:val="left"/>
      </w:pPr>
      <w:r w:rsidRPr="004A4252">
        <w:rPr>
          <w:rFonts w:hint="eastAsia"/>
        </w:rPr>
        <w:t>令和</w:t>
      </w:r>
      <w:r w:rsidR="006E221B" w:rsidRPr="004A4252">
        <w:rPr>
          <w:rFonts w:hint="eastAsia"/>
        </w:rPr>
        <w:t>６</w:t>
      </w:r>
      <w:r w:rsidRPr="004A4252">
        <w:rPr>
          <w:rFonts w:hint="eastAsia"/>
        </w:rPr>
        <w:t>年</w:t>
      </w:r>
      <w:r w:rsidR="0035439A">
        <w:rPr>
          <w:rFonts w:hint="eastAsia"/>
        </w:rPr>
        <w:t>３</w:t>
      </w:r>
      <w:r w:rsidRPr="004A4252">
        <w:rPr>
          <w:rFonts w:hint="eastAsia"/>
        </w:rPr>
        <w:t>月</w:t>
      </w:r>
    </w:p>
    <w:p w14:paraId="3A7B3FE1" w14:textId="5F0C19BC" w:rsidR="005D330C" w:rsidRPr="0076639C" w:rsidRDefault="0035439A" w:rsidP="008A0E42">
      <w:pPr>
        <w:widowControl/>
        <w:ind w:right="240"/>
        <w:jc w:val="right"/>
        <w:rPr>
          <w:color w:val="000000" w:themeColor="text1"/>
        </w:rPr>
      </w:pPr>
      <w:r>
        <w:rPr>
          <w:rFonts w:hint="eastAsia"/>
          <w:color w:val="000000" w:themeColor="text1"/>
        </w:rPr>
        <w:t>江戸川区長</w:t>
      </w:r>
      <w:r w:rsidR="00A94F24" w:rsidRPr="0076639C">
        <w:rPr>
          <w:color w:val="000000" w:themeColor="text1"/>
        </w:rPr>
        <w:t xml:space="preserve"> </w:t>
      </w:r>
      <w:r w:rsidR="00A94F24" w:rsidRPr="0076639C">
        <w:rPr>
          <w:rFonts w:hint="eastAsia"/>
          <w:color w:val="000000" w:themeColor="text1"/>
        </w:rPr>
        <w:t xml:space="preserve">　</w:t>
      </w:r>
      <w:r>
        <w:rPr>
          <w:rFonts w:hint="eastAsia"/>
          <w:color w:val="000000" w:themeColor="text1"/>
        </w:rPr>
        <w:t>斉　藤</w:t>
      </w:r>
      <w:r w:rsidR="00A94F24" w:rsidRPr="0076639C">
        <w:rPr>
          <w:rFonts w:hint="eastAsia"/>
          <w:color w:val="000000" w:themeColor="text1"/>
        </w:rPr>
        <w:t xml:space="preserve">　　</w:t>
      </w:r>
      <w:r>
        <w:rPr>
          <w:rFonts w:hint="eastAsia"/>
          <w:color w:val="000000" w:themeColor="text1"/>
        </w:rPr>
        <w:t>猛</w:t>
      </w:r>
      <w:r w:rsidR="005D330C" w:rsidRPr="0076639C">
        <w:rPr>
          <w:color w:val="000000" w:themeColor="text1"/>
        </w:rPr>
        <w:br w:type="page"/>
      </w:r>
    </w:p>
    <w:p w14:paraId="71247CF0" w14:textId="38653ABF" w:rsidR="005150AD" w:rsidRPr="00C83F09" w:rsidRDefault="005150AD" w:rsidP="004523BE">
      <w:pPr>
        <w:jc w:val="center"/>
        <w:outlineLvl w:val="5"/>
        <w:rPr>
          <w:rFonts w:asciiTheme="majorEastAsia" w:eastAsiaTheme="majorEastAsia" w:hAnsiTheme="majorEastAsia"/>
        </w:rPr>
      </w:pPr>
      <w:r w:rsidRPr="00C83F09">
        <w:rPr>
          <w:rFonts w:asciiTheme="majorEastAsia" w:eastAsiaTheme="majorEastAsia" w:hAnsiTheme="majorEastAsia"/>
          <w:lang w:val="ja-JP"/>
        </w:rPr>
        <w:t>目</w:t>
      </w:r>
      <w:r w:rsidRPr="00C83F09">
        <w:rPr>
          <w:rFonts w:asciiTheme="majorEastAsia" w:eastAsiaTheme="majorEastAsia" w:hAnsiTheme="majorEastAsia" w:hint="eastAsia"/>
          <w:lang w:val="ja-JP"/>
        </w:rPr>
        <w:t xml:space="preserve">　　</w:t>
      </w:r>
      <w:r w:rsidRPr="00C83F09">
        <w:rPr>
          <w:rFonts w:asciiTheme="majorEastAsia" w:eastAsiaTheme="majorEastAsia" w:hAnsiTheme="majorEastAsia"/>
          <w:lang w:val="ja-JP"/>
        </w:rPr>
        <w:t>次</w:t>
      </w:r>
    </w:p>
    <w:p w14:paraId="7A1DBFA0" w14:textId="2E1B4F8A" w:rsidR="00DC6FC8" w:rsidRDefault="0001745B">
      <w:pPr>
        <w:pStyle w:val="13"/>
        <w:rPr>
          <w:rFonts w:asciiTheme="minorHAnsi" w:eastAsiaTheme="minorEastAsia" w:hAnsiTheme="minorHAnsi" w:cstheme="minorBidi"/>
          <w:sz w:val="21"/>
          <w:szCs w:val="22"/>
        </w:rPr>
      </w:pPr>
      <w:r>
        <w:rPr>
          <w:rFonts w:hAnsi="ＭＳ 明朝"/>
        </w:rPr>
        <w:fldChar w:fldCharType="begin"/>
      </w:r>
      <w:r>
        <w:rPr>
          <w:rFonts w:hAnsi="ＭＳ 明朝"/>
        </w:rPr>
        <w:instrText xml:space="preserve"> TOC \o "1-5" \u </w:instrText>
      </w:r>
      <w:r>
        <w:rPr>
          <w:rFonts w:hAnsi="ＭＳ 明朝"/>
        </w:rPr>
        <w:fldChar w:fldCharType="separate"/>
      </w:r>
      <w:r w:rsidR="00DC6FC8">
        <w:t>第 １ 部 総　　論</w:t>
      </w:r>
      <w:r w:rsidR="00DC6FC8">
        <w:tab/>
      </w:r>
      <w:r w:rsidR="00DC6FC8">
        <w:fldChar w:fldCharType="begin"/>
      </w:r>
      <w:r w:rsidR="00DC6FC8">
        <w:instrText xml:space="preserve"> PAGEREF _Toc160114817 \h </w:instrText>
      </w:r>
      <w:r w:rsidR="00DC6FC8">
        <w:fldChar w:fldCharType="separate"/>
      </w:r>
      <w:r w:rsidR="00886B32">
        <w:t>1</w:t>
      </w:r>
      <w:r w:rsidR="00DC6FC8">
        <w:fldChar w:fldCharType="end"/>
      </w:r>
    </w:p>
    <w:p w14:paraId="624D5AEE" w14:textId="3C81E766" w:rsidR="00DC6FC8" w:rsidRDefault="00DC6FC8">
      <w:pPr>
        <w:pStyle w:val="21"/>
        <w:rPr>
          <w:rFonts w:asciiTheme="minorHAnsi" w:eastAsiaTheme="minorEastAsia" w:hAnsiTheme="minorHAnsi" w:cstheme="minorBidi"/>
          <w:sz w:val="21"/>
          <w:szCs w:val="22"/>
        </w:rPr>
      </w:pPr>
      <w:r>
        <w:t>第１章　計画の目的と性格</w:t>
      </w:r>
      <w:r>
        <w:tab/>
      </w:r>
      <w:r>
        <w:fldChar w:fldCharType="begin"/>
      </w:r>
      <w:r>
        <w:instrText xml:space="preserve"> PAGEREF _Toc160114818 \h </w:instrText>
      </w:r>
      <w:r>
        <w:fldChar w:fldCharType="separate"/>
      </w:r>
      <w:r w:rsidR="00886B32">
        <w:t>2</w:t>
      </w:r>
      <w:r>
        <w:fldChar w:fldCharType="end"/>
      </w:r>
    </w:p>
    <w:p w14:paraId="4CA63566" w14:textId="63F43C40" w:rsidR="00DC6FC8" w:rsidRDefault="00DC6FC8">
      <w:pPr>
        <w:pStyle w:val="32"/>
        <w:rPr>
          <w:rFonts w:asciiTheme="minorHAnsi" w:eastAsiaTheme="minorEastAsia" w:hAnsiTheme="minorHAnsi" w:cstheme="minorBidi"/>
          <w:sz w:val="21"/>
          <w:szCs w:val="22"/>
        </w:rPr>
      </w:pPr>
      <w:r>
        <w:t>１　計画改定の目的</w:t>
      </w:r>
      <w:r>
        <w:tab/>
      </w:r>
      <w:r>
        <w:fldChar w:fldCharType="begin"/>
      </w:r>
      <w:r>
        <w:instrText xml:space="preserve"> PAGEREF _Toc160114819 \h </w:instrText>
      </w:r>
      <w:r>
        <w:fldChar w:fldCharType="separate"/>
      </w:r>
      <w:r w:rsidR="00886B32">
        <w:t>2</w:t>
      </w:r>
      <w:r>
        <w:fldChar w:fldCharType="end"/>
      </w:r>
    </w:p>
    <w:p w14:paraId="1F5B7B33" w14:textId="57D57877" w:rsidR="00DC6FC8" w:rsidRDefault="00DC6FC8">
      <w:pPr>
        <w:pStyle w:val="32"/>
        <w:rPr>
          <w:rFonts w:asciiTheme="minorHAnsi" w:eastAsiaTheme="minorEastAsia" w:hAnsiTheme="minorHAnsi" w:cstheme="minorBidi"/>
          <w:sz w:val="21"/>
          <w:szCs w:val="22"/>
        </w:rPr>
      </w:pPr>
      <w:r>
        <w:t>２　計画の性格</w:t>
      </w:r>
      <w:r>
        <w:tab/>
      </w:r>
      <w:r>
        <w:fldChar w:fldCharType="begin"/>
      </w:r>
      <w:r>
        <w:instrText xml:space="preserve"> PAGEREF _Toc160114820 \h </w:instrText>
      </w:r>
      <w:r>
        <w:fldChar w:fldCharType="separate"/>
      </w:r>
      <w:r w:rsidR="00886B32">
        <w:t>3</w:t>
      </w:r>
      <w:r>
        <w:fldChar w:fldCharType="end"/>
      </w:r>
    </w:p>
    <w:p w14:paraId="139211A5" w14:textId="1ADB354B" w:rsidR="00DC6FC8" w:rsidRDefault="00DC6FC8">
      <w:pPr>
        <w:pStyle w:val="32"/>
        <w:rPr>
          <w:rFonts w:asciiTheme="minorHAnsi" w:eastAsiaTheme="minorEastAsia" w:hAnsiTheme="minorHAnsi" w:cstheme="minorBidi"/>
          <w:sz w:val="21"/>
          <w:szCs w:val="22"/>
        </w:rPr>
      </w:pPr>
      <w:r>
        <w:t>３　計画期間</w:t>
      </w:r>
      <w:r>
        <w:tab/>
      </w:r>
      <w:r>
        <w:fldChar w:fldCharType="begin"/>
      </w:r>
      <w:r>
        <w:instrText xml:space="preserve"> PAGEREF _Toc160114821 \h </w:instrText>
      </w:r>
      <w:r>
        <w:fldChar w:fldCharType="separate"/>
      </w:r>
      <w:r w:rsidR="00886B32">
        <w:t>4</w:t>
      </w:r>
      <w:r>
        <w:fldChar w:fldCharType="end"/>
      </w:r>
    </w:p>
    <w:p w14:paraId="65BBB0AB" w14:textId="77EEF56B" w:rsidR="00DC6FC8" w:rsidRDefault="00DC6FC8">
      <w:pPr>
        <w:pStyle w:val="32"/>
        <w:rPr>
          <w:rFonts w:asciiTheme="minorHAnsi" w:eastAsiaTheme="minorEastAsia" w:hAnsiTheme="minorHAnsi" w:cstheme="minorBidi"/>
          <w:sz w:val="21"/>
          <w:szCs w:val="22"/>
        </w:rPr>
      </w:pPr>
      <w:r>
        <w:t>４　計画改定のための取組</w:t>
      </w:r>
      <w:r>
        <w:tab/>
      </w:r>
      <w:r>
        <w:fldChar w:fldCharType="begin"/>
      </w:r>
      <w:r>
        <w:instrText xml:space="preserve"> PAGEREF _Toc160114822 \h </w:instrText>
      </w:r>
      <w:r>
        <w:fldChar w:fldCharType="separate"/>
      </w:r>
      <w:r w:rsidR="00886B32">
        <w:t>5</w:t>
      </w:r>
      <w:r>
        <w:fldChar w:fldCharType="end"/>
      </w:r>
    </w:p>
    <w:p w14:paraId="6C758621" w14:textId="2423B011" w:rsidR="00DC6FC8" w:rsidRDefault="00DC6FC8">
      <w:pPr>
        <w:pStyle w:val="40"/>
        <w:rPr>
          <w:rFonts w:asciiTheme="minorHAnsi" w:eastAsiaTheme="minorEastAsia" w:hAnsiTheme="minorHAnsi" w:cstheme="minorBidi"/>
          <w:noProof/>
          <w:sz w:val="21"/>
          <w:szCs w:val="22"/>
        </w:rPr>
      </w:pPr>
      <w:r>
        <w:rPr>
          <w:noProof/>
        </w:rPr>
        <w:t>（１）調査概要</w:t>
      </w:r>
      <w:r>
        <w:rPr>
          <w:noProof/>
        </w:rPr>
        <w:tab/>
      </w:r>
      <w:r>
        <w:rPr>
          <w:noProof/>
        </w:rPr>
        <w:fldChar w:fldCharType="begin"/>
      </w:r>
      <w:r>
        <w:rPr>
          <w:noProof/>
        </w:rPr>
        <w:instrText xml:space="preserve"> PAGEREF _Toc160114823 \h </w:instrText>
      </w:r>
      <w:r>
        <w:rPr>
          <w:noProof/>
        </w:rPr>
      </w:r>
      <w:r>
        <w:rPr>
          <w:noProof/>
        </w:rPr>
        <w:fldChar w:fldCharType="separate"/>
      </w:r>
      <w:r w:rsidR="00886B32">
        <w:rPr>
          <w:noProof/>
        </w:rPr>
        <w:t>5</w:t>
      </w:r>
      <w:r>
        <w:rPr>
          <w:noProof/>
        </w:rPr>
        <w:fldChar w:fldCharType="end"/>
      </w:r>
    </w:p>
    <w:p w14:paraId="73A7A369" w14:textId="411AD07F" w:rsidR="00DC6FC8" w:rsidRDefault="00DC6FC8">
      <w:pPr>
        <w:pStyle w:val="40"/>
        <w:rPr>
          <w:rFonts w:asciiTheme="minorHAnsi" w:eastAsiaTheme="minorEastAsia" w:hAnsiTheme="minorHAnsi" w:cstheme="minorBidi"/>
          <w:noProof/>
          <w:sz w:val="21"/>
          <w:szCs w:val="22"/>
        </w:rPr>
      </w:pPr>
      <w:r>
        <w:rPr>
          <w:noProof/>
        </w:rPr>
        <w:t>（２）計画改定のための体制</w:t>
      </w:r>
      <w:r>
        <w:rPr>
          <w:noProof/>
        </w:rPr>
        <w:tab/>
      </w:r>
      <w:r>
        <w:rPr>
          <w:noProof/>
        </w:rPr>
        <w:fldChar w:fldCharType="begin"/>
      </w:r>
      <w:r>
        <w:rPr>
          <w:noProof/>
        </w:rPr>
        <w:instrText xml:space="preserve"> PAGEREF _Toc160114824 \h </w:instrText>
      </w:r>
      <w:r>
        <w:rPr>
          <w:noProof/>
        </w:rPr>
      </w:r>
      <w:r>
        <w:rPr>
          <w:noProof/>
        </w:rPr>
        <w:fldChar w:fldCharType="separate"/>
      </w:r>
      <w:r w:rsidR="00886B32">
        <w:rPr>
          <w:noProof/>
        </w:rPr>
        <w:t>6</w:t>
      </w:r>
      <w:r>
        <w:rPr>
          <w:noProof/>
        </w:rPr>
        <w:fldChar w:fldCharType="end"/>
      </w:r>
    </w:p>
    <w:p w14:paraId="0134E411" w14:textId="4B6E2E1F" w:rsidR="00DC6FC8" w:rsidRDefault="00DC6FC8">
      <w:pPr>
        <w:pStyle w:val="40"/>
        <w:rPr>
          <w:rFonts w:asciiTheme="minorHAnsi" w:eastAsiaTheme="minorEastAsia" w:hAnsiTheme="minorHAnsi" w:cstheme="minorBidi"/>
          <w:noProof/>
          <w:sz w:val="21"/>
          <w:szCs w:val="22"/>
        </w:rPr>
      </w:pPr>
      <w:r>
        <w:rPr>
          <w:noProof/>
        </w:rPr>
        <w:t>（３）情報公開及び意見募集</w:t>
      </w:r>
      <w:r>
        <w:rPr>
          <w:noProof/>
        </w:rPr>
        <w:tab/>
      </w:r>
      <w:r>
        <w:rPr>
          <w:noProof/>
        </w:rPr>
        <w:fldChar w:fldCharType="begin"/>
      </w:r>
      <w:r>
        <w:rPr>
          <w:noProof/>
        </w:rPr>
        <w:instrText xml:space="preserve"> PAGEREF _Toc160114825 \h </w:instrText>
      </w:r>
      <w:r>
        <w:rPr>
          <w:noProof/>
        </w:rPr>
      </w:r>
      <w:r>
        <w:rPr>
          <w:noProof/>
        </w:rPr>
        <w:fldChar w:fldCharType="separate"/>
      </w:r>
      <w:r w:rsidR="00886B32">
        <w:rPr>
          <w:noProof/>
        </w:rPr>
        <w:t>6</w:t>
      </w:r>
      <w:r>
        <w:rPr>
          <w:noProof/>
        </w:rPr>
        <w:fldChar w:fldCharType="end"/>
      </w:r>
    </w:p>
    <w:p w14:paraId="651E0976" w14:textId="6BF7A10A" w:rsidR="00DC6FC8" w:rsidRDefault="00DC6FC8">
      <w:pPr>
        <w:pStyle w:val="21"/>
        <w:rPr>
          <w:rFonts w:asciiTheme="minorHAnsi" w:eastAsiaTheme="minorEastAsia" w:hAnsiTheme="minorHAnsi" w:cstheme="minorBidi"/>
          <w:sz w:val="21"/>
          <w:szCs w:val="22"/>
        </w:rPr>
      </w:pPr>
      <w:r>
        <w:t>第２章　基本理念と施策の体系</w:t>
      </w:r>
      <w:r>
        <w:tab/>
      </w:r>
      <w:r>
        <w:fldChar w:fldCharType="begin"/>
      </w:r>
      <w:r>
        <w:instrText xml:space="preserve"> PAGEREF _Toc160114826 \h </w:instrText>
      </w:r>
      <w:r>
        <w:fldChar w:fldCharType="separate"/>
      </w:r>
      <w:r w:rsidR="00886B32">
        <w:t>7</w:t>
      </w:r>
      <w:r>
        <w:fldChar w:fldCharType="end"/>
      </w:r>
    </w:p>
    <w:p w14:paraId="4C5DD0EE" w14:textId="4922F71E" w:rsidR="00DC6FC8" w:rsidRDefault="00DC6FC8">
      <w:pPr>
        <w:pStyle w:val="32"/>
        <w:rPr>
          <w:rFonts w:asciiTheme="minorHAnsi" w:eastAsiaTheme="minorEastAsia" w:hAnsiTheme="minorHAnsi" w:cstheme="minorBidi"/>
          <w:sz w:val="21"/>
          <w:szCs w:val="22"/>
        </w:rPr>
      </w:pPr>
      <w:r>
        <w:t>１　基本理念と施策の柱</w:t>
      </w:r>
      <w:r>
        <w:tab/>
      </w:r>
      <w:r>
        <w:fldChar w:fldCharType="begin"/>
      </w:r>
      <w:r>
        <w:instrText xml:space="preserve"> PAGEREF _Toc160114827 \h </w:instrText>
      </w:r>
      <w:r>
        <w:fldChar w:fldCharType="separate"/>
      </w:r>
      <w:r w:rsidR="00886B32">
        <w:t>7</w:t>
      </w:r>
      <w:r>
        <w:fldChar w:fldCharType="end"/>
      </w:r>
    </w:p>
    <w:p w14:paraId="46251054" w14:textId="09242D89" w:rsidR="00DC6FC8" w:rsidRDefault="00DC6FC8">
      <w:pPr>
        <w:pStyle w:val="32"/>
        <w:rPr>
          <w:rFonts w:asciiTheme="minorHAnsi" w:eastAsiaTheme="minorEastAsia" w:hAnsiTheme="minorHAnsi" w:cstheme="minorBidi"/>
          <w:sz w:val="21"/>
          <w:szCs w:val="22"/>
        </w:rPr>
      </w:pPr>
      <w:r>
        <w:t>２　施策の体系</w:t>
      </w:r>
      <w:r>
        <w:tab/>
      </w:r>
      <w:r>
        <w:fldChar w:fldCharType="begin"/>
      </w:r>
      <w:r>
        <w:instrText xml:space="preserve"> PAGEREF _Toc160114828 \h </w:instrText>
      </w:r>
      <w:r>
        <w:fldChar w:fldCharType="separate"/>
      </w:r>
      <w:r w:rsidR="00886B32">
        <w:t>8</w:t>
      </w:r>
      <w:r>
        <w:fldChar w:fldCharType="end"/>
      </w:r>
    </w:p>
    <w:p w14:paraId="16F04680" w14:textId="5979F2D8" w:rsidR="00DC6FC8" w:rsidRDefault="00DC6FC8">
      <w:pPr>
        <w:pStyle w:val="32"/>
        <w:rPr>
          <w:rFonts w:asciiTheme="minorHAnsi" w:eastAsiaTheme="minorEastAsia" w:hAnsiTheme="minorHAnsi" w:cstheme="minorBidi"/>
          <w:sz w:val="21"/>
          <w:szCs w:val="22"/>
        </w:rPr>
      </w:pPr>
      <w:r w:rsidRPr="00417455">
        <w:rPr>
          <w:color w:val="000000" w:themeColor="text1"/>
        </w:rPr>
        <w:t>３</w:t>
      </w:r>
      <w:r>
        <w:t xml:space="preserve">　成果指標</w:t>
      </w:r>
      <w:r>
        <w:tab/>
      </w:r>
      <w:r>
        <w:fldChar w:fldCharType="begin"/>
      </w:r>
      <w:r>
        <w:instrText xml:space="preserve"> PAGEREF _Toc160114829 \h </w:instrText>
      </w:r>
      <w:r>
        <w:fldChar w:fldCharType="separate"/>
      </w:r>
      <w:r w:rsidR="00886B32">
        <w:t>10</w:t>
      </w:r>
      <w:r>
        <w:fldChar w:fldCharType="end"/>
      </w:r>
    </w:p>
    <w:p w14:paraId="1ACD6A21" w14:textId="085B9592" w:rsidR="00DC6FC8" w:rsidRDefault="00DC6FC8">
      <w:pPr>
        <w:pStyle w:val="13"/>
        <w:rPr>
          <w:rFonts w:asciiTheme="minorHAnsi" w:eastAsiaTheme="minorEastAsia" w:hAnsiTheme="minorHAnsi" w:cstheme="minorBidi"/>
          <w:sz w:val="21"/>
          <w:szCs w:val="22"/>
        </w:rPr>
      </w:pPr>
      <w:r>
        <w:t>第 ２ 部　 区の現状と課題</w:t>
      </w:r>
      <w:r>
        <w:tab/>
      </w:r>
      <w:r>
        <w:fldChar w:fldCharType="begin"/>
      </w:r>
      <w:r>
        <w:instrText xml:space="preserve"> PAGEREF _Toc160114830 \h </w:instrText>
      </w:r>
      <w:r>
        <w:fldChar w:fldCharType="separate"/>
      </w:r>
      <w:r w:rsidR="00886B32">
        <w:t>13</w:t>
      </w:r>
      <w:r>
        <w:fldChar w:fldCharType="end"/>
      </w:r>
    </w:p>
    <w:p w14:paraId="556D2E5B" w14:textId="7299A337" w:rsidR="00DC6FC8" w:rsidRDefault="00DC6FC8">
      <w:pPr>
        <w:pStyle w:val="21"/>
        <w:rPr>
          <w:rFonts w:asciiTheme="minorHAnsi" w:eastAsiaTheme="minorEastAsia" w:hAnsiTheme="minorHAnsi" w:cstheme="minorBidi"/>
          <w:sz w:val="21"/>
          <w:szCs w:val="22"/>
        </w:rPr>
      </w:pPr>
      <w:r>
        <w:t>第１章　区の現況と推計</w:t>
      </w:r>
      <w:r>
        <w:tab/>
      </w:r>
      <w:r>
        <w:fldChar w:fldCharType="begin"/>
      </w:r>
      <w:r>
        <w:instrText xml:space="preserve"> PAGEREF _Toc160114831 \h </w:instrText>
      </w:r>
      <w:r>
        <w:fldChar w:fldCharType="separate"/>
      </w:r>
      <w:r w:rsidR="00886B32">
        <w:t>14</w:t>
      </w:r>
      <w:r>
        <w:fldChar w:fldCharType="end"/>
      </w:r>
    </w:p>
    <w:p w14:paraId="58984601" w14:textId="1B599C08" w:rsidR="00DC6FC8" w:rsidRDefault="00DC6FC8">
      <w:pPr>
        <w:pStyle w:val="32"/>
        <w:rPr>
          <w:rFonts w:asciiTheme="minorHAnsi" w:eastAsiaTheme="minorEastAsia" w:hAnsiTheme="minorHAnsi" w:cstheme="minorBidi"/>
          <w:sz w:val="21"/>
          <w:szCs w:val="22"/>
        </w:rPr>
      </w:pPr>
      <w:r>
        <w:t>１　将来の人口構成</w:t>
      </w:r>
      <w:r>
        <w:tab/>
      </w:r>
      <w:r>
        <w:fldChar w:fldCharType="begin"/>
      </w:r>
      <w:r>
        <w:instrText xml:space="preserve"> PAGEREF _Toc160114832 \h </w:instrText>
      </w:r>
      <w:r>
        <w:fldChar w:fldCharType="separate"/>
      </w:r>
      <w:r w:rsidR="00886B32">
        <w:t>14</w:t>
      </w:r>
      <w:r>
        <w:fldChar w:fldCharType="end"/>
      </w:r>
    </w:p>
    <w:p w14:paraId="64C2723F" w14:textId="0704120F" w:rsidR="00DC6FC8" w:rsidRDefault="00DC6FC8">
      <w:pPr>
        <w:pStyle w:val="40"/>
        <w:rPr>
          <w:rFonts w:asciiTheme="minorHAnsi" w:eastAsiaTheme="minorEastAsia" w:hAnsiTheme="minorHAnsi" w:cstheme="minorBidi"/>
          <w:noProof/>
          <w:sz w:val="21"/>
          <w:szCs w:val="22"/>
        </w:rPr>
      </w:pPr>
      <w:r>
        <w:rPr>
          <w:noProof/>
        </w:rPr>
        <w:t>（１）総人口の推移・推計</w:t>
      </w:r>
      <w:r>
        <w:rPr>
          <w:noProof/>
        </w:rPr>
        <w:tab/>
      </w:r>
      <w:r>
        <w:rPr>
          <w:noProof/>
        </w:rPr>
        <w:fldChar w:fldCharType="begin"/>
      </w:r>
      <w:r>
        <w:rPr>
          <w:noProof/>
        </w:rPr>
        <w:instrText xml:space="preserve"> PAGEREF _Toc160114833 \h </w:instrText>
      </w:r>
      <w:r>
        <w:rPr>
          <w:noProof/>
        </w:rPr>
      </w:r>
      <w:r>
        <w:rPr>
          <w:noProof/>
        </w:rPr>
        <w:fldChar w:fldCharType="separate"/>
      </w:r>
      <w:r w:rsidR="00886B32">
        <w:rPr>
          <w:noProof/>
        </w:rPr>
        <w:t>14</w:t>
      </w:r>
      <w:r>
        <w:rPr>
          <w:noProof/>
        </w:rPr>
        <w:fldChar w:fldCharType="end"/>
      </w:r>
    </w:p>
    <w:p w14:paraId="12A5CB95" w14:textId="1942BF0E" w:rsidR="00DC6FC8" w:rsidRDefault="00DC6FC8">
      <w:pPr>
        <w:pStyle w:val="40"/>
        <w:rPr>
          <w:rFonts w:asciiTheme="minorHAnsi" w:eastAsiaTheme="minorEastAsia" w:hAnsiTheme="minorHAnsi" w:cstheme="minorBidi"/>
          <w:noProof/>
          <w:sz w:val="21"/>
          <w:szCs w:val="22"/>
        </w:rPr>
      </w:pPr>
      <w:r>
        <w:rPr>
          <w:noProof/>
        </w:rPr>
        <w:t>（２）高齢者人口の推移・推計</w:t>
      </w:r>
      <w:r>
        <w:rPr>
          <w:noProof/>
        </w:rPr>
        <w:tab/>
      </w:r>
      <w:r>
        <w:rPr>
          <w:noProof/>
        </w:rPr>
        <w:fldChar w:fldCharType="begin"/>
      </w:r>
      <w:r>
        <w:rPr>
          <w:noProof/>
        </w:rPr>
        <w:instrText xml:space="preserve"> PAGEREF _Toc160114834 \h </w:instrText>
      </w:r>
      <w:r>
        <w:rPr>
          <w:noProof/>
        </w:rPr>
      </w:r>
      <w:r>
        <w:rPr>
          <w:noProof/>
        </w:rPr>
        <w:fldChar w:fldCharType="separate"/>
      </w:r>
      <w:r w:rsidR="00886B32">
        <w:rPr>
          <w:noProof/>
        </w:rPr>
        <w:t>15</w:t>
      </w:r>
      <w:r>
        <w:rPr>
          <w:noProof/>
        </w:rPr>
        <w:fldChar w:fldCharType="end"/>
      </w:r>
    </w:p>
    <w:p w14:paraId="7D7FCDCB" w14:textId="436B687D" w:rsidR="00DC6FC8" w:rsidRDefault="00DC6FC8">
      <w:pPr>
        <w:pStyle w:val="40"/>
        <w:rPr>
          <w:rFonts w:asciiTheme="minorHAnsi" w:eastAsiaTheme="minorEastAsia" w:hAnsiTheme="minorHAnsi" w:cstheme="minorBidi"/>
          <w:noProof/>
          <w:sz w:val="21"/>
          <w:szCs w:val="22"/>
        </w:rPr>
      </w:pPr>
      <w:r>
        <w:rPr>
          <w:noProof/>
        </w:rPr>
        <w:t>（３）日常生活圏域別の高齢化率の推移・推計</w:t>
      </w:r>
      <w:r>
        <w:rPr>
          <w:noProof/>
        </w:rPr>
        <w:tab/>
      </w:r>
      <w:r>
        <w:rPr>
          <w:noProof/>
        </w:rPr>
        <w:fldChar w:fldCharType="begin"/>
      </w:r>
      <w:r>
        <w:rPr>
          <w:noProof/>
        </w:rPr>
        <w:instrText xml:space="preserve"> PAGEREF _Toc160114835 \h </w:instrText>
      </w:r>
      <w:r>
        <w:rPr>
          <w:noProof/>
        </w:rPr>
      </w:r>
      <w:r>
        <w:rPr>
          <w:noProof/>
        </w:rPr>
        <w:fldChar w:fldCharType="separate"/>
      </w:r>
      <w:r w:rsidR="00886B32">
        <w:rPr>
          <w:noProof/>
        </w:rPr>
        <w:t>16</w:t>
      </w:r>
      <w:r>
        <w:rPr>
          <w:noProof/>
        </w:rPr>
        <w:fldChar w:fldCharType="end"/>
      </w:r>
    </w:p>
    <w:p w14:paraId="2B06ED91" w14:textId="77182572" w:rsidR="00DC6FC8" w:rsidRDefault="00DC6FC8">
      <w:pPr>
        <w:pStyle w:val="32"/>
        <w:rPr>
          <w:rFonts w:asciiTheme="minorHAnsi" w:eastAsiaTheme="minorEastAsia" w:hAnsiTheme="minorHAnsi" w:cstheme="minorBidi"/>
          <w:sz w:val="21"/>
          <w:szCs w:val="22"/>
        </w:rPr>
      </w:pPr>
      <w:r>
        <w:t>２　高齢者の世帯の状況</w:t>
      </w:r>
      <w:r>
        <w:tab/>
      </w:r>
      <w:r>
        <w:fldChar w:fldCharType="begin"/>
      </w:r>
      <w:r>
        <w:instrText xml:space="preserve"> PAGEREF _Toc160114836 \h </w:instrText>
      </w:r>
      <w:r>
        <w:fldChar w:fldCharType="separate"/>
      </w:r>
      <w:r w:rsidR="00886B32">
        <w:t>17</w:t>
      </w:r>
      <w:r>
        <w:fldChar w:fldCharType="end"/>
      </w:r>
    </w:p>
    <w:p w14:paraId="43D4A13A" w14:textId="5DA9BF61" w:rsidR="00DC6FC8" w:rsidRDefault="00DC6FC8">
      <w:pPr>
        <w:pStyle w:val="32"/>
        <w:rPr>
          <w:rFonts w:asciiTheme="minorHAnsi" w:eastAsiaTheme="minorEastAsia" w:hAnsiTheme="minorHAnsi" w:cstheme="minorBidi"/>
          <w:sz w:val="21"/>
          <w:szCs w:val="22"/>
        </w:rPr>
      </w:pPr>
      <w:r>
        <w:t>３　住まいの状況</w:t>
      </w:r>
      <w:r>
        <w:tab/>
      </w:r>
      <w:r>
        <w:fldChar w:fldCharType="begin"/>
      </w:r>
      <w:r>
        <w:instrText xml:space="preserve"> PAGEREF _Toc160114837 \h </w:instrText>
      </w:r>
      <w:r>
        <w:fldChar w:fldCharType="separate"/>
      </w:r>
      <w:r w:rsidR="00886B32">
        <w:t>21</w:t>
      </w:r>
      <w:r>
        <w:fldChar w:fldCharType="end"/>
      </w:r>
    </w:p>
    <w:p w14:paraId="4F3A07D5" w14:textId="66EF8608" w:rsidR="00DC6FC8" w:rsidRDefault="00DC6FC8">
      <w:pPr>
        <w:pStyle w:val="32"/>
        <w:rPr>
          <w:rFonts w:asciiTheme="minorHAnsi" w:eastAsiaTheme="minorEastAsia" w:hAnsiTheme="minorHAnsi" w:cstheme="minorBidi"/>
          <w:sz w:val="21"/>
          <w:szCs w:val="22"/>
        </w:rPr>
      </w:pPr>
      <w:r>
        <w:t>４　介護保険被保険者及び要介護認定者の推移・推計</w:t>
      </w:r>
      <w:r>
        <w:tab/>
      </w:r>
      <w:r>
        <w:fldChar w:fldCharType="begin"/>
      </w:r>
      <w:r>
        <w:instrText xml:space="preserve"> PAGEREF _Toc160114838 \h </w:instrText>
      </w:r>
      <w:r>
        <w:fldChar w:fldCharType="separate"/>
      </w:r>
      <w:r w:rsidR="00886B32">
        <w:t>22</w:t>
      </w:r>
      <w:r>
        <w:fldChar w:fldCharType="end"/>
      </w:r>
    </w:p>
    <w:p w14:paraId="004B6773" w14:textId="2B319336" w:rsidR="00DC6FC8" w:rsidRDefault="00DC6FC8">
      <w:pPr>
        <w:pStyle w:val="32"/>
        <w:rPr>
          <w:rFonts w:asciiTheme="minorHAnsi" w:eastAsiaTheme="minorEastAsia" w:hAnsiTheme="minorHAnsi" w:cstheme="minorBidi"/>
          <w:sz w:val="21"/>
          <w:szCs w:val="22"/>
        </w:rPr>
      </w:pPr>
      <w:r>
        <w:t>５　認知症の方（疑い含む）の状況</w:t>
      </w:r>
      <w:r>
        <w:tab/>
      </w:r>
      <w:r>
        <w:fldChar w:fldCharType="begin"/>
      </w:r>
      <w:r>
        <w:instrText xml:space="preserve"> PAGEREF _Toc160114839 \h </w:instrText>
      </w:r>
      <w:r>
        <w:fldChar w:fldCharType="separate"/>
      </w:r>
      <w:r w:rsidR="00886B32">
        <w:t>24</w:t>
      </w:r>
      <w:r>
        <w:fldChar w:fldCharType="end"/>
      </w:r>
    </w:p>
    <w:p w14:paraId="67CC5DEC" w14:textId="3998045B" w:rsidR="00DC6FC8" w:rsidRDefault="00DC6FC8">
      <w:pPr>
        <w:pStyle w:val="32"/>
        <w:rPr>
          <w:rFonts w:asciiTheme="minorHAnsi" w:eastAsiaTheme="minorEastAsia" w:hAnsiTheme="minorHAnsi" w:cstheme="minorBidi"/>
          <w:sz w:val="21"/>
          <w:szCs w:val="22"/>
        </w:rPr>
      </w:pPr>
      <w:r>
        <w:t>６</w:t>
      </w:r>
      <w:r w:rsidRPr="00417455">
        <w:rPr>
          <w:rFonts w:ascii="ＭＳ 明朝" w:eastAsia="ＭＳ 明朝"/>
        </w:rPr>
        <w:t xml:space="preserve">　</w:t>
      </w:r>
      <w:r>
        <w:t>新興感染症について</w:t>
      </w:r>
      <w:r>
        <w:tab/>
      </w:r>
      <w:r>
        <w:fldChar w:fldCharType="begin"/>
      </w:r>
      <w:r>
        <w:instrText xml:space="preserve"> PAGEREF _Toc160114840 \h </w:instrText>
      </w:r>
      <w:r>
        <w:fldChar w:fldCharType="separate"/>
      </w:r>
      <w:r w:rsidR="00886B32">
        <w:t>25</w:t>
      </w:r>
      <w:r>
        <w:fldChar w:fldCharType="end"/>
      </w:r>
    </w:p>
    <w:p w14:paraId="263C1AF4" w14:textId="4F9CCF36" w:rsidR="00DC6FC8" w:rsidRDefault="00DC6FC8">
      <w:pPr>
        <w:pStyle w:val="21"/>
        <w:rPr>
          <w:rFonts w:asciiTheme="minorHAnsi" w:eastAsiaTheme="minorEastAsia" w:hAnsiTheme="minorHAnsi" w:cstheme="minorBidi"/>
          <w:sz w:val="21"/>
          <w:szCs w:val="22"/>
        </w:rPr>
      </w:pPr>
      <w:r>
        <w:t>第２章　介護保険サービス等の現状と課題</w:t>
      </w:r>
      <w:r>
        <w:tab/>
      </w:r>
      <w:r>
        <w:fldChar w:fldCharType="begin"/>
      </w:r>
      <w:r>
        <w:instrText xml:space="preserve"> PAGEREF _Toc160114841 \h </w:instrText>
      </w:r>
      <w:r>
        <w:fldChar w:fldCharType="separate"/>
      </w:r>
      <w:r w:rsidR="00886B32">
        <w:t>26</w:t>
      </w:r>
      <w:r>
        <w:fldChar w:fldCharType="end"/>
      </w:r>
    </w:p>
    <w:p w14:paraId="6AE2B9EF" w14:textId="46E15D9F" w:rsidR="00DC6FC8" w:rsidRDefault="00DC6FC8">
      <w:pPr>
        <w:pStyle w:val="32"/>
        <w:rPr>
          <w:rFonts w:asciiTheme="minorHAnsi" w:eastAsiaTheme="minorEastAsia" w:hAnsiTheme="minorHAnsi" w:cstheme="minorBidi"/>
          <w:sz w:val="21"/>
          <w:szCs w:val="22"/>
        </w:rPr>
      </w:pPr>
      <w:r>
        <w:t>１　介護保険サービス利用者</w:t>
      </w:r>
      <w:r>
        <w:tab/>
      </w:r>
      <w:r>
        <w:fldChar w:fldCharType="begin"/>
      </w:r>
      <w:r>
        <w:instrText xml:space="preserve"> PAGEREF _Toc160114842 \h </w:instrText>
      </w:r>
      <w:r>
        <w:fldChar w:fldCharType="separate"/>
      </w:r>
      <w:r w:rsidR="00886B32">
        <w:t>26</w:t>
      </w:r>
      <w:r>
        <w:fldChar w:fldCharType="end"/>
      </w:r>
    </w:p>
    <w:p w14:paraId="170407FA" w14:textId="561E73D7" w:rsidR="00DC6FC8" w:rsidRDefault="00DC6FC8">
      <w:pPr>
        <w:pStyle w:val="32"/>
        <w:rPr>
          <w:rFonts w:asciiTheme="minorHAnsi" w:eastAsiaTheme="minorEastAsia" w:hAnsiTheme="minorHAnsi" w:cstheme="minorBidi"/>
          <w:sz w:val="21"/>
          <w:szCs w:val="22"/>
        </w:rPr>
      </w:pPr>
      <w:r>
        <w:t>２　居宅サービス</w:t>
      </w:r>
      <w:r>
        <w:tab/>
      </w:r>
      <w:r>
        <w:fldChar w:fldCharType="begin"/>
      </w:r>
      <w:r>
        <w:instrText xml:space="preserve"> PAGEREF _Toc160114843 \h </w:instrText>
      </w:r>
      <w:r>
        <w:fldChar w:fldCharType="separate"/>
      </w:r>
      <w:r w:rsidR="00886B32">
        <w:t>28</w:t>
      </w:r>
      <w:r>
        <w:fldChar w:fldCharType="end"/>
      </w:r>
    </w:p>
    <w:p w14:paraId="10B2C8EE" w14:textId="10391559" w:rsidR="00DC6FC8" w:rsidRDefault="00DC6FC8">
      <w:pPr>
        <w:pStyle w:val="40"/>
        <w:rPr>
          <w:rFonts w:asciiTheme="minorHAnsi" w:eastAsiaTheme="minorEastAsia" w:hAnsiTheme="minorHAnsi" w:cstheme="minorBidi"/>
          <w:noProof/>
          <w:sz w:val="21"/>
          <w:szCs w:val="22"/>
        </w:rPr>
      </w:pPr>
      <w:r>
        <w:rPr>
          <w:noProof/>
        </w:rPr>
        <w:t>（１）サービス別利用者数・利用割合</w:t>
      </w:r>
      <w:r>
        <w:rPr>
          <w:noProof/>
        </w:rPr>
        <w:tab/>
      </w:r>
      <w:r>
        <w:rPr>
          <w:noProof/>
        </w:rPr>
        <w:fldChar w:fldCharType="begin"/>
      </w:r>
      <w:r>
        <w:rPr>
          <w:noProof/>
        </w:rPr>
        <w:instrText xml:space="preserve"> PAGEREF _Toc160114844 \h </w:instrText>
      </w:r>
      <w:r>
        <w:rPr>
          <w:noProof/>
        </w:rPr>
      </w:r>
      <w:r>
        <w:rPr>
          <w:noProof/>
        </w:rPr>
        <w:fldChar w:fldCharType="separate"/>
      </w:r>
      <w:r w:rsidR="00886B32">
        <w:rPr>
          <w:noProof/>
        </w:rPr>
        <w:t>28</w:t>
      </w:r>
      <w:r>
        <w:rPr>
          <w:noProof/>
        </w:rPr>
        <w:fldChar w:fldCharType="end"/>
      </w:r>
    </w:p>
    <w:p w14:paraId="35D31466" w14:textId="5FC7BC29" w:rsidR="00DC6FC8" w:rsidRDefault="00DC6FC8">
      <w:pPr>
        <w:pStyle w:val="40"/>
        <w:rPr>
          <w:rFonts w:asciiTheme="minorHAnsi" w:eastAsiaTheme="minorEastAsia" w:hAnsiTheme="minorHAnsi" w:cstheme="minorBidi"/>
          <w:noProof/>
          <w:sz w:val="21"/>
          <w:szCs w:val="22"/>
        </w:rPr>
      </w:pPr>
      <w:r>
        <w:rPr>
          <w:noProof/>
        </w:rPr>
        <w:t>（２）居宅サービス支給限度基準額に対する利用割合</w:t>
      </w:r>
      <w:r>
        <w:rPr>
          <w:noProof/>
        </w:rPr>
        <w:tab/>
      </w:r>
      <w:r>
        <w:rPr>
          <w:noProof/>
        </w:rPr>
        <w:fldChar w:fldCharType="begin"/>
      </w:r>
      <w:r>
        <w:rPr>
          <w:noProof/>
        </w:rPr>
        <w:instrText xml:space="preserve"> PAGEREF _Toc160114845 \h </w:instrText>
      </w:r>
      <w:r>
        <w:rPr>
          <w:noProof/>
        </w:rPr>
      </w:r>
      <w:r>
        <w:rPr>
          <w:noProof/>
        </w:rPr>
        <w:fldChar w:fldCharType="separate"/>
      </w:r>
      <w:r w:rsidR="00886B32">
        <w:rPr>
          <w:noProof/>
        </w:rPr>
        <w:t>31</w:t>
      </w:r>
      <w:r>
        <w:rPr>
          <w:noProof/>
        </w:rPr>
        <w:fldChar w:fldCharType="end"/>
      </w:r>
    </w:p>
    <w:p w14:paraId="7DC260E5" w14:textId="3130D6A9" w:rsidR="00DC6FC8" w:rsidRDefault="00DC6FC8">
      <w:pPr>
        <w:pStyle w:val="32"/>
        <w:rPr>
          <w:rFonts w:asciiTheme="minorHAnsi" w:eastAsiaTheme="minorEastAsia" w:hAnsiTheme="minorHAnsi" w:cstheme="minorBidi"/>
          <w:sz w:val="21"/>
          <w:szCs w:val="22"/>
        </w:rPr>
      </w:pPr>
      <w:r>
        <w:t>３　居住系サービス</w:t>
      </w:r>
      <w:r>
        <w:tab/>
      </w:r>
      <w:r>
        <w:fldChar w:fldCharType="begin"/>
      </w:r>
      <w:r>
        <w:instrText xml:space="preserve"> PAGEREF _Toc160114846 \h </w:instrText>
      </w:r>
      <w:r>
        <w:fldChar w:fldCharType="separate"/>
      </w:r>
      <w:r w:rsidR="00886B32">
        <w:t>32</w:t>
      </w:r>
      <w:r>
        <w:fldChar w:fldCharType="end"/>
      </w:r>
    </w:p>
    <w:p w14:paraId="250C3B36" w14:textId="75AE1FDE" w:rsidR="00DC6FC8" w:rsidRDefault="00DC6FC8">
      <w:pPr>
        <w:pStyle w:val="32"/>
        <w:rPr>
          <w:rFonts w:asciiTheme="minorHAnsi" w:eastAsiaTheme="minorEastAsia" w:hAnsiTheme="minorHAnsi" w:cstheme="minorBidi"/>
          <w:sz w:val="21"/>
          <w:szCs w:val="22"/>
        </w:rPr>
      </w:pPr>
      <w:r>
        <w:t>４　地域密着型サービス</w:t>
      </w:r>
      <w:r>
        <w:tab/>
      </w:r>
      <w:r>
        <w:fldChar w:fldCharType="begin"/>
      </w:r>
      <w:r>
        <w:instrText xml:space="preserve"> PAGEREF _Toc160114847 \h </w:instrText>
      </w:r>
      <w:r>
        <w:fldChar w:fldCharType="separate"/>
      </w:r>
      <w:r w:rsidR="00886B32">
        <w:t>33</w:t>
      </w:r>
      <w:r>
        <w:fldChar w:fldCharType="end"/>
      </w:r>
    </w:p>
    <w:p w14:paraId="61485092" w14:textId="6CD00663" w:rsidR="00DC6FC8" w:rsidRDefault="00DC6FC8">
      <w:pPr>
        <w:pStyle w:val="32"/>
        <w:rPr>
          <w:rFonts w:asciiTheme="minorHAnsi" w:eastAsiaTheme="minorEastAsia" w:hAnsiTheme="minorHAnsi" w:cstheme="minorBidi"/>
          <w:sz w:val="21"/>
          <w:szCs w:val="22"/>
        </w:rPr>
      </w:pPr>
      <w:r>
        <w:t>５　施設サービス</w:t>
      </w:r>
      <w:r>
        <w:tab/>
      </w:r>
      <w:r>
        <w:fldChar w:fldCharType="begin"/>
      </w:r>
      <w:r>
        <w:instrText xml:space="preserve"> PAGEREF _Toc160114848 \h </w:instrText>
      </w:r>
      <w:r>
        <w:fldChar w:fldCharType="separate"/>
      </w:r>
      <w:r w:rsidR="00886B32">
        <w:t>36</w:t>
      </w:r>
      <w:r>
        <w:fldChar w:fldCharType="end"/>
      </w:r>
    </w:p>
    <w:p w14:paraId="2E47D598" w14:textId="13075F56" w:rsidR="00DC6FC8" w:rsidRDefault="00DC6FC8">
      <w:pPr>
        <w:pStyle w:val="13"/>
        <w:rPr>
          <w:rFonts w:asciiTheme="minorHAnsi" w:eastAsiaTheme="minorEastAsia" w:hAnsiTheme="minorHAnsi" w:cstheme="minorBidi"/>
          <w:sz w:val="21"/>
          <w:szCs w:val="22"/>
        </w:rPr>
      </w:pPr>
      <w:r>
        <w:t>第 ３ 部　 地域共生社会の実現に向けて</w:t>
      </w:r>
      <w:r>
        <w:tab/>
      </w:r>
      <w:r>
        <w:fldChar w:fldCharType="begin"/>
      </w:r>
      <w:r>
        <w:instrText xml:space="preserve"> PAGEREF _Toc160114849 \h </w:instrText>
      </w:r>
      <w:r>
        <w:fldChar w:fldCharType="separate"/>
      </w:r>
      <w:r w:rsidR="00886B32">
        <w:t>39</w:t>
      </w:r>
      <w:r>
        <w:fldChar w:fldCharType="end"/>
      </w:r>
    </w:p>
    <w:p w14:paraId="14D9F8EB" w14:textId="02179FDB" w:rsidR="00DC6FC8" w:rsidRDefault="00DC6FC8">
      <w:pPr>
        <w:pStyle w:val="21"/>
        <w:rPr>
          <w:rFonts w:asciiTheme="minorHAnsi" w:eastAsiaTheme="minorEastAsia" w:hAnsiTheme="minorHAnsi" w:cstheme="minorBidi"/>
          <w:sz w:val="21"/>
          <w:szCs w:val="22"/>
        </w:rPr>
      </w:pPr>
      <w:r>
        <w:t>第１章　地域共生社会の実現に向けて</w:t>
      </w:r>
      <w:r>
        <w:tab/>
      </w:r>
      <w:r>
        <w:fldChar w:fldCharType="begin"/>
      </w:r>
      <w:r>
        <w:instrText xml:space="preserve"> PAGEREF _Toc160114850 \h </w:instrText>
      </w:r>
      <w:r>
        <w:fldChar w:fldCharType="separate"/>
      </w:r>
      <w:r w:rsidR="00886B32">
        <w:t>40</w:t>
      </w:r>
      <w:r>
        <w:fldChar w:fldCharType="end"/>
      </w:r>
    </w:p>
    <w:p w14:paraId="092F1AE7" w14:textId="73B72242" w:rsidR="00DC6FC8" w:rsidRDefault="00DC6FC8">
      <w:pPr>
        <w:pStyle w:val="32"/>
        <w:rPr>
          <w:rFonts w:asciiTheme="minorHAnsi" w:eastAsiaTheme="minorEastAsia" w:hAnsiTheme="minorHAnsi" w:cstheme="minorBidi"/>
          <w:sz w:val="21"/>
          <w:szCs w:val="22"/>
        </w:rPr>
      </w:pPr>
      <w:r>
        <w:t>１　江戸川区が目指す地域共生社会</w:t>
      </w:r>
      <w:r>
        <w:tab/>
      </w:r>
      <w:r>
        <w:fldChar w:fldCharType="begin"/>
      </w:r>
      <w:r>
        <w:instrText xml:space="preserve"> PAGEREF _Toc160114851 \h </w:instrText>
      </w:r>
      <w:r>
        <w:fldChar w:fldCharType="separate"/>
      </w:r>
      <w:r w:rsidR="00886B32">
        <w:t>40</w:t>
      </w:r>
      <w:r>
        <w:fldChar w:fldCharType="end"/>
      </w:r>
    </w:p>
    <w:p w14:paraId="6F27C6FD" w14:textId="43938E4E" w:rsidR="00DC6FC8" w:rsidRDefault="00DC6FC8">
      <w:pPr>
        <w:pStyle w:val="40"/>
        <w:rPr>
          <w:rFonts w:asciiTheme="minorHAnsi" w:eastAsiaTheme="minorEastAsia" w:hAnsiTheme="minorHAnsi" w:cstheme="minorBidi"/>
          <w:noProof/>
          <w:sz w:val="21"/>
          <w:szCs w:val="22"/>
        </w:rPr>
      </w:pPr>
      <w:r>
        <w:rPr>
          <w:noProof/>
        </w:rPr>
        <w:t>（１）地域共生社会構築の拠点「なごみの家」</w:t>
      </w:r>
      <w:r>
        <w:rPr>
          <w:noProof/>
        </w:rPr>
        <w:tab/>
      </w:r>
      <w:r>
        <w:rPr>
          <w:noProof/>
        </w:rPr>
        <w:fldChar w:fldCharType="begin"/>
      </w:r>
      <w:r>
        <w:rPr>
          <w:noProof/>
        </w:rPr>
        <w:instrText xml:space="preserve"> PAGEREF _Toc160114852 \h </w:instrText>
      </w:r>
      <w:r>
        <w:rPr>
          <w:noProof/>
        </w:rPr>
      </w:r>
      <w:r>
        <w:rPr>
          <w:noProof/>
        </w:rPr>
        <w:fldChar w:fldCharType="separate"/>
      </w:r>
      <w:r w:rsidR="00886B32">
        <w:rPr>
          <w:noProof/>
        </w:rPr>
        <w:t>40</w:t>
      </w:r>
      <w:r>
        <w:rPr>
          <w:noProof/>
        </w:rPr>
        <w:fldChar w:fldCharType="end"/>
      </w:r>
    </w:p>
    <w:p w14:paraId="6409C527" w14:textId="08219069" w:rsidR="00DC6FC8" w:rsidRDefault="00DC6FC8">
      <w:pPr>
        <w:pStyle w:val="40"/>
        <w:rPr>
          <w:rFonts w:asciiTheme="minorHAnsi" w:eastAsiaTheme="minorEastAsia" w:hAnsiTheme="minorHAnsi" w:cstheme="minorBidi"/>
          <w:noProof/>
          <w:sz w:val="21"/>
          <w:szCs w:val="22"/>
        </w:rPr>
      </w:pPr>
      <w:r>
        <w:rPr>
          <w:noProof/>
        </w:rPr>
        <w:t>（２）重層的支援体制整備事業</w:t>
      </w:r>
      <w:r>
        <w:rPr>
          <w:noProof/>
        </w:rPr>
        <w:tab/>
      </w:r>
      <w:r>
        <w:rPr>
          <w:noProof/>
        </w:rPr>
        <w:fldChar w:fldCharType="begin"/>
      </w:r>
      <w:r>
        <w:rPr>
          <w:noProof/>
        </w:rPr>
        <w:instrText xml:space="preserve"> PAGEREF _Toc160114853 \h </w:instrText>
      </w:r>
      <w:r>
        <w:rPr>
          <w:noProof/>
        </w:rPr>
      </w:r>
      <w:r>
        <w:rPr>
          <w:noProof/>
        </w:rPr>
        <w:fldChar w:fldCharType="separate"/>
      </w:r>
      <w:r w:rsidR="00886B32">
        <w:rPr>
          <w:noProof/>
        </w:rPr>
        <w:t>41</w:t>
      </w:r>
      <w:r>
        <w:rPr>
          <w:noProof/>
        </w:rPr>
        <w:fldChar w:fldCharType="end"/>
      </w:r>
    </w:p>
    <w:p w14:paraId="65DD6313" w14:textId="486613DF" w:rsidR="00DC6FC8" w:rsidRDefault="00DC6FC8">
      <w:pPr>
        <w:pStyle w:val="40"/>
        <w:rPr>
          <w:rFonts w:asciiTheme="minorHAnsi" w:eastAsiaTheme="minorEastAsia" w:hAnsiTheme="minorHAnsi" w:cstheme="minorBidi"/>
          <w:noProof/>
          <w:sz w:val="21"/>
          <w:szCs w:val="22"/>
        </w:rPr>
      </w:pPr>
      <w:r>
        <w:rPr>
          <w:noProof/>
        </w:rPr>
        <w:t>（３）生活支援体制整備事業</w:t>
      </w:r>
      <w:r>
        <w:rPr>
          <w:noProof/>
        </w:rPr>
        <w:tab/>
      </w:r>
      <w:r>
        <w:rPr>
          <w:noProof/>
        </w:rPr>
        <w:fldChar w:fldCharType="begin"/>
      </w:r>
      <w:r>
        <w:rPr>
          <w:noProof/>
        </w:rPr>
        <w:instrText xml:space="preserve"> PAGEREF _Toc160114854 \h </w:instrText>
      </w:r>
      <w:r>
        <w:rPr>
          <w:noProof/>
        </w:rPr>
      </w:r>
      <w:r>
        <w:rPr>
          <w:noProof/>
        </w:rPr>
        <w:fldChar w:fldCharType="separate"/>
      </w:r>
      <w:r w:rsidR="00886B32">
        <w:rPr>
          <w:noProof/>
        </w:rPr>
        <w:t>42</w:t>
      </w:r>
      <w:r>
        <w:rPr>
          <w:noProof/>
        </w:rPr>
        <w:fldChar w:fldCharType="end"/>
      </w:r>
    </w:p>
    <w:p w14:paraId="792EBE0B" w14:textId="39B901F2" w:rsidR="00DC6FC8" w:rsidRDefault="00DC6FC8">
      <w:pPr>
        <w:pStyle w:val="40"/>
        <w:rPr>
          <w:rFonts w:asciiTheme="minorHAnsi" w:eastAsiaTheme="minorEastAsia" w:hAnsiTheme="minorHAnsi" w:cstheme="minorBidi"/>
          <w:noProof/>
          <w:sz w:val="21"/>
          <w:szCs w:val="22"/>
        </w:rPr>
      </w:pPr>
      <w:r>
        <w:rPr>
          <w:noProof/>
        </w:rPr>
        <w:t>（４）今後の目標・方向性</w:t>
      </w:r>
      <w:r>
        <w:rPr>
          <w:noProof/>
        </w:rPr>
        <w:tab/>
      </w:r>
      <w:r>
        <w:rPr>
          <w:noProof/>
        </w:rPr>
        <w:fldChar w:fldCharType="begin"/>
      </w:r>
      <w:r>
        <w:rPr>
          <w:noProof/>
        </w:rPr>
        <w:instrText xml:space="preserve"> PAGEREF _Toc160114855 \h </w:instrText>
      </w:r>
      <w:r>
        <w:rPr>
          <w:noProof/>
        </w:rPr>
      </w:r>
      <w:r>
        <w:rPr>
          <w:noProof/>
        </w:rPr>
        <w:fldChar w:fldCharType="separate"/>
      </w:r>
      <w:r w:rsidR="00886B32">
        <w:rPr>
          <w:noProof/>
        </w:rPr>
        <w:t>43</w:t>
      </w:r>
      <w:r>
        <w:rPr>
          <w:noProof/>
        </w:rPr>
        <w:fldChar w:fldCharType="end"/>
      </w:r>
    </w:p>
    <w:p w14:paraId="113DACA7" w14:textId="6D84AD53" w:rsidR="00DC6FC8" w:rsidRDefault="00DC6FC8">
      <w:pPr>
        <w:pStyle w:val="32"/>
        <w:rPr>
          <w:rFonts w:asciiTheme="minorHAnsi" w:eastAsiaTheme="minorEastAsia" w:hAnsiTheme="minorHAnsi" w:cstheme="minorBidi"/>
          <w:sz w:val="21"/>
          <w:szCs w:val="22"/>
        </w:rPr>
      </w:pPr>
      <w:r>
        <w:t>２　区の具体的な取組</w:t>
      </w:r>
      <w:r>
        <w:tab/>
      </w:r>
      <w:r>
        <w:fldChar w:fldCharType="begin"/>
      </w:r>
      <w:r>
        <w:instrText xml:space="preserve"> PAGEREF _Toc160114856 \h </w:instrText>
      </w:r>
      <w:r>
        <w:fldChar w:fldCharType="separate"/>
      </w:r>
      <w:r w:rsidR="00886B32">
        <w:t>44</w:t>
      </w:r>
      <w:r>
        <w:fldChar w:fldCharType="end"/>
      </w:r>
    </w:p>
    <w:p w14:paraId="06153181" w14:textId="3D8F5D39" w:rsidR="00DC6FC8" w:rsidRDefault="00DC6FC8">
      <w:pPr>
        <w:pStyle w:val="40"/>
        <w:rPr>
          <w:rFonts w:asciiTheme="minorHAnsi" w:eastAsiaTheme="minorEastAsia" w:hAnsiTheme="minorHAnsi" w:cstheme="minorBidi"/>
          <w:noProof/>
          <w:sz w:val="21"/>
          <w:szCs w:val="22"/>
        </w:rPr>
      </w:pPr>
      <w:r>
        <w:rPr>
          <w:noProof/>
        </w:rPr>
        <w:t>（１）住み慣れたまちで自分らしく</w:t>
      </w:r>
      <w:r>
        <w:rPr>
          <w:noProof/>
        </w:rPr>
        <w:tab/>
      </w:r>
      <w:r>
        <w:rPr>
          <w:noProof/>
        </w:rPr>
        <w:fldChar w:fldCharType="begin"/>
      </w:r>
      <w:r>
        <w:rPr>
          <w:noProof/>
        </w:rPr>
        <w:instrText xml:space="preserve"> PAGEREF _Toc160114857 \h </w:instrText>
      </w:r>
      <w:r>
        <w:rPr>
          <w:noProof/>
        </w:rPr>
      </w:r>
      <w:r>
        <w:rPr>
          <w:noProof/>
        </w:rPr>
        <w:fldChar w:fldCharType="separate"/>
      </w:r>
      <w:r w:rsidR="00886B32">
        <w:rPr>
          <w:noProof/>
        </w:rPr>
        <w:t>44</w:t>
      </w:r>
      <w:r>
        <w:rPr>
          <w:noProof/>
        </w:rPr>
        <w:fldChar w:fldCharType="end"/>
      </w:r>
    </w:p>
    <w:p w14:paraId="7618C321" w14:textId="2E544CE7" w:rsidR="00DC6FC8" w:rsidRDefault="00DC6FC8">
      <w:pPr>
        <w:pStyle w:val="40"/>
        <w:rPr>
          <w:rFonts w:asciiTheme="minorHAnsi" w:eastAsiaTheme="minorEastAsia" w:hAnsiTheme="minorHAnsi" w:cstheme="minorBidi"/>
          <w:noProof/>
          <w:sz w:val="21"/>
          <w:szCs w:val="22"/>
        </w:rPr>
      </w:pPr>
      <w:r>
        <w:rPr>
          <w:noProof/>
        </w:rPr>
        <w:t>（２）「熟年しあわせ計画及び第９期介護保険事業計画」施策の５つの柱</w:t>
      </w:r>
      <w:r>
        <w:rPr>
          <w:noProof/>
        </w:rPr>
        <w:tab/>
      </w:r>
      <w:r>
        <w:rPr>
          <w:noProof/>
        </w:rPr>
        <w:fldChar w:fldCharType="begin"/>
      </w:r>
      <w:r>
        <w:rPr>
          <w:noProof/>
        </w:rPr>
        <w:instrText xml:space="preserve"> PAGEREF _Toc160114858 \h </w:instrText>
      </w:r>
      <w:r>
        <w:rPr>
          <w:noProof/>
        </w:rPr>
      </w:r>
      <w:r>
        <w:rPr>
          <w:noProof/>
        </w:rPr>
        <w:fldChar w:fldCharType="separate"/>
      </w:r>
      <w:r w:rsidR="00886B32">
        <w:rPr>
          <w:noProof/>
        </w:rPr>
        <w:t>45</w:t>
      </w:r>
      <w:r>
        <w:rPr>
          <w:noProof/>
        </w:rPr>
        <w:fldChar w:fldCharType="end"/>
      </w:r>
    </w:p>
    <w:p w14:paraId="2F02BBB4" w14:textId="5801A3C7"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１　生きがいに満ちた地域づくり</w:t>
      </w:r>
      <w:r>
        <w:rPr>
          <w:noProof/>
        </w:rPr>
        <w:tab/>
      </w:r>
      <w:r>
        <w:rPr>
          <w:noProof/>
        </w:rPr>
        <w:fldChar w:fldCharType="begin"/>
      </w:r>
      <w:r>
        <w:rPr>
          <w:noProof/>
        </w:rPr>
        <w:instrText xml:space="preserve"> PAGEREF _Toc160114859 \h </w:instrText>
      </w:r>
      <w:r>
        <w:rPr>
          <w:noProof/>
        </w:rPr>
      </w:r>
      <w:r>
        <w:rPr>
          <w:noProof/>
        </w:rPr>
        <w:fldChar w:fldCharType="separate"/>
      </w:r>
      <w:r w:rsidR="00886B32">
        <w:rPr>
          <w:noProof/>
        </w:rPr>
        <w:t>46</w:t>
      </w:r>
      <w:r>
        <w:rPr>
          <w:noProof/>
        </w:rPr>
        <w:fldChar w:fldCharType="end"/>
      </w:r>
    </w:p>
    <w:p w14:paraId="16E7C5D4" w14:textId="39F6E9D1"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２　生涯現役の健康づくり</w:t>
      </w:r>
      <w:r>
        <w:rPr>
          <w:noProof/>
        </w:rPr>
        <w:tab/>
      </w:r>
      <w:r>
        <w:rPr>
          <w:noProof/>
        </w:rPr>
        <w:fldChar w:fldCharType="begin"/>
      </w:r>
      <w:r>
        <w:rPr>
          <w:noProof/>
        </w:rPr>
        <w:instrText xml:space="preserve"> PAGEREF _Toc160114860 \h </w:instrText>
      </w:r>
      <w:r>
        <w:rPr>
          <w:noProof/>
        </w:rPr>
      </w:r>
      <w:r>
        <w:rPr>
          <w:noProof/>
        </w:rPr>
        <w:fldChar w:fldCharType="separate"/>
      </w:r>
      <w:r w:rsidR="00886B32">
        <w:rPr>
          <w:noProof/>
        </w:rPr>
        <w:t>48</w:t>
      </w:r>
      <w:r>
        <w:rPr>
          <w:noProof/>
        </w:rPr>
        <w:fldChar w:fldCharType="end"/>
      </w:r>
    </w:p>
    <w:p w14:paraId="549D1CE6" w14:textId="2E28ED7A"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３　安心と信頼のサービスづくり</w:t>
      </w:r>
      <w:r>
        <w:rPr>
          <w:noProof/>
        </w:rPr>
        <w:tab/>
      </w:r>
      <w:r>
        <w:rPr>
          <w:noProof/>
        </w:rPr>
        <w:fldChar w:fldCharType="begin"/>
      </w:r>
      <w:r>
        <w:rPr>
          <w:noProof/>
        </w:rPr>
        <w:instrText xml:space="preserve"> PAGEREF _Toc160114861 \h </w:instrText>
      </w:r>
      <w:r>
        <w:rPr>
          <w:noProof/>
        </w:rPr>
      </w:r>
      <w:r>
        <w:rPr>
          <w:noProof/>
        </w:rPr>
        <w:fldChar w:fldCharType="separate"/>
      </w:r>
      <w:r w:rsidR="00886B32">
        <w:rPr>
          <w:noProof/>
        </w:rPr>
        <w:t>50</w:t>
      </w:r>
      <w:r>
        <w:rPr>
          <w:noProof/>
        </w:rPr>
        <w:fldChar w:fldCharType="end"/>
      </w:r>
    </w:p>
    <w:p w14:paraId="2A6A76F4" w14:textId="5BD16DD8"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４　みんなにやさしいまちづくり</w:t>
      </w:r>
      <w:r>
        <w:rPr>
          <w:noProof/>
        </w:rPr>
        <w:tab/>
      </w:r>
      <w:r>
        <w:rPr>
          <w:noProof/>
        </w:rPr>
        <w:fldChar w:fldCharType="begin"/>
      </w:r>
      <w:r>
        <w:rPr>
          <w:noProof/>
        </w:rPr>
        <w:instrText xml:space="preserve"> PAGEREF _Toc160114862 \h </w:instrText>
      </w:r>
      <w:r>
        <w:rPr>
          <w:noProof/>
        </w:rPr>
      </w:r>
      <w:r>
        <w:rPr>
          <w:noProof/>
        </w:rPr>
        <w:fldChar w:fldCharType="separate"/>
      </w:r>
      <w:r w:rsidR="00886B32">
        <w:rPr>
          <w:noProof/>
        </w:rPr>
        <w:t>52</w:t>
      </w:r>
      <w:r>
        <w:rPr>
          <w:noProof/>
        </w:rPr>
        <w:fldChar w:fldCharType="end"/>
      </w:r>
    </w:p>
    <w:p w14:paraId="5162287C" w14:textId="37FA1E2B" w:rsidR="00DC6FC8" w:rsidRDefault="00DC6FC8">
      <w:pPr>
        <w:pStyle w:val="51"/>
        <w:ind w:left="1080"/>
        <w:rPr>
          <w:rFonts w:asciiTheme="minorHAnsi" w:eastAsiaTheme="minorEastAsia" w:hAnsiTheme="minorHAnsi" w:cstheme="minorBidi"/>
          <w:noProof/>
          <w:sz w:val="21"/>
          <w:szCs w:val="22"/>
        </w:rPr>
      </w:pPr>
      <w:r w:rsidRPr="00417455">
        <w:rPr>
          <w:rFonts w:asciiTheme="majorEastAsia" w:eastAsiaTheme="majorEastAsia" w:hAnsiTheme="majorEastAsia"/>
          <w:noProof/>
        </w:rPr>
        <w:t>５　生活を支える体制づくり</w:t>
      </w:r>
      <w:r>
        <w:rPr>
          <w:noProof/>
        </w:rPr>
        <w:tab/>
      </w:r>
      <w:r>
        <w:rPr>
          <w:noProof/>
        </w:rPr>
        <w:fldChar w:fldCharType="begin"/>
      </w:r>
      <w:r>
        <w:rPr>
          <w:noProof/>
        </w:rPr>
        <w:instrText xml:space="preserve"> PAGEREF _Toc160114863 \h </w:instrText>
      </w:r>
      <w:r>
        <w:rPr>
          <w:noProof/>
        </w:rPr>
      </w:r>
      <w:r>
        <w:rPr>
          <w:noProof/>
        </w:rPr>
        <w:fldChar w:fldCharType="separate"/>
      </w:r>
      <w:r w:rsidR="00886B32">
        <w:rPr>
          <w:noProof/>
        </w:rPr>
        <w:t>54</w:t>
      </w:r>
      <w:r>
        <w:rPr>
          <w:noProof/>
        </w:rPr>
        <w:fldChar w:fldCharType="end"/>
      </w:r>
    </w:p>
    <w:p w14:paraId="3DB7FF94" w14:textId="47B9BC5B" w:rsidR="00DC6FC8" w:rsidRDefault="00DC6FC8">
      <w:pPr>
        <w:pStyle w:val="13"/>
        <w:rPr>
          <w:rFonts w:asciiTheme="minorHAnsi" w:eastAsiaTheme="minorEastAsia" w:hAnsiTheme="minorHAnsi" w:cstheme="minorBidi"/>
          <w:sz w:val="21"/>
          <w:szCs w:val="22"/>
        </w:rPr>
      </w:pPr>
      <w:r>
        <w:t>第 ４ 部　 高齢者保健福祉施策の展開</w:t>
      </w:r>
      <w:r>
        <w:tab/>
      </w:r>
      <w:r>
        <w:fldChar w:fldCharType="begin"/>
      </w:r>
      <w:r>
        <w:instrText xml:space="preserve"> PAGEREF _Toc160114864 \h </w:instrText>
      </w:r>
      <w:r>
        <w:fldChar w:fldCharType="separate"/>
      </w:r>
      <w:r w:rsidR="00886B32">
        <w:t>56</w:t>
      </w:r>
      <w:r>
        <w:fldChar w:fldCharType="end"/>
      </w:r>
    </w:p>
    <w:p w14:paraId="56D4A522" w14:textId="161EF982" w:rsidR="00DC6FC8" w:rsidRDefault="00DC6FC8">
      <w:pPr>
        <w:pStyle w:val="21"/>
        <w:rPr>
          <w:rFonts w:asciiTheme="minorHAnsi" w:eastAsiaTheme="minorEastAsia" w:hAnsiTheme="minorHAnsi" w:cstheme="minorBidi"/>
          <w:sz w:val="21"/>
          <w:szCs w:val="22"/>
        </w:rPr>
      </w:pPr>
      <w:r>
        <w:t>第１章　熟年しあわせ計画</w:t>
      </w:r>
      <w:r>
        <w:tab/>
      </w:r>
      <w:r>
        <w:fldChar w:fldCharType="begin"/>
      </w:r>
      <w:r>
        <w:instrText xml:space="preserve"> PAGEREF _Toc160114865 \h </w:instrText>
      </w:r>
      <w:r>
        <w:fldChar w:fldCharType="separate"/>
      </w:r>
      <w:r w:rsidR="00886B32">
        <w:t>57</w:t>
      </w:r>
      <w:r>
        <w:fldChar w:fldCharType="end"/>
      </w:r>
    </w:p>
    <w:p w14:paraId="36CFF76C" w14:textId="3F09CB1E" w:rsidR="00DC6FC8" w:rsidRDefault="00DC6FC8">
      <w:pPr>
        <w:pStyle w:val="32"/>
        <w:rPr>
          <w:rFonts w:asciiTheme="minorHAnsi" w:eastAsiaTheme="minorEastAsia" w:hAnsiTheme="minorHAnsi" w:cstheme="minorBidi"/>
          <w:sz w:val="21"/>
          <w:szCs w:val="22"/>
        </w:rPr>
      </w:pPr>
      <w:r>
        <w:t>《　施策の柱と事業計画　》</w:t>
      </w:r>
      <w:r>
        <w:tab/>
      </w:r>
      <w:r>
        <w:fldChar w:fldCharType="begin"/>
      </w:r>
      <w:r>
        <w:instrText xml:space="preserve"> PAGEREF _Toc160114866 \h </w:instrText>
      </w:r>
      <w:r>
        <w:fldChar w:fldCharType="separate"/>
      </w:r>
      <w:r w:rsidR="00886B32">
        <w:t>57</w:t>
      </w:r>
      <w:r>
        <w:fldChar w:fldCharType="end"/>
      </w:r>
    </w:p>
    <w:p w14:paraId="6353BD8E" w14:textId="2F411FEC" w:rsidR="00DC6FC8" w:rsidRDefault="00DC6FC8">
      <w:pPr>
        <w:pStyle w:val="32"/>
        <w:rPr>
          <w:rFonts w:asciiTheme="minorHAnsi" w:eastAsiaTheme="minorEastAsia" w:hAnsiTheme="minorHAnsi" w:cstheme="minorBidi"/>
          <w:sz w:val="21"/>
          <w:szCs w:val="22"/>
        </w:rPr>
      </w:pPr>
      <w:r>
        <w:t>１　生きがいに満ちた地域づくり</w:t>
      </w:r>
      <w:r>
        <w:tab/>
      </w:r>
      <w:r>
        <w:fldChar w:fldCharType="begin"/>
      </w:r>
      <w:r>
        <w:instrText xml:space="preserve"> PAGEREF _Toc160114867 \h </w:instrText>
      </w:r>
      <w:r>
        <w:fldChar w:fldCharType="separate"/>
      </w:r>
      <w:r w:rsidR="00886B32">
        <w:t>57</w:t>
      </w:r>
      <w:r>
        <w:fldChar w:fldCharType="end"/>
      </w:r>
    </w:p>
    <w:p w14:paraId="1E9BC9D4" w14:textId="733126EF" w:rsidR="00DC6FC8" w:rsidRDefault="00DC6FC8">
      <w:pPr>
        <w:pStyle w:val="32"/>
        <w:rPr>
          <w:rFonts w:asciiTheme="minorHAnsi" w:eastAsiaTheme="minorEastAsia" w:hAnsiTheme="minorHAnsi" w:cstheme="minorBidi"/>
          <w:sz w:val="21"/>
          <w:szCs w:val="22"/>
        </w:rPr>
      </w:pPr>
      <w:r>
        <w:t>２　生涯現役の健康づくり</w:t>
      </w:r>
      <w:r>
        <w:tab/>
      </w:r>
      <w:r>
        <w:fldChar w:fldCharType="begin"/>
      </w:r>
      <w:r>
        <w:instrText xml:space="preserve"> PAGEREF _Toc160114868 \h </w:instrText>
      </w:r>
      <w:r>
        <w:fldChar w:fldCharType="separate"/>
      </w:r>
      <w:r w:rsidR="00886B32">
        <w:t>67</w:t>
      </w:r>
      <w:r>
        <w:fldChar w:fldCharType="end"/>
      </w:r>
    </w:p>
    <w:p w14:paraId="599A8A4E" w14:textId="4CE53EC7" w:rsidR="00DC6FC8" w:rsidRDefault="00DC6FC8">
      <w:pPr>
        <w:pStyle w:val="32"/>
        <w:rPr>
          <w:rFonts w:asciiTheme="minorHAnsi" w:eastAsiaTheme="minorEastAsia" w:hAnsiTheme="minorHAnsi" w:cstheme="minorBidi"/>
          <w:sz w:val="21"/>
          <w:szCs w:val="22"/>
        </w:rPr>
      </w:pPr>
      <w:r>
        <w:t>３　安心と信頼のサービスづくり</w:t>
      </w:r>
      <w:r>
        <w:tab/>
      </w:r>
      <w:r>
        <w:fldChar w:fldCharType="begin"/>
      </w:r>
      <w:r>
        <w:instrText xml:space="preserve"> PAGEREF _Toc160114869 \h </w:instrText>
      </w:r>
      <w:r>
        <w:fldChar w:fldCharType="separate"/>
      </w:r>
      <w:r w:rsidR="00886B32">
        <w:t>80</w:t>
      </w:r>
      <w:r>
        <w:fldChar w:fldCharType="end"/>
      </w:r>
    </w:p>
    <w:p w14:paraId="18B8A655" w14:textId="2DECCA66" w:rsidR="00DC6FC8" w:rsidRDefault="00DC6FC8">
      <w:pPr>
        <w:pStyle w:val="32"/>
        <w:rPr>
          <w:rFonts w:asciiTheme="minorHAnsi" w:eastAsiaTheme="minorEastAsia" w:hAnsiTheme="minorHAnsi" w:cstheme="minorBidi"/>
          <w:sz w:val="21"/>
          <w:szCs w:val="22"/>
        </w:rPr>
      </w:pPr>
      <w:r>
        <w:t>４　みんなにやさしいまちづくり</w:t>
      </w:r>
      <w:r>
        <w:tab/>
      </w:r>
      <w:r>
        <w:fldChar w:fldCharType="begin"/>
      </w:r>
      <w:r>
        <w:instrText xml:space="preserve"> PAGEREF _Toc160114870 \h </w:instrText>
      </w:r>
      <w:r>
        <w:fldChar w:fldCharType="separate"/>
      </w:r>
      <w:r w:rsidR="00886B32">
        <w:t>86</w:t>
      </w:r>
      <w:r>
        <w:fldChar w:fldCharType="end"/>
      </w:r>
    </w:p>
    <w:p w14:paraId="7ED1D61A" w14:textId="350A9330" w:rsidR="00DC6FC8" w:rsidRDefault="00DC6FC8">
      <w:pPr>
        <w:pStyle w:val="32"/>
        <w:rPr>
          <w:rFonts w:asciiTheme="minorHAnsi" w:eastAsiaTheme="minorEastAsia" w:hAnsiTheme="minorHAnsi" w:cstheme="minorBidi"/>
          <w:sz w:val="21"/>
          <w:szCs w:val="22"/>
        </w:rPr>
      </w:pPr>
      <w:r>
        <w:t>５　生活を支える体制づくり</w:t>
      </w:r>
      <w:r>
        <w:tab/>
      </w:r>
      <w:r>
        <w:fldChar w:fldCharType="begin"/>
      </w:r>
      <w:r>
        <w:instrText xml:space="preserve"> PAGEREF _Toc160114871 \h </w:instrText>
      </w:r>
      <w:r>
        <w:fldChar w:fldCharType="separate"/>
      </w:r>
      <w:r w:rsidR="00886B32">
        <w:t>96</w:t>
      </w:r>
      <w:r>
        <w:fldChar w:fldCharType="end"/>
      </w:r>
    </w:p>
    <w:p w14:paraId="530FB1BC" w14:textId="090CFF8B" w:rsidR="00DC6FC8" w:rsidRDefault="00DC6FC8">
      <w:pPr>
        <w:pStyle w:val="21"/>
        <w:rPr>
          <w:rFonts w:asciiTheme="minorHAnsi" w:eastAsiaTheme="minorEastAsia" w:hAnsiTheme="minorHAnsi" w:cstheme="minorBidi"/>
          <w:sz w:val="21"/>
          <w:szCs w:val="22"/>
        </w:rPr>
      </w:pPr>
      <w:r>
        <w:t>第２章　介護保険事業計画</w:t>
      </w:r>
      <w:r>
        <w:tab/>
      </w:r>
      <w:r>
        <w:fldChar w:fldCharType="begin"/>
      </w:r>
      <w:r>
        <w:instrText xml:space="preserve"> PAGEREF _Toc160114872 \h </w:instrText>
      </w:r>
      <w:r>
        <w:fldChar w:fldCharType="separate"/>
      </w:r>
      <w:r w:rsidR="00886B32">
        <w:t>110</w:t>
      </w:r>
      <w:r>
        <w:fldChar w:fldCharType="end"/>
      </w:r>
    </w:p>
    <w:p w14:paraId="1C2250BE" w14:textId="62C4FC71" w:rsidR="00DC6FC8" w:rsidRDefault="00DC6FC8">
      <w:pPr>
        <w:pStyle w:val="32"/>
        <w:rPr>
          <w:rFonts w:asciiTheme="minorHAnsi" w:eastAsiaTheme="minorEastAsia" w:hAnsiTheme="minorHAnsi" w:cstheme="minorBidi"/>
          <w:sz w:val="21"/>
          <w:szCs w:val="22"/>
        </w:rPr>
      </w:pPr>
      <w:r>
        <w:t>１　介護保険サービス量等の見込み</w:t>
      </w:r>
      <w:r>
        <w:tab/>
      </w:r>
      <w:r>
        <w:fldChar w:fldCharType="begin"/>
      </w:r>
      <w:r>
        <w:instrText xml:space="preserve"> PAGEREF _Toc160114873 \h </w:instrText>
      </w:r>
      <w:r>
        <w:fldChar w:fldCharType="separate"/>
      </w:r>
      <w:r w:rsidR="00886B32">
        <w:t>110</w:t>
      </w:r>
      <w:r>
        <w:fldChar w:fldCharType="end"/>
      </w:r>
    </w:p>
    <w:p w14:paraId="6B803B86" w14:textId="6074B457" w:rsidR="00DC6FC8" w:rsidRDefault="00DC6FC8">
      <w:pPr>
        <w:pStyle w:val="40"/>
        <w:rPr>
          <w:rFonts w:asciiTheme="minorHAnsi" w:eastAsiaTheme="minorEastAsia" w:hAnsiTheme="minorHAnsi" w:cstheme="minorBidi"/>
          <w:noProof/>
          <w:sz w:val="21"/>
          <w:szCs w:val="22"/>
        </w:rPr>
      </w:pPr>
      <w:r>
        <w:rPr>
          <w:noProof/>
        </w:rPr>
        <w:t>（１）居宅サービス</w:t>
      </w:r>
      <w:r>
        <w:rPr>
          <w:noProof/>
        </w:rPr>
        <w:tab/>
      </w:r>
      <w:r>
        <w:rPr>
          <w:noProof/>
        </w:rPr>
        <w:fldChar w:fldCharType="begin"/>
      </w:r>
      <w:r>
        <w:rPr>
          <w:noProof/>
        </w:rPr>
        <w:instrText xml:space="preserve"> PAGEREF _Toc160114874 \h </w:instrText>
      </w:r>
      <w:r>
        <w:rPr>
          <w:noProof/>
        </w:rPr>
      </w:r>
      <w:r>
        <w:rPr>
          <w:noProof/>
        </w:rPr>
        <w:fldChar w:fldCharType="separate"/>
      </w:r>
      <w:r w:rsidR="00886B32">
        <w:rPr>
          <w:noProof/>
        </w:rPr>
        <w:t>110</w:t>
      </w:r>
      <w:r>
        <w:rPr>
          <w:noProof/>
        </w:rPr>
        <w:fldChar w:fldCharType="end"/>
      </w:r>
    </w:p>
    <w:p w14:paraId="31786DDB" w14:textId="00DB771E" w:rsidR="00DC6FC8" w:rsidRDefault="00DC6FC8">
      <w:pPr>
        <w:pStyle w:val="40"/>
        <w:rPr>
          <w:rFonts w:asciiTheme="minorHAnsi" w:eastAsiaTheme="minorEastAsia" w:hAnsiTheme="minorHAnsi" w:cstheme="minorBidi"/>
          <w:noProof/>
          <w:sz w:val="21"/>
          <w:szCs w:val="22"/>
        </w:rPr>
      </w:pPr>
      <w:r>
        <w:rPr>
          <w:noProof/>
        </w:rPr>
        <w:t>（２）居住系サービス</w:t>
      </w:r>
      <w:r>
        <w:rPr>
          <w:noProof/>
        </w:rPr>
        <w:tab/>
      </w:r>
      <w:r>
        <w:rPr>
          <w:noProof/>
        </w:rPr>
        <w:fldChar w:fldCharType="begin"/>
      </w:r>
      <w:r>
        <w:rPr>
          <w:noProof/>
        </w:rPr>
        <w:instrText xml:space="preserve"> PAGEREF _Toc160114875 \h </w:instrText>
      </w:r>
      <w:r>
        <w:rPr>
          <w:noProof/>
        </w:rPr>
      </w:r>
      <w:r>
        <w:rPr>
          <w:noProof/>
        </w:rPr>
        <w:fldChar w:fldCharType="separate"/>
      </w:r>
      <w:r w:rsidR="00886B32">
        <w:rPr>
          <w:noProof/>
        </w:rPr>
        <w:t>123</w:t>
      </w:r>
      <w:r>
        <w:rPr>
          <w:noProof/>
        </w:rPr>
        <w:fldChar w:fldCharType="end"/>
      </w:r>
    </w:p>
    <w:p w14:paraId="741B2CDE" w14:textId="79FD4D07" w:rsidR="00DC6FC8" w:rsidRDefault="00DC6FC8">
      <w:pPr>
        <w:pStyle w:val="40"/>
        <w:rPr>
          <w:rFonts w:asciiTheme="minorHAnsi" w:eastAsiaTheme="minorEastAsia" w:hAnsiTheme="minorHAnsi" w:cstheme="minorBidi"/>
          <w:noProof/>
          <w:sz w:val="21"/>
          <w:szCs w:val="22"/>
        </w:rPr>
      </w:pPr>
      <w:r>
        <w:rPr>
          <w:noProof/>
        </w:rPr>
        <w:t>（３）施設サービス</w:t>
      </w:r>
      <w:r>
        <w:rPr>
          <w:noProof/>
        </w:rPr>
        <w:tab/>
      </w:r>
      <w:r>
        <w:rPr>
          <w:noProof/>
        </w:rPr>
        <w:fldChar w:fldCharType="begin"/>
      </w:r>
      <w:r>
        <w:rPr>
          <w:noProof/>
        </w:rPr>
        <w:instrText xml:space="preserve"> PAGEREF _Toc160114876 \h </w:instrText>
      </w:r>
      <w:r>
        <w:rPr>
          <w:noProof/>
        </w:rPr>
      </w:r>
      <w:r>
        <w:rPr>
          <w:noProof/>
        </w:rPr>
        <w:fldChar w:fldCharType="separate"/>
      </w:r>
      <w:r w:rsidR="00886B32">
        <w:rPr>
          <w:noProof/>
        </w:rPr>
        <w:t>124</w:t>
      </w:r>
      <w:r>
        <w:rPr>
          <w:noProof/>
        </w:rPr>
        <w:fldChar w:fldCharType="end"/>
      </w:r>
    </w:p>
    <w:p w14:paraId="51953756" w14:textId="40F74B72" w:rsidR="00DC6FC8" w:rsidRDefault="00DC6FC8">
      <w:pPr>
        <w:pStyle w:val="40"/>
        <w:rPr>
          <w:rFonts w:asciiTheme="minorHAnsi" w:eastAsiaTheme="minorEastAsia" w:hAnsiTheme="minorHAnsi" w:cstheme="minorBidi"/>
          <w:noProof/>
          <w:sz w:val="21"/>
          <w:szCs w:val="22"/>
        </w:rPr>
      </w:pPr>
      <w:r>
        <w:rPr>
          <w:noProof/>
        </w:rPr>
        <w:t>（４）地域密着型サービス</w:t>
      </w:r>
      <w:r>
        <w:rPr>
          <w:noProof/>
        </w:rPr>
        <w:tab/>
      </w:r>
      <w:r>
        <w:rPr>
          <w:noProof/>
        </w:rPr>
        <w:fldChar w:fldCharType="begin"/>
      </w:r>
      <w:r>
        <w:rPr>
          <w:noProof/>
        </w:rPr>
        <w:instrText xml:space="preserve"> PAGEREF _Toc160114877 \h </w:instrText>
      </w:r>
      <w:r>
        <w:rPr>
          <w:noProof/>
        </w:rPr>
      </w:r>
      <w:r>
        <w:rPr>
          <w:noProof/>
        </w:rPr>
        <w:fldChar w:fldCharType="separate"/>
      </w:r>
      <w:r w:rsidR="00886B32">
        <w:rPr>
          <w:noProof/>
        </w:rPr>
        <w:t>128</w:t>
      </w:r>
      <w:r>
        <w:rPr>
          <w:noProof/>
        </w:rPr>
        <w:fldChar w:fldCharType="end"/>
      </w:r>
    </w:p>
    <w:p w14:paraId="6478AD4A" w14:textId="6F6C6B9F" w:rsidR="00DC6FC8" w:rsidRDefault="00DC6FC8">
      <w:pPr>
        <w:pStyle w:val="40"/>
        <w:rPr>
          <w:rFonts w:asciiTheme="minorHAnsi" w:eastAsiaTheme="minorEastAsia" w:hAnsiTheme="minorHAnsi" w:cstheme="minorBidi"/>
          <w:noProof/>
          <w:sz w:val="21"/>
          <w:szCs w:val="22"/>
        </w:rPr>
      </w:pPr>
      <w:r>
        <w:rPr>
          <w:noProof/>
        </w:rPr>
        <w:t>（５）介護予防・生活支援サービス</w:t>
      </w:r>
      <w:r>
        <w:rPr>
          <w:noProof/>
        </w:rPr>
        <w:tab/>
      </w:r>
      <w:r>
        <w:rPr>
          <w:noProof/>
        </w:rPr>
        <w:fldChar w:fldCharType="begin"/>
      </w:r>
      <w:r>
        <w:rPr>
          <w:noProof/>
        </w:rPr>
        <w:instrText xml:space="preserve"> PAGEREF _Toc160114878 \h </w:instrText>
      </w:r>
      <w:r>
        <w:rPr>
          <w:noProof/>
        </w:rPr>
      </w:r>
      <w:r>
        <w:rPr>
          <w:noProof/>
        </w:rPr>
        <w:fldChar w:fldCharType="separate"/>
      </w:r>
      <w:r w:rsidR="00886B32">
        <w:rPr>
          <w:noProof/>
        </w:rPr>
        <w:t>141</w:t>
      </w:r>
      <w:r>
        <w:rPr>
          <w:noProof/>
        </w:rPr>
        <w:fldChar w:fldCharType="end"/>
      </w:r>
    </w:p>
    <w:p w14:paraId="049CE1ED" w14:textId="46B690EF" w:rsidR="00DC6FC8" w:rsidRDefault="00DC6FC8">
      <w:pPr>
        <w:pStyle w:val="40"/>
        <w:rPr>
          <w:rFonts w:asciiTheme="minorHAnsi" w:eastAsiaTheme="minorEastAsia" w:hAnsiTheme="minorHAnsi" w:cstheme="minorBidi"/>
          <w:noProof/>
          <w:sz w:val="21"/>
          <w:szCs w:val="22"/>
        </w:rPr>
      </w:pPr>
      <w:r>
        <w:rPr>
          <w:noProof/>
        </w:rPr>
        <w:t>（６）地域支援事業の主要事業と事業量の見込み</w:t>
      </w:r>
      <w:r>
        <w:rPr>
          <w:noProof/>
        </w:rPr>
        <w:tab/>
      </w:r>
      <w:r>
        <w:rPr>
          <w:noProof/>
        </w:rPr>
        <w:fldChar w:fldCharType="begin"/>
      </w:r>
      <w:r>
        <w:rPr>
          <w:noProof/>
        </w:rPr>
        <w:instrText xml:space="preserve"> PAGEREF _Toc160114879 \h </w:instrText>
      </w:r>
      <w:r>
        <w:rPr>
          <w:noProof/>
        </w:rPr>
      </w:r>
      <w:r>
        <w:rPr>
          <w:noProof/>
        </w:rPr>
        <w:fldChar w:fldCharType="separate"/>
      </w:r>
      <w:r w:rsidR="00886B32">
        <w:rPr>
          <w:noProof/>
        </w:rPr>
        <w:t>142</w:t>
      </w:r>
      <w:r>
        <w:rPr>
          <w:noProof/>
        </w:rPr>
        <w:fldChar w:fldCharType="end"/>
      </w:r>
    </w:p>
    <w:p w14:paraId="1194061C" w14:textId="7377B4C3" w:rsidR="00DC6FC8" w:rsidRDefault="00DC6FC8">
      <w:pPr>
        <w:pStyle w:val="32"/>
        <w:rPr>
          <w:rFonts w:asciiTheme="minorHAnsi" w:eastAsiaTheme="minorEastAsia" w:hAnsiTheme="minorHAnsi" w:cstheme="minorBidi"/>
          <w:sz w:val="21"/>
          <w:szCs w:val="22"/>
        </w:rPr>
      </w:pPr>
      <w:r>
        <w:t>２　介護保険財政の実績と見込み</w:t>
      </w:r>
      <w:r>
        <w:tab/>
      </w:r>
      <w:r>
        <w:fldChar w:fldCharType="begin"/>
      </w:r>
      <w:r>
        <w:instrText xml:space="preserve"> PAGEREF _Toc160114880 \h </w:instrText>
      </w:r>
      <w:r>
        <w:fldChar w:fldCharType="separate"/>
      </w:r>
      <w:r w:rsidR="00886B32">
        <w:t>143</w:t>
      </w:r>
      <w:r>
        <w:fldChar w:fldCharType="end"/>
      </w:r>
    </w:p>
    <w:p w14:paraId="76BB1ECF" w14:textId="1187EE82" w:rsidR="00DC6FC8" w:rsidRDefault="00DC6FC8">
      <w:pPr>
        <w:pStyle w:val="40"/>
        <w:rPr>
          <w:rFonts w:asciiTheme="minorHAnsi" w:eastAsiaTheme="minorEastAsia" w:hAnsiTheme="minorHAnsi" w:cstheme="minorBidi"/>
          <w:noProof/>
          <w:sz w:val="21"/>
          <w:szCs w:val="22"/>
        </w:rPr>
      </w:pPr>
      <w:r>
        <w:rPr>
          <w:noProof/>
        </w:rPr>
        <w:t>（１）介護保険財政の３年間のまとめ</w:t>
      </w:r>
      <w:r>
        <w:rPr>
          <w:noProof/>
        </w:rPr>
        <w:tab/>
      </w:r>
      <w:r>
        <w:rPr>
          <w:noProof/>
        </w:rPr>
        <w:fldChar w:fldCharType="begin"/>
      </w:r>
      <w:r>
        <w:rPr>
          <w:noProof/>
        </w:rPr>
        <w:instrText xml:space="preserve"> PAGEREF _Toc160114881 \h </w:instrText>
      </w:r>
      <w:r>
        <w:rPr>
          <w:noProof/>
        </w:rPr>
      </w:r>
      <w:r>
        <w:rPr>
          <w:noProof/>
        </w:rPr>
        <w:fldChar w:fldCharType="separate"/>
      </w:r>
      <w:r w:rsidR="00886B32">
        <w:rPr>
          <w:noProof/>
        </w:rPr>
        <w:t>143</w:t>
      </w:r>
      <w:r>
        <w:rPr>
          <w:noProof/>
        </w:rPr>
        <w:fldChar w:fldCharType="end"/>
      </w:r>
    </w:p>
    <w:p w14:paraId="0399E5B6" w14:textId="6FE25F1E" w:rsidR="00DC6FC8" w:rsidRDefault="00DC6FC8">
      <w:pPr>
        <w:pStyle w:val="40"/>
        <w:rPr>
          <w:rFonts w:asciiTheme="minorHAnsi" w:eastAsiaTheme="minorEastAsia" w:hAnsiTheme="minorHAnsi" w:cstheme="minorBidi"/>
          <w:noProof/>
          <w:sz w:val="21"/>
          <w:szCs w:val="22"/>
        </w:rPr>
      </w:pPr>
      <w:r>
        <w:rPr>
          <w:noProof/>
        </w:rPr>
        <w:t>（２）保険給付費財源の財源構成及び内訳</w:t>
      </w:r>
      <w:r>
        <w:rPr>
          <w:noProof/>
        </w:rPr>
        <w:tab/>
      </w:r>
      <w:r>
        <w:rPr>
          <w:noProof/>
        </w:rPr>
        <w:fldChar w:fldCharType="begin"/>
      </w:r>
      <w:r>
        <w:rPr>
          <w:noProof/>
        </w:rPr>
        <w:instrText xml:space="preserve"> PAGEREF _Toc160114882 \h </w:instrText>
      </w:r>
      <w:r>
        <w:rPr>
          <w:noProof/>
        </w:rPr>
      </w:r>
      <w:r>
        <w:rPr>
          <w:noProof/>
        </w:rPr>
        <w:fldChar w:fldCharType="separate"/>
      </w:r>
      <w:r w:rsidR="00886B32">
        <w:rPr>
          <w:noProof/>
        </w:rPr>
        <w:t>144</w:t>
      </w:r>
      <w:r>
        <w:rPr>
          <w:noProof/>
        </w:rPr>
        <w:fldChar w:fldCharType="end"/>
      </w:r>
    </w:p>
    <w:p w14:paraId="420E29FE" w14:textId="60037533" w:rsidR="00DC6FC8" w:rsidRDefault="00DC6FC8">
      <w:pPr>
        <w:pStyle w:val="40"/>
        <w:rPr>
          <w:rFonts w:asciiTheme="minorHAnsi" w:eastAsiaTheme="minorEastAsia" w:hAnsiTheme="minorHAnsi" w:cstheme="minorBidi"/>
          <w:noProof/>
          <w:sz w:val="21"/>
          <w:szCs w:val="22"/>
        </w:rPr>
      </w:pPr>
      <w:r>
        <w:rPr>
          <w:noProof/>
        </w:rPr>
        <w:t>（３）保険料の収納状況及び使途</w:t>
      </w:r>
      <w:r>
        <w:rPr>
          <w:noProof/>
        </w:rPr>
        <w:tab/>
      </w:r>
      <w:r>
        <w:rPr>
          <w:noProof/>
        </w:rPr>
        <w:fldChar w:fldCharType="begin"/>
      </w:r>
      <w:r>
        <w:rPr>
          <w:noProof/>
        </w:rPr>
        <w:instrText xml:space="preserve"> PAGEREF _Toc160114883 \h </w:instrText>
      </w:r>
      <w:r>
        <w:rPr>
          <w:noProof/>
        </w:rPr>
      </w:r>
      <w:r>
        <w:rPr>
          <w:noProof/>
        </w:rPr>
        <w:fldChar w:fldCharType="separate"/>
      </w:r>
      <w:r w:rsidR="00886B32">
        <w:rPr>
          <w:noProof/>
        </w:rPr>
        <w:t>145</w:t>
      </w:r>
      <w:r>
        <w:rPr>
          <w:noProof/>
        </w:rPr>
        <w:fldChar w:fldCharType="end"/>
      </w:r>
    </w:p>
    <w:p w14:paraId="346DDBED" w14:textId="371C2D89" w:rsidR="00DC6FC8" w:rsidRDefault="00DC6FC8">
      <w:pPr>
        <w:pStyle w:val="40"/>
        <w:rPr>
          <w:rFonts w:asciiTheme="minorHAnsi" w:eastAsiaTheme="minorEastAsia" w:hAnsiTheme="minorHAnsi" w:cstheme="minorBidi"/>
          <w:noProof/>
          <w:sz w:val="21"/>
          <w:szCs w:val="22"/>
        </w:rPr>
      </w:pPr>
      <w:r>
        <w:rPr>
          <w:noProof/>
        </w:rPr>
        <w:t>（４）介護給付費準備基金</w:t>
      </w:r>
      <w:r>
        <w:rPr>
          <w:noProof/>
        </w:rPr>
        <w:tab/>
      </w:r>
      <w:r>
        <w:rPr>
          <w:noProof/>
        </w:rPr>
        <w:fldChar w:fldCharType="begin"/>
      </w:r>
      <w:r>
        <w:rPr>
          <w:noProof/>
        </w:rPr>
        <w:instrText xml:space="preserve"> PAGEREF _Toc160114884 \h </w:instrText>
      </w:r>
      <w:r>
        <w:rPr>
          <w:noProof/>
        </w:rPr>
      </w:r>
      <w:r>
        <w:rPr>
          <w:noProof/>
        </w:rPr>
        <w:fldChar w:fldCharType="separate"/>
      </w:r>
      <w:r w:rsidR="00886B32">
        <w:rPr>
          <w:noProof/>
        </w:rPr>
        <w:t>145</w:t>
      </w:r>
      <w:r>
        <w:rPr>
          <w:noProof/>
        </w:rPr>
        <w:fldChar w:fldCharType="end"/>
      </w:r>
    </w:p>
    <w:p w14:paraId="759AE717" w14:textId="116CF40D" w:rsidR="00DC6FC8" w:rsidRDefault="00DC6FC8">
      <w:pPr>
        <w:pStyle w:val="32"/>
        <w:rPr>
          <w:rFonts w:asciiTheme="minorHAnsi" w:eastAsiaTheme="minorEastAsia" w:hAnsiTheme="minorHAnsi" w:cstheme="minorBidi"/>
          <w:sz w:val="21"/>
          <w:szCs w:val="22"/>
        </w:rPr>
      </w:pPr>
      <w:r>
        <w:t>３　保険給付費等の見込み額及び保険料</w:t>
      </w:r>
      <w:r>
        <w:tab/>
      </w:r>
      <w:r>
        <w:fldChar w:fldCharType="begin"/>
      </w:r>
      <w:r>
        <w:instrText xml:space="preserve"> PAGEREF _Toc160114885 \h </w:instrText>
      </w:r>
      <w:r>
        <w:fldChar w:fldCharType="separate"/>
      </w:r>
      <w:r w:rsidR="00886B32">
        <w:t>146</w:t>
      </w:r>
      <w:r>
        <w:fldChar w:fldCharType="end"/>
      </w:r>
    </w:p>
    <w:p w14:paraId="52A04EF2" w14:textId="49553A32" w:rsidR="00DC6FC8" w:rsidRDefault="00DC6FC8">
      <w:pPr>
        <w:pStyle w:val="40"/>
        <w:rPr>
          <w:rFonts w:asciiTheme="minorHAnsi" w:eastAsiaTheme="minorEastAsia" w:hAnsiTheme="minorHAnsi" w:cstheme="minorBidi"/>
          <w:noProof/>
          <w:sz w:val="21"/>
          <w:szCs w:val="22"/>
        </w:rPr>
      </w:pPr>
      <w:r>
        <w:rPr>
          <w:noProof/>
        </w:rPr>
        <w:t>（１）保険給付費を推計する上での主な留意点</w:t>
      </w:r>
      <w:r>
        <w:rPr>
          <w:noProof/>
        </w:rPr>
        <w:tab/>
      </w:r>
      <w:r>
        <w:rPr>
          <w:noProof/>
        </w:rPr>
        <w:fldChar w:fldCharType="begin"/>
      </w:r>
      <w:r>
        <w:rPr>
          <w:noProof/>
        </w:rPr>
        <w:instrText xml:space="preserve"> PAGEREF _Toc160114886 \h </w:instrText>
      </w:r>
      <w:r>
        <w:rPr>
          <w:noProof/>
        </w:rPr>
      </w:r>
      <w:r>
        <w:rPr>
          <w:noProof/>
        </w:rPr>
        <w:fldChar w:fldCharType="separate"/>
      </w:r>
      <w:r w:rsidR="00886B32">
        <w:rPr>
          <w:noProof/>
        </w:rPr>
        <w:t>146</w:t>
      </w:r>
      <w:r>
        <w:rPr>
          <w:noProof/>
        </w:rPr>
        <w:fldChar w:fldCharType="end"/>
      </w:r>
    </w:p>
    <w:p w14:paraId="6B0181D6" w14:textId="3C9F35A3" w:rsidR="00DC6FC8" w:rsidRDefault="00DC6FC8">
      <w:pPr>
        <w:pStyle w:val="40"/>
        <w:rPr>
          <w:rFonts w:asciiTheme="minorHAnsi" w:eastAsiaTheme="minorEastAsia" w:hAnsiTheme="minorHAnsi" w:cstheme="minorBidi"/>
          <w:noProof/>
          <w:sz w:val="21"/>
          <w:szCs w:val="22"/>
        </w:rPr>
      </w:pPr>
      <w:r>
        <w:rPr>
          <w:noProof/>
        </w:rPr>
        <w:t>（２）計画期間における保険給付費等見込み額</w:t>
      </w:r>
      <w:r>
        <w:rPr>
          <w:noProof/>
        </w:rPr>
        <w:tab/>
      </w:r>
      <w:r>
        <w:rPr>
          <w:noProof/>
        </w:rPr>
        <w:fldChar w:fldCharType="begin"/>
      </w:r>
      <w:r>
        <w:rPr>
          <w:noProof/>
        </w:rPr>
        <w:instrText xml:space="preserve"> PAGEREF _Toc160114887 \h </w:instrText>
      </w:r>
      <w:r>
        <w:rPr>
          <w:noProof/>
        </w:rPr>
      </w:r>
      <w:r>
        <w:rPr>
          <w:noProof/>
        </w:rPr>
        <w:fldChar w:fldCharType="separate"/>
      </w:r>
      <w:r w:rsidR="00886B32">
        <w:rPr>
          <w:noProof/>
        </w:rPr>
        <w:t>146</w:t>
      </w:r>
      <w:r>
        <w:rPr>
          <w:noProof/>
        </w:rPr>
        <w:fldChar w:fldCharType="end"/>
      </w:r>
    </w:p>
    <w:p w14:paraId="33DEEC79" w14:textId="3033BC84" w:rsidR="00DC6FC8" w:rsidRDefault="00DC6FC8">
      <w:pPr>
        <w:pStyle w:val="40"/>
        <w:rPr>
          <w:rFonts w:asciiTheme="minorHAnsi" w:eastAsiaTheme="minorEastAsia" w:hAnsiTheme="minorHAnsi" w:cstheme="minorBidi"/>
          <w:noProof/>
          <w:sz w:val="21"/>
          <w:szCs w:val="22"/>
        </w:rPr>
      </w:pPr>
      <w:r>
        <w:rPr>
          <w:noProof/>
        </w:rPr>
        <w:t>（３）介護給付費準備基金の活用</w:t>
      </w:r>
      <w:r>
        <w:rPr>
          <w:noProof/>
        </w:rPr>
        <w:tab/>
      </w:r>
      <w:r>
        <w:rPr>
          <w:noProof/>
        </w:rPr>
        <w:fldChar w:fldCharType="begin"/>
      </w:r>
      <w:r>
        <w:rPr>
          <w:noProof/>
        </w:rPr>
        <w:instrText xml:space="preserve"> PAGEREF _Toc160114888 \h </w:instrText>
      </w:r>
      <w:r>
        <w:rPr>
          <w:noProof/>
        </w:rPr>
      </w:r>
      <w:r>
        <w:rPr>
          <w:noProof/>
        </w:rPr>
        <w:fldChar w:fldCharType="separate"/>
      </w:r>
      <w:r w:rsidR="00886B32">
        <w:rPr>
          <w:noProof/>
        </w:rPr>
        <w:t>147</w:t>
      </w:r>
      <w:r>
        <w:rPr>
          <w:noProof/>
        </w:rPr>
        <w:fldChar w:fldCharType="end"/>
      </w:r>
    </w:p>
    <w:p w14:paraId="0A22B002" w14:textId="1987B6C1" w:rsidR="00DC6FC8" w:rsidRDefault="00DC6FC8">
      <w:pPr>
        <w:pStyle w:val="40"/>
        <w:rPr>
          <w:rFonts w:asciiTheme="minorHAnsi" w:eastAsiaTheme="minorEastAsia" w:hAnsiTheme="minorHAnsi" w:cstheme="minorBidi"/>
          <w:noProof/>
          <w:sz w:val="21"/>
          <w:szCs w:val="22"/>
        </w:rPr>
      </w:pPr>
      <w:r>
        <w:rPr>
          <w:noProof/>
        </w:rPr>
        <w:t>（４）第９期介護保険事業計画における介護保険料〈 保険料基準額 〉</w:t>
      </w:r>
      <w:r>
        <w:rPr>
          <w:noProof/>
        </w:rPr>
        <w:tab/>
      </w:r>
      <w:r>
        <w:rPr>
          <w:noProof/>
        </w:rPr>
        <w:fldChar w:fldCharType="begin"/>
      </w:r>
      <w:r>
        <w:rPr>
          <w:noProof/>
        </w:rPr>
        <w:instrText xml:space="preserve"> PAGEREF _Toc160114889 \h </w:instrText>
      </w:r>
      <w:r>
        <w:rPr>
          <w:noProof/>
        </w:rPr>
      </w:r>
      <w:r>
        <w:rPr>
          <w:noProof/>
        </w:rPr>
        <w:fldChar w:fldCharType="separate"/>
      </w:r>
      <w:r w:rsidR="00886B32">
        <w:rPr>
          <w:noProof/>
        </w:rPr>
        <w:t>148</w:t>
      </w:r>
      <w:r>
        <w:rPr>
          <w:noProof/>
        </w:rPr>
        <w:fldChar w:fldCharType="end"/>
      </w:r>
    </w:p>
    <w:p w14:paraId="6FC6EC3A" w14:textId="2CE225E0" w:rsidR="00DC6FC8" w:rsidRDefault="00DC6FC8">
      <w:pPr>
        <w:pStyle w:val="40"/>
        <w:rPr>
          <w:rFonts w:asciiTheme="minorHAnsi" w:eastAsiaTheme="minorEastAsia" w:hAnsiTheme="minorHAnsi" w:cstheme="minorBidi"/>
          <w:noProof/>
          <w:sz w:val="21"/>
          <w:szCs w:val="22"/>
        </w:rPr>
      </w:pPr>
      <w:r>
        <w:rPr>
          <w:noProof/>
        </w:rPr>
        <w:t>（５）第１号被保険者の所得段階別保険料</w:t>
      </w:r>
      <w:r>
        <w:rPr>
          <w:noProof/>
        </w:rPr>
        <w:tab/>
      </w:r>
      <w:r>
        <w:rPr>
          <w:noProof/>
        </w:rPr>
        <w:fldChar w:fldCharType="begin"/>
      </w:r>
      <w:r>
        <w:rPr>
          <w:noProof/>
        </w:rPr>
        <w:instrText xml:space="preserve"> PAGEREF _Toc160114890 \h </w:instrText>
      </w:r>
      <w:r>
        <w:rPr>
          <w:noProof/>
        </w:rPr>
      </w:r>
      <w:r>
        <w:rPr>
          <w:noProof/>
        </w:rPr>
        <w:fldChar w:fldCharType="separate"/>
      </w:r>
      <w:r w:rsidR="00886B32">
        <w:rPr>
          <w:noProof/>
        </w:rPr>
        <w:t>148</w:t>
      </w:r>
      <w:r>
        <w:rPr>
          <w:noProof/>
        </w:rPr>
        <w:fldChar w:fldCharType="end"/>
      </w:r>
    </w:p>
    <w:p w14:paraId="3D61736B" w14:textId="2A4CD754" w:rsidR="00DC6FC8" w:rsidRDefault="00DC6FC8">
      <w:pPr>
        <w:pStyle w:val="40"/>
        <w:rPr>
          <w:rFonts w:asciiTheme="minorHAnsi" w:eastAsiaTheme="minorEastAsia" w:hAnsiTheme="minorHAnsi" w:cstheme="minorBidi"/>
          <w:noProof/>
          <w:sz w:val="21"/>
          <w:szCs w:val="22"/>
        </w:rPr>
      </w:pPr>
      <w:r>
        <w:rPr>
          <w:noProof/>
        </w:rPr>
        <w:t>（６）２０４０年のサービス水準の推計</w:t>
      </w:r>
      <w:r>
        <w:rPr>
          <w:noProof/>
        </w:rPr>
        <w:tab/>
      </w:r>
      <w:r>
        <w:rPr>
          <w:noProof/>
        </w:rPr>
        <w:fldChar w:fldCharType="begin"/>
      </w:r>
      <w:r>
        <w:rPr>
          <w:noProof/>
        </w:rPr>
        <w:instrText xml:space="preserve"> PAGEREF _Toc160114891 \h </w:instrText>
      </w:r>
      <w:r>
        <w:rPr>
          <w:noProof/>
        </w:rPr>
      </w:r>
      <w:r>
        <w:rPr>
          <w:noProof/>
        </w:rPr>
        <w:fldChar w:fldCharType="separate"/>
      </w:r>
      <w:r w:rsidR="00886B32">
        <w:rPr>
          <w:noProof/>
        </w:rPr>
        <w:t>150</w:t>
      </w:r>
      <w:r>
        <w:rPr>
          <w:noProof/>
        </w:rPr>
        <w:fldChar w:fldCharType="end"/>
      </w:r>
    </w:p>
    <w:p w14:paraId="5E959D92" w14:textId="13E57549" w:rsidR="00DC6FC8" w:rsidRDefault="00DC6FC8">
      <w:pPr>
        <w:pStyle w:val="32"/>
        <w:rPr>
          <w:rFonts w:asciiTheme="minorHAnsi" w:eastAsiaTheme="minorEastAsia" w:hAnsiTheme="minorHAnsi" w:cstheme="minorBidi"/>
          <w:sz w:val="21"/>
          <w:szCs w:val="22"/>
        </w:rPr>
      </w:pPr>
      <w:r>
        <w:t>４　介護保険事業を円滑に推進するための施策</w:t>
      </w:r>
      <w:r>
        <w:tab/>
      </w:r>
      <w:r>
        <w:fldChar w:fldCharType="begin"/>
      </w:r>
      <w:r>
        <w:instrText xml:space="preserve"> PAGEREF _Toc160114892 \h </w:instrText>
      </w:r>
      <w:r>
        <w:fldChar w:fldCharType="separate"/>
      </w:r>
      <w:r w:rsidR="00886B32">
        <w:t>153</w:t>
      </w:r>
      <w:r>
        <w:fldChar w:fldCharType="end"/>
      </w:r>
    </w:p>
    <w:p w14:paraId="2CCAD1BE" w14:textId="481D49F2" w:rsidR="00DC6FC8" w:rsidRDefault="00DC6FC8">
      <w:pPr>
        <w:pStyle w:val="40"/>
        <w:rPr>
          <w:rFonts w:asciiTheme="minorHAnsi" w:eastAsiaTheme="minorEastAsia" w:hAnsiTheme="minorHAnsi" w:cstheme="minorBidi"/>
          <w:noProof/>
          <w:sz w:val="21"/>
          <w:szCs w:val="22"/>
        </w:rPr>
      </w:pPr>
      <w:r>
        <w:rPr>
          <w:noProof/>
        </w:rPr>
        <w:t>（１）サービス利用等における低所得者への配慮</w:t>
      </w:r>
      <w:r>
        <w:rPr>
          <w:noProof/>
        </w:rPr>
        <w:tab/>
      </w:r>
      <w:r>
        <w:rPr>
          <w:noProof/>
        </w:rPr>
        <w:fldChar w:fldCharType="begin"/>
      </w:r>
      <w:r>
        <w:rPr>
          <w:noProof/>
        </w:rPr>
        <w:instrText xml:space="preserve"> PAGEREF _Toc160114893 \h </w:instrText>
      </w:r>
      <w:r>
        <w:rPr>
          <w:noProof/>
        </w:rPr>
      </w:r>
      <w:r>
        <w:rPr>
          <w:noProof/>
        </w:rPr>
        <w:fldChar w:fldCharType="separate"/>
      </w:r>
      <w:r w:rsidR="00886B32">
        <w:rPr>
          <w:noProof/>
        </w:rPr>
        <w:t>153</w:t>
      </w:r>
      <w:r>
        <w:rPr>
          <w:noProof/>
        </w:rPr>
        <w:fldChar w:fldCharType="end"/>
      </w:r>
    </w:p>
    <w:p w14:paraId="7BDD287B" w14:textId="79ABA95F" w:rsidR="00DC6FC8" w:rsidRDefault="00DC6FC8">
      <w:pPr>
        <w:pStyle w:val="40"/>
        <w:rPr>
          <w:rFonts w:asciiTheme="minorHAnsi" w:eastAsiaTheme="minorEastAsia" w:hAnsiTheme="minorHAnsi" w:cstheme="minorBidi"/>
          <w:noProof/>
          <w:sz w:val="21"/>
          <w:szCs w:val="22"/>
        </w:rPr>
      </w:pPr>
      <w:r>
        <w:rPr>
          <w:noProof/>
        </w:rPr>
        <w:t>（２）介護人材の確保に向けた各種事業の実施</w:t>
      </w:r>
      <w:r>
        <w:rPr>
          <w:noProof/>
        </w:rPr>
        <w:tab/>
      </w:r>
      <w:r>
        <w:rPr>
          <w:noProof/>
        </w:rPr>
        <w:fldChar w:fldCharType="begin"/>
      </w:r>
      <w:r>
        <w:rPr>
          <w:noProof/>
        </w:rPr>
        <w:instrText xml:space="preserve"> PAGEREF _Toc160114894 \h </w:instrText>
      </w:r>
      <w:r>
        <w:rPr>
          <w:noProof/>
        </w:rPr>
      </w:r>
      <w:r>
        <w:rPr>
          <w:noProof/>
        </w:rPr>
        <w:fldChar w:fldCharType="separate"/>
      </w:r>
      <w:r w:rsidR="00886B32">
        <w:rPr>
          <w:noProof/>
        </w:rPr>
        <w:t>154</w:t>
      </w:r>
      <w:r>
        <w:rPr>
          <w:noProof/>
        </w:rPr>
        <w:fldChar w:fldCharType="end"/>
      </w:r>
    </w:p>
    <w:p w14:paraId="6E66FB4E" w14:textId="573195DE" w:rsidR="00DC6FC8" w:rsidRDefault="00DC6FC8">
      <w:pPr>
        <w:pStyle w:val="40"/>
        <w:rPr>
          <w:rFonts w:asciiTheme="minorHAnsi" w:eastAsiaTheme="minorEastAsia" w:hAnsiTheme="minorHAnsi" w:cstheme="minorBidi"/>
          <w:noProof/>
          <w:sz w:val="21"/>
          <w:szCs w:val="22"/>
        </w:rPr>
      </w:pPr>
      <w:r>
        <w:rPr>
          <w:noProof/>
        </w:rPr>
        <w:t>（３）サービスの質の向上のための方策</w:t>
      </w:r>
      <w:r>
        <w:rPr>
          <w:noProof/>
        </w:rPr>
        <w:tab/>
      </w:r>
      <w:r>
        <w:rPr>
          <w:noProof/>
        </w:rPr>
        <w:fldChar w:fldCharType="begin"/>
      </w:r>
      <w:r>
        <w:rPr>
          <w:noProof/>
        </w:rPr>
        <w:instrText xml:space="preserve"> PAGEREF _Toc160114895 \h </w:instrText>
      </w:r>
      <w:r>
        <w:rPr>
          <w:noProof/>
        </w:rPr>
      </w:r>
      <w:r>
        <w:rPr>
          <w:noProof/>
        </w:rPr>
        <w:fldChar w:fldCharType="separate"/>
      </w:r>
      <w:r w:rsidR="00886B32">
        <w:rPr>
          <w:noProof/>
        </w:rPr>
        <w:t>156</w:t>
      </w:r>
      <w:r>
        <w:rPr>
          <w:noProof/>
        </w:rPr>
        <w:fldChar w:fldCharType="end"/>
      </w:r>
    </w:p>
    <w:p w14:paraId="7FC3CCA7" w14:textId="10FB3C4C" w:rsidR="00DC6FC8" w:rsidRDefault="00DC6FC8">
      <w:pPr>
        <w:pStyle w:val="32"/>
        <w:rPr>
          <w:rFonts w:asciiTheme="minorHAnsi" w:eastAsiaTheme="minorEastAsia" w:hAnsiTheme="minorHAnsi" w:cstheme="minorBidi"/>
          <w:sz w:val="21"/>
          <w:szCs w:val="22"/>
        </w:rPr>
      </w:pPr>
      <w:r>
        <w:t>５　権利擁護事業の充実</w:t>
      </w:r>
      <w:r>
        <w:tab/>
      </w:r>
      <w:r>
        <w:fldChar w:fldCharType="begin"/>
      </w:r>
      <w:r>
        <w:instrText xml:space="preserve"> PAGEREF _Toc160114896 \h </w:instrText>
      </w:r>
      <w:r>
        <w:fldChar w:fldCharType="separate"/>
      </w:r>
      <w:r w:rsidR="00886B32">
        <w:t>161</w:t>
      </w:r>
      <w:r>
        <w:fldChar w:fldCharType="end"/>
      </w:r>
    </w:p>
    <w:p w14:paraId="158F2379" w14:textId="1DF61011" w:rsidR="00DC6FC8" w:rsidRDefault="00DC6FC8">
      <w:pPr>
        <w:pStyle w:val="40"/>
        <w:rPr>
          <w:rFonts w:asciiTheme="minorHAnsi" w:eastAsiaTheme="minorEastAsia" w:hAnsiTheme="minorHAnsi" w:cstheme="minorBidi"/>
          <w:noProof/>
          <w:sz w:val="21"/>
          <w:szCs w:val="22"/>
        </w:rPr>
      </w:pPr>
      <w:r>
        <w:rPr>
          <w:noProof/>
        </w:rPr>
        <w:t>（１）判断能力が低下した人への支援</w:t>
      </w:r>
      <w:r>
        <w:rPr>
          <w:noProof/>
        </w:rPr>
        <w:tab/>
      </w:r>
      <w:r>
        <w:rPr>
          <w:noProof/>
        </w:rPr>
        <w:fldChar w:fldCharType="begin"/>
      </w:r>
      <w:r>
        <w:rPr>
          <w:noProof/>
        </w:rPr>
        <w:instrText xml:space="preserve"> PAGEREF _Toc160114897 \h </w:instrText>
      </w:r>
      <w:r>
        <w:rPr>
          <w:noProof/>
        </w:rPr>
      </w:r>
      <w:r>
        <w:rPr>
          <w:noProof/>
        </w:rPr>
        <w:fldChar w:fldCharType="separate"/>
      </w:r>
      <w:r w:rsidR="00886B32">
        <w:rPr>
          <w:noProof/>
        </w:rPr>
        <w:t>161</w:t>
      </w:r>
      <w:r>
        <w:rPr>
          <w:noProof/>
        </w:rPr>
        <w:fldChar w:fldCharType="end"/>
      </w:r>
    </w:p>
    <w:p w14:paraId="2F5095BA" w14:textId="566D8469" w:rsidR="00DC6FC8" w:rsidRDefault="00DC6FC8">
      <w:pPr>
        <w:pStyle w:val="40"/>
        <w:rPr>
          <w:rFonts w:asciiTheme="minorHAnsi" w:eastAsiaTheme="minorEastAsia" w:hAnsiTheme="minorHAnsi" w:cstheme="minorBidi"/>
          <w:noProof/>
          <w:sz w:val="21"/>
          <w:szCs w:val="22"/>
        </w:rPr>
      </w:pPr>
      <w:r>
        <w:rPr>
          <w:noProof/>
        </w:rPr>
        <w:t>（２）高齢者虐待への対応</w:t>
      </w:r>
      <w:r>
        <w:rPr>
          <w:noProof/>
        </w:rPr>
        <w:tab/>
      </w:r>
      <w:r>
        <w:rPr>
          <w:noProof/>
        </w:rPr>
        <w:fldChar w:fldCharType="begin"/>
      </w:r>
      <w:r>
        <w:rPr>
          <w:noProof/>
        </w:rPr>
        <w:instrText xml:space="preserve"> PAGEREF _Toc160114898 \h </w:instrText>
      </w:r>
      <w:r>
        <w:rPr>
          <w:noProof/>
        </w:rPr>
      </w:r>
      <w:r>
        <w:rPr>
          <w:noProof/>
        </w:rPr>
        <w:fldChar w:fldCharType="separate"/>
      </w:r>
      <w:r w:rsidR="00886B32">
        <w:rPr>
          <w:noProof/>
        </w:rPr>
        <w:t>162</w:t>
      </w:r>
      <w:r>
        <w:rPr>
          <w:noProof/>
        </w:rPr>
        <w:fldChar w:fldCharType="end"/>
      </w:r>
    </w:p>
    <w:p w14:paraId="418CBFF6" w14:textId="68E64EE4" w:rsidR="00DC6FC8" w:rsidRDefault="00DC6FC8">
      <w:pPr>
        <w:pStyle w:val="32"/>
        <w:rPr>
          <w:rFonts w:asciiTheme="minorHAnsi" w:eastAsiaTheme="minorEastAsia" w:hAnsiTheme="minorHAnsi" w:cstheme="minorBidi"/>
          <w:sz w:val="21"/>
          <w:szCs w:val="22"/>
        </w:rPr>
      </w:pPr>
      <w:r>
        <w:t>６　介護保険事業の推進</w:t>
      </w:r>
      <w:r>
        <w:tab/>
      </w:r>
      <w:r>
        <w:fldChar w:fldCharType="begin"/>
      </w:r>
      <w:r>
        <w:instrText xml:space="preserve"> PAGEREF _Toc160114899 \h </w:instrText>
      </w:r>
      <w:r>
        <w:fldChar w:fldCharType="separate"/>
      </w:r>
      <w:r w:rsidR="00886B32">
        <w:t>163</w:t>
      </w:r>
      <w:r>
        <w:fldChar w:fldCharType="end"/>
      </w:r>
    </w:p>
    <w:p w14:paraId="4FAD0D78" w14:textId="11FEC174" w:rsidR="00DC6FC8" w:rsidRDefault="00DC6FC8">
      <w:pPr>
        <w:pStyle w:val="40"/>
        <w:rPr>
          <w:rFonts w:asciiTheme="minorHAnsi" w:eastAsiaTheme="minorEastAsia" w:hAnsiTheme="minorHAnsi" w:cstheme="minorBidi"/>
          <w:noProof/>
          <w:sz w:val="21"/>
          <w:szCs w:val="22"/>
        </w:rPr>
      </w:pPr>
      <w:r>
        <w:rPr>
          <w:noProof/>
        </w:rPr>
        <w:t>（１）公平・公正な要介護認定の実施</w:t>
      </w:r>
      <w:r>
        <w:rPr>
          <w:noProof/>
        </w:rPr>
        <w:tab/>
      </w:r>
      <w:r>
        <w:rPr>
          <w:noProof/>
        </w:rPr>
        <w:fldChar w:fldCharType="begin"/>
      </w:r>
      <w:r>
        <w:rPr>
          <w:noProof/>
        </w:rPr>
        <w:instrText xml:space="preserve"> PAGEREF _Toc160114900 \h </w:instrText>
      </w:r>
      <w:r>
        <w:rPr>
          <w:noProof/>
        </w:rPr>
      </w:r>
      <w:r>
        <w:rPr>
          <w:noProof/>
        </w:rPr>
        <w:fldChar w:fldCharType="separate"/>
      </w:r>
      <w:r w:rsidR="00886B32">
        <w:rPr>
          <w:noProof/>
        </w:rPr>
        <w:t>163</w:t>
      </w:r>
      <w:r>
        <w:rPr>
          <w:noProof/>
        </w:rPr>
        <w:fldChar w:fldCharType="end"/>
      </w:r>
    </w:p>
    <w:p w14:paraId="3CEA8AE9" w14:textId="200350F6" w:rsidR="00DC6FC8" w:rsidRDefault="00DC6FC8">
      <w:pPr>
        <w:pStyle w:val="40"/>
        <w:rPr>
          <w:rFonts w:asciiTheme="minorHAnsi" w:eastAsiaTheme="minorEastAsia" w:hAnsiTheme="minorHAnsi" w:cstheme="minorBidi"/>
          <w:noProof/>
          <w:sz w:val="21"/>
          <w:szCs w:val="22"/>
        </w:rPr>
      </w:pPr>
      <w:r>
        <w:rPr>
          <w:noProof/>
        </w:rPr>
        <w:t>（２）各種介護保険事業の指定事務の実施</w:t>
      </w:r>
      <w:r>
        <w:rPr>
          <w:noProof/>
        </w:rPr>
        <w:tab/>
      </w:r>
      <w:r>
        <w:rPr>
          <w:noProof/>
        </w:rPr>
        <w:fldChar w:fldCharType="begin"/>
      </w:r>
      <w:r>
        <w:rPr>
          <w:noProof/>
        </w:rPr>
        <w:instrText xml:space="preserve"> PAGEREF _Toc160114901 \h </w:instrText>
      </w:r>
      <w:r>
        <w:rPr>
          <w:noProof/>
        </w:rPr>
      </w:r>
      <w:r>
        <w:rPr>
          <w:noProof/>
        </w:rPr>
        <w:fldChar w:fldCharType="separate"/>
      </w:r>
      <w:r w:rsidR="00886B32">
        <w:rPr>
          <w:noProof/>
        </w:rPr>
        <w:t>164</w:t>
      </w:r>
      <w:r>
        <w:rPr>
          <w:noProof/>
        </w:rPr>
        <w:fldChar w:fldCharType="end"/>
      </w:r>
    </w:p>
    <w:p w14:paraId="0CDFF014" w14:textId="1F576C31" w:rsidR="00DC6FC8" w:rsidRDefault="00DC6FC8">
      <w:pPr>
        <w:pStyle w:val="40"/>
        <w:rPr>
          <w:rFonts w:asciiTheme="minorHAnsi" w:eastAsiaTheme="minorEastAsia" w:hAnsiTheme="minorHAnsi" w:cstheme="minorBidi"/>
          <w:noProof/>
          <w:sz w:val="21"/>
          <w:szCs w:val="22"/>
        </w:rPr>
      </w:pPr>
      <w:r>
        <w:rPr>
          <w:noProof/>
        </w:rPr>
        <w:t>（３）業務効率化に向けた取組</w:t>
      </w:r>
      <w:r>
        <w:rPr>
          <w:noProof/>
        </w:rPr>
        <w:tab/>
      </w:r>
      <w:r>
        <w:rPr>
          <w:noProof/>
        </w:rPr>
        <w:fldChar w:fldCharType="begin"/>
      </w:r>
      <w:r>
        <w:rPr>
          <w:noProof/>
        </w:rPr>
        <w:instrText xml:space="preserve"> PAGEREF _Toc160114902 \h </w:instrText>
      </w:r>
      <w:r>
        <w:rPr>
          <w:noProof/>
        </w:rPr>
      </w:r>
      <w:r>
        <w:rPr>
          <w:noProof/>
        </w:rPr>
        <w:fldChar w:fldCharType="separate"/>
      </w:r>
      <w:r w:rsidR="00886B32">
        <w:rPr>
          <w:noProof/>
        </w:rPr>
        <w:t>164</w:t>
      </w:r>
      <w:r>
        <w:rPr>
          <w:noProof/>
        </w:rPr>
        <w:fldChar w:fldCharType="end"/>
      </w:r>
    </w:p>
    <w:p w14:paraId="0609E42B" w14:textId="26193831" w:rsidR="00DC6FC8" w:rsidRDefault="00DC6FC8">
      <w:pPr>
        <w:pStyle w:val="40"/>
        <w:rPr>
          <w:rFonts w:asciiTheme="minorHAnsi" w:eastAsiaTheme="minorEastAsia" w:hAnsiTheme="minorHAnsi" w:cstheme="minorBidi"/>
          <w:noProof/>
          <w:sz w:val="21"/>
          <w:szCs w:val="22"/>
        </w:rPr>
      </w:pPr>
      <w:r>
        <w:rPr>
          <w:noProof/>
        </w:rPr>
        <w:t>（４）介護保険事業計画の推進・評価</w:t>
      </w:r>
      <w:r>
        <w:rPr>
          <w:noProof/>
        </w:rPr>
        <w:tab/>
      </w:r>
      <w:r>
        <w:rPr>
          <w:noProof/>
        </w:rPr>
        <w:fldChar w:fldCharType="begin"/>
      </w:r>
      <w:r>
        <w:rPr>
          <w:noProof/>
        </w:rPr>
        <w:instrText xml:space="preserve"> PAGEREF _Toc160114903 \h </w:instrText>
      </w:r>
      <w:r>
        <w:rPr>
          <w:noProof/>
        </w:rPr>
      </w:r>
      <w:r>
        <w:rPr>
          <w:noProof/>
        </w:rPr>
        <w:fldChar w:fldCharType="separate"/>
      </w:r>
      <w:r w:rsidR="00886B32">
        <w:rPr>
          <w:noProof/>
        </w:rPr>
        <w:t>165</w:t>
      </w:r>
      <w:r>
        <w:rPr>
          <w:noProof/>
        </w:rPr>
        <w:fldChar w:fldCharType="end"/>
      </w:r>
    </w:p>
    <w:p w14:paraId="4483023D" w14:textId="3BD2E4B5" w:rsidR="00DC6FC8" w:rsidRDefault="00DC6FC8">
      <w:pPr>
        <w:pStyle w:val="13"/>
        <w:rPr>
          <w:rFonts w:asciiTheme="minorHAnsi" w:eastAsiaTheme="minorEastAsia" w:hAnsiTheme="minorHAnsi" w:cstheme="minorBidi"/>
          <w:sz w:val="21"/>
          <w:szCs w:val="22"/>
        </w:rPr>
      </w:pPr>
      <w:r>
        <w:t>資　料</w:t>
      </w:r>
      <w:r>
        <w:tab/>
      </w:r>
      <w:r>
        <w:fldChar w:fldCharType="begin"/>
      </w:r>
      <w:r>
        <w:instrText xml:space="preserve"> PAGEREF _Toc160114904 \h </w:instrText>
      </w:r>
      <w:r>
        <w:fldChar w:fldCharType="separate"/>
      </w:r>
      <w:r w:rsidR="00886B32">
        <w:t>167</w:t>
      </w:r>
      <w:r>
        <w:fldChar w:fldCharType="end"/>
      </w:r>
    </w:p>
    <w:p w14:paraId="70F9B5F9" w14:textId="2BE77028" w:rsidR="00DC6FC8" w:rsidRDefault="00DC6FC8">
      <w:pPr>
        <w:pStyle w:val="32"/>
        <w:rPr>
          <w:rFonts w:asciiTheme="minorHAnsi" w:eastAsiaTheme="minorEastAsia" w:hAnsiTheme="minorHAnsi" w:cstheme="minorBidi"/>
          <w:sz w:val="21"/>
          <w:szCs w:val="22"/>
        </w:rPr>
      </w:pPr>
      <w:r>
        <w:t>１　各日常生活圏域の状況</w:t>
      </w:r>
      <w:r>
        <w:tab/>
      </w:r>
      <w:r>
        <w:fldChar w:fldCharType="begin"/>
      </w:r>
      <w:r>
        <w:instrText xml:space="preserve"> PAGEREF _Toc160114905 \h </w:instrText>
      </w:r>
      <w:r>
        <w:fldChar w:fldCharType="separate"/>
      </w:r>
      <w:r w:rsidR="00886B32">
        <w:t>168</w:t>
      </w:r>
      <w:r>
        <w:fldChar w:fldCharType="end"/>
      </w:r>
    </w:p>
    <w:p w14:paraId="36C70D2A" w14:textId="1E62B020"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①</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color w:val="000000" w:themeColor="text1"/>
          <w:lang w:eastAsia="zh-TW"/>
        </w:rPr>
        <w:t>北小岩圏域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_Toc160114906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172</w:t>
      </w:r>
      <w:r w:rsidRPr="00AC0DD4">
        <w:rPr>
          <w:rFonts w:asciiTheme="majorEastAsia" w:eastAsiaTheme="majorEastAsia" w:hAnsiTheme="majorEastAsia"/>
          <w:noProof/>
        </w:rPr>
        <w:fldChar w:fldCharType="end"/>
      </w:r>
    </w:p>
    <w:p w14:paraId="0D50D9E7" w14:textId="1158C29F"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②</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小岩圏域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_Toc160114907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174</w:t>
      </w:r>
      <w:r w:rsidRPr="00AC0DD4">
        <w:rPr>
          <w:rFonts w:asciiTheme="majorEastAsia" w:eastAsiaTheme="majorEastAsia" w:hAnsiTheme="majorEastAsia"/>
          <w:noProof/>
        </w:rPr>
        <w:fldChar w:fldCharType="end"/>
      </w:r>
    </w:p>
    <w:p w14:paraId="71C43DFE" w14:textId="45EAE2DE"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③</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鹿骨圏域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_Toc160114908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176</w:t>
      </w:r>
      <w:r w:rsidRPr="00AC0DD4">
        <w:rPr>
          <w:rFonts w:asciiTheme="majorEastAsia" w:eastAsiaTheme="majorEastAsia" w:hAnsiTheme="majorEastAsia"/>
          <w:noProof/>
        </w:rPr>
        <w:fldChar w:fldCharType="end"/>
      </w:r>
    </w:p>
    <w:p w14:paraId="108B39A1" w14:textId="416010A6"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rPr>
        <w:t>④</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瑞江圏域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_Toc160114909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178</w:t>
      </w:r>
      <w:r w:rsidRPr="00AC0DD4">
        <w:rPr>
          <w:rFonts w:asciiTheme="majorEastAsia" w:eastAsiaTheme="majorEastAsia" w:hAnsiTheme="majorEastAsia"/>
          <w:noProof/>
        </w:rPr>
        <w:fldChar w:fldCharType="end"/>
      </w:r>
    </w:p>
    <w:p w14:paraId="482E8ECF" w14:textId="41B67E14"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⑤</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篠崎圏域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_Toc160114910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180</w:t>
      </w:r>
      <w:r w:rsidRPr="00AC0DD4">
        <w:rPr>
          <w:rFonts w:asciiTheme="majorEastAsia" w:eastAsiaTheme="majorEastAsia" w:hAnsiTheme="majorEastAsia"/>
          <w:noProof/>
        </w:rPr>
        <w:fldChar w:fldCharType="end"/>
      </w:r>
    </w:p>
    <w:p w14:paraId="3D297351" w14:textId="201557F2"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⑥</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松江北</w:t>
      </w:r>
      <w:r w:rsidRPr="00AC0DD4">
        <w:rPr>
          <w:rFonts w:asciiTheme="majorEastAsia" w:eastAsiaTheme="majorEastAsia" w:hAnsiTheme="majorEastAsia"/>
          <w:noProof/>
          <w:lang w:eastAsia="zh-TW"/>
        </w:rPr>
        <w:t>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_Toc160114911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182</w:t>
      </w:r>
      <w:r w:rsidRPr="00AC0DD4">
        <w:rPr>
          <w:rFonts w:asciiTheme="majorEastAsia" w:eastAsiaTheme="majorEastAsia" w:hAnsiTheme="majorEastAsia"/>
          <w:noProof/>
        </w:rPr>
        <w:fldChar w:fldCharType="end"/>
      </w:r>
    </w:p>
    <w:p w14:paraId="7A39B547" w14:textId="20B61C83"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⑦</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松江南圏域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_Toc160114912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184</w:t>
      </w:r>
      <w:r w:rsidRPr="00AC0DD4">
        <w:rPr>
          <w:rFonts w:asciiTheme="majorEastAsia" w:eastAsiaTheme="majorEastAsia" w:hAnsiTheme="majorEastAsia"/>
          <w:noProof/>
        </w:rPr>
        <w:fldChar w:fldCharType="end"/>
      </w:r>
    </w:p>
    <w:p w14:paraId="12EC503E" w14:textId="4B671491"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⑧</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一之江圏域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_Toc160114913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186</w:t>
      </w:r>
      <w:r w:rsidRPr="00AC0DD4">
        <w:rPr>
          <w:rFonts w:asciiTheme="majorEastAsia" w:eastAsiaTheme="majorEastAsia" w:hAnsiTheme="majorEastAsia"/>
          <w:noProof/>
        </w:rPr>
        <w:fldChar w:fldCharType="end"/>
      </w:r>
    </w:p>
    <w:p w14:paraId="0ECF2049" w14:textId="5374C4F3"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⑨</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船堀圏域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_Toc160114914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188</w:t>
      </w:r>
      <w:r w:rsidRPr="00AC0DD4">
        <w:rPr>
          <w:rFonts w:asciiTheme="majorEastAsia" w:eastAsiaTheme="majorEastAsia" w:hAnsiTheme="majorEastAsia"/>
          <w:noProof/>
        </w:rPr>
        <w:fldChar w:fldCharType="end"/>
      </w:r>
    </w:p>
    <w:p w14:paraId="3B16481E" w14:textId="46174A0D"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⑩</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二之江圏域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_Toc160114915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190</w:t>
      </w:r>
      <w:r w:rsidRPr="00AC0DD4">
        <w:rPr>
          <w:rFonts w:asciiTheme="majorEastAsia" w:eastAsiaTheme="majorEastAsia" w:hAnsiTheme="majorEastAsia"/>
          <w:noProof/>
        </w:rPr>
        <w:fldChar w:fldCharType="end"/>
      </w:r>
    </w:p>
    <w:p w14:paraId="60D97832" w14:textId="0F9EF40B"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rPr>
        <w:t>⑪</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宇喜田・小島圏域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_Toc160114916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192</w:t>
      </w:r>
      <w:r w:rsidRPr="00AC0DD4">
        <w:rPr>
          <w:rFonts w:asciiTheme="majorEastAsia" w:eastAsiaTheme="majorEastAsia" w:hAnsiTheme="majorEastAsia"/>
          <w:noProof/>
        </w:rPr>
        <w:fldChar w:fldCharType="end"/>
      </w:r>
    </w:p>
    <w:p w14:paraId="11E4F314" w14:textId="3A4EDEB3"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rPr>
        <w:t>⑫</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長島・桑川圏域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_Toc160114917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194</w:t>
      </w:r>
      <w:r w:rsidRPr="00AC0DD4">
        <w:rPr>
          <w:rFonts w:asciiTheme="majorEastAsia" w:eastAsiaTheme="majorEastAsia" w:hAnsiTheme="majorEastAsia"/>
          <w:noProof/>
        </w:rPr>
        <w:fldChar w:fldCharType="end"/>
      </w:r>
    </w:p>
    <w:p w14:paraId="174E02BC" w14:textId="7E42B3B7"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⑬</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葛西南部圏域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_Toc160114918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196</w:t>
      </w:r>
      <w:r w:rsidRPr="00AC0DD4">
        <w:rPr>
          <w:rFonts w:asciiTheme="majorEastAsia" w:eastAsiaTheme="majorEastAsia" w:hAnsiTheme="majorEastAsia"/>
          <w:noProof/>
        </w:rPr>
        <w:fldChar w:fldCharType="end"/>
      </w:r>
    </w:p>
    <w:p w14:paraId="26CBB02E" w14:textId="66F94B98"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rPr>
        <w:t>⑭</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rPr>
        <w:t>葛西中央圏域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_Toc160114919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198</w:t>
      </w:r>
      <w:r w:rsidRPr="00AC0DD4">
        <w:rPr>
          <w:rFonts w:asciiTheme="majorEastAsia" w:eastAsiaTheme="majorEastAsia" w:hAnsiTheme="majorEastAsia"/>
          <w:noProof/>
        </w:rPr>
        <w:fldChar w:fldCharType="end"/>
      </w:r>
    </w:p>
    <w:p w14:paraId="6F328BEE" w14:textId="1F5CEA74" w:rsidR="00DC6FC8" w:rsidRPr="00AC0DD4" w:rsidRDefault="00DC6FC8">
      <w:pPr>
        <w:pStyle w:val="40"/>
        <w:tabs>
          <w:tab w:val="left" w:pos="1050"/>
        </w:tabs>
        <w:rPr>
          <w:rFonts w:asciiTheme="majorEastAsia" w:eastAsiaTheme="majorEastAsia" w:hAnsiTheme="majorEastAsia" w:cstheme="minorBidi"/>
          <w:noProof/>
          <w:sz w:val="21"/>
          <w:szCs w:val="22"/>
        </w:rPr>
      </w:pPr>
      <w:r w:rsidRPr="00AC0DD4">
        <w:rPr>
          <w:rFonts w:asciiTheme="majorEastAsia" w:eastAsiaTheme="majorEastAsia" w:hAnsiTheme="majorEastAsia" w:cs="ＭＳ 明朝" w:hint="eastAsia"/>
          <w:noProof/>
          <w:color w:val="000000" w:themeColor="text1"/>
          <w:lang w:eastAsia="zh-TW"/>
        </w:rPr>
        <w:t>⑮</w:t>
      </w:r>
      <w:r w:rsidRPr="00AC0DD4">
        <w:rPr>
          <w:rFonts w:asciiTheme="majorEastAsia" w:eastAsiaTheme="majorEastAsia" w:hAnsiTheme="majorEastAsia" w:cstheme="minorBidi"/>
          <w:noProof/>
          <w:sz w:val="21"/>
          <w:szCs w:val="22"/>
        </w:rPr>
        <w:tab/>
      </w:r>
      <w:r w:rsidRPr="00AC0DD4">
        <w:rPr>
          <w:rFonts w:asciiTheme="majorEastAsia" w:eastAsiaTheme="majorEastAsia" w:hAnsiTheme="majorEastAsia"/>
          <w:noProof/>
          <w:lang w:eastAsia="zh-TW"/>
        </w:rPr>
        <w:t>小松川平井圏域</w:t>
      </w:r>
      <w:r w:rsidRPr="00AC0DD4">
        <w:rPr>
          <w:rFonts w:asciiTheme="majorEastAsia" w:eastAsiaTheme="majorEastAsia" w:hAnsiTheme="majorEastAsia"/>
          <w:noProof/>
        </w:rPr>
        <w:tab/>
      </w:r>
      <w:r w:rsidRPr="00AC0DD4">
        <w:rPr>
          <w:rFonts w:asciiTheme="majorEastAsia" w:eastAsiaTheme="majorEastAsia" w:hAnsiTheme="majorEastAsia"/>
          <w:noProof/>
        </w:rPr>
        <w:fldChar w:fldCharType="begin"/>
      </w:r>
      <w:r w:rsidRPr="00AC0DD4">
        <w:rPr>
          <w:rFonts w:asciiTheme="majorEastAsia" w:eastAsiaTheme="majorEastAsia" w:hAnsiTheme="majorEastAsia"/>
          <w:noProof/>
        </w:rPr>
        <w:instrText xml:space="preserve"> PAGEREF _Toc160114920 \h </w:instrText>
      </w:r>
      <w:r w:rsidRPr="00AC0DD4">
        <w:rPr>
          <w:rFonts w:asciiTheme="majorEastAsia" w:eastAsiaTheme="majorEastAsia" w:hAnsiTheme="majorEastAsia"/>
          <w:noProof/>
        </w:rPr>
      </w:r>
      <w:r w:rsidRPr="00AC0DD4">
        <w:rPr>
          <w:rFonts w:asciiTheme="majorEastAsia" w:eastAsiaTheme="majorEastAsia" w:hAnsiTheme="majorEastAsia"/>
          <w:noProof/>
        </w:rPr>
        <w:fldChar w:fldCharType="separate"/>
      </w:r>
      <w:r w:rsidR="00886B32">
        <w:rPr>
          <w:rFonts w:asciiTheme="majorEastAsia" w:eastAsiaTheme="majorEastAsia" w:hAnsiTheme="majorEastAsia"/>
          <w:noProof/>
        </w:rPr>
        <w:t>200</w:t>
      </w:r>
      <w:r w:rsidRPr="00AC0DD4">
        <w:rPr>
          <w:rFonts w:asciiTheme="majorEastAsia" w:eastAsiaTheme="majorEastAsia" w:hAnsiTheme="majorEastAsia"/>
          <w:noProof/>
        </w:rPr>
        <w:fldChar w:fldCharType="end"/>
      </w:r>
    </w:p>
    <w:p w14:paraId="012F24A6" w14:textId="3FE50085" w:rsidR="00DC6FC8" w:rsidRDefault="00DC6FC8">
      <w:pPr>
        <w:pStyle w:val="32"/>
        <w:rPr>
          <w:rFonts w:asciiTheme="minorHAnsi" w:eastAsiaTheme="minorEastAsia" w:hAnsiTheme="minorHAnsi" w:cstheme="minorBidi"/>
          <w:sz w:val="21"/>
          <w:szCs w:val="22"/>
        </w:rPr>
      </w:pPr>
      <w:r>
        <w:t>２　歳を重ねても幸せに暮らせるまち条例</w:t>
      </w:r>
      <w:r>
        <w:tab/>
      </w:r>
      <w:r>
        <w:fldChar w:fldCharType="begin"/>
      </w:r>
      <w:r>
        <w:instrText xml:space="preserve"> PAGEREF _Toc160114921 \h </w:instrText>
      </w:r>
      <w:r>
        <w:fldChar w:fldCharType="separate"/>
      </w:r>
      <w:r w:rsidR="00886B32">
        <w:t>203</w:t>
      </w:r>
      <w:r>
        <w:fldChar w:fldCharType="end"/>
      </w:r>
    </w:p>
    <w:p w14:paraId="089D9919" w14:textId="10898BEC" w:rsidR="00DC6FC8" w:rsidRDefault="00DC6FC8">
      <w:pPr>
        <w:pStyle w:val="32"/>
        <w:rPr>
          <w:rFonts w:asciiTheme="minorHAnsi" w:eastAsiaTheme="minorEastAsia" w:hAnsiTheme="minorHAnsi" w:cstheme="minorBidi"/>
          <w:sz w:val="21"/>
          <w:szCs w:val="22"/>
        </w:rPr>
      </w:pPr>
      <w:r>
        <w:t>３　江戸川区附属機関の設置に関する条例（抜粋）及び検討委員会に関する要綱</w:t>
      </w:r>
      <w:r>
        <w:tab/>
      </w:r>
      <w:r>
        <w:fldChar w:fldCharType="begin"/>
      </w:r>
      <w:r>
        <w:instrText xml:space="preserve"> PAGEREF _Toc160114922 \h </w:instrText>
      </w:r>
      <w:r>
        <w:fldChar w:fldCharType="separate"/>
      </w:r>
      <w:r w:rsidR="00886B32">
        <w:t>207</w:t>
      </w:r>
      <w:r>
        <w:fldChar w:fldCharType="end"/>
      </w:r>
    </w:p>
    <w:p w14:paraId="21070EAE" w14:textId="596F27A5" w:rsidR="00DC6FC8" w:rsidRDefault="00DC6FC8">
      <w:pPr>
        <w:pStyle w:val="32"/>
        <w:rPr>
          <w:rFonts w:asciiTheme="minorHAnsi" w:eastAsiaTheme="minorEastAsia" w:hAnsiTheme="minorHAnsi" w:cstheme="minorBidi"/>
          <w:sz w:val="21"/>
          <w:szCs w:val="22"/>
        </w:rPr>
      </w:pPr>
      <w:r>
        <w:t>４　江戸川区熟年しあわせ計画及び介護保険事業計画検討委員会委員名簿</w:t>
      </w:r>
      <w:r>
        <w:tab/>
      </w:r>
      <w:r>
        <w:fldChar w:fldCharType="begin"/>
      </w:r>
      <w:r>
        <w:instrText xml:space="preserve"> PAGEREF _Toc160114923 \h </w:instrText>
      </w:r>
      <w:r>
        <w:fldChar w:fldCharType="separate"/>
      </w:r>
      <w:r w:rsidR="00886B32">
        <w:t>211</w:t>
      </w:r>
      <w:r>
        <w:fldChar w:fldCharType="end"/>
      </w:r>
    </w:p>
    <w:p w14:paraId="26CAE9D7" w14:textId="6C327625" w:rsidR="00DC6FC8" w:rsidRDefault="00DC6FC8">
      <w:pPr>
        <w:pStyle w:val="32"/>
        <w:rPr>
          <w:rFonts w:asciiTheme="minorHAnsi" w:eastAsiaTheme="minorEastAsia" w:hAnsiTheme="minorHAnsi" w:cstheme="minorBidi"/>
          <w:sz w:val="21"/>
          <w:szCs w:val="22"/>
        </w:rPr>
      </w:pPr>
      <w:r>
        <w:t>５　委員会開催日程と検討内容</w:t>
      </w:r>
      <w:r>
        <w:tab/>
      </w:r>
      <w:r>
        <w:fldChar w:fldCharType="begin"/>
      </w:r>
      <w:r>
        <w:instrText xml:space="preserve"> PAGEREF _Toc160114924 \h </w:instrText>
      </w:r>
      <w:r>
        <w:fldChar w:fldCharType="separate"/>
      </w:r>
      <w:r w:rsidR="00886B32">
        <w:t>212</w:t>
      </w:r>
      <w:r>
        <w:fldChar w:fldCharType="end"/>
      </w:r>
    </w:p>
    <w:p w14:paraId="70C8663F" w14:textId="77777777" w:rsidR="00932523" w:rsidRDefault="00DC6FC8">
      <w:pPr>
        <w:pStyle w:val="32"/>
      </w:pPr>
      <w:r>
        <w:t>６　全世代対応型の持続可能な社会保障制度を構築するための健康保険法等の</w:t>
      </w:r>
    </w:p>
    <w:p w14:paraId="517996E9" w14:textId="6F3B1C61" w:rsidR="00DC6FC8" w:rsidRDefault="00932523">
      <w:pPr>
        <w:pStyle w:val="32"/>
        <w:rPr>
          <w:rFonts w:asciiTheme="minorHAnsi" w:eastAsiaTheme="minorEastAsia" w:hAnsiTheme="minorHAnsi" w:cstheme="minorBidi"/>
          <w:sz w:val="21"/>
          <w:szCs w:val="22"/>
        </w:rPr>
      </w:pPr>
      <w:r>
        <w:rPr>
          <w:rFonts w:hint="eastAsia"/>
        </w:rPr>
        <w:t xml:space="preserve">　　</w:t>
      </w:r>
      <w:r w:rsidR="00DC6FC8">
        <w:t>一部を改正する法律の概要</w:t>
      </w:r>
      <w:r w:rsidR="00DC6FC8">
        <w:tab/>
      </w:r>
      <w:r w:rsidR="00DC6FC8">
        <w:fldChar w:fldCharType="begin"/>
      </w:r>
      <w:r w:rsidR="00DC6FC8">
        <w:instrText xml:space="preserve"> PAGEREF _Toc160114925 \h </w:instrText>
      </w:r>
      <w:r w:rsidR="00DC6FC8">
        <w:fldChar w:fldCharType="separate"/>
      </w:r>
      <w:r w:rsidR="00886B32">
        <w:t>213</w:t>
      </w:r>
      <w:r w:rsidR="00DC6FC8">
        <w:fldChar w:fldCharType="end"/>
      </w:r>
    </w:p>
    <w:p w14:paraId="409F5ADF" w14:textId="662DB185" w:rsidR="00DC6FC8" w:rsidRDefault="00DC6FC8">
      <w:pPr>
        <w:pStyle w:val="32"/>
        <w:rPr>
          <w:rFonts w:asciiTheme="minorHAnsi" w:eastAsiaTheme="minorEastAsia" w:hAnsiTheme="minorHAnsi" w:cstheme="minorBidi"/>
          <w:sz w:val="21"/>
          <w:szCs w:val="22"/>
        </w:rPr>
      </w:pPr>
      <w:r>
        <w:t>７　令和６年度（2024年度）介護報酬改定の概要</w:t>
      </w:r>
      <w:r>
        <w:tab/>
      </w:r>
      <w:r>
        <w:fldChar w:fldCharType="begin"/>
      </w:r>
      <w:r>
        <w:instrText xml:space="preserve"> PAGEREF _Toc160114926 \h </w:instrText>
      </w:r>
      <w:r>
        <w:fldChar w:fldCharType="separate"/>
      </w:r>
      <w:r w:rsidR="00886B32">
        <w:t>214</w:t>
      </w:r>
      <w:r>
        <w:fldChar w:fldCharType="end"/>
      </w:r>
    </w:p>
    <w:p w14:paraId="3C6E06A9" w14:textId="5A3AFA0D" w:rsidR="00DC6FC8" w:rsidRDefault="00DC6FC8">
      <w:pPr>
        <w:pStyle w:val="32"/>
        <w:rPr>
          <w:rFonts w:asciiTheme="minorHAnsi" w:eastAsiaTheme="minorEastAsia" w:hAnsiTheme="minorHAnsi" w:cstheme="minorBidi"/>
          <w:sz w:val="21"/>
          <w:szCs w:val="22"/>
        </w:rPr>
      </w:pPr>
      <w:r>
        <w:t>８　介護保険制度の変遷</w:t>
      </w:r>
      <w:r>
        <w:tab/>
      </w:r>
      <w:r>
        <w:fldChar w:fldCharType="begin"/>
      </w:r>
      <w:r>
        <w:instrText xml:space="preserve"> PAGEREF _Toc160114927 \h </w:instrText>
      </w:r>
      <w:r>
        <w:fldChar w:fldCharType="separate"/>
      </w:r>
      <w:r w:rsidR="00886B32">
        <w:t>216</w:t>
      </w:r>
      <w:r>
        <w:fldChar w:fldCharType="end"/>
      </w:r>
    </w:p>
    <w:p w14:paraId="64025F94" w14:textId="0F0910AF" w:rsidR="00DC6FC8" w:rsidRDefault="00DC6FC8">
      <w:pPr>
        <w:pStyle w:val="32"/>
        <w:rPr>
          <w:rFonts w:asciiTheme="minorHAnsi" w:eastAsiaTheme="minorEastAsia" w:hAnsiTheme="minorHAnsi" w:cstheme="minorBidi"/>
          <w:sz w:val="21"/>
          <w:szCs w:val="22"/>
        </w:rPr>
      </w:pPr>
      <w:r>
        <w:t>９　用語解説（あいうえお順）</w:t>
      </w:r>
      <w:r>
        <w:tab/>
      </w:r>
      <w:r>
        <w:fldChar w:fldCharType="begin"/>
      </w:r>
      <w:r>
        <w:instrText xml:space="preserve"> PAGEREF _Toc160114928 \h </w:instrText>
      </w:r>
      <w:r>
        <w:fldChar w:fldCharType="separate"/>
      </w:r>
      <w:r w:rsidR="00886B32">
        <w:t>222</w:t>
      </w:r>
      <w:r>
        <w:fldChar w:fldCharType="end"/>
      </w:r>
    </w:p>
    <w:p w14:paraId="12326652" w14:textId="4A1996F8" w:rsidR="00B83137" w:rsidRDefault="0001745B" w:rsidP="00BF1E16">
      <w:pPr>
        <w:sectPr w:rsidR="00B83137" w:rsidSect="002C4207">
          <w:footerReference w:type="default" r:id="rId11"/>
          <w:footerReference w:type="first" r:id="rId12"/>
          <w:pgSz w:w="11906" w:h="16838" w:code="9"/>
          <w:pgMar w:top="1304" w:right="1418" w:bottom="1304" w:left="1418" w:header="851" w:footer="624" w:gutter="0"/>
          <w:pgNumType w:start="1"/>
          <w:cols w:space="425"/>
          <w:docGrid w:linePitch="360"/>
        </w:sectPr>
      </w:pPr>
      <w:r>
        <w:rPr>
          <w:rFonts w:ascii="ＭＳ ゴシック" w:eastAsia="ＭＳ ゴシック" w:hAnsi="ＭＳ 明朝" w:cs="ＭＳ ゴシック"/>
          <w:noProof/>
        </w:rPr>
        <w:fldChar w:fldCharType="end"/>
      </w:r>
    </w:p>
    <w:p w14:paraId="3656DE21" w14:textId="77777777" w:rsidR="00EF4168" w:rsidRDefault="00EF4168" w:rsidP="00EF4168"/>
    <w:p w14:paraId="231B1F5F" w14:textId="7BE90AF9" w:rsidR="00EF4168" w:rsidRDefault="00EF4168" w:rsidP="00EF4168">
      <w:pPr>
        <w:sectPr w:rsidR="00EF4168" w:rsidSect="002C4207">
          <w:footerReference w:type="default" r:id="rId13"/>
          <w:footerReference w:type="first" r:id="rId14"/>
          <w:pgSz w:w="11906" w:h="16838" w:code="9"/>
          <w:pgMar w:top="1304" w:right="1418" w:bottom="1304" w:left="1418" w:header="851" w:footer="624" w:gutter="0"/>
          <w:pgNumType w:start="1"/>
          <w:cols w:space="425"/>
          <w:docGrid w:linePitch="360"/>
        </w:sectPr>
      </w:pPr>
    </w:p>
    <w:p w14:paraId="7D90F62E" w14:textId="77777777" w:rsidR="00A6422D" w:rsidRPr="00F90F43" w:rsidRDefault="00A6422D" w:rsidP="00A6422D"/>
    <w:p w14:paraId="0D8E074A" w14:textId="3D947294" w:rsidR="00A6422D" w:rsidRDefault="00A6422D" w:rsidP="00A6422D"/>
    <w:p w14:paraId="02FC6266" w14:textId="2757933C" w:rsidR="00EF4168" w:rsidRDefault="00EF4168" w:rsidP="00A6422D"/>
    <w:p w14:paraId="65B836C5" w14:textId="671A0978" w:rsidR="00EF4168" w:rsidRDefault="00EF4168" w:rsidP="00A6422D"/>
    <w:p w14:paraId="6CEA1BA1" w14:textId="5E90866F" w:rsidR="00EF4168" w:rsidRDefault="00EF4168" w:rsidP="00A6422D"/>
    <w:p w14:paraId="69824BF4" w14:textId="46A8C49B" w:rsidR="00F90F43" w:rsidRDefault="00F90F43" w:rsidP="00A6422D"/>
    <w:p w14:paraId="538B368A" w14:textId="77777777" w:rsidR="00F90F43" w:rsidRPr="00C83F09" w:rsidRDefault="00F90F43" w:rsidP="00A6422D"/>
    <w:p w14:paraId="1CBA6253" w14:textId="79C565FB" w:rsidR="00A6422D" w:rsidRPr="00C83F09" w:rsidRDefault="00A6422D" w:rsidP="00A6422D"/>
    <w:p w14:paraId="355AC5B9" w14:textId="7634B89F" w:rsidR="00A6422D" w:rsidRPr="00C83F09" w:rsidRDefault="00A6422D" w:rsidP="00A6422D"/>
    <w:p w14:paraId="76600D31" w14:textId="4CD31233" w:rsidR="00A6422D" w:rsidRPr="00F90F43" w:rsidRDefault="00A6422D" w:rsidP="00A6422D"/>
    <w:bookmarkStart w:id="0" w:name="_Toc160114817"/>
    <w:p w14:paraId="00FD8DB9" w14:textId="3BF1E7B4" w:rsidR="00BF1E16" w:rsidRPr="00C83F09" w:rsidRDefault="00DE2CB2" w:rsidP="00DB2F78">
      <w:pPr>
        <w:pStyle w:val="10"/>
      </w:pPr>
      <w:r>
        <w:rPr>
          <w:noProof/>
        </w:rPr>
        <mc:AlternateContent>
          <mc:Choice Requires="wps">
            <w:drawing>
              <wp:anchor distT="0" distB="0" distL="114300" distR="114300" simplePos="0" relativeHeight="251293696" behindDoc="0" locked="0" layoutInCell="1" allowOverlap="1" wp14:anchorId="620044D4" wp14:editId="1AE37097">
                <wp:simplePos x="0" y="0"/>
                <wp:positionH relativeFrom="column">
                  <wp:align>center</wp:align>
                </wp:positionH>
                <wp:positionV relativeFrom="paragraph">
                  <wp:posOffset>1085215</wp:posOffset>
                </wp:positionV>
                <wp:extent cx="5939790" cy="0"/>
                <wp:effectExtent l="36830" t="40640" r="43180" b="35560"/>
                <wp:wrapNone/>
                <wp:docPr id="57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27539" id="Line 2" o:spid="_x0000_s1026" style="position:absolute;left:0;text-align:left;z-index:251483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" strokeweight="5.5pt">
                <v:stroke linestyle="thinThin"/>
              </v:line>
            </w:pict>
          </mc:Fallback>
        </mc:AlternateContent>
      </w:r>
      <w:r w:rsidR="00BF1E16" w:rsidRPr="00C83F09">
        <w:rPr>
          <w:rFonts w:hint="eastAsia"/>
        </w:rPr>
        <w:t>第 １ 部</w:t>
      </w:r>
      <w:r w:rsidR="00BF1E16" w:rsidRPr="00C83F09">
        <w:br/>
      </w:r>
      <w:r w:rsidR="00BF1E16" w:rsidRPr="00C83F09">
        <w:rPr>
          <w:rFonts w:hint="eastAsia"/>
        </w:rPr>
        <w:t>総　　論</w:t>
      </w:r>
      <w:bookmarkEnd w:id="0"/>
    </w:p>
    <w:p w14:paraId="1A32A1DD" w14:textId="0683C7B5" w:rsidR="009922F2" w:rsidRDefault="009922F2" w:rsidP="009922F2"/>
    <w:p w14:paraId="237862D8" w14:textId="77777777" w:rsidR="00635A74" w:rsidRDefault="00635A74" w:rsidP="009922F2"/>
    <w:p w14:paraId="5C74C95A" w14:textId="36124CA5" w:rsidR="00635A74" w:rsidRDefault="00635A74" w:rsidP="009922F2"/>
    <w:p w14:paraId="075D71D4" w14:textId="1FCBFC48" w:rsidR="00635A74" w:rsidRDefault="00635A74" w:rsidP="009922F2"/>
    <w:p w14:paraId="26E49202" w14:textId="5A991FEF" w:rsidR="00635A74" w:rsidRDefault="00635A74" w:rsidP="009922F2"/>
    <w:p w14:paraId="29C20ED9" w14:textId="2AC871F0" w:rsidR="00635A74" w:rsidRDefault="00635A74" w:rsidP="009922F2"/>
    <w:p w14:paraId="14C0768C" w14:textId="54DA8E77" w:rsidR="00635A74" w:rsidRDefault="00635A74" w:rsidP="009922F2"/>
    <w:p w14:paraId="369098ED" w14:textId="77777777" w:rsidR="00635A74" w:rsidRDefault="00635A74">
      <w:pPr>
        <w:widowControl/>
        <w:jc w:val="left"/>
      </w:pPr>
    </w:p>
    <w:p w14:paraId="0334C8F0" w14:textId="7805EACB" w:rsidR="001526E9" w:rsidRDefault="001526E9" w:rsidP="00FA62B1"/>
    <w:p w14:paraId="7BB77FF8" w14:textId="49B54A39" w:rsidR="00B759E7" w:rsidRDefault="00B759E7" w:rsidP="00FA62B1"/>
    <w:p w14:paraId="4AED53BC" w14:textId="0DB223C6" w:rsidR="00B759E7" w:rsidRDefault="00B759E7" w:rsidP="00FA62B1"/>
    <w:p w14:paraId="0613198E" w14:textId="08031957" w:rsidR="00B759E7" w:rsidRDefault="00B759E7" w:rsidP="00FA62B1"/>
    <w:p w14:paraId="09814BF1" w14:textId="0A889C31" w:rsidR="00B759E7" w:rsidRDefault="00B759E7" w:rsidP="00FA62B1"/>
    <w:p w14:paraId="1B50C71B" w14:textId="04F30D5C" w:rsidR="00B759E7" w:rsidRDefault="00B759E7" w:rsidP="00FA62B1"/>
    <w:p w14:paraId="7B543EE3" w14:textId="168B38C6" w:rsidR="00B759E7" w:rsidRDefault="00B759E7" w:rsidP="00FA62B1"/>
    <w:p w14:paraId="3C594F7D" w14:textId="4106C8FA" w:rsidR="00B759E7" w:rsidRDefault="00B759E7" w:rsidP="00FA62B1"/>
    <w:p w14:paraId="6975A188" w14:textId="4831A432" w:rsidR="00B759E7" w:rsidRDefault="00B759E7" w:rsidP="00FA62B1"/>
    <w:p w14:paraId="2A50ECFB" w14:textId="4F0998CB" w:rsidR="00B759E7" w:rsidRDefault="00B759E7" w:rsidP="00FA62B1"/>
    <w:p w14:paraId="0425F220" w14:textId="3EC668F4" w:rsidR="00B759E7" w:rsidRDefault="00B759E7" w:rsidP="00FA62B1"/>
    <w:p w14:paraId="5CB51C60" w14:textId="07DB0A20" w:rsidR="00B759E7" w:rsidRDefault="00B759E7" w:rsidP="00FA62B1"/>
    <w:p w14:paraId="63FEF8B3" w14:textId="1F6150D0" w:rsidR="00B759E7" w:rsidRDefault="00B759E7" w:rsidP="00FA62B1"/>
    <w:p w14:paraId="2919D444" w14:textId="6AB0E8AC" w:rsidR="00B759E7" w:rsidRDefault="00B759E7" w:rsidP="00FA62B1"/>
    <w:p w14:paraId="3A952FBD" w14:textId="1FDB0CF7" w:rsidR="00B83137" w:rsidRDefault="006273B1">
      <w:pPr>
        <w:widowControl/>
        <w:jc w:val="left"/>
      </w:pPr>
      <w:r>
        <w:rPr>
          <w:noProof/>
        </w:rPr>
        <mc:AlternateContent>
          <mc:Choice Requires="wps">
            <w:drawing>
              <wp:anchor distT="45720" distB="45720" distL="114300" distR="114300" simplePos="0" relativeHeight="251603968" behindDoc="0" locked="0" layoutInCell="1" allowOverlap="1" wp14:anchorId="22330114" wp14:editId="588CFA1D">
                <wp:simplePos x="0" y="0"/>
                <wp:positionH relativeFrom="column">
                  <wp:posOffset>2684837</wp:posOffset>
                </wp:positionH>
                <wp:positionV relativeFrom="paragraph">
                  <wp:posOffset>925599</wp:posOffset>
                </wp:positionV>
                <wp:extent cx="457200" cy="2667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solidFill>
                          <a:srgbClr val="FFFFFF"/>
                        </a:solidFill>
                        <a:ln w="9525">
                          <a:noFill/>
                          <a:miter lim="800000"/>
                          <a:headEnd/>
                          <a:tailEnd/>
                        </a:ln>
                      </wps:spPr>
                      <wps:txbx>
                        <w:txbxContent>
                          <w:p w14:paraId="0F70856A" w14:textId="35513F20" w:rsidR="00B759E7" w:rsidRDefault="00B759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330114" id="_x0000_t202" coordsize="21600,21600" o:spt="202" path="m,l,21600r21600,l21600,xe">
                <v:stroke joinstyle="miter"/>
                <v:path gradientshapeok="t" o:connecttype="rect"/>
              </v:shapetype>
              <v:shape id="テキスト ボックス 2" o:spid="_x0000_s1026" type="#_x0000_t202" style="position:absolute;margin-left:211.4pt;margin-top:72.9pt;width:36pt;height:21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" stroked="f">
                <v:textbox>
                  <w:txbxContent>
                    <w:p w14:paraId="0F70856A" w14:textId="35513F20" w:rsidR="00B759E7" w:rsidRDefault="00B759E7"/>
                  </w:txbxContent>
                </v:textbox>
              </v:shape>
            </w:pict>
          </mc:Fallback>
        </mc:AlternateContent>
      </w:r>
      <w:r w:rsidR="00B83137">
        <w:br w:type="page"/>
      </w:r>
    </w:p>
    <w:p w14:paraId="40C81AA7" w14:textId="7FFCE4B3" w:rsidR="00BF1E16" w:rsidRPr="00C83F09" w:rsidRDefault="00BF1E16" w:rsidP="00D040B4">
      <w:pPr>
        <w:pStyle w:val="2"/>
        <w:pBdr>
          <w:top w:val="dotted" w:sz="12" w:space="8" w:color="262626" w:themeColor="text1" w:themeTint="D9"/>
          <w:bottom w:val="dotted" w:sz="12" w:space="8" w:color="262626" w:themeColor="text1" w:themeTint="D9"/>
        </w:pBdr>
      </w:pPr>
      <w:bookmarkStart w:id="1" w:name="_Toc160114818"/>
      <w:r w:rsidRPr="00C83F09">
        <w:rPr>
          <w:rFonts w:hint="eastAsia"/>
        </w:rPr>
        <w:t xml:space="preserve">第１章　</w:t>
      </w:r>
      <w:bookmarkStart w:id="2" w:name="計画の目的と性格"/>
      <w:r w:rsidRPr="00C83F09">
        <w:rPr>
          <w:rFonts w:hint="eastAsia"/>
        </w:rPr>
        <w:t>計画の目的と性格</w:t>
      </w:r>
      <w:bookmarkEnd w:id="2"/>
      <w:bookmarkEnd w:id="1"/>
    </w:p>
    <w:p w14:paraId="127D2FEB" w14:textId="42EE7C1F" w:rsidR="0089142C" w:rsidRPr="00C83F09" w:rsidRDefault="004A4B02" w:rsidP="005E44AA">
      <w:pPr>
        <w:pStyle w:val="af1"/>
        <w:ind w:leftChars="0" w:left="0" w:right="120" w:firstLineChars="0" w:firstLine="0"/>
      </w:pPr>
      <w:r>
        <w:rPr>
          <w:noProof/>
          <w:color w:val="000000" w:themeColor="text1"/>
        </w:rPr>
        <mc:AlternateContent>
          <mc:Choice Requires="wps">
            <w:drawing>
              <wp:anchor distT="0" distB="0" distL="114300" distR="114300" simplePos="0" relativeHeight="251295744" behindDoc="0" locked="0" layoutInCell="1" allowOverlap="1" wp14:anchorId="51C4F64E" wp14:editId="4C259CFD">
                <wp:simplePos x="0" y="0"/>
                <wp:positionH relativeFrom="column">
                  <wp:posOffset>0</wp:posOffset>
                </wp:positionH>
                <wp:positionV relativeFrom="paragraph">
                  <wp:posOffset>201559</wp:posOffset>
                </wp:positionV>
                <wp:extent cx="360045" cy="360045"/>
                <wp:effectExtent l="0" t="0" r="1905" b="1905"/>
                <wp:wrapNone/>
                <wp:docPr id="5714" name="AutoShap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chemeClr val="tx1">
                                  <a:lumMod val="75000"/>
                                  <a:lumOff val="25000"/>
                                </a:schemeClr>
                              </a:solidFill>
                              <a:round/>
                              <a:headEnd/>
                              <a:tailEnd/>
                            </a14:hiddenLine>
                          </a:ext>
                        </a:extLst>
                      </wps:spPr>
                      <wps:txbx>
                        <w:txbxContent>
                          <w:p w14:paraId="3B0C4700" w14:textId="77777777" w:rsidR="005751BD" w:rsidRDefault="005751BD">
                            <w:r w:rsidRPr="0077295C">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C4F64E" id="AutoShape 509" o:spid="_x0000_s1027" style="position:absolute;left:0;text-align:left;margin-left:0;margin-top:15.85pt;width:28.35pt;height:28.35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" fillcolor="#404040 [2429]" stroked="f" strokecolor="#404040 [2429]">
                <v:textbox inset="5.85pt,.7pt,5.85pt,.7pt">
                  <w:txbxContent>
                    <w:p w14:paraId="3B0C4700" w14:textId="77777777" w:rsidR="005751BD" w:rsidRDefault="005751BD">
                      <w:r w:rsidRPr="0077295C">
                        <w:rPr>
                          <w:rFonts w:ascii="HGS創英角ｺﾞｼｯｸUB" w:eastAsia="HGS創英角ｺﾞｼｯｸUB" w:hAnsi="HGS創英角ｺﾞｼｯｸUB" w:hint="eastAsia"/>
                          <w:color w:val="FFFFFF" w:themeColor="background1"/>
                          <w:sz w:val="32"/>
                          <w:szCs w:val="32"/>
                        </w:rPr>
                        <w:t>１</w:t>
                      </w:r>
                    </w:p>
                  </w:txbxContent>
                </v:textbox>
              </v:roundrect>
            </w:pict>
          </mc:Fallback>
        </mc:AlternateContent>
      </w:r>
    </w:p>
    <w:p w14:paraId="67A3FDFF" w14:textId="5416BDEF" w:rsidR="00437030" w:rsidRPr="00C83F09" w:rsidRDefault="0077295C" w:rsidP="00EE77AD">
      <w:pPr>
        <w:pStyle w:val="30"/>
        <w:ind w:firstLine="160"/>
      </w:pPr>
      <w:bookmarkStart w:id="3" w:name="_Toc160114819"/>
      <w:r w:rsidRPr="00C83F09">
        <w:rPr>
          <w:rFonts w:hint="eastAsia"/>
        </w:rPr>
        <w:t xml:space="preserve">１　</w:t>
      </w:r>
      <w:r w:rsidR="00A24C70" w:rsidRPr="00C83F09">
        <w:rPr>
          <w:rFonts w:hint="eastAsia"/>
        </w:rPr>
        <w:t>計画改定の目的</w:t>
      </w:r>
      <w:bookmarkEnd w:id="3"/>
    </w:p>
    <w:p w14:paraId="2BD1F278" w14:textId="77777777" w:rsidR="00713EDF" w:rsidRPr="00C83F09" w:rsidRDefault="00713EDF" w:rsidP="00713EDF"/>
    <w:p w14:paraId="59A3CCE5" w14:textId="23C536DD" w:rsidR="000E2754" w:rsidRDefault="006B6F4F" w:rsidP="00036BBF">
      <w:pPr>
        <w:pStyle w:val="af1"/>
        <w:spacing w:line="420" w:lineRule="exact"/>
        <w:ind w:left="120" w:right="120" w:firstLine="240"/>
        <w:rPr>
          <w:color w:val="000000" w:themeColor="text1"/>
        </w:rPr>
      </w:pPr>
      <w:r w:rsidRPr="00036BBF">
        <w:rPr>
          <w:rFonts w:hint="eastAsia"/>
          <w:color w:val="000000" w:themeColor="text1"/>
        </w:rPr>
        <w:t>令和</w:t>
      </w:r>
      <w:r w:rsidR="002A17BD">
        <w:rPr>
          <w:rFonts w:hint="eastAsia"/>
          <w:color w:val="000000" w:themeColor="text1"/>
        </w:rPr>
        <w:t>５</w:t>
      </w:r>
      <w:r w:rsidR="00B753B3">
        <w:rPr>
          <w:rFonts w:hint="eastAsia"/>
          <w:color w:val="000000" w:themeColor="text1"/>
        </w:rPr>
        <w:t>年</w:t>
      </w:r>
      <w:r w:rsidRPr="00036BBF">
        <w:rPr>
          <w:rFonts w:hint="eastAsia"/>
          <w:color w:val="000000" w:themeColor="text1"/>
        </w:rPr>
        <w:t>（2023年</w:t>
      </w:r>
      <w:r w:rsidR="00B753B3">
        <w:rPr>
          <w:rFonts w:hint="eastAsia"/>
          <w:color w:val="000000" w:themeColor="text1"/>
        </w:rPr>
        <w:t>）</w:t>
      </w:r>
      <w:r w:rsidR="002A17BD">
        <w:rPr>
          <w:rFonts w:hint="eastAsia"/>
          <w:color w:val="000000" w:themeColor="text1"/>
        </w:rPr>
        <w:t>４</w:t>
      </w:r>
      <w:r w:rsidRPr="00036BBF">
        <w:rPr>
          <w:rFonts w:hint="eastAsia"/>
          <w:color w:val="000000" w:themeColor="text1"/>
        </w:rPr>
        <w:t>月に国立社会保障・人口問題研究所が公表した「日本の将来推計人口」では、</w:t>
      </w:r>
      <w:r w:rsidR="00870D7B">
        <w:rPr>
          <w:rFonts w:hint="eastAsia"/>
          <w:color w:val="000000" w:themeColor="text1"/>
        </w:rPr>
        <w:t>我が国の</w:t>
      </w:r>
      <w:r w:rsidRPr="00036BBF">
        <w:rPr>
          <w:rFonts w:hint="eastAsia"/>
          <w:color w:val="000000" w:themeColor="text1"/>
        </w:rPr>
        <w:t>高齢者数は、</w:t>
      </w:r>
      <w:r w:rsidR="005E70C5">
        <w:rPr>
          <w:rFonts w:hint="eastAsia"/>
          <w:color w:val="000000" w:themeColor="text1"/>
        </w:rPr>
        <w:t>全て</w:t>
      </w:r>
      <w:r w:rsidRPr="00036BBF">
        <w:rPr>
          <w:rFonts w:hint="eastAsia"/>
          <w:color w:val="000000" w:themeColor="text1"/>
        </w:rPr>
        <w:t>の団塊の世代</w:t>
      </w:r>
      <w:r w:rsidRPr="00036BBF">
        <w:rPr>
          <w:rFonts w:hint="eastAsia"/>
          <w:color w:val="000000" w:themeColor="text1"/>
          <w:vertAlign w:val="superscript"/>
        </w:rPr>
        <w:t>※</w:t>
      </w:r>
      <w:r w:rsidRPr="00036BBF">
        <w:rPr>
          <w:rFonts w:hint="eastAsia"/>
          <w:color w:val="000000" w:themeColor="text1"/>
        </w:rPr>
        <w:t>が75歳以上となる令和</w:t>
      </w:r>
      <w:r w:rsidR="002A17BD">
        <w:rPr>
          <w:rFonts w:hint="eastAsia"/>
          <w:color w:val="000000" w:themeColor="text1"/>
        </w:rPr>
        <w:t>７</w:t>
      </w:r>
      <w:r w:rsidR="00B753B3">
        <w:rPr>
          <w:rFonts w:hint="eastAsia"/>
          <w:color w:val="000000" w:themeColor="text1"/>
        </w:rPr>
        <w:t>年</w:t>
      </w:r>
      <w:r w:rsidRPr="00036BBF">
        <w:rPr>
          <w:rFonts w:hint="eastAsia"/>
          <w:color w:val="000000" w:themeColor="text1"/>
        </w:rPr>
        <w:t>（2025年</w:t>
      </w:r>
      <w:r w:rsidR="00B753B3">
        <w:rPr>
          <w:rFonts w:hint="eastAsia"/>
          <w:color w:val="000000" w:themeColor="text1"/>
        </w:rPr>
        <w:t>）</w:t>
      </w:r>
      <w:r w:rsidRPr="00036BBF">
        <w:rPr>
          <w:rFonts w:hint="eastAsia"/>
          <w:color w:val="000000" w:themeColor="text1"/>
        </w:rPr>
        <w:t>に3,653万人に達し</w:t>
      </w:r>
      <w:r w:rsidR="00AA27A6">
        <w:rPr>
          <w:rFonts w:hint="eastAsia"/>
          <w:color w:val="000000" w:themeColor="text1"/>
        </w:rPr>
        <w:t>た</w:t>
      </w:r>
      <w:r w:rsidRPr="00036BBF">
        <w:rPr>
          <w:rFonts w:hint="eastAsia"/>
          <w:color w:val="000000" w:themeColor="text1"/>
        </w:rPr>
        <w:t>後</w:t>
      </w:r>
      <w:r w:rsidR="00AA27A6">
        <w:rPr>
          <w:rFonts w:hint="eastAsia"/>
          <w:color w:val="000000" w:themeColor="text1"/>
        </w:rPr>
        <w:t>、</w:t>
      </w:r>
      <w:r w:rsidRPr="00036BBF">
        <w:rPr>
          <w:rFonts w:hint="eastAsia"/>
          <w:color w:val="000000" w:themeColor="text1"/>
        </w:rPr>
        <w:t>令和25</w:t>
      </w:r>
      <w:r w:rsidR="00B753B3">
        <w:rPr>
          <w:rFonts w:hint="eastAsia"/>
          <w:color w:val="000000" w:themeColor="text1"/>
        </w:rPr>
        <w:t>年</w:t>
      </w:r>
      <w:r w:rsidRPr="00036BBF">
        <w:rPr>
          <w:rFonts w:hint="eastAsia"/>
          <w:color w:val="000000" w:themeColor="text1"/>
        </w:rPr>
        <w:t>（2043年</w:t>
      </w:r>
      <w:r w:rsidR="00B753B3">
        <w:rPr>
          <w:rFonts w:hint="eastAsia"/>
          <w:color w:val="000000" w:themeColor="text1"/>
        </w:rPr>
        <w:t>）</w:t>
      </w:r>
      <w:r w:rsidRPr="00036BBF">
        <w:rPr>
          <w:rFonts w:hint="eastAsia"/>
          <w:color w:val="000000" w:themeColor="text1"/>
        </w:rPr>
        <w:t>に3,953万人でピークを迎え、その後</w:t>
      </w:r>
      <w:r w:rsidR="00AA27A6">
        <w:rPr>
          <w:rFonts w:hint="eastAsia"/>
          <w:color w:val="000000" w:themeColor="text1"/>
        </w:rPr>
        <w:t>は</w:t>
      </w:r>
      <w:r w:rsidRPr="00036BBF">
        <w:rPr>
          <w:rFonts w:hint="eastAsia"/>
          <w:color w:val="000000" w:themeColor="text1"/>
        </w:rPr>
        <w:t>減少に転じるとされています。</w:t>
      </w:r>
    </w:p>
    <w:p w14:paraId="148877F6" w14:textId="38ABD03E" w:rsidR="006B6F4F" w:rsidRPr="00036BBF" w:rsidRDefault="006B6F4F" w:rsidP="00036BBF">
      <w:pPr>
        <w:pStyle w:val="af1"/>
        <w:spacing w:line="420" w:lineRule="exact"/>
        <w:ind w:left="120" w:right="120" w:firstLine="240"/>
        <w:rPr>
          <w:color w:val="000000" w:themeColor="text1"/>
        </w:rPr>
      </w:pPr>
      <w:r w:rsidRPr="00036BBF">
        <w:rPr>
          <w:rFonts w:hint="eastAsia"/>
          <w:color w:val="000000" w:themeColor="text1"/>
        </w:rPr>
        <w:t>ピーク</w:t>
      </w:r>
      <w:r w:rsidR="00AA27A6">
        <w:rPr>
          <w:rFonts w:hint="eastAsia"/>
          <w:color w:val="000000" w:themeColor="text1"/>
        </w:rPr>
        <w:t>時</w:t>
      </w:r>
      <w:r w:rsidRPr="00036BBF">
        <w:rPr>
          <w:rFonts w:hint="eastAsia"/>
          <w:color w:val="000000" w:themeColor="text1"/>
        </w:rPr>
        <w:t>は、85歳以上人口が急増し、医療・介護双方のニーズを有する高齢者など</w:t>
      </w:r>
      <w:r w:rsidR="00AA27A6">
        <w:rPr>
          <w:rFonts w:hint="eastAsia"/>
          <w:color w:val="000000" w:themeColor="text1"/>
        </w:rPr>
        <w:t>、</w:t>
      </w:r>
      <w:r w:rsidR="00B753B3">
        <w:rPr>
          <w:rFonts w:hint="eastAsia"/>
          <w:color w:val="000000" w:themeColor="text1"/>
        </w:rPr>
        <w:t>様々なニーズのある要介護高齢者の</w:t>
      </w:r>
      <w:r w:rsidRPr="00036BBF">
        <w:rPr>
          <w:rFonts w:hint="eastAsia"/>
          <w:color w:val="000000" w:themeColor="text1"/>
        </w:rPr>
        <w:t>増加が見込まれると同時に、現役世代（担</w:t>
      </w:r>
      <w:r w:rsidR="00B753B3">
        <w:rPr>
          <w:rFonts w:hint="eastAsia"/>
          <w:color w:val="000000" w:themeColor="text1"/>
        </w:rPr>
        <w:t>い手である生産年齢人口）の急減が顕著となり、高齢者を支える人材の</w:t>
      </w:r>
      <w:r w:rsidRPr="00036BBF">
        <w:rPr>
          <w:rFonts w:hint="eastAsia"/>
          <w:color w:val="000000" w:themeColor="text1"/>
        </w:rPr>
        <w:t>不足が大きな課題として表れてきます。</w:t>
      </w:r>
    </w:p>
    <w:p w14:paraId="526EC699" w14:textId="2AE08FAF" w:rsidR="006B6F4F" w:rsidRPr="00036BBF" w:rsidRDefault="006B6F4F" w:rsidP="005A4453">
      <w:pPr>
        <w:pStyle w:val="af1"/>
        <w:spacing w:line="420" w:lineRule="exact"/>
        <w:ind w:left="120" w:right="120" w:firstLine="240"/>
        <w:rPr>
          <w:color w:val="000000" w:themeColor="text1"/>
        </w:rPr>
      </w:pPr>
      <w:r w:rsidRPr="00036BBF">
        <w:rPr>
          <w:rFonts w:hint="eastAsia"/>
          <w:color w:val="000000" w:themeColor="text1"/>
        </w:rPr>
        <w:t>江戸川区においても高齢化は</w:t>
      </w:r>
      <w:r w:rsidR="008B5C82">
        <w:rPr>
          <w:rFonts w:hint="eastAsia"/>
          <w:color w:val="000000" w:themeColor="text1"/>
        </w:rPr>
        <w:t>着実に</w:t>
      </w:r>
      <w:r w:rsidRPr="00036BBF">
        <w:rPr>
          <w:rFonts w:hint="eastAsia"/>
          <w:color w:val="000000" w:themeColor="text1"/>
        </w:rPr>
        <w:t>進んでおり、令和</w:t>
      </w:r>
      <w:r w:rsidR="002A17BD">
        <w:rPr>
          <w:rFonts w:hint="eastAsia"/>
          <w:color w:val="000000" w:themeColor="text1"/>
        </w:rPr>
        <w:t>５</w:t>
      </w:r>
      <w:r w:rsidRPr="00036BBF">
        <w:rPr>
          <w:rFonts w:hint="eastAsia"/>
          <w:color w:val="000000" w:themeColor="text1"/>
        </w:rPr>
        <w:t>年</w:t>
      </w:r>
      <w:r w:rsidR="00B753B3">
        <w:rPr>
          <w:rFonts w:hint="eastAsia"/>
          <w:color w:val="000000" w:themeColor="text1"/>
        </w:rPr>
        <w:t>（2023年）</w:t>
      </w:r>
      <w:r w:rsidRPr="00036BBF">
        <w:rPr>
          <w:rFonts w:hint="eastAsia"/>
          <w:color w:val="000000" w:themeColor="text1"/>
        </w:rPr>
        <w:t>10月</w:t>
      </w:r>
      <w:r w:rsidR="002A17BD">
        <w:rPr>
          <w:rFonts w:hint="eastAsia"/>
          <w:color w:val="000000" w:themeColor="text1"/>
        </w:rPr>
        <w:t>１</w:t>
      </w:r>
      <w:r w:rsidRPr="00036BBF">
        <w:rPr>
          <w:rFonts w:hint="eastAsia"/>
          <w:color w:val="000000" w:themeColor="text1"/>
        </w:rPr>
        <w:t>日現在</w:t>
      </w:r>
      <w:r w:rsidRPr="00036BBF">
        <w:rPr>
          <w:rFonts w:hint="eastAsia"/>
        </w:rPr>
        <w:t>（認定者数は同年</w:t>
      </w:r>
      <w:r w:rsidR="001A71CB">
        <w:rPr>
          <w:rFonts w:hint="eastAsia"/>
        </w:rPr>
        <w:t>８</w:t>
      </w:r>
      <w:r w:rsidRPr="00036BBF">
        <w:rPr>
          <w:rFonts w:hint="eastAsia"/>
        </w:rPr>
        <w:t>月末現在）、6</w:t>
      </w:r>
      <w:r w:rsidRPr="00036BBF">
        <w:rPr>
          <w:rFonts w:hint="eastAsia"/>
          <w:color w:val="000000" w:themeColor="text1"/>
        </w:rPr>
        <w:t>5歳以上の高齢者数は</w:t>
      </w:r>
      <w:r w:rsidRPr="00036BBF">
        <w:rPr>
          <w:color w:val="000000" w:themeColor="text1"/>
        </w:rPr>
        <w:t>14</w:t>
      </w:r>
      <w:r w:rsidR="00B048F8">
        <w:rPr>
          <w:rFonts w:hint="eastAsia"/>
          <w:color w:val="000000" w:themeColor="text1"/>
        </w:rPr>
        <w:t>6</w:t>
      </w:r>
      <w:r w:rsidRPr="00036BBF">
        <w:rPr>
          <w:color w:val="000000" w:themeColor="text1"/>
        </w:rPr>
        <w:t>,</w:t>
      </w:r>
      <w:r w:rsidR="00B048F8">
        <w:rPr>
          <w:rFonts w:hint="eastAsia"/>
          <w:color w:val="000000" w:themeColor="text1"/>
        </w:rPr>
        <w:t>898</w:t>
      </w:r>
      <w:r w:rsidRPr="00036BBF">
        <w:rPr>
          <w:rFonts w:hint="eastAsia"/>
          <w:color w:val="000000" w:themeColor="text1"/>
        </w:rPr>
        <w:t>人で介護保険制度が始まった平成12年度同期比1.9</w:t>
      </w:r>
      <w:r w:rsidR="00B753B3">
        <w:rPr>
          <w:rFonts w:hint="eastAsia"/>
          <w:color w:val="000000" w:themeColor="text1"/>
        </w:rPr>
        <w:t>倍、</w:t>
      </w:r>
      <w:r w:rsidR="0026272B" w:rsidRPr="0026272B">
        <w:rPr>
          <w:rFonts w:hint="eastAsia"/>
        </w:rPr>
        <w:t>要</w:t>
      </w:r>
      <w:r w:rsidRPr="00036BBF">
        <w:rPr>
          <w:rFonts w:hint="eastAsia"/>
          <w:color w:val="000000" w:themeColor="text1"/>
        </w:rPr>
        <w:t>介護認定者数は29,</w:t>
      </w:r>
      <w:r w:rsidR="001A71CB">
        <w:rPr>
          <w:rFonts w:hint="eastAsia"/>
          <w:color w:val="000000" w:themeColor="text1"/>
        </w:rPr>
        <w:t>949</w:t>
      </w:r>
      <w:r w:rsidRPr="00036BBF">
        <w:rPr>
          <w:rFonts w:hint="eastAsia"/>
          <w:color w:val="000000" w:themeColor="text1"/>
        </w:rPr>
        <w:t>人で同期比</w:t>
      </w:r>
      <w:r w:rsidRPr="00036BBF">
        <w:rPr>
          <w:color w:val="000000" w:themeColor="text1"/>
        </w:rPr>
        <w:t>3.</w:t>
      </w:r>
      <w:r w:rsidRPr="00036BBF">
        <w:rPr>
          <w:rFonts w:hint="eastAsia"/>
          <w:color w:val="000000" w:themeColor="text1"/>
        </w:rPr>
        <w:t>9倍に増加しており、今後、</w:t>
      </w:r>
      <w:r w:rsidR="00B717B7">
        <w:rPr>
          <w:rFonts w:hint="eastAsia"/>
          <w:color w:val="000000" w:themeColor="text1"/>
        </w:rPr>
        <w:t>支えを必要とする</w:t>
      </w:r>
      <w:r w:rsidRPr="00036BBF">
        <w:rPr>
          <w:rFonts w:hint="eastAsia"/>
          <w:color w:val="000000" w:themeColor="text1"/>
        </w:rPr>
        <w:t>高齢者</w:t>
      </w:r>
      <w:r w:rsidR="00B717B7">
        <w:rPr>
          <w:rFonts w:hint="eastAsia"/>
          <w:color w:val="000000" w:themeColor="text1"/>
        </w:rPr>
        <w:t>やその家族</w:t>
      </w:r>
      <w:r w:rsidR="00AA27A6">
        <w:rPr>
          <w:rFonts w:hint="eastAsia"/>
          <w:color w:val="000000" w:themeColor="text1"/>
        </w:rPr>
        <w:t>が</w:t>
      </w:r>
      <w:r w:rsidRPr="00036BBF">
        <w:rPr>
          <w:rFonts w:hint="eastAsia"/>
          <w:color w:val="000000" w:themeColor="text1"/>
        </w:rPr>
        <w:t>増加</w:t>
      </w:r>
      <w:r w:rsidR="00AA27A6">
        <w:rPr>
          <w:rFonts w:hint="eastAsia"/>
          <w:color w:val="000000" w:themeColor="text1"/>
        </w:rPr>
        <w:t>する</w:t>
      </w:r>
      <w:r w:rsidR="005A4453">
        <w:rPr>
          <w:rFonts w:hint="eastAsia"/>
          <w:color w:val="000000" w:themeColor="text1"/>
        </w:rPr>
        <w:t>とともに、高齢者を支える人材は減少</w:t>
      </w:r>
      <w:r w:rsidRPr="00036BBF">
        <w:rPr>
          <w:rFonts w:hint="eastAsia"/>
          <w:color w:val="000000" w:themeColor="text1"/>
        </w:rPr>
        <w:t>すると考えられます。</w:t>
      </w:r>
    </w:p>
    <w:p w14:paraId="7EC5B831" w14:textId="31553109" w:rsidR="006B6F4F" w:rsidRPr="00036BBF" w:rsidRDefault="005A4453" w:rsidP="0076639C">
      <w:pPr>
        <w:pStyle w:val="af1"/>
        <w:snapToGrid w:val="0"/>
        <w:spacing w:line="420" w:lineRule="exact"/>
        <w:ind w:left="120" w:right="120" w:firstLine="240"/>
        <w:rPr>
          <w:color w:val="000000" w:themeColor="text1"/>
        </w:rPr>
      </w:pPr>
      <w:r>
        <w:rPr>
          <w:rFonts w:hint="eastAsia"/>
          <w:color w:val="000000" w:themeColor="text1"/>
        </w:rPr>
        <w:t>これ</w:t>
      </w:r>
      <w:r w:rsidR="00AA27A6">
        <w:rPr>
          <w:rFonts w:hint="eastAsia"/>
          <w:color w:val="000000" w:themeColor="text1"/>
        </w:rPr>
        <w:t>ら</w:t>
      </w:r>
      <w:r>
        <w:rPr>
          <w:rFonts w:hint="eastAsia"/>
          <w:color w:val="000000" w:themeColor="text1"/>
        </w:rPr>
        <w:t>の備えとして、本区で</w:t>
      </w:r>
      <w:r w:rsidR="00AA27A6">
        <w:rPr>
          <w:rFonts w:hint="eastAsia"/>
          <w:color w:val="000000" w:themeColor="text1"/>
        </w:rPr>
        <w:t>は</w:t>
      </w:r>
      <w:r w:rsidRPr="00036BBF">
        <w:rPr>
          <w:rFonts w:hint="eastAsia"/>
          <w:color w:val="000000" w:themeColor="text1"/>
        </w:rPr>
        <w:t>令和</w:t>
      </w:r>
      <w:r w:rsidR="002A17BD">
        <w:rPr>
          <w:rFonts w:hint="eastAsia"/>
          <w:color w:val="000000" w:themeColor="text1"/>
        </w:rPr>
        <w:t>７</w:t>
      </w:r>
      <w:r w:rsidRPr="00036BBF">
        <w:rPr>
          <w:rFonts w:hint="eastAsia"/>
          <w:color w:val="000000" w:themeColor="text1"/>
        </w:rPr>
        <w:t>年（2025年）を見据え、「江戸川区熟年しあわせ計画（老人福祉計画）及び第</w:t>
      </w:r>
      <w:r w:rsidR="002A17BD">
        <w:rPr>
          <w:rFonts w:hint="eastAsia"/>
          <w:color w:val="000000" w:themeColor="text1"/>
        </w:rPr>
        <w:t>６</w:t>
      </w:r>
      <w:r w:rsidRPr="00036BBF">
        <w:rPr>
          <w:rFonts w:hint="eastAsia"/>
          <w:color w:val="000000" w:themeColor="text1"/>
        </w:rPr>
        <w:t>期介護保険事業計画」（平成27年</w:t>
      </w:r>
      <w:r w:rsidR="002A17BD">
        <w:rPr>
          <w:rFonts w:hint="eastAsia"/>
          <w:color w:val="000000" w:themeColor="text1"/>
        </w:rPr>
        <w:t>３</w:t>
      </w:r>
      <w:r w:rsidRPr="00036BBF">
        <w:rPr>
          <w:rFonts w:hint="eastAsia"/>
          <w:color w:val="000000" w:themeColor="text1"/>
        </w:rPr>
        <w:t>月策定）以降、可能な限り住み慣れた地域で高齢者が自立した生活が送れるよう、その人の状態に応じ</w:t>
      </w:r>
      <w:r w:rsidR="00AA27A6">
        <w:rPr>
          <w:rFonts w:hint="eastAsia"/>
          <w:color w:val="000000" w:themeColor="text1"/>
        </w:rPr>
        <w:t>た</w:t>
      </w:r>
      <w:r w:rsidRPr="00036BBF">
        <w:rPr>
          <w:rFonts w:hint="eastAsia"/>
          <w:color w:val="000000" w:themeColor="text1"/>
        </w:rPr>
        <w:t>医療</w:t>
      </w:r>
      <w:r w:rsidR="00AA27A6">
        <w:rPr>
          <w:rFonts w:hint="eastAsia"/>
          <w:color w:val="000000" w:themeColor="text1"/>
        </w:rPr>
        <w:t>・</w:t>
      </w:r>
      <w:r w:rsidRPr="00036BBF">
        <w:rPr>
          <w:rFonts w:hint="eastAsia"/>
          <w:color w:val="000000" w:themeColor="text1"/>
        </w:rPr>
        <w:t>介護</w:t>
      </w:r>
      <w:r w:rsidR="00AA27A6">
        <w:rPr>
          <w:rFonts w:hint="eastAsia"/>
          <w:color w:val="000000" w:themeColor="text1"/>
        </w:rPr>
        <w:t>・</w:t>
      </w:r>
      <w:r w:rsidRPr="00036BBF">
        <w:rPr>
          <w:rFonts w:hint="eastAsia"/>
          <w:color w:val="000000" w:themeColor="text1"/>
        </w:rPr>
        <w:t>予防</w:t>
      </w:r>
      <w:r w:rsidR="00AA27A6">
        <w:rPr>
          <w:rFonts w:hint="eastAsia"/>
          <w:color w:val="000000" w:themeColor="text1"/>
        </w:rPr>
        <w:t>・</w:t>
      </w:r>
      <w:r w:rsidRPr="00036BBF">
        <w:rPr>
          <w:rFonts w:hint="eastAsia"/>
          <w:color w:val="000000" w:themeColor="text1"/>
        </w:rPr>
        <w:t>住まい及び生活支援を切れ目なく提供する</w:t>
      </w:r>
      <w:r w:rsidR="00AA27A6">
        <w:rPr>
          <w:rFonts w:hint="eastAsia"/>
          <w:color w:val="000000" w:themeColor="text1"/>
        </w:rPr>
        <w:t>「</w:t>
      </w:r>
      <w:r w:rsidRPr="00036BBF">
        <w:rPr>
          <w:rFonts w:hint="eastAsia"/>
          <w:color w:val="000000" w:themeColor="text1"/>
        </w:rPr>
        <w:t>地域包括ケアシステム</w:t>
      </w:r>
      <w:r w:rsidR="0001270B">
        <w:rPr>
          <w:rFonts w:hint="eastAsia"/>
          <w:color w:val="000000" w:themeColor="text1"/>
        </w:rPr>
        <w:t>」</w:t>
      </w:r>
      <w:r w:rsidRPr="00036BBF">
        <w:rPr>
          <w:rFonts w:hint="eastAsia"/>
          <w:color w:val="000000" w:themeColor="text1"/>
        </w:rPr>
        <w:t>の段階的な構築に取り組むとともに、介護保険制度の安定的な運用に努めてきました。</w:t>
      </w:r>
    </w:p>
    <w:p w14:paraId="71E3D8B6" w14:textId="6A8E69B1" w:rsidR="00081341" w:rsidRDefault="006B6F4F" w:rsidP="0076639C">
      <w:pPr>
        <w:pStyle w:val="af1"/>
        <w:spacing w:line="420" w:lineRule="exact"/>
        <w:ind w:left="120" w:right="120" w:firstLine="240"/>
        <w:rPr>
          <w:color w:val="000000" w:themeColor="text1"/>
        </w:rPr>
      </w:pPr>
      <w:r w:rsidRPr="00036BBF">
        <w:rPr>
          <w:rFonts w:hint="eastAsia"/>
          <w:color w:val="000000" w:themeColor="text1"/>
        </w:rPr>
        <w:t>本計画は</w:t>
      </w:r>
      <w:r w:rsidR="000E2754">
        <w:rPr>
          <w:rFonts w:hint="eastAsia"/>
          <w:color w:val="000000" w:themeColor="text1"/>
        </w:rPr>
        <w:t>、</w:t>
      </w:r>
      <w:r w:rsidR="00610C89">
        <w:rPr>
          <w:rFonts w:hint="eastAsia"/>
          <w:color w:val="000000" w:themeColor="text1"/>
        </w:rPr>
        <w:t>かかる</w:t>
      </w:r>
      <w:r w:rsidRPr="00036BBF">
        <w:rPr>
          <w:rFonts w:hint="eastAsia"/>
          <w:color w:val="000000" w:themeColor="text1"/>
        </w:rPr>
        <w:t>背景</w:t>
      </w:r>
      <w:r w:rsidR="00610C89">
        <w:rPr>
          <w:rFonts w:hint="eastAsia"/>
          <w:color w:val="000000" w:themeColor="text1"/>
        </w:rPr>
        <w:t>や経緯</w:t>
      </w:r>
      <w:r w:rsidRPr="00036BBF">
        <w:rPr>
          <w:rFonts w:hint="eastAsia"/>
          <w:color w:val="000000" w:themeColor="text1"/>
        </w:rPr>
        <w:t>を踏まえ、これまでの</w:t>
      </w:r>
      <w:r w:rsidR="00936D0F">
        <w:rPr>
          <w:rFonts w:hint="eastAsia"/>
          <w:color w:val="000000" w:themeColor="text1"/>
        </w:rPr>
        <w:t>本</w:t>
      </w:r>
      <w:r w:rsidRPr="00036BBF">
        <w:rPr>
          <w:rFonts w:hint="eastAsia"/>
          <w:color w:val="000000" w:themeColor="text1"/>
        </w:rPr>
        <w:t>区の</w:t>
      </w:r>
      <w:r w:rsidR="00936D0F">
        <w:rPr>
          <w:rFonts w:hint="eastAsia"/>
          <w:color w:val="000000" w:themeColor="text1"/>
        </w:rPr>
        <w:t>高齢</w:t>
      </w:r>
      <w:r w:rsidRPr="00036BBF">
        <w:rPr>
          <w:rFonts w:hint="eastAsia"/>
          <w:color w:val="000000" w:themeColor="text1"/>
        </w:rPr>
        <w:t>者施策や介護保険事業の動向を検証するとともに、団塊ジュニア世代</w:t>
      </w:r>
      <w:r w:rsidRPr="00036BBF">
        <w:rPr>
          <w:rFonts w:hint="eastAsia"/>
          <w:color w:val="000000" w:themeColor="text1"/>
          <w:vertAlign w:val="superscript"/>
        </w:rPr>
        <w:t>※</w:t>
      </w:r>
      <w:r w:rsidRPr="00036BBF">
        <w:rPr>
          <w:rFonts w:hint="eastAsia"/>
          <w:color w:val="000000" w:themeColor="text1"/>
        </w:rPr>
        <w:t>が</w:t>
      </w:r>
      <w:r w:rsidR="005E70C5">
        <w:rPr>
          <w:rFonts w:hint="eastAsia"/>
          <w:color w:val="000000" w:themeColor="text1"/>
        </w:rPr>
        <w:t>全</w:t>
      </w:r>
      <w:r w:rsidRPr="00036BBF">
        <w:rPr>
          <w:rFonts w:hint="eastAsia"/>
          <w:color w:val="000000" w:themeColor="text1"/>
        </w:rPr>
        <w:t>て65歳以上となる令和22年（2040年）やそれ以降の見通しを十分に検討した上で</w:t>
      </w:r>
      <w:r w:rsidR="00936D0F">
        <w:rPr>
          <w:rFonts w:hint="eastAsia"/>
          <w:color w:val="000000" w:themeColor="text1"/>
        </w:rPr>
        <w:t>、本</w:t>
      </w:r>
      <w:r w:rsidRPr="00036BBF">
        <w:rPr>
          <w:rFonts w:hint="eastAsia"/>
          <w:color w:val="000000" w:themeColor="text1"/>
        </w:rPr>
        <w:t>区の基本理念である「ともに生きるまち」</w:t>
      </w:r>
      <w:r w:rsidR="009A20C7">
        <w:rPr>
          <w:rFonts w:hint="eastAsia"/>
          <w:color w:val="000000" w:themeColor="text1"/>
        </w:rPr>
        <w:t>の具現化に向け</w:t>
      </w:r>
      <w:r w:rsidRPr="0050798B">
        <w:rPr>
          <w:rFonts w:hint="eastAsia"/>
          <w:color w:val="000000" w:themeColor="text1"/>
        </w:rPr>
        <w:t>、多様な主体が</w:t>
      </w:r>
      <w:r w:rsidR="00BA134B" w:rsidRPr="0050798B">
        <w:rPr>
          <w:rFonts w:hint="eastAsia"/>
          <w:color w:val="000000" w:themeColor="text1"/>
        </w:rPr>
        <w:t>相互に連携</w:t>
      </w:r>
      <w:r w:rsidR="00547F62">
        <w:rPr>
          <w:rFonts w:hint="eastAsia"/>
          <w:color w:val="000000" w:themeColor="text1"/>
        </w:rPr>
        <w:t>・協働</w:t>
      </w:r>
      <w:r w:rsidR="00BA134B">
        <w:rPr>
          <w:rFonts w:hint="eastAsia"/>
          <w:color w:val="000000" w:themeColor="text1"/>
        </w:rPr>
        <w:t>しながら</w:t>
      </w:r>
      <w:r w:rsidR="00547F62">
        <w:rPr>
          <w:rFonts w:hint="eastAsia"/>
          <w:color w:val="000000" w:themeColor="text1"/>
        </w:rPr>
        <w:t>地域</w:t>
      </w:r>
      <w:r w:rsidRPr="00036BBF">
        <w:rPr>
          <w:rFonts w:hint="eastAsia"/>
          <w:color w:val="000000" w:themeColor="text1"/>
        </w:rPr>
        <w:t>の課題に対応</w:t>
      </w:r>
      <w:r w:rsidR="00547F62">
        <w:rPr>
          <w:rFonts w:hint="eastAsia"/>
          <w:color w:val="000000" w:themeColor="text1"/>
        </w:rPr>
        <w:t>していく</w:t>
      </w:r>
      <w:r w:rsidRPr="00036BBF">
        <w:rPr>
          <w:rFonts w:hint="eastAsia"/>
          <w:color w:val="000000" w:themeColor="text1"/>
        </w:rPr>
        <w:t>ことを目指し</w:t>
      </w:r>
      <w:r w:rsidR="00936D0F">
        <w:rPr>
          <w:rFonts w:hint="eastAsia"/>
          <w:color w:val="000000" w:themeColor="text1"/>
        </w:rPr>
        <w:t>策定するものです</w:t>
      </w:r>
      <w:r w:rsidRPr="00036BBF">
        <w:rPr>
          <w:rFonts w:hint="eastAsia"/>
          <w:color w:val="000000" w:themeColor="text1"/>
        </w:rPr>
        <w:t>。</w:t>
      </w:r>
    </w:p>
    <w:p w14:paraId="4038063D" w14:textId="77777777" w:rsidR="00936D0F" w:rsidRDefault="00936D0F" w:rsidP="00B717B7">
      <w:pPr>
        <w:pStyle w:val="af1"/>
        <w:spacing w:afterLines="50" w:after="120" w:line="420" w:lineRule="exact"/>
        <w:ind w:left="120" w:right="120" w:firstLine="240"/>
        <w:rPr>
          <w:color w:val="000000" w:themeColor="text1"/>
        </w:rPr>
      </w:pPr>
    </w:p>
    <w:p w14:paraId="38EEB5F9" w14:textId="77777777" w:rsidR="00936D0F" w:rsidRDefault="00936D0F" w:rsidP="00B717B7">
      <w:pPr>
        <w:pStyle w:val="af1"/>
        <w:spacing w:afterLines="50" w:after="120" w:line="420" w:lineRule="exact"/>
        <w:ind w:left="120" w:right="120" w:firstLine="240"/>
        <w:rPr>
          <w:color w:val="000000" w:themeColor="text1"/>
        </w:rPr>
      </w:pPr>
    </w:p>
    <w:p w14:paraId="7C045A47" w14:textId="33149D99" w:rsidR="00936D0F" w:rsidRDefault="00936D0F" w:rsidP="00B717B7">
      <w:pPr>
        <w:pStyle w:val="af1"/>
        <w:spacing w:afterLines="50" w:after="120" w:line="420" w:lineRule="exact"/>
        <w:ind w:left="120" w:right="120" w:firstLine="180"/>
        <w:rPr>
          <w:color w:val="000000" w:themeColor="text1"/>
        </w:rPr>
      </w:pPr>
      <w:r w:rsidRPr="00693F05">
        <w:rPr>
          <w:noProof/>
          <w:sz w:val="18"/>
          <w:szCs w:val="18"/>
        </w:rPr>
        <mc:AlternateContent>
          <mc:Choice Requires="wps">
            <w:drawing>
              <wp:anchor distT="0" distB="0" distL="114300" distR="114300" simplePos="0" relativeHeight="251294720" behindDoc="0" locked="0" layoutInCell="1" allowOverlap="1" wp14:anchorId="3FEAAA71" wp14:editId="5A047DE9">
                <wp:simplePos x="0" y="0"/>
                <wp:positionH relativeFrom="column">
                  <wp:posOffset>34925</wp:posOffset>
                </wp:positionH>
                <wp:positionV relativeFrom="paragraph">
                  <wp:posOffset>260985</wp:posOffset>
                </wp:positionV>
                <wp:extent cx="5651500" cy="0"/>
                <wp:effectExtent l="0" t="0" r="25400" b="19050"/>
                <wp:wrapNone/>
                <wp:docPr id="5713"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150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EF3E4" id="AutoShape 291" o:spid="_x0000_s1026" type="#_x0000_t32" style="position:absolute;left:0;text-align:left;margin-left:2.75pt;margin-top:20.55pt;width:445pt;height:0;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" strokecolor="black [3213]"/>
            </w:pict>
          </mc:Fallback>
        </mc:AlternateContent>
      </w:r>
    </w:p>
    <w:p w14:paraId="33861848" w14:textId="28F0E4BF" w:rsidR="000A1742" w:rsidRDefault="007A0197" w:rsidP="000A1742">
      <w:pPr>
        <w:pStyle w:val="af1"/>
        <w:snapToGrid w:val="0"/>
        <w:spacing w:beforeLines="50" w:before="120" w:line="240" w:lineRule="auto"/>
        <w:ind w:left="120" w:right="120" w:firstLineChars="0" w:firstLine="0"/>
        <w:rPr>
          <w:sz w:val="18"/>
          <w:szCs w:val="18"/>
        </w:rPr>
      </w:pPr>
      <w:r w:rsidRPr="00693F05">
        <w:rPr>
          <w:rFonts w:hint="eastAsia"/>
          <w:sz w:val="18"/>
          <w:szCs w:val="18"/>
        </w:rPr>
        <w:t>※団塊の世代とは、昭和22～24</w:t>
      </w:r>
      <w:r w:rsidR="00DE3B58">
        <w:rPr>
          <w:rFonts w:hint="eastAsia"/>
          <w:sz w:val="18"/>
          <w:szCs w:val="18"/>
        </w:rPr>
        <w:t>年生まれの「戦後のベビーブーム世代」をい</w:t>
      </w:r>
      <w:r w:rsidR="00CE4570">
        <w:rPr>
          <w:rFonts w:hint="eastAsia"/>
          <w:sz w:val="18"/>
          <w:szCs w:val="18"/>
        </w:rPr>
        <w:t>います。</w:t>
      </w:r>
    </w:p>
    <w:p w14:paraId="6E694851" w14:textId="7E3C6863" w:rsidR="00480152" w:rsidRPr="00693F05" w:rsidRDefault="000A1742" w:rsidP="00242A92">
      <w:pPr>
        <w:pStyle w:val="af1"/>
        <w:snapToGrid w:val="0"/>
        <w:spacing w:line="240" w:lineRule="auto"/>
        <w:ind w:left="120" w:right="120" w:firstLineChars="0" w:firstLine="0"/>
        <w:rPr>
          <w:rFonts w:ascii="HGS創英角ｺﾞｼｯｸUB" w:eastAsia="HGS創英角ｺﾞｼｯｸUB" w:hAnsi="HGS創英角ｺﾞｼｯｸUB"/>
          <w:color w:val="595959" w:themeColor="text1" w:themeTint="A6"/>
          <w:sz w:val="18"/>
          <w:szCs w:val="18"/>
        </w:rPr>
      </w:pPr>
      <w:r>
        <w:rPr>
          <w:rFonts w:hint="eastAsia"/>
          <w:sz w:val="18"/>
          <w:szCs w:val="18"/>
        </w:rPr>
        <w:t>※</w:t>
      </w:r>
      <w:r w:rsidR="00242A92" w:rsidRPr="00242A92">
        <w:rPr>
          <w:rFonts w:hint="eastAsia"/>
          <w:sz w:val="18"/>
          <w:szCs w:val="18"/>
        </w:rPr>
        <w:t>団塊ジュニア世代</w:t>
      </w:r>
      <w:r w:rsidR="00242A92">
        <w:rPr>
          <w:rFonts w:hint="eastAsia"/>
          <w:sz w:val="18"/>
          <w:szCs w:val="18"/>
        </w:rPr>
        <w:t>とは、昭和46</w:t>
      </w:r>
      <w:r w:rsidR="00242A92" w:rsidRPr="00242A92">
        <w:rPr>
          <w:rFonts w:hint="eastAsia"/>
          <w:sz w:val="18"/>
          <w:szCs w:val="18"/>
        </w:rPr>
        <w:t>～</w:t>
      </w:r>
      <w:r w:rsidR="00242A92">
        <w:rPr>
          <w:rFonts w:hint="eastAsia"/>
          <w:sz w:val="18"/>
          <w:szCs w:val="18"/>
        </w:rPr>
        <w:t>昭和49</w:t>
      </w:r>
      <w:r w:rsidR="00242A92" w:rsidRPr="00242A92">
        <w:rPr>
          <w:rFonts w:hint="eastAsia"/>
          <w:sz w:val="18"/>
          <w:szCs w:val="18"/>
        </w:rPr>
        <w:t>年生まれ</w:t>
      </w:r>
      <w:r w:rsidR="00DE3B58">
        <w:rPr>
          <w:rFonts w:hint="eastAsia"/>
          <w:sz w:val="18"/>
          <w:szCs w:val="18"/>
        </w:rPr>
        <w:t>の世代をい</w:t>
      </w:r>
      <w:r w:rsidR="00CE4570">
        <w:rPr>
          <w:rFonts w:hint="eastAsia"/>
          <w:sz w:val="18"/>
          <w:szCs w:val="18"/>
        </w:rPr>
        <w:t>います。</w:t>
      </w:r>
      <w:r w:rsidR="00480152" w:rsidRPr="00693F05">
        <w:rPr>
          <w:sz w:val="18"/>
          <w:szCs w:val="18"/>
        </w:rPr>
        <w:br w:type="page"/>
      </w:r>
    </w:p>
    <w:bookmarkStart w:id="4" w:name="_Toc160114820"/>
    <w:p w14:paraId="58084495" w14:textId="10A3E5D4" w:rsidR="00437030" w:rsidRPr="00C83F09" w:rsidRDefault="00DE2CB2" w:rsidP="00EE77AD">
      <w:pPr>
        <w:pStyle w:val="30"/>
        <w:ind w:firstLine="160"/>
      </w:pPr>
      <w:r>
        <w:rPr>
          <w:noProof/>
        </w:rPr>
        <mc:AlternateContent>
          <mc:Choice Requires="wps">
            <w:drawing>
              <wp:anchor distT="0" distB="0" distL="114300" distR="114300" simplePos="0" relativeHeight="251296768" behindDoc="0" locked="0" layoutInCell="1" allowOverlap="1" wp14:anchorId="23C5D1C6" wp14:editId="795F31FA">
                <wp:simplePos x="0" y="0"/>
                <wp:positionH relativeFrom="column">
                  <wp:posOffset>0</wp:posOffset>
                </wp:positionH>
                <wp:positionV relativeFrom="paragraph">
                  <wp:posOffset>-53975</wp:posOffset>
                </wp:positionV>
                <wp:extent cx="360045" cy="360045"/>
                <wp:effectExtent l="5080" t="2540" r="6350" b="8890"/>
                <wp:wrapNone/>
                <wp:docPr id="5712"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chemeClr val="tx1">
                                  <a:lumMod val="75000"/>
                                  <a:lumOff val="25000"/>
                                </a:schemeClr>
                              </a:solidFill>
                              <a:round/>
                              <a:headEnd/>
                              <a:tailEnd/>
                            </a14:hiddenLine>
                          </a:ext>
                        </a:extLst>
                      </wps:spPr>
                      <wps:txbx>
                        <w:txbxContent>
                          <w:p w14:paraId="3A1480B2" w14:textId="77777777" w:rsidR="005751BD" w:rsidRDefault="005751BD" w:rsidP="00EE77AD">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5D1C6" id="AutoShape 511" o:spid="_x0000_s1028" style="position:absolute;left:0;text-align:left;margin-left:0;margin-top:-4.25pt;width:28.35pt;height:28.3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" fillcolor="#404040 [2429]" stroked="f" strokecolor="#404040 [2429]">
                <v:textbox inset="5.85pt,.7pt,5.85pt,.7pt">
                  <w:txbxContent>
                    <w:p w14:paraId="3A1480B2" w14:textId="77777777" w:rsidR="005751BD" w:rsidRDefault="005751BD" w:rsidP="00EE77AD">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r w:rsidR="00EE77AD" w:rsidRPr="00C83F09">
        <w:rPr>
          <w:rFonts w:hint="eastAsia"/>
        </w:rPr>
        <w:t xml:space="preserve">２　</w:t>
      </w:r>
      <w:r w:rsidR="00437030" w:rsidRPr="00C83F09">
        <w:rPr>
          <w:rFonts w:hint="eastAsia"/>
        </w:rPr>
        <w:t>計画の性格</w:t>
      </w:r>
      <w:bookmarkEnd w:id="4"/>
    </w:p>
    <w:p w14:paraId="304FA549" w14:textId="77777777" w:rsidR="00713EDF" w:rsidRPr="00C83F09" w:rsidRDefault="00713EDF" w:rsidP="00713EDF"/>
    <w:p w14:paraId="2874C96F" w14:textId="6665BCB6" w:rsidR="00081341" w:rsidRPr="00430136" w:rsidRDefault="00081341" w:rsidP="00081341">
      <w:pPr>
        <w:pStyle w:val="af1"/>
        <w:ind w:left="120" w:right="120" w:firstLine="240"/>
      </w:pPr>
      <w:r w:rsidRPr="00430136">
        <w:rPr>
          <w:rFonts w:hint="eastAsia"/>
        </w:rPr>
        <w:t>「江戸川区熟年しあわせ計画（老人福祉計画）」は、老人福祉法第20条の</w:t>
      </w:r>
      <w:r w:rsidR="002A17BD">
        <w:rPr>
          <w:rFonts w:hint="eastAsia"/>
        </w:rPr>
        <w:t>８</w:t>
      </w:r>
      <w:r w:rsidR="0044770C">
        <w:rPr>
          <w:rFonts w:hint="eastAsia"/>
        </w:rPr>
        <w:t>の規定に基づく「区市町村老人福祉計画」であり、高齢</w:t>
      </w:r>
      <w:r w:rsidRPr="00430136">
        <w:rPr>
          <w:rFonts w:hint="eastAsia"/>
        </w:rPr>
        <w:t>者の保健福祉施策の充実を図るための計画です。</w:t>
      </w:r>
    </w:p>
    <w:p w14:paraId="23607494" w14:textId="3AB7A800" w:rsidR="00081341" w:rsidRPr="00430136" w:rsidRDefault="00081341" w:rsidP="00081341">
      <w:pPr>
        <w:pStyle w:val="af1"/>
        <w:ind w:left="120" w:right="120" w:firstLine="240"/>
      </w:pPr>
      <w:r w:rsidRPr="00430136">
        <w:rPr>
          <w:rFonts w:hint="eastAsia"/>
        </w:rPr>
        <w:t>また、「江戸川区介護保険事業計画」は、介護保険法第117条により</w:t>
      </w:r>
      <w:r w:rsidR="005E70C5">
        <w:rPr>
          <w:rFonts w:hint="eastAsia"/>
        </w:rPr>
        <w:t>全て</w:t>
      </w:r>
      <w:r w:rsidRPr="00430136">
        <w:rPr>
          <w:rFonts w:hint="eastAsia"/>
        </w:rPr>
        <w:t>の区市町村に策定が義務づけられている「区市町村介護保険事業計画」であり、介護サービスの円滑な実施を図るとともに、サービス提供体制の確保及び効率的な運営を実現するための計画です。</w:t>
      </w:r>
    </w:p>
    <w:p w14:paraId="46650FA8" w14:textId="3E9203DF" w:rsidR="00081341" w:rsidRPr="00430136" w:rsidRDefault="00081341" w:rsidP="00081341">
      <w:pPr>
        <w:pStyle w:val="af1"/>
        <w:ind w:left="120" w:right="120" w:firstLine="240"/>
      </w:pPr>
      <w:r w:rsidRPr="00430136">
        <w:rPr>
          <w:rFonts w:hint="eastAsia"/>
        </w:rPr>
        <w:t>「江戸川区介護保険事業計画」は、「江戸川区熟年しあわせ計画（老人福祉計画）」の部分計画に位置づけられ、両計画</w:t>
      </w:r>
      <w:r w:rsidR="00B753B3">
        <w:rPr>
          <w:rFonts w:hint="eastAsia"/>
        </w:rPr>
        <w:t>が</w:t>
      </w:r>
      <w:r w:rsidRPr="00430136">
        <w:rPr>
          <w:rFonts w:hint="eastAsia"/>
        </w:rPr>
        <w:t>一体となって、</w:t>
      </w:r>
      <w:r w:rsidR="00DC73EB">
        <w:rPr>
          <w:rFonts w:hint="eastAsia"/>
        </w:rPr>
        <w:t>高齢</w:t>
      </w:r>
      <w:r w:rsidRPr="00430136">
        <w:rPr>
          <w:rFonts w:hint="eastAsia"/>
        </w:rPr>
        <w:t>者施策の総合的な推進を図ります。第</w:t>
      </w:r>
      <w:r w:rsidR="002A17BD">
        <w:rPr>
          <w:rFonts w:hint="eastAsia"/>
        </w:rPr>
        <w:t>９</w:t>
      </w:r>
      <w:r w:rsidRPr="00430136">
        <w:rPr>
          <w:rFonts w:hint="eastAsia"/>
        </w:rPr>
        <w:t>期は、</w:t>
      </w:r>
      <w:r w:rsidR="00144CBA">
        <w:rPr>
          <w:rFonts w:hint="eastAsia"/>
        </w:rPr>
        <w:t>計画期間中に</w:t>
      </w:r>
      <w:r w:rsidR="008431F1" w:rsidRPr="00430136">
        <w:rPr>
          <w:rFonts w:hint="eastAsia"/>
        </w:rPr>
        <w:t>令和</w:t>
      </w:r>
      <w:r w:rsidR="002A17BD">
        <w:rPr>
          <w:rFonts w:hint="eastAsia"/>
        </w:rPr>
        <w:t>７</w:t>
      </w:r>
      <w:r w:rsidR="008431F1" w:rsidRPr="00430136">
        <w:rPr>
          <w:rFonts w:hint="eastAsia"/>
        </w:rPr>
        <w:t>年（2025年）</w:t>
      </w:r>
      <w:r w:rsidRPr="00430136">
        <w:rPr>
          <w:rFonts w:hint="eastAsia"/>
          <w:kern w:val="0"/>
        </w:rPr>
        <w:t>を</w:t>
      </w:r>
      <w:r w:rsidR="00144CBA">
        <w:rPr>
          <w:rFonts w:hint="eastAsia"/>
          <w:kern w:val="0"/>
        </w:rPr>
        <w:t>迎えることを踏まえる</w:t>
      </w:r>
      <w:r w:rsidR="008431F1" w:rsidRPr="00430136">
        <w:rPr>
          <w:rFonts w:hint="eastAsia"/>
          <w:kern w:val="0"/>
        </w:rPr>
        <w:t>とともに、</w:t>
      </w:r>
      <w:r w:rsidR="008431F1" w:rsidRPr="00430136">
        <w:rPr>
          <w:rFonts w:hint="eastAsia"/>
        </w:rPr>
        <w:t>令和22年（2040年）</w:t>
      </w:r>
      <w:r w:rsidR="00144CBA">
        <w:rPr>
          <w:rFonts w:hint="eastAsia"/>
        </w:rPr>
        <w:t>やそ</w:t>
      </w:r>
      <w:r w:rsidR="00DC73EB">
        <w:rPr>
          <w:rFonts w:hint="eastAsia"/>
        </w:rPr>
        <w:t>の</w:t>
      </w:r>
      <w:r w:rsidR="00144CBA">
        <w:rPr>
          <w:rFonts w:hint="eastAsia"/>
        </w:rPr>
        <w:t>先</w:t>
      </w:r>
      <w:r w:rsidR="008431F1" w:rsidRPr="00430136">
        <w:rPr>
          <w:rFonts w:hint="eastAsia"/>
        </w:rPr>
        <w:t>を展望して、</w:t>
      </w:r>
      <w:r w:rsidR="00B753B3">
        <w:rPr>
          <w:rFonts w:hint="eastAsia"/>
          <w:kern w:val="0"/>
        </w:rPr>
        <w:t>中長期的な視点に立った施策の方向性を定めるものとなり</w:t>
      </w:r>
      <w:r w:rsidRPr="00430136">
        <w:rPr>
          <w:rFonts w:hint="eastAsia"/>
          <w:kern w:val="0"/>
        </w:rPr>
        <w:t>ます。</w:t>
      </w:r>
    </w:p>
    <w:p w14:paraId="2E167B38" w14:textId="48B00286" w:rsidR="00081341" w:rsidRPr="00430136" w:rsidRDefault="00081341">
      <w:pPr>
        <w:pStyle w:val="af1"/>
        <w:ind w:left="120" w:right="120" w:firstLine="240"/>
      </w:pPr>
      <w:r w:rsidRPr="00430136">
        <w:rPr>
          <w:rFonts w:hint="eastAsia"/>
        </w:rPr>
        <w:t>なお、両計画は</w:t>
      </w:r>
      <w:r w:rsidR="0069545E">
        <w:rPr>
          <w:rFonts w:hint="eastAsia"/>
        </w:rPr>
        <w:t>「ともに生きるまち</w:t>
      </w:r>
      <w:r w:rsidR="00936D0F">
        <w:rPr>
          <w:rFonts w:hint="eastAsia"/>
        </w:rPr>
        <w:t>を目指す条例</w:t>
      </w:r>
      <w:r w:rsidR="0069545E">
        <w:rPr>
          <w:rFonts w:hint="eastAsia"/>
        </w:rPr>
        <w:t>」</w:t>
      </w:r>
      <w:r w:rsidR="00936D0F">
        <w:rPr>
          <w:rFonts w:hint="eastAsia"/>
        </w:rPr>
        <w:t>に基づき</w:t>
      </w:r>
      <w:r w:rsidR="00DC73EB">
        <w:rPr>
          <w:rFonts w:hint="eastAsia"/>
        </w:rPr>
        <w:t>、</w:t>
      </w:r>
      <w:r w:rsidR="0050798B">
        <w:rPr>
          <w:rFonts w:hint="eastAsia"/>
        </w:rPr>
        <w:t>2100年</w:t>
      </w:r>
      <w:r w:rsidR="0069545E">
        <w:rPr>
          <w:rFonts w:hint="eastAsia"/>
        </w:rPr>
        <w:t>の</w:t>
      </w:r>
      <w:r w:rsidR="00DC73EB">
        <w:rPr>
          <w:rFonts w:hint="eastAsia"/>
        </w:rPr>
        <w:t>区の姿を描いた</w:t>
      </w:r>
      <w:r w:rsidRPr="00430136">
        <w:rPr>
          <w:rFonts w:hint="eastAsia"/>
        </w:rPr>
        <w:t>「</w:t>
      </w:r>
      <w:r w:rsidR="00144CBA" w:rsidRPr="00144CBA">
        <w:rPr>
          <w:rFonts w:hint="eastAsia"/>
        </w:rPr>
        <w:t>2100年の江戸川区</w:t>
      </w:r>
      <w:r w:rsidR="00DC73EB">
        <w:rPr>
          <w:rFonts w:hint="eastAsia"/>
        </w:rPr>
        <w:t>（共生社会ビジョン）</w:t>
      </w:r>
      <w:r w:rsidRPr="00430136">
        <w:rPr>
          <w:rFonts w:hint="eastAsia"/>
        </w:rPr>
        <w:t>」</w:t>
      </w:r>
      <w:r w:rsidR="00144CBA">
        <w:rPr>
          <w:rFonts w:hint="eastAsia"/>
        </w:rPr>
        <w:t>や</w:t>
      </w:r>
      <w:r w:rsidR="0050798B">
        <w:rPr>
          <w:rFonts w:hint="eastAsia"/>
        </w:rPr>
        <w:t>2030年までに区が行う取組をSDGsの目標ごとに整理した</w:t>
      </w:r>
      <w:r w:rsidR="00144CBA">
        <w:rPr>
          <w:rFonts w:hint="eastAsia"/>
        </w:rPr>
        <w:t>「</w:t>
      </w:r>
      <w:r w:rsidR="00144CBA" w:rsidRPr="00144CBA">
        <w:rPr>
          <w:rFonts w:hint="eastAsia"/>
        </w:rPr>
        <w:t>2030年</w:t>
      </w:r>
      <w:r w:rsidR="006D6B93">
        <w:rPr>
          <w:rFonts w:hint="eastAsia"/>
        </w:rPr>
        <w:t>の江戸川区（</w:t>
      </w:r>
      <w:r w:rsidR="0069545E">
        <w:rPr>
          <w:rFonts w:hint="eastAsia"/>
        </w:rPr>
        <w:t>SDGs</w:t>
      </w:r>
      <w:r w:rsidR="00144CBA" w:rsidRPr="00144CBA">
        <w:rPr>
          <w:rFonts w:hint="eastAsia"/>
        </w:rPr>
        <w:t>ビジョン</w:t>
      </w:r>
      <w:r w:rsidR="006D6B93">
        <w:rPr>
          <w:rFonts w:hint="eastAsia"/>
        </w:rPr>
        <w:t>）</w:t>
      </w:r>
      <w:r w:rsidR="00144CBA">
        <w:rPr>
          <w:rFonts w:hint="eastAsia"/>
        </w:rPr>
        <w:t>」</w:t>
      </w:r>
      <w:r w:rsidR="004049A6">
        <w:rPr>
          <w:rFonts w:hint="eastAsia"/>
        </w:rPr>
        <w:t>、そして高齢者</w:t>
      </w:r>
      <w:r w:rsidR="0050798B">
        <w:rPr>
          <w:rFonts w:hint="eastAsia"/>
        </w:rPr>
        <w:t>施策</w:t>
      </w:r>
      <w:r w:rsidR="004049A6">
        <w:rPr>
          <w:rFonts w:hint="eastAsia"/>
        </w:rPr>
        <w:t>の</w:t>
      </w:r>
      <w:r w:rsidR="0050798B">
        <w:rPr>
          <w:rFonts w:hint="eastAsia"/>
        </w:rPr>
        <w:t>理念を規定した</w:t>
      </w:r>
      <w:r w:rsidR="004049A6">
        <w:rPr>
          <w:rFonts w:hint="eastAsia"/>
        </w:rPr>
        <w:t>「歳を重ねても幸せに暮らせるまち条例」</w:t>
      </w:r>
      <w:r w:rsidR="006B3D7B">
        <w:rPr>
          <w:rFonts w:hint="eastAsia"/>
        </w:rPr>
        <w:t>を踏まえ</w:t>
      </w:r>
      <w:r w:rsidRPr="00430136">
        <w:rPr>
          <w:rFonts w:hint="eastAsia"/>
        </w:rPr>
        <w:t>、</w:t>
      </w:r>
      <w:r w:rsidR="0087022A" w:rsidRPr="00430136">
        <w:rPr>
          <w:rFonts w:hAnsi="ＭＳ 明朝" w:hint="eastAsia"/>
        </w:rPr>
        <w:t>区民をはじめ多様な主体と連携・協働しながら、目標達成につなげることを目指し</w:t>
      </w:r>
      <w:r w:rsidRPr="00430136">
        <w:rPr>
          <w:rFonts w:hint="eastAsia"/>
        </w:rPr>
        <w:t>策定されています。</w:t>
      </w:r>
    </w:p>
    <w:p w14:paraId="2F81EF5B" w14:textId="1DD4EAE5" w:rsidR="00081341" w:rsidRDefault="00081341" w:rsidP="00081341">
      <w:pPr>
        <w:pStyle w:val="af1"/>
        <w:ind w:left="120" w:right="120" w:firstLine="240"/>
      </w:pPr>
      <w:r w:rsidRPr="00430136">
        <w:rPr>
          <w:rFonts w:hint="eastAsia"/>
        </w:rPr>
        <w:t>さらに、東京都が策定する「東京都高齢者保健福祉計画</w:t>
      </w:r>
      <w:r w:rsidR="00AE438F" w:rsidRPr="00430136">
        <w:rPr>
          <w:rFonts w:hint="eastAsia"/>
        </w:rPr>
        <w:t>」をはじめ、</w:t>
      </w:r>
      <w:r w:rsidR="003151F2" w:rsidRPr="00430136">
        <w:rPr>
          <w:rFonts w:hint="eastAsia"/>
        </w:rPr>
        <w:t>「東京都介護保険事業支援計画」や</w:t>
      </w:r>
      <w:r w:rsidR="00AE438F" w:rsidRPr="00430136">
        <w:rPr>
          <w:rFonts w:hint="eastAsia"/>
        </w:rPr>
        <w:t>「東京都保健医療計画」</w:t>
      </w:r>
      <w:r w:rsidR="00CD4616" w:rsidRPr="00430136">
        <w:rPr>
          <w:rFonts w:hint="eastAsia"/>
        </w:rPr>
        <w:t>との整合性も保つこととして</w:t>
      </w:r>
      <w:r w:rsidRPr="00430136">
        <w:rPr>
          <w:rFonts w:hint="eastAsia"/>
        </w:rPr>
        <w:t>います。</w:t>
      </w:r>
    </w:p>
    <w:p w14:paraId="696AB140" w14:textId="133C477A" w:rsidR="00097737" w:rsidRPr="00C26CC0" w:rsidRDefault="00097737" w:rsidP="00081341">
      <w:pPr>
        <w:pStyle w:val="af1"/>
        <w:ind w:left="120" w:right="120" w:firstLine="240"/>
      </w:pPr>
    </w:p>
    <w:p w14:paraId="5665AB66" w14:textId="07990E47" w:rsidR="00621241" w:rsidRPr="0076639C" w:rsidRDefault="00621241" w:rsidP="00B7649E">
      <w:pPr>
        <w:pStyle w:val="af5"/>
        <w:spacing w:after="120"/>
        <w:rPr>
          <w:rFonts w:asciiTheme="majorEastAsia" w:eastAsiaTheme="majorEastAsia" w:hAnsiTheme="majorEastAsia"/>
        </w:rPr>
      </w:pPr>
      <w:r w:rsidRPr="0076639C">
        <w:rPr>
          <w:rFonts w:asciiTheme="majorEastAsia" w:eastAsiaTheme="majorEastAsia" w:hAnsiTheme="majorEastAsia" w:hint="eastAsia"/>
        </w:rPr>
        <w:t>〔　江戸川区</w:t>
      </w:r>
      <w:r w:rsidR="007B63EB" w:rsidRPr="0076639C">
        <w:rPr>
          <w:rFonts w:asciiTheme="majorEastAsia" w:eastAsiaTheme="majorEastAsia" w:hAnsiTheme="majorEastAsia" w:hint="eastAsia"/>
        </w:rPr>
        <w:t>熟年しあわせ計画</w:t>
      </w:r>
      <w:r w:rsidRPr="0076639C">
        <w:rPr>
          <w:rFonts w:asciiTheme="majorEastAsia" w:eastAsiaTheme="majorEastAsia" w:hAnsiTheme="majorEastAsia" w:hint="eastAsia"/>
        </w:rPr>
        <w:t>・</w:t>
      </w:r>
      <w:r w:rsidR="007B63EB" w:rsidRPr="0076639C">
        <w:rPr>
          <w:rFonts w:asciiTheme="majorEastAsia" w:eastAsiaTheme="majorEastAsia" w:hAnsiTheme="majorEastAsia" w:hint="eastAsia"/>
        </w:rPr>
        <w:t>介護保険事業</w:t>
      </w:r>
      <w:r w:rsidRPr="0076639C">
        <w:rPr>
          <w:rFonts w:asciiTheme="majorEastAsia" w:eastAsiaTheme="majorEastAsia" w:hAnsiTheme="majorEastAsia" w:hint="eastAsia"/>
        </w:rPr>
        <w:t>計画の位置づけ</w:t>
      </w:r>
      <w:r w:rsidR="00397790" w:rsidRPr="0076639C">
        <w:rPr>
          <w:rFonts w:asciiTheme="majorEastAsia" w:eastAsiaTheme="majorEastAsia" w:hAnsiTheme="majorEastAsia" w:hint="eastAsia"/>
        </w:rPr>
        <w:t xml:space="preserve">　</w:t>
      </w:r>
      <w:r w:rsidRPr="0076639C">
        <w:rPr>
          <w:rFonts w:asciiTheme="majorEastAsia" w:eastAsiaTheme="majorEastAsia" w:hAnsiTheme="majorEastAsia" w:hint="eastAsia"/>
        </w:rPr>
        <w:t>〕</w:t>
      </w:r>
    </w:p>
    <w:p w14:paraId="6013AD69" w14:textId="235DB3D6" w:rsidR="008E23C2" w:rsidRDefault="00EA59FE" w:rsidP="004A529C">
      <w:pPr>
        <w:pStyle w:val="af5"/>
        <w:spacing w:after="120"/>
      </w:pPr>
      <w:r>
        <w:rPr>
          <w:noProof/>
        </w:rPr>
        <w:drawing>
          <wp:anchor distT="0" distB="0" distL="114300" distR="114300" simplePos="0" relativeHeight="251604992" behindDoc="0" locked="0" layoutInCell="1" allowOverlap="1" wp14:anchorId="74E1A6C5" wp14:editId="540D37F5">
            <wp:simplePos x="0" y="0"/>
            <wp:positionH relativeFrom="margin">
              <wp:align>center</wp:align>
            </wp:positionH>
            <wp:positionV relativeFrom="paragraph">
              <wp:posOffset>6350</wp:posOffset>
            </wp:positionV>
            <wp:extent cx="4305300" cy="2585976"/>
            <wp:effectExtent l="0" t="0" r="0" b="5080"/>
            <wp:wrapNone/>
            <wp:docPr id="392872496" name="図 39287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5300" cy="25859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BFDC5" w14:textId="2FD2E9B6" w:rsidR="00AC2258" w:rsidRDefault="00AC2258" w:rsidP="004A529C">
      <w:pPr>
        <w:pStyle w:val="af5"/>
        <w:spacing w:after="120"/>
      </w:pPr>
    </w:p>
    <w:p w14:paraId="1C383241" w14:textId="4ECC9725" w:rsidR="00AC2258" w:rsidRDefault="00AC2258" w:rsidP="004A529C">
      <w:pPr>
        <w:pStyle w:val="af5"/>
        <w:spacing w:after="120"/>
      </w:pPr>
    </w:p>
    <w:p w14:paraId="1457D562" w14:textId="33D11AD1" w:rsidR="00AC2258" w:rsidRDefault="00AC2258" w:rsidP="004A529C">
      <w:pPr>
        <w:pStyle w:val="af5"/>
        <w:spacing w:after="120"/>
      </w:pPr>
    </w:p>
    <w:p w14:paraId="56B08167" w14:textId="1C0835C5" w:rsidR="00AC2258" w:rsidRDefault="00AC2258" w:rsidP="004A529C">
      <w:pPr>
        <w:pStyle w:val="af5"/>
        <w:spacing w:after="120"/>
      </w:pPr>
    </w:p>
    <w:p w14:paraId="6B3EE498" w14:textId="52B89E60" w:rsidR="00AC2258" w:rsidRPr="00EA59FE" w:rsidRDefault="00AC2258" w:rsidP="004A529C">
      <w:pPr>
        <w:pStyle w:val="af5"/>
        <w:spacing w:after="120"/>
      </w:pPr>
    </w:p>
    <w:p w14:paraId="41C0AD86" w14:textId="66E27B22" w:rsidR="00AC2258" w:rsidRDefault="00AC2258" w:rsidP="004A529C">
      <w:pPr>
        <w:pStyle w:val="af5"/>
        <w:spacing w:after="120"/>
      </w:pPr>
    </w:p>
    <w:p w14:paraId="26D84A9E" w14:textId="77B199D8" w:rsidR="00AC2258" w:rsidRDefault="00AC2258" w:rsidP="004A529C">
      <w:pPr>
        <w:pStyle w:val="af5"/>
        <w:spacing w:after="120"/>
      </w:pPr>
    </w:p>
    <w:p w14:paraId="7367E2E2" w14:textId="77777777" w:rsidR="00AC2258" w:rsidRPr="003540D5" w:rsidRDefault="00AC2258" w:rsidP="004A529C">
      <w:pPr>
        <w:pStyle w:val="af5"/>
        <w:spacing w:after="120"/>
      </w:pPr>
    </w:p>
    <w:bookmarkStart w:id="5" w:name="_Toc160114821"/>
    <w:p w14:paraId="6C5E0FE0" w14:textId="69F3ADD2" w:rsidR="00437030" w:rsidRPr="00C83F09" w:rsidRDefault="00DE2CB2" w:rsidP="00C26CC0">
      <w:pPr>
        <w:pStyle w:val="30"/>
        <w:keepNext w:val="0"/>
        <w:ind w:firstLine="160"/>
      </w:pPr>
      <w:r>
        <w:rPr>
          <w:noProof/>
        </w:rPr>
        <mc:AlternateContent>
          <mc:Choice Requires="wps">
            <w:drawing>
              <wp:anchor distT="0" distB="0" distL="114300" distR="114300" simplePos="0" relativeHeight="251297792" behindDoc="0" locked="1" layoutInCell="1" allowOverlap="1" wp14:anchorId="56C17F2F" wp14:editId="1A28A0D3">
                <wp:simplePos x="0" y="0"/>
                <wp:positionH relativeFrom="column">
                  <wp:posOffset>0</wp:posOffset>
                </wp:positionH>
                <wp:positionV relativeFrom="paragraph">
                  <wp:posOffset>-53975</wp:posOffset>
                </wp:positionV>
                <wp:extent cx="360045" cy="360045"/>
                <wp:effectExtent l="5080" t="2540" r="6350" b="8890"/>
                <wp:wrapNone/>
                <wp:docPr id="5702"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chemeClr val="tx1">
                                  <a:lumMod val="75000"/>
                                  <a:lumOff val="25000"/>
                                </a:schemeClr>
                              </a:solidFill>
                              <a:round/>
                              <a:headEnd/>
                              <a:tailEnd/>
                            </a14:hiddenLine>
                          </a:ext>
                        </a:extLst>
                      </wps:spPr>
                      <wps:txbx>
                        <w:txbxContent>
                          <w:p w14:paraId="11C22A54" w14:textId="77777777" w:rsidR="005751BD" w:rsidRDefault="005751BD" w:rsidP="00EE77AD">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C17F2F" id="AutoShape 512" o:spid="_x0000_s1029" style="position:absolute;left:0;text-align:left;margin-left:0;margin-top:-4.25pt;width:28.35pt;height:28.3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" fillcolor="#404040 [2429]" stroked="f" strokecolor="#404040 [2429]">
                <v:textbox inset="5.85pt,.7pt,5.85pt,.7pt">
                  <w:txbxContent>
                    <w:p w14:paraId="11C22A54" w14:textId="77777777" w:rsidR="005751BD" w:rsidRDefault="005751BD" w:rsidP="00EE77AD">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r w:rsidR="00437030" w:rsidRPr="00C83F09">
        <w:rPr>
          <w:rFonts w:hint="eastAsia"/>
        </w:rPr>
        <w:t>３</w:t>
      </w:r>
      <w:r w:rsidR="00EE77AD" w:rsidRPr="00C83F09">
        <w:rPr>
          <w:rFonts w:hint="eastAsia"/>
        </w:rPr>
        <w:t xml:space="preserve">　</w:t>
      </w:r>
      <w:r w:rsidR="00437030" w:rsidRPr="00C83F09">
        <w:rPr>
          <w:rFonts w:hint="eastAsia"/>
        </w:rPr>
        <w:t>計画期間</w:t>
      </w:r>
      <w:bookmarkEnd w:id="5"/>
    </w:p>
    <w:p w14:paraId="6F93FAD6" w14:textId="77777777" w:rsidR="00621241" w:rsidRPr="00C83F09" w:rsidRDefault="00621241" w:rsidP="00621241"/>
    <w:p w14:paraId="071A833D" w14:textId="540C842C" w:rsidR="00081341" w:rsidRDefault="00081341" w:rsidP="00381B1F">
      <w:pPr>
        <w:pStyle w:val="af1"/>
        <w:ind w:left="120" w:right="120" w:firstLine="240"/>
        <w:rPr>
          <w:color w:val="000000" w:themeColor="text1"/>
        </w:rPr>
      </w:pPr>
      <w:bookmarkStart w:id="6" w:name="_Hlk145600964"/>
      <w:r w:rsidRPr="00C83F09">
        <w:rPr>
          <w:rFonts w:hint="eastAsia"/>
        </w:rPr>
        <w:t>「江戸川区熟年しあわせ計画（老人福祉計画）」</w:t>
      </w:r>
      <w:r w:rsidR="00381B1F">
        <w:rPr>
          <w:rFonts w:hint="eastAsia"/>
        </w:rPr>
        <w:t>と</w:t>
      </w:r>
      <w:r w:rsidRPr="00C83F09">
        <w:rPr>
          <w:rFonts w:hint="eastAsia"/>
        </w:rPr>
        <w:t>「江戸川区第</w:t>
      </w:r>
      <w:r w:rsidR="002A17BD">
        <w:rPr>
          <w:rFonts w:hint="eastAsia"/>
        </w:rPr>
        <w:t>９</w:t>
      </w:r>
      <w:r w:rsidRPr="00C83F09">
        <w:rPr>
          <w:rFonts w:hint="eastAsia"/>
        </w:rPr>
        <w:t>期介護保険事業計画」</w:t>
      </w:r>
      <w:r w:rsidR="00381B1F">
        <w:rPr>
          <w:rFonts w:hint="eastAsia"/>
        </w:rPr>
        <w:t>は</w:t>
      </w:r>
      <w:bookmarkEnd w:id="6"/>
      <w:r w:rsidR="00381B1F">
        <w:rPr>
          <w:rFonts w:hint="eastAsia"/>
        </w:rPr>
        <w:t>、</w:t>
      </w:r>
      <w:r w:rsidR="007B6647">
        <w:rPr>
          <w:rFonts w:hint="eastAsia"/>
        </w:rPr>
        <w:t>介護保険法第117条により３年を１期とすることとされており、</w:t>
      </w:r>
      <w:r w:rsidR="00CD5C87">
        <w:rPr>
          <w:rFonts w:hint="eastAsia"/>
        </w:rPr>
        <w:t>本計画は</w:t>
      </w:r>
      <w:r w:rsidR="00381B1F">
        <w:rPr>
          <w:rFonts w:hint="eastAsia"/>
        </w:rPr>
        <w:t>令和</w:t>
      </w:r>
      <w:r w:rsidR="002A17BD">
        <w:rPr>
          <w:rFonts w:hint="eastAsia"/>
        </w:rPr>
        <w:t>６</w:t>
      </w:r>
      <w:r w:rsidR="00381B1F">
        <w:rPr>
          <w:rFonts w:hint="eastAsia"/>
        </w:rPr>
        <w:t>年度（2024年度）を初年度とし、令和</w:t>
      </w:r>
      <w:r w:rsidR="002A17BD">
        <w:rPr>
          <w:rFonts w:hint="eastAsia"/>
        </w:rPr>
        <w:t>８</w:t>
      </w:r>
      <w:r w:rsidR="00381B1F">
        <w:rPr>
          <w:rFonts w:hint="eastAsia"/>
        </w:rPr>
        <w:t>年度（2026年度）を目標年度とする３か年の計画</w:t>
      </w:r>
      <w:r w:rsidR="00381B1F">
        <w:rPr>
          <w:rFonts w:hint="eastAsia"/>
          <w:color w:val="000000" w:themeColor="text1"/>
        </w:rPr>
        <w:t>です。</w:t>
      </w:r>
    </w:p>
    <w:p w14:paraId="6A8B241A" w14:textId="0ED0B8B8" w:rsidR="00381B1F" w:rsidRDefault="0041016B" w:rsidP="0041016B">
      <w:pPr>
        <w:pStyle w:val="af1"/>
        <w:ind w:left="120" w:right="120" w:firstLine="240"/>
        <w:rPr>
          <w:color w:val="000000" w:themeColor="text1"/>
        </w:rPr>
      </w:pPr>
      <w:r w:rsidRPr="0041016B">
        <w:rPr>
          <w:rFonts w:hint="eastAsia"/>
          <w:color w:val="000000" w:themeColor="text1"/>
        </w:rPr>
        <w:t>また、計画期間が終了する</w:t>
      </w:r>
      <w:r>
        <w:rPr>
          <w:rFonts w:hint="eastAsia"/>
        </w:rPr>
        <w:t>令和</w:t>
      </w:r>
      <w:r w:rsidR="002A17BD">
        <w:rPr>
          <w:rFonts w:hint="eastAsia"/>
        </w:rPr>
        <w:t>８</w:t>
      </w:r>
      <w:r>
        <w:rPr>
          <w:rFonts w:hint="eastAsia"/>
        </w:rPr>
        <w:t>年度（2026年度）</w:t>
      </w:r>
      <w:r w:rsidRPr="0041016B">
        <w:rPr>
          <w:rFonts w:hint="eastAsia"/>
          <w:color w:val="000000" w:themeColor="text1"/>
        </w:rPr>
        <w:t>には、</w:t>
      </w:r>
      <w:r>
        <w:rPr>
          <w:rFonts w:hint="eastAsia"/>
          <w:color w:val="000000" w:themeColor="text1"/>
        </w:rPr>
        <w:t>計画</w:t>
      </w:r>
      <w:r w:rsidR="00CD5C87">
        <w:rPr>
          <w:rFonts w:hint="eastAsia"/>
          <w:color w:val="000000" w:themeColor="text1"/>
        </w:rPr>
        <w:t>に対する進捗状況を</w:t>
      </w:r>
      <w:r w:rsidRPr="0041016B">
        <w:rPr>
          <w:rFonts w:hint="eastAsia"/>
          <w:color w:val="000000" w:themeColor="text1"/>
        </w:rPr>
        <w:t>評価</w:t>
      </w:r>
      <w:r w:rsidR="00CD5C87">
        <w:rPr>
          <w:rFonts w:hint="eastAsia"/>
          <w:color w:val="000000" w:themeColor="text1"/>
        </w:rPr>
        <w:t>し</w:t>
      </w:r>
      <w:r w:rsidRPr="0041016B">
        <w:rPr>
          <w:rFonts w:hint="eastAsia"/>
          <w:color w:val="000000" w:themeColor="text1"/>
        </w:rPr>
        <w:t>、</w:t>
      </w:r>
      <w:r w:rsidR="00CD5C87">
        <w:rPr>
          <w:rFonts w:hint="eastAsia"/>
          <w:color w:val="000000" w:themeColor="text1"/>
        </w:rPr>
        <w:t>次期計画策定に向けた</w:t>
      </w:r>
      <w:r w:rsidRPr="0041016B">
        <w:rPr>
          <w:rFonts w:hint="eastAsia"/>
          <w:color w:val="000000" w:themeColor="text1"/>
        </w:rPr>
        <w:t>見直しを</w:t>
      </w:r>
      <w:r w:rsidR="00124C4B">
        <w:rPr>
          <w:rFonts w:hint="eastAsia"/>
          <w:color w:val="000000" w:themeColor="text1"/>
        </w:rPr>
        <w:t>行います。</w:t>
      </w:r>
    </w:p>
    <w:p w14:paraId="2F876210" w14:textId="77777777" w:rsidR="00381B1F" w:rsidRDefault="00381B1F" w:rsidP="00381B1F">
      <w:pPr>
        <w:pStyle w:val="af1"/>
        <w:ind w:left="120" w:right="120" w:firstLine="240"/>
        <w:rPr>
          <w:color w:val="000000" w:themeColor="text1"/>
        </w:rPr>
      </w:pPr>
    </w:p>
    <w:p w14:paraId="53580FC1" w14:textId="77777777" w:rsidR="00081341" w:rsidRPr="00865AF9" w:rsidRDefault="00081341" w:rsidP="00081341">
      <w:pPr>
        <w:pStyle w:val="af1"/>
        <w:ind w:left="120" w:right="120" w:firstLine="240"/>
      </w:pPr>
    </w:p>
    <w:p w14:paraId="746140E4" w14:textId="77777777" w:rsidR="00081341" w:rsidRPr="0076639C" w:rsidRDefault="00081341" w:rsidP="00081341">
      <w:pPr>
        <w:pStyle w:val="af5"/>
        <w:spacing w:after="120"/>
        <w:rPr>
          <w:rFonts w:asciiTheme="majorEastAsia" w:eastAsiaTheme="majorEastAsia" w:hAnsiTheme="majorEastAsia"/>
        </w:rPr>
      </w:pPr>
      <w:r w:rsidRPr="0076639C">
        <w:rPr>
          <w:rFonts w:asciiTheme="majorEastAsia" w:eastAsiaTheme="majorEastAsia" w:hAnsiTheme="majorEastAsia" w:hint="eastAsia"/>
        </w:rPr>
        <w:t>〔　江戸川区熟年しあわせ計画・介護保険事業計画の計画期間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99" w:type="dxa"/>
          <w:right w:w="99" w:type="dxa"/>
        </w:tblCellMar>
        <w:tblLook w:val="0000" w:firstRow="0" w:lastRow="0" w:firstColumn="0" w:lastColumn="0" w:noHBand="0" w:noVBand="0"/>
      </w:tblPr>
      <w:tblGrid>
        <w:gridCol w:w="1503"/>
        <w:gridCol w:w="1503"/>
        <w:gridCol w:w="1503"/>
        <w:gridCol w:w="1503"/>
        <w:gridCol w:w="1503"/>
        <w:gridCol w:w="1503"/>
      </w:tblGrid>
      <w:tr w:rsidR="00081341" w:rsidRPr="00865AF9" w14:paraId="256092FB" w14:textId="77777777" w:rsidTr="00C84A6E">
        <w:trPr>
          <w:trHeight w:val="907"/>
          <w:jc w:val="center"/>
        </w:trPr>
        <w:tc>
          <w:tcPr>
            <w:tcW w:w="4509" w:type="dxa"/>
            <w:gridSpan w:val="3"/>
            <w:tcBorders>
              <w:top w:val="single" w:sz="6" w:space="0" w:color="auto"/>
              <w:left w:val="single" w:sz="6" w:space="0" w:color="auto"/>
              <w:bottom w:val="single" w:sz="6" w:space="0" w:color="auto"/>
              <w:right w:val="double" w:sz="4" w:space="0" w:color="auto"/>
            </w:tcBorders>
            <w:shd w:val="clear" w:color="auto" w:fill="E4E4E4"/>
            <w:vAlign w:val="center"/>
          </w:tcPr>
          <w:p w14:paraId="686A40DC" w14:textId="76527063" w:rsidR="00081341" w:rsidRPr="0076639C" w:rsidRDefault="00081341">
            <w:pPr>
              <w:jc w:val="center"/>
              <w:rPr>
                <w:rFonts w:ascii="ＭＳ ゴシック" w:eastAsia="ＭＳ ゴシック" w:hAnsi="ＭＳ ゴシック"/>
                <w:sz w:val="36"/>
                <w:szCs w:val="36"/>
              </w:rPr>
            </w:pPr>
            <w:r w:rsidRPr="0076639C">
              <w:rPr>
                <w:rFonts w:ascii="ＭＳ ゴシック" w:eastAsia="ＭＳ ゴシック" w:hAnsi="ＭＳ ゴシック" w:hint="eastAsia"/>
                <w:sz w:val="36"/>
                <w:szCs w:val="36"/>
              </w:rPr>
              <w:t>第</w:t>
            </w:r>
            <w:r w:rsidR="00124C4B" w:rsidRPr="0076639C">
              <w:rPr>
                <w:rFonts w:ascii="ＭＳ ゴシック" w:eastAsia="ＭＳ ゴシック" w:hAnsi="ＭＳ ゴシック"/>
                <w:sz w:val="36"/>
                <w:szCs w:val="36"/>
              </w:rPr>
              <w:t>9</w:t>
            </w:r>
            <w:r w:rsidRPr="0076639C">
              <w:rPr>
                <w:rFonts w:ascii="ＭＳ ゴシック" w:eastAsia="ＭＳ ゴシック" w:hAnsi="ＭＳ ゴシック" w:hint="eastAsia"/>
                <w:sz w:val="36"/>
                <w:szCs w:val="36"/>
              </w:rPr>
              <w:t>期</w:t>
            </w:r>
          </w:p>
        </w:tc>
        <w:tc>
          <w:tcPr>
            <w:tcW w:w="4509" w:type="dxa"/>
            <w:gridSpan w:val="3"/>
            <w:tcBorders>
              <w:top w:val="single" w:sz="6" w:space="0" w:color="auto"/>
              <w:left w:val="double" w:sz="4" w:space="0" w:color="auto"/>
              <w:bottom w:val="single" w:sz="6" w:space="0" w:color="auto"/>
              <w:right w:val="single" w:sz="6" w:space="0" w:color="auto"/>
            </w:tcBorders>
            <w:shd w:val="clear" w:color="auto" w:fill="E4E4E4"/>
            <w:vAlign w:val="center"/>
          </w:tcPr>
          <w:p w14:paraId="78B72703" w14:textId="6849FDC8" w:rsidR="00081341" w:rsidRPr="0076639C" w:rsidRDefault="00081341">
            <w:pPr>
              <w:jc w:val="center"/>
              <w:rPr>
                <w:rFonts w:ascii="ＭＳ ゴシック" w:eastAsia="ＭＳ ゴシック" w:hAnsi="ＭＳ ゴシック"/>
                <w:sz w:val="36"/>
                <w:szCs w:val="36"/>
              </w:rPr>
            </w:pPr>
            <w:r w:rsidRPr="0076639C">
              <w:rPr>
                <w:rFonts w:ascii="ＭＳ ゴシック" w:eastAsia="ＭＳ ゴシック" w:hAnsi="ＭＳ ゴシック" w:hint="eastAsia"/>
                <w:sz w:val="36"/>
                <w:szCs w:val="36"/>
              </w:rPr>
              <w:t>第</w:t>
            </w:r>
            <w:r w:rsidR="00124C4B" w:rsidRPr="0076639C">
              <w:rPr>
                <w:rFonts w:ascii="ＭＳ ゴシック" w:eastAsia="ＭＳ ゴシック" w:hAnsi="ＭＳ ゴシック"/>
                <w:sz w:val="36"/>
                <w:szCs w:val="36"/>
              </w:rPr>
              <w:t>10</w:t>
            </w:r>
            <w:r w:rsidRPr="0076639C">
              <w:rPr>
                <w:rFonts w:ascii="ＭＳ ゴシック" w:eastAsia="ＭＳ ゴシック" w:hAnsi="ＭＳ ゴシック" w:hint="eastAsia"/>
                <w:sz w:val="36"/>
                <w:szCs w:val="36"/>
              </w:rPr>
              <w:t>期</w:t>
            </w:r>
          </w:p>
        </w:tc>
      </w:tr>
      <w:tr w:rsidR="00C84A6E" w:rsidRPr="00C83F09" w14:paraId="1DF74F2C" w14:textId="77777777" w:rsidTr="002947B8">
        <w:trPr>
          <w:trHeight w:val="454"/>
          <w:jc w:val="center"/>
        </w:trPr>
        <w:tc>
          <w:tcPr>
            <w:tcW w:w="1503" w:type="dxa"/>
            <w:tcBorders>
              <w:top w:val="single" w:sz="6" w:space="0" w:color="auto"/>
              <w:left w:val="single" w:sz="6" w:space="0" w:color="auto"/>
              <w:bottom w:val="single" w:sz="4" w:space="0" w:color="auto"/>
              <w:right w:val="single" w:sz="2" w:space="0" w:color="auto"/>
            </w:tcBorders>
            <w:shd w:val="clear" w:color="auto" w:fill="E4E4E4"/>
            <w:vAlign w:val="center"/>
          </w:tcPr>
          <w:p w14:paraId="695D0650" w14:textId="77777777"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令和6</w:t>
            </w:r>
            <w:r w:rsidRPr="00865AF9">
              <w:rPr>
                <w:rFonts w:ascii="ＭＳ Ｐゴシック" w:eastAsia="ＭＳ Ｐゴシック" w:hAnsi="ＭＳ Ｐゴシック" w:hint="eastAsia"/>
              </w:rPr>
              <w:t>年度</w:t>
            </w:r>
          </w:p>
          <w:p w14:paraId="04F36873" w14:textId="30C82A24"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Pr>
                <w:rFonts w:ascii="ＭＳ Ｐゴシック" w:eastAsia="ＭＳ Ｐゴシック" w:hAnsi="ＭＳ Ｐゴシック" w:hint="eastAsia"/>
              </w:rPr>
              <w:t>24</w:t>
            </w:r>
            <w:r w:rsidRPr="00865AF9">
              <w:rPr>
                <w:rFonts w:ascii="ＭＳ Ｐゴシック" w:eastAsia="ＭＳ Ｐゴシック" w:hAnsi="ＭＳ Ｐゴシック" w:hint="eastAsia"/>
              </w:rPr>
              <w:t>年度）</w:t>
            </w:r>
          </w:p>
        </w:tc>
        <w:tc>
          <w:tcPr>
            <w:tcW w:w="1503" w:type="dxa"/>
            <w:tcBorders>
              <w:top w:val="single" w:sz="6" w:space="0" w:color="auto"/>
              <w:left w:val="single" w:sz="2" w:space="0" w:color="auto"/>
              <w:bottom w:val="single" w:sz="4" w:space="0" w:color="auto"/>
              <w:right w:val="single" w:sz="2" w:space="0" w:color="auto"/>
            </w:tcBorders>
            <w:shd w:val="clear" w:color="auto" w:fill="E4E4E4"/>
            <w:vAlign w:val="center"/>
          </w:tcPr>
          <w:p w14:paraId="108B84E8" w14:textId="77777777"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令和7</w:t>
            </w:r>
            <w:r w:rsidRPr="00865AF9">
              <w:rPr>
                <w:rFonts w:ascii="ＭＳ Ｐゴシック" w:eastAsia="ＭＳ Ｐゴシック" w:hAnsi="ＭＳ Ｐゴシック" w:hint="eastAsia"/>
              </w:rPr>
              <w:t>年度</w:t>
            </w:r>
          </w:p>
          <w:p w14:paraId="08FABF46" w14:textId="537680E3"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Pr>
                <w:rFonts w:ascii="ＭＳ Ｐゴシック" w:eastAsia="ＭＳ Ｐゴシック" w:hAnsi="ＭＳ Ｐゴシック" w:hint="eastAsia"/>
              </w:rPr>
              <w:t>25</w:t>
            </w:r>
            <w:r w:rsidRPr="00865AF9">
              <w:rPr>
                <w:rFonts w:ascii="ＭＳ Ｐゴシック" w:eastAsia="ＭＳ Ｐゴシック" w:hAnsi="ＭＳ Ｐゴシック" w:hint="eastAsia"/>
              </w:rPr>
              <w:t>年度）</w:t>
            </w:r>
          </w:p>
        </w:tc>
        <w:tc>
          <w:tcPr>
            <w:tcW w:w="1503" w:type="dxa"/>
            <w:tcBorders>
              <w:top w:val="single" w:sz="6" w:space="0" w:color="auto"/>
              <w:left w:val="single" w:sz="2" w:space="0" w:color="auto"/>
              <w:bottom w:val="single" w:sz="4" w:space="0" w:color="auto"/>
              <w:right w:val="double" w:sz="4" w:space="0" w:color="auto"/>
            </w:tcBorders>
            <w:shd w:val="clear" w:color="auto" w:fill="E4E4E4"/>
            <w:vAlign w:val="center"/>
          </w:tcPr>
          <w:p w14:paraId="74AC075C" w14:textId="77777777"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令和8</w:t>
            </w:r>
            <w:r w:rsidRPr="00865AF9">
              <w:rPr>
                <w:rFonts w:ascii="ＭＳ Ｐゴシック" w:eastAsia="ＭＳ Ｐゴシック" w:hAnsi="ＭＳ Ｐゴシック" w:hint="eastAsia"/>
              </w:rPr>
              <w:t>年度</w:t>
            </w:r>
          </w:p>
          <w:p w14:paraId="16889C73" w14:textId="06A33F93"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Pr>
                <w:rFonts w:ascii="ＭＳ Ｐゴシック" w:eastAsia="ＭＳ Ｐゴシック" w:hAnsi="ＭＳ Ｐゴシック" w:hint="eastAsia"/>
              </w:rPr>
              <w:t>26</w:t>
            </w:r>
            <w:r w:rsidRPr="00865AF9">
              <w:rPr>
                <w:rFonts w:ascii="ＭＳ Ｐゴシック" w:eastAsia="ＭＳ Ｐゴシック" w:hAnsi="ＭＳ Ｐゴシック" w:hint="eastAsia"/>
              </w:rPr>
              <w:t>年度）</w:t>
            </w:r>
          </w:p>
        </w:tc>
        <w:tc>
          <w:tcPr>
            <w:tcW w:w="1503" w:type="dxa"/>
            <w:tcBorders>
              <w:top w:val="single" w:sz="6" w:space="0" w:color="auto"/>
              <w:left w:val="double" w:sz="4" w:space="0" w:color="auto"/>
              <w:bottom w:val="single" w:sz="4" w:space="0" w:color="auto"/>
              <w:right w:val="single" w:sz="2" w:space="0" w:color="auto"/>
            </w:tcBorders>
            <w:shd w:val="clear" w:color="auto" w:fill="E4E4E4"/>
            <w:vAlign w:val="center"/>
          </w:tcPr>
          <w:p w14:paraId="50836D11" w14:textId="7A1F0717"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w:t>
            </w:r>
            <w:r w:rsidR="00124C4B">
              <w:rPr>
                <w:rFonts w:ascii="ＭＳ Ｐゴシック" w:eastAsia="ＭＳ Ｐゴシック" w:hAnsi="ＭＳ Ｐゴシック" w:hint="eastAsia"/>
              </w:rPr>
              <w:t>9</w:t>
            </w:r>
            <w:r w:rsidRPr="00865AF9">
              <w:rPr>
                <w:rFonts w:ascii="ＭＳ Ｐゴシック" w:eastAsia="ＭＳ Ｐゴシック" w:hAnsi="ＭＳ Ｐゴシック" w:hint="eastAsia"/>
              </w:rPr>
              <w:t>年度</w:t>
            </w:r>
          </w:p>
          <w:p w14:paraId="11E6AE37" w14:textId="12720E0E"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sidR="00124C4B">
              <w:rPr>
                <w:rFonts w:ascii="ＭＳ Ｐゴシック" w:eastAsia="ＭＳ Ｐゴシック" w:hAnsi="ＭＳ Ｐゴシック" w:hint="eastAsia"/>
              </w:rPr>
              <w:t>27</w:t>
            </w:r>
            <w:r w:rsidRPr="00865AF9">
              <w:rPr>
                <w:rFonts w:ascii="ＭＳ Ｐゴシック" w:eastAsia="ＭＳ Ｐゴシック" w:hAnsi="ＭＳ Ｐゴシック" w:hint="eastAsia"/>
              </w:rPr>
              <w:t>年度）</w:t>
            </w:r>
          </w:p>
        </w:tc>
        <w:tc>
          <w:tcPr>
            <w:tcW w:w="1503" w:type="dxa"/>
            <w:tcBorders>
              <w:top w:val="single" w:sz="6" w:space="0" w:color="auto"/>
              <w:left w:val="single" w:sz="2" w:space="0" w:color="auto"/>
              <w:bottom w:val="single" w:sz="4" w:space="0" w:color="auto"/>
              <w:right w:val="single" w:sz="2" w:space="0" w:color="auto"/>
            </w:tcBorders>
            <w:shd w:val="clear" w:color="auto" w:fill="E4E4E4"/>
            <w:vAlign w:val="center"/>
          </w:tcPr>
          <w:p w14:paraId="5CFC0E4C" w14:textId="75E18810"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w:t>
            </w:r>
            <w:r w:rsidR="00124C4B">
              <w:rPr>
                <w:rFonts w:ascii="ＭＳ Ｐゴシック" w:eastAsia="ＭＳ Ｐゴシック" w:hAnsi="ＭＳ Ｐゴシック" w:hint="eastAsia"/>
              </w:rPr>
              <w:t>10</w:t>
            </w:r>
            <w:r w:rsidRPr="00865AF9">
              <w:rPr>
                <w:rFonts w:ascii="ＭＳ Ｐゴシック" w:eastAsia="ＭＳ Ｐゴシック" w:hAnsi="ＭＳ Ｐゴシック" w:hint="eastAsia"/>
              </w:rPr>
              <w:t>年度</w:t>
            </w:r>
          </w:p>
          <w:p w14:paraId="59B61D90" w14:textId="4B3AD5C2"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sidR="00124C4B">
              <w:rPr>
                <w:rFonts w:ascii="ＭＳ Ｐゴシック" w:eastAsia="ＭＳ Ｐゴシック" w:hAnsi="ＭＳ Ｐゴシック" w:hint="eastAsia"/>
              </w:rPr>
              <w:t>28</w:t>
            </w:r>
            <w:r w:rsidRPr="00865AF9">
              <w:rPr>
                <w:rFonts w:ascii="ＭＳ Ｐゴシック" w:eastAsia="ＭＳ Ｐゴシック" w:hAnsi="ＭＳ Ｐゴシック" w:hint="eastAsia"/>
              </w:rPr>
              <w:t>年度）</w:t>
            </w:r>
          </w:p>
        </w:tc>
        <w:tc>
          <w:tcPr>
            <w:tcW w:w="1503" w:type="dxa"/>
            <w:tcBorders>
              <w:top w:val="single" w:sz="6" w:space="0" w:color="auto"/>
              <w:left w:val="single" w:sz="2" w:space="0" w:color="auto"/>
              <w:bottom w:val="single" w:sz="4" w:space="0" w:color="auto"/>
              <w:right w:val="single" w:sz="6" w:space="0" w:color="auto"/>
            </w:tcBorders>
            <w:shd w:val="clear" w:color="auto" w:fill="E4E4E4"/>
            <w:vAlign w:val="center"/>
          </w:tcPr>
          <w:p w14:paraId="4CBD73BE" w14:textId="2DC5408C" w:rsidR="00C84A6E" w:rsidRPr="00865AF9" w:rsidRDefault="00C84A6E" w:rsidP="00C84A6E">
            <w:pPr>
              <w:adjustRightInd w:val="0"/>
              <w:ind w:leftChars="-5" w:left="-12" w:rightChars="-5" w:right="-12"/>
              <w:jc w:val="center"/>
              <w:rPr>
                <w:rFonts w:ascii="ＭＳ Ｐゴシック" w:eastAsia="ＭＳ Ｐゴシック" w:hAnsi="ＭＳ Ｐゴシック"/>
              </w:rPr>
            </w:pPr>
            <w:r>
              <w:rPr>
                <w:rFonts w:ascii="ＭＳ Ｐゴシック" w:eastAsia="ＭＳ Ｐゴシック" w:hAnsi="ＭＳ Ｐゴシック" w:hint="eastAsia"/>
              </w:rPr>
              <w:t>令和</w:t>
            </w:r>
            <w:r w:rsidR="00124C4B">
              <w:rPr>
                <w:rFonts w:ascii="ＭＳ Ｐゴシック" w:eastAsia="ＭＳ Ｐゴシック" w:hAnsi="ＭＳ Ｐゴシック" w:hint="eastAsia"/>
              </w:rPr>
              <w:t>11</w:t>
            </w:r>
            <w:r w:rsidRPr="00865AF9">
              <w:rPr>
                <w:rFonts w:ascii="ＭＳ Ｐゴシック" w:eastAsia="ＭＳ Ｐゴシック" w:hAnsi="ＭＳ Ｐゴシック" w:hint="eastAsia"/>
              </w:rPr>
              <w:t>年度</w:t>
            </w:r>
          </w:p>
          <w:p w14:paraId="3A99163F" w14:textId="38DB99C0" w:rsidR="00C84A6E" w:rsidRPr="00865AF9" w:rsidRDefault="00C84A6E" w:rsidP="00C84A6E">
            <w:pPr>
              <w:adjustRightInd w:val="0"/>
              <w:ind w:leftChars="-5" w:left="-12" w:rightChars="-5" w:right="-12"/>
              <w:jc w:val="center"/>
              <w:rPr>
                <w:rFonts w:ascii="ＭＳ Ｐゴシック" w:eastAsia="ＭＳ Ｐゴシック" w:hAnsi="ＭＳ Ｐゴシック"/>
              </w:rPr>
            </w:pPr>
            <w:r w:rsidRPr="00865AF9">
              <w:rPr>
                <w:rFonts w:ascii="ＭＳ Ｐゴシック" w:eastAsia="ＭＳ Ｐゴシック" w:hAnsi="ＭＳ Ｐゴシック" w:hint="eastAsia"/>
              </w:rPr>
              <w:t>（20</w:t>
            </w:r>
            <w:r w:rsidR="00124C4B">
              <w:rPr>
                <w:rFonts w:ascii="ＭＳ Ｐゴシック" w:eastAsia="ＭＳ Ｐゴシック" w:hAnsi="ＭＳ Ｐゴシック" w:hint="eastAsia"/>
              </w:rPr>
              <w:t>29</w:t>
            </w:r>
            <w:r w:rsidRPr="00865AF9">
              <w:rPr>
                <w:rFonts w:ascii="ＭＳ Ｐゴシック" w:eastAsia="ＭＳ Ｐゴシック" w:hAnsi="ＭＳ Ｐゴシック" w:hint="eastAsia"/>
              </w:rPr>
              <w:t>年度）</w:t>
            </w:r>
          </w:p>
        </w:tc>
      </w:tr>
      <w:tr w:rsidR="00081341" w:rsidRPr="00C83F09" w14:paraId="7CEEA20C" w14:textId="77777777" w:rsidTr="002947B8">
        <w:trPr>
          <w:trHeight w:val="1496"/>
          <w:jc w:val="center"/>
        </w:trPr>
        <w:tc>
          <w:tcPr>
            <w:tcW w:w="1503" w:type="dxa"/>
            <w:tcBorders>
              <w:top w:val="single" w:sz="4" w:space="0" w:color="auto"/>
              <w:left w:val="single" w:sz="6" w:space="0" w:color="auto"/>
              <w:bottom w:val="single" w:sz="6" w:space="0" w:color="auto"/>
              <w:right w:val="single" w:sz="2" w:space="0" w:color="auto"/>
            </w:tcBorders>
          </w:tcPr>
          <w:p w14:paraId="33A50E1F" w14:textId="77777777" w:rsidR="00081341" w:rsidRPr="00C83F09" w:rsidRDefault="00DE2CB2" w:rsidP="002947B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303936" behindDoc="0" locked="0" layoutInCell="1" allowOverlap="1" wp14:anchorId="1E649405" wp14:editId="23AE8AEE">
                      <wp:simplePos x="0" y="0"/>
                      <wp:positionH relativeFrom="column">
                        <wp:posOffset>-69850</wp:posOffset>
                      </wp:positionH>
                      <wp:positionV relativeFrom="paragraph">
                        <wp:posOffset>485140</wp:posOffset>
                      </wp:positionV>
                      <wp:extent cx="2861945" cy="0"/>
                      <wp:effectExtent l="81280" t="264795" r="76200" b="268605"/>
                      <wp:wrapNone/>
                      <wp:docPr id="5701" name="Line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1945" cy="0"/>
                              </a:xfrm>
                              <a:prstGeom prst="line">
                                <a:avLst/>
                              </a:prstGeom>
                              <a:noFill/>
                              <a:ln w="127000">
                                <a:solidFill>
                                  <a:srgbClr val="000000"/>
                                </a:solidFill>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29307" id="Line 1193" o:spid="_x0000_s1026" style="position:absolute;left:0;text-align:lef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38.2pt" to="219.8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" strokeweight="10pt">
                      <v:stroke startarrow="block" startarrowlength="short" endarrow="block" endarrowlength="short"/>
                    </v:line>
                  </w:pict>
                </mc:Fallback>
              </mc:AlternateContent>
            </w:r>
          </w:p>
        </w:tc>
        <w:tc>
          <w:tcPr>
            <w:tcW w:w="1503" w:type="dxa"/>
            <w:tcBorders>
              <w:top w:val="single" w:sz="4" w:space="0" w:color="auto"/>
              <w:left w:val="single" w:sz="2" w:space="0" w:color="auto"/>
              <w:bottom w:val="single" w:sz="6" w:space="0" w:color="auto"/>
              <w:right w:val="single" w:sz="2" w:space="0" w:color="auto"/>
            </w:tcBorders>
          </w:tcPr>
          <w:p w14:paraId="6E4C4AFA" w14:textId="77777777" w:rsidR="00081341" w:rsidRDefault="00081341" w:rsidP="002947B8">
            <w:pPr>
              <w:rPr>
                <w:rFonts w:ascii="ＭＳ Ｐゴシック" w:eastAsia="ＭＳ Ｐゴシック" w:hAnsi="ＭＳ Ｐゴシック"/>
              </w:rPr>
            </w:pPr>
          </w:p>
          <w:p w14:paraId="68EDE8AB" w14:textId="77777777" w:rsidR="001B7839" w:rsidRDefault="001B7839" w:rsidP="002947B8">
            <w:pPr>
              <w:rPr>
                <w:rFonts w:ascii="ＭＳ Ｐゴシック" w:eastAsia="ＭＳ Ｐゴシック" w:hAnsi="ＭＳ Ｐゴシック"/>
              </w:rPr>
            </w:pPr>
          </w:p>
          <w:p w14:paraId="747648D7" w14:textId="77777777" w:rsidR="001B7839" w:rsidRDefault="001B7839" w:rsidP="002947B8">
            <w:pPr>
              <w:rPr>
                <w:rFonts w:ascii="ＭＳ Ｐゴシック" w:eastAsia="ＭＳ Ｐゴシック" w:hAnsi="ＭＳ Ｐゴシック"/>
              </w:rPr>
            </w:pPr>
          </w:p>
          <w:p w14:paraId="05AFA85E" w14:textId="0A8765E2" w:rsidR="001B7839" w:rsidRPr="00E768A8" w:rsidRDefault="001B7839" w:rsidP="0076639C">
            <w:pPr>
              <w:snapToGrid w:val="0"/>
              <w:jc w:val="left"/>
              <w:rPr>
                <w:rFonts w:hAnsi="HG丸ｺﾞｼｯｸM-PRO"/>
                <w:sz w:val="16"/>
                <w:szCs w:val="16"/>
              </w:rPr>
            </w:pPr>
            <w:r>
              <w:rPr>
                <w:rFonts w:hAnsi="HG丸ｺﾞｼｯｸM-PRO" w:hint="eastAsia"/>
                <w:sz w:val="16"/>
                <w:szCs w:val="16"/>
              </w:rPr>
              <w:t>※</w:t>
            </w:r>
            <w:r w:rsidRPr="00E768A8">
              <w:rPr>
                <w:rFonts w:hAnsi="HG丸ｺﾞｼｯｸM-PRO" w:hint="eastAsia"/>
                <w:sz w:val="16"/>
                <w:szCs w:val="16"/>
              </w:rPr>
              <w:t>団塊の世代が</w:t>
            </w:r>
          </w:p>
          <w:p w14:paraId="5E1B8B82" w14:textId="1F04CA87" w:rsidR="001B7839" w:rsidRPr="0076639C" w:rsidRDefault="001B7839" w:rsidP="00284A27">
            <w:pPr>
              <w:snapToGrid w:val="0"/>
              <w:jc w:val="left"/>
              <w:rPr>
                <w:rFonts w:hAnsi="HG丸ｺﾞｼｯｸM-PRO"/>
                <w:sz w:val="16"/>
                <w:szCs w:val="16"/>
              </w:rPr>
            </w:pPr>
            <w:r>
              <w:rPr>
                <w:rFonts w:hAnsi="HG丸ｺﾞｼｯｸM-PRO" w:hint="eastAsia"/>
                <w:sz w:val="16"/>
                <w:szCs w:val="16"/>
              </w:rPr>
              <w:t>全て75歳以上</w:t>
            </w:r>
            <w:r w:rsidR="00284A27">
              <w:rPr>
                <w:rFonts w:hAnsi="HG丸ｺﾞｼｯｸM-PRO" w:hint="eastAsia"/>
                <w:sz w:val="16"/>
                <w:szCs w:val="16"/>
              </w:rPr>
              <w:t>に</w:t>
            </w:r>
          </w:p>
        </w:tc>
        <w:tc>
          <w:tcPr>
            <w:tcW w:w="1503" w:type="dxa"/>
            <w:tcBorders>
              <w:top w:val="single" w:sz="4" w:space="0" w:color="auto"/>
              <w:left w:val="single" w:sz="2" w:space="0" w:color="auto"/>
              <w:bottom w:val="single" w:sz="6" w:space="0" w:color="auto"/>
              <w:right w:val="double" w:sz="4" w:space="0" w:color="auto"/>
            </w:tcBorders>
          </w:tcPr>
          <w:p w14:paraId="61C3E8AB" w14:textId="77777777" w:rsidR="00081341" w:rsidRPr="00C83F09" w:rsidRDefault="00DE2CB2" w:rsidP="002947B8">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304960" behindDoc="0" locked="0" layoutInCell="1" allowOverlap="1" wp14:anchorId="79BBD93B" wp14:editId="7A14A2DA">
                      <wp:simplePos x="0" y="0"/>
                      <wp:positionH relativeFrom="column">
                        <wp:posOffset>889635</wp:posOffset>
                      </wp:positionH>
                      <wp:positionV relativeFrom="paragraph">
                        <wp:posOffset>485140</wp:posOffset>
                      </wp:positionV>
                      <wp:extent cx="2861945" cy="0"/>
                      <wp:effectExtent l="73025" t="264795" r="74930" b="268605"/>
                      <wp:wrapNone/>
                      <wp:docPr id="5700" name="Line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1945" cy="0"/>
                              </a:xfrm>
                              <a:prstGeom prst="line">
                                <a:avLst/>
                              </a:prstGeom>
                              <a:noFill/>
                              <a:ln w="127000">
                                <a:solidFill>
                                  <a:srgbClr val="808080"/>
                                </a:solidFill>
                                <a:prstDash val="sysDot"/>
                                <a:round/>
                                <a:headEnd type="triangle" w="med" len="sm"/>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36B72" id="Line 1194" o:spid="_x0000_s1026" style="position:absolute;left:0;text-align:lef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05pt,38.2pt" to="295.4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" strokecolor="gray" strokeweight="10pt">
                      <v:stroke dashstyle="1 1" startarrow="block" startarrowlength="short" endarrow="block" endarrowlength="short"/>
                    </v:line>
                  </w:pict>
                </mc:Fallback>
              </mc:AlternateContent>
            </w:r>
          </w:p>
        </w:tc>
        <w:tc>
          <w:tcPr>
            <w:tcW w:w="1503" w:type="dxa"/>
            <w:tcBorders>
              <w:top w:val="single" w:sz="4" w:space="0" w:color="auto"/>
              <w:left w:val="double" w:sz="4" w:space="0" w:color="auto"/>
              <w:bottom w:val="single" w:sz="6" w:space="0" w:color="auto"/>
              <w:right w:val="single" w:sz="2" w:space="0" w:color="auto"/>
            </w:tcBorders>
          </w:tcPr>
          <w:p w14:paraId="33C1DE49" w14:textId="77777777" w:rsidR="00081341" w:rsidRPr="00C83F09" w:rsidRDefault="00081341" w:rsidP="002947B8">
            <w:pPr>
              <w:rPr>
                <w:rFonts w:ascii="ＭＳ Ｐゴシック" w:eastAsia="ＭＳ Ｐゴシック" w:hAnsi="ＭＳ Ｐゴシック"/>
              </w:rPr>
            </w:pPr>
          </w:p>
        </w:tc>
        <w:tc>
          <w:tcPr>
            <w:tcW w:w="1503" w:type="dxa"/>
            <w:tcBorders>
              <w:top w:val="single" w:sz="4" w:space="0" w:color="auto"/>
              <w:left w:val="single" w:sz="2" w:space="0" w:color="auto"/>
              <w:bottom w:val="single" w:sz="6" w:space="0" w:color="auto"/>
              <w:right w:val="single" w:sz="2" w:space="0" w:color="auto"/>
            </w:tcBorders>
          </w:tcPr>
          <w:p w14:paraId="2F795B28" w14:textId="77777777" w:rsidR="00081341" w:rsidRPr="00C83F09" w:rsidRDefault="00081341" w:rsidP="002947B8">
            <w:pPr>
              <w:rPr>
                <w:rFonts w:ascii="ＭＳ Ｐゴシック" w:eastAsia="ＭＳ Ｐゴシック" w:hAnsi="ＭＳ Ｐゴシック"/>
              </w:rPr>
            </w:pPr>
          </w:p>
        </w:tc>
        <w:tc>
          <w:tcPr>
            <w:tcW w:w="1503" w:type="dxa"/>
            <w:tcBorders>
              <w:top w:val="single" w:sz="4" w:space="0" w:color="auto"/>
              <w:left w:val="single" w:sz="2" w:space="0" w:color="auto"/>
              <w:bottom w:val="single" w:sz="6" w:space="0" w:color="auto"/>
              <w:right w:val="single" w:sz="6" w:space="0" w:color="auto"/>
            </w:tcBorders>
          </w:tcPr>
          <w:p w14:paraId="5DAACFB1" w14:textId="77777777" w:rsidR="00081341" w:rsidRPr="00C83F09" w:rsidRDefault="00081341" w:rsidP="002947B8">
            <w:pPr>
              <w:rPr>
                <w:rFonts w:ascii="ＭＳ Ｐゴシック" w:eastAsia="ＭＳ Ｐゴシック" w:hAnsi="ＭＳ Ｐゴシック"/>
              </w:rPr>
            </w:pPr>
          </w:p>
        </w:tc>
      </w:tr>
    </w:tbl>
    <w:p w14:paraId="69CBA403" w14:textId="00E033C0" w:rsidR="00081341" w:rsidRDefault="003726D9" w:rsidP="00081341">
      <w:pPr>
        <w:pStyle w:val="af5"/>
        <w:spacing w:after="120"/>
      </w:pPr>
      <w:r w:rsidRPr="003726D9">
        <w:rPr>
          <w:rFonts w:hint="eastAsia"/>
          <w:noProof/>
        </w:rPr>
        <mc:AlternateContent>
          <mc:Choice Requires="wps">
            <w:drawing>
              <wp:anchor distT="0" distB="0" distL="114300" distR="114300" simplePos="0" relativeHeight="251307008" behindDoc="0" locked="0" layoutInCell="1" allowOverlap="1" wp14:anchorId="269ECF3C" wp14:editId="04B86F99">
                <wp:simplePos x="0" y="0"/>
                <wp:positionH relativeFrom="column">
                  <wp:posOffset>1864995</wp:posOffset>
                </wp:positionH>
                <wp:positionV relativeFrom="paragraph">
                  <wp:posOffset>55880</wp:posOffset>
                </wp:positionV>
                <wp:extent cx="1010285" cy="678815"/>
                <wp:effectExtent l="0" t="0" r="18415" b="26035"/>
                <wp:wrapNone/>
                <wp:docPr id="5569" name="テキスト ボックス 5569"/>
                <wp:cNvGraphicFramePr/>
                <a:graphic xmlns:a="http://schemas.openxmlformats.org/drawingml/2006/main">
                  <a:graphicData uri="http://schemas.microsoft.com/office/word/2010/wordprocessingShape">
                    <wps:wsp>
                      <wps:cNvSpPr txBox="1"/>
                      <wps:spPr>
                        <a:xfrm>
                          <a:off x="0" y="0"/>
                          <a:ext cx="1010285" cy="678815"/>
                        </a:xfrm>
                        <a:prstGeom prst="upArrowCallou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0BDB94" w14:textId="1B8CD96F" w:rsidR="005751BD" w:rsidRDefault="005751BD" w:rsidP="0076639C">
                            <w:pPr>
                              <w:snapToGrid w:val="0"/>
                              <w:jc w:val="left"/>
                              <w:rPr>
                                <w:rFonts w:hAnsi="HG丸ｺﾞｼｯｸM-PRO"/>
                                <w:sz w:val="16"/>
                                <w:szCs w:val="16"/>
                              </w:rPr>
                            </w:pPr>
                            <w:r>
                              <w:rPr>
                                <w:rFonts w:hAnsi="HG丸ｺﾞｼｯｸM-PRO" w:hint="eastAsia"/>
                                <w:sz w:val="16"/>
                                <w:szCs w:val="16"/>
                              </w:rPr>
                              <w:t>・進捗状況</w:t>
                            </w:r>
                            <w:r>
                              <w:rPr>
                                <w:rFonts w:hAnsi="HG丸ｺﾞｼｯｸM-PRO"/>
                                <w:sz w:val="16"/>
                                <w:szCs w:val="16"/>
                              </w:rPr>
                              <w:t>の評価</w:t>
                            </w:r>
                          </w:p>
                          <w:p w14:paraId="4F6A7074" w14:textId="6B26DD03" w:rsidR="005751BD" w:rsidRPr="00E768A8" w:rsidRDefault="005751BD" w:rsidP="0076639C">
                            <w:pPr>
                              <w:snapToGrid w:val="0"/>
                              <w:jc w:val="left"/>
                              <w:rPr>
                                <w:rFonts w:hAnsi="HG丸ｺﾞｼｯｸM-PRO"/>
                                <w:sz w:val="16"/>
                                <w:szCs w:val="16"/>
                              </w:rPr>
                            </w:pPr>
                            <w:r>
                              <w:rPr>
                                <w:rFonts w:hAnsi="HG丸ｺﾞｼｯｸM-PRO" w:hint="eastAsia"/>
                                <w:sz w:val="16"/>
                                <w:szCs w:val="16"/>
                              </w:rPr>
                              <w:t>・次期</w:t>
                            </w:r>
                            <w:r>
                              <w:rPr>
                                <w:rFonts w:hAnsi="HG丸ｺﾞｼｯｸM-PRO"/>
                                <w:sz w:val="16"/>
                                <w:szCs w:val="16"/>
                              </w:rPr>
                              <w:t>計画の策定</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ECF3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テキスト ボックス 5569" o:spid="_x0000_s1030" type="#_x0000_t79" style="position:absolute;left:0;text-align:left;margin-left:146.85pt;margin-top:4.4pt;width:79.55pt;height:53.4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" adj="7565,7172,5400,8986" fillcolor="white [3201]" strokeweight=".5pt">
                <v:textbox inset="0,1mm,0,1mm">
                  <w:txbxContent>
                    <w:p w14:paraId="6B0BDB94" w14:textId="1B8CD96F" w:rsidR="005751BD" w:rsidRDefault="005751BD" w:rsidP="0076639C">
                      <w:pPr>
                        <w:snapToGrid w:val="0"/>
                        <w:jc w:val="left"/>
                        <w:rPr>
                          <w:rFonts w:hAnsi="HG丸ｺﾞｼｯｸM-PRO"/>
                          <w:sz w:val="16"/>
                          <w:szCs w:val="16"/>
                        </w:rPr>
                      </w:pPr>
                      <w:r>
                        <w:rPr>
                          <w:rFonts w:hAnsi="HG丸ｺﾞｼｯｸM-PRO" w:hint="eastAsia"/>
                          <w:sz w:val="16"/>
                          <w:szCs w:val="16"/>
                        </w:rPr>
                        <w:t>・進捗状況</w:t>
                      </w:r>
                      <w:r>
                        <w:rPr>
                          <w:rFonts w:hAnsi="HG丸ｺﾞｼｯｸM-PRO"/>
                          <w:sz w:val="16"/>
                          <w:szCs w:val="16"/>
                        </w:rPr>
                        <w:t>の評価</w:t>
                      </w:r>
                    </w:p>
                    <w:p w14:paraId="4F6A7074" w14:textId="6B26DD03" w:rsidR="005751BD" w:rsidRPr="00E768A8" w:rsidRDefault="005751BD" w:rsidP="0076639C">
                      <w:pPr>
                        <w:snapToGrid w:val="0"/>
                        <w:jc w:val="left"/>
                        <w:rPr>
                          <w:rFonts w:hAnsi="HG丸ｺﾞｼｯｸM-PRO"/>
                          <w:sz w:val="16"/>
                          <w:szCs w:val="16"/>
                        </w:rPr>
                      </w:pPr>
                      <w:r>
                        <w:rPr>
                          <w:rFonts w:hAnsi="HG丸ｺﾞｼｯｸM-PRO" w:hint="eastAsia"/>
                          <w:sz w:val="16"/>
                          <w:szCs w:val="16"/>
                        </w:rPr>
                        <w:t>・次期</w:t>
                      </w:r>
                      <w:r>
                        <w:rPr>
                          <w:rFonts w:hAnsi="HG丸ｺﾞｼｯｸM-PRO"/>
                          <w:sz w:val="16"/>
                          <w:szCs w:val="16"/>
                        </w:rPr>
                        <w:t>計画の策定</w:t>
                      </w:r>
                    </w:p>
                  </w:txbxContent>
                </v:textbox>
              </v:shape>
            </w:pict>
          </mc:Fallback>
        </mc:AlternateContent>
      </w:r>
    </w:p>
    <w:p w14:paraId="032735F0" w14:textId="442FE85D" w:rsidR="003726D9" w:rsidRDefault="003726D9" w:rsidP="00081341">
      <w:pPr>
        <w:pStyle w:val="af5"/>
        <w:spacing w:after="120"/>
      </w:pPr>
    </w:p>
    <w:p w14:paraId="124CF46F" w14:textId="165B1FA6" w:rsidR="003726D9" w:rsidRDefault="003726D9" w:rsidP="00081341">
      <w:pPr>
        <w:pStyle w:val="af5"/>
        <w:spacing w:after="120"/>
      </w:pPr>
    </w:p>
    <w:p w14:paraId="2D49FB4D" w14:textId="77777777" w:rsidR="003726D9" w:rsidRPr="00C83F09" w:rsidRDefault="003726D9" w:rsidP="00081341">
      <w:pPr>
        <w:pStyle w:val="af5"/>
        <w:spacing w:after="120"/>
      </w:pPr>
    </w:p>
    <w:p w14:paraId="445FF875" w14:textId="48878358" w:rsidR="00081341" w:rsidRPr="00C83F09" w:rsidRDefault="00437030" w:rsidP="00081341">
      <w:pPr>
        <w:pStyle w:val="30"/>
        <w:ind w:firstLine="160"/>
      </w:pPr>
      <w:r w:rsidRPr="00C83F09">
        <w:br w:type="page"/>
      </w:r>
      <w:bookmarkStart w:id="7" w:name="_Toc160114822"/>
      <w:r w:rsidR="00DE2CB2">
        <w:rPr>
          <w:noProof/>
        </w:rPr>
        <mc:AlternateContent>
          <mc:Choice Requires="wps">
            <w:drawing>
              <wp:anchor distT="0" distB="0" distL="114300" distR="114300" simplePos="0" relativeHeight="251298816" behindDoc="0" locked="1" layoutInCell="1" allowOverlap="1" wp14:anchorId="5B71525F" wp14:editId="329DF15D">
                <wp:simplePos x="0" y="0"/>
                <wp:positionH relativeFrom="column">
                  <wp:posOffset>0</wp:posOffset>
                </wp:positionH>
                <wp:positionV relativeFrom="paragraph">
                  <wp:posOffset>-53975</wp:posOffset>
                </wp:positionV>
                <wp:extent cx="360045" cy="360045"/>
                <wp:effectExtent l="5080" t="2540" r="6350" b="8890"/>
                <wp:wrapNone/>
                <wp:docPr id="5699"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311877" w14:textId="77777777" w:rsidR="005751BD" w:rsidRDefault="005751BD" w:rsidP="002A731F">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1525F" id="AutoShape 513" o:spid="_x0000_s1031" style="position:absolute;left:0;text-align:left;margin-left:0;margin-top:-4.25pt;width:28.35pt;height:28.3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" fillcolor="#404040 [2429]" stroked="f">
                <v:textbox inset="5.85pt,.7pt,5.85pt,.7pt">
                  <w:txbxContent>
                    <w:p w14:paraId="58311877" w14:textId="77777777" w:rsidR="005751BD" w:rsidRDefault="005751BD" w:rsidP="002A731F">
                      <w:r>
                        <w:rPr>
                          <w:rFonts w:ascii="HGS創英角ｺﾞｼｯｸUB" w:eastAsia="HGS創英角ｺﾞｼｯｸUB" w:hAnsi="HGS創英角ｺﾞｼｯｸUB" w:hint="eastAsia"/>
                          <w:color w:val="FFFFFF" w:themeColor="background1"/>
                          <w:sz w:val="32"/>
                          <w:szCs w:val="32"/>
                        </w:rPr>
                        <w:t>４</w:t>
                      </w:r>
                    </w:p>
                  </w:txbxContent>
                </v:textbox>
                <w10:anchorlock/>
              </v:roundrect>
            </w:pict>
          </mc:Fallback>
        </mc:AlternateContent>
      </w:r>
      <w:r w:rsidR="00F7488D">
        <w:rPr>
          <w:rFonts w:hint="eastAsia"/>
        </w:rPr>
        <w:t>４　計画改定のための取</w:t>
      </w:r>
      <w:r w:rsidR="00081341" w:rsidRPr="00C83F09">
        <w:rPr>
          <w:rFonts w:hint="eastAsia"/>
        </w:rPr>
        <w:t>組</w:t>
      </w:r>
      <w:bookmarkEnd w:id="7"/>
    </w:p>
    <w:p w14:paraId="30CB7387" w14:textId="77777777" w:rsidR="00081341" w:rsidRPr="00C83F09" w:rsidRDefault="00081341" w:rsidP="00081341"/>
    <w:p w14:paraId="081BBF6A" w14:textId="784E827A" w:rsidR="00081341" w:rsidRPr="00C83F09" w:rsidRDefault="00081341" w:rsidP="00081341">
      <w:pPr>
        <w:pStyle w:val="4"/>
        <w:spacing w:after="144"/>
      </w:pPr>
      <w:bookmarkStart w:id="8" w:name="_Toc493182823"/>
      <w:bookmarkStart w:id="9" w:name="_Toc160114823"/>
      <w:r w:rsidRPr="00C83F09">
        <w:rPr>
          <w:rFonts w:hint="eastAsia"/>
        </w:rPr>
        <w:t>（１）調査概要</w:t>
      </w:r>
      <w:bookmarkEnd w:id="8"/>
      <w:bookmarkEnd w:id="9"/>
    </w:p>
    <w:p w14:paraId="2B8AEFEB" w14:textId="1C80C8DE" w:rsidR="00081341" w:rsidRPr="00C83F09" w:rsidRDefault="00081341" w:rsidP="00081341">
      <w:pPr>
        <w:pStyle w:val="af1"/>
        <w:spacing w:line="420" w:lineRule="exact"/>
        <w:ind w:left="120" w:right="120" w:firstLine="240"/>
      </w:pPr>
      <w:r w:rsidRPr="00C83F09">
        <w:rPr>
          <w:rFonts w:hint="eastAsia"/>
        </w:rPr>
        <w:t>区民</w:t>
      </w:r>
      <w:r w:rsidRPr="000A5D85">
        <w:rPr>
          <w:rFonts w:hint="eastAsia"/>
          <w:color w:val="000000" w:themeColor="text1"/>
        </w:rPr>
        <w:t>等</w:t>
      </w:r>
      <w:r w:rsidRPr="00C83F09">
        <w:rPr>
          <w:rFonts w:hint="eastAsia"/>
        </w:rPr>
        <w:t>の意見や要望などを計画の改定に反映するため、</w:t>
      </w:r>
      <w:r w:rsidR="00F7488D">
        <w:rPr>
          <w:rFonts w:hint="eastAsia"/>
        </w:rPr>
        <w:t>令和</w:t>
      </w:r>
      <w:r w:rsidR="002A17BD">
        <w:rPr>
          <w:rFonts w:hint="eastAsia"/>
        </w:rPr>
        <w:t>４</w:t>
      </w:r>
      <w:r w:rsidRPr="00C83F09">
        <w:rPr>
          <w:rFonts w:hint="eastAsia"/>
        </w:rPr>
        <w:t>年度に</w:t>
      </w:r>
      <w:r>
        <w:rPr>
          <w:rFonts w:hint="eastAsia"/>
        </w:rPr>
        <w:t>次の</w:t>
      </w:r>
      <w:r w:rsidRPr="0069489F">
        <w:rPr>
          <w:rFonts w:hint="eastAsia"/>
        </w:rPr>
        <w:t>①～</w:t>
      </w:r>
      <w:r w:rsidR="00B55053">
        <w:rPr>
          <w:rFonts w:hint="eastAsia"/>
        </w:rPr>
        <w:t>⑥</w:t>
      </w:r>
      <w:r w:rsidRPr="0069489F">
        <w:rPr>
          <w:rFonts w:hint="eastAsia"/>
        </w:rPr>
        <w:t>の</w:t>
      </w:r>
      <w:r w:rsidR="002A17BD">
        <w:rPr>
          <w:rFonts w:hint="eastAsia"/>
        </w:rPr>
        <w:t>６</w:t>
      </w:r>
      <w:r w:rsidRPr="0069489F">
        <w:rPr>
          <w:rFonts w:hint="eastAsia"/>
        </w:rPr>
        <w:t>種類</w:t>
      </w:r>
      <w:r w:rsidRPr="00C83F09">
        <w:rPr>
          <w:rFonts w:hint="eastAsia"/>
        </w:rPr>
        <w:t>の調査を行いました。</w:t>
      </w:r>
    </w:p>
    <w:p w14:paraId="0C22DCDF" w14:textId="7CFA5F08" w:rsidR="00081341" w:rsidRPr="00C83F09" w:rsidRDefault="00081341" w:rsidP="00081341">
      <w:pPr>
        <w:pStyle w:val="af1"/>
        <w:spacing w:line="420" w:lineRule="exact"/>
        <w:ind w:left="120" w:right="120" w:firstLine="240"/>
        <w:rPr>
          <w:color w:val="000000" w:themeColor="text1"/>
        </w:rPr>
      </w:pPr>
      <w:r w:rsidRPr="00C83F09">
        <w:rPr>
          <w:rFonts w:hint="eastAsia"/>
        </w:rPr>
        <w:t>各調査結果の詳細は、「江戸川区</w:t>
      </w:r>
      <w:r w:rsidRPr="00CF4609">
        <w:rPr>
          <w:rFonts w:hint="eastAsia"/>
        </w:rPr>
        <w:t>熟年しあわせ計画及び介護保険事業計画</w:t>
      </w:r>
      <w:r w:rsidRPr="00C83F09">
        <w:rPr>
          <w:rFonts w:hint="eastAsia"/>
        </w:rPr>
        <w:t>改定の</w:t>
      </w:r>
      <w:r w:rsidRPr="00C83F09">
        <w:rPr>
          <w:rFonts w:hint="eastAsia"/>
          <w:color w:val="000000" w:themeColor="text1"/>
        </w:rPr>
        <w:t>ための基礎調査報告書」（</w:t>
      </w:r>
      <w:r w:rsidR="00D509A1">
        <w:rPr>
          <w:rFonts w:hint="eastAsia"/>
          <w:color w:val="000000" w:themeColor="text1"/>
        </w:rPr>
        <w:t>令和</w:t>
      </w:r>
      <w:r w:rsidR="002A17BD">
        <w:rPr>
          <w:rFonts w:hint="eastAsia"/>
          <w:color w:val="000000" w:themeColor="text1"/>
        </w:rPr>
        <w:t>５</w:t>
      </w:r>
      <w:r w:rsidRPr="00C83F09">
        <w:rPr>
          <w:rFonts w:hint="eastAsia"/>
          <w:color w:val="000000" w:themeColor="text1"/>
        </w:rPr>
        <w:t>年</w:t>
      </w:r>
      <w:r w:rsidR="002A17BD">
        <w:rPr>
          <w:rFonts w:hint="eastAsia"/>
          <w:color w:val="000000" w:themeColor="text1"/>
        </w:rPr>
        <w:t>４</w:t>
      </w:r>
      <w:r w:rsidRPr="00C83F09">
        <w:rPr>
          <w:rFonts w:hint="eastAsia"/>
          <w:color w:val="000000" w:themeColor="text1"/>
        </w:rPr>
        <w:t>月）として公表しています。</w:t>
      </w:r>
    </w:p>
    <w:p w14:paraId="308009F7" w14:textId="77777777" w:rsidR="00081341" w:rsidRPr="00C83F09" w:rsidRDefault="00081341" w:rsidP="00081341">
      <w:pPr>
        <w:pStyle w:val="af1"/>
        <w:spacing w:line="420" w:lineRule="exact"/>
        <w:ind w:left="120" w:right="120" w:firstLine="240"/>
      </w:pPr>
    </w:p>
    <w:p w14:paraId="3B0B0FFD" w14:textId="77777777" w:rsidR="00081341" w:rsidRDefault="00081341" w:rsidP="00081341">
      <w:pPr>
        <w:pStyle w:val="af5"/>
        <w:spacing w:after="120"/>
      </w:pPr>
      <w:r w:rsidRPr="00C83F09">
        <w:rPr>
          <w:rFonts w:hint="eastAsia"/>
        </w:rPr>
        <w:t xml:space="preserve">〔　</w:t>
      </w:r>
      <w:r w:rsidRPr="00CF4609">
        <w:rPr>
          <w:rFonts w:hint="eastAsia"/>
        </w:rPr>
        <w:t>江戸川区熟年しあわせ計画及び介護保険事業計画改定のための基礎調査</w:t>
      </w:r>
      <w:r w:rsidRPr="00C83F09">
        <w:rPr>
          <w:rFonts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1E0" w:firstRow="1" w:lastRow="1" w:firstColumn="1" w:lastColumn="1" w:noHBand="0" w:noVBand="0"/>
      </w:tblPr>
      <w:tblGrid>
        <w:gridCol w:w="1328"/>
        <w:gridCol w:w="2506"/>
        <w:gridCol w:w="2506"/>
        <w:gridCol w:w="2506"/>
      </w:tblGrid>
      <w:tr w:rsidR="00C84A6E" w:rsidRPr="006E58D2" w14:paraId="08139E9F" w14:textId="77777777" w:rsidTr="00777E97">
        <w:trPr>
          <w:trHeight w:val="57"/>
          <w:jc w:val="center"/>
        </w:trPr>
        <w:tc>
          <w:tcPr>
            <w:tcW w:w="1328" w:type="dxa"/>
            <w:shd w:val="clear" w:color="auto" w:fill="D9D9D9" w:themeFill="background1" w:themeFillShade="D9"/>
            <w:vAlign w:val="center"/>
          </w:tcPr>
          <w:p w14:paraId="62BA02FD" w14:textId="77777777" w:rsidR="00C84A6E" w:rsidRPr="00CF4609" w:rsidRDefault="00C84A6E"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100"/>
                <w:kern w:val="0"/>
                <w:sz w:val="20"/>
                <w:szCs w:val="20"/>
                <w:fitText w:val="1000" w:id="-1969430272"/>
              </w:rPr>
              <w:t>調査</w:t>
            </w:r>
            <w:r w:rsidRPr="00291952">
              <w:rPr>
                <w:rFonts w:ascii="ＭＳ Ｐゴシック" w:eastAsia="ＭＳ Ｐゴシック" w:hAnsi="ＭＳ Ｐゴシック" w:hint="eastAsia"/>
                <w:kern w:val="0"/>
                <w:sz w:val="20"/>
                <w:szCs w:val="20"/>
                <w:fitText w:val="1000" w:id="-1969430272"/>
              </w:rPr>
              <w:t>名</w:t>
            </w:r>
          </w:p>
        </w:tc>
        <w:tc>
          <w:tcPr>
            <w:tcW w:w="2506" w:type="dxa"/>
            <w:shd w:val="clear" w:color="auto" w:fill="D9D9D9" w:themeFill="background1" w:themeFillShade="D9"/>
            <w:vAlign w:val="center"/>
          </w:tcPr>
          <w:p w14:paraId="15119AAD" w14:textId="1AF9A2AA" w:rsidR="00C84A6E" w:rsidRPr="00CF4609" w:rsidRDefault="00A54285"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①</w:t>
            </w:r>
            <w:r w:rsidR="00C84A6E" w:rsidRPr="00873277">
              <w:rPr>
                <w:rFonts w:ascii="ＭＳ Ｐゴシック" w:eastAsia="ＭＳ Ｐゴシック" w:hAnsi="ＭＳ Ｐゴシック" w:hint="eastAsia"/>
                <w:sz w:val="20"/>
                <w:szCs w:val="20"/>
              </w:rPr>
              <w:t>熟年者の健康と</w:t>
            </w:r>
            <w:r w:rsidR="00C84A6E">
              <w:rPr>
                <w:rFonts w:ascii="ＭＳ Ｐゴシック" w:eastAsia="ＭＳ Ｐゴシック" w:hAnsi="ＭＳ Ｐゴシック"/>
                <w:sz w:val="20"/>
                <w:szCs w:val="20"/>
              </w:rPr>
              <w:br/>
            </w:r>
            <w:r w:rsidR="00C84A6E" w:rsidRPr="00CF4609">
              <w:rPr>
                <w:rFonts w:ascii="ＭＳ Ｐゴシック" w:eastAsia="ＭＳ Ｐゴシック" w:hAnsi="ＭＳ Ｐゴシック" w:hint="eastAsia"/>
                <w:sz w:val="20"/>
                <w:szCs w:val="20"/>
              </w:rPr>
              <w:t>生きがいに関する調査</w:t>
            </w:r>
          </w:p>
        </w:tc>
        <w:tc>
          <w:tcPr>
            <w:tcW w:w="2506" w:type="dxa"/>
            <w:shd w:val="clear" w:color="auto" w:fill="D9D9D9" w:themeFill="background1" w:themeFillShade="D9"/>
            <w:vAlign w:val="center"/>
          </w:tcPr>
          <w:p w14:paraId="5F678E80" w14:textId="162FA874" w:rsidR="00C84A6E" w:rsidRPr="00CF4609" w:rsidRDefault="00A54285"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②</w:t>
            </w:r>
            <w:r w:rsidR="00C84A6E" w:rsidRPr="00CF4609">
              <w:rPr>
                <w:rFonts w:ascii="ＭＳ Ｐゴシック" w:eastAsia="ＭＳ Ｐゴシック" w:hAnsi="ＭＳ Ｐゴシック" w:hint="eastAsia"/>
                <w:sz w:val="20"/>
                <w:szCs w:val="20"/>
              </w:rPr>
              <w:t>介護保険サービス</w:t>
            </w:r>
            <w:r w:rsidR="00C84A6E">
              <w:rPr>
                <w:rFonts w:ascii="ＭＳ Ｐゴシック" w:eastAsia="ＭＳ Ｐゴシック" w:hAnsi="ＭＳ Ｐゴシック"/>
                <w:sz w:val="20"/>
                <w:szCs w:val="20"/>
              </w:rPr>
              <w:br/>
            </w:r>
            <w:r w:rsidR="00C84A6E" w:rsidRPr="00CF4609">
              <w:rPr>
                <w:rFonts w:ascii="ＭＳ Ｐゴシック" w:eastAsia="ＭＳ Ｐゴシック" w:hAnsi="ＭＳ Ｐゴシック" w:hint="eastAsia"/>
                <w:sz w:val="20"/>
                <w:szCs w:val="20"/>
              </w:rPr>
              <w:t>利用に関する調査</w:t>
            </w:r>
          </w:p>
        </w:tc>
        <w:tc>
          <w:tcPr>
            <w:tcW w:w="2506" w:type="dxa"/>
            <w:shd w:val="clear" w:color="auto" w:fill="D9D9D9" w:themeFill="background1" w:themeFillShade="D9"/>
            <w:vAlign w:val="center"/>
          </w:tcPr>
          <w:p w14:paraId="22D2B26C" w14:textId="4E745FCA" w:rsidR="00C84A6E" w:rsidRPr="00CF4609" w:rsidRDefault="00A54285"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③</w:t>
            </w:r>
            <w:r w:rsidR="00C84A6E" w:rsidRPr="00C84A6E">
              <w:rPr>
                <w:rFonts w:ascii="ＭＳ Ｐゴシック" w:eastAsia="ＭＳ Ｐゴシック" w:hAnsi="ＭＳ Ｐゴシック"/>
                <w:sz w:val="20"/>
                <w:szCs w:val="20"/>
              </w:rPr>
              <w:t>介護保険制度に関する意識</w:t>
            </w:r>
            <w:r>
              <w:rPr>
                <w:rFonts w:ascii="ＭＳ Ｐゴシック" w:eastAsia="ＭＳ Ｐゴシック" w:hAnsi="ＭＳ Ｐゴシック" w:hint="eastAsia"/>
                <w:sz w:val="20"/>
                <w:szCs w:val="20"/>
              </w:rPr>
              <w:t>調査</w:t>
            </w:r>
          </w:p>
        </w:tc>
      </w:tr>
      <w:tr w:rsidR="00D509A1" w:rsidRPr="006E58D2" w14:paraId="5ABE0B9D" w14:textId="77777777" w:rsidTr="0076639C">
        <w:trPr>
          <w:trHeight w:val="461"/>
          <w:jc w:val="center"/>
        </w:trPr>
        <w:tc>
          <w:tcPr>
            <w:tcW w:w="1328" w:type="dxa"/>
            <w:vAlign w:val="center"/>
          </w:tcPr>
          <w:p w14:paraId="73B8F4E1" w14:textId="77777777" w:rsidR="00D509A1" w:rsidRPr="00CF4609" w:rsidRDefault="00D509A1"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33"/>
                <w:kern w:val="0"/>
                <w:sz w:val="20"/>
                <w:szCs w:val="20"/>
                <w:fitText w:val="1000" w:id="-1969430271"/>
              </w:rPr>
              <w:t>調査方</w:t>
            </w:r>
            <w:r w:rsidRPr="00291952">
              <w:rPr>
                <w:rFonts w:ascii="ＭＳ Ｐゴシック" w:eastAsia="ＭＳ Ｐゴシック" w:hAnsi="ＭＳ Ｐゴシック" w:hint="eastAsia"/>
                <w:spacing w:val="1"/>
                <w:kern w:val="0"/>
                <w:sz w:val="20"/>
                <w:szCs w:val="20"/>
                <w:fitText w:val="1000" w:id="-1969430271"/>
              </w:rPr>
              <w:t>法</w:t>
            </w:r>
          </w:p>
        </w:tc>
        <w:tc>
          <w:tcPr>
            <w:tcW w:w="7518" w:type="dxa"/>
            <w:gridSpan w:val="3"/>
            <w:vAlign w:val="center"/>
          </w:tcPr>
          <w:p w14:paraId="199741A5" w14:textId="71EFA0D1" w:rsidR="00D509A1" w:rsidRPr="00CF4609" w:rsidRDefault="00873277" w:rsidP="00777E97">
            <w:pPr>
              <w:pStyle w:val="af1"/>
              <w:autoSpaceDE w:val="0"/>
              <w:autoSpaceDN w:val="0"/>
              <w:spacing w:line="280" w:lineRule="exact"/>
              <w:ind w:leftChars="0" w:left="0" w:rightChars="0" w:right="0" w:firstLineChars="0" w:firstLine="0"/>
              <w:jc w:val="center"/>
              <w:rPr>
                <w:rFonts w:hAnsi="ＭＳ 明朝"/>
                <w:sz w:val="20"/>
                <w:szCs w:val="20"/>
              </w:rPr>
            </w:pPr>
            <w:r w:rsidRPr="00873277">
              <w:rPr>
                <w:rFonts w:hAnsi="ＭＳ 明朝" w:hint="eastAsia"/>
                <w:sz w:val="20"/>
                <w:szCs w:val="20"/>
              </w:rPr>
              <w:t>郵送配布－郵送回収</w:t>
            </w:r>
          </w:p>
        </w:tc>
      </w:tr>
      <w:tr w:rsidR="00C84A6E" w:rsidRPr="006E58D2" w14:paraId="725AF67B" w14:textId="77777777" w:rsidTr="00777E97">
        <w:trPr>
          <w:trHeight w:val="1364"/>
          <w:jc w:val="center"/>
        </w:trPr>
        <w:tc>
          <w:tcPr>
            <w:tcW w:w="1328" w:type="dxa"/>
            <w:vAlign w:val="center"/>
          </w:tcPr>
          <w:p w14:paraId="47D07A79" w14:textId="77777777" w:rsidR="00C84A6E" w:rsidRPr="00CF4609" w:rsidRDefault="00C84A6E" w:rsidP="00C84A6E">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CF4609">
              <w:rPr>
                <w:rFonts w:ascii="ＭＳ Ｐゴシック" w:eastAsia="ＭＳ Ｐゴシック" w:hAnsi="ＭＳ Ｐゴシック" w:hint="eastAsia"/>
                <w:sz w:val="20"/>
                <w:szCs w:val="20"/>
              </w:rPr>
              <w:t>調査対象者</w:t>
            </w:r>
          </w:p>
        </w:tc>
        <w:tc>
          <w:tcPr>
            <w:tcW w:w="2506" w:type="dxa"/>
          </w:tcPr>
          <w:p w14:paraId="5963CA25" w14:textId="77777777" w:rsidR="004441DC"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要介護状態となる前の65歳以上の区民</w:t>
            </w:r>
          </w:p>
          <w:p w14:paraId="62FD0AEF" w14:textId="2C1CB06A" w:rsidR="00C84A6E" w:rsidRPr="00CF4609"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（令和</w:t>
            </w:r>
            <w:r w:rsidR="004441DC">
              <w:rPr>
                <w:rFonts w:hAnsi="ＭＳ 明朝" w:hint="eastAsia"/>
                <w:color w:val="000000"/>
                <w:sz w:val="20"/>
                <w:szCs w:val="20"/>
              </w:rPr>
              <w:t>4</w:t>
            </w:r>
            <w:r w:rsidRPr="00C84A6E">
              <w:rPr>
                <w:rFonts w:hAnsi="ＭＳ 明朝"/>
                <w:color w:val="000000"/>
                <w:sz w:val="20"/>
                <w:szCs w:val="20"/>
              </w:rPr>
              <w:t>年11月</w:t>
            </w:r>
            <w:r w:rsidR="004441DC">
              <w:rPr>
                <w:rFonts w:hAnsi="ＭＳ 明朝" w:hint="eastAsia"/>
                <w:color w:val="000000"/>
                <w:sz w:val="20"/>
                <w:szCs w:val="20"/>
              </w:rPr>
              <w:t>1</w:t>
            </w:r>
            <w:r w:rsidRPr="00C84A6E">
              <w:rPr>
                <w:rFonts w:hAnsi="ＭＳ 明朝"/>
                <w:color w:val="000000"/>
                <w:sz w:val="20"/>
                <w:szCs w:val="20"/>
              </w:rPr>
              <w:t>日</w:t>
            </w:r>
            <w:r w:rsidR="001B7839">
              <w:rPr>
                <w:rFonts w:hAnsi="ＭＳ 明朝" w:hint="eastAsia"/>
                <w:color w:val="000000"/>
                <w:sz w:val="20"/>
                <w:szCs w:val="20"/>
              </w:rPr>
              <w:t>時点</w:t>
            </w:r>
            <w:r w:rsidRPr="00C84A6E">
              <w:rPr>
                <w:rFonts w:hAnsi="ＭＳ 明朝"/>
                <w:color w:val="000000"/>
                <w:sz w:val="20"/>
                <w:szCs w:val="20"/>
              </w:rPr>
              <w:t>）</w:t>
            </w:r>
          </w:p>
        </w:tc>
        <w:tc>
          <w:tcPr>
            <w:tcW w:w="2506" w:type="dxa"/>
          </w:tcPr>
          <w:p w14:paraId="28B494F2" w14:textId="77777777" w:rsidR="004441DC"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65歳以上の要介護（要支援）認定を受け、施設サービス、認知症高齢者グループホーム、有料老人ホームを利用していない区民</w:t>
            </w:r>
          </w:p>
          <w:p w14:paraId="35105C91" w14:textId="63A8ABBF" w:rsidR="00C84A6E" w:rsidRPr="00CF4609"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（令和</w:t>
            </w:r>
            <w:r w:rsidR="004441DC">
              <w:rPr>
                <w:rFonts w:hAnsi="ＭＳ 明朝" w:hint="eastAsia"/>
                <w:color w:val="000000"/>
                <w:sz w:val="20"/>
                <w:szCs w:val="20"/>
              </w:rPr>
              <w:t>4</w:t>
            </w:r>
            <w:r w:rsidRPr="00C84A6E">
              <w:rPr>
                <w:rFonts w:hAnsi="ＭＳ 明朝"/>
                <w:color w:val="000000"/>
                <w:sz w:val="20"/>
                <w:szCs w:val="20"/>
              </w:rPr>
              <w:t>年11月</w:t>
            </w:r>
            <w:r w:rsidR="004441DC">
              <w:rPr>
                <w:rFonts w:hAnsi="ＭＳ 明朝" w:hint="eastAsia"/>
                <w:color w:val="000000"/>
                <w:sz w:val="20"/>
                <w:szCs w:val="20"/>
              </w:rPr>
              <w:t>1</w:t>
            </w:r>
            <w:r w:rsidRPr="00C84A6E">
              <w:rPr>
                <w:rFonts w:hAnsi="ＭＳ 明朝"/>
                <w:color w:val="000000"/>
                <w:sz w:val="20"/>
                <w:szCs w:val="20"/>
              </w:rPr>
              <w:t>日</w:t>
            </w:r>
            <w:r w:rsidR="001B7839">
              <w:rPr>
                <w:rFonts w:hAnsi="ＭＳ 明朝" w:hint="eastAsia"/>
                <w:color w:val="000000"/>
                <w:sz w:val="20"/>
                <w:szCs w:val="20"/>
              </w:rPr>
              <w:t>時点</w:t>
            </w:r>
            <w:r w:rsidRPr="00C84A6E">
              <w:rPr>
                <w:rFonts w:hAnsi="ＭＳ 明朝"/>
                <w:color w:val="000000"/>
                <w:sz w:val="20"/>
                <w:szCs w:val="20"/>
              </w:rPr>
              <w:t>）</w:t>
            </w:r>
          </w:p>
        </w:tc>
        <w:tc>
          <w:tcPr>
            <w:tcW w:w="2506" w:type="dxa"/>
          </w:tcPr>
          <w:p w14:paraId="7A38DBF3" w14:textId="58D1A50A" w:rsidR="00C84A6E" w:rsidRPr="00CF4609" w:rsidRDefault="00C84A6E" w:rsidP="00C84A6E">
            <w:pPr>
              <w:pStyle w:val="af1"/>
              <w:autoSpaceDE w:val="0"/>
              <w:autoSpaceDN w:val="0"/>
              <w:spacing w:beforeLines="20" w:before="48" w:line="250" w:lineRule="exact"/>
              <w:ind w:leftChars="0" w:left="0" w:rightChars="0" w:right="0" w:firstLineChars="0" w:firstLine="0"/>
              <w:rPr>
                <w:rFonts w:hAnsi="ＭＳ 明朝"/>
                <w:color w:val="000000"/>
                <w:sz w:val="20"/>
                <w:szCs w:val="20"/>
              </w:rPr>
            </w:pPr>
            <w:r w:rsidRPr="00C84A6E">
              <w:rPr>
                <w:rFonts w:hAnsi="ＭＳ 明朝"/>
                <w:color w:val="000000"/>
                <w:sz w:val="20"/>
                <w:szCs w:val="20"/>
              </w:rPr>
              <w:t>50歳以上65歳未満の区民（令和</w:t>
            </w:r>
            <w:r w:rsidR="004441DC">
              <w:rPr>
                <w:rFonts w:hAnsi="ＭＳ 明朝" w:hint="eastAsia"/>
                <w:color w:val="000000"/>
                <w:sz w:val="20"/>
                <w:szCs w:val="20"/>
              </w:rPr>
              <w:t>4</w:t>
            </w:r>
            <w:r w:rsidRPr="00C84A6E">
              <w:rPr>
                <w:rFonts w:hAnsi="ＭＳ 明朝"/>
                <w:color w:val="000000"/>
                <w:sz w:val="20"/>
                <w:szCs w:val="20"/>
              </w:rPr>
              <w:t>年11月</w:t>
            </w:r>
            <w:r w:rsidR="004441DC">
              <w:rPr>
                <w:rFonts w:hAnsi="ＭＳ 明朝" w:hint="eastAsia"/>
                <w:color w:val="000000"/>
                <w:sz w:val="20"/>
                <w:szCs w:val="20"/>
              </w:rPr>
              <w:t>1</w:t>
            </w:r>
            <w:r w:rsidRPr="00C84A6E">
              <w:rPr>
                <w:rFonts w:hAnsi="ＭＳ 明朝"/>
                <w:color w:val="000000"/>
                <w:sz w:val="20"/>
                <w:szCs w:val="20"/>
              </w:rPr>
              <w:t>日</w:t>
            </w:r>
            <w:r w:rsidR="001B7839">
              <w:rPr>
                <w:rFonts w:hAnsi="ＭＳ 明朝" w:hint="eastAsia"/>
                <w:color w:val="000000"/>
                <w:sz w:val="20"/>
                <w:szCs w:val="20"/>
              </w:rPr>
              <w:t>時点</w:t>
            </w:r>
            <w:r w:rsidRPr="00C84A6E">
              <w:rPr>
                <w:rFonts w:hAnsi="ＭＳ 明朝"/>
                <w:color w:val="000000"/>
                <w:sz w:val="20"/>
                <w:szCs w:val="20"/>
              </w:rPr>
              <w:t>）</w:t>
            </w:r>
          </w:p>
        </w:tc>
      </w:tr>
      <w:tr w:rsidR="00C84A6E" w:rsidRPr="006E58D2" w14:paraId="761C494C" w14:textId="77777777" w:rsidTr="00F65CCD">
        <w:trPr>
          <w:jc w:val="center"/>
        </w:trPr>
        <w:tc>
          <w:tcPr>
            <w:tcW w:w="1328" w:type="dxa"/>
            <w:vAlign w:val="center"/>
          </w:tcPr>
          <w:p w14:paraId="183991C5" w14:textId="77777777" w:rsidR="00C84A6E" w:rsidRPr="00CF4609" w:rsidRDefault="00C84A6E" w:rsidP="00777E97">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CF4609">
              <w:rPr>
                <w:rFonts w:ascii="ＭＳ Ｐゴシック" w:eastAsia="ＭＳ Ｐゴシック" w:hAnsi="ＭＳ Ｐゴシック" w:hint="eastAsia"/>
                <w:kern w:val="0"/>
                <w:sz w:val="20"/>
                <w:szCs w:val="20"/>
              </w:rPr>
              <w:t>抽出方法</w:t>
            </w:r>
          </w:p>
        </w:tc>
        <w:tc>
          <w:tcPr>
            <w:tcW w:w="5012" w:type="dxa"/>
            <w:gridSpan w:val="2"/>
            <w:vAlign w:val="center"/>
          </w:tcPr>
          <w:p w14:paraId="744B8C72" w14:textId="7E37A638" w:rsidR="00C84A6E" w:rsidRPr="00CF4609" w:rsidRDefault="00C84A6E" w:rsidP="00C84A6E">
            <w:pPr>
              <w:pStyle w:val="af1"/>
              <w:autoSpaceDE w:val="0"/>
              <w:autoSpaceDN w:val="0"/>
              <w:spacing w:beforeLines="20" w:before="48" w:line="250" w:lineRule="exact"/>
              <w:ind w:leftChars="0" w:left="0" w:rightChars="0" w:right="0" w:firstLineChars="0" w:firstLine="0"/>
              <w:jc w:val="center"/>
              <w:rPr>
                <w:rFonts w:hAnsi="ＭＳ 明朝"/>
                <w:color w:val="000000"/>
                <w:sz w:val="20"/>
                <w:szCs w:val="20"/>
              </w:rPr>
            </w:pPr>
            <w:r w:rsidRPr="00C84A6E">
              <w:rPr>
                <w:rFonts w:hAnsi="ＭＳ 明朝"/>
                <w:color w:val="000000"/>
                <w:sz w:val="20"/>
                <w:szCs w:val="20"/>
              </w:rPr>
              <w:t>介護保険被保険者台帳より無作為抽出</w:t>
            </w:r>
          </w:p>
        </w:tc>
        <w:tc>
          <w:tcPr>
            <w:tcW w:w="2506" w:type="dxa"/>
            <w:vAlign w:val="center"/>
          </w:tcPr>
          <w:p w14:paraId="1157F345" w14:textId="43849495" w:rsidR="00C84A6E" w:rsidRPr="00CF4609" w:rsidRDefault="00C84A6E" w:rsidP="00C84A6E">
            <w:pPr>
              <w:pStyle w:val="af1"/>
              <w:autoSpaceDE w:val="0"/>
              <w:autoSpaceDN w:val="0"/>
              <w:spacing w:beforeLines="20" w:before="48" w:line="250" w:lineRule="exact"/>
              <w:ind w:leftChars="0" w:left="0" w:rightChars="0" w:right="0" w:firstLineChars="0" w:firstLine="0"/>
              <w:jc w:val="left"/>
              <w:rPr>
                <w:rFonts w:hAnsi="ＭＳ 明朝"/>
                <w:color w:val="000000"/>
                <w:sz w:val="20"/>
                <w:szCs w:val="20"/>
              </w:rPr>
            </w:pPr>
            <w:r w:rsidRPr="00C84A6E">
              <w:rPr>
                <w:rFonts w:hAnsi="ＭＳ 明朝"/>
                <w:color w:val="000000"/>
                <w:sz w:val="20"/>
                <w:szCs w:val="20"/>
              </w:rPr>
              <w:t>住民基本台帳より無作為抽出</w:t>
            </w:r>
          </w:p>
        </w:tc>
      </w:tr>
      <w:tr w:rsidR="00D509A1" w:rsidRPr="006E58D2" w14:paraId="1335F504" w14:textId="77777777" w:rsidTr="0076639C">
        <w:trPr>
          <w:trHeight w:val="404"/>
          <w:jc w:val="center"/>
        </w:trPr>
        <w:tc>
          <w:tcPr>
            <w:tcW w:w="1328" w:type="dxa"/>
            <w:vAlign w:val="center"/>
          </w:tcPr>
          <w:p w14:paraId="3634E165" w14:textId="77777777" w:rsidR="00D509A1" w:rsidRPr="00CF4609" w:rsidRDefault="00D509A1"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33"/>
                <w:kern w:val="0"/>
                <w:sz w:val="20"/>
                <w:szCs w:val="20"/>
                <w:fitText w:val="1000" w:id="-1969430270"/>
              </w:rPr>
              <w:t>調査期</w:t>
            </w:r>
            <w:r w:rsidRPr="00291952">
              <w:rPr>
                <w:rFonts w:ascii="ＭＳ Ｐゴシック" w:eastAsia="ＭＳ Ｐゴシック" w:hAnsi="ＭＳ Ｐゴシック" w:hint="eastAsia"/>
                <w:spacing w:val="1"/>
                <w:kern w:val="0"/>
                <w:sz w:val="20"/>
                <w:szCs w:val="20"/>
                <w:fitText w:val="1000" w:id="-1969430270"/>
              </w:rPr>
              <w:t>間</w:t>
            </w:r>
          </w:p>
        </w:tc>
        <w:tc>
          <w:tcPr>
            <w:tcW w:w="7518" w:type="dxa"/>
            <w:gridSpan w:val="3"/>
            <w:vAlign w:val="center"/>
          </w:tcPr>
          <w:p w14:paraId="25B7B20A" w14:textId="2459C440" w:rsidR="00D509A1" w:rsidRPr="00CF4609" w:rsidRDefault="00873277" w:rsidP="00777E97">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873277">
              <w:rPr>
                <w:rFonts w:hAnsi="ＭＳ 明朝" w:hint="eastAsia"/>
                <w:color w:val="000000"/>
                <w:sz w:val="20"/>
                <w:szCs w:val="20"/>
              </w:rPr>
              <w:t>令和</w:t>
            </w:r>
            <w:r w:rsidR="005975B2">
              <w:rPr>
                <w:rFonts w:hAnsi="ＭＳ 明朝" w:hint="eastAsia"/>
                <w:color w:val="000000"/>
                <w:sz w:val="20"/>
                <w:szCs w:val="20"/>
              </w:rPr>
              <w:t>4</w:t>
            </w:r>
            <w:r w:rsidRPr="00873277">
              <w:rPr>
                <w:rFonts w:hAnsi="ＭＳ 明朝" w:hint="eastAsia"/>
                <w:color w:val="000000"/>
                <w:sz w:val="20"/>
                <w:szCs w:val="20"/>
              </w:rPr>
              <w:t>年</w:t>
            </w:r>
            <w:r w:rsidR="00C84A6E">
              <w:rPr>
                <w:rFonts w:hAnsi="ＭＳ 明朝" w:hint="eastAsia"/>
                <w:color w:val="000000"/>
                <w:sz w:val="20"/>
                <w:szCs w:val="20"/>
              </w:rPr>
              <w:t>11</w:t>
            </w:r>
            <w:r w:rsidRPr="00873277">
              <w:rPr>
                <w:rFonts w:hAnsi="ＭＳ 明朝" w:hint="eastAsia"/>
                <w:color w:val="000000"/>
                <w:sz w:val="20"/>
                <w:szCs w:val="20"/>
              </w:rPr>
              <w:t>月</w:t>
            </w:r>
            <w:r w:rsidR="005975B2">
              <w:rPr>
                <w:rFonts w:hAnsi="ＭＳ 明朝" w:hint="eastAsia"/>
                <w:color w:val="000000"/>
                <w:sz w:val="20"/>
                <w:szCs w:val="20"/>
              </w:rPr>
              <w:t>9</w:t>
            </w:r>
            <w:r w:rsidRPr="00873277">
              <w:rPr>
                <w:rFonts w:hAnsi="ＭＳ 明朝" w:hint="eastAsia"/>
                <w:color w:val="000000"/>
                <w:sz w:val="20"/>
                <w:szCs w:val="20"/>
              </w:rPr>
              <w:t>日～12月</w:t>
            </w:r>
            <w:r w:rsidR="005975B2">
              <w:rPr>
                <w:rFonts w:hAnsi="ＭＳ 明朝" w:hint="eastAsia"/>
                <w:color w:val="000000"/>
                <w:sz w:val="20"/>
                <w:szCs w:val="20"/>
              </w:rPr>
              <w:t>9</w:t>
            </w:r>
            <w:r w:rsidRPr="00873277">
              <w:rPr>
                <w:rFonts w:hAnsi="ＭＳ 明朝" w:hint="eastAsia"/>
                <w:color w:val="000000"/>
                <w:sz w:val="20"/>
                <w:szCs w:val="20"/>
              </w:rPr>
              <w:t>日</w:t>
            </w:r>
          </w:p>
        </w:tc>
      </w:tr>
      <w:tr w:rsidR="00D509A1" w:rsidRPr="006E58D2" w14:paraId="377DD74E" w14:textId="77777777" w:rsidTr="00777E97">
        <w:trPr>
          <w:jc w:val="center"/>
        </w:trPr>
        <w:tc>
          <w:tcPr>
            <w:tcW w:w="1328" w:type="dxa"/>
            <w:tcBorders>
              <w:bottom w:val="single" w:sz="4" w:space="0" w:color="auto"/>
            </w:tcBorders>
            <w:vAlign w:val="center"/>
          </w:tcPr>
          <w:p w14:paraId="18054397" w14:textId="77777777" w:rsidR="00D509A1" w:rsidRPr="00C83F09" w:rsidRDefault="00D509A1" w:rsidP="00777E97">
            <w:pPr>
              <w:pStyle w:val="af1"/>
              <w:autoSpaceDE w:val="0"/>
              <w:autoSpaceDN w:val="0"/>
              <w:spacing w:line="260" w:lineRule="exact"/>
              <w:ind w:leftChars="0" w:left="0" w:rightChars="0" w:right="0" w:firstLineChars="0" w:firstLine="0"/>
              <w:jc w:val="center"/>
              <w:rPr>
                <w:rFonts w:ascii="ＭＳ Ｐゴシック" w:eastAsia="ＭＳ Ｐゴシック" w:hAnsi="ＭＳ Ｐゴシック"/>
                <w:kern w:val="0"/>
                <w:sz w:val="20"/>
                <w:szCs w:val="20"/>
              </w:rPr>
            </w:pPr>
            <w:r w:rsidRPr="00291952">
              <w:rPr>
                <w:rFonts w:ascii="ＭＳ Ｐゴシック" w:eastAsia="ＭＳ Ｐゴシック" w:hAnsi="ＭＳ Ｐゴシック" w:hint="eastAsia"/>
                <w:spacing w:val="100"/>
                <w:kern w:val="0"/>
                <w:sz w:val="20"/>
                <w:szCs w:val="20"/>
                <w:fitText w:val="1000" w:id="-1969430269"/>
              </w:rPr>
              <w:t>対象</w:t>
            </w:r>
            <w:r w:rsidRPr="00291952">
              <w:rPr>
                <w:rFonts w:ascii="ＭＳ Ｐゴシック" w:eastAsia="ＭＳ Ｐゴシック" w:hAnsi="ＭＳ Ｐゴシック" w:hint="eastAsia"/>
                <w:kern w:val="0"/>
                <w:sz w:val="20"/>
                <w:szCs w:val="20"/>
                <w:fitText w:val="1000" w:id="-1969430269"/>
              </w:rPr>
              <w:t>者</w:t>
            </w:r>
          </w:p>
          <w:p w14:paraId="1CFEC6FB" w14:textId="77777777" w:rsidR="00D509A1" w:rsidRPr="00C83F09" w:rsidRDefault="00D509A1" w:rsidP="00777E97">
            <w:pPr>
              <w:pStyle w:val="af1"/>
              <w:autoSpaceDE w:val="0"/>
              <w:autoSpaceDN w:val="0"/>
              <w:spacing w:line="260" w:lineRule="exact"/>
              <w:ind w:leftChars="0" w:left="0" w:rightChars="0" w:right="0" w:firstLineChars="0" w:firstLine="0"/>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kern w:val="0"/>
                <w:sz w:val="20"/>
                <w:szCs w:val="20"/>
              </w:rPr>
              <w:t>及び</w:t>
            </w:r>
          </w:p>
          <w:p w14:paraId="75245DD4" w14:textId="77777777" w:rsidR="00D509A1" w:rsidRPr="00CF4609" w:rsidRDefault="00D509A1" w:rsidP="00777E97">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100"/>
                <w:kern w:val="0"/>
                <w:sz w:val="20"/>
                <w:szCs w:val="20"/>
                <w:fitText w:val="1000" w:id="-1969430268"/>
              </w:rPr>
              <w:t>回収</w:t>
            </w:r>
            <w:r w:rsidRPr="00291952">
              <w:rPr>
                <w:rFonts w:ascii="ＭＳ Ｐゴシック" w:eastAsia="ＭＳ Ｐゴシック" w:hAnsi="ＭＳ Ｐゴシック" w:hint="eastAsia"/>
                <w:kern w:val="0"/>
                <w:sz w:val="20"/>
                <w:szCs w:val="20"/>
                <w:fitText w:val="1000" w:id="-1969430268"/>
              </w:rPr>
              <w:t>率</w:t>
            </w:r>
          </w:p>
        </w:tc>
        <w:tc>
          <w:tcPr>
            <w:tcW w:w="2506" w:type="dxa"/>
            <w:tcBorders>
              <w:bottom w:val="single" w:sz="4" w:space="0" w:color="auto"/>
            </w:tcBorders>
            <w:vAlign w:val="center"/>
          </w:tcPr>
          <w:p w14:paraId="0F307545" w14:textId="4684B695"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7"/>
              </w:rPr>
              <w:t>対象者</w:t>
            </w:r>
            <w:r w:rsidRPr="00291952">
              <w:rPr>
                <w:rFonts w:hAnsi="ＭＳ 明朝" w:hint="eastAsia"/>
                <w:color w:val="000000"/>
                <w:spacing w:val="2"/>
                <w:kern w:val="0"/>
                <w:sz w:val="20"/>
                <w:szCs w:val="20"/>
                <w:fitText w:val="1050" w:id="-1969430267"/>
              </w:rPr>
              <w:t>数</w:t>
            </w:r>
            <w:r w:rsidRPr="00CF4609">
              <w:rPr>
                <w:rFonts w:hAnsi="ＭＳ 明朝" w:hint="eastAsia"/>
                <w:color w:val="000000"/>
                <w:sz w:val="20"/>
                <w:szCs w:val="20"/>
              </w:rPr>
              <w:t>：</w:t>
            </w:r>
            <w:r w:rsidR="00C84A6E">
              <w:rPr>
                <w:rFonts w:hAnsi="ＭＳ 明朝" w:hint="eastAsia"/>
                <w:color w:val="000000"/>
                <w:sz w:val="20"/>
                <w:szCs w:val="20"/>
              </w:rPr>
              <w:t>9,000</w:t>
            </w:r>
          </w:p>
          <w:p w14:paraId="510F973B" w14:textId="0878D81E"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6"/>
              </w:rPr>
              <w:t>有効回収</w:t>
            </w:r>
            <w:r w:rsidRPr="004A4B02">
              <w:rPr>
                <w:rFonts w:hAnsi="ＭＳ 明朝" w:hint="eastAsia"/>
                <w:color w:val="000000"/>
                <w:spacing w:val="-23"/>
                <w:kern w:val="0"/>
                <w:sz w:val="20"/>
                <w:szCs w:val="20"/>
                <w:fitText w:val="1050" w:id="-1969430266"/>
              </w:rPr>
              <w:t>数</w:t>
            </w:r>
            <w:r w:rsidRPr="00CF4609">
              <w:rPr>
                <w:rFonts w:hAnsi="ＭＳ 明朝" w:hint="eastAsia"/>
                <w:color w:val="000000"/>
                <w:sz w:val="20"/>
                <w:szCs w:val="20"/>
              </w:rPr>
              <w:t>：</w:t>
            </w:r>
            <w:r w:rsidR="00C84A6E">
              <w:rPr>
                <w:rFonts w:hAnsi="ＭＳ 明朝" w:hint="eastAsia"/>
                <w:color w:val="000000"/>
                <w:sz w:val="20"/>
                <w:szCs w:val="20"/>
              </w:rPr>
              <w:t>5,885</w:t>
            </w:r>
          </w:p>
          <w:p w14:paraId="5E2990FE" w14:textId="75EC0F4D"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C84A6E">
              <w:rPr>
                <w:rFonts w:hAnsi="ＭＳ 明朝" w:hint="eastAsia"/>
                <w:color w:val="000000"/>
                <w:spacing w:val="12"/>
                <w:kern w:val="0"/>
                <w:sz w:val="20"/>
                <w:szCs w:val="20"/>
                <w:fitText w:val="1050" w:id="-1969430265"/>
              </w:rPr>
              <w:t>有効回収</w:t>
            </w:r>
            <w:r w:rsidRPr="00C84A6E">
              <w:rPr>
                <w:rFonts w:hAnsi="ＭＳ 明朝" w:hint="eastAsia"/>
                <w:color w:val="000000"/>
                <w:spacing w:val="-23"/>
                <w:kern w:val="0"/>
                <w:sz w:val="20"/>
                <w:szCs w:val="20"/>
                <w:fitText w:val="1050" w:id="-1969430265"/>
              </w:rPr>
              <w:t>率</w:t>
            </w:r>
            <w:r w:rsidRPr="00CF4609">
              <w:rPr>
                <w:rFonts w:hAnsi="ＭＳ 明朝" w:hint="eastAsia"/>
                <w:color w:val="000000"/>
                <w:sz w:val="20"/>
                <w:szCs w:val="20"/>
              </w:rPr>
              <w:t>：</w:t>
            </w:r>
            <w:r w:rsidR="00C84A6E">
              <w:rPr>
                <w:rFonts w:hAnsi="ＭＳ 明朝" w:hint="eastAsia"/>
                <w:color w:val="000000"/>
                <w:sz w:val="20"/>
                <w:szCs w:val="20"/>
              </w:rPr>
              <w:t>65.4</w:t>
            </w:r>
            <w:r w:rsidRPr="00CF4609">
              <w:rPr>
                <w:rFonts w:hAnsi="ＭＳ 明朝" w:hint="eastAsia"/>
                <w:color w:val="000000"/>
                <w:sz w:val="20"/>
                <w:szCs w:val="20"/>
              </w:rPr>
              <w:t>％</w:t>
            </w:r>
          </w:p>
        </w:tc>
        <w:tc>
          <w:tcPr>
            <w:tcW w:w="2506" w:type="dxa"/>
            <w:tcBorders>
              <w:bottom w:val="single" w:sz="4" w:space="0" w:color="auto"/>
            </w:tcBorders>
            <w:vAlign w:val="center"/>
          </w:tcPr>
          <w:p w14:paraId="7BAC42F3" w14:textId="32C96D87"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4"/>
              </w:rPr>
              <w:t>対象者</w:t>
            </w:r>
            <w:r w:rsidRPr="00291952">
              <w:rPr>
                <w:rFonts w:hAnsi="ＭＳ 明朝" w:hint="eastAsia"/>
                <w:color w:val="000000"/>
                <w:spacing w:val="2"/>
                <w:kern w:val="0"/>
                <w:sz w:val="20"/>
                <w:szCs w:val="20"/>
                <w:fitText w:val="1050" w:id="-1969430264"/>
              </w:rPr>
              <w:t>数</w:t>
            </w:r>
            <w:r w:rsidRPr="00CF4609">
              <w:rPr>
                <w:rFonts w:hAnsi="ＭＳ 明朝" w:hint="eastAsia"/>
                <w:color w:val="000000"/>
                <w:sz w:val="20"/>
                <w:szCs w:val="20"/>
              </w:rPr>
              <w:t>：</w:t>
            </w:r>
            <w:r w:rsidR="00C84A6E">
              <w:rPr>
                <w:rFonts w:hAnsi="ＭＳ 明朝" w:hint="eastAsia"/>
                <w:color w:val="000000"/>
                <w:sz w:val="20"/>
                <w:szCs w:val="20"/>
              </w:rPr>
              <w:t>1,400</w:t>
            </w:r>
          </w:p>
          <w:p w14:paraId="1A916CF3" w14:textId="43223F68" w:rsidR="00D509A1"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76639C">
              <w:rPr>
                <w:rFonts w:hAnsi="ＭＳ 明朝" w:hint="eastAsia"/>
                <w:color w:val="000000"/>
                <w:spacing w:val="12"/>
                <w:kern w:val="0"/>
                <w:sz w:val="20"/>
                <w:szCs w:val="20"/>
                <w:fitText w:val="1050" w:id="-1969430263"/>
              </w:rPr>
              <w:t>有効回収</w:t>
            </w:r>
            <w:r w:rsidRPr="0076639C">
              <w:rPr>
                <w:rFonts w:hAnsi="ＭＳ 明朝" w:hint="eastAsia"/>
                <w:color w:val="000000"/>
                <w:spacing w:val="-23"/>
                <w:kern w:val="0"/>
                <w:sz w:val="20"/>
                <w:szCs w:val="20"/>
                <w:fitText w:val="1050" w:id="-1969430263"/>
              </w:rPr>
              <w:t>数</w:t>
            </w:r>
            <w:r w:rsidRPr="00CF4609">
              <w:rPr>
                <w:rFonts w:hAnsi="ＭＳ 明朝" w:hint="eastAsia"/>
                <w:color w:val="000000"/>
                <w:sz w:val="20"/>
                <w:szCs w:val="20"/>
              </w:rPr>
              <w:t xml:space="preserve">：　</w:t>
            </w:r>
            <w:r w:rsidR="00C84A6E">
              <w:rPr>
                <w:rFonts w:hAnsi="ＭＳ 明朝" w:hint="eastAsia"/>
                <w:color w:val="000000"/>
                <w:sz w:val="20"/>
                <w:szCs w:val="20"/>
              </w:rPr>
              <w:t>796</w:t>
            </w:r>
          </w:p>
          <w:p w14:paraId="580D65BE" w14:textId="4E689A9B"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76639C">
              <w:rPr>
                <w:rFonts w:hAnsi="ＭＳ 明朝" w:hint="eastAsia"/>
                <w:color w:val="000000"/>
                <w:spacing w:val="12"/>
                <w:kern w:val="0"/>
                <w:sz w:val="20"/>
                <w:szCs w:val="20"/>
                <w:fitText w:val="1050" w:id="-1969430262"/>
              </w:rPr>
              <w:t>有効回収</w:t>
            </w:r>
            <w:r w:rsidRPr="0076639C">
              <w:rPr>
                <w:rFonts w:hAnsi="ＭＳ 明朝" w:hint="eastAsia"/>
                <w:color w:val="000000"/>
                <w:spacing w:val="-23"/>
                <w:kern w:val="0"/>
                <w:sz w:val="20"/>
                <w:szCs w:val="20"/>
                <w:fitText w:val="1050" w:id="-1969430262"/>
              </w:rPr>
              <w:t>率</w:t>
            </w:r>
            <w:r w:rsidRPr="00CF4609">
              <w:rPr>
                <w:rFonts w:hAnsi="ＭＳ 明朝" w:hint="eastAsia"/>
                <w:color w:val="000000"/>
                <w:sz w:val="20"/>
                <w:szCs w:val="20"/>
              </w:rPr>
              <w:t>：</w:t>
            </w:r>
            <w:r w:rsidR="00C84A6E">
              <w:rPr>
                <w:rFonts w:hint="eastAsia"/>
                <w:color w:val="000000"/>
                <w:sz w:val="20"/>
                <w:szCs w:val="20"/>
              </w:rPr>
              <w:t>56.9</w:t>
            </w:r>
            <w:r w:rsidRPr="00CF4609">
              <w:rPr>
                <w:rFonts w:hAnsi="ＭＳ 明朝" w:hint="eastAsia"/>
                <w:color w:val="000000"/>
                <w:sz w:val="20"/>
                <w:szCs w:val="20"/>
              </w:rPr>
              <w:t>％</w:t>
            </w:r>
          </w:p>
        </w:tc>
        <w:tc>
          <w:tcPr>
            <w:tcW w:w="2506" w:type="dxa"/>
            <w:tcBorders>
              <w:bottom w:val="single" w:sz="4" w:space="0" w:color="auto"/>
            </w:tcBorders>
            <w:vAlign w:val="center"/>
          </w:tcPr>
          <w:p w14:paraId="1504FE19" w14:textId="5DE77411"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1"/>
              </w:rPr>
              <w:t>対象者</w:t>
            </w:r>
            <w:r w:rsidRPr="00291952">
              <w:rPr>
                <w:rFonts w:hAnsi="ＭＳ 明朝" w:hint="eastAsia"/>
                <w:color w:val="000000"/>
                <w:spacing w:val="2"/>
                <w:kern w:val="0"/>
                <w:sz w:val="20"/>
                <w:szCs w:val="20"/>
                <w:fitText w:val="1050" w:id="-1969430261"/>
              </w:rPr>
              <w:t>数</w:t>
            </w:r>
            <w:r w:rsidRPr="00CF4609">
              <w:rPr>
                <w:rFonts w:hAnsi="ＭＳ 明朝" w:hint="eastAsia"/>
                <w:color w:val="000000"/>
                <w:sz w:val="20"/>
                <w:szCs w:val="20"/>
              </w:rPr>
              <w:t>：</w:t>
            </w:r>
            <w:r w:rsidR="00C84A6E">
              <w:rPr>
                <w:rFonts w:hAnsi="ＭＳ 明朝" w:hint="eastAsia"/>
                <w:color w:val="000000"/>
                <w:sz w:val="20"/>
                <w:szCs w:val="20"/>
              </w:rPr>
              <w:t xml:space="preserve">　800</w:t>
            </w:r>
          </w:p>
          <w:p w14:paraId="7B94B0E9" w14:textId="53B133BC"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76639C">
              <w:rPr>
                <w:rFonts w:hAnsi="ＭＳ 明朝" w:hint="eastAsia"/>
                <w:color w:val="000000"/>
                <w:spacing w:val="12"/>
                <w:kern w:val="0"/>
                <w:sz w:val="20"/>
                <w:szCs w:val="20"/>
                <w:fitText w:val="1050" w:id="-1969430260"/>
              </w:rPr>
              <w:t>有効回収</w:t>
            </w:r>
            <w:r w:rsidRPr="0076639C">
              <w:rPr>
                <w:rFonts w:hAnsi="ＭＳ 明朝" w:hint="eastAsia"/>
                <w:color w:val="000000"/>
                <w:spacing w:val="-23"/>
                <w:kern w:val="0"/>
                <w:sz w:val="20"/>
                <w:szCs w:val="20"/>
                <w:fitText w:val="1050" w:id="-1969430260"/>
              </w:rPr>
              <w:t>数</w:t>
            </w:r>
            <w:r w:rsidRPr="00CF4609">
              <w:rPr>
                <w:rFonts w:hAnsi="ＭＳ 明朝" w:hint="eastAsia"/>
                <w:color w:val="000000"/>
                <w:sz w:val="20"/>
                <w:szCs w:val="20"/>
              </w:rPr>
              <w:t xml:space="preserve">：　</w:t>
            </w:r>
            <w:r w:rsidR="00C84A6E">
              <w:rPr>
                <w:rFonts w:hAnsi="ＭＳ 明朝" w:hint="eastAsia"/>
                <w:color w:val="000000"/>
                <w:sz w:val="20"/>
                <w:szCs w:val="20"/>
              </w:rPr>
              <w:t>354</w:t>
            </w:r>
          </w:p>
          <w:p w14:paraId="1253E4D1" w14:textId="194494A3" w:rsidR="00D509A1" w:rsidRPr="00CF4609" w:rsidRDefault="00D509A1" w:rsidP="0076639C">
            <w:pPr>
              <w:pStyle w:val="af1"/>
              <w:autoSpaceDE w:val="0"/>
              <w:autoSpaceDN w:val="0"/>
              <w:spacing w:line="250" w:lineRule="exact"/>
              <w:ind w:leftChars="0" w:left="0" w:rightChars="0" w:right="0" w:firstLineChars="0" w:firstLine="0"/>
              <w:jc w:val="center"/>
              <w:rPr>
                <w:rFonts w:hAnsi="ＭＳ 明朝"/>
                <w:color w:val="000000"/>
                <w:sz w:val="20"/>
                <w:szCs w:val="20"/>
              </w:rPr>
            </w:pPr>
            <w:r w:rsidRPr="0076639C">
              <w:rPr>
                <w:rFonts w:hAnsi="ＭＳ 明朝" w:hint="eastAsia"/>
                <w:color w:val="000000"/>
                <w:spacing w:val="12"/>
                <w:kern w:val="0"/>
                <w:sz w:val="20"/>
                <w:szCs w:val="20"/>
                <w:fitText w:val="1050" w:id="-1969430259"/>
              </w:rPr>
              <w:t>有効回収</w:t>
            </w:r>
            <w:r w:rsidRPr="0076639C">
              <w:rPr>
                <w:rFonts w:hAnsi="ＭＳ 明朝" w:hint="eastAsia"/>
                <w:color w:val="000000"/>
                <w:spacing w:val="-23"/>
                <w:kern w:val="0"/>
                <w:sz w:val="20"/>
                <w:szCs w:val="20"/>
                <w:fitText w:val="1050" w:id="-1969430259"/>
              </w:rPr>
              <w:t>率</w:t>
            </w:r>
            <w:r w:rsidRPr="00CF4609">
              <w:rPr>
                <w:rFonts w:hAnsi="ＭＳ 明朝" w:hint="eastAsia"/>
                <w:color w:val="000000"/>
                <w:sz w:val="20"/>
                <w:szCs w:val="20"/>
              </w:rPr>
              <w:t>：</w:t>
            </w:r>
            <w:r w:rsidR="00C84A6E">
              <w:rPr>
                <w:rFonts w:hAnsi="ＭＳ 明朝" w:hint="eastAsia"/>
                <w:color w:val="000000"/>
                <w:sz w:val="20"/>
                <w:szCs w:val="20"/>
              </w:rPr>
              <w:t>44.3</w:t>
            </w:r>
            <w:r w:rsidRPr="00CF4609">
              <w:rPr>
                <w:rFonts w:hAnsi="ＭＳ 明朝" w:hint="eastAsia"/>
                <w:color w:val="000000"/>
                <w:sz w:val="20"/>
                <w:szCs w:val="20"/>
              </w:rPr>
              <w:t>％</w:t>
            </w:r>
          </w:p>
        </w:tc>
      </w:tr>
      <w:tr w:rsidR="00D509A1" w:rsidRPr="006E58D2" w14:paraId="16A1D5BE" w14:textId="77777777" w:rsidTr="0076639C">
        <w:trPr>
          <w:trHeight w:val="37"/>
          <w:jc w:val="center"/>
        </w:trPr>
        <w:tc>
          <w:tcPr>
            <w:tcW w:w="1328" w:type="dxa"/>
            <w:tcBorders>
              <w:left w:val="nil"/>
              <w:bottom w:val="single" w:sz="4" w:space="0" w:color="auto"/>
              <w:right w:val="nil"/>
            </w:tcBorders>
            <w:tcMar>
              <w:top w:w="0" w:type="dxa"/>
              <w:bottom w:w="0" w:type="dxa"/>
            </w:tcMar>
            <w:vAlign w:val="center"/>
          </w:tcPr>
          <w:p w14:paraId="71B999B5" w14:textId="7B49C110" w:rsidR="00D509A1" w:rsidRPr="00CF4609" w:rsidRDefault="00D509A1" w:rsidP="00777E97">
            <w:pPr>
              <w:autoSpaceDE w:val="0"/>
              <w:autoSpaceDN w:val="0"/>
              <w:spacing w:line="280" w:lineRule="exact"/>
              <w:rPr>
                <w:sz w:val="20"/>
                <w:szCs w:val="20"/>
              </w:rPr>
            </w:pPr>
          </w:p>
        </w:tc>
        <w:tc>
          <w:tcPr>
            <w:tcW w:w="2506" w:type="dxa"/>
            <w:tcBorders>
              <w:left w:val="nil"/>
              <w:bottom w:val="single" w:sz="4" w:space="0" w:color="auto"/>
              <w:right w:val="nil"/>
            </w:tcBorders>
            <w:tcMar>
              <w:top w:w="0" w:type="dxa"/>
              <w:bottom w:w="0" w:type="dxa"/>
            </w:tcMar>
            <w:vAlign w:val="center"/>
          </w:tcPr>
          <w:p w14:paraId="784AB4CE" w14:textId="77777777" w:rsidR="00D509A1" w:rsidRPr="00CF4609" w:rsidRDefault="00D509A1" w:rsidP="00777E97">
            <w:pPr>
              <w:autoSpaceDE w:val="0"/>
              <w:autoSpaceDN w:val="0"/>
              <w:spacing w:line="250" w:lineRule="exact"/>
              <w:rPr>
                <w:rFonts w:ascii="ＭＳ Ｐ明朝" w:eastAsia="ＭＳ Ｐ明朝" w:hAnsi="ＭＳ Ｐ明朝"/>
                <w:sz w:val="20"/>
                <w:szCs w:val="20"/>
              </w:rPr>
            </w:pPr>
          </w:p>
        </w:tc>
        <w:tc>
          <w:tcPr>
            <w:tcW w:w="2506" w:type="dxa"/>
            <w:tcBorders>
              <w:left w:val="nil"/>
              <w:right w:val="nil"/>
            </w:tcBorders>
            <w:tcMar>
              <w:top w:w="0" w:type="dxa"/>
              <w:bottom w:w="0" w:type="dxa"/>
            </w:tcMar>
            <w:vAlign w:val="center"/>
          </w:tcPr>
          <w:p w14:paraId="65072D02" w14:textId="77777777" w:rsidR="00D509A1" w:rsidRPr="00CF4609" w:rsidRDefault="00D509A1" w:rsidP="00777E97">
            <w:pPr>
              <w:autoSpaceDE w:val="0"/>
              <w:autoSpaceDN w:val="0"/>
              <w:spacing w:line="250" w:lineRule="exact"/>
              <w:rPr>
                <w:rFonts w:ascii="ＭＳ Ｐ明朝" w:eastAsia="ＭＳ Ｐ明朝" w:hAnsi="ＭＳ Ｐ明朝"/>
                <w:sz w:val="20"/>
                <w:szCs w:val="20"/>
              </w:rPr>
            </w:pPr>
          </w:p>
        </w:tc>
        <w:tc>
          <w:tcPr>
            <w:tcW w:w="2506" w:type="dxa"/>
            <w:tcBorders>
              <w:left w:val="nil"/>
              <w:bottom w:val="single" w:sz="4" w:space="0" w:color="auto"/>
              <w:right w:val="nil"/>
            </w:tcBorders>
            <w:tcMar>
              <w:top w:w="0" w:type="dxa"/>
              <w:bottom w:w="0" w:type="dxa"/>
            </w:tcMar>
            <w:vAlign w:val="center"/>
          </w:tcPr>
          <w:p w14:paraId="5F568E66" w14:textId="77777777" w:rsidR="00D509A1" w:rsidRPr="00CF4609" w:rsidRDefault="00D509A1" w:rsidP="00777E97">
            <w:pPr>
              <w:autoSpaceDE w:val="0"/>
              <w:autoSpaceDN w:val="0"/>
              <w:spacing w:line="250" w:lineRule="exact"/>
              <w:rPr>
                <w:rFonts w:ascii="ＭＳ Ｐ明朝" w:eastAsia="ＭＳ Ｐ明朝" w:hAnsi="ＭＳ Ｐ明朝"/>
                <w:sz w:val="20"/>
                <w:szCs w:val="20"/>
              </w:rPr>
            </w:pPr>
          </w:p>
        </w:tc>
      </w:tr>
      <w:tr w:rsidR="00D509A1" w:rsidRPr="006E58D2" w14:paraId="4905F765" w14:textId="77777777" w:rsidTr="00EB0D8C">
        <w:trPr>
          <w:jc w:val="center"/>
        </w:trPr>
        <w:tc>
          <w:tcPr>
            <w:tcW w:w="1328" w:type="dxa"/>
            <w:shd w:val="clear" w:color="auto" w:fill="D9D9D9" w:themeFill="background1" w:themeFillShade="D9"/>
            <w:vAlign w:val="center"/>
          </w:tcPr>
          <w:p w14:paraId="5991A912" w14:textId="77777777" w:rsidR="00D509A1" w:rsidRPr="00CF4609" w:rsidRDefault="00D509A1" w:rsidP="00777E97">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CF4609">
              <w:rPr>
                <w:rFonts w:ascii="ＭＳ Ｐゴシック" w:eastAsia="ＭＳ Ｐゴシック" w:hAnsi="ＭＳ Ｐゴシック" w:hint="eastAsia"/>
                <w:kern w:val="0"/>
                <w:sz w:val="20"/>
                <w:szCs w:val="20"/>
              </w:rPr>
              <w:t>調査名</w:t>
            </w:r>
          </w:p>
        </w:tc>
        <w:tc>
          <w:tcPr>
            <w:tcW w:w="2506" w:type="dxa"/>
            <w:shd w:val="clear" w:color="auto" w:fill="D9D9D9" w:themeFill="background1" w:themeFillShade="D9"/>
            <w:vAlign w:val="center"/>
          </w:tcPr>
          <w:p w14:paraId="2AC449B8" w14:textId="2A55F1B5" w:rsidR="00D509A1" w:rsidRPr="00CF4609" w:rsidRDefault="00A54285" w:rsidP="00777E97">
            <w:pPr>
              <w:pStyle w:val="af1"/>
              <w:autoSpaceDE w:val="0"/>
              <w:autoSpaceDN w:val="0"/>
              <w:spacing w:line="25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④</w:t>
            </w:r>
            <w:r w:rsidR="00C84A6E">
              <w:rPr>
                <w:rFonts w:ascii="ＭＳ Ｐゴシック" w:eastAsia="ＭＳ Ｐゴシック" w:hAnsi="ＭＳ Ｐゴシック" w:hint="eastAsia"/>
                <w:sz w:val="20"/>
                <w:szCs w:val="20"/>
              </w:rPr>
              <w:t>介護保険サービス</w:t>
            </w:r>
            <w:r>
              <w:rPr>
                <w:rFonts w:ascii="ＭＳ Ｐゴシック" w:eastAsia="ＭＳ Ｐゴシック" w:hAnsi="ＭＳ Ｐゴシック"/>
                <w:sz w:val="20"/>
                <w:szCs w:val="20"/>
              </w:rPr>
              <w:br/>
            </w:r>
            <w:r w:rsidR="00C84A6E">
              <w:rPr>
                <w:rFonts w:ascii="ＭＳ Ｐゴシック" w:eastAsia="ＭＳ Ｐゴシック" w:hAnsi="ＭＳ Ｐゴシック" w:hint="eastAsia"/>
                <w:sz w:val="20"/>
                <w:szCs w:val="20"/>
              </w:rPr>
              <w:t>事業者調査</w:t>
            </w:r>
          </w:p>
        </w:tc>
        <w:tc>
          <w:tcPr>
            <w:tcW w:w="2506" w:type="dxa"/>
            <w:shd w:val="clear" w:color="auto" w:fill="D9D9D9" w:themeFill="background1" w:themeFillShade="D9"/>
            <w:vAlign w:val="center"/>
          </w:tcPr>
          <w:p w14:paraId="1F561297" w14:textId="7AC9C9F7" w:rsidR="00D509A1" w:rsidRPr="00CF4609" w:rsidRDefault="00A54285" w:rsidP="00777E97">
            <w:pPr>
              <w:pStyle w:val="af1"/>
              <w:autoSpaceDE w:val="0"/>
              <w:autoSpaceDN w:val="0"/>
              <w:spacing w:line="25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⑤</w:t>
            </w:r>
            <w:r w:rsidR="00777E97" w:rsidRPr="00CF4609">
              <w:rPr>
                <w:rFonts w:ascii="ＭＳ Ｐゴシック" w:eastAsia="ＭＳ Ｐゴシック" w:hAnsi="ＭＳ Ｐゴシック" w:hint="eastAsia"/>
                <w:sz w:val="20"/>
                <w:szCs w:val="20"/>
              </w:rPr>
              <w:t>介護</w:t>
            </w:r>
            <w:r w:rsidR="00C84A6E">
              <w:rPr>
                <w:rFonts w:ascii="ＭＳ Ｐゴシック" w:eastAsia="ＭＳ Ｐゴシック" w:hAnsi="ＭＳ Ｐゴシック" w:hint="eastAsia"/>
                <w:sz w:val="20"/>
                <w:szCs w:val="20"/>
              </w:rPr>
              <w:t>支援専門員</w:t>
            </w:r>
            <w:r w:rsidR="00777E97" w:rsidRPr="00CF4609">
              <w:rPr>
                <w:rFonts w:ascii="ＭＳ Ｐゴシック" w:eastAsia="ＭＳ Ｐゴシック" w:hAnsi="ＭＳ Ｐゴシック" w:hint="eastAsia"/>
                <w:sz w:val="20"/>
                <w:szCs w:val="20"/>
              </w:rPr>
              <w:t>調査</w:t>
            </w:r>
          </w:p>
        </w:tc>
        <w:tc>
          <w:tcPr>
            <w:tcW w:w="2506" w:type="dxa"/>
            <w:tcBorders>
              <w:top w:val="single" w:sz="4" w:space="0" w:color="auto"/>
              <w:bottom w:val="single" w:sz="4" w:space="0" w:color="auto"/>
              <w:right w:val="single" w:sz="4" w:space="0" w:color="auto"/>
            </w:tcBorders>
            <w:shd w:val="clear" w:color="auto" w:fill="D9D9D9" w:themeFill="background1" w:themeFillShade="D9"/>
            <w:vAlign w:val="center"/>
          </w:tcPr>
          <w:p w14:paraId="4413DCAF" w14:textId="7D00724A" w:rsidR="00D509A1" w:rsidRPr="00CF4609" w:rsidRDefault="00A54285" w:rsidP="00777E97">
            <w:pPr>
              <w:pStyle w:val="af1"/>
              <w:autoSpaceDE w:val="0"/>
              <w:autoSpaceDN w:val="0"/>
              <w:spacing w:line="250" w:lineRule="exact"/>
              <w:ind w:leftChars="0" w:left="0" w:rightChars="0" w:right="0" w:firstLineChars="0" w:firstLine="0"/>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⑥</w:t>
            </w:r>
            <w:r w:rsidR="00EB0D8C" w:rsidRPr="00A54285">
              <w:rPr>
                <w:rFonts w:ascii="ＭＳ Ｐゴシック" w:eastAsia="ＭＳ Ｐゴシック" w:hAnsi="ＭＳ Ｐゴシック"/>
                <w:sz w:val="20"/>
                <w:szCs w:val="20"/>
              </w:rPr>
              <w:t>在宅介護実態調査</w:t>
            </w:r>
          </w:p>
        </w:tc>
      </w:tr>
      <w:tr w:rsidR="00EB0D8C" w:rsidRPr="006E58D2" w14:paraId="0E4E82FA" w14:textId="77777777" w:rsidTr="00EB0D8C">
        <w:trPr>
          <w:trHeight w:val="397"/>
          <w:jc w:val="center"/>
        </w:trPr>
        <w:tc>
          <w:tcPr>
            <w:tcW w:w="1328" w:type="dxa"/>
            <w:vAlign w:val="center"/>
          </w:tcPr>
          <w:p w14:paraId="04F0C505" w14:textId="77777777" w:rsidR="00EB0D8C" w:rsidRPr="00CF4609" w:rsidRDefault="00EB0D8C"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33"/>
                <w:kern w:val="0"/>
                <w:sz w:val="20"/>
                <w:szCs w:val="20"/>
                <w:fitText w:val="1000" w:id="-1969430258"/>
              </w:rPr>
              <w:t>調査方</w:t>
            </w:r>
            <w:r w:rsidRPr="00291952">
              <w:rPr>
                <w:rFonts w:ascii="ＭＳ Ｐゴシック" w:eastAsia="ＭＳ Ｐゴシック" w:hAnsi="ＭＳ Ｐゴシック" w:hint="eastAsia"/>
                <w:spacing w:val="1"/>
                <w:kern w:val="0"/>
                <w:sz w:val="20"/>
                <w:szCs w:val="20"/>
                <w:fitText w:val="1000" w:id="-1969430258"/>
              </w:rPr>
              <w:t>法</w:t>
            </w:r>
          </w:p>
        </w:tc>
        <w:tc>
          <w:tcPr>
            <w:tcW w:w="5012" w:type="dxa"/>
            <w:gridSpan w:val="2"/>
            <w:vAlign w:val="center"/>
          </w:tcPr>
          <w:p w14:paraId="575276DA" w14:textId="23A1E776" w:rsidR="00EB0D8C" w:rsidRPr="008C4379" w:rsidRDefault="00EB0D8C" w:rsidP="00777E97">
            <w:pPr>
              <w:pStyle w:val="af1"/>
              <w:autoSpaceDE w:val="0"/>
              <w:autoSpaceDN w:val="0"/>
              <w:spacing w:line="280" w:lineRule="exact"/>
              <w:ind w:leftChars="0" w:left="0" w:rightChars="0" w:right="0" w:firstLineChars="0" w:firstLine="0"/>
              <w:jc w:val="center"/>
              <w:rPr>
                <w:rFonts w:hAnsi="ＭＳ 明朝"/>
                <w:sz w:val="20"/>
                <w:szCs w:val="20"/>
              </w:rPr>
            </w:pPr>
            <w:r w:rsidRPr="008C4379">
              <w:rPr>
                <w:rFonts w:hAnsi="ＭＳ 明朝" w:hint="eastAsia"/>
                <w:sz w:val="20"/>
                <w:szCs w:val="20"/>
              </w:rPr>
              <w:t>郵送配布－郵送回収</w:t>
            </w:r>
          </w:p>
        </w:tc>
        <w:tc>
          <w:tcPr>
            <w:tcW w:w="2506" w:type="dxa"/>
            <w:tcBorders>
              <w:top w:val="single" w:sz="4" w:space="0" w:color="auto"/>
              <w:bottom w:val="single" w:sz="4" w:space="0" w:color="auto"/>
              <w:right w:val="single" w:sz="4" w:space="0" w:color="auto"/>
            </w:tcBorders>
            <w:shd w:val="clear" w:color="auto" w:fill="auto"/>
            <w:vAlign w:val="center"/>
          </w:tcPr>
          <w:p w14:paraId="23C316CD" w14:textId="7E660A5A" w:rsidR="00EB0D8C" w:rsidRPr="008C4379" w:rsidRDefault="00EB0D8C" w:rsidP="00EB0D8C">
            <w:pPr>
              <w:pStyle w:val="af1"/>
              <w:autoSpaceDE w:val="0"/>
              <w:autoSpaceDN w:val="0"/>
              <w:spacing w:line="280" w:lineRule="exact"/>
              <w:ind w:leftChars="0" w:left="0" w:rightChars="0" w:right="0" w:firstLineChars="0" w:firstLine="0"/>
              <w:jc w:val="center"/>
              <w:rPr>
                <w:rFonts w:hAnsi="ＭＳ 明朝"/>
                <w:sz w:val="19"/>
                <w:szCs w:val="19"/>
              </w:rPr>
            </w:pPr>
            <w:r w:rsidRPr="008C4379">
              <w:rPr>
                <w:rFonts w:hAnsi="ＭＳ 明朝"/>
                <w:sz w:val="19"/>
                <w:szCs w:val="19"/>
              </w:rPr>
              <w:t>認定調査員による聞き取り</w:t>
            </w:r>
          </w:p>
        </w:tc>
      </w:tr>
      <w:tr w:rsidR="00D509A1" w:rsidRPr="006E58D2" w14:paraId="4B9E339C" w14:textId="77777777" w:rsidTr="00EB0D8C">
        <w:trPr>
          <w:trHeight w:val="1219"/>
          <w:jc w:val="center"/>
        </w:trPr>
        <w:tc>
          <w:tcPr>
            <w:tcW w:w="1328" w:type="dxa"/>
            <w:vAlign w:val="center"/>
          </w:tcPr>
          <w:p w14:paraId="750375C0" w14:textId="77777777" w:rsidR="00D509A1" w:rsidRPr="00CF4609" w:rsidRDefault="00D509A1"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CF4609">
              <w:rPr>
                <w:rFonts w:ascii="ＭＳ Ｐゴシック" w:eastAsia="ＭＳ Ｐゴシック" w:hAnsi="ＭＳ Ｐゴシック" w:hint="eastAsia"/>
                <w:sz w:val="20"/>
                <w:szCs w:val="20"/>
              </w:rPr>
              <w:t>調査対象者</w:t>
            </w:r>
          </w:p>
        </w:tc>
        <w:tc>
          <w:tcPr>
            <w:tcW w:w="2506" w:type="dxa"/>
          </w:tcPr>
          <w:p w14:paraId="20C94B27" w14:textId="60CB93FE" w:rsidR="00D509A1" w:rsidRPr="00CF4609" w:rsidRDefault="00EB0D8C" w:rsidP="00777E97">
            <w:pPr>
              <w:pStyle w:val="af1"/>
              <w:autoSpaceDE w:val="0"/>
              <w:autoSpaceDN w:val="0"/>
              <w:spacing w:beforeLines="20" w:before="48" w:line="250" w:lineRule="exact"/>
              <w:ind w:leftChars="0" w:left="0" w:rightChars="0" w:right="0" w:firstLineChars="0" w:firstLine="0"/>
              <w:rPr>
                <w:rFonts w:hAnsi="ＭＳ 明朝"/>
                <w:sz w:val="20"/>
                <w:szCs w:val="20"/>
              </w:rPr>
            </w:pPr>
            <w:r w:rsidRPr="00EB0D8C">
              <w:rPr>
                <w:rFonts w:hAnsi="ＭＳ 明朝"/>
                <w:sz w:val="20"/>
                <w:szCs w:val="20"/>
              </w:rPr>
              <w:t>区内で介護保険サービスを提供している事業所</w:t>
            </w:r>
          </w:p>
        </w:tc>
        <w:tc>
          <w:tcPr>
            <w:tcW w:w="2506" w:type="dxa"/>
          </w:tcPr>
          <w:p w14:paraId="6554C925" w14:textId="7CF956F4" w:rsidR="00D509A1" w:rsidRPr="00CF4609" w:rsidRDefault="00EB0D8C" w:rsidP="00777E97">
            <w:pPr>
              <w:pStyle w:val="af1"/>
              <w:autoSpaceDE w:val="0"/>
              <w:autoSpaceDN w:val="0"/>
              <w:spacing w:beforeLines="20" w:before="48" w:line="250" w:lineRule="exact"/>
              <w:ind w:leftChars="0" w:left="0" w:rightChars="0" w:right="0" w:firstLineChars="0" w:firstLine="0"/>
              <w:rPr>
                <w:rFonts w:hAnsi="ＭＳ 明朝"/>
                <w:sz w:val="20"/>
                <w:szCs w:val="20"/>
              </w:rPr>
            </w:pPr>
            <w:r w:rsidRPr="00EB0D8C">
              <w:rPr>
                <w:rFonts w:hAnsi="ＭＳ 明朝"/>
                <w:sz w:val="20"/>
                <w:szCs w:val="20"/>
              </w:rPr>
              <w:t>居宅介護支援事業所等に属する介護支援専門員</w:t>
            </w:r>
          </w:p>
        </w:tc>
        <w:tc>
          <w:tcPr>
            <w:tcW w:w="2506" w:type="dxa"/>
            <w:tcBorders>
              <w:top w:val="single" w:sz="4" w:space="0" w:color="auto"/>
              <w:bottom w:val="single" w:sz="4" w:space="0" w:color="auto"/>
              <w:right w:val="single" w:sz="4" w:space="0" w:color="auto"/>
            </w:tcBorders>
            <w:shd w:val="clear" w:color="auto" w:fill="auto"/>
          </w:tcPr>
          <w:p w14:paraId="00B57034" w14:textId="42357F96" w:rsidR="00D509A1" w:rsidRPr="00EB0D8C" w:rsidRDefault="00EB0D8C" w:rsidP="00777E97">
            <w:pPr>
              <w:pStyle w:val="af1"/>
              <w:autoSpaceDE w:val="0"/>
              <w:autoSpaceDN w:val="0"/>
              <w:spacing w:beforeLines="20" w:before="48" w:line="250" w:lineRule="exact"/>
              <w:ind w:leftChars="0" w:left="0" w:rightChars="0" w:right="0" w:firstLineChars="0" w:firstLine="0"/>
              <w:rPr>
                <w:rFonts w:hAnsi="ＭＳ 明朝"/>
                <w:sz w:val="20"/>
                <w:szCs w:val="20"/>
              </w:rPr>
            </w:pPr>
            <w:r w:rsidRPr="00EB0D8C">
              <w:rPr>
                <w:rFonts w:hAnsi="ＭＳ 明朝"/>
                <w:sz w:val="20"/>
                <w:szCs w:val="20"/>
              </w:rPr>
              <w:t>在宅の要支援・要介護認定を受けている方のうち、更新申請・区分変更申請に伴う認定調査を受ける方</w:t>
            </w:r>
          </w:p>
        </w:tc>
      </w:tr>
      <w:tr w:rsidR="00EB0D8C" w:rsidRPr="006E58D2" w14:paraId="309AF170" w14:textId="77777777" w:rsidTr="0076639C">
        <w:trPr>
          <w:trHeight w:val="491"/>
          <w:jc w:val="center"/>
        </w:trPr>
        <w:tc>
          <w:tcPr>
            <w:tcW w:w="1328" w:type="dxa"/>
            <w:vAlign w:val="center"/>
          </w:tcPr>
          <w:p w14:paraId="12A55A7E" w14:textId="7DB544A0" w:rsidR="00EB0D8C" w:rsidRPr="00CF4609" w:rsidRDefault="00EB0D8C" w:rsidP="00F7488D">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CF4609">
              <w:rPr>
                <w:rFonts w:ascii="ＭＳ Ｐゴシック" w:eastAsia="ＭＳ Ｐゴシック" w:hAnsi="ＭＳ Ｐゴシック" w:hint="eastAsia"/>
                <w:kern w:val="0"/>
                <w:sz w:val="20"/>
                <w:szCs w:val="20"/>
              </w:rPr>
              <w:t>抽出</w:t>
            </w:r>
            <w:r w:rsidR="00212828">
              <w:rPr>
                <w:rFonts w:ascii="ＭＳ Ｐゴシック" w:eastAsia="ＭＳ Ｐゴシック" w:hAnsi="ＭＳ Ｐゴシック" w:hint="eastAsia"/>
                <w:kern w:val="0"/>
                <w:sz w:val="20"/>
                <w:szCs w:val="20"/>
              </w:rPr>
              <w:t>元</w:t>
            </w:r>
          </w:p>
        </w:tc>
        <w:tc>
          <w:tcPr>
            <w:tcW w:w="5012" w:type="dxa"/>
            <w:gridSpan w:val="2"/>
            <w:vAlign w:val="center"/>
          </w:tcPr>
          <w:p w14:paraId="03F0288C" w14:textId="5196965A" w:rsidR="00EB0D8C" w:rsidRPr="00CF4609" w:rsidRDefault="00EB0D8C" w:rsidP="00EB0D8C">
            <w:pPr>
              <w:pStyle w:val="af1"/>
              <w:autoSpaceDE w:val="0"/>
              <w:autoSpaceDN w:val="0"/>
              <w:spacing w:beforeLines="20" w:before="48" w:line="250" w:lineRule="exact"/>
              <w:ind w:leftChars="0" w:left="0" w:rightChars="0" w:right="0" w:firstLineChars="0" w:firstLine="0"/>
              <w:jc w:val="center"/>
              <w:rPr>
                <w:rFonts w:hAnsi="ＭＳ 明朝"/>
                <w:color w:val="000000"/>
                <w:sz w:val="20"/>
                <w:szCs w:val="20"/>
              </w:rPr>
            </w:pPr>
            <w:r w:rsidRPr="00EB0D8C">
              <w:rPr>
                <w:rFonts w:hAnsi="ＭＳ 明朝"/>
                <w:color w:val="000000"/>
                <w:sz w:val="20"/>
                <w:szCs w:val="20"/>
              </w:rPr>
              <w:t>事業者名簿</w:t>
            </w:r>
          </w:p>
        </w:tc>
        <w:tc>
          <w:tcPr>
            <w:tcW w:w="2506" w:type="dxa"/>
            <w:tcBorders>
              <w:top w:val="single" w:sz="4" w:space="0" w:color="auto"/>
              <w:bottom w:val="single" w:sz="4" w:space="0" w:color="auto"/>
              <w:right w:val="single" w:sz="4" w:space="0" w:color="auto"/>
            </w:tcBorders>
            <w:shd w:val="clear" w:color="auto" w:fill="auto"/>
            <w:vAlign w:val="center"/>
          </w:tcPr>
          <w:p w14:paraId="2F5024A7" w14:textId="1CB277CA" w:rsidR="00EB0D8C" w:rsidRPr="00CF4609" w:rsidRDefault="00EB0D8C" w:rsidP="00EB0D8C">
            <w:pPr>
              <w:pStyle w:val="af1"/>
              <w:autoSpaceDE w:val="0"/>
              <w:autoSpaceDN w:val="0"/>
              <w:spacing w:line="280" w:lineRule="exact"/>
              <w:ind w:leftChars="0" w:left="0" w:rightChars="0" w:right="0" w:firstLineChars="0" w:firstLine="0"/>
              <w:jc w:val="center"/>
              <w:rPr>
                <w:rFonts w:hAnsi="ＭＳ 明朝"/>
                <w:color w:val="000000"/>
                <w:sz w:val="20"/>
                <w:szCs w:val="20"/>
              </w:rPr>
            </w:pPr>
            <w:r>
              <w:rPr>
                <w:rFonts w:hAnsi="ＭＳ 明朝" w:hint="eastAsia"/>
                <w:color w:val="000000"/>
                <w:sz w:val="20"/>
                <w:szCs w:val="20"/>
              </w:rPr>
              <w:t>－</w:t>
            </w:r>
          </w:p>
        </w:tc>
      </w:tr>
      <w:tr w:rsidR="00EB0D8C" w:rsidRPr="006E58D2" w14:paraId="7026B9D3" w14:textId="77777777" w:rsidTr="00F65CCD">
        <w:trPr>
          <w:jc w:val="center"/>
        </w:trPr>
        <w:tc>
          <w:tcPr>
            <w:tcW w:w="1328" w:type="dxa"/>
            <w:vAlign w:val="center"/>
          </w:tcPr>
          <w:p w14:paraId="432D1633" w14:textId="77777777" w:rsidR="00EB0D8C" w:rsidRPr="00CF4609" w:rsidRDefault="00EB0D8C" w:rsidP="00777E97">
            <w:pPr>
              <w:pStyle w:val="af1"/>
              <w:autoSpaceDE w:val="0"/>
              <w:autoSpaceDN w:val="0"/>
              <w:spacing w:line="280" w:lineRule="exact"/>
              <w:ind w:leftChars="0" w:left="0" w:rightChars="0" w:right="0" w:firstLineChars="0" w:firstLine="0"/>
              <w:jc w:val="cente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33"/>
                <w:kern w:val="0"/>
                <w:sz w:val="20"/>
                <w:szCs w:val="20"/>
                <w:fitText w:val="1000" w:id="-1969430257"/>
              </w:rPr>
              <w:t>調査期</w:t>
            </w:r>
            <w:r w:rsidRPr="00291952">
              <w:rPr>
                <w:rFonts w:ascii="ＭＳ Ｐゴシック" w:eastAsia="ＭＳ Ｐゴシック" w:hAnsi="ＭＳ Ｐゴシック" w:hint="eastAsia"/>
                <w:spacing w:val="1"/>
                <w:kern w:val="0"/>
                <w:sz w:val="20"/>
                <w:szCs w:val="20"/>
                <w:fitText w:val="1000" w:id="-1969430257"/>
              </w:rPr>
              <w:t>間</w:t>
            </w:r>
          </w:p>
        </w:tc>
        <w:tc>
          <w:tcPr>
            <w:tcW w:w="5012" w:type="dxa"/>
            <w:gridSpan w:val="2"/>
            <w:vAlign w:val="center"/>
          </w:tcPr>
          <w:p w14:paraId="4D61334A" w14:textId="5DBF396E" w:rsidR="00EB0D8C" w:rsidRPr="00EB0D8C" w:rsidRDefault="00EB0D8C" w:rsidP="00777E97">
            <w:pPr>
              <w:pStyle w:val="af1"/>
              <w:autoSpaceDE w:val="0"/>
              <w:autoSpaceDN w:val="0"/>
              <w:spacing w:beforeLines="20" w:before="48" w:line="250" w:lineRule="exact"/>
              <w:ind w:leftChars="0" w:left="0" w:rightChars="0" w:right="0" w:firstLineChars="0" w:firstLine="0"/>
              <w:jc w:val="center"/>
              <w:rPr>
                <w:rFonts w:hAnsi="ＭＳ 明朝"/>
                <w:color w:val="000000"/>
                <w:sz w:val="20"/>
                <w:szCs w:val="20"/>
              </w:rPr>
            </w:pPr>
            <w:r w:rsidRPr="00EB0D8C">
              <w:rPr>
                <w:rFonts w:hAnsi="ＭＳ 明朝"/>
                <w:color w:val="000000"/>
                <w:sz w:val="20"/>
                <w:szCs w:val="20"/>
              </w:rPr>
              <w:t>令和</w:t>
            </w:r>
            <w:r w:rsidR="008C4379">
              <w:rPr>
                <w:rFonts w:hAnsi="ＭＳ 明朝" w:hint="eastAsia"/>
                <w:color w:val="000000"/>
                <w:sz w:val="20"/>
                <w:szCs w:val="20"/>
              </w:rPr>
              <w:t>4</w:t>
            </w:r>
            <w:r w:rsidRPr="00EB0D8C">
              <w:rPr>
                <w:rFonts w:hAnsi="ＭＳ 明朝"/>
                <w:color w:val="000000"/>
                <w:sz w:val="20"/>
                <w:szCs w:val="20"/>
              </w:rPr>
              <w:t>年11月</w:t>
            </w:r>
            <w:r w:rsidR="008C4379">
              <w:rPr>
                <w:rFonts w:hAnsi="ＭＳ 明朝" w:hint="eastAsia"/>
                <w:color w:val="000000"/>
                <w:sz w:val="20"/>
                <w:szCs w:val="20"/>
              </w:rPr>
              <w:t>9</w:t>
            </w:r>
            <w:r w:rsidRPr="00EB0D8C">
              <w:rPr>
                <w:rFonts w:hAnsi="ＭＳ 明朝"/>
                <w:color w:val="000000"/>
                <w:sz w:val="20"/>
                <w:szCs w:val="20"/>
              </w:rPr>
              <w:t>日～12月15日</w:t>
            </w:r>
          </w:p>
        </w:tc>
        <w:tc>
          <w:tcPr>
            <w:tcW w:w="2506" w:type="dxa"/>
            <w:tcBorders>
              <w:top w:val="single" w:sz="4" w:space="0" w:color="auto"/>
              <w:bottom w:val="single" w:sz="4" w:space="0" w:color="auto"/>
              <w:right w:val="single" w:sz="4" w:space="0" w:color="auto"/>
            </w:tcBorders>
            <w:shd w:val="clear" w:color="auto" w:fill="auto"/>
            <w:vAlign w:val="center"/>
          </w:tcPr>
          <w:p w14:paraId="355DE01B" w14:textId="4F5142C3" w:rsidR="00EB0D8C" w:rsidRDefault="00EB0D8C" w:rsidP="00EB0D8C">
            <w:pPr>
              <w:pStyle w:val="af1"/>
              <w:autoSpaceDE w:val="0"/>
              <w:autoSpaceDN w:val="0"/>
              <w:spacing w:beforeLines="20" w:before="48" w:line="250" w:lineRule="exact"/>
              <w:ind w:leftChars="106" w:left="254" w:rightChars="0" w:right="0" w:firstLineChars="0" w:firstLine="0"/>
              <w:jc w:val="left"/>
              <w:rPr>
                <w:rFonts w:hAnsi="ＭＳ 明朝"/>
                <w:color w:val="000000"/>
                <w:sz w:val="20"/>
                <w:szCs w:val="20"/>
              </w:rPr>
            </w:pPr>
            <w:r w:rsidRPr="00EB0D8C">
              <w:rPr>
                <w:rFonts w:hAnsi="ＭＳ 明朝"/>
                <w:color w:val="000000"/>
                <w:sz w:val="20"/>
                <w:szCs w:val="20"/>
              </w:rPr>
              <w:t>令和</w:t>
            </w:r>
            <w:r w:rsidR="008C4379">
              <w:rPr>
                <w:rFonts w:hAnsi="ＭＳ 明朝" w:hint="eastAsia"/>
                <w:color w:val="000000"/>
                <w:sz w:val="20"/>
                <w:szCs w:val="20"/>
              </w:rPr>
              <w:t>4</w:t>
            </w:r>
            <w:r w:rsidRPr="00EB0D8C">
              <w:rPr>
                <w:rFonts w:hAnsi="ＭＳ 明朝"/>
                <w:color w:val="000000"/>
                <w:sz w:val="20"/>
                <w:szCs w:val="20"/>
              </w:rPr>
              <w:t>年</w:t>
            </w:r>
            <w:r w:rsidR="008C4379">
              <w:rPr>
                <w:rFonts w:hAnsi="ＭＳ 明朝" w:hint="eastAsia"/>
                <w:color w:val="000000"/>
                <w:sz w:val="20"/>
                <w:szCs w:val="20"/>
              </w:rPr>
              <w:t>9</w:t>
            </w:r>
            <w:r w:rsidRPr="00EB0D8C">
              <w:rPr>
                <w:rFonts w:hAnsi="ＭＳ 明朝"/>
                <w:color w:val="000000"/>
                <w:sz w:val="20"/>
                <w:szCs w:val="20"/>
              </w:rPr>
              <w:t>月</w:t>
            </w:r>
            <w:r w:rsidR="008C4379">
              <w:rPr>
                <w:rFonts w:hAnsi="ＭＳ 明朝" w:hint="eastAsia"/>
                <w:color w:val="000000"/>
                <w:sz w:val="20"/>
                <w:szCs w:val="20"/>
              </w:rPr>
              <w:t>9</w:t>
            </w:r>
            <w:r w:rsidRPr="00EB0D8C">
              <w:rPr>
                <w:rFonts w:hAnsi="ＭＳ 明朝"/>
                <w:color w:val="000000"/>
                <w:sz w:val="20"/>
                <w:szCs w:val="20"/>
              </w:rPr>
              <w:t>日～</w:t>
            </w:r>
          </w:p>
          <w:p w14:paraId="33B98B6E" w14:textId="12689B26" w:rsidR="00EB0D8C" w:rsidRPr="00EB0D8C" w:rsidRDefault="00EB0D8C" w:rsidP="00EB0D8C">
            <w:pPr>
              <w:pStyle w:val="af1"/>
              <w:autoSpaceDE w:val="0"/>
              <w:autoSpaceDN w:val="0"/>
              <w:spacing w:beforeLines="20" w:before="48" w:line="250" w:lineRule="exact"/>
              <w:ind w:leftChars="106" w:left="254" w:rightChars="0" w:right="0" w:firstLineChars="0" w:firstLine="0"/>
              <w:jc w:val="left"/>
              <w:rPr>
                <w:rFonts w:hAnsi="ＭＳ 明朝"/>
                <w:color w:val="000000"/>
                <w:sz w:val="20"/>
                <w:szCs w:val="20"/>
              </w:rPr>
            </w:pPr>
            <w:r w:rsidRPr="00EB0D8C">
              <w:rPr>
                <w:rFonts w:hAnsi="ＭＳ 明朝"/>
                <w:color w:val="000000"/>
                <w:sz w:val="20"/>
                <w:szCs w:val="20"/>
              </w:rPr>
              <w:t>令和</w:t>
            </w:r>
            <w:r w:rsidR="008C4379">
              <w:rPr>
                <w:rFonts w:hAnsi="ＭＳ 明朝" w:hint="eastAsia"/>
                <w:color w:val="000000"/>
                <w:sz w:val="20"/>
                <w:szCs w:val="20"/>
              </w:rPr>
              <w:t>5</w:t>
            </w:r>
            <w:r w:rsidRPr="00EB0D8C">
              <w:rPr>
                <w:rFonts w:hAnsi="ＭＳ 明朝"/>
                <w:color w:val="000000"/>
                <w:sz w:val="20"/>
                <w:szCs w:val="20"/>
              </w:rPr>
              <w:t>年</w:t>
            </w:r>
            <w:r w:rsidR="008C4379">
              <w:rPr>
                <w:rFonts w:hAnsi="ＭＳ 明朝" w:hint="eastAsia"/>
                <w:color w:val="000000"/>
                <w:sz w:val="20"/>
                <w:szCs w:val="20"/>
              </w:rPr>
              <w:t>1</w:t>
            </w:r>
            <w:r w:rsidRPr="00EB0D8C">
              <w:rPr>
                <w:rFonts w:hAnsi="ＭＳ 明朝"/>
                <w:color w:val="000000"/>
                <w:sz w:val="20"/>
                <w:szCs w:val="20"/>
              </w:rPr>
              <w:t>月11日</w:t>
            </w:r>
          </w:p>
        </w:tc>
      </w:tr>
      <w:tr w:rsidR="00EB0D8C" w:rsidRPr="006E58D2" w14:paraId="7C2C6561" w14:textId="77777777" w:rsidTr="00EB0D8C">
        <w:trPr>
          <w:jc w:val="center"/>
        </w:trPr>
        <w:tc>
          <w:tcPr>
            <w:tcW w:w="1328" w:type="dxa"/>
            <w:vAlign w:val="center"/>
          </w:tcPr>
          <w:p w14:paraId="18B3BCB4" w14:textId="77087F29" w:rsidR="00EB0D8C" w:rsidRPr="00C83F09" w:rsidRDefault="00EB0D8C" w:rsidP="00EB0D8C">
            <w:pPr>
              <w:pStyle w:val="af1"/>
              <w:autoSpaceDE w:val="0"/>
              <w:autoSpaceDN w:val="0"/>
              <w:spacing w:line="260" w:lineRule="exact"/>
              <w:ind w:leftChars="0" w:left="0" w:rightChars="0" w:right="0" w:firstLineChars="0" w:firstLine="0"/>
              <w:jc w:val="center"/>
              <w:rPr>
                <w:rFonts w:ascii="ＭＳ Ｐゴシック" w:eastAsia="ＭＳ Ｐゴシック" w:hAnsi="ＭＳ Ｐゴシック"/>
                <w:kern w:val="0"/>
                <w:sz w:val="20"/>
                <w:szCs w:val="20"/>
              </w:rPr>
            </w:pPr>
            <w:r w:rsidRPr="00291952">
              <w:rPr>
                <w:rFonts w:ascii="ＭＳ Ｐゴシック" w:eastAsia="ＭＳ Ｐゴシック" w:hAnsi="ＭＳ Ｐゴシック" w:hint="eastAsia"/>
                <w:spacing w:val="100"/>
                <w:kern w:val="0"/>
                <w:sz w:val="20"/>
                <w:szCs w:val="20"/>
                <w:fitText w:val="1000" w:id="-1969430256"/>
              </w:rPr>
              <w:t>対象</w:t>
            </w:r>
            <w:r w:rsidRPr="00291952">
              <w:rPr>
                <w:rFonts w:ascii="ＭＳ Ｐゴシック" w:eastAsia="ＭＳ Ｐゴシック" w:hAnsi="ＭＳ Ｐゴシック" w:hint="eastAsia"/>
                <w:kern w:val="0"/>
                <w:sz w:val="20"/>
                <w:szCs w:val="20"/>
                <w:fitText w:val="1000" w:id="-1969430256"/>
              </w:rPr>
              <w:t>者</w:t>
            </w:r>
          </w:p>
          <w:p w14:paraId="425B1258" w14:textId="77777777" w:rsidR="00EB0D8C" w:rsidRPr="00C83F09" w:rsidRDefault="00EB0D8C" w:rsidP="00EB0D8C">
            <w:pPr>
              <w:pStyle w:val="af1"/>
              <w:autoSpaceDE w:val="0"/>
              <w:autoSpaceDN w:val="0"/>
              <w:spacing w:line="260" w:lineRule="exact"/>
              <w:ind w:leftChars="0" w:left="0" w:rightChars="0" w:right="0" w:firstLineChars="0" w:firstLine="0"/>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kern w:val="0"/>
                <w:sz w:val="20"/>
                <w:szCs w:val="20"/>
              </w:rPr>
              <w:t>及び</w:t>
            </w:r>
          </w:p>
          <w:p w14:paraId="3ADB825A" w14:textId="77777777" w:rsidR="00EB0D8C" w:rsidRPr="00CF4609" w:rsidRDefault="00EB0D8C" w:rsidP="00EB0D8C">
            <w:pPr>
              <w:pStyle w:val="af1"/>
              <w:autoSpaceDE w:val="0"/>
              <w:autoSpaceDN w:val="0"/>
              <w:spacing w:line="280" w:lineRule="exact"/>
              <w:ind w:leftChars="0" w:left="0" w:rightChars="0" w:right="0" w:firstLineChars="0" w:firstLine="0"/>
              <w:jc w:val="distribute"/>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100"/>
                <w:kern w:val="0"/>
                <w:sz w:val="20"/>
                <w:szCs w:val="20"/>
                <w:fitText w:val="1000" w:id="-1969430272"/>
              </w:rPr>
              <w:t>回収</w:t>
            </w:r>
            <w:r w:rsidRPr="00291952">
              <w:rPr>
                <w:rFonts w:ascii="ＭＳ Ｐゴシック" w:eastAsia="ＭＳ Ｐゴシック" w:hAnsi="ＭＳ Ｐゴシック" w:hint="eastAsia"/>
                <w:kern w:val="0"/>
                <w:sz w:val="20"/>
                <w:szCs w:val="20"/>
                <w:fitText w:val="1000" w:id="-1969430272"/>
              </w:rPr>
              <w:t>率</w:t>
            </w:r>
          </w:p>
        </w:tc>
        <w:tc>
          <w:tcPr>
            <w:tcW w:w="2506" w:type="dxa"/>
            <w:vAlign w:val="center"/>
          </w:tcPr>
          <w:p w14:paraId="12247C02" w14:textId="39C4020E"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71"/>
              </w:rPr>
              <w:t>対象者</w:t>
            </w:r>
            <w:r w:rsidRPr="00291952">
              <w:rPr>
                <w:rFonts w:hAnsi="ＭＳ 明朝" w:hint="eastAsia"/>
                <w:color w:val="000000"/>
                <w:spacing w:val="2"/>
                <w:kern w:val="0"/>
                <w:sz w:val="20"/>
                <w:szCs w:val="20"/>
                <w:fitText w:val="1050" w:id="-1969430271"/>
              </w:rPr>
              <w:t>数</w:t>
            </w:r>
            <w:r w:rsidRPr="00CF4609">
              <w:rPr>
                <w:rFonts w:hAnsi="ＭＳ 明朝" w:hint="eastAsia"/>
                <w:color w:val="000000"/>
                <w:sz w:val="20"/>
                <w:szCs w:val="20"/>
              </w:rPr>
              <w:t xml:space="preserve">：　</w:t>
            </w:r>
            <w:r>
              <w:rPr>
                <w:rFonts w:hAnsi="ＭＳ 明朝" w:hint="eastAsia"/>
                <w:color w:val="000000"/>
                <w:sz w:val="20"/>
                <w:szCs w:val="20"/>
              </w:rPr>
              <w:t>596</w:t>
            </w:r>
          </w:p>
          <w:p w14:paraId="1CB60CE1" w14:textId="2E37C1B0"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70"/>
              </w:rPr>
              <w:t>有効回収</w:t>
            </w:r>
            <w:r w:rsidRPr="004A4B02">
              <w:rPr>
                <w:rFonts w:hAnsi="ＭＳ 明朝" w:hint="eastAsia"/>
                <w:color w:val="000000"/>
                <w:spacing w:val="-23"/>
                <w:kern w:val="0"/>
                <w:sz w:val="20"/>
                <w:szCs w:val="20"/>
                <w:fitText w:val="1050" w:id="-1969430270"/>
              </w:rPr>
              <w:t>数</w:t>
            </w:r>
            <w:r w:rsidRPr="00CF4609">
              <w:rPr>
                <w:rFonts w:hAnsi="ＭＳ 明朝" w:hint="eastAsia"/>
                <w:color w:val="000000"/>
                <w:sz w:val="20"/>
                <w:szCs w:val="20"/>
              </w:rPr>
              <w:t xml:space="preserve">：　</w:t>
            </w:r>
            <w:r>
              <w:rPr>
                <w:rFonts w:hAnsi="ＭＳ 明朝" w:hint="eastAsia"/>
                <w:color w:val="000000"/>
                <w:sz w:val="20"/>
                <w:szCs w:val="20"/>
              </w:rPr>
              <w:t>333</w:t>
            </w:r>
          </w:p>
          <w:p w14:paraId="0F18D767" w14:textId="47B23CF8"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9"/>
              </w:rPr>
              <w:t>有効回収</w:t>
            </w:r>
            <w:r w:rsidRPr="004A4B02">
              <w:rPr>
                <w:rFonts w:hAnsi="ＭＳ 明朝" w:hint="eastAsia"/>
                <w:color w:val="000000"/>
                <w:spacing w:val="-23"/>
                <w:kern w:val="0"/>
                <w:sz w:val="20"/>
                <w:szCs w:val="20"/>
                <w:fitText w:val="1050" w:id="-1969430269"/>
              </w:rPr>
              <w:t>率</w:t>
            </w:r>
            <w:r w:rsidRPr="00CF4609">
              <w:rPr>
                <w:rFonts w:hAnsi="ＭＳ 明朝" w:hint="eastAsia"/>
                <w:color w:val="000000"/>
                <w:sz w:val="20"/>
                <w:szCs w:val="20"/>
              </w:rPr>
              <w:t>：</w:t>
            </w:r>
            <w:r>
              <w:rPr>
                <w:rFonts w:hAnsi="ＭＳ 明朝" w:hint="eastAsia"/>
                <w:color w:val="000000"/>
                <w:sz w:val="20"/>
                <w:szCs w:val="20"/>
              </w:rPr>
              <w:t>55.9</w:t>
            </w:r>
            <w:r w:rsidRPr="00CF4609">
              <w:rPr>
                <w:rFonts w:hAnsi="ＭＳ 明朝" w:hint="eastAsia"/>
                <w:color w:val="000000"/>
                <w:sz w:val="20"/>
                <w:szCs w:val="20"/>
              </w:rPr>
              <w:t>％</w:t>
            </w:r>
          </w:p>
        </w:tc>
        <w:tc>
          <w:tcPr>
            <w:tcW w:w="2506" w:type="dxa"/>
            <w:vAlign w:val="center"/>
          </w:tcPr>
          <w:p w14:paraId="1AF5D936" w14:textId="77777777"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8"/>
              </w:rPr>
              <w:t>対象者</w:t>
            </w:r>
            <w:r w:rsidRPr="00291952">
              <w:rPr>
                <w:rFonts w:hAnsi="ＭＳ 明朝" w:hint="eastAsia"/>
                <w:color w:val="000000"/>
                <w:spacing w:val="2"/>
                <w:kern w:val="0"/>
                <w:sz w:val="20"/>
                <w:szCs w:val="20"/>
                <w:fitText w:val="1050" w:id="-1969430268"/>
              </w:rPr>
              <w:t>数</w:t>
            </w:r>
            <w:r w:rsidRPr="00CF4609">
              <w:rPr>
                <w:rFonts w:hAnsi="ＭＳ 明朝" w:hint="eastAsia"/>
                <w:color w:val="000000"/>
                <w:sz w:val="20"/>
                <w:szCs w:val="20"/>
              </w:rPr>
              <w:t xml:space="preserve">：　</w:t>
            </w:r>
            <w:r>
              <w:rPr>
                <w:rFonts w:hAnsi="ＭＳ 明朝" w:hint="eastAsia"/>
                <w:color w:val="000000"/>
                <w:sz w:val="20"/>
                <w:szCs w:val="20"/>
              </w:rPr>
              <w:t>535</w:t>
            </w:r>
          </w:p>
          <w:p w14:paraId="649AB72B" w14:textId="77777777"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7"/>
              </w:rPr>
              <w:t>有効回収</w:t>
            </w:r>
            <w:r w:rsidRPr="004A4B02">
              <w:rPr>
                <w:rFonts w:hAnsi="ＭＳ 明朝" w:hint="eastAsia"/>
                <w:color w:val="000000"/>
                <w:spacing w:val="-23"/>
                <w:kern w:val="0"/>
                <w:sz w:val="20"/>
                <w:szCs w:val="20"/>
                <w:fitText w:val="1050" w:id="-1969430267"/>
              </w:rPr>
              <w:t>数</w:t>
            </w:r>
            <w:r w:rsidRPr="00CF4609">
              <w:rPr>
                <w:rFonts w:hAnsi="ＭＳ 明朝" w:hint="eastAsia"/>
                <w:color w:val="000000"/>
                <w:sz w:val="20"/>
                <w:szCs w:val="20"/>
              </w:rPr>
              <w:t xml:space="preserve">：　</w:t>
            </w:r>
            <w:r w:rsidRPr="00777E97">
              <w:rPr>
                <w:rFonts w:hAnsi="ＭＳ 明朝"/>
                <w:color w:val="000000"/>
                <w:sz w:val="20"/>
                <w:szCs w:val="20"/>
              </w:rPr>
              <w:t>3</w:t>
            </w:r>
            <w:r>
              <w:rPr>
                <w:rFonts w:hAnsi="ＭＳ 明朝" w:hint="eastAsia"/>
                <w:color w:val="000000"/>
                <w:sz w:val="20"/>
                <w:szCs w:val="20"/>
              </w:rPr>
              <w:t>49</w:t>
            </w:r>
          </w:p>
          <w:p w14:paraId="0C04C37A" w14:textId="1E71E290"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6"/>
              </w:rPr>
              <w:t>有効回収</w:t>
            </w:r>
            <w:r w:rsidRPr="004A4B02">
              <w:rPr>
                <w:rFonts w:hAnsi="ＭＳ 明朝" w:hint="eastAsia"/>
                <w:color w:val="000000"/>
                <w:spacing w:val="-23"/>
                <w:kern w:val="0"/>
                <w:sz w:val="20"/>
                <w:szCs w:val="20"/>
                <w:fitText w:val="1050" w:id="-1969430266"/>
              </w:rPr>
              <w:t>率</w:t>
            </w:r>
            <w:r w:rsidRPr="00CF4609">
              <w:rPr>
                <w:rFonts w:hAnsi="ＭＳ 明朝" w:hint="eastAsia"/>
                <w:color w:val="000000"/>
                <w:sz w:val="20"/>
                <w:szCs w:val="20"/>
              </w:rPr>
              <w:t>：</w:t>
            </w:r>
            <w:r>
              <w:rPr>
                <w:rFonts w:hAnsi="ＭＳ 明朝" w:hint="eastAsia"/>
                <w:color w:val="000000"/>
                <w:sz w:val="20"/>
                <w:szCs w:val="20"/>
              </w:rPr>
              <w:t>65.2</w:t>
            </w:r>
            <w:r w:rsidRPr="00CF4609">
              <w:rPr>
                <w:rFonts w:hAnsi="ＭＳ 明朝" w:hint="eastAsia"/>
                <w:color w:val="000000"/>
                <w:sz w:val="20"/>
                <w:szCs w:val="20"/>
              </w:rPr>
              <w:t>％</w:t>
            </w:r>
          </w:p>
        </w:tc>
        <w:tc>
          <w:tcPr>
            <w:tcW w:w="2506" w:type="dxa"/>
            <w:tcBorders>
              <w:top w:val="single" w:sz="4" w:space="0" w:color="auto"/>
              <w:bottom w:val="single" w:sz="4" w:space="0" w:color="auto"/>
              <w:right w:val="single" w:sz="4" w:space="0" w:color="auto"/>
            </w:tcBorders>
            <w:shd w:val="clear" w:color="auto" w:fill="auto"/>
            <w:vAlign w:val="center"/>
          </w:tcPr>
          <w:p w14:paraId="026F5A2B" w14:textId="5CFCD788"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291952">
              <w:rPr>
                <w:rFonts w:hAnsi="ＭＳ 明朝" w:hint="eastAsia"/>
                <w:color w:val="000000"/>
                <w:spacing w:val="41"/>
                <w:kern w:val="0"/>
                <w:sz w:val="20"/>
                <w:szCs w:val="20"/>
                <w:fitText w:val="1050" w:id="-1969430268"/>
              </w:rPr>
              <w:t>対象者</w:t>
            </w:r>
            <w:r w:rsidRPr="00291952">
              <w:rPr>
                <w:rFonts w:hAnsi="ＭＳ 明朝" w:hint="eastAsia"/>
                <w:color w:val="000000"/>
                <w:spacing w:val="2"/>
                <w:kern w:val="0"/>
                <w:sz w:val="20"/>
                <w:szCs w:val="20"/>
                <w:fitText w:val="1050" w:id="-1969430268"/>
              </w:rPr>
              <w:t>数</w:t>
            </w:r>
            <w:r w:rsidRPr="00CF4609">
              <w:rPr>
                <w:rFonts w:hAnsi="ＭＳ 明朝" w:hint="eastAsia"/>
                <w:color w:val="000000"/>
                <w:sz w:val="20"/>
                <w:szCs w:val="20"/>
              </w:rPr>
              <w:t xml:space="preserve">：　</w:t>
            </w:r>
            <w:r w:rsidR="00D44890">
              <w:rPr>
                <w:rFonts w:hAnsi="ＭＳ 明朝" w:hint="eastAsia"/>
                <w:color w:val="000000"/>
                <w:sz w:val="20"/>
                <w:szCs w:val="20"/>
              </w:rPr>
              <w:t>－</w:t>
            </w:r>
          </w:p>
          <w:p w14:paraId="04E2C3B2" w14:textId="2731189B"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7"/>
              </w:rPr>
              <w:t>有効回収</w:t>
            </w:r>
            <w:r w:rsidRPr="004A4B02">
              <w:rPr>
                <w:rFonts w:hAnsi="ＭＳ 明朝" w:hint="eastAsia"/>
                <w:color w:val="000000"/>
                <w:spacing w:val="-23"/>
                <w:kern w:val="0"/>
                <w:sz w:val="20"/>
                <w:szCs w:val="20"/>
                <w:fitText w:val="1050" w:id="-1969430267"/>
              </w:rPr>
              <w:t>数</w:t>
            </w:r>
            <w:r w:rsidRPr="00CF4609">
              <w:rPr>
                <w:rFonts w:hAnsi="ＭＳ 明朝" w:hint="eastAsia"/>
                <w:color w:val="000000"/>
                <w:sz w:val="20"/>
                <w:szCs w:val="20"/>
              </w:rPr>
              <w:t xml:space="preserve">：　</w:t>
            </w:r>
            <w:r w:rsidR="00D44890">
              <w:rPr>
                <w:rFonts w:hAnsi="ＭＳ 明朝" w:hint="eastAsia"/>
                <w:color w:val="000000"/>
                <w:sz w:val="20"/>
                <w:szCs w:val="20"/>
              </w:rPr>
              <w:t>760</w:t>
            </w:r>
          </w:p>
          <w:p w14:paraId="74304DFA" w14:textId="4E152A94" w:rsidR="00EB0D8C" w:rsidRPr="00CF4609" w:rsidRDefault="00EB0D8C" w:rsidP="0076639C">
            <w:pPr>
              <w:pStyle w:val="af1"/>
              <w:autoSpaceDE w:val="0"/>
              <w:autoSpaceDN w:val="0"/>
              <w:spacing w:line="280" w:lineRule="exact"/>
              <w:ind w:leftChars="0" w:left="0" w:rightChars="0" w:right="0" w:firstLineChars="0" w:firstLine="0"/>
              <w:jc w:val="center"/>
              <w:rPr>
                <w:rFonts w:hAnsi="ＭＳ 明朝"/>
                <w:color w:val="000000"/>
                <w:sz w:val="20"/>
                <w:szCs w:val="20"/>
              </w:rPr>
            </w:pPr>
            <w:r w:rsidRPr="004A4B02">
              <w:rPr>
                <w:rFonts w:hAnsi="ＭＳ 明朝" w:hint="eastAsia"/>
                <w:color w:val="000000"/>
                <w:spacing w:val="12"/>
                <w:kern w:val="0"/>
                <w:sz w:val="20"/>
                <w:szCs w:val="20"/>
                <w:fitText w:val="1050" w:id="-1969430266"/>
              </w:rPr>
              <w:t>有効回収</w:t>
            </w:r>
            <w:r w:rsidRPr="004A4B02">
              <w:rPr>
                <w:rFonts w:hAnsi="ＭＳ 明朝" w:hint="eastAsia"/>
                <w:color w:val="000000"/>
                <w:spacing w:val="-23"/>
                <w:kern w:val="0"/>
                <w:sz w:val="20"/>
                <w:szCs w:val="20"/>
                <w:fitText w:val="1050" w:id="-1969430266"/>
              </w:rPr>
              <w:t>率</w:t>
            </w:r>
            <w:r w:rsidRPr="00CF4609">
              <w:rPr>
                <w:rFonts w:hAnsi="ＭＳ 明朝" w:hint="eastAsia"/>
                <w:color w:val="000000"/>
                <w:sz w:val="20"/>
                <w:szCs w:val="20"/>
              </w:rPr>
              <w:t>：</w:t>
            </w:r>
            <w:r w:rsidR="00D44890" w:rsidRPr="00CF4609">
              <w:rPr>
                <w:rFonts w:hAnsi="ＭＳ 明朝" w:hint="eastAsia"/>
                <w:color w:val="000000"/>
                <w:sz w:val="20"/>
                <w:szCs w:val="20"/>
              </w:rPr>
              <w:t xml:space="preserve">　</w:t>
            </w:r>
            <w:r w:rsidR="00D44890">
              <w:rPr>
                <w:rFonts w:hAnsi="ＭＳ 明朝" w:hint="eastAsia"/>
                <w:color w:val="000000"/>
                <w:sz w:val="20"/>
                <w:szCs w:val="20"/>
              </w:rPr>
              <w:t>－</w:t>
            </w:r>
          </w:p>
        </w:tc>
      </w:tr>
    </w:tbl>
    <w:p w14:paraId="4E3A3A4A" w14:textId="77777777" w:rsidR="00D509A1" w:rsidRDefault="00D509A1" w:rsidP="00D509A1">
      <w:pPr>
        <w:widowControl/>
        <w:jc w:val="left"/>
      </w:pPr>
      <w:r>
        <w:br w:type="page"/>
      </w:r>
    </w:p>
    <w:p w14:paraId="79DB53E0" w14:textId="4F9B33F6" w:rsidR="0033574C" w:rsidRPr="00C83F09" w:rsidRDefault="0033574C" w:rsidP="0033574C">
      <w:pPr>
        <w:pStyle w:val="4"/>
        <w:spacing w:after="144"/>
      </w:pPr>
      <w:bookmarkStart w:id="10" w:name="_Toc493182824"/>
      <w:bookmarkStart w:id="11" w:name="_Toc160114824"/>
      <w:r w:rsidRPr="00C83F09">
        <w:rPr>
          <w:rFonts w:hint="eastAsia"/>
        </w:rPr>
        <w:t>（２）計画改定のための体制</w:t>
      </w:r>
      <w:bookmarkEnd w:id="10"/>
      <w:bookmarkEnd w:id="11"/>
    </w:p>
    <w:p w14:paraId="6E2DB487" w14:textId="6D3DAE51" w:rsidR="0033574C" w:rsidRPr="004A4252" w:rsidRDefault="00FC03E9" w:rsidP="0033574C">
      <w:pPr>
        <w:pStyle w:val="af1"/>
        <w:ind w:left="120" w:right="120" w:firstLine="240"/>
      </w:pPr>
      <w:r w:rsidRPr="004A4252">
        <w:rPr>
          <w:rFonts w:hint="eastAsia"/>
        </w:rPr>
        <w:t>江戸川区附属機関の設置に関する条例及び</w:t>
      </w:r>
      <w:r w:rsidR="0033574C" w:rsidRPr="004A4252">
        <w:rPr>
          <w:rFonts w:hint="eastAsia"/>
        </w:rPr>
        <w:t>江戸川区熟年しあわせ計画及び介護保険事業計画検討委員会</w:t>
      </w:r>
      <w:r w:rsidRPr="004A4252">
        <w:rPr>
          <w:rFonts w:hint="eastAsia"/>
        </w:rPr>
        <w:t>に関する</w:t>
      </w:r>
      <w:r w:rsidR="0033574C" w:rsidRPr="004A4252">
        <w:rPr>
          <w:rFonts w:hint="eastAsia"/>
        </w:rPr>
        <w:t>要綱に基づき、学識経験者、保健・医療・社会福祉関係者、区民代表、区議会議員、行政代表からなる「江戸川区熟年しあわせ計画及び介護保険事業計画検討委員会」を設置し、検討委員会での議論を</w:t>
      </w:r>
      <w:r w:rsidR="001B7839" w:rsidRPr="004A4252">
        <w:rPr>
          <w:rFonts w:hint="eastAsia"/>
        </w:rPr>
        <w:t>通し</w:t>
      </w:r>
      <w:r w:rsidR="0033574C" w:rsidRPr="004A4252">
        <w:rPr>
          <w:rFonts w:hint="eastAsia"/>
        </w:rPr>
        <w:t>て計画の改定について検討し</w:t>
      </w:r>
      <w:r w:rsidR="008C55ED" w:rsidRPr="004A4252">
        <w:rPr>
          <w:rFonts w:hint="eastAsia"/>
        </w:rPr>
        <w:t>ました</w:t>
      </w:r>
      <w:r w:rsidR="0033574C" w:rsidRPr="004A4252">
        <w:rPr>
          <w:rFonts w:hint="eastAsia"/>
        </w:rPr>
        <w:t>。</w:t>
      </w:r>
    </w:p>
    <w:p w14:paraId="6A739E7E" w14:textId="6E605AAE" w:rsidR="0033574C" w:rsidRPr="004A4252" w:rsidRDefault="0033574C" w:rsidP="0033574C">
      <w:pPr>
        <w:pStyle w:val="af1"/>
        <w:ind w:left="120" w:right="120" w:firstLine="240"/>
      </w:pPr>
      <w:r w:rsidRPr="004A4252">
        <w:rPr>
          <w:rFonts w:hint="eastAsia"/>
        </w:rPr>
        <w:t>（委員名簿は</w:t>
      </w:r>
      <w:r w:rsidR="00C84B33" w:rsidRPr="004A4252">
        <w:rPr>
          <w:rFonts w:hint="eastAsia"/>
        </w:rPr>
        <w:t>21</w:t>
      </w:r>
      <w:r w:rsidR="00BB3BC5" w:rsidRPr="004A4252">
        <w:rPr>
          <w:rFonts w:hint="eastAsia"/>
        </w:rPr>
        <w:t>1</w:t>
      </w:r>
      <w:r w:rsidR="006B56D1" w:rsidRPr="004A4252">
        <w:rPr>
          <w:rFonts w:hint="eastAsia"/>
        </w:rPr>
        <w:t>ペ</w:t>
      </w:r>
      <w:r w:rsidRPr="004A4252">
        <w:rPr>
          <w:rFonts w:hint="eastAsia"/>
        </w:rPr>
        <w:t>ージを参照）</w:t>
      </w:r>
    </w:p>
    <w:p w14:paraId="709446ED" w14:textId="77777777" w:rsidR="0033574C" w:rsidRPr="004A4252" w:rsidRDefault="0033574C" w:rsidP="0033574C"/>
    <w:p w14:paraId="0371D54F" w14:textId="77777777" w:rsidR="0033574C" w:rsidRPr="004A4252" w:rsidRDefault="0033574C" w:rsidP="0033574C"/>
    <w:p w14:paraId="4110D7B2" w14:textId="5E7E56AF" w:rsidR="0033574C" w:rsidRPr="00774300" w:rsidRDefault="0033574C" w:rsidP="0033574C">
      <w:pPr>
        <w:pStyle w:val="4"/>
        <w:spacing w:after="144"/>
      </w:pPr>
      <w:bookmarkStart w:id="12" w:name="_Toc493182825"/>
      <w:bookmarkStart w:id="13" w:name="_Toc160114825"/>
      <w:r w:rsidRPr="00774300">
        <w:rPr>
          <w:rFonts w:hint="eastAsia"/>
        </w:rPr>
        <w:t>（３）情報公開及び意見募集</w:t>
      </w:r>
      <w:bookmarkEnd w:id="12"/>
      <w:bookmarkEnd w:id="13"/>
    </w:p>
    <w:p w14:paraId="3E2F90A5" w14:textId="77777777" w:rsidR="0033574C" w:rsidRPr="00774300" w:rsidRDefault="0033574C" w:rsidP="00AB27E7">
      <w:pPr>
        <w:pStyle w:val="affff6"/>
        <w:spacing w:after="72"/>
        <w:ind w:left="120" w:right="-120"/>
      </w:pPr>
      <w:r w:rsidRPr="00774300">
        <w:rPr>
          <w:rFonts w:hint="eastAsia"/>
        </w:rPr>
        <w:t>①「江戸川区熟年しあわせ計画及び介護保険事業計画検討委員会」の公開</w:t>
      </w:r>
    </w:p>
    <w:p w14:paraId="41CCE0A2" w14:textId="77777777" w:rsidR="0033574C" w:rsidRPr="004A4252" w:rsidRDefault="0033574C" w:rsidP="0033574C">
      <w:pPr>
        <w:pStyle w:val="af1"/>
        <w:ind w:left="120" w:right="120" w:firstLine="240"/>
      </w:pPr>
      <w:r w:rsidRPr="004A4252">
        <w:rPr>
          <w:rFonts w:hint="eastAsia"/>
        </w:rPr>
        <w:t>「江戸川区熟年しあわせ計画及び介護保険事業計画検討委員会」を公開するとともに、区ホームページに各回の議事録を掲載しています。</w:t>
      </w:r>
    </w:p>
    <w:p w14:paraId="6BD286C2" w14:textId="77777777" w:rsidR="0033574C" w:rsidRPr="004A4252" w:rsidRDefault="0033574C" w:rsidP="0033574C">
      <w:pPr>
        <w:widowControl/>
        <w:jc w:val="left"/>
        <w:rPr>
          <w:rFonts w:ascii="HGS創英角ｺﾞｼｯｸUB" w:eastAsia="HGS創英角ｺﾞｼｯｸUB" w:hAnsi="HGS創英角ｺﾞｼｯｸUB"/>
          <w:bCs/>
          <w:sz w:val="28"/>
          <w:szCs w:val="28"/>
        </w:rPr>
      </w:pPr>
    </w:p>
    <w:p w14:paraId="0688AD80" w14:textId="77777777" w:rsidR="0033574C" w:rsidRPr="00774300" w:rsidRDefault="0033574C" w:rsidP="00AB27E7">
      <w:pPr>
        <w:pStyle w:val="affff6"/>
        <w:spacing w:after="72"/>
        <w:ind w:left="120" w:right="-120"/>
      </w:pPr>
      <w:r w:rsidRPr="00774300">
        <w:rPr>
          <w:rFonts w:hint="eastAsia"/>
        </w:rPr>
        <w:t>②「中間のまとめ」の公表・意見募集</w:t>
      </w:r>
    </w:p>
    <w:p w14:paraId="23E6C6B5" w14:textId="42A6AE00" w:rsidR="0033574C" w:rsidRPr="004A4252" w:rsidRDefault="0016556B" w:rsidP="0033574C">
      <w:pPr>
        <w:pStyle w:val="af1"/>
        <w:ind w:left="120" w:right="120" w:firstLine="240"/>
      </w:pPr>
      <w:r w:rsidRPr="004A4252">
        <w:rPr>
          <w:rFonts w:hint="eastAsia"/>
        </w:rPr>
        <w:t>本計画について広くご意見・ご提案をいただけるように、</w:t>
      </w:r>
      <w:r w:rsidR="0033574C" w:rsidRPr="004A4252">
        <w:rPr>
          <w:rFonts w:hint="eastAsia"/>
        </w:rPr>
        <w:t>「江戸川区熟年しあわせ計画及び介護保険事業計画中間のまとめ」を</w:t>
      </w:r>
      <w:r w:rsidRPr="004A4252">
        <w:rPr>
          <w:rFonts w:hint="eastAsia"/>
        </w:rPr>
        <w:t>広報、区ホームページ等で</w:t>
      </w:r>
      <w:r w:rsidR="00CD5C87" w:rsidRPr="004A4252">
        <w:rPr>
          <w:rFonts w:hint="eastAsia"/>
        </w:rPr>
        <w:t>周知・</w:t>
      </w:r>
      <w:r w:rsidRPr="004A4252">
        <w:rPr>
          <w:rFonts w:hint="eastAsia"/>
        </w:rPr>
        <w:t>公表</w:t>
      </w:r>
      <w:r w:rsidR="0033574C" w:rsidRPr="004A4252">
        <w:rPr>
          <w:rFonts w:hint="eastAsia"/>
        </w:rPr>
        <w:t>し、意見募集を行</w:t>
      </w:r>
      <w:r w:rsidR="008C55ED" w:rsidRPr="004A4252">
        <w:rPr>
          <w:rFonts w:hint="eastAsia"/>
        </w:rPr>
        <w:t>いました</w:t>
      </w:r>
      <w:r w:rsidR="0033574C" w:rsidRPr="004A4252">
        <w:rPr>
          <w:rFonts w:hint="eastAsia"/>
        </w:rPr>
        <w:t>。</w:t>
      </w:r>
    </w:p>
    <w:p w14:paraId="3FF80B04" w14:textId="77777777" w:rsidR="00747C5B" w:rsidRPr="00774300" w:rsidRDefault="00747C5B" w:rsidP="0033574C">
      <w:pPr>
        <w:pStyle w:val="af1"/>
        <w:ind w:left="120" w:right="120" w:firstLine="240"/>
      </w:pPr>
    </w:p>
    <w:p w14:paraId="17B072E1" w14:textId="50760335" w:rsidR="00475370" w:rsidRPr="00774300" w:rsidRDefault="00475370" w:rsidP="00475370">
      <w:pPr>
        <w:pStyle w:val="affff6"/>
        <w:spacing w:after="72"/>
        <w:ind w:left="120" w:right="-120"/>
      </w:pPr>
      <w:r w:rsidRPr="00774300">
        <w:rPr>
          <w:rFonts w:hint="eastAsia"/>
        </w:rPr>
        <w:t>③意見公募手続（パブリックコメント）の実施</w:t>
      </w:r>
    </w:p>
    <w:p w14:paraId="0B81FEC9" w14:textId="20F83139" w:rsidR="00475370" w:rsidRPr="004A4252" w:rsidRDefault="00270D14" w:rsidP="0033574C">
      <w:pPr>
        <w:pStyle w:val="af1"/>
        <w:ind w:left="120" w:right="120" w:firstLine="240"/>
      </w:pPr>
      <w:r w:rsidRPr="004A4252">
        <w:rPr>
          <w:rFonts w:hint="eastAsia"/>
        </w:rPr>
        <w:t>中間のまとめに対する意見や検討委員会での議論を踏まえて作成した計画案について、江戸川区意見公募手続に関する要綱に基づき意見公募手続きを実施し</w:t>
      </w:r>
      <w:r w:rsidR="008C55ED" w:rsidRPr="004A4252">
        <w:rPr>
          <w:rFonts w:hint="eastAsia"/>
        </w:rPr>
        <w:t>ています</w:t>
      </w:r>
      <w:r w:rsidRPr="004A4252">
        <w:rPr>
          <w:rFonts w:hint="eastAsia"/>
        </w:rPr>
        <w:t>。</w:t>
      </w:r>
    </w:p>
    <w:p w14:paraId="527A4B18" w14:textId="7EFBDB44" w:rsidR="00475370" w:rsidRPr="004A4252" w:rsidRDefault="00475370" w:rsidP="0033574C">
      <w:pPr>
        <w:pStyle w:val="af1"/>
        <w:ind w:left="120" w:right="120" w:firstLine="240"/>
      </w:pPr>
    </w:p>
    <w:p w14:paraId="62E6FB8C" w14:textId="77777777" w:rsidR="00475370" w:rsidRDefault="00475370" w:rsidP="0033574C">
      <w:pPr>
        <w:pStyle w:val="af1"/>
        <w:ind w:left="120" w:right="120" w:firstLine="240"/>
      </w:pPr>
    </w:p>
    <w:p w14:paraId="7439C628" w14:textId="77777777" w:rsidR="00475370" w:rsidRDefault="00475370" w:rsidP="0033574C">
      <w:pPr>
        <w:pStyle w:val="af1"/>
        <w:ind w:left="120" w:right="120" w:firstLine="240"/>
      </w:pPr>
    </w:p>
    <w:p w14:paraId="6284DA1D" w14:textId="77777777" w:rsidR="00475370" w:rsidRPr="009351FB" w:rsidRDefault="00475370" w:rsidP="0033574C">
      <w:pPr>
        <w:pStyle w:val="af1"/>
        <w:ind w:left="120" w:right="120" w:firstLine="240"/>
      </w:pPr>
    </w:p>
    <w:p w14:paraId="7DBE4F79" w14:textId="77777777" w:rsidR="00747C5B" w:rsidRDefault="00747C5B" w:rsidP="0033574C">
      <w:pPr>
        <w:pStyle w:val="af1"/>
        <w:ind w:left="120" w:right="120" w:firstLine="240"/>
      </w:pPr>
    </w:p>
    <w:p w14:paraId="4474C611" w14:textId="040A6A6E" w:rsidR="00747C5B" w:rsidRDefault="00747C5B" w:rsidP="0033574C">
      <w:pPr>
        <w:pStyle w:val="af1"/>
        <w:ind w:left="120" w:right="120" w:firstLine="240"/>
        <w:sectPr w:rsidR="00747C5B" w:rsidSect="00B759E7">
          <w:footerReference w:type="default" r:id="rId16"/>
          <w:pgSz w:w="11906" w:h="16838" w:code="9"/>
          <w:pgMar w:top="1304" w:right="1418" w:bottom="1304" w:left="1418" w:header="851" w:footer="567" w:gutter="0"/>
          <w:pgNumType w:start="1"/>
          <w:cols w:space="425"/>
          <w:docGrid w:linePitch="360"/>
        </w:sectPr>
      </w:pPr>
    </w:p>
    <w:p w14:paraId="7B452994" w14:textId="387ABA57" w:rsidR="0033574C" w:rsidRPr="00E37492" w:rsidRDefault="0033574C" w:rsidP="00E37492">
      <w:pPr>
        <w:pStyle w:val="2"/>
      </w:pPr>
      <w:bookmarkStart w:id="14" w:name="_Toc160114826"/>
      <w:r w:rsidRPr="00E37492">
        <w:rPr>
          <w:rFonts w:hint="eastAsia"/>
        </w:rPr>
        <w:t xml:space="preserve">第２章　</w:t>
      </w:r>
      <w:bookmarkStart w:id="15" w:name="基本理念"/>
      <w:r w:rsidRPr="00E37492">
        <w:rPr>
          <w:rFonts w:hint="eastAsia"/>
        </w:rPr>
        <w:t>基本理念</w:t>
      </w:r>
      <w:bookmarkEnd w:id="15"/>
      <w:r w:rsidRPr="00E37492">
        <w:rPr>
          <w:rFonts w:hint="eastAsia"/>
        </w:rPr>
        <w:t>と施策の体系</w:t>
      </w:r>
      <w:bookmarkEnd w:id="14"/>
    </w:p>
    <w:p w14:paraId="20AF3508" w14:textId="77777777" w:rsidR="0033574C" w:rsidRPr="00C83F09" w:rsidRDefault="0033574C" w:rsidP="0033574C">
      <w:pPr>
        <w:pStyle w:val="af1"/>
        <w:ind w:leftChars="0" w:left="0" w:right="120" w:firstLineChars="0" w:firstLine="0"/>
      </w:pPr>
    </w:p>
    <w:bookmarkStart w:id="16" w:name="_Toc160114827"/>
    <w:p w14:paraId="7C922F3F" w14:textId="2FB2765F" w:rsidR="0033574C" w:rsidRPr="00C83F09" w:rsidRDefault="0033574C" w:rsidP="0033574C">
      <w:pPr>
        <w:pStyle w:val="30"/>
        <w:ind w:firstLine="160"/>
      </w:pPr>
      <w:r>
        <w:rPr>
          <w:noProof/>
          <w:color w:val="000000" w:themeColor="text1"/>
        </w:rPr>
        <mc:AlternateContent>
          <mc:Choice Requires="wps">
            <w:drawing>
              <wp:anchor distT="0" distB="0" distL="114300" distR="114300" simplePos="0" relativeHeight="251321344" behindDoc="0" locked="0" layoutInCell="1" allowOverlap="1" wp14:anchorId="0F2265AE" wp14:editId="704139C6">
                <wp:simplePos x="0" y="0"/>
                <wp:positionH relativeFrom="column">
                  <wp:posOffset>0</wp:posOffset>
                </wp:positionH>
                <wp:positionV relativeFrom="paragraph">
                  <wp:posOffset>-55245</wp:posOffset>
                </wp:positionV>
                <wp:extent cx="360045" cy="360045"/>
                <wp:effectExtent l="0" t="1905" r="1905" b="0"/>
                <wp:wrapNone/>
                <wp:docPr id="5698"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5E5F37" w14:textId="77777777" w:rsidR="005751BD" w:rsidRDefault="005751BD" w:rsidP="0033574C">
                            <w:r w:rsidRPr="0077295C">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F2265AE" id="AutoShape 820" o:spid="_x0000_s1032" style="position:absolute;left:0;text-align:left;margin-left:0;margin-top:-4.35pt;width:28.35pt;height:28.3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" fillcolor="#404040 [2429]" stroked="f">
                <v:textbox inset="5.85pt,.7pt,5.85pt,.7pt">
                  <w:txbxContent>
                    <w:p w14:paraId="745E5F37" w14:textId="77777777" w:rsidR="005751BD" w:rsidRDefault="005751BD" w:rsidP="0033574C">
                      <w:r w:rsidRPr="0077295C">
                        <w:rPr>
                          <w:rFonts w:ascii="HGS創英角ｺﾞｼｯｸUB" w:eastAsia="HGS創英角ｺﾞｼｯｸUB" w:hAnsi="HGS創英角ｺﾞｼｯｸUB" w:hint="eastAsia"/>
                          <w:color w:val="FFFFFF" w:themeColor="background1"/>
                          <w:sz w:val="32"/>
                          <w:szCs w:val="32"/>
                        </w:rPr>
                        <w:t>１</w:t>
                      </w:r>
                    </w:p>
                  </w:txbxContent>
                </v:textbox>
              </v:roundrect>
            </w:pict>
          </mc:Fallback>
        </mc:AlternateContent>
      </w:r>
      <w:r w:rsidRPr="00C83F09">
        <w:rPr>
          <w:rFonts w:hint="eastAsia"/>
        </w:rPr>
        <w:t>１　基本理念と</w:t>
      </w:r>
      <w:r w:rsidR="00580BA5">
        <w:rPr>
          <w:rFonts w:hint="eastAsia"/>
        </w:rPr>
        <w:t>施策の柱</w:t>
      </w:r>
      <w:bookmarkEnd w:id="16"/>
    </w:p>
    <w:p w14:paraId="0F2B7EB3" w14:textId="77777777" w:rsidR="0033574C" w:rsidRPr="00C83F09" w:rsidRDefault="0033574C" w:rsidP="0033574C"/>
    <w:p w14:paraId="64CE5394" w14:textId="0B487A67" w:rsidR="00145FAA" w:rsidRDefault="000E2754" w:rsidP="0033574C">
      <w:pPr>
        <w:pStyle w:val="af1"/>
        <w:ind w:left="120" w:right="120" w:firstLine="240"/>
      </w:pPr>
      <w:r>
        <w:rPr>
          <w:rFonts w:hint="eastAsia"/>
        </w:rPr>
        <w:t>本区</w:t>
      </w:r>
      <w:r w:rsidR="00114AD8">
        <w:rPr>
          <w:rFonts w:hint="eastAsia"/>
        </w:rPr>
        <w:t>は、</w:t>
      </w:r>
      <w:r w:rsidR="00DF2595">
        <w:rPr>
          <w:rFonts w:hint="eastAsia"/>
        </w:rPr>
        <w:t>令和</w:t>
      </w:r>
      <w:r w:rsidR="002A17BD">
        <w:rPr>
          <w:rFonts w:hint="eastAsia"/>
        </w:rPr>
        <w:t>３</w:t>
      </w:r>
      <w:r w:rsidR="00345AF4">
        <w:rPr>
          <w:rFonts w:hint="eastAsia"/>
        </w:rPr>
        <w:t>年</w:t>
      </w:r>
      <w:r w:rsidR="00666287">
        <w:rPr>
          <w:rFonts w:hint="eastAsia"/>
        </w:rPr>
        <w:t>（2021年）</w:t>
      </w:r>
      <w:r w:rsidR="00345AF4">
        <w:rPr>
          <w:rFonts w:hint="eastAsia"/>
        </w:rPr>
        <w:t>に</w:t>
      </w:r>
      <w:r w:rsidR="00D577B8">
        <w:rPr>
          <w:rFonts w:hint="eastAsia"/>
        </w:rPr>
        <w:t>、</w:t>
      </w:r>
      <w:r>
        <w:rPr>
          <w:rFonts w:hint="eastAsia"/>
        </w:rPr>
        <w:t>誰もが安心して自分らしく暮らせる共生社会を実現することを目的に</w:t>
      </w:r>
      <w:r w:rsidR="00345AF4">
        <w:rPr>
          <w:rFonts w:hint="eastAsia"/>
        </w:rPr>
        <w:t>、</w:t>
      </w:r>
      <w:r w:rsidR="00DF2595">
        <w:rPr>
          <w:rFonts w:hint="eastAsia"/>
        </w:rPr>
        <w:t>目指すべきまちの姿</w:t>
      </w:r>
      <w:r>
        <w:rPr>
          <w:rFonts w:hint="eastAsia"/>
        </w:rPr>
        <w:t>や</w:t>
      </w:r>
      <w:r w:rsidR="00DF2595">
        <w:rPr>
          <w:rFonts w:hint="eastAsia"/>
        </w:rPr>
        <w:t>区</w:t>
      </w:r>
      <w:r>
        <w:rPr>
          <w:rFonts w:hint="eastAsia"/>
        </w:rPr>
        <w:t>と</w:t>
      </w:r>
      <w:r w:rsidR="00DF2595">
        <w:rPr>
          <w:rFonts w:hint="eastAsia"/>
        </w:rPr>
        <w:t>区民</w:t>
      </w:r>
      <w:r>
        <w:rPr>
          <w:rFonts w:hint="eastAsia"/>
        </w:rPr>
        <w:t>、</w:t>
      </w:r>
      <w:r w:rsidR="00DF2595">
        <w:rPr>
          <w:rFonts w:hint="eastAsia"/>
        </w:rPr>
        <w:t>事業者が果たす役割を定めた「ともに生きるまちを目指す条例」を制定しました。</w:t>
      </w:r>
    </w:p>
    <w:p w14:paraId="22E9FCC6" w14:textId="49BF8866" w:rsidR="00D51573" w:rsidRDefault="002C02FC" w:rsidP="0033574C">
      <w:pPr>
        <w:pStyle w:val="af1"/>
        <w:ind w:left="120" w:right="120" w:firstLine="240"/>
      </w:pPr>
      <w:r>
        <w:rPr>
          <w:rFonts w:hint="eastAsia"/>
        </w:rPr>
        <w:t>この</w:t>
      </w:r>
      <w:r w:rsidR="006C0043">
        <w:rPr>
          <w:rFonts w:hint="eastAsia"/>
        </w:rPr>
        <w:t>条例</w:t>
      </w:r>
      <w:r>
        <w:rPr>
          <w:rFonts w:hint="eastAsia"/>
        </w:rPr>
        <w:t>は、</w:t>
      </w:r>
      <w:r w:rsidR="00145FAA">
        <w:rPr>
          <w:rFonts w:hint="eastAsia"/>
        </w:rPr>
        <w:t>今日生まれた子どもたちが生活する2100年の未来が、夢と希望に</w:t>
      </w:r>
      <w:r w:rsidR="002A17BD">
        <w:rPr>
          <w:rFonts w:hint="eastAsia"/>
        </w:rPr>
        <w:t>満ちあふれたものになる</w:t>
      </w:r>
      <w:r w:rsidR="00DD3C66">
        <w:rPr>
          <w:rFonts w:hint="eastAsia"/>
        </w:rPr>
        <w:t>よう</w:t>
      </w:r>
      <w:r w:rsidR="00C87BED">
        <w:rPr>
          <w:rFonts w:hint="eastAsia"/>
        </w:rPr>
        <w:t>「人とともに生きる」、「社会とともに生きる」、「経済とともに生きる」、「環境とともに生きる」、「未来とともに生きる」という</w:t>
      </w:r>
      <w:r w:rsidR="002A17BD">
        <w:rPr>
          <w:rFonts w:hint="eastAsia"/>
        </w:rPr>
        <w:t>５</w:t>
      </w:r>
      <w:r w:rsidR="00C87BED">
        <w:rPr>
          <w:rFonts w:hint="eastAsia"/>
        </w:rPr>
        <w:t>項目</w:t>
      </w:r>
      <w:r w:rsidR="00DD3C66">
        <w:rPr>
          <w:rFonts w:hint="eastAsia"/>
        </w:rPr>
        <w:t>を</w:t>
      </w:r>
      <w:r w:rsidR="00C87BED">
        <w:rPr>
          <w:rFonts w:hint="eastAsia"/>
        </w:rPr>
        <w:t>基本的な</w:t>
      </w:r>
      <w:r>
        <w:rPr>
          <w:rFonts w:hint="eastAsia"/>
        </w:rPr>
        <w:t>考え</w:t>
      </w:r>
      <w:r w:rsidR="00DD3C66">
        <w:rPr>
          <w:rFonts w:hint="eastAsia"/>
        </w:rPr>
        <w:t>として</w:t>
      </w:r>
      <w:r>
        <w:rPr>
          <w:rFonts w:hint="eastAsia"/>
        </w:rPr>
        <w:t>います。</w:t>
      </w:r>
    </w:p>
    <w:p w14:paraId="2E736F39" w14:textId="4C23CEE6" w:rsidR="002E24CC" w:rsidRDefault="00DD3C66">
      <w:pPr>
        <w:pStyle w:val="af1"/>
        <w:ind w:left="120" w:right="120" w:firstLine="240"/>
      </w:pPr>
      <w:r>
        <w:rPr>
          <w:rFonts w:hint="eastAsia"/>
        </w:rPr>
        <w:t>この</w:t>
      </w:r>
      <w:r w:rsidR="00E64203">
        <w:rPr>
          <w:rFonts w:hint="eastAsia"/>
        </w:rPr>
        <w:t>５つの視点を踏まえ、</w:t>
      </w:r>
      <w:r w:rsidR="00091952">
        <w:rPr>
          <w:rFonts w:hint="eastAsia"/>
        </w:rPr>
        <w:t>令和５年</w:t>
      </w:r>
      <w:r w:rsidR="00666287">
        <w:rPr>
          <w:rFonts w:hint="eastAsia"/>
        </w:rPr>
        <w:t>（2023年）</w:t>
      </w:r>
      <w:r w:rsidR="00091952">
        <w:rPr>
          <w:rFonts w:hint="eastAsia"/>
        </w:rPr>
        <w:t>に</w:t>
      </w:r>
      <w:r w:rsidR="00666287">
        <w:rPr>
          <w:rFonts w:hint="eastAsia"/>
        </w:rPr>
        <w:t>、</w:t>
      </w:r>
      <w:r w:rsidR="00091952">
        <w:rPr>
          <w:rFonts w:hint="eastAsia"/>
        </w:rPr>
        <w:t>高齢福祉施策の</w:t>
      </w:r>
      <w:r w:rsidR="00666287">
        <w:rPr>
          <w:rFonts w:hint="eastAsia"/>
        </w:rPr>
        <w:t>理念</w:t>
      </w:r>
      <w:r w:rsidR="00091952">
        <w:rPr>
          <w:rFonts w:hint="eastAsia"/>
        </w:rPr>
        <w:t>を定めた「歳を重ねても幸せに暮らせるまち条例」を制定しました。</w:t>
      </w:r>
    </w:p>
    <w:p w14:paraId="6170241C" w14:textId="0BC3AEDA" w:rsidR="00AD179F" w:rsidRPr="004A4252" w:rsidRDefault="00091952" w:rsidP="00AD179F">
      <w:pPr>
        <w:pStyle w:val="af1"/>
        <w:ind w:left="120" w:right="120" w:firstLine="240"/>
      </w:pPr>
      <w:r>
        <w:rPr>
          <w:rFonts w:hint="eastAsia"/>
        </w:rPr>
        <w:t>地域の高齢者が誰一人取り残されることなく希望と生きがいに満ち、住み慣れた場所で安心して幸せに暮らせるまちを実現するため、本計画では高齢者福祉施策の柱として「生きがいに満ちた地域づくり」「生涯現役の健康づくり」「安心と信頼のサービスづくり」「みんなにやさしいまちづくり」「生活を支える体制づくり」の５</w:t>
      </w:r>
      <w:r w:rsidRPr="004A4252">
        <w:rPr>
          <w:rFonts w:hint="eastAsia"/>
        </w:rPr>
        <w:t>項目を定め、</w:t>
      </w:r>
      <w:r w:rsidR="005C7371" w:rsidRPr="004A4252">
        <w:rPr>
          <w:rFonts w:hint="eastAsia"/>
        </w:rPr>
        <w:t>取り組んでいきます。</w:t>
      </w:r>
    </w:p>
    <w:p w14:paraId="155A7507" w14:textId="77777777" w:rsidR="0033574C" w:rsidRPr="00AD179F" w:rsidRDefault="0033574C" w:rsidP="0033574C">
      <w:pPr>
        <w:rPr>
          <w:sz w:val="18"/>
        </w:rPr>
      </w:pPr>
    </w:p>
    <w:p w14:paraId="2C848135" w14:textId="72CCD964" w:rsidR="00A84B93" w:rsidRDefault="0023315F" w:rsidP="0076639C">
      <w:pPr>
        <w:jc w:val="center"/>
      </w:pPr>
      <w:r w:rsidRPr="00723DD2">
        <w:rPr>
          <w:rFonts w:ascii="ＭＳ ゴシック" w:eastAsia="ＭＳ ゴシック" w:hAnsi="ＭＳ ゴシック" w:hint="eastAsia"/>
        </w:rPr>
        <w:t>〔　計画の基本理念と施策の柱　〕</w:t>
      </w:r>
    </w:p>
    <w:p w14:paraId="053FCE39" w14:textId="50782575" w:rsidR="00A84B93" w:rsidRPr="00AD179F" w:rsidRDefault="00A84B93" w:rsidP="0033574C">
      <w:pPr>
        <w:rPr>
          <w:sz w:val="20"/>
        </w:rPr>
      </w:pPr>
    </w:p>
    <w:tbl>
      <w:tblPr>
        <w:tblStyle w:val="af3"/>
        <w:tblW w:w="0" w:type="auto"/>
        <w:tblLook w:val="04A0" w:firstRow="1" w:lastRow="0" w:firstColumn="1" w:lastColumn="0" w:noHBand="0" w:noVBand="1"/>
      </w:tblPr>
      <w:tblGrid>
        <w:gridCol w:w="2122"/>
        <w:gridCol w:w="6938"/>
      </w:tblGrid>
      <w:tr w:rsidR="0023315F" w14:paraId="5F7BED81" w14:textId="77777777" w:rsidTr="0076639C">
        <w:trPr>
          <w:trHeight w:val="1385"/>
        </w:trPr>
        <w:tc>
          <w:tcPr>
            <w:tcW w:w="2122" w:type="dxa"/>
            <w:tcBorders>
              <w:bottom w:val="single" w:sz="4" w:space="0" w:color="auto"/>
            </w:tcBorders>
            <w:shd w:val="clear" w:color="auto" w:fill="D9D9D9" w:themeFill="background1" w:themeFillShade="D9"/>
            <w:vAlign w:val="center"/>
          </w:tcPr>
          <w:p w14:paraId="3F7BA09E" w14:textId="72CDA53F" w:rsidR="0023315F" w:rsidRPr="0076639C" w:rsidRDefault="0023315F" w:rsidP="0076639C">
            <w:pPr>
              <w:jc w:val="center"/>
              <w:rPr>
                <w:rFonts w:ascii="ＭＳ ゴシック" w:eastAsia="ＭＳ ゴシック" w:hAnsi="ＭＳ ゴシック"/>
              </w:rPr>
            </w:pPr>
            <w:r w:rsidRPr="0076639C">
              <w:rPr>
                <w:rFonts w:ascii="ＭＳ ゴシック" w:eastAsia="ＭＳ ゴシック" w:hAnsi="ＭＳ ゴシック" w:hint="eastAsia"/>
              </w:rPr>
              <w:t>５つの視点</w:t>
            </w:r>
          </w:p>
        </w:tc>
        <w:tc>
          <w:tcPr>
            <w:tcW w:w="6938" w:type="dxa"/>
            <w:tcBorders>
              <w:bottom w:val="single" w:sz="4" w:space="0" w:color="auto"/>
            </w:tcBorders>
            <w:vAlign w:val="center"/>
          </w:tcPr>
          <w:p w14:paraId="477F4E5E" w14:textId="3EDE406E" w:rsidR="0023315F" w:rsidRPr="0076639C" w:rsidRDefault="0023315F" w:rsidP="0023315F">
            <w:pPr>
              <w:jc w:val="center"/>
              <w:rPr>
                <w:rFonts w:ascii="ＭＳ ゴシック" w:eastAsia="ＭＳ ゴシック" w:hAnsi="ＭＳ ゴシック"/>
                <w:sz w:val="28"/>
                <w:szCs w:val="28"/>
              </w:rPr>
            </w:pPr>
            <w:r w:rsidRPr="0076639C">
              <w:rPr>
                <w:rFonts w:ascii="ＭＳ ゴシック" w:eastAsia="ＭＳ ゴシック" w:hAnsi="ＭＳ ゴシック" w:hint="eastAsia"/>
                <w:sz w:val="28"/>
                <w:szCs w:val="28"/>
              </w:rPr>
              <w:t>ともに生きる</w:t>
            </w:r>
            <w:r w:rsidR="00BD14D4">
              <w:rPr>
                <w:rFonts w:ascii="ＭＳ ゴシック" w:eastAsia="ＭＳ ゴシック" w:hAnsi="ＭＳ ゴシック" w:hint="eastAsia"/>
                <w:sz w:val="28"/>
                <w:szCs w:val="28"/>
              </w:rPr>
              <w:t>まちを目指す条例</w:t>
            </w:r>
          </w:p>
          <w:p w14:paraId="1F95FBD7" w14:textId="77777777" w:rsidR="0023315F" w:rsidRPr="0076639C" w:rsidRDefault="0023315F" w:rsidP="0023315F">
            <w:pPr>
              <w:jc w:val="center"/>
              <w:rPr>
                <w:rFonts w:ascii="ＭＳ ゴシック" w:eastAsia="ＭＳ ゴシック" w:hAnsi="ＭＳ ゴシック"/>
                <w:sz w:val="16"/>
                <w:szCs w:val="16"/>
              </w:rPr>
            </w:pPr>
          </w:p>
          <w:tbl>
            <w:tblPr>
              <w:tblStyle w:val="af3"/>
              <w:tblW w:w="0" w:type="auto"/>
              <w:tblLook w:val="04A0" w:firstRow="1" w:lastRow="0" w:firstColumn="1" w:lastColumn="0" w:noHBand="0" w:noVBand="1"/>
            </w:tblPr>
            <w:tblGrid>
              <w:gridCol w:w="1136"/>
              <w:gridCol w:w="1136"/>
              <w:gridCol w:w="1137"/>
              <w:gridCol w:w="1136"/>
              <w:gridCol w:w="1137"/>
            </w:tblGrid>
            <w:tr w:rsidR="0023315F" w14:paraId="0CFAB66E" w14:textId="77777777" w:rsidTr="0076639C">
              <w:trPr>
                <w:trHeight w:val="489"/>
              </w:trPr>
              <w:tc>
                <w:tcPr>
                  <w:tcW w:w="1136" w:type="dxa"/>
                  <w:vAlign w:val="center"/>
                </w:tcPr>
                <w:p w14:paraId="148DC889" w14:textId="34C5A34D" w:rsidR="0023315F" w:rsidRDefault="0023315F" w:rsidP="0076639C">
                  <w:pPr>
                    <w:jc w:val="center"/>
                  </w:pPr>
                  <w:r>
                    <w:rPr>
                      <w:rFonts w:hint="eastAsia"/>
                    </w:rPr>
                    <w:t>人</w:t>
                  </w:r>
                </w:p>
              </w:tc>
              <w:tc>
                <w:tcPr>
                  <w:tcW w:w="1136" w:type="dxa"/>
                  <w:vAlign w:val="center"/>
                </w:tcPr>
                <w:p w14:paraId="1E52FADA" w14:textId="1D1681A3" w:rsidR="0023315F" w:rsidRDefault="0023315F" w:rsidP="0076639C">
                  <w:pPr>
                    <w:jc w:val="center"/>
                  </w:pPr>
                  <w:r>
                    <w:rPr>
                      <w:rFonts w:hint="eastAsia"/>
                    </w:rPr>
                    <w:t>社会</w:t>
                  </w:r>
                </w:p>
              </w:tc>
              <w:tc>
                <w:tcPr>
                  <w:tcW w:w="1137" w:type="dxa"/>
                  <w:vAlign w:val="center"/>
                </w:tcPr>
                <w:p w14:paraId="706E3C52" w14:textId="03781AB1" w:rsidR="0023315F" w:rsidRDefault="0023315F" w:rsidP="0076639C">
                  <w:pPr>
                    <w:jc w:val="center"/>
                  </w:pPr>
                  <w:r>
                    <w:rPr>
                      <w:rFonts w:hint="eastAsia"/>
                    </w:rPr>
                    <w:t>経済</w:t>
                  </w:r>
                </w:p>
              </w:tc>
              <w:tc>
                <w:tcPr>
                  <w:tcW w:w="1136" w:type="dxa"/>
                  <w:vAlign w:val="center"/>
                </w:tcPr>
                <w:p w14:paraId="500D040C" w14:textId="31A4AEED" w:rsidR="0023315F" w:rsidRDefault="0023315F" w:rsidP="0076639C">
                  <w:pPr>
                    <w:jc w:val="center"/>
                  </w:pPr>
                  <w:r>
                    <w:rPr>
                      <w:rFonts w:hint="eastAsia"/>
                    </w:rPr>
                    <w:t>環境</w:t>
                  </w:r>
                </w:p>
              </w:tc>
              <w:tc>
                <w:tcPr>
                  <w:tcW w:w="1137" w:type="dxa"/>
                  <w:vAlign w:val="center"/>
                </w:tcPr>
                <w:p w14:paraId="1E6111F5" w14:textId="15D77D89" w:rsidR="0023315F" w:rsidRDefault="0023315F" w:rsidP="0076639C">
                  <w:pPr>
                    <w:jc w:val="center"/>
                  </w:pPr>
                  <w:r>
                    <w:rPr>
                      <w:rFonts w:hint="eastAsia"/>
                    </w:rPr>
                    <w:t>未来</w:t>
                  </w:r>
                </w:p>
              </w:tc>
            </w:tr>
          </w:tbl>
          <w:p w14:paraId="04CD9FE6" w14:textId="79A11B02" w:rsidR="0023315F" w:rsidRDefault="0023315F" w:rsidP="0033574C"/>
        </w:tc>
      </w:tr>
      <w:tr w:rsidR="0023315F" w14:paraId="7F10F055" w14:textId="77777777" w:rsidTr="0076639C">
        <w:tc>
          <w:tcPr>
            <w:tcW w:w="2122" w:type="dxa"/>
            <w:tcBorders>
              <w:left w:val="nil"/>
              <w:bottom w:val="single" w:sz="4" w:space="0" w:color="auto"/>
              <w:right w:val="nil"/>
            </w:tcBorders>
            <w:vAlign w:val="center"/>
          </w:tcPr>
          <w:p w14:paraId="34D3488F" w14:textId="77777777" w:rsidR="0023315F" w:rsidRDefault="0023315F" w:rsidP="0076639C">
            <w:pPr>
              <w:jc w:val="center"/>
              <w:rPr>
                <w:rFonts w:ascii="ＭＳ ゴシック" w:eastAsia="ＭＳ ゴシック" w:hAnsi="ＭＳ ゴシック"/>
              </w:rPr>
            </w:pPr>
          </w:p>
          <w:p w14:paraId="30535B7C" w14:textId="35450B67" w:rsidR="00AD179F" w:rsidRPr="00AD179F" w:rsidRDefault="00AD179F" w:rsidP="0076639C">
            <w:pPr>
              <w:jc w:val="center"/>
              <w:rPr>
                <w:rFonts w:ascii="ＭＳ ゴシック" w:eastAsia="ＭＳ ゴシック" w:hAnsi="ＭＳ ゴシック"/>
                <w:sz w:val="14"/>
              </w:rPr>
            </w:pPr>
          </w:p>
        </w:tc>
        <w:tc>
          <w:tcPr>
            <w:tcW w:w="6938" w:type="dxa"/>
            <w:tcBorders>
              <w:left w:val="nil"/>
              <w:right w:val="nil"/>
            </w:tcBorders>
            <w:vAlign w:val="center"/>
          </w:tcPr>
          <w:p w14:paraId="08E973ED" w14:textId="34960DEB" w:rsidR="00BD14D4" w:rsidRDefault="003531DC" w:rsidP="0033574C">
            <w:r>
              <w:rPr>
                <w:rFonts w:hint="eastAsia"/>
                <w:noProof/>
              </w:rPr>
              <mc:AlternateContent>
                <mc:Choice Requires="wps">
                  <w:drawing>
                    <wp:anchor distT="0" distB="0" distL="114300" distR="114300" simplePos="0" relativeHeight="251471872" behindDoc="0" locked="0" layoutInCell="1" allowOverlap="1" wp14:anchorId="70C75D0B" wp14:editId="11525B97">
                      <wp:simplePos x="0" y="0"/>
                      <wp:positionH relativeFrom="column">
                        <wp:posOffset>1957705</wp:posOffset>
                      </wp:positionH>
                      <wp:positionV relativeFrom="paragraph">
                        <wp:posOffset>29210</wp:posOffset>
                      </wp:positionV>
                      <wp:extent cx="335915" cy="253365"/>
                      <wp:effectExtent l="0" t="0" r="6985" b="0"/>
                      <wp:wrapNone/>
                      <wp:docPr id="1385" name="下矢印 1385"/>
                      <wp:cNvGraphicFramePr/>
                      <a:graphic xmlns:a="http://schemas.openxmlformats.org/drawingml/2006/main">
                        <a:graphicData uri="http://schemas.microsoft.com/office/word/2010/wordprocessingShape">
                          <wps:wsp>
                            <wps:cNvSpPr/>
                            <wps:spPr>
                              <a:xfrm>
                                <a:off x="0" y="0"/>
                                <a:ext cx="335915" cy="253365"/>
                              </a:xfrm>
                              <a:prstGeom prst="downArrow">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AB9D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85" o:spid="_x0000_s1026" type="#_x0000_t67" style="position:absolute;left:0;text-align:left;margin-left:154.15pt;margin-top:2.3pt;width:26.45pt;height:19.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" adj="10800" fillcolor="#bfbfbf [2412]" stroked="f" strokeweight="2pt"/>
                  </w:pict>
                </mc:Fallback>
              </mc:AlternateContent>
            </w:r>
          </w:p>
        </w:tc>
      </w:tr>
      <w:tr w:rsidR="0023315F" w14:paraId="5CEA85F2" w14:textId="77777777" w:rsidTr="0076639C">
        <w:trPr>
          <w:trHeight w:val="633"/>
        </w:trPr>
        <w:tc>
          <w:tcPr>
            <w:tcW w:w="2122" w:type="dxa"/>
            <w:tcBorders>
              <w:bottom w:val="single" w:sz="4" w:space="0" w:color="auto"/>
            </w:tcBorders>
            <w:shd w:val="clear" w:color="auto" w:fill="D9D9D9" w:themeFill="background1" w:themeFillShade="D9"/>
            <w:vAlign w:val="center"/>
          </w:tcPr>
          <w:p w14:paraId="47E0F7A5" w14:textId="4F906AB5" w:rsidR="0023315F" w:rsidRPr="0076639C" w:rsidRDefault="0023315F" w:rsidP="0076639C">
            <w:pPr>
              <w:jc w:val="center"/>
              <w:rPr>
                <w:rFonts w:ascii="ＭＳ ゴシック" w:eastAsia="ＭＳ ゴシック" w:hAnsi="ＭＳ ゴシック"/>
              </w:rPr>
            </w:pPr>
            <w:r w:rsidRPr="00291952">
              <w:rPr>
                <w:rFonts w:ascii="ＭＳ ゴシック" w:eastAsia="ＭＳ ゴシック" w:hAnsi="ＭＳ ゴシック" w:hint="eastAsia"/>
                <w:spacing w:val="40"/>
                <w:kern w:val="0"/>
                <w:fitText w:val="1200" w:id="-1167346176"/>
              </w:rPr>
              <w:t>基本理</w:t>
            </w:r>
            <w:r w:rsidRPr="00291952">
              <w:rPr>
                <w:rFonts w:ascii="ＭＳ ゴシック" w:eastAsia="ＭＳ ゴシック" w:hAnsi="ＭＳ ゴシック" w:hint="eastAsia"/>
                <w:kern w:val="0"/>
                <w:fitText w:val="1200" w:id="-1167346176"/>
              </w:rPr>
              <w:t>念</w:t>
            </w:r>
          </w:p>
        </w:tc>
        <w:tc>
          <w:tcPr>
            <w:tcW w:w="6938" w:type="dxa"/>
            <w:tcBorders>
              <w:bottom w:val="single" w:sz="4" w:space="0" w:color="auto"/>
            </w:tcBorders>
            <w:vAlign w:val="center"/>
          </w:tcPr>
          <w:p w14:paraId="1C895E11" w14:textId="2CDEB02F" w:rsidR="0023315F" w:rsidRPr="0076639C" w:rsidRDefault="0023315F" w:rsidP="0076639C">
            <w:pPr>
              <w:jc w:val="center"/>
              <w:rPr>
                <w:rFonts w:ascii="ＭＳ ゴシック" w:eastAsia="ＭＳ ゴシック" w:hAnsi="ＭＳ ゴシック"/>
                <w:sz w:val="28"/>
                <w:szCs w:val="28"/>
              </w:rPr>
            </w:pPr>
            <w:r w:rsidRPr="0076639C">
              <w:rPr>
                <w:rFonts w:ascii="ＭＳ ゴシック" w:eastAsia="ＭＳ ゴシック" w:hAnsi="ＭＳ ゴシック" w:hint="eastAsia"/>
                <w:sz w:val="28"/>
                <w:szCs w:val="28"/>
              </w:rPr>
              <w:t>歳を重ねても幸せに暮らせるまち</w:t>
            </w:r>
          </w:p>
        </w:tc>
      </w:tr>
      <w:tr w:rsidR="0023315F" w14:paraId="704BB740" w14:textId="77777777" w:rsidTr="0076639C">
        <w:tc>
          <w:tcPr>
            <w:tcW w:w="2122" w:type="dxa"/>
            <w:tcBorders>
              <w:left w:val="nil"/>
              <w:bottom w:val="single" w:sz="4" w:space="0" w:color="auto"/>
              <w:right w:val="nil"/>
            </w:tcBorders>
            <w:vAlign w:val="center"/>
          </w:tcPr>
          <w:p w14:paraId="2C21719A" w14:textId="77777777" w:rsidR="0023315F" w:rsidRPr="0076639C" w:rsidRDefault="0023315F" w:rsidP="0076639C">
            <w:pPr>
              <w:jc w:val="center"/>
              <w:rPr>
                <w:rFonts w:ascii="ＭＳ ゴシック" w:eastAsia="ＭＳ ゴシック" w:hAnsi="ＭＳ ゴシック"/>
              </w:rPr>
            </w:pPr>
          </w:p>
        </w:tc>
        <w:tc>
          <w:tcPr>
            <w:tcW w:w="6938" w:type="dxa"/>
            <w:tcBorders>
              <w:left w:val="nil"/>
              <w:right w:val="nil"/>
            </w:tcBorders>
            <w:vAlign w:val="center"/>
          </w:tcPr>
          <w:p w14:paraId="1F4DD993" w14:textId="58A60868" w:rsidR="0023315F" w:rsidRDefault="003531DC" w:rsidP="0033574C">
            <w:r>
              <w:rPr>
                <w:rFonts w:hint="eastAsia"/>
                <w:noProof/>
              </w:rPr>
              <mc:AlternateContent>
                <mc:Choice Requires="wps">
                  <w:drawing>
                    <wp:anchor distT="0" distB="0" distL="114300" distR="114300" simplePos="0" relativeHeight="251472896" behindDoc="0" locked="0" layoutInCell="1" allowOverlap="1" wp14:anchorId="749D5645" wp14:editId="1F9070AC">
                      <wp:simplePos x="0" y="0"/>
                      <wp:positionH relativeFrom="column">
                        <wp:posOffset>1957705</wp:posOffset>
                      </wp:positionH>
                      <wp:positionV relativeFrom="paragraph">
                        <wp:posOffset>42545</wp:posOffset>
                      </wp:positionV>
                      <wp:extent cx="335915" cy="253365"/>
                      <wp:effectExtent l="0" t="0" r="6985" b="0"/>
                      <wp:wrapNone/>
                      <wp:docPr id="1394" name="下矢印 1394"/>
                      <wp:cNvGraphicFramePr/>
                      <a:graphic xmlns:a="http://schemas.openxmlformats.org/drawingml/2006/main">
                        <a:graphicData uri="http://schemas.microsoft.com/office/word/2010/wordprocessingShape">
                          <wps:wsp>
                            <wps:cNvSpPr/>
                            <wps:spPr>
                              <a:xfrm>
                                <a:off x="0" y="0"/>
                                <a:ext cx="335915" cy="253365"/>
                              </a:xfrm>
                              <a:prstGeom prst="downArrow">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B169C" id="下矢印 1394" o:spid="_x0000_s1026" type="#_x0000_t67" style="position:absolute;left:0;text-align:left;margin-left:154.15pt;margin-top:3.35pt;width:26.45pt;height:19.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" adj="10800" fillcolor="#bfbfbf [2412]" stroked="f" strokeweight="2pt"/>
                  </w:pict>
                </mc:Fallback>
              </mc:AlternateContent>
            </w:r>
          </w:p>
          <w:p w14:paraId="1A0FEEE0" w14:textId="4F0106DC" w:rsidR="00BD14D4" w:rsidRPr="00AD179F" w:rsidRDefault="00BD14D4" w:rsidP="0033574C">
            <w:pPr>
              <w:rPr>
                <w:sz w:val="14"/>
              </w:rPr>
            </w:pPr>
          </w:p>
        </w:tc>
      </w:tr>
      <w:tr w:rsidR="0023315F" w14:paraId="4D06E7DE" w14:textId="77777777" w:rsidTr="0076639C">
        <w:trPr>
          <w:trHeight w:val="2174"/>
        </w:trPr>
        <w:tc>
          <w:tcPr>
            <w:tcW w:w="2122" w:type="dxa"/>
            <w:shd w:val="clear" w:color="auto" w:fill="D9D9D9" w:themeFill="background1" w:themeFillShade="D9"/>
            <w:vAlign w:val="center"/>
          </w:tcPr>
          <w:p w14:paraId="23C21514" w14:textId="36485DC3" w:rsidR="0023315F" w:rsidRPr="0076639C" w:rsidRDefault="0023315F" w:rsidP="0076639C">
            <w:pPr>
              <w:jc w:val="center"/>
              <w:rPr>
                <w:rFonts w:ascii="ＭＳ ゴシック" w:eastAsia="ＭＳ ゴシック" w:hAnsi="ＭＳ ゴシック"/>
              </w:rPr>
            </w:pPr>
            <w:r w:rsidRPr="00291952">
              <w:rPr>
                <w:rFonts w:ascii="ＭＳ ゴシック" w:eastAsia="ＭＳ ゴシック" w:hAnsi="ＭＳ ゴシック" w:hint="eastAsia"/>
                <w:spacing w:val="40"/>
                <w:kern w:val="0"/>
                <w:fitText w:val="1200" w:id="-1167346175"/>
              </w:rPr>
              <w:t>施策の</w:t>
            </w:r>
            <w:r w:rsidRPr="00291952">
              <w:rPr>
                <w:rFonts w:ascii="ＭＳ ゴシック" w:eastAsia="ＭＳ ゴシック" w:hAnsi="ＭＳ ゴシック" w:hint="eastAsia"/>
                <w:kern w:val="0"/>
                <w:fitText w:val="1200" w:id="-1167346175"/>
              </w:rPr>
              <w:t>柱</w:t>
            </w:r>
          </w:p>
        </w:tc>
        <w:tc>
          <w:tcPr>
            <w:tcW w:w="6938" w:type="dxa"/>
            <w:vAlign w:val="center"/>
          </w:tcPr>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8"/>
            </w:tblGrid>
            <w:tr w:rsidR="0023315F" w14:paraId="422E0D08" w14:textId="77777777" w:rsidTr="00666287">
              <w:tc>
                <w:tcPr>
                  <w:tcW w:w="6028" w:type="dxa"/>
                </w:tcPr>
                <w:p w14:paraId="3ADCC2E8" w14:textId="25E1643E" w:rsidR="0023315F" w:rsidRDefault="00BD14D4" w:rsidP="0033574C">
                  <w:r>
                    <w:rPr>
                      <w:rFonts w:hint="eastAsia"/>
                    </w:rPr>
                    <w:t>１</w:t>
                  </w:r>
                  <w:r w:rsidRPr="00BD14D4">
                    <w:rPr>
                      <w:rFonts w:hint="eastAsia"/>
                    </w:rPr>
                    <w:t xml:space="preserve">　生きがいに満ちた地域づくり</w:t>
                  </w:r>
                </w:p>
              </w:tc>
            </w:tr>
            <w:tr w:rsidR="0023315F" w14:paraId="2D402866" w14:textId="77777777" w:rsidTr="00666287">
              <w:tc>
                <w:tcPr>
                  <w:tcW w:w="6028" w:type="dxa"/>
                </w:tcPr>
                <w:p w14:paraId="7BB6C212" w14:textId="08D6C9FE" w:rsidR="0023315F" w:rsidRDefault="00BD14D4" w:rsidP="0033574C">
                  <w:r>
                    <w:rPr>
                      <w:rFonts w:hint="eastAsia"/>
                    </w:rPr>
                    <w:t>２</w:t>
                  </w:r>
                  <w:r w:rsidRPr="00BD14D4">
                    <w:rPr>
                      <w:rFonts w:hint="eastAsia"/>
                    </w:rPr>
                    <w:t xml:space="preserve">　生涯現役の健康づくり</w:t>
                  </w:r>
                </w:p>
              </w:tc>
            </w:tr>
            <w:tr w:rsidR="0023315F" w14:paraId="5A10D644" w14:textId="77777777" w:rsidTr="00666287">
              <w:tc>
                <w:tcPr>
                  <w:tcW w:w="6028" w:type="dxa"/>
                </w:tcPr>
                <w:p w14:paraId="115A8E46" w14:textId="09802052" w:rsidR="0023315F" w:rsidRDefault="00BD14D4" w:rsidP="0033574C">
                  <w:r>
                    <w:rPr>
                      <w:rFonts w:hint="eastAsia"/>
                    </w:rPr>
                    <w:t>３</w:t>
                  </w:r>
                  <w:r w:rsidRPr="00BD14D4">
                    <w:rPr>
                      <w:rFonts w:hint="eastAsia"/>
                    </w:rPr>
                    <w:t xml:space="preserve">　安心と信頼のサービスづくり</w:t>
                  </w:r>
                </w:p>
              </w:tc>
            </w:tr>
            <w:tr w:rsidR="0023315F" w14:paraId="2D54CC9E" w14:textId="77777777" w:rsidTr="00666287">
              <w:tc>
                <w:tcPr>
                  <w:tcW w:w="6028" w:type="dxa"/>
                </w:tcPr>
                <w:p w14:paraId="52F8C971" w14:textId="4132D1B5" w:rsidR="0023315F" w:rsidRDefault="00BD14D4" w:rsidP="0033574C">
                  <w:r>
                    <w:rPr>
                      <w:rFonts w:hint="eastAsia"/>
                    </w:rPr>
                    <w:t>４</w:t>
                  </w:r>
                  <w:r w:rsidRPr="00BD14D4">
                    <w:rPr>
                      <w:rFonts w:hint="eastAsia"/>
                    </w:rPr>
                    <w:t xml:space="preserve">　みんなにやさしいまちづくり</w:t>
                  </w:r>
                </w:p>
              </w:tc>
            </w:tr>
            <w:tr w:rsidR="0023315F" w14:paraId="47DA80BF" w14:textId="77777777" w:rsidTr="00666287">
              <w:tc>
                <w:tcPr>
                  <w:tcW w:w="6028" w:type="dxa"/>
                </w:tcPr>
                <w:p w14:paraId="293A97B3" w14:textId="751C2BA2" w:rsidR="0023315F" w:rsidRDefault="00BD14D4" w:rsidP="0033574C">
                  <w:r>
                    <w:rPr>
                      <w:rFonts w:hint="eastAsia"/>
                    </w:rPr>
                    <w:t>５</w:t>
                  </w:r>
                  <w:r w:rsidRPr="00BD14D4">
                    <w:rPr>
                      <w:rFonts w:hint="eastAsia"/>
                    </w:rPr>
                    <w:t xml:space="preserve">　生活を支える体制づくり</w:t>
                  </w:r>
                </w:p>
              </w:tc>
            </w:tr>
          </w:tbl>
          <w:p w14:paraId="67AF596F" w14:textId="129C1637" w:rsidR="0023315F" w:rsidRDefault="0023315F" w:rsidP="0033574C"/>
        </w:tc>
      </w:tr>
    </w:tbl>
    <w:p w14:paraId="3E71C1D3" w14:textId="77777777" w:rsidR="0033574C" w:rsidRDefault="0033574C" w:rsidP="0033574C">
      <w:pPr>
        <w:sectPr w:rsidR="0033574C" w:rsidSect="002C4207">
          <w:footerReference w:type="default" r:id="rId17"/>
          <w:pgSz w:w="11906" w:h="16838" w:code="9"/>
          <w:pgMar w:top="1304" w:right="1418" w:bottom="1304" w:left="1418" w:header="851" w:footer="567" w:gutter="0"/>
          <w:cols w:space="425"/>
          <w:docGrid w:linePitch="360"/>
        </w:sectPr>
      </w:pPr>
    </w:p>
    <w:bookmarkStart w:id="17" w:name="_Toc410824313"/>
    <w:bookmarkStart w:id="18" w:name="_Toc149842210"/>
    <w:bookmarkStart w:id="19" w:name="_Toc160114828"/>
    <w:p w14:paraId="2E2CB92A" w14:textId="0DA2C3EB" w:rsidR="00435A80" w:rsidRPr="00BF1D3A" w:rsidRDefault="00435A80" w:rsidP="00435A80">
      <w:pPr>
        <w:pStyle w:val="30"/>
        <w:ind w:firstLine="160"/>
      </w:pPr>
      <w:r>
        <w:rPr>
          <w:rFonts w:hint="eastAsia"/>
          <w:noProof/>
        </w:rPr>
        <mc:AlternateContent>
          <mc:Choice Requires="wps">
            <w:drawing>
              <wp:anchor distT="0" distB="0" distL="114300" distR="114300" simplePos="0" relativeHeight="251480064" behindDoc="0" locked="0" layoutInCell="1" allowOverlap="1" wp14:anchorId="4826AE50" wp14:editId="033F2E89">
                <wp:simplePos x="0" y="0"/>
                <wp:positionH relativeFrom="column">
                  <wp:posOffset>3006725</wp:posOffset>
                </wp:positionH>
                <wp:positionV relativeFrom="paragraph">
                  <wp:posOffset>-13462</wp:posOffset>
                </wp:positionV>
                <wp:extent cx="1562016" cy="374211"/>
                <wp:effectExtent l="0" t="0" r="38735" b="64135"/>
                <wp:wrapNone/>
                <wp:docPr id="5727" name="角丸四角形 5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016" cy="374211"/>
                        </a:xfrm>
                        <a:prstGeom prst="roundRect">
                          <a:avLst>
                            <a:gd name="adj" fmla="val 16667"/>
                          </a:avLst>
                        </a:prstGeom>
                        <a:gradFill rotWithShape="0">
                          <a:gsLst>
                            <a:gs pos="0">
                              <a:schemeClr val="tx1">
                                <a:lumMod val="75000"/>
                                <a:lumOff val="25000"/>
                              </a:schemeClr>
                            </a:gs>
                            <a:gs pos="50000">
                              <a:schemeClr val="tx1">
                                <a:lumMod val="75000"/>
                                <a:lumOff val="25000"/>
                              </a:schemeClr>
                            </a:gs>
                            <a:gs pos="100000">
                              <a:schemeClr val="tx1">
                                <a:lumMod val="75000"/>
                                <a:lumOff val="25000"/>
                              </a:schemeClr>
                            </a:gs>
                          </a:gsLst>
                          <a:lin ang="18900000" scaled="1"/>
                        </a:gradFill>
                        <a:ln w="12700">
                          <a:solidFill>
                            <a:schemeClr val="tx1">
                              <a:lumMod val="75000"/>
                              <a:lumOff val="25000"/>
                            </a:schemeClr>
                          </a:solidFill>
                          <a:round/>
                          <a:headEnd/>
                          <a:tailEnd/>
                        </a:ln>
                        <a:effectLst>
                          <a:outerShdw dist="28398" dir="3806097" algn="ctr" rotWithShape="0">
                            <a:schemeClr val="bg1">
                              <a:lumMod val="75000"/>
                              <a:lumOff val="0"/>
                            </a:schemeClr>
                          </a:outerShdw>
                        </a:effectLst>
                      </wps:spPr>
                      <wps:txbx>
                        <w:txbxContent>
                          <w:p w14:paraId="6397CA2C" w14:textId="77777777" w:rsidR="005751BD" w:rsidRPr="00BF67B0" w:rsidRDefault="005751BD" w:rsidP="00435A80">
                            <w:pPr>
                              <w:jc w:val="center"/>
                              <w:rPr>
                                <w:rFonts w:ascii="ＭＳ ゴシック" w:eastAsia="ＭＳ ゴシック" w:hAnsi="ＭＳ ゴシック"/>
                                <w:b/>
                                <w:color w:val="FFFFFF" w:themeColor="background1"/>
                                <w:sz w:val="22"/>
                              </w:rPr>
                            </w:pPr>
                            <w:r w:rsidRPr="00BF67B0">
                              <w:rPr>
                                <w:rFonts w:ascii="ＭＳ ゴシック" w:eastAsia="ＭＳ ゴシック" w:hAnsi="ＭＳ ゴシック" w:hint="eastAsia"/>
                                <w:b/>
                                <w:color w:val="FFFFFF" w:themeColor="background1"/>
                                <w:sz w:val="22"/>
                              </w:rPr>
                              <w:t>施策</w:t>
                            </w:r>
                            <w:r>
                              <w:rPr>
                                <w:rFonts w:ascii="ＭＳ ゴシック" w:eastAsia="ＭＳ ゴシック" w:hAnsi="ＭＳ ゴシック" w:hint="eastAsia"/>
                                <w:b/>
                                <w:color w:val="FFFFFF" w:themeColor="background1"/>
                                <w:sz w:val="22"/>
                              </w:rPr>
                              <w:t>の柱</w:t>
                            </w:r>
                          </w:p>
                        </w:txbxContent>
                      </wps:txbx>
                      <wps:bodyPr rot="0" vert="horz" wrap="square" lIns="74295" tIns="72000" rIns="74295" bIns="72000" anchor="ctr" anchorCtr="0" upright="1">
                        <a:spAutoFit/>
                      </wps:bodyPr>
                    </wps:wsp>
                  </a:graphicData>
                </a:graphic>
              </wp:anchor>
            </w:drawing>
          </mc:Choice>
          <mc:Fallback>
            <w:pict>
              <v:roundrect w14:anchorId="4826AE50" id="角丸四角形 5727" o:spid="_x0000_s1033" style="position:absolute;left:0;text-align:left;margin-left:236.75pt;margin-top:-1.05pt;width:123pt;height:29.45pt;z-index:251480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" fillcolor="#404040 [2429]" strokecolor="#404040 [2429]" strokeweight="1pt">
                <v:fill color2="#404040 [2429]" angle="135" focus="50%" type="gradient"/>
                <v:shadow on="t" color="#bfbfbf [2412]" offset="1pt"/>
                <v:textbox style="mso-fit-shape-to-text:t" inset="5.85pt,2mm,5.85pt,2mm">
                  <w:txbxContent>
                    <w:p w14:paraId="6397CA2C" w14:textId="77777777" w:rsidR="005751BD" w:rsidRPr="00BF67B0" w:rsidRDefault="005751BD" w:rsidP="00435A80">
                      <w:pPr>
                        <w:jc w:val="center"/>
                        <w:rPr>
                          <w:rFonts w:ascii="ＭＳ ゴシック" w:eastAsia="ＭＳ ゴシック" w:hAnsi="ＭＳ ゴシック"/>
                          <w:b/>
                          <w:color w:val="FFFFFF" w:themeColor="background1"/>
                          <w:sz w:val="22"/>
                        </w:rPr>
                      </w:pPr>
                      <w:r w:rsidRPr="00BF67B0">
                        <w:rPr>
                          <w:rFonts w:ascii="ＭＳ ゴシック" w:eastAsia="ＭＳ ゴシック" w:hAnsi="ＭＳ ゴシック" w:hint="eastAsia"/>
                          <w:b/>
                          <w:color w:val="FFFFFF" w:themeColor="background1"/>
                          <w:sz w:val="22"/>
                        </w:rPr>
                        <w:t>施策</w:t>
                      </w:r>
                      <w:r>
                        <w:rPr>
                          <w:rFonts w:ascii="ＭＳ ゴシック" w:eastAsia="ＭＳ ゴシック" w:hAnsi="ＭＳ ゴシック" w:hint="eastAsia"/>
                          <w:b/>
                          <w:color w:val="FFFFFF" w:themeColor="background1"/>
                          <w:sz w:val="22"/>
                        </w:rPr>
                        <w:t>の柱</w:t>
                      </w:r>
                    </w:p>
                  </w:txbxContent>
                </v:textbox>
              </v:roundrect>
            </w:pict>
          </mc:Fallback>
        </mc:AlternateContent>
      </w:r>
      <w:r>
        <w:rPr>
          <w:rFonts w:hint="eastAsia"/>
          <w:noProof/>
        </w:rPr>
        <mc:AlternateContent>
          <mc:Choice Requires="wps">
            <w:drawing>
              <wp:anchor distT="0" distB="0" distL="114300" distR="114300" simplePos="0" relativeHeight="251479040" behindDoc="0" locked="0" layoutInCell="1" allowOverlap="1" wp14:anchorId="2CA50ADF" wp14:editId="29E8EC27">
                <wp:simplePos x="0" y="0"/>
                <wp:positionH relativeFrom="column">
                  <wp:posOffset>26411</wp:posOffset>
                </wp:positionH>
                <wp:positionV relativeFrom="paragraph">
                  <wp:posOffset>-72260</wp:posOffset>
                </wp:positionV>
                <wp:extent cx="360045" cy="360045"/>
                <wp:effectExtent l="0" t="0" r="1905" b="1905"/>
                <wp:wrapNone/>
                <wp:docPr id="5726" name="角丸四角形 5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chemeClr val="tx1">
                                  <a:lumMod val="75000"/>
                                  <a:lumOff val="25000"/>
                                </a:schemeClr>
                              </a:solidFill>
                              <a:round/>
                              <a:headEnd/>
                              <a:tailEnd/>
                            </a14:hiddenLine>
                          </a:ext>
                        </a:extLst>
                      </wps:spPr>
                      <wps:txbx>
                        <w:txbxContent>
                          <w:p w14:paraId="5133E103" w14:textId="77777777" w:rsidR="005751BD" w:rsidRDefault="005751BD" w:rsidP="00435A80">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anchor>
            </w:drawing>
          </mc:Choice>
          <mc:Fallback>
            <w:pict>
              <v:roundrect w14:anchorId="2CA50ADF" id="角丸四角形 5726" o:spid="_x0000_s1034" style="position:absolute;left:0;text-align:left;margin-left:2.1pt;margin-top:-5.7pt;width:28.35pt;height:28.35pt;z-index:251479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" fillcolor="#404040 [2429]" stroked="f" strokecolor="#404040 [2429]">
                <v:textbox inset="5.85pt,.7pt,5.85pt,.7pt">
                  <w:txbxContent>
                    <w:p w14:paraId="5133E103" w14:textId="77777777" w:rsidR="005751BD" w:rsidRDefault="005751BD" w:rsidP="00435A80">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r w:rsidRPr="00BF1D3A">
        <w:rPr>
          <w:rFonts w:hint="eastAsia"/>
        </w:rPr>
        <w:t>２　施策の体系</w:t>
      </w:r>
      <w:bookmarkStart w:id="20" w:name="_Toc318811677"/>
      <w:bookmarkEnd w:id="17"/>
      <w:bookmarkEnd w:id="18"/>
      <w:bookmarkEnd w:id="19"/>
    </w:p>
    <w:p w14:paraId="04C85E5F" w14:textId="77777777" w:rsidR="00435A80" w:rsidRPr="00BF1D3A" w:rsidRDefault="00435A80" w:rsidP="00435A80"/>
    <w:bookmarkEnd w:id="20"/>
    <w:p w14:paraId="15D91B63" w14:textId="77777777"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3136" behindDoc="0" locked="0" layoutInCell="1" allowOverlap="1" wp14:anchorId="33F4376A" wp14:editId="67B8585A">
                <wp:simplePos x="0" y="0"/>
                <wp:positionH relativeFrom="column">
                  <wp:posOffset>1863090</wp:posOffset>
                </wp:positionH>
                <wp:positionV relativeFrom="paragraph">
                  <wp:posOffset>102655</wp:posOffset>
                </wp:positionV>
                <wp:extent cx="4421230" cy="1418253"/>
                <wp:effectExtent l="0" t="0" r="36830" b="0"/>
                <wp:wrapNone/>
                <wp:docPr id="1756887735" name="グループ化 1756887735"/>
                <wp:cNvGraphicFramePr/>
                <a:graphic xmlns:a="http://schemas.openxmlformats.org/drawingml/2006/main">
                  <a:graphicData uri="http://schemas.microsoft.com/office/word/2010/wordprocessingGroup">
                    <wpg:wgp>
                      <wpg:cNvGrpSpPr/>
                      <wpg:grpSpPr>
                        <a:xfrm>
                          <a:off x="0" y="0"/>
                          <a:ext cx="4421230" cy="1418253"/>
                          <a:chOff x="0" y="0"/>
                          <a:chExt cx="4421230" cy="1418253"/>
                        </a:xfrm>
                      </wpg:grpSpPr>
                      <wps:wsp>
                        <wps:cNvPr id="1805907267" name="正方形/長方形 1805907267"/>
                        <wps:cNvSpPr/>
                        <wps:spPr>
                          <a:xfrm>
                            <a:off x="0" y="0"/>
                            <a:ext cx="3951384" cy="1418253"/>
                          </a:xfrm>
                          <a:prstGeom prst="rect">
                            <a:avLst/>
                          </a:prstGeom>
                          <a:solidFill>
                            <a:schemeClr val="accent5">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0079574" name="角丸四角形 5877"/>
                        <wps:cNvSpPr>
                          <a:spLocks noChangeArrowheads="1"/>
                        </wps:cNvSpPr>
                        <wps:spPr bwMode="auto">
                          <a:xfrm>
                            <a:off x="155863" y="374073"/>
                            <a:ext cx="1617980" cy="666750"/>
                          </a:xfrm>
                          <a:prstGeom prst="roundRect">
                            <a:avLst>
                              <a:gd name="adj" fmla="val 16667"/>
                            </a:avLst>
                          </a:prstGeom>
                          <a:noFill/>
                          <a:ln w="28575">
                            <a:solidFill>
                              <a:schemeClr val="tx1">
                                <a:lumMod val="75000"/>
                                <a:lumOff val="25000"/>
                              </a:schemeClr>
                            </a:solidFill>
                            <a:round/>
                            <a:headEnd/>
                            <a:tailEnd/>
                          </a:ln>
                        </wps:spPr>
                        <wps:txbx>
                          <w:txbxContent>
                            <w:p w14:paraId="4E4C0090" w14:textId="77777777" w:rsidR="005751BD" w:rsidRPr="00B814A3" w:rsidRDefault="005751BD" w:rsidP="00435A80">
                              <w:pPr>
                                <w:autoSpaceDE w:val="0"/>
                                <w:autoSpaceDN w:val="0"/>
                                <w:adjustRightInd w:val="0"/>
                                <w:spacing w:beforeLines="20" w:before="48"/>
                                <w:jc w:val="left"/>
                                <w:rPr>
                                  <w:rFonts w:ascii="ＭＳ ゴシック" w:eastAsia="ＭＳ ゴシック" w:hAnsi="ＭＳ ゴシック"/>
                                  <w:b/>
                                  <w:strike/>
                                  <w:color w:val="404040" w:themeColor="text1" w:themeTint="BF"/>
                                  <w:sz w:val="22"/>
                                  <w:szCs w:val="22"/>
                                </w:rPr>
                              </w:pPr>
                              <w:r w:rsidRPr="00B814A3">
                                <w:rPr>
                                  <w:rFonts w:ascii="HGP創英角ｺﾞｼｯｸUB" w:eastAsia="HGP創英角ｺﾞｼｯｸUB" w:hAnsi="HGP創英角ｺﾞｼｯｸUB" w:hint="eastAsia"/>
                                  <w:b/>
                                  <w:color w:val="404040" w:themeColor="text1" w:themeTint="BF"/>
                                  <w:sz w:val="22"/>
                                  <w:szCs w:val="22"/>
                                </w:rPr>
                                <w:t>１</w:t>
                              </w:r>
                              <w:r w:rsidRPr="00B814A3">
                                <w:rPr>
                                  <w:rFonts w:ascii="ＭＳ ゴシック" w:eastAsia="ＭＳ ゴシック" w:hAnsi="ＭＳ ゴシック" w:hint="eastAsia"/>
                                  <w:color w:val="404040" w:themeColor="text1" w:themeTint="BF"/>
                                  <w:sz w:val="22"/>
                                  <w:szCs w:val="22"/>
                                </w:rPr>
                                <w:t xml:space="preserve">　</w:t>
                              </w:r>
                              <w:r w:rsidRPr="00B814A3">
                                <w:rPr>
                                  <w:rFonts w:ascii="ＭＳ ゴシック" w:eastAsia="ＭＳ ゴシック" w:hAnsi="ＭＳ ゴシック" w:hint="eastAsia"/>
                                  <w:b/>
                                  <w:color w:val="404040" w:themeColor="text1" w:themeTint="BF"/>
                                  <w:sz w:val="22"/>
                                  <w:szCs w:val="22"/>
                                </w:rPr>
                                <w:t>生きがいに</w:t>
                              </w:r>
                            </w:p>
                            <w:p w14:paraId="54BE714C" w14:textId="77777777" w:rsidR="005751BD" w:rsidRPr="00B814A3" w:rsidRDefault="005751BD" w:rsidP="00435A80">
                              <w:pPr>
                                <w:autoSpaceDE w:val="0"/>
                                <w:autoSpaceDN w:val="0"/>
                                <w:adjustRightInd w:val="0"/>
                                <w:spacing w:beforeLines="20" w:before="48"/>
                                <w:ind w:firstLineChars="170" w:firstLine="375"/>
                                <w:jc w:val="left"/>
                                <w:rPr>
                                  <w:rFonts w:ascii="ＭＳ ゴシック" w:eastAsia="ＭＳ ゴシック" w:hAnsi="ＭＳ ゴシック" w:cs="HG丸ｺﾞｼｯｸM-PRO"/>
                                  <w:b/>
                                  <w:color w:val="404040" w:themeColor="text1" w:themeTint="BF"/>
                                  <w:kern w:val="0"/>
                                  <w:sz w:val="22"/>
                                  <w:szCs w:val="22"/>
                                </w:rPr>
                              </w:pPr>
                              <w:r w:rsidRPr="00B814A3">
                                <w:rPr>
                                  <w:rFonts w:ascii="ＭＳ ゴシック" w:eastAsia="ＭＳ ゴシック" w:hAnsi="ＭＳ ゴシック" w:hint="eastAsia"/>
                                  <w:b/>
                                  <w:color w:val="404040" w:themeColor="text1" w:themeTint="BF"/>
                                  <w:sz w:val="22"/>
                                  <w:szCs w:val="22"/>
                                </w:rPr>
                                <w:t>満ちた地域づくり</w:t>
                              </w:r>
                            </w:p>
                          </w:txbxContent>
                        </wps:txbx>
                        <wps:bodyPr rot="0" vert="horz" wrap="square" lIns="74295" tIns="8890" rIns="74295" bIns="8890" anchor="ctr" anchorCtr="0" upright="1">
                          <a:noAutofit/>
                        </wps:bodyPr>
                      </wps:wsp>
                      <wps:wsp>
                        <wps:cNvPr id="1032730769" name="角丸四角形 1383"/>
                        <wps:cNvSpPr/>
                        <wps:spPr>
                          <a:xfrm>
                            <a:off x="2140527" y="72736"/>
                            <a:ext cx="1473835" cy="354330"/>
                          </a:xfrm>
                          <a:prstGeom prst="roundRect">
                            <a:avLst/>
                          </a:prstGeom>
                          <a:solidFill>
                            <a:schemeClr val="accent5">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D5A69" w14:textId="77777777" w:rsidR="005751BD" w:rsidRPr="00936A1E" w:rsidRDefault="005751BD" w:rsidP="00435A80">
                              <w:pPr>
                                <w:jc w:val="center"/>
                                <w:rPr>
                                  <w:rFonts w:asciiTheme="majorEastAsia" w:eastAsiaTheme="majorEastAsia" w:hAnsiTheme="majorEastAsia"/>
                                  <w:b/>
                                  <w:sz w:val="21"/>
                                </w:rPr>
                              </w:pPr>
                              <w:r w:rsidRPr="00936A1E">
                                <w:rPr>
                                  <w:rFonts w:asciiTheme="majorEastAsia" w:eastAsiaTheme="majorEastAsia" w:hAnsiTheme="majorEastAsia" w:hint="eastAsia"/>
                                  <w:b/>
                                  <w:sz w:val="21"/>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142947" name="角丸四角形 7"/>
                        <wps:cNvSpPr/>
                        <wps:spPr>
                          <a:xfrm>
                            <a:off x="2140527" y="519545"/>
                            <a:ext cx="1473835" cy="354330"/>
                          </a:xfrm>
                          <a:prstGeom prst="roundRect">
                            <a:avLst/>
                          </a:prstGeom>
                          <a:solidFill>
                            <a:schemeClr val="accent5">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233E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生涯学習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956088" name="角丸四角形 8"/>
                        <wps:cNvSpPr/>
                        <wps:spPr>
                          <a:xfrm>
                            <a:off x="2150918" y="976745"/>
                            <a:ext cx="1473835" cy="354563"/>
                          </a:xfrm>
                          <a:prstGeom prst="roundRect">
                            <a:avLst/>
                          </a:prstGeom>
                          <a:solidFill>
                            <a:schemeClr val="accent5">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9E02E0"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924632" name="直線矢印コネクタ 896924632"/>
                        <wps:cNvCnPr/>
                        <wps:spPr>
                          <a:xfrm>
                            <a:off x="3626427" y="685800"/>
                            <a:ext cx="794803" cy="0"/>
                          </a:xfrm>
                          <a:prstGeom prst="straightConnector1">
                            <a:avLst/>
                          </a:prstGeom>
                          <a:ln w="57150">
                            <a:solidFill>
                              <a:schemeClr val="accent5">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F4376A" id="グループ化 1756887735" o:spid="_x0000_s1035" style="position:absolute;left:0;text-align:left;margin-left:146.7pt;margin-top:8.1pt;width:348.15pt;height:111.65pt;z-index:251483136" coordsize="44212,1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">
                <v:rect id="正方形/長方形 1805907267" o:spid="_x0000_s1036" style="position:absolute;width:39513;height:141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" fillcolor="#92cddc [1944]" stroked="f" strokeweight="1.5pt"/>
                <v:roundrect id="角丸四角形 5877" o:spid="_x0000_s1037" style="position:absolute;left:1558;top:3740;width:16180;height:6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" filled="f" strokecolor="#404040 [2429]" strokeweight="2.25pt">
                  <v:textbox inset="5.85pt,.7pt,5.85pt,.7pt">
                    <w:txbxContent>
                      <w:p w14:paraId="4E4C0090" w14:textId="77777777" w:rsidR="005751BD" w:rsidRPr="00B814A3" w:rsidRDefault="005751BD" w:rsidP="00435A80">
                        <w:pPr>
                          <w:autoSpaceDE w:val="0"/>
                          <w:autoSpaceDN w:val="0"/>
                          <w:adjustRightInd w:val="0"/>
                          <w:spacing w:beforeLines="20" w:before="48"/>
                          <w:jc w:val="left"/>
                          <w:rPr>
                            <w:rFonts w:ascii="ＭＳ ゴシック" w:eastAsia="ＭＳ ゴシック" w:hAnsi="ＭＳ ゴシック"/>
                            <w:b/>
                            <w:strike/>
                            <w:color w:val="404040" w:themeColor="text1" w:themeTint="BF"/>
                            <w:sz w:val="22"/>
                            <w:szCs w:val="22"/>
                          </w:rPr>
                        </w:pPr>
                        <w:r w:rsidRPr="00B814A3">
                          <w:rPr>
                            <w:rFonts w:ascii="HGP創英角ｺﾞｼｯｸUB" w:eastAsia="HGP創英角ｺﾞｼｯｸUB" w:hAnsi="HGP創英角ｺﾞｼｯｸUB" w:hint="eastAsia"/>
                            <w:b/>
                            <w:color w:val="404040" w:themeColor="text1" w:themeTint="BF"/>
                            <w:sz w:val="22"/>
                            <w:szCs w:val="22"/>
                          </w:rPr>
                          <w:t>１</w:t>
                        </w:r>
                        <w:r w:rsidRPr="00B814A3">
                          <w:rPr>
                            <w:rFonts w:ascii="ＭＳ ゴシック" w:eastAsia="ＭＳ ゴシック" w:hAnsi="ＭＳ ゴシック" w:hint="eastAsia"/>
                            <w:color w:val="404040" w:themeColor="text1" w:themeTint="BF"/>
                            <w:sz w:val="22"/>
                            <w:szCs w:val="22"/>
                          </w:rPr>
                          <w:t xml:space="preserve">　</w:t>
                        </w:r>
                        <w:r w:rsidRPr="00B814A3">
                          <w:rPr>
                            <w:rFonts w:ascii="ＭＳ ゴシック" w:eastAsia="ＭＳ ゴシック" w:hAnsi="ＭＳ ゴシック" w:hint="eastAsia"/>
                            <w:b/>
                            <w:color w:val="404040" w:themeColor="text1" w:themeTint="BF"/>
                            <w:sz w:val="22"/>
                            <w:szCs w:val="22"/>
                          </w:rPr>
                          <w:t>生きがいに</w:t>
                        </w:r>
                      </w:p>
                      <w:p w14:paraId="54BE714C" w14:textId="77777777" w:rsidR="005751BD" w:rsidRPr="00B814A3" w:rsidRDefault="005751BD" w:rsidP="00435A80">
                        <w:pPr>
                          <w:autoSpaceDE w:val="0"/>
                          <w:autoSpaceDN w:val="0"/>
                          <w:adjustRightInd w:val="0"/>
                          <w:spacing w:beforeLines="20" w:before="48"/>
                          <w:ind w:firstLineChars="170" w:firstLine="375"/>
                          <w:jc w:val="left"/>
                          <w:rPr>
                            <w:rFonts w:ascii="ＭＳ ゴシック" w:eastAsia="ＭＳ ゴシック" w:hAnsi="ＭＳ ゴシック" w:cs="HG丸ｺﾞｼｯｸM-PRO"/>
                            <w:b/>
                            <w:color w:val="404040" w:themeColor="text1" w:themeTint="BF"/>
                            <w:kern w:val="0"/>
                            <w:sz w:val="22"/>
                            <w:szCs w:val="22"/>
                          </w:rPr>
                        </w:pPr>
                        <w:r w:rsidRPr="00B814A3">
                          <w:rPr>
                            <w:rFonts w:ascii="ＭＳ ゴシック" w:eastAsia="ＭＳ ゴシック" w:hAnsi="ＭＳ ゴシック" w:hint="eastAsia"/>
                            <w:b/>
                            <w:color w:val="404040" w:themeColor="text1" w:themeTint="BF"/>
                            <w:sz w:val="22"/>
                            <w:szCs w:val="22"/>
                          </w:rPr>
                          <w:t>満ちた地域づくり</w:t>
                        </w:r>
                      </w:p>
                    </w:txbxContent>
                  </v:textbox>
                </v:roundrect>
                <v:roundrect id="_x0000_s1038" style="position:absolute;left:21405;top:727;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" fillcolor="#92cddc [1944]" strokecolor="white [3212]" strokeweight="2pt">
                  <v:textbox>
                    <w:txbxContent>
                      <w:p w14:paraId="290D5A69" w14:textId="77777777" w:rsidR="005751BD" w:rsidRPr="00936A1E" w:rsidRDefault="005751BD" w:rsidP="00435A80">
                        <w:pPr>
                          <w:jc w:val="center"/>
                          <w:rPr>
                            <w:rFonts w:asciiTheme="majorEastAsia" w:eastAsiaTheme="majorEastAsia" w:hAnsiTheme="majorEastAsia"/>
                            <w:b/>
                            <w:sz w:val="21"/>
                          </w:rPr>
                        </w:pPr>
                        <w:r w:rsidRPr="00936A1E">
                          <w:rPr>
                            <w:rFonts w:asciiTheme="majorEastAsia" w:eastAsiaTheme="majorEastAsia" w:hAnsiTheme="majorEastAsia" w:hint="eastAsia"/>
                            <w:b/>
                            <w:sz w:val="21"/>
                          </w:rPr>
                          <w:t>ボランティア</w:t>
                        </w:r>
                      </w:p>
                    </w:txbxContent>
                  </v:textbox>
                </v:roundrect>
                <v:roundrect id="角丸四角形 7" o:spid="_x0000_s1039" style="position:absolute;left:21405;top:5195;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" fillcolor="#92cddc [1944]" strokecolor="white [3212]" strokeweight="2pt">
                  <v:textbox>
                    <w:txbxContent>
                      <w:p w14:paraId="005233E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生涯学習</w:t>
                        </w:r>
                      </w:p>
                    </w:txbxContent>
                  </v:textbox>
                </v:roundrect>
                <v:roundrect id="角丸四角形 8" o:spid="_x0000_s1040" style="position:absolute;left:21509;top:9767;width:14738;height:3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" fillcolor="#92cddc [1944]" strokecolor="white [3212]" strokeweight="2pt">
                  <v:textbox>
                    <w:txbxContent>
                      <w:p w14:paraId="6C9E02E0"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就労</w:t>
                        </w:r>
                      </w:p>
                    </w:txbxContent>
                  </v:textbox>
                </v:roundrect>
                <v:shapetype id="_x0000_t32" coordsize="21600,21600" o:spt="32" o:oned="t" path="m,l21600,21600e" filled="f">
                  <v:path arrowok="t" fillok="f" o:connecttype="none"/>
                  <o:lock v:ext="edit" shapetype="t"/>
                </v:shapetype>
                <v:shape id="直線矢印コネクタ 896924632" o:spid="_x0000_s1041" type="#_x0000_t32" style="position:absolute;left:36264;top:6858;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" strokecolor="#92cddc [1944]" strokeweight="4.5pt">
                  <v:stroke endarrow="block"/>
                </v:shape>
              </v:group>
            </w:pict>
          </mc:Fallback>
        </mc:AlternateContent>
      </w:r>
    </w:p>
    <w:p w14:paraId="44FC5345" w14:textId="77777777" w:rsidR="00435A80" w:rsidRPr="00BF1D3A" w:rsidRDefault="00435A80" w:rsidP="00435A80">
      <w:pPr>
        <w:rPr>
          <w:rFonts w:ascii="Century"/>
          <w:sz w:val="21"/>
        </w:rPr>
      </w:pPr>
    </w:p>
    <w:p w14:paraId="1F1361A6" w14:textId="77777777" w:rsidR="00435A80" w:rsidRPr="00BF1D3A" w:rsidRDefault="00435A80" w:rsidP="00435A80">
      <w:pPr>
        <w:rPr>
          <w:rFonts w:ascii="Century"/>
          <w:sz w:val="21"/>
        </w:rPr>
      </w:pPr>
    </w:p>
    <w:p w14:paraId="4595E024" w14:textId="77777777" w:rsidR="00435A80" w:rsidRPr="00BF1D3A" w:rsidRDefault="00435A80" w:rsidP="00435A80">
      <w:pPr>
        <w:rPr>
          <w:rFonts w:ascii="Century"/>
          <w:sz w:val="21"/>
        </w:rPr>
      </w:pPr>
    </w:p>
    <w:p w14:paraId="21C49FD2"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89280" behindDoc="0" locked="0" layoutInCell="1" allowOverlap="1" wp14:anchorId="5565AA30" wp14:editId="262270C7">
                <wp:simplePos x="0" y="0"/>
                <wp:positionH relativeFrom="column">
                  <wp:posOffset>1540369</wp:posOffset>
                </wp:positionH>
                <wp:positionV relativeFrom="paragraph">
                  <wp:posOffset>150400</wp:posOffset>
                </wp:positionV>
                <wp:extent cx="0" cy="6669415"/>
                <wp:effectExtent l="0" t="0" r="19050" b="36195"/>
                <wp:wrapNone/>
                <wp:docPr id="5633" name="直線コネクタ 5633"/>
                <wp:cNvGraphicFramePr/>
                <a:graphic xmlns:a="http://schemas.openxmlformats.org/drawingml/2006/main">
                  <a:graphicData uri="http://schemas.microsoft.com/office/word/2010/wordprocessingShape">
                    <wps:wsp>
                      <wps:cNvCnPr/>
                      <wps:spPr>
                        <a:xfrm flipH="1">
                          <a:off x="0" y="0"/>
                          <a:ext cx="0" cy="6669415"/>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B37AD" id="直線コネクタ 5633" o:spid="_x0000_s1026" style="position:absolute;left:0;text-align:lef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11.85pt" to="121.3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" strokecolor="#5a5a5a [2109]" strokeweight="1.5pt"/>
            </w:pict>
          </mc:Fallback>
        </mc:AlternateContent>
      </w:r>
      <w:r>
        <w:rPr>
          <w:rFonts w:ascii="Century"/>
          <w:noProof/>
          <w:sz w:val="21"/>
        </w:rPr>
        <mc:AlternateContent>
          <mc:Choice Requires="wps">
            <w:drawing>
              <wp:anchor distT="0" distB="0" distL="114300" distR="114300" simplePos="0" relativeHeight="251490304" behindDoc="0" locked="0" layoutInCell="1" allowOverlap="1" wp14:anchorId="5F6C6AE6" wp14:editId="124D5458">
                <wp:simplePos x="0" y="0"/>
                <wp:positionH relativeFrom="column">
                  <wp:posOffset>1541145</wp:posOffset>
                </wp:positionH>
                <wp:positionV relativeFrom="paragraph">
                  <wp:posOffset>153670</wp:posOffset>
                </wp:positionV>
                <wp:extent cx="321310" cy="0"/>
                <wp:effectExtent l="0" t="0" r="21590" b="19050"/>
                <wp:wrapNone/>
                <wp:docPr id="5634" name="直線コネクタ 5634"/>
                <wp:cNvGraphicFramePr/>
                <a:graphic xmlns:a="http://schemas.openxmlformats.org/drawingml/2006/main">
                  <a:graphicData uri="http://schemas.microsoft.com/office/word/2010/wordprocessingShape">
                    <wps:wsp>
                      <wps:cNvCnPr/>
                      <wps:spPr>
                        <a:xfrm flipV="1">
                          <a:off x="0" y="0"/>
                          <a:ext cx="32131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FD729" id="直線コネクタ 5634" o:spid="_x0000_s1026" style="position:absolute;left:0;text-align:left;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12.1pt" to="146.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" strokecolor="#5a5a5a [2109]" strokeweight="1.5pt"/>
            </w:pict>
          </mc:Fallback>
        </mc:AlternateContent>
      </w:r>
    </w:p>
    <w:p w14:paraId="0F33ED7F" w14:textId="77777777" w:rsidR="00435A80" w:rsidRPr="00BF1D3A" w:rsidRDefault="00435A80" w:rsidP="00435A80">
      <w:pPr>
        <w:rPr>
          <w:rFonts w:ascii="Century"/>
          <w:sz w:val="21"/>
        </w:rPr>
      </w:pPr>
    </w:p>
    <w:p w14:paraId="562AC913" w14:textId="77777777" w:rsidR="00435A80" w:rsidRPr="00BF1D3A" w:rsidRDefault="00435A80" w:rsidP="00435A80">
      <w:pPr>
        <w:rPr>
          <w:rFonts w:ascii="Century"/>
          <w:sz w:val="21"/>
        </w:rPr>
      </w:pPr>
    </w:p>
    <w:p w14:paraId="4270B0A0" w14:textId="77777777" w:rsidR="00435A80" w:rsidRPr="00BF1D3A" w:rsidRDefault="00435A80" w:rsidP="00435A80">
      <w:pPr>
        <w:rPr>
          <w:rFonts w:ascii="Century"/>
          <w:sz w:val="21"/>
        </w:rPr>
      </w:pPr>
    </w:p>
    <w:p w14:paraId="7834B1FA"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94400" behindDoc="0" locked="0" layoutInCell="1" allowOverlap="1" wp14:anchorId="1045DDC0" wp14:editId="3BA96379">
                <wp:simplePos x="0" y="0"/>
                <wp:positionH relativeFrom="column">
                  <wp:posOffset>-125730</wp:posOffset>
                </wp:positionH>
                <wp:positionV relativeFrom="paragraph">
                  <wp:posOffset>178435</wp:posOffset>
                </wp:positionV>
                <wp:extent cx="1450340" cy="294005"/>
                <wp:effectExtent l="0" t="0" r="35560" b="48895"/>
                <wp:wrapNone/>
                <wp:docPr id="5878" name="角丸四角形 5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294005"/>
                        </a:xfrm>
                        <a:prstGeom prst="roundRect">
                          <a:avLst>
                            <a:gd name="adj" fmla="val 16667"/>
                          </a:avLst>
                        </a:prstGeom>
                        <a:gradFill rotWithShape="0">
                          <a:gsLst>
                            <a:gs pos="0">
                              <a:schemeClr val="tx1">
                                <a:lumMod val="75000"/>
                                <a:lumOff val="25000"/>
                              </a:schemeClr>
                            </a:gs>
                            <a:gs pos="50000">
                              <a:schemeClr val="tx1">
                                <a:lumMod val="75000"/>
                                <a:lumOff val="25000"/>
                              </a:schemeClr>
                            </a:gs>
                            <a:gs pos="100000">
                              <a:schemeClr val="tx1">
                                <a:lumMod val="75000"/>
                                <a:lumOff val="25000"/>
                              </a:schemeClr>
                            </a:gs>
                          </a:gsLst>
                          <a:lin ang="18900000" scaled="1"/>
                        </a:gradFill>
                        <a:ln w="12700">
                          <a:solidFill>
                            <a:schemeClr val="tx1">
                              <a:lumMod val="75000"/>
                              <a:lumOff val="25000"/>
                            </a:schemeClr>
                          </a:solidFill>
                          <a:round/>
                          <a:headEnd/>
                          <a:tailEnd/>
                        </a:ln>
                        <a:effectLst>
                          <a:outerShdw dist="28398" dir="3806097" algn="ctr" rotWithShape="0">
                            <a:schemeClr val="bg1">
                              <a:lumMod val="75000"/>
                              <a:lumOff val="0"/>
                            </a:schemeClr>
                          </a:outerShdw>
                        </a:effectLst>
                      </wps:spPr>
                      <wps:txbx>
                        <w:txbxContent>
                          <w:p w14:paraId="04E1430A" w14:textId="77777777" w:rsidR="005751BD" w:rsidRPr="00BF67B0" w:rsidRDefault="005751BD" w:rsidP="00435A80">
                            <w:pPr>
                              <w:jc w:val="center"/>
                              <w:rPr>
                                <w:rFonts w:ascii="ＭＳ ゴシック" w:eastAsia="ＭＳ ゴシック" w:hAnsi="ＭＳ ゴシック"/>
                                <w:b/>
                                <w:color w:val="FFFFFF" w:themeColor="background1"/>
                                <w:sz w:val="22"/>
                              </w:rPr>
                            </w:pPr>
                            <w:r>
                              <w:rPr>
                                <w:rFonts w:ascii="ＭＳ ゴシック" w:eastAsia="ＭＳ ゴシック" w:hAnsi="ＭＳ ゴシック" w:hint="eastAsia"/>
                                <w:b/>
                                <w:color w:val="FFFFFF" w:themeColor="background1"/>
                                <w:sz w:val="22"/>
                              </w:rPr>
                              <w:t>基本</w:t>
                            </w:r>
                            <w:r w:rsidRPr="00BF67B0">
                              <w:rPr>
                                <w:rFonts w:ascii="ＭＳ ゴシック" w:eastAsia="ＭＳ ゴシック" w:hAnsi="ＭＳ ゴシック" w:hint="eastAsia"/>
                                <w:b/>
                                <w:color w:val="FFFFFF" w:themeColor="background1"/>
                                <w:sz w:val="22"/>
                              </w:rPr>
                              <w:t>理念</w:t>
                            </w:r>
                          </w:p>
                        </w:txbxContent>
                      </wps:txbx>
                      <wps:bodyPr rot="0" vert="horz" wrap="square" lIns="74295" tIns="36000" rIns="74295" bIns="36000" anchor="ctr" anchorCtr="0" upright="1">
                        <a:spAutoFit/>
                      </wps:bodyPr>
                    </wps:wsp>
                  </a:graphicData>
                </a:graphic>
              </wp:anchor>
            </w:drawing>
          </mc:Choice>
          <mc:Fallback>
            <w:pict>
              <v:roundrect w14:anchorId="1045DDC0" id="角丸四角形 5878" o:spid="_x0000_s1042" style="position:absolute;left:0;text-align:left;margin-left:-9.9pt;margin-top:14.05pt;width:114.2pt;height:23.15pt;z-index:251494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" fillcolor="#404040 [2429]" strokecolor="#404040 [2429]" strokeweight="1pt">
                <v:fill color2="#404040 [2429]" angle="135" focus="50%" type="gradient"/>
                <v:shadow on="t" color="#bfbfbf [2412]" offset="1pt"/>
                <v:textbox style="mso-fit-shape-to-text:t" inset="5.85pt,1mm,5.85pt,1mm">
                  <w:txbxContent>
                    <w:p w14:paraId="04E1430A" w14:textId="77777777" w:rsidR="005751BD" w:rsidRPr="00BF67B0" w:rsidRDefault="005751BD" w:rsidP="00435A80">
                      <w:pPr>
                        <w:jc w:val="center"/>
                        <w:rPr>
                          <w:rFonts w:ascii="ＭＳ ゴシック" w:eastAsia="ＭＳ ゴシック" w:hAnsi="ＭＳ ゴシック"/>
                          <w:b/>
                          <w:color w:val="FFFFFF" w:themeColor="background1"/>
                          <w:sz w:val="22"/>
                        </w:rPr>
                      </w:pPr>
                      <w:r>
                        <w:rPr>
                          <w:rFonts w:ascii="ＭＳ ゴシック" w:eastAsia="ＭＳ ゴシック" w:hAnsi="ＭＳ ゴシック" w:hint="eastAsia"/>
                          <w:b/>
                          <w:color w:val="FFFFFF" w:themeColor="background1"/>
                          <w:sz w:val="22"/>
                        </w:rPr>
                        <w:t>基本</w:t>
                      </w:r>
                      <w:r w:rsidRPr="00BF67B0">
                        <w:rPr>
                          <w:rFonts w:ascii="ＭＳ ゴシック" w:eastAsia="ＭＳ ゴシック" w:hAnsi="ＭＳ ゴシック" w:hint="eastAsia"/>
                          <w:b/>
                          <w:color w:val="FFFFFF" w:themeColor="background1"/>
                          <w:sz w:val="22"/>
                        </w:rPr>
                        <w:t>理念</w:t>
                      </w:r>
                    </w:p>
                  </w:txbxContent>
                </v:textbox>
              </v:roundrect>
            </w:pict>
          </mc:Fallback>
        </mc:AlternateContent>
      </w:r>
    </w:p>
    <w:p w14:paraId="189CCB71"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81088" behindDoc="0" locked="0" layoutInCell="1" allowOverlap="1" wp14:anchorId="615C0301" wp14:editId="6C59F8F0">
                <wp:simplePos x="0" y="0"/>
                <wp:positionH relativeFrom="column">
                  <wp:posOffset>140335</wp:posOffset>
                </wp:positionH>
                <wp:positionV relativeFrom="paragraph">
                  <wp:posOffset>170180</wp:posOffset>
                </wp:positionV>
                <wp:extent cx="857250" cy="4971415"/>
                <wp:effectExtent l="0" t="0" r="19050" b="19685"/>
                <wp:wrapNone/>
                <wp:docPr id="5879" name="角丸四角形 5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971415"/>
                        </a:xfrm>
                        <a:prstGeom prst="roundRect">
                          <a:avLst>
                            <a:gd name="adj" fmla="val 13231"/>
                          </a:avLst>
                        </a:prstGeom>
                        <a:noFill/>
                        <a:ln w="22225">
                          <a:solidFill>
                            <a:schemeClr val="tx1">
                              <a:lumMod val="65000"/>
                              <a:lumOff val="3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anchor>
            </w:drawing>
          </mc:Choice>
          <mc:Fallback>
            <w:pict>
              <v:roundrect w14:anchorId="4D7AA46D" id="角丸四角形 5879" o:spid="_x0000_s1026" style="position:absolute;left:0;text-align:left;margin-left:11.05pt;margin-top:13.4pt;width:67.5pt;height:391.45pt;z-index:251699712;visibility:visible;mso-wrap-style:square;mso-wrap-distance-left:9pt;mso-wrap-distance-top:0;mso-wrap-distance-right:9pt;mso-wrap-distance-bottom:0;mso-position-horizontal:absolute;mso-position-horizontal-relative:text;mso-position-vertical:absolute;mso-position-vertical-relative:text;v-text-anchor:top" arcsize="8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" filled="f" strokecolor="#5a5a5a [2109]" strokeweight="1.75pt">
                <v:textbox inset="5.85pt,.7pt,5.85pt,.7pt"/>
              </v:roundrect>
            </w:pict>
          </mc:Fallback>
        </mc:AlternateContent>
      </w:r>
    </w:p>
    <w:p w14:paraId="52357F33" w14:textId="77777777"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4160" behindDoc="0" locked="0" layoutInCell="1" allowOverlap="1" wp14:anchorId="7CC6AF15" wp14:editId="52B0032D">
                <wp:simplePos x="0" y="0"/>
                <wp:positionH relativeFrom="column">
                  <wp:posOffset>1852930</wp:posOffset>
                </wp:positionH>
                <wp:positionV relativeFrom="paragraph">
                  <wp:posOffset>153250</wp:posOffset>
                </wp:positionV>
                <wp:extent cx="4431621" cy="1417955"/>
                <wp:effectExtent l="0" t="0" r="45720" b="0"/>
                <wp:wrapNone/>
                <wp:docPr id="759330972" name="グループ化 759330972"/>
                <wp:cNvGraphicFramePr/>
                <a:graphic xmlns:a="http://schemas.openxmlformats.org/drawingml/2006/main">
                  <a:graphicData uri="http://schemas.microsoft.com/office/word/2010/wordprocessingGroup">
                    <wpg:wgp>
                      <wpg:cNvGrpSpPr/>
                      <wpg:grpSpPr>
                        <a:xfrm>
                          <a:off x="0" y="0"/>
                          <a:ext cx="4431621" cy="1417955"/>
                          <a:chOff x="0" y="0"/>
                          <a:chExt cx="4431621" cy="1417955"/>
                        </a:xfrm>
                      </wpg:grpSpPr>
                      <wps:wsp>
                        <wps:cNvPr id="908686820" name="正方形/長方形 908686820"/>
                        <wps:cNvSpPr/>
                        <wps:spPr>
                          <a:xfrm>
                            <a:off x="0" y="0"/>
                            <a:ext cx="3950970" cy="1417955"/>
                          </a:xfrm>
                          <a:prstGeom prst="rect">
                            <a:avLst/>
                          </a:prstGeom>
                          <a:solidFill>
                            <a:schemeClr val="accent4">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4032109" name="角丸四角形 5885"/>
                        <wps:cNvSpPr>
                          <a:spLocks noChangeArrowheads="1"/>
                        </wps:cNvSpPr>
                        <wps:spPr bwMode="auto">
                          <a:xfrm>
                            <a:off x="166254" y="384464"/>
                            <a:ext cx="1617980" cy="624840"/>
                          </a:xfrm>
                          <a:prstGeom prst="roundRect">
                            <a:avLst>
                              <a:gd name="adj" fmla="val 16667"/>
                            </a:avLst>
                          </a:prstGeom>
                          <a:solidFill>
                            <a:schemeClr val="accent4">
                              <a:lumMod val="60000"/>
                              <a:lumOff val="40000"/>
                            </a:schemeClr>
                          </a:solidFill>
                          <a:ln w="28575">
                            <a:solidFill>
                              <a:schemeClr val="tx1">
                                <a:lumMod val="75000"/>
                                <a:lumOff val="25000"/>
                              </a:schemeClr>
                            </a:solidFill>
                            <a:round/>
                            <a:headEnd/>
                            <a:tailEnd/>
                          </a:ln>
                        </wps:spPr>
                        <wps:txbx>
                          <w:txbxContent>
                            <w:p w14:paraId="50D59BA4" w14:textId="77777777" w:rsidR="005751BD" w:rsidRPr="00B814A3"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B814A3">
                                <w:rPr>
                                  <w:rFonts w:ascii="HGP創英角ｺﾞｼｯｸUB" w:eastAsia="HGP創英角ｺﾞｼｯｸUB" w:hAnsi="HGP創英角ｺﾞｼｯｸUB" w:hint="eastAsia"/>
                                  <w:b/>
                                  <w:color w:val="404040" w:themeColor="text1" w:themeTint="BF"/>
                                  <w:sz w:val="22"/>
                                  <w:szCs w:val="22"/>
                                </w:rPr>
                                <w:t>２</w:t>
                              </w:r>
                              <w:r w:rsidRPr="00B814A3">
                                <w:rPr>
                                  <w:rFonts w:ascii="ＭＳ ゴシック" w:eastAsia="ＭＳ ゴシック" w:hAnsi="ＭＳ ゴシック" w:hint="eastAsia"/>
                                  <w:color w:val="404040" w:themeColor="text1" w:themeTint="BF"/>
                                  <w:sz w:val="22"/>
                                  <w:szCs w:val="22"/>
                                </w:rPr>
                                <w:t xml:space="preserve">　</w:t>
                              </w:r>
                              <w:r w:rsidRPr="00B814A3">
                                <w:rPr>
                                  <w:rFonts w:ascii="ＭＳ ゴシック" w:eastAsia="ＭＳ ゴシック" w:hAnsi="ＭＳ ゴシック" w:hint="eastAsia"/>
                                  <w:b/>
                                  <w:color w:val="404040" w:themeColor="text1" w:themeTint="BF"/>
                                  <w:sz w:val="22"/>
                                  <w:szCs w:val="22"/>
                                </w:rPr>
                                <w:t>生涯</w:t>
                              </w:r>
                              <w:r w:rsidRPr="00B814A3">
                                <w:rPr>
                                  <w:rFonts w:ascii="ＭＳ ゴシック" w:eastAsia="ＭＳ ゴシック" w:hAnsi="ＭＳ ゴシック"/>
                                  <w:b/>
                                  <w:color w:val="404040" w:themeColor="text1" w:themeTint="BF"/>
                                  <w:sz w:val="22"/>
                                  <w:szCs w:val="22"/>
                                </w:rPr>
                                <w:t>現役の</w:t>
                              </w:r>
                            </w:p>
                            <w:p w14:paraId="2DC0C795" w14:textId="77777777" w:rsidR="005751BD" w:rsidRPr="00B814A3" w:rsidRDefault="005751BD" w:rsidP="00435A80">
                              <w:pPr>
                                <w:autoSpaceDE w:val="0"/>
                                <w:autoSpaceDN w:val="0"/>
                                <w:adjustRightInd w:val="0"/>
                                <w:spacing w:beforeLines="20" w:before="48"/>
                                <w:ind w:firstLineChars="470" w:firstLine="1038"/>
                                <w:jc w:val="left"/>
                                <w:rPr>
                                  <w:rFonts w:ascii="ＭＳ ゴシック" w:eastAsia="ＭＳ ゴシック" w:hAnsi="ＭＳ ゴシック" w:cs="HG丸ｺﾞｼｯｸM-PRO"/>
                                  <w:b/>
                                  <w:color w:val="404040" w:themeColor="text1" w:themeTint="BF"/>
                                  <w:kern w:val="0"/>
                                  <w:sz w:val="22"/>
                                  <w:szCs w:val="22"/>
                                </w:rPr>
                              </w:pPr>
                              <w:r w:rsidRPr="00B814A3">
                                <w:rPr>
                                  <w:rFonts w:ascii="ＭＳ ゴシック" w:eastAsia="ＭＳ ゴシック" w:hAnsi="ＭＳ ゴシック" w:hint="eastAsia"/>
                                  <w:b/>
                                  <w:color w:val="404040" w:themeColor="text1" w:themeTint="BF"/>
                                  <w:sz w:val="22"/>
                                  <w:szCs w:val="22"/>
                                </w:rPr>
                                <w:t>健康づくり</w:t>
                              </w:r>
                            </w:p>
                          </w:txbxContent>
                        </wps:txbx>
                        <wps:bodyPr rot="0" vert="horz" wrap="square" lIns="74295" tIns="8890" rIns="74295" bIns="8890" anchor="ctr" anchorCtr="0" upright="1">
                          <a:noAutofit/>
                        </wps:bodyPr>
                      </wps:wsp>
                      <wps:wsp>
                        <wps:cNvPr id="214123491" name="角丸四角形 9"/>
                        <wps:cNvSpPr/>
                        <wps:spPr>
                          <a:xfrm>
                            <a:off x="2150918" y="62346"/>
                            <a:ext cx="1473835" cy="354563"/>
                          </a:xfrm>
                          <a:prstGeom prst="roundRect">
                            <a:avLst/>
                          </a:prstGeom>
                          <a:solidFill>
                            <a:schemeClr val="accent4">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57346"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健(</w:t>
                              </w:r>
                              <w:r>
                                <w:rPr>
                                  <w:rFonts w:asciiTheme="majorEastAsia" w:eastAsiaTheme="majorEastAsia" w:hAnsiTheme="majorEastAsia"/>
                                  <w:b/>
                                  <w:sz w:val="21"/>
                                </w:rPr>
                                <w:t>検)</w:t>
                              </w:r>
                              <w:r>
                                <w:rPr>
                                  <w:rFonts w:asciiTheme="majorEastAsia" w:eastAsiaTheme="majorEastAsia" w:hAnsiTheme="majorEastAsia" w:hint="eastAsia"/>
                                  <w:b/>
                                  <w:sz w:val="21"/>
                                </w:rPr>
                                <w:t>診・</w:t>
                              </w:r>
                              <w:r>
                                <w:rPr>
                                  <w:rFonts w:asciiTheme="majorEastAsia" w:eastAsiaTheme="majorEastAsia" w:hAnsiTheme="majorEastAsia"/>
                                  <w:b/>
                                  <w:sz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043459" name="角丸四角形 10"/>
                        <wps:cNvSpPr/>
                        <wps:spPr>
                          <a:xfrm>
                            <a:off x="2150918" y="519546"/>
                            <a:ext cx="1473835" cy="354330"/>
                          </a:xfrm>
                          <a:prstGeom prst="roundRect">
                            <a:avLst/>
                          </a:prstGeom>
                          <a:solidFill>
                            <a:schemeClr val="accent4">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41D9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721929" name="角丸四角形 11"/>
                        <wps:cNvSpPr/>
                        <wps:spPr>
                          <a:xfrm>
                            <a:off x="2150918" y="966355"/>
                            <a:ext cx="1473835" cy="354330"/>
                          </a:xfrm>
                          <a:prstGeom prst="roundRect">
                            <a:avLst/>
                          </a:prstGeom>
                          <a:solidFill>
                            <a:schemeClr val="accent4">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02FE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介護予防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7169273" name="直線矢印コネクタ 1497169273"/>
                        <wps:cNvCnPr/>
                        <wps:spPr>
                          <a:xfrm>
                            <a:off x="3636818" y="675410"/>
                            <a:ext cx="794803" cy="0"/>
                          </a:xfrm>
                          <a:prstGeom prst="straightConnector1">
                            <a:avLst/>
                          </a:prstGeom>
                          <a:ln w="57150">
                            <a:solidFill>
                              <a:schemeClr val="accent4">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C6AF15" id="グループ化 759330972" o:spid="_x0000_s1043" style="position:absolute;left:0;text-align:left;margin-left:145.9pt;margin-top:12.05pt;width:348.95pt;height:111.65pt;z-index:251484160" coordsize="44316,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">
                <v:rect id="正方形/長方形 908686820" o:spid="_x0000_s1044" style="position:absolute;width:39509;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" fillcolor="#b2a1c7 [1943]" stroked="f" strokeweight="1.5pt"/>
                <v:roundrect id="角丸四角形 5885" o:spid="_x0000_s1045" style="position:absolute;left:1662;top:3844;width:16180;height:6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" fillcolor="#b2a1c7 [1943]" strokecolor="#404040 [2429]" strokeweight="2.25pt">
                  <v:textbox inset="5.85pt,.7pt,5.85pt,.7pt">
                    <w:txbxContent>
                      <w:p w14:paraId="50D59BA4" w14:textId="77777777" w:rsidR="005751BD" w:rsidRPr="00B814A3"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B814A3">
                          <w:rPr>
                            <w:rFonts w:ascii="HGP創英角ｺﾞｼｯｸUB" w:eastAsia="HGP創英角ｺﾞｼｯｸUB" w:hAnsi="HGP創英角ｺﾞｼｯｸUB" w:hint="eastAsia"/>
                            <w:b/>
                            <w:color w:val="404040" w:themeColor="text1" w:themeTint="BF"/>
                            <w:sz w:val="22"/>
                            <w:szCs w:val="22"/>
                          </w:rPr>
                          <w:t>２</w:t>
                        </w:r>
                        <w:r w:rsidRPr="00B814A3">
                          <w:rPr>
                            <w:rFonts w:ascii="ＭＳ ゴシック" w:eastAsia="ＭＳ ゴシック" w:hAnsi="ＭＳ ゴシック" w:hint="eastAsia"/>
                            <w:color w:val="404040" w:themeColor="text1" w:themeTint="BF"/>
                            <w:sz w:val="22"/>
                            <w:szCs w:val="22"/>
                          </w:rPr>
                          <w:t xml:space="preserve">　</w:t>
                        </w:r>
                        <w:r w:rsidRPr="00B814A3">
                          <w:rPr>
                            <w:rFonts w:ascii="ＭＳ ゴシック" w:eastAsia="ＭＳ ゴシック" w:hAnsi="ＭＳ ゴシック" w:hint="eastAsia"/>
                            <w:b/>
                            <w:color w:val="404040" w:themeColor="text1" w:themeTint="BF"/>
                            <w:sz w:val="22"/>
                            <w:szCs w:val="22"/>
                          </w:rPr>
                          <w:t>生涯</w:t>
                        </w:r>
                        <w:r w:rsidRPr="00B814A3">
                          <w:rPr>
                            <w:rFonts w:ascii="ＭＳ ゴシック" w:eastAsia="ＭＳ ゴシック" w:hAnsi="ＭＳ ゴシック"/>
                            <w:b/>
                            <w:color w:val="404040" w:themeColor="text1" w:themeTint="BF"/>
                            <w:sz w:val="22"/>
                            <w:szCs w:val="22"/>
                          </w:rPr>
                          <w:t>現役の</w:t>
                        </w:r>
                      </w:p>
                      <w:p w14:paraId="2DC0C795" w14:textId="77777777" w:rsidR="005751BD" w:rsidRPr="00B814A3" w:rsidRDefault="005751BD" w:rsidP="00435A80">
                        <w:pPr>
                          <w:autoSpaceDE w:val="0"/>
                          <w:autoSpaceDN w:val="0"/>
                          <w:adjustRightInd w:val="0"/>
                          <w:spacing w:beforeLines="20" w:before="48"/>
                          <w:ind w:firstLineChars="470" w:firstLine="1038"/>
                          <w:jc w:val="left"/>
                          <w:rPr>
                            <w:rFonts w:ascii="ＭＳ ゴシック" w:eastAsia="ＭＳ ゴシック" w:hAnsi="ＭＳ ゴシック" w:cs="HG丸ｺﾞｼｯｸM-PRO"/>
                            <w:b/>
                            <w:color w:val="404040" w:themeColor="text1" w:themeTint="BF"/>
                            <w:kern w:val="0"/>
                            <w:sz w:val="22"/>
                            <w:szCs w:val="22"/>
                          </w:rPr>
                        </w:pPr>
                        <w:r w:rsidRPr="00B814A3">
                          <w:rPr>
                            <w:rFonts w:ascii="ＭＳ ゴシック" w:eastAsia="ＭＳ ゴシック" w:hAnsi="ＭＳ ゴシック" w:hint="eastAsia"/>
                            <w:b/>
                            <w:color w:val="404040" w:themeColor="text1" w:themeTint="BF"/>
                            <w:sz w:val="22"/>
                            <w:szCs w:val="22"/>
                          </w:rPr>
                          <w:t>健康づくり</w:t>
                        </w:r>
                      </w:p>
                    </w:txbxContent>
                  </v:textbox>
                </v:roundrect>
                <v:roundrect id="角丸四角形 9" o:spid="_x0000_s1046" style="position:absolute;left:21509;top:623;width:14738;height:3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" fillcolor="#b2a1c7 [1943]" strokecolor="white [3212]" strokeweight="2pt">
                  <v:textbox>
                    <w:txbxContent>
                      <w:p w14:paraId="57B57346"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健(</w:t>
                        </w:r>
                        <w:r>
                          <w:rPr>
                            <w:rFonts w:asciiTheme="majorEastAsia" w:eastAsiaTheme="majorEastAsia" w:hAnsiTheme="majorEastAsia"/>
                            <w:b/>
                            <w:sz w:val="21"/>
                          </w:rPr>
                          <w:t>検)</w:t>
                        </w:r>
                        <w:r>
                          <w:rPr>
                            <w:rFonts w:asciiTheme="majorEastAsia" w:eastAsiaTheme="majorEastAsia" w:hAnsiTheme="majorEastAsia" w:hint="eastAsia"/>
                            <w:b/>
                            <w:sz w:val="21"/>
                          </w:rPr>
                          <w:t>診・</w:t>
                        </w:r>
                        <w:r>
                          <w:rPr>
                            <w:rFonts w:asciiTheme="majorEastAsia" w:eastAsiaTheme="majorEastAsia" w:hAnsiTheme="majorEastAsia"/>
                            <w:b/>
                            <w:sz w:val="21"/>
                          </w:rPr>
                          <w:t>相談</w:t>
                        </w:r>
                      </w:p>
                    </w:txbxContent>
                  </v:textbox>
                </v:roundrect>
                <v:roundrect id="角丸四角形 10" o:spid="_x0000_s1047" style="position:absolute;left:21509;top:5195;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" fillcolor="#b2a1c7 [1943]" strokecolor="white [3212]" strokeweight="2pt">
                  <v:textbox>
                    <w:txbxContent>
                      <w:p w14:paraId="67141D9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普及啓発</w:t>
                        </w:r>
                      </w:p>
                    </w:txbxContent>
                  </v:textbox>
                </v:roundrect>
                <v:roundrect id="角丸四角形 11" o:spid="_x0000_s1048" style="position:absolute;left:21509;top:9663;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" fillcolor="#b2a1c7 [1943]" strokecolor="white [3212]" strokeweight="2pt">
                  <v:textbox>
                    <w:txbxContent>
                      <w:p w14:paraId="09C02FE8"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介護予防</w:t>
                        </w:r>
                      </w:p>
                    </w:txbxContent>
                  </v:textbox>
                </v:roundrect>
                <v:shape id="直線矢印コネクタ 1497169273" o:spid="_x0000_s1049" type="#_x0000_t32" style="position:absolute;left:36368;top:6754;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" strokecolor="#b2a1c7 [1943]" strokeweight="4.5pt">
                  <v:stroke endarrow="block"/>
                </v:shape>
              </v:group>
            </w:pict>
          </mc:Fallback>
        </mc:AlternateContent>
      </w:r>
    </w:p>
    <w:p w14:paraId="695D9680"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82112" behindDoc="0" locked="0" layoutInCell="1" allowOverlap="1" wp14:anchorId="0A145F3C" wp14:editId="4576B614">
                <wp:simplePos x="0" y="0"/>
                <wp:positionH relativeFrom="column">
                  <wp:posOffset>-85090</wp:posOffset>
                </wp:positionH>
                <wp:positionV relativeFrom="paragraph">
                  <wp:posOffset>161290</wp:posOffset>
                </wp:positionV>
                <wp:extent cx="957580" cy="4609465"/>
                <wp:effectExtent l="0" t="0" r="0" b="635"/>
                <wp:wrapNone/>
                <wp:docPr id="5881" name="正方形/長方形 5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460946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9525">
                              <a:solidFill>
                                <a:schemeClr val="dk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FA8909" w14:textId="77777777" w:rsidR="005751BD" w:rsidRPr="00B723A1" w:rsidRDefault="005751BD" w:rsidP="00435A80">
                            <w:pPr>
                              <w:autoSpaceDE w:val="0"/>
                              <w:autoSpaceDN w:val="0"/>
                              <w:adjustRightInd w:val="0"/>
                              <w:spacing w:beforeLines="40" w:before="96"/>
                              <w:jc w:val="left"/>
                              <w:rPr>
                                <w:rFonts w:ascii="ＭＳ ゴシック" w:eastAsia="ＭＳ ゴシック" w:hAnsi="ＭＳ ゴシック" w:cs="HG丸ｺﾞｼｯｸM-PRO"/>
                                <w:b/>
                                <w:color w:val="404040" w:themeColor="text1" w:themeTint="BF"/>
                                <w:kern w:val="0"/>
                                <w:sz w:val="44"/>
                                <w:szCs w:val="44"/>
                              </w:rPr>
                            </w:pPr>
                            <w:r w:rsidRPr="00B723A1">
                              <w:rPr>
                                <w:rFonts w:ascii="ＭＳ ゴシック" w:eastAsia="ＭＳ ゴシック" w:hAnsi="ＭＳ ゴシック" w:cs="HG丸ｺﾞｼｯｸM-PRO" w:hint="eastAsia"/>
                                <w:b/>
                                <w:color w:val="404040" w:themeColor="text1" w:themeTint="BF"/>
                                <w:kern w:val="0"/>
                                <w:sz w:val="44"/>
                                <w:szCs w:val="44"/>
                              </w:rPr>
                              <w:t>歳を重ねても幸せに暮らせるまち</w:t>
                            </w:r>
                          </w:p>
                        </w:txbxContent>
                      </wps:txbx>
                      <wps:bodyPr rot="0" vert="eaVert" wrap="square" lIns="74295" tIns="8890" rIns="74295" bIns="8890" anchor="t" anchorCtr="0" upright="1">
                        <a:noAutofit/>
                      </wps:bodyPr>
                    </wps:wsp>
                  </a:graphicData>
                </a:graphic>
              </wp:anchor>
            </w:drawing>
          </mc:Choice>
          <mc:Fallback>
            <w:pict>
              <v:rect w14:anchorId="0A145F3C" id="正方形/長方形 5881" o:spid="_x0000_s1050" style="position:absolute;left:0;text-align:left;margin-left:-6.7pt;margin-top:12.7pt;width:75.4pt;height:362.9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" filled="f" fillcolor="white [3201]" stroked="f" strokecolor="black [3200]">
                <v:textbox style="layout-flow:vertical-ideographic" inset="5.85pt,.7pt,5.85pt,.7pt">
                  <w:txbxContent>
                    <w:p w14:paraId="2CFA8909" w14:textId="77777777" w:rsidR="005751BD" w:rsidRPr="00B723A1" w:rsidRDefault="005751BD" w:rsidP="00435A80">
                      <w:pPr>
                        <w:autoSpaceDE w:val="0"/>
                        <w:autoSpaceDN w:val="0"/>
                        <w:adjustRightInd w:val="0"/>
                        <w:spacing w:beforeLines="40" w:before="96"/>
                        <w:jc w:val="left"/>
                        <w:rPr>
                          <w:rFonts w:ascii="ＭＳ ゴシック" w:eastAsia="ＭＳ ゴシック" w:hAnsi="ＭＳ ゴシック" w:cs="HG丸ｺﾞｼｯｸM-PRO"/>
                          <w:b/>
                          <w:color w:val="404040" w:themeColor="text1" w:themeTint="BF"/>
                          <w:kern w:val="0"/>
                          <w:sz w:val="44"/>
                          <w:szCs w:val="44"/>
                        </w:rPr>
                      </w:pPr>
                      <w:r w:rsidRPr="00B723A1">
                        <w:rPr>
                          <w:rFonts w:ascii="ＭＳ ゴシック" w:eastAsia="ＭＳ ゴシック" w:hAnsi="ＭＳ ゴシック" w:cs="HG丸ｺﾞｼｯｸM-PRO" w:hint="eastAsia"/>
                          <w:b/>
                          <w:color w:val="404040" w:themeColor="text1" w:themeTint="BF"/>
                          <w:kern w:val="0"/>
                          <w:sz w:val="44"/>
                          <w:szCs w:val="44"/>
                        </w:rPr>
                        <w:t>歳を重ねても幸せに暮らせるまち</w:t>
                      </w:r>
                    </w:p>
                  </w:txbxContent>
                </v:textbox>
              </v:rect>
            </w:pict>
          </mc:Fallback>
        </mc:AlternateContent>
      </w:r>
    </w:p>
    <w:p w14:paraId="46639793" w14:textId="77777777" w:rsidR="00435A80" w:rsidRPr="00BF1D3A" w:rsidRDefault="00435A80" w:rsidP="00435A80">
      <w:pPr>
        <w:rPr>
          <w:rFonts w:ascii="Century"/>
          <w:sz w:val="21"/>
        </w:rPr>
      </w:pPr>
    </w:p>
    <w:p w14:paraId="75BAAB88" w14:textId="77777777" w:rsidR="00435A80" w:rsidRPr="00BF1D3A" w:rsidRDefault="00435A80" w:rsidP="00435A80">
      <w:pPr>
        <w:rPr>
          <w:rFonts w:ascii="Century"/>
          <w:sz w:val="21"/>
        </w:rPr>
      </w:pPr>
    </w:p>
    <w:p w14:paraId="1553650A" w14:textId="77777777" w:rsidR="00435A80" w:rsidRPr="00BF1D3A" w:rsidRDefault="00435A80" w:rsidP="00435A80">
      <w:pPr>
        <w:rPr>
          <w:rFonts w:ascii="Century"/>
          <w:sz w:val="21"/>
        </w:rPr>
      </w:pPr>
    </w:p>
    <w:p w14:paraId="3B57E203"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91328" behindDoc="0" locked="0" layoutInCell="1" allowOverlap="1" wp14:anchorId="00E72184" wp14:editId="76340A35">
                <wp:simplePos x="0" y="0"/>
                <wp:positionH relativeFrom="column">
                  <wp:posOffset>1538605</wp:posOffset>
                </wp:positionH>
                <wp:positionV relativeFrom="paragraph">
                  <wp:posOffset>72605</wp:posOffset>
                </wp:positionV>
                <wp:extent cx="321310" cy="0"/>
                <wp:effectExtent l="0" t="0" r="21590" b="19050"/>
                <wp:wrapNone/>
                <wp:docPr id="5636" name="直線コネクタ 5636"/>
                <wp:cNvGraphicFramePr/>
                <a:graphic xmlns:a="http://schemas.openxmlformats.org/drawingml/2006/main">
                  <a:graphicData uri="http://schemas.microsoft.com/office/word/2010/wordprocessingShape">
                    <wps:wsp>
                      <wps:cNvCnPr/>
                      <wps:spPr>
                        <a:xfrm flipV="1">
                          <a:off x="0" y="0"/>
                          <a:ext cx="32131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F7735" id="直線コネクタ 5636" o:spid="_x0000_s1026" style="position:absolute;left:0;text-align:lef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5pt,5.7pt" to="146.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" strokecolor="#5a5a5a [2109]" strokeweight="1.5pt"/>
            </w:pict>
          </mc:Fallback>
        </mc:AlternateContent>
      </w:r>
    </w:p>
    <w:p w14:paraId="35865B77" w14:textId="77777777" w:rsidR="00435A80" w:rsidRPr="00BF1D3A" w:rsidRDefault="00435A80" w:rsidP="00435A80">
      <w:pPr>
        <w:rPr>
          <w:rFonts w:ascii="Century"/>
          <w:sz w:val="21"/>
        </w:rPr>
      </w:pPr>
    </w:p>
    <w:p w14:paraId="7E6FBDEB" w14:textId="77777777" w:rsidR="00435A80" w:rsidRPr="00BF1D3A" w:rsidRDefault="00435A80" w:rsidP="00435A80">
      <w:pPr>
        <w:rPr>
          <w:rFonts w:ascii="Century"/>
          <w:sz w:val="21"/>
        </w:rPr>
      </w:pPr>
    </w:p>
    <w:p w14:paraId="1FD5CA79" w14:textId="77777777" w:rsidR="00435A80" w:rsidRPr="00BF1D3A" w:rsidRDefault="00435A80" w:rsidP="00435A80">
      <w:pPr>
        <w:rPr>
          <w:rFonts w:ascii="Century"/>
          <w:sz w:val="21"/>
        </w:rPr>
      </w:pPr>
    </w:p>
    <w:p w14:paraId="67C53F39" w14:textId="77777777" w:rsidR="00435A80" w:rsidRPr="00BF1D3A" w:rsidRDefault="00435A80" w:rsidP="00435A80">
      <w:pPr>
        <w:rPr>
          <w:rFonts w:ascii="Century"/>
          <w:sz w:val="21"/>
        </w:rPr>
      </w:pPr>
    </w:p>
    <w:p w14:paraId="1517618D" w14:textId="77777777" w:rsidR="00435A80" w:rsidRPr="00BF1D3A" w:rsidRDefault="00435A80" w:rsidP="00435A80">
      <w:pPr>
        <w:rPr>
          <w:rFonts w:ascii="Century"/>
          <w:sz w:val="21"/>
        </w:rPr>
      </w:pPr>
    </w:p>
    <w:p w14:paraId="3D060AA8" w14:textId="77777777"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5184" behindDoc="0" locked="0" layoutInCell="1" allowOverlap="1" wp14:anchorId="422F8C8B" wp14:editId="45789781">
                <wp:simplePos x="0" y="0"/>
                <wp:positionH relativeFrom="column">
                  <wp:posOffset>1853161</wp:posOffset>
                </wp:positionH>
                <wp:positionV relativeFrom="paragraph">
                  <wp:posOffset>72044</wp:posOffset>
                </wp:positionV>
                <wp:extent cx="4431621" cy="1417955"/>
                <wp:effectExtent l="0" t="0" r="45720" b="0"/>
                <wp:wrapNone/>
                <wp:docPr id="84063192" name="グループ化 84063192"/>
                <wp:cNvGraphicFramePr/>
                <a:graphic xmlns:a="http://schemas.openxmlformats.org/drawingml/2006/main">
                  <a:graphicData uri="http://schemas.microsoft.com/office/word/2010/wordprocessingGroup">
                    <wpg:wgp>
                      <wpg:cNvGrpSpPr/>
                      <wpg:grpSpPr>
                        <a:xfrm>
                          <a:off x="0" y="0"/>
                          <a:ext cx="4431621" cy="1417955"/>
                          <a:chOff x="0" y="0"/>
                          <a:chExt cx="4431621" cy="1417955"/>
                        </a:xfrm>
                      </wpg:grpSpPr>
                      <wps:wsp>
                        <wps:cNvPr id="858706378" name="正方形/長方形 858706378"/>
                        <wps:cNvSpPr/>
                        <wps:spPr>
                          <a:xfrm>
                            <a:off x="0" y="0"/>
                            <a:ext cx="3950970" cy="1417955"/>
                          </a:xfrm>
                          <a:prstGeom prst="rect">
                            <a:avLst/>
                          </a:prstGeom>
                          <a:solidFill>
                            <a:schemeClr val="accent3">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032111" name="角丸四角形 5903"/>
                        <wps:cNvSpPr>
                          <a:spLocks noChangeArrowheads="1"/>
                        </wps:cNvSpPr>
                        <wps:spPr bwMode="auto">
                          <a:xfrm>
                            <a:off x="176645" y="394854"/>
                            <a:ext cx="1617968" cy="644572"/>
                          </a:xfrm>
                          <a:prstGeom prst="roundRect">
                            <a:avLst>
                              <a:gd name="adj" fmla="val 16667"/>
                            </a:avLst>
                          </a:prstGeom>
                          <a:solidFill>
                            <a:schemeClr val="accent3">
                              <a:lumMod val="60000"/>
                              <a:lumOff val="40000"/>
                            </a:schemeClr>
                          </a:solidFill>
                          <a:ln w="28575">
                            <a:solidFill>
                              <a:schemeClr val="tx1">
                                <a:lumMod val="75000"/>
                                <a:lumOff val="25000"/>
                              </a:schemeClr>
                            </a:solidFill>
                            <a:round/>
                            <a:headEnd/>
                            <a:tailEnd/>
                          </a:ln>
                        </wps:spPr>
                        <wps:txbx>
                          <w:txbxContent>
                            <w:p w14:paraId="2267E920"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cs="HG丸ｺﾞｼｯｸM-PRO"/>
                                  <w:b/>
                                  <w:color w:val="404040" w:themeColor="text1" w:themeTint="BF"/>
                                  <w:kern w:val="0"/>
                                  <w:sz w:val="22"/>
                                  <w:szCs w:val="22"/>
                                </w:rPr>
                              </w:pPr>
                              <w:r w:rsidRPr="00096C19">
                                <w:rPr>
                                  <w:rFonts w:ascii="HGP創英角ｺﾞｼｯｸUB" w:eastAsia="HGP創英角ｺﾞｼｯｸUB" w:hAnsi="HGP創英角ｺﾞｼｯｸUB" w:cs="HG丸ｺﾞｼｯｸM-PRO" w:hint="eastAsia"/>
                                  <w:b/>
                                  <w:color w:val="404040" w:themeColor="text1" w:themeTint="BF"/>
                                  <w:kern w:val="0"/>
                                  <w:sz w:val="22"/>
                                  <w:szCs w:val="22"/>
                                </w:rPr>
                                <w:t>３</w:t>
                              </w:r>
                              <w:r w:rsidRPr="00096C19">
                                <w:rPr>
                                  <w:rFonts w:ascii="ＭＳ ゴシック" w:eastAsia="ＭＳ ゴシック" w:hAnsi="ＭＳ ゴシック" w:cs="HG丸ｺﾞｼｯｸM-PRO" w:hint="eastAsia"/>
                                  <w:b/>
                                  <w:color w:val="404040" w:themeColor="text1" w:themeTint="BF"/>
                                  <w:kern w:val="0"/>
                                  <w:sz w:val="22"/>
                                  <w:szCs w:val="22"/>
                                </w:rPr>
                                <w:t xml:space="preserve">　安心と信頼の</w:t>
                              </w:r>
                            </w:p>
                            <w:p w14:paraId="076735B6" w14:textId="77777777" w:rsidR="005751BD" w:rsidRPr="00096C19" w:rsidRDefault="005751BD" w:rsidP="00435A80">
                              <w:pPr>
                                <w:autoSpaceDE w:val="0"/>
                                <w:autoSpaceDN w:val="0"/>
                                <w:adjustRightInd w:val="0"/>
                                <w:spacing w:beforeLines="20" w:before="48"/>
                                <w:ind w:firstLineChars="256" w:firstLine="565"/>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cs="HG丸ｺﾞｼｯｸM-PRO" w:hint="eastAsia"/>
                                  <w:b/>
                                  <w:color w:val="404040" w:themeColor="text1" w:themeTint="BF"/>
                                  <w:kern w:val="0"/>
                                  <w:sz w:val="22"/>
                                  <w:szCs w:val="22"/>
                                </w:rPr>
                                <w:t>サービスづくり</w:t>
                              </w:r>
                            </w:p>
                          </w:txbxContent>
                        </wps:txbx>
                        <wps:bodyPr rot="0" vert="horz" wrap="square" lIns="74295" tIns="8890" rIns="74295" bIns="8890" anchor="ctr" anchorCtr="0" upright="1">
                          <a:noAutofit/>
                        </wps:bodyPr>
                      </wps:wsp>
                      <wps:wsp>
                        <wps:cNvPr id="982420034" name="角丸四角形 12"/>
                        <wps:cNvSpPr/>
                        <wps:spPr>
                          <a:xfrm>
                            <a:off x="2150918" y="290947"/>
                            <a:ext cx="1473835" cy="354563"/>
                          </a:xfrm>
                          <a:prstGeom prst="roundRect">
                            <a:avLst/>
                          </a:prstGeom>
                          <a:solidFill>
                            <a:schemeClr val="accent3">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44CB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介護保険事業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6222942" name="角丸四角形 13"/>
                        <wps:cNvSpPr/>
                        <wps:spPr>
                          <a:xfrm>
                            <a:off x="2161309" y="748147"/>
                            <a:ext cx="1473835" cy="354330"/>
                          </a:xfrm>
                          <a:prstGeom prst="roundRect">
                            <a:avLst/>
                          </a:prstGeom>
                          <a:solidFill>
                            <a:schemeClr val="accent3">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04B97"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374574" name="直線矢印コネクタ 478374574"/>
                        <wps:cNvCnPr/>
                        <wps:spPr>
                          <a:xfrm>
                            <a:off x="3636818" y="696191"/>
                            <a:ext cx="794803" cy="0"/>
                          </a:xfrm>
                          <a:prstGeom prst="straightConnector1">
                            <a:avLst/>
                          </a:prstGeom>
                          <a:ln w="57150">
                            <a:solidFill>
                              <a:schemeClr val="accent3">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2F8C8B" id="グループ化 84063192" o:spid="_x0000_s1051" style="position:absolute;left:0;text-align:left;margin-left:145.9pt;margin-top:5.65pt;width:348.95pt;height:111.65pt;z-index:251485184" coordsize="44316,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">
                <v:rect id="正方形/長方形 858706378" o:spid="_x0000_s1052" style="position:absolute;width:39509;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" fillcolor="#c2d69b [1942]" stroked="f" strokeweight="1.5pt"/>
                <v:roundrect id="角丸四角形 5903" o:spid="_x0000_s1053" style="position:absolute;left:1766;top:3948;width:16180;height:64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" fillcolor="#c2d69b [1942]" strokecolor="#404040 [2429]" strokeweight="2.25pt">
                  <v:textbox inset="5.85pt,.7pt,5.85pt,.7pt">
                    <w:txbxContent>
                      <w:p w14:paraId="2267E920"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cs="HG丸ｺﾞｼｯｸM-PRO"/>
                            <w:b/>
                            <w:color w:val="404040" w:themeColor="text1" w:themeTint="BF"/>
                            <w:kern w:val="0"/>
                            <w:sz w:val="22"/>
                            <w:szCs w:val="22"/>
                          </w:rPr>
                        </w:pPr>
                        <w:r w:rsidRPr="00096C19">
                          <w:rPr>
                            <w:rFonts w:ascii="HGP創英角ｺﾞｼｯｸUB" w:eastAsia="HGP創英角ｺﾞｼｯｸUB" w:hAnsi="HGP創英角ｺﾞｼｯｸUB" w:cs="HG丸ｺﾞｼｯｸM-PRO" w:hint="eastAsia"/>
                            <w:b/>
                            <w:color w:val="404040" w:themeColor="text1" w:themeTint="BF"/>
                            <w:kern w:val="0"/>
                            <w:sz w:val="22"/>
                            <w:szCs w:val="22"/>
                          </w:rPr>
                          <w:t>３</w:t>
                        </w:r>
                        <w:r w:rsidRPr="00096C19">
                          <w:rPr>
                            <w:rFonts w:ascii="ＭＳ ゴシック" w:eastAsia="ＭＳ ゴシック" w:hAnsi="ＭＳ ゴシック" w:cs="HG丸ｺﾞｼｯｸM-PRO" w:hint="eastAsia"/>
                            <w:b/>
                            <w:color w:val="404040" w:themeColor="text1" w:themeTint="BF"/>
                            <w:kern w:val="0"/>
                            <w:sz w:val="22"/>
                            <w:szCs w:val="22"/>
                          </w:rPr>
                          <w:t xml:space="preserve">　安心と信頼の</w:t>
                        </w:r>
                      </w:p>
                      <w:p w14:paraId="076735B6" w14:textId="77777777" w:rsidR="005751BD" w:rsidRPr="00096C19" w:rsidRDefault="005751BD" w:rsidP="00435A80">
                        <w:pPr>
                          <w:autoSpaceDE w:val="0"/>
                          <w:autoSpaceDN w:val="0"/>
                          <w:adjustRightInd w:val="0"/>
                          <w:spacing w:beforeLines="20" w:before="48"/>
                          <w:ind w:firstLineChars="256" w:firstLine="565"/>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cs="HG丸ｺﾞｼｯｸM-PRO" w:hint="eastAsia"/>
                            <w:b/>
                            <w:color w:val="404040" w:themeColor="text1" w:themeTint="BF"/>
                            <w:kern w:val="0"/>
                            <w:sz w:val="22"/>
                            <w:szCs w:val="22"/>
                          </w:rPr>
                          <w:t>サービスづくり</w:t>
                        </w:r>
                      </w:p>
                    </w:txbxContent>
                  </v:textbox>
                </v:roundrect>
                <v:roundrect id="角丸四角形 12" o:spid="_x0000_s1054" style="position:absolute;left:21509;top:2909;width:14738;height:3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" fillcolor="#c2d69b [1942]" strokecolor="white [3212]" strokeweight="2pt">
                  <v:textbox>
                    <w:txbxContent>
                      <w:p w14:paraId="1D844CB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介護保険事業</w:t>
                        </w:r>
                      </w:p>
                    </w:txbxContent>
                  </v:textbox>
                </v:roundrect>
                <v:roundrect id="角丸四角形 13" o:spid="_x0000_s1055" style="position:absolute;left:21613;top:7481;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" fillcolor="#c2d69b [1942]" strokecolor="white [3212]" strokeweight="2pt">
                  <v:textbox>
                    <w:txbxContent>
                      <w:p w14:paraId="77804B97"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生活支援</w:t>
                        </w:r>
                      </w:p>
                    </w:txbxContent>
                  </v:textbox>
                </v:roundrect>
                <v:shape id="直線矢印コネクタ 478374574" o:spid="_x0000_s1056" type="#_x0000_t32" style="position:absolute;left:36368;top:6961;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" strokecolor="#c2d69b [1942]" strokeweight="4.5pt">
                  <v:stroke endarrow="block"/>
                </v:shape>
              </v:group>
            </w:pict>
          </mc:Fallback>
        </mc:AlternateContent>
      </w:r>
    </w:p>
    <w:p w14:paraId="2BD39DDB" w14:textId="77777777" w:rsidR="00435A80" w:rsidRPr="00BF1D3A" w:rsidRDefault="00435A80" w:rsidP="00435A80">
      <w:pPr>
        <w:rPr>
          <w:rFonts w:ascii="Century"/>
          <w:sz w:val="21"/>
        </w:rPr>
      </w:pPr>
    </w:p>
    <w:p w14:paraId="705BB7B1" w14:textId="77777777" w:rsidR="00435A80" w:rsidRPr="00BF1D3A" w:rsidRDefault="00435A80" w:rsidP="00435A80">
      <w:pPr>
        <w:rPr>
          <w:rFonts w:ascii="Century"/>
          <w:sz w:val="21"/>
        </w:rPr>
      </w:pPr>
    </w:p>
    <w:p w14:paraId="09A2F90A" w14:textId="77777777" w:rsidR="00435A80" w:rsidRPr="00BF1D3A" w:rsidRDefault="00435A80" w:rsidP="00435A80">
      <w:pPr>
        <w:rPr>
          <w:rFonts w:ascii="Century"/>
          <w:sz w:val="21"/>
        </w:rPr>
      </w:pPr>
    </w:p>
    <w:p w14:paraId="4C38B24C"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88256" behindDoc="0" locked="0" layoutInCell="1" allowOverlap="1" wp14:anchorId="7E6D194B" wp14:editId="3E58FA44">
                <wp:simplePos x="0" y="0"/>
                <wp:positionH relativeFrom="column">
                  <wp:posOffset>995911</wp:posOffset>
                </wp:positionH>
                <wp:positionV relativeFrom="paragraph">
                  <wp:posOffset>54148</wp:posOffset>
                </wp:positionV>
                <wp:extent cx="862214" cy="0"/>
                <wp:effectExtent l="0" t="0" r="33655" b="19050"/>
                <wp:wrapNone/>
                <wp:docPr id="768592319" name="直線コネクタ 768592319"/>
                <wp:cNvGraphicFramePr/>
                <a:graphic xmlns:a="http://schemas.openxmlformats.org/drawingml/2006/main">
                  <a:graphicData uri="http://schemas.microsoft.com/office/word/2010/wordprocessingShape">
                    <wps:wsp>
                      <wps:cNvCnPr/>
                      <wps:spPr>
                        <a:xfrm flipV="1">
                          <a:off x="0" y="0"/>
                          <a:ext cx="862214"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24AD6" id="直線コネクタ 768592319" o:spid="_x0000_s1026" style="position:absolute;left:0;text-align:left;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4pt,4.25pt" to="146.3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" strokecolor="#5a5a5a [2109]" strokeweight="1.5pt"/>
            </w:pict>
          </mc:Fallback>
        </mc:AlternateContent>
      </w:r>
    </w:p>
    <w:p w14:paraId="361CFA42" w14:textId="77777777" w:rsidR="00435A80" w:rsidRPr="00BF1D3A" w:rsidRDefault="00435A80" w:rsidP="00435A80">
      <w:pPr>
        <w:rPr>
          <w:rFonts w:ascii="Century"/>
          <w:sz w:val="21"/>
        </w:rPr>
      </w:pPr>
    </w:p>
    <w:p w14:paraId="10B977FE" w14:textId="77777777" w:rsidR="00435A80" w:rsidRPr="00BF1D3A" w:rsidRDefault="00435A80" w:rsidP="00435A80">
      <w:pPr>
        <w:rPr>
          <w:rFonts w:ascii="Century"/>
          <w:sz w:val="21"/>
        </w:rPr>
      </w:pPr>
    </w:p>
    <w:p w14:paraId="363CFFB9" w14:textId="77777777" w:rsidR="00435A80" w:rsidRPr="00BF1D3A" w:rsidRDefault="00435A80" w:rsidP="00435A80">
      <w:pPr>
        <w:rPr>
          <w:rFonts w:ascii="Century"/>
          <w:sz w:val="21"/>
        </w:rPr>
      </w:pPr>
    </w:p>
    <w:p w14:paraId="5D2B3BBD" w14:textId="77777777" w:rsidR="00435A80" w:rsidRPr="00BF1D3A" w:rsidRDefault="00435A80" w:rsidP="00435A80">
      <w:pPr>
        <w:rPr>
          <w:rFonts w:ascii="Century"/>
          <w:sz w:val="21"/>
        </w:rPr>
      </w:pPr>
    </w:p>
    <w:p w14:paraId="5E9FB233" w14:textId="77777777" w:rsidR="00435A80" w:rsidRPr="00BF1D3A" w:rsidRDefault="00435A80" w:rsidP="00435A80">
      <w:pPr>
        <w:rPr>
          <w:rFonts w:ascii="Century"/>
          <w:sz w:val="21"/>
        </w:rPr>
      </w:pPr>
    </w:p>
    <w:p w14:paraId="2F8447FD" w14:textId="77777777"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6208" behindDoc="0" locked="0" layoutInCell="1" allowOverlap="1" wp14:anchorId="0453DDDE" wp14:editId="7685EAB3">
                <wp:simplePos x="0" y="0"/>
                <wp:positionH relativeFrom="column">
                  <wp:posOffset>1863552</wp:posOffset>
                </wp:positionH>
                <wp:positionV relativeFrom="paragraph">
                  <wp:posOffset>142240</wp:posOffset>
                </wp:positionV>
                <wp:extent cx="4431621" cy="1417955"/>
                <wp:effectExtent l="0" t="0" r="45720" b="0"/>
                <wp:wrapNone/>
                <wp:docPr id="978274549" name="グループ化 978274549"/>
                <wp:cNvGraphicFramePr/>
                <a:graphic xmlns:a="http://schemas.openxmlformats.org/drawingml/2006/main">
                  <a:graphicData uri="http://schemas.microsoft.com/office/word/2010/wordprocessingGroup">
                    <wpg:wgp>
                      <wpg:cNvGrpSpPr/>
                      <wpg:grpSpPr>
                        <a:xfrm>
                          <a:off x="0" y="0"/>
                          <a:ext cx="4431621" cy="1417955"/>
                          <a:chOff x="0" y="0"/>
                          <a:chExt cx="4431621" cy="1417955"/>
                        </a:xfrm>
                      </wpg:grpSpPr>
                      <wps:wsp>
                        <wps:cNvPr id="130094817" name="正方形/長方形 130094817"/>
                        <wps:cNvSpPr/>
                        <wps:spPr>
                          <a:xfrm>
                            <a:off x="0" y="0"/>
                            <a:ext cx="3950970" cy="1417955"/>
                          </a:xfrm>
                          <a:prstGeom prst="rect">
                            <a:avLst/>
                          </a:prstGeom>
                          <a:solidFill>
                            <a:schemeClr val="accent6">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781100" name="角丸四角形 5930"/>
                        <wps:cNvSpPr>
                          <a:spLocks noChangeArrowheads="1"/>
                        </wps:cNvSpPr>
                        <wps:spPr bwMode="auto">
                          <a:xfrm>
                            <a:off x="197427" y="374073"/>
                            <a:ext cx="1617345" cy="660400"/>
                          </a:xfrm>
                          <a:prstGeom prst="roundRect">
                            <a:avLst>
                              <a:gd name="adj" fmla="val 16667"/>
                            </a:avLst>
                          </a:prstGeom>
                          <a:solidFill>
                            <a:schemeClr val="accent6">
                              <a:lumMod val="60000"/>
                              <a:lumOff val="40000"/>
                            </a:schemeClr>
                          </a:solidFill>
                          <a:ln w="28575">
                            <a:solidFill>
                              <a:schemeClr val="tx1">
                                <a:lumMod val="75000"/>
                                <a:lumOff val="25000"/>
                              </a:schemeClr>
                            </a:solidFill>
                            <a:round/>
                            <a:headEnd/>
                            <a:tailEnd/>
                          </a:ln>
                        </wps:spPr>
                        <wps:txbx>
                          <w:txbxContent>
                            <w:p w14:paraId="40F4F1B7"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096C19">
                                <w:rPr>
                                  <w:rFonts w:ascii="HGP創英角ｺﾞｼｯｸUB" w:eastAsia="HGP創英角ｺﾞｼｯｸUB" w:hAnsi="HGP創英角ｺﾞｼｯｸUB" w:hint="eastAsia"/>
                                  <w:b/>
                                  <w:color w:val="404040" w:themeColor="text1" w:themeTint="BF"/>
                                  <w:sz w:val="22"/>
                                  <w:szCs w:val="22"/>
                                </w:rPr>
                                <w:t>４</w:t>
                              </w:r>
                              <w:r w:rsidRPr="00096C19">
                                <w:rPr>
                                  <w:rFonts w:ascii="ＭＳ ゴシック" w:eastAsia="ＭＳ ゴシック" w:hAnsi="ＭＳ ゴシック" w:hint="eastAsia"/>
                                  <w:b/>
                                  <w:color w:val="404040" w:themeColor="text1" w:themeTint="BF"/>
                                  <w:sz w:val="22"/>
                                  <w:szCs w:val="22"/>
                                </w:rPr>
                                <w:t xml:space="preserve">　みんなにやさしい</w:t>
                              </w:r>
                            </w:p>
                            <w:p w14:paraId="0FE9C3F6" w14:textId="77777777" w:rsidR="005751BD" w:rsidRPr="00096C19" w:rsidRDefault="005751BD" w:rsidP="00745D06">
                              <w:pPr>
                                <w:autoSpaceDE w:val="0"/>
                                <w:autoSpaceDN w:val="0"/>
                                <w:adjustRightInd w:val="0"/>
                                <w:spacing w:beforeLines="20" w:before="48"/>
                                <w:ind w:firstLineChars="450" w:firstLine="994"/>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hint="eastAsia"/>
                                  <w:b/>
                                  <w:color w:val="404040" w:themeColor="text1" w:themeTint="BF"/>
                                  <w:sz w:val="22"/>
                                  <w:szCs w:val="22"/>
                                </w:rPr>
                                <w:t>まちづくり</w:t>
                              </w:r>
                            </w:p>
                          </w:txbxContent>
                        </wps:txbx>
                        <wps:bodyPr rot="0" vert="horz" wrap="square" lIns="74295" tIns="8890" rIns="74295" bIns="8890" anchor="ctr" anchorCtr="0" upright="1">
                          <a:noAutofit/>
                        </wps:bodyPr>
                      </wps:wsp>
                      <wps:wsp>
                        <wps:cNvPr id="1805949417" name="角丸四角形 15"/>
                        <wps:cNvSpPr/>
                        <wps:spPr>
                          <a:xfrm>
                            <a:off x="2150918" y="83127"/>
                            <a:ext cx="1473835" cy="354563"/>
                          </a:xfrm>
                          <a:prstGeom prst="roundRect">
                            <a:avLst/>
                          </a:prstGeom>
                          <a:solidFill>
                            <a:schemeClr val="accent6">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0F7CF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バリアフリー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215842" name="角丸四角形 16"/>
                        <wps:cNvSpPr/>
                        <wps:spPr>
                          <a:xfrm>
                            <a:off x="2150918" y="540327"/>
                            <a:ext cx="1473835" cy="354330"/>
                          </a:xfrm>
                          <a:prstGeom prst="roundRect">
                            <a:avLst/>
                          </a:prstGeom>
                          <a:solidFill>
                            <a:schemeClr val="accent6">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A36AB"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防災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131379" name="角丸四角形 17"/>
                        <wps:cNvSpPr/>
                        <wps:spPr>
                          <a:xfrm>
                            <a:off x="2150918" y="987136"/>
                            <a:ext cx="1473835" cy="354330"/>
                          </a:xfrm>
                          <a:prstGeom prst="roundRect">
                            <a:avLst/>
                          </a:prstGeom>
                          <a:solidFill>
                            <a:schemeClr val="accent6">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032A3"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033415" name="直線矢印コネクタ 1636033415"/>
                        <wps:cNvCnPr/>
                        <wps:spPr>
                          <a:xfrm>
                            <a:off x="3636818" y="706582"/>
                            <a:ext cx="794803" cy="0"/>
                          </a:xfrm>
                          <a:prstGeom prst="straightConnector1">
                            <a:avLst/>
                          </a:prstGeom>
                          <a:ln w="5715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453DDDE" id="グループ化 978274549" o:spid="_x0000_s1057" style="position:absolute;left:0;text-align:left;margin-left:146.75pt;margin-top:11.2pt;width:348.95pt;height:111.65pt;z-index:251486208" coordsize="44316,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">
                <v:rect id="正方形/長方形 130094817" o:spid="_x0000_s1058" style="position:absolute;width:39509;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" fillcolor="#fabf8f [1945]" stroked="f" strokeweight="1.5pt"/>
                <v:roundrect id="角丸四角形 5930" o:spid="_x0000_s1059" style="position:absolute;left:1974;top:3740;width:16173;height:6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" fillcolor="#fabf8f [1945]" strokecolor="#404040 [2429]" strokeweight="2.25pt">
                  <v:textbox inset="5.85pt,.7pt,5.85pt,.7pt">
                    <w:txbxContent>
                      <w:p w14:paraId="40F4F1B7"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096C19">
                          <w:rPr>
                            <w:rFonts w:ascii="HGP創英角ｺﾞｼｯｸUB" w:eastAsia="HGP創英角ｺﾞｼｯｸUB" w:hAnsi="HGP創英角ｺﾞｼｯｸUB" w:hint="eastAsia"/>
                            <w:b/>
                            <w:color w:val="404040" w:themeColor="text1" w:themeTint="BF"/>
                            <w:sz w:val="22"/>
                            <w:szCs w:val="22"/>
                          </w:rPr>
                          <w:t>４</w:t>
                        </w:r>
                        <w:r w:rsidRPr="00096C19">
                          <w:rPr>
                            <w:rFonts w:ascii="ＭＳ ゴシック" w:eastAsia="ＭＳ ゴシック" w:hAnsi="ＭＳ ゴシック" w:hint="eastAsia"/>
                            <w:b/>
                            <w:color w:val="404040" w:themeColor="text1" w:themeTint="BF"/>
                            <w:sz w:val="22"/>
                            <w:szCs w:val="22"/>
                          </w:rPr>
                          <w:t xml:space="preserve">　みんなにやさしい</w:t>
                        </w:r>
                      </w:p>
                      <w:p w14:paraId="0FE9C3F6" w14:textId="77777777" w:rsidR="005751BD" w:rsidRPr="00096C19" w:rsidRDefault="005751BD" w:rsidP="00745D06">
                        <w:pPr>
                          <w:autoSpaceDE w:val="0"/>
                          <w:autoSpaceDN w:val="0"/>
                          <w:adjustRightInd w:val="0"/>
                          <w:spacing w:beforeLines="20" w:before="48"/>
                          <w:ind w:firstLineChars="450" w:firstLine="994"/>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hint="eastAsia"/>
                            <w:b/>
                            <w:color w:val="404040" w:themeColor="text1" w:themeTint="BF"/>
                            <w:sz w:val="22"/>
                            <w:szCs w:val="22"/>
                          </w:rPr>
                          <w:t>まちづくり</w:t>
                        </w:r>
                      </w:p>
                    </w:txbxContent>
                  </v:textbox>
                </v:roundrect>
                <v:roundrect id="角丸四角形 15" o:spid="_x0000_s1060" style="position:absolute;left:21509;top:831;width:14738;height:3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" fillcolor="#fabf8f [1945]" strokecolor="white [3212]" strokeweight="2pt">
                  <v:textbox>
                    <w:txbxContent>
                      <w:p w14:paraId="160F7CF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バリアフリー</w:t>
                        </w:r>
                      </w:p>
                    </w:txbxContent>
                  </v:textbox>
                </v:roundrect>
                <v:roundrect id="角丸四角形 16" o:spid="_x0000_s1061" style="position:absolute;left:21509;top:5403;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" fillcolor="#fabf8f [1945]" strokecolor="white [3212]" strokeweight="2pt">
                  <v:textbox>
                    <w:txbxContent>
                      <w:p w14:paraId="6B3A36AB"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防災</w:t>
                        </w:r>
                      </w:p>
                    </w:txbxContent>
                  </v:textbox>
                </v:roundrect>
                <v:roundrect id="角丸四角形 17" o:spid="_x0000_s1062" style="position:absolute;left:21509;top:9871;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" fillcolor="#fabf8f [1945]" strokecolor="white [3212]" strokeweight="2pt">
                  <v:textbox>
                    <w:txbxContent>
                      <w:p w14:paraId="335032A3"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住まい</w:t>
                        </w:r>
                      </w:p>
                    </w:txbxContent>
                  </v:textbox>
                </v:roundrect>
                <v:shape id="直線矢印コネクタ 1636033415" o:spid="_x0000_s1063" type="#_x0000_t32" style="position:absolute;left:36368;top:7065;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" strokecolor="#fabf8f [1945]" strokeweight="4.5pt">
                  <v:stroke endarrow="block"/>
                </v:shape>
              </v:group>
            </w:pict>
          </mc:Fallback>
        </mc:AlternateContent>
      </w:r>
    </w:p>
    <w:p w14:paraId="00CA7940" w14:textId="77777777" w:rsidR="00435A80" w:rsidRPr="00BF1D3A" w:rsidRDefault="00435A80" w:rsidP="00435A80">
      <w:pPr>
        <w:rPr>
          <w:rFonts w:ascii="Century"/>
          <w:sz w:val="21"/>
        </w:rPr>
      </w:pPr>
    </w:p>
    <w:p w14:paraId="729A3289" w14:textId="77777777" w:rsidR="00435A80" w:rsidRPr="00BF1D3A" w:rsidRDefault="00435A80" w:rsidP="00435A80">
      <w:pPr>
        <w:rPr>
          <w:rFonts w:ascii="Century"/>
          <w:sz w:val="21"/>
        </w:rPr>
      </w:pPr>
    </w:p>
    <w:p w14:paraId="2091AB02" w14:textId="77777777" w:rsidR="00435A80" w:rsidRPr="00BF1D3A" w:rsidRDefault="00435A80" w:rsidP="00435A80">
      <w:pPr>
        <w:rPr>
          <w:rFonts w:ascii="Century"/>
          <w:sz w:val="21"/>
        </w:rPr>
      </w:pPr>
    </w:p>
    <w:p w14:paraId="0F5A26B3" w14:textId="77777777" w:rsidR="00435A80" w:rsidRPr="00BF1D3A" w:rsidRDefault="00435A80" w:rsidP="00435A80">
      <w:pPr>
        <w:rPr>
          <w:rFonts w:ascii="Century"/>
          <w:sz w:val="21"/>
        </w:rPr>
      </w:pPr>
    </w:p>
    <w:p w14:paraId="108B52A2" w14:textId="77777777"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92352" behindDoc="0" locked="0" layoutInCell="1" allowOverlap="1" wp14:anchorId="0070DBFB" wp14:editId="0A89D9BB">
                <wp:simplePos x="0" y="0"/>
                <wp:positionH relativeFrom="column">
                  <wp:posOffset>1540087</wp:posOffset>
                </wp:positionH>
                <wp:positionV relativeFrom="paragraph">
                  <wp:posOffset>43815</wp:posOffset>
                </wp:positionV>
                <wp:extent cx="321310" cy="0"/>
                <wp:effectExtent l="0" t="0" r="21590" b="19050"/>
                <wp:wrapNone/>
                <wp:docPr id="5637" name="直線コネクタ 5637"/>
                <wp:cNvGraphicFramePr/>
                <a:graphic xmlns:a="http://schemas.openxmlformats.org/drawingml/2006/main">
                  <a:graphicData uri="http://schemas.microsoft.com/office/word/2010/wordprocessingShape">
                    <wps:wsp>
                      <wps:cNvCnPr/>
                      <wps:spPr>
                        <a:xfrm flipV="1">
                          <a:off x="0" y="0"/>
                          <a:ext cx="32131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F9DF49" id="直線コネクタ 5637" o:spid="_x0000_s1026" style="position:absolute;left:0;text-align:lef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3.45pt" to="146.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" strokecolor="#5a5a5a [2109]" strokeweight="1.5pt"/>
            </w:pict>
          </mc:Fallback>
        </mc:AlternateContent>
      </w:r>
    </w:p>
    <w:p w14:paraId="4BEDCDC5" w14:textId="77777777" w:rsidR="00435A80" w:rsidRPr="00BF1D3A" w:rsidRDefault="00435A80" w:rsidP="00435A80">
      <w:pPr>
        <w:rPr>
          <w:rFonts w:ascii="Century"/>
          <w:sz w:val="21"/>
        </w:rPr>
      </w:pPr>
    </w:p>
    <w:p w14:paraId="7CFBCBE4" w14:textId="77777777" w:rsidR="00435A80" w:rsidRPr="00BF1D3A" w:rsidRDefault="00435A80" w:rsidP="00435A80">
      <w:pPr>
        <w:rPr>
          <w:rFonts w:ascii="Century"/>
          <w:sz w:val="21"/>
        </w:rPr>
      </w:pPr>
    </w:p>
    <w:p w14:paraId="62C9D50C" w14:textId="77777777" w:rsidR="00435A80" w:rsidRPr="00BF1D3A" w:rsidRDefault="00435A80" w:rsidP="00435A80">
      <w:pPr>
        <w:rPr>
          <w:rFonts w:ascii="Century"/>
          <w:sz w:val="21"/>
        </w:rPr>
      </w:pPr>
    </w:p>
    <w:p w14:paraId="73FF2ADD" w14:textId="77777777" w:rsidR="00435A80" w:rsidRPr="00BF1D3A" w:rsidRDefault="00435A80" w:rsidP="00435A80">
      <w:pPr>
        <w:rPr>
          <w:rFonts w:ascii="Century"/>
          <w:sz w:val="21"/>
        </w:rPr>
      </w:pPr>
    </w:p>
    <w:p w14:paraId="1F1C43A4" w14:textId="77777777" w:rsidR="00435A80" w:rsidRPr="00BF1D3A" w:rsidRDefault="00435A80" w:rsidP="00435A80">
      <w:pPr>
        <w:rPr>
          <w:rFonts w:ascii="Century"/>
          <w:sz w:val="21"/>
        </w:rPr>
      </w:pPr>
    </w:p>
    <w:p w14:paraId="1A5BBF06" w14:textId="12AA60D2" w:rsidR="00435A80" w:rsidRPr="00BF1D3A" w:rsidRDefault="00435A80" w:rsidP="00435A80">
      <w:pPr>
        <w:rPr>
          <w:rFonts w:ascii="Century"/>
          <w:sz w:val="21"/>
        </w:rPr>
      </w:pPr>
      <w:r>
        <w:rPr>
          <w:rFonts w:ascii="Century"/>
          <w:noProof/>
          <w:sz w:val="21"/>
        </w:rPr>
        <mc:AlternateContent>
          <mc:Choice Requires="wpg">
            <w:drawing>
              <wp:anchor distT="0" distB="0" distL="114300" distR="114300" simplePos="0" relativeHeight="251487232" behindDoc="0" locked="0" layoutInCell="1" allowOverlap="1" wp14:anchorId="05CE6E98" wp14:editId="6572826B">
                <wp:simplePos x="0" y="0"/>
                <wp:positionH relativeFrom="column">
                  <wp:posOffset>1863552</wp:posOffset>
                </wp:positionH>
                <wp:positionV relativeFrom="paragraph">
                  <wp:posOffset>41390</wp:posOffset>
                </wp:positionV>
                <wp:extent cx="4442012" cy="1417955"/>
                <wp:effectExtent l="0" t="0" r="34925" b="0"/>
                <wp:wrapNone/>
                <wp:docPr id="146805196" name="グループ化 146805196"/>
                <wp:cNvGraphicFramePr/>
                <a:graphic xmlns:a="http://schemas.openxmlformats.org/drawingml/2006/main">
                  <a:graphicData uri="http://schemas.microsoft.com/office/word/2010/wordprocessingGroup">
                    <wpg:wgp>
                      <wpg:cNvGrpSpPr/>
                      <wpg:grpSpPr>
                        <a:xfrm>
                          <a:off x="0" y="0"/>
                          <a:ext cx="4442012" cy="1417955"/>
                          <a:chOff x="0" y="0"/>
                          <a:chExt cx="4442012" cy="1417955"/>
                        </a:xfrm>
                      </wpg:grpSpPr>
                      <wps:wsp>
                        <wps:cNvPr id="765253020" name="正方形/長方形 765253020"/>
                        <wps:cNvSpPr/>
                        <wps:spPr>
                          <a:xfrm>
                            <a:off x="0" y="0"/>
                            <a:ext cx="3950970" cy="1417955"/>
                          </a:xfrm>
                          <a:prstGeom prst="rect">
                            <a:avLst/>
                          </a:prstGeom>
                          <a:solidFill>
                            <a:schemeClr val="accent2">
                              <a:lumMod val="60000"/>
                              <a:lumOff val="4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3672888" name="角丸四角形 5943"/>
                        <wps:cNvSpPr>
                          <a:spLocks noChangeArrowheads="1"/>
                        </wps:cNvSpPr>
                        <wps:spPr bwMode="auto">
                          <a:xfrm>
                            <a:off x="176645" y="374073"/>
                            <a:ext cx="1617980" cy="654050"/>
                          </a:xfrm>
                          <a:prstGeom prst="roundRect">
                            <a:avLst>
                              <a:gd name="adj" fmla="val 16667"/>
                            </a:avLst>
                          </a:prstGeom>
                          <a:solidFill>
                            <a:schemeClr val="accent2">
                              <a:lumMod val="60000"/>
                              <a:lumOff val="40000"/>
                            </a:schemeClr>
                          </a:solidFill>
                          <a:ln w="28575">
                            <a:solidFill>
                              <a:schemeClr val="tx1">
                                <a:lumMod val="75000"/>
                                <a:lumOff val="25000"/>
                              </a:schemeClr>
                            </a:solidFill>
                            <a:round/>
                            <a:headEnd/>
                            <a:tailEnd/>
                          </a:ln>
                        </wps:spPr>
                        <wps:txbx>
                          <w:txbxContent>
                            <w:p w14:paraId="26B35C13"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096C19">
                                <w:rPr>
                                  <w:rFonts w:ascii="HGP創英角ｺﾞｼｯｸUB" w:eastAsia="HGP創英角ｺﾞｼｯｸUB" w:hAnsi="HGP創英角ｺﾞｼｯｸUB" w:hint="eastAsia"/>
                                  <w:b/>
                                  <w:color w:val="404040" w:themeColor="text1" w:themeTint="BF"/>
                                  <w:sz w:val="22"/>
                                  <w:szCs w:val="22"/>
                                </w:rPr>
                                <w:t>５</w:t>
                              </w:r>
                              <w:r w:rsidRPr="00096C19">
                                <w:rPr>
                                  <w:rFonts w:ascii="ＭＳ ゴシック" w:eastAsia="ＭＳ ゴシック" w:hAnsi="ＭＳ ゴシック" w:hint="eastAsia"/>
                                  <w:b/>
                                  <w:color w:val="404040" w:themeColor="text1" w:themeTint="BF"/>
                                  <w:sz w:val="22"/>
                                  <w:szCs w:val="22"/>
                                </w:rPr>
                                <w:t xml:space="preserve">　生活</w:t>
                              </w:r>
                              <w:r w:rsidRPr="00096C19">
                                <w:rPr>
                                  <w:rFonts w:ascii="ＭＳ ゴシック" w:eastAsia="ＭＳ ゴシック" w:hAnsi="ＭＳ ゴシック"/>
                                  <w:b/>
                                  <w:color w:val="404040" w:themeColor="text1" w:themeTint="BF"/>
                                  <w:sz w:val="22"/>
                                  <w:szCs w:val="22"/>
                                </w:rPr>
                                <w:t>を支える</w:t>
                              </w:r>
                            </w:p>
                            <w:p w14:paraId="49E01BF8" w14:textId="77777777" w:rsidR="005751BD" w:rsidRPr="00096C19" w:rsidRDefault="005751BD" w:rsidP="00435A80">
                              <w:pPr>
                                <w:autoSpaceDE w:val="0"/>
                                <w:autoSpaceDN w:val="0"/>
                                <w:adjustRightInd w:val="0"/>
                                <w:spacing w:beforeLines="20" w:before="48"/>
                                <w:ind w:firstLineChars="450" w:firstLine="994"/>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hint="eastAsia"/>
                                  <w:b/>
                                  <w:color w:val="404040" w:themeColor="text1" w:themeTint="BF"/>
                                  <w:sz w:val="22"/>
                                  <w:szCs w:val="22"/>
                                </w:rPr>
                                <w:t>体制づくり</w:t>
                              </w:r>
                            </w:p>
                          </w:txbxContent>
                        </wps:txbx>
                        <wps:bodyPr rot="0" vert="horz" wrap="square" lIns="74295" tIns="8890" rIns="74295" bIns="8890" anchor="ctr" anchorCtr="0" upright="1">
                          <a:noAutofit/>
                        </wps:bodyPr>
                      </wps:wsp>
                      <wps:wsp>
                        <wps:cNvPr id="484684062" name="角丸四角形 18"/>
                        <wps:cNvSpPr/>
                        <wps:spPr>
                          <a:xfrm>
                            <a:off x="2161309" y="72737"/>
                            <a:ext cx="1473835" cy="354563"/>
                          </a:xfrm>
                          <a:prstGeom prst="roundRect">
                            <a:avLst/>
                          </a:prstGeom>
                          <a:solidFill>
                            <a:schemeClr val="accent2">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DD57B"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認知症施策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182073" name="角丸四角形 19"/>
                        <wps:cNvSpPr/>
                        <wps:spPr>
                          <a:xfrm>
                            <a:off x="2161309" y="529937"/>
                            <a:ext cx="1473835" cy="354330"/>
                          </a:xfrm>
                          <a:prstGeom prst="roundRect">
                            <a:avLst/>
                          </a:prstGeom>
                          <a:solidFill>
                            <a:schemeClr val="accent2">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3A81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734553" name="角丸四角形 20"/>
                        <wps:cNvSpPr/>
                        <wps:spPr>
                          <a:xfrm>
                            <a:off x="2161309" y="976746"/>
                            <a:ext cx="1473835" cy="354330"/>
                          </a:xfrm>
                          <a:prstGeom prst="roundRect">
                            <a:avLst/>
                          </a:prstGeom>
                          <a:solidFill>
                            <a:schemeClr val="accent2">
                              <a:lumMod val="60000"/>
                              <a:lumOff val="40000"/>
                            </a:schemeClr>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24ADD0"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ネットワークづくり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837427" name="直線矢印コネクタ 1379837427"/>
                        <wps:cNvCnPr/>
                        <wps:spPr>
                          <a:xfrm>
                            <a:off x="3647209" y="685800"/>
                            <a:ext cx="794803" cy="0"/>
                          </a:xfrm>
                          <a:prstGeom prst="straightConnector1">
                            <a:avLst/>
                          </a:prstGeom>
                          <a:ln w="57150">
                            <a:solidFill>
                              <a:schemeClr val="accent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CE6E98" id="グループ化 146805196" o:spid="_x0000_s1064" style="position:absolute;left:0;text-align:left;margin-left:146.75pt;margin-top:3.25pt;width:349.75pt;height:111.65pt;z-index:251487232" coordsize="44420,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">
                <v:rect id="正方形/長方形 765253020" o:spid="_x0000_s1065" style="position:absolute;width:39509;height:14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" fillcolor="#d99594 [1941]" stroked="f" strokeweight="1.5pt"/>
                <v:roundrect id="角丸四角形 5943" o:spid="_x0000_s1066" style="position:absolute;left:1766;top:3740;width:16180;height:65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" fillcolor="#d99594 [1941]" strokecolor="#404040 [2429]" strokeweight="2.25pt">
                  <v:textbox inset="5.85pt,.7pt,5.85pt,.7pt">
                    <w:txbxContent>
                      <w:p w14:paraId="26B35C13" w14:textId="77777777" w:rsidR="005751BD" w:rsidRPr="00096C19" w:rsidRDefault="005751BD" w:rsidP="00435A80">
                        <w:pPr>
                          <w:autoSpaceDE w:val="0"/>
                          <w:autoSpaceDN w:val="0"/>
                          <w:adjustRightInd w:val="0"/>
                          <w:spacing w:beforeLines="20" w:before="48"/>
                          <w:jc w:val="left"/>
                          <w:rPr>
                            <w:rFonts w:ascii="ＭＳ ゴシック" w:eastAsia="ＭＳ ゴシック" w:hAnsi="ＭＳ ゴシック"/>
                            <w:b/>
                            <w:color w:val="404040" w:themeColor="text1" w:themeTint="BF"/>
                            <w:sz w:val="22"/>
                            <w:szCs w:val="22"/>
                          </w:rPr>
                        </w:pPr>
                        <w:r w:rsidRPr="00096C19">
                          <w:rPr>
                            <w:rFonts w:ascii="HGP創英角ｺﾞｼｯｸUB" w:eastAsia="HGP創英角ｺﾞｼｯｸUB" w:hAnsi="HGP創英角ｺﾞｼｯｸUB" w:hint="eastAsia"/>
                            <w:b/>
                            <w:color w:val="404040" w:themeColor="text1" w:themeTint="BF"/>
                            <w:sz w:val="22"/>
                            <w:szCs w:val="22"/>
                          </w:rPr>
                          <w:t>５</w:t>
                        </w:r>
                        <w:r w:rsidRPr="00096C19">
                          <w:rPr>
                            <w:rFonts w:ascii="ＭＳ ゴシック" w:eastAsia="ＭＳ ゴシック" w:hAnsi="ＭＳ ゴシック" w:hint="eastAsia"/>
                            <w:b/>
                            <w:color w:val="404040" w:themeColor="text1" w:themeTint="BF"/>
                            <w:sz w:val="22"/>
                            <w:szCs w:val="22"/>
                          </w:rPr>
                          <w:t xml:space="preserve">　生活</w:t>
                        </w:r>
                        <w:r w:rsidRPr="00096C19">
                          <w:rPr>
                            <w:rFonts w:ascii="ＭＳ ゴシック" w:eastAsia="ＭＳ ゴシック" w:hAnsi="ＭＳ ゴシック"/>
                            <w:b/>
                            <w:color w:val="404040" w:themeColor="text1" w:themeTint="BF"/>
                            <w:sz w:val="22"/>
                            <w:szCs w:val="22"/>
                          </w:rPr>
                          <w:t>を支える</w:t>
                        </w:r>
                      </w:p>
                      <w:p w14:paraId="49E01BF8" w14:textId="77777777" w:rsidR="005751BD" w:rsidRPr="00096C19" w:rsidRDefault="005751BD" w:rsidP="00435A80">
                        <w:pPr>
                          <w:autoSpaceDE w:val="0"/>
                          <w:autoSpaceDN w:val="0"/>
                          <w:adjustRightInd w:val="0"/>
                          <w:spacing w:beforeLines="20" w:before="48"/>
                          <w:ind w:firstLineChars="450" w:firstLine="994"/>
                          <w:jc w:val="left"/>
                          <w:rPr>
                            <w:rFonts w:ascii="ＭＳ ゴシック" w:eastAsia="ＭＳ ゴシック" w:hAnsi="ＭＳ ゴシック" w:cs="HG丸ｺﾞｼｯｸM-PRO"/>
                            <w:b/>
                            <w:color w:val="404040" w:themeColor="text1" w:themeTint="BF"/>
                            <w:kern w:val="0"/>
                            <w:sz w:val="22"/>
                            <w:szCs w:val="22"/>
                          </w:rPr>
                        </w:pPr>
                        <w:r w:rsidRPr="00096C19">
                          <w:rPr>
                            <w:rFonts w:ascii="ＭＳ ゴシック" w:eastAsia="ＭＳ ゴシック" w:hAnsi="ＭＳ ゴシック" w:hint="eastAsia"/>
                            <w:b/>
                            <w:color w:val="404040" w:themeColor="text1" w:themeTint="BF"/>
                            <w:sz w:val="22"/>
                            <w:szCs w:val="22"/>
                          </w:rPr>
                          <w:t>体制づくり</w:t>
                        </w:r>
                      </w:p>
                    </w:txbxContent>
                  </v:textbox>
                </v:roundrect>
                <v:roundrect id="角丸四角形 18" o:spid="_x0000_s1067" style="position:absolute;left:21613;top:727;width:14738;height:35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" fillcolor="#d99594 [1941]" strokecolor="white [3212]" strokeweight="2pt">
                  <v:textbox>
                    <w:txbxContent>
                      <w:p w14:paraId="359DD57B"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認知症施策</w:t>
                        </w:r>
                      </w:p>
                    </w:txbxContent>
                  </v:textbox>
                </v:roundrect>
                <v:roundrect id="角丸四角形 19" o:spid="_x0000_s1068" style="position:absolute;left:21613;top:5299;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" fillcolor="#d99594 [1941]" strokecolor="white [3212]" strokeweight="2pt">
                  <v:textbox>
                    <w:txbxContent>
                      <w:p w14:paraId="0313A81A"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権利擁護</w:t>
                        </w:r>
                      </w:p>
                    </w:txbxContent>
                  </v:textbox>
                </v:roundrect>
                <v:roundrect id="_x0000_s1069" style="position:absolute;left:21613;top:9767;width:14738;height:35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" fillcolor="#d99594 [1941]" strokecolor="white [3212]" strokeweight="2pt">
                  <v:textbox>
                    <w:txbxContent>
                      <w:p w14:paraId="2424ADD0" w14:textId="77777777" w:rsidR="005751BD" w:rsidRPr="00936A1E" w:rsidRDefault="005751BD" w:rsidP="00435A80">
                        <w:pPr>
                          <w:jc w:val="center"/>
                          <w:rPr>
                            <w:rFonts w:asciiTheme="majorEastAsia" w:eastAsiaTheme="majorEastAsia" w:hAnsiTheme="majorEastAsia"/>
                            <w:b/>
                            <w:sz w:val="21"/>
                          </w:rPr>
                        </w:pPr>
                        <w:r>
                          <w:rPr>
                            <w:rFonts w:asciiTheme="majorEastAsia" w:eastAsiaTheme="majorEastAsia" w:hAnsiTheme="majorEastAsia" w:hint="eastAsia"/>
                            <w:b/>
                            <w:sz w:val="21"/>
                          </w:rPr>
                          <w:t>ネットワークづくり</w:t>
                        </w:r>
                      </w:p>
                    </w:txbxContent>
                  </v:textbox>
                </v:roundrect>
                <v:shape id="直線矢印コネクタ 1379837427" o:spid="_x0000_s1070" type="#_x0000_t32" style="position:absolute;left:36472;top:6858;width:79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" strokecolor="#d99594 [1941]" strokeweight="4.5pt">
                  <v:stroke endarrow="block"/>
                </v:shape>
              </v:group>
            </w:pict>
          </mc:Fallback>
        </mc:AlternateContent>
      </w:r>
      <w:r w:rsidRPr="00A614C1">
        <w:rPr>
          <w:rFonts w:ascii="Century"/>
          <w:noProof/>
          <w:sz w:val="21"/>
        </w:rPr>
        <w:drawing>
          <wp:anchor distT="0" distB="0" distL="114300" distR="114300" simplePos="0" relativeHeight="251476992" behindDoc="0" locked="0" layoutInCell="1" allowOverlap="1" wp14:anchorId="442A6801" wp14:editId="75023881">
            <wp:simplePos x="0" y="0"/>
            <wp:positionH relativeFrom="column">
              <wp:posOffset>10160</wp:posOffset>
            </wp:positionH>
            <wp:positionV relativeFrom="paragraph">
              <wp:posOffset>4450715</wp:posOffset>
            </wp:positionV>
            <wp:extent cx="366840" cy="366840"/>
            <wp:effectExtent l="0" t="0" r="0" b="0"/>
            <wp:wrapNone/>
            <wp:docPr id="5953" name="図 595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 name="図 5953" descr="テキスト&#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6840" cy="366840"/>
                    </a:xfrm>
                    <a:prstGeom prst="rect">
                      <a:avLst/>
                    </a:prstGeom>
                  </pic:spPr>
                </pic:pic>
              </a:graphicData>
            </a:graphic>
            <wp14:sizeRelH relativeFrom="margin">
              <wp14:pctWidth>0</wp14:pctWidth>
            </wp14:sizeRelH>
            <wp14:sizeRelV relativeFrom="margin">
              <wp14:pctHeight>0</wp14:pctHeight>
            </wp14:sizeRelV>
          </wp:anchor>
        </w:drawing>
      </w:r>
      <w:r w:rsidRPr="00A614C1">
        <w:rPr>
          <w:rFonts w:ascii="Century"/>
          <w:noProof/>
          <w:sz w:val="21"/>
        </w:rPr>
        <w:drawing>
          <wp:anchor distT="0" distB="0" distL="114300" distR="114300" simplePos="0" relativeHeight="251478016" behindDoc="0" locked="0" layoutInCell="1" allowOverlap="1" wp14:anchorId="46BF1D22" wp14:editId="713EB3CE">
            <wp:simplePos x="0" y="0"/>
            <wp:positionH relativeFrom="column">
              <wp:posOffset>4870450</wp:posOffset>
            </wp:positionH>
            <wp:positionV relativeFrom="paragraph">
              <wp:posOffset>4384040</wp:posOffset>
            </wp:positionV>
            <wp:extent cx="366840" cy="366840"/>
            <wp:effectExtent l="0" t="0" r="0" b="0"/>
            <wp:wrapNone/>
            <wp:docPr id="5954" name="図 595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 name="図 5954" descr="テキスト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6840" cy="366840"/>
                    </a:xfrm>
                    <a:prstGeom prst="rect">
                      <a:avLst/>
                    </a:prstGeom>
                  </pic:spPr>
                </pic:pic>
              </a:graphicData>
            </a:graphic>
            <wp14:sizeRelH relativeFrom="margin">
              <wp14:pctWidth>0</wp14:pctWidth>
            </wp14:sizeRelH>
            <wp14:sizeRelV relativeFrom="margin">
              <wp14:pctHeight>0</wp14:pctHeight>
            </wp14:sizeRelV>
          </wp:anchor>
        </w:drawing>
      </w:r>
    </w:p>
    <w:p w14:paraId="4CBC17DB" w14:textId="03C0B347" w:rsidR="00435A80" w:rsidRPr="00BF1D3A" w:rsidRDefault="00435A80" w:rsidP="00435A80">
      <w:pPr>
        <w:rPr>
          <w:rFonts w:ascii="Century"/>
          <w:sz w:val="21"/>
        </w:rPr>
      </w:pPr>
    </w:p>
    <w:p w14:paraId="66EBFBC1" w14:textId="2930FCD6" w:rsidR="00435A80" w:rsidRPr="00BF1D3A" w:rsidRDefault="00435A80" w:rsidP="00435A80">
      <w:pPr>
        <w:rPr>
          <w:rFonts w:ascii="Century"/>
          <w:sz w:val="21"/>
        </w:rPr>
      </w:pPr>
    </w:p>
    <w:p w14:paraId="06261B18" w14:textId="77777777" w:rsidR="00435A80" w:rsidRPr="00BF1D3A" w:rsidRDefault="00435A80" w:rsidP="00435A80">
      <w:pPr>
        <w:rPr>
          <w:rFonts w:ascii="Century"/>
          <w:sz w:val="21"/>
        </w:rPr>
      </w:pPr>
    </w:p>
    <w:p w14:paraId="7EEA247B" w14:textId="5DE0E806" w:rsidR="00435A80" w:rsidRPr="00BF1D3A" w:rsidRDefault="00435A80" w:rsidP="00435A80">
      <w:pPr>
        <w:rPr>
          <w:rFonts w:ascii="Century"/>
          <w:sz w:val="21"/>
        </w:rPr>
      </w:pPr>
      <w:r>
        <w:rPr>
          <w:rFonts w:ascii="Century"/>
          <w:noProof/>
          <w:sz w:val="21"/>
        </w:rPr>
        <mc:AlternateContent>
          <mc:Choice Requires="wps">
            <w:drawing>
              <wp:anchor distT="0" distB="0" distL="114300" distR="114300" simplePos="0" relativeHeight="251493376" behindDoc="0" locked="0" layoutInCell="1" allowOverlap="1" wp14:anchorId="64463E17" wp14:editId="0D84EB49">
                <wp:simplePos x="0" y="0"/>
                <wp:positionH relativeFrom="column">
                  <wp:posOffset>1535642</wp:posOffset>
                </wp:positionH>
                <wp:positionV relativeFrom="paragraph">
                  <wp:posOffset>75565</wp:posOffset>
                </wp:positionV>
                <wp:extent cx="321310" cy="0"/>
                <wp:effectExtent l="0" t="0" r="21590" b="19050"/>
                <wp:wrapNone/>
                <wp:docPr id="5638" name="直線コネクタ 5638"/>
                <wp:cNvGraphicFramePr/>
                <a:graphic xmlns:a="http://schemas.openxmlformats.org/drawingml/2006/main">
                  <a:graphicData uri="http://schemas.microsoft.com/office/word/2010/wordprocessingShape">
                    <wps:wsp>
                      <wps:cNvCnPr/>
                      <wps:spPr>
                        <a:xfrm flipV="1">
                          <a:off x="0" y="0"/>
                          <a:ext cx="321310"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3A775" id="直線コネクタ 5638" o:spid="_x0000_s1026" style="position:absolute;left:0;text-align:left;flip: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9pt,5.95pt" to="146.2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" strokecolor="#5a5a5a [2109]" strokeweight="1.5pt"/>
            </w:pict>
          </mc:Fallback>
        </mc:AlternateContent>
      </w:r>
    </w:p>
    <w:p w14:paraId="77868ECC" w14:textId="702C61FC" w:rsidR="00435A80" w:rsidRPr="00BF1D3A" w:rsidRDefault="00435A80" w:rsidP="00435A80">
      <w:pPr>
        <w:rPr>
          <w:rFonts w:ascii="Century"/>
          <w:sz w:val="21"/>
        </w:rPr>
      </w:pPr>
    </w:p>
    <w:p w14:paraId="00211BBA" w14:textId="66CD2363" w:rsidR="00435A80" w:rsidRPr="00BF1D3A" w:rsidRDefault="00435A80" w:rsidP="00435A80">
      <w:pPr>
        <w:rPr>
          <w:rFonts w:ascii="Century"/>
          <w:sz w:val="21"/>
        </w:rPr>
      </w:pPr>
    </w:p>
    <w:p w14:paraId="11316C8A" w14:textId="77777777" w:rsidR="00435A80" w:rsidRPr="00BF1D3A" w:rsidRDefault="00435A80" w:rsidP="00435A80">
      <w:pPr>
        <w:rPr>
          <w:rFonts w:ascii="Century"/>
          <w:sz w:val="21"/>
        </w:rPr>
      </w:pPr>
    </w:p>
    <w:p w14:paraId="7C735B5A" w14:textId="77777777" w:rsidR="00435A80" w:rsidRDefault="00435A80" w:rsidP="00435A80">
      <w:pPr>
        <w:spacing w:line="220" w:lineRule="exact"/>
        <w:rPr>
          <w:rFonts w:ascii="Century"/>
          <w:sz w:val="21"/>
        </w:rPr>
      </w:pPr>
    </w:p>
    <w:p w14:paraId="259D328C" w14:textId="77777777" w:rsidR="00D13C96" w:rsidRPr="00BF1D3A" w:rsidRDefault="00D13C96" w:rsidP="00435A80">
      <w:pPr>
        <w:spacing w:line="220" w:lineRule="exact"/>
        <w:rPr>
          <w:rFonts w:ascii="Century"/>
          <w:sz w:val="21"/>
        </w:rPr>
      </w:pPr>
    </w:p>
    <w:p w14:paraId="70849171" w14:textId="77777777" w:rsidR="00435A80" w:rsidRDefault="00435A80" w:rsidP="00435A80">
      <w:pPr>
        <w:spacing w:line="220" w:lineRule="exact"/>
        <w:rPr>
          <w:rFonts w:ascii="Century"/>
          <w:sz w:val="21"/>
        </w:rPr>
      </w:pPr>
    </w:p>
    <w:p w14:paraId="28CC7EBC" w14:textId="77777777" w:rsidR="00435A80" w:rsidRDefault="00435A80" w:rsidP="00435A80">
      <w:pPr>
        <w:snapToGrid w:val="0"/>
        <w:spacing w:line="100" w:lineRule="exact"/>
        <w:rPr>
          <w:rFonts w:ascii="Century"/>
          <w:sz w:val="21"/>
        </w:rPr>
      </w:pPr>
    </w:p>
    <w:p w14:paraId="47F2DFE9" w14:textId="77777777" w:rsidR="00D13C96" w:rsidRDefault="00D13C96" w:rsidP="00D13C96">
      <w:pPr>
        <w:rPr>
          <w:rFonts w:ascii="Century"/>
          <w:sz w:val="21"/>
        </w:rPr>
      </w:pPr>
      <w:r w:rsidRPr="00433D25">
        <w:rPr>
          <w:rFonts w:ascii="Century"/>
          <w:noProof/>
          <w:sz w:val="21"/>
        </w:rPr>
        <mc:AlternateContent>
          <mc:Choice Requires="wps">
            <w:drawing>
              <wp:anchor distT="0" distB="0" distL="114300" distR="114300" simplePos="0" relativeHeight="251495424" behindDoc="0" locked="0" layoutInCell="1" allowOverlap="1" wp14:anchorId="403B6C65" wp14:editId="3F431654">
                <wp:simplePos x="0" y="0"/>
                <wp:positionH relativeFrom="column">
                  <wp:posOffset>2193290</wp:posOffset>
                </wp:positionH>
                <wp:positionV relativeFrom="page">
                  <wp:posOffset>827532</wp:posOffset>
                </wp:positionV>
                <wp:extent cx="1514475" cy="356870"/>
                <wp:effectExtent l="0" t="0" r="47625" b="65405"/>
                <wp:wrapNone/>
                <wp:docPr id="74" name="角丸四角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356870"/>
                        </a:xfrm>
                        <a:prstGeom prst="roundRect">
                          <a:avLst>
                            <a:gd name="adj" fmla="val 16667"/>
                          </a:avLst>
                        </a:prstGeom>
                        <a:gradFill rotWithShape="0">
                          <a:gsLst>
                            <a:gs pos="0">
                              <a:schemeClr val="tx1">
                                <a:lumMod val="75000"/>
                                <a:lumOff val="25000"/>
                              </a:schemeClr>
                            </a:gs>
                            <a:gs pos="50000">
                              <a:schemeClr val="tx1">
                                <a:lumMod val="75000"/>
                                <a:lumOff val="25000"/>
                              </a:schemeClr>
                            </a:gs>
                            <a:gs pos="100000">
                              <a:schemeClr val="tx1">
                                <a:lumMod val="75000"/>
                                <a:lumOff val="25000"/>
                              </a:schemeClr>
                            </a:gs>
                          </a:gsLst>
                          <a:lin ang="18900000" scaled="1"/>
                        </a:gradFill>
                        <a:ln w="12700">
                          <a:solidFill>
                            <a:schemeClr val="tx1">
                              <a:lumMod val="75000"/>
                              <a:lumOff val="25000"/>
                            </a:schemeClr>
                          </a:solidFill>
                          <a:round/>
                          <a:headEnd/>
                          <a:tailEnd/>
                        </a:ln>
                        <a:effectLst>
                          <a:outerShdw dist="28398" dir="3806097" algn="ctr" rotWithShape="0">
                            <a:schemeClr val="bg1">
                              <a:lumMod val="75000"/>
                              <a:lumOff val="0"/>
                            </a:schemeClr>
                          </a:outerShdw>
                        </a:effectLst>
                      </wps:spPr>
                      <wps:txbx>
                        <w:txbxContent>
                          <w:p w14:paraId="5749DEBD" w14:textId="77777777" w:rsidR="005751BD" w:rsidRPr="00BF67B0" w:rsidRDefault="005751BD" w:rsidP="00D13C96">
                            <w:pPr>
                              <w:jc w:val="center"/>
                              <w:rPr>
                                <w:rFonts w:ascii="ＭＳ ゴシック" w:eastAsia="ＭＳ ゴシック" w:hAnsi="ＭＳ ゴシック"/>
                                <w:b/>
                                <w:color w:val="FFFFFF" w:themeColor="background1"/>
                                <w:sz w:val="22"/>
                              </w:rPr>
                            </w:pPr>
                            <w:r>
                              <w:rPr>
                                <w:rFonts w:ascii="ＭＳ ゴシック" w:eastAsia="ＭＳ ゴシック" w:hAnsi="ＭＳ ゴシック" w:hint="eastAsia"/>
                                <w:b/>
                                <w:color w:val="FFFFFF" w:themeColor="background1"/>
                                <w:sz w:val="22"/>
                              </w:rPr>
                              <w:t>事　業　名</w:t>
                            </w:r>
                          </w:p>
                        </w:txbxContent>
                      </wps:txbx>
                      <wps:bodyPr rot="0" vert="horz" wrap="square" lIns="74295" tIns="72000" rIns="74295" bIns="7200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03B6C65" id="角丸四角形 74" o:spid="_x0000_s1071" style="position:absolute;left:0;text-align:left;margin-left:172.7pt;margin-top:65.15pt;width:119.25pt;height:28.1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" fillcolor="#404040 [2429]" strokecolor="#404040 [2429]" strokeweight="1pt">
                <v:fill color2="#404040 [2429]" angle="135" focus="50%" type="gradient"/>
                <v:shadow on="t" color="#bfbfbf [2412]" offset="1pt"/>
                <v:textbox style="mso-fit-shape-to-text:t" inset="5.85pt,2mm,5.85pt,2mm">
                  <w:txbxContent>
                    <w:p w14:paraId="5749DEBD" w14:textId="77777777" w:rsidR="005751BD" w:rsidRPr="00BF67B0" w:rsidRDefault="005751BD" w:rsidP="00D13C96">
                      <w:pPr>
                        <w:jc w:val="center"/>
                        <w:rPr>
                          <w:rFonts w:ascii="ＭＳ ゴシック" w:eastAsia="ＭＳ ゴシック" w:hAnsi="ＭＳ ゴシック"/>
                          <w:b/>
                          <w:color w:val="FFFFFF" w:themeColor="background1"/>
                          <w:sz w:val="22"/>
                        </w:rPr>
                      </w:pPr>
                      <w:r>
                        <w:rPr>
                          <w:rFonts w:ascii="ＭＳ ゴシック" w:eastAsia="ＭＳ ゴシック" w:hAnsi="ＭＳ ゴシック" w:hint="eastAsia"/>
                          <w:b/>
                          <w:color w:val="FFFFFF" w:themeColor="background1"/>
                          <w:sz w:val="22"/>
                        </w:rPr>
                        <w:t>事　業　名</w:t>
                      </w:r>
                    </w:p>
                  </w:txbxContent>
                </v:textbox>
                <w10:wrap anchory="page"/>
              </v:roundrect>
            </w:pict>
          </mc:Fallback>
        </mc:AlternateContent>
      </w:r>
    </w:p>
    <w:p w14:paraId="4B84D306" w14:textId="77777777" w:rsidR="00D13C96" w:rsidRDefault="00D13C96" w:rsidP="00D13C96">
      <w:pPr>
        <w:rPr>
          <w:rFonts w:ascii="Century"/>
          <w:sz w:val="21"/>
        </w:rPr>
      </w:pPr>
    </w:p>
    <w:p w14:paraId="41A05DCE" w14:textId="77777777" w:rsidR="00D13C96" w:rsidRDefault="00D13C96" w:rsidP="00D13C96">
      <w:pPr>
        <w:rPr>
          <w:rFonts w:ascii="Century"/>
          <w:sz w:val="21"/>
        </w:rPr>
      </w:pPr>
    </w:p>
    <w:p w14:paraId="6FD23241" w14:textId="77777777" w:rsidR="00D13C96" w:rsidRDefault="00D13C96" w:rsidP="00D13C96">
      <w:pPr>
        <w:rPr>
          <w:rFonts w:ascii="Century"/>
          <w:sz w:val="21"/>
        </w:rPr>
      </w:pPr>
    </w:p>
    <w:tbl>
      <w:tblPr>
        <w:tblW w:w="10348" w:type="dxa"/>
        <w:jc w:val="center"/>
        <w:shd w:val="clear" w:color="auto" w:fill="B6DDE8" w:themeFill="accent5" w:themeFillTint="66"/>
        <w:tblCellMar>
          <w:top w:w="85" w:type="dxa"/>
          <w:bottom w:w="85" w:type="dxa"/>
        </w:tblCellMar>
        <w:tblLook w:val="0000" w:firstRow="0" w:lastRow="0" w:firstColumn="0" w:lastColumn="0" w:noHBand="0" w:noVBand="0"/>
      </w:tblPr>
      <w:tblGrid>
        <w:gridCol w:w="3449"/>
        <w:gridCol w:w="3449"/>
        <w:gridCol w:w="3450"/>
      </w:tblGrid>
      <w:tr w:rsidR="00D13C96" w:rsidRPr="00BF6D90" w14:paraId="3CC5E08B" w14:textId="77777777" w:rsidTr="00B31B90">
        <w:trPr>
          <w:trHeight w:val="1740"/>
          <w:jc w:val="center"/>
        </w:trPr>
        <w:tc>
          <w:tcPr>
            <w:tcW w:w="3449" w:type="dxa"/>
            <w:shd w:val="clear" w:color="auto" w:fill="B6DDE8" w:themeFill="accent5" w:themeFillTint="66"/>
          </w:tcPr>
          <w:p w14:paraId="6DDEE56A" w14:textId="77777777" w:rsidR="00D13C96" w:rsidRPr="006B12D8" w:rsidRDefault="00D13C96"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①ボランティアの推進</w:t>
            </w:r>
          </w:p>
          <w:p w14:paraId="1B1412D0" w14:textId="77777777" w:rsidR="00D13C96" w:rsidRPr="006B12D8" w:rsidRDefault="00D13C96"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②ボランティア活動の活性化に向けた</w:t>
            </w:r>
          </w:p>
          <w:p w14:paraId="6C22806A" w14:textId="77777777" w:rsidR="00D13C96" w:rsidRPr="006B12D8" w:rsidRDefault="00D13C96" w:rsidP="00B31B90">
            <w:pPr>
              <w:autoSpaceDE w:val="0"/>
              <w:autoSpaceDN w:val="0"/>
              <w:adjustRightInd w:val="0"/>
              <w:spacing w:line="240" w:lineRule="exact"/>
              <w:ind w:firstLineChars="100" w:firstLine="156"/>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取組の推進</w:t>
            </w:r>
          </w:p>
          <w:p w14:paraId="02A54DF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③すくすくスクールでのボランティア活動</w:t>
            </w:r>
          </w:p>
          <w:p w14:paraId="1AAC75C4"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④学校における交流の推進</w:t>
            </w:r>
          </w:p>
          <w:p w14:paraId="652E97CD"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⑤</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町会･自治会などを基礎とした</w:t>
            </w:r>
          </w:p>
          <w:p w14:paraId="47827BC6" w14:textId="77777777" w:rsidR="00D13C96" w:rsidRPr="006B12D8" w:rsidRDefault="00D13C96" w:rsidP="00B31B90">
            <w:pPr>
              <w:autoSpaceDE w:val="0"/>
              <w:autoSpaceDN w:val="0"/>
              <w:adjustRightInd w:val="0"/>
              <w:spacing w:line="240" w:lineRule="exact"/>
              <w:ind w:firstLineChars="100" w:firstLine="156"/>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コミュニティの活性化</w:t>
            </w:r>
          </w:p>
          <w:p w14:paraId="73D32EC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⑥なごみの家による地域づくりの推進</w:t>
            </w:r>
          </w:p>
        </w:tc>
        <w:tc>
          <w:tcPr>
            <w:tcW w:w="3449" w:type="dxa"/>
            <w:shd w:val="clear" w:color="auto" w:fill="B6DDE8" w:themeFill="accent5" w:themeFillTint="66"/>
          </w:tcPr>
          <w:p w14:paraId="07B6459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⑦くすのきクラブへの支援</w:t>
            </w:r>
          </w:p>
          <w:p w14:paraId="76985572"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⑧ふれあい訪問員活動の充実</w:t>
            </w:r>
          </w:p>
          <w:p w14:paraId="4D12DAF8"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⑨ジュニア訪問員活動の充実</w:t>
            </w:r>
          </w:p>
          <w:p w14:paraId="67672CF0"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⑩熟年介護サポーターの育成</w:t>
            </w:r>
          </w:p>
          <w:p w14:paraId="7C33F303"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⑪江戸川総合人生大学での学びの推進</w:t>
            </w:r>
          </w:p>
          <w:p w14:paraId="6FFEB5A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⑫文化・スポーツコンシェルジュによる</w:t>
            </w:r>
          </w:p>
          <w:p w14:paraId="053E5E4D" w14:textId="77777777" w:rsidR="00D13C96" w:rsidRPr="006B12D8" w:rsidRDefault="00D13C96" w:rsidP="00B31B90">
            <w:pPr>
              <w:autoSpaceDE w:val="0"/>
              <w:autoSpaceDN w:val="0"/>
              <w:adjustRightInd w:val="0"/>
              <w:spacing w:line="240" w:lineRule="exact"/>
              <w:ind w:firstLineChars="100" w:firstLine="156"/>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活動情報の提供</w:t>
            </w:r>
          </w:p>
          <w:p w14:paraId="198B6904" w14:textId="1BDC4B7F" w:rsidR="00B31B90" w:rsidRPr="006B12D8" w:rsidRDefault="00B31B90"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⑬くすのきカルチャー教室の充実</w:t>
            </w:r>
          </w:p>
        </w:tc>
        <w:tc>
          <w:tcPr>
            <w:tcW w:w="3450" w:type="dxa"/>
            <w:shd w:val="clear" w:color="auto" w:fill="B6DDE8" w:themeFill="accent5" w:themeFillTint="66"/>
          </w:tcPr>
          <w:p w14:paraId="39505441" w14:textId="4DD0AE8D" w:rsidR="00D13C96" w:rsidRPr="006B12D8" w:rsidRDefault="00D13C96"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⑭</w:t>
            </w:r>
            <w:r w:rsidR="00603AAB" w:rsidRPr="006B12D8">
              <w:rPr>
                <w:rFonts w:ascii="ＭＳ Ｐゴシック" w:eastAsia="ＭＳ Ｐゴシック" w:cs="ＭＳ Ｐゴシック" w:hint="eastAsia"/>
                <w:color w:val="000000" w:themeColor="text1"/>
                <w:spacing w:val="-2"/>
                <w:kern w:val="0"/>
                <w:sz w:val="16"/>
                <w:szCs w:val="14"/>
              </w:rPr>
              <w:t>高齢</w:t>
            </w:r>
            <w:r w:rsidRPr="006B12D8">
              <w:rPr>
                <w:rFonts w:ascii="ＭＳ Ｐゴシック" w:eastAsia="ＭＳ Ｐゴシック" w:cs="ＭＳ Ｐゴシック" w:hint="eastAsia"/>
                <w:color w:val="000000" w:themeColor="text1"/>
                <w:spacing w:val="-2"/>
                <w:w w:val="98"/>
                <w:kern w:val="0"/>
                <w:sz w:val="16"/>
                <w:szCs w:val="14"/>
              </w:rPr>
              <w:t>者のスポーツ･レクリエーション活動の推進</w:t>
            </w:r>
          </w:p>
          <w:p w14:paraId="59BD242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⑮スポーツ活動支援の充実</w:t>
            </w:r>
          </w:p>
          <w:p w14:paraId="482073CF" w14:textId="5F9DB215"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⑯高齢者の</w:t>
            </w:r>
            <w:r w:rsidR="000269D3" w:rsidRPr="006B12D8">
              <w:rPr>
                <w:rFonts w:ascii="ＭＳ Ｐゴシック" w:eastAsia="ＭＳ Ｐゴシック" w:cs="ＭＳ Ｐゴシック" w:hint="eastAsia"/>
                <w:color w:val="000000" w:themeColor="text1"/>
                <w:spacing w:val="-2"/>
                <w:kern w:val="0"/>
                <w:sz w:val="16"/>
                <w:szCs w:val="14"/>
              </w:rPr>
              <w:t>社会</w:t>
            </w:r>
            <w:r w:rsidRPr="006B12D8">
              <w:rPr>
                <w:rFonts w:ascii="ＭＳ Ｐゴシック" w:eastAsia="ＭＳ Ｐゴシック" w:cs="ＭＳ Ｐゴシック" w:hint="eastAsia"/>
                <w:color w:val="000000" w:themeColor="text1"/>
                <w:spacing w:val="-2"/>
                <w:kern w:val="0"/>
                <w:sz w:val="16"/>
                <w:szCs w:val="14"/>
              </w:rPr>
              <w:t>参加</w:t>
            </w:r>
            <w:r w:rsidR="000269D3" w:rsidRPr="006B12D8">
              <w:rPr>
                <w:rFonts w:ascii="ＭＳ Ｐゴシック" w:eastAsia="ＭＳ Ｐゴシック" w:cs="ＭＳ Ｐゴシック" w:hint="eastAsia"/>
                <w:color w:val="000000" w:themeColor="text1"/>
                <w:spacing w:val="-2"/>
                <w:kern w:val="0"/>
                <w:sz w:val="16"/>
                <w:szCs w:val="14"/>
              </w:rPr>
              <w:t>・地域交流</w:t>
            </w:r>
            <w:r w:rsidRPr="006B12D8">
              <w:rPr>
                <w:rFonts w:ascii="ＭＳ Ｐゴシック" w:eastAsia="ＭＳ Ｐゴシック" w:cs="ＭＳ Ｐゴシック" w:hint="eastAsia"/>
                <w:color w:val="000000" w:themeColor="text1"/>
                <w:spacing w:val="-2"/>
                <w:kern w:val="0"/>
                <w:sz w:val="16"/>
                <w:szCs w:val="14"/>
              </w:rPr>
              <w:t>を促進する行事の実施</w:t>
            </w:r>
          </w:p>
          <w:p w14:paraId="2007BA4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⑰みんなの就労センターへの支援</w:t>
            </w:r>
          </w:p>
          <w:p w14:paraId="6381BC63"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⑱シルバー人材センターへの支援</w:t>
            </w:r>
          </w:p>
          <w:p w14:paraId="0324FB3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⑲「シルバーお助け隊」の実施</w:t>
            </w:r>
          </w:p>
        </w:tc>
      </w:tr>
    </w:tbl>
    <w:p w14:paraId="6306AC01" w14:textId="77777777" w:rsidR="00D13C96" w:rsidRDefault="00D13C96" w:rsidP="00D13C96">
      <w:pPr>
        <w:rPr>
          <w:rFonts w:ascii="Century"/>
          <w:sz w:val="21"/>
        </w:rPr>
      </w:pPr>
    </w:p>
    <w:p w14:paraId="7CF73B85" w14:textId="77777777" w:rsidR="00B31B90" w:rsidRDefault="00B31B90" w:rsidP="00B31B90">
      <w:pPr>
        <w:rPr>
          <w:rFonts w:ascii="Century"/>
          <w:sz w:val="21"/>
        </w:rPr>
      </w:pPr>
    </w:p>
    <w:tbl>
      <w:tblPr>
        <w:tblW w:w="10348" w:type="dxa"/>
        <w:tblInd w:w="-601" w:type="dxa"/>
        <w:tblCellMar>
          <w:top w:w="85" w:type="dxa"/>
          <w:bottom w:w="85" w:type="dxa"/>
        </w:tblCellMar>
        <w:tblLook w:val="0000" w:firstRow="0" w:lastRow="0" w:firstColumn="0" w:lastColumn="0" w:noHBand="0" w:noVBand="0"/>
      </w:tblPr>
      <w:tblGrid>
        <w:gridCol w:w="3449"/>
        <w:gridCol w:w="3449"/>
        <w:gridCol w:w="3450"/>
      </w:tblGrid>
      <w:tr w:rsidR="00D13C96" w:rsidRPr="00BF6D90" w14:paraId="56797451" w14:textId="77777777" w:rsidTr="00B31B90">
        <w:trPr>
          <w:trHeight w:val="1708"/>
        </w:trPr>
        <w:tc>
          <w:tcPr>
            <w:tcW w:w="3449" w:type="dxa"/>
            <w:shd w:val="clear" w:color="auto" w:fill="CCC0D9" w:themeFill="accent4" w:themeFillTint="66"/>
          </w:tcPr>
          <w:p w14:paraId="05124634"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①「健康サポートセンター」の機能の充実</w:t>
            </w:r>
          </w:p>
          <w:p w14:paraId="291BFEE0" w14:textId="2527E57A"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②健康寿命延伸のための健(検</w:t>
            </w:r>
            <w:r w:rsidR="00040B9B" w:rsidRPr="006B12D8">
              <w:rPr>
                <w:rFonts w:ascii="ＭＳ Ｐゴシック" w:eastAsia="ＭＳ Ｐゴシック" w:cs="ＭＳ Ｐゴシック" w:hint="eastAsia"/>
                <w:color w:val="000000" w:themeColor="text1"/>
                <w:spacing w:val="-2"/>
                <w:kern w:val="0"/>
                <w:sz w:val="16"/>
                <w:szCs w:val="14"/>
              </w:rPr>
              <w:t>）</w:t>
            </w:r>
            <w:r w:rsidRPr="006B12D8">
              <w:rPr>
                <w:rFonts w:ascii="ＭＳ Ｐゴシック" w:eastAsia="ＭＳ Ｐゴシック" w:cs="ＭＳ Ｐゴシック" w:hint="eastAsia"/>
                <w:color w:val="000000" w:themeColor="text1"/>
                <w:spacing w:val="-2"/>
                <w:kern w:val="0"/>
                <w:sz w:val="16"/>
                <w:szCs w:val="14"/>
              </w:rPr>
              <w:t>診</w:t>
            </w:r>
          </w:p>
          <w:p w14:paraId="320DA3E1"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③健康寿命延伸のための相談等の充実</w:t>
            </w:r>
          </w:p>
          <w:p w14:paraId="5054B3AC"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④8020運動の推進・成人歯科健診</w:t>
            </w:r>
          </w:p>
          <w:p w14:paraId="5C7DAB8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⑤江戸川区口腔保健センターの運営支援</w:t>
            </w:r>
          </w:p>
          <w:p w14:paraId="5C29E59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⑥感染症予防対策の充実</w:t>
            </w:r>
          </w:p>
          <w:p w14:paraId="4E595DEB"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⑦食を通じた心とからだの健康づくり</w:t>
            </w:r>
          </w:p>
          <w:p w14:paraId="5574E393"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⑧健康学習の場と機会の提供</w:t>
            </w:r>
          </w:p>
        </w:tc>
        <w:tc>
          <w:tcPr>
            <w:tcW w:w="3449" w:type="dxa"/>
            <w:shd w:val="clear" w:color="auto" w:fill="CCC0D9" w:themeFill="accent4" w:themeFillTint="66"/>
          </w:tcPr>
          <w:p w14:paraId="004B6B21"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⑨</w:t>
            </w:r>
            <w:r w:rsidRPr="006B12D8">
              <w:rPr>
                <w:rFonts w:ascii="ＭＳ Ｐゴシック" w:eastAsia="ＭＳ Ｐゴシック" w:cs="ＭＳ Ｐゴシック" w:hint="eastAsia"/>
                <w:color w:val="000000" w:themeColor="text1"/>
                <w:spacing w:val="-4"/>
                <w:w w:val="98"/>
                <w:kern w:val="0"/>
                <w:sz w:val="16"/>
                <w:szCs w:val="14"/>
              </w:rPr>
              <w:t>健康づくりのリーダーが活躍できる仕組みの整備</w:t>
            </w:r>
          </w:p>
          <w:p w14:paraId="6859739A"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⑩フレイル予防の推進</w:t>
            </w:r>
          </w:p>
          <w:p w14:paraId="4AB4D800"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⑪</w:t>
            </w:r>
            <w:r w:rsidRPr="006B12D8">
              <w:rPr>
                <w:rFonts w:ascii="ＭＳ Ｐゴシック" w:eastAsia="ＭＳ Ｐゴシック" w:cs="ＭＳ Ｐゴシック" w:hint="eastAsia"/>
                <w:color w:val="000000" w:themeColor="text1"/>
                <w:spacing w:val="-4"/>
                <w:w w:val="98"/>
                <w:kern w:val="0"/>
                <w:sz w:val="15"/>
                <w:szCs w:val="15"/>
              </w:rPr>
              <w:t>後期高齢者の保健事業と介護予防の一体的な実施</w:t>
            </w:r>
          </w:p>
          <w:p w14:paraId="16CF664C" w14:textId="514993E6"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⑫リハビリテーション</w:t>
            </w:r>
            <w:r w:rsidR="00BB3BC5" w:rsidRPr="006B12D8">
              <w:rPr>
                <w:rFonts w:ascii="ＭＳ Ｐゴシック" w:eastAsia="ＭＳ Ｐゴシック" w:cs="ＭＳ Ｐゴシック" w:hint="eastAsia"/>
                <w:color w:val="000000" w:themeColor="text1"/>
                <w:spacing w:val="-2"/>
                <w:kern w:val="0"/>
                <w:sz w:val="16"/>
                <w:szCs w:val="14"/>
              </w:rPr>
              <w:t>に関する相談</w:t>
            </w:r>
            <w:r w:rsidRPr="006B12D8">
              <w:rPr>
                <w:rFonts w:ascii="ＭＳ Ｐゴシック" w:eastAsia="ＭＳ Ｐゴシック" w:cs="ＭＳ Ｐゴシック" w:hint="eastAsia"/>
                <w:color w:val="000000" w:themeColor="text1"/>
                <w:spacing w:val="-2"/>
                <w:kern w:val="0"/>
                <w:sz w:val="16"/>
                <w:szCs w:val="14"/>
              </w:rPr>
              <w:t>支援の実施</w:t>
            </w:r>
          </w:p>
          <w:p w14:paraId="2D943379"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⑬リズム運動の推進</w:t>
            </w:r>
          </w:p>
          <w:p w14:paraId="298775D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⑭多様な健康運動・健康体操の推進</w:t>
            </w:r>
          </w:p>
          <w:p w14:paraId="4CC0542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⑮ウオーキングの推進</w:t>
            </w:r>
          </w:p>
          <w:p w14:paraId="09694BF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⑯健康長寿協力湯の推進</w:t>
            </w:r>
          </w:p>
        </w:tc>
        <w:tc>
          <w:tcPr>
            <w:tcW w:w="3450" w:type="dxa"/>
            <w:shd w:val="clear" w:color="auto" w:fill="CCC0D9" w:themeFill="accent4" w:themeFillTint="66"/>
          </w:tcPr>
          <w:p w14:paraId="2793F682"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⑰三療サービスの実施</w:t>
            </w:r>
          </w:p>
          <w:p w14:paraId="7264A068"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⑱介護予防教室の充実</w:t>
            </w:r>
          </w:p>
          <w:p w14:paraId="196AA50D"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⑲地域ミニデイサービス実施への支援</w:t>
            </w:r>
          </w:p>
          <w:p w14:paraId="2B4AB38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⑳認知症の専門相談</w:t>
            </w:r>
          </w:p>
          <w:p w14:paraId="6BD5E050" w14:textId="5A228BE0" w:rsidR="00D13C96" w:rsidRPr="006B12D8" w:rsidRDefault="000B71EA"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4"/>
                <w:w w:val="98"/>
                <w:kern w:val="0"/>
                <w:sz w:val="16"/>
                <w:szCs w:val="14"/>
              </w:rPr>
            </w:pPr>
            <w:r w:rsidRPr="006B12D8">
              <w:rPr>
                <w:rFonts w:ascii="ＭＳ Ｐゴシック" w:eastAsia="ＭＳ Ｐゴシック" w:hAnsi="ＭＳ Ｐゴシック" w:cs="ＭＳ Ｐゴシック" w:hint="eastAsia"/>
                <w:color w:val="000000" w:themeColor="text1"/>
                <w:spacing w:val="-2"/>
                <w:kern w:val="0"/>
                <w:sz w:val="16"/>
                <w:szCs w:val="14"/>
              </w:rPr>
              <w:t>㉑</w:t>
            </w:r>
            <w:r w:rsidR="00D13C96" w:rsidRPr="006B12D8">
              <w:rPr>
                <w:rFonts w:ascii="ＭＳ Ｐゴシック" w:eastAsia="ＭＳ Ｐゴシック" w:cs="ＭＳ Ｐゴシック" w:hint="eastAsia"/>
                <w:color w:val="000000" w:themeColor="text1"/>
                <w:spacing w:val="-4"/>
                <w:w w:val="98"/>
                <w:kern w:val="0"/>
                <w:sz w:val="16"/>
                <w:szCs w:val="14"/>
              </w:rPr>
              <w:t>介護予防を必要とする区民の把握と啓発の推進</w:t>
            </w:r>
          </w:p>
          <w:p w14:paraId="070B4597" w14:textId="375A0B8A" w:rsidR="00D13C96" w:rsidRPr="006B12D8" w:rsidRDefault="000B71EA"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hAnsi="ＭＳ Ｐゴシック" w:cs="ＭＳ Ｐゴシック" w:hint="eastAsia"/>
                <w:color w:val="000000" w:themeColor="text1"/>
                <w:spacing w:val="-2"/>
                <w:kern w:val="0"/>
                <w:sz w:val="16"/>
                <w:szCs w:val="14"/>
              </w:rPr>
              <w:t>㉒</w:t>
            </w:r>
            <w:r w:rsidR="00D13C96" w:rsidRPr="006B12D8">
              <w:rPr>
                <w:rFonts w:ascii="ＭＳ Ｐゴシック" w:eastAsia="ＭＳ Ｐゴシック" w:cs="ＭＳ Ｐゴシック" w:hint="eastAsia"/>
                <w:color w:val="000000" w:themeColor="text1"/>
                <w:spacing w:val="-2"/>
                <w:kern w:val="0"/>
                <w:sz w:val="16"/>
                <w:szCs w:val="14"/>
              </w:rPr>
              <w:t>介護予防ケアマネジメントへの取組</w:t>
            </w:r>
          </w:p>
        </w:tc>
      </w:tr>
    </w:tbl>
    <w:p w14:paraId="0C7025B0" w14:textId="77777777" w:rsidR="00D13C96" w:rsidRDefault="00D13C96" w:rsidP="00D13C96">
      <w:pPr>
        <w:rPr>
          <w:rFonts w:ascii="Century"/>
          <w:sz w:val="21"/>
        </w:rPr>
      </w:pPr>
    </w:p>
    <w:p w14:paraId="0BFD7DE5" w14:textId="77777777" w:rsidR="00D13C96" w:rsidRPr="00433D25" w:rsidRDefault="00D13C96" w:rsidP="00D13C96">
      <w:pPr>
        <w:snapToGrid w:val="0"/>
        <w:rPr>
          <w:rFonts w:ascii="Century"/>
          <w:sz w:val="18"/>
          <w:szCs w:val="18"/>
        </w:rPr>
      </w:pPr>
    </w:p>
    <w:tbl>
      <w:tblPr>
        <w:tblW w:w="10352" w:type="dxa"/>
        <w:tblInd w:w="-601" w:type="dxa"/>
        <w:shd w:val="clear" w:color="auto" w:fill="C2D69B" w:themeFill="accent3" w:themeFillTint="99"/>
        <w:tblCellMar>
          <w:top w:w="85" w:type="dxa"/>
          <w:bottom w:w="85" w:type="dxa"/>
        </w:tblCellMar>
        <w:tblLook w:val="0000" w:firstRow="0" w:lastRow="0" w:firstColumn="0" w:lastColumn="0" w:noHBand="0" w:noVBand="0"/>
      </w:tblPr>
      <w:tblGrid>
        <w:gridCol w:w="3447"/>
        <w:gridCol w:w="3447"/>
        <w:gridCol w:w="3458"/>
      </w:tblGrid>
      <w:tr w:rsidR="00D13C96" w:rsidRPr="00BF6D90" w14:paraId="050E2179" w14:textId="77777777" w:rsidTr="00465AD5">
        <w:trPr>
          <w:trHeight w:val="711"/>
        </w:trPr>
        <w:tc>
          <w:tcPr>
            <w:tcW w:w="3447" w:type="dxa"/>
            <w:tcBorders>
              <w:bottom w:val="single" w:sz="4" w:space="0" w:color="FFFFFF" w:themeColor="background1"/>
            </w:tcBorders>
            <w:shd w:val="clear" w:color="auto" w:fill="C2D69B" w:themeFill="accent3" w:themeFillTint="99"/>
            <w:vAlign w:val="center"/>
          </w:tcPr>
          <w:p w14:paraId="16D37610" w14:textId="77777777" w:rsidR="00D13C96" w:rsidRPr="006B12D8" w:rsidRDefault="00D13C96" w:rsidP="00B31B90">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①</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居宅サービス</w:t>
            </w:r>
            <w:r w:rsidRPr="006B12D8">
              <w:rPr>
                <w:rFonts w:ascii="ＭＳ ゴシック" w:eastAsia="ＭＳ ゴシック" w:hAnsi="ＭＳ ゴシック" w:cs="ＭＳ Ｐゴシック"/>
                <w:color w:val="000000" w:themeColor="text1"/>
                <w:spacing w:val="-2"/>
                <w:kern w:val="0"/>
                <w:sz w:val="16"/>
                <w:szCs w:val="14"/>
              </w:rPr>
              <w:t xml:space="preserve"> </w:t>
            </w:r>
          </w:p>
          <w:p w14:paraId="4964FC4F" w14:textId="77777777" w:rsidR="00D13C96" w:rsidRPr="006B12D8" w:rsidRDefault="00D13C96" w:rsidP="00B31B90">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②</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居住系サービス</w:t>
            </w:r>
          </w:p>
          <w:p w14:paraId="42303AE4" w14:textId="77777777" w:rsidR="00D13C96" w:rsidRPr="006B12D8" w:rsidRDefault="00D13C96" w:rsidP="00B31B90">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③</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施設サービス</w:t>
            </w:r>
            <w:r w:rsidRPr="006B12D8">
              <w:rPr>
                <w:rFonts w:ascii="ＭＳ ゴシック" w:eastAsia="ＭＳ ゴシック" w:hAnsi="ＭＳ ゴシック" w:cs="ＭＳ Ｐゴシック"/>
                <w:color w:val="000000" w:themeColor="text1"/>
                <w:spacing w:val="-2"/>
                <w:kern w:val="0"/>
                <w:sz w:val="16"/>
                <w:szCs w:val="14"/>
              </w:rPr>
              <w:t xml:space="preserve"> </w:t>
            </w:r>
          </w:p>
          <w:p w14:paraId="077B98D3" w14:textId="5F7E28DE" w:rsidR="00D13C96" w:rsidRPr="006B12D8" w:rsidRDefault="00D13C96"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④</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地域密着型サービス</w:t>
            </w:r>
            <w:r w:rsidRPr="006B12D8">
              <w:rPr>
                <w:rFonts w:ascii="ＭＳ ゴシック" w:eastAsia="ＭＳ ゴシック" w:hAnsi="ＭＳ ゴシック" w:cs="ＭＳ Ｐゴシック"/>
                <w:color w:val="000000" w:themeColor="text1"/>
                <w:spacing w:val="-2"/>
                <w:kern w:val="0"/>
                <w:sz w:val="16"/>
                <w:szCs w:val="14"/>
              </w:rPr>
              <w:t xml:space="preserve"> </w:t>
            </w:r>
          </w:p>
        </w:tc>
        <w:tc>
          <w:tcPr>
            <w:tcW w:w="3447" w:type="dxa"/>
            <w:tcBorders>
              <w:bottom w:val="single" w:sz="4" w:space="0" w:color="FFFFFF" w:themeColor="background1"/>
            </w:tcBorders>
            <w:shd w:val="clear" w:color="auto" w:fill="C2D69B" w:themeFill="accent3" w:themeFillTint="99"/>
            <w:vAlign w:val="center"/>
          </w:tcPr>
          <w:p w14:paraId="6B1239EA" w14:textId="7FC597D0"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⑤介護予防・生活支援サービス</w:t>
            </w:r>
          </w:p>
          <w:p w14:paraId="5A5DF2D5" w14:textId="3E508FAB"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⑥地域支援事業</w:t>
            </w:r>
          </w:p>
          <w:p w14:paraId="3544AC49" w14:textId="02B05F5C"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⑦</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サービス利用等における低所得者への配慮</w:t>
            </w:r>
          </w:p>
          <w:p w14:paraId="5BD384CE" w14:textId="4E013AB2" w:rsidR="00D13C96"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⑧介護人材の確保に向けた各種事業の実施</w:t>
            </w:r>
          </w:p>
        </w:tc>
        <w:tc>
          <w:tcPr>
            <w:tcW w:w="3458" w:type="dxa"/>
            <w:tcBorders>
              <w:bottom w:val="single" w:sz="4" w:space="0" w:color="FFFFFF" w:themeColor="background1"/>
            </w:tcBorders>
            <w:shd w:val="clear" w:color="auto" w:fill="C2D69B" w:themeFill="accent3" w:themeFillTint="99"/>
            <w:vAlign w:val="center"/>
          </w:tcPr>
          <w:p w14:paraId="4ED503AA" w14:textId="3FB2FC72"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⑨サービスの質の向上のための方策</w:t>
            </w:r>
          </w:p>
          <w:p w14:paraId="63C73963" w14:textId="41D81347"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⑩権利擁護事業の充実</w:t>
            </w:r>
          </w:p>
          <w:p w14:paraId="6CF16A6C" w14:textId="428317AC"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⑪介護保険事業の推進</w:t>
            </w:r>
          </w:p>
          <w:p w14:paraId="4916A6E9" w14:textId="560B6F11" w:rsidR="00D13C96" w:rsidRPr="006B12D8" w:rsidRDefault="00D13C96" w:rsidP="00D230AA">
            <w:pPr>
              <w:autoSpaceDE w:val="0"/>
              <w:autoSpaceDN w:val="0"/>
              <w:adjustRightInd w:val="0"/>
              <w:spacing w:line="240" w:lineRule="exact"/>
              <w:rPr>
                <w:rFonts w:ascii="ＭＳ ゴシック" w:eastAsia="ＭＳ ゴシック" w:hAnsi="ＭＳ ゴシック" w:cs="ＭＳ Ｐゴシック"/>
                <w:color w:val="000000" w:themeColor="text1"/>
                <w:spacing w:val="-2"/>
                <w:kern w:val="0"/>
                <w:sz w:val="16"/>
                <w:szCs w:val="14"/>
              </w:rPr>
            </w:pPr>
          </w:p>
        </w:tc>
      </w:tr>
      <w:tr w:rsidR="00D230AA" w:rsidRPr="00BF6D90" w14:paraId="0C5B3A95" w14:textId="77777777" w:rsidTr="00465AD5">
        <w:trPr>
          <w:trHeight w:val="711"/>
        </w:trPr>
        <w:tc>
          <w:tcPr>
            <w:tcW w:w="3447" w:type="dxa"/>
            <w:tcBorders>
              <w:top w:val="single" w:sz="4" w:space="0" w:color="FFFFFF" w:themeColor="background1"/>
            </w:tcBorders>
            <w:shd w:val="clear" w:color="auto" w:fill="C2D69B" w:themeFill="accent3" w:themeFillTint="99"/>
            <w:vAlign w:val="center"/>
          </w:tcPr>
          <w:p w14:paraId="5F52A560" w14:textId="695D3187"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①配食サービスの実施</w:t>
            </w:r>
          </w:p>
          <w:p w14:paraId="009F45D8" w14:textId="0A29FED9"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②</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紙おむつ等介護用品の支給･おむつ使用料の助成</w:t>
            </w:r>
          </w:p>
          <w:p w14:paraId="79472D82" w14:textId="46342945"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③</w:t>
            </w: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徘徊探索サービスの実施</w:t>
            </w:r>
          </w:p>
          <w:p w14:paraId="43AA56F9" w14:textId="2BDE59B4" w:rsidR="00D230AA" w:rsidRPr="006B12D8" w:rsidRDefault="00D230AA" w:rsidP="00D230AA">
            <w:pPr>
              <w:autoSpaceDE w:val="0"/>
              <w:autoSpaceDN w:val="0"/>
              <w:adjustRightIn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④ケア機器等の給付･助成の実施</w:t>
            </w:r>
          </w:p>
        </w:tc>
        <w:tc>
          <w:tcPr>
            <w:tcW w:w="3447" w:type="dxa"/>
            <w:tcBorders>
              <w:top w:val="single" w:sz="4" w:space="0" w:color="FFFFFF" w:themeColor="background1"/>
            </w:tcBorders>
            <w:shd w:val="clear" w:color="auto" w:fill="C2D69B" w:themeFill="accent3" w:themeFillTint="99"/>
            <w:vAlign w:val="center"/>
          </w:tcPr>
          <w:p w14:paraId="50931962" w14:textId="54A5BB43"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⑤寝具乾燥消毒等サービスの実施</w:t>
            </w:r>
          </w:p>
          <w:p w14:paraId="4D791085" w14:textId="46CBD08E"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⑥福祉理美容サービスの実施</w:t>
            </w:r>
          </w:p>
          <w:p w14:paraId="0FA0C71E" w14:textId="461FFF28"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⑦民間緊急通報システム「マモルくん」の拡大</w:t>
            </w:r>
          </w:p>
          <w:p w14:paraId="26038338" w14:textId="55BA4758"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⑧介護者交流会の開催</w:t>
            </w:r>
          </w:p>
          <w:p w14:paraId="4186587C" w14:textId="501D1DD0"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⑨仕事と介護の両立支援事業</w:t>
            </w:r>
          </w:p>
        </w:tc>
        <w:tc>
          <w:tcPr>
            <w:tcW w:w="3458" w:type="dxa"/>
            <w:tcBorders>
              <w:top w:val="single" w:sz="4" w:space="0" w:color="FFFFFF" w:themeColor="background1"/>
            </w:tcBorders>
            <w:shd w:val="clear" w:color="auto" w:fill="C2D69B" w:themeFill="accent3" w:themeFillTint="99"/>
            <w:vAlign w:val="center"/>
          </w:tcPr>
          <w:p w14:paraId="1247A508" w14:textId="2BBA815D"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⑩消費生活相談と情報提供の充実</w:t>
            </w:r>
          </w:p>
          <w:p w14:paraId="6AF318AD" w14:textId="3CD4C2CA"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⑪戸別訪問収集の実施</w:t>
            </w:r>
          </w:p>
          <w:p w14:paraId="0B06A08F" w14:textId="36292B9E"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⑫生活福祉資金の貸付（社会福祉協議会）</w:t>
            </w:r>
            <w:r w:rsidRPr="006B12D8">
              <w:rPr>
                <w:rFonts w:ascii="ＭＳ ゴシック" w:eastAsia="ＭＳ ゴシック" w:hAnsi="ＭＳ ゴシック" w:cs="ＭＳ Ｐゴシック"/>
                <w:color w:val="000000" w:themeColor="text1"/>
                <w:spacing w:val="-2"/>
                <w:kern w:val="0"/>
                <w:sz w:val="16"/>
                <w:szCs w:val="14"/>
              </w:rPr>
              <w:t xml:space="preserve"> </w:t>
            </w:r>
          </w:p>
          <w:p w14:paraId="184A3D3B" w14:textId="7500E6EB"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hint="eastAsia"/>
                <w:color w:val="000000" w:themeColor="text1"/>
                <w:spacing w:val="-2"/>
                <w:kern w:val="0"/>
                <w:sz w:val="16"/>
                <w:szCs w:val="14"/>
              </w:rPr>
              <w:t>⑬不動産担保型生活資金の貸付</w:t>
            </w:r>
          </w:p>
          <w:p w14:paraId="731BCB82" w14:textId="77777777" w:rsidR="00D230AA" w:rsidRPr="006B12D8" w:rsidRDefault="00D230AA" w:rsidP="00D230AA">
            <w:pPr>
              <w:autoSpaceDE w:val="0"/>
              <w:autoSpaceDN w:val="0"/>
              <w:adjustRightInd w:val="0"/>
              <w:snapToGrid w:val="0"/>
              <w:spacing w:line="240" w:lineRule="exact"/>
              <w:ind w:left="164" w:hangingChars="105" w:hanging="164"/>
              <w:rPr>
                <w:rFonts w:ascii="ＭＳ ゴシック" w:eastAsia="ＭＳ ゴシック" w:hAnsi="ＭＳ ゴシック" w:cs="ＭＳ Ｐゴシック"/>
                <w:color w:val="000000" w:themeColor="text1"/>
                <w:spacing w:val="-2"/>
                <w:kern w:val="0"/>
                <w:sz w:val="16"/>
                <w:szCs w:val="14"/>
              </w:rPr>
            </w:pPr>
            <w:r w:rsidRPr="006B12D8">
              <w:rPr>
                <w:rFonts w:ascii="ＭＳ ゴシック" w:eastAsia="ＭＳ ゴシック" w:hAnsi="ＭＳ ゴシック" w:cs="ＭＳ Ｐゴシック"/>
                <w:color w:val="000000" w:themeColor="text1"/>
                <w:spacing w:val="-2"/>
                <w:kern w:val="0"/>
                <w:sz w:val="16"/>
                <w:szCs w:val="14"/>
              </w:rPr>
              <w:tab/>
            </w:r>
            <w:r w:rsidRPr="006B12D8">
              <w:rPr>
                <w:rFonts w:ascii="ＭＳ ゴシック" w:eastAsia="ＭＳ ゴシック" w:hAnsi="ＭＳ ゴシック" w:cs="ＭＳ Ｐゴシック" w:hint="eastAsia"/>
                <w:color w:val="000000" w:themeColor="text1"/>
                <w:spacing w:val="-2"/>
                <w:kern w:val="0"/>
                <w:sz w:val="16"/>
                <w:szCs w:val="14"/>
              </w:rPr>
              <w:t>（社会福祉協議会）</w:t>
            </w:r>
          </w:p>
        </w:tc>
      </w:tr>
    </w:tbl>
    <w:p w14:paraId="2E97737B" w14:textId="77777777" w:rsidR="00B31B90" w:rsidRDefault="00B31B90" w:rsidP="00B31B90">
      <w:pPr>
        <w:rPr>
          <w:rFonts w:ascii="Century"/>
          <w:sz w:val="21"/>
        </w:rPr>
      </w:pPr>
    </w:p>
    <w:p w14:paraId="0335F1DB" w14:textId="77777777" w:rsidR="00B31B90" w:rsidRDefault="00B31B90" w:rsidP="00B31B90">
      <w:pPr>
        <w:rPr>
          <w:rFonts w:ascii="Century"/>
          <w:sz w:val="21"/>
        </w:rPr>
      </w:pPr>
    </w:p>
    <w:tbl>
      <w:tblPr>
        <w:tblW w:w="10348" w:type="dxa"/>
        <w:tblInd w:w="-601" w:type="dxa"/>
        <w:shd w:val="clear" w:color="auto" w:fill="FABF8F" w:themeFill="accent6" w:themeFillTint="99"/>
        <w:tblCellMar>
          <w:top w:w="85" w:type="dxa"/>
          <w:bottom w:w="85" w:type="dxa"/>
        </w:tblCellMar>
        <w:tblLook w:val="0000" w:firstRow="0" w:lastRow="0" w:firstColumn="0" w:lastColumn="0" w:noHBand="0" w:noVBand="0"/>
      </w:tblPr>
      <w:tblGrid>
        <w:gridCol w:w="3449"/>
        <w:gridCol w:w="3449"/>
        <w:gridCol w:w="3450"/>
      </w:tblGrid>
      <w:tr w:rsidR="00D13C96" w:rsidRPr="00131650" w14:paraId="766680B7" w14:textId="77777777" w:rsidTr="00B31B90">
        <w:trPr>
          <w:trHeight w:val="771"/>
        </w:trPr>
        <w:tc>
          <w:tcPr>
            <w:tcW w:w="3449" w:type="dxa"/>
            <w:shd w:val="clear" w:color="auto" w:fill="FABF8F" w:themeFill="accent6" w:themeFillTint="99"/>
          </w:tcPr>
          <w:p w14:paraId="2BD9B53F"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①</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福祉のまちづくりの推進</w:t>
            </w:r>
            <w:r w:rsidRPr="006B12D8">
              <w:rPr>
                <w:rFonts w:ascii="ＭＳ Ｐゴシック" w:eastAsia="ＭＳ Ｐゴシック" w:cs="ＭＳ Ｐゴシック"/>
                <w:color w:val="000000" w:themeColor="text1"/>
                <w:spacing w:val="-2"/>
                <w:kern w:val="0"/>
                <w:sz w:val="16"/>
                <w:szCs w:val="14"/>
              </w:rPr>
              <w:t xml:space="preserve"> </w:t>
            </w:r>
          </w:p>
          <w:p w14:paraId="5A0B0E4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②</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だれもが快適に移動できるユニバーサル</w:t>
            </w:r>
          </w:p>
          <w:p w14:paraId="752F6BD8"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デザインの推進</w:t>
            </w:r>
            <w:r w:rsidRPr="006B12D8">
              <w:rPr>
                <w:rFonts w:ascii="ＭＳ Ｐゴシック" w:eastAsia="ＭＳ Ｐゴシック" w:cs="ＭＳ Ｐゴシック"/>
                <w:color w:val="000000" w:themeColor="text1"/>
                <w:spacing w:val="-2"/>
                <w:kern w:val="0"/>
                <w:sz w:val="16"/>
                <w:szCs w:val="14"/>
              </w:rPr>
              <w:t xml:space="preserve"> </w:t>
            </w:r>
          </w:p>
          <w:p w14:paraId="37492432"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③</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公共施設のバリアフリー化の推進</w:t>
            </w:r>
          </w:p>
          <w:p w14:paraId="0BFE6D3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④</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駅施設のバリアフリー化の推進</w:t>
            </w:r>
          </w:p>
          <w:p w14:paraId="3AB031F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⑤</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人にやさしい道づくりの推進</w:t>
            </w:r>
            <w:r w:rsidRPr="006B12D8">
              <w:rPr>
                <w:rFonts w:ascii="ＭＳ Ｐゴシック" w:eastAsia="ＭＳ Ｐゴシック" w:cs="ＭＳ Ｐゴシック"/>
                <w:color w:val="000000" w:themeColor="text1"/>
                <w:spacing w:val="-2"/>
                <w:kern w:val="0"/>
                <w:sz w:val="16"/>
                <w:szCs w:val="14"/>
              </w:rPr>
              <w:t xml:space="preserve"> </w:t>
            </w:r>
          </w:p>
          <w:p w14:paraId="12892BCF" w14:textId="77777777" w:rsidR="006D3F70"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⑥区民生活の利便性を高めるバス交通などの</w:t>
            </w:r>
          </w:p>
          <w:p w14:paraId="1C1E22DE" w14:textId="5F13B810" w:rsidR="00D13C96" w:rsidRPr="006B12D8" w:rsidRDefault="00D13C96" w:rsidP="006D3F70">
            <w:pPr>
              <w:autoSpaceDE w:val="0"/>
              <w:autoSpaceDN w:val="0"/>
              <w:adjustRightInd w:val="0"/>
              <w:spacing w:line="240" w:lineRule="exact"/>
              <w:ind w:leftChars="50" w:left="120"/>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充実</w:t>
            </w:r>
          </w:p>
        </w:tc>
        <w:tc>
          <w:tcPr>
            <w:tcW w:w="3449" w:type="dxa"/>
            <w:shd w:val="clear" w:color="auto" w:fill="FABF8F" w:themeFill="accent6" w:themeFillTint="99"/>
          </w:tcPr>
          <w:p w14:paraId="4B2C586B"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⑦だれにもやさしい公園づくりの推進</w:t>
            </w:r>
          </w:p>
          <w:p w14:paraId="7F48DC6E"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⑧区民との協働による防災体制の強化</w:t>
            </w:r>
          </w:p>
          <w:p w14:paraId="293D66D1" w14:textId="26AC442F" w:rsidR="00D13C96" w:rsidRPr="006B12D8" w:rsidRDefault="00603AAB"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⑨避難行動</w:t>
            </w:r>
            <w:r w:rsidR="00D13C96" w:rsidRPr="006B12D8">
              <w:rPr>
                <w:rFonts w:ascii="ＭＳ Ｐゴシック" w:eastAsia="ＭＳ Ｐゴシック" w:cs="ＭＳ Ｐゴシック" w:hint="eastAsia"/>
                <w:color w:val="000000" w:themeColor="text1"/>
                <w:spacing w:val="-2"/>
                <w:kern w:val="0"/>
                <w:sz w:val="16"/>
                <w:szCs w:val="14"/>
              </w:rPr>
              <w:t>要支援者への支援強化</w:t>
            </w:r>
          </w:p>
          <w:p w14:paraId="339E2755" w14:textId="77777777" w:rsidR="00D13C96" w:rsidRPr="006B12D8" w:rsidRDefault="00D13C96" w:rsidP="00B31B90">
            <w:pPr>
              <w:autoSpaceDE w:val="0"/>
              <w:autoSpaceDN w:val="0"/>
              <w:adjustRightInd w:val="0"/>
              <w:spacing w:line="240" w:lineRule="exact"/>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⑩交通安全対策への取組</w:t>
            </w:r>
          </w:p>
          <w:p w14:paraId="5557C5B0"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⑪居住支援協議会の取組</w:t>
            </w:r>
          </w:p>
          <w:p w14:paraId="2347DAAA"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⑫有料老人ホームの整備指導</w:t>
            </w:r>
          </w:p>
          <w:p w14:paraId="12DDA3B3"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⑬特別養護老人ホーム待機者への支援</w:t>
            </w:r>
          </w:p>
          <w:p w14:paraId="169C6A8D" w14:textId="641AD6C7" w:rsidR="00B31B90" w:rsidRPr="006B12D8" w:rsidRDefault="00B31B90"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⑭高齢者向け賃貸住宅の供給促進</w:t>
            </w:r>
          </w:p>
        </w:tc>
        <w:tc>
          <w:tcPr>
            <w:tcW w:w="3450" w:type="dxa"/>
            <w:shd w:val="clear" w:color="auto" w:fill="FABF8F" w:themeFill="accent6" w:themeFillTint="99"/>
          </w:tcPr>
          <w:p w14:paraId="4E371479"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⑮都市型軽費老人ホームの整備支援</w:t>
            </w:r>
          </w:p>
          <w:p w14:paraId="32194664"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⑯住まいの改造助成</w:t>
            </w:r>
          </w:p>
          <w:p w14:paraId="0EAE3B6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⑰民間賃貸住宅家賃等の助成</w:t>
            </w:r>
          </w:p>
          <w:p w14:paraId="4D29A66C"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⑱住まい関連ボランティアへの支援</w:t>
            </w:r>
          </w:p>
          <w:p w14:paraId="51E26C6D"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⑲戸建住宅耐震改修工事助成</w:t>
            </w:r>
          </w:p>
        </w:tc>
      </w:tr>
    </w:tbl>
    <w:p w14:paraId="363CDF6E" w14:textId="77777777" w:rsidR="00B31B90" w:rsidRDefault="00B31B90" w:rsidP="00B31B90">
      <w:pPr>
        <w:rPr>
          <w:rFonts w:ascii="Century"/>
          <w:sz w:val="21"/>
        </w:rPr>
      </w:pPr>
    </w:p>
    <w:p w14:paraId="58544132" w14:textId="77777777" w:rsidR="00B31B90" w:rsidRDefault="00B31B90" w:rsidP="00B31B90">
      <w:pPr>
        <w:rPr>
          <w:rFonts w:ascii="Century"/>
          <w:sz w:val="21"/>
        </w:rPr>
      </w:pPr>
    </w:p>
    <w:tbl>
      <w:tblPr>
        <w:tblW w:w="10348" w:type="dxa"/>
        <w:tblInd w:w="-601" w:type="dxa"/>
        <w:shd w:val="clear" w:color="auto" w:fill="D99594" w:themeFill="accent2" w:themeFillTint="99"/>
        <w:tblCellMar>
          <w:top w:w="85" w:type="dxa"/>
          <w:bottom w:w="85" w:type="dxa"/>
        </w:tblCellMar>
        <w:tblLook w:val="0000" w:firstRow="0" w:lastRow="0" w:firstColumn="0" w:lastColumn="0" w:noHBand="0" w:noVBand="0"/>
      </w:tblPr>
      <w:tblGrid>
        <w:gridCol w:w="3449"/>
        <w:gridCol w:w="3449"/>
        <w:gridCol w:w="3450"/>
      </w:tblGrid>
      <w:tr w:rsidR="00D13C96" w:rsidRPr="00131650" w14:paraId="05BA4880" w14:textId="77777777" w:rsidTr="005D4D10">
        <w:trPr>
          <w:trHeight w:val="76"/>
        </w:trPr>
        <w:tc>
          <w:tcPr>
            <w:tcW w:w="3449" w:type="dxa"/>
            <w:shd w:val="clear" w:color="auto" w:fill="D99594" w:themeFill="accent2" w:themeFillTint="99"/>
          </w:tcPr>
          <w:p w14:paraId="5C27D5B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①</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情報提供の多様化と充実</w:t>
            </w:r>
            <w:r w:rsidRPr="006B12D8">
              <w:rPr>
                <w:rFonts w:ascii="ＭＳ Ｐゴシック" w:eastAsia="ＭＳ Ｐゴシック" w:cs="ＭＳ Ｐゴシック"/>
                <w:color w:val="000000" w:themeColor="text1"/>
                <w:spacing w:val="-2"/>
                <w:kern w:val="0"/>
                <w:sz w:val="16"/>
                <w:szCs w:val="14"/>
              </w:rPr>
              <w:t xml:space="preserve"> </w:t>
            </w:r>
          </w:p>
          <w:p w14:paraId="7F3E858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②</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相談･助言に関する窓口機能強化</w:t>
            </w:r>
            <w:r w:rsidRPr="006B12D8">
              <w:rPr>
                <w:rFonts w:ascii="ＭＳ Ｐゴシック" w:eastAsia="ＭＳ Ｐゴシック" w:cs="ＭＳ Ｐゴシック"/>
                <w:color w:val="000000" w:themeColor="text1"/>
                <w:spacing w:val="-2"/>
                <w:kern w:val="0"/>
                <w:sz w:val="16"/>
                <w:szCs w:val="14"/>
              </w:rPr>
              <w:t xml:space="preserve"> </w:t>
            </w:r>
          </w:p>
          <w:p w14:paraId="1C9560CA"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③認知症サポーターの養成</w:t>
            </w:r>
          </w:p>
          <w:p w14:paraId="29AEE9A5"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④認知症地域ネットワーク活用事業</w:t>
            </w:r>
          </w:p>
          <w:p w14:paraId="364624A0"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⑤認知症早期発見・早期対応への取組</w:t>
            </w:r>
          </w:p>
        </w:tc>
        <w:tc>
          <w:tcPr>
            <w:tcW w:w="3449" w:type="dxa"/>
            <w:shd w:val="clear" w:color="auto" w:fill="D99594" w:themeFill="accent2" w:themeFillTint="99"/>
            <w:vAlign w:val="center"/>
          </w:tcPr>
          <w:p w14:paraId="3BF7E51E"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⑥熟年者緊急短期入所実施事業</w:t>
            </w:r>
          </w:p>
          <w:p w14:paraId="301D8551"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⑦認知症徘徊等緊急一時保護実施事業</w:t>
            </w:r>
          </w:p>
          <w:p w14:paraId="779050F6"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⑧権利擁護の推進</w:t>
            </w:r>
          </w:p>
          <w:p w14:paraId="767ED3B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⑨社会福祉士等卒後連携事業</w:t>
            </w:r>
          </w:p>
          <w:p w14:paraId="7A8D187A" w14:textId="77777777" w:rsidR="00D13C96" w:rsidRPr="006B12D8" w:rsidRDefault="00D13C96" w:rsidP="00B31B90">
            <w:pPr>
              <w:autoSpaceDE w:val="0"/>
              <w:autoSpaceDN w:val="0"/>
              <w:adjustRightInd w:val="0"/>
              <w:spacing w:line="240" w:lineRule="exact"/>
              <w:ind w:left="105" w:hanging="105"/>
              <w:rPr>
                <w:rFonts w:ascii="ＭＳ Ｐゴシック" w:eastAsia="ＭＳ Ｐゴシック" w:cs="ＭＳ Ｐゴシック"/>
                <w:color w:val="000000" w:themeColor="text1"/>
                <w:spacing w:val="-4"/>
                <w:w w:val="98"/>
                <w:kern w:val="0"/>
                <w:sz w:val="16"/>
                <w:szCs w:val="14"/>
              </w:rPr>
            </w:pPr>
            <w:r w:rsidRPr="006B12D8">
              <w:rPr>
                <w:rFonts w:ascii="ＭＳ Ｐゴシック" w:eastAsia="ＭＳ Ｐゴシック" w:cs="ＭＳ Ｐゴシック" w:hint="eastAsia"/>
                <w:color w:val="000000" w:themeColor="text1"/>
                <w:spacing w:val="-2"/>
                <w:kern w:val="0"/>
                <w:sz w:val="16"/>
                <w:szCs w:val="14"/>
              </w:rPr>
              <w:t>⑩</w:t>
            </w:r>
            <w:r w:rsidRPr="006B12D8">
              <w:rPr>
                <w:rFonts w:ascii="ＭＳ Ｐゴシック" w:eastAsia="ＭＳ Ｐゴシック" w:cs="ＭＳ Ｐゴシック" w:hint="eastAsia"/>
                <w:color w:val="000000" w:themeColor="text1"/>
                <w:spacing w:val="-4"/>
                <w:w w:val="98"/>
                <w:kern w:val="0"/>
                <w:sz w:val="16"/>
                <w:szCs w:val="14"/>
              </w:rPr>
              <w:t>熟年相談室（地域包括支援センター）の機能強化</w:t>
            </w:r>
          </w:p>
        </w:tc>
        <w:tc>
          <w:tcPr>
            <w:tcW w:w="3450" w:type="dxa"/>
            <w:shd w:val="clear" w:color="auto" w:fill="D99594" w:themeFill="accent2" w:themeFillTint="99"/>
            <w:vAlign w:val="center"/>
          </w:tcPr>
          <w:p w14:paraId="11F0EA0C"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⑪保健・医療･介護の連携強化</w:t>
            </w:r>
          </w:p>
          <w:p w14:paraId="624F8D39" w14:textId="77777777" w:rsidR="00D13C96" w:rsidRPr="006B12D8" w:rsidRDefault="00D13C96" w:rsidP="00B31B90">
            <w:pPr>
              <w:autoSpaceDE w:val="0"/>
              <w:autoSpaceDN w:val="0"/>
              <w:adjustRightInd w:val="0"/>
              <w:spacing w:line="240" w:lineRule="exact"/>
              <w:ind w:left="105" w:hanging="105"/>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⑫社会福祉協議会との連携強化</w:t>
            </w:r>
          </w:p>
          <w:p w14:paraId="20E9ACC2" w14:textId="763C5BCB" w:rsidR="00D13C96" w:rsidRPr="006B12D8" w:rsidRDefault="00D13C96" w:rsidP="00B31B90">
            <w:pPr>
              <w:autoSpaceDE w:val="0"/>
              <w:autoSpaceDN w:val="0"/>
              <w:adjustRightInd w:val="0"/>
              <w:spacing w:line="240" w:lineRule="exact"/>
              <w:ind w:left="105" w:hanging="105"/>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⑬なごみの家</w:t>
            </w:r>
            <w:r w:rsidR="00603AAB" w:rsidRPr="006B12D8">
              <w:rPr>
                <w:rFonts w:ascii="ＭＳ Ｐゴシック" w:eastAsia="ＭＳ Ｐゴシック" w:cs="ＭＳ Ｐゴシック" w:hint="eastAsia"/>
                <w:color w:val="000000" w:themeColor="text1"/>
                <w:spacing w:val="-2"/>
                <w:kern w:val="0"/>
                <w:sz w:val="16"/>
                <w:szCs w:val="14"/>
              </w:rPr>
              <w:t>による地域づくりの推進</w:t>
            </w:r>
          </w:p>
          <w:p w14:paraId="3F955B47" w14:textId="77777777" w:rsidR="00D13C96" w:rsidRPr="006B12D8" w:rsidRDefault="00D13C96"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⑭</w:t>
            </w:r>
            <w:r w:rsidRPr="006B12D8">
              <w:rPr>
                <w:rFonts w:ascii="ＭＳ Ｐゴシック" w:eastAsia="ＭＳ Ｐゴシック" w:cs="ＭＳ Ｐゴシック"/>
                <w:color w:val="000000" w:themeColor="text1"/>
                <w:spacing w:val="-2"/>
                <w:kern w:val="0"/>
                <w:sz w:val="16"/>
                <w:szCs w:val="14"/>
              </w:rPr>
              <w:tab/>
            </w:r>
            <w:r w:rsidRPr="006B12D8">
              <w:rPr>
                <w:rFonts w:ascii="ＭＳ Ｐゴシック" w:eastAsia="ＭＳ Ｐゴシック" w:cs="ＭＳ Ｐゴシック" w:hint="eastAsia"/>
                <w:color w:val="000000" w:themeColor="text1"/>
                <w:spacing w:val="-2"/>
                <w:kern w:val="0"/>
                <w:sz w:val="16"/>
                <w:szCs w:val="14"/>
              </w:rPr>
              <w:t>民生･児童委員との連携強化</w:t>
            </w:r>
          </w:p>
          <w:p w14:paraId="5FDB9399" w14:textId="3A324F10" w:rsidR="00D13C96" w:rsidRPr="006B12D8" w:rsidRDefault="00603AAB" w:rsidP="00B31B90">
            <w:pPr>
              <w:autoSpaceDE w:val="0"/>
              <w:autoSpaceDN w:val="0"/>
              <w:adjustRightInd w:val="0"/>
              <w:spacing w:line="240" w:lineRule="exact"/>
              <w:ind w:left="164" w:hangingChars="105" w:hanging="164"/>
              <w:rPr>
                <w:rFonts w:ascii="ＭＳ Ｐゴシック" w:eastAsia="ＭＳ Ｐゴシック" w:cs="ＭＳ Ｐゴシック"/>
                <w:color w:val="000000" w:themeColor="text1"/>
                <w:spacing w:val="-2"/>
                <w:kern w:val="0"/>
                <w:sz w:val="16"/>
                <w:szCs w:val="14"/>
              </w:rPr>
            </w:pPr>
            <w:r w:rsidRPr="006B12D8">
              <w:rPr>
                <w:rFonts w:ascii="ＭＳ Ｐゴシック" w:eastAsia="ＭＳ Ｐゴシック" w:cs="ＭＳ Ｐゴシック" w:hint="eastAsia"/>
                <w:color w:val="000000" w:themeColor="text1"/>
                <w:spacing w:val="-2"/>
                <w:kern w:val="0"/>
                <w:sz w:val="16"/>
                <w:szCs w:val="14"/>
              </w:rPr>
              <w:t>⑮高齢</w:t>
            </w:r>
            <w:r w:rsidR="00D13C96" w:rsidRPr="006B12D8">
              <w:rPr>
                <w:rFonts w:ascii="ＭＳ Ｐゴシック" w:eastAsia="ＭＳ Ｐゴシック" w:cs="ＭＳ Ｐゴシック" w:hint="eastAsia"/>
                <w:color w:val="000000" w:themeColor="text1"/>
                <w:spacing w:val="-2"/>
                <w:kern w:val="0"/>
                <w:sz w:val="16"/>
                <w:szCs w:val="14"/>
              </w:rPr>
              <w:t>者を見守るネットワークの強化</w:t>
            </w:r>
          </w:p>
        </w:tc>
      </w:tr>
    </w:tbl>
    <w:p w14:paraId="567C09E6" w14:textId="77777777" w:rsidR="00D13C96" w:rsidRDefault="00D13C96" w:rsidP="00D13C96">
      <w:pPr>
        <w:spacing w:line="20" w:lineRule="exact"/>
        <w:rPr>
          <w:sz w:val="2"/>
          <w:szCs w:val="2"/>
        </w:rPr>
      </w:pPr>
    </w:p>
    <w:p w14:paraId="6F94AD9E" w14:textId="77777777" w:rsidR="00D13C96" w:rsidRDefault="00D13C96" w:rsidP="00D13C96">
      <w:pPr>
        <w:spacing w:line="20" w:lineRule="exact"/>
        <w:rPr>
          <w:sz w:val="2"/>
          <w:szCs w:val="2"/>
        </w:rPr>
      </w:pPr>
    </w:p>
    <w:p w14:paraId="35D58A46" w14:textId="77777777" w:rsidR="00D13C96" w:rsidRDefault="00D13C96" w:rsidP="00D13C96">
      <w:pPr>
        <w:spacing w:line="20" w:lineRule="exact"/>
        <w:rPr>
          <w:sz w:val="2"/>
          <w:szCs w:val="2"/>
        </w:rPr>
      </w:pPr>
    </w:p>
    <w:p w14:paraId="5C266D47" w14:textId="77777777" w:rsidR="00D13C96" w:rsidRDefault="00D13C96" w:rsidP="00D13C96">
      <w:pPr>
        <w:spacing w:line="20" w:lineRule="exact"/>
        <w:rPr>
          <w:sz w:val="2"/>
          <w:szCs w:val="2"/>
        </w:rPr>
      </w:pPr>
    </w:p>
    <w:p w14:paraId="493B326E" w14:textId="77777777" w:rsidR="00D13C96" w:rsidRDefault="00D13C96" w:rsidP="00D13C96">
      <w:pPr>
        <w:spacing w:line="20" w:lineRule="exact"/>
        <w:rPr>
          <w:sz w:val="2"/>
          <w:szCs w:val="2"/>
        </w:rPr>
      </w:pPr>
    </w:p>
    <w:p w14:paraId="752177FD" w14:textId="77777777" w:rsidR="00D13C96" w:rsidRDefault="00D13C96" w:rsidP="00D13C96">
      <w:pPr>
        <w:spacing w:line="20" w:lineRule="exact"/>
        <w:rPr>
          <w:b/>
        </w:rPr>
      </w:pPr>
    </w:p>
    <w:p w14:paraId="0B5DCEFC" w14:textId="5459088A" w:rsidR="00DE11A8" w:rsidRDefault="00DE11A8">
      <w:pPr>
        <w:widowControl/>
        <w:jc w:val="left"/>
      </w:pPr>
      <w:r>
        <w:br w:type="page"/>
      </w:r>
    </w:p>
    <w:bookmarkStart w:id="21" w:name="_Toc160114829"/>
    <w:p w14:paraId="2B1FCECA" w14:textId="6573A743" w:rsidR="00DE11A8" w:rsidRDefault="00DE11A8" w:rsidP="00DE11A8">
      <w:pPr>
        <w:pStyle w:val="30"/>
        <w:ind w:firstLine="160"/>
      </w:pPr>
      <w:r>
        <w:rPr>
          <w:noProof/>
          <w:color w:val="000000" w:themeColor="text1"/>
        </w:rPr>
        <mc:AlternateContent>
          <mc:Choice Requires="wps">
            <w:drawing>
              <wp:anchor distT="0" distB="0" distL="114300" distR="114300" simplePos="0" relativeHeight="251398144" behindDoc="0" locked="0" layoutInCell="1" allowOverlap="1" wp14:anchorId="7E4CEA5B" wp14:editId="0BBC60F2">
                <wp:simplePos x="0" y="0"/>
                <wp:positionH relativeFrom="column">
                  <wp:posOffset>0</wp:posOffset>
                </wp:positionH>
                <wp:positionV relativeFrom="paragraph">
                  <wp:posOffset>-56779</wp:posOffset>
                </wp:positionV>
                <wp:extent cx="360045" cy="360045"/>
                <wp:effectExtent l="0" t="0" r="1905" b="1905"/>
                <wp:wrapNone/>
                <wp:docPr id="5648" name="AutoShap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4751F3" w14:textId="7A76EF56" w:rsidR="005751BD" w:rsidRDefault="005751BD" w:rsidP="00DE11A8">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E4CEA5B" id="_x0000_s1072" style="position:absolute;left:0;text-align:left;margin-left:0;margin-top:-4.45pt;width:28.35pt;height:28.3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" fillcolor="#404040 [2429]" stroked="f">
                <v:textbox inset="5.85pt,.7pt,5.85pt,.7pt">
                  <w:txbxContent>
                    <w:p w14:paraId="604751F3" w14:textId="7A76EF56" w:rsidR="005751BD" w:rsidRDefault="005751BD" w:rsidP="00DE11A8">
                      <w:r>
                        <w:rPr>
                          <w:rFonts w:ascii="HGS創英角ｺﾞｼｯｸUB" w:eastAsia="HGS創英角ｺﾞｼｯｸUB" w:hAnsi="HGS創英角ｺﾞｼｯｸUB" w:hint="eastAsia"/>
                          <w:color w:val="FFFFFF" w:themeColor="background1"/>
                          <w:sz w:val="32"/>
                          <w:szCs w:val="32"/>
                        </w:rPr>
                        <w:t>３</w:t>
                      </w:r>
                    </w:p>
                  </w:txbxContent>
                </v:textbox>
              </v:roundrect>
            </w:pict>
          </mc:Fallback>
        </mc:AlternateContent>
      </w:r>
      <w:r>
        <w:rPr>
          <w:rFonts w:hint="eastAsia"/>
          <w:noProof/>
          <w:color w:val="000000" w:themeColor="text1"/>
        </w:rPr>
        <w:t>３</w:t>
      </w:r>
      <w:r w:rsidRPr="00C83F09">
        <w:rPr>
          <w:rFonts w:hint="eastAsia"/>
        </w:rPr>
        <w:t xml:space="preserve">　</w:t>
      </w:r>
      <w:r>
        <w:rPr>
          <w:rFonts w:hint="eastAsia"/>
        </w:rPr>
        <w:t>成果指標</w:t>
      </w:r>
      <w:bookmarkEnd w:id="21"/>
    </w:p>
    <w:p w14:paraId="215A5AF1" w14:textId="77777777" w:rsidR="00365029" w:rsidRPr="00E901BA" w:rsidRDefault="00365029" w:rsidP="0076639C">
      <w:pPr>
        <w:spacing w:line="240" w:lineRule="exact"/>
      </w:pPr>
    </w:p>
    <w:p w14:paraId="5EF89EB8" w14:textId="2797BF98" w:rsidR="00365029" w:rsidRDefault="00365029" w:rsidP="00365029">
      <w:pPr>
        <w:spacing w:line="440" w:lineRule="exact"/>
        <w:ind w:leftChars="100" w:left="240" w:firstLineChars="100" w:firstLine="240"/>
        <w:rPr>
          <w:rFonts w:hAnsi="ＭＳ 明朝" w:cs="游ゴシック"/>
          <w:bCs/>
          <w:kern w:val="0"/>
        </w:rPr>
      </w:pPr>
      <w:r>
        <w:rPr>
          <w:rFonts w:hint="eastAsia"/>
        </w:rPr>
        <w:t>少子高齢化が進み社会の生産性向上が求められる</w:t>
      </w:r>
      <w:r w:rsidR="00D52D81">
        <w:rPr>
          <w:rFonts w:hint="eastAsia"/>
        </w:rPr>
        <w:t>中</w:t>
      </w:r>
      <w:r>
        <w:rPr>
          <w:rFonts w:hint="eastAsia"/>
        </w:rPr>
        <w:t>、行政は限りある人材と財源を有効に活用し、透明性・信頼性の高い効果的な施策を行う必要があります。行政の事業をあるべき姿に立ち返らせる仕組みが「ＥＢＰＭ（</w:t>
      </w:r>
      <w:r w:rsidRPr="00500076">
        <w:rPr>
          <w:rFonts w:hAnsi="ＭＳ 明朝" w:cs="游ゴシック"/>
          <w:bCs/>
          <w:kern w:val="0"/>
        </w:rPr>
        <w:t>Evidence Based Policy Making</w:t>
      </w:r>
      <w:r>
        <w:rPr>
          <w:rFonts w:hAnsi="ＭＳ 明朝" w:cs="游ゴシック"/>
          <w:bCs/>
          <w:kern w:val="0"/>
        </w:rPr>
        <w:t>）」</w:t>
      </w:r>
      <w:r>
        <w:rPr>
          <w:rFonts w:hAnsi="ＭＳ 明朝" w:cs="游ゴシック" w:hint="eastAsia"/>
          <w:bCs/>
          <w:kern w:val="0"/>
        </w:rPr>
        <w:t>です。</w:t>
      </w:r>
    </w:p>
    <w:p w14:paraId="02EDD6A8" w14:textId="13839970" w:rsidR="00365029" w:rsidRDefault="00365029" w:rsidP="00365029">
      <w:pPr>
        <w:autoSpaceDE w:val="0"/>
        <w:autoSpaceDN w:val="0"/>
        <w:adjustRightInd w:val="0"/>
        <w:spacing w:line="440" w:lineRule="exact"/>
        <w:ind w:leftChars="100" w:left="240" w:firstLineChars="100" w:firstLine="240"/>
        <w:jc w:val="left"/>
        <w:rPr>
          <w:rFonts w:hAnsi="ＭＳ 明朝" w:cs="游ゴシック"/>
          <w:bCs/>
          <w:kern w:val="0"/>
        </w:rPr>
      </w:pPr>
      <w:r>
        <w:rPr>
          <w:rFonts w:hint="eastAsia"/>
        </w:rPr>
        <w:t>「ＥＢＰＭ」は、政策立案を</w:t>
      </w:r>
      <w:r w:rsidRPr="00500076">
        <w:rPr>
          <w:rFonts w:hAnsi="ＭＳ 明朝" w:cs="游ゴシック" w:hint="eastAsia"/>
          <w:bCs/>
          <w:kern w:val="0"/>
        </w:rPr>
        <w:t>勘</w:t>
      </w:r>
      <w:r>
        <w:rPr>
          <w:rFonts w:hAnsi="ＭＳ 明朝" w:cs="游ゴシック" w:hint="eastAsia"/>
          <w:bCs/>
          <w:kern w:val="0"/>
        </w:rPr>
        <w:t>や経験、</w:t>
      </w:r>
      <w:r w:rsidRPr="00500076">
        <w:rPr>
          <w:rFonts w:hAnsi="ＭＳ 明朝" w:cs="游ゴシック" w:hint="eastAsia"/>
          <w:bCs/>
          <w:kern w:val="0"/>
        </w:rPr>
        <w:t>思い込みではなく、政策目的</w:t>
      </w:r>
      <w:r w:rsidR="00D52D81">
        <w:rPr>
          <w:rFonts w:hAnsi="ＭＳ 明朝" w:cs="游ゴシック" w:hint="eastAsia"/>
          <w:bCs/>
          <w:kern w:val="0"/>
        </w:rPr>
        <w:t>と</w:t>
      </w:r>
      <w:r w:rsidRPr="00500076">
        <w:rPr>
          <w:rFonts w:hAnsi="ＭＳ 明朝" w:cs="游ゴシック" w:hint="eastAsia"/>
          <w:bCs/>
          <w:kern w:val="0"/>
        </w:rPr>
        <w:t>政策手段と</w:t>
      </w:r>
      <w:r w:rsidR="00D52D81">
        <w:rPr>
          <w:rFonts w:hAnsi="ＭＳ 明朝" w:cs="游ゴシック" w:hint="eastAsia"/>
          <w:bCs/>
          <w:kern w:val="0"/>
        </w:rPr>
        <w:t>の</w:t>
      </w:r>
      <w:r w:rsidRPr="00500076">
        <w:rPr>
          <w:rFonts w:hAnsi="ＭＳ 明朝" w:cs="游ゴシック" w:hint="eastAsia"/>
          <w:bCs/>
          <w:kern w:val="0"/>
        </w:rPr>
        <w:t>論理的な</w:t>
      </w:r>
      <w:r w:rsidR="00B36C4D">
        <w:rPr>
          <w:rFonts w:hAnsi="ＭＳ 明朝" w:cs="游ゴシック" w:hint="eastAsia"/>
          <w:bCs/>
          <w:kern w:val="0"/>
        </w:rPr>
        <w:t>つな</w:t>
      </w:r>
      <w:r w:rsidRPr="00500076">
        <w:rPr>
          <w:rFonts w:hAnsi="ＭＳ 明朝" w:cs="游ゴシック" w:hint="eastAsia"/>
          <w:bCs/>
          <w:kern w:val="0"/>
        </w:rPr>
        <w:t>がりを明確にし、この</w:t>
      </w:r>
      <w:r w:rsidR="00B36C4D">
        <w:rPr>
          <w:rFonts w:hAnsi="ＭＳ 明朝" w:cs="游ゴシック" w:hint="eastAsia"/>
          <w:bCs/>
          <w:kern w:val="0"/>
        </w:rPr>
        <w:t>つな</w:t>
      </w:r>
      <w:r w:rsidRPr="00500076">
        <w:rPr>
          <w:rFonts w:hAnsi="ＭＳ 明朝" w:cs="游ゴシック" w:hint="eastAsia"/>
          <w:bCs/>
          <w:kern w:val="0"/>
        </w:rPr>
        <w:t>がりの裏付けとなるデータ等の根拠を可能な限り求め、「政策の基本的な枠組み」を</w:t>
      </w:r>
      <w:r w:rsidR="00D52D81">
        <w:rPr>
          <w:rFonts w:hAnsi="ＭＳ 明朝" w:cs="游ゴシック" w:hint="eastAsia"/>
          <w:bCs/>
          <w:kern w:val="0"/>
        </w:rPr>
        <w:t>示す</w:t>
      </w:r>
      <w:r w:rsidRPr="00500076">
        <w:rPr>
          <w:rFonts w:hAnsi="ＭＳ 明朝" w:cs="游ゴシック" w:hint="eastAsia"/>
          <w:bCs/>
          <w:kern w:val="0"/>
        </w:rPr>
        <w:t>ことで、より効果的な事業展開を追求していく取組</w:t>
      </w:r>
      <w:r>
        <w:rPr>
          <w:rFonts w:hAnsi="ＭＳ 明朝" w:cs="游ゴシック" w:hint="eastAsia"/>
          <w:bCs/>
          <w:kern w:val="0"/>
        </w:rPr>
        <w:t>です。</w:t>
      </w:r>
    </w:p>
    <w:p w14:paraId="7950AE63" w14:textId="67C61E19" w:rsidR="00365029" w:rsidRDefault="00365029" w:rsidP="00365029">
      <w:pPr>
        <w:autoSpaceDE w:val="0"/>
        <w:autoSpaceDN w:val="0"/>
        <w:adjustRightInd w:val="0"/>
        <w:spacing w:line="440" w:lineRule="exact"/>
        <w:ind w:leftChars="100" w:left="240" w:firstLineChars="100" w:firstLine="240"/>
        <w:jc w:val="left"/>
        <w:rPr>
          <w:rFonts w:hAnsi="ＭＳ 明朝" w:cs="游ゴシック"/>
          <w:kern w:val="0"/>
        </w:rPr>
      </w:pPr>
      <w:r>
        <w:rPr>
          <w:rFonts w:hAnsi="ＭＳ 明朝" w:cs="游ゴシック" w:hint="eastAsia"/>
          <w:bCs/>
          <w:kern w:val="0"/>
        </w:rPr>
        <w:t>国においてもこの考え方は積極的に取り入れられており、内閣府の取組方針で</w:t>
      </w:r>
      <w:r w:rsidRPr="00C72A6D">
        <w:rPr>
          <w:rFonts w:hAnsi="ＭＳ 明朝" w:cs="游ゴシック" w:hint="eastAsia"/>
          <w:bCs/>
          <w:kern w:val="0"/>
        </w:rPr>
        <w:t>は、政策目的の達成までに至る因果関係の仮説を示す「ロジックモデル」を作成する</w:t>
      </w:r>
      <w:r w:rsidRPr="00C72A6D">
        <w:rPr>
          <w:rFonts w:hAnsi="ＭＳ 明朝" w:cs="游ゴシック" w:hint="eastAsia"/>
          <w:kern w:val="0"/>
        </w:rPr>
        <w:t>こと、</w:t>
      </w:r>
      <w:r w:rsidRPr="00C72A6D">
        <w:rPr>
          <w:rFonts w:hAnsi="ＭＳ 明朝" w:cs="游ゴシック" w:hint="eastAsia"/>
          <w:bCs/>
          <w:kern w:val="0"/>
        </w:rPr>
        <w:t>事業の必要性</w:t>
      </w:r>
      <w:r w:rsidR="00D52D81">
        <w:rPr>
          <w:rFonts w:hAnsi="ＭＳ 明朝" w:cs="游ゴシック" w:hint="eastAsia"/>
          <w:bCs/>
          <w:kern w:val="0"/>
        </w:rPr>
        <w:t>や</w:t>
      </w:r>
      <w:r w:rsidRPr="00C72A6D">
        <w:rPr>
          <w:rFonts w:hAnsi="ＭＳ 明朝" w:cs="游ゴシック" w:hint="eastAsia"/>
          <w:bCs/>
          <w:kern w:val="0"/>
        </w:rPr>
        <w:t>効果を検証するためのデータ</w:t>
      </w:r>
      <w:r w:rsidR="00D52D81">
        <w:rPr>
          <w:rFonts w:hAnsi="ＭＳ 明朝" w:cs="游ゴシック" w:hint="eastAsia"/>
          <w:bCs/>
          <w:kern w:val="0"/>
        </w:rPr>
        <w:t>、</w:t>
      </w:r>
      <w:r w:rsidRPr="00C72A6D">
        <w:rPr>
          <w:rFonts w:hAnsi="ＭＳ 明朝" w:cs="游ゴシック" w:hint="eastAsia"/>
          <w:bCs/>
          <w:kern w:val="0"/>
        </w:rPr>
        <w:t>アウトカムを測定する指標を積極的に盛り込む</w:t>
      </w:r>
      <w:r w:rsidRPr="00C72A6D">
        <w:rPr>
          <w:rFonts w:hAnsi="ＭＳ 明朝" w:cs="游ゴシック" w:hint="eastAsia"/>
          <w:kern w:val="0"/>
        </w:rPr>
        <w:t>こと</w:t>
      </w:r>
      <w:r>
        <w:rPr>
          <w:rFonts w:hAnsi="ＭＳ 明朝" w:cs="游ゴシック" w:hint="eastAsia"/>
          <w:kern w:val="0"/>
        </w:rPr>
        <w:t>とされています。</w:t>
      </w:r>
    </w:p>
    <w:p w14:paraId="273F177C" w14:textId="2D0F9E55" w:rsidR="00365029" w:rsidRDefault="00365029" w:rsidP="00365029">
      <w:pPr>
        <w:autoSpaceDE w:val="0"/>
        <w:autoSpaceDN w:val="0"/>
        <w:adjustRightInd w:val="0"/>
        <w:spacing w:line="440" w:lineRule="exact"/>
        <w:ind w:leftChars="100" w:left="240" w:firstLineChars="100" w:firstLine="240"/>
        <w:jc w:val="left"/>
      </w:pPr>
      <w:r>
        <w:rPr>
          <w:rFonts w:hAnsi="ＭＳ 明朝" w:cs="游ゴシック" w:hint="eastAsia"/>
          <w:kern w:val="0"/>
        </w:rPr>
        <w:t>そこで、本計画においても、目標及び施策を実効性のあるものとするため、ＥＢＰＭの考え方を取り入れることとします。具体的には、</w:t>
      </w:r>
      <w:r>
        <w:rPr>
          <w:rFonts w:hint="eastAsia"/>
        </w:rPr>
        <w:t>本計画に基づく本区の施策・事業が区民にどのようなプラスの影響をもたらしたのか（アウトカム指標）を推し量ることを主眼に、計画全体の成果指標として「幸福度」を設定します。さらに、「幸福度」の向上につながる指標として、５本の施策の柱ごとにも成果指標を設定します。</w:t>
      </w:r>
    </w:p>
    <w:p w14:paraId="2FD04FD1" w14:textId="77777777" w:rsidR="00365029" w:rsidRPr="00365029" w:rsidRDefault="00365029" w:rsidP="00365029">
      <w:pPr>
        <w:autoSpaceDE w:val="0"/>
        <w:autoSpaceDN w:val="0"/>
        <w:adjustRightInd w:val="0"/>
        <w:spacing w:line="440" w:lineRule="exact"/>
        <w:ind w:leftChars="100" w:left="240" w:firstLineChars="100" w:firstLine="240"/>
        <w:jc w:val="left"/>
      </w:pPr>
    </w:p>
    <w:p w14:paraId="2B74E4F1" w14:textId="2E022580" w:rsidR="009F6B81" w:rsidRPr="0076639C" w:rsidRDefault="009F6B81" w:rsidP="009F6B81">
      <w:pPr>
        <w:pStyle w:val="af5"/>
        <w:spacing w:after="120"/>
        <w:rPr>
          <w:rFonts w:asciiTheme="majorEastAsia" w:eastAsiaTheme="majorEastAsia" w:hAnsiTheme="majorEastAsia"/>
        </w:rPr>
      </w:pPr>
      <w:r w:rsidRPr="0076639C">
        <w:rPr>
          <w:rFonts w:asciiTheme="majorEastAsia" w:eastAsiaTheme="majorEastAsia" w:hAnsiTheme="majorEastAsia" w:hint="eastAsia"/>
        </w:rPr>
        <w:t>〔　計画全体の成果指標　〕</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03"/>
        <w:gridCol w:w="1670"/>
        <w:gridCol w:w="740"/>
        <w:gridCol w:w="1482"/>
      </w:tblGrid>
      <w:tr w:rsidR="009F6B81" w:rsidRPr="00365029" w14:paraId="152CDCB0" w14:textId="77777777" w:rsidTr="0076639C">
        <w:trPr>
          <w:trHeight w:val="431"/>
        </w:trPr>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45257444" w14:textId="77777777" w:rsidR="009F6B81" w:rsidRPr="0076639C" w:rsidRDefault="009F6B81" w:rsidP="00F65CCD">
            <w:pPr>
              <w:snapToGrid w:val="0"/>
              <w:jc w:val="center"/>
              <w:rPr>
                <w:rFonts w:asciiTheme="majorEastAsia" w:eastAsiaTheme="majorEastAsia" w:hAnsiTheme="majorEastAsia"/>
              </w:rPr>
            </w:pPr>
            <w:r w:rsidRPr="0076639C">
              <w:rPr>
                <w:rFonts w:asciiTheme="majorEastAsia" w:eastAsiaTheme="majorEastAsia" w:hAnsiTheme="majorEastAsia" w:hint="eastAsia"/>
              </w:rPr>
              <w:t>指標名</w:t>
            </w:r>
          </w:p>
        </w:tc>
        <w:tc>
          <w:tcPr>
            <w:tcW w:w="2410"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8EA22DA" w14:textId="5A14328E" w:rsidR="009F6B81" w:rsidRPr="0076639C" w:rsidRDefault="009F6B81">
            <w:pPr>
              <w:snapToGrid w:val="0"/>
              <w:jc w:val="center"/>
              <w:rPr>
                <w:rFonts w:asciiTheme="majorEastAsia" w:eastAsiaTheme="majorEastAsia" w:hAnsiTheme="majorEastAsia"/>
              </w:rPr>
            </w:pPr>
            <w:r w:rsidRPr="0076639C">
              <w:rPr>
                <w:rFonts w:asciiTheme="majorEastAsia" w:eastAsiaTheme="majorEastAsia" w:hAnsiTheme="majorEastAsia" w:hint="eastAsia"/>
              </w:rPr>
              <w:t>現状</w:t>
            </w:r>
            <w:r w:rsidR="00AE7A54" w:rsidRPr="0076639C">
              <w:rPr>
                <w:rFonts w:asciiTheme="majorEastAsia" w:eastAsiaTheme="majorEastAsia" w:hAnsiTheme="majorEastAsia" w:hint="eastAsia"/>
              </w:rPr>
              <w:t>（2023年）</w:t>
            </w:r>
          </w:p>
        </w:tc>
        <w:tc>
          <w:tcPr>
            <w:tcW w:w="1482"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3499C5C5" w14:textId="77777777" w:rsidR="009F6B81" w:rsidRPr="0076639C" w:rsidRDefault="009F6B81" w:rsidP="00F65CCD">
            <w:pPr>
              <w:pStyle w:val="affff3"/>
              <w:snapToGrid w:val="0"/>
              <w:ind w:leftChars="0" w:left="0" w:firstLineChars="0" w:firstLine="0"/>
              <w:jc w:val="center"/>
              <w:rPr>
                <w:rFonts w:asciiTheme="majorEastAsia" w:eastAsiaTheme="majorEastAsia" w:hAnsiTheme="majorEastAsia"/>
                <w:sz w:val="24"/>
                <w:szCs w:val="24"/>
              </w:rPr>
            </w:pPr>
            <w:r w:rsidRPr="0076639C">
              <w:rPr>
                <w:rFonts w:asciiTheme="majorEastAsia" w:eastAsiaTheme="majorEastAsia" w:hAnsiTheme="majorEastAsia" w:hint="eastAsia"/>
                <w:sz w:val="24"/>
                <w:szCs w:val="24"/>
              </w:rPr>
              <w:t>目標</w:t>
            </w:r>
          </w:p>
          <w:p w14:paraId="37DC3011" w14:textId="4F0F5A85" w:rsidR="00AE7A54" w:rsidRPr="0076639C" w:rsidRDefault="00AE7A54" w:rsidP="00F65CCD">
            <w:pPr>
              <w:pStyle w:val="affff3"/>
              <w:snapToGrid w:val="0"/>
              <w:ind w:leftChars="0" w:left="0" w:firstLineChars="0" w:firstLine="0"/>
              <w:jc w:val="center"/>
              <w:rPr>
                <w:rFonts w:asciiTheme="majorEastAsia" w:eastAsiaTheme="majorEastAsia" w:hAnsiTheme="majorEastAsia"/>
                <w:sz w:val="24"/>
                <w:szCs w:val="24"/>
              </w:rPr>
            </w:pPr>
            <w:r w:rsidRPr="0076639C">
              <w:rPr>
                <w:rFonts w:asciiTheme="majorEastAsia" w:eastAsiaTheme="majorEastAsia" w:hAnsiTheme="majorEastAsia" w:hint="eastAsia"/>
                <w:sz w:val="24"/>
                <w:szCs w:val="24"/>
              </w:rPr>
              <w:t>（2026年）</w:t>
            </w:r>
          </w:p>
        </w:tc>
      </w:tr>
      <w:tr w:rsidR="009F6B81" w:rsidRPr="00365029" w14:paraId="3BD03CED" w14:textId="77777777" w:rsidTr="0076639C">
        <w:trPr>
          <w:trHeight w:val="423"/>
        </w:trPr>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751AFD9D" w14:textId="77777777" w:rsidR="009F6B81" w:rsidRPr="0076639C" w:rsidRDefault="009F6B81" w:rsidP="00F65CCD">
            <w:pPr>
              <w:snapToGrid w:val="0"/>
              <w:jc w:val="center"/>
              <w:rPr>
                <w:rFonts w:asciiTheme="majorEastAsia" w:eastAsiaTheme="majorEastAsia" w:hAnsiTheme="majorEastAsia"/>
              </w:rPr>
            </w:pPr>
          </w:p>
        </w:tc>
        <w:tc>
          <w:tcPr>
            <w:tcW w:w="16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146BE1" w14:textId="793EDA90" w:rsidR="009F6B81" w:rsidRPr="0076639C" w:rsidRDefault="009F6B81" w:rsidP="00AE7A54">
            <w:pPr>
              <w:snapToGrid w:val="0"/>
              <w:jc w:val="center"/>
              <w:rPr>
                <w:rFonts w:asciiTheme="majorEastAsia" w:eastAsiaTheme="majorEastAsia" w:hAnsiTheme="majorEastAsia"/>
              </w:rPr>
            </w:pPr>
            <w:r w:rsidRPr="0076639C">
              <w:rPr>
                <w:rFonts w:asciiTheme="majorEastAsia" w:eastAsiaTheme="majorEastAsia" w:hAnsiTheme="majorEastAsia" w:hint="eastAsia"/>
              </w:rPr>
              <w:t>数値</w:t>
            </w:r>
          </w:p>
        </w:tc>
        <w:tc>
          <w:tcPr>
            <w:tcW w:w="7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7B438B" w14:textId="77777777" w:rsidR="009F6B81" w:rsidRPr="0076639C" w:rsidRDefault="009F6B81" w:rsidP="00AE7A54">
            <w:pPr>
              <w:snapToGrid w:val="0"/>
              <w:jc w:val="center"/>
              <w:rPr>
                <w:rFonts w:asciiTheme="majorEastAsia" w:eastAsiaTheme="majorEastAsia" w:hAnsiTheme="majorEastAsia"/>
              </w:rPr>
            </w:pPr>
            <w:r w:rsidRPr="0076639C">
              <w:rPr>
                <w:rFonts w:asciiTheme="majorEastAsia" w:eastAsiaTheme="majorEastAsia" w:hAnsiTheme="majorEastAsia" w:hint="eastAsia"/>
              </w:rPr>
              <w:t>出典</w:t>
            </w:r>
          </w:p>
        </w:tc>
        <w:tc>
          <w:tcPr>
            <w:tcW w:w="1482" w:type="dxa"/>
            <w:vMerge/>
            <w:tcBorders>
              <w:left w:val="single" w:sz="4" w:space="0" w:color="auto"/>
              <w:bottom w:val="single" w:sz="4" w:space="0" w:color="auto"/>
              <w:right w:val="single" w:sz="12" w:space="0" w:color="auto"/>
            </w:tcBorders>
            <w:shd w:val="clear" w:color="auto" w:fill="D9D9D9" w:themeFill="background1" w:themeFillShade="D9"/>
          </w:tcPr>
          <w:p w14:paraId="5BFAB3CA" w14:textId="77777777" w:rsidR="009F6B81" w:rsidRPr="0076639C" w:rsidRDefault="009F6B81" w:rsidP="00F65CCD">
            <w:pPr>
              <w:snapToGrid w:val="0"/>
              <w:jc w:val="center"/>
              <w:rPr>
                <w:rFonts w:asciiTheme="majorEastAsia" w:eastAsiaTheme="majorEastAsia" w:hAnsiTheme="majorEastAsia"/>
              </w:rPr>
            </w:pPr>
          </w:p>
        </w:tc>
      </w:tr>
      <w:tr w:rsidR="009F6B81" w:rsidRPr="00365029" w14:paraId="520CB960" w14:textId="77777777" w:rsidTr="0076639C">
        <w:trPr>
          <w:trHeight w:val="693"/>
        </w:trPr>
        <w:tc>
          <w:tcPr>
            <w:tcW w:w="5103" w:type="dxa"/>
            <w:tcBorders>
              <w:top w:val="single" w:sz="4" w:space="0" w:color="auto"/>
              <w:left w:val="single" w:sz="12" w:space="0" w:color="auto"/>
              <w:bottom w:val="single" w:sz="12" w:space="0" w:color="auto"/>
              <w:right w:val="single" w:sz="4" w:space="0" w:color="auto"/>
            </w:tcBorders>
            <w:vAlign w:val="center"/>
          </w:tcPr>
          <w:p w14:paraId="3EBE2332" w14:textId="5A3122C3" w:rsidR="009F6B81" w:rsidRPr="0076639C" w:rsidRDefault="00AE7A54" w:rsidP="005A3677">
            <w:pPr>
              <w:snapToGrid w:val="0"/>
              <w:jc w:val="center"/>
              <w:rPr>
                <w:rFonts w:asciiTheme="majorEastAsia" w:eastAsiaTheme="majorEastAsia" w:hAnsiTheme="majorEastAsia"/>
              </w:rPr>
            </w:pPr>
            <w:r w:rsidRPr="0076639C">
              <w:rPr>
                <w:rFonts w:asciiTheme="majorEastAsia" w:eastAsiaTheme="majorEastAsia" w:hAnsiTheme="majorEastAsia" w:hint="eastAsia"/>
              </w:rPr>
              <w:t>幸福度</w:t>
            </w:r>
          </w:p>
        </w:tc>
        <w:tc>
          <w:tcPr>
            <w:tcW w:w="1670" w:type="dxa"/>
            <w:tcBorders>
              <w:top w:val="single" w:sz="4" w:space="0" w:color="auto"/>
              <w:left w:val="single" w:sz="4" w:space="0" w:color="auto"/>
              <w:bottom w:val="single" w:sz="12" w:space="0" w:color="auto"/>
            </w:tcBorders>
            <w:vAlign w:val="center"/>
          </w:tcPr>
          <w:p w14:paraId="4AD31770" w14:textId="7E753650" w:rsidR="009F6B81" w:rsidRPr="0076639C" w:rsidRDefault="00AE7A54" w:rsidP="007C3A7F">
            <w:pPr>
              <w:snapToGrid w:val="0"/>
              <w:jc w:val="right"/>
              <w:rPr>
                <w:rFonts w:asciiTheme="majorEastAsia" w:eastAsiaTheme="majorEastAsia" w:hAnsiTheme="majorEastAsia"/>
              </w:rPr>
            </w:pPr>
            <w:r w:rsidRPr="0076639C">
              <w:rPr>
                <w:rFonts w:asciiTheme="majorEastAsia" w:eastAsiaTheme="majorEastAsia" w:hAnsiTheme="majorEastAsia" w:hint="eastAsia"/>
              </w:rPr>
              <w:t>6.69点</w:t>
            </w:r>
          </w:p>
        </w:tc>
        <w:tc>
          <w:tcPr>
            <w:tcW w:w="740" w:type="dxa"/>
            <w:tcBorders>
              <w:top w:val="single" w:sz="4" w:space="0" w:color="auto"/>
              <w:bottom w:val="single" w:sz="12" w:space="0" w:color="auto"/>
              <w:right w:val="single" w:sz="4" w:space="0" w:color="auto"/>
            </w:tcBorders>
            <w:vAlign w:val="center"/>
          </w:tcPr>
          <w:p w14:paraId="1F370E2A" w14:textId="7B72E0A2" w:rsidR="009F6B81" w:rsidRPr="0076639C" w:rsidRDefault="00345AF4" w:rsidP="00F65CCD">
            <w:pPr>
              <w:snapToGrid w:val="0"/>
              <w:jc w:val="center"/>
              <w:rPr>
                <w:rFonts w:asciiTheme="majorEastAsia" w:eastAsiaTheme="majorEastAsia" w:hAnsiTheme="majorEastAsia"/>
              </w:rPr>
            </w:pPr>
            <w:r w:rsidRPr="0076639C">
              <w:rPr>
                <w:rFonts w:asciiTheme="majorEastAsia" w:eastAsiaTheme="majorEastAsia" w:hAnsiTheme="majorEastAsia" w:hint="eastAsia"/>
              </w:rPr>
              <w:t>①</w:t>
            </w:r>
          </w:p>
        </w:tc>
        <w:tc>
          <w:tcPr>
            <w:tcW w:w="1482" w:type="dxa"/>
            <w:tcBorders>
              <w:top w:val="single" w:sz="4" w:space="0" w:color="auto"/>
              <w:left w:val="single" w:sz="4" w:space="0" w:color="auto"/>
              <w:bottom w:val="single" w:sz="12" w:space="0" w:color="auto"/>
              <w:right w:val="single" w:sz="12" w:space="0" w:color="auto"/>
            </w:tcBorders>
            <w:vAlign w:val="center"/>
          </w:tcPr>
          <w:p w14:paraId="79B5E485" w14:textId="300C46E8" w:rsidR="009F6B81" w:rsidRPr="0076639C" w:rsidRDefault="009F6B81" w:rsidP="00F65CCD">
            <w:pPr>
              <w:snapToGrid w:val="0"/>
              <w:jc w:val="center"/>
              <w:rPr>
                <w:rFonts w:asciiTheme="majorEastAsia" w:eastAsiaTheme="majorEastAsia" w:hAnsiTheme="majorEastAsia"/>
              </w:rPr>
            </w:pPr>
            <w:r w:rsidRPr="0076639C">
              <w:rPr>
                <w:rFonts w:asciiTheme="majorEastAsia" w:eastAsiaTheme="majorEastAsia" w:hAnsiTheme="majorEastAsia" w:hint="eastAsia"/>
              </w:rPr>
              <w:t>増加↑</w:t>
            </w:r>
          </w:p>
        </w:tc>
      </w:tr>
    </w:tbl>
    <w:p w14:paraId="2E4CA4F9" w14:textId="77777777" w:rsidR="00D52D81" w:rsidRDefault="00D52D81" w:rsidP="006A1EC8">
      <w:pPr>
        <w:widowControl/>
        <w:ind w:firstLineChars="3130" w:firstLine="7512"/>
        <w:jc w:val="left"/>
      </w:pPr>
    </w:p>
    <w:p w14:paraId="4CD99364" w14:textId="07C8680E" w:rsidR="00365029" w:rsidRDefault="00365029" w:rsidP="006A1EC8">
      <w:pPr>
        <w:widowControl/>
        <w:ind w:firstLineChars="3130" w:firstLine="7512"/>
        <w:jc w:val="left"/>
      </w:pPr>
      <w:r>
        <w:rPr>
          <w:noProof/>
        </w:rPr>
        <mc:AlternateContent>
          <mc:Choice Requires="wps">
            <w:drawing>
              <wp:anchor distT="0" distB="0" distL="114300" distR="114300" simplePos="0" relativeHeight="251409408" behindDoc="0" locked="0" layoutInCell="1" allowOverlap="1" wp14:anchorId="283D1321" wp14:editId="54DFE1E1">
                <wp:simplePos x="0" y="0"/>
                <wp:positionH relativeFrom="column">
                  <wp:posOffset>80645</wp:posOffset>
                </wp:positionH>
                <wp:positionV relativeFrom="paragraph">
                  <wp:posOffset>71755</wp:posOffset>
                </wp:positionV>
                <wp:extent cx="1743075" cy="314325"/>
                <wp:effectExtent l="0" t="0" r="28575" b="28575"/>
                <wp:wrapNone/>
                <wp:docPr id="1879" name="角丸四角形 1879"/>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81657" w14:textId="63496BA7" w:rsidR="005751BD" w:rsidRPr="0076639C" w:rsidRDefault="005751BD" w:rsidP="0076639C">
                            <w:pPr>
                              <w:jc w:val="center"/>
                              <w:rPr>
                                <w:rFonts w:asciiTheme="majorEastAsia" w:eastAsiaTheme="majorEastAsia" w:hAnsiTheme="majorEastAsia"/>
                              </w:rPr>
                            </w:pPr>
                            <w:r w:rsidRPr="0076639C">
                              <w:rPr>
                                <w:rFonts w:asciiTheme="majorEastAsia" w:eastAsiaTheme="majorEastAsia" w:hAnsiTheme="majorEastAsia" w:hint="eastAsia"/>
                              </w:rPr>
                              <w:t>描く地域のイメージ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D1321" id="角丸四角形 1879" o:spid="_x0000_s1073" style="position:absolute;left:0;text-align:left;margin-left:6.35pt;margin-top:5.65pt;width:137.25pt;height:24.7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" fillcolor="black [3213]" strokecolor="black [3213]" strokeweight="2pt">
                <v:textbox>
                  <w:txbxContent>
                    <w:p w14:paraId="7F981657" w14:textId="63496BA7" w:rsidR="005751BD" w:rsidRPr="0076639C" w:rsidRDefault="005751BD" w:rsidP="0076639C">
                      <w:pPr>
                        <w:jc w:val="center"/>
                        <w:rPr>
                          <w:rFonts w:asciiTheme="majorEastAsia" w:eastAsiaTheme="majorEastAsia" w:hAnsiTheme="majorEastAsia"/>
                        </w:rPr>
                      </w:pPr>
                      <w:r w:rsidRPr="0076639C">
                        <w:rPr>
                          <w:rFonts w:asciiTheme="majorEastAsia" w:eastAsiaTheme="majorEastAsia" w:hAnsiTheme="majorEastAsia" w:hint="eastAsia"/>
                        </w:rPr>
                        <w:t>描く地域のイメージ</w:t>
                      </w:r>
                    </w:p>
                  </w:txbxContent>
                </v:textbox>
              </v:roundrect>
            </w:pict>
          </mc:Fallback>
        </mc:AlternateContent>
      </w:r>
    </w:p>
    <w:p w14:paraId="3541C509" w14:textId="77777777" w:rsidR="00365029" w:rsidRDefault="00365029" w:rsidP="006A1EC8">
      <w:pPr>
        <w:widowControl/>
        <w:ind w:firstLineChars="3130" w:firstLine="7512"/>
        <w:jc w:val="left"/>
      </w:pPr>
    </w:p>
    <w:p w14:paraId="1946CED0" w14:textId="22D9770E" w:rsidR="00FA1E89" w:rsidRPr="0076639C" w:rsidRDefault="00394CEB" w:rsidP="0076639C">
      <w:pPr>
        <w:widowControl/>
        <w:spacing w:line="440" w:lineRule="exact"/>
        <w:ind w:firstLineChars="150" w:firstLine="360"/>
        <w:jc w:val="left"/>
        <w:rPr>
          <w:rFonts w:asciiTheme="minorEastAsia" w:eastAsiaTheme="minorEastAsia" w:hAnsiTheme="minorEastAsia"/>
        </w:rPr>
      </w:pPr>
      <w:r w:rsidRPr="0076639C">
        <w:rPr>
          <w:rFonts w:asciiTheme="minorEastAsia" w:eastAsiaTheme="minorEastAsia" w:hAnsiTheme="minorEastAsia" w:hint="eastAsia"/>
        </w:rPr>
        <w:t>本区は、</w:t>
      </w:r>
      <w:r w:rsidR="00D577B8">
        <w:rPr>
          <w:rFonts w:asciiTheme="minorEastAsia" w:eastAsiaTheme="minorEastAsia" w:hAnsiTheme="minorEastAsia" w:hint="eastAsia"/>
        </w:rPr>
        <w:t>「</w:t>
      </w:r>
      <w:r w:rsidR="00F3376E">
        <w:rPr>
          <w:rFonts w:asciiTheme="minorEastAsia" w:eastAsiaTheme="minorEastAsia" w:hAnsiTheme="minorEastAsia" w:hint="eastAsia"/>
        </w:rPr>
        <w:t>歳を重ねても幸せに暮らせるまち</w:t>
      </w:r>
      <w:r w:rsidR="00D577B8">
        <w:rPr>
          <w:rFonts w:asciiTheme="minorEastAsia" w:eastAsiaTheme="minorEastAsia" w:hAnsiTheme="minorEastAsia" w:hint="eastAsia"/>
        </w:rPr>
        <w:t>」</w:t>
      </w:r>
      <w:r w:rsidRPr="0076639C">
        <w:rPr>
          <w:rFonts w:asciiTheme="minorEastAsia" w:eastAsiaTheme="minorEastAsia" w:hAnsiTheme="minorEastAsia" w:hint="eastAsia"/>
        </w:rPr>
        <w:t>を目指していきます。</w:t>
      </w:r>
    </w:p>
    <w:p w14:paraId="2F44C989" w14:textId="7AD24083" w:rsidR="00FA1E89" w:rsidRDefault="008B391D" w:rsidP="0076639C">
      <w:pPr>
        <w:widowControl/>
        <w:spacing w:line="440" w:lineRule="exact"/>
        <w:ind w:leftChars="64" w:left="154" w:firstLineChars="87" w:firstLine="209"/>
        <w:jc w:val="left"/>
        <w:rPr>
          <w:rFonts w:ascii="ＭＳ Ｐゴシック" w:eastAsia="ＭＳ Ｐゴシック" w:hAnsi="ＭＳ Ｐゴシック"/>
        </w:rPr>
      </w:pPr>
      <w:r>
        <w:rPr>
          <w:rFonts w:asciiTheme="minorEastAsia" w:eastAsiaTheme="minorEastAsia" w:hAnsiTheme="minorEastAsia" w:hint="eastAsia"/>
        </w:rPr>
        <w:t>本計画を実施することで、</w:t>
      </w:r>
      <w:r w:rsidR="007013C1" w:rsidRPr="0076639C">
        <w:rPr>
          <w:rFonts w:asciiTheme="minorEastAsia" w:eastAsiaTheme="minorEastAsia" w:hAnsiTheme="minorEastAsia" w:hint="eastAsia"/>
        </w:rPr>
        <w:t>高齢者が生きがいを</w:t>
      </w:r>
      <w:r>
        <w:rPr>
          <w:rFonts w:asciiTheme="minorEastAsia" w:eastAsiaTheme="minorEastAsia" w:hAnsiTheme="minorEastAsia" w:hint="eastAsia"/>
        </w:rPr>
        <w:t>持ち</w:t>
      </w:r>
      <w:r w:rsidR="007013C1" w:rsidRPr="0076639C">
        <w:rPr>
          <w:rFonts w:asciiTheme="minorEastAsia" w:eastAsiaTheme="minorEastAsia" w:hAnsiTheme="minorEastAsia" w:hint="eastAsia"/>
        </w:rPr>
        <w:t>、社会とのつながり</w:t>
      </w:r>
      <w:r w:rsidR="00C524F9" w:rsidRPr="0076639C">
        <w:rPr>
          <w:rFonts w:asciiTheme="minorEastAsia" w:eastAsiaTheme="minorEastAsia" w:hAnsiTheme="minorEastAsia" w:hint="eastAsia"/>
        </w:rPr>
        <w:t>を実感しながら、支える側・支えられる側に分かれることなく、自分らしく暮らしてい</w:t>
      </w:r>
      <w:r>
        <w:rPr>
          <w:rFonts w:asciiTheme="minorEastAsia" w:eastAsiaTheme="minorEastAsia" w:hAnsiTheme="minorEastAsia" w:hint="eastAsia"/>
        </w:rPr>
        <w:t>け</w:t>
      </w:r>
      <w:r w:rsidR="00C524F9" w:rsidRPr="0076639C">
        <w:rPr>
          <w:rFonts w:asciiTheme="minorEastAsia" w:eastAsiaTheme="minorEastAsia" w:hAnsiTheme="minorEastAsia" w:hint="eastAsia"/>
        </w:rPr>
        <w:t>るまちづくりが進</w:t>
      </w:r>
      <w:r>
        <w:rPr>
          <w:rFonts w:asciiTheme="minorEastAsia" w:eastAsiaTheme="minorEastAsia" w:hAnsiTheme="minorEastAsia" w:hint="eastAsia"/>
        </w:rPr>
        <w:t>み</w:t>
      </w:r>
      <w:r w:rsidR="00C524F9" w:rsidRPr="0076639C">
        <w:rPr>
          <w:rFonts w:asciiTheme="minorEastAsia" w:eastAsiaTheme="minorEastAsia" w:hAnsiTheme="minorEastAsia" w:hint="eastAsia"/>
        </w:rPr>
        <w:t>、高齢者の幸福度が高まっていくと考えています。</w:t>
      </w:r>
    </w:p>
    <w:p w14:paraId="15CDCD56" w14:textId="1524C329" w:rsidR="00FA1E89" w:rsidRDefault="00FA1E89">
      <w:pPr>
        <w:widowControl/>
        <w:jc w:val="left"/>
        <w:rPr>
          <w:rFonts w:ascii="ＭＳ Ｐゴシック" w:eastAsia="ＭＳ Ｐゴシック" w:hAnsi="ＭＳ Ｐゴシック"/>
        </w:rPr>
      </w:pPr>
    </w:p>
    <w:p w14:paraId="58E22DBE" w14:textId="6881B2E3" w:rsidR="00AE7A54" w:rsidRPr="0076639C" w:rsidRDefault="00AE7A54" w:rsidP="00AE7A54">
      <w:pPr>
        <w:pStyle w:val="af5"/>
        <w:spacing w:after="120"/>
        <w:rPr>
          <w:rFonts w:asciiTheme="majorEastAsia" w:eastAsiaTheme="majorEastAsia" w:hAnsiTheme="majorEastAsia"/>
        </w:rPr>
      </w:pPr>
      <w:r w:rsidRPr="0076639C">
        <w:rPr>
          <w:rFonts w:asciiTheme="majorEastAsia" w:eastAsiaTheme="majorEastAsia" w:hAnsiTheme="majorEastAsia" w:hint="eastAsia"/>
        </w:rPr>
        <w:t>〔　５つの柱の成果指標　〕</w:t>
      </w:r>
    </w:p>
    <w:p w14:paraId="3A282CDE" w14:textId="32F5C076" w:rsidR="00AE7A54" w:rsidRPr="0076639C" w:rsidRDefault="00F628D3" w:rsidP="0076639C">
      <w:pPr>
        <w:pStyle w:val="af5"/>
        <w:spacing w:after="120"/>
        <w:jc w:val="left"/>
        <w:rPr>
          <w:rFonts w:asciiTheme="majorEastAsia" w:eastAsiaTheme="majorEastAsia" w:hAnsiTheme="majorEastAsia"/>
        </w:rPr>
      </w:pPr>
      <w:r>
        <w:rPr>
          <w:rFonts w:asciiTheme="majorEastAsia" w:eastAsiaTheme="majorEastAsia" w:hAnsiTheme="majorEastAsia" w:hint="eastAsia"/>
        </w:rPr>
        <w:t xml:space="preserve">１　</w:t>
      </w:r>
      <w:r w:rsidR="00AE7A54" w:rsidRPr="0076639C">
        <w:rPr>
          <w:rFonts w:asciiTheme="majorEastAsia" w:eastAsiaTheme="majorEastAsia" w:hAnsiTheme="majorEastAsia" w:hint="eastAsia"/>
        </w:rPr>
        <w:t>生きがいに満ちた地域づくり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E7A54" w:rsidRPr="00F628D3" w14:paraId="3858713D"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7801A5F1" w14:textId="77777777" w:rsidR="00AE7A54" w:rsidRPr="0076639C" w:rsidRDefault="00AE7A5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E2EF91B" w14:textId="18E5421D" w:rsidR="00AE7A54" w:rsidRPr="0076639C" w:rsidRDefault="00AE7A54">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7B175ED7" w14:textId="77777777" w:rsidR="00AE7A54" w:rsidRPr="0076639C" w:rsidRDefault="00AE7A54" w:rsidP="00F65CCD">
            <w:pPr>
              <w:pStyle w:val="affff3"/>
              <w:snapToGrid w:val="0"/>
              <w:ind w:leftChars="0" w:left="0" w:firstLineChars="0" w:firstLine="0"/>
              <w:jc w:val="center"/>
              <w:rPr>
                <w:rFonts w:asciiTheme="majorEastAsia" w:eastAsiaTheme="majorEastAsia" w:hAnsiTheme="majorEastAsia"/>
              </w:rPr>
            </w:pPr>
            <w:r w:rsidRPr="0076639C">
              <w:rPr>
                <w:rFonts w:asciiTheme="majorEastAsia" w:eastAsiaTheme="majorEastAsia" w:hAnsiTheme="majorEastAsia" w:hint="eastAsia"/>
              </w:rPr>
              <w:t>目標</w:t>
            </w:r>
          </w:p>
          <w:p w14:paraId="4A9E5CBC" w14:textId="77777777" w:rsidR="00AE7A54" w:rsidRPr="0076639C" w:rsidRDefault="00AE7A54" w:rsidP="008D7E43">
            <w:pPr>
              <w:pStyle w:val="affff3"/>
              <w:snapToGrid w:val="0"/>
              <w:ind w:leftChars="-23" w:left="0" w:rightChars="-57" w:right="-137" w:hangingChars="25" w:hanging="55"/>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E7A54" w:rsidRPr="00F628D3" w14:paraId="0D0E3088"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33FCFBF1" w14:textId="77777777" w:rsidR="00AE7A54" w:rsidRPr="0076639C" w:rsidRDefault="00AE7A54"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A0AAB" w14:textId="3A811B8F" w:rsidR="00AE7A54" w:rsidRPr="0076639C" w:rsidRDefault="00AE7A5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80BDA" w14:textId="77777777" w:rsidR="00AE7A54" w:rsidRPr="0076639C" w:rsidRDefault="00AE7A5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04CB79D9" w14:textId="77777777" w:rsidR="00AE7A54" w:rsidRPr="0076639C" w:rsidRDefault="00AE7A54" w:rsidP="00F65CCD">
            <w:pPr>
              <w:snapToGrid w:val="0"/>
              <w:jc w:val="center"/>
              <w:rPr>
                <w:rFonts w:asciiTheme="majorEastAsia" w:eastAsiaTheme="majorEastAsia" w:hAnsiTheme="majorEastAsia"/>
                <w:sz w:val="22"/>
                <w:szCs w:val="22"/>
              </w:rPr>
            </w:pPr>
          </w:p>
        </w:tc>
      </w:tr>
      <w:tr w:rsidR="00AE7A54" w:rsidRPr="00F628D3" w14:paraId="4BB7090E" w14:textId="77777777" w:rsidTr="00826202">
        <w:trPr>
          <w:trHeight w:val="571"/>
        </w:trPr>
        <w:tc>
          <w:tcPr>
            <w:tcW w:w="4820" w:type="dxa"/>
            <w:tcBorders>
              <w:top w:val="single" w:sz="4" w:space="0" w:color="auto"/>
              <w:left w:val="single" w:sz="12" w:space="0" w:color="auto"/>
              <w:bottom w:val="single" w:sz="4" w:space="0" w:color="auto"/>
              <w:right w:val="single" w:sz="4" w:space="0" w:color="auto"/>
            </w:tcBorders>
            <w:vAlign w:val="center"/>
          </w:tcPr>
          <w:p w14:paraId="7A3EB13E" w14:textId="7092EAAE" w:rsidR="00AE7A54" w:rsidRPr="0076639C" w:rsidRDefault="00EA43C7"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孤独感が「常にある」の割合</w:t>
            </w:r>
          </w:p>
        </w:tc>
        <w:tc>
          <w:tcPr>
            <w:tcW w:w="2409" w:type="dxa"/>
            <w:tcBorders>
              <w:top w:val="single" w:sz="4" w:space="0" w:color="auto"/>
              <w:left w:val="single" w:sz="4" w:space="0" w:color="auto"/>
              <w:bottom w:val="single" w:sz="4" w:space="0" w:color="auto"/>
            </w:tcBorders>
            <w:vAlign w:val="center"/>
          </w:tcPr>
          <w:p w14:paraId="2489E141" w14:textId="53FE0350" w:rsidR="00AE7A54" w:rsidRPr="0076639C" w:rsidRDefault="00960797" w:rsidP="00826202">
            <w:pPr>
              <w:snapToGrid w:val="0"/>
              <w:ind w:firstLineChars="36" w:firstLine="79"/>
              <w:rPr>
                <w:rFonts w:asciiTheme="majorEastAsia" w:eastAsiaTheme="majorEastAsia" w:hAnsiTheme="majorEastAsia"/>
                <w:sz w:val="22"/>
                <w:szCs w:val="22"/>
              </w:rPr>
            </w:pPr>
            <w:r>
              <w:rPr>
                <w:rFonts w:asciiTheme="majorEastAsia" w:eastAsiaTheme="majorEastAsia" w:hAnsiTheme="majorEastAsia" w:hint="eastAsia"/>
                <w:sz w:val="22"/>
                <w:szCs w:val="22"/>
              </w:rPr>
              <w:t>高齢者</w:t>
            </w:r>
            <w:r w:rsidR="007C3A7F" w:rsidRPr="0076639C">
              <w:rPr>
                <w:rFonts w:asciiTheme="majorEastAsia" w:eastAsiaTheme="majorEastAsia" w:hAnsiTheme="majorEastAsia" w:hint="eastAsia"/>
                <w:sz w:val="22"/>
                <w:szCs w:val="22"/>
              </w:rPr>
              <w:t>：</w:t>
            </w:r>
            <w:r w:rsidR="007C3A7F" w:rsidRPr="0076639C">
              <w:rPr>
                <w:rFonts w:asciiTheme="majorEastAsia" w:eastAsiaTheme="majorEastAsia" w:hAnsiTheme="majorEastAsia"/>
                <w:sz w:val="22"/>
                <w:szCs w:val="22"/>
              </w:rPr>
              <w:t xml:space="preserve"> </w:t>
            </w:r>
            <w:r w:rsidR="00713EDF">
              <w:rPr>
                <w:rFonts w:asciiTheme="majorEastAsia" w:eastAsiaTheme="majorEastAsia" w:hAnsiTheme="majorEastAsia" w:hint="eastAsia"/>
                <w:sz w:val="22"/>
                <w:szCs w:val="22"/>
              </w:rPr>
              <w:t xml:space="preserve">　　　 </w:t>
            </w:r>
            <w:r w:rsidR="007C3A7F" w:rsidRPr="0076639C">
              <w:rPr>
                <w:rFonts w:asciiTheme="majorEastAsia" w:eastAsiaTheme="majorEastAsia" w:hAnsiTheme="majorEastAsia"/>
                <w:sz w:val="22"/>
                <w:szCs w:val="22"/>
              </w:rPr>
              <w:t>5.0%</w:t>
            </w:r>
          </w:p>
          <w:p w14:paraId="522298D9" w14:textId="53C19165" w:rsidR="007C3A7F" w:rsidRPr="0076639C" w:rsidRDefault="00960797" w:rsidP="00826202">
            <w:pPr>
              <w:snapToGrid w:val="0"/>
              <w:ind w:rightChars="-81" w:right="-194" w:firstLineChars="36" w:firstLine="58"/>
              <w:rPr>
                <w:rFonts w:asciiTheme="majorEastAsia" w:eastAsiaTheme="majorEastAsia" w:hAnsiTheme="majorEastAsia"/>
                <w:sz w:val="22"/>
                <w:szCs w:val="22"/>
              </w:rPr>
            </w:pPr>
            <w:r w:rsidRPr="00D2106E">
              <w:rPr>
                <w:rFonts w:asciiTheme="majorEastAsia" w:eastAsiaTheme="majorEastAsia" w:hAnsiTheme="majorEastAsia" w:hint="eastAsia"/>
                <w:spacing w:val="-20"/>
                <w:sz w:val="20"/>
                <w:szCs w:val="22"/>
              </w:rPr>
              <w:t>介護サービス利用者</w:t>
            </w:r>
            <w:r w:rsidR="007C3A7F" w:rsidRPr="0076639C">
              <w:rPr>
                <w:rFonts w:asciiTheme="majorEastAsia" w:eastAsiaTheme="majorEastAsia" w:hAnsiTheme="majorEastAsia" w:hint="eastAsia"/>
                <w:sz w:val="22"/>
                <w:szCs w:val="22"/>
              </w:rPr>
              <w:t>：11.1%</w:t>
            </w:r>
          </w:p>
        </w:tc>
        <w:tc>
          <w:tcPr>
            <w:tcW w:w="709" w:type="dxa"/>
            <w:tcBorders>
              <w:top w:val="single" w:sz="4" w:space="0" w:color="auto"/>
              <w:bottom w:val="single" w:sz="4" w:space="0" w:color="auto"/>
              <w:right w:val="single" w:sz="4" w:space="0" w:color="auto"/>
            </w:tcBorders>
            <w:vAlign w:val="center"/>
          </w:tcPr>
          <w:p w14:paraId="144EAA75" w14:textId="2E2624CF" w:rsidR="00AE7A54" w:rsidRPr="0076639C" w:rsidRDefault="00345AF4" w:rsidP="00D2106E">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4" w:space="0" w:color="auto"/>
              <w:right w:val="single" w:sz="12" w:space="0" w:color="auto"/>
            </w:tcBorders>
            <w:vAlign w:val="center"/>
          </w:tcPr>
          <w:p w14:paraId="28EDF404" w14:textId="18CD5FEF" w:rsidR="00AE7A54" w:rsidRPr="0076639C" w:rsidRDefault="00DB7853" w:rsidP="00DB785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減少↓</w:t>
            </w:r>
          </w:p>
        </w:tc>
      </w:tr>
      <w:tr w:rsidR="00960797" w:rsidRPr="00F628D3" w14:paraId="1CC545D3" w14:textId="77777777" w:rsidTr="00826202">
        <w:trPr>
          <w:trHeight w:val="625"/>
        </w:trPr>
        <w:tc>
          <w:tcPr>
            <w:tcW w:w="4820" w:type="dxa"/>
            <w:tcBorders>
              <w:top w:val="single" w:sz="4" w:space="0" w:color="auto"/>
              <w:left w:val="single" w:sz="12" w:space="0" w:color="auto"/>
              <w:bottom w:val="single" w:sz="12" w:space="0" w:color="auto"/>
              <w:right w:val="single" w:sz="4" w:space="0" w:color="auto"/>
            </w:tcBorders>
            <w:vAlign w:val="center"/>
          </w:tcPr>
          <w:p w14:paraId="6591BA57" w14:textId="77777777" w:rsidR="00826202" w:rsidRDefault="00960797" w:rsidP="00960797">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地域づくりを進める活動への参加者としての</w:t>
            </w:r>
          </w:p>
          <w:p w14:paraId="51804F8F" w14:textId="5F6CA20D" w:rsidR="00960797" w:rsidRPr="0076639C" w:rsidRDefault="00960797" w:rsidP="00960797">
            <w:pPr>
              <w:snapToGrid w:val="0"/>
              <w:rPr>
                <w:rFonts w:asciiTheme="majorEastAsia" w:eastAsiaTheme="majorEastAsia" w:hAnsiTheme="majorEastAsia"/>
                <w:sz w:val="22"/>
                <w:szCs w:val="22"/>
              </w:rPr>
            </w:pPr>
            <w:r w:rsidRPr="00960797">
              <w:rPr>
                <w:rFonts w:ascii="ＭＳ ゴシック" w:eastAsia="ＭＳ ゴシック" w:hAnsi="ＭＳ ゴシック" w:hint="eastAsia"/>
                <w:sz w:val="22"/>
                <w:szCs w:val="22"/>
              </w:rPr>
              <w:t>「</w:t>
            </w:r>
            <w:r w:rsidRPr="00625046">
              <w:rPr>
                <w:rFonts w:ascii="ＭＳ ゴシック" w:eastAsia="ＭＳ ゴシック" w:hAnsi="ＭＳ ゴシック" w:hint="eastAsia"/>
                <w:sz w:val="22"/>
                <w:szCs w:val="22"/>
              </w:rPr>
              <w:t>意向あり」と「既に参加している」割合</w:t>
            </w:r>
          </w:p>
        </w:tc>
        <w:tc>
          <w:tcPr>
            <w:tcW w:w="2409" w:type="dxa"/>
            <w:tcBorders>
              <w:top w:val="single" w:sz="4" w:space="0" w:color="auto"/>
              <w:left w:val="single" w:sz="4" w:space="0" w:color="auto"/>
              <w:bottom w:val="single" w:sz="12" w:space="0" w:color="auto"/>
            </w:tcBorders>
            <w:vAlign w:val="center"/>
          </w:tcPr>
          <w:p w14:paraId="42790248" w14:textId="3BAF6C99" w:rsidR="00960797" w:rsidRPr="0076639C" w:rsidRDefault="00960797" w:rsidP="00960797">
            <w:pPr>
              <w:snapToGrid w:val="0"/>
              <w:jc w:val="right"/>
              <w:rPr>
                <w:rFonts w:asciiTheme="majorEastAsia" w:eastAsiaTheme="majorEastAsia" w:hAnsiTheme="majorEastAsia"/>
                <w:sz w:val="22"/>
                <w:szCs w:val="22"/>
              </w:rPr>
            </w:pPr>
            <w:r w:rsidRPr="00625046">
              <w:rPr>
                <w:rFonts w:ascii="ＭＳ ゴシック" w:eastAsia="ＭＳ ゴシック" w:hAnsi="ＭＳ ゴシック"/>
                <w:sz w:val="22"/>
                <w:szCs w:val="22"/>
              </w:rPr>
              <w:t>52.1%</w:t>
            </w:r>
          </w:p>
        </w:tc>
        <w:tc>
          <w:tcPr>
            <w:tcW w:w="709" w:type="dxa"/>
            <w:tcBorders>
              <w:top w:val="single" w:sz="4" w:space="0" w:color="auto"/>
              <w:bottom w:val="single" w:sz="12" w:space="0" w:color="auto"/>
              <w:right w:val="single" w:sz="4" w:space="0" w:color="auto"/>
            </w:tcBorders>
            <w:vAlign w:val="center"/>
          </w:tcPr>
          <w:p w14:paraId="37595C1F" w14:textId="085EDD9D" w:rsidR="00960797" w:rsidRPr="0076639C" w:rsidRDefault="00960797" w:rsidP="00960797">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7A2FF48A" w14:textId="4415F10D" w:rsidR="00960797" w:rsidRPr="0076639C" w:rsidRDefault="00960797" w:rsidP="00960797">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bl>
    <w:p w14:paraId="0FD3557F" w14:textId="77777777" w:rsidR="00AE7A54" w:rsidRPr="0076639C" w:rsidRDefault="00AE7A54" w:rsidP="00122DB5">
      <w:pPr>
        <w:widowControl/>
        <w:spacing w:line="140" w:lineRule="exact"/>
        <w:jc w:val="left"/>
        <w:rPr>
          <w:rFonts w:asciiTheme="majorEastAsia" w:eastAsiaTheme="majorEastAsia" w:hAnsiTheme="majorEastAsia"/>
        </w:rPr>
      </w:pPr>
    </w:p>
    <w:p w14:paraId="5B0D6D3B" w14:textId="3A687D4B" w:rsidR="00AD4633" w:rsidRPr="0076639C" w:rsidRDefault="00F628D3" w:rsidP="0076639C">
      <w:pPr>
        <w:pStyle w:val="af5"/>
        <w:spacing w:after="120"/>
        <w:jc w:val="left"/>
        <w:rPr>
          <w:rFonts w:asciiTheme="majorEastAsia" w:eastAsiaTheme="majorEastAsia" w:hAnsiTheme="majorEastAsia"/>
        </w:rPr>
      </w:pPr>
      <w:r>
        <w:rPr>
          <w:rFonts w:asciiTheme="majorEastAsia" w:eastAsiaTheme="majorEastAsia" w:hAnsiTheme="majorEastAsia" w:hint="eastAsia"/>
        </w:rPr>
        <w:t>２</w:t>
      </w:r>
      <w:r w:rsidR="00AD4633" w:rsidRPr="0076639C">
        <w:rPr>
          <w:rFonts w:asciiTheme="majorEastAsia" w:eastAsiaTheme="majorEastAsia" w:hAnsiTheme="majorEastAsia" w:hint="eastAsia"/>
        </w:rPr>
        <w:t xml:space="preserve">　生涯現役の健康づくり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D4633" w:rsidRPr="00F628D3" w14:paraId="57F9DB5A"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787FA7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2FD0656C" w14:textId="559B74FF" w:rsidR="00AD4633" w:rsidRPr="0076639C" w:rsidRDefault="00AD463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68CFB593" w14:textId="77777777" w:rsidR="00AD4633" w:rsidRPr="0076639C" w:rsidRDefault="00AD4633" w:rsidP="008D7E43">
            <w:pPr>
              <w:pStyle w:val="affff3"/>
              <w:snapToGrid w:val="0"/>
              <w:ind w:leftChars="-24" w:left="-1" w:rightChars="-57" w:right="-137" w:hangingChars="26" w:hanging="57"/>
              <w:jc w:val="center"/>
              <w:rPr>
                <w:rFonts w:asciiTheme="majorEastAsia" w:eastAsiaTheme="majorEastAsia" w:hAnsiTheme="majorEastAsia"/>
              </w:rPr>
            </w:pPr>
            <w:r w:rsidRPr="0076639C">
              <w:rPr>
                <w:rFonts w:asciiTheme="majorEastAsia" w:eastAsiaTheme="majorEastAsia" w:hAnsiTheme="majorEastAsia" w:hint="eastAsia"/>
              </w:rPr>
              <w:t>目標</w:t>
            </w:r>
          </w:p>
          <w:p w14:paraId="0375C456" w14:textId="77777777" w:rsidR="00AD4633" w:rsidRPr="0076639C" w:rsidRDefault="00AD4633" w:rsidP="008D7E43">
            <w:pPr>
              <w:pStyle w:val="affff3"/>
              <w:snapToGrid w:val="0"/>
              <w:ind w:leftChars="-24" w:left="-1" w:rightChars="-57" w:right="-137" w:hangingChars="26" w:hanging="57"/>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D4633" w:rsidRPr="00F628D3" w14:paraId="0A39C695"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2760E9CF" w14:textId="77777777" w:rsidR="00AD4633" w:rsidRPr="0076639C" w:rsidRDefault="00AD4633"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66312"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437E3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264D9AD6" w14:textId="77777777" w:rsidR="00AD4633" w:rsidRPr="0076639C" w:rsidRDefault="00AD4633" w:rsidP="00F65CCD">
            <w:pPr>
              <w:snapToGrid w:val="0"/>
              <w:jc w:val="center"/>
              <w:rPr>
                <w:rFonts w:asciiTheme="majorEastAsia" w:eastAsiaTheme="majorEastAsia" w:hAnsiTheme="majorEastAsia"/>
                <w:sz w:val="22"/>
                <w:szCs w:val="22"/>
              </w:rPr>
            </w:pPr>
          </w:p>
        </w:tc>
      </w:tr>
      <w:tr w:rsidR="00AD4633" w:rsidRPr="00F628D3" w14:paraId="4CE5D405" w14:textId="77777777" w:rsidTr="00826202">
        <w:trPr>
          <w:trHeight w:val="427"/>
        </w:trPr>
        <w:tc>
          <w:tcPr>
            <w:tcW w:w="4820" w:type="dxa"/>
            <w:tcBorders>
              <w:top w:val="single" w:sz="4" w:space="0" w:color="auto"/>
              <w:left w:val="single" w:sz="12" w:space="0" w:color="auto"/>
              <w:bottom w:val="single" w:sz="4" w:space="0" w:color="auto"/>
              <w:right w:val="single" w:sz="4" w:space="0" w:color="auto"/>
            </w:tcBorders>
            <w:vAlign w:val="center"/>
          </w:tcPr>
          <w:p w14:paraId="27CEE2B7" w14:textId="77777777" w:rsidR="00826202"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65歳健康寿命（要介護２以上の認定を受ける</w:t>
            </w:r>
          </w:p>
          <w:p w14:paraId="310450BF" w14:textId="41E275D2"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年齢の平均）</w:t>
            </w:r>
          </w:p>
        </w:tc>
        <w:tc>
          <w:tcPr>
            <w:tcW w:w="2409" w:type="dxa"/>
            <w:tcBorders>
              <w:top w:val="single" w:sz="4" w:space="0" w:color="auto"/>
              <w:left w:val="single" w:sz="4" w:space="0" w:color="auto"/>
              <w:bottom w:val="single" w:sz="4" w:space="0" w:color="auto"/>
            </w:tcBorders>
            <w:vAlign w:val="center"/>
          </w:tcPr>
          <w:p w14:paraId="0D9A6DA8" w14:textId="77777777" w:rsidR="00AD4633" w:rsidRPr="0076639C" w:rsidRDefault="00AD4633" w:rsidP="00D93913">
            <w:pPr>
              <w:snapToGrid w:val="0"/>
              <w:jc w:val="right"/>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男性：82.42歳</w:t>
            </w:r>
          </w:p>
          <w:p w14:paraId="047419D8" w14:textId="77777777" w:rsidR="00AD4633" w:rsidRDefault="00AD4633" w:rsidP="00D93913">
            <w:pPr>
              <w:snapToGrid w:val="0"/>
              <w:jc w:val="right"/>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女性：85.89歳</w:t>
            </w:r>
          </w:p>
          <w:p w14:paraId="1A87E5A7" w14:textId="7D2BC752" w:rsidR="00122DB5" w:rsidRPr="0076639C" w:rsidRDefault="00122DB5" w:rsidP="00D93913">
            <w:pPr>
              <w:snapToGrid w:val="0"/>
              <w:spacing w:line="180" w:lineRule="exact"/>
              <w:jc w:val="right"/>
              <w:rPr>
                <w:rFonts w:asciiTheme="majorEastAsia" w:eastAsiaTheme="majorEastAsia" w:hAnsiTheme="majorEastAsia"/>
                <w:sz w:val="22"/>
                <w:szCs w:val="22"/>
              </w:rPr>
            </w:pPr>
            <w:r w:rsidRPr="00122DB5">
              <w:rPr>
                <w:rFonts w:asciiTheme="majorEastAsia" w:eastAsiaTheme="majorEastAsia" w:hAnsiTheme="majorEastAsia" w:hint="eastAsia"/>
                <w:sz w:val="18"/>
                <w:szCs w:val="22"/>
              </w:rPr>
              <w:t>（</w:t>
            </w:r>
            <w:r>
              <w:rPr>
                <w:rFonts w:asciiTheme="majorEastAsia" w:eastAsiaTheme="majorEastAsia" w:hAnsiTheme="majorEastAsia" w:hint="eastAsia"/>
                <w:sz w:val="18"/>
                <w:szCs w:val="22"/>
              </w:rPr>
              <w:t>※</w:t>
            </w:r>
            <w:r w:rsidRPr="00122DB5">
              <w:rPr>
                <w:rFonts w:asciiTheme="majorEastAsia" w:eastAsiaTheme="majorEastAsia" w:hAnsiTheme="majorEastAsia" w:hint="eastAsia"/>
                <w:sz w:val="18"/>
                <w:szCs w:val="22"/>
              </w:rPr>
              <w:t>2021年）</w:t>
            </w:r>
          </w:p>
        </w:tc>
        <w:tc>
          <w:tcPr>
            <w:tcW w:w="709" w:type="dxa"/>
            <w:tcBorders>
              <w:top w:val="single" w:sz="4" w:space="0" w:color="auto"/>
              <w:bottom w:val="single" w:sz="4" w:space="0" w:color="auto"/>
              <w:right w:val="single" w:sz="4" w:space="0" w:color="auto"/>
            </w:tcBorders>
            <w:vAlign w:val="center"/>
          </w:tcPr>
          <w:p w14:paraId="6A81EF30" w14:textId="47E430CE"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②</w:t>
            </w:r>
          </w:p>
        </w:tc>
        <w:tc>
          <w:tcPr>
            <w:tcW w:w="1057" w:type="dxa"/>
            <w:tcBorders>
              <w:top w:val="single" w:sz="4" w:space="0" w:color="auto"/>
              <w:left w:val="single" w:sz="4" w:space="0" w:color="auto"/>
              <w:bottom w:val="single" w:sz="4" w:space="0" w:color="auto"/>
              <w:right w:val="single" w:sz="12" w:space="0" w:color="auto"/>
            </w:tcBorders>
            <w:vAlign w:val="center"/>
          </w:tcPr>
          <w:p w14:paraId="15C1F522" w14:textId="6A2F1CA5"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r w:rsidR="00AD4633" w:rsidRPr="00F628D3" w14:paraId="02F75C4B" w14:textId="77777777" w:rsidTr="00826202">
        <w:trPr>
          <w:trHeight w:val="567"/>
        </w:trPr>
        <w:tc>
          <w:tcPr>
            <w:tcW w:w="4820" w:type="dxa"/>
            <w:tcBorders>
              <w:top w:val="single" w:sz="4" w:space="0" w:color="auto"/>
              <w:left w:val="single" w:sz="12" w:space="0" w:color="auto"/>
              <w:bottom w:val="single" w:sz="12" w:space="0" w:color="auto"/>
              <w:right w:val="single" w:sz="4" w:space="0" w:color="auto"/>
            </w:tcBorders>
            <w:vAlign w:val="center"/>
          </w:tcPr>
          <w:p w14:paraId="2803A646" w14:textId="77777777"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健康維持に「取り組んでいる」割合</w:t>
            </w:r>
          </w:p>
        </w:tc>
        <w:tc>
          <w:tcPr>
            <w:tcW w:w="2409" w:type="dxa"/>
            <w:tcBorders>
              <w:top w:val="single" w:sz="4" w:space="0" w:color="auto"/>
              <w:left w:val="single" w:sz="4" w:space="0" w:color="auto"/>
              <w:bottom w:val="single" w:sz="12" w:space="0" w:color="auto"/>
            </w:tcBorders>
            <w:vAlign w:val="center"/>
          </w:tcPr>
          <w:p w14:paraId="2F0E98D5"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58.3%</w:t>
            </w:r>
          </w:p>
        </w:tc>
        <w:tc>
          <w:tcPr>
            <w:tcW w:w="709" w:type="dxa"/>
            <w:tcBorders>
              <w:top w:val="single" w:sz="4" w:space="0" w:color="auto"/>
              <w:bottom w:val="single" w:sz="12" w:space="0" w:color="auto"/>
              <w:right w:val="single" w:sz="4" w:space="0" w:color="auto"/>
            </w:tcBorders>
            <w:vAlign w:val="center"/>
          </w:tcPr>
          <w:p w14:paraId="5E09EF34" w14:textId="18312455"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3E2A9733" w14:textId="2C6ADFA0"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bl>
    <w:p w14:paraId="511004CA" w14:textId="215FF347" w:rsidR="005A114F" w:rsidRPr="0076639C" w:rsidRDefault="005A114F" w:rsidP="00122DB5">
      <w:pPr>
        <w:widowControl/>
        <w:spacing w:line="140" w:lineRule="exact"/>
        <w:jc w:val="left"/>
        <w:rPr>
          <w:rFonts w:asciiTheme="majorEastAsia" w:eastAsiaTheme="majorEastAsia" w:hAnsiTheme="majorEastAsia"/>
        </w:rPr>
      </w:pPr>
    </w:p>
    <w:p w14:paraId="586CC48D" w14:textId="5D94380C" w:rsidR="00AD4633" w:rsidRPr="0076639C" w:rsidRDefault="00F628D3" w:rsidP="0076639C">
      <w:pPr>
        <w:widowControl/>
        <w:spacing w:line="360" w:lineRule="auto"/>
        <w:jc w:val="left"/>
        <w:rPr>
          <w:rFonts w:asciiTheme="majorEastAsia" w:eastAsiaTheme="majorEastAsia" w:hAnsiTheme="majorEastAsia"/>
        </w:rPr>
      </w:pPr>
      <w:r>
        <w:rPr>
          <w:rFonts w:asciiTheme="majorEastAsia" w:eastAsiaTheme="majorEastAsia" w:hAnsiTheme="majorEastAsia" w:hint="eastAsia"/>
        </w:rPr>
        <w:t>３</w:t>
      </w:r>
      <w:r w:rsidR="00AD4633" w:rsidRPr="0076639C">
        <w:rPr>
          <w:rFonts w:asciiTheme="majorEastAsia" w:eastAsiaTheme="majorEastAsia" w:hAnsiTheme="majorEastAsia" w:hint="eastAsia"/>
        </w:rPr>
        <w:t xml:space="preserve">　安心と信頼のサービスづくり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D4633" w:rsidRPr="00F628D3" w14:paraId="702561AC"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37B05A8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3947939" w14:textId="1A370339" w:rsidR="00AD4633" w:rsidRPr="0076639C" w:rsidRDefault="00AD463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51FB5DBE" w14:textId="77777777" w:rsidR="00AD4633" w:rsidRPr="0076639C" w:rsidRDefault="00AD4633" w:rsidP="008D7E43">
            <w:pPr>
              <w:pStyle w:val="affff3"/>
              <w:snapToGrid w:val="0"/>
              <w:ind w:leftChars="-23" w:left="0" w:hangingChars="25" w:hanging="55"/>
              <w:jc w:val="center"/>
              <w:rPr>
                <w:rFonts w:asciiTheme="majorEastAsia" w:eastAsiaTheme="majorEastAsia" w:hAnsiTheme="majorEastAsia"/>
              </w:rPr>
            </w:pPr>
            <w:r w:rsidRPr="0076639C">
              <w:rPr>
                <w:rFonts w:asciiTheme="majorEastAsia" w:eastAsiaTheme="majorEastAsia" w:hAnsiTheme="majorEastAsia" w:hint="eastAsia"/>
              </w:rPr>
              <w:t>目標</w:t>
            </w:r>
          </w:p>
          <w:p w14:paraId="33481A4A" w14:textId="77777777" w:rsidR="00AD4633" w:rsidRPr="0076639C" w:rsidRDefault="00AD4633" w:rsidP="008D7E43">
            <w:pPr>
              <w:pStyle w:val="affff3"/>
              <w:snapToGrid w:val="0"/>
              <w:ind w:leftChars="-23" w:left="0" w:rightChars="-57" w:right="-137" w:hangingChars="25" w:hanging="55"/>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D4633" w:rsidRPr="00F628D3" w14:paraId="419E8D96"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6520E6B0" w14:textId="77777777" w:rsidR="00AD4633" w:rsidRPr="0076639C" w:rsidRDefault="00AD4633"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3EDAA9"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74E61"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68668F91" w14:textId="77777777" w:rsidR="00AD4633" w:rsidRPr="0076639C" w:rsidRDefault="00AD4633" w:rsidP="00F65CCD">
            <w:pPr>
              <w:snapToGrid w:val="0"/>
              <w:jc w:val="center"/>
              <w:rPr>
                <w:rFonts w:asciiTheme="majorEastAsia" w:eastAsiaTheme="majorEastAsia" w:hAnsiTheme="majorEastAsia"/>
                <w:sz w:val="22"/>
                <w:szCs w:val="22"/>
              </w:rPr>
            </w:pPr>
          </w:p>
        </w:tc>
      </w:tr>
      <w:tr w:rsidR="00AD4633" w:rsidRPr="00F628D3" w14:paraId="24E57C1E" w14:textId="77777777" w:rsidTr="00826202">
        <w:trPr>
          <w:trHeight w:val="567"/>
        </w:trPr>
        <w:tc>
          <w:tcPr>
            <w:tcW w:w="4820" w:type="dxa"/>
            <w:tcBorders>
              <w:top w:val="single" w:sz="4" w:space="0" w:color="auto"/>
              <w:left w:val="single" w:sz="12" w:space="0" w:color="auto"/>
              <w:bottom w:val="single" w:sz="4" w:space="0" w:color="auto"/>
              <w:right w:val="single" w:sz="4" w:space="0" w:color="auto"/>
            </w:tcBorders>
            <w:vAlign w:val="center"/>
          </w:tcPr>
          <w:p w14:paraId="6970901E" w14:textId="77777777" w:rsidR="00826202"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介護保険サービス利用の満足度で「ほぼ希望</w:t>
            </w:r>
          </w:p>
          <w:p w14:paraId="728B7B7A" w14:textId="276F071C"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通りに利用できている」割合</w:t>
            </w:r>
          </w:p>
        </w:tc>
        <w:tc>
          <w:tcPr>
            <w:tcW w:w="2409" w:type="dxa"/>
            <w:tcBorders>
              <w:top w:val="single" w:sz="4" w:space="0" w:color="auto"/>
              <w:left w:val="single" w:sz="4" w:space="0" w:color="auto"/>
              <w:bottom w:val="single" w:sz="4" w:space="0" w:color="auto"/>
            </w:tcBorders>
            <w:vAlign w:val="center"/>
          </w:tcPr>
          <w:p w14:paraId="6C0CE876"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84.1%</w:t>
            </w:r>
          </w:p>
        </w:tc>
        <w:tc>
          <w:tcPr>
            <w:tcW w:w="709" w:type="dxa"/>
            <w:tcBorders>
              <w:top w:val="single" w:sz="4" w:space="0" w:color="auto"/>
              <w:bottom w:val="single" w:sz="4" w:space="0" w:color="auto"/>
              <w:right w:val="single" w:sz="4" w:space="0" w:color="auto"/>
            </w:tcBorders>
            <w:vAlign w:val="center"/>
          </w:tcPr>
          <w:p w14:paraId="463EDB7F" w14:textId="4B835389"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4" w:space="0" w:color="auto"/>
              <w:right w:val="single" w:sz="12" w:space="0" w:color="auto"/>
            </w:tcBorders>
            <w:vAlign w:val="center"/>
          </w:tcPr>
          <w:p w14:paraId="74776EE0" w14:textId="1B11D65E"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r w:rsidR="00AD4633" w:rsidRPr="00F628D3" w14:paraId="1826DB13" w14:textId="77777777" w:rsidTr="00826202">
        <w:trPr>
          <w:trHeight w:val="567"/>
        </w:trPr>
        <w:tc>
          <w:tcPr>
            <w:tcW w:w="4820" w:type="dxa"/>
            <w:tcBorders>
              <w:top w:val="single" w:sz="4" w:space="0" w:color="auto"/>
              <w:left w:val="single" w:sz="12" w:space="0" w:color="auto"/>
              <w:bottom w:val="single" w:sz="12" w:space="0" w:color="auto"/>
              <w:right w:val="single" w:sz="4" w:space="0" w:color="auto"/>
            </w:tcBorders>
            <w:vAlign w:val="center"/>
          </w:tcPr>
          <w:p w14:paraId="12D73E61" w14:textId="77777777"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75歳～84歳の要介護認定率</w:t>
            </w:r>
          </w:p>
        </w:tc>
        <w:tc>
          <w:tcPr>
            <w:tcW w:w="2409" w:type="dxa"/>
            <w:tcBorders>
              <w:top w:val="single" w:sz="4" w:space="0" w:color="auto"/>
              <w:left w:val="single" w:sz="4" w:space="0" w:color="auto"/>
              <w:bottom w:val="single" w:sz="12" w:space="0" w:color="auto"/>
            </w:tcBorders>
            <w:vAlign w:val="center"/>
          </w:tcPr>
          <w:p w14:paraId="6680BA8B"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19.29%</w:t>
            </w:r>
          </w:p>
        </w:tc>
        <w:tc>
          <w:tcPr>
            <w:tcW w:w="709" w:type="dxa"/>
            <w:tcBorders>
              <w:top w:val="single" w:sz="4" w:space="0" w:color="auto"/>
              <w:bottom w:val="single" w:sz="12" w:space="0" w:color="auto"/>
              <w:right w:val="single" w:sz="4" w:space="0" w:color="auto"/>
            </w:tcBorders>
            <w:vAlign w:val="center"/>
          </w:tcPr>
          <w:p w14:paraId="7381663F" w14:textId="08288098"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③</w:t>
            </w:r>
          </w:p>
        </w:tc>
        <w:tc>
          <w:tcPr>
            <w:tcW w:w="1057" w:type="dxa"/>
            <w:tcBorders>
              <w:top w:val="single" w:sz="4" w:space="0" w:color="auto"/>
              <w:left w:val="single" w:sz="4" w:space="0" w:color="auto"/>
              <w:bottom w:val="single" w:sz="12" w:space="0" w:color="auto"/>
              <w:right w:val="single" w:sz="12" w:space="0" w:color="auto"/>
            </w:tcBorders>
            <w:vAlign w:val="center"/>
          </w:tcPr>
          <w:p w14:paraId="463C737A" w14:textId="34BB7466"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減少↓</w:t>
            </w:r>
          </w:p>
        </w:tc>
      </w:tr>
    </w:tbl>
    <w:p w14:paraId="617F6526" w14:textId="77777777" w:rsidR="00AD4633" w:rsidRPr="0076639C" w:rsidRDefault="00AD4633" w:rsidP="00122DB5">
      <w:pPr>
        <w:widowControl/>
        <w:spacing w:line="140" w:lineRule="exact"/>
        <w:jc w:val="left"/>
        <w:rPr>
          <w:rFonts w:asciiTheme="majorEastAsia" w:eastAsiaTheme="majorEastAsia" w:hAnsiTheme="majorEastAsia"/>
        </w:rPr>
      </w:pPr>
    </w:p>
    <w:p w14:paraId="051810B4" w14:textId="14DA082F" w:rsidR="00AD4633" w:rsidRPr="0076639C" w:rsidRDefault="00F628D3" w:rsidP="0076639C">
      <w:pPr>
        <w:pStyle w:val="af5"/>
        <w:spacing w:after="120"/>
        <w:jc w:val="left"/>
        <w:rPr>
          <w:rFonts w:asciiTheme="majorEastAsia" w:eastAsiaTheme="majorEastAsia" w:hAnsiTheme="majorEastAsia"/>
        </w:rPr>
      </w:pPr>
      <w:r>
        <w:rPr>
          <w:rFonts w:asciiTheme="majorEastAsia" w:eastAsiaTheme="majorEastAsia" w:hAnsiTheme="majorEastAsia" w:hint="eastAsia"/>
        </w:rPr>
        <w:t>４</w:t>
      </w:r>
      <w:r w:rsidR="00AD4633" w:rsidRPr="0076639C">
        <w:rPr>
          <w:rFonts w:asciiTheme="majorEastAsia" w:eastAsiaTheme="majorEastAsia" w:hAnsiTheme="majorEastAsia" w:hint="eastAsia"/>
        </w:rPr>
        <w:t xml:space="preserve">　みんなにやさしいまちづくり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D4633" w:rsidRPr="00F628D3" w14:paraId="4616E236"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07457B8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17420B26" w14:textId="0B78B910" w:rsidR="00AD4633" w:rsidRPr="0076639C" w:rsidRDefault="00AD463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5BB27849" w14:textId="77777777" w:rsidR="00AD4633" w:rsidRPr="0076639C" w:rsidRDefault="00AD4633" w:rsidP="00F65CCD">
            <w:pPr>
              <w:pStyle w:val="affff3"/>
              <w:snapToGrid w:val="0"/>
              <w:ind w:leftChars="0" w:left="0" w:firstLineChars="0" w:firstLine="0"/>
              <w:jc w:val="center"/>
              <w:rPr>
                <w:rFonts w:asciiTheme="majorEastAsia" w:eastAsiaTheme="majorEastAsia" w:hAnsiTheme="majorEastAsia"/>
              </w:rPr>
            </w:pPr>
            <w:r w:rsidRPr="0076639C">
              <w:rPr>
                <w:rFonts w:asciiTheme="majorEastAsia" w:eastAsiaTheme="majorEastAsia" w:hAnsiTheme="majorEastAsia" w:hint="eastAsia"/>
              </w:rPr>
              <w:t>目標</w:t>
            </w:r>
          </w:p>
          <w:p w14:paraId="68BD6D4C" w14:textId="77777777" w:rsidR="00AD4633" w:rsidRPr="0076639C" w:rsidRDefault="00AD4633" w:rsidP="008D7E43">
            <w:pPr>
              <w:pStyle w:val="affff3"/>
              <w:snapToGrid w:val="0"/>
              <w:ind w:leftChars="-24" w:left="-1" w:rightChars="-57" w:right="-137" w:hangingChars="26" w:hanging="57"/>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D4633" w:rsidRPr="00F628D3" w14:paraId="3E6ACD90"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76F11724" w14:textId="77777777" w:rsidR="00AD4633" w:rsidRPr="0076639C" w:rsidRDefault="00AD4633"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11C501"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BF73D5"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69CB7C42" w14:textId="77777777" w:rsidR="00AD4633" w:rsidRPr="0076639C" w:rsidRDefault="00AD4633" w:rsidP="00F65CCD">
            <w:pPr>
              <w:snapToGrid w:val="0"/>
              <w:jc w:val="center"/>
              <w:rPr>
                <w:rFonts w:asciiTheme="majorEastAsia" w:eastAsiaTheme="majorEastAsia" w:hAnsiTheme="majorEastAsia"/>
                <w:sz w:val="22"/>
                <w:szCs w:val="22"/>
              </w:rPr>
            </w:pPr>
          </w:p>
        </w:tc>
      </w:tr>
      <w:tr w:rsidR="00AD4633" w:rsidRPr="00F628D3" w14:paraId="79D291D3" w14:textId="77777777" w:rsidTr="00826202">
        <w:trPr>
          <w:trHeight w:val="567"/>
        </w:trPr>
        <w:tc>
          <w:tcPr>
            <w:tcW w:w="4820" w:type="dxa"/>
            <w:tcBorders>
              <w:top w:val="single" w:sz="4" w:space="0" w:color="auto"/>
              <w:left w:val="single" w:sz="12" w:space="0" w:color="auto"/>
              <w:bottom w:val="single" w:sz="4" w:space="0" w:color="auto"/>
              <w:right w:val="single" w:sz="4" w:space="0" w:color="auto"/>
            </w:tcBorders>
            <w:vAlign w:val="center"/>
          </w:tcPr>
          <w:p w14:paraId="04C06FF6" w14:textId="77777777"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江戸川区に「ずっと住み続けたい」割合</w:t>
            </w:r>
          </w:p>
        </w:tc>
        <w:tc>
          <w:tcPr>
            <w:tcW w:w="2409" w:type="dxa"/>
            <w:tcBorders>
              <w:top w:val="single" w:sz="4" w:space="0" w:color="auto"/>
              <w:left w:val="single" w:sz="4" w:space="0" w:color="auto"/>
              <w:bottom w:val="single" w:sz="4" w:space="0" w:color="auto"/>
            </w:tcBorders>
            <w:vAlign w:val="center"/>
          </w:tcPr>
          <w:p w14:paraId="6593EACF"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47.4%</w:t>
            </w:r>
          </w:p>
        </w:tc>
        <w:tc>
          <w:tcPr>
            <w:tcW w:w="709" w:type="dxa"/>
            <w:tcBorders>
              <w:top w:val="single" w:sz="4" w:space="0" w:color="auto"/>
              <w:bottom w:val="single" w:sz="4" w:space="0" w:color="auto"/>
              <w:right w:val="single" w:sz="4" w:space="0" w:color="auto"/>
            </w:tcBorders>
            <w:vAlign w:val="center"/>
          </w:tcPr>
          <w:p w14:paraId="76A3FB1C" w14:textId="316040F4"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④</w:t>
            </w:r>
          </w:p>
        </w:tc>
        <w:tc>
          <w:tcPr>
            <w:tcW w:w="1057" w:type="dxa"/>
            <w:tcBorders>
              <w:top w:val="single" w:sz="4" w:space="0" w:color="auto"/>
              <w:left w:val="single" w:sz="4" w:space="0" w:color="auto"/>
              <w:bottom w:val="single" w:sz="4" w:space="0" w:color="auto"/>
              <w:right w:val="single" w:sz="12" w:space="0" w:color="auto"/>
            </w:tcBorders>
            <w:vAlign w:val="center"/>
          </w:tcPr>
          <w:p w14:paraId="0BE5614E" w14:textId="16599471"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r w:rsidR="00AD4633" w:rsidRPr="00F628D3" w14:paraId="6787F0C2" w14:textId="77777777" w:rsidTr="00826202">
        <w:trPr>
          <w:trHeight w:val="692"/>
        </w:trPr>
        <w:tc>
          <w:tcPr>
            <w:tcW w:w="4820" w:type="dxa"/>
            <w:tcBorders>
              <w:top w:val="single" w:sz="4" w:space="0" w:color="auto"/>
              <w:left w:val="single" w:sz="12" w:space="0" w:color="auto"/>
              <w:bottom w:val="single" w:sz="12" w:space="0" w:color="auto"/>
              <w:right w:val="single" w:sz="4" w:space="0" w:color="auto"/>
            </w:tcBorders>
            <w:vAlign w:val="center"/>
          </w:tcPr>
          <w:p w14:paraId="6663A7E7" w14:textId="77777777" w:rsidR="00200A6B"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災害時に「自力で避難することができず、</w:t>
            </w:r>
          </w:p>
          <w:p w14:paraId="1E31371A" w14:textId="6B7A31CC" w:rsidR="00AD4633" w:rsidRPr="0076639C" w:rsidRDefault="00AD4633" w:rsidP="00200A6B">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助けてくれる人が見当たらない」割合</w:t>
            </w:r>
          </w:p>
        </w:tc>
        <w:tc>
          <w:tcPr>
            <w:tcW w:w="2409" w:type="dxa"/>
            <w:tcBorders>
              <w:top w:val="single" w:sz="4" w:space="0" w:color="auto"/>
              <w:left w:val="single" w:sz="4" w:space="0" w:color="auto"/>
              <w:bottom w:val="single" w:sz="12" w:space="0" w:color="auto"/>
            </w:tcBorders>
            <w:vAlign w:val="center"/>
          </w:tcPr>
          <w:p w14:paraId="611BA634"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12.2%</w:t>
            </w:r>
          </w:p>
        </w:tc>
        <w:tc>
          <w:tcPr>
            <w:tcW w:w="709" w:type="dxa"/>
            <w:tcBorders>
              <w:top w:val="single" w:sz="4" w:space="0" w:color="auto"/>
              <w:bottom w:val="single" w:sz="12" w:space="0" w:color="auto"/>
              <w:right w:val="single" w:sz="4" w:space="0" w:color="auto"/>
            </w:tcBorders>
            <w:vAlign w:val="center"/>
          </w:tcPr>
          <w:p w14:paraId="7CC3F6D9" w14:textId="54A89593"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04E1DA7F" w14:textId="166D4480"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減少↓</w:t>
            </w:r>
          </w:p>
        </w:tc>
      </w:tr>
    </w:tbl>
    <w:p w14:paraId="6B1D755F" w14:textId="77777777" w:rsidR="00AD4633" w:rsidRPr="0076639C" w:rsidRDefault="00AD4633" w:rsidP="00122DB5">
      <w:pPr>
        <w:widowControl/>
        <w:spacing w:line="140" w:lineRule="exact"/>
        <w:jc w:val="left"/>
        <w:rPr>
          <w:rFonts w:asciiTheme="majorEastAsia" w:eastAsiaTheme="majorEastAsia" w:hAnsiTheme="majorEastAsia"/>
        </w:rPr>
      </w:pPr>
    </w:p>
    <w:p w14:paraId="1048E33B" w14:textId="627F0670" w:rsidR="00AD4633" w:rsidRPr="0076639C" w:rsidRDefault="00F628D3" w:rsidP="0076639C">
      <w:pPr>
        <w:pStyle w:val="af5"/>
        <w:spacing w:after="120"/>
        <w:jc w:val="left"/>
        <w:rPr>
          <w:rFonts w:asciiTheme="majorEastAsia" w:eastAsiaTheme="majorEastAsia" w:hAnsiTheme="majorEastAsia"/>
        </w:rPr>
      </w:pPr>
      <w:r>
        <w:rPr>
          <w:rFonts w:asciiTheme="majorEastAsia" w:eastAsiaTheme="majorEastAsia" w:hAnsiTheme="majorEastAsia" w:hint="eastAsia"/>
        </w:rPr>
        <w:t>５</w:t>
      </w:r>
      <w:r w:rsidR="00AD4633" w:rsidRPr="0076639C">
        <w:rPr>
          <w:rFonts w:asciiTheme="majorEastAsia" w:eastAsiaTheme="majorEastAsia" w:hAnsiTheme="majorEastAsia" w:hint="eastAsia"/>
        </w:rPr>
        <w:t xml:space="preserve">　生活を支える体制づくり</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AD4633" w:rsidRPr="00F628D3" w14:paraId="1298B29B" w14:textId="77777777" w:rsidTr="00826202">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5742079A"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ACF8181" w14:textId="3E26CEF4" w:rsidR="00AD4633" w:rsidRPr="0076639C" w:rsidRDefault="00AD4633">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15A81C90" w14:textId="77777777" w:rsidR="00AD4633" w:rsidRPr="0076639C" w:rsidRDefault="00AD4633" w:rsidP="00F65CCD">
            <w:pPr>
              <w:pStyle w:val="affff3"/>
              <w:snapToGrid w:val="0"/>
              <w:ind w:leftChars="0" w:left="0" w:firstLineChars="0" w:firstLine="0"/>
              <w:jc w:val="center"/>
              <w:rPr>
                <w:rFonts w:asciiTheme="majorEastAsia" w:eastAsiaTheme="majorEastAsia" w:hAnsiTheme="majorEastAsia"/>
              </w:rPr>
            </w:pPr>
            <w:r w:rsidRPr="0076639C">
              <w:rPr>
                <w:rFonts w:asciiTheme="majorEastAsia" w:eastAsiaTheme="majorEastAsia" w:hAnsiTheme="majorEastAsia" w:hint="eastAsia"/>
              </w:rPr>
              <w:t>目標</w:t>
            </w:r>
          </w:p>
          <w:p w14:paraId="6D5C8CF6" w14:textId="77777777" w:rsidR="00AD4633" w:rsidRPr="0076639C" w:rsidRDefault="00AD4633" w:rsidP="008D7E43">
            <w:pPr>
              <w:pStyle w:val="affff3"/>
              <w:snapToGrid w:val="0"/>
              <w:ind w:leftChars="-23" w:left="0" w:rightChars="-57" w:right="-137" w:hangingChars="25" w:hanging="55"/>
              <w:jc w:val="center"/>
              <w:rPr>
                <w:rFonts w:asciiTheme="majorEastAsia" w:eastAsiaTheme="majorEastAsia" w:hAnsiTheme="majorEastAsia"/>
              </w:rPr>
            </w:pPr>
            <w:r w:rsidRPr="0076639C">
              <w:rPr>
                <w:rFonts w:asciiTheme="majorEastAsia" w:eastAsiaTheme="majorEastAsia" w:hAnsiTheme="majorEastAsia" w:hint="eastAsia"/>
              </w:rPr>
              <w:t>（2026年）</w:t>
            </w:r>
          </w:p>
        </w:tc>
      </w:tr>
      <w:tr w:rsidR="00AD4633" w:rsidRPr="00F628D3" w14:paraId="3061398E" w14:textId="77777777" w:rsidTr="00826202">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070893E4" w14:textId="77777777" w:rsidR="00AD4633" w:rsidRPr="0076639C" w:rsidRDefault="00AD4633" w:rsidP="00F65CCD">
            <w:pPr>
              <w:snapToGrid w:val="0"/>
              <w:jc w:val="center"/>
              <w:rPr>
                <w:rFonts w:asciiTheme="majorEastAsia" w:eastAsiaTheme="majorEastAsia" w:hAnsiTheme="majorEastAsia"/>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1E526A"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C9C5F"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0B17F010" w14:textId="77777777" w:rsidR="00AD4633" w:rsidRPr="0076639C" w:rsidRDefault="00AD4633" w:rsidP="00F65CCD">
            <w:pPr>
              <w:snapToGrid w:val="0"/>
              <w:jc w:val="center"/>
              <w:rPr>
                <w:rFonts w:asciiTheme="majorEastAsia" w:eastAsiaTheme="majorEastAsia" w:hAnsiTheme="majorEastAsia"/>
                <w:sz w:val="22"/>
                <w:szCs w:val="22"/>
              </w:rPr>
            </w:pPr>
          </w:p>
        </w:tc>
      </w:tr>
      <w:tr w:rsidR="00AD4633" w:rsidRPr="00F628D3" w14:paraId="67AA2192" w14:textId="77777777" w:rsidTr="00826202">
        <w:trPr>
          <w:trHeight w:val="678"/>
        </w:trPr>
        <w:tc>
          <w:tcPr>
            <w:tcW w:w="4820" w:type="dxa"/>
            <w:tcBorders>
              <w:top w:val="single" w:sz="4" w:space="0" w:color="auto"/>
              <w:left w:val="single" w:sz="12" w:space="0" w:color="auto"/>
              <w:bottom w:val="single" w:sz="4" w:space="0" w:color="auto"/>
              <w:right w:val="single" w:sz="4" w:space="0" w:color="auto"/>
            </w:tcBorders>
            <w:vAlign w:val="center"/>
          </w:tcPr>
          <w:p w14:paraId="1D1747F7" w14:textId="77777777" w:rsidR="00826202"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認知症に関する相談先「どこに相談したら</w:t>
            </w:r>
          </w:p>
          <w:p w14:paraId="4FADED43" w14:textId="5ED1437F" w:rsidR="00AD4633" w:rsidRPr="0076639C" w:rsidRDefault="00AD4633" w:rsidP="00F65CCD">
            <w:pPr>
              <w:snapToGrid w:val="0"/>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よいか分からない」割合</w:t>
            </w:r>
          </w:p>
        </w:tc>
        <w:tc>
          <w:tcPr>
            <w:tcW w:w="2409" w:type="dxa"/>
            <w:tcBorders>
              <w:top w:val="single" w:sz="4" w:space="0" w:color="auto"/>
              <w:left w:val="single" w:sz="4" w:space="0" w:color="auto"/>
              <w:bottom w:val="single" w:sz="4" w:space="0" w:color="auto"/>
            </w:tcBorders>
            <w:vAlign w:val="center"/>
          </w:tcPr>
          <w:p w14:paraId="5E740498"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11.9%</w:t>
            </w:r>
          </w:p>
        </w:tc>
        <w:tc>
          <w:tcPr>
            <w:tcW w:w="709" w:type="dxa"/>
            <w:tcBorders>
              <w:top w:val="single" w:sz="4" w:space="0" w:color="auto"/>
              <w:bottom w:val="single" w:sz="4" w:space="0" w:color="auto"/>
              <w:right w:val="single" w:sz="4" w:space="0" w:color="auto"/>
            </w:tcBorders>
            <w:vAlign w:val="center"/>
          </w:tcPr>
          <w:p w14:paraId="23E13295" w14:textId="71DE3F6E"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4" w:space="0" w:color="auto"/>
              <w:right w:val="single" w:sz="12" w:space="0" w:color="auto"/>
            </w:tcBorders>
            <w:vAlign w:val="center"/>
          </w:tcPr>
          <w:p w14:paraId="115E3F2B" w14:textId="78E99500" w:rsidR="00AD4633" w:rsidRPr="0076639C" w:rsidRDefault="00DB785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減少↓</w:t>
            </w:r>
          </w:p>
        </w:tc>
      </w:tr>
      <w:tr w:rsidR="00AD4633" w:rsidRPr="00F628D3" w14:paraId="3586AC6A" w14:textId="77777777" w:rsidTr="00826202">
        <w:trPr>
          <w:trHeight w:val="567"/>
        </w:trPr>
        <w:tc>
          <w:tcPr>
            <w:tcW w:w="4820" w:type="dxa"/>
            <w:tcBorders>
              <w:top w:val="single" w:sz="4" w:space="0" w:color="auto"/>
              <w:left w:val="single" w:sz="12" w:space="0" w:color="auto"/>
              <w:bottom w:val="single" w:sz="12" w:space="0" w:color="auto"/>
              <w:right w:val="single" w:sz="4" w:space="0" w:color="auto"/>
            </w:tcBorders>
            <w:vAlign w:val="center"/>
          </w:tcPr>
          <w:p w14:paraId="04D6CCC9" w14:textId="7E6FBE07" w:rsidR="00AD4633" w:rsidRPr="0076639C" w:rsidRDefault="00251A06" w:rsidP="00F65CCD">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ケアマネジャ</w:t>
            </w:r>
            <w:r>
              <w:rPr>
                <w:rFonts w:asciiTheme="majorEastAsia" w:eastAsiaTheme="majorEastAsia" w:hAnsiTheme="majorEastAsia" w:hint="eastAsia"/>
                <w:sz w:val="22"/>
                <w:szCs w:val="22"/>
              </w:rPr>
              <w:t>ー</w:t>
            </w:r>
            <w:r w:rsidRPr="00367367">
              <w:rPr>
                <w:rFonts w:asciiTheme="majorEastAsia" w:eastAsiaTheme="majorEastAsia" w:hAnsiTheme="majorEastAsia" w:hint="eastAsia"/>
                <w:sz w:val="22"/>
                <w:szCs w:val="22"/>
              </w:rPr>
              <w:t>と主治医等の</w:t>
            </w:r>
            <w:r w:rsidR="00AD4633" w:rsidRPr="0076639C">
              <w:rPr>
                <w:rFonts w:asciiTheme="majorEastAsia" w:eastAsiaTheme="majorEastAsia" w:hAnsiTheme="majorEastAsia" w:hint="eastAsia"/>
                <w:sz w:val="22"/>
                <w:szCs w:val="22"/>
              </w:rPr>
              <w:t>医療機関との連携</w:t>
            </w:r>
            <w:r>
              <w:rPr>
                <w:rFonts w:asciiTheme="majorEastAsia" w:eastAsiaTheme="majorEastAsia" w:hAnsiTheme="majorEastAsia" w:hint="eastAsia"/>
                <w:sz w:val="22"/>
                <w:szCs w:val="22"/>
              </w:rPr>
              <w:t>が</w:t>
            </w:r>
            <w:r w:rsidR="00AD4633" w:rsidRPr="0076639C">
              <w:rPr>
                <w:rFonts w:asciiTheme="majorEastAsia" w:eastAsiaTheme="majorEastAsia" w:hAnsiTheme="majorEastAsia" w:hint="eastAsia"/>
                <w:sz w:val="22"/>
                <w:szCs w:val="22"/>
              </w:rPr>
              <w:t>「取れている」割合</w:t>
            </w:r>
          </w:p>
        </w:tc>
        <w:tc>
          <w:tcPr>
            <w:tcW w:w="2409" w:type="dxa"/>
            <w:tcBorders>
              <w:top w:val="single" w:sz="4" w:space="0" w:color="auto"/>
              <w:left w:val="single" w:sz="4" w:space="0" w:color="auto"/>
              <w:bottom w:val="single" w:sz="12" w:space="0" w:color="auto"/>
            </w:tcBorders>
            <w:vAlign w:val="center"/>
          </w:tcPr>
          <w:p w14:paraId="3F7B0054" w14:textId="77777777" w:rsidR="00AD4633" w:rsidRPr="0076639C" w:rsidRDefault="00AD4633" w:rsidP="00F65CCD">
            <w:pPr>
              <w:snapToGrid w:val="0"/>
              <w:jc w:val="right"/>
              <w:rPr>
                <w:rFonts w:asciiTheme="majorEastAsia" w:eastAsiaTheme="majorEastAsia" w:hAnsiTheme="majorEastAsia"/>
                <w:sz w:val="22"/>
                <w:szCs w:val="22"/>
              </w:rPr>
            </w:pPr>
            <w:r w:rsidRPr="0076639C">
              <w:rPr>
                <w:rFonts w:asciiTheme="majorEastAsia" w:eastAsiaTheme="majorEastAsia" w:hAnsiTheme="majorEastAsia"/>
                <w:sz w:val="22"/>
                <w:szCs w:val="22"/>
              </w:rPr>
              <w:t>77.6%</w:t>
            </w:r>
          </w:p>
        </w:tc>
        <w:tc>
          <w:tcPr>
            <w:tcW w:w="709" w:type="dxa"/>
            <w:tcBorders>
              <w:top w:val="single" w:sz="4" w:space="0" w:color="auto"/>
              <w:bottom w:val="single" w:sz="12" w:space="0" w:color="auto"/>
              <w:right w:val="single" w:sz="4" w:space="0" w:color="auto"/>
            </w:tcBorders>
            <w:vAlign w:val="center"/>
          </w:tcPr>
          <w:p w14:paraId="6CC87107" w14:textId="7634422A" w:rsidR="00AD4633" w:rsidRPr="0076639C" w:rsidRDefault="00345AF4"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60A50391" w14:textId="77777777" w:rsidR="00AD4633" w:rsidRPr="0076639C" w:rsidRDefault="00AD4633" w:rsidP="00F65CCD">
            <w:pPr>
              <w:snapToGrid w:val="0"/>
              <w:jc w:val="center"/>
              <w:rPr>
                <w:rFonts w:asciiTheme="majorEastAsia" w:eastAsiaTheme="majorEastAsia" w:hAnsiTheme="majorEastAsia"/>
                <w:sz w:val="22"/>
                <w:szCs w:val="22"/>
              </w:rPr>
            </w:pPr>
            <w:r w:rsidRPr="0076639C">
              <w:rPr>
                <w:rFonts w:asciiTheme="majorEastAsia" w:eastAsiaTheme="majorEastAsia" w:hAnsiTheme="majorEastAsia" w:hint="eastAsia"/>
                <w:sz w:val="22"/>
                <w:szCs w:val="22"/>
              </w:rPr>
              <w:t>増加↑</w:t>
            </w:r>
          </w:p>
        </w:tc>
      </w:tr>
    </w:tbl>
    <w:p w14:paraId="526C0A6B" w14:textId="77777777" w:rsidR="0002412F" w:rsidRDefault="00AD4633" w:rsidP="00AD4633">
      <w:pPr>
        <w:ind w:left="180" w:hangingChars="100" w:hanging="180"/>
        <w:rPr>
          <w:sz w:val="18"/>
          <w:szCs w:val="18"/>
        </w:rPr>
      </w:pPr>
      <w:r w:rsidRPr="00B874C2">
        <w:rPr>
          <w:rFonts w:hint="eastAsia"/>
          <w:sz w:val="18"/>
          <w:szCs w:val="18"/>
        </w:rPr>
        <w:t>※</w:t>
      </w:r>
      <w:r>
        <w:rPr>
          <w:rFonts w:hint="eastAsia"/>
          <w:sz w:val="18"/>
          <w:szCs w:val="18"/>
        </w:rPr>
        <w:t>出典</w:t>
      </w:r>
    </w:p>
    <w:p w14:paraId="0505D79B" w14:textId="4DDB31FA" w:rsidR="00AD4633" w:rsidRPr="00B874C2" w:rsidRDefault="0002412F" w:rsidP="00AD4633">
      <w:pPr>
        <w:ind w:left="180" w:hangingChars="100" w:hanging="180"/>
        <w:rPr>
          <w:sz w:val="18"/>
          <w:szCs w:val="18"/>
        </w:rPr>
      </w:pPr>
      <w:r>
        <w:rPr>
          <w:rFonts w:hint="eastAsia"/>
          <w:sz w:val="18"/>
          <w:szCs w:val="18"/>
        </w:rPr>
        <w:t xml:space="preserve">　</w:t>
      </w:r>
      <w:r w:rsidR="00345AF4">
        <w:rPr>
          <w:rFonts w:hint="eastAsia"/>
          <w:sz w:val="18"/>
          <w:szCs w:val="18"/>
        </w:rPr>
        <w:t>①</w:t>
      </w:r>
      <w:r w:rsidR="00AD4633">
        <w:rPr>
          <w:rFonts w:hint="eastAsia"/>
          <w:sz w:val="18"/>
          <w:szCs w:val="18"/>
        </w:rPr>
        <w:t xml:space="preserve">　</w:t>
      </w:r>
      <w:r w:rsidR="00AD4633" w:rsidRPr="00AD4633">
        <w:rPr>
          <w:rFonts w:hint="eastAsia"/>
          <w:sz w:val="18"/>
          <w:szCs w:val="18"/>
        </w:rPr>
        <w:t>「江戸川区熟年しあわせ計画及び介護保険事業計画改定のための基礎調査報告書」（令和5年4月）</w:t>
      </w:r>
    </w:p>
    <w:p w14:paraId="72835377" w14:textId="167318AB" w:rsidR="0002412F" w:rsidRDefault="0002412F" w:rsidP="0002412F">
      <w:pPr>
        <w:ind w:left="180" w:hangingChars="100" w:hanging="180"/>
        <w:rPr>
          <w:sz w:val="18"/>
          <w:szCs w:val="18"/>
        </w:rPr>
      </w:pPr>
      <w:r>
        <w:rPr>
          <w:rFonts w:hint="eastAsia"/>
          <w:sz w:val="18"/>
          <w:szCs w:val="18"/>
        </w:rPr>
        <w:t xml:space="preserve">　</w:t>
      </w:r>
      <w:r w:rsidR="00345AF4">
        <w:rPr>
          <w:rFonts w:hint="eastAsia"/>
          <w:sz w:val="18"/>
          <w:szCs w:val="18"/>
        </w:rPr>
        <w:t>②</w:t>
      </w:r>
      <w:r>
        <w:rPr>
          <w:rFonts w:hint="eastAsia"/>
          <w:sz w:val="18"/>
          <w:szCs w:val="18"/>
        </w:rPr>
        <w:t xml:space="preserve">　</w:t>
      </w:r>
      <w:r w:rsidR="00E4436B">
        <w:rPr>
          <w:rFonts w:hint="eastAsia"/>
          <w:sz w:val="18"/>
          <w:szCs w:val="18"/>
        </w:rPr>
        <w:t>東京都</w:t>
      </w:r>
      <w:r w:rsidRPr="0002412F">
        <w:rPr>
          <w:rFonts w:hint="eastAsia"/>
          <w:sz w:val="18"/>
          <w:szCs w:val="18"/>
        </w:rPr>
        <w:t>保健医療局</w:t>
      </w:r>
      <w:r>
        <w:rPr>
          <w:rFonts w:hint="eastAsia"/>
          <w:sz w:val="18"/>
          <w:szCs w:val="18"/>
        </w:rPr>
        <w:t>資料</w:t>
      </w:r>
    </w:p>
    <w:p w14:paraId="47CE3142" w14:textId="2B01D21E" w:rsidR="0002412F" w:rsidRPr="00B874C2" w:rsidRDefault="0002412F" w:rsidP="0002412F">
      <w:pPr>
        <w:ind w:left="180" w:hangingChars="100" w:hanging="180"/>
        <w:rPr>
          <w:sz w:val="18"/>
          <w:szCs w:val="18"/>
        </w:rPr>
      </w:pPr>
      <w:r>
        <w:rPr>
          <w:rFonts w:hint="eastAsia"/>
          <w:sz w:val="18"/>
          <w:szCs w:val="18"/>
        </w:rPr>
        <w:t xml:space="preserve">　</w:t>
      </w:r>
      <w:r w:rsidR="00345AF4">
        <w:rPr>
          <w:rFonts w:hint="eastAsia"/>
          <w:sz w:val="18"/>
          <w:szCs w:val="18"/>
        </w:rPr>
        <w:t>③</w:t>
      </w:r>
      <w:r>
        <w:rPr>
          <w:rFonts w:hint="eastAsia"/>
          <w:sz w:val="18"/>
          <w:szCs w:val="18"/>
        </w:rPr>
        <w:t xml:space="preserve">　</w:t>
      </w:r>
      <w:r w:rsidR="006963BF">
        <w:rPr>
          <w:rFonts w:hint="eastAsia"/>
          <w:sz w:val="18"/>
          <w:szCs w:val="18"/>
        </w:rPr>
        <w:t>介護保険事業状況報告</w:t>
      </w:r>
    </w:p>
    <w:p w14:paraId="25B097E0" w14:textId="7FE68297" w:rsidR="009F6B81" w:rsidRPr="0002412F" w:rsidRDefault="0002412F" w:rsidP="0002412F">
      <w:pPr>
        <w:ind w:left="180" w:hangingChars="100" w:hanging="180"/>
        <w:rPr>
          <w:sz w:val="18"/>
          <w:szCs w:val="18"/>
        </w:rPr>
      </w:pPr>
      <w:r w:rsidRPr="0002412F">
        <w:rPr>
          <w:rFonts w:hint="eastAsia"/>
          <w:sz w:val="18"/>
          <w:szCs w:val="18"/>
        </w:rPr>
        <w:t xml:space="preserve">　</w:t>
      </w:r>
      <w:r w:rsidR="00345AF4">
        <w:rPr>
          <w:rFonts w:hint="eastAsia"/>
          <w:sz w:val="18"/>
          <w:szCs w:val="18"/>
        </w:rPr>
        <w:t>④</w:t>
      </w:r>
      <w:r w:rsidRPr="0002412F">
        <w:rPr>
          <w:rFonts w:hint="eastAsia"/>
          <w:sz w:val="18"/>
          <w:szCs w:val="18"/>
        </w:rPr>
        <w:t xml:space="preserve">　</w:t>
      </w:r>
      <w:r w:rsidR="00FA203C" w:rsidRPr="00FA203C">
        <w:rPr>
          <w:rFonts w:hint="eastAsia"/>
          <w:sz w:val="18"/>
          <w:szCs w:val="18"/>
        </w:rPr>
        <w:t>令和4年度＜第35回＞江戸川区民世論調査</w:t>
      </w:r>
    </w:p>
    <w:p w14:paraId="581A8440" w14:textId="77777777" w:rsidR="0033574C" w:rsidRPr="00BF1D3A" w:rsidRDefault="0033574C" w:rsidP="0033574C">
      <w:pPr>
        <w:sectPr w:rsidR="0033574C" w:rsidRPr="00BF1D3A" w:rsidSect="002C4207">
          <w:footerReference w:type="default" r:id="rId20"/>
          <w:pgSz w:w="11906" w:h="16838" w:code="9"/>
          <w:pgMar w:top="1304" w:right="1418" w:bottom="1304" w:left="1418" w:header="851" w:footer="624" w:gutter="0"/>
          <w:cols w:space="425"/>
          <w:docGrid w:linePitch="360"/>
        </w:sectPr>
      </w:pPr>
    </w:p>
    <w:p w14:paraId="184BA059" w14:textId="3D3AF18E" w:rsidR="00AC1193" w:rsidRDefault="00F07F8C">
      <w:pPr>
        <w:widowControl/>
        <w:jc w:val="left"/>
        <w:rPr>
          <w:noProof/>
        </w:rPr>
      </w:pPr>
      <w:r>
        <w:rPr>
          <w:noProof/>
        </w:rPr>
        <mc:AlternateContent>
          <mc:Choice Requires="wps">
            <w:drawing>
              <wp:anchor distT="0" distB="0" distL="114300" distR="114300" simplePos="0" relativeHeight="251417600" behindDoc="0" locked="0" layoutInCell="1" allowOverlap="1" wp14:anchorId="2F92BC97" wp14:editId="2BE956E5">
                <wp:simplePos x="0" y="0"/>
                <wp:positionH relativeFrom="column">
                  <wp:posOffset>-338455</wp:posOffset>
                </wp:positionH>
                <wp:positionV relativeFrom="paragraph">
                  <wp:posOffset>8763635</wp:posOffset>
                </wp:positionV>
                <wp:extent cx="6553200" cy="266700"/>
                <wp:effectExtent l="0" t="0" r="0" b="0"/>
                <wp:wrapNone/>
                <wp:docPr id="201" name="テキスト ボックス 201"/>
                <wp:cNvGraphicFramePr/>
                <a:graphic xmlns:a="http://schemas.openxmlformats.org/drawingml/2006/main">
                  <a:graphicData uri="http://schemas.microsoft.com/office/word/2010/wordprocessingShape">
                    <wps:wsp>
                      <wps:cNvSpPr txBox="1"/>
                      <wps:spPr>
                        <a:xfrm>
                          <a:off x="0" y="0"/>
                          <a:ext cx="6553200" cy="266700"/>
                        </a:xfrm>
                        <a:prstGeom prst="rect">
                          <a:avLst/>
                        </a:prstGeom>
                        <a:noFill/>
                        <a:ln w="6350">
                          <a:noFill/>
                        </a:ln>
                      </wps:spPr>
                      <wps:txbx>
                        <w:txbxContent>
                          <w:p w14:paraId="281560D8" w14:textId="1AB3FE61" w:rsidR="005751BD" w:rsidRPr="009B657B" w:rsidRDefault="005751BD" w:rsidP="00BC5A7F">
                            <w:pPr>
                              <w:ind w:left="170" w:hangingChars="100" w:hanging="170"/>
                              <w:rPr>
                                <w:sz w:val="17"/>
                                <w:szCs w:val="17"/>
                              </w:rPr>
                            </w:pPr>
                            <w:r w:rsidRPr="009B657B">
                              <w:rPr>
                                <w:rFonts w:hint="eastAsia"/>
                                <w:sz w:val="17"/>
                                <w:szCs w:val="17"/>
                              </w:rPr>
                              <w:t>※深堀敦子ら</w:t>
                            </w:r>
                            <w:r w:rsidRPr="009B657B">
                              <w:rPr>
                                <w:sz w:val="17"/>
                                <w:szCs w:val="17"/>
                              </w:rPr>
                              <w:t>[2009]</w:t>
                            </w:r>
                            <w:r w:rsidRPr="009B657B">
                              <w:rPr>
                                <w:rFonts w:hint="eastAsia"/>
                                <w:sz w:val="17"/>
                                <w:szCs w:val="17"/>
                              </w:rPr>
                              <w:t>「</w:t>
                            </w:r>
                            <w:r w:rsidRPr="009B657B">
                              <w:rPr>
                                <w:sz w:val="17"/>
                                <w:szCs w:val="17"/>
                              </w:rPr>
                              <w:t>地域で生活する</w:t>
                            </w:r>
                            <w:r w:rsidRPr="009B657B">
                              <w:rPr>
                                <w:rFonts w:hint="eastAsia"/>
                                <w:sz w:val="17"/>
                                <w:szCs w:val="17"/>
                              </w:rPr>
                              <w:t>健常</w:t>
                            </w:r>
                            <w:r w:rsidRPr="009B657B">
                              <w:rPr>
                                <w:sz w:val="17"/>
                                <w:szCs w:val="17"/>
                              </w:rPr>
                              <w:t>高齢者の介護予防行動に影響を及ぼす</w:t>
                            </w:r>
                            <w:r w:rsidRPr="009B657B">
                              <w:rPr>
                                <w:rFonts w:hint="eastAsia"/>
                                <w:sz w:val="17"/>
                                <w:szCs w:val="17"/>
                              </w:rPr>
                              <w:t>要因の</w:t>
                            </w:r>
                            <w:r w:rsidRPr="009B657B">
                              <w:rPr>
                                <w:sz w:val="17"/>
                                <w:szCs w:val="17"/>
                              </w:rPr>
                              <w:t>検討」</w:t>
                            </w:r>
                            <w:r w:rsidRPr="009B657B">
                              <w:rPr>
                                <w:rFonts w:hint="eastAsia"/>
                                <w:sz w:val="17"/>
                                <w:szCs w:val="17"/>
                              </w:rPr>
                              <w:t>『日本</w:t>
                            </w:r>
                            <w:r w:rsidRPr="009B657B">
                              <w:rPr>
                                <w:sz w:val="17"/>
                                <w:szCs w:val="17"/>
                              </w:rPr>
                              <w:t>看護</w:t>
                            </w:r>
                            <w:r w:rsidRPr="009B657B">
                              <w:rPr>
                                <w:rFonts w:hint="eastAsia"/>
                                <w:sz w:val="17"/>
                                <w:szCs w:val="17"/>
                              </w:rPr>
                              <w:t>科学</w:t>
                            </w:r>
                            <w:r w:rsidRPr="009B657B">
                              <w:rPr>
                                <w:sz w:val="17"/>
                                <w:szCs w:val="17"/>
                              </w:rPr>
                              <w:t>会誌』</w:t>
                            </w:r>
                            <w:r w:rsidRPr="009B657B">
                              <w:rPr>
                                <w:rFonts w:hint="eastAsia"/>
                                <w:sz w:val="17"/>
                                <w:szCs w:val="17"/>
                              </w:rPr>
                              <w:t>29</w:t>
                            </w:r>
                            <w:r w:rsidRPr="009B657B">
                              <w:rPr>
                                <w:sz w:val="17"/>
                                <w:szCs w:val="17"/>
                              </w:rPr>
                              <w:t>巻１号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2BC97" id="テキスト ボックス 201" o:spid="_x0000_s1074" type="#_x0000_t202" style="position:absolute;margin-left:-26.65pt;margin-top:690.05pt;width:516pt;height:21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" filled="f" stroked="f" strokeweight=".5pt">
                <v:textbox>
                  <w:txbxContent>
                    <w:p w14:paraId="281560D8" w14:textId="1AB3FE61" w:rsidR="005751BD" w:rsidRPr="009B657B" w:rsidRDefault="005751BD" w:rsidP="00BC5A7F">
                      <w:pPr>
                        <w:ind w:left="170" w:hangingChars="100" w:hanging="170"/>
                        <w:rPr>
                          <w:sz w:val="17"/>
                          <w:szCs w:val="17"/>
                        </w:rPr>
                      </w:pPr>
                      <w:r w:rsidRPr="009B657B">
                        <w:rPr>
                          <w:rFonts w:hint="eastAsia"/>
                          <w:sz w:val="17"/>
                          <w:szCs w:val="17"/>
                        </w:rPr>
                        <w:t>※深堀敦子ら</w:t>
                      </w:r>
                      <w:r w:rsidRPr="009B657B">
                        <w:rPr>
                          <w:sz w:val="17"/>
                          <w:szCs w:val="17"/>
                        </w:rPr>
                        <w:t>[2009]</w:t>
                      </w:r>
                      <w:r w:rsidRPr="009B657B">
                        <w:rPr>
                          <w:rFonts w:hint="eastAsia"/>
                          <w:sz w:val="17"/>
                          <w:szCs w:val="17"/>
                        </w:rPr>
                        <w:t>「</w:t>
                      </w:r>
                      <w:r w:rsidRPr="009B657B">
                        <w:rPr>
                          <w:sz w:val="17"/>
                          <w:szCs w:val="17"/>
                        </w:rPr>
                        <w:t>地域で生活する</w:t>
                      </w:r>
                      <w:r w:rsidRPr="009B657B">
                        <w:rPr>
                          <w:rFonts w:hint="eastAsia"/>
                          <w:sz w:val="17"/>
                          <w:szCs w:val="17"/>
                        </w:rPr>
                        <w:t>健常</w:t>
                      </w:r>
                      <w:r w:rsidRPr="009B657B">
                        <w:rPr>
                          <w:sz w:val="17"/>
                          <w:szCs w:val="17"/>
                        </w:rPr>
                        <w:t>高齢者の介護予防行動に影響を及ぼす</w:t>
                      </w:r>
                      <w:r w:rsidRPr="009B657B">
                        <w:rPr>
                          <w:rFonts w:hint="eastAsia"/>
                          <w:sz w:val="17"/>
                          <w:szCs w:val="17"/>
                        </w:rPr>
                        <w:t>要因の</w:t>
                      </w:r>
                      <w:r w:rsidRPr="009B657B">
                        <w:rPr>
                          <w:sz w:val="17"/>
                          <w:szCs w:val="17"/>
                        </w:rPr>
                        <w:t>検討」</w:t>
                      </w:r>
                      <w:r w:rsidRPr="009B657B">
                        <w:rPr>
                          <w:rFonts w:hint="eastAsia"/>
                          <w:sz w:val="17"/>
                          <w:szCs w:val="17"/>
                        </w:rPr>
                        <w:t>『日本</w:t>
                      </w:r>
                      <w:r w:rsidRPr="009B657B">
                        <w:rPr>
                          <w:sz w:val="17"/>
                          <w:szCs w:val="17"/>
                        </w:rPr>
                        <w:t>看護</w:t>
                      </w:r>
                      <w:r w:rsidRPr="009B657B">
                        <w:rPr>
                          <w:rFonts w:hint="eastAsia"/>
                          <w:sz w:val="17"/>
                          <w:szCs w:val="17"/>
                        </w:rPr>
                        <w:t>科学</w:t>
                      </w:r>
                      <w:r w:rsidRPr="009B657B">
                        <w:rPr>
                          <w:sz w:val="17"/>
                          <w:szCs w:val="17"/>
                        </w:rPr>
                        <w:t>会誌』</w:t>
                      </w:r>
                      <w:r w:rsidRPr="009B657B">
                        <w:rPr>
                          <w:rFonts w:hint="eastAsia"/>
                          <w:sz w:val="17"/>
                          <w:szCs w:val="17"/>
                        </w:rPr>
                        <w:t>29</w:t>
                      </w:r>
                      <w:r w:rsidRPr="009B657B">
                        <w:rPr>
                          <w:sz w:val="17"/>
                          <w:szCs w:val="17"/>
                        </w:rPr>
                        <w:t>巻１号</w:t>
                      </w:r>
                    </w:p>
                  </w:txbxContent>
                </v:textbox>
              </v:shape>
            </w:pict>
          </mc:Fallback>
        </mc:AlternateContent>
      </w:r>
      <w:r w:rsidRPr="00DE0884">
        <w:rPr>
          <w:noProof/>
        </w:rPr>
        <mc:AlternateContent>
          <mc:Choice Requires="wps">
            <w:drawing>
              <wp:anchor distT="45720" distB="45720" distL="114300" distR="114300" simplePos="0" relativeHeight="251415552" behindDoc="0" locked="0" layoutInCell="1" allowOverlap="1" wp14:anchorId="15334F32" wp14:editId="31B76715">
                <wp:simplePos x="0" y="0"/>
                <wp:positionH relativeFrom="margin">
                  <wp:align>right</wp:align>
                </wp:positionH>
                <wp:positionV relativeFrom="paragraph">
                  <wp:posOffset>635</wp:posOffset>
                </wp:positionV>
                <wp:extent cx="5974715" cy="8715375"/>
                <wp:effectExtent l="0" t="0" r="26035" b="28575"/>
                <wp:wrapSquare wrapText="bothSides"/>
                <wp:docPr id="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715" cy="8715375"/>
                        </a:xfrm>
                        <a:prstGeom prst="rect">
                          <a:avLst/>
                        </a:prstGeom>
                        <a:solidFill>
                          <a:srgbClr val="FFFFFF"/>
                        </a:solidFill>
                        <a:ln w="9525" cmpd="dbl">
                          <a:solidFill>
                            <a:srgbClr val="000000"/>
                          </a:solidFill>
                          <a:miter lim="800000"/>
                          <a:headEnd/>
                          <a:tailEnd/>
                        </a:ln>
                      </wps:spPr>
                      <wps:txbx>
                        <w:txbxContent>
                          <w:p w14:paraId="676C76E1" w14:textId="209987CB" w:rsidR="005751BD" w:rsidRPr="00F07F8C" w:rsidRDefault="005751BD" w:rsidP="00B5623C">
                            <w:pPr>
                              <w:rPr>
                                <w:rFonts w:ascii="ＭＳ ゴシック" w:eastAsia="ＭＳ ゴシック" w:hAnsi="ＭＳ ゴシック"/>
                                <w:sz w:val="26"/>
                                <w:szCs w:val="26"/>
                              </w:rPr>
                            </w:pPr>
                            <w:r w:rsidRPr="00F07F8C">
                              <w:rPr>
                                <w:rFonts w:ascii="ＭＳ ゴシック" w:eastAsia="ＭＳ ゴシック" w:hAnsi="ＭＳ ゴシック" w:hint="eastAsia"/>
                                <w:sz w:val="26"/>
                                <w:szCs w:val="26"/>
                              </w:rPr>
                              <w:t>コラム</w:t>
                            </w:r>
                            <w:r w:rsidRPr="00F07F8C">
                              <w:rPr>
                                <w:rFonts w:ascii="ＭＳ ゴシック" w:eastAsia="ＭＳ ゴシック" w:hAnsi="ＭＳ ゴシック"/>
                                <w:sz w:val="26"/>
                                <w:szCs w:val="26"/>
                              </w:rPr>
                              <w:t xml:space="preserve">　「</w:t>
                            </w:r>
                            <w:r w:rsidRPr="00F07F8C">
                              <w:rPr>
                                <w:rFonts w:ascii="ＭＳ ゴシック" w:eastAsia="ＭＳ ゴシック" w:hAnsi="ＭＳ ゴシック" w:hint="eastAsia"/>
                                <w:sz w:val="26"/>
                                <w:szCs w:val="26"/>
                              </w:rPr>
                              <w:t>主観的</w:t>
                            </w:r>
                            <w:r w:rsidRPr="00F07F8C">
                              <w:rPr>
                                <w:rFonts w:ascii="ＭＳ ゴシック" w:eastAsia="ＭＳ ゴシック" w:hAnsi="ＭＳ ゴシック"/>
                                <w:sz w:val="26"/>
                                <w:szCs w:val="26"/>
                              </w:rPr>
                              <w:t>幸福</w:t>
                            </w:r>
                            <w:r w:rsidRPr="00F07F8C">
                              <w:rPr>
                                <w:rFonts w:ascii="ＭＳ ゴシック" w:eastAsia="ＭＳ ゴシック" w:hAnsi="ＭＳ ゴシック" w:hint="eastAsia"/>
                                <w:sz w:val="26"/>
                                <w:szCs w:val="26"/>
                              </w:rPr>
                              <w:t>感</w:t>
                            </w:r>
                            <w:r w:rsidRPr="00F07F8C">
                              <w:rPr>
                                <w:rFonts w:ascii="ＭＳ ゴシック" w:eastAsia="ＭＳ ゴシック" w:hAnsi="ＭＳ ゴシック"/>
                                <w:sz w:val="26"/>
                                <w:szCs w:val="26"/>
                              </w:rPr>
                              <w:t>」</w:t>
                            </w:r>
                            <w:r w:rsidRPr="00F07F8C">
                              <w:rPr>
                                <w:rFonts w:ascii="ＭＳ ゴシック" w:eastAsia="ＭＳ ゴシック" w:hAnsi="ＭＳ ゴシック" w:hint="eastAsia"/>
                                <w:sz w:val="26"/>
                                <w:szCs w:val="26"/>
                              </w:rPr>
                              <w:t>及び各柱</w:t>
                            </w:r>
                            <w:r w:rsidRPr="00F07F8C">
                              <w:rPr>
                                <w:rFonts w:ascii="ＭＳ ゴシック" w:eastAsia="ＭＳ ゴシック" w:hAnsi="ＭＳ ゴシック"/>
                                <w:sz w:val="26"/>
                                <w:szCs w:val="26"/>
                              </w:rPr>
                              <w:t>の成果指標</w:t>
                            </w:r>
                            <w:r w:rsidRPr="00F07F8C">
                              <w:rPr>
                                <w:rFonts w:ascii="ＭＳ ゴシック" w:eastAsia="ＭＳ ゴシック" w:hAnsi="ＭＳ ゴシック" w:hint="eastAsia"/>
                                <w:sz w:val="26"/>
                                <w:szCs w:val="26"/>
                              </w:rPr>
                              <w:t>と</w:t>
                            </w:r>
                            <w:r w:rsidRPr="00F07F8C">
                              <w:rPr>
                                <w:rFonts w:ascii="ＭＳ ゴシック" w:eastAsia="ＭＳ ゴシック" w:hAnsi="ＭＳ ゴシック"/>
                                <w:sz w:val="26"/>
                                <w:szCs w:val="26"/>
                              </w:rPr>
                              <w:t>その活用</w:t>
                            </w:r>
                          </w:p>
                          <w:p w14:paraId="47197665" w14:textId="77777777" w:rsidR="005751BD" w:rsidRPr="00B5623C" w:rsidRDefault="005751BD" w:rsidP="00F07F8C">
                            <w:pPr>
                              <w:spacing w:line="360" w:lineRule="exact"/>
                            </w:pPr>
                          </w:p>
                          <w:p w14:paraId="36DFE6AB" w14:textId="77777777" w:rsidR="005751BD" w:rsidRPr="00786EA4" w:rsidRDefault="005751BD" w:rsidP="00B5623C">
                            <w:pPr>
                              <w:spacing w:line="320" w:lineRule="exact"/>
                              <w:rPr>
                                <w:rFonts w:ascii="ＭＳ ゴシック" w:eastAsia="ＭＳ ゴシック" w:hAnsi="ＭＳ ゴシック"/>
                              </w:rPr>
                            </w:pPr>
                            <w:r w:rsidRPr="00786EA4">
                              <w:rPr>
                                <w:rFonts w:ascii="ＭＳ ゴシック" w:eastAsia="ＭＳ ゴシック" w:hAnsi="ＭＳ ゴシック" w:hint="eastAsia"/>
                              </w:rPr>
                              <w:t>〇</w:t>
                            </w:r>
                            <w:r w:rsidRPr="00786EA4">
                              <w:rPr>
                                <w:rFonts w:ascii="ＭＳ ゴシック" w:eastAsia="ＭＳ ゴシック" w:hAnsi="ＭＳ ゴシック"/>
                              </w:rPr>
                              <w:t>主観的幸福感をめぐる動向</w:t>
                            </w:r>
                          </w:p>
                          <w:p w14:paraId="46A11021" w14:textId="411D0F35" w:rsidR="005751BD" w:rsidRPr="004A4252" w:rsidRDefault="005751BD" w:rsidP="00F07F8C">
                            <w:pPr>
                              <w:spacing w:line="360" w:lineRule="exact"/>
                              <w:ind w:left="240" w:hangingChars="100" w:hanging="240"/>
                              <w:rPr>
                                <w:rFonts w:hAnsi="ＭＳ 明朝"/>
                                <w:sz w:val="22"/>
                                <w:szCs w:val="22"/>
                              </w:rPr>
                            </w:pPr>
                            <w:r>
                              <w:rPr>
                                <w:rFonts w:hint="eastAsia"/>
                              </w:rPr>
                              <w:t xml:space="preserve">　　</w:t>
                            </w:r>
                            <w:r w:rsidRPr="00F07F8C">
                              <w:rPr>
                                <w:rFonts w:hAnsi="ＭＳ 明朝"/>
                                <w:sz w:val="22"/>
                                <w:szCs w:val="22"/>
                              </w:rPr>
                              <w:t>かつて</w:t>
                            </w:r>
                            <w:r w:rsidRPr="00F07F8C">
                              <w:rPr>
                                <w:rFonts w:hAnsi="ＭＳ 明朝" w:hint="eastAsia"/>
                                <w:sz w:val="22"/>
                                <w:szCs w:val="22"/>
                              </w:rPr>
                              <w:t>の</w:t>
                            </w:r>
                            <w:r w:rsidRPr="00F07F8C">
                              <w:rPr>
                                <w:rFonts w:hAnsi="ＭＳ 明朝"/>
                                <w:sz w:val="22"/>
                                <w:szCs w:val="22"/>
                              </w:rPr>
                              <w:t>政策目標には、</w:t>
                            </w:r>
                            <w:r w:rsidRPr="00F07F8C">
                              <w:rPr>
                                <w:rFonts w:hAnsi="ＭＳ 明朝" w:hint="eastAsia"/>
                                <w:sz w:val="22"/>
                                <w:szCs w:val="22"/>
                              </w:rPr>
                              <w:t>国民総生産</w:t>
                            </w:r>
                            <w:r w:rsidRPr="00F07F8C">
                              <w:rPr>
                                <w:rFonts w:hAnsi="ＭＳ 明朝"/>
                                <w:sz w:val="22"/>
                                <w:szCs w:val="22"/>
                              </w:rPr>
                              <w:t>（GNP）や一人当たりGDPの向上などの経済指標が</w:t>
                            </w:r>
                            <w:r w:rsidRPr="00F07F8C">
                              <w:rPr>
                                <w:rFonts w:hAnsi="ＭＳ 明朝" w:hint="eastAsia"/>
                                <w:sz w:val="22"/>
                                <w:szCs w:val="22"/>
                              </w:rPr>
                              <w:t>掲げられてきました。</w:t>
                            </w:r>
                            <w:r w:rsidRPr="00F07F8C">
                              <w:rPr>
                                <w:rFonts w:hAnsi="ＭＳ 明朝"/>
                                <w:sz w:val="22"/>
                                <w:szCs w:val="22"/>
                              </w:rPr>
                              <w:t>しかし、経済指標だけでは真の福祉</w:t>
                            </w:r>
                            <w:r w:rsidRPr="00F07F8C">
                              <w:rPr>
                                <w:rFonts w:hAnsi="ＭＳ 明朝" w:hint="eastAsia"/>
                                <w:sz w:val="22"/>
                                <w:szCs w:val="22"/>
                              </w:rPr>
                              <w:t>水準</w:t>
                            </w:r>
                            <w:r w:rsidRPr="00F07F8C">
                              <w:rPr>
                                <w:rFonts w:hAnsi="ＭＳ 明朝"/>
                                <w:sz w:val="22"/>
                                <w:szCs w:val="22"/>
                              </w:rPr>
                              <w:t>は測定しえないという観点から、</w:t>
                            </w:r>
                            <w:r w:rsidRPr="00F07F8C">
                              <w:rPr>
                                <w:rFonts w:hAnsi="ＭＳ 明朝" w:hint="eastAsia"/>
                                <w:sz w:val="22"/>
                                <w:szCs w:val="22"/>
                              </w:rPr>
                              <w:t>近年</w:t>
                            </w:r>
                            <w:r w:rsidRPr="00F07F8C">
                              <w:rPr>
                                <w:rFonts w:hAnsi="ＭＳ 明朝"/>
                                <w:sz w:val="22"/>
                                <w:szCs w:val="22"/>
                              </w:rPr>
                              <w:t>で</w:t>
                            </w:r>
                            <w:r w:rsidRPr="004A4252">
                              <w:rPr>
                                <w:rFonts w:hAnsi="ＭＳ 明朝"/>
                                <w:sz w:val="22"/>
                                <w:szCs w:val="22"/>
                              </w:rPr>
                              <w:t>は住民の</w:t>
                            </w:r>
                            <w:r w:rsidRPr="004A4252">
                              <w:rPr>
                                <w:rFonts w:hAnsi="ＭＳ 明朝" w:hint="eastAsia"/>
                                <w:sz w:val="22"/>
                                <w:szCs w:val="22"/>
                              </w:rPr>
                              <w:t>「</w:t>
                            </w:r>
                            <w:r w:rsidRPr="004A4252">
                              <w:rPr>
                                <w:rFonts w:hAnsi="ＭＳ 明朝"/>
                                <w:sz w:val="22"/>
                                <w:szCs w:val="22"/>
                              </w:rPr>
                              <w:t>主観的幸福感</w:t>
                            </w:r>
                            <w:r w:rsidRPr="004A4252">
                              <w:rPr>
                                <w:rFonts w:hAnsi="ＭＳ 明朝" w:hint="eastAsia"/>
                                <w:sz w:val="22"/>
                                <w:szCs w:val="22"/>
                              </w:rPr>
                              <w:t>」</w:t>
                            </w:r>
                            <w:r w:rsidRPr="004A4252">
                              <w:rPr>
                                <w:rFonts w:hAnsi="ＭＳ 明朝"/>
                                <w:sz w:val="22"/>
                                <w:szCs w:val="22"/>
                              </w:rPr>
                              <w:t>と</w:t>
                            </w:r>
                            <w:r w:rsidRPr="004A4252">
                              <w:rPr>
                                <w:rFonts w:hAnsi="ＭＳ 明朝" w:hint="eastAsia"/>
                                <w:sz w:val="22"/>
                                <w:szCs w:val="22"/>
                              </w:rPr>
                              <w:t>いう</w:t>
                            </w:r>
                            <w:r w:rsidRPr="004A4252">
                              <w:rPr>
                                <w:rFonts w:hAnsi="ＭＳ 明朝"/>
                                <w:sz w:val="22"/>
                                <w:szCs w:val="22"/>
                              </w:rPr>
                              <w:t>視点を取り入れる</w:t>
                            </w:r>
                            <w:r w:rsidRPr="004A4252">
                              <w:rPr>
                                <w:rFonts w:hAnsi="ＭＳ 明朝" w:hint="eastAsia"/>
                                <w:sz w:val="22"/>
                                <w:szCs w:val="22"/>
                              </w:rPr>
                              <w:t>自治体</w:t>
                            </w:r>
                            <w:r w:rsidRPr="004A4252">
                              <w:rPr>
                                <w:rFonts w:hAnsi="ＭＳ 明朝"/>
                                <w:sz w:val="22"/>
                                <w:szCs w:val="22"/>
                              </w:rPr>
                              <w:t>が増えて</w:t>
                            </w:r>
                            <w:r w:rsidRPr="004A4252">
                              <w:rPr>
                                <w:rFonts w:hAnsi="ＭＳ 明朝" w:hint="eastAsia"/>
                                <w:sz w:val="22"/>
                                <w:szCs w:val="22"/>
                              </w:rPr>
                              <w:t>い</w:t>
                            </w:r>
                            <w:r w:rsidRPr="004A4252">
                              <w:rPr>
                                <w:rFonts w:hAnsi="ＭＳ 明朝"/>
                                <w:sz w:val="22"/>
                                <w:szCs w:val="22"/>
                              </w:rPr>
                              <w:t>ます。</w:t>
                            </w:r>
                          </w:p>
                          <w:p w14:paraId="2BF48BF2" w14:textId="77777777" w:rsidR="005751BD" w:rsidRPr="004A4252" w:rsidRDefault="005751BD" w:rsidP="00F07F8C">
                            <w:pPr>
                              <w:spacing w:line="360" w:lineRule="exact"/>
                            </w:pPr>
                          </w:p>
                          <w:p w14:paraId="5FA9811A" w14:textId="18856BA5" w:rsidR="005751BD" w:rsidRPr="004A4252" w:rsidRDefault="005751BD" w:rsidP="00B5623C">
                            <w:pPr>
                              <w:spacing w:line="320" w:lineRule="exact"/>
                              <w:rPr>
                                <w:rFonts w:ascii="ＭＳ ゴシック" w:eastAsia="ＭＳ ゴシック" w:hAnsi="ＭＳ ゴシック"/>
                              </w:rPr>
                            </w:pPr>
                            <w:r w:rsidRPr="004A4252">
                              <w:rPr>
                                <w:rFonts w:ascii="ＭＳ ゴシック" w:eastAsia="ＭＳ ゴシック" w:hAnsi="ＭＳ ゴシック" w:hint="eastAsia"/>
                              </w:rPr>
                              <w:t>〇介護保険事業に</w:t>
                            </w:r>
                            <w:r w:rsidRPr="004A4252">
                              <w:rPr>
                                <w:rFonts w:ascii="ＭＳ ゴシック" w:eastAsia="ＭＳ ゴシック" w:hAnsi="ＭＳ ゴシック"/>
                              </w:rPr>
                              <w:t>おける</w:t>
                            </w:r>
                            <w:r w:rsidRPr="004A4252">
                              <w:rPr>
                                <w:rFonts w:ascii="ＭＳ ゴシック" w:eastAsia="ＭＳ ゴシック" w:hAnsi="ＭＳ ゴシック" w:hint="eastAsia"/>
                              </w:rPr>
                              <w:t>主観的幸福感の重要性</w:t>
                            </w:r>
                          </w:p>
                          <w:p w14:paraId="0138CE3A" w14:textId="2F0A2CCB" w:rsidR="005751BD" w:rsidRPr="004A4252" w:rsidRDefault="005751BD" w:rsidP="00F07F8C">
                            <w:pPr>
                              <w:spacing w:line="360" w:lineRule="exact"/>
                              <w:ind w:leftChars="100" w:left="240" w:firstLineChars="100" w:firstLine="220"/>
                              <w:rPr>
                                <w:rFonts w:hAnsi="ＭＳ 明朝"/>
                                <w:sz w:val="22"/>
                                <w:szCs w:val="22"/>
                              </w:rPr>
                            </w:pPr>
                            <w:r w:rsidRPr="004A4252">
                              <w:rPr>
                                <w:rFonts w:hAnsi="ＭＳ 明朝" w:hint="eastAsia"/>
                                <w:sz w:val="22"/>
                                <w:szCs w:val="22"/>
                              </w:rPr>
                              <w:t>「主観的幸福感」は、「とても不幸」を</w:t>
                            </w:r>
                            <w:r w:rsidRPr="004A4252">
                              <w:rPr>
                                <w:rFonts w:hAnsi="ＭＳ 明朝"/>
                                <w:sz w:val="22"/>
                                <w:szCs w:val="22"/>
                              </w:rPr>
                              <w:t>０点</w:t>
                            </w:r>
                            <w:r w:rsidRPr="004A4252">
                              <w:rPr>
                                <w:rFonts w:hAnsi="ＭＳ 明朝" w:hint="eastAsia"/>
                                <w:sz w:val="22"/>
                                <w:szCs w:val="22"/>
                              </w:rPr>
                              <w:t>、「とても幸せ」を</w:t>
                            </w:r>
                            <w:r w:rsidRPr="004A4252">
                              <w:rPr>
                                <w:rFonts w:hAnsi="ＭＳ 明朝"/>
                                <w:sz w:val="22"/>
                                <w:szCs w:val="22"/>
                              </w:rPr>
                              <w:t>10点</w:t>
                            </w:r>
                            <w:r w:rsidRPr="004A4252">
                              <w:rPr>
                                <w:rFonts w:hAnsi="ＭＳ 明朝" w:hint="eastAsia"/>
                                <w:sz w:val="22"/>
                                <w:szCs w:val="22"/>
                              </w:rPr>
                              <w:t>として、自身が</w:t>
                            </w:r>
                            <w:r w:rsidRPr="004A4252">
                              <w:rPr>
                                <w:rFonts w:hAnsi="ＭＳ 明朝"/>
                                <w:sz w:val="22"/>
                                <w:szCs w:val="22"/>
                              </w:rPr>
                              <w:t>どのくらい</w:t>
                            </w:r>
                            <w:r w:rsidRPr="004A4252">
                              <w:rPr>
                                <w:rFonts w:hAnsi="ＭＳ 明朝" w:hint="eastAsia"/>
                                <w:sz w:val="22"/>
                                <w:szCs w:val="22"/>
                              </w:rPr>
                              <w:t>幸せと</w:t>
                            </w:r>
                            <w:r w:rsidRPr="004A4252">
                              <w:rPr>
                                <w:rFonts w:hAnsi="ＭＳ 明朝"/>
                                <w:sz w:val="22"/>
                                <w:szCs w:val="22"/>
                              </w:rPr>
                              <w:t>感じているか</w:t>
                            </w:r>
                            <w:r w:rsidRPr="004A4252">
                              <w:rPr>
                                <w:rFonts w:hAnsi="ＭＳ 明朝" w:hint="eastAsia"/>
                                <w:sz w:val="22"/>
                                <w:szCs w:val="22"/>
                              </w:rPr>
                              <w:t>を</w:t>
                            </w:r>
                            <w:r w:rsidRPr="004A4252">
                              <w:rPr>
                                <w:rFonts w:hAnsi="ＭＳ 明朝"/>
                                <w:sz w:val="22"/>
                                <w:szCs w:val="22"/>
                              </w:rPr>
                              <w:t>採点することで測定されます</w:t>
                            </w:r>
                            <w:r w:rsidRPr="004A4252">
                              <w:rPr>
                                <w:rFonts w:hAnsi="ＭＳ 明朝" w:hint="eastAsia"/>
                                <w:sz w:val="22"/>
                                <w:szCs w:val="22"/>
                              </w:rPr>
                              <w:t>。「主観的幸福感」の高い人は自己効力感（自信を持つ）が高く、社会的な交流や健康に関する情報の収集、体を動かしたり医師の指示を守ったり、転倒しないよう気を付けたり</w:t>
                            </w:r>
                            <w:r w:rsidRPr="004A4252">
                              <w:rPr>
                                <w:rFonts w:hAnsi="ＭＳ 明朝"/>
                                <w:sz w:val="22"/>
                                <w:szCs w:val="22"/>
                              </w:rPr>
                              <w:t>する</w:t>
                            </w:r>
                            <w:r w:rsidRPr="004A4252">
                              <w:rPr>
                                <w:rFonts w:hAnsi="ＭＳ 明朝" w:hint="eastAsia"/>
                                <w:sz w:val="22"/>
                                <w:szCs w:val="22"/>
                              </w:rPr>
                              <w:t>など介護予防につながる行動を</w:t>
                            </w:r>
                            <w:r w:rsidR="00611F5D" w:rsidRPr="004A4252">
                              <w:rPr>
                                <w:rFonts w:hAnsi="ＭＳ 明朝" w:hint="eastAsia"/>
                                <w:sz w:val="22"/>
                                <w:szCs w:val="22"/>
                              </w:rPr>
                              <w:t>取る</w:t>
                            </w:r>
                            <w:r w:rsidRPr="004A4252">
                              <w:rPr>
                                <w:rFonts w:hAnsi="ＭＳ 明朝" w:hint="eastAsia"/>
                                <w:sz w:val="22"/>
                                <w:szCs w:val="22"/>
                              </w:rPr>
                              <w:t>傾向があるとの研究報告</w:t>
                            </w:r>
                            <w:r w:rsidRPr="004A4252">
                              <w:rPr>
                                <w:rFonts w:hAnsi="ＭＳ 明朝" w:hint="eastAsia"/>
                                <w:sz w:val="22"/>
                                <w:szCs w:val="22"/>
                                <w:vertAlign w:val="superscript"/>
                              </w:rPr>
                              <w:t>※</w:t>
                            </w:r>
                            <w:r w:rsidRPr="004A4252">
                              <w:rPr>
                                <w:rFonts w:hAnsi="ＭＳ 明朝" w:hint="eastAsia"/>
                                <w:sz w:val="22"/>
                                <w:szCs w:val="22"/>
                              </w:rPr>
                              <w:t>がなされています。</w:t>
                            </w:r>
                          </w:p>
                          <w:p w14:paraId="7B4C4675" w14:textId="77777777" w:rsidR="005751BD" w:rsidRPr="004A4252" w:rsidRDefault="005751BD" w:rsidP="00F07F8C">
                            <w:pPr>
                              <w:spacing w:line="360" w:lineRule="exact"/>
                              <w:ind w:leftChars="100" w:left="240" w:firstLineChars="100" w:firstLine="220"/>
                              <w:rPr>
                                <w:rFonts w:hAnsi="ＭＳ 明朝"/>
                                <w:sz w:val="22"/>
                                <w:szCs w:val="22"/>
                              </w:rPr>
                            </w:pPr>
                            <w:r w:rsidRPr="004A4252">
                              <w:rPr>
                                <w:rFonts w:hAnsi="ＭＳ 明朝" w:hint="eastAsia"/>
                                <w:sz w:val="22"/>
                                <w:szCs w:val="22"/>
                              </w:rPr>
                              <w:t>このことから、本計画においては、「主観的幸福感」（＝幸福度）を計画全体の成果指標（総合指標）として設定しました。</w:t>
                            </w:r>
                          </w:p>
                          <w:p w14:paraId="3507788D" w14:textId="77777777" w:rsidR="005751BD" w:rsidRPr="004A4252" w:rsidRDefault="005751BD" w:rsidP="00F07F8C">
                            <w:pPr>
                              <w:spacing w:line="360" w:lineRule="exact"/>
                            </w:pPr>
                          </w:p>
                          <w:p w14:paraId="7AA8802D" w14:textId="77777777" w:rsidR="005751BD" w:rsidRPr="004A4252" w:rsidRDefault="005751BD" w:rsidP="00B5623C">
                            <w:pPr>
                              <w:spacing w:line="320" w:lineRule="exact"/>
                              <w:rPr>
                                <w:rFonts w:ascii="ＭＳ ゴシック" w:eastAsia="ＭＳ ゴシック" w:hAnsi="ＭＳ ゴシック"/>
                              </w:rPr>
                            </w:pPr>
                            <w:r w:rsidRPr="004A4252">
                              <w:rPr>
                                <w:rFonts w:ascii="ＭＳ ゴシック" w:eastAsia="ＭＳ ゴシック" w:hAnsi="ＭＳ ゴシック" w:hint="eastAsia"/>
                              </w:rPr>
                              <w:t>〇主観的</w:t>
                            </w:r>
                            <w:r w:rsidRPr="004A4252">
                              <w:rPr>
                                <w:rFonts w:ascii="ＭＳ ゴシック" w:eastAsia="ＭＳ ゴシック" w:hAnsi="ＭＳ ゴシック"/>
                              </w:rPr>
                              <w:t>幸福感</w:t>
                            </w:r>
                            <w:r w:rsidRPr="004A4252">
                              <w:rPr>
                                <w:rFonts w:ascii="ＭＳ ゴシック" w:eastAsia="ＭＳ ゴシック" w:hAnsi="ＭＳ ゴシック" w:hint="eastAsia"/>
                              </w:rPr>
                              <w:t>を</w:t>
                            </w:r>
                            <w:r w:rsidRPr="004A4252">
                              <w:rPr>
                                <w:rFonts w:ascii="ＭＳ ゴシック" w:eastAsia="ＭＳ ゴシック" w:hAnsi="ＭＳ ゴシック"/>
                              </w:rPr>
                              <w:t>高めるための中間アウトカム指標</w:t>
                            </w:r>
                            <w:r w:rsidRPr="004A4252">
                              <w:rPr>
                                <w:rFonts w:ascii="ＭＳ ゴシック" w:eastAsia="ＭＳ ゴシック" w:hAnsi="ＭＳ ゴシック" w:hint="eastAsia"/>
                              </w:rPr>
                              <w:t>（</w:t>
                            </w:r>
                            <w:r w:rsidRPr="004A4252">
                              <w:rPr>
                                <w:rFonts w:ascii="ＭＳ ゴシック" w:eastAsia="ＭＳ ゴシック" w:hAnsi="ＭＳ ゴシック"/>
                              </w:rPr>
                              <w:t>各柱の指標）</w:t>
                            </w:r>
                          </w:p>
                          <w:p w14:paraId="2D4A3F13" w14:textId="44A43FD5" w:rsidR="005751BD" w:rsidRPr="00F07F8C" w:rsidRDefault="005751BD" w:rsidP="00F07F8C">
                            <w:pPr>
                              <w:spacing w:line="360" w:lineRule="exact"/>
                              <w:ind w:leftChars="100" w:left="240"/>
                              <w:rPr>
                                <w:rFonts w:hAnsi="ＭＳ 明朝"/>
                                <w:sz w:val="22"/>
                                <w:szCs w:val="22"/>
                              </w:rPr>
                            </w:pPr>
                            <w:r w:rsidRPr="004A4252">
                              <w:rPr>
                                <w:rFonts w:hAnsi="ＭＳ 明朝" w:hint="eastAsia"/>
                                <w:sz w:val="23"/>
                                <w:szCs w:val="23"/>
                              </w:rPr>
                              <w:t xml:space="preserve">　</w:t>
                            </w:r>
                            <w:r w:rsidRPr="004A4252">
                              <w:rPr>
                                <w:rFonts w:hAnsi="ＭＳ 明朝" w:hint="eastAsia"/>
                                <w:sz w:val="22"/>
                                <w:szCs w:val="22"/>
                              </w:rPr>
                              <w:t>内閣府の</w:t>
                            </w:r>
                            <w:r w:rsidRPr="004A4252">
                              <w:rPr>
                                <w:rFonts w:hAnsi="ＭＳ 明朝"/>
                                <w:sz w:val="22"/>
                                <w:szCs w:val="22"/>
                              </w:rPr>
                              <w:t>調査研究によれば、</w:t>
                            </w:r>
                            <w:r w:rsidRPr="004A4252">
                              <w:rPr>
                                <w:rFonts w:hAnsi="ＭＳ 明朝" w:hint="eastAsia"/>
                                <w:sz w:val="22"/>
                                <w:szCs w:val="22"/>
                              </w:rPr>
                              <w:t>「</w:t>
                            </w:r>
                            <w:r w:rsidRPr="004A4252">
                              <w:rPr>
                                <w:rFonts w:hAnsi="ＭＳ 明朝"/>
                                <w:sz w:val="22"/>
                                <w:szCs w:val="22"/>
                              </w:rPr>
                              <w:t>主観的幸福感</w:t>
                            </w:r>
                            <w:r w:rsidRPr="004A4252">
                              <w:rPr>
                                <w:rFonts w:hAnsi="ＭＳ 明朝" w:hint="eastAsia"/>
                                <w:sz w:val="22"/>
                                <w:szCs w:val="22"/>
                              </w:rPr>
                              <w:t>」</w:t>
                            </w:r>
                            <w:r w:rsidRPr="004A4252">
                              <w:rPr>
                                <w:rFonts w:hAnsi="ＭＳ 明朝"/>
                                <w:sz w:val="22"/>
                                <w:szCs w:val="22"/>
                              </w:rPr>
                              <w:t>は</w:t>
                            </w:r>
                            <w:r w:rsidRPr="004A4252">
                              <w:rPr>
                                <w:rFonts w:hAnsi="ＭＳ 明朝" w:hint="eastAsia"/>
                                <w:sz w:val="22"/>
                                <w:szCs w:val="22"/>
                              </w:rPr>
                              <w:t>、住居</w:t>
                            </w:r>
                            <w:r w:rsidRPr="004A4252">
                              <w:rPr>
                                <w:rFonts w:hAnsi="ＭＳ 明朝"/>
                                <w:sz w:val="22"/>
                                <w:szCs w:val="22"/>
                              </w:rPr>
                              <w:t>や雇用などの経済社会状況、</w:t>
                            </w:r>
                            <w:r w:rsidRPr="004A4252">
                              <w:rPr>
                                <w:rFonts w:hAnsi="ＭＳ 明朝" w:hint="eastAsia"/>
                                <w:sz w:val="22"/>
                                <w:szCs w:val="22"/>
                              </w:rPr>
                              <w:t>心身の</w:t>
                            </w:r>
                            <w:r w:rsidRPr="004A4252">
                              <w:rPr>
                                <w:rFonts w:hAnsi="ＭＳ 明朝"/>
                                <w:sz w:val="22"/>
                                <w:szCs w:val="22"/>
                              </w:rPr>
                              <w:t>健康</w:t>
                            </w:r>
                            <w:r w:rsidRPr="004A4252">
                              <w:rPr>
                                <w:rFonts w:hAnsi="ＭＳ 明朝" w:hint="eastAsia"/>
                                <w:sz w:val="22"/>
                                <w:szCs w:val="22"/>
                              </w:rPr>
                              <w:t>、家族や地域</w:t>
                            </w:r>
                            <w:r w:rsidRPr="004A4252">
                              <w:rPr>
                                <w:rFonts w:hAnsi="ＭＳ 明朝"/>
                                <w:sz w:val="22"/>
                                <w:szCs w:val="22"/>
                              </w:rPr>
                              <w:t>とのつながりなど</w:t>
                            </w:r>
                            <w:r w:rsidRPr="004A4252">
                              <w:rPr>
                                <w:rFonts w:hAnsi="ＭＳ 明朝" w:hint="eastAsia"/>
                                <w:sz w:val="22"/>
                                <w:szCs w:val="22"/>
                              </w:rPr>
                              <w:t>が</w:t>
                            </w:r>
                            <w:r w:rsidRPr="004A4252">
                              <w:rPr>
                                <w:rFonts w:hAnsi="ＭＳ 明朝"/>
                                <w:sz w:val="22"/>
                                <w:szCs w:val="22"/>
                              </w:rPr>
                              <w:t>構成要素と</w:t>
                            </w:r>
                            <w:r w:rsidRPr="004A4252">
                              <w:rPr>
                                <w:rFonts w:hAnsi="ＭＳ 明朝" w:hint="eastAsia"/>
                                <w:sz w:val="22"/>
                                <w:szCs w:val="22"/>
                              </w:rPr>
                              <w:t>されています。</w:t>
                            </w:r>
                            <w:r w:rsidRPr="004A4252">
                              <w:rPr>
                                <w:rFonts w:hAnsi="ＭＳ 明朝"/>
                                <w:sz w:val="22"/>
                                <w:szCs w:val="22"/>
                              </w:rPr>
                              <w:t>これらの</w:t>
                            </w:r>
                            <w:r w:rsidRPr="004A4252">
                              <w:rPr>
                                <w:rFonts w:hAnsi="ＭＳ 明朝" w:hint="eastAsia"/>
                                <w:sz w:val="22"/>
                                <w:szCs w:val="22"/>
                              </w:rPr>
                              <w:t>要素の</w:t>
                            </w:r>
                            <w:r w:rsidR="00D93913" w:rsidRPr="004A4252">
                              <w:rPr>
                                <w:rFonts w:hAnsi="ＭＳ 明朝" w:hint="eastAsia"/>
                                <w:sz w:val="22"/>
                                <w:szCs w:val="22"/>
                              </w:rPr>
                              <w:t>全</w:t>
                            </w:r>
                            <w:r w:rsidRPr="004A4252">
                              <w:rPr>
                                <w:rFonts w:hAnsi="ＭＳ 明朝"/>
                                <w:sz w:val="22"/>
                                <w:szCs w:val="22"/>
                              </w:rPr>
                              <w:t>てを</w:t>
                            </w:r>
                            <w:r w:rsidRPr="00F07F8C">
                              <w:rPr>
                                <w:rFonts w:hAnsi="ＭＳ 明朝"/>
                                <w:sz w:val="22"/>
                                <w:szCs w:val="22"/>
                              </w:rPr>
                              <w:t>区の事業で</w:t>
                            </w:r>
                            <w:r w:rsidRPr="00F07F8C">
                              <w:rPr>
                                <w:rFonts w:hAnsi="ＭＳ 明朝" w:hint="eastAsia"/>
                                <w:sz w:val="22"/>
                                <w:szCs w:val="22"/>
                              </w:rPr>
                              <w:t>制御</w:t>
                            </w:r>
                            <w:r w:rsidRPr="00F07F8C">
                              <w:rPr>
                                <w:rFonts w:hAnsi="ＭＳ 明朝"/>
                                <w:sz w:val="22"/>
                                <w:szCs w:val="22"/>
                              </w:rPr>
                              <w:t>することは難しいため、</w:t>
                            </w:r>
                            <w:r w:rsidRPr="00F07F8C">
                              <w:rPr>
                                <w:rFonts w:hAnsi="ＭＳ 明朝" w:hint="eastAsia"/>
                                <w:sz w:val="22"/>
                                <w:szCs w:val="22"/>
                              </w:rPr>
                              <w:t>「</w:t>
                            </w:r>
                            <w:r w:rsidRPr="00F07F8C">
                              <w:rPr>
                                <w:rFonts w:hAnsi="ＭＳ 明朝"/>
                                <w:sz w:val="22"/>
                                <w:szCs w:val="22"/>
                              </w:rPr>
                              <w:t>主観的幸福感</w:t>
                            </w:r>
                            <w:r w:rsidRPr="00F07F8C">
                              <w:rPr>
                                <w:rFonts w:hAnsi="ＭＳ 明朝" w:hint="eastAsia"/>
                                <w:sz w:val="22"/>
                                <w:szCs w:val="22"/>
                              </w:rPr>
                              <w:t>」</w:t>
                            </w:r>
                            <w:r w:rsidRPr="00F07F8C">
                              <w:rPr>
                                <w:rFonts w:hAnsi="ＭＳ 明朝"/>
                                <w:sz w:val="22"/>
                                <w:szCs w:val="22"/>
                              </w:rPr>
                              <w:t>と関連性の深い</w:t>
                            </w:r>
                            <w:r w:rsidRPr="00F07F8C">
                              <w:rPr>
                                <w:rFonts w:hAnsi="ＭＳ 明朝" w:hint="eastAsia"/>
                                <w:sz w:val="22"/>
                                <w:szCs w:val="22"/>
                              </w:rPr>
                              <w:t>項目を</w:t>
                            </w:r>
                            <w:r w:rsidRPr="00F07F8C">
                              <w:rPr>
                                <w:rFonts w:hAnsi="ＭＳ 明朝"/>
                                <w:sz w:val="22"/>
                                <w:szCs w:val="22"/>
                              </w:rPr>
                              <w:t>施策の柱ごとに設け、</w:t>
                            </w:r>
                            <w:r w:rsidRPr="00F07F8C">
                              <w:rPr>
                                <w:rFonts w:hAnsi="ＭＳ 明朝" w:hint="eastAsia"/>
                                <w:sz w:val="22"/>
                                <w:szCs w:val="22"/>
                              </w:rPr>
                              <w:t>これらを</w:t>
                            </w:r>
                            <w:r w:rsidRPr="00F07F8C">
                              <w:rPr>
                                <w:rFonts w:hAnsi="ＭＳ 明朝"/>
                                <w:sz w:val="22"/>
                                <w:szCs w:val="22"/>
                              </w:rPr>
                              <w:t>中間アウトカム指標と位置付けます。</w:t>
                            </w:r>
                          </w:p>
                          <w:p w14:paraId="14629824" w14:textId="22401395" w:rsidR="005751BD" w:rsidRPr="00E41A56" w:rsidRDefault="005751BD" w:rsidP="00F07F8C">
                            <w:pPr>
                              <w:spacing w:line="360" w:lineRule="exact"/>
                              <w:ind w:leftChars="100" w:left="240" w:rightChars="2666" w:right="6398"/>
                              <w:rPr>
                                <w:rFonts w:hAnsi="ＭＳ 明朝"/>
                              </w:rPr>
                            </w:pPr>
                            <w:r w:rsidRPr="00F07F8C">
                              <w:rPr>
                                <w:rFonts w:hAnsi="ＭＳ 明朝" w:hint="eastAsia"/>
                                <w:sz w:val="22"/>
                                <w:szCs w:val="22"/>
                              </w:rPr>
                              <w:t xml:space="preserve">　</w:t>
                            </w:r>
                            <w:r w:rsidRPr="00F07F8C">
                              <w:rPr>
                                <w:rFonts w:hAnsi="ＭＳ 明朝"/>
                                <w:sz w:val="22"/>
                                <w:szCs w:val="22"/>
                              </w:rPr>
                              <w:t>なお、中間アウトカム指標</w:t>
                            </w:r>
                            <w:r w:rsidRPr="00F07F8C">
                              <w:rPr>
                                <w:rFonts w:hAnsi="ＭＳ 明朝" w:hint="eastAsia"/>
                                <w:sz w:val="22"/>
                                <w:szCs w:val="22"/>
                              </w:rPr>
                              <w:t>の</w:t>
                            </w:r>
                            <w:r w:rsidRPr="00F07F8C">
                              <w:rPr>
                                <w:rFonts w:hAnsi="ＭＳ 明朝"/>
                                <w:sz w:val="22"/>
                                <w:szCs w:val="22"/>
                              </w:rPr>
                              <w:t>多くは、本区が実施している計画改定のための基礎調査の調査項目となっていますが、</w:t>
                            </w:r>
                            <w:r w:rsidRPr="00F07F8C">
                              <w:rPr>
                                <w:rFonts w:hAnsi="ＭＳ 明朝" w:hint="eastAsia"/>
                                <w:sz w:val="22"/>
                                <w:szCs w:val="22"/>
                              </w:rPr>
                              <w:t>「主観的</w:t>
                            </w:r>
                            <w:r w:rsidRPr="00F07F8C">
                              <w:rPr>
                                <w:rFonts w:hAnsi="ＭＳ 明朝"/>
                                <w:sz w:val="22"/>
                                <w:szCs w:val="22"/>
                              </w:rPr>
                              <w:t>幸福感</w:t>
                            </w:r>
                            <w:r w:rsidRPr="00F07F8C">
                              <w:rPr>
                                <w:rFonts w:hAnsi="ＭＳ 明朝" w:hint="eastAsia"/>
                                <w:sz w:val="22"/>
                                <w:szCs w:val="22"/>
                              </w:rPr>
                              <w:t>」</w:t>
                            </w:r>
                            <w:r w:rsidRPr="00F07F8C">
                              <w:rPr>
                                <w:rFonts w:hAnsi="ＭＳ 明朝"/>
                                <w:sz w:val="22"/>
                                <w:szCs w:val="22"/>
                              </w:rPr>
                              <w:t>とのクロス集計により、</w:t>
                            </w:r>
                            <w:r w:rsidRPr="00F07F8C">
                              <w:rPr>
                                <w:rFonts w:hAnsi="ＭＳ 明朝" w:hint="eastAsia"/>
                                <w:sz w:val="22"/>
                                <w:szCs w:val="22"/>
                              </w:rPr>
                              <w:t>「</w:t>
                            </w:r>
                            <w:r w:rsidRPr="00F07F8C">
                              <w:rPr>
                                <w:rFonts w:hAnsi="ＭＳ 明朝"/>
                                <w:sz w:val="22"/>
                                <w:szCs w:val="22"/>
                              </w:rPr>
                              <w:t>主観的幸福感</w:t>
                            </w:r>
                            <w:r w:rsidRPr="00F07F8C">
                              <w:rPr>
                                <w:rFonts w:hAnsi="ＭＳ 明朝" w:hint="eastAsia"/>
                                <w:sz w:val="22"/>
                                <w:szCs w:val="22"/>
                              </w:rPr>
                              <w:t>」</w:t>
                            </w:r>
                            <w:r w:rsidRPr="00F07F8C">
                              <w:rPr>
                                <w:rFonts w:hAnsi="ＭＳ 明朝"/>
                                <w:sz w:val="22"/>
                                <w:szCs w:val="22"/>
                              </w:rPr>
                              <w:t>との関連性・因果関係</w:t>
                            </w:r>
                            <w:r w:rsidRPr="00F07F8C">
                              <w:rPr>
                                <w:rFonts w:hAnsi="ＭＳ 明朝" w:hint="eastAsia"/>
                                <w:sz w:val="22"/>
                                <w:szCs w:val="22"/>
                              </w:rPr>
                              <w:t>が</w:t>
                            </w:r>
                            <w:r w:rsidRPr="00F07F8C">
                              <w:rPr>
                                <w:rFonts w:hAnsi="ＭＳ 明朝"/>
                                <w:sz w:val="22"/>
                                <w:szCs w:val="22"/>
                              </w:rPr>
                              <w:t>認められることを確認しています。</w:t>
                            </w:r>
                          </w:p>
                          <w:p w14:paraId="2573678F" w14:textId="77777777" w:rsidR="005751BD" w:rsidRPr="00EF1097" w:rsidRDefault="005751BD" w:rsidP="00F07F8C">
                            <w:pPr>
                              <w:spacing w:line="360" w:lineRule="exact"/>
                              <w:ind w:leftChars="100" w:left="240"/>
                            </w:pPr>
                          </w:p>
                          <w:p w14:paraId="5758A18E" w14:textId="77777777" w:rsidR="005751BD" w:rsidRPr="00786EA4" w:rsidRDefault="005751BD" w:rsidP="00B5623C">
                            <w:pPr>
                              <w:spacing w:line="320" w:lineRule="exact"/>
                              <w:rPr>
                                <w:rFonts w:ascii="ＭＳ ゴシック" w:eastAsia="ＭＳ ゴシック" w:hAnsi="ＭＳ ゴシック"/>
                              </w:rPr>
                            </w:pPr>
                            <w:r w:rsidRPr="00786EA4">
                              <w:rPr>
                                <w:rFonts w:ascii="ＭＳ ゴシック" w:eastAsia="ＭＳ ゴシック" w:hAnsi="ＭＳ ゴシック" w:hint="eastAsia"/>
                              </w:rPr>
                              <w:t>〇指標による計画の</w:t>
                            </w:r>
                            <w:r w:rsidRPr="00786EA4">
                              <w:rPr>
                                <w:rFonts w:ascii="ＭＳ ゴシック" w:eastAsia="ＭＳ ゴシック" w:hAnsi="ＭＳ ゴシック"/>
                              </w:rPr>
                              <w:t>進捗管理</w:t>
                            </w:r>
                          </w:p>
                          <w:p w14:paraId="7E3A9ECC" w14:textId="77777777" w:rsidR="005751BD" w:rsidRPr="00F07F8C" w:rsidRDefault="005751BD" w:rsidP="00F07F8C">
                            <w:pPr>
                              <w:spacing w:line="360" w:lineRule="exact"/>
                              <w:ind w:leftChars="100" w:left="240" w:firstLineChars="100" w:firstLine="220"/>
                              <w:rPr>
                                <w:rFonts w:hAnsi="ＭＳ 明朝"/>
                                <w:sz w:val="22"/>
                                <w:szCs w:val="22"/>
                              </w:rPr>
                            </w:pPr>
                            <w:r w:rsidRPr="00F07F8C">
                              <w:rPr>
                                <w:rFonts w:hAnsi="ＭＳ 明朝" w:hint="eastAsia"/>
                                <w:sz w:val="22"/>
                                <w:szCs w:val="22"/>
                              </w:rPr>
                              <w:t>中間</w:t>
                            </w:r>
                            <w:r w:rsidRPr="00F07F8C">
                              <w:rPr>
                                <w:rFonts w:hAnsi="ＭＳ 明朝"/>
                                <w:sz w:val="22"/>
                                <w:szCs w:val="22"/>
                              </w:rPr>
                              <w:t>アウトカム指標を</w:t>
                            </w:r>
                            <w:r w:rsidRPr="00F07F8C">
                              <w:rPr>
                                <w:rFonts w:hAnsi="ＭＳ 明朝" w:hint="eastAsia"/>
                                <w:sz w:val="22"/>
                                <w:szCs w:val="22"/>
                              </w:rPr>
                              <w:t>達成</w:t>
                            </w:r>
                            <w:r w:rsidRPr="00F07F8C">
                              <w:rPr>
                                <w:rFonts w:hAnsi="ＭＳ 明朝"/>
                                <w:sz w:val="22"/>
                                <w:szCs w:val="22"/>
                              </w:rPr>
                              <w:t>する</w:t>
                            </w:r>
                            <w:r w:rsidRPr="00F07F8C">
                              <w:rPr>
                                <w:rFonts w:hAnsi="ＭＳ 明朝" w:hint="eastAsia"/>
                                <w:sz w:val="22"/>
                                <w:szCs w:val="22"/>
                              </w:rPr>
                              <w:t>ため、各</w:t>
                            </w:r>
                            <w:r w:rsidRPr="00F07F8C">
                              <w:rPr>
                                <w:rFonts w:hAnsi="ＭＳ 明朝"/>
                                <w:sz w:val="22"/>
                                <w:szCs w:val="22"/>
                              </w:rPr>
                              <w:t>指標に関連性の深い事業を重点施策と位置付けます</w:t>
                            </w:r>
                            <w:r w:rsidRPr="00F07F8C">
                              <w:rPr>
                                <w:rFonts w:hAnsi="ＭＳ 明朝" w:hint="eastAsia"/>
                                <w:sz w:val="22"/>
                                <w:szCs w:val="22"/>
                              </w:rPr>
                              <w:t>（</w:t>
                            </w:r>
                            <w:r w:rsidRPr="00F07F8C">
                              <w:rPr>
                                <w:rFonts w:hAnsi="ＭＳ 明朝"/>
                                <w:sz w:val="22"/>
                                <w:szCs w:val="22"/>
                              </w:rPr>
                              <w:t>第３部</w:t>
                            </w:r>
                            <w:r w:rsidRPr="00F07F8C">
                              <w:rPr>
                                <w:rFonts w:hAnsi="ＭＳ 明朝" w:hint="eastAsia"/>
                                <w:sz w:val="22"/>
                                <w:szCs w:val="22"/>
                              </w:rPr>
                              <w:t>参照）</w:t>
                            </w:r>
                            <w:r w:rsidRPr="00F07F8C">
                              <w:rPr>
                                <w:rFonts w:hAnsi="ＭＳ 明朝"/>
                                <w:sz w:val="22"/>
                                <w:szCs w:val="22"/>
                              </w:rPr>
                              <w:t>。そして、</w:t>
                            </w:r>
                            <w:r w:rsidRPr="00F07F8C">
                              <w:rPr>
                                <w:rFonts w:hAnsi="ＭＳ 明朝" w:hint="eastAsia"/>
                                <w:sz w:val="22"/>
                                <w:szCs w:val="22"/>
                              </w:rPr>
                              <w:t>重点施策の</w:t>
                            </w:r>
                            <w:r w:rsidRPr="00F07F8C">
                              <w:rPr>
                                <w:rFonts w:hAnsi="ＭＳ 明朝"/>
                                <w:sz w:val="22"/>
                                <w:szCs w:val="22"/>
                              </w:rPr>
                              <w:t>進捗状況</w:t>
                            </w:r>
                            <w:r w:rsidRPr="00F07F8C">
                              <w:rPr>
                                <w:rFonts w:hAnsi="ＭＳ 明朝" w:hint="eastAsia"/>
                                <w:sz w:val="22"/>
                                <w:szCs w:val="22"/>
                              </w:rPr>
                              <w:t>について</w:t>
                            </w:r>
                            <w:r w:rsidRPr="00F07F8C">
                              <w:rPr>
                                <w:rFonts w:hAnsi="ＭＳ 明朝"/>
                                <w:sz w:val="22"/>
                                <w:szCs w:val="22"/>
                              </w:rPr>
                              <w:t>は、第４部に</w:t>
                            </w:r>
                            <w:r w:rsidRPr="00F07F8C">
                              <w:rPr>
                                <w:rFonts w:hAnsi="ＭＳ 明朝" w:hint="eastAsia"/>
                                <w:sz w:val="22"/>
                                <w:szCs w:val="22"/>
                              </w:rPr>
                              <w:t>掲載</w:t>
                            </w:r>
                            <w:r w:rsidRPr="00F07F8C">
                              <w:rPr>
                                <w:rFonts w:hAnsi="ＭＳ 明朝"/>
                                <w:sz w:val="22"/>
                                <w:szCs w:val="22"/>
                              </w:rPr>
                              <w:t>した各事業の目標値（アウトプット指標）</w:t>
                            </w:r>
                            <w:r w:rsidRPr="00F07F8C">
                              <w:rPr>
                                <w:rFonts w:hAnsi="ＭＳ 明朝" w:hint="eastAsia"/>
                                <w:sz w:val="22"/>
                                <w:szCs w:val="22"/>
                              </w:rPr>
                              <w:t>の</w:t>
                            </w:r>
                            <w:r w:rsidRPr="00F07F8C">
                              <w:rPr>
                                <w:rFonts w:hAnsi="ＭＳ 明朝"/>
                                <w:sz w:val="22"/>
                                <w:szCs w:val="22"/>
                              </w:rPr>
                              <w:t>達成状況を</w:t>
                            </w:r>
                            <w:r w:rsidRPr="00F07F8C">
                              <w:rPr>
                                <w:rFonts w:hAnsi="ＭＳ 明朝" w:hint="eastAsia"/>
                                <w:sz w:val="22"/>
                                <w:szCs w:val="22"/>
                              </w:rPr>
                              <w:t>、毎年</w:t>
                            </w:r>
                            <w:r w:rsidRPr="00F07F8C">
                              <w:rPr>
                                <w:rFonts w:hAnsi="ＭＳ 明朝"/>
                                <w:sz w:val="22"/>
                                <w:szCs w:val="22"/>
                              </w:rPr>
                              <w:t>確認・検証していきます。</w:t>
                            </w:r>
                          </w:p>
                          <w:p w14:paraId="596EEC9D" w14:textId="0524DCC7" w:rsidR="005751BD" w:rsidRDefault="005751BD" w:rsidP="00F07F8C">
                            <w:pPr>
                              <w:spacing w:line="360" w:lineRule="exact"/>
                              <w:ind w:leftChars="100" w:left="240" w:firstLineChars="100" w:firstLine="220"/>
                            </w:pPr>
                            <w:r w:rsidRPr="00F07F8C">
                              <w:rPr>
                                <w:rFonts w:hAnsi="ＭＳ 明朝" w:hint="eastAsia"/>
                                <w:sz w:val="22"/>
                                <w:szCs w:val="22"/>
                              </w:rPr>
                              <w:t>中間アウトカム</w:t>
                            </w:r>
                            <w:r w:rsidRPr="00F07F8C">
                              <w:rPr>
                                <w:rFonts w:hAnsi="ＭＳ 明朝"/>
                                <w:sz w:val="22"/>
                                <w:szCs w:val="22"/>
                              </w:rPr>
                              <w:t>指標及び総合指標である</w:t>
                            </w:r>
                            <w:r w:rsidRPr="00F07F8C">
                              <w:rPr>
                                <w:rFonts w:hAnsi="ＭＳ 明朝" w:hint="eastAsia"/>
                                <w:sz w:val="22"/>
                                <w:szCs w:val="22"/>
                              </w:rPr>
                              <w:t>「</w:t>
                            </w:r>
                            <w:r w:rsidRPr="00F07F8C">
                              <w:rPr>
                                <w:rFonts w:hAnsi="ＭＳ 明朝"/>
                                <w:sz w:val="22"/>
                                <w:szCs w:val="22"/>
                              </w:rPr>
                              <w:t>主観的</w:t>
                            </w:r>
                            <w:r w:rsidRPr="00F07F8C">
                              <w:rPr>
                                <w:rFonts w:hAnsi="ＭＳ 明朝" w:hint="eastAsia"/>
                                <w:sz w:val="22"/>
                                <w:szCs w:val="22"/>
                              </w:rPr>
                              <w:t>幸福感」</w:t>
                            </w:r>
                            <w:r w:rsidRPr="00F07F8C">
                              <w:rPr>
                                <w:rFonts w:hAnsi="ＭＳ 明朝"/>
                                <w:sz w:val="22"/>
                                <w:szCs w:val="22"/>
                              </w:rPr>
                              <w:t>については、</w:t>
                            </w:r>
                            <w:r w:rsidRPr="00F07F8C">
                              <w:rPr>
                                <w:rFonts w:hAnsi="ＭＳ 明朝" w:hint="eastAsia"/>
                                <w:sz w:val="22"/>
                                <w:szCs w:val="22"/>
                              </w:rPr>
                              <w:t>３</w:t>
                            </w:r>
                            <w:r w:rsidRPr="00F07F8C">
                              <w:rPr>
                                <w:rFonts w:hAnsi="ＭＳ 明朝"/>
                                <w:sz w:val="22"/>
                                <w:szCs w:val="22"/>
                              </w:rPr>
                              <w:t>年に１度、</w:t>
                            </w:r>
                            <w:r w:rsidRPr="00F07F8C">
                              <w:rPr>
                                <w:rFonts w:hAnsi="ＭＳ 明朝" w:hint="eastAsia"/>
                                <w:sz w:val="22"/>
                                <w:szCs w:val="22"/>
                              </w:rPr>
                              <w:t>計画改定</w:t>
                            </w:r>
                            <w:r w:rsidRPr="00F07F8C">
                              <w:rPr>
                                <w:rFonts w:hAnsi="ＭＳ 明朝"/>
                                <w:sz w:val="22"/>
                                <w:szCs w:val="22"/>
                              </w:rPr>
                              <w:t>のための基礎調査の結果をもとに、確認・検証</w:t>
                            </w:r>
                            <w:r w:rsidRPr="00F07F8C">
                              <w:rPr>
                                <w:rFonts w:hAnsi="ＭＳ 明朝" w:hint="eastAsia"/>
                                <w:sz w:val="22"/>
                                <w:szCs w:val="22"/>
                              </w:rPr>
                              <w:t>をし</w:t>
                            </w:r>
                            <w:r w:rsidRPr="00F07F8C">
                              <w:rPr>
                                <w:rFonts w:hAnsi="ＭＳ 明朝"/>
                                <w:sz w:val="22"/>
                                <w:szCs w:val="22"/>
                              </w:rPr>
                              <w:t>てい</w:t>
                            </w:r>
                            <w:r w:rsidRPr="00F07F8C">
                              <w:rPr>
                                <w:rFonts w:hAnsi="ＭＳ 明朝" w:hint="eastAsia"/>
                                <w:sz w:val="22"/>
                                <w:szCs w:val="22"/>
                              </w:rPr>
                              <w:t>きます</w:t>
                            </w:r>
                            <w:r w:rsidRPr="00F07F8C">
                              <w:rPr>
                                <w:rFonts w:hAnsi="ＭＳ 明朝"/>
                                <w:sz w:val="22"/>
                                <w:szCs w:val="22"/>
                              </w:rPr>
                              <w:t>。</w:t>
                            </w:r>
                          </w:p>
                          <w:p w14:paraId="0F781F6D" w14:textId="77777777" w:rsidR="005751BD" w:rsidRDefault="005751BD" w:rsidP="00B5623C"/>
                          <w:p w14:paraId="0E5A4AA7" w14:textId="77777777" w:rsidR="005751BD" w:rsidRDefault="005751BD" w:rsidP="00B5623C"/>
                          <w:p w14:paraId="38EEA908" w14:textId="77777777" w:rsidR="005751BD" w:rsidRDefault="005751BD" w:rsidP="00B5623C"/>
                          <w:p w14:paraId="36D772DF" w14:textId="77777777" w:rsidR="005751BD" w:rsidRDefault="005751BD" w:rsidP="00B5623C"/>
                          <w:p w14:paraId="025E9C1F" w14:textId="77777777" w:rsidR="005751BD" w:rsidRDefault="005751BD" w:rsidP="00B5623C"/>
                          <w:p w14:paraId="02981334" w14:textId="77777777" w:rsidR="005751BD" w:rsidRDefault="005751BD" w:rsidP="00B5623C"/>
                          <w:p w14:paraId="1F255F60" w14:textId="77777777" w:rsidR="005751BD" w:rsidRDefault="005751BD" w:rsidP="00B5623C"/>
                          <w:p w14:paraId="77C8BA29" w14:textId="77777777" w:rsidR="005751BD" w:rsidRDefault="005751BD" w:rsidP="00B5623C"/>
                          <w:p w14:paraId="6A9ABCB7" w14:textId="77777777" w:rsidR="005751BD" w:rsidRDefault="005751BD" w:rsidP="00B5623C"/>
                          <w:p w14:paraId="4D46A234" w14:textId="77777777" w:rsidR="005751BD" w:rsidRDefault="005751BD" w:rsidP="00B5623C"/>
                          <w:p w14:paraId="29C98A0C" w14:textId="77777777" w:rsidR="005751BD" w:rsidRDefault="005751BD" w:rsidP="00B5623C"/>
                          <w:p w14:paraId="33C1AA14" w14:textId="77777777" w:rsidR="005751BD" w:rsidRDefault="005751BD" w:rsidP="00B5623C"/>
                          <w:p w14:paraId="27A69231" w14:textId="77777777" w:rsidR="005751BD" w:rsidRDefault="005751BD" w:rsidP="00B5623C"/>
                          <w:p w14:paraId="3C431BDF" w14:textId="77777777" w:rsidR="005751BD" w:rsidRDefault="005751BD" w:rsidP="00B5623C"/>
                          <w:p w14:paraId="75910B15" w14:textId="77777777" w:rsidR="005751BD" w:rsidRDefault="005751BD" w:rsidP="00B5623C"/>
                          <w:p w14:paraId="586312FF" w14:textId="77777777" w:rsidR="005751BD" w:rsidRDefault="005751BD" w:rsidP="00B5623C">
                            <w:pPr>
                              <w:ind w:left="240" w:hangingChars="100" w:hanging="240"/>
                            </w:pPr>
                            <w:r>
                              <w:rPr>
                                <w:rFonts w:hint="eastAsia"/>
                              </w:rPr>
                              <w:t>・重点施策</w:t>
                            </w:r>
                            <w:r>
                              <w:t>の達成度合いは１年に１度、</w:t>
                            </w:r>
                            <w:r>
                              <w:rPr>
                                <w:rFonts w:hint="eastAsia"/>
                              </w:rPr>
                              <w:t>中間</w:t>
                            </w:r>
                            <w:r>
                              <w:t>・最終アウトカムの達成度合いは３</w:t>
                            </w:r>
                            <w:r>
                              <w:rPr>
                                <w:rFonts w:hint="eastAsia"/>
                              </w:rPr>
                              <w:t>年</w:t>
                            </w:r>
                            <w:r>
                              <w:t>に一度確認・評価</w:t>
                            </w:r>
                            <w:r>
                              <w:rPr>
                                <w:rFonts w:hint="eastAsia"/>
                              </w:rPr>
                              <w:t>（Ｐ</w:t>
                            </w:r>
                            <w:r>
                              <w:t>ＤＣＡサイクル</w:t>
                            </w:r>
                            <w:r>
                              <w:rPr>
                                <w:rFonts w:hint="eastAsia"/>
                              </w:rPr>
                              <w:t>を</w:t>
                            </w:r>
                            <w:r>
                              <w:t>活用した進行管理）</w:t>
                            </w:r>
                          </w:p>
                          <w:p w14:paraId="6BDCAFE7" w14:textId="77777777" w:rsidR="005751BD" w:rsidRDefault="005751BD" w:rsidP="00B5623C">
                            <w:pPr>
                              <w:ind w:left="240" w:hangingChars="100" w:hanging="240"/>
                            </w:pPr>
                          </w:p>
                          <w:p w14:paraId="0C552702" w14:textId="77777777" w:rsidR="005751BD" w:rsidRDefault="005751BD" w:rsidP="00B5623C">
                            <w:pPr>
                              <w:ind w:left="240" w:hangingChars="100" w:hanging="240"/>
                            </w:pPr>
                          </w:p>
                          <w:p w14:paraId="39C63565" w14:textId="77777777" w:rsidR="005751BD" w:rsidRDefault="005751BD" w:rsidP="00B5623C">
                            <w:pPr>
                              <w:ind w:left="240" w:hangingChars="100" w:hanging="240"/>
                            </w:pPr>
                            <w:r>
                              <w:rPr>
                                <w:rFonts w:hint="eastAsia"/>
                              </w:rPr>
                              <w:t>・</w:t>
                            </w:r>
                            <w:r>
                              <w:t>これにより施策の効果的な</w:t>
                            </w:r>
                            <w:r>
                              <w:rPr>
                                <w:rFonts w:hint="eastAsia"/>
                              </w:rPr>
                              <w:t>実施</w:t>
                            </w:r>
                            <w:r>
                              <w:t>と目指す</w:t>
                            </w:r>
                            <w:r>
                              <w:rPr>
                                <w:rFonts w:hint="eastAsia"/>
                              </w:rPr>
                              <w:t>地域</w:t>
                            </w:r>
                            <w:r>
                              <w:t>のイメージに近づけていく</w:t>
                            </w:r>
                          </w:p>
                          <w:p w14:paraId="03FB29FA" w14:textId="77777777" w:rsidR="005751BD" w:rsidRPr="006A4C62" w:rsidRDefault="005751BD" w:rsidP="00B5623C">
                            <w:pPr>
                              <w:ind w:left="240" w:hangingChars="100" w:hanging="2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34F32" id="_x0000_s1075" type="#_x0000_t202" style="position:absolute;margin-left:419.25pt;margin-top:.05pt;width:470.45pt;height:686.25pt;z-index:25141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">
                <v:stroke linestyle="thinThin"/>
                <v:textbox>
                  <w:txbxContent>
                    <w:p w14:paraId="676C76E1" w14:textId="209987CB" w:rsidR="005751BD" w:rsidRPr="00F07F8C" w:rsidRDefault="005751BD" w:rsidP="00B5623C">
                      <w:pPr>
                        <w:rPr>
                          <w:rFonts w:ascii="ＭＳ ゴシック" w:eastAsia="ＭＳ ゴシック" w:hAnsi="ＭＳ ゴシック"/>
                          <w:sz w:val="26"/>
                          <w:szCs w:val="26"/>
                        </w:rPr>
                      </w:pPr>
                      <w:r w:rsidRPr="00F07F8C">
                        <w:rPr>
                          <w:rFonts w:ascii="ＭＳ ゴシック" w:eastAsia="ＭＳ ゴシック" w:hAnsi="ＭＳ ゴシック" w:hint="eastAsia"/>
                          <w:sz w:val="26"/>
                          <w:szCs w:val="26"/>
                        </w:rPr>
                        <w:t>コラム</w:t>
                      </w:r>
                      <w:r w:rsidRPr="00F07F8C">
                        <w:rPr>
                          <w:rFonts w:ascii="ＭＳ ゴシック" w:eastAsia="ＭＳ ゴシック" w:hAnsi="ＭＳ ゴシック"/>
                          <w:sz w:val="26"/>
                          <w:szCs w:val="26"/>
                        </w:rPr>
                        <w:t xml:space="preserve">　「</w:t>
                      </w:r>
                      <w:r w:rsidRPr="00F07F8C">
                        <w:rPr>
                          <w:rFonts w:ascii="ＭＳ ゴシック" w:eastAsia="ＭＳ ゴシック" w:hAnsi="ＭＳ ゴシック" w:hint="eastAsia"/>
                          <w:sz w:val="26"/>
                          <w:szCs w:val="26"/>
                        </w:rPr>
                        <w:t>主観的</w:t>
                      </w:r>
                      <w:r w:rsidRPr="00F07F8C">
                        <w:rPr>
                          <w:rFonts w:ascii="ＭＳ ゴシック" w:eastAsia="ＭＳ ゴシック" w:hAnsi="ＭＳ ゴシック"/>
                          <w:sz w:val="26"/>
                          <w:szCs w:val="26"/>
                        </w:rPr>
                        <w:t>幸福</w:t>
                      </w:r>
                      <w:r w:rsidRPr="00F07F8C">
                        <w:rPr>
                          <w:rFonts w:ascii="ＭＳ ゴシック" w:eastAsia="ＭＳ ゴシック" w:hAnsi="ＭＳ ゴシック" w:hint="eastAsia"/>
                          <w:sz w:val="26"/>
                          <w:szCs w:val="26"/>
                        </w:rPr>
                        <w:t>感</w:t>
                      </w:r>
                      <w:r w:rsidRPr="00F07F8C">
                        <w:rPr>
                          <w:rFonts w:ascii="ＭＳ ゴシック" w:eastAsia="ＭＳ ゴシック" w:hAnsi="ＭＳ ゴシック"/>
                          <w:sz w:val="26"/>
                          <w:szCs w:val="26"/>
                        </w:rPr>
                        <w:t>」</w:t>
                      </w:r>
                      <w:r w:rsidRPr="00F07F8C">
                        <w:rPr>
                          <w:rFonts w:ascii="ＭＳ ゴシック" w:eastAsia="ＭＳ ゴシック" w:hAnsi="ＭＳ ゴシック" w:hint="eastAsia"/>
                          <w:sz w:val="26"/>
                          <w:szCs w:val="26"/>
                        </w:rPr>
                        <w:t>及び各柱</w:t>
                      </w:r>
                      <w:r w:rsidRPr="00F07F8C">
                        <w:rPr>
                          <w:rFonts w:ascii="ＭＳ ゴシック" w:eastAsia="ＭＳ ゴシック" w:hAnsi="ＭＳ ゴシック"/>
                          <w:sz w:val="26"/>
                          <w:szCs w:val="26"/>
                        </w:rPr>
                        <w:t>の成果指標</w:t>
                      </w:r>
                      <w:r w:rsidRPr="00F07F8C">
                        <w:rPr>
                          <w:rFonts w:ascii="ＭＳ ゴシック" w:eastAsia="ＭＳ ゴシック" w:hAnsi="ＭＳ ゴシック" w:hint="eastAsia"/>
                          <w:sz w:val="26"/>
                          <w:szCs w:val="26"/>
                        </w:rPr>
                        <w:t>と</w:t>
                      </w:r>
                      <w:r w:rsidRPr="00F07F8C">
                        <w:rPr>
                          <w:rFonts w:ascii="ＭＳ ゴシック" w:eastAsia="ＭＳ ゴシック" w:hAnsi="ＭＳ ゴシック"/>
                          <w:sz w:val="26"/>
                          <w:szCs w:val="26"/>
                        </w:rPr>
                        <w:t>その活用</w:t>
                      </w:r>
                    </w:p>
                    <w:p w14:paraId="47197665" w14:textId="77777777" w:rsidR="005751BD" w:rsidRPr="00B5623C" w:rsidRDefault="005751BD" w:rsidP="00F07F8C">
                      <w:pPr>
                        <w:spacing w:line="360" w:lineRule="exact"/>
                      </w:pPr>
                    </w:p>
                    <w:p w14:paraId="36DFE6AB" w14:textId="77777777" w:rsidR="005751BD" w:rsidRPr="00786EA4" w:rsidRDefault="005751BD" w:rsidP="00B5623C">
                      <w:pPr>
                        <w:spacing w:line="320" w:lineRule="exact"/>
                        <w:rPr>
                          <w:rFonts w:ascii="ＭＳ ゴシック" w:eastAsia="ＭＳ ゴシック" w:hAnsi="ＭＳ ゴシック"/>
                        </w:rPr>
                      </w:pPr>
                      <w:r w:rsidRPr="00786EA4">
                        <w:rPr>
                          <w:rFonts w:ascii="ＭＳ ゴシック" w:eastAsia="ＭＳ ゴシック" w:hAnsi="ＭＳ ゴシック" w:hint="eastAsia"/>
                        </w:rPr>
                        <w:t>〇</w:t>
                      </w:r>
                      <w:r w:rsidRPr="00786EA4">
                        <w:rPr>
                          <w:rFonts w:ascii="ＭＳ ゴシック" w:eastAsia="ＭＳ ゴシック" w:hAnsi="ＭＳ ゴシック"/>
                        </w:rPr>
                        <w:t>主観的幸福感をめぐる動向</w:t>
                      </w:r>
                    </w:p>
                    <w:p w14:paraId="46A11021" w14:textId="411D0F35" w:rsidR="005751BD" w:rsidRPr="004A4252" w:rsidRDefault="005751BD" w:rsidP="00F07F8C">
                      <w:pPr>
                        <w:spacing w:line="360" w:lineRule="exact"/>
                        <w:ind w:left="240" w:hangingChars="100" w:hanging="240"/>
                        <w:rPr>
                          <w:rFonts w:hAnsi="ＭＳ 明朝"/>
                          <w:sz w:val="22"/>
                          <w:szCs w:val="22"/>
                        </w:rPr>
                      </w:pPr>
                      <w:r>
                        <w:rPr>
                          <w:rFonts w:hint="eastAsia"/>
                        </w:rPr>
                        <w:t xml:space="preserve">　　</w:t>
                      </w:r>
                      <w:r w:rsidRPr="00F07F8C">
                        <w:rPr>
                          <w:rFonts w:hAnsi="ＭＳ 明朝"/>
                          <w:sz w:val="22"/>
                          <w:szCs w:val="22"/>
                        </w:rPr>
                        <w:t>かつて</w:t>
                      </w:r>
                      <w:r w:rsidRPr="00F07F8C">
                        <w:rPr>
                          <w:rFonts w:hAnsi="ＭＳ 明朝" w:hint="eastAsia"/>
                          <w:sz w:val="22"/>
                          <w:szCs w:val="22"/>
                        </w:rPr>
                        <w:t>の</w:t>
                      </w:r>
                      <w:r w:rsidRPr="00F07F8C">
                        <w:rPr>
                          <w:rFonts w:hAnsi="ＭＳ 明朝"/>
                          <w:sz w:val="22"/>
                          <w:szCs w:val="22"/>
                        </w:rPr>
                        <w:t>政策目標には、</w:t>
                      </w:r>
                      <w:r w:rsidRPr="00F07F8C">
                        <w:rPr>
                          <w:rFonts w:hAnsi="ＭＳ 明朝" w:hint="eastAsia"/>
                          <w:sz w:val="22"/>
                          <w:szCs w:val="22"/>
                        </w:rPr>
                        <w:t>国民総生産</w:t>
                      </w:r>
                      <w:r w:rsidRPr="00F07F8C">
                        <w:rPr>
                          <w:rFonts w:hAnsi="ＭＳ 明朝"/>
                          <w:sz w:val="22"/>
                          <w:szCs w:val="22"/>
                        </w:rPr>
                        <w:t>（GNP）や一人当たりGDPの向上などの経済指標が</w:t>
                      </w:r>
                      <w:r w:rsidRPr="00F07F8C">
                        <w:rPr>
                          <w:rFonts w:hAnsi="ＭＳ 明朝" w:hint="eastAsia"/>
                          <w:sz w:val="22"/>
                          <w:szCs w:val="22"/>
                        </w:rPr>
                        <w:t>掲げられてきました。</w:t>
                      </w:r>
                      <w:r w:rsidRPr="00F07F8C">
                        <w:rPr>
                          <w:rFonts w:hAnsi="ＭＳ 明朝"/>
                          <w:sz w:val="22"/>
                          <w:szCs w:val="22"/>
                        </w:rPr>
                        <w:t>しかし、経済指標だけでは真の福祉</w:t>
                      </w:r>
                      <w:r w:rsidRPr="00F07F8C">
                        <w:rPr>
                          <w:rFonts w:hAnsi="ＭＳ 明朝" w:hint="eastAsia"/>
                          <w:sz w:val="22"/>
                          <w:szCs w:val="22"/>
                        </w:rPr>
                        <w:t>水準</w:t>
                      </w:r>
                      <w:r w:rsidRPr="00F07F8C">
                        <w:rPr>
                          <w:rFonts w:hAnsi="ＭＳ 明朝"/>
                          <w:sz w:val="22"/>
                          <w:szCs w:val="22"/>
                        </w:rPr>
                        <w:t>は測定しえないという観点から、</w:t>
                      </w:r>
                      <w:r w:rsidRPr="00F07F8C">
                        <w:rPr>
                          <w:rFonts w:hAnsi="ＭＳ 明朝" w:hint="eastAsia"/>
                          <w:sz w:val="22"/>
                          <w:szCs w:val="22"/>
                        </w:rPr>
                        <w:t>近年</w:t>
                      </w:r>
                      <w:r w:rsidRPr="00F07F8C">
                        <w:rPr>
                          <w:rFonts w:hAnsi="ＭＳ 明朝"/>
                          <w:sz w:val="22"/>
                          <w:szCs w:val="22"/>
                        </w:rPr>
                        <w:t>で</w:t>
                      </w:r>
                      <w:r w:rsidRPr="004A4252">
                        <w:rPr>
                          <w:rFonts w:hAnsi="ＭＳ 明朝"/>
                          <w:sz w:val="22"/>
                          <w:szCs w:val="22"/>
                        </w:rPr>
                        <w:t>は住民の</w:t>
                      </w:r>
                      <w:r w:rsidRPr="004A4252">
                        <w:rPr>
                          <w:rFonts w:hAnsi="ＭＳ 明朝" w:hint="eastAsia"/>
                          <w:sz w:val="22"/>
                          <w:szCs w:val="22"/>
                        </w:rPr>
                        <w:t>「</w:t>
                      </w:r>
                      <w:r w:rsidRPr="004A4252">
                        <w:rPr>
                          <w:rFonts w:hAnsi="ＭＳ 明朝"/>
                          <w:sz w:val="22"/>
                          <w:szCs w:val="22"/>
                        </w:rPr>
                        <w:t>主観的幸福感</w:t>
                      </w:r>
                      <w:r w:rsidRPr="004A4252">
                        <w:rPr>
                          <w:rFonts w:hAnsi="ＭＳ 明朝" w:hint="eastAsia"/>
                          <w:sz w:val="22"/>
                          <w:szCs w:val="22"/>
                        </w:rPr>
                        <w:t>」</w:t>
                      </w:r>
                      <w:r w:rsidRPr="004A4252">
                        <w:rPr>
                          <w:rFonts w:hAnsi="ＭＳ 明朝"/>
                          <w:sz w:val="22"/>
                          <w:szCs w:val="22"/>
                        </w:rPr>
                        <w:t>と</w:t>
                      </w:r>
                      <w:r w:rsidRPr="004A4252">
                        <w:rPr>
                          <w:rFonts w:hAnsi="ＭＳ 明朝" w:hint="eastAsia"/>
                          <w:sz w:val="22"/>
                          <w:szCs w:val="22"/>
                        </w:rPr>
                        <w:t>いう</w:t>
                      </w:r>
                      <w:r w:rsidRPr="004A4252">
                        <w:rPr>
                          <w:rFonts w:hAnsi="ＭＳ 明朝"/>
                          <w:sz w:val="22"/>
                          <w:szCs w:val="22"/>
                        </w:rPr>
                        <w:t>視点を取り入れる</w:t>
                      </w:r>
                      <w:r w:rsidRPr="004A4252">
                        <w:rPr>
                          <w:rFonts w:hAnsi="ＭＳ 明朝" w:hint="eastAsia"/>
                          <w:sz w:val="22"/>
                          <w:szCs w:val="22"/>
                        </w:rPr>
                        <w:t>自治体</w:t>
                      </w:r>
                      <w:r w:rsidRPr="004A4252">
                        <w:rPr>
                          <w:rFonts w:hAnsi="ＭＳ 明朝"/>
                          <w:sz w:val="22"/>
                          <w:szCs w:val="22"/>
                        </w:rPr>
                        <w:t>が増えて</w:t>
                      </w:r>
                      <w:r w:rsidRPr="004A4252">
                        <w:rPr>
                          <w:rFonts w:hAnsi="ＭＳ 明朝" w:hint="eastAsia"/>
                          <w:sz w:val="22"/>
                          <w:szCs w:val="22"/>
                        </w:rPr>
                        <w:t>い</w:t>
                      </w:r>
                      <w:r w:rsidRPr="004A4252">
                        <w:rPr>
                          <w:rFonts w:hAnsi="ＭＳ 明朝"/>
                          <w:sz w:val="22"/>
                          <w:szCs w:val="22"/>
                        </w:rPr>
                        <w:t>ます。</w:t>
                      </w:r>
                    </w:p>
                    <w:p w14:paraId="2BF48BF2" w14:textId="77777777" w:rsidR="005751BD" w:rsidRPr="004A4252" w:rsidRDefault="005751BD" w:rsidP="00F07F8C">
                      <w:pPr>
                        <w:spacing w:line="360" w:lineRule="exact"/>
                      </w:pPr>
                    </w:p>
                    <w:p w14:paraId="5FA9811A" w14:textId="18856BA5" w:rsidR="005751BD" w:rsidRPr="004A4252" w:rsidRDefault="005751BD" w:rsidP="00B5623C">
                      <w:pPr>
                        <w:spacing w:line="320" w:lineRule="exact"/>
                        <w:rPr>
                          <w:rFonts w:ascii="ＭＳ ゴシック" w:eastAsia="ＭＳ ゴシック" w:hAnsi="ＭＳ ゴシック"/>
                        </w:rPr>
                      </w:pPr>
                      <w:r w:rsidRPr="004A4252">
                        <w:rPr>
                          <w:rFonts w:ascii="ＭＳ ゴシック" w:eastAsia="ＭＳ ゴシック" w:hAnsi="ＭＳ ゴシック" w:hint="eastAsia"/>
                        </w:rPr>
                        <w:t>〇介護保険事業に</w:t>
                      </w:r>
                      <w:r w:rsidRPr="004A4252">
                        <w:rPr>
                          <w:rFonts w:ascii="ＭＳ ゴシック" w:eastAsia="ＭＳ ゴシック" w:hAnsi="ＭＳ ゴシック"/>
                        </w:rPr>
                        <w:t>おける</w:t>
                      </w:r>
                      <w:r w:rsidRPr="004A4252">
                        <w:rPr>
                          <w:rFonts w:ascii="ＭＳ ゴシック" w:eastAsia="ＭＳ ゴシック" w:hAnsi="ＭＳ ゴシック" w:hint="eastAsia"/>
                        </w:rPr>
                        <w:t>主観的幸福感の重要性</w:t>
                      </w:r>
                    </w:p>
                    <w:p w14:paraId="0138CE3A" w14:textId="2F0A2CCB" w:rsidR="005751BD" w:rsidRPr="004A4252" w:rsidRDefault="005751BD" w:rsidP="00F07F8C">
                      <w:pPr>
                        <w:spacing w:line="360" w:lineRule="exact"/>
                        <w:ind w:leftChars="100" w:left="240" w:firstLineChars="100" w:firstLine="220"/>
                        <w:rPr>
                          <w:rFonts w:hAnsi="ＭＳ 明朝"/>
                          <w:sz w:val="22"/>
                          <w:szCs w:val="22"/>
                        </w:rPr>
                      </w:pPr>
                      <w:r w:rsidRPr="004A4252">
                        <w:rPr>
                          <w:rFonts w:hAnsi="ＭＳ 明朝" w:hint="eastAsia"/>
                          <w:sz w:val="22"/>
                          <w:szCs w:val="22"/>
                        </w:rPr>
                        <w:t>「主観的幸福感」は、「とても不幸」を</w:t>
                      </w:r>
                      <w:r w:rsidRPr="004A4252">
                        <w:rPr>
                          <w:rFonts w:hAnsi="ＭＳ 明朝"/>
                          <w:sz w:val="22"/>
                          <w:szCs w:val="22"/>
                        </w:rPr>
                        <w:t>０点</w:t>
                      </w:r>
                      <w:r w:rsidRPr="004A4252">
                        <w:rPr>
                          <w:rFonts w:hAnsi="ＭＳ 明朝" w:hint="eastAsia"/>
                          <w:sz w:val="22"/>
                          <w:szCs w:val="22"/>
                        </w:rPr>
                        <w:t>、「とても幸せ」を</w:t>
                      </w:r>
                      <w:r w:rsidRPr="004A4252">
                        <w:rPr>
                          <w:rFonts w:hAnsi="ＭＳ 明朝"/>
                          <w:sz w:val="22"/>
                          <w:szCs w:val="22"/>
                        </w:rPr>
                        <w:t>10点</w:t>
                      </w:r>
                      <w:r w:rsidRPr="004A4252">
                        <w:rPr>
                          <w:rFonts w:hAnsi="ＭＳ 明朝" w:hint="eastAsia"/>
                          <w:sz w:val="22"/>
                          <w:szCs w:val="22"/>
                        </w:rPr>
                        <w:t>として、自身が</w:t>
                      </w:r>
                      <w:r w:rsidRPr="004A4252">
                        <w:rPr>
                          <w:rFonts w:hAnsi="ＭＳ 明朝"/>
                          <w:sz w:val="22"/>
                          <w:szCs w:val="22"/>
                        </w:rPr>
                        <w:t>どのくらい</w:t>
                      </w:r>
                      <w:r w:rsidRPr="004A4252">
                        <w:rPr>
                          <w:rFonts w:hAnsi="ＭＳ 明朝" w:hint="eastAsia"/>
                          <w:sz w:val="22"/>
                          <w:szCs w:val="22"/>
                        </w:rPr>
                        <w:t>幸せと</w:t>
                      </w:r>
                      <w:r w:rsidRPr="004A4252">
                        <w:rPr>
                          <w:rFonts w:hAnsi="ＭＳ 明朝"/>
                          <w:sz w:val="22"/>
                          <w:szCs w:val="22"/>
                        </w:rPr>
                        <w:t>感じているか</w:t>
                      </w:r>
                      <w:r w:rsidRPr="004A4252">
                        <w:rPr>
                          <w:rFonts w:hAnsi="ＭＳ 明朝" w:hint="eastAsia"/>
                          <w:sz w:val="22"/>
                          <w:szCs w:val="22"/>
                        </w:rPr>
                        <w:t>を</w:t>
                      </w:r>
                      <w:r w:rsidRPr="004A4252">
                        <w:rPr>
                          <w:rFonts w:hAnsi="ＭＳ 明朝"/>
                          <w:sz w:val="22"/>
                          <w:szCs w:val="22"/>
                        </w:rPr>
                        <w:t>採点することで測定されます</w:t>
                      </w:r>
                      <w:r w:rsidRPr="004A4252">
                        <w:rPr>
                          <w:rFonts w:hAnsi="ＭＳ 明朝" w:hint="eastAsia"/>
                          <w:sz w:val="22"/>
                          <w:szCs w:val="22"/>
                        </w:rPr>
                        <w:t>。「主観的幸福感」の高い人は自己効力感（自信を持つ）が高く、社会的な交流や健康に関する情報の収集、体を動かしたり医師の指示を守ったり、転倒しないよう気を付けたり</w:t>
                      </w:r>
                      <w:r w:rsidRPr="004A4252">
                        <w:rPr>
                          <w:rFonts w:hAnsi="ＭＳ 明朝"/>
                          <w:sz w:val="22"/>
                          <w:szCs w:val="22"/>
                        </w:rPr>
                        <w:t>する</w:t>
                      </w:r>
                      <w:r w:rsidRPr="004A4252">
                        <w:rPr>
                          <w:rFonts w:hAnsi="ＭＳ 明朝" w:hint="eastAsia"/>
                          <w:sz w:val="22"/>
                          <w:szCs w:val="22"/>
                        </w:rPr>
                        <w:t>など介護予防につながる行動を</w:t>
                      </w:r>
                      <w:r w:rsidR="00611F5D" w:rsidRPr="004A4252">
                        <w:rPr>
                          <w:rFonts w:hAnsi="ＭＳ 明朝" w:hint="eastAsia"/>
                          <w:sz w:val="22"/>
                          <w:szCs w:val="22"/>
                        </w:rPr>
                        <w:t>取る</w:t>
                      </w:r>
                      <w:r w:rsidRPr="004A4252">
                        <w:rPr>
                          <w:rFonts w:hAnsi="ＭＳ 明朝" w:hint="eastAsia"/>
                          <w:sz w:val="22"/>
                          <w:szCs w:val="22"/>
                        </w:rPr>
                        <w:t>傾向があるとの研究報告</w:t>
                      </w:r>
                      <w:r w:rsidRPr="004A4252">
                        <w:rPr>
                          <w:rFonts w:hAnsi="ＭＳ 明朝" w:hint="eastAsia"/>
                          <w:sz w:val="22"/>
                          <w:szCs w:val="22"/>
                          <w:vertAlign w:val="superscript"/>
                        </w:rPr>
                        <w:t>※</w:t>
                      </w:r>
                      <w:r w:rsidRPr="004A4252">
                        <w:rPr>
                          <w:rFonts w:hAnsi="ＭＳ 明朝" w:hint="eastAsia"/>
                          <w:sz w:val="22"/>
                          <w:szCs w:val="22"/>
                        </w:rPr>
                        <w:t>がなされています。</w:t>
                      </w:r>
                    </w:p>
                    <w:p w14:paraId="7B4C4675" w14:textId="77777777" w:rsidR="005751BD" w:rsidRPr="004A4252" w:rsidRDefault="005751BD" w:rsidP="00F07F8C">
                      <w:pPr>
                        <w:spacing w:line="360" w:lineRule="exact"/>
                        <w:ind w:leftChars="100" w:left="240" w:firstLineChars="100" w:firstLine="220"/>
                        <w:rPr>
                          <w:rFonts w:hAnsi="ＭＳ 明朝"/>
                          <w:sz w:val="22"/>
                          <w:szCs w:val="22"/>
                        </w:rPr>
                      </w:pPr>
                      <w:r w:rsidRPr="004A4252">
                        <w:rPr>
                          <w:rFonts w:hAnsi="ＭＳ 明朝" w:hint="eastAsia"/>
                          <w:sz w:val="22"/>
                          <w:szCs w:val="22"/>
                        </w:rPr>
                        <w:t>このことから、本計画においては、「主観的幸福感」（＝幸福度）を計画全体の成果指標（総合指標）として設定しました。</w:t>
                      </w:r>
                    </w:p>
                    <w:p w14:paraId="3507788D" w14:textId="77777777" w:rsidR="005751BD" w:rsidRPr="004A4252" w:rsidRDefault="005751BD" w:rsidP="00F07F8C">
                      <w:pPr>
                        <w:spacing w:line="360" w:lineRule="exact"/>
                      </w:pPr>
                    </w:p>
                    <w:p w14:paraId="7AA8802D" w14:textId="77777777" w:rsidR="005751BD" w:rsidRPr="004A4252" w:rsidRDefault="005751BD" w:rsidP="00B5623C">
                      <w:pPr>
                        <w:spacing w:line="320" w:lineRule="exact"/>
                        <w:rPr>
                          <w:rFonts w:ascii="ＭＳ ゴシック" w:eastAsia="ＭＳ ゴシック" w:hAnsi="ＭＳ ゴシック"/>
                        </w:rPr>
                      </w:pPr>
                      <w:r w:rsidRPr="004A4252">
                        <w:rPr>
                          <w:rFonts w:ascii="ＭＳ ゴシック" w:eastAsia="ＭＳ ゴシック" w:hAnsi="ＭＳ ゴシック" w:hint="eastAsia"/>
                        </w:rPr>
                        <w:t>〇主観的</w:t>
                      </w:r>
                      <w:r w:rsidRPr="004A4252">
                        <w:rPr>
                          <w:rFonts w:ascii="ＭＳ ゴシック" w:eastAsia="ＭＳ ゴシック" w:hAnsi="ＭＳ ゴシック"/>
                        </w:rPr>
                        <w:t>幸福感</w:t>
                      </w:r>
                      <w:r w:rsidRPr="004A4252">
                        <w:rPr>
                          <w:rFonts w:ascii="ＭＳ ゴシック" w:eastAsia="ＭＳ ゴシック" w:hAnsi="ＭＳ ゴシック" w:hint="eastAsia"/>
                        </w:rPr>
                        <w:t>を</w:t>
                      </w:r>
                      <w:r w:rsidRPr="004A4252">
                        <w:rPr>
                          <w:rFonts w:ascii="ＭＳ ゴシック" w:eastAsia="ＭＳ ゴシック" w:hAnsi="ＭＳ ゴシック"/>
                        </w:rPr>
                        <w:t>高めるための中間アウトカム指標</w:t>
                      </w:r>
                      <w:r w:rsidRPr="004A4252">
                        <w:rPr>
                          <w:rFonts w:ascii="ＭＳ ゴシック" w:eastAsia="ＭＳ ゴシック" w:hAnsi="ＭＳ ゴシック" w:hint="eastAsia"/>
                        </w:rPr>
                        <w:t>（</w:t>
                      </w:r>
                      <w:r w:rsidRPr="004A4252">
                        <w:rPr>
                          <w:rFonts w:ascii="ＭＳ ゴシック" w:eastAsia="ＭＳ ゴシック" w:hAnsi="ＭＳ ゴシック"/>
                        </w:rPr>
                        <w:t>各柱の指標）</w:t>
                      </w:r>
                    </w:p>
                    <w:p w14:paraId="2D4A3F13" w14:textId="44A43FD5" w:rsidR="005751BD" w:rsidRPr="00F07F8C" w:rsidRDefault="005751BD" w:rsidP="00F07F8C">
                      <w:pPr>
                        <w:spacing w:line="360" w:lineRule="exact"/>
                        <w:ind w:leftChars="100" w:left="240"/>
                        <w:rPr>
                          <w:rFonts w:hAnsi="ＭＳ 明朝"/>
                          <w:sz w:val="22"/>
                          <w:szCs w:val="22"/>
                        </w:rPr>
                      </w:pPr>
                      <w:r w:rsidRPr="004A4252">
                        <w:rPr>
                          <w:rFonts w:hAnsi="ＭＳ 明朝" w:hint="eastAsia"/>
                          <w:sz w:val="23"/>
                          <w:szCs w:val="23"/>
                        </w:rPr>
                        <w:t xml:space="preserve">　</w:t>
                      </w:r>
                      <w:r w:rsidRPr="004A4252">
                        <w:rPr>
                          <w:rFonts w:hAnsi="ＭＳ 明朝" w:hint="eastAsia"/>
                          <w:sz w:val="22"/>
                          <w:szCs w:val="22"/>
                        </w:rPr>
                        <w:t>内閣府の</w:t>
                      </w:r>
                      <w:r w:rsidRPr="004A4252">
                        <w:rPr>
                          <w:rFonts w:hAnsi="ＭＳ 明朝"/>
                          <w:sz w:val="22"/>
                          <w:szCs w:val="22"/>
                        </w:rPr>
                        <w:t>調査研究によれば、</w:t>
                      </w:r>
                      <w:r w:rsidRPr="004A4252">
                        <w:rPr>
                          <w:rFonts w:hAnsi="ＭＳ 明朝" w:hint="eastAsia"/>
                          <w:sz w:val="22"/>
                          <w:szCs w:val="22"/>
                        </w:rPr>
                        <w:t>「</w:t>
                      </w:r>
                      <w:r w:rsidRPr="004A4252">
                        <w:rPr>
                          <w:rFonts w:hAnsi="ＭＳ 明朝"/>
                          <w:sz w:val="22"/>
                          <w:szCs w:val="22"/>
                        </w:rPr>
                        <w:t>主観的幸福感</w:t>
                      </w:r>
                      <w:r w:rsidRPr="004A4252">
                        <w:rPr>
                          <w:rFonts w:hAnsi="ＭＳ 明朝" w:hint="eastAsia"/>
                          <w:sz w:val="22"/>
                          <w:szCs w:val="22"/>
                        </w:rPr>
                        <w:t>」</w:t>
                      </w:r>
                      <w:r w:rsidRPr="004A4252">
                        <w:rPr>
                          <w:rFonts w:hAnsi="ＭＳ 明朝"/>
                          <w:sz w:val="22"/>
                          <w:szCs w:val="22"/>
                        </w:rPr>
                        <w:t>は</w:t>
                      </w:r>
                      <w:r w:rsidRPr="004A4252">
                        <w:rPr>
                          <w:rFonts w:hAnsi="ＭＳ 明朝" w:hint="eastAsia"/>
                          <w:sz w:val="22"/>
                          <w:szCs w:val="22"/>
                        </w:rPr>
                        <w:t>、住居</w:t>
                      </w:r>
                      <w:r w:rsidRPr="004A4252">
                        <w:rPr>
                          <w:rFonts w:hAnsi="ＭＳ 明朝"/>
                          <w:sz w:val="22"/>
                          <w:szCs w:val="22"/>
                        </w:rPr>
                        <w:t>や雇用などの経済社会状況、</w:t>
                      </w:r>
                      <w:r w:rsidRPr="004A4252">
                        <w:rPr>
                          <w:rFonts w:hAnsi="ＭＳ 明朝" w:hint="eastAsia"/>
                          <w:sz w:val="22"/>
                          <w:szCs w:val="22"/>
                        </w:rPr>
                        <w:t>心身の</w:t>
                      </w:r>
                      <w:r w:rsidRPr="004A4252">
                        <w:rPr>
                          <w:rFonts w:hAnsi="ＭＳ 明朝"/>
                          <w:sz w:val="22"/>
                          <w:szCs w:val="22"/>
                        </w:rPr>
                        <w:t>健康</w:t>
                      </w:r>
                      <w:r w:rsidRPr="004A4252">
                        <w:rPr>
                          <w:rFonts w:hAnsi="ＭＳ 明朝" w:hint="eastAsia"/>
                          <w:sz w:val="22"/>
                          <w:szCs w:val="22"/>
                        </w:rPr>
                        <w:t>、家族や地域</w:t>
                      </w:r>
                      <w:r w:rsidRPr="004A4252">
                        <w:rPr>
                          <w:rFonts w:hAnsi="ＭＳ 明朝"/>
                          <w:sz w:val="22"/>
                          <w:szCs w:val="22"/>
                        </w:rPr>
                        <w:t>とのつながりなど</w:t>
                      </w:r>
                      <w:r w:rsidRPr="004A4252">
                        <w:rPr>
                          <w:rFonts w:hAnsi="ＭＳ 明朝" w:hint="eastAsia"/>
                          <w:sz w:val="22"/>
                          <w:szCs w:val="22"/>
                        </w:rPr>
                        <w:t>が</w:t>
                      </w:r>
                      <w:r w:rsidRPr="004A4252">
                        <w:rPr>
                          <w:rFonts w:hAnsi="ＭＳ 明朝"/>
                          <w:sz w:val="22"/>
                          <w:szCs w:val="22"/>
                        </w:rPr>
                        <w:t>構成要素と</w:t>
                      </w:r>
                      <w:r w:rsidRPr="004A4252">
                        <w:rPr>
                          <w:rFonts w:hAnsi="ＭＳ 明朝" w:hint="eastAsia"/>
                          <w:sz w:val="22"/>
                          <w:szCs w:val="22"/>
                        </w:rPr>
                        <w:t>されています。</w:t>
                      </w:r>
                      <w:r w:rsidRPr="004A4252">
                        <w:rPr>
                          <w:rFonts w:hAnsi="ＭＳ 明朝"/>
                          <w:sz w:val="22"/>
                          <w:szCs w:val="22"/>
                        </w:rPr>
                        <w:t>これらの</w:t>
                      </w:r>
                      <w:r w:rsidRPr="004A4252">
                        <w:rPr>
                          <w:rFonts w:hAnsi="ＭＳ 明朝" w:hint="eastAsia"/>
                          <w:sz w:val="22"/>
                          <w:szCs w:val="22"/>
                        </w:rPr>
                        <w:t>要素の</w:t>
                      </w:r>
                      <w:r w:rsidR="00D93913" w:rsidRPr="004A4252">
                        <w:rPr>
                          <w:rFonts w:hAnsi="ＭＳ 明朝" w:hint="eastAsia"/>
                          <w:sz w:val="22"/>
                          <w:szCs w:val="22"/>
                        </w:rPr>
                        <w:t>全</w:t>
                      </w:r>
                      <w:r w:rsidRPr="004A4252">
                        <w:rPr>
                          <w:rFonts w:hAnsi="ＭＳ 明朝"/>
                          <w:sz w:val="22"/>
                          <w:szCs w:val="22"/>
                        </w:rPr>
                        <w:t>てを</w:t>
                      </w:r>
                      <w:r w:rsidRPr="00F07F8C">
                        <w:rPr>
                          <w:rFonts w:hAnsi="ＭＳ 明朝"/>
                          <w:sz w:val="22"/>
                          <w:szCs w:val="22"/>
                        </w:rPr>
                        <w:t>区の事業で</w:t>
                      </w:r>
                      <w:r w:rsidRPr="00F07F8C">
                        <w:rPr>
                          <w:rFonts w:hAnsi="ＭＳ 明朝" w:hint="eastAsia"/>
                          <w:sz w:val="22"/>
                          <w:szCs w:val="22"/>
                        </w:rPr>
                        <w:t>制御</w:t>
                      </w:r>
                      <w:r w:rsidRPr="00F07F8C">
                        <w:rPr>
                          <w:rFonts w:hAnsi="ＭＳ 明朝"/>
                          <w:sz w:val="22"/>
                          <w:szCs w:val="22"/>
                        </w:rPr>
                        <w:t>することは難しいため、</w:t>
                      </w:r>
                      <w:r w:rsidRPr="00F07F8C">
                        <w:rPr>
                          <w:rFonts w:hAnsi="ＭＳ 明朝" w:hint="eastAsia"/>
                          <w:sz w:val="22"/>
                          <w:szCs w:val="22"/>
                        </w:rPr>
                        <w:t>「</w:t>
                      </w:r>
                      <w:r w:rsidRPr="00F07F8C">
                        <w:rPr>
                          <w:rFonts w:hAnsi="ＭＳ 明朝"/>
                          <w:sz w:val="22"/>
                          <w:szCs w:val="22"/>
                        </w:rPr>
                        <w:t>主観的幸福感</w:t>
                      </w:r>
                      <w:r w:rsidRPr="00F07F8C">
                        <w:rPr>
                          <w:rFonts w:hAnsi="ＭＳ 明朝" w:hint="eastAsia"/>
                          <w:sz w:val="22"/>
                          <w:szCs w:val="22"/>
                        </w:rPr>
                        <w:t>」</w:t>
                      </w:r>
                      <w:r w:rsidRPr="00F07F8C">
                        <w:rPr>
                          <w:rFonts w:hAnsi="ＭＳ 明朝"/>
                          <w:sz w:val="22"/>
                          <w:szCs w:val="22"/>
                        </w:rPr>
                        <w:t>と関連性の深い</w:t>
                      </w:r>
                      <w:r w:rsidRPr="00F07F8C">
                        <w:rPr>
                          <w:rFonts w:hAnsi="ＭＳ 明朝" w:hint="eastAsia"/>
                          <w:sz w:val="22"/>
                          <w:szCs w:val="22"/>
                        </w:rPr>
                        <w:t>項目を</w:t>
                      </w:r>
                      <w:r w:rsidRPr="00F07F8C">
                        <w:rPr>
                          <w:rFonts w:hAnsi="ＭＳ 明朝"/>
                          <w:sz w:val="22"/>
                          <w:szCs w:val="22"/>
                        </w:rPr>
                        <w:t>施策の柱ごとに設け、</w:t>
                      </w:r>
                      <w:r w:rsidRPr="00F07F8C">
                        <w:rPr>
                          <w:rFonts w:hAnsi="ＭＳ 明朝" w:hint="eastAsia"/>
                          <w:sz w:val="22"/>
                          <w:szCs w:val="22"/>
                        </w:rPr>
                        <w:t>これらを</w:t>
                      </w:r>
                      <w:r w:rsidRPr="00F07F8C">
                        <w:rPr>
                          <w:rFonts w:hAnsi="ＭＳ 明朝"/>
                          <w:sz w:val="22"/>
                          <w:szCs w:val="22"/>
                        </w:rPr>
                        <w:t>中間アウトカム指標と位置付けます。</w:t>
                      </w:r>
                    </w:p>
                    <w:p w14:paraId="14629824" w14:textId="22401395" w:rsidR="005751BD" w:rsidRPr="00E41A56" w:rsidRDefault="005751BD" w:rsidP="00F07F8C">
                      <w:pPr>
                        <w:spacing w:line="360" w:lineRule="exact"/>
                        <w:ind w:leftChars="100" w:left="240" w:rightChars="2666" w:right="6398"/>
                        <w:rPr>
                          <w:rFonts w:hAnsi="ＭＳ 明朝"/>
                        </w:rPr>
                      </w:pPr>
                      <w:r w:rsidRPr="00F07F8C">
                        <w:rPr>
                          <w:rFonts w:hAnsi="ＭＳ 明朝" w:hint="eastAsia"/>
                          <w:sz w:val="22"/>
                          <w:szCs w:val="22"/>
                        </w:rPr>
                        <w:t xml:space="preserve">　</w:t>
                      </w:r>
                      <w:r w:rsidRPr="00F07F8C">
                        <w:rPr>
                          <w:rFonts w:hAnsi="ＭＳ 明朝"/>
                          <w:sz w:val="22"/>
                          <w:szCs w:val="22"/>
                        </w:rPr>
                        <w:t>なお、中間アウトカム指標</w:t>
                      </w:r>
                      <w:r w:rsidRPr="00F07F8C">
                        <w:rPr>
                          <w:rFonts w:hAnsi="ＭＳ 明朝" w:hint="eastAsia"/>
                          <w:sz w:val="22"/>
                          <w:szCs w:val="22"/>
                        </w:rPr>
                        <w:t>の</w:t>
                      </w:r>
                      <w:r w:rsidRPr="00F07F8C">
                        <w:rPr>
                          <w:rFonts w:hAnsi="ＭＳ 明朝"/>
                          <w:sz w:val="22"/>
                          <w:szCs w:val="22"/>
                        </w:rPr>
                        <w:t>多くは、本区が実施している計画改定のための基礎調査の調査項目となっていますが、</w:t>
                      </w:r>
                      <w:r w:rsidRPr="00F07F8C">
                        <w:rPr>
                          <w:rFonts w:hAnsi="ＭＳ 明朝" w:hint="eastAsia"/>
                          <w:sz w:val="22"/>
                          <w:szCs w:val="22"/>
                        </w:rPr>
                        <w:t>「主観的</w:t>
                      </w:r>
                      <w:r w:rsidRPr="00F07F8C">
                        <w:rPr>
                          <w:rFonts w:hAnsi="ＭＳ 明朝"/>
                          <w:sz w:val="22"/>
                          <w:szCs w:val="22"/>
                        </w:rPr>
                        <w:t>幸福感</w:t>
                      </w:r>
                      <w:r w:rsidRPr="00F07F8C">
                        <w:rPr>
                          <w:rFonts w:hAnsi="ＭＳ 明朝" w:hint="eastAsia"/>
                          <w:sz w:val="22"/>
                          <w:szCs w:val="22"/>
                        </w:rPr>
                        <w:t>」</w:t>
                      </w:r>
                      <w:r w:rsidRPr="00F07F8C">
                        <w:rPr>
                          <w:rFonts w:hAnsi="ＭＳ 明朝"/>
                          <w:sz w:val="22"/>
                          <w:szCs w:val="22"/>
                        </w:rPr>
                        <w:t>とのクロス集計により、</w:t>
                      </w:r>
                      <w:r w:rsidRPr="00F07F8C">
                        <w:rPr>
                          <w:rFonts w:hAnsi="ＭＳ 明朝" w:hint="eastAsia"/>
                          <w:sz w:val="22"/>
                          <w:szCs w:val="22"/>
                        </w:rPr>
                        <w:t>「</w:t>
                      </w:r>
                      <w:r w:rsidRPr="00F07F8C">
                        <w:rPr>
                          <w:rFonts w:hAnsi="ＭＳ 明朝"/>
                          <w:sz w:val="22"/>
                          <w:szCs w:val="22"/>
                        </w:rPr>
                        <w:t>主観的幸福感</w:t>
                      </w:r>
                      <w:r w:rsidRPr="00F07F8C">
                        <w:rPr>
                          <w:rFonts w:hAnsi="ＭＳ 明朝" w:hint="eastAsia"/>
                          <w:sz w:val="22"/>
                          <w:szCs w:val="22"/>
                        </w:rPr>
                        <w:t>」</w:t>
                      </w:r>
                      <w:r w:rsidRPr="00F07F8C">
                        <w:rPr>
                          <w:rFonts w:hAnsi="ＭＳ 明朝"/>
                          <w:sz w:val="22"/>
                          <w:szCs w:val="22"/>
                        </w:rPr>
                        <w:t>との関連性・因果関係</w:t>
                      </w:r>
                      <w:r w:rsidRPr="00F07F8C">
                        <w:rPr>
                          <w:rFonts w:hAnsi="ＭＳ 明朝" w:hint="eastAsia"/>
                          <w:sz w:val="22"/>
                          <w:szCs w:val="22"/>
                        </w:rPr>
                        <w:t>が</w:t>
                      </w:r>
                      <w:r w:rsidRPr="00F07F8C">
                        <w:rPr>
                          <w:rFonts w:hAnsi="ＭＳ 明朝"/>
                          <w:sz w:val="22"/>
                          <w:szCs w:val="22"/>
                        </w:rPr>
                        <w:t>認められることを確認しています。</w:t>
                      </w:r>
                    </w:p>
                    <w:p w14:paraId="2573678F" w14:textId="77777777" w:rsidR="005751BD" w:rsidRPr="00EF1097" w:rsidRDefault="005751BD" w:rsidP="00F07F8C">
                      <w:pPr>
                        <w:spacing w:line="360" w:lineRule="exact"/>
                        <w:ind w:leftChars="100" w:left="240"/>
                      </w:pPr>
                    </w:p>
                    <w:p w14:paraId="5758A18E" w14:textId="77777777" w:rsidR="005751BD" w:rsidRPr="00786EA4" w:rsidRDefault="005751BD" w:rsidP="00B5623C">
                      <w:pPr>
                        <w:spacing w:line="320" w:lineRule="exact"/>
                        <w:rPr>
                          <w:rFonts w:ascii="ＭＳ ゴシック" w:eastAsia="ＭＳ ゴシック" w:hAnsi="ＭＳ ゴシック"/>
                        </w:rPr>
                      </w:pPr>
                      <w:r w:rsidRPr="00786EA4">
                        <w:rPr>
                          <w:rFonts w:ascii="ＭＳ ゴシック" w:eastAsia="ＭＳ ゴシック" w:hAnsi="ＭＳ ゴシック" w:hint="eastAsia"/>
                        </w:rPr>
                        <w:t>〇指標による計画の</w:t>
                      </w:r>
                      <w:r w:rsidRPr="00786EA4">
                        <w:rPr>
                          <w:rFonts w:ascii="ＭＳ ゴシック" w:eastAsia="ＭＳ ゴシック" w:hAnsi="ＭＳ ゴシック"/>
                        </w:rPr>
                        <w:t>進捗管理</w:t>
                      </w:r>
                    </w:p>
                    <w:p w14:paraId="7E3A9ECC" w14:textId="77777777" w:rsidR="005751BD" w:rsidRPr="00F07F8C" w:rsidRDefault="005751BD" w:rsidP="00F07F8C">
                      <w:pPr>
                        <w:spacing w:line="360" w:lineRule="exact"/>
                        <w:ind w:leftChars="100" w:left="240" w:firstLineChars="100" w:firstLine="220"/>
                        <w:rPr>
                          <w:rFonts w:hAnsi="ＭＳ 明朝"/>
                          <w:sz w:val="22"/>
                          <w:szCs w:val="22"/>
                        </w:rPr>
                      </w:pPr>
                      <w:r w:rsidRPr="00F07F8C">
                        <w:rPr>
                          <w:rFonts w:hAnsi="ＭＳ 明朝" w:hint="eastAsia"/>
                          <w:sz w:val="22"/>
                          <w:szCs w:val="22"/>
                        </w:rPr>
                        <w:t>中間</w:t>
                      </w:r>
                      <w:r w:rsidRPr="00F07F8C">
                        <w:rPr>
                          <w:rFonts w:hAnsi="ＭＳ 明朝"/>
                          <w:sz w:val="22"/>
                          <w:szCs w:val="22"/>
                        </w:rPr>
                        <w:t>アウトカム指標を</w:t>
                      </w:r>
                      <w:r w:rsidRPr="00F07F8C">
                        <w:rPr>
                          <w:rFonts w:hAnsi="ＭＳ 明朝" w:hint="eastAsia"/>
                          <w:sz w:val="22"/>
                          <w:szCs w:val="22"/>
                        </w:rPr>
                        <w:t>達成</w:t>
                      </w:r>
                      <w:r w:rsidRPr="00F07F8C">
                        <w:rPr>
                          <w:rFonts w:hAnsi="ＭＳ 明朝"/>
                          <w:sz w:val="22"/>
                          <w:szCs w:val="22"/>
                        </w:rPr>
                        <w:t>する</w:t>
                      </w:r>
                      <w:r w:rsidRPr="00F07F8C">
                        <w:rPr>
                          <w:rFonts w:hAnsi="ＭＳ 明朝" w:hint="eastAsia"/>
                          <w:sz w:val="22"/>
                          <w:szCs w:val="22"/>
                        </w:rPr>
                        <w:t>ため、各</w:t>
                      </w:r>
                      <w:r w:rsidRPr="00F07F8C">
                        <w:rPr>
                          <w:rFonts w:hAnsi="ＭＳ 明朝"/>
                          <w:sz w:val="22"/>
                          <w:szCs w:val="22"/>
                        </w:rPr>
                        <w:t>指標に関連性の深い事業を重点施策と位置付けます</w:t>
                      </w:r>
                      <w:r w:rsidRPr="00F07F8C">
                        <w:rPr>
                          <w:rFonts w:hAnsi="ＭＳ 明朝" w:hint="eastAsia"/>
                          <w:sz w:val="22"/>
                          <w:szCs w:val="22"/>
                        </w:rPr>
                        <w:t>（</w:t>
                      </w:r>
                      <w:r w:rsidRPr="00F07F8C">
                        <w:rPr>
                          <w:rFonts w:hAnsi="ＭＳ 明朝"/>
                          <w:sz w:val="22"/>
                          <w:szCs w:val="22"/>
                        </w:rPr>
                        <w:t>第３部</w:t>
                      </w:r>
                      <w:r w:rsidRPr="00F07F8C">
                        <w:rPr>
                          <w:rFonts w:hAnsi="ＭＳ 明朝" w:hint="eastAsia"/>
                          <w:sz w:val="22"/>
                          <w:szCs w:val="22"/>
                        </w:rPr>
                        <w:t>参照）</w:t>
                      </w:r>
                      <w:r w:rsidRPr="00F07F8C">
                        <w:rPr>
                          <w:rFonts w:hAnsi="ＭＳ 明朝"/>
                          <w:sz w:val="22"/>
                          <w:szCs w:val="22"/>
                        </w:rPr>
                        <w:t>。そして、</w:t>
                      </w:r>
                      <w:r w:rsidRPr="00F07F8C">
                        <w:rPr>
                          <w:rFonts w:hAnsi="ＭＳ 明朝" w:hint="eastAsia"/>
                          <w:sz w:val="22"/>
                          <w:szCs w:val="22"/>
                        </w:rPr>
                        <w:t>重点施策の</w:t>
                      </w:r>
                      <w:r w:rsidRPr="00F07F8C">
                        <w:rPr>
                          <w:rFonts w:hAnsi="ＭＳ 明朝"/>
                          <w:sz w:val="22"/>
                          <w:szCs w:val="22"/>
                        </w:rPr>
                        <w:t>進捗状況</w:t>
                      </w:r>
                      <w:r w:rsidRPr="00F07F8C">
                        <w:rPr>
                          <w:rFonts w:hAnsi="ＭＳ 明朝" w:hint="eastAsia"/>
                          <w:sz w:val="22"/>
                          <w:szCs w:val="22"/>
                        </w:rPr>
                        <w:t>について</w:t>
                      </w:r>
                      <w:r w:rsidRPr="00F07F8C">
                        <w:rPr>
                          <w:rFonts w:hAnsi="ＭＳ 明朝"/>
                          <w:sz w:val="22"/>
                          <w:szCs w:val="22"/>
                        </w:rPr>
                        <w:t>は、第４部に</w:t>
                      </w:r>
                      <w:r w:rsidRPr="00F07F8C">
                        <w:rPr>
                          <w:rFonts w:hAnsi="ＭＳ 明朝" w:hint="eastAsia"/>
                          <w:sz w:val="22"/>
                          <w:szCs w:val="22"/>
                        </w:rPr>
                        <w:t>掲載</w:t>
                      </w:r>
                      <w:r w:rsidRPr="00F07F8C">
                        <w:rPr>
                          <w:rFonts w:hAnsi="ＭＳ 明朝"/>
                          <w:sz w:val="22"/>
                          <w:szCs w:val="22"/>
                        </w:rPr>
                        <w:t>した各事業の目標値（アウトプット指標）</w:t>
                      </w:r>
                      <w:r w:rsidRPr="00F07F8C">
                        <w:rPr>
                          <w:rFonts w:hAnsi="ＭＳ 明朝" w:hint="eastAsia"/>
                          <w:sz w:val="22"/>
                          <w:szCs w:val="22"/>
                        </w:rPr>
                        <w:t>の</w:t>
                      </w:r>
                      <w:r w:rsidRPr="00F07F8C">
                        <w:rPr>
                          <w:rFonts w:hAnsi="ＭＳ 明朝"/>
                          <w:sz w:val="22"/>
                          <w:szCs w:val="22"/>
                        </w:rPr>
                        <w:t>達成状況を</w:t>
                      </w:r>
                      <w:r w:rsidRPr="00F07F8C">
                        <w:rPr>
                          <w:rFonts w:hAnsi="ＭＳ 明朝" w:hint="eastAsia"/>
                          <w:sz w:val="22"/>
                          <w:szCs w:val="22"/>
                        </w:rPr>
                        <w:t>、毎年</w:t>
                      </w:r>
                      <w:r w:rsidRPr="00F07F8C">
                        <w:rPr>
                          <w:rFonts w:hAnsi="ＭＳ 明朝"/>
                          <w:sz w:val="22"/>
                          <w:szCs w:val="22"/>
                        </w:rPr>
                        <w:t>確認・検証していきます。</w:t>
                      </w:r>
                    </w:p>
                    <w:p w14:paraId="596EEC9D" w14:textId="0524DCC7" w:rsidR="005751BD" w:rsidRDefault="005751BD" w:rsidP="00F07F8C">
                      <w:pPr>
                        <w:spacing w:line="360" w:lineRule="exact"/>
                        <w:ind w:leftChars="100" w:left="240" w:firstLineChars="100" w:firstLine="220"/>
                      </w:pPr>
                      <w:r w:rsidRPr="00F07F8C">
                        <w:rPr>
                          <w:rFonts w:hAnsi="ＭＳ 明朝" w:hint="eastAsia"/>
                          <w:sz w:val="22"/>
                          <w:szCs w:val="22"/>
                        </w:rPr>
                        <w:t>中間アウトカム</w:t>
                      </w:r>
                      <w:r w:rsidRPr="00F07F8C">
                        <w:rPr>
                          <w:rFonts w:hAnsi="ＭＳ 明朝"/>
                          <w:sz w:val="22"/>
                          <w:szCs w:val="22"/>
                        </w:rPr>
                        <w:t>指標及び総合指標である</w:t>
                      </w:r>
                      <w:r w:rsidRPr="00F07F8C">
                        <w:rPr>
                          <w:rFonts w:hAnsi="ＭＳ 明朝" w:hint="eastAsia"/>
                          <w:sz w:val="22"/>
                          <w:szCs w:val="22"/>
                        </w:rPr>
                        <w:t>「</w:t>
                      </w:r>
                      <w:r w:rsidRPr="00F07F8C">
                        <w:rPr>
                          <w:rFonts w:hAnsi="ＭＳ 明朝"/>
                          <w:sz w:val="22"/>
                          <w:szCs w:val="22"/>
                        </w:rPr>
                        <w:t>主観的</w:t>
                      </w:r>
                      <w:r w:rsidRPr="00F07F8C">
                        <w:rPr>
                          <w:rFonts w:hAnsi="ＭＳ 明朝" w:hint="eastAsia"/>
                          <w:sz w:val="22"/>
                          <w:szCs w:val="22"/>
                        </w:rPr>
                        <w:t>幸福感」</w:t>
                      </w:r>
                      <w:r w:rsidRPr="00F07F8C">
                        <w:rPr>
                          <w:rFonts w:hAnsi="ＭＳ 明朝"/>
                          <w:sz w:val="22"/>
                          <w:szCs w:val="22"/>
                        </w:rPr>
                        <w:t>については、</w:t>
                      </w:r>
                      <w:r w:rsidRPr="00F07F8C">
                        <w:rPr>
                          <w:rFonts w:hAnsi="ＭＳ 明朝" w:hint="eastAsia"/>
                          <w:sz w:val="22"/>
                          <w:szCs w:val="22"/>
                        </w:rPr>
                        <w:t>３</w:t>
                      </w:r>
                      <w:r w:rsidRPr="00F07F8C">
                        <w:rPr>
                          <w:rFonts w:hAnsi="ＭＳ 明朝"/>
                          <w:sz w:val="22"/>
                          <w:szCs w:val="22"/>
                        </w:rPr>
                        <w:t>年に１度、</w:t>
                      </w:r>
                      <w:r w:rsidRPr="00F07F8C">
                        <w:rPr>
                          <w:rFonts w:hAnsi="ＭＳ 明朝" w:hint="eastAsia"/>
                          <w:sz w:val="22"/>
                          <w:szCs w:val="22"/>
                        </w:rPr>
                        <w:t>計画改定</w:t>
                      </w:r>
                      <w:r w:rsidRPr="00F07F8C">
                        <w:rPr>
                          <w:rFonts w:hAnsi="ＭＳ 明朝"/>
                          <w:sz w:val="22"/>
                          <w:szCs w:val="22"/>
                        </w:rPr>
                        <w:t>のための基礎調査の結果をもとに、確認・検証</w:t>
                      </w:r>
                      <w:r w:rsidRPr="00F07F8C">
                        <w:rPr>
                          <w:rFonts w:hAnsi="ＭＳ 明朝" w:hint="eastAsia"/>
                          <w:sz w:val="22"/>
                          <w:szCs w:val="22"/>
                        </w:rPr>
                        <w:t>をし</w:t>
                      </w:r>
                      <w:r w:rsidRPr="00F07F8C">
                        <w:rPr>
                          <w:rFonts w:hAnsi="ＭＳ 明朝"/>
                          <w:sz w:val="22"/>
                          <w:szCs w:val="22"/>
                        </w:rPr>
                        <w:t>てい</w:t>
                      </w:r>
                      <w:r w:rsidRPr="00F07F8C">
                        <w:rPr>
                          <w:rFonts w:hAnsi="ＭＳ 明朝" w:hint="eastAsia"/>
                          <w:sz w:val="22"/>
                          <w:szCs w:val="22"/>
                        </w:rPr>
                        <w:t>きます</w:t>
                      </w:r>
                      <w:r w:rsidRPr="00F07F8C">
                        <w:rPr>
                          <w:rFonts w:hAnsi="ＭＳ 明朝"/>
                          <w:sz w:val="22"/>
                          <w:szCs w:val="22"/>
                        </w:rPr>
                        <w:t>。</w:t>
                      </w:r>
                    </w:p>
                    <w:p w14:paraId="0F781F6D" w14:textId="77777777" w:rsidR="005751BD" w:rsidRDefault="005751BD" w:rsidP="00B5623C"/>
                    <w:p w14:paraId="0E5A4AA7" w14:textId="77777777" w:rsidR="005751BD" w:rsidRDefault="005751BD" w:rsidP="00B5623C"/>
                    <w:p w14:paraId="38EEA908" w14:textId="77777777" w:rsidR="005751BD" w:rsidRDefault="005751BD" w:rsidP="00B5623C"/>
                    <w:p w14:paraId="36D772DF" w14:textId="77777777" w:rsidR="005751BD" w:rsidRDefault="005751BD" w:rsidP="00B5623C"/>
                    <w:p w14:paraId="025E9C1F" w14:textId="77777777" w:rsidR="005751BD" w:rsidRDefault="005751BD" w:rsidP="00B5623C"/>
                    <w:p w14:paraId="02981334" w14:textId="77777777" w:rsidR="005751BD" w:rsidRDefault="005751BD" w:rsidP="00B5623C"/>
                    <w:p w14:paraId="1F255F60" w14:textId="77777777" w:rsidR="005751BD" w:rsidRDefault="005751BD" w:rsidP="00B5623C"/>
                    <w:p w14:paraId="77C8BA29" w14:textId="77777777" w:rsidR="005751BD" w:rsidRDefault="005751BD" w:rsidP="00B5623C"/>
                    <w:p w14:paraId="6A9ABCB7" w14:textId="77777777" w:rsidR="005751BD" w:rsidRDefault="005751BD" w:rsidP="00B5623C"/>
                    <w:p w14:paraId="4D46A234" w14:textId="77777777" w:rsidR="005751BD" w:rsidRDefault="005751BD" w:rsidP="00B5623C"/>
                    <w:p w14:paraId="29C98A0C" w14:textId="77777777" w:rsidR="005751BD" w:rsidRDefault="005751BD" w:rsidP="00B5623C"/>
                    <w:p w14:paraId="33C1AA14" w14:textId="77777777" w:rsidR="005751BD" w:rsidRDefault="005751BD" w:rsidP="00B5623C"/>
                    <w:p w14:paraId="27A69231" w14:textId="77777777" w:rsidR="005751BD" w:rsidRDefault="005751BD" w:rsidP="00B5623C"/>
                    <w:p w14:paraId="3C431BDF" w14:textId="77777777" w:rsidR="005751BD" w:rsidRDefault="005751BD" w:rsidP="00B5623C"/>
                    <w:p w14:paraId="75910B15" w14:textId="77777777" w:rsidR="005751BD" w:rsidRDefault="005751BD" w:rsidP="00B5623C"/>
                    <w:p w14:paraId="586312FF" w14:textId="77777777" w:rsidR="005751BD" w:rsidRDefault="005751BD" w:rsidP="00B5623C">
                      <w:pPr>
                        <w:ind w:left="240" w:hangingChars="100" w:hanging="240"/>
                      </w:pPr>
                      <w:r>
                        <w:rPr>
                          <w:rFonts w:hint="eastAsia"/>
                        </w:rPr>
                        <w:t>・重点施策</w:t>
                      </w:r>
                      <w:r>
                        <w:t>の達成度合いは１年に１度、</w:t>
                      </w:r>
                      <w:r>
                        <w:rPr>
                          <w:rFonts w:hint="eastAsia"/>
                        </w:rPr>
                        <w:t>中間</w:t>
                      </w:r>
                      <w:r>
                        <w:t>・最終アウトカムの達成度合いは３</w:t>
                      </w:r>
                      <w:r>
                        <w:rPr>
                          <w:rFonts w:hint="eastAsia"/>
                        </w:rPr>
                        <w:t>年</w:t>
                      </w:r>
                      <w:r>
                        <w:t>に一度確認・評価</w:t>
                      </w:r>
                      <w:r>
                        <w:rPr>
                          <w:rFonts w:hint="eastAsia"/>
                        </w:rPr>
                        <w:t>（Ｐ</w:t>
                      </w:r>
                      <w:r>
                        <w:t>ＤＣＡサイクル</w:t>
                      </w:r>
                      <w:r>
                        <w:rPr>
                          <w:rFonts w:hint="eastAsia"/>
                        </w:rPr>
                        <w:t>を</w:t>
                      </w:r>
                      <w:r>
                        <w:t>活用した進行管理）</w:t>
                      </w:r>
                    </w:p>
                    <w:p w14:paraId="6BDCAFE7" w14:textId="77777777" w:rsidR="005751BD" w:rsidRDefault="005751BD" w:rsidP="00B5623C">
                      <w:pPr>
                        <w:ind w:left="240" w:hangingChars="100" w:hanging="240"/>
                      </w:pPr>
                    </w:p>
                    <w:p w14:paraId="0C552702" w14:textId="77777777" w:rsidR="005751BD" w:rsidRDefault="005751BD" w:rsidP="00B5623C">
                      <w:pPr>
                        <w:ind w:left="240" w:hangingChars="100" w:hanging="240"/>
                      </w:pPr>
                    </w:p>
                    <w:p w14:paraId="39C63565" w14:textId="77777777" w:rsidR="005751BD" w:rsidRDefault="005751BD" w:rsidP="00B5623C">
                      <w:pPr>
                        <w:ind w:left="240" w:hangingChars="100" w:hanging="240"/>
                      </w:pPr>
                      <w:r>
                        <w:rPr>
                          <w:rFonts w:hint="eastAsia"/>
                        </w:rPr>
                        <w:t>・</w:t>
                      </w:r>
                      <w:r>
                        <w:t>これにより施策の効果的な</w:t>
                      </w:r>
                      <w:r>
                        <w:rPr>
                          <w:rFonts w:hint="eastAsia"/>
                        </w:rPr>
                        <w:t>実施</w:t>
                      </w:r>
                      <w:r>
                        <w:t>と目指す</w:t>
                      </w:r>
                      <w:r>
                        <w:rPr>
                          <w:rFonts w:hint="eastAsia"/>
                        </w:rPr>
                        <w:t>地域</w:t>
                      </w:r>
                      <w:r>
                        <w:t>のイメージに近づけていく</w:t>
                      </w:r>
                    </w:p>
                    <w:p w14:paraId="03FB29FA" w14:textId="77777777" w:rsidR="005751BD" w:rsidRPr="006A4C62" w:rsidRDefault="005751BD" w:rsidP="00B5623C">
                      <w:pPr>
                        <w:ind w:left="240" w:hangingChars="100" w:hanging="240"/>
                      </w:pPr>
                    </w:p>
                  </w:txbxContent>
                </v:textbox>
                <w10:wrap type="square" anchorx="margin"/>
              </v:shape>
            </w:pict>
          </mc:Fallback>
        </mc:AlternateContent>
      </w:r>
      <w:r w:rsidR="009B657B">
        <w:rPr>
          <w:noProof/>
        </w:rPr>
        <mc:AlternateContent>
          <mc:Choice Requires="wpg">
            <w:drawing>
              <wp:anchor distT="0" distB="0" distL="114300" distR="114300" simplePos="0" relativeHeight="251416576" behindDoc="0" locked="0" layoutInCell="1" allowOverlap="1" wp14:anchorId="4F57113C" wp14:editId="63FA6CF0">
                <wp:simplePos x="0" y="0"/>
                <wp:positionH relativeFrom="column">
                  <wp:posOffset>1852295</wp:posOffset>
                </wp:positionH>
                <wp:positionV relativeFrom="paragraph">
                  <wp:posOffset>4963160</wp:posOffset>
                </wp:positionV>
                <wp:extent cx="3602355" cy="1906905"/>
                <wp:effectExtent l="0" t="0" r="0" b="17145"/>
                <wp:wrapNone/>
                <wp:docPr id="200" name="グループ化 200"/>
                <wp:cNvGraphicFramePr/>
                <a:graphic xmlns:a="http://schemas.openxmlformats.org/drawingml/2006/main">
                  <a:graphicData uri="http://schemas.microsoft.com/office/word/2010/wordprocessingGroup">
                    <wpg:wgp>
                      <wpg:cNvGrpSpPr/>
                      <wpg:grpSpPr>
                        <a:xfrm>
                          <a:off x="0" y="0"/>
                          <a:ext cx="3602355" cy="1906905"/>
                          <a:chOff x="0" y="39757"/>
                          <a:chExt cx="3857726" cy="2048040"/>
                        </a:xfrm>
                      </wpg:grpSpPr>
                      <wps:wsp>
                        <wps:cNvPr id="97" name="テキスト ボックス 2"/>
                        <wps:cNvSpPr txBox="1">
                          <a:spLocks noChangeArrowheads="1"/>
                        </wps:cNvSpPr>
                        <wps:spPr bwMode="auto">
                          <a:xfrm>
                            <a:off x="588396" y="421419"/>
                            <a:ext cx="844597" cy="216591"/>
                          </a:xfrm>
                          <a:prstGeom prst="rect">
                            <a:avLst/>
                          </a:prstGeom>
                          <a:noFill/>
                          <a:ln w="9525">
                            <a:noFill/>
                            <a:miter lim="800000"/>
                            <a:headEnd/>
                            <a:tailEnd/>
                          </a:ln>
                        </wps:spPr>
                        <wps:txbx>
                          <w:txbxContent>
                            <w:p w14:paraId="3C9726F1" w14:textId="268196FE" w:rsidR="005751BD" w:rsidRPr="00DA047A" w:rsidRDefault="005751BD">
                              <w:pPr>
                                <w:rPr>
                                  <w:rFonts w:ascii="ＭＳ ゴシック" w:eastAsia="ＭＳ ゴシック" w:hAnsi="ＭＳ ゴシック"/>
                                  <w:sz w:val="14"/>
                                  <w:szCs w:val="14"/>
                                </w:rPr>
                              </w:pPr>
                              <w:r w:rsidRPr="009B657B">
                                <w:rPr>
                                  <w:rFonts w:ascii="ＭＳ ゴシック" w:eastAsia="ＭＳ ゴシック" w:hAnsi="ＭＳ ゴシック" w:hint="eastAsia"/>
                                  <w:sz w:val="12"/>
                                  <w:szCs w:val="14"/>
                                </w:rPr>
                                <w:t>影響の</w:t>
                              </w:r>
                              <w:r w:rsidRPr="009B657B">
                                <w:rPr>
                                  <w:rFonts w:ascii="ＭＳ ゴシック" w:eastAsia="ＭＳ ゴシック" w:hAnsi="ＭＳ ゴシック"/>
                                  <w:sz w:val="12"/>
                                  <w:szCs w:val="14"/>
                                </w:rPr>
                                <w:t>強い指</w:t>
                              </w:r>
                              <w:r w:rsidRPr="00DA047A">
                                <w:rPr>
                                  <w:rFonts w:ascii="ＭＳ ゴシック" w:eastAsia="ＭＳ ゴシック" w:hAnsi="ＭＳ ゴシック"/>
                                  <w:sz w:val="14"/>
                                  <w:szCs w:val="14"/>
                                </w:rPr>
                                <w:t>標</w:t>
                              </w:r>
                            </w:p>
                          </w:txbxContent>
                        </wps:txbx>
                        <wps:bodyPr rot="0" vert="horz" wrap="square" lIns="91440" tIns="45720" rIns="91440" bIns="45720" anchor="t" anchorCtr="0">
                          <a:noAutofit/>
                        </wps:bodyPr>
                      </wps:wsp>
                      <wps:wsp>
                        <wps:cNvPr id="1861" name="テキスト ボックス 2"/>
                        <wps:cNvSpPr txBox="1">
                          <a:spLocks noChangeArrowheads="1"/>
                        </wps:cNvSpPr>
                        <wps:spPr bwMode="auto">
                          <a:xfrm>
                            <a:off x="2480807" y="413468"/>
                            <a:ext cx="844597" cy="216591"/>
                          </a:xfrm>
                          <a:prstGeom prst="rect">
                            <a:avLst/>
                          </a:prstGeom>
                          <a:noFill/>
                          <a:ln w="9525">
                            <a:noFill/>
                            <a:miter lim="800000"/>
                            <a:headEnd/>
                            <a:tailEnd/>
                          </a:ln>
                        </wps:spPr>
                        <wps:txbx>
                          <w:txbxContent>
                            <w:p w14:paraId="1EC1F7FF" w14:textId="0FCC1990" w:rsidR="005751BD" w:rsidRPr="00DA047A" w:rsidRDefault="005751BD" w:rsidP="00DA047A">
                              <w:pPr>
                                <w:rPr>
                                  <w:rFonts w:ascii="ＭＳ ゴシック" w:eastAsia="ＭＳ ゴシック" w:hAnsi="ＭＳ ゴシック"/>
                                  <w:sz w:val="14"/>
                                  <w:szCs w:val="14"/>
                                </w:rPr>
                              </w:pPr>
                              <w:r w:rsidRPr="009B657B">
                                <w:rPr>
                                  <w:rFonts w:ascii="ＭＳ ゴシック" w:eastAsia="ＭＳ ゴシック" w:hAnsi="ＭＳ ゴシック" w:hint="eastAsia"/>
                                  <w:sz w:val="12"/>
                                  <w:szCs w:val="14"/>
                                </w:rPr>
                                <w:t>影響の</w:t>
                              </w:r>
                              <w:r w:rsidRPr="009B657B">
                                <w:rPr>
                                  <w:rFonts w:ascii="ＭＳ ゴシック" w:eastAsia="ＭＳ ゴシック" w:hAnsi="ＭＳ ゴシック"/>
                                  <w:sz w:val="12"/>
                                  <w:szCs w:val="14"/>
                                </w:rPr>
                                <w:t>強い</w:t>
                              </w:r>
                              <w:r w:rsidRPr="009B657B">
                                <w:rPr>
                                  <w:rFonts w:ascii="ＭＳ ゴシック" w:eastAsia="ＭＳ ゴシック" w:hAnsi="ＭＳ ゴシック" w:hint="eastAsia"/>
                                  <w:sz w:val="12"/>
                                  <w:szCs w:val="14"/>
                                </w:rPr>
                                <w:t>事</w:t>
                              </w:r>
                              <w:r>
                                <w:rPr>
                                  <w:rFonts w:ascii="ＭＳ ゴシック" w:eastAsia="ＭＳ ゴシック" w:hAnsi="ＭＳ ゴシック" w:hint="eastAsia"/>
                                  <w:sz w:val="14"/>
                                  <w:szCs w:val="14"/>
                                </w:rPr>
                                <w:t>業</w:t>
                              </w:r>
                            </w:p>
                          </w:txbxContent>
                        </wps:txbx>
                        <wps:bodyPr rot="0" vert="horz" wrap="square" lIns="91440" tIns="45720" rIns="91440" bIns="45720" anchor="t" anchorCtr="0">
                          <a:noAutofit/>
                        </wps:bodyPr>
                      </wps:wsp>
                      <wpg:grpSp>
                        <wpg:cNvPr id="198" name="グループ化 198"/>
                        <wpg:cNvGrpSpPr/>
                        <wpg:grpSpPr>
                          <a:xfrm>
                            <a:off x="0" y="318052"/>
                            <a:ext cx="3835400" cy="1769745"/>
                            <a:chOff x="0" y="0"/>
                            <a:chExt cx="3835621" cy="1769745"/>
                          </a:xfrm>
                        </wpg:grpSpPr>
                        <wps:wsp>
                          <wps:cNvPr id="88" name="正方形/長方形 88"/>
                          <wps:cNvSpPr/>
                          <wps:spPr>
                            <a:xfrm>
                              <a:off x="0" y="55659"/>
                              <a:ext cx="628650" cy="1657350"/>
                            </a:xfrm>
                            <a:prstGeom prst="rect">
                              <a:avLst/>
                            </a:prstGeom>
                            <a:solidFill>
                              <a:srgbClr val="FF0000"/>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96CBC5" w14:textId="77777777" w:rsidR="005751BD" w:rsidRDefault="005751BD" w:rsidP="00B5623C">
                                <w:pPr>
                                  <w:jc w:val="center"/>
                                  <w:rPr>
                                    <w:rFonts w:asciiTheme="majorEastAsia" w:eastAsiaTheme="majorEastAsia" w:hAnsiTheme="majorEastAsia"/>
                                  </w:rPr>
                                </w:pPr>
                                <w:r w:rsidRPr="00B5623C">
                                  <w:rPr>
                                    <w:rFonts w:asciiTheme="majorEastAsia" w:eastAsiaTheme="majorEastAsia" w:hAnsiTheme="majorEastAsia" w:hint="eastAsia"/>
                                  </w:rPr>
                                  <w:t>主観的</w:t>
                                </w:r>
                                <w:r w:rsidRPr="00B5623C">
                                  <w:rPr>
                                    <w:rFonts w:asciiTheme="majorEastAsia" w:eastAsiaTheme="majorEastAsia" w:hAnsiTheme="majorEastAsia"/>
                                  </w:rPr>
                                  <w:t>幸福感</w:t>
                                </w:r>
                              </w:p>
                              <w:p w14:paraId="387DA66E" w14:textId="78539A91" w:rsidR="005751BD" w:rsidRPr="00B5623C" w:rsidRDefault="005751BD" w:rsidP="00B5623C">
                                <w:pPr>
                                  <w:jc w:val="cente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w:t>
                                </w:r>
                                <w:r>
                                  <w:rPr>
                                    <w:rFonts w:asciiTheme="majorEastAsia" w:eastAsiaTheme="majorEastAsia" w:hAnsiTheme="majorEastAsia"/>
                                  </w:rPr>
                                  <w:t>幸福度）</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96" name="右矢印 96"/>
                          <wps:cNvSpPr/>
                          <wps:spPr>
                            <a:xfrm>
                              <a:off x="691763" y="405516"/>
                              <a:ext cx="600075" cy="895350"/>
                            </a:xfrm>
                            <a:prstGeom prst="rightArrow">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63" name="グループ化 1863"/>
                          <wpg:cNvGrpSpPr/>
                          <wpg:grpSpPr>
                            <a:xfrm>
                              <a:off x="1351722" y="63610"/>
                              <a:ext cx="1166495" cy="1661160"/>
                              <a:chOff x="0" y="0"/>
                              <a:chExt cx="1166495" cy="1661693"/>
                            </a:xfrm>
                          </wpg:grpSpPr>
                          <wps:wsp>
                            <wps:cNvPr id="120" name="正方形/長方形 120"/>
                            <wps:cNvSpPr/>
                            <wps:spPr>
                              <a:xfrm>
                                <a:off x="0" y="0"/>
                                <a:ext cx="1162050"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4F843" w14:textId="58EDE4DB"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w:t>
                                  </w:r>
                                  <w:r w:rsidRPr="0045446C">
                                    <w:rPr>
                                      <w:rFonts w:ascii="ＭＳ ゴシック" w:eastAsia="ＭＳ ゴシック" w:hAnsi="ＭＳ ゴシック"/>
                                      <w:sz w:val="18"/>
                                      <w:szCs w:val="18"/>
                                    </w:rPr>
                                    <w:t>①の指標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 name="正方形/長方形 1856"/>
                            <wps:cNvSpPr/>
                            <wps:spPr>
                              <a:xfrm>
                                <a:off x="0" y="343814"/>
                                <a:ext cx="1162050"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21125A" w14:textId="516A91C4"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柱②</w:t>
                                  </w:r>
                                  <w:r w:rsidRPr="0045446C">
                                    <w:rPr>
                                      <w:rFonts w:ascii="ＭＳ ゴシック" w:eastAsia="ＭＳ ゴシック" w:hAnsi="ＭＳ ゴシック"/>
                                      <w:sz w:val="18"/>
                                      <w:szCs w:val="18"/>
                                    </w:rPr>
                                    <w:t>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 name="正方形/長方形 1857"/>
                            <wps:cNvSpPr/>
                            <wps:spPr>
                              <a:xfrm>
                                <a:off x="7315" y="694944"/>
                                <a:ext cx="1156970"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F0B9A" w14:textId="5DD52948"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柱③</w:t>
                                  </w:r>
                                  <w:r w:rsidRPr="0045446C">
                                    <w:rPr>
                                      <w:rFonts w:ascii="ＭＳ ゴシック" w:eastAsia="ＭＳ ゴシック" w:hAnsi="ＭＳ ゴシック"/>
                                      <w:sz w:val="18"/>
                                      <w:szCs w:val="18"/>
                                    </w:rPr>
                                    <w:t>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 name="正方形/長方形 1858"/>
                            <wps:cNvSpPr/>
                            <wps:spPr>
                              <a:xfrm>
                                <a:off x="7315" y="1046073"/>
                                <a:ext cx="1156970"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0B391" w14:textId="5D074172"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柱④</w:t>
                                  </w:r>
                                  <w:r w:rsidRPr="0045446C">
                                    <w:rPr>
                                      <w:rFonts w:ascii="ＭＳ ゴシック" w:eastAsia="ＭＳ ゴシック" w:hAnsi="ＭＳ ゴシック"/>
                                      <w:sz w:val="18"/>
                                      <w:szCs w:val="18"/>
                                    </w:rPr>
                                    <w:t>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9" name="正方形/長方形 1859"/>
                            <wps:cNvSpPr/>
                            <wps:spPr>
                              <a:xfrm>
                                <a:off x="0" y="1404518"/>
                                <a:ext cx="1166495" cy="257175"/>
                              </a:xfrm>
                              <a:prstGeom prst="rect">
                                <a:avLst/>
                              </a:prstGeom>
                              <a:solidFill>
                                <a:srgbClr val="0070C0"/>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12C6A" w14:textId="5DB277CA"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柱⑤</w:t>
                                  </w:r>
                                  <w:r w:rsidRPr="0045446C">
                                    <w:rPr>
                                      <w:rFonts w:ascii="ＭＳ ゴシック" w:eastAsia="ＭＳ ゴシック" w:hAnsi="ＭＳ ゴシック"/>
                                      <w:sz w:val="18"/>
                                      <w:szCs w:val="18"/>
                                    </w:rPr>
                                    <w:t>の指標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60" name="右矢印 1860"/>
                          <wps:cNvSpPr/>
                          <wps:spPr>
                            <a:xfrm>
                              <a:off x="2584174" y="405516"/>
                              <a:ext cx="600075" cy="895350"/>
                            </a:xfrm>
                            <a:prstGeom prst="rightArrow">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角丸四角形 1880"/>
                          <wps:cNvSpPr/>
                          <wps:spPr>
                            <a:xfrm>
                              <a:off x="3236181" y="0"/>
                              <a:ext cx="599440" cy="1769745"/>
                            </a:xfrm>
                            <a:prstGeom prst="roundRect">
                              <a:avLst/>
                            </a:prstGeom>
                            <a:solidFill>
                              <a:schemeClr val="accent6">
                                <a:lumMod val="60000"/>
                                <a:lumOff val="40000"/>
                              </a:schemeClr>
                            </a:solid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7B077B" w14:textId="128E748A" w:rsidR="005751BD" w:rsidRPr="00846F7E" w:rsidRDefault="005751BD" w:rsidP="0045446C">
                                <w:pPr>
                                  <w:jc w:val="center"/>
                                  <w:rPr>
                                    <w:rFonts w:asciiTheme="majorEastAsia" w:eastAsiaTheme="majorEastAsia" w:hAnsiTheme="majorEastAsia"/>
                                    <w:color w:val="000000" w:themeColor="text1"/>
                                  </w:rPr>
                                </w:pPr>
                                <w:r w:rsidRPr="00846F7E">
                                  <w:rPr>
                                    <w:rFonts w:asciiTheme="majorEastAsia" w:eastAsiaTheme="majorEastAsia" w:hAnsiTheme="majorEastAsia" w:hint="eastAsia"/>
                                    <w:color w:val="000000" w:themeColor="text1"/>
                                  </w:rPr>
                                  <w:t>各</w:t>
                                </w:r>
                                <w:r w:rsidRPr="00846F7E">
                                  <w:rPr>
                                    <w:rFonts w:asciiTheme="majorEastAsia" w:eastAsiaTheme="majorEastAsia" w:hAnsiTheme="majorEastAsia"/>
                                    <w:color w:val="000000" w:themeColor="text1"/>
                                  </w:rPr>
                                  <w:t>柱の重点施策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s:wsp>
                        <wps:cNvPr id="35" name="テキスト ボックス 35"/>
                        <wps:cNvSpPr txBox="1"/>
                        <wps:spPr>
                          <a:xfrm>
                            <a:off x="7951" y="61332"/>
                            <a:ext cx="652145" cy="238125"/>
                          </a:xfrm>
                          <a:prstGeom prst="rect">
                            <a:avLst/>
                          </a:prstGeom>
                          <a:solidFill>
                            <a:schemeClr val="lt1"/>
                          </a:solidFill>
                          <a:ln w="6350">
                            <a:noFill/>
                          </a:ln>
                        </wps:spPr>
                        <wps:txbx>
                          <w:txbxContent>
                            <w:p w14:paraId="6DE6B692" w14:textId="572DF1DA" w:rsidR="005751BD" w:rsidRPr="006448D5" w:rsidRDefault="005751BD">
                              <w:pPr>
                                <w:rPr>
                                  <w:rFonts w:asciiTheme="majorEastAsia" w:eastAsiaTheme="majorEastAsia" w:hAnsiTheme="majorEastAsia"/>
                                  <w:sz w:val="16"/>
                                  <w:szCs w:val="16"/>
                                </w:rPr>
                              </w:pPr>
                              <w:r w:rsidRPr="006448D5">
                                <w:rPr>
                                  <w:rFonts w:asciiTheme="majorEastAsia" w:eastAsiaTheme="majorEastAsia" w:hAnsiTheme="majorEastAsia" w:hint="eastAsia"/>
                                  <w:sz w:val="16"/>
                                  <w:szCs w:val="16"/>
                                </w:rPr>
                                <w:t>総合</w:t>
                              </w:r>
                              <w:r w:rsidRPr="006448D5">
                                <w:rPr>
                                  <w:rFonts w:asciiTheme="majorEastAsia" w:eastAsiaTheme="majorEastAsia" w:hAnsiTheme="majorEastAsia"/>
                                  <w:sz w:val="16"/>
                                  <w:szCs w:val="16"/>
                                </w:rPr>
                                <w:t>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1" name="テキスト ボックス 1881"/>
                        <wps:cNvSpPr txBox="1"/>
                        <wps:spPr>
                          <a:xfrm>
                            <a:off x="1291764" y="39757"/>
                            <a:ext cx="1236750" cy="269930"/>
                          </a:xfrm>
                          <a:prstGeom prst="rect">
                            <a:avLst/>
                          </a:prstGeom>
                          <a:solidFill>
                            <a:schemeClr val="lt1"/>
                          </a:solidFill>
                          <a:ln w="6350">
                            <a:noFill/>
                          </a:ln>
                        </wps:spPr>
                        <wps:txbx>
                          <w:txbxContent>
                            <w:p w14:paraId="15E370FE" w14:textId="6F99C7AA" w:rsidR="005751BD" w:rsidRPr="006448D5" w:rsidRDefault="005751BD" w:rsidP="006448D5">
                              <w:pPr>
                                <w:rPr>
                                  <w:rFonts w:asciiTheme="majorEastAsia" w:eastAsiaTheme="majorEastAsia" w:hAnsiTheme="majorEastAsia"/>
                                  <w:sz w:val="16"/>
                                  <w:szCs w:val="16"/>
                                </w:rPr>
                              </w:pPr>
                              <w:r w:rsidRPr="006448D5">
                                <w:rPr>
                                  <w:rFonts w:asciiTheme="majorEastAsia" w:eastAsiaTheme="majorEastAsia" w:hAnsiTheme="majorEastAsia" w:hint="eastAsia"/>
                                  <w:sz w:val="16"/>
                                  <w:szCs w:val="16"/>
                                </w:rPr>
                                <w:t>中間</w:t>
                              </w:r>
                              <w:r w:rsidRPr="006448D5">
                                <w:rPr>
                                  <w:rFonts w:asciiTheme="majorEastAsia" w:eastAsiaTheme="majorEastAsia" w:hAnsiTheme="majorEastAsia"/>
                                  <w:sz w:val="16"/>
                                  <w:szCs w:val="16"/>
                                </w:rPr>
                                <w:t>アウトカム指標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7" name="テキスト ボックス 1887"/>
                        <wps:cNvSpPr txBox="1"/>
                        <wps:spPr>
                          <a:xfrm>
                            <a:off x="3205581" y="61372"/>
                            <a:ext cx="652145" cy="238124"/>
                          </a:xfrm>
                          <a:prstGeom prst="rect">
                            <a:avLst/>
                          </a:prstGeom>
                          <a:noFill/>
                          <a:ln w="6350">
                            <a:noFill/>
                          </a:ln>
                        </wps:spPr>
                        <wps:txbx>
                          <w:txbxContent>
                            <w:p w14:paraId="7BE65827" w14:textId="47D5CF7B" w:rsidR="005751BD" w:rsidRPr="006448D5" w:rsidRDefault="005751BD" w:rsidP="006448D5">
                              <w:pPr>
                                <w:rPr>
                                  <w:rFonts w:asciiTheme="majorEastAsia" w:eastAsiaTheme="majorEastAsia" w:hAnsiTheme="majorEastAsia"/>
                                  <w:sz w:val="16"/>
                                  <w:szCs w:val="16"/>
                                </w:rPr>
                              </w:pPr>
                              <w:r>
                                <w:rPr>
                                  <w:rFonts w:asciiTheme="majorEastAsia" w:eastAsiaTheme="majorEastAsia" w:hAnsiTheme="majorEastAsia" w:hint="eastAsia"/>
                                  <w:sz w:val="16"/>
                                  <w:szCs w:val="16"/>
                                </w:rPr>
                                <w:t>重点</w:t>
                              </w:r>
                              <w:r>
                                <w:rPr>
                                  <w:rFonts w:asciiTheme="majorEastAsia" w:eastAsiaTheme="majorEastAsia" w:hAnsiTheme="majorEastAsia"/>
                                  <w:sz w:val="16"/>
                                  <w:szCs w:val="16"/>
                                </w:rPr>
                                <w:t>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7113C" id="グループ化 200" o:spid="_x0000_s1076" style="position:absolute;margin-left:145.85pt;margin-top:390.8pt;width:283.65pt;height:150.15pt;z-index:251416576;mso-width-relative:margin;mso-height-relative:margin" coordorigin=",397" coordsize="38577,2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">
                <v:shape id="_x0000_s1077" type="#_x0000_t202" style="position:absolute;left:5883;top:4214;width:844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3C9726F1" w14:textId="268196FE" w:rsidR="005751BD" w:rsidRPr="00DA047A" w:rsidRDefault="005751BD">
                        <w:pPr>
                          <w:rPr>
                            <w:rFonts w:ascii="ＭＳ ゴシック" w:eastAsia="ＭＳ ゴシック" w:hAnsi="ＭＳ ゴシック"/>
                            <w:sz w:val="14"/>
                            <w:szCs w:val="14"/>
                          </w:rPr>
                        </w:pPr>
                        <w:r w:rsidRPr="009B657B">
                          <w:rPr>
                            <w:rFonts w:ascii="ＭＳ ゴシック" w:eastAsia="ＭＳ ゴシック" w:hAnsi="ＭＳ ゴシック" w:hint="eastAsia"/>
                            <w:sz w:val="12"/>
                            <w:szCs w:val="14"/>
                          </w:rPr>
                          <w:t>影響の</w:t>
                        </w:r>
                        <w:r w:rsidRPr="009B657B">
                          <w:rPr>
                            <w:rFonts w:ascii="ＭＳ ゴシック" w:eastAsia="ＭＳ ゴシック" w:hAnsi="ＭＳ ゴシック"/>
                            <w:sz w:val="12"/>
                            <w:szCs w:val="14"/>
                          </w:rPr>
                          <w:t>強い指</w:t>
                        </w:r>
                        <w:r w:rsidRPr="00DA047A">
                          <w:rPr>
                            <w:rFonts w:ascii="ＭＳ ゴシック" w:eastAsia="ＭＳ ゴシック" w:hAnsi="ＭＳ ゴシック"/>
                            <w:sz w:val="14"/>
                            <w:szCs w:val="14"/>
                          </w:rPr>
                          <w:t>標</w:t>
                        </w:r>
                      </w:p>
                    </w:txbxContent>
                  </v:textbox>
                </v:shape>
                <v:shape id="_x0000_s1078" type="#_x0000_t202" style="position:absolute;left:24808;top:4134;width:8446;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" filled="f" stroked="f">
                  <v:textbox>
                    <w:txbxContent>
                      <w:p w14:paraId="1EC1F7FF" w14:textId="0FCC1990" w:rsidR="005751BD" w:rsidRPr="00DA047A" w:rsidRDefault="005751BD" w:rsidP="00DA047A">
                        <w:pPr>
                          <w:rPr>
                            <w:rFonts w:ascii="ＭＳ ゴシック" w:eastAsia="ＭＳ ゴシック" w:hAnsi="ＭＳ ゴシック"/>
                            <w:sz w:val="14"/>
                            <w:szCs w:val="14"/>
                          </w:rPr>
                        </w:pPr>
                        <w:r w:rsidRPr="009B657B">
                          <w:rPr>
                            <w:rFonts w:ascii="ＭＳ ゴシック" w:eastAsia="ＭＳ ゴシック" w:hAnsi="ＭＳ ゴシック" w:hint="eastAsia"/>
                            <w:sz w:val="12"/>
                            <w:szCs w:val="14"/>
                          </w:rPr>
                          <w:t>影響の</w:t>
                        </w:r>
                        <w:r w:rsidRPr="009B657B">
                          <w:rPr>
                            <w:rFonts w:ascii="ＭＳ ゴシック" w:eastAsia="ＭＳ ゴシック" w:hAnsi="ＭＳ ゴシック"/>
                            <w:sz w:val="12"/>
                            <w:szCs w:val="14"/>
                          </w:rPr>
                          <w:t>強い</w:t>
                        </w:r>
                        <w:r w:rsidRPr="009B657B">
                          <w:rPr>
                            <w:rFonts w:ascii="ＭＳ ゴシック" w:eastAsia="ＭＳ ゴシック" w:hAnsi="ＭＳ ゴシック" w:hint="eastAsia"/>
                            <w:sz w:val="12"/>
                            <w:szCs w:val="14"/>
                          </w:rPr>
                          <w:t>事</w:t>
                        </w:r>
                        <w:r>
                          <w:rPr>
                            <w:rFonts w:ascii="ＭＳ ゴシック" w:eastAsia="ＭＳ ゴシック" w:hAnsi="ＭＳ ゴシック" w:hint="eastAsia"/>
                            <w:sz w:val="14"/>
                            <w:szCs w:val="14"/>
                          </w:rPr>
                          <w:t>業</w:t>
                        </w:r>
                      </w:p>
                    </w:txbxContent>
                  </v:textbox>
                </v:shape>
                <v:group id="グループ化 198" o:spid="_x0000_s1079" style="position:absolute;top:3180;width:38354;height:17697" coordsize="38356,17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正方形/長方形 88" o:spid="_x0000_s1080" style="position:absolute;top:556;width:6286;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" fillcolor="red" strokecolor="red" strokeweight="2pt">
                    <v:textbox style="layout-flow:vertical-ideographic">
                      <w:txbxContent>
                        <w:p w14:paraId="4D96CBC5" w14:textId="77777777" w:rsidR="005751BD" w:rsidRDefault="005751BD" w:rsidP="00B5623C">
                          <w:pPr>
                            <w:jc w:val="center"/>
                            <w:rPr>
                              <w:rFonts w:asciiTheme="majorEastAsia" w:eastAsiaTheme="majorEastAsia" w:hAnsiTheme="majorEastAsia"/>
                            </w:rPr>
                          </w:pPr>
                          <w:r w:rsidRPr="00B5623C">
                            <w:rPr>
                              <w:rFonts w:asciiTheme="majorEastAsia" w:eastAsiaTheme="majorEastAsia" w:hAnsiTheme="majorEastAsia" w:hint="eastAsia"/>
                            </w:rPr>
                            <w:t>主観的</w:t>
                          </w:r>
                          <w:r w:rsidRPr="00B5623C">
                            <w:rPr>
                              <w:rFonts w:asciiTheme="majorEastAsia" w:eastAsiaTheme="majorEastAsia" w:hAnsiTheme="majorEastAsia"/>
                            </w:rPr>
                            <w:t>幸福感</w:t>
                          </w:r>
                        </w:p>
                        <w:p w14:paraId="387DA66E" w14:textId="78539A91" w:rsidR="005751BD" w:rsidRPr="00B5623C" w:rsidRDefault="005751BD" w:rsidP="00B5623C">
                          <w:pPr>
                            <w:jc w:val="cente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 xml:space="preserve">　　　</w:t>
                          </w:r>
                          <w:r>
                            <w:rPr>
                              <w:rFonts w:asciiTheme="majorEastAsia" w:eastAsiaTheme="majorEastAsia" w:hAnsiTheme="majorEastAsia" w:hint="eastAsia"/>
                            </w:rPr>
                            <w:t>（</w:t>
                          </w:r>
                          <w:r>
                            <w:rPr>
                              <w:rFonts w:asciiTheme="majorEastAsia" w:eastAsiaTheme="majorEastAsia" w:hAnsiTheme="majorEastAsia"/>
                            </w:rPr>
                            <w:t>幸福度）</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96" o:spid="_x0000_s1081" type="#_x0000_t13" style="position:absolute;left:6917;top:4055;width:600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" adj="10800" fillcolor="white [3212]" strokecolor="black [3213]" strokeweight="2pt"/>
                  <v:group id="グループ化 1863" o:spid="_x0000_s1082" style="position:absolute;left:13517;top:636;width:11665;height:16611" coordsize="11664,1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rect id="正方形/長方形 120" o:spid="_x0000_s1083" style="position:absolute;width:1162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" fillcolor="#0070c0" strokecolor="#0070c0" strokeweight="2pt">
                      <v:textbox>
                        <w:txbxContent>
                          <w:p w14:paraId="4D24F843" w14:textId="58EDE4DB"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w:t>
                            </w:r>
                            <w:r w:rsidRPr="0045446C">
                              <w:rPr>
                                <w:rFonts w:ascii="ＭＳ ゴシック" w:eastAsia="ＭＳ ゴシック" w:hAnsi="ＭＳ ゴシック"/>
                                <w:sz w:val="18"/>
                                <w:szCs w:val="18"/>
                              </w:rPr>
                              <w:t>①の指標</w:t>
                            </w:r>
                          </w:p>
                        </w:txbxContent>
                      </v:textbox>
                    </v:rect>
                    <v:rect id="正方形/長方形 1856" o:spid="_x0000_s1084" style="position:absolute;top:3438;width:11620;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" fillcolor="#0070c0" strokecolor="#0070c0" strokeweight="2pt">
                      <v:textbox>
                        <w:txbxContent>
                          <w:p w14:paraId="5321125A" w14:textId="516A91C4"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柱②</w:t>
                            </w:r>
                            <w:r w:rsidRPr="0045446C">
                              <w:rPr>
                                <w:rFonts w:ascii="ＭＳ ゴシック" w:eastAsia="ＭＳ ゴシック" w:hAnsi="ＭＳ ゴシック"/>
                                <w:sz w:val="18"/>
                                <w:szCs w:val="18"/>
                              </w:rPr>
                              <w:t>の指標</w:t>
                            </w:r>
                          </w:p>
                        </w:txbxContent>
                      </v:textbox>
                    </v:rect>
                    <v:rect id="正方形/長方形 1857" o:spid="_x0000_s1085" style="position:absolute;left:73;top:6949;width:1156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" fillcolor="#0070c0" strokecolor="#0070c0" strokeweight="2pt">
                      <v:textbox>
                        <w:txbxContent>
                          <w:p w14:paraId="0FAF0B9A" w14:textId="5DD52948"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柱③</w:t>
                            </w:r>
                            <w:r w:rsidRPr="0045446C">
                              <w:rPr>
                                <w:rFonts w:ascii="ＭＳ ゴシック" w:eastAsia="ＭＳ ゴシック" w:hAnsi="ＭＳ ゴシック"/>
                                <w:sz w:val="18"/>
                                <w:szCs w:val="18"/>
                              </w:rPr>
                              <w:t>の指標</w:t>
                            </w:r>
                          </w:p>
                        </w:txbxContent>
                      </v:textbox>
                    </v:rect>
                    <v:rect id="正方形/長方形 1858" o:spid="_x0000_s1086" style="position:absolute;left:73;top:10460;width:1156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" fillcolor="#0070c0" strokecolor="#0070c0" strokeweight="2pt">
                      <v:textbox>
                        <w:txbxContent>
                          <w:p w14:paraId="1EC0B391" w14:textId="5D074172"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柱④</w:t>
                            </w:r>
                            <w:r w:rsidRPr="0045446C">
                              <w:rPr>
                                <w:rFonts w:ascii="ＭＳ ゴシック" w:eastAsia="ＭＳ ゴシック" w:hAnsi="ＭＳ ゴシック"/>
                                <w:sz w:val="18"/>
                                <w:szCs w:val="18"/>
                              </w:rPr>
                              <w:t>の指標</w:t>
                            </w:r>
                          </w:p>
                        </w:txbxContent>
                      </v:textbox>
                    </v:rect>
                    <v:rect id="正方形/長方形 1859" o:spid="_x0000_s1087" style="position:absolute;top:14045;width:11664;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" fillcolor="#0070c0" strokecolor="#0070c0" strokeweight="2pt">
                      <v:textbox>
                        <w:txbxContent>
                          <w:p w14:paraId="62F12C6A" w14:textId="5DB277CA" w:rsidR="005751BD" w:rsidRPr="0045446C" w:rsidRDefault="005751BD" w:rsidP="00B5623C">
                            <w:pPr>
                              <w:jc w:val="center"/>
                              <w:rPr>
                                <w:rFonts w:ascii="ＭＳ ゴシック" w:eastAsia="ＭＳ ゴシック" w:hAnsi="ＭＳ ゴシック"/>
                                <w:sz w:val="18"/>
                                <w:szCs w:val="18"/>
                              </w:rPr>
                            </w:pPr>
                            <w:r w:rsidRPr="0045446C">
                              <w:rPr>
                                <w:rFonts w:ascii="ＭＳ ゴシック" w:eastAsia="ＭＳ ゴシック" w:hAnsi="ＭＳ ゴシック" w:hint="eastAsia"/>
                                <w:sz w:val="18"/>
                                <w:szCs w:val="18"/>
                              </w:rPr>
                              <w:t>柱⑤</w:t>
                            </w:r>
                            <w:r w:rsidRPr="0045446C">
                              <w:rPr>
                                <w:rFonts w:ascii="ＭＳ ゴシック" w:eastAsia="ＭＳ ゴシック" w:hAnsi="ＭＳ ゴシック"/>
                                <w:sz w:val="18"/>
                                <w:szCs w:val="18"/>
                              </w:rPr>
                              <w:t>の指標</w:t>
                            </w:r>
                          </w:p>
                        </w:txbxContent>
                      </v:textbox>
                    </v:rect>
                  </v:group>
                  <v:shape id="右矢印 1860" o:spid="_x0000_s1088" type="#_x0000_t13" style="position:absolute;left:25841;top:4055;width:6001;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" adj="10800" fillcolor="white [3212]" strokecolor="black [3213]" strokeweight="2pt"/>
                  <v:roundrect id="角丸四角形 1880" o:spid="_x0000_s1089" style="position:absolute;left:32361;width:5995;height:176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" fillcolor="#fabf8f [1945]" strokecolor="#e36c0a [2409]" strokeweight="2pt">
                    <v:textbox style="layout-flow:vertical-ideographic">
                      <w:txbxContent>
                        <w:p w14:paraId="4F7B077B" w14:textId="128E748A" w:rsidR="005751BD" w:rsidRPr="00846F7E" w:rsidRDefault="005751BD" w:rsidP="0045446C">
                          <w:pPr>
                            <w:jc w:val="center"/>
                            <w:rPr>
                              <w:rFonts w:asciiTheme="majorEastAsia" w:eastAsiaTheme="majorEastAsia" w:hAnsiTheme="majorEastAsia"/>
                              <w:color w:val="000000" w:themeColor="text1"/>
                            </w:rPr>
                          </w:pPr>
                          <w:r w:rsidRPr="00846F7E">
                            <w:rPr>
                              <w:rFonts w:asciiTheme="majorEastAsia" w:eastAsiaTheme="majorEastAsia" w:hAnsiTheme="majorEastAsia" w:hint="eastAsia"/>
                              <w:color w:val="000000" w:themeColor="text1"/>
                            </w:rPr>
                            <w:t>各</w:t>
                          </w:r>
                          <w:r w:rsidRPr="00846F7E">
                            <w:rPr>
                              <w:rFonts w:asciiTheme="majorEastAsia" w:eastAsiaTheme="majorEastAsia" w:hAnsiTheme="majorEastAsia"/>
                              <w:color w:val="000000" w:themeColor="text1"/>
                            </w:rPr>
                            <w:t>柱の重点施策</w:t>
                          </w:r>
                        </w:p>
                      </w:txbxContent>
                    </v:textbox>
                  </v:roundrect>
                </v:group>
                <v:shape id="テキスト ボックス 35" o:spid="_x0000_s1090" type="#_x0000_t202" style="position:absolute;left:79;top:613;width:652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6DE6B692" w14:textId="572DF1DA" w:rsidR="005751BD" w:rsidRPr="006448D5" w:rsidRDefault="005751BD">
                        <w:pPr>
                          <w:rPr>
                            <w:rFonts w:asciiTheme="majorEastAsia" w:eastAsiaTheme="majorEastAsia" w:hAnsiTheme="majorEastAsia"/>
                            <w:sz w:val="16"/>
                            <w:szCs w:val="16"/>
                          </w:rPr>
                        </w:pPr>
                        <w:r w:rsidRPr="006448D5">
                          <w:rPr>
                            <w:rFonts w:asciiTheme="majorEastAsia" w:eastAsiaTheme="majorEastAsia" w:hAnsiTheme="majorEastAsia" w:hint="eastAsia"/>
                            <w:sz w:val="16"/>
                            <w:szCs w:val="16"/>
                          </w:rPr>
                          <w:t>総合</w:t>
                        </w:r>
                        <w:r w:rsidRPr="006448D5">
                          <w:rPr>
                            <w:rFonts w:asciiTheme="majorEastAsia" w:eastAsiaTheme="majorEastAsia" w:hAnsiTheme="majorEastAsia"/>
                            <w:sz w:val="16"/>
                            <w:szCs w:val="16"/>
                          </w:rPr>
                          <w:t>指標</w:t>
                        </w:r>
                      </w:p>
                    </w:txbxContent>
                  </v:textbox>
                </v:shape>
                <v:shape id="テキスト ボックス 1881" o:spid="_x0000_s1091" type="#_x0000_t202" style="position:absolute;left:12917;top:397;width:1236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" fillcolor="white [3201]" stroked="f" strokeweight=".5pt">
                  <v:textbox>
                    <w:txbxContent>
                      <w:p w14:paraId="15E370FE" w14:textId="6F99C7AA" w:rsidR="005751BD" w:rsidRPr="006448D5" w:rsidRDefault="005751BD" w:rsidP="006448D5">
                        <w:pPr>
                          <w:rPr>
                            <w:rFonts w:asciiTheme="majorEastAsia" w:eastAsiaTheme="majorEastAsia" w:hAnsiTheme="majorEastAsia"/>
                            <w:sz w:val="16"/>
                            <w:szCs w:val="16"/>
                          </w:rPr>
                        </w:pPr>
                        <w:r w:rsidRPr="006448D5">
                          <w:rPr>
                            <w:rFonts w:asciiTheme="majorEastAsia" w:eastAsiaTheme="majorEastAsia" w:hAnsiTheme="majorEastAsia" w:hint="eastAsia"/>
                            <w:sz w:val="16"/>
                            <w:szCs w:val="16"/>
                          </w:rPr>
                          <w:t>中間</w:t>
                        </w:r>
                        <w:r w:rsidRPr="006448D5">
                          <w:rPr>
                            <w:rFonts w:asciiTheme="majorEastAsia" w:eastAsiaTheme="majorEastAsia" w:hAnsiTheme="majorEastAsia"/>
                            <w:sz w:val="16"/>
                            <w:szCs w:val="16"/>
                          </w:rPr>
                          <w:t>アウトカム指標</w:t>
                        </w:r>
                      </w:p>
                    </w:txbxContent>
                  </v:textbox>
                </v:shape>
                <v:shape id="テキスト ボックス 1887" o:spid="_x0000_s1092" type="#_x0000_t202" style="position:absolute;left:32055;top:613;width:6522;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" filled="f" stroked="f" strokeweight=".5pt">
                  <v:textbox>
                    <w:txbxContent>
                      <w:p w14:paraId="7BE65827" w14:textId="47D5CF7B" w:rsidR="005751BD" w:rsidRPr="006448D5" w:rsidRDefault="005751BD" w:rsidP="006448D5">
                        <w:pPr>
                          <w:rPr>
                            <w:rFonts w:asciiTheme="majorEastAsia" w:eastAsiaTheme="majorEastAsia" w:hAnsiTheme="majorEastAsia"/>
                            <w:sz w:val="16"/>
                            <w:szCs w:val="16"/>
                          </w:rPr>
                        </w:pPr>
                        <w:r>
                          <w:rPr>
                            <w:rFonts w:asciiTheme="majorEastAsia" w:eastAsiaTheme="majorEastAsia" w:hAnsiTheme="majorEastAsia" w:hint="eastAsia"/>
                            <w:sz w:val="16"/>
                            <w:szCs w:val="16"/>
                          </w:rPr>
                          <w:t>重点</w:t>
                        </w:r>
                        <w:r>
                          <w:rPr>
                            <w:rFonts w:asciiTheme="majorEastAsia" w:eastAsiaTheme="majorEastAsia" w:hAnsiTheme="majorEastAsia"/>
                            <w:sz w:val="16"/>
                            <w:szCs w:val="16"/>
                          </w:rPr>
                          <w:t>施策</w:t>
                        </w:r>
                      </w:p>
                    </w:txbxContent>
                  </v:textbox>
                </v:shape>
              </v:group>
            </w:pict>
          </mc:Fallback>
        </mc:AlternateContent>
      </w:r>
      <w:r w:rsidR="003C065E">
        <w:rPr>
          <w:noProof/>
        </w:rPr>
        <mc:AlternateContent>
          <mc:Choice Requires="wps">
            <w:drawing>
              <wp:anchor distT="0" distB="0" distL="114300" distR="114300" simplePos="0" relativeHeight="251579392" behindDoc="0" locked="0" layoutInCell="1" allowOverlap="1" wp14:anchorId="548D6B3E" wp14:editId="19322B00">
                <wp:simplePos x="0" y="0"/>
                <wp:positionH relativeFrom="column">
                  <wp:posOffset>1699260</wp:posOffset>
                </wp:positionH>
                <wp:positionV relativeFrom="paragraph">
                  <wp:posOffset>4820285</wp:posOffset>
                </wp:positionV>
                <wp:extent cx="3952875" cy="2190750"/>
                <wp:effectExtent l="0" t="0" r="28575" b="19050"/>
                <wp:wrapNone/>
                <wp:docPr id="2085152982" name="正方形/長方形 2085152982"/>
                <wp:cNvGraphicFramePr/>
                <a:graphic xmlns:a="http://schemas.openxmlformats.org/drawingml/2006/main">
                  <a:graphicData uri="http://schemas.microsoft.com/office/word/2010/wordprocessingShape">
                    <wps:wsp>
                      <wps:cNvSpPr/>
                      <wps:spPr>
                        <a:xfrm>
                          <a:off x="0" y="0"/>
                          <a:ext cx="3952875" cy="2190750"/>
                        </a:xfrm>
                        <a:prstGeom prst="rect">
                          <a:avLst/>
                        </a:prstGeom>
                        <a:noFill/>
                        <a:ln w="9525">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E5416CB" id="正方形/長方形 2085152982" o:spid="_x0000_s1026" style="position:absolute;left:0;text-align:left;margin-left:133.8pt;margin-top:379.55pt;width:311.25pt;height:172.5pt;z-index:25181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" filled="f"/>
            </w:pict>
          </mc:Fallback>
        </mc:AlternateContent>
      </w:r>
      <w:r w:rsidR="00AC1193">
        <w:rPr>
          <w:noProof/>
        </w:rPr>
        <w:br w:type="page"/>
      </w:r>
    </w:p>
    <w:p w14:paraId="04B685F7" w14:textId="3C396E28" w:rsidR="00FF3CE0" w:rsidRPr="00F90F43" w:rsidRDefault="00FF3CE0" w:rsidP="0033574C">
      <w:pPr>
        <w:widowControl/>
        <w:jc w:val="left"/>
      </w:pPr>
    </w:p>
    <w:p w14:paraId="0243BEF0" w14:textId="68F48C52" w:rsidR="00B5623C" w:rsidRDefault="00B5623C" w:rsidP="0033574C">
      <w:pPr>
        <w:widowControl/>
        <w:jc w:val="left"/>
      </w:pPr>
    </w:p>
    <w:p w14:paraId="08B80819" w14:textId="145628ED" w:rsidR="00B5623C" w:rsidRDefault="00B5623C" w:rsidP="0033574C">
      <w:pPr>
        <w:widowControl/>
        <w:jc w:val="left"/>
      </w:pPr>
    </w:p>
    <w:p w14:paraId="486CCFE8" w14:textId="19D382C7" w:rsidR="00B5623C" w:rsidRDefault="00B5623C" w:rsidP="0033574C">
      <w:pPr>
        <w:widowControl/>
        <w:jc w:val="left"/>
      </w:pPr>
    </w:p>
    <w:p w14:paraId="624CD7AB" w14:textId="11722E0A" w:rsidR="00B5623C" w:rsidRDefault="00B5623C" w:rsidP="0033574C">
      <w:pPr>
        <w:widowControl/>
        <w:jc w:val="left"/>
      </w:pPr>
    </w:p>
    <w:p w14:paraId="645CF0D3" w14:textId="51BCAC83" w:rsidR="00B5623C" w:rsidRDefault="00B5623C" w:rsidP="0033574C">
      <w:pPr>
        <w:widowControl/>
        <w:jc w:val="left"/>
      </w:pPr>
    </w:p>
    <w:p w14:paraId="4E3302AB" w14:textId="4EA8BDE5" w:rsidR="00B5623C" w:rsidRDefault="00B5623C" w:rsidP="0033574C">
      <w:pPr>
        <w:widowControl/>
        <w:jc w:val="left"/>
      </w:pPr>
    </w:p>
    <w:p w14:paraId="3A89D647" w14:textId="77777777" w:rsidR="00B5623C" w:rsidRDefault="00B5623C" w:rsidP="0033574C">
      <w:pPr>
        <w:widowControl/>
        <w:jc w:val="left"/>
      </w:pPr>
    </w:p>
    <w:p w14:paraId="5177E8EE" w14:textId="002FCDE1" w:rsidR="00FF3CE0" w:rsidRDefault="00FF3CE0" w:rsidP="0033574C">
      <w:pPr>
        <w:widowControl/>
        <w:jc w:val="left"/>
      </w:pPr>
    </w:p>
    <w:p w14:paraId="44F9D4EE" w14:textId="573A6EF8" w:rsidR="00FF3CE0" w:rsidRPr="00F90F43" w:rsidRDefault="00FF3CE0" w:rsidP="0033574C">
      <w:pPr>
        <w:widowControl/>
        <w:jc w:val="left"/>
      </w:pPr>
    </w:p>
    <w:bookmarkStart w:id="22" w:name="_Toc160114830"/>
    <w:p w14:paraId="49D6F7EA" w14:textId="3DABDB2B" w:rsidR="0033574C" w:rsidRPr="00C83F09" w:rsidRDefault="0033574C" w:rsidP="0033574C">
      <w:pPr>
        <w:pStyle w:val="10"/>
      </w:pPr>
      <w:r>
        <w:rPr>
          <w:noProof/>
        </w:rPr>
        <mc:AlternateContent>
          <mc:Choice Requires="wps">
            <w:drawing>
              <wp:anchor distT="0" distB="0" distL="114300" distR="114300" simplePos="0" relativeHeight="251308032" behindDoc="0" locked="0" layoutInCell="1" allowOverlap="1" wp14:anchorId="54493117" wp14:editId="34A8637C">
                <wp:simplePos x="0" y="0"/>
                <wp:positionH relativeFrom="column">
                  <wp:align>center</wp:align>
                </wp:positionH>
                <wp:positionV relativeFrom="paragraph">
                  <wp:posOffset>1085215</wp:posOffset>
                </wp:positionV>
                <wp:extent cx="5939790" cy="0"/>
                <wp:effectExtent l="38100" t="37465" r="41910" b="38735"/>
                <wp:wrapNone/>
                <wp:docPr id="566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24243" id="Line 3" o:spid="_x0000_s1026" style="position:absolute;left:0;text-align:left;z-index:2514990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" strokeweight="5.5pt">
                <v:stroke linestyle="thinThin"/>
              </v:line>
            </w:pict>
          </mc:Fallback>
        </mc:AlternateContent>
      </w:r>
      <w:r w:rsidRPr="00C83F09">
        <w:rPr>
          <w:rFonts w:hint="eastAsia"/>
        </w:rPr>
        <w:t xml:space="preserve">第 ２ 部　</w:t>
      </w:r>
      <w:r w:rsidRPr="00C83F09">
        <w:br/>
      </w:r>
      <w:r w:rsidRPr="00C83F09">
        <w:rPr>
          <w:rFonts w:hint="eastAsia"/>
        </w:rPr>
        <w:t>区の現状</w:t>
      </w:r>
      <w:r>
        <w:rPr>
          <w:rFonts w:hint="eastAsia"/>
        </w:rPr>
        <w:t>と課題</w:t>
      </w:r>
      <w:bookmarkEnd w:id="22"/>
    </w:p>
    <w:p w14:paraId="56F198E2" w14:textId="77777777" w:rsidR="0033574C" w:rsidRDefault="0033574C" w:rsidP="0033574C"/>
    <w:p w14:paraId="0D82FDE1" w14:textId="77777777" w:rsidR="0033574C" w:rsidRDefault="0033574C" w:rsidP="0033574C"/>
    <w:p w14:paraId="75526A2A" w14:textId="77777777" w:rsidR="0033574C" w:rsidRDefault="0033574C" w:rsidP="0033574C"/>
    <w:p w14:paraId="75BFCDC2" w14:textId="77777777" w:rsidR="0033574C" w:rsidRDefault="0033574C" w:rsidP="0033574C">
      <w:pPr>
        <w:widowControl/>
        <w:jc w:val="left"/>
      </w:pPr>
    </w:p>
    <w:p w14:paraId="5A457918" w14:textId="77777777" w:rsidR="0033574C" w:rsidRDefault="0033574C" w:rsidP="0033574C">
      <w:pPr>
        <w:widowControl/>
        <w:jc w:val="left"/>
      </w:pPr>
    </w:p>
    <w:p w14:paraId="36438408" w14:textId="77777777" w:rsidR="0033574C" w:rsidRDefault="0033574C" w:rsidP="0033574C">
      <w:pPr>
        <w:widowControl/>
        <w:jc w:val="left"/>
      </w:pPr>
    </w:p>
    <w:p w14:paraId="572CF97A" w14:textId="77777777" w:rsidR="0033574C" w:rsidRDefault="0033574C" w:rsidP="0033574C">
      <w:pPr>
        <w:widowControl/>
        <w:jc w:val="left"/>
      </w:pPr>
    </w:p>
    <w:p w14:paraId="736B9D9A" w14:textId="77777777" w:rsidR="0033574C" w:rsidRDefault="0033574C" w:rsidP="0033574C">
      <w:pPr>
        <w:widowControl/>
        <w:jc w:val="left"/>
      </w:pPr>
    </w:p>
    <w:p w14:paraId="028A0673" w14:textId="77777777" w:rsidR="0033574C" w:rsidRDefault="0033574C" w:rsidP="0033574C">
      <w:pPr>
        <w:widowControl/>
        <w:jc w:val="left"/>
      </w:pPr>
    </w:p>
    <w:p w14:paraId="042613AB" w14:textId="77777777" w:rsidR="0033574C" w:rsidRDefault="0033574C" w:rsidP="0033574C">
      <w:pPr>
        <w:widowControl/>
        <w:jc w:val="left"/>
      </w:pPr>
    </w:p>
    <w:p w14:paraId="43CD28D7" w14:textId="77777777" w:rsidR="0033574C" w:rsidRDefault="0033574C" w:rsidP="0033574C">
      <w:pPr>
        <w:widowControl/>
        <w:jc w:val="left"/>
      </w:pPr>
    </w:p>
    <w:p w14:paraId="30A4A6E6" w14:textId="77777777" w:rsidR="0033574C" w:rsidRDefault="0033574C" w:rsidP="0033574C">
      <w:pPr>
        <w:widowControl/>
        <w:jc w:val="left"/>
      </w:pPr>
    </w:p>
    <w:p w14:paraId="37A39834" w14:textId="77777777" w:rsidR="0033574C" w:rsidRDefault="0033574C" w:rsidP="0033574C">
      <w:pPr>
        <w:widowControl/>
        <w:jc w:val="left"/>
      </w:pPr>
    </w:p>
    <w:p w14:paraId="1A12C3C8" w14:textId="77777777" w:rsidR="0033574C" w:rsidRDefault="0033574C" w:rsidP="0033574C">
      <w:pPr>
        <w:widowControl/>
        <w:jc w:val="left"/>
      </w:pPr>
    </w:p>
    <w:p w14:paraId="5CED8EAB" w14:textId="77777777" w:rsidR="0033574C" w:rsidRDefault="0033574C" w:rsidP="0033574C">
      <w:pPr>
        <w:widowControl/>
        <w:jc w:val="left"/>
      </w:pPr>
    </w:p>
    <w:p w14:paraId="20872D1C" w14:textId="695D43B9" w:rsidR="0033574C" w:rsidRDefault="0033574C" w:rsidP="0033574C">
      <w:pPr>
        <w:widowControl/>
        <w:jc w:val="left"/>
      </w:pPr>
    </w:p>
    <w:p w14:paraId="7CDA4FBA" w14:textId="13E1EC57" w:rsidR="0033574C" w:rsidRDefault="0033574C" w:rsidP="0033574C">
      <w:pPr>
        <w:widowControl/>
        <w:jc w:val="left"/>
      </w:pPr>
    </w:p>
    <w:p w14:paraId="5E319A7D" w14:textId="2820E203" w:rsidR="0033574C" w:rsidRDefault="0033574C" w:rsidP="0033574C">
      <w:pPr>
        <w:widowControl/>
        <w:jc w:val="left"/>
      </w:pPr>
    </w:p>
    <w:p w14:paraId="21FDACA4" w14:textId="39FBFAC1" w:rsidR="00FC08C2" w:rsidRDefault="000B2F5F" w:rsidP="0033574C">
      <w:pPr>
        <w:widowControl/>
        <w:jc w:val="left"/>
        <w:sectPr w:rsidR="00FC08C2" w:rsidSect="002C4207">
          <w:footerReference w:type="default" r:id="rId21"/>
          <w:pgSz w:w="11906" w:h="16838" w:code="9"/>
          <w:pgMar w:top="1304" w:right="1418" w:bottom="1304" w:left="1418" w:header="851" w:footer="624" w:gutter="0"/>
          <w:cols w:space="425"/>
          <w:titlePg/>
          <w:docGrid w:linePitch="360"/>
        </w:sectPr>
      </w:pPr>
      <w:r>
        <w:rPr>
          <w:noProof/>
        </w:rPr>
        <mc:AlternateContent>
          <mc:Choice Requires="wps">
            <w:drawing>
              <wp:anchor distT="45720" distB="45720" distL="114300" distR="114300" simplePos="0" relativeHeight="251576320" behindDoc="0" locked="0" layoutInCell="1" allowOverlap="1" wp14:anchorId="22E219AD" wp14:editId="3AFD66A3">
                <wp:simplePos x="0" y="0"/>
                <wp:positionH relativeFrom="column">
                  <wp:posOffset>2628944</wp:posOffset>
                </wp:positionH>
                <wp:positionV relativeFrom="paragraph">
                  <wp:posOffset>1636085</wp:posOffset>
                </wp:positionV>
                <wp:extent cx="523875" cy="379095"/>
                <wp:effectExtent l="0" t="0" r="9525" b="1905"/>
                <wp:wrapNone/>
                <wp:docPr id="20851529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79095"/>
                        </a:xfrm>
                        <a:prstGeom prst="rect">
                          <a:avLst/>
                        </a:prstGeom>
                        <a:solidFill>
                          <a:srgbClr val="FFFFFF"/>
                        </a:solidFill>
                        <a:ln w="9525">
                          <a:noFill/>
                          <a:miter lim="800000"/>
                          <a:headEnd/>
                          <a:tailEnd/>
                        </a:ln>
                      </wps:spPr>
                      <wps:txbx>
                        <w:txbxContent>
                          <w:p w14:paraId="304D588B" w14:textId="569AED1C" w:rsidR="005751BD" w:rsidRDefault="005751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219AD" id="_x0000_s1093" type="#_x0000_t202" style="position:absolute;margin-left:207pt;margin-top:128.85pt;width:41.25pt;height:29.8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" stroked="f">
                <v:textbox>
                  <w:txbxContent>
                    <w:p w14:paraId="304D588B" w14:textId="569AED1C" w:rsidR="005751BD" w:rsidRDefault="005751BD"/>
                  </w:txbxContent>
                </v:textbox>
              </v:shape>
            </w:pict>
          </mc:Fallback>
        </mc:AlternateContent>
      </w:r>
      <w:r w:rsidR="0033574C">
        <w:br w:type="page"/>
      </w:r>
    </w:p>
    <w:p w14:paraId="1B34527C" w14:textId="77777777" w:rsidR="00E81464" w:rsidRDefault="00E81464" w:rsidP="0033574C">
      <w:pPr>
        <w:widowControl/>
        <w:jc w:val="left"/>
        <w:sectPr w:rsidR="00E81464" w:rsidSect="00E46664">
          <w:footerReference w:type="first" r:id="rId22"/>
          <w:pgSz w:w="11906" w:h="16838" w:code="9"/>
          <w:pgMar w:top="1304" w:right="1418" w:bottom="1304" w:left="1418" w:header="851" w:footer="624" w:gutter="0"/>
          <w:cols w:space="425"/>
          <w:titlePg/>
          <w:docGrid w:linePitch="360"/>
        </w:sectPr>
      </w:pPr>
    </w:p>
    <w:p w14:paraId="75EA13C1" w14:textId="329ED4CC" w:rsidR="0033574C" w:rsidRPr="00C83F09" w:rsidRDefault="0033574C" w:rsidP="0033574C">
      <w:pPr>
        <w:pStyle w:val="2"/>
        <w:pBdr>
          <w:top w:val="dotted" w:sz="12" w:space="8" w:color="262626" w:themeColor="text1" w:themeTint="D9"/>
          <w:bottom w:val="dotted" w:sz="12" w:space="8" w:color="262626" w:themeColor="text1" w:themeTint="D9"/>
        </w:pBdr>
      </w:pPr>
      <w:bookmarkStart w:id="23" w:name="_Toc55492440"/>
      <w:bookmarkStart w:id="24" w:name="_Toc160114831"/>
      <w:r w:rsidRPr="00C83F09">
        <w:rPr>
          <w:rFonts w:hint="eastAsia"/>
        </w:rPr>
        <w:t>第１章　区の現況と推計</w:t>
      </w:r>
      <w:bookmarkEnd w:id="23"/>
      <w:bookmarkEnd w:id="24"/>
    </w:p>
    <w:p w14:paraId="3004D869" w14:textId="77777777" w:rsidR="0033574C" w:rsidRPr="00C83F09" w:rsidRDefault="0033574C" w:rsidP="0033574C"/>
    <w:p w14:paraId="44EF1361" w14:textId="77777777" w:rsidR="0033574C" w:rsidRPr="00C83F09" w:rsidRDefault="0033574C" w:rsidP="0033574C"/>
    <w:bookmarkStart w:id="25" w:name="_Toc55492441"/>
    <w:bookmarkStart w:id="26" w:name="_Toc160114832"/>
    <w:p w14:paraId="22C744E9" w14:textId="16202D6F" w:rsidR="0033574C" w:rsidRPr="00C83F09" w:rsidRDefault="0033574C" w:rsidP="0033574C">
      <w:pPr>
        <w:pStyle w:val="30"/>
        <w:ind w:firstLine="160"/>
      </w:pPr>
      <w:r>
        <w:rPr>
          <w:noProof/>
        </w:rPr>
        <mc:AlternateContent>
          <mc:Choice Requires="wps">
            <w:drawing>
              <wp:anchor distT="0" distB="0" distL="114300" distR="114300" simplePos="0" relativeHeight="251371520" behindDoc="0" locked="1" layoutInCell="1" allowOverlap="1" wp14:anchorId="217949F7" wp14:editId="265745D8">
                <wp:simplePos x="0" y="0"/>
                <wp:positionH relativeFrom="column">
                  <wp:posOffset>0</wp:posOffset>
                </wp:positionH>
                <wp:positionV relativeFrom="paragraph">
                  <wp:posOffset>-53975</wp:posOffset>
                </wp:positionV>
                <wp:extent cx="360045" cy="360045"/>
                <wp:effectExtent l="0" t="3175" r="1905" b="8255"/>
                <wp:wrapNone/>
                <wp:docPr id="54"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A3C0A9"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17949F7" id="AutoShape 514" o:spid="_x0000_s1094" style="position:absolute;left:0;text-align:left;margin-left:0;margin-top:-4.25pt;width:28.35pt;height:28.3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" fillcolor="#404040 [2429]" stroked="f">
                <v:textbox inset="5.85pt,.7pt,5.85pt,.7pt">
                  <w:txbxContent>
                    <w:p w14:paraId="0DA3C0A9"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１</w:t>
                      </w:r>
                    </w:p>
                  </w:txbxContent>
                </v:textbox>
                <w10:anchorlock/>
              </v:roundrect>
            </w:pict>
          </mc:Fallback>
        </mc:AlternateContent>
      </w:r>
      <w:r w:rsidRPr="00C83F09">
        <w:rPr>
          <w:rFonts w:hint="eastAsia"/>
        </w:rPr>
        <w:t xml:space="preserve">１　</w:t>
      </w:r>
      <w:bookmarkEnd w:id="25"/>
      <w:r>
        <w:rPr>
          <w:rFonts w:hint="eastAsia"/>
        </w:rPr>
        <w:t>将来の人口構成</w:t>
      </w:r>
      <w:bookmarkEnd w:id="26"/>
    </w:p>
    <w:p w14:paraId="51AB5BDC" w14:textId="77777777" w:rsidR="0033574C" w:rsidRPr="00C83F09" w:rsidRDefault="0033574C" w:rsidP="0033574C"/>
    <w:bookmarkStart w:id="27" w:name="_Toc55492442"/>
    <w:bookmarkStart w:id="28" w:name="_Toc160114833"/>
    <w:p w14:paraId="35EFF01F" w14:textId="76ED7D23" w:rsidR="0033574C" w:rsidRPr="00C83F09" w:rsidRDefault="0033574C" w:rsidP="00430136">
      <w:pPr>
        <w:pStyle w:val="4"/>
        <w:spacing w:after="144"/>
      </w:pPr>
      <w:r>
        <w:rPr>
          <w:noProof/>
        </w:rPr>
        <mc:AlternateContent>
          <mc:Choice Requires="wps">
            <w:drawing>
              <wp:anchor distT="0" distB="0" distL="114300" distR="114300" simplePos="0" relativeHeight="251372544" behindDoc="1" locked="0" layoutInCell="1" allowOverlap="1" wp14:anchorId="2A646CC9" wp14:editId="7D1F4602">
                <wp:simplePos x="0" y="0"/>
                <wp:positionH relativeFrom="column">
                  <wp:posOffset>25400</wp:posOffset>
                </wp:positionH>
                <wp:positionV relativeFrom="paragraph">
                  <wp:posOffset>437515</wp:posOffset>
                </wp:positionV>
                <wp:extent cx="5723890" cy="569595"/>
                <wp:effectExtent l="0" t="0" r="67310" b="78105"/>
                <wp:wrapTopAndBottom/>
                <wp:docPr id="56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56959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5E22D0D6" w14:textId="3E9A63B3" w:rsidR="005751BD" w:rsidRPr="00081341" w:rsidRDefault="005751BD" w:rsidP="0033574C">
                            <w:pPr>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color w:val="000000" w:themeColor="text1"/>
                              </w:rPr>
                              <w:t>江戸川区の</w:t>
                            </w:r>
                            <w:r w:rsidRPr="00F23F92">
                              <w:rPr>
                                <w:rFonts w:ascii="ＭＳ Ｐゴシック" w:eastAsia="ＭＳ Ｐゴシック" w:hAnsi="ＭＳ Ｐゴシック" w:hint="eastAsia"/>
                                <w:color w:val="000000" w:themeColor="text1"/>
                              </w:rPr>
                              <w:t>高齢化率は</w:t>
                            </w:r>
                            <w:r>
                              <w:rPr>
                                <w:rFonts w:ascii="ＭＳ Ｐゴシック" w:eastAsia="ＭＳ Ｐゴシック" w:hAnsi="ＭＳ Ｐゴシック" w:hint="eastAsia"/>
                                <w:color w:val="000000" w:themeColor="text1"/>
                              </w:rPr>
                              <w:t>、徐々</w:t>
                            </w:r>
                            <w:r>
                              <w:rPr>
                                <w:rFonts w:ascii="ＭＳ Ｐゴシック" w:eastAsia="ＭＳ Ｐゴシック" w:hAnsi="ＭＳ Ｐゴシック"/>
                                <w:color w:val="000000" w:themeColor="text1"/>
                              </w:rPr>
                              <w:t>に</w:t>
                            </w:r>
                            <w:r>
                              <w:rPr>
                                <w:rFonts w:ascii="ＭＳ Ｐゴシック" w:eastAsia="ＭＳ Ｐゴシック" w:hAnsi="ＭＳ Ｐゴシック" w:hint="eastAsia"/>
                                <w:color w:val="000000" w:themeColor="text1"/>
                              </w:rPr>
                              <w:t>高まって</w:t>
                            </w:r>
                            <w:r>
                              <w:rPr>
                                <w:rFonts w:ascii="ＭＳ Ｐゴシック" w:eastAsia="ＭＳ Ｐゴシック" w:hAnsi="ＭＳ Ｐゴシック"/>
                                <w:color w:val="000000" w:themeColor="text1"/>
                              </w:rPr>
                              <w:t>いく</w:t>
                            </w:r>
                            <w:r>
                              <w:rPr>
                                <w:rFonts w:ascii="ＭＳ Ｐゴシック" w:eastAsia="ＭＳ Ｐゴシック" w:hAnsi="ＭＳ Ｐゴシック" w:hint="eastAsia"/>
                                <w:color w:val="000000" w:themeColor="text1"/>
                              </w:rPr>
                              <w:t>見込みです</w:t>
                            </w:r>
                          </w:p>
                        </w:txbxContent>
                      </wps:txbx>
                      <wps:bodyPr rot="0" vert="horz" wrap="square" lIns="180000" tIns="108000" rIns="180000" bIns="12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646CC9" id="AutoShape 5" o:spid="_x0000_s1095" style="position:absolute;left:0;text-align:left;margin-left:2pt;margin-top:34.45pt;width:450.7pt;height:44.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" fillcolor="#d8d8d8" strokecolor="#d8d8d8">
                <v:shadow on="t" color="#333" opacity=".5" offset="4pt,4pt"/>
                <v:textbox inset="5mm,3mm,5mm,3.5mm">
                  <w:txbxContent>
                    <w:p w14:paraId="5E22D0D6" w14:textId="3E9A63B3" w:rsidR="005751BD" w:rsidRPr="00081341" w:rsidRDefault="005751BD" w:rsidP="0033574C">
                      <w:pPr>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color w:val="000000" w:themeColor="text1"/>
                        </w:rPr>
                        <w:t>江戸川区の</w:t>
                      </w:r>
                      <w:r w:rsidRPr="00F23F92">
                        <w:rPr>
                          <w:rFonts w:ascii="ＭＳ Ｐゴシック" w:eastAsia="ＭＳ Ｐゴシック" w:hAnsi="ＭＳ Ｐゴシック" w:hint="eastAsia"/>
                          <w:color w:val="000000" w:themeColor="text1"/>
                        </w:rPr>
                        <w:t>高齢化率は</w:t>
                      </w:r>
                      <w:r>
                        <w:rPr>
                          <w:rFonts w:ascii="ＭＳ Ｐゴシック" w:eastAsia="ＭＳ Ｐゴシック" w:hAnsi="ＭＳ Ｐゴシック" w:hint="eastAsia"/>
                          <w:color w:val="000000" w:themeColor="text1"/>
                        </w:rPr>
                        <w:t>、徐々</w:t>
                      </w:r>
                      <w:r>
                        <w:rPr>
                          <w:rFonts w:ascii="ＭＳ Ｐゴシック" w:eastAsia="ＭＳ Ｐゴシック" w:hAnsi="ＭＳ Ｐゴシック"/>
                          <w:color w:val="000000" w:themeColor="text1"/>
                        </w:rPr>
                        <w:t>に</w:t>
                      </w:r>
                      <w:r>
                        <w:rPr>
                          <w:rFonts w:ascii="ＭＳ Ｐゴシック" w:eastAsia="ＭＳ Ｐゴシック" w:hAnsi="ＭＳ Ｐゴシック" w:hint="eastAsia"/>
                          <w:color w:val="000000" w:themeColor="text1"/>
                        </w:rPr>
                        <w:t>高まって</w:t>
                      </w:r>
                      <w:r>
                        <w:rPr>
                          <w:rFonts w:ascii="ＭＳ Ｐゴシック" w:eastAsia="ＭＳ Ｐゴシック" w:hAnsi="ＭＳ Ｐゴシック"/>
                          <w:color w:val="000000" w:themeColor="text1"/>
                        </w:rPr>
                        <w:t>いく</w:t>
                      </w:r>
                      <w:r>
                        <w:rPr>
                          <w:rFonts w:ascii="ＭＳ Ｐゴシック" w:eastAsia="ＭＳ Ｐゴシック" w:hAnsi="ＭＳ Ｐゴシック" w:hint="eastAsia"/>
                          <w:color w:val="000000" w:themeColor="text1"/>
                        </w:rPr>
                        <w:t>見込みです</w:t>
                      </w:r>
                    </w:p>
                  </w:txbxContent>
                </v:textbox>
                <w10:wrap type="topAndBottom"/>
              </v:roundrect>
            </w:pict>
          </mc:Fallback>
        </mc:AlternateContent>
      </w:r>
      <w:r w:rsidRPr="00C83F09">
        <w:rPr>
          <w:rFonts w:hint="eastAsia"/>
        </w:rPr>
        <w:t>（１）</w:t>
      </w:r>
      <w:bookmarkEnd w:id="27"/>
      <w:r w:rsidR="0008528C">
        <w:rPr>
          <w:rFonts w:hint="eastAsia"/>
        </w:rPr>
        <w:t>総人口</w:t>
      </w:r>
      <w:r w:rsidRPr="00944591">
        <w:rPr>
          <w:rFonts w:hint="eastAsia"/>
        </w:rPr>
        <w:t>の推移・推計</w:t>
      </w:r>
      <w:bookmarkEnd w:id="28"/>
    </w:p>
    <w:p w14:paraId="50DBB000" w14:textId="77777777" w:rsidR="0033574C" w:rsidRPr="00C83F09" w:rsidRDefault="0033574C" w:rsidP="0033574C"/>
    <w:p w14:paraId="3D45B98B" w14:textId="1B86BEDF" w:rsidR="0033574C" w:rsidRPr="00834B2B" w:rsidRDefault="00FC433E" w:rsidP="00F40790">
      <w:pPr>
        <w:pStyle w:val="a2"/>
        <w:tabs>
          <w:tab w:val="num" w:pos="2752"/>
        </w:tabs>
        <w:ind w:left="264" w:right="120" w:hangingChars="110" w:hanging="264"/>
      </w:pPr>
      <w:r>
        <w:rPr>
          <w:rFonts w:hint="eastAsia"/>
        </w:rPr>
        <w:t>江戸川区の総人口は、</w:t>
      </w:r>
      <w:r w:rsidR="00340E4C">
        <w:rPr>
          <w:rFonts w:hint="eastAsia"/>
        </w:rPr>
        <w:t>令和５年（2023年）10</w:t>
      </w:r>
      <w:r w:rsidR="00670838">
        <w:rPr>
          <w:rFonts w:hint="eastAsia"/>
        </w:rPr>
        <w:t>月１日現在</w:t>
      </w:r>
      <w:r w:rsidR="00340E4C">
        <w:rPr>
          <w:rFonts w:hint="eastAsia"/>
        </w:rPr>
        <w:t>6</w:t>
      </w:r>
      <w:r w:rsidR="00340E4C">
        <w:t>90,152</w:t>
      </w:r>
      <w:r w:rsidR="00670838">
        <w:rPr>
          <w:rFonts w:hint="eastAsia"/>
        </w:rPr>
        <w:t>人となっており、近年は69万人前後で推移しています</w:t>
      </w:r>
      <w:r w:rsidR="00340E4C">
        <w:rPr>
          <w:rFonts w:hint="eastAsia"/>
        </w:rPr>
        <w:t>。</w:t>
      </w:r>
      <w:r w:rsidR="00147C16">
        <w:rPr>
          <w:rFonts w:hint="eastAsia"/>
        </w:rPr>
        <w:t>第９期計画期間の</w:t>
      </w:r>
      <w:r w:rsidR="00340E4C">
        <w:rPr>
          <w:rFonts w:hint="eastAsia"/>
        </w:rPr>
        <w:t>令和６年（2024</w:t>
      </w:r>
      <w:r w:rsidR="00670838">
        <w:rPr>
          <w:rFonts w:hint="eastAsia"/>
        </w:rPr>
        <w:t>年）から令和８年（2026年）までこの傾向は続く見込みです</w:t>
      </w:r>
      <w:r w:rsidR="00F40790">
        <w:rPr>
          <w:rFonts w:hint="eastAsia"/>
        </w:rPr>
        <w:t>。</w:t>
      </w:r>
    </w:p>
    <w:p w14:paraId="0E5CD041" w14:textId="43BB6ECE" w:rsidR="00FC433E" w:rsidRPr="008F08B6" w:rsidRDefault="00FC433E" w:rsidP="00F40790">
      <w:pPr>
        <w:pStyle w:val="a2"/>
        <w:tabs>
          <w:tab w:val="num" w:pos="2752"/>
        </w:tabs>
        <w:ind w:left="264" w:right="120" w:hangingChars="110" w:hanging="264"/>
      </w:pPr>
      <w:r w:rsidRPr="008F08B6">
        <w:rPr>
          <w:rFonts w:hint="eastAsia"/>
        </w:rPr>
        <w:t>65歳以上の高齢者人口の割合は、</w:t>
      </w:r>
      <w:r w:rsidR="00963983">
        <w:rPr>
          <w:rFonts w:hint="eastAsia"/>
        </w:rPr>
        <w:t>令和９</w:t>
      </w:r>
      <w:r w:rsidR="008F2A3F">
        <w:rPr>
          <w:rFonts w:hint="eastAsia"/>
        </w:rPr>
        <w:t>年（2027年）まで</w:t>
      </w:r>
      <w:r w:rsidRPr="008F08B6">
        <w:rPr>
          <w:rFonts w:hint="eastAsia"/>
        </w:rPr>
        <w:t>2</w:t>
      </w:r>
      <w:r w:rsidR="00340E4C">
        <w:rPr>
          <w:rFonts w:hint="eastAsia"/>
        </w:rPr>
        <w:t>1</w:t>
      </w:r>
      <w:r w:rsidR="00AA091D">
        <w:rPr>
          <w:rFonts w:hint="eastAsia"/>
        </w:rPr>
        <w:t>％</w:t>
      </w:r>
      <w:r w:rsidR="008F2A3F">
        <w:rPr>
          <w:rFonts w:hint="eastAsia"/>
        </w:rPr>
        <w:t>台</w:t>
      </w:r>
      <w:r w:rsidR="002F0C28">
        <w:rPr>
          <w:rFonts w:hint="eastAsia"/>
        </w:rPr>
        <w:t>で</w:t>
      </w:r>
      <w:r w:rsidR="008F2A3F">
        <w:rPr>
          <w:rFonts w:hint="eastAsia"/>
        </w:rPr>
        <w:t>推移</w:t>
      </w:r>
      <w:r w:rsidRPr="008F08B6">
        <w:rPr>
          <w:rFonts w:hint="eastAsia"/>
        </w:rPr>
        <w:t>しますが、令和17年（2035年）に</w:t>
      </w:r>
      <w:r w:rsidR="00C82FCD">
        <w:rPr>
          <w:rFonts w:hint="eastAsia"/>
        </w:rPr>
        <w:t>24.8</w:t>
      </w:r>
      <w:r w:rsidRPr="008F08B6">
        <w:rPr>
          <w:rFonts w:hint="eastAsia"/>
        </w:rPr>
        <w:t>％</w:t>
      </w:r>
      <w:r>
        <w:rPr>
          <w:rFonts w:hint="eastAsia"/>
        </w:rPr>
        <w:t>、令和22年（2040</w:t>
      </w:r>
      <w:r w:rsidR="00C82FCD">
        <w:rPr>
          <w:rFonts w:hint="eastAsia"/>
        </w:rPr>
        <w:t>年）には27.5％</w:t>
      </w:r>
      <w:r>
        <w:rPr>
          <w:rFonts w:hint="eastAsia"/>
        </w:rPr>
        <w:t>となる</w:t>
      </w:r>
      <w:r w:rsidRPr="008F08B6">
        <w:rPr>
          <w:rFonts w:hint="eastAsia"/>
        </w:rPr>
        <w:t>見込みです。</w:t>
      </w:r>
    </w:p>
    <w:p w14:paraId="36EBD15A" w14:textId="19AE0F54" w:rsidR="0033574C" w:rsidRPr="00FC433E" w:rsidRDefault="0033574C" w:rsidP="0033574C"/>
    <w:p w14:paraId="0FCB4AF5" w14:textId="3B24F376" w:rsidR="0033574C" w:rsidRPr="00C83F09" w:rsidRDefault="0033574C" w:rsidP="0033574C">
      <w:pPr>
        <w:pStyle w:val="af5"/>
        <w:spacing w:afterLines="0"/>
      </w:pPr>
      <w:r w:rsidRPr="00C83F09">
        <w:rPr>
          <w:rFonts w:hint="eastAsia"/>
        </w:rPr>
        <w:t xml:space="preserve">〔　</w:t>
      </w:r>
      <w:r w:rsidR="0008528C">
        <w:rPr>
          <w:rFonts w:hint="eastAsia"/>
        </w:rPr>
        <w:t>年齢階層別人口の推計</w:t>
      </w:r>
      <w:r w:rsidRPr="00C83F09">
        <w:rPr>
          <w:rFonts w:hint="eastAsia"/>
        </w:rPr>
        <w:t xml:space="preserve">　〕</w:t>
      </w:r>
    </w:p>
    <w:p w14:paraId="050743A4" w14:textId="37FB5933" w:rsidR="0033574C" w:rsidRDefault="0033574C" w:rsidP="00D575C3">
      <w:pPr>
        <w:rPr>
          <w:sz w:val="18"/>
          <w:szCs w:val="18"/>
        </w:rPr>
      </w:pPr>
    </w:p>
    <w:p w14:paraId="02BAAB9F" w14:textId="5CCE6E40" w:rsidR="0033574C" w:rsidRPr="00C83F09" w:rsidRDefault="000F0347" w:rsidP="00D575C3">
      <w:pPr>
        <w:rPr>
          <w:sz w:val="18"/>
          <w:szCs w:val="18"/>
        </w:rPr>
      </w:pPr>
      <w:r w:rsidRPr="004E73D3">
        <w:rPr>
          <w:noProof/>
        </w:rPr>
        <w:drawing>
          <wp:anchor distT="0" distB="0" distL="114300" distR="114300" simplePos="0" relativeHeight="251585536" behindDoc="0" locked="0" layoutInCell="1" allowOverlap="1" wp14:anchorId="76687147" wp14:editId="33CDB310">
            <wp:simplePos x="0" y="0"/>
            <wp:positionH relativeFrom="margin">
              <wp:posOffset>0</wp:posOffset>
            </wp:positionH>
            <wp:positionV relativeFrom="paragraph">
              <wp:posOffset>0</wp:posOffset>
            </wp:positionV>
            <wp:extent cx="5693664" cy="2811780"/>
            <wp:effectExtent l="0" t="0" r="0" b="0"/>
            <wp:wrapNone/>
            <wp:docPr id="18941882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93664" cy="2811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69959" w14:textId="1A4CCF14" w:rsidR="0033574C" w:rsidRPr="00C83F09" w:rsidRDefault="0033574C" w:rsidP="00D575C3">
      <w:pPr>
        <w:rPr>
          <w:sz w:val="18"/>
          <w:szCs w:val="18"/>
        </w:rPr>
      </w:pPr>
    </w:p>
    <w:p w14:paraId="6B45DA13" w14:textId="77777777" w:rsidR="0033574C" w:rsidRPr="00C83F09" w:rsidRDefault="0033574C" w:rsidP="00D575C3">
      <w:pPr>
        <w:rPr>
          <w:sz w:val="18"/>
          <w:szCs w:val="18"/>
        </w:rPr>
      </w:pPr>
    </w:p>
    <w:p w14:paraId="71CC0D93" w14:textId="7EAE5BF0" w:rsidR="0033574C" w:rsidRPr="00C83F09" w:rsidRDefault="0033574C" w:rsidP="00D575C3">
      <w:pPr>
        <w:rPr>
          <w:sz w:val="18"/>
          <w:szCs w:val="18"/>
        </w:rPr>
      </w:pPr>
    </w:p>
    <w:p w14:paraId="3C31B837" w14:textId="5F139A8D" w:rsidR="0033574C" w:rsidRPr="00F65DB4" w:rsidRDefault="0033574C" w:rsidP="00D575C3">
      <w:pPr>
        <w:ind w:left="378" w:hangingChars="172" w:hanging="378"/>
        <w:rPr>
          <w:color w:val="000000" w:themeColor="text1"/>
          <w:sz w:val="22"/>
          <w:szCs w:val="22"/>
        </w:rPr>
      </w:pPr>
    </w:p>
    <w:p w14:paraId="5A74DA8A" w14:textId="443C8BBF" w:rsidR="0033574C" w:rsidRPr="00F65DB4" w:rsidRDefault="0033574C" w:rsidP="0033574C">
      <w:pPr>
        <w:ind w:left="378" w:hangingChars="172" w:hanging="378"/>
        <w:rPr>
          <w:color w:val="000000" w:themeColor="text1"/>
          <w:sz w:val="22"/>
          <w:szCs w:val="22"/>
        </w:rPr>
      </w:pPr>
    </w:p>
    <w:p w14:paraId="4FF0C1B0" w14:textId="0E9D1614" w:rsidR="0033574C" w:rsidRPr="00F65DB4" w:rsidRDefault="0033574C" w:rsidP="0033574C">
      <w:pPr>
        <w:ind w:left="378" w:hangingChars="172" w:hanging="378"/>
        <w:rPr>
          <w:color w:val="000000" w:themeColor="text1"/>
          <w:sz w:val="22"/>
          <w:szCs w:val="22"/>
        </w:rPr>
      </w:pPr>
    </w:p>
    <w:p w14:paraId="624369CE" w14:textId="3D9CF7C2" w:rsidR="0033574C" w:rsidRPr="001710A3" w:rsidRDefault="0033574C" w:rsidP="0033574C">
      <w:pPr>
        <w:ind w:left="378" w:hangingChars="172" w:hanging="378"/>
        <w:rPr>
          <w:color w:val="000000" w:themeColor="text1"/>
          <w:sz w:val="22"/>
          <w:szCs w:val="22"/>
        </w:rPr>
      </w:pPr>
    </w:p>
    <w:p w14:paraId="4F3F011E" w14:textId="69694906" w:rsidR="0033574C" w:rsidRPr="00F65DB4" w:rsidRDefault="0033574C" w:rsidP="0033574C">
      <w:pPr>
        <w:ind w:left="378" w:hangingChars="172" w:hanging="378"/>
        <w:rPr>
          <w:color w:val="000000" w:themeColor="text1"/>
          <w:sz w:val="22"/>
          <w:szCs w:val="22"/>
        </w:rPr>
      </w:pPr>
    </w:p>
    <w:p w14:paraId="3F1AAA59" w14:textId="3DFC5E85" w:rsidR="0033574C" w:rsidRPr="00F65DB4" w:rsidRDefault="0033574C" w:rsidP="0033574C">
      <w:pPr>
        <w:ind w:left="378" w:hangingChars="172" w:hanging="378"/>
        <w:rPr>
          <w:color w:val="000000" w:themeColor="text1"/>
          <w:sz w:val="22"/>
          <w:szCs w:val="22"/>
        </w:rPr>
      </w:pPr>
    </w:p>
    <w:p w14:paraId="7D05F8FC" w14:textId="77777777" w:rsidR="0033574C" w:rsidRPr="00F65DB4" w:rsidRDefault="0033574C" w:rsidP="0033574C">
      <w:pPr>
        <w:ind w:left="378" w:hangingChars="172" w:hanging="378"/>
        <w:rPr>
          <w:color w:val="000000" w:themeColor="text1"/>
          <w:sz w:val="22"/>
          <w:szCs w:val="22"/>
        </w:rPr>
      </w:pPr>
    </w:p>
    <w:p w14:paraId="692DE7E3" w14:textId="2D96C249" w:rsidR="0033574C" w:rsidRDefault="0033574C" w:rsidP="0033574C">
      <w:pPr>
        <w:ind w:left="378" w:hangingChars="172" w:hanging="378"/>
        <w:rPr>
          <w:color w:val="000000" w:themeColor="text1"/>
          <w:sz w:val="22"/>
          <w:szCs w:val="22"/>
        </w:rPr>
      </w:pPr>
    </w:p>
    <w:p w14:paraId="4D88CC85" w14:textId="53DB3400" w:rsidR="00834B2B" w:rsidRDefault="00834B2B" w:rsidP="0033574C">
      <w:pPr>
        <w:ind w:left="378" w:hangingChars="172" w:hanging="378"/>
        <w:rPr>
          <w:color w:val="000000" w:themeColor="text1"/>
          <w:sz w:val="22"/>
          <w:szCs w:val="22"/>
        </w:rPr>
      </w:pPr>
    </w:p>
    <w:p w14:paraId="5B91B116" w14:textId="1E70E7B9" w:rsidR="0033574C" w:rsidRPr="00F65DB4" w:rsidRDefault="0033574C" w:rsidP="0033574C">
      <w:pPr>
        <w:ind w:left="378" w:hangingChars="172" w:hanging="378"/>
        <w:rPr>
          <w:color w:val="000000" w:themeColor="text1"/>
          <w:sz w:val="22"/>
          <w:szCs w:val="22"/>
        </w:rPr>
      </w:pPr>
    </w:p>
    <w:p w14:paraId="7F43906D" w14:textId="77777777" w:rsidR="0033574C" w:rsidRPr="00F65DB4" w:rsidRDefault="0033574C" w:rsidP="0033574C">
      <w:pPr>
        <w:ind w:left="378" w:hangingChars="172" w:hanging="378"/>
        <w:rPr>
          <w:color w:val="000000" w:themeColor="text1"/>
          <w:sz w:val="22"/>
          <w:szCs w:val="22"/>
        </w:rPr>
      </w:pPr>
    </w:p>
    <w:p w14:paraId="5E0893F7" w14:textId="396787C7" w:rsidR="0033574C" w:rsidRDefault="0033574C" w:rsidP="0033574C">
      <w:pPr>
        <w:ind w:left="378" w:hangingChars="172" w:hanging="378"/>
        <w:rPr>
          <w:color w:val="000000" w:themeColor="text1"/>
          <w:sz w:val="22"/>
          <w:szCs w:val="22"/>
        </w:rPr>
      </w:pPr>
    </w:p>
    <w:p w14:paraId="055E9C40" w14:textId="4F61E324" w:rsidR="00D575C3" w:rsidRDefault="0033574C" w:rsidP="001E144D">
      <w:pPr>
        <w:ind w:left="223" w:hangingChars="124" w:hanging="223"/>
        <w:rPr>
          <w:sz w:val="18"/>
          <w:szCs w:val="18"/>
        </w:rPr>
      </w:pPr>
      <w:r w:rsidRPr="00B874C2">
        <w:rPr>
          <w:rFonts w:hint="eastAsia"/>
          <w:sz w:val="18"/>
          <w:szCs w:val="18"/>
        </w:rPr>
        <w:t>※</w:t>
      </w:r>
      <w:r w:rsidR="00D575C3">
        <w:rPr>
          <w:rFonts w:hint="eastAsia"/>
          <w:sz w:val="18"/>
          <w:szCs w:val="18"/>
        </w:rPr>
        <w:t>人口は、住民基本台帳（各年度10</w:t>
      </w:r>
      <w:r w:rsidR="00567B41">
        <w:rPr>
          <w:rFonts w:hint="eastAsia"/>
          <w:sz w:val="18"/>
          <w:szCs w:val="18"/>
        </w:rPr>
        <w:t>月1</w:t>
      </w:r>
      <w:r w:rsidR="00D575C3">
        <w:rPr>
          <w:rFonts w:hint="eastAsia"/>
          <w:sz w:val="18"/>
          <w:szCs w:val="18"/>
        </w:rPr>
        <w:t>日現在）による</w:t>
      </w:r>
    </w:p>
    <w:p w14:paraId="56E93F0B" w14:textId="37AF05A0" w:rsidR="00D575C3" w:rsidRDefault="00D575C3" w:rsidP="001E144D">
      <w:pPr>
        <w:ind w:left="223" w:hangingChars="124" w:hanging="223"/>
        <w:rPr>
          <w:sz w:val="18"/>
          <w:szCs w:val="18"/>
        </w:rPr>
      </w:pPr>
      <w:r>
        <w:rPr>
          <w:rFonts w:hint="eastAsia"/>
          <w:sz w:val="18"/>
          <w:szCs w:val="18"/>
        </w:rPr>
        <w:t>※高齢化率</w:t>
      </w:r>
      <w:r w:rsidR="0033574C" w:rsidRPr="00B874C2">
        <w:rPr>
          <w:rFonts w:hint="eastAsia"/>
          <w:sz w:val="18"/>
          <w:szCs w:val="18"/>
        </w:rPr>
        <w:t>は、</w:t>
      </w:r>
      <w:r>
        <w:rPr>
          <w:rFonts w:hint="eastAsia"/>
          <w:sz w:val="18"/>
          <w:szCs w:val="18"/>
        </w:rPr>
        <w:t>総人口に</w:t>
      </w:r>
      <w:r w:rsidR="002D2FEE">
        <w:rPr>
          <w:rFonts w:hint="eastAsia"/>
          <w:sz w:val="18"/>
          <w:szCs w:val="18"/>
        </w:rPr>
        <w:t>占める</w:t>
      </w:r>
      <w:r>
        <w:rPr>
          <w:rFonts w:hint="eastAsia"/>
          <w:sz w:val="18"/>
          <w:szCs w:val="18"/>
        </w:rPr>
        <w:t>65歳以上人口の割合</w:t>
      </w:r>
    </w:p>
    <w:p w14:paraId="290A4023" w14:textId="2075E879" w:rsidR="00D575C3" w:rsidRDefault="00D575C3" w:rsidP="001E144D">
      <w:pPr>
        <w:ind w:left="223" w:hangingChars="124" w:hanging="223"/>
        <w:rPr>
          <w:sz w:val="18"/>
          <w:szCs w:val="18"/>
        </w:rPr>
      </w:pPr>
      <w:r>
        <w:rPr>
          <w:rFonts w:hint="eastAsia"/>
          <w:sz w:val="18"/>
          <w:szCs w:val="18"/>
        </w:rPr>
        <w:t>※2021</w:t>
      </w:r>
      <w:r w:rsidR="001F7104">
        <w:rPr>
          <w:rFonts w:hint="eastAsia"/>
          <w:sz w:val="18"/>
          <w:szCs w:val="18"/>
        </w:rPr>
        <w:t>年</w:t>
      </w:r>
      <w:r>
        <w:rPr>
          <w:rFonts w:hint="eastAsia"/>
          <w:sz w:val="18"/>
          <w:szCs w:val="18"/>
        </w:rPr>
        <w:t>（令和</w:t>
      </w:r>
      <w:r w:rsidR="00567B41">
        <w:rPr>
          <w:rFonts w:hint="eastAsia"/>
          <w:sz w:val="18"/>
          <w:szCs w:val="18"/>
        </w:rPr>
        <w:t>2</w:t>
      </w:r>
      <w:r>
        <w:rPr>
          <w:rFonts w:hint="eastAsia"/>
          <w:sz w:val="18"/>
          <w:szCs w:val="18"/>
        </w:rPr>
        <w:t>年</w:t>
      </w:r>
      <w:r w:rsidR="001F7104">
        <w:rPr>
          <w:rFonts w:hint="eastAsia"/>
          <w:sz w:val="18"/>
          <w:szCs w:val="18"/>
        </w:rPr>
        <w:t>）</w:t>
      </w:r>
      <w:r>
        <w:rPr>
          <w:rFonts w:hint="eastAsia"/>
          <w:sz w:val="18"/>
          <w:szCs w:val="18"/>
        </w:rPr>
        <w:t>～2023</w:t>
      </w:r>
      <w:r w:rsidR="001F7104">
        <w:rPr>
          <w:rFonts w:hint="eastAsia"/>
          <w:sz w:val="18"/>
          <w:szCs w:val="18"/>
        </w:rPr>
        <w:t>年</w:t>
      </w:r>
      <w:r>
        <w:rPr>
          <w:rFonts w:hint="eastAsia"/>
          <w:sz w:val="18"/>
          <w:szCs w:val="18"/>
        </w:rPr>
        <w:t>（令和5年</w:t>
      </w:r>
      <w:r w:rsidR="001F7104">
        <w:rPr>
          <w:rFonts w:hint="eastAsia"/>
          <w:sz w:val="18"/>
          <w:szCs w:val="18"/>
        </w:rPr>
        <w:t>）</w:t>
      </w:r>
      <w:r>
        <w:rPr>
          <w:rFonts w:hint="eastAsia"/>
          <w:sz w:val="18"/>
          <w:szCs w:val="18"/>
        </w:rPr>
        <w:t>は実績値</w:t>
      </w:r>
    </w:p>
    <w:p w14:paraId="11FD3C72" w14:textId="13EA1124" w:rsidR="0033574C" w:rsidRPr="00083DD5" w:rsidRDefault="0033574C" w:rsidP="001E144D">
      <w:pPr>
        <w:ind w:left="180" w:hangingChars="100" w:hanging="180"/>
        <w:rPr>
          <w:sz w:val="18"/>
          <w:szCs w:val="18"/>
        </w:rPr>
      </w:pPr>
      <w:r w:rsidRPr="00B874C2">
        <w:rPr>
          <w:rFonts w:hint="eastAsia"/>
          <w:sz w:val="18"/>
          <w:szCs w:val="18"/>
        </w:rPr>
        <w:t>※</w:t>
      </w:r>
      <w:r w:rsidR="00D575C3">
        <w:rPr>
          <w:rFonts w:hint="eastAsia"/>
          <w:sz w:val="18"/>
          <w:szCs w:val="18"/>
        </w:rPr>
        <w:t>2024</w:t>
      </w:r>
      <w:r w:rsidR="001F7104">
        <w:rPr>
          <w:rFonts w:hint="eastAsia"/>
          <w:sz w:val="18"/>
          <w:szCs w:val="18"/>
        </w:rPr>
        <w:t>年</w:t>
      </w:r>
      <w:r w:rsidR="00D575C3">
        <w:rPr>
          <w:rFonts w:hint="eastAsia"/>
          <w:sz w:val="18"/>
          <w:szCs w:val="18"/>
        </w:rPr>
        <w:t>（令和6年</w:t>
      </w:r>
      <w:r w:rsidR="001F7104">
        <w:rPr>
          <w:rFonts w:hint="eastAsia"/>
          <w:sz w:val="18"/>
          <w:szCs w:val="18"/>
        </w:rPr>
        <w:t>）</w:t>
      </w:r>
      <w:r w:rsidR="00D575C3">
        <w:rPr>
          <w:rFonts w:hint="eastAsia"/>
          <w:sz w:val="18"/>
          <w:szCs w:val="18"/>
        </w:rPr>
        <w:t>以降</w:t>
      </w:r>
      <w:r w:rsidRPr="00B874C2">
        <w:rPr>
          <w:rFonts w:hint="eastAsia"/>
          <w:sz w:val="18"/>
          <w:szCs w:val="18"/>
        </w:rPr>
        <w:t>は、</w:t>
      </w:r>
      <w:r w:rsidR="00F302D1">
        <w:rPr>
          <w:rFonts w:hint="eastAsia"/>
          <w:sz w:val="18"/>
          <w:szCs w:val="18"/>
        </w:rPr>
        <w:t>コーホート要因法による推計値（各年度</w:t>
      </w:r>
      <w:r w:rsidR="00D10C8D">
        <w:rPr>
          <w:rFonts w:hint="eastAsia"/>
          <w:sz w:val="18"/>
          <w:szCs w:val="18"/>
        </w:rPr>
        <w:t>10</w:t>
      </w:r>
      <w:r w:rsidR="00F302D1">
        <w:rPr>
          <w:rFonts w:hint="eastAsia"/>
          <w:sz w:val="18"/>
          <w:szCs w:val="18"/>
        </w:rPr>
        <w:t>月</w:t>
      </w:r>
      <w:r w:rsidR="00567B41">
        <w:rPr>
          <w:rFonts w:hint="eastAsia"/>
          <w:sz w:val="18"/>
          <w:szCs w:val="18"/>
        </w:rPr>
        <w:t>1</w:t>
      </w:r>
      <w:r w:rsidR="00F302D1">
        <w:rPr>
          <w:rFonts w:hint="eastAsia"/>
          <w:sz w:val="18"/>
          <w:szCs w:val="18"/>
        </w:rPr>
        <w:t>日時点）</w:t>
      </w:r>
    </w:p>
    <w:p w14:paraId="3B04A36D" w14:textId="36D44481" w:rsidR="0033574C" w:rsidRDefault="0033574C" w:rsidP="0033574C">
      <w:pPr>
        <w:ind w:left="180" w:hangingChars="100" w:hanging="180"/>
        <w:rPr>
          <w:sz w:val="18"/>
          <w:szCs w:val="18"/>
        </w:rPr>
      </w:pPr>
    </w:p>
    <w:p w14:paraId="3BFE6769" w14:textId="5673EFD2" w:rsidR="0033574C" w:rsidRDefault="0033574C" w:rsidP="0033574C">
      <w:pPr>
        <w:widowControl/>
        <w:jc w:val="left"/>
        <w:rPr>
          <w:sz w:val="18"/>
          <w:szCs w:val="18"/>
        </w:rPr>
      </w:pPr>
      <w:r>
        <w:rPr>
          <w:sz w:val="18"/>
          <w:szCs w:val="18"/>
        </w:rPr>
        <w:br w:type="page"/>
      </w:r>
    </w:p>
    <w:p w14:paraId="29D206AE" w14:textId="75D682B4" w:rsidR="0033574C" w:rsidRPr="00C83F09" w:rsidRDefault="0033574C" w:rsidP="0033574C">
      <w:pPr>
        <w:pStyle w:val="4"/>
        <w:spacing w:after="144"/>
      </w:pPr>
      <w:bookmarkStart w:id="29" w:name="_Toc55492444"/>
      <w:bookmarkStart w:id="30" w:name="_Toc160114834"/>
      <w:r w:rsidRPr="00C83F09">
        <w:rPr>
          <w:rFonts w:hint="eastAsia"/>
        </w:rPr>
        <w:t>（</w:t>
      </w:r>
      <w:r>
        <w:rPr>
          <w:rFonts w:hint="eastAsia"/>
        </w:rPr>
        <w:t>２</w:t>
      </w:r>
      <w:r w:rsidRPr="00C83F09">
        <w:rPr>
          <w:rFonts w:hint="eastAsia"/>
        </w:rPr>
        <w:t>）</w:t>
      </w:r>
      <w:r w:rsidR="003F38F7">
        <w:rPr>
          <w:rFonts w:hint="eastAsia"/>
        </w:rPr>
        <w:t>高齢者人口</w:t>
      </w:r>
      <w:r w:rsidRPr="000B230D">
        <w:rPr>
          <w:rFonts w:hint="eastAsia"/>
        </w:rPr>
        <w:t>の</w:t>
      </w:r>
      <w:r w:rsidRPr="00C83F09">
        <w:rPr>
          <w:rFonts w:hint="eastAsia"/>
        </w:rPr>
        <w:t>推移・推計</w:t>
      </w:r>
      <w:bookmarkEnd w:id="29"/>
      <w:bookmarkEnd w:id="30"/>
    </w:p>
    <w:p w14:paraId="79570B63" w14:textId="77777777" w:rsidR="0033574C" w:rsidRPr="00C83F09" w:rsidRDefault="0033574C" w:rsidP="0033574C">
      <w:r>
        <w:rPr>
          <w:noProof/>
        </w:rPr>
        <mc:AlternateContent>
          <mc:Choice Requires="wps">
            <w:drawing>
              <wp:anchor distT="0" distB="0" distL="114300" distR="114300" simplePos="0" relativeHeight="251373568" behindDoc="1" locked="0" layoutInCell="1" allowOverlap="1" wp14:anchorId="3016CC87" wp14:editId="755B3BDC">
                <wp:simplePos x="0" y="0"/>
                <wp:positionH relativeFrom="column">
                  <wp:posOffset>17780</wp:posOffset>
                </wp:positionH>
                <wp:positionV relativeFrom="paragraph">
                  <wp:posOffset>79375</wp:posOffset>
                </wp:positionV>
                <wp:extent cx="5760085" cy="474345"/>
                <wp:effectExtent l="8255" t="12700" r="51435" b="55880"/>
                <wp:wrapTopAndBottom/>
                <wp:docPr id="1070"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0D57871F" w14:textId="61B4819A" w:rsidR="005751BD" w:rsidRDefault="005751BD" w:rsidP="0033574C">
                            <w:pPr>
                              <w:spacing w:line="32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w:t>
                            </w:r>
                            <w:r>
                              <w:rPr>
                                <w:rFonts w:ascii="ＭＳ Ｐゴシック" w:eastAsia="ＭＳ Ｐゴシック" w:hAnsi="ＭＳ Ｐゴシック"/>
                                <w:color w:val="000000" w:themeColor="text1"/>
                              </w:rPr>
                              <w:t>８年度</w:t>
                            </w:r>
                            <w:r>
                              <w:rPr>
                                <w:rFonts w:ascii="ＭＳ Ｐゴシック" w:eastAsia="ＭＳ Ｐゴシック" w:hAnsi="ＭＳ Ｐゴシック" w:hint="eastAsia"/>
                                <w:color w:val="000000" w:themeColor="text1"/>
                              </w:rPr>
                              <w:t>（2026</w:t>
                            </w:r>
                            <w:r>
                              <w:rPr>
                                <w:rFonts w:ascii="ＭＳ Ｐゴシック" w:eastAsia="ＭＳ Ｐゴシック" w:hAnsi="ＭＳ Ｐゴシック"/>
                                <w:color w:val="000000" w:themeColor="text1"/>
                              </w:rPr>
                              <w:t>年度</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に</w:t>
                            </w:r>
                            <w:r>
                              <w:rPr>
                                <w:rFonts w:ascii="ＭＳ Ｐゴシック" w:eastAsia="ＭＳ Ｐゴシック" w:hAnsi="ＭＳ Ｐゴシック" w:hint="eastAsia"/>
                                <w:color w:val="000000" w:themeColor="text1"/>
                              </w:rPr>
                              <w:t>は65歳</w:t>
                            </w:r>
                            <w:r>
                              <w:rPr>
                                <w:rFonts w:ascii="ＭＳ Ｐゴシック" w:eastAsia="ＭＳ Ｐゴシック" w:hAnsi="ＭＳ Ｐゴシック"/>
                                <w:color w:val="000000" w:themeColor="text1"/>
                              </w:rPr>
                              <w:t>以上人口に</w:t>
                            </w:r>
                            <w:r>
                              <w:rPr>
                                <w:rFonts w:ascii="ＭＳ Ｐゴシック" w:eastAsia="ＭＳ Ｐゴシック" w:hAnsi="ＭＳ Ｐゴシック" w:hint="eastAsia"/>
                                <w:color w:val="000000" w:themeColor="text1"/>
                              </w:rPr>
                              <w:t>占める</w:t>
                            </w:r>
                            <w:r>
                              <w:rPr>
                                <w:rFonts w:ascii="ＭＳ Ｐゴシック" w:eastAsia="ＭＳ Ｐゴシック" w:hAnsi="ＭＳ Ｐゴシック"/>
                                <w:color w:val="000000" w:themeColor="text1"/>
                              </w:rPr>
                              <w:t>75歳以上人口の割合が</w:t>
                            </w:r>
                          </w:p>
                          <w:p w14:paraId="71EB586B" w14:textId="1AFD955B" w:rsidR="005751BD" w:rsidRPr="00081341" w:rsidRDefault="005751BD" w:rsidP="0033574C">
                            <w:pPr>
                              <w:spacing w:line="320" w:lineRule="exac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ピークを迎えます</w:t>
                            </w:r>
                          </w:p>
                        </w:txbxContent>
                      </wps:txbx>
                      <wps:bodyPr rot="0" vert="horz" wrap="square" lIns="180000" tIns="108000" rIns="180000" bIns="12600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3016CC87" id="AutoShape 545" o:spid="_x0000_s1096" style="position:absolute;left:0;text-align:left;margin-left:1.4pt;margin-top:6.25pt;width:453.55pt;height:37.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" fillcolor="#d8d8d8" strokecolor="#d8d8d8">
                <v:shadow on="t" color="#333" opacity=".5" offset="4pt,4pt"/>
                <v:textbox style="mso-fit-shape-to-text:t" inset="5mm,3mm,5mm,3.5mm">
                  <w:txbxContent>
                    <w:p w14:paraId="0D57871F" w14:textId="61B4819A" w:rsidR="005751BD" w:rsidRDefault="005751BD" w:rsidP="0033574C">
                      <w:pPr>
                        <w:spacing w:line="320" w:lineRule="exact"/>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令和</w:t>
                      </w:r>
                      <w:r>
                        <w:rPr>
                          <w:rFonts w:ascii="ＭＳ Ｐゴシック" w:eastAsia="ＭＳ Ｐゴシック" w:hAnsi="ＭＳ Ｐゴシック"/>
                          <w:color w:val="000000" w:themeColor="text1"/>
                        </w:rPr>
                        <w:t>８年度</w:t>
                      </w:r>
                      <w:r>
                        <w:rPr>
                          <w:rFonts w:ascii="ＭＳ Ｐゴシック" w:eastAsia="ＭＳ Ｐゴシック" w:hAnsi="ＭＳ Ｐゴシック" w:hint="eastAsia"/>
                          <w:color w:val="000000" w:themeColor="text1"/>
                        </w:rPr>
                        <w:t>（2026</w:t>
                      </w:r>
                      <w:r>
                        <w:rPr>
                          <w:rFonts w:ascii="ＭＳ Ｐゴシック" w:eastAsia="ＭＳ Ｐゴシック" w:hAnsi="ＭＳ Ｐゴシック"/>
                          <w:color w:val="000000" w:themeColor="text1"/>
                        </w:rPr>
                        <w:t>年度</w:t>
                      </w:r>
                      <w:r>
                        <w:rPr>
                          <w:rFonts w:ascii="ＭＳ Ｐゴシック" w:eastAsia="ＭＳ Ｐゴシック" w:hAnsi="ＭＳ Ｐゴシック" w:hint="eastAsia"/>
                          <w:color w:val="000000" w:themeColor="text1"/>
                        </w:rPr>
                        <w:t>）</w:t>
                      </w:r>
                      <w:r>
                        <w:rPr>
                          <w:rFonts w:ascii="ＭＳ Ｐゴシック" w:eastAsia="ＭＳ Ｐゴシック" w:hAnsi="ＭＳ Ｐゴシック"/>
                          <w:color w:val="000000" w:themeColor="text1"/>
                        </w:rPr>
                        <w:t>に</w:t>
                      </w:r>
                      <w:r>
                        <w:rPr>
                          <w:rFonts w:ascii="ＭＳ Ｐゴシック" w:eastAsia="ＭＳ Ｐゴシック" w:hAnsi="ＭＳ Ｐゴシック" w:hint="eastAsia"/>
                          <w:color w:val="000000" w:themeColor="text1"/>
                        </w:rPr>
                        <w:t>は65歳</w:t>
                      </w:r>
                      <w:r>
                        <w:rPr>
                          <w:rFonts w:ascii="ＭＳ Ｐゴシック" w:eastAsia="ＭＳ Ｐゴシック" w:hAnsi="ＭＳ Ｐゴシック"/>
                          <w:color w:val="000000" w:themeColor="text1"/>
                        </w:rPr>
                        <w:t>以上人口に</w:t>
                      </w:r>
                      <w:r>
                        <w:rPr>
                          <w:rFonts w:ascii="ＭＳ Ｐゴシック" w:eastAsia="ＭＳ Ｐゴシック" w:hAnsi="ＭＳ Ｐゴシック" w:hint="eastAsia"/>
                          <w:color w:val="000000" w:themeColor="text1"/>
                        </w:rPr>
                        <w:t>占める</w:t>
                      </w:r>
                      <w:r>
                        <w:rPr>
                          <w:rFonts w:ascii="ＭＳ Ｐゴシック" w:eastAsia="ＭＳ Ｐゴシック" w:hAnsi="ＭＳ Ｐゴシック"/>
                          <w:color w:val="000000" w:themeColor="text1"/>
                        </w:rPr>
                        <w:t>75歳以上人口の割合が</w:t>
                      </w:r>
                    </w:p>
                    <w:p w14:paraId="71EB586B" w14:textId="1AFD955B" w:rsidR="005751BD" w:rsidRPr="00081341" w:rsidRDefault="005751BD" w:rsidP="0033574C">
                      <w:pPr>
                        <w:spacing w:line="320" w:lineRule="exact"/>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ピークを迎えます</w:t>
                      </w:r>
                    </w:p>
                  </w:txbxContent>
                </v:textbox>
                <w10:wrap type="topAndBottom"/>
              </v:roundrect>
            </w:pict>
          </mc:Fallback>
        </mc:AlternateContent>
      </w:r>
    </w:p>
    <w:p w14:paraId="1B5CCE6D" w14:textId="39FC6430" w:rsidR="0033574C" w:rsidRPr="00F30BBC" w:rsidRDefault="004209D1" w:rsidP="0033574C">
      <w:pPr>
        <w:pStyle w:val="a2"/>
        <w:tabs>
          <w:tab w:val="num" w:pos="2752"/>
        </w:tabs>
        <w:ind w:left="264" w:right="120" w:hangingChars="110" w:hanging="264"/>
      </w:pPr>
      <w:r>
        <w:rPr>
          <w:rFonts w:hint="eastAsia"/>
        </w:rPr>
        <w:t>65歳以上の高齢者人口は、</w:t>
      </w:r>
      <w:r w:rsidR="0033574C">
        <w:rPr>
          <w:rFonts w:hint="eastAsia"/>
        </w:rPr>
        <w:t>令和</w:t>
      </w:r>
      <w:r>
        <w:rPr>
          <w:rFonts w:hint="eastAsia"/>
        </w:rPr>
        <w:t>５</w:t>
      </w:r>
      <w:r w:rsidR="0033574C">
        <w:rPr>
          <w:rFonts w:hint="eastAsia"/>
        </w:rPr>
        <w:t>年</w:t>
      </w:r>
      <w:r w:rsidR="001F7104">
        <w:rPr>
          <w:rFonts w:hint="eastAsia"/>
        </w:rPr>
        <w:t>（2023年）</w:t>
      </w:r>
      <w:r>
        <w:rPr>
          <w:rFonts w:hint="eastAsia"/>
        </w:rPr>
        <w:t>10月１日現在1</w:t>
      </w:r>
      <w:r>
        <w:t>46,898</w:t>
      </w:r>
      <w:r>
        <w:rPr>
          <w:rFonts w:hint="eastAsia"/>
        </w:rPr>
        <w:t>人であり、高齢化率は21.3％となっています。</w:t>
      </w:r>
    </w:p>
    <w:p w14:paraId="4AB0254A" w14:textId="489D29CA" w:rsidR="00AB73C0" w:rsidRDefault="004209D1" w:rsidP="0033574C">
      <w:pPr>
        <w:pStyle w:val="a2"/>
        <w:tabs>
          <w:tab w:val="num" w:pos="993"/>
          <w:tab w:val="num" w:pos="2752"/>
        </w:tabs>
        <w:ind w:left="284" w:right="120" w:hanging="284"/>
      </w:pPr>
      <w:r>
        <w:rPr>
          <w:rFonts w:hint="eastAsia"/>
        </w:rPr>
        <w:t>第９期計画期間中（令和６年度（</w:t>
      </w:r>
      <w:r w:rsidR="00AB73C0">
        <w:rPr>
          <w:rFonts w:hint="eastAsia"/>
        </w:rPr>
        <w:t>2024年度</w:t>
      </w:r>
      <w:r>
        <w:rPr>
          <w:rFonts w:hint="eastAsia"/>
        </w:rPr>
        <w:t>）</w:t>
      </w:r>
      <w:r w:rsidR="00AB73C0">
        <w:rPr>
          <w:rFonts w:hint="eastAsia"/>
        </w:rPr>
        <w:t>～８年度（2026年度）</w:t>
      </w:r>
      <w:r>
        <w:rPr>
          <w:rFonts w:hint="eastAsia"/>
        </w:rPr>
        <w:t>）</w:t>
      </w:r>
      <w:r w:rsidR="00AB73C0">
        <w:rPr>
          <w:rFonts w:hint="eastAsia"/>
        </w:rPr>
        <w:t>では</w:t>
      </w:r>
      <w:r w:rsidR="0033574C">
        <w:rPr>
          <w:rFonts w:hint="eastAsia"/>
        </w:rPr>
        <w:t>高齢者</w:t>
      </w:r>
      <w:r w:rsidR="00AB73C0">
        <w:rPr>
          <w:rFonts w:hint="eastAsia"/>
        </w:rPr>
        <w:t>人口は</w:t>
      </w:r>
      <w:r w:rsidR="00F43F44">
        <w:rPr>
          <w:rFonts w:hint="eastAsia"/>
        </w:rPr>
        <w:t>ゆるやかに増加</w:t>
      </w:r>
      <w:r w:rsidR="00AB73C0">
        <w:rPr>
          <w:rFonts w:hint="eastAsia"/>
        </w:rPr>
        <w:t>しますが、令和17年度（2035年度）には</w:t>
      </w:r>
      <w:r w:rsidR="00C06B23">
        <w:rPr>
          <w:rFonts w:hint="eastAsia"/>
        </w:rPr>
        <w:t>170,305人</w:t>
      </w:r>
      <w:r w:rsidR="00AB73C0">
        <w:rPr>
          <w:rFonts w:hint="eastAsia"/>
        </w:rPr>
        <w:t>、令和22年度（2040年度）には</w:t>
      </w:r>
      <w:r w:rsidR="00C06B23">
        <w:rPr>
          <w:rFonts w:hint="eastAsia"/>
        </w:rPr>
        <w:t>187,738人</w:t>
      </w:r>
      <w:r w:rsidR="00AB73C0">
        <w:rPr>
          <w:rFonts w:hint="eastAsia"/>
        </w:rPr>
        <w:t>まで上昇する見込みです。</w:t>
      </w:r>
    </w:p>
    <w:p w14:paraId="786F5058" w14:textId="6434AACF" w:rsidR="0033574C" w:rsidRPr="00F30BBC" w:rsidRDefault="00AB73C0" w:rsidP="0033574C">
      <w:pPr>
        <w:pStyle w:val="a2"/>
        <w:tabs>
          <w:tab w:val="num" w:pos="2752"/>
        </w:tabs>
        <w:ind w:left="264" w:right="120" w:hangingChars="110" w:hanging="264"/>
      </w:pPr>
      <w:r>
        <w:rPr>
          <w:rFonts w:hint="eastAsia"/>
        </w:rPr>
        <w:t>特に介護が必要とされる75歳以上人口は</w:t>
      </w:r>
      <w:r w:rsidR="00966D63">
        <w:rPr>
          <w:rFonts w:hint="eastAsia"/>
        </w:rPr>
        <w:t>、</w:t>
      </w:r>
      <w:r w:rsidR="002D2FEE">
        <w:rPr>
          <w:rFonts w:hint="eastAsia"/>
        </w:rPr>
        <w:t>第９期計画期間中も増加を続け、</w:t>
      </w:r>
      <w:r w:rsidR="00966D63">
        <w:rPr>
          <w:rFonts w:hint="eastAsia"/>
        </w:rPr>
        <w:t>計画</w:t>
      </w:r>
      <w:r w:rsidR="00843933">
        <w:rPr>
          <w:rFonts w:hint="eastAsia"/>
        </w:rPr>
        <w:t>期間</w:t>
      </w:r>
      <w:r w:rsidR="002D2FEE">
        <w:rPr>
          <w:rFonts w:hint="eastAsia"/>
        </w:rPr>
        <w:t>の最終年となる令和８年度（2026年度）には65歳以上人口における75歳以上人口</w:t>
      </w:r>
      <w:r>
        <w:rPr>
          <w:rFonts w:hint="eastAsia"/>
        </w:rPr>
        <w:t>の</w:t>
      </w:r>
      <w:r w:rsidR="002D2FEE">
        <w:rPr>
          <w:rFonts w:hint="eastAsia"/>
        </w:rPr>
        <w:t>割合が59.2％とピークになることが想定されています。</w:t>
      </w:r>
    </w:p>
    <w:p w14:paraId="616A3514" w14:textId="698B6885" w:rsidR="0033574C" w:rsidRPr="003558B8" w:rsidRDefault="0033574C" w:rsidP="0033574C"/>
    <w:p w14:paraId="42833CDF" w14:textId="6B09DCBD" w:rsidR="0033574C" w:rsidRDefault="0033574C" w:rsidP="0033574C"/>
    <w:p w14:paraId="3FC31379" w14:textId="5BB6357F" w:rsidR="0033574C" w:rsidRDefault="0033574C" w:rsidP="0033574C">
      <w:pPr>
        <w:pStyle w:val="af5"/>
        <w:spacing w:beforeLines="50" w:before="120" w:afterLines="0"/>
      </w:pPr>
      <w:r w:rsidRPr="00C83F09">
        <w:rPr>
          <w:rFonts w:hint="eastAsia"/>
        </w:rPr>
        <w:t xml:space="preserve">〔　</w:t>
      </w:r>
      <w:r w:rsidR="003F38F7">
        <w:rPr>
          <w:rFonts w:hint="eastAsia"/>
        </w:rPr>
        <w:t>65歳以上人口</w:t>
      </w:r>
      <w:r>
        <w:rPr>
          <w:rFonts w:hint="eastAsia"/>
        </w:rPr>
        <w:t>の推移</w:t>
      </w:r>
      <w:r w:rsidR="003F38F7">
        <w:rPr>
          <w:rFonts w:hint="eastAsia"/>
        </w:rPr>
        <w:t>・推計</w:t>
      </w:r>
      <w:r w:rsidRPr="00C83F09">
        <w:rPr>
          <w:rFonts w:hint="eastAsia"/>
        </w:rPr>
        <w:t xml:space="preserve">　〕</w:t>
      </w:r>
    </w:p>
    <w:p w14:paraId="089B23E6" w14:textId="782F2119" w:rsidR="007B7088" w:rsidRDefault="007B7088" w:rsidP="0033574C">
      <w:pPr>
        <w:pStyle w:val="af5"/>
        <w:spacing w:beforeLines="50" w:before="120" w:afterLines="0"/>
      </w:pPr>
      <w:r w:rsidRPr="004E73D3">
        <w:rPr>
          <w:noProof/>
        </w:rPr>
        <w:drawing>
          <wp:anchor distT="0" distB="0" distL="114300" distR="114300" simplePos="0" relativeHeight="251581440" behindDoc="0" locked="0" layoutInCell="1" allowOverlap="1" wp14:anchorId="794F26A6" wp14:editId="481458F6">
            <wp:simplePos x="0" y="0"/>
            <wp:positionH relativeFrom="margin">
              <wp:posOffset>17576</wp:posOffset>
            </wp:positionH>
            <wp:positionV relativeFrom="paragraph">
              <wp:posOffset>137795</wp:posOffset>
            </wp:positionV>
            <wp:extent cx="6077712" cy="3148584"/>
            <wp:effectExtent l="0" t="0" r="0" b="0"/>
            <wp:wrapNone/>
            <wp:docPr id="36075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7712" cy="3148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C844B" w14:textId="70151918" w:rsidR="007B7088" w:rsidRPr="00C83F09" w:rsidRDefault="007B7088" w:rsidP="0033574C">
      <w:pPr>
        <w:pStyle w:val="af5"/>
        <w:spacing w:beforeLines="50" w:before="120" w:afterLines="0"/>
      </w:pPr>
    </w:p>
    <w:p w14:paraId="39CEE857" w14:textId="3DA6F8FA" w:rsidR="0033574C" w:rsidRDefault="0033574C" w:rsidP="00750C31">
      <w:pPr>
        <w:jc w:val="left"/>
        <w:rPr>
          <w:sz w:val="18"/>
          <w:szCs w:val="18"/>
        </w:rPr>
      </w:pPr>
    </w:p>
    <w:p w14:paraId="49AA54E1" w14:textId="5B47B967" w:rsidR="007B7088" w:rsidRDefault="007B7088" w:rsidP="00750C31">
      <w:pPr>
        <w:jc w:val="left"/>
        <w:rPr>
          <w:sz w:val="18"/>
          <w:szCs w:val="18"/>
        </w:rPr>
      </w:pPr>
    </w:p>
    <w:p w14:paraId="69A07D0E" w14:textId="0D16180E" w:rsidR="007B7088" w:rsidRDefault="007B7088" w:rsidP="00750C31">
      <w:pPr>
        <w:jc w:val="left"/>
        <w:rPr>
          <w:sz w:val="18"/>
          <w:szCs w:val="18"/>
        </w:rPr>
      </w:pPr>
    </w:p>
    <w:p w14:paraId="23A57F2B" w14:textId="044A44A6" w:rsidR="007B7088" w:rsidRDefault="007B7088" w:rsidP="00750C31">
      <w:pPr>
        <w:jc w:val="left"/>
        <w:rPr>
          <w:sz w:val="18"/>
          <w:szCs w:val="18"/>
        </w:rPr>
      </w:pPr>
    </w:p>
    <w:p w14:paraId="303851BF" w14:textId="16AE086B" w:rsidR="007B7088" w:rsidRDefault="007B7088" w:rsidP="00750C31">
      <w:pPr>
        <w:jc w:val="left"/>
        <w:rPr>
          <w:sz w:val="18"/>
          <w:szCs w:val="18"/>
        </w:rPr>
      </w:pPr>
    </w:p>
    <w:p w14:paraId="2D85B9B4" w14:textId="3B6033B2" w:rsidR="007B7088" w:rsidRDefault="007B7088" w:rsidP="00750C31">
      <w:pPr>
        <w:jc w:val="left"/>
        <w:rPr>
          <w:sz w:val="18"/>
          <w:szCs w:val="18"/>
        </w:rPr>
      </w:pPr>
    </w:p>
    <w:p w14:paraId="74AC1A2A" w14:textId="437782F9" w:rsidR="007B7088" w:rsidRDefault="007B7088" w:rsidP="00750C31">
      <w:pPr>
        <w:jc w:val="left"/>
        <w:rPr>
          <w:sz w:val="18"/>
          <w:szCs w:val="18"/>
        </w:rPr>
      </w:pPr>
    </w:p>
    <w:p w14:paraId="5AE86E7C" w14:textId="3847B92F" w:rsidR="007B7088" w:rsidRDefault="007B7088" w:rsidP="00750C31">
      <w:pPr>
        <w:jc w:val="left"/>
        <w:rPr>
          <w:sz w:val="18"/>
          <w:szCs w:val="18"/>
        </w:rPr>
      </w:pPr>
    </w:p>
    <w:p w14:paraId="32980CBA" w14:textId="44A2A123" w:rsidR="007B7088" w:rsidRDefault="007B7088" w:rsidP="00750C31">
      <w:pPr>
        <w:jc w:val="left"/>
        <w:rPr>
          <w:sz w:val="18"/>
          <w:szCs w:val="18"/>
        </w:rPr>
      </w:pPr>
    </w:p>
    <w:p w14:paraId="2E0C842D" w14:textId="1BCCFD51" w:rsidR="007B7088" w:rsidRDefault="007B7088" w:rsidP="00750C31">
      <w:pPr>
        <w:jc w:val="left"/>
        <w:rPr>
          <w:sz w:val="18"/>
          <w:szCs w:val="18"/>
        </w:rPr>
      </w:pPr>
    </w:p>
    <w:p w14:paraId="221EC107" w14:textId="7F65A667" w:rsidR="007B7088" w:rsidRDefault="007B7088" w:rsidP="00750C31">
      <w:pPr>
        <w:jc w:val="left"/>
        <w:rPr>
          <w:sz w:val="18"/>
          <w:szCs w:val="18"/>
        </w:rPr>
      </w:pPr>
    </w:p>
    <w:p w14:paraId="79ADAB09" w14:textId="33C6B479" w:rsidR="007B7088" w:rsidRDefault="007B7088" w:rsidP="00750C31">
      <w:pPr>
        <w:jc w:val="left"/>
        <w:rPr>
          <w:sz w:val="18"/>
          <w:szCs w:val="18"/>
        </w:rPr>
      </w:pPr>
    </w:p>
    <w:p w14:paraId="69064CD7" w14:textId="14D6E4E3" w:rsidR="007B7088" w:rsidRDefault="007B7088" w:rsidP="00750C31">
      <w:pPr>
        <w:jc w:val="left"/>
        <w:rPr>
          <w:sz w:val="18"/>
          <w:szCs w:val="18"/>
        </w:rPr>
      </w:pPr>
    </w:p>
    <w:p w14:paraId="131789C5" w14:textId="714B64E5" w:rsidR="007B7088" w:rsidRDefault="007B7088" w:rsidP="00750C31">
      <w:pPr>
        <w:jc w:val="left"/>
        <w:rPr>
          <w:sz w:val="18"/>
          <w:szCs w:val="18"/>
        </w:rPr>
      </w:pPr>
    </w:p>
    <w:p w14:paraId="746A89AB" w14:textId="43D1F103" w:rsidR="007B7088" w:rsidRDefault="007B7088" w:rsidP="00750C31">
      <w:pPr>
        <w:jc w:val="left"/>
        <w:rPr>
          <w:sz w:val="18"/>
          <w:szCs w:val="18"/>
        </w:rPr>
      </w:pPr>
    </w:p>
    <w:p w14:paraId="6817D881" w14:textId="27F620D5" w:rsidR="007B7088" w:rsidRDefault="007B7088" w:rsidP="00750C31">
      <w:pPr>
        <w:jc w:val="left"/>
        <w:rPr>
          <w:sz w:val="18"/>
          <w:szCs w:val="18"/>
        </w:rPr>
      </w:pPr>
    </w:p>
    <w:p w14:paraId="28565077" w14:textId="77777777" w:rsidR="007B7088" w:rsidRPr="00C83F09" w:rsidRDefault="007B7088" w:rsidP="00750C31">
      <w:pPr>
        <w:jc w:val="left"/>
        <w:rPr>
          <w:sz w:val="18"/>
          <w:szCs w:val="18"/>
        </w:rPr>
      </w:pPr>
    </w:p>
    <w:p w14:paraId="51B43436" w14:textId="70D52CF0" w:rsidR="0033574C" w:rsidRPr="00C83F09" w:rsidRDefault="0033574C" w:rsidP="00750C31">
      <w:pPr>
        <w:jc w:val="left"/>
        <w:rPr>
          <w:sz w:val="18"/>
          <w:szCs w:val="18"/>
        </w:rPr>
      </w:pPr>
    </w:p>
    <w:p w14:paraId="2159F567" w14:textId="77777777" w:rsidR="002D2FEE" w:rsidRDefault="002D2FEE" w:rsidP="0033574C">
      <w:pPr>
        <w:ind w:left="378" w:hangingChars="172" w:hanging="378"/>
        <w:rPr>
          <w:color w:val="000000" w:themeColor="text1"/>
          <w:sz w:val="22"/>
          <w:szCs w:val="22"/>
        </w:rPr>
      </w:pPr>
    </w:p>
    <w:p w14:paraId="53B5C8ED" w14:textId="68CE9837" w:rsidR="002D2FEE" w:rsidRDefault="0033574C" w:rsidP="007A5C2D">
      <w:pPr>
        <w:ind w:left="180" w:hangingChars="100" w:hanging="180"/>
        <w:rPr>
          <w:sz w:val="18"/>
          <w:szCs w:val="18"/>
        </w:rPr>
      </w:pPr>
      <w:r w:rsidRPr="00B874C2">
        <w:rPr>
          <w:rFonts w:hint="eastAsia"/>
          <w:sz w:val="18"/>
          <w:szCs w:val="18"/>
        </w:rPr>
        <w:t>※</w:t>
      </w:r>
      <w:r w:rsidR="002D2FEE">
        <w:rPr>
          <w:rFonts w:hint="eastAsia"/>
          <w:sz w:val="18"/>
          <w:szCs w:val="18"/>
        </w:rPr>
        <w:t>人口は、住民基本台帳（各年度10月</w:t>
      </w:r>
      <w:r w:rsidR="00567B41">
        <w:rPr>
          <w:rFonts w:hint="eastAsia"/>
          <w:sz w:val="18"/>
          <w:szCs w:val="18"/>
        </w:rPr>
        <w:t>1</w:t>
      </w:r>
      <w:r w:rsidR="002D2FEE">
        <w:rPr>
          <w:rFonts w:hint="eastAsia"/>
          <w:sz w:val="18"/>
          <w:szCs w:val="18"/>
        </w:rPr>
        <w:t>日時点）による</w:t>
      </w:r>
    </w:p>
    <w:p w14:paraId="4D6D96BE" w14:textId="4493A42D" w:rsidR="002D2FEE" w:rsidRDefault="002D2FEE" w:rsidP="007A5C2D">
      <w:pPr>
        <w:ind w:left="180" w:hangingChars="100" w:hanging="180"/>
        <w:rPr>
          <w:sz w:val="18"/>
          <w:szCs w:val="18"/>
        </w:rPr>
      </w:pPr>
      <w:r>
        <w:rPr>
          <w:rFonts w:hint="eastAsia"/>
          <w:sz w:val="18"/>
          <w:szCs w:val="18"/>
        </w:rPr>
        <w:t>※高齢化率</w:t>
      </w:r>
      <w:r w:rsidRPr="00B874C2">
        <w:rPr>
          <w:rFonts w:hint="eastAsia"/>
          <w:sz w:val="18"/>
          <w:szCs w:val="18"/>
        </w:rPr>
        <w:t>は、</w:t>
      </w:r>
      <w:r>
        <w:rPr>
          <w:rFonts w:hint="eastAsia"/>
          <w:sz w:val="18"/>
          <w:szCs w:val="18"/>
        </w:rPr>
        <w:t>総人口に占める65歳以上人口の割合</w:t>
      </w:r>
    </w:p>
    <w:p w14:paraId="2C62CF1A" w14:textId="4C02183F" w:rsidR="002D2FEE" w:rsidRDefault="002D2FEE" w:rsidP="002D2FEE">
      <w:pPr>
        <w:ind w:left="223" w:hangingChars="124" w:hanging="223"/>
        <w:rPr>
          <w:sz w:val="18"/>
          <w:szCs w:val="18"/>
        </w:rPr>
      </w:pPr>
      <w:r>
        <w:rPr>
          <w:rFonts w:hint="eastAsia"/>
          <w:sz w:val="18"/>
          <w:szCs w:val="18"/>
        </w:rPr>
        <w:t>※2021</w:t>
      </w:r>
      <w:r w:rsidR="001F7104">
        <w:rPr>
          <w:rFonts w:hint="eastAsia"/>
          <w:sz w:val="18"/>
          <w:szCs w:val="18"/>
        </w:rPr>
        <w:t>年</w:t>
      </w:r>
      <w:r>
        <w:rPr>
          <w:rFonts w:hint="eastAsia"/>
          <w:sz w:val="18"/>
          <w:szCs w:val="18"/>
        </w:rPr>
        <w:t>（令和</w:t>
      </w:r>
      <w:r w:rsidR="00567B41">
        <w:rPr>
          <w:rFonts w:hint="eastAsia"/>
          <w:sz w:val="18"/>
          <w:szCs w:val="18"/>
        </w:rPr>
        <w:t>2</w:t>
      </w:r>
      <w:r>
        <w:rPr>
          <w:rFonts w:hint="eastAsia"/>
          <w:sz w:val="18"/>
          <w:szCs w:val="18"/>
        </w:rPr>
        <w:t>年</w:t>
      </w:r>
      <w:r w:rsidR="001F7104">
        <w:rPr>
          <w:rFonts w:hint="eastAsia"/>
          <w:sz w:val="18"/>
          <w:szCs w:val="18"/>
        </w:rPr>
        <w:t>）</w:t>
      </w:r>
      <w:r>
        <w:rPr>
          <w:rFonts w:hint="eastAsia"/>
          <w:sz w:val="18"/>
          <w:szCs w:val="18"/>
        </w:rPr>
        <w:t>～2023</w:t>
      </w:r>
      <w:r w:rsidR="001F7104">
        <w:rPr>
          <w:rFonts w:hint="eastAsia"/>
          <w:sz w:val="18"/>
          <w:szCs w:val="18"/>
        </w:rPr>
        <w:t>年</w:t>
      </w:r>
      <w:r>
        <w:rPr>
          <w:rFonts w:hint="eastAsia"/>
          <w:sz w:val="18"/>
          <w:szCs w:val="18"/>
        </w:rPr>
        <w:t>（令和</w:t>
      </w:r>
      <w:r w:rsidR="00567B41">
        <w:rPr>
          <w:rFonts w:hint="eastAsia"/>
          <w:sz w:val="18"/>
          <w:szCs w:val="18"/>
        </w:rPr>
        <w:t>5</w:t>
      </w:r>
      <w:r>
        <w:rPr>
          <w:rFonts w:hint="eastAsia"/>
          <w:sz w:val="18"/>
          <w:szCs w:val="18"/>
        </w:rPr>
        <w:t>年</w:t>
      </w:r>
      <w:r w:rsidR="001F7104">
        <w:rPr>
          <w:rFonts w:hint="eastAsia"/>
          <w:sz w:val="18"/>
          <w:szCs w:val="18"/>
        </w:rPr>
        <w:t>）</w:t>
      </w:r>
      <w:r>
        <w:rPr>
          <w:rFonts w:hint="eastAsia"/>
          <w:sz w:val="18"/>
          <w:szCs w:val="18"/>
        </w:rPr>
        <w:t>は実績値</w:t>
      </w:r>
    </w:p>
    <w:p w14:paraId="65AFDEF3" w14:textId="1D5E71B5" w:rsidR="002D2FEE" w:rsidRPr="00083DD5" w:rsidRDefault="002D2FEE" w:rsidP="002D2FEE">
      <w:pPr>
        <w:ind w:left="180" w:hangingChars="100" w:hanging="180"/>
        <w:rPr>
          <w:sz w:val="18"/>
          <w:szCs w:val="18"/>
        </w:rPr>
      </w:pPr>
      <w:r w:rsidRPr="00B874C2">
        <w:rPr>
          <w:rFonts w:hint="eastAsia"/>
          <w:sz w:val="18"/>
          <w:szCs w:val="18"/>
        </w:rPr>
        <w:t>※</w:t>
      </w:r>
      <w:r>
        <w:rPr>
          <w:rFonts w:hint="eastAsia"/>
          <w:sz w:val="18"/>
          <w:szCs w:val="18"/>
        </w:rPr>
        <w:t>2024</w:t>
      </w:r>
      <w:r w:rsidR="001F7104">
        <w:rPr>
          <w:rFonts w:hint="eastAsia"/>
          <w:sz w:val="18"/>
          <w:szCs w:val="18"/>
        </w:rPr>
        <w:t>年</w:t>
      </w:r>
      <w:r>
        <w:rPr>
          <w:rFonts w:hint="eastAsia"/>
          <w:sz w:val="18"/>
          <w:szCs w:val="18"/>
        </w:rPr>
        <w:t>（令和</w:t>
      </w:r>
      <w:r w:rsidR="00567B41">
        <w:rPr>
          <w:rFonts w:hint="eastAsia"/>
          <w:sz w:val="18"/>
          <w:szCs w:val="18"/>
        </w:rPr>
        <w:t>6</w:t>
      </w:r>
      <w:r>
        <w:rPr>
          <w:rFonts w:hint="eastAsia"/>
          <w:sz w:val="18"/>
          <w:szCs w:val="18"/>
        </w:rPr>
        <w:t>年</w:t>
      </w:r>
      <w:r w:rsidR="001F7104">
        <w:rPr>
          <w:rFonts w:hint="eastAsia"/>
          <w:sz w:val="18"/>
          <w:szCs w:val="18"/>
        </w:rPr>
        <w:t>）</w:t>
      </w:r>
      <w:r>
        <w:rPr>
          <w:rFonts w:hint="eastAsia"/>
          <w:sz w:val="18"/>
          <w:szCs w:val="18"/>
        </w:rPr>
        <w:t>以降</w:t>
      </w:r>
      <w:r w:rsidRPr="00B874C2">
        <w:rPr>
          <w:rFonts w:hint="eastAsia"/>
          <w:sz w:val="18"/>
          <w:szCs w:val="18"/>
        </w:rPr>
        <w:t>は、</w:t>
      </w:r>
      <w:r>
        <w:rPr>
          <w:rFonts w:hint="eastAsia"/>
          <w:sz w:val="18"/>
          <w:szCs w:val="18"/>
        </w:rPr>
        <w:t>コーホート要因法による推計値（各年度10月</w:t>
      </w:r>
      <w:r w:rsidR="00567B41">
        <w:rPr>
          <w:rFonts w:hint="eastAsia"/>
          <w:sz w:val="18"/>
          <w:szCs w:val="18"/>
        </w:rPr>
        <w:t>1</w:t>
      </w:r>
      <w:r>
        <w:rPr>
          <w:rFonts w:hint="eastAsia"/>
          <w:sz w:val="18"/>
          <w:szCs w:val="18"/>
        </w:rPr>
        <w:t>日時点）</w:t>
      </w:r>
    </w:p>
    <w:p w14:paraId="68B11AB6" w14:textId="68DE29EF" w:rsidR="0033574C" w:rsidRPr="002D2FEE" w:rsidRDefault="0033574C" w:rsidP="0033574C"/>
    <w:p w14:paraId="59D92EC5" w14:textId="77777777" w:rsidR="0033574C" w:rsidRDefault="0033574C" w:rsidP="0033574C">
      <w:pPr>
        <w:widowControl/>
        <w:jc w:val="left"/>
        <w:rPr>
          <w:rFonts w:ascii="HGS創英角ｺﾞｼｯｸUB" w:eastAsia="HGS創英角ｺﾞｼｯｸUB" w:hAnsi="HGS創英角ｺﾞｼｯｸUB"/>
          <w:bCs/>
          <w:color w:val="404040" w:themeColor="text1" w:themeTint="BF"/>
          <w:sz w:val="28"/>
          <w:szCs w:val="28"/>
        </w:rPr>
      </w:pPr>
      <w:r>
        <w:br w:type="page"/>
      </w:r>
    </w:p>
    <w:bookmarkStart w:id="31" w:name="_Toc160114835"/>
    <w:p w14:paraId="3EC9AF51" w14:textId="6F1BA044" w:rsidR="000C2A44" w:rsidRDefault="000C2A44" w:rsidP="0033574C">
      <w:pPr>
        <w:pStyle w:val="4"/>
        <w:spacing w:after="144"/>
      </w:pPr>
      <w:r w:rsidRPr="00B874C2">
        <w:rPr>
          <w:noProof/>
        </w:rPr>
        <mc:AlternateContent>
          <mc:Choice Requires="wps">
            <w:drawing>
              <wp:anchor distT="0" distB="0" distL="114300" distR="114300" simplePos="0" relativeHeight="251376640" behindDoc="1" locked="0" layoutInCell="1" allowOverlap="1" wp14:anchorId="0FCBEAC3" wp14:editId="4FA5C0E3">
                <wp:simplePos x="0" y="0"/>
                <wp:positionH relativeFrom="margin">
                  <wp:align>left</wp:align>
                </wp:positionH>
                <wp:positionV relativeFrom="paragraph">
                  <wp:posOffset>362585</wp:posOffset>
                </wp:positionV>
                <wp:extent cx="5762625" cy="474345"/>
                <wp:effectExtent l="0" t="0" r="85725" b="73660"/>
                <wp:wrapTopAndBottom/>
                <wp:docPr id="195"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64F9B6EB" w14:textId="6255AE0D" w:rsidR="005751BD" w:rsidRPr="002B1B53" w:rsidRDefault="005751BD" w:rsidP="000F507C">
                            <w:pPr>
                              <w:autoSpaceDE w:val="0"/>
                              <w:autoSpaceDN w:val="0"/>
                              <w:spacing w:line="320" w:lineRule="exact"/>
                              <w:rPr>
                                <w:rFonts w:ascii="ＭＳ Ｐゴシック" w:eastAsia="ＭＳ Ｐゴシック" w:hAnsi="ＭＳ Ｐゴシック"/>
                                <w:spacing w:val="-2"/>
                              </w:rPr>
                            </w:pPr>
                            <w:r w:rsidRPr="002B1B53">
                              <w:rPr>
                                <w:rFonts w:ascii="ＭＳ Ｐゴシック" w:eastAsia="ＭＳ Ｐゴシック" w:hAnsi="ＭＳ Ｐゴシック" w:hint="eastAsia"/>
                                <w:spacing w:val="-2"/>
                              </w:rPr>
                              <w:t>高齢化率</w:t>
                            </w:r>
                            <w:r w:rsidRPr="002B1B53">
                              <w:rPr>
                                <w:rFonts w:ascii="ＭＳ Ｐゴシック" w:eastAsia="ＭＳ Ｐゴシック" w:hAnsi="ＭＳ Ｐゴシック"/>
                                <w:spacing w:val="-2"/>
                              </w:rPr>
                              <w:t>は、</w:t>
                            </w:r>
                            <w:r w:rsidRPr="002B1B53">
                              <w:rPr>
                                <w:rFonts w:ascii="ＭＳ Ｐゴシック" w:eastAsia="ＭＳ Ｐゴシック" w:hAnsi="ＭＳ Ｐゴシック" w:hint="eastAsia"/>
                                <w:spacing w:val="-2"/>
                              </w:rPr>
                              <w:t>葛西南部、小松川平井、小岩、北小岩、松江北圏域で24％を</w:t>
                            </w:r>
                            <w:r w:rsidRPr="002B1B53">
                              <w:rPr>
                                <w:rFonts w:ascii="ＭＳ Ｐゴシック" w:eastAsia="ＭＳ Ｐゴシック" w:hAnsi="ＭＳ Ｐゴシック"/>
                                <w:spacing w:val="-2"/>
                              </w:rPr>
                              <w:t>超えています</w:t>
                            </w:r>
                          </w:p>
                        </w:txbxContent>
                      </wps:txbx>
                      <wps:bodyPr rot="0" vert="horz" wrap="square" lIns="72000" tIns="108000" rIns="72000" bIns="12600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0FCBEAC3" id="AutoShape 133" o:spid="_x0000_s1097" style="position:absolute;left:0;text-align:left;margin-left:0;margin-top:28.55pt;width:453.75pt;height:37.35pt;z-index:-251939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" fillcolor="#d8d8d8" strokecolor="#d8d8d8">
                <v:shadow on="t" color="#333" opacity=".5" offset="4pt,4pt"/>
                <v:textbox style="mso-fit-shape-to-text:t" inset="2mm,3mm,2mm,3.5mm">
                  <w:txbxContent>
                    <w:p w14:paraId="64F9B6EB" w14:textId="6255AE0D" w:rsidR="005751BD" w:rsidRPr="002B1B53" w:rsidRDefault="005751BD" w:rsidP="000F507C">
                      <w:pPr>
                        <w:autoSpaceDE w:val="0"/>
                        <w:autoSpaceDN w:val="0"/>
                        <w:spacing w:line="320" w:lineRule="exact"/>
                        <w:rPr>
                          <w:rFonts w:ascii="ＭＳ Ｐゴシック" w:eastAsia="ＭＳ Ｐゴシック" w:hAnsi="ＭＳ Ｐゴシック"/>
                          <w:spacing w:val="-2"/>
                        </w:rPr>
                      </w:pPr>
                      <w:r w:rsidRPr="002B1B53">
                        <w:rPr>
                          <w:rFonts w:ascii="ＭＳ Ｐゴシック" w:eastAsia="ＭＳ Ｐゴシック" w:hAnsi="ＭＳ Ｐゴシック" w:hint="eastAsia"/>
                          <w:spacing w:val="-2"/>
                        </w:rPr>
                        <w:t>高齢化率</w:t>
                      </w:r>
                      <w:r w:rsidRPr="002B1B53">
                        <w:rPr>
                          <w:rFonts w:ascii="ＭＳ Ｐゴシック" w:eastAsia="ＭＳ Ｐゴシック" w:hAnsi="ＭＳ Ｐゴシック"/>
                          <w:spacing w:val="-2"/>
                        </w:rPr>
                        <w:t>は、</w:t>
                      </w:r>
                      <w:r w:rsidRPr="002B1B53">
                        <w:rPr>
                          <w:rFonts w:ascii="ＭＳ Ｐゴシック" w:eastAsia="ＭＳ Ｐゴシック" w:hAnsi="ＭＳ Ｐゴシック" w:hint="eastAsia"/>
                          <w:spacing w:val="-2"/>
                        </w:rPr>
                        <w:t>葛西南部、小松川平井、小岩、北小岩、松江北圏域で24％を</w:t>
                      </w:r>
                      <w:r w:rsidRPr="002B1B53">
                        <w:rPr>
                          <w:rFonts w:ascii="ＭＳ Ｐゴシック" w:eastAsia="ＭＳ Ｐゴシック" w:hAnsi="ＭＳ Ｐゴシック"/>
                          <w:spacing w:val="-2"/>
                        </w:rPr>
                        <w:t>超えています</w:t>
                      </w:r>
                    </w:p>
                  </w:txbxContent>
                </v:textbox>
                <w10:wrap type="topAndBottom" anchorx="margin"/>
              </v:roundrect>
            </w:pict>
          </mc:Fallback>
        </mc:AlternateContent>
      </w:r>
      <w:r w:rsidR="00BC29B7">
        <w:rPr>
          <w:rFonts w:hint="eastAsia"/>
        </w:rPr>
        <w:t>（３）日常生活圏域別の高齢化率</w:t>
      </w:r>
      <w:r w:rsidR="002401C5">
        <w:rPr>
          <w:rFonts w:hint="eastAsia"/>
        </w:rPr>
        <w:t>の推移・推計</w:t>
      </w:r>
      <w:bookmarkStart w:id="32" w:name="_Toc55492446"/>
      <w:bookmarkEnd w:id="31"/>
    </w:p>
    <w:p w14:paraId="421B91D7" w14:textId="7B6CD09F" w:rsidR="000C2A44" w:rsidRPr="008F186A" w:rsidRDefault="000C2A44" w:rsidP="005D4D10">
      <w:pPr>
        <w:pStyle w:val="a2"/>
        <w:tabs>
          <w:tab w:val="num" w:pos="993"/>
          <w:tab w:val="num" w:pos="2752"/>
        </w:tabs>
        <w:ind w:left="284" w:right="120" w:hanging="284"/>
      </w:pPr>
      <w:r w:rsidRPr="002B1B53">
        <w:rPr>
          <w:rFonts w:hint="eastAsia"/>
          <w:color w:val="000000" w:themeColor="text1"/>
        </w:rPr>
        <w:t>令和</w:t>
      </w:r>
      <w:r w:rsidR="001F7104">
        <w:rPr>
          <w:rFonts w:hint="eastAsia"/>
          <w:color w:val="000000" w:themeColor="text1"/>
        </w:rPr>
        <w:t>５</w:t>
      </w:r>
      <w:r w:rsidRPr="002B1B53">
        <w:rPr>
          <w:color w:val="000000" w:themeColor="text1"/>
        </w:rPr>
        <w:t>年</w:t>
      </w:r>
      <w:r w:rsidR="001F7104">
        <w:rPr>
          <w:rFonts w:hint="eastAsia"/>
          <w:color w:val="000000" w:themeColor="text1"/>
        </w:rPr>
        <w:t>（2023年）</w:t>
      </w:r>
      <w:r w:rsidRPr="002B1B53">
        <w:rPr>
          <w:color w:val="000000" w:themeColor="text1"/>
        </w:rPr>
        <w:t>10月1日現在、高齢化率が高い地域は</w:t>
      </w:r>
      <w:bookmarkStart w:id="33" w:name="_Hlk150328805"/>
      <w:r w:rsidR="002D5576" w:rsidRPr="002B1B53">
        <w:rPr>
          <w:rFonts w:hint="eastAsia"/>
          <w:color w:val="000000" w:themeColor="text1"/>
        </w:rPr>
        <w:t>葛西南部</w:t>
      </w:r>
      <w:r w:rsidRPr="002B1B53">
        <w:rPr>
          <w:rFonts w:hint="eastAsia"/>
          <w:color w:val="000000" w:themeColor="text1"/>
        </w:rPr>
        <w:t>、</w:t>
      </w:r>
      <w:r w:rsidR="002D5576" w:rsidRPr="002B1B53">
        <w:rPr>
          <w:rFonts w:hint="eastAsia"/>
          <w:color w:val="000000" w:themeColor="text1"/>
        </w:rPr>
        <w:t>小松川平井、小岩</w:t>
      </w:r>
      <w:r w:rsidRPr="002B1B53">
        <w:rPr>
          <w:rFonts w:hint="eastAsia"/>
          <w:color w:val="000000" w:themeColor="text1"/>
        </w:rPr>
        <w:t>、</w:t>
      </w:r>
      <w:r w:rsidRPr="002B1B53">
        <w:rPr>
          <w:color w:val="000000" w:themeColor="text1"/>
        </w:rPr>
        <w:t>北小岩</w:t>
      </w:r>
      <w:r w:rsidRPr="002B1B53">
        <w:rPr>
          <w:rFonts w:hint="eastAsia"/>
          <w:color w:val="000000" w:themeColor="text1"/>
        </w:rPr>
        <w:t>、</w:t>
      </w:r>
      <w:r w:rsidRPr="002B1B53">
        <w:rPr>
          <w:color w:val="000000" w:themeColor="text1"/>
        </w:rPr>
        <w:t>松江北圏域</w:t>
      </w:r>
      <w:bookmarkEnd w:id="33"/>
      <w:r w:rsidRPr="002B1B53">
        <w:rPr>
          <w:color w:val="000000" w:themeColor="text1"/>
        </w:rPr>
        <w:t>で24％を超えています。一方、高齢者人口に占める75</w:t>
      </w:r>
      <w:r w:rsidR="003B1368">
        <w:rPr>
          <w:color w:val="000000" w:themeColor="text1"/>
        </w:rPr>
        <w:t>歳以上の方の割合は</w:t>
      </w:r>
      <w:r w:rsidR="002B1B53" w:rsidRPr="002B1B53">
        <w:rPr>
          <w:rFonts w:hint="eastAsia"/>
          <w:color w:val="000000" w:themeColor="text1"/>
        </w:rPr>
        <w:t>瑞江、</w:t>
      </w:r>
      <w:r w:rsidR="00243A49" w:rsidRPr="002B1B53">
        <w:rPr>
          <w:rFonts w:hint="eastAsia"/>
          <w:color w:val="000000" w:themeColor="text1"/>
        </w:rPr>
        <w:t>鹿骨、一之江、二之江</w:t>
      </w:r>
      <w:r w:rsidR="00C51ACF" w:rsidRPr="008F186A">
        <w:rPr>
          <w:rFonts w:hint="eastAsia"/>
        </w:rPr>
        <w:t>、篠崎</w:t>
      </w:r>
      <w:r w:rsidR="00243A49" w:rsidRPr="008F186A">
        <w:rPr>
          <w:rFonts w:hint="eastAsia"/>
        </w:rPr>
        <w:t>圏域で60</w:t>
      </w:r>
      <w:r w:rsidR="00C51ACF" w:rsidRPr="008F186A">
        <w:rPr>
          <w:rFonts w:hint="eastAsia"/>
        </w:rPr>
        <w:t>％以上となって</w:t>
      </w:r>
      <w:r w:rsidR="00243A49" w:rsidRPr="008F186A">
        <w:rPr>
          <w:rFonts w:hint="eastAsia"/>
        </w:rPr>
        <w:t>います。</w:t>
      </w:r>
    </w:p>
    <w:p w14:paraId="36B6B62E" w14:textId="678B0A2B" w:rsidR="000C2A44" w:rsidRPr="008F186A" w:rsidRDefault="00BD2C35" w:rsidP="00A075F0">
      <w:pPr>
        <w:pStyle w:val="a2"/>
        <w:tabs>
          <w:tab w:val="num" w:pos="993"/>
          <w:tab w:val="num" w:pos="2752"/>
        </w:tabs>
        <w:ind w:left="284" w:right="120" w:hanging="284"/>
      </w:pPr>
      <w:r w:rsidRPr="008F186A">
        <w:rPr>
          <w:rFonts w:hint="eastAsia"/>
        </w:rPr>
        <w:t>令和22年度</w:t>
      </w:r>
      <w:r w:rsidR="001F7104">
        <w:rPr>
          <w:rFonts w:hint="eastAsia"/>
        </w:rPr>
        <w:t>（2040年度）</w:t>
      </w:r>
      <w:r w:rsidRPr="008F186A">
        <w:rPr>
          <w:rFonts w:hint="eastAsia"/>
        </w:rPr>
        <w:t>は、</w:t>
      </w:r>
      <w:r w:rsidR="00243A49" w:rsidRPr="008F186A">
        <w:rPr>
          <w:rFonts w:hint="eastAsia"/>
        </w:rPr>
        <w:t>団塊ジュニア世代が</w:t>
      </w:r>
      <w:r w:rsidR="005E70C5">
        <w:rPr>
          <w:rFonts w:hint="eastAsia"/>
        </w:rPr>
        <w:t>全て</w:t>
      </w:r>
      <w:r w:rsidR="00243A49" w:rsidRPr="008F186A">
        <w:rPr>
          <w:rFonts w:hint="eastAsia"/>
        </w:rPr>
        <w:t>65歳以上となる</w:t>
      </w:r>
      <w:r w:rsidRPr="008F186A">
        <w:rPr>
          <w:rFonts w:hint="eastAsia"/>
        </w:rPr>
        <w:t>ことで、葛西南部圏域を除き、</w:t>
      </w:r>
      <w:r w:rsidRPr="008F186A">
        <w:t>高齢者人口に占める75歳以上の方の割合</w:t>
      </w:r>
      <w:r w:rsidRPr="008F186A">
        <w:rPr>
          <w:rFonts w:hint="eastAsia"/>
        </w:rPr>
        <w:t>が減少します。</w:t>
      </w:r>
    </w:p>
    <w:p w14:paraId="6E00FE75" w14:textId="2B6C701B" w:rsidR="000C2A44" w:rsidRPr="008F186A" w:rsidRDefault="000C2A44" w:rsidP="003B1368">
      <w:pPr>
        <w:spacing w:line="240" w:lineRule="exact"/>
      </w:pPr>
    </w:p>
    <w:p w14:paraId="0E87A4F6" w14:textId="1689DD71" w:rsidR="000C2A44" w:rsidRPr="00C83F09" w:rsidRDefault="00BE28E6" w:rsidP="000C2A44">
      <w:pPr>
        <w:pStyle w:val="af5"/>
        <w:spacing w:afterLines="0"/>
      </w:pPr>
      <w:r>
        <w:rPr>
          <w:rFonts w:hint="eastAsia"/>
          <w:noProof/>
        </w:rPr>
        <mc:AlternateContent>
          <mc:Choice Requires="wps">
            <w:drawing>
              <wp:anchor distT="0" distB="0" distL="114300" distR="114300" simplePos="0" relativeHeight="251379712" behindDoc="0" locked="0" layoutInCell="1" allowOverlap="1" wp14:anchorId="4110D968" wp14:editId="24E5B768">
                <wp:simplePos x="0" y="0"/>
                <wp:positionH relativeFrom="margin">
                  <wp:posOffset>2442845</wp:posOffset>
                </wp:positionH>
                <wp:positionV relativeFrom="paragraph">
                  <wp:posOffset>147955</wp:posOffset>
                </wp:positionV>
                <wp:extent cx="802640" cy="238125"/>
                <wp:effectExtent l="0" t="0" r="0" b="0"/>
                <wp:wrapNone/>
                <wp:docPr id="122" name="テキスト ボックス 122"/>
                <wp:cNvGraphicFramePr/>
                <a:graphic xmlns:a="http://schemas.openxmlformats.org/drawingml/2006/main">
                  <a:graphicData uri="http://schemas.microsoft.com/office/word/2010/wordprocessingShape">
                    <wps:wsp>
                      <wps:cNvSpPr txBox="1"/>
                      <wps:spPr>
                        <a:xfrm>
                          <a:off x="0" y="0"/>
                          <a:ext cx="802640" cy="238125"/>
                        </a:xfrm>
                        <a:prstGeom prst="rect">
                          <a:avLst/>
                        </a:prstGeom>
                        <a:noFill/>
                        <a:ln w="6350">
                          <a:noFill/>
                        </a:ln>
                      </wps:spPr>
                      <wps:txbx>
                        <w:txbxContent>
                          <w:p w14:paraId="7CBFEE5E" w14:textId="26B25D79"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3</w:t>
                            </w:r>
                            <w:r w:rsidRPr="00165FC4">
                              <w:rPr>
                                <w:rFonts w:ascii="ＭＳ Ｐゴシック" w:eastAsia="ＭＳ Ｐゴシック" w:hAnsi="ＭＳ Ｐゴシック" w:hint="eastAsia"/>
                                <w:sz w:val="20"/>
                                <w:szCs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0D968" id="テキスト ボックス 122" o:spid="_x0000_s1098" type="#_x0000_t202" style="position:absolute;left:0;text-align:left;margin-left:192.35pt;margin-top:11.65pt;width:63.2pt;height:18.75pt;z-index:25137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" filled="f" stroked="f" strokeweight=".5pt">
                <v:textbox>
                  <w:txbxContent>
                    <w:p w14:paraId="7CBFEE5E" w14:textId="26B25D79"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3</w:t>
                      </w:r>
                      <w:r w:rsidRPr="00165FC4">
                        <w:rPr>
                          <w:rFonts w:ascii="ＭＳ Ｐゴシック" w:eastAsia="ＭＳ Ｐゴシック" w:hAnsi="ＭＳ Ｐゴシック" w:hint="eastAsia"/>
                          <w:sz w:val="20"/>
                          <w:szCs w:val="20"/>
                        </w:rPr>
                        <w:t>年度)</w:t>
                      </w:r>
                    </w:p>
                  </w:txbxContent>
                </v:textbox>
                <w10:wrap anchorx="margin"/>
              </v:shape>
            </w:pict>
          </mc:Fallback>
        </mc:AlternateContent>
      </w:r>
      <w:r>
        <w:rPr>
          <w:rFonts w:hint="eastAsia"/>
          <w:noProof/>
        </w:rPr>
        <mc:AlternateContent>
          <mc:Choice Requires="wps">
            <w:drawing>
              <wp:anchor distT="0" distB="0" distL="114300" distR="114300" simplePos="0" relativeHeight="251377664" behindDoc="0" locked="0" layoutInCell="1" allowOverlap="1" wp14:anchorId="1ACCB4A7" wp14:editId="1BB9DCB0">
                <wp:simplePos x="0" y="0"/>
                <wp:positionH relativeFrom="margin">
                  <wp:posOffset>3284220</wp:posOffset>
                </wp:positionH>
                <wp:positionV relativeFrom="paragraph">
                  <wp:posOffset>138430</wp:posOffset>
                </wp:positionV>
                <wp:extent cx="802640" cy="23812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802640" cy="238125"/>
                        </a:xfrm>
                        <a:prstGeom prst="rect">
                          <a:avLst/>
                        </a:prstGeom>
                        <a:noFill/>
                        <a:ln w="6350">
                          <a:noFill/>
                        </a:ln>
                      </wps:spPr>
                      <wps:txbx>
                        <w:txbxContent>
                          <w:p w14:paraId="316C2122" w14:textId="77777777"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5</w:t>
                            </w:r>
                            <w:r w:rsidRPr="00165FC4">
                              <w:rPr>
                                <w:rFonts w:ascii="ＭＳ Ｐゴシック" w:eastAsia="ＭＳ Ｐゴシック" w:hAnsi="ＭＳ Ｐゴシック" w:hint="eastAsia"/>
                                <w:sz w:val="20"/>
                                <w:szCs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CB4A7" id="テキスト ボックス 117" o:spid="_x0000_s1099" type="#_x0000_t202" style="position:absolute;left:0;text-align:left;margin-left:258.6pt;margin-top:10.9pt;width:63.2pt;height:18.75pt;z-index:25137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" filled="f" stroked="f" strokeweight=".5pt">
                <v:textbox>
                  <w:txbxContent>
                    <w:p w14:paraId="316C2122" w14:textId="77777777"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w:t>
                      </w:r>
                      <w:r>
                        <w:rPr>
                          <w:rFonts w:ascii="ＭＳ Ｐゴシック" w:eastAsia="ＭＳ Ｐゴシック" w:hAnsi="ＭＳ Ｐゴシック"/>
                          <w:sz w:val="20"/>
                          <w:szCs w:val="20"/>
                        </w:rPr>
                        <w:t>5</w:t>
                      </w:r>
                      <w:r w:rsidRPr="00165FC4">
                        <w:rPr>
                          <w:rFonts w:ascii="ＭＳ Ｐゴシック" w:eastAsia="ＭＳ Ｐゴシック" w:hAnsi="ＭＳ Ｐゴシック" w:hint="eastAsia"/>
                          <w:sz w:val="20"/>
                          <w:szCs w:val="20"/>
                        </w:rPr>
                        <w:t>年度)</w:t>
                      </w:r>
                    </w:p>
                  </w:txbxContent>
                </v:textbox>
                <w10:wrap anchorx="margin"/>
              </v:shape>
            </w:pict>
          </mc:Fallback>
        </mc:AlternateContent>
      </w:r>
      <w:r>
        <w:rPr>
          <w:rFonts w:hint="eastAsia"/>
          <w:noProof/>
        </w:rPr>
        <mc:AlternateContent>
          <mc:Choice Requires="wps">
            <w:drawing>
              <wp:anchor distT="0" distB="0" distL="114300" distR="114300" simplePos="0" relativeHeight="251378688" behindDoc="0" locked="0" layoutInCell="1" allowOverlap="1" wp14:anchorId="09146236" wp14:editId="4453FF7D">
                <wp:simplePos x="0" y="0"/>
                <wp:positionH relativeFrom="margin">
                  <wp:posOffset>4178935</wp:posOffset>
                </wp:positionH>
                <wp:positionV relativeFrom="paragraph">
                  <wp:posOffset>138591</wp:posOffset>
                </wp:positionV>
                <wp:extent cx="802640" cy="238125"/>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802640" cy="238125"/>
                        </a:xfrm>
                        <a:prstGeom prst="rect">
                          <a:avLst/>
                        </a:prstGeom>
                        <a:noFill/>
                        <a:ln w="6350">
                          <a:noFill/>
                        </a:ln>
                      </wps:spPr>
                      <wps:txbx>
                        <w:txbxContent>
                          <w:p w14:paraId="588941D9" w14:textId="77777777"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w:t>
                            </w:r>
                            <w:r>
                              <w:rPr>
                                <w:rFonts w:ascii="ＭＳ Ｐゴシック" w:eastAsia="ＭＳ Ｐゴシック" w:hAnsi="ＭＳ Ｐゴシック"/>
                                <w:sz w:val="20"/>
                                <w:szCs w:val="20"/>
                              </w:rPr>
                              <w:t>40</w:t>
                            </w:r>
                            <w:r w:rsidRPr="00165FC4">
                              <w:rPr>
                                <w:rFonts w:ascii="ＭＳ Ｐゴシック" w:eastAsia="ＭＳ Ｐゴシック" w:hAnsi="ＭＳ Ｐゴシック" w:hint="eastAsia"/>
                                <w:sz w:val="20"/>
                                <w:szCs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6236" id="テキスト ボックス 118" o:spid="_x0000_s1100" type="#_x0000_t202" style="position:absolute;left:0;text-align:left;margin-left:329.05pt;margin-top:10.9pt;width:63.2pt;height:18.75pt;z-index:25137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" filled="f" stroked="f" strokeweight=".5pt">
                <v:textbox>
                  <w:txbxContent>
                    <w:p w14:paraId="588941D9" w14:textId="77777777" w:rsidR="005751BD" w:rsidRPr="00165FC4" w:rsidRDefault="005751BD" w:rsidP="000C2A44">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w:t>
                      </w:r>
                      <w:r>
                        <w:rPr>
                          <w:rFonts w:ascii="ＭＳ Ｐゴシック" w:eastAsia="ＭＳ Ｐゴシック" w:hAnsi="ＭＳ Ｐゴシック"/>
                          <w:sz w:val="20"/>
                          <w:szCs w:val="20"/>
                        </w:rPr>
                        <w:t>40</w:t>
                      </w:r>
                      <w:r w:rsidRPr="00165FC4">
                        <w:rPr>
                          <w:rFonts w:ascii="ＭＳ Ｐゴシック" w:eastAsia="ＭＳ Ｐゴシック" w:hAnsi="ＭＳ Ｐゴシック" w:hint="eastAsia"/>
                          <w:sz w:val="20"/>
                          <w:szCs w:val="20"/>
                        </w:rPr>
                        <w:t>年度)</w:t>
                      </w:r>
                    </w:p>
                  </w:txbxContent>
                </v:textbox>
                <w10:wrap anchorx="margin"/>
              </v:shape>
            </w:pict>
          </mc:Fallback>
        </mc:AlternateContent>
      </w:r>
      <w:r w:rsidR="000C2A44" w:rsidRPr="00C21A39">
        <w:rPr>
          <w:rFonts w:hint="eastAsia"/>
        </w:rPr>
        <w:t>〔　日常生活圏域別高齢化率（</w:t>
      </w:r>
      <w:r w:rsidR="000C2A44">
        <w:rPr>
          <w:rFonts w:hint="eastAsia"/>
        </w:rPr>
        <w:t>令和</w:t>
      </w:r>
      <w:r w:rsidR="006F4DCF">
        <w:rPr>
          <w:rFonts w:hint="eastAsia"/>
        </w:rPr>
        <w:t>5</w:t>
      </w:r>
      <w:r w:rsidR="000C2A44" w:rsidRPr="00C21A39">
        <w:rPr>
          <w:rFonts w:hint="eastAsia"/>
        </w:rPr>
        <w:t>年度・</w:t>
      </w:r>
      <w:r w:rsidR="000C2A44">
        <w:rPr>
          <w:rFonts w:hint="eastAsia"/>
        </w:rPr>
        <w:t>令和7</w:t>
      </w:r>
      <w:r w:rsidR="000C2A44" w:rsidRPr="00C21A39">
        <w:rPr>
          <w:rFonts w:hint="eastAsia"/>
        </w:rPr>
        <w:t>年度</w:t>
      </w:r>
      <w:r w:rsidR="000C2A44">
        <w:rPr>
          <w:rFonts w:hint="eastAsia"/>
        </w:rPr>
        <w:t>・令和22年度</w:t>
      </w:r>
      <w:r w:rsidR="000C2A44" w:rsidRPr="00C21A39">
        <w:rPr>
          <w:rFonts w:hint="eastAsia"/>
        </w:rPr>
        <w:t>）　〕</w:t>
      </w:r>
    </w:p>
    <w:p w14:paraId="04D02B11" w14:textId="6D6D8ABE" w:rsidR="000C2A44" w:rsidRPr="00F94F15" w:rsidRDefault="00BE28E6" w:rsidP="000C2A44">
      <w:pPr>
        <w:pStyle w:val="af6"/>
        <w:spacing w:beforeLines="0"/>
        <w:ind w:leftChars="100" w:left="240"/>
        <w:rPr>
          <w:rFonts w:ascii="ＭＳ ゴシック" w:eastAsia="ＭＳ ゴシック" w:hAnsi="ＭＳ ゴシック"/>
          <w:sz w:val="22"/>
          <w:szCs w:val="22"/>
        </w:rPr>
      </w:pPr>
      <w:r>
        <w:rPr>
          <w:noProof/>
        </w:rPr>
        <mc:AlternateContent>
          <mc:Choice Requires="wpg">
            <w:drawing>
              <wp:anchor distT="0" distB="0" distL="114300" distR="114300" simplePos="0" relativeHeight="251538432" behindDoc="0" locked="0" layoutInCell="1" allowOverlap="1" wp14:anchorId="3F9ED0E5" wp14:editId="657D370C">
                <wp:simplePos x="0" y="0"/>
                <wp:positionH relativeFrom="margin">
                  <wp:posOffset>0</wp:posOffset>
                </wp:positionH>
                <wp:positionV relativeFrom="paragraph">
                  <wp:posOffset>132241</wp:posOffset>
                </wp:positionV>
                <wp:extent cx="6264275" cy="5680075"/>
                <wp:effectExtent l="0" t="0" r="0" b="0"/>
                <wp:wrapNone/>
                <wp:docPr id="734677870" name="グループ化 3"/>
                <wp:cNvGraphicFramePr/>
                <a:graphic xmlns:a="http://schemas.openxmlformats.org/drawingml/2006/main">
                  <a:graphicData uri="http://schemas.microsoft.com/office/word/2010/wordprocessingGroup">
                    <wpg:wgp>
                      <wpg:cNvGrpSpPr/>
                      <wpg:grpSpPr>
                        <a:xfrm>
                          <a:off x="0" y="0"/>
                          <a:ext cx="6264275" cy="5680075"/>
                          <a:chOff x="0" y="0"/>
                          <a:chExt cx="6264275" cy="5680075"/>
                        </a:xfrm>
                      </wpg:grpSpPr>
                      <pic:pic xmlns:pic="http://schemas.openxmlformats.org/drawingml/2006/picture">
                        <pic:nvPicPr>
                          <pic:cNvPr id="2070844730" name="図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933700"/>
                            <a:ext cx="6235700" cy="2746375"/>
                          </a:xfrm>
                          <a:prstGeom prst="rect">
                            <a:avLst/>
                          </a:prstGeom>
                          <a:noFill/>
                          <a:ln>
                            <a:noFill/>
                          </a:ln>
                        </pic:spPr>
                      </pic:pic>
                      <pic:pic xmlns:pic="http://schemas.openxmlformats.org/drawingml/2006/picture">
                        <pic:nvPicPr>
                          <pic:cNvPr id="918289382" name="図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8575" y="0"/>
                            <a:ext cx="6235700" cy="2994660"/>
                          </a:xfrm>
                          <a:prstGeom prst="rect">
                            <a:avLst/>
                          </a:prstGeom>
                          <a:noFill/>
                          <a:ln>
                            <a:noFill/>
                          </a:ln>
                        </pic:spPr>
                      </pic:pic>
                    </wpg:wgp>
                  </a:graphicData>
                </a:graphic>
              </wp:anchor>
            </w:drawing>
          </mc:Choice>
          <mc:Fallback>
            <w:pict>
              <v:group w14:anchorId="4DE238CF" id="グループ化 3" o:spid="_x0000_s1026" style="position:absolute;left:0;text-align:left;margin-left:0;margin-top:10.4pt;width:493.25pt;height:447.25pt;z-index:251759104;mso-position-horizontal-relative:margin" coordsize="62642,56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">
                <v:shape id="図 2" o:spid="_x0000_s1027" type="#_x0000_t75" style="position:absolute;top:29337;width:62357;height:2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">
                  <v:imagedata r:id="rId31" o:title=""/>
                </v:shape>
                <v:shape id="図 1" o:spid="_x0000_s1028" type="#_x0000_t75" style="position:absolute;left:285;width:62357;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">
                  <v:imagedata r:id="rId32" o:title=""/>
                </v:shape>
                <w10:wrap anchorx="margin"/>
              </v:group>
            </w:pict>
          </mc:Fallback>
        </mc:AlternateContent>
      </w:r>
    </w:p>
    <w:p w14:paraId="168C6C3B" w14:textId="566B4CC8" w:rsidR="000C2A44" w:rsidRPr="000C2A44" w:rsidRDefault="000C2A44" w:rsidP="000C2A44"/>
    <w:p w14:paraId="1C611D71" w14:textId="3553D3EA" w:rsidR="000C2A44" w:rsidRDefault="000C2A44" w:rsidP="000C2A44"/>
    <w:p w14:paraId="7CB2DC82" w14:textId="3EA5A42B" w:rsidR="000C2A44" w:rsidRDefault="000C2A44" w:rsidP="000C2A44"/>
    <w:p w14:paraId="5FC1E765" w14:textId="47961DC8" w:rsidR="000C2A44" w:rsidRDefault="000C2A44" w:rsidP="000C2A44"/>
    <w:p w14:paraId="0F78F45B" w14:textId="04D3080E" w:rsidR="000C2A44" w:rsidRDefault="000C2A44" w:rsidP="000C2A44"/>
    <w:p w14:paraId="5D720A55" w14:textId="75876FA0" w:rsidR="000C2A44" w:rsidRDefault="000C2A44" w:rsidP="000C2A44"/>
    <w:p w14:paraId="48725C2F" w14:textId="25EE5CBC" w:rsidR="000C2A44" w:rsidRDefault="000C2A44" w:rsidP="000C2A44"/>
    <w:p w14:paraId="59BB69E2" w14:textId="01BC930B" w:rsidR="000C2A44" w:rsidRDefault="000C2A44" w:rsidP="000C2A44"/>
    <w:p w14:paraId="15EBEDF6" w14:textId="5F3F5488" w:rsidR="000C2A44" w:rsidRDefault="000C2A44" w:rsidP="000C2A44"/>
    <w:p w14:paraId="11037B47" w14:textId="2A67A027" w:rsidR="000C2A44" w:rsidRDefault="000C2A44" w:rsidP="000C2A44"/>
    <w:p w14:paraId="7DFDA56D" w14:textId="31F60B20" w:rsidR="000C2A44" w:rsidRDefault="000C2A44" w:rsidP="000C2A44"/>
    <w:p w14:paraId="73A69A0F" w14:textId="7D65791B" w:rsidR="000C2A44" w:rsidRDefault="000C2A44" w:rsidP="000C2A44"/>
    <w:p w14:paraId="67AA187B" w14:textId="4FA97ABE" w:rsidR="000C2A44" w:rsidRDefault="000C2A44" w:rsidP="000C2A44"/>
    <w:p w14:paraId="7CE86A07" w14:textId="4E5005C5" w:rsidR="000C2A44" w:rsidRDefault="000C2A44" w:rsidP="000C2A44"/>
    <w:p w14:paraId="40B28AA0" w14:textId="4AE903BA" w:rsidR="000C2A44" w:rsidRDefault="000C2A44" w:rsidP="000C2A44"/>
    <w:p w14:paraId="7E42F570" w14:textId="252C3339" w:rsidR="000C2A44" w:rsidRDefault="000C2A44" w:rsidP="000C2A44"/>
    <w:p w14:paraId="3BD0D0D6" w14:textId="20F80A07" w:rsidR="000C2A44" w:rsidRDefault="000C2A44" w:rsidP="000C2A44"/>
    <w:p w14:paraId="74F6BF04" w14:textId="6A5E0D6A" w:rsidR="000C2A44" w:rsidRDefault="000C2A44" w:rsidP="000C2A44"/>
    <w:p w14:paraId="72864DA4" w14:textId="0FF67E3D" w:rsidR="000C2A44" w:rsidRDefault="000C2A44" w:rsidP="000C2A44"/>
    <w:p w14:paraId="0C9BF846" w14:textId="7D25CEF9" w:rsidR="000C2A44" w:rsidRDefault="000C2A44" w:rsidP="000C2A44"/>
    <w:p w14:paraId="769D7138" w14:textId="77777777" w:rsidR="000C2A44" w:rsidRDefault="000C2A44" w:rsidP="000C2A44"/>
    <w:p w14:paraId="4BC139EB" w14:textId="2E1EE8DB" w:rsidR="000C2A44" w:rsidRDefault="000C2A44" w:rsidP="000C2A44"/>
    <w:p w14:paraId="1EEBF560" w14:textId="77777777" w:rsidR="000C2A44" w:rsidRDefault="000C2A44" w:rsidP="000C2A44"/>
    <w:p w14:paraId="40EC1743" w14:textId="77777777" w:rsidR="000C2A44" w:rsidRDefault="000C2A44" w:rsidP="000C2A44"/>
    <w:p w14:paraId="474ADCBF" w14:textId="77777777" w:rsidR="000C2A44" w:rsidRDefault="000C2A44" w:rsidP="000C2A44"/>
    <w:p w14:paraId="020D423B" w14:textId="77777777" w:rsidR="000C2A44" w:rsidRDefault="000C2A44" w:rsidP="000C2A44"/>
    <w:p w14:paraId="27AD2323" w14:textId="77777777" w:rsidR="00243A49" w:rsidRDefault="00243A49" w:rsidP="000C2A44"/>
    <w:p w14:paraId="359C5CD0" w14:textId="77777777" w:rsidR="00243A49" w:rsidRDefault="00243A49" w:rsidP="000C2A44"/>
    <w:p w14:paraId="2D071F6C" w14:textId="77777777" w:rsidR="00243A49" w:rsidRDefault="00243A49" w:rsidP="000C2A44"/>
    <w:p w14:paraId="48BE6F06" w14:textId="6BA10435" w:rsidR="000C2A44" w:rsidRDefault="00BE28E6" w:rsidP="002D5576">
      <w:pPr>
        <w:ind w:left="180" w:hangingChars="100" w:hanging="180"/>
      </w:pPr>
      <w:r>
        <w:rPr>
          <w:rFonts w:hint="eastAsia"/>
          <w:sz w:val="18"/>
          <w:szCs w:val="18"/>
        </w:rPr>
        <w:t>※</w:t>
      </w:r>
      <w:r w:rsidR="00AF4754">
        <w:rPr>
          <w:rFonts w:hint="eastAsia"/>
          <w:sz w:val="18"/>
          <w:szCs w:val="18"/>
        </w:rPr>
        <w:t>令和7年度、令和22年度はコーホート要因法により推計</w:t>
      </w:r>
      <w:r w:rsidR="000C2A44">
        <w:br w:type="page"/>
      </w:r>
    </w:p>
    <w:bookmarkStart w:id="34" w:name="_Toc508379762"/>
    <w:bookmarkStart w:id="35" w:name="_Toc160114836"/>
    <w:bookmarkEnd w:id="32"/>
    <w:p w14:paraId="7ACF4413" w14:textId="77777777" w:rsidR="00FC4B0A" w:rsidRPr="00C83F09" w:rsidRDefault="00FC4B0A" w:rsidP="00FC4B0A">
      <w:pPr>
        <w:pStyle w:val="6"/>
        <w:ind w:right="120"/>
      </w:pPr>
      <w:r>
        <w:rPr>
          <w:noProof/>
        </w:rPr>
        <mc:AlternateContent>
          <mc:Choice Requires="wps">
            <w:drawing>
              <wp:anchor distT="0" distB="0" distL="114300" distR="114300" simplePos="0" relativeHeight="252191743" behindDoc="0" locked="0" layoutInCell="1" allowOverlap="1" wp14:anchorId="0A07D174" wp14:editId="68FB101A">
                <wp:simplePos x="0" y="0"/>
                <wp:positionH relativeFrom="margin">
                  <wp:align>right</wp:align>
                </wp:positionH>
                <wp:positionV relativeFrom="paragraph">
                  <wp:posOffset>170180</wp:posOffset>
                </wp:positionV>
                <wp:extent cx="5791200" cy="656590"/>
                <wp:effectExtent l="0" t="0" r="0" b="0"/>
                <wp:wrapNone/>
                <wp:docPr id="1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656590"/>
                        </a:xfrm>
                        <a:prstGeom prst="roundRect">
                          <a:avLst>
                            <a:gd name="adj" fmla="val 21375"/>
                          </a:avLst>
                        </a:prstGeom>
                        <a:noFill/>
                        <a:ln w="22225" cap="rnd">
                          <a:noFill/>
                          <a:prstDash val="sysDot"/>
                          <a:round/>
                          <a:headEnd/>
                          <a:tailEnd/>
                        </a:ln>
                        <a:extLst>
                          <a:ext uri="{909E8E84-426E-40DD-AFC4-6F175D3DCCD1}">
                            <a14:hiddenFill xmlns:a14="http://schemas.microsoft.com/office/drawing/2010/main">
                              <a:solidFill>
                                <a:srgbClr val="FFFFFF"/>
                              </a:solidFill>
                            </a14:hiddenFill>
                          </a:ext>
                        </a:extLst>
                      </wps:spPr>
                      <wps:txbx>
                        <w:txbxContent>
                          <w:p w14:paraId="26A159F9" w14:textId="77777777" w:rsidR="00FC4B0A" w:rsidRPr="00A818ED" w:rsidRDefault="00FC4B0A" w:rsidP="00FC4B0A">
                            <w:pPr>
                              <w:spacing w:afterLines="50" w:after="120" w:line="320" w:lineRule="exact"/>
                              <w:ind w:leftChars="17" w:left="41" w:rightChars="50" w:right="120" w:firstLineChars="100" w:firstLine="220"/>
                              <w:rPr>
                                <w:sz w:val="22"/>
                                <w:szCs w:val="22"/>
                              </w:rPr>
                            </w:pPr>
                            <w:r w:rsidRPr="00B10090">
                              <w:rPr>
                                <w:rFonts w:hint="eastAsia"/>
                                <w:sz w:val="22"/>
                                <w:szCs w:val="22"/>
                              </w:rPr>
                              <w:t>日常生活圏域とは、高齢者が住み慣れた地域で生活を継続することができるように</w:t>
                            </w:r>
                            <w:r w:rsidRPr="00A818ED">
                              <w:rPr>
                                <w:rFonts w:hint="eastAsia"/>
                                <w:sz w:val="22"/>
                                <w:szCs w:val="22"/>
                              </w:rPr>
                              <w:t>地理的条件、人口、施設の整備状況等を勘案して定</w:t>
                            </w:r>
                            <w:r>
                              <w:rPr>
                                <w:rFonts w:hint="eastAsia"/>
                                <w:sz w:val="22"/>
                                <w:szCs w:val="22"/>
                              </w:rPr>
                              <w:t>めた</w:t>
                            </w:r>
                            <w:r>
                              <w:rPr>
                                <w:sz w:val="22"/>
                                <w:szCs w:val="22"/>
                              </w:rPr>
                              <w:t>区域のこと</w:t>
                            </w:r>
                            <w:r w:rsidRPr="00A818ED">
                              <w:rPr>
                                <w:rFonts w:hint="eastAsia"/>
                                <w:sz w:val="22"/>
                                <w:szCs w:val="22"/>
                              </w:rPr>
                              <w:t>です。</w:t>
                            </w:r>
                          </w:p>
                        </w:txbxContent>
                      </wps:txbx>
                      <wps:bodyPr rot="0" vert="horz" wrap="square" lIns="36000" tIns="72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7D174" id="AutoShape 7" o:spid="_x0000_s1101" style="position:absolute;left:0;text-align:left;margin-left:404.8pt;margin-top:13.4pt;width:456pt;height:51.7pt;z-index:2521917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40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" filled="f" stroked="f" strokeweight="1.75pt">
                <v:stroke dashstyle="1 1" endcap="round"/>
                <v:textbox inset="1mm,2mm,1mm,.5mm">
                  <w:txbxContent>
                    <w:p w14:paraId="26A159F9" w14:textId="77777777" w:rsidR="00FC4B0A" w:rsidRPr="00A818ED" w:rsidRDefault="00FC4B0A" w:rsidP="00FC4B0A">
                      <w:pPr>
                        <w:spacing w:afterLines="50" w:after="120" w:line="320" w:lineRule="exact"/>
                        <w:ind w:leftChars="17" w:left="41" w:rightChars="50" w:right="120" w:firstLineChars="100" w:firstLine="220"/>
                        <w:rPr>
                          <w:sz w:val="22"/>
                          <w:szCs w:val="22"/>
                        </w:rPr>
                      </w:pPr>
                      <w:r w:rsidRPr="00B10090">
                        <w:rPr>
                          <w:rFonts w:hint="eastAsia"/>
                          <w:sz w:val="22"/>
                          <w:szCs w:val="22"/>
                        </w:rPr>
                        <w:t>日常生活圏域とは、高齢者が住み慣れた地域で生活を継続することができるように</w:t>
                      </w:r>
                      <w:r w:rsidRPr="00A818ED">
                        <w:rPr>
                          <w:rFonts w:hint="eastAsia"/>
                          <w:sz w:val="22"/>
                          <w:szCs w:val="22"/>
                        </w:rPr>
                        <w:t>地理的条件、人口、施設の整備状況等を勘案して定</w:t>
                      </w:r>
                      <w:r>
                        <w:rPr>
                          <w:rFonts w:hint="eastAsia"/>
                          <w:sz w:val="22"/>
                          <w:szCs w:val="22"/>
                        </w:rPr>
                        <w:t>めた</w:t>
                      </w:r>
                      <w:r>
                        <w:rPr>
                          <w:sz w:val="22"/>
                          <w:szCs w:val="22"/>
                        </w:rPr>
                        <w:t>区域のこと</w:t>
                      </w:r>
                      <w:r w:rsidRPr="00A818ED">
                        <w:rPr>
                          <w:rFonts w:hint="eastAsia"/>
                          <w:sz w:val="22"/>
                          <w:szCs w:val="22"/>
                        </w:rPr>
                        <w:t>です。</w:t>
                      </w:r>
                    </w:p>
                  </w:txbxContent>
                </v:textbox>
                <w10:wrap anchorx="margin"/>
              </v:roundrect>
            </w:pict>
          </mc:Fallback>
        </mc:AlternateContent>
      </w:r>
      <w:r w:rsidRPr="00C83F09">
        <w:rPr>
          <w:rFonts w:hint="eastAsia"/>
        </w:rPr>
        <w:t>■日常生活圏域</w:t>
      </w:r>
    </w:p>
    <w:p w14:paraId="7C737BF1" w14:textId="77777777" w:rsidR="00FC4B0A" w:rsidRPr="00C83F09" w:rsidRDefault="00FC4B0A" w:rsidP="00FC4B0A"/>
    <w:p w14:paraId="7566D43E" w14:textId="77777777" w:rsidR="00FC4B0A" w:rsidRPr="00C83F09" w:rsidRDefault="00FC4B0A" w:rsidP="00FC4B0A"/>
    <w:p w14:paraId="04E94CEE" w14:textId="77777777" w:rsidR="00FC4B0A" w:rsidRPr="00C83F09" w:rsidRDefault="00FC4B0A" w:rsidP="00FC4B0A"/>
    <w:p w14:paraId="05390A6D" w14:textId="600083FB" w:rsidR="00FC4B0A" w:rsidRDefault="00C87108" w:rsidP="00FC4B0A">
      <w:pPr>
        <w:pStyle w:val="af5"/>
        <w:spacing w:after="120"/>
        <w:rPr>
          <w:color w:val="000000" w:themeColor="text1"/>
        </w:rPr>
      </w:pPr>
      <w:r>
        <w:rPr>
          <w:noProof/>
          <w:color w:val="000000" w:themeColor="text1"/>
        </w:rPr>
        <mc:AlternateContent>
          <mc:Choice Requires="wps">
            <w:drawing>
              <wp:anchor distT="0" distB="0" distL="114300" distR="114300" simplePos="0" relativeHeight="252227583" behindDoc="0" locked="0" layoutInCell="1" allowOverlap="1" wp14:anchorId="5F021D2F" wp14:editId="36A208F7">
                <wp:simplePos x="0" y="0"/>
                <wp:positionH relativeFrom="column">
                  <wp:posOffset>4281170</wp:posOffset>
                </wp:positionH>
                <wp:positionV relativeFrom="paragraph">
                  <wp:posOffset>179070</wp:posOffset>
                </wp:positionV>
                <wp:extent cx="297180" cy="262890"/>
                <wp:effectExtent l="0" t="0" r="0" b="3810"/>
                <wp:wrapNone/>
                <wp:docPr id="650940625" name="テキスト ボックス 650940625"/>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47AC86E5"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21D2F" id="_x0000_t202" coordsize="21600,21600" o:spt="202" path="m,l,21600r21600,l21600,xe">
                <v:stroke joinstyle="miter"/>
                <v:path gradientshapeok="t" o:connecttype="rect"/>
              </v:shapetype>
              <v:shape id="テキスト ボックス 650940625" o:spid="_x0000_s1102" type="#_x0000_t202" style="position:absolute;left:0;text-align:left;margin-left:337.1pt;margin-top:14.1pt;width:23.4pt;height:20.7pt;z-index:252227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" filled="f" stroked="f" strokeweight=".5pt">
                <v:textbox>
                  <w:txbxContent>
                    <w:p w14:paraId="47AC86E5"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v:textbox>
              </v:shape>
            </w:pict>
          </mc:Fallback>
        </mc:AlternateContent>
      </w:r>
      <w:r w:rsidR="00FC4B0A">
        <w:rPr>
          <w:noProof/>
          <w:color w:val="000000" w:themeColor="text1"/>
        </w:rPr>
        <mc:AlternateContent>
          <mc:Choice Requires="wps">
            <w:drawing>
              <wp:anchor distT="0" distB="0" distL="114300" distR="114300" simplePos="0" relativeHeight="252248063" behindDoc="0" locked="0" layoutInCell="1" allowOverlap="1" wp14:anchorId="02A5A1CC" wp14:editId="35F620FC">
                <wp:simplePos x="0" y="0"/>
                <wp:positionH relativeFrom="column">
                  <wp:posOffset>13970</wp:posOffset>
                </wp:positionH>
                <wp:positionV relativeFrom="paragraph">
                  <wp:posOffset>175260</wp:posOffset>
                </wp:positionV>
                <wp:extent cx="251460" cy="255270"/>
                <wp:effectExtent l="0" t="0" r="0" b="0"/>
                <wp:wrapNone/>
                <wp:docPr id="631413445" name="テキスト ボックス 631413445"/>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170576D5"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5A1CC" id="テキスト ボックス 631413445" o:spid="_x0000_s1103" type="#_x0000_t202" style="position:absolute;left:0;text-align:left;margin-left:1.1pt;margin-top:13.8pt;width:19.8pt;height:20.1pt;z-index:252248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" filled="f" stroked="f" strokeweight=".5pt">
                <v:textbox>
                  <w:txbxContent>
                    <w:p w14:paraId="170576D5"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6</w:t>
                      </w:r>
                    </w:p>
                  </w:txbxContent>
                </v:textbox>
              </v:shape>
            </w:pict>
          </mc:Fallback>
        </mc:AlternateContent>
      </w:r>
      <w:r w:rsidR="00FC4B0A">
        <w:rPr>
          <w:noProof/>
          <w:color w:val="000000" w:themeColor="text1"/>
        </w:rPr>
        <mc:AlternateContent>
          <mc:Choice Requires="wps">
            <w:drawing>
              <wp:anchor distT="0" distB="0" distL="114300" distR="114300" simplePos="0" relativeHeight="252213247" behindDoc="0" locked="0" layoutInCell="1" allowOverlap="1" wp14:anchorId="3466ECBC" wp14:editId="673016AD">
                <wp:simplePos x="0" y="0"/>
                <wp:positionH relativeFrom="column">
                  <wp:posOffset>2155190</wp:posOffset>
                </wp:positionH>
                <wp:positionV relativeFrom="paragraph">
                  <wp:posOffset>186690</wp:posOffset>
                </wp:positionV>
                <wp:extent cx="251460" cy="255270"/>
                <wp:effectExtent l="0" t="0" r="0" b="0"/>
                <wp:wrapNone/>
                <wp:docPr id="1918001465" name="テキスト ボックス 1918001465"/>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40BFDDE7" w14:textId="77777777" w:rsidR="00FC4B0A" w:rsidRPr="0031675B" w:rsidRDefault="00FC4B0A" w:rsidP="00FC4B0A">
                            <w:pPr>
                              <w:rPr>
                                <w:rFonts w:ascii="BIZ UDPゴシック" w:eastAsia="BIZ UDPゴシック" w:hAnsi="BIZ UDPゴシック"/>
                                <w:color w:val="FFFFFF" w:themeColor="background1"/>
                                <w:sz w:val="20"/>
                                <w:szCs w:val="20"/>
                              </w:rPr>
                            </w:pPr>
                            <w:r w:rsidRPr="0031675B">
                              <w:rPr>
                                <w:rFonts w:ascii="BIZ UDPゴシック" w:eastAsia="BIZ UDPゴシック" w:hAnsi="BIZ UDPゴシック" w:hint="eastAsia"/>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ECBC" id="テキスト ボックス 1918001465" o:spid="_x0000_s1104" type="#_x0000_t202" style="position:absolute;left:0;text-align:left;margin-left:169.7pt;margin-top:14.7pt;width:19.8pt;height:20.1pt;z-index:252213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" filled="f" stroked="f" strokeweight=".5pt">
                <v:textbox>
                  <w:txbxContent>
                    <w:p w14:paraId="40BFDDE7" w14:textId="77777777" w:rsidR="00FC4B0A" w:rsidRPr="0031675B" w:rsidRDefault="00FC4B0A" w:rsidP="00FC4B0A">
                      <w:pPr>
                        <w:rPr>
                          <w:rFonts w:ascii="BIZ UDPゴシック" w:eastAsia="BIZ UDPゴシック" w:hAnsi="BIZ UDPゴシック"/>
                          <w:color w:val="FFFFFF" w:themeColor="background1"/>
                          <w:sz w:val="20"/>
                          <w:szCs w:val="20"/>
                        </w:rPr>
                      </w:pPr>
                      <w:r w:rsidRPr="0031675B">
                        <w:rPr>
                          <w:rFonts w:ascii="BIZ UDPゴシック" w:eastAsia="BIZ UDPゴシック" w:hAnsi="BIZ UDPゴシック" w:hint="eastAsia"/>
                          <w:color w:val="FFFFFF" w:themeColor="background1"/>
                          <w:sz w:val="20"/>
                          <w:szCs w:val="20"/>
                        </w:rPr>
                        <w:t>1</w:t>
                      </w:r>
                    </w:p>
                  </w:txbxContent>
                </v:textbox>
              </v:shape>
            </w:pict>
          </mc:Fallback>
        </mc:AlternateContent>
      </w:r>
      <w:r w:rsidR="00FC4B0A">
        <w:rPr>
          <w:noProof/>
          <w:color w:val="000000" w:themeColor="text1"/>
        </w:rPr>
        <mc:AlternateContent>
          <mc:Choice Requires="wps">
            <w:drawing>
              <wp:anchor distT="0" distB="0" distL="114300" distR="114300" simplePos="0" relativeHeight="252211199" behindDoc="0" locked="0" layoutInCell="1" allowOverlap="1" wp14:anchorId="44E2CAA5" wp14:editId="4B84FD93">
                <wp:simplePos x="0" y="0"/>
                <wp:positionH relativeFrom="column">
                  <wp:posOffset>59690</wp:posOffset>
                </wp:positionH>
                <wp:positionV relativeFrom="paragraph">
                  <wp:posOffset>221127</wp:posOffset>
                </wp:positionV>
                <wp:extent cx="182880" cy="182880"/>
                <wp:effectExtent l="0" t="0" r="7620" b="7620"/>
                <wp:wrapNone/>
                <wp:docPr id="1918001463" name="楕円 191800146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CEFA0" id="楕円 1918001463" o:spid="_x0000_s1026" style="position:absolute;left:0;text-align:left;margin-left:4.7pt;margin-top:17.4pt;width:14.4pt;height:14.4pt;z-index:252211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" fillcolor="#1f497d" stroked="f" strokeweight="2pt"/>
            </w:pict>
          </mc:Fallback>
        </mc:AlternateContent>
      </w:r>
      <w:r w:rsidR="00FC4B0A">
        <w:rPr>
          <w:noProof/>
          <w:color w:val="000000" w:themeColor="text1"/>
        </w:rPr>
        <mc:AlternateContent>
          <mc:Choice Requires="wps">
            <w:drawing>
              <wp:anchor distT="0" distB="0" distL="114300" distR="114300" simplePos="0" relativeHeight="252210175" behindDoc="0" locked="0" layoutInCell="1" allowOverlap="1" wp14:anchorId="4800BDE1" wp14:editId="5F813388">
                <wp:simplePos x="0" y="0"/>
                <wp:positionH relativeFrom="column">
                  <wp:posOffset>4333875</wp:posOffset>
                </wp:positionH>
                <wp:positionV relativeFrom="paragraph">
                  <wp:posOffset>224790</wp:posOffset>
                </wp:positionV>
                <wp:extent cx="182880" cy="182880"/>
                <wp:effectExtent l="0" t="0" r="7620" b="7620"/>
                <wp:wrapNone/>
                <wp:docPr id="1918001462" name="楕円 191800146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6302E" id="楕円 1918001462" o:spid="_x0000_s1026" style="position:absolute;left:0;text-align:left;margin-left:341.25pt;margin-top:17.7pt;width:14.4pt;height:14.4pt;z-index:252210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E8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" fillcolor="#1f497d" stroked="f" strokeweight="2pt"/>
            </w:pict>
          </mc:Fallback>
        </mc:AlternateContent>
      </w:r>
      <w:r w:rsidR="00FC4B0A">
        <w:rPr>
          <w:noProof/>
          <w:color w:val="000000" w:themeColor="text1"/>
        </w:rPr>
        <mc:AlternateContent>
          <mc:Choice Requires="wps">
            <w:drawing>
              <wp:anchor distT="0" distB="0" distL="114300" distR="114300" simplePos="0" relativeHeight="252209151" behindDoc="0" locked="0" layoutInCell="1" allowOverlap="1" wp14:anchorId="7AA2DD97" wp14:editId="551BED5B">
                <wp:simplePos x="0" y="0"/>
                <wp:positionH relativeFrom="column">
                  <wp:posOffset>2200910</wp:posOffset>
                </wp:positionH>
                <wp:positionV relativeFrom="paragraph">
                  <wp:posOffset>224790</wp:posOffset>
                </wp:positionV>
                <wp:extent cx="182880" cy="182880"/>
                <wp:effectExtent l="0" t="0" r="7620" b="7620"/>
                <wp:wrapNone/>
                <wp:docPr id="1918001461" name="楕円 191800146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A2C03" id="楕円 1918001461" o:spid="_x0000_s1026" style="position:absolute;left:0;text-align:left;margin-left:173.3pt;margin-top:17.7pt;width:14.4pt;height:14.4pt;z-index:252209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Rz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" fillcolor="#1f497d" stroked="f" strokeweight="2pt"/>
            </w:pict>
          </mc:Fallback>
        </mc:AlternateContent>
      </w:r>
      <w:r w:rsidR="00FC4B0A" w:rsidRPr="00F30BBC">
        <w:rPr>
          <w:rFonts w:hint="eastAsia"/>
          <w:color w:val="000000" w:themeColor="text1"/>
        </w:rPr>
        <w:t>〔　15の日常生活圏域と特性　〕</w:t>
      </w:r>
    </w:p>
    <w:p w14:paraId="7851A168" w14:textId="77777777" w:rsidR="00FC4B0A" w:rsidRDefault="00FC4B0A" w:rsidP="00FC4B0A">
      <w:pPr>
        <w:widowControl/>
        <w:jc w:val="left"/>
        <w:rPr>
          <w:color w:val="000000" w:themeColor="text1"/>
        </w:rPr>
      </w:pPr>
      <w:r>
        <w:rPr>
          <w:noProof/>
        </w:rPr>
        <mc:AlternateContent>
          <mc:Choice Requires="wpg">
            <w:drawing>
              <wp:anchor distT="0" distB="0" distL="114300" distR="114300" simplePos="0" relativeHeight="252192767" behindDoc="0" locked="0" layoutInCell="1" allowOverlap="1" wp14:anchorId="2B6D8D82" wp14:editId="24DA78B7">
                <wp:simplePos x="0" y="0"/>
                <wp:positionH relativeFrom="margin">
                  <wp:align>right</wp:align>
                </wp:positionH>
                <wp:positionV relativeFrom="paragraph">
                  <wp:posOffset>19685</wp:posOffset>
                </wp:positionV>
                <wp:extent cx="5605575" cy="7177898"/>
                <wp:effectExtent l="0" t="0" r="14605" b="23495"/>
                <wp:wrapNone/>
                <wp:docPr id="1021032730" name="グループ化 4"/>
                <wp:cNvGraphicFramePr/>
                <a:graphic xmlns:a="http://schemas.openxmlformats.org/drawingml/2006/main">
                  <a:graphicData uri="http://schemas.microsoft.com/office/word/2010/wordprocessingGroup">
                    <wpg:wgp>
                      <wpg:cNvGrpSpPr/>
                      <wpg:grpSpPr>
                        <a:xfrm>
                          <a:off x="0" y="0"/>
                          <a:ext cx="5605575" cy="7177898"/>
                          <a:chOff x="0" y="19049"/>
                          <a:chExt cx="5859583" cy="7711135"/>
                        </a:xfrm>
                      </wpg:grpSpPr>
                      <wpg:grpSp>
                        <wpg:cNvPr id="704950010" name="グループ化 1"/>
                        <wpg:cNvGrpSpPr/>
                        <wpg:grpSpPr>
                          <a:xfrm>
                            <a:off x="1276350" y="346470"/>
                            <a:ext cx="3295650" cy="6880452"/>
                            <a:chOff x="0" y="-682230"/>
                            <a:chExt cx="3295650" cy="6880452"/>
                          </a:xfrm>
                        </wpg:grpSpPr>
                        <wpg:grpSp>
                          <wpg:cNvPr id="839249542" name="Group 1333"/>
                          <wpg:cNvGrpSpPr>
                            <a:grpSpLocks/>
                          </wpg:cNvGrpSpPr>
                          <wpg:grpSpPr bwMode="auto">
                            <a:xfrm>
                              <a:off x="0" y="571500"/>
                              <a:ext cx="3295650" cy="4648200"/>
                              <a:chOff x="0" y="0"/>
                              <a:chExt cx="32956" cy="46482"/>
                            </a:xfrm>
                          </wpg:grpSpPr>
                          <pic:pic xmlns:pic="http://schemas.openxmlformats.org/drawingml/2006/picture">
                            <pic:nvPicPr>
                              <pic:cNvPr id="747005691" name="図 36" descr="江戸川_map_01"/>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56" cy="46482"/>
                              </a:xfrm>
                              <a:prstGeom prst="rect">
                                <a:avLst/>
                              </a:prstGeom>
                              <a:noFill/>
                              <a:extLst>
                                <a:ext uri="{909E8E84-426E-40DD-AFC4-6F175D3DCCD1}">
                                  <a14:hiddenFill xmlns:a14="http://schemas.microsoft.com/office/drawing/2010/main">
                                    <a:solidFill>
                                      <a:srgbClr val="FFFFFF"/>
                                    </a:solidFill>
                                  </a14:hiddenFill>
                                </a:ext>
                              </a:extLst>
                            </pic:spPr>
                          </pic:pic>
                          <wpg:grpSp>
                            <wpg:cNvPr id="1332830729" name="グループ化 37"/>
                            <wpg:cNvGrpSpPr>
                              <a:grpSpLocks/>
                            </wpg:cNvGrpSpPr>
                            <wpg:grpSpPr bwMode="auto">
                              <a:xfrm>
                                <a:off x="4095" y="1714"/>
                                <a:ext cx="25623" cy="41529"/>
                                <a:chOff x="0" y="0"/>
                                <a:chExt cx="25622" cy="41529"/>
                              </a:xfrm>
                            </wpg:grpSpPr>
                            <wps:wsp>
                              <wps:cNvPr id="999072389" name="Freeform 15"/>
                              <wps:cNvSpPr>
                                <a:spLocks/>
                              </wps:cNvSpPr>
                              <wps:spPr bwMode="auto">
                                <a:xfrm>
                                  <a:off x="6667" y="30956"/>
                                  <a:ext cx="9296" cy="1746"/>
                                </a:xfrm>
                                <a:custGeom>
                                  <a:avLst/>
                                  <a:gdLst>
                                    <a:gd name="T0" fmla="*/ 929640 w 1464"/>
                                    <a:gd name="T1" fmla="*/ 174625 h 275"/>
                                    <a:gd name="T2" fmla="*/ 879475 w 1464"/>
                                    <a:gd name="T3" fmla="*/ 171450 h 275"/>
                                    <a:gd name="T4" fmla="*/ 882650 w 1464"/>
                                    <a:gd name="T5" fmla="*/ 127000 h 275"/>
                                    <a:gd name="T6" fmla="*/ 777875 w 1464"/>
                                    <a:gd name="T7" fmla="*/ 88900 h 275"/>
                                    <a:gd name="T8" fmla="*/ 758825 w 1464"/>
                                    <a:gd name="T9" fmla="*/ 168275 h 275"/>
                                    <a:gd name="T10" fmla="*/ 682625 w 1464"/>
                                    <a:gd name="T11" fmla="*/ 107950 h 275"/>
                                    <a:gd name="T12" fmla="*/ 644525 w 1464"/>
                                    <a:gd name="T13" fmla="*/ 168275 h 275"/>
                                    <a:gd name="T14" fmla="*/ 514350 w 1464"/>
                                    <a:gd name="T15" fmla="*/ 101600 h 275"/>
                                    <a:gd name="T16" fmla="*/ 533400 w 1464"/>
                                    <a:gd name="T17" fmla="*/ 19050 h 275"/>
                                    <a:gd name="T18" fmla="*/ 487045 w 1464"/>
                                    <a:gd name="T19" fmla="*/ 26035 h 275"/>
                                    <a:gd name="T20" fmla="*/ 384810 w 1464"/>
                                    <a:gd name="T21" fmla="*/ 45085 h 275"/>
                                    <a:gd name="T22" fmla="*/ 323215 w 1464"/>
                                    <a:gd name="T23" fmla="*/ 0 h 275"/>
                                    <a:gd name="T24" fmla="*/ 307340 w 1464"/>
                                    <a:gd name="T25" fmla="*/ 22225 h 275"/>
                                    <a:gd name="T26" fmla="*/ 278765 w 1464"/>
                                    <a:gd name="T27" fmla="*/ 12700 h 275"/>
                                    <a:gd name="T28" fmla="*/ 221615 w 1464"/>
                                    <a:gd name="T29" fmla="*/ 60325 h 275"/>
                                    <a:gd name="T30" fmla="*/ 66675 w 1464"/>
                                    <a:gd name="T31" fmla="*/ 34925 h 275"/>
                                    <a:gd name="T32" fmla="*/ 69215 w 1464"/>
                                    <a:gd name="T33" fmla="*/ 142875 h 275"/>
                                    <a:gd name="T34" fmla="*/ 0 w 1464"/>
                                    <a:gd name="T35" fmla="*/ 104775 h 2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4" h="275">
                                      <a:moveTo>
                                        <a:pt x="1464" y="275"/>
                                      </a:moveTo>
                                      <a:lnTo>
                                        <a:pt x="1385" y="270"/>
                                      </a:lnTo>
                                      <a:lnTo>
                                        <a:pt x="1390" y="200"/>
                                      </a:lnTo>
                                      <a:lnTo>
                                        <a:pt x="1225" y="140"/>
                                      </a:lnTo>
                                      <a:lnTo>
                                        <a:pt x="1195" y="265"/>
                                      </a:lnTo>
                                      <a:lnTo>
                                        <a:pt x="1075" y="170"/>
                                      </a:lnTo>
                                      <a:lnTo>
                                        <a:pt x="1015" y="265"/>
                                      </a:lnTo>
                                      <a:lnTo>
                                        <a:pt x="810" y="160"/>
                                      </a:lnTo>
                                      <a:lnTo>
                                        <a:pt x="840" y="30"/>
                                      </a:lnTo>
                                      <a:lnTo>
                                        <a:pt x="767" y="41"/>
                                      </a:lnTo>
                                      <a:lnTo>
                                        <a:pt x="606" y="71"/>
                                      </a:lnTo>
                                      <a:lnTo>
                                        <a:pt x="509" y="0"/>
                                      </a:lnTo>
                                      <a:lnTo>
                                        <a:pt x="484" y="35"/>
                                      </a:lnTo>
                                      <a:lnTo>
                                        <a:pt x="439" y="20"/>
                                      </a:lnTo>
                                      <a:lnTo>
                                        <a:pt x="349" y="95"/>
                                      </a:lnTo>
                                      <a:lnTo>
                                        <a:pt x="105" y="55"/>
                                      </a:lnTo>
                                      <a:lnTo>
                                        <a:pt x="109" y="225"/>
                                      </a:lnTo>
                                      <a:lnTo>
                                        <a:pt x="0" y="16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530762" name="Freeform 21"/>
                              <wps:cNvSpPr>
                                <a:spLocks/>
                              </wps:cNvSpPr>
                              <wps:spPr bwMode="auto">
                                <a:xfrm>
                                  <a:off x="9810" y="10096"/>
                                  <a:ext cx="5334" cy="8731"/>
                                </a:xfrm>
                                <a:custGeom>
                                  <a:avLst/>
                                  <a:gdLst>
                                    <a:gd name="T0" fmla="*/ 34925 w 840"/>
                                    <a:gd name="T1" fmla="*/ 0 h 1375"/>
                                    <a:gd name="T2" fmla="*/ 25400 w 840"/>
                                    <a:gd name="T3" fmla="*/ 69850 h 1375"/>
                                    <a:gd name="T4" fmla="*/ 0 w 840"/>
                                    <a:gd name="T5" fmla="*/ 117475 h 1375"/>
                                    <a:gd name="T6" fmla="*/ 34925 w 840"/>
                                    <a:gd name="T7" fmla="*/ 190500 h 1375"/>
                                    <a:gd name="T8" fmla="*/ 47625 w 840"/>
                                    <a:gd name="T9" fmla="*/ 244475 h 1375"/>
                                    <a:gd name="T10" fmla="*/ 76200 w 840"/>
                                    <a:gd name="T11" fmla="*/ 279400 h 1375"/>
                                    <a:gd name="T12" fmla="*/ 60325 w 840"/>
                                    <a:gd name="T13" fmla="*/ 339725 h 1375"/>
                                    <a:gd name="T14" fmla="*/ 225425 w 840"/>
                                    <a:gd name="T15" fmla="*/ 288925 h 1375"/>
                                    <a:gd name="T16" fmla="*/ 170180 w 840"/>
                                    <a:gd name="T17" fmla="*/ 353695 h 1375"/>
                                    <a:gd name="T18" fmla="*/ 276225 w 840"/>
                                    <a:gd name="T19" fmla="*/ 406400 h 1375"/>
                                    <a:gd name="T20" fmla="*/ 418465 w 840"/>
                                    <a:gd name="T21" fmla="*/ 406400 h 1375"/>
                                    <a:gd name="T22" fmla="*/ 508000 w 840"/>
                                    <a:gd name="T23" fmla="*/ 781050 h 1375"/>
                                    <a:gd name="T24" fmla="*/ 533400 w 840"/>
                                    <a:gd name="T25" fmla="*/ 873125 h 13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1375">
                                      <a:moveTo>
                                        <a:pt x="55" y="0"/>
                                      </a:moveTo>
                                      <a:lnTo>
                                        <a:pt x="40" y="110"/>
                                      </a:lnTo>
                                      <a:lnTo>
                                        <a:pt x="0" y="185"/>
                                      </a:lnTo>
                                      <a:lnTo>
                                        <a:pt x="55" y="300"/>
                                      </a:lnTo>
                                      <a:lnTo>
                                        <a:pt x="75" y="385"/>
                                      </a:lnTo>
                                      <a:lnTo>
                                        <a:pt x="120" y="440"/>
                                      </a:lnTo>
                                      <a:lnTo>
                                        <a:pt x="95" y="535"/>
                                      </a:lnTo>
                                      <a:lnTo>
                                        <a:pt x="355" y="455"/>
                                      </a:lnTo>
                                      <a:lnTo>
                                        <a:pt x="268" y="557"/>
                                      </a:lnTo>
                                      <a:lnTo>
                                        <a:pt x="435" y="640"/>
                                      </a:lnTo>
                                      <a:lnTo>
                                        <a:pt x="659" y="640"/>
                                      </a:lnTo>
                                      <a:lnTo>
                                        <a:pt x="800" y="1230"/>
                                      </a:lnTo>
                                      <a:lnTo>
                                        <a:pt x="840" y="137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647480" name="Freeform 26"/>
                              <wps:cNvSpPr>
                                <a:spLocks/>
                              </wps:cNvSpPr>
                              <wps:spPr bwMode="auto">
                                <a:xfrm>
                                  <a:off x="0" y="11906"/>
                                  <a:ext cx="6299" cy="13087"/>
                                </a:xfrm>
                                <a:custGeom>
                                  <a:avLst/>
                                  <a:gdLst>
                                    <a:gd name="T0" fmla="*/ 12700 w 992"/>
                                    <a:gd name="T1" fmla="*/ 54610 h 2061"/>
                                    <a:gd name="T2" fmla="*/ 82550 w 992"/>
                                    <a:gd name="T3" fmla="*/ 8890 h 2061"/>
                                    <a:gd name="T4" fmla="*/ 149225 w 992"/>
                                    <a:gd name="T5" fmla="*/ 38100 h 2061"/>
                                    <a:gd name="T6" fmla="*/ 202565 w 992"/>
                                    <a:gd name="T7" fmla="*/ 0 h 2061"/>
                                    <a:gd name="T8" fmla="*/ 450850 w 992"/>
                                    <a:gd name="T9" fmla="*/ 306705 h 2061"/>
                                    <a:gd name="T10" fmla="*/ 567055 w 992"/>
                                    <a:gd name="T11" fmla="*/ 484505 h 2061"/>
                                    <a:gd name="T12" fmla="*/ 629920 w 992"/>
                                    <a:gd name="T13" fmla="*/ 651510 h 2061"/>
                                    <a:gd name="T14" fmla="*/ 615315 w 992"/>
                                    <a:gd name="T15" fmla="*/ 937260 h 2061"/>
                                    <a:gd name="T16" fmla="*/ 434340 w 992"/>
                                    <a:gd name="T17" fmla="*/ 1308735 h 2061"/>
                                    <a:gd name="T18" fmla="*/ 401320 w 992"/>
                                    <a:gd name="T19" fmla="*/ 1242060 h 2061"/>
                                    <a:gd name="T20" fmla="*/ 434340 w 992"/>
                                    <a:gd name="T21" fmla="*/ 1179830 h 2061"/>
                                    <a:gd name="T22" fmla="*/ 442595 w 992"/>
                                    <a:gd name="T23" fmla="*/ 906780 h 2061"/>
                                    <a:gd name="T24" fmla="*/ 376555 w 992"/>
                                    <a:gd name="T25" fmla="*/ 712470 h 2061"/>
                                    <a:gd name="T26" fmla="*/ 207010 w 992"/>
                                    <a:gd name="T27" fmla="*/ 621030 h 2061"/>
                                    <a:gd name="T28" fmla="*/ 90805 w 992"/>
                                    <a:gd name="T29" fmla="*/ 579755 h 2061"/>
                                    <a:gd name="T30" fmla="*/ 24765 w 992"/>
                                    <a:gd name="T31" fmla="*/ 480695 h 2061"/>
                                    <a:gd name="T32" fmla="*/ 120015 w 992"/>
                                    <a:gd name="T33" fmla="*/ 364490 h 2061"/>
                                    <a:gd name="T34" fmla="*/ 182245 w 992"/>
                                    <a:gd name="T35" fmla="*/ 306705 h 2061"/>
                                    <a:gd name="T36" fmla="*/ 182245 w 992"/>
                                    <a:gd name="T37" fmla="*/ 260985 h 2061"/>
                                    <a:gd name="T38" fmla="*/ 95250 w 992"/>
                                    <a:gd name="T39" fmla="*/ 215900 h 2061"/>
                                    <a:gd name="T40" fmla="*/ 0 w 992"/>
                                    <a:gd name="T41" fmla="*/ 132715 h 2061"/>
                                    <a:gd name="T42" fmla="*/ 12700 w 992"/>
                                    <a:gd name="T43" fmla="*/ 54610 h 20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92" h="2061">
                                      <a:moveTo>
                                        <a:pt x="20" y="86"/>
                                      </a:moveTo>
                                      <a:lnTo>
                                        <a:pt x="130" y="14"/>
                                      </a:lnTo>
                                      <a:lnTo>
                                        <a:pt x="235" y="60"/>
                                      </a:lnTo>
                                      <a:lnTo>
                                        <a:pt x="319" y="0"/>
                                      </a:lnTo>
                                      <a:lnTo>
                                        <a:pt x="710" y="483"/>
                                      </a:lnTo>
                                      <a:lnTo>
                                        <a:pt x="893" y="763"/>
                                      </a:lnTo>
                                      <a:lnTo>
                                        <a:pt x="992" y="1026"/>
                                      </a:lnTo>
                                      <a:lnTo>
                                        <a:pt x="969" y="1476"/>
                                      </a:lnTo>
                                      <a:lnTo>
                                        <a:pt x="684" y="2061"/>
                                      </a:lnTo>
                                      <a:lnTo>
                                        <a:pt x="632" y="1956"/>
                                      </a:lnTo>
                                      <a:lnTo>
                                        <a:pt x="684" y="1858"/>
                                      </a:lnTo>
                                      <a:lnTo>
                                        <a:pt x="697" y="1428"/>
                                      </a:lnTo>
                                      <a:lnTo>
                                        <a:pt x="593" y="1122"/>
                                      </a:lnTo>
                                      <a:lnTo>
                                        <a:pt x="326" y="978"/>
                                      </a:lnTo>
                                      <a:lnTo>
                                        <a:pt x="143" y="913"/>
                                      </a:lnTo>
                                      <a:lnTo>
                                        <a:pt x="39" y="757"/>
                                      </a:lnTo>
                                      <a:lnTo>
                                        <a:pt x="189" y="574"/>
                                      </a:lnTo>
                                      <a:lnTo>
                                        <a:pt x="287" y="483"/>
                                      </a:lnTo>
                                      <a:lnTo>
                                        <a:pt x="287" y="411"/>
                                      </a:lnTo>
                                      <a:lnTo>
                                        <a:pt x="150" y="340"/>
                                      </a:lnTo>
                                      <a:lnTo>
                                        <a:pt x="0" y="209"/>
                                      </a:lnTo>
                                      <a:lnTo>
                                        <a:pt x="20" y="86"/>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915045" name="Freeform 8"/>
                              <wps:cNvSpPr>
                                <a:spLocks/>
                              </wps:cNvSpPr>
                              <wps:spPr bwMode="auto">
                                <a:xfrm>
                                  <a:off x="15811" y="0"/>
                                  <a:ext cx="4299" cy="8756"/>
                                </a:xfrm>
                                <a:custGeom>
                                  <a:avLst/>
                                  <a:gdLst>
                                    <a:gd name="T0" fmla="*/ 0 w 677"/>
                                    <a:gd name="T1" fmla="*/ 0 h 1379"/>
                                    <a:gd name="T2" fmla="*/ 173355 w 677"/>
                                    <a:gd name="T3" fmla="*/ 24765 h 1379"/>
                                    <a:gd name="T4" fmla="*/ 263525 w 677"/>
                                    <a:gd name="T5" fmla="*/ 118110 h 1379"/>
                                    <a:gd name="T6" fmla="*/ 429895 w 677"/>
                                    <a:gd name="T7" fmla="*/ 306705 h 1379"/>
                                    <a:gd name="T8" fmla="*/ 396875 w 677"/>
                                    <a:gd name="T9" fmla="*/ 459740 h 1379"/>
                                    <a:gd name="T10" fmla="*/ 309880 w 677"/>
                                    <a:gd name="T11" fmla="*/ 691515 h 1379"/>
                                    <a:gd name="T12" fmla="*/ 313690 w 677"/>
                                    <a:gd name="T13" fmla="*/ 875665 h 13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7" h="1379">
                                      <a:moveTo>
                                        <a:pt x="0" y="0"/>
                                      </a:moveTo>
                                      <a:lnTo>
                                        <a:pt x="273" y="39"/>
                                      </a:lnTo>
                                      <a:lnTo>
                                        <a:pt x="415" y="186"/>
                                      </a:lnTo>
                                      <a:lnTo>
                                        <a:pt x="677" y="483"/>
                                      </a:lnTo>
                                      <a:lnTo>
                                        <a:pt x="625" y="724"/>
                                      </a:lnTo>
                                      <a:lnTo>
                                        <a:pt x="488" y="1089"/>
                                      </a:lnTo>
                                      <a:lnTo>
                                        <a:pt x="494" y="1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370577" name="Freeform 9"/>
                              <wps:cNvSpPr>
                                <a:spLocks/>
                              </wps:cNvSpPr>
                              <wps:spPr bwMode="auto">
                                <a:xfrm>
                                  <a:off x="18859" y="8763"/>
                                  <a:ext cx="6763" cy="13525"/>
                                </a:xfrm>
                                <a:custGeom>
                                  <a:avLst/>
                                  <a:gdLst>
                                    <a:gd name="T0" fmla="*/ 0 w 1065"/>
                                    <a:gd name="T1" fmla="*/ 0 h 2130"/>
                                    <a:gd name="T2" fmla="*/ 67945 w 1065"/>
                                    <a:gd name="T3" fmla="*/ 144780 h 2130"/>
                                    <a:gd name="T4" fmla="*/ 150495 w 1065"/>
                                    <a:gd name="T5" fmla="*/ 210820 h 2130"/>
                                    <a:gd name="T6" fmla="*/ 187325 w 1065"/>
                                    <a:gd name="T7" fmla="*/ 219075 h 2130"/>
                                    <a:gd name="T8" fmla="*/ 315595 w 1065"/>
                                    <a:gd name="T9" fmla="*/ 421640 h 2130"/>
                                    <a:gd name="T10" fmla="*/ 328295 w 1065"/>
                                    <a:gd name="T11" fmla="*/ 500380 h 2130"/>
                                    <a:gd name="T12" fmla="*/ 489585 w 1065"/>
                                    <a:gd name="T13" fmla="*/ 582930 h 2130"/>
                                    <a:gd name="T14" fmla="*/ 563880 w 1065"/>
                                    <a:gd name="T15" fmla="*/ 649605 h 2130"/>
                                    <a:gd name="T16" fmla="*/ 635000 w 1065"/>
                                    <a:gd name="T17" fmla="*/ 914400 h 2130"/>
                                    <a:gd name="T18" fmla="*/ 676275 w 1065"/>
                                    <a:gd name="T19" fmla="*/ 1035050 h 2130"/>
                                    <a:gd name="T20" fmla="*/ 663575 w 1065"/>
                                    <a:gd name="T21" fmla="*/ 1095375 h 2130"/>
                                    <a:gd name="T22" fmla="*/ 593725 w 1065"/>
                                    <a:gd name="T23" fmla="*/ 1193800 h 2130"/>
                                    <a:gd name="T24" fmla="*/ 581025 w 1065"/>
                                    <a:gd name="T25" fmla="*/ 1219200 h 2130"/>
                                    <a:gd name="T26" fmla="*/ 514350 w 1065"/>
                                    <a:gd name="T27" fmla="*/ 1320800 h 2130"/>
                                    <a:gd name="T28" fmla="*/ 479425 w 1065"/>
                                    <a:gd name="T29" fmla="*/ 1352550 h 2130"/>
                                    <a:gd name="T30" fmla="*/ 434975 w 1065"/>
                                    <a:gd name="T31" fmla="*/ 1304925 h 2130"/>
                                    <a:gd name="T32" fmla="*/ 368300 w 1065"/>
                                    <a:gd name="T33" fmla="*/ 1241425 h 2130"/>
                                    <a:gd name="T34" fmla="*/ 301625 w 1065"/>
                                    <a:gd name="T35" fmla="*/ 1301750 h 2130"/>
                                    <a:gd name="T36" fmla="*/ 180975 w 1065"/>
                                    <a:gd name="T37" fmla="*/ 1206500 h 2130"/>
                                    <a:gd name="T38" fmla="*/ 107950 w 1065"/>
                                    <a:gd name="T39" fmla="*/ 1117600 h 2130"/>
                                    <a:gd name="T40" fmla="*/ 123825 w 1065"/>
                                    <a:gd name="T41" fmla="*/ 1022350 h 2130"/>
                                    <a:gd name="T42" fmla="*/ 76200 w 1065"/>
                                    <a:gd name="T43" fmla="*/ 901700 h 21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5" h="2130">
                                      <a:moveTo>
                                        <a:pt x="0" y="0"/>
                                      </a:moveTo>
                                      <a:lnTo>
                                        <a:pt x="107" y="228"/>
                                      </a:lnTo>
                                      <a:lnTo>
                                        <a:pt x="237" y="332"/>
                                      </a:lnTo>
                                      <a:lnTo>
                                        <a:pt x="295" y="345"/>
                                      </a:lnTo>
                                      <a:lnTo>
                                        <a:pt x="497" y="664"/>
                                      </a:lnTo>
                                      <a:lnTo>
                                        <a:pt x="517" y="788"/>
                                      </a:lnTo>
                                      <a:lnTo>
                                        <a:pt x="771" y="918"/>
                                      </a:lnTo>
                                      <a:lnTo>
                                        <a:pt x="888" y="1023"/>
                                      </a:lnTo>
                                      <a:lnTo>
                                        <a:pt x="1000" y="1440"/>
                                      </a:lnTo>
                                      <a:lnTo>
                                        <a:pt x="1065" y="1630"/>
                                      </a:lnTo>
                                      <a:lnTo>
                                        <a:pt x="1045" y="1725"/>
                                      </a:lnTo>
                                      <a:lnTo>
                                        <a:pt x="935" y="1880"/>
                                      </a:lnTo>
                                      <a:lnTo>
                                        <a:pt x="915" y="1920"/>
                                      </a:lnTo>
                                      <a:lnTo>
                                        <a:pt x="810" y="2080"/>
                                      </a:lnTo>
                                      <a:lnTo>
                                        <a:pt x="755" y="2130"/>
                                      </a:lnTo>
                                      <a:lnTo>
                                        <a:pt x="685" y="2055"/>
                                      </a:lnTo>
                                      <a:lnTo>
                                        <a:pt x="580" y="1955"/>
                                      </a:lnTo>
                                      <a:lnTo>
                                        <a:pt x="475" y="2050"/>
                                      </a:lnTo>
                                      <a:lnTo>
                                        <a:pt x="285" y="1900"/>
                                      </a:lnTo>
                                      <a:lnTo>
                                        <a:pt x="170" y="1760"/>
                                      </a:lnTo>
                                      <a:lnTo>
                                        <a:pt x="195" y="1610"/>
                                      </a:lnTo>
                                      <a:lnTo>
                                        <a:pt x="120" y="142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014978" name="Freeform 10"/>
                              <wps:cNvSpPr>
                                <a:spLocks/>
                              </wps:cNvSpPr>
                              <wps:spPr bwMode="auto">
                                <a:xfrm>
                                  <a:off x="19050" y="16668"/>
                                  <a:ext cx="5873" cy="1175"/>
                                </a:xfrm>
                                <a:custGeom>
                                  <a:avLst/>
                                  <a:gdLst>
                                    <a:gd name="T0" fmla="*/ 0 w 925"/>
                                    <a:gd name="T1" fmla="*/ 117475 h 185"/>
                                    <a:gd name="T2" fmla="*/ 158750 w 925"/>
                                    <a:gd name="T3" fmla="*/ 93345 h 185"/>
                                    <a:gd name="T4" fmla="*/ 342900 w 925"/>
                                    <a:gd name="T5" fmla="*/ 15875 h 185"/>
                                    <a:gd name="T6" fmla="*/ 384175 w 925"/>
                                    <a:gd name="T7" fmla="*/ 114300 h 185"/>
                                    <a:gd name="T8" fmla="*/ 400050 w 925"/>
                                    <a:gd name="T9" fmla="*/ 60325 h 185"/>
                                    <a:gd name="T10" fmla="*/ 387350 w 925"/>
                                    <a:gd name="T11" fmla="*/ 22225 h 185"/>
                                    <a:gd name="T12" fmla="*/ 441325 w 925"/>
                                    <a:gd name="T13" fmla="*/ 0 h 185"/>
                                    <a:gd name="T14" fmla="*/ 463550 w 925"/>
                                    <a:gd name="T15" fmla="*/ 28575 h 185"/>
                                    <a:gd name="T16" fmla="*/ 498475 w 925"/>
                                    <a:gd name="T17" fmla="*/ 19050 h 185"/>
                                    <a:gd name="T18" fmla="*/ 504825 w 925"/>
                                    <a:gd name="T19" fmla="*/ 53975 h 185"/>
                                    <a:gd name="T20" fmla="*/ 530225 w 925"/>
                                    <a:gd name="T21" fmla="*/ 38100 h 185"/>
                                    <a:gd name="T22" fmla="*/ 587375 w 925"/>
                                    <a:gd name="T23" fmla="*/ 25400 h 1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5" h="185">
                                      <a:moveTo>
                                        <a:pt x="0" y="185"/>
                                      </a:moveTo>
                                      <a:lnTo>
                                        <a:pt x="250" y="147"/>
                                      </a:lnTo>
                                      <a:lnTo>
                                        <a:pt x="540" y="25"/>
                                      </a:lnTo>
                                      <a:lnTo>
                                        <a:pt x="605" y="180"/>
                                      </a:lnTo>
                                      <a:lnTo>
                                        <a:pt x="630" y="95"/>
                                      </a:lnTo>
                                      <a:lnTo>
                                        <a:pt x="610" y="35"/>
                                      </a:lnTo>
                                      <a:lnTo>
                                        <a:pt x="695" y="0"/>
                                      </a:lnTo>
                                      <a:lnTo>
                                        <a:pt x="730" y="45"/>
                                      </a:lnTo>
                                      <a:lnTo>
                                        <a:pt x="785" y="30"/>
                                      </a:lnTo>
                                      <a:lnTo>
                                        <a:pt x="795" y="85"/>
                                      </a:lnTo>
                                      <a:lnTo>
                                        <a:pt x="835" y="60"/>
                                      </a:lnTo>
                                      <a:lnTo>
                                        <a:pt x="925" y="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161092" name="Freeform 13"/>
                              <wps:cNvSpPr>
                                <a:spLocks/>
                              </wps:cNvSpPr>
                              <wps:spPr bwMode="auto">
                                <a:xfrm>
                                  <a:off x="15144" y="17621"/>
                                  <a:ext cx="9049" cy="8699"/>
                                </a:xfrm>
                                <a:custGeom>
                                  <a:avLst/>
                                  <a:gdLst>
                                    <a:gd name="T0" fmla="*/ 396875 w 1425"/>
                                    <a:gd name="T1" fmla="*/ 28575 h 1370"/>
                                    <a:gd name="T2" fmla="*/ 152400 w 1425"/>
                                    <a:gd name="T3" fmla="*/ 0 h 1370"/>
                                    <a:gd name="T4" fmla="*/ 171450 w 1425"/>
                                    <a:gd name="T5" fmla="*/ 69850 h 1370"/>
                                    <a:gd name="T6" fmla="*/ 98425 w 1425"/>
                                    <a:gd name="T7" fmla="*/ 53975 h 1370"/>
                                    <a:gd name="T8" fmla="*/ 69850 w 1425"/>
                                    <a:gd name="T9" fmla="*/ 114300 h 1370"/>
                                    <a:gd name="T10" fmla="*/ 0 w 1425"/>
                                    <a:gd name="T11" fmla="*/ 130175 h 1370"/>
                                    <a:gd name="T12" fmla="*/ 52070 w 1425"/>
                                    <a:gd name="T13" fmla="*/ 302260 h 1370"/>
                                    <a:gd name="T14" fmla="*/ 63500 w 1425"/>
                                    <a:gd name="T15" fmla="*/ 869950 h 1370"/>
                                    <a:gd name="T16" fmla="*/ 111125 w 1425"/>
                                    <a:gd name="T17" fmla="*/ 835025 h 1370"/>
                                    <a:gd name="T18" fmla="*/ 222885 w 1425"/>
                                    <a:gd name="T19" fmla="*/ 765175 h 1370"/>
                                    <a:gd name="T20" fmla="*/ 280670 w 1425"/>
                                    <a:gd name="T21" fmla="*/ 731520 h 1370"/>
                                    <a:gd name="T22" fmla="*/ 442595 w 1425"/>
                                    <a:gd name="T23" fmla="*/ 715010 h 1370"/>
                                    <a:gd name="T24" fmla="*/ 555625 w 1425"/>
                                    <a:gd name="T25" fmla="*/ 717550 h 1370"/>
                                    <a:gd name="T26" fmla="*/ 695325 w 1425"/>
                                    <a:gd name="T27" fmla="*/ 676275 h 1370"/>
                                    <a:gd name="T28" fmla="*/ 765175 w 1425"/>
                                    <a:gd name="T29" fmla="*/ 574675 h 1370"/>
                                    <a:gd name="T30" fmla="*/ 784225 w 1425"/>
                                    <a:gd name="T31" fmla="*/ 568325 h 1370"/>
                                    <a:gd name="T32" fmla="*/ 904875 w 1425"/>
                                    <a:gd name="T33" fmla="*/ 415925 h 13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25" h="1370">
                                      <a:moveTo>
                                        <a:pt x="625" y="45"/>
                                      </a:moveTo>
                                      <a:lnTo>
                                        <a:pt x="240" y="0"/>
                                      </a:lnTo>
                                      <a:lnTo>
                                        <a:pt x="270" y="110"/>
                                      </a:lnTo>
                                      <a:lnTo>
                                        <a:pt x="155" y="85"/>
                                      </a:lnTo>
                                      <a:lnTo>
                                        <a:pt x="110" y="180"/>
                                      </a:lnTo>
                                      <a:lnTo>
                                        <a:pt x="0" y="205"/>
                                      </a:lnTo>
                                      <a:lnTo>
                                        <a:pt x="82" y="476"/>
                                      </a:lnTo>
                                      <a:lnTo>
                                        <a:pt x="100" y="1370"/>
                                      </a:lnTo>
                                      <a:lnTo>
                                        <a:pt x="175" y="1315"/>
                                      </a:lnTo>
                                      <a:lnTo>
                                        <a:pt x="351" y="1205"/>
                                      </a:lnTo>
                                      <a:lnTo>
                                        <a:pt x="442" y="1152"/>
                                      </a:lnTo>
                                      <a:lnTo>
                                        <a:pt x="697" y="1126"/>
                                      </a:lnTo>
                                      <a:lnTo>
                                        <a:pt x="875" y="1130"/>
                                      </a:lnTo>
                                      <a:lnTo>
                                        <a:pt x="1095" y="1065"/>
                                      </a:lnTo>
                                      <a:lnTo>
                                        <a:pt x="1205" y="905"/>
                                      </a:lnTo>
                                      <a:lnTo>
                                        <a:pt x="1235" y="895"/>
                                      </a:lnTo>
                                      <a:lnTo>
                                        <a:pt x="1425" y="6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023430" name="Freeform 14"/>
                              <wps:cNvSpPr>
                                <a:spLocks/>
                              </wps:cNvSpPr>
                              <wps:spPr bwMode="auto">
                                <a:xfrm>
                                  <a:off x="4857" y="26003"/>
                                  <a:ext cx="11259" cy="15526"/>
                                </a:xfrm>
                                <a:custGeom>
                                  <a:avLst/>
                                  <a:gdLst>
                                    <a:gd name="T0" fmla="*/ 1093470 w 1773"/>
                                    <a:gd name="T1" fmla="*/ 25400 h 2445"/>
                                    <a:gd name="T2" fmla="*/ 1067435 w 1773"/>
                                    <a:gd name="T3" fmla="*/ 278130 h 2445"/>
                                    <a:gd name="T4" fmla="*/ 1038860 w 1773"/>
                                    <a:gd name="T5" fmla="*/ 340360 h 2445"/>
                                    <a:gd name="T6" fmla="*/ 1050925 w 1773"/>
                                    <a:gd name="T7" fmla="*/ 455930 h 2445"/>
                                    <a:gd name="T8" fmla="*/ 1080135 w 1773"/>
                                    <a:gd name="T9" fmla="*/ 534670 h 2445"/>
                                    <a:gd name="T10" fmla="*/ 1125855 w 1773"/>
                                    <a:gd name="T11" fmla="*/ 592455 h 2445"/>
                                    <a:gd name="T12" fmla="*/ 1104900 w 1773"/>
                                    <a:gd name="T13" fmla="*/ 815975 h 2445"/>
                                    <a:gd name="T14" fmla="*/ 1092835 w 1773"/>
                                    <a:gd name="T15" fmla="*/ 890270 h 2445"/>
                                    <a:gd name="T16" fmla="*/ 1121410 w 1773"/>
                                    <a:gd name="T17" fmla="*/ 894715 h 2445"/>
                                    <a:gd name="T18" fmla="*/ 1084580 w 1773"/>
                                    <a:gd name="T19" fmla="*/ 1064260 h 2445"/>
                                    <a:gd name="T20" fmla="*/ 1017905 w 1773"/>
                                    <a:gd name="T21" fmla="*/ 1159510 h 2445"/>
                                    <a:gd name="T22" fmla="*/ 1009650 w 1773"/>
                                    <a:gd name="T23" fmla="*/ 1275080 h 2445"/>
                                    <a:gd name="T24" fmla="*/ 819150 w 1773"/>
                                    <a:gd name="T25" fmla="*/ 1407795 h 2445"/>
                                    <a:gd name="T26" fmla="*/ 732790 w 1773"/>
                                    <a:gd name="T27" fmla="*/ 1436370 h 2445"/>
                                    <a:gd name="T28" fmla="*/ 736600 w 1773"/>
                                    <a:gd name="T29" fmla="*/ 1482090 h 2445"/>
                                    <a:gd name="T30" fmla="*/ 674370 w 1773"/>
                                    <a:gd name="T31" fmla="*/ 1531620 h 2445"/>
                                    <a:gd name="T32" fmla="*/ 633095 w 1773"/>
                                    <a:gd name="T33" fmla="*/ 1523365 h 2445"/>
                                    <a:gd name="T34" fmla="*/ 521335 w 1773"/>
                                    <a:gd name="T35" fmla="*/ 1544320 h 2445"/>
                                    <a:gd name="T36" fmla="*/ 393065 w 1773"/>
                                    <a:gd name="T37" fmla="*/ 1552575 h 2445"/>
                                    <a:gd name="T38" fmla="*/ 173990 w 1773"/>
                                    <a:gd name="T39" fmla="*/ 1494790 h 2445"/>
                                    <a:gd name="T40" fmla="*/ 66675 w 1773"/>
                                    <a:gd name="T41" fmla="*/ 1403350 h 2445"/>
                                    <a:gd name="T42" fmla="*/ 0 w 1773"/>
                                    <a:gd name="T43" fmla="*/ 1407795 h 2445"/>
                                    <a:gd name="T44" fmla="*/ 33020 w 1773"/>
                                    <a:gd name="T45" fmla="*/ 791210 h 2445"/>
                                    <a:gd name="T46" fmla="*/ 62230 w 1773"/>
                                    <a:gd name="T47" fmla="*/ 356870 h 2445"/>
                                    <a:gd name="T48" fmla="*/ 66040 w 1773"/>
                                    <a:gd name="T49" fmla="*/ 338455 h 2445"/>
                                    <a:gd name="T50" fmla="*/ 74295 w 1773"/>
                                    <a:gd name="T51" fmla="*/ 114300 h 2445"/>
                                    <a:gd name="T52" fmla="*/ 96520 w 1773"/>
                                    <a:gd name="T53" fmla="*/ 120650 h 2445"/>
                                    <a:gd name="T54" fmla="*/ 140970 w 1773"/>
                                    <a:gd name="T55" fmla="*/ 34925 h 2445"/>
                                    <a:gd name="T56" fmla="*/ 369570 w 1773"/>
                                    <a:gd name="T57" fmla="*/ 0 h 2445"/>
                                    <a:gd name="T58" fmla="*/ 461645 w 1773"/>
                                    <a:gd name="T59" fmla="*/ 88900 h 2445"/>
                                    <a:gd name="T60" fmla="*/ 629920 w 1773"/>
                                    <a:gd name="T61" fmla="*/ 203200 h 2445"/>
                                    <a:gd name="T62" fmla="*/ 702945 w 1773"/>
                                    <a:gd name="T63" fmla="*/ 241300 h 2445"/>
                                    <a:gd name="T64" fmla="*/ 699770 w 1773"/>
                                    <a:gd name="T65" fmla="*/ 288925 h 2445"/>
                                    <a:gd name="T66" fmla="*/ 731520 w 1773"/>
                                    <a:gd name="T67" fmla="*/ 304800 h 2445"/>
                                    <a:gd name="T68" fmla="*/ 725170 w 1773"/>
                                    <a:gd name="T69" fmla="*/ 346075 h 2445"/>
                                    <a:gd name="T70" fmla="*/ 661670 w 1773"/>
                                    <a:gd name="T71" fmla="*/ 327025 h 2445"/>
                                    <a:gd name="T72" fmla="*/ 658495 w 1773"/>
                                    <a:gd name="T73" fmla="*/ 355600 h 2445"/>
                                    <a:gd name="T74" fmla="*/ 677545 w 1773"/>
                                    <a:gd name="T75" fmla="*/ 361950 h 2445"/>
                                    <a:gd name="T76" fmla="*/ 658495 w 1773"/>
                                    <a:gd name="T77" fmla="*/ 409575 h 2445"/>
                                    <a:gd name="T78" fmla="*/ 626745 w 1773"/>
                                    <a:gd name="T79" fmla="*/ 393700 h 2445"/>
                                    <a:gd name="T80" fmla="*/ 620395 w 1773"/>
                                    <a:gd name="T81" fmla="*/ 441325 h 2445"/>
                                    <a:gd name="T82" fmla="*/ 588645 w 1773"/>
                                    <a:gd name="T83" fmla="*/ 434975 h 2445"/>
                                    <a:gd name="T84" fmla="*/ 569595 w 1773"/>
                                    <a:gd name="T85" fmla="*/ 454025 h 2445"/>
                                    <a:gd name="T86" fmla="*/ 541020 w 1773"/>
                                    <a:gd name="T87" fmla="*/ 514350 h 244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73" h="2445">
                                      <a:moveTo>
                                        <a:pt x="1722" y="40"/>
                                      </a:moveTo>
                                      <a:lnTo>
                                        <a:pt x="1681" y="438"/>
                                      </a:lnTo>
                                      <a:lnTo>
                                        <a:pt x="1636" y="536"/>
                                      </a:lnTo>
                                      <a:lnTo>
                                        <a:pt x="1655" y="718"/>
                                      </a:lnTo>
                                      <a:lnTo>
                                        <a:pt x="1701" y="842"/>
                                      </a:lnTo>
                                      <a:lnTo>
                                        <a:pt x="1773" y="933"/>
                                      </a:lnTo>
                                      <a:lnTo>
                                        <a:pt x="1740" y="1285"/>
                                      </a:lnTo>
                                      <a:lnTo>
                                        <a:pt x="1721" y="1402"/>
                                      </a:lnTo>
                                      <a:lnTo>
                                        <a:pt x="1766" y="1409"/>
                                      </a:lnTo>
                                      <a:lnTo>
                                        <a:pt x="1708" y="1676"/>
                                      </a:lnTo>
                                      <a:lnTo>
                                        <a:pt x="1603" y="1826"/>
                                      </a:lnTo>
                                      <a:lnTo>
                                        <a:pt x="1590" y="2008"/>
                                      </a:lnTo>
                                      <a:lnTo>
                                        <a:pt x="1290" y="2217"/>
                                      </a:lnTo>
                                      <a:lnTo>
                                        <a:pt x="1154" y="2262"/>
                                      </a:lnTo>
                                      <a:lnTo>
                                        <a:pt x="1160" y="2334"/>
                                      </a:lnTo>
                                      <a:lnTo>
                                        <a:pt x="1062" y="2412"/>
                                      </a:lnTo>
                                      <a:lnTo>
                                        <a:pt x="997" y="2399"/>
                                      </a:lnTo>
                                      <a:lnTo>
                                        <a:pt x="821" y="2432"/>
                                      </a:lnTo>
                                      <a:lnTo>
                                        <a:pt x="619" y="2445"/>
                                      </a:lnTo>
                                      <a:lnTo>
                                        <a:pt x="274" y="2354"/>
                                      </a:lnTo>
                                      <a:lnTo>
                                        <a:pt x="105" y="2210"/>
                                      </a:lnTo>
                                      <a:lnTo>
                                        <a:pt x="0" y="2217"/>
                                      </a:lnTo>
                                      <a:lnTo>
                                        <a:pt x="52" y="1246"/>
                                      </a:lnTo>
                                      <a:lnTo>
                                        <a:pt x="98" y="562"/>
                                      </a:lnTo>
                                      <a:lnTo>
                                        <a:pt x="104" y="533"/>
                                      </a:lnTo>
                                      <a:lnTo>
                                        <a:pt x="117" y="180"/>
                                      </a:lnTo>
                                      <a:lnTo>
                                        <a:pt x="152" y="190"/>
                                      </a:lnTo>
                                      <a:lnTo>
                                        <a:pt x="222" y="55"/>
                                      </a:lnTo>
                                      <a:lnTo>
                                        <a:pt x="582" y="0"/>
                                      </a:lnTo>
                                      <a:lnTo>
                                        <a:pt x="727" y="140"/>
                                      </a:lnTo>
                                      <a:lnTo>
                                        <a:pt x="992" y="320"/>
                                      </a:lnTo>
                                      <a:lnTo>
                                        <a:pt x="1107" y="380"/>
                                      </a:lnTo>
                                      <a:lnTo>
                                        <a:pt x="1102" y="455"/>
                                      </a:lnTo>
                                      <a:lnTo>
                                        <a:pt x="1152" y="480"/>
                                      </a:lnTo>
                                      <a:lnTo>
                                        <a:pt x="1142" y="545"/>
                                      </a:lnTo>
                                      <a:lnTo>
                                        <a:pt x="1042" y="515"/>
                                      </a:lnTo>
                                      <a:lnTo>
                                        <a:pt x="1037" y="560"/>
                                      </a:lnTo>
                                      <a:lnTo>
                                        <a:pt x="1067" y="570"/>
                                      </a:lnTo>
                                      <a:lnTo>
                                        <a:pt x="1037" y="645"/>
                                      </a:lnTo>
                                      <a:lnTo>
                                        <a:pt x="987" y="620"/>
                                      </a:lnTo>
                                      <a:lnTo>
                                        <a:pt x="977" y="695"/>
                                      </a:lnTo>
                                      <a:lnTo>
                                        <a:pt x="927" y="685"/>
                                      </a:lnTo>
                                      <a:lnTo>
                                        <a:pt x="897" y="715"/>
                                      </a:lnTo>
                                      <a:lnTo>
                                        <a:pt x="852" y="8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413468" name="Freeform 17"/>
                              <wps:cNvSpPr>
                                <a:spLocks/>
                              </wps:cNvSpPr>
                              <wps:spPr bwMode="auto">
                                <a:xfrm>
                                  <a:off x="5334" y="31432"/>
                                  <a:ext cx="5715" cy="10033"/>
                                </a:xfrm>
                                <a:custGeom>
                                  <a:avLst/>
                                  <a:gdLst>
                                    <a:gd name="T0" fmla="*/ 0 w 900"/>
                                    <a:gd name="T1" fmla="*/ 0 h 1580"/>
                                    <a:gd name="T2" fmla="*/ 95250 w 900"/>
                                    <a:gd name="T3" fmla="*/ 34925 h 1580"/>
                                    <a:gd name="T4" fmla="*/ 171450 w 900"/>
                                    <a:gd name="T5" fmla="*/ 69850 h 1580"/>
                                    <a:gd name="T6" fmla="*/ 225425 w 900"/>
                                    <a:gd name="T7" fmla="*/ 390525 h 1580"/>
                                    <a:gd name="T8" fmla="*/ 384175 w 900"/>
                                    <a:gd name="T9" fmla="*/ 469900 h 1580"/>
                                    <a:gd name="T10" fmla="*/ 495300 w 900"/>
                                    <a:gd name="T11" fmla="*/ 460375 h 1580"/>
                                    <a:gd name="T12" fmla="*/ 488950 w 900"/>
                                    <a:gd name="T13" fmla="*/ 527050 h 1580"/>
                                    <a:gd name="T14" fmla="*/ 441325 w 900"/>
                                    <a:gd name="T15" fmla="*/ 571500 h 1580"/>
                                    <a:gd name="T16" fmla="*/ 428625 w 900"/>
                                    <a:gd name="T17" fmla="*/ 593725 h 1580"/>
                                    <a:gd name="T18" fmla="*/ 412750 w 900"/>
                                    <a:gd name="T19" fmla="*/ 612775 h 1580"/>
                                    <a:gd name="T20" fmla="*/ 396875 w 900"/>
                                    <a:gd name="T21" fmla="*/ 682625 h 1580"/>
                                    <a:gd name="T22" fmla="*/ 434975 w 900"/>
                                    <a:gd name="T23" fmla="*/ 739775 h 1580"/>
                                    <a:gd name="T24" fmla="*/ 517525 w 900"/>
                                    <a:gd name="T25" fmla="*/ 812800 h 1580"/>
                                    <a:gd name="T26" fmla="*/ 571500 w 900"/>
                                    <a:gd name="T27" fmla="*/ 844550 h 1580"/>
                                    <a:gd name="T28" fmla="*/ 539750 w 900"/>
                                    <a:gd name="T29" fmla="*/ 927100 h 1580"/>
                                    <a:gd name="T30" fmla="*/ 412750 w 900"/>
                                    <a:gd name="T31" fmla="*/ 1003300 h 1580"/>
                                    <a:gd name="T32" fmla="*/ 415925 w 900"/>
                                    <a:gd name="T33" fmla="*/ 1003300 h 15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00" h="1580">
                                      <a:moveTo>
                                        <a:pt x="0" y="0"/>
                                      </a:moveTo>
                                      <a:lnTo>
                                        <a:pt x="150" y="55"/>
                                      </a:lnTo>
                                      <a:lnTo>
                                        <a:pt x="270" y="110"/>
                                      </a:lnTo>
                                      <a:lnTo>
                                        <a:pt x="355" y="615"/>
                                      </a:lnTo>
                                      <a:lnTo>
                                        <a:pt x="605" y="740"/>
                                      </a:lnTo>
                                      <a:lnTo>
                                        <a:pt x="780" y="725"/>
                                      </a:lnTo>
                                      <a:lnTo>
                                        <a:pt x="770" y="830"/>
                                      </a:lnTo>
                                      <a:lnTo>
                                        <a:pt x="695" y="900"/>
                                      </a:lnTo>
                                      <a:lnTo>
                                        <a:pt x="675" y="935"/>
                                      </a:lnTo>
                                      <a:lnTo>
                                        <a:pt x="650" y="965"/>
                                      </a:lnTo>
                                      <a:lnTo>
                                        <a:pt x="625" y="1075"/>
                                      </a:lnTo>
                                      <a:lnTo>
                                        <a:pt x="685" y="1165"/>
                                      </a:lnTo>
                                      <a:lnTo>
                                        <a:pt x="815" y="1280"/>
                                      </a:lnTo>
                                      <a:lnTo>
                                        <a:pt x="900" y="1330"/>
                                      </a:lnTo>
                                      <a:lnTo>
                                        <a:pt x="850" y="1460"/>
                                      </a:lnTo>
                                      <a:lnTo>
                                        <a:pt x="650" y="1580"/>
                                      </a:lnTo>
                                      <a:lnTo>
                                        <a:pt x="655" y="158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27821" name="Freeform 19"/>
                              <wps:cNvSpPr>
                                <a:spLocks/>
                              </wps:cNvSpPr>
                              <wps:spPr bwMode="auto">
                                <a:xfrm>
                                  <a:off x="14287" y="0"/>
                                  <a:ext cx="5010" cy="5962"/>
                                </a:xfrm>
                                <a:custGeom>
                                  <a:avLst/>
                                  <a:gdLst>
                                    <a:gd name="T0" fmla="*/ 161925 w 789"/>
                                    <a:gd name="T1" fmla="*/ 0 h 939"/>
                                    <a:gd name="T2" fmla="*/ 111760 w 789"/>
                                    <a:gd name="T3" fmla="*/ 12700 h 939"/>
                                    <a:gd name="T4" fmla="*/ 37465 w 789"/>
                                    <a:gd name="T5" fmla="*/ 8255 h 939"/>
                                    <a:gd name="T6" fmla="*/ 0 w 789"/>
                                    <a:gd name="T7" fmla="*/ 53975 h 939"/>
                                    <a:gd name="T8" fmla="*/ 111760 w 789"/>
                                    <a:gd name="T9" fmla="*/ 58420 h 939"/>
                                    <a:gd name="T10" fmla="*/ 132715 w 789"/>
                                    <a:gd name="T11" fmla="*/ 116205 h 939"/>
                                    <a:gd name="T12" fmla="*/ 117475 w 789"/>
                                    <a:gd name="T13" fmla="*/ 482600 h 939"/>
                                    <a:gd name="T14" fmla="*/ 287655 w 789"/>
                                    <a:gd name="T15" fmla="*/ 493395 h 939"/>
                                    <a:gd name="T16" fmla="*/ 363220 w 789"/>
                                    <a:gd name="T17" fmla="*/ 523875 h 939"/>
                                    <a:gd name="T18" fmla="*/ 501015 w 789"/>
                                    <a:gd name="T19" fmla="*/ 596265 h 9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89" h="939">
                                      <a:moveTo>
                                        <a:pt x="255" y="0"/>
                                      </a:moveTo>
                                      <a:lnTo>
                                        <a:pt x="176" y="20"/>
                                      </a:lnTo>
                                      <a:lnTo>
                                        <a:pt x="59" y="13"/>
                                      </a:lnTo>
                                      <a:lnTo>
                                        <a:pt x="0" y="85"/>
                                      </a:lnTo>
                                      <a:lnTo>
                                        <a:pt x="176" y="92"/>
                                      </a:lnTo>
                                      <a:lnTo>
                                        <a:pt x="209" y="183"/>
                                      </a:lnTo>
                                      <a:lnTo>
                                        <a:pt x="185" y="760"/>
                                      </a:lnTo>
                                      <a:lnTo>
                                        <a:pt x="453" y="777"/>
                                      </a:lnTo>
                                      <a:lnTo>
                                        <a:pt x="572" y="825"/>
                                      </a:lnTo>
                                      <a:lnTo>
                                        <a:pt x="789" y="93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034490" name="Freeform 20"/>
                              <wps:cNvSpPr>
                                <a:spLocks/>
                              </wps:cNvSpPr>
                              <wps:spPr bwMode="auto">
                                <a:xfrm>
                                  <a:off x="10096" y="1619"/>
                                  <a:ext cx="10605" cy="11176"/>
                                </a:xfrm>
                                <a:custGeom>
                                  <a:avLst/>
                                  <a:gdLst>
                                    <a:gd name="T0" fmla="*/ 549275 w 1670"/>
                                    <a:gd name="T1" fmla="*/ 0 h 1760"/>
                                    <a:gd name="T2" fmla="*/ 511175 w 1670"/>
                                    <a:gd name="T3" fmla="*/ 0 h 1760"/>
                                    <a:gd name="T4" fmla="*/ 428625 w 1670"/>
                                    <a:gd name="T5" fmla="*/ 31750 h 1760"/>
                                    <a:gd name="T6" fmla="*/ 425450 w 1670"/>
                                    <a:gd name="T7" fmla="*/ 85725 h 1760"/>
                                    <a:gd name="T8" fmla="*/ 438150 w 1670"/>
                                    <a:gd name="T9" fmla="*/ 127000 h 1760"/>
                                    <a:gd name="T10" fmla="*/ 374650 w 1670"/>
                                    <a:gd name="T11" fmla="*/ 133350 h 1760"/>
                                    <a:gd name="T12" fmla="*/ 403225 w 1670"/>
                                    <a:gd name="T13" fmla="*/ 180975 h 1760"/>
                                    <a:gd name="T14" fmla="*/ 368300 w 1670"/>
                                    <a:gd name="T15" fmla="*/ 177800 h 1760"/>
                                    <a:gd name="T16" fmla="*/ 307975 w 1670"/>
                                    <a:gd name="T17" fmla="*/ 146050 h 1760"/>
                                    <a:gd name="T18" fmla="*/ 304800 w 1670"/>
                                    <a:gd name="T19" fmla="*/ 174625 h 1760"/>
                                    <a:gd name="T20" fmla="*/ 304800 w 1670"/>
                                    <a:gd name="T21" fmla="*/ 215900 h 1760"/>
                                    <a:gd name="T22" fmla="*/ 285750 w 1670"/>
                                    <a:gd name="T23" fmla="*/ 250825 h 1760"/>
                                    <a:gd name="T24" fmla="*/ 288925 w 1670"/>
                                    <a:gd name="T25" fmla="*/ 320675 h 1760"/>
                                    <a:gd name="T26" fmla="*/ 238125 w 1670"/>
                                    <a:gd name="T27" fmla="*/ 295275 h 1760"/>
                                    <a:gd name="T28" fmla="*/ 219075 w 1670"/>
                                    <a:gd name="T29" fmla="*/ 330200 h 1760"/>
                                    <a:gd name="T30" fmla="*/ 174625 w 1670"/>
                                    <a:gd name="T31" fmla="*/ 282575 h 1760"/>
                                    <a:gd name="T32" fmla="*/ 146050 w 1670"/>
                                    <a:gd name="T33" fmla="*/ 317500 h 1760"/>
                                    <a:gd name="T34" fmla="*/ 203200 w 1670"/>
                                    <a:gd name="T35" fmla="*/ 346075 h 1760"/>
                                    <a:gd name="T36" fmla="*/ 168275 w 1670"/>
                                    <a:gd name="T37" fmla="*/ 390525 h 1760"/>
                                    <a:gd name="T38" fmla="*/ 139700 w 1670"/>
                                    <a:gd name="T39" fmla="*/ 485775 h 1760"/>
                                    <a:gd name="T40" fmla="*/ 139700 w 1670"/>
                                    <a:gd name="T41" fmla="*/ 584200 h 1760"/>
                                    <a:gd name="T42" fmla="*/ 74295 w 1670"/>
                                    <a:gd name="T43" fmla="*/ 558800 h 1760"/>
                                    <a:gd name="T44" fmla="*/ 100965 w 1670"/>
                                    <a:gd name="T45" fmla="*/ 676275 h 1760"/>
                                    <a:gd name="T46" fmla="*/ 126365 w 1670"/>
                                    <a:gd name="T47" fmla="*/ 711200 h 1760"/>
                                    <a:gd name="T48" fmla="*/ 46990 w 1670"/>
                                    <a:gd name="T49" fmla="*/ 765175 h 1760"/>
                                    <a:gd name="T50" fmla="*/ 0 w 1670"/>
                                    <a:gd name="T51" fmla="*/ 860425 h 1760"/>
                                    <a:gd name="T52" fmla="*/ 127000 w 1670"/>
                                    <a:gd name="T53" fmla="*/ 819150 h 1760"/>
                                    <a:gd name="T54" fmla="*/ 155575 w 1670"/>
                                    <a:gd name="T55" fmla="*/ 850900 h 1760"/>
                                    <a:gd name="T56" fmla="*/ 250825 w 1670"/>
                                    <a:gd name="T57" fmla="*/ 825500 h 1760"/>
                                    <a:gd name="T58" fmla="*/ 209550 w 1670"/>
                                    <a:gd name="T59" fmla="*/ 796925 h 1760"/>
                                    <a:gd name="T60" fmla="*/ 177800 w 1670"/>
                                    <a:gd name="T61" fmla="*/ 762000 h 1760"/>
                                    <a:gd name="T62" fmla="*/ 353060 w 1670"/>
                                    <a:gd name="T63" fmla="*/ 721360 h 1760"/>
                                    <a:gd name="T64" fmla="*/ 431800 w 1670"/>
                                    <a:gd name="T65" fmla="*/ 819150 h 1760"/>
                                    <a:gd name="T66" fmla="*/ 463550 w 1670"/>
                                    <a:gd name="T67" fmla="*/ 809625 h 1760"/>
                                    <a:gd name="T68" fmla="*/ 508000 w 1670"/>
                                    <a:gd name="T69" fmla="*/ 835025 h 1760"/>
                                    <a:gd name="T70" fmla="*/ 457200 w 1670"/>
                                    <a:gd name="T71" fmla="*/ 885825 h 1760"/>
                                    <a:gd name="T72" fmla="*/ 447675 w 1670"/>
                                    <a:gd name="T73" fmla="*/ 904875 h 1760"/>
                                    <a:gd name="T74" fmla="*/ 454025 w 1670"/>
                                    <a:gd name="T75" fmla="*/ 917575 h 1760"/>
                                    <a:gd name="T76" fmla="*/ 480060 w 1670"/>
                                    <a:gd name="T77" fmla="*/ 952500 h 1760"/>
                                    <a:gd name="T78" fmla="*/ 536575 w 1670"/>
                                    <a:gd name="T79" fmla="*/ 966470 h 1760"/>
                                    <a:gd name="T80" fmla="*/ 742950 w 1670"/>
                                    <a:gd name="T81" fmla="*/ 1043305 h 1760"/>
                                    <a:gd name="T82" fmla="*/ 781050 w 1670"/>
                                    <a:gd name="T83" fmla="*/ 1117600 h 1760"/>
                                    <a:gd name="T84" fmla="*/ 1060450 w 1670"/>
                                    <a:gd name="T85" fmla="*/ 933450 h 176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70" h="1760">
                                      <a:moveTo>
                                        <a:pt x="865" y="0"/>
                                      </a:moveTo>
                                      <a:lnTo>
                                        <a:pt x="805" y="0"/>
                                      </a:lnTo>
                                      <a:lnTo>
                                        <a:pt x="675" y="50"/>
                                      </a:lnTo>
                                      <a:lnTo>
                                        <a:pt x="670" y="135"/>
                                      </a:lnTo>
                                      <a:lnTo>
                                        <a:pt x="690" y="200"/>
                                      </a:lnTo>
                                      <a:lnTo>
                                        <a:pt x="590" y="210"/>
                                      </a:lnTo>
                                      <a:lnTo>
                                        <a:pt x="635" y="285"/>
                                      </a:lnTo>
                                      <a:lnTo>
                                        <a:pt x="580" y="280"/>
                                      </a:lnTo>
                                      <a:lnTo>
                                        <a:pt x="485" y="230"/>
                                      </a:lnTo>
                                      <a:lnTo>
                                        <a:pt x="480" y="275"/>
                                      </a:lnTo>
                                      <a:lnTo>
                                        <a:pt x="480" y="340"/>
                                      </a:lnTo>
                                      <a:lnTo>
                                        <a:pt x="450" y="395"/>
                                      </a:lnTo>
                                      <a:lnTo>
                                        <a:pt x="455" y="505"/>
                                      </a:lnTo>
                                      <a:lnTo>
                                        <a:pt x="375" y="465"/>
                                      </a:lnTo>
                                      <a:lnTo>
                                        <a:pt x="345" y="520"/>
                                      </a:lnTo>
                                      <a:lnTo>
                                        <a:pt x="275" y="445"/>
                                      </a:lnTo>
                                      <a:lnTo>
                                        <a:pt x="230" y="500"/>
                                      </a:lnTo>
                                      <a:lnTo>
                                        <a:pt x="320" y="545"/>
                                      </a:lnTo>
                                      <a:lnTo>
                                        <a:pt x="265" y="615"/>
                                      </a:lnTo>
                                      <a:lnTo>
                                        <a:pt x="220" y="765"/>
                                      </a:lnTo>
                                      <a:lnTo>
                                        <a:pt x="220" y="920"/>
                                      </a:lnTo>
                                      <a:lnTo>
                                        <a:pt x="117" y="880"/>
                                      </a:lnTo>
                                      <a:lnTo>
                                        <a:pt x="159" y="1065"/>
                                      </a:lnTo>
                                      <a:lnTo>
                                        <a:pt x="199" y="1120"/>
                                      </a:lnTo>
                                      <a:lnTo>
                                        <a:pt x="74" y="1205"/>
                                      </a:lnTo>
                                      <a:lnTo>
                                        <a:pt x="0" y="1355"/>
                                      </a:lnTo>
                                      <a:lnTo>
                                        <a:pt x="200" y="1290"/>
                                      </a:lnTo>
                                      <a:lnTo>
                                        <a:pt x="245" y="1340"/>
                                      </a:lnTo>
                                      <a:lnTo>
                                        <a:pt x="395" y="1300"/>
                                      </a:lnTo>
                                      <a:lnTo>
                                        <a:pt x="330" y="1255"/>
                                      </a:lnTo>
                                      <a:lnTo>
                                        <a:pt x="280" y="1200"/>
                                      </a:lnTo>
                                      <a:lnTo>
                                        <a:pt x="556" y="1136"/>
                                      </a:lnTo>
                                      <a:lnTo>
                                        <a:pt x="680" y="1290"/>
                                      </a:lnTo>
                                      <a:lnTo>
                                        <a:pt x="730" y="1275"/>
                                      </a:lnTo>
                                      <a:lnTo>
                                        <a:pt x="800" y="1315"/>
                                      </a:lnTo>
                                      <a:lnTo>
                                        <a:pt x="720" y="1395"/>
                                      </a:lnTo>
                                      <a:lnTo>
                                        <a:pt x="705" y="1425"/>
                                      </a:lnTo>
                                      <a:lnTo>
                                        <a:pt x="715" y="1445"/>
                                      </a:lnTo>
                                      <a:lnTo>
                                        <a:pt x="756" y="1500"/>
                                      </a:lnTo>
                                      <a:lnTo>
                                        <a:pt x="845" y="1522"/>
                                      </a:lnTo>
                                      <a:lnTo>
                                        <a:pt x="1170" y="1643"/>
                                      </a:lnTo>
                                      <a:lnTo>
                                        <a:pt x="1230" y="1760"/>
                                      </a:lnTo>
                                      <a:lnTo>
                                        <a:pt x="1670" y="147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466158" name="Freeform 22"/>
                              <wps:cNvSpPr>
                                <a:spLocks/>
                              </wps:cNvSpPr>
                              <wps:spPr bwMode="auto">
                                <a:xfrm>
                                  <a:off x="11525" y="16954"/>
                                  <a:ext cx="4159" cy="9747"/>
                                </a:xfrm>
                                <a:custGeom>
                                  <a:avLst/>
                                  <a:gdLst>
                                    <a:gd name="T0" fmla="*/ 308610 w 655"/>
                                    <a:gd name="T1" fmla="*/ 0 h 1535"/>
                                    <a:gd name="T2" fmla="*/ 241935 w 655"/>
                                    <a:gd name="T3" fmla="*/ 15875 h 1535"/>
                                    <a:gd name="T4" fmla="*/ 213360 w 655"/>
                                    <a:gd name="T5" fmla="*/ 431800 h 1535"/>
                                    <a:gd name="T6" fmla="*/ 127635 w 655"/>
                                    <a:gd name="T7" fmla="*/ 463550 h 1535"/>
                                    <a:gd name="T8" fmla="*/ 103505 w 655"/>
                                    <a:gd name="T9" fmla="*/ 586740 h 1535"/>
                                    <a:gd name="T10" fmla="*/ 44450 w 655"/>
                                    <a:gd name="T11" fmla="*/ 641350 h 1535"/>
                                    <a:gd name="T12" fmla="*/ 5715 w 655"/>
                                    <a:gd name="T13" fmla="*/ 690880 h 1535"/>
                                    <a:gd name="T14" fmla="*/ 0 w 655"/>
                                    <a:gd name="T15" fmla="*/ 774065 h 1535"/>
                                    <a:gd name="T16" fmla="*/ 78105 w 655"/>
                                    <a:gd name="T17" fmla="*/ 861695 h 1535"/>
                                    <a:gd name="T18" fmla="*/ 170180 w 655"/>
                                    <a:gd name="T19" fmla="*/ 848360 h 1535"/>
                                    <a:gd name="T20" fmla="*/ 201295 w 655"/>
                                    <a:gd name="T21" fmla="*/ 894715 h 1535"/>
                                    <a:gd name="T22" fmla="*/ 281940 w 655"/>
                                    <a:gd name="T23" fmla="*/ 840105 h 1535"/>
                                    <a:gd name="T24" fmla="*/ 335280 w 655"/>
                                    <a:gd name="T25" fmla="*/ 974725 h 1535"/>
                                    <a:gd name="T26" fmla="*/ 415925 w 655"/>
                                    <a:gd name="T27" fmla="*/ 911225 h 15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5" h="1535">
                                      <a:moveTo>
                                        <a:pt x="486" y="0"/>
                                      </a:moveTo>
                                      <a:lnTo>
                                        <a:pt x="381" y="25"/>
                                      </a:lnTo>
                                      <a:lnTo>
                                        <a:pt x="336" y="680"/>
                                      </a:lnTo>
                                      <a:lnTo>
                                        <a:pt x="201" y="730"/>
                                      </a:lnTo>
                                      <a:lnTo>
                                        <a:pt x="163" y="924"/>
                                      </a:lnTo>
                                      <a:lnTo>
                                        <a:pt x="70" y="1010"/>
                                      </a:lnTo>
                                      <a:lnTo>
                                        <a:pt x="9" y="1088"/>
                                      </a:lnTo>
                                      <a:lnTo>
                                        <a:pt x="0" y="1219"/>
                                      </a:lnTo>
                                      <a:lnTo>
                                        <a:pt x="123" y="1357"/>
                                      </a:lnTo>
                                      <a:lnTo>
                                        <a:pt x="268" y="1336"/>
                                      </a:lnTo>
                                      <a:lnTo>
                                        <a:pt x="317" y="1409"/>
                                      </a:lnTo>
                                      <a:lnTo>
                                        <a:pt x="444" y="1323"/>
                                      </a:lnTo>
                                      <a:lnTo>
                                        <a:pt x="528" y="1535"/>
                                      </a:lnTo>
                                      <a:lnTo>
                                        <a:pt x="655" y="14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197350" name="Freeform 23"/>
                              <wps:cNvSpPr>
                                <a:spLocks/>
                              </wps:cNvSpPr>
                              <wps:spPr bwMode="auto">
                                <a:xfrm>
                                  <a:off x="7334" y="23812"/>
                                  <a:ext cx="8140" cy="4915"/>
                                </a:xfrm>
                                <a:custGeom>
                                  <a:avLst/>
                                  <a:gdLst>
                                    <a:gd name="T0" fmla="*/ 814070 w 1282"/>
                                    <a:gd name="T1" fmla="*/ 491490 h 774"/>
                                    <a:gd name="T2" fmla="*/ 382270 w 1282"/>
                                    <a:gd name="T3" fmla="*/ 418465 h 774"/>
                                    <a:gd name="T4" fmla="*/ 417830 w 1282"/>
                                    <a:gd name="T5" fmla="*/ 371475 h 774"/>
                                    <a:gd name="T6" fmla="*/ 403860 w 1282"/>
                                    <a:gd name="T7" fmla="*/ 288925 h 774"/>
                                    <a:gd name="T8" fmla="*/ 422910 w 1282"/>
                                    <a:gd name="T9" fmla="*/ 167640 h 774"/>
                                    <a:gd name="T10" fmla="*/ 434340 w 1282"/>
                                    <a:gd name="T11" fmla="*/ 93345 h 774"/>
                                    <a:gd name="T12" fmla="*/ 367030 w 1282"/>
                                    <a:gd name="T13" fmla="*/ 80010 h 774"/>
                                    <a:gd name="T14" fmla="*/ 350520 w 1282"/>
                                    <a:gd name="T15" fmla="*/ 0 h 774"/>
                                    <a:gd name="T16" fmla="*/ 230505 w 1282"/>
                                    <a:gd name="T17" fmla="*/ 57785 h 774"/>
                                    <a:gd name="T18" fmla="*/ 205105 w 1282"/>
                                    <a:gd name="T19" fmla="*/ 99060 h 774"/>
                                    <a:gd name="T20" fmla="*/ 0 w 1282"/>
                                    <a:gd name="T21" fmla="*/ 13335 h 7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82" h="774">
                                      <a:moveTo>
                                        <a:pt x="1282" y="774"/>
                                      </a:moveTo>
                                      <a:lnTo>
                                        <a:pt x="602" y="659"/>
                                      </a:lnTo>
                                      <a:lnTo>
                                        <a:pt x="658" y="585"/>
                                      </a:lnTo>
                                      <a:lnTo>
                                        <a:pt x="636" y="455"/>
                                      </a:lnTo>
                                      <a:lnTo>
                                        <a:pt x="666" y="264"/>
                                      </a:lnTo>
                                      <a:lnTo>
                                        <a:pt x="684" y="147"/>
                                      </a:lnTo>
                                      <a:lnTo>
                                        <a:pt x="578" y="126"/>
                                      </a:lnTo>
                                      <a:lnTo>
                                        <a:pt x="552" y="0"/>
                                      </a:lnTo>
                                      <a:lnTo>
                                        <a:pt x="363" y="91"/>
                                      </a:lnTo>
                                      <a:lnTo>
                                        <a:pt x="323" y="156"/>
                                      </a:lnTo>
                                      <a:lnTo>
                                        <a:pt x="0" y="2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294472" name="Freeform 24"/>
                              <wps:cNvSpPr>
                                <a:spLocks/>
                              </wps:cNvSpPr>
                              <wps:spPr bwMode="auto">
                                <a:xfrm>
                                  <a:off x="6096" y="12858"/>
                                  <a:ext cx="7689" cy="8204"/>
                                </a:xfrm>
                                <a:custGeom>
                                  <a:avLst/>
                                  <a:gdLst>
                                    <a:gd name="T0" fmla="*/ 426085 w 1211"/>
                                    <a:gd name="T1" fmla="*/ 73025 h 1292"/>
                                    <a:gd name="T2" fmla="*/ 410210 w 1211"/>
                                    <a:gd name="T3" fmla="*/ 82550 h 1292"/>
                                    <a:gd name="T4" fmla="*/ 375285 w 1211"/>
                                    <a:gd name="T5" fmla="*/ 53975 h 1292"/>
                                    <a:gd name="T6" fmla="*/ 254635 w 1211"/>
                                    <a:gd name="T7" fmla="*/ 53975 h 1292"/>
                                    <a:gd name="T8" fmla="*/ 181610 w 1211"/>
                                    <a:gd name="T9" fmla="*/ 0 h 1292"/>
                                    <a:gd name="T10" fmla="*/ 184785 w 1211"/>
                                    <a:gd name="T11" fmla="*/ 28575 h 1292"/>
                                    <a:gd name="T12" fmla="*/ 153035 w 1211"/>
                                    <a:gd name="T13" fmla="*/ 0 h 1292"/>
                                    <a:gd name="T14" fmla="*/ 143510 w 1211"/>
                                    <a:gd name="T15" fmla="*/ 28575 h 1292"/>
                                    <a:gd name="T16" fmla="*/ 118110 w 1211"/>
                                    <a:gd name="T17" fmla="*/ 19050 h 1292"/>
                                    <a:gd name="T18" fmla="*/ 111760 w 1211"/>
                                    <a:gd name="T19" fmla="*/ 28575 h 1292"/>
                                    <a:gd name="T20" fmla="*/ 62230 w 1211"/>
                                    <a:gd name="T21" fmla="*/ 16510 h 1292"/>
                                    <a:gd name="T22" fmla="*/ 0 w 1211"/>
                                    <a:gd name="T23" fmla="*/ 70485 h 1292"/>
                                    <a:gd name="T24" fmla="*/ 103505 w 1211"/>
                                    <a:gd name="T25" fmla="*/ 210820 h 1292"/>
                                    <a:gd name="T26" fmla="*/ 182245 w 1211"/>
                                    <a:gd name="T27" fmla="*/ 384810 h 1292"/>
                                    <a:gd name="T28" fmla="*/ 227330 w 1211"/>
                                    <a:gd name="T29" fmla="*/ 616585 h 1292"/>
                                    <a:gd name="T30" fmla="*/ 219075 w 1211"/>
                                    <a:gd name="T31" fmla="*/ 773430 h 1292"/>
                                    <a:gd name="T32" fmla="*/ 283845 w 1211"/>
                                    <a:gd name="T33" fmla="*/ 820420 h 1292"/>
                                    <a:gd name="T34" fmla="*/ 287020 w 1211"/>
                                    <a:gd name="T35" fmla="*/ 729615 h 1292"/>
                                    <a:gd name="T36" fmla="*/ 342900 w 1211"/>
                                    <a:gd name="T37" fmla="*/ 636270 h 1292"/>
                                    <a:gd name="T38" fmla="*/ 331470 w 1211"/>
                                    <a:gd name="T39" fmla="*/ 556260 h 1292"/>
                                    <a:gd name="T40" fmla="*/ 384810 w 1211"/>
                                    <a:gd name="T41" fmla="*/ 415925 h 1292"/>
                                    <a:gd name="T42" fmla="*/ 410210 w 1211"/>
                                    <a:gd name="T43" fmla="*/ 441325 h 1292"/>
                                    <a:gd name="T44" fmla="*/ 670560 w 1211"/>
                                    <a:gd name="T45" fmla="*/ 463550 h 1292"/>
                                    <a:gd name="T46" fmla="*/ 652780 w 1211"/>
                                    <a:gd name="T47" fmla="*/ 548005 h 1292"/>
                                    <a:gd name="T48" fmla="*/ 677545 w 1211"/>
                                    <a:gd name="T49" fmla="*/ 558800 h 1292"/>
                                    <a:gd name="T50" fmla="*/ 619125 w 1211"/>
                                    <a:gd name="T51" fmla="*/ 696595 h 1292"/>
                                    <a:gd name="T52" fmla="*/ 705485 w 1211"/>
                                    <a:gd name="T53" fmla="*/ 730250 h 1292"/>
                                    <a:gd name="T54" fmla="*/ 718185 w 1211"/>
                                    <a:gd name="T55" fmla="*/ 698500 h 1292"/>
                                    <a:gd name="T56" fmla="*/ 746760 w 1211"/>
                                    <a:gd name="T57" fmla="*/ 688975 h 1292"/>
                                    <a:gd name="T58" fmla="*/ 768985 w 1211"/>
                                    <a:gd name="T59" fmla="*/ 663575 h 129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11" h="1292">
                                      <a:moveTo>
                                        <a:pt x="671" y="115"/>
                                      </a:moveTo>
                                      <a:lnTo>
                                        <a:pt x="646" y="130"/>
                                      </a:lnTo>
                                      <a:lnTo>
                                        <a:pt x="591" y="85"/>
                                      </a:lnTo>
                                      <a:lnTo>
                                        <a:pt x="401" y="85"/>
                                      </a:lnTo>
                                      <a:lnTo>
                                        <a:pt x="286" y="0"/>
                                      </a:lnTo>
                                      <a:lnTo>
                                        <a:pt x="291" y="45"/>
                                      </a:lnTo>
                                      <a:lnTo>
                                        <a:pt x="241" y="0"/>
                                      </a:lnTo>
                                      <a:lnTo>
                                        <a:pt x="226" y="45"/>
                                      </a:lnTo>
                                      <a:lnTo>
                                        <a:pt x="186" y="30"/>
                                      </a:lnTo>
                                      <a:lnTo>
                                        <a:pt x="176" y="45"/>
                                      </a:lnTo>
                                      <a:lnTo>
                                        <a:pt x="98" y="26"/>
                                      </a:lnTo>
                                      <a:lnTo>
                                        <a:pt x="0" y="111"/>
                                      </a:lnTo>
                                      <a:lnTo>
                                        <a:pt x="163" y="332"/>
                                      </a:lnTo>
                                      <a:lnTo>
                                        <a:pt x="287" y="606"/>
                                      </a:lnTo>
                                      <a:lnTo>
                                        <a:pt x="358" y="971"/>
                                      </a:lnTo>
                                      <a:lnTo>
                                        <a:pt x="345" y="1218"/>
                                      </a:lnTo>
                                      <a:lnTo>
                                        <a:pt x="447" y="1292"/>
                                      </a:lnTo>
                                      <a:lnTo>
                                        <a:pt x="452" y="1149"/>
                                      </a:lnTo>
                                      <a:lnTo>
                                        <a:pt x="540" y="1002"/>
                                      </a:lnTo>
                                      <a:lnTo>
                                        <a:pt x="522" y="876"/>
                                      </a:lnTo>
                                      <a:lnTo>
                                        <a:pt x="606" y="655"/>
                                      </a:lnTo>
                                      <a:lnTo>
                                        <a:pt x="646" y="695"/>
                                      </a:lnTo>
                                      <a:lnTo>
                                        <a:pt x="1056" y="730"/>
                                      </a:lnTo>
                                      <a:lnTo>
                                        <a:pt x="1028" y="863"/>
                                      </a:lnTo>
                                      <a:lnTo>
                                        <a:pt x="1067" y="880"/>
                                      </a:lnTo>
                                      <a:lnTo>
                                        <a:pt x="975" y="1097"/>
                                      </a:lnTo>
                                      <a:lnTo>
                                        <a:pt x="1111" y="1150"/>
                                      </a:lnTo>
                                      <a:lnTo>
                                        <a:pt x="1131" y="1100"/>
                                      </a:lnTo>
                                      <a:lnTo>
                                        <a:pt x="1176" y="1085"/>
                                      </a:lnTo>
                                      <a:lnTo>
                                        <a:pt x="1211" y="104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056106" name="Freeform 25"/>
                              <wps:cNvSpPr>
                                <a:spLocks/>
                              </wps:cNvSpPr>
                              <wps:spPr bwMode="auto">
                                <a:xfrm>
                                  <a:off x="5524" y="20574"/>
                                  <a:ext cx="2813" cy="6540"/>
                                </a:xfrm>
                                <a:custGeom>
                                  <a:avLst/>
                                  <a:gdLst>
                                    <a:gd name="T0" fmla="*/ 281305 w 443"/>
                                    <a:gd name="T1" fmla="*/ 0 h 1030"/>
                                    <a:gd name="T2" fmla="*/ 248285 w 443"/>
                                    <a:gd name="T3" fmla="*/ 149225 h 1030"/>
                                    <a:gd name="T4" fmla="*/ 169545 w 443"/>
                                    <a:gd name="T5" fmla="*/ 331470 h 1030"/>
                                    <a:gd name="T6" fmla="*/ 115570 w 443"/>
                                    <a:gd name="T7" fmla="*/ 434340 h 1030"/>
                                    <a:gd name="T8" fmla="*/ 12065 w 443"/>
                                    <a:gd name="T9" fmla="*/ 621030 h 1030"/>
                                    <a:gd name="T10" fmla="*/ 0 w 443"/>
                                    <a:gd name="T11" fmla="*/ 654050 h 10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3" h="1030">
                                      <a:moveTo>
                                        <a:pt x="443" y="0"/>
                                      </a:moveTo>
                                      <a:lnTo>
                                        <a:pt x="391" y="235"/>
                                      </a:lnTo>
                                      <a:lnTo>
                                        <a:pt x="267" y="522"/>
                                      </a:lnTo>
                                      <a:lnTo>
                                        <a:pt x="182" y="684"/>
                                      </a:lnTo>
                                      <a:lnTo>
                                        <a:pt x="19" y="978"/>
                                      </a:lnTo>
                                      <a:lnTo>
                                        <a:pt x="0" y="103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07258681" name="AutoShape 1354"/>
                          <wps:cNvCnPr>
                            <a:cxnSpLocks noChangeShapeType="1"/>
                          </wps:cNvCnPr>
                          <wps:spPr bwMode="auto">
                            <a:xfrm flipH="1">
                              <a:off x="2272187" y="-682230"/>
                              <a:ext cx="912464" cy="2238897"/>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057021879" name="AutoShape 1355"/>
                          <wps:cNvCnPr>
                            <a:cxnSpLocks noChangeShapeType="1"/>
                            <a:stCxn id="282559010" idx="2"/>
                          </wps:cNvCnPr>
                          <wps:spPr bwMode="auto">
                            <a:xfrm>
                              <a:off x="1649253" y="-4185"/>
                              <a:ext cx="395923" cy="820029"/>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781034173" name="AutoShape 1356"/>
                          <wps:cNvCnPr>
                            <a:cxnSpLocks noChangeShapeType="1"/>
                            <a:stCxn id="1035177910" idx="1"/>
                          </wps:cNvCnPr>
                          <wps:spPr bwMode="auto">
                            <a:xfrm flipH="1">
                              <a:off x="2438116" y="597906"/>
                              <a:ext cx="750857" cy="148064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698259118" name="AutoShape 1357"/>
                          <wps:cNvCnPr>
                            <a:cxnSpLocks noChangeShapeType="1"/>
                            <a:stCxn id="1841290748" idx="3"/>
                          </wps:cNvCnPr>
                          <wps:spPr bwMode="auto">
                            <a:xfrm>
                              <a:off x="115901" y="819492"/>
                              <a:ext cx="1302845" cy="1752021"/>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350120548" name="AutoShape 1353"/>
                          <wps:cNvCnPr>
                            <a:cxnSpLocks noChangeShapeType="1"/>
                          </wps:cNvCnPr>
                          <wps:spPr bwMode="auto">
                            <a:xfrm flipH="1">
                              <a:off x="2853337" y="1638546"/>
                              <a:ext cx="322992" cy="871576"/>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488784142" name="AutoShape 1358"/>
                          <wps:cNvCnPr>
                            <a:cxnSpLocks noChangeShapeType="1"/>
                          </wps:cNvCnPr>
                          <wps:spPr bwMode="auto">
                            <a:xfrm>
                              <a:off x="123832" y="2092661"/>
                              <a:ext cx="447765" cy="3705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022155195" name="AutoShape 1359"/>
                          <wps:cNvCnPr>
                            <a:cxnSpLocks noChangeShapeType="1"/>
                            <a:stCxn id="392572061" idx="1"/>
                          </wps:cNvCnPr>
                          <wps:spPr bwMode="auto">
                            <a:xfrm flipH="1" flipV="1">
                              <a:off x="1929679" y="2968784"/>
                              <a:ext cx="1251329" cy="981693"/>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789640657" name="AutoShape 1360"/>
                          <wps:cNvCnPr>
                            <a:cxnSpLocks noChangeShapeType="1"/>
                          </wps:cNvCnPr>
                          <wps:spPr bwMode="auto">
                            <a:xfrm flipH="1">
                              <a:off x="2674132" y="2960598"/>
                              <a:ext cx="506876" cy="4884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47046032" name="AutoShape 1352"/>
                          <wps:cNvCnPr>
                            <a:cxnSpLocks noChangeShapeType="1"/>
                          </wps:cNvCnPr>
                          <wps:spPr bwMode="auto">
                            <a:xfrm flipH="1">
                              <a:off x="124047" y="3276306"/>
                              <a:ext cx="952014" cy="236853"/>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665480332" name="AutoShape 1394"/>
                          <wps:cNvCnPr>
                            <a:cxnSpLocks noChangeShapeType="1"/>
                          </wps:cNvCnPr>
                          <wps:spPr bwMode="auto">
                            <a:xfrm flipH="1" flipV="1">
                              <a:off x="1953575" y="3443577"/>
                              <a:ext cx="1217470" cy="1566786"/>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1577229219" name="AutoShape 1363"/>
                          <wps:cNvCnPr>
                            <a:cxnSpLocks noChangeShapeType="1"/>
                            <a:endCxn id="1433561544" idx="3"/>
                          </wps:cNvCnPr>
                          <wps:spPr bwMode="auto">
                            <a:xfrm flipH="1">
                              <a:off x="115901" y="3807858"/>
                              <a:ext cx="897770" cy="1047433"/>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912331385" name="AutoShape 1351"/>
                          <wps:cNvCnPr>
                            <a:cxnSpLocks noChangeShapeType="1"/>
                            <a:stCxn id="2085152970" idx="3"/>
                          </wps:cNvCnPr>
                          <wps:spPr bwMode="auto">
                            <a:xfrm>
                              <a:off x="124155" y="-506917"/>
                              <a:ext cx="1218669" cy="2611558"/>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2011894059" name="AutoShape 1395"/>
                          <wps:cNvCnPr>
                            <a:cxnSpLocks noChangeShapeType="1"/>
                            <a:stCxn id="1012218458" idx="0"/>
                          </wps:cNvCnPr>
                          <wps:spPr bwMode="auto">
                            <a:xfrm flipV="1">
                              <a:off x="1642326" y="4667396"/>
                              <a:ext cx="96187" cy="1028093"/>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s:wsp>
                          <wps:cNvPr id="2104996615" name="AutoShape 1361"/>
                          <wps:cNvCnPr>
                            <a:cxnSpLocks noChangeShapeType="1"/>
                            <a:stCxn id="1109540853" idx="3"/>
                          </wps:cNvCnPr>
                          <wps:spPr bwMode="auto">
                            <a:xfrm flipV="1">
                              <a:off x="115901" y="4647812"/>
                              <a:ext cx="906909" cy="155041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wpg:grpSp>
                      <wpg:grpSp>
                        <wpg:cNvPr id="315485352" name="グループ化 3"/>
                        <wpg:cNvGrpSpPr/>
                        <wpg:grpSpPr>
                          <a:xfrm>
                            <a:off x="0" y="19049"/>
                            <a:ext cx="5859583" cy="7711135"/>
                            <a:chOff x="0" y="19049"/>
                            <a:chExt cx="5859583" cy="7711135"/>
                          </a:xfrm>
                        </wpg:grpSpPr>
                        <wps:wsp>
                          <wps:cNvPr id="282559010" name="Text Box 1379"/>
                          <wps:cNvSpPr txBox="1">
                            <a:spLocks noChangeArrowheads="1"/>
                          </wps:cNvSpPr>
                          <wps:spPr bwMode="auto">
                            <a:xfrm>
                              <a:off x="2229648" y="19050"/>
                              <a:ext cx="1392358" cy="1005534"/>
                            </a:xfrm>
                            <a:prstGeom prst="rect">
                              <a:avLst/>
                            </a:prstGeom>
                            <a:solidFill>
                              <a:srgbClr val="FFFFFF"/>
                            </a:solidFill>
                            <a:ln w="6350">
                              <a:solidFill>
                                <a:sysClr val="windowText" lastClr="000000"/>
                              </a:solidFill>
                              <a:miter lim="800000"/>
                              <a:headEnd/>
                              <a:tailEnd/>
                            </a:ln>
                          </wps:spPr>
                          <wps:txbx>
                            <w:txbxContent>
                              <w:p w14:paraId="1BB0B12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【北小岩圏域】</w:t>
                                </w:r>
                              </w:p>
                              <w:p w14:paraId="6489BF0C" w14:textId="77777777" w:rsidR="00FC4B0A" w:rsidRPr="00316240"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総人口</w:t>
                                </w:r>
                                <w:r w:rsidRPr="00316240">
                                  <w:rPr>
                                    <w:rFonts w:ascii="ＭＳ Ｐゴシック" w:eastAsia="ＭＳ Ｐゴシック" w:hAnsi="ＭＳ Ｐゴシック"/>
                                    <w:sz w:val="18"/>
                                    <w:szCs w:val="18"/>
                                  </w:rPr>
                                  <w:tab/>
                                </w:r>
                                <w:r w:rsidRPr="00256256">
                                  <w:rPr>
                                    <w:rFonts w:ascii="ＭＳ Ｐゴシック" w:eastAsia="ＭＳ Ｐゴシック" w:hAnsi="ＭＳ Ｐゴシック"/>
                                    <w:sz w:val="18"/>
                                    <w:szCs w:val="18"/>
                                  </w:rPr>
                                  <w:t>29,</w:t>
                                </w:r>
                                <w:r>
                                  <w:rPr>
                                    <w:rFonts w:ascii="ＭＳ Ｐゴシック" w:eastAsia="ＭＳ Ｐゴシック" w:hAnsi="ＭＳ Ｐゴシック"/>
                                    <w:sz w:val="18"/>
                                    <w:szCs w:val="18"/>
                                  </w:rPr>
                                  <w:t>317</w:t>
                                </w:r>
                                <w:r w:rsidRPr="00316240">
                                  <w:rPr>
                                    <w:rFonts w:ascii="ＭＳ Ｐゴシック" w:eastAsia="ＭＳ Ｐゴシック" w:hAnsi="ＭＳ Ｐゴシック" w:cs="ＭＳ Ｐゴシック" w:hint="eastAsia"/>
                                    <w:color w:val="000000" w:themeColor="text1"/>
                                    <w:kern w:val="0"/>
                                    <w:sz w:val="18"/>
                                    <w:szCs w:val="18"/>
                                  </w:rPr>
                                  <w:t>人</w:t>
                                </w:r>
                              </w:p>
                              <w:p w14:paraId="137315F0" w14:textId="77777777" w:rsidR="00FC4B0A" w:rsidRPr="00316240"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高齢者人口</w:t>
                                </w:r>
                                <w:r w:rsidRPr="00316240">
                                  <w:rPr>
                                    <w:rFonts w:ascii="ＭＳ Ｐゴシック" w:eastAsia="ＭＳ Ｐゴシック" w:hAnsi="ＭＳ Ｐゴシック" w:hint="eastAsia"/>
                                    <w:sz w:val="18"/>
                                    <w:szCs w:val="18"/>
                                  </w:rPr>
                                  <w:tab/>
                                </w:r>
                                <w:r w:rsidRPr="00256256">
                                  <w:rPr>
                                    <w:rFonts w:ascii="ＭＳ Ｐゴシック" w:eastAsia="ＭＳ Ｐゴシック" w:hAnsi="ＭＳ Ｐゴシック"/>
                                    <w:sz w:val="18"/>
                                    <w:szCs w:val="18"/>
                                  </w:rPr>
                                  <w:t>7,1</w:t>
                                </w:r>
                                <w:r>
                                  <w:rPr>
                                    <w:rFonts w:ascii="ＭＳ Ｐゴシック" w:eastAsia="ＭＳ Ｐゴシック" w:hAnsi="ＭＳ Ｐゴシック"/>
                                    <w:sz w:val="18"/>
                                    <w:szCs w:val="18"/>
                                  </w:rPr>
                                  <w:t>54</w:t>
                                </w:r>
                                <w:r w:rsidRPr="00316240">
                                  <w:rPr>
                                    <w:rFonts w:ascii="ＭＳ Ｐゴシック" w:eastAsia="ＭＳ Ｐゴシック" w:hAnsi="ＭＳ Ｐゴシック" w:cs="ＭＳ Ｐゴシック" w:hint="eastAsia"/>
                                    <w:color w:val="000000" w:themeColor="text1"/>
                                    <w:kern w:val="0"/>
                                    <w:sz w:val="18"/>
                                    <w:szCs w:val="18"/>
                                  </w:rPr>
                                  <w:t>人</w:t>
                                </w:r>
                              </w:p>
                              <w:p w14:paraId="411D6537" w14:textId="77777777" w:rsidR="00FC4B0A"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316240">
                                  <w:rPr>
                                    <w:rFonts w:ascii="ＭＳ Ｐゴシック" w:eastAsia="ＭＳ Ｐゴシック" w:hAnsi="ＭＳ Ｐゴシック" w:hint="eastAsia"/>
                                    <w:sz w:val="18"/>
                                    <w:szCs w:val="18"/>
                                  </w:rPr>
                                  <w:t>高齢化率</w:t>
                                </w:r>
                                <w:r w:rsidRPr="00316240">
                                  <w:rPr>
                                    <w:rFonts w:ascii="ＭＳ Ｐゴシック" w:eastAsia="ＭＳ Ｐゴシック" w:hAnsi="ＭＳ Ｐゴシック"/>
                                    <w:sz w:val="18"/>
                                    <w:szCs w:val="18"/>
                                  </w:rPr>
                                  <w:tab/>
                                </w:r>
                                <w:r w:rsidRPr="00256256">
                                  <w:rPr>
                                    <w:rFonts w:ascii="ＭＳ Ｐゴシック" w:eastAsia="ＭＳ Ｐゴシック" w:hAnsi="ＭＳ Ｐゴシック"/>
                                    <w:sz w:val="18"/>
                                    <w:szCs w:val="18"/>
                                  </w:rPr>
                                  <w:t>24.</w:t>
                                </w:r>
                                <w:r>
                                  <w:rPr>
                                    <w:rFonts w:ascii="ＭＳ Ｐゴシック" w:eastAsia="ＭＳ Ｐゴシック" w:hAnsi="ＭＳ Ｐゴシック"/>
                                    <w:sz w:val="18"/>
                                    <w:szCs w:val="18"/>
                                  </w:rPr>
                                  <w:t>4</w:t>
                                </w:r>
                                <w:r w:rsidRPr="00316240">
                                  <w:rPr>
                                    <w:rFonts w:ascii="ＭＳ Ｐゴシック" w:eastAsia="ＭＳ Ｐゴシック" w:hAnsi="ＭＳ Ｐゴシック" w:hint="eastAsia"/>
                                    <w:color w:val="000000" w:themeColor="text1"/>
                                    <w:kern w:val="0"/>
                                    <w:sz w:val="18"/>
                                    <w:szCs w:val="18"/>
                                  </w:rPr>
                                  <w:t>％</w:t>
                                </w:r>
                              </w:p>
                              <w:p w14:paraId="1FC0BE55" w14:textId="77777777" w:rsidR="00FC4B0A" w:rsidRPr="00722CF1"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AA2EAE">
                                  <w:rPr>
                                    <w:rFonts w:ascii="ＭＳ Ｐゴシック" w:eastAsia="ＭＳ Ｐゴシック" w:hAnsi="ＭＳ Ｐゴシック" w:hint="eastAsia"/>
                                    <w:color w:val="000000" w:themeColor="text1"/>
                                    <w:w w:val="80"/>
                                    <w:kern w:val="0"/>
                                    <w:sz w:val="18"/>
                                    <w:szCs w:val="18"/>
                                  </w:rPr>
                                  <w:t>高齢者人口に占める</w:t>
                                </w:r>
                                <w:r w:rsidRPr="00AA2EAE">
                                  <w:rPr>
                                    <w:rFonts w:ascii="ＭＳ Ｐゴシック" w:eastAsia="ＭＳ Ｐゴシック" w:hAnsi="ＭＳ Ｐゴシック"/>
                                    <w:color w:val="000000" w:themeColor="text1"/>
                                    <w:w w:val="80"/>
                                    <w:kern w:val="0"/>
                                    <w:sz w:val="18"/>
                                    <w:szCs w:val="18"/>
                                  </w:rPr>
                                  <w:br/>
                                </w:r>
                                <w:r w:rsidRPr="00AA2EAE">
                                  <w:rPr>
                                    <w:rFonts w:ascii="ＭＳ Ｐゴシック" w:eastAsia="ＭＳ Ｐゴシック" w:hAnsi="ＭＳ Ｐゴシック" w:hint="eastAsia"/>
                                    <w:color w:val="000000" w:themeColor="text1"/>
                                    <w:w w:val="80"/>
                                    <w:kern w:val="0"/>
                                    <w:sz w:val="18"/>
                                    <w:szCs w:val="18"/>
                                  </w:rPr>
                                  <w:t>75歳以上の方の割合</w:t>
                                </w:r>
                                <w:r>
                                  <w:rPr>
                                    <w:rFonts w:ascii="ＭＳ Ｐゴシック" w:eastAsia="ＭＳ Ｐゴシック" w:hAnsi="ＭＳ Ｐゴシック"/>
                                    <w:color w:val="000000" w:themeColor="text1"/>
                                    <w:w w:val="80"/>
                                    <w:kern w:val="0"/>
                                    <w:sz w:val="18"/>
                                    <w:szCs w:val="18"/>
                                  </w:rPr>
                                  <w:tab/>
                                </w:r>
                                <w:r w:rsidRPr="00256256">
                                  <w:rPr>
                                    <w:rFonts w:ascii="ＭＳ Ｐゴシック" w:eastAsia="ＭＳ Ｐゴシック" w:hAnsi="ＭＳ Ｐゴシック"/>
                                    <w:sz w:val="18"/>
                                    <w:szCs w:val="18"/>
                                  </w:rPr>
                                  <w:t>5</w:t>
                                </w:r>
                                <w:r>
                                  <w:rPr>
                                    <w:rFonts w:ascii="ＭＳ Ｐゴシック" w:eastAsia="ＭＳ Ｐゴシック" w:hAnsi="ＭＳ Ｐゴシック"/>
                                    <w:sz w:val="18"/>
                                    <w:szCs w:val="18"/>
                                  </w:rPr>
                                  <w:t>5.3</w:t>
                                </w:r>
                                <w:r w:rsidRPr="00722CF1">
                                  <w:rPr>
                                    <w:rFonts w:ascii="ＭＳ Ｐゴシック" w:eastAsia="ＭＳ Ｐゴシック" w:hAnsi="ＭＳ Ｐゴシック" w:hint="eastAsia"/>
                                    <w:sz w:val="18"/>
                                    <w:szCs w:val="18"/>
                                  </w:rPr>
                                  <w:t>％</w:t>
                                </w:r>
                              </w:p>
                              <w:p w14:paraId="40528411" w14:textId="77777777" w:rsidR="00FC4B0A" w:rsidRPr="00477560"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kern w:val="0"/>
                                    <w:sz w:val="18"/>
                                    <w:szCs w:val="18"/>
                                  </w:rPr>
                                </w:pPr>
                                <w:r w:rsidRPr="00477560">
                                  <w:rPr>
                                    <w:rFonts w:ascii="ＭＳ Ｐゴシック" w:eastAsia="ＭＳ Ｐゴシック" w:hAnsi="ＭＳ Ｐゴシック" w:hint="eastAsia"/>
                                    <w:kern w:val="0"/>
                                    <w:sz w:val="18"/>
                                    <w:szCs w:val="18"/>
                                  </w:rPr>
                                  <w:t>〔令和</w:t>
                                </w:r>
                                <w:r>
                                  <w:rPr>
                                    <w:rFonts w:ascii="ＭＳ Ｐゴシック" w:eastAsia="ＭＳ Ｐゴシック" w:hAnsi="ＭＳ Ｐゴシック" w:hint="eastAsia"/>
                                    <w:kern w:val="0"/>
                                    <w:sz w:val="18"/>
                                    <w:szCs w:val="18"/>
                                  </w:rPr>
                                  <w:t xml:space="preserve"> 7</w:t>
                                </w:r>
                                <w:r w:rsidRPr="00477560">
                                  <w:rPr>
                                    <w:rFonts w:ascii="ＭＳ Ｐゴシック" w:eastAsia="ＭＳ Ｐゴシック" w:hAnsi="ＭＳ Ｐゴシック"/>
                                    <w:kern w:val="0"/>
                                    <w:sz w:val="18"/>
                                    <w:szCs w:val="18"/>
                                  </w:rPr>
                                  <w:t>年</w:t>
                                </w:r>
                                <w:r w:rsidRPr="00477560">
                                  <w:rPr>
                                    <w:rFonts w:ascii="ＭＳ Ｐゴシック" w:eastAsia="ＭＳ Ｐゴシック" w:hAnsi="ＭＳ Ｐゴシック" w:hint="eastAsia"/>
                                    <w:kern w:val="0"/>
                                    <w:sz w:val="18"/>
                                    <w:szCs w:val="18"/>
                                  </w:rPr>
                                  <w:t>度</w:t>
                                </w:r>
                                <w:r>
                                  <w:rPr>
                                    <w:rFonts w:ascii="ＭＳ Ｐゴシック" w:eastAsia="ＭＳ Ｐゴシック" w:hAnsi="ＭＳ Ｐゴシック" w:hint="eastAsia"/>
                                    <w:kern w:val="0"/>
                                    <w:sz w:val="18"/>
                                    <w:szCs w:val="18"/>
                                  </w:rPr>
                                  <w:t xml:space="preserve"> </w:t>
                                </w:r>
                                <w:r w:rsidRPr="00256256">
                                  <w:rPr>
                                    <w:rFonts w:ascii="ＭＳ Ｐゴシック" w:eastAsia="ＭＳ Ｐゴシック" w:hAnsi="ＭＳ Ｐゴシック"/>
                                    <w:kern w:val="0"/>
                                    <w:sz w:val="18"/>
                                    <w:szCs w:val="18"/>
                                  </w:rPr>
                                  <w:t>7,1</w:t>
                                </w:r>
                                <w:r w:rsidRPr="00DB07F4">
                                  <w:rPr>
                                    <w:rFonts w:ascii="ＭＳ Ｐゴシック" w:eastAsia="ＭＳ Ｐゴシック" w:hAnsi="ＭＳ Ｐゴシック" w:hint="eastAsia"/>
                                    <w:kern w:val="0"/>
                                    <w:sz w:val="18"/>
                                    <w:szCs w:val="18"/>
                                  </w:rPr>
                                  <w:t>27</w:t>
                                </w:r>
                                <w:r w:rsidRPr="00477560">
                                  <w:rPr>
                                    <w:rFonts w:ascii="ＭＳ Ｐゴシック" w:eastAsia="ＭＳ Ｐゴシック" w:hAnsi="ＭＳ Ｐゴシック" w:hint="eastAsia"/>
                                    <w:kern w:val="0"/>
                                    <w:sz w:val="18"/>
                                    <w:szCs w:val="18"/>
                                  </w:rPr>
                                  <w:t>人〕</w:t>
                                </w:r>
                              </w:p>
                              <w:p w14:paraId="38A15B11" w14:textId="77777777" w:rsidR="00FC4B0A" w:rsidRPr="0014746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kern w:val="0"/>
                                    <w:sz w:val="18"/>
                                    <w:szCs w:val="18"/>
                                  </w:rPr>
                                </w:pPr>
                                <w:r w:rsidRPr="00477560">
                                  <w:rPr>
                                    <w:rFonts w:ascii="ＭＳ Ｐゴシック" w:eastAsia="ＭＳ Ｐゴシック" w:hAnsi="ＭＳ Ｐゴシック" w:hint="eastAsia"/>
                                    <w:kern w:val="0"/>
                                    <w:sz w:val="18"/>
                                    <w:szCs w:val="18"/>
                                  </w:rPr>
                                  <w:t>〔令和22</w:t>
                                </w:r>
                                <w:r w:rsidRPr="00477560">
                                  <w:rPr>
                                    <w:rFonts w:ascii="ＭＳ Ｐゴシック" w:eastAsia="ＭＳ Ｐゴシック" w:hAnsi="ＭＳ Ｐゴシック"/>
                                    <w:kern w:val="0"/>
                                    <w:sz w:val="18"/>
                                    <w:szCs w:val="18"/>
                                  </w:rPr>
                                  <w:t>年度</w:t>
                                </w:r>
                                <w:r>
                                  <w:rPr>
                                    <w:rFonts w:ascii="ＭＳ Ｐゴシック" w:eastAsia="ＭＳ Ｐゴシック" w:hAnsi="ＭＳ Ｐゴシック" w:hint="eastAsia"/>
                                    <w:kern w:val="0"/>
                                    <w:sz w:val="18"/>
                                    <w:szCs w:val="18"/>
                                  </w:rPr>
                                  <w:t xml:space="preserve"> </w:t>
                                </w:r>
                                <w:r w:rsidRPr="00256256">
                                  <w:rPr>
                                    <w:rFonts w:ascii="ＭＳ Ｐゴシック" w:eastAsia="ＭＳ Ｐゴシック" w:hAnsi="ＭＳ Ｐゴシック"/>
                                    <w:kern w:val="0"/>
                                    <w:sz w:val="18"/>
                                    <w:szCs w:val="18"/>
                                  </w:rPr>
                                  <w:t>7,9</w:t>
                                </w:r>
                                <w:r>
                                  <w:rPr>
                                    <w:rFonts w:ascii="ＭＳ Ｐゴシック" w:eastAsia="ＭＳ Ｐゴシック" w:hAnsi="ＭＳ Ｐゴシック"/>
                                    <w:kern w:val="0"/>
                                    <w:sz w:val="18"/>
                                    <w:szCs w:val="18"/>
                                  </w:rPr>
                                  <w:t>84</w:t>
                                </w:r>
                                <w:r w:rsidRPr="00477560">
                                  <w:rPr>
                                    <w:rFonts w:ascii="ＭＳ Ｐゴシック" w:eastAsia="ＭＳ Ｐゴシック" w:hAnsi="ＭＳ Ｐゴシック" w:hint="eastAsia"/>
                                    <w:kern w:val="0"/>
                                    <w:sz w:val="18"/>
                                    <w:szCs w:val="18"/>
                                  </w:rPr>
                                  <w:t>人〕</w:t>
                                </w:r>
                              </w:p>
                            </w:txbxContent>
                          </wps:txbx>
                          <wps:bodyPr rot="0" vert="horz" wrap="square" lIns="74295" tIns="8890" rIns="74295" bIns="8890" anchor="t" anchorCtr="0" upright="1">
                            <a:noAutofit/>
                          </wps:bodyPr>
                        </wps:wsp>
                        <wps:wsp>
                          <wps:cNvPr id="1912171703" name="Text Box 1380"/>
                          <wps:cNvSpPr txBox="1">
                            <a:spLocks noChangeArrowheads="1"/>
                          </wps:cNvSpPr>
                          <wps:spPr bwMode="auto">
                            <a:xfrm>
                              <a:off x="4467225" y="19049"/>
                              <a:ext cx="1392358" cy="1005534"/>
                            </a:xfrm>
                            <a:prstGeom prst="rect">
                              <a:avLst/>
                            </a:prstGeom>
                            <a:solidFill>
                              <a:srgbClr val="FFFFFF"/>
                            </a:solidFill>
                            <a:ln w="6350">
                              <a:solidFill>
                                <a:sysClr val="windowText" lastClr="000000"/>
                              </a:solidFill>
                              <a:miter lim="800000"/>
                              <a:headEnd/>
                              <a:tailEnd/>
                            </a:ln>
                          </wps:spPr>
                          <wps:txbx>
                            <w:txbxContent>
                              <w:p w14:paraId="212F5B51" w14:textId="77777777" w:rsidR="00FC4B0A" w:rsidRPr="00316240" w:rsidRDefault="00FC4B0A" w:rsidP="00FC4B0A">
                                <w:pPr>
                                  <w:tabs>
                                    <w:tab w:val="right" w:pos="2400"/>
                                  </w:tabs>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【小岩圏域】</w:t>
                                </w:r>
                              </w:p>
                              <w:p w14:paraId="30CEF87C"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sz w:val="18"/>
                                    <w:szCs w:val="18"/>
                                  </w:rPr>
                                  <w:t>総人口</w:t>
                                </w:r>
                                <w:r w:rsidRPr="0001258E">
                                  <w:rPr>
                                    <w:rFonts w:ascii="ＭＳ Ｐゴシック" w:eastAsia="ＭＳ Ｐゴシック" w:hAnsi="ＭＳ Ｐゴシック"/>
                                    <w:color w:val="000000" w:themeColor="text1"/>
                                    <w:sz w:val="18"/>
                                    <w:szCs w:val="18"/>
                                  </w:rPr>
                                  <w:tab/>
                                  <w:t>73,026</w:t>
                                </w:r>
                                <w:r w:rsidRPr="0001258E">
                                  <w:rPr>
                                    <w:rFonts w:ascii="ＭＳ Ｐゴシック" w:eastAsia="ＭＳ Ｐゴシック" w:hAnsi="ＭＳ Ｐゴシック" w:hint="eastAsia"/>
                                    <w:color w:val="000000" w:themeColor="text1"/>
                                    <w:sz w:val="18"/>
                                    <w:szCs w:val="18"/>
                                  </w:rPr>
                                  <w:t>人</w:t>
                                </w:r>
                              </w:p>
                              <w:p w14:paraId="0F1F8085" w14:textId="77777777" w:rsidR="00FC4B0A" w:rsidRPr="00DB07F4" w:rsidRDefault="00FC4B0A" w:rsidP="00FC4B0A">
                                <w:pPr>
                                  <w:tabs>
                                    <w:tab w:val="right" w:pos="2040"/>
                                  </w:tabs>
                                  <w:spacing w:line="180" w:lineRule="exact"/>
                                  <w:jc w:val="left"/>
                                  <w:rPr>
                                    <w:rFonts w:ascii="ＭＳ Ｐゴシック" w:eastAsia="ＭＳ Ｐゴシック" w:hAnsi="ＭＳ Ｐゴシック"/>
                                    <w:sz w:val="18"/>
                                    <w:szCs w:val="18"/>
                                  </w:rPr>
                                </w:pPr>
                                <w:r w:rsidRPr="0001258E">
                                  <w:rPr>
                                    <w:rFonts w:ascii="ＭＳ Ｐゴシック" w:eastAsia="ＭＳ Ｐゴシック" w:hAnsi="ＭＳ Ｐゴシック" w:hint="eastAsia"/>
                                    <w:color w:val="000000" w:themeColor="text1"/>
                                    <w:sz w:val="18"/>
                                    <w:szCs w:val="18"/>
                                  </w:rPr>
                                  <w:t>高齢者人口</w:t>
                                </w:r>
                                <w:r w:rsidRPr="0001258E">
                                  <w:rPr>
                                    <w:rFonts w:ascii="ＭＳ Ｐゴシック" w:eastAsia="ＭＳ Ｐゴシック" w:hAnsi="ＭＳ Ｐゴシック" w:hint="eastAsia"/>
                                    <w:color w:val="000000" w:themeColor="text1"/>
                                    <w:sz w:val="18"/>
                                    <w:szCs w:val="18"/>
                                  </w:rPr>
                                  <w:tab/>
                                </w:r>
                                <w:r w:rsidRPr="00DB07F4">
                                  <w:rPr>
                                    <w:rFonts w:ascii="ＭＳ Ｐゴシック" w:eastAsia="ＭＳ Ｐゴシック" w:hAnsi="ＭＳ Ｐゴシック"/>
                                    <w:sz w:val="18"/>
                                    <w:szCs w:val="18"/>
                                  </w:rPr>
                                  <w:t>17,</w:t>
                                </w:r>
                                <w:r w:rsidRPr="00DB07F4">
                                  <w:rPr>
                                    <w:rFonts w:ascii="ＭＳ Ｐゴシック" w:eastAsia="ＭＳ Ｐゴシック" w:hAnsi="ＭＳ Ｐゴシック" w:hint="eastAsia"/>
                                    <w:sz w:val="18"/>
                                    <w:szCs w:val="18"/>
                                  </w:rPr>
                                  <w:t>917人</w:t>
                                </w:r>
                              </w:p>
                              <w:p w14:paraId="46922F21"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kern w:val="0"/>
                                    <w:sz w:val="18"/>
                                    <w:szCs w:val="18"/>
                                  </w:rPr>
                                </w:pPr>
                                <w:r w:rsidRPr="00DB07F4">
                                  <w:rPr>
                                    <w:rFonts w:ascii="ＭＳ Ｐゴシック" w:eastAsia="ＭＳ Ｐゴシック" w:hAnsi="ＭＳ Ｐゴシック" w:hint="eastAsia"/>
                                    <w:sz w:val="18"/>
                                    <w:szCs w:val="18"/>
                                  </w:rPr>
                                  <w:t>高齢化率</w:t>
                                </w:r>
                                <w:r w:rsidRPr="00DB07F4">
                                  <w:rPr>
                                    <w:rFonts w:ascii="ＭＳ Ｐゴシック" w:eastAsia="ＭＳ Ｐゴシック" w:hAnsi="ＭＳ Ｐゴシック"/>
                                    <w:sz w:val="18"/>
                                    <w:szCs w:val="18"/>
                                  </w:rPr>
                                  <w:tab/>
                                  <w:t>24.</w:t>
                                </w:r>
                                <w:r>
                                  <w:rPr>
                                    <w:rFonts w:ascii="ＭＳ Ｐゴシック" w:eastAsia="ＭＳ Ｐゴシック" w:hAnsi="ＭＳ Ｐゴシック" w:hint="eastAsia"/>
                                    <w:sz w:val="18"/>
                                    <w:szCs w:val="18"/>
                                  </w:rPr>
                                  <w:t>5</w:t>
                                </w:r>
                                <w:r w:rsidRPr="0001258E">
                                  <w:rPr>
                                    <w:rFonts w:ascii="ＭＳ Ｐゴシック" w:eastAsia="ＭＳ Ｐゴシック" w:hAnsi="ＭＳ Ｐゴシック" w:hint="eastAsia"/>
                                    <w:color w:val="000000" w:themeColor="text1"/>
                                    <w:kern w:val="0"/>
                                    <w:sz w:val="18"/>
                                    <w:szCs w:val="18"/>
                                  </w:rPr>
                                  <w:t>％</w:t>
                                </w:r>
                              </w:p>
                              <w:p w14:paraId="7126E365"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w w:val="80"/>
                                    <w:kern w:val="0"/>
                                    <w:sz w:val="18"/>
                                    <w:szCs w:val="18"/>
                                  </w:rPr>
                                </w:pPr>
                                <w:r w:rsidRPr="0001258E">
                                  <w:rPr>
                                    <w:rFonts w:ascii="ＭＳ Ｐゴシック" w:eastAsia="ＭＳ Ｐゴシック" w:hAnsi="ＭＳ Ｐゴシック" w:hint="eastAsia"/>
                                    <w:color w:val="000000" w:themeColor="text1"/>
                                    <w:w w:val="80"/>
                                    <w:kern w:val="0"/>
                                    <w:sz w:val="18"/>
                                    <w:szCs w:val="18"/>
                                  </w:rPr>
                                  <w:t>高齢者人口に占める</w:t>
                                </w:r>
                                <w:r w:rsidRPr="0001258E">
                                  <w:rPr>
                                    <w:rFonts w:ascii="ＭＳ Ｐゴシック" w:eastAsia="ＭＳ Ｐゴシック" w:hAnsi="ＭＳ Ｐゴシック"/>
                                    <w:color w:val="000000" w:themeColor="text1"/>
                                    <w:w w:val="80"/>
                                    <w:kern w:val="0"/>
                                    <w:sz w:val="18"/>
                                    <w:szCs w:val="18"/>
                                  </w:rPr>
                                  <w:br/>
                                </w:r>
                                <w:r w:rsidRPr="0001258E">
                                  <w:rPr>
                                    <w:rFonts w:ascii="ＭＳ Ｐゴシック" w:eastAsia="ＭＳ Ｐゴシック" w:hAnsi="ＭＳ Ｐゴシック" w:hint="eastAsia"/>
                                    <w:color w:val="000000" w:themeColor="text1"/>
                                    <w:w w:val="80"/>
                                    <w:kern w:val="0"/>
                                    <w:sz w:val="18"/>
                                    <w:szCs w:val="18"/>
                                  </w:rPr>
                                  <w:t>75歳以上の方の割合</w:t>
                                </w:r>
                                <w:r w:rsidRPr="0001258E">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sz w:val="18"/>
                                    <w:szCs w:val="18"/>
                                  </w:rPr>
                                  <w:t>57.7</w:t>
                                </w:r>
                                <w:r>
                                  <w:rPr>
                                    <w:rFonts w:ascii="ＭＳ Ｐゴシック" w:eastAsia="ＭＳ Ｐゴシック" w:hAnsi="ＭＳ Ｐゴシック" w:hint="eastAsia"/>
                                    <w:color w:val="000000" w:themeColor="text1"/>
                                    <w:sz w:val="18"/>
                                    <w:szCs w:val="18"/>
                                  </w:rPr>
                                  <w:t>％</w:t>
                                </w:r>
                              </w:p>
                              <w:p w14:paraId="7BEE94CC" w14:textId="77777777" w:rsidR="00FC4B0A" w:rsidRPr="0001258E" w:rsidRDefault="00FC4B0A" w:rsidP="00FC4B0A">
                                <w:pPr>
                                  <w:autoSpaceDE w:val="0"/>
                                  <w:autoSpaceDN w:val="0"/>
                                  <w:spacing w:line="180" w:lineRule="exact"/>
                                  <w:jc w:val="right"/>
                                  <w:rPr>
                                    <w:rFonts w:ascii="ＭＳ Ｐゴシック" w:eastAsia="ＭＳ Ｐゴシック" w:hAnsi="ＭＳ Ｐゴシック" w:cs="ＭＳ Ｐゴシック"/>
                                    <w:color w:val="000000" w:themeColor="text1"/>
                                    <w:kern w:val="0"/>
                                    <w:sz w:val="22"/>
                                    <w:szCs w:val="22"/>
                                  </w:rPr>
                                </w:pPr>
                                <w:r w:rsidRPr="0001258E">
                                  <w:rPr>
                                    <w:rFonts w:ascii="ＭＳ Ｐゴシック" w:eastAsia="ＭＳ Ｐゴシック" w:hAnsi="ＭＳ Ｐゴシック" w:hint="eastAsia"/>
                                    <w:color w:val="000000" w:themeColor="text1"/>
                                    <w:kern w:val="0"/>
                                    <w:sz w:val="18"/>
                                    <w:szCs w:val="18"/>
                                  </w:rPr>
                                  <w:t>〔令和 7</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17,635</w:t>
                                </w:r>
                                <w:r w:rsidRPr="0001258E">
                                  <w:rPr>
                                    <w:rFonts w:ascii="ＭＳ Ｐゴシック" w:eastAsia="ＭＳ Ｐゴシック" w:hAnsi="ＭＳ Ｐゴシック" w:hint="eastAsia"/>
                                    <w:color w:val="000000" w:themeColor="text1"/>
                                    <w:kern w:val="0"/>
                                    <w:sz w:val="18"/>
                                    <w:szCs w:val="18"/>
                                  </w:rPr>
                                  <w:t>人〕</w:t>
                                </w:r>
                              </w:p>
                              <w:p w14:paraId="0ACF40BC" w14:textId="77777777" w:rsidR="00FC4B0A" w:rsidRPr="0001258E" w:rsidRDefault="00FC4B0A" w:rsidP="00FC4B0A">
                                <w:pPr>
                                  <w:tabs>
                                    <w:tab w:val="right" w:pos="2040"/>
                                  </w:tabs>
                                  <w:autoSpaceDE w:val="0"/>
                                  <w:autoSpaceDN w:val="0"/>
                                  <w:spacing w:line="180" w:lineRule="exact"/>
                                  <w:jc w:val="righ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kern w:val="0"/>
                                    <w:sz w:val="18"/>
                                    <w:szCs w:val="18"/>
                                  </w:rPr>
                                  <w:t>〔令和22</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18,493</w:t>
                                </w:r>
                                <w:r w:rsidRPr="0001258E">
                                  <w:rPr>
                                    <w:rFonts w:ascii="ＭＳ Ｐゴシック" w:eastAsia="ＭＳ Ｐゴシック" w:hAnsi="ＭＳ Ｐゴシック" w:hint="eastAsia"/>
                                    <w:color w:val="000000" w:themeColor="text1"/>
                                    <w:kern w:val="0"/>
                                    <w:sz w:val="18"/>
                                    <w:szCs w:val="18"/>
                                  </w:rPr>
                                  <w:t>人〕</w:t>
                                </w:r>
                              </w:p>
                              <w:p w14:paraId="4BF3320E"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sz w:val="18"/>
                                    <w:szCs w:val="18"/>
                                  </w:rPr>
                                </w:pPr>
                              </w:p>
                            </w:txbxContent>
                          </wps:txbx>
                          <wps:bodyPr rot="0" vert="horz" wrap="square" lIns="74295" tIns="8890" rIns="74295" bIns="8890" anchor="t" anchorCtr="0" upright="1">
                            <a:noAutofit/>
                          </wps:bodyPr>
                        </wps:wsp>
                        <wps:wsp>
                          <wps:cNvPr id="1035177910" name="Text Box 1381"/>
                          <wps:cNvSpPr txBox="1">
                            <a:spLocks noChangeArrowheads="1"/>
                          </wps:cNvSpPr>
                          <wps:spPr bwMode="auto">
                            <a:xfrm>
                              <a:off x="4465665" y="1123950"/>
                              <a:ext cx="1392358" cy="1005534"/>
                            </a:xfrm>
                            <a:prstGeom prst="rect">
                              <a:avLst/>
                            </a:prstGeom>
                            <a:solidFill>
                              <a:srgbClr val="FFFFFF"/>
                            </a:solidFill>
                            <a:ln w="6350">
                              <a:solidFill>
                                <a:sysClr val="windowText" lastClr="000000"/>
                              </a:solidFill>
                              <a:miter lim="800000"/>
                              <a:headEnd/>
                              <a:tailEnd/>
                            </a:ln>
                          </wps:spPr>
                          <wps:txbx>
                            <w:txbxContent>
                              <w:p w14:paraId="4BD4210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【鹿骨圏域】</w:t>
                                </w:r>
                              </w:p>
                              <w:p w14:paraId="24049AA9"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316240">
                                  <w:rPr>
                                    <w:rFonts w:ascii="ＭＳ Ｐゴシック" w:eastAsia="ＭＳ Ｐゴシック" w:hAnsi="ＭＳ Ｐゴシック" w:hint="eastAsia"/>
                                    <w:sz w:val="18"/>
                                    <w:szCs w:val="18"/>
                                  </w:rPr>
                                  <w:t>総人口</w:t>
                                </w:r>
                                <w:r w:rsidRPr="00316240">
                                  <w:rPr>
                                    <w:rFonts w:ascii="ＭＳ Ｐゴシック" w:eastAsia="ＭＳ Ｐゴシック" w:hAnsi="ＭＳ Ｐゴシック"/>
                                    <w:sz w:val="18"/>
                                    <w:szCs w:val="18"/>
                                  </w:rPr>
                                  <w:tab/>
                                </w:r>
                                <w:r w:rsidRPr="0001258E">
                                  <w:rPr>
                                    <w:rFonts w:ascii="ＭＳ Ｐゴシック" w:eastAsia="ＭＳ Ｐゴシック" w:hAnsi="ＭＳ Ｐゴシック"/>
                                    <w:color w:val="000000" w:themeColor="text1"/>
                                    <w:sz w:val="18"/>
                                    <w:szCs w:val="18"/>
                                  </w:rPr>
                                  <w:t>71,170</w:t>
                                </w:r>
                                <w:r w:rsidRPr="0001258E">
                                  <w:rPr>
                                    <w:rFonts w:ascii="ＭＳ Ｐゴシック" w:eastAsia="ＭＳ Ｐゴシック" w:hAnsi="ＭＳ Ｐゴシック" w:cs="ＭＳ Ｐゴシック" w:hint="eastAsia"/>
                                    <w:color w:val="000000" w:themeColor="text1"/>
                                    <w:kern w:val="0"/>
                                    <w:sz w:val="18"/>
                                    <w:szCs w:val="18"/>
                                  </w:rPr>
                                  <w:t>人</w:t>
                                </w:r>
                              </w:p>
                              <w:p w14:paraId="5FADFBF1"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sz w:val="18"/>
                                    <w:szCs w:val="18"/>
                                  </w:rPr>
                                  <w:t>高齢者人口</w:t>
                                </w:r>
                                <w:r>
                                  <w:rPr>
                                    <w:rFonts w:ascii="ＭＳ Ｐゴシック" w:eastAsia="ＭＳ Ｐゴシック" w:hAnsi="ＭＳ Ｐゴシック"/>
                                    <w:color w:val="000000" w:themeColor="text1"/>
                                    <w:sz w:val="18"/>
                                    <w:szCs w:val="18"/>
                                  </w:rPr>
                                  <w:tab/>
                                  <w:t>15,7</w:t>
                                </w:r>
                                <w:r w:rsidRPr="00DB07F4">
                                  <w:rPr>
                                    <w:rFonts w:ascii="ＭＳ Ｐゴシック" w:eastAsia="ＭＳ Ｐゴシック" w:hAnsi="ＭＳ Ｐゴシック"/>
                                    <w:sz w:val="18"/>
                                    <w:szCs w:val="18"/>
                                  </w:rPr>
                                  <w:t>2</w:t>
                                </w:r>
                                <w:r w:rsidRPr="00DB07F4">
                                  <w:rPr>
                                    <w:rFonts w:ascii="ＭＳ Ｐゴシック" w:eastAsia="ＭＳ Ｐゴシック" w:hAnsi="ＭＳ Ｐゴシック" w:hint="eastAsia"/>
                                    <w:sz w:val="18"/>
                                    <w:szCs w:val="18"/>
                                  </w:rPr>
                                  <w:t>8</w:t>
                                </w:r>
                                <w:r w:rsidRPr="0001258E">
                                  <w:rPr>
                                    <w:rFonts w:ascii="ＭＳ Ｐゴシック" w:eastAsia="ＭＳ Ｐゴシック" w:hAnsi="ＭＳ Ｐゴシック" w:cs="ＭＳ Ｐゴシック" w:hint="eastAsia"/>
                                    <w:color w:val="000000" w:themeColor="text1"/>
                                    <w:kern w:val="0"/>
                                    <w:sz w:val="18"/>
                                    <w:szCs w:val="18"/>
                                  </w:rPr>
                                  <w:t>人</w:t>
                                </w:r>
                              </w:p>
                              <w:p w14:paraId="30A72F62"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22.1</w:t>
                                </w:r>
                                <w:r w:rsidRPr="0001258E">
                                  <w:rPr>
                                    <w:rFonts w:ascii="ＭＳ Ｐゴシック" w:eastAsia="ＭＳ Ｐゴシック" w:hAnsi="ＭＳ Ｐゴシック" w:hint="eastAsia"/>
                                    <w:color w:val="000000" w:themeColor="text1"/>
                                    <w:kern w:val="0"/>
                                    <w:sz w:val="18"/>
                                    <w:szCs w:val="18"/>
                                  </w:rPr>
                                  <w:t>％</w:t>
                                </w:r>
                              </w:p>
                              <w:p w14:paraId="18D18C7C"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w w:val="80"/>
                                    <w:kern w:val="0"/>
                                    <w:sz w:val="18"/>
                                    <w:szCs w:val="18"/>
                                  </w:rPr>
                                  <w:t>高齢者人口に占める</w:t>
                                </w:r>
                                <w:r w:rsidRPr="0001258E">
                                  <w:rPr>
                                    <w:rFonts w:ascii="ＭＳ Ｐゴシック" w:eastAsia="ＭＳ Ｐゴシック" w:hAnsi="ＭＳ Ｐゴシック"/>
                                    <w:color w:val="000000" w:themeColor="text1"/>
                                    <w:w w:val="80"/>
                                    <w:kern w:val="0"/>
                                    <w:sz w:val="18"/>
                                    <w:szCs w:val="18"/>
                                  </w:rPr>
                                  <w:br/>
                                </w:r>
                                <w:r w:rsidRPr="0001258E">
                                  <w:rPr>
                                    <w:rFonts w:ascii="ＭＳ Ｐゴシック" w:eastAsia="ＭＳ Ｐゴシック" w:hAnsi="ＭＳ Ｐゴシック" w:hint="eastAsia"/>
                                    <w:color w:val="000000" w:themeColor="text1"/>
                                    <w:w w:val="80"/>
                                    <w:kern w:val="0"/>
                                    <w:sz w:val="18"/>
                                    <w:szCs w:val="18"/>
                                  </w:rPr>
                                  <w:t>75歳以上の方の割合</w:t>
                                </w:r>
                                <w:r w:rsidRPr="0001258E">
                                  <w:rPr>
                                    <w:rFonts w:ascii="ＭＳ Ｐゴシック" w:eastAsia="ＭＳ Ｐゴシック" w:hAnsi="ＭＳ Ｐゴシック"/>
                                    <w:color w:val="000000" w:themeColor="text1"/>
                                    <w:w w:val="80"/>
                                    <w:kern w:val="0"/>
                                    <w:sz w:val="18"/>
                                    <w:szCs w:val="18"/>
                                  </w:rPr>
                                  <w:tab/>
                                </w:r>
                                <w:r w:rsidRPr="0001258E">
                                  <w:rPr>
                                    <w:rFonts w:ascii="ＭＳ Ｐゴシック" w:eastAsia="ＭＳ Ｐゴシック" w:hAnsi="ＭＳ Ｐゴシック"/>
                                    <w:color w:val="000000" w:themeColor="text1"/>
                                    <w:kern w:val="0"/>
                                    <w:sz w:val="18"/>
                                    <w:szCs w:val="18"/>
                                  </w:rPr>
                                  <w:t>61.</w:t>
                                </w:r>
                                <w:r>
                                  <w:rPr>
                                    <w:rFonts w:ascii="ＭＳ Ｐゴシック" w:eastAsia="ＭＳ Ｐゴシック" w:hAnsi="ＭＳ Ｐゴシック"/>
                                    <w:color w:val="000000" w:themeColor="text1"/>
                                    <w:kern w:val="0"/>
                                    <w:sz w:val="18"/>
                                    <w:szCs w:val="18"/>
                                  </w:rPr>
                                  <w:t>4</w:t>
                                </w:r>
                                <w:r w:rsidRPr="0001258E">
                                  <w:rPr>
                                    <w:rFonts w:ascii="ＭＳ Ｐゴシック" w:eastAsia="ＭＳ Ｐゴシック" w:hAnsi="ＭＳ Ｐゴシック" w:hint="eastAsia"/>
                                    <w:color w:val="000000" w:themeColor="text1"/>
                                    <w:kern w:val="0"/>
                                    <w:sz w:val="18"/>
                                    <w:szCs w:val="18"/>
                                  </w:rPr>
                                  <w:t>％</w:t>
                                </w:r>
                              </w:p>
                              <w:p w14:paraId="3A072845" w14:textId="77777777" w:rsidR="00FC4B0A" w:rsidRPr="0001258E"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kern w:val="0"/>
                                    <w:sz w:val="18"/>
                                    <w:szCs w:val="18"/>
                                  </w:rPr>
                                  <w:t>〔令和 7</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15,499</w:t>
                                </w:r>
                                <w:r w:rsidRPr="0001258E">
                                  <w:rPr>
                                    <w:rFonts w:ascii="ＭＳ Ｐゴシック" w:eastAsia="ＭＳ Ｐゴシック" w:hAnsi="ＭＳ Ｐゴシック" w:hint="eastAsia"/>
                                    <w:color w:val="000000" w:themeColor="text1"/>
                                    <w:kern w:val="0"/>
                                    <w:sz w:val="18"/>
                                    <w:szCs w:val="18"/>
                                  </w:rPr>
                                  <w:t>人〕</w:t>
                                </w:r>
                              </w:p>
                              <w:p w14:paraId="3FA0B3E3" w14:textId="77777777" w:rsidR="00FC4B0A" w:rsidRPr="0001258E"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kern w:val="0"/>
                                    <w:sz w:val="18"/>
                                    <w:szCs w:val="18"/>
                                  </w:rPr>
                                  <w:t>〔令和22</w:t>
                                </w:r>
                                <w:r w:rsidRPr="0001258E">
                                  <w:rPr>
                                    <w:rFonts w:ascii="ＭＳ Ｐゴシック" w:eastAsia="ＭＳ Ｐゴシック" w:hAnsi="ＭＳ Ｐゴシック"/>
                                    <w:color w:val="000000" w:themeColor="text1"/>
                                    <w:kern w:val="0"/>
                                    <w:sz w:val="18"/>
                                    <w:szCs w:val="18"/>
                                  </w:rPr>
                                  <w:t>年度</w:t>
                                </w:r>
                                <w:r w:rsidRPr="0001258E">
                                  <w:rPr>
                                    <w:rFonts w:ascii="ＭＳ Ｐゴシック" w:eastAsia="ＭＳ Ｐゴシック" w:hAnsi="ＭＳ Ｐゴシック" w:hint="eastAsia"/>
                                    <w:color w:val="000000" w:themeColor="text1"/>
                                    <w:kern w:val="0"/>
                                    <w:sz w:val="18"/>
                                    <w:szCs w:val="18"/>
                                  </w:rPr>
                                  <w:t xml:space="preserve"> </w:t>
                                </w:r>
                                <w:r w:rsidRPr="0001258E">
                                  <w:rPr>
                                    <w:rFonts w:ascii="ＭＳ Ｐゴシック" w:eastAsia="ＭＳ Ｐゴシック" w:hAnsi="ＭＳ Ｐゴシック"/>
                                    <w:color w:val="000000" w:themeColor="text1"/>
                                    <w:kern w:val="0"/>
                                    <w:sz w:val="18"/>
                                    <w:szCs w:val="18"/>
                                  </w:rPr>
                                  <w:t>19,132</w:t>
                                </w:r>
                                <w:r w:rsidRPr="0001258E">
                                  <w:rPr>
                                    <w:rFonts w:ascii="ＭＳ Ｐゴシック" w:eastAsia="ＭＳ Ｐゴシック" w:hAnsi="ＭＳ Ｐゴシック" w:hint="eastAsia"/>
                                    <w:color w:val="000000" w:themeColor="text1"/>
                                    <w:kern w:val="0"/>
                                    <w:sz w:val="18"/>
                                    <w:szCs w:val="18"/>
                                  </w:rPr>
                                  <w:t>人〕</w:t>
                                </w:r>
                              </w:p>
                              <w:p w14:paraId="1321D69F" w14:textId="77777777" w:rsidR="00FC4B0A" w:rsidRPr="00E621D0"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p>
                              <w:p w14:paraId="14334C5C"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sz w:val="18"/>
                                    <w:szCs w:val="18"/>
                                  </w:rPr>
                                </w:pPr>
                              </w:p>
                            </w:txbxContent>
                          </wps:txbx>
                          <wps:bodyPr rot="0" vert="horz" wrap="square" lIns="74295" tIns="8890" rIns="74295" bIns="8890" anchor="t" anchorCtr="0" upright="1">
                            <a:noAutofit/>
                          </wps:bodyPr>
                        </wps:wsp>
                        <wps:wsp>
                          <wps:cNvPr id="1841290748" name="Text Box 1385"/>
                          <wps:cNvSpPr txBox="1">
                            <a:spLocks noChangeArrowheads="1"/>
                          </wps:cNvSpPr>
                          <wps:spPr bwMode="auto">
                            <a:xfrm>
                              <a:off x="0" y="1345551"/>
                              <a:ext cx="1392358" cy="1005534"/>
                            </a:xfrm>
                            <a:prstGeom prst="rect">
                              <a:avLst/>
                            </a:prstGeom>
                            <a:solidFill>
                              <a:srgbClr val="FFFFFF"/>
                            </a:solidFill>
                            <a:ln w="6350">
                              <a:solidFill>
                                <a:sysClr val="windowText" lastClr="000000"/>
                              </a:solidFill>
                              <a:miter lim="800000"/>
                              <a:headEnd/>
                              <a:tailEnd/>
                            </a:ln>
                          </wps:spPr>
                          <wps:txbx>
                            <w:txbxContent>
                              <w:p w14:paraId="0F051A8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【松江南圏域】</w:t>
                                </w:r>
                              </w:p>
                              <w:p w14:paraId="51D83E61"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38,910</w:t>
                                </w:r>
                                <w:r w:rsidRPr="00FB40D9">
                                  <w:rPr>
                                    <w:rFonts w:ascii="ＭＳ Ｐゴシック" w:eastAsia="ＭＳ Ｐゴシック" w:hAnsi="ＭＳ Ｐゴシック" w:cs="ＭＳ Ｐゴシック" w:hint="eastAsia"/>
                                    <w:color w:val="000000" w:themeColor="text1"/>
                                    <w:kern w:val="0"/>
                                    <w:sz w:val="18"/>
                                    <w:szCs w:val="18"/>
                                  </w:rPr>
                                  <w:t>人</w:t>
                                </w:r>
                              </w:p>
                              <w:p w14:paraId="6FDE010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w:t>
                                </w:r>
                                <w:r w:rsidRPr="00FB40D9">
                                  <w:rPr>
                                    <w:rFonts w:ascii="ＭＳ Ｐゴシック" w:eastAsia="ＭＳ Ｐゴシック" w:hAnsi="ＭＳ Ｐゴシック" w:hint="eastAsia"/>
                                    <w:color w:val="000000" w:themeColor="text1"/>
                                    <w:kern w:val="0"/>
                                    <w:sz w:val="18"/>
                                    <w:szCs w:val="18"/>
                                  </w:rPr>
                                  <w:t>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8,434</w:t>
                                </w:r>
                                <w:r w:rsidRPr="00FB40D9">
                                  <w:rPr>
                                    <w:rFonts w:ascii="ＭＳ Ｐゴシック" w:eastAsia="ＭＳ Ｐゴシック" w:hAnsi="ＭＳ Ｐゴシック" w:cs="ＭＳ Ｐゴシック" w:hint="eastAsia"/>
                                    <w:color w:val="000000" w:themeColor="text1"/>
                                    <w:kern w:val="0"/>
                                    <w:sz w:val="18"/>
                                    <w:szCs w:val="18"/>
                                  </w:rPr>
                                  <w:t>人</w:t>
                                </w:r>
                              </w:p>
                              <w:p w14:paraId="32DB4C8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21.7</w:t>
                                </w:r>
                                <w:r w:rsidRPr="00FB40D9">
                                  <w:rPr>
                                    <w:rFonts w:ascii="ＭＳ Ｐゴシック" w:eastAsia="ＭＳ Ｐゴシック" w:hAnsi="ＭＳ Ｐゴシック" w:hint="eastAsia"/>
                                    <w:color w:val="000000" w:themeColor="text1"/>
                                    <w:kern w:val="0"/>
                                    <w:sz w:val="18"/>
                                    <w:szCs w:val="18"/>
                                  </w:rPr>
                                  <w:t>％</w:t>
                                </w:r>
                              </w:p>
                              <w:p w14:paraId="2214AEB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56.</w:t>
                                </w:r>
                                <w:r>
                                  <w:rPr>
                                    <w:rFonts w:ascii="ＭＳ Ｐゴシック" w:eastAsia="ＭＳ Ｐゴシック" w:hAnsi="ＭＳ Ｐゴシック"/>
                                    <w:color w:val="000000" w:themeColor="text1"/>
                                    <w:kern w:val="0"/>
                                    <w:sz w:val="18"/>
                                    <w:szCs w:val="18"/>
                                  </w:rPr>
                                  <w:t>5</w:t>
                                </w:r>
                                <w:r w:rsidRPr="00FB40D9">
                                  <w:rPr>
                                    <w:rFonts w:ascii="ＭＳ Ｐゴシック" w:eastAsia="ＭＳ Ｐゴシック" w:hAnsi="ＭＳ Ｐゴシック" w:hint="eastAsia"/>
                                    <w:color w:val="000000" w:themeColor="text1"/>
                                    <w:kern w:val="0"/>
                                    <w:sz w:val="18"/>
                                    <w:szCs w:val="18"/>
                                  </w:rPr>
                                  <w:t>％</w:t>
                                </w:r>
                              </w:p>
                              <w:p w14:paraId="0E80699F"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8,585</w:t>
                                </w:r>
                                <w:r w:rsidRPr="00FB40D9">
                                  <w:rPr>
                                    <w:rFonts w:ascii="ＭＳ Ｐゴシック" w:eastAsia="ＭＳ Ｐゴシック" w:hAnsi="ＭＳ Ｐゴシック" w:hint="eastAsia"/>
                                    <w:color w:val="000000" w:themeColor="text1"/>
                                    <w:kern w:val="0"/>
                                    <w:sz w:val="18"/>
                                    <w:szCs w:val="18"/>
                                  </w:rPr>
                                  <w:t>人〕</w:t>
                                </w:r>
                              </w:p>
                              <w:p w14:paraId="6F60ADE2"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11,573</w:t>
                                </w:r>
                                <w:r w:rsidRPr="00FB40D9">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2038949009" name="Text Box 1383"/>
                          <wps:cNvSpPr txBox="1">
                            <a:spLocks noChangeArrowheads="1"/>
                          </wps:cNvSpPr>
                          <wps:spPr bwMode="auto">
                            <a:xfrm>
                              <a:off x="4461682" y="2257425"/>
                              <a:ext cx="1392358" cy="1005534"/>
                            </a:xfrm>
                            <a:prstGeom prst="rect">
                              <a:avLst/>
                            </a:prstGeom>
                            <a:solidFill>
                              <a:srgbClr val="FFFFFF"/>
                            </a:solidFill>
                            <a:ln w="6350">
                              <a:solidFill>
                                <a:sysClr val="windowText" lastClr="000000"/>
                              </a:solidFill>
                              <a:miter lim="800000"/>
                              <a:headEnd/>
                              <a:tailEnd/>
                            </a:ln>
                          </wps:spPr>
                          <wps:txbx>
                            <w:txbxContent>
                              <w:p w14:paraId="6AFBAEF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【篠崎圏域】</w:t>
                                </w:r>
                              </w:p>
                              <w:p w14:paraId="5474EB5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40,196</w:t>
                                </w:r>
                                <w:r w:rsidRPr="00FB40D9">
                                  <w:rPr>
                                    <w:rFonts w:ascii="ＭＳ Ｐゴシック" w:eastAsia="ＭＳ Ｐゴシック" w:hAnsi="ＭＳ Ｐゴシック" w:cs="ＭＳ Ｐゴシック" w:hint="eastAsia"/>
                                    <w:color w:val="000000" w:themeColor="text1"/>
                                    <w:kern w:val="0"/>
                                    <w:sz w:val="18"/>
                                    <w:szCs w:val="18"/>
                                  </w:rPr>
                                  <w:t>人</w:t>
                                </w:r>
                              </w:p>
                              <w:p w14:paraId="24762554"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7,828</w:t>
                                </w:r>
                                <w:r w:rsidRPr="00FB40D9">
                                  <w:rPr>
                                    <w:rFonts w:ascii="ＭＳ Ｐゴシック" w:eastAsia="ＭＳ Ｐゴシック" w:hAnsi="ＭＳ Ｐゴシック" w:cs="ＭＳ Ｐゴシック" w:hint="eastAsia"/>
                                    <w:color w:val="000000" w:themeColor="text1"/>
                                    <w:kern w:val="0"/>
                                    <w:sz w:val="18"/>
                                    <w:szCs w:val="18"/>
                                  </w:rPr>
                                  <w:t>人</w:t>
                                </w:r>
                              </w:p>
                              <w:p w14:paraId="6382D97C"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19.5</w:t>
                                </w:r>
                                <w:r w:rsidRPr="00FB40D9">
                                  <w:rPr>
                                    <w:rFonts w:ascii="ＭＳ Ｐゴシック" w:eastAsia="ＭＳ Ｐゴシック" w:hAnsi="ＭＳ Ｐゴシック" w:hint="eastAsia"/>
                                    <w:color w:val="000000" w:themeColor="text1"/>
                                    <w:kern w:val="0"/>
                                    <w:sz w:val="18"/>
                                    <w:szCs w:val="18"/>
                                  </w:rPr>
                                  <w:t>％</w:t>
                                </w:r>
                              </w:p>
                              <w:p w14:paraId="2DDE5F50"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kern w:val="0"/>
                                    <w:sz w:val="18"/>
                                    <w:szCs w:val="18"/>
                                  </w:rPr>
                                  <w:t>60</w:t>
                                </w:r>
                                <w:r w:rsidRPr="00FB40D9">
                                  <w:rPr>
                                    <w:rFonts w:ascii="ＭＳ Ｐゴシック" w:eastAsia="ＭＳ Ｐゴシック" w:hAnsi="ＭＳ Ｐゴシック"/>
                                    <w:color w:val="000000" w:themeColor="text1"/>
                                    <w:kern w:val="0"/>
                                    <w:sz w:val="18"/>
                                    <w:szCs w:val="18"/>
                                  </w:rPr>
                                  <w:t>.</w:t>
                                </w:r>
                                <w:r>
                                  <w:rPr>
                                    <w:rFonts w:ascii="ＭＳ Ｐゴシック" w:eastAsia="ＭＳ Ｐゴシック" w:hAnsi="ＭＳ Ｐゴシック"/>
                                    <w:color w:val="000000" w:themeColor="text1"/>
                                    <w:kern w:val="0"/>
                                    <w:sz w:val="18"/>
                                    <w:szCs w:val="18"/>
                                  </w:rPr>
                                  <w:t>0</w:t>
                                </w:r>
                                <w:r w:rsidRPr="00FB40D9">
                                  <w:rPr>
                                    <w:rFonts w:ascii="ＭＳ Ｐゴシック" w:eastAsia="ＭＳ Ｐゴシック" w:hAnsi="ＭＳ Ｐゴシック" w:hint="eastAsia"/>
                                    <w:color w:val="000000" w:themeColor="text1"/>
                                    <w:kern w:val="0"/>
                                    <w:sz w:val="18"/>
                                    <w:szCs w:val="18"/>
                                  </w:rPr>
                                  <w:t>％</w:t>
                                </w:r>
                              </w:p>
                              <w:p w14:paraId="46FB3DCE"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7,875</w:t>
                                </w:r>
                                <w:r w:rsidRPr="00FB40D9">
                                  <w:rPr>
                                    <w:rFonts w:ascii="ＭＳ Ｐゴシック" w:eastAsia="ＭＳ Ｐゴシック" w:hAnsi="ＭＳ Ｐゴシック" w:hint="eastAsia"/>
                                    <w:color w:val="000000" w:themeColor="text1"/>
                                    <w:kern w:val="0"/>
                                    <w:sz w:val="18"/>
                                    <w:szCs w:val="18"/>
                                  </w:rPr>
                                  <w:t>人〕</w:t>
                                </w:r>
                              </w:p>
                              <w:p w14:paraId="2F7ED517"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12,112</w:t>
                                </w:r>
                                <w:r w:rsidRPr="00FB40D9">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857682863" name="Text Box 1393"/>
                          <wps:cNvSpPr txBox="1">
                            <a:spLocks noChangeArrowheads="1"/>
                          </wps:cNvSpPr>
                          <wps:spPr bwMode="auto">
                            <a:xfrm>
                              <a:off x="0" y="2704947"/>
                              <a:ext cx="1392358" cy="1005534"/>
                            </a:xfrm>
                            <a:prstGeom prst="rect">
                              <a:avLst/>
                            </a:prstGeom>
                            <a:solidFill>
                              <a:srgbClr val="FFFFFF"/>
                            </a:solidFill>
                            <a:ln w="6350">
                              <a:solidFill>
                                <a:sysClr val="windowText" lastClr="000000"/>
                              </a:solidFill>
                              <a:miter lim="800000"/>
                              <a:headEnd/>
                              <a:tailEnd/>
                            </a:ln>
                          </wps:spPr>
                          <wps:txbx>
                            <w:txbxContent>
                              <w:p w14:paraId="2FC1913F"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【小松川平井圏域】</w:t>
                                </w:r>
                              </w:p>
                              <w:p w14:paraId="2FEDF913"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56,012</w:t>
                                </w:r>
                                <w:r w:rsidRPr="009770D4">
                                  <w:rPr>
                                    <w:rFonts w:ascii="ＭＳ Ｐゴシック" w:eastAsia="ＭＳ Ｐゴシック" w:hAnsi="ＭＳ Ｐゴシック" w:cs="ＭＳ Ｐゴシック" w:hint="eastAsia"/>
                                    <w:color w:val="000000" w:themeColor="text1"/>
                                    <w:kern w:val="0"/>
                                    <w:sz w:val="18"/>
                                    <w:szCs w:val="18"/>
                                  </w:rPr>
                                  <w:t>人</w:t>
                                </w:r>
                              </w:p>
                              <w:p w14:paraId="577929EA"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13,776</w:t>
                                </w:r>
                                <w:r w:rsidRPr="009770D4">
                                  <w:rPr>
                                    <w:rFonts w:ascii="ＭＳ Ｐゴシック" w:eastAsia="ＭＳ Ｐゴシック" w:hAnsi="ＭＳ Ｐゴシック" w:cs="ＭＳ Ｐゴシック" w:hint="eastAsia"/>
                                    <w:color w:val="000000" w:themeColor="text1"/>
                                    <w:kern w:val="0"/>
                                    <w:sz w:val="18"/>
                                    <w:szCs w:val="18"/>
                                  </w:rPr>
                                  <w:t>人</w:t>
                                </w:r>
                              </w:p>
                              <w:p w14:paraId="5E49D1F1"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sidRPr="009770D4">
                                  <w:rPr>
                                    <w:rFonts w:ascii="ＭＳ Ｐゴシック" w:eastAsia="ＭＳ Ｐゴシック" w:hAnsi="ＭＳ Ｐゴシック"/>
                                    <w:color w:val="000000" w:themeColor="text1"/>
                                    <w:sz w:val="18"/>
                                    <w:szCs w:val="18"/>
                                  </w:rPr>
                                  <w:tab/>
                                </w:r>
                                <w:r w:rsidRPr="009770D4">
                                  <w:rPr>
                                    <w:rFonts w:ascii="ＭＳ Ｐゴシック" w:eastAsia="ＭＳ Ｐゴシック" w:hAnsi="ＭＳ Ｐゴシック" w:hint="eastAsia"/>
                                    <w:color w:val="000000" w:themeColor="text1"/>
                                    <w:sz w:val="18"/>
                                    <w:szCs w:val="18"/>
                                  </w:rPr>
                                  <w:t>24.</w:t>
                                </w:r>
                                <w:r>
                                  <w:rPr>
                                    <w:rFonts w:ascii="ＭＳ Ｐゴシック" w:eastAsia="ＭＳ Ｐゴシック" w:hAnsi="ＭＳ Ｐゴシック"/>
                                    <w:color w:val="000000" w:themeColor="text1"/>
                                    <w:sz w:val="18"/>
                                    <w:szCs w:val="18"/>
                                  </w:rPr>
                                  <w:t>6</w:t>
                                </w:r>
                                <w:r w:rsidRPr="009770D4">
                                  <w:rPr>
                                    <w:rFonts w:ascii="ＭＳ Ｐゴシック" w:eastAsia="ＭＳ Ｐゴシック" w:hAnsi="ＭＳ Ｐゴシック" w:hint="eastAsia"/>
                                    <w:color w:val="000000" w:themeColor="text1"/>
                                    <w:kern w:val="0"/>
                                    <w:sz w:val="18"/>
                                    <w:szCs w:val="18"/>
                                  </w:rPr>
                                  <w:t>％</w:t>
                                </w:r>
                              </w:p>
                              <w:p w14:paraId="510805E2"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56.</w:t>
                                </w:r>
                                <w:r>
                                  <w:rPr>
                                    <w:rFonts w:ascii="ＭＳ Ｐゴシック" w:eastAsia="ＭＳ Ｐゴシック" w:hAnsi="ＭＳ Ｐゴシック"/>
                                    <w:color w:val="000000" w:themeColor="text1"/>
                                    <w:kern w:val="0"/>
                                    <w:sz w:val="18"/>
                                    <w:szCs w:val="18"/>
                                  </w:rPr>
                                  <w:t>2</w:t>
                                </w:r>
                                <w:r w:rsidRPr="009770D4">
                                  <w:rPr>
                                    <w:rFonts w:ascii="ＭＳ Ｐゴシック" w:eastAsia="ＭＳ Ｐゴシック" w:hAnsi="ＭＳ Ｐゴシック" w:hint="eastAsia"/>
                                    <w:color w:val="000000" w:themeColor="text1"/>
                                    <w:kern w:val="0"/>
                                    <w:sz w:val="18"/>
                                    <w:szCs w:val="18"/>
                                  </w:rPr>
                                  <w:t>％</w:t>
                                </w:r>
                              </w:p>
                              <w:p w14:paraId="3BD68831"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13,656</w:t>
                                </w:r>
                                <w:r w:rsidRPr="009770D4">
                                  <w:rPr>
                                    <w:rFonts w:ascii="ＭＳ Ｐゴシック" w:eastAsia="ＭＳ Ｐゴシック" w:hAnsi="ＭＳ Ｐゴシック" w:hint="eastAsia"/>
                                    <w:color w:val="000000" w:themeColor="text1"/>
                                    <w:kern w:val="0"/>
                                    <w:sz w:val="18"/>
                                    <w:szCs w:val="18"/>
                                  </w:rPr>
                                  <w:t>人〕</w:t>
                                </w:r>
                              </w:p>
                              <w:p w14:paraId="30339884"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15,607</w:t>
                                </w:r>
                                <w:r w:rsidRPr="009770D4">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991283217" name="Text Box 1382"/>
                          <wps:cNvSpPr txBox="1">
                            <a:spLocks noChangeArrowheads="1"/>
                          </wps:cNvSpPr>
                          <wps:spPr bwMode="auto">
                            <a:xfrm>
                              <a:off x="4461682" y="3362325"/>
                              <a:ext cx="1392358" cy="1005534"/>
                            </a:xfrm>
                            <a:prstGeom prst="rect">
                              <a:avLst/>
                            </a:prstGeom>
                            <a:solidFill>
                              <a:srgbClr val="FFFFFF"/>
                            </a:solidFill>
                            <a:ln w="6350">
                              <a:solidFill>
                                <a:sysClr val="windowText" lastClr="000000"/>
                              </a:solidFill>
                              <a:miter lim="800000"/>
                              <a:headEnd/>
                              <a:tailEnd/>
                            </a:ln>
                          </wps:spPr>
                          <wps:txbx>
                            <w:txbxContent>
                              <w:p w14:paraId="466EDC31"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【瑞江圏域】</w:t>
                                </w:r>
                              </w:p>
                              <w:p w14:paraId="26020E48"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51,242</w:t>
                                </w:r>
                                <w:r w:rsidRPr="00FB40D9">
                                  <w:rPr>
                                    <w:rFonts w:ascii="ＭＳ Ｐゴシック" w:eastAsia="ＭＳ Ｐゴシック" w:hAnsi="ＭＳ Ｐゴシック" w:cs="ＭＳ Ｐゴシック" w:hint="eastAsia"/>
                                    <w:color w:val="000000" w:themeColor="text1"/>
                                    <w:kern w:val="0"/>
                                    <w:sz w:val="18"/>
                                    <w:szCs w:val="18"/>
                                  </w:rPr>
                                  <w:t>人</w:t>
                                </w:r>
                              </w:p>
                              <w:p w14:paraId="37EAA8C3"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11,393</w:t>
                                </w:r>
                                <w:r w:rsidRPr="00FB40D9">
                                  <w:rPr>
                                    <w:rFonts w:ascii="ＭＳ Ｐゴシック" w:eastAsia="ＭＳ Ｐゴシック" w:hAnsi="ＭＳ Ｐゴシック" w:cs="ＭＳ Ｐゴシック" w:hint="eastAsia"/>
                                    <w:color w:val="000000" w:themeColor="text1"/>
                                    <w:kern w:val="0"/>
                                    <w:sz w:val="18"/>
                                    <w:szCs w:val="18"/>
                                  </w:rPr>
                                  <w:t>人</w:t>
                                </w:r>
                              </w:p>
                              <w:p w14:paraId="40591B0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22.2</w:t>
                                </w:r>
                                <w:r w:rsidRPr="00FB40D9">
                                  <w:rPr>
                                    <w:rFonts w:ascii="ＭＳ Ｐゴシック" w:eastAsia="ＭＳ Ｐゴシック" w:hAnsi="ＭＳ Ｐゴシック" w:hint="eastAsia"/>
                                    <w:color w:val="000000" w:themeColor="text1"/>
                                    <w:kern w:val="0"/>
                                    <w:sz w:val="18"/>
                                    <w:szCs w:val="18"/>
                                  </w:rPr>
                                  <w:t>％</w:t>
                                </w:r>
                              </w:p>
                              <w:p w14:paraId="356FB63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61.</w:t>
                                </w:r>
                                <w:r>
                                  <w:rPr>
                                    <w:rFonts w:ascii="ＭＳ Ｐゴシック" w:eastAsia="ＭＳ Ｐゴシック" w:hAnsi="ＭＳ Ｐゴシック"/>
                                    <w:color w:val="000000" w:themeColor="text1"/>
                                    <w:kern w:val="0"/>
                                    <w:sz w:val="18"/>
                                    <w:szCs w:val="18"/>
                                  </w:rPr>
                                  <w:t>9</w:t>
                                </w:r>
                                <w:r w:rsidRPr="00FB40D9">
                                  <w:rPr>
                                    <w:rFonts w:ascii="ＭＳ Ｐゴシック" w:eastAsia="ＭＳ Ｐゴシック" w:hAnsi="ＭＳ Ｐゴシック" w:hint="eastAsia"/>
                                    <w:color w:val="000000" w:themeColor="text1"/>
                                    <w:kern w:val="0"/>
                                    <w:sz w:val="18"/>
                                    <w:szCs w:val="18"/>
                                  </w:rPr>
                                  <w:t>％</w:t>
                                </w:r>
                              </w:p>
                              <w:p w14:paraId="19AF06F2"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11,219</w:t>
                                </w:r>
                                <w:r w:rsidRPr="00FB40D9">
                                  <w:rPr>
                                    <w:rFonts w:ascii="ＭＳ Ｐゴシック" w:eastAsia="ＭＳ Ｐゴシック" w:hAnsi="ＭＳ Ｐゴシック" w:hint="eastAsia"/>
                                    <w:color w:val="000000" w:themeColor="text1"/>
                                    <w:kern w:val="0"/>
                                    <w:sz w:val="18"/>
                                    <w:szCs w:val="18"/>
                                  </w:rPr>
                                  <w:t>人〕</w:t>
                                </w:r>
                              </w:p>
                              <w:p w14:paraId="6AAA4203"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14,560</w:t>
                                </w:r>
                                <w:r w:rsidRPr="00FB40D9">
                                  <w:rPr>
                                    <w:rFonts w:ascii="ＭＳ Ｐゴシック" w:eastAsia="ＭＳ Ｐゴシック" w:hAnsi="ＭＳ Ｐゴシック" w:hint="eastAsia"/>
                                    <w:color w:val="000000" w:themeColor="text1"/>
                                    <w:kern w:val="0"/>
                                    <w:sz w:val="18"/>
                                    <w:szCs w:val="18"/>
                                  </w:rPr>
                                  <w:t>人〕</w:t>
                                </w:r>
                              </w:p>
                              <w:p w14:paraId="20B34D9A"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color w:val="FFFFFF" w:themeColor="background1"/>
                                    <w:sz w:val="18"/>
                                    <w:szCs w:val="18"/>
                                  </w:rPr>
                                </w:pPr>
                              </w:p>
                            </w:txbxContent>
                          </wps:txbx>
                          <wps:bodyPr rot="0" vert="horz" wrap="square" lIns="74295" tIns="8890" rIns="74295" bIns="8890" anchor="t" anchorCtr="0" upright="1">
                            <a:noAutofit/>
                          </wps:bodyPr>
                        </wps:wsp>
                        <wps:wsp>
                          <wps:cNvPr id="2028551889" name="Text Box 1387"/>
                          <wps:cNvSpPr txBox="1">
                            <a:spLocks noChangeArrowheads="1"/>
                          </wps:cNvSpPr>
                          <wps:spPr bwMode="auto">
                            <a:xfrm>
                              <a:off x="0" y="4059551"/>
                              <a:ext cx="1392358" cy="1005534"/>
                            </a:xfrm>
                            <a:prstGeom prst="rect">
                              <a:avLst/>
                            </a:prstGeom>
                            <a:solidFill>
                              <a:srgbClr val="FFFFFF"/>
                            </a:solidFill>
                            <a:ln w="6350">
                              <a:solidFill>
                                <a:sysClr val="windowText" lastClr="000000"/>
                              </a:solidFill>
                              <a:miter lim="800000"/>
                              <a:headEnd/>
                              <a:tailEnd/>
                            </a:ln>
                          </wps:spPr>
                          <wps:txbx>
                            <w:txbxContent>
                              <w:p w14:paraId="19B4BEA0"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【船堀圏域】</w:t>
                                </w:r>
                              </w:p>
                              <w:p w14:paraId="4601C403"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30,107</w:t>
                                </w:r>
                                <w:r w:rsidRPr="00C47FBC">
                                  <w:rPr>
                                    <w:rFonts w:ascii="ＭＳ Ｐゴシック" w:eastAsia="ＭＳ Ｐゴシック" w:hAnsi="ＭＳ Ｐゴシック" w:cs="ＭＳ Ｐゴシック" w:hint="eastAsia"/>
                                    <w:color w:val="000000" w:themeColor="text1"/>
                                    <w:kern w:val="0"/>
                                    <w:sz w:val="18"/>
                                    <w:szCs w:val="18"/>
                                  </w:rPr>
                                  <w:t>人</w:t>
                                </w:r>
                              </w:p>
                              <w:p w14:paraId="4CC9704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6,513</w:t>
                                </w:r>
                                <w:r w:rsidRPr="00C47FBC">
                                  <w:rPr>
                                    <w:rFonts w:ascii="ＭＳ Ｐゴシック" w:eastAsia="ＭＳ Ｐゴシック" w:hAnsi="ＭＳ Ｐゴシック" w:cs="ＭＳ Ｐゴシック" w:hint="eastAsia"/>
                                    <w:color w:val="000000" w:themeColor="text1"/>
                                    <w:kern w:val="0"/>
                                    <w:sz w:val="18"/>
                                    <w:szCs w:val="18"/>
                                  </w:rPr>
                                  <w:t>人</w:t>
                                </w:r>
                              </w:p>
                              <w:p w14:paraId="66E5D8D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21.6</w:t>
                                </w:r>
                                <w:r w:rsidRPr="00C47FBC">
                                  <w:rPr>
                                    <w:rFonts w:ascii="ＭＳ Ｐゴシック" w:eastAsia="ＭＳ Ｐゴシック" w:hAnsi="ＭＳ Ｐゴシック" w:hint="eastAsia"/>
                                    <w:color w:val="000000" w:themeColor="text1"/>
                                    <w:kern w:val="0"/>
                                    <w:sz w:val="18"/>
                                    <w:szCs w:val="18"/>
                                  </w:rPr>
                                  <w:t>％</w:t>
                                </w:r>
                              </w:p>
                              <w:p w14:paraId="1ABCAA04"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54.</w:t>
                                </w:r>
                                <w:r>
                                  <w:rPr>
                                    <w:rFonts w:ascii="ＭＳ Ｐゴシック" w:eastAsia="ＭＳ Ｐゴシック" w:hAnsi="ＭＳ Ｐゴシック"/>
                                    <w:color w:val="000000" w:themeColor="text1"/>
                                    <w:kern w:val="0"/>
                                    <w:sz w:val="18"/>
                                    <w:szCs w:val="18"/>
                                  </w:rPr>
                                  <w:t>7</w:t>
                                </w:r>
                                <w:r w:rsidRPr="00C47FBC">
                                  <w:rPr>
                                    <w:rFonts w:ascii="ＭＳ Ｐゴシック" w:eastAsia="ＭＳ Ｐゴシック" w:hAnsi="ＭＳ Ｐゴシック" w:hint="eastAsia"/>
                                    <w:color w:val="000000" w:themeColor="text1"/>
                                    <w:kern w:val="0"/>
                                    <w:sz w:val="18"/>
                                    <w:szCs w:val="18"/>
                                  </w:rPr>
                                  <w:t>％</w:t>
                                </w:r>
                              </w:p>
                              <w:p w14:paraId="52D3233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6,574</w:t>
                                </w:r>
                                <w:r w:rsidRPr="00C47FBC">
                                  <w:rPr>
                                    <w:rFonts w:ascii="ＭＳ Ｐゴシック" w:eastAsia="ＭＳ Ｐゴシック" w:hAnsi="ＭＳ Ｐゴシック" w:hint="eastAsia"/>
                                    <w:color w:val="000000" w:themeColor="text1"/>
                                    <w:kern w:val="0"/>
                                    <w:sz w:val="18"/>
                                    <w:szCs w:val="18"/>
                                  </w:rPr>
                                  <w:t>人〕</w:t>
                                </w:r>
                              </w:p>
                              <w:p w14:paraId="08FB8F17"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9,125</w:t>
                                </w:r>
                                <w:r w:rsidRPr="00C47FBC">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2085152970" name="Text Box 1384"/>
                          <wps:cNvSpPr txBox="1">
                            <a:spLocks noChangeArrowheads="1"/>
                          </wps:cNvSpPr>
                          <wps:spPr bwMode="auto">
                            <a:xfrm>
                              <a:off x="8255" y="19050"/>
                              <a:ext cx="1392358" cy="1005534"/>
                            </a:xfrm>
                            <a:prstGeom prst="rect">
                              <a:avLst/>
                            </a:prstGeom>
                            <a:solidFill>
                              <a:srgbClr val="FFFFFF"/>
                            </a:solidFill>
                            <a:ln w="6350">
                              <a:solidFill>
                                <a:sysClr val="windowText" lastClr="000000"/>
                              </a:solidFill>
                              <a:miter lim="800000"/>
                              <a:headEnd/>
                              <a:tailEnd/>
                            </a:ln>
                          </wps:spPr>
                          <wps:txbx>
                            <w:txbxContent>
                              <w:p w14:paraId="35AD141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【松江北圏域】</w:t>
                                </w:r>
                              </w:p>
                              <w:p w14:paraId="4BE95D33"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49,937</w:t>
                                </w:r>
                                <w:r w:rsidRPr="00FB40D9">
                                  <w:rPr>
                                    <w:rFonts w:ascii="ＭＳ Ｐゴシック" w:eastAsia="ＭＳ Ｐゴシック" w:hAnsi="ＭＳ Ｐゴシック" w:cs="ＭＳ Ｐゴシック" w:hint="eastAsia"/>
                                    <w:color w:val="000000" w:themeColor="text1"/>
                                    <w:kern w:val="0"/>
                                    <w:sz w:val="18"/>
                                    <w:szCs w:val="18"/>
                                  </w:rPr>
                                  <w:t>人</w:t>
                                </w:r>
                              </w:p>
                              <w:p w14:paraId="52A93E00"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12,088</w:t>
                                </w:r>
                                <w:r w:rsidRPr="00FB40D9">
                                  <w:rPr>
                                    <w:rFonts w:ascii="ＭＳ Ｐゴシック" w:eastAsia="ＭＳ Ｐゴシック" w:hAnsi="ＭＳ Ｐゴシック" w:cs="ＭＳ Ｐゴシック" w:hint="eastAsia"/>
                                    <w:color w:val="000000" w:themeColor="text1"/>
                                    <w:kern w:val="0"/>
                                    <w:sz w:val="18"/>
                                    <w:szCs w:val="18"/>
                                  </w:rPr>
                                  <w:t>人</w:t>
                                </w:r>
                              </w:p>
                              <w:p w14:paraId="41BC62FC"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24.2</w:t>
                                </w:r>
                                <w:r w:rsidRPr="00FB40D9">
                                  <w:rPr>
                                    <w:rFonts w:ascii="ＭＳ Ｐゴシック" w:eastAsia="ＭＳ Ｐゴシック" w:hAnsi="ＭＳ Ｐゴシック" w:hint="eastAsia"/>
                                    <w:color w:val="000000" w:themeColor="text1"/>
                                    <w:kern w:val="0"/>
                                    <w:sz w:val="18"/>
                                    <w:szCs w:val="18"/>
                                  </w:rPr>
                                  <w:t>％</w:t>
                                </w:r>
                              </w:p>
                              <w:p w14:paraId="732E4758"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57.</w:t>
                                </w:r>
                                <w:r>
                                  <w:rPr>
                                    <w:rFonts w:ascii="ＭＳ Ｐゴシック" w:eastAsia="ＭＳ Ｐゴシック" w:hAnsi="ＭＳ Ｐゴシック"/>
                                    <w:color w:val="000000" w:themeColor="text1"/>
                                    <w:kern w:val="0"/>
                                    <w:sz w:val="18"/>
                                    <w:szCs w:val="18"/>
                                  </w:rPr>
                                  <w:t>8</w:t>
                                </w:r>
                                <w:r w:rsidRPr="00FB40D9">
                                  <w:rPr>
                                    <w:rFonts w:ascii="ＭＳ Ｐゴシック" w:eastAsia="ＭＳ Ｐゴシック" w:hAnsi="ＭＳ Ｐゴシック" w:hint="eastAsia"/>
                                    <w:color w:val="000000" w:themeColor="text1"/>
                                    <w:kern w:val="0"/>
                                    <w:sz w:val="18"/>
                                    <w:szCs w:val="18"/>
                                  </w:rPr>
                                  <w:t>％</w:t>
                                </w:r>
                              </w:p>
                              <w:p w14:paraId="5173E717"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12,131</w:t>
                                </w:r>
                                <w:r w:rsidRPr="00FB40D9">
                                  <w:rPr>
                                    <w:rFonts w:ascii="ＭＳ Ｐゴシック" w:eastAsia="ＭＳ Ｐゴシック" w:hAnsi="ＭＳ Ｐゴシック" w:hint="eastAsia"/>
                                    <w:color w:val="000000" w:themeColor="text1"/>
                                    <w:kern w:val="0"/>
                                    <w:sz w:val="18"/>
                                    <w:szCs w:val="18"/>
                                  </w:rPr>
                                  <w:t>人〕</w:t>
                                </w:r>
                              </w:p>
                              <w:p w14:paraId="66753B63"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 14,430人〕</w:t>
                                </w:r>
                              </w:p>
                              <w:p w14:paraId="3A744398" w14:textId="77777777" w:rsidR="00FC4B0A" w:rsidRPr="00147464" w:rsidRDefault="00FC4B0A" w:rsidP="00FC4B0A">
                                <w:pPr>
                                  <w:tabs>
                                    <w:tab w:val="right" w:pos="2040"/>
                                  </w:tabs>
                                  <w:autoSpaceDE w:val="0"/>
                                  <w:autoSpaceDN w:val="0"/>
                                  <w:snapToGrid w:val="0"/>
                                  <w:spacing w:line="200" w:lineRule="exact"/>
                                  <w:ind w:right="360"/>
                                  <w:jc w:val="right"/>
                                  <w:rPr>
                                    <w:rFonts w:ascii="ＭＳ Ｐゴシック" w:eastAsia="ＭＳ Ｐゴシック" w:hAnsi="ＭＳ Ｐゴシック"/>
                                    <w:kern w:val="0"/>
                                    <w:sz w:val="18"/>
                                    <w:szCs w:val="18"/>
                                  </w:rPr>
                                </w:pPr>
                              </w:p>
                              <w:p w14:paraId="1951F703" w14:textId="77777777" w:rsidR="00FC4B0A" w:rsidRDefault="00FC4B0A" w:rsidP="00FC4B0A"/>
                            </w:txbxContent>
                          </wps:txbx>
                          <wps:bodyPr rot="0" vert="horz" wrap="square" lIns="74295" tIns="8890" rIns="74295" bIns="8890" anchor="t" anchorCtr="0" upright="1">
                            <a:noAutofit/>
                          </wps:bodyPr>
                        </wps:wsp>
                        <wps:wsp>
                          <wps:cNvPr id="392572061" name="Text Box 1386"/>
                          <wps:cNvSpPr txBox="1">
                            <a:spLocks noChangeArrowheads="1"/>
                          </wps:cNvSpPr>
                          <wps:spPr bwMode="auto">
                            <a:xfrm>
                              <a:off x="4457700" y="4476750"/>
                              <a:ext cx="1392358" cy="1005534"/>
                            </a:xfrm>
                            <a:prstGeom prst="rect">
                              <a:avLst/>
                            </a:prstGeom>
                            <a:solidFill>
                              <a:srgbClr val="FFFFFF"/>
                            </a:solidFill>
                            <a:ln w="6350">
                              <a:solidFill>
                                <a:sysClr val="windowText" lastClr="000000"/>
                              </a:solidFill>
                              <a:miter lim="800000"/>
                              <a:headEnd/>
                              <a:tailEnd/>
                            </a:ln>
                          </wps:spPr>
                          <wps:txbx>
                            <w:txbxContent>
                              <w:p w14:paraId="787DEAEE"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【一之江圏域】</w:t>
                                </w:r>
                              </w:p>
                              <w:p w14:paraId="11AA992F"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26,171</w:t>
                                </w:r>
                                <w:r w:rsidRPr="00C47FBC">
                                  <w:rPr>
                                    <w:rFonts w:ascii="ＭＳ Ｐゴシック" w:eastAsia="ＭＳ Ｐゴシック" w:hAnsi="ＭＳ Ｐゴシック" w:cs="ＭＳ Ｐゴシック" w:hint="eastAsia"/>
                                    <w:color w:val="000000" w:themeColor="text1"/>
                                    <w:kern w:val="0"/>
                                    <w:sz w:val="18"/>
                                    <w:szCs w:val="18"/>
                                  </w:rPr>
                                  <w:t>人</w:t>
                                </w:r>
                              </w:p>
                              <w:p w14:paraId="58C3692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5,011</w:t>
                                </w:r>
                                <w:r w:rsidRPr="00C47FBC">
                                  <w:rPr>
                                    <w:rFonts w:ascii="ＭＳ Ｐゴシック" w:eastAsia="ＭＳ Ｐゴシック" w:hAnsi="ＭＳ Ｐゴシック" w:cs="ＭＳ Ｐゴシック" w:hint="eastAsia"/>
                                    <w:color w:val="000000" w:themeColor="text1"/>
                                    <w:kern w:val="0"/>
                                    <w:sz w:val="18"/>
                                    <w:szCs w:val="18"/>
                                  </w:rPr>
                                  <w:t>人</w:t>
                                </w:r>
                              </w:p>
                              <w:p w14:paraId="5BA4F4A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19.1</w:t>
                                </w:r>
                                <w:r w:rsidRPr="00C47FBC">
                                  <w:rPr>
                                    <w:rFonts w:ascii="ＭＳ Ｐゴシック" w:eastAsia="ＭＳ Ｐゴシック" w:hAnsi="ＭＳ Ｐゴシック" w:hint="eastAsia"/>
                                    <w:color w:val="000000" w:themeColor="text1"/>
                                    <w:kern w:val="0"/>
                                    <w:sz w:val="18"/>
                                    <w:szCs w:val="18"/>
                                  </w:rPr>
                                  <w:t>％</w:t>
                                </w:r>
                              </w:p>
                              <w:p w14:paraId="624A601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kern w:val="0"/>
                                    <w:sz w:val="18"/>
                                    <w:szCs w:val="18"/>
                                  </w:rPr>
                                  <w:t>61.3</w:t>
                                </w:r>
                                <w:r w:rsidRPr="00C47FBC">
                                  <w:rPr>
                                    <w:rFonts w:ascii="ＭＳ Ｐゴシック" w:eastAsia="ＭＳ Ｐゴシック" w:hAnsi="ＭＳ Ｐゴシック" w:hint="eastAsia"/>
                                    <w:color w:val="000000" w:themeColor="text1"/>
                                    <w:kern w:val="0"/>
                                    <w:sz w:val="18"/>
                                    <w:szCs w:val="18"/>
                                  </w:rPr>
                                  <w:t>％</w:t>
                                </w:r>
                              </w:p>
                              <w:p w14:paraId="5A553FC0"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5,075</w:t>
                                </w:r>
                                <w:r w:rsidRPr="00C47FBC">
                                  <w:rPr>
                                    <w:rFonts w:ascii="ＭＳ Ｐゴシック" w:eastAsia="ＭＳ Ｐゴシック" w:hAnsi="ＭＳ Ｐゴシック" w:hint="eastAsia"/>
                                    <w:color w:val="000000" w:themeColor="text1"/>
                                    <w:kern w:val="0"/>
                                    <w:sz w:val="18"/>
                                    <w:szCs w:val="18"/>
                                  </w:rPr>
                                  <w:t>人〕</w:t>
                                </w:r>
                              </w:p>
                              <w:p w14:paraId="137B8A16"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7,390</w:t>
                                </w:r>
                                <w:r w:rsidRPr="00C47FBC">
                                  <w:rPr>
                                    <w:rFonts w:ascii="ＭＳ Ｐゴシック" w:eastAsia="ＭＳ Ｐゴシック" w:hAnsi="ＭＳ Ｐゴシック" w:hint="eastAsia"/>
                                    <w:color w:val="000000" w:themeColor="text1"/>
                                    <w:kern w:val="0"/>
                                    <w:sz w:val="18"/>
                                    <w:szCs w:val="18"/>
                                  </w:rPr>
                                  <w:t>人〕</w:t>
                                </w:r>
                              </w:p>
                              <w:p w14:paraId="056D1F99" w14:textId="77777777" w:rsidR="00FC4B0A" w:rsidRDefault="00FC4B0A" w:rsidP="00FC4B0A">
                                <w:pPr>
                                  <w:snapToGrid w:val="0"/>
                                  <w:spacing w:line="200" w:lineRule="exact"/>
                                </w:pPr>
                              </w:p>
                            </w:txbxContent>
                          </wps:txbx>
                          <wps:bodyPr rot="0" vert="horz" wrap="square" lIns="74295" tIns="8890" rIns="74295" bIns="8890" anchor="t" anchorCtr="0" upright="1">
                            <a:noAutofit/>
                          </wps:bodyPr>
                        </wps:wsp>
                        <wps:wsp>
                          <wps:cNvPr id="1433561544" name="Text Box 1389"/>
                          <wps:cNvSpPr txBox="1">
                            <a:spLocks noChangeArrowheads="1"/>
                          </wps:cNvSpPr>
                          <wps:spPr bwMode="auto">
                            <a:xfrm>
                              <a:off x="0" y="5381626"/>
                              <a:ext cx="1392358" cy="1005534"/>
                            </a:xfrm>
                            <a:prstGeom prst="rect">
                              <a:avLst/>
                            </a:prstGeom>
                            <a:solidFill>
                              <a:srgbClr val="FFFFFF"/>
                            </a:solidFill>
                            <a:ln w="6350">
                              <a:solidFill>
                                <a:sysClr val="windowText" lastClr="000000"/>
                              </a:solidFill>
                              <a:miter lim="800000"/>
                              <a:headEnd/>
                              <a:tailEnd/>
                            </a:ln>
                          </wps:spPr>
                          <wps:txbx>
                            <w:txbxContent>
                              <w:p w14:paraId="4661ED80" w14:textId="77777777" w:rsidR="00FC4B0A" w:rsidRPr="004C018F" w:rsidRDefault="00FC4B0A" w:rsidP="00FC4B0A">
                                <w:pPr>
                                  <w:spacing w:line="180" w:lineRule="exact"/>
                                  <w:jc w:val="center"/>
                                  <w:rPr>
                                    <w:rFonts w:ascii="ＭＳ Ｐゴシック" w:eastAsia="ＭＳ Ｐゴシック" w:hAnsi="ＭＳ Ｐゴシック"/>
                                    <w:spacing w:val="-6"/>
                                    <w:sz w:val="18"/>
                                    <w:szCs w:val="18"/>
                                  </w:rPr>
                                </w:pPr>
                                <w:r w:rsidRPr="00316240">
                                  <w:rPr>
                                    <w:rFonts w:ascii="ＭＳ Ｐゴシック" w:eastAsia="ＭＳ Ｐゴシック" w:hAnsi="ＭＳ Ｐゴシック" w:hint="eastAsia"/>
                                    <w:spacing w:val="-6"/>
                                    <w:sz w:val="18"/>
                                    <w:szCs w:val="18"/>
                                  </w:rPr>
                                  <w:t>【宇喜田・小島圏域】</w:t>
                                </w:r>
                              </w:p>
                              <w:p w14:paraId="35E114D4"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60,846</w:t>
                                </w:r>
                                <w:r w:rsidRPr="00C47FBC">
                                  <w:rPr>
                                    <w:rFonts w:ascii="ＭＳ Ｐゴシック" w:eastAsia="ＭＳ Ｐゴシック" w:hAnsi="ＭＳ Ｐゴシック" w:cs="ＭＳ Ｐゴシック" w:hint="eastAsia"/>
                                    <w:color w:val="000000" w:themeColor="text1"/>
                                    <w:kern w:val="0"/>
                                    <w:sz w:val="18"/>
                                    <w:szCs w:val="18"/>
                                  </w:rPr>
                                  <w:t>人</w:t>
                                </w:r>
                              </w:p>
                              <w:p w14:paraId="16E8CDE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11,956</w:t>
                                </w:r>
                                <w:r w:rsidRPr="00C47FBC">
                                  <w:rPr>
                                    <w:rFonts w:ascii="ＭＳ Ｐゴシック" w:eastAsia="ＭＳ Ｐゴシック" w:hAnsi="ＭＳ Ｐゴシック" w:cs="ＭＳ Ｐゴシック" w:hint="eastAsia"/>
                                    <w:color w:val="000000" w:themeColor="text1"/>
                                    <w:kern w:val="0"/>
                                    <w:sz w:val="18"/>
                                    <w:szCs w:val="18"/>
                                  </w:rPr>
                                  <w:t>人</w:t>
                                </w:r>
                              </w:p>
                              <w:p w14:paraId="7C2EE170"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19.6</w:t>
                                </w:r>
                                <w:r w:rsidRPr="00C47FBC">
                                  <w:rPr>
                                    <w:rFonts w:ascii="ＭＳ Ｐゴシック" w:eastAsia="ＭＳ Ｐゴシック" w:hAnsi="ＭＳ Ｐゴシック" w:hint="eastAsia"/>
                                    <w:color w:val="000000" w:themeColor="text1"/>
                                    <w:kern w:val="0"/>
                                    <w:sz w:val="18"/>
                                    <w:szCs w:val="18"/>
                                  </w:rPr>
                                  <w:t>％</w:t>
                                </w:r>
                              </w:p>
                              <w:p w14:paraId="2D8B8870"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52.</w:t>
                                </w:r>
                                <w:r>
                                  <w:rPr>
                                    <w:rFonts w:ascii="ＭＳ Ｐゴシック" w:eastAsia="ＭＳ Ｐゴシック" w:hAnsi="ＭＳ Ｐゴシック"/>
                                    <w:color w:val="000000" w:themeColor="text1"/>
                                    <w:kern w:val="0"/>
                                    <w:sz w:val="18"/>
                                    <w:szCs w:val="18"/>
                                  </w:rPr>
                                  <w:t>2</w:t>
                                </w:r>
                                <w:r w:rsidRPr="00C47FBC">
                                  <w:rPr>
                                    <w:rFonts w:ascii="ＭＳ Ｐゴシック" w:eastAsia="ＭＳ Ｐゴシック" w:hAnsi="ＭＳ Ｐゴシック" w:hint="eastAsia"/>
                                    <w:color w:val="000000" w:themeColor="text1"/>
                                    <w:kern w:val="0"/>
                                    <w:sz w:val="18"/>
                                    <w:szCs w:val="18"/>
                                  </w:rPr>
                                  <w:t>％</w:t>
                                </w:r>
                              </w:p>
                              <w:p w14:paraId="5CFE092D"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12,058</w:t>
                                </w:r>
                                <w:r w:rsidRPr="00C47FBC">
                                  <w:rPr>
                                    <w:rFonts w:ascii="ＭＳ Ｐゴシック" w:eastAsia="ＭＳ Ｐゴシック" w:hAnsi="ＭＳ Ｐゴシック" w:hint="eastAsia"/>
                                    <w:color w:val="000000" w:themeColor="text1"/>
                                    <w:kern w:val="0"/>
                                    <w:sz w:val="18"/>
                                    <w:szCs w:val="18"/>
                                  </w:rPr>
                                  <w:t>人〕</w:t>
                                </w:r>
                              </w:p>
                              <w:p w14:paraId="18B2F10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15,971</w:t>
                                </w:r>
                                <w:r w:rsidRPr="00C47FBC">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340313719" name="Text Box 1388"/>
                          <wps:cNvSpPr txBox="1">
                            <a:spLocks noChangeArrowheads="1"/>
                          </wps:cNvSpPr>
                          <wps:spPr bwMode="auto">
                            <a:xfrm>
                              <a:off x="4457700" y="5591175"/>
                              <a:ext cx="1392358" cy="1005534"/>
                            </a:xfrm>
                            <a:prstGeom prst="rect">
                              <a:avLst/>
                            </a:prstGeom>
                            <a:solidFill>
                              <a:srgbClr val="FFFFFF"/>
                            </a:solidFill>
                            <a:ln w="6350">
                              <a:solidFill>
                                <a:sysClr val="windowText" lastClr="000000"/>
                              </a:solidFill>
                              <a:miter lim="800000"/>
                              <a:headEnd/>
                              <a:tailEnd/>
                            </a:ln>
                          </wps:spPr>
                          <wps:txbx>
                            <w:txbxContent>
                              <w:p w14:paraId="23D609D7"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【二之江圏域】</w:t>
                                </w:r>
                              </w:p>
                              <w:p w14:paraId="6544449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17,762</w:t>
                                </w:r>
                                <w:r w:rsidRPr="00C47FBC">
                                  <w:rPr>
                                    <w:rFonts w:ascii="ＭＳ Ｐゴシック" w:eastAsia="ＭＳ Ｐゴシック" w:hAnsi="ＭＳ Ｐゴシック" w:cs="ＭＳ Ｐゴシック" w:hint="eastAsia"/>
                                    <w:color w:val="000000" w:themeColor="text1"/>
                                    <w:kern w:val="0"/>
                                    <w:sz w:val="18"/>
                                    <w:szCs w:val="18"/>
                                  </w:rPr>
                                  <w:t>人</w:t>
                                </w:r>
                              </w:p>
                              <w:p w14:paraId="0708134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4,106</w:t>
                                </w:r>
                                <w:r w:rsidRPr="00C47FBC">
                                  <w:rPr>
                                    <w:rFonts w:ascii="ＭＳ Ｐゴシック" w:eastAsia="ＭＳ Ｐゴシック" w:hAnsi="ＭＳ Ｐゴシック" w:cs="ＭＳ Ｐゴシック" w:hint="eastAsia"/>
                                    <w:color w:val="000000" w:themeColor="text1"/>
                                    <w:kern w:val="0"/>
                                    <w:sz w:val="18"/>
                                    <w:szCs w:val="18"/>
                                  </w:rPr>
                                  <w:t>人</w:t>
                                </w:r>
                              </w:p>
                              <w:p w14:paraId="5BD823A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23.1</w:t>
                                </w:r>
                                <w:r w:rsidRPr="00C47FBC">
                                  <w:rPr>
                                    <w:rFonts w:ascii="ＭＳ Ｐゴシック" w:eastAsia="ＭＳ Ｐゴシック" w:hAnsi="ＭＳ Ｐゴシック" w:hint="eastAsia"/>
                                    <w:color w:val="000000" w:themeColor="text1"/>
                                    <w:kern w:val="0"/>
                                    <w:sz w:val="18"/>
                                    <w:szCs w:val="18"/>
                                  </w:rPr>
                                  <w:t>％</w:t>
                                </w:r>
                              </w:p>
                              <w:p w14:paraId="0DDD3CA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60.</w:t>
                                </w:r>
                                <w:r>
                                  <w:rPr>
                                    <w:rFonts w:ascii="ＭＳ Ｐゴシック" w:eastAsia="ＭＳ Ｐゴシック" w:hAnsi="ＭＳ Ｐゴシック"/>
                                    <w:color w:val="000000" w:themeColor="text1"/>
                                    <w:kern w:val="0"/>
                                    <w:sz w:val="18"/>
                                    <w:szCs w:val="18"/>
                                  </w:rPr>
                                  <w:t>5</w:t>
                                </w:r>
                                <w:r w:rsidRPr="00C47FBC">
                                  <w:rPr>
                                    <w:rFonts w:ascii="ＭＳ Ｐゴシック" w:eastAsia="ＭＳ Ｐゴシック" w:hAnsi="ＭＳ Ｐゴシック" w:hint="eastAsia"/>
                                    <w:color w:val="000000" w:themeColor="text1"/>
                                    <w:kern w:val="0"/>
                                    <w:sz w:val="18"/>
                                    <w:szCs w:val="18"/>
                                  </w:rPr>
                                  <w:t>％</w:t>
                                </w:r>
                              </w:p>
                              <w:p w14:paraId="7B6C8AD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4,088</w:t>
                                </w:r>
                                <w:r w:rsidRPr="00C47FBC">
                                  <w:rPr>
                                    <w:rFonts w:ascii="ＭＳ Ｐゴシック" w:eastAsia="ＭＳ Ｐゴシック" w:hAnsi="ＭＳ Ｐゴシック" w:hint="eastAsia"/>
                                    <w:color w:val="000000" w:themeColor="text1"/>
                                    <w:kern w:val="0"/>
                                    <w:sz w:val="18"/>
                                    <w:szCs w:val="18"/>
                                  </w:rPr>
                                  <w:t>人〕</w:t>
                                </w:r>
                              </w:p>
                              <w:p w14:paraId="0E1822F8"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5,290</w:t>
                                </w:r>
                                <w:r w:rsidRPr="00C47FBC">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1076318867" name="Text Box 1390"/>
                          <wps:cNvSpPr txBox="1">
                            <a:spLocks noChangeArrowheads="1"/>
                          </wps:cNvSpPr>
                          <wps:spPr bwMode="auto">
                            <a:xfrm>
                              <a:off x="4453021" y="6724650"/>
                              <a:ext cx="1392358" cy="1005534"/>
                            </a:xfrm>
                            <a:prstGeom prst="rect">
                              <a:avLst/>
                            </a:prstGeom>
                            <a:solidFill>
                              <a:srgbClr val="FFFFFF"/>
                            </a:solidFill>
                            <a:ln w="6350">
                              <a:solidFill>
                                <a:sysClr val="windowText" lastClr="000000"/>
                              </a:solidFill>
                              <a:miter lim="800000"/>
                              <a:headEnd/>
                              <a:tailEnd/>
                            </a:ln>
                          </wps:spPr>
                          <wps:txbx>
                            <w:txbxContent>
                              <w:p w14:paraId="4F02401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【長島・桑川圏域】</w:t>
                                </w:r>
                              </w:p>
                              <w:p w14:paraId="24625EF8"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29,148</w:t>
                                </w:r>
                                <w:r w:rsidRPr="00C47FBC">
                                  <w:rPr>
                                    <w:rFonts w:ascii="ＭＳ Ｐゴシック" w:eastAsia="ＭＳ Ｐゴシック" w:hAnsi="ＭＳ Ｐゴシック" w:cs="ＭＳ Ｐゴシック" w:hint="eastAsia"/>
                                    <w:color w:val="000000" w:themeColor="text1"/>
                                    <w:kern w:val="0"/>
                                    <w:sz w:val="18"/>
                                    <w:szCs w:val="18"/>
                                  </w:rPr>
                                  <w:t>人</w:t>
                                </w:r>
                              </w:p>
                              <w:p w14:paraId="6CE2200A"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4,681</w:t>
                                </w:r>
                                <w:r w:rsidRPr="00C47FBC">
                                  <w:rPr>
                                    <w:rFonts w:ascii="ＭＳ Ｐゴシック" w:eastAsia="ＭＳ Ｐゴシック" w:hAnsi="ＭＳ Ｐゴシック" w:cs="ＭＳ Ｐゴシック" w:hint="eastAsia"/>
                                    <w:color w:val="000000" w:themeColor="text1"/>
                                    <w:kern w:val="0"/>
                                    <w:sz w:val="18"/>
                                    <w:szCs w:val="18"/>
                                  </w:rPr>
                                  <w:t>人</w:t>
                                </w:r>
                              </w:p>
                              <w:p w14:paraId="39F4189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16.1</w:t>
                                </w:r>
                                <w:r w:rsidRPr="00C47FBC">
                                  <w:rPr>
                                    <w:rFonts w:ascii="ＭＳ Ｐゴシック" w:eastAsia="ＭＳ Ｐゴシック" w:hAnsi="ＭＳ Ｐゴシック" w:hint="eastAsia"/>
                                    <w:color w:val="000000" w:themeColor="text1"/>
                                    <w:kern w:val="0"/>
                                    <w:sz w:val="18"/>
                                    <w:szCs w:val="18"/>
                                  </w:rPr>
                                  <w:t>％</w:t>
                                </w:r>
                              </w:p>
                              <w:p w14:paraId="645F531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52.</w:t>
                                </w:r>
                                <w:r>
                                  <w:rPr>
                                    <w:rFonts w:ascii="ＭＳ Ｐゴシック" w:eastAsia="ＭＳ Ｐゴシック" w:hAnsi="ＭＳ Ｐゴシック"/>
                                    <w:color w:val="000000" w:themeColor="text1"/>
                                    <w:kern w:val="0"/>
                                    <w:sz w:val="18"/>
                                    <w:szCs w:val="18"/>
                                  </w:rPr>
                                  <w:t>5</w:t>
                                </w:r>
                                <w:r w:rsidRPr="00C47FBC">
                                  <w:rPr>
                                    <w:rFonts w:ascii="ＭＳ Ｐゴシック" w:eastAsia="ＭＳ Ｐゴシック" w:hAnsi="ＭＳ Ｐゴシック" w:hint="eastAsia"/>
                                    <w:color w:val="000000" w:themeColor="text1"/>
                                    <w:kern w:val="0"/>
                                    <w:sz w:val="18"/>
                                    <w:szCs w:val="18"/>
                                  </w:rPr>
                                  <w:t>％</w:t>
                                </w:r>
                              </w:p>
                              <w:p w14:paraId="38042A3F"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4,808</w:t>
                                </w:r>
                                <w:r w:rsidRPr="00C47FBC">
                                  <w:rPr>
                                    <w:rFonts w:ascii="ＭＳ Ｐゴシック" w:eastAsia="ＭＳ Ｐゴシック" w:hAnsi="ＭＳ Ｐゴシック" w:hint="eastAsia"/>
                                    <w:color w:val="000000" w:themeColor="text1"/>
                                    <w:kern w:val="0"/>
                                    <w:sz w:val="18"/>
                                    <w:szCs w:val="18"/>
                                  </w:rPr>
                                  <w:t>人〕</w:t>
                                </w:r>
                              </w:p>
                              <w:p w14:paraId="12D57AE5"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6,469</w:t>
                                </w:r>
                                <w:r w:rsidRPr="00C47FBC">
                                  <w:rPr>
                                    <w:rFonts w:ascii="ＭＳ Ｐゴシック" w:eastAsia="ＭＳ Ｐゴシック" w:hAnsi="ＭＳ Ｐゴシック" w:hint="eastAsia"/>
                                    <w:color w:val="000000" w:themeColor="text1"/>
                                    <w:kern w:val="0"/>
                                    <w:sz w:val="18"/>
                                    <w:szCs w:val="18"/>
                                  </w:rPr>
                                  <w:t>人〕</w:t>
                                </w:r>
                              </w:p>
                              <w:p w14:paraId="22D86C06" w14:textId="77777777" w:rsidR="00FC4B0A" w:rsidRPr="00477560" w:rsidRDefault="00FC4B0A" w:rsidP="00FC4B0A">
                                <w:pPr>
                                  <w:tabs>
                                    <w:tab w:val="right" w:pos="2040"/>
                                  </w:tabs>
                                  <w:snapToGrid w:val="0"/>
                                  <w:spacing w:line="220" w:lineRule="exact"/>
                                  <w:jc w:val="left"/>
                                  <w:rPr>
                                    <w:rFonts w:ascii="ＭＳ Ｐゴシック" w:eastAsia="ＭＳ Ｐゴシック" w:hAnsi="ＭＳ Ｐゴシック"/>
                                    <w:color w:val="FFFFFF" w:themeColor="background1"/>
                                    <w:sz w:val="18"/>
                                    <w:szCs w:val="18"/>
                                  </w:rPr>
                                </w:pPr>
                              </w:p>
                            </w:txbxContent>
                          </wps:txbx>
                          <wps:bodyPr rot="0" vert="horz" wrap="square" lIns="74295" tIns="8890" rIns="74295" bIns="8890" anchor="t" anchorCtr="0" upright="1">
                            <a:noAutofit/>
                          </wps:bodyPr>
                        </wps:wsp>
                        <wps:wsp>
                          <wps:cNvPr id="1012218458" name="Text Box 1392"/>
                          <wps:cNvSpPr txBox="1">
                            <a:spLocks noChangeArrowheads="1"/>
                          </wps:cNvSpPr>
                          <wps:spPr bwMode="auto">
                            <a:xfrm>
                              <a:off x="2222719" y="6724650"/>
                              <a:ext cx="1392358" cy="1005534"/>
                            </a:xfrm>
                            <a:prstGeom prst="rect">
                              <a:avLst/>
                            </a:prstGeom>
                            <a:solidFill>
                              <a:srgbClr val="FFFFFF"/>
                            </a:solidFill>
                            <a:ln w="6350">
                              <a:solidFill>
                                <a:sysClr val="windowText" lastClr="000000"/>
                              </a:solidFill>
                              <a:miter lim="800000"/>
                              <a:headEnd/>
                              <a:tailEnd/>
                            </a:ln>
                          </wps:spPr>
                          <wps:txbx>
                            <w:txbxContent>
                              <w:p w14:paraId="63B4EAEF"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【葛西中央圏域】</w:t>
                                </w:r>
                              </w:p>
                              <w:p w14:paraId="2EA5BAFA"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94,347</w:t>
                                </w:r>
                                <w:r w:rsidRPr="009770D4">
                                  <w:rPr>
                                    <w:rFonts w:ascii="ＭＳ Ｐゴシック" w:eastAsia="ＭＳ Ｐゴシック" w:hAnsi="ＭＳ Ｐゴシック" w:cs="ＭＳ Ｐゴシック" w:hint="eastAsia"/>
                                    <w:color w:val="000000" w:themeColor="text1"/>
                                    <w:kern w:val="0"/>
                                    <w:sz w:val="18"/>
                                    <w:szCs w:val="18"/>
                                  </w:rPr>
                                  <w:t>人</w:t>
                                </w:r>
                              </w:p>
                              <w:p w14:paraId="2702CEBB"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14,899</w:t>
                                </w:r>
                                <w:r w:rsidRPr="009770D4">
                                  <w:rPr>
                                    <w:rFonts w:ascii="ＭＳ Ｐゴシック" w:eastAsia="ＭＳ Ｐゴシック" w:hAnsi="ＭＳ Ｐゴシック" w:cs="ＭＳ Ｐゴシック" w:hint="eastAsia"/>
                                    <w:color w:val="000000" w:themeColor="text1"/>
                                    <w:kern w:val="0"/>
                                    <w:sz w:val="18"/>
                                    <w:szCs w:val="18"/>
                                  </w:rPr>
                                  <w:t>人</w:t>
                                </w:r>
                              </w:p>
                              <w:p w14:paraId="31C1A178"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15.8</w:t>
                                </w:r>
                                <w:r w:rsidRPr="009770D4">
                                  <w:rPr>
                                    <w:rFonts w:ascii="ＭＳ Ｐゴシック" w:eastAsia="ＭＳ Ｐゴシック" w:hAnsi="ＭＳ Ｐゴシック" w:hint="eastAsia"/>
                                    <w:color w:val="000000" w:themeColor="text1"/>
                                    <w:kern w:val="0"/>
                                    <w:sz w:val="18"/>
                                    <w:szCs w:val="18"/>
                                  </w:rPr>
                                  <w:t>％</w:t>
                                </w:r>
                              </w:p>
                              <w:p w14:paraId="6C5C41A5"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49.</w:t>
                                </w:r>
                                <w:r>
                                  <w:rPr>
                                    <w:rFonts w:ascii="ＭＳ Ｐゴシック" w:eastAsia="ＭＳ Ｐゴシック" w:hAnsi="ＭＳ Ｐゴシック"/>
                                    <w:color w:val="000000" w:themeColor="text1"/>
                                    <w:kern w:val="0"/>
                                    <w:sz w:val="18"/>
                                    <w:szCs w:val="18"/>
                                  </w:rPr>
                                  <w:t>3</w:t>
                                </w:r>
                                <w:r w:rsidRPr="009770D4">
                                  <w:rPr>
                                    <w:rFonts w:ascii="ＭＳ Ｐゴシック" w:eastAsia="ＭＳ Ｐゴシック" w:hAnsi="ＭＳ Ｐゴシック" w:hint="eastAsia"/>
                                    <w:color w:val="000000" w:themeColor="text1"/>
                                    <w:kern w:val="0"/>
                                    <w:sz w:val="18"/>
                                    <w:szCs w:val="18"/>
                                  </w:rPr>
                                  <w:t>％</w:t>
                                </w:r>
                              </w:p>
                              <w:p w14:paraId="2A4F5AF7"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15,404</w:t>
                                </w:r>
                                <w:r w:rsidRPr="009770D4">
                                  <w:rPr>
                                    <w:rFonts w:ascii="ＭＳ Ｐゴシック" w:eastAsia="ＭＳ Ｐゴシック" w:hAnsi="ＭＳ Ｐゴシック" w:hint="eastAsia"/>
                                    <w:color w:val="000000" w:themeColor="text1"/>
                                    <w:kern w:val="0"/>
                                    <w:sz w:val="18"/>
                                    <w:szCs w:val="18"/>
                                  </w:rPr>
                                  <w:t>人〕</w:t>
                                </w:r>
                              </w:p>
                              <w:p w14:paraId="416191AB"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23,408</w:t>
                                </w:r>
                                <w:r w:rsidRPr="009770D4">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s:wsp>
                          <wps:cNvPr id="1109540853" name="Text Box 1391"/>
                          <wps:cNvSpPr txBox="1">
                            <a:spLocks noChangeArrowheads="1"/>
                          </wps:cNvSpPr>
                          <wps:spPr bwMode="auto">
                            <a:xfrm>
                              <a:off x="0" y="6724650"/>
                              <a:ext cx="1392358" cy="1005534"/>
                            </a:xfrm>
                            <a:prstGeom prst="rect">
                              <a:avLst/>
                            </a:prstGeom>
                            <a:solidFill>
                              <a:srgbClr val="FFFFFF"/>
                            </a:solidFill>
                            <a:ln w="6350">
                              <a:solidFill>
                                <a:sysClr val="windowText" lastClr="000000"/>
                              </a:solidFill>
                              <a:miter lim="800000"/>
                              <a:headEnd/>
                              <a:tailEnd/>
                            </a:ln>
                          </wps:spPr>
                          <wps:txbx>
                            <w:txbxContent>
                              <w:p w14:paraId="571E2217"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【葛西南部圏域】</w:t>
                                </w:r>
                              </w:p>
                              <w:p w14:paraId="3A0EA572"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21,961</w:t>
                                </w:r>
                                <w:r w:rsidRPr="009770D4">
                                  <w:rPr>
                                    <w:rFonts w:ascii="ＭＳ Ｐゴシック" w:eastAsia="ＭＳ Ｐゴシック" w:hAnsi="ＭＳ Ｐゴシック" w:cs="ＭＳ Ｐゴシック" w:hint="eastAsia"/>
                                    <w:color w:val="000000" w:themeColor="text1"/>
                                    <w:kern w:val="0"/>
                                    <w:sz w:val="18"/>
                                    <w:szCs w:val="18"/>
                                  </w:rPr>
                                  <w:t>人</w:t>
                                </w:r>
                              </w:p>
                              <w:p w14:paraId="5EEDDF21"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5,414</w:t>
                                </w:r>
                                <w:r w:rsidRPr="009770D4">
                                  <w:rPr>
                                    <w:rFonts w:ascii="ＭＳ Ｐゴシック" w:eastAsia="ＭＳ Ｐゴシック" w:hAnsi="ＭＳ Ｐゴシック" w:cs="ＭＳ Ｐゴシック" w:hint="eastAsia"/>
                                    <w:color w:val="000000" w:themeColor="text1"/>
                                    <w:kern w:val="0"/>
                                    <w:sz w:val="18"/>
                                    <w:szCs w:val="18"/>
                                  </w:rPr>
                                  <w:t>人</w:t>
                                </w:r>
                              </w:p>
                              <w:p w14:paraId="6695D139"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24.7</w:t>
                                </w:r>
                                <w:r w:rsidRPr="009770D4">
                                  <w:rPr>
                                    <w:rFonts w:ascii="ＭＳ Ｐゴシック" w:eastAsia="ＭＳ Ｐゴシック" w:hAnsi="ＭＳ Ｐゴシック" w:hint="eastAsia"/>
                                    <w:color w:val="000000" w:themeColor="text1"/>
                                    <w:kern w:val="0"/>
                                    <w:sz w:val="18"/>
                                    <w:szCs w:val="18"/>
                                  </w:rPr>
                                  <w:t>％</w:t>
                                </w:r>
                              </w:p>
                              <w:p w14:paraId="1C88688D"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47.</w:t>
                                </w:r>
                                <w:r>
                                  <w:rPr>
                                    <w:rFonts w:ascii="ＭＳ Ｐゴシック" w:eastAsia="ＭＳ Ｐゴシック" w:hAnsi="ＭＳ Ｐゴシック"/>
                                    <w:color w:val="000000" w:themeColor="text1"/>
                                    <w:kern w:val="0"/>
                                    <w:sz w:val="18"/>
                                    <w:szCs w:val="18"/>
                                  </w:rPr>
                                  <w:t>4</w:t>
                                </w:r>
                                <w:r w:rsidRPr="009770D4">
                                  <w:rPr>
                                    <w:rFonts w:ascii="ＭＳ Ｐゴシック" w:eastAsia="ＭＳ Ｐゴシック" w:hAnsi="ＭＳ Ｐゴシック" w:hint="eastAsia"/>
                                    <w:color w:val="000000" w:themeColor="text1"/>
                                    <w:kern w:val="0"/>
                                    <w:sz w:val="18"/>
                                    <w:szCs w:val="18"/>
                                  </w:rPr>
                                  <w:t>％</w:t>
                                </w:r>
                              </w:p>
                              <w:p w14:paraId="381FB1D4"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5,636</w:t>
                                </w:r>
                                <w:r w:rsidRPr="009770D4">
                                  <w:rPr>
                                    <w:rFonts w:ascii="ＭＳ Ｐゴシック" w:eastAsia="ＭＳ Ｐゴシック" w:hAnsi="ＭＳ Ｐゴシック" w:hint="eastAsia"/>
                                    <w:color w:val="000000" w:themeColor="text1"/>
                                    <w:kern w:val="0"/>
                                    <w:sz w:val="18"/>
                                    <w:szCs w:val="18"/>
                                  </w:rPr>
                                  <w:t>人〕</w:t>
                                </w:r>
                              </w:p>
                              <w:p w14:paraId="32F5EC3B"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6,194</w:t>
                                </w:r>
                                <w:r w:rsidRPr="009770D4">
                                  <w:rPr>
                                    <w:rFonts w:ascii="ＭＳ Ｐゴシック" w:eastAsia="ＭＳ Ｐゴシック" w:hAnsi="ＭＳ Ｐゴシック" w:hint="eastAsia"/>
                                    <w:color w:val="000000" w:themeColor="text1"/>
                                    <w:kern w:val="0"/>
                                    <w:sz w:val="18"/>
                                    <w:szCs w:val="18"/>
                                  </w:rPr>
                                  <w:t>人〕</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B6D8D82" id="グループ化 4" o:spid="_x0000_s1105" style="position:absolute;margin-left:390.2pt;margin-top:1.55pt;width:441.4pt;height:565.2pt;z-index:252192767;mso-position-horizontal:right;mso-position-horizontal-relative:margin;mso-width-relative:margin;mso-height-relative:margin" coordorigin=",190" coordsize="58595,771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">
                <v:group id="グループ化 1" o:spid="_x0000_s1106" style="position:absolute;left:12763;top:3464;width:32957;height:68805" coordorigin=",-6822" coordsize="32956,6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">
                  <v:group id="Group 1333" o:spid="_x0000_s1107" style="position:absolute;top:5715;width:32956;height:46482" coordsize="32956,4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">
                    <v:shape id="図 36" o:spid="_x0000_s1108" type="#_x0000_t75" alt="江戸川_map_01" style="position:absolute;width:32956;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">
                      <v:imagedata r:id="rId34" o:title="江戸川_map_01"/>
                    </v:shape>
                    <v:group id="グループ化 37" o:spid="_x0000_s1109" style="position:absolute;left:4095;top:1714;width:25623;height:41529" coordsize="25622,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">
                      <v:shape id="Freeform 15" o:spid="_x0000_s1110" style="position:absolute;left:6667;top:30956;width:9296;height:1746;visibility:visible;mso-wrap-style:square;v-text-anchor:top" coordsize="14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" path="m1464,275r-79,-5l1390,200,1225,140r-30,125l1075,170r-60,95l810,160,840,30,767,41,606,71,509,,484,35,439,20,349,95,105,55r4,170l,165e" filled="f" strokeweight="1.25pt">
                        <v:path arrowok="t" o:connecttype="custom" o:connectlocs="5902960,1108710;5584426,1088552;5604586,806335;4939294,564434;4818331,1068393;4334482,685384;4092558,1068393;3265982,645068;3386944,120950;3092603,165299;2443438,286249;2052327,0;1951525,141109;1770082,80633;1407195,383009;423368,221742;439496,907126;0,665226" o:connectangles="0,0,0,0,0,0,0,0,0,0,0,0,0,0,0,0,0,0"/>
                      </v:shape>
                      <v:shape id="Freeform 21" o:spid="_x0000_s1111" style="position:absolute;left:9810;top:10096;width:5334;height:8731;visibility:visible;mso-wrap-style:square;v-text-anchor:top" coordsize="840,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" path="m55,l40,110,,185,55,300r20,85l120,440,95,535,355,455,268,557r167,83l659,640r141,590l840,1375e" filled="f" strokeweight="1.25pt">
                        <v:path arrowok="t" o:connecttype="custom" o:connectlocs="221774,0;161290,443535;0,745945;221774,1209640;302419,1552372;483870,1774139;383064,2157192;1431449,1834621;1080643,2245899;1754029,2580566;2657253,2580566;3225800,4959525;3387090,5544185" o:connectangles="0,0,0,0,0,0,0,0,0,0,0,0,0"/>
                      </v:shape>
                      <v:shape id="Freeform 26" o:spid="_x0000_s1112" style="position:absolute;top:11906;width:6299;height:13087;visibility:visible;mso-wrap-style:square;v-text-anchor:top" coordsize="992,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" path="m20,86l130,14,235,60,319,,710,483,893,763r99,263l969,1476,684,2061,632,1956r52,-98l697,1428,593,1122,326,978,143,913,39,757,189,574r98,-91l287,411,150,340,,209,20,86e" filled="f" strokeweight="1.25pt">
                        <v:path arrowok="t" o:connecttype="custom" o:connectlocs="80642,346764;524176,56450;947549,241929;1286247,0;2862807,1947525;3600685,3076524;3999865,4136978;3907126,5951442;2757971,8310245;2548301,7886870;2757971,7491720;2810389,5757899;2391048,4524064;1314472,3943435;576593,3681346;157253,3052332;762071,2314450;1157219,1947525;1157219,1657210;604818,1370928;0,842718;80642,346764" o:connectangles="0,0,0,0,0,0,0,0,0,0,0,0,0,0,0,0,0,0,0,0,0,0"/>
                      </v:shape>
                      <v:shape id="Freeform 8" o:spid="_x0000_s1113" style="position:absolute;left:15811;width:4299;height:8756;visibility:visible;mso-wrap-style:square;v-text-anchor:top" coordsize="67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" path="m,l273,39,415,186,677,483,625,724,488,1089r6,290e" filled="f" strokeweight="1.25pt">
                        <v:path arrowok="t" o:connecttype="custom" o:connectlocs="0,0;1100817,157246;1673403,749943;2729865,1947432;2520186,2919132;1967761,4390794;1991955,5560060" o:connectangles="0,0,0,0,0,0,0"/>
                      </v:shape>
                      <v:shape id="Freeform 9" o:spid="_x0000_s1114" style="position:absolute;left:18859;top:8763;width:6763;height:13525;visibility:visible;mso-wrap-style:square;v-text-anchor:top" coordsize="106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" path="m,l107,228,237,332r58,13l497,664r20,124l771,918r117,105l1000,1440r65,190l1045,1725,935,1880r-20,40l810,2080r-55,50l685,2055,580,1955r-105,95l285,1900,170,1760r25,-150l120,1420e" filled="f" strokeweight="1.25pt">
                        <v:path arrowok="t" o:connecttype="custom" o:connectlocs="0,0;431467,919319;955679,1338658;1189558,1391075;2004102,2677315;2084750,3177296;3108980,3701469;3580770,4124839;4032399,5806225;4294505,6572325;4213857,6955374;3770293,7580350;3689645,7741634;3266243,8386770;3044461,8588375;2762193,8285967;2338791,7882757;1915390,8265807;1149234,7660992;685508,7096498;786318,6491683;483888,5725583" o:connectangles="0,0,0,0,0,0,0,0,0,0,0,0,0,0,0,0,0,0,0,0,0,0"/>
                      </v:shape>
                      <v:shape id="Freeform 10" o:spid="_x0000_s1115" style="position:absolute;left:19050;top:16668;width:5873;height:1175;visibility:visible;mso-wrap-style:square;v-text-anchor:top" coordsize="9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" path="m,185l250,147,540,25r65,155l630,95,610,35,695,r35,45l785,30r10,55l835,60,925,40e" filled="f" strokeweight="1.25pt">
                        <v:path arrowok="t" o:connecttype="custom" o:connectlocs="0,746125;1007934,592867;2177137,100828;2439200,725959;2539993,383145;2459358,141159;2802056,0;2943167,181490;3164912,120993;3205229,342814;3366499,241986;3729355,161324" o:connectangles="0,0,0,0,0,0,0,0,0,0,0,0"/>
                      </v:shape>
                      <v:shape id="Freeform 13" o:spid="_x0000_s1116" style="position:absolute;left:15144;top:17621;width:9049;height:8699;visibility:visible;mso-wrap-style:square;v-text-anchor:top" coordsize="14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" path="m625,45l240,r30,110l155,85r-45,95l,205,82,476r18,894l175,1315,351,1205r91,-53l697,1126r178,4l1095,1065,1205,905r30,-10l1425,655e" filled="f" strokeweight="1.25pt">
                        <v:path arrowok="t" o:connecttype="custom" o:connectlocs="2520226,181441;967767,0;1088738,443522;625016,342722;443560,725763;0,826564;330654,1919241;403236,5523865;705663,5302104;1415359,4858582;1782304,4644885;2810556,4540053;3528316,4556181;4415436,4294099;4858995,3648977;4979966,3608656;5746115,2640972" o:connectangles="0,0,0,0,0,0,0,0,0,0,0,0,0,0,0,0,0"/>
                      </v:shape>
                      <v:shape id="Freeform 14" o:spid="_x0000_s1117" style="position:absolute;left:4857;top:26003;width:11259;height:15526;visibility:visible;mso-wrap-style:square;v-text-anchor:top" coordsize="1773,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" path="m1722,40r-41,398l1636,536r19,182l1701,842r72,91l1740,1285r-19,117l1766,1409r-58,267l1603,1826r-13,182l1290,2217r-136,45l1160,2334r-98,78l997,2399r-176,33l619,2445,274,2354,105,2210,,2217,52,1246,98,562r6,-29l117,180r35,10l222,55,582,,727,140,992,320r115,60l1102,455r50,25l1142,545,1042,515r-5,45l1067,570r-30,75l987,620r-10,75l927,685r-30,30l852,810e" filled="f" strokeweight="1.25pt">
                        <v:path arrowok="t" o:connecttype="custom" o:connectlocs="6943812,161293;6778483,1766154;6597025,2161321;6673640,2895202;6859131,3395209;7149465,3762150;7016395,5181525;6939780,5653306;7121238,5681532;6887358,6758160;6463955,7363007;6411534,8096888;5201810,8939642;4653402,9121096;4677597,9411423;4282421,9725944;4020314,9673524;3310610,9806590;2496063,9859010;1104881,9492069;423403,8911416;0,8939642;209685,5024264;395176,2266161;419371,2149224;471792,725817;612926,766140;895195,221777;2346863,0;2931563,564524;4000152,1290341;4463879,1532280;4443717,1834703;4645338,1935511;4605014,2197612;4201772,2076642;4181610,2258096;4302583,2298420;4181610,2600843;3979990,2500035;3939666,2802459;3738045,2762136;3617073,2883105;3435614,3266175" o:connectangles="0,0,0,0,0,0,0,0,0,0,0,0,0,0,0,0,0,0,0,0,0,0,0,0,0,0,0,0,0,0,0,0,0,0,0,0,0,0,0,0,0,0,0,0"/>
                      </v:shape>
                      <v:shape id="Freeform 17" o:spid="_x0000_s1118" style="position:absolute;left:5334;top:31432;width:5715;height:10033;visibility:visible;mso-wrap-style:square;v-text-anchor:top" coordsize="9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" path="m,l150,55r120,55l355,615,605,740,780,725,770,830r-75,70l675,935r-25,30l625,1075r60,90l815,1280r85,50l850,1460,650,1580r5,e" filled="f" strokeweight="1.25pt">
                        <v:path arrowok="t" o:connecttype="custom" o:connectlocs="0,0;604838,221774;1088708,443548;1431449,2479834;2439511,2983865;3145155,2923381;3104833,3346768;2802414,3629025;2721769,3770154;2620963,3891121;2520156,4334669;2762091,4697571;3286284,5161280;3629025,5362893;3427413,5887085;2620963,6370955;2641124,6370955" o:connectangles="0,0,0,0,0,0,0,0,0,0,0,0,0,0,0,0,0"/>
                      </v:shape>
                      <v:shape id="Freeform 19" o:spid="_x0000_s1119" style="position:absolute;left:14287;width:5010;height:5962;visibility:visible;mso-wrap-style:square;v-text-anchor:top" coordsize="7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" path="m255,l176,20,59,13,,85r176,7l209,183,185,760r268,17l572,825,789,939e" filled="f" strokeweight="1.25pt">
                        <v:path arrowok="t" o:connecttype="custom" o:connectlocs="1028193,0;709655,80636;237896,52414;0,342704;709655,370927;842715,737821;745944,3064176;1826555,3132717;2306378,3326244;3181350,3785870" o:connectangles="0,0,0,0,0,0,0,0,0,0"/>
                      </v:shape>
                      <v:shape id="Freeform 20" o:spid="_x0000_s1120" style="position:absolute;left:10096;top:1619;width:10605;height:11176;visibility:visible;mso-wrap-style:square;v-text-anchor:top" coordsize="167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" path="m865,l805,,675,50r-5,85l690,200,590,210r45,75l580,280,485,230r-5,45l480,340r-30,55l455,505,375,465r-30,55l275,445r-45,55l320,545r-55,70l220,765r,155l117,880r42,185l199,1120,74,1205,,1355r200,-65l245,1340r150,-40l330,1255r-50,-55l556,1136r124,154l730,1275r70,40l720,1395r-15,30l715,1445r41,55l845,1522r325,121l1230,1760r440,-290e" filled="f" strokeweight="1.25pt">
                        <v:path arrowok="t" o:connecttype="custom" o:connectlocs="3488061,0;3246114,0;2721897,201613;2701735,544354;2782384,806450;2379140,846773;2560599,1149191;2338815,1129030;1955733,927418;1935571,1108869;1935571,1370965;1814598,1592739;1834760,2036286;1512165,1874996;1391192,2096770;1108921,1794351;927461,2016125;1290381,2197576;1068597,2479834;887137,3084671;887137,3709670;471795,3548380;641158,4294346;802456,4516120;298401,4858861;0,5463699;806488,5201603;987948,5403215;1592814,5241925;1330705,5060474;1129083,4838700;2242037,4580636;2742059,5201603;2943681,5141119;3225952,5302409;2903357,5624989;2842870,5745956;2883195,5826601;3048525,6048375;3407412,6137085;4717955,6624987;4959901,7096760;6734175,5927408" o:connectangles="0,0,0,0,0,0,0,0,0,0,0,0,0,0,0,0,0,0,0,0,0,0,0,0,0,0,0,0,0,0,0,0,0,0,0,0,0,0,0,0,0,0,0"/>
                      </v:shape>
                      <v:shape id="Freeform 22" o:spid="_x0000_s1121" style="position:absolute;left:11525;top:16954;width:4159;height:9747;visibility:visible;mso-wrap-style:square;v-text-anchor:top" coordsize="65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" path="m486,l381,25,336,680,201,730,163,924r-93,86l9,1088,,1219r123,138l268,1336r49,73l444,1323r84,212l655,1435e" filled="f" strokeweight="1.25pt">
                        <v:path arrowok="t" o:connecttype="custom" o:connectlocs="1959556,0;1536195,100804;1354755,2741860;810434,2943467;657217,3725703;282241,4072468;36288,4386975;0,4915187;495937,5471623;1080578,5386948;1278146,5681295;1790211,5334530;2128900,6189345;2640965,5786130" o:connectangles="0,0,0,0,0,0,0,0,0,0,0,0,0,0"/>
                      </v:shape>
                      <v:shape id="Freeform 23" o:spid="_x0000_s1122" style="position:absolute;left:7334;top:23812;width:8140;height:4915;visibility:visible;mso-wrap-style:square;v-text-anchor:top" coordsize="12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" path="m1282,774l602,659r56,-74l636,455,666,264,684,147,578,126,552,,363,91r-40,65l,21e" filled="f" strokeweight="1.25pt">
                        <v:path arrowok="t" o:connecttype="custom" o:connectlocs="5168900,3121025;2427206,2657307;2652992,2358914;2564290,1834711;2685248,1064536;2757822,592753;2330440,508074;2225611,0;1463581,366942;1302305,629044;0,84679" o:connectangles="0,0,0,0,0,0,0,0,0,0,0"/>
                      </v:shape>
                      <v:shape id="Freeform 24" o:spid="_x0000_s1123" style="position:absolute;left:6096;top:12858;width:7689;height:8204;visibility:visible;mso-wrap-style:square;v-text-anchor:top" coordsize="121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" path="m671,115r-25,15l591,85r-190,l286,r5,45l241,,226,45,186,30,176,45,98,26,,111,163,332,287,606r71,365l345,1218r102,74l452,1149r88,-147l522,876,606,655r40,40l1056,730r-28,133l1067,880r-92,217l1111,1150r20,-50l1176,1085r35,-40e" filled="f" strokeweight="1.25pt">
                        <v:path arrowok="t" o:connecttype="custom" o:connectlocs="2705341,463697;2604546,524180;2382796,342733;1616754,342733;1153096,0;1173255,181447;971665,0;911188,181447;749916,120965;709598,181447;395117,104836;0,447569;657184,1338674;1157128,2443484;1443386,3915219;1390972,4911161;1802217,5209540;1822376,4632942;2177174,4040216;2104602,3532165;2443273,2641059;2604546,2802345;4257585,2943471;4144695,3479747;4301935,3548293;3931009,4423270;4479335,4636974;4559971,4435367;4741402,4374885;4882515,4213599" o:connectangles="0,0,0,0,0,0,0,0,0,0,0,0,0,0,0,0,0,0,0,0,0,0,0,0,0,0,0,0,0,0"/>
                      </v:shape>
                      <v:shape id="Freeform 25" o:spid="_x0000_s1124" style="position:absolute;left:5524;top:20574;width:2813;height:6540;visibility:visible;mso-wrap-style:square;v-text-anchor:top" coordsize="44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" path="m443,l391,235,267,522,182,684,19,978,,1030e" filled="f" strokeweight="1.25pt">
                        <v:path arrowok="t" o:connecttype="custom" o:connectlocs="1786255,0;1576582,947506;1076592,2104674;733856,2757848;76611,3943239;0,4152900" o:connectangles="0,0,0,0,0,0"/>
                      </v:shape>
                    </v:group>
                  </v:group>
                  <v:shapetype id="_x0000_t32" coordsize="21600,21600" o:spt="32" o:oned="t" path="m,l21600,21600e" filled="f">
                    <v:path arrowok="t" fillok="f" o:connecttype="none"/>
                    <o:lock v:ext="edit" shapetype="t"/>
                  </v:shapetype>
                  <v:shape id="AutoShape 1354" o:spid="_x0000_s1125" type="#_x0000_t32" style="position:absolute;left:22721;top:-6822;width:9125;height:223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" strokecolor="#404040" strokeweight=".5pt">
                    <v:stroke dashstyle="dash"/>
                  </v:shape>
                  <v:shape id="AutoShape 1355" o:spid="_x0000_s1126" type="#_x0000_t32" style="position:absolute;left:16492;top:-41;width:3959;height:8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" strokecolor="#404040" strokeweight=".5pt">
                    <v:stroke dashstyle="dash"/>
                  </v:shape>
                  <v:shape id="AutoShape 1356" o:spid="_x0000_s1127" type="#_x0000_t32" style="position:absolute;left:24381;top:5979;width:7508;height:148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" strokecolor="#404040" strokeweight=".5pt">
                    <v:stroke dashstyle="dash"/>
                  </v:shape>
                  <v:shape id="AutoShape 1357" o:spid="_x0000_s1128" type="#_x0000_t32" style="position:absolute;left:1159;top:8194;width:13028;height:17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" strokecolor="#404040" strokeweight=".5pt">
                    <v:stroke dashstyle="dash"/>
                  </v:shape>
                  <v:shape id="AutoShape 1353" o:spid="_x0000_s1129" type="#_x0000_t32" style="position:absolute;left:28533;top:16385;width:3230;height:87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" strokecolor="#404040" strokeweight=".5pt">
                    <v:stroke dashstyle="dash"/>
                  </v:shape>
                  <v:shape id="AutoShape 1358" o:spid="_x0000_s1130" type="#_x0000_t32" style="position:absolute;left:1238;top:20926;width:4477;height: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" strokecolor="#404040" strokeweight=".5pt">
                    <v:stroke dashstyle="dash"/>
                  </v:shape>
                  <v:shape id="AutoShape 1359" o:spid="_x0000_s1131" type="#_x0000_t32" style="position:absolute;left:19296;top:29687;width:12514;height:98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" strokecolor="#404040" strokeweight=".5pt">
                    <v:stroke dashstyle="dash"/>
                  </v:shape>
                  <v:shape id="AutoShape 1360" o:spid="_x0000_s1132" type="#_x0000_t32" style="position:absolute;left:26741;top:29605;width:5069;height:4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" strokecolor="#404040" strokeweight=".5pt">
                    <v:stroke dashstyle="dash"/>
                  </v:shape>
                  <v:shape id="AutoShape 1352" o:spid="_x0000_s1133" type="#_x0000_t32" style="position:absolute;left:1240;top:32763;width:9520;height:2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" strokecolor="#404040" strokeweight=".5pt">
                    <v:stroke dashstyle="dash"/>
                  </v:shape>
                  <v:shape id="AutoShape 1394" o:spid="_x0000_s1134" type="#_x0000_t32" style="position:absolute;left:19535;top:34435;width:12175;height:156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" strokecolor="#404040" strokeweight=".5pt">
                    <v:stroke dashstyle="dash"/>
                  </v:shape>
                  <v:shape id="AutoShape 1363" o:spid="_x0000_s1135" type="#_x0000_t32" style="position:absolute;left:1159;top:38078;width:8977;height:104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" strokecolor="#404040" strokeweight=".5pt">
                    <v:stroke dashstyle="dash"/>
                  </v:shape>
                  <v:shape id="AutoShape 1351" o:spid="_x0000_s1136" type="#_x0000_t32" style="position:absolute;left:1241;top:-5069;width:12187;height:26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" strokecolor="#404040" strokeweight=".5pt">
                    <v:stroke dashstyle="dash"/>
                  </v:shape>
                  <v:shape id="AutoShape 1395" o:spid="_x0000_s1137" type="#_x0000_t32" style="position:absolute;left:16423;top:46673;width:962;height:102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" strokecolor="#404040" strokeweight=".5pt">
                    <v:stroke dashstyle="dash"/>
                  </v:shape>
                  <v:shape id="AutoShape 1361" o:spid="_x0000_s1138" type="#_x0000_t32" style="position:absolute;left:1159;top:46478;width:9069;height:155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" strokecolor="#404040" strokeweight=".5pt">
                    <v:stroke dashstyle="dash"/>
                  </v:shape>
                </v:group>
                <v:group id="グループ化 3" o:spid="_x0000_s1139" style="position:absolute;top:190;width:58595;height:77111" coordorigin=",190" coordsize="58595,7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">
                  <v:shape id="_x0000_s1140" type="#_x0000_t202" style="position:absolute;left:22296;top:190;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" strokecolor="windowText" strokeweight=".5pt">
                    <v:textbox inset="5.85pt,.7pt,5.85pt,.7pt">
                      <w:txbxContent>
                        <w:p w14:paraId="1BB0B12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【北小岩圏域】</w:t>
                          </w:r>
                        </w:p>
                        <w:p w14:paraId="6489BF0C" w14:textId="77777777" w:rsidR="00FC4B0A" w:rsidRPr="00316240"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総人口</w:t>
                          </w:r>
                          <w:r w:rsidRPr="00316240">
                            <w:rPr>
                              <w:rFonts w:ascii="ＭＳ Ｐゴシック" w:eastAsia="ＭＳ Ｐゴシック" w:hAnsi="ＭＳ Ｐゴシック"/>
                              <w:sz w:val="18"/>
                              <w:szCs w:val="18"/>
                            </w:rPr>
                            <w:tab/>
                          </w:r>
                          <w:r w:rsidRPr="00256256">
                            <w:rPr>
                              <w:rFonts w:ascii="ＭＳ Ｐゴシック" w:eastAsia="ＭＳ Ｐゴシック" w:hAnsi="ＭＳ Ｐゴシック"/>
                              <w:sz w:val="18"/>
                              <w:szCs w:val="18"/>
                            </w:rPr>
                            <w:t>29,</w:t>
                          </w:r>
                          <w:r>
                            <w:rPr>
                              <w:rFonts w:ascii="ＭＳ Ｐゴシック" w:eastAsia="ＭＳ Ｐゴシック" w:hAnsi="ＭＳ Ｐゴシック"/>
                              <w:sz w:val="18"/>
                              <w:szCs w:val="18"/>
                            </w:rPr>
                            <w:t>317</w:t>
                          </w:r>
                          <w:r w:rsidRPr="00316240">
                            <w:rPr>
                              <w:rFonts w:ascii="ＭＳ Ｐゴシック" w:eastAsia="ＭＳ Ｐゴシック" w:hAnsi="ＭＳ Ｐゴシック" w:cs="ＭＳ Ｐゴシック" w:hint="eastAsia"/>
                              <w:color w:val="000000" w:themeColor="text1"/>
                              <w:kern w:val="0"/>
                              <w:sz w:val="18"/>
                              <w:szCs w:val="18"/>
                            </w:rPr>
                            <w:t>人</w:t>
                          </w:r>
                        </w:p>
                        <w:p w14:paraId="137315F0" w14:textId="77777777" w:rsidR="00FC4B0A" w:rsidRPr="00316240"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高齢者人口</w:t>
                          </w:r>
                          <w:r w:rsidRPr="00316240">
                            <w:rPr>
                              <w:rFonts w:ascii="ＭＳ Ｐゴシック" w:eastAsia="ＭＳ Ｐゴシック" w:hAnsi="ＭＳ Ｐゴシック" w:hint="eastAsia"/>
                              <w:sz w:val="18"/>
                              <w:szCs w:val="18"/>
                            </w:rPr>
                            <w:tab/>
                          </w:r>
                          <w:r w:rsidRPr="00256256">
                            <w:rPr>
                              <w:rFonts w:ascii="ＭＳ Ｐゴシック" w:eastAsia="ＭＳ Ｐゴシック" w:hAnsi="ＭＳ Ｐゴシック"/>
                              <w:sz w:val="18"/>
                              <w:szCs w:val="18"/>
                            </w:rPr>
                            <w:t>7,1</w:t>
                          </w:r>
                          <w:r>
                            <w:rPr>
                              <w:rFonts w:ascii="ＭＳ Ｐゴシック" w:eastAsia="ＭＳ Ｐゴシック" w:hAnsi="ＭＳ Ｐゴシック"/>
                              <w:sz w:val="18"/>
                              <w:szCs w:val="18"/>
                            </w:rPr>
                            <w:t>54</w:t>
                          </w:r>
                          <w:r w:rsidRPr="00316240">
                            <w:rPr>
                              <w:rFonts w:ascii="ＭＳ Ｐゴシック" w:eastAsia="ＭＳ Ｐゴシック" w:hAnsi="ＭＳ Ｐゴシック" w:cs="ＭＳ Ｐゴシック" w:hint="eastAsia"/>
                              <w:color w:val="000000" w:themeColor="text1"/>
                              <w:kern w:val="0"/>
                              <w:sz w:val="18"/>
                              <w:szCs w:val="18"/>
                            </w:rPr>
                            <w:t>人</w:t>
                          </w:r>
                        </w:p>
                        <w:p w14:paraId="411D6537" w14:textId="77777777" w:rsidR="00FC4B0A"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316240">
                            <w:rPr>
                              <w:rFonts w:ascii="ＭＳ Ｐゴシック" w:eastAsia="ＭＳ Ｐゴシック" w:hAnsi="ＭＳ Ｐゴシック" w:hint="eastAsia"/>
                              <w:sz w:val="18"/>
                              <w:szCs w:val="18"/>
                            </w:rPr>
                            <w:t>高齢化率</w:t>
                          </w:r>
                          <w:r w:rsidRPr="00316240">
                            <w:rPr>
                              <w:rFonts w:ascii="ＭＳ Ｐゴシック" w:eastAsia="ＭＳ Ｐゴシック" w:hAnsi="ＭＳ Ｐゴシック"/>
                              <w:sz w:val="18"/>
                              <w:szCs w:val="18"/>
                            </w:rPr>
                            <w:tab/>
                          </w:r>
                          <w:r w:rsidRPr="00256256">
                            <w:rPr>
                              <w:rFonts w:ascii="ＭＳ Ｐゴシック" w:eastAsia="ＭＳ Ｐゴシック" w:hAnsi="ＭＳ Ｐゴシック"/>
                              <w:sz w:val="18"/>
                              <w:szCs w:val="18"/>
                            </w:rPr>
                            <w:t>24.</w:t>
                          </w:r>
                          <w:r>
                            <w:rPr>
                              <w:rFonts w:ascii="ＭＳ Ｐゴシック" w:eastAsia="ＭＳ Ｐゴシック" w:hAnsi="ＭＳ Ｐゴシック"/>
                              <w:sz w:val="18"/>
                              <w:szCs w:val="18"/>
                            </w:rPr>
                            <w:t>4</w:t>
                          </w:r>
                          <w:r w:rsidRPr="00316240">
                            <w:rPr>
                              <w:rFonts w:ascii="ＭＳ Ｐゴシック" w:eastAsia="ＭＳ Ｐゴシック" w:hAnsi="ＭＳ Ｐゴシック" w:hint="eastAsia"/>
                              <w:color w:val="000000" w:themeColor="text1"/>
                              <w:kern w:val="0"/>
                              <w:sz w:val="18"/>
                              <w:szCs w:val="18"/>
                            </w:rPr>
                            <w:t>％</w:t>
                          </w:r>
                        </w:p>
                        <w:p w14:paraId="1FC0BE55" w14:textId="77777777" w:rsidR="00FC4B0A" w:rsidRPr="00722CF1" w:rsidRDefault="00FC4B0A" w:rsidP="00FC4B0A">
                          <w:pPr>
                            <w:tabs>
                              <w:tab w:val="right" w:pos="2040"/>
                            </w:tabs>
                            <w:snapToGrid w:val="0"/>
                            <w:spacing w:line="180" w:lineRule="exact"/>
                            <w:jc w:val="left"/>
                            <w:rPr>
                              <w:rFonts w:ascii="ＭＳ Ｐゴシック" w:eastAsia="ＭＳ Ｐゴシック" w:hAnsi="ＭＳ Ｐゴシック"/>
                              <w:sz w:val="18"/>
                              <w:szCs w:val="18"/>
                            </w:rPr>
                          </w:pPr>
                          <w:r w:rsidRPr="00AA2EAE">
                            <w:rPr>
                              <w:rFonts w:ascii="ＭＳ Ｐゴシック" w:eastAsia="ＭＳ Ｐゴシック" w:hAnsi="ＭＳ Ｐゴシック" w:hint="eastAsia"/>
                              <w:color w:val="000000" w:themeColor="text1"/>
                              <w:w w:val="80"/>
                              <w:kern w:val="0"/>
                              <w:sz w:val="18"/>
                              <w:szCs w:val="18"/>
                            </w:rPr>
                            <w:t>高齢者人口に占める</w:t>
                          </w:r>
                          <w:r w:rsidRPr="00AA2EAE">
                            <w:rPr>
                              <w:rFonts w:ascii="ＭＳ Ｐゴシック" w:eastAsia="ＭＳ Ｐゴシック" w:hAnsi="ＭＳ Ｐゴシック"/>
                              <w:color w:val="000000" w:themeColor="text1"/>
                              <w:w w:val="80"/>
                              <w:kern w:val="0"/>
                              <w:sz w:val="18"/>
                              <w:szCs w:val="18"/>
                            </w:rPr>
                            <w:br/>
                          </w:r>
                          <w:r w:rsidRPr="00AA2EAE">
                            <w:rPr>
                              <w:rFonts w:ascii="ＭＳ Ｐゴシック" w:eastAsia="ＭＳ Ｐゴシック" w:hAnsi="ＭＳ Ｐゴシック" w:hint="eastAsia"/>
                              <w:color w:val="000000" w:themeColor="text1"/>
                              <w:w w:val="80"/>
                              <w:kern w:val="0"/>
                              <w:sz w:val="18"/>
                              <w:szCs w:val="18"/>
                            </w:rPr>
                            <w:t>75歳以上の方の割合</w:t>
                          </w:r>
                          <w:r>
                            <w:rPr>
                              <w:rFonts w:ascii="ＭＳ Ｐゴシック" w:eastAsia="ＭＳ Ｐゴシック" w:hAnsi="ＭＳ Ｐゴシック"/>
                              <w:color w:val="000000" w:themeColor="text1"/>
                              <w:w w:val="80"/>
                              <w:kern w:val="0"/>
                              <w:sz w:val="18"/>
                              <w:szCs w:val="18"/>
                            </w:rPr>
                            <w:tab/>
                          </w:r>
                          <w:r w:rsidRPr="00256256">
                            <w:rPr>
                              <w:rFonts w:ascii="ＭＳ Ｐゴシック" w:eastAsia="ＭＳ Ｐゴシック" w:hAnsi="ＭＳ Ｐゴシック"/>
                              <w:sz w:val="18"/>
                              <w:szCs w:val="18"/>
                            </w:rPr>
                            <w:t>5</w:t>
                          </w:r>
                          <w:r>
                            <w:rPr>
                              <w:rFonts w:ascii="ＭＳ Ｐゴシック" w:eastAsia="ＭＳ Ｐゴシック" w:hAnsi="ＭＳ Ｐゴシック"/>
                              <w:sz w:val="18"/>
                              <w:szCs w:val="18"/>
                            </w:rPr>
                            <w:t>5.3</w:t>
                          </w:r>
                          <w:r w:rsidRPr="00722CF1">
                            <w:rPr>
                              <w:rFonts w:ascii="ＭＳ Ｐゴシック" w:eastAsia="ＭＳ Ｐゴシック" w:hAnsi="ＭＳ Ｐゴシック" w:hint="eastAsia"/>
                              <w:sz w:val="18"/>
                              <w:szCs w:val="18"/>
                            </w:rPr>
                            <w:t>％</w:t>
                          </w:r>
                        </w:p>
                        <w:p w14:paraId="40528411" w14:textId="77777777" w:rsidR="00FC4B0A" w:rsidRPr="00477560"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kern w:val="0"/>
                              <w:sz w:val="18"/>
                              <w:szCs w:val="18"/>
                            </w:rPr>
                          </w:pPr>
                          <w:r w:rsidRPr="00477560">
                            <w:rPr>
                              <w:rFonts w:ascii="ＭＳ Ｐゴシック" w:eastAsia="ＭＳ Ｐゴシック" w:hAnsi="ＭＳ Ｐゴシック" w:hint="eastAsia"/>
                              <w:kern w:val="0"/>
                              <w:sz w:val="18"/>
                              <w:szCs w:val="18"/>
                            </w:rPr>
                            <w:t>〔令和</w:t>
                          </w:r>
                          <w:r>
                            <w:rPr>
                              <w:rFonts w:ascii="ＭＳ Ｐゴシック" w:eastAsia="ＭＳ Ｐゴシック" w:hAnsi="ＭＳ Ｐゴシック" w:hint="eastAsia"/>
                              <w:kern w:val="0"/>
                              <w:sz w:val="18"/>
                              <w:szCs w:val="18"/>
                            </w:rPr>
                            <w:t xml:space="preserve"> 7</w:t>
                          </w:r>
                          <w:r w:rsidRPr="00477560">
                            <w:rPr>
                              <w:rFonts w:ascii="ＭＳ Ｐゴシック" w:eastAsia="ＭＳ Ｐゴシック" w:hAnsi="ＭＳ Ｐゴシック"/>
                              <w:kern w:val="0"/>
                              <w:sz w:val="18"/>
                              <w:szCs w:val="18"/>
                            </w:rPr>
                            <w:t>年</w:t>
                          </w:r>
                          <w:r w:rsidRPr="00477560">
                            <w:rPr>
                              <w:rFonts w:ascii="ＭＳ Ｐゴシック" w:eastAsia="ＭＳ Ｐゴシック" w:hAnsi="ＭＳ Ｐゴシック" w:hint="eastAsia"/>
                              <w:kern w:val="0"/>
                              <w:sz w:val="18"/>
                              <w:szCs w:val="18"/>
                            </w:rPr>
                            <w:t>度</w:t>
                          </w:r>
                          <w:r>
                            <w:rPr>
                              <w:rFonts w:ascii="ＭＳ Ｐゴシック" w:eastAsia="ＭＳ Ｐゴシック" w:hAnsi="ＭＳ Ｐゴシック" w:hint="eastAsia"/>
                              <w:kern w:val="0"/>
                              <w:sz w:val="18"/>
                              <w:szCs w:val="18"/>
                            </w:rPr>
                            <w:t xml:space="preserve"> </w:t>
                          </w:r>
                          <w:r w:rsidRPr="00256256">
                            <w:rPr>
                              <w:rFonts w:ascii="ＭＳ Ｐゴシック" w:eastAsia="ＭＳ Ｐゴシック" w:hAnsi="ＭＳ Ｐゴシック"/>
                              <w:kern w:val="0"/>
                              <w:sz w:val="18"/>
                              <w:szCs w:val="18"/>
                            </w:rPr>
                            <w:t>7,1</w:t>
                          </w:r>
                          <w:r w:rsidRPr="00DB07F4">
                            <w:rPr>
                              <w:rFonts w:ascii="ＭＳ Ｐゴシック" w:eastAsia="ＭＳ Ｐゴシック" w:hAnsi="ＭＳ Ｐゴシック" w:hint="eastAsia"/>
                              <w:kern w:val="0"/>
                              <w:sz w:val="18"/>
                              <w:szCs w:val="18"/>
                            </w:rPr>
                            <w:t>27</w:t>
                          </w:r>
                          <w:r w:rsidRPr="00477560">
                            <w:rPr>
                              <w:rFonts w:ascii="ＭＳ Ｐゴシック" w:eastAsia="ＭＳ Ｐゴシック" w:hAnsi="ＭＳ Ｐゴシック" w:hint="eastAsia"/>
                              <w:kern w:val="0"/>
                              <w:sz w:val="18"/>
                              <w:szCs w:val="18"/>
                            </w:rPr>
                            <w:t>人〕</w:t>
                          </w:r>
                        </w:p>
                        <w:p w14:paraId="38A15B11" w14:textId="77777777" w:rsidR="00FC4B0A" w:rsidRPr="0014746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kern w:val="0"/>
                              <w:sz w:val="18"/>
                              <w:szCs w:val="18"/>
                            </w:rPr>
                          </w:pPr>
                          <w:r w:rsidRPr="00477560">
                            <w:rPr>
                              <w:rFonts w:ascii="ＭＳ Ｐゴシック" w:eastAsia="ＭＳ Ｐゴシック" w:hAnsi="ＭＳ Ｐゴシック" w:hint="eastAsia"/>
                              <w:kern w:val="0"/>
                              <w:sz w:val="18"/>
                              <w:szCs w:val="18"/>
                            </w:rPr>
                            <w:t>〔令和22</w:t>
                          </w:r>
                          <w:r w:rsidRPr="00477560">
                            <w:rPr>
                              <w:rFonts w:ascii="ＭＳ Ｐゴシック" w:eastAsia="ＭＳ Ｐゴシック" w:hAnsi="ＭＳ Ｐゴシック"/>
                              <w:kern w:val="0"/>
                              <w:sz w:val="18"/>
                              <w:szCs w:val="18"/>
                            </w:rPr>
                            <w:t>年度</w:t>
                          </w:r>
                          <w:r>
                            <w:rPr>
                              <w:rFonts w:ascii="ＭＳ Ｐゴシック" w:eastAsia="ＭＳ Ｐゴシック" w:hAnsi="ＭＳ Ｐゴシック" w:hint="eastAsia"/>
                              <w:kern w:val="0"/>
                              <w:sz w:val="18"/>
                              <w:szCs w:val="18"/>
                            </w:rPr>
                            <w:t xml:space="preserve"> </w:t>
                          </w:r>
                          <w:r w:rsidRPr="00256256">
                            <w:rPr>
                              <w:rFonts w:ascii="ＭＳ Ｐゴシック" w:eastAsia="ＭＳ Ｐゴシック" w:hAnsi="ＭＳ Ｐゴシック"/>
                              <w:kern w:val="0"/>
                              <w:sz w:val="18"/>
                              <w:szCs w:val="18"/>
                            </w:rPr>
                            <w:t>7,9</w:t>
                          </w:r>
                          <w:r>
                            <w:rPr>
                              <w:rFonts w:ascii="ＭＳ Ｐゴシック" w:eastAsia="ＭＳ Ｐゴシック" w:hAnsi="ＭＳ Ｐゴシック"/>
                              <w:kern w:val="0"/>
                              <w:sz w:val="18"/>
                              <w:szCs w:val="18"/>
                            </w:rPr>
                            <w:t>84</w:t>
                          </w:r>
                          <w:r w:rsidRPr="00477560">
                            <w:rPr>
                              <w:rFonts w:ascii="ＭＳ Ｐゴシック" w:eastAsia="ＭＳ Ｐゴシック" w:hAnsi="ＭＳ Ｐゴシック" w:hint="eastAsia"/>
                              <w:kern w:val="0"/>
                              <w:sz w:val="18"/>
                              <w:szCs w:val="18"/>
                            </w:rPr>
                            <w:t>人〕</w:t>
                          </w:r>
                        </w:p>
                      </w:txbxContent>
                    </v:textbox>
                  </v:shape>
                  <v:shape id="_x0000_s1141" type="#_x0000_t202" style="position:absolute;left:44672;top:190;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" strokecolor="windowText" strokeweight=".5pt">
                    <v:textbox inset="5.85pt,.7pt,5.85pt,.7pt">
                      <w:txbxContent>
                        <w:p w14:paraId="212F5B51" w14:textId="77777777" w:rsidR="00FC4B0A" w:rsidRPr="00316240" w:rsidRDefault="00FC4B0A" w:rsidP="00FC4B0A">
                          <w:pPr>
                            <w:tabs>
                              <w:tab w:val="right" w:pos="2400"/>
                            </w:tabs>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【小岩圏域】</w:t>
                          </w:r>
                        </w:p>
                        <w:p w14:paraId="30CEF87C"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sz w:val="18"/>
                              <w:szCs w:val="18"/>
                            </w:rPr>
                            <w:t>総人口</w:t>
                          </w:r>
                          <w:r w:rsidRPr="0001258E">
                            <w:rPr>
                              <w:rFonts w:ascii="ＭＳ Ｐゴシック" w:eastAsia="ＭＳ Ｐゴシック" w:hAnsi="ＭＳ Ｐゴシック"/>
                              <w:color w:val="000000" w:themeColor="text1"/>
                              <w:sz w:val="18"/>
                              <w:szCs w:val="18"/>
                            </w:rPr>
                            <w:tab/>
                            <w:t>73,026</w:t>
                          </w:r>
                          <w:r w:rsidRPr="0001258E">
                            <w:rPr>
                              <w:rFonts w:ascii="ＭＳ Ｐゴシック" w:eastAsia="ＭＳ Ｐゴシック" w:hAnsi="ＭＳ Ｐゴシック" w:hint="eastAsia"/>
                              <w:color w:val="000000" w:themeColor="text1"/>
                              <w:sz w:val="18"/>
                              <w:szCs w:val="18"/>
                            </w:rPr>
                            <w:t>人</w:t>
                          </w:r>
                        </w:p>
                        <w:p w14:paraId="0F1F8085" w14:textId="77777777" w:rsidR="00FC4B0A" w:rsidRPr="00DB07F4" w:rsidRDefault="00FC4B0A" w:rsidP="00FC4B0A">
                          <w:pPr>
                            <w:tabs>
                              <w:tab w:val="right" w:pos="2040"/>
                            </w:tabs>
                            <w:spacing w:line="180" w:lineRule="exact"/>
                            <w:jc w:val="left"/>
                            <w:rPr>
                              <w:rFonts w:ascii="ＭＳ Ｐゴシック" w:eastAsia="ＭＳ Ｐゴシック" w:hAnsi="ＭＳ Ｐゴシック"/>
                              <w:sz w:val="18"/>
                              <w:szCs w:val="18"/>
                            </w:rPr>
                          </w:pPr>
                          <w:r w:rsidRPr="0001258E">
                            <w:rPr>
                              <w:rFonts w:ascii="ＭＳ Ｐゴシック" w:eastAsia="ＭＳ Ｐゴシック" w:hAnsi="ＭＳ Ｐゴシック" w:hint="eastAsia"/>
                              <w:color w:val="000000" w:themeColor="text1"/>
                              <w:sz w:val="18"/>
                              <w:szCs w:val="18"/>
                            </w:rPr>
                            <w:t>高齢者人口</w:t>
                          </w:r>
                          <w:r w:rsidRPr="0001258E">
                            <w:rPr>
                              <w:rFonts w:ascii="ＭＳ Ｐゴシック" w:eastAsia="ＭＳ Ｐゴシック" w:hAnsi="ＭＳ Ｐゴシック" w:hint="eastAsia"/>
                              <w:color w:val="000000" w:themeColor="text1"/>
                              <w:sz w:val="18"/>
                              <w:szCs w:val="18"/>
                            </w:rPr>
                            <w:tab/>
                          </w:r>
                          <w:r w:rsidRPr="00DB07F4">
                            <w:rPr>
                              <w:rFonts w:ascii="ＭＳ Ｐゴシック" w:eastAsia="ＭＳ Ｐゴシック" w:hAnsi="ＭＳ Ｐゴシック"/>
                              <w:sz w:val="18"/>
                              <w:szCs w:val="18"/>
                            </w:rPr>
                            <w:t>17,</w:t>
                          </w:r>
                          <w:r w:rsidRPr="00DB07F4">
                            <w:rPr>
                              <w:rFonts w:ascii="ＭＳ Ｐゴシック" w:eastAsia="ＭＳ Ｐゴシック" w:hAnsi="ＭＳ Ｐゴシック" w:hint="eastAsia"/>
                              <w:sz w:val="18"/>
                              <w:szCs w:val="18"/>
                            </w:rPr>
                            <w:t>917人</w:t>
                          </w:r>
                        </w:p>
                        <w:p w14:paraId="46922F21"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kern w:val="0"/>
                              <w:sz w:val="18"/>
                              <w:szCs w:val="18"/>
                            </w:rPr>
                          </w:pPr>
                          <w:r w:rsidRPr="00DB07F4">
                            <w:rPr>
                              <w:rFonts w:ascii="ＭＳ Ｐゴシック" w:eastAsia="ＭＳ Ｐゴシック" w:hAnsi="ＭＳ Ｐゴシック" w:hint="eastAsia"/>
                              <w:sz w:val="18"/>
                              <w:szCs w:val="18"/>
                            </w:rPr>
                            <w:t>高齢化率</w:t>
                          </w:r>
                          <w:r w:rsidRPr="00DB07F4">
                            <w:rPr>
                              <w:rFonts w:ascii="ＭＳ Ｐゴシック" w:eastAsia="ＭＳ Ｐゴシック" w:hAnsi="ＭＳ Ｐゴシック"/>
                              <w:sz w:val="18"/>
                              <w:szCs w:val="18"/>
                            </w:rPr>
                            <w:tab/>
                            <w:t>24.</w:t>
                          </w:r>
                          <w:r>
                            <w:rPr>
                              <w:rFonts w:ascii="ＭＳ Ｐゴシック" w:eastAsia="ＭＳ Ｐゴシック" w:hAnsi="ＭＳ Ｐゴシック" w:hint="eastAsia"/>
                              <w:sz w:val="18"/>
                              <w:szCs w:val="18"/>
                            </w:rPr>
                            <w:t>5</w:t>
                          </w:r>
                          <w:r w:rsidRPr="0001258E">
                            <w:rPr>
                              <w:rFonts w:ascii="ＭＳ Ｐゴシック" w:eastAsia="ＭＳ Ｐゴシック" w:hAnsi="ＭＳ Ｐゴシック" w:hint="eastAsia"/>
                              <w:color w:val="000000" w:themeColor="text1"/>
                              <w:kern w:val="0"/>
                              <w:sz w:val="18"/>
                              <w:szCs w:val="18"/>
                            </w:rPr>
                            <w:t>％</w:t>
                          </w:r>
                        </w:p>
                        <w:p w14:paraId="7126E365" w14:textId="77777777" w:rsidR="00FC4B0A" w:rsidRPr="0001258E" w:rsidRDefault="00FC4B0A" w:rsidP="00FC4B0A">
                          <w:pPr>
                            <w:tabs>
                              <w:tab w:val="right" w:pos="2040"/>
                            </w:tabs>
                            <w:spacing w:line="180" w:lineRule="exact"/>
                            <w:jc w:val="left"/>
                            <w:rPr>
                              <w:rFonts w:ascii="ＭＳ Ｐゴシック" w:eastAsia="ＭＳ Ｐゴシック" w:hAnsi="ＭＳ Ｐゴシック"/>
                              <w:color w:val="000000" w:themeColor="text1"/>
                              <w:w w:val="80"/>
                              <w:kern w:val="0"/>
                              <w:sz w:val="18"/>
                              <w:szCs w:val="18"/>
                            </w:rPr>
                          </w:pPr>
                          <w:r w:rsidRPr="0001258E">
                            <w:rPr>
                              <w:rFonts w:ascii="ＭＳ Ｐゴシック" w:eastAsia="ＭＳ Ｐゴシック" w:hAnsi="ＭＳ Ｐゴシック" w:hint="eastAsia"/>
                              <w:color w:val="000000" w:themeColor="text1"/>
                              <w:w w:val="80"/>
                              <w:kern w:val="0"/>
                              <w:sz w:val="18"/>
                              <w:szCs w:val="18"/>
                            </w:rPr>
                            <w:t>高齢者人口に占める</w:t>
                          </w:r>
                          <w:r w:rsidRPr="0001258E">
                            <w:rPr>
                              <w:rFonts w:ascii="ＭＳ Ｐゴシック" w:eastAsia="ＭＳ Ｐゴシック" w:hAnsi="ＭＳ Ｐゴシック"/>
                              <w:color w:val="000000" w:themeColor="text1"/>
                              <w:w w:val="80"/>
                              <w:kern w:val="0"/>
                              <w:sz w:val="18"/>
                              <w:szCs w:val="18"/>
                            </w:rPr>
                            <w:br/>
                          </w:r>
                          <w:r w:rsidRPr="0001258E">
                            <w:rPr>
                              <w:rFonts w:ascii="ＭＳ Ｐゴシック" w:eastAsia="ＭＳ Ｐゴシック" w:hAnsi="ＭＳ Ｐゴシック" w:hint="eastAsia"/>
                              <w:color w:val="000000" w:themeColor="text1"/>
                              <w:w w:val="80"/>
                              <w:kern w:val="0"/>
                              <w:sz w:val="18"/>
                              <w:szCs w:val="18"/>
                            </w:rPr>
                            <w:t>75歳以上の方の割合</w:t>
                          </w:r>
                          <w:r w:rsidRPr="0001258E">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sz w:val="18"/>
                              <w:szCs w:val="18"/>
                            </w:rPr>
                            <w:t>57.7</w:t>
                          </w:r>
                          <w:r>
                            <w:rPr>
                              <w:rFonts w:ascii="ＭＳ Ｐゴシック" w:eastAsia="ＭＳ Ｐゴシック" w:hAnsi="ＭＳ Ｐゴシック" w:hint="eastAsia"/>
                              <w:color w:val="000000" w:themeColor="text1"/>
                              <w:sz w:val="18"/>
                              <w:szCs w:val="18"/>
                            </w:rPr>
                            <w:t>％</w:t>
                          </w:r>
                        </w:p>
                        <w:p w14:paraId="7BEE94CC" w14:textId="77777777" w:rsidR="00FC4B0A" w:rsidRPr="0001258E" w:rsidRDefault="00FC4B0A" w:rsidP="00FC4B0A">
                          <w:pPr>
                            <w:autoSpaceDE w:val="0"/>
                            <w:autoSpaceDN w:val="0"/>
                            <w:spacing w:line="180" w:lineRule="exact"/>
                            <w:jc w:val="right"/>
                            <w:rPr>
                              <w:rFonts w:ascii="ＭＳ Ｐゴシック" w:eastAsia="ＭＳ Ｐゴシック" w:hAnsi="ＭＳ Ｐゴシック" w:cs="ＭＳ Ｐゴシック"/>
                              <w:color w:val="000000" w:themeColor="text1"/>
                              <w:kern w:val="0"/>
                              <w:sz w:val="22"/>
                              <w:szCs w:val="22"/>
                            </w:rPr>
                          </w:pPr>
                          <w:r w:rsidRPr="0001258E">
                            <w:rPr>
                              <w:rFonts w:ascii="ＭＳ Ｐゴシック" w:eastAsia="ＭＳ Ｐゴシック" w:hAnsi="ＭＳ Ｐゴシック" w:hint="eastAsia"/>
                              <w:color w:val="000000" w:themeColor="text1"/>
                              <w:kern w:val="0"/>
                              <w:sz w:val="18"/>
                              <w:szCs w:val="18"/>
                            </w:rPr>
                            <w:t>〔令和 7</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17,635</w:t>
                          </w:r>
                          <w:r w:rsidRPr="0001258E">
                            <w:rPr>
                              <w:rFonts w:ascii="ＭＳ Ｐゴシック" w:eastAsia="ＭＳ Ｐゴシック" w:hAnsi="ＭＳ Ｐゴシック" w:hint="eastAsia"/>
                              <w:color w:val="000000" w:themeColor="text1"/>
                              <w:kern w:val="0"/>
                              <w:sz w:val="18"/>
                              <w:szCs w:val="18"/>
                            </w:rPr>
                            <w:t>人〕</w:t>
                          </w:r>
                        </w:p>
                        <w:p w14:paraId="0ACF40BC" w14:textId="77777777" w:rsidR="00FC4B0A" w:rsidRPr="0001258E" w:rsidRDefault="00FC4B0A" w:rsidP="00FC4B0A">
                          <w:pPr>
                            <w:tabs>
                              <w:tab w:val="right" w:pos="2040"/>
                            </w:tabs>
                            <w:autoSpaceDE w:val="0"/>
                            <w:autoSpaceDN w:val="0"/>
                            <w:spacing w:line="180" w:lineRule="exact"/>
                            <w:jc w:val="righ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kern w:val="0"/>
                              <w:sz w:val="18"/>
                              <w:szCs w:val="18"/>
                            </w:rPr>
                            <w:t>〔令和22</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18,493</w:t>
                          </w:r>
                          <w:r w:rsidRPr="0001258E">
                            <w:rPr>
                              <w:rFonts w:ascii="ＭＳ Ｐゴシック" w:eastAsia="ＭＳ Ｐゴシック" w:hAnsi="ＭＳ Ｐゴシック" w:hint="eastAsia"/>
                              <w:color w:val="000000" w:themeColor="text1"/>
                              <w:kern w:val="0"/>
                              <w:sz w:val="18"/>
                              <w:szCs w:val="18"/>
                            </w:rPr>
                            <w:t>人〕</w:t>
                          </w:r>
                        </w:p>
                        <w:p w14:paraId="4BF3320E"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sz w:val="18"/>
                              <w:szCs w:val="18"/>
                            </w:rPr>
                          </w:pPr>
                        </w:p>
                      </w:txbxContent>
                    </v:textbox>
                  </v:shape>
                  <v:shape id="_x0000_s1142" type="#_x0000_t202" style="position:absolute;left:44656;top:11239;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" strokecolor="windowText" strokeweight=".5pt">
                    <v:textbox inset="5.85pt,.7pt,5.85pt,.7pt">
                      <w:txbxContent>
                        <w:p w14:paraId="4BD4210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【鹿骨圏域】</w:t>
                          </w:r>
                        </w:p>
                        <w:p w14:paraId="24049AA9"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316240">
                            <w:rPr>
                              <w:rFonts w:ascii="ＭＳ Ｐゴシック" w:eastAsia="ＭＳ Ｐゴシック" w:hAnsi="ＭＳ Ｐゴシック" w:hint="eastAsia"/>
                              <w:sz w:val="18"/>
                              <w:szCs w:val="18"/>
                            </w:rPr>
                            <w:t>総人口</w:t>
                          </w:r>
                          <w:r w:rsidRPr="00316240">
                            <w:rPr>
                              <w:rFonts w:ascii="ＭＳ Ｐゴシック" w:eastAsia="ＭＳ Ｐゴシック" w:hAnsi="ＭＳ Ｐゴシック"/>
                              <w:sz w:val="18"/>
                              <w:szCs w:val="18"/>
                            </w:rPr>
                            <w:tab/>
                          </w:r>
                          <w:r w:rsidRPr="0001258E">
                            <w:rPr>
                              <w:rFonts w:ascii="ＭＳ Ｐゴシック" w:eastAsia="ＭＳ Ｐゴシック" w:hAnsi="ＭＳ Ｐゴシック"/>
                              <w:color w:val="000000" w:themeColor="text1"/>
                              <w:sz w:val="18"/>
                              <w:szCs w:val="18"/>
                            </w:rPr>
                            <w:t>71,170</w:t>
                          </w:r>
                          <w:r w:rsidRPr="0001258E">
                            <w:rPr>
                              <w:rFonts w:ascii="ＭＳ Ｐゴシック" w:eastAsia="ＭＳ Ｐゴシック" w:hAnsi="ＭＳ Ｐゴシック" w:cs="ＭＳ Ｐゴシック" w:hint="eastAsia"/>
                              <w:color w:val="000000" w:themeColor="text1"/>
                              <w:kern w:val="0"/>
                              <w:sz w:val="18"/>
                              <w:szCs w:val="18"/>
                            </w:rPr>
                            <w:t>人</w:t>
                          </w:r>
                        </w:p>
                        <w:p w14:paraId="5FADFBF1"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sz w:val="18"/>
                              <w:szCs w:val="18"/>
                            </w:rPr>
                            <w:t>高齢者人口</w:t>
                          </w:r>
                          <w:r>
                            <w:rPr>
                              <w:rFonts w:ascii="ＭＳ Ｐゴシック" w:eastAsia="ＭＳ Ｐゴシック" w:hAnsi="ＭＳ Ｐゴシック"/>
                              <w:color w:val="000000" w:themeColor="text1"/>
                              <w:sz w:val="18"/>
                              <w:szCs w:val="18"/>
                            </w:rPr>
                            <w:tab/>
                            <w:t>15,7</w:t>
                          </w:r>
                          <w:r w:rsidRPr="00DB07F4">
                            <w:rPr>
                              <w:rFonts w:ascii="ＭＳ Ｐゴシック" w:eastAsia="ＭＳ Ｐゴシック" w:hAnsi="ＭＳ Ｐゴシック"/>
                              <w:sz w:val="18"/>
                              <w:szCs w:val="18"/>
                            </w:rPr>
                            <w:t>2</w:t>
                          </w:r>
                          <w:r w:rsidRPr="00DB07F4">
                            <w:rPr>
                              <w:rFonts w:ascii="ＭＳ Ｐゴシック" w:eastAsia="ＭＳ Ｐゴシック" w:hAnsi="ＭＳ Ｐゴシック" w:hint="eastAsia"/>
                              <w:sz w:val="18"/>
                              <w:szCs w:val="18"/>
                            </w:rPr>
                            <w:t>8</w:t>
                          </w:r>
                          <w:r w:rsidRPr="0001258E">
                            <w:rPr>
                              <w:rFonts w:ascii="ＭＳ Ｐゴシック" w:eastAsia="ＭＳ Ｐゴシック" w:hAnsi="ＭＳ Ｐゴシック" w:cs="ＭＳ Ｐゴシック" w:hint="eastAsia"/>
                              <w:color w:val="000000" w:themeColor="text1"/>
                              <w:kern w:val="0"/>
                              <w:sz w:val="18"/>
                              <w:szCs w:val="18"/>
                            </w:rPr>
                            <w:t>人</w:t>
                          </w:r>
                        </w:p>
                        <w:p w14:paraId="30A72F62"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22.1</w:t>
                          </w:r>
                          <w:r w:rsidRPr="0001258E">
                            <w:rPr>
                              <w:rFonts w:ascii="ＭＳ Ｐゴシック" w:eastAsia="ＭＳ Ｐゴシック" w:hAnsi="ＭＳ Ｐゴシック" w:hint="eastAsia"/>
                              <w:color w:val="000000" w:themeColor="text1"/>
                              <w:kern w:val="0"/>
                              <w:sz w:val="18"/>
                              <w:szCs w:val="18"/>
                            </w:rPr>
                            <w:t>％</w:t>
                          </w:r>
                        </w:p>
                        <w:p w14:paraId="18D18C7C" w14:textId="77777777" w:rsidR="00FC4B0A" w:rsidRPr="0001258E"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w w:val="80"/>
                              <w:kern w:val="0"/>
                              <w:sz w:val="18"/>
                              <w:szCs w:val="18"/>
                            </w:rPr>
                            <w:t>高齢者人口に占める</w:t>
                          </w:r>
                          <w:r w:rsidRPr="0001258E">
                            <w:rPr>
                              <w:rFonts w:ascii="ＭＳ Ｐゴシック" w:eastAsia="ＭＳ Ｐゴシック" w:hAnsi="ＭＳ Ｐゴシック"/>
                              <w:color w:val="000000" w:themeColor="text1"/>
                              <w:w w:val="80"/>
                              <w:kern w:val="0"/>
                              <w:sz w:val="18"/>
                              <w:szCs w:val="18"/>
                            </w:rPr>
                            <w:br/>
                          </w:r>
                          <w:r w:rsidRPr="0001258E">
                            <w:rPr>
                              <w:rFonts w:ascii="ＭＳ Ｐゴシック" w:eastAsia="ＭＳ Ｐゴシック" w:hAnsi="ＭＳ Ｐゴシック" w:hint="eastAsia"/>
                              <w:color w:val="000000" w:themeColor="text1"/>
                              <w:w w:val="80"/>
                              <w:kern w:val="0"/>
                              <w:sz w:val="18"/>
                              <w:szCs w:val="18"/>
                            </w:rPr>
                            <w:t>75歳以上の方の割合</w:t>
                          </w:r>
                          <w:r w:rsidRPr="0001258E">
                            <w:rPr>
                              <w:rFonts w:ascii="ＭＳ Ｐゴシック" w:eastAsia="ＭＳ Ｐゴシック" w:hAnsi="ＭＳ Ｐゴシック"/>
                              <w:color w:val="000000" w:themeColor="text1"/>
                              <w:w w:val="80"/>
                              <w:kern w:val="0"/>
                              <w:sz w:val="18"/>
                              <w:szCs w:val="18"/>
                            </w:rPr>
                            <w:tab/>
                          </w:r>
                          <w:r w:rsidRPr="0001258E">
                            <w:rPr>
                              <w:rFonts w:ascii="ＭＳ Ｐゴシック" w:eastAsia="ＭＳ Ｐゴシック" w:hAnsi="ＭＳ Ｐゴシック"/>
                              <w:color w:val="000000" w:themeColor="text1"/>
                              <w:kern w:val="0"/>
                              <w:sz w:val="18"/>
                              <w:szCs w:val="18"/>
                            </w:rPr>
                            <w:t>61.</w:t>
                          </w:r>
                          <w:r>
                            <w:rPr>
                              <w:rFonts w:ascii="ＭＳ Ｐゴシック" w:eastAsia="ＭＳ Ｐゴシック" w:hAnsi="ＭＳ Ｐゴシック"/>
                              <w:color w:val="000000" w:themeColor="text1"/>
                              <w:kern w:val="0"/>
                              <w:sz w:val="18"/>
                              <w:szCs w:val="18"/>
                            </w:rPr>
                            <w:t>4</w:t>
                          </w:r>
                          <w:r w:rsidRPr="0001258E">
                            <w:rPr>
                              <w:rFonts w:ascii="ＭＳ Ｐゴシック" w:eastAsia="ＭＳ Ｐゴシック" w:hAnsi="ＭＳ Ｐゴシック" w:hint="eastAsia"/>
                              <w:color w:val="000000" w:themeColor="text1"/>
                              <w:kern w:val="0"/>
                              <w:sz w:val="18"/>
                              <w:szCs w:val="18"/>
                            </w:rPr>
                            <w:t>％</w:t>
                          </w:r>
                        </w:p>
                        <w:p w14:paraId="3A072845" w14:textId="77777777" w:rsidR="00FC4B0A" w:rsidRPr="0001258E"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01258E">
                            <w:rPr>
                              <w:rFonts w:ascii="ＭＳ Ｐゴシック" w:eastAsia="ＭＳ Ｐゴシック" w:hAnsi="ＭＳ Ｐゴシック" w:hint="eastAsia"/>
                              <w:color w:val="000000" w:themeColor="text1"/>
                              <w:kern w:val="0"/>
                              <w:sz w:val="18"/>
                              <w:szCs w:val="18"/>
                            </w:rPr>
                            <w:t>〔令和 7</w:t>
                          </w:r>
                          <w:r w:rsidRPr="0001258E">
                            <w:rPr>
                              <w:rFonts w:ascii="ＭＳ Ｐゴシック" w:eastAsia="ＭＳ Ｐゴシック" w:hAnsi="ＭＳ Ｐゴシック"/>
                              <w:color w:val="000000" w:themeColor="text1"/>
                              <w:kern w:val="0"/>
                              <w:sz w:val="18"/>
                              <w:szCs w:val="18"/>
                            </w:rPr>
                            <w:t>年</w:t>
                          </w:r>
                          <w:r w:rsidRPr="0001258E">
                            <w:rPr>
                              <w:rFonts w:ascii="ＭＳ Ｐゴシック" w:eastAsia="ＭＳ Ｐゴシック" w:hAnsi="ＭＳ Ｐゴシック" w:hint="eastAsia"/>
                              <w:color w:val="000000" w:themeColor="text1"/>
                              <w:kern w:val="0"/>
                              <w:sz w:val="18"/>
                              <w:szCs w:val="18"/>
                            </w:rPr>
                            <w:t xml:space="preserve">度 </w:t>
                          </w:r>
                          <w:r w:rsidRPr="0001258E">
                            <w:rPr>
                              <w:rFonts w:ascii="ＭＳ Ｐゴシック" w:eastAsia="ＭＳ Ｐゴシック" w:hAnsi="ＭＳ Ｐゴシック"/>
                              <w:color w:val="000000" w:themeColor="text1"/>
                              <w:kern w:val="0"/>
                              <w:sz w:val="18"/>
                              <w:szCs w:val="18"/>
                            </w:rPr>
                            <w:t>15,499</w:t>
                          </w:r>
                          <w:r w:rsidRPr="0001258E">
                            <w:rPr>
                              <w:rFonts w:ascii="ＭＳ Ｐゴシック" w:eastAsia="ＭＳ Ｐゴシック" w:hAnsi="ＭＳ Ｐゴシック" w:hint="eastAsia"/>
                              <w:color w:val="000000" w:themeColor="text1"/>
                              <w:kern w:val="0"/>
                              <w:sz w:val="18"/>
                              <w:szCs w:val="18"/>
                            </w:rPr>
                            <w:t>人〕</w:t>
                          </w:r>
                        </w:p>
                        <w:p w14:paraId="3FA0B3E3" w14:textId="77777777" w:rsidR="00FC4B0A" w:rsidRPr="0001258E"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01258E">
                            <w:rPr>
                              <w:rFonts w:ascii="ＭＳ Ｐゴシック" w:eastAsia="ＭＳ Ｐゴシック" w:hAnsi="ＭＳ Ｐゴシック" w:hint="eastAsia"/>
                              <w:color w:val="000000" w:themeColor="text1"/>
                              <w:kern w:val="0"/>
                              <w:sz w:val="18"/>
                              <w:szCs w:val="18"/>
                            </w:rPr>
                            <w:t>〔令和22</w:t>
                          </w:r>
                          <w:r w:rsidRPr="0001258E">
                            <w:rPr>
                              <w:rFonts w:ascii="ＭＳ Ｐゴシック" w:eastAsia="ＭＳ Ｐゴシック" w:hAnsi="ＭＳ Ｐゴシック"/>
                              <w:color w:val="000000" w:themeColor="text1"/>
                              <w:kern w:val="0"/>
                              <w:sz w:val="18"/>
                              <w:szCs w:val="18"/>
                            </w:rPr>
                            <w:t>年度</w:t>
                          </w:r>
                          <w:r w:rsidRPr="0001258E">
                            <w:rPr>
                              <w:rFonts w:ascii="ＭＳ Ｐゴシック" w:eastAsia="ＭＳ Ｐゴシック" w:hAnsi="ＭＳ Ｐゴシック" w:hint="eastAsia"/>
                              <w:color w:val="000000" w:themeColor="text1"/>
                              <w:kern w:val="0"/>
                              <w:sz w:val="18"/>
                              <w:szCs w:val="18"/>
                            </w:rPr>
                            <w:t xml:space="preserve"> </w:t>
                          </w:r>
                          <w:r w:rsidRPr="0001258E">
                            <w:rPr>
                              <w:rFonts w:ascii="ＭＳ Ｐゴシック" w:eastAsia="ＭＳ Ｐゴシック" w:hAnsi="ＭＳ Ｐゴシック"/>
                              <w:color w:val="000000" w:themeColor="text1"/>
                              <w:kern w:val="0"/>
                              <w:sz w:val="18"/>
                              <w:szCs w:val="18"/>
                            </w:rPr>
                            <w:t>19,132</w:t>
                          </w:r>
                          <w:r w:rsidRPr="0001258E">
                            <w:rPr>
                              <w:rFonts w:ascii="ＭＳ Ｐゴシック" w:eastAsia="ＭＳ Ｐゴシック" w:hAnsi="ＭＳ Ｐゴシック" w:hint="eastAsia"/>
                              <w:color w:val="000000" w:themeColor="text1"/>
                              <w:kern w:val="0"/>
                              <w:sz w:val="18"/>
                              <w:szCs w:val="18"/>
                            </w:rPr>
                            <w:t>人〕</w:t>
                          </w:r>
                        </w:p>
                        <w:p w14:paraId="1321D69F" w14:textId="77777777" w:rsidR="00FC4B0A" w:rsidRPr="00E621D0"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p>
                        <w:p w14:paraId="14334C5C"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sz w:val="18"/>
                              <w:szCs w:val="18"/>
                            </w:rPr>
                          </w:pPr>
                        </w:p>
                      </w:txbxContent>
                    </v:textbox>
                  </v:shape>
                  <v:shape id="_x0000_s1143" type="#_x0000_t202" style="position:absolute;top:13455;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" strokecolor="windowText" strokeweight=".5pt">
                    <v:textbox inset="5.85pt,.7pt,5.85pt,.7pt">
                      <w:txbxContent>
                        <w:p w14:paraId="0F051A8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【松江南圏域】</w:t>
                          </w:r>
                        </w:p>
                        <w:p w14:paraId="51D83E61"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38,910</w:t>
                          </w:r>
                          <w:r w:rsidRPr="00FB40D9">
                            <w:rPr>
                              <w:rFonts w:ascii="ＭＳ Ｐゴシック" w:eastAsia="ＭＳ Ｐゴシック" w:hAnsi="ＭＳ Ｐゴシック" w:cs="ＭＳ Ｐゴシック" w:hint="eastAsia"/>
                              <w:color w:val="000000" w:themeColor="text1"/>
                              <w:kern w:val="0"/>
                              <w:sz w:val="18"/>
                              <w:szCs w:val="18"/>
                            </w:rPr>
                            <w:t>人</w:t>
                          </w:r>
                        </w:p>
                        <w:p w14:paraId="6FDE010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w:t>
                          </w:r>
                          <w:r w:rsidRPr="00FB40D9">
                            <w:rPr>
                              <w:rFonts w:ascii="ＭＳ Ｐゴシック" w:eastAsia="ＭＳ Ｐゴシック" w:hAnsi="ＭＳ Ｐゴシック" w:hint="eastAsia"/>
                              <w:color w:val="000000" w:themeColor="text1"/>
                              <w:kern w:val="0"/>
                              <w:sz w:val="18"/>
                              <w:szCs w:val="18"/>
                            </w:rPr>
                            <w:t>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8,434</w:t>
                          </w:r>
                          <w:r w:rsidRPr="00FB40D9">
                            <w:rPr>
                              <w:rFonts w:ascii="ＭＳ Ｐゴシック" w:eastAsia="ＭＳ Ｐゴシック" w:hAnsi="ＭＳ Ｐゴシック" w:cs="ＭＳ Ｐゴシック" w:hint="eastAsia"/>
                              <w:color w:val="000000" w:themeColor="text1"/>
                              <w:kern w:val="0"/>
                              <w:sz w:val="18"/>
                              <w:szCs w:val="18"/>
                            </w:rPr>
                            <w:t>人</w:t>
                          </w:r>
                        </w:p>
                        <w:p w14:paraId="32DB4C8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21.7</w:t>
                          </w:r>
                          <w:r w:rsidRPr="00FB40D9">
                            <w:rPr>
                              <w:rFonts w:ascii="ＭＳ Ｐゴシック" w:eastAsia="ＭＳ Ｐゴシック" w:hAnsi="ＭＳ Ｐゴシック" w:hint="eastAsia"/>
                              <w:color w:val="000000" w:themeColor="text1"/>
                              <w:kern w:val="0"/>
                              <w:sz w:val="18"/>
                              <w:szCs w:val="18"/>
                            </w:rPr>
                            <w:t>％</w:t>
                          </w:r>
                        </w:p>
                        <w:p w14:paraId="2214AEB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56.</w:t>
                          </w:r>
                          <w:r>
                            <w:rPr>
                              <w:rFonts w:ascii="ＭＳ Ｐゴシック" w:eastAsia="ＭＳ Ｐゴシック" w:hAnsi="ＭＳ Ｐゴシック"/>
                              <w:color w:val="000000" w:themeColor="text1"/>
                              <w:kern w:val="0"/>
                              <w:sz w:val="18"/>
                              <w:szCs w:val="18"/>
                            </w:rPr>
                            <w:t>5</w:t>
                          </w:r>
                          <w:r w:rsidRPr="00FB40D9">
                            <w:rPr>
                              <w:rFonts w:ascii="ＭＳ Ｐゴシック" w:eastAsia="ＭＳ Ｐゴシック" w:hAnsi="ＭＳ Ｐゴシック" w:hint="eastAsia"/>
                              <w:color w:val="000000" w:themeColor="text1"/>
                              <w:kern w:val="0"/>
                              <w:sz w:val="18"/>
                              <w:szCs w:val="18"/>
                            </w:rPr>
                            <w:t>％</w:t>
                          </w:r>
                        </w:p>
                        <w:p w14:paraId="0E80699F"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8,585</w:t>
                          </w:r>
                          <w:r w:rsidRPr="00FB40D9">
                            <w:rPr>
                              <w:rFonts w:ascii="ＭＳ Ｐゴシック" w:eastAsia="ＭＳ Ｐゴシック" w:hAnsi="ＭＳ Ｐゴシック" w:hint="eastAsia"/>
                              <w:color w:val="000000" w:themeColor="text1"/>
                              <w:kern w:val="0"/>
                              <w:sz w:val="18"/>
                              <w:szCs w:val="18"/>
                            </w:rPr>
                            <w:t>人〕</w:t>
                          </w:r>
                        </w:p>
                        <w:p w14:paraId="6F60ADE2"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11,573</w:t>
                          </w:r>
                          <w:r w:rsidRPr="00FB40D9">
                            <w:rPr>
                              <w:rFonts w:ascii="ＭＳ Ｐゴシック" w:eastAsia="ＭＳ Ｐゴシック" w:hAnsi="ＭＳ Ｐゴシック" w:hint="eastAsia"/>
                              <w:color w:val="000000" w:themeColor="text1"/>
                              <w:kern w:val="0"/>
                              <w:sz w:val="18"/>
                              <w:szCs w:val="18"/>
                            </w:rPr>
                            <w:t>人〕</w:t>
                          </w:r>
                        </w:p>
                      </w:txbxContent>
                    </v:textbox>
                  </v:shape>
                  <v:shape id="Text Box 1383" o:spid="_x0000_s1144" type="#_x0000_t202" style="position:absolute;left:44616;top:22574;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" strokecolor="windowText" strokeweight=".5pt">
                    <v:textbox inset="5.85pt,.7pt,5.85pt,.7pt">
                      <w:txbxContent>
                        <w:p w14:paraId="6AFBAEF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【篠崎圏域】</w:t>
                          </w:r>
                        </w:p>
                        <w:p w14:paraId="5474EB5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40,196</w:t>
                          </w:r>
                          <w:r w:rsidRPr="00FB40D9">
                            <w:rPr>
                              <w:rFonts w:ascii="ＭＳ Ｐゴシック" w:eastAsia="ＭＳ Ｐゴシック" w:hAnsi="ＭＳ Ｐゴシック" w:cs="ＭＳ Ｐゴシック" w:hint="eastAsia"/>
                              <w:color w:val="000000" w:themeColor="text1"/>
                              <w:kern w:val="0"/>
                              <w:sz w:val="18"/>
                              <w:szCs w:val="18"/>
                            </w:rPr>
                            <w:t>人</w:t>
                          </w:r>
                        </w:p>
                        <w:p w14:paraId="24762554"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7,828</w:t>
                          </w:r>
                          <w:r w:rsidRPr="00FB40D9">
                            <w:rPr>
                              <w:rFonts w:ascii="ＭＳ Ｐゴシック" w:eastAsia="ＭＳ Ｐゴシック" w:hAnsi="ＭＳ Ｐゴシック" w:cs="ＭＳ Ｐゴシック" w:hint="eastAsia"/>
                              <w:color w:val="000000" w:themeColor="text1"/>
                              <w:kern w:val="0"/>
                              <w:sz w:val="18"/>
                              <w:szCs w:val="18"/>
                            </w:rPr>
                            <w:t>人</w:t>
                          </w:r>
                        </w:p>
                        <w:p w14:paraId="6382D97C"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19.5</w:t>
                          </w:r>
                          <w:r w:rsidRPr="00FB40D9">
                            <w:rPr>
                              <w:rFonts w:ascii="ＭＳ Ｐゴシック" w:eastAsia="ＭＳ Ｐゴシック" w:hAnsi="ＭＳ Ｐゴシック" w:hint="eastAsia"/>
                              <w:color w:val="000000" w:themeColor="text1"/>
                              <w:kern w:val="0"/>
                              <w:sz w:val="18"/>
                              <w:szCs w:val="18"/>
                            </w:rPr>
                            <w:t>％</w:t>
                          </w:r>
                        </w:p>
                        <w:p w14:paraId="2DDE5F50"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kern w:val="0"/>
                              <w:sz w:val="18"/>
                              <w:szCs w:val="18"/>
                            </w:rPr>
                            <w:t>60</w:t>
                          </w:r>
                          <w:r w:rsidRPr="00FB40D9">
                            <w:rPr>
                              <w:rFonts w:ascii="ＭＳ Ｐゴシック" w:eastAsia="ＭＳ Ｐゴシック" w:hAnsi="ＭＳ Ｐゴシック"/>
                              <w:color w:val="000000" w:themeColor="text1"/>
                              <w:kern w:val="0"/>
                              <w:sz w:val="18"/>
                              <w:szCs w:val="18"/>
                            </w:rPr>
                            <w:t>.</w:t>
                          </w:r>
                          <w:r>
                            <w:rPr>
                              <w:rFonts w:ascii="ＭＳ Ｐゴシック" w:eastAsia="ＭＳ Ｐゴシック" w:hAnsi="ＭＳ Ｐゴシック"/>
                              <w:color w:val="000000" w:themeColor="text1"/>
                              <w:kern w:val="0"/>
                              <w:sz w:val="18"/>
                              <w:szCs w:val="18"/>
                            </w:rPr>
                            <w:t>0</w:t>
                          </w:r>
                          <w:r w:rsidRPr="00FB40D9">
                            <w:rPr>
                              <w:rFonts w:ascii="ＭＳ Ｐゴシック" w:eastAsia="ＭＳ Ｐゴシック" w:hAnsi="ＭＳ Ｐゴシック" w:hint="eastAsia"/>
                              <w:color w:val="000000" w:themeColor="text1"/>
                              <w:kern w:val="0"/>
                              <w:sz w:val="18"/>
                              <w:szCs w:val="18"/>
                            </w:rPr>
                            <w:t>％</w:t>
                          </w:r>
                        </w:p>
                        <w:p w14:paraId="46FB3DCE"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7,875</w:t>
                          </w:r>
                          <w:r w:rsidRPr="00FB40D9">
                            <w:rPr>
                              <w:rFonts w:ascii="ＭＳ Ｐゴシック" w:eastAsia="ＭＳ Ｐゴシック" w:hAnsi="ＭＳ Ｐゴシック" w:hint="eastAsia"/>
                              <w:color w:val="000000" w:themeColor="text1"/>
                              <w:kern w:val="0"/>
                              <w:sz w:val="18"/>
                              <w:szCs w:val="18"/>
                            </w:rPr>
                            <w:t>人〕</w:t>
                          </w:r>
                        </w:p>
                        <w:p w14:paraId="2F7ED517"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12,112</w:t>
                          </w:r>
                          <w:r w:rsidRPr="00FB40D9">
                            <w:rPr>
                              <w:rFonts w:ascii="ＭＳ Ｐゴシック" w:eastAsia="ＭＳ Ｐゴシック" w:hAnsi="ＭＳ Ｐゴシック" w:hint="eastAsia"/>
                              <w:color w:val="000000" w:themeColor="text1"/>
                              <w:kern w:val="0"/>
                              <w:sz w:val="18"/>
                              <w:szCs w:val="18"/>
                            </w:rPr>
                            <w:t>人〕</w:t>
                          </w:r>
                        </w:p>
                      </w:txbxContent>
                    </v:textbox>
                  </v:shape>
                  <v:shape id="Text Box 1393" o:spid="_x0000_s1145" type="#_x0000_t202" style="position:absolute;top:27049;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" strokecolor="windowText" strokeweight=".5pt">
                    <v:textbox inset="5.85pt,.7pt,5.85pt,.7pt">
                      <w:txbxContent>
                        <w:p w14:paraId="2FC1913F"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【小松川平井圏域】</w:t>
                          </w:r>
                        </w:p>
                        <w:p w14:paraId="2FEDF913"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56,012</w:t>
                          </w:r>
                          <w:r w:rsidRPr="009770D4">
                            <w:rPr>
                              <w:rFonts w:ascii="ＭＳ Ｐゴシック" w:eastAsia="ＭＳ Ｐゴシック" w:hAnsi="ＭＳ Ｐゴシック" w:cs="ＭＳ Ｐゴシック" w:hint="eastAsia"/>
                              <w:color w:val="000000" w:themeColor="text1"/>
                              <w:kern w:val="0"/>
                              <w:sz w:val="18"/>
                              <w:szCs w:val="18"/>
                            </w:rPr>
                            <w:t>人</w:t>
                          </w:r>
                        </w:p>
                        <w:p w14:paraId="577929EA"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13,776</w:t>
                          </w:r>
                          <w:r w:rsidRPr="009770D4">
                            <w:rPr>
                              <w:rFonts w:ascii="ＭＳ Ｐゴシック" w:eastAsia="ＭＳ Ｐゴシック" w:hAnsi="ＭＳ Ｐゴシック" w:cs="ＭＳ Ｐゴシック" w:hint="eastAsia"/>
                              <w:color w:val="000000" w:themeColor="text1"/>
                              <w:kern w:val="0"/>
                              <w:sz w:val="18"/>
                              <w:szCs w:val="18"/>
                            </w:rPr>
                            <w:t>人</w:t>
                          </w:r>
                        </w:p>
                        <w:p w14:paraId="5E49D1F1"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sidRPr="009770D4">
                            <w:rPr>
                              <w:rFonts w:ascii="ＭＳ Ｐゴシック" w:eastAsia="ＭＳ Ｐゴシック" w:hAnsi="ＭＳ Ｐゴシック"/>
                              <w:color w:val="000000" w:themeColor="text1"/>
                              <w:sz w:val="18"/>
                              <w:szCs w:val="18"/>
                            </w:rPr>
                            <w:tab/>
                          </w:r>
                          <w:r w:rsidRPr="009770D4">
                            <w:rPr>
                              <w:rFonts w:ascii="ＭＳ Ｐゴシック" w:eastAsia="ＭＳ Ｐゴシック" w:hAnsi="ＭＳ Ｐゴシック" w:hint="eastAsia"/>
                              <w:color w:val="000000" w:themeColor="text1"/>
                              <w:sz w:val="18"/>
                              <w:szCs w:val="18"/>
                            </w:rPr>
                            <w:t>24.</w:t>
                          </w:r>
                          <w:r>
                            <w:rPr>
                              <w:rFonts w:ascii="ＭＳ Ｐゴシック" w:eastAsia="ＭＳ Ｐゴシック" w:hAnsi="ＭＳ Ｐゴシック"/>
                              <w:color w:val="000000" w:themeColor="text1"/>
                              <w:sz w:val="18"/>
                              <w:szCs w:val="18"/>
                            </w:rPr>
                            <w:t>6</w:t>
                          </w:r>
                          <w:r w:rsidRPr="009770D4">
                            <w:rPr>
                              <w:rFonts w:ascii="ＭＳ Ｐゴシック" w:eastAsia="ＭＳ Ｐゴシック" w:hAnsi="ＭＳ Ｐゴシック" w:hint="eastAsia"/>
                              <w:color w:val="000000" w:themeColor="text1"/>
                              <w:kern w:val="0"/>
                              <w:sz w:val="18"/>
                              <w:szCs w:val="18"/>
                            </w:rPr>
                            <w:t>％</w:t>
                          </w:r>
                        </w:p>
                        <w:p w14:paraId="510805E2"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56.</w:t>
                          </w:r>
                          <w:r>
                            <w:rPr>
                              <w:rFonts w:ascii="ＭＳ Ｐゴシック" w:eastAsia="ＭＳ Ｐゴシック" w:hAnsi="ＭＳ Ｐゴシック"/>
                              <w:color w:val="000000" w:themeColor="text1"/>
                              <w:kern w:val="0"/>
                              <w:sz w:val="18"/>
                              <w:szCs w:val="18"/>
                            </w:rPr>
                            <w:t>2</w:t>
                          </w:r>
                          <w:r w:rsidRPr="009770D4">
                            <w:rPr>
                              <w:rFonts w:ascii="ＭＳ Ｐゴシック" w:eastAsia="ＭＳ Ｐゴシック" w:hAnsi="ＭＳ Ｐゴシック" w:hint="eastAsia"/>
                              <w:color w:val="000000" w:themeColor="text1"/>
                              <w:kern w:val="0"/>
                              <w:sz w:val="18"/>
                              <w:szCs w:val="18"/>
                            </w:rPr>
                            <w:t>％</w:t>
                          </w:r>
                        </w:p>
                        <w:p w14:paraId="3BD68831"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13,656</w:t>
                          </w:r>
                          <w:r w:rsidRPr="009770D4">
                            <w:rPr>
                              <w:rFonts w:ascii="ＭＳ Ｐゴシック" w:eastAsia="ＭＳ Ｐゴシック" w:hAnsi="ＭＳ Ｐゴシック" w:hint="eastAsia"/>
                              <w:color w:val="000000" w:themeColor="text1"/>
                              <w:kern w:val="0"/>
                              <w:sz w:val="18"/>
                              <w:szCs w:val="18"/>
                            </w:rPr>
                            <w:t>人〕</w:t>
                          </w:r>
                        </w:p>
                        <w:p w14:paraId="30339884"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15,607</w:t>
                          </w:r>
                          <w:r w:rsidRPr="009770D4">
                            <w:rPr>
                              <w:rFonts w:ascii="ＭＳ Ｐゴシック" w:eastAsia="ＭＳ Ｐゴシック" w:hAnsi="ＭＳ Ｐゴシック" w:hint="eastAsia"/>
                              <w:color w:val="000000" w:themeColor="text1"/>
                              <w:kern w:val="0"/>
                              <w:sz w:val="18"/>
                              <w:szCs w:val="18"/>
                            </w:rPr>
                            <w:t>人〕</w:t>
                          </w:r>
                        </w:p>
                      </w:txbxContent>
                    </v:textbox>
                  </v:shape>
                  <v:shape id="_x0000_s1146" type="#_x0000_t202" style="position:absolute;left:44616;top:33623;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" strokecolor="windowText" strokeweight=".5pt">
                    <v:textbox inset="5.85pt,.7pt,5.85pt,.7pt">
                      <w:txbxContent>
                        <w:p w14:paraId="466EDC31"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【瑞江圏域】</w:t>
                          </w:r>
                        </w:p>
                        <w:p w14:paraId="26020E48"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51,242</w:t>
                          </w:r>
                          <w:r w:rsidRPr="00FB40D9">
                            <w:rPr>
                              <w:rFonts w:ascii="ＭＳ Ｐゴシック" w:eastAsia="ＭＳ Ｐゴシック" w:hAnsi="ＭＳ Ｐゴシック" w:cs="ＭＳ Ｐゴシック" w:hint="eastAsia"/>
                              <w:color w:val="000000" w:themeColor="text1"/>
                              <w:kern w:val="0"/>
                              <w:sz w:val="18"/>
                              <w:szCs w:val="18"/>
                            </w:rPr>
                            <w:t>人</w:t>
                          </w:r>
                        </w:p>
                        <w:p w14:paraId="37EAA8C3"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11,393</w:t>
                          </w:r>
                          <w:r w:rsidRPr="00FB40D9">
                            <w:rPr>
                              <w:rFonts w:ascii="ＭＳ Ｐゴシック" w:eastAsia="ＭＳ Ｐゴシック" w:hAnsi="ＭＳ Ｐゴシック" w:cs="ＭＳ Ｐゴシック" w:hint="eastAsia"/>
                              <w:color w:val="000000" w:themeColor="text1"/>
                              <w:kern w:val="0"/>
                              <w:sz w:val="18"/>
                              <w:szCs w:val="18"/>
                            </w:rPr>
                            <w:t>人</w:t>
                          </w:r>
                        </w:p>
                        <w:p w14:paraId="40591B0E"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22.2</w:t>
                          </w:r>
                          <w:r w:rsidRPr="00FB40D9">
                            <w:rPr>
                              <w:rFonts w:ascii="ＭＳ Ｐゴシック" w:eastAsia="ＭＳ Ｐゴシック" w:hAnsi="ＭＳ Ｐゴシック" w:hint="eastAsia"/>
                              <w:color w:val="000000" w:themeColor="text1"/>
                              <w:kern w:val="0"/>
                              <w:sz w:val="18"/>
                              <w:szCs w:val="18"/>
                            </w:rPr>
                            <w:t>％</w:t>
                          </w:r>
                        </w:p>
                        <w:p w14:paraId="356FB63D"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61.</w:t>
                          </w:r>
                          <w:r>
                            <w:rPr>
                              <w:rFonts w:ascii="ＭＳ Ｐゴシック" w:eastAsia="ＭＳ Ｐゴシック" w:hAnsi="ＭＳ Ｐゴシック"/>
                              <w:color w:val="000000" w:themeColor="text1"/>
                              <w:kern w:val="0"/>
                              <w:sz w:val="18"/>
                              <w:szCs w:val="18"/>
                            </w:rPr>
                            <w:t>9</w:t>
                          </w:r>
                          <w:r w:rsidRPr="00FB40D9">
                            <w:rPr>
                              <w:rFonts w:ascii="ＭＳ Ｐゴシック" w:eastAsia="ＭＳ Ｐゴシック" w:hAnsi="ＭＳ Ｐゴシック" w:hint="eastAsia"/>
                              <w:color w:val="000000" w:themeColor="text1"/>
                              <w:kern w:val="0"/>
                              <w:sz w:val="18"/>
                              <w:szCs w:val="18"/>
                            </w:rPr>
                            <w:t>％</w:t>
                          </w:r>
                        </w:p>
                        <w:p w14:paraId="19AF06F2"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11,219</w:t>
                          </w:r>
                          <w:r w:rsidRPr="00FB40D9">
                            <w:rPr>
                              <w:rFonts w:ascii="ＭＳ Ｐゴシック" w:eastAsia="ＭＳ Ｐゴシック" w:hAnsi="ＭＳ Ｐゴシック" w:hint="eastAsia"/>
                              <w:color w:val="000000" w:themeColor="text1"/>
                              <w:kern w:val="0"/>
                              <w:sz w:val="18"/>
                              <w:szCs w:val="18"/>
                            </w:rPr>
                            <w:t>人〕</w:t>
                          </w:r>
                        </w:p>
                        <w:p w14:paraId="6AAA4203"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w:t>
                          </w:r>
                          <w:r w:rsidRPr="00FB40D9">
                            <w:rPr>
                              <w:rFonts w:ascii="ＭＳ Ｐゴシック" w:eastAsia="ＭＳ Ｐゴシック" w:hAnsi="ＭＳ Ｐゴシック" w:hint="eastAsia"/>
                              <w:color w:val="000000" w:themeColor="text1"/>
                              <w:kern w:val="0"/>
                              <w:sz w:val="18"/>
                              <w:szCs w:val="18"/>
                            </w:rPr>
                            <w:t xml:space="preserve"> </w:t>
                          </w:r>
                          <w:r w:rsidRPr="00FB40D9">
                            <w:rPr>
                              <w:rFonts w:ascii="ＭＳ Ｐゴシック" w:eastAsia="ＭＳ Ｐゴシック" w:hAnsi="ＭＳ Ｐゴシック"/>
                              <w:color w:val="000000" w:themeColor="text1"/>
                              <w:kern w:val="0"/>
                              <w:sz w:val="18"/>
                              <w:szCs w:val="18"/>
                            </w:rPr>
                            <w:t>14,560</w:t>
                          </w:r>
                          <w:r w:rsidRPr="00FB40D9">
                            <w:rPr>
                              <w:rFonts w:ascii="ＭＳ Ｐゴシック" w:eastAsia="ＭＳ Ｐゴシック" w:hAnsi="ＭＳ Ｐゴシック" w:hint="eastAsia"/>
                              <w:color w:val="000000" w:themeColor="text1"/>
                              <w:kern w:val="0"/>
                              <w:sz w:val="18"/>
                              <w:szCs w:val="18"/>
                            </w:rPr>
                            <w:t>人〕</w:t>
                          </w:r>
                        </w:p>
                        <w:p w14:paraId="20B34D9A" w14:textId="77777777" w:rsidR="00FC4B0A" w:rsidRPr="00AA2EAE" w:rsidRDefault="00FC4B0A" w:rsidP="00FC4B0A">
                          <w:pPr>
                            <w:tabs>
                              <w:tab w:val="right" w:pos="2040"/>
                            </w:tabs>
                            <w:snapToGrid w:val="0"/>
                            <w:spacing w:line="220" w:lineRule="exact"/>
                            <w:jc w:val="left"/>
                            <w:rPr>
                              <w:rFonts w:ascii="ＭＳ Ｐゴシック" w:eastAsia="ＭＳ Ｐゴシック" w:hAnsi="ＭＳ Ｐゴシック"/>
                              <w:color w:val="FFFFFF" w:themeColor="background1"/>
                              <w:sz w:val="18"/>
                              <w:szCs w:val="18"/>
                            </w:rPr>
                          </w:pPr>
                        </w:p>
                      </w:txbxContent>
                    </v:textbox>
                  </v:shape>
                  <v:shape id="Text Box 1387" o:spid="_x0000_s1147" type="#_x0000_t202" style="position:absolute;top:40595;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" strokecolor="windowText" strokeweight=".5pt">
                    <v:textbox inset="5.85pt,.7pt,5.85pt,.7pt">
                      <w:txbxContent>
                        <w:p w14:paraId="19B4BEA0"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【船堀圏域】</w:t>
                          </w:r>
                        </w:p>
                        <w:p w14:paraId="4601C403"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30,107</w:t>
                          </w:r>
                          <w:r w:rsidRPr="00C47FBC">
                            <w:rPr>
                              <w:rFonts w:ascii="ＭＳ Ｐゴシック" w:eastAsia="ＭＳ Ｐゴシック" w:hAnsi="ＭＳ Ｐゴシック" w:cs="ＭＳ Ｐゴシック" w:hint="eastAsia"/>
                              <w:color w:val="000000" w:themeColor="text1"/>
                              <w:kern w:val="0"/>
                              <w:sz w:val="18"/>
                              <w:szCs w:val="18"/>
                            </w:rPr>
                            <w:t>人</w:t>
                          </w:r>
                        </w:p>
                        <w:p w14:paraId="4CC9704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6,513</w:t>
                          </w:r>
                          <w:r w:rsidRPr="00C47FBC">
                            <w:rPr>
                              <w:rFonts w:ascii="ＭＳ Ｐゴシック" w:eastAsia="ＭＳ Ｐゴシック" w:hAnsi="ＭＳ Ｐゴシック" w:cs="ＭＳ Ｐゴシック" w:hint="eastAsia"/>
                              <w:color w:val="000000" w:themeColor="text1"/>
                              <w:kern w:val="0"/>
                              <w:sz w:val="18"/>
                              <w:szCs w:val="18"/>
                            </w:rPr>
                            <w:t>人</w:t>
                          </w:r>
                        </w:p>
                        <w:p w14:paraId="66E5D8D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21.6</w:t>
                          </w:r>
                          <w:r w:rsidRPr="00C47FBC">
                            <w:rPr>
                              <w:rFonts w:ascii="ＭＳ Ｐゴシック" w:eastAsia="ＭＳ Ｐゴシック" w:hAnsi="ＭＳ Ｐゴシック" w:hint="eastAsia"/>
                              <w:color w:val="000000" w:themeColor="text1"/>
                              <w:kern w:val="0"/>
                              <w:sz w:val="18"/>
                              <w:szCs w:val="18"/>
                            </w:rPr>
                            <w:t>％</w:t>
                          </w:r>
                        </w:p>
                        <w:p w14:paraId="1ABCAA04"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54.</w:t>
                          </w:r>
                          <w:r>
                            <w:rPr>
                              <w:rFonts w:ascii="ＭＳ Ｐゴシック" w:eastAsia="ＭＳ Ｐゴシック" w:hAnsi="ＭＳ Ｐゴシック"/>
                              <w:color w:val="000000" w:themeColor="text1"/>
                              <w:kern w:val="0"/>
                              <w:sz w:val="18"/>
                              <w:szCs w:val="18"/>
                            </w:rPr>
                            <w:t>7</w:t>
                          </w:r>
                          <w:r w:rsidRPr="00C47FBC">
                            <w:rPr>
                              <w:rFonts w:ascii="ＭＳ Ｐゴシック" w:eastAsia="ＭＳ Ｐゴシック" w:hAnsi="ＭＳ Ｐゴシック" w:hint="eastAsia"/>
                              <w:color w:val="000000" w:themeColor="text1"/>
                              <w:kern w:val="0"/>
                              <w:sz w:val="18"/>
                              <w:szCs w:val="18"/>
                            </w:rPr>
                            <w:t>％</w:t>
                          </w:r>
                        </w:p>
                        <w:p w14:paraId="52D3233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6,574</w:t>
                          </w:r>
                          <w:r w:rsidRPr="00C47FBC">
                            <w:rPr>
                              <w:rFonts w:ascii="ＭＳ Ｐゴシック" w:eastAsia="ＭＳ Ｐゴシック" w:hAnsi="ＭＳ Ｐゴシック" w:hint="eastAsia"/>
                              <w:color w:val="000000" w:themeColor="text1"/>
                              <w:kern w:val="0"/>
                              <w:sz w:val="18"/>
                              <w:szCs w:val="18"/>
                            </w:rPr>
                            <w:t>人〕</w:t>
                          </w:r>
                        </w:p>
                        <w:p w14:paraId="08FB8F17"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9,125</w:t>
                          </w:r>
                          <w:r w:rsidRPr="00C47FBC">
                            <w:rPr>
                              <w:rFonts w:ascii="ＭＳ Ｐゴシック" w:eastAsia="ＭＳ Ｐゴシック" w:hAnsi="ＭＳ Ｐゴシック" w:hint="eastAsia"/>
                              <w:color w:val="000000" w:themeColor="text1"/>
                              <w:kern w:val="0"/>
                              <w:sz w:val="18"/>
                              <w:szCs w:val="18"/>
                            </w:rPr>
                            <w:t>人〕</w:t>
                          </w:r>
                        </w:p>
                      </w:txbxContent>
                    </v:textbox>
                  </v:shape>
                  <v:shape id="_x0000_s1148" type="#_x0000_t202" style="position:absolute;left:82;top:190;width:13924;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" strokecolor="windowText" strokeweight=".5pt">
                    <v:textbox inset="5.85pt,.7pt,5.85pt,.7pt">
                      <w:txbxContent>
                        <w:p w14:paraId="35AD141D"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【松江北圏域】</w:t>
                          </w:r>
                        </w:p>
                        <w:p w14:paraId="4BE95D33"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総人口</w:t>
                          </w:r>
                          <w:r w:rsidRPr="00FB40D9">
                            <w:rPr>
                              <w:rFonts w:ascii="ＭＳ Ｐゴシック" w:eastAsia="ＭＳ Ｐゴシック" w:hAnsi="ＭＳ Ｐゴシック"/>
                              <w:color w:val="000000" w:themeColor="text1"/>
                              <w:sz w:val="18"/>
                              <w:szCs w:val="18"/>
                            </w:rPr>
                            <w:tab/>
                            <w:t>49,937</w:t>
                          </w:r>
                          <w:r w:rsidRPr="00FB40D9">
                            <w:rPr>
                              <w:rFonts w:ascii="ＭＳ Ｐゴシック" w:eastAsia="ＭＳ Ｐゴシック" w:hAnsi="ＭＳ Ｐゴシック" w:cs="ＭＳ Ｐゴシック" w:hint="eastAsia"/>
                              <w:color w:val="000000" w:themeColor="text1"/>
                              <w:kern w:val="0"/>
                              <w:sz w:val="18"/>
                              <w:szCs w:val="18"/>
                            </w:rPr>
                            <w:t>人</w:t>
                          </w:r>
                        </w:p>
                        <w:p w14:paraId="52A93E00"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FB40D9">
                            <w:rPr>
                              <w:rFonts w:ascii="ＭＳ Ｐゴシック" w:eastAsia="ＭＳ Ｐゴシック" w:hAnsi="ＭＳ Ｐゴシック" w:hint="eastAsia"/>
                              <w:color w:val="000000" w:themeColor="text1"/>
                              <w:sz w:val="18"/>
                              <w:szCs w:val="18"/>
                            </w:rPr>
                            <w:t>高齢者人口</w:t>
                          </w:r>
                          <w:r w:rsidRPr="00FB40D9">
                            <w:rPr>
                              <w:rFonts w:ascii="ＭＳ Ｐゴシック" w:eastAsia="ＭＳ Ｐゴシック" w:hAnsi="ＭＳ Ｐゴシック" w:hint="eastAsia"/>
                              <w:color w:val="000000" w:themeColor="text1"/>
                              <w:sz w:val="18"/>
                              <w:szCs w:val="18"/>
                            </w:rPr>
                            <w:tab/>
                          </w:r>
                          <w:r w:rsidRPr="00FB40D9">
                            <w:rPr>
                              <w:rFonts w:ascii="ＭＳ Ｐゴシック" w:eastAsia="ＭＳ Ｐゴシック" w:hAnsi="ＭＳ Ｐゴシック"/>
                              <w:color w:val="000000" w:themeColor="text1"/>
                              <w:sz w:val="18"/>
                              <w:szCs w:val="18"/>
                            </w:rPr>
                            <w:t>12,088</w:t>
                          </w:r>
                          <w:r w:rsidRPr="00FB40D9">
                            <w:rPr>
                              <w:rFonts w:ascii="ＭＳ Ｐゴシック" w:eastAsia="ＭＳ Ｐゴシック" w:hAnsi="ＭＳ Ｐゴシック" w:cs="ＭＳ Ｐゴシック" w:hint="eastAsia"/>
                              <w:color w:val="000000" w:themeColor="text1"/>
                              <w:kern w:val="0"/>
                              <w:sz w:val="18"/>
                              <w:szCs w:val="18"/>
                            </w:rPr>
                            <w:t>人</w:t>
                          </w:r>
                        </w:p>
                        <w:p w14:paraId="41BC62FC"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24.2</w:t>
                          </w:r>
                          <w:r w:rsidRPr="00FB40D9">
                            <w:rPr>
                              <w:rFonts w:ascii="ＭＳ Ｐゴシック" w:eastAsia="ＭＳ Ｐゴシック" w:hAnsi="ＭＳ Ｐゴシック" w:hint="eastAsia"/>
                              <w:color w:val="000000" w:themeColor="text1"/>
                              <w:kern w:val="0"/>
                              <w:sz w:val="18"/>
                              <w:szCs w:val="18"/>
                            </w:rPr>
                            <w:t>％</w:t>
                          </w:r>
                        </w:p>
                        <w:p w14:paraId="732E4758" w14:textId="77777777" w:rsidR="00FC4B0A" w:rsidRPr="00FB40D9"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w w:val="80"/>
                              <w:kern w:val="0"/>
                              <w:sz w:val="18"/>
                              <w:szCs w:val="18"/>
                            </w:rPr>
                            <w:t>高齢者人口に占める</w:t>
                          </w:r>
                          <w:r w:rsidRPr="00FB40D9">
                            <w:rPr>
                              <w:rFonts w:ascii="ＭＳ Ｐゴシック" w:eastAsia="ＭＳ Ｐゴシック" w:hAnsi="ＭＳ Ｐゴシック"/>
                              <w:color w:val="000000" w:themeColor="text1"/>
                              <w:w w:val="80"/>
                              <w:kern w:val="0"/>
                              <w:sz w:val="18"/>
                              <w:szCs w:val="18"/>
                            </w:rPr>
                            <w:br/>
                          </w:r>
                          <w:r w:rsidRPr="00FB40D9">
                            <w:rPr>
                              <w:rFonts w:ascii="ＭＳ Ｐゴシック" w:eastAsia="ＭＳ Ｐゴシック" w:hAnsi="ＭＳ Ｐゴシック" w:hint="eastAsia"/>
                              <w:color w:val="000000" w:themeColor="text1"/>
                              <w:w w:val="80"/>
                              <w:kern w:val="0"/>
                              <w:sz w:val="18"/>
                              <w:szCs w:val="18"/>
                            </w:rPr>
                            <w:t>75歳以上の方の割合</w:t>
                          </w:r>
                          <w:r w:rsidRPr="00FB40D9">
                            <w:rPr>
                              <w:rFonts w:ascii="ＭＳ Ｐゴシック" w:eastAsia="ＭＳ Ｐゴシック" w:hAnsi="ＭＳ Ｐゴシック"/>
                              <w:color w:val="000000" w:themeColor="text1"/>
                              <w:w w:val="80"/>
                              <w:kern w:val="0"/>
                              <w:sz w:val="18"/>
                              <w:szCs w:val="18"/>
                            </w:rPr>
                            <w:tab/>
                          </w:r>
                          <w:r w:rsidRPr="00FB40D9">
                            <w:rPr>
                              <w:rFonts w:ascii="ＭＳ Ｐゴシック" w:eastAsia="ＭＳ Ｐゴシック" w:hAnsi="ＭＳ Ｐゴシック"/>
                              <w:color w:val="000000" w:themeColor="text1"/>
                              <w:kern w:val="0"/>
                              <w:sz w:val="18"/>
                              <w:szCs w:val="18"/>
                            </w:rPr>
                            <w:t>57.</w:t>
                          </w:r>
                          <w:r>
                            <w:rPr>
                              <w:rFonts w:ascii="ＭＳ Ｐゴシック" w:eastAsia="ＭＳ Ｐゴシック" w:hAnsi="ＭＳ Ｐゴシック"/>
                              <w:color w:val="000000" w:themeColor="text1"/>
                              <w:kern w:val="0"/>
                              <w:sz w:val="18"/>
                              <w:szCs w:val="18"/>
                            </w:rPr>
                            <w:t>8</w:t>
                          </w:r>
                          <w:r w:rsidRPr="00FB40D9">
                            <w:rPr>
                              <w:rFonts w:ascii="ＭＳ Ｐゴシック" w:eastAsia="ＭＳ Ｐゴシック" w:hAnsi="ＭＳ Ｐゴシック" w:hint="eastAsia"/>
                              <w:color w:val="000000" w:themeColor="text1"/>
                              <w:kern w:val="0"/>
                              <w:sz w:val="18"/>
                              <w:szCs w:val="18"/>
                            </w:rPr>
                            <w:t>％</w:t>
                          </w:r>
                        </w:p>
                        <w:p w14:paraId="5173E717"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 7</w:t>
                          </w:r>
                          <w:r w:rsidRPr="00FB40D9">
                            <w:rPr>
                              <w:rFonts w:ascii="ＭＳ Ｐゴシック" w:eastAsia="ＭＳ Ｐゴシック" w:hAnsi="ＭＳ Ｐゴシック"/>
                              <w:color w:val="000000" w:themeColor="text1"/>
                              <w:kern w:val="0"/>
                              <w:sz w:val="18"/>
                              <w:szCs w:val="18"/>
                            </w:rPr>
                            <w:t>年</w:t>
                          </w:r>
                          <w:r w:rsidRPr="00FB40D9">
                            <w:rPr>
                              <w:rFonts w:ascii="ＭＳ Ｐゴシック" w:eastAsia="ＭＳ Ｐゴシック" w:hAnsi="ＭＳ Ｐゴシック" w:hint="eastAsia"/>
                              <w:color w:val="000000" w:themeColor="text1"/>
                              <w:kern w:val="0"/>
                              <w:sz w:val="18"/>
                              <w:szCs w:val="18"/>
                            </w:rPr>
                            <w:t xml:space="preserve">度 </w:t>
                          </w:r>
                          <w:r w:rsidRPr="00FB40D9">
                            <w:rPr>
                              <w:rFonts w:ascii="ＭＳ Ｐゴシック" w:eastAsia="ＭＳ Ｐゴシック" w:hAnsi="ＭＳ Ｐゴシック"/>
                              <w:color w:val="000000" w:themeColor="text1"/>
                              <w:kern w:val="0"/>
                              <w:sz w:val="18"/>
                              <w:szCs w:val="18"/>
                            </w:rPr>
                            <w:t>12,131</w:t>
                          </w:r>
                          <w:r w:rsidRPr="00FB40D9">
                            <w:rPr>
                              <w:rFonts w:ascii="ＭＳ Ｐゴシック" w:eastAsia="ＭＳ Ｐゴシック" w:hAnsi="ＭＳ Ｐゴシック" w:hint="eastAsia"/>
                              <w:color w:val="000000" w:themeColor="text1"/>
                              <w:kern w:val="0"/>
                              <w:sz w:val="18"/>
                              <w:szCs w:val="18"/>
                            </w:rPr>
                            <w:t>人〕</w:t>
                          </w:r>
                        </w:p>
                        <w:p w14:paraId="66753B63" w14:textId="77777777" w:rsidR="00FC4B0A" w:rsidRPr="00FB40D9"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FB40D9">
                            <w:rPr>
                              <w:rFonts w:ascii="ＭＳ Ｐゴシック" w:eastAsia="ＭＳ Ｐゴシック" w:hAnsi="ＭＳ Ｐゴシック" w:hint="eastAsia"/>
                              <w:color w:val="000000" w:themeColor="text1"/>
                              <w:kern w:val="0"/>
                              <w:sz w:val="18"/>
                              <w:szCs w:val="18"/>
                            </w:rPr>
                            <w:t>〔令和22</w:t>
                          </w:r>
                          <w:r w:rsidRPr="00FB40D9">
                            <w:rPr>
                              <w:rFonts w:ascii="ＭＳ Ｐゴシック" w:eastAsia="ＭＳ Ｐゴシック" w:hAnsi="ＭＳ Ｐゴシック"/>
                              <w:color w:val="000000" w:themeColor="text1"/>
                              <w:kern w:val="0"/>
                              <w:sz w:val="18"/>
                              <w:szCs w:val="18"/>
                            </w:rPr>
                            <w:t>年度 14,430人〕</w:t>
                          </w:r>
                        </w:p>
                        <w:p w14:paraId="3A744398" w14:textId="77777777" w:rsidR="00FC4B0A" w:rsidRPr="00147464" w:rsidRDefault="00FC4B0A" w:rsidP="00FC4B0A">
                          <w:pPr>
                            <w:tabs>
                              <w:tab w:val="right" w:pos="2040"/>
                            </w:tabs>
                            <w:autoSpaceDE w:val="0"/>
                            <w:autoSpaceDN w:val="0"/>
                            <w:snapToGrid w:val="0"/>
                            <w:spacing w:line="200" w:lineRule="exact"/>
                            <w:ind w:right="360"/>
                            <w:jc w:val="right"/>
                            <w:rPr>
                              <w:rFonts w:ascii="ＭＳ Ｐゴシック" w:eastAsia="ＭＳ Ｐゴシック" w:hAnsi="ＭＳ Ｐゴシック"/>
                              <w:kern w:val="0"/>
                              <w:sz w:val="18"/>
                              <w:szCs w:val="18"/>
                            </w:rPr>
                          </w:pPr>
                        </w:p>
                        <w:p w14:paraId="1951F703" w14:textId="77777777" w:rsidR="00FC4B0A" w:rsidRDefault="00FC4B0A" w:rsidP="00FC4B0A"/>
                      </w:txbxContent>
                    </v:textbox>
                  </v:shape>
                  <v:shape id="_x0000_s1149" type="#_x0000_t202" style="position:absolute;left:44577;top:44767;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" strokecolor="windowText" strokeweight=".5pt">
                    <v:textbox inset="5.85pt,.7pt,5.85pt,.7pt">
                      <w:txbxContent>
                        <w:p w14:paraId="787DEAEE"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【一之江圏域】</w:t>
                          </w:r>
                        </w:p>
                        <w:p w14:paraId="11AA992F"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26,171</w:t>
                          </w:r>
                          <w:r w:rsidRPr="00C47FBC">
                            <w:rPr>
                              <w:rFonts w:ascii="ＭＳ Ｐゴシック" w:eastAsia="ＭＳ Ｐゴシック" w:hAnsi="ＭＳ Ｐゴシック" w:cs="ＭＳ Ｐゴシック" w:hint="eastAsia"/>
                              <w:color w:val="000000" w:themeColor="text1"/>
                              <w:kern w:val="0"/>
                              <w:sz w:val="18"/>
                              <w:szCs w:val="18"/>
                            </w:rPr>
                            <w:t>人</w:t>
                          </w:r>
                        </w:p>
                        <w:p w14:paraId="58C3692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5,011</w:t>
                          </w:r>
                          <w:r w:rsidRPr="00C47FBC">
                            <w:rPr>
                              <w:rFonts w:ascii="ＭＳ Ｐゴシック" w:eastAsia="ＭＳ Ｐゴシック" w:hAnsi="ＭＳ Ｐゴシック" w:cs="ＭＳ Ｐゴシック" w:hint="eastAsia"/>
                              <w:color w:val="000000" w:themeColor="text1"/>
                              <w:kern w:val="0"/>
                              <w:sz w:val="18"/>
                              <w:szCs w:val="18"/>
                            </w:rPr>
                            <w:t>人</w:t>
                          </w:r>
                        </w:p>
                        <w:p w14:paraId="5BA4F4A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19.1</w:t>
                          </w:r>
                          <w:r w:rsidRPr="00C47FBC">
                            <w:rPr>
                              <w:rFonts w:ascii="ＭＳ Ｐゴシック" w:eastAsia="ＭＳ Ｐゴシック" w:hAnsi="ＭＳ Ｐゴシック" w:hint="eastAsia"/>
                              <w:color w:val="000000" w:themeColor="text1"/>
                              <w:kern w:val="0"/>
                              <w:sz w:val="18"/>
                              <w:szCs w:val="18"/>
                            </w:rPr>
                            <w:t>％</w:t>
                          </w:r>
                        </w:p>
                        <w:p w14:paraId="624A601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Pr>
                              <w:rFonts w:ascii="ＭＳ Ｐゴシック" w:eastAsia="ＭＳ Ｐゴシック" w:hAnsi="ＭＳ Ｐゴシック"/>
                              <w:color w:val="000000" w:themeColor="text1"/>
                              <w:kern w:val="0"/>
                              <w:sz w:val="18"/>
                              <w:szCs w:val="18"/>
                            </w:rPr>
                            <w:t>61.3</w:t>
                          </w:r>
                          <w:r w:rsidRPr="00C47FBC">
                            <w:rPr>
                              <w:rFonts w:ascii="ＭＳ Ｐゴシック" w:eastAsia="ＭＳ Ｐゴシック" w:hAnsi="ＭＳ Ｐゴシック" w:hint="eastAsia"/>
                              <w:color w:val="000000" w:themeColor="text1"/>
                              <w:kern w:val="0"/>
                              <w:sz w:val="18"/>
                              <w:szCs w:val="18"/>
                            </w:rPr>
                            <w:t>％</w:t>
                          </w:r>
                        </w:p>
                        <w:p w14:paraId="5A553FC0"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5,075</w:t>
                          </w:r>
                          <w:r w:rsidRPr="00C47FBC">
                            <w:rPr>
                              <w:rFonts w:ascii="ＭＳ Ｐゴシック" w:eastAsia="ＭＳ Ｐゴシック" w:hAnsi="ＭＳ Ｐゴシック" w:hint="eastAsia"/>
                              <w:color w:val="000000" w:themeColor="text1"/>
                              <w:kern w:val="0"/>
                              <w:sz w:val="18"/>
                              <w:szCs w:val="18"/>
                            </w:rPr>
                            <w:t>人〕</w:t>
                          </w:r>
                        </w:p>
                        <w:p w14:paraId="137B8A16"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7,390</w:t>
                          </w:r>
                          <w:r w:rsidRPr="00C47FBC">
                            <w:rPr>
                              <w:rFonts w:ascii="ＭＳ Ｐゴシック" w:eastAsia="ＭＳ Ｐゴシック" w:hAnsi="ＭＳ Ｐゴシック" w:hint="eastAsia"/>
                              <w:color w:val="000000" w:themeColor="text1"/>
                              <w:kern w:val="0"/>
                              <w:sz w:val="18"/>
                              <w:szCs w:val="18"/>
                            </w:rPr>
                            <w:t>人〕</w:t>
                          </w:r>
                        </w:p>
                        <w:p w14:paraId="056D1F99" w14:textId="77777777" w:rsidR="00FC4B0A" w:rsidRDefault="00FC4B0A" w:rsidP="00FC4B0A">
                          <w:pPr>
                            <w:snapToGrid w:val="0"/>
                            <w:spacing w:line="200" w:lineRule="exact"/>
                          </w:pPr>
                        </w:p>
                      </w:txbxContent>
                    </v:textbox>
                  </v:shape>
                  <v:shape id="_x0000_s1150" type="#_x0000_t202" style="position:absolute;top:53816;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" strokecolor="windowText" strokeweight=".5pt">
                    <v:textbox inset="5.85pt,.7pt,5.85pt,.7pt">
                      <w:txbxContent>
                        <w:p w14:paraId="4661ED80" w14:textId="77777777" w:rsidR="00FC4B0A" w:rsidRPr="004C018F" w:rsidRDefault="00FC4B0A" w:rsidP="00FC4B0A">
                          <w:pPr>
                            <w:spacing w:line="180" w:lineRule="exact"/>
                            <w:jc w:val="center"/>
                            <w:rPr>
                              <w:rFonts w:ascii="ＭＳ Ｐゴシック" w:eastAsia="ＭＳ Ｐゴシック" w:hAnsi="ＭＳ Ｐゴシック"/>
                              <w:spacing w:val="-6"/>
                              <w:sz w:val="18"/>
                              <w:szCs w:val="18"/>
                            </w:rPr>
                          </w:pPr>
                          <w:r w:rsidRPr="00316240">
                            <w:rPr>
                              <w:rFonts w:ascii="ＭＳ Ｐゴシック" w:eastAsia="ＭＳ Ｐゴシック" w:hAnsi="ＭＳ Ｐゴシック" w:hint="eastAsia"/>
                              <w:spacing w:val="-6"/>
                              <w:sz w:val="18"/>
                              <w:szCs w:val="18"/>
                            </w:rPr>
                            <w:t>【宇喜田・小島圏域】</w:t>
                          </w:r>
                        </w:p>
                        <w:p w14:paraId="35E114D4"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60,846</w:t>
                          </w:r>
                          <w:r w:rsidRPr="00C47FBC">
                            <w:rPr>
                              <w:rFonts w:ascii="ＭＳ Ｐゴシック" w:eastAsia="ＭＳ Ｐゴシック" w:hAnsi="ＭＳ Ｐゴシック" w:cs="ＭＳ Ｐゴシック" w:hint="eastAsia"/>
                              <w:color w:val="000000" w:themeColor="text1"/>
                              <w:kern w:val="0"/>
                              <w:sz w:val="18"/>
                              <w:szCs w:val="18"/>
                            </w:rPr>
                            <w:t>人</w:t>
                          </w:r>
                        </w:p>
                        <w:p w14:paraId="16E8CDE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11,956</w:t>
                          </w:r>
                          <w:r w:rsidRPr="00C47FBC">
                            <w:rPr>
                              <w:rFonts w:ascii="ＭＳ Ｐゴシック" w:eastAsia="ＭＳ Ｐゴシック" w:hAnsi="ＭＳ Ｐゴシック" w:cs="ＭＳ Ｐゴシック" w:hint="eastAsia"/>
                              <w:color w:val="000000" w:themeColor="text1"/>
                              <w:kern w:val="0"/>
                              <w:sz w:val="18"/>
                              <w:szCs w:val="18"/>
                            </w:rPr>
                            <w:t>人</w:t>
                          </w:r>
                        </w:p>
                        <w:p w14:paraId="7C2EE170"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19.6</w:t>
                          </w:r>
                          <w:r w:rsidRPr="00C47FBC">
                            <w:rPr>
                              <w:rFonts w:ascii="ＭＳ Ｐゴシック" w:eastAsia="ＭＳ Ｐゴシック" w:hAnsi="ＭＳ Ｐゴシック" w:hint="eastAsia"/>
                              <w:color w:val="000000" w:themeColor="text1"/>
                              <w:kern w:val="0"/>
                              <w:sz w:val="18"/>
                              <w:szCs w:val="18"/>
                            </w:rPr>
                            <w:t>％</w:t>
                          </w:r>
                        </w:p>
                        <w:p w14:paraId="2D8B8870"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52.</w:t>
                          </w:r>
                          <w:r>
                            <w:rPr>
                              <w:rFonts w:ascii="ＭＳ Ｐゴシック" w:eastAsia="ＭＳ Ｐゴシック" w:hAnsi="ＭＳ Ｐゴシック"/>
                              <w:color w:val="000000" w:themeColor="text1"/>
                              <w:kern w:val="0"/>
                              <w:sz w:val="18"/>
                              <w:szCs w:val="18"/>
                            </w:rPr>
                            <w:t>2</w:t>
                          </w:r>
                          <w:r w:rsidRPr="00C47FBC">
                            <w:rPr>
                              <w:rFonts w:ascii="ＭＳ Ｐゴシック" w:eastAsia="ＭＳ Ｐゴシック" w:hAnsi="ＭＳ Ｐゴシック" w:hint="eastAsia"/>
                              <w:color w:val="000000" w:themeColor="text1"/>
                              <w:kern w:val="0"/>
                              <w:sz w:val="18"/>
                              <w:szCs w:val="18"/>
                            </w:rPr>
                            <w:t>％</w:t>
                          </w:r>
                        </w:p>
                        <w:p w14:paraId="5CFE092D"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12,058</w:t>
                          </w:r>
                          <w:r w:rsidRPr="00C47FBC">
                            <w:rPr>
                              <w:rFonts w:ascii="ＭＳ Ｐゴシック" w:eastAsia="ＭＳ Ｐゴシック" w:hAnsi="ＭＳ Ｐゴシック" w:hint="eastAsia"/>
                              <w:color w:val="000000" w:themeColor="text1"/>
                              <w:kern w:val="0"/>
                              <w:sz w:val="18"/>
                              <w:szCs w:val="18"/>
                            </w:rPr>
                            <w:t>人〕</w:t>
                          </w:r>
                        </w:p>
                        <w:p w14:paraId="18B2F10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15,971</w:t>
                          </w:r>
                          <w:r w:rsidRPr="00C47FBC">
                            <w:rPr>
                              <w:rFonts w:ascii="ＭＳ Ｐゴシック" w:eastAsia="ＭＳ Ｐゴシック" w:hAnsi="ＭＳ Ｐゴシック" w:hint="eastAsia"/>
                              <w:color w:val="000000" w:themeColor="text1"/>
                              <w:kern w:val="0"/>
                              <w:sz w:val="18"/>
                              <w:szCs w:val="18"/>
                            </w:rPr>
                            <w:t>人〕</w:t>
                          </w:r>
                        </w:p>
                      </w:txbxContent>
                    </v:textbox>
                  </v:shape>
                  <v:shape id="_x0000_s1151" type="#_x0000_t202" style="position:absolute;left:44577;top:55911;width:13923;height:10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" strokecolor="windowText" strokeweight=".5pt">
                    <v:textbox inset="5.85pt,.7pt,5.85pt,.7pt">
                      <w:txbxContent>
                        <w:p w14:paraId="23D609D7"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【二之江圏域】</w:t>
                          </w:r>
                        </w:p>
                        <w:p w14:paraId="6544449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17,762</w:t>
                          </w:r>
                          <w:r w:rsidRPr="00C47FBC">
                            <w:rPr>
                              <w:rFonts w:ascii="ＭＳ Ｐゴシック" w:eastAsia="ＭＳ Ｐゴシック" w:hAnsi="ＭＳ Ｐゴシック" w:cs="ＭＳ Ｐゴシック" w:hint="eastAsia"/>
                              <w:color w:val="000000" w:themeColor="text1"/>
                              <w:kern w:val="0"/>
                              <w:sz w:val="18"/>
                              <w:szCs w:val="18"/>
                            </w:rPr>
                            <w:t>人</w:t>
                          </w:r>
                        </w:p>
                        <w:p w14:paraId="07081346"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4,106</w:t>
                          </w:r>
                          <w:r w:rsidRPr="00C47FBC">
                            <w:rPr>
                              <w:rFonts w:ascii="ＭＳ Ｐゴシック" w:eastAsia="ＭＳ Ｐゴシック" w:hAnsi="ＭＳ Ｐゴシック" w:cs="ＭＳ Ｐゴシック" w:hint="eastAsia"/>
                              <w:color w:val="000000" w:themeColor="text1"/>
                              <w:kern w:val="0"/>
                              <w:sz w:val="18"/>
                              <w:szCs w:val="18"/>
                            </w:rPr>
                            <w:t>人</w:t>
                          </w:r>
                        </w:p>
                        <w:p w14:paraId="5BD823A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23.1</w:t>
                          </w:r>
                          <w:r w:rsidRPr="00C47FBC">
                            <w:rPr>
                              <w:rFonts w:ascii="ＭＳ Ｐゴシック" w:eastAsia="ＭＳ Ｐゴシック" w:hAnsi="ＭＳ Ｐゴシック" w:hint="eastAsia"/>
                              <w:color w:val="000000" w:themeColor="text1"/>
                              <w:kern w:val="0"/>
                              <w:sz w:val="18"/>
                              <w:szCs w:val="18"/>
                            </w:rPr>
                            <w:t>％</w:t>
                          </w:r>
                        </w:p>
                        <w:p w14:paraId="0DDD3CA7"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60.</w:t>
                          </w:r>
                          <w:r>
                            <w:rPr>
                              <w:rFonts w:ascii="ＭＳ Ｐゴシック" w:eastAsia="ＭＳ Ｐゴシック" w:hAnsi="ＭＳ Ｐゴシック"/>
                              <w:color w:val="000000" w:themeColor="text1"/>
                              <w:kern w:val="0"/>
                              <w:sz w:val="18"/>
                              <w:szCs w:val="18"/>
                            </w:rPr>
                            <w:t>5</w:t>
                          </w:r>
                          <w:r w:rsidRPr="00C47FBC">
                            <w:rPr>
                              <w:rFonts w:ascii="ＭＳ Ｐゴシック" w:eastAsia="ＭＳ Ｐゴシック" w:hAnsi="ＭＳ Ｐゴシック" w:hint="eastAsia"/>
                              <w:color w:val="000000" w:themeColor="text1"/>
                              <w:kern w:val="0"/>
                              <w:sz w:val="18"/>
                              <w:szCs w:val="18"/>
                            </w:rPr>
                            <w:t>％</w:t>
                          </w:r>
                        </w:p>
                        <w:p w14:paraId="7B6C8ADC"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4,088</w:t>
                          </w:r>
                          <w:r w:rsidRPr="00C47FBC">
                            <w:rPr>
                              <w:rFonts w:ascii="ＭＳ Ｐゴシック" w:eastAsia="ＭＳ Ｐゴシック" w:hAnsi="ＭＳ Ｐゴシック" w:hint="eastAsia"/>
                              <w:color w:val="000000" w:themeColor="text1"/>
                              <w:kern w:val="0"/>
                              <w:sz w:val="18"/>
                              <w:szCs w:val="18"/>
                            </w:rPr>
                            <w:t>人〕</w:t>
                          </w:r>
                        </w:p>
                        <w:p w14:paraId="0E1822F8"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5,290</w:t>
                          </w:r>
                          <w:r w:rsidRPr="00C47FBC">
                            <w:rPr>
                              <w:rFonts w:ascii="ＭＳ Ｐゴシック" w:eastAsia="ＭＳ Ｐゴシック" w:hAnsi="ＭＳ Ｐゴシック" w:hint="eastAsia"/>
                              <w:color w:val="000000" w:themeColor="text1"/>
                              <w:kern w:val="0"/>
                              <w:sz w:val="18"/>
                              <w:szCs w:val="18"/>
                            </w:rPr>
                            <w:t>人〕</w:t>
                          </w:r>
                        </w:p>
                      </w:txbxContent>
                    </v:textbox>
                  </v:shape>
                  <v:shape id="Text Box 1390" o:spid="_x0000_s1152" type="#_x0000_t202" style="position:absolute;left:44530;top:67246;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" strokecolor="windowText" strokeweight=".5pt">
                    <v:textbox inset="5.85pt,.7pt,5.85pt,.7pt">
                      <w:txbxContent>
                        <w:p w14:paraId="4F02401C"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【長島・桑川圏域】</w:t>
                          </w:r>
                        </w:p>
                        <w:p w14:paraId="24625EF8"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総人口</w:t>
                          </w:r>
                          <w:r w:rsidRPr="00C47FBC">
                            <w:rPr>
                              <w:rFonts w:ascii="ＭＳ Ｐゴシック" w:eastAsia="ＭＳ Ｐゴシック" w:hAnsi="ＭＳ Ｐゴシック"/>
                              <w:color w:val="000000" w:themeColor="text1"/>
                              <w:sz w:val="18"/>
                              <w:szCs w:val="18"/>
                            </w:rPr>
                            <w:tab/>
                            <w:t>29,148</w:t>
                          </w:r>
                          <w:r w:rsidRPr="00C47FBC">
                            <w:rPr>
                              <w:rFonts w:ascii="ＭＳ Ｐゴシック" w:eastAsia="ＭＳ Ｐゴシック" w:hAnsi="ＭＳ Ｐゴシック" w:cs="ＭＳ Ｐゴシック" w:hint="eastAsia"/>
                              <w:color w:val="000000" w:themeColor="text1"/>
                              <w:kern w:val="0"/>
                              <w:sz w:val="18"/>
                              <w:szCs w:val="18"/>
                            </w:rPr>
                            <w:t>人</w:t>
                          </w:r>
                        </w:p>
                        <w:p w14:paraId="6CE2200A"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sz w:val="18"/>
                              <w:szCs w:val="18"/>
                            </w:rPr>
                            <w:t>高齢者人口</w:t>
                          </w:r>
                          <w:r w:rsidRPr="00C47FBC">
                            <w:rPr>
                              <w:rFonts w:ascii="ＭＳ Ｐゴシック" w:eastAsia="ＭＳ Ｐゴシック" w:hAnsi="ＭＳ Ｐゴシック" w:hint="eastAsia"/>
                              <w:color w:val="000000" w:themeColor="text1"/>
                              <w:sz w:val="18"/>
                              <w:szCs w:val="18"/>
                            </w:rPr>
                            <w:tab/>
                          </w:r>
                          <w:r w:rsidRPr="00C47FBC">
                            <w:rPr>
                              <w:rFonts w:ascii="ＭＳ Ｐゴシック" w:eastAsia="ＭＳ Ｐゴシック" w:hAnsi="ＭＳ Ｐゴシック"/>
                              <w:color w:val="000000" w:themeColor="text1"/>
                              <w:sz w:val="18"/>
                              <w:szCs w:val="18"/>
                            </w:rPr>
                            <w:t>4,681</w:t>
                          </w:r>
                          <w:r w:rsidRPr="00C47FBC">
                            <w:rPr>
                              <w:rFonts w:ascii="ＭＳ Ｐゴシック" w:eastAsia="ＭＳ Ｐゴシック" w:hAnsi="ＭＳ Ｐゴシック" w:cs="ＭＳ Ｐゴシック" w:hint="eastAsia"/>
                              <w:color w:val="000000" w:themeColor="text1"/>
                              <w:kern w:val="0"/>
                              <w:sz w:val="18"/>
                              <w:szCs w:val="18"/>
                            </w:rPr>
                            <w:t>人</w:t>
                          </w:r>
                        </w:p>
                        <w:p w14:paraId="39F41891"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16.1</w:t>
                          </w:r>
                          <w:r w:rsidRPr="00C47FBC">
                            <w:rPr>
                              <w:rFonts w:ascii="ＭＳ Ｐゴシック" w:eastAsia="ＭＳ Ｐゴシック" w:hAnsi="ＭＳ Ｐゴシック" w:hint="eastAsia"/>
                              <w:color w:val="000000" w:themeColor="text1"/>
                              <w:kern w:val="0"/>
                              <w:sz w:val="18"/>
                              <w:szCs w:val="18"/>
                            </w:rPr>
                            <w:t>％</w:t>
                          </w:r>
                        </w:p>
                        <w:p w14:paraId="645F531B" w14:textId="77777777" w:rsidR="00FC4B0A" w:rsidRPr="00C47FBC"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w w:val="80"/>
                              <w:kern w:val="0"/>
                              <w:sz w:val="18"/>
                              <w:szCs w:val="18"/>
                            </w:rPr>
                            <w:t>高齢者人口に占める</w:t>
                          </w:r>
                          <w:r w:rsidRPr="00C47FBC">
                            <w:rPr>
                              <w:rFonts w:ascii="ＭＳ Ｐゴシック" w:eastAsia="ＭＳ Ｐゴシック" w:hAnsi="ＭＳ Ｐゴシック"/>
                              <w:color w:val="000000" w:themeColor="text1"/>
                              <w:w w:val="80"/>
                              <w:kern w:val="0"/>
                              <w:sz w:val="18"/>
                              <w:szCs w:val="18"/>
                            </w:rPr>
                            <w:br/>
                          </w:r>
                          <w:r w:rsidRPr="00C47FBC">
                            <w:rPr>
                              <w:rFonts w:ascii="ＭＳ Ｐゴシック" w:eastAsia="ＭＳ Ｐゴシック" w:hAnsi="ＭＳ Ｐゴシック" w:hint="eastAsia"/>
                              <w:color w:val="000000" w:themeColor="text1"/>
                              <w:w w:val="80"/>
                              <w:kern w:val="0"/>
                              <w:sz w:val="18"/>
                              <w:szCs w:val="18"/>
                            </w:rPr>
                            <w:t>75歳以上の方の割合</w:t>
                          </w:r>
                          <w:r w:rsidRPr="00C47FBC">
                            <w:rPr>
                              <w:rFonts w:ascii="ＭＳ Ｐゴシック" w:eastAsia="ＭＳ Ｐゴシック" w:hAnsi="ＭＳ Ｐゴシック"/>
                              <w:color w:val="000000" w:themeColor="text1"/>
                              <w:w w:val="80"/>
                              <w:kern w:val="0"/>
                              <w:sz w:val="18"/>
                              <w:szCs w:val="18"/>
                            </w:rPr>
                            <w:tab/>
                          </w:r>
                          <w:r w:rsidRPr="00C47FBC">
                            <w:rPr>
                              <w:rFonts w:ascii="ＭＳ Ｐゴシック" w:eastAsia="ＭＳ Ｐゴシック" w:hAnsi="ＭＳ Ｐゴシック"/>
                              <w:color w:val="000000" w:themeColor="text1"/>
                              <w:kern w:val="0"/>
                              <w:sz w:val="18"/>
                              <w:szCs w:val="18"/>
                            </w:rPr>
                            <w:t>52.</w:t>
                          </w:r>
                          <w:r>
                            <w:rPr>
                              <w:rFonts w:ascii="ＭＳ Ｐゴシック" w:eastAsia="ＭＳ Ｐゴシック" w:hAnsi="ＭＳ Ｐゴシック"/>
                              <w:color w:val="000000" w:themeColor="text1"/>
                              <w:kern w:val="0"/>
                              <w:sz w:val="18"/>
                              <w:szCs w:val="18"/>
                            </w:rPr>
                            <w:t>5</w:t>
                          </w:r>
                          <w:r w:rsidRPr="00C47FBC">
                            <w:rPr>
                              <w:rFonts w:ascii="ＭＳ Ｐゴシック" w:eastAsia="ＭＳ Ｐゴシック" w:hAnsi="ＭＳ Ｐゴシック" w:hint="eastAsia"/>
                              <w:color w:val="000000" w:themeColor="text1"/>
                              <w:kern w:val="0"/>
                              <w:sz w:val="18"/>
                              <w:szCs w:val="18"/>
                            </w:rPr>
                            <w:t>％</w:t>
                          </w:r>
                        </w:p>
                        <w:p w14:paraId="38042A3F"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C47FBC">
                            <w:rPr>
                              <w:rFonts w:ascii="ＭＳ Ｐゴシック" w:eastAsia="ＭＳ Ｐゴシック" w:hAnsi="ＭＳ Ｐゴシック" w:hint="eastAsia"/>
                              <w:color w:val="000000" w:themeColor="text1"/>
                              <w:kern w:val="0"/>
                              <w:sz w:val="18"/>
                              <w:szCs w:val="18"/>
                            </w:rPr>
                            <w:t>〔令和 7</w:t>
                          </w:r>
                          <w:r w:rsidRPr="00C47FBC">
                            <w:rPr>
                              <w:rFonts w:ascii="ＭＳ Ｐゴシック" w:eastAsia="ＭＳ Ｐゴシック" w:hAnsi="ＭＳ Ｐゴシック"/>
                              <w:color w:val="000000" w:themeColor="text1"/>
                              <w:kern w:val="0"/>
                              <w:sz w:val="18"/>
                              <w:szCs w:val="18"/>
                            </w:rPr>
                            <w:t>年</w:t>
                          </w:r>
                          <w:r w:rsidRPr="00C47FBC">
                            <w:rPr>
                              <w:rFonts w:ascii="ＭＳ Ｐゴシック" w:eastAsia="ＭＳ Ｐゴシック" w:hAnsi="ＭＳ Ｐゴシック" w:hint="eastAsia"/>
                              <w:color w:val="000000" w:themeColor="text1"/>
                              <w:kern w:val="0"/>
                              <w:sz w:val="18"/>
                              <w:szCs w:val="18"/>
                            </w:rPr>
                            <w:t xml:space="preserve">度 </w:t>
                          </w:r>
                          <w:r w:rsidRPr="00C47FBC">
                            <w:rPr>
                              <w:rFonts w:ascii="ＭＳ Ｐゴシック" w:eastAsia="ＭＳ Ｐゴシック" w:hAnsi="ＭＳ Ｐゴシック"/>
                              <w:color w:val="000000" w:themeColor="text1"/>
                              <w:kern w:val="0"/>
                              <w:sz w:val="18"/>
                              <w:szCs w:val="18"/>
                            </w:rPr>
                            <w:t>4,808</w:t>
                          </w:r>
                          <w:r w:rsidRPr="00C47FBC">
                            <w:rPr>
                              <w:rFonts w:ascii="ＭＳ Ｐゴシック" w:eastAsia="ＭＳ Ｐゴシック" w:hAnsi="ＭＳ Ｐゴシック" w:hint="eastAsia"/>
                              <w:color w:val="000000" w:themeColor="text1"/>
                              <w:kern w:val="0"/>
                              <w:sz w:val="18"/>
                              <w:szCs w:val="18"/>
                            </w:rPr>
                            <w:t>人〕</w:t>
                          </w:r>
                        </w:p>
                        <w:p w14:paraId="12D57AE5" w14:textId="77777777" w:rsidR="00FC4B0A" w:rsidRPr="00C47FBC"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C47FBC">
                            <w:rPr>
                              <w:rFonts w:ascii="ＭＳ Ｐゴシック" w:eastAsia="ＭＳ Ｐゴシック" w:hAnsi="ＭＳ Ｐゴシック" w:hint="eastAsia"/>
                              <w:color w:val="000000" w:themeColor="text1"/>
                              <w:kern w:val="0"/>
                              <w:sz w:val="18"/>
                              <w:szCs w:val="18"/>
                            </w:rPr>
                            <w:t>〔令和22</w:t>
                          </w:r>
                          <w:r w:rsidRPr="00C47FBC">
                            <w:rPr>
                              <w:rFonts w:ascii="ＭＳ Ｐゴシック" w:eastAsia="ＭＳ Ｐゴシック" w:hAnsi="ＭＳ Ｐゴシック"/>
                              <w:color w:val="000000" w:themeColor="text1"/>
                              <w:kern w:val="0"/>
                              <w:sz w:val="18"/>
                              <w:szCs w:val="18"/>
                            </w:rPr>
                            <w:t>年度</w:t>
                          </w:r>
                          <w:r w:rsidRPr="00C47FBC">
                            <w:rPr>
                              <w:rFonts w:ascii="ＭＳ Ｐゴシック" w:eastAsia="ＭＳ Ｐゴシック" w:hAnsi="ＭＳ Ｐゴシック" w:hint="eastAsia"/>
                              <w:color w:val="000000" w:themeColor="text1"/>
                              <w:kern w:val="0"/>
                              <w:sz w:val="18"/>
                              <w:szCs w:val="18"/>
                            </w:rPr>
                            <w:t xml:space="preserve"> </w:t>
                          </w:r>
                          <w:r w:rsidRPr="00C47FBC">
                            <w:rPr>
                              <w:rFonts w:ascii="ＭＳ Ｐゴシック" w:eastAsia="ＭＳ Ｐゴシック" w:hAnsi="ＭＳ Ｐゴシック"/>
                              <w:color w:val="000000" w:themeColor="text1"/>
                              <w:kern w:val="0"/>
                              <w:sz w:val="18"/>
                              <w:szCs w:val="18"/>
                            </w:rPr>
                            <w:t>6,469</w:t>
                          </w:r>
                          <w:r w:rsidRPr="00C47FBC">
                            <w:rPr>
                              <w:rFonts w:ascii="ＭＳ Ｐゴシック" w:eastAsia="ＭＳ Ｐゴシック" w:hAnsi="ＭＳ Ｐゴシック" w:hint="eastAsia"/>
                              <w:color w:val="000000" w:themeColor="text1"/>
                              <w:kern w:val="0"/>
                              <w:sz w:val="18"/>
                              <w:szCs w:val="18"/>
                            </w:rPr>
                            <w:t>人〕</w:t>
                          </w:r>
                        </w:p>
                        <w:p w14:paraId="22D86C06" w14:textId="77777777" w:rsidR="00FC4B0A" w:rsidRPr="00477560" w:rsidRDefault="00FC4B0A" w:rsidP="00FC4B0A">
                          <w:pPr>
                            <w:tabs>
                              <w:tab w:val="right" w:pos="2040"/>
                            </w:tabs>
                            <w:snapToGrid w:val="0"/>
                            <w:spacing w:line="220" w:lineRule="exact"/>
                            <w:jc w:val="left"/>
                            <w:rPr>
                              <w:rFonts w:ascii="ＭＳ Ｐゴシック" w:eastAsia="ＭＳ Ｐゴシック" w:hAnsi="ＭＳ Ｐゴシック"/>
                              <w:color w:val="FFFFFF" w:themeColor="background1"/>
                              <w:sz w:val="18"/>
                              <w:szCs w:val="18"/>
                            </w:rPr>
                          </w:pPr>
                        </w:p>
                      </w:txbxContent>
                    </v:textbox>
                  </v:shape>
                  <v:shape id="Text Box 1392" o:spid="_x0000_s1153" type="#_x0000_t202" style="position:absolute;left:22227;top:67246;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" strokecolor="windowText" strokeweight=".5pt">
                    <v:textbox inset="5.85pt,.7pt,5.85pt,.7pt">
                      <w:txbxContent>
                        <w:p w14:paraId="63B4EAEF"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【葛西中央圏域】</w:t>
                          </w:r>
                        </w:p>
                        <w:p w14:paraId="2EA5BAFA"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94,347</w:t>
                          </w:r>
                          <w:r w:rsidRPr="009770D4">
                            <w:rPr>
                              <w:rFonts w:ascii="ＭＳ Ｐゴシック" w:eastAsia="ＭＳ Ｐゴシック" w:hAnsi="ＭＳ Ｐゴシック" w:cs="ＭＳ Ｐゴシック" w:hint="eastAsia"/>
                              <w:color w:val="000000" w:themeColor="text1"/>
                              <w:kern w:val="0"/>
                              <w:sz w:val="18"/>
                              <w:szCs w:val="18"/>
                            </w:rPr>
                            <w:t>人</w:t>
                          </w:r>
                        </w:p>
                        <w:p w14:paraId="2702CEBB"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14,899</w:t>
                          </w:r>
                          <w:r w:rsidRPr="009770D4">
                            <w:rPr>
                              <w:rFonts w:ascii="ＭＳ Ｐゴシック" w:eastAsia="ＭＳ Ｐゴシック" w:hAnsi="ＭＳ Ｐゴシック" w:cs="ＭＳ Ｐゴシック" w:hint="eastAsia"/>
                              <w:color w:val="000000" w:themeColor="text1"/>
                              <w:kern w:val="0"/>
                              <w:sz w:val="18"/>
                              <w:szCs w:val="18"/>
                            </w:rPr>
                            <w:t>人</w:t>
                          </w:r>
                        </w:p>
                        <w:p w14:paraId="31C1A178"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15.8</w:t>
                          </w:r>
                          <w:r w:rsidRPr="009770D4">
                            <w:rPr>
                              <w:rFonts w:ascii="ＭＳ Ｐゴシック" w:eastAsia="ＭＳ Ｐゴシック" w:hAnsi="ＭＳ Ｐゴシック" w:hint="eastAsia"/>
                              <w:color w:val="000000" w:themeColor="text1"/>
                              <w:kern w:val="0"/>
                              <w:sz w:val="18"/>
                              <w:szCs w:val="18"/>
                            </w:rPr>
                            <w:t>％</w:t>
                          </w:r>
                        </w:p>
                        <w:p w14:paraId="6C5C41A5"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49.</w:t>
                          </w:r>
                          <w:r>
                            <w:rPr>
                              <w:rFonts w:ascii="ＭＳ Ｐゴシック" w:eastAsia="ＭＳ Ｐゴシック" w:hAnsi="ＭＳ Ｐゴシック"/>
                              <w:color w:val="000000" w:themeColor="text1"/>
                              <w:kern w:val="0"/>
                              <w:sz w:val="18"/>
                              <w:szCs w:val="18"/>
                            </w:rPr>
                            <w:t>3</w:t>
                          </w:r>
                          <w:r w:rsidRPr="009770D4">
                            <w:rPr>
                              <w:rFonts w:ascii="ＭＳ Ｐゴシック" w:eastAsia="ＭＳ Ｐゴシック" w:hAnsi="ＭＳ Ｐゴシック" w:hint="eastAsia"/>
                              <w:color w:val="000000" w:themeColor="text1"/>
                              <w:kern w:val="0"/>
                              <w:sz w:val="18"/>
                              <w:szCs w:val="18"/>
                            </w:rPr>
                            <w:t>％</w:t>
                          </w:r>
                        </w:p>
                        <w:p w14:paraId="2A4F5AF7"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15,404</w:t>
                          </w:r>
                          <w:r w:rsidRPr="009770D4">
                            <w:rPr>
                              <w:rFonts w:ascii="ＭＳ Ｐゴシック" w:eastAsia="ＭＳ Ｐゴシック" w:hAnsi="ＭＳ Ｐゴシック" w:hint="eastAsia"/>
                              <w:color w:val="000000" w:themeColor="text1"/>
                              <w:kern w:val="0"/>
                              <w:sz w:val="18"/>
                              <w:szCs w:val="18"/>
                            </w:rPr>
                            <w:t>人〕</w:t>
                          </w:r>
                        </w:p>
                        <w:p w14:paraId="416191AB"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23,408</w:t>
                          </w:r>
                          <w:r w:rsidRPr="009770D4">
                            <w:rPr>
                              <w:rFonts w:ascii="ＭＳ Ｐゴシック" w:eastAsia="ＭＳ Ｐゴシック" w:hAnsi="ＭＳ Ｐゴシック" w:hint="eastAsia"/>
                              <w:color w:val="000000" w:themeColor="text1"/>
                              <w:kern w:val="0"/>
                              <w:sz w:val="18"/>
                              <w:szCs w:val="18"/>
                            </w:rPr>
                            <w:t>人〕</w:t>
                          </w:r>
                        </w:p>
                      </w:txbxContent>
                    </v:textbox>
                  </v:shape>
                  <v:shape id="_x0000_s1154" type="#_x0000_t202" style="position:absolute;top:67246;width:13923;height:10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" strokecolor="windowText" strokeweight=".5pt">
                    <v:textbox inset="5.85pt,.7pt,5.85pt,.7pt">
                      <w:txbxContent>
                        <w:p w14:paraId="571E2217" w14:textId="77777777" w:rsidR="00FC4B0A" w:rsidRPr="00316240" w:rsidRDefault="00FC4B0A" w:rsidP="00FC4B0A">
                          <w:pPr>
                            <w:spacing w:line="180" w:lineRule="exact"/>
                            <w:jc w:val="center"/>
                            <w:rPr>
                              <w:rFonts w:ascii="ＭＳ Ｐゴシック" w:eastAsia="ＭＳ Ｐゴシック" w:hAnsi="ＭＳ Ｐゴシック"/>
                              <w:sz w:val="18"/>
                              <w:szCs w:val="18"/>
                            </w:rPr>
                          </w:pPr>
                          <w:r w:rsidRPr="00316240">
                            <w:rPr>
                              <w:rFonts w:ascii="ＭＳ Ｐゴシック" w:eastAsia="ＭＳ Ｐゴシック" w:hAnsi="ＭＳ Ｐゴシック" w:hint="eastAsia"/>
                              <w:sz w:val="18"/>
                              <w:szCs w:val="18"/>
                            </w:rPr>
                            <w:t>【葛西南部圏域】</w:t>
                          </w:r>
                        </w:p>
                        <w:p w14:paraId="3A0EA572"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総人口</w:t>
                          </w:r>
                          <w:r w:rsidRPr="009770D4">
                            <w:rPr>
                              <w:rFonts w:ascii="ＭＳ Ｐゴシック" w:eastAsia="ＭＳ Ｐゴシック" w:hAnsi="ＭＳ Ｐゴシック"/>
                              <w:color w:val="000000" w:themeColor="text1"/>
                              <w:sz w:val="18"/>
                              <w:szCs w:val="18"/>
                            </w:rPr>
                            <w:tab/>
                            <w:t>21,961</w:t>
                          </w:r>
                          <w:r w:rsidRPr="009770D4">
                            <w:rPr>
                              <w:rFonts w:ascii="ＭＳ Ｐゴシック" w:eastAsia="ＭＳ Ｐゴシック" w:hAnsi="ＭＳ Ｐゴシック" w:cs="ＭＳ Ｐゴシック" w:hint="eastAsia"/>
                              <w:color w:val="000000" w:themeColor="text1"/>
                              <w:kern w:val="0"/>
                              <w:sz w:val="18"/>
                              <w:szCs w:val="18"/>
                            </w:rPr>
                            <w:t>人</w:t>
                          </w:r>
                        </w:p>
                        <w:p w14:paraId="5EEDDF21"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sz w:val="18"/>
                              <w:szCs w:val="18"/>
                            </w:rPr>
                          </w:pPr>
                          <w:r w:rsidRPr="009770D4">
                            <w:rPr>
                              <w:rFonts w:ascii="ＭＳ Ｐゴシック" w:eastAsia="ＭＳ Ｐゴシック" w:hAnsi="ＭＳ Ｐゴシック" w:hint="eastAsia"/>
                              <w:color w:val="000000" w:themeColor="text1"/>
                              <w:sz w:val="18"/>
                              <w:szCs w:val="18"/>
                            </w:rPr>
                            <w:t>高齢者人口</w:t>
                          </w:r>
                          <w:r w:rsidRPr="009770D4">
                            <w:rPr>
                              <w:rFonts w:ascii="ＭＳ Ｐゴシック" w:eastAsia="ＭＳ Ｐゴシック" w:hAnsi="ＭＳ Ｐゴシック" w:hint="eastAsia"/>
                              <w:color w:val="000000" w:themeColor="text1"/>
                              <w:sz w:val="18"/>
                              <w:szCs w:val="18"/>
                            </w:rPr>
                            <w:tab/>
                          </w:r>
                          <w:r w:rsidRPr="009770D4">
                            <w:rPr>
                              <w:rFonts w:ascii="ＭＳ Ｐゴシック" w:eastAsia="ＭＳ Ｐゴシック" w:hAnsi="ＭＳ Ｐゴシック"/>
                              <w:color w:val="000000" w:themeColor="text1"/>
                              <w:sz w:val="18"/>
                              <w:szCs w:val="18"/>
                            </w:rPr>
                            <w:t>5,414</w:t>
                          </w:r>
                          <w:r w:rsidRPr="009770D4">
                            <w:rPr>
                              <w:rFonts w:ascii="ＭＳ Ｐゴシック" w:eastAsia="ＭＳ Ｐゴシック" w:hAnsi="ＭＳ Ｐゴシック" w:cs="ＭＳ Ｐゴシック" w:hint="eastAsia"/>
                              <w:color w:val="000000" w:themeColor="text1"/>
                              <w:kern w:val="0"/>
                              <w:sz w:val="18"/>
                              <w:szCs w:val="18"/>
                            </w:rPr>
                            <w:t>人</w:t>
                          </w:r>
                        </w:p>
                        <w:p w14:paraId="6695D139"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sz w:val="18"/>
                              <w:szCs w:val="18"/>
                            </w:rPr>
                            <w:t>高齢化率</w:t>
                          </w:r>
                          <w:r>
                            <w:rPr>
                              <w:rFonts w:ascii="ＭＳ Ｐゴシック" w:eastAsia="ＭＳ Ｐゴシック" w:hAnsi="ＭＳ Ｐゴシック"/>
                              <w:color w:val="000000" w:themeColor="text1"/>
                              <w:sz w:val="18"/>
                              <w:szCs w:val="18"/>
                            </w:rPr>
                            <w:tab/>
                            <w:t>24.7</w:t>
                          </w:r>
                          <w:r w:rsidRPr="009770D4">
                            <w:rPr>
                              <w:rFonts w:ascii="ＭＳ Ｐゴシック" w:eastAsia="ＭＳ Ｐゴシック" w:hAnsi="ＭＳ Ｐゴシック" w:hint="eastAsia"/>
                              <w:color w:val="000000" w:themeColor="text1"/>
                              <w:kern w:val="0"/>
                              <w:sz w:val="18"/>
                              <w:szCs w:val="18"/>
                            </w:rPr>
                            <w:t>％</w:t>
                          </w:r>
                        </w:p>
                        <w:p w14:paraId="1C88688D" w14:textId="77777777" w:rsidR="00FC4B0A" w:rsidRPr="009770D4" w:rsidRDefault="00FC4B0A" w:rsidP="00FC4B0A">
                          <w:pPr>
                            <w:tabs>
                              <w:tab w:val="right" w:pos="2040"/>
                            </w:tabs>
                            <w:snapToGrid w:val="0"/>
                            <w:spacing w:line="180" w:lineRule="exact"/>
                            <w:jc w:val="left"/>
                            <w:rPr>
                              <w:rFonts w:ascii="ＭＳ Ｐゴシック" w:eastAsia="ＭＳ Ｐゴシック" w:hAnsi="ＭＳ Ｐゴシック"/>
                              <w:color w:val="000000" w:themeColor="text1"/>
                              <w:w w:val="80"/>
                              <w:kern w:val="0"/>
                              <w:sz w:val="18"/>
                              <w:szCs w:val="18"/>
                            </w:rPr>
                          </w:pPr>
                          <w:r w:rsidRPr="009770D4">
                            <w:rPr>
                              <w:rFonts w:ascii="ＭＳ Ｐゴシック" w:eastAsia="ＭＳ Ｐゴシック" w:hAnsi="ＭＳ Ｐゴシック" w:hint="eastAsia"/>
                              <w:color w:val="000000" w:themeColor="text1"/>
                              <w:w w:val="80"/>
                              <w:kern w:val="0"/>
                              <w:sz w:val="18"/>
                              <w:szCs w:val="18"/>
                            </w:rPr>
                            <w:t>高齢者人口に占める</w:t>
                          </w:r>
                          <w:r w:rsidRPr="009770D4">
                            <w:rPr>
                              <w:rFonts w:ascii="ＭＳ Ｐゴシック" w:eastAsia="ＭＳ Ｐゴシック" w:hAnsi="ＭＳ Ｐゴシック"/>
                              <w:color w:val="000000" w:themeColor="text1"/>
                              <w:w w:val="80"/>
                              <w:kern w:val="0"/>
                              <w:sz w:val="18"/>
                              <w:szCs w:val="18"/>
                            </w:rPr>
                            <w:br/>
                          </w:r>
                          <w:r w:rsidRPr="009770D4">
                            <w:rPr>
                              <w:rFonts w:ascii="ＭＳ Ｐゴシック" w:eastAsia="ＭＳ Ｐゴシック" w:hAnsi="ＭＳ Ｐゴシック" w:hint="eastAsia"/>
                              <w:color w:val="000000" w:themeColor="text1"/>
                              <w:w w:val="80"/>
                              <w:kern w:val="0"/>
                              <w:sz w:val="18"/>
                              <w:szCs w:val="18"/>
                            </w:rPr>
                            <w:t>75歳以上の方の割合</w:t>
                          </w:r>
                          <w:r w:rsidRPr="009770D4">
                            <w:rPr>
                              <w:rFonts w:ascii="ＭＳ Ｐゴシック" w:eastAsia="ＭＳ Ｐゴシック" w:hAnsi="ＭＳ Ｐゴシック"/>
                              <w:color w:val="000000" w:themeColor="text1"/>
                              <w:w w:val="80"/>
                              <w:kern w:val="0"/>
                              <w:sz w:val="18"/>
                              <w:szCs w:val="18"/>
                            </w:rPr>
                            <w:tab/>
                          </w:r>
                          <w:r w:rsidRPr="009770D4">
                            <w:rPr>
                              <w:rFonts w:ascii="ＭＳ Ｐゴシック" w:eastAsia="ＭＳ Ｐゴシック" w:hAnsi="ＭＳ Ｐゴシック"/>
                              <w:color w:val="000000" w:themeColor="text1"/>
                              <w:kern w:val="0"/>
                              <w:sz w:val="18"/>
                              <w:szCs w:val="18"/>
                            </w:rPr>
                            <w:t>47.</w:t>
                          </w:r>
                          <w:r>
                            <w:rPr>
                              <w:rFonts w:ascii="ＭＳ Ｐゴシック" w:eastAsia="ＭＳ Ｐゴシック" w:hAnsi="ＭＳ Ｐゴシック"/>
                              <w:color w:val="000000" w:themeColor="text1"/>
                              <w:kern w:val="0"/>
                              <w:sz w:val="18"/>
                              <w:szCs w:val="18"/>
                            </w:rPr>
                            <w:t>4</w:t>
                          </w:r>
                          <w:r w:rsidRPr="009770D4">
                            <w:rPr>
                              <w:rFonts w:ascii="ＭＳ Ｐゴシック" w:eastAsia="ＭＳ Ｐゴシック" w:hAnsi="ＭＳ Ｐゴシック" w:hint="eastAsia"/>
                              <w:color w:val="000000" w:themeColor="text1"/>
                              <w:kern w:val="0"/>
                              <w:sz w:val="18"/>
                              <w:szCs w:val="18"/>
                            </w:rPr>
                            <w:t>％</w:t>
                          </w:r>
                        </w:p>
                        <w:p w14:paraId="381FB1D4"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 7</w:t>
                          </w:r>
                          <w:r w:rsidRPr="009770D4">
                            <w:rPr>
                              <w:rFonts w:ascii="ＭＳ Ｐゴシック" w:eastAsia="ＭＳ Ｐゴシック" w:hAnsi="ＭＳ Ｐゴシック"/>
                              <w:color w:val="000000" w:themeColor="text1"/>
                              <w:kern w:val="0"/>
                              <w:sz w:val="18"/>
                              <w:szCs w:val="18"/>
                            </w:rPr>
                            <w:t>年</w:t>
                          </w:r>
                          <w:r w:rsidRPr="009770D4">
                            <w:rPr>
                              <w:rFonts w:ascii="ＭＳ Ｐゴシック" w:eastAsia="ＭＳ Ｐゴシック" w:hAnsi="ＭＳ Ｐゴシック" w:hint="eastAsia"/>
                              <w:color w:val="000000" w:themeColor="text1"/>
                              <w:kern w:val="0"/>
                              <w:sz w:val="18"/>
                              <w:szCs w:val="18"/>
                            </w:rPr>
                            <w:t xml:space="preserve">度 </w:t>
                          </w:r>
                          <w:r w:rsidRPr="009770D4">
                            <w:rPr>
                              <w:rFonts w:ascii="ＭＳ Ｐゴシック" w:eastAsia="ＭＳ Ｐゴシック" w:hAnsi="ＭＳ Ｐゴシック"/>
                              <w:color w:val="000000" w:themeColor="text1"/>
                              <w:kern w:val="0"/>
                              <w:sz w:val="18"/>
                              <w:szCs w:val="18"/>
                            </w:rPr>
                            <w:t>5,636</w:t>
                          </w:r>
                          <w:r w:rsidRPr="009770D4">
                            <w:rPr>
                              <w:rFonts w:ascii="ＭＳ Ｐゴシック" w:eastAsia="ＭＳ Ｐゴシック" w:hAnsi="ＭＳ Ｐゴシック" w:hint="eastAsia"/>
                              <w:color w:val="000000" w:themeColor="text1"/>
                              <w:kern w:val="0"/>
                              <w:sz w:val="18"/>
                              <w:szCs w:val="18"/>
                            </w:rPr>
                            <w:t>人〕</w:t>
                          </w:r>
                        </w:p>
                        <w:p w14:paraId="32F5EC3B" w14:textId="77777777" w:rsidR="00FC4B0A" w:rsidRPr="009770D4" w:rsidRDefault="00FC4B0A" w:rsidP="00FC4B0A">
                          <w:pPr>
                            <w:tabs>
                              <w:tab w:val="right" w:pos="2040"/>
                            </w:tabs>
                            <w:autoSpaceDE w:val="0"/>
                            <w:autoSpaceDN w:val="0"/>
                            <w:snapToGrid w:val="0"/>
                            <w:spacing w:line="180" w:lineRule="exact"/>
                            <w:jc w:val="right"/>
                            <w:rPr>
                              <w:rFonts w:ascii="ＭＳ Ｐゴシック" w:eastAsia="ＭＳ Ｐゴシック" w:hAnsi="ＭＳ Ｐゴシック"/>
                              <w:color w:val="000000" w:themeColor="text1"/>
                              <w:kern w:val="0"/>
                              <w:sz w:val="18"/>
                              <w:szCs w:val="18"/>
                            </w:rPr>
                          </w:pPr>
                          <w:r w:rsidRPr="009770D4">
                            <w:rPr>
                              <w:rFonts w:ascii="ＭＳ Ｐゴシック" w:eastAsia="ＭＳ Ｐゴシック" w:hAnsi="ＭＳ Ｐゴシック" w:hint="eastAsia"/>
                              <w:color w:val="000000" w:themeColor="text1"/>
                              <w:kern w:val="0"/>
                              <w:sz w:val="18"/>
                              <w:szCs w:val="18"/>
                            </w:rPr>
                            <w:t>〔令和22</w:t>
                          </w:r>
                          <w:r w:rsidRPr="009770D4">
                            <w:rPr>
                              <w:rFonts w:ascii="ＭＳ Ｐゴシック" w:eastAsia="ＭＳ Ｐゴシック" w:hAnsi="ＭＳ Ｐゴシック"/>
                              <w:color w:val="000000" w:themeColor="text1"/>
                              <w:kern w:val="0"/>
                              <w:sz w:val="18"/>
                              <w:szCs w:val="18"/>
                            </w:rPr>
                            <w:t>年度</w:t>
                          </w:r>
                          <w:r w:rsidRPr="009770D4">
                            <w:rPr>
                              <w:rFonts w:ascii="ＭＳ Ｐゴシック" w:eastAsia="ＭＳ Ｐゴシック" w:hAnsi="ＭＳ Ｐゴシック" w:hint="eastAsia"/>
                              <w:color w:val="000000" w:themeColor="text1"/>
                              <w:kern w:val="0"/>
                              <w:sz w:val="18"/>
                              <w:szCs w:val="18"/>
                            </w:rPr>
                            <w:t xml:space="preserve"> </w:t>
                          </w:r>
                          <w:r w:rsidRPr="009770D4">
                            <w:rPr>
                              <w:rFonts w:ascii="ＭＳ Ｐゴシック" w:eastAsia="ＭＳ Ｐゴシック" w:hAnsi="ＭＳ Ｐゴシック"/>
                              <w:color w:val="000000" w:themeColor="text1"/>
                              <w:kern w:val="0"/>
                              <w:sz w:val="18"/>
                              <w:szCs w:val="18"/>
                            </w:rPr>
                            <w:t>6,194</w:t>
                          </w:r>
                          <w:r w:rsidRPr="009770D4">
                            <w:rPr>
                              <w:rFonts w:ascii="ＭＳ Ｐゴシック" w:eastAsia="ＭＳ Ｐゴシック" w:hAnsi="ＭＳ Ｐゴシック" w:hint="eastAsia"/>
                              <w:color w:val="000000" w:themeColor="text1"/>
                              <w:kern w:val="0"/>
                              <w:sz w:val="18"/>
                              <w:szCs w:val="18"/>
                            </w:rPr>
                            <w:t>人〕</w:t>
                          </w:r>
                        </w:p>
                      </w:txbxContent>
                    </v:textbox>
                  </v:shape>
                </v:group>
                <w10:wrap anchorx="margin"/>
              </v:group>
            </w:pict>
          </mc:Fallback>
        </mc:AlternateContent>
      </w:r>
    </w:p>
    <w:p w14:paraId="6EA9FA41" w14:textId="77777777" w:rsidR="00FC4B0A" w:rsidRDefault="00FC4B0A" w:rsidP="00FC4B0A">
      <w:pPr>
        <w:widowControl/>
        <w:jc w:val="left"/>
        <w:rPr>
          <w:color w:val="000000" w:themeColor="text1"/>
        </w:rPr>
      </w:pPr>
    </w:p>
    <w:p w14:paraId="09F289FA" w14:textId="77777777" w:rsidR="00FC4B0A" w:rsidRDefault="00FC4B0A" w:rsidP="00FC4B0A">
      <w:pPr>
        <w:widowControl/>
        <w:jc w:val="left"/>
        <w:rPr>
          <w:color w:val="000000" w:themeColor="text1"/>
        </w:rPr>
      </w:pPr>
    </w:p>
    <w:p w14:paraId="38A3E0C3" w14:textId="77777777" w:rsidR="00FC4B0A" w:rsidRDefault="00FC4B0A" w:rsidP="00FC4B0A">
      <w:pPr>
        <w:widowControl/>
        <w:jc w:val="left"/>
        <w:rPr>
          <w:color w:val="000000" w:themeColor="text1"/>
        </w:rPr>
      </w:pPr>
    </w:p>
    <w:p w14:paraId="01F26160" w14:textId="77777777" w:rsidR="00FC4B0A" w:rsidRDefault="00FC4B0A" w:rsidP="00FC4B0A">
      <w:pPr>
        <w:widowControl/>
        <w:jc w:val="left"/>
        <w:rPr>
          <w:color w:val="000000" w:themeColor="text1"/>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0655" behindDoc="0" locked="0" layoutInCell="1" allowOverlap="1" wp14:anchorId="6C55B8B4" wp14:editId="2F9BC262">
                <wp:simplePos x="0" y="0"/>
                <wp:positionH relativeFrom="column">
                  <wp:posOffset>4276090</wp:posOffset>
                </wp:positionH>
                <wp:positionV relativeFrom="paragraph">
                  <wp:posOffset>154940</wp:posOffset>
                </wp:positionV>
                <wp:extent cx="251460" cy="255270"/>
                <wp:effectExtent l="0" t="0" r="0" b="0"/>
                <wp:wrapNone/>
                <wp:docPr id="650940628" name="テキスト ボックス 650940628"/>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1F74619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5B8B4" id="テキスト ボックス 650940628" o:spid="_x0000_s1155" type="#_x0000_t202" style="position:absolute;margin-left:336.7pt;margin-top:12.2pt;width:19.8pt;height:20.1pt;z-index:252230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" filled="f" stroked="f" strokeweight=".5pt">
                <v:textbox>
                  <w:txbxContent>
                    <w:p w14:paraId="1F74619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3</w:t>
                      </w:r>
                    </w:p>
                  </w:txbxContent>
                </v:textbox>
              </v:shape>
            </w:pict>
          </mc:Fallback>
        </mc:AlternateContent>
      </w:r>
      <w:r>
        <w:rPr>
          <w:noProof/>
          <w:color w:val="000000" w:themeColor="text1"/>
        </w:rPr>
        <mc:AlternateContent>
          <mc:Choice Requires="wps">
            <w:drawing>
              <wp:anchor distT="0" distB="0" distL="114300" distR="114300" simplePos="0" relativeHeight="252218367" behindDoc="0" locked="0" layoutInCell="1" allowOverlap="1" wp14:anchorId="057D0026" wp14:editId="277B5D6A">
                <wp:simplePos x="0" y="0"/>
                <wp:positionH relativeFrom="column">
                  <wp:posOffset>4326255</wp:posOffset>
                </wp:positionH>
                <wp:positionV relativeFrom="paragraph">
                  <wp:posOffset>196850</wp:posOffset>
                </wp:positionV>
                <wp:extent cx="182880" cy="182880"/>
                <wp:effectExtent l="0" t="0" r="7620" b="7620"/>
                <wp:wrapNone/>
                <wp:docPr id="1918001470" name="楕円 191800147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D4F81" id="楕円 1918001470" o:spid="_x0000_s1026" style="position:absolute;left:0;text-align:left;margin-left:340.65pt;margin-top:15.5pt;width:14.4pt;height:14.4pt;z-index:25221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" fillcolor="#1f497d" stroked="f" strokeweight="2pt"/>
            </w:pict>
          </mc:Fallback>
        </mc:AlternateContent>
      </w:r>
    </w:p>
    <w:p w14:paraId="4A8E4CC2" w14:textId="77777777" w:rsidR="00FC4B0A" w:rsidRDefault="00FC4B0A" w:rsidP="00FC4B0A">
      <w:pPr>
        <w:widowControl/>
        <w:jc w:val="left"/>
        <w:rPr>
          <w:rFonts w:ascii="ＭＳ Ｐゴシック" w:eastAsia="ＭＳ Ｐゴシック" w:hAnsi="ＭＳ Ｐゴシック"/>
          <w:color w:val="000000" w:themeColor="text1"/>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0111" behindDoc="0" locked="0" layoutInCell="1" allowOverlap="1" wp14:anchorId="42BB7A68" wp14:editId="2D53CBE3">
                <wp:simplePos x="0" y="0"/>
                <wp:positionH relativeFrom="column">
                  <wp:posOffset>25400</wp:posOffset>
                </wp:positionH>
                <wp:positionV relativeFrom="paragraph">
                  <wp:posOffset>147955</wp:posOffset>
                </wp:positionV>
                <wp:extent cx="251460" cy="255270"/>
                <wp:effectExtent l="0" t="0" r="0" b="0"/>
                <wp:wrapNone/>
                <wp:docPr id="631413447" name="テキスト ボックス 631413447"/>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4ED07C47"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B7A68" id="テキスト ボックス 631413447" o:spid="_x0000_s1156" type="#_x0000_t202" style="position:absolute;margin-left:2pt;margin-top:11.65pt;width:19.8pt;height:20.1pt;z-index:25225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" filled="f" stroked="f" strokeweight=".5pt">
                <v:textbox>
                  <w:txbxContent>
                    <w:p w14:paraId="4ED07C47"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7</w:t>
                      </w:r>
                    </w:p>
                  </w:txbxContent>
                </v:textbox>
              </v:shape>
            </w:pict>
          </mc:Fallback>
        </mc:AlternateContent>
      </w:r>
      <w:r>
        <w:rPr>
          <w:noProof/>
          <w:color w:val="000000" w:themeColor="text1"/>
        </w:rPr>
        <mc:AlternateContent>
          <mc:Choice Requires="wps">
            <w:drawing>
              <wp:anchor distT="0" distB="0" distL="114300" distR="114300" simplePos="0" relativeHeight="252214271" behindDoc="0" locked="0" layoutInCell="1" allowOverlap="1" wp14:anchorId="02C190B8" wp14:editId="56D9A0BC">
                <wp:simplePos x="0" y="0"/>
                <wp:positionH relativeFrom="column">
                  <wp:posOffset>76200</wp:posOffset>
                </wp:positionH>
                <wp:positionV relativeFrom="paragraph">
                  <wp:posOffset>182880</wp:posOffset>
                </wp:positionV>
                <wp:extent cx="182880" cy="182880"/>
                <wp:effectExtent l="0" t="0" r="7620" b="7620"/>
                <wp:wrapNone/>
                <wp:docPr id="1918001466" name="楕円 191800146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05B5C" id="楕円 1918001466" o:spid="_x0000_s1026" style="position:absolute;left:0;text-align:left;margin-left:6pt;margin-top:14.4pt;width:14.4pt;height:14.4pt;z-index:252214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" fillcolor="#1f497d" stroked="f" strokeweight="2pt"/>
            </w:pict>
          </mc:Fallback>
        </mc:AlternateContent>
      </w:r>
    </w:p>
    <w:p w14:paraId="502380C0" w14:textId="77777777" w:rsidR="00FC4B0A" w:rsidRDefault="00FC4B0A" w:rsidP="00FC4B0A">
      <w:pPr>
        <w:widowControl/>
        <w:jc w:val="left"/>
        <w:rPr>
          <w:rFonts w:ascii="ＭＳ Ｐゴシック" w:eastAsia="ＭＳ Ｐゴシック" w:hAnsi="ＭＳ Ｐゴシック"/>
          <w:color w:val="000000" w:themeColor="text1"/>
        </w:rPr>
      </w:pPr>
    </w:p>
    <w:p w14:paraId="7D0F2129" w14:textId="77777777" w:rsidR="00FC4B0A" w:rsidRPr="002E508D" w:rsidRDefault="00FC4B0A" w:rsidP="00FC4B0A">
      <w:pPr>
        <w:widowControl/>
        <w:jc w:val="left"/>
        <w:rPr>
          <w:rFonts w:ascii="ＭＳ Ｐゴシック" w:eastAsia="ＭＳ Ｐゴシック" w:hAnsi="ＭＳ Ｐゴシック"/>
          <w:color w:val="000000" w:themeColor="text1"/>
        </w:rPr>
      </w:pPr>
    </w:p>
    <w:p w14:paraId="487812D0" w14:textId="77777777" w:rsidR="00FC4B0A" w:rsidRDefault="00FC4B0A" w:rsidP="00FC4B0A">
      <w:pPr>
        <w:rPr>
          <w:sz w:val="18"/>
          <w:szCs w:val="18"/>
        </w:rPr>
      </w:pPr>
    </w:p>
    <w:p w14:paraId="41768536"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12223" behindDoc="0" locked="0" layoutInCell="1" allowOverlap="1" wp14:anchorId="75F8277C" wp14:editId="289A7BB0">
                <wp:simplePos x="0" y="0"/>
                <wp:positionH relativeFrom="column">
                  <wp:posOffset>3229610</wp:posOffset>
                </wp:positionH>
                <wp:positionV relativeFrom="paragraph">
                  <wp:posOffset>127000</wp:posOffset>
                </wp:positionV>
                <wp:extent cx="251460" cy="255270"/>
                <wp:effectExtent l="0" t="0" r="0" b="0"/>
                <wp:wrapNone/>
                <wp:docPr id="1918001464" name="テキスト ボックス 1918001464"/>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2F3C7FE5" w14:textId="77777777" w:rsidR="00FC4B0A" w:rsidRPr="0031675B" w:rsidRDefault="00FC4B0A" w:rsidP="00FC4B0A">
                            <w:pPr>
                              <w:rPr>
                                <w:rFonts w:ascii="BIZ UDPゴシック" w:eastAsia="BIZ UDPゴシック" w:hAnsi="BIZ UDPゴシック"/>
                                <w:color w:val="FFFFFF" w:themeColor="background1"/>
                                <w:sz w:val="20"/>
                                <w:szCs w:val="20"/>
                              </w:rPr>
                            </w:pPr>
                            <w:r w:rsidRPr="0031675B">
                              <w:rPr>
                                <w:rFonts w:ascii="BIZ UDPゴシック" w:eastAsia="BIZ UDPゴシック" w:hAnsi="BIZ UDPゴシック" w:hint="eastAsia"/>
                                <w:color w:val="FFFFFF" w:themeColor="background1"/>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8277C" id="テキスト ボックス 1918001464" o:spid="_x0000_s1157" type="#_x0000_t202" style="position:absolute;left:0;text-align:left;margin-left:254.3pt;margin-top:10pt;width:19.8pt;height:20.1pt;z-index:252212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" filled="f" stroked="f" strokeweight=".5pt">
                <v:textbox>
                  <w:txbxContent>
                    <w:p w14:paraId="2F3C7FE5" w14:textId="77777777" w:rsidR="00FC4B0A" w:rsidRPr="0031675B" w:rsidRDefault="00FC4B0A" w:rsidP="00FC4B0A">
                      <w:pPr>
                        <w:rPr>
                          <w:rFonts w:ascii="BIZ UDPゴシック" w:eastAsia="BIZ UDPゴシック" w:hAnsi="BIZ UDPゴシック"/>
                          <w:color w:val="FFFFFF" w:themeColor="background1"/>
                          <w:sz w:val="20"/>
                          <w:szCs w:val="20"/>
                        </w:rPr>
                      </w:pPr>
                      <w:r w:rsidRPr="0031675B">
                        <w:rPr>
                          <w:rFonts w:ascii="BIZ UDPゴシック" w:eastAsia="BIZ UDPゴシック" w:hAnsi="BIZ UDPゴシック" w:hint="eastAsia"/>
                          <w:color w:val="FFFFFF" w:themeColor="background1"/>
                          <w:sz w:val="20"/>
                          <w:szCs w:val="20"/>
                        </w:rPr>
                        <w:t>1</w:t>
                      </w:r>
                    </w:p>
                  </w:txbxContent>
                </v:textbox>
              </v:shape>
            </w:pict>
          </mc:Fallback>
        </mc:AlternateContent>
      </w:r>
    </w:p>
    <w:p w14:paraId="7AE145AD" w14:textId="77777777" w:rsidR="00FC4B0A" w:rsidRPr="009500EC"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29631" behindDoc="0" locked="0" layoutInCell="1" allowOverlap="1" wp14:anchorId="11553FC3" wp14:editId="0E7BD23E">
                <wp:simplePos x="0" y="0"/>
                <wp:positionH relativeFrom="column">
                  <wp:posOffset>4273550</wp:posOffset>
                </wp:positionH>
                <wp:positionV relativeFrom="paragraph">
                  <wp:posOffset>115570</wp:posOffset>
                </wp:positionV>
                <wp:extent cx="251460" cy="255270"/>
                <wp:effectExtent l="0" t="0" r="0" b="0"/>
                <wp:wrapNone/>
                <wp:docPr id="650940627" name="テキスト ボックス 650940627"/>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3F032E5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3FC3" id="テキスト ボックス 650940627" o:spid="_x0000_s1158" type="#_x0000_t202" style="position:absolute;left:0;text-align:left;margin-left:336.5pt;margin-top:9.1pt;width:19.8pt;height:20.1pt;z-index:252229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" filled="f" stroked="f" strokeweight=".5pt">
                <v:textbox>
                  <w:txbxContent>
                    <w:p w14:paraId="3F032E5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5</w:t>
                      </w:r>
                    </w:p>
                  </w:txbxContent>
                </v:textbox>
              </v:shape>
            </w:pict>
          </mc:Fallback>
        </mc:AlternateContent>
      </w:r>
      <w:r>
        <w:rPr>
          <w:noProof/>
          <w:color w:val="000000" w:themeColor="text1"/>
        </w:rPr>
        <mc:AlternateContent>
          <mc:Choice Requires="wps">
            <w:drawing>
              <wp:anchor distT="0" distB="0" distL="114300" distR="114300" simplePos="0" relativeHeight="252193791" behindDoc="0" locked="0" layoutInCell="1" allowOverlap="1" wp14:anchorId="3F3D430E" wp14:editId="2C424235">
                <wp:simplePos x="0" y="0"/>
                <wp:positionH relativeFrom="column">
                  <wp:posOffset>3275609</wp:posOffset>
                </wp:positionH>
                <wp:positionV relativeFrom="paragraph">
                  <wp:posOffset>8890</wp:posOffset>
                </wp:positionV>
                <wp:extent cx="182880" cy="182880"/>
                <wp:effectExtent l="0" t="0" r="7620" b="7620"/>
                <wp:wrapNone/>
                <wp:docPr id="1918001444" name="楕円 191800144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9DFA0" id="楕円 1918001444" o:spid="_x0000_s1026" style="position:absolute;left:0;text-align:left;margin-left:257.9pt;margin-top:.7pt;width:14.4pt;height:14.4pt;z-index:252193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" fillcolor="#1f497d" stroked="f" strokeweight="2pt"/>
            </w:pict>
          </mc:Fallback>
        </mc:AlternateContent>
      </w:r>
    </w:p>
    <w:p w14:paraId="2F3AEE9E" w14:textId="77777777" w:rsidR="00FC4B0A" w:rsidRDefault="00FC4B0A" w:rsidP="00FC4B0A">
      <w:pPr>
        <w:rPr>
          <w:sz w:val="18"/>
          <w:szCs w:val="18"/>
        </w:rPr>
      </w:pPr>
      <w:r>
        <w:rPr>
          <w:noProof/>
          <w:color w:val="000000" w:themeColor="text1"/>
        </w:rPr>
        <mc:AlternateContent>
          <mc:Choice Requires="wps">
            <w:drawing>
              <wp:anchor distT="0" distB="0" distL="114300" distR="114300" simplePos="0" relativeHeight="252219391" behindDoc="0" locked="0" layoutInCell="1" allowOverlap="1" wp14:anchorId="04F2C818" wp14:editId="70F2F637">
                <wp:simplePos x="0" y="0"/>
                <wp:positionH relativeFrom="column">
                  <wp:posOffset>4326481</wp:posOffset>
                </wp:positionH>
                <wp:positionV relativeFrom="paragraph">
                  <wp:posOffset>6328</wp:posOffset>
                </wp:positionV>
                <wp:extent cx="182880" cy="182880"/>
                <wp:effectExtent l="0" t="0" r="7620" b="7620"/>
                <wp:wrapNone/>
                <wp:docPr id="1918001471" name="楕円 191800147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759A5B" id="楕円 1918001471" o:spid="_x0000_s1026" style="position:absolute;left:0;text-align:left;margin-left:340.65pt;margin-top:.5pt;width:14.4pt;height:14.4pt;z-index:252219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2Wag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" fillcolor="#1f497d" stroked="f" strokeweight="2pt"/>
            </w:pict>
          </mc:Fallback>
        </mc:AlternateContent>
      </w:r>
    </w:p>
    <w:p w14:paraId="02E0E51D"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26559" behindDoc="0" locked="0" layoutInCell="1" allowOverlap="1" wp14:anchorId="33DC9058" wp14:editId="2F9A5D41">
                <wp:simplePos x="0" y="0"/>
                <wp:positionH relativeFrom="column">
                  <wp:posOffset>3099435</wp:posOffset>
                </wp:positionH>
                <wp:positionV relativeFrom="paragraph">
                  <wp:posOffset>64770</wp:posOffset>
                </wp:positionV>
                <wp:extent cx="251460" cy="255270"/>
                <wp:effectExtent l="0" t="0" r="0" b="0"/>
                <wp:wrapNone/>
                <wp:docPr id="650940624" name="テキスト ボックス 650940624"/>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78157148"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C9058" id="テキスト ボックス 650940624" o:spid="_x0000_s1159" type="#_x0000_t202" style="position:absolute;left:0;text-align:left;margin-left:244.05pt;margin-top:5.1pt;width:19.8pt;height:20.1pt;z-index:252226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" filled="f" stroked="f" strokeweight=".5pt">
                <v:textbox>
                  <w:txbxContent>
                    <w:p w14:paraId="78157148"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v:textbox>
              </v:shape>
            </w:pict>
          </mc:Fallback>
        </mc:AlternateContent>
      </w:r>
      <w:r>
        <w:rPr>
          <w:noProof/>
          <w:color w:val="000000" w:themeColor="text1"/>
        </w:rPr>
        <mc:AlternateContent>
          <mc:Choice Requires="wps">
            <w:drawing>
              <wp:anchor distT="0" distB="0" distL="114300" distR="114300" simplePos="0" relativeHeight="252208127" behindDoc="0" locked="0" layoutInCell="1" allowOverlap="1" wp14:anchorId="4FF865EC" wp14:editId="076AEA60">
                <wp:simplePos x="0" y="0"/>
                <wp:positionH relativeFrom="column">
                  <wp:posOffset>3153410</wp:posOffset>
                </wp:positionH>
                <wp:positionV relativeFrom="paragraph">
                  <wp:posOffset>109459</wp:posOffset>
                </wp:positionV>
                <wp:extent cx="182880" cy="182880"/>
                <wp:effectExtent l="0" t="0" r="7620" b="7620"/>
                <wp:wrapNone/>
                <wp:docPr id="1918001460" name="楕円 191800146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1EF9CC" id="楕円 1918001460" o:spid="_x0000_s1026" style="position:absolute;left:0;text-align:left;margin-left:248.3pt;margin-top:8.6pt;width:14.4pt;height:14.4pt;z-index:252208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" fillcolor="#1f497d" stroked="f" strokeweight="2pt"/>
            </w:pict>
          </mc:Fallback>
        </mc:AlternateContent>
      </w:r>
    </w:p>
    <w:p w14:paraId="08C2487B"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2159" behindDoc="0" locked="0" layoutInCell="1" allowOverlap="1" wp14:anchorId="2BAE1DF9" wp14:editId="51C09CAB">
                <wp:simplePos x="0" y="0"/>
                <wp:positionH relativeFrom="margin">
                  <wp:align>left</wp:align>
                </wp:positionH>
                <wp:positionV relativeFrom="paragraph">
                  <wp:posOffset>92710</wp:posOffset>
                </wp:positionV>
                <wp:extent cx="339090" cy="228600"/>
                <wp:effectExtent l="0" t="0" r="0" b="0"/>
                <wp:wrapNone/>
                <wp:docPr id="631413449" name="テキスト ボックス 631413449"/>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69A7C167"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E1DF9" id="テキスト ボックス 631413449" o:spid="_x0000_s1160" type="#_x0000_t202" style="position:absolute;left:0;text-align:left;margin-left:0;margin-top:7.3pt;width:26.7pt;height:18pt;z-index:2522521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" filled="f" stroked="f" strokeweight=".5pt">
                <v:textbox>
                  <w:txbxContent>
                    <w:p w14:paraId="69A7C167"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w:t>
                      </w:r>
                    </w:p>
                  </w:txbxContent>
                </v:textbox>
                <w10:wrap anchorx="margin"/>
              </v:shape>
            </w:pict>
          </mc:Fallback>
        </mc:AlternateContent>
      </w:r>
      <w:r>
        <w:rPr>
          <w:noProof/>
          <w:color w:val="000000" w:themeColor="text1"/>
        </w:rPr>
        <mc:AlternateContent>
          <mc:Choice Requires="wps">
            <w:drawing>
              <wp:anchor distT="0" distB="0" distL="114300" distR="114300" simplePos="0" relativeHeight="252215295" behindDoc="0" locked="0" layoutInCell="1" allowOverlap="1" wp14:anchorId="65472356" wp14:editId="75238490">
                <wp:simplePos x="0" y="0"/>
                <wp:positionH relativeFrom="column">
                  <wp:posOffset>67310</wp:posOffset>
                </wp:positionH>
                <wp:positionV relativeFrom="paragraph">
                  <wp:posOffset>113030</wp:posOffset>
                </wp:positionV>
                <wp:extent cx="182880" cy="182880"/>
                <wp:effectExtent l="0" t="0" r="7620" b="7620"/>
                <wp:wrapNone/>
                <wp:docPr id="1918001467" name="楕円 191800146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9F969" id="楕円 1918001467" o:spid="_x0000_s1026" style="position:absolute;left:0;text-align:left;margin-left:5.3pt;margin-top:8.9pt;width:14.4pt;height:14.4pt;z-index:252215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7t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" fillcolor="#1f497d" stroked="f" strokeweight="2pt"/>
            </w:pict>
          </mc:Fallback>
        </mc:AlternateContent>
      </w:r>
    </w:p>
    <w:p w14:paraId="206339FB" w14:textId="77777777" w:rsidR="00FC4B0A" w:rsidRDefault="00FC4B0A" w:rsidP="00FC4B0A">
      <w:pPr>
        <w:rPr>
          <w:sz w:val="18"/>
          <w:szCs w:val="18"/>
        </w:rPr>
      </w:pPr>
    </w:p>
    <w:p w14:paraId="19B40B7F" w14:textId="77777777" w:rsidR="00FC4B0A" w:rsidRDefault="00FC4B0A" w:rsidP="00FC4B0A">
      <w:pPr>
        <w:rPr>
          <w:sz w:val="18"/>
          <w:szCs w:val="18"/>
        </w:rPr>
      </w:pPr>
    </w:p>
    <w:p w14:paraId="2B29D002"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28607" behindDoc="0" locked="0" layoutInCell="1" allowOverlap="1" wp14:anchorId="6EA17ED9" wp14:editId="448C3275">
                <wp:simplePos x="0" y="0"/>
                <wp:positionH relativeFrom="column">
                  <wp:posOffset>3340100</wp:posOffset>
                </wp:positionH>
                <wp:positionV relativeFrom="paragraph">
                  <wp:posOffset>75175</wp:posOffset>
                </wp:positionV>
                <wp:extent cx="251460" cy="255270"/>
                <wp:effectExtent l="0" t="0" r="0" b="0"/>
                <wp:wrapNone/>
                <wp:docPr id="650940626" name="テキスト ボックス 650940626"/>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63B37C2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17ED9" id="テキスト ボックス 650940626" o:spid="_x0000_s1161" type="#_x0000_t202" style="position:absolute;left:0;text-align:left;margin-left:263pt;margin-top:5.9pt;width:19.8pt;height:20.1pt;z-index:252228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" filled="f" stroked="f" strokeweight=".5pt">
                <v:textbox>
                  <w:txbxContent>
                    <w:p w14:paraId="63B37C2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3</w:t>
                      </w:r>
                    </w:p>
                  </w:txbxContent>
                </v:textbox>
              </v:shape>
            </w:pict>
          </mc:Fallback>
        </mc:AlternateContent>
      </w:r>
      <w:r>
        <w:rPr>
          <w:noProof/>
          <w:color w:val="000000" w:themeColor="text1"/>
        </w:rPr>
        <mc:AlternateContent>
          <mc:Choice Requires="wps">
            <w:drawing>
              <wp:anchor distT="0" distB="0" distL="114300" distR="114300" simplePos="0" relativeHeight="252207103" behindDoc="0" locked="0" layoutInCell="1" allowOverlap="1" wp14:anchorId="5178946F" wp14:editId="19E34FAD">
                <wp:simplePos x="0" y="0"/>
                <wp:positionH relativeFrom="column">
                  <wp:posOffset>3387725</wp:posOffset>
                </wp:positionH>
                <wp:positionV relativeFrom="paragraph">
                  <wp:posOffset>118110</wp:posOffset>
                </wp:positionV>
                <wp:extent cx="182880" cy="182880"/>
                <wp:effectExtent l="0" t="0" r="7620" b="7620"/>
                <wp:wrapNone/>
                <wp:docPr id="1918001459" name="楕円 191800145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27E3ED" id="楕円 1918001459" o:spid="_x0000_s1026" style="position:absolute;left:0;text-align:left;margin-left:266.75pt;margin-top:9.3pt;width:14.4pt;height:14.4pt;z-index:252207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" fillcolor="#1f497d" stroked="f" strokeweight="2pt"/>
            </w:pict>
          </mc:Fallback>
        </mc:AlternateContent>
      </w:r>
    </w:p>
    <w:p w14:paraId="7E1D95C8"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9087" behindDoc="0" locked="0" layoutInCell="1" allowOverlap="1" wp14:anchorId="40746229" wp14:editId="4BE68F38">
                <wp:simplePos x="0" y="0"/>
                <wp:positionH relativeFrom="column">
                  <wp:posOffset>2734310</wp:posOffset>
                </wp:positionH>
                <wp:positionV relativeFrom="paragraph">
                  <wp:posOffset>58430</wp:posOffset>
                </wp:positionV>
                <wp:extent cx="251460" cy="255270"/>
                <wp:effectExtent l="0" t="0" r="0" b="0"/>
                <wp:wrapNone/>
                <wp:docPr id="631413446" name="テキスト ボックス 631413446"/>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77AE1DE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46229" id="テキスト ボックス 631413446" o:spid="_x0000_s1162" type="#_x0000_t202" style="position:absolute;left:0;text-align:left;margin-left:215.3pt;margin-top:4.6pt;width:19.8pt;height:20.1pt;z-index:25224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" filled="f" stroked="f" strokeweight=".5pt">
                <v:textbox>
                  <w:txbxContent>
                    <w:p w14:paraId="77AE1DE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6</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2703" behindDoc="0" locked="0" layoutInCell="1" allowOverlap="1" wp14:anchorId="67112664" wp14:editId="17FABC5F">
                <wp:simplePos x="0" y="0"/>
                <wp:positionH relativeFrom="column">
                  <wp:posOffset>4280073</wp:posOffset>
                </wp:positionH>
                <wp:positionV relativeFrom="paragraph">
                  <wp:posOffset>123782</wp:posOffset>
                </wp:positionV>
                <wp:extent cx="251460" cy="255270"/>
                <wp:effectExtent l="0" t="0" r="0" b="0"/>
                <wp:wrapNone/>
                <wp:docPr id="650940630" name="テキスト ボックス 650940630"/>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6DBD58C4"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12664" id="テキスト ボックス 650940630" o:spid="_x0000_s1163" type="#_x0000_t202" style="position:absolute;left:0;text-align:left;margin-left:337pt;margin-top:9.75pt;width:19.8pt;height:20.1pt;z-index:252232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" filled="f" stroked="f" strokeweight=".5pt">
                <v:textbox>
                  <w:txbxContent>
                    <w:p w14:paraId="6DBD58C4"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4</w:t>
                      </w:r>
                    </w:p>
                  </w:txbxContent>
                </v:textbox>
              </v:shape>
            </w:pict>
          </mc:Fallback>
        </mc:AlternateContent>
      </w:r>
      <w:r>
        <w:rPr>
          <w:noProof/>
          <w:color w:val="000000" w:themeColor="text1"/>
        </w:rPr>
        <mc:AlternateContent>
          <mc:Choice Requires="wps">
            <w:drawing>
              <wp:anchor distT="0" distB="0" distL="114300" distR="114300" simplePos="0" relativeHeight="252205055" behindDoc="0" locked="0" layoutInCell="1" allowOverlap="1" wp14:anchorId="09194D86" wp14:editId="2ABFCC52">
                <wp:simplePos x="0" y="0"/>
                <wp:positionH relativeFrom="margin">
                  <wp:align>center</wp:align>
                </wp:positionH>
                <wp:positionV relativeFrom="paragraph">
                  <wp:posOffset>104198</wp:posOffset>
                </wp:positionV>
                <wp:extent cx="182880" cy="182880"/>
                <wp:effectExtent l="0" t="0" r="7620" b="7620"/>
                <wp:wrapNone/>
                <wp:docPr id="1918001457" name="楕円 191800145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0FB27" id="楕円 1918001457" o:spid="_x0000_s1026" style="position:absolute;left:0;text-align:left;margin-left:0;margin-top:8.2pt;width:14.4pt;height:14.4pt;z-index:2522050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UZaQ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" fillcolor="#1f497d" stroked="f" strokeweight="2pt">
                <w10:wrap anchorx="margin"/>
              </v:oval>
            </w:pict>
          </mc:Fallback>
        </mc:AlternateContent>
      </w:r>
    </w:p>
    <w:p w14:paraId="500812ED"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3183" behindDoc="0" locked="0" layoutInCell="1" allowOverlap="1" wp14:anchorId="1B0E39F0" wp14:editId="0BD15EFE">
                <wp:simplePos x="0" y="0"/>
                <wp:positionH relativeFrom="margin">
                  <wp:posOffset>1941703</wp:posOffset>
                </wp:positionH>
                <wp:positionV relativeFrom="paragraph">
                  <wp:posOffset>80645</wp:posOffset>
                </wp:positionV>
                <wp:extent cx="339090" cy="228600"/>
                <wp:effectExtent l="0" t="0" r="0" b="0"/>
                <wp:wrapNone/>
                <wp:docPr id="631413450" name="テキスト ボックス 631413450"/>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403462D"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E39F0" id="テキスト ボックス 631413450" o:spid="_x0000_s1164" type="#_x0000_t202" style="position:absolute;left:0;text-align:left;margin-left:152.9pt;margin-top:6.35pt;width:26.7pt;height:18pt;z-index:2522531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" filled="f" stroked="f" strokeweight=".5pt">
                <v:textbox>
                  <w:txbxContent>
                    <w:p w14:paraId="1403462D"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w:t>
                      </w:r>
                    </w:p>
                  </w:txbxContent>
                </v:textbox>
                <w10:wrap anchorx="margin"/>
              </v:shape>
            </w:pict>
          </mc:Fallback>
        </mc:AlternateContent>
      </w:r>
      <w:r>
        <w:rPr>
          <w:noProof/>
          <w:color w:val="000000" w:themeColor="text1"/>
        </w:rPr>
        <mc:AlternateContent>
          <mc:Choice Requires="wps">
            <w:drawing>
              <wp:anchor distT="0" distB="0" distL="114300" distR="114300" simplePos="0" relativeHeight="252220415" behindDoc="0" locked="0" layoutInCell="1" allowOverlap="1" wp14:anchorId="7A35EF97" wp14:editId="02357257">
                <wp:simplePos x="0" y="0"/>
                <wp:positionH relativeFrom="column">
                  <wp:posOffset>4326890</wp:posOffset>
                </wp:positionH>
                <wp:positionV relativeFrom="paragraph">
                  <wp:posOffset>12065</wp:posOffset>
                </wp:positionV>
                <wp:extent cx="182880" cy="182880"/>
                <wp:effectExtent l="0" t="0" r="7620" b="7620"/>
                <wp:wrapNone/>
                <wp:docPr id="163764736" name="楕円 16376473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AFBEB" id="楕円 163764736" o:spid="_x0000_s1026" style="position:absolute;left:0;text-align:left;margin-left:340.7pt;margin-top:.95pt;width:14.4pt;height:14.4pt;z-index:25222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" fillcolor="#1f497d" stroked="f" strokeweight="2pt"/>
            </w:pict>
          </mc:Fallback>
        </mc:AlternateContent>
      </w:r>
      <w:r>
        <w:rPr>
          <w:noProof/>
          <w:color w:val="000000" w:themeColor="text1"/>
        </w:rPr>
        <mc:AlternateContent>
          <mc:Choice Requires="wps">
            <w:drawing>
              <wp:anchor distT="0" distB="0" distL="114300" distR="114300" simplePos="0" relativeHeight="252206079" behindDoc="0" locked="0" layoutInCell="1" allowOverlap="1" wp14:anchorId="57701818" wp14:editId="02593C2C">
                <wp:simplePos x="0" y="0"/>
                <wp:positionH relativeFrom="column">
                  <wp:posOffset>2018030</wp:posOffset>
                </wp:positionH>
                <wp:positionV relativeFrom="paragraph">
                  <wp:posOffset>111125</wp:posOffset>
                </wp:positionV>
                <wp:extent cx="182880" cy="182880"/>
                <wp:effectExtent l="0" t="0" r="7620" b="7620"/>
                <wp:wrapNone/>
                <wp:docPr id="1918001458" name="楕円 191800145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A55299" id="楕円 1918001458" o:spid="_x0000_s1026" style="position:absolute;left:0;text-align:left;margin-left:158.9pt;margin-top:8.75pt;width:14.4pt;height:14.4pt;z-index:252206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Sxag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" fillcolor="#1f497d" stroked="f" strokeweight="2pt"/>
            </w:pict>
          </mc:Fallback>
        </mc:AlternateContent>
      </w:r>
    </w:p>
    <w:p w14:paraId="60CAFAAB"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1679" behindDoc="0" locked="0" layoutInCell="1" allowOverlap="1" wp14:anchorId="34661A3C" wp14:editId="4C0936C2">
                <wp:simplePos x="0" y="0"/>
                <wp:positionH relativeFrom="column">
                  <wp:posOffset>3740150</wp:posOffset>
                </wp:positionH>
                <wp:positionV relativeFrom="paragraph">
                  <wp:posOffset>99899</wp:posOffset>
                </wp:positionV>
                <wp:extent cx="251460" cy="255270"/>
                <wp:effectExtent l="0" t="0" r="0" b="0"/>
                <wp:wrapNone/>
                <wp:docPr id="650940629" name="テキスト ボックス 650940629"/>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5CA7E04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1A3C" id="テキスト ボックス 650940629" o:spid="_x0000_s1165" type="#_x0000_t202" style="position:absolute;left:0;text-align:left;margin-left:294.5pt;margin-top:7.85pt;width:19.8pt;height:20.1pt;z-index:252231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" filled="f" stroked="f" strokeweight=".5pt">
                <v:textbox>
                  <w:txbxContent>
                    <w:p w14:paraId="5CA7E04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5</w:t>
                      </w:r>
                    </w:p>
                  </w:txbxContent>
                </v:textbox>
              </v:shape>
            </w:pict>
          </mc:Fallback>
        </mc:AlternateContent>
      </w:r>
      <w:r>
        <w:rPr>
          <w:noProof/>
          <w:color w:val="000000" w:themeColor="text1"/>
        </w:rPr>
        <mc:AlternateContent>
          <mc:Choice Requires="wps">
            <w:drawing>
              <wp:anchor distT="0" distB="0" distL="114300" distR="114300" simplePos="0" relativeHeight="252200959" behindDoc="0" locked="0" layoutInCell="1" allowOverlap="1" wp14:anchorId="18867B7C" wp14:editId="7A3BF0B3">
                <wp:simplePos x="0" y="0"/>
                <wp:positionH relativeFrom="column">
                  <wp:posOffset>3793490</wp:posOffset>
                </wp:positionH>
                <wp:positionV relativeFrom="paragraph">
                  <wp:posOffset>147320</wp:posOffset>
                </wp:positionV>
                <wp:extent cx="182880" cy="182880"/>
                <wp:effectExtent l="0" t="0" r="7620" b="7620"/>
                <wp:wrapNone/>
                <wp:docPr id="1918001453" name="楕円 191800145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F2DFEA" id="楕円 1918001453" o:spid="_x0000_s1026" style="position:absolute;left:0;text-align:left;margin-left:298.7pt;margin-top:11.6pt;width:14.4pt;height:14.4pt;z-index:252200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" fillcolor="#1f497d" stroked="f" strokeweight="2pt"/>
            </w:pict>
          </mc:Fallback>
        </mc:AlternateContent>
      </w:r>
    </w:p>
    <w:p w14:paraId="65FF5387"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1135" behindDoc="0" locked="0" layoutInCell="1" allowOverlap="1" wp14:anchorId="688E0D1E" wp14:editId="2C9A2F1C">
                <wp:simplePos x="0" y="0"/>
                <wp:positionH relativeFrom="column">
                  <wp:posOffset>2686805</wp:posOffset>
                </wp:positionH>
                <wp:positionV relativeFrom="paragraph">
                  <wp:posOffset>145536</wp:posOffset>
                </wp:positionV>
                <wp:extent cx="251460" cy="255270"/>
                <wp:effectExtent l="0" t="0" r="0" b="0"/>
                <wp:wrapNone/>
                <wp:docPr id="631413448" name="テキスト ボックス 631413448"/>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2F53B28D"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0D1E" id="テキスト ボックス 631413448" o:spid="_x0000_s1166" type="#_x0000_t202" style="position:absolute;left:0;text-align:left;margin-left:211.55pt;margin-top:11.45pt;width:19.8pt;height:20.1pt;z-index:25225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" filled="f" stroked="f" strokeweight=".5pt">
                <v:textbox>
                  <w:txbxContent>
                    <w:p w14:paraId="2F53B28D"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7</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5775" behindDoc="0" locked="0" layoutInCell="1" allowOverlap="1" wp14:anchorId="320E1EA3" wp14:editId="62BA2868">
                <wp:simplePos x="0" y="0"/>
                <wp:positionH relativeFrom="column">
                  <wp:posOffset>3020060</wp:posOffset>
                </wp:positionH>
                <wp:positionV relativeFrom="paragraph">
                  <wp:posOffset>114131</wp:posOffset>
                </wp:positionV>
                <wp:extent cx="251460" cy="255270"/>
                <wp:effectExtent l="0" t="0" r="0" b="0"/>
                <wp:wrapNone/>
                <wp:docPr id="650940633" name="テキスト ボックス 650940633"/>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38F58BE3"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E1EA3" id="テキスト ボックス 650940633" o:spid="_x0000_s1167" type="#_x0000_t202" style="position:absolute;left:0;text-align:left;margin-left:237.8pt;margin-top:9pt;width:19.8pt;height:20.1pt;z-index:252235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" filled="f" stroked="f" strokeweight=".5pt">
                <v:textbox>
                  <w:txbxContent>
                    <w:p w14:paraId="38F58BE3"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8</w:t>
                      </w:r>
                    </w:p>
                  </w:txbxContent>
                </v:textbox>
              </v:shape>
            </w:pict>
          </mc:Fallback>
        </mc:AlternateContent>
      </w:r>
    </w:p>
    <w:p w14:paraId="0F3440FB"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3727" behindDoc="0" locked="0" layoutInCell="1" allowOverlap="1" wp14:anchorId="1AAD0BC7" wp14:editId="7BA99DA4">
                <wp:simplePos x="0" y="0"/>
                <wp:positionH relativeFrom="column">
                  <wp:posOffset>3503930</wp:posOffset>
                </wp:positionH>
                <wp:positionV relativeFrom="paragraph">
                  <wp:posOffset>146050</wp:posOffset>
                </wp:positionV>
                <wp:extent cx="251460" cy="255270"/>
                <wp:effectExtent l="0" t="0" r="0" b="0"/>
                <wp:wrapNone/>
                <wp:docPr id="650940631" name="テキスト ボックス 650940631"/>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2414FB2D"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D0BC7" id="テキスト ボックス 650940631" o:spid="_x0000_s1168" type="#_x0000_t202" style="position:absolute;left:0;text-align:left;margin-left:275.9pt;margin-top:11.5pt;width:19.8pt;height:20.1pt;z-index:252233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" filled="f" stroked="f" strokeweight=".5pt">
                <v:textbox>
                  <w:txbxContent>
                    <w:p w14:paraId="2414FB2D"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4</w:t>
                      </w:r>
                    </w:p>
                  </w:txbxContent>
                </v:textbox>
              </v:shape>
            </w:pict>
          </mc:Fallback>
        </mc:AlternateContent>
      </w:r>
      <w:r>
        <w:rPr>
          <w:noProof/>
          <w:color w:val="000000" w:themeColor="text1"/>
        </w:rPr>
        <mc:AlternateContent>
          <mc:Choice Requires="wps">
            <w:drawing>
              <wp:anchor distT="0" distB="0" distL="114300" distR="114300" simplePos="0" relativeHeight="252203007" behindDoc="0" locked="0" layoutInCell="1" allowOverlap="1" wp14:anchorId="3511A04E" wp14:editId="003F9067">
                <wp:simplePos x="0" y="0"/>
                <wp:positionH relativeFrom="column">
                  <wp:posOffset>3067256</wp:posOffset>
                </wp:positionH>
                <wp:positionV relativeFrom="paragraph">
                  <wp:posOffset>8890</wp:posOffset>
                </wp:positionV>
                <wp:extent cx="182880" cy="182880"/>
                <wp:effectExtent l="0" t="0" r="7620" b="7620"/>
                <wp:wrapNone/>
                <wp:docPr id="1918001455" name="楕円 191800145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8C6FE" id="楕円 1918001455" o:spid="_x0000_s1026" style="position:absolute;left:0;text-align:left;margin-left:241.5pt;margin-top:.7pt;width:14.4pt;height:14.4pt;z-index:252203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" fillcolor="#1f497d" stroked="f" strokeweight="2pt"/>
            </w:pict>
          </mc:Fallback>
        </mc:AlternateContent>
      </w:r>
      <w:r>
        <w:rPr>
          <w:noProof/>
          <w:color w:val="000000" w:themeColor="text1"/>
        </w:rPr>
        <mc:AlternateContent>
          <mc:Choice Requires="wps">
            <w:drawing>
              <wp:anchor distT="0" distB="0" distL="114300" distR="114300" simplePos="0" relativeHeight="252204031" behindDoc="0" locked="0" layoutInCell="1" allowOverlap="1" wp14:anchorId="21937E83" wp14:editId="326918D2">
                <wp:simplePos x="0" y="0"/>
                <wp:positionH relativeFrom="column">
                  <wp:posOffset>2741930</wp:posOffset>
                </wp:positionH>
                <wp:positionV relativeFrom="paragraph">
                  <wp:posOffset>34211</wp:posOffset>
                </wp:positionV>
                <wp:extent cx="182880" cy="182880"/>
                <wp:effectExtent l="0" t="0" r="7620" b="7620"/>
                <wp:wrapNone/>
                <wp:docPr id="1918001456" name="楕円 191800145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F8C45" id="楕円 1918001456" o:spid="_x0000_s1026" style="position:absolute;left:0;text-align:left;margin-left:215.9pt;margin-top:2.7pt;width:14.4pt;height:14.4pt;z-index:252204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mV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" fillcolor="#1f497d" stroked="f" strokeweight="2pt"/>
            </w:pict>
          </mc:Fallback>
        </mc:AlternateContent>
      </w:r>
    </w:p>
    <w:p w14:paraId="62AD95FA"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5231" behindDoc="0" locked="0" layoutInCell="1" allowOverlap="1" wp14:anchorId="04E9FF1E" wp14:editId="1FECD8AC">
                <wp:simplePos x="0" y="0"/>
                <wp:positionH relativeFrom="column">
                  <wp:posOffset>21590</wp:posOffset>
                </wp:positionH>
                <wp:positionV relativeFrom="paragraph">
                  <wp:posOffset>5715</wp:posOffset>
                </wp:positionV>
                <wp:extent cx="251460" cy="255270"/>
                <wp:effectExtent l="0" t="0" r="0" b="0"/>
                <wp:wrapNone/>
                <wp:docPr id="631413452" name="テキスト ボックス 631413452"/>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6D2ED4C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9FF1E" id="テキスト ボックス 631413452" o:spid="_x0000_s1169" type="#_x0000_t202" style="position:absolute;left:0;text-align:left;margin-left:1.7pt;margin-top:.45pt;width:19.8pt;height:20.1pt;z-index:25225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" filled="f" stroked="f" strokeweight=".5pt">
                <v:textbox>
                  <w:txbxContent>
                    <w:p w14:paraId="6D2ED4C6"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9</w:t>
                      </w:r>
                    </w:p>
                  </w:txbxContent>
                </v:textbox>
              </v:shape>
            </w:pict>
          </mc:Fallback>
        </mc:AlternateContent>
      </w:r>
      <w:r>
        <w:rPr>
          <w:noProof/>
          <w:color w:val="000000" w:themeColor="text1"/>
        </w:rPr>
        <mc:AlternateContent>
          <mc:Choice Requires="wps">
            <w:drawing>
              <wp:anchor distT="0" distB="0" distL="114300" distR="114300" simplePos="0" relativeHeight="252216319" behindDoc="0" locked="0" layoutInCell="1" allowOverlap="1" wp14:anchorId="5C410FDB" wp14:editId="470A2870">
                <wp:simplePos x="0" y="0"/>
                <wp:positionH relativeFrom="column">
                  <wp:posOffset>67310</wp:posOffset>
                </wp:positionH>
                <wp:positionV relativeFrom="paragraph">
                  <wp:posOffset>43815</wp:posOffset>
                </wp:positionV>
                <wp:extent cx="182880" cy="182880"/>
                <wp:effectExtent l="0" t="0" r="7620" b="7620"/>
                <wp:wrapNone/>
                <wp:docPr id="1918001468" name="楕円 191800146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C831A" id="楕円 1918001468" o:spid="_x0000_s1026" style="position:absolute;left:0;text-align:left;margin-left:5.3pt;margin-top:3.45pt;width:14.4pt;height:14.4pt;z-index:252216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" fillcolor="#1f497d" stroked="f" strokeweight="2pt"/>
            </w:pict>
          </mc:Fallback>
        </mc:AlternateContent>
      </w:r>
      <w:r>
        <w:rPr>
          <w:noProof/>
          <w:color w:val="000000" w:themeColor="text1"/>
        </w:rPr>
        <mc:AlternateContent>
          <mc:Choice Requires="wps">
            <w:drawing>
              <wp:anchor distT="0" distB="0" distL="114300" distR="114300" simplePos="0" relativeHeight="252201983" behindDoc="0" locked="0" layoutInCell="1" allowOverlap="1" wp14:anchorId="6BBE2F65" wp14:editId="7A2D264E">
                <wp:simplePos x="0" y="0"/>
                <wp:positionH relativeFrom="column">
                  <wp:posOffset>3552648</wp:posOffset>
                </wp:positionH>
                <wp:positionV relativeFrom="paragraph">
                  <wp:posOffset>43815</wp:posOffset>
                </wp:positionV>
                <wp:extent cx="182880" cy="182880"/>
                <wp:effectExtent l="0" t="0" r="7620" b="7620"/>
                <wp:wrapNone/>
                <wp:docPr id="1918001454" name="楕円 191800145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4672A" id="楕円 1918001454" o:spid="_x0000_s1026" style="position:absolute;left:0;text-align:left;margin-left:279.75pt;margin-top:3.45pt;width:14.4pt;height:14.4pt;z-index:252201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" fillcolor="#1f497d" stroked="f" strokeweight="2pt"/>
            </w:pict>
          </mc:Fallback>
        </mc:AlternateContent>
      </w:r>
    </w:p>
    <w:p w14:paraId="385F8BE3"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54207" behindDoc="0" locked="0" layoutInCell="1" allowOverlap="1" wp14:anchorId="31237ED7" wp14:editId="39C5C55D">
                <wp:simplePos x="0" y="0"/>
                <wp:positionH relativeFrom="column">
                  <wp:posOffset>2342614</wp:posOffset>
                </wp:positionH>
                <wp:positionV relativeFrom="paragraph">
                  <wp:posOffset>55245</wp:posOffset>
                </wp:positionV>
                <wp:extent cx="251460" cy="255270"/>
                <wp:effectExtent l="0" t="0" r="0" b="0"/>
                <wp:wrapNone/>
                <wp:docPr id="631413451" name="テキスト ボックス 631413451"/>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4800F30F"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37ED7" id="テキスト ボックス 631413451" o:spid="_x0000_s1170" type="#_x0000_t202" style="position:absolute;left:0;text-align:left;margin-left:184.45pt;margin-top:4.35pt;width:19.8pt;height:20.1pt;z-index:25225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" filled="f" stroked="f" strokeweight=".5pt">
                <v:textbox>
                  <w:txbxContent>
                    <w:p w14:paraId="4800F30F"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9</w:t>
                      </w:r>
                    </w:p>
                  </w:txbxContent>
                </v:textbox>
              </v:shape>
            </w:pict>
          </mc:Fallback>
        </mc:AlternateContent>
      </w:r>
      <w:r>
        <w:rPr>
          <w:noProof/>
          <w:color w:val="000000" w:themeColor="text1"/>
        </w:rPr>
        <mc:AlternateContent>
          <mc:Choice Requires="wps">
            <w:drawing>
              <wp:anchor distT="0" distB="0" distL="114300" distR="114300" simplePos="0" relativeHeight="252198911" behindDoc="0" locked="0" layoutInCell="1" allowOverlap="1" wp14:anchorId="733150A8" wp14:editId="45F02EFF">
                <wp:simplePos x="0" y="0"/>
                <wp:positionH relativeFrom="column">
                  <wp:posOffset>2399030</wp:posOffset>
                </wp:positionH>
                <wp:positionV relativeFrom="paragraph">
                  <wp:posOffset>93345</wp:posOffset>
                </wp:positionV>
                <wp:extent cx="182880" cy="182880"/>
                <wp:effectExtent l="0" t="0" r="7620" b="7620"/>
                <wp:wrapNone/>
                <wp:docPr id="1918001451" name="楕円 191800145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66495" id="楕円 1918001451" o:spid="_x0000_s1026" style="position:absolute;left:0;text-align:left;margin-left:188.9pt;margin-top:7.35pt;width:14.4pt;height:14.4pt;z-index:252198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Hag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" fillcolor="#1f497d" stroked="f" strokeweight="2pt"/>
            </w:pict>
          </mc:Fallback>
        </mc:AlternateContent>
      </w:r>
    </w:p>
    <w:p w14:paraId="448644CD"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7823" behindDoc="0" locked="0" layoutInCell="1" allowOverlap="1" wp14:anchorId="2A47D11E" wp14:editId="202E35A1">
                <wp:simplePos x="0" y="0"/>
                <wp:positionH relativeFrom="column">
                  <wp:posOffset>2871470</wp:posOffset>
                </wp:positionH>
                <wp:positionV relativeFrom="paragraph">
                  <wp:posOffset>93980</wp:posOffset>
                </wp:positionV>
                <wp:extent cx="339090" cy="228600"/>
                <wp:effectExtent l="0" t="0" r="0" b="0"/>
                <wp:wrapNone/>
                <wp:docPr id="650940635" name="テキスト ボックス 650940635"/>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38FC4B33"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D11E" id="テキスト ボックス 650940635" o:spid="_x0000_s1171" type="#_x0000_t202" style="position:absolute;left:0;text-align:left;margin-left:226.1pt;margin-top:7.4pt;width:26.7pt;height:18pt;z-index:252237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" filled="f" stroked="f" strokeweight=".5pt">
                <v:textbox>
                  <w:txbxContent>
                    <w:p w14:paraId="38FC4B33"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10</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4751" behindDoc="0" locked="0" layoutInCell="1" allowOverlap="1" wp14:anchorId="27CC3124" wp14:editId="5F85E8C6">
                <wp:simplePos x="0" y="0"/>
                <wp:positionH relativeFrom="column">
                  <wp:posOffset>4246880</wp:posOffset>
                </wp:positionH>
                <wp:positionV relativeFrom="paragraph">
                  <wp:posOffset>119910</wp:posOffset>
                </wp:positionV>
                <wp:extent cx="251460" cy="255270"/>
                <wp:effectExtent l="0" t="0" r="0" b="0"/>
                <wp:wrapNone/>
                <wp:docPr id="650940632" name="テキスト ボックス 650940632"/>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706F0B1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C3124" id="テキスト ボックス 650940632" o:spid="_x0000_s1172" type="#_x0000_t202" style="position:absolute;left:0;text-align:left;margin-left:334.4pt;margin-top:9.45pt;width:19.8pt;height:20.1pt;z-index:25223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" filled="f" stroked="f" strokeweight=".5pt">
                <v:textbox>
                  <w:txbxContent>
                    <w:p w14:paraId="706F0B12" w14:textId="77777777" w:rsidR="00FC4B0A" w:rsidRPr="0031675B" w:rsidRDefault="00FC4B0A" w:rsidP="00FC4B0A">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8</w:t>
                      </w:r>
                    </w:p>
                  </w:txbxContent>
                </v:textbox>
              </v:shape>
            </w:pict>
          </mc:Fallback>
        </mc:AlternateContent>
      </w:r>
      <w:r>
        <w:rPr>
          <w:noProof/>
          <w:color w:val="000000" w:themeColor="text1"/>
        </w:rPr>
        <mc:AlternateContent>
          <mc:Choice Requires="wps">
            <w:drawing>
              <wp:anchor distT="0" distB="0" distL="114300" distR="114300" simplePos="0" relativeHeight="252199935" behindDoc="0" locked="0" layoutInCell="1" allowOverlap="1" wp14:anchorId="2F3FE4B3" wp14:editId="413568AA">
                <wp:simplePos x="0" y="0"/>
                <wp:positionH relativeFrom="margin">
                  <wp:posOffset>2944495</wp:posOffset>
                </wp:positionH>
                <wp:positionV relativeFrom="paragraph">
                  <wp:posOffset>125730</wp:posOffset>
                </wp:positionV>
                <wp:extent cx="182880" cy="182880"/>
                <wp:effectExtent l="0" t="0" r="7620" b="7620"/>
                <wp:wrapNone/>
                <wp:docPr id="1918001452" name="楕円 191800145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E3E246" id="楕円 1918001452" o:spid="_x0000_s1026" style="position:absolute;left:0;text-align:left;margin-left:231.85pt;margin-top:9.9pt;width:14.4pt;height:14.4pt;z-index:2521999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" fillcolor="#1f497d" stroked="f" strokeweight="2pt">
                <w10:wrap anchorx="margin"/>
              </v:oval>
            </w:pict>
          </mc:Fallback>
        </mc:AlternateContent>
      </w:r>
    </w:p>
    <w:p w14:paraId="6E0A554B" w14:textId="77777777" w:rsidR="00FC4B0A" w:rsidRDefault="00FC4B0A" w:rsidP="00FC4B0A">
      <w:pPr>
        <w:rPr>
          <w:sz w:val="18"/>
          <w:szCs w:val="18"/>
        </w:rPr>
      </w:pPr>
      <w:r>
        <w:rPr>
          <w:noProof/>
          <w:color w:val="000000" w:themeColor="text1"/>
        </w:rPr>
        <mc:AlternateContent>
          <mc:Choice Requires="wps">
            <w:drawing>
              <wp:anchor distT="0" distB="0" distL="114300" distR="114300" simplePos="0" relativeHeight="252221439" behindDoc="0" locked="0" layoutInCell="1" allowOverlap="1" wp14:anchorId="38FD2018" wp14:editId="61C5067E">
                <wp:simplePos x="0" y="0"/>
                <wp:positionH relativeFrom="column">
                  <wp:posOffset>4304030</wp:posOffset>
                </wp:positionH>
                <wp:positionV relativeFrom="paragraph">
                  <wp:posOffset>10795</wp:posOffset>
                </wp:positionV>
                <wp:extent cx="182880" cy="182880"/>
                <wp:effectExtent l="0" t="0" r="7620" b="7620"/>
                <wp:wrapNone/>
                <wp:docPr id="163764737" name="楕円 16376473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3D0EDC" id="楕円 163764737" o:spid="_x0000_s1026" style="position:absolute;left:0;text-align:left;margin-left:338.9pt;margin-top:.85pt;width:14.4pt;height:14.4pt;z-index:252221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" fillcolor="#1f497d" stroked="f" strokeweight="2pt"/>
            </w:pict>
          </mc:Fallback>
        </mc:AlternateContent>
      </w:r>
    </w:p>
    <w:p w14:paraId="1D7722DF"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7039" behindDoc="0" locked="0" layoutInCell="1" allowOverlap="1" wp14:anchorId="5E96FE71" wp14:editId="61AC19C1">
                <wp:simplePos x="0" y="0"/>
                <wp:positionH relativeFrom="margin">
                  <wp:posOffset>2383790</wp:posOffset>
                </wp:positionH>
                <wp:positionV relativeFrom="paragraph">
                  <wp:posOffset>29845</wp:posOffset>
                </wp:positionV>
                <wp:extent cx="339090" cy="228600"/>
                <wp:effectExtent l="0" t="0" r="0" b="0"/>
                <wp:wrapNone/>
                <wp:docPr id="631413444" name="テキスト ボックス 631413444"/>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3A69C56D"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6FE71" id="テキスト ボックス 631413444" o:spid="_x0000_s1173" type="#_x0000_t202" style="position:absolute;left:0;text-align:left;margin-left:187.7pt;margin-top:2.35pt;width:26.7pt;height:18pt;z-index:2522470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" filled="f" stroked="f" strokeweight=".5pt">
                <v:textbox>
                  <w:txbxContent>
                    <w:p w14:paraId="3A69C56D"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v:textbox>
                <w10:wrap anchorx="margin"/>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9871" behindDoc="0" locked="0" layoutInCell="1" allowOverlap="1" wp14:anchorId="2264DFC0" wp14:editId="12E88C0A">
                <wp:simplePos x="0" y="0"/>
                <wp:positionH relativeFrom="column">
                  <wp:posOffset>2917190</wp:posOffset>
                </wp:positionH>
                <wp:positionV relativeFrom="paragraph">
                  <wp:posOffset>64135</wp:posOffset>
                </wp:positionV>
                <wp:extent cx="339090" cy="228600"/>
                <wp:effectExtent l="0" t="0" r="0" b="0"/>
                <wp:wrapNone/>
                <wp:docPr id="650940637" name="テキスト ボックス 650940637"/>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3611F2AC"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DFC0" id="テキスト ボックス 650940637" o:spid="_x0000_s1174" type="#_x0000_t202" style="position:absolute;left:0;text-align:left;margin-left:229.7pt;margin-top:5.05pt;width:26.7pt;height:18pt;z-index:252239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" filled="f" stroked="f" strokeweight=".5pt">
                <v:textbox>
                  <w:txbxContent>
                    <w:p w14:paraId="3611F2AC"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v:textbox>
              </v:shape>
            </w:pict>
          </mc:Fallback>
        </mc:AlternateContent>
      </w:r>
      <w:r>
        <w:rPr>
          <w:noProof/>
          <w:color w:val="000000" w:themeColor="text1"/>
        </w:rPr>
        <mc:AlternateContent>
          <mc:Choice Requires="wps">
            <w:drawing>
              <wp:anchor distT="0" distB="0" distL="114300" distR="114300" simplePos="0" relativeHeight="252196863" behindDoc="0" locked="0" layoutInCell="1" allowOverlap="1" wp14:anchorId="7E511373" wp14:editId="07642F59">
                <wp:simplePos x="0" y="0"/>
                <wp:positionH relativeFrom="column">
                  <wp:posOffset>2993390</wp:posOffset>
                </wp:positionH>
                <wp:positionV relativeFrom="paragraph">
                  <wp:posOffset>99969</wp:posOffset>
                </wp:positionV>
                <wp:extent cx="182880" cy="182880"/>
                <wp:effectExtent l="0" t="0" r="7620" b="7620"/>
                <wp:wrapNone/>
                <wp:docPr id="1918001448" name="楕円 191800144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531E0" id="楕円 1918001448" o:spid="_x0000_s1026" style="position:absolute;left:0;text-align:left;margin-left:235.7pt;margin-top:7.85pt;width:14.4pt;height:14.4pt;z-index:252196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" fillcolor="#1f497d" stroked="f" strokeweight="2pt"/>
            </w:pict>
          </mc:Fallback>
        </mc:AlternateContent>
      </w:r>
      <w:r>
        <w:rPr>
          <w:noProof/>
          <w:color w:val="000000" w:themeColor="text1"/>
        </w:rPr>
        <mc:AlternateContent>
          <mc:Choice Requires="wps">
            <w:drawing>
              <wp:anchor distT="0" distB="0" distL="114300" distR="114300" simplePos="0" relativeHeight="252197887" behindDoc="0" locked="0" layoutInCell="1" allowOverlap="1" wp14:anchorId="29791385" wp14:editId="24EE92E9">
                <wp:simplePos x="0" y="0"/>
                <wp:positionH relativeFrom="column">
                  <wp:posOffset>2458645</wp:posOffset>
                </wp:positionH>
                <wp:positionV relativeFrom="paragraph">
                  <wp:posOffset>52705</wp:posOffset>
                </wp:positionV>
                <wp:extent cx="182880" cy="182880"/>
                <wp:effectExtent l="0" t="0" r="7620" b="7620"/>
                <wp:wrapNone/>
                <wp:docPr id="1918001450" name="楕円 191800145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9A470" id="楕円 1918001450" o:spid="_x0000_s1026" style="position:absolute;left:0;text-align:left;margin-left:193.6pt;margin-top:4.15pt;width:14.4pt;height:14.4pt;z-index:252197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" fillcolor="#1f497d" stroked="f" strokeweight="2pt"/>
            </w:pict>
          </mc:Fallback>
        </mc:AlternateContent>
      </w:r>
    </w:p>
    <w:p w14:paraId="7E818BF7" w14:textId="77777777" w:rsidR="00FC4B0A" w:rsidRDefault="00FC4B0A" w:rsidP="00FC4B0A">
      <w:pPr>
        <w:rPr>
          <w:sz w:val="18"/>
          <w:szCs w:val="18"/>
        </w:rPr>
      </w:pPr>
    </w:p>
    <w:p w14:paraId="4AE38375" w14:textId="77777777" w:rsidR="00FC4B0A" w:rsidRDefault="00FC4B0A" w:rsidP="00FC4B0A">
      <w:pPr>
        <w:rPr>
          <w:sz w:val="18"/>
          <w:szCs w:val="18"/>
        </w:rPr>
      </w:pPr>
      <w:r>
        <w:rPr>
          <w:noProof/>
        </w:rPr>
        <mc:AlternateContent>
          <mc:Choice Requires="wps">
            <w:drawing>
              <wp:anchor distT="0" distB="0" distL="114300" distR="114300" simplePos="0" relativeHeight="252240895" behindDoc="0" locked="0" layoutInCell="1" allowOverlap="1" wp14:anchorId="6F86B3F5" wp14:editId="1DB2AA81">
                <wp:simplePos x="0" y="0"/>
                <wp:positionH relativeFrom="column">
                  <wp:posOffset>3221990</wp:posOffset>
                </wp:positionH>
                <wp:positionV relativeFrom="paragraph">
                  <wp:posOffset>45720</wp:posOffset>
                </wp:positionV>
                <wp:extent cx="1171988" cy="2259330"/>
                <wp:effectExtent l="0" t="0" r="28575" b="26670"/>
                <wp:wrapNone/>
                <wp:docPr id="650940638" name="AutoShape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71988" cy="225933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4D1A76D" id="AutoShape 1394" o:spid="_x0000_s1026" type="#_x0000_t32" style="position:absolute;left:0;text-align:left;margin-left:253.7pt;margin-top:3.6pt;width:92.3pt;height:177.9pt;flip:x y;z-index:252240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" strokecolor="#404040" strokeweight=".5pt">
                <v:stroke dashstyle="dash"/>
              </v:shape>
            </w:pict>
          </mc:Fallback>
        </mc:AlternateContent>
      </w:r>
    </w:p>
    <w:p w14:paraId="1536FBBE"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2943" behindDoc="0" locked="0" layoutInCell="1" allowOverlap="1" wp14:anchorId="6A43CAF0" wp14:editId="45CD3C3E">
                <wp:simplePos x="0" y="0"/>
                <wp:positionH relativeFrom="column">
                  <wp:posOffset>2837180</wp:posOffset>
                </wp:positionH>
                <wp:positionV relativeFrom="paragraph">
                  <wp:posOffset>133985</wp:posOffset>
                </wp:positionV>
                <wp:extent cx="339090" cy="228600"/>
                <wp:effectExtent l="0" t="0" r="0" b="0"/>
                <wp:wrapNone/>
                <wp:docPr id="631413440" name="テキスト ボックス 631413440"/>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76B097AA"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3CAF0" id="テキスト ボックス 631413440" o:spid="_x0000_s1175" type="#_x0000_t202" style="position:absolute;left:0;text-align:left;margin-left:223.4pt;margin-top:10.55pt;width:26.7pt;height:18pt;z-index:252242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" filled="f" stroked="f" strokeweight=".5pt">
                <v:textbox>
                  <w:txbxContent>
                    <w:p w14:paraId="76B097AA"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v:textbox>
              </v:shape>
            </w:pict>
          </mc:Fallback>
        </mc:AlternateContent>
      </w:r>
    </w:p>
    <w:p w14:paraId="79647280"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6015" behindDoc="0" locked="0" layoutInCell="1" allowOverlap="1" wp14:anchorId="6D8CF54E" wp14:editId="53ABA8EC">
                <wp:simplePos x="0" y="0"/>
                <wp:positionH relativeFrom="margin">
                  <wp:posOffset>-7620</wp:posOffset>
                </wp:positionH>
                <wp:positionV relativeFrom="paragraph">
                  <wp:posOffset>53975</wp:posOffset>
                </wp:positionV>
                <wp:extent cx="339090" cy="228600"/>
                <wp:effectExtent l="0" t="0" r="0" b="0"/>
                <wp:wrapNone/>
                <wp:docPr id="631413443" name="テキスト ボックス 631413443"/>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66A23A5B"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F54E" id="テキスト ボックス 631413443" o:spid="_x0000_s1176" type="#_x0000_t202" style="position:absolute;left:0;text-align:left;margin-left:-.6pt;margin-top:4.25pt;width:26.7pt;height:18pt;z-index:2522460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" filled="f" stroked="f" strokeweight=".5pt">
                <v:textbox>
                  <w:txbxContent>
                    <w:p w14:paraId="66A23A5B"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v:textbox>
                <w10:wrap anchorx="margin"/>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4991" behindDoc="0" locked="0" layoutInCell="1" allowOverlap="1" wp14:anchorId="7B7C3BAC" wp14:editId="680A42CC">
                <wp:simplePos x="0" y="0"/>
                <wp:positionH relativeFrom="margin">
                  <wp:posOffset>2216986</wp:posOffset>
                </wp:positionH>
                <wp:positionV relativeFrom="paragraph">
                  <wp:posOffset>69215</wp:posOffset>
                </wp:positionV>
                <wp:extent cx="339090" cy="228600"/>
                <wp:effectExtent l="0" t="0" r="0" b="0"/>
                <wp:wrapNone/>
                <wp:docPr id="631413442" name="テキスト ボックス 631413442"/>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037BD2D1"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C3BAC" id="テキスト ボックス 631413442" o:spid="_x0000_s1177" type="#_x0000_t202" style="position:absolute;left:0;text-align:left;margin-left:174.55pt;margin-top:5.45pt;width:26.7pt;height:18pt;z-index:2522449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" filled="f" stroked="f" strokeweight=".5pt">
                <v:textbox>
                  <w:txbxContent>
                    <w:p w14:paraId="037BD2D1"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v:textbox>
                <w10:wrap anchorx="margin"/>
              </v:shape>
            </w:pict>
          </mc:Fallback>
        </mc:AlternateContent>
      </w:r>
      <w:r>
        <w:rPr>
          <w:noProof/>
          <w:color w:val="000000" w:themeColor="text1"/>
        </w:rPr>
        <mc:AlternateContent>
          <mc:Choice Requires="wps">
            <w:drawing>
              <wp:anchor distT="0" distB="0" distL="114300" distR="114300" simplePos="0" relativeHeight="252217343" behindDoc="0" locked="0" layoutInCell="1" allowOverlap="1" wp14:anchorId="6CB17C20" wp14:editId="6FF3C6AB">
                <wp:simplePos x="0" y="0"/>
                <wp:positionH relativeFrom="column">
                  <wp:posOffset>59690</wp:posOffset>
                </wp:positionH>
                <wp:positionV relativeFrom="paragraph">
                  <wp:posOffset>79390</wp:posOffset>
                </wp:positionV>
                <wp:extent cx="182880" cy="182880"/>
                <wp:effectExtent l="0" t="0" r="7620" b="7620"/>
                <wp:wrapNone/>
                <wp:docPr id="1918001469" name="楕円 191800146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CE84F" id="楕円 1918001469" o:spid="_x0000_s1026" style="position:absolute;left:0;text-align:left;margin-left:4.7pt;margin-top:6.25pt;width:14.4pt;height:14.4pt;z-index:252217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" fillcolor="#1f497d" stroked="f" strokeweight="2pt"/>
            </w:pict>
          </mc:Fallback>
        </mc:AlternateContent>
      </w:r>
      <w:r>
        <w:rPr>
          <w:noProof/>
          <w:color w:val="000000" w:themeColor="text1"/>
        </w:rPr>
        <mc:AlternateContent>
          <mc:Choice Requires="wps">
            <w:drawing>
              <wp:anchor distT="0" distB="0" distL="114300" distR="114300" simplePos="0" relativeHeight="252194815" behindDoc="0" locked="0" layoutInCell="1" allowOverlap="1" wp14:anchorId="76196F73" wp14:editId="48D58D2E">
                <wp:simplePos x="0" y="0"/>
                <wp:positionH relativeFrom="column">
                  <wp:posOffset>2292350</wp:posOffset>
                </wp:positionH>
                <wp:positionV relativeFrom="paragraph">
                  <wp:posOffset>99695</wp:posOffset>
                </wp:positionV>
                <wp:extent cx="182880" cy="182880"/>
                <wp:effectExtent l="0" t="0" r="7620" b="7620"/>
                <wp:wrapNone/>
                <wp:docPr id="1918001445" name="楕円 191800144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8A2BF" id="楕円 1918001445" o:spid="_x0000_s1026" style="position:absolute;left:0;text-align:left;margin-left:180.5pt;margin-top:7.85pt;width:14.4pt;height:14.4pt;z-index:252194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" fillcolor="#1f497d" stroked="f" strokeweight="2pt"/>
            </w:pict>
          </mc:Fallback>
        </mc:AlternateContent>
      </w:r>
      <w:r>
        <w:rPr>
          <w:noProof/>
          <w:color w:val="000000" w:themeColor="text1"/>
        </w:rPr>
        <mc:AlternateContent>
          <mc:Choice Requires="wps">
            <w:drawing>
              <wp:anchor distT="0" distB="0" distL="114300" distR="114300" simplePos="0" relativeHeight="252195839" behindDoc="0" locked="0" layoutInCell="1" allowOverlap="1" wp14:anchorId="43960809" wp14:editId="6DBF1171">
                <wp:simplePos x="0" y="0"/>
                <wp:positionH relativeFrom="column">
                  <wp:posOffset>2917190</wp:posOffset>
                </wp:positionH>
                <wp:positionV relativeFrom="paragraph">
                  <wp:posOffset>8255</wp:posOffset>
                </wp:positionV>
                <wp:extent cx="182880" cy="182880"/>
                <wp:effectExtent l="0" t="0" r="7620" b="7620"/>
                <wp:wrapNone/>
                <wp:docPr id="1918001446" name="楕円 191800144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F455E" id="楕円 1918001446" o:spid="_x0000_s1026" style="position:absolute;left:0;text-align:left;margin-left:229.7pt;margin-top:.65pt;width:14.4pt;height:14.4pt;z-index:252195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" fillcolor="#1f497d" stroked="f" strokeweight="2pt"/>
            </w:pict>
          </mc:Fallback>
        </mc:AlternateContent>
      </w:r>
    </w:p>
    <w:p w14:paraId="1D898779"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6799" behindDoc="0" locked="0" layoutInCell="1" allowOverlap="1" wp14:anchorId="560D0387" wp14:editId="4C4D260A">
                <wp:simplePos x="0" y="0"/>
                <wp:positionH relativeFrom="column">
                  <wp:posOffset>4235450</wp:posOffset>
                </wp:positionH>
                <wp:positionV relativeFrom="paragraph">
                  <wp:posOffset>130810</wp:posOffset>
                </wp:positionV>
                <wp:extent cx="339090" cy="228600"/>
                <wp:effectExtent l="0" t="0" r="0" b="0"/>
                <wp:wrapNone/>
                <wp:docPr id="650940634" name="テキスト ボックス 650940634"/>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5542894C"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0387" id="テキスト ボックス 650940634" o:spid="_x0000_s1178" type="#_x0000_t202" style="position:absolute;left:0;text-align:left;margin-left:333.5pt;margin-top:10.3pt;width:26.7pt;height:18pt;z-index:252236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" filled="f" stroked="f" strokeweight=".5pt">
                <v:textbox>
                  <w:txbxContent>
                    <w:p w14:paraId="5542894C"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10</w:t>
                      </w:r>
                    </w:p>
                  </w:txbxContent>
                </v:textbox>
              </v:shape>
            </w:pict>
          </mc:Fallback>
        </mc:AlternateContent>
      </w:r>
    </w:p>
    <w:p w14:paraId="401EE0E2" w14:textId="77777777" w:rsidR="00FC4B0A" w:rsidRDefault="00FC4B0A" w:rsidP="00FC4B0A">
      <w:pPr>
        <w:rPr>
          <w:sz w:val="18"/>
          <w:szCs w:val="18"/>
        </w:rPr>
      </w:pPr>
      <w:r>
        <w:rPr>
          <w:noProof/>
          <w:color w:val="000000" w:themeColor="text1"/>
        </w:rPr>
        <mc:AlternateContent>
          <mc:Choice Requires="wps">
            <w:drawing>
              <wp:anchor distT="0" distB="0" distL="114300" distR="114300" simplePos="0" relativeHeight="252225535" behindDoc="0" locked="0" layoutInCell="1" allowOverlap="1" wp14:anchorId="46B918DC" wp14:editId="45FB97D9">
                <wp:simplePos x="0" y="0"/>
                <wp:positionH relativeFrom="column">
                  <wp:posOffset>4311650</wp:posOffset>
                </wp:positionH>
                <wp:positionV relativeFrom="paragraph">
                  <wp:posOffset>6919</wp:posOffset>
                </wp:positionV>
                <wp:extent cx="182880" cy="182880"/>
                <wp:effectExtent l="0" t="0" r="7620" b="7620"/>
                <wp:wrapNone/>
                <wp:docPr id="650940623" name="楕円 65094062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D8AF0B" id="楕円 650940623" o:spid="_x0000_s1026" style="position:absolute;left:0;text-align:left;margin-left:339.5pt;margin-top:.55pt;width:14.4pt;height:14.4pt;z-index:252225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" fillcolor="#1f497d" stroked="f" strokeweight="2pt"/>
            </w:pict>
          </mc:Fallback>
        </mc:AlternateContent>
      </w:r>
    </w:p>
    <w:p w14:paraId="7BA61337" w14:textId="77777777" w:rsidR="00FC4B0A" w:rsidRDefault="00FC4B0A" w:rsidP="00FC4B0A">
      <w:pPr>
        <w:rPr>
          <w:sz w:val="18"/>
          <w:szCs w:val="18"/>
        </w:rPr>
      </w:pPr>
    </w:p>
    <w:p w14:paraId="2D3C325F" w14:textId="77777777" w:rsidR="00FC4B0A" w:rsidRDefault="00FC4B0A" w:rsidP="00FC4B0A">
      <w:pPr>
        <w:rPr>
          <w:sz w:val="18"/>
          <w:szCs w:val="18"/>
        </w:rPr>
      </w:pPr>
    </w:p>
    <w:p w14:paraId="7965370E" w14:textId="77777777" w:rsidR="00FC4B0A" w:rsidRDefault="00FC4B0A" w:rsidP="00FC4B0A">
      <w:pPr>
        <w:rPr>
          <w:sz w:val="18"/>
          <w:szCs w:val="18"/>
        </w:rPr>
      </w:pPr>
    </w:p>
    <w:p w14:paraId="3AFE1E67" w14:textId="77777777" w:rsidR="00FC4B0A" w:rsidRDefault="00FC4B0A" w:rsidP="00FC4B0A">
      <w:pPr>
        <w:rPr>
          <w:sz w:val="18"/>
          <w:szCs w:val="18"/>
        </w:rPr>
      </w:pPr>
    </w:p>
    <w:p w14:paraId="41E13B3F" w14:textId="77777777" w:rsidR="00FC4B0A" w:rsidRDefault="00FC4B0A" w:rsidP="00FC4B0A">
      <w:pPr>
        <w:rPr>
          <w:sz w:val="18"/>
          <w:szCs w:val="18"/>
        </w:rPr>
      </w:pPr>
    </w:p>
    <w:p w14:paraId="78AAB3F4" w14:textId="77777777" w:rsidR="00FC4B0A" w:rsidRDefault="00FC4B0A" w:rsidP="00FC4B0A">
      <w:pPr>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1919" behindDoc="0" locked="0" layoutInCell="1" allowOverlap="1" wp14:anchorId="5FFD3732" wp14:editId="103B716D">
                <wp:simplePos x="0" y="0"/>
                <wp:positionH relativeFrom="column">
                  <wp:posOffset>2071370</wp:posOffset>
                </wp:positionH>
                <wp:positionV relativeFrom="paragraph">
                  <wp:posOffset>140970</wp:posOffset>
                </wp:positionV>
                <wp:extent cx="339090" cy="228600"/>
                <wp:effectExtent l="0" t="0" r="0" b="0"/>
                <wp:wrapNone/>
                <wp:docPr id="650940639" name="テキスト ボックス 650940639"/>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56D7DF5B"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D3732" id="テキスト ボックス 650940639" o:spid="_x0000_s1179" type="#_x0000_t202" style="position:absolute;left:0;text-align:left;margin-left:163.1pt;margin-top:11.1pt;width:26.7pt;height:18pt;z-index:252241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" filled="f" stroked="f" strokeweight=".5pt">
                <v:textbox>
                  <w:txbxContent>
                    <w:p w14:paraId="56D7DF5B"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43967" behindDoc="0" locked="0" layoutInCell="1" allowOverlap="1" wp14:anchorId="537B2A87" wp14:editId="371B6545">
                <wp:simplePos x="0" y="0"/>
                <wp:positionH relativeFrom="margin">
                  <wp:posOffset>-22860</wp:posOffset>
                </wp:positionH>
                <wp:positionV relativeFrom="paragraph">
                  <wp:posOffset>125095</wp:posOffset>
                </wp:positionV>
                <wp:extent cx="339090" cy="228600"/>
                <wp:effectExtent l="0" t="0" r="0" b="0"/>
                <wp:wrapNone/>
                <wp:docPr id="631413441" name="テキスト ボックス 631413441"/>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564B3EB4"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B2A87" id="テキスト ボックス 631413441" o:spid="_x0000_s1180" type="#_x0000_t202" style="position:absolute;left:0;text-align:left;margin-left:-1.8pt;margin-top:9.85pt;width:26.7pt;height:18pt;z-index:252243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" filled="f" stroked="f" strokeweight=".5pt">
                <v:textbox>
                  <w:txbxContent>
                    <w:p w14:paraId="564B3EB4"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v:textbox>
                <w10:wrap anchorx="margin"/>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238847" behindDoc="0" locked="0" layoutInCell="1" allowOverlap="1" wp14:anchorId="3108D4F2" wp14:editId="3ADE0954">
                <wp:simplePos x="0" y="0"/>
                <wp:positionH relativeFrom="column">
                  <wp:posOffset>4231640</wp:posOffset>
                </wp:positionH>
                <wp:positionV relativeFrom="paragraph">
                  <wp:posOffset>127635</wp:posOffset>
                </wp:positionV>
                <wp:extent cx="339090" cy="228600"/>
                <wp:effectExtent l="0" t="0" r="0" b="0"/>
                <wp:wrapNone/>
                <wp:docPr id="650940636" name="テキスト ボックス 650940636"/>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72BBB277"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D4F2" id="テキスト ボックス 650940636" o:spid="_x0000_s1181" type="#_x0000_t202" style="position:absolute;left:0;text-align:left;margin-left:333.2pt;margin-top:10.05pt;width:26.7pt;height:18pt;z-index:252238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" filled="f" stroked="f" strokeweight=".5pt">
                <v:textbox>
                  <w:txbxContent>
                    <w:p w14:paraId="72BBB277" w14:textId="77777777" w:rsidR="00FC4B0A" w:rsidRPr="00132A67" w:rsidRDefault="00FC4B0A" w:rsidP="00FC4B0A">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v:textbox>
              </v:shape>
            </w:pict>
          </mc:Fallback>
        </mc:AlternateContent>
      </w:r>
    </w:p>
    <w:p w14:paraId="47C69033" w14:textId="77777777" w:rsidR="00FC4B0A" w:rsidRDefault="00FC4B0A" w:rsidP="00FC4B0A">
      <w:pPr>
        <w:rPr>
          <w:sz w:val="18"/>
          <w:szCs w:val="18"/>
        </w:rPr>
      </w:pPr>
      <w:r>
        <w:rPr>
          <w:noProof/>
          <w:color w:val="000000" w:themeColor="text1"/>
        </w:rPr>
        <mc:AlternateContent>
          <mc:Choice Requires="wps">
            <w:drawing>
              <wp:anchor distT="0" distB="0" distL="114300" distR="114300" simplePos="0" relativeHeight="252223487" behindDoc="0" locked="0" layoutInCell="1" allowOverlap="1" wp14:anchorId="7318A4F1" wp14:editId="137CB20E">
                <wp:simplePos x="0" y="0"/>
                <wp:positionH relativeFrom="column">
                  <wp:posOffset>4311650</wp:posOffset>
                </wp:positionH>
                <wp:positionV relativeFrom="paragraph">
                  <wp:posOffset>7620</wp:posOffset>
                </wp:positionV>
                <wp:extent cx="182880" cy="182880"/>
                <wp:effectExtent l="0" t="0" r="7620" b="7620"/>
                <wp:wrapNone/>
                <wp:docPr id="163764740" name="楕円 16376474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5781BD" id="楕円 163764740" o:spid="_x0000_s1026" style="position:absolute;left:0;text-align:left;margin-left:339.5pt;margin-top:.6pt;width:14.4pt;height:14.4pt;z-index:25222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" fillcolor="#1f497d" stroked="f" strokeweight="2pt"/>
            </w:pict>
          </mc:Fallback>
        </mc:AlternateContent>
      </w:r>
      <w:r>
        <w:rPr>
          <w:noProof/>
          <w:color w:val="000000" w:themeColor="text1"/>
        </w:rPr>
        <mc:AlternateContent>
          <mc:Choice Requires="wps">
            <w:drawing>
              <wp:anchor distT="0" distB="0" distL="114300" distR="114300" simplePos="0" relativeHeight="252222463" behindDoc="0" locked="0" layoutInCell="1" allowOverlap="1" wp14:anchorId="31C78A58" wp14:editId="4F1321D7">
                <wp:simplePos x="0" y="0"/>
                <wp:positionH relativeFrom="column">
                  <wp:posOffset>52070</wp:posOffset>
                </wp:positionH>
                <wp:positionV relativeFrom="paragraph">
                  <wp:posOffset>7620</wp:posOffset>
                </wp:positionV>
                <wp:extent cx="182880" cy="182880"/>
                <wp:effectExtent l="0" t="0" r="7620" b="7620"/>
                <wp:wrapNone/>
                <wp:docPr id="163764738" name="楕円 16376473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965C4" id="楕円 163764738" o:spid="_x0000_s1026" style="position:absolute;left:0;text-align:left;margin-left:4.1pt;margin-top:.6pt;width:14.4pt;height:14.4pt;z-index:252222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" fillcolor="#1f497d" stroked="f" strokeweight="2pt"/>
            </w:pict>
          </mc:Fallback>
        </mc:AlternateContent>
      </w:r>
      <w:r>
        <w:rPr>
          <w:noProof/>
          <w:color w:val="000000" w:themeColor="text1"/>
        </w:rPr>
        <mc:AlternateContent>
          <mc:Choice Requires="wps">
            <w:drawing>
              <wp:anchor distT="0" distB="0" distL="114300" distR="114300" simplePos="0" relativeHeight="252224511" behindDoc="0" locked="0" layoutInCell="1" allowOverlap="1" wp14:anchorId="2C062713" wp14:editId="0315C1F2">
                <wp:simplePos x="0" y="0"/>
                <wp:positionH relativeFrom="column">
                  <wp:posOffset>2148823</wp:posOffset>
                </wp:positionH>
                <wp:positionV relativeFrom="paragraph">
                  <wp:posOffset>15240</wp:posOffset>
                </wp:positionV>
                <wp:extent cx="182880" cy="182880"/>
                <wp:effectExtent l="0" t="0" r="7620" b="7620"/>
                <wp:wrapNone/>
                <wp:docPr id="650940619" name="楕円 65094061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D82AC" id="楕円 650940619" o:spid="_x0000_s1026" style="position:absolute;left:0;text-align:left;margin-left:169.2pt;margin-top:1.2pt;width:14.4pt;height:14.4pt;z-index:25222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" fillcolor="#1f497d" stroked="f" strokeweight="2pt"/>
            </w:pict>
          </mc:Fallback>
        </mc:AlternateContent>
      </w:r>
    </w:p>
    <w:p w14:paraId="2796D869" w14:textId="77777777" w:rsidR="00FC4B0A" w:rsidRDefault="00FC4B0A" w:rsidP="00FC4B0A">
      <w:pPr>
        <w:rPr>
          <w:sz w:val="18"/>
          <w:szCs w:val="18"/>
        </w:rPr>
      </w:pPr>
    </w:p>
    <w:p w14:paraId="60F8EC7D" w14:textId="77777777" w:rsidR="00FC4B0A" w:rsidRDefault="00FC4B0A" w:rsidP="00FC4B0A">
      <w:pPr>
        <w:rPr>
          <w:sz w:val="18"/>
          <w:szCs w:val="18"/>
        </w:rPr>
      </w:pPr>
    </w:p>
    <w:p w14:paraId="48956807" w14:textId="77777777" w:rsidR="00FC4B0A" w:rsidRDefault="00FC4B0A" w:rsidP="00FC4B0A">
      <w:pPr>
        <w:rPr>
          <w:sz w:val="18"/>
          <w:szCs w:val="18"/>
        </w:rPr>
      </w:pPr>
    </w:p>
    <w:p w14:paraId="26C4AE9C" w14:textId="77777777" w:rsidR="00FC4B0A" w:rsidRDefault="00FC4B0A" w:rsidP="00FC4B0A">
      <w:pPr>
        <w:rPr>
          <w:sz w:val="18"/>
          <w:szCs w:val="18"/>
        </w:rPr>
      </w:pPr>
    </w:p>
    <w:p w14:paraId="626B56E2" w14:textId="77777777" w:rsidR="00FC4B0A" w:rsidRDefault="00FC4B0A" w:rsidP="00FC4B0A">
      <w:pPr>
        <w:pStyle w:val="af6"/>
        <w:snapToGrid w:val="0"/>
        <w:spacing w:beforeLines="0"/>
      </w:pPr>
    </w:p>
    <w:p w14:paraId="4AF10F7E" w14:textId="77777777" w:rsidR="00FC4B0A" w:rsidRDefault="00FC4B0A" w:rsidP="00FC4B0A">
      <w:pPr>
        <w:pStyle w:val="af6"/>
        <w:snapToGrid w:val="0"/>
        <w:spacing w:beforeLines="0"/>
      </w:pPr>
    </w:p>
    <w:p w14:paraId="1CEC2420" w14:textId="77777777" w:rsidR="00FC4B0A" w:rsidRDefault="00FC4B0A" w:rsidP="00FC4B0A">
      <w:pPr>
        <w:pStyle w:val="af6"/>
        <w:snapToGrid w:val="0"/>
        <w:spacing w:beforeLines="0"/>
      </w:pPr>
    </w:p>
    <w:p w14:paraId="2A32A0D0" w14:textId="77777777" w:rsidR="00FC4B0A" w:rsidRDefault="00FC4B0A" w:rsidP="00FC4B0A">
      <w:pPr>
        <w:pStyle w:val="af6"/>
        <w:snapToGrid w:val="0"/>
        <w:spacing w:beforeLines="0"/>
      </w:pPr>
      <w:r w:rsidRPr="00B874C2">
        <w:rPr>
          <w:rFonts w:hint="eastAsia"/>
        </w:rPr>
        <w:t>※</w:t>
      </w:r>
      <w:r>
        <w:rPr>
          <w:rFonts w:hint="eastAsia"/>
        </w:rPr>
        <w:t>令和7年度、令和22年度はコーホート要因法により推計。</w:t>
      </w:r>
    </w:p>
    <w:p w14:paraId="73502673" w14:textId="77777777" w:rsidR="00FC4B0A" w:rsidRPr="002D5576" w:rsidRDefault="00FC4B0A" w:rsidP="00FC4B0A">
      <w:pPr>
        <w:pStyle w:val="af6"/>
        <w:snapToGrid w:val="0"/>
        <w:spacing w:beforeLines="0"/>
        <w:rPr>
          <w:color w:val="000000" w:themeColor="text1"/>
        </w:rPr>
      </w:pPr>
      <w:r w:rsidRPr="00F30BBC">
        <w:rPr>
          <w:rFonts w:hint="eastAsia"/>
        </w:rPr>
        <w:t>※総人口・高齢者人口</w:t>
      </w:r>
      <w:r w:rsidRPr="002D5576">
        <w:rPr>
          <w:rFonts w:hint="eastAsia"/>
          <w:color w:val="000000" w:themeColor="text1"/>
        </w:rPr>
        <w:t>及び高齢化率は令和</w:t>
      </w:r>
      <w:r>
        <w:rPr>
          <w:rFonts w:hint="eastAsia"/>
          <w:color w:val="000000" w:themeColor="text1"/>
        </w:rPr>
        <w:t>5</w:t>
      </w:r>
      <w:r w:rsidRPr="002D5576">
        <w:rPr>
          <w:rFonts w:hint="eastAsia"/>
          <w:color w:val="000000" w:themeColor="text1"/>
        </w:rPr>
        <w:t>年10月1</w:t>
      </w:r>
      <w:r>
        <w:rPr>
          <w:rFonts w:hint="eastAsia"/>
          <w:color w:val="000000" w:themeColor="text1"/>
        </w:rPr>
        <w:t>日時点（</w:t>
      </w:r>
      <w:r w:rsidRPr="002D5576">
        <w:rPr>
          <w:rFonts w:hint="eastAsia"/>
          <w:color w:val="000000" w:themeColor="text1"/>
        </w:rPr>
        <w:t>区全体の高齢化率は21.3％</w:t>
      </w:r>
      <w:r>
        <w:rPr>
          <w:rFonts w:hint="eastAsia"/>
          <w:color w:val="000000" w:themeColor="text1"/>
        </w:rPr>
        <w:t>）。</w:t>
      </w:r>
    </w:p>
    <w:p w14:paraId="64DFF047" w14:textId="77777777" w:rsidR="00FC4B0A" w:rsidRDefault="00FC4B0A" w:rsidP="00FC4B0A">
      <w:pPr>
        <w:pStyle w:val="af6"/>
        <w:snapToGrid w:val="0"/>
        <w:spacing w:beforeLines="0"/>
      </w:pPr>
      <w:r>
        <w:rPr>
          <w:rFonts w:hint="eastAsia"/>
        </w:rPr>
        <w:t>※〔　〕内は、令和7年度、令和22年度の推計高齢者人口</w:t>
      </w:r>
    </w:p>
    <w:p w14:paraId="06D660C1" w14:textId="7E11C036" w:rsidR="0033574C" w:rsidRPr="00C83F09" w:rsidRDefault="00FC4B0A" w:rsidP="00FC4B0A">
      <w:pPr>
        <w:pStyle w:val="30"/>
        <w:ind w:firstLine="160"/>
      </w:pPr>
      <w:r>
        <w:br w:type="page"/>
      </w:r>
      <w:r w:rsidR="0033574C">
        <w:rPr>
          <w:noProof/>
        </w:rPr>
        <mc:AlternateContent>
          <mc:Choice Requires="wps">
            <w:drawing>
              <wp:anchor distT="0" distB="0" distL="114300" distR="114300" simplePos="0" relativeHeight="251327488" behindDoc="0" locked="0" layoutInCell="1" allowOverlap="1" wp14:anchorId="08920159" wp14:editId="3CB3D9C1">
                <wp:simplePos x="0" y="0"/>
                <wp:positionH relativeFrom="column">
                  <wp:posOffset>0</wp:posOffset>
                </wp:positionH>
                <wp:positionV relativeFrom="paragraph">
                  <wp:posOffset>-51435</wp:posOffset>
                </wp:positionV>
                <wp:extent cx="360045" cy="360045"/>
                <wp:effectExtent l="0" t="0" r="1905" b="1905"/>
                <wp:wrapNone/>
                <wp:docPr id="271"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DC4BBD"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20159" id="AutoShape 515" o:spid="_x0000_s1168" style="position:absolute;left:0;text-align:left;margin-left:0;margin-top:-4.05pt;width:28.35pt;height:28.3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" fillcolor="#404040 [2429]" stroked="f">
                <v:textbox inset="5.85pt,.7pt,5.85pt,.7pt">
                  <w:txbxContent>
                    <w:p w14:paraId="51DC4BBD"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r w:rsidR="0033574C" w:rsidRPr="00C83F09">
        <w:rPr>
          <w:rFonts w:hint="eastAsia"/>
        </w:rPr>
        <w:t xml:space="preserve">２　</w:t>
      </w:r>
      <w:r w:rsidR="0033574C">
        <w:rPr>
          <w:rFonts w:hint="eastAsia"/>
        </w:rPr>
        <w:t>高齢者の</w:t>
      </w:r>
      <w:r w:rsidR="0033574C" w:rsidRPr="00C83F09">
        <w:rPr>
          <w:rFonts w:hint="eastAsia"/>
        </w:rPr>
        <w:t>世帯の状況</w:t>
      </w:r>
      <w:bookmarkEnd w:id="34"/>
      <w:bookmarkEnd w:id="35"/>
    </w:p>
    <w:p w14:paraId="694A7985" w14:textId="2D3F5441" w:rsidR="0033574C" w:rsidRPr="00C83F09" w:rsidRDefault="0033574C" w:rsidP="00A47640"/>
    <w:p w14:paraId="6924C000" w14:textId="7190013A" w:rsidR="0033574C" w:rsidRDefault="00A47640" w:rsidP="0033574C">
      <w:pPr>
        <w:pStyle w:val="a2"/>
        <w:numPr>
          <w:ilvl w:val="0"/>
          <w:numId w:val="0"/>
        </w:numPr>
        <w:ind w:left="341" w:right="120"/>
      </w:pPr>
      <w:r>
        <w:rPr>
          <w:noProof/>
        </w:rPr>
        <mc:AlternateContent>
          <mc:Choice Requires="wps">
            <w:drawing>
              <wp:anchor distT="0" distB="0" distL="114300" distR="114300" simplePos="0" relativeHeight="251324416" behindDoc="0" locked="0" layoutInCell="1" allowOverlap="1" wp14:anchorId="159BE1C5" wp14:editId="5AB58406">
                <wp:simplePos x="0" y="0"/>
                <wp:positionH relativeFrom="column">
                  <wp:posOffset>17780</wp:posOffset>
                </wp:positionH>
                <wp:positionV relativeFrom="paragraph">
                  <wp:posOffset>10160</wp:posOffset>
                </wp:positionV>
                <wp:extent cx="5760085" cy="474345"/>
                <wp:effectExtent l="0" t="0" r="69215" b="78105"/>
                <wp:wrapNone/>
                <wp:docPr id="27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0B5262BC" w14:textId="77777777" w:rsidR="005751BD" w:rsidRPr="002B354A" w:rsidRDefault="005751BD" w:rsidP="0033574C">
                            <w:pPr>
                              <w:spacing w:line="320" w:lineRule="exact"/>
                              <w:rPr>
                                <w:rFonts w:ascii="ＭＳ Ｐゴシック" w:eastAsia="ＭＳ Ｐゴシック" w:hAnsi="ＭＳ Ｐゴシック"/>
                              </w:rPr>
                            </w:pPr>
                            <w:r w:rsidRPr="002B354A">
                              <w:rPr>
                                <w:rFonts w:ascii="ＭＳ Ｐゴシック" w:eastAsia="ＭＳ Ｐゴシック" w:hAnsi="ＭＳ Ｐゴシック" w:hint="eastAsia"/>
                              </w:rPr>
                              <w:t>高齢者の</w:t>
                            </w:r>
                            <w:r>
                              <w:rPr>
                                <w:rFonts w:ascii="ＭＳ Ｐゴシック" w:eastAsia="ＭＳ Ｐゴシック" w:hAnsi="ＭＳ Ｐゴシック" w:hint="eastAsia"/>
                              </w:rPr>
                              <w:t>過半</w:t>
                            </w:r>
                            <w:r w:rsidRPr="002B354A">
                              <w:rPr>
                                <w:rFonts w:ascii="ＭＳ Ｐゴシック" w:eastAsia="ＭＳ Ｐゴシック" w:hAnsi="ＭＳ Ｐゴシック" w:hint="eastAsia"/>
                              </w:rPr>
                              <w:t>数は、ひとり暮らし</w:t>
                            </w:r>
                            <w:r>
                              <w:rPr>
                                <w:rFonts w:ascii="ＭＳ Ｐゴシック" w:eastAsia="ＭＳ Ｐゴシック" w:hAnsi="ＭＳ Ｐゴシック" w:hint="eastAsia"/>
                              </w:rPr>
                              <w:t>又</w:t>
                            </w:r>
                            <w:r w:rsidRPr="002B354A">
                              <w:rPr>
                                <w:rFonts w:ascii="ＭＳ Ｐゴシック" w:eastAsia="ＭＳ Ｐゴシック" w:hAnsi="ＭＳ Ｐゴシック" w:hint="eastAsia"/>
                              </w:rPr>
                              <w:t>は</w:t>
                            </w:r>
                            <w:r>
                              <w:rPr>
                                <w:rFonts w:ascii="ＭＳ Ｐゴシック" w:eastAsia="ＭＳ Ｐゴシック" w:hAnsi="ＭＳ Ｐゴシック" w:hint="eastAsia"/>
                              </w:rPr>
                              <w:t>高齢</w:t>
                            </w:r>
                            <w:r w:rsidRPr="002B354A">
                              <w:rPr>
                                <w:rFonts w:ascii="ＭＳ Ｐゴシック" w:eastAsia="ＭＳ Ｐゴシック" w:hAnsi="ＭＳ Ｐゴシック" w:hint="eastAsia"/>
                              </w:rPr>
                              <w:t>夫婦</w:t>
                            </w:r>
                            <w:r>
                              <w:rPr>
                                <w:rFonts w:ascii="ＭＳ Ｐゴシック" w:eastAsia="ＭＳ Ｐゴシック" w:hAnsi="ＭＳ Ｐゴシック" w:hint="eastAsia"/>
                              </w:rPr>
                              <w:t>２</w:t>
                            </w:r>
                            <w:r w:rsidRPr="002B354A">
                              <w:rPr>
                                <w:rFonts w:ascii="ＭＳ Ｐゴシック" w:eastAsia="ＭＳ Ｐゴシック" w:hAnsi="ＭＳ Ｐゴシック" w:hint="eastAsia"/>
                              </w:rPr>
                              <w:t>人暮らし世帯です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9BE1C5" id="AutoShape 6" o:spid="_x0000_s1169" style="position:absolute;left:0;text-align:left;margin-left:1.4pt;margin-top:.8pt;width:453.55pt;height:37.3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" fillcolor="#d8d8d8" strokecolor="#d8d8d8">
                <v:shadow on="t" color="#333" opacity=".5" offset="4pt,4pt"/>
                <v:textbox inset="5mm,3mm,5mm,3.5mm">
                  <w:txbxContent>
                    <w:p w14:paraId="0B5262BC" w14:textId="77777777" w:rsidR="005751BD" w:rsidRPr="002B354A" w:rsidRDefault="005751BD" w:rsidP="0033574C">
                      <w:pPr>
                        <w:spacing w:line="320" w:lineRule="exact"/>
                        <w:rPr>
                          <w:rFonts w:ascii="ＭＳ Ｐゴシック" w:eastAsia="ＭＳ Ｐゴシック" w:hAnsi="ＭＳ Ｐゴシック"/>
                        </w:rPr>
                      </w:pPr>
                      <w:r w:rsidRPr="002B354A">
                        <w:rPr>
                          <w:rFonts w:ascii="ＭＳ Ｐゴシック" w:eastAsia="ＭＳ Ｐゴシック" w:hAnsi="ＭＳ Ｐゴシック" w:hint="eastAsia"/>
                        </w:rPr>
                        <w:t>高齢者の</w:t>
                      </w:r>
                      <w:r>
                        <w:rPr>
                          <w:rFonts w:ascii="ＭＳ Ｐゴシック" w:eastAsia="ＭＳ Ｐゴシック" w:hAnsi="ＭＳ Ｐゴシック" w:hint="eastAsia"/>
                        </w:rPr>
                        <w:t>過半</w:t>
                      </w:r>
                      <w:r w:rsidRPr="002B354A">
                        <w:rPr>
                          <w:rFonts w:ascii="ＭＳ Ｐゴシック" w:eastAsia="ＭＳ Ｐゴシック" w:hAnsi="ＭＳ Ｐゴシック" w:hint="eastAsia"/>
                        </w:rPr>
                        <w:t>数は、ひとり暮らし</w:t>
                      </w:r>
                      <w:r>
                        <w:rPr>
                          <w:rFonts w:ascii="ＭＳ Ｐゴシック" w:eastAsia="ＭＳ Ｐゴシック" w:hAnsi="ＭＳ Ｐゴシック" w:hint="eastAsia"/>
                        </w:rPr>
                        <w:t>又</w:t>
                      </w:r>
                      <w:r w:rsidRPr="002B354A">
                        <w:rPr>
                          <w:rFonts w:ascii="ＭＳ Ｐゴシック" w:eastAsia="ＭＳ Ｐゴシック" w:hAnsi="ＭＳ Ｐゴシック" w:hint="eastAsia"/>
                        </w:rPr>
                        <w:t>は</w:t>
                      </w:r>
                      <w:r>
                        <w:rPr>
                          <w:rFonts w:ascii="ＭＳ Ｐゴシック" w:eastAsia="ＭＳ Ｐゴシック" w:hAnsi="ＭＳ Ｐゴシック" w:hint="eastAsia"/>
                        </w:rPr>
                        <w:t>高齢</w:t>
                      </w:r>
                      <w:r w:rsidRPr="002B354A">
                        <w:rPr>
                          <w:rFonts w:ascii="ＭＳ Ｐゴシック" w:eastAsia="ＭＳ Ｐゴシック" w:hAnsi="ＭＳ Ｐゴシック" w:hint="eastAsia"/>
                        </w:rPr>
                        <w:t>夫婦</w:t>
                      </w:r>
                      <w:r>
                        <w:rPr>
                          <w:rFonts w:ascii="ＭＳ Ｐゴシック" w:eastAsia="ＭＳ Ｐゴシック" w:hAnsi="ＭＳ Ｐゴシック" w:hint="eastAsia"/>
                        </w:rPr>
                        <w:t>２</w:t>
                      </w:r>
                      <w:r w:rsidRPr="002B354A">
                        <w:rPr>
                          <w:rFonts w:ascii="ＭＳ Ｐゴシック" w:eastAsia="ＭＳ Ｐゴシック" w:hAnsi="ＭＳ Ｐゴシック" w:hint="eastAsia"/>
                        </w:rPr>
                        <w:t>人暮らし世帯です</w:t>
                      </w:r>
                    </w:p>
                  </w:txbxContent>
                </v:textbox>
              </v:roundrect>
            </w:pict>
          </mc:Fallback>
        </mc:AlternateContent>
      </w:r>
    </w:p>
    <w:p w14:paraId="41E6B44A" w14:textId="77777777" w:rsidR="0033574C" w:rsidRDefault="0033574C" w:rsidP="0033574C">
      <w:pPr>
        <w:pStyle w:val="a2"/>
        <w:numPr>
          <w:ilvl w:val="0"/>
          <w:numId w:val="0"/>
        </w:numPr>
        <w:ind w:left="341" w:right="120"/>
      </w:pPr>
    </w:p>
    <w:p w14:paraId="4A9F5120" w14:textId="35FE5575" w:rsidR="0033574C" w:rsidRPr="00C83F09" w:rsidRDefault="0033574C" w:rsidP="0033574C">
      <w:pPr>
        <w:pStyle w:val="a2"/>
        <w:ind w:left="264" w:right="120" w:hangingChars="110" w:hanging="264"/>
      </w:pPr>
      <w:r w:rsidRPr="00C83F09">
        <w:rPr>
          <w:rFonts w:hint="eastAsia"/>
        </w:rPr>
        <w:t>要介護認定を受けていない一般高齢者の</w:t>
      </w:r>
      <w:r>
        <w:rPr>
          <w:rFonts w:hint="eastAsia"/>
        </w:rPr>
        <w:t>56.</w:t>
      </w:r>
      <w:r w:rsidR="002A099D">
        <w:rPr>
          <w:rFonts w:hint="eastAsia"/>
        </w:rPr>
        <w:t>2</w:t>
      </w:r>
      <w:r w:rsidRPr="00C83F09">
        <w:rPr>
          <w:rFonts w:hint="eastAsia"/>
        </w:rPr>
        <w:t>％、</w:t>
      </w:r>
      <w:r>
        <w:rPr>
          <w:rFonts w:hint="eastAsia"/>
        </w:rPr>
        <w:t>要支援・</w:t>
      </w:r>
      <w:r w:rsidRPr="00C83F09">
        <w:rPr>
          <w:rFonts w:hint="eastAsia"/>
        </w:rPr>
        <w:t>要介護認定を受けている在宅の高齢者の</w:t>
      </w:r>
      <w:r w:rsidR="002A099D">
        <w:rPr>
          <w:rFonts w:hint="eastAsia"/>
        </w:rPr>
        <w:t>55.5</w:t>
      </w:r>
      <w:r w:rsidRPr="00C83F09">
        <w:rPr>
          <w:rFonts w:hint="eastAsia"/>
        </w:rPr>
        <w:t>％が、ひとり暮らし</w:t>
      </w:r>
      <w:r>
        <w:rPr>
          <w:rFonts w:hint="eastAsia"/>
        </w:rPr>
        <w:t>又</w:t>
      </w:r>
      <w:r w:rsidRPr="00C83F09">
        <w:rPr>
          <w:rFonts w:hint="eastAsia"/>
        </w:rPr>
        <w:t>は</w:t>
      </w:r>
      <w:r>
        <w:rPr>
          <w:rFonts w:hint="eastAsia"/>
        </w:rPr>
        <w:t>高齢</w:t>
      </w:r>
      <w:r w:rsidRPr="00C83F09">
        <w:rPr>
          <w:rFonts w:hint="eastAsia"/>
        </w:rPr>
        <w:t>夫婦</w:t>
      </w:r>
      <w:r w:rsidR="00BE28E6">
        <w:rPr>
          <w:rFonts w:hint="eastAsia"/>
        </w:rPr>
        <w:t>２</w:t>
      </w:r>
      <w:r>
        <w:rPr>
          <w:rFonts w:hint="eastAsia"/>
        </w:rPr>
        <w:t>人暮らし</w:t>
      </w:r>
      <w:r w:rsidRPr="00C83F09">
        <w:rPr>
          <w:rFonts w:hint="eastAsia"/>
        </w:rPr>
        <w:t>世帯</w:t>
      </w:r>
      <w:r>
        <w:rPr>
          <w:rFonts w:hint="eastAsia"/>
        </w:rPr>
        <w:t>です。</w:t>
      </w:r>
    </w:p>
    <w:p w14:paraId="5CF81516" w14:textId="2442DD73" w:rsidR="0033574C" w:rsidRPr="00C83F09" w:rsidRDefault="0033574C" w:rsidP="0033574C">
      <w:pPr>
        <w:pStyle w:val="a2"/>
        <w:ind w:left="264" w:right="120" w:hangingChars="110" w:hanging="264"/>
      </w:pPr>
      <w:r>
        <w:rPr>
          <w:rFonts w:hint="eastAsia"/>
        </w:rPr>
        <w:t>要支援・</w:t>
      </w:r>
      <w:r w:rsidRPr="00C83F09">
        <w:rPr>
          <w:rFonts w:hint="eastAsia"/>
        </w:rPr>
        <w:t>要介護認定を受けている在宅の高齢者のうち、要支援</w:t>
      </w:r>
      <w:r w:rsidR="00BE28E6">
        <w:rPr>
          <w:rFonts w:hint="eastAsia"/>
        </w:rPr>
        <w:t>１</w:t>
      </w:r>
      <w:r w:rsidRPr="00C83F09">
        <w:rPr>
          <w:rFonts w:hint="eastAsia"/>
        </w:rPr>
        <w:t>～</w:t>
      </w:r>
      <w:r w:rsidR="00BE28E6">
        <w:rPr>
          <w:rFonts w:hint="eastAsia"/>
        </w:rPr>
        <w:t>２</w:t>
      </w:r>
      <w:r w:rsidR="00C34861">
        <w:rPr>
          <w:rFonts w:hint="eastAsia"/>
        </w:rPr>
        <w:t>及び要介護1</w:t>
      </w:r>
      <w:r w:rsidRPr="00C83F09">
        <w:rPr>
          <w:rFonts w:hint="eastAsia"/>
        </w:rPr>
        <w:t>の人の</w:t>
      </w:r>
      <w:r w:rsidR="00BE28E6">
        <w:rPr>
          <w:rFonts w:hint="eastAsia"/>
        </w:rPr>
        <w:t>３</w:t>
      </w:r>
      <w:r>
        <w:rPr>
          <w:rFonts w:hint="eastAsia"/>
        </w:rPr>
        <w:t>割台半ばから約</w:t>
      </w:r>
      <w:r w:rsidR="00BE28E6">
        <w:rPr>
          <w:rFonts w:hint="eastAsia"/>
        </w:rPr>
        <w:t>４</w:t>
      </w:r>
      <w:r>
        <w:rPr>
          <w:rFonts w:hint="eastAsia"/>
        </w:rPr>
        <w:t>割</w:t>
      </w:r>
      <w:r w:rsidRPr="00C83F09">
        <w:rPr>
          <w:rFonts w:hint="eastAsia"/>
        </w:rPr>
        <w:t>はひとり暮らし</w:t>
      </w:r>
      <w:r>
        <w:rPr>
          <w:rFonts w:hint="eastAsia"/>
        </w:rPr>
        <w:t>です。高齢</w:t>
      </w:r>
      <w:r w:rsidRPr="00C83F09">
        <w:rPr>
          <w:rFonts w:hint="eastAsia"/>
        </w:rPr>
        <w:t>夫婦</w:t>
      </w:r>
      <w:r w:rsidR="00BE28E6">
        <w:rPr>
          <w:rFonts w:hint="eastAsia"/>
        </w:rPr>
        <w:t>２</w:t>
      </w:r>
      <w:r>
        <w:rPr>
          <w:rFonts w:hint="eastAsia"/>
        </w:rPr>
        <w:t>人暮らし</w:t>
      </w:r>
      <w:r w:rsidRPr="00C83F09">
        <w:rPr>
          <w:rFonts w:hint="eastAsia"/>
        </w:rPr>
        <w:t>世帯を加えると</w:t>
      </w:r>
      <w:r>
        <w:rPr>
          <w:rFonts w:hint="eastAsia"/>
        </w:rPr>
        <w:t>要支援</w:t>
      </w:r>
      <w:r w:rsidR="00BE28E6">
        <w:rPr>
          <w:rFonts w:hint="eastAsia"/>
        </w:rPr>
        <w:t>１</w:t>
      </w:r>
      <w:r w:rsidR="00C34861">
        <w:rPr>
          <w:rFonts w:hint="eastAsia"/>
        </w:rPr>
        <w:t>～</w:t>
      </w:r>
      <w:r w:rsidR="00BE28E6">
        <w:rPr>
          <w:rFonts w:hint="eastAsia"/>
        </w:rPr>
        <w:t>２</w:t>
      </w:r>
      <w:r w:rsidR="00C34861">
        <w:rPr>
          <w:rFonts w:hint="eastAsia"/>
        </w:rPr>
        <w:t>で</w:t>
      </w:r>
      <w:r>
        <w:rPr>
          <w:rFonts w:hint="eastAsia"/>
        </w:rPr>
        <w:t>約</w:t>
      </w:r>
      <w:r w:rsidR="00BE28E6">
        <w:rPr>
          <w:rFonts w:hint="eastAsia"/>
        </w:rPr>
        <w:t>７</w:t>
      </w:r>
      <w:r>
        <w:rPr>
          <w:rFonts w:hint="eastAsia"/>
        </w:rPr>
        <w:t>割となり</w:t>
      </w:r>
      <w:r w:rsidRPr="00C83F09">
        <w:rPr>
          <w:rFonts w:hint="eastAsia"/>
        </w:rPr>
        <w:t>ます。</w:t>
      </w:r>
    </w:p>
    <w:p w14:paraId="344DCC60" w14:textId="2A0172AF" w:rsidR="0033574C" w:rsidRPr="00081341" w:rsidRDefault="0033574C" w:rsidP="0033574C">
      <w:pPr>
        <w:snapToGrid w:val="0"/>
        <w:spacing w:line="200" w:lineRule="exact"/>
      </w:pPr>
    </w:p>
    <w:p w14:paraId="27A6617C" w14:textId="04897A9C" w:rsidR="0033574C" w:rsidRPr="00C83F09" w:rsidRDefault="0033574C" w:rsidP="0033574C">
      <w:pPr>
        <w:pStyle w:val="af5"/>
        <w:spacing w:afterLines="0"/>
      </w:pPr>
      <w:r w:rsidRPr="00C83F09">
        <w:rPr>
          <w:rFonts w:hint="eastAsia"/>
        </w:rPr>
        <w:t>〔　要介護認定を受けていない高齢者の世帯状況　〕</w:t>
      </w:r>
    </w:p>
    <w:p w14:paraId="34F68706" w14:textId="29315271" w:rsidR="0033574C" w:rsidRPr="00C83F09" w:rsidRDefault="000B255F" w:rsidP="0033574C">
      <w:r w:rsidRPr="003B638C">
        <w:rPr>
          <w:noProof/>
        </w:rPr>
        <w:drawing>
          <wp:anchor distT="0" distB="0" distL="114300" distR="114300" simplePos="0" relativeHeight="251396096" behindDoc="0" locked="0" layoutInCell="1" allowOverlap="1" wp14:anchorId="77277DAE" wp14:editId="0096BBE4">
            <wp:simplePos x="0" y="0"/>
            <wp:positionH relativeFrom="column">
              <wp:posOffset>453357</wp:posOffset>
            </wp:positionH>
            <wp:positionV relativeFrom="paragraph">
              <wp:posOffset>64684</wp:posOffset>
            </wp:positionV>
            <wp:extent cx="4767572" cy="1913844"/>
            <wp:effectExtent l="0" t="0" r="0" b="0"/>
            <wp:wrapNone/>
            <wp:docPr id="1470" name="図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70507" cy="19150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6B4C3" w14:textId="77777777" w:rsidR="0033574C" w:rsidRDefault="0033574C" w:rsidP="0033574C"/>
    <w:p w14:paraId="467196E6" w14:textId="77777777" w:rsidR="0033574C" w:rsidRDefault="0033574C" w:rsidP="0033574C"/>
    <w:p w14:paraId="0EB6CB5A" w14:textId="77777777" w:rsidR="0033574C" w:rsidRDefault="0033574C" w:rsidP="0033574C"/>
    <w:p w14:paraId="15A3EE5A" w14:textId="77777777" w:rsidR="0033574C" w:rsidRDefault="0033574C" w:rsidP="0033574C"/>
    <w:p w14:paraId="4CFB9E14" w14:textId="77777777" w:rsidR="0033574C" w:rsidRDefault="0033574C" w:rsidP="0033574C"/>
    <w:p w14:paraId="6BEC459F" w14:textId="77777777" w:rsidR="0033574C" w:rsidRDefault="0033574C" w:rsidP="0033574C"/>
    <w:p w14:paraId="6237D53A" w14:textId="5641E7A4" w:rsidR="0033574C" w:rsidRDefault="0033574C" w:rsidP="0033574C">
      <w:pPr>
        <w:snapToGrid w:val="0"/>
      </w:pPr>
    </w:p>
    <w:p w14:paraId="12FC04A4" w14:textId="27431F77" w:rsidR="0033574C" w:rsidRPr="00C83F09" w:rsidRDefault="0033574C" w:rsidP="004614DE">
      <w:pPr>
        <w:snapToGrid w:val="0"/>
        <w:spacing w:line="300" w:lineRule="exact"/>
      </w:pPr>
    </w:p>
    <w:p w14:paraId="694AB0A3" w14:textId="292CA299" w:rsidR="0033574C" w:rsidRDefault="0033574C" w:rsidP="0033574C">
      <w:pPr>
        <w:pStyle w:val="af5"/>
        <w:spacing w:beforeLines="50" w:before="120" w:afterLines="0"/>
      </w:pPr>
      <w:r w:rsidRPr="00C83F09">
        <w:rPr>
          <w:rFonts w:hint="eastAsia"/>
        </w:rPr>
        <w:t xml:space="preserve">〔　</w:t>
      </w:r>
      <w:r>
        <w:rPr>
          <w:rFonts w:hint="eastAsia"/>
        </w:rPr>
        <w:t>要支援・</w:t>
      </w:r>
      <w:r w:rsidRPr="00C83F09">
        <w:rPr>
          <w:rFonts w:hint="eastAsia"/>
        </w:rPr>
        <w:t>要介護認定を受けている在宅の高齢者の世帯状況　〕</w:t>
      </w:r>
    </w:p>
    <w:p w14:paraId="71674BBB" w14:textId="30667EBB" w:rsidR="0033574C" w:rsidRDefault="004614DE" w:rsidP="0033574C">
      <w:r w:rsidRPr="00507E49">
        <w:rPr>
          <w:noProof/>
        </w:rPr>
        <w:drawing>
          <wp:anchor distT="0" distB="0" distL="114300" distR="114300" simplePos="0" relativeHeight="251397120" behindDoc="0" locked="0" layoutInCell="1" allowOverlap="1" wp14:anchorId="59C492D6" wp14:editId="31B2C7E9">
            <wp:simplePos x="0" y="0"/>
            <wp:positionH relativeFrom="column">
              <wp:posOffset>103864</wp:posOffset>
            </wp:positionH>
            <wp:positionV relativeFrom="paragraph">
              <wp:posOffset>63573</wp:posOffset>
            </wp:positionV>
            <wp:extent cx="5157424" cy="4103003"/>
            <wp:effectExtent l="0" t="0" r="0" b="0"/>
            <wp:wrapNone/>
            <wp:docPr id="838" name="図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048" b="6193"/>
                    <a:stretch/>
                  </pic:blipFill>
                  <pic:spPr bwMode="auto">
                    <a:xfrm>
                      <a:off x="0" y="0"/>
                      <a:ext cx="5157424" cy="41030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D14211" w14:textId="0F46F8C4" w:rsidR="0033574C" w:rsidRDefault="0033574C" w:rsidP="0033574C"/>
    <w:p w14:paraId="50E046D7" w14:textId="77777777" w:rsidR="0033574C" w:rsidRDefault="0033574C" w:rsidP="0033574C"/>
    <w:p w14:paraId="470A7694" w14:textId="77777777" w:rsidR="0033574C" w:rsidRDefault="0033574C" w:rsidP="0033574C"/>
    <w:p w14:paraId="7773E8C0" w14:textId="77777777" w:rsidR="0033574C" w:rsidRDefault="0033574C" w:rsidP="0033574C"/>
    <w:p w14:paraId="34B4F78D" w14:textId="77777777" w:rsidR="0033574C" w:rsidRDefault="0033574C" w:rsidP="0033574C"/>
    <w:p w14:paraId="1D89A1FC" w14:textId="77777777" w:rsidR="0033574C" w:rsidRDefault="0033574C" w:rsidP="0033574C"/>
    <w:p w14:paraId="4417F825" w14:textId="77777777" w:rsidR="0033574C" w:rsidRDefault="0033574C" w:rsidP="0033574C"/>
    <w:p w14:paraId="669774BD" w14:textId="77777777" w:rsidR="0033574C" w:rsidRDefault="0033574C" w:rsidP="0033574C"/>
    <w:p w14:paraId="5B665392" w14:textId="77777777" w:rsidR="0033574C" w:rsidRDefault="0033574C" w:rsidP="0033574C"/>
    <w:p w14:paraId="7FA0EADE" w14:textId="77777777" w:rsidR="0033574C" w:rsidRDefault="0033574C" w:rsidP="0033574C"/>
    <w:p w14:paraId="5B5F36E4" w14:textId="77777777" w:rsidR="0033574C" w:rsidRPr="005312A6" w:rsidRDefault="0033574C" w:rsidP="0033574C"/>
    <w:p w14:paraId="6EC9A690" w14:textId="77777777" w:rsidR="0033574C" w:rsidRPr="00D739E3" w:rsidRDefault="0033574C" w:rsidP="0033574C"/>
    <w:p w14:paraId="4907C511" w14:textId="77777777" w:rsidR="0033574C" w:rsidRDefault="0033574C" w:rsidP="0033574C"/>
    <w:p w14:paraId="4A200699" w14:textId="77777777" w:rsidR="0033574C" w:rsidRDefault="0033574C" w:rsidP="0033574C"/>
    <w:p w14:paraId="62F5C301" w14:textId="77777777" w:rsidR="00346412" w:rsidRDefault="00346412" w:rsidP="0033574C"/>
    <w:p w14:paraId="0E80AB97" w14:textId="77777777" w:rsidR="00346412" w:rsidRPr="00D739E3" w:rsidRDefault="00346412" w:rsidP="0033574C"/>
    <w:p w14:paraId="49AA0B3A" w14:textId="77777777" w:rsidR="0033574C" w:rsidRDefault="0033574C" w:rsidP="0033574C"/>
    <w:p w14:paraId="1B7D7C46" w14:textId="77777777" w:rsidR="0033574C" w:rsidRDefault="0033574C" w:rsidP="0033574C"/>
    <w:p w14:paraId="381558DB" w14:textId="77777777" w:rsidR="0033574C" w:rsidRDefault="0033574C" w:rsidP="0033574C"/>
    <w:p w14:paraId="25FE91B7" w14:textId="782F7997" w:rsidR="0033574C" w:rsidRPr="00C83F09" w:rsidRDefault="0033574C" w:rsidP="0033574C">
      <w:r>
        <w:rPr>
          <w:noProof/>
        </w:rPr>
        <mc:AlternateContent>
          <mc:Choice Requires="wps">
            <w:drawing>
              <wp:anchor distT="0" distB="0" distL="114300" distR="114300" simplePos="0" relativeHeight="251329536" behindDoc="0" locked="0" layoutInCell="1" allowOverlap="1" wp14:anchorId="21BCB38B" wp14:editId="32AC0452">
                <wp:simplePos x="0" y="0"/>
                <wp:positionH relativeFrom="margin">
                  <wp:align>right</wp:align>
                </wp:positionH>
                <wp:positionV relativeFrom="paragraph">
                  <wp:posOffset>88900</wp:posOffset>
                </wp:positionV>
                <wp:extent cx="5715000" cy="399415"/>
                <wp:effectExtent l="0" t="0" r="0" b="0"/>
                <wp:wrapNone/>
                <wp:docPr id="266"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72A28E4D" w14:textId="534AFF86" w:rsidR="005751BD" w:rsidRPr="00547AD7" w:rsidRDefault="005751BD" w:rsidP="0033574C">
                            <w:pPr>
                              <w:ind w:left="180" w:hangingChars="100" w:hanging="180"/>
                              <w:rPr>
                                <w:sz w:val="18"/>
                                <w:szCs w:val="18"/>
                              </w:rPr>
                            </w:pPr>
                            <w:r w:rsidRPr="00530DAE">
                              <w:rPr>
                                <w:rFonts w:hint="eastAsia"/>
                                <w:sz w:val="18"/>
                                <w:szCs w:val="18"/>
                              </w:rPr>
                              <w:t>※「江戸川区熟年しあわせ計画及び介護保険事業計画改定のための基礎調査報告書」（</w:t>
                            </w:r>
                            <w:r>
                              <w:rPr>
                                <w:rFonts w:hint="eastAsia"/>
                                <w:sz w:val="18"/>
                                <w:szCs w:val="18"/>
                              </w:rPr>
                              <w:t>令和5</w:t>
                            </w:r>
                            <w:r w:rsidRPr="00530DAE">
                              <w:rPr>
                                <w:rFonts w:hint="eastAsia"/>
                                <w:sz w:val="18"/>
                                <w:szCs w:val="18"/>
                              </w:rPr>
                              <w:t>年</w:t>
                            </w:r>
                            <w:r>
                              <w:rPr>
                                <w:rFonts w:hint="eastAsia"/>
                                <w:sz w:val="18"/>
                                <w:szCs w:val="18"/>
                              </w:rPr>
                              <w:t>4</w:t>
                            </w:r>
                            <w:r w:rsidRPr="00530DAE">
                              <w:rPr>
                                <w:rFonts w:hint="eastAsia"/>
                                <w:sz w:val="18"/>
                                <w:szCs w:val="18"/>
                              </w:rPr>
                              <w:t>月）より</w:t>
                            </w:r>
                          </w:p>
                        </w:txbxContent>
                      </wps:txbx>
                      <wps:bodyPr rot="0" vert="horz" wrap="square" lIns="74295" tIns="126000" rIns="74295" bIns="12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CB38B" id="Text Box 1169" o:spid="_x0000_s1170" type="#_x0000_t202" style="position:absolute;left:0;text-align:left;margin-left:398.8pt;margin-top:7pt;width:450pt;height:31.45pt;z-index:251329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" filled="f" stroked="f" strokecolor="black [3213]">
                <v:textbox style="mso-fit-shape-to-text:t" inset="5.85pt,3.5mm,5.85pt,3.5mm">
                  <w:txbxContent>
                    <w:p w14:paraId="72A28E4D" w14:textId="534AFF86" w:rsidR="005751BD" w:rsidRPr="00547AD7" w:rsidRDefault="005751BD" w:rsidP="0033574C">
                      <w:pPr>
                        <w:ind w:left="180" w:hangingChars="100" w:hanging="180"/>
                        <w:rPr>
                          <w:sz w:val="18"/>
                          <w:szCs w:val="18"/>
                        </w:rPr>
                      </w:pPr>
                      <w:r w:rsidRPr="00530DAE">
                        <w:rPr>
                          <w:rFonts w:hint="eastAsia"/>
                          <w:sz w:val="18"/>
                          <w:szCs w:val="18"/>
                        </w:rPr>
                        <w:t>※「江戸川区熟年しあわせ計画及び介護保険事業計画改定のための基礎調査報告書」（</w:t>
                      </w:r>
                      <w:r>
                        <w:rPr>
                          <w:rFonts w:hint="eastAsia"/>
                          <w:sz w:val="18"/>
                          <w:szCs w:val="18"/>
                        </w:rPr>
                        <w:t>令和5</w:t>
                      </w:r>
                      <w:r w:rsidRPr="00530DAE">
                        <w:rPr>
                          <w:rFonts w:hint="eastAsia"/>
                          <w:sz w:val="18"/>
                          <w:szCs w:val="18"/>
                        </w:rPr>
                        <w:t>年</w:t>
                      </w:r>
                      <w:r>
                        <w:rPr>
                          <w:rFonts w:hint="eastAsia"/>
                          <w:sz w:val="18"/>
                          <w:szCs w:val="18"/>
                        </w:rPr>
                        <w:t>4</w:t>
                      </w:r>
                      <w:r w:rsidRPr="00530DAE">
                        <w:rPr>
                          <w:rFonts w:hint="eastAsia"/>
                          <w:sz w:val="18"/>
                          <w:szCs w:val="18"/>
                        </w:rPr>
                        <w:t>月）より</w:t>
                      </w:r>
                    </w:p>
                  </w:txbxContent>
                </v:textbox>
                <w10:wrap anchorx="margin"/>
              </v:shape>
            </w:pict>
          </mc:Fallback>
        </mc:AlternateContent>
      </w:r>
      <w:r w:rsidRPr="00C83F09">
        <w:rPr>
          <w:sz w:val="30"/>
        </w:rPr>
        <w:br w:type="page"/>
      </w:r>
    </w:p>
    <w:p w14:paraId="3228F040" w14:textId="727426B0" w:rsidR="0033574C" w:rsidRPr="0080682F" w:rsidRDefault="0033574C" w:rsidP="0033574C">
      <w:pPr>
        <w:pStyle w:val="a2"/>
        <w:ind w:left="264" w:right="120" w:hangingChars="110" w:hanging="264"/>
      </w:pPr>
      <w:r w:rsidRPr="002A5750">
        <w:rPr>
          <w:rFonts w:hint="eastAsia"/>
        </w:rPr>
        <w:t>日常生活圏域別にみると、要介護認定を受けていない高齢者のうち、</w:t>
      </w:r>
      <w:r w:rsidRPr="0080682F">
        <w:rPr>
          <w:rFonts w:hint="eastAsia"/>
        </w:rPr>
        <w:t>ひとり暮らし</w:t>
      </w:r>
      <w:r>
        <w:rPr>
          <w:rFonts w:hint="eastAsia"/>
        </w:rPr>
        <w:t>又</w:t>
      </w:r>
      <w:r w:rsidRPr="0080682F">
        <w:rPr>
          <w:rFonts w:hint="eastAsia"/>
        </w:rPr>
        <w:t>は</w:t>
      </w:r>
      <w:r>
        <w:rPr>
          <w:rFonts w:hint="eastAsia"/>
        </w:rPr>
        <w:t>高齢夫婦</w:t>
      </w:r>
      <w:r w:rsidR="000D0250">
        <w:rPr>
          <w:rFonts w:hint="eastAsia"/>
        </w:rPr>
        <w:t>２</w:t>
      </w:r>
      <w:r>
        <w:rPr>
          <w:rFonts w:hint="eastAsia"/>
        </w:rPr>
        <w:t>人暮らし</w:t>
      </w:r>
      <w:r w:rsidRPr="0080682F">
        <w:rPr>
          <w:rFonts w:hint="eastAsia"/>
        </w:rPr>
        <w:t>世帯の割合は、</w:t>
      </w:r>
      <w:r w:rsidR="0036116C">
        <w:rPr>
          <w:rFonts w:hint="eastAsia"/>
        </w:rPr>
        <w:t>葛西南部、</w:t>
      </w:r>
      <w:r w:rsidR="005D199A" w:rsidRPr="004D6102">
        <w:rPr>
          <w:rFonts w:hint="eastAsia"/>
        </w:rPr>
        <w:t>宇喜田・小島</w:t>
      </w:r>
      <w:r w:rsidR="0036116C">
        <w:rPr>
          <w:rFonts w:hint="eastAsia"/>
        </w:rPr>
        <w:t>、小松川平井</w:t>
      </w:r>
      <w:r w:rsidR="005D199A" w:rsidRPr="004D6102">
        <w:rPr>
          <w:rFonts w:hint="eastAsia"/>
        </w:rPr>
        <w:t>圏域</w:t>
      </w:r>
      <w:r w:rsidRPr="0080682F">
        <w:rPr>
          <w:rFonts w:hint="eastAsia"/>
        </w:rPr>
        <w:t>の順に高くなっています。</w:t>
      </w:r>
    </w:p>
    <w:p w14:paraId="679587C3" w14:textId="74C39FC7" w:rsidR="0033574C" w:rsidRPr="00C83F09" w:rsidRDefault="00C87A6B" w:rsidP="0033574C">
      <w:pPr>
        <w:pStyle w:val="a2"/>
        <w:numPr>
          <w:ilvl w:val="0"/>
          <w:numId w:val="0"/>
        </w:numPr>
        <w:snapToGrid w:val="0"/>
        <w:spacing w:line="240" w:lineRule="exact"/>
        <w:ind w:left="505" w:right="120" w:hanging="267"/>
      </w:pPr>
      <w:r>
        <w:rPr>
          <w:noProof/>
          <w:color w:val="000000" w:themeColor="text1"/>
        </w:rPr>
        <mc:AlternateContent>
          <mc:Choice Requires="wps">
            <w:drawing>
              <wp:anchor distT="0" distB="0" distL="114300" distR="114300" simplePos="0" relativeHeight="252290047" behindDoc="0" locked="0" layoutInCell="1" allowOverlap="1" wp14:anchorId="429505A5" wp14:editId="6C541964">
                <wp:simplePos x="0" y="0"/>
                <wp:positionH relativeFrom="column">
                  <wp:posOffset>4330700</wp:posOffset>
                </wp:positionH>
                <wp:positionV relativeFrom="paragraph">
                  <wp:posOffset>124460</wp:posOffset>
                </wp:positionV>
                <wp:extent cx="297180" cy="262890"/>
                <wp:effectExtent l="0" t="0" r="0" b="3810"/>
                <wp:wrapNone/>
                <wp:docPr id="631413469" name="テキスト ボックス 631413469"/>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14ECA64B" w14:textId="77777777"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505A5" id="_x0000_t202" coordsize="21600,21600" o:spt="202" path="m,l,21600r21600,l21600,xe">
                <v:stroke joinstyle="miter"/>
                <v:path gradientshapeok="t" o:connecttype="rect"/>
              </v:shapetype>
              <v:shape id="テキスト ボックス 631413469" o:spid="_x0000_s1185" type="#_x0000_t202" style="position:absolute;left:0;text-align:left;margin-left:341pt;margin-top:9.8pt;width:23.4pt;height:20.7pt;z-index:25229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" filled="f" stroked="f" strokeweight=".5pt">
                <v:textbox>
                  <w:txbxContent>
                    <w:p w14:paraId="14ECA64B" w14:textId="77777777"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v:textbox>
              </v:shape>
            </w:pict>
          </mc:Fallback>
        </mc:AlternateContent>
      </w:r>
    </w:p>
    <w:p w14:paraId="6E862CBD" w14:textId="6CFD2346" w:rsidR="0033574C" w:rsidRPr="00C83F09" w:rsidRDefault="00A849C7" w:rsidP="0033574C">
      <w:pPr>
        <w:pStyle w:val="af5"/>
        <w:spacing w:after="120"/>
      </w:pPr>
      <w:r>
        <w:rPr>
          <w:rFonts w:hint="eastAsia"/>
          <w:noProof/>
        </w:rPr>
        <mc:AlternateContent>
          <mc:Choice Requires="wps">
            <w:drawing>
              <wp:anchor distT="0" distB="0" distL="114300" distR="114300" simplePos="0" relativeHeight="252381183" behindDoc="0" locked="0" layoutInCell="1" allowOverlap="1" wp14:anchorId="57E6002D" wp14:editId="12805E35">
                <wp:simplePos x="0" y="0"/>
                <wp:positionH relativeFrom="column">
                  <wp:posOffset>4803140</wp:posOffset>
                </wp:positionH>
                <wp:positionV relativeFrom="paragraph">
                  <wp:posOffset>67310</wp:posOffset>
                </wp:positionV>
                <wp:extent cx="678180" cy="194310"/>
                <wp:effectExtent l="0" t="0" r="7620" b="0"/>
                <wp:wrapNone/>
                <wp:docPr id="1647294477" name="テキスト ボックス 1647294477"/>
                <wp:cNvGraphicFramePr/>
                <a:graphic xmlns:a="http://schemas.openxmlformats.org/drawingml/2006/main">
                  <a:graphicData uri="http://schemas.microsoft.com/office/word/2010/wordprocessingShape">
                    <wps:wsp>
                      <wps:cNvSpPr txBox="1"/>
                      <wps:spPr>
                        <a:xfrm>
                          <a:off x="0" y="0"/>
                          <a:ext cx="678180" cy="194310"/>
                        </a:xfrm>
                        <a:prstGeom prst="rect">
                          <a:avLst/>
                        </a:prstGeom>
                        <a:solidFill>
                          <a:schemeClr val="lt1"/>
                        </a:solidFill>
                        <a:ln w="6350">
                          <a:noFill/>
                        </a:ln>
                      </wps:spPr>
                      <wps:txbx>
                        <w:txbxContent>
                          <w:p w14:paraId="2F2C58B8" w14:textId="42068166" w:rsidR="00A849C7" w:rsidRPr="00A849C7" w:rsidRDefault="00A849C7">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sidRPr="00A849C7">
                              <w:rPr>
                                <w:rFonts w:ascii="ＭＳ Ｐゴシック" w:eastAsia="ＭＳ Ｐゴシック" w:hAnsi="ＭＳ Ｐゴシック" w:hint="eastAsia"/>
                                <w:b/>
                                <w:bCs/>
                                <w:sz w:val="14"/>
                                <w:szCs w:val="14"/>
                              </w:rPr>
                              <w:t>小岩圏域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6002D" id="テキスト ボックス 1647294477" o:spid="_x0000_s1186" type="#_x0000_t202" style="position:absolute;left:0;text-align:left;margin-left:378.2pt;margin-top:5.3pt;width:53.4pt;height:15.3pt;z-index:252381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" fillcolor="white [3201]" stroked="f" strokeweight=".5pt">
                <v:textbox>
                  <w:txbxContent>
                    <w:p w14:paraId="2F2C58B8" w14:textId="42068166" w:rsidR="00A849C7" w:rsidRPr="00A849C7" w:rsidRDefault="00A849C7">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sidRPr="00A849C7">
                        <w:rPr>
                          <w:rFonts w:ascii="ＭＳ Ｐゴシック" w:eastAsia="ＭＳ Ｐゴシック" w:hAnsi="ＭＳ Ｐゴシック" w:hint="eastAsia"/>
                          <w:b/>
                          <w:bCs/>
                          <w:sz w:val="14"/>
                          <w:szCs w:val="14"/>
                        </w:rPr>
                        <w:t>小岩圏域</w:t>
                      </w:r>
                      <w:r w:rsidRPr="00A849C7">
                        <w:rPr>
                          <w:rFonts w:ascii="ＭＳ Ｐゴシック" w:eastAsia="ＭＳ Ｐゴシック" w:hAnsi="ＭＳ Ｐゴシック" w:hint="eastAsia"/>
                          <w:sz w:val="14"/>
                          <w:szCs w:val="14"/>
                        </w:rPr>
                        <w:t>】</w:t>
                      </w:r>
                    </w:p>
                  </w:txbxContent>
                </v:textbox>
              </v:shape>
            </w:pict>
          </mc:Fallback>
        </mc:AlternateContent>
      </w:r>
      <w:r w:rsidR="00C87A6B">
        <w:rPr>
          <w:noProof/>
        </w:rPr>
        <mc:AlternateContent>
          <mc:Choice Requires="wps">
            <w:drawing>
              <wp:anchor distT="0" distB="0" distL="114300" distR="114300" simplePos="0" relativeHeight="251334656" behindDoc="0" locked="0" layoutInCell="1" allowOverlap="1" wp14:anchorId="4D3D9B29" wp14:editId="1387E2C2">
                <wp:simplePos x="0" y="0"/>
                <wp:positionH relativeFrom="column">
                  <wp:posOffset>238125</wp:posOffset>
                </wp:positionH>
                <wp:positionV relativeFrom="paragraph">
                  <wp:posOffset>225425</wp:posOffset>
                </wp:positionV>
                <wp:extent cx="3175193" cy="379730"/>
                <wp:effectExtent l="0" t="0" r="0" b="1270"/>
                <wp:wrapNone/>
                <wp:docPr id="265"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193"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A0F2A" w14:textId="77777777" w:rsidR="005751BD" w:rsidRPr="00C87108" w:rsidRDefault="005751BD" w:rsidP="0033574C">
                            <w:pPr>
                              <w:snapToGrid w:val="0"/>
                              <w:rPr>
                                <w:rFonts w:asciiTheme="minorEastAsia" w:eastAsiaTheme="minorEastAsia" w:hAnsiTheme="minorEastAsia"/>
                                <w:sz w:val="18"/>
                                <w:szCs w:val="18"/>
                              </w:rPr>
                            </w:pPr>
                            <w:r w:rsidRPr="00C87108">
                              <w:rPr>
                                <w:rFonts w:asciiTheme="minorEastAsia" w:eastAsiaTheme="minorEastAsia" w:hAnsiTheme="minorEastAsia" w:hint="eastAsia"/>
                                <w:sz w:val="18"/>
                                <w:szCs w:val="18"/>
                              </w:rPr>
                              <w:t>※内円：要介護認定を受けていない高齢者</w:t>
                            </w:r>
                          </w:p>
                          <w:p w14:paraId="0B64AD61" w14:textId="77777777" w:rsidR="005751BD" w:rsidRPr="00C87108" w:rsidRDefault="005751BD" w:rsidP="0033574C">
                            <w:pPr>
                              <w:snapToGrid w:val="0"/>
                              <w:rPr>
                                <w:rFonts w:hAnsi="ＭＳ 明朝"/>
                                <w:sz w:val="18"/>
                                <w:szCs w:val="18"/>
                              </w:rPr>
                            </w:pPr>
                            <w:r w:rsidRPr="00C87108">
                              <w:rPr>
                                <w:rFonts w:hAnsi="ＭＳ 明朝" w:hint="eastAsia"/>
                                <w:sz w:val="18"/>
                                <w:szCs w:val="18"/>
                              </w:rPr>
                              <w:t>※外円：</w:t>
                            </w:r>
                            <w:r w:rsidRPr="00886B32">
                              <w:rPr>
                                <w:rFonts w:hAnsi="ＭＳ 明朝" w:hint="eastAsia"/>
                                <w:spacing w:val="15"/>
                                <w:w w:val="85"/>
                                <w:kern w:val="0"/>
                                <w:sz w:val="18"/>
                                <w:szCs w:val="18"/>
                                <w:fitText w:val="3780" w:id="-2049707520"/>
                              </w:rPr>
                              <w:t>要支援</w:t>
                            </w:r>
                            <w:r w:rsidRPr="00886B32">
                              <w:rPr>
                                <w:rFonts w:hAnsi="ＭＳ 明朝"/>
                                <w:spacing w:val="15"/>
                                <w:w w:val="85"/>
                                <w:kern w:val="0"/>
                                <w:sz w:val="18"/>
                                <w:szCs w:val="18"/>
                                <w:fitText w:val="3780" w:id="-2049707520"/>
                              </w:rPr>
                              <w:t>・</w:t>
                            </w:r>
                            <w:r w:rsidRPr="00886B32">
                              <w:rPr>
                                <w:rFonts w:hAnsi="ＭＳ 明朝" w:hint="eastAsia"/>
                                <w:spacing w:val="15"/>
                                <w:w w:val="85"/>
                                <w:kern w:val="0"/>
                                <w:sz w:val="18"/>
                                <w:szCs w:val="18"/>
                                <w:fitText w:val="3780" w:id="-2049707520"/>
                              </w:rPr>
                              <w:t>要介護認定を受けている在宅の高齢</w:t>
                            </w:r>
                            <w:r w:rsidRPr="00886B32">
                              <w:rPr>
                                <w:rFonts w:hAnsi="ＭＳ 明朝" w:hint="eastAsia"/>
                                <w:spacing w:val="-4"/>
                                <w:w w:val="85"/>
                                <w:kern w:val="0"/>
                                <w:sz w:val="18"/>
                                <w:szCs w:val="18"/>
                                <w:fitText w:val="3780" w:id="-2049707520"/>
                              </w:rPr>
                              <w:t>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D9B29" id="Text Box 1184" o:spid="_x0000_s1187" type="#_x0000_t202" style="position:absolute;left:0;text-align:left;margin-left:18.75pt;margin-top:17.75pt;width:250pt;height:29.9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" filled="f" stroked="f">
                <v:textbox inset="5.85pt,.7pt,5.85pt,.7pt">
                  <w:txbxContent>
                    <w:p w14:paraId="613A0F2A" w14:textId="77777777" w:rsidR="005751BD" w:rsidRPr="00C87108" w:rsidRDefault="005751BD" w:rsidP="0033574C">
                      <w:pPr>
                        <w:snapToGrid w:val="0"/>
                        <w:rPr>
                          <w:rFonts w:asciiTheme="minorEastAsia" w:eastAsiaTheme="minorEastAsia" w:hAnsiTheme="minorEastAsia"/>
                          <w:sz w:val="18"/>
                          <w:szCs w:val="18"/>
                        </w:rPr>
                      </w:pPr>
                      <w:r w:rsidRPr="00C87108">
                        <w:rPr>
                          <w:rFonts w:asciiTheme="minorEastAsia" w:eastAsiaTheme="minorEastAsia" w:hAnsiTheme="minorEastAsia" w:hint="eastAsia"/>
                          <w:sz w:val="18"/>
                          <w:szCs w:val="18"/>
                        </w:rPr>
                        <w:t>※内円：要介護認定を受けていない高齢者</w:t>
                      </w:r>
                    </w:p>
                    <w:p w14:paraId="0B64AD61" w14:textId="77777777" w:rsidR="005751BD" w:rsidRPr="00C87108" w:rsidRDefault="005751BD" w:rsidP="0033574C">
                      <w:pPr>
                        <w:snapToGrid w:val="0"/>
                        <w:rPr>
                          <w:rFonts w:hAnsi="ＭＳ 明朝"/>
                          <w:sz w:val="18"/>
                          <w:szCs w:val="18"/>
                        </w:rPr>
                      </w:pPr>
                      <w:r w:rsidRPr="00C87108">
                        <w:rPr>
                          <w:rFonts w:hAnsi="ＭＳ 明朝" w:hint="eastAsia"/>
                          <w:sz w:val="18"/>
                          <w:szCs w:val="18"/>
                        </w:rPr>
                        <w:t>※外円：</w:t>
                      </w:r>
                      <w:r w:rsidRPr="00886B32">
                        <w:rPr>
                          <w:rFonts w:hAnsi="ＭＳ 明朝" w:hint="eastAsia"/>
                          <w:spacing w:val="15"/>
                          <w:w w:val="85"/>
                          <w:kern w:val="0"/>
                          <w:sz w:val="18"/>
                          <w:szCs w:val="18"/>
                          <w:fitText w:val="3780" w:id="-2049707520"/>
                        </w:rPr>
                        <w:t>要支援</w:t>
                      </w:r>
                      <w:r w:rsidRPr="00886B32">
                        <w:rPr>
                          <w:rFonts w:hAnsi="ＭＳ 明朝"/>
                          <w:spacing w:val="15"/>
                          <w:w w:val="85"/>
                          <w:kern w:val="0"/>
                          <w:sz w:val="18"/>
                          <w:szCs w:val="18"/>
                          <w:fitText w:val="3780" w:id="-2049707520"/>
                        </w:rPr>
                        <w:t>・</w:t>
                      </w:r>
                      <w:r w:rsidRPr="00886B32">
                        <w:rPr>
                          <w:rFonts w:hAnsi="ＭＳ 明朝" w:hint="eastAsia"/>
                          <w:spacing w:val="15"/>
                          <w:w w:val="85"/>
                          <w:kern w:val="0"/>
                          <w:sz w:val="18"/>
                          <w:szCs w:val="18"/>
                          <w:fitText w:val="3780" w:id="-2049707520"/>
                        </w:rPr>
                        <w:t>要介護認定を受けている在宅の高齢</w:t>
                      </w:r>
                      <w:r w:rsidRPr="00886B32">
                        <w:rPr>
                          <w:rFonts w:hAnsi="ＭＳ 明朝" w:hint="eastAsia"/>
                          <w:spacing w:val="-4"/>
                          <w:w w:val="85"/>
                          <w:kern w:val="0"/>
                          <w:sz w:val="18"/>
                          <w:szCs w:val="18"/>
                          <w:fitText w:val="3780" w:id="-2049707520"/>
                        </w:rPr>
                        <w:t>者</w:t>
                      </w:r>
                    </w:p>
                  </w:txbxContent>
                </v:textbox>
              </v:shape>
            </w:pict>
          </mc:Fallback>
        </mc:AlternateContent>
      </w:r>
      <w:r w:rsidR="00C87A6B">
        <w:rPr>
          <w:noProof/>
          <w:color w:val="000000" w:themeColor="text1"/>
        </w:rPr>
        <mc:AlternateContent>
          <mc:Choice Requires="wps">
            <w:drawing>
              <wp:anchor distT="0" distB="0" distL="114300" distR="114300" simplePos="0" relativeHeight="252263423" behindDoc="0" locked="0" layoutInCell="1" allowOverlap="1" wp14:anchorId="7B83BE7F" wp14:editId="4E129B59">
                <wp:simplePos x="0" y="0"/>
                <wp:positionH relativeFrom="column">
                  <wp:posOffset>4380230</wp:posOffset>
                </wp:positionH>
                <wp:positionV relativeFrom="paragraph">
                  <wp:posOffset>10160</wp:posOffset>
                </wp:positionV>
                <wp:extent cx="182880" cy="182880"/>
                <wp:effectExtent l="0" t="0" r="7620" b="7620"/>
                <wp:wrapNone/>
                <wp:docPr id="631413455" name="楕円 63141345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698CA" id="楕円 631413455" o:spid="_x0000_s1026" style="position:absolute;left:0;text-align:left;margin-left:344.9pt;margin-top:.8pt;width:14.4pt;height:14.4pt;z-index:25226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" fillcolor="#1f497d" stroked="f" strokeweight="2pt"/>
            </w:pict>
          </mc:Fallback>
        </mc:AlternateContent>
      </w:r>
      <w:r w:rsidR="00F07926" w:rsidRPr="00F07926">
        <w:rPr>
          <w:noProof/>
        </w:rPr>
        <w:drawing>
          <wp:anchor distT="0" distB="0" distL="114300" distR="114300" simplePos="0" relativeHeight="251381760" behindDoc="0" locked="0" layoutInCell="1" allowOverlap="1" wp14:anchorId="7F2E2921" wp14:editId="074ADEED">
            <wp:simplePos x="0" y="0"/>
            <wp:positionH relativeFrom="column">
              <wp:posOffset>4425315</wp:posOffset>
            </wp:positionH>
            <wp:positionV relativeFrom="paragraph">
              <wp:posOffset>54941</wp:posOffset>
            </wp:positionV>
            <wp:extent cx="1372235" cy="1275715"/>
            <wp:effectExtent l="0" t="0" r="0" b="63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223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4C" w:rsidRPr="00C83F09">
        <w:rPr>
          <w:rFonts w:hint="eastAsia"/>
        </w:rPr>
        <w:t>〔　日常生活圏域別の高齢者</w:t>
      </w:r>
      <w:r w:rsidR="00C348F6">
        <w:rPr>
          <w:rFonts w:hint="eastAsia"/>
        </w:rPr>
        <w:t>の世帯</w:t>
      </w:r>
      <w:r w:rsidR="0010728E">
        <w:rPr>
          <w:rFonts w:hint="eastAsia"/>
        </w:rPr>
        <w:t>の</w:t>
      </w:r>
      <w:r w:rsidR="00C348F6">
        <w:rPr>
          <w:rFonts w:hint="eastAsia"/>
        </w:rPr>
        <w:t>状況</w:t>
      </w:r>
      <w:r w:rsidR="0033574C" w:rsidRPr="00C83F09">
        <w:rPr>
          <w:rFonts w:hint="eastAsia"/>
        </w:rPr>
        <w:t xml:space="preserve">　〕</w:t>
      </w:r>
    </w:p>
    <w:p w14:paraId="2C6F33E4" w14:textId="64D58CFE" w:rsidR="0033574C" w:rsidRPr="00C83F09" w:rsidRDefault="00886B32" w:rsidP="0033574C">
      <w:pPr>
        <w:pStyle w:val="af5"/>
        <w:spacing w:after="120"/>
      </w:pPr>
      <w:r>
        <w:rPr>
          <w:noProof/>
          <w:color w:val="000000" w:themeColor="text1"/>
        </w:rPr>
        <mc:AlternateContent>
          <mc:Choice Requires="wps">
            <w:drawing>
              <wp:anchor distT="0" distB="0" distL="114300" distR="114300" simplePos="0" relativeHeight="252302335" behindDoc="0" locked="0" layoutInCell="1" allowOverlap="1" wp14:anchorId="18F88FBE" wp14:editId="4E86975D">
                <wp:simplePos x="0" y="0"/>
                <wp:positionH relativeFrom="column">
                  <wp:posOffset>-104140</wp:posOffset>
                </wp:positionH>
                <wp:positionV relativeFrom="paragraph">
                  <wp:posOffset>247015</wp:posOffset>
                </wp:positionV>
                <wp:extent cx="297180" cy="262890"/>
                <wp:effectExtent l="0" t="0" r="0" b="3810"/>
                <wp:wrapNone/>
                <wp:docPr id="377975748" name="テキスト ボックス 377975748"/>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41A9158F" w14:textId="783A18B9"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88FBE" id="テキスト ボックス 377975748" o:spid="_x0000_s1188" type="#_x0000_t202" style="position:absolute;left:0;text-align:left;margin-left:-8.2pt;margin-top:19.45pt;width:23.4pt;height:20.7pt;z-index:25230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" filled="f" stroked="f" strokeweight=".5pt">
                <v:textbox>
                  <w:txbxContent>
                    <w:p w14:paraId="41A9158F" w14:textId="783A18B9"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７</w:t>
                      </w:r>
                    </w:p>
                  </w:txbxContent>
                </v:textbox>
              </v:shape>
            </w:pict>
          </mc:Fallback>
        </mc:AlternateContent>
      </w:r>
      <w:r>
        <w:rPr>
          <w:noProof/>
          <w:color w:val="000000" w:themeColor="text1"/>
        </w:rPr>
        <mc:AlternateContent>
          <mc:Choice Requires="wps">
            <w:drawing>
              <wp:anchor distT="0" distB="0" distL="114300" distR="114300" simplePos="0" relativeHeight="252287999" behindDoc="0" locked="0" layoutInCell="1" allowOverlap="1" wp14:anchorId="4CC8FA76" wp14:editId="6F8EE355">
                <wp:simplePos x="0" y="0"/>
                <wp:positionH relativeFrom="column">
                  <wp:posOffset>1356995</wp:posOffset>
                </wp:positionH>
                <wp:positionV relativeFrom="paragraph">
                  <wp:posOffset>250825</wp:posOffset>
                </wp:positionV>
                <wp:extent cx="251460" cy="255270"/>
                <wp:effectExtent l="0" t="0" r="0" b="0"/>
                <wp:wrapNone/>
                <wp:docPr id="631413467" name="テキスト ボックス 631413467"/>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7D66B505" w14:textId="50F573AF"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8FA76" id="テキスト ボックス 631413467" o:spid="_x0000_s1189" type="#_x0000_t202" style="position:absolute;left:0;text-align:left;margin-left:106.85pt;margin-top:19.75pt;width:19.8pt;height:20.1pt;z-index:25228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" filled="f" stroked="f" strokeweight=".5pt">
                <v:textbox>
                  <w:txbxContent>
                    <w:p w14:paraId="7D66B505" w14:textId="50F573AF"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６</w:t>
                      </w:r>
                    </w:p>
                  </w:txbxContent>
                </v:textbox>
              </v:shape>
            </w:pict>
          </mc:Fallback>
        </mc:AlternateContent>
      </w:r>
      <w:r w:rsidR="007D5C20">
        <w:rPr>
          <w:noProof/>
          <w:color w:val="000000" w:themeColor="text1"/>
        </w:rPr>
        <mc:AlternateContent>
          <mc:Choice Requires="wps">
            <w:drawing>
              <wp:anchor distT="0" distB="0" distL="114300" distR="114300" simplePos="0" relativeHeight="252257279" behindDoc="0" locked="0" layoutInCell="1" allowOverlap="1" wp14:anchorId="2E6C4AB9" wp14:editId="313F9756">
                <wp:simplePos x="0" y="0"/>
                <wp:positionH relativeFrom="column">
                  <wp:posOffset>-53340</wp:posOffset>
                </wp:positionH>
                <wp:positionV relativeFrom="paragraph">
                  <wp:posOffset>284480</wp:posOffset>
                </wp:positionV>
                <wp:extent cx="182880" cy="182880"/>
                <wp:effectExtent l="0" t="0" r="7620" b="7620"/>
                <wp:wrapNone/>
                <wp:docPr id="46" name="楕円 4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D62A0F" id="楕円 46" o:spid="_x0000_s1026" style="position:absolute;left:0;text-align:left;margin-left:-4.2pt;margin-top:22.4pt;width:14.4pt;height:14.4pt;z-index:252257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" fillcolor="#1f497d" stroked="f" strokeweight="2pt"/>
            </w:pict>
          </mc:Fallback>
        </mc:AlternateContent>
      </w:r>
    </w:p>
    <w:p w14:paraId="41267497" w14:textId="4568220F" w:rsidR="0033574C" w:rsidRPr="00C83F09" w:rsidRDefault="00886B32" w:rsidP="0033574C">
      <w:pPr>
        <w:pStyle w:val="af5"/>
        <w:spacing w:after="120"/>
        <w:jc w:val="both"/>
      </w:pPr>
      <w:r>
        <w:rPr>
          <w:noProof/>
          <w:color w:val="000000" w:themeColor="text1"/>
        </w:rPr>
        <mc:AlternateContent>
          <mc:Choice Requires="wps">
            <w:drawing>
              <wp:anchor distT="0" distB="0" distL="114300" distR="114300" simplePos="0" relativeHeight="252318719" behindDoc="0" locked="0" layoutInCell="1" allowOverlap="1" wp14:anchorId="0734E8EF" wp14:editId="6DE9CFBD">
                <wp:simplePos x="0" y="0"/>
                <wp:positionH relativeFrom="column">
                  <wp:posOffset>2818130</wp:posOffset>
                </wp:positionH>
                <wp:positionV relativeFrom="paragraph">
                  <wp:posOffset>3810</wp:posOffset>
                </wp:positionV>
                <wp:extent cx="297180" cy="262890"/>
                <wp:effectExtent l="0" t="0" r="0" b="3810"/>
                <wp:wrapNone/>
                <wp:docPr id="377975757" name="テキスト ボックス 377975757"/>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325388CA" w14:textId="77777777"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4E8EF" id="テキスト ボックス 377975757" o:spid="_x0000_s1190" type="#_x0000_t202" style="position:absolute;left:0;text-align:left;margin-left:221.9pt;margin-top:.3pt;width:23.4pt;height:20.7pt;z-index:252318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" filled="f" stroked="f" strokeweight=".5pt">
                <v:textbox>
                  <w:txbxContent>
                    <w:p w14:paraId="325388CA" w14:textId="77777777"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v:textbox>
              </v:shape>
            </w:pict>
          </mc:Fallback>
        </mc:AlternateContent>
      </w:r>
      <w:r w:rsidR="007C766A">
        <w:rPr>
          <w:rFonts w:hint="eastAsia"/>
          <w:noProof/>
        </w:rPr>
        <mc:AlternateContent>
          <mc:Choice Requires="wps">
            <w:drawing>
              <wp:anchor distT="0" distB="0" distL="114300" distR="114300" simplePos="0" relativeHeight="252407807" behindDoc="0" locked="0" layoutInCell="1" allowOverlap="1" wp14:anchorId="22193363" wp14:editId="3A480651">
                <wp:simplePos x="0" y="0"/>
                <wp:positionH relativeFrom="margin">
                  <wp:posOffset>1797050</wp:posOffset>
                </wp:positionH>
                <wp:positionV relativeFrom="paragraph">
                  <wp:posOffset>118110</wp:posOffset>
                </wp:positionV>
                <wp:extent cx="758190" cy="190500"/>
                <wp:effectExtent l="0" t="0" r="3810" b="0"/>
                <wp:wrapNone/>
                <wp:docPr id="1647294491" name="テキスト ボックス 1647294491"/>
                <wp:cNvGraphicFramePr/>
                <a:graphic xmlns:a="http://schemas.openxmlformats.org/drawingml/2006/main">
                  <a:graphicData uri="http://schemas.microsoft.com/office/word/2010/wordprocessingShape">
                    <wps:wsp>
                      <wps:cNvSpPr txBox="1"/>
                      <wps:spPr>
                        <a:xfrm>
                          <a:off x="0" y="0"/>
                          <a:ext cx="758190" cy="190500"/>
                        </a:xfrm>
                        <a:prstGeom prst="rect">
                          <a:avLst/>
                        </a:prstGeom>
                        <a:solidFill>
                          <a:sysClr val="window" lastClr="FFFFFF"/>
                        </a:solidFill>
                        <a:ln w="6350">
                          <a:noFill/>
                        </a:ln>
                      </wps:spPr>
                      <wps:txbx>
                        <w:txbxContent>
                          <w:p w14:paraId="595EC427" w14:textId="5CEEA423"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松江北</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93363" id="テキスト ボックス 1647294491" o:spid="_x0000_s1190" type="#_x0000_t202" style="position:absolute;left:0;text-align:left;margin-left:141.5pt;margin-top:9.3pt;width:59.7pt;height:15pt;z-index:252407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" fillcolor="window" stroked="f" strokeweight=".5pt">
                <v:textbox>
                  <w:txbxContent>
                    <w:p w14:paraId="595EC427" w14:textId="5CEEA423"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松江</w:t>
                      </w:r>
                      <w:r>
                        <w:rPr>
                          <w:rFonts w:ascii="ＭＳ Ｐゴシック" w:eastAsia="ＭＳ Ｐゴシック" w:hAnsi="ＭＳ Ｐゴシック" w:hint="eastAsia"/>
                          <w:b/>
                          <w:bCs/>
                          <w:sz w:val="14"/>
                          <w:szCs w:val="14"/>
                        </w:rPr>
                        <w:t>北</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w10:wrap anchorx="margin"/>
              </v:shape>
            </w:pict>
          </mc:Fallback>
        </mc:AlternateContent>
      </w:r>
      <w:r w:rsidR="007C766A">
        <w:rPr>
          <w:rFonts w:hint="eastAsia"/>
          <w:noProof/>
        </w:rPr>
        <mc:AlternateContent>
          <mc:Choice Requires="wps">
            <w:drawing>
              <wp:anchor distT="0" distB="0" distL="114300" distR="114300" simplePos="0" relativeHeight="252409855" behindDoc="0" locked="0" layoutInCell="1" allowOverlap="1" wp14:anchorId="4AFFE522" wp14:editId="12082B5C">
                <wp:simplePos x="0" y="0"/>
                <wp:positionH relativeFrom="margin">
                  <wp:posOffset>3260090</wp:posOffset>
                </wp:positionH>
                <wp:positionV relativeFrom="paragraph">
                  <wp:posOffset>110490</wp:posOffset>
                </wp:positionV>
                <wp:extent cx="758190" cy="190500"/>
                <wp:effectExtent l="0" t="0" r="3810" b="0"/>
                <wp:wrapNone/>
                <wp:docPr id="1647294492" name="テキスト ボックス 1647294492"/>
                <wp:cNvGraphicFramePr/>
                <a:graphic xmlns:a="http://schemas.openxmlformats.org/drawingml/2006/main">
                  <a:graphicData uri="http://schemas.microsoft.com/office/word/2010/wordprocessingShape">
                    <wps:wsp>
                      <wps:cNvSpPr txBox="1"/>
                      <wps:spPr>
                        <a:xfrm>
                          <a:off x="0" y="0"/>
                          <a:ext cx="758190" cy="190500"/>
                        </a:xfrm>
                        <a:prstGeom prst="rect">
                          <a:avLst/>
                        </a:prstGeom>
                        <a:solidFill>
                          <a:sysClr val="window" lastClr="FFFFFF"/>
                        </a:solidFill>
                        <a:ln w="6350">
                          <a:noFill/>
                        </a:ln>
                      </wps:spPr>
                      <wps:txbx>
                        <w:txbxContent>
                          <w:p w14:paraId="4A4D5E5E" w14:textId="3C79AE6A"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北小岩</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E522" id="テキスト ボックス 1647294492" o:spid="_x0000_s1191" type="#_x0000_t202" style="position:absolute;left:0;text-align:left;margin-left:256.7pt;margin-top:8.7pt;width:59.7pt;height:15pt;z-index:252409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" fillcolor="window" stroked="f" strokeweight=".5pt">
                <v:textbox>
                  <w:txbxContent>
                    <w:p w14:paraId="4A4D5E5E" w14:textId="3C79AE6A"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北小岩</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w10:wrap anchorx="margin"/>
              </v:shape>
            </w:pict>
          </mc:Fallback>
        </mc:AlternateContent>
      </w:r>
      <w:r w:rsidR="00376152">
        <w:rPr>
          <w:rFonts w:hint="eastAsia"/>
          <w:noProof/>
        </w:rPr>
        <mc:AlternateContent>
          <mc:Choice Requires="wps">
            <w:drawing>
              <wp:anchor distT="0" distB="0" distL="114300" distR="114300" simplePos="0" relativeHeight="252405759" behindDoc="0" locked="0" layoutInCell="1" allowOverlap="1" wp14:anchorId="550BA2C2" wp14:editId="455E90A6">
                <wp:simplePos x="0" y="0"/>
                <wp:positionH relativeFrom="margin">
                  <wp:posOffset>350520</wp:posOffset>
                </wp:positionH>
                <wp:positionV relativeFrom="paragraph">
                  <wp:posOffset>140970</wp:posOffset>
                </wp:positionV>
                <wp:extent cx="758190" cy="190500"/>
                <wp:effectExtent l="0" t="0" r="3810" b="0"/>
                <wp:wrapNone/>
                <wp:docPr id="1647294490" name="テキスト ボックス 1647294490"/>
                <wp:cNvGraphicFramePr/>
                <a:graphic xmlns:a="http://schemas.openxmlformats.org/drawingml/2006/main">
                  <a:graphicData uri="http://schemas.microsoft.com/office/word/2010/wordprocessingShape">
                    <wps:wsp>
                      <wps:cNvSpPr txBox="1"/>
                      <wps:spPr>
                        <a:xfrm>
                          <a:off x="0" y="0"/>
                          <a:ext cx="758190" cy="190500"/>
                        </a:xfrm>
                        <a:prstGeom prst="rect">
                          <a:avLst/>
                        </a:prstGeom>
                        <a:solidFill>
                          <a:sysClr val="window" lastClr="FFFFFF"/>
                        </a:solidFill>
                        <a:ln w="6350">
                          <a:noFill/>
                        </a:ln>
                      </wps:spPr>
                      <wps:txbx>
                        <w:txbxContent>
                          <w:p w14:paraId="728B8109" w14:textId="0CD89FCF"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松江南</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BA2C2" id="テキスト ボックス 1647294490" o:spid="_x0000_s1193" type="#_x0000_t202" style="position:absolute;left:0;text-align:left;margin-left:27.6pt;margin-top:11.1pt;width:59.7pt;height:15pt;z-index:252405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" fillcolor="window" stroked="f" strokeweight=".5pt">
                <v:textbox>
                  <w:txbxContent>
                    <w:p w14:paraId="728B8109" w14:textId="0CD89FCF"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松江南</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w10:wrap anchorx="margin"/>
              </v:shape>
            </w:pict>
          </mc:Fallback>
        </mc:AlternateContent>
      </w:r>
      <w:r w:rsidR="00C87A6B">
        <w:rPr>
          <w:noProof/>
          <w:color w:val="000000" w:themeColor="text1"/>
        </w:rPr>
        <mc:AlternateContent>
          <mc:Choice Requires="wps">
            <w:drawing>
              <wp:anchor distT="0" distB="0" distL="114300" distR="114300" simplePos="0" relativeHeight="252261375" behindDoc="0" locked="0" layoutInCell="1" allowOverlap="1" wp14:anchorId="2EFF2CAC" wp14:editId="704DBD1B">
                <wp:simplePos x="0" y="0"/>
                <wp:positionH relativeFrom="column">
                  <wp:posOffset>2858135</wp:posOffset>
                </wp:positionH>
                <wp:positionV relativeFrom="paragraph">
                  <wp:posOffset>40640</wp:posOffset>
                </wp:positionV>
                <wp:extent cx="182880" cy="182880"/>
                <wp:effectExtent l="0" t="0" r="7620" b="7620"/>
                <wp:wrapNone/>
                <wp:docPr id="631413454" name="楕円 63141345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36ED03" id="楕円 631413454" o:spid="_x0000_s1026" style="position:absolute;left:0;text-align:left;margin-left:225.05pt;margin-top:3.2pt;width:14.4pt;height:14.4pt;z-index:25226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" fillcolor="#1f497d" stroked="f" strokeweight="2pt"/>
            </w:pict>
          </mc:Fallback>
        </mc:AlternateContent>
      </w:r>
      <w:r w:rsidR="007D5C20">
        <w:rPr>
          <w:noProof/>
          <w:color w:val="000000" w:themeColor="text1"/>
        </w:rPr>
        <mc:AlternateContent>
          <mc:Choice Requires="wps">
            <w:drawing>
              <wp:anchor distT="0" distB="0" distL="114300" distR="114300" simplePos="0" relativeHeight="252259327" behindDoc="0" locked="0" layoutInCell="1" allowOverlap="1" wp14:anchorId="13C435D3" wp14:editId="6EAAD680">
                <wp:simplePos x="0" y="0"/>
                <wp:positionH relativeFrom="column">
                  <wp:posOffset>1410901</wp:posOffset>
                </wp:positionH>
                <wp:positionV relativeFrom="paragraph">
                  <wp:posOffset>19050</wp:posOffset>
                </wp:positionV>
                <wp:extent cx="182880" cy="182880"/>
                <wp:effectExtent l="0" t="0" r="7620" b="7620"/>
                <wp:wrapNone/>
                <wp:docPr id="631413453" name="楕円 63141345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FA8AF" id="楕円 631413453" o:spid="_x0000_s1026" style="position:absolute;left:0;text-align:left;margin-left:111.1pt;margin-top:1.5pt;width:14.4pt;height:14.4pt;z-index:25225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" fillcolor="#1f497d" stroked="f" strokeweight="2pt"/>
            </w:pict>
          </mc:Fallback>
        </mc:AlternateContent>
      </w:r>
      <w:r w:rsidR="002812A2" w:rsidRPr="00F07926">
        <w:rPr>
          <w:noProof/>
        </w:rPr>
        <w:drawing>
          <wp:anchor distT="0" distB="0" distL="114300" distR="114300" simplePos="0" relativeHeight="251380736" behindDoc="0" locked="0" layoutInCell="1" allowOverlap="1" wp14:anchorId="3ABD2AF6" wp14:editId="1296C58D">
            <wp:simplePos x="0" y="0"/>
            <wp:positionH relativeFrom="column">
              <wp:posOffset>2915920</wp:posOffset>
            </wp:positionH>
            <wp:positionV relativeFrom="paragraph">
              <wp:posOffset>99695</wp:posOffset>
            </wp:positionV>
            <wp:extent cx="1371600" cy="1276200"/>
            <wp:effectExtent l="0" t="0" r="0" b="63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127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A2" w:rsidRPr="00F07926">
        <w:rPr>
          <w:noProof/>
        </w:rPr>
        <w:drawing>
          <wp:anchor distT="0" distB="0" distL="114300" distR="114300" simplePos="0" relativeHeight="251385856" behindDoc="0" locked="0" layoutInCell="1" allowOverlap="1" wp14:anchorId="0BAF9220" wp14:editId="1C536CFF">
            <wp:simplePos x="0" y="0"/>
            <wp:positionH relativeFrom="column">
              <wp:posOffset>1446691</wp:posOffset>
            </wp:positionH>
            <wp:positionV relativeFrom="paragraph">
              <wp:posOffset>105410</wp:posOffset>
            </wp:positionV>
            <wp:extent cx="1371960" cy="1276200"/>
            <wp:effectExtent l="0" t="0" r="0" b="635"/>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960" cy="127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A2" w:rsidRPr="00F07926">
        <w:rPr>
          <w:noProof/>
        </w:rPr>
        <w:drawing>
          <wp:anchor distT="0" distB="0" distL="114300" distR="114300" simplePos="0" relativeHeight="251386880" behindDoc="0" locked="0" layoutInCell="1" allowOverlap="1" wp14:anchorId="56B9A19F" wp14:editId="0AAC93A2">
            <wp:simplePos x="0" y="0"/>
            <wp:positionH relativeFrom="margin">
              <wp:align>left</wp:align>
            </wp:positionH>
            <wp:positionV relativeFrom="paragraph">
              <wp:posOffset>113030</wp:posOffset>
            </wp:positionV>
            <wp:extent cx="1371960" cy="1276200"/>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96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3989F" w14:textId="22CADD79" w:rsidR="0033574C" w:rsidRPr="00C83F09" w:rsidRDefault="00DF557E" w:rsidP="0033574C">
      <w:r>
        <w:rPr>
          <w:noProof/>
          <w:color w:val="000000" w:themeColor="text1"/>
        </w:rPr>
        <mc:AlternateContent>
          <mc:Choice Requires="wps">
            <w:drawing>
              <wp:anchor distT="0" distB="0" distL="114300" distR="114300" simplePos="0" relativeHeight="252292095" behindDoc="0" locked="0" layoutInCell="1" allowOverlap="1" wp14:anchorId="4B118466" wp14:editId="678E52C2">
                <wp:simplePos x="0" y="0"/>
                <wp:positionH relativeFrom="column">
                  <wp:posOffset>2829560</wp:posOffset>
                </wp:positionH>
                <wp:positionV relativeFrom="paragraph">
                  <wp:posOffset>34290</wp:posOffset>
                </wp:positionV>
                <wp:extent cx="297180" cy="262890"/>
                <wp:effectExtent l="0" t="0" r="0" b="3810"/>
                <wp:wrapNone/>
                <wp:docPr id="631413470" name="テキスト ボックス 631413470"/>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3FFB37E5" w14:textId="5FE6434C"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8466" id="テキスト ボックス 631413470" o:spid="_x0000_s1194" type="#_x0000_t202" style="position:absolute;left:0;text-align:left;margin-left:222.8pt;margin-top:2.7pt;width:23.4pt;height:20.7pt;z-index:25229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" filled="f" stroked="f" strokeweight=".5pt">
                <v:textbox>
                  <w:txbxContent>
                    <w:p w14:paraId="3FFB37E5" w14:textId="5FE6434C" w:rsidR="00C87A6B" w:rsidRPr="0031675B" w:rsidRDefault="00C87A6B" w:rsidP="00C87A6B">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v:textbox>
              </v:shape>
            </w:pict>
          </mc:Fallback>
        </mc:AlternateContent>
      </w:r>
    </w:p>
    <w:p w14:paraId="51130ED0" w14:textId="3D61596A" w:rsidR="0033574C" w:rsidRPr="00C83F09" w:rsidRDefault="00C9646A" w:rsidP="0033574C">
      <w:r>
        <w:rPr>
          <w:noProof/>
        </w:rPr>
        <mc:AlternateContent>
          <mc:Choice Requires="wps">
            <w:drawing>
              <wp:anchor distT="0" distB="0" distL="114300" distR="114300" simplePos="0" relativeHeight="251333632" behindDoc="0" locked="0" layoutInCell="1" allowOverlap="1" wp14:anchorId="10EA51E0" wp14:editId="3AF86048">
                <wp:simplePos x="0" y="0"/>
                <wp:positionH relativeFrom="column">
                  <wp:posOffset>3389629</wp:posOffset>
                </wp:positionH>
                <wp:positionV relativeFrom="paragraph">
                  <wp:posOffset>115570</wp:posOffset>
                </wp:positionV>
                <wp:extent cx="1034415" cy="1831975"/>
                <wp:effectExtent l="0" t="0" r="32385" b="34925"/>
                <wp:wrapNone/>
                <wp:docPr id="264"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4415" cy="183197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44855" id="_x0000_t32" coordsize="21600,21600" o:spt="32" o:oned="t" path="m,l21600,21600e" filled="f">
                <v:path arrowok="t" fillok="f" o:connecttype="none"/>
                <o:lock v:ext="edit" shapetype="t"/>
              </v:shapetype>
              <v:shape id="AutoShape 1174" o:spid="_x0000_s1026" type="#_x0000_t32" style="position:absolute;left:0;text-align:left;margin-left:266.9pt;margin-top:9.1pt;width:81.45pt;height:144.25pt;flip:x;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" strokecolor="#404040 [2429]" strokeweight=".5pt">
                <v:stroke dashstyle="dash"/>
              </v:shape>
            </w:pict>
          </mc:Fallback>
        </mc:AlternateContent>
      </w:r>
    </w:p>
    <w:p w14:paraId="632C0F90" w14:textId="5D82C634" w:rsidR="0033574C" w:rsidRPr="00C83F09" w:rsidRDefault="00A849C7" w:rsidP="0033574C">
      <w:r>
        <w:rPr>
          <w:rFonts w:hint="eastAsia"/>
          <w:noProof/>
        </w:rPr>
        <mc:AlternateContent>
          <mc:Choice Requires="wps">
            <w:drawing>
              <wp:anchor distT="0" distB="0" distL="114300" distR="114300" simplePos="0" relativeHeight="252383231" behindDoc="0" locked="0" layoutInCell="1" allowOverlap="1" wp14:anchorId="7CFA9CEB" wp14:editId="5BBFC4F8">
                <wp:simplePos x="0" y="0"/>
                <wp:positionH relativeFrom="column">
                  <wp:posOffset>4829810</wp:posOffset>
                </wp:positionH>
                <wp:positionV relativeFrom="paragraph">
                  <wp:posOffset>180340</wp:posOffset>
                </wp:positionV>
                <wp:extent cx="678180" cy="194310"/>
                <wp:effectExtent l="0" t="0" r="7620" b="0"/>
                <wp:wrapNone/>
                <wp:docPr id="1647294478" name="テキスト ボックス 1647294478"/>
                <wp:cNvGraphicFramePr/>
                <a:graphic xmlns:a="http://schemas.openxmlformats.org/drawingml/2006/main">
                  <a:graphicData uri="http://schemas.microsoft.com/office/word/2010/wordprocessingShape">
                    <wps:wsp>
                      <wps:cNvSpPr txBox="1"/>
                      <wps:spPr>
                        <a:xfrm>
                          <a:off x="0" y="0"/>
                          <a:ext cx="678180" cy="194310"/>
                        </a:xfrm>
                        <a:prstGeom prst="rect">
                          <a:avLst/>
                        </a:prstGeom>
                        <a:solidFill>
                          <a:sysClr val="window" lastClr="FFFFFF"/>
                        </a:solidFill>
                        <a:ln w="6350">
                          <a:noFill/>
                        </a:ln>
                      </wps:spPr>
                      <wps:txbx>
                        <w:txbxContent>
                          <w:p w14:paraId="15E4561B" w14:textId="3ADAC415" w:rsidR="00A849C7" w:rsidRPr="00A849C7" w:rsidRDefault="00A849C7" w:rsidP="00A849C7">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sidR="00376152">
                              <w:rPr>
                                <w:rFonts w:ascii="ＭＳ Ｐゴシック" w:eastAsia="ＭＳ Ｐゴシック" w:hAnsi="ＭＳ Ｐゴシック" w:hint="eastAsia"/>
                                <w:b/>
                                <w:bCs/>
                                <w:sz w:val="14"/>
                                <w:szCs w:val="14"/>
                              </w:rPr>
                              <w:t>鹿骨</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A9CEB" id="テキスト ボックス 1647294478" o:spid="_x0000_s1195" type="#_x0000_t202" style="position:absolute;left:0;text-align:left;margin-left:380.3pt;margin-top:14.2pt;width:53.4pt;height:15.3pt;z-index:25238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" fillcolor="window" stroked="f" strokeweight=".5pt">
                <v:textbox>
                  <w:txbxContent>
                    <w:p w14:paraId="15E4561B" w14:textId="3ADAC415" w:rsidR="00A849C7" w:rsidRPr="00A849C7" w:rsidRDefault="00A849C7" w:rsidP="00A849C7">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sidR="00376152">
                        <w:rPr>
                          <w:rFonts w:ascii="ＭＳ Ｐゴシック" w:eastAsia="ＭＳ Ｐゴシック" w:hAnsi="ＭＳ Ｐゴシック" w:hint="eastAsia"/>
                          <w:b/>
                          <w:bCs/>
                          <w:sz w:val="14"/>
                          <w:szCs w:val="14"/>
                        </w:rPr>
                        <w:t>鹿骨</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C87A6B">
        <w:rPr>
          <w:noProof/>
          <w:color w:val="000000" w:themeColor="text1"/>
        </w:rPr>
        <mc:AlternateContent>
          <mc:Choice Requires="wps">
            <w:drawing>
              <wp:anchor distT="0" distB="0" distL="114300" distR="114300" simplePos="0" relativeHeight="252294143" behindDoc="0" locked="0" layoutInCell="1" allowOverlap="1" wp14:anchorId="44B05A79" wp14:editId="0B07732F">
                <wp:simplePos x="0" y="0"/>
                <wp:positionH relativeFrom="column">
                  <wp:posOffset>4304030</wp:posOffset>
                </wp:positionH>
                <wp:positionV relativeFrom="paragraph">
                  <wp:posOffset>73660</wp:posOffset>
                </wp:positionV>
                <wp:extent cx="297180" cy="262890"/>
                <wp:effectExtent l="0" t="0" r="0" b="3810"/>
                <wp:wrapNone/>
                <wp:docPr id="631413471" name="テキスト ボックス 631413471"/>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7363D88A" w14:textId="799DEE33"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05A79" id="テキスト ボックス 631413471" o:spid="_x0000_s1196" type="#_x0000_t202" style="position:absolute;left:0;text-align:left;margin-left:338.9pt;margin-top:5.8pt;width:23.4pt;height:20.7pt;z-index:25229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" filled="f" stroked="f" strokeweight=".5pt">
                <v:textbox>
                  <w:txbxContent>
                    <w:p w14:paraId="7363D88A" w14:textId="799DEE33" w:rsidR="00C87A6B" w:rsidRPr="0031675B" w:rsidRDefault="00C87A6B" w:rsidP="00C87A6B">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３</w:t>
                      </w:r>
                    </w:p>
                  </w:txbxContent>
                </v:textbox>
              </v:shape>
            </w:pict>
          </mc:Fallback>
        </mc:AlternateContent>
      </w:r>
      <w:r w:rsidR="00C87A6B">
        <w:rPr>
          <w:noProof/>
          <w:color w:val="000000" w:themeColor="text1"/>
        </w:rPr>
        <mc:AlternateContent>
          <mc:Choice Requires="wps">
            <w:drawing>
              <wp:anchor distT="0" distB="0" distL="114300" distR="114300" simplePos="0" relativeHeight="252265471" behindDoc="0" locked="0" layoutInCell="1" allowOverlap="1" wp14:anchorId="7C3CCA8B" wp14:editId="71772A7C">
                <wp:simplePos x="0" y="0"/>
                <wp:positionH relativeFrom="column">
                  <wp:posOffset>4348480</wp:posOffset>
                </wp:positionH>
                <wp:positionV relativeFrom="paragraph">
                  <wp:posOffset>111760</wp:posOffset>
                </wp:positionV>
                <wp:extent cx="182880" cy="182880"/>
                <wp:effectExtent l="0" t="0" r="7620" b="7620"/>
                <wp:wrapNone/>
                <wp:docPr id="631413456" name="楕円 63141345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BDAF62" id="楕円 631413456" o:spid="_x0000_s1026" style="position:absolute;left:0;text-align:left;margin-left:342.4pt;margin-top:8.8pt;width:14.4pt;height:14.4pt;z-index:25226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" fillcolor="#1f497d" stroked="f" strokeweight="2pt"/>
            </w:pict>
          </mc:Fallback>
        </mc:AlternateContent>
      </w:r>
      <w:r w:rsidR="00F07926" w:rsidRPr="00F07926">
        <w:rPr>
          <w:noProof/>
        </w:rPr>
        <w:drawing>
          <wp:anchor distT="0" distB="0" distL="114300" distR="114300" simplePos="0" relativeHeight="251382784" behindDoc="0" locked="0" layoutInCell="1" allowOverlap="1" wp14:anchorId="71C64FAC" wp14:editId="7395C04D">
            <wp:simplePos x="0" y="0"/>
            <wp:positionH relativeFrom="column">
              <wp:posOffset>4429015</wp:posOffset>
            </wp:positionH>
            <wp:positionV relativeFrom="paragraph">
              <wp:posOffset>167475</wp:posOffset>
            </wp:positionV>
            <wp:extent cx="1372680" cy="1276200"/>
            <wp:effectExtent l="0" t="0" r="0" b="635"/>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268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DE486" w14:textId="1402EA8A" w:rsidR="0033574C" w:rsidRPr="00C83F09" w:rsidRDefault="0033574C" w:rsidP="0033574C"/>
    <w:p w14:paraId="2914C106" w14:textId="4EEC70CC" w:rsidR="0033574C" w:rsidRPr="00C83F09" w:rsidRDefault="00C9646A" w:rsidP="0033574C">
      <w:r>
        <w:rPr>
          <w:noProof/>
        </w:rPr>
        <mc:AlternateContent>
          <mc:Choice Requires="wps">
            <w:drawing>
              <wp:anchor distT="0" distB="0" distL="114300" distR="114300" simplePos="0" relativeHeight="251336704" behindDoc="0" locked="0" layoutInCell="1" allowOverlap="1" wp14:anchorId="2F2AE219" wp14:editId="633D7666">
                <wp:simplePos x="0" y="0"/>
                <wp:positionH relativeFrom="column">
                  <wp:posOffset>1164590</wp:posOffset>
                </wp:positionH>
                <wp:positionV relativeFrom="paragraph">
                  <wp:posOffset>5715</wp:posOffset>
                </wp:positionV>
                <wp:extent cx="1379220" cy="2796540"/>
                <wp:effectExtent l="0" t="0" r="30480" b="22860"/>
                <wp:wrapNone/>
                <wp:docPr id="5620" name="AutoShap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220" cy="2796540"/>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3A99B" id="AutoShape 1275" o:spid="_x0000_s1026" type="#_x0000_t32" style="position:absolute;left:0;text-align:left;margin-left:91.7pt;margin-top:.45pt;width:108.6pt;height:220.2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" strokecolor="#404040 [2429]" strokeweight=".5pt">
                <v:stroke dashstyle="dash"/>
              </v:shape>
            </w:pict>
          </mc:Fallback>
        </mc:AlternateContent>
      </w:r>
      <w:r>
        <w:rPr>
          <w:noProof/>
        </w:rPr>
        <mc:AlternateContent>
          <mc:Choice Requires="wps">
            <w:drawing>
              <wp:anchor distT="0" distB="0" distL="114300" distR="114300" simplePos="0" relativeHeight="251365376" behindDoc="0" locked="0" layoutInCell="1" allowOverlap="1" wp14:anchorId="087099F3" wp14:editId="67454A82">
                <wp:simplePos x="0" y="0"/>
                <wp:positionH relativeFrom="column">
                  <wp:posOffset>3389629</wp:posOffset>
                </wp:positionH>
                <wp:positionV relativeFrom="paragraph">
                  <wp:posOffset>27939</wp:posOffset>
                </wp:positionV>
                <wp:extent cx="116205" cy="633095"/>
                <wp:effectExtent l="0" t="0" r="36195" b="33655"/>
                <wp:wrapNone/>
                <wp:docPr id="5621"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 cy="63309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33D58E" id="AutoShape 1173" o:spid="_x0000_s1026" type="#_x0000_t32" style="position:absolute;left:0;text-align:left;margin-left:266.9pt;margin-top:2.2pt;width:9.15pt;height:49.85pt;flip:x;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" strokecolor="#404040 [2429]" strokeweight=".5pt">
                <v:stroke dashstyle="dash"/>
              </v:shape>
            </w:pict>
          </mc:Fallback>
        </mc:AlternateContent>
      </w:r>
    </w:p>
    <w:p w14:paraId="1C3DBC94" w14:textId="72AF49DF"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16671" behindDoc="0" locked="0" layoutInCell="1" allowOverlap="1" wp14:anchorId="67742F71" wp14:editId="23F06D47">
                <wp:simplePos x="0" y="0"/>
                <wp:positionH relativeFrom="column">
                  <wp:posOffset>-149860</wp:posOffset>
                </wp:positionH>
                <wp:positionV relativeFrom="paragraph">
                  <wp:posOffset>108585</wp:posOffset>
                </wp:positionV>
                <wp:extent cx="339090" cy="228600"/>
                <wp:effectExtent l="0" t="0" r="0" b="0"/>
                <wp:wrapNone/>
                <wp:docPr id="377975756" name="テキスト ボックス 377975756"/>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445369AC" w14:textId="078E73AC"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42F71" id="テキスト ボックス 377975756" o:spid="_x0000_s1197" type="#_x0000_t202" style="position:absolute;left:0;text-align:left;margin-left:-11.8pt;margin-top:8.55pt;width:26.7pt;height:18pt;z-index:25231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" filled="f" stroked="f" strokeweight=".5pt">
                <v:textbox>
                  <w:txbxContent>
                    <w:p w14:paraId="445369AC" w14:textId="078E73AC"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52</w:t>
                      </w:r>
                    </w:p>
                  </w:txbxContent>
                </v:textbox>
              </v:shape>
            </w:pict>
          </mc:Fallback>
        </mc:AlternateContent>
      </w:r>
      <w:r w:rsidR="00C9646A">
        <w:rPr>
          <w:noProof/>
        </w:rPr>
        <mc:AlternateContent>
          <mc:Choice Requires="wps">
            <w:drawing>
              <wp:anchor distT="0" distB="0" distL="114300" distR="114300" simplePos="0" relativeHeight="251330560" behindDoc="0" locked="0" layoutInCell="1" allowOverlap="1" wp14:anchorId="6E401EDA" wp14:editId="49B1D816">
                <wp:simplePos x="0" y="0"/>
                <wp:positionH relativeFrom="column">
                  <wp:posOffset>2410460</wp:posOffset>
                </wp:positionH>
                <wp:positionV relativeFrom="paragraph">
                  <wp:posOffset>6350</wp:posOffset>
                </wp:positionV>
                <wp:extent cx="186690" cy="1794510"/>
                <wp:effectExtent l="0" t="0" r="22860" b="34290"/>
                <wp:wrapNone/>
                <wp:docPr id="5618" name="Auto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 cy="1794510"/>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F3A221" id="_x0000_t32" coordsize="21600,21600" o:spt="32" o:oned="t" path="m,l21600,21600e" filled="f">
                <v:path arrowok="t" fillok="f" o:connecttype="none"/>
                <o:lock v:ext="edit" shapetype="t"/>
              </v:shapetype>
              <v:shape id="AutoShape 1170" o:spid="_x0000_s1026" type="#_x0000_t32" style="position:absolute;left:0;text-align:left;margin-left:189.8pt;margin-top:.5pt;width:14.7pt;height:141.3pt;flip:x;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" strokecolor="#404040 [2429]" strokeweight=".5pt">
                <v:stroke dashstyle="dash"/>
              </v:shape>
            </w:pict>
          </mc:Fallback>
        </mc:AlternateContent>
      </w:r>
      <w:r w:rsidR="00C87A6B">
        <w:rPr>
          <w:noProof/>
          <w:color w:val="000000" w:themeColor="text1"/>
        </w:rPr>
        <mc:AlternateContent>
          <mc:Choice Requires="wps">
            <w:drawing>
              <wp:anchor distT="0" distB="0" distL="114300" distR="114300" simplePos="0" relativeHeight="252285951" behindDoc="0" locked="0" layoutInCell="1" allowOverlap="1" wp14:anchorId="6EF75D4C" wp14:editId="6FAFC4FA">
                <wp:simplePos x="0" y="0"/>
                <wp:positionH relativeFrom="column">
                  <wp:posOffset>-77470</wp:posOffset>
                </wp:positionH>
                <wp:positionV relativeFrom="paragraph">
                  <wp:posOffset>135890</wp:posOffset>
                </wp:positionV>
                <wp:extent cx="182880" cy="182880"/>
                <wp:effectExtent l="0" t="0" r="7620" b="7620"/>
                <wp:wrapNone/>
                <wp:docPr id="631413466" name="楕円 63141346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0F4A3" id="楕円 631413466" o:spid="_x0000_s1026" style="position:absolute;left:0;text-align:left;margin-left:-6.1pt;margin-top:10.7pt;width:14.4pt;height:14.4pt;z-index:25228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" fillcolor="#1f497d" stroked="f" strokeweight="2pt"/>
            </w:pict>
          </mc:Fallback>
        </mc:AlternateContent>
      </w:r>
    </w:p>
    <w:p w14:paraId="0778327D" w14:textId="35A5D956" w:rsidR="0033574C" w:rsidRPr="00C83F09" w:rsidRDefault="00376152" w:rsidP="0033574C">
      <w:r>
        <w:rPr>
          <w:rFonts w:hint="eastAsia"/>
          <w:noProof/>
        </w:rPr>
        <mc:AlternateContent>
          <mc:Choice Requires="wps">
            <w:drawing>
              <wp:anchor distT="0" distB="0" distL="114300" distR="114300" simplePos="0" relativeHeight="252403711" behindDoc="0" locked="0" layoutInCell="1" allowOverlap="1" wp14:anchorId="368F9514" wp14:editId="62180775">
                <wp:simplePos x="0" y="0"/>
                <wp:positionH relativeFrom="margin">
                  <wp:posOffset>217170</wp:posOffset>
                </wp:positionH>
                <wp:positionV relativeFrom="paragraph">
                  <wp:posOffset>26035</wp:posOffset>
                </wp:positionV>
                <wp:extent cx="986790" cy="198120"/>
                <wp:effectExtent l="0" t="0" r="3810" b="0"/>
                <wp:wrapNone/>
                <wp:docPr id="1647294489" name="テキスト ボックス 1647294489"/>
                <wp:cNvGraphicFramePr/>
                <a:graphic xmlns:a="http://schemas.openxmlformats.org/drawingml/2006/main">
                  <a:graphicData uri="http://schemas.microsoft.com/office/word/2010/wordprocessingShape">
                    <wps:wsp>
                      <wps:cNvSpPr txBox="1"/>
                      <wps:spPr>
                        <a:xfrm>
                          <a:off x="0" y="0"/>
                          <a:ext cx="986790" cy="198120"/>
                        </a:xfrm>
                        <a:prstGeom prst="rect">
                          <a:avLst/>
                        </a:prstGeom>
                        <a:solidFill>
                          <a:sysClr val="window" lastClr="FFFFFF"/>
                        </a:solidFill>
                        <a:ln w="6350">
                          <a:noFill/>
                        </a:ln>
                      </wps:spPr>
                      <wps:txbx>
                        <w:txbxContent>
                          <w:p w14:paraId="1D7391EA" w14:textId="11A4C239"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小松川平井</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F9514" id="_x0000_t202" coordsize="21600,21600" o:spt="202" path="m,l,21600r21600,l21600,xe">
                <v:stroke joinstyle="miter"/>
                <v:path gradientshapeok="t" o:connecttype="rect"/>
              </v:shapetype>
              <v:shape id="テキスト ボックス 1647294489" o:spid="_x0000_s1198" type="#_x0000_t202" style="position:absolute;left:0;text-align:left;margin-left:17.1pt;margin-top:2.05pt;width:77.7pt;height:15.6pt;z-index:2524037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" fillcolor="window" stroked="f" strokeweight=".5pt">
                <v:textbox>
                  <w:txbxContent>
                    <w:p w14:paraId="1D7391EA" w14:textId="11A4C239"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小松川平井</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w10:wrap anchorx="margin"/>
              </v:shape>
            </w:pict>
          </mc:Fallback>
        </mc:AlternateContent>
      </w:r>
      <w:r w:rsidR="00B75C8F">
        <w:rPr>
          <w:noProof/>
        </w:rPr>
        <mc:AlternateContent>
          <mc:Choice Requires="wpg">
            <w:drawing>
              <wp:anchor distT="0" distB="0" distL="114300" distR="114300" simplePos="0" relativeHeight="251323392" behindDoc="0" locked="0" layoutInCell="1" allowOverlap="1" wp14:anchorId="0F05BC6C" wp14:editId="01ADEBF7">
                <wp:simplePos x="0" y="0"/>
                <wp:positionH relativeFrom="column">
                  <wp:posOffset>1210310</wp:posOffset>
                </wp:positionH>
                <wp:positionV relativeFrom="paragraph">
                  <wp:posOffset>19685</wp:posOffset>
                </wp:positionV>
                <wp:extent cx="3295650" cy="4648200"/>
                <wp:effectExtent l="4445" t="0" r="0" b="2540"/>
                <wp:wrapNone/>
                <wp:docPr id="5622"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4648200"/>
                          <a:chOff x="0" y="0"/>
                          <a:chExt cx="32956" cy="46482"/>
                        </a:xfrm>
                      </wpg:grpSpPr>
                      <pic:pic xmlns:pic="http://schemas.openxmlformats.org/drawingml/2006/picture">
                        <pic:nvPicPr>
                          <pic:cNvPr id="5623" name="図 36" descr="江戸川_map_0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956" cy="46482"/>
                          </a:xfrm>
                          <a:prstGeom prst="rect">
                            <a:avLst/>
                          </a:prstGeom>
                          <a:noFill/>
                          <a:extLst>
                            <a:ext uri="{909E8E84-426E-40DD-AFC4-6F175D3DCCD1}">
                              <a14:hiddenFill xmlns:a14="http://schemas.microsoft.com/office/drawing/2010/main">
                                <a:solidFill>
                                  <a:srgbClr val="FFFFFF"/>
                                </a:solidFill>
                              </a14:hiddenFill>
                            </a:ext>
                          </a:extLst>
                        </pic:spPr>
                      </pic:pic>
                      <wpg:grpSp>
                        <wpg:cNvPr id="5624" name="グループ化 37"/>
                        <wpg:cNvGrpSpPr>
                          <a:grpSpLocks/>
                        </wpg:cNvGrpSpPr>
                        <wpg:grpSpPr bwMode="auto">
                          <a:xfrm>
                            <a:off x="4095" y="1714"/>
                            <a:ext cx="25623" cy="41529"/>
                            <a:chOff x="0" y="0"/>
                            <a:chExt cx="25622" cy="41529"/>
                          </a:xfrm>
                        </wpg:grpSpPr>
                        <wps:wsp>
                          <wps:cNvPr id="5625" name="Freeform 15"/>
                          <wps:cNvSpPr>
                            <a:spLocks/>
                          </wps:cNvSpPr>
                          <wps:spPr bwMode="auto">
                            <a:xfrm>
                              <a:off x="6667" y="30956"/>
                              <a:ext cx="9296" cy="1746"/>
                            </a:xfrm>
                            <a:custGeom>
                              <a:avLst/>
                              <a:gdLst>
                                <a:gd name="T0" fmla="*/ 929640 w 1464"/>
                                <a:gd name="T1" fmla="*/ 174625 h 275"/>
                                <a:gd name="T2" fmla="*/ 879475 w 1464"/>
                                <a:gd name="T3" fmla="*/ 171450 h 275"/>
                                <a:gd name="T4" fmla="*/ 882650 w 1464"/>
                                <a:gd name="T5" fmla="*/ 127000 h 275"/>
                                <a:gd name="T6" fmla="*/ 777875 w 1464"/>
                                <a:gd name="T7" fmla="*/ 88900 h 275"/>
                                <a:gd name="T8" fmla="*/ 758825 w 1464"/>
                                <a:gd name="T9" fmla="*/ 168275 h 275"/>
                                <a:gd name="T10" fmla="*/ 682625 w 1464"/>
                                <a:gd name="T11" fmla="*/ 107950 h 275"/>
                                <a:gd name="T12" fmla="*/ 644525 w 1464"/>
                                <a:gd name="T13" fmla="*/ 168275 h 275"/>
                                <a:gd name="T14" fmla="*/ 514350 w 1464"/>
                                <a:gd name="T15" fmla="*/ 101600 h 275"/>
                                <a:gd name="T16" fmla="*/ 533400 w 1464"/>
                                <a:gd name="T17" fmla="*/ 19050 h 275"/>
                                <a:gd name="T18" fmla="*/ 487045 w 1464"/>
                                <a:gd name="T19" fmla="*/ 26035 h 275"/>
                                <a:gd name="T20" fmla="*/ 384810 w 1464"/>
                                <a:gd name="T21" fmla="*/ 45085 h 275"/>
                                <a:gd name="T22" fmla="*/ 323215 w 1464"/>
                                <a:gd name="T23" fmla="*/ 0 h 275"/>
                                <a:gd name="T24" fmla="*/ 307340 w 1464"/>
                                <a:gd name="T25" fmla="*/ 22225 h 275"/>
                                <a:gd name="T26" fmla="*/ 278765 w 1464"/>
                                <a:gd name="T27" fmla="*/ 12700 h 275"/>
                                <a:gd name="T28" fmla="*/ 221615 w 1464"/>
                                <a:gd name="T29" fmla="*/ 60325 h 275"/>
                                <a:gd name="T30" fmla="*/ 66675 w 1464"/>
                                <a:gd name="T31" fmla="*/ 34925 h 275"/>
                                <a:gd name="T32" fmla="*/ 69215 w 1464"/>
                                <a:gd name="T33" fmla="*/ 142875 h 275"/>
                                <a:gd name="T34" fmla="*/ 0 w 1464"/>
                                <a:gd name="T35" fmla="*/ 104775 h 2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4" h="275">
                                  <a:moveTo>
                                    <a:pt x="1464" y="275"/>
                                  </a:moveTo>
                                  <a:lnTo>
                                    <a:pt x="1385" y="270"/>
                                  </a:lnTo>
                                  <a:lnTo>
                                    <a:pt x="1390" y="200"/>
                                  </a:lnTo>
                                  <a:lnTo>
                                    <a:pt x="1225" y="140"/>
                                  </a:lnTo>
                                  <a:lnTo>
                                    <a:pt x="1195" y="265"/>
                                  </a:lnTo>
                                  <a:lnTo>
                                    <a:pt x="1075" y="170"/>
                                  </a:lnTo>
                                  <a:lnTo>
                                    <a:pt x="1015" y="265"/>
                                  </a:lnTo>
                                  <a:lnTo>
                                    <a:pt x="810" y="160"/>
                                  </a:lnTo>
                                  <a:lnTo>
                                    <a:pt x="840" y="30"/>
                                  </a:lnTo>
                                  <a:lnTo>
                                    <a:pt x="767" y="41"/>
                                  </a:lnTo>
                                  <a:lnTo>
                                    <a:pt x="606" y="71"/>
                                  </a:lnTo>
                                  <a:lnTo>
                                    <a:pt x="509" y="0"/>
                                  </a:lnTo>
                                  <a:lnTo>
                                    <a:pt x="484" y="35"/>
                                  </a:lnTo>
                                  <a:lnTo>
                                    <a:pt x="439" y="20"/>
                                  </a:lnTo>
                                  <a:lnTo>
                                    <a:pt x="349" y="95"/>
                                  </a:lnTo>
                                  <a:lnTo>
                                    <a:pt x="105" y="55"/>
                                  </a:lnTo>
                                  <a:lnTo>
                                    <a:pt x="109" y="225"/>
                                  </a:lnTo>
                                  <a:lnTo>
                                    <a:pt x="0" y="16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6" name="Freeform 21"/>
                          <wps:cNvSpPr>
                            <a:spLocks/>
                          </wps:cNvSpPr>
                          <wps:spPr bwMode="auto">
                            <a:xfrm>
                              <a:off x="9810" y="10096"/>
                              <a:ext cx="5334" cy="8731"/>
                            </a:xfrm>
                            <a:custGeom>
                              <a:avLst/>
                              <a:gdLst>
                                <a:gd name="T0" fmla="*/ 34925 w 840"/>
                                <a:gd name="T1" fmla="*/ 0 h 1375"/>
                                <a:gd name="T2" fmla="*/ 25400 w 840"/>
                                <a:gd name="T3" fmla="*/ 69850 h 1375"/>
                                <a:gd name="T4" fmla="*/ 0 w 840"/>
                                <a:gd name="T5" fmla="*/ 117475 h 1375"/>
                                <a:gd name="T6" fmla="*/ 34925 w 840"/>
                                <a:gd name="T7" fmla="*/ 190500 h 1375"/>
                                <a:gd name="T8" fmla="*/ 47625 w 840"/>
                                <a:gd name="T9" fmla="*/ 244475 h 1375"/>
                                <a:gd name="T10" fmla="*/ 76200 w 840"/>
                                <a:gd name="T11" fmla="*/ 279400 h 1375"/>
                                <a:gd name="T12" fmla="*/ 60325 w 840"/>
                                <a:gd name="T13" fmla="*/ 339725 h 1375"/>
                                <a:gd name="T14" fmla="*/ 225425 w 840"/>
                                <a:gd name="T15" fmla="*/ 288925 h 1375"/>
                                <a:gd name="T16" fmla="*/ 170180 w 840"/>
                                <a:gd name="T17" fmla="*/ 353695 h 1375"/>
                                <a:gd name="T18" fmla="*/ 276225 w 840"/>
                                <a:gd name="T19" fmla="*/ 406400 h 1375"/>
                                <a:gd name="T20" fmla="*/ 418465 w 840"/>
                                <a:gd name="T21" fmla="*/ 406400 h 1375"/>
                                <a:gd name="T22" fmla="*/ 508000 w 840"/>
                                <a:gd name="T23" fmla="*/ 781050 h 1375"/>
                                <a:gd name="T24" fmla="*/ 533400 w 840"/>
                                <a:gd name="T25" fmla="*/ 873125 h 13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1375">
                                  <a:moveTo>
                                    <a:pt x="55" y="0"/>
                                  </a:moveTo>
                                  <a:lnTo>
                                    <a:pt x="40" y="110"/>
                                  </a:lnTo>
                                  <a:lnTo>
                                    <a:pt x="0" y="185"/>
                                  </a:lnTo>
                                  <a:lnTo>
                                    <a:pt x="55" y="300"/>
                                  </a:lnTo>
                                  <a:lnTo>
                                    <a:pt x="75" y="385"/>
                                  </a:lnTo>
                                  <a:lnTo>
                                    <a:pt x="120" y="440"/>
                                  </a:lnTo>
                                  <a:lnTo>
                                    <a:pt x="95" y="535"/>
                                  </a:lnTo>
                                  <a:lnTo>
                                    <a:pt x="355" y="455"/>
                                  </a:lnTo>
                                  <a:lnTo>
                                    <a:pt x="268" y="557"/>
                                  </a:lnTo>
                                  <a:lnTo>
                                    <a:pt x="435" y="640"/>
                                  </a:lnTo>
                                  <a:lnTo>
                                    <a:pt x="659" y="640"/>
                                  </a:lnTo>
                                  <a:lnTo>
                                    <a:pt x="800" y="1230"/>
                                  </a:lnTo>
                                  <a:lnTo>
                                    <a:pt x="840" y="137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7" name="Freeform 26"/>
                          <wps:cNvSpPr>
                            <a:spLocks/>
                          </wps:cNvSpPr>
                          <wps:spPr bwMode="auto">
                            <a:xfrm>
                              <a:off x="0" y="11906"/>
                              <a:ext cx="6299" cy="13087"/>
                            </a:xfrm>
                            <a:custGeom>
                              <a:avLst/>
                              <a:gdLst>
                                <a:gd name="T0" fmla="*/ 12700 w 992"/>
                                <a:gd name="T1" fmla="*/ 54610 h 2061"/>
                                <a:gd name="T2" fmla="*/ 82550 w 992"/>
                                <a:gd name="T3" fmla="*/ 8890 h 2061"/>
                                <a:gd name="T4" fmla="*/ 149225 w 992"/>
                                <a:gd name="T5" fmla="*/ 38100 h 2061"/>
                                <a:gd name="T6" fmla="*/ 202565 w 992"/>
                                <a:gd name="T7" fmla="*/ 0 h 2061"/>
                                <a:gd name="T8" fmla="*/ 450850 w 992"/>
                                <a:gd name="T9" fmla="*/ 306705 h 2061"/>
                                <a:gd name="T10" fmla="*/ 567055 w 992"/>
                                <a:gd name="T11" fmla="*/ 484505 h 2061"/>
                                <a:gd name="T12" fmla="*/ 629920 w 992"/>
                                <a:gd name="T13" fmla="*/ 651510 h 2061"/>
                                <a:gd name="T14" fmla="*/ 615315 w 992"/>
                                <a:gd name="T15" fmla="*/ 937260 h 2061"/>
                                <a:gd name="T16" fmla="*/ 434340 w 992"/>
                                <a:gd name="T17" fmla="*/ 1308735 h 2061"/>
                                <a:gd name="T18" fmla="*/ 401320 w 992"/>
                                <a:gd name="T19" fmla="*/ 1242060 h 2061"/>
                                <a:gd name="T20" fmla="*/ 434340 w 992"/>
                                <a:gd name="T21" fmla="*/ 1179830 h 2061"/>
                                <a:gd name="T22" fmla="*/ 442595 w 992"/>
                                <a:gd name="T23" fmla="*/ 906780 h 2061"/>
                                <a:gd name="T24" fmla="*/ 376555 w 992"/>
                                <a:gd name="T25" fmla="*/ 712470 h 2061"/>
                                <a:gd name="T26" fmla="*/ 207010 w 992"/>
                                <a:gd name="T27" fmla="*/ 621030 h 2061"/>
                                <a:gd name="T28" fmla="*/ 90805 w 992"/>
                                <a:gd name="T29" fmla="*/ 579755 h 2061"/>
                                <a:gd name="T30" fmla="*/ 24765 w 992"/>
                                <a:gd name="T31" fmla="*/ 480695 h 2061"/>
                                <a:gd name="T32" fmla="*/ 120015 w 992"/>
                                <a:gd name="T33" fmla="*/ 364490 h 2061"/>
                                <a:gd name="T34" fmla="*/ 182245 w 992"/>
                                <a:gd name="T35" fmla="*/ 306705 h 2061"/>
                                <a:gd name="T36" fmla="*/ 182245 w 992"/>
                                <a:gd name="T37" fmla="*/ 260985 h 2061"/>
                                <a:gd name="T38" fmla="*/ 95250 w 992"/>
                                <a:gd name="T39" fmla="*/ 215900 h 2061"/>
                                <a:gd name="T40" fmla="*/ 0 w 992"/>
                                <a:gd name="T41" fmla="*/ 132715 h 2061"/>
                                <a:gd name="T42" fmla="*/ 12700 w 992"/>
                                <a:gd name="T43" fmla="*/ 54610 h 20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92" h="2061">
                                  <a:moveTo>
                                    <a:pt x="20" y="86"/>
                                  </a:moveTo>
                                  <a:lnTo>
                                    <a:pt x="130" y="14"/>
                                  </a:lnTo>
                                  <a:lnTo>
                                    <a:pt x="235" y="60"/>
                                  </a:lnTo>
                                  <a:lnTo>
                                    <a:pt x="319" y="0"/>
                                  </a:lnTo>
                                  <a:lnTo>
                                    <a:pt x="710" y="483"/>
                                  </a:lnTo>
                                  <a:lnTo>
                                    <a:pt x="893" y="763"/>
                                  </a:lnTo>
                                  <a:lnTo>
                                    <a:pt x="992" y="1026"/>
                                  </a:lnTo>
                                  <a:lnTo>
                                    <a:pt x="969" y="1476"/>
                                  </a:lnTo>
                                  <a:lnTo>
                                    <a:pt x="684" y="2061"/>
                                  </a:lnTo>
                                  <a:lnTo>
                                    <a:pt x="632" y="1956"/>
                                  </a:lnTo>
                                  <a:lnTo>
                                    <a:pt x="684" y="1858"/>
                                  </a:lnTo>
                                  <a:lnTo>
                                    <a:pt x="697" y="1428"/>
                                  </a:lnTo>
                                  <a:lnTo>
                                    <a:pt x="593" y="1122"/>
                                  </a:lnTo>
                                  <a:lnTo>
                                    <a:pt x="326" y="978"/>
                                  </a:lnTo>
                                  <a:lnTo>
                                    <a:pt x="143" y="913"/>
                                  </a:lnTo>
                                  <a:lnTo>
                                    <a:pt x="39" y="757"/>
                                  </a:lnTo>
                                  <a:lnTo>
                                    <a:pt x="189" y="574"/>
                                  </a:lnTo>
                                  <a:lnTo>
                                    <a:pt x="287" y="483"/>
                                  </a:lnTo>
                                  <a:lnTo>
                                    <a:pt x="287" y="411"/>
                                  </a:lnTo>
                                  <a:lnTo>
                                    <a:pt x="150" y="340"/>
                                  </a:lnTo>
                                  <a:lnTo>
                                    <a:pt x="0" y="209"/>
                                  </a:lnTo>
                                  <a:lnTo>
                                    <a:pt x="20" y="86"/>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8" name="Freeform 8"/>
                          <wps:cNvSpPr>
                            <a:spLocks/>
                          </wps:cNvSpPr>
                          <wps:spPr bwMode="auto">
                            <a:xfrm>
                              <a:off x="15811" y="0"/>
                              <a:ext cx="4299" cy="8756"/>
                            </a:xfrm>
                            <a:custGeom>
                              <a:avLst/>
                              <a:gdLst>
                                <a:gd name="T0" fmla="*/ 0 w 677"/>
                                <a:gd name="T1" fmla="*/ 0 h 1379"/>
                                <a:gd name="T2" fmla="*/ 173355 w 677"/>
                                <a:gd name="T3" fmla="*/ 24765 h 1379"/>
                                <a:gd name="T4" fmla="*/ 263525 w 677"/>
                                <a:gd name="T5" fmla="*/ 118110 h 1379"/>
                                <a:gd name="T6" fmla="*/ 429895 w 677"/>
                                <a:gd name="T7" fmla="*/ 306705 h 1379"/>
                                <a:gd name="T8" fmla="*/ 396875 w 677"/>
                                <a:gd name="T9" fmla="*/ 459740 h 1379"/>
                                <a:gd name="T10" fmla="*/ 309880 w 677"/>
                                <a:gd name="T11" fmla="*/ 691515 h 1379"/>
                                <a:gd name="T12" fmla="*/ 313690 w 677"/>
                                <a:gd name="T13" fmla="*/ 875665 h 13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7" h="1379">
                                  <a:moveTo>
                                    <a:pt x="0" y="0"/>
                                  </a:moveTo>
                                  <a:lnTo>
                                    <a:pt x="273" y="39"/>
                                  </a:lnTo>
                                  <a:lnTo>
                                    <a:pt x="415" y="186"/>
                                  </a:lnTo>
                                  <a:lnTo>
                                    <a:pt x="677" y="483"/>
                                  </a:lnTo>
                                  <a:lnTo>
                                    <a:pt x="625" y="724"/>
                                  </a:lnTo>
                                  <a:lnTo>
                                    <a:pt x="488" y="1089"/>
                                  </a:lnTo>
                                  <a:lnTo>
                                    <a:pt x="494" y="1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 name="Freeform 9"/>
                          <wps:cNvSpPr>
                            <a:spLocks/>
                          </wps:cNvSpPr>
                          <wps:spPr bwMode="auto">
                            <a:xfrm>
                              <a:off x="18859" y="8763"/>
                              <a:ext cx="6763" cy="13525"/>
                            </a:xfrm>
                            <a:custGeom>
                              <a:avLst/>
                              <a:gdLst>
                                <a:gd name="T0" fmla="*/ 0 w 1065"/>
                                <a:gd name="T1" fmla="*/ 0 h 2130"/>
                                <a:gd name="T2" fmla="*/ 67945 w 1065"/>
                                <a:gd name="T3" fmla="*/ 144780 h 2130"/>
                                <a:gd name="T4" fmla="*/ 150495 w 1065"/>
                                <a:gd name="T5" fmla="*/ 210820 h 2130"/>
                                <a:gd name="T6" fmla="*/ 187325 w 1065"/>
                                <a:gd name="T7" fmla="*/ 219075 h 2130"/>
                                <a:gd name="T8" fmla="*/ 315595 w 1065"/>
                                <a:gd name="T9" fmla="*/ 421640 h 2130"/>
                                <a:gd name="T10" fmla="*/ 328295 w 1065"/>
                                <a:gd name="T11" fmla="*/ 500380 h 2130"/>
                                <a:gd name="T12" fmla="*/ 489585 w 1065"/>
                                <a:gd name="T13" fmla="*/ 582930 h 2130"/>
                                <a:gd name="T14" fmla="*/ 563880 w 1065"/>
                                <a:gd name="T15" fmla="*/ 649605 h 2130"/>
                                <a:gd name="T16" fmla="*/ 635000 w 1065"/>
                                <a:gd name="T17" fmla="*/ 914400 h 2130"/>
                                <a:gd name="T18" fmla="*/ 676275 w 1065"/>
                                <a:gd name="T19" fmla="*/ 1035050 h 2130"/>
                                <a:gd name="T20" fmla="*/ 663575 w 1065"/>
                                <a:gd name="T21" fmla="*/ 1095375 h 2130"/>
                                <a:gd name="T22" fmla="*/ 593725 w 1065"/>
                                <a:gd name="T23" fmla="*/ 1193800 h 2130"/>
                                <a:gd name="T24" fmla="*/ 581025 w 1065"/>
                                <a:gd name="T25" fmla="*/ 1219200 h 2130"/>
                                <a:gd name="T26" fmla="*/ 514350 w 1065"/>
                                <a:gd name="T27" fmla="*/ 1320800 h 2130"/>
                                <a:gd name="T28" fmla="*/ 479425 w 1065"/>
                                <a:gd name="T29" fmla="*/ 1352550 h 2130"/>
                                <a:gd name="T30" fmla="*/ 434975 w 1065"/>
                                <a:gd name="T31" fmla="*/ 1304925 h 2130"/>
                                <a:gd name="T32" fmla="*/ 368300 w 1065"/>
                                <a:gd name="T33" fmla="*/ 1241425 h 2130"/>
                                <a:gd name="T34" fmla="*/ 301625 w 1065"/>
                                <a:gd name="T35" fmla="*/ 1301750 h 2130"/>
                                <a:gd name="T36" fmla="*/ 180975 w 1065"/>
                                <a:gd name="T37" fmla="*/ 1206500 h 2130"/>
                                <a:gd name="T38" fmla="*/ 107950 w 1065"/>
                                <a:gd name="T39" fmla="*/ 1117600 h 2130"/>
                                <a:gd name="T40" fmla="*/ 123825 w 1065"/>
                                <a:gd name="T41" fmla="*/ 1022350 h 2130"/>
                                <a:gd name="T42" fmla="*/ 76200 w 1065"/>
                                <a:gd name="T43" fmla="*/ 901700 h 21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5" h="2130">
                                  <a:moveTo>
                                    <a:pt x="0" y="0"/>
                                  </a:moveTo>
                                  <a:lnTo>
                                    <a:pt x="107" y="228"/>
                                  </a:lnTo>
                                  <a:lnTo>
                                    <a:pt x="237" y="332"/>
                                  </a:lnTo>
                                  <a:lnTo>
                                    <a:pt x="295" y="345"/>
                                  </a:lnTo>
                                  <a:lnTo>
                                    <a:pt x="497" y="664"/>
                                  </a:lnTo>
                                  <a:lnTo>
                                    <a:pt x="517" y="788"/>
                                  </a:lnTo>
                                  <a:lnTo>
                                    <a:pt x="771" y="918"/>
                                  </a:lnTo>
                                  <a:lnTo>
                                    <a:pt x="888" y="1023"/>
                                  </a:lnTo>
                                  <a:lnTo>
                                    <a:pt x="1000" y="1440"/>
                                  </a:lnTo>
                                  <a:lnTo>
                                    <a:pt x="1065" y="1630"/>
                                  </a:lnTo>
                                  <a:lnTo>
                                    <a:pt x="1045" y="1725"/>
                                  </a:lnTo>
                                  <a:lnTo>
                                    <a:pt x="935" y="1880"/>
                                  </a:lnTo>
                                  <a:lnTo>
                                    <a:pt x="915" y="1920"/>
                                  </a:lnTo>
                                  <a:lnTo>
                                    <a:pt x="810" y="2080"/>
                                  </a:lnTo>
                                  <a:lnTo>
                                    <a:pt x="755" y="2130"/>
                                  </a:lnTo>
                                  <a:lnTo>
                                    <a:pt x="685" y="2055"/>
                                  </a:lnTo>
                                  <a:lnTo>
                                    <a:pt x="580" y="1955"/>
                                  </a:lnTo>
                                  <a:lnTo>
                                    <a:pt x="475" y="2050"/>
                                  </a:lnTo>
                                  <a:lnTo>
                                    <a:pt x="285" y="1900"/>
                                  </a:lnTo>
                                  <a:lnTo>
                                    <a:pt x="170" y="1760"/>
                                  </a:lnTo>
                                  <a:lnTo>
                                    <a:pt x="195" y="1610"/>
                                  </a:lnTo>
                                  <a:lnTo>
                                    <a:pt x="120" y="142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0" name="Freeform 10"/>
                          <wps:cNvSpPr>
                            <a:spLocks/>
                          </wps:cNvSpPr>
                          <wps:spPr bwMode="auto">
                            <a:xfrm>
                              <a:off x="19050" y="16668"/>
                              <a:ext cx="5873" cy="1175"/>
                            </a:xfrm>
                            <a:custGeom>
                              <a:avLst/>
                              <a:gdLst>
                                <a:gd name="T0" fmla="*/ 0 w 925"/>
                                <a:gd name="T1" fmla="*/ 117475 h 185"/>
                                <a:gd name="T2" fmla="*/ 158750 w 925"/>
                                <a:gd name="T3" fmla="*/ 93345 h 185"/>
                                <a:gd name="T4" fmla="*/ 342900 w 925"/>
                                <a:gd name="T5" fmla="*/ 15875 h 185"/>
                                <a:gd name="T6" fmla="*/ 384175 w 925"/>
                                <a:gd name="T7" fmla="*/ 114300 h 185"/>
                                <a:gd name="T8" fmla="*/ 400050 w 925"/>
                                <a:gd name="T9" fmla="*/ 60325 h 185"/>
                                <a:gd name="T10" fmla="*/ 387350 w 925"/>
                                <a:gd name="T11" fmla="*/ 22225 h 185"/>
                                <a:gd name="T12" fmla="*/ 441325 w 925"/>
                                <a:gd name="T13" fmla="*/ 0 h 185"/>
                                <a:gd name="T14" fmla="*/ 463550 w 925"/>
                                <a:gd name="T15" fmla="*/ 28575 h 185"/>
                                <a:gd name="T16" fmla="*/ 498475 w 925"/>
                                <a:gd name="T17" fmla="*/ 19050 h 185"/>
                                <a:gd name="T18" fmla="*/ 504825 w 925"/>
                                <a:gd name="T19" fmla="*/ 53975 h 185"/>
                                <a:gd name="T20" fmla="*/ 530225 w 925"/>
                                <a:gd name="T21" fmla="*/ 38100 h 185"/>
                                <a:gd name="T22" fmla="*/ 587375 w 925"/>
                                <a:gd name="T23" fmla="*/ 25400 h 1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5" h="185">
                                  <a:moveTo>
                                    <a:pt x="0" y="185"/>
                                  </a:moveTo>
                                  <a:lnTo>
                                    <a:pt x="250" y="147"/>
                                  </a:lnTo>
                                  <a:lnTo>
                                    <a:pt x="540" y="25"/>
                                  </a:lnTo>
                                  <a:lnTo>
                                    <a:pt x="605" y="180"/>
                                  </a:lnTo>
                                  <a:lnTo>
                                    <a:pt x="630" y="95"/>
                                  </a:lnTo>
                                  <a:lnTo>
                                    <a:pt x="610" y="35"/>
                                  </a:lnTo>
                                  <a:lnTo>
                                    <a:pt x="695" y="0"/>
                                  </a:lnTo>
                                  <a:lnTo>
                                    <a:pt x="730" y="45"/>
                                  </a:lnTo>
                                  <a:lnTo>
                                    <a:pt x="785" y="30"/>
                                  </a:lnTo>
                                  <a:lnTo>
                                    <a:pt x="795" y="85"/>
                                  </a:lnTo>
                                  <a:lnTo>
                                    <a:pt x="835" y="60"/>
                                  </a:lnTo>
                                  <a:lnTo>
                                    <a:pt x="925" y="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1" name="Freeform 13"/>
                          <wps:cNvSpPr>
                            <a:spLocks/>
                          </wps:cNvSpPr>
                          <wps:spPr bwMode="auto">
                            <a:xfrm>
                              <a:off x="15144" y="17621"/>
                              <a:ext cx="9049" cy="8699"/>
                            </a:xfrm>
                            <a:custGeom>
                              <a:avLst/>
                              <a:gdLst>
                                <a:gd name="T0" fmla="*/ 396875 w 1425"/>
                                <a:gd name="T1" fmla="*/ 28575 h 1370"/>
                                <a:gd name="T2" fmla="*/ 152400 w 1425"/>
                                <a:gd name="T3" fmla="*/ 0 h 1370"/>
                                <a:gd name="T4" fmla="*/ 171450 w 1425"/>
                                <a:gd name="T5" fmla="*/ 69850 h 1370"/>
                                <a:gd name="T6" fmla="*/ 98425 w 1425"/>
                                <a:gd name="T7" fmla="*/ 53975 h 1370"/>
                                <a:gd name="T8" fmla="*/ 69850 w 1425"/>
                                <a:gd name="T9" fmla="*/ 114300 h 1370"/>
                                <a:gd name="T10" fmla="*/ 0 w 1425"/>
                                <a:gd name="T11" fmla="*/ 130175 h 1370"/>
                                <a:gd name="T12" fmla="*/ 52070 w 1425"/>
                                <a:gd name="T13" fmla="*/ 302260 h 1370"/>
                                <a:gd name="T14" fmla="*/ 63500 w 1425"/>
                                <a:gd name="T15" fmla="*/ 869950 h 1370"/>
                                <a:gd name="T16" fmla="*/ 111125 w 1425"/>
                                <a:gd name="T17" fmla="*/ 835025 h 1370"/>
                                <a:gd name="T18" fmla="*/ 222885 w 1425"/>
                                <a:gd name="T19" fmla="*/ 765175 h 1370"/>
                                <a:gd name="T20" fmla="*/ 280670 w 1425"/>
                                <a:gd name="T21" fmla="*/ 731520 h 1370"/>
                                <a:gd name="T22" fmla="*/ 442595 w 1425"/>
                                <a:gd name="T23" fmla="*/ 715010 h 1370"/>
                                <a:gd name="T24" fmla="*/ 555625 w 1425"/>
                                <a:gd name="T25" fmla="*/ 717550 h 1370"/>
                                <a:gd name="T26" fmla="*/ 695325 w 1425"/>
                                <a:gd name="T27" fmla="*/ 676275 h 1370"/>
                                <a:gd name="T28" fmla="*/ 765175 w 1425"/>
                                <a:gd name="T29" fmla="*/ 574675 h 1370"/>
                                <a:gd name="T30" fmla="*/ 784225 w 1425"/>
                                <a:gd name="T31" fmla="*/ 568325 h 1370"/>
                                <a:gd name="T32" fmla="*/ 904875 w 1425"/>
                                <a:gd name="T33" fmla="*/ 415925 h 13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25" h="1370">
                                  <a:moveTo>
                                    <a:pt x="625" y="45"/>
                                  </a:moveTo>
                                  <a:lnTo>
                                    <a:pt x="240" y="0"/>
                                  </a:lnTo>
                                  <a:lnTo>
                                    <a:pt x="270" y="110"/>
                                  </a:lnTo>
                                  <a:lnTo>
                                    <a:pt x="155" y="85"/>
                                  </a:lnTo>
                                  <a:lnTo>
                                    <a:pt x="110" y="180"/>
                                  </a:lnTo>
                                  <a:lnTo>
                                    <a:pt x="0" y="205"/>
                                  </a:lnTo>
                                  <a:lnTo>
                                    <a:pt x="82" y="476"/>
                                  </a:lnTo>
                                  <a:lnTo>
                                    <a:pt x="100" y="1370"/>
                                  </a:lnTo>
                                  <a:lnTo>
                                    <a:pt x="175" y="1315"/>
                                  </a:lnTo>
                                  <a:lnTo>
                                    <a:pt x="351" y="1205"/>
                                  </a:lnTo>
                                  <a:lnTo>
                                    <a:pt x="442" y="1152"/>
                                  </a:lnTo>
                                  <a:lnTo>
                                    <a:pt x="697" y="1126"/>
                                  </a:lnTo>
                                  <a:lnTo>
                                    <a:pt x="875" y="1130"/>
                                  </a:lnTo>
                                  <a:lnTo>
                                    <a:pt x="1095" y="1065"/>
                                  </a:lnTo>
                                  <a:lnTo>
                                    <a:pt x="1205" y="905"/>
                                  </a:lnTo>
                                  <a:lnTo>
                                    <a:pt x="1235" y="895"/>
                                  </a:lnTo>
                                  <a:lnTo>
                                    <a:pt x="1425" y="6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14"/>
                          <wps:cNvSpPr>
                            <a:spLocks/>
                          </wps:cNvSpPr>
                          <wps:spPr bwMode="auto">
                            <a:xfrm>
                              <a:off x="4857" y="26003"/>
                              <a:ext cx="11259" cy="15526"/>
                            </a:xfrm>
                            <a:custGeom>
                              <a:avLst/>
                              <a:gdLst>
                                <a:gd name="T0" fmla="*/ 1093470 w 1773"/>
                                <a:gd name="T1" fmla="*/ 25400 h 2445"/>
                                <a:gd name="T2" fmla="*/ 1067435 w 1773"/>
                                <a:gd name="T3" fmla="*/ 278130 h 2445"/>
                                <a:gd name="T4" fmla="*/ 1038860 w 1773"/>
                                <a:gd name="T5" fmla="*/ 340360 h 2445"/>
                                <a:gd name="T6" fmla="*/ 1050925 w 1773"/>
                                <a:gd name="T7" fmla="*/ 455930 h 2445"/>
                                <a:gd name="T8" fmla="*/ 1080135 w 1773"/>
                                <a:gd name="T9" fmla="*/ 534670 h 2445"/>
                                <a:gd name="T10" fmla="*/ 1125855 w 1773"/>
                                <a:gd name="T11" fmla="*/ 592455 h 2445"/>
                                <a:gd name="T12" fmla="*/ 1104900 w 1773"/>
                                <a:gd name="T13" fmla="*/ 815975 h 2445"/>
                                <a:gd name="T14" fmla="*/ 1092835 w 1773"/>
                                <a:gd name="T15" fmla="*/ 890270 h 2445"/>
                                <a:gd name="T16" fmla="*/ 1121410 w 1773"/>
                                <a:gd name="T17" fmla="*/ 894715 h 2445"/>
                                <a:gd name="T18" fmla="*/ 1084580 w 1773"/>
                                <a:gd name="T19" fmla="*/ 1064260 h 2445"/>
                                <a:gd name="T20" fmla="*/ 1017905 w 1773"/>
                                <a:gd name="T21" fmla="*/ 1159510 h 2445"/>
                                <a:gd name="T22" fmla="*/ 1009650 w 1773"/>
                                <a:gd name="T23" fmla="*/ 1275080 h 2445"/>
                                <a:gd name="T24" fmla="*/ 819150 w 1773"/>
                                <a:gd name="T25" fmla="*/ 1407795 h 2445"/>
                                <a:gd name="T26" fmla="*/ 732790 w 1773"/>
                                <a:gd name="T27" fmla="*/ 1436370 h 2445"/>
                                <a:gd name="T28" fmla="*/ 736600 w 1773"/>
                                <a:gd name="T29" fmla="*/ 1482090 h 2445"/>
                                <a:gd name="T30" fmla="*/ 674370 w 1773"/>
                                <a:gd name="T31" fmla="*/ 1531620 h 2445"/>
                                <a:gd name="T32" fmla="*/ 633095 w 1773"/>
                                <a:gd name="T33" fmla="*/ 1523365 h 2445"/>
                                <a:gd name="T34" fmla="*/ 521335 w 1773"/>
                                <a:gd name="T35" fmla="*/ 1544320 h 2445"/>
                                <a:gd name="T36" fmla="*/ 393065 w 1773"/>
                                <a:gd name="T37" fmla="*/ 1552575 h 2445"/>
                                <a:gd name="T38" fmla="*/ 173990 w 1773"/>
                                <a:gd name="T39" fmla="*/ 1494790 h 2445"/>
                                <a:gd name="T40" fmla="*/ 66675 w 1773"/>
                                <a:gd name="T41" fmla="*/ 1403350 h 2445"/>
                                <a:gd name="T42" fmla="*/ 0 w 1773"/>
                                <a:gd name="T43" fmla="*/ 1407795 h 2445"/>
                                <a:gd name="T44" fmla="*/ 33020 w 1773"/>
                                <a:gd name="T45" fmla="*/ 791210 h 2445"/>
                                <a:gd name="T46" fmla="*/ 62230 w 1773"/>
                                <a:gd name="T47" fmla="*/ 356870 h 2445"/>
                                <a:gd name="T48" fmla="*/ 66040 w 1773"/>
                                <a:gd name="T49" fmla="*/ 338455 h 2445"/>
                                <a:gd name="T50" fmla="*/ 74295 w 1773"/>
                                <a:gd name="T51" fmla="*/ 114300 h 2445"/>
                                <a:gd name="T52" fmla="*/ 96520 w 1773"/>
                                <a:gd name="T53" fmla="*/ 120650 h 2445"/>
                                <a:gd name="T54" fmla="*/ 140970 w 1773"/>
                                <a:gd name="T55" fmla="*/ 34925 h 2445"/>
                                <a:gd name="T56" fmla="*/ 369570 w 1773"/>
                                <a:gd name="T57" fmla="*/ 0 h 2445"/>
                                <a:gd name="T58" fmla="*/ 461645 w 1773"/>
                                <a:gd name="T59" fmla="*/ 88900 h 2445"/>
                                <a:gd name="T60" fmla="*/ 629920 w 1773"/>
                                <a:gd name="T61" fmla="*/ 203200 h 2445"/>
                                <a:gd name="T62" fmla="*/ 702945 w 1773"/>
                                <a:gd name="T63" fmla="*/ 241300 h 2445"/>
                                <a:gd name="T64" fmla="*/ 699770 w 1773"/>
                                <a:gd name="T65" fmla="*/ 288925 h 2445"/>
                                <a:gd name="T66" fmla="*/ 731520 w 1773"/>
                                <a:gd name="T67" fmla="*/ 304800 h 2445"/>
                                <a:gd name="T68" fmla="*/ 725170 w 1773"/>
                                <a:gd name="T69" fmla="*/ 346075 h 2445"/>
                                <a:gd name="T70" fmla="*/ 661670 w 1773"/>
                                <a:gd name="T71" fmla="*/ 327025 h 2445"/>
                                <a:gd name="T72" fmla="*/ 658495 w 1773"/>
                                <a:gd name="T73" fmla="*/ 355600 h 2445"/>
                                <a:gd name="T74" fmla="*/ 677545 w 1773"/>
                                <a:gd name="T75" fmla="*/ 361950 h 2445"/>
                                <a:gd name="T76" fmla="*/ 658495 w 1773"/>
                                <a:gd name="T77" fmla="*/ 409575 h 2445"/>
                                <a:gd name="T78" fmla="*/ 626745 w 1773"/>
                                <a:gd name="T79" fmla="*/ 393700 h 2445"/>
                                <a:gd name="T80" fmla="*/ 620395 w 1773"/>
                                <a:gd name="T81" fmla="*/ 441325 h 2445"/>
                                <a:gd name="T82" fmla="*/ 588645 w 1773"/>
                                <a:gd name="T83" fmla="*/ 434975 h 2445"/>
                                <a:gd name="T84" fmla="*/ 569595 w 1773"/>
                                <a:gd name="T85" fmla="*/ 454025 h 2445"/>
                                <a:gd name="T86" fmla="*/ 541020 w 1773"/>
                                <a:gd name="T87" fmla="*/ 514350 h 244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73" h="2445">
                                  <a:moveTo>
                                    <a:pt x="1722" y="40"/>
                                  </a:moveTo>
                                  <a:lnTo>
                                    <a:pt x="1681" y="438"/>
                                  </a:lnTo>
                                  <a:lnTo>
                                    <a:pt x="1636" y="536"/>
                                  </a:lnTo>
                                  <a:lnTo>
                                    <a:pt x="1655" y="718"/>
                                  </a:lnTo>
                                  <a:lnTo>
                                    <a:pt x="1701" y="842"/>
                                  </a:lnTo>
                                  <a:lnTo>
                                    <a:pt x="1773" y="933"/>
                                  </a:lnTo>
                                  <a:lnTo>
                                    <a:pt x="1740" y="1285"/>
                                  </a:lnTo>
                                  <a:lnTo>
                                    <a:pt x="1721" y="1402"/>
                                  </a:lnTo>
                                  <a:lnTo>
                                    <a:pt x="1766" y="1409"/>
                                  </a:lnTo>
                                  <a:lnTo>
                                    <a:pt x="1708" y="1676"/>
                                  </a:lnTo>
                                  <a:lnTo>
                                    <a:pt x="1603" y="1826"/>
                                  </a:lnTo>
                                  <a:lnTo>
                                    <a:pt x="1590" y="2008"/>
                                  </a:lnTo>
                                  <a:lnTo>
                                    <a:pt x="1290" y="2217"/>
                                  </a:lnTo>
                                  <a:lnTo>
                                    <a:pt x="1154" y="2262"/>
                                  </a:lnTo>
                                  <a:lnTo>
                                    <a:pt x="1160" y="2334"/>
                                  </a:lnTo>
                                  <a:lnTo>
                                    <a:pt x="1062" y="2412"/>
                                  </a:lnTo>
                                  <a:lnTo>
                                    <a:pt x="997" y="2399"/>
                                  </a:lnTo>
                                  <a:lnTo>
                                    <a:pt x="821" y="2432"/>
                                  </a:lnTo>
                                  <a:lnTo>
                                    <a:pt x="619" y="2445"/>
                                  </a:lnTo>
                                  <a:lnTo>
                                    <a:pt x="274" y="2354"/>
                                  </a:lnTo>
                                  <a:lnTo>
                                    <a:pt x="105" y="2210"/>
                                  </a:lnTo>
                                  <a:lnTo>
                                    <a:pt x="0" y="2217"/>
                                  </a:lnTo>
                                  <a:lnTo>
                                    <a:pt x="52" y="1246"/>
                                  </a:lnTo>
                                  <a:lnTo>
                                    <a:pt x="98" y="562"/>
                                  </a:lnTo>
                                  <a:lnTo>
                                    <a:pt x="104" y="533"/>
                                  </a:lnTo>
                                  <a:lnTo>
                                    <a:pt x="117" y="180"/>
                                  </a:lnTo>
                                  <a:lnTo>
                                    <a:pt x="152" y="190"/>
                                  </a:lnTo>
                                  <a:lnTo>
                                    <a:pt x="222" y="55"/>
                                  </a:lnTo>
                                  <a:lnTo>
                                    <a:pt x="582" y="0"/>
                                  </a:lnTo>
                                  <a:lnTo>
                                    <a:pt x="727" y="140"/>
                                  </a:lnTo>
                                  <a:lnTo>
                                    <a:pt x="992" y="320"/>
                                  </a:lnTo>
                                  <a:lnTo>
                                    <a:pt x="1107" y="380"/>
                                  </a:lnTo>
                                  <a:lnTo>
                                    <a:pt x="1102" y="455"/>
                                  </a:lnTo>
                                  <a:lnTo>
                                    <a:pt x="1152" y="480"/>
                                  </a:lnTo>
                                  <a:lnTo>
                                    <a:pt x="1142" y="545"/>
                                  </a:lnTo>
                                  <a:lnTo>
                                    <a:pt x="1042" y="515"/>
                                  </a:lnTo>
                                  <a:lnTo>
                                    <a:pt x="1037" y="560"/>
                                  </a:lnTo>
                                  <a:lnTo>
                                    <a:pt x="1067" y="570"/>
                                  </a:lnTo>
                                  <a:lnTo>
                                    <a:pt x="1037" y="645"/>
                                  </a:lnTo>
                                  <a:lnTo>
                                    <a:pt x="987" y="620"/>
                                  </a:lnTo>
                                  <a:lnTo>
                                    <a:pt x="977" y="695"/>
                                  </a:lnTo>
                                  <a:lnTo>
                                    <a:pt x="927" y="685"/>
                                  </a:lnTo>
                                  <a:lnTo>
                                    <a:pt x="897" y="715"/>
                                  </a:lnTo>
                                  <a:lnTo>
                                    <a:pt x="852" y="8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17"/>
                          <wps:cNvSpPr>
                            <a:spLocks/>
                          </wps:cNvSpPr>
                          <wps:spPr bwMode="auto">
                            <a:xfrm>
                              <a:off x="5334" y="31432"/>
                              <a:ext cx="5715" cy="10033"/>
                            </a:xfrm>
                            <a:custGeom>
                              <a:avLst/>
                              <a:gdLst>
                                <a:gd name="T0" fmla="*/ 0 w 900"/>
                                <a:gd name="T1" fmla="*/ 0 h 1580"/>
                                <a:gd name="T2" fmla="*/ 95250 w 900"/>
                                <a:gd name="T3" fmla="*/ 34925 h 1580"/>
                                <a:gd name="T4" fmla="*/ 171450 w 900"/>
                                <a:gd name="T5" fmla="*/ 69850 h 1580"/>
                                <a:gd name="T6" fmla="*/ 225425 w 900"/>
                                <a:gd name="T7" fmla="*/ 390525 h 1580"/>
                                <a:gd name="T8" fmla="*/ 384175 w 900"/>
                                <a:gd name="T9" fmla="*/ 469900 h 1580"/>
                                <a:gd name="T10" fmla="*/ 495300 w 900"/>
                                <a:gd name="T11" fmla="*/ 460375 h 1580"/>
                                <a:gd name="T12" fmla="*/ 488950 w 900"/>
                                <a:gd name="T13" fmla="*/ 527050 h 1580"/>
                                <a:gd name="T14" fmla="*/ 441325 w 900"/>
                                <a:gd name="T15" fmla="*/ 571500 h 1580"/>
                                <a:gd name="T16" fmla="*/ 428625 w 900"/>
                                <a:gd name="T17" fmla="*/ 593725 h 1580"/>
                                <a:gd name="T18" fmla="*/ 412750 w 900"/>
                                <a:gd name="T19" fmla="*/ 612775 h 1580"/>
                                <a:gd name="T20" fmla="*/ 396875 w 900"/>
                                <a:gd name="T21" fmla="*/ 682625 h 1580"/>
                                <a:gd name="T22" fmla="*/ 434975 w 900"/>
                                <a:gd name="T23" fmla="*/ 739775 h 1580"/>
                                <a:gd name="T24" fmla="*/ 517525 w 900"/>
                                <a:gd name="T25" fmla="*/ 812800 h 1580"/>
                                <a:gd name="T26" fmla="*/ 571500 w 900"/>
                                <a:gd name="T27" fmla="*/ 844550 h 1580"/>
                                <a:gd name="T28" fmla="*/ 539750 w 900"/>
                                <a:gd name="T29" fmla="*/ 927100 h 1580"/>
                                <a:gd name="T30" fmla="*/ 412750 w 900"/>
                                <a:gd name="T31" fmla="*/ 1003300 h 1580"/>
                                <a:gd name="T32" fmla="*/ 415925 w 900"/>
                                <a:gd name="T33" fmla="*/ 1003300 h 15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00" h="1580">
                                  <a:moveTo>
                                    <a:pt x="0" y="0"/>
                                  </a:moveTo>
                                  <a:lnTo>
                                    <a:pt x="150" y="55"/>
                                  </a:lnTo>
                                  <a:lnTo>
                                    <a:pt x="270" y="110"/>
                                  </a:lnTo>
                                  <a:lnTo>
                                    <a:pt x="355" y="615"/>
                                  </a:lnTo>
                                  <a:lnTo>
                                    <a:pt x="605" y="740"/>
                                  </a:lnTo>
                                  <a:lnTo>
                                    <a:pt x="780" y="725"/>
                                  </a:lnTo>
                                  <a:lnTo>
                                    <a:pt x="770" y="830"/>
                                  </a:lnTo>
                                  <a:lnTo>
                                    <a:pt x="695" y="900"/>
                                  </a:lnTo>
                                  <a:lnTo>
                                    <a:pt x="675" y="935"/>
                                  </a:lnTo>
                                  <a:lnTo>
                                    <a:pt x="650" y="965"/>
                                  </a:lnTo>
                                  <a:lnTo>
                                    <a:pt x="625" y="1075"/>
                                  </a:lnTo>
                                  <a:lnTo>
                                    <a:pt x="685" y="1165"/>
                                  </a:lnTo>
                                  <a:lnTo>
                                    <a:pt x="815" y="1280"/>
                                  </a:lnTo>
                                  <a:lnTo>
                                    <a:pt x="900" y="1330"/>
                                  </a:lnTo>
                                  <a:lnTo>
                                    <a:pt x="850" y="1460"/>
                                  </a:lnTo>
                                  <a:lnTo>
                                    <a:pt x="650" y="1580"/>
                                  </a:lnTo>
                                  <a:lnTo>
                                    <a:pt x="655" y="158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19"/>
                          <wps:cNvSpPr>
                            <a:spLocks/>
                          </wps:cNvSpPr>
                          <wps:spPr bwMode="auto">
                            <a:xfrm>
                              <a:off x="14287" y="0"/>
                              <a:ext cx="5010" cy="5962"/>
                            </a:xfrm>
                            <a:custGeom>
                              <a:avLst/>
                              <a:gdLst>
                                <a:gd name="T0" fmla="*/ 161925 w 789"/>
                                <a:gd name="T1" fmla="*/ 0 h 939"/>
                                <a:gd name="T2" fmla="*/ 111760 w 789"/>
                                <a:gd name="T3" fmla="*/ 12700 h 939"/>
                                <a:gd name="T4" fmla="*/ 37465 w 789"/>
                                <a:gd name="T5" fmla="*/ 8255 h 939"/>
                                <a:gd name="T6" fmla="*/ 0 w 789"/>
                                <a:gd name="T7" fmla="*/ 53975 h 939"/>
                                <a:gd name="T8" fmla="*/ 111760 w 789"/>
                                <a:gd name="T9" fmla="*/ 58420 h 939"/>
                                <a:gd name="T10" fmla="*/ 132715 w 789"/>
                                <a:gd name="T11" fmla="*/ 116205 h 939"/>
                                <a:gd name="T12" fmla="*/ 117475 w 789"/>
                                <a:gd name="T13" fmla="*/ 482600 h 939"/>
                                <a:gd name="T14" fmla="*/ 287655 w 789"/>
                                <a:gd name="T15" fmla="*/ 493395 h 939"/>
                                <a:gd name="T16" fmla="*/ 363220 w 789"/>
                                <a:gd name="T17" fmla="*/ 523875 h 939"/>
                                <a:gd name="T18" fmla="*/ 501015 w 789"/>
                                <a:gd name="T19" fmla="*/ 596265 h 9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89" h="939">
                                  <a:moveTo>
                                    <a:pt x="255" y="0"/>
                                  </a:moveTo>
                                  <a:lnTo>
                                    <a:pt x="176" y="20"/>
                                  </a:lnTo>
                                  <a:lnTo>
                                    <a:pt x="59" y="13"/>
                                  </a:lnTo>
                                  <a:lnTo>
                                    <a:pt x="0" y="85"/>
                                  </a:lnTo>
                                  <a:lnTo>
                                    <a:pt x="176" y="92"/>
                                  </a:lnTo>
                                  <a:lnTo>
                                    <a:pt x="209" y="183"/>
                                  </a:lnTo>
                                  <a:lnTo>
                                    <a:pt x="185" y="760"/>
                                  </a:lnTo>
                                  <a:lnTo>
                                    <a:pt x="453" y="777"/>
                                  </a:lnTo>
                                  <a:lnTo>
                                    <a:pt x="572" y="825"/>
                                  </a:lnTo>
                                  <a:lnTo>
                                    <a:pt x="789" y="93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0"/>
                          <wps:cNvSpPr>
                            <a:spLocks/>
                          </wps:cNvSpPr>
                          <wps:spPr bwMode="auto">
                            <a:xfrm>
                              <a:off x="10096" y="1619"/>
                              <a:ext cx="10605" cy="11176"/>
                            </a:xfrm>
                            <a:custGeom>
                              <a:avLst/>
                              <a:gdLst>
                                <a:gd name="T0" fmla="*/ 549275 w 1670"/>
                                <a:gd name="T1" fmla="*/ 0 h 1760"/>
                                <a:gd name="T2" fmla="*/ 511175 w 1670"/>
                                <a:gd name="T3" fmla="*/ 0 h 1760"/>
                                <a:gd name="T4" fmla="*/ 428625 w 1670"/>
                                <a:gd name="T5" fmla="*/ 31750 h 1760"/>
                                <a:gd name="T6" fmla="*/ 425450 w 1670"/>
                                <a:gd name="T7" fmla="*/ 85725 h 1760"/>
                                <a:gd name="T8" fmla="*/ 438150 w 1670"/>
                                <a:gd name="T9" fmla="*/ 127000 h 1760"/>
                                <a:gd name="T10" fmla="*/ 374650 w 1670"/>
                                <a:gd name="T11" fmla="*/ 133350 h 1760"/>
                                <a:gd name="T12" fmla="*/ 403225 w 1670"/>
                                <a:gd name="T13" fmla="*/ 180975 h 1760"/>
                                <a:gd name="T14" fmla="*/ 368300 w 1670"/>
                                <a:gd name="T15" fmla="*/ 177800 h 1760"/>
                                <a:gd name="T16" fmla="*/ 307975 w 1670"/>
                                <a:gd name="T17" fmla="*/ 146050 h 1760"/>
                                <a:gd name="T18" fmla="*/ 304800 w 1670"/>
                                <a:gd name="T19" fmla="*/ 174625 h 1760"/>
                                <a:gd name="T20" fmla="*/ 304800 w 1670"/>
                                <a:gd name="T21" fmla="*/ 215900 h 1760"/>
                                <a:gd name="T22" fmla="*/ 285750 w 1670"/>
                                <a:gd name="T23" fmla="*/ 250825 h 1760"/>
                                <a:gd name="T24" fmla="*/ 288925 w 1670"/>
                                <a:gd name="T25" fmla="*/ 320675 h 1760"/>
                                <a:gd name="T26" fmla="*/ 238125 w 1670"/>
                                <a:gd name="T27" fmla="*/ 295275 h 1760"/>
                                <a:gd name="T28" fmla="*/ 219075 w 1670"/>
                                <a:gd name="T29" fmla="*/ 330200 h 1760"/>
                                <a:gd name="T30" fmla="*/ 174625 w 1670"/>
                                <a:gd name="T31" fmla="*/ 282575 h 1760"/>
                                <a:gd name="T32" fmla="*/ 146050 w 1670"/>
                                <a:gd name="T33" fmla="*/ 317500 h 1760"/>
                                <a:gd name="T34" fmla="*/ 203200 w 1670"/>
                                <a:gd name="T35" fmla="*/ 346075 h 1760"/>
                                <a:gd name="T36" fmla="*/ 168275 w 1670"/>
                                <a:gd name="T37" fmla="*/ 390525 h 1760"/>
                                <a:gd name="T38" fmla="*/ 139700 w 1670"/>
                                <a:gd name="T39" fmla="*/ 485775 h 1760"/>
                                <a:gd name="T40" fmla="*/ 139700 w 1670"/>
                                <a:gd name="T41" fmla="*/ 584200 h 1760"/>
                                <a:gd name="T42" fmla="*/ 74295 w 1670"/>
                                <a:gd name="T43" fmla="*/ 558800 h 1760"/>
                                <a:gd name="T44" fmla="*/ 100965 w 1670"/>
                                <a:gd name="T45" fmla="*/ 676275 h 1760"/>
                                <a:gd name="T46" fmla="*/ 126365 w 1670"/>
                                <a:gd name="T47" fmla="*/ 711200 h 1760"/>
                                <a:gd name="T48" fmla="*/ 46990 w 1670"/>
                                <a:gd name="T49" fmla="*/ 765175 h 1760"/>
                                <a:gd name="T50" fmla="*/ 0 w 1670"/>
                                <a:gd name="T51" fmla="*/ 860425 h 1760"/>
                                <a:gd name="T52" fmla="*/ 127000 w 1670"/>
                                <a:gd name="T53" fmla="*/ 819150 h 1760"/>
                                <a:gd name="T54" fmla="*/ 155575 w 1670"/>
                                <a:gd name="T55" fmla="*/ 850900 h 1760"/>
                                <a:gd name="T56" fmla="*/ 250825 w 1670"/>
                                <a:gd name="T57" fmla="*/ 825500 h 1760"/>
                                <a:gd name="T58" fmla="*/ 209550 w 1670"/>
                                <a:gd name="T59" fmla="*/ 796925 h 1760"/>
                                <a:gd name="T60" fmla="*/ 177800 w 1670"/>
                                <a:gd name="T61" fmla="*/ 762000 h 1760"/>
                                <a:gd name="T62" fmla="*/ 353060 w 1670"/>
                                <a:gd name="T63" fmla="*/ 721360 h 1760"/>
                                <a:gd name="T64" fmla="*/ 431800 w 1670"/>
                                <a:gd name="T65" fmla="*/ 819150 h 1760"/>
                                <a:gd name="T66" fmla="*/ 463550 w 1670"/>
                                <a:gd name="T67" fmla="*/ 809625 h 1760"/>
                                <a:gd name="T68" fmla="*/ 508000 w 1670"/>
                                <a:gd name="T69" fmla="*/ 835025 h 1760"/>
                                <a:gd name="T70" fmla="*/ 457200 w 1670"/>
                                <a:gd name="T71" fmla="*/ 885825 h 1760"/>
                                <a:gd name="T72" fmla="*/ 447675 w 1670"/>
                                <a:gd name="T73" fmla="*/ 904875 h 1760"/>
                                <a:gd name="T74" fmla="*/ 454025 w 1670"/>
                                <a:gd name="T75" fmla="*/ 917575 h 1760"/>
                                <a:gd name="T76" fmla="*/ 480060 w 1670"/>
                                <a:gd name="T77" fmla="*/ 952500 h 1760"/>
                                <a:gd name="T78" fmla="*/ 536575 w 1670"/>
                                <a:gd name="T79" fmla="*/ 966470 h 1760"/>
                                <a:gd name="T80" fmla="*/ 742950 w 1670"/>
                                <a:gd name="T81" fmla="*/ 1043305 h 1760"/>
                                <a:gd name="T82" fmla="*/ 781050 w 1670"/>
                                <a:gd name="T83" fmla="*/ 1117600 h 1760"/>
                                <a:gd name="T84" fmla="*/ 1060450 w 1670"/>
                                <a:gd name="T85" fmla="*/ 933450 h 176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70" h="1760">
                                  <a:moveTo>
                                    <a:pt x="865" y="0"/>
                                  </a:moveTo>
                                  <a:lnTo>
                                    <a:pt x="805" y="0"/>
                                  </a:lnTo>
                                  <a:lnTo>
                                    <a:pt x="675" y="50"/>
                                  </a:lnTo>
                                  <a:lnTo>
                                    <a:pt x="670" y="135"/>
                                  </a:lnTo>
                                  <a:lnTo>
                                    <a:pt x="690" y="200"/>
                                  </a:lnTo>
                                  <a:lnTo>
                                    <a:pt x="590" y="210"/>
                                  </a:lnTo>
                                  <a:lnTo>
                                    <a:pt x="635" y="285"/>
                                  </a:lnTo>
                                  <a:lnTo>
                                    <a:pt x="580" y="280"/>
                                  </a:lnTo>
                                  <a:lnTo>
                                    <a:pt x="485" y="230"/>
                                  </a:lnTo>
                                  <a:lnTo>
                                    <a:pt x="480" y="275"/>
                                  </a:lnTo>
                                  <a:lnTo>
                                    <a:pt x="480" y="340"/>
                                  </a:lnTo>
                                  <a:lnTo>
                                    <a:pt x="450" y="395"/>
                                  </a:lnTo>
                                  <a:lnTo>
                                    <a:pt x="455" y="505"/>
                                  </a:lnTo>
                                  <a:lnTo>
                                    <a:pt x="375" y="465"/>
                                  </a:lnTo>
                                  <a:lnTo>
                                    <a:pt x="345" y="520"/>
                                  </a:lnTo>
                                  <a:lnTo>
                                    <a:pt x="275" y="445"/>
                                  </a:lnTo>
                                  <a:lnTo>
                                    <a:pt x="230" y="500"/>
                                  </a:lnTo>
                                  <a:lnTo>
                                    <a:pt x="320" y="545"/>
                                  </a:lnTo>
                                  <a:lnTo>
                                    <a:pt x="265" y="615"/>
                                  </a:lnTo>
                                  <a:lnTo>
                                    <a:pt x="220" y="765"/>
                                  </a:lnTo>
                                  <a:lnTo>
                                    <a:pt x="220" y="920"/>
                                  </a:lnTo>
                                  <a:lnTo>
                                    <a:pt x="117" y="880"/>
                                  </a:lnTo>
                                  <a:lnTo>
                                    <a:pt x="159" y="1065"/>
                                  </a:lnTo>
                                  <a:lnTo>
                                    <a:pt x="199" y="1120"/>
                                  </a:lnTo>
                                  <a:lnTo>
                                    <a:pt x="74" y="1205"/>
                                  </a:lnTo>
                                  <a:lnTo>
                                    <a:pt x="0" y="1355"/>
                                  </a:lnTo>
                                  <a:lnTo>
                                    <a:pt x="200" y="1290"/>
                                  </a:lnTo>
                                  <a:lnTo>
                                    <a:pt x="245" y="1340"/>
                                  </a:lnTo>
                                  <a:lnTo>
                                    <a:pt x="395" y="1300"/>
                                  </a:lnTo>
                                  <a:lnTo>
                                    <a:pt x="330" y="1255"/>
                                  </a:lnTo>
                                  <a:lnTo>
                                    <a:pt x="280" y="1200"/>
                                  </a:lnTo>
                                  <a:lnTo>
                                    <a:pt x="556" y="1136"/>
                                  </a:lnTo>
                                  <a:lnTo>
                                    <a:pt x="680" y="1290"/>
                                  </a:lnTo>
                                  <a:lnTo>
                                    <a:pt x="730" y="1275"/>
                                  </a:lnTo>
                                  <a:lnTo>
                                    <a:pt x="800" y="1315"/>
                                  </a:lnTo>
                                  <a:lnTo>
                                    <a:pt x="720" y="1395"/>
                                  </a:lnTo>
                                  <a:lnTo>
                                    <a:pt x="705" y="1425"/>
                                  </a:lnTo>
                                  <a:lnTo>
                                    <a:pt x="715" y="1445"/>
                                  </a:lnTo>
                                  <a:lnTo>
                                    <a:pt x="756" y="1500"/>
                                  </a:lnTo>
                                  <a:lnTo>
                                    <a:pt x="845" y="1522"/>
                                  </a:lnTo>
                                  <a:lnTo>
                                    <a:pt x="1170" y="1643"/>
                                  </a:lnTo>
                                  <a:lnTo>
                                    <a:pt x="1230" y="1760"/>
                                  </a:lnTo>
                                  <a:lnTo>
                                    <a:pt x="1670" y="147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2"/>
                          <wps:cNvSpPr>
                            <a:spLocks/>
                          </wps:cNvSpPr>
                          <wps:spPr bwMode="auto">
                            <a:xfrm>
                              <a:off x="11525" y="16954"/>
                              <a:ext cx="4159" cy="9747"/>
                            </a:xfrm>
                            <a:custGeom>
                              <a:avLst/>
                              <a:gdLst>
                                <a:gd name="T0" fmla="*/ 308610 w 655"/>
                                <a:gd name="T1" fmla="*/ 0 h 1535"/>
                                <a:gd name="T2" fmla="*/ 241935 w 655"/>
                                <a:gd name="T3" fmla="*/ 15875 h 1535"/>
                                <a:gd name="T4" fmla="*/ 213360 w 655"/>
                                <a:gd name="T5" fmla="*/ 431800 h 1535"/>
                                <a:gd name="T6" fmla="*/ 127635 w 655"/>
                                <a:gd name="T7" fmla="*/ 463550 h 1535"/>
                                <a:gd name="T8" fmla="*/ 103505 w 655"/>
                                <a:gd name="T9" fmla="*/ 586740 h 1535"/>
                                <a:gd name="T10" fmla="*/ 44450 w 655"/>
                                <a:gd name="T11" fmla="*/ 641350 h 1535"/>
                                <a:gd name="T12" fmla="*/ 5715 w 655"/>
                                <a:gd name="T13" fmla="*/ 690880 h 1535"/>
                                <a:gd name="T14" fmla="*/ 0 w 655"/>
                                <a:gd name="T15" fmla="*/ 774065 h 1535"/>
                                <a:gd name="T16" fmla="*/ 78105 w 655"/>
                                <a:gd name="T17" fmla="*/ 861695 h 1535"/>
                                <a:gd name="T18" fmla="*/ 170180 w 655"/>
                                <a:gd name="T19" fmla="*/ 848360 h 1535"/>
                                <a:gd name="T20" fmla="*/ 201295 w 655"/>
                                <a:gd name="T21" fmla="*/ 894715 h 1535"/>
                                <a:gd name="T22" fmla="*/ 281940 w 655"/>
                                <a:gd name="T23" fmla="*/ 840105 h 1535"/>
                                <a:gd name="T24" fmla="*/ 335280 w 655"/>
                                <a:gd name="T25" fmla="*/ 974725 h 1535"/>
                                <a:gd name="T26" fmla="*/ 415925 w 655"/>
                                <a:gd name="T27" fmla="*/ 911225 h 15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5" h="1535">
                                  <a:moveTo>
                                    <a:pt x="486" y="0"/>
                                  </a:moveTo>
                                  <a:lnTo>
                                    <a:pt x="381" y="25"/>
                                  </a:lnTo>
                                  <a:lnTo>
                                    <a:pt x="336" y="680"/>
                                  </a:lnTo>
                                  <a:lnTo>
                                    <a:pt x="201" y="730"/>
                                  </a:lnTo>
                                  <a:lnTo>
                                    <a:pt x="163" y="924"/>
                                  </a:lnTo>
                                  <a:lnTo>
                                    <a:pt x="70" y="1010"/>
                                  </a:lnTo>
                                  <a:lnTo>
                                    <a:pt x="9" y="1088"/>
                                  </a:lnTo>
                                  <a:lnTo>
                                    <a:pt x="0" y="1219"/>
                                  </a:lnTo>
                                  <a:lnTo>
                                    <a:pt x="123" y="1357"/>
                                  </a:lnTo>
                                  <a:lnTo>
                                    <a:pt x="268" y="1336"/>
                                  </a:lnTo>
                                  <a:lnTo>
                                    <a:pt x="317" y="1409"/>
                                  </a:lnTo>
                                  <a:lnTo>
                                    <a:pt x="444" y="1323"/>
                                  </a:lnTo>
                                  <a:lnTo>
                                    <a:pt x="528" y="1535"/>
                                  </a:lnTo>
                                  <a:lnTo>
                                    <a:pt x="655" y="14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3"/>
                          <wps:cNvSpPr>
                            <a:spLocks/>
                          </wps:cNvSpPr>
                          <wps:spPr bwMode="auto">
                            <a:xfrm>
                              <a:off x="7334" y="23812"/>
                              <a:ext cx="8140" cy="4915"/>
                            </a:xfrm>
                            <a:custGeom>
                              <a:avLst/>
                              <a:gdLst>
                                <a:gd name="T0" fmla="*/ 814070 w 1282"/>
                                <a:gd name="T1" fmla="*/ 491490 h 774"/>
                                <a:gd name="T2" fmla="*/ 382270 w 1282"/>
                                <a:gd name="T3" fmla="*/ 418465 h 774"/>
                                <a:gd name="T4" fmla="*/ 417830 w 1282"/>
                                <a:gd name="T5" fmla="*/ 371475 h 774"/>
                                <a:gd name="T6" fmla="*/ 403860 w 1282"/>
                                <a:gd name="T7" fmla="*/ 288925 h 774"/>
                                <a:gd name="T8" fmla="*/ 422910 w 1282"/>
                                <a:gd name="T9" fmla="*/ 167640 h 774"/>
                                <a:gd name="T10" fmla="*/ 434340 w 1282"/>
                                <a:gd name="T11" fmla="*/ 93345 h 774"/>
                                <a:gd name="T12" fmla="*/ 367030 w 1282"/>
                                <a:gd name="T13" fmla="*/ 80010 h 774"/>
                                <a:gd name="T14" fmla="*/ 350520 w 1282"/>
                                <a:gd name="T15" fmla="*/ 0 h 774"/>
                                <a:gd name="T16" fmla="*/ 230505 w 1282"/>
                                <a:gd name="T17" fmla="*/ 57785 h 774"/>
                                <a:gd name="T18" fmla="*/ 205105 w 1282"/>
                                <a:gd name="T19" fmla="*/ 99060 h 774"/>
                                <a:gd name="T20" fmla="*/ 0 w 1282"/>
                                <a:gd name="T21" fmla="*/ 13335 h 7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82" h="774">
                                  <a:moveTo>
                                    <a:pt x="1282" y="774"/>
                                  </a:moveTo>
                                  <a:lnTo>
                                    <a:pt x="602" y="659"/>
                                  </a:lnTo>
                                  <a:lnTo>
                                    <a:pt x="658" y="585"/>
                                  </a:lnTo>
                                  <a:lnTo>
                                    <a:pt x="636" y="455"/>
                                  </a:lnTo>
                                  <a:lnTo>
                                    <a:pt x="666" y="264"/>
                                  </a:lnTo>
                                  <a:lnTo>
                                    <a:pt x="684" y="147"/>
                                  </a:lnTo>
                                  <a:lnTo>
                                    <a:pt x="578" y="126"/>
                                  </a:lnTo>
                                  <a:lnTo>
                                    <a:pt x="552" y="0"/>
                                  </a:lnTo>
                                  <a:lnTo>
                                    <a:pt x="363" y="91"/>
                                  </a:lnTo>
                                  <a:lnTo>
                                    <a:pt x="323" y="156"/>
                                  </a:lnTo>
                                  <a:lnTo>
                                    <a:pt x="0" y="2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4"/>
                          <wps:cNvSpPr>
                            <a:spLocks/>
                          </wps:cNvSpPr>
                          <wps:spPr bwMode="auto">
                            <a:xfrm>
                              <a:off x="6096" y="12858"/>
                              <a:ext cx="7689" cy="8204"/>
                            </a:xfrm>
                            <a:custGeom>
                              <a:avLst/>
                              <a:gdLst>
                                <a:gd name="T0" fmla="*/ 426085 w 1211"/>
                                <a:gd name="T1" fmla="*/ 73025 h 1292"/>
                                <a:gd name="T2" fmla="*/ 410210 w 1211"/>
                                <a:gd name="T3" fmla="*/ 82550 h 1292"/>
                                <a:gd name="T4" fmla="*/ 375285 w 1211"/>
                                <a:gd name="T5" fmla="*/ 53975 h 1292"/>
                                <a:gd name="T6" fmla="*/ 254635 w 1211"/>
                                <a:gd name="T7" fmla="*/ 53975 h 1292"/>
                                <a:gd name="T8" fmla="*/ 181610 w 1211"/>
                                <a:gd name="T9" fmla="*/ 0 h 1292"/>
                                <a:gd name="T10" fmla="*/ 184785 w 1211"/>
                                <a:gd name="T11" fmla="*/ 28575 h 1292"/>
                                <a:gd name="T12" fmla="*/ 153035 w 1211"/>
                                <a:gd name="T13" fmla="*/ 0 h 1292"/>
                                <a:gd name="T14" fmla="*/ 143510 w 1211"/>
                                <a:gd name="T15" fmla="*/ 28575 h 1292"/>
                                <a:gd name="T16" fmla="*/ 118110 w 1211"/>
                                <a:gd name="T17" fmla="*/ 19050 h 1292"/>
                                <a:gd name="T18" fmla="*/ 111760 w 1211"/>
                                <a:gd name="T19" fmla="*/ 28575 h 1292"/>
                                <a:gd name="T20" fmla="*/ 62230 w 1211"/>
                                <a:gd name="T21" fmla="*/ 16510 h 1292"/>
                                <a:gd name="T22" fmla="*/ 0 w 1211"/>
                                <a:gd name="T23" fmla="*/ 70485 h 1292"/>
                                <a:gd name="T24" fmla="*/ 103505 w 1211"/>
                                <a:gd name="T25" fmla="*/ 210820 h 1292"/>
                                <a:gd name="T26" fmla="*/ 182245 w 1211"/>
                                <a:gd name="T27" fmla="*/ 384810 h 1292"/>
                                <a:gd name="T28" fmla="*/ 227330 w 1211"/>
                                <a:gd name="T29" fmla="*/ 616585 h 1292"/>
                                <a:gd name="T30" fmla="*/ 219075 w 1211"/>
                                <a:gd name="T31" fmla="*/ 773430 h 1292"/>
                                <a:gd name="T32" fmla="*/ 283845 w 1211"/>
                                <a:gd name="T33" fmla="*/ 820420 h 1292"/>
                                <a:gd name="T34" fmla="*/ 287020 w 1211"/>
                                <a:gd name="T35" fmla="*/ 729615 h 1292"/>
                                <a:gd name="T36" fmla="*/ 342900 w 1211"/>
                                <a:gd name="T37" fmla="*/ 636270 h 1292"/>
                                <a:gd name="T38" fmla="*/ 331470 w 1211"/>
                                <a:gd name="T39" fmla="*/ 556260 h 1292"/>
                                <a:gd name="T40" fmla="*/ 384810 w 1211"/>
                                <a:gd name="T41" fmla="*/ 415925 h 1292"/>
                                <a:gd name="T42" fmla="*/ 410210 w 1211"/>
                                <a:gd name="T43" fmla="*/ 441325 h 1292"/>
                                <a:gd name="T44" fmla="*/ 670560 w 1211"/>
                                <a:gd name="T45" fmla="*/ 463550 h 1292"/>
                                <a:gd name="T46" fmla="*/ 652780 w 1211"/>
                                <a:gd name="T47" fmla="*/ 548005 h 1292"/>
                                <a:gd name="T48" fmla="*/ 677545 w 1211"/>
                                <a:gd name="T49" fmla="*/ 558800 h 1292"/>
                                <a:gd name="T50" fmla="*/ 619125 w 1211"/>
                                <a:gd name="T51" fmla="*/ 696595 h 1292"/>
                                <a:gd name="T52" fmla="*/ 705485 w 1211"/>
                                <a:gd name="T53" fmla="*/ 730250 h 1292"/>
                                <a:gd name="T54" fmla="*/ 718185 w 1211"/>
                                <a:gd name="T55" fmla="*/ 698500 h 1292"/>
                                <a:gd name="T56" fmla="*/ 746760 w 1211"/>
                                <a:gd name="T57" fmla="*/ 688975 h 1292"/>
                                <a:gd name="T58" fmla="*/ 768985 w 1211"/>
                                <a:gd name="T59" fmla="*/ 663575 h 129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11" h="1292">
                                  <a:moveTo>
                                    <a:pt x="671" y="115"/>
                                  </a:moveTo>
                                  <a:lnTo>
                                    <a:pt x="646" y="130"/>
                                  </a:lnTo>
                                  <a:lnTo>
                                    <a:pt x="591" y="85"/>
                                  </a:lnTo>
                                  <a:lnTo>
                                    <a:pt x="401" y="85"/>
                                  </a:lnTo>
                                  <a:lnTo>
                                    <a:pt x="286" y="0"/>
                                  </a:lnTo>
                                  <a:lnTo>
                                    <a:pt x="291" y="45"/>
                                  </a:lnTo>
                                  <a:lnTo>
                                    <a:pt x="241" y="0"/>
                                  </a:lnTo>
                                  <a:lnTo>
                                    <a:pt x="226" y="45"/>
                                  </a:lnTo>
                                  <a:lnTo>
                                    <a:pt x="186" y="30"/>
                                  </a:lnTo>
                                  <a:lnTo>
                                    <a:pt x="176" y="45"/>
                                  </a:lnTo>
                                  <a:lnTo>
                                    <a:pt x="98" y="26"/>
                                  </a:lnTo>
                                  <a:lnTo>
                                    <a:pt x="0" y="111"/>
                                  </a:lnTo>
                                  <a:lnTo>
                                    <a:pt x="163" y="332"/>
                                  </a:lnTo>
                                  <a:lnTo>
                                    <a:pt x="287" y="606"/>
                                  </a:lnTo>
                                  <a:lnTo>
                                    <a:pt x="358" y="971"/>
                                  </a:lnTo>
                                  <a:lnTo>
                                    <a:pt x="345" y="1218"/>
                                  </a:lnTo>
                                  <a:lnTo>
                                    <a:pt x="447" y="1292"/>
                                  </a:lnTo>
                                  <a:lnTo>
                                    <a:pt x="452" y="1149"/>
                                  </a:lnTo>
                                  <a:lnTo>
                                    <a:pt x="540" y="1002"/>
                                  </a:lnTo>
                                  <a:lnTo>
                                    <a:pt x="522" y="876"/>
                                  </a:lnTo>
                                  <a:lnTo>
                                    <a:pt x="606" y="655"/>
                                  </a:lnTo>
                                  <a:lnTo>
                                    <a:pt x="646" y="695"/>
                                  </a:lnTo>
                                  <a:lnTo>
                                    <a:pt x="1056" y="730"/>
                                  </a:lnTo>
                                  <a:lnTo>
                                    <a:pt x="1028" y="863"/>
                                  </a:lnTo>
                                  <a:lnTo>
                                    <a:pt x="1067" y="880"/>
                                  </a:lnTo>
                                  <a:lnTo>
                                    <a:pt x="975" y="1097"/>
                                  </a:lnTo>
                                  <a:lnTo>
                                    <a:pt x="1111" y="1150"/>
                                  </a:lnTo>
                                  <a:lnTo>
                                    <a:pt x="1131" y="1100"/>
                                  </a:lnTo>
                                  <a:lnTo>
                                    <a:pt x="1176" y="1085"/>
                                  </a:lnTo>
                                  <a:lnTo>
                                    <a:pt x="1211" y="104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5"/>
                          <wps:cNvSpPr>
                            <a:spLocks/>
                          </wps:cNvSpPr>
                          <wps:spPr bwMode="auto">
                            <a:xfrm>
                              <a:off x="5524" y="20574"/>
                              <a:ext cx="2813" cy="6540"/>
                            </a:xfrm>
                            <a:custGeom>
                              <a:avLst/>
                              <a:gdLst>
                                <a:gd name="T0" fmla="*/ 281305 w 443"/>
                                <a:gd name="T1" fmla="*/ 0 h 1030"/>
                                <a:gd name="T2" fmla="*/ 248285 w 443"/>
                                <a:gd name="T3" fmla="*/ 149225 h 1030"/>
                                <a:gd name="T4" fmla="*/ 169545 w 443"/>
                                <a:gd name="T5" fmla="*/ 331470 h 1030"/>
                                <a:gd name="T6" fmla="*/ 115570 w 443"/>
                                <a:gd name="T7" fmla="*/ 434340 h 1030"/>
                                <a:gd name="T8" fmla="*/ 12065 w 443"/>
                                <a:gd name="T9" fmla="*/ 621030 h 1030"/>
                                <a:gd name="T10" fmla="*/ 0 w 443"/>
                                <a:gd name="T11" fmla="*/ 654050 h 10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3" h="1030">
                                  <a:moveTo>
                                    <a:pt x="443" y="0"/>
                                  </a:moveTo>
                                  <a:lnTo>
                                    <a:pt x="391" y="235"/>
                                  </a:lnTo>
                                  <a:lnTo>
                                    <a:pt x="267" y="522"/>
                                  </a:lnTo>
                                  <a:lnTo>
                                    <a:pt x="182" y="684"/>
                                  </a:lnTo>
                                  <a:lnTo>
                                    <a:pt x="19" y="978"/>
                                  </a:lnTo>
                                  <a:lnTo>
                                    <a:pt x="0" y="103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FEF1CE" id="グループ化 35" o:spid="_x0000_s1026" style="position:absolute;left:0;text-align:left;margin-left:95.3pt;margin-top:1.55pt;width:259.5pt;height:366pt;z-index:251323392" coordsize="32956,46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GVZ8fvfAAAACQEAAA8AAABkcnMvZG93bnJldi54&#10;bWxMj0FLw0AQhe+C/2EZwZvdjaHVxmxKKeqpCG0F8bbNTpPQ7GzIbpP03zue9DYf7/HmvXw1uVYM&#10;2IfGk4ZkpkAgld42VGn4PLw9PIMI0ZA1rSfUcMUAq+L2JjeZ9SPtcNjHSnAIhcxoqGPsMilDWaMz&#10;YeY7JNZOvncmMvaVtL0ZOdy18lGphXSmIf5Qmw43NZbn/cVpeB/NuE6T12F7Pm2u34f5x9c2Qa3v&#10;76b1C4iIU/wzw299rg4Fdzr6C9kgWualWrBVQ5qAYP1JLZmPfKTzBGSRy/8L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">
                <v:shape id="図 36" o:spid="_x0000_s1027" type="#_x0000_t75" alt="江戸川_map_01" style="position:absolute;width:32956;height:4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">
                  <v:imagedata r:id="rId43" o:title="江戸川_map_01"/>
                </v:shape>
                <v:group id="グループ化 37" o:spid="_x0000_s1028" style="position:absolute;left:4095;top:1714;width:25623;height:41529" coordsize="25622,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">
                  <v:shape id="Freeform 15" o:spid="_x0000_s1029" style="position:absolute;left:6667;top:30956;width:9296;height:1746;visibility:visible;mso-wrap-style:square;v-text-anchor:top" coordsize="14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" path="m1464,275r-79,-5l1390,200,1225,140r-30,125l1075,170r-60,95l810,160,840,30,767,41,606,71,509,,484,35,439,20,349,95,105,55r4,170l,165e" filled="f" strokeweight="1.25pt">
                    <v:path arrowok="t" o:connecttype="custom" o:connectlocs="5902960,1108710;5584426,1088552;5604586,806335;4939294,564434;4818331,1068393;4334482,685384;4092558,1068393;3265982,645068;3386944,120950;3092603,165299;2443438,286249;2052327,0;1951525,141109;1770082,80633;1407195,383009;423368,221742;439496,907126;0,665226" o:connectangles="0,0,0,0,0,0,0,0,0,0,0,0,0,0,0,0,0,0"/>
                  </v:shape>
                  <v:shape id="Freeform 21" o:spid="_x0000_s1030" style="position:absolute;left:9810;top:10096;width:5334;height:8731;visibility:visible;mso-wrap-style:square;v-text-anchor:top" coordsize="840,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" path="m55,l40,110,,185,55,300r20,85l120,440,95,535,355,455,268,557r167,83l659,640r141,590l840,1375e" filled="f" strokeweight="1.25pt">
                    <v:path arrowok="t" o:connecttype="custom" o:connectlocs="221774,0;161290,443535;0,745945;221774,1209640;302419,1552372;483870,1774139;383064,2157192;1431449,1834621;1080643,2245899;1754029,2580566;2657253,2580566;3225800,4959525;3387090,5544185" o:connectangles="0,0,0,0,0,0,0,0,0,0,0,0,0"/>
                  </v:shape>
                  <v:shape id="Freeform 26" o:spid="_x0000_s1031" style="position:absolute;top:11906;width:6299;height:13087;visibility:visible;mso-wrap-style:square;v-text-anchor:top" coordsize="992,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" path="m20,86l130,14,235,60,319,,710,483,893,763r99,263l969,1476,684,2061,632,1956r52,-98l697,1428,593,1122,326,978,143,913,39,757,189,574r98,-91l287,411,150,340,,209,20,86e" filled="f" strokeweight="1.25pt">
                    <v:path arrowok="t" o:connecttype="custom" o:connectlocs="80642,346764;524176,56450;947549,241929;1286247,0;2862807,1947525;3600685,3076524;3999865,4136978;3907126,5951442;2757971,8310245;2548301,7886870;2757971,7491720;2810389,5757899;2391048,4524064;1314472,3943435;576593,3681346;157253,3052332;762071,2314450;1157219,1947525;1157219,1657210;604818,1370928;0,842718;80642,346764" o:connectangles="0,0,0,0,0,0,0,0,0,0,0,0,0,0,0,0,0,0,0,0,0,0"/>
                  </v:shape>
                  <v:shape id="Freeform 8" o:spid="_x0000_s1032" style="position:absolute;left:15811;width:4299;height:8756;visibility:visible;mso-wrap-style:square;v-text-anchor:top" coordsize="67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" path="m,l273,39,415,186,677,483,625,724,488,1089r6,290e" filled="f" strokeweight="1.25pt">
                    <v:path arrowok="t" o:connecttype="custom" o:connectlocs="0,0;1100817,157246;1673403,749943;2729865,1947432;2520186,2919132;1967761,4390794;1991955,5560060" o:connectangles="0,0,0,0,0,0,0"/>
                  </v:shape>
                  <v:shape id="Freeform 9" o:spid="_x0000_s1033" style="position:absolute;left:18859;top:8763;width:6763;height:13525;visibility:visible;mso-wrap-style:square;v-text-anchor:top" coordsize="106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" path="m,l107,228,237,332r58,13l497,664r20,124l771,918r117,105l1000,1440r65,190l1045,1725,935,1880r-20,40l810,2080r-55,50l685,2055,580,1955r-105,95l285,1900,170,1760r25,-150l120,1420e" filled="f" strokeweight="1.25pt">
                    <v:path arrowok="t" o:connecttype="custom" o:connectlocs="0,0;431467,919319;955679,1338658;1189558,1391075;2004102,2677315;2084750,3177296;3108980,3701469;3580770,4124839;4032399,5806225;4294505,6572325;4213857,6955374;3770293,7580350;3689645,7741634;3266243,8386770;3044461,8588375;2762193,8285967;2338791,7882757;1915390,8265807;1149234,7660992;685508,7096498;786318,6491683;483888,5725583" o:connectangles="0,0,0,0,0,0,0,0,0,0,0,0,0,0,0,0,0,0,0,0,0,0"/>
                  </v:shape>
                  <v:shape id="Freeform 10" o:spid="_x0000_s1034" style="position:absolute;left:19050;top:16668;width:5873;height:1175;visibility:visible;mso-wrap-style:square;v-text-anchor:top" coordsize="9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" path="m,185l250,147,540,25r65,155l630,95,610,35,695,r35,45l785,30r10,55l835,60,925,40e" filled="f" strokeweight="1.25pt">
                    <v:path arrowok="t" o:connecttype="custom" o:connectlocs="0,746125;1007934,592867;2177137,100828;2439200,725959;2539993,383145;2459358,141159;2802056,0;2943167,181490;3164912,120993;3205229,342814;3366499,241986;3729355,161324" o:connectangles="0,0,0,0,0,0,0,0,0,0,0,0"/>
                  </v:shape>
                  <v:shape id="Freeform 13" o:spid="_x0000_s1035" style="position:absolute;left:15144;top:17621;width:9049;height:8699;visibility:visible;mso-wrap-style:square;v-text-anchor:top" coordsize="14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" path="m625,45l240,r30,110l155,85r-45,95l,205,82,476r18,894l175,1315,351,1205r91,-53l697,1126r178,4l1095,1065,1205,905r30,-10l1425,655e" filled="f" strokeweight="1.25pt">
                    <v:path arrowok="t" o:connecttype="custom" o:connectlocs="2520226,181441;967767,0;1088738,443522;625016,342722;443560,725763;0,826564;330654,1919241;403236,5523865;705663,5302104;1415359,4858582;1782304,4644885;2810556,4540053;3528316,4556181;4415436,4294099;4858995,3648977;4979966,3608656;5746115,2640972" o:connectangles="0,0,0,0,0,0,0,0,0,0,0,0,0,0,0,0,0"/>
                  </v:shape>
                  <v:shape id="Freeform 14" o:spid="_x0000_s1036" style="position:absolute;left:4857;top:26003;width:11259;height:15526;visibility:visible;mso-wrap-style:square;v-text-anchor:top" coordsize="1773,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" path="m1722,40r-41,398l1636,536r19,182l1701,842r72,91l1740,1285r-19,117l1766,1409r-58,267l1603,1826r-13,182l1290,2217r-136,45l1160,2334r-98,78l997,2399r-176,33l619,2445,274,2354,105,2210,,2217,52,1246,98,562r6,-29l117,180r35,10l222,55,582,,727,140,992,320r115,60l1102,455r50,25l1142,545,1042,515r-5,45l1067,570r-30,75l987,620r-10,75l927,685r-30,30l852,810e" filled="f" strokeweight="1.25pt">
                    <v:path arrowok="t" o:connecttype="custom" o:connectlocs="6943812,161293;6778483,1766154;6597025,2161321;6673640,2895202;6859131,3395209;7149465,3762150;7016395,5181525;6939780,5653306;7121238,5681532;6887358,6758160;6463955,7363007;6411534,8096888;5201810,8939642;4653402,9121096;4677597,9411423;4282421,9725944;4020314,9673524;3310610,9806590;2496063,9859010;1104881,9492069;423403,8911416;0,8939642;209685,5024264;395176,2266161;419371,2149224;471792,725817;612926,766140;895195,221777;2346863,0;2931563,564524;4000152,1290341;4463879,1532280;4443717,1834703;4645338,1935511;4605014,2197612;4201772,2076642;4181610,2258096;4302583,2298420;4181610,2600843;3979990,2500035;3939666,2802459;3738045,2762136;3617073,2883105;3435614,3266175" o:connectangles="0,0,0,0,0,0,0,0,0,0,0,0,0,0,0,0,0,0,0,0,0,0,0,0,0,0,0,0,0,0,0,0,0,0,0,0,0,0,0,0,0,0,0,0"/>
                  </v:shape>
                  <v:shape id="Freeform 17" o:spid="_x0000_s1037" style="position:absolute;left:5334;top:31432;width:5715;height:10033;visibility:visible;mso-wrap-style:square;v-text-anchor:top" coordsize="9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" path="m,l150,55r120,55l355,615,605,740,780,725,770,830r-75,70l675,935r-25,30l625,1075r60,90l815,1280r85,50l850,1460,650,1580r5,e" filled="f" strokeweight="1.25pt">
                    <v:path arrowok="t" o:connecttype="custom" o:connectlocs="0,0;604838,221774;1088708,443548;1431449,2479834;2439511,2983865;3145155,2923381;3104833,3346768;2802414,3629025;2721769,3770154;2620963,3891121;2520156,4334669;2762091,4697571;3286284,5161280;3629025,5362893;3427413,5887085;2620963,6370955;2641124,6370955" o:connectangles="0,0,0,0,0,0,0,0,0,0,0,0,0,0,0,0,0"/>
                  </v:shape>
                  <v:shape id="Freeform 19" o:spid="_x0000_s1038" style="position:absolute;left:14287;width:5010;height:5962;visibility:visible;mso-wrap-style:square;v-text-anchor:top" coordsize="7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" path="m255,l176,20,59,13,,85r176,7l209,183,185,760r268,17l572,825,789,939e" filled="f" strokeweight="1.25pt">
                    <v:path arrowok="t" o:connecttype="custom" o:connectlocs="1028193,0;709655,80636;237896,52414;0,342704;709655,370927;842715,737821;745944,3064176;1826555,3132717;2306378,3326244;3181350,3785870" o:connectangles="0,0,0,0,0,0,0,0,0,0"/>
                  </v:shape>
                  <v:shape id="Freeform 20" o:spid="_x0000_s1039" style="position:absolute;left:10096;top:1619;width:10605;height:11176;visibility:visible;mso-wrap-style:square;v-text-anchor:top" coordsize="167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" path="m865,l805,,675,50r-5,85l690,200,590,210r45,75l580,280,485,230r-5,45l480,340r-30,55l455,505,375,465r-30,55l275,445r-45,55l320,545r-55,70l220,765r,155l117,880r42,185l199,1120,74,1205,,1355r200,-65l245,1340r150,-40l330,1255r-50,-55l556,1136r124,154l730,1275r70,40l720,1395r-15,30l715,1445r41,55l845,1522r325,121l1230,1760r440,-290e" filled="f" strokeweight="1.25pt">
                    <v:path arrowok="t" o:connecttype="custom" o:connectlocs="3488061,0;3246114,0;2721897,201613;2701735,544354;2782384,806450;2379140,846773;2560599,1149191;2338815,1129030;1955733,927418;1935571,1108869;1935571,1370965;1814598,1592739;1834760,2036286;1512165,1874996;1391192,2096770;1108921,1794351;927461,2016125;1290381,2197576;1068597,2479834;887137,3084671;887137,3709670;471795,3548380;641158,4294346;802456,4516120;298401,4858861;0,5463699;806488,5201603;987948,5403215;1592814,5241925;1330705,5060474;1129083,4838700;2242037,4580636;2742059,5201603;2943681,5141119;3225952,5302409;2903357,5624989;2842870,5745956;2883195,5826601;3048525,6048375;3407412,6137085;4717955,6624987;4959901,7096760;6734175,5927408" o:connectangles="0,0,0,0,0,0,0,0,0,0,0,0,0,0,0,0,0,0,0,0,0,0,0,0,0,0,0,0,0,0,0,0,0,0,0,0,0,0,0,0,0,0,0"/>
                  </v:shape>
                  <v:shape id="Freeform 22" o:spid="_x0000_s1040" style="position:absolute;left:11525;top:16954;width:4159;height:9747;visibility:visible;mso-wrap-style:square;v-text-anchor:top" coordsize="65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" path="m486,l381,25,336,680,201,730,163,924r-93,86l9,1088,,1219r123,138l268,1336r49,73l444,1323r84,212l655,1435e" filled="f" strokeweight="1.25pt">
                    <v:path arrowok="t" o:connecttype="custom" o:connectlocs="1959556,0;1536195,100804;1354755,2741860;810434,2943467;657217,3725703;282241,4072468;36288,4386975;0,4915187;495937,5471623;1080578,5386948;1278146,5681295;1790211,5334530;2128900,6189345;2640965,5786130" o:connectangles="0,0,0,0,0,0,0,0,0,0,0,0,0,0"/>
                  </v:shape>
                  <v:shape id="Freeform 23" o:spid="_x0000_s1041" style="position:absolute;left:7334;top:23812;width:8140;height:4915;visibility:visible;mso-wrap-style:square;v-text-anchor:top" coordsize="12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" path="m1282,774l602,659r56,-74l636,455,666,264,684,147,578,126,552,,363,91r-40,65l,21e" filled="f" strokeweight="1.25pt">
                    <v:path arrowok="t" o:connecttype="custom" o:connectlocs="5168900,3121025;2427206,2657307;2652992,2358914;2564290,1834711;2685248,1064536;2757822,592753;2330440,508074;2225611,0;1463581,366942;1302305,629044;0,84679" o:connectangles="0,0,0,0,0,0,0,0,0,0,0"/>
                  </v:shape>
                  <v:shape id="Freeform 24" o:spid="_x0000_s1042" style="position:absolute;left:6096;top:12858;width:7689;height:8204;visibility:visible;mso-wrap-style:square;v-text-anchor:top" coordsize="121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" path="m671,115r-25,15l591,85r-190,l286,r5,45l241,,226,45,186,30,176,45,98,26,,111,163,332,287,606r71,365l345,1218r102,74l452,1149r88,-147l522,876,606,655r40,40l1056,730r-28,133l1067,880r-92,217l1111,1150r20,-50l1176,1085r35,-40e" filled="f" strokeweight="1.25pt">
                    <v:path arrowok="t" o:connecttype="custom" o:connectlocs="2705341,463697;2604546,524180;2382796,342733;1616754,342733;1153096,0;1173255,181447;971665,0;911188,181447;749916,120965;709598,181447;395117,104836;0,447569;657184,1338674;1157128,2443484;1443386,3915219;1390972,4911161;1802217,5209540;1822376,4632942;2177174,4040216;2104602,3532165;2443273,2641059;2604546,2802345;4257585,2943471;4144695,3479747;4301935,3548293;3931009,4423270;4479335,4636974;4559971,4435367;4741402,4374885;4882515,4213599" o:connectangles="0,0,0,0,0,0,0,0,0,0,0,0,0,0,0,0,0,0,0,0,0,0,0,0,0,0,0,0,0,0"/>
                  </v:shape>
                  <v:shape id="Freeform 25" o:spid="_x0000_s1043" style="position:absolute;left:5524;top:20574;width:2813;height:6540;visibility:visible;mso-wrap-style:square;v-text-anchor:top" coordsize="44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" path="m443,l391,235,267,522,182,684,19,978,,1030e" filled="f" strokeweight="1.25pt">
                    <v:path arrowok="t" o:connecttype="custom" o:connectlocs="1786255,0;1576582,947506;1076592,2104674;733856,2757848;76611,3943239;0,4152900" o:connectangles="0,0,0,0,0,0"/>
                  </v:shape>
                </v:group>
              </v:group>
            </w:pict>
          </mc:Fallback>
        </mc:AlternateContent>
      </w:r>
      <w:r w:rsidR="002812A2" w:rsidRPr="00F07926">
        <w:rPr>
          <w:noProof/>
        </w:rPr>
        <w:drawing>
          <wp:anchor distT="0" distB="0" distL="114300" distR="114300" simplePos="0" relativeHeight="251395072" behindDoc="0" locked="0" layoutInCell="1" allowOverlap="1" wp14:anchorId="1276056E" wp14:editId="53B5BD8E">
            <wp:simplePos x="0" y="0"/>
            <wp:positionH relativeFrom="margin">
              <wp:align>left</wp:align>
            </wp:positionH>
            <wp:positionV relativeFrom="paragraph">
              <wp:posOffset>5080</wp:posOffset>
            </wp:positionV>
            <wp:extent cx="1372235" cy="1275715"/>
            <wp:effectExtent l="0" t="0" r="0" b="635"/>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2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5AC25" w14:textId="2E8F58D3" w:rsidR="0033574C" w:rsidRPr="00C83F09" w:rsidRDefault="00C9646A" w:rsidP="0033574C">
      <w:r>
        <w:rPr>
          <w:noProof/>
        </w:rPr>
        <mc:AlternateContent>
          <mc:Choice Requires="wps">
            <w:drawing>
              <wp:anchor distT="0" distB="0" distL="114300" distR="114300" simplePos="0" relativeHeight="251335680" behindDoc="0" locked="0" layoutInCell="1" allowOverlap="1" wp14:anchorId="48005018" wp14:editId="1377CD49">
                <wp:simplePos x="0" y="0"/>
                <wp:positionH relativeFrom="column">
                  <wp:posOffset>3610610</wp:posOffset>
                </wp:positionH>
                <wp:positionV relativeFrom="paragraph">
                  <wp:posOffset>14604</wp:posOffset>
                </wp:positionV>
                <wp:extent cx="859155" cy="1303655"/>
                <wp:effectExtent l="0" t="0" r="36195" b="29845"/>
                <wp:wrapNone/>
                <wp:docPr id="5616" name="AutoShap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9155" cy="130365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C60E2" id="AutoShape 1259" o:spid="_x0000_s1026" type="#_x0000_t32" style="position:absolute;left:0;text-align:left;margin-left:284.3pt;margin-top:1.15pt;width:67.65pt;height:102.65pt;flip:x;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" strokecolor="#404040 [2429]" strokeweight=".5pt">
                <v:stroke dashstyle="dash"/>
              </v:shape>
            </w:pict>
          </mc:Fallback>
        </mc:AlternateContent>
      </w:r>
    </w:p>
    <w:p w14:paraId="0B19CCE7" w14:textId="6981AB23" w:rsidR="0033574C" w:rsidRPr="00C83F09" w:rsidRDefault="00B75C8F" w:rsidP="0033574C">
      <w:r>
        <w:rPr>
          <w:noProof/>
          <w:color w:val="000000" w:themeColor="text1"/>
        </w:rPr>
        <mc:AlternateContent>
          <mc:Choice Requires="wps">
            <w:drawing>
              <wp:anchor distT="0" distB="0" distL="114300" distR="114300" simplePos="0" relativeHeight="252351487" behindDoc="0" locked="0" layoutInCell="1" allowOverlap="1" wp14:anchorId="48F292E5" wp14:editId="6FC4C89A">
                <wp:simplePos x="0" y="0"/>
                <wp:positionH relativeFrom="column">
                  <wp:posOffset>3161030</wp:posOffset>
                </wp:positionH>
                <wp:positionV relativeFrom="paragraph">
                  <wp:posOffset>8890</wp:posOffset>
                </wp:positionV>
                <wp:extent cx="297180" cy="262890"/>
                <wp:effectExtent l="0" t="0" r="0" b="3810"/>
                <wp:wrapNone/>
                <wp:docPr id="377975773" name="テキスト ボックス 377975773"/>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255ACE54"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92E5" id="テキスト ボックス 377975773" o:spid="_x0000_s1199" type="#_x0000_t202" style="position:absolute;left:0;text-align:left;margin-left:248.9pt;margin-top:.7pt;width:23.4pt;height:20.7pt;z-index:252351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" filled="f" stroked="f" strokeweight=".5pt">
                <v:textbox>
                  <w:txbxContent>
                    <w:p w14:paraId="255ACE54"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１</w:t>
                      </w:r>
                    </w:p>
                  </w:txbxContent>
                </v:textbox>
              </v:shape>
            </w:pict>
          </mc:Fallback>
        </mc:AlternateContent>
      </w:r>
      <w:r w:rsidR="00DF557E">
        <w:rPr>
          <w:noProof/>
          <w:color w:val="000000" w:themeColor="text1"/>
        </w:rPr>
        <mc:AlternateContent>
          <mc:Choice Requires="wps">
            <w:drawing>
              <wp:anchor distT="0" distB="0" distL="114300" distR="114300" simplePos="0" relativeHeight="252320767" behindDoc="0" locked="0" layoutInCell="1" allowOverlap="1" wp14:anchorId="56609D05" wp14:editId="1A1B6DDD">
                <wp:simplePos x="0" y="0"/>
                <wp:positionH relativeFrom="column">
                  <wp:posOffset>3207385</wp:posOffset>
                </wp:positionH>
                <wp:positionV relativeFrom="paragraph">
                  <wp:posOffset>38100</wp:posOffset>
                </wp:positionV>
                <wp:extent cx="182880" cy="182880"/>
                <wp:effectExtent l="0" t="0" r="7620" b="7620"/>
                <wp:wrapNone/>
                <wp:docPr id="377975758" name="楕円 37797575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4D738" id="楕円 377975758" o:spid="_x0000_s1026" style="position:absolute;left:0;text-align:left;margin-left:252.55pt;margin-top:3pt;width:14.4pt;height:14.4pt;z-index:252320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" fillcolor="#1f497d" stroked="f" strokeweight="2pt"/>
            </w:pict>
          </mc:Fallback>
        </mc:AlternateContent>
      </w:r>
    </w:p>
    <w:p w14:paraId="77D67C00" w14:textId="20FBD239" w:rsidR="0033574C" w:rsidRPr="00C83F09" w:rsidRDefault="00EF5D1A" w:rsidP="0033574C">
      <w:r>
        <w:rPr>
          <w:noProof/>
          <w:color w:val="000000" w:themeColor="text1"/>
        </w:rPr>
        <mc:AlternateContent>
          <mc:Choice Requires="wps">
            <w:drawing>
              <wp:anchor distT="0" distB="0" distL="114300" distR="114300" simplePos="0" relativeHeight="252296191" behindDoc="0" locked="0" layoutInCell="1" allowOverlap="1" wp14:anchorId="3B228720" wp14:editId="6BCFDD8B">
                <wp:simplePos x="0" y="0"/>
                <wp:positionH relativeFrom="column">
                  <wp:posOffset>4284980</wp:posOffset>
                </wp:positionH>
                <wp:positionV relativeFrom="paragraph">
                  <wp:posOffset>15875</wp:posOffset>
                </wp:positionV>
                <wp:extent cx="297180" cy="262890"/>
                <wp:effectExtent l="0" t="0" r="0" b="3810"/>
                <wp:wrapNone/>
                <wp:docPr id="377975744" name="テキスト ボックス 377975744"/>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3AC8048D" w14:textId="72F2FE43"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8720" id="テキスト ボックス 377975744" o:spid="_x0000_s1200" type="#_x0000_t202" style="position:absolute;left:0;text-align:left;margin-left:337.4pt;margin-top:1.25pt;width:23.4pt;height:20.7pt;z-index:25229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" filled="f" stroked="f" strokeweight=".5pt">
                <v:textbox>
                  <w:txbxContent>
                    <w:p w14:paraId="3AC8048D" w14:textId="72F2FE43"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５</w:t>
                      </w:r>
                    </w:p>
                  </w:txbxContent>
                </v:textbox>
              </v:shape>
            </w:pict>
          </mc:Fallback>
        </mc:AlternateContent>
      </w:r>
      <w:r w:rsidR="00376152">
        <w:rPr>
          <w:rFonts w:hint="eastAsia"/>
          <w:noProof/>
        </w:rPr>
        <mc:AlternateContent>
          <mc:Choice Requires="wps">
            <w:drawing>
              <wp:anchor distT="0" distB="0" distL="114300" distR="114300" simplePos="0" relativeHeight="252385279" behindDoc="0" locked="0" layoutInCell="1" allowOverlap="1" wp14:anchorId="12B634AF" wp14:editId="23032587">
                <wp:simplePos x="0" y="0"/>
                <wp:positionH relativeFrom="column">
                  <wp:posOffset>4826000</wp:posOffset>
                </wp:positionH>
                <wp:positionV relativeFrom="paragraph">
                  <wp:posOffset>114935</wp:posOffset>
                </wp:positionV>
                <wp:extent cx="678180" cy="194310"/>
                <wp:effectExtent l="0" t="0" r="7620" b="0"/>
                <wp:wrapNone/>
                <wp:docPr id="1647294479" name="テキスト ボックス 1647294479"/>
                <wp:cNvGraphicFramePr/>
                <a:graphic xmlns:a="http://schemas.openxmlformats.org/drawingml/2006/main">
                  <a:graphicData uri="http://schemas.microsoft.com/office/word/2010/wordprocessingShape">
                    <wps:wsp>
                      <wps:cNvSpPr txBox="1"/>
                      <wps:spPr>
                        <a:xfrm>
                          <a:off x="0" y="0"/>
                          <a:ext cx="678180" cy="194310"/>
                        </a:xfrm>
                        <a:prstGeom prst="rect">
                          <a:avLst/>
                        </a:prstGeom>
                        <a:solidFill>
                          <a:sysClr val="window" lastClr="FFFFFF"/>
                        </a:solidFill>
                        <a:ln w="6350">
                          <a:noFill/>
                        </a:ln>
                      </wps:spPr>
                      <wps:txbx>
                        <w:txbxContent>
                          <w:p w14:paraId="1D7F07FA" w14:textId="56096CEF"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sidR="00DE45F0">
                              <w:rPr>
                                <w:rFonts w:ascii="ＭＳ Ｐゴシック" w:eastAsia="ＭＳ Ｐゴシック" w:hAnsi="ＭＳ Ｐゴシック" w:hint="eastAsia"/>
                                <w:b/>
                                <w:bCs/>
                                <w:sz w:val="14"/>
                                <w:szCs w:val="14"/>
                              </w:rPr>
                              <w:t>篠崎</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634AF" id="テキスト ボックス 1647294479" o:spid="_x0000_s1201" type="#_x0000_t202" style="position:absolute;left:0;text-align:left;margin-left:380pt;margin-top:9.05pt;width:53.4pt;height:15.3pt;z-index:252385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" fillcolor="window" stroked="f" strokeweight=".5pt">
                <v:textbox>
                  <w:txbxContent>
                    <w:p w14:paraId="1D7F07FA" w14:textId="56096CEF"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sidR="00DE45F0">
                        <w:rPr>
                          <w:rFonts w:ascii="ＭＳ Ｐゴシック" w:eastAsia="ＭＳ Ｐゴシック" w:hAnsi="ＭＳ Ｐゴシック" w:hint="eastAsia"/>
                          <w:b/>
                          <w:bCs/>
                          <w:sz w:val="14"/>
                          <w:szCs w:val="14"/>
                        </w:rPr>
                        <w:t>篠崎</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C9646A">
        <w:rPr>
          <w:noProof/>
        </w:rPr>
        <mc:AlternateContent>
          <mc:Choice Requires="wps">
            <w:drawing>
              <wp:anchor distT="0" distB="0" distL="114300" distR="114300" simplePos="0" relativeHeight="251337728" behindDoc="0" locked="0" layoutInCell="1" allowOverlap="1" wp14:anchorId="5A6CF95E" wp14:editId="23F2E104">
                <wp:simplePos x="0" y="0"/>
                <wp:positionH relativeFrom="column">
                  <wp:posOffset>1324610</wp:posOffset>
                </wp:positionH>
                <wp:positionV relativeFrom="paragraph">
                  <wp:posOffset>8255</wp:posOffset>
                </wp:positionV>
                <wp:extent cx="403860" cy="899160"/>
                <wp:effectExtent l="0" t="0" r="34290" b="34290"/>
                <wp:wrapNone/>
                <wp:docPr id="5614" name="AutoShap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899160"/>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6BD476" id="_x0000_t32" coordsize="21600,21600" o:spt="32" o:oned="t" path="m,l21600,21600e" filled="f">
                <v:path arrowok="t" fillok="f" o:connecttype="none"/>
                <o:lock v:ext="edit" shapetype="t"/>
              </v:shapetype>
              <v:shape id="AutoShape 1286" o:spid="_x0000_s1026" type="#_x0000_t32" style="position:absolute;left:0;text-align:left;margin-left:104.3pt;margin-top:.65pt;width:31.8pt;height:70.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" strokecolor="#404040 [2429]" strokeweight=".5pt">
                <v:stroke dashstyle="dash"/>
              </v:shape>
            </w:pict>
          </mc:Fallback>
        </mc:AlternateContent>
      </w:r>
      <w:r w:rsidR="00C87A6B">
        <w:rPr>
          <w:noProof/>
          <w:color w:val="000000" w:themeColor="text1"/>
        </w:rPr>
        <mc:AlternateContent>
          <mc:Choice Requires="wps">
            <w:drawing>
              <wp:anchor distT="0" distB="0" distL="114300" distR="114300" simplePos="0" relativeHeight="252267519" behindDoc="0" locked="0" layoutInCell="1" allowOverlap="1" wp14:anchorId="41E484DE" wp14:editId="67B382B9">
                <wp:simplePos x="0" y="0"/>
                <wp:positionH relativeFrom="column">
                  <wp:posOffset>4334510</wp:posOffset>
                </wp:positionH>
                <wp:positionV relativeFrom="paragraph">
                  <wp:posOffset>57150</wp:posOffset>
                </wp:positionV>
                <wp:extent cx="182880" cy="182880"/>
                <wp:effectExtent l="0" t="0" r="7620" b="7620"/>
                <wp:wrapNone/>
                <wp:docPr id="631413457" name="楕円 63141345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8F56D" id="楕円 631413457" o:spid="_x0000_s1026" style="position:absolute;left:0;text-align:left;margin-left:341.3pt;margin-top:4.5pt;width:14.4pt;height:14.4pt;z-index:252267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" fillcolor="#1f497d" stroked="f" strokeweight="2pt"/>
            </w:pict>
          </mc:Fallback>
        </mc:AlternateContent>
      </w:r>
      <w:r w:rsidR="00F07926" w:rsidRPr="00F07926">
        <w:rPr>
          <w:noProof/>
        </w:rPr>
        <w:drawing>
          <wp:anchor distT="0" distB="0" distL="114300" distR="114300" simplePos="0" relativeHeight="251384832" behindDoc="0" locked="0" layoutInCell="1" allowOverlap="1" wp14:anchorId="4E67922A" wp14:editId="5778ED3D">
            <wp:simplePos x="0" y="0"/>
            <wp:positionH relativeFrom="column">
              <wp:posOffset>4427855</wp:posOffset>
            </wp:positionH>
            <wp:positionV relativeFrom="paragraph">
              <wp:posOffset>106376</wp:posOffset>
            </wp:positionV>
            <wp:extent cx="1372680" cy="1276200"/>
            <wp:effectExtent l="0" t="0" r="0" b="63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268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1424" w14:textId="310B8608" w:rsidR="0033574C" w:rsidRPr="00C83F09" w:rsidRDefault="00B75C8F" w:rsidP="0033574C">
      <w:r>
        <w:rPr>
          <w:noProof/>
          <w:color w:val="000000" w:themeColor="text1"/>
        </w:rPr>
        <mc:AlternateContent>
          <mc:Choice Requires="wps">
            <w:drawing>
              <wp:anchor distT="0" distB="0" distL="114300" distR="114300" simplePos="0" relativeHeight="252353535" behindDoc="0" locked="0" layoutInCell="1" allowOverlap="1" wp14:anchorId="2221A53E" wp14:editId="5DFD9F0C">
                <wp:simplePos x="0" y="0"/>
                <wp:positionH relativeFrom="column">
                  <wp:posOffset>3092450</wp:posOffset>
                </wp:positionH>
                <wp:positionV relativeFrom="paragraph">
                  <wp:posOffset>39370</wp:posOffset>
                </wp:positionV>
                <wp:extent cx="297180" cy="262890"/>
                <wp:effectExtent l="0" t="0" r="0" b="3810"/>
                <wp:wrapNone/>
                <wp:docPr id="377975774" name="テキスト ボックス 377975774"/>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2E4891BB"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A53E" id="テキスト ボックス 377975774" o:spid="_x0000_s1202" type="#_x0000_t202" style="position:absolute;left:0;text-align:left;margin-left:243.5pt;margin-top:3.1pt;width:23.4pt;height:20.7pt;z-index:252353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" filled="f" stroked="f" strokeweight=".5pt">
                <v:textbox>
                  <w:txbxContent>
                    <w:p w14:paraId="2E4891BB"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color w:val="FFFFFF" w:themeColor="background1"/>
                          <w:sz w:val="20"/>
                          <w:szCs w:val="20"/>
                        </w:rPr>
                        <w:t>2</w:t>
                      </w:r>
                    </w:p>
                  </w:txbxContent>
                </v:textbox>
              </v:shape>
            </w:pict>
          </mc:Fallback>
        </mc:AlternateContent>
      </w:r>
      <w:r w:rsidR="00DF557E">
        <w:rPr>
          <w:noProof/>
          <w:color w:val="000000" w:themeColor="text1"/>
        </w:rPr>
        <mc:AlternateContent>
          <mc:Choice Requires="wps">
            <w:drawing>
              <wp:anchor distT="0" distB="0" distL="114300" distR="114300" simplePos="0" relativeHeight="252322815" behindDoc="0" locked="0" layoutInCell="1" allowOverlap="1" wp14:anchorId="5B18B3CE" wp14:editId="1B6D07D6">
                <wp:simplePos x="0" y="0"/>
                <wp:positionH relativeFrom="column">
                  <wp:posOffset>3141265</wp:posOffset>
                </wp:positionH>
                <wp:positionV relativeFrom="paragraph">
                  <wp:posOffset>77470</wp:posOffset>
                </wp:positionV>
                <wp:extent cx="182880" cy="182880"/>
                <wp:effectExtent l="0" t="0" r="7620" b="7620"/>
                <wp:wrapNone/>
                <wp:docPr id="377975759" name="楕円 37797575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BC4FB4" id="楕円 377975759" o:spid="_x0000_s1026" style="position:absolute;left:0;text-align:left;margin-left:247.35pt;margin-top:6.1pt;width:14.4pt;height:14.4pt;z-index:25232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" fillcolor="#1f497d" stroked="f" strokeweight="2pt"/>
            </w:pict>
          </mc:Fallback>
        </mc:AlternateContent>
      </w:r>
    </w:p>
    <w:p w14:paraId="52F1AAEE" w14:textId="2730CBC5" w:rsidR="0033574C" w:rsidRPr="00C83F09" w:rsidRDefault="0033574C" w:rsidP="0033574C"/>
    <w:p w14:paraId="1C373E0F" w14:textId="5C2011D4" w:rsidR="0033574C" w:rsidRPr="00C83F09" w:rsidRDefault="00DF557E" w:rsidP="0033574C">
      <w:r>
        <w:rPr>
          <w:noProof/>
          <w:color w:val="000000" w:themeColor="text1"/>
        </w:rPr>
        <mc:AlternateContent>
          <mc:Choice Requires="wps">
            <w:drawing>
              <wp:anchor distT="0" distB="0" distL="114300" distR="114300" simplePos="0" relativeHeight="252304383" behindDoc="0" locked="0" layoutInCell="1" allowOverlap="1" wp14:anchorId="65A201EE" wp14:editId="6D7D94B8">
                <wp:simplePos x="0" y="0"/>
                <wp:positionH relativeFrom="column">
                  <wp:posOffset>-142240</wp:posOffset>
                </wp:positionH>
                <wp:positionV relativeFrom="paragraph">
                  <wp:posOffset>96520</wp:posOffset>
                </wp:positionV>
                <wp:extent cx="297180" cy="262890"/>
                <wp:effectExtent l="0" t="0" r="0" b="3810"/>
                <wp:wrapNone/>
                <wp:docPr id="377975749" name="テキスト ボックス 377975749"/>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67D36E2F" w14:textId="4A0C49D1"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201EE" id="テキスト ボックス 377975749" o:spid="_x0000_s1203" type="#_x0000_t202" style="position:absolute;left:0;text-align:left;margin-left:-11.2pt;margin-top:7.6pt;width:23.4pt;height:20.7pt;z-index:25230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" filled="f" stroked="f" strokeweight=".5pt">
                <v:textbox>
                  <w:txbxContent>
                    <w:p w14:paraId="67D36E2F" w14:textId="4A0C49D1" w:rsidR="00DF557E" w:rsidRPr="0031675B" w:rsidRDefault="00DF557E" w:rsidP="00DF557E">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９</w:t>
                      </w:r>
                    </w:p>
                  </w:txbxContent>
                </v:textbox>
              </v:shape>
            </w:pict>
          </mc:Fallback>
        </mc:AlternateContent>
      </w:r>
      <w:r w:rsidR="00C87A6B">
        <w:rPr>
          <w:noProof/>
          <w:color w:val="000000" w:themeColor="text1"/>
        </w:rPr>
        <mc:AlternateContent>
          <mc:Choice Requires="wps">
            <w:drawing>
              <wp:anchor distT="0" distB="0" distL="114300" distR="114300" simplePos="0" relativeHeight="252283903" behindDoc="0" locked="0" layoutInCell="1" allowOverlap="1" wp14:anchorId="2B0DE0A0" wp14:editId="7882B5AC">
                <wp:simplePos x="0" y="0"/>
                <wp:positionH relativeFrom="column">
                  <wp:posOffset>-92710</wp:posOffset>
                </wp:positionH>
                <wp:positionV relativeFrom="paragraph">
                  <wp:posOffset>139065</wp:posOffset>
                </wp:positionV>
                <wp:extent cx="182880" cy="182880"/>
                <wp:effectExtent l="0" t="0" r="7620" b="7620"/>
                <wp:wrapNone/>
                <wp:docPr id="631413465" name="楕円 63141346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F8BEF" id="楕円 631413465" o:spid="_x0000_s1026" style="position:absolute;left:0;text-align:left;margin-left:-7.3pt;margin-top:10.95pt;width:14.4pt;height:14.4pt;z-index:25228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" fillcolor="#1f497d" stroked="f" strokeweight="2pt"/>
            </w:pict>
          </mc:Fallback>
        </mc:AlternateContent>
      </w:r>
      <w:r w:rsidR="002812A2" w:rsidRPr="00F07926">
        <w:rPr>
          <w:noProof/>
        </w:rPr>
        <w:drawing>
          <wp:anchor distT="0" distB="0" distL="114300" distR="114300" simplePos="0" relativeHeight="251388928" behindDoc="0" locked="0" layoutInCell="1" allowOverlap="1" wp14:anchorId="70EC123B" wp14:editId="49807481">
            <wp:simplePos x="0" y="0"/>
            <wp:positionH relativeFrom="column">
              <wp:posOffset>-28575</wp:posOffset>
            </wp:positionH>
            <wp:positionV relativeFrom="paragraph">
              <wp:posOffset>205105</wp:posOffset>
            </wp:positionV>
            <wp:extent cx="1372235" cy="1275715"/>
            <wp:effectExtent l="0" t="0" r="0" b="63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2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497E0" w14:textId="5558DCF0" w:rsidR="0033574C" w:rsidRPr="00C83F09" w:rsidRDefault="00376152" w:rsidP="0033574C">
      <w:r>
        <w:rPr>
          <w:rFonts w:hint="eastAsia"/>
          <w:noProof/>
        </w:rPr>
        <mc:AlternateContent>
          <mc:Choice Requires="wps">
            <w:drawing>
              <wp:anchor distT="0" distB="0" distL="114300" distR="114300" simplePos="0" relativeHeight="252401663" behindDoc="0" locked="0" layoutInCell="1" allowOverlap="1" wp14:anchorId="7FBDBE1D" wp14:editId="18800D99">
                <wp:simplePos x="0" y="0"/>
                <wp:positionH relativeFrom="column">
                  <wp:posOffset>364490</wp:posOffset>
                </wp:positionH>
                <wp:positionV relativeFrom="paragraph">
                  <wp:posOffset>21590</wp:posOffset>
                </wp:positionV>
                <wp:extent cx="708660" cy="198120"/>
                <wp:effectExtent l="0" t="0" r="0" b="0"/>
                <wp:wrapNone/>
                <wp:docPr id="1647294488" name="テキスト ボックス 1647294488"/>
                <wp:cNvGraphicFramePr/>
                <a:graphic xmlns:a="http://schemas.openxmlformats.org/drawingml/2006/main">
                  <a:graphicData uri="http://schemas.microsoft.com/office/word/2010/wordprocessingShape">
                    <wps:wsp>
                      <wps:cNvSpPr txBox="1"/>
                      <wps:spPr>
                        <a:xfrm>
                          <a:off x="0" y="0"/>
                          <a:ext cx="708660" cy="198120"/>
                        </a:xfrm>
                        <a:prstGeom prst="rect">
                          <a:avLst/>
                        </a:prstGeom>
                        <a:solidFill>
                          <a:sysClr val="window" lastClr="FFFFFF"/>
                        </a:solidFill>
                        <a:ln w="6350">
                          <a:noFill/>
                        </a:ln>
                      </wps:spPr>
                      <wps:txbx>
                        <w:txbxContent>
                          <w:p w14:paraId="5CC49853" w14:textId="2B85F415"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船堀</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DBE1D" id="テキスト ボックス 1647294488" o:spid="_x0000_s1204" type="#_x0000_t202" style="position:absolute;left:0;text-align:left;margin-left:28.7pt;margin-top:1.7pt;width:55.8pt;height:15.6pt;z-index:252401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" fillcolor="window" stroked="f" strokeweight=".5pt">
                <v:textbox>
                  <w:txbxContent>
                    <w:p w14:paraId="5CC49853" w14:textId="2B85F415"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船堀</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C9646A">
        <w:rPr>
          <w:noProof/>
        </w:rPr>
        <mc:AlternateContent>
          <mc:Choice Requires="wps">
            <w:drawing>
              <wp:anchor distT="0" distB="0" distL="114300" distR="114300" simplePos="0" relativeHeight="251332608" behindDoc="0" locked="0" layoutInCell="1" allowOverlap="1" wp14:anchorId="049080F5" wp14:editId="762C6C3B">
                <wp:simplePos x="0" y="0"/>
                <wp:positionH relativeFrom="column">
                  <wp:posOffset>4067809</wp:posOffset>
                </wp:positionH>
                <wp:positionV relativeFrom="paragraph">
                  <wp:posOffset>111124</wp:posOffset>
                </wp:positionV>
                <wp:extent cx="396240" cy="554355"/>
                <wp:effectExtent l="0" t="0" r="22860" b="36195"/>
                <wp:wrapNone/>
                <wp:docPr id="5611"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240" cy="55435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7212A1" id="AutoShape 1172" o:spid="_x0000_s1026" type="#_x0000_t32" style="position:absolute;left:0;text-align:left;margin-left:320.3pt;margin-top:8.75pt;width:31.2pt;height:43.65pt;flip:x;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" strokecolor="#404040 [2429]" strokeweight=".5pt">
                <v:stroke dashstyle="dash"/>
              </v:shape>
            </w:pict>
          </mc:Fallback>
        </mc:AlternateContent>
      </w:r>
      <w:r w:rsidR="00B75C8F">
        <w:rPr>
          <w:noProof/>
          <w:color w:val="000000" w:themeColor="text1"/>
        </w:rPr>
        <mc:AlternateContent>
          <mc:Choice Requires="wps">
            <w:drawing>
              <wp:anchor distT="0" distB="0" distL="114300" distR="114300" simplePos="0" relativeHeight="252361727" behindDoc="0" locked="0" layoutInCell="1" allowOverlap="1" wp14:anchorId="03C2B61E" wp14:editId="5FA552F9">
                <wp:simplePos x="0" y="0"/>
                <wp:positionH relativeFrom="column">
                  <wp:posOffset>2490470</wp:posOffset>
                </wp:positionH>
                <wp:positionV relativeFrom="paragraph">
                  <wp:posOffset>170180</wp:posOffset>
                </wp:positionV>
                <wp:extent cx="251460" cy="255270"/>
                <wp:effectExtent l="0" t="0" r="0" b="0"/>
                <wp:wrapNone/>
                <wp:docPr id="1647294466" name="テキスト ボックス 1647294466"/>
                <wp:cNvGraphicFramePr/>
                <a:graphic xmlns:a="http://schemas.openxmlformats.org/drawingml/2006/main">
                  <a:graphicData uri="http://schemas.microsoft.com/office/word/2010/wordprocessingShape">
                    <wps:wsp>
                      <wps:cNvSpPr txBox="1"/>
                      <wps:spPr>
                        <a:xfrm>
                          <a:off x="0" y="0"/>
                          <a:ext cx="251460" cy="255270"/>
                        </a:xfrm>
                        <a:prstGeom prst="rect">
                          <a:avLst/>
                        </a:prstGeom>
                        <a:noFill/>
                        <a:ln w="6350">
                          <a:noFill/>
                        </a:ln>
                      </wps:spPr>
                      <wps:txbx>
                        <w:txbxContent>
                          <w:p w14:paraId="4C47CE5C"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2B61E" id="テキスト ボックス 1647294466" o:spid="_x0000_s1205" type="#_x0000_t202" style="position:absolute;left:0;text-align:left;margin-left:196.1pt;margin-top:13.4pt;width:19.8pt;height:20.1pt;z-index:252361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" filled="f" stroked="f" strokeweight=".5pt">
                <v:textbox>
                  <w:txbxContent>
                    <w:p w14:paraId="4C47CE5C"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６</w:t>
                      </w:r>
                    </w:p>
                  </w:txbxContent>
                </v:textbox>
              </v:shape>
            </w:pict>
          </mc:Fallback>
        </mc:AlternateContent>
      </w:r>
      <w:r w:rsidR="00B75C8F">
        <w:rPr>
          <w:noProof/>
          <w:color w:val="000000" w:themeColor="text1"/>
        </w:rPr>
        <mc:AlternateContent>
          <mc:Choice Requires="wps">
            <w:drawing>
              <wp:anchor distT="0" distB="0" distL="114300" distR="114300" simplePos="0" relativeHeight="252355583" behindDoc="0" locked="0" layoutInCell="1" allowOverlap="1" wp14:anchorId="4F1E0130" wp14:editId="5A08A537">
                <wp:simplePos x="0" y="0"/>
                <wp:positionH relativeFrom="column">
                  <wp:posOffset>3267710</wp:posOffset>
                </wp:positionH>
                <wp:positionV relativeFrom="paragraph">
                  <wp:posOffset>170180</wp:posOffset>
                </wp:positionV>
                <wp:extent cx="297180" cy="262890"/>
                <wp:effectExtent l="0" t="0" r="0" b="3810"/>
                <wp:wrapNone/>
                <wp:docPr id="377975775" name="テキスト ボックス 377975775"/>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67E6888F"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0130" id="テキスト ボックス 377975775" o:spid="_x0000_s1206" type="#_x0000_t202" style="position:absolute;left:0;text-align:left;margin-left:257.3pt;margin-top:13.4pt;width:23.4pt;height:20.7pt;z-index:25235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" filled="f" stroked="f" strokeweight=".5pt">
                <v:textbox>
                  <w:txbxContent>
                    <w:p w14:paraId="67E6888F"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３</w:t>
                      </w:r>
                    </w:p>
                  </w:txbxContent>
                </v:textbox>
              </v:shape>
            </w:pict>
          </mc:Fallback>
        </mc:AlternateContent>
      </w:r>
    </w:p>
    <w:p w14:paraId="5E53185B" w14:textId="4C387132" w:rsidR="0033574C" w:rsidRPr="00C83F09" w:rsidRDefault="00B75C8F" w:rsidP="0033574C">
      <w:r>
        <w:rPr>
          <w:noProof/>
          <w:color w:val="000000" w:themeColor="text1"/>
        </w:rPr>
        <mc:AlternateContent>
          <mc:Choice Requires="wps">
            <w:drawing>
              <wp:anchor distT="0" distB="0" distL="114300" distR="114300" simplePos="0" relativeHeight="252331007" behindDoc="0" locked="0" layoutInCell="1" allowOverlap="1" wp14:anchorId="133F5265" wp14:editId="3727119C">
                <wp:simplePos x="0" y="0"/>
                <wp:positionH relativeFrom="column">
                  <wp:posOffset>2540635</wp:posOffset>
                </wp:positionH>
                <wp:positionV relativeFrom="paragraph">
                  <wp:posOffset>10795</wp:posOffset>
                </wp:positionV>
                <wp:extent cx="182880" cy="182880"/>
                <wp:effectExtent l="0" t="0" r="7620" b="7620"/>
                <wp:wrapNone/>
                <wp:docPr id="377975763" name="楕円 37797576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5086" id="楕円 377975763" o:spid="_x0000_s1026" style="position:absolute;left:0;text-align:left;margin-left:200.05pt;margin-top:.85pt;width:14.4pt;height:14.4pt;z-index:25233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" fillcolor="#1f497d" stroked="f" strokeweight="2pt"/>
            </w:pict>
          </mc:Fallback>
        </mc:AlternateContent>
      </w:r>
      <w:r w:rsidR="00DF557E">
        <w:rPr>
          <w:noProof/>
          <w:color w:val="000000" w:themeColor="text1"/>
        </w:rPr>
        <mc:AlternateContent>
          <mc:Choice Requires="wps">
            <w:drawing>
              <wp:anchor distT="0" distB="0" distL="114300" distR="114300" simplePos="0" relativeHeight="252324863" behindDoc="0" locked="0" layoutInCell="1" allowOverlap="1" wp14:anchorId="7B8501DD" wp14:editId="7D70309B">
                <wp:simplePos x="0" y="0"/>
                <wp:positionH relativeFrom="column">
                  <wp:posOffset>3322320</wp:posOffset>
                </wp:positionH>
                <wp:positionV relativeFrom="paragraph">
                  <wp:posOffset>10795</wp:posOffset>
                </wp:positionV>
                <wp:extent cx="182880" cy="182880"/>
                <wp:effectExtent l="0" t="0" r="7620" b="7620"/>
                <wp:wrapNone/>
                <wp:docPr id="377975760" name="楕円 37797576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21219C" id="楕円 377975760" o:spid="_x0000_s1026" style="position:absolute;left:0;text-align:left;margin-left:261.6pt;margin-top:.85pt;width:14.4pt;height:14.4pt;z-index:252324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" fillcolor="#1f497d" stroked="f" strokeweight="2pt"/>
            </w:pict>
          </mc:Fallback>
        </mc:AlternateContent>
      </w:r>
    </w:p>
    <w:p w14:paraId="34DA4CCD" w14:textId="09073F00" w:rsidR="0033574C" w:rsidRPr="00C83F09" w:rsidRDefault="00EF5D1A" w:rsidP="0033574C">
      <w:r>
        <w:rPr>
          <w:noProof/>
          <w:color w:val="000000" w:themeColor="text1"/>
        </w:rPr>
        <mc:AlternateContent>
          <mc:Choice Requires="wps">
            <w:drawing>
              <wp:anchor distT="0" distB="0" distL="114300" distR="114300" simplePos="0" relativeHeight="252298239" behindDoc="0" locked="0" layoutInCell="1" allowOverlap="1" wp14:anchorId="2CC8A646" wp14:editId="4BA40028">
                <wp:simplePos x="0" y="0"/>
                <wp:positionH relativeFrom="column">
                  <wp:posOffset>4319270</wp:posOffset>
                </wp:positionH>
                <wp:positionV relativeFrom="paragraph">
                  <wp:posOffset>156210</wp:posOffset>
                </wp:positionV>
                <wp:extent cx="297180" cy="262890"/>
                <wp:effectExtent l="0" t="0" r="0" b="3810"/>
                <wp:wrapNone/>
                <wp:docPr id="377975745" name="テキスト ボックス 377975745"/>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6F113544" w14:textId="6ECD1585"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8A646" id="テキスト ボックス 377975745" o:spid="_x0000_s1207" type="#_x0000_t202" style="position:absolute;left:0;text-align:left;margin-left:340.1pt;margin-top:12.3pt;width:23.4pt;height:20.7pt;z-index:25229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" filled="f" stroked="f" strokeweight=".5pt">
                <v:textbox>
                  <w:txbxContent>
                    <w:p w14:paraId="6F113544" w14:textId="6ECD1585"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４</w:t>
                      </w:r>
                    </w:p>
                  </w:txbxContent>
                </v:textbox>
              </v:shape>
            </w:pict>
          </mc:Fallback>
        </mc:AlternateContent>
      </w:r>
      <w:r w:rsidR="00C9646A">
        <w:rPr>
          <w:rFonts w:ascii="ＭＳ Ｐゴシック" w:eastAsia="ＭＳ Ｐゴシック" w:hAnsi="ＭＳ Ｐゴシック"/>
          <w:noProof/>
          <w:color w:val="000000" w:themeColor="text1"/>
        </w:rPr>
        <mc:AlternateContent>
          <mc:Choice Requires="wps">
            <w:drawing>
              <wp:anchor distT="0" distB="0" distL="114300" distR="114300" simplePos="0" relativeHeight="252380159" behindDoc="0" locked="0" layoutInCell="1" allowOverlap="1" wp14:anchorId="0170C801" wp14:editId="560D9DBD">
                <wp:simplePos x="0" y="0"/>
                <wp:positionH relativeFrom="column">
                  <wp:posOffset>1842770</wp:posOffset>
                </wp:positionH>
                <wp:positionV relativeFrom="paragraph">
                  <wp:posOffset>11430</wp:posOffset>
                </wp:positionV>
                <wp:extent cx="339090" cy="228600"/>
                <wp:effectExtent l="0" t="0" r="0" b="0"/>
                <wp:wrapNone/>
                <wp:docPr id="1647294476" name="テキスト ボックス 1647294476"/>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6F8B02EF" w14:textId="40FF1985"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0C801" id="テキスト ボックス 1647294476" o:spid="_x0000_s1207" type="#_x0000_t202" style="position:absolute;left:0;text-align:left;margin-left:145.1pt;margin-top:.9pt;width:26.7pt;height:18pt;z-index:25238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" filled="f" stroked="f" strokeweight=".5pt">
                <v:textbox>
                  <w:txbxContent>
                    <w:p w14:paraId="6F8B02EF" w14:textId="40FF1985"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5</w:t>
                      </w:r>
                    </w:p>
                  </w:txbxContent>
                </v:textbox>
              </v:shape>
            </w:pict>
          </mc:Fallback>
        </mc:AlternateContent>
      </w:r>
      <w:r w:rsidR="00B75C8F">
        <w:rPr>
          <w:noProof/>
          <w:color w:val="000000" w:themeColor="text1"/>
        </w:rPr>
        <mc:AlternateContent>
          <mc:Choice Requires="wps">
            <w:drawing>
              <wp:anchor distT="0" distB="0" distL="114300" distR="114300" simplePos="0" relativeHeight="252335103" behindDoc="0" locked="0" layoutInCell="1" allowOverlap="1" wp14:anchorId="4138E28B" wp14:editId="608B57E5">
                <wp:simplePos x="0" y="0"/>
                <wp:positionH relativeFrom="column">
                  <wp:posOffset>1923415</wp:posOffset>
                </wp:positionH>
                <wp:positionV relativeFrom="paragraph">
                  <wp:posOffset>26670</wp:posOffset>
                </wp:positionV>
                <wp:extent cx="182880" cy="182880"/>
                <wp:effectExtent l="0" t="0" r="7620" b="7620"/>
                <wp:wrapNone/>
                <wp:docPr id="377975765" name="楕円 37797576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B6CEF" id="楕円 377975765" o:spid="_x0000_s1026" style="position:absolute;left:0;text-align:left;margin-left:151.45pt;margin-top:2.1pt;width:14.4pt;height:14.4pt;z-index:252335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" fillcolor="#1f497d" stroked="f" strokeweight="2pt"/>
            </w:pict>
          </mc:Fallback>
        </mc:AlternateContent>
      </w:r>
      <w:r w:rsidR="00C87A6B">
        <w:rPr>
          <w:noProof/>
          <w:color w:val="000000" w:themeColor="text1"/>
        </w:rPr>
        <mc:AlternateContent>
          <mc:Choice Requires="wps">
            <w:drawing>
              <wp:anchor distT="0" distB="0" distL="114300" distR="114300" simplePos="0" relativeHeight="252269567" behindDoc="0" locked="0" layoutInCell="1" allowOverlap="1" wp14:anchorId="3AE12D26" wp14:editId="094FD721">
                <wp:simplePos x="0" y="0"/>
                <wp:positionH relativeFrom="column">
                  <wp:posOffset>4372610</wp:posOffset>
                </wp:positionH>
                <wp:positionV relativeFrom="paragraph">
                  <wp:posOffset>197485</wp:posOffset>
                </wp:positionV>
                <wp:extent cx="182880" cy="182880"/>
                <wp:effectExtent l="0" t="0" r="7620" b="7620"/>
                <wp:wrapNone/>
                <wp:docPr id="631413458" name="楕円 63141345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E184E" id="楕円 631413458" o:spid="_x0000_s1026" style="position:absolute;left:0;text-align:left;margin-left:344.3pt;margin-top:15.55pt;width:14.4pt;height:14.4pt;z-index:252269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" fillcolor="#1f497d" stroked="f" strokeweight="2pt"/>
            </w:pict>
          </mc:Fallback>
        </mc:AlternateContent>
      </w:r>
    </w:p>
    <w:p w14:paraId="35C123F9" w14:textId="68E17A9F" w:rsidR="0033574C" w:rsidRPr="00C83F09" w:rsidRDefault="00376152" w:rsidP="0033574C">
      <w:r>
        <w:rPr>
          <w:rFonts w:hint="eastAsia"/>
          <w:noProof/>
        </w:rPr>
        <mc:AlternateContent>
          <mc:Choice Requires="wps">
            <w:drawing>
              <wp:anchor distT="0" distB="0" distL="114300" distR="114300" simplePos="0" relativeHeight="252387327" behindDoc="0" locked="0" layoutInCell="1" allowOverlap="1" wp14:anchorId="2D2A255E" wp14:editId="2172222F">
                <wp:simplePos x="0" y="0"/>
                <wp:positionH relativeFrom="column">
                  <wp:posOffset>4845050</wp:posOffset>
                </wp:positionH>
                <wp:positionV relativeFrom="paragraph">
                  <wp:posOffset>64770</wp:posOffset>
                </wp:positionV>
                <wp:extent cx="678180" cy="194310"/>
                <wp:effectExtent l="0" t="0" r="7620" b="0"/>
                <wp:wrapNone/>
                <wp:docPr id="1647294480" name="テキスト ボックス 1647294480"/>
                <wp:cNvGraphicFramePr/>
                <a:graphic xmlns:a="http://schemas.openxmlformats.org/drawingml/2006/main">
                  <a:graphicData uri="http://schemas.microsoft.com/office/word/2010/wordprocessingShape">
                    <wps:wsp>
                      <wps:cNvSpPr txBox="1"/>
                      <wps:spPr>
                        <a:xfrm>
                          <a:off x="0" y="0"/>
                          <a:ext cx="678180" cy="194310"/>
                        </a:xfrm>
                        <a:prstGeom prst="rect">
                          <a:avLst/>
                        </a:prstGeom>
                        <a:solidFill>
                          <a:sysClr val="window" lastClr="FFFFFF"/>
                        </a:solidFill>
                        <a:ln w="6350">
                          <a:noFill/>
                        </a:ln>
                      </wps:spPr>
                      <wps:txbx>
                        <w:txbxContent>
                          <w:p w14:paraId="52F39AA4" w14:textId="103E1ECE"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瑞江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A255E" id="テキスト ボックス 1647294480" o:spid="_x0000_s1209" type="#_x0000_t202" style="position:absolute;left:0;text-align:left;margin-left:381.5pt;margin-top:5.1pt;width:53.4pt;height:15.3pt;z-index:252387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" fillcolor="window" stroked="f" strokeweight=".5pt">
                <v:textbox>
                  <w:txbxContent>
                    <w:p w14:paraId="52F39AA4" w14:textId="103E1ECE"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瑞江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B75C8F">
        <w:rPr>
          <w:noProof/>
          <w:color w:val="000000" w:themeColor="text1"/>
        </w:rPr>
        <mc:AlternateContent>
          <mc:Choice Requires="wps">
            <w:drawing>
              <wp:anchor distT="0" distB="0" distL="114300" distR="114300" simplePos="0" relativeHeight="252357631" behindDoc="0" locked="0" layoutInCell="1" allowOverlap="1" wp14:anchorId="254DA6E4" wp14:editId="52EEC347">
                <wp:simplePos x="0" y="0"/>
                <wp:positionH relativeFrom="column">
                  <wp:posOffset>3709670</wp:posOffset>
                </wp:positionH>
                <wp:positionV relativeFrom="paragraph">
                  <wp:posOffset>19050</wp:posOffset>
                </wp:positionV>
                <wp:extent cx="297180" cy="262890"/>
                <wp:effectExtent l="0" t="0" r="0" b="3810"/>
                <wp:wrapNone/>
                <wp:docPr id="1647294464" name="テキスト ボックス 1647294464"/>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5ABDFE23"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DA6E4" id="テキスト ボックス 1647294464" o:spid="_x0000_s1210" type="#_x0000_t202" style="position:absolute;left:0;text-align:left;margin-left:292.1pt;margin-top:1.5pt;width:23.4pt;height:20.7pt;z-index:252357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" filled="f" stroked="f" strokeweight=".5pt">
                <v:textbox>
                  <w:txbxContent>
                    <w:p w14:paraId="5ABDFE23"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５</w:t>
                      </w:r>
                    </w:p>
                  </w:txbxContent>
                </v:textbox>
              </v:shape>
            </w:pict>
          </mc:Fallback>
        </mc:AlternateContent>
      </w:r>
      <w:r w:rsidR="00B75C8F">
        <w:rPr>
          <w:noProof/>
          <w:color w:val="000000" w:themeColor="text1"/>
        </w:rPr>
        <mc:AlternateContent>
          <mc:Choice Requires="wps">
            <w:drawing>
              <wp:anchor distT="0" distB="0" distL="114300" distR="114300" simplePos="0" relativeHeight="252328959" behindDoc="0" locked="0" layoutInCell="1" allowOverlap="1" wp14:anchorId="6AFE6E40" wp14:editId="5FD9075F">
                <wp:simplePos x="0" y="0"/>
                <wp:positionH relativeFrom="column">
                  <wp:posOffset>3758565</wp:posOffset>
                </wp:positionH>
                <wp:positionV relativeFrom="paragraph">
                  <wp:posOffset>48895</wp:posOffset>
                </wp:positionV>
                <wp:extent cx="182880" cy="182880"/>
                <wp:effectExtent l="0" t="0" r="7620" b="7620"/>
                <wp:wrapNone/>
                <wp:docPr id="377975762" name="楕円 37797576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68752" id="楕円 377975762" o:spid="_x0000_s1026" style="position:absolute;left:0;text-align:left;margin-left:295.95pt;margin-top:3.85pt;width:14.4pt;height:14.4pt;z-index:25232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Ug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" fillcolor="#1f497d" stroked="f" strokeweight="2pt"/>
            </w:pict>
          </mc:Fallback>
        </mc:AlternateContent>
      </w:r>
      <w:r w:rsidR="00C87A6B" w:rsidRPr="00F07926">
        <w:rPr>
          <w:noProof/>
        </w:rPr>
        <w:drawing>
          <wp:anchor distT="0" distB="0" distL="114300" distR="114300" simplePos="0" relativeHeight="251383808" behindDoc="0" locked="0" layoutInCell="1" allowOverlap="1" wp14:anchorId="00D3F883" wp14:editId="39B563CD">
            <wp:simplePos x="0" y="0"/>
            <wp:positionH relativeFrom="column">
              <wp:posOffset>4445331</wp:posOffset>
            </wp:positionH>
            <wp:positionV relativeFrom="paragraph">
              <wp:posOffset>48895</wp:posOffset>
            </wp:positionV>
            <wp:extent cx="1372680" cy="127728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2680" cy="1277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DD695" w14:textId="7552DB75" w:rsidR="0033574C" w:rsidRPr="00C83F09" w:rsidRDefault="00C9646A" w:rsidP="0033574C">
      <w:r>
        <w:rPr>
          <w:noProof/>
          <w:color w:val="000000" w:themeColor="text1"/>
        </w:rPr>
        <mc:AlternateContent>
          <mc:Choice Requires="wps">
            <w:drawing>
              <wp:anchor distT="0" distB="0" distL="114300" distR="114300" simplePos="0" relativeHeight="252365823" behindDoc="0" locked="0" layoutInCell="1" allowOverlap="1" wp14:anchorId="419E3A95" wp14:editId="2658CBC8">
                <wp:simplePos x="0" y="0"/>
                <wp:positionH relativeFrom="column">
                  <wp:posOffset>2931148</wp:posOffset>
                </wp:positionH>
                <wp:positionV relativeFrom="paragraph">
                  <wp:posOffset>38735</wp:posOffset>
                </wp:positionV>
                <wp:extent cx="297180" cy="262890"/>
                <wp:effectExtent l="0" t="0" r="0" b="3810"/>
                <wp:wrapNone/>
                <wp:docPr id="1647294468" name="テキスト ボックス 1647294468"/>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00023F22" w14:textId="5FD24A6A" w:rsidR="00C9646A" w:rsidRPr="0031675B" w:rsidRDefault="00C9646A" w:rsidP="00C9646A">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3A95" id="テキスト ボックス 1647294468" o:spid="_x0000_s1211" type="#_x0000_t202" style="position:absolute;left:0;text-align:left;margin-left:230.8pt;margin-top:3.05pt;width:23.4pt;height:20.7pt;z-index:25236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" filled="f" stroked="f" strokeweight=".5pt">
                <v:textbox>
                  <w:txbxContent>
                    <w:p w14:paraId="00023F22" w14:textId="5FD24A6A" w:rsidR="00C9646A" w:rsidRPr="0031675B" w:rsidRDefault="00C9646A" w:rsidP="00C9646A">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８</w:t>
                      </w:r>
                    </w:p>
                  </w:txbxContent>
                </v:textbox>
              </v:shape>
            </w:pict>
          </mc:Fallback>
        </mc:AlternateContent>
      </w:r>
      <w:r w:rsidR="00B75C8F">
        <w:rPr>
          <w:noProof/>
          <w:color w:val="000000" w:themeColor="text1"/>
        </w:rPr>
        <mc:AlternateContent>
          <mc:Choice Requires="wps">
            <w:drawing>
              <wp:anchor distT="0" distB="0" distL="114300" distR="114300" simplePos="0" relativeHeight="252363775" behindDoc="0" locked="0" layoutInCell="1" allowOverlap="1" wp14:anchorId="7E3ABFFA" wp14:editId="516E02E0">
                <wp:simplePos x="0" y="0"/>
                <wp:positionH relativeFrom="column">
                  <wp:posOffset>2520950</wp:posOffset>
                </wp:positionH>
                <wp:positionV relativeFrom="paragraph">
                  <wp:posOffset>27305</wp:posOffset>
                </wp:positionV>
                <wp:extent cx="297180" cy="262890"/>
                <wp:effectExtent l="0" t="0" r="0" b="3810"/>
                <wp:wrapNone/>
                <wp:docPr id="1647294467" name="テキスト ボックス 1647294467"/>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0AC4F570"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BFFA" id="テキスト ボックス 1647294467" o:spid="_x0000_s1212" type="#_x0000_t202" style="position:absolute;left:0;text-align:left;margin-left:198.5pt;margin-top:2.15pt;width:23.4pt;height:20.7pt;z-index:25236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" filled="f" stroked="f" strokeweight=".5pt">
                <v:textbox>
                  <w:txbxContent>
                    <w:p w14:paraId="0AC4F570"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７</w:t>
                      </w:r>
                    </w:p>
                  </w:txbxContent>
                </v:textbox>
              </v:shape>
            </w:pict>
          </mc:Fallback>
        </mc:AlternateContent>
      </w:r>
      <w:r w:rsidR="00B75C8F">
        <w:rPr>
          <w:noProof/>
          <w:color w:val="000000" w:themeColor="text1"/>
        </w:rPr>
        <mc:AlternateContent>
          <mc:Choice Requires="wps">
            <w:drawing>
              <wp:anchor distT="0" distB="0" distL="114300" distR="114300" simplePos="0" relativeHeight="252347391" behindDoc="0" locked="0" layoutInCell="1" allowOverlap="1" wp14:anchorId="5A8BE46F" wp14:editId="5D401D6E">
                <wp:simplePos x="0" y="0"/>
                <wp:positionH relativeFrom="column">
                  <wp:posOffset>2978070</wp:posOffset>
                </wp:positionH>
                <wp:positionV relativeFrom="paragraph">
                  <wp:posOffset>76785</wp:posOffset>
                </wp:positionV>
                <wp:extent cx="182880" cy="182880"/>
                <wp:effectExtent l="0" t="0" r="7620" b="7620"/>
                <wp:wrapNone/>
                <wp:docPr id="377975771" name="楕円 37797577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32A3A6" id="楕円 377975771" o:spid="_x0000_s1026" style="position:absolute;left:0;text-align:left;margin-left:234.5pt;margin-top:6.05pt;width:14.4pt;height:14.4pt;z-index:25234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" fillcolor="#1f497d" stroked="f" strokeweight="2pt"/>
            </w:pict>
          </mc:Fallback>
        </mc:AlternateContent>
      </w:r>
      <w:r w:rsidR="00B75C8F">
        <w:rPr>
          <w:noProof/>
          <w:color w:val="000000" w:themeColor="text1"/>
        </w:rPr>
        <mc:AlternateContent>
          <mc:Choice Requires="wps">
            <w:drawing>
              <wp:anchor distT="0" distB="0" distL="114300" distR="114300" simplePos="0" relativeHeight="252333055" behindDoc="0" locked="0" layoutInCell="1" allowOverlap="1" wp14:anchorId="5EEBF3EF" wp14:editId="29CDF0D4">
                <wp:simplePos x="0" y="0"/>
                <wp:positionH relativeFrom="column">
                  <wp:posOffset>2571659</wp:posOffset>
                </wp:positionH>
                <wp:positionV relativeFrom="paragraph">
                  <wp:posOffset>57685</wp:posOffset>
                </wp:positionV>
                <wp:extent cx="182880" cy="182880"/>
                <wp:effectExtent l="0" t="0" r="7620" b="7620"/>
                <wp:wrapNone/>
                <wp:docPr id="377975764" name="楕円 37797576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68BF68" id="楕円 377975764" o:spid="_x0000_s1026" style="position:absolute;left:0;text-align:left;margin-left:202.5pt;margin-top:4.55pt;width:14.4pt;height:14.4pt;z-index:252333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di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" fillcolor="#1f497d" stroked="f" strokeweight="2pt"/>
            </w:pict>
          </mc:Fallback>
        </mc:AlternateContent>
      </w:r>
    </w:p>
    <w:p w14:paraId="556DE4C6" w14:textId="7791C9E6" w:rsidR="0033574C" w:rsidRPr="00C83F09" w:rsidRDefault="00C9646A" w:rsidP="0033574C">
      <w:r>
        <w:rPr>
          <w:noProof/>
        </w:rPr>
        <mc:AlternateContent>
          <mc:Choice Requires="wps">
            <w:drawing>
              <wp:anchor distT="0" distB="0" distL="114300" distR="114300" simplePos="0" relativeHeight="251331584" behindDoc="0" locked="0" layoutInCell="1" allowOverlap="1" wp14:anchorId="5A2FB091" wp14:editId="7F37E404">
                <wp:simplePos x="0" y="0"/>
                <wp:positionH relativeFrom="column">
                  <wp:posOffset>1229360</wp:posOffset>
                </wp:positionH>
                <wp:positionV relativeFrom="paragraph">
                  <wp:posOffset>112395</wp:posOffset>
                </wp:positionV>
                <wp:extent cx="1040130" cy="281305"/>
                <wp:effectExtent l="0" t="0" r="26670" b="23495"/>
                <wp:wrapNone/>
                <wp:docPr id="5602"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0130" cy="28130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7600E" id="AutoShape 1171" o:spid="_x0000_s1026" type="#_x0000_t32" style="position:absolute;left:0;text-align:left;margin-left:96.8pt;margin-top:8.85pt;width:81.9pt;height:22.15pt;flip:x y;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" strokecolor="#404040 [2429]" strokeweight=".5pt">
                <v:stroke dashstyle="dash"/>
              </v:shape>
            </w:pict>
          </mc:Fallback>
        </mc:AlternateContent>
      </w:r>
      <w:r>
        <w:rPr>
          <w:noProof/>
        </w:rPr>
        <mc:AlternateContent>
          <mc:Choice Requires="wps">
            <w:drawing>
              <wp:anchor distT="0" distB="0" distL="114300" distR="114300" simplePos="0" relativeHeight="251341824" behindDoc="0" locked="0" layoutInCell="1" allowOverlap="1" wp14:anchorId="6C5220F0" wp14:editId="3CFB38BA">
                <wp:simplePos x="0" y="0"/>
                <wp:positionH relativeFrom="column">
                  <wp:posOffset>3770630</wp:posOffset>
                </wp:positionH>
                <wp:positionV relativeFrom="paragraph">
                  <wp:posOffset>81279</wp:posOffset>
                </wp:positionV>
                <wp:extent cx="674370" cy="61595"/>
                <wp:effectExtent l="0" t="0" r="11430" b="33655"/>
                <wp:wrapNone/>
                <wp:docPr id="5605" name="AutoShap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 cy="6159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2D7BC" id="AutoShape 1294" o:spid="_x0000_s1026" type="#_x0000_t32" style="position:absolute;left:0;text-align:left;margin-left:296.9pt;margin-top:6.4pt;width:53.1pt;height:4.85pt;flip:x;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" strokecolor="#404040 [2429]" strokeweight=".5pt">
                <v:stroke dashstyle="dash"/>
              </v:shape>
            </w:pict>
          </mc:Fallback>
        </mc:AlternateContent>
      </w:r>
      <w:r w:rsidR="00B75C8F">
        <w:rPr>
          <w:noProof/>
          <w:color w:val="000000" w:themeColor="text1"/>
        </w:rPr>
        <mc:AlternateContent>
          <mc:Choice Requires="wps">
            <w:drawing>
              <wp:anchor distT="0" distB="0" distL="114300" distR="114300" simplePos="0" relativeHeight="252359679" behindDoc="0" locked="0" layoutInCell="1" allowOverlap="1" wp14:anchorId="5676EB47" wp14:editId="29F96D1F">
                <wp:simplePos x="0" y="0"/>
                <wp:positionH relativeFrom="column">
                  <wp:posOffset>3427730</wp:posOffset>
                </wp:positionH>
                <wp:positionV relativeFrom="paragraph">
                  <wp:posOffset>20320</wp:posOffset>
                </wp:positionV>
                <wp:extent cx="297180" cy="262890"/>
                <wp:effectExtent l="0" t="0" r="0" b="3810"/>
                <wp:wrapNone/>
                <wp:docPr id="1647294465" name="テキスト ボックス 1647294465"/>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5C8FFAC8" w14:textId="77777777" w:rsidR="00B75C8F" w:rsidRPr="0031675B" w:rsidRDefault="00B75C8F" w:rsidP="00B75C8F">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6EB47" id="テキスト ボックス 1647294465" o:spid="_x0000_s1213" type="#_x0000_t202" style="position:absolute;left:0;text-align:left;margin-left:269.9pt;margin-top:1.6pt;width:23.4pt;height:20.7pt;z-index:252359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" filled="f" stroked="f" strokeweight=".5pt">
                <v:textbox>
                  <w:txbxContent>
                    <w:p w14:paraId="5C8FFAC8" w14:textId="77777777" w:rsidR="00B75C8F" w:rsidRPr="0031675B" w:rsidRDefault="00B75C8F" w:rsidP="00B75C8F">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４</w:t>
                      </w:r>
                    </w:p>
                  </w:txbxContent>
                </v:textbox>
              </v:shape>
            </w:pict>
          </mc:Fallback>
        </mc:AlternateContent>
      </w:r>
      <w:r w:rsidR="00DF557E">
        <w:rPr>
          <w:noProof/>
          <w:color w:val="000000" w:themeColor="text1"/>
        </w:rPr>
        <mc:AlternateContent>
          <mc:Choice Requires="wps">
            <w:drawing>
              <wp:anchor distT="0" distB="0" distL="114300" distR="114300" simplePos="0" relativeHeight="252326911" behindDoc="0" locked="0" layoutInCell="1" allowOverlap="1" wp14:anchorId="58AF94AA" wp14:editId="4BE3A12B">
                <wp:simplePos x="0" y="0"/>
                <wp:positionH relativeFrom="column">
                  <wp:posOffset>3477939</wp:posOffset>
                </wp:positionH>
                <wp:positionV relativeFrom="paragraph">
                  <wp:posOffset>50800</wp:posOffset>
                </wp:positionV>
                <wp:extent cx="182880" cy="182880"/>
                <wp:effectExtent l="0" t="0" r="7620" b="7620"/>
                <wp:wrapNone/>
                <wp:docPr id="377975761" name="楕円 37797576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088E5" id="楕円 377975761" o:spid="_x0000_s1026" style="position:absolute;left:0;text-align:left;margin-left:273.85pt;margin-top:4pt;width:14.4pt;height:14.4pt;z-index:252326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zs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" fillcolor="#1f497d" stroked="f" strokeweight="2pt"/>
            </w:pict>
          </mc:Fallback>
        </mc:AlternateContent>
      </w:r>
    </w:p>
    <w:p w14:paraId="73EE672E" w14:textId="21E2FEB1"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14623" behindDoc="0" locked="0" layoutInCell="1" allowOverlap="1" wp14:anchorId="3C097636" wp14:editId="1CF16150">
                <wp:simplePos x="0" y="0"/>
                <wp:positionH relativeFrom="column">
                  <wp:posOffset>-180340</wp:posOffset>
                </wp:positionH>
                <wp:positionV relativeFrom="paragraph">
                  <wp:posOffset>104140</wp:posOffset>
                </wp:positionV>
                <wp:extent cx="339090" cy="228600"/>
                <wp:effectExtent l="0" t="0" r="0" b="0"/>
                <wp:wrapNone/>
                <wp:docPr id="377975755" name="テキスト ボックス 377975755"/>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36B243B" w14:textId="61603EBB"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97636" id="テキスト ボックス 377975755" o:spid="_x0000_s1214" type="#_x0000_t202" style="position:absolute;left:0;text-align:left;margin-left:-14.2pt;margin-top:8.2pt;width:26.7pt;height:18pt;z-index:25231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" filled="f" stroked="f" strokeweight=".5pt">
                <v:textbox>
                  <w:txbxContent>
                    <w:p w14:paraId="136B243B" w14:textId="61603EBB"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1</w:t>
                      </w:r>
                    </w:p>
                  </w:txbxContent>
                </v:textbox>
              </v:shape>
            </w:pict>
          </mc:Fallback>
        </mc:AlternateContent>
      </w:r>
      <w:r w:rsidR="00C9646A">
        <w:rPr>
          <w:noProof/>
        </w:rPr>
        <mc:AlternateContent>
          <mc:Choice Requires="wps">
            <w:drawing>
              <wp:anchor distT="0" distB="0" distL="114300" distR="114300" simplePos="0" relativeHeight="251338752" behindDoc="0" locked="0" layoutInCell="1" allowOverlap="1" wp14:anchorId="4A8318ED" wp14:editId="6572D185">
                <wp:simplePos x="0" y="0"/>
                <wp:positionH relativeFrom="column">
                  <wp:posOffset>3122929</wp:posOffset>
                </wp:positionH>
                <wp:positionV relativeFrom="paragraph">
                  <wp:posOffset>74294</wp:posOffset>
                </wp:positionV>
                <wp:extent cx="1341120" cy="1101725"/>
                <wp:effectExtent l="0" t="0" r="30480" b="22225"/>
                <wp:wrapNone/>
                <wp:docPr id="5604" name="AutoShap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41120" cy="110172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E09A3" id="AutoShape 1287" o:spid="_x0000_s1026" type="#_x0000_t32" style="position:absolute;left:0;text-align:left;margin-left:245.9pt;margin-top:5.85pt;width:105.6pt;height:86.75pt;flip:x y;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" strokecolor="#404040 [2429]" strokeweight=".5pt">
                <v:stroke dashstyle="dash"/>
              </v:shape>
            </w:pict>
          </mc:Fallback>
        </mc:AlternateContent>
      </w:r>
      <w:r w:rsidR="00C9646A">
        <w:rPr>
          <w:rFonts w:ascii="ＭＳ Ｐゴシック" w:eastAsia="ＭＳ Ｐゴシック" w:hAnsi="ＭＳ Ｐゴシック"/>
          <w:noProof/>
          <w:color w:val="000000" w:themeColor="text1"/>
        </w:rPr>
        <mc:AlternateContent>
          <mc:Choice Requires="wps">
            <w:drawing>
              <wp:anchor distT="0" distB="0" distL="114300" distR="114300" simplePos="0" relativeHeight="252369919" behindDoc="0" locked="0" layoutInCell="1" allowOverlap="1" wp14:anchorId="11F254F7" wp14:editId="35594AA0">
                <wp:simplePos x="0" y="0"/>
                <wp:positionH relativeFrom="column">
                  <wp:posOffset>2734310</wp:posOffset>
                </wp:positionH>
                <wp:positionV relativeFrom="paragraph">
                  <wp:posOffset>180975</wp:posOffset>
                </wp:positionV>
                <wp:extent cx="339090" cy="228600"/>
                <wp:effectExtent l="0" t="0" r="0" b="0"/>
                <wp:wrapNone/>
                <wp:docPr id="1647294470" name="テキスト ボックス 1647294470"/>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00EEC738" w14:textId="77777777"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254F7" id="テキスト ボックス 1647294470" o:spid="_x0000_s1214" type="#_x0000_t202" style="position:absolute;left:0;text-align:left;margin-left:215.3pt;margin-top:14.25pt;width:26.7pt;height:18pt;z-index:25236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" filled="f" stroked="f" strokeweight=".5pt">
                <v:textbox>
                  <w:txbxContent>
                    <w:p w14:paraId="00EEC738" w14:textId="77777777"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10</w:t>
                      </w:r>
                    </w:p>
                  </w:txbxContent>
                </v:textbox>
              </v:shape>
            </w:pict>
          </mc:Fallback>
        </mc:AlternateContent>
      </w:r>
      <w:r w:rsidR="00C9646A">
        <w:rPr>
          <w:noProof/>
          <w:color w:val="000000" w:themeColor="text1"/>
        </w:rPr>
        <mc:AlternateContent>
          <mc:Choice Requires="wps">
            <w:drawing>
              <wp:anchor distT="0" distB="0" distL="114300" distR="114300" simplePos="0" relativeHeight="252367871" behindDoc="0" locked="0" layoutInCell="1" allowOverlap="1" wp14:anchorId="2BF3F7FF" wp14:editId="1524927C">
                <wp:simplePos x="0" y="0"/>
                <wp:positionH relativeFrom="column">
                  <wp:posOffset>2226274</wp:posOffset>
                </wp:positionH>
                <wp:positionV relativeFrom="paragraph">
                  <wp:posOffset>5615</wp:posOffset>
                </wp:positionV>
                <wp:extent cx="297180" cy="236220"/>
                <wp:effectExtent l="0" t="0" r="0" b="0"/>
                <wp:wrapNone/>
                <wp:docPr id="1647294469" name="テキスト ボックス 1647294469"/>
                <wp:cNvGraphicFramePr/>
                <a:graphic xmlns:a="http://schemas.openxmlformats.org/drawingml/2006/main">
                  <a:graphicData uri="http://schemas.microsoft.com/office/word/2010/wordprocessingShape">
                    <wps:wsp>
                      <wps:cNvSpPr txBox="1"/>
                      <wps:spPr>
                        <a:xfrm>
                          <a:off x="0" y="0"/>
                          <a:ext cx="297180" cy="236220"/>
                        </a:xfrm>
                        <a:prstGeom prst="rect">
                          <a:avLst/>
                        </a:prstGeom>
                        <a:noFill/>
                        <a:ln w="6350">
                          <a:noFill/>
                        </a:ln>
                      </wps:spPr>
                      <wps:txbx>
                        <w:txbxContent>
                          <w:p w14:paraId="63CE04D9" w14:textId="77777777" w:rsidR="00C9646A" w:rsidRPr="0031675B" w:rsidRDefault="00C9646A" w:rsidP="00C9646A">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F7FF" id="テキスト ボックス 1647294469" o:spid="_x0000_s1215" type="#_x0000_t202" style="position:absolute;left:0;text-align:left;margin-left:175.3pt;margin-top:.45pt;width:23.4pt;height:18.6pt;z-index:25236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" filled="f" stroked="f" strokeweight=".5pt">
                <v:textbox>
                  <w:txbxContent>
                    <w:p w14:paraId="63CE04D9" w14:textId="77777777" w:rsidR="00C9646A" w:rsidRPr="0031675B" w:rsidRDefault="00C9646A" w:rsidP="00C9646A">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９</w:t>
                      </w:r>
                    </w:p>
                  </w:txbxContent>
                </v:textbox>
              </v:shape>
            </w:pict>
          </mc:Fallback>
        </mc:AlternateContent>
      </w:r>
      <w:r w:rsidR="00B75C8F">
        <w:rPr>
          <w:noProof/>
          <w:color w:val="000000" w:themeColor="text1"/>
        </w:rPr>
        <mc:AlternateContent>
          <mc:Choice Requires="wps">
            <w:drawing>
              <wp:anchor distT="0" distB="0" distL="114300" distR="114300" simplePos="0" relativeHeight="252349439" behindDoc="0" locked="0" layoutInCell="1" allowOverlap="1" wp14:anchorId="76F6615C" wp14:editId="1C517F7B">
                <wp:simplePos x="0" y="0"/>
                <wp:positionH relativeFrom="column">
                  <wp:posOffset>2270046</wp:posOffset>
                </wp:positionH>
                <wp:positionV relativeFrom="paragraph">
                  <wp:posOffset>39370</wp:posOffset>
                </wp:positionV>
                <wp:extent cx="182880" cy="182880"/>
                <wp:effectExtent l="0" t="0" r="7620" b="7620"/>
                <wp:wrapNone/>
                <wp:docPr id="377975772" name="楕円 37797577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5DCBD1" id="楕円 377975772" o:spid="_x0000_s1026" style="position:absolute;left:0;text-align:left;margin-left:178.75pt;margin-top:3.1pt;width:14.4pt;height:14.4pt;z-index:252349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" fillcolor="#1f497d" stroked="f" strokeweight="2pt"/>
            </w:pict>
          </mc:Fallback>
        </mc:AlternateContent>
      </w:r>
      <w:r w:rsidR="00C87A6B">
        <w:rPr>
          <w:noProof/>
          <w:color w:val="000000" w:themeColor="text1"/>
        </w:rPr>
        <mc:AlternateContent>
          <mc:Choice Requires="wps">
            <w:drawing>
              <wp:anchor distT="0" distB="0" distL="114300" distR="114300" simplePos="0" relativeHeight="252281855" behindDoc="0" locked="0" layoutInCell="1" allowOverlap="1" wp14:anchorId="48E944BE" wp14:editId="63CA3933">
                <wp:simplePos x="0" y="0"/>
                <wp:positionH relativeFrom="column">
                  <wp:posOffset>-115570</wp:posOffset>
                </wp:positionH>
                <wp:positionV relativeFrom="paragraph">
                  <wp:posOffset>127635</wp:posOffset>
                </wp:positionV>
                <wp:extent cx="182880" cy="182880"/>
                <wp:effectExtent l="0" t="0" r="7620" b="7620"/>
                <wp:wrapNone/>
                <wp:docPr id="631413464" name="楕円 63141346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D0EF5" id="楕円 631413464" o:spid="_x0000_s1026" style="position:absolute;left:0;text-align:left;margin-left:-9.1pt;margin-top:10.05pt;width:14.4pt;height:14.4pt;z-index:25228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" fillcolor="#1f497d" stroked="f" strokeweight="2pt"/>
            </w:pict>
          </mc:Fallback>
        </mc:AlternateContent>
      </w:r>
      <w:r w:rsidR="002812A2" w:rsidRPr="00F07926">
        <w:rPr>
          <w:noProof/>
        </w:rPr>
        <w:drawing>
          <wp:anchor distT="0" distB="0" distL="114300" distR="114300" simplePos="0" relativeHeight="251390976" behindDoc="0" locked="0" layoutInCell="1" allowOverlap="1" wp14:anchorId="4566DDB9" wp14:editId="1FEF65F7">
            <wp:simplePos x="0" y="0"/>
            <wp:positionH relativeFrom="column">
              <wp:posOffset>-48895</wp:posOffset>
            </wp:positionH>
            <wp:positionV relativeFrom="paragraph">
              <wp:posOffset>205740</wp:posOffset>
            </wp:positionV>
            <wp:extent cx="1372235" cy="1275715"/>
            <wp:effectExtent l="0" t="0" r="0" b="63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72235"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93517" w14:textId="32742103" w:rsidR="0033574C" w:rsidRPr="00C83F09" w:rsidRDefault="00376152" w:rsidP="0033574C">
      <w:r>
        <w:rPr>
          <w:rFonts w:hint="eastAsia"/>
          <w:noProof/>
        </w:rPr>
        <mc:AlternateContent>
          <mc:Choice Requires="wps">
            <w:drawing>
              <wp:anchor distT="0" distB="0" distL="114300" distR="114300" simplePos="0" relativeHeight="252399615" behindDoc="0" locked="0" layoutInCell="1" allowOverlap="1" wp14:anchorId="627FC165" wp14:editId="59B5FA0D">
                <wp:simplePos x="0" y="0"/>
                <wp:positionH relativeFrom="column">
                  <wp:posOffset>193040</wp:posOffset>
                </wp:positionH>
                <wp:positionV relativeFrom="paragraph">
                  <wp:posOffset>24765</wp:posOffset>
                </wp:positionV>
                <wp:extent cx="975360" cy="198120"/>
                <wp:effectExtent l="0" t="0" r="0" b="0"/>
                <wp:wrapNone/>
                <wp:docPr id="1647294487" name="テキスト ボックス 1647294487"/>
                <wp:cNvGraphicFramePr/>
                <a:graphic xmlns:a="http://schemas.openxmlformats.org/drawingml/2006/main">
                  <a:graphicData uri="http://schemas.microsoft.com/office/word/2010/wordprocessingShape">
                    <wps:wsp>
                      <wps:cNvSpPr txBox="1"/>
                      <wps:spPr>
                        <a:xfrm>
                          <a:off x="0" y="0"/>
                          <a:ext cx="975360" cy="198120"/>
                        </a:xfrm>
                        <a:prstGeom prst="rect">
                          <a:avLst/>
                        </a:prstGeom>
                        <a:solidFill>
                          <a:sysClr val="window" lastClr="FFFFFF"/>
                        </a:solidFill>
                        <a:ln w="6350">
                          <a:noFill/>
                        </a:ln>
                      </wps:spPr>
                      <wps:txbx>
                        <w:txbxContent>
                          <w:p w14:paraId="78DB0E86" w14:textId="00B235CD"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宇喜田・小島</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FC165" id="テキスト ボックス 1647294487" o:spid="_x0000_s1217" type="#_x0000_t202" style="position:absolute;left:0;text-align:left;margin-left:15.2pt;margin-top:1.95pt;width:76.8pt;height:15.6pt;z-index:252399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" fillcolor="window" stroked="f" strokeweight=".5pt">
                <v:textbox>
                  <w:txbxContent>
                    <w:p w14:paraId="78DB0E86" w14:textId="00B235CD"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宇喜田・小島</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C9646A">
        <w:rPr>
          <w:noProof/>
        </w:rPr>
        <mc:AlternateContent>
          <mc:Choice Requires="wps">
            <w:drawing>
              <wp:anchor distT="0" distB="0" distL="114300" distR="114300" simplePos="0" relativeHeight="251339776" behindDoc="0" locked="0" layoutInCell="1" allowOverlap="1" wp14:anchorId="705F4736" wp14:editId="3AF3116B">
                <wp:simplePos x="0" y="0"/>
                <wp:positionH relativeFrom="column">
                  <wp:posOffset>3115310</wp:posOffset>
                </wp:positionH>
                <wp:positionV relativeFrom="paragraph">
                  <wp:posOffset>158115</wp:posOffset>
                </wp:positionV>
                <wp:extent cx="1568450" cy="1926590"/>
                <wp:effectExtent l="0" t="0" r="12700" b="16510"/>
                <wp:wrapNone/>
                <wp:docPr id="6" name="Freeform 1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8450" cy="1926590"/>
                        </a:xfrm>
                        <a:custGeom>
                          <a:avLst/>
                          <a:gdLst>
                            <a:gd name="T0" fmla="*/ 0 w 2146"/>
                            <a:gd name="T1" fmla="*/ 0 h 3178"/>
                            <a:gd name="T2" fmla="*/ 696 w 2146"/>
                            <a:gd name="T3" fmla="*/ 508 h 3178"/>
                            <a:gd name="T4" fmla="*/ 2146 w 2146"/>
                            <a:gd name="T5" fmla="*/ 3178 h 3178"/>
                          </a:gdLst>
                          <a:ahLst/>
                          <a:cxnLst>
                            <a:cxn ang="0">
                              <a:pos x="T0" y="T1"/>
                            </a:cxn>
                            <a:cxn ang="0">
                              <a:pos x="T2" y="T3"/>
                            </a:cxn>
                            <a:cxn ang="0">
                              <a:pos x="T4" y="T5"/>
                            </a:cxn>
                          </a:cxnLst>
                          <a:rect l="0" t="0" r="r" b="b"/>
                          <a:pathLst>
                            <a:path w="2146" h="3178">
                              <a:moveTo>
                                <a:pt x="0" y="0"/>
                              </a:moveTo>
                              <a:lnTo>
                                <a:pt x="696" y="508"/>
                              </a:lnTo>
                              <a:lnTo>
                                <a:pt x="2146" y="3178"/>
                              </a:lnTo>
                            </a:path>
                          </a:pathLst>
                        </a:custGeom>
                        <a:noFill/>
                        <a:ln w="635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CA02B" id="Freeform 1289" o:spid="_x0000_s1026" style="position:absolute;left:0;text-align:left;margin-left:245.3pt;margin-top:12.45pt;width:123.5pt;height:151.7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6,3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" path="m,l696,508,2146,3178e" filled="f" strokecolor="black [3213]" strokeweight=".5pt">
                <v:stroke dashstyle="dash"/>
                <v:path arrowok="t" o:connecttype="custom" o:connectlocs="0,0;508686,307963;1568450,1926590" o:connectangles="0,0,0"/>
              </v:shape>
            </w:pict>
          </mc:Fallback>
        </mc:AlternateContent>
      </w:r>
      <w:r w:rsidR="00B75C8F">
        <w:rPr>
          <w:noProof/>
          <w:color w:val="000000" w:themeColor="text1"/>
        </w:rPr>
        <mc:AlternateContent>
          <mc:Choice Requires="wps">
            <w:drawing>
              <wp:anchor distT="0" distB="0" distL="114300" distR="114300" simplePos="0" relativeHeight="252345343" behindDoc="0" locked="0" layoutInCell="1" allowOverlap="1" wp14:anchorId="33DA4A1B" wp14:editId="3D2D3CB0">
                <wp:simplePos x="0" y="0"/>
                <wp:positionH relativeFrom="column">
                  <wp:posOffset>2814955</wp:posOffset>
                </wp:positionH>
                <wp:positionV relativeFrom="paragraph">
                  <wp:posOffset>5715</wp:posOffset>
                </wp:positionV>
                <wp:extent cx="182880" cy="182880"/>
                <wp:effectExtent l="0" t="0" r="7620" b="7620"/>
                <wp:wrapNone/>
                <wp:docPr id="377975770" name="楕円 37797577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1CDD8" id="楕円 377975770" o:spid="_x0000_s1026" style="position:absolute;left:0;text-align:left;margin-left:221.65pt;margin-top:.45pt;width:14.4pt;height:14.4pt;z-index:25234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" fillcolor="#1f497d" stroked="f" strokeweight="2pt"/>
            </w:pict>
          </mc:Fallback>
        </mc:AlternateContent>
      </w:r>
    </w:p>
    <w:p w14:paraId="4276840E" w14:textId="200145AF"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74015" behindDoc="0" locked="0" layoutInCell="1" allowOverlap="1" wp14:anchorId="3D0A24AA" wp14:editId="4C2B8091">
                <wp:simplePos x="0" y="0"/>
                <wp:positionH relativeFrom="column">
                  <wp:posOffset>2787650</wp:posOffset>
                </wp:positionH>
                <wp:positionV relativeFrom="paragraph">
                  <wp:posOffset>55880</wp:posOffset>
                </wp:positionV>
                <wp:extent cx="419100" cy="220980"/>
                <wp:effectExtent l="0" t="0" r="0" b="7620"/>
                <wp:wrapNone/>
                <wp:docPr id="1647294473" name="テキスト ボックス 1647294473"/>
                <wp:cNvGraphicFramePr/>
                <a:graphic xmlns:a="http://schemas.openxmlformats.org/drawingml/2006/main">
                  <a:graphicData uri="http://schemas.microsoft.com/office/word/2010/wordprocessingShape">
                    <wps:wsp>
                      <wps:cNvSpPr txBox="1"/>
                      <wps:spPr>
                        <a:xfrm>
                          <a:off x="0" y="0"/>
                          <a:ext cx="419100" cy="220980"/>
                        </a:xfrm>
                        <a:prstGeom prst="rect">
                          <a:avLst/>
                        </a:prstGeom>
                        <a:noFill/>
                        <a:ln w="6350">
                          <a:noFill/>
                        </a:ln>
                      </wps:spPr>
                      <wps:txbx>
                        <w:txbxContent>
                          <w:p w14:paraId="1BB859FB" w14:textId="30551A7C"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A24AA" id="テキスト ボックス 1647294473" o:spid="_x0000_s1218" type="#_x0000_t202" style="position:absolute;left:0;text-align:left;margin-left:219.5pt;margin-top:4.4pt;width:33pt;height:17.4pt;z-index:252374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" filled="f" stroked="f" strokeweight=".5pt">
                <v:textbox>
                  <w:txbxContent>
                    <w:p w14:paraId="1BB859FB" w14:textId="30551A7C"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2</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71967" behindDoc="0" locked="0" layoutInCell="1" allowOverlap="1" wp14:anchorId="136EC815" wp14:editId="6BDB03BE">
                <wp:simplePos x="0" y="0"/>
                <wp:positionH relativeFrom="column">
                  <wp:posOffset>2218690</wp:posOffset>
                </wp:positionH>
                <wp:positionV relativeFrom="paragraph">
                  <wp:posOffset>6350</wp:posOffset>
                </wp:positionV>
                <wp:extent cx="339090" cy="228600"/>
                <wp:effectExtent l="0" t="0" r="0" b="0"/>
                <wp:wrapNone/>
                <wp:docPr id="1647294471" name="テキスト ボックス 1647294471"/>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3B2B888" w14:textId="51AF1EAF"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C815" id="テキスト ボックス 1647294471" o:spid="_x0000_s1219" type="#_x0000_t202" style="position:absolute;left:0;text-align:left;margin-left:174.7pt;margin-top:.5pt;width:26.7pt;height:18pt;z-index:252371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" filled="f" stroked="f" strokeweight=".5pt">
                <v:textbox>
                  <w:txbxContent>
                    <w:p w14:paraId="13B2B888" w14:textId="51AF1EAF"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1</w:t>
                      </w:r>
                    </w:p>
                  </w:txbxContent>
                </v:textbox>
              </v:shape>
            </w:pict>
          </mc:Fallback>
        </mc:AlternateContent>
      </w:r>
      <w:r w:rsidR="00B75C8F">
        <w:rPr>
          <w:noProof/>
          <w:color w:val="000000" w:themeColor="text1"/>
        </w:rPr>
        <mc:AlternateContent>
          <mc:Choice Requires="wps">
            <w:drawing>
              <wp:anchor distT="0" distB="0" distL="114300" distR="114300" simplePos="0" relativeHeight="252343295" behindDoc="0" locked="0" layoutInCell="1" allowOverlap="1" wp14:anchorId="4F343C6F" wp14:editId="2057D74D">
                <wp:simplePos x="0" y="0"/>
                <wp:positionH relativeFrom="column">
                  <wp:posOffset>2860675</wp:posOffset>
                </wp:positionH>
                <wp:positionV relativeFrom="paragraph">
                  <wp:posOffset>74930</wp:posOffset>
                </wp:positionV>
                <wp:extent cx="182880" cy="182880"/>
                <wp:effectExtent l="0" t="0" r="7620" b="7620"/>
                <wp:wrapNone/>
                <wp:docPr id="377975769" name="楕円 37797576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4E7266" id="楕円 377975769" o:spid="_x0000_s1026" style="position:absolute;left:0;text-align:left;margin-left:225.25pt;margin-top:5.9pt;width:14.4pt;height:14.4pt;z-index:252343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" fillcolor="#1f497d" stroked="f" strokeweight="2pt"/>
            </w:pict>
          </mc:Fallback>
        </mc:AlternateContent>
      </w:r>
      <w:r w:rsidR="00B75C8F">
        <w:rPr>
          <w:noProof/>
          <w:color w:val="000000" w:themeColor="text1"/>
        </w:rPr>
        <mc:AlternateContent>
          <mc:Choice Requires="wps">
            <w:drawing>
              <wp:anchor distT="0" distB="0" distL="114300" distR="114300" simplePos="0" relativeHeight="252341247" behindDoc="0" locked="0" layoutInCell="1" allowOverlap="1" wp14:anchorId="0939C134" wp14:editId="15F5D582">
                <wp:simplePos x="0" y="0"/>
                <wp:positionH relativeFrom="column">
                  <wp:posOffset>2287905</wp:posOffset>
                </wp:positionH>
                <wp:positionV relativeFrom="paragraph">
                  <wp:posOffset>29210</wp:posOffset>
                </wp:positionV>
                <wp:extent cx="182880" cy="182880"/>
                <wp:effectExtent l="0" t="0" r="7620" b="7620"/>
                <wp:wrapNone/>
                <wp:docPr id="377975768" name="楕円 37797576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E5C296" id="楕円 377975768" o:spid="_x0000_s1026" style="position:absolute;left:0;text-align:left;margin-left:180.15pt;margin-top:2.3pt;width:14.4pt;height:14.4pt;z-index:252341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aLm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" fillcolor="#1f497d" stroked="f" strokeweight="2pt"/>
            </w:pict>
          </mc:Fallback>
        </mc:AlternateContent>
      </w:r>
    </w:p>
    <w:p w14:paraId="57B4D89D" w14:textId="5EF82E5D" w:rsidR="0033574C" w:rsidRPr="00C83F09" w:rsidRDefault="00C9646A" w:rsidP="0033574C">
      <w:r>
        <w:rPr>
          <w:noProof/>
        </w:rPr>
        <mc:AlternateContent>
          <mc:Choice Requires="wps">
            <w:drawing>
              <wp:anchor distT="0" distB="0" distL="114300" distR="114300" simplePos="0" relativeHeight="251345920" behindDoc="0" locked="0" layoutInCell="1" allowOverlap="1" wp14:anchorId="409F0F67" wp14:editId="0B19E23E">
                <wp:simplePos x="0" y="0"/>
                <wp:positionH relativeFrom="column">
                  <wp:posOffset>1189354</wp:posOffset>
                </wp:positionH>
                <wp:positionV relativeFrom="paragraph">
                  <wp:posOffset>83184</wp:posOffset>
                </wp:positionV>
                <wp:extent cx="1133475" cy="639445"/>
                <wp:effectExtent l="0" t="0" r="28575" b="27305"/>
                <wp:wrapNone/>
                <wp:docPr id="5598" name="AutoShape 1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3475" cy="63944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3F5A05" id="AutoShape 1298" o:spid="_x0000_s1026" type="#_x0000_t32" style="position:absolute;left:0;text-align:left;margin-left:93.65pt;margin-top:6.55pt;width:89.25pt;height:50.35pt;flip:x;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" strokecolor="#404040 [2429]" strokeweight=".5pt">
                <v:stroke dashstyle="dash"/>
              </v:shape>
            </w:pict>
          </mc:Fallback>
        </mc:AlternateContent>
      </w:r>
      <w:r>
        <w:rPr>
          <w:noProof/>
        </w:rPr>
        <mc:AlternateContent>
          <mc:Choice Requires="wps">
            <w:drawing>
              <wp:anchor distT="0" distB="0" distL="114300" distR="114300" simplePos="0" relativeHeight="251344896" behindDoc="0" locked="0" layoutInCell="1" allowOverlap="1" wp14:anchorId="04B2CFEF" wp14:editId="4D26A318">
                <wp:simplePos x="0" y="0"/>
                <wp:positionH relativeFrom="column">
                  <wp:posOffset>3100070</wp:posOffset>
                </wp:positionH>
                <wp:positionV relativeFrom="paragraph">
                  <wp:posOffset>16510</wp:posOffset>
                </wp:positionV>
                <wp:extent cx="607060" cy="1721485"/>
                <wp:effectExtent l="9525" t="9525" r="12065" b="12065"/>
                <wp:wrapNone/>
                <wp:docPr id="7" name="Freeform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 cy="1721485"/>
                        </a:xfrm>
                        <a:custGeom>
                          <a:avLst/>
                          <a:gdLst>
                            <a:gd name="T0" fmla="*/ 0 w 956"/>
                            <a:gd name="T1" fmla="*/ 0 h 2711"/>
                            <a:gd name="T2" fmla="*/ 501 w 956"/>
                            <a:gd name="T3" fmla="*/ 75 h 2711"/>
                            <a:gd name="T4" fmla="*/ 956 w 956"/>
                            <a:gd name="T5" fmla="*/ 2711 h 2711"/>
                          </a:gdLst>
                          <a:ahLst/>
                          <a:cxnLst>
                            <a:cxn ang="0">
                              <a:pos x="T0" y="T1"/>
                            </a:cxn>
                            <a:cxn ang="0">
                              <a:pos x="T2" y="T3"/>
                            </a:cxn>
                            <a:cxn ang="0">
                              <a:pos x="T4" y="T5"/>
                            </a:cxn>
                          </a:cxnLst>
                          <a:rect l="0" t="0" r="r" b="b"/>
                          <a:pathLst>
                            <a:path w="956" h="2711">
                              <a:moveTo>
                                <a:pt x="0" y="0"/>
                              </a:moveTo>
                              <a:lnTo>
                                <a:pt x="501" y="75"/>
                              </a:lnTo>
                              <a:lnTo>
                                <a:pt x="956" y="2711"/>
                              </a:lnTo>
                            </a:path>
                          </a:pathLst>
                        </a:custGeom>
                        <a:noFill/>
                        <a:ln w="6350">
                          <a:solidFill>
                            <a:schemeClr val="tx1">
                              <a:lumMod val="100000"/>
                              <a:lumOff val="0"/>
                            </a:schemeClr>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36F5CA" id="Freeform 1297" o:spid="_x0000_s1026" style="position:absolute;left:0;text-align:lef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4.1pt,1.3pt,269.15pt,5.05pt,291.9pt,136.85pt" coordsize="956,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" filled="f" strokecolor="black [3213]" strokeweight=".5pt">
                <v:stroke dashstyle="dash"/>
                <v:path arrowok="t" o:connecttype="custom" o:connectlocs="0,0;318135,47625;607060,1721485" o:connectangles="0,0,0"/>
              </v:polyline>
            </w:pict>
          </mc:Fallback>
        </mc:AlternateContent>
      </w:r>
      <w:r w:rsidR="00C87A6B">
        <w:rPr>
          <w:noProof/>
          <w:color w:val="000000" w:themeColor="text1"/>
        </w:rPr>
        <mc:AlternateContent>
          <mc:Choice Requires="wps">
            <w:drawing>
              <wp:anchor distT="0" distB="0" distL="114300" distR="114300" simplePos="0" relativeHeight="252300287" behindDoc="0" locked="0" layoutInCell="1" allowOverlap="1" wp14:anchorId="57096952" wp14:editId="309D67C1">
                <wp:simplePos x="0" y="0"/>
                <wp:positionH relativeFrom="column">
                  <wp:posOffset>4319270</wp:posOffset>
                </wp:positionH>
                <wp:positionV relativeFrom="paragraph">
                  <wp:posOffset>106045</wp:posOffset>
                </wp:positionV>
                <wp:extent cx="297180" cy="262890"/>
                <wp:effectExtent l="0" t="0" r="0" b="3810"/>
                <wp:wrapNone/>
                <wp:docPr id="377975746" name="テキスト ボックス 377975746"/>
                <wp:cNvGraphicFramePr/>
                <a:graphic xmlns:a="http://schemas.openxmlformats.org/drawingml/2006/main">
                  <a:graphicData uri="http://schemas.microsoft.com/office/word/2010/wordprocessingShape">
                    <wps:wsp>
                      <wps:cNvSpPr txBox="1"/>
                      <wps:spPr>
                        <a:xfrm>
                          <a:off x="0" y="0"/>
                          <a:ext cx="297180" cy="262890"/>
                        </a:xfrm>
                        <a:prstGeom prst="rect">
                          <a:avLst/>
                        </a:prstGeom>
                        <a:noFill/>
                        <a:ln w="6350">
                          <a:noFill/>
                        </a:ln>
                      </wps:spPr>
                      <wps:txbx>
                        <w:txbxContent>
                          <w:p w14:paraId="5F014E1A" w14:textId="5AFA3D74" w:rsidR="00C87A6B" w:rsidRPr="0031675B" w:rsidRDefault="00C87A6B" w:rsidP="00C87A6B">
                            <w:pPr>
                              <w:rPr>
                                <w:rFonts w:ascii="BIZ UDPゴシック" w:eastAsia="BIZ UDPゴシック" w:hAnsi="BIZ UDPゴシック"/>
                                <w:color w:val="FFFFFF" w:themeColor="background1"/>
                                <w:sz w:val="20"/>
                                <w:szCs w:val="20"/>
                              </w:rPr>
                            </w:pPr>
                            <w:r>
                              <w:rPr>
                                <w:rFonts w:ascii="BIZ UDPゴシック" w:eastAsia="BIZ UDPゴシック" w:hAnsi="BIZ UDPゴシック" w:hint="eastAsia"/>
                                <w:color w:val="FFFFFF" w:themeColor="background1"/>
                                <w:sz w:val="20"/>
                                <w:szCs w:val="20"/>
                              </w:rPr>
                              <w:t>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6952" id="テキスト ボックス 377975746" o:spid="_x0000_s1220" type="#_x0000_t202" style="position:absolute;left:0;text-align:left;margin-left:340.1pt;margin-top:8.35pt;width:23.4pt;height:20.7pt;z-index:25230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" filled="f" stroked="f" strokeweight=".5pt">
                <v:textbox>
                  <w:txbxContent>
                    <w:p w14:paraId="5F014E1A" w14:textId="5AFA3D74" w:rsidR="00C87A6B" w:rsidRPr="0031675B" w:rsidRDefault="00C87A6B" w:rsidP="00C87A6B">
                      <w:pPr>
                        <w:rPr>
                          <w:rFonts w:ascii="BIZ UDPゴシック" w:eastAsia="BIZ UDPゴシック" w:hAnsi="BIZ UDPゴシック" w:hint="eastAsia"/>
                          <w:color w:val="FFFFFF" w:themeColor="background1"/>
                          <w:sz w:val="20"/>
                          <w:szCs w:val="20"/>
                        </w:rPr>
                      </w:pPr>
                      <w:r>
                        <w:rPr>
                          <w:rFonts w:ascii="BIZ UDPゴシック" w:eastAsia="BIZ UDPゴシック" w:hAnsi="BIZ UDPゴシック" w:hint="eastAsia"/>
                          <w:color w:val="FFFFFF" w:themeColor="background1"/>
                          <w:sz w:val="20"/>
                          <w:szCs w:val="20"/>
                        </w:rPr>
                        <w:t>８</w:t>
                      </w:r>
                    </w:p>
                  </w:txbxContent>
                </v:textbox>
              </v:shape>
            </w:pict>
          </mc:Fallback>
        </mc:AlternateContent>
      </w:r>
      <w:r w:rsidR="00C87A6B">
        <w:rPr>
          <w:noProof/>
          <w:color w:val="000000" w:themeColor="text1"/>
        </w:rPr>
        <mc:AlternateContent>
          <mc:Choice Requires="wps">
            <w:drawing>
              <wp:anchor distT="0" distB="0" distL="114300" distR="114300" simplePos="0" relativeHeight="252271615" behindDoc="0" locked="0" layoutInCell="1" allowOverlap="1" wp14:anchorId="5379F6DB" wp14:editId="29A37F3F">
                <wp:simplePos x="0" y="0"/>
                <wp:positionH relativeFrom="column">
                  <wp:posOffset>4372610</wp:posOffset>
                </wp:positionH>
                <wp:positionV relativeFrom="paragraph">
                  <wp:posOffset>144780</wp:posOffset>
                </wp:positionV>
                <wp:extent cx="182880" cy="182880"/>
                <wp:effectExtent l="0" t="0" r="7620" b="7620"/>
                <wp:wrapNone/>
                <wp:docPr id="631413459" name="楕円 63141345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A57E48" id="楕円 631413459" o:spid="_x0000_s1026" style="position:absolute;left:0;text-align:left;margin-left:344.3pt;margin-top:11.4pt;width:14.4pt;height:14.4pt;z-index:252271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" fillcolor="#1f497d" stroked="f" strokeweight="2pt"/>
            </w:pict>
          </mc:Fallback>
        </mc:AlternateContent>
      </w:r>
    </w:p>
    <w:p w14:paraId="4FE6DC78" w14:textId="779C7CD5" w:rsidR="0033574C" w:rsidRPr="00C83F09" w:rsidRDefault="00376152" w:rsidP="0033574C">
      <w:r>
        <w:rPr>
          <w:rFonts w:hint="eastAsia"/>
          <w:noProof/>
        </w:rPr>
        <mc:AlternateContent>
          <mc:Choice Requires="wps">
            <w:drawing>
              <wp:anchor distT="0" distB="0" distL="114300" distR="114300" simplePos="0" relativeHeight="252389375" behindDoc="0" locked="0" layoutInCell="1" allowOverlap="1" wp14:anchorId="496DFB8D" wp14:editId="22C58D7C">
                <wp:simplePos x="0" y="0"/>
                <wp:positionH relativeFrom="column">
                  <wp:posOffset>4784090</wp:posOffset>
                </wp:positionH>
                <wp:positionV relativeFrom="paragraph">
                  <wp:posOffset>30480</wp:posOffset>
                </wp:positionV>
                <wp:extent cx="777240" cy="194310"/>
                <wp:effectExtent l="0" t="0" r="3810" b="0"/>
                <wp:wrapNone/>
                <wp:docPr id="1647294481" name="テキスト ボックス 1647294481"/>
                <wp:cNvGraphicFramePr/>
                <a:graphic xmlns:a="http://schemas.openxmlformats.org/drawingml/2006/main">
                  <a:graphicData uri="http://schemas.microsoft.com/office/word/2010/wordprocessingShape">
                    <wps:wsp>
                      <wps:cNvSpPr txBox="1"/>
                      <wps:spPr>
                        <a:xfrm>
                          <a:off x="0" y="0"/>
                          <a:ext cx="777240" cy="194310"/>
                        </a:xfrm>
                        <a:prstGeom prst="rect">
                          <a:avLst/>
                        </a:prstGeom>
                        <a:solidFill>
                          <a:sysClr val="window" lastClr="FFFFFF"/>
                        </a:solidFill>
                        <a:ln w="6350">
                          <a:noFill/>
                        </a:ln>
                      </wps:spPr>
                      <wps:txbx>
                        <w:txbxContent>
                          <w:p w14:paraId="32962357" w14:textId="54FC7523"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一之江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DFB8D" id="テキスト ボックス 1647294481" o:spid="_x0000_s1221" type="#_x0000_t202" style="position:absolute;left:0;text-align:left;margin-left:376.7pt;margin-top:2.4pt;width:61.2pt;height:15.3pt;z-index:252389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" fillcolor="window" stroked="f" strokeweight=".5pt">
                <v:textbox>
                  <w:txbxContent>
                    <w:p w14:paraId="32962357" w14:textId="54FC7523"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一之江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F07926" w:rsidRPr="00F07926">
        <w:rPr>
          <w:noProof/>
        </w:rPr>
        <w:drawing>
          <wp:anchor distT="0" distB="0" distL="114300" distR="114300" simplePos="0" relativeHeight="251387904" behindDoc="0" locked="0" layoutInCell="1" allowOverlap="1" wp14:anchorId="63461B70" wp14:editId="457DA319">
            <wp:simplePos x="0" y="0"/>
            <wp:positionH relativeFrom="column">
              <wp:posOffset>4441494</wp:posOffset>
            </wp:positionH>
            <wp:positionV relativeFrom="paragraph">
              <wp:posOffset>11430</wp:posOffset>
            </wp:positionV>
            <wp:extent cx="1371600" cy="1275715"/>
            <wp:effectExtent l="0" t="0" r="0" b="63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1275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A4D4D6" w14:textId="7BA7910D"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76063" behindDoc="0" locked="0" layoutInCell="1" allowOverlap="1" wp14:anchorId="44B711EE" wp14:editId="1E7DDD77">
                <wp:simplePos x="0" y="0"/>
                <wp:positionH relativeFrom="column">
                  <wp:posOffset>2124710</wp:posOffset>
                </wp:positionH>
                <wp:positionV relativeFrom="paragraph">
                  <wp:posOffset>179705</wp:posOffset>
                </wp:positionV>
                <wp:extent cx="339090" cy="228600"/>
                <wp:effectExtent l="0" t="0" r="0" b="0"/>
                <wp:wrapNone/>
                <wp:docPr id="1647294474" name="テキスト ボックス 1647294474"/>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608F26F" w14:textId="49B01808"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711EE" id="テキスト ボックス 1647294474" o:spid="_x0000_s1222" type="#_x0000_t202" style="position:absolute;left:0;text-align:left;margin-left:167.3pt;margin-top:14.15pt;width:26.7pt;height:18pt;z-index:252376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" filled="f" stroked="f" strokeweight=".5pt">
                <v:textbox>
                  <w:txbxContent>
                    <w:p w14:paraId="1608F26F" w14:textId="49B01808"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3</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78111" behindDoc="0" locked="0" layoutInCell="1" allowOverlap="1" wp14:anchorId="6146C8C4" wp14:editId="7DB8946C">
                <wp:simplePos x="0" y="0"/>
                <wp:positionH relativeFrom="column">
                  <wp:posOffset>2764790</wp:posOffset>
                </wp:positionH>
                <wp:positionV relativeFrom="paragraph">
                  <wp:posOffset>30480</wp:posOffset>
                </wp:positionV>
                <wp:extent cx="339090" cy="228600"/>
                <wp:effectExtent l="0" t="0" r="0" b="0"/>
                <wp:wrapNone/>
                <wp:docPr id="1647294475" name="テキスト ボックス 1647294475"/>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26BE2D33" w14:textId="1373DDA8"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6C8C4" id="テキスト ボックス 1647294475" o:spid="_x0000_s1223" type="#_x0000_t202" style="position:absolute;left:0;text-align:left;margin-left:217.7pt;margin-top:2.4pt;width:26.7pt;height:18pt;z-index:25237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" filled="f" stroked="f" strokeweight=".5pt">
                <v:textbox>
                  <w:txbxContent>
                    <w:p w14:paraId="26BE2D33" w14:textId="1373DDA8" w:rsidR="00C9646A" w:rsidRPr="00132A67" w:rsidRDefault="00C9646A" w:rsidP="00C9646A">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w:t>
                      </w:r>
                      <w:r>
                        <w:rPr>
                          <w:rFonts w:ascii="BIZ UDPゴシック" w:eastAsia="BIZ UDPゴシック" w:hAnsi="BIZ UDPゴシック"/>
                          <w:color w:val="FFFFFF" w:themeColor="background1"/>
                          <w:sz w:val="16"/>
                          <w:szCs w:val="16"/>
                        </w:rPr>
                        <w:t>4</w:t>
                      </w:r>
                    </w:p>
                  </w:txbxContent>
                </v:textbox>
              </v:shape>
            </w:pict>
          </mc:Fallback>
        </mc:AlternateContent>
      </w:r>
      <w:r w:rsidR="00C9646A">
        <w:rPr>
          <w:noProof/>
        </w:rPr>
        <mc:AlternateContent>
          <mc:Choice Requires="wps">
            <w:drawing>
              <wp:anchor distT="0" distB="0" distL="114300" distR="114300" simplePos="0" relativeHeight="251342848" behindDoc="0" locked="0" layoutInCell="1" allowOverlap="1" wp14:anchorId="182A2E3D" wp14:editId="667495BC">
                <wp:simplePos x="0" y="0"/>
                <wp:positionH relativeFrom="column">
                  <wp:posOffset>1256029</wp:posOffset>
                </wp:positionH>
                <wp:positionV relativeFrom="paragraph">
                  <wp:posOffset>83819</wp:posOffset>
                </wp:positionV>
                <wp:extent cx="990545" cy="958215"/>
                <wp:effectExtent l="0" t="0" r="19685" b="32385"/>
                <wp:wrapNone/>
                <wp:docPr id="5594" name="AutoShap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545" cy="95821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E3165" id="AutoShape 1295" o:spid="_x0000_s1026" type="#_x0000_t32" style="position:absolute;left:0;text-align:left;margin-left:98.9pt;margin-top:6.6pt;width:78pt;height:75.45pt;flip:y;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" strokecolor="#404040 [2429]" strokeweight=".5pt">
                <v:stroke dashstyle="dash"/>
              </v:shape>
            </w:pict>
          </mc:Fallback>
        </mc:AlternateContent>
      </w:r>
      <w:r w:rsidR="00B75C8F">
        <w:rPr>
          <w:noProof/>
          <w:color w:val="000000" w:themeColor="text1"/>
        </w:rPr>
        <mc:AlternateContent>
          <mc:Choice Requires="wps">
            <w:drawing>
              <wp:anchor distT="0" distB="0" distL="114300" distR="114300" simplePos="0" relativeHeight="252339199" behindDoc="0" locked="0" layoutInCell="1" allowOverlap="1" wp14:anchorId="085700F1" wp14:editId="7A2AE36B">
                <wp:simplePos x="0" y="0"/>
                <wp:positionH relativeFrom="column">
                  <wp:posOffset>2836504</wp:posOffset>
                </wp:positionH>
                <wp:positionV relativeFrom="paragraph">
                  <wp:posOffset>53340</wp:posOffset>
                </wp:positionV>
                <wp:extent cx="182880" cy="182880"/>
                <wp:effectExtent l="0" t="0" r="7620" b="7620"/>
                <wp:wrapNone/>
                <wp:docPr id="377975767" name="楕円 37797576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F10050" id="楕円 377975767" o:spid="_x0000_s1026" style="position:absolute;left:0;text-align:left;margin-left:223.35pt;margin-top:4.2pt;width:14.4pt;height:14.4pt;z-index:25233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" fillcolor="#1f497d" stroked="f" strokeweight="2pt"/>
            </w:pict>
          </mc:Fallback>
        </mc:AlternateContent>
      </w:r>
    </w:p>
    <w:p w14:paraId="5C860F80" w14:textId="0D66087D" w:rsidR="0033574C" w:rsidRPr="00C83F09" w:rsidRDefault="00B75C8F" w:rsidP="0033574C">
      <w:pPr>
        <w:ind w:left="240" w:hangingChars="100" w:hanging="240"/>
        <w:rPr>
          <w:sz w:val="18"/>
          <w:szCs w:val="18"/>
        </w:rPr>
      </w:pPr>
      <w:r>
        <w:rPr>
          <w:noProof/>
          <w:color w:val="000000" w:themeColor="text1"/>
        </w:rPr>
        <mc:AlternateContent>
          <mc:Choice Requires="wps">
            <w:drawing>
              <wp:anchor distT="0" distB="0" distL="114300" distR="114300" simplePos="0" relativeHeight="252337151" behindDoc="0" locked="0" layoutInCell="1" allowOverlap="1" wp14:anchorId="78E80108" wp14:editId="35EFC925">
                <wp:simplePos x="0" y="0"/>
                <wp:positionH relativeFrom="column">
                  <wp:posOffset>2200239</wp:posOffset>
                </wp:positionH>
                <wp:positionV relativeFrom="paragraph">
                  <wp:posOffset>8255</wp:posOffset>
                </wp:positionV>
                <wp:extent cx="182880" cy="182880"/>
                <wp:effectExtent l="0" t="0" r="7620" b="7620"/>
                <wp:wrapNone/>
                <wp:docPr id="377975766" name="楕円 37797576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49F92" id="楕円 377975766" o:spid="_x0000_s1026" style="position:absolute;left:0;text-align:left;margin-left:173.25pt;margin-top:.65pt;width:14.4pt;height:14.4pt;z-index:252337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" fillcolor="#1f497d" stroked="f" strokeweight="2pt"/>
            </w:pict>
          </mc:Fallback>
        </mc:AlternateContent>
      </w:r>
    </w:p>
    <w:p w14:paraId="1E0D81B6" w14:textId="12F06A7D" w:rsidR="0033574C" w:rsidRPr="00C83F09" w:rsidRDefault="00886B32" w:rsidP="0033574C">
      <w:pPr>
        <w:ind w:left="240" w:hangingChars="100" w:hanging="240"/>
        <w:rPr>
          <w:sz w:val="18"/>
          <w:szCs w:val="18"/>
        </w:rPr>
      </w:pP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12575" behindDoc="0" locked="0" layoutInCell="1" allowOverlap="1" wp14:anchorId="41894E16" wp14:editId="56839E9C">
                <wp:simplePos x="0" y="0"/>
                <wp:positionH relativeFrom="column">
                  <wp:posOffset>-180340</wp:posOffset>
                </wp:positionH>
                <wp:positionV relativeFrom="paragraph">
                  <wp:posOffset>165100</wp:posOffset>
                </wp:positionV>
                <wp:extent cx="339090" cy="228600"/>
                <wp:effectExtent l="0" t="0" r="0" b="0"/>
                <wp:wrapNone/>
                <wp:docPr id="377975753" name="テキスト ボックス 377975753"/>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2AA25DEE" w14:textId="5E37880C"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94E16" id="テキスト ボックス 377975753" o:spid="_x0000_s1224" type="#_x0000_t202" style="position:absolute;left:0;text-align:left;margin-left:-14.2pt;margin-top:13pt;width:26.7pt;height:18pt;z-index:25231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" filled="f" stroked="f" strokeweight=".5pt">
                <v:textbox>
                  <w:txbxContent>
                    <w:p w14:paraId="2AA25DEE" w14:textId="5E37880C"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3</w:t>
                      </w:r>
                    </w:p>
                  </w:txbxContent>
                </v:textbox>
              </v:shape>
            </w:pict>
          </mc:Fallback>
        </mc:AlternateContent>
      </w:r>
      <w:r w:rsidR="00C9646A">
        <w:rPr>
          <w:noProof/>
          <w:sz w:val="18"/>
          <w:szCs w:val="18"/>
        </w:rPr>
        <mc:AlternateContent>
          <mc:Choice Requires="wps">
            <w:drawing>
              <wp:anchor distT="0" distB="0" distL="114300" distR="114300" simplePos="0" relativeHeight="251343872" behindDoc="0" locked="0" layoutInCell="1" allowOverlap="1" wp14:anchorId="21FDD644" wp14:editId="2C320B0A">
                <wp:simplePos x="0" y="0"/>
                <wp:positionH relativeFrom="column">
                  <wp:posOffset>2541904</wp:posOffset>
                </wp:positionH>
                <wp:positionV relativeFrom="paragraph">
                  <wp:posOffset>58419</wp:posOffset>
                </wp:positionV>
                <wp:extent cx="367665" cy="870585"/>
                <wp:effectExtent l="0" t="0" r="32385" b="24765"/>
                <wp:wrapNone/>
                <wp:docPr id="5593" name="AutoShap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870585"/>
                        </a:xfrm>
                        <a:prstGeom prst="straightConnector1">
                          <a:avLst/>
                        </a:prstGeom>
                        <a:noFill/>
                        <a:ln w="6350">
                          <a:solidFill>
                            <a:schemeClr val="tx1">
                              <a:lumMod val="75000"/>
                              <a:lumOff val="2500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EA394" id="AutoShape 1296" o:spid="_x0000_s1026" type="#_x0000_t32" style="position:absolute;left:0;text-align:left;margin-left:200.15pt;margin-top:4.6pt;width:28.95pt;height:68.55pt;flip:y;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" strokecolor="#404040 [2429]" strokeweight=".5pt">
                <v:stroke dashstyle="dash"/>
              </v:shape>
            </w:pict>
          </mc:Fallback>
        </mc:AlternateContent>
      </w:r>
    </w:p>
    <w:p w14:paraId="0735DF4A" w14:textId="1DD145E6" w:rsidR="0033574C" w:rsidRPr="00C83F09" w:rsidRDefault="00886B32" w:rsidP="0033574C">
      <w:pPr>
        <w:ind w:left="240" w:hangingChars="100" w:hanging="240"/>
        <w:rPr>
          <w:sz w:val="18"/>
          <w:szCs w:val="18"/>
        </w:rPr>
      </w:pPr>
      <w:r>
        <w:rPr>
          <w:noProof/>
          <w:color w:val="000000" w:themeColor="text1"/>
        </w:rPr>
        <mc:AlternateContent>
          <mc:Choice Requires="wps">
            <w:drawing>
              <wp:anchor distT="0" distB="0" distL="114300" distR="114300" simplePos="0" relativeHeight="252279807" behindDoc="0" locked="0" layoutInCell="1" allowOverlap="1" wp14:anchorId="003D79B6" wp14:editId="6830B7AE">
                <wp:simplePos x="0" y="0"/>
                <wp:positionH relativeFrom="margin">
                  <wp:posOffset>-106680</wp:posOffset>
                </wp:positionH>
                <wp:positionV relativeFrom="paragraph">
                  <wp:posOffset>43180</wp:posOffset>
                </wp:positionV>
                <wp:extent cx="182880" cy="182880"/>
                <wp:effectExtent l="0" t="0" r="7620" b="7620"/>
                <wp:wrapNone/>
                <wp:docPr id="631413463" name="楕円 63141346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09B5F" id="楕円 631413463" o:spid="_x0000_s1026" style="position:absolute;left:0;text-align:left;margin-left:-8.4pt;margin-top:3.4pt;width:14.4pt;height:14.4pt;z-index:252279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" fillcolor="#1f497d" stroked="f" strokeweight="2pt">
                <w10:wrap anchorx="margin"/>
              </v:oval>
            </w:pict>
          </mc:Fallback>
        </mc:AlternateContent>
      </w:r>
      <w:r w:rsidR="00376152">
        <w:rPr>
          <w:rFonts w:hint="eastAsia"/>
          <w:noProof/>
        </w:rPr>
        <mc:AlternateContent>
          <mc:Choice Requires="wps">
            <w:drawing>
              <wp:anchor distT="0" distB="0" distL="114300" distR="114300" simplePos="0" relativeHeight="252397567" behindDoc="0" locked="0" layoutInCell="1" allowOverlap="1" wp14:anchorId="2E839B7E" wp14:editId="00735C07">
                <wp:simplePos x="0" y="0"/>
                <wp:positionH relativeFrom="column">
                  <wp:posOffset>238760</wp:posOffset>
                </wp:positionH>
                <wp:positionV relativeFrom="paragraph">
                  <wp:posOffset>142240</wp:posOffset>
                </wp:positionV>
                <wp:extent cx="876300" cy="198120"/>
                <wp:effectExtent l="0" t="0" r="0" b="0"/>
                <wp:wrapNone/>
                <wp:docPr id="1647294486" name="テキスト ボックス 1647294486"/>
                <wp:cNvGraphicFramePr/>
                <a:graphic xmlns:a="http://schemas.openxmlformats.org/drawingml/2006/main">
                  <a:graphicData uri="http://schemas.microsoft.com/office/word/2010/wordprocessingShape">
                    <wps:wsp>
                      <wps:cNvSpPr txBox="1"/>
                      <wps:spPr>
                        <a:xfrm>
                          <a:off x="0" y="0"/>
                          <a:ext cx="876300" cy="198120"/>
                        </a:xfrm>
                        <a:prstGeom prst="rect">
                          <a:avLst/>
                        </a:prstGeom>
                        <a:solidFill>
                          <a:sysClr val="window" lastClr="FFFFFF"/>
                        </a:solidFill>
                        <a:ln w="6350">
                          <a:noFill/>
                        </a:ln>
                      </wps:spPr>
                      <wps:txbx>
                        <w:txbxContent>
                          <w:p w14:paraId="1BED9BAC" w14:textId="03928A3B"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葛西南部</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9B7E" id="テキスト ボックス 1647294486" o:spid="_x0000_s1225" type="#_x0000_t202" style="position:absolute;left:0;text-align:left;margin-left:18.8pt;margin-top:11.2pt;width:69pt;height:15.6pt;z-index:252397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" fillcolor="window" stroked="f" strokeweight=".5pt">
                <v:textbox>
                  <w:txbxContent>
                    <w:p w14:paraId="1BED9BAC" w14:textId="03928A3B"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葛西南部</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2812A2" w:rsidRPr="00F07926">
        <w:rPr>
          <w:noProof/>
        </w:rPr>
        <w:drawing>
          <wp:anchor distT="0" distB="0" distL="114300" distR="114300" simplePos="0" relativeHeight="251393024" behindDoc="0" locked="0" layoutInCell="1" allowOverlap="1" wp14:anchorId="1E5DAD8A" wp14:editId="373533C0">
            <wp:simplePos x="0" y="0"/>
            <wp:positionH relativeFrom="column">
              <wp:posOffset>-52705</wp:posOffset>
            </wp:positionH>
            <wp:positionV relativeFrom="paragraph">
              <wp:posOffset>126365</wp:posOffset>
            </wp:positionV>
            <wp:extent cx="1371960" cy="1276200"/>
            <wp:effectExtent l="0" t="0" r="0" b="635"/>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96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3C7E4" w14:textId="20330CDF" w:rsidR="0033574C" w:rsidRPr="003E49F9" w:rsidRDefault="0033574C" w:rsidP="0033574C"/>
    <w:p w14:paraId="49D83D89" w14:textId="68B6FC91" w:rsidR="0033574C" w:rsidRPr="00C83F09" w:rsidRDefault="0033574C" w:rsidP="0033574C"/>
    <w:p w14:paraId="07BD8418" w14:textId="03678777" w:rsidR="0033574C" w:rsidRPr="00C83F09" w:rsidRDefault="00886B32" w:rsidP="0033574C">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10527" behindDoc="0" locked="0" layoutInCell="1" allowOverlap="1" wp14:anchorId="7EB9C69B" wp14:editId="52E48718">
                <wp:simplePos x="0" y="0"/>
                <wp:positionH relativeFrom="column">
                  <wp:posOffset>1324610</wp:posOffset>
                </wp:positionH>
                <wp:positionV relativeFrom="paragraph">
                  <wp:posOffset>103505</wp:posOffset>
                </wp:positionV>
                <wp:extent cx="339090" cy="228600"/>
                <wp:effectExtent l="0" t="0" r="0" b="0"/>
                <wp:wrapNone/>
                <wp:docPr id="377975752" name="テキスト ボックス 377975752"/>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7E4A562" w14:textId="637F59D9"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9C69B" id="テキスト ボックス 377975752" o:spid="_x0000_s1226" type="#_x0000_t202" style="position:absolute;left:0;text-align:left;margin-left:104.3pt;margin-top:8.15pt;width:26.7pt;height:18pt;z-index:25231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" filled="f" stroked="f" strokeweight=".5pt">
                <v:textbox>
                  <w:txbxContent>
                    <w:p w14:paraId="17E4A562" w14:textId="637F59D9"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4</w:t>
                      </w:r>
                    </w:p>
                  </w:txbxContent>
                </v:textbox>
              </v:shape>
            </w:pict>
          </mc:Fallback>
        </mc:AlternateContent>
      </w:r>
      <w:r>
        <w:rPr>
          <w:rFonts w:ascii="ＭＳ Ｐゴシック" w:eastAsia="ＭＳ Ｐゴシック" w:hAnsi="ＭＳ Ｐゴシック"/>
          <w:noProof/>
          <w:color w:val="000000" w:themeColor="text1"/>
        </w:rPr>
        <mc:AlternateContent>
          <mc:Choice Requires="wps">
            <w:drawing>
              <wp:anchor distT="0" distB="0" distL="114300" distR="114300" simplePos="0" relativeHeight="252306431" behindDoc="0" locked="0" layoutInCell="1" allowOverlap="1" wp14:anchorId="5F145584" wp14:editId="35C49DBF">
                <wp:simplePos x="0" y="0"/>
                <wp:positionH relativeFrom="column">
                  <wp:posOffset>2791460</wp:posOffset>
                </wp:positionH>
                <wp:positionV relativeFrom="paragraph">
                  <wp:posOffset>88265</wp:posOffset>
                </wp:positionV>
                <wp:extent cx="339090" cy="228600"/>
                <wp:effectExtent l="0" t="0" r="0" b="0"/>
                <wp:wrapNone/>
                <wp:docPr id="377975750" name="テキスト ボックス 377975750"/>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16BF13A1" w14:textId="77777777"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45584" id="テキスト ボックス 377975750" o:spid="_x0000_s1227" type="#_x0000_t202" style="position:absolute;left:0;text-align:left;margin-left:219.8pt;margin-top:6.95pt;width:26.7pt;height:18pt;z-index:25230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" filled="f" stroked="f" strokeweight=".5pt">
                <v:textbox>
                  <w:txbxContent>
                    <w:p w14:paraId="16BF13A1" w14:textId="77777777" w:rsidR="00DF557E" w:rsidRPr="00132A67" w:rsidRDefault="00DF557E" w:rsidP="00DF557E">
                      <w:pPr>
                        <w:rPr>
                          <w:rFonts w:ascii="BIZ UDPゴシック" w:eastAsia="BIZ UDPゴシック" w:hAnsi="BIZ UDPゴシック"/>
                          <w:color w:val="FFFFFF" w:themeColor="background1"/>
                          <w:sz w:val="16"/>
                          <w:szCs w:val="16"/>
                        </w:rPr>
                      </w:pPr>
                      <w:r w:rsidRPr="00132A67">
                        <w:rPr>
                          <w:rFonts w:ascii="BIZ UDPゴシック" w:eastAsia="BIZ UDPゴシック" w:hAnsi="BIZ UDPゴシック"/>
                          <w:color w:val="FFFFFF" w:themeColor="background1"/>
                          <w:sz w:val="16"/>
                          <w:szCs w:val="16"/>
                        </w:rPr>
                        <w:t>1</w:t>
                      </w:r>
                      <w:r>
                        <w:rPr>
                          <w:rFonts w:ascii="BIZ UDPゴシック" w:eastAsia="BIZ UDPゴシック" w:hAnsi="BIZ UDPゴシック"/>
                          <w:color w:val="FFFFFF" w:themeColor="background1"/>
                          <w:sz w:val="16"/>
                          <w:szCs w:val="16"/>
                        </w:rPr>
                        <w:t>2</w:t>
                      </w:r>
                    </w:p>
                  </w:txbxContent>
                </v:textbox>
              </v:shape>
            </w:pict>
          </mc:Fallback>
        </mc:AlternateContent>
      </w:r>
      <w:r w:rsidR="00DF557E">
        <w:rPr>
          <w:rFonts w:ascii="ＭＳ Ｐゴシック" w:eastAsia="ＭＳ Ｐゴシック" w:hAnsi="ＭＳ Ｐゴシック"/>
          <w:noProof/>
          <w:color w:val="000000" w:themeColor="text1"/>
        </w:rPr>
        <mc:AlternateContent>
          <mc:Choice Requires="wps">
            <w:drawing>
              <wp:anchor distT="0" distB="0" distL="114300" distR="114300" simplePos="0" relativeHeight="252308479" behindDoc="0" locked="0" layoutInCell="1" allowOverlap="1" wp14:anchorId="013A52FA" wp14:editId="7F546532">
                <wp:simplePos x="0" y="0"/>
                <wp:positionH relativeFrom="column">
                  <wp:posOffset>4281170</wp:posOffset>
                </wp:positionH>
                <wp:positionV relativeFrom="paragraph">
                  <wp:posOffset>97790</wp:posOffset>
                </wp:positionV>
                <wp:extent cx="339090" cy="228600"/>
                <wp:effectExtent l="0" t="0" r="0" b="0"/>
                <wp:wrapNone/>
                <wp:docPr id="377975751" name="テキスト ボックス 377975751"/>
                <wp:cNvGraphicFramePr/>
                <a:graphic xmlns:a="http://schemas.openxmlformats.org/drawingml/2006/main">
                  <a:graphicData uri="http://schemas.microsoft.com/office/word/2010/wordprocessingShape">
                    <wps:wsp>
                      <wps:cNvSpPr txBox="1"/>
                      <wps:spPr>
                        <a:xfrm>
                          <a:off x="0" y="0"/>
                          <a:ext cx="339090" cy="228600"/>
                        </a:xfrm>
                        <a:prstGeom prst="rect">
                          <a:avLst/>
                        </a:prstGeom>
                        <a:noFill/>
                        <a:ln w="6350">
                          <a:noFill/>
                        </a:ln>
                      </wps:spPr>
                      <wps:txbx>
                        <w:txbxContent>
                          <w:p w14:paraId="6660134E" w14:textId="07B2702B" w:rsidR="00DF557E" w:rsidRPr="00132A67" w:rsidRDefault="00DF557E" w:rsidP="00DF557E">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A52FA" id="テキスト ボックス 377975751" o:spid="_x0000_s1228" type="#_x0000_t202" style="position:absolute;left:0;text-align:left;margin-left:337.1pt;margin-top:7.7pt;width:26.7pt;height:18pt;z-index:25230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" filled="f" stroked="f" strokeweight=".5pt">
                <v:textbox>
                  <w:txbxContent>
                    <w:p w14:paraId="6660134E" w14:textId="07B2702B" w:rsidR="00DF557E" w:rsidRPr="00132A67" w:rsidRDefault="00DF557E" w:rsidP="00DF557E">
                      <w:pPr>
                        <w:rPr>
                          <w:rFonts w:ascii="BIZ UDPゴシック" w:eastAsia="BIZ UDPゴシック" w:hAnsi="BIZ UDPゴシック"/>
                          <w:color w:val="FFFFFF" w:themeColor="background1"/>
                          <w:sz w:val="16"/>
                          <w:szCs w:val="16"/>
                        </w:rPr>
                      </w:pPr>
                      <w:r>
                        <w:rPr>
                          <w:rFonts w:ascii="BIZ UDPゴシック" w:eastAsia="BIZ UDPゴシック" w:hAnsi="BIZ UDPゴシック" w:hint="eastAsia"/>
                          <w:color w:val="FFFFFF" w:themeColor="background1"/>
                          <w:sz w:val="16"/>
                          <w:szCs w:val="16"/>
                        </w:rPr>
                        <w:t>10</w:t>
                      </w:r>
                    </w:p>
                  </w:txbxContent>
                </v:textbox>
              </v:shape>
            </w:pict>
          </mc:Fallback>
        </mc:AlternateContent>
      </w:r>
      <w:r w:rsidR="00C87A6B">
        <w:rPr>
          <w:noProof/>
          <w:color w:val="000000" w:themeColor="text1"/>
        </w:rPr>
        <mc:AlternateContent>
          <mc:Choice Requires="wps">
            <w:drawing>
              <wp:anchor distT="0" distB="0" distL="114300" distR="114300" simplePos="0" relativeHeight="252277759" behindDoc="0" locked="0" layoutInCell="1" allowOverlap="1" wp14:anchorId="3FFB846E" wp14:editId="0B0E7FBB">
                <wp:simplePos x="0" y="0"/>
                <wp:positionH relativeFrom="column">
                  <wp:posOffset>1400810</wp:posOffset>
                </wp:positionH>
                <wp:positionV relativeFrom="paragraph">
                  <wp:posOffset>128270</wp:posOffset>
                </wp:positionV>
                <wp:extent cx="182880" cy="182880"/>
                <wp:effectExtent l="0" t="0" r="7620" b="7620"/>
                <wp:wrapNone/>
                <wp:docPr id="631413462" name="楕円 63141346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8A8B6" id="楕円 631413462" o:spid="_x0000_s1026" style="position:absolute;left:0;text-align:left;margin-left:110.3pt;margin-top:10.1pt;width:14.4pt;height:14.4pt;z-index:252277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" fillcolor="#1f497d" stroked="f" strokeweight="2pt"/>
            </w:pict>
          </mc:Fallback>
        </mc:AlternateContent>
      </w:r>
      <w:r w:rsidR="00C87A6B">
        <w:rPr>
          <w:noProof/>
          <w:color w:val="000000" w:themeColor="text1"/>
        </w:rPr>
        <mc:AlternateContent>
          <mc:Choice Requires="wps">
            <w:drawing>
              <wp:anchor distT="0" distB="0" distL="114300" distR="114300" simplePos="0" relativeHeight="252275711" behindDoc="0" locked="0" layoutInCell="1" allowOverlap="1" wp14:anchorId="1A5256AF" wp14:editId="6E978A24">
                <wp:simplePos x="0" y="0"/>
                <wp:positionH relativeFrom="column">
                  <wp:posOffset>2863850</wp:posOffset>
                </wp:positionH>
                <wp:positionV relativeFrom="paragraph">
                  <wp:posOffset>113030</wp:posOffset>
                </wp:positionV>
                <wp:extent cx="182880" cy="182880"/>
                <wp:effectExtent l="0" t="0" r="7620" b="7620"/>
                <wp:wrapNone/>
                <wp:docPr id="631413461" name="楕円 63141346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5F576" id="楕円 631413461" o:spid="_x0000_s1026" style="position:absolute;left:0;text-align:left;margin-left:225.5pt;margin-top:8.9pt;width:14.4pt;height:14.4pt;z-index:252275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" fillcolor="#1f497d" stroked="f" strokeweight="2pt"/>
            </w:pict>
          </mc:Fallback>
        </mc:AlternateContent>
      </w:r>
      <w:r w:rsidR="00C87A6B">
        <w:rPr>
          <w:noProof/>
          <w:color w:val="000000" w:themeColor="text1"/>
        </w:rPr>
        <mc:AlternateContent>
          <mc:Choice Requires="wps">
            <w:drawing>
              <wp:anchor distT="0" distB="0" distL="114300" distR="114300" simplePos="0" relativeHeight="252273663" behindDoc="0" locked="0" layoutInCell="1" allowOverlap="1" wp14:anchorId="59BBCA92" wp14:editId="6DD31CD7">
                <wp:simplePos x="0" y="0"/>
                <wp:positionH relativeFrom="column">
                  <wp:posOffset>4357370</wp:posOffset>
                </wp:positionH>
                <wp:positionV relativeFrom="paragraph">
                  <wp:posOffset>120650</wp:posOffset>
                </wp:positionV>
                <wp:extent cx="182880" cy="182880"/>
                <wp:effectExtent l="0" t="0" r="7620" b="7620"/>
                <wp:wrapNone/>
                <wp:docPr id="631413460" name="楕円 63141346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1F497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7B5612" id="楕円 631413460" o:spid="_x0000_s1026" style="position:absolute;left:0;text-align:left;margin-left:343.1pt;margin-top:9.5pt;width:14.4pt;height:14.4pt;z-index:25227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" fillcolor="#1f497d" stroked="f" strokeweight="2pt"/>
            </w:pict>
          </mc:Fallback>
        </mc:AlternateContent>
      </w:r>
    </w:p>
    <w:p w14:paraId="0C813F99" w14:textId="0EE68D15" w:rsidR="0033574C" w:rsidRPr="00C83F09" w:rsidRDefault="00376152" w:rsidP="0033574C">
      <w:r>
        <w:rPr>
          <w:rFonts w:hint="eastAsia"/>
          <w:noProof/>
        </w:rPr>
        <mc:AlternateContent>
          <mc:Choice Requires="wps">
            <w:drawing>
              <wp:anchor distT="0" distB="0" distL="114300" distR="114300" simplePos="0" relativeHeight="252395519" behindDoc="0" locked="0" layoutInCell="1" allowOverlap="1" wp14:anchorId="3DBF1447" wp14:editId="269B6F74">
                <wp:simplePos x="0" y="0"/>
                <wp:positionH relativeFrom="column">
                  <wp:posOffset>1743710</wp:posOffset>
                </wp:positionH>
                <wp:positionV relativeFrom="paragraph">
                  <wp:posOffset>26035</wp:posOffset>
                </wp:positionV>
                <wp:extent cx="876300" cy="198120"/>
                <wp:effectExtent l="0" t="0" r="0" b="0"/>
                <wp:wrapNone/>
                <wp:docPr id="1647294484" name="テキスト ボックス 1647294484"/>
                <wp:cNvGraphicFramePr/>
                <a:graphic xmlns:a="http://schemas.openxmlformats.org/drawingml/2006/main">
                  <a:graphicData uri="http://schemas.microsoft.com/office/word/2010/wordprocessingShape">
                    <wps:wsp>
                      <wps:cNvSpPr txBox="1"/>
                      <wps:spPr>
                        <a:xfrm>
                          <a:off x="0" y="0"/>
                          <a:ext cx="876300" cy="198120"/>
                        </a:xfrm>
                        <a:prstGeom prst="rect">
                          <a:avLst/>
                        </a:prstGeom>
                        <a:solidFill>
                          <a:sysClr val="window" lastClr="FFFFFF"/>
                        </a:solidFill>
                        <a:ln w="6350">
                          <a:noFill/>
                        </a:ln>
                      </wps:spPr>
                      <wps:txbx>
                        <w:txbxContent>
                          <w:p w14:paraId="0A87B590" w14:textId="20CCF1DD"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葛西中央</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F1447" id="テキスト ボックス 1647294484" o:spid="_x0000_s1229" type="#_x0000_t202" style="position:absolute;left:0;text-align:left;margin-left:137.3pt;margin-top:2.05pt;width:69pt;height:15.6pt;z-index:252395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" fillcolor="window" stroked="f" strokeweight=".5pt">
                <v:textbox>
                  <w:txbxContent>
                    <w:p w14:paraId="0A87B590" w14:textId="20CCF1DD"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葛西中央</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Pr>
          <w:rFonts w:hint="eastAsia"/>
          <w:noProof/>
        </w:rPr>
        <mc:AlternateContent>
          <mc:Choice Requires="wps">
            <w:drawing>
              <wp:anchor distT="0" distB="0" distL="114300" distR="114300" simplePos="0" relativeHeight="252393471" behindDoc="0" locked="0" layoutInCell="1" allowOverlap="1" wp14:anchorId="06E150C8" wp14:editId="108F89CC">
                <wp:simplePos x="0" y="0"/>
                <wp:positionH relativeFrom="column">
                  <wp:posOffset>3188335</wp:posOffset>
                </wp:positionH>
                <wp:positionV relativeFrom="paragraph">
                  <wp:posOffset>31750</wp:posOffset>
                </wp:positionV>
                <wp:extent cx="876300" cy="198120"/>
                <wp:effectExtent l="0" t="0" r="0" b="0"/>
                <wp:wrapNone/>
                <wp:docPr id="1647294483" name="テキスト ボックス 1647294483"/>
                <wp:cNvGraphicFramePr/>
                <a:graphic xmlns:a="http://schemas.openxmlformats.org/drawingml/2006/main">
                  <a:graphicData uri="http://schemas.microsoft.com/office/word/2010/wordprocessingShape">
                    <wps:wsp>
                      <wps:cNvSpPr txBox="1"/>
                      <wps:spPr>
                        <a:xfrm>
                          <a:off x="0" y="0"/>
                          <a:ext cx="876300" cy="198120"/>
                        </a:xfrm>
                        <a:prstGeom prst="rect">
                          <a:avLst/>
                        </a:prstGeom>
                        <a:solidFill>
                          <a:sysClr val="window" lastClr="FFFFFF"/>
                        </a:solidFill>
                        <a:ln w="6350">
                          <a:noFill/>
                        </a:ln>
                      </wps:spPr>
                      <wps:txbx>
                        <w:txbxContent>
                          <w:p w14:paraId="7B0759B4" w14:textId="4464AAE4"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長島・桑川</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150C8" id="テキスト ボックス 1647294483" o:spid="_x0000_s1230" type="#_x0000_t202" style="position:absolute;left:0;text-align:left;margin-left:251.05pt;margin-top:2.5pt;width:69pt;height:15.6pt;z-index:252393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" fillcolor="window" stroked="f" strokeweight=".5pt">
                <v:textbox>
                  <w:txbxContent>
                    <w:p w14:paraId="7B0759B4" w14:textId="4464AAE4"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長島・桑川</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Pr>
          <w:rFonts w:hint="eastAsia"/>
          <w:noProof/>
        </w:rPr>
        <mc:AlternateContent>
          <mc:Choice Requires="wps">
            <w:drawing>
              <wp:anchor distT="0" distB="0" distL="114300" distR="114300" simplePos="0" relativeHeight="252391423" behindDoc="0" locked="0" layoutInCell="1" allowOverlap="1" wp14:anchorId="4686B0EF" wp14:editId="69DF13EF">
                <wp:simplePos x="0" y="0"/>
                <wp:positionH relativeFrom="column">
                  <wp:posOffset>4787900</wp:posOffset>
                </wp:positionH>
                <wp:positionV relativeFrom="paragraph">
                  <wp:posOffset>26035</wp:posOffset>
                </wp:positionV>
                <wp:extent cx="750570" cy="194310"/>
                <wp:effectExtent l="0" t="0" r="0" b="0"/>
                <wp:wrapNone/>
                <wp:docPr id="1647294482" name="テキスト ボックス 1647294482"/>
                <wp:cNvGraphicFramePr/>
                <a:graphic xmlns:a="http://schemas.openxmlformats.org/drawingml/2006/main">
                  <a:graphicData uri="http://schemas.microsoft.com/office/word/2010/wordprocessingShape">
                    <wps:wsp>
                      <wps:cNvSpPr txBox="1"/>
                      <wps:spPr>
                        <a:xfrm>
                          <a:off x="0" y="0"/>
                          <a:ext cx="750570" cy="194310"/>
                        </a:xfrm>
                        <a:prstGeom prst="rect">
                          <a:avLst/>
                        </a:prstGeom>
                        <a:solidFill>
                          <a:sysClr val="window" lastClr="FFFFFF"/>
                        </a:solidFill>
                        <a:ln w="6350">
                          <a:noFill/>
                        </a:ln>
                      </wps:spPr>
                      <wps:txbx>
                        <w:txbxContent>
                          <w:p w14:paraId="0FD1984E" w14:textId="1293C7A6" w:rsidR="00376152" w:rsidRPr="00A849C7" w:rsidRDefault="00376152" w:rsidP="00376152">
                            <w:pPr>
                              <w:rPr>
                                <w:rFonts w:ascii="ＭＳ Ｐゴシック" w:eastAsia="ＭＳ Ｐゴシック" w:hAnsi="ＭＳ Ｐゴシック"/>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二之江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B0EF" id="テキスト ボックス 1647294482" o:spid="_x0000_s1231" type="#_x0000_t202" style="position:absolute;left:0;text-align:left;margin-left:377pt;margin-top:2.05pt;width:59.1pt;height:15.3pt;z-index:25239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" fillcolor="window" stroked="f" strokeweight=".5pt">
                <v:textbox>
                  <w:txbxContent>
                    <w:p w14:paraId="0FD1984E" w14:textId="1293C7A6" w:rsidR="00376152" w:rsidRPr="00A849C7" w:rsidRDefault="00376152" w:rsidP="00376152">
                      <w:pPr>
                        <w:rPr>
                          <w:rFonts w:ascii="ＭＳ Ｐゴシック" w:eastAsia="ＭＳ Ｐゴシック" w:hAnsi="ＭＳ Ｐゴシック" w:hint="eastAsia"/>
                          <w:sz w:val="14"/>
                          <w:szCs w:val="14"/>
                        </w:rPr>
                      </w:pPr>
                      <w:r w:rsidRPr="00A849C7">
                        <w:rPr>
                          <w:rFonts w:ascii="ＭＳ Ｐゴシック" w:eastAsia="ＭＳ Ｐゴシック" w:hAnsi="ＭＳ Ｐゴシック" w:hint="eastAsia"/>
                          <w:sz w:val="14"/>
                          <w:szCs w:val="14"/>
                        </w:rPr>
                        <w:t>【</w:t>
                      </w:r>
                      <w:r>
                        <w:rPr>
                          <w:rFonts w:ascii="ＭＳ Ｐゴシック" w:eastAsia="ＭＳ Ｐゴシック" w:hAnsi="ＭＳ Ｐゴシック" w:hint="eastAsia"/>
                          <w:b/>
                          <w:bCs/>
                          <w:sz w:val="14"/>
                          <w:szCs w:val="14"/>
                        </w:rPr>
                        <w:t>二之江</w:t>
                      </w:r>
                      <w:r w:rsidRPr="00A849C7">
                        <w:rPr>
                          <w:rFonts w:ascii="ＭＳ Ｐゴシック" w:eastAsia="ＭＳ Ｐゴシック" w:hAnsi="ＭＳ Ｐゴシック" w:hint="eastAsia"/>
                          <w:b/>
                          <w:bCs/>
                          <w:sz w:val="14"/>
                          <w:szCs w:val="14"/>
                        </w:rPr>
                        <w:t>圏域</w:t>
                      </w:r>
                      <w:r w:rsidRPr="00A849C7">
                        <w:rPr>
                          <w:rFonts w:ascii="ＭＳ Ｐゴシック" w:eastAsia="ＭＳ Ｐゴシック" w:hAnsi="ＭＳ Ｐゴシック" w:hint="eastAsia"/>
                          <w:sz w:val="14"/>
                          <w:szCs w:val="14"/>
                        </w:rPr>
                        <w:t>】</w:t>
                      </w:r>
                    </w:p>
                  </w:txbxContent>
                </v:textbox>
              </v:shape>
            </w:pict>
          </mc:Fallback>
        </mc:AlternateContent>
      </w:r>
      <w:r w:rsidR="002812A2" w:rsidRPr="00F07926">
        <w:rPr>
          <w:noProof/>
        </w:rPr>
        <w:drawing>
          <wp:anchor distT="0" distB="0" distL="114300" distR="114300" simplePos="0" relativeHeight="251389952" behindDoc="0" locked="0" layoutInCell="1" allowOverlap="1" wp14:anchorId="05441ACB" wp14:editId="52854EEF">
            <wp:simplePos x="0" y="0"/>
            <wp:positionH relativeFrom="margin">
              <wp:posOffset>4440555</wp:posOffset>
            </wp:positionH>
            <wp:positionV relativeFrom="paragraph">
              <wp:posOffset>7620</wp:posOffset>
            </wp:positionV>
            <wp:extent cx="1372320" cy="1281960"/>
            <wp:effectExtent l="0" t="0" r="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2320" cy="128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A2" w:rsidRPr="00F07926">
        <w:rPr>
          <w:noProof/>
        </w:rPr>
        <w:drawing>
          <wp:anchor distT="0" distB="0" distL="114300" distR="114300" simplePos="0" relativeHeight="251394048" behindDoc="0" locked="0" layoutInCell="1" allowOverlap="1" wp14:anchorId="5D0B287A" wp14:editId="56B67A06">
            <wp:simplePos x="0" y="0"/>
            <wp:positionH relativeFrom="column">
              <wp:posOffset>1428115</wp:posOffset>
            </wp:positionH>
            <wp:positionV relativeFrom="paragraph">
              <wp:posOffset>6985</wp:posOffset>
            </wp:positionV>
            <wp:extent cx="1371798" cy="1275715"/>
            <wp:effectExtent l="0" t="0" r="0" b="63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798"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2A2" w:rsidRPr="00F07926">
        <w:rPr>
          <w:noProof/>
        </w:rPr>
        <w:drawing>
          <wp:anchor distT="0" distB="0" distL="114300" distR="114300" simplePos="0" relativeHeight="251392000" behindDoc="0" locked="0" layoutInCell="1" allowOverlap="1" wp14:anchorId="49AF3B7A" wp14:editId="5A45155A">
            <wp:simplePos x="0" y="0"/>
            <wp:positionH relativeFrom="column">
              <wp:posOffset>2914015</wp:posOffset>
            </wp:positionH>
            <wp:positionV relativeFrom="paragraph">
              <wp:posOffset>8255</wp:posOffset>
            </wp:positionV>
            <wp:extent cx="1371600" cy="1276200"/>
            <wp:effectExtent l="0" t="0" r="0" b="63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71600" cy="127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190DF" w14:textId="77777777" w:rsidR="0033574C" w:rsidRDefault="0033574C" w:rsidP="0033574C"/>
    <w:p w14:paraId="5C548558" w14:textId="77777777" w:rsidR="00663B24" w:rsidRPr="00C83F09" w:rsidRDefault="00663B24" w:rsidP="0033574C"/>
    <w:p w14:paraId="2C735542" w14:textId="227F368A" w:rsidR="00910319" w:rsidRDefault="00663B24" w:rsidP="00663B24">
      <w:pPr>
        <w:spacing w:line="240" w:lineRule="exact"/>
        <w:ind w:right="119"/>
      </w:pPr>
      <w:r>
        <w:rPr>
          <w:noProof/>
        </w:rPr>
        <mc:AlternateContent>
          <mc:Choice Requires="wps">
            <w:drawing>
              <wp:anchor distT="0" distB="0" distL="114300" distR="114300" simplePos="0" relativeHeight="251475968" behindDoc="1" locked="0" layoutInCell="1" allowOverlap="1" wp14:anchorId="56FC1F44" wp14:editId="05794307">
                <wp:simplePos x="0" y="0"/>
                <wp:positionH relativeFrom="margin">
                  <wp:posOffset>-38100</wp:posOffset>
                </wp:positionH>
                <wp:positionV relativeFrom="paragraph">
                  <wp:posOffset>162560</wp:posOffset>
                </wp:positionV>
                <wp:extent cx="5829300" cy="767715"/>
                <wp:effectExtent l="0" t="0" r="76200" b="70485"/>
                <wp:wrapTopAndBottom/>
                <wp:docPr id="139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6771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734B574E" w14:textId="52628E56" w:rsidR="005751BD" w:rsidRDefault="005751BD" w:rsidP="00910319">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高齢単身世帯や高齢夫婦世帯は、</w:t>
                            </w:r>
                            <w:r>
                              <w:rPr>
                                <w:rFonts w:ascii="ＭＳ Ｐゴシック" w:eastAsia="ＭＳ Ｐゴシック" w:hAnsi="ＭＳ Ｐゴシック" w:hint="eastAsia"/>
                                <w:color w:val="000000" w:themeColor="text1"/>
                              </w:rPr>
                              <w:t>今後</w:t>
                            </w:r>
                            <w:r>
                              <w:rPr>
                                <w:rFonts w:ascii="ＭＳ Ｐゴシック" w:eastAsia="ＭＳ Ｐゴシック" w:hAnsi="ＭＳ Ｐゴシック"/>
                                <w:color w:val="000000" w:themeColor="text1"/>
                              </w:rPr>
                              <w:t>20年の間で増加していきます。</w:t>
                            </w:r>
                          </w:p>
                          <w:p w14:paraId="2C615129" w14:textId="613DE238" w:rsidR="005751BD" w:rsidRPr="006631F0" w:rsidRDefault="005751BD" w:rsidP="00910319">
                            <w:pPr>
                              <w:rPr>
                                <w:rFonts w:ascii="ＭＳ Ｐゴシック" w:eastAsia="ＭＳ Ｐゴシック" w:hAnsi="ＭＳ Ｐゴシック"/>
                                <w:color w:val="A6A6A6" w:themeColor="background1" w:themeShade="A6"/>
                                <w:sz w:val="21"/>
                                <w:szCs w:val="2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sidRPr="006631F0">
                              <w:rPr>
                                <w:rFonts w:ascii="ＭＳ Ｐゴシック" w:eastAsia="ＭＳ Ｐゴシック" w:hAnsi="ＭＳ Ｐゴシック"/>
                                <w:color w:val="000000" w:themeColor="text1"/>
                                <w:sz w:val="21"/>
                                <w:szCs w:val="21"/>
                              </w:rPr>
                              <w:t xml:space="preserve">　</w:t>
                            </w:r>
                            <w:r w:rsidRPr="006631F0">
                              <w:rPr>
                                <w:rFonts w:ascii="ＭＳ Ｐゴシック" w:eastAsia="ＭＳ Ｐゴシック" w:hAnsi="ＭＳ Ｐゴシック" w:hint="eastAsia"/>
                                <w:color w:val="000000" w:themeColor="text1"/>
                                <w:sz w:val="21"/>
                                <w:szCs w:val="21"/>
                              </w:rPr>
                              <w:t>（</w:t>
                            </w:r>
                            <w:r w:rsidRPr="006631F0">
                              <w:rPr>
                                <w:rFonts w:ascii="ＭＳ Ｐゴシック" w:eastAsia="ＭＳ Ｐゴシック" w:hAnsi="ＭＳ Ｐゴシック"/>
                                <w:color w:val="000000" w:themeColor="text1"/>
                                <w:sz w:val="21"/>
                                <w:szCs w:val="21"/>
                              </w:rPr>
                              <w:t>※</w:t>
                            </w:r>
                            <w:r w:rsidRPr="006631F0">
                              <w:rPr>
                                <w:rFonts w:ascii="ＭＳ Ｐゴシック" w:eastAsia="ＭＳ Ｐゴシック" w:hAnsi="ＭＳ Ｐゴシック" w:hint="eastAsia"/>
                                <w:color w:val="000000" w:themeColor="text1"/>
                                <w:sz w:val="21"/>
                                <w:szCs w:val="21"/>
                              </w:rPr>
                              <w:t>高齢夫婦世帯</w:t>
                            </w:r>
                            <w:r w:rsidRPr="006631F0">
                              <w:rPr>
                                <w:rFonts w:ascii="ＭＳ Ｐゴシック" w:eastAsia="ＭＳ Ｐゴシック" w:hAnsi="ＭＳ Ｐゴシック"/>
                                <w:color w:val="000000" w:themeColor="text1"/>
                                <w:sz w:val="21"/>
                                <w:szCs w:val="21"/>
                              </w:rPr>
                              <w:t>＝夫65歳以上</w:t>
                            </w:r>
                            <w:r w:rsidRPr="006631F0">
                              <w:rPr>
                                <w:rFonts w:ascii="ＭＳ Ｐゴシック" w:eastAsia="ＭＳ Ｐゴシック" w:hAnsi="ＭＳ Ｐゴシック" w:hint="eastAsia"/>
                                <w:color w:val="000000" w:themeColor="text1"/>
                                <w:sz w:val="21"/>
                                <w:szCs w:val="21"/>
                              </w:rPr>
                              <w:t>・</w:t>
                            </w:r>
                            <w:r w:rsidRPr="006631F0">
                              <w:rPr>
                                <w:rFonts w:ascii="ＭＳ Ｐゴシック" w:eastAsia="ＭＳ Ｐゴシック" w:hAnsi="ＭＳ Ｐゴシック"/>
                                <w:color w:val="000000" w:themeColor="text1"/>
                                <w:sz w:val="21"/>
                                <w:szCs w:val="21"/>
                              </w:rPr>
                              <w:t>妻</w:t>
                            </w:r>
                            <w:r w:rsidRPr="004A4252">
                              <w:rPr>
                                <w:rFonts w:ascii="ＭＳ Ｐゴシック" w:eastAsia="ＭＳ Ｐゴシック" w:hAnsi="ＭＳ Ｐゴシック"/>
                                <w:sz w:val="21"/>
                                <w:szCs w:val="21"/>
                              </w:rPr>
                              <w:t>65</w:t>
                            </w:r>
                            <w:r w:rsidRPr="006631F0">
                              <w:rPr>
                                <w:rFonts w:ascii="ＭＳ Ｐゴシック" w:eastAsia="ＭＳ Ｐゴシック" w:hAnsi="ＭＳ Ｐゴシック"/>
                                <w:color w:val="000000" w:themeColor="text1"/>
                                <w:sz w:val="21"/>
                                <w:szCs w:val="21"/>
                              </w:rPr>
                              <w:t>歳以上の世帯）</w:t>
                            </w:r>
                          </w:p>
                        </w:txbxContent>
                      </wps:txbx>
                      <wps:bodyPr rot="0" vert="horz" wrap="square" lIns="180000" tIns="72000" rIns="180000" bIns="72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C1F44" id="_x0000_s1187" style="position:absolute;left:0;text-align:left;margin-left:-3pt;margin-top:12.8pt;width:459pt;height:60.4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" fillcolor="#d8d8d8" strokecolor="#d8d8d8">
                <v:shadow on="t" color="#333" opacity=".5" offset="4pt,4pt"/>
                <v:textbox inset="5mm,2mm,5mm,2mm">
                  <w:txbxContent>
                    <w:p w14:paraId="734B574E" w14:textId="52628E56" w:rsidR="005751BD" w:rsidRDefault="005751BD" w:rsidP="00910319">
                      <w:pPr>
                        <w:rPr>
                          <w:rFonts w:ascii="ＭＳ Ｐゴシック" w:eastAsia="ＭＳ Ｐゴシック" w:hAnsi="ＭＳ Ｐゴシック"/>
                          <w:color w:val="000000" w:themeColor="text1"/>
                        </w:rPr>
                      </w:pPr>
                      <w:r>
                        <w:rPr>
                          <w:rFonts w:ascii="ＭＳ Ｐゴシック" w:eastAsia="ＭＳ Ｐゴシック" w:hAnsi="ＭＳ Ｐゴシック"/>
                          <w:color w:val="000000" w:themeColor="text1"/>
                        </w:rPr>
                        <w:t>高齢単身世帯や高齢夫婦世帯は、</w:t>
                      </w:r>
                      <w:r>
                        <w:rPr>
                          <w:rFonts w:ascii="ＭＳ Ｐゴシック" w:eastAsia="ＭＳ Ｐゴシック" w:hAnsi="ＭＳ Ｐゴシック" w:hint="eastAsia"/>
                          <w:color w:val="000000" w:themeColor="text1"/>
                        </w:rPr>
                        <w:t>今後</w:t>
                      </w:r>
                      <w:r>
                        <w:rPr>
                          <w:rFonts w:ascii="ＭＳ Ｐゴシック" w:eastAsia="ＭＳ Ｐゴシック" w:hAnsi="ＭＳ Ｐゴシック"/>
                          <w:color w:val="000000" w:themeColor="text1"/>
                        </w:rPr>
                        <w:t>20年の間で増加していきます。</w:t>
                      </w:r>
                    </w:p>
                    <w:p w14:paraId="2C615129" w14:textId="613DE238" w:rsidR="005751BD" w:rsidRPr="006631F0" w:rsidRDefault="005751BD" w:rsidP="00910319">
                      <w:pPr>
                        <w:rPr>
                          <w:rFonts w:ascii="ＭＳ Ｐゴシック" w:eastAsia="ＭＳ Ｐゴシック" w:hAnsi="ＭＳ Ｐゴシック"/>
                          <w:color w:val="A6A6A6" w:themeColor="background1" w:themeShade="A6"/>
                          <w:sz w:val="21"/>
                          <w:szCs w:val="21"/>
                        </w:rPr>
                      </w:pP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Pr>
                          <w:rFonts w:ascii="ＭＳ Ｐゴシック" w:eastAsia="ＭＳ Ｐゴシック" w:hAnsi="ＭＳ Ｐゴシック" w:hint="eastAsia"/>
                          <w:color w:val="000000" w:themeColor="text1"/>
                        </w:rPr>
                        <w:t xml:space="preserve">　</w:t>
                      </w:r>
                      <w:r>
                        <w:rPr>
                          <w:rFonts w:ascii="ＭＳ Ｐゴシック" w:eastAsia="ＭＳ Ｐゴシック" w:hAnsi="ＭＳ Ｐゴシック"/>
                          <w:color w:val="000000" w:themeColor="text1"/>
                        </w:rPr>
                        <w:t xml:space="preserve">　　　　　</w:t>
                      </w:r>
                      <w:r w:rsidRPr="006631F0">
                        <w:rPr>
                          <w:rFonts w:ascii="ＭＳ Ｐゴシック" w:eastAsia="ＭＳ Ｐゴシック" w:hAnsi="ＭＳ Ｐゴシック"/>
                          <w:color w:val="000000" w:themeColor="text1"/>
                          <w:sz w:val="21"/>
                          <w:szCs w:val="21"/>
                        </w:rPr>
                        <w:t xml:space="preserve">　</w:t>
                      </w:r>
                      <w:r w:rsidRPr="006631F0">
                        <w:rPr>
                          <w:rFonts w:ascii="ＭＳ Ｐゴシック" w:eastAsia="ＭＳ Ｐゴシック" w:hAnsi="ＭＳ Ｐゴシック" w:hint="eastAsia"/>
                          <w:color w:val="000000" w:themeColor="text1"/>
                          <w:sz w:val="21"/>
                          <w:szCs w:val="21"/>
                        </w:rPr>
                        <w:t>（</w:t>
                      </w:r>
                      <w:r w:rsidRPr="006631F0">
                        <w:rPr>
                          <w:rFonts w:ascii="ＭＳ Ｐゴシック" w:eastAsia="ＭＳ Ｐゴシック" w:hAnsi="ＭＳ Ｐゴシック"/>
                          <w:color w:val="000000" w:themeColor="text1"/>
                          <w:sz w:val="21"/>
                          <w:szCs w:val="21"/>
                        </w:rPr>
                        <w:t>※</w:t>
                      </w:r>
                      <w:r w:rsidRPr="006631F0">
                        <w:rPr>
                          <w:rFonts w:ascii="ＭＳ Ｐゴシック" w:eastAsia="ＭＳ Ｐゴシック" w:hAnsi="ＭＳ Ｐゴシック" w:hint="eastAsia"/>
                          <w:color w:val="000000" w:themeColor="text1"/>
                          <w:sz w:val="21"/>
                          <w:szCs w:val="21"/>
                        </w:rPr>
                        <w:t>高齢夫婦世帯</w:t>
                      </w:r>
                      <w:r w:rsidRPr="006631F0">
                        <w:rPr>
                          <w:rFonts w:ascii="ＭＳ Ｐゴシック" w:eastAsia="ＭＳ Ｐゴシック" w:hAnsi="ＭＳ Ｐゴシック"/>
                          <w:color w:val="000000" w:themeColor="text1"/>
                          <w:sz w:val="21"/>
                          <w:szCs w:val="21"/>
                        </w:rPr>
                        <w:t>＝夫65歳以上</w:t>
                      </w:r>
                      <w:r w:rsidRPr="006631F0">
                        <w:rPr>
                          <w:rFonts w:ascii="ＭＳ Ｐゴシック" w:eastAsia="ＭＳ Ｐゴシック" w:hAnsi="ＭＳ Ｐゴシック" w:hint="eastAsia"/>
                          <w:color w:val="000000" w:themeColor="text1"/>
                          <w:sz w:val="21"/>
                          <w:szCs w:val="21"/>
                        </w:rPr>
                        <w:t>・</w:t>
                      </w:r>
                      <w:r w:rsidRPr="006631F0">
                        <w:rPr>
                          <w:rFonts w:ascii="ＭＳ Ｐゴシック" w:eastAsia="ＭＳ Ｐゴシック" w:hAnsi="ＭＳ Ｐゴシック"/>
                          <w:color w:val="000000" w:themeColor="text1"/>
                          <w:sz w:val="21"/>
                          <w:szCs w:val="21"/>
                        </w:rPr>
                        <w:t>妻</w:t>
                      </w:r>
                      <w:r w:rsidRPr="004A4252">
                        <w:rPr>
                          <w:rFonts w:ascii="ＭＳ Ｐゴシック" w:eastAsia="ＭＳ Ｐゴシック" w:hAnsi="ＭＳ Ｐゴシック"/>
                          <w:sz w:val="21"/>
                          <w:szCs w:val="21"/>
                        </w:rPr>
                        <w:t>65</w:t>
                      </w:r>
                      <w:r w:rsidRPr="006631F0">
                        <w:rPr>
                          <w:rFonts w:ascii="ＭＳ Ｐゴシック" w:eastAsia="ＭＳ Ｐゴシック" w:hAnsi="ＭＳ Ｐゴシック"/>
                          <w:color w:val="000000" w:themeColor="text1"/>
                          <w:sz w:val="21"/>
                          <w:szCs w:val="21"/>
                        </w:rPr>
                        <w:t>歳以上の世帯）</w:t>
                      </w:r>
                    </w:p>
                  </w:txbxContent>
                </v:textbox>
                <w10:wrap type="topAndBottom" anchorx="margin"/>
              </v:roundrect>
            </w:pict>
          </mc:Fallback>
        </mc:AlternateContent>
      </w:r>
      <w:r w:rsidR="00817F00">
        <w:rPr>
          <w:noProof/>
        </w:rPr>
        <mc:AlternateContent>
          <mc:Choice Requires="wps">
            <w:drawing>
              <wp:anchor distT="0" distB="0" distL="114300" distR="114300" simplePos="0" relativeHeight="251340800" behindDoc="0" locked="0" layoutInCell="1" allowOverlap="1" wp14:anchorId="6FFB78C8" wp14:editId="180D1D04">
                <wp:simplePos x="0" y="0"/>
                <wp:positionH relativeFrom="column">
                  <wp:posOffset>-47625</wp:posOffset>
                </wp:positionH>
                <wp:positionV relativeFrom="paragraph">
                  <wp:posOffset>372110</wp:posOffset>
                </wp:positionV>
                <wp:extent cx="6096000" cy="399415"/>
                <wp:effectExtent l="0" t="635" r="0" b="0"/>
                <wp:wrapNone/>
                <wp:docPr id="5592"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14:paraId="19B365B7" w14:textId="7F3EB917" w:rsidR="005751BD" w:rsidRPr="003E49F9" w:rsidRDefault="005751BD" w:rsidP="0033574C">
                            <w:pPr>
                              <w:rPr>
                                <w:sz w:val="18"/>
                                <w:szCs w:val="18"/>
                              </w:rPr>
                            </w:pPr>
                            <w:r w:rsidRPr="003E49F9">
                              <w:rPr>
                                <w:rFonts w:hint="eastAsia"/>
                                <w:sz w:val="18"/>
                                <w:szCs w:val="18"/>
                              </w:rPr>
                              <w:t>※</w:t>
                            </w:r>
                            <w:r w:rsidRPr="005F4249">
                              <w:rPr>
                                <w:rFonts w:hint="eastAsia"/>
                                <w:sz w:val="18"/>
                                <w:szCs w:val="18"/>
                              </w:rPr>
                              <w:t>「江戸川区熟年しあわせ計画及び介護保険事業計画改定のための基礎調査報告書」（令和5年4月）より</w:t>
                            </w:r>
                          </w:p>
                        </w:txbxContent>
                      </wps:txbx>
                      <wps:bodyPr rot="0" vert="horz" wrap="square" lIns="74295" tIns="126000" rIns="74295" bIns="1260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FB78C8" id="Text Box 1293" o:spid="_x0000_s1188" type="#_x0000_t202" style="position:absolute;left:0;text-align:left;margin-left:-3.75pt;margin-top:29.3pt;width:480pt;height:31.4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" filled="f" stroked="f" strokecolor="black [3213]">
                <v:textbox style="mso-fit-shape-to-text:t" inset="5.85pt,3.5mm,5.85pt,3.5mm">
                  <w:txbxContent>
                    <w:p w14:paraId="19B365B7" w14:textId="7F3EB917" w:rsidR="005751BD" w:rsidRPr="003E49F9" w:rsidRDefault="005751BD" w:rsidP="0033574C">
                      <w:pPr>
                        <w:rPr>
                          <w:sz w:val="18"/>
                          <w:szCs w:val="18"/>
                        </w:rPr>
                      </w:pPr>
                      <w:r w:rsidRPr="003E49F9">
                        <w:rPr>
                          <w:rFonts w:hint="eastAsia"/>
                          <w:sz w:val="18"/>
                          <w:szCs w:val="18"/>
                        </w:rPr>
                        <w:t>※</w:t>
                      </w:r>
                      <w:r w:rsidRPr="005F4249">
                        <w:rPr>
                          <w:rFonts w:hint="eastAsia"/>
                          <w:sz w:val="18"/>
                          <w:szCs w:val="18"/>
                        </w:rPr>
                        <w:t>「江戸川区熟年しあわせ計画及び介護保険事業計画改定のための基礎調査報告書」（令和5年4月）より</w:t>
                      </w:r>
                    </w:p>
                  </w:txbxContent>
                </v:textbox>
              </v:shape>
            </w:pict>
          </mc:Fallback>
        </mc:AlternateContent>
      </w:r>
    </w:p>
    <w:p w14:paraId="5F9A83C4" w14:textId="4267C862" w:rsidR="00910319" w:rsidRDefault="00910319" w:rsidP="00910319">
      <w:pPr>
        <w:ind w:right="120"/>
      </w:pPr>
    </w:p>
    <w:p w14:paraId="45BDD849" w14:textId="168830D0" w:rsidR="00910319" w:rsidRDefault="00910319" w:rsidP="00910319">
      <w:pPr>
        <w:pStyle w:val="a2"/>
        <w:tabs>
          <w:tab w:val="num" w:pos="624"/>
          <w:tab w:val="num" w:pos="767"/>
          <w:tab w:val="num" w:pos="2894"/>
        </w:tabs>
        <w:ind w:leftChars="50" w:left="360" w:right="120" w:hangingChars="100" w:hanging="240"/>
      </w:pPr>
      <w:r>
        <w:rPr>
          <w:rFonts w:hint="eastAsia"/>
        </w:rPr>
        <w:t>令和２年の国勢調査によれば、同年の高齢単身世帯及び高齢夫婦世帯の一般世帯数に占める割合は、それぞれ11.0</w:t>
      </w:r>
      <w:r>
        <w:t>%</w:t>
      </w:r>
      <w:r>
        <w:rPr>
          <w:rFonts w:hint="eastAsia"/>
        </w:rPr>
        <w:t>、6.7</w:t>
      </w:r>
      <w:r>
        <w:t>%</w:t>
      </w:r>
      <w:r>
        <w:rPr>
          <w:rFonts w:hint="eastAsia"/>
        </w:rPr>
        <w:t>となっています。介護保険制度が発足した平成12</w:t>
      </w:r>
      <w:r w:rsidR="00BE28E6">
        <w:rPr>
          <w:rFonts w:hint="eastAsia"/>
        </w:rPr>
        <w:t>年以降、これらの世帯数は</w:t>
      </w:r>
      <w:r>
        <w:rPr>
          <w:rFonts w:hint="eastAsia"/>
        </w:rPr>
        <w:t>増加しています。</w:t>
      </w:r>
    </w:p>
    <w:p w14:paraId="1F1F3972" w14:textId="48929DE3" w:rsidR="00910319" w:rsidRPr="003530D1" w:rsidRDefault="00910319" w:rsidP="00910319"/>
    <w:p w14:paraId="0BEB847D" w14:textId="1764CAEF" w:rsidR="00910319" w:rsidRPr="00933AA3" w:rsidRDefault="00910319" w:rsidP="00910319">
      <w:pPr>
        <w:pStyle w:val="a2"/>
        <w:tabs>
          <w:tab w:val="num" w:pos="624"/>
          <w:tab w:val="num" w:pos="767"/>
          <w:tab w:val="num" w:pos="2894"/>
        </w:tabs>
        <w:ind w:leftChars="50" w:left="360" w:right="120" w:hangingChars="100" w:hanging="240"/>
      </w:pPr>
      <w:r>
        <w:rPr>
          <w:rFonts w:hint="eastAsia"/>
        </w:rPr>
        <w:t>こうした傾向に、</w:t>
      </w:r>
      <w:r w:rsidR="00FD701C">
        <w:rPr>
          <w:rFonts w:hint="eastAsia"/>
        </w:rPr>
        <w:t>住民基本台帳を基にしたコーホート要因法による推計値</w:t>
      </w:r>
      <w:r>
        <w:rPr>
          <w:rFonts w:hint="eastAsia"/>
        </w:rPr>
        <w:t>を加味した将来推計では、令和７年時点で高齢単身世帯</w:t>
      </w:r>
      <w:r w:rsidR="00FD701C">
        <w:rPr>
          <w:rFonts w:hint="eastAsia"/>
        </w:rPr>
        <w:t>数はわずかに</w:t>
      </w:r>
      <w:r>
        <w:rPr>
          <w:rFonts w:hint="eastAsia"/>
        </w:rPr>
        <w:t>減少したのち、老年人口（65歳以上人口）の高まりと生産年齢人口（15歳～64歳人口）・年少人口（0歳～14歳人口）の減少を背景に、</w:t>
      </w:r>
      <w:r w:rsidR="00FD701C">
        <w:rPr>
          <w:rFonts w:hint="eastAsia"/>
        </w:rPr>
        <w:t>高齢単身世帯及び高齢夫婦世帯の</w:t>
      </w:r>
      <w:r>
        <w:rPr>
          <w:rFonts w:hint="eastAsia"/>
        </w:rPr>
        <w:t>世帯数・世帯割合</w:t>
      </w:r>
      <w:r w:rsidR="00FD701C">
        <w:rPr>
          <w:rFonts w:hint="eastAsia"/>
        </w:rPr>
        <w:t>はいずれも</w:t>
      </w:r>
      <w:r>
        <w:rPr>
          <w:rFonts w:hint="eastAsia"/>
        </w:rPr>
        <w:t>高まっていく見込みです。</w:t>
      </w:r>
    </w:p>
    <w:p w14:paraId="27BAE04D" w14:textId="1ED4AEA1" w:rsidR="00663B24" w:rsidRPr="00FD701C" w:rsidRDefault="00663B24" w:rsidP="00F444D3">
      <w:pPr>
        <w:pStyle w:val="a2"/>
        <w:numPr>
          <w:ilvl w:val="0"/>
          <w:numId w:val="0"/>
        </w:numPr>
        <w:ind w:right="120"/>
      </w:pPr>
    </w:p>
    <w:p w14:paraId="2038D12D" w14:textId="40EBAFE1" w:rsidR="00663B24" w:rsidRDefault="003B0DD5" w:rsidP="00663B24">
      <w:pPr>
        <w:pStyle w:val="af5"/>
        <w:spacing w:afterLines="0"/>
      </w:pPr>
      <w:r>
        <w:rPr>
          <w:rFonts w:hint="eastAsia"/>
          <w:noProof/>
        </w:rPr>
        <mc:AlternateContent>
          <mc:Choice Requires="wpg">
            <w:drawing>
              <wp:anchor distT="0" distB="0" distL="114300" distR="114300" simplePos="0" relativeHeight="251580416" behindDoc="0" locked="0" layoutInCell="1" allowOverlap="1" wp14:anchorId="2CC71418" wp14:editId="4A1EE224">
                <wp:simplePos x="0" y="0"/>
                <wp:positionH relativeFrom="column">
                  <wp:posOffset>-358170</wp:posOffset>
                </wp:positionH>
                <wp:positionV relativeFrom="paragraph">
                  <wp:posOffset>237032</wp:posOffset>
                </wp:positionV>
                <wp:extent cx="6429375" cy="3194789"/>
                <wp:effectExtent l="0" t="0" r="0" b="0"/>
                <wp:wrapNone/>
                <wp:docPr id="1080136778" name="グループ化 3"/>
                <wp:cNvGraphicFramePr/>
                <a:graphic xmlns:a="http://schemas.openxmlformats.org/drawingml/2006/main">
                  <a:graphicData uri="http://schemas.microsoft.com/office/word/2010/wordprocessingGroup">
                    <wpg:wgp>
                      <wpg:cNvGrpSpPr/>
                      <wpg:grpSpPr>
                        <a:xfrm>
                          <a:off x="0" y="0"/>
                          <a:ext cx="6429375" cy="3194789"/>
                          <a:chOff x="0" y="0"/>
                          <a:chExt cx="6429375" cy="3194789"/>
                        </a:xfrm>
                      </wpg:grpSpPr>
                      <pic:pic xmlns:pic="http://schemas.openxmlformats.org/drawingml/2006/picture">
                        <pic:nvPicPr>
                          <pic:cNvPr id="1848971096" name="図 2"/>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29375" cy="3122295"/>
                          </a:xfrm>
                          <a:prstGeom prst="rect">
                            <a:avLst/>
                          </a:prstGeom>
                          <a:noFill/>
                          <a:ln>
                            <a:noFill/>
                          </a:ln>
                        </pic:spPr>
                      </pic:pic>
                      <pic:pic xmlns:pic="http://schemas.openxmlformats.org/drawingml/2006/picture">
                        <pic:nvPicPr>
                          <pic:cNvPr id="722848976" name="図 1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648587" y="2902689"/>
                            <a:ext cx="5157470" cy="292100"/>
                          </a:xfrm>
                          <a:prstGeom prst="rect">
                            <a:avLst/>
                          </a:prstGeom>
                          <a:noFill/>
                          <a:ln>
                            <a:noFill/>
                          </a:ln>
                        </pic:spPr>
                      </pic:pic>
                    </wpg:wgp>
                  </a:graphicData>
                </a:graphic>
              </wp:anchor>
            </w:drawing>
          </mc:Choice>
          <mc:Fallback>
            <w:pict>
              <v:group w14:anchorId="658E713C" id="グループ化 3" o:spid="_x0000_s1026" style="position:absolute;left:0;text-align:left;margin-left:-28.2pt;margin-top:18.65pt;width:506.25pt;height:251.55pt;z-index:251825664" coordsize="64293,31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">
                <v:shape id="図 2" o:spid="_x0000_s1027" type="#_x0000_t75" style="position:absolute;width:64293;height:3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">
                  <v:imagedata r:id="rId56" o:title=""/>
                </v:shape>
                <v:shape id="図 11" o:spid="_x0000_s1028" type="#_x0000_t75" style="position:absolute;left:6485;top:29026;width:51575;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">
                  <v:imagedata r:id="rId57" o:title=""/>
                </v:shape>
              </v:group>
            </w:pict>
          </mc:Fallback>
        </mc:AlternateContent>
      </w:r>
      <w:r w:rsidR="00663B24" w:rsidRPr="00C83F09">
        <w:rPr>
          <w:rFonts w:hint="eastAsia"/>
        </w:rPr>
        <w:t xml:space="preserve">〔　</w:t>
      </w:r>
      <w:r w:rsidR="00663B24">
        <w:rPr>
          <w:rFonts w:hint="eastAsia"/>
        </w:rPr>
        <w:t>高齢者単身世帯</w:t>
      </w:r>
      <w:r w:rsidR="00F444D3">
        <w:rPr>
          <w:rFonts w:hint="eastAsia"/>
        </w:rPr>
        <w:t>、</w:t>
      </w:r>
      <w:r w:rsidR="00663B24">
        <w:rPr>
          <w:rFonts w:hint="eastAsia"/>
        </w:rPr>
        <w:t>高齢夫婦世帯の推移・推計</w:t>
      </w:r>
      <w:r w:rsidR="00663B24" w:rsidRPr="00C83F09">
        <w:rPr>
          <w:rFonts w:hint="eastAsia"/>
        </w:rPr>
        <w:t xml:space="preserve">　〕</w:t>
      </w:r>
    </w:p>
    <w:p w14:paraId="266541E5" w14:textId="5FEC6AD6" w:rsidR="00FD701C" w:rsidRPr="00C83F09" w:rsidRDefault="00FD701C" w:rsidP="00663B24">
      <w:pPr>
        <w:pStyle w:val="af5"/>
        <w:spacing w:afterLines="0"/>
      </w:pPr>
    </w:p>
    <w:p w14:paraId="262D9467" w14:textId="10CBA0ED" w:rsidR="00663B24" w:rsidRPr="003530D1" w:rsidRDefault="00663B24" w:rsidP="00663B24"/>
    <w:p w14:paraId="3DA306D0" w14:textId="0FE28595" w:rsidR="00663B24" w:rsidRPr="003530D1" w:rsidRDefault="00663B24" w:rsidP="00663B24"/>
    <w:p w14:paraId="324939C6" w14:textId="6BAA5E26" w:rsidR="00663B24" w:rsidRPr="003530D1" w:rsidRDefault="00663B24" w:rsidP="00663B24"/>
    <w:p w14:paraId="3E3A1D19" w14:textId="6FC0F7AF" w:rsidR="00663B24" w:rsidRPr="003530D1" w:rsidRDefault="00663B24" w:rsidP="00663B24"/>
    <w:p w14:paraId="567B1C73" w14:textId="687A8314" w:rsidR="00663B24" w:rsidRPr="003530D1" w:rsidRDefault="00663B24" w:rsidP="00663B24"/>
    <w:p w14:paraId="1D8D3928" w14:textId="05BA3E5C" w:rsidR="00663B24" w:rsidRDefault="00663B24">
      <w:pPr>
        <w:widowControl/>
        <w:jc w:val="left"/>
      </w:pPr>
    </w:p>
    <w:p w14:paraId="35238A6F" w14:textId="2DE3C79F" w:rsidR="00663B24" w:rsidRDefault="00663B24">
      <w:pPr>
        <w:widowControl/>
        <w:jc w:val="left"/>
      </w:pPr>
    </w:p>
    <w:p w14:paraId="401A4D04" w14:textId="23464622" w:rsidR="00663B24" w:rsidRDefault="00663B24">
      <w:pPr>
        <w:widowControl/>
        <w:jc w:val="left"/>
      </w:pPr>
    </w:p>
    <w:p w14:paraId="22A8B29B" w14:textId="1B0E0051" w:rsidR="00663B24" w:rsidRDefault="00663B24">
      <w:pPr>
        <w:widowControl/>
        <w:jc w:val="left"/>
      </w:pPr>
    </w:p>
    <w:p w14:paraId="6D786F7D" w14:textId="3BB28BE6" w:rsidR="00D33583" w:rsidRDefault="00D33583">
      <w:pPr>
        <w:widowControl/>
        <w:jc w:val="left"/>
      </w:pPr>
    </w:p>
    <w:p w14:paraId="4BADC827" w14:textId="357858F6" w:rsidR="00D33583" w:rsidRDefault="00D33583">
      <w:pPr>
        <w:widowControl/>
        <w:jc w:val="left"/>
      </w:pPr>
    </w:p>
    <w:p w14:paraId="64F9A2B1" w14:textId="6C82299F" w:rsidR="00D33583" w:rsidRDefault="00D33583">
      <w:pPr>
        <w:widowControl/>
        <w:jc w:val="left"/>
      </w:pPr>
    </w:p>
    <w:p w14:paraId="5883B810" w14:textId="0AD6CDBF" w:rsidR="00D33583" w:rsidRDefault="00D33583">
      <w:pPr>
        <w:widowControl/>
        <w:jc w:val="left"/>
      </w:pPr>
    </w:p>
    <w:p w14:paraId="6D9FD7B3" w14:textId="048BE7F2" w:rsidR="00D33583" w:rsidRDefault="00D33583">
      <w:pPr>
        <w:widowControl/>
        <w:jc w:val="left"/>
      </w:pPr>
    </w:p>
    <w:p w14:paraId="6D5E77C5" w14:textId="449F71E1" w:rsidR="00D33583" w:rsidRDefault="00D33583">
      <w:pPr>
        <w:widowControl/>
        <w:jc w:val="left"/>
      </w:pPr>
    </w:p>
    <w:p w14:paraId="55C6A27C" w14:textId="55D8044E" w:rsidR="00D33583" w:rsidRDefault="00D33583">
      <w:pPr>
        <w:widowControl/>
        <w:jc w:val="left"/>
      </w:pPr>
    </w:p>
    <w:p w14:paraId="5B2A18FF" w14:textId="6A704995" w:rsidR="00D33583" w:rsidRDefault="00D33583">
      <w:pPr>
        <w:widowControl/>
        <w:jc w:val="left"/>
      </w:pPr>
    </w:p>
    <w:p w14:paraId="7DB30D7A" w14:textId="4A7C3D44" w:rsidR="00D33583" w:rsidRPr="00323B6C" w:rsidRDefault="00D33583">
      <w:pPr>
        <w:widowControl/>
        <w:jc w:val="left"/>
      </w:pPr>
    </w:p>
    <w:p w14:paraId="1A6DC8F4" w14:textId="16AD8A39" w:rsidR="00D33583" w:rsidRDefault="00D33583">
      <w:pPr>
        <w:widowControl/>
        <w:jc w:val="left"/>
      </w:pPr>
    </w:p>
    <w:p w14:paraId="27F4F6B8" w14:textId="58AE2B2B" w:rsidR="0033574C" w:rsidRPr="00C83F09" w:rsidRDefault="0033574C" w:rsidP="0033574C">
      <w:pPr>
        <w:pStyle w:val="af6"/>
        <w:spacing w:beforeLines="50" w:before="120"/>
      </w:pPr>
    </w:p>
    <w:bookmarkStart w:id="36" w:name="_Toc508379763"/>
    <w:bookmarkStart w:id="37" w:name="_Toc160114837"/>
    <w:p w14:paraId="43A6B82E" w14:textId="180B0D3C" w:rsidR="0033574C" w:rsidRPr="00C83F09" w:rsidRDefault="0033574C" w:rsidP="0033574C">
      <w:pPr>
        <w:pStyle w:val="30"/>
        <w:ind w:firstLine="160"/>
      </w:pPr>
      <w:r>
        <w:rPr>
          <w:noProof/>
        </w:rPr>
        <mc:AlternateContent>
          <mc:Choice Requires="wps">
            <w:drawing>
              <wp:anchor distT="0" distB="0" distL="114300" distR="114300" simplePos="0" relativeHeight="251328512" behindDoc="0" locked="1" layoutInCell="1" allowOverlap="1" wp14:anchorId="747B327F" wp14:editId="1DD6680E">
                <wp:simplePos x="0" y="0"/>
                <wp:positionH relativeFrom="column">
                  <wp:posOffset>0</wp:posOffset>
                </wp:positionH>
                <wp:positionV relativeFrom="paragraph">
                  <wp:posOffset>-53975</wp:posOffset>
                </wp:positionV>
                <wp:extent cx="360045" cy="360045"/>
                <wp:effectExtent l="0" t="3175" r="1905" b="8255"/>
                <wp:wrapNone/>
                <wp:docPr id="5590"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51E258"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B327F" id="AutoShape 516" o:spid="_x0000_s1189" style="position:absolute;left:0;text-align:left;margin-left:0;margin-top:-4.25pt;width:28.35pt;height:28.35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" fillcolor="#404040 [2429]" stroked="f">
                <v:textbox inset="5.85pt,.7pt,5.85pt,.7pt">
                  <w:txbxContent>
                    <w:p w14:paraId="1251E258"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r w:rsidRPr="00C83F09">
        <w:rPr>
          <w:rFonts w:hint="eastAsia"/>
        </w:rPr>
        <w:t>３　住まいの</w:t>
      </w:r>
      <w:bookmarkEnd w:id="36"/>
      <w:r w:rsidR="00C638D2" w:rsidRPr="00C83F09">
        <w:rPr>
          <w:rFonts w:hint="eastAsia"/>
        </w:rPr>
        <w:t>状況</w:t>
      </w:r>
      <w:bookmarkEnd w:id="37"/>
    </w:p>
    <w:p w14:paraId="6DF4A156" w14:textId="12E94B49" w:rsidR="0033574C" w:rsidRPr="00C83F09" w:rsidRDefault="0033574C" w:rsidP="0033574C">
      <w:pPr>
        <w:rPr>
          <w:color w:val="FF0000"/>
        </w:rPr>
      </w:pPr>
      <w:r>
        <w:rPr>
          <w:noProof/>
          <w:color w:val="FF0000"/>
        </w:rPr>
        <mc:AlternateContent>
          <mc:Choice Requires="wps">
            <w:drawing>
              <wp:anchor distT="0" distB="0" distL="114300" distR="114300" simplePos="0" relativeHeight="251326464" behindDoc="1" locked="0" layoutInCell="1" allowOverlap="1" wp14:anchorId="6C633301" wp14:editId="4562A6EB">
                <wp:simplePos x="0" y="0"/>
                <wp:positionH relativeFrom="column">
                  <wp:posOffset>26670</wp:posOffset>
                </wp:positionH>
                <wp:positionV relativeFrom="paragraph">
                  <wp:posOffset>203835</wp:posOffset>
                </wp:positionV>
                <wp:extent cx="5760085" cy="514350"/>
                <wp:effectExtent l="0" t="0" r="69215" b="76200"/>
                <wp:wrapTopAndBottom/>
                <wp:docPr id="5591"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1435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6A64FAAB" w14:textId="3C9F1D38" w:rsidR="005751BD" w:rsidRPr="00673F7B" w:rsidRDefault="00C638D2" w:rsidP="0033574C">
                            <w:pPr>
                              <w:spacing w:line="320" w:lineRule="exact"/>
                              <w:rPr>
                                <w:rFonts w:ascii="ＭＳ Ｐゴシック" w:eastAsia="ＭＳ Ｐゴシック" w:hAnsi="ＭＳ Ｐゴシック"/>
                              </w:rPr>
                            </w:pPr>
                            <w:r w:rsidRPr="004A4252">
                              <w:rPr>
                                <w:rFonts w:ascii="ＭＳ Ｐゴシック" w:eastAsia="ＭＳ Ｐゴシック" w:hAnsi="ＭＳ Ｐゴシック" w:hint="eastAsia"/>
                              </w:rPr>
                              <w:t>高齢者の</w:t>
                            </w:r>
                            <w:r w:rsidR="005751BD">
                              <w:rPr>
                                <w:rFonts w:ascii="ＭＳ Ｐゴシック" w:eastAsia="ＭＳ Ｐゴシック" w:hAnsi="ＭＳ Ｐゴシック" w:hint="eastAsia"/>
                              </w:rPr>
                              <w:t>約半数</w:t>
                            </w:r>
                            <w:r w:rsidR="005751BD" w:rsidRPr="00673F7B">
                              <w:rPr>
                                <w:rFonts w:ascii="ＭＳ Ｐゴシック" w:eastAsia="ＭＳ Ｐゴシック" w:hAnsi="ＭＳ Ｐゴシック" w:hint="eastAsia"/>
                              </w:rPr>
                              <w:t>が持ち家の一戸建てに居住しています</w:t>
                            </w:r>
                          </w:p>
                        </w:txbxContent>
                      </wps:txbx>
                      <wps:bodyPr rot="0" vert="horz" wrap="square" lIns="180000" tIns="108000" rIns="180000" bIns="12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633301" id="AutoShape 230" o:spid="_x0000_s1190" style="position:absolute;left:0;text-align:left;margin-left:2.1pt;margin-top:16.05pt;width:453.55pt;height:40.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" fillcolor="#d8d8d8" strokecolor="#d8d8d8">
                <v:shadow on="t" color="#333" opacity=".5" offset="4pt,4pt"/>
                <v:textbox inset="5mm,3mm,5mm,3.5mm">
                  <w:txbxContent>
                    <w:p w14:paraId="6A64FAAB" w14:textId="3C9F1D38" w:rsidR="005751BD" w:rsidRPr="00673F7B" w:rsidRDefault="00C638D2" w:rsidP="0033574C">
                      <w:pPr>
                        <w:spacing w:line="320" w:lineRule="exact"/>
                        <w:rPr>
                          <w:rFonts w:ascii="ＭＳ Ｐゴシック" w:eastAsia="ＭＳ Ｐゴシック" w:hAnsi="ＭＳ Ｐゴシック"/>
                        </w:rPr>
                      </w:pPr>
                      <w:r w:rsidRPr="004A4252">
                        <w:rPr>
                          <w:rFonts w:ascii="ＭＳ Ｐゴシック" w:eastAsia="ＭＳ Ｐゴシック" w:hAnsi="ＭＳ Ｐゴシック" w:hint="eastAsia"/>
                        </w:rPr>
                        <w:t>高齢者の</w:t>
                      </w:r>
                      <w:r w:rsidR="005751BD">
                        <w:rPr>
                          <w:rFonts w:ascii="ＭＳ Ｐゴシック" w:eastAsia="ＭＳ Ｐゴシック" w:hAnsi="ＭＳ Ｐゴシック" w:hint="eastAsia"/>
                        </w:rPr>
                        <w:t>約半数</w:t>
                      </w:r>
                      <w:r w:rsidR="005751BD" w:rsidRPr="00673F7B">
                        <w:rPr>
                          <w:rFonts w:ascii="ＭＳ Ｐゴシック" w:eastAsia="ＭＳ Ｐゴシック" w:hAnsi="ＭＳ Ｐゴシック" w:hint="eastAsia"/>
                        </w:rPr>
                        <w:t>が持ち家の一戸建てに居住しています</w:t>
                      </w:r>
                    </w:p>
                  </w:txbxContent>
                </v:textbox>
                <w10:wrap type="topAndBottom"/>
              </v:roundrect>
            </w:pict>
          </mc:Fallback>
        </mc:AlternateContent>
      </w:r>
    </w:p>
    <w:p w14:paraId="5CDE5E45" w14:textId="7B38BD95" w:rsidR="0033574C" w:rsidRPr="00184E2C" w:rsidRDefault="0033574C" w:rsidP="0033574C">
      <w:pPr>
        <w:pStyle w:val="a2"/>
        <w:ind w:left="264" w:right="120" w:hangingChars="110" w:hanging="264"/>
      </w:pPr>
      <w:r w:rsidRPr="00C83F09">
        <w:rPr>
          <w:rFonts w:hint="eastAsia"/>
        </w:rPr>
        <w:t>要介護認定を受けていない高齢者の約</w:t>
      </w:r>
      <w:r>
        <w:rPr>
          <w:rFonts w:hint="eastAsia"/>
        </w:rPr>
        <w:t>5</w:t>
      </w:r>
      <w:r w:rsidR="00A9523C">
        <w:rPr>
          <w:rFonts w:hint="eastAsia"/>
        </w:rPr>
        <w:t>3</w:t>
      </w:r>
      <w:r>
        <w:rPr>
          <w:rFonts w:hint="eastAsia"/>
        </w:rPr>
        <w:t>％</w:t>
      </w:r>
      <w:r w:rsidRPr="00C83F09">
        <w:rPr>
          <w:rFonts w:hint="eastAsia"/>
        </w:rPr>
        <w:t>、</w:t>
      </w:r>
      <w:r>
        <w:rPr>
          <w:rFonts w:hint="eastAsia"/>
        </w:rPr>
        <w:t>要支援・</w:t>
      </w:r>
      <w:r w:rsidRPr="00C83F09">
        <w:rPr>
          <w:rFonts w:hint="eastAsia"/>
        </w:rPr>
        <w:t>要介護認定を受けている高齢者の</w:t>
      </w:r>
      <w:r>
        <w:rPr>
          <w:rFonts w:hint="eastAsia"/>
        </w:rPr>
        <w:t>約</w:t>
      </w:r>
      <w:r w:rsidR="00A9523C">
        <w:rPr>
          <w:rFonts w:hint="eastAsia"/>
        </w:rPr>
        <w:t>45</w:t>
      </w:r>
      <w:r>
        <w:rPr>
          <w:rFonts w:hint="eastAsia"/>
        </w:rPr>
        <w:t>％</w:t>
      </w:r>
      <w:r w:rsidRPr="00C83F09">
        <w:rPr>
          <w:rFonts w:hint="eastAsia"/>
        </w:rPr>
        <w:t>が</w:t>
      </w:r>
      <w:r w:rsidRPr="00184E2C">
        <w:rPr>
          <w:rFonts w:hint="eastAsia"/>
        </w:rPr>
        <w:t>、持ち家の一戸建てに居住しています。</w:t>
      </w:r>
    </w:p>
    <w:p w14:paraId="59D36AFC" w14:textId="76707A27" w:rsidR="0033574C" w:rsidRPr="00184E2C" w:rsidRDefault="0033574C" w:rsidP="0033574C">
      <w:pPr>
        <w:pStyle w:val="a2"/>
        <w:tabs>
          <w:tab w:val="num" w:pos="4310"/>
          <w:tab w:val="num" w:pos="4421"/>
        </w:tabs>
        <w:ind w:left="264" w:right="120" w:hangingChars="110" w:hanging="264"/>
      </w:pPr>
      <w:r w:rsidRPr="00184E2C">
        <w:rPr>
          <w:rFonts w:hint="eastAsia"/>
        </w:rPr>
        <w:t>今後介護を受けたい場所としては、半数以上が在宅を希望しています。</w:t>
      </w:r>
    </w:p>
    <w:p w14:paraId="1EBC314C" w14:textId="2BF809D9" w:rsidR="0033574C" w:rsidRPr="00DA61A6" w:rsidRDefault="00A9523C" w:rsidP="0033574C">
      <w:r>
        <w:rPr>
          <w:noProof/>
        </w:rPr>
        <mc:AlternateContent>
          <mc:Choice Requires="wpg">
            <w:drawing>
              <wp:anchor distT="0" distB="0" distL="114300" distR="114300" simplePos="0" relativeHeight="251369472" behindDoc="0" locked="0" layoutInCell="1" allowOverlap="1" wp14:anchorId="659E81BA" wp14:editId="74AA6A4C">
                <wp:simplePos x="0" y="0"/>
                <wp:positionH relativeFrom="column">
                  <wp:posOffset>-407449</wp:posOffset>
                </wp:positionH>
                <wp:positionV relativeFrom="paragraph">
                  <wp:posOffset>117585</wp:posOffset>
                </wp:positionV>
                <wp:extent cx="6077447" cy="2522855"/>
                <wp:effectExtent l="0" t="0" r="0" b="0"/>
                <wp:wrapNone/>
                <wp:docPr id="91" name="グループ化 91"/>
                <wp:cNvGraphicFramePr/>
                <a:graphic xmlns:a="http://schemas.openxmlformats.org/drawingml/2006/main">
                  <a:graphicData uri="http://schemas.microsoft.com/office/word/2010/wordprocessingGroup">
                    <wpg:wgp>
                      <wpg:cNvGrpSpPr/>
                      <wpg:grpSpPr>
                        <a:xfrm>
                          <a:off x="0" y="0"/>
                          <a:ext cx="6077447" cy="2522855"/>
                          <a:chOff x="0" y="0"/>
                          <a:chExt cx="6077447" cy="2522855"/>
                        </a:xfrm>
                      </wpg:grpSpPr>
                      <pic:pic xmlns:pic="http://schemas.openxmlformats.org/drawingml/2006/picture">
                        <pic:nvPicPr>
                          <pic:cNvPr id="90" name="図 90"/>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06465" cy="2522855"/>
                          </a:xfrm>
                          <a:prstGeom prst="rect">
                            <a:avLst/>
                          </a:prstGeom>
                          <a:noFill/>
                          <a:ln>
                            <a:noFill/>
                          </a:ln>
                        </pic:spPr>
                      </pic:pic>
                      <wps:wsp>
                        <wps:cNvPr id="60" name="テキスト ボックス 60"/>
                        <wps:cNvSpPr txBox="1"/>
                        <wps:spPr>
                          <a:xfrm>
                            <a:off x="1749287" y="333955"/>
                            <a:ext cx="4328160" cy="217170"/>
                          </a:xfrm>
                          <a:prstGeom prst="rect">
                            <a:avLst/>
                          </a:prstGeom>
                          <a:solidFill>
                            <a:schemeClr val="lt1"/>
                          </a:solidFill>
                          <a:ln w="6350">
                            <a:noFill/>
                          </a:ln>
                        </wps:spPr>
                        <wps:txbx>
                          <w:txbxContent>
                            <w:p w14:paraId="501D676D" w14:textId="6C47C898" w:rsidR="005751BD" w:rsidRPr="00F828FF" w:rsidRDefault="005751BD" w:rsidP="0033574C">
                              <w:pPr>
                                <w:rPr>
                                  <w:sz w:val="16"/>
                                  <w:szCs w:val="16"/>
                                </w:rPr>
                              </w:pPr>
                              <w:r w:rsidRPr="00F828FF">
                                <w:rPr>
                                  <w:rFonts w:hint="eastAsia"/>
                                  <w:sz w:val="16"/>
                                  <w:szCs w:val="16"/>
                                </w:rPr>
                                <w:t>0</w:t>
                              </w:r>
                              <w:r w:rsidRPr="00F828FF">
                                <w:rPr>
                                  <w:sz w:val="16"/>
                                  <w:szCs w:val="16"/>
                                </w:rPr>
                                <w:t xml:space="preserve">    </w:t>
                              </w:r>
                              <w:r>
                                <w:rPr>
                                  <w:sz w:val="16"/>
                                  <w:szCs w:val="16"/>
                                </w:rPr>
                                <w:t xml:space="preserve">    </w:t>
                              </w:r>
                              <w:r w:rsidRPr="00F828FF">
                                <w:rPr>
                                  <w:sz w:val="16"/>
                                  <w:szCs w:val="16"/>
                                </w:rPr>
                                <w:t xml:space="preserve">      20     </w:t>
                              </w:r>
                              <w:r>
                                <w:rPr>
                                  <w:sz w:val="16"/>
                                  <w:szCs w:val="16"/>
                                </w:rPr>
                                <w:t xml:space="preserve">    </w:t>
                              </w:r>
                              <w:r w:rsidRPr="00F828FF">
                                <w:rPr>
                                  <w:sz w:val="16"/>
                                  <w:szCs w:val="16"/>
                                </w:rPr>
                                <w:t xml:space="preserve"> </w:t>
                              </w:r>
                              <w:r>
                                <w:rPr>
                                  <w:sz w:val="16"/>
                                  <w:szCs w:val="16"/>
                                </w:rPr>
                                <w:t xml:space="preserve"> </w:t>
                              </w:r>
                              <w:r>
                                <w:rPr>
                                  <w:rFonts w:hint="eastAsia"/>
                                  <w:sz w:val="16"/>
                                  <w:szCs w:val="16"/>
                                </w:rPr>
                                <w:t xml:space="preserve">  </w:t>
                              </w:r>
                              <w:r w:rsidRPr="00F828FF">
                                <w:rPr>
                                  <w:sz w:val="16"/>
                                  <w:szCs w:val="16"/>
                                </w:rPr>
                                <w:t xml:space="preserve">40        </w:t>
                              </w:r>
                              <w:r>
                                <w:rPr>
                                  <w:rFonts w:hint="eastAsia"/>
                                  <w:sz w:val="16"/>
                                  <w:szCs w:val="16"/>
                                </w:rPr>
                                <w:t xml:space="preserve"> </w:t>
                              </w:r>
                              <w:r w:rsidRPr="00F828FF">
                                <w:rPr>
                                  <w:sz w:val="16"/>
                                  <w:szCs w:val="16"/>
                                </w:rPr>
                                <w:t xml:space="preserve">  </w:t>
                              </w:r>
                              <w:r>
                                <w:rPr>
                                  <w:sz w:val="16"/>
                                  <w:szCs w:val="16"/>
                                </w:rPr>
                                <w:t xml:space="preserve">  </w:t>
                              </w:r>
                              <w:r w:rsidRPr="00F828FF">
                                <w:rPr>
                                  <w:sz w:val="16"/>
                                  <w:szCs w:val="16"/>
                                </w:rPr>
                                <w:t xml:space="preserve">60 </w:t>
                              </w:r>
                              <w:r>
                                <w:rPr>
                                  <w:sz w:val="16"/>
                                  <w:szCs w:val="16"/>
                                </w:rPr>
                                <w:t xml:space="preserve">          </w:t>
                              </w:r>
                              <w:r>
                                <w:rPr>
                                  <w:rFonts w:hint="eastAsia"/>
                                  <w:sz w:val="16"/>
                                  <w:szCs w:val="16"/>
                                </w:rPr>
                                <w:t xml:space="preserve"> </w:t>
                              </w:r>
                              <w:r>
                                <w:rPr>
                                  <w:sz w:val="16"/>
                                  <w:szCs w:val="16"/>
                                </w:rPr>
                                <w:t xml:space="preserve"> 80            100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9E81BA" id="グループ化 91" o:spid="_x0000_s1236" style="position:absolute;left:0;text-align:left;margin-left:-32.1pt;margin-top:9.25pt;width:478.55pt;height:198.65pt;z-index:251369472" coordsize="60774,252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">
                <v:shape id="図 90" o:spid="_x0000_s1237" type="#_x0000_t75" style="position:absolute;width:60064;height:2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">
                  <v:imagedata r:id="rId59" o:title=""/>
                </v:shape>
                <v:shape id="テキスト ボックス 60" o:spid="_x0000_s1238" type="#_x0000_t202" style="position:absolute;left:17492;top:3339;width:43282;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501D676D" w14:textId="6C47C898" w:rsidR="005751BD" w:rsidRPr="00F828FF" w:rsidRDefault="005751BD" w:rsidP="0033574C">
                        <w:pPr>
                          <w:rPr>
                            <w:sz w:val="16"/>
                            <w:szCs w:val="16"/>
                          </w:rPr>
                        </w:pPr>
                        <w:r w:rsidRPr="00F828FF">
                          <w:rPr>
                            <w:rFonts w:hint="eastAsia"/>
                            <w:sz w:val="16"/>
                            <w:szCs w:val="16"/>
                          </w:rPr>
                          <w:t>0</w:t>
                        </w:r>
                        <w:r w:rsidRPr="00F828FF">
                          <w:rPr>
                            <w:sz w:val="16"/>
                            <w:szCs w:val="16"/>
                          </w:rPr>
                          <w:t xml:space="preserve">    </w:t>
                        </w:r>
                        <w:r>
                          <w:rPr>
                            <w:sz w:val="16"/>
                            <w:szCs w:val="16"/>
                          </w:rPr>
                          <w:t xml:space="preserve">    </w:t>
                        </w:r>
                        <w:r w:rsidRPr="00F828FF">
                          <w:rPr>
                            <w:sz w:val="16"/>
                            <w:szCs w:val="16"/>
                          </w:rPr>
                          <w:t xml:space="preserve">      20     </w:t>
                        </w:r>
                        <w:r>
                          <w:rPr>
                            <w:sz w:val="16"/>
                            <w:szCs w:val="16"/>
                          </w:rPr>
                          <w:t xml:space="preserve">    </w:t>
                        </w:r>
                        <w:r w:rsidRPr="00F828FF">
                          <w:rPr>
                            <w:sz w:val="16"/>
                            <w:szCs w:val="16"/>
                          </w:rPr>
                          <w:t xml:space="preserve"> </w:t>
                        </w:r>
                        <w:r>
                          <w:rPr>
                            <w:sz w:val="16"/>
                            <w:szCs w:val="16"/>
                          </w:rPr>
                          <w:t xml:space="preserve"> </w:t>
                        </w:r>
                        <w:r>
                          <w:rPr>
                            <w:rFonts w:hint="eastAsia"/>
                            <w:sz w:val="16"/>
                            <w:szCs w:val="16"/>
                          </w:rPr>
                          <w:t xml:space="preserve">  </w:t>
                        </w:r>
                        <w:r w:rsidRPr="00F828FF">
                          <w:rPr>
                            <w:sz w:val="16"/>
                            <w:szCs w:val="16"/>
                          </w:rPr>
                          <w:t xml:space="preserve">40        </w:t>
                        </w:r>
                        <w:r>
                          <w:rPr>
                            <w:rFonts w:hint="eastAsia"/>
                            <w:sz w:val="16"/>
                            <w:szCs w:val="16"/>
                          </w:rPr>
                          <w:t xml:space="preserve"> </w:t>
                        </w:r>
                        <w:r w:rsidRPr="00F828FF">
                          <w:rPr>
                            <w:sz w:val="16"/>
                            <w:szCs w:val="16"/>
                          </w:rPr>
                          <w:t xml:space="preserve">  </w:t>
                        </w:r>
                        <w:r>
                          <w:rPr>
                            <w:sz w:val="16"/>
                            <w:szCs w:val="16"/>
                          </w:rPr>
                          <w:t xml:space="preserve">  </w:t>
                        </w:r>
                        <w:r w:rsidRPr="00F828FF">
                          <w:rPr>
                            <w:sz w:val="16"/>
                            <w:szCs w:val="16"/>
                          </w:rPr>
                          <w:t xml:space="preserve">60 </w:t>
                        </w:r>
                        <w:r>
                          <w:rPr>
                            <w:sz w:val="16"/>
                            <w:szCs w:val="16"/>
                          </w:rPr>
                          <w:t xml:space="preserve">          </w:t>
                        </w:r>
                        <w:r>
                          <w:rPr>
                            <w:rFonts w:hint="eastAsia"/>
                            <w:sz w:val="16"/>
                            <w:szCs w:val="16"/>
                          </w:rPr>
                          <w:t xml:space="preserve"> </w:t>
                        </w:r>
                        <w:r>
                          <w:rPr>
                            <w:sz w:val="16"/>
                            <w:szCs w:val="16"/>
                          </w:rPr>
                          <w:t xml:space="preserve"> 80            100</w:t>
                        </w:r>
                      </w:p>
                    </w:txbxContent>
                  </v:textbox>
                </v:shape>
              </v:group>
            </w:pict>
          </mc:Fallback>
        </mc:AlternateContent>
      </w:r>
    </w:p>
    <w:p w14:paraId="34BBEBBB" w14:textId="35EA015D" w:rsidR="0033574C" w:rsidRPr="00184E2C" w:rsidRDefault="0033574C" w:rsidP="0033574C">
      <w:pPr>
        <w:pStyle w:val="af5"/>
        <w:spacing w:afterLines="0"/>
      </w:pPr>
      <w:r w:rsidRPr="00184E2C">
        <w:rPr>
          <w:rFonts w:hint="eastAsia"/>
        </w:rPr>
        <w:t>〔　住まいの形態　〕</w:t>
      </w:r>
    </w:p>
    <w:p w14:paraId="284F2479" w14:textId="7EF59338" w:rsidR="0033574C" w:rsidRPr="00184E2C" w:rsidRDefault="00A9523C" w:rsidP="0033574C">
      <w:r>
        <w:rPr>
          <w:noProof/>
        </w:rPr>
        <mc:AlternateContent>
          <mc:Choice Requires="wps">
            <w:drawing>
              <wp:anchor distT="0" distB="0" distL="114300" distR="114300" simplePos="0" relativeHeight="251370496" behindDoc="0" locked="0" layoutInCell="1" allowOverlap="1" wp14:anchorId="6CCA84E3" wp14:editId="48BCD926">
                <wp:simplePos x="0" y="0"/>
                <wp:positionH relativeFrom="margin">
                  <wp:posOffset>5445870</wp:posOffset>
                </wp:positionH>
                <wp:positionV relativeFrom="paragraph">
                  <wp:posOffset>44781</wp:posOffset>
                </wp:positionV>
                <wp:extent cx="365760" cy="226423"/>
                <wp:effectExtent l="0" t="0" r="0" b="2540"/>
                <wp:wrapNone/>
                <wp:docPr id="61" name="テキスト ボックス 61"/>
                <wp:cNvGraphicFramePr/>
                <a:graphic xmlns:a="http://schemas.openxmlformats.org/drawingml/2006/main">
                  <a:graphicData uri="http://schemas.microsoft.com/office/word/2010/wordprocessingShape">
                    <wps:wsp>
                      <wps:cNvSpPr txBox="1"/>
                      <wps:spPr>
                        <a:xfrm>
                          <a:off x="0" y="0"/>
                          <a:ext cx="365760" cy="226423"/>
                        </a:xfrm>
                        <a:prstGeom prst="rect">
                          <a:avLst/>
                        </a:prstGeom>
                        <a:noFill/>
                        <a:ln w="6350">
                          <a:noFill/>
                        </a:ln>
                      </wps:spPr>
                      <wps:txbx>
                        <w:txbxContent>
                          <w:p w14:paraId="3EF174DF" w14:textId="77777777" w:rsidR="005751BD" w:rsidRPr="0003244E" w:rsidRDefault="005751BD" w:rsidP="0033574C">
                            <w:pPr>
                              <w:rPr>
                                <w:sz w:val="16"/>
                                <w:szCs w:val="16"/>
                              </w:rPr>
                            </w:pP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A84E3" id="テキスト ボックス 61" o:spid="_x0000_s1194" type="#_x0000_t202" style="position:absolute;left:0;text-align:left;margin-left:428.8pt;margin-top:3.55pt;width:28.8pt;height:17.85pt;z-index:25137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" filled="f" stroked="f" strokeweight=".5pt">
                <v:textbox>
                  <w:txbxContent>
                    <w:p w14:paraId="3EF174DF" w14:textId="77777777" w:rsidR="005751BD" w:rsidRPr="0003244E" w:rsidRDefault="005751BD" w:rsidP="0033574C">
                      <w:pPr>
                        <w:rPr>
                          <w:sz w:val="16"/>
                          <w:szCs w:val="16"/>
                        </w:rPr>
                      </w:pPr>
                      <w:r>
                        <w:rPr>
                          <w:sz w:val="16"/>
                          <w:szCs w:val="16"/>
                        </w:rPr>
                        <w:t>(%)</w:t>
                      </w:r>
                    </w:p>
                  </w:txbxContent>
                </v:textbox>
                <w10:wrap anchorx="margin"/>
              </v:shape>
            </w:pict>
          </mc:Fallback>
        </mc:AlternateContent>
      </w:r>
    </w:p>
    <w:p w14:paraId="7F3710FE" w14:textId="27D09687" w:rsidR="0033574C" w:rsidRPr="00184E2C" w:rsidRDefault="0033574C" w:rsidP="0033574C"/>
    <w:p w14:paraId="7E93D4B5" w14:textId="0DCDDE11" w:rsidR="0033574C" w:rsidRPr="00184E2C" w:rsidRDefault="0033574C" w:rsidP="0033574C"/>
    <w:p w14:paraId="08542E73" w14:textId="429162AD" w:rsidR="0033574C" w:rsidRPr="00184E2C" w:rsidRDefault="0033574C" w:rsidP="0033574C"/>
    <w:p w14:paraId="2086ADA6" w14:textId="7CA9CF02" w:rsidR="0033574C" w:rsidRPr="00184E2C" w:rsidRDefault="0033574C" w:rsidP="0033574C"/>
    <w:p w14:paraId="69C071CC" w14:textId="4FAE8387" w:rsidR="0033574C" w:rsidRPr="00184E2C" w:rsidRDefault="0033574C" w:rsidP="0033574C"/>
    <w:p w14:paraId="16DA9DAB" w14:textId="6E9AF939" w:rsidR="0033574C" w:rsidRPr="00184E2C" w:rsidRDefault="0033574C" w:rsidP="0033574C"/>
    <w:p w14:paraId="5BDF5494" w14:textId="5B317B19" w:rsidR="0033574C" w:rsidRPr="00184E2C" w:rsidRDefault="0033574C" w:rsidP="0033574C"/>
    <w:p w14:paraId="21BC9918" w14:textId="3B63A248" w:rsidR="0033574C" w:rsidRDefault="0033574C" w:rsidP="0033574C">
      <w:pPr>
        <w:rPr>
          <w:color w:val="FF0000"/>
        </w:rPr>
      </w:pPr>
    </w:p>
    <w:p w14:paraId="5B49F3B3" w14:textId="3C98D164" w:rsidR="0033574C" w:rsidRDefault="0033574C" w:rsidP="0033574C">
      <w:pPr>
        <w:rPr>
          <w:color w:val="FF0000"/>
        </w:rPr>
      </w:pPr>
    </w:p>
    <w:p w14:paraId="3F170CE5" w14:textId="06DDC000" w:rsidR="0033574C" w:rsidRPr="00C83F09" w:rsidRDefault="0033574C" w:rsidP="0033574C">
      <w:pPr>
        <w:pStyle w:val="af5"/>
        <w:spacing w:afterLines="0"/>
        <w:rPr>
          <w:color w:val="000000" w:themeColor="text1"/>
        </w:rPr>
      </w:pPr>
      <w:r w:rsidRPr="00C83F09">
        <w:rPr>
          <w:rFonts w:hint="eastAsia"/>
          <w:color w:val="000000" w:themeColor="text1"/>
        </w:rPr>
        <w:t>〔　今後介護を受けたい場所　〕</w:t>
      </w:r>
    </w:p>
    <w:p w14:paraId="7256721F" w14:textId="0082FCCE" w:rsidR="0033574C" w:rsidRPr="005312A6" w:rsidRDefault="0036151F" w:rsidP="0033574C">
      <w:r>
        <w:rPr>
          <w:noProof/>
        </w:rPr>
        <mc:AlternateContent>
          <mc:Choice Requires="wps">
            <w:drawing>
              <wp:anchor distT="0" distB="0" distL="114300" distR="114300" simplePos="0" relativeHeight="251364352" behindDoc="0" locked="0" layoutInCell="1" allowOverlap="1" wp14:anchorId="03AA14A7" wp14:editId="0FE3643E">
                <wp:simplePos x="0" y="0"/>
                <wp:positionH relativeFrom="column">
                  <wp:posOffset>3644265</wp:posOffset>
                </wp:positionH>
                <wp:positionV relativeFrom="paragraph">
                  <wp:posOffset>86096</wp:posOffset>
                </wp:positionV>
                <wp:extent cx="2197735" cy="413385"/>
                <wp:effectExtent l="0" t="0" r="0" b="5715"/>
                <wp:wrapNone/>
                <wp:docPr id="640" name="テキスト ボックス 640"/>
                <wp:cNvGraphicFramePr/>
                <a:graphic xmlns:a="http://schemas.openxmlformats.org/drawingml/2006/main">
                  <a:graphicData uri="http://schemas.microsoft.com/office/word/2010/wordprocessingShape">
                    <wps:wsp>
                      <wps:cNvSpPr txBox="1"/>
                      <wps:spPr>
                        <a:xfrm>
                          <a:off x="0" y="0"/>
                          <a:ext cx="2197735"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0F61E" w14:textId="77777777" w:rsidR="005751BD" w:rsidRDefault="005751BD" w:rsidP="0033574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＜要支援</w:t>
                            </w:r>
                            <w:r>
                              <w:rPr>
                                <w:rFonts w:ascii="ＭＳ Ｐゴシック" w:eastAsia="ＭＳ Ｐゴシック" w:hAnsi="ＭＳ Ｐゴシック"/>
                                <w:sz w:val="20"/>
                                <w:szCs w:val="20"/>
                              </w:rPr>
                              <w:t>・</w:t>
                            </w:r>
                            <w:r w:rsidRPr="00AD5D4F">
                              <w:rPr>
                                <w:rFonts w:ascii="ＭＳ Ｐゴシック" w:eastAsia="ＭＳ Ｐゴシック" w:hAnsi="ＭＳ Ｐゴシック" w:hint="eastAsia"/>
                                <w:sz w:val="20"/>
                                <w:szCs w:val="20"/>
                              </w:rPr>
                              <w:t>要介護</w:t>
                            </w:r>
                            <w:r>
                              <w:rPr>
                                <w:rFonts w:ascii="ＭＳ Ｐゴシック" w:eastAsia="ＭＳ Ｐゴシック" w:hAnsi="ＭＳ Ｐゴシック" w:hint="eastAsia"/>
                                <w:sz w:val="20"/>
                                <w:szCs w:val="20"/>
                              </w:rPr>
                              <w:t>認定を受けている</w:t>
                            </w:r>
                          </w:p>
                          <w:p w14:paraId="45AEA401" w14:textId="77777777" w:rsidR="005751BD" w:rsidRPr="00AD5D4F" w:rsidRDefault="005751BD" w:rsidP="0033574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在宅の高齢者＞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A14A7" id="テキスト ボックス 640" o:spid="_x0000_s1195" type="#_x0000_t202" style="position:absolute;left:0;text-align:left;margin-left:286.95pt;margin-top:6.8pt;width:173.05pt;height:32.5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" filled="f" stroked="f" strokeweight=".5pt">
                <v:textbox>
                  <w:txbxContent>
                    <w:p w14:paraId="40C0F61E" w14:textId="77777777" w:rsidR="005751BD" w:rsidRDefault="005751BD" w:rsidP="0033574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＜要支援</w:t>
                      </w:r>
                      <w:r>
                        <w:rPr>
                          <w:rFonts w:ascii="ＭＳ Ｐゴシック" w:eastAsia="ＭＳ Ｐゴシック" w:hAnsi="ＭＳ Ｐゴシック"/>
                          <w:sz w:val="20"/>
                          <w:szCs w:val="20"/>
                        </w:rPr>
                        <w:t>・</w:t>
                      </w:r>
                      <w:r w:rsidRPr="00AD5D4F">
                        <w:rPr>
                          <w:rFonts w:ascii="ＭＳ Ｐゴシック" w:eastAsia="ＭＳ Ｐゴシック" w:hAnsi="ＭＳ Ｐゴシック" w:hint="eastAsia"/>
                          <w:sz w:val="20"/>
                          <w:szCs w:val="20"/>
                        </w:rPr>
                        <w:t>要介護</w:t>
                      </w:r>
                      <w:r>
                        <w:rPr>
                          <w:rFonts w:ascii="ＭＳ Ｐゴシック" w:eastAsia="ＭＳ Ｐゴシック" w:hAnsi="ＭＳ Ｐゴシック" w:hint="eastAsia"/>
                          <w:sz w:val="20"/>
                          <w:szCs w:val="20"/>
                        </w:rPr>
                        <w:t>認定を受けている</w:t>
                      </w:r>
                    </w:p>
                    <w:p w14:paraId="45AEA401" w14:textId="77777777" w:rsidR="005751BD" w:rsidRPr="00AD5D4F" w:rsidRDefault="005751BD" w:rsidP="0033574C">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在宅の高齢者＞</w:t>
                      </w:r>
                    </w:p>
                  </w:txbxContent>
                </v:textbox>
              </v:shape>
            </w:pict>
          </mc:Fallback>
        </mc:AlternateContent>
      </w:r>
      <w:r w:rsidR="0033574C">
        <w:rPr>
          <w:noProof/>
        </w:rPr>
        <mc:AlternateContent>
          <mc:Choice Requires="wps">
            <w:drawing>
              <wp:anchor distT="0" distB="0" distL="114300" distR="114300" simplePos="0" relativeHeight="251363328" behindDoc="0" locked="0" layoutInCell="1" allowOverlap="1" wp14:anchorId="4989055B" wp14:editId="21896568">
                <wp:simplePos x="0" y="0"/>
                <wp:positionH relativeFrom="column">
                  <wp:posOffset>1387475</wp:posOffset>
                </wp:positionH>
                <wp:positionV relativeFrom="paragraph">
                  <wp:posOffset>76571</wp:posOffset>
                </wp:positionV>
                <wp:extent cx="2385060" cy="413385"/>
                <wp:effectExtent l="0" t="0" r="0" b="5715"/>
                <wp:wrapNone/>
                <wp:docPr id="279" name="テキスト ボックス 279"/>
                <wp:cNvGraphicFramePr/>
                <a:graphic xmlns:a="http://schemas.openxmlformats.org/drawingml/2006/main">
                  <a:graphicData uri="http://schemas.microsoft.com/office/word/2010/wordprocessingShape">
                    <wps:wsp>
                      <wps:cNvSpPr txBox="1"/>
                      <wps:spPr>
                        <a:xfrm>
                          <a:off x="0" y="0"/>
                          <a:ext cx="2385060" cy="413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5A754" w14:textId="77777777" w:rsidR="005751BD" w:rsidRPr="00AD5D4F" w:rsidRDefault="005751BD" w:rsidP="0033574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D5D4F">
                              <w:rPr>
                                <w:rFonts w:ascii="ＭＳ Ｐゴシック" w:eastAsia="ＭＳ Ｐゴシック" w:hAnsi="ＭＳ Ｐゴシック" w:hint="eastAsia"/>
                                <w:sz w:val="20"/>
                                <w:szCs w:val="20"/>
                              </w:rPr>
                              <w:t>要介護</w:t>
                            </w:r>
                            <w:r>
                              <w:rPr>
                                <w:rFonts w:ascii="ＭＳ Ｐゴシック" w:eastAsia="ＭＳ Ｐゴシック" w:hAnsi="ＭＳ Ｐゴシック" w:hint="eastAsia"/>
                                <w:sz w:val="20"/>
                                <w:szCs w:val="20"/>
                              </w:rPr>
                              <w:t>認定を受けていない高齢者＞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055B" id="テキスト ボックス 279" o:spid="_x0000_s1196" type="#_x0000_t202" style="position:absolute;left:0;text-align:left;margin-left:109.25pt;margin-top:6.05pt;width:187.8pt;height:32.5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" filled="f" stroked="f" strokeweight=".5pt">
                <v:textbox>
                  <w:txbxContent>
                    <w:p w14:paraId="1315A754" w14:textId="77777777" w:rsidR="005751BD" w:rsidRPr="00AD5D4F" w:rsidRDefault="005751BD" w:rsidP="0033574C">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sidRPr="00AD5D4F">
                        <w:rPr>
                          <w:rFonts w:ascii="ＭＳ Ｐゴシック" w:eastAsia="ＭＳ Ｐゴシック" w:hAnsi="ＭＳ Ｐゴシック" w:hint="eastAsia"/>
                          <w:sz w:val="20"/>
                          <w:szCs w:val="20"/>
                        </w:rPr>
                        <w:t>要介護</w:t>
                      </w:r>
                      <w:r>
                        <w:rPr>
                          <w:rFonts w:ascii="ＭＳ Ｐゴシック" w:eastAsia="ＭＳ Ｐゴシック" w:hAnsi="ＭＳ Ｐゴシック" w:hint="eastAsia"/>
                          <w:sz w:val="20"/>
                          <w:szCs w:val="20"/>
                        </w:rPr>
                        <w:t>認定を受けていない高齢者＞</w:t>
                      </w:r>
                    </w:p>
                  </w:txbxContent>
                </v:textbox>
              </v:shape>
            </w:pict>
          </mc:Fallback>
        </mc:AlternateContent>
      </w:r>
    </w:p>
    <w:p w14:paraId="796513A8" w14:textId="3AEC14A6" w:rsidR="0033574C" w:rsidRDefault="0036151F" w:rsidP="0033574C">
      <w:r>
        <w:rPr>
          <w:noProof/>
        </w:rPr>
        <mc:AlternateContent>
          <mc:Choice Requires="wpg">
            <w:drawing>
              <wp:anchor distT="0" distB="0" distL="114300" distR="114300" simplePos="0" relativeHeight="251582464" behindDoc="0" locked="0" layoutInCell="1" allowOverlap="1" wp14:anchorId="249DAEFA" wp14:editId="2F041A2E">
                <wp:simplePos x="0" y="0"/>
                <wp:positionH relativeFrom="column">
                  <wp:posOffset>91440</wp:posOffset>
                </wp:positionH>
                <wp:positionV relativeFrom="paragraph">
                  <wp:posOffset>153934</wp:posOffset>
                </wp:positionV>
                <wp:extent cx="6322695" cy="3743960"/>
                <wp:effectExtent l="0" t="0" r="0" b="8890"/>
                <wp:wrapNone/>
                <wp:docPr id="392872503" name="グループ化 4"/>
                <wp:cNvGraphicFramePr/>
                <a:graphic xmlns:a="http://schemas.openxmlformats.org/drawingml/2006/main">
                  <a:graphicData uri="http://schemas.microsoft.com/office/word/2010/wordprocessingGroup">
                    <wpg:wgp>
                      <wpg:cNvGrpSpPr/>
                      <wpg:grpSpPr>
                        <a:xfrm>
                          <a:off x="0" y="0"/>
                          <a:ext cx="6322695" cy="3743960"/>
                          <a:chOff x="0" y="0"/>
                          <a:chExt cx="6322695" cy="3743960"/>
                        </a:xfrm>
                      </wpg:grpSpPr>
                      <pic:pic xmlns:pic="http://schemas.openxmlformats.org/drawingml/2006/picture">
                        <pic:nvPicPr>
                          <pic:cNvPr id="475095272" name="図 3"/>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22695" cy="3743960"/>
                          </a:xfrm>
                          <a:prstGeom prst="rect">
                            <a:avLst/>
                          </a:prstGeom>
                          <a:noFill/>
                          <a:ln>
                            <a:noFill/>
                          </a:ln>
                        </pic:spPr>
                      </pic:pic>
                      <wps:wsp>
                        <wps:cNvPr id="1707432070" name="直線コネクタ 7"/>
                        <wps:cNvCnPr/>
                        <wps:spPr>
                          <a:xfrm>
                            <a:off x="3800104" y="362198"/>
                            <a:ext cx="0" cy="33369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B5DBE74" id="グループ化 4" o:spid="_x0000_s1026" style="position:absolute;left:0;text-align:left;margin-left:7.2pt;margin-top:12.1pt;width:497.85pt;height:294.8pt;z-index:251835904" coordsize="63226,374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">
                <v:shape id="図 3" o:spid="_x0000_s1027" type="#_x0000_t75" style="position:absolute;width:63226;height:37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">
                  <v:imagedata r:id="rId61" o:title=""/>
                </v:shape>
                <v:line id="直線コネクタ 7" o:spid="_x0000_s1028" style="position:absolute;visibility:visible;mso-wrap-style:square" from="38001,3621" to="38001,3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" strokecolor="black [3213]" strokeweight=".25pt"/>
              </v:group>
            </w:pict>
          </mc:Fallback>
        </mc:AlternateContent>
      </w:r>
    </w:p>
    <w:p w14:paraId="14EE67CF" w14:textId="4B3492AF" w:rsidR="0036151F" w:rsidRDefault="0036151F" w:rsidP="0033574C"/>
    <w:p w14:paraId="4FEFC0AE" w14:textId="26BE1684" w:rsidR="0036151F" w:rsidRDefault="0036151F" w:rsidP="0033574C"/>
    <w:p w14:paraId="46903002" w14:textId="3BCA78D3" w:rsidR="0036151F" w:rsidRPr="00A633CD" w:rsidRDefault="0036151F" w:rsidP="0033574C"/>
    <w:p w14:paraId="35B012BC" w14:textId="4CFFE721" w:rsidR="0033574C" w:rsidRDefault="0033574C" w:rsidP="0033574C"/>
    <w:p w14:paraId="02872D79" w14:textId="540935FD" w:rsidR="0033574C" w:rsidRDefault="0033574C" w:rsidP="0033574C"/>
    <w:p w14:paraId="00690A00" w14:textId="45A07447" w:rsidR="0036151F" w:rsidRDefault="0036151F" w:rsidP="0033574C"/>
    <w:p w14:paraId="37998FF3" w14:textId="216BE026" w:rsidR="0036151F" w:rsidRDefault="0036151F" w:rsidP="0033574C"/>
    <w:p w14:paraId="4282DB29" w14:textId="736CD1EE" w:rsidR="0036151F" w:rsidRDefault="0036151F" w:rsidP="0033574C"/>
    <w:p w14:paraId="30BE938B" w14:textId="1901ED95" w:rsidR="0036151F" w:rsidRDefault="0036151F" w:rsidP="0033574C"/>
    <w:p w14:paraId="7A043774" w14:textId="7F8297FA" w:rsidR="0036151F" w:rsidRDefault="0036151F" w:rsidP="0033574C"/>
    <w:p w14:paraId="500D4522" w14:textId="0CE45348" w:rsidR="0036151F" w:rsidRDefault="0036151F" w:rsidP="0033574C"/>
    <w:p w14:paraId="2E5BB1E5" w14:textId="18195317" w:rsidR="0036151F" w:rsidRDefault="0036151F" w:rsidP="0033574C"/>
    <w:p w14:paraId="1E9558D2" w14:textId="4E77B377" w:rsidR="0036151F" w:rsidRDefault="0036151F" w:rsidP="0033574C"/>
    <w:p w14:paraId="612CBE3C" w14:textId="7F774B7F" w:rsidR="0036151F" w:rsidRDefault="0036151F" w:rsidP="0033574C"/>
    <w:p w14:paraId="1E984DB6" w14:textId="2BA63A6E" w:rsidR="0036151F" w:rsidRDefault="0036151F" w:rsidP="0033574C"/>
    <w:p w14:paraId="231C4D81" w14:textId="3895B49B" w:rsidR="0036151F" w:rsidRDefault="0036151F" w:rsidP="0033574C"/>
    <w:p w14:paraId="623E69FC" w14:textId="0C90800C" w:rsidR="0036151F" w:rsidRDefault="0036151F" w:rsidP="0033574C"/>
    <w:p w14:paraId="1E8D15F1" w14:textId="57C5811B" w:rsidR="0036151F" w:rsidRDefault="0036151F" w:rsidP="0033574C"/>
    <w:p w14:paraId="4EF6BF33" w14:textId="6EEB5320" w:rsidR="0036151F" w:rsidRDefault="0036151F" w:rsidP="0033574C"/>
    <w:p w14:paraId="54E0E4BD" w14:textId="77777777" w:rsidR="0036151F" w:rsidRPr="005312A6" w:rsidRDefault="0036151F" w:rsidP="0033574C"/>
    <w:p w14:paraId="16E83F98" w14:textId="3CF196B9" w:rsidR="0033574C" w:rsidRPr="00C83F09" w:rsidRDefault="0033574C" w:rsidP="0033574C">
      <w:pPr>
        <w:pStyle w:val="af6"/>
        <w:spacing w:beforeLines="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w:t>
      </w:r>
      <w:r w:rsidR="000D0250">
        <w:t>5</w:t>
      </w:r>
      <w:r>
        <w:rPr>
          <w:rFonts w:hint="eastAsia"/>
        </w:rPr>
        <w:t>年</w:t>
      </w:r>
      <w:r w:rsidR="000D0250">
        <w:rPr>
          <w:rFonts w:hint="eastAsia"/>
        </w:rPr>
        <w:t>4</w:t>
      </w:r>
      <w:r>
        <w:rPr>
          <w:rFonts w:hint="eastAsia"/>
        </w:rPr>
        <w:t>月</w:t>
      </w:r>
      <w:r w:rsidRPr="00C83F09">
        <w:rPr>
          <w:rFonts w:hint="eastAsia"/>
        </w:rPr>
        <w:t>）より</w:t>
      </w:r>
      <w:r w:rsidRPr="00C83F09">
        <w:br w:type="page"/>
      </w:r>
    </w:p>
    <w:bookmarkStart w:id="38" w:name="_Toc508379764"/>
    <w:bookmarkStart w:id="39" w:name="_Toc160114838"/>
    <w:p w14:paraId="66DC6C61" w14:textId="23C8D6C8" w:rsidR="0033574C" w:rsidRPr="00C83F09" w:rsidRDefault="0033574C" w:rsidP="0033574C">
      <w:pPr>
        <w:pStyle w:val="30"/>
        <w:ind w:firstLine="160"/>
      </w:pPr>
      <w:r>
        <w:rPr>
          <w:noProof/>
        </w:rPr>
        <mc:AlternateContent>
          <mc:Choice Requires="wps">
            <w:drawing>
              <wp:anchor distT="0" distB="0" distL="114300" distR="114300" simplePos="0" relativeHeight="251367424" behindDoc="0" locked="1" layoutInCell="1" allowOverlap="1" wp14:anchorId="00516C1D" wp14:editId="4B6D108E">
                <wp:simplePos x="0" y="0"/>
                <wp:positionH relativeFrom="column">
                  <wp:posOffset>16510</wp:posOffset>
                </wp:positionH>
                <wp:positionV relativeFrom="paragraph">
                  <wp:posOffset>-73660</wp:posOffset>
                </wp:positionV>
                <wp:extent cx="360045" cy="360045"/>
                <wp:effectExtent l="0" t="0" r="1905" b="1905"/>
                <wp:wrapNone/>
                <wp:docPr id="5589"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2B279A"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516C1D" id="AutoShape 517" o:spid="_x0000_s1197" style="position:absolute;left:0;text-align:left;margin-left:1.3pt;margin-top:-5.8pt;width:28.35pt;height:28.3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" fillcolor="#404040 [2429]" stroked="f">
                <v:textbox inset="5.85pt,.7pt,5.85pt,.7pt">
                  <w:txbxContent>
                    <w:p w14:paraId="602B279A"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４</w:t>
                      </w:r>
                    </w:p>
                  </w:txbxContent>
                </v:textbox>
                <w10:anchorlock/>
              </v:roundrect>
            </w:pict>
          </mc:Fallback>
        </mc:AlternateContent>
      </w:r>
      <w:r w:rsidRPr="00C83F09">
        <w:rPr>
          <w:rFonts w:hint="eastAsia"/>
        </w:rPr>
        <w:t>４　介護保険被保険者及び要介護認定者の推移</w:t>
      </w:r>
      <w:r w:rsidRPr="00A45D95">
        <w:rPr>
          <w:rFonts w:hint="eastAsia"/>
        </w:rPr>
        <w:t>・推計</w:t>
      </w:r>
      <w:bookmarkEnd w:id="38"/>
      <w:bookmarkEnd w:id="39"/>
    </w:p>
    <w:p w14:paraId="3136C4FE" w14:textId="77777777" w:rsidR="0033574C" w:rsidRPr="00C83F09" w:rsidRDefault="0033574C" w:rsidP="0033574C">
      <w:r>
        <w:rPr>
          <w:noProof/>
        </w:rPr>
        <mc:AlternateContent>
          <mc:Choice Requires="wps">
            <w:drawing>
              <wp:anchor distT="0" distB="0" distL="114300" distR="114300" simplePos="0" relativeHeight="251366400" behindDoc="1" locked="0" layoutInCell="1" allowOverlap="1" wp14:anchorId="6A797833" wp14:editId="3220FA1E">
                <wp:simplePos x="0" y="0"/>
                <wp:positionH relativeFrom="column">
                  <wp:posOffset>13970</wp:posOffset>
                </wp:positionH>
                <wp:positionV relativeFrom="paragraph">
                  <wp:posOffset>203835</wp:posOffset>
                </wp:positionV>
                <wp:extent cx="5760085" cy="495300"/>
                <wp:effectExtent l="0" t="0" r="69215" b="76200"/>
                <wp:wrapTopAndBottom/>
                <wp:docPr id="558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9530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729B2299" w14:textId="5DB0F235" w:rsidR="005751BD" w:rsidRPr="00D15E3B" w:rsidRDefault="005751BD" w:rsidP="0033574C">
                            <w:pPr>
                              <w:spacing w:line="320" w:lineRule="exact"/>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rPr>
                              <w:t>要介護認定者</w:t>
                            </w:r>
                            <w:r>
                              <w:rPr>
                                <w:rFonts w:ascii="ＭＳ Ｐゴシック" w:eastAsia="ＭＳ Ｐゴシック" w:hAnsi="ＭＳ Ｐゴシック"/>
                              </w:rPr>
                              <w:t>数</w:t>
                            </w:r>
                            <w:r>
                              <w:rPr>
                                <w:rFonts w:ascii="ＭＳ Ｐゴシック" w:eastAsia="ＭＳ Ｐゴシック" w:hAnsi="ＭＳ Ｐゴシック" w:hint="eastAsia"/>
                              </w:rPr>
                              <w:t>は</w:t>
                            </w:r>
                            <w:r>
                              <w:rPr>
                                <w:rFonts w:ascii="ＭＳ Ｐゴシック" w:eastAsia="ＭＳ Ｐゴシック" w:hAnsi="ＭＳ Ｐゴシック"/>
                              </w:rPr>
                              <w:t>増加し、要介護認定率が</w:t>
                            </w:r>
                            <w:r>
                              <w:rPr>
                                <w:rFonts w:ascii="ＭＳ Ｐゴシック" w:eastAsia="ＭＳ Ｐゴシック" w:hAnsi="ＭＳ Ｐゴシック" w:hint="eastAsia"/>
                              </w:rPr>
                              <w:t>上昇</w:t>
                            </w:r>
                            <w:r>
                              <w:rPr>
                                <w:rFonts w:ascii="ＭＳ Ｐゴシック" w:eastAsia="ＭＳ Ｐゴシック" w:hAnsi="ＭＳ Ｐゴシック"/>
                              </w:rPr>
                              <w:t>しています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97833" id="AutoShape 8" o:spid="_x0000_s1198" style="position:absolute;left:0;text-align:left;margin-left:1.1pt;margin-top:16.05pt;width:453.55pt;height: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" fillcolor="#d8d8d8" strokecolor="#d8d8d8">
                <v:shadow on="t" color="#333" opacity=".5" offset="4pt,4pt"/>
                <v:textbox inset="5mm,3mm,5mm,3.5mm">
                  <w:txbxContent>
                    <w:p w14:paraId="729B2299" w14:textId="5DB0F235" w:rsidR="005751BD" w:rsidRPr="00D15E3B" w:rsidRDefault="005751BD" w:rsidP="0033574C">
                      <w:pPr>
                        <w:spacing w:line="320" w:lineRule="exact"/>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rPr>
                        <w:t>要介護認定者</w:t>
                      </w:r>
                      <w:r>
                        <w:rPr>
                          <w:rFonts w:ascii="ＭＳ Ｐゴシック" w:eastAsia="ＭＳ Ｐゴシック" w:hAnsi="ＭＳ Ｐゴシック"/>
                        </w:rPr>
                        <w:t>数</w:t>
                      </w:r>
                      <w:r>
                        <w:rPr>
                          <w:rFonts w:ascii="ＭＳ Ｐゴシック" w:eastAsia="ＭＳ Ｐゴシック" w:hAnsi="ＭＳ Ｐゴシック" w:hint="eastAsia"/>
                        </w:rPr>
                        <w:t>は</w:t>
                      </w:r>
                      <w:r>
                        <w:rPr>
                          <w:rFonts w:ascii="ＭＳ Ｐゴシック" w:eastAsia="ＭＳ Ｐゴシック" w:hAnsi="ＭＳ Ｐゴシック"/>
                        </w:rPr>
                        <w:t>増加し、要介護認定率が</w:t>
                      </w:r>
                      <w:r>
                        <w:rPr>
                          <w:rFonts w:ascii="ＭＳ Ｐゴシック" w:eastAsia="ＭＳ Ｐゴシック" w:hAnsi="ＭＳ Ｐゴシック" w:hint="eastAsia"/>
                        </w:rPr>
                        <w:t>上昇</w:t>
                      </w:r>
                      <w:r>
                        <w:rPr>
                          <w:rFonts w:ascii="ＭＳ Ｐゴシック" w:eastAsia="ＭＳ Ｐゴシック" w:hAnsi="ＭＳ Ｐゴシック"/>
                        </w:rPr>
                        <w:t>しています</w:t>
                      </w:r>
                    </w:p>
                  </w:txbxContent>
                </v:textbox>
                <w10:wrap type="topAndBottom"/>
              </v:roundrect>
            </w:pict>
          </mc:Fallback>
        </mc:AlternateContent>
      </w:r>
    </w:p>
    <w:p w14:paraId="1D301280" w14:textId="0482246A" w:rsidR="0033574C" w:rsidRPr="00F30BBC" w:rsidRDefault="0033574C" w:rsidP="00F444D3">
      <w:pPr>
        <w:pStyle w:val="a2"/>
        <w:ind w:left="264" w:right="120" w:hangingChars="110" w:hanging="264"/>
      </w:pPr>
      <w:r w:rsidRPr="001F7A98">
        <w:rPr>
          <w:rFonts w:hint="eastAsia"/>
        </w:rPr>
        <w:t>第</w:t>
      </w:r>
      <w:r>
        <w:rPr>
          <w:rFonts w:hint="eastAsia"/>
        </w:rPr>
        <w:t>１</w:t>
      </w:r>
      <w:r w:rsidRPr="001F7A98">
        <w:rPr>
          <w:rFonts w:hint="eastAsia"/>
        </w:rPr>
        <w:t>号被保険者数は、</w:t>
      </w:r>
      <w:r w:rsidR="00DD25EF">
        <w:rPr>
          <w:rFonts w:hint="eastAsia"/>
        </w:rPr>
        <w:t>全体では</w:t>
      </w:r>
      <w:r w:rsidR="00634059">
        <w:rPr>
          <w:rFonts w:hint="eastAsia"/>
        </w:rPr>
        <w:t>令和</w:t>
      </w:r>
      <w:r w:rsidR="00BF6EBC">
        <w:rPr>
          <w:rFonts w:hint="eastAsia"/>
        </w:rPr>
        <w:t>３</w:t>
      </w:r>
      <w:r w:rsidRPr="001F7A98">
        <w:rPr>
          <w:rFonts w:hint="eastAsia"/>
        </w:rPr>
        <w:t>年度の</w:t>
      </w:r>
      <w:r w:rsidR="00634059">
        <w:rPr>
          <w:rFonts w:hint="eastAsia"/>
        </w:rPr>
        <w:t>148,637</w:t>
      </w:r>
      <w:r w:rsidRPr="001F7A98">
        <w:rPr>
          <w:rFonts w:hint="eastAsia"/>
        </w:rPr>
        <w:t>人から</w:t>
      </w:r>
      <w:r>
        <w:rPr>
          <w:rFonts w:hint="eastAsia"/>
        </w:rPr>
        <w:t>令和</w:t>
      </w:r>
      <w:r w:rsidR="00BF6EBC">
        <w:rPr>
          <w:rFonts w:hint="eastAsia"/>
        </w:rPr>
        <w:t>５</w:t>
      </w:r>
      <w:r w:rsidRPr="001F7A98">
        <w:rPr>
          <w:rFonts w:hint="eastAsia"/>
        </w:rPr>
        <w:t>年度</w:t>
      </w:r>
      <w:r w:rsidR="00DD25EF">
        <w:rPr>
          <w:rFonts w:hint="eastAsia"/>
        </w:rPr>
        <w:t>の</w:t>
      </w:r>
      <w:r w:rsidR="0036116C">
        <w:rPr>
          <w:rFonts w:hint="eastAsia"/>
        </w:rPr>
        <w:t>147,800</w:t>
      </w:r>
      <w:r w:rsidRPr="00F30BBC">
        <w:rPr>
          <w:rFonts w:hint="eastAsia"/>
        </w:rPr>
        <w:t>人</w:t>
      </w:r>
      <w:r w:rsidR="00DD25EF">
        <w:rPr>
          <w:rFonts w:hint="eastAsia"/>
        </w:rPr>
        <w:t>へと</w:t>
      </w:r>
      <w:r w:rsidR="00634059">
        <w:rPr>
          <w:rFonts w:hint="eastAsia"/>
        </w:rPr>
        <w:t>減少</w:t>
      </w:r>
      <w:r w:rsidRPr="00F30BBC">
        <w:rPr>
          <w:rFonts w:hint="eastAsia"/>
        </w:rPr>
        <w:t>しています</w:t>
      </w:r>
      <w:r w:rsidR="00DD25EF">
        <w:rPr>
          <w:rFonts w:hint="eastAsia"/>
        </w:rPr>
        <w:t>が、75歳以上</w:t>
      </w:r>
      <w:r w:rsidR="00BF6EBC">
        <w:rPr>
          <w:rFonts w:hint="eastAsia"/>
        </w:rPr>
        <w:t>の第１</w:t>
      </w:r>
      <w:r w:rsidR="00F65CCD">
        <w:rPr>
          <w:rFonts w:hint="eastAsia"/>
        </w:rPr>
        <w:t>号被保険者</w:t>
      </w:r>
      <w:r w:rsidR="00DD25EF">
        <w:rPr>
          <w:rFonts w:hint="eastAsia"/>
        </w:rPr>
        <w:t>は増加しています。</w:t>
      </w:r>
    </w:p>
    <w:p w14:paraId="58428440" w14:textId="3CFC3A51" w:rsidR="0033574C" w:rsidRPr="004A4252" w:rsidRDefault="0033574C" w:rsidP="0033574C">
      <w:pPr>
        <w:pStyle w:val="a2"/>
        <w:ind w:left="264" w:right="120" w:hangingChars="110" w:hanging="264"/>
      </w:pPr>
      <w:r w:rsidRPr="00DD25EF">
        <w:rPr>
          <w:rFonts w:hint="eastAsia"/>
        </w:rPr>
        <w:t>要介護認定者数は、平成30年度に25,000人を超え、令和</w:t>
      </w:r>
      <w:r w:rsidR="00BF6EBC">
        <w:rPr>
          <w:rFonts w:hint="eastAsia"/>
        </w:rPr>
        <w:t>５</w:t>
      </w:r>
      <w:r w:rsidRPr="00DD25EF">
        <w:rPr>
          <w:rFonts w:hint="eastAsia"/>
        </w:rPr>
        <w:t>年度には</w:t>
      </w:r>
      <w:r w:rsidR="008D1BD2" w:rsidRPr="004A4252">
        <w:rPr>
          <w:rFonts w:hint="eastAsia"/>
        </w:rPr>
        <w:t>30,000人</w:t>
      </w:r>
      <w:r w:rsidRPr="004A4252">
        <w:rPr>
          <w:rFonts w:hint="eastAsia"/>
        </w:rPr>
        <w:t>、要介護認定率は</w:t>
      </w:r>
      <w:r w:rsidR="008D1BD2" w:rsidRPr="004A4252">
        <w:rPr>
          <w:rFonts w:hint="eastAsia"/>
        </w:rPr>
        <w:t>19.74％</w:t>
      </w:r>
      <w:r w:rsidRPr="004A4252">
        <w:rPr>
          <w:rFonts w:hint="eastAsia"/>
        </w:rPr>
        <w:t>に増加しています。</w:t>
      </w:r>
    </w:p>
    <w:p w14:paraId="0AD87D98" w14:textId="4186862A" w:rsidR="0033574C" w:rsidRPr="004614DE" w:rsidRDefault="0033574C" w:rsidP="0033574C">
      <w:pPr>
        <w:pStyle w:val="a2"/>
        <w:ind w:left="264" w:right="120" w:hangingChars="110" w:hanging="264"/>
      </w:pPr>
      <w:r w:rsidRPr="004614DE">
        <w:rPr>
          <w:rFonts w:hint="eastAsia"/>
        </w:rPr>
        <w:t>要介護度別にみると、要支援</w:t>
      </w:r>
      <w:r w:rsidR="00BF6EBC">
        <w:rPr>
          <w:rFonts w:hint="eastAsia"/>
        </w:rPr>
        <w:t>１</w:t>
      </w:r>
      <w:r w:rsidRPr="004614DE">
        <w:rPr>
          <w:rFonts w:hint="eastAsia"/>
        </w:rPr>
        <w:t>～要介護</w:t>
      </w:r>
      <w:r w:rsidR="00BF6EBC">
        <w:rPr>
          <w:rFonts w:hint="eastAsia"/>
        </w:rPr>
        <w:t>２</w:t>
      </w:r>
      <w:r w:rsidRPr="004614DE">
        <w:rPr>
          <w:rFonts w:hint="eastAsia"/>
        </w:rPr>
        <w:t>の認定者は、全認定者数の</w:t>
      </w:r>
      <w:r w:rsidR="00BE4E4E">
        <w:rPr>
          <w:rFonts w:hint="eastAsia"/>
        </w:rPr>
        <w:t>３分の２近くを</w:t>
      </w:r>
      <w:r w:rsidRPr="004614DE">
        <w:rPr>
          <w:rFonts w:hint="eastAsia"/>
        </w:rPr>
        <w:t>占めています。</w:t>
      </w:r>
    </w:p>
    <w:p w14:paraId="2E56EABD" w14:textId="77777777" w:rsidR="0033574C" w:rsidRPr="00BF6EBC" w:rsidRDefault="0033574C" w:rsidP="0033574C">
      <w:pPr>
        <w:spacing w:line="240" w:lineRule="exact"/>
      </w:pPr>
    </w:p>
    <w:p w14:paraId="5778292E" w14:textId="77777777" w:rsidR="0033574C" w:rsidRPr="00F30BBC" w:rsidRDefault="0033574C" w:rsidP="0033574C">
      <w:pPr>
        <w:pStyle w:val="af5"/>
        <w:tabs>
          <w:tab w:val="center" w:pos="4535"/>
          <w:tab w:val="left" w:pos="8046"/>
        </w:tabs>
        <w:spacing w:after="120"/>
        <w:jc w:val="left"/>
        <w:rPr>
          <w:color w:val="000000" w:themeColor="text1"/>
        </w:rPr>
      </w:pPr>
      <w:r w:rsidRPr="00F30BBC">
        <w:tab/>
      </w:r>
      <w:r w:rsidRPr="00F30BBC">
        <w:rPr>
          <w:rFonts w:hint="eastAsia"/>
          <w:color w:val="000000" w:themeColor="text1"/>
        </w:rPr>
        <w:t>〔　第1号被保険者数の推移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firstRow="1" w:lastRow="1" w:firstColumn="1" w:lastColumn="1" w:noHBand="0" w:noVBand="0"/>
      </w:tblPr>
      <w:tblGrid>
        <w:gridCol w:w="465"/>
        <w:gridCol w:w="1881"/>
        <w:gridCol w:w="1677"/>
        <w:gridCol w:w="1678"/>
        <w:gridCol w:w="1678"/>
      </w:tblGrid>
      <w:tr w:rsidR="0033574C" w:rsidRPr="00F30BBC" w14:paraId="621647C7" w14:textId="77777777" w:rsidTr="0053410C">
        <w:trPr>
          <w:trHeight w:val="510"/>
          <w:jc w:val="center"/>
        </w:trPr>
        <w:tc>
          <w:tcPr>
            <w:tcW w:w="465" w:type="dxa"/>
            <w:tcBorders>
              <w:top w:val="single" w:sz="6" w:space="0" w:color="auto"/>
              <w:left w:val="single" w:sz="6" w:space="0" w:color="auto"/>
              <w:bottom w:val="single" w:sz="6" w:space="0" w:color="auto"/>
              <w:right w:val="nil"/>
            </w:tcBorders>
            <w:shd w:val="clear" w:color="auto" w:fill="E4E4E4"/>
            <w:vAlign w:val="center"/>
          </w:tcPr>
          <w:p w14:paraId="37D09F5B" w14:textId="77777777" w:rsidR="0033574C" w:rsidRPr="00F30BBC" w:rsidRDefault="0033574C" w:rsidP="0053410C">
            <w:pPr>
              <w:rPr>
                <w:rFonts w:ascii="ＭＳ Ｐゴシック" w:eastAsia="ＭＳ Ｐゴシック" w:hAnsi="ＭＳ Ｐゴシック"/>
                <w:sz w:val="20"/>
                <w:szCs w:val="20"/>
              </w:rPr>
            </w:pPr>
          </w:p>
        </w:tc>
        <w:tc>
          <w:tcPr>
            <w:tcW w:w="1881" w:type="dxa"/>
            <w:tcBorders>
              <w:top w:val="single" w:sz="6" w:space="0" w:color="auto"/>
              <w:left w:val="nil"/>
              <w:bottom w:val="single" w:sz="6" w:space="0" w:color="auto"/>
              <w:right w:val="single" w:sz="6" w:space="0" w:color="auto"/>
            </w:tcBorders>
            <w:shd w:val="clear" w:color="auto" w:fill="E4E4E4"/>
            <w:vAlign w:val="center"/>
          </w:tcPr>
          <w:p w14:paraId="597E3123" w14:textId="77777777" w:rsidR="0033574C" w:rsidRPr="00F30BBC" w:rsidRDefault="0033574C" w:rsidP="0053410C">
            <w:pPr>
              <w:rPr>
                <w:rFonts w:ascii="ＭＳ Ｐゴシック" w:eastAsia="ＭＳ Ｐゴシック" w:hAnsi="ＭＳ Ｐゴシック"/>
                <w:sz w:val="20"/>
                <w:szCs w:val="20"/>
              </w:rPr>
            </w:pPr>
          </w:p>
        </w:tc>
        <w:tc>
          <w:tcPr>
            <w:tcW w:w="1677" w:type="dxa"/>
            <w:tcBorders>
              <w:top w:val="single" w:sz="6" w:space="0" w:color="auto"/>
              <w:left w:val="single" w:sz="2" w:space="0" w:color="auto"/>
              <w:bottom w:val="single" w:sz="6" w:space="0" w:color="auto"/>
              <w:right w:val="single" w:sz="2" w:space="0" w:color="auto"/>
            </w:tcBorders>
            <w:shd w:val="clear" w:color="auto" w:fill="E4E4E4"/>
            <w:vAlign w:val="center"/>
          </w:tcPr>
          <w:p w14:paraId="592FE5B4" w14:textId="1743AFE0" w:rsidR="0033574C" w:rsidRPr="00F30BBC" w:rsidRDefault="0037624E"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0033574C" w:rsidRPr="00F30BBC">
              <w:rPr>
                <w:rFonts w:ascii="ＭＳ Ｐゴシック" w:eastAsia="ＭＳ Ｐゴシック" w:hAnsi="ＭＳ Ｐゴシック" w:hint="eastAsia"/>
                <w:sz w:val="20"/>
                <w:szCs w:val="20"/>
              </w:rPr>
              <w:t>年度</w:t>
            </w:r>
          </w:p>
        </w:tc>
        <w:tc>
          <w:tcPr>
            <w:tcW w:w="1678" w:type="dxa"/>
            <w:tcBorders>
              <w:top w:val="single" w:sz="6" w:space="0" w:color="auto"/>
              <w:left w:val="single" w:sz="2" w:space="0" w:color="auto"/>
              <w:bottom w:val="single" w:sz="6" w:space="0" w:color="auto"/>
              <w:right w:val="single" w:sz="2" w:space="0" w:color="auto"/>
            </w:tcBorders>
            <w:shd w:val="clear" w:color="auto" w:fill="E4E4E4"/>
            <w:vAlign w:val="center"/>
          </w:tcPr>
          <w:p w14:paraId="1D8C0A00" w14:textId="6AB57126" w:rsidR="0033574C" w:rsidRPr="00F30BBC" w:rsidRDefault="0033574C"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37624E">
              <w:rPr>
                <w:rFonts w:ascii="ＭＳ Ｐゴシック" w:eastAsia="ＭＳ Ｐゴシック" w:hAnsi="ＭＳ Ｐゴシック" w:hint="eastAsia"/>
                <w:sz w:val="20"/>
                <w:szCs w:val="20"/>
              </w:rPr>
              <w:t>４</w:t>
            </w:r>
            <w:r w:rsidRPr="00F30BBC">
              <w:rPr>
                <w:rFonts w:ascii="ＭＳ Ｐゴシック" w:eastAsia="ＭＳ Ｐゴシック" w:hAnsi="ＭＳ Ｐゴシック" w:hint="eastAsia"/>
                <w:sz w:val="20"/>
                <w:szCs w:val="20"/>
              </w:rPr>
              <w:t>年度</w:t>
            </w:r>
          </w:p>
        </w:tc>
        <w:tc>
          <w:tcPr>
            <w:tcW w:w="1678" w:type="dxa"/>
            <w:tcBorders>
              <w:top w:val="single" w:sz="6" w:space="0" w:color="auto"/>
              <w:left w:val="single" w:sz="2" w:space="0" w:color="auto"/>
              <w:bottom w:val="single" w:sz="6" w:space="0" w:color="auto"/>
              <w:right w:val="single" w:sz="6" w:space="0" w:color="auto"/>
            </w:tcBorders>
            <w:shd w:val="clear" w:color="auto" w:fill="E4E4E4"/>
            <w:vAlign w:val="center"/>
          </w:tcPr>
          <w:p w14:paraId="20687326" w14:textId="7BF6150D" w:rsidR="0033574C" w:rsidRDefault="0033574C"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sidR="0037624E">
              <w:rPr>
                <w:rFonts w:ascii="ＭＳ Ｐゴシック" w:eastAsia="ＭＳ Ｐゴシック" w:hAnsi="ＭＳ Ｐゴシック" w:hint="eastAsia"/>
                <w:sz w:val="20"/>
                <w:szCs w:val="20"/>
              </w:rPr>
              <w:t>５</w:t>
            </w:r>
            <w:r>
              <w:rPr>
                <w:rFonts w:ascii="ＭＳ Ｐゴシック" w:eastAsia="ＭＳ Ｐゴシック" w:hAnsi="ＭＳ Ｐゴシック" w:hint="eastAsia"/>
                <w:sz w:val="20"/>
                <w:szCs w:val="20"/>
              </w:rPr>
              <w:t>年度</w:t>
            </w:r>
          </w:p>
        </w:tc>
      </w:tr>
      <w:tr w:rsidR="0037624E" w:rsidRPr="00F30BBC" w14:paraId="1FF1BE54" w14:textId="77777777" w:rsidTr="0053410C">
        <w:trPr>
          <w:trHeight w:val="397"/>
          <w:jc w:val="center"/>
        </w:trPr>
        <w:tc>
          <w:tcPr>
            <w:tcW w:w="2346" w:type="dxa"/>
            <w:gridSpan w:val="2"/>
            <w:tcBorders>
              <w:top w:val="single" w:sz="6" w:space="0" w:color="auto"/>
              <w:left w:val="single" w:sz="6" w:space="0" w:color="auto"/>
              <w:bottom w:val="nil"/>
              <w:right w:val="single" w:sz="6" w:space="0" w:color="auto"/>
            </w:tcBorders>
            <w:vAlign w:val="center"/>
          </w:tcPr>
          <w:p w14:paraId="0BCC885E" w14:textId="77777777" w:rsidR="0037624E" w:rsidRPr="00F30BBC" w:rsidRDefault="0037624E" w:rsidP="0037624E">
            <w:pPr>
              <w:rPr>
                <w:rFonts w:ascii="ＭＳ Ｐゴシック" w:eastAsia="ＭＳ Ｐゴシック" w:hAnsi="ＭＳ Ｐゴシック"/>
                <w:sz w:val="20"/>
                <w:szCs w:val="20"/>
              </w:rPr>
            </w:pPr>
            <w:r w:rsidRPr="00F30BBC">
              <w:rPr>
                <w:rFonts w:ascii="ＭＳ Ｐゴシック" w:eastAsia="ＭＳ Ｐゴシック" w:hAnsi="ＭＳ Ｐゴシック" w:hint="eastAsia"/>
                <w:sz w:val="20"/>
                <w:szCs w:val="20"/>
              </w:rPr>
              <w:t>第</w:t>
            </w:r>
            <w:r>
              <w:rPr>
                <w:rFonts w:ascii="ＭＳ Ｐゴシック" w:eastAsia="ＭＳ Ｐゴシック" w:hAnsi="ＭＳ Ｐゴシック" w:hint="eastAsia"/>
                <w:sz w:val="20"/>
                <w:szCs w:val="20"/>
              </w:rPr>
              <w:t>1</w:t>
            </w:r>
            <w:r w:rsidRPr="00F30BBC">
              <w:rPr>
                <w:rFonts w:ascii="ＭＳ Ｐゴシック" w:eastAsia="ＭＳ Ｐゴシック" w:hAnsi="ＭＳ Ｐゴシック" w:hint="eastAsia"/>
                <w:sz w:val="20"/>
                <w:szCs w:val="20"/>
              </w:rPr>
              <w:t>号被保険者数</w:t>
            </w:r>
          </w:p>
        </w:tc>
        <w:tc>
          <w:tcPr>
            <w:tcW w:w="1677" w:type="dxa"/>
            <w:tcBorders>
              <w:top w:val="single" w:sz="6" w:space="0" w:color="auto"/>
              <w:left w:val="single" w:sz="2" w:space="0" w:color="auto"/>
              <w:right w:val="single" w:sz="2" w:space="0" w:color="auto"/>
            </w:tcBorders>
            <w:vAlign w:val="center"/>
          </w:tcPr>
          <w:p w14:paraId="40984747" w14:textId="5D19FE32" w:rsidR="0037624E" w:rsidRPr="00F30BBC" w:rsidRDefault="00634059" w:rsidP="0037624E">
            <w:pPr>
              <w:pStyle w:val="afa"/>
            </w:pPr>
            <w:r>
              <w:rPr>
                <w:rFonts w:hint="eastAsia"/>
              </w:rPr>
              <w:t>148,637</w:t>
            </w:r>
            <w:r w:rsidR="0037624E" w:rsidRPr="00F30BBC">
              <w:rPr>
                <w:rFonts w:hint="eastAsia"/>
              </w:rPr>
              <w:t>人</w:t>
            </w:r>
          </w:p>
        </w:tc>
        <w:tc>
          <w:tcPr>
            <w:tcW w:w="1678" w:type="dxa"/>
            <w:tcBorders>
              <w:top w:val="single" w:sz="6" w:space="0" w:color="auto"/>
              <w:left w:val="single" w:sz="2" w:space="0" w:color="auto"/>
              <w:right w:val="single" w:sz="2" w:space="0" w:color="auto"/>
            </w:tcBorders>
            <w:vAlign w:val="center"/>
          </w:tcPr>
          <w:p w14:paraId="2CF3536C" w14:textId="19DFFF3C" w:rsidR="0037624E" w:rsidRPr="00F30BBC" w:rsidRDefault="00634059" w:rsidP="0037624E">
            <w:pPr>
              <w:pStyle w:val="afa"/>
            </w:pPr>
            <w:r>
              <w:rPr>
                <w:rFonts w:hint="eastAsia"/>
              </w:rPr>
              <w:t>147,944</w:t>
            </w:r>
            <w:r w:rsidR="0037624E" w:rsidRPr="00F30BBC">
              <w:rPr>
                <w:rFonts w:hint="eastAsia"/>
              </w:rPr>
              <w:t>人</w:t>
            </w:r>
          </w:p>
        </w:tc>
        <w:tc>
          <w:tcPr>
            <w:tcW w:w="1678" w:type="dxa"/>
            <w:tcBorders>
              <w:top w:val="single" w:sz="6" w:space="0" w:color="auto"/>
              <w:left w:val="single" w:sz="2" w:space="0" w:color="auto"/>
              <w:right w:val="single" w:sz="6" w:space="0" w:color="auto"/>
            </w:tcBorders>
            <w:vAlign w:val="center"/>
          </w:tcPr>
          <w:p w14:paraId="0DD42DE7" w14:textId="37DAE0CA" w:rsidR="0037624E" w:rsidRPr="000A144C" w:rsidRDefault="007A055C" w:rsidP="0037624E">
            <w:pPr>
              <w:pStyle w:val="afa"/>
              <w:rPr>
                <w:color w:val="auto"/>
              </w:rPr>
            </w:pPr>
            <w:r w:rsidRPr="000A144C">
              <w:rPr>
                <w:rFonts w:hint="eastAsia"/>
                <w:color w:val="auto"/>
              </w:rPr>
              <w:t>147,800</w:t>
            </w:r>
            <w:r w:rsidR="0037624E" w:rsidRPr="000A144C">
              <w:rPr>
                <w:rFonts w:hint="eastAsia"/>
                <w:color w:val="auto"/>
              </w:rPr>
              <w:t>人</w:t>
            </w:r>
          </w:p>
        </w:tc>
      </w:tr>
      <w:tr w:rsidR="0037624E" w:rsidRPr="00F30BBC" w14:paraId="0AE76533" w14:textId="77777777" w:rsidTr="0053410C">
        <w:trPr>
          <w:trHeight w:val="397"/>
          <w:jc w:val="center"/>
        </w:trPr>
        <w:tc>
          <w:tcPr>
            <w:tcW w:w="465" w:type="dxa"/>
            <w:tcBorders>
              <w:top w:val="nil"/>
              <w:left w:val="single" w:sz="6" w:space="0" w:color="auto"/>
              <w:bottom w:val="nil"/>
              <w:right w:val="single" w:sz="6" w:space="0" w:color="auto"/>
            </w:tcBorders>
            <w:vAlign w:val="center"/>
          </w:tcPr>
          <w:p w14:paraId="181F53F7" w14:textId="77777777" w:rsidR="0037624E" w:rsidRPr="00F30BBC" w:rsidRDefault="0037624E" w:rsidP="0037624E">
            <w:pPr>
              <w:rPr>
                <w:rFonts w:ascii="ＭＳ Ｐゴシック" w:eastAsia="ＭＳ Ｐゴシック" w:hAnsi="ＭＳ Ｐゴシック"/>
                <w:sz w:val="20"/>
                <w:szCs w:val="20"/>
              </w:rPr>
            </w:pPr>
          </w:p>
        </w:tc>
        <w:tc>
          <w:tcPr>
            <w:tcW w:w="1881" w:type="dxa"/>
            <w:tcBorders>
              <w:top w:val="single" w:sz="6" w:space="0" w:color="auto"/>
              <w:left w:val="single" w:sz="6" w:space="0" w:color="auto"/>
              <w:bottom w:val="single" w:sz="2" w:space="0" w:color="auto"/>
              <w:right w:val="single" w:sz="6" w:space="0" w:color="auto"/>
            </w:tcBorders>
            <w:vAlign w:val="center"/>
          </w:tcPr>
          <w:p w14:paraId="04E4EE18" w14:textId="77777777" w:rsidR="0037624E" w:rsidRPr="00F30BBC" w:rsidRDefault="0037624E" w:rsidP="0037624E">
            <w:pPr>
              <w:rPr>
                <w:rFonts w:ascii="ＭＳ Ｐゴシック" w:eastAsia="ＭＳ Ｐゴシック" w:hAnsi="ＭＳ Ｐゴシック"/>
                <w:sz w:val="20"/>
                <w:szCs w:val="20"/>
              </w:rPr>
            </w:pPr>
            <w:r w:rsidRPr="00F30BBC">
              <w:rPr>
                <w:rFonts w:ascii="ＭＳ Ｐゴシック" w:eastAsia="ＭＳ Ｐゴシック" w:hAnsi="ＭＳ Ｐゴシック" w:hint="eastAsia"/>
                <w:sz w:val="20"/>
                <w:szCs w:val="20"/>
              </w:rPr>
              <w:t>65～74歳</w:t>
            </w:r>
          </w:p>
        </w:tc>
        <w:tc>
          <w:tcPr>
            <w:tcW w:w="1677" w:type="dxa"/>
            <w:tcBorders>
              <w:top w:val="single" w:sz="6" w:space="0" w:color="auto"/>
              <w:left w:val="single" w:sz="2" w:space="0" w:color="auto"/>
              <w:bottom w:val="single" w:sz="2" w:space="0" w:color="auto"/>
              <w:right w:val="single" w:sz="2" w:space="0" w:color="auto"/>
            </w:tcBorders>
            <w:vAlign w:val="center"/>
          </w:tcPr>
          <w:p w14:paraId="5D8ECD82" w14:textId="0AF6E1F0" w:rsidR="0037624E" w:rsidRPr="00F30BBC" w:rsidRDefault="002D6DE3" w:rsidP="0037624E">
            <w:pPr>
              <w:pStyle w:val="afa"/>
            </w:pPr>
            <w:r>
              <w:rPr>
                <w:rFonts w:hint="eastAsia"/>
              </w:rPr>
              <w:t>70,566</w:t>
            </w:r>
            <w:r w:rsidR="0037624E" w:rsidRPr="00F30BBC">
              <w:rPr>
                <w:rFonts w:hint="eastAsia"/>
              </w:rPr>
              <w:t>人</w:t>
            </w:r>
          </w:p>
        </w:tc>
        <w:tc>
          <w:tcPr>
            <w:tcW w:w="1678" w:type="dxa"/>
            <w:tcBorders>
              <w:top w:val="single" w:sz="6" w:space="0" w:color="auto"/>
              <w:left w:val="single" w:sz="2" w:space="0" w:color="auto"/>
              <w:bottom w:val="single" w:sz="2" w:space="0" w:color="auto"/>
              <w:right w:val="single" w:sz="2" w:space="0" w:color="auto"/>
            </w:tcBorders>
            <w:vAlign w:val="center"/>
          </w:tcPr>
          <w:p w14:paraId="4A6ED64F" w14:textId="55CACB14" w:rsidR="0037624E" w:rsidRPr="00F30BBC" w:rsidRDefault="002D6DE3" w:rsidP="0037624E">
            <w:pPr>
              <w:pStyle w:val="afa"/>
            </w:pPr>
            <w:r>
              <w:rPr>
                <w:rFonts w:hint="eastAsia"/>
              </w:rPr>
              <w:t>66,991</w:t>
            </w:r>
            <w:r w:rsidR="0037624E" w:rsidRPr="00F30BBC">
              <w:rPr>
                <w:rFonts w:hint="eastAsia"/>
              </w:rPr>
              <w:t>人</w:t>
            </w:r>
          </w:p>
        </w:tc>
        <w:tc>
          <w:tcPr>
            <w:tcW w:w="1678" w:type="dxa"/>
            <w:tcBorders>
              <w:top w:val="single" w:sz="6" w:space="0" w:color="auto"/>
              <w:left w:val="single" w:sz="2" w:space="0" w:color="auto"/>
              <w:bottom w:val="single" w:sz="2" w:space="0" w:color="auto"/>
              <w:right w:val="single" w:sz="6" w:space="0" w:color="auto"/>
            </w:tcBorders>
            <w:vAlign w:val="center"/>
          </w:tcPr>
          <w:p w14:paraId="192065A0" w14:textId="0F4A698F" w:rsidR="0037624E" w:rsidRPr="000A144C" w:rsidRDefault="007A055C" w:rsidP="00004000">
            <w:pPr>
              <w:pStyle w:val="afa"/>
              <w:rPr>
                <w:color w:val="auto"/>
              </w:rPr>
            </w:pPr>
            <w:r w:rsidRPr="000A144C">
              <w:rPr>
                <w:rFonts w:hint="eastAsia"/>
                <w:color w:val="auto"/>
              </w:rPr>
              <w:t>64,124</w:t>
            </w:r>
            <w:r w:rsidR="0037624E" w:rsidRPr="000A144C">
              <w:rPr>
                <w:rFonts w:hint="eastAsia"/>
                <w:color w:val="auto"/>
              </w:rPr>
              <w:t>人</w:t>
            </w:r>
          </w:p>
        </w:tc>
      </w:tr>
      <w:tr w:rsidR="0037624E" w:rsidRPr="00F30BBC" w14:paraId="666C7306" w14:textId="77777777" w:rsidTr="0037624E">
        <w:trPr>
          <w:trHeight w:val="397"/>
          <w:jc w:val="center"/>
        </w:trPr>
        <w:tc>
          <w:tcPr>
            <w:tcW w:w="465" w:type="dxa"/>
            <w:tcBorders>
              <w:top w:val="nil"/>
              <w:left w:val="single" w:sz="6" w:space="0" w:color="auto"/>
              <w:bottom w:val="nil"/>
              <w:right w:val="single" w:sz="6" w:space="0" w:color="auto"/>
            </w:tcBorders>
            <w:vAlign w:val="center"/>
          </w:tcPr>
          <w:p w14:paraId="6A22003C" w14:textId="77777777" w:rsidR="0037624E" w:rsidRPr="00F30BBC" w:rsidRDefault="0037624E" w:rsidP="0037624E">
            <w:pPr>
              <w:rPr>
                <w:rFonts w:ascii="ＭＳ Ｐゴシック" w:eastAsia="ＭＳ Ｐゴシック" w:hAnsi="ＭＳ Ｐゴシック"/>
                <w:sz w:val="20"/>
                <w:szCs w:val="20"/>
              </w:rPr>
            </w:pPr>
          </w:p>
        </w:tc>
        <w:tc>
          <w:tcPr>
            <w:tcW w:w="1881" w:type="dxa"/>
            <w:tcBorders>
              <w:top w:val="single" w:sz="2" w:space="0" w:color="auto"/>
              <w:left w:val="single" w:sz="6" w:space="0" w:color="auto"/>
              <w:bottom w:val="single" w:sz="2" w:space="0" w:color="auto"/>
              <w:right w:val="single" w:sz="6" w:space="0" w:color="auto"/>
            </w:tcBorders>
            <w:vAlign w:val="center"/>
          </w:tcPr>
          <w:p w14:paraId="356FEC2B" w14:textId="613605D0" w:rsidR="0037624E" w:rsidRPr="00F30BBC" w:rsidRDefault="0037624E" w:rsidP="0037624E">
            <w:pPr>
              <w:rPr>
                <w:rFonts w:ascii="ＭＳ Ｐゴシック" w:eastAsia="ＭＳ Ｐゴシック" w:hAnsi="ＭＳ Ｐゴシック"/>
                <w:sz w:val="20"/>
                <w:szCs w:val="20"/>
              </w:rPr>
            </w:pPr>
            <w:r w:rsidRPr="00F30BBC">
              <w:rPr>
                <w:rFonts w:ascii="ＭＳ Ｐゴシック" w:eastAsia="ＭＳ Ｐゴシック" w:hAnsi="ＭＳ Ｐゴシック" w:hint="eastAsia"/>
                <w:sz w:val="20"/>
                <w:szCs w:val="20"/>
              </w:rPr>
              <w:t>75</w:t>
            </w:r>
            <w:r>
              <w:rPr>
                <w:rFonts w:ascii="ＭＳ Ｐゴシック" w:eastAsia="ＭＳ Ｐゴシック" w:hAnsi="ＭＳ Ｐゴシック" w:hint="eastAsia"/>
                <w:sz w:val="20"/>
                <w:szCs w:val="20"/>
              </w:rPr>
              <w:t>～84歳</w:t>
            </w:r>
          </w:p>
        </w:tc>
        <w:tc>
          <w:tcPr>
            <w:tcW w:w="1677" w:type="dxa"/>
            <w:tcBorders>
              <w:top w:val="single" w:sz="2" w:space="0" w:color="auto"/>
              <w:left w:val="single" w:sz="2" w:space="0" w:color="auto"/>
              <w:bottom w:val="single" w:sz="2" w:space="0" w:color="auto"/>
              <w:right w:val="single" w:sz="2" w:space="0" w:color="auto"/>
            </w:tcBorders>
            <w:vAlign w:val="center"/>
          </w:tcPr>
          <w:p w14:paraId="21C3F674" w14:textId="04BB486F" w:rsidR="0037624E" w:rsidRPr="00F30BBC" w:rsidRDefault="002D6DE3" w:rsidP="0037624E">
            <w:pPr>
              <w:pStyle w:val="afa"/>
            </w:pPr>
            <w:r>
              <w:rPr>
                <w:rFonts w:hint="eastAsia"/>
              </w:rPr>
              <w:t>54,669</w:t>
            </w:r>
            <w:r w:rsidR="0037624E" w:rsidRPr="00F30BBC">
              <w:rPr>
                <w:rFonts w:hint="eastAsia"/>
              </w:rPr>
              <w:t>人</w:t>
            </w:r>
          </w:p>
        </w:tc>
        <w:tc>
          <w:tcPr>
            <w:tcW w:w="1678" w:type="dxa"/>
            <w:tcBorders>
              <w:top w:val="single" w:sz="2" w:space="0" w:color="auto"/>
              <w:left w:val="single" w:sz="2" w:space="0" w:color="auto"/>
              <w:bottom w:val="single" w:sz="2" w:space="0" w:color="auto"/>
              <w:right w:val="single" w:sz="2" w:space="0" w:color="auto"/>
            </w:tcBorders>
            <w:vAlign w:val="center"/>
          </w:tcPr>
          <w:p w14:paraId="75D288E5" w14:textId="4B349B31" w:rsidR="0037624E" w:rsidRPr="00F30BBC" w:rsidRDefault="002D6DE3" w:rsidP="0037624E">
            <w:pPr>
              <w:pStyle w:val="afa"/>
            </w:pPr>
            <w:r>
              <w:rPr>
                <w:rFonts w:hint="eastAsia"/>
              </w:rPr>
              <w:t>56,212</w:t>
            </w:r>
            <w:r w:rsidR="0037624E" w:rsidRPr="00F30BBC">
              <w:rPr>
                <w:rFonts w:hint="eastAsia"/>
              </w:rPr>
              <w:t>人</w:t>
            </w:r>
          </w:p>
        </w:tc>
        <w:tc>
          <w:tcPr>
            <w:tcW w:w="1678" w:type="dxa"/>
            <w:tcBorders>
              <w:top w:val="single" w:sz="2" w:space="0" w:color="auto"/>
              <w:left w:val="single" w:sz="2" w:space="0" w:color="auto"/>
              <w:bottom w:val="single" w:sz="2" w:space="0" w:color="auto"/>
              <w:right w:val="single" w:sz="6" w:space="0" w:color="auto"/>
            </w:tcBorders>
            <w:vAlign w:val="center"/>
          </w:tcPr>
          <w:p w14:paraId="28DAA158" w14:textId="5F223207" w:rsidR="0037624E" w:rsidRPr="000A144C" w:rsidRDefault="007A055C" w:rsidP="00004000">
            <w:pPr>
              <w:pStyle w:val="afa"/>
              <w:rPr>
                <w:color w:val="auto"/>
              </w:rPr>
            </w:pPr>
            <w:r w:rsidRPr="000A144C">
              <w:rPr>
                <w:rFonts w:hint="eastAsia"/>
                <w:color w:val="auto"/>
              </w:rPr>
              <w:t>57,898</w:t>
            </w:r>
            <w:r w:rsidR="0037624E" w:rsidRPr="000A144C">
              <w:rPr>
                <w:rFonts w:hint="eastAsia"/>
                <w:color w:val="auto"/>
              </w:rPr>
              <w:t>人</w:t>
            </w:r>
          </w:p>
        </w:tc>
      </w:tr>
      <w:tr w:rsidR="0037624E" w:rsidRPr="00F30BBC" w14:paraId="62FBE640" w14:textId="77777777" w:rsidTr="0053410C">
        <w:trPr>
          <w:trHeight w:val="397"/>
          <w:jc w:val="center"/>
        </w:trPr>
        <w:tc>
          <w:tcPr>
            <w:tcW w:w="465" w:type="dxa"/>
            <w:tcBorders>
              <w:top w:val="nil"/>
              <w:left w:val="single" w:sz="6" w:space="0" w:color="auto"/>
              <w:bottom w:val="single" w:sz="6" w:space="0" w:color="auto"/>
              <w:right w:val="single" w:sz="6" w:space="0" w:color="auto"/>
            </w:tcBorders>
            <w:vAlign w:val="center"/>
          </w:tcPr>
          <w:p w14:paraId="6C1EC8F1" w14:textId="77777777" w:rsidR="0037624E" w:rsidRPr="00F30BBC" w:rsidRDefault="0037624E" w:rsidP="0037624E">
            <w:pPr>
              <w:rPr>
                <w:rFonts w:ascii="ＭＳ Ｐゴシック" w:eastAsia="ＭＳ Ｐゴシック" w:hAnsi="ＭＳ Ｐゴシック"/>
                <w:sz w:val="20"/>
                <w:szCs w:val="20"/>
              </w:rPr>
            </w:pPr>
          </w:p>
        </w:tc>
        <w:tc>
          <w:tcPr>
            <w:tcW w:w="1881" w:type="dxa"/>
            <w:tcBorders>
              <w:top w:val="single" w:sz="2" w:space="0" w:color="auto"/>
              <w:left w:val="single" w:sz="6" w:space="0" w:color="auto"/>
              <w:bottom w:val="single" w:sz="6" w:space="0" w:color="auto"/>
              <w:right w:val="single" w:sz="6" w:space="0" w:color="auto"/>
            </w:tcBorders>
            <w:vAlign w:val="center"/>
          </w:tcPr>
          <w:p w14:paraId="740FBEA2" w14:textId="254B3920" w:rsidR="0037624E" w:rsidRPr="00F30BBC" w:rsidRDefault="0037624E" w:rsidP="0037624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85歳以上</w:t>
            </w:r>
          </w:p>
        </w:tc>
        <w:tc>
          <w:tcPr>
            <w:tcW w:w="1677" w:type="dxa"/>
            <w:tcBorders>
              <w:top w:val="single" w:sz="2" w:space="0" w:color="auto"/>
              <w:left w:val="single" w:sz="2" w:space="0" w:color="auto"/>
              <w:bottom w:val="single" w:sz="6" w:space="0" w:color="auto"/>
              <w:right w:val="single" w:sz="2" w:space="0" w:color="auto"/>
            </w:tcBorders>
            <w:vAlign w:val="center"/>
          </w:tcPr>
          <w:p w14:paraId="1B113B13" w14:textId="096092FF" w:rsidR="0037624E" w:rsidRPr="00817E4D" w:rsidRDefault="002D6DE3" w:rsidP="0037624E">
            <w:pPr>
              <w:pStyle w:val="afa"/>
            </w:pPr>
            <w:r>
              <w:rPr>
                <w:rFonts w:hint="eastAsia"/>
              </w:rPr>
              <w:t>23,402</w:t>
            </w:r>
            <w:r w:rsidR="0037624E" w:rsidRPr="00F30BBC">
              <w:rPr>
                <w:rFonts w:hint="eastAsia"/>
              </w:rPr>
              <w:t>人</w:t>
            </w:r>
          </w:p>
        </w:tc>
        <w:tc>
          <w:tcPr>
            <w:tcW w:w="1678" w:type="dxa"/>
            <w:tcBorders>
              <w:top w:val="single" w:sz="2" w:space="0" w:color="auto"/>
              <w:left w:val="single" w:sz="2" w:space="0" w:color="auto"/>
              <w:bottom w:val="single" w:sz="6" w:space="0" w:color="auto"/>
              <w:right w:val="single" w:sz="2" w:space="0" w:color="auto"/>
            </w:tcBorders>
            <w:vAlign w:val="center"/>
          </w:tcPr>
          <w:p w14:paraId="7F1402DE" w14:textId="7CAE8AD5" w:rsidR="0037624E" w:rsidRPr="00817E4D" w:rsidRDefault="002D6DE3" w:rsidP="0037624E">
            <w:pPr>
              <w:pStyle w:val="afa"/>
            </w:pPr>
            <w:r>
              <w:rPr>
                <w:rFonts w:hint="eastAsia"/>
              </w:rPr>
              <w:t>24,741</w:t>
            </w:r>
            <w:r w:rsidR="0037624E" w:rsidRPr="00F30BBC">
              <w:rPr>
                <w:rFonts w:hint="eastAsia"/>
              </w:rPr>
              <w:t>人</w:t>
            </w:r>
          </w:p>
        </w:tc>
        <w:tc>
          <w:tcPr>
            <w:tcW w:w="1678" w:type="dxa"/>
            <w:tcBorders>
              <w:top w:val="single" w:sz="2" w:space="0" w:color="auto"/>
              <w:left w:val="single" w:sz="2" w:space="0" w:color="auto"/>
              <w:bottom w:val="single" w:sz="6" w:space="0" w:color="auto"/>
              <w:right w:val="single" w:sz="6" w:space="0" w:color="auto"/>
            </w:tcBorders>
            <w:vAlign w:val="center"/>
          </w:tcPr>
          <w:p w14:paraId="3DBEFCFA" w14:textId="39048BA5" w:rsidR="0037624E" w:rsidRPr="000A144C" w:rsidRDefault="007A055C" w:rsidP="00004000">
            <w:pPr>
              <w:pStyle w:val="afa"/>
              <w:rPr>
                <w:color w:val="auto"/>
              </w:rPr>
            </w:pPr>
            <w:r w:rsidRPr="000A144C">
              <w:rPr>
                <w:rFonts w:hint="eastAsia"/>
                <w:color w:val="auto"/>
              </w:rPr>
              <w:t>25,778</w:t>
            </w:r>
            <w:r w:rsidR="0037624E" w:rsidRPr="000A144C">
              <w:rPr>
                <w:rFonts w:hint="eastAsia"/>
                <w:color w:val="auto"/>
              </w:rPr>
              <w:t>人</w:t>
            </w:r>
          </w:p>
        </w:tc>
      </w:tr>
    </w:tbl>
    <w:p w14:paraId="6985A703" w14:textId="5A673FFF" w:rsidR="0033574C" w:rsidRPr="00C83F09" w:rsidRDefault="0033574C" w:rsidP="0033574C">
      <w:pPr>
        <w:pStyle w:val="af6"/>
        <w:spacing w:before="96"/>
        <w:ind w:leftChars="320" w:left="768"/>
      </w:pPr>
      <w:r w:rsidRPr="00F30BBC">
        <w:rPr>
          <w:rFonts w:hint="eastAsia"/>
        </w:rPr>
        <w:t>※「介護保険事業状況報告」（各年度</w:t>
      </w:r>
      <w:r w:rsidR="000D0250">
        <w:rPr>
          <w:rFonts w:hint="eastAsia"/>
        </w:rPr>
        <w:t>9</w:t>
      </w:r>
      <w:r w:rsidRPr="00F30BBC">
        <w:rPr>
          <w:rFonts w:hint="eastAsia"/>
        </w:rPr>
        <w:t>月末現在）より</w:t>
      </w:r>
    </w:p>
    <w:p w14:paraId="47650544" w14:textId="390F521C" w:rsidR="0033574C" w:rsidRPr="00081341" w:rsidRDefault="0033574C" w:rsidP="0033574C">
      <w:pPr>
        <w:pStyle w:val="af1"/>
        <w:ind w:left="120" w:right="120" w:firstLine="240"/>
        <w:rPr>
          <w:color w:val="A6A6A6" w:themeColor="background1" w:themeShade="A6"/>
        </w:rPr>
      </w:pPr>
      <w:r w:rsidRPr="00F31FA0">
        <w:t xml:space="preserve"> </w:t>
      </w:r>
    </w:p>
    <w:p w14:paraId="0987E01E" w14:textId="78A28EE1" w:rsidR="0033574C" w:rsidRPr="009A64C9" w:rsidRDefault="0033574C" w:rsidP="0033574C">
      <w:pPr>
        <w:pStyle w:val="af5"/>
        <w:spacing w:afterLines="0"/>
      </w:pPr>
      <w:r w:rsidRPr="009A64C9">
        <w:rPr>
          <w:rFonts w:hint="eastAsia"/>
        </w:rPr>
        <w:t>〔　要介護認定者数・要介護認定率の推移　〕</w:t>
      </w:r>
    </w:p>
    <w:p w14:paraId="3CAD8D48" w14:textId="0656328B" w:rsidR="0033574C" w:rsidRDefault="008D1BD2" w:rsidP="0033574C">
      <w:pPr>
        <w:pStyle w:val="af6"/>
        <w:spacing w:beforeLines="0"/>
        <w:ind w:leftChars="50" w:left="120"/>
        <w:rPr>
          <w:color w:val="000000" w:themeColor="text1"/>
        </w:rPr>
      </w:pPr>
      <w:r w:rsidRPr="004406BF">
        <w:rPr>
          <w:noProof/>
        </w:rPr>
        <w:drawing>
          <wp:anchor distT="0" distB="0" distL="114300" distR="114300" simplePos="0" relativeHeight="251607040" behindDoc="0" locked="0" layoutInCell="1" allowOverlap="1" wp14:anchorId="33DDB233" wp14:editId="36282545">
            <wp:simplePos x="0" y="0"/>
            <wp:positionH relativeFrom="column">
              <wp:posOffset>0</wp:posOffset>
            </wp:positionH>
            <wp:positionV relativeFrom="paragraph">
              <wp:posOffset>-635</wp:posOffset>
            </wp:positionV>
            <wp:extent cx="5692140" cy="2647188"/>
            <wp:effectExtent l="0" t="0" r="0" b="1270"/>
            <wp:wrapNone/>
            <wp:docPr id="9123394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92140" cy="2647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1C757" w14:textId="103D4E7E" w:rsidR="0033574C" w:rsidRDefault="0033574C" w:rsidP="0033574C">
      <w:pPr>
        <w:pStyle w:val="af6"/>
        <w:spacing w:beforeLines="0"/>
        <w:ind w:leftChars="50" w:left="120"/>
        <w:rPr>
          <w:color w:val="000000" w:themeColor="text1"/>
        </w:rPr>
      </w:pPr>
    </w:p>
    <w:p w14:paraId="6A1939AE" w14:textId="34939AD5" w:rsidR="0033574C" w:rsidRDefault="0033574C" w:rsidP="0033574C">
      <w:pPr>
        <w:pStyle w:val="af6"/>
        <w:spacing w:beforeLines="0"/>
        <w:ind w:leftChars="50" w:left="120"/>
        <w:rPr>
          <w:color w:val="000000" w:themeColor="text1"/>
        </w:rPr>
      </w:pPr>
    </w:p>
    <w:p w14:paraId="64C6C9AF" w14:textId="77777777" w:rsidR="0033574C" w:rsidRDefault="0033574C" w:rsidP="0033574C">
      <w:pPr>
        <w:pStyle w:val="af6"/>
        <w:spacing w:beforeLines="0"/>
        <w:ind w:leftChars="50" w:left="120"/>
        <w:rPr>
          <w:color w:val="000000" w:themeColor="text1"/>
        </w:rPr>
      </w:pPr>
    </w:p>
    <w:p w14:paraId="393439FB" w14:textId="23B7EC1A" w:rsidR="0033574C" w:rsidRDefault="0033574C" w:rsidP="0033574C">
      <w:pPr>
        <w:pStyle w:val="af6"/>
        <w:spacing w:beforeLines="0"/>
        <w:ind w:leftChars="50" w:left="120"/>
        <w:rPr>
          <w:color w:val="000000" w:themeColor="text1"/>
        </w:rPr>
      </w:pPr>
    </w:p>
    <w:p w14:paraId="23A1323E" w14:textId="77777777" w:rsidR="0033574C" w:rsidRDefault="0033574C" w:rsidP="0033574C">
      <w:pPr>
        <w:pStyle w:val="af6"/>
        <w:spacing w:beforeLines="0"/>
        <w:ind w:leftChars="50" w:left="120"/>
        <w:rPr>
          <w:color w:val="000000" w:themeColor="text1"/>
        </w:rPr>
      </w:pPr>
    </w:p>
    <w:p w14:paraId="7A11491D" w14:textId="77777777" w:rsidR="0033574C" w:rsidRDefault="0033574C" w:rsidP="0033574C">
      <w:pPr>
        <w:pStyle w:val="af6"/>
        <w:spacing w:beforeLines="0"/>
        <w:ind w:leftChars="50" w:left="120"/>
        <w:rPr>
          <w:color w:val="000000" w:themeColor="text1"/>
        </w:rPr>
      </w:pPr>
    </w:p>
    <w:p w14:paraId="042EE084" w14:textId="77777777" w:rsidR="0033574C" w:rsidRDefault="0033574C" w:rsidP="0033574C">
      <w:pPr>
        <w:pStyle w:val="af6"/>
        <w:spacing w:beforeLines="0"/>
        <w:ind w:leftChars="50" w:left="120"/>
        <w:rPr>
          <w:color w:val="000000" w:themeColor="text1"/>
        </w:rPr>
      </w:pPr>
    </w:p>
    <w:p w14:paraId="1567C88D" w14:textId="77777777" w:rsidR="0033574C" w:rsidRDefault="0033574C" w:rsidP="0033574C">
      <w:pPr>
        <w:pStyle w:val="af6"/>
        <w:spacing w:beforeLines="0"/>
        <w:ind w:leftChars="50" w:left="120"/>
        <w:rPr>
          <w:color w:val="000000" w:themeColor="text1"/>
        </w:rPr>
      </w:pPr>
    </w:p>
    <w:p w14:paraId="49857D39" w14:textId="77777777" w:rsidR="0033574C" w:rsidRDefault="0033574C" w:rsidP="0033574C">
      <w:pPr>
        <w:pStyle w:val="af6"/>
        <w:spacing w:beforeLines="0"/>
        <w:ind w:leftChars="50" w:left="120"/>
        <w:rPr>
          <w:color w:val="000000" w:themeColor="text1"/>
        </w:rPr>
      </w:pPr>
    </w:p>
    <w:p w14:paraId="2121CFCC" w14:textId="77777777" w:rsidR="0033574C" w:rsidRDefault="0033574C" w:rsidP="0033574C">
      <w:pPr>
        <w:pStyle w:val="af6"/>
        <w:spacing w:beforeLines="0"/>
        <w:ind w:leftChars="50" w:left="120"/>
        <w:rPr>
          <w:color w:val="000000" w:themeColor="text1"/>
        </w:rPr>
      </w:pPr>
    </w:p>
    <w:p w14:paraId="292D81A7" w14:textId="77777777" w:rsidR="0033574C" w:rsidRDefault="0033574C" w:rsidP="0033574C">
      <w:pPr>
        <w:pStyle w:val="af6"/>
        <w:spacing w:beforeLines="0"/>
        <w:ind w:leftChars="50" w:left="120"/>
        <w:rPr>
          <w:color w:val="000000" w:themeColor="text1"/>
        </w:rPr>
      </w:pPr>
    </w:p>
    <w:p w14:paraId="51D3B484" w14:textId="77777777" w:rsidR="0033574C" w:rsidRDefault="0033574C" w:rsidP="0033574C">
      <w:pPr>
        <w:pStyle w:val="af6"/>
        <w:spacing w:beforeLines="0"/>
        <w:ind w:leftChars="50" w:left="120"/>
        <w:rPr>
          <w:color w:val="000000" w:themeColor="text1"/>
        </w:rPr>
      </w:pPr>
    </w:p>
    <w:p w14:paraId="41C1056B" w14:textId="77777777" w:rsidR="0033574C" w:rsidRDefault="0033574C" w:rsidP="0033574C">
      <w:pPr>
        <w:pStyle w:val="af6"/>
        <w:spacing w:beforeLines="0"/>
        <w:ind w:leftChars="50" w:left="120"/>
        <w:rPr>
          <w:color w:val="000000" w:themeColor="text1"/>
        </w:rPr>
      </w:pPr>
    </w:p>
    <w:p w14:paraId="24F9AF11" w14:textId="77777777" w:rsidR="0033574C" w:rsidRDefault="0033574C" w:rsidP="0033574C">
      <w:pPr>
        <w:pStyle w:val="af6"/>
        <w:spacing w:beforeLines="0"/>
        <w:ind w:leftChars="50" w:left="120"/>
        <w:rPr>
          <w:color w:val="000000" w:themeColor="text1"/>
        </w:rPr>
      </w:pPr>
    </w:p>
    <w:p w14:paraId="19BDE6CF" w14:textId="77777777" w:rsidR="0033574C" w:rsidRDefault="0033574C" w:rsidP="0033574C">
      <w:pPr>
        <w:pStyle w:val="af6"/>
        <w:spacing w:beforeLines="0"/>
        <w:ind w:leftChars="50" w:left="120"/>
        <w:rPr>
          <w:color w:val="000000" w:themeColor="text1"/>
        </w:rPr>
      </w:pPr>
    </w:p>
    <w:p w14:paraId="254C5F8E" w14:textId="77777777" w:rsidR="0033574C" w:rsidRDefault="0033574C" w:rsidP="0033574C">
      <w:pPr>
        <w:pStyle w:val="af6"/>
        <w:spacing w:beforeLines="0"/>
        <w:ind w:leftChars="50" w:left="120"/>
        <w:rPr>
          <w:color w:val="000000" w:themeColor="text1"/>
        </w:rPr>
      </w:pPr>
    </w:p>
    <w:p w14:paraId="7DFA8194" w14:textId="77777777" w:rsidR="0033574C" w:rsidRDefault="0033574C" w:rsidP="0033574C">
      <w:pPr>
        <w:pStyle w:val="af6"/>
        <w:spacing w:beforeLines="0"/>
        <w:ind w:leftChars="50" w:left="120"/>
        <w:rPr>
          <w:color w:val="000000" w:themeColor="text1"/>
        </w:rPr>
      </w:pPr>
    </w:p>
    <w:p w14:paraId="0E4A1769" w14:textId="77777777" w:rsidR="0033574C" w:rsidRDefault="0033574C" w:rsidP="0033574C">
      <w:pPr>
        <w:pStyle w:val="af6"/>
        <w:spacing w:beforeLines="0"/>
        <w:ind w:leftChars="50" w:left="120"/>
        <w:rPr>
          <w:color w:val="000000" w:themeColor="text1"/>
        </w:rPr>
      </w:pPr>
    </w:p>
    <w:p w14:paraId="4B70C85F" w14:textId="4BECAC91" w:rsidR="0033574C" w:rsidRPr="00C83F09" w:rsidRDefault="0033574C" w:rsidP="0033574C">
      <w:pPr>
        <w:pStyle w:val="af6"/>
        <w:spacing w:beforeLines="0"/>
        <w:ind w:leftChars="50" w:left="120"/>
        <w:rPr>
          <w:color w:val="FF0000"/>
        </w:rPr>
      </w:pPr>
      <w:r w:rsidRPr="00F30BBC">
        <w:rPr>
          <w:rFonts w:hint="eastAsia"/>
          <w:color w:val="000000" w:themeColor="text1"/>
        </w:rPr>
        <w:t>※「介護保険事業状況報告」（</w:t>
      </w:r>
      <w:r w:rsidRPr="00F30BBC">
        <w:rPr>
          <w:rFonts w:hint="eastAsia"/>
        </w:rPr>
        <w:t>各年度</w:t>
      </w:r>
      <w:r w:rsidR="000D0250">
        <w:rPr>
          <w:rFonts w:hint="eastAsia"/>
        </w:rPr>
        <w:t>9</w:t>
      </w:r>
      <w:r w:rsidRPr="00F30BBC">
        <w:rPr>
          <w:rFonts w:hint="eastAsia"/>
        </w:rPr>
        <w:t>月末現在</w:t>
      </w:r>
      <w:r w:rsidRPr="00F30BBC">
        <w:rPr>
          <w:rFonts w:hint="eastAsia"/>
          <w:color w:val="000000" w:themeColor="text1"/>
        </w:rPr>
        <w:t>）より</w:t>
      </w:r>
    </w:p>
    <w:p w14:paraId="40C3CB50" w14:textId="41300FB2" w:rsidR="0033574C" w:rsidRPr="00C83F09" w:rsidRDefault="0033574C" w:rsidP="0033574C">
      <w:pPr>
        <w:pStyle w:val="af6"/>
        <w:spacing w:beforeLines="0"/>
        <w:ind w:leftChars="50" w:left="120"/>
      </w:pPr>
      <w:r w:rsidRPr="00C83F09">
        <w:rPr>
          <w:rFonts w:hint="eastAsia"/>
        </w:rPr>
        <w:t>※要介護認定率＝65歳以上の要介護認定者数÷第</w:t>
      </w:r>
      <w:r w:rsidR="000D0250">
        <w:rPr>
          <w:rFonts w:hint="eastAsia"/>
        </w:rPr>
        <w:t>1</w:t>
      </w:r>
      <w:r w:rsidRPr="00C83F09">
        <w:rPr>
          <w:rFonts w:hint="eastAsia"/>
        </w:rPr>
        <w:t>号被保険者数</w:t>
      </w:r>
    </w:p>
    <w:p w14:paraId="325B9DFF" w14:textId="6068966C" w:rsidR="0033574C" w:rsidRDefault="0033574C" w:rsidP="0033574C">
      <w:pPr>
        <w:pStyle w:val="af6"/>
        <w:spacing w:beforeLines="0"/>
        <w:ind w:leftChars="50" w:left="120"/>
      </w:pPr>
      <w:r w:rsidRPr="00C83F09">
        <w:rPr>
          <w:rFonts w:hint="eastAsia"/>
        </w:rPr>
        <w:t>※要介護認定者数は、第</w:t>
      </w:r>
      <w:r w:rsidR="000D0250">
        <w:rPr>
          <w:rFonts w:hint="eastAsia"/>
        </w:rPr>
        <w:t>1</w:t>
      </w:r>
      <w:r w:rsidRPr="00C83F09">
        <w:rPr>
          <w:rFonts w:hint="eastAsia"/>
        </w:rPr>
        <w:t>号被保険者と第</w:t>
      </w:r>
      <w:r w:rsidR="000D0250">
        <w:rPr>
          <w:rFonts w:hint="eastAsia"/>
        </w:rPr>
        <w:t>2</w:t>
      </w:r>
      <w:r w:rsidRPr="00C83F09">
        <w:rPr>
          <w:rFonts w:hint="eastAsia"/>
        </w:rPr>
        <w:t>号被保険者の要介護認定者を合計したもの</w:t>
      </w:r>
    </w:p>
    <w:p w14:paraId="7FC9029E" w14:textId="77777777" w:rsidR="0033574C" w:rsidRDefault="0033574C" w:rsidP="0033574C">
      <w:pPr>
        <w:widowControl/>
        <w:jc w:val="left"/>
        <w:rPr>
          <w:sz w:val="18"/>
          <w:szCs w:val="18"/>
        </w:rPr>
      </w:pPr>
      <w:r>
        <w:br w:type="page"/>
      </w:r>
    </w:p>
    <w:p w14:paraId="7A7009BD" w14:textId="77777777" w:rsidR="0068752F" w:rsidRPr="00C83F09" w:rsidRDefault="0033574C" w:rsidP="0068752F">
      <w:pPr>
        <w:spacing w:line="200" w:lineRule="exact"/>
      </w:pPr>
      <w:r>
        <w:rPr>
          <w:noProof/>
        </w:rPr>
        <mc:AlternateContent>
          <mc:Choice Requires="wps">
            <w:drawing>
              <wp:anchor distT="0" distB="0" distL="114300" distR="114300" simplePos="0" relativeHeight="251325440" behindDoc="1" locked="0" layoutInCell="1" allowOverlap="1" wp14:anchorId="2F4E9777" wp14:editId="3D2A8FC6">
                <wp:simplePos x="0" y="0"/>
                <wp:positionH relativeFrom="column">
                  <wp:posOffset>20955</wp:posOffset>
                </wp:positionH>
                <wp:positionV relativeFrom="paragraph">
                  <wp:posOffset>27305</wp:posOffset>
                </wp:positionV>
                <wp:extent cx="5760085" cy="716280"/>
                <wp:effectExtent l="0" t="0" r="69215" b="83820"/>
                <wp:wrapTopAndBottom/>
                <wp:docPr id="558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1628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2BE69772" w14:textId="2C3337D9" w:rsidR="005751BD" w:rsidRPr="0033652C" w:rsidRDefault="005751BD" w:rsidP="0033574C">
                            <w:pPr>
                              <w:autoSpaceDE w:val="0"/>
                              <w:spacing w:line="320" w:lineRule="exact"/>
                              <w:jc w:val="left"/>
                              <w:rPr>
                                <w:rFonts w:ascii="ＭＳ Ｐゴシック" w:eastAsia="ＭＳ Ｐゴシック" w:hAnsi="ＭＳ Ｐゴシック"/>
                                <w:spacing w:val="-4"/>
                              </w:rPr>
                            </w:pPr>
                            <w:r>
                              <w:rPr>
                                <w:rFonts w:ascii="ＭＳ Ｐゴシック" w:eastAsia="ＭＳ Ｐゴシック" w:hAnsi="ＭＳ Ｐゴシック" w:hint="eastAsia"/>
                                <w:spacing w:val="-4"/>
                              </w:rPr>
                              <w:t>令和22</w:t>
                            </w:r>
                            <w:r w:rsidRPr="00D521ED">
                              <w:rPr>
                                <w:rFonts w:ascii="ＭＳ Ｐゴシック" w:eastAsia="ＭＳ Ｐゴシック" w:hAnsi="ＭＳ Ｐゴシック" w:hint="eastAsia"/>
                                <w:spacing w:val="-4"/>
                              </w:rPr>
                              <w:t>年度</w:t>
                            </w:r>
                            <w:r>
                              <w:rPr>
                                <w:rFonts w:ascii="ＭＳ Ｐゴシック" w:eastAsia="ＭＳ Ｐゴシック" w:hAnsi="ＭＳ Ｐゴシック" w:hint="eastAsia"/>
                                <w:spacing w:val="-4"/>
                              </w:rPr>
                              <w:t>（2040年度）</w:t>
                            </w:r>
                            <w:r w:rsidRPr="00D521ED">
                              <w:rPr>
                                <w:rFonts w:ascii="ＭＳ Ｐゴシック" w:eastAsia="ＭＳ Ｐゴシック" w:hAnsi="ＭＳ Ｐゴシック" w:hint="eastAsia"/>
                                <w:spacing w:val="-4"/>
                              </w:rPr>
                              <w:t>の要介護認定者数は</w:t>
                            </w:r>
                            <w:r>
                              <w:rPr>
                                <w:rFonts w:ascii="ＭＳ Ｐゴシック" w:eastAsia="ＭＳ Ｐゴシック" w:hAnsi="ＭＳ Ｐゴシック" w:hint="eastAsia"/>
                                <w:spacing w:val="-4"/>
                              </w:rPr>
                              <w:t>3</w:t>
                            </w:r>
                            <w:r>
                              <w:rPr>
                                <w:rFonts w:ascii="ＭＳ Ｐゴシック" w:eastAsia="ＭＳ Ｐゴシック" w:hAnsi="ＭＳ Ｐゴシック"/>
                                <w:spacing w:val="-4"/>
                              </w:rPr>
                              <w:t>6,353</w:t>
                            </w:r>
                            <w:r w:rsidRPr="00F30BBC">
                              <w:rPr>
                                <w:rFonts w:ascii="ＭＳ Ｐゴシック" w:eastAsia="ＭＳ Ｐゴシック" w:hAnsi="ＭＳ Ｐゴシック" w:hint="eastAsia"/>
                                <w:spacing w:val="-4"/>
                              </w:rPr>
                              <w:t>人、認定率は</w:t>
                            </w:r>
                            <w:r>
                              <w:rPr>
                                <w:rFonts w:ascii="ＭＳ Ｐゴシック" w:eastAsia="ＭＳ Ｐゴシック" w:hAnsi="ＭＳ Ｐゴシック" w:hint="eastAsia"/>
                                <w:spacing w:val="-4"/>
                              </w:rPr>
                              <w:t>1</w:t>
                            </w:r>
                            <w:r>
                              <w:rPr>
                                <w:rFonts w:ascii="ＭＳ Ｐゴシック" w:eastAsia="ＭＳ Ｐゴシック" w:hAnsi="ＭＳ Ｐゴシック"/>
                                <w:spacing w:val="-4"/>
                              </w:rPr>
                              <w:t>9.67</w:t>
                            </w:r>
                            <w:r w:rsidRPr="00F30BBC">
                              <w:rPr>
                                <w:rFonts w:ascii="ＭＳ Ｐゴシック" w:eastAsia="ＭＳ Ｐゴシック" w:hAnsi="ＭＳ Ｐゴシック" w:hint="eastAsia"/>
                                <w:spacing w:val="-4"/>
                              </w:rPr>
                              <w:t>％</w:t>
                            </w:r>
                            <w:r w:rsidRPr="00D521ED">
                              <w:rPr>
                                <w:rFonts w:ascii="ＭＳ Ｐゴシック" w:eastAsia="ＭＳ Ｐゴシック" w:hAnsi="ＭＳ Ｐゴシック" w:hint="eastAsia"/>
                                <w:spacing w:val="-4"/>
                              </w:rPr>
                              <w:t>になると見込まれます</w:t>
                            </w:r>
                          </w:p>
                        </w:txbxContent>
                      </wps:txbx>
                      <wps:bodyPr rot="0" vert="horz" wrap="square" lIns="180000" tIns="108000" rIns="108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E9777" id="AutoShape 17" o:spid="_x0000_s1199" style="position:absolute;left:0;text-align:left;margin-left:1.65pt;margin-top:2.15pt;width:453.55pt;height:56.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" fillcolor="#d8d8d8" strokecolor="#d8d8d8">
                <v:shadow on="t" color="#333" opacity=".5" offset="4pt,4pt"/>
                <v:textbox inset="5mm,3mm,3mm,3.5mm">
                  <w:txbxContent>
                    <w:p w14:paraId="2BE69772" w14:textId="2C3337D9" w:rsidR="005751BD" w:rsidRPr="0033652C" w:rsidRDefault="005751BD" w:rsidP="0033574C">
                      <w:pPr>
                        <w:autoSpaceDE w:val="0"/>
                        <w:spacing w:line="320" w:lineRule="exact"/>
                        <w:jc w:val="left"/>
                        <w:rPr>
                          <w:rFonts w:ascii="ＭＳ Ｐゴシック" w:eastAsia="ＭＳ Ｐゴシック" w:hAnsi="ＭＳ Ｐゴシック"/>
                          <w:spacing w:val="-4"/>
                        </w:rPr>
                      </w:pPr>
                      <w:r>
                        <w:rPr>
                          <w:rFonts w:ascii="ＭＳ Ｐゴシック" w:eastAsia="ＭＳ Ｐゴシック" w:hAnsi="ＭＳ Ｐゴシック" w:hint="eastAsia"/>
                          <w:spacing w:val="-4"/>
                        </w:rPr>
                        <w:t>令和22</w:t>
                      </w:r>
                      <w:r w:rsidRPr="00D521ED">
                        <w:rPr>
                          <w:rFonts w:ascii="ＭＳ Ｐゴシック" w:eastAsia="ＭＳ Ｐゴシック" w:hAnsi="ＭＳ Ｐゴシック" w:hint="eastAsia"/>
                          <w:spacing w:val="-4"/>
                        </w:rPr>
                        <w:t>年度</w:t>
                      </w:r>
                      <w:r>
                        <w:rPr>
                          <w:rFonts w:ascii="ＭＳ Ｐゴシック" w:eastAsia="ＭＳ Ｐゴシック" w:hAnsi="ＭＳ Ｐゴシック" w:hint="eastAsia"/>
                          <w:spacing w:val="-4"/>
                        </w:rPr>
                        <w:t>（2040年度）</w:t>
                      </w:r>
                      <w:r w:rsidRPr="00D521ED">
                        <w:rPr>
                          <w:rFonts w:ascii="ＭＳ Ｐゴシック" w:eastAsia="ＭＳ Ｐゴシック" w:hAnsi="ＭＳ Ｐゴシック" w:hint="eastAsia"/>
                          <w:spacing w:val="-4"/>
                        </w:rPr>
                        <w:t>の要介護認定者数は</w:t>
                      </w:r>
                      <w:r>
                        <w:rPr>
                          <w:rFonts w:ascii="ＭＳ Ｐゴシック" w:eastAsia="ＭＳ Ｐゴシック" w:hAnsi="ＭＳ Ｐゴシック" w:hint="eastAsia"/>
                          <w:spacing w:val="-4"/>
                        </w:rPr>
                        <w:t>3</w:t>
                      </w:r>
                      <w:r>
                        <w:rPr>
                          <w:rFonts w:ascii="ＭＳ Ｐゴシック" w:eastAsia="ＭＳ Ｐゴシック" w:hAnsi="ＭＳ Ｐゴシック"/>
                          <w:spacing w:val="-4"/>
                        </w:rPr>
                        <w:t>6,353</w:t>
                      </w:r>
                      <w:r w:rsidRPr="00F30BBC">
                        <w:rPr>
                          <w:rFonts w:ascii="ＭＳ Ｐゴシック" w:eastAsia="ＭＳ Ｐゴシック" w:hAnsi="ＭＳ Ｐゴシック" w:hint="eastAsia"/>
                          <w:spacing w:val="-4"/>
                        </w:rPr>
                        <w:t>人、認定率は</w:t>
                      </w:r>
                      <w:r>
                        <w:rPr>
                          <w:rFonts w:ascii="ＭＳ Ｐゴシック" w:eastAsia="ＭＳ Ｐゴシック" w:hAnsi="ＭＳ Ｐゴシック" w:hint="eastAsia"/>
                          <w:spacing w:val="-4"/>
                        </w:rPr>
                        <w:t>1</w:t>
                      </w:r>
                      <w:r>
                        <w:rPr>
                          <w:rFonts w:ascii="ＭＳ Ｐゴシック" w:eastAsia="ＭＳ Ｐゴシック" w:hAnsi="ＭＳ Ｐゴシック"/>
                          <w:spacing w:val="-4"/>
                        </w:rPr>
                        <w:t>9.67</w:t>
                      </w:r>
                      <w:r w:rsidRPr="00F30BBC">
                        <w:rPr>
                          <w:rFonts w:ascii="ＭＳ Ｐゴシック" w:eastAsia="ＭＳ Ｐゴシック" w:hAnsi="ＭＳ Ｐゴシック" w:hint="eastAsia"/>
                          <w:spacing w:val="-4"/>
                        </w:rPr>
                        <w:t>％</w:t>
                      </w:r>
                      <w:r w:rsidRPr="00D521ED">
                        <w:rPr>
                          <w:rFonts w:ascii="ＭＳ Ｐゴシック" w:eastAsia="ＭＳ Ｐゴシック" w:hAnsi="ＭＳ Ｐゴシック" w:hint="eastAsia"/>
                          <w:spacing w:val="-4"/>
                        </w:rPr>
                        <w:t>になると見込まれます</w:t>
                      </w:r>
                    </w:p>
                  </w:txbxContent>
                </v:textbox>
                <w10:wrap type="topAndBottom"/>
              </v:roundrect>
            </w:pict>
          </mc:Fallback>
        </mc:AlternateContent>
      </w:r>
      <w:r w:rsidR="000002EE">
        <w:rPr>
          <w:rFonts w:hint="eastAsia"/>
        </w:rPr>
        <w:t xml:space="preserve"> </w:t>
      </w:r>
      <w:r w:rsidR="0068752F">
        <w:rPr>
          <w:noProof/>
        </w:rPr>
        <mc:AlternateContent>
          <mc:Choice Requires="wps">
            <w:drawing>
              <wp:anchor distT="0" distB="0" distL="114300" distR="114300" simplePos="0" relativeHeight="251617280" behindDoc="1" locked="0" layoutInCell="1" allowOverlap="1" wp14:anchorId="2874E801" wp14:editId="24DA7240">
                <wp:simplePos x="0" y="0"/>
                <wp:positionH relativeFrom="column">
                  <wp:posOffset>20955</wp:posOffset>
                </wp:positionH>
                <wp:positionV relativeFrom="paragraph">
                  <wp:posOffset>27305</wp:posOffset>
                </wp:positionV>
                <wp:extent cx="5760085" cy="716280"/>
                <wp:effectExtent l="0" t="0" r="69215" b="83820"/>
                <wp:wrapTopAndBottom/>
                <wp:docPr id="72284896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71628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39EDFE99" w14:textId="00FEFA77" w:rsidR="0068752F" w:rsidRPr="0033652C" w:rsidRDefault="0068752F" w:rsidP="0068752F">
                            <w:pPr>
                              <w:autoSpaceDE w:val="0"/>
                              <w:spacing w:line="320" w:lineRule="exact"/>
                              <w:jc w:val="left"/>
                              <w:rPr>
                                <w:rFonts w:ascii="ＭＳ Ｐゴシック" w:eastAsia="ＭＳ Ｐゴシック" w:hAnsi="ＭＳ Ｐゴシック"/>
                                <w:spacing w:val="-4"/>
                              </w:rPr>
                            </w:pPr>
                            <w:r>
                              <w:rPr>
                                <w:rFonts w:ascii="ＭＳ Ｐゴシック" w:eastAsia="ＭＳ Ｐゴシック" w:hAnsi="ＭＳ Ｐゴシック" w:hint="eastAsia"/>
                                <w:spacing w:val="-4"/>
                              </w:rPr>
                              <w:t>令和22</w:t>
                            </w:r>
                            <w:r w:rsidRPr="00D521ED">
                              <w:rPr>
                                <w:rFonts w:ascii="ＭＳ Ｐゴシック" w:eastAsia="ＭＳ Ｐゴシック" w:hAnsi="ＭＳ Ｐゴシック" w:hint="eastAsia"/>
                                <w:spacing w:val="-4"/>
                              </w:rPr>
                              <w:t>年度</w:t>
                            </w:r>
                            <w:r>
                              <w:rPr>
                                <w:rFonts w:ascii="ＭＳ Ｐゴシック" w:eastAsia="ＭＳ Ｐゴシック" w:hAnsi="ＭＳ Ｐゴシック" w:hint="eastAsia"/>
                                <w:spacing w:val="-4"/>
                              </w:rPr>
                              <w:t>（2040年度）</w:t>
                            </w:r>
                            <w:r w:rsidRPr="00D521ED">
                              <w:rPr>
                                <w:rFonts w:ascii="ＭＳ Ｐゴシック" w:eastAsia="ＭＳ Ｐゴシック" w:hAnsi="ＭＳ Ｐゴシック" w:hint="eastAsia"/>
                                <w:spacing w:val="-4"/>
                              </w:rPr>
                              <w:t>の要介護認定者数は</w:t>
                            </w:r>
                            <w:r>
                              <w:rPr>
                                <w:rFonts w:ascii="ＭＳ Ｐゴシック" w:eastAsia="ＭＳ Ｐゴシック" w:hAnsi="ＭＳ Ｐゴシック" w:hint="eastAsia"/>
                                <w:spacing w:val="-4"/>
                              </w:rPr>
                              <w:t>3</w:t>
                            </w:r>
                            <w:r>
                              <w:rPr>
                                <w:rFonts w:ascii="ＭＳ Ｐゴシック" w:eastAsia="ＭＳ Ｐゴシック" w:hAnsi="ＭＳ Ｐゴシック"/>
                                <w:spacing w:val="-4"/>
                              </w:rPr>
                              <w:t>6,353</w:t>
                            </w:r>
                            <w:r w:rsidRPr="00F30BBC">
                              <w:rPr>
                                <w:rFonts w:ascii="ＭＳ Ｐゴシック" w:eastAsia="ＭＳ Ｐゴシック" w:hAnsi="ＭＳ Ｐゴシック" w:hint="eastAsia"/>
                                <w:spacing w:val="-4"/>
                              </w:rPr>
                              <w:t>人、認定率は</w:t>
                            </w:r>
                            <w:r w:rsidRPr="004A4252">
                              <w:rPr>
                                <w:rFonts w:ascii="ＭＳ Ｐゴシック" w:eastAsia="ＭＳ Ｐゴシック" w:hAnsi="ＭＳ Ｐゴシック" w:hint="eastAsia"/>
                                <w:spacing w:val="-4"/>
                              </w:rPr>
                              <w:t>1</w:t>
                            </w:r>
                            <w:r w:rsidRPr="004A4252">
                              <w:rPr>
                                <w:rFonts w:ascii="ＭＳ Ｐゴシック" w:eastAsia="ＭＳ Ｐゴシック" w:hAnsi="ＭＳ Ｐゴシック"/>
                                <w:spacing w:val="-4"/>
                              </w:rPr>
                              <w:t>9.25</w:t>
                            </w:r>
                            <w:r w:rsidRPr="004A4252">
                              <w:rPr>
                                <w:rFonts w:ascii="ＭＳ Ｐゴシック" w:eastAsia="ＭＳ Ｐゴシック" w:hAnsi="ＭＳ Ｐゴシック" w:hint="eastAsia"/>
                                <w:spacing w:val="-4"/>
                              </w:rPr>
                              <w:t>％</w:t>
                            </w:r>
                            <w:r w:rsidRPr="00D521ED">
                              <w:rPr>
                                <w:rFonts w:ascii="ＭＳ Ｐゴシック" w:eastAsia="ＭＳ Ｐゴシック" w:hAnsi="ＭＳ Ｐゴシック" w:hint="eastAsia"/>
                                <w:spacing w:val="-4"/>
                              </w:rPr>
                              <w:t>になると見込まれます</w:t>
                            </w:r>
                          </w:p>
                        </w:txbxContent>
                      </wps:txbx>
                      <wps:bodyPr rot="0" vert="horz" wrap="square" lIns="180000" tIns="108000" rIns="108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4E801" id="_x0000_s1200" style="position:absolute;left:0;text-align:left;margin-left:1.65pt;margin-top:2.15pt;width:453.55pt;height:5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" fillcolor="#d8d8d8" strokecolor="#d8d8d8">
                <v:shadow on="t" color="#333" opacity=".5" offset="4pt,4pt"/>
                <v:textbox inset="5mm,3mm,3mm,3.5mm">
                  <w:txbxContent>
                    <w:p w14:paraId="39EDFE99" w14:textId="00FEFA77" w:rsidR="0068752F" w:rsidRPr="0033652C" w:rsidRDefault="0068752F" w:rsidP="0068752F">
                      <w:pPr>
                        <w:autoSpaceDE w:val="0"/>
                        <w:spacing w:line="320" w:lineRule="exact"/>
                        <w:jc w:val="left"/>
                        <w:rPr>
                          <w:rFonts w:ascii="ＭＳ Ｐゴシック" w:eastAsia="ＭＳ Ｐゴシック" w:hAnsi="ＭＳ Ｐゴシック"/>
                          <w:spacing w:val="-4"/>
                        </w:rPr>
                      </w:pPr>
                      <w:r>
                        <w:rPr>
                          <w:rFonts w:ascii="ＭＳ Ｐゴシック" w:eastAsia="ＭＳ Ｐゴシック" w:hAnsi="ＭＳ Ｐゴシック" w:hint="eastAsia"/>
                          <w:spacing w:val="-4"/>
                        </w:rPr>
                        <w:t>令和22</w:t>
                      </w:r>
                      <w:r w:rsidRPr="00D521ED">
                        <w:rPr>
                          <w:rFonts w:ascii="ＭＳ Ｐゴシック" w:eastAsia="ＭＳ Ｐゴシック" w:hAnsi="ＭＳ Ｐゴシック" w:hint="eastAsia"/>
                          <w:spacing w:val="-4"/>
                        </w:rPr>
                        <w:t>年度</w:t>
                      </w:r>
                      <w:r>
                        <w:rPr>
                          <w:rFonts w:ascii="ＭＳ Ｐゴシック" w:eastAsia="ＭＳ Ｐゴシック" w:hAnsi="ＭＳ Ｐゴシック" w:hint="eastAsia"/>
                          <w:spacing w:val="-4"/>
                        </w:rPr>
                        <w:t>（2040年度）</w:t>
                      </w:r>
                      <w:r w:rsidRPr="00D521ED">
                        <w:rPr>
                          <w:rFonts w:ascii="ＭＳ Ｐゴシック" w:eastAsia="ＭＳ Ｐゴシック" w:hAnsi="ＭＳ Ｐゴシック" w:hint="eastAsia"/>
                          <w:spacing w:val="-4"/>
                        </w:rPr>
                        <w:t>の要介護認定者数は</w:t>
                      </w:r>
                      <w:r>
                        <w:rPr>
                          <w:rFonts w:ascii="ＭＳ Ｐゴシック" w:eastAsia="ＭＳ Ｐゴシック" w:hAnsi="ＭＳ Ｐゴシック" w:hint="eastAsia"/>
                          <w:spacing w:val="-4"/>
                        </w:rPr>
                        <w:t>3</w:t>
                      </w:r>
                      <w:r>
                        <w:rPr>
                          <w:rFonts w:ascii="ＭＳ Ｐゴシック" w:eastAsia="ＭＳ Ｐゴシック" w:hAnsi="ＭＳ Ｐゴシック"/>
                          <w:spacing w:val="-4"/>
                        </w:rPr>
                        <w:t>6,353</w:t>
                      </w:r>
                      <w:r w:rsidRPr="00F30BBC">
                        <w:rPr>
                          <w:rFonts w:ascii="ＭＳ Ｐゴシック" w:eastAsia="ＭＳ Ｐゴシック" w:hAnsi="ＭＳ Ｐゴシック" w:hint="eastAsia"/>
                          <w:spacing w:val="-4"/>
                        </w:rPr>
                        <w:t>人、認定率は</w:t>
                      </w:r>
                      <w:r w:rsidRPr="004A4252">
                        <w:rPr>
                          <w:rFonts w:ascii="ＭＳ Ｐゴシック" w:eastAsia="ＭＳ Ｐゴシック" w:hAnsi="ＭＳ Ｐゴシック" w:hint="eastAsia"/>
                          <w:spacing w:val="-4"/>
                        </w:rPr>
                        <w:t>1</w:t>
                      </w:r>
                      <w:r w:rsidRPr="004A4252">
                        <w:rPr>
                          <w:rFonts w:ascii="ＭＳ Ｐゴシック" w:eastAsia="ＭＳ Ｐゴシック" w:hAnsi="ＭＳ Ｐゴシック"/>
                          <w:spacing w:val="-4"/>
                        </w:rPr>
                        <w:t>9.25</w:t>
                      </w:r>
                      <w:r w:rsidRPr="004A4252">
                        <w:rPr>
                          <w:rFonts w:ascii="ＭＳ Ｐゴシック" w:eastAsia="ＭＳ Ｐゴシック" w:hAnsi="ＭＳ Ｐゴシック" w:hint="eastAsia"/>
                          <w:spacing w:val="-4"/>
                        </w:rPr>
                        <w:t>％</w:t>
                      </w:r>
                      <w:r w:rsidRPr="00D521ED">
                        <w:rPr>
                          <w:rFonts w:ascii="ＭＳ Ｐゴシック" w:eastAsia="ＭＳ Ｐゴシック" w:hAnsi="ＭＳ Ｐゴシック" w:hint="eastAsia"/>
                          <w:spacing w:val="-4"/>
                        </w:rPr>
                        <w:t>になると見込まれます</w:t>
                      </w:r>
                    </w:p>
                  </w:txbxContent>
                </v:textbox>
                <w10:wrap type="topAndBottom"/>
              </v:roundrect>
            </w:pict>
          </mc:Fallback>
        </mc:AlternateContent>
      </w:r>
      <w:r w:rsidR="0068752F">
        <w:rPr>
          <w:rFonts w:hint="eastAsia"/>
        </w:rPr>
        <w:t xml:space="preserve"> </w:t>
      </w:r>
    </w:p>
    <w:p w14:paraId="24AA7716" w14:textId="77777777" w:rsidR="0033574C" w:rsidRPr="00C83F09"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C83F09">
        <w:rPr>
          <w:rFonts w:asciiTheme="majorEastAsia" w:eastAsiaTheme="majorEastAsia" w:hAnsiTheme="majorEastAsia" w:hint="eastAsia"/>
          <w:sz w:val="26"/>
          <w:szCs w:val="26"/>
        </w:rPr>
        <w:t>【 推 計 】</w:t>
      </w:r>
    </w:p>
    <w:p w14:paraId="3AA75D03" w14:textId="6B441820" w:rsidR="0033574C" w:rsidRPr="000A144C" w:rsidRDefault="0033574C" w:rsidP="00833C7F">
      <w:pPr>
        <w:pStyle w:val="a2"/>
        <w:ind w:left="264" w:right="120" w:hangingChars="110" w:hanging="264"/>
      </w:pPr>
      <w:r w:rsidRPr="000A144C">
        <w:rPr>
          <w:rFonts w:hint="eastAsia"/>
        </w:rPr>
        <w:t>第</w:t>
      </w:r>
      <w:r w:rsidR="00BF6EBC">
        <w:rPr>
          <w:rFonts w:hint="eastAsia"/>
        </w:rPr>
        <w:t>１</w:t>
      </w:r>
      <w:r w:rsidRPr="000A144C">
        <w:rPr>
          <w:rFonts w:hint="eastAsia"/>
        </w:rPr>
        <w:t>号被保険者数は、令和</w:t>
      </w:r>
      <w:r w:rsidR="00BF6EBC">
        <w:rPr>
          <w:rFonts w:hint="eastAsia"/>
        </w:rPr>
        <w:t>５</w:t>
      </w:r>
      <w:r w:rsidRPr="000A144C">
        <w:rPr>
          <w:rFonts w:hint="eastAsia"/>
        </w:rPr>
        <w:t>年</w:t>
      </w:r>
      <w:r w:rsidR="00B732DC">
        <w:rPr>
          <w:rFonts w:hint="eastAsia"/>
        </w:rPr>
        <w:t>度</w:t>
      </w:r>
      <w:r w:rsidR="00BF6EBC">
        <w:rPr>
          <w:rFonts w:hint="eastAsia"/>
        </w:rPr>
        <w:t>（2023年度）</w:t>
      </w:r>
      <w:r w:rsidR="00B732DC">
        <w:rPr>
          <w:rFonts w:hint="eastAsia"/>
        </w:rPr>
        <w:t>以降増加を続け、</w:t>
      </w:r>
      <w:r w:rsidRPr="000A144C">
        <w:rPr>
          <w:rFonts w:hint="eastAsia"/>
        </w:rPr>
        <w:t>令和22年度</w:t>
      </w:r>
      <w:r w:rsidR="00BF6EBC">
        <w:rPr>
          <w:rFonts w:hint="eastAsia"/>
        </w:rPr>
        <w:t>（2040年度）</w:t>
      </w:r>
      <w:r w:rsidRPr="000A144C">
        <w:rPr>
          <w:rFonts w:hint="eastAsia"/>
        </w:rPr>
        <w:t>には1</w:t>
      </w:r>
      <w:r w:rsidR="00B732DC">
        <w:rPr>
          <w:rFonts w:hint="eastAsia"/>
        </w:rPr>
        <w:t>88</w:t>
      </w:r>
      <w:r w:rsidRPr="000A144C">
        <w:rPr>
          <w:rFonts w:hint="eastAsia"/>
        </w:rPr>
        <w:t>,</w:t>
      </w:r>
      <w:r w:rsidR="00B732DC">
        <w:rPr>
          <w:rFonts w:hint="eastAsia"/>
        </w:rPr>
        <w:t>840</w:t>
      </w:r>
      <w:r w:rsidRPr="000A144C">
        <w:rPr>
          <w:rFonts w:hint="eastAsia"/>
        </w:rPr>
        <w:t>人になると推計され</w:t>
      </w:r>
      <w:r w:rsidR="00B732DC">
        <w:rPr>
          <w:rFonts w:hint="eastAsia"/>
        </w:rPr>
        <w:t>、第</w:t>
      </w:r>
      <w:r w:rsidR="00BF6EBC">
        <w:rPr>
          <w:rFonts w:hint="eastAsia"/>
        </w:rPr>
        <w:t>９</w:t>
      </w:r>
      <w:r w:rsidR="00B732DC">
        <w:rPr>
          <w:rFonts w:hint="eastAsia"/>
        </w:rPr>
        <w:t>期計画期間の初年度（令和</w:t>
      </w:r>
      <w:r w:rsidR="00BF6EBC">
        <w:rPr>
          <w:rFonts w:hint="eastAsia"/>
        </w:rPr>
        <w:t>６</w:t>
      </w:r>
      <w:r w:rsidR="00B732DC">
        <w:rPr>
          <w:rFonts w:hint="eastAsia"/>
        </w:rPr>
        <w:t>年度</w:t>
      </w:r>
      <w:r w:rsidR="00BF6EBC">
        <w:rPr>
          <w:rFonts w:hint="eastAsia"/>
        </w:rPr>
        <w:t>（2024年度）</w:t>
      </w:r>
      <w:r w:rsidR="00B732DC">
        <w:rPr>
          <w:rFonts w:hint="eastAsia"/>
        </w:rPr>
        <w:t>）に比較して27.6％の増加が見込まれています。</w:t>
      </w:r>
    </w:p>
    <w:p w14:paraId="41A803A6" w14:textId="5A78F81B" w:rsidR="0033574C" w:rsidRPr="000A144C" w:rsidRDefault="0033574C" w:rsidP="00833C7F">
      <w:pPr>
        <w:pStyle w:val="a2"/>
        <w:ind w:left="264" w:right="120" w:hangingChars="110" w:hanging="264"/>
      </w:pPr>
      <w:r w:rsidRPr="000A144C">
        <w:rPr>
          <w:rFonts w:hint="eastAsia"/>
        </w:rPr>
        <w:t>第</w:t>
      </w:r>
      <w:r w:rsidR="00BF6EBC">
        <w:rPr>
          <w:rFonts w:hint="eastAsia"/>
        </w:rPr>
        <w:t>９</w:t>
      </w:r>
      <w:r w:rsidRPr="000A144C">
        <w:rPr>
          <w:rFonts w:hint="eastAsia"/>
        </w:rPr>
        <w:t>期計画期間中は</w:t>
      </w:r>
      <w:r w:rsidR="00843933">
        <w:rPr>
          <w:rFonts w:hint="eastAsia"/>
        </w:rPr>
        <w:t>前期</w:t>
      </w:r>
      <w:r w:rsidR="00BF6EBC">
        <w:rPr>
          <w:rFonts w:hint="eastAsia"/>
        </w:rPr>
        <w:t>高齢者数が微減し、後期高齢者数がそれを上回る増加となるため、第１</w:t>
      </w:r>
      <w:r w:rsidR="00843933">
        <w:rPr>
          <w:rFonts w:hint="eastAsia"/>
        </w:rPr>
        <w:t>号要介護認定率も増加すると</w:t>
      </w:r>
      <w:r w:rsidRPr="000A144C">
        <w:rPr>
          <w:rFonts w:hint="eastAsia"/>
        </w:rPr>
        <w:t>予想され</w:t>
      </w:r>
      <w:r w:rsidR="00843933">
        <w:rPr>
          <w:rFonts w:hint="eastAsia"/>
        </w:rPr>
        <w:t>てい</w:t>
      </w:r>
      <w:r w:rsidRPr="000A144C">
        <w:rPr>
          <w:rFonts w:hint="eastAsia"/>
        </w:rPr>
        <w:t>ます。</w:t>
      </w:r>
      <w:r w:rsidR="00966D63">
        <w:rPr>
          <w:rFonts w:hint="eastAsia"/>
        </w:rPr>
        <w:t>団塊世代ジュニアが全て高齢者となる</w:t>
      </w:r>
      <w:r w:rsidRPr="000A144C">
        <w:rPr>
          <w:rFonts w:hint="eastAsia"/>
        </w:rPr>
        <w:t>令和</w:t>
      </w:r>
      <w:r w:rsidR="00843933">
        <w:rPr>
          <w:rFonts w:hint="eastAsia"/>
        </w:rPr>
        <w:t>22</w:t>
      </w:r>
      <w:r w:rsidRPr="000A144C">
        <w:rPr>
          <w:rFonts w:hint="eastAsia"/>
        </w:rPr>
        <w:t>年度</w:t>
      </w:r>
      <w:r w:rsidR="00BF6EBC">
        <w:rPr>
          <w:rFonts w:hint="eastAsia"/>
        </w:rPr>
        <w:t>（2040年度）</w:t>
      </w:r>
      <w:r w:rsidRPr="000A144C">
        <w:rPr>
          <w:rFonts w:hint="eastAsia"/>
        </w:rPr>
        <w:t>には</w:t>
      </w:r>
      <w:r w:rsidR="00966D63">
        <w:rPr>
          <w:rFonts w:hint="eastAsia"/>
        </w:rPr>
        <w:t>、</w:t>
      </w:r>
      <w:r w:rsidRPr="000A144C">
        <w:rPr>
          <w:rFonts w:hint="eastAsia"/>
        </w:rPr>
        <w:t>第</w:t>
      </w:r>
      <w:r w:rsidR="00BF6EBC">
        <w:rPr>
          <w:rFonts w:hint="eastAsia"/>
        </w:rPr>
        <w:t>１</w:t>
      </w:r>
      <w:r w:rsidRPr="000A144C">
        <w:rPr>
          <w:rFonts w:hint="eastAsia"/>
        </w:rPr>
        <w:t>号被保険者における</w:t>
      </w:r>
      <w:r w:rsidR="00F764FE">
        <w:rPr>
          <w:rFonts w:hint="eastAsia"/>
        </w:rPr>
        <w:t>前期高齢者の割合が</w:t>
      </w:r>
      <w:r w:rsidR="00BF6EBC">
        <w:rPr>
          <w:rFonts w:hint="eastAsia"/>
        </w:rPr>
        <w:t>５</w:t>
      </w:r>
      <w:r w:rsidR="00F764FE">
        <w:rPr>
          <w:rFonts w:hint="eastAsia"/>
        </w:rPr>
        <w:t>割を超えるため</w:t>
      </w:r>
      <w:r w:rsidRPr="000A144C">
        <w:rPr>
          <w:rFonts w:hint="eastAsia"/>
        </w:rPr>
        <w:t>要介護認定率は20％</w:t>
      </w:r>
      <w:r w:rsidR="00F764FE">
        <w:rPr>
          <w:rFonts w:hint="eastAsia"/>
        </w:rPr>
        <w:t>を下回ると</w:t>
      </w:r>
      <w:r w:rsidRPr="000A144C">
        <w:rPr>
          <w:rFonts w:hint="eastAsia"/>
        </w:rPr>
        <w:t>見込まれます。</w:t>
      </w:r>
    </w:p>
    <w:p w14:paraId="65A0BCB0" w14:textId="77777777" w:rsidR="0033574C" w:rsidRPr="00E53D30" w:rsidRDefault="0033574C" w:rsidP="0033574C"/>
    <w:p w14:paraId="62738D6B" w14:textId="7A3112EE" w:rsidR="0033574C" w:rsidRPr="00C83F09" w:rsidRDefault="0033574C" w:rsidP="0033574C">
      <w:pPr>
        <w:pStyle w:val="af5"/>
        <w:spacing w:after="120"/>
      </w:pPr>
      <w:r w:rsidRPr="00C83F09">
        <w:rPr>
          <w:rFonts w:hint="eastAsia"/>
        </w:rPr>
        <w:t>〔　第</w:t>
      </w:r>
      <w:r>
        <w:rPr>
          <w:rFonts w:hint="eastAsia"/>
        </w:rPr>
        <w:t>1</w:t>
      </w:r>
      <w:r w:rsidRPr="00C83F09">
        <w:rPr>
          <w:rFonts w:hint="eastAsia"/>
        </w:rPr>
        <w:t>号被保険者数の推計　〕</w:t>
      </w:r>
    </w:p>
    <w:tbl>
      <w:tblPr>
        <w:tblW w:w="0" w:type="auto"/>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1E0" w:firstRow="1" w:lastRow="1" w:firstColumn="1" w:lastColumn="1" w:noHBand="0" w:noVBand="0"/>
      </w:tblPr>
      <w:tblGrid>
        <w:gridCol w:w="480"/>
        <w:gridCol w:w="1680"/>
        <w:gridCol w:w="1420"/>
        <w:gridCol w:w="1420"/>
        <w:gridCol w:w="1420"/>
        <w:gridCol w:w="1420"/>
      </w:tblGrid>
      <w:tr w:rsidR="00046368" w:rsidRPr="00336296" w14:paraId="53F8C3E6" w14:textId="77777777" w:rsidTr="00272400">
        <w:trPr>
          <w:trHeight w:val="510"/>
        </w:trPr>
        <w:tc>
          <w:tcPr>
            <w:tcW w:w="480" w:type="dxa"/>
            <w:tcBorders>
              <w:top w:val="single" w:sz="6" w:space="0" w:color="auto"/>
              <w:left w:val="single" w:sz="6" w:space="0" w:color="auto"/>
              <w:bottom w:val="single" w:sz="6" w:space="0" w:color="auto"/>
              <w:right w:val="nil"/>
            </w:tcBorders>
            <w:shd w:val="clear" w:color="auto" w:fill="E4E4E4"/>
            <w:vAlign w:val="center"/>
          </w:tcPr>
          <w:p w14:paraId="060527C7" w14:textId="77777777" w:rsidR="00046368" w:rsidRPr="006947C6" w:rsidRDefault="00046368" w:rsidP="0053410C">
            <w:pPr>
              <w:rPr>
                <w:rFonts w:ascii="ＭＳ Ｐゴシック" w:eastAsia="ＭＳ Ｐゴシック" w:hAnsi="ＭＳ Ｐゴシック"/>
                <w:sz w:val="20"/>
                <w:szCs w:val="20"/>
              </w:rPr>
            </w:pPr>
          </w:p>
        </w:tc>
        <w:tc>
          <w:tcPr>
            <w:tcW w:w="1680" w:type="dxa"/>
            <w:tcBorders>
              <w:top w:val="single" w:sz="6" w:space="0" w:color="auto"/>
              <w:left w:val="nil"/>
              <w:bottom w:val="single" w:sz="6" w:space="0" w:color="auto"/>
              <w:right w:val="single" w:sz="6" w:space="0" w:color="auto"/>
            </w:tcBorders>
            <w:shd w:val="clear" w:color="auto" w:fill="E4E4E4"/>
            <w:vAlign w:val="center"/>
          </w:tcPr>
          <w:p w14:paraId="0ED3B1F9" w14:textId="77777777" w:rsidR="00046368" w:rsidRPr="006947C6" w:rsidRDefault="00046368" w:rsidP="0053410C">
            <w:pPr>
              <w:rPr>
                <w:rFonts w:ascii="ＭＳ Ｐゴシック" w:eastAsia="ＭＳ Ｐゴシック" w:hAnsi="ＭＳ Ｐゴシック"/>
                <w:sz w:val="20"/>
                <w:szCs w:val="20"/>
              </w:rPr>
            </w:pPr>
          </w:p>
        </w:tc>
        <w:tc>
          <w:tcPr>
            <w:tcW w:w="1420" w:type="dxa"/>
            <w:tcBorders>
              <w:top w:val="single" w:sz="6" w:space="0" w:color="auto"/>
              <w:left w:val="single" w:sz="6" w:space="0" w:color="auto"/>
              <w:bottom w:val="single" w:sz="6" w:space="0" w:color="auto"/>
              <w:right w:val="single" w:sz="2" w:space="0" w:color="auto"/>
            </w:tcBorders>
            <w:shd w:val="clear" w:color="auto" w:fill="E4E4E4"/>
            <w:vAlign w:val="center"/>
          </w:tcPr>
          <w:p w14:paraId="6A5F452B" w14:textId="0F5565B1" w:rsidR="00046368" w:rsidRPr="00336296" w:rsidRDefault="00046368"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令和６</w:t>
            </w:r>
            <w:r w:rsidRPr="00336296">
              <w:rPr>
                <w:rFonts w:ascii="ＭＳ Ｐゴシック" w:eastAsia="ＭＳ Ｐゴシック" w:hAnsi="ＭＳ Ｐゴシック" w:hint="eastAsia"/>
                <w:sz w:val="20"/>
                <w:szCs w:val="20"/>
              </w:rPr>
              <w:t>年度</w:t>
            </w:r>
          </w:p>
          <w:p w14:paraId="63ED66CC" w14:textId="0E15C378" w:rsidR="00046368" w:rsidRPr="00336296" w:rsidRDefault="00046368" w:rsidP="0053410C">
            <w:pPr>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2024</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2" w:space="0" w:color="auto"/>
              <w:bottom w:val="single" w:sz="6" w:space="0" w:color="auto"/>
              <w:right w:val="single" w:sz="2" w:space="0" w:color="auto"/>
            </w:tcBorders>
            <w:shd w:val="clear" w:color="auto" w:fill="E4E4E4"/>
            <w:vAlign w:val="center"/>
          </w:tcPr>
          <w:p w14:paraId="258D9AB2" w14:textId="6E2F41E2" w:rsidR="00046368" w:rsidRPr="00336296" w:rsidRDefault="00046368"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令和７</w:t>
            </w:r>
            <w:r w:rsidRPr="00336296">
              <w:rPr>
                <w:rFonts w:ascii="ＭＳ Ｐゴシック" w:eastAsia="ＭＳ Ｐゴシック" w:hAnsi="ＭＳ Ｐゴシック" w:hint="eastAsia"/>
                <w:sz w:val="20"/>
                <w:szCs w:val="20"/>
              </w:rPr>
              <w:t>年度</w:t>
            </w:r>
          </w:p>
          <w:p w14:paraId="4474586F" w14:textId="78C30011" w:rsidR="00046368" w:rsidRPr="00336296" w:rsidRDefault="00046368" w:rsidP="0053410C">
            <w:pPr>
              <w:ind w:leftChars="2" w:left="5"/>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2025</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2" w:space="0" w:color="auto"/>
              <w:bottom w:val="single" w:sz="6" w:space="0" w:color="auto"/>
              <w:right w:val="double" w:sz="4" w:space="0" w:color="auto"/>
            </w:tcBorders>
            <w:shd w:val="clear" w:color="auto" w:fill="E4E4E4"/>
            <w:vAlign w:val="center"/>
          </w:tcPr>
          <w:p w14:paraId="3E7175E3" w14:textId="784DA279" w:rsidR="00046368" w:rsidRPr="00336296" w:rsidRDefault="00046368" w:rsidP="0053410C">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令和８</w:t>
            </w:r>
            <w:r w:rsidRPr="00336296">
              <w:rPr>
                <w:rFonts w:ascii="ＭＳ Ｐゴシック" w:eastAsia="ＭＳ Ｐゴシック" w:hAnsi="ＭＳ Ｐゴシック" w:hint="eastAsia"/>
                <w:sz w:val="20"/>
                <w:szCs w:val="20"/>
              </w:rPr>
              <w:t>年度</w:t>
            </w:r>
          </w:p>
          <w:p w14:paraId="21C45DF5" w14:textId="739B7E50" w:rsidR="00046368" w:rsidRPr="00336296" w:rsidRDefault="00046368" w:rsidP="0053410C">
            <w:pPr>
              <w:ind w:leftChars="2" w:left="5"/>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2" w:space="0" w:color="auto"/>
              <w:bottom w:val="single" w:sz="6" w:space="0" w:color="auto"/>
              <w:right w:val="single" w:sz="6" w:space="0" w:color="auto"/>
            </w:tcBorders>
            <w:shd w:val="clear" w:color="auto" w:fill="E4E4E4"/>
          </w:tcPr>
          <w:p w14:paraId="63646479" w14:textId="77777777" w:rsidR="00046368" w:rsidRPr="00336296" w:rsidRDefault="00046368" w:rsidP="0053410C">
            <w:pPr>
              <w:ind w:leftChars="-47" w:left="-113"/>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令和22</w:t>
            </w:r>
            <w:r w:rsidRPr="00336296">
              <w:rPr>
                <w:rFonts w:ascii="ＭＳ Ｐゴシック" w:eastAsia="ＭＳ Ｐゴシック" w:hAnsi="ＭＳ Ｐゴシック" w:hint="eastAsia"/>
                <w:sz w:val="20"/>
                <w:szCs w:val="20"/>
              </w:rPr>
              <w:t>年度</w:t>
            </w:r>
          </w:p>
          <w:p w14:paraId="1D6F5ABD" w14:textId="77777777" w:rsidR="00046368" w:rsidRDefault="00046368" w:rsidP="0053410C">
            <w:pPr>
              <w:ind w:leftChars="2" w:left="5"/>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（20</w:t>
            </w:r>
            <w:r>
              <w:rPr>
                <w:rFonts w:ascii="ＭＳ Ｐゴシック" w:eastAsia="ＭＳ Ｐゴシック" w:hAnsi="ＭＳ Ｐゴシック" w:hint="eastAsia"/>
                <w:sz w:val="20"/>
                <w:szCs w:val="20"/>
              </w:rPr>
              <w:t>40</w:t>
            </w:r>
            <w:r w:rsidRPr="00336296">
              <w:rPr>
                <w:rFonts w:ascii="ＭＳ Ｐゴシック" w:eastAsia="ＭＳ Ｐゴシック" w:hAnsi="ＭＳ Ｐゴシック" w:hint="eastAsia"/>
                <w:sz w:val="20"/>
                <w:szCs w:val="20"/>
              </w:rPr>
              <w:t>年度）</w:t>
            </w:r>
          </w:p>
        </w:tc>
      </w:tr>
      <w:tr w:rsidR="00046368" w:rsidRPr="00336296" w14:paraId="33472235" w14:textId="77777777" w:rsidTr="00272400">
        <w:trPr>
          <w:trHeight w:val="397"/>
        </w:trPr>
        <w:tc>
          <w:tcPr>
            <w:tcW w:w="2160" w:type="dxa"/>
            <w:gridSpan w:val="2"/>
            <w:tcBorders>
              <w:top w:val="single" w:sz="6" w:space="0" w:color="auto"/>
              <w:left w:val="single" w:sz="6" w:space="0" w:color="auto"/>
              <w:bottom w:val="nil"/>
              <w:right w:val="single" w:sz="6" w:space="0" w:color="auto"/>
            </w:tcBorders>
            <w:vAlign w:val="center"/>
          </w:tcPr>
          <w:p w14:paraId="09803416" w14:textId="77777777" w:rsidR="00046368" w:rsidRPr="00336296" w:rsidRDefault="00046368" w:rsidP="00B86814">
            <w:pPr>
              <w:jc w:val="left"/>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第1号被保険者数</w:t>
            </w:r>
          </w:p>
        </w:tc>
        <w:tc>
          <w:tcPr>
            <w:tcW w:w="1420" w:type="dxa"/>
            <w:tcBorders>
              <w:top w:val="single" w:sz="6" w:space="0" w:color="auto"/>
              <w:left w:val="single" w:sz="6" w:space="0" w:color="auto"/>
              <w:right w:val="single" w:sz="2" w:space="0" w:color="auto"/>
            </w:tcBorders>
            <w:vAlign w:val="center"/>
          </w:tcPr>
          <w:p w14:paraId="165AE831" w14:textId="46361456" w:rsidR="00046368" w:rsidRPr="00336296" w:rsidRDefault="00A57026" w:rsidP="00B86814">
            <w:pPr>
              <w:pStyle w:val="afa"/>
              <w:rPr>
                <w:color w:val="auto"/>
              </w:rPr>
            </w:pPr>
            <w:r>
              <w:rPr>
                <w:rFonts w:hint="eastAsia"/>
                <w:color w:val="auto"/>
              </w:rPr>
              <w:t>147,993</w:t>
            </w:r>
            <w:r w:rsidR="00046368" w:rsidRPr="00336296">
              <w:rPr>
                <w:rFonts w:hint="eastAsia"/>
                <w:color w:val="auto"/>
              </w:rPr>
              <w:t>人</w:t>
            </w:r>
          </w:p>
        </w:tc>
        <w:tc>
          <w:tcPr>
            <w:tcW w:w="1420" w:type="dxa"/>
            <w:tcBorders>
              <w:top w:val="single" w:sz="6" w:space="0" w:color="auto"/>
              <w:left w:val="single" w:sz="2" w:space="0" w:color="auto"/>
              <w:right w:val="single" w:sz="2" w:space="0" w:color="auto"/>
            </w:tcBorders>
            <w:vAlign w:val="center"/>
          </w:tcPr>
          <w:p w14:paraId="388A5C1E" w14:textId="460BE440" w:rsidR="00046368" w:rsidRPr="00336296" w:rsidRDefault="00A57026" w:rsidP="00B86814">
            <w:pPr>
              <w:pStyle w:val="afa"/>
              <w:rPr>
                <w:color w:val="auto"/>
              </w:rPr>
            </w:pPr>
            <w:r>
              <w:rPr>
                <w:rFonts w:hint="eastAsia"/>
                <w:color w:val="auto"/>
              </w:rPr>
              <w:t>148,322</w:t>
            </w:r>
            <w:r w:rsidR="00046368" w:rsidRPr="00336296">
              <w:rPr>
                <w:rFonts w:hint="eastAsia"/>
                <w:color w:val="auto"/>
              </w:rPr>
              <w:t>人</w:t>
            </w:r>
          </w:p>
        </w:tc>
        <w:tc>
          <w:tcPr>
            <w:tcW w:w="1420" w:type="dxa"/>
            <w:tcBorders>
              <w:top w:val="single" w:sz="6" w:space="0" w:color="auto"/>
              <w:left w:val="single" w:sz="2" w:space="0" w:color="auto"/>
              <w:right w:val="double" w:sz="4" w:space="0" w:color="auto"/>
            </w:tcBorders>
            <w:vAlign w:val="center"/>
          </w:tcPr>
          <w:p w14:paraId="2EFCCD35" w14:textId="0C4C3CCC" w:rsidR="00046368" w:rsidRPr="00336296" w:rsidRDefault="00A57026" w:rsidP="00B86814">
            <w:pPr>
              <w:pStyle w:val="afa"/>
              <w:rPr>
                <w:color w:val="auto"/>
              </w:rPr>
            </w:pPr>
            <w:r>
              <w:rPr>
                <w:rFonts w:hint="eastAsia"/>
                <w:color w:val="auto"/>
              </w:rPr>
              <w:t>148,798</w:t>
            </w:r>
            <w:r w:rsidR="00046368" w:rsidRPr="00336296">
              <w:rPr>
                <w:rFonts w:hint="eastAsia"/>
                <w:color w:val="auto"/>
              </w:rPr>
              <w:t>人</w:t>
            </w:r>
          </w:p>
        </w:tc>
        <w:tc>
          <w:tcPr>
            <w:tcW w:w="1420" w:type="dxa"/>
            <w:tcBorders>
              <w:top w:val="single" w:sz="6" w:space="0" w:color="auto"/>
              <w:left w:val="single" w:sz="2" w:space="0" w:color="auto"/>
              <w:right w:val="single" w:sz="6" w:space="0" w:color="auto"/>
            </w:tcBorders>
            <w:vAlign w:val="center"/>
          </w:tcPr>
          <w:p w14:paraId="7EA24BE9" w14:textId="787E1783" w:rsidR="00046368" w:rsidRPr="00336296" w:rsidRDefault="00A57026" w:rsidP="00B86814">
            <w:pPr>
              <w:pStyle w:val="afa"/>
              <w:rPr>
                <w:color w:val="auto"/>
              </w:rPr>
            </w:pPr>
            <w:r>
              <w:rPr>
                <w:rFonts w:hint="eastAsia"/>
                <w:color w:val="auto"/>
              </w:rPr>
              <w:t>188,840</w:t>
            </w:r>
            <w:r w:rsidR="00046368" w:rsidRPr="00336296">
              <w:rPr>
                <w:rFonts w:hint="eastAsia"/>
                <w:color w:val="auto"/>
              </w:rPr>
              <w:t>人</w:t>
            </w:r>
          </w:p>
        </w:tc>
      </w:tr>
      <w:tr w:rsidR="00046368" w:rsidRPr="00336296" w14:paraId="10DEB556" w14:textId="77777777" w:rsidTr="00272400">
        <w:trPr>
          <w:trHeight w:val="397"/>
        </w:trPr>
        <w:tc>
          <w:tcPr>
            <w:tcW w:w="480" w:type="dxa"/>
            <w:tcBorders>
              <w:top w:val="nil"/>
              <w:left w:val="single" w:sz="6" w:space="0" w:color="auto"/>
              <w:bottom w:val="nil"/>
              <w:right w:val="single" w:sz="6" w:space="0" w:color="auto"/>
            </w:tcBorders>
            <w:vAlign w:val="center"/>
          </w:tcPr>
          <w:p w14:paraId="4AF808C5" w14:textId="77777777" w:rsidR="00046368" w:rsidRPr="00336296" w:rsidRDefault="00046368" w:rsidP="00B86814">
            <w:pPr>
              <w:rPr>
                <w:rFonts w:ascii="ＭＳ Ｐゴシック" w:eastAsia="ＭＳ Ｐゴシック" w:hAnsi="ＭＳ Ｐゴシック"/>
                <w:sz w:val="20"/>
                <w:szCs w:val="20"/>
              </w:rPr>
            </w:pPr>
          </w:p>
        </w:tc>
        <w:tc>
          <w:tcPr>
            <w:tcW w:w="1680" w:type="dxa"/>
            <w:tcBorders>
              <w:top w:val="single" w:sz="6" w:space="0" w:color="auto"/>
              <w:left w:val="single" w:sz="6" w:space="0" w:color="auto"/>
              <w:bottom w:val="single" w:sz="2" w:space="0" w:color="auto"/>
              <w:right w:val="single" w:sz="6" w:space="0" w:color="auto"/>
            </w:tcBorders>
            <w:vAlign w:val="center"/>
          </w:tcPr>
          <w:p w14:paraId="28754C47" w14:textId="77777777" w:rsidR="00046368" w:rsidRPr="00336296"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65～74歳</w:t>
            </w:r>
          </w:p>
        </w:tc>
        <w:tc>
          <w:tcPr>
            <w:tcW w:w="1420" w:type="dxa"/>
            <w:tcBorders>
              <w:top w:val="single" w:sz="6" w:space="0" w:color="auto"/>
              <w:left w:val="single" w:sz="6" w:space="0" w:color="auto"/>
              <w:bottom w:val="single" w:sz="2" w:space="0" w:color="auto"/>
              <w:right w:val="single" w:sz="2" w:space="0" w:color="auto"/>
            </w:tcBorders>
            <w:vAlign w:val="center"/>
          </w:tcPr>
          <w:p w14:paraId="36FC0A0C" w14:textId="0AE8AE92" w:rsidR="00046368" w:rsidRPr="00336296" w:rsidRDefault="00A57026" w:rsidP="00B86814">
            <w:pPr>
              <w:pStyle w:val="afa"/>
              <w:rPr>
                <w:color w:val="auto"/>
              </w:rPr>
            </w:pPr>
            <w:r>
              <w:rPr>
                <w:rFonts w:hint="eastAsia"/>
                <w:color w:val="auto"/>
              </w:rPr>
              <w:t>61,834</w:t>
            </w:r>
            <w:r w:rsidR="00046368" w:rsidRPr="00336296">
              <w:rPr>
                <w:rFonts w:hint="eastAsia"/>
                <w:color w:val="auto"/>
              </w:rPr>
              <w:t>人</w:t>
            </w:r>
          </w:p>
        </w:tc>
        <w:tc>
          <w:tcPr>
            <w:tcW w:w="1420" w:type="dxa"/>
            <w:tcBorders>
              <w:top w:val="single" w:sz="6" w:space="0" w:color="auto"/>
              <w:left w:val="single" w:sz="2" w:space="0" w:color="auto"/>
              <w:bottom w:val="single" w:sz="2" w:space="0" w:color="auto"/>
              <w:right w:val="single" w:sz="2" w:space="0" w:color="auto"/>
            </w:tcBorders>
            <w:vAlign w:val="center"/>
          </w:tcPr>
          <w:p w14:paraId="7E1A486B" w14:textId="25EAE074" w:rsidR="00046368" w:rsidRPr="00336296" w:rsidRDefault="00A57026" w:rsidP="00B86814">
            <w:pPr>
              <w:pStyle w:val="afa"/>
              <w:rPr>
                <w:color w:val="auto"/>
              </w:rPr>
            </w:pPr>
            <w:r>
              <w:rPr>
                <w:rFonts w:hint="eastAsia"/>
                <w:color w:val="auto"/>
              </w:rPr>
              <w:t>60,719</w:t>
            </w:r>
            <w:r w:rsidR="00046368" w:rsidRPr="00336296">
              <w:rPr>
                <w:rFonts w:hint="eastAsia"/>
                <w:color w:val="auto"/>
              </w:rPr>
              <w:t>人</w:t>
            </w:r>
          </w:p>
        </w:tc>
        <w:tc>
          <w:tcPr>
            <w:tcW w:w="1420" w:type="dxa"/>
            <w:tcBorders>
              <w:top w:val="single" w:sz="6" w:space="0" w:color="auto"/>
              <w:left w:val="single" w:sz="2" w:space="0" w:color="auto"/>
              <w:bottom w:val="single" w:sz="2" w:space="0" w:color="auto"/>
              <w:right w:val="double" w:sz="4" w:space="0" w:color="auto"/>
            </w:tcBorders>
            <w:vAlign w:val="center"/>
          </w:tcPr>
          <w:p w14:paraId="51593DCF" w14:textId="23AFE1C9" w:rsidR="00046368" w:rsidRPr="00336296" w:rsidRDefault="00A57026" w:rsidP="00B86814">
            <w:pPr>
              <w:pStyle w:val="afa"/>
              <w:rPr>
                <w:color w:val="auto"/>
              </w:rPr>
            </w:pPr>
            <w:r>
              <w:rPr>
                <w:rFonts w:hint="eastAsia"/>
                <w:color w:val="auto"/>
              </w:rPr>
              <w:t>60,408</w:t>
            </w:r>
            <w:r w:rsidR="00046368" w:rsidRPr="00336296">
              <w:rPr>
                <w:rFonts w:hint="eastAsia"/>
                <w:color w:val="auto"/>
              </w:rPr>
              <w:t>人</w:t>
            </w:r>
          </w:p>
        </w:tc>
        <w:tc>
          <w:tcPr>
            <w:tcW w:w="1420" w:type="dxa"/>
            <w:tcBorders>
              <w:top w:val="single" w:sz="6" w:space="0" w:color="auto"/>
              <w:left w:val="single" w:sz="2" w:space="0" w:color="auto"/>
              <w:bottom w:val="single" w:sz="2" w:space="0" w:color="auto"/>
              <w:right w:val="single" w:sz="6" w:space="0" w:color="auto"/>
            </w:tcBorders>
            <w:vAlign w:val="center"/>
          </w:tcPr>
          <w:p w14:paraId="45094D13" w14:textId="6487E2F8" w:rsidR="00046368" w:rsidRPr="00336296" w:rsidRDefault="00043AAE" w:rsidP="00B86814">
            <w:pPr>
              <w:pStyle w:val="afa"/>
              <w:rPr>
                <w:color w:val="auto"/>
              </w:rPr>
            </w:pPr>
            <w:r>
              <w:rPr>
                <w:rFonts w:hint="eastAsia"/>
                <w:color w:val="auto"/>
              </w:rPr>
              <w:t>99,137</w:t>
            </w:r>
            <w:r w:rsidR="00046368" w:rsidRPr="00336296">
              <w:rPr>
                <w:rFonts w:hint="eastAsia"/>
                <w:color w:val="auto"/>
              </w:rPr>
              <w:t>人</w:t>
            </w:r>
          </w:p>
        </w:tc>
      </w:tr>
      <w:tr w:rsidR="00046368" w:rsidRPr="00336296" w14:paraId="2D0AD0D2" w14:textId="77777777" w:rsidTr="00272400">
        <w:trPr>
          <w:trHeight w:val="397"/>
        </w:trPr>
        <w:tc>
          <w:tcPr>
            <w:tcW w:w="480" w:type="dxa"/>
            <w:tcBorders>
              <w:top w:val="nil"/>
              <w:left w:val="single" w:sz="6" w:space="0" w:color="auto"/>
              <w:bottom w:val="nil"/>
              <w:right w:val="single" w:sz="6" w:space="0" w:color="auto"/>
            </w:tcBorders>
            <w:vAlign w:val="center"/>
          </w:tcPr>
          <w:p w14:paraId="4ADF5924" w14:textId="77777777" w:rsidR="00046368" w:rsidRPr="00336296" w:rsidRDefault="00046368" w:rsidP="00B86814">
            <w:pPr>
              <w:rPr>
                <w:rFonts w:ascii="ＭＳ Ｐゴシック" w:eastAsia="ＭＳ Ｐゴシック" w:hAnsi="ＭＳ Ｐゴシック"/>
                <w:sz w:val="20"/>
                <w:szCs w:val="20"/>
              </w:rPr>
            </w:pPr>
          </w:p>
        </w:tc>
        <w:tc>
          <w:tcPr>
            <w:tcW w:w="1680" w:type="dxa"/>
            <w:tcBorders>
              <w:top w:val="single" w:sz="2" w:space="0" w:color="auto"/>
              <w:left w:val="single" w:sz="6" w:space="0" w:color="auto"/>
              <w:bottom w:val="single" w:sz="2" w:space="0" w:color="auto"/>
              <w:right w:val="single" w:sz="6" w:space="0" w:color="auto"/>
            </w:tcBorders>
            <w:vAlign w:val="center"/>
          </w:tcPr>
          <w:p w14:paraId="756B9D0E" w14:textId="27DB5E50" w:rsidR="00046368" w:rsidRPr="007B5A12"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75～84歳</w:t>
            </w:r>
          </w:p>
        </w:tc>
        <w:tc>
          <w:tcPr>
            <w:tcW w:w="1420" w:type="dxa"/>
            <w:tcBorders>
              <w:top w:val="single" w:sz="2" w:space="0" w:color="auto"/>
              <w:left w:val="single" w:sz="6" w:space="0" w:color="auto"/>
              <w:bottom w:val="single" w:sz="2" w:space="0" w:color="auto"/>
              <w:right w:val="single" w:sz="2" w:space="0" w:color="auto"/>
            </w:tcBorders>
            <w:vAlign w:val="center"/>
          </w:tcPr>
          <w:p w14:paraId="3C752044" w14:textId="68B96A35" w:rsidR="00046368" w:rsidRPr="007B5A12" w:rsidRDefault="00A57026" w:rsidP="00B86814">
            <w:pPr>
              <w:pStyle w:val="afa"/>
              <w:rPr>
                <w:color w:val="auto"/>
              </w:rPr>
            </w:pPr>
            <w:r>
              <w:rPr>
                <w:rFonts w:hint="eastAsia"/>
                <w:color w:val="auto"/>
              </w:rPr>
              <w:t>59,752</w:t>
            </w:r>
            <w:r w:rsidR="00046368" w:rsidRPr="00336296">
              <w:rPr>
                <w:rFonts w:hint="eastAsia"/>
                <w:color w:val="auto"/>
              </w:rPr>
              <w:t>人</w:t>
            </w:r>
          </w:p>
        </w:tc>
        <w:tc>
          <w:tcPr>
            <w:tcW w:w="1420" w:type="dxa"/>
            <w:tcBorders>
              <w:top w:val="single" w:sz="2" w:space="0" w:color="auto"/>
              <w:left w:val="single" w:sz="2" w:space="0" w:color="auto"/>
              <w:bottom w:val="single" w:sz="2" w:space="0" w:color="auto"/>
              <w:right w:val="single" w:sz="2" w:space="0" w:color="auto"/>
            </w:tcBorders>
            <w:vAlign w:val="center"/>
          </w:tcPr>
          <w:p w14:paraId="7463A60B" w14:textId="78B0CB8E" w:rsidR="00046368" w:rsidRPr="007B5A12" w:rsidRDefault="00A57026" w:rsidP="00B86814">
            <w:pPr>
              <w:pStyle w:val="afa"/>
              <w:rPr>
                <w:color w:val="auto"/>
              </w:rPr>
            </w:pPr>
            <w:r>
              <w:rPr>
                <w:rFonts w:hint="eastAsia"/>
                <w:color w:val="auto"/>
              </w:rPr>
              <w:t>60,012</w:t>
            </w:r>
            <w:r w:rsidR="00046368" w:rsidRPr="00336296">
              <w:rPr>
                <w:rFonts w:hint="eastAsia"/>
                <w:color w:val="auto"/>
              </w:rPr>
              <w:t>人</w:t>
            </w:r>
          </w:p>
        </w:tc>
        <w:tc>
          <w:tcPr>
            <w:tcW w:w="1420" w:type="dxa"/>
            <w:tcBorders>
              <w:top w:val="single" w:sz="2" w:space="0" w:color="auto"/>
              <w:left w:val="single" w:sz="2" w:space="0" w:color="auto"/>
              <w:bottom w:val="single" w:sz="2" w:space="0" w:color="auto"/>
              <w:right w:val="double" w:sz="4" w:space="0" w:color="auto"/>
            </w:tcBorders>
            <w:vAlign w:val="center"/>
          </w:tcPr>
          <w:p w14:paraId="2DE5EFEE" w14:textId="4032B90E" w:rsidR="00046368" w:rsidRPr="007B5A12" w:rsidRDefault="00A57026" w:rsidP="00B86814">
            <w:pPr>
              <w:pStyle w:val="afa"/>
              <w:rPr>
                <w:color w:val="auto"/>
              </w:rPr>
            </w:pPr>
            <w:r>
              <w:rPr>
                <w:rFonts w:hint="eastAsia"/>
                <w:color w:val="auto"/>
              </w:rPr>
              <w:t>59,339</w:t>
            </w:r>
            <w:r w:rsidR="00046368" w:rsidRPr="00336296">
              <w:rPr>
                <w:rFonts w:hint="eastAsia"/>
                <w:color w:val="auto"/>
              </w:rPr>
              <w:t>人</w:t>
            </w:r>
          </w:p>
        </w:tc>
        <w:tc>
          <w:tcPr>
            <w:tcW w:w="1420" w:type="dxa"/>
            <w:tcBorders>
              <w:top w:val="single" w:sz="2" w:space="0" w:color="auto"/>
              <w:left w:val="single" w:sz="2" w:space="0" w:color="auto"/>
              <w:bottom w:val="single" w:sz="2" w:space="0" w:color="auto"/>
              <w:right w:val="single" w:sz="6" w:space="0" w:color="auto"/>
            </w:tcBorders>
            <w:vAlign w:val="center"/>
          </w:tcPr>
          <w:p w14:paraId="48101BE4" w14:textId="15B93E0B" w:rsidR="00046368" w:rsidRPr="007B5A12" w:rsidRDefault="00043AAE" w:rsidP="00B86814">
            <w:pPr>
              <w:pStyle w:val="afa"/>
              <w:rPr>
                <w:color w:val="auto"/>
              </w:rPr>
            </w:pPr>
            <w:r>
              <w:rPr>
                <w:rFonts w:hint="eastAsia"/>
                <w:color w:val="auto"/>
              </w:rPr>
              <w:t>55,453</w:t>
            </w:r>
            <w:r w:rsidR="00046368" w:rsidRPr="00336296">
              <w:rPr>
                <w:rFonts w:hint="eastAsia"/>
                <w:color w:val="auto"/>
              </w:rPr>
              <w:t>人</w:t>
            </w:r>
          </w:p>
        </w:tc>
      </w:tr>
      <w:tr w:rsidR="00046368" w:rsidRPr="00336296" w14:paraId="7775518F" w14:textId="77777777" w:rsidTr="00272400">
        <w:trPr>
          <w:trHeight w:val="397"/>
        </w:trPr>
        <w:tc>
          <w:tcPr>
            <w:tcW w:w="480" w:type="dxa"/>
            <w:tcBorders>
              <w:top w:val="nil"/>
              <w:left w:val="single" w:sz="6" w:space="0" w:color="auto"/>
              <w:bottom w:val="single" w:sz="6" w:space="0" w:color="auto"/>
              <w:right w:val="single" w:sz="6" w:space="0" w:color="auto"/>
            </w:tcBorders>
            <w:vAlign w:val="center"/>
          </w:tcPr>
          <w:p w14:paraId="281745FF" w14:textId="77777777" w:rsidR="00046368" w:rsidRPr="00336296" w:rsidRDefault="00046368" w:rsidP="00B86814">
            <w:pPr>
              <w:rPr>
                <w:rFonts w:ascii="ＭＳ Ｐゴシック" w:eastAsia="ＭＳ Ｐゴシック" w:hAnsi="ＭＳ Ｐゴシック"/>
                <w:sz w:val="20"/>
                <w:szCs w:val="20"/>
              </w:rPr>
            </w:pPr>
          </w:p>
        </w:tc>
        <w:tc>
          <w:tcPr>
            <w:tcW w:w="1680" w:type="dxa"/>
            <w:tcBorders>
              <w:top w:val="single" w:sz="2" w:space="0" w:color="auto"/>
              <w:left w:val="single" w:sz="6" w:space="0" w:color="auto"/>
              <w:bottom w:val="single" w:sz="6" w:space="0" w:color="auto"/>
              <w:right w:val="single" w:sz="6" w:space="0" w:color="auto"/>
            </w:tcBorders>
            <w:vAlign w:val="center"/>
          </w:tcPr>
          <w:p w14:paraId="1FE51437" w14:textId="088D8CE7" w:rsidR="00046368"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85歳以上</w:t>
            </w:r>
          </w:p>
        </w:tc>
        <w:tc>
          <w:tcPr>
            <w:tcW w:w="1420" w:type="dxa"/>
            <w:tcBorders>
              <w:top w:val="single" w:sz="2" w:space="0" w:color="auto"/>
              <w:left w:val="single" w:sz="6" w:space="0" w:color="auto"/>
              <w:bottom w:val="single" w:sz="6" w:space="0" w:color="auto"/>
              <w:right w:val="single" w:sz="2" w:space="0" w:color="auto"/>
            </w:tcBorders>
            <w:vAlign w:val="center"/>
          </w:tcPr>
          <w:p w14:paraId="32454DE2" w14:textId="6F87E0D1" w:rsidR="00046368" w:rsidRPr="00336296" w:rsidRDefault="00A57026" w:rsidP="00B86814">
            <w:pPr>
              <w:pStyle w:val="afa"/>
              <w:rPr>
                <w:color w:val="auto"/>
              </w:rPr>
            </w:pPr>
            <w:r>
              <w:rPr>
                <w:rFonts w:hint="eastAsia"/>
                <w:color w:val="auto"/>
              </w:rPr>
              <w:t>26,407人</w:t>
            </w:r>
          </w:p>
        </w:tc>
        <w:tc>
          <w:tcPr>
            <w:tcW w:w="1420" w:type="dxa"/>
            <w:tcBorders>
              <w:top w:val="single" w:sz="2" w:space="0" w:color="auto"/>
              <w:left w:val="single" w:sz="2" w:space="0" w:color="auto"/>
              <w:bottom w:val="single" w:sz="6" w:space="0" w:color="auto"/>
              <w:right w:val="single" w:sz="2" w:space="0" w:color="auto"/>
            </w:tcBorders>
            <w:vAlign w:val="center"/>
          </w:tcPr>
          <w:p w14:paraId="27C9B104" w14:textId="2EC24C03" w:rsidR="00046368" w:rsidRPr="00336296" w:rsidRDefault="00A57026" w:rsidP="00B86814">
            <w:pPr>
              <w:pStyle w:val="afa"/>
              <w:rPr>
                <w:color w:val="auto"/>
              </w:rPr>
            </w:pPr>
            <w:r>
              <w:rPr>
                <w:rFonts w:hint="eastAsia"/>
                <w:color w:val="auto"/>
              </w:rPr>
              <w:t>27,591人</w:t>
            </w:r>
          </w:p>
        </w:tc>
        <w:tc>
          <w:tcPr>
            <w:tcW w:w="1420" w:type="dxa"/>
            <w:tcBorders>
              <w:top w:val="single" w:sz="2" w:space="0" w:color="auto"/>
              <w:left w:val="single" w:sz="2" w:space="0" w:color="auto"/>
              <w:bottom w:val="single" w:sz="6" w:space="0" w:color="auto"/>
              <w:right w:val="double" w:sz="4" w:space="0" w:color="auto"/>
            </w:tcBorders>
            <w:vAlign w:val="center"/>
          </w:tcPr>
          <w:p w14:paraId="7F98BF17" w14:textId="6F47A0E3" w:rsidR="00046368" w:rsidRPr="00336296" w:rsidRDefault="00A57026" w:rsidP="00B86814">
            <w:pPr>
              <w:pStyle w:val="afa"/>
              <w:rPr>
                <w:color w:val="auto"/>
              </w:rPr>
            </w:pPr>
            <w:r>
              <w:rPr>
                <w:rFonts w:hint="eastAsia"/>
                <w:color w:val="auto"/>
              </w:rPr>
              <w:t>29,051人</w:t>
            </w:r>
          </w:p>
        </w:tc>
        <w:tc>
          <w:tcPr>
            <w:tcW w:w="1420" w:type="dxa"/>
            <w:tcBorders>
              <w:top w:val="single" w:sz="2" w:space="0" w:color="auto"/>
              <w:left w:val="single" w:sz="2" w:space="0" w:color="auto"/>
              <w:bottom w:val="single" w:sz="6" w:space="0" w:color="auto"/>
              <w:right w:val="single" w:sz="6" w:space="0" w:color="auto"/>
            </w:tcBorders>
            <w:vAlign w:val="center"/>
          </w:tcPr>
          <w:p w14:paraId="554948A9" w14:textId="2D846BCB" w:rsidR="00046368" w:rsidRPr="00336296" w:rsidRDefault="00043AAE" w:rsidP="00B86814">
            <w:pPr>
              <w:pStyle w:val="afa"/>
              <w:rPr>
                <w:color w:val="auto"/>
              </w:rPr>
            </w:pPr>
            <w:r>
              <w:rPr>
                <w:rFonts w:hint="eastAsia"/>
                <w:color w:val="auto"/>
              </w:rPr>
              <w:t>34,250人</w:t>
            </w:r>
          </w:p>
        </w:tc>
      </w:tr>
    </w:tbl>
    <w:p w14:paraId="12F9DDB6" w14:textId="7B267717" w:rsidR="0033574C" w:rsidRDefault="0033574C" w:rsidP="0033574C">
      <w:pPr>
        <w:pStyle w:val="af6"/>
        <w:spacing w:beforeLines="0"/>
        <w:ind w:leftChars="100" w:left="1523" w:rightChars="50" w:right="120" w:hangingChars="713" w:hanging="1283"/>
      </w:pPr>
      <w:r w:rsidRPr="00336296">
        <w:rPr>
          <w:rFonts w:hint="eastAsia"/>
        </w:rPr>
        <w:t>※各年度</w:t>
      </w:r>
      <w:r w:rsidR="000D0250">
        <w:rPr>
          <w:rFonts w:hint="eastAsia"/>
        </w:rPr>
        <w:t>9</w:t>
      </w:r>
      <w:r w:rsidRPr="00336296">
        <w:rPr>
          <w:rFonts w:hint="eastAsia"/>
        </w:rPr>
        <w:t>月末現在</w:t>
      </w:r>
    </w:p>
    <w:p w14:paraId="295E0E3D" w14:textId="77777777" w:rsidR="0033574C" w:rsidRPr="00336296" w:rsidRDefault="0033574C" w:rsidP="0033574C">
      <w:pPr>
        <w:pStyle w:val="af6"/>
        <w:spacing w:before="96"/>
        <w:ind w:leftChars="560" w:left="1524" w:rightChars="560" w:right="1344" w:hangingChars="100" w:hanging="180"/>
      </w:pPr>
    </w:p>
    <w:tbl>
      <w:tblPr>
        <w:tblW w:w="7840" w:type="dxa"/>
        <w:tblInd w:w="232" w:type="dxa"/>
        <w:tblLayout w:type="fixed"/>
        <w:tblCellMar>
          <w:left w:w="99" w:type="dxa"/>
          <w:right w:w="99" w:type="dxa"/>
        </w:tblCellMar>
        <w:tblLook w:val="04A0" w:firstRow="1" w:lastRow="0" w:firstColumn="1" w:lastColumn="0" w:noHBand="0" w:noVBand="1"/>
      </w:tblPr>
      <w:tblGrid>
        <w:gridCol w:w="480"/>
        <w:gridCol w:w="1680"/>
        <w:gridCol w:w="1420"/>
        <w:gridCol w:w="1420"/>
        <w:gridCol w:w="1420"/>
        <w:gridCol w:w="1420"/>
      </w:tblGrid>
      <w:tr w:rsidR="00046368" w:rsidRPr="00810EA9" w14:paraId="289E06BC" w14:textId="77777777" w:rsidTr="00272400">
        <w:trPr>
          <w:trHeight w:val="436"/>
        </w:trPr>
        <w:tc>
          <w:tcPr>
            <w:tcW w:w="2160" w:type="dxa"/>
            <w:gridSpan w:val="2"/>
            <w:tcBorders>
              <w:top w:val="single" w:sz="6" w:space="0" w:color="auto"/>
              <w:left w:val="single" w:sz="6" w:space="0" w:color="auto"/>
              <w:bottom w:val="single" w:sz="8" w:space="0" w:color="auto"/>
              <w:right w:val="single" w:sz="6" w:space="0" w:color="auto"/>
            </w:tcBorders>
            <w:shd w:val="clear" w:color="auto" w:fill="E4E4E4"/>
            <w:noWrap/>
            <w:vAlign w:val="center"/>
            <w:hideMark/>
          </w:tcPr>
          <w:p w14:paraId="1854F249" w14:textId="77777777" w:rsidR="00046368" w:rsidRPr="00336296" w:rsidRDefault="00046368" w:rsidP="00B86814">
            <w:pPr>
              <w:widowControl/>
              <w:jc w:val="left"/>
              <w:rPr>
                <w:rFonts w:asciiTheme="minorEastAsia" w:hAnsiTheme="minorEastAsia" w:cs="ＭＳ Ｐゴシック"/>
                <w:kern w:val="0"/>
                <w:sz w:val="20"/>
                <w:szCs w:val="20"/>
              </w:rPr>
            </w:pPr>
            <w:r w:rsidRPr="00336296">
              <w:rPr>
                <w:rFonts w:asciiTheme="minorEastAsia" w:hAnsiTheme="minorEastAsia" w:cs="ＭＳ Ｐゴシック" w:hint="eastAsia"/>
                <w:kern w:val="0"/>
                <w:sz w:val="20"/>
                <w:szCs w:val="20"/>
              </w:rPr>
              <w:t xml:space="preserve">　</w:t>
            </w:r>
          </w:p>
        </w:tc>
        <w:tc>
          <w:tcPr>
            <w:tcW w:w="1420" w:type="dxa"/>
            <w:tcBorders>
              <w:top w:val="single" w:sz="6" w:space="0" w:color="auto"/>
              <w:left w:val="single" w:sz="6" w:space="0" w:color="auto"/>
              <w:bottom w:val="single" w:sz="8" w:space="0" w:color="auto"/>
              <w:right w:val="single" w:sz="4" w:space="0" w:color="auto"/>
            </w:tcBorders>
            <w:shd w:val="clear" w:color="auto" w:fill="E4E4E4"/>
            <w:noWrap/>
            <w:vAlign w:val="center"/>
            <w:hideMark/>
          </w:tcPr>
          <w:p w14:paraId="757DE9DD" w14:textId="77777777" w:rsidR="00046368" w:rsidRPr="00336296"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令和６</w:t>
            </w:r>
            <w:r w:rsidRPr="00336296">
              <w:rPr>
                <w:rFonts w:ascii="ＭＳ Ｐゴシック" w:eastAsia="ＭＳ Ｐゴシック" w:hAnsi="ＭＳ Ｐゴシック" w:hint="eastAsia"/>
                <w:sz w:val="20"/>
                <w:szCs w:val="20"/>
              </w:rPr>
              <w:t>年度</w:t>
            </w:r>
          </w:p>
          <w:p w14:paraId="549F1E13" w14:textId="7A81BE17" w:rsidR="00046368" w:rsidRPr="00336296" w:rsidRDefault="00046368" w:rsidP="00B86814">
            <w:pPr>
              <w:widowControl/>
              <w:jc w:val="center"/>
              <w:rPr>
                <w:rFonts w:asciiTheme="minorEastAsia" w:hAnsiTheme="minorEastAsia" w:cs="ＭＳ Ｐゴシック"/>
                <w:kern w:val="0"/>
                <w:sz w:val="20"/>
                <w:szCs w:val="20"/>
              </w:rPr>
            </w:pPr>
            <w:r w:rsidRPr="00336296">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2024</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nil"/>
              <w:bottom w:val="single" w:sz="8" w:space="0" w:color="auto"/>
              <w:right w:val="nil"/>
            </w:tcBorders>
            <w:shd w:val="clear" w:color="auto" w:fill="E4E4E4"/>
            <w:noWrap/>
            <w:vAlign w:val="center"/>
            <w:hideMark/>
          </w:tcPr>
          <w:p w14:paraId="1A826AD7" w14:textId="77777777" w:rsidR="00046368" w:rsidRPr="00336296"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令和７</w:t>
            </w:r>
            <w:r w:rsidRPr="00336296">
              <w:rPr>
                <w:rFonts w:ascii="ＭＳ Ｐゴシック" w:eastAsia="ＭＳ Ｐゴシック" w:hAnsi="ＭＳ Ｐゴシック" w:hint="eastAsia"/>
                <w:sz w:val="20"/>
                <w:szCs w:val="20"/>
              </w:rPr>
              <w:t>年度</w:t>
            </w:r>
          </w:p>
          <w:p w14:paraId="121B0EA7" w14:textId="18497035" w:rsidR="00046368" w:rsidRPr="00336296" w:rsidRDefault="00046368" w:rsidP="00B86814">
            <w:pPr>
              <w:widowControl/>
              <w:jc w:val="center"/>
              <w:rPr>
                <w:rFonts w:asciiTheme="minorEastAsia" w:hAnsiTheme="minorEastAsia" w:cs="ＭＳ Ｐゴシック"/>
                <w:kern w:val="0"/>
                <w:sz w:val="20"/>
                <w:szCs w:val="20"/>
              </w:rPr>
            </w:pPr>
            <w:r w:rsidRPr="00336296">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2025</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4" w:space="0" w:color="auto"/>
              <w:bottom w:val="single" w:sz="8" w:space="0" w:color="auto"/>
              <w:right w:val="double" w:sz="4" w:space="0" w:color="auto"/>
            </w:tcBorders>
            <w:shd w:val="clear" w:color="auto" w:fill="E4E4E4"/>
            <w:noWrap/>
            <w:vAlign w:val="center"/>
            <w:hideMark/>
          </w:tcPr>
          <w:p w14:paraId="5C2E1209" w14:textId="77777777" w:rsidR="00046368" w:rsidRPr="00336296" w:rsidRDefault="00046368" w:rsidP="00B86814">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令和８</w:t>
            </w:r>
            <w:r w:rsidRPr="00336296">
              <w:rPr>
                <w:rFonts w:ascii="ＭＳ Ｐゴシック" w:eastAsia="ＭＳ Ｐゴシック" w:hAnsi="ＭＳ Ｐゴシック" w:hint="eastAsia"/>
                <w:sz w:val="20"/>
                <w:szCs w:val="20"/>
              </w:rPr>
              <w:t>年度</w:t>
            </w:r>
          </w:p>
          <w:p w14:paraId="35EB169D" w14:textId="6E76BE9B" w:rsidR="00046368" w:rsidRPr="006947C6" w:rsidRDefault="00046368" w:rsidP="00B86814">
            <w:pPr>
              <w:widowControl/>
              <w:jc w:val="center"/>
              <w:rPr>
                <w:rFonts w:asciiTheme="minorEastAsia" w:hAnsiTheme="minorEastAsia" w:cs="ＭＳ Ｐゴシック"/>
                <w:kern w:val="0"/>
                <w:sz w:val="20"/>
                <w:szCs w:val="20"/>
              </w:rPr>
            </w:pPr>
            <w:r w:rsidRPr="00336296">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336296">
              <w:rPr>
                <w:rFonts w:ascii="ＭＳ Ｐゴシック" w:eastAsia="ＭＳ Ｐゴシック" w:hAnsi="ＭＳ Ｐゴシック" w:hint="eastAsia"/>
                <w:sz w:val="20"/>
                <w:szCs w:val="20"/>
              </w:rPr>
              <w:t>年度）</w:t>
            </w:r>
          </w:p>
        </w:tc>
        <w:tc>
          <w:tcPr>
            <w:tcW w:w="1420" w:type="dxa"/>
            <w:tcBorders>
              <w:top w:val="single" w:sz="6" w:space="0" w:color="auto"/>
              <w:left w:val="single" w:sz="2" w:space="0" w:color="auto"/>
              <w:bottom w:val="single" w:sz="8" w:space="0" w:color="auto"/>
              <w:right w:val="single" w:sz="6" w:space="0" w:color="auto"/>
            </w:tcBorders>
            <w:shd w:val="clear" w:color="auto" w:fill="E4E4E4"/>
          </w:tcPr>
          <w:p w14:paraId="6DCC821C" w14:textId="77777777" w:rsidR="00046368" w:rsidRPr="00336296" w:rsidRDefault="00046368" w:rsidP="00B86814">
            <w:pPr>
              <w:ind w:leftChars="-47" w:left="-113"/>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令和22</w:t>
            </w:r>
            <w:r w:rsidRPr="00336296">
              <w:rPr>
                <w:rFonts w:ascii="ＭＳ Ｐゴシック" w:eastAsia="ＭＳ Ｐゴシック" w:hAnsi="ＭＳ Ｐゴシック" w:hint="eastAsia"/>
                <w:sz w:val="20"/>
                <w:szCs w:val="20"/>
              </w:rPr>
              <w:t>年度</w:t>
            </w:r>
          </w:p>
          <w:p w14:paraId="59A84CFA" w14:textId="77777777" w:rsidR="00046368" w:rsidRPr="00336296" w:rsidRDefault="00046368" w:rsidP="00B86814">
            <w:pPr>
              <w:jc w:val="center"/>
              <w:rPr>
                <w:rFonts w:ascii="ＭＳ Ｐゴシック" w:eastAsia="ＭＳ Ｐゴシック" w:hAnsi="ＭＳ Ｐゴシック"/>
                <w:sz w:val="20"/>
                <w:szCs w:val="20"/>
              </w:rPr>
            </w:pPr>
            <w:r w:rsidRPr="00336296">
              <w:rPr>
                <w:rFonts w:ascii="ＭＳ Ｐゴシック" w:eastAsia="ＭＳ Ｐゴシック" w:hAnsi="ＭＳ Ｐゴシック" w:hint="eastAsia"/>
                <w:sz w:val="20"/>
                <w:szCs w:val="20"/>
              </w:rPr>
              <w:t>（20</w:t>
            </w:r>
            <w:r>
              <w:rPr>
                <w:rFonts w:ascii="ＭＳ Ｐゴシック" w:eastAsia="ＭＳ Ｐゴシック" w:hAnsi="ＭＳ Ｐゴシック" w:hint="eastAsia"/>
                <w:sz w:val="20"/>
                <w:szCs w:val="20"/>
              </w:rPr>
              <w:t>40</w:t>
            </w:r>
            <w:r w:rsidRPr="00336296">
              <w:rPr>
                <w:rFonts w:ascii="ＭＳ Ｐゴシック" w:eastAsia="ＭＳ Ｐゴシック" w:hAnsi="ＭＳ Ｐゴシック" w:hint="eastAsia"/>
                <w:sz w:val="20"/>
                <w:szCs w:val="20"/>
              </w:rPr>
              <w:t>年度）</w:t>
            </w:r>
          </w:p>
        </w:tc>
      </w:tr>
      <w:tr w:rsidR="00046368" w:rsidRPr="00810EA9" w14:paraId="48023966" w14:textId="77777777" w:rsidTr="00272400">
        <w:trPr>
          <w:trHeight w:val="397"/>
        </w:trPr>
        <w:tc>
          <w:tcPr>
            <w:tcW w:w="2160" w:type="dxa"/>
            <w:gridSpan w:val="2"/>
            <w:tcBorders>
              <w:top w:val="single" w:sz="8" w:space="0" w:color="auto"/>
              <w:left w:val="single" w:sz="6" w:space="0" w:color="auto"/>
              <w:bottom w:val="single" w:sz="4" w:space="0" w:color="auto"/>
              <w:right w:val="single" w:sz="6" w:space="0" w:color="auto"/>
            </w:tcBorders>
            <w:shd w:val="clear" w:color="auto" w:fill="auto"/>
            <w:noWrap/>
            <w:vAlign w:val="center"/>
            <w:hideMark/>
          </w:tcPr>
          <w:p w14:paraId="5175340F" w14:textId="77777777" w:rsidR="00046368" w:rsidRPr="006947C6" w:rsidRDefault="00046368" w:rsidP="00B86814">
            <w:pPr>
              <w:widowControl/>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第</w:t>
            </w:r>
            <w:r w:rsidRPr="006947C6">
              <w:rPr>
                <w:rFonts w:ascii="ＭＳ Ｐゴシック" w:eastAsia="ＭＳ Ｐゴシック" w:hAnsi="ＭＳ Ｐゴシック" w:cs="ＭＳ Ｐゴシック"/>
                <w:kern w:val="0"/>
                <w:sz w:val="20"/>
                <w:szCs w:val="20"/>
              </w:rPr>
              <w:t>1号</w:t>
            </w:r>
            <w:r w:rsidRPr="006947C6">
              <w:rPr>
                <w:rFonts w:ascii="ＭＳ Ｐゴシック" w:eastAsia="ＭＳ Ｐゴシック" w:hAnsi="ＭＳ Ｐゴシック" w:cs="ＭＳ Ｐゴシック" w:hint="eastAsia"/>
                <w:kern w:val="0"/>
                <w:sz w:val="20"/>
                <w:szCs w:val="20"/>
              </w:rPr>
              <w:t>要介護認定者数</w:t>
            </w:r>
          </w:p>
        </w:tc>
        <w:tc>
          <w:tcPr>
            <w:tcW w:w="1420" w:type="dxa"/>
            <w:tcBorders>
              <w:top w:val="single" w:sz="8" w:space="0" w:color="auto"/>
              <w:left w:val="single" w:sz="6" w:space="0" w:color="auto"/>
              <w:bottom w:val="single" w:sz="4" w:space="0" w:color="auto"/>
              <w:right w:val="single" w:sz="4" w:space="0" w:color="auto"/>
            </w:tcBorders>
            <w:shd w:val="clear" w:color="auto" w:fill="auto"/>
            <w:noWrap/>
            <w:vAlign w:val="center"/>
            <w:hideMark/>
          </w:tcPr>
          <w:p w14:paraId="185B1485" w14:textId="213FBDAC" w:rsidR="00046368" w:rsidRPr="00F30BBC" w:rsidRDefault="00046368" w:rsidP="00B86814">
            <w:pPr>
              <w:pStyle w:val="afa"/>
              <w:rPr>
                <w:color w:val="auto"/>
              </w:rPr>
            </w:pPr>
            <w:r>
              <w:rPr>
                <w:rFonts w:hint="eastAsia"/>
                <w:color w:val="auto"/>
              </w:rPr>
              <w:t>29,962</w:t>
            </w:r>
            <w:r w:rsidRPr="00336296">
              <w:rPr>
                <w:rFonts w:hint="eastAsia"/>
                <w:color w:val="auto"/>
              </w:rPr>
              <w:t>人</w:t>
            </w:r>
          </w:p>
        </w:tc>
        <w:tc>
          <w:tcPr>
            <w:tcW w:w="1420" w:type="dxa"/>
            <w:tcBorders>
              <w:top w:val="single" w:sz="8" w:space="0" w:color="auto"/>
              <w:left w:val="nil"/>
              <w:bottom w:val="single" w:sz="4" w:space="0" w:color="auto"/>
              <w:right w:val="nil"/>
            </w:tcBorders>
            <w:shd w:val="clear" w:color="auto" w:fill="auto"/>
            <w:noWrap/>
            <w:vAlign w:val="center"/>
            <w:hideMark/>
          </w:tcPr>
          <w:p w14:paraId="792EE976" w14:textId="60D3ED89" w:rsidR="00046368" w:rsidRPr="00F30BBC" w:rsidRDefault="00046368" w:rsidP="00B86814">
            <w:pPr>
              <w:pStyle w:val="afa"/>
              <w:rPr>
                <w:color w:val="auto"/>
              </w:rPr>
            </w:pPr>
            <w:r>
              <w:rPr>
                <w:rFonts w:hint="eastAsia"/>
                <w:color w:val="auto"/>
              </w:rPr>
              <w:t>30,610</w:t>
            </w:r>
            <w:r w:rsidRPr="00336296">
              <w:rPr>
                <w:rFonts w:hint="eastAsia"/>
                <w:color w:val="auto"/>
              </w:rPr>
              <w:t>人</w:t>
            </w:r>
          </w:p>
        </w:tc>
        <w:tc>
          <w:tcPr>
            <w:tcW w:w="1420" w:type="dxa"/>
            <w:tcBorders>
              <w:top w:val="single" w:sz="8" w:space="0" w:color="auto"/>
              <w:left w:val="single" w:sz="4" w:space="0" w:color="auto"/>
              <w:bottom w:val="single" w:sz="4" w:space="0" w:color="auto"/>
              <w:right w:val="double" w:sz="4" w:space="0" w:color="auto"/>
            </w:tcBorders>
            <w:shd w:val="clear" w:color="auto" w:fill="auto"/>
            <w:noWrap/>
            <w:vAlign w:val="center"/>
            <w:hideMark/>
          </w:tcPr>
          <w:p w14:paraId="17BF4815" w14:textId="6C3CA5A2" w:rsidR="00046368" w:rsidRPr="00F30BBC" w:rsidRDefault="00046368" w:rsidP="00B86814">
            <w:pPr>
              <w:pStyle w:val="afa"/>
              <w:rPr>
                <w:color w:val="auto"/>
              </w:rPr>
            </w:pPr>
            <w:r>
              <w:rPr>
                <w:rFonts w:hint="eastAsia"/>
                <w:color w:val="auto"/>
              </w:rPr>
              <w:t>31,242</w:t>
            </w:r>
            <w:r w:rsidRPr="00336296">
              <w:rPr>
                <w:rFonts w:hint="eastAsia"/>
                <w:color w:val="auto"/>
              </w:rPr>
              <w:t>人</w:t>
            </w:r>
          </w:p>
        </w:tc>
        <w:tc>
          <w:tcPr>
            <w:tcW w:w="1420" w:type="dxa"/>
            <w:tcBorders>
              <w:top w:val="single" w:sz="8" w:space="0" w:color="auto"/>
              <w:left w:val="single" w:sz="2" w:space="0" w:color="auto"/>
              <w:bottom w:val="single" w:sz="4" w:space="0" w:color="auto"/>
              <w:right w:val="single" w:sz="6" w:space="0" w:color="auto"/>
            </w:tcBorders>
            <w:vAlign w:val="center"/>
          </w:tcPr>
          <w:p w14:paraId="638D8A5F" w14:textId="1D6867FA" w:rsidR="00046368" w:rsidRPr="00F30BBC" w:rsidRDefault="00046368" w:rsidP="00B86814">
            <w:pPr>
              <w:pStyle w:val="afa"/>
              <w:rPr>
                <w:color w:val="auto"/>
              </w:rPr>
            </w:pPr>
            <w:r>
              <w:rPr>
                <w:rFonts w:hint="eastAsia"/>
                <w:color w:val="auto"/>
              </w:rPr>
              <w:t>3</w:t>
            </w:r>
            <w:r w:rsidR="00272400">
              <w:rPr>
                <w:rFonts w:hint="eastAsia"/>
                <w:color w:val="auto"/>
              </w:rPr>
              <w:t>6</w:t>
            </w:r>
            <w:r>
              <w:rPr>
                <w:rFonts w:hint="eastAsia"/>
                <w:color w:val="auto"/>
              </w:rPr>
              <w:t>,</w:t>
            </w:r>
            <w:r w:rsidR="00272400">
              <w:rPr>
                <w:rFonts w:hint="eastAsia"/>
                <w:color w:val="auto"/>
              </w:rPr>
              <w:t>353</w:t>
            </w:r>
            <w:r w:rsidRPr="00336296">
              <w:rPr>
                <w:rFonts w:hint="eastAsia"/>
                <w:color w:val="auto"/>
              </w:rPr>
              <w:t>人</w:t>
            </w:r>
          </w:p>
        </w:tc>
      </w:tr>
      <w:tr w:rsidR="00046368" w:rsidRPr="00810EA9" w14:paraId="695AB631" w14:textId="77777777" w:rsidTr="00272400">
        <w:trPr>
          <w:trHeight w:val="397"/>
        </w:trPr>
        <w:tc>
          <w:tcPr>
            <w:tcW w:w="480" w:type="dxa"/>
            <w:vMerge w:val="restart"/>
            <w:tcBorders>
              <w:top w:val="nil"/>
              <w:left w:val="single" w:sz="6" w:space="0" w:color="auto"/>
              <w:bottom w:val="single" w:sz="4" w:space="0" w:color="auto"/>
              <w:right w:val="single" w:sz="4" w:space="0" w:color="auto"/>
            </w:tcBorders>
            <w:shd w:val="clear" w:color="auto" w:fill="auto"/>
            <w:noWrap/>
            <w:textDirection w:val="tbRlV"/>
            <w:vAlign w:val="center"/>
            <w:hideMark/>
          </w:tcPr>
          <w:p w14:paraId="1860E48F"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582D0802"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要支援</w:t>
            </w:r>
            <w:r>
              <w:rPr>
                <w:rFonts w:ascii="ＭＳ Ｐゴシック" w:eastAsia="ＭＳ Ｐゴシック" w:hAnsi="ＭＳ Ｐゴシック" w:cs="ＭＳ Ｐゴシック" w:hint="eastAsia"/>
                <w:kern w:val="0"/>
                <w:sz w:val="20"/>
                <w:szCs w:val="20"/>
              </w:rPr>
              <w:t>1</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52990832" w14:textId="34AE9038" w:rsidR="00046368" w:rsidRPr="00F30BBC" w:rsidRDefault="00046368" w:rsidP="00B86814">
            <w:pPr>
              <w:pStyle w:val="afa"/>
              <w:rPr>
                <w:color w:val="auto"/>
              </w:rPr>
            </w:pPr>
            <w:r>
              <w:rPr>
                <w:rFonts w:hint="eastAsia"/>
                <w:color w:val="auto"/>
              </w:rPr>
              <w:t>5,002</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53DC4D57" w14:textId="27202791" w:rsidR="00046368" w:rsidRPr="00F30BBC" w:rsidRDefault="00046368" w:rsidP="00B86814">
            <w:pPr>
              <w:pStyle w:val="afa"/>
              <w:rPr>
                <w:color w:val="auto"/>
              </w:rPr>
            </w:pPr>
            <w:r>
              <w:rPr>
                <w:rFonts w:hint="eastAsia"/>
                <w:color w:val="auto"/>
              </w:rPr>
              <w:t>5,068</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458FE104" w14:textId="544552A5" w:rsidR="00046368" w:rsidRPr="00F30BBC" w:rsidRDefault="00046368" w:rsidP="00B86814">
            <w:pPr>
              <w:pStyle w:val="afa"/>
              <w:rPr>
                <w:color w:val="auto"/>
              </w:rPr>
            </w:pPr>
            <w:r>
              <w:rPr>
                <w:rFonts w:hint="eastAsia"/>
                <w:color w:val="auto"/>
              </w:rPr>
              <w:t>5,119</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235E07B7" w14:textId="1933A6B7" w:rsidR="00046368" w:rsidRPr="00F30BBC" w:rsidRDefault="00046368" w:rsidP="00B86814">
            <w:pPr>
              <w:pStyle w:val="afa"/>
              <w:rPr>
                <w:color w:val="auto"/>
              </w:rPr>
            </w:pPr>
            <w:r>
              <w:rPr>
                <w:rFonts w:hint="eastAsia"/>
                <w:color w:val="auto"/>
              </w:rPr>
              <w:t>5,643</w:t>
            </w:r>
            <w:r w:rsidRPr="00336296">
              <w:rPr>
                <w:rFonts w:hint="eastAsia"/>
                <w:color w:val="auto"/>
              </w:rPr>
              <w:t>人</w:t>
            </w:r>
          </w:p>
        </w:tc>
      </w:tr>
      <w:tr w:rsidR="00046368" w:rsidRPr="00810EA9" w14:paraId="1E2C54EC"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580C7747"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7148B3D5"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要支援</w:t>
            </w:r>
            <w:r>
              <w:rPr>
                <w:rFonts w:ascii="ＭＳ Ｐゴシック" w:eastAsia="ＭＳ Ｐゴシック" w:hAnsi="ＭＳ Ｐゴシック" w:cs="ＭＳ Ｐゴシック" w:hint="eastAsia"/>
                <w:kern w:val="0"/>
                <w:sz w:val="20"/>
                <w:szCs w:val="20"/>
              </w:rPr>
              <w:t>2</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0D27F8CE" w14:textId="2CFBC769" w:rsidR="00046368" w:rsidRPr="00F30BBC" w:rsidRDefault="00046368" w:rsidP="00B86814">
            <w:pPr>
              <w:pStyle w:val="afa"/>
              <w:rPr>
                <w:color w:val="auto"/>
              </w:rPr>
            </w:pPr>
            <w:r>
              <w:rPr>
                <w:rFonts w:hint="eastAsia"/>
                <w:color w:val="auto"/>
              </w:rPr>
              <w:t>2,969</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5180A537" w14:textId="1B700E85" w:rsidR="00046368" w:rsidRPr="00F30BBC" w:rsidRDefault="00046368" w:rsidP="00B86814">
            <w:pPr>
              <w:pStyle w:val="afa"/>
              <w:rPr>
                <w:color w:val="auto"/>
              </w:rPr>
            </w:pPr>
            <w:r>
              <w:rPr>
                <w:rFonts w:hint="eastAsia"/>
                <w:color w:val="auto"/>
              </w:rPr>
              <w:t>3,013</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4F4F1987" w14:textId="2BB5044F" w:rsidR="00046368" w:rsidRPr="00F30BBC" w:rsidRDefault="00046368" w:rsidP="00B86814">
            <w:pPr>
              <w:pStyle w:val="afa"/>
              <w:rPr>
                <w:color w:val="auto"/>
              </w:rPr>
            </w:pPr>
            <w:r>
              <w:rPr>
                <w:rFonts w:hint="eastAsia"/>
                <w:color w:val="auto"/>
              </w:rPr>
              <w:t>3,052</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3269C160" w14:textId="1DB8F9E8" w:rsidR="00046368" w:rsidRPr="00F30BBC" w:rsidRDefault="00046368" w:rsidP="00B86814">
            <w:pPr>
              <w:pStyle w:val="afa"/>
              <w:rPr>
                <w:color w:val="auto"/>
              </w:rPr>
            </w:pPr>
            <w:r>
              <w:rPr>
                <w:rFonts w:hint="eastAsia"/>
                <w:color w:val="auto"/>
              </w:rPr>
              <w:t>3,419</w:t>
            </w:r>
            <w:r w:rsidRPr="00336296">
              <w:rPr>
                <w:rFonts w:hint="eastAsia"/>
                <w:color w:val="auto"/>
              </w:rPr>
              <w:t>人</w:t>
            </w:r>
          </w:p>
        </w:tc>
      </w:tr>
      <w:tr w:rsidR="00046368" w:rsidRPr="00810EA9" w14:paraId="16072575"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25C29B6E"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35D19F8E"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1</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45E2E733" w14:textId="7E999622" w:rsidR="00046368" w:rsidRPr="00F30BBC" w:rsidRDefault="00046368" w:rsidP="00B86814">
            <w:pPr>
              <w:pStyle w:val="afa"/>
              <w:rPr>
                <w:color w:val="auto"/>
              </w:rPr>
            </w:pPr>
            <w:r>
              <w:rPr>
                <w:rFonts w:hint="eastAsia"/>
                <w:color w:val="auto"/>
              </w:rPr>
              <w:t>7,198</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2CCC567C" w14:textId="4BAF93CB" w:rsidR="00046368" w:rsidRPr="00F30BBC" w:rsidRDefault="00046368" w:rsidP="00B86814">
            <w:pPr>
              <w:pStyle w:val="afa"/>
              <w:rPr>
                <w:color w:val="auto"/>
              </w:rPr>
            </w:pPr>
            <w:r>
              <w:rPr>
                <w:rFonts w:hint="eastAsia"/>
                <w:color w:val="auto"/>
              </w:rPr>
              <w:t>7,390</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361EAD69" w14:textId="51A2D4F6" w:rsidR="00046368" w:rsidRPr="00F30BBC" w:rsidRDefault="00046368" w:rsidP="00B86814">
            <w:pPr>
              <w:pStyle w:val="afa"/>
              <w:rPr>
                <w:color w:val="auto"/>
              </w:rPr>
            </w:pPr>
            <w:r>
              <w:rPr>
                <w:rFonts w:hint="eastAsia"/>
                <w:color w:val="auto"/>
              </w:rPr>
              <w:t>7</w:t>
            </w:r>
            <w:r>
              <w:rPr>
                <w:color w:val="auto"/>
              </w:rPr>
              <w:t>,576</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69D7C756" w14:textId="60786FDF" w:rsidR="00046368" w:rsidRPr="00F30BBC" w:rsidRDefault="00046368" w:rsidP="00B86814">
            <w:pPr>
              <w:pStyle w:val="afa"/>
              <w:rPr>
                <w:color w:val="auto"/>
              </w:rPr>
            </w:pPr>
            <w:r>
              <w:rPr>
                <w:rFonts w:hint="eastAsia"/>
                <w:color w:val="auto"/>
              </w:rPr>
              <w:t>8,682</w:t>
            </w:r>
            <w:r w:rsidRPr="00336296">
              <w:rPr>
                <w:rFonts w:hint="eastAsia"/>
                <w:color w:val="auto"/>
              </w:rPr>
              <w:t>人</w:t>
            </w:r>
          </w:p>
        </w:tc>
      </w:tr>
      <w:tr w:rsidR="00046368" w:rsidRPr="00810EA9" w14:paraId="6321C2A8"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2B34AC9B"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1ECE8B81"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2</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74CA9B7E" w14:textId="1EF60688" w:rsidR="00046368" w:rsidRPr="00F30BBC" w:rsidRDefault="00046368" w:rsidP="00B86814">
            <w:pPr>
              <w:pStyle w:val="afa"/>
              <w:rPr>
                <w:color w:val="auto"/>
              </w:rPr>
            </w:pPr>
            <w:r>
              <w:rPr>
                <w:rFonts w:hint="eastAsia"/>
                <w:color w:val="auto"/>
              </w:rPr>
              <w:t>4,576</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1BBC237E" w14:textId="021BBB61" w:rsidR="00046368" w:rsidRPr="00F30BBC" w:rsidRDefault="00046368" w:rsidP="00B86814">
            <w:pPr>
              <w:pStyle w:val="afa"/>
              <w:rPr>
                <w:color w:val="auto"/>
              </w:rPr>
            </w:pPr>
            <w:r>
              <w:rPr>
                <w:rFonts w:hint="eastAsia"/>
                <w:color w:val="auto"/>
              </w:rPr>
              <w:t>4,716</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1BAA4FD9" w14:textId="55485FFF" w:rsidR="00046368" w:rsidRPr="00F30BBC" w:rsidRDefault="00046368" w:rsidP="00B86814">
            <w:pPr>
              <w:pStyle w:val="afa"/>
              <w:rPr>
                <w:color w:val="auto"/>
              </w:rPr>
            </w:pPr>
            <w:r>
              <w:rPr>
                <w:rFonts w:hint="eastAsia"/>
                <w:color w:val="auto"/>
              </w:rPr>
              <w:t>4,852</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19C985E1" w14:textId="475E44BA" w:rsidR="00046368" w:rsidRPr="00F30BBC" w:rsidRDefault="00046368" w:rsidP="00B86814">
            <w:pPr>
              <w:pStyle w:val="afa"/>
              <w:rPr>
                <w:color w:val="auto"/>
              </w:rPr>
            </w:pPr>
            <w:r>
              <w:rPr>
                <w:rFonts w:hint="eastAsia"/>
                <w:color w:val="auto"/>
              </w:rPr>
              <w:t>5,728</w:t>
            </w:r>
            <w:r w:rsidRPr="00336296">
              <w:rPr>
                <w:rFonts w:hint="eastAsia"/>
                <w:color w:val="auto"/>
              </w:rPr>
              <w:t>人</w:t>
            </w:r>
          </w:p>
        </w:tc>
      </w:tr>
      <w:tr w:rsidR="00046368" w:rsidRPr="00810EA9" w14:paraId="07B10DD5"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21359088"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1EF681A8"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3</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71D8D21C" w14:textId="53B427C9" w:rsidR="00046368" w:rsidRPr="00F30BBC" w:rsidRDefault="00046368" w:rsidP="00B86814">
            <w:pPr>
              <w:pStyle w:val="afa"/>
              <w:rPr>
                <w:color w:val="auto"/>
              </w:rPr>
            </w:pPr>
            <w:r>
              <w:rPr>
                <w:rFonts w:hint="eastAsia"/>
                <w:color w:val="auto"/>
              </w:rPr>
              <w:t>3,721</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26017256" w14:textId="23B691E5" w:rsidR="00046368" w:rsidRPr="00F30BBC" w:rsidRDefault="00046368" w:rsidP="00B86814">
            <w:pPr>
              <w:pStyle w:val="afa"/>
              <w:rPr>
                <w:color w:val="auto"/>
              </w:rPr>
            </w:pPr>
            <w:r>
              <w:rPr>
                <w:rFonts w:hint="eastAsia"/>
                <w:color w:val="auto"/>
              </w:rPr>
              <w:t>3,779</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208C11F4" w14:textId="27D89DA0" w:rsidR="00046368" w:rsidRPr="00F30BBC" w:rsidRDefault="00046368" w:rsidP="00B86814">
            <w:pPr>
              <w:pStyle w:val="afa"/>
              <w:rPr>
                <w:color w:val="auto"/>
              </w:rPr>
            </w:pPr>
            <w:r>
              <w:rPr>
                <w:rFonts w:hint="eastAsia"/>
                <w:color w:val="auto"/>
              </w:rPr>
              <w:t>3,837</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74D41831" w14:textId="3929D189" w:rsidR="00046368" w:rsidRPr="00F30BBC" w:rsidRDefault="00046368" w:rsidP="00B86814">
            <w:pPr>
              <w:pStyle w:val="afa"/>
              <w:rPr>
                <w:color w:val="auto"/>
              </w:rPr>
            </w:pPr>
            <w:r>
              <w:rPr>
                <w:rFonts w:hint="eastAsia"/>
                <w:color w:val="auto"/>
              </w:rPr>
              <w:t>4,590</w:t>
            </w:r>
            <w:r w:rsidRPr="00336296">
              <w:rPr>
                <w:rFonts w:hint="eastAsia"/>
                <w:color w:val="auto"/>
              </w:rPr>
              <w:t>人</w:t>
            </w:r>
          </w:p>
        </w:tc>
      </w:tr>
      <w:tr w:rsidR="00046368" w:rsidRPr="00810EA9" w14:paraId="2CDEBE81"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2E6C6BF0"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10759B93"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4</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0ADE1186" w14:textId="119966D1" w:rsidR="00046368" w:rsidRPr="00F30BBC" w:rsidRDefault="00046368" w:rsidP="00B86814">
            <w:pPr>
              <w:pStyle w:val="afa"/>
              <w:rPr>
                <w:color w:val="auto"/>
              </w:rPr>
            </w:pPr>
            <w:r>
              <w:rPr>
                <w:rFonts w:hint="eastAsia"/>
                <w:color w:val="auto"/>
              </w:rPr>
              <w:t>3,896</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04530139" w14:textId="51EAA670" w:rsidR="00046368" w:rsidRPr="00F30BBC" w:rsidRDefault="00046368" w:rsidP="00B86814">
            <w:pPr>
              <w:pStyle w:val="afa"/>
              <w:rPr>
                <w:color w:val="auto"/>
              </w:rPr>
            </w:pPr>
            <w:r>
              <w:rPr>
                <w:rFonts w:hint="eastAsia"/>
                <w:color w:val="auto"/>
              </w:rPr>
              <w:t>3,980</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7F629C61" w14:textId="456936E1" w:rsidR="00046368" w:rsidRPr="00F30BBC" w:rsidRDefault="00046368" w:rsidP="00B86814">
            <w:pPr>
              <w:pStyle w:val="afa"/>
              <w:rPr>
                <w:color w:val="auto"/>
              </w:rPr>
            </w:pPr>
            <w:r>
              <w:rPr>
                <w:rFonts w:hint="eastAsia"/>
                <w:color w:val="auto"/>
              </w:rPr>
              <w:t>4,076</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3E49B62D" w14:textId="5815CADD" w:rsidR="00046368" w:rsidRPr="00F30BBC" w:rsidRDefault="00046368" w:rsidP="00B86814">
            <w:pPr>
              <w:pStyle w:val="afa"/>
              <w:rPr>
                <w:color w:val="auto"/>
              </w:rPr>
            </w:pPr>
            <w:r>
              <w:rPr>
                <w:rFonts w:hint="eastAsia"/>
                <w:color w:val="auto"/>
              </w:rPr>
              <w:t>4,994</w:t>
            </w:r>
            <w:r w:rsidRPr="00336296">
              <w:rPr>
                <w:rFonts w:hint="eastAsia"/>
                <w:color w:val="auto"/>
              </w:rPr>
              <w:t>人</w:t>
            </w:r>
          </w:p>
        </w:tc>
      </w:tr>
      <w:tr w:rsidR="00046368" w:rsidRPr="00810EA9" w14:paraId="46CB7C2C" w14:textId="77777777" w:rsidTr="00272400">
        <w:trPr>
          <w:trHeight w:val="397"/>
        </w:trPr>
        <w:tc>
          <w:tcPr>
            <w:tcW w:w="480" w:type="dxa"/>
            <w:vMerge/>
            <w:tcBorders>
              <w:top w:val="nil"/>
              <w:left w:val="single" w:sz="6" w:space="0" w:color="auto"/>
              <w:bottom w:val="single" w:sz="4" w:space="0" w:color="auto"/>
              <w:right w:val="single" w:sz="4" w:space="0" w:color="auto"/>
            </w:tcBorders>
            <w:vAlign w:val="center"/>
            <w:hideMark/>
          </w:tcPr>
          <w:p w14:paraId="783F32C0" w14:textId="77777777" w:rsidR="00046368" w:rsidRPr="006947C6" w:rsidRDefault="00046368" w:rsidP="00B86814">
            <w:pPr>
              <w:widowControl/>
              <w:jc w:val="left"/>
              <w:rPr>
                <w:rFonts w:ascii="ＭＳ Ｐゴシック" w:eastAsia="ＭＳ Ｐゴシック" w:hAnsi="ＭＳ Ｐゴシック" w:cs="ＭＳ Ｐゴシック"/>
                <w:kern w:val="0"/>
                <w:sz w:val="20"/>
                <w:szCs w:val="20"/>
              </w:rPr>
            </w:pPr>
          </w:p>
        </w:tc>
        <w:tc>
          <w:tcPr>
            <w:tcW w:w="1680" w:type="dxa"/>
            <w:tcBorders>
              <w:top w:val="nil"/>
              <w:left w:val="nil"/>
              <w:bottom w:val="single" w:sz="4" w:space="0" w:color="auto"/>
              <w:right w:val="single" w:sz="6" w:space="0" w:color="auto"/>
            </w:tcBorders>
            <w:shd w:val="clear" w:color="auto" w:fill="auto"/>
            <w:noWrap/>
            <w:vAlign w:val="center"/>
            <w:hideMark/>
          </w:tcPr>
          <w:p w14:paraId="2B8AF26D" w14:textId="77777777" w:rsidR="00046368" w:rsidRPr="006947C6" w:rsidRDefault="00046368" w:rsidP="00B86814">
            <w:pPr>
              <w:widowControl/>
              <w:jc w:val="center"/>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w:t>
            </w:r>
            <w:r>
              <w:rPr>
                <w:rFonts w:ascii="ＭＳ Ｐゴシック" w:eastAsia="ＭＳ Ｐゴシック" w:hAnsi="ＭＳ Ｐゴシック" w:cs="ＭＳ Ｐゴシック" w:hint="eastAsia"/>
                <w:kern w:val="0"/>
                <w:sz w:val="20"/>
                <w:szCs w:val="20"/>
              </w:rPr>
              <w:t>5</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0C83110C" w14:textId="2A941F26" w:rsidR="00046368" w:rsidRPr="00F30BBC" w:rsidRDefault="00046368" w:rsidP="00B86814">
            <w:pPr>
              <w:pStyle w:val="afa"/>
              <w:rPr>
                <w:color w:val="auto"/>
              </w:rPr>
            </w:pPr>
            <w:r>
              <w:rPr>
                <w:rFonts w:hint="eastAsia"/>
                <w:color w:val="auto"/>
              </w:rPr>
              <w:t>2,600</w:t>
            </w:r>
            <w:r w:rsidRPr="00336296">
              <w:rPr>
                <w:rFonts w:hint="eastAsia"/>
                <w:color w:val="auto"/>
              </w:rPr>
              <w:t>人</w:t>
            </w:r>
          </w:p>
        </w:tc>
        <w:tc>
          <w:tcPr>
            <w:tcW w:w="1420" w:type="dxa"/>
            <w:tcBorders>
              <w:top w:val="nil"/>
              <w:left w:val="nil"/>
              <w:bottom w:val="single" w:sz="4" w:space="0" w:color="auto"/>
              <w:right w:val="nil"/>
            </w:tcBorders>
            <w:shd w:val="clear" w:color="auto" w:fill="auto"/>
            <w:noWrap/>
            <w:vAlign w:val="center"/>
            <w:hideMark/>
          </w:tcPr>
          <w:p w14:paraId="1B31BDD9" w14:textId="35BDDB09" w:rsidR="00046368" w:rsidRPr="00F30BBC" w:rsidRDefault="00046368" w:rsidP="00B86814">
            <w:pPr>
              <w:pStyle w:val="afa"/>
              <w:rPr>
                <w:color w:val="auto"/>
              </w:rPr>
            </w:pPr>
            <w:r>
              <w:rPr>
                <w:rFonts w:hint="eastAsia"/>
                <w:color w:val="auto"/>
              </w:rPr>
              <w:t>2,664</w:t>
            </w:r>
            <w:r w:rsidRPr="00336296">
              <w:rPr>
                <w:rFonts w:hint="eastAsia"/>
                <w:color w:val="auto"/>
              </w:rPr>
              <w:t>人</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5E4CE20E" w14:textId="2BC194EE" w:rsidR="00046368" w:rsidRPr="00F30BBC" w:rsidRDefault="00046368" w:rsidP="00B86814">
            <w:pPr>
              <w:pStyle w:val="afa"/>
              <w:rPr>
                <w:color w:val="auto"/>
              </w:rPr>
            </w:pPr>
            <w:r>
              <w:rPr>
                <w:rFonts w:hint="eastAsia"/>
                <w:color w:val="auto"/>
              </w:rPr>
              <w:t>2,730</w:t>
            </w:r>
            <w:r w:rsidRPr="00336296">
              <w:rPr>
                <w:rFonts w:hint="eastAsia"/>
                <w:color w:val="auto"/>
              </w:rPr>
              <w:t>人</w:t>
            </w:r>
          </w:p>
        </w:tc>
        <w:tc>
          <w:tcPr>
            <w:tcW w:w="1420" w:type="dxa"/>
            <w:tcBorders>
              <w:top w:val="nil"/>
              <w:left w:val="single" w:sz="2" w:space="0" w:color="auto"/>
              <w:bottom w:val="single" w:sz="4" w:space="0" w:color="auto"/>
              <w:right w:val="single" w:sz="6" w:space="0" w:color="auto"/>
            </w:tcBorders>
            <w:vAlign w:val="center"/>
          </w:tcPr>
          <w:p w14:paraId="1639E9D0" w14:textId="4917991F" w:rsidR="00046368" w:rsidRPr="00F30BBC" w:rsidRDefault="00046368" w:rsidP="00B86814">
            <w:pPr>
              <w:pStyle w:val="afa"/>
              <w:rPr>
                <w:color w:val="auto"/>
              </w:rPr>
            </w:pPr>
            <w:r>
              <w:rPr>
                <w:rFonts w:hint="eastAsia"/>
                <w:color w:val="auto"/>
              </w:rPr>
              <w:t>3,297</w:t>
            </w:r>
            <w:r w:rsidRPr="00336296">
              <w:rPr>
                <w:rFonts w:hint="eastAsia"/>
                <w:color w:val="auto"/>
              </w:rPr>
              <w:t>人</w:t>
            </w:r>
          </w:p>
        </w:tc>
      </w:tr>
      <w:tr w:rsidR="00046368" w:rsidRPr="00810EA9" w14:paraId="4BF32B4D" w14:textId="77777777" w:rsidTr="00272400">
        <w:trPr>
          <w:trHeight w:val="397"/>
        </w:trPr>
        <w:tc>
          <w:tcPr>
            <w:tcW w:w="2160" w:type="dxa"/>
            <w:gridSpan w:val="2"/>
            <w:tcBorders>
              <w:top w:val="single" w:sz="4" w:space="0" w:color="auto"/>
              <w:left w:val="single" w:sz="6" w:space="0" w:color="auto"/>
              <w:bottom w:val="nil"/>
              <w:right w:val="single" w:sz="6" w:space="0" w:color="auto"/>
            </w:tcBorders>
            <w:shd w:val="clear" w:color="auto" w:fill="auto"/>
            <w:noWrap/>
            <w:vAlign w:val="center"/>
            <w:hideMark/>
          </w:tcPr>
          <w:p w14:paraId="076772E3" w14:textId="77777777" w:rsidR="00046368" w:rsidRPr="006947C6" w:rsidRDefault="00046368" w:rsidP="00B86814">
            <w:pPr>
              <w:widowControl/>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第</w:t>
            </w:r>
            <w:r w:rsidRPr="006947C6">
              <w:rPr>
                <w:rFonts w:ascii="ＭＳ Ｐゴシック" w:eastAsia="ＭＳ Ｐゴシック" w:hAnsi="ＭＳ Ｐゴシック" w:cs="ＭＳ Ｐゴシック"/>
                <w:kern w:val="0"/>
                <w:sz w:val="20"/>
                <w:szCs w:val="20"/>
              </w:rPr>
              <w:t>1</w:t>
            </w:r>
            <w:r w:rsidRPr="006947C6">
              <w:rPr>
                <w:rFonts w:ascii="ＭＳ Ｐゴシック" w:eastAsia="ＭＳ Ｐゴシック" w:hAnsi="ＭＳ Ｐゴシック" w:cs="ＭＳ Ｐゴシック" w:hint="eastAsia"/>
                <w:kern w:val="0"/>
                <w:sz w:val="20"/>
                <w:szCs w:val="20"/>
              </w:rPr>
              <w:t>号</w:t>
            </w:r>
            <w:r w:rsidRPr="00C538A3">
              <w:rPr>
                <w:rFonts w:ascii="ＭＳ Ｐゴシック" w:eastAsia="ＭＳ Ｐゴシック" w:hAnsi="ＭＳ Ｐゴシック" w:cs="ＭＳ Ｐゴシック" w:hint="eastAsia"/>
                <w:color w:val="000000" w:themeColor="text1"/>
                <w:kern w:val="0"/>
                <w:sz w:val="20"/>
                <w:szCs w:val="20"/>
              </w:rPr>
              <w:t>要介護</w:t>
            </w:r>
            <w:r w:rsidRPr="006947C6">
              <w:rPr>
                <w:rFonts w:ascii="ＭＳ Ｐゴシック" w:eastAsia="ＭＳ Ｐゴシック" w:hAnsi="ＭＳ Ｐゴシック" w:cs="ＭＳ Ｐゴシック" w:hint="eastAsia"/>
                <w:kern w:val="0"/>
                <w:sz w:val="20"/>
                <w:szCs w:val="20"/>
              </w:rPr>
              <w:t>認定率</w:t>
            </w:r>
          </w:p>
        </w:tc>
        <w:tc>
          <w:tcPr>
            <w:tcW w:w="1420" w:type="dxa"/>
            <w:tcBorders>
              <w:top w:val="nil"/>
              <w:left w:val="single" w:sz="6" w:space="0" w:color="auto"/>
              <w:bottom w:val="single" w:sz="4" w:space="0" w:color="auto"/>
              <w:right w:val="single" w:sz="4" w:space="0" w:color="auto"/>
            </w:tcBorders>
            <w:shd w:val="clear" w:color="auto" w:fill="auto"/>
            <w:noWrap/>
            <w:vAlign w:val="center"/>
            <w:hideMark/>
          </w:tcPr>
          <w:p w14:paraId="26AF2C35" w14:textId="4DBA92C1" w:rsidR="00046368" w:rsidRPr="00F30BBC" w:rsidRDefault="002005EC" w:rsidP="00B86814">
            <w:pPr>
              <w:pStyle w:val="afa"/>
              <w:rPr>
                <w:color w:val="auto"/>
              </w:rPr>
            </w:pPr>
            <w:r>
              <w:rPr>
                <w:rFonts w:hint="eastAsia"/>
                <w:color w:val="auto"/>
              </w:rPr>
              <w:t>20.25</w:t>
            </w:r>
            <w:r w:rsidR="00046368">
              <w:rPr>
                <w:rFonts w:hint="eastAsia"/>
                <w:color w:val="auto"/>
              </w:rPr>
              <w:t>％</w:t>
            </w:r>
          </w:p>
        </w:tc>
        <w:tc>
          <w:tcPr>
            <w:tcW w:w="1420" w:type="dxa"/>
            <w:tcBorders>
              <w:top w:val="nil"/>
              <w:left w:val="nil"/>
              <w:bottom w:val="single" w:sz="4" w:space="0" w:color="auto"/>
              <w:right w:val="nil"/>
            </w:tcBorders>
            <w:shd w:val="clear" w:color="auto" w:fill="auto"/>
            <w:noWrap/>
            <w:vAlign w:val="center"/>
            <w:hideMark/>
          </w:tcPr>
          <w:p w14:paraId="293FBA82" w14:textId="1BF007DE" w:rsidR="00046368" w:rsidRPr="00F30BBC" w:rsidRDefault="002005EC" w:rsidP="00B86814">
            <w:pPr>
              <w:pStyle w:val="afa"/>
              <w:rPr>
                <w:color w:val="auto"/>
              </w:rPr>
            </w:pPr>
            <w:r>
              <w:rPr>
                <w:rFonts w:hint="eastAsia"/>
                <w:color w:val="auto"/>
              </w:rPr>
              <w:t>20.64</w:t>
            </w:r>
            <w:r w:rsidR="00046368">
              <w:rPr>
                <w:rFonts w:hint="eastAsia"/>
                <w:color w:val="auto"/>
              </w:rPr>
              <w:t>％</w:t>
            </w:r>
          </w:p>
        </w:tc>
        <w:tc>
          <w:tcPr>
            <w:tcW w:w="1420" w:type="dxa"/>
            <w:tcBorders>
              <w:top w:val="nil"/>
              <w:left w:val="single" w:sz="4" w:space="0" w:color="auto"/>
              <w:bottom w:val="single" w:sz="4" w:space="0" w:color="auto"/>
              <w:right w:val="double" w:sz="4" w:space="0" w:color="auto"/>
            </w:tcBorders>
            <w:shd w:val="clear" w:color="auto" w:fill="auto"/>
            <w:noWrap/>
            <w:vAlign w:val="center"/>
            <w:hideMark/>
          </w:tcPr>
          <w:p w14:paraId="0CE2CB1F" w14:textId="06E6D737" w:rsidR="00046368" w:rsidRPr="00F30BBC" w:rsidRDefault="002005EC" w:rsidP="00B86814">
            <w:pPr>
              <w:pStyle w:val="afa"/>
              <w:rPr>
                <w:color w:val="auto"/>
              </w:rPr>
            </w:pPr>
            <w:r>
              <w:rPr>
                <w:rFonts w:hint="eastAsia"/>
                <w:color w:val="auto"/>
              </w:rPr>
              <w:t>21.00</w:t>
            </w:r>
            <w:r w:rsidR="00046368">
              <w:rPr>
                <w:rFonts w:hint="eastAsia"/>
                <w:color w:val="auto"/>
              </w:rPr>
              <w:t>％</w:t>
            </w:r>
          </w:p>
        </w:tc>
        <w:tc>
          <w:tcPr>
            <w:tcW w:w="1420" w:type="dxa"/>
            <w:tcBorders>
              <w:top w:val="nil"/>
              <w:left w:val="single" w:sz="2" w:space="0" w:color="auto"/>
              <w:bottom w:val="single" w:sz="4" w:space="0" w:color="auto"/>
              <w:right w:val="single" w:sz="6" w:space="0" w:color="auto"/>
            </w:tcBorders>
            <w:vAlign w:val="center"/>
          </w:tcPr>
          <w:p w14:paraId="06AA3D02" w14:textId="4BFD7997" w:rsidR="00046368" w:rsidRPr="00F30BBC" w:rsidRDefault="0068752F" w:rsidP="00B86814">
            <w:pPr>
              <w:pStyle w:val="afa"/>
              <w:rPr>
                <w:color w:val="auto"/>
              </w:rPr>
            </w:pPr>
            <w:r w:rsidRPr="00E918F4">
              <w:rPr>
                <w:rFonts w:hint="eastAsia"/>
                <w:color w:val="000000" w:themeColor="text1"/>
              </w:rPr>
              <w:t>19.25</w:t>
            </w:r>
            <w:r w:rsidR="00046368">
              <w:rPr>
                <w:rFonts w:hint="eastAsia"/>
                <w:color w:val="auto"/>
              </w:rPr>
              <w:t>％</w:t>
            </w:r>
          </w:p>
        </w:tc>
      </w:tr>
      <w:tr w:rsidR="00046368" w:rsidRPr="00810EA9" w14:paraId="42508485" w14:textId="77777777" w:rsidTr="00272400">
        <w:trPr>
          <w:trHeight w:val="397"/>
        </w:trPr>
        <w:tc>
          <w:tcPr>
            <w:tcW w:w="2160" w:type="dxa"/>
            <w:gridSpan w:val="2"/>
            <w:tcBorders>
              <w:top w:val="single" w:sz="4" w:space="0" w:color="auto"/>
              <w:left w:val="single" w:sz="6" w:space="0" w:color="auto"/>
              <w:bottom w:val="nil"/>
              <w:right w:val="single" w:sz="6" w:space="0" w:color="auto"/>
            </w:tcBorders>
            <w:shd w:val="clear" w:color="auto" w:fill="auto"/>
            <w:noWrap/>
            <w:vAlign w:val="center"/>
          </w:tcPr>
          <w:p w14:paraId="4AD0FDF1" w14:textId="77777777" w:rsidR="00046368" w:rsidRPr="006947C6" w:rsidRDefault="00046368" w:rsidP="00B86814">
            <w:pPr>
              <w:widowControl/>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第</w:t>
            </w:r>
            <w:r w:rsidRPr="006947C6">
              <w:rPr>
                <w:rFonts w:ascii="ＭＳ Ｐゴシック" w:eastAsia="ＭＳ Ｐゴシック" w:hAnsi="ＭＳ Ｐゴシック" w:cs="ＭＳ Ｐゴシック"/>
                <w:kern w:val="0"/>
                <w:sz w:val="20"/>
                <w:szCs w:val="20"/>
              </w:rPr>
              <w:t>2号</w:t>
            </w:r>
            <w:r w:rsidRPr="00C538A3">
              <w:rPr>
                <w:rFonts w:ascii="ＭＳ Ｐゴシック" w:eastAsia="ＭＳ Ｐゴシック" w:hAnsi="ＭＳ Ｐゴシック" w:cs="ＭＳ Ｐゴシック" w:hint="eastAsia"/>
                <w:color w:val="000000" w:themeColor="text1"/>
                <w:kern w:val="0"/>
                <w:sz w:val="20"/>
                <w:szCs w:val="20"/>
              </w:rPr>
              <w:t>要介護</w:t>
            </w:r>
            <w:r w:rsidRPr="006947C6">
              <w:rPr>
                <w:rFonts w:ascii="ＭＳ Ｐゴシック" w:eastAsia="ＭＳ Ｐゴシック" w:hAnsi="ＭＳ Ｐゴシック" w:cs="ＭＳ Ｐゴシック"/>
                <w:kern w:val="0"/>
                <w:sz w:val="20"/>
                <w:szCs w:val="20"/>
              </w:rPr>
              <w:t>認定者数</w:t>
            </w:r>
          </w:p>
        </w:tc>
        <w:tc>
          <w:tcPr>
            <w:tcW w:w="1420" w:type="dxa"/>
            <w:tcBorders>
              <w:top w:val="single" w:sz="4" w:space="0" w:color="auto"/>
              <w:left w:val="single" w:sz="6" w:space="0" w:color="auto"/>
              <w:bottom w:val="nil"/>
              <w:right w:val="single" w:sz="4" w:space="0" w:color="auto"/>
            </w:tcBorders>
            <w:shd w:val="clear" w:color="auto" w:fill="auto"/>
            <w:noWrap/>
            <w:vAlign w:val="center"/>
          </w:tcPr>
          <w:p w14:paraId="4EAADFA4" w14:textId="5C6FB8D7" w:rsidR="00046368" w:rsidRPr="00F30BBC" w:rsidRDefault="00046368" w:rsidP="00B86814">
            <w:pPr>
              <w:pStyle w:val="afa"/>
              <w:rPr>
                <w:color w:val="auto"/>
              </w:rPr>
            </w:pPr>
            <w:r>
              <w:rPr>
                <w:rFonts w:hint="eastAsia"/>
                <w:color w:val="auto"/>
              </w:rPr>
              <w:t>846</w:t>
            </w:r>
            <w:r w:rsidRPr="00336296">
              <w:rPr>
                <w:rFonts w:hint="eastAsia"/>
                <w:color w:val="auto"/>
              </w:rPr>
              <w:t>人</w:t>
            </w:r>
          </w:p>
        </w:tc>
        <w:tc>
          <w:tcPr>
            <w:tcW w:w="1420" w:type="dxa"/>
            <w:tcBorders>
              <w:top w:val="single" w:sz="4" w:space="0" w:color="auto"/>
              <w:left w:val="nil"/>
              <w:bottom w:val="nil"/>
              <w:right w:val="nil"/>
            </w:tcBorders>
            <w:shd w:val="clear" w:color="auto" w:fill="auto"/>
            <w:noWrap/>
            <w:vAlign w:val="center"/>
          </w:tcPr>
          <w:p w14:paraId="0C526F4C" w14:textId="584CCECE" w:rsidR="00046368" w:rsidRPr="00F30BBC" w:rsidRDefault="00046368" w:rsidP="00B86814">
            <w:pPr>
              <w:pStyle w:val="afa"/>
              <w:rPr>
                <w:color w:val="auto"/>
              </w:rPr>
            </w:pPr>
            <w:r>
              <w:rPr>
                <w:rFonts w:hint="eastAsia"/>
                <w:color w:val="auto"/>
              </w:rPr>
              <w:t>882</w:t>
            </w:r>
            <w:r w:rsidRPr="00336296">
              <w:rPr>
                <w:rFonts w:hint="eastAsia"/>
                <w:color w:val="auto"/>
              </w:rPr>
              <w:t>人</w:t>
            </w:r>
          </w:p>
        </w:tc>
        <w:tc>
          <w:tcPr>
            <w:tcW w:w="1420" w:type="dxa"/>
            <w:tcBorders>
              <w:top w:val="single" w:sz="4" w:space="0" w:color="auto"/>
              <w:left w:val="single" w:sz="4" w:space="0" w:color="auto"/>
              <w:bottom w:val="nil"/>
              <w:right w:val="double" w:sz="4" w:space="0" w:color="auto"/>
            </w:tcBorders>
            <w:shd w:val="clear" w:color="auto" w:fill="auto"/>
            <w:noWrap/>
            <w:vAlign w:val="center"/>
          </w:tcPr>
          <w:p w14:paraId="51846C7B" w14:textId="2CA06D75" w:rsidR="00046368" w:rsidRPr="00F30BBC" w:rsidRDefault="00046368" w:rsidP="00B86814">
            <w:pPr>
              <w:pStyle w:val="afa"/>
              <w:rPr>
                <w:color w:val="auto"/>
              </w:rPr>
            </w:pPr>
            <w:r>
              <w:rPr>
                <w:rFonts w:hint="eastAsia"/>
                <w:color w:val="auto"/>
              </w:rPr>
              <w:t>912</w:t>
            </w:r>
            <w:r w:rsidRPr="00336296">
              <w:rPr>
                <w:rFonts w:hint="eastAsia"/>
                <w:color w:val="auto"/>
              </w:rPr>
              <w:t>人</w:t>
            </w:r>
          </w:p>
        </w:tc>
        <w:tc>
          <w:tcPr>
            <w:tcW w:w="1420" w:type="dxa"/>
            <w:tcBorders>
              <w:top w:val="single" w:sz="4" w:space="0" w:color="auto"/>
              <w:left w:val="single" w:sz="2" w:space="0" w:color="auto"/>
              <w:bottom w:val="nil"/>
              <w:right w:val="single" w:sz="6" w:space="0" w:color="auto"/>
            </w:tcBorders>
            <w:vAlign w:val="center"/>
          </w:tcPr>
          <w:p w14:paraId="765552A5" w14:textId="7219BC56" w:rsidR="00046368" w:rsidRPr="00F30BBC" w:rsidRDefault="00046368" w:rsidP="00B86814">
            <w:pPr>
              <w:pStyle w:val="afa"/>
              <w:rPr>
                <w:color w:val="auto"/>
              </w:rPr>
            </w:pPr>
            <w:r>
              <w:rPr>
                <w:rFonts w:hint="eastAsia"/>
                <w:color w:val="auto"/>
              </w:rPr>
              <w:t>799</w:t>
            </w:r>
            <w:r w:rsidRPr="00336296">
              <w:rPr>
                <w:rFonts w:hint="eastAsia"/>
                <w:color w:val="auto"/>
              </w:rPr>
              <w:t>人</w:t>
            </w:r>
          </w:p>
        </w:tc>
      </w:tr>
      <w:tr w:rsidR="00046368" w:rsidRPr="00810EA9" w14:paraId="1A20D010" w14:textId="77777777" w:rsidTr="00272400">
        <w:trPr>
          <w:trHeight w:val="397"/>
        </w:trPr>
        <w:tc>
          <w:tcPr>
            <w:tcW w:w="2160" w:type="dxa"/>
            <w:gridSpan w:val="2"/>
            <w:tcBorders>
              <w:top w:val="single" w:sz="4" w:space="0" w:color="auto"/>
              <w:left w:val="single" w:sz="6" w:space="0" w:color="auto"/>
              <w:bottom w:val="single" w:sz="6" w:space="0" w:color="auto"/>
              <w:right w:val="single" w:sz="6" w:space="0" w:color="auto"/>
            </w:tcBorders>
            <w:shd w:val="clear" w:color="auto" w:fill="auto"/>
            <w:noWrap/>
            <w:vAlign w:val="center"/>
            <w:hideMark/>
          </w:tcPr>
          <w:p w14:paraId="25F8B078" w14:textId="77777777" w:rsidR="00046368" w:rsidRPr="006947C6" w:rsidRDefault="00046368" w:rsidP="00B86814">
            <w:pPr>
              <w:widowControl/>
              <w:rPr>
                <w:rFonts w:ascii="ＭＳ Ｐゴシック" w:eastAsia="ＭＳ Ｐゴシック" w:hAnsi="ＭＳ Ｐゴシック" w:cs="ＭＳ Ｐゴシック"/>
                <w:kern w:val="0"/>
                <w:sz w:val="20"/>
                <w:szCs w:val="20"/>
              </w:rPr>
            </w:pPr>
            <w:r w:rsidRPr="006947C6">
              <w:rPr>
                <w:rFonts w:ascii="ＭＳ Ｐゴシック" w:eastAsia="ＭＳ Ｐゴシック" w:hAnsi="ＭＳ Ｐゴシック" w:cs="ＭＳ Ｐゴシック" w:hint="eastAsia"/>
                <w:kern w:val="0"/>
                <w:sz w:val="20"/>
                <w:szCs w:val="20"/>
              </w:rPr>
              <w:t>要介護認定者数合計</w:t>
            </w:r>
          </w:p>
        </w:tc>
        <w:tc>
          <w:tcPr>
            <w:tcW w:w="1420" w:type="dxa"/>
            <w:tcBorders>
              <w:top w:val="single" w:sz="4" w:space="0" w:color="auto"/>
              <w:left w:val="single" w:sz="6" w:space="0" w:color="auto"/>
              <w:bottom w:val="single" w:sz="6" w:space="0" w:color="auto"/>
              <w:right w:val="single" w:sz="4" w:space="0" w:color="auto"/>
            </w:tcBorders>
            <w:shd w:val="clear" w:color="auto" w:fill="auto"/>
            <w:noWrap/>
            <w:vAlign w:val="center"/>
            <w:hideMark/>
          </w:tcPr>
          <w:p w14:paraId="5096B061" w14:textId="04E9EFAD" w:rsidR="00046368" w:rsidRPr="00B54CEA" w:rsidRDefault="00046368" w:rsidP="00B86814">
            <w:pPr>
              <w:pStyle w:val="afa"/>
              <w:rPr>
                <w:color w:val="auto"/>
              </w:rPr>
            </w:pPr>
            <w:r>
              <w:rPr>
                <w:rFonts w:hint="eastAsia"/>
                <w:color w:val="auto"/>
              </w:rPr>
              <w:t>30,808</w:t>
            </w:r>
            <w:r w:rsidRPr="00336296">
              <w:rPr>
                <w:rFonts w:hint="eastAsia"/>
                <w:color w:val="auto"/>
              </w:rPr>
              <w:t>人</w:t>
            </w:r>
          </w:p>
        </w:tc>
        <w:tc>
          <w:tcPr>
            <w:tcW w:w="1420" w:type="dxa"/>
            <w:tcBorders>
              <w:top w:val="single" w:sz="4" w:space="0" w:color="auto"/>
              <w:left w:val="nil"/>
              <w:bottom w:val="single" w:sz="6" w:space="0" w:color="auto"/>
              <w:right w:val="single" w:sz="4" w:space="0" w:color="auto"/>
            </w:tcBorders>
            <w:shd w:val="clear" w:color="auto" w:fill="auto"/>
            <w:noWrap/>
            <w:vAlign w:val="center"/>
            <w:hideMark/>
          </w:tcPr>
          <w:p w14:paraId="3FF94956" w14:textId="68163F23" w:rsidR="00046368" w:rsidRPr="00B54CEA" w:rsidRDefault="00046368" w:rsidP="00B86814">
            <w:pPr>
              <w:pStyle w:val="afa"/>
              <w:rPr>
                <w:color w:val="auto"/>
              </w:rPr>
            </w:pPr>
            <w:r>
              <w:rPr>
                <w:rFonts w:hint="eastAsia"/>
                <w:color w:val="auto"/>
              </w:rPr>
              <w:t>31,492</w:t>
            </w:r>
            <w:r w:rsidRPr="00336296">
              <w:rPr>
                <w:rFonts w:hint="eastAsia"/>
                <w:color w:val="auto"/>
              </w:rPr>
              <w:t>人</w:t>
            </w:r>
          </w:p>
        </w:tc>
        <w:tc>
          <w:tcPr>
            <w:tcW w:w="1420" w:type="dxa"/>
            <w:tcBorders>
              <w:top w:val="single" w:sz="4" w:space="0" w:color="auto"/>
              <w:left w:val="nil"/>
              <w:bottom w:val="single" w:sz="6" w:space="0" w:color="auto"/>
              <w:right w:val="double" w:sz="4" w:space="0" w:color="auto"/>
            </w:tcBorders>
            <w:shd w:val="clear" w:color="auto" w:fill="auto"/>
            <w:noWrap/>
            <w:vAlign w:val="center"/>
            <w:hideMark/>
          </w:tcPr>
          <w:p w14:paraId="597F48C0" w14:textId="26C1B6D7" w:rsidR="00046368" w:rsidRPr="00F30BBC" w:rsidRDefault="00046368" w:rsidP="00B86814">
            <w:pPr>
              <w:pStyle w:val="afa"/>
              <w:rPr>
                <w:color w:val="auto"/>
              </w:rPr>
            </w:pPr>
            <w:r>
              <w:rPr>
                <w:rFonts w:hint="eastAsia"/>
                <w:color w:val="auto"/>
              </w:rPr>
              <w:t>32,154</w:t>
            </w:r>
            <w:r w:rsidRPr="00336296">
              <w:rPr>
                <w:rFonts w:hint="eastAsia"/>
                <w:color w:val="auto"/>
              </w:rPr>
              <w:t>人</w:t>
            </w:r>
          </w:p>
        </w:tc>
        <w:tc>
          <w:tcPr>
            <w:tcW w:w="1420" w:type="dxa"/>
            <w:tcBorders>
              <w:top w:val="single" w:sz="4" w:space="0" w:color="auto"/>
              <w:left w:val="single" w:sz="2" w:space="0" w:color="auto"/>
              <w:bottom w:val="single" w:sz="6" w:space="0" w:color="auto"/>
              <w:right w:val="single" w:sz="6" w:space="0" w:color="auto"/>
            </w:tcBorders>
            <w:vAlign w:val="center"/>
          </w:tcPr>
          <w:p w14:paraId="1BAEC0A2" w14:textId="5303343D" w:rsidR="00046368" w:rsidRPr="00F30BBC" w:rsidRDefault="00046368" w:rsidP="00B86814">
            <w:pPr>
              <w:pStyle w:val="afa"/>
              <w:rPr>
                <w:color w:val="auto"/>
              </w:rPr>
            </w:pPr>
            <w:r>
              <w:rPr>
                <w:rFonts w:hint="eastAsia"/>
                <w:color w:val="auto"/>
              </w:rPr>
              <w:t>37,152</w:t>
            </w:r>
            <w:r w:rsidRPr="00336296">
              <w:rPr>
                <w:rFonts w:hint="eastAsia"/>
                <w:color w:val="auto"/>
              </w:rPr>
              <w:t>人</w:t>
            </w:r>
          </w:p>
        </w:tc>
      </w:tr>
    </w:tbl>
    <w:p w14:paraId="1AF9496B" w14:textId="6C71D862" w:rsidR="0033574C" w:rsidRDefault="0033574C" w:rsidP="00BF6EBC">
      <w:pPr>
        <w:pStyle w:val="af6"/>
        <w:spacing w:before="96"/>
        <w:ind w:leftChars="100" w:left="1523" w:rightChars="560" w:right="1344" w:hangingChars="713" w:hanging="1283"/>
        <w:rPr>
          <w:rFonts w:ascii="HGS創英角ｺﾞｼｯｸUB" w:eastAsia="HGS創英角ｺﾞｼｯｸUB" w:hAnsi="HGS創英角ｺﾞｼｯｸUB"/>
          <w:color w:val="404040" w:themeColor="text1" w:themeTint="BF"/>
          <w:sz w:val="32"/>
          <w:szCs w:val="32"/>
        </w:rPr>
      </w:pPr>
      <w:r w:rsidRPr="00213AE3">
        <w:rPr>
          <w:rFonts w:hint="eastAsia"/>
        </w:rPr>
        <w:t>※各年度</w:t>
      </w:r>
      <w:r w:rsidR="000D0250">
        <w:rPr>
          <w:rFonts w:hint="eastAsia"/>
        </w:rPr>
        <w:t>9</w:t>
      </w:r>
      <w:r w:rsidRPr="00213AE3">
        <w:rPr>
          <w:rFonts w:hint="eastAsia"/>
        </w:rPr>
        <w:t>月末現在</w:t>
      </w:r>
      <w:r>
        <w:br w:type="page"/>
      </w:r>
    </w:p>
    <w:p w14:paraId="688256A0" w14:textId="025F4798" w:rsidR="0033574C" w:rsidRDefault="0033574C" w:rsidP="0033574C">
      <w:pPr>
        <w:pStyle w:val="30"/>
        <w:ind w:firstLine="160"/>
      </w:pPr>
      <w:bookmarkStart w:id="40" w:name="_Toc160114839"/>
      <w:r w:rsidRPr="00204B6E">
        <w:rPr>
          <w:rFonts w:hint="eastAsia"/>
        </w:rPr>
        <w:t>５　認知症の方（疑い含む）の</w:t>
      </w:r>
      <w:bookmarkStart w:id="41" w:name="_Hlk156471630"/>
      <w:r w:rsidR="002A75F9" w:rsidRPr="00204B6E">
        <w:rPr>
          <w:rFonts w:hint="eastAsia"/>
        </w:rPr>
        <w:t>状況</w:t>
      </w:r>
      <w:bookmarkEnd w:id="41"/>
      <w:bookmarkEnd w:id="40"/>
    </w:p>
    <w:p w14:paraId="6B422046" w14:textId="77777777" w:rsidR="0033574C" w:rsidRPr="00571438" w:rsidRDefault="0033574C" w:rsidP="0033574C">
      <w:r>
        <w:rPr>
          <w:noProof/>
        </w:rPr>
        <mc:AlternateContent>
          <mc:Choice Requires="wps">
            <w:drawing>
              <wp:anchor distT="0" distB="0" distL="114300" distR="114300" simplePos="0" relativeHeight="251362304" behindDoc="0" locked="1" layoutInCell="1" allowOverlap="1" wp14:anchorId="5222F6F7" wp14:editId="6B5DDA7D">
                <wp:simplePos x="0" y="0"/>
                <wp:positionH relativeFrom="column">
                  <wp:posOffset>20955</wp:posOffset>
                </wp:positionH>
                <wp:positionV relativeFrom="paragraph">
                  <wp:posOffset>-336550</wp:posOffset>
                </wp:positionV>
                <wp:extent cx="358775" cy="367030"/>
                <wp:effectExtent l="0" t="0" r="3175" b="0"/>
                <wp:wrapNone/>
                <wp:docPr id="5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67030"/>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4CA9F5" w14:textId="77777777" w:rsidR="005751BD" w:rsidRPr="001237B5" w:rsidRDefault="005751BD" w:rsidP="0033574C">
                            <w:pPr>
                              <w:rPr>
                                <w:rFonts w:ascii="HGS創英角ｺﾞｼｯｸUB" w:eastAsia="HGS創英角ｺﾞｼｯｸUB" w:hAnsi="HGS創英角ｺﾞｼｯｸUB"/>
                                <w:color w:val="FFFFFF" w:themeColor="background1"/>
                                <w:sz w:val="32"/>
                                <w:szCs w:val="32"/>
                              </w:rPr>
                            </w:pPr>
                            <w:r w:rsidRPr="001237B5">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22F6F7" id="_x0000_s1201" style="position:absolute;left:0;text-align:left;margin-left:1.65pt;margin-top:-26.5pt;width:28.25pt;height:28.9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" fillcolor="#404040" stroked="f">
                <v:textbox inset="5.85pt,.7pt,5.85pt,.7pt">
                  <w:txbxContent>
                    <w:p w14:paraId="484CA9F5" w14:textId="77777777" w:rsidR="005751BD" w:rsidRPr="001237B5" w:rsidRDefault="005751BD" w:rsidP="0033574C">
                      <w:pPr>
                        <w:rPr>
                          <w:rFonts w:ascii="HGS創英角ｺﾞｼｯｸUB" w:eastAsia="HGS創英角ｺﾞｼｯｸUB" w:hAnsi="HGS創英角ｺﾞｼｯｸUB"/>
                          <w:color w:val="FFFFFF" w:themeColor="background1"/>
                          <w:sz w:val="32"/>
                          <w:szCs w:val="32"/>
                        </w:rPr>
                      </w:pPr>
                      <w:r w:rsidRPr="001237B5">
                        <w:rPr>
                          <w:rFonts w:ascii="HGS創英角ｺﾞｼｯｸUB" w:eastAsia="HGS創英角ｺﾞｼｯｸUB" w:hAnsi="HGS創英角ｺﾞｼｯｸUB" w:hint="eastAsia"/>
                          <w:color w:val="FFFFFF" w:themeColor="background1"/>
                          <w:sz w:val="32"/>
                          <w:szCs w:val="32"/>
                        </w:rPr>
                        <w:t>５</w:t>
                      </w:r>
                    </w:p>
                  </w:txbxContent>
                </v:textbox>
                <w10:anchorlock/>
              </v:roundrect>
            </w:pict>
          </mc:Fallback>
        </mc:AlternateContent>
      </w:r>
    </w:p>
    <w:p w14:paraId="62DD09B3" w14:textId="291AAFC5" w:rsidR="0033574C" w:rsidRDefault="0033574C" w:rsidP="00E958F6">
      <w:pPr>
        <w:pStyle w:val="a2"/>
        <w:spacing w:line="420" w:lineRule="exact"/>
        <w:ind w:left="264" w:right="120" w:hangingChars="110" w:hanging="264"/>
      </w:pPr>
      <w:r w:rsidRPr="00833C7F">
        <w:rPr>
          <w:noProof/>
        </w:rPr>
        <mc:AlternateContent>
          <mc:Choice Requires="wps">
            <w:drawing>
              <wp:anchor distT="0" distB="0" distL="114300" distR="114300" simplePos="0" relativeHeight="251374592" behindDoc="1" locked="0" layoutInCell="1" allowOverlap="1" wp14:anchorId="3CEDC161" wp14:editId="0A93D411">
                <wp:simplePos x="0" y="0"/>
                <wp:positionH relativeFrom="column">
                  <wp:posOffset>23495</wp:posOffset>
                </wp:positionH>
                <wp:positionV relativeFrom="paragraph">
                  <wp:posOffset>18415</wp:posOffset>
                </wp:positionV>
                <wp:extent cx="5760085" cy="523875"/>
                <wp:effectExtent l="0" t="0" r="69215" b="85725"/>
                <wp:wrapTopAndBottom/>
                <wp:docPr id="650"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2387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40210906" w14:textId="6AA51945" w:rsidR="005751BD" w:rsidRPr="00081341" w:rsidRDefault="005751BD" w:rsidP="0033574C">
                            <w:pPr>
                              <w:spacing w:line="320" w:lineRule="exact"/>
                              <w:rPr>
                                <w:rFonts w:ascii="ＭＳ Ｐゴシック" w:eastAsia="ＭＳ Ｐゴシック" w:hAnsi="ＭＳ Ｐゴシック"/>
                                <w:color w:val="A6A6A6" w:themeColor="background1" w:themeShade="A6"/>
                              </w:rPr>
                            </w:pPr>
                            <w:r w:rsidRPr="0033204E">
                              <w:rPr>
                                <w:rFonts w:ascii="ＭＳ Ｐゴシック" w:eastAsia="ＭＳ Ｐゴシック" w:hAnsi="ＭＳ Ｐゴシック" w:hint="eastAsia"/>
                              </w:rPr>
                              <w:t>要介護認定を受けている方のうち</w:t>
                            </w:r>
                            <w:r w:rsidRPr="0033204E">
                              <w:rPr>
                                <w:rFonts w:ascii="ＭＳ Ｐゴシック" w:eastAsia="ＭＳ Ｐゴシック" w:hAnsi="ＭＳ Ｐゴシック"/>
                              </w:rPr>
                              <w:t>、</w:t>
                            </w:r>
                            <w:r>
                              <w:rPr>
                                <w:rFonts w:ascii="ＭＳ Ｐゴシック" w:eastAsia="ＭＳ Ｐゴシック" w:hAnsi="ＭＳ Ｐゴシック" w:hint="eastAsia"/>
                              </w:rPr>
                              <w:t>８割近く</w:t>
                            </w:r>
                            <w:r w:rsidRPr="0033204E">
                              <w:rPr>
                                <w:rFonts w:ascii="ＭＳ Ｐゴシック" w:eastAsia="ＭＳ Ｐゴシック" w:hAnsi="ＭＳ Ｐゴシック"/>
                              </w:rPr>
                              <w:t>の方</w:t>
                            </w:r>
                            <w:r>
                              <w:rPr>
                                <w:rFonts w:ascii="ＭＳ Ｐゴシック" w:eastAsia="ＭＳ Ｐゴシック" w:hAnsi="ＭＳ Ｐゴシック" w:hint="eastAsia"/>
                              </w:rPr>
                              <w:t>は</w:t>
                            </w:r>
                            <w:r w:rsidRPr="0033204E">
                              <w:rPr>
                                <w:rFonts w:ascii="ＭＳ Ｐゴシック" w:eastAsia="ＭＳ Ｐゴシック" w:hAnsi="ＭＳ Ｐゴシック"/>
                              </w:rPr>
                              <w:t>認知症</w:t>
                            </w:r>
                            <w:r w:rsidR="002A75F9" w:rsidRPr="004A4252">
                              <w:rPr>
                                <w:rFonts w:ascii="ＭＳ Ｐゴシック" w:eastAsia="ＭＳ Ｐゴシック" w:hAnsi="ＭＳ Ｐゴシック" w:hint="eastAsia"/>
                              </w:rPr>
                              <w:t>を有しています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DC161" id="AutoShape 479" o:spid="_x0000_s1202" style="position:absolute;left:0;text-align:left;margin-left:1.85pt;margin-top:1.45pt;width:453.55pt;height:4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" fillcolor="#d8d8d8" strokecolor="#d8d8d8">
                <v:shadow on="t" color="#333" opacity=".5" offset="4pt,4pt"/>
                <v:textbox inset="5mm,3mm,5mm,3.5mm">
                  <w:txbxContent>
                    <w:p w14:paraId="40210906" w14:textId="6AA51945" w:rsidR="005751BD" w:rsidRPr="00081341" w:rsidRDefault="005751BD" w:rsidP="0033574C">
                      <w:pPr>
                        <w:spacing w:line="320" w:lineRule="exact"/>
                        <w:rPr>
                          <w:rFonts w:ascii="ＭＳ Ｐゴシック" w:eastAsia="ＭＳ Ｐゴシック" w:hAnsi="ＭＳ Ｐゴシック"/>
                          <w:color w:val="A6A6A6" w:themeColor="background1" w:themeShade="A6"/>
                        </w:rPr>
                      </w:pPr>
                      <w:r w:rsidRPr="0033204E">
                        <w:rPr>
                          <w:rFonts w:ascii="ＭＳ Ｐゴシック" w:eastAsia="ＭＳ Ｐゴシック" w:hAnsi="ＭＳ Ｐゴシック" w:hint="eastAsia"/>
                        </w:rPr>
                        <w:t>要介護認定を受けている方のうち</w:t>
                      </w:r>
                      <w:r w:rsidRPr="0033204E">
                        <w:rPr>
                          <w:rFonts w:ascii="ＭＳ Ｐゴシック" w:eastAsia="ＭＳ Ｐゴシック" w:hAnsi="ＭＳ Ｐゴシック"/>
                        </w:rPr>
                        <w:t>、</w:t>
                      </w:r>
                      <w:r>
                        <w:rPr>
                          <w:rFonts w:ascii="ＭＳ Ｐゴシック" w:eastAsia="ＭＳ Ｐゴシック" w:hAnsi="ＭＳ Ｐゴシック" w:hint="eastAsia"/>
                        </w:rPr>
                        <w:t>８割近く</w:t>
                      </w:r>
                      <w:r w:rsidRPr="0033204E">
                        <w:rPr>
                          <w:rFonts w:ascii="ＭＳ Ｐゴシック" w:eastAsia="ＭＳ Ｐゴシック" w:hAnsi="ＭＳ Ｐゴシック"/>
                        </w:rPr>
                        <w:t>の方</w:t>
                      </w:r>
                      <w:r>
                        <w:rPr>
                          <w:rFonts w:ascii="ＭＳ Ｐゴシック" w:eastAsia="ＭＳ Ｐゴシック" w:hAnsi="ＭＳ Ｐゴシック" w:hint="eastAsia"/>
                        </w:rPr>
                        <w:t>は</w:t>
                      </w:r>
                      <w:r w:rsidRPr="0033204E">
                        <w:rPr>
                          <w:rFonts w:ascii="ＭＳ Ｐゴシック" w:eastAsia="ＭＳ Ｐゴシック" w:hAnsi="ＭＳ Ｐゴシック"/>
                        </w:rPr>
                        <w:t>認知症</w:t>
                      </w:r>
                      <w:r w:rsidR="002A75F9" w:rsidRPr="004A4252">
                        <w:rPr>
                          <w:rFonts w:ascii="ＭＳ Ｐゴシック" w:eastAsia="ＭＳ Ｐゴシック" w:hAnsi="ＭＳ Ｐゴシック" w:hint="eastAsia"/>
                        </w:rPr>
                        <w:t>を有しています</w:t>
                      </w:r>
                    </w:p>
                  </w:txbxContent>
                </v:textbox>
                <w10:wrap type="topAndBottom"/>
              </v:roundrect>
            </w:pict>
          </mc:Fallback>
        </mc:AlternateContent>
      </w:r>
      <w:r>
        <w:rPr>
          <w:rFonts w:hint="eastAsia"/>
        </w:rPr>
        <w:t>要介護認定を受けている方の認知症の状況をみると、加齢とともにその数は上昇していきます。65歳～69歳の方の6</w:t>
      </w:r>
      <w:r w:rsidR="00522E88">
        <w:rPr>
          <w:rFonts w:hint="eastAsia"/>
        </w:rPr>
        <w:t>10</w:t>
      </w:r>
      <w:r>
        <w:rPr>
          <w:rFonts w:hint="eastAsia"/>
        </w:rPr>
        <w:t>人に対し、85歳以上では、１万</w:t>
      </w:r>
      <w:r w:rsidR="008A6606">
        <w:rPr>
          <w:rFonts w:hint="eastAsia"/>
        </w:rPr>
        <w:t>２千</w:t>
      </w:r>
      <w:r>
        <w:rPr>
          <w:rFonts w:hint="eastAsia"/>
        </w:rPr>
        <w:t>人</w:t>
      </w:r>
      <w:r w:rsidR="008A6606">
        <w:rPr>
          <w:rFonts w:hint="eastAsia"/>
        </w:rPr>
        <w:t>以上</w:t>
      </w:r>
      <w:r w:rsidR="00EF26FC">
        <w:rPr>
          <w:rFonts w:hint="eastAsia"/>
        </w:rPr>
        <w:t>の方が認知症を有して</w:t>
      </w:r>
      <w:r w:rsidR="00EF26FC" w:rsidRPr="009D64C6">
        <w:rPr>
          <w:rFonts w:hint="eastAsia"/>
        </w:rPr>
        <w:t>います。</w:t>
      </w:r>
      <w:r w:rsidRPr="009D64C6">
        <w:rPr>
          <w:rFonts w:hint="eastAsia"/>
        </w:rPr>
        <w:t>全体では、</w:t>
      </w:r>
      <w:r w:rsidR="00EF26FC" w:rsidRPr="009D64C6">
        <w:rPr>
          <w:rFonts w:hint="eastAsia"/>
        </w:rPr>
        <w:t>要介護認定者数約３万人に対し、８割近くの</w:t>
      </w:r>
      <w:r w:rsidR="007F334C" w:rsidRPr="009D64C6">
        <w:rPr>
          <w:rFonts w:hint="eastAsia"/>
        </w:rPr>
        <w:t>約</w:t>
      </w:r>
      <w:r w:rsidRPr="009D64C6">
        <w:rPr>
          <w:rFonts w:hint="eastAsia"/>
        </w:rPr>
        <w:t>２万</w:t>
      </w:r>
      <w:r w:rsidR="008A6606" w:rsidRPr="009D64C6">
        <w:rPr>
          <w:rFonts w:hint="eastAsia"/>
        </w:rPr>
        <w:t>３千</w:t>
      </w:r>
      <w:r w:rsidRPr="009D64C6">
        <w:rPr>
          <w:rFonts w:hint="eastAsia"/>
        </w:rPr>
        <w:t>人</w:t>
      </w:r>
      <w:r w:rsidR="008A6606" w:rsidRPr="009D64C6">
        <w:rPr>
          <w:rFonts w:hint="eastAsia"/>
        </w:rPr>
        <w:t>の方</w:t>
      </w:r>
      <w:r>
        <w:rPr>
          <w:rFonts w:hint="eastAsia"/>
        </w:rPr>
        <w:t>が認知症を有しています。この数は高齢化に伴って、今後も増える見込みです。</w:t>
      </w:r>
    </w:p>
    <w:p w14:paraId="053F8CDB" w14:textId="07DCF29C" w:rsidR="00E958F6" w:rsidRPr="004A4252" w:rsidRDefault="00E958F6" w:rsidP="00E958F6">
      <w:pPr>
        <w:spacing w:line="420" w:lineRule="exact"/>
        <w:ind w:left="240" w:hangingChars="100" w:hanging="240"/>
      </w:pPr>
      <w:r w:rsidRPr="004A4252">
        <w:rPr>
          <w:rFonts w:hint="eastAsia"/>
        </w:rPr>
        <w:t>・日常生活はほぼ自立、若しくは日常生活に支障を来たすような症状・行動や意思疎通の困難さが多少見られても、周囲の支援等があれば自立できる方が多いことから、</w:t>
      </w:r>
    </w:p>
    <w:p w14:paraId="720B6574" w14:textId="42A132B5" w:rsidR="00E958F6" w:rsidRPr="004A4252" w:rsidRDefault="00E958F6" w:rsidP="00E958F6">
      <w:pPr>
        <w:pStyle w:val="a2"/>
        <w:numPr>
          <w:ilvl w:val="0"/>
          <w:numId w:val="0"/>
        </w:numPr>
        <w:spacing w:line="420" w:lineRule="exact"/>
        <w:ind w:left="265" w:right="120"/>
      </w:pPr>
      <w:r w:rsidRPr="004A4252">
        <w:rPr>
          <w:rFonts w:hint="eastAsia"/>
        </w:rPr>
        <w:t>地域における認知症の正しい理解と対応の推進が重要となっています。</w:t>
      </w:r>
    </w:p>
    <w:p w14:paraId="65084405" w14:textId="1A1E19C5" w:rsidR="0033574C" w:rsidRDefault="0033574C" w:rsidP="0033574C">
      <w:pPr>
        <w:spacing w:line="260" w:lineRule="exact"/>
        <w:ind w:left="360" w:hangingChars="150" w:hanging="360"/>
      </w:pPr>
    </w:p>
    <w:p w14:paraId="092673B9" w14:textId="4E923A51" w:rsidR="0033574C" w:rsidRDefault="0033574C" w:rsidP="0033574C">
      <w:pPr>
        <w:pStyle w:val="af5"/>
        <w:spacing w:afterLines="40" w:after="96"/>
      </w:pPr>
      <w:r w:rsidRPr="00C83F09">
        <w:rPr>
          <w:rFonts w:hint="eastAsia"/>
        </w:rPr>
        <w:t xml:space="preserve">〔　</w:t>
      </w:r>
      <w:r w:rsidRPr="0019536D">
        <w:rPr>
          <w:rFonts w:hint="eastAsia"/>
        </w:rPr>
        <w:t>要介護認定を受けている方の認知症の状況</w:t>
      </w:r>
      <w:r w:rsidRPr="00C83F09">
        <w:rPr>
          <w:rFonts w:hint="eastAsia"/>
        </w:rPr>
        <w:t xml:space="preserve">　〕</w:t>
      </w:r>
    </w:p>
    <w:p w14:paraId="747B46BF" w14:textId="2490CC8C" w:rsidR="00522E88" w:rsidRPr="00C83F09" w:rsidRDefault="00522E88" w:rsidP="00522E88">
      <w:pPr>
        <w:pStyle w:val="af5"/>
        <w:spacing w:afterLines="40" w:after="96"/>
      </w:pPr>
      <w:r>
        <w:rPr>
          <w:noProof/>
        </w:rPr>
        <w:drawing>
          <wp:inline distT="0" distB="0" distL="0" distR="0" wp14:anchorId="1586A9C0" wp14:editId="643B3DF5">
            <wp:extent cx="5572125" cy="2133600"/>
            <wp:effectExtent l="0" t="0" r="952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2125" cy="2133600"/>
                    </a:xfrm>
                    <a:prstGeom prst="rect">
                      <a:avLst/>
                    </a:prstGeom>
                    <a:noFill/>
                    <a:ln>
                      <a:noFill/>
                    </a:ln>
                  </pic:spPr>
                </pic:pic>
              </a:graphicData>
            </a:graphic>
          </wp:inline>
        </w:drawing>
      </w:r>
    </w:p>
    <w:tbl>
      <w:tblPr>
        <w:tblpPr w:leftFromText="142" w:rightFromText="142" w:vertAnchor="text" w:horzAnchor="margin" w:tblpY="20"/>
        <w:tblW w:w="8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800"/>
        <w:gridCol w:w="1021"/>
        <w:gridCol w:w="1022"/>
        <w:gridCol w:w="1021"/>
        <w:gridCol w:w="1022"/>
        <w:gridCol w:w="1021"/>
        <w:gridCol w:w="1022"/>
        <w:gridCol w:w="1022"/>
      </w:tblGrid>
      <w:tr w:rsidR="007F334C" w:rsidRPr="00BA0BDB" w14:paraId="4FD438C6" w14:textId="77777777" w:rsidTr="00D76566">
        <w:trPr>
          <w:trHeight w:val="303"/>
        </w:trPr>
        <w:tc>
          <w:tcPr>
            <w:tcW w:w="1800" w:type="dxa"/>
            <w:shd w:val="clear" w:color="auto" w:fill="E4E4E4"/>
            <w:noWrap/>
            <w:vAlign w:val="center"/>
            <w:hideMark/>
          </w:tcPr>
          <w:p w14:paraId="5A7596BB" w14:textId="2C4FEE3F" w:rsidR="00FC5E47" w:rsidRPr="00522E88" w:rsidRDefault="00FC5E47" w:rsidP="0033574C">
            <w:pPr>
              <w:spacing w:line="440" w:lineRule="exact"/>
            </w:pPr>
          </w:p>
          <w:p w14:paraId="4304E19C" w14:textId="77777777" w:rsidR="007F334C" w:rsidRPr="0074635C" w:rsidRDefault="007F334C" w:rsidP="00D76566">
            <w:pPr>
              <w:pStyle w:val="afff1"/>
              <w:jc w:val="center"/>
            </w:pPr>
          </w:p>
        </w:tc>
        <w:tc>
          <w:tcPr>
            <w:tcW w:w="1021" w:type="dxa"/>
            <w:shd w:val="clear" w:color="auto" w:fill="E4E4E4"/>
            <w:noWrap/>
            <w:vAlign w:val="center"/>
            <w:hideMark/>
          </w:tcPr>
          <w:p w14:paraId="2D500586" w14:textId="31476797" w:rsidR="007F334C" w:rsidRPr="00BA0BDB" w:rsidRDefault="007F334C" w:rsidP="00D76566">
            <w:pPr>
              <w:pStyle w:val="afff1"/>
              <w:jc w:val="center"/>
            </w:pPr>
            <w:r w:rsidRPr="00BA0BDB">
              <w:rPr>
                <w:rFonts w:hint="eastAsia"/>
              </w:rPr>
              <w:t>64歳以下</w:t>
            </w:r>
          </w:p>
        </w:tc>
        <w:tc>
          <w:tcPr>
            <w:tcW w:w="1022" w:type="dxa"/>
            <w:shd w:val="clear" w:color="auto" w:fill="E4E4E4"/>
            <w:noWrap/>
            <w:vAlign w:val="center"/>
            <w:hideMark/>
          </w:tcPr>
          <w:p w14:paraId="71F0B613" w14:textId="77777777" w:rsidR="007F334C" w:rsidRPr="00BA0BDB" w:rsidRDefault="007F334C" w:rsidP="00D76566">
            <w:pPr>
              <w:pStyle w:val="afff1"/>
              <w:jc w:val="center"/>
            </w:pPr>
            <w:r w:rsidRPr="00BA0BDB">
              <w:rPr>
                <w:rFonts w:hint="eastAsia"/>
              </w:rPr>
              <w:t>65</w:t>
            </w:r>
            <w:r>
              <w:rPr>
                <w:rFonts w:hint="eastAsia"/>
              </w:rPr>
              <w:t>～</w:t>
            </w:r>
            <w:r w:rsidRPr="00BA0BDB">
              <w:rPr>
                <w:rFonts w:hint="eastAsia"/>
              </w:rPr>
              <w:t>69</w:t>
            </w:r>
            <w:r>
              <w:rPr>
                <w:rFonts w:hint="eastAsia"/>
              </w:rPr>
              <w:t>歳</w:t>
            </w:r>
          </w:p>
        </w:tc>
        <w:tc>
          <w:tcPr>
            <w:tcW w:w="1021" w:type="dxa"/>
            <w:shd w:val="clear" w:color="auto" w:fill="E4E4E4"/>
            <w:noWrap/>
            <w:vAlign w:val="center"/>
            <w:hideMark/>
          </w:tcPr>
          <w:p w14:paraId="3A85F349" w14:textId="77777777" w:rsidR="007F334C" w:rsidRPr="00BA0BDB" w:rsidRDefault="007F334C" w:rsidP="00D76566">
            <w:pPr>
              <w:pStyle w:val="afff1"/>
              <w:jc w:val="center"/>
            </w:pPr>
            <w:r w:rsidRPr="00BA0BDB">
              <w:rPr>
                <w:rFonts w:hint="eastAsia"/>
              </w:rPr>
              <w:t>70</w:t>
            </w:r>
            <w:r>
              <w:rPr>
                <w:rFonts w:hint="eastAsia"/>
              </w:rPr>
              <w:t>～</w:t>
            </w:r>
            <w:r w:rsidRPr="00BA0BDB">
              <w:rPr>
                <w:rFonts w:hint="eastAsia"/>
              </w:rPr>
              <w:t>74</w:t>
            </w:r>
            <w:r>
              <w:rPr>
                <w:rFonts w:hint="eastAsia"/>
              </w:rPr>
              <w:t>歳</w:t>
            </w:r>
          </w:p>
        </w:tc>
        <w:tc>
          <w:tcPr>
            <w:tcW w:w="1022" w:type="dxa"/>
            <w:shd w:val="clear" w:color="auto" w:fill="E4E4E4"/>
            <w:noWrap/>
            <w:vAlign w:val="center"/>
            <w:hideMark/>
          </w:tcPr>
          <w:p w14:paraId="3FD2FF14" w14:textId="77777777" w:rsidR="007F334C" w:rsidRPr="00BA0BDB" w:rsidRDefault="007F334C" w:rsidP="00D76566">
            <w:pPr>
              <w:pStyle w:val="afff1"/>
              <w:jc w:val="center"/>
            </w:pPr>
            <w:r w:rsidRPr="00BA0BDB">
              <w:rPr>
                <w:rFonts w:hint="eastAsia"/>
              </w:rPr>
              <w:t>75</w:t>
            </w:r>
            <w:r>
              <w:rPr>
                <w:rFonts w:hint="eastAsia"/>
              </w:rPr>
              <w:t>～</w:t>
            </w:r>
            <w:r w:rsidRPr="00BA0BDB">
              <w:rPr>
                <w:rFonts w:hint="eastAsia"/>
              </w:rPr>
              <w:t>79</w:t>
            </w:r>
            <w:r>
              <w:rPr>
                <w:rFonts w:hint="eastAsia"/>
              </w:rPr>
              <w:t>歳</w:t>
            </w:r>
          </w:p>
        </w:tc>
        <w:tc>
          <w:tcPr>
            <w:tcW w:w="1021" w:type="dxa"/>
            <w:shd w:val="clear" w:color="auto" w:fill="E4E4E4"/>
            <w:noWrap/>
            <w:vAlign w:val="center"/>
            <w:hideMark/>
          </w:tcPr>
          <w:p w14:paraId="1C9067A7" w14:textId="77777777" w:rsidR="007F334C" w:rsidRPr="00BA0BDB" w:rsidRDefault="007F334C" w:rsidP="00D76566">
            <w:pPr>
              <w:pStyle w:val="afff1"/>
              <w:jc w:val="center"/>
            </w:pPr>
            <w:r w:rsidRPr="00BA0BDB">
              <w:rPr>
                <w:rFonts w:hint="eastAsia"/>
              </w:rPr>
              <w:t>80</w:t>
            </w:r>
            <w:r>
              <w:rPr>
                <w:rFonts w:hint="eastAsia"/>
              </w:rPr>
              <w:t>～</w:t>
            </w:r>
            <w:r w:rsidRPr="00BA0BDB">
              <w:rPr>
                <w:rFonts w:hint="eastAsia"/>
              </w:rPr>
              <w:t>84</w:t>
            </w:r>
            <w:r>
              <w:rPr>
                <w:rFonts w:hint="eastAsia"/>
              </w:rPr>
              <w:t>歳</w:t>
            </w:r>
          </w:p>
        </w:tc>
        <w:tc>
          <w:tcPr>
            <w:tcW w:w="1022" w:type="dxa"/>
            <w:shd w:val="clear" w:color="auto" w:fill="E4E4E4"/>
            <w:noWrap/>
            <w:vAlign w:val="center"/>
            <w:hideMark/>
          </w:tcPr>
          <w:p w14:paraId="6AE52CC9" w14:textId="77777777" w:rsidR="007F334C" w:rsidRPr="00BA0BDB" w:rsidRDefault="007F334C" w:rsidP="00D76566">
            <w:pPr>
              <w:pStyle w:val="afff1"/>
              <w:jc w:val="center"/>
            </w:pPr>
            <w:r w:rsidRPr="00BA0BDB">
              <w:rPr>
                <w:rFonts w:hint="eastAsia"/>
              </w:rPr>
              <w:t>85歳以上</w:t>
            </w:r>
          </w:p>
        </w:tc>
        <w:tc>
          <w:tcPr>
            <w:tcW w:w="1022" w:type="dxa"/>
            <w:shd w:val="clear" w:color="auto" w:fill="E4E4E4"/>
            <w:noWrap/>
            <w:vAlign w:val="center"/>
            <w:hideMark/>
          </w:tcPr>
          <w:p w14:paraId="74F400EB" w14:textId="77777777" w:rsidR="007F334C" w:rsidRPr="00BA0BDB" w:rsidRDefault="007F334C" w:rsidP="00D76566">
            <w:pPr>
              <w:pStyle w:val="afff1"/>
              <w:jc w:val="center"/>
            </w:pPr>
            <w:r w:rsidRPr="00BA0BDB">
              <w:rPr>
                <w:rFonts w:hint="eastAsia"/>
              </w:rPr>
              <w:t>合計</w:t>
            </w:r>
          </w:p>
        </w:tc>
      </w:tr>
      <w:tr w:rsidR="00522E88" w:rsidRPr="00BA0BDB" w14:paraId="4C676CDB" w14:textId="77777777" w:rsidTr="00D76566">
        <w:trPr>
          <w:trHeight w:val="303"/>
        </w:trPr>
        <w:tc>
          <w:tcPr>
            <w:tcW w:w="1800" w:type="dxa"/>
            <w:shd w:val="clear" w:color="auto" w:fill="auto"/>
            <w:noWrap/>
            <w:vAlign w:val="center"/>
            <w:hideMark/>
          </w:tcPr>
          <w:p w14:paraId="1B92D215" w14:textId="24D0E1CC" w:rsidR="00522E88" w:rsidRPr="00BA0BDB" w:rsidRDefault="00522E88" w:rsidP="00522E88">
            <w:pPr>
              <w:pStyle w:val="afff1"/>
              <w:jc w:val="center"/>
            </w:pPr>
            <w:r w:rsidRPr="00BA0BDB">
              <w:rPr>
                <w:rFonts w:hint="eastAsia"/>
              </w:rPr>
              <w:t>Ⅰ</w:t>
            </w:r>
          </w:p>
        </w:tc>
        <w:tc>
          <w:tcPr>
            <w:tcW w:w="1021" w:type="dxa"/>
            <w:shd w:val="clear" w:color="auto" w:fill="auto"/>
            <w:noWrap/>
            <w:vAlign w:val="center"/>
            <w:hideMark/>
          </w:tcPr>
          <w:p w14:paraId="6A923469" w14:textId="67029A73" w:rsidR="00522E88" w:rsidRPr="00BA0BDB" w:rsidRDefault="00522E88" w:rsidP="00522E88">
            <w:pPr>
              <w:pStyle w:val="afff1"/>
            </w:pPr>
            <w:r w:rsidRPr="00945720">
              <w:rPr>
                <w:rFonts w:hint="eastAsia"/>
              </w:rPr>
              <w:t>156人</w:t>
            </w:r>
          </w:p>
        </w:tc>
        <w:tc>
          <w:tcPr>
            <w:tcW w:w="1022" w:type="dxa"/>
            <w:shd w:val="clear" w:color="auto" w:fill="auto"/>
            <w:noWrap/>
            <w:vAlign w:val="center"/>
            <w:hideMark/>
          </w:tcPr>
          <w:p w14:paraId="05F1969C" w14:textId="22D55D11" w:rsidR="00522E88" w:rsidRPr="00BA0BDB" w:rsidRDefault="00522E88" w:rsidP="00522E88">
            <w:pPr>
              <w:pStyle w:val="afff1"/>
            </w:pPr>
            <w:r w:rsidRPr="00945720">
              <w:rPr>
                <w:rFonts w:hint="eastAsia"/>
              </w:rPr>
              <w:t>214人</w:t>
            </w:r>
          </w:p>
        </w:tc>
        <w:tc>
          <w:tcPr>
            <w:tcW w:w="1021" w:type="dxa"/>
            <w:shd w:val="clear" w:color="auto" w:fill="auto"/>
            <w:noWrap/>
            <w:vAlign w:val="center"/>
            <w:hideMark/>
          </w:tcPr>
          <w:p w14:paraId="202B98D2" w14:textId="78B3D83F" w:rsidR="00522E88" w:rsidRPr="00BA0BDB" w:rsidRDefault="00522E88" w:rsidP="00522E88">
            <w:pPr>
              <w:pStyle w:val="afff1"/>
            </w:pPr>
            <w:r w:rsidRPr="00945720">
              <w:rPr>
                <w:rFonts w:hint="eastAsia"/>
              </w:rPr>
              <w:t>526人</w:t>
            </w:r>
          </w:p>
        </w:tc>
        <w:tc>
          <w:tcPr>
            <w:tcW w:w="1022" w:type="dxa"/>
            <w:shd w:val="clear" w:color="auto" w:fill="auto"/>
            <w:noWrap/>
            <w:vAlign w:val="center"/>
            <w:hideMark/>
          </w:tcPr>
          <w:p w14:paraId="439261F7" w14:textId="78DDFDCB" w:rsidR="00522E88" w:rsidRPr="00BA0BDB" w:rsidRDefault="00522E88" w:rsidP="00522E88">
            <w:pPr>
              <w:pStyle w:val="afff1"/>
            </w:pPr>
            <w:r w:rsidRPr="00945720">
              <w:rPr>
                <w:rFonts w:hint="eastAsia"/>
              </w:rPr>
              <w:t>927人</w:t>
            </w:r>
          </w:p>
        </w:tc>
        <w:tc>
          <w:tcPr>
            <w:tcW w:w="1021" w:type="dxa"/>
            <w:shd w:val="clear" w:color="auto" w:fill="auto"/>
            <w:noWrap/>
            <w:vAlign w:val="center"/>
            <w:hideMark/>
          </w:tcPr>
          <w:p w14:paraId="61C52AFA" w14:textId="753C0AA5" w:rsidR="00522E88" w:rsidRPr="00BA0BDB" w:rsidRDefault="00522E88" w:rsidP="00522E88">
            <w:pPr>
              <w:pStyle w:val="afff1"/>
            </w:pPr>
            <w:r w:rsidRPr="00945720">
              <w:rPr>
                <w:rFonts w:hint="eastAsia"/>
              </w:rPr>
              <w:t>1,691人</w:t>
            </w:r>
          </w:p>
        </w:tc>
        <w:tc>
          <w:tcPr>
            <w:tcW w:w="1022" w:type="dxa"/>
            <w:shd w:val="clear" w:color="auto" w:fill="auto"/>
            <w:noWrap/>
            <w:vAlign w:val="center"/>
            <w:hideMark/>
          </w:tcPr>
          <w:p w14:paraId="640EA863" w14:textId="65285D5C" w:rsidR="00522E88" w:rsidRPr="00BA0BDB" w:rsidRDefault="00522E88" w:rsidP="00522E88">
            <w:pPr>
              <w:pStyle w:val="afff1"/>
            </w:pPr>
            <w:r w:rsidRPr="00945720">
              <w:rPr>
                <w:rFonts w:hint="eastAsia"/>
              </w:rPr>
              <w:t>3,113人</w:t>
            </w:r>
          </w:p>
        </w:tc>
        <w:tc>
          <w:tcPr>
            <w:tcW w:w="1022" w:type="dxa"/>
            <w:shd w:val="clear" w:color="auto" w:fill="auto"/>
            <w:noWrap/>
            <w:vAlign w:val="center"/>
            <w:hideMark/>
          </w:tcPr>
          <w:p w14:paraId="215EC990" w14:textId="09A57A96" w:rsidR="00522E88" w:rsidRPr="00BA0BDB" w:rsidRDefault="00522E88" w:rsidP="00522E88">
            <w:pPr>
              <w:pStyle w:val="afff1"/>
            </w:pPr>
            <w:r w:rsidRPr="00945720">
              <w:rPr>
                <w:rFonts w:hint="eastAsia"/>
              </w:rPr>
              <w:t>6,627人</w:t>
            </w:r>
          </w:p>
        </w:tc>
      </w:tr>
      <w:tr w:rsidR="00E958F6" w:rsidRPr="00BA0BDB" w14:paraId="121508AE" w14:textId="77777777" w:rsidTr="00D76566">
        <w:trPr>
          <w:trHeight w:val="303"/>
        </w:trPr>
        <w:tc>
          <w:tcPr>
            <w:tcW w:w="1800" w:type="dxa"/>
            <w:tcBorders>
              <w:bottom w:val="single" w:sz="4" w:space="0" w:color="auto"/>
            </w:tcBorders>
            <w:shd w:val="clear" w:color="auto" w:fill="auto"/>
            <w:noWrap/>
            <w:vAlign w:val="center"/>
          </w:tcPr>
          <w:p w14:paraId="36C7FBB4" w14:textId="5B70D698" w:rsidR="00E958F6" w:rsidRPr="00BA0BDB" w:rsidRDefault="00E958F6" w:rsidP="00E958F6">
            <w:pPr>
              <w:pStyle w:val="afff1"/>
              <w:jc w:val="center"/>
            </w:pPr>
            <w:r w:rsidRPr="00BA0BDB">
              <w:rPr>
                <w:rFonts w:hint="eastAsia"/>
              </w:rPr>
              <w:t>Ⅱ</w:t>
            </w:r>
          </w:p>
        </w:tc>
        <w:tc>
          <w:tcPr>
            <w:tcW w:w="1021" w:type="dxa"/>
            <w:tcBorders>
              <w:bottom w:val="single" w:sz="4" w:space="0" w:color="auto"/>
            </w:tcBorders>
            <w:shd w:val="clear" w:color="auto" w:fill="auto"/>
            <w:noWrap/>
            <w:vAlign w:val="center"/>
          </w:tcPr>
          <w:p w14:paraId="311002AE" w14:textId="068D7C54" w:rsidR="00E958F6" w:rsidRPr="00BA0BDB" w:rsidRDefault="00E958F6" w:rsidP="00E958F6">
            <w:pPr>
              <w:pStyle w:val="afff1"/>
            </w:pPr>
            <w:r w:rsidRPr="00945720">
              <w:rPr>
                <w:rFonts w:hint="eastAsia"/>
              </w:rPr>
              <w:t>179人</w:t>
            </w:r>
          </w:p>
        </w:tc>
        <w:tc>
          <w:tcPr>
            <w:tcW w:w="1022" w:type="dxa"/>
            <w:tcBorders>
              <w:bottom w:val="single" w:sz="4" w:space="0" w:color="auto"/>
            </w:tcBorders>
            <w:shd w:val="clear" w:color="auto" w:fill="auto"/>
            <w:noWrap/>
            <w:vAlign w:val="center"/>
          </w:tcPr>
          <w:p w14:paraId="4E43A254" w14:textId="53227434" w:rsidR="00E958F6" w:rsidRPr="00BA0BDB" w:rsidRDefault="00E958F6" w:rsidP="00E958F6">
            <w:pPr>
              <w:pStyle w:val="afff1"/>
            </w:pPr>
            <w:r w:rsidRPr="00945720">
              <w:rPr>
                <w:rFonts w:hint="eastAsia"/>
              </w:rPr>
              <w:t>249人</w:t>
            </w:r>
          </w:p>
        </w:tc>
        <w:tc>
          <w:tcPr>
            <w:tcW w:w="1021" w:type="dxa"/>
            <w:tcBorders>
              <w:bottom w:val="single" w:sz="4" w:space="0" w:color="auto"/>
            </w:tcBorders>
            <w:shd w:val="clear" w:color="auto" w:fill="auto"/>
            <w:noWrap/>
            <w:vAlign w:val="center"/>
          </w:tcPr>
          <w:p w14:paraId="13B7578C" w14:textId="423610AD" w:rsidR="00E958F6" w:rsidRPr="00BA0BDB" w:rsidRDefault="00E958F6" w:rsidP="00E958F6">
            <w:pPr>
              <w:pStyle w:val="afff1"/>
            </w:pPr>
            <w:r w:rsidRPr="00945720">
              <w:rPr>
                <w:rFonts w:hint="eastAsia"/>
              </w:rPr>
              <w:t>629人</w:t>
            </w:r>
          </w:p>
        </w:tc>
        <w:tc>
          <w:tcPr>
            <w:tcW w:w="1022" w:type="dxa"/>
            <w:tcBorders>
              <w:bottom w:val="single" w:sz="4" w:space="0" w:color="auto"/>
            </w:tcBorders>
            <w:shd w:val="clear" w:color="auto" w:fill="auto"/>
            <w:noWrap/>
            <w:vAlign w:val="center"/>
          </w:tcPr>
          <w:p w14:paraId="7BA63FF7" w14:textId="10E0A43B" w:rsidR="00E958F6" w:rsidRPr="00BA0BDB" w:rsidRDefault="00E958F6" w:rsidP="00E958F6">
            <w:pPr>
              <w:pStyle w:val="afff1"/>
            </w:pPr>
            <w:r w:rsidRPr="00945720">
              <w:rPr>
                <w:rFonts w:hint="eastAsia"/>
              </w:rPr>
              <w:t>1,247人</w:t>
            </w:r>
          </w:p>
        </w:tc>
        <w:tc>
          <w:tcPr>
            <w:tcW w:w="1021" w:type="dxa"/>
            <w:tcBorders>
              <w:bottom w:val="single" w:sz="4" w:space="0" w:color="auto"/>
            </w:tcBorders>
            <w:shd w:val="clear" w:color="auto" w:fill="auto"/>
            <w:noWrap/>
            <w:vAlign w:val="center"/>
          </w:tcPr>
          <w:p w14:paraId="33F0EA15" w14:textId="370B7AA4" w:rsidR="00E958F6" w:rsidRPr="00BA0BDB" w:rsidRDefault="00E958F6" w:rsidP="00E958F6">
            <w:pPr>
              <w:pStyle w:val="afff1"/>
            </w:pPr>
            <w:r w:rsidRPr="00945720">
              <w:rPr>
                <w:rFonts w:hint="eastAsia"/>
              </w:rPr>
              <w:t>2,254人</w:t>
            </w:r>
          </w:p>
        </w:tc>
        <w:tc>
          <w:tcPr>
            <w:tcW w:w="1022" w:type="dxa"/>
            <w:tcBorders>
              <w:bottom w:val="single" w:sz="4" w:space="0" w:color="auto"/>
            </w:tcBorders>
            <w:shd w:val="clear" w:color="auto" w:fill="auto"/>
            <w:noWrap/>
            <w:vAlign w:val="center"/>
          </w:tcPr>
          <w:p w14:paraId="3C50EB24" w14:textId="2A116BD3" w:rsidR="00E958F6" w:rsidRPr="00FB2210" w:rsidRDefault="00E958F6" w:rsidP="00E958F6">
            <w:pPr>
              <w:pStyle w:val="afff1"/>
            </w:pPr>
            <w:r w:rsidRPr="004A4252">
              <w:rPr>
                <w:rFonts w:hint="eastAsia"/>
              </w:rPr>
              <w:t>5,234人</w:t>
            </w:r>
          </w:p>
        </w:tc>
        <w:tc>
          <w:tcPr>
            <w:tcW w:w="1022" w:type="dxa"/>
            <w:tcBorders>
              <w:bottom w:val="single" w:sz="4" w:space="0" w:color="auto"/>
            </w:tcBorders>
            <w:shd w:val="clear" w:color="auto" w:fill="auto"/>
            <w:noWrap/>
            <w:vAlign w:val="center"/>
          </w:tcPr>
          <w:p w14:paraId="075990CF" w14:textId="32524B14" w:rsidR="00E958F6" w:rsidRPr="00BA0BDB" w:rsidRDefault="00E958F6" w:rsidP="00E958F6">
            <w:pPr>
              <w:pStyle w:val="afff1"/>
            </w:pPr>
            <w:r w:rsidRPr="00945720">
              <w:rPr>
                <w:rFonts w:hint="eastAsia"/>
              </w:rPr>
              <w:t>9,792人</w:t>
            </w:r>
          </w:p>
        </w:tc>
      </w:tr>
      <w:tr w:rsidR="00522E88" w:rsidRPr="00BA0BDB" w14:paraId="6C51E98D" w14:textId="77777777" w:rsidTr="00D76566">
        <w:trPr>
          <w:trHeight w:val="303"/>
        </w:trPr>
        <w:tc>
          <w:tcPr>
            <w:tcW w:w="1800" w:type="dxa"/>
            <w:tcBorders>
              <w:bottom w:val="double" w:sz="4" w:space="0" w:color="auto"/>
            </w:tcBorders>
            <w:shd w:val="clear" w:color="auto" w:fill="auto"/>
            <w:noWrap/>
            <w:vAlign w:val="center"/>
          </w:tcPr>
          <w:p w14:paraId="4BFAA685" w14:textId="0080B274" w:rsidR="00522E88" w:rsidRPr="00BA0BDB" w:rsidRDefault="00522E88" w:rsidP="00522E88">
            <w:pPr>
              <w:pStyle w:val="afff1"/>
              <w:jc w:val="center"/>
            </w:pPr>
            <w:r w:rsidRPr="00BA0BDB">
              <w:rPr>
                <w:rFonts w:hint="eastAsia"/>
              </w:rPr>
              <w:t>Ⅲ</w:t>
            </w:r>
            <w:r>
              <w:rPr>
                <w:rFonts w:hint="eastAsia"/>
              </w:rPr>
              <w:t>以上</w:t>
            </w:r>
          </w:p>
        </w:tc>
        <w:tc>
          <w:tcPr>
            <w:tcW w:w="1021" w:type="dxa"/>
            <w:tcBorders>
              <w:bottom w:val="double" w:sz="4" w:space="0" w:color="auto"/>
            </w:tcBorders>
            <w:shd w:val="clear" w:color="auto" w:fill="auto"/>
            <w:noWrap/>
            <w:vAlign w:val="center"/>
          </w:tcPr>
          <w:p w14:paraId="69D315B4" w14:textId="22F09EB6" w:rsidR="00522E88" w:rsidRDefault="00522E88" w:rsidP="00522E88">
            <w:pPr>
              <w:pStyle w:val="afff1"/>
            </w:pPr>
            <w:r w:rsidRPr="00945720">
              <w:rPr>
                <w:rFonts w:hint="eastAsia"/>
              </w:rPr>
              <w:t>145人</w:t>
            </w:r>
          </w:p>
        </w:tc>
        <w:tc>
          <w:tcPr>
            <w:tcW w:w="1022" w:type="dxa"/>
            <w:tcBorders>
              <w:bottom w:val="double" w:sz="4" w:space="0" w:color="auto"/>
            </w:tcBorders>
            <w:shd w:val="clear" w:color="auto" w:fill="auto"/>
            <w:noWrap/>
            <w:vAlign w:val="center"/>
          </w:tcPr>
          <w:p w14:paraId="61F48EFA" w14:textId="60085B2B" w:rsidR="00522E88" w:rsidRDefault="00522E88" w:rsidP="00522E88">
            <w:pPr>
              <w:pStyle w:val="afff1"/>
            </w:pPr>
            <w:r w:rsidRPr="00945720">
              <w:rPr>
                <w:rFonts w:hint="eastAsia"/>
              </w:rPr>
              <w:t>147人</w:t>
            </w:r>
          </w:p>
        </w:tc>
        <w:tc>
          <w:tcPr>
            <w:tcW w:w="1021" w:type="dxa"/>
            <w:tcBorders>
              <w:bottom w:val="double" w:sz="4" w:space="0" w:color="auto"/>
            </w:tcBorders>
            <w:shd w:val="clear" w:color="auto" w:fill="auto"/>
            <w:noWrap/>
            <w:vAlign w:val="center"/>
          </w:tcPr>
          <w:p w14:paraId="7E1DFEEF" w14:textId="49AA1CDE" w:rsidR="00522E88" w:rsidRDefault="00522E88" w:rsidP="00522E88">
            <w:pPr>
              <w:pStyle w:val="afff1"/>
            </w:pPr>
            <w:r w:rsidRPr="00945720">
              <w:rPr>
                <w:rFonts w:hint="eastAsia"/>
              </w:rPr>
              <w:t>369人</w:t>
            </w:r>
          </w:p>
        </w:tc>
        <w:tc>
          <w:tcPr>
            <w:tcW w:w="1022" w:type="dxa"/>
            <w:tcBorders>
              <w:bottom w:val="double" w:sz="4" w:space="0" w:color="auto"/>
            </w:tcBorders>
            <w:shd w:val="clear" w:color="auto" w:fill="auto"/>
            <w:noWrap/>
            <w:vAlign w:val="center"/>
          </w:tcPr>
          <w:p w14:paraId="5FCA092A" w14:textId="26E9340E" w:rsidR="00522E88" w:rsidRDefault="00522E88" w:rsidP="00522E88">
            <w:pPr>
              <w:pStyle w:val="afff1"/>
            </w:pPr>
            <w:r w:rsidRPr="00945720">
              <w:rPr>
                <w:rFonts w:hint="eastAsia"/>
              </w:rPr>
              <w:t>729人</w:t>
            </w:r>
          </w:p>
        </w:tc>
        <w:tc>
          <w:tcPr>
            <w:tcW w:w="1021" w:type="dxa"/>
            <w:tcBorders>
              <w:bottom w:val="double" w:sz="4" w:space="0" w:color="auto"/>
            </w:tcBorders>
            <w:shd w:val="clear" w:color="auto" w:fill="auto"/>
            <w:noWrap/>
            <w:vAlign w:val="center"/>
          </w:tcPr>
          <w:p w14:paraId="64CE714A" w14:textId="295ED26C" w:rsidR="00522E88" w:rsidRDefault="00522E88" w:rsidP="00522E88">
            <w:pPr>
              <w:pStyle w:val="afff1"/>
            </w:pPr>
            <w:r w:rsidRPr="00945720">
              <w:rPr>
                <w:rFonts w:hint="eastAsia"/>
              </w:rPr>
              <w:t>1,370人</w:t>
            </w:r>
          </w:p>
        </w:tc>
        <w:tc>
          <w:tcPr>
            <w:tcW w:w="1022" w:type="dxa"/>
            <w:tcBorders>
              <w:bottom w:val="double" w:sz="4" w:space="0" w:color="auto"/>
            </w:tcBorders>
            <w:shd w:val="clear" w:color="auto" w:fill="auto"/>
            <w:noWrap/>
            <w:vAlign w:val="center"/>
          </w:tcPr>
          <w:p w14:paraId="5EDD0656" w14:textId="6B41562C" w:rsidR="00522E88" w:rsidRDefault="00522E88" w:rsidP="00522E88">
            <w:pPr>
              <w:pStyle w:val="afff1"/>
            </w:pPr>
            <w:r w:rsidRPr="00945720">
              <w:rPr>
                <w:rFonts w:hint="eastAsia"/>
              </w:rPr>
              <w:t>3,753人</w:t>
            </w:r>
          </w:p>
        </w:tc>
        <w:tc>
          <w:tcPr>
            <w:tcW w:w="1022" w:type="dxa"/>
            <w:tcBorders>
              <w:bottom w:val="double" w:sz="4" w:space="0" w:color="auto"/>
            </w:tcBorders>
            <w:shd w:val="clear" w:color="auto" w:fill="auto"/>
            <w:noWrap/>
            <w:vAlign w:val="center"/>
          </w:tcPr>
          <w:p w14:paraId="60490501" w14:textId="730909BC" w:rsidR="00522E88" w:rsidRDefault="00522E88" w:rsidP="00522E88">
            <w:pPr>
              <w:pStyle w:val="afff1"/>
            </w:pPr>
            <w:r w:rsidRPr="00945720">
              <w:rPr>
                <w:rFonts w:hint="eastAsia"/>
              </w:rPr>
              <w:t>6,513人</w:t>
            </w:r>
          </w:p>
        </w:tc>
      </w:tr>
      <w:tr w:rsidR="00522E88" w:rsidRPr="00BA0BDB" w14:paraId="798BC624" w14:textId="77777777" w:rsidTr="00D76566">
        <w:trPr>
          <w:trHeight w:val="303"/>
        </w:trPr>
        <w:tc>
          <w:tcPr>
            <w:tcW w:w="1800" w:type="dxa"/>
            <w:tcBorders>
              <w:top w:val="double" w:sz="4" w:space="0" w:color="auto"/>
              <w:bottom w:val="single" w:sz="4" w:space="0" w:color="auto"/>
            </w:tcBorders>
            <w:shd w:val="clear" w:color="auto" w:fill="auto"/>
            <w:noWrap/>
            <w:vAlign w:val="center"/>
            <w:hideMark/>
          </w:tcPr>
          <w:p w14:paraId="1D79BF89" w14:textId="4A34AF01" w:rsidR="00522E88" w:rsidRPr="00BA0BDB" w:rsidRDefault="00522E88" w:rsidP="00522E88">
            <w:pPr>
              <w:pStyle w:val="afff1"/>
              <w:jc w:val="center"/>
            </w:pPr>
            <w:r w:rsidRPr="00BA0BDB">
              <w:rPr>
                <w:rFonts w:hint="eastAsia"/>
              </w:rPr>
              <w:t>合計</w:t>
            </w:r>
          </w:p>
        </w:tc>
        <w:tc>
          <w:tcPr>
            <w:tcW w:w="1021" w:type="dxa"/>
            <w:tcBorders>
              <w:top w:val="double" w:sz="4" w:space="0" w:color="auto"/>
              <w:bottom w:val="single" w:sz="4" w:space="0" w:color="auto"/>
            </w:tcBorders>
            <w:shd w:val="clear" w:color="auto" w:fill="auto"/>
            <w:noWrap/>
            <w:vAlign w:val="center"/>
            <w:hideMark/>
          </w:tcPr>
          <w:p w14:paraId="62B5A13E" w14:textId="14EB3440" w:rsidR="00522E88" w:rsidRPr="00BA0BDB" w:rsidRDefault="00522E88" w:rsidP="00522E88">
            <w:pPr>
              <w:pStyle w:val="afff1"/>
            </w:pPr>
            <w:r w:rsidRPr="00945720">
              <w:rPr>
                <w:rFonts w:hint="eastAsia"/>
              </w:rPr>
              <w:t>480人</w:t>
            </w:r>
          </w:p>
        </w:tc>
        <w:tc>
          <w:tcPr>
            <w:tcW w:w="1022" w:type="dxa"/>
            <w:tcBorders>
              <w:top w:val="double" w:sz="4" w:space="0" w:color="auto"/>
              <w:bottom w:val="single" w:sz="4" w:space="0" w:color="auto"/>
            </w:tcBorders>
            <w:shd w:val="clear" w:color="auto" w:fill="auto"/>
            <w:noWrap/>
            <w:vAlign w:val="center"/>
            <w:hideMark/>
          </w:tcPr>
          <w:p w14:paraId="6CF7A362" w14:textId="1E6A5176" w:rsidR="00522E88" w:rsidRPr="00BA0BDB" w:rsidRDefault="00522E88" w:rsidP="00522E88">
            <w:pPr>
              <w:pStyle w:val="afff1"/>
            </w:pPr>
            <w:r w:rsidRPr="00945720">
              <w:rPr>
                <w:rFonts w:hint="eastAsia"/>
              </w:rPr>
              <w:t>610人</w:t>
            </w:r>
          </w:p>
        </w:tc>
        <w:tc>
          <w:tcPr>
            <w:tcW w:w="1021" w:type="dxa"/>
            <w:tcBorders>
              <w:top w:val="double" w:sz="4" w:space="0" w:color="auto"/>
              <w:bottom w:val="single" w:sz="4" w:space="0" w:color="auto"/>
            </w:tcBorders>
            <w:shd w:val="clear" w:color="auto" w:fill="auto"/>
            <w:noWrap/>
            <w:vAlign w:val="center"/>
            <w:hideMark/>
          </w:tcPr>
          <w:p w14:paraId="7343DAF6" w14:textId="48B0B537" w:rsidR="00522E88" w:rsidRPr="00BA0BDB" w:rsidRDefault="00522E88" w:rsidP="00522E88">
            <w:pPr>
              <w:pStyle w:val="afff1"/>
            </w:pPr>
            <w:r w:rsidRPr="00945720">
              <w:rPr>
                <w:rFonts w:hint="eastAsia"/>
              </w:rPr>
              <w:t>1,524人</w:t>
            </w:r>
          </w:p>
        </w:tc>
        <w:tc>
          <w:tcPr>
            <w:tcW w:w="1022" w:type="dxa"/>
            <w:tcBorders>
              <w:top w:val="double" w:sz="4" w:space="0" w:color="auto"/>
              <w:bottom w:val="single" w:sz="4" w:space="0" w:color="auto"/>
            </w:tcBorders>
            <w:shd w:val="clear" w:color="auto" w:fill="auto"/>
            <w:noWrap/>
            <w:vAlign w:val="center"/>
            <w:hideMark/>
          </w:tcPr>
          <w:p w14:paraId="0D341305" w14:textId="25F80977" w:rsidR="00522E88" w:rsidRPr="00BA0BDB" w:rsidRDefault="00522E88" w:rsidP="00522E88">
            <w:pPr>
              <w:pStyle w:val="afff1"/>
            </w:pPr>
            <w:r w:rsidRPr="00945720">
              <w:rPr>
                <w:rFonts w:hint="eastAsia"/>
              </w:rPr>
              <w:t>2,903人</w:t>
            </w:r>
          </w:p>
        </w:tc>
        <w:tc>
          <w:tcPr>
            <w:tcW w:w="1021" w:type="dxa"/>
            <w:tcBorders>
              <w:top w:val="double" w:sz="4" w:space="0" w:color="auto"/>
              <w:bottom w:val="single" w:sz="4" w:space="0" w:color="auto"/>
            </w:tcBorders>
            <w:shd w:val="clear" w:color="auto" w:fill="auto"/>
            <w:noWrap/>
            <w:vAlign w:val="center"/>
            <w:hideMark/>
          </w:tcPr>
          <w:p w14:paraId="21CA5FD7" w14:textId="24155BF1" w:rsidR="00522E88" w:rsidRPr="00BA0BDB" w:rsidRDefault="00522E88" w:rsidP="00522E88">
            <w:pPr>
              <w:pStyle w:val="afff1"/>
            </w:pPr>
            <w:r w:rsidRPr="00945720">
              <w:rPr>
                <w:rFonts w:hint="eastAsia"/>
              </w:rPr>
              <w:t>5,315人</w:t>
            </w:r>
          </w:p>
        </w:tc>
        <w:tc>
          <w:tcPr>
            <w:tcW w:w="1022" w:type="dxa"/>
            <w:tcBorders>
              <w:top w:val="double" w:sz="4" w:space="0" w:color="auto"/>
              <w:bottom w:val="single" w:sz="4" w:space="0" w:color="auto"/>
            </w:tcBorders>
            <w:shd w:val="clear" w:color="auto" w:fill="auto"/>
            <w:noWrap/>
            <w:vAlign w:val="center"/>
            <w:hideMark/>
          </w:tcPr>
          <w:p w14:paraId="6BCB7758" w14:textId="3E43BED8" w:rsidR="00522E88" w:rsidRPr="00BA0BDB" w:rsidRDefault="00522E88" w:rsidP="00522E88">
            <w:pPr>
              <w:pStyle w:val="afff1"/>
            </w:pPr>
            <w:r w:rsidRPr="00945720">
              <w:rPr>
                <w:rFonts w:hint="eastAsia"/>
              </w:rPr>
              <w:t>12,100人</w:t>
            </w:r>
          </w:p>
        </w:tc>
        <w:tc>
          <w:tcPr>
            <w:tcW w:w="1022" w:type="dxa"/>
            <w:tcBorders>
              <w:top w:val="double" w:sz="4" w:space="0" w:color="auto"/>
              <w:bottom w:val="single" w:sz="4" w:space="0" w:color="auto"/>
            </w:tcBorders>
            <w:shd w:val="clear" w:color="auto" w:fill="auto"/>
            <w:noWrap/>
            <w:vAlign w:val="center"/>
            <w:hideMark/>
          </w:tcPr>
          <w:p w14:paraId="77AE6CAB" w14:textId="5B519717" w:rsidR="00522E88" w:rsidRPr="00BA0BDB" w:rsidRDefault="00522E88" w:rsidP="00522E88">
            <w:pPr>
              <w:pStyle w:val="afff1"/>
            </w:pPr>
            <w:r w:rsidRPr="00945720">
              <w:rPr>
                <w:rFonts w:hint="eastAsia"/>
              </w:rPr>
              <w:t>22,932人</w:t>
            </w:r>
          </w:p>
        </w:tc>
      </w:tr>
    </w:tbl>
    <w:p w14:paraId="08B8FDC7" w14:textId="6AE3FBBE" w:rsidR="0033574C" w:rsidRPr="001C3914" w:rsidRDefault="0033574C" w:rsidP="0033574C">
      <w:pPr>
        <w:ind w:left="97" w:rightChars="100" w:right="240" w:hangingChars="54" w:hanging="97"/>
      </w:pPr>
      <w:r w:rsidRPr="001C3914">
        <w:rPr>
          <w:rFonts w:hint="eastAsia"/>
          <w:sz w:val="18"/>
          <w:szCs w:val="18"/>
        </w:rPr>
        <w:t>※要介護認定情報（令和</w:t>
      </w:r>
      <w:r w:rsidR="000D0250">
        <w:rPr>
          <w:rFonts w:hint="eastAsia"/>
          <w:sz w:val="18"/>
          <w:szCs w:val="18"/>
        </w:rPr>
        <w:t>5</w:t>
      </w:r>
      <w:r w:rsidRPr="001C3914">
        <w:rPr>
          <w:rFonts w:hint="eastAsia"/>
          <w:sz w:val="18"/>
          <w:szCs w:val="18"/>
        </w:rPr>
        <w:t>年</w:t>
      </w:r>
      <w:r w:rsidR="000D0250">
        <w:rPr>
          <w:rFonts w:hint="eastAsia"/>
          <w:sz w:val="18"/>
          <w:szCs w:val="18"/>
        </w:rPr>
        <w:t>9</w:t>
      </w:r>
      <w:r w:rsidRPr="001C3914">
        <w:rPr>
          <w:rFonts w:hint="eastAsia"/>
          <w:sz w:val="18"/>
          <w:szCs w:val="18"/>
        </w:rPr>
        <w:t>月末現在）より</w:t>
      </w:r>
    </w:p>
    <w:p w14:paraId="3BEC80D4" w14:textId="77777777" w:rsidR="0033574C" w:rsidRPr="00BC17A3" w:rsidRDefault="0033574C" w:rsidP="0033574C">
      <w:pPr>
        <w:ind w:left="97" w:rightChars="100" w:right="240" w:hangingChars="54" w:hanging="97"/>
      </w:pPr>
      <w:r w:rsidRPr="00BC17A3">
        <w:rPr>
          <w:rFonts w:hint="eastAsia"/>
          <w:sz w:val="18"/>
          <w:szCs w:val="18"/>
        </w:rPr>
        <w:t>※日常生活自立度の区分が、Ⅰ～</w:t>
      </w:r>
      <w:r w:rsidRPr="00BC17A3">
        <w:rPr>
          <w:sz w:val="18"/>
          <w:szCs w:val="18"/>
        </w:rPr>
        <w:t>M</w:t>
      </w:r>
      <w:r w:rsidRPr="00BC17A3">
        <w:rPr>
          <w:rFonts w:hint="eastAsia"/>
          <w:sz w:val="18"/>
          <w:szCs w:val="18"/>
        </w:rPr>
        <w:t>に該当しない自立又は不明の方を除く</w:t>
      </w:r>
    </w:p>
    <w:p w14:paraId="7B170E11" w14:textId="77777777" w:rsidR="0033574C" w:rsidRPr="006F7B63" w:rsidRDefault="0033574C" w:rsidP="0033574C">
      <w:pPr>
        <w:ind w:left="97" w:rightChars="100" w:right="240" w:hangingChars="54" w:hanging="97"/>
        <w:rPr>
          <w:sz w:val="18"/>
          <w:szCs w:val="18"/>
        </w:rPr>
      </w:pPr>
    </w:p>
    <w:p w14:paraId="3E83A633" w14:textId="77777777" w:rsidR="0033574C" w:rsidRPr="00C83F09" w:rsidRDefault="0033574C" w:rsidP="0033574C">
      <w:pPr>
        <w:pStyle w:val="af5"/>
        <w:spacing w:afterLines="40" w:after="96"/>
      </w:pPr>
      <w:r w:rsidRPr="00C83F09">
        <w:rPr>
          <w:rFonts w:hint="eastAsia"/>
        </w:rPr>
        <w:t>〔　認知症高齢者の日常生活自立度判定基準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113" w:type="dxa"/>
          <w:right w:w="113" w:type="dxa"/>
        </w:tblCellMar>
        <w:tblLook w:val="01E0" w:firstRow="1" w:lastRow="1" w:firstColumn="1" w:lastColumn="1" w:noHBand="0" w:noVBand="0"/>
      </w:tblPr>
      <w:tblGrid>
        <w:gridCol w:w="797"/>
        <w:gridCol w:w="7231"/>
      </w:tblGrid>
      <w:tr w:rsidR="0033574C" w:rsidRPr="00C83F09" w14:paraId="4C4EFD9E" w14:textId="77777777" w:rsidTr="0053410C">
        <w:trPr>
          <w:trHeight w:val="316"/>
          <w:jc w:val="center"/>
        </w:trPr>
        <w:tc>
          <w:tcPr>
            <w:tcW w:w="797" w:type="dxa"/>
            <w:tcBorders>
              <w:top w:val="single" w:sz="6" w:space="0" w:color="auto"/>
              <w:bottom w:val="single" w:sz="6" w:space="0" w:color="auto"/>
              <w:right w:val="single" w:sz="6" w:space="0" w:color="auto"/>
            </w:tcBorders>
            <w:shd w:val="clear" w:color="auto" w:fill="E4E4E4"/>
            <w:vAlign w:val="center"/>
          </w:tcPr>
          <w:p w14:paraId="5B8BCE77" w14:textId="77777777" w:rsidR="0033574C" w:rsidRPr="00C83F09" w:rsidRDefault="0033574C" w:rsidP="0053410C">
            <w:pPr>
              <w:spacing w:line="22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ランク</w:t>
            </w:r>
          </w:p>
        </w:tc>
        <w:tc>
          <w:tcPr>
            <w:tcW w:w="7231" w:type="dxa"/>
            <w:tcBorders>
              <w:top w:val="single" w:sz="6" w:space="0" w:color="auto"/>
              <w:left w:val="single" w:sz="6" w:space="0" w:color="auto"/>
              <w:bottom w:val="single" w:sz="6" w:space="0" w:color="auto"/>
            </w:tcBorders>
            <w:shd w:val="clear" w:color="auto" w:fill="E4E4E4"/>
            <w:vAlign w:val="center"/>
          </w:tcPr>
          <w:p w14:paraId="1D7C8034" w14:textId="77777777" w:rsidR="0033574C" w:rsidRPr="00C83F09" w:rsidRDefault="0033574C" w:rsidP="0053410C">
            <w:pPr>
              <w:spacing w:line="22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判定基準</w:t>
            </w:r>
          </w:p>
        </w:tc>
      </w:tr>
      <w:tr w:rsidR="0033574C" w:rsidRPr="00C83F09" w14:paraId="78F08168" w14:textId="77777777" w:rsidTr="0053410C">
        <w:trPr>
          <w:trHeight w:hRule="exact" w:val="340"/>
          <w:jc w:val="center"/>
        </w:trPr>
        <w:tc>
          <w:tcPr>
            <w:tcW w:w="797" w:type="dxa"/>
            <w:tcBorders>
              <w:top w:val="single" w:sz="6" w:space="0" w:color="auto"/>
              <w:right w:val="single" w:sz="6" w:space="0" w:color="auto"/>
            </w:tcBorders>
            <w:vAlign w:val="center"/>
          </w:tcPr>
          <w:p w14:paraId="0D646F1E"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Ⅰ</w:t>
            </w:r>
          </w:p>
        </w:tc>
        <w:tc>
          <w:tcPr>
            <w:tcW w:w="7231" w:type="dxa"/>
            <w:tcBorders>
              <w:top w:val="single" w:sz="6" w:space="0" w:color="auto"/>
              <w:left w:val="single" w:sz="6" w:space="0" w:color="auto"/>
            </w:tcBorders>
            <w:vAlign w:val="center"/>
          </w:tcPr>
          <w:p w14:paraId="610787C5"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何らかの認知症を有するが、日常生活は家庭内及び社会的にほぼ自立している</w:t>
            </w:r>
          </w:p>
        </w:tc>
      </w:tr>
      <w:tr w:rsidR="0033574C" w:rsidRPr="00C83F09" w14:paraId="0E3F9DC1" w14:textId="77777777" w:rsidTr="0053410C">
        <w:trPr>
          <w:trHeight w:hRule="exact" w:val="454"/>
          <w:jc w:val="center"/>
        </w:trPr>
        <w:tc>
          <w:tcPr>
            <w:tcW w:w="797" w:type="dxa"/>
            <w:tcBorders>
              <w:right w:val="single" w:sz="6" w:space="0" w:color="auto"/>
            </w:tcBorders>
            <w:vAlign w:val="center"/>
          </w:tcPr>
          <w:p w14:paraId="3DA161C0"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Ⅱ</w:t>
            </w:r>
          </w:p>
        </w:tc>
        <w:tc>
          <w:tcPr>
            <w:tcW w:w="7231" w:type="dxa"/>
            <w:tcBorders>
              <w:left w:val="single" w:sz="6" w:space="0" w:color="auto"/>
            </w:tcBorders>
            <w:vAlign w:val="center"/>
          </w:tcPr>
          <w:p w14:paraId="732FDD09"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日常生活に支障を来すような症状・行動や意思疎通の困難さが多少見られても、だれかが注意していれば自立できる</w:t>
            </w:r>
          </w:p>
        </w:tc>
      </w:tr>
      <w:tr w:rsidR="0033574C" w:rsidRPr="00C83F09" w14:paraId="1A4D3331" w14:textId="77777777" w:rsidTr="0053410C">
        <w:trPr>
          <w:trHeight w:hRule="exact" w:val="340"/>
          <w:jc w:val="center"/>
        </w:trPr>
        <w:tc>
          <w:tcPr>
            <w:tcW w:w="797" w:type="dxa"/>
            <w:tcBorders>
              <w:right w:val="single" w:sz="6" w:space="0" w:color="auto"/>
            </w:tcBorders>
            <w:vAlign w:val="center"/>
          </w:tcPr>
          <w:p w14:paraId="3993B5C7"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Ⅲ</w:t>
            </w:r>
          </w:p>
        </w:tc>
        <w:tc>
          <w:tcPr>
            <w:tcW w:w="7231" w:type="dxa"/>
            <w:tcBorders>
              <w:left w:val="single" w:sz="6" w:space="0" w:color="auto"/>
            </w:tcBorders>
            <w:vAlign w:val="center"/>
          </w:tcPr>
          <w:p w14:paraId="72B163C3"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ランクⅡの症状が見られ、介護を必要とする（徘徊、失禁などが見られる）</w:t>
            </w:r>
          </w:p>
        </w:tc>
      </w:tr>
      <w:tr w:rsidR="0033574C" w:rsidRPr="00C83F09" w14:paraId="3D145639" w14:textId="77777777" w:rsidTr="0053410C">
        <w:trPr>
          <w:trHeight w:hRule="exact" w:val="340"/>
          <w:jc w:val="center"/>
        </w:trPr>
        <w:tc>
          <w:tcPr>
            <w:tcW w:w="797" w:type="dxa"/>
            <w:tcBorders>
              <w:right w:val="single" w:sz="6" w:space="0" w:color="auto"/>
            </w:tcBorders>
            <w:vAlign w:val="center"/>
          </w:tcPr>
          <w:p w14:paraId="1EB1A250"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Ⅳ</w:t>
            </w:r>
          </w:p>
        </w:tc>
        <w:tc>
          <w:tcPr>
            <w:tcW w:w="7231" w:type="dxa"/>
            <w:tcBorders>
              <w:left w:val="single" w:sz="6" w:space="0" w:color="auto"/>
            </w:tcBorders>
            <w:vAlign w:val="center"/>
          </w:tcPr>
          <w:p w14:paraId="1FACA3CB"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ランクⅡの症状が頻繁に見られ、常に介護を必要とする</w:t>
            </w:r>
          </w:p>
        </w:tc>
      </w:tr>
      <w:tr w:rsidR="0033574C" w:rsidRPr="00C83F09" w14:paraId="27EA72B7" w14:textId="77777777" w:rsidTr="0053410C">
        <w:trPr>
          <w:trHeight w:hRule="exact" w:val="340"/>
          <w:jc w:val="center"/>
        </w:trPr>
        <w:tc>
          <w:tcPr>
            <w:tcW w:w="797" w:type="dxa"/>
            <w:tcBorders>
              <w:bottom w:val="single" w:sz="6" w:space="0" w:color="auto"/>
              <w:right w:val="single" w:sz="6" w:space="0" w:color="auto"/>
            </w:tcBorders>
            <w:vAlign w:val="center"/>
          </w:tcPr>
          <w:p w14:paraId="503C9A61" w14:textId="77777777" w:rsidR="0033574C" w:rsidRPr="00C83F09" w:rsidRDefault="0033574C" w:rsidP="0053410C">
            <w:pPr>
              <w:spacing w:line="200" w:lineRule="exact"/>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M</w:t>
            </w:r>
          </w:p>
        </w:tc>
        <w:tc>
          <w:tcPr>
            <w:tcW w:w="7231" w:type="dxa"/>
            <w:tcBorders>
              <w:left w:val="single" w:sz="6" w:space="0" w:color="auto"/>
            </w:tcBorders>
            <w:vAlign w:val="center"/>
          </w:tcPr>
          <w:p w14:paraId="3FFB54A1" w14:textId="77777777" w:rsidR="0033574C" w:rsidRPr="00C83F09" w:rsidRDefault="0033574C" w:rsidP="0053410C">
            <w:pPr>
              <w:spacing w:line="200" w:lineRule="exact"/>
              <w:rPr>
                <w:rFonts w:hAnsi="ＭＳ 明朝"/>
                <w:sz w:val="18"/>
                <w:szCs w:val="18"/>
              </w:rPr>
            </w:pPr>
            <w:r w:rsidRPr="00C83F09">
              <w:rPr>
                <w:rFonts w:hAnsi="ＭＳ 明朝" w:hint="eastAsia"/>
                <w:sz w:val="18"/>
                <w:szCs w:val="18"/>
              </w:rPr>
              <w:t>著しい精神症状や問題行動あるいは重篤な身体疾患が見られ、専門医療を必要とする</w:t>
            </w:r>
          </w:p>
        </w:tc>
      </w:tr>
    </w:tbl>
    <w:bookmarkStart w:id="42" w:name="_Toc65221819"/>
    <w:bookmarkStart w:id="43" w:name="_Toc160114840"/>
    <w:p w14:paraId="58D4BC1C" w14:textId="0B3B4339" w:rsidR="00572F4D" w:rsidRDefault="00661BD2" w:rsidP="00572F4D">
      <w:pPr>
        <w:pStyle w:val="30"/>
        <w:ind w:firstLineChars="0" w:firstLine="0"/>
      </w:pPr>
      <w:r>
        <w:rPr>
          <w:noProof/>
          <w:color w:val="FF0000"/>
        </w:rPr>
        <mc:AlternateContent>
          <mc:Choice Requires="wps">
            <w:drawing>
              <wp:anchor distT="0" distB="0" distL="114300" distR="114300" simplePos="0" relativeHeight="251403264" behindDoc="1" locked="0" layoutInCell="1" allowOverlap="1" wp14:anchorId="079B42B5" wp14:editId="6D3AC795">
                <wp:simplePos x="0" y="0"/>
                <wp:positionH relativeFrom="margin">
                  <wp:posOffset>0</wp:posOffset>
                </wp:positionH>
                <wp:positionV relativeFrom="paragraph">
                  <wp:posOffset>410210</wp:posOffset>
                </wp:positionV>
                <wp:extent cx="5760085" cy="485775"/>
                <wp:effectExtent l="0" t="0" r="69215" b="85725"/>
                <wp:wrapTopAndBottom/>
                <wp:docPr id="89" name="Auto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8577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201E858F" w14:textId="54EED242" w:rsidR="005751BD" w:rsidRPr="00081341" w:rsidRDefault="005751BD" w:rsidP="0022451A">
                            <w:pPr>
                              <w:spacing w:line="320" w:lineRule="exact"/>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rPr>
                              <w:t>感染症</w:t>
                            </w:r>
                            <w:r>
                              <w:rPr>
                                <w:rFonts w:ascii="ＭＳ Ｐゴシック" w:eastAsia="ＭＳ Ｐゴシック" w:hAnsi="ＭＳ Ｐゴシック"/>
                              </w:rPr>
                              <w:t>の</w:t>
                            </w:r>
                            <w:r>
                              <w:rPr>
                                <w:rFonts w:ascii="ＭＳ Ｐゴシック" w:eastAsia="ＭＳ Ｐゴシック" w:hAnsi="ＭＳ Ｐゴシック" w:hint="eastAsia"/>
                              </w:rPr>
                              <w:t>流行</w:t>
                            </w:r>
                            <w:r>
                              <w:rPr>
                                <w:rFonts w:ascii="ＭＳ Ｐゴシック" w:eastAsia="ＭＳ Ｐゴシック" w:hAnsi="ＭＳ Ｐゴシック"/>
                              </w:rPr>
                              <w:t>は、</w:t>
                            </w:r>
                            <w:r w:rsidRPr="0022451A">
                              <w:rPr>
                                <w:rFonts w:ascii="ＭＳ Ｐゴシック" w:eastAsia="ＭＳ Ｐゴシック" w:hAnsi="ＭＳ Ｐゴシック" w:hint="eastAsia"/>
                              </w:rPr>
                              <w:t>物理的な移動をともなう行動</w:t>
                            </w:r>
                            <w:r>
                              <w:rPr>
                                <w:rFonts w:ascii="ＭＳ Ｐゴシック" w:eastAsia="ＭＳ Ｐゴシック" w:hAnsi="ＭＳ Ｐゴシック" w:hint="eastAsia"/>
                              </w:rPr>
                              <w:t>に大きな</w:t>
                            </w:r>
                            <w:r w:rsidRPr="0022451A">
                              <w:rPr>
                                <w:rFonts w:ascii="ＭＳ Ｐゴシック" w:eastAsia="ＭＳ Ｐゴシック" w:hAnsi="ＭＳ Ｐゴシック" w:hint="eastAsia"/>
                              </w:rPr>
                              <w:t>影響を</w:t>
                            </w:r>
                            <w:r>
                              <w:rPr>
                                <w:rFonts w:ascii="ＭＳ Ｐゴシック" w:eastAsia="ＭＳ Ｐゴシック" w:hAnsi="ＭＳ Ｐゴシック" w:hint="eastAsia"/>
                              </w:rPr>
                              <w:t>与えます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B42B5" id="_x0000_s1203" style="position:absolute;left:0;text-align:left;margin-left:0;margin-top:32.3pt;width:453.55pt;height:38.2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" fillcolor="#d8d8d8" strokecolor="#d8d8d8">
                <v:shadow on="t" color="#333" opacity=".5" offset="4pt,4pt"/>
                <v:textbox inset="5mm,3mm,5mm,3.5mm">
                  <w:txbxContent>
                    <w:p w14:paraId="201E858F" w14:textId="54EED242" w:rsidR="005751BD" w:rsidRPr="00081341" w:rsidRDefault="005751BD" w:rsidP="0022451A">
                      <w:pPr>
                        <w:spacing w:line="320" w:lineRule="exact"/>
                        <w:rPr>
                          <w:rFonts w:ascii="ＭＳ Ｐゴシック" w:eastAsia="ＭＳ Ｐゴシック" w:hAnsi="ＭＳ Ｐゴシック"/>
                          <w:color w:val="A6A6A6" w:themeColor="background1" w:themeShade="A6"/>
                        </w:rPr>
                      </w:pPr>
                      <w:r>
                        <w:rPr>
                          <w:rFonts w:ascii="ＭＳ Ｐゴシック" w:eastAsia="ＭＳ Ｐゴシック" w:hAnsi="ＭＳ Ｐゴシック" w:hint="eastAsia"/>
                        </w:rPr>
                        <w:t>感染症</w:t>
                      </w:r>
                      <w:r>
                        <w:rPr>
                          <w:rFonts w:ascii="ＭＳ Ｐゴシック" w:eastAsia="ＭＳ Ｐゴシック" w:hAnsi="ＭＳ Ｐゴシック"/>
                        </w:rPr>
                        <w:t>の</w:t>
                      </w:r>
                      <w:r>
                        <w:rPr>
                          <w:rFonts w:ascii="ＭＳ Ｐゴシック" w:eastAsia="ＭＳ Ｐゴシック" w:hAnsi="ＭＳ Ｐゴシック" w:hint="eastAsia"/>
                        </w:rPr>
                        <w:t>流行</w:t>
                      </w:r>
                      <w:r>
                        <w:rPr>
                          <w:rFonts w:ascii="ＭＳ Ｐゴシック" w:eastAsia="ＭＳ Ｐゴシック" w:hAnsi="ＭＳ Ｐゴシック"/>
                        </w:rPr>
                        <w:t>は、</w:t>
                      </w:r>
                      <w:r w:rsidRPr="0022451A">
                        <w:rPr>
                          <w:rFonts w:ascii="ＭＳ Ｐゴシック" w:eastAsia="ＭＳ Ｐゴシック" w:hAnsi="ＭＳ Ｐゴシック" w:hint="eastAsia"/>
                        </w:rPr>
                        <w:t>物理的な移動をともなう行動</w:t>
                      </w:r>
                      <w:r>
                        <w:rPr>
                          <w:rFonts w:ascii="ＭＳ Ｐゴシック" w:eastAsia="ＭＳ Ｐゴシック" w:hAnsi="ＭＳ Ｐゴシック" w:hint="eastAsia"/>
                        </w:rPr>
                        <w:t>に大きな</w:t>
                      </w:r>
                      <w:r w:rsidRPr="0022451A">
                        <w:rPr>
                          <w:rFonts w:ascii="ＭＳ Ｐゴシック" w:eastAsia="ＭＳ Ｐゴシック" w:hAnsi="ＭＳ Ｐゴシック" w:hint="eastAsia"/>
                        </w:rPr>
                        <w:t>影響を</w:t>
                      </w:r>
                      <w:r>
                        <w:rPr>
                          <w:rFonts w:ascii="ＭＳ Ｐゴシック" w:eastAsia="ＭＳ Ｐゴシック" w:hAnsi="ＭＳ Ｐゴシック" w:hint="eastAsia"/>
                        </w:rPr>
                        <w:t>与えます</w:t>
                      </w:r>
                    </w:p>
                  </w:txbxContent>
                </v:textbox>
                <w10:wrap type="topAndBottom" anchorx="margin"/>
              </v:roundrect>
            </w:pict>
          </mc:Fallback>
        </mc:AlternateContent>
      </w:r>
      <w:r w:rsidR="00572F4D" w:rsidRPr="00537789">
        <w:rPr>
          <w:rFonts w:hint="eastAsia"/>
        </w:rPr>
        <w:t>６</w:t>
      </w:r>
      <w:r w:rsidR="00572F4D">
        <w:rPr>
          <w:rFonts w:ascii="ＭＳ 明朝" w:eastAsia="ＭＳ 明朝" w:hAnsi="Century" w:hint="eastAsia"/>
          <w:color w:val="auto"/>
          <w:sz w:val="24"/>
          <w:szCs w:val="24"/>
        </w:rPr>
        <w:t xml:space="preserve">　</w:t>
      </w:r>
      <w:r w:rsidR="00572F4D">
        <w:rPr>
          <w:noProof/>
        </w:rPr>
        <mc:AlternateContent>
          <mc:Choice Requires="wps">
            <w:drawing>
              <wp:anchor distT="0" distB="0" distL="36195" distR="36195" simplePos="0" relativeHeight="251399168" behindDoc="0" locked="1" layoutInCell="1" allowOverlap="1" wp14:anchorId="00DC1A95" wp14:editId="4900864E">
                <wp:simplePos x="0" y="0"/>
                <wp:positionH relativeFrom="margin">
                  <wp:posOffset>-83185</wp:posOffset>
                </wp:positionH>
                <wp:positionV relativeFrom="paragraph">
                  <wp:posOffset>-26670</wp:posOffset>
                </wp:positionV>
                <wp:extent cx="358775" cy="358775"/>
                <wp:effectExtent l="0" t="0" r="3175" b="3175"/>
                <wp:wrapNone/>
                <wp:docPr id="22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775" cy="35877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688576" w14:textId="77777777" w:rsidR="005751BD" w:rsidRDefault="005751BD" w:rsidP="00572F4D">
                            <w:r>
                              <w:rPr>
                                <w:rFonts w:ascii="HGS創英角ｺﾞｼｯｸUB" w:eastAsia="HGS創英角ｺﾞｼｯｸUB" w:hAnsi="HGS創英角ｺﾞｼｯｸUB" w:hint="eastAsia"/>
                                <w:color w:val="FFFFFF" w:themeColor="background1"/>
                                <w:sz w:val="32"/>
                                <w:szCs w:val="32"/>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DC1A95" id="AutoShape 523" o:spid="_x0000_s1204" style="position:absolute;left:0;text-align:left;margin-left:-6.55pt;margin-top:-2.1pt;width:28.25pt;height:28.25pt;z-index:251399168;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" fillcolor="#404040 [2429]" stroked="f">
                <v:textbox inset="5.85pt,.7pt,5.85pt,.7pt">
                  <w:txbxContent>
                    <w:p w14:paraId="24688576" w14:textId="77777777" w:rsidR="005751BD" w:rsidRDefault="005751BD" w:rsidP="00572F4D">
                      <w:r>
                        <w:rPr>
                          <w:rFonts w:ascii="HGS創英角ｺﾞｼｯｸUB" w:eastAsia="HGS創英角ｺﾞｼｯｸUB" w:hAnsi="HGS創英角ｺﾞｼｯｸUB" w:hint="eastAsia"/>
                          <w:color w:val="FFFFFF" w:themeColor="background1"/>
                          <w:sz w:val="32"/>
                          <w:szCs w:val="32"/>
                        </w:rPr>
                        <w:t>６</w:t>
                      </w:r>
                    </w:p>
                  </w:txbxContent>
                </v:textbox>
                <w10:wrap anchorx="margin"/>
                <w10:anchorlock/>
              </v:roundrect>
            </w:pict>
          </mc:Fallback>
        </mc:AlternateContent>
      </w:r>
      <w:r w:rsidR="00004000">
        <w:rPr>
          <w:rFonts w:hint="eastAsia"/>
        </w:rPr>
        <w:t>新興</w:t>
      </w:r>
      <w:r w:rsidR="00572F4D" w:rsidRPr="001F1D77">
        <w:rPr>
          <w:rFonts w:hint="eastAsia"/>
        </w:rPr>
        <w:t>感染症について</w:t>
      </w:r>
      <w:bookmarkEnd w:id="42"/>
      <w:bookmarkEnd w:id="43"/>
    </w:p>
    <w:p w14:paraId="1E1472C7" w14:textId="1883F738" w:rsidR="00661BD2" w:rsidRPr="00661BD2" w:rsidRDefault="00F65CCD" w:rsidP="00004000">
      <w:pPr>
        <w:pStyle w:val="a2"/>
        <w:ind w:left="264" w:right="120" w:hangingChars="110" w:hanging="264"/>
      </w:pPr>
      <w:r>
        <w:rPr>
          <w:rFonts w:hint="eastAsia"/>
        </w:rPr>
        <w:t>世界的な流行</w:t>
      </w:r>
      <w:r w:rsidR="00004000">
        <w:rPr>
          <w:rFonts w:hint="eastAsia"/>
        </w:rPr>
        <w:t>を見せた新型コロナウイルス感染症</w:t>
      </w:r>
      <w:r w:rsidR="00172357">
        <w:rPr>
          <w:rFonts w:hint="eastAsia"/>
        </w:rPr>
        <w:t>は</w:t>
      </w:r>
      <w:r w:rsidR="00004000">
        <w:rPr>
          <w:rFonts w:hint="eastAsia"/>
        </w:rPr>
        <w:t>、三度の緊急事態</w:t>
      </w:r>
      <w:r w:rsidR="00172357">
        <w:rPr>
          <w:rFonts w:hint="eastAsia"/>
        </w:rPr>
        <w:t>宣言を発出させ</w:t>
      </w:r>
      <w:r w:rsidR="00661BD2">
        <w:rPr>
          <w:rFonts w:hint="eastAsia"/>
        </w:rPr>
        <w:t>るなど、</w:t>
      </w:r>
      <w:r w:rsidR="00172357">
        <w:rPr>
          <w:rFonts w:hint="eastAsia"/>
        </w:rPr>
        <w:t>我が国</w:t>
      </w:r>
      <w:r w:rsidR="00004000">
        <w:rPr>
          <w:rFonts w:hint="eastAsia"/>
        </w:rPr>
        <w:t>の人流や経済活動</w:t>
      </w:r>
      <w:r w:rsidR="002C1446" w:rsidRPr="00E918F4">
        <w:rPr>
          <w:rFonts w:hint="eastAsia"/>
          <w:color w:val="000000" w:themeColor="text1"/>
        </w:rPr>
        <w:t>に</w:t>
      </w:r>
      <w:r w:rsidR="00661BD2" w:rsidRPr="00E918F4">
        <w:rPr>
          <w:rFonts w:hint="eastAsia"/>
          <w:color w:val="000000" w:themeColor="text1"/>
        </w:rPr>
        <w:t>大きな</w:t>
      </w:r>
      <w:r w:rsidR="00004000" w:rsidRPr="00E918F4">
        <w:rPr>
          <w:rFonts w:hint="eastAsia"/>
          <w:color w:val="000000" w:themeColor="text1"/>
        </w:rPr>
        <w:t>影響を</w:t>
      </w:r>
      <w:r w:rsidR="002C1446" w:rsidRPr="00E918F4">
        <w:rPr>
          <w:rFonts w:hint="eastAsia"/>
          <w:color w:val="000000" w:themeColor="text1"/>
        </w:rPr>
        <w:t>与え</w:t>
      </w:r>
      <w:r w:rsidR="00004000" w:rsidRPr="00E918F4">
        <w:rPr>
          <w:rFonts w:hint="eastAsia"/>
          <w:color w:val="000000" w:themeColor="text1"/>
        </w:rPr>
        <w:t>ま</w:t>
      </w:r>
      <w:r w:rsidR="00004000">
        <w:rPr>
          <w:rFonts w:hint="eastAsia"/>
        </w:rPr>
        <w:t>した</w:t>
      </w:r>
      <w:r w:rsidR="00661BD2">
        <w:rPr>
          <w:rFonts w:hint="eastAsia"/>
        </w:rPr>
        <w:t>。</w:t>
      </w:r>
    </w:p>
    <w:p w14:paraId="2592E0DA" w14:textId="1241AA55" w:rsidR="007E20D9" w:rsidRPr="00C83F09" w:rsidRDefault="00661BD2" w:rsidP="007E20D9">
      <w:pPr>
        <w:pStyle w:val="a2"/>
        <w:ind w:left="264" w:right="120" w:hangingChars="110" w:hanging="264"/>
      </w:pPr>
      <w:r>
        <w:rPr>
          <w:rFonts w:hint="eastAsia"/>
        </w:rPr>
        <w:t>とりわけ高齢者への影響は大きく、</w:t>
      </w:r>
      <w:r w:rsidR="007E20D9" w:rsidRPr="00C83F09">
        <w:rPr>
          <w:rFonts w:hint="eastAsia"/>
        </w:rPr>
        <w:t>要介護認定を受けていない</w:t>
      </w:r>
      <w:r w:rsidR="007E20D9">
        <w:rPr>
          <w:rFonts w:hint="eastAsia"/>
        </w:rPr>
        <w:t>高齢者は、</w:t>
      </w:r>
      <w:r>
        <w:rPr>
          <w:rFonts w:hint="eastAsia"/>
        </w:rPr>
        <w:t>コロナ禍の影響として</w:t>
      </w:r>
      <w:r w:rsidR="007E20D9" w:rsidRPr="007E20D9">
        <w:rPr>
          <w:rFonts w:hint="eastAsia"/>
        </w:rPr>
        <w:t>「</w:t>
      </w:r>
      <w:r w:rsidR="00DA74AB">
        <w:rPr>
          <w:rFonts w:hint="eastAsia"/>
        </w:rPr>
        <w:t>外出する</w:t>
      </w:r>
      <w:r w:rsidR="007E20D9" w:rsidRPr="007E20D9">
        <w:rPr>
          <w:rFonts w:hint="eastAsia"/>
        </w:rPr>
        <w:t>機会の減少」</w:t>
      </w:r>
      <w:r w:rsidR="00EA56D8">
        <w:rPr>
          <w:rFonts w:hint="eastAsia"/>
        </w:rPr>
        <w:t>（</w:t>
      </w:r>
      <w:r w:rsidR="007E20D9" w:rsidRPr="007E20D9">
        <w:rPr>
          <w:rFonts w:hint="eastAsia"/>
        </w:rPr>
        <w:t>31.3％</w:t>
      </w:r>
      <w:r w:rsidR="00EA56D8">
        <w:rPr>
          <w:rFonts w:hint="eastAsia"/>
        </w:rPr>
        <w:t>）や</w:t>
      </w:r>
      <w:r w:rsidR="007E20D9" w:rsidRPr="007E20D9">
        <w:rPr>
          <w:rFonts w:hint="eastAsia"/>
        </w:rPr>
        <w:t>「人と接する機会の減少」(22.2％)</w:t>
      </w:r>
      <w:r>
        <w:rPr>
          <w:rFonts w:hint="eastAsia"/>
        </w:rPr>
        <w:t>を</w:t>
      </w:r>
      <w:r w:rsidR="00EA56D8">
        <w:rPr>
          <w:rFonts w:hint="eastAsia"/>
        </w:rPr>
        <w:t>多くあげており、コロナ禍前に比べて《閉じこもり傾向あり》も増加しています。</w:t>
      </w:r>
    </w:p>
    <w:p w14:paraId="2CB111FA" w14:textId="7D1DA8CB" w:rsidR="00450B7F" w:rsidRDefault="002468AA" w:rsidP="00833C7F">
      <w:pPr>
        <w:pStyle w:val="a2"/>
        <w:ind w:left="264" w:right="120" w:hangingChars="110" w:hanging="264"/>
      </w:pPr>
      <w:r>
        <w:rPr>
          <w:rFonts w:hint="eastAsia"/>
        </w:rPr>
        <w:t>このほか</w:t>
      </w:r>
      <w:r w:rsidR="00004000">
        <w:rPr>
          <w:rFonts w:hint="eastAsia"/>
        </w:rPr>
        <w:t>、</w:t>
      </w:r>
      <w:r w:rsidR="00EA56D8">
        <w:rPr>
          <w:rFonts w:hint="eastAsia"/>
        </w:rPr>
        <w:t>介護サービス事業所の運営にも利用控え等の影響がありました。</w:t>
      </w:r>
    </w:p>
    <w:p w14:paraId="41243CB7" w14:textId="77777777" w:rsidR="006933F3" w:rsidRDefault="006933F3" w:rsidP="0076639C">
      <w:pPr>
        <w:widowControl/>
        <w:spacing w:line="180" w:lineRule="exact"/>
        <w:jc w:val="left"/>
      </w:pPr>
    </w:p>
    <w:p w14:paraId="4040B613" w14:textId="6B7F331F" w:rsidR="007E20D9" w:rsidRPr="00C83F09" w:rsidRDefault="007E20D9" w:rsidP="007E20D9">
      <w:pPr>
        <w:pStyle w:val="af5"/>
        <w:spacing w:afterLines="0"/>
      </w:pPr>
      <w:r w:rsidRPr="00C83F09">
        <w:rPr>
          <w:rFonts w:hint="eastAsia"/>
        </w:rPr>
        <w:t>〔　要介護認定を受けていない高齢者の</w:t>
      </w:r>
      <w:r>
        <w:rPr>
          <w:rFonts w:hint="eastAsia"/>
        </w:rPr>
        <w:t>コロナ禍の影響</w:t>
      </w:r>
      <w:r w:rsidRPr="00C83F09">
        <w:rPr>
          <w:rFonts w:hint="eastAsia"/>
        </w:rPr>
        <w:t xml:space="preserve">　〕</w:t>
      </w:r>
    </w:p>
    <w:p w14:paraId="12BA732C" w14:textId="09D909B3" w:rsidR="007E20D9" w:rsidRPr="007E20D9" w:rsidRDefault="00004000">
      <w:pPr>
        <w:widowControl/>
        <w:jc w:val="left"/>
      </w:pPr>
      <w:r w:rsidRPr="00F0089D">
        <w:rPr>
          <w:noProof/>
        </w:rPr>
        <w:drawing>
          <wp:anchor distT="0" distB="0" distL="114300" distR="114300" simplePos="0" relativeHeight="251400192" behindDoc="0" locked="0" layoutInCell="1" allowOverlap="1" wp14:anchorId="4B18DE02" wp14:editId="342D3674">
            <wp:simplePos x="0" y="0"/>
            <wp:positionH relativeFrom="margin">
              <wp:align>center</wp:align>
            </wp:positionH>
            <wp:positionV relativeFrom="paragraph">
              <wp:posOffset>10602</wp:posOffset>
            </wp:positionV>
            <wp:extent cx="4802588" cy="1928620"/>
            <wp:effectExtent l="0" t="0" r="0" b="0"/>
            <wp:wrapNone/>
            <wp:docPr id="5653" name="図 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02588" cy="192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DBDEB" w14:textId="47AF973D" w:rsidR="007E20D9" w:rsidRDefault="007E20D9">
      <w:pPr>
        <w:widowControl/>
        <w:jc w:val="left"/>
      </w:pPr>
    </w:p>
    <w:p w14:paraId="1D3C8132" w14:textId="77777777" w:rsidR="006933F3" w:rsidRDefault="006933F3">
      <w:pPr>
        <w:widowControl/>
        <w:jc w:val="left"/>
      </w:pPr>
    </w:p>
    <w:p w14:paraId="520BFDE4" w14:textId="77777777" w:rsidR="006933F3" w:rsidRDefault="006933F3">
      <w:pPr>
        <w:widowControl/>
        <w:jc w:val="left"/>
      </w:pPr>
    </w:p>
    <w:p w14:paraId="017DC2D6" w14:textId="77777777" w:rsidR="006933F3" w:rsidRDefault="006933F3">
      <w:pPr>
        <w:widowControl/>
        <w:jc w:val="left"/>
      </w:pPr>
    </w:p>
    <w:p w14:paraId="60604698" w14:textId="77777777" w:rsidR="006933F3" w:rsidRDefault="006933F3">
      <w:pPr>
        <w:widowControl/>
        <w:jc w:val="left"/>
      </w:pPr>
    </w:p>
    <w:p w14:paraId="3D6D1E9E" w14:textId="77777777" w:rsidR="006933F3" w:rsidRDefault="006933F3">
      <w:pPr>
        <w:widowControl/>
        <w:jc w:val="left"/>
      </w:pPr>
    </w:p>
    <w:p w14:paraId="0E4619B3" w14:textId="42524298" w:rsidR="006933F3" w:rsidRDefault="00004000">
      <w:pPr>
        <w:widowControl/>
        <w:jc w:val="left"/>
      </w:pPr>
      <w:r>
        <w:rPr>
          <w:noProof/>
        </w:rPr>
        <mc:AlternateContent>
          <mc:Choice Requires="wpg">
            <w:drawing>
              <wp:anchor distT="0" distB="0" distL="114300" distR="114300" simplePos="0" relativeHeight="251402240" behindDoc="0" locked="0" layoutInCell="1" allowOverlap="1" wp14:anchorId="3CB7BDBB" wp14:editId="458ECAFE">
                <wp:simplePos x="0" y="0"/>
                <wp:positionH relativeFrom="page">
                  <wp:posOffset>0</wp:posOffset>
                </wp:positionH>
                <wp:positionV relativeFrom="paragraph">
                  <wp:posOffset>307975</wp:posOffset>
                </wp:positionV>
                <wp:extent cx="6368415" cy="1820985"/>
                <wp:effectExtent l="0" t="0" r="0" b="0"/>
                <wp:wrapNone/>
                <wp:docPr id="5660" name="グループ化 5660"/>
                <wp:cNvGraphicFramePr/>
                <a:graphic xmlns:a="http://schemas.openxmlformats.org/drawingml/2006/main">
                  <a:graphicData uri="http://schemas.microsoft.com/office/word/2010/wordprocessingGroup">
                    <wpg:wgp>
                      <wpg:cNvGrpSpPr/>
                      <wpg:grpSpPr>
                        <a:xfrm>
                          <a:off x="0" y="0"/>
                          <a:ext cx="6368415" cy="1820985"/>
                          <a:chOff x="0" y="-187870"/>
                          <a:chExt cx="6671880" cy="2111408"/>
                        </a:xfrm>
                      </wpg:grpSpPr>
                      <pic:pic xmlns:pic="http://schemas.openxmlformats.org/drawingml/2006/picture">
                        <pic:nvPicPr>
                          <pic:cNvPr id="5661" name="図 5661"/>
                          <pic:cNvPicPr preferRelativeResize="0">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137937"/>
                            <a:ext cx="6671880" cy="1785601"/>
                          </a:xfrm>
                          <a:prstGeom prst="rect">
                            <a:avLst/>
                          </a:prstGeom>
                          <a:noFill/>
                          <a:ln>
                            <a:noFill/>
                          </a:ln>
                        </pic:spPr>
                      </pic:pic>
                      <wpg:grpSp>
                        <wpg:cNvPr id="64" name="グループ化 64"/>
                        <wpg:cNvGrpSpPr/>
                        <wpg:grpSpPr>
                          <a:xfrm>
                            <a:off x="1916799" y="-187870"/>
                            <a:ext cx="1797050" cy="549532"/>
                            <a:chOff x="-302526" y="-187870"/>
                            <a:chExt cx="1797050" cy="549532"/>
                          </a:xfrm>
                        </wpg:grpSpPr>
                        <wps:wsp>
                          <wps:cNvPr id="66" name="左大かっこ 66"/>
                          <wps:cNvSpPr/>
                          <wps:spPr>
                            <a:xfrm rot="5400000">
                              <a:off x="644899" y="-455530"/>
                              <a:ext cx="115571" cy="1518814"/>
                            </a:xfrm>
                            <a:prstGeom prst="leftBracket">
                              <a:avLst>
                                <a:gd name="adj" fmla="val 76588"/>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302526" y="-187870"/>
                              <a:ext cx="1797050" cy="4985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A1691" w14:textId="77777777" w:rsidR="005751BD" w:rsidRPr="0022451A" w:rsidRDefault="005751BD" w:rsidP="00EA56D8">
                                <w:pPr>
                                  <w:spacing w:line="240" w:lineRule="exact"/>
                                  <w:jc w:val="center"/>
                                  <w:rPr>
                                    <w:rFonts w:ascii="HGSｺﾞｼｯｸM" w:eastAsia="HGSｺﾞｼｯｸM"/>
                                    <w:color w:val="000000" w:themeColor="text1"/>
                                    <w:sz w:val="18"/>
                                    <w:szCs w:val="18"/>
                                  </w:rPr>
                                </w:pPr>
                                <w:r w:rsidRPr="0022451A">
                                  <w:rPr>
                                    <w:rFonts w:ascii="HGSｺﾞｼｯｸM" w:eastAsia="HGSｺﾞｼｯｸM" w:hint="eastAsia"/>
                                    <w:color w:val="000000" w:themeColor="text1"/>
                                    <w:sz w:val="18"/>
                                    <w:szCs w:val="18"/>
                                  </w:rPr>
                                  <w:t>《閉じこもり傾向あり》</w:t>
                                </w:r>
                              </w:p>
                              <w:p w14:paraId="1C708D92" w14:textId="77777777" w:rsidR="005751BD" w:rsidRPr="0022451A" w:rsidRDefault="005751BD" w:rsidP="00EA56D8">
                                <w:pPr>
                                  <w:spacing w:line="240" w:lineRule="exact"/>
                                  <w:jc w:val="center"/>
                                  <w:rPr>
                                    <w:rFonts w:ascii="HGSｺﾞｼｯｸM" w:eastAsia="HGSｺﾞｼｯｸM"/>
                                    <w:color w:val="000000" w:themeColor="text1"/>
                                    <w:sz w:val="18"/>
                                    <w:szCs w:val="18"/>
                                  </w:rPr>
                                </w:pPr>
                                <w:r w:rsidRPr="0022451A">
                                  <w:rPr>
                                    <w:rFonts w:ascii="HGSｺﾞｼｯｸM" w:eastAsia="HGSｺﾞｼｯｸM" w:hint="eastAsia"/>
                                    <w:color w:val="000000" w:themeColor="text1"/>
                                    <w:sz w:val="18"/>
                                    <w:szCs w:val="18"/>
                                  </w:rPr>
                                  <w:t>15.5％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CB7BDBB" id="グループ化 5660" o:spid="_x0000_s1250" style="position:absolute;margin-left:0;margin-top:24.25pt;width:501.45pt;height:143.4pt;z-index:251402240;mso-position-horizontal-relative:page;mso-width-relative:margin;mso-height-relative:margin" coordorigin=",-1878" coordsize="66718,211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">
                <v:shape id="図 5661" o:spid="_x0000_s1251" type="#_x0000_t75" style="position:absolute;top:1379;width:66718;height:178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">
                  <v:imagedata r:id="rId66" o:title=""/>
                </v:shape>
                <v:group id="グループ化 64" o:spid="_x0000_s1252" style="position:absolute;left:19167;top:-1878;width:17971;height:5494" coordorigin="-3025,-1878" coordsize="17970,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66" o:spid="_x0000_s1253" type="#_x0000_t85" style="position:absolute;left:6449;top:-4556;width:1156;height:151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" adj="1259" strokecolor="black [3213]" strokeweight=".5pt"/>
                  <v:rect id="正方形/長方形 87" o:spid="_x0000_s1254" style="position:absolute;left:-3025;top:-1878;width:17970;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" filled="f" stroked="f" strokeweight="2pt">
                    <v:textbox>
                      <w:txbxContent>
                        <w:p w14:paraId="51EA1691" w14:textId="77777777" w:rsidR="005751BD" w:rsidRPr="0022451A" w:rsidRDefault="005751BD" w:rsidP="00EA56D8">
                          <w:pPr>
                            <w:spacing w:line="240" w:lineRule="exact"/>
                            <w:jc w:val="center"/>
                            <w:rPr>
                              <w:rFonts w:ascii="HGSｺﾞｼｯｸM" w:eastAsia="HGSｺﾞｼｯｸM"/>
                              <w:color w:val="000000" w:themeColor="text1"/>
                              <w:sz w:val="18"/>
                              <w:szCs w:val="18"/>
                            </w:rPr>
                          </w:pPr>
                          <w:r w:rsidRPr="0022451A">
                            <w:rPr>
                              <w:rFonts w:ascii="HGSｺﾞｼｯｸM" w:eastAsia="HGSｺﾞｼｯｸM" w:hint="eastAsia"/>
                              <w:color w:val="000000" w:themeColor="text1"/>
                              <w:sz w:val="18"/>
                              <w:szCs w:val="18"/>
                            </w:rPr>
                            <w:t>《閉じこもり傾向あり》</w:t>
                          </w:r>
                        </w:p>
                        <w:p w14:paraId="1C708D92" w14:textId="77777777" w:rsidR="005751BD" w:rsidRPr="0022451A" w:rsidRDefault="005751BD" w:rsidP="00EA56D8">
                          <w:pPr>
                            <w:spacing w:line="240" w:lineRule="exact"/>
                            <w:jc w:val="center"/>
                            <w:rPr>
                              <w:rFonts w:ascii="HGSｺﾞｼｯｸM" w:eastAsia="HGSｺﾞｼｯｸM"/>
                              <w:color w:val="000000" w:themeColor="text1"/>
                              <w:sz w:val="18"/>
                              <w:szCs w:val="18"/>
                            </w:rPr>
                          </w:pPr>
                          <w:r w:rsidRPr="0022451A">
                            <w:rPr>
                              <w:rFonts w:ascii="HGSｺﾞｼｯｸM" w:eastAsia="HGSｺﾞｼｯｸM" w:hint="eastAsia"/>
                              <w:color w:val="000000" w:themeColor="text1"/>
                              <w:sz w:val="18"/>
                              <w:szCs w:val="18"/>
                            </w:rPr>
                            <w:t>15.5％</w:t>
                          </w:r>
                        </w:p>
                      </w:txbxContent>
                    </v:textbox>
                  </v:rect>
                </v:group>
                <w10:wrap anchorx="page"/>
              </v:group>
            </w:pict>
          </mc:Fallback>
        </mc:AlternateContent>
      </w:r>
    </w:p>
    <w:p w14:paraId="72EFB4C2" w14:textId="756517E2" w:rsidR="006933F3" w:rsidRDefault="006933F3">
      <w:pPr>
        <w:widowControl/>
        <w:jc w:val="left"/>
      </w:pPr>
    </w:p>
    <w:p w14:paraId="366DEE6A" w14:textId="5A6CB185" w:rsidR="006933F3" w:rsidRDefault="006933F3">
      <w:pPr>
        <w:widowControl/>
        <w:jc w:val="left"/>
      </w:pPr>
    </w:p>
    <w:p w14:paraId="2B3F82A2" w14:textId="2A01B0BB" w:rsidR="006933F3" w:rsidRDefault="006933F3">
      <w:pPr>
        <w:widowControl/>
        <w:jc w:val="left"/>
      </w:pPr>
    </w:p>
    <w:p w14:paraId="1075D3F3" w14:textId="55859807" w:rsidR="00EA56D8" w:rsidRDefault="00EA56D8">
      <w:pPr>
        <w:widowControl/>
        <w:jc w:val="left"/>
      </w:pPr>
    </w:p>
    <w:p w14:paraId="2915BC18" w14:textId="28BDDF27" w:rsidR="00EA56D8" w:rsidRDefault="00EA56D8">
      <w:pPr>
        <w:widowControl/>
        <w:jc w:val="left"/>
      </w:pPr>
    </w:p>
    <w:p w14:paraId="71579777" w14:textId="319A45C1" w:rsidR="00EA56D8" w:rsidRDefault="00EA56D8">
      <w:pPr>
        <w:widowControl/>
        <w:jc w:val="left"/>
      </w:pPr>
    </w:p>
    <w:p w14:paraId="6C3477F7" w14:textId="784EAC8F" w:rsidR="00EA56D8" w:rsidRDefault="00EA56D8">
      <w:pPr>
        <w:widowControl/>
        <w:jc w:val="left"/>
      </w:pPr>
    </w:p>
    <w:p w14:paraId="5507A892" w14:textId="21727283" w:rsidR="00EA56D8" w:rsidRDefault="00EA56D8">
      <w:pPr>
        <w:widowControl/>
        <w:jc w:val="left"/>
      </w:pPr>
    </w:p>
    <w:p w14:paraId="6310C546" w14:textId="77777777" w:rsidR="00EA56D8" w:rsidRDefault="00EA56D8">
      <w:pPr>
        <w:widowControl/>
        <w:jc w:val="left"/>
      </w:pPr>
    </w:p>
    <w:p w14:paraId="139AD13E" w14:textId="77777777" w:rsidR="00EA56D8" w:rsidRDefault="00EA56D8">
      <w:pPr>
        <w:widowControl/>
        <w:jc w:val="left"/>
      </w:pPr>
    </w:p>
    <w:p w14:paraId="4C6659BC" w14:textId="6DD1A6C5" w:rsidR="00EA56D8" w:rsidRDefault="00004000" w:rsidP="0022451A">
      <w:pPr>
        <w:pStyle w:val="af5"/>
        <w:spacing w:afterLines="0"/>
      </w:pPr>
      <w:r w:rsidRPr="003940A3">
        <w:rPr>
          <w:noProof/>
        </w:rPr>
        <w:drawing>
          <wp:anchor distT="0" distB="0" distL="114300" distR="114300" simplePos="0" relativeHeight="251401216" behindDoc="0" locked="0" layoutInCell="1" allowOverlap="1" wp14:anchorId="4BF1F283" wp14:editId="120E5DB9">
            <wp:simplePos x="0" y="0"/>
            <wp:positionH relativeFrom="column">
              <wp:posOffset>-226695</wp:posOffset>
            </wp:positionH>
            <wp:positionV relativeFrom="paragraph">
              <wp:posOffset>155906</wp:posOffset>
            </wp:positionV>
            <wp:extent cx="5836285" cy="1762125"/>
            <wp:effectExtent l="0" t="0" r="0" b="9525"/>
            <wp:wrapNone/>
            <wp:docPr id="5657" name="図 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3628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56D8" w:rsidRPr="00C83F09">
        <w:rPr>
          <w:rFonts w:hint="eastAsia"/>
        </w:rPr>
        <w:t xml:space="preserve">〔　</w:t>
      </w:r>
      <w:r w:rsidR="00EA56D8">
        <w:rPr>
          <w:rFonts w:hint="eastAsia"/>
        </w:rPr>
        <w:t>介護サービス事業所</w:t>
      </w:r>
      <w:r w:rsidR="00EA56D8" w:rsidRPr="00C83F09">
        <w:rPr>
          <w:rFonts w:hint="eastAsia"/>
        </w:rPr>
        <w:t>の</w:t>
      </w:r>
      <w:r w:rsidR="00EA56D8">
        <w:rPr>
          <w:rFonts w:hint="eastAsia"/>
        </w:rPr>
        <w:t>コロナ禍の影響</w:t>
      </w:r>
      <w:r w:rsidR="00EA56D8" w:rsidRPr="00C83F09">
        <w:rPr>
          <w:rFonts w:hint="eastAsia"/>
        </w:rPr>
        <w:t xml:space="preserve">　〕</w:t>
      </w:r>
    </w:p>
    <w:p w14:paraId="0D8D53F2" w14:textId="77777777" w:rsidR="00EA56D8" w:rsidRDefault="00EA56D8" w:rsidP="00EA56D8">
      <w:pPr>
        <w:widowControl/>
        <w:jc w:val="left"/>
      </w:pPr>
    </w:p>
    <w:p w14:paraId="01DA2BCE" w14:textId="77777777" w:rsidR="00EA56D8" w:rsidRDefault="00EA56D8" w:rsidP="00EA56D8">
      <w:pPr>
        <w:widowControl/>
        <w:jc w:val="left"/>
      </w:pPr>
    </w:p>
    <w:p w14:paraId="29CF3CDA" w14:textId="77777777" w:rsidR="00EA56D8" w:rsidRDefault="00EA56D8" w:rsidP="00EA56D8">
      <w:pPr>
        <w:widowControl/>
        <w:jc w:val="left"/>
      </w:pPr>
    </w:p>
    <w:p w14:paraId="0E5E47D3" w14:textId="77777777" w:rsidR="00EA56D8" w:rsidRDefault="00EA56D8" w:rsidP="00EA56D8">
      <w:pPr>
        <w:widowControl/>
        <w:jc w:val="left"/>
      </w:pPr>
    </w:p>
    <w:p w14:paraId="51F61EDA" w14:textId="77777777" w:rsidR="00EA56D8" w:rsidRDefault="00EA56D8" w:rsidP="00EA56D8">
      <w:pPr>
        <w:widowControl/>
        <w:jc w:val="left"/>
      </w:pPr>
    </w:p>
    <w:p w14:paraId="20AFA894" w14:textId="77777777" w:rsidR="006933F3" w:rsidRDefault="006933F3">
      <w:pPr>
        <w:widowControl/>
        <w:jc w:val="left"/>
      </w:pPr>
    </w:p>
    <w:p w14:paraId="407ADE32" w14:textId="77777777" w:rsidR="00EA56D8" w:rsidRDefault="00EA56D8">
      <w:pPr>
        <w:widowControl/>
        <w:jc w:val="left"/>
      </w:pPr>
    </w:p>
    <w:p w14:paraId="713DC2BF" w14:textId="77777777" w:rsidR="00EA56D8" w:rsidRDefault="00EA56D8">
      <w:pPr>
        <w:widowControl/>
        <w:jc w:val="left"/>
      </w:pPr>
    </w:p>
    <w:p w14:paraId="7C2DEDD6" w14:textId="5B3F7AF3" w:rsidR="0015014A" w:rsidRDefault="0015014A">
      <w:pPr>
        <w:widowControl/>
        <w:jc w:val="left"/>
      </w:pPr>
    </w:p>
    <w:p w14:paraId="67ED4ED3" w14:textId="0F02E198" w:rsidR="006933F3" w:rsidRDefault="00EA56D8" w:rsidP="00EA56D8">
      <w:pPr>
        <w:pStyle w:val="af6"/>
        <w:spacing w:beforeLines="0"/>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w:t>
      </w:r>
      <w:r w:rsidR="000D0250">
        <w:rPr>
          <w:rFonts w:hint="eastAsia"/>
        </w:rPr>
        <w:t>5</w:t>
      </w:r>
      <w:r>
        <w:rPr>
          <w:rFonts w:hint="eastAsia"/>
        </w:rPr>
        <w:t>年</w:t>
      </w:r>
      <w:r w:rsidR="000D0250">
        <w:rPr>
          <w:rFonts w:hint="eastAsia"/>
        </w:rPr>
        <w:t>4</w:t>
      </w:r>
      <w:r>
        <w:rPr>
          <w:rFonts w:hint="eastAsia"/>
        </w:rPr>
        <w:t>月</w:t>
      </w:r>
      <w:r w:rsidRPr="00C83F09">
        <w:rPr>
          <w:rFonts w:hint="eastAsia"/>
        </w:rPr>
        <w:t>）より</w:t>
      </w:r>
      <w:r w:rsidR="006933F3">
        <w:br w:type="page"/>
      </w:r>
    </w:p>
    <w:p w14:paraId="71E59D41" w14:textId="77777777" w:rsidR="0033574C" w:rsidRPr="0015416F" w:rsidRDefault="0033574C" w:rsidP="0033574C"/>
    <w:p w14:paraId="6C3FA3C6" w14:textId="6312CA9C" w:rsidR="0033574C" w:rsidRPr="00C83F09" w:rsidRDefault="0033574C" w:rsidP="0033574C">
      <w:pPr>
        <w:pStyle w:val="2"/>
        <w:pBdr>
          <w:top w:val="dotted" w:sz="12" w:space="8" w:color="262626" w:themeColor="text1" w:themeTint="D9"/>
          <w:bottom w:val="dotted" w:sz="12" w:space="8" w:color="262626" w:themeColor="text1" w:themeTint="D9"/>
        </w:pBdr>
      </w:pPr>
      <w:bookmarkStart w:id="44" w:name="_Toc160114841"/>
      <w:r w:rsidRPr="00C83F09">
        <w:rPr>
          <w:rFonts w:hint="eastAsia"/>
        </w:rPr>
        <w:t xml:space="preserve">第２章　</w:t>
      </w:r>
      <w:bookmarkStart w:id="45" w:name="介護保険"/>
      <w:r w:rsidRPr="00C83F09">
        <w:rPr>
          <w:rFonts w:hint="eastAsia"/>
        </w:rPr>
        <w:t>介護保険</w:t>
      </w:r>
      <w:bookmarkEnd w:id="45"/>
      <w:r w:rsidRPr="00C83F09">
        <w:rPr>
          <w:rFonts w:hint="eastAsia"/>
        </w:rPr>
        <w:t>サービス等の現状と課題</w:t>
      </w:r>
      <w:bookmarkEnd w:id="44"/>
    </w:p>
    <w:p w14:paraId="607AC3CF" w14:textId="77777777" w:rsidR="0033574C" w:rsidRPr="00C83F09" w:rsidRDefault="0033574C" w:rsidP="0033574C"/>
    <w:p w14:paraId="60B6D728" w14:textId="77777777" w:rsidR="0033574C" w:rsidRPr="00C83F09" w:rsidRDefault="0033574C" w:rsidP="0033574C"/>
    <w:bookmarkStart w:id="46" w:name="_Toc160114842"/>
    <w:p w14:paraId="6168F624" w14:textId="739CABA9" w:rsidR="0033574C" w:rsidRDefault="0033574C" w:rsidP="0033574C">
      <w:pPr>
        <w:pStyle w:val="30"/>
        <w:ind w:firstLine="160"/>
      </w:pPr>
      <w:r>
        <w:rPr>
          <w:noProof/>
        </w:rPr>
        <mc:AlternateContent>
          <mc:Choice Requires="wps">
            <w:drawing>
              <wp:anchor distT="0" distB="0" distL="114300" distR="114300" simplePos="0" relativeHeight="251316224" behindDoc="0" locked="1" layoutInCell="1" allowOverlap="1" wp14:anchorId="43A0A9C7" wp14:editId="4C2E47D1">
                <wp:simplePos x="0" y="0"/>
                <wp:positionH relativeFrom="column">
                  <wp:posOffset>0</wp:posOffset>
                </wp:positionH>
                <wp:positionV relativeFrom="paragraph">
                  <wp:posOffset>-53975</wp:posOffset>
                </wp:positionV>
                <wp:extent cx="360045" cy="360045"/>
                <wp:effectExtent l="0" t="3175" r="1905" b="8255"/>
                <wp:wrapNone/>
                <wp:docPr id="5584"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641008"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0A9C7" id="AutoShape 519" o:spid="_x0000_s1210" style="position:absolute;left:0;text-align:left;margin-left:0;margin-top:-4.25pt;width:28.35pt;height:28.35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" fillcolor="#404040 [2429]" stroked="f">
                <v:textbox inset="5.85pt,.7pt,5.85pt,.7pt">
                  <w:txbxContent>
                    <w:p w14:paraId="4E641008"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１</w:t>
                      </w:r>
                    </w:p>
                  </w:txbxContent>
                </v:textbox>
                <w10:anchorlock/>
              </v:roundrect>
            </w:pict>
          </mc:Fallback>
        </mc:AlternateContent>
      </w:r>
      <w:r w:rsidRPr="00C83F09">
        <w:rPr>
          <w:rFonts w:hint="eastAsia"/>
        </w:rPr>
        <w:t>１　介護保険サービス利用者</w:t>
      </w:r>
      <w:bookmarkEnd w:id="46"/>
    </w:p>
    <w:p w14:paraId="0206C6BB" w14:textId="6A566623" w:rsidR="0015416F" w:rsidRPr="0015416F" w:rsidRDefault="0015416F" w:rsidP="0015416F">
      <w:r>
        <w:rPr>
          <w:noProof/>
        </w:rPr>
        <mc:AlternateContent>
          <mc:Choice Requires="wps">
            <w:drawing>
              <wp:anchor distT="0" distB="0" distL="114300" distR="114300" simplePos="0" relativeHeight="251309056" behindDoc="1" locked="0" layoutInCell="1" allowOverlap="1" wp14:anchorId="1E42FD29" wp14:editId="53083822">
                <wp:simplePos x="0" y="0"/>
                <wp:positionH relativeFrom="column">
                  <wp:posOffset>24130</wp:posOffset>
                </wp:positionH>
                <wp:positionV relativeFrom="paragraph">
                  <wp:posOffset>227901</wp:posOffset>
                </wp:positionV>
                <wp:extent cx="5760085" cy="558800"/>
                <wp:effectExtent l="0" t="0" r="69215" b="69850"/>
                <wp:wrapTopAndBottom/>
                <wp:docPr id="558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5880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6FC7EF7A" w14:textId="4AAF22B7" w:rsidR="005751BD" w:rsidRPr="00DC1B4C" w:rsidRDefault="005751BD" w:rsidP="0033574C">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居宅サービス利用者数が</w:t>
                            </w:r>
                            <w:r w:rsidRPr="00DC1B4C">
                              <w:rPr>
                                <w:rFonts w:ascii="ＭＳ Ｐゴシック" w:eastAsia="ＭＳ Ｐゴシック" w:hAnsi="ＭＳ Ｐゴシック" w:hint="eastAsia"/>
                              </w:rPr>
                              <w:t>増加しています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42FD29" id="AutoShape 10" o:spid="_x0000_s1211" style="position:absolute;left:0;text-align:left;margin-left:1.9pt;margin-top:17.95pt;width:453.55pt;height:4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" fillcolor="#d8d8d8" strokecolor="#d8d8d8">
                <v:shadow on="t" color="#333" opacity=".5" offset="4pt,4pt"/>
                <v:textbox inset="5mm,3mm,5mm,3.5mm">
                  <w:txbxContent>
                    <w:p w14:paraId="6FC7EF7A" w14:textId="4AAF22B7" w:rsidR="005751BD" w:rsidRPr="00DC1B4C" w:rsidRDefault="005751BD" w:rsidP="0033574C">
                      <w:pPr>
                        <w:spacing w:line="320" w:lineRule="exact"/>
                        <w:rPr>
                          <w:rFonts w:ascii="ＭＳ Ｐゴシック" w:eastAsia="ＭＳ Ｐゴシック" w:hAnsi="ＭＳ Ｐゴシック"/>
                        </w:rPr>
                      </w:pPr>
                      <w:r>
                        <w:rPr>
                          <w:rFonts w:ascii="ＭＳ Ｐゴシック" w:eastAsia="ＭＳ Ｐゴシック" w:hAnsi="ＭＳ Ｐゴシック" w:hint="eastAsia"/>
                        </w:rPr>
                        <w:t>居宅サービス利用者数が</w:t>
                      </w:r>
                      <w:r w:rsidRPr="00DC1B4C">
                        <w:rPr>
                          <w:rFonts w:ascii="ＭＳ Ｐゴシック" w:eastAsia="ＭＳ Ｐゴシック" w:hAnsi="ＭＳ Ｐゴシック" w:hint="eastAsia"/>
                        </w:rPr>
                        <w:t>増加しています</w:t>
                      </w:r>
                    </w:p>
                  </w:txbxContent>
                </v:textbox>
                <w10:wrap type="topAndBottom"/>
              </v:roundrect>
            </w:pict>
          </mc:Fallback>
        </mc:AlternateContent>
      </w:r>
    </w:p>
    <w:p w14:paraId="12B7B067" w14:textId="12D757F7" w:rsidR="0033574C" w:rsidRPr="00C83F09" w:rsidRDefault="0033574C" w:rsidP="0033574C"/>
    <w:p w14:paraId="2BF7136B" w14:textId="54AD9FE8" w:rsidR="0033574C" w:rsidRPr="00C83F09"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C83F09">
        <w:rPr>
          <w:rFonts w:asciiTheme="majorEastAsia" w:eastAsiaTheme="majorEastAsia" w:hAnsiTheme="majorEastAsia" w:hint="eastAsia"/>
          <w:sz w:val="26"/>
          <w:szCs w:val="26"/>
        </w:rPr>
        <w:t>【 現 状 】</w:t>
      </w:r>
    </w:p>
    <w:p w14:paraId="40B0CBF5" w14:textId="31FC8596" w:rsidR="0033574C" w:rsidRPr="000A144C" w:rsidRDefault="0033574C" w:rsidP="0033574C">
      <w:pPr>
        <w:pStyle w:val="a2"/>
        <w:ind w:leftChars="50" w:left="360" w:right="120" w:hangingChars="100" w:hanging="240"/>
      </w:pPr>
      <w:r w:rsidRPr="000A144C">
        <w:rPr>
          <w:rFonts w:hint="eastAsia"/>
        </w:rPr>
        <w:t>介護保険サービス利用者数は、年々増加傾向にあります。主に増えているのは居宅サービス利用者数で、令和</w:t>
      </w:r>
      <w:r w:rsidR="00B70EDF">
        <w:rPr>
          <w:rFonts w:hint="eastAsia"/>
        </w:rPr>
        <w:t>５</w:t>
      </w:r>
      <w:r w:rsidRPr="000A144C">
        <w:rPr>
          <w:rFonts w:hint="eastAsia"/>
        </w:rPr>
        <w:t>年度は、平成</w:t>
      </w:r>
      <w:r w:rsidR="00EC012E" w:rsidRPr="000A144C">
        <w:rPr>
          <w:rFonts w:hint="eastAsia"/>
        </w:rPr>
        <w:t>30</w:t>
      </w:r>
      <w:r w:rsidRPr="000A144C">
        <w:rPr>
          <w:rFonts w:hint="eastAsia"/>
        </w:rPr>
        <w:t>年度時点の</w:t>
      </w:r>
      <w:r w:rsidR="00EC012E" w:rsidRPr="000A144C">
        <w:rPr>
          <w:rFonts w:hint="eastAsia"/>
        </w:rPr>
        <w:t>1.14</w:t>
      </w:r>
      <w:r w:rsidRPr="000A144C">
        <w:rPr>
          <w:rFonts w:hint="eastAsia"/>
        </w:rPr>
        <w:t>倍、施設サービス利用者数は</w:t>
      </w:r>
      <w:r w:rsidR="00EC012E" w:rsidRPr="000A144C">
        <w:rPr>
          <w:rFonts w:hint="eastAsia"/>
        </w:rPr>
        <w:t>1.02</w:t>
      </w:r>
      <w:r w:rsidRPr="000A144C">
        <w:rPr>
          <w:rFonts w:hint="eastAsia"/>
        </w:rPr>
        <w:t>倍となっています。</w:t>
      </w:r>
    </w:p>
    <w:p w14:paraId="598D58E8" w14:textId="733279DB" w:rsidR="0033574C" w:rsidRPr="000A144C" w:rsidRDefault="00924115" w:rsidP="0033574C">
      <w:pPr>
        <w:pStyle w:val="a2"/>
        <w:ind w:leftChars="50" w:left="360" w:right="120" w:hangingChars="100" w:hanging="240"/>
      </w:pPr>
      <w:r>
        <w:rPr>
          <w:rFonts w:hint="eastAsia"/>
        </w:rPr>
        <w:t>要介護認定者のうち、</w:t>
      </w:r>
      <w:r w:rsidR="0033574C" w:rsidRPr="000A144C">
        <w:rPr>
          <w:rFonts w:hint="eastAsia"/>
        </w:rPr>
        <w:t>居宅サービスも施設サービスも利用していない</w:t>
      </w:r>
      <w:r>
        <w:rPr>
          <w:rFonts w:hint="eastAsia"/>
        </w:rPr>
        <w:t>サービス未利用者</w:t>
      </w:r>
      <w:r w:rsidR="0033574C" w:rsidRPr="000A144C">
        <w:rPr>
          <w:rFonts w:hint="eastAsia"/>
        </w:rPr>
        <w:t>の割合は</w:t>
      </w:r>
      <w:r w:rsidR="002C1446" w:rsidRPr="004A4252">
        <w:rPr>
          <w:rFonts w:hint="eastAsia"/>
        </w:rPr>
        <w:t>約</w:t>
      </w:r>
      <w:r w:rsidR="001E2A59" w:rsidRPr="004A4252">
        <w:rPr>
          <w:rFonts w:hint="eastAsia"/>
        </w:rPr>
        <w:t>２</w:t>
      </w:r>
      <w:r w:rsidR="0033574C" w:rsidRPr="004A4252">
        <w:rPr>
          <w:rFonts w:hint="eastAsia"/>
        </w:rPr>
        <w:t>割</w:t>
      </w:r>
      <w:r w:rsidR="002C1446" w:rsidRPr="004A4252">
        <w:rPr>
          <w:rFonts w:hint="eastAsia"/>
        </w:rPr>
        <w:t>となってい</w:t>
      </w:r>
      <w:r w:rsidR="0033574C" w:rsidRPr="004A4252">
        <w:rPr>
          <w:rFonts w:hint="eastAsia"/>
        </w:rPr>
        <w:t>ます</w:t>
      </w:r>
      <w:r w:rsidR="0033574C" w:rsidRPr="000A144C">
        <w:rPr>
          <w:rFonts w:hint="eastAsia"/>
        </w:rPr>
        <w:t>。</w:t>
      </w:r>
    </w:p>
    <w:p w14:paraId="1E98B37F" w14:textId="7AC05E70" w:rsidR="0033574C" w:rsidRPr="000A144C" w:rsidRDefault="0033574C" w:rsidP="0033574C">
      <w:pPr>
        <w:pStyle w:val="a2"/>
        <w:ind w:leftChars="50" w:left="360" w:right="120" w:hangingChars="100" w:hanging="240"/>
      </w:pPr>
      <w:r w:rsidRPr="000A144C">
        <w:rPr>
          <w:rFonts w:hint="eastAsia"/>
        </w:rPr>
        <w:t>要介護度別にみると、サービス未利用者の割合は</w:t>
      </w:r>
      <w:r w:rsidR="00EC012E" w:rsidRPr="000A144C">
        <w:rPr>
          <w:rFonts w:hint="eastAsia"/>
        </w:rPr>
        <w:t>要支援</w:t>
      </w:r>
      <w:r w:rsidR="00B70EDF">
        <w:rPr>
          <w:rFonts w:hint="eastAsia"/>
        </w:rPr>
        <w:t>１</w:t>
      </w:r>
      <w:r w:rsidR="00EC012E" w:rsidRPr="000A144C">
        <w:rPr>
          <w:rFonts w:hint="eastAsia"/>
        </w:rPr>
        <w:t>～</w:t>
      </w:r>
      <w:r w:rsidR="00B70EDF">
        <w:rPr>
          <w:rFonts w:hint="eastAsia"/>
        </w:rPr>
        <w:t>２</w:t>
      </w:r>
      <w:r w:rsidRPr="000A144C">
        <w:rPr>
          <w:rFonts w:hint="eastAsia"/>
        </w:rPr>
        <w:t>において高くなっています。</w:t>
      </w:r>
    </w:p>
    <w:p w14:paraId="632AC23C" w14:textId="2F684B18" w:rsidR="0033574C" w:rsidRPr="000A144C" w:rsidRDefault="0033574C" w:rsidP="0033574C"/>
    <w:p w14:paraId="7A6A735A" w14:textId="77777777" w:rsidR="0033574C" w:rsidRPr="00DC1B4C" w:rsidRDefault="0033574C" w:rsidP="0033574C"/>
    <w:p w14:paraId="60D831B0" w14:textId="77777777" w:rsidR="0033574C" w:rsidRPr="00DC1B4C" w:rsidRDefault="0033574C" w:rsidP="0033574C">
      <w:pPr>
        <w:pStyle w:val="af1"/>
        <w:tabs>
          <w:tab w:val="left" w:pos="5107"/>
        </w:tabs>
        <w:spacing w:afterLines="30" w:after="72"/>
        <w:ind w:leftChars="0" w:left="0" w:right="120" w:firstLineChars="0" w:firstLine="0"/>
        <w:rPr>
          <w:rFonts w:asciiTheme="majorEastAsia" w:eastAsiaTheme="majorEastAsia" w:hAnsiTheme="majorEastAsia"/>
          <w:sz w:val="26"/>
          <w:szCs w:val="26"/>
        </w:rPr>
      </w:pPr>
      <w:r w:rsidRPr="00DC1B4C">
        <w:rPr>
          <w:rFonts w:asciiTheme="majorEastAsia" w:eastAsiaTheme="majorEastAsia" w:hAnsiTheme="majorEastAsia" w:hint="eastAsia"/>
          <w:sz w:val="26"/>
          <w:szCs w:val="26"/>
        </w:rPr>
        <w:t>【 課 題 】</w:t>
      </w:r>
      <w:r>
        <w:rPr>
          <w:rFonts w:asciiTheme="majorEastAsia" w:eastAsiaTheme="majorEastAsia" w:hAnsiTheme="majorEastAsia"/>
          <w:sz w:val="26"/>
          <w:szCs w:val="26"/>
        </w:rPr>
        <w:tab/>
      </w:r>
    </w:p>
    <w:p w14:paraId="60F71FA7" w14:textId="77777777" w:rsidR="0033574C" w:rsidRPr="00F418F5" w:rsidRDefault="0033574C" w:rsidP="0033574C">
      <w:pPr>
        <w:pStyle w:val="a2"/>
        <w:ind w:leftChars="50" w:left="360" w:right="120" w:hangingChars="100" w:hanging="240"/>
      </w:pPr>
      <w:r w:rsidRPr="00F418F5">
        <w:rPr>
          <w:rFonts w:hint="eastAsia"/>
        </w:rPr>
        <w:t>要介護認定者数の増加に伴い、今後もサービス利用者数の増加が見込まれます。サービス提供量の充実に向けて、今後も介護サービス基盤を強化していく必要があります。</w:t>
      </w:r>
    </w:p>
    <w:p w14:paraId="03862708" w14:textId="71B15D7E" w:rsidR="0033574C" w:rsidRPr="00F418F5" w:rsidRDefault="00351155" w:rsidP="0033574C">
      <w:pPr>
        <w:pStyle w:val="a2"/>
        <w:ind w:leftChars="50" w:left="360" w:right="120" w:hangingChars="100" w:hanging="240"/>
        <w:rPr>
          <w:rFonts w:asciiTheme="minorEastAsia" w:eastAsiaTheme="minorEastAsia" w:hAnsiTheme="minorEastAsia" w:cs="MS-Mincho"/>
          <w:kern w:val="0"/>
        </w:rPr>
      </w:pPr>
      <w:r w:rsidRPr="004A4252">
        <w:rPr>
          <w:rFonts w:asciiTheme="minorEastAsia" w:eastAsiaTheme="minorEastAsia" w:hAnsiTheme="minorEastAsia" w:cs="MS-Mincho" w:hint="eastAsia"/>
          <w:kern w:val="0"/>
        </w:rPr>
        <w:t>要支援１</w:t>
      </w:r>
      <w:r w:rsidRPr="004A4252">
        <w:rPr>
          <w:rFonts w:asciiTheme="minorEastAsia" w:eastAsiaTheme="minorEastAsia" w:hAnsiTheme="minorEastAsia" w:cs="MS-Mincho"/>
          <w:kern w:val="0"/>
        </w:rPr>
        <w:t>～</w:t>
      </w:r>
      <w:r w:rsidRPr="004A4252">
        <w:rPr>
          <w:rFonts w:asciiTheme="minorEastAsia" w:eastAsiaTheme="minorEastAsia" w:hAnsiTheme="minorEastAsia" w:cs="MS-Mincho" w:hint="eastAsia"/>
          <w:kern w:val="0"/>
        </w:rPr>
        <w:t>２</w:t>
      </w:r>
      <w:r w:rsidRPr="004A4252">
        <w:rPr>
          <w:rFonts w:asciiTheme="minorEastAsia" w:eastAsiaTheme="minorEastAsia" w:hAnsiTheme="minorEastAsia" w:cs="MS-Mincho"/>
          <w:kern w:val="0"/>
        </w:rPr>
        <w:t>については</w:t>
      </w:r>
      <w:r w:rsidRPr="004A4252">
        <w:rPr>
          <w:rFonts w:asciiTheme="minorEastAsia" w:eastAsiaTheme="minorEastAsia" w:hAnsiTheme="minorEastAsia" w:cs="MS-Mincho" w:hint="eastAsia"/>
          <w:kern w:val="0"/>
        </w:rPr>
        <w:t>サービス未利用者の割合が高くなっています。今後も適切なケアマネジメントのもとに、介護保険サービスの利用につなげることを基本とする一方、その方の状況に応じてインフォーマルサービスの利用や一般介護予防事業の充実</w:t>
      </w:r>
      <w:r w:rsidRPr="00B874C2">
        <w:rPr>
          <w:rFonts w:asciiTheme="minorEastAsia" w:eastAsiaTheme="minorEastAsia" w:hAnsiTheme="minorEastAsia" w:cs="MS-Mincho" w:hint="eastAsia"/>
          <w:kern w:val="0"/>
        </w:rPr>
        <w:t>により、選択肢を増やすこと</w:t>
      </w:r>
      <w:r>
        <w:rPr>
          <w:rFonts w:asciiTheme="minorEastAsia" w:eastAsiaTheme="minorEastAsia" w:hAnsiTheme="minorEastAsia" w:cs="MS-Mincho" w:hint="eastAsia"/>
          <w:kern w:val="0"/>
        </w:rPr>
        <w:t>も</w:t>
      </w:r>
      <w:r w:rsidRPr="00B874C2">
        <w:rPr>
          <w:rFonts w:asciiTheme="minorEastAsia" w:eastAsiaTheme="minorEastAsia" w:hAnsiTheme="minorEastAsia" w:cs="MS-Mincho" w:hint="eastAsia"/>
          <w:kern w:val="0"/>
        </w:rPr>
        <w:t>必要です。これにより重度化予防を推進していく必要が</w:t>
      </w:r>
      <w:r w:rsidRPr="00F418F5">
        <w:rPr>
          <w:rFonts w:asciiTheme="minorEastAsia" w:eastAsiaTheme="minorEastAsia" w:hAnsiTheme="minorEastAsia" w:cs="MS-Mincho" w:hint="eastAsia"/>
          <w:kern w:val="0"/>
        </w:rPr>
        <w:t>あります。</w:t>
      </w:r>
    </w:p>
    <w:p w14:paraId="4C941DD2" w14:textId="77777777" w:rsidR="0033574C" w:rsidRPr="00D115D8" w:rsidRDefault="0033574C" w:rsidP="0033574C"/>
    <w:p w14:paraId="6948D8CE" w14:textId="77777777" w:rsidR="0033574C" w:rsidRPr="00857965" w:rsidRDefault="0033574C" w:rsidP="0033574C"/>
    <w:p w14:paraId="2AB236AC" w14:textId="77777777" w:rsidR="0033574C" w:rsidRPr="00C83F09" w:rsidRDefault="0033574C" w:rsidP="0033574C">
      <w:pPr>
        <w:pStyle w:val="af5"/>
        <w:spacing w:after="120"/>
      </w:pPr>
      <w:r w:rsidRPr="00C83F09">
        <w:br w:type="page"/>
      </w:r>
    </w:p>
    <w:p w14:paraId="11E8242D" w14:textId="3E7875C7" w:rsidR="0033574C" w:rsidRPr="00335143" w:rsidRDefault="0033574C" w:rsidP="0033574C">
      <w:pPr>
        <w:pStyle w:val="af1"/>
        <w:ind w:left="120" w:right="120" w:firstLine="240"/>
      </w:pPr>
    </w:p>
    <w:p w14:paraId="11C094F6" w14:textId="6157742D" w:rsidR="0033574C" w:rsidRPr="00C83F09" w:rsidRDefault="0033574C" w:rsidP="0033574C">
      <w:pPr>
        <w:pStyle w:val="af5"/>
        <w:spacing w:after="120"/>
      </w:pPr>
      <w:r w:rsidRPr="00C83F09">
        <w:rPr>
          <w:rFonts w:hint="eastAsia"/>
        </w:rPr>
        <w:t xml:space="preserve">〔　</w:t>
      </w:r>
      <w:r w:rsidRPr="00C83F09">
        <w:rPr>
          <w:rFonts w:hint="eastAsia"/>
          <w:color w:val="000000" w:themeColor="text1"/>
        </w:rPr>
        <w:t>介護保険サービス利用者数の推移</w:t>
      </w:r>
      <w:r w:rsidRPr="00C83F09">
        <w:rPr>
          <w:rFonts w:hint="eastAsia"/>
        </w:rPr>
        <w:t xml:space="preserve">　〕</w:t>
      </w:r>
    </w:p>
    <w:p w14:paraId="241F6734" w14:textId="7310C720" w:rsidR="0033574C" w:rsidRDefault="00335143" w:rsidP="0033574C">
      <w:pPr>
        <w:ind w:left="130" w:right="-144" w:hangingChars="54" w:hanging="130"/>
        <w:rPr>
          <w:sz w:val="18"/>
          <w:szCs w:val="18"/>
        </w:rPr>
      </w:pPr>
      <w:r w:rsidRPr="00D344F9">
        <w:rPr>
          <w:noProof/>
        </w:rPr>
        <w:drawing>
          <wp:anchor distT="0" distB="0" distL="114300" distR="114300" simplePos="0" relativeHeight="252073983" behindDoc="0" locked="0" layoutInCell="1" allowOverlap="1" wp14:anchorId="12968598" wp14:editId="6EF49803">
            <wp:simplePos x="0" y="0"/>
            <wp:positionH relativeFrom="margin">
              <wp:posOffset>64861</wp:posOffset>
            </wp:positionH>
            <wp:positionV relativeFrom="paragraph">
              <wp:posOffset>10160</wp:posOffset>
            </wp:positionV>
            <wp:extent cx="5520690" cy="2877820"/>
            <wp:effectExtent l="0" t="0" r="0" b="0"/>
            <wp:wrapNone/>
            <wp:docPr id="17821265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20690" cy="287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C6F474" w14:textId="149A703A" w:rsidR="0033574C" w:rsidRDefault="0033574C" w:rsidP="0033574C">
      <w:pPr>
        <w:ind w:left="97" w:right="-144" w:hangingChars="54" w:hanging="97"/>
        <w:rPr>
          <w:sz w:val="18"/>
          <w:szCs w:val="18"/>
        </w:rPr>
      </w:pPr>
    </w:p>
    <w:p w14:paraId="629CF9AE" w14:textId="573943CE" w:rsidR="0033574C" w:rsidRDefault="0033574C" w:rsidP="0033574C">
      <w:pPr>
        <w:ind w:left="97" w:right="-144" w:hangingChars="54" w:hanging="97"/>
        <w:rPr>
          <w:sz w:val="18"/>
          <w:szCs w:val="18"/>
        </w:rPr>
      </w:pPr>
    </w:p>
    <w:p w14:paraId="3B23657F" w14:textId="44464476" w:rsidR="0033574C" w:rsidRDefault="0033574C" w:rsidP="0033574C">
      <w:pPr>
        <w:ind w:left="97" w:right="-144" w:hangingChars="54" w:hanging="97"/>
        <w:rPr>
          <w:sz w:val="18"/>
          <w:szCs w:val="18"/>
        </w:rPr>
      </w:pPr>
    </w:p>
    <w:p w14:paraId="57F99872" w14:textId="03825875" w:rsidR="0033574C" w:rsidRDefault="0033574C" w:rsidP="0033574C">
      <w:pPr>
        <w:ind w:left="97" w:right="-144" w:hangingChars="54" w:hanging="97"/>
        <w:rPr>
          <w:sz w:val="18"/>
          <w:szCs w:val="18"/>
        </w:rPr>
      </w:pPr>
    </w:p>
    <w:p w14:paraId="1D5A290E" w14:textId="77777777" w:rsidR="0033574C" w:rsidRDefault="0033574C" w:rsidP="0033574C">
      <w:pPr>
        <w:ind w:left="97" w:right="-144" w:hangingChars="54" w:hanging="97"/>
        <w:rPr>
          <w:sz w:val="18"/>
          <w:szCs w:val="18"/>
        </w:rPr>
      </w:pPr>
    </w:p>
    <w:p w14:paraId="26E5B72F" w14:textId="547C23BE" w:rsidR="0033574C" w:rsidRPr="003D0CD4" w:rsidRDefault="0033574C" w:rsidP="0033574C">
      <w:pPr>
        <w:ind w:left="97" w:right="-144" w:hangingChars="54" w:hanging="97"/>
        <w:rPr>
          <w:sz w:val="18"/>
          <w:szCs w:val="18"/>
        </w:rPr>
      </w:pPr>
    </w:p>
    <w:p w14:paraId="55B14949" w14:textId="42463163" w:rsidR="0033574C" w:rsidRDefault="0033574C" w:rsidP="0033574C">
      <w:pPr>
        <w:ind w:left="97" w:right="-144" w:hangingChars="54" w:hanging="97"/>
        <w:rPr>
          <w:sz w:val="18"/>
          <w:szCs w:val="18"/>
        </w:rPr>
      </w:pPr>
    </w:p>
    <w:p w14:paraId="0D554CBD" w14:textId="65ACA096" w:rsidR="0033574C" w:rsidRPr="00DC1B4C" w:rsidRDefault="0033574C" w:rsidP="0033574C">
      <w:pPr>
        <w:ind w:left="97" w:right="-144" w:hangingChars="54" w:hanging="97"/>
        <w:rPr>
          <w:sz w:val="18"/>
          <w:szCs w:val="18"/>
        </w:rPr>
      </w:pPr>
    </w:p>
    <w:p w14:paraId="1C6DB29F" w14:textId="4FC8B141" w:rsidR="0033574C" w:rsidRDefault="0033574C" w:rsidP="0033574C">
      <w:pPr>
        <w:ind w:left="97" w:right="-144" w:hangingChars="54" w:hanging="97"/>
        <w:rPr>
          <w:sz w:val="18"/>
          <w:szCs w:val="18"/>
        </w:rPr>
      </w:pPr>
    </w:p>
    <w:p w14:paraId="376A4DF0" w14:textId="37601ACE" w:rsidR="0033574C" w:rsidRDefault="0033574C" w:rsidP="0033574C">
      <w:pPr>
        <w:ind w:left="97" w:right="-144" w:hangingChars="54" w:hanging="97"/>
        <w:rPr>
          <w:sz w:val="18"/>
          <w:szCs w:val="18"/>
        </w:rPr>
      </w:pPr>
    </w:p>
    <w:p w14:paraId="043CB14E" w14:textId="0E2E3063" w:rsidR="0033574C" w:rsidRDefault="0033574C" w:rsidP="0033574C">
      <w:pPr>
        <w:ind w:left="97" w:right="-144" w:hangingChars="54" w:hanging="97"/>
        <w:rPr>
          <w:sz w:val="18"/>
          <w:szCs w:val="18"/>
        </w:rPr>
      </w:pPr>
    </w:p>
    <w:p w14:paraId="276AAAE5" w14:textId="20A5A195" w:rsidR="0033574C" w:rsidRPr="00D115D8" w:rsidRDefault="0033574C" w:rsidP="0033574C">
      <w:pPr>
        <w:ind w:left="97" w:right="-144" w:hangingChars="54" w:hanging="97"/>
        <w:rPr>
          <w:sz w:val="18"/>
          <w:szCs w:val="18"/>
        </w:rPr>
      </w:pPr>
    </w:p>
    <w:p w14:paraId="422AD774" w14:textId="3458448F" w:rsidR="0033574C" w:rsidRPr="00C61837" w:rsidRDefault="0033574C" w:rsidP="0033574C">
      <w:pPr>
        <w:ind w:left="97" w:right="-144" w:hangingChars="54" w:hanging="97"/>
        <w:rPr>
          <w:sz w:val="18"/>
          <w:szCs w:val="18"/>
        </w:rPr>
      </w:pPr>
    </w:p>
    <w:p w14:paraId="009842D4" w14:textId="22055979" w:rsidR="0033574C" w:rsidRDefault="0033574C" w:rsidP="0033574C">
      <w:pPr>
        <w:ind w:left="97" w:right="-144" w:hangingChars="54" w:hanging="97"/>
        <w:rPr>
          <w:sz w:val="18"/>
          <w:szCs w:val="18"/>
        </w:rPr>
      </w:pPr>
    </w:p>
    <w:p w14:paraId="6C486FA4" w14:textId="3DD236F8" w:rsidR="0033574C" w:rsidRDefault="0033574C" w:rsidP="0033574C">
      <w:pPr>
        <w:ind w:left="97" w:right="-144" w:hangingChars="54" w:hanging="97"/>
        <w:rPr>
          <w:sz w:val="18"/>
          <w:szCs w:val="18"/>
        </w:rPr>
      </w:pPr>
    </w:p>
    <w:p w14:paraId="31EFE25D" w14:textId="77777777" w:rsidR="0033574C" w:rsidRDefault="0033574C" w:rsidP="0033574C">
      <w:pPr>
        <w:ind w:left="97" w:right="-144" w:hangingChars="54" w:hanging="97"/>
        <w:rPr>
          <w:sz w:val="18"/>
          <w:szCs w:val="18"/>
        </w:rPr>
      </w:pPr>
    </w:p>
    <w:p w14:paraId="5ACBCB7F" w14:textId="29C8679E" w:rsidR="0033574C" w:rsidRDefault="0033574C" w:rsidP="0033574C">
      <w:pPr>
        <w:ind w:left="97" w:right="-144" w:hangingChars="54" w:hanging="97"/>
        <w:rPr>
          <w:sz w:val="18"/>
          <w:szCs w:val="18"/>
        </w:rPr>
      </w:pPr>
    </w:p>
    <w:p w14:paraId="574AAC70" w14:textId="3C656579" w:rsidR="0033574C" w:rsidRDefault="0033574C" w:rsidP="0033574C">
      <w:pPr>
        <w:ind w:left="97" w:right="-144" w:hangingChars="54" w:hanging="97"/>
        <w:rPr>
          <w:sz w:val="18"/>
          <w:szCs w:val="18"/>
        </w:rPr>
      </w:pPr>
    </w:p>
    <w:p w14:paraId="66C634B4" w14:textId="77777777" w:rsidR="0033574C" w:rsidRDefault="0033574C" w:rsidP="0033574C">
      <w:pPr>
        <w:ind w:left="97" w:right="-144" w:hangingChars="54" w:hanging="97"/>
        <w:rPr>
          <w:sz w:val="18"/>
          <w:szCs w:val="18"/>
        </w:rPr>
      </w:pPr>
    </w:p>
    <w:p w14:paraId="5CE0CC6F" w14:textId="3511199D" w:rsidR="0033574C" w:rsidRPr="00C83F09" w:rsidRDefault="0033574C" w:rsidP="0033574C">
      <w:pPr>
        <w:ind w:left="97" w:right="-144" w:hangingChars="54" w:hanging="97"/>
        <w:rPr>
          <w:sz w:val="18"/>
          <w:szCs w:val="18"/>
        </w:rPr>
      </w:pPr>
      <w:r w:rsidRPr="00F30BBC">
        <w:rPr>
          <w:rFonts w:hint="eastAsia"/>
          <w:sz w:val="18"/>
          <w:szCs w:val="18"/>
        </w:rPr>
        <w:t>※「東京都国保連介護給付実績分析システム」（各年度</w:t>
      </w:r>
      <w:r w:rsidR="00402CFA" w:rsidRPr="004A4252">
        <w:rPr>
          <w:rFonts w:hint="eastAsia"/>
          <w:sz w:val="18"/>
          <w:szCs w:val="18"/>
        </w:rPr>
        <w:t>9月</w:t>
      </w:r>
      <w:r w:rsidRPr="000A144C">
        <w:rPr>
          <w:rFonts w:hint="eastAsia"/>
          <w:sz w:val="18"/>
          <w:szCs w:val="18"/>
        </w:rPr>
        <w:t>審査分）よ</w:t>
      </w:r>
      <w:r w:rsidRPr="00F30BBC">
        <w:rPr>
          <w:rFonts w:hint="eastAsia"/>
          <w:sz w:val="18"/>
          <w:szCs w:val="18"/>
        </w:rPr>
        <w:t>り</w:t>
      </w:r>
    </w:p>
    <w:p w14:paraId="370F9F82" w14:textId="77777777" w:rsidR="0033574C" w:rsidRPr="00C83F09" w:rsidRDefault="0033574C" w:rsidP="0033574C">
      <w:pPr>
        <w:ind w:left="97" w:rightChars="100" w:right="240" w:hangingChars="54" w:hanging="97"/>
        <w:rPr>
          <w:sz w:val="18"/>
          <w:szCs w:val="18"/>
        </w:rPr>
      </w:pPr>
      <w:r w:rsidRPr="00C83F09">
        <w:rPr>
          <w:rFonts w:hint="eastAsia"/>
          <w:sz w:val="18"/>
          <w:szCs w:val="18"/>
        </w:rPr>
        <w:t>※居宅サービスには、地域密着型介護老人福祉施設入所者生活介護以外の地域密着型サービスを含んでいる</w:t>
      </w:r>
    </w:p>
    <w:p w14:paraId="6D670841" w14:textId="7DECD2EC" w:rsidR="0033574C" w:rsidRPr="006117D1" w:rsidRDefault="0033574C" w:rsidP="0033574C">
      <w:pPr>
        <w:ind w:left="97" w:rightChars="100" w:right="240" w:hangingChars="54" w:hanging="97"/>
        <w:rPr>
          <w:sz w:val="18"/>
          <w:szCs w:val="18"/>
        </w:rPr>
      </w:pPr>
      <w:bookmarkStart w:id="47" w:name="_Hlk156306861"/>
      <w:r w:rsidRPr="006117D1">
        <w:rPr>
          <w:rFonts w:hint="eastAsia"/>
          <w:sz w:val="18"/>
          <w:szCs w:val="18"/>
        </w:rPr>
        <w:t>※</w:t>
      </w:r>
      <w:r w:rsidRPr="00C538A3">
        <w:rPr>
          <w:rFonts w:hint="eastAsia"/>
          <w:color w:val="000000" w:themeColor="text1"/>
          <w:sz w:val="18"/>
          <w:szCs w:val="18"/>
        </w:rPr>
        <w:t>サービス未利用者数</w:t>
      </w:r>
      <w:r w:rsidRPr="006117D1">
        <w:rPr>
          <w:rFonts w:hint="eastAsia"/>
          <w:sz w:val="18"/>
          <w:szCs w:val="18"/>
        </w:rPr>
        <w:t>＝</w:t>
      </w:r>
      <w:bookmarkStart w:id="48" w:name="_Hlk156306828"/>
      <w:r w:rsidRPr="006117D1">
        <w:rPr>
          <w:rFonts w:hint="eastAsia"/>
          <w:sz w:val="18"/>
          <w:szCs w:val="18"/>
        </w:rPr>
        <w:t>要介護認定者数－サービス利用者数</w:t>
      </w:r>
      <w:bookmarkEnd w:id="47"/>
      <w:bookmarkEnd w:id="48"/>
    </w:p>
    <w:p w14:paraId="24B49123" w14:textId="77777777" w:rsidR="0033574C" w:rsidRPr="00D51C10" w:rsidRDefault="0033574C" w:rsidP="0033574C">
      <w:pPr>
        <w:pStyle w:val="af5"/>
        <w:spacing w:after="120"/>
      </w:pPr>
    </w:p>
    <w:p w14:paraId="3E30B85E" w14:textId="77777777" w:rsidR="0033574C" w:rsidRPr="00C83F09" w:rsidRDefault="0033574C" w:rsidP="0033574C">
      <w:pPr>
        <w:pStyle w:val="af6"/>
        <w:spacing w:before="96"/>
      </w:pPr>
    </w:p>
    <w:p w14:paraId="6E1DC104" w14:textId="77777777" w:rsidR="0033574C" w:rsidRPr="00C83F09" w:rsidRDefault="0033574C" w:rsidP="0033574C">
      <w:pPr>
        <w:pStyle w:val="af5"/>
        <w:spacing w:after="120"/>
      </w:pPr>
      <w:r w:rsidRPr="00C83F09">
        <w:rPr>
          <w:rFonts w:hint="eastAsia"/>
        </w:rPr>
        <w:t>〔　要</w:t>
      </w:r>
      <w:r w:rsidRPr="00C83F09">
        <w:rPr>
          <w:rFonts w:hint="eastAsia"/>
          <w:color w:val="000000" w:themeColor="text1"/>
        </w:rPr>
        <w:t>介護度別介護保険サービスの利用状況</w:t>
      </w:r>
      <w:r w:rsidRPr="00C83F09">
        <w:rPr>
          <w:rFonts w:hint="eastAsia"/>
        </w:rPr>
        <w:t xml:space="preserve">　〕</w:t>
      </w:r>
    </w:p>
    <w:p w14:paraId="0682B29D" w14:textId="6E216A22" w:rsidR="0033574C" w:rsidRDefault="00C61837" w:rsidP="0033574C">
      <w:pPr>
        <w:pStyle w:val="af6"/>
        <w:spacing w:beforeLines="50" w:before="120"/>
        <w:ind w:leftChars="532" w:left="1441" w:right="120" w:hangingChars="91" w:hanging="164"/>
      </w:pPr>
      <w:r w:rsidRPr="00943824">
        <w:rPr>
          <w:noProof/>
        </w:rPr>
        <w:drawing>
          <wp:anchor distT="0" distB="0" distL="114300" distR="114300" simplePos="0" relativeHeight="251570176" behindDoc="0" locked="0" layoutInCell="1" allowOverlap="1" wp14:anchorId="12F17CA9" wp14:editId="7E65D116">
            <wp:simplePos x="0" y="0"/>
            <wp:positionH relativeFrom="column">
              <wp:posOffset>0</wp:posOffset>
            </wp:positionH>
            <wp:positionV relativeFrom="paragraph">
              <wp:posOffset>0</wp:posOffset>
            </wp:positionV>
            <wp:extent cx="5142600" cy="3174120"/>
            <wp:effectExtent l="0" t="0" r="1270" b="0"/>
            <wp:wrapNone/>
            <wp:docPr id="112873206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42600" cy="317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AE3C3" w14:textId="085A4DD4" w:rsidR="0033574C" w:rsidRPr="0039731E" w:rsidRDefault="0033574C" w:rsidP="0033574C">
      <w:pPr>
        <w:pStyle w:val="af6"/>
        <w:spacing w:beforeLines="50" w:before="120"/>
        <w:ind w:leftChars="532" w:left="1441" w:right="120" w:hangingChars="91" w:hanging="164"/>
      </w:pPr>
    </w:p>
    <w:p w14:paraId="3FD0888E" w14:textId="34D9F588" w:rsidR="0033574C" w:rsidRDefault="0033574C" w:rsidP="0033574C">
      <w:pPr>
        <w:pStyle w:val="af6"/>
        <w:spacing w:beforeLines="50" w:before="120"/>
        <w:ind w:leftChars="532" w:left="1441" w:right="120" w:hangingChars="91" w:hanging="164"/>
      </w:pPr>
    </w:p>
    <w:p w14:paraId="3E138BD3" w14:textId="5A916149" w:rsidR="0033574C" w:rsidRDefault="0033574C" w:rsidP="0033574C">
      <w:pPr>
        <w:pStyle w:val="af6"/>
        <w:spacing w:beforeLines="50" w:before="120"/>
        <w:ind w:leftChars="532" w:left="1441" w:right="120" w:hangingChars="91" w:hanging="164"/>
      </w:pPr>
    </w:p>
    <w:p w14:paraId="0EE7E822" w14:textId="77777777" w:rsidR="0033574C" w:rsidRDefault="0033574C" w:rsidP="0033574C">
      <w:pPr>
        <w:pStyle w:val="af6"/>
        <w:spacing w:beforeLines="50" w:before="120"/>
        <w:ind w:leftChars="532" w:left="1441" w:right="120" w:hangingChars="91" w:hanging="164"/>
      </w:pPr>
    </w:p>
    <w:p w14:paraId="71C128F4" w14:textId="4C13BC83" w:rsidR="0033574C" w:rsidRDefault="0033574C" w:rsidP="0033574C">
      <w:pPr>
        <w:pStyle w:val="af6"/>
        <w:spacing w:beforeLines="50" w:before="120"/>
        <w:ind w:leftChars="532" w:left="1441" w:right="120" w:hangingChars="91" w:hanging="164"/>
      </w:pPr>
    </w:p>
    <w:p w14:paraId="1A4D1938" w14:textId="715E47DC" w:rsidR="0033574C" w:rsidRDefault="0033574C" w:rsidP="0033574C">
      <w:pPr>
        <w:pStyle w:val="af6"/>
        <w:spacing w:beforeLines="50" w:before="120"/>
        <w:ind w:leftChars="532" w:left="1441" w:right="120" w:hangingChars="91" w:hanging="164"/>
      </w:pPr>
    </w:p>
    <w:p w14:paraId="1ACD477F" w14:textId="497B97E5" w:rsidR="0033574C" w:rsidRDefault="0033574C" w:rsidP="0033574C">
      <w:pPr>
        <w:pStyle w:val="af6"/>
        <w:spacing w:beforeLines="50" w:before="120"/>
        <w:ind w:leftChars="532" w:left="1441" w:right="120" w:hangingChars="91" w:hanging="164"/>
      </w:pPr>
    </w:p>
    <w:p w14:paraId="503C97EC" w14:textId="5A0B177C" w:rsidR="0033574C" w:rsidRPr="00640BBB" w:rsidRDefault="0033574C" w:rsidP="0033574C">
      <w:pPr>
        <w:pStyle w:val="af6"/>
        <w:spacing w:beforeLines="50" w:before="120"/>
        <w:ind w:leftChars="532" w:left="1441" w:right="120" w:hangingChars="91" w:hanging="164"/>
      </w:pPr>
    </w:p>
    <w:p w14:paraId="3F9D08D5" w14:textId="77777777" w:rsidR="0033574C" w:rsidRDefault="0033574C" w:rsidP="0033574C">
      <w:pPr>
        <w:pStyle w:val="af6"/>
        <w:spacing w:beforeLines="50" w:before="120"/>
        <w:ind w:leftChars="532" w:left="1441" w:right="120" w:hangingChars="91" w:hanging="164"/>
      </w:pPr>
    </w:p>
    <w:p w14:paraId="0668B3E4" w14:textId="77777777" w:rsidR="0033574C" w:rsidRDefault="0033574C" w:rsidP="0033574C">
      <w:pPr>
        <w:pStyle w:val="af6"/>
        <w:spacing w:beforeLines="50" w:before="120"/>
        <w:ind w:leftChars="532" w:left="1441" w:right="120" w:hangingChars="91" w:hanging="164"/>
      </w:pPr>
    </w:p>
    <w:p w14:paraId="79C9E381" w14:textId="77777777" w:rsidR="0033574C" w:rsidRDefault="0033574C" w:rsidP="0033574C">
      <w:pPr>
        <w:pStyle w:val="af6"/>
        <w:spacing w:beforeLines="50" w:before="120"/>
        <w:ind w:leftChars="532" w:left="1441" w:right="120" w:hangingChars="91" w:hanging="164"/>
      </w:pPr>
    </w:p>
    <w:p w14:paraId="5129B61C" w14:textId="77777777" w:rsidR="0033574C" w:rsidRDefault="0033574C" w:rsidP="0033574C">
      <w:pPr>
        <w:pStyle w:val="af6"/>
        <w:spacing w:beforeLines="50" w:before="120"/>
        <w:ind w:leftChars="532" w:left="1441" w:right="120" w:hangingChars="91" w:hanging="164"/>
      </w:pPr>
    </w:p>
    <w:p w14:paraId="483C3FE4" w14:textId="77777777" w:rsidR="0033574C" w:rsidRDefault="0033574C" w:rsidP="0033574C">
      <w:pPr>
        <w:pStyle w:val="af6"/>
        <w:spacing w:beforeLines="50" w:before="120"/>
        <w:ind w:leftChars="532" w:left="1441" w:right="120" w:hangingChars="91" w:hanging="164"/>
      </w:pPr>
    </w:p>
    <w:p w14:paraId="4A6BE100" w14:textId="77777777" w:rsidR="0033574C" w:rsidRPr="00C83F09" w:rsidRDefault="0033574C" w:rsidP="0033574C">
      <w:pPr>
        <w:pStyle w:val="af6"/>
        <w:spacing w:beforeLines="50" w:before="120"/>
        <w:ind w:leftChars="532" w:left="1441" w:right="120" w:hangingChars="91" w:hanging="164"/>
      </w:pPr>
    </w:p>
    <w:p w14:paraId="27A3884E" w14:textId="64EDE1D2" w:rsidR="0033574C" w:rsidRPr="000A144C" w:rsidRDefault="0033574C" w:rsidP="0033574C">
      <w:pPr>
        <w:pStyle w:val="af6"/>
        <w:spacing w:beforeLines="50" w:before="120"/>
        <w:ind w:leftChars="532" w:left="1441" w:right="120" w:hangingChars="91" w:hanging="164"/>
      </w:pPr>
      <w:r w:rsidRPr="00F30BBC">
        <w:rPr>
          <w:rFonts w:hint="eastAsia"/>
        </w:rPr>
        <w:t>※「東京都国保連介護給</w:t>
      </w:r>
      <w:r w:rsidRPr="000A144C">
        <w:rPr>
          <w:rFonts w:hint="eastAsia"/>
        </w:rPr>
        <w:t>付実績分析システム」（令和</w:t>
      </w:r>
      <w:r w:rsidR="000D0250">
        <w:rPr>
          <w:rFonts w:hint="eastAsia"/>
        </w:rPr>
        <w:t>5</w:t>
      </w:r>
      <w:r w:rsidRPr="000A144C">
        <w:rPr>
          <w:rFonts w:hint="eastAsia"/>
        </w:rPr>
        <w:t>年</w:t>
      </w:r>
      <w:r w:rsidR="00F53AD5" w:rsidRPr="004A4252">
        <w:rPr>
          <w:rFonts w:hint="eastAsia"/>
        </w:rPr>
        <w:t>9</w:t>
      </w:r>
      <w:r w:rsidR="00370376" w:rsidRPr="000A144C">
        <w:rPr>
          <w:rFonts w:hint="eastAsia"/>
        </w:rPr>
        <w:t>月審査分</w:t>
      </w:r>
      <w:r w:rsidRPr="000A144C">
        <w:rPr>
          <w:rFonts w:hint="eastAsia"/>
        </w:rPr>
        <w:t>）より</w:t>
      </w:r>
    </w:p>
    <w:p w14:paraId="47B0E0DE" w14:textId="77777777" w:rsidR="0033574C" w:rsidRPr="00C31366" w:rsidRDefault="0033574C" w:rsidP="0033574C">
      <w:pPr>
        <w:pStyle w:val="af6"/>
        <w:spacing w:beforeLines="50" w:before="120"/>
        <w:ind w:leftChars="532" w:left="1441" w:right="120" w:hangingChars="91" w:hanging="164"/>
      </w:pPr>
    </w:p>
    <w:p w14:paraId="67AF77E4" w14:textId="649BC26C" w:rsidR="0033574C" w:rsidRPr="00C83F09" w:rsidRDefault="0033574C" w:rsidP="0033574C">
      <w:pPr>
        <w:pStyle w:val="30"/>
        <w:ind w:firstLine="160"/>
      </w:pPr>
      <w:r w:rsidRPr="00C83F09">
        <w:br w:type="page"/>
      </w:r>
      <w:bookmarkStart w:id="49" w:name="_Toc160114843"/>
      <w:r>
        <w:rPr>
          <w:noProof/>
        </w:rPr>
        <mc:AlternateContent>
          <mc:Choice Requires="wps">
            <w:drawing>
              <wp:anchor distT="0" distB="0" distL="114300" distR="114300" simplePos="0" relativeHeight="251317248" behindDoc="0" locked="1" layoutInCell="1" allowOverlap="1" wp14:anchorId="057145D4" wp14:editId="23132305">
                <wp:simplePos x="0" y="0"/>
                <wp:positionH relativeFrom="column">
                  <wp:posOffset>0</wp:posOffset>
                </wp:positionH>
                <wp:positionV relativeFrom="paragraph">
                  <wp:posOffset>-53975</wp:posOffset>
                </wp:positionV>
                <wp:extent cx="360045" cy="360045"/>
                <wp:effectExtent l="0" t="3175" r="1905" b="8255"/>
                <wp:wrapNone/>
                <wp:docPr id="5582"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97CA64"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7145D4" id="AutoShape 520" o:spid="_x0000_s1212" style="position:absolute;left:0;text-align:left;margin-left:0;margin-top:-4.25pt;width:28.35pt;height:28.3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" fillcolor="#404040 [2429]" stroked="f">
                <v:textbox inset="5.85pt,.7pt,5.85pt,.7pt">
                  <w:txbxContent>
                    <w:p w14:paraId="4497CA64"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２</w:t>
                      </w:r>
                    </w:p>
                  </w:txbxContent>
                </v:textbox>
                <w10:anchorlock/>
              </v:roundrect>
            </w:pict>
          </mc:Fallback>
        </mc:AlternateContent>
      </w:r>
      <w:r w:rsidRPr="00C83F09">
        <w:rPr>
          <w:rFonts w:hint="eastAsia"/>
        </w:rPr>
        <w:t>２　居宅サービス</w:t>
      </w:r>
      <w:bookmarkEnd w:id="49"/>
    </w:p>
    <w:p w14:paraId="51975E76" w14:textId="77777777" w:rsidR="0033574C" w:rsidRPr="00C83F09" w:rsidRDefault="0033574C" w:rsidP="0033574C"/>
    <w:bookmarkStart w:id="50" w:name="_Toc160114844"/>
    <w:p w14:paraId="370FBFA4" w14:textId="3BDB42B4" w:rsidR="0033574C" w:rsidRPr="00C83F09" w:rsidRDefault="0033574C" w:rsidP="00430136">
      <w:pPr>
        <w:pStyle w:val="4"/>
        <w:spacing w:after="144"/>
      </w:pPr>
      <w:r>
        <w:rPr>
          <w:noProof/>
        </w:rPr>
        <mc:AlternateContent>
          <mc:Choice Requires="wps">
            <w:drawing>
              <wp:anchor distT="0" distB="0" distL="114300" distR="114300" simplePos="0" relativeHeight="251310080" behindDoc="1" locked="0" layoutInCell="1" allowOverlap="1" wp14:anchorId="7439C0FA" wp14:editId="30332B31">
                <wp:simplePos x="0" y="0"/>
                <wp:positionH relativeFrom="column">
                  <wp:posOffset>-93345</wp:posOffset>
                </wp:positionH>
                <wp:positionV relativeFrom="paragraph">
                  <wp:posOffset>361315</wp:posOffset>
                </wp:positionV>
                <wp:extent cx="6008370" cy="720725"/>
                <wp:effectExtent l="0" t="0" r="68580" b="79375"/>
                <wp:wrapTopAndBottom/>
                <wp:docPr id="558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8370" cy="72072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0E3C42F6" w14:textId="77777777" w:rsidR="005751BD" w:rsidRPr="00B56053" w:rsidRDefault="005751BD" w:rsidP="0033574C">
                            <w:pPr>
                              <w:spacing w:line="320" w:lineRule="exact"/>
                              <w:rPr>
                                <w:rFonts w:ascii="ＭＳ Ｐゴシック" w:eastAsia="ＭＳ Ｐゴシック" w:hAnsi="ＭＳ Ｐゴシック"/>
                              </w:rPr>
                            </w:pPr>
                            <w:r w:rsidRPr="00B56053">
                              <w:rPr>
                                <w:rFonts w:ascii="ＭＳ Ｐゴシック" w:eastAsia="ＭＳ Ｐゴシック" w:hAnsi="ＭＳ Ｐゴシック" w:hint="eastAsia"/>
                              </w:rPr>
                              <w:t>介護給付の居宅サービスは、</w:t>
                            </w:r>
                            <w:r w:rsidRPr="0004332C">
                              <w:rPr>
                                <w:rFonts w:ascii="ＭＳ Ｐゴシック" w:eastAsia="ＭＳ Ｐゴシック" w:hAnsi="ＭＳ Ｐゴシック" w:hint="eastAsia"/>
                              </w:rPr>
                              <w:t>福祉用具貸与</w:t>
                            </w:r>
                            <w:r>
                              <w:rPr>
                                <w:rFonts w:ascii="ＭＳ Ｐゴシック" w:eastAsia="ＭＳ Ｐゴシック" w:hAnsi="ＭＳ Ｐゴシック" w:hint="eastAsia"/>
                              </w:rPr>
                              <w:t>や</w:t>
                            </w:r>
                            <w:r w:rsidRPr="0004332C">
                              <w:rPr>
                                <w:rFonts w:ascii="ＭＳ Ｐゴシック" w:eastAsia="ＭＳ Ｐゴシック" w:hAnsi="ＭＳ Ｐゴシック" w:hint="eastAsia"/>
                              </w:rPr>
                              <w:t>居宅療養管理指導</w:t>
                            </w:r>
                            <w:r w:rsidRPr="00B56053">
                              <w:rPr>
                                <w:rFonts w:ascii="ＭＳ Ｐゴシック" w:eastAsia="ＭＳ Ｐゴシック" w:hAnsi="ＭＳ Ｐゴシック" w:hint="eastAsia"/>
                              </w:rPr>
                              <w:t>の利用者数が多くなっています</w:t>
                            </w:r>
                          </w:p>
                        </w:txbxContent>
                      </wps:txbx>
                      <wps:bodyPr rot="0" vert="horz" wrap="square" lIns="180000" tIns="108000" rIns="180000" bIns="12600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9C0FA" id="AutoShape 11" o:spid="_x0000_s1213" style="position:absolute;left:0;text-align:left;margin-left:-7.35pt;margin-top:28.45pt;width:473.1pt;height:56.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" fillcolor="#d8d8d8" strokecolor="#d8d8d8">
                <v:shadow on="t" color="#333" opacity=".5" offset="4pt,4pt"/>
                <v:textbox inset="5mm,3mm,5mm,3.5mm">
                  <w:txbxContent>
                    <w:p w14:paraId="0E3C42F6" w14:textId="77777777" w:rsidR="005751BD" w:rsidRPr="00B56053" w:rsidRDefault="005751BD" w:rsidP="0033574C">
                      <w:pPr>
                        <w:spacing w:line="320" w:lineRule="exact"/>
                        <w:rPr>
                          <w:rFonts w:ascii="ＭＳ Ｐゴシック" w:eastAsia="ＭＳ Ｐゴシック" w:hAnsi="ＭＳ Ｐゴシック"/>
                        </w:rPr>
                      </w:pPr>
                      <w:r w:rsidRPr="00B56053">
                        <w:rPr>
                          <w:rFonts w:ascii="ＭＳ Ｐゴシック" w:eastAsia="ＭＳ Ｐゴシック" w:hAnsi="ＭＳ Ｐゴシック" w:hint="eastAsia"/>
                        </w:rPr>
                        <w:t>介護給付の居宅サービスは、</w:t>
                      </w:r>
                      <w:r w:rsidRPr="0004332C">
                        <w:rPr>
                          <w:rFonts w:ascii="ＭＳ Ｐゴシック" w:eastAsia="ＭＳ Ｐゴシック" w:hAnsi="ＭＳ Ｐゴシック" w:hint="eastAsia"/>
                        </w:rPr>
                        <w:t>福祉用具貸与</w:t>
                      </w:r>
                      <w:r>
                        <w:rPr>
                          <w:rFonts w:ascii="ＭＳ Ｐゴシック" w:eastAsia="ＭＳ Ｐゴシック" w:hAnsi="ＭＳ Ｐゴシック" w:hint="eastAsia"/>
                        </w:rPr>
                        <w:t>や</w:t>
                      </w:r>
                      <w:r w:rsidRPr="0004332C">
                        <w:rPr>
                          <w:rFonts w:ascii="ＭＳ Ｐゴシック" w:eastAsia="ＭＳ Ｐゴシック" w:hAnsi="ＭＳ Ｐゴシック" w:hint="eastAsia"/>
                        </w:rPr>
                        <w:t>居宅療養管理指導</w:t>
                      </w:r>
                      <w:r w:rsidRPr="00B56053">
                        <w:rPr>
                          <w:rFonts w:ascii="ＭＳ Ｐゴシック" w:eastAsia="ＭＳ Ｐゴシック" w:hAnsi="ＭＳ Ｐゴシック" w:hint="eastAsia"/>
                        </w:rPr>
                        <w:t>の利用者数が多くなっています</w:t>
                      </w:r>
                    </w:p>
                  </w:txbxContent>
                </v:textbox>
                <w10:wrap type="topAndBottom"/>
              </v:roundrect>
            </w:pict>
          </mc:Fallback>
        </mc:AlternateContent>
      </w:r>
      <w:r w:rsidRPr="00C83F09">
        <w:rPr>
          <w:rFonts w:hint="eastAsia"/>
        </w:rPr>
        <w:t>（１）サービス別利用者数・利用割合</w:t>
      </w:r>
      <w:bookmarkEnd w:id="50"/>
    </w:p>
    <w:p w14:paraId="7237CA32" w14:textId="6A865E29" w:rsidR="0033574C" w:rsidRPr="00B56053" w:rsidRDefault="0033574C" w:rsidP="0033574C"/>
    <w:p w14:paraId="6154D546" w14:textId="77777777" w:rsidR="0033574C" w:rsidRPr="00C65AA5"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C65AA5">
        <w:rPr>
          <w:rFonts w:asciiTheme="majorEastAsia" w:eastAsiaTheme="majorEastAsia" w:hAnsiTheme="majorEastAsia" w:hint="eastAsia"/>
          <w:sz w:val="26"/>
          <w:szCs w:val="26"/>
        </w:rPr>
        <w:t>【 現 状 】</w:t>
      </w:r>
    </w:p>
    <w:p w14:paraId="0E86DB0A" w14:textId="2AFB28C7" w:rsidR="0033574C" w:rsidRPr="005B54E9" w:rsidRDefault="0033574C" w:rsidP="0033574C">
      <w:pPr>
        <w:pStyle w:val="a2"/>
        <w:ind w:leftChars="50" w:left="360" w:right="120" w:hangingChars="100" w:hanging="240"/>
      </w:pPr>
      <w:r w:rsidRPr="00F30BBC">
        <w:rPr>
          <w:rFonts w:hint="eastAsia"/>
        </w:rPr>
        <w:t>要介護</w:t>
      </w:r>
      <w:r w:rsidR="009D64C6">
        <w:rPr>
          <w:rFonts w:hint="eastAsia"/>
        </w:rPr>
        <w:t>１</w:t>
      </w:r>
      <w:r w:rsidRPr="00F30BBC">
        <w:rPr>
          <w:rFonts w:hint="eastAsia"/>
        </w:rPr>
        <w:t>～</w:t>
      </w:r>
      <w:r w:rsidR="009D64C6">
        <w:rPr>
          <w:rFonts w:hint="eastAsia"/>
        </w:rPr>
        <w:t>５</w:t>
      </w:r>
      <w:r w:rsidRPr="00F30BBC">
        <w:rPr>
          <w:rFonts w:hint="eastAsia"/>
        </w:rPr>
        <w:t>の</w:t>
      </w:r>
      <w:r>
        <w:rPr>
          <w:rFonts w:hint="eastAsia"/>
        </w:rPr>
        <w:t>方</w:t>
      </w:r>
      <w:r w:rsidRPr="00F30BBC">
        <w:rPr>
          <w:rFonts w:hint="eastAsia"/>
        </w:rPr>
        <w:t>が利用する介護給付</w:t>
      </w:r>
      <w:r>
        <w:rPr>
          <w:rFonts w:hint="eastAsia"/>
        </w:rPr>
        <w:t>で</w:t>
      </w:r>
      <w:r w:rsidRPr="00F30BBC">
        <w:rPr>
          <w:rFonts w:hint="eastAsia"/>
        </w:rPr>
        <w:t>は、福祉用具貸与、居宅療養管理</w:t>
      </w:r>
      <w:r w:rsidRPr="005B54E9">
        <w:rPr>
          <w:rFonts w:hint="eastAsia"/>
        </w:rPr>
        <w:t>指導、</w:t>
      </w:r>
      <w:r w:rsidRPr="00F30BBC">
        <w:rPr>
          <w:rFonts w:hint="eastAsia"/>
        </w:rPr>
        <w:t>訪問介護、</w:t>
      </w:r>
      <w:r w:rsidRPr="005B54E9">
        <w:rPr>
          <w:rFonts w:hint="eastAsia"/>
        </w:rPr>
        <w:t>通所介護</w:t>
      </w:r>
      <w:r w:rsidR="00463E7C">
        <w:rPr>
          <w:rFonts w:hint="eastAsia"/>
        </w:rPr>
        <w:t>、訪問看護</w:t>
      </w:r>
      <w:r w:rsidRPr="005B54E9">
        <w:rPr>
          <w:rFonts w:hint="eastAsia"/>
        </w:rPr>
        <w:t>の利用者数が多くなっています。</w:t>
      </w:r>
    </w:p>
    <w:p w14:paraId="668DC4BB" w14:textId="09AB860E" w:rsidR="0033574C" w:rsidRPr="000A144C" w:rsidRDefault="00D75DDF" w:rsidP="0033574C">
      <w:pPr>
        <w:pStyle w:val="a2"/>
        <w:ind w:leftChars="50" w:left="360" w:right="120" w:hangingChars="100" w:hanging="240"/>
      </w:pPr>
      <w:r>
        <w:rPr>
          <w:rFonts w:hint="eastAsia"/>
        </w:rPr>
        <w:t>第</w:t>
      </w:r>
      <w:r w:rsidR="009D64C6">
        <w:rPr>
          <w:rFonts w:hint="eastAsia"/>
        </w:rPr>
        <w:t>８</w:t>
      </w:r>
      <w:r>
        <w:rPr>
          <w:rFonts w:hint="eastAsia"/>
        </w:rPr>
        <w:t>期計画期間中の</w:t>
      </w:r>
      <w:r w:rsidR="009D64C6">
        <w:rPr>
          <w:rFonts w:hint="eastAsia"/>
        </w:rPr>
        <w:t>推移を見</w:t>
      </w:r>
      <w:r w:rsidR="0033574C" w:rsidRPr="005B54E9">
        <w:rPr>
          <w:rFonts w:hint="eastAsia"/>
        </w:rPr>
        <w:t>ると、</w:t>
      </w:r>
      <w:r w:rsidR="0033574C" w:rsidRPr="000A144C">
        <w:rPr>
          <w:rFonts w:hint="eastAsia"/>
        </w:rPr>
        <w:t>特に</w:t>
      </w:r>
      <w:r w:rsidR="006B3602" w:rsidRPr="000A144C">
        <w:rPr>
          <w:rFonts w:hint="eastAsia"/>
        </w:rPr>
        <w:t>訪問リハビリテーション、訪問看護</w:t>
      </w:r>
      <w:r w:rsidR="006B3602">
        <w:rPr>
          <w:rFonts w:hint="eastAsia"/>
        </w:rPr>
        <w:t>、</w:t>
      </w:r>
      <w:r w:rsidR="006B3602" w:rsidRPr="000A144C">
        <w:rPr>
          <w:rFonts w:hint="eastAsia"/>
        </w:rPr>
        <w:t>居宅療養管理指導</w:t>
      </w:r>
      <w:r w:rsidR="00463E7C">
        <w:rPr>
          <w:rFonts w:hint="eastAsia"/>
        </w:rPr>
        <w:t>の割合</w:t>
      </w:r>
      <w:r w:rsidR="0033574C" w:rsidRPr="000A144C">
        <w:rPr>
          <w:rFonts w:hint="eastAsia"/>
        </w:rPr>
        <w:t>が大きく増加しています。</w:t>
      </w:r>
    </w:p>
    <w:p w14:paraId="67C11951" w14:textId="22CCFFBE" w:rsidR="0033574C" w:rsidRPr="000A144C" w:rsidRDefault="0033574C" w:rsidP="0033574C">
      <w:pPr>
        <w:pStyle w:val="a2"/>
        <w:ind w:leftChars="50" w:left="360" w:right="120" w:hangingChars="100" w:hanging="240"/>
      </w:pPr>
      <w:r w:rsidRPr="000A144C">
        <w:rPr>
          <w:rFonts w:hint="eastAsia"/>
        </w:rPr>
        <w:t>要支援</w:t>
      </w:r>
      <w:r w:rsidR="009D64C6">
        <w:rPr>
          <w:rFonts w:hint="eastAsia"/>
        </w:rPr>
        <w:t>１</w:t>
      </w:r>
      <w:r w:rsidRPr="000A144C">
        <w:rPr>
          <w:rFonts w:hint="eastAsia"/>
        </w:rPr>
        <w:t>～</w:t>
      </w:r>
      <w:r w:rsidR="009D64C6">
        <w:rPr>
          <w:rFonts w:hint="eastAsia"/>
        </w:rPr>
        <w:t>２</w:t>
      </w:r>
      <w:r w:rsidRPr="000A144C">
        <w:rPr>
          <w:rFonts w:hint="eastAsia"/>
        </w:rPr>
        <w:t>の方が利用する予防給付で</w:t>
      </w:r>
      <w:r w:rsidR="00911BA3" w:rsidRPr="000A144C">
        <w:rPr>
          <w:rFonts w:hint="eastAsia"/>
        </w:rPr>
        <w:t>は、令和</w:t>
      </w:r>
      <w:r w:rsidR="009D64C6">
        <w:rPr>
          <w:rFonts w:hint="eastAsia"/>
        </w:rPr>
        <w:t>３</w:t>
      </w:r>
      <w:r w:rsidRPr="000A144C">
        <w:rPr>
          <w:rFonts w:hint="eastAsia"/>
        </w:rPr>
        <w:t>年度から令和</w:t>
      </w:r>
      <w:r w:rsidR="009D64C6">
        <w:rPr>
          <w:rFonts w:hint="eastAsia"/>
        </w:rPr>
        <w:t>５</w:t>
      </w:r>
      <w:r w:rsidR="00911BA3" w:rsidRPr="000A144C">
        <w:rPr>
          <w:rFonts w:hint="eastAsia"/>
        </w:rPr>
        <w:t>年度にかけて居宅療養管理指導</w:t>
      </w:r>
      <w:r w:rsidR="00370376" w:rsidRPr="004A4252">
        <w:rPr>
          <w:rFonts w:hint="eastAsia"/>
        </w:rPr>
        <w:t>、訪問看護</w:t>
      </w:r>
      <w:r w:rsidRPr="000A144C">
        <w:rPr>
          <w:rFonts w:hint="eastAsia"/>
        </w:rPr>
        <w:t>が大きく増加しています。</w:t>
      </w:r>
    </w:p>
    <w:p w14:paraId="75F51B07" w14:textId="77777777" w:rsidR="0033574C" w:rsidRPr="000A144C" w:rsidRDefault="0033574C" w:rsidP="0033574C">
      <w:pPr>
        <w:pStyle w:val="a2"/>
        <w:numPr>
          <w:ilvl w:val="0"/>
          <w:numId w:val="0"/>
        </w:numPr>
        <w:ind w:left="240" w:right="120"/>
      </w:pPr>
    </w:p>
    <w:p w14:paraId="571ADD3E" w14:textId="77777777" w:rsidR="0033574C" w:rsidRPr="000A144C" w:rsidRDefault="0033574C" w:rsidP="0033574C"/>
    <w:p w14:paraId="3CA67D8C" w14:textId="77777777" w:rsidR="0033574C" w:rsidRPr="000A144C" w:rsidRDefault="0033574C" w:rsidP="0033574C"/>
    <w:p w14:paraId="5A2B3E85" w14:textId="77777777" w:rsidR="0033574C" w:rsidRPr="000A144C"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0A144C">
        <w:rPr>
          <w:rFonts w:asciiTheme="majorEastAsia" w:eastAsiaTheme="majorEastAsia" w:hAnsiTheme="majorEastAsia" w:hint="eastAsia"/>
          <w:sz w:val="26"/>
          <w:szCs w:val="26"/>
        </w:rPr>
        <w:t>【 課 題 】</w:t>
      </w:r>
    </w:p>
    <w:p w14:paraId="480A6C47" w14:textId="1A8271F1" w:rsidR="0033574C" w:rsidRPr="000A144C" w:rsidRDefault="00463E7C" w:rsidP="0033574C">
      <w:pPr>
        <w:pStyle w:val="a2"/>
        <w:spacing w:line="360" w:lineRule="auto"/>
        <w:ind w:leftChars="50" w:left="360" w:right="120" w:hangingChars="100" w:hanging="240"/>
      </w:pPr>
      <w:r>
        <w:rPr>
          <w:rFonts w:hint="eastAsia"/>
        </w:rPr>
        <w:t>全体的に利用は増加傾向にありますが、これは</w:t>
      </w:r>
      <w:r w:rsidR="00911BA3" w:rsidRPr="000A144C">
        <w:rPr>
          <w:rFonts w:hint="eastAsia"/>
        </w:rPr>
        <w:t>令和</w:t>
      </w:r>
      <w:r w:rsidR="009D64C6">
        <w:rPr>
          <w:rFonts w:hint="eastAsia"/>
        </w:rPr>
        <w:t>５</w:t>
      </w:r>
      <w:r w:rsidR="00911BA3" w:rsidRPr="000A144C">
        <w:rPr>
          <w:rFonts w:hint="eastAsia"/>
        </w:rPr>
        <w:t>年</w:t>
      </w:r>
      <w:r w:rsidR="009D64C6">
        <w:rPr>
          <w:rFonts w:hint="eastAsia"/>
        </w:rPr>
        <w:t>５</w:t>
      </w:r>
      <w:r w:rsidR="00911BA3" w:rsidRPr="000A144C">
        <w:rPr>
          <w:rFonts w:hint="eastAsia"/>
        </w:rPr>
        <w:t>月に新型コロナウイルス感染症が</w:t>
      </w:r>
      <w:r w:rsidR="009D64C6">
        <w:rPr>
          <w:rFonts w:hint="eastAsia"/>
        </w:rPr>
        <w:t>５</w:t>
      </w:r>
      <w:r w:rsidR="00911BA3" w:rsidRPr="000A144C">
        <w:rPr>
          <w:rFonts w:hint="eastAsia"/>
        </w:rPr>
        <w:t>類感染症に移行したこともあり、コロナ禍における利用減少の回復傾向を反映したものと捉えること</w:t>
      </w:r>
      <w:r>
        <w:rPr>
          <w:rFonts w:hint="eastAsia"/>
        </w:rPr>
        <w:t>ができます</w:t>
      </w:r>
      <w:r w:rsidR="00911BA3" w:rsidRPr="000A144C">
        <w:rPr>
          <w:rFonts w:hint="eastAsia"/>
        </w:rPr>
        <w:t>。</w:t>
      </w:r>
      <w:r w:rsidR="0033574C" w:rsidRPr="000A144C">
        <w:rPr>
          <w:rFonts w:hint="eastAsia"/>
        </w:rPr>
        <w:t>引き続き、訪問</w:t>
      </w:r>
      <w:r w:rsidR="00E0484A" w:rsidRPr="000A144C">
        <w:rPr>
          <w:rFonts w:hint="eastAsia"/>
        </w:rPr>
        <w:t>介護やショートステイ等の在宅介護を支えるサービスの充実を</w:t>
      </w:r>
      <w:r w:rsidR="0033574C" w:rsidRPr="000A144C">
        <w:rPr>
          <w:rFonts w:hint="eastAsia"/>
        </w:rPr>
        <w:t>図っていく</w:t>
      </w:r>
      <w:r>
        <w:rPr>
          <w:rFonts w:hint="eastAsia"/>
        </w:rPr>
        <w:t>とともに</w:t>
      </w:r>
      <w:r w:rsidR="00B64379">
        <w:rPr>
          <w:rFonts w:hint="eastAsia"/>
        </w:rPr>
        <w:t>、人材不足に対して適切に対応していく</w:t>
      </w:r>
      <w:r w:rsidR="0033574C" w:rsidRPr="000A144C">
        <w:rPr>
          <w:rFonts w:hint="eastAsia"/>
        </w:rPr>
        <w:t>ことが重要です。</w:t>
      </w:r>
    </w:p>
    <w:p w14:paraId="52E8B237" w14:textId="40B7C9FC" w:rsidR="0033574C" w:rsidRPr="000A144C" w:rsidRDefault="0033574C" w:rsidP="0033574C">
      <w:pPr>
        <w:spacing w:line="360" w:lineRule="auto"/>
        <w:ind w:leftChars="50" w:left="360" w:hangingChars="100" w:hanging="240"/>
      </w:pPr>
      <w:r w:rsidRPr="000A144C">
        <w:rPr>
          <w:rFonts w:hint="eastAsia"/>
        </w:rPr>
        <w:t>・</w:t>
      </w:r>
      <w:r w:rsidR="00B64379">
        <w:rPr>
          <w:rFonts w:hint="eastAsia"/>
        </w:rPr>
        <w:t>訪問介護、居宅療養管理指導においては、</w:t>
      </w:r>
      <w:r w:rsidRPr="000A144C">
        <w:rPr>
          <w:rFonts w:hint="eastAsia"/>
        </w:rPr>
        <w:t>予防給付も含めて、需要の増加に対応するため、サービスの充実を図るとともに、医療と介護の連携をより推進し、在宅療養を支える環境整備を進めていく必要があります。</w:t>
      </w:r>
    </w:p>
    <w:p w14:paraId="1713DF68" w14:textId="35E88AFD" w:rsidR="002547CF" w:rsidRPr="002547CF" w:rsidRDefault="002547CF" w:rsidP="002547CF">
      <w:pPr>
        <w:spacing w:line="360" w:lineRule="auto"/>
        <w:ind w:leftChars="50" w:left="360" w:hangingChars="100" w:hanging="240"/>
      </w:pPr>
      <w:r w:rsidRPr="002547CF">
        <w:rPr>
          <w:rFonts w:hint="eastAsia"/>
        </w:rPr>
        <w:t>・訪問リハビリテーションの利用者</w:t>
      </w:r>
      <w:r w:rsidR="0010728E">
        <w:rPr>
          <w:rFonts w:hint="eastAsia"/>
        </w:rPr>
        <w:t>数</w:t>
      </w:r>
      <w:r w:rsidRPr="002547CF">
        <w:rPr>
          <w:rFonts w:hint="eastAsia"/>
        </w:rPr>
        <w:t>は増加傾向にあり、サービスの充実を図るとともに、身体機能の低下等がみられる区民の生活の質の向上や自立のための生活期リハビリテーションの取組を着実に進めていくことが重要です。</w:t>
      </w:r>
    </w:p>
    <w:p w14:paraId="4409BA54" w14:textId="77777777" w:rsidR="0033574C" w:rsidRPr="002547CF" w:rsidRDefault="0033574C" w:rsidP="0033574C">
      <w:pPr>
        <w:rPr>
          <w:color w:val="A6A6A6" w:themeColor="background1" w:themeShade="A6"/>
        </w:rPr>
      </w:pPr>
    </w:p>
    <w:p w14:paraId="443DF3E5" w14:textId="77777777" w:rsidR="0033574C" w:rsidRPr="0004332C" w:rsidRDefault="0033574C" w:rsidP="0033574C">
      <w:pPr>
        <w:rPr>
          <w:color w:val="A6A6A6" w:themeColor="background1" w:themeShade="A6"/>
        </w:rPr>
      </w:pPr>
    </w:p>
    <w:p w14:paraId="17C267B1" w14:textId="1DD62D5A" w:rsidR="0033574C" w:rsidRPr="00C83F09" w:rsidRDefault="0033574C" w:rsidP="0033574C">
      <w:pPr>
        <w:pStyle w:val="af5"/>
        <w:spacing w:after="120"/>
      </w:pPr>
      <w:r w:rsidRPr="00C83F09">
        <w:br w:type="page"/>
      </w:r>
      <w:r w:rsidRPr="00C83F09">
        <w:rPr>
          <w:rFonts w:hint="eastAsia"/>
        </w:rPr>
        <w:t>〔　サービス別居宅サービス利用者数の推移（介護給付）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2325"/>
        <w:gridCol w:w="936"/>
        <w:gridCol w:w="936"/>
        <w:gridCol w:w="936"/>
        <w:gridCol w:w="936"/>
        <w:gridCol w:w="246"/>
        <w:gridCol w:w="907"/>
        <w:gridCol w:w="907"/>
        <w:gridCol w:w="907"/>
      </w:tblGrid>
      <w:tr w:rsidR="0033574C" w:rsidRPr="00C83F09" w14:paraId="1BA088FA" w14:textId="77777777" w:rsidTr="0053410C">
        <w:trPr>
          <w:trHeight w:val="567"/>
          <w:jc w:val="center"/>
        </w:trPr>
        <w:tc>
          <w:tcPr>
            <w:tcW w:w="2325" w:type="dxa"/>
            <w:vMerge w:val="restart"/>
            <w:tcBorders>
              <w:top w:val="single" w:sz="6" w:space="0" w:color="auto"/>
              <w:left w:val="single" w:sz="6" w:space="0" w:color="auto"/>
              <w:bottom w:val="single" w:sz="2" w:space="0" w:color="auto"/>
              <w:right w:val="single" w:sz="6" w:space="0" w:color="auto"/>
            </w:tcBorders>
            <w:shd w:val="clear" w:color="auto" w:fill="E4E4E4"/>
            <w:vAlign w:val="center"/>
          </w:tcPr>
          <w:p w14:paraId="1810C06E" w14:textId="77777777" w:rsidR="0033574C" w:rsidRPr="00C83F09" w:rsidRDefault="0033574C" w:rsidP="0053410C">
            <w:pPr>
              <w:jc w:val="center"/>
              <w:rPr>
                <w:rFonts w:ascii="ＭＳ Ｐゴシック" w:eastAsia="ＭＳ Ｐゴシック" w:hAnsi="ＭＳ Ｐゴシック"/>
                <w:sz w:val="20"/>
                <w:szCs w:val="20"/>
              </w:rPr>
            </w:pPr>
            <w:r w:rsidRPr="00C83F09">
              <w:rPr>
                <w:rFonts w:ascii="ＭＳ Ｐゴシック" w:eastAsia="ＭＳ Ｐゴシック" w:hAnsi="ＭＳ Ｐゴシック" w:hint="eastAsia"/>
                <w:sz w:val="20"/>
                <w:szCs w:val="20"/>
              </w:rPr>
              <w:t>介護給付</w:t>
            </w:r>
          </w:p>
        </w:tc>
        <w:tc>
          <w:tcPr>
            <w:tcW w:w="2808" w:type="dxa"/>
            <w:gridSpan w:val="3"/>
            <w:tcBorders>
              <w:top w:val="single" w:sz="6" w:space="0" w:color="auto"/>
              <w:left w:val="single" w:sz="6" w:space="0" w:color="auto"/>
              <w:bottom w:val="single" w:sz="6" w:space="0" w:color="auto"/>
              <w:right w:val="single" w:sz="6" w:space="0" w:color="auto"/>
            </w:tcBorders>
            <w:shd w:val="clear" w:color="auto" w:fill="E4E4E4"/>
            <w:vAlign w:val="center"/>
          </w:tcPr>
          <w:p w14:paraId="55B2E83E" w14:textId="77777777" w:rsidR="0033574C" w:rsidRPr="00D91684" w:rsidRDefault="0033574C" w:rsidP="0053410C">
            <w:pPr>
              <w:jc w:val="center"/>
              <w:rPr>
                <w:rFonts w:ascii="ＭＳ Ｐゴシック" w:eastAsia="ＭＳ Ｐゴシック" w:hAnsi="ＭＳ Ｐゴシック"/>
                <w:sz w:val="20"/>
                <w:szCs w:val="20"/>
              </w:rPr>
            </w:pPr>
            <w:r w:rsidRPr="00D91684">
              <w:rPr>
                <w:rFonts w:ascii="ＭＳ Ｐゴシック" w:eastAsia="ＭＳ Ｐゴシック" w:hAnsi="ＭＳ Ｐゴシック" w:hint="eastAsia"/>
                <w:sz w:val="20"/>
                <w:szCs w:val="20"/>
              </w:rPr>
              <w:t>利用者数</w:t>
            </w:r>
          </w:p>
        </w:tc>
        <w:tc>
          <w:tcPr>
            <w:tcW w:w="936" w:type="dxa"/>
            <w:vMerge w:val="restart"/>
            <w:tcBorders>
              <w:top w:val="single" w:sz="6" w:space="0" w:color="auto"/>
              <w:left w:val="single" w:sz="6" w:space="0" w:color="auto"/>
              <w:bottom w:val="single" w:sz="6" w:space="0" w:color="auto"/>
              <w:right w:val="single" w:sz="6" w:space="0" w:color="auto"/>
            </w:tcBorders>
            <w:shd w:val="clear" w:color="auto" w:fill="E4E4E4"/>
            <w:vAlign w:val="center"/>
          </w:tcPr>
          <w:p w14:paraId="4B8479C6" w14:textId="301DFFF0" w:rsidR="0033574C" w:rsidRPr="00D91684" w:rsidRDefault="0033574C" w:rsidP="0053410C">
            <w:pPr>
              <w:jc w:val="center"/>
              <w:rPr>
                <w:rFonts w:ascii="ＭＳ Ｐゴシック" w:eastAsia="ＭＳ Ｐゴシック" w:hAnsi="ＭＳ Ｐゴシック"/>
                <w:sz w:val="20"/>
                <w:szCs w:val="20"/>
              </w:rPr>
            </w:pPr>
            <w:r w:rsidRPr="00D91684">
              <w:rPr>
                <w:rFonts w:ascii="ＭＳ Ｐゴシック" w:eastAsia="ＭＳ Ｐゴシック" w:hAnsi="ＭＳ Ｐゴシック" w:hint="eastAsia"/>
                <w:sz w:val="20"/>
                <w:szCs w:val="20"/>
              </w:rPr>
              <w:t>増加率</w:t>
            </w:r>
          </w:p>
          <w:p w14:paraId="3440864F" w14:textId="27543304" w:rsidR="0033574C" w:rsidRPr="00D91684" w:rsidRDefault="0033574C" w:rsidP="0053410C">
            <w:pPr>
              <w:autoSpaceDN w:val="0"/>
              <w:ind w:leftChars="-50" w:left="-120" w:rightChars="-50" w:right="-120"/>
              <w:jc w:val="center"/>
              <w:rPr>
                <w:rFonts w:ascii="ＭＳ Ｐゴシック" w:eastAsia="ＭＳ Ｐゴシック" w:hAnsi="ＭＳ Ｐゴシック"/>
                <w:w w:val="85"/>
                <w:kern w:val="0"/>
                <w:sz w:val="20"/>
                <w:szCs w:val="20"/>
              </w:rPr>
            </w:pPr>
            <w:r w:rsidRPr="00D91684">
              <w:rPr>
                <w:rFonts w:ascii="ＭＳ Ｐゴシック" w:eastAsia="ＭＳ Ｐゴシック" w:hAnsi="ＭＳ Ｐゴシック" w:hint="eastAsia"/>
                <w:w w:val="85"/>
                <w:kern w:val="0"/>
                <w:sz w:val="20"/>
                <w:szCs w:val="20"/>
              </w:rPr>
              <w:t>（</w:t>
            </w:r>
            <w:r w:rsidR="00971FF9">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w:t>
            </w:r>
          </w:p>
          <w:p w14:paraId="2A6D5553" w14:textId="00665F42" w:rsidR="0033574C" w:rsidRPr="00D91684" w:rsidRDefault="0033574C" w:rsidP="0053410C">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sidR="00971FF9">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c>
          <w:tcPr>
            <w:tcW w:w="246" w:type="dxa"/>
            <w:tcBorders>
              <w:top w:val="nil"/>
              <w:left w:val="single" w:sz="6" w:space="0" w:color="auto"/>
              <w:bottom w:val="nil"/>
              <w:right w:val="single" w:sz="6" w:space="0" w:color="auto"/>
            </w:tcBorders>
            <w:tcMar>
              <w:left w:w="57" w:type="dxa"/>
              <w:right w:w="57" w:type="dxa"/>
            </w:tcMar>
            <w:vAlign w:val="center"/>
          </w:tcPr>
          <w:p w14:paraId="3F6F15B6" w14:textId="77777777" w:rsidR="0033574C" w:rsidRPr="00D91684" w:rsidRDefault="0033574C" w:rsidP="0053410C">
            <w:pPr>
              <w:jc w:val="center"/>
              <w:rPr>
                <w:rFonts w:ascii="ＭＳ Ｐゴシック" w:eastAsia="ＭＳ Ｐゴシック" w:hAnsi="ＭＳ Ｐゴシック"/>
                <w:sz w:val="20"/>
                <w:szCs w:val="20"/>
              </w:rPr>
            </w:pPr>
          </w:p>
        </w:tc>
        <w:tc>
          <w:tcPr>
            <w:tcW w:w="2721" w:type="dxa"/>
            <w:gridSpan w:val="3"/>
            <w:tcBorders>
              <w:top w:val="single" w:sz="6" w:space="0" w:color="auto"/>
              <w:left w:val="single" w:sz="6" w:space="0" w:color="auto"/>
              <w:bottom w:val="single" w:sz="6" w:space="0" w:color="auto"/>
              <w:right w:val="single" w:sz="6" w:space="0" w:color="auto"/>
            </w:tcBorders>
            <w:shd w:val="clear" w:color="auto" w:fill="E4E4E4"/>
            <w:vAlign w:val="center"/>
          </w:tcPr>
          <w:p w14:paraId="23A0C8AD" w14:textId="77777777" w:rsidR="0033574C" w:rsidRPr="00D91684" w:rsidRDefault="0033574C" w:rsidP="0053410C">
            <w:pPr>
              <w:jc w:val="center"/>
              <w:rPr>
                <w:rFonts w:ascii="ＭＳ Ｐゴシック" w:eastAsia="ＭＳ Ｐゴシック" w:hAnsi="ＭＳ Ｐゴシック"/>
                <w:sz w:val="20"/>
                <w:szCs w:val="20"/>
              </w:rPr>
            </w:pPr>
            <w:r w:rsidRPr="00D91684">
              <w:rPr>
                <w:rFonts w:ascii="ＭＳ Ｐゴシック" w:eastAsia="ＭＳ Ｐゴシック" w:hAnsi="ＭＳ Ｐゴシック" w:hint="eastAsia"/>
                <w:sz w:val="20"/>
                <w:szCs w:val="20"/>
              </w:rPr>
              <w:t>標準的居宅サービス利用者</w:t>
            </w:r>
          </w:p>
          <w:p w14:paraId="6A3F5B5A" w14:textId="77777777" w:rsidR="0033574C" w:rsidRPr="00D91684" w:rsidRDefault="0033574C" w:rsidP="0053410C">
            <w:pPr>
              <w:jc w:val="center"/>
              <w:rPr>
                <w:rFonts w:ascii="ＭＳ Ｐゴシック" w:eastAsia="ＭＳ Ｐゴシック" w:hAnsi="ＭＳ Ｐゴシック"/>
                <w:sz w:val="20"/>
                <w:szCs w:val="20"/>
              </w:rPr>
            </w:pPr>
            <w:r w:rsidRPr="00D91684">
              <w:rPr>
                <w:rFonts w:ascii="ＭＳ Ｐゴシック" w:eastAsia="ＭＳ Ｐゴシック" w:hAnsi="ＭＳ Ｐゴシック" w:hint="eastAsia"/>
                <w:sz w:val="20"/>
                <w:szCs w:val="20"/>
              </w:rPr>
              <w:t>における利用割合</w:t>
            </w:r>
          </w:p>
        </w:tc>
      </w:tr>
      <w:tr w:rsidR="00971FF9" w:rsidRPr="00C83F09" w14:paraId="2E24C8C8" w14:textId="77777777" w:rsidTr="0053410C">
        <w:trPr>
          <w:trHeight w:val="397"/>
          <w:jc w:val="center"/>
        </w:trPr>
        <w:tc>
          <w:tcPr>
            <w:tcW w:w="2325" w:type="dxa"/>
            <w:vMerge/>
            <w:tcBorders>
              <w:top w:val="single" w:sz="2" w:space="0" w:color="auto"/>
              <w:left w:val="single" w:sz="6" w:space="0" w:color="auto"/>
              <w:bottom w:val="single" w:sz="6" w:space="0" w:color="auto"/>
              <w:right w:val="single" w:sz="6" w:space="0" w:color="auto"/>
            </w:tcBorders>
            <w:vAlign w:val="center"/>
          </w:tcPr>
          <w:p w14:paraId="78B3AD44" w14:textId="77777777" w:rsidR="00971FF9" w:rsidRPr="00C83F09" w:rsidRDefault="00971FF9" w:rsidP="00971FF9">
            <w:pPr>
              <w:jc w:val="center"/>
              <w:rPr>
                <w:rFonts w:ascii="ＭＳ Ｐゴシック" w:eastAsia="ＭＳ Ｐゴシック" w:hAnsi="ＭＳ Ｐゴシック"/>
                <w:sz w:val="20"/>
                <w:szCs w:val="20"/>
              </w:rPr>
            </w:pPr>
          </w:p>
        </w:tc>
        <w:tc>
          <w:tcPr>
            <w:tcW w:w="936" w:type="dxa"/>
            <w:tcBorders>
              <w:top w:val="single" w:sz="6" w:space="0" w:color="auto"/>
              <w:left w:val="single" w:sz="6" w:space="0" w:color="auto"/>
              <w:bottom w:val="single" w:sz="6" w:space="0" w:color="auto"/>
              <w:right w:val="single" w:sz="2" w:space="0" w:color="auto"/>
            </w:tcBorders>
            <w:shd w:val="clear" w:color="auto" w:fill="E4E4E4"/>
            <w:vAlign w:val="center"/>
          </w:tcPr>
          <w:p w14:paraId="200B10BA" w14:textId="7297D9CC"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年度</w:t>
            </w:r>
          </w:p>
        </w:tc>
        <w:tc>
          <w:tcPr>
            <w:tcW w:w="936" w:type="dxa"/>
            <w:tcBorders>
              <w:top w:val="single" w:sz="6" w:space="0" w:color="auto"/>
              <w:left w:val="single" w:sz="2" w:space="0" w:color="auto"/>
              <w:bottom w:val="single" w:sz="6" w:space="0" w:color="auto"/>
              <w:right w:val="single" w:sz="2" w:space="0" w:color="auto"/>
            </w:tcBorders>
            <w:shd w:val="clear" w:color="auto" w:fill="E4E4E4"/>
            <w:tcMar>
              <w:left w:w="28" w:type="dxa"/>
              <w:right w:w="28" w:type="dxa"/>
            </w:tcMar>
            <w:vAlign w:val="center"/>
          </w:tcPr>
          <w:p w14:paraId="638D6F55" w14:textId="6BE7C6BD"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4</w:t>
            </w:r>
            <w:r w:rsidRPr="00D91684">
              <w:rPr>
                <w:rFonts w:ascii="ＭＳ Ｐゴシック" w:eastAsia="ＭＳ Ｐゴシック" w:hAnsi="ＭＳ Ｐゴシック" w:hint="eastAsia"/>
                <w:w w:val="85"/>
                <w:kern w:val="0"/>
                <w:sz w:val="20"/>
                <w:szCs w:val="20"/>
              </w:rPr>
              <w:t>年度</w:t>
            </w:r>
          </w:p>
        </w:tc>
        <w:tc>
          <w:tcPr>
            <w:tcW w:w="936" w:type="dxa"/>
            <w:tcBorders>
              <w:top w:val="single" w:sz="6" w:space="0" w:color="auto"/>
              <w:left w:val="single" w:sz="2" w:space="0" w:color="auto"/>
              <w:bottom w:val="single" w:sz="6" w:space="0" w:color="auto"/>
              <w:right w:val="single" w:sz="6" w:space="0" w:color="auto"/>
            </w:tcBorders>
            <w:shd w:val="clear" w:color="auto" w:fill="E4E4E4"/>
            <w:vAlign w:val="center"/>
          </w:tcPr>
          <w:p w14:paraId="43F4FFD2" w14:textId="2B03D5EE"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c>
          <w:tcPr>
            <w:tcW w:w="936" w:type="dxa"/>
            <w:vMerge/>
            <w:tcBorders>
              <w:top w:val="single" w:sz="2" w:space="0" w:color="auto"/>
              <w:left w:val="single" w:sz="6" w:space="0" w:color="auto"/>
              <w:bottom w:val="single" w:sz="6" w:space="0" w:color="auto"/>
              <w:right w:val="single" w:sz="6" w:space="0" w:color="auto"/>
            </w:tcBorders>
            <w:vAlign w:val="center"/>
          </w:tcPr>
          <w:p w14:paraId="2907035E" w14:textId="77777777" w:rsidR="00971FF9" w:rsidRPr="00D91684" w:rsidRDefault="00971FF9" w:rsidP="00971FF9">
            <w:pPr>
              <w:jc w:val="center"/>
              <w:rPr>
                <w:rFonts w:ascii="ＭＳ Ｐゴシック" w:eastAsia="ＭＳ Ｐゴシック" w:hAnsi="ＭＳ Ｐゴシック"/>
                <w:sz w:val="20"/>
                <w:szCs w:val="20"/>
              </w:rPr>
            </w:pPr>
          </w:p>
        </w:tc>
        <w:tc>
          <w:tcPr>
            <w:tcW w:w="246" w:type="dxa"/>
            <w:tcBorders>
              <w:top w:val="nil"/>
              <w:left w:val="single" w:sz="6" w:space="0" w:color="auto"/>
              <w:bottom w:val="nil"/>
              <w:right w:val="single" w:sz="6" w:space="0" w:color="auto"/>
            </w:tcBorders>
            <w:tcMar>
              <w:left w:w="57" w:type="dxa"/>
              <w:right w:w="57" w:type="dxa"/>
            </w:tcMar>
            <w:vAlign w:val="center"/>
          </w:tcPr>
          <w:p w14:paraId="0D18EC17" w14:textId="77777777" w:rsidR="00971FF9" w:rsidRPr="00D91684" w:rsidRDefault="00971FF9" w:rsidP="00971FF9">
            <w:pPr>
              <w:jc w:val="center"/>
              <w:rPr>
                <w:rFonts w:ascii="ＭＳ Ｐゴシック" w:eastAsia="ＭＳ Ｐゴシック" w:hAnsi="ＭＳ Ｐゴシック"/>
                <w:sz w:val="20"/>
                <w:szCs w:val="20"/>
              </w:rPr>
            </w:pPr>
          </w:p>
        </w:tc>
        <w:tc>
          <w:tcPr>
            <w:tcW w:w="907" w:type="dxa"/>
            <w:tcBorders>
              <w:top w:val="single" w:sz="6" w:space="0" w:color="auto"/>
              <w:left w:val="single" w:sz="6" w:space="0" w:color="auto"/>
              <w:bottom w:val="single" w:sz="6" w:space="0" w:color="auto"/>
              <w:right w:val="single" w:sz="2" w:space="0" w:color="auto"/>
            </w:tcBorders>
            <w:shd w:val="clear" w:color="auto" w:fill="E4E4E4"/>
            <w:vAlign w:val="center"/>
          </w:tcPr>
          <w:p w14:paraId="1025F803" w14:textId="247DFF24"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年度</w:t>
            </w:r>
          </w:p>
        </w:tc>
        <w:tc>
          <w:tcPr>
            <w:tcW w:w="907" w:type="dxa"/>
            <w:tcBorders>
              <w:top w:val="single" w:sz="6" w:space="0" w:color="auto"/>
              <w:left w:val="single" w:sz="2" w:space="0" w:color="auto"/>
              <w:bottom w:val="single" w:sz="6" w:space="0" w:color="auto"/>
              <w:right w:val="single" w:sz="2" w:space="0" w:color="auto"/>
            </w:tcBorders>
            <w:shd w:val="clear" w:color="auto" w:fill="E4E4E4"/>
            <w:vAlign w:val="center"/>
          </w:tcPr>
          <w:p w14:paraId="1BA853C6" w14:textId="11185E5C"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4</w:t>
            </w:r>
            <w:r w:rsidRPr="00D91684">
              <w:rPr>
                <w:rFonts w:ascii="ＭＳ Ｐゴシック" w:eastAsia="ＭＳ Ｐゴシック" w:hAnsi="ＭＳ Ｐゴシック" w:hint="eastAsia"/>
                <w:w w:val="85"/>
                <w:kern w:val="0"/>
                <w:sz w:val="20"/>
                <w:szCs w:val="20"/>
              </w:rPr>
              <w:t>年度</w:t>
            </w:r>
          </w:p>
        </w:tc>
        <w:tc>
          <w:tcPr>
            <w:tcW w:w="907" w:type="dxa"/>
            <w:tcBorders>
              <w:top w:val="single" w:sz="6" w:space="0" w:color="auto"/>
              <w:left w:val="single" w:sz="2" w:space="0" w:color="auto"/>
              <w:bottom w:val="single" w:sz="6" w:space="0" w:color="auto"/>
              <w:right w:val="single" w:sz="6" w:space="0" w:color="auto"/>
            </w:tcBorders>
            <w:shd w:val="clear" w:color="auto" w:fill="E4E4E4"/>
            <w:tcMar>
              <w:left w:w="28" w:type="dxa"/>
              <w:right w:w="28" w:type="dxa"/>
            </w:tcMar>
            <w:vAlign w:val="center"/>
          </w:tcPr>
          <w:p w14:paraId="23A28DC0" w14:textId="6ECC5711" w:rsidR="00971FF9" w:rsidRPr="00D91684"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r>
      <w:tr w:rsidR="004A4252" w:rsidRPr="004A4252" w14:paraId="564EAD69" w14:textId="77777777" w:rsidTr="0053410C">
        <w:trPr>
          <w:trHeight w:val="397"/>
          <w:jc w:val="center"/>
        </w:trPr>
        <w:tc>
          <w:tcPr>
            <w:tcW w:w="2325" w:type="dxa"/>
            <w:tcBorders>
              <w:top w:val="single" w:sz="6" w:space="0" w:color="auto"/>
              <w:left w:val="single" w:sz="6" w:space="0" w:color="auto"/>
              <w:bottom w:val="single" w:sz="6" w:space="0" w:color="auto"/>
              <w:right w:val="single" w:sz="6" w:space="0" w:color="auto"/>
            </w:tcBorders>
            <w:vAlign w:val="center"/>
          </w:tcPr>
          <w:p w14:paraId="543765D0" w14:textId="77777777" w:rsidR="00370376" w:rsidRPr="004A4252" w:rsidRDefault="00370376" w:rsidP="00370376">
            <w:pPr>
              <w:rPr>
                <w:rFonts w:ascii="ＭＳ Ｐゴシック" w:eastAsia="ＭＳ Ｐゴシック" w:hAnsi="ＭＳ Ｐゴシック" w:cs="ＭＳ Ｐゴシック"/>
                <w:sz w:val="20"/>
                <w:szCs w:val="20"/>
              </w:rPr>
            </w:pPr>
            <w:r w:rsidRPr="002F4B7B">
              <w:rPr>
                <w:rFonts w:ascii="ＭＳ Ｐゴシック" w:eastAsia="ＭＳ Ｐゴシック" w:hAnsi="ＭＳ Ｐゴシック" w:hint="eastAsia"/>
                <w:spacing w:val="3"/>
                <w:w w:val="89"/>
                <w:kern w:val="0"/>
                <w:sz w:val="20"/>
                <w:szCs w:val="20"/>
                <w:fitText w:val="2100" w:id="-1953800695"/>
              </w:rPr>
              <w:t>標準的居宅サービス利用</w:t>
            </w:r>
            <w:r w:rsidRPr="002F4B7B">
              <w:rPr>
                <w:rFonts w:ascii="ＭＳ Ｐゴシック" w:eastAsia="ＭＳ Ｐゴシック" w:hAnsi="ＭＳ Ｐゴシック" w:hint="eastAsia"/>
                <w:spacing w:val="-9"/>
                <w:w w:val="89"/>
                <w:kern w:val="0"/>
                <w:sz w:val="20"/>
                <w:szCs w:val="20"/>
                <w:fitText w:val="2100" w:id="-1953800695"/>
              </w:rPr>
              <w:t>者</w:t>
            </w:r>
          </w:p>
        </w:tc>
        <w:tc>
          <w:tcPr>
            <w:tcW w:w="936" w:type="dxa"/>
            <w:tcBorders>
              <w:top w:val="single" w:sz="6" w:space="0" w:color="auto"/>
              <w:left w:val="single" w:sz="6" w:space="0" w:color="auto"/>
              <w:bottom w:val="single" w:sz="6" w:space="0" w:color="auto"/>
              <w:right w:val="single" w:sz="2" w:space="0" w:color="auto"/>
            </w:tcBorders>
            <w:tcMar>
              <w:right w:w="85" w:type="dxa"/>
            </w:tcMar>
            <w:vAlign w:val="center"/>
          </w:tcPr>
          <w:p w14:paraId="6C49CF80" w14:textId="518DE104" w:rsidR="00370376" w:rsidRPr="004A4252" w:rsidRDefault="00370376" w:rsidP="00370376">
            <w:pPr>
              <w:pStyle w:val="afff1"/>
              <w:ind w:rightChars="-27" w:right="-65"/>
              <w:rPr>
                <w:rFonts w:cs="ＭＳ Ｐゴシック"/>
              </w:rPr>
            </w:pPr>
            <w:r w:rsidRPr="004A4252">
              <w:rPr>
                <w:rFonts w:hint="eastAsia"/>
              </w:rPr>
              <w:t>12,620人</w:t>
            </w:r>
          </w:p>
        </w:tc>
        <w:tc>
          <w:tcPr>
            <w:tcW w:w="936" w:type="dxa"/>
            <w:tcBorders>
              <w:top w:val="single" w:sz="6" w:space="0" w:color="auto"/>
              <w:left w:val="single" w:sz="2" w:space="0" w:color="auto"/>
              <w:bottom w:val="single" w:sz="6" w:space="0" w:color="auto"/>
              <w:right w:val="single" w:sz="2" w:space="0" w:color="auto"/>
            </w:tcBorders>
            <w:vAlign w:val="center"/>
          </w:tcPr>
          <w:p w14:paraId="66AA53C3" w14:textId="12F1918B" w:rsidR="00370376" w:rsidRPr="004A4252" w:rsidRDefault="00370376" w:rsidP="00370376">
            <w:pPr>
              <w:pStyle w:val="afff1"/>
              <w:rPr>
                <w:spacing w:val="-4"/>
              </w:rPr>
            </w:pPr>
            <w:r w:rsidRPr="004A4252">
              <w:rPr>
                <w:rFonts w:hint="eastAsia"/>
                <w:spacing w:val="-4"/>
              </w:rPr>
              <w:t>13,028人</w:t>
            </w:r>
          </w:p>
        </w:tc>
        <w:tc>
          <w:tcPr>
            <w:tcW w:w="936" w:type="dxa"/>
            <w:tcBorders>
              <w:top w:val="single" w:sz="6" w:space="0" w:color="auto"/>
              <w:left w:val="single" w:sz="2" w:space="0" w:color="auto"/>
              <w:bottom w:val="single" w:sz="6" w:space="0" w:color="auto"/>
              <w:right w:val="single" w:sz="6" w:space="0" w:color="auto"/>
            </w:tcBorders>
            <w:tcMar>
              <w:left w:w="113" w:type="dxa"/>
              <w:right w:w="85" w:type="dxa"/>
            </w:tcMar>
            <w:vAlign w:val="center"/>
          </w:tcPr>
          <w:p w14:paraId="2F5C6031" w14:textId="3E5B48CD" w:rsidR="00370376" w:rsidRPr="004A4252" w:rsidRDefault="00370376" w:rsidP="00370376">
            <w:pPr>
              <w:pStyle w:val="afff1"/>
              <w:rPr>
                <w:spacing w:val="-4"/>
              </w:rPr>
            </w:pPr>
            <w:r w:rsidRPr="004A4252">
              <w:rPr>
                <w:rFonts w:hint="eastAsia"/>
                <w:spacing w:val="-4"/>
              </w:rPr>
              <w:t>13,274人</w:t>
            </w:r>
          </w:p>
        </w:tc>
        <w:tc>
          <w:tcPr>
            <w:tcW w:w="936" w:type="dxa"/>
            <w:tcBorders>
              <w:top w:val="single" w:sz="6" w:space="0" w:color="auto"/>
              <w:left w:val="single" w:sz="6" w:space="0" w:color="auto"/>
              <w:bottom w:val="single" w:sz="6" w:space="0" w:color="auto"/>
              <w:right w:val="single" w:sz="6" w:space="0" w:color="auto"/>
            </w:tcBorders>
            <w:vAlign w:val="center"/>
          </w:tcPr>
          <w:p w14:paraId="05E3176A" w14:textId="01B49486" w:rsidR="00370376" w:rsidRPr="004A4252" w:rsidRDefault="00370376" w:rsidP="00370376">
            <w:pPr>
              <w:pStyle w:val="afa"/>
              <w:rPr>
                <w:color w:val="auto"/>
              </w:rPr>
            </w:pPr>
            <w:r w:rsidRPr="004A4252">
              <w:rPr>
                <w:rFonts w:hint="eastAsia"/>
                <w:color w:val="auto"/>
              </w:rPr>
              <w:t>5.2%</w:t>
            </w:r>
          </w:p>
        </w:tc>
        <w:tc>
          <w:tcPr>
            <w:tcW w:w="246" w:type="dxa"/>
            <w:tcBorders>
              <w:top w:val="nil"/>
              <w:left w:val="single" w:sz="6" w:space="0" w:color="auto"/>
              <w:bottom w:val="nil"/>
              <w:right w:val="single" w:sz="6" w:space="0" w:color="auto"/>
            </w:tcBorders>
            <w:tcMar>
              <w:left w:w="57" w:type="dxa"/>
              <w:right w:w="57" w:type="dxa"/>
            </w:tcMar>
            <w:vAlign w:val="center"/>
          </w:tcPr>
          <w:p w14:paraId="7405E84A"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6" w:space="0" w:color="auto"/>
              <w:left w:val="single" w:sz="6" w:space="0" w:color="auto"/>
              <w:bottom w:val="single" w:sz="6" w:space="0" w:color="auto"/>
              <w:right w:val="single" w:sz="2" w:space="0" w:color="auto"/>
            </w:tcBorders>
            <w:vAlign w:val="center"/>
          </w:tcPr>
          <w:p w14:paraId="21AD5439" w14:textId="77777777" w:rsidR="00370376" w:rsidRPr="004A4252" w:rsidRDefault="00370376" w:rsidP="00370376">
            <w:pPr>
              <w:jc w:val="center"/>
              <w:rPr>
                <w:rFonts w:ascii="ＭＳ Ｐゴシック" w:eastAsia="ＭＳ Ｐゴシック" w:hAnsi="ＭＳ Ｐゴシック"/>
                <w:sz w:val="20"/>
                <w:szCs w:val="20"/>
              </w:rPr>
            </w:pPr>
            <w:r w:rsidRPr="004A4252">
              <w:rPr>
                <w:rFonts w:ascii="ＭＳ Ｐゴシック" w:eastAsia="ＭＳ Ｐゴシック" w:hAnsi="ＭＳ Ｐゴシック" w:hint="eastAsia"/>
                <w:sz w:val="20"/>
                <w:szCs w:val="20"/>
              </w:rPr>
              <w:t>-</w:t>
            </w:r>
          </w:p>
        </w:tc>
        <w:tc>
          <w:tcPr>
            <w:tcW w:w="907" w:type="dxa"/>
            <w:tcBorders>
              <w:top w:val="single" w:sz="6" w:space="0" w:color="auto"/>
              <w:left w:val="single" w:sz="2" w:space="0" w:color="auto"/>
              <w:bottom w:val="single" w:sz="6" w:space="0" w:color="auto"/>
              <w:right w:val="single" w:sz="2" w:space="0" w:color="auto"/>
            </w:tcBorders>
            <w:vAlign w:val="center"/>
          </w:tcPr>
          <w:p w14:paraId="1184D392" w14:textId="77777777" w:rsidR="00370376" w:rsidRPr="004A4252" w:rsidRDefault="00370376" w:rsidP="00370376">
            <w:pPr>
              <w:jc w:val="center"/>
              <w:rPr>
                <w:rFonts w:ascii="ＭＳ Ｐゴシック" w:eastAsia="ＭＳ Ｐゴシック" w:hAnsi="ＭＳ Ｐゴシック"/>
                <w:sz w:val="20"/>
                <w:szCs w:val="20"/>
              </w:rPr>
            </w:pPr>
            <w:r w:rsidRPr="004A4252">
              <w:rPr>
                <w:rFonts w:ascii="ＭＳ Ｐゴシック" w:eastAsia="ＭＳ Ｐゴシック" w:hAnsi="ＭＳ Ｐゴシック" w:hint="eastAsia"/>
                <w:sz w:val="20"/>
                <w:szCs w:val="20"/>
              </w:rPr>
              <w:t>-</w:t>
            </w:r>
          </w:p>
        </w:tc>
        <w:tc>
          <w:tcPr>
            <w:tcW w:w="907" w:type="dxa"/>
            <w:tcBorders>
              <w:top w:val="single" w:sz="6" w:space="0" w:color="auto"/>
              <w:left w:val="single" w:sz="2" w:space="0" w:color="auto"/>
              <w:bottom w:val="single" w:sz="6" w:space="0" w:color="auto"/>
              <w:right w:val="single" w:sz="6" w:space="0" w:color="auto"/>
            </w:tcBorders>
            <w:vAlign w:val="center"/>
          </w:tcPr>
          <w:p w14:paraId="2FB538BE" w14:textId="77777777" w:rsidR="00370376" w:rsidRPr="004A4252" w:rsidRDefault="00370376" w:rsidP="00370376">
            <w:pPr>
              <w:jc w:val="center"/>
              <w:rPr>
                <w:rFonts w:ascii="ＭＳ Ｐゴシック" w:eastAsia="ＭＳ Ｐゴシック" w:hAnsi="ＭＳ Ｐゴシック"/>
                <w:sz w:val="20"/>
                <w:szCs w:val="20"/>
              </w:rPr>
            </w:pPr>
            <w:r w:rsidRPr="004A4252">
              <w:rPr>
                <w:rFonts w:ascii="ＭＳ Ｐゴシック" w:eastAsia="ＭＳ Ｐゴシック" w:hAnsi="ＭＳ Ｐゴシック" w:hint="eastAsia"/>
                <w:sz w:val="20"/>
                <w:szCs w:val="20"/>
              </w:rPr>
              <w:t>-</w:t>
            </w:r>
          </w:p>
        </w:tc>
      </w:tr>
      <w:tr w:rsidR="004A4252" w:rsidRPr="004A4252" w14:paraId="1221043B" w14:textId="77777777" w:rsidTr="0053410C">
        <w:trPr>
          <w:trHeight w:val="397"/>
          <w:jc w:val="center"/>
        </w:trPr>
        <w:tc>
          <w:tcPr>
            <w:tcW w:w="2325" w:type="dxa"/>
            <w:tcBorders>
              <w:top w:val="single" w:sz="6" w:space="0" w:color="auto"/>
              <w:left w:val="single" w:sz="6" w:space="0" w:color="auto"/>
              <w:bottom w:val="single" w:sz="2" w:space="0" w:color="auto"/>
              <w:right w:val="single" w:sz="6" w:space="0" w:color="auto"/>
            </w:tcBorders>
            <w:vAlign w:val="center"/>
          </w:tcPr>
          <w:p w14:paraId="235F6D90"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訪問介護</w:t>
            </w:r>
          </w:p>
        </w:tc>
        <w:tc>
          <w:tcPr>
            <w:tcW w:w="936" w:type="dxa"/>
            <w:tcBorders>
              <w:top w:val="single" w:sz="6" w:space="0" w:color="auto"/>
              <w:left w:val="single" w:sz="6" w:space="0" w:color="auto"/>
              <w:bottom w:val="single" w:sz="2" w:space="0" w:color="auto"/>
              <w:right w:val="single" w:sz="2" w:space="0" w:color="auto"/>
            </w:tcBorders>
            <w:tcMar>
              <w:right w:w="85" w:type="dxa"/>
            </w:tcMar>
            <w:vAlign w:val="center"/>
          </w:tcPr>
          <w:p w14:paraId="1EFAEDAE" w14:textId="616003A1" w:rsidR="00370376" w:rsidRPr="004A4252" w:rsidRDefault="00370376" w:rsidP="00370376">
            <w:pPr>
              <w:pStyle w:val="afff1"/>
              <w:rPr>
                <w:rFonts w:cs="ＭＳ Ｐゴシック"/>
              </w:rPr>
            </w:pPr>
            <w:r w:rsidRPr="004A4252">
              <w:rPr>
                <w:rFonts w:hint="eastAsia"/>
              </w:rPr>
              <w:t>5,603人</w:t>
            </w:r>
          </w:p>
        </w:tc>
        <w:tc>
          <w:tcPr>
            <w:tcW w:w="936" w:type="dxa"/>
            <w:tcBorders>
              <w:top w:val="single" w:sz="6" w:space="0" w:color="auto"/>
              <w:left w:val="single" w:sz="2" w:space="0" w:color="auto"/>
              <w:bottom w:val="single" w:sz="2" w:space="0" w:color="auto"/>
              <w:right w:val="single" w:sz="2" w:space="0" w:color="auto"/>
            </w:tcBorders>
            <w:vAlign w:val="center"/>
          </w:tcPr>
          <w:p w14:paraId="1B7CE0D0" w14:textId="0BBE6CD7" w:rsidR="00370376" w:rsidRPr="004A4252" w:rsidRDefault="00370376" w:rsidP="00370376">
            <w:pPr>
              <w:pStyle w:val="afff1"/>
              <w:rPr>
                <w:spacing w:val="-4"/>
              </w:rPr>
            </w:pPr>
            <w:r w:rsidRPr="004A4252">
              <w:rPr>
                <w:rFonts w:hint="eastAsia"/>
                <w:spacing w:val="-4"/>
              </w:rPr>
              <w:t>5,804人</w:t>
            </w:r>
          </w:p>
        </w:tc>
        <w:tc>
          <w:tcPr>
            <w:tcW w:w="936" w:type="dxa"/>
            <w:tcBorders>
              <w:top w:val="single" w:sz="6" w:space="0" w:color="auto"/>
              <w:left w:val="single" w:sz="2" w:space="0" w:color="auto"/>
              <w:bottom w:val="single" w:sz="2" w:space="0" w:color="auto"/>
              <w:right w:val="single" w:sz="6" w:space="0" w:color="auto"/>
            </w:tcBorders>
            <w:tcMar>
              <w:left w:w="113" w:type="dxa"/>
              <w:right w:w="85" w:type="dxa"/>
            </w:tcMar>
            <w:vAlign w:val="center"/>
          </w:tcPr>
          <w:p w14:paraId="20C952AC" w14:textId="6A277024"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5,877人</w:t>
            </w:r>
          </w:p>
        </w:tc>
        <w:tc>
          <w:tcPr>
            <w:tcW w:w="936" w:type="dxa"/>
            <w:tcBorders>
              <w:top w:val="single" w:sz="6" w:space="0" w:color="auto"/>
              <w:left w:val="single" w:sz="6" w:space="0" w:color="auto"/>
              <w:bottom w:val="single" w:sz="2" w:space="0" w:color="auto"/>
              <w:right w:val="single" w:sz="6" w:space="0" w:color="auto"/>
            </w:tcBorders>
            <w:vAlign w:val="center"/>
          </w:tcPr>
          <w:p w14:paraId="6675526B" w14:textId="2E4350AB" w:rsidR="00370376" w:rsidRPr="004A4252" w:rsidRDefault="00370376" w:rsidP="00370376">
            <w:pPr>
              <w:pStyle w:val="afa"/>
              <w:rPr>
                <w:color w:val="auto"/>
              </w:rPr>
            </w:pPr>
            <w:r w:rsidRPr="004A4252">
              <w:rPr>
                <w:rFonts w:hint="eastAsia"/>
                <w:color w:val="auto"/>
              </w:rPr>
              <w:t xml:space="preserve">4.9% </w:t>
            </w:r>
          </w:p>
        </w:tc>
        <w:tc>
          <w:tcPr>
            <w:tcW w:w="246" w:type="dxa"/>
            <w:tcBorders>
              <w:top w:val="nil"/>
              <w:left w:val="single" w:sz="6" w:space="0" w:color="auto"/>
              <w:bottom w:val="nil"/>
              <w:right w:val="single" w:sz="6" w:space="0" w:color="auto"/>
            </w:tcBorders>
            <w:tcMar>
              <w:left w:w="57" w:type="dxa"/>
              <w:right w:w="57" w:type="dxa"/>
            </w:tcMar>
            <w:vAlign w:val="center"/>
          </w:tcPr>
          <w:p w14:paraId="3DE7CD14"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6" w:space="0" w:color="auto"/>
              <w:left w:val="single" w:sz="6" w:space="0" w:color="auto"/>
              <w:bottom w:val="single" w:sz="2" w:space="0" w:color="auto"/>
              <w:right w:val="single" w:sz="2" w:space="0" w:color="auto"/>
            </w:tcBorders>
            <w:vAlign w:val="center"/>
          </w:tcPr>
          <w:p w14:paraId="00B35BED" w14:textId="78CA5C99" w:rsidR="00370376" w:rsidRPr="004A4252" w:rsidRDefault="00370376" w:rsidP="00370376">
            <w:pPr>
              <w:pStyle w:val="afff1"/>
              <w:rPr>
                <w:rFonts w:cs="ＭＳ Ｐゴシック"/>
              </w:rPr>
            </w:pPr>
            <w:r w:rsidRPr="004A4252">
              <w:rPr>
                <w:rFonts w:hint="eastAsia"/>
              </w:rPr>
              <w:t>44.4%</w:t>
            </w:r>
          </w:p>
        </w:tc>
        <w:tc>
          <w:tcPr>
            <w:tcW w:w="907" w:type="dxa"/>
            <w:tcBorders>
              <w:top w:val="single" w:sz="6" w:space="0" w:color="auto"/>
              <w:left w:val="single" w:sz="2" w:space="0" w:color="auto"/>
              <w:bottom w:val="single" w:sz="2" w:space="0" w:color="auto"/>
              <w:right w:val="single" w:sz="2" w:space="0" w:color="auto"/>
            </w:tcBorders>
            <w:vAlign w:val="center"/>
          </w:tcPr>
          <w:p w14:paraId="7BDA3689" w14:textId="2AA4E341" w:rsidR="00370376" w:rsidRPr="004A4252" w:rsidRDefault="00370376" w:rsidP="00370376">
            <w:pPr>
              <w:pStyle w:val="afff1"/>
              <w:rPr>
                <w:rFonts w:cs="ＭＳ Ｐゴシック"/>
              </w:rPr>
            </w:pPr>
            <w:r w:rsidRPr="004A4252">
              <w:rPr>
                <w:rFonts w:hint="eastAsia"/>
              </w:rPr>
              <w:t>44.6%</w:t>
            </w:r>
          </w:p>
        </w:tc>
        <w:tc>
          <w:tcPr>
            <w:tcW w:w="907" w:type="dxa"/>
            <w:tcBorders>
              <w:top w:val="single" w:sz="6" w:space="0" w:color="auto"/>
              <w:left w:val="single" w:sz="2" w:space="0" w:color="auto"/>
              <w:bottom w:val="single" w:sz="2" w:space="0" w:color="auto"/>
              <w:right w:val="single" w:sz="6" w:space="0" w:color="auto"/>
            </w:tcBorders>
            <w:vAlign w:val="center"/>
          </w:tcPr>
          <w:p w14:paraId="7D6B22BF" w14:textId="13284C78" w:rsidR="00370376" w:rsidRPr="004A4252" w:rsidRDefault="00370376" w:rsidP="00370376">
            <w:pPr>
              <w:pStyle w:val="afff1"/>
              <w:rPr>
                <w:rFonts w:cs="ＭＳ Ｐゴシック"/>
              </w:rPr>
            </w:pPr>
            <w:r w:rsidRPr="004A4252">
              <w:rPr>
                <w:rFonts w:hint="eastAsia"/>
              </w:rPr>
              <w:t>44.3%</w:t>
            </w:r>
          </w:p>
        </w:tc>
      </w:tr>
      <w:tr w:rsidR="004A4252" w:rsidRPr="004A4252" w14:paraId="3DEA22B7"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17AC153E"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訪問入浴介護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3FB79BC7" w14:textId="613D4561" w:rsidR="00370376" w:rsidRPr="004A4252" w:rsidRDefault="00370376" w:rsidP="00370376">
            <w:pPr>
              <w:pStyle w:val="afff1"/>
              <w:rPr>
                <w:rFonts w:cs="ＭＳ Ｐゴシック"/>
              </w:rPr>
            </w:pPr>
            <w:r w:rsidRPr="004A4252">
              <w:rPr>
                <w:rFonts w:hint="eastAsia"/>
              </w:rPr>
              <w:t>592人</w:t>
            </w:r>
          </w:p>
        </w:tc>
        <w:tc>
          <w:tcPr>
            <w:tcW w:w="936" w:type="dxa"/>
            <w:tcBorders>
              <w:top w:val="single" w:sz="2" w:space="0" w:color="auto"/>
              <w:left w:val="single" w:sz="2" w:space="0" w:color="auto"/>
              <w:bottom w:val="single" w:sz="2" w:space="0" w:color="auto"/>
              <w:right w:val="single" w:sz="2" w:space="0" w:color="auto"/>
            </w:tcBorders>
            <w:vAlign w:val="center"/>
          </w:tcPr>
          <w:p w14:paraId="01DFFA3D" w14:textId="15CF28C9" w:rsidR="00370376" w:rsidRPr="004A4252" w:rsidRDefault="00370376" w:rsidP="00370376">
            <w:pPr>
              <w:pStyle w:val="afff1"/>
              <w:rPr>
                <w:spacing w:val="-4"/>
              </w:rPr>
            </w:pPr>
            <w:r w:rsidRPr="004A4252">
              <w:rPr>
                <w:rFonts w:hint="eastAsia"/>
                <w:spacing w:val="-4"/>
              </w:rPr>
              <w:t>586人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088F9A94" w14:textId="6134093F"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577人</w:t>
            </w:r>
          </w:p>
        </w:tc>
        <w:tc>
          <w:tcPr>
            <w:tcW w:w="936" w:type="dxa"/>
            <w:tcBorders>
              <w:top w:val="single" w:sz="2" w:space="0" w:color="auto"/>
              <w:left w:val="single" w:sz="6" w:space="0" w:color="auto"/>
              <w:bottom w:val="single" w:sz="2" w:space="0" w:color="auto"/>
              <w:right w:val="single" w:sz="6" w:space="0" w:color="auto"/>
            </w:tcBorders>
            <w:vAlign w:val="center"/>
          </w:tcPr>
          <w:p w14:paraId="0829DDE3" w14:textId="3838BC27" w:rsidR="00370376" w:rsidRPr="004A4252" w:rsidRDefault="00370376" w:rsidP="00370376">
            <w:pPr>
              <w:pStyle w:val="afa"/>
              <w:rPr>
                <w:color w:val="auto"/>
              </w:rPr>
            </w:pPr>
            <w:r w:rsidRPr="004A4252">
              <w:rPr>
                <w:rFonts w:hint="eastAsia"/>
                <w:color w:val="auto"/>
              </w:rPr>
              <w:t xml:space="preserve">-2.5% </w:t>
            </w:r>
          </w:p>
        </w:tc>
        <w:tc>
          <w:tcPr>
            <w:tcW w:w="246" w:type="dxa"/>
            <w:tcBorders>
              <w:top w:val="nil"/>
              <w:left w:val="single" w:sz="6" w:space="0" w:color="auto"/>
              <w:bottom w:val="nil"/>
              <w:right w:val="single" w:sz="6" w:space="0" w:color="auto"/>
            </w:tcBorders>
            <w:tcMar>
              <w:left w:w="57" w:type="dxa"/>
              <w:right w:w="57" w:type="dxa"/>
            </w:tcMar>
            <w:vAlign w:val="center"/>
          </w:tcPr>
          <w:p w14:paraId="493207D3"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1F630758" w14:textId="15ECF0CA" w:rsidR="00370376" w:rsidRPr="004A4252" w:rsidRDefault="00370376" w:rsidP="00370376">
            <w:pPr>
              <w:pStyle w:val="afff1"/>
              <w:rPr>
                <w:rFonts w:cs="ＭＳ Ｐゴシック"/>
              </w:rPr>
            </w:pPr>
            <w:r w:rsidRPr="004A4252">
              <w:rPr>
                <w:rFonts w:hint="eastAsia"/>
              </w:rPr>
              <w:t>4.7%</w:t>
            </w:r>
          </w:p>
        </w:tc>
        <w:tc>
          <w:tcPr>
            <w:tcW w:w="907" w:type="dxa"/>
            <w:tcBorders>
              <w:top w:val="single" w:sz="2" w:space="0" w:color="auto"/>
              <w:left w:val="single" w:sz="2" w:space="0" w:color="auto"/>
              <w:bottom w:val="single" w:sz="2" w:space="0" w:color="auto"/>
              <w:right w:val="single" w:sz="2" w:space="0" w:color="auto"/>
            </w:tcBorders>
            <w:vAlign w:val="center"/>
          </w:tcPr>
          <w:p w14:paraId="351D77D0" w14:textId="11C64F96" w:rsidR="00370376" w:rsidRPr="004A4252" w:rsidRDefault="00370376" w:rsidP="00370376">
            <w:pPr>
              <w:pStyle w:val="afff1"/>
              <w:rPr>
                <w:rFonts w:cs="ＭＳ Ｐゴシック"/>
              </w:rPr>
            </w:pPr>
            <w:r w:rsidRPr="004A4252">
              <w:rPr>
                <w:rFonts w:hint="eastAsia"/>
              </w:rPr>
              <w:t>4.5%</w:t>
            </w:r>
          </w:p>
        </w:tc>
        <w:tc>
          <w:tcPr>
            <w:tcW w:w="907" w:type="dxa"/>
            <w:tcBorders>
              <w:top w:val="single" w:sz="2" w:space="0" w:color="auto"/>
              <w:left w:val="single" w:sz="2" w:space="0" w:color="auto"/>
              <w:bottom w:val="single" w:sz="2" w:space="0" w:color="auto"/>
              <w:right w:val="single" w:sz="6" w:space="0" w:color="auto"/>
            </w:tcBorders>
            <w:vAlign w:val="center"/>
          </w:tcPr>
          <w:p w14:paraId="468A2CEC" w14:textId="036A3225" w:rsidR="00370376" w:rsidRPr="004A4252" w:rsidRDefault="00370376" w:rsidP="00370376">
            <w:pPr>
              <w:pStyle w:val="afff1"/>
              <w:rPr>
                <w:rFonts w:cs="ＭＳ Ｐゴシック"/>
              </w:rPr>
            </w:pPr>
            <w:r w:rsidRPr="004A4252">
              <w:rPr>
                <w:rFonts w:hint="eastAsia"/>
              </w:rPr>
              <w:t>4.4%</w:t>
            </w:r>
          </w:p>
        </w:tc>
      </w:tr>
      <w:tr w:rsidR="004A4252" w:rsidRPr="004A4252" w14:paraId="50CDC0BF"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5A429D2C"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訪問看護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489480E4" w14:textId="2B445DD2" w:rsidR="00370376" w:rsidRPr="004A4252" w:rsidRDefault="00370376" w:rsidP="00370376">
            <w:pPr>
              <w:pStyle w:val="afff1"/>
              <w:rPr>
                <w:rFonts w:cs="ＭＳ Ｐゴシック"/>
              </w:rPr>
            </w:pPr>
            <w:r w:rsidRPr="004A4252">
              <w:rPr>
                <w:rFonts w:hint="eastAsia"/>
              </w:rPr>
              <w:t>3,083人</w:t>
            </w:r>
          </w:p>
        </w:tc>
        <w:tc>
          <w:tcPr>
            <w:tcW w:w="936" w:type="dxa"/>
            <w:tcBorders>
              <w:top w:val="single" w:sz="2" w:space="0" w:color="auto"/>
              <w:left w:val="single" w:sz="2" w:space="0" w:color="auto"/>
              <w:bottom w:val="single" w:sz="2" w:space="0" w:color="auto"/>
              <w:right w:val="single" w:sz="2" w:space="0" w:color="auto"/>
            </w:tcBorders>
            <w:vAlign w:val="center"/>
          </w:tcPr>
          <w:p w14:paraId="042197DA" w14:textId="5F82F721" w:rsidR="00370376" w:rsidRPr="004A4252" w:rsidRDefault="00370376" w:rsidP="00370376">
            <w:pPr>
              <w:pStyle w:val="afff1"/>
              <w:rPr>
                <w:spacing w:val="-4"/>
              </w:rPr>
            </w:pPr>
            <w:r w:rsidRPr="004A4252">
              <w:rPr>
                <w:rFonts w:hint="eastAsia"/>
                <w:spacing w:val="-4"/>
              </w:rPr>
              <w:t>3,363人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7CB44B0" w14:textId="00CF7918"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3,555人</w:t>
            </w:r>
          </w:p>
        </w:tc>
        <w:tc>
          <w:tcPr>
            <w:tcW w:w="936" w:type="dxa"/>
            <w:tcBorders>
              <w:top w:val="single" w:sz="2" w:space="0" w:color="auto"/>
              <w:left w:val="single" w:sz="6" w:space="0" w:color="auto"/>
              <w:bottom w:val="single" w:sz="2" w:space="0" w:color="auto"/>
              <w:right w:val="single" w:sz="6" w:space="0" w:color="auto"/>
            </w:tcBorders>
            <w:vAlign w:val="center"/>
          </w:tcPr>
          <w:p w14:paraId="6C16DA25" w14:textId="728B60F0" w:rsidR="00370376" w:rsidRPr="004A4252" w:rsidRDefault="00370376" w:rsidP="00370376">
            <w:pPr>
              <w:pStyle w:val="afa"/>
              <w:rPr>
                <w:color w:val="auto"/>
              </w:rPr>
            </w:pPr>
            <w:r w:rsidRPr="004A4252">
              <w:rPr>
                <w:rFonts w:hint="eastAsia"/>
                <w:color w:val="auto"/>
              </w:rPr>
              <w:t xml:space="preserve">15.3% </w:t>
            </w:r>
          </w:p>
        </w:tc>
        <w:tc>
          <w:tcPr>
            <w:tcW w:w="246" w:type="dxa"/>
            <w:tcBorders>
              <w:top w:val="nil"/>
              <w:left w:val="single" w:sz="6" w:space="0" w:color="auto"/>
              <w:bottom w:val="nil"/>
              <w:right w:val="single" w:sz="6" w:space="0" w:color="auto"/>
            </w:tcBorders>
            <w:tcMar>
              <w:left w:w="57" w:type="dxa"/>
              <w:right w:w="57" w:type="dxa"/>
            </w:tcMar>
            <w:vAlign w:val="center"/>
          </w:tcPr>
          <w:p w14:paraId="43BB9ED9"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0FC9C9C5" w14:textId="4CA2F504" w:rsidR="00370376" w:rsidRPr="004A4252" w:rsidRDefault="00370376" w:rsidP="00370376">
            <w:pPr>
              <w:pStyle w:val="afff1"/>
              <w:rPr>
                <w:rFonts w:cs="ＭＳ Ｐゴシック"/>
              </w:rPr>
            </w:pPr>
            <w:r w:rsidRPr="004A4252">
              <w:rPr>
                <w:rFonts w:hint="eastAsia"/>
              </w:rPr>
              <w:t>24.4%</w:t>
            </w:r>
          </w:p>
        </w:tc>
        <w:tc>
          <w:tcPr>
            <w:tcW w:w="907" w:type="dxa"/>
            <w:tcBorders>
              <w:top w:val="single" w:sz="2" w:space="0" w:color="auto"/>
              <w:left w:val="single" w:sz="2" w:space="0" w:color="auto"/>
              <w:bottom w:val="single" w:sz="2" w:space="0" w:color="auto"/>
              <w:right w:val="single" w:sz="2" w:space="0" w:color="auto"/>
            </w:tcBorders>
            <w:vAlign w:val="center"/>
          </w:tcPr>
          <w:p w14:paraId="4B4E435D" w14:textId="3475AC32" w:rsidR="00370376" w:rsidRPr="004A4252" w:rsidRDefault="00370376" w:rsidP="00370376">
            <w:pPr>
              <w:pStyle w:val="afff1"/>
              <w:rPr>
                <w:rFonts w:cs="ＭＳ Ｐゴシック"/>
              </w:rPr>
            </w:pPr>
            <w:r w:rsidRPr="004A4252">
              <w:rPr>
                <w:rFonts w:hint="eastAsia"/>
              </w:rPr>
              <w:t>25.8%</w:t>
            </w:r>
          </w:p>
        </w:tc>
        <w:tc>
          <w:tcPr>
            <w:tcW w:w="907" w:type="dxa"/>
            <w:tcBorders>
              <w:top w:val="single" w:sz="2" w:space="0" w:color="auto"/>
              <w:left w:val="single" w:sz="2" w:space="0" w:color="auto"/>
              <w:bottom w:val="single" w:sz="2" w:space="0" w:color="auto"/>
              <w:right w:val="single" w:sz="6" w:space="0" w:color="auto"/>
            </w:tcBorders>
            <w:vAlign w:val="center"/>
          </w:tcPr>
          <w:p w14:paraId="147B147D" w14:textId="08361DB8" w:rsidR="00370376" w:rsidRPr="004A4252" w:rsidRDefault="00370376" w:rsidP="00370376">
            <w:pPr>
              <w:pStyle w:val="afff1"/>
              <w:rPr>
                <w:rFonts w:cs="ＭＳ Ｐゴシック"/>
              </w:rPr>
            </w:pPr>
            <w:r w:rsidRPr="004A4252">
              <w:rPr>
                <w:rFonts w:hint="eastAsia"/>
              </w:rPr>
              <w:t>26.8%</w:t>
            </w:r>
          </w:p>
        </w:tc>
      </w:tr>
      <w:tr w:rsidR="004A4252" w:rsidRPr="004A4252" w14:paraId="614292BB"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00684837"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訪問リハビリテーション</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3BA71DE1" w14:textId="259D19CD" w:rsidR="00370376" w:rsidRPr="004A4252" w:rsidRDefault="00370376" w:rsidP="00370376">
            <w:pPr>
              <w:pStyle w:val="afff1"/>
              <w:rPr>
                <w:rFonts w:cs="ＭＳ Ｐゴシック"/>
              </w:rPr>
            </w:pPr>
            <w:r w:rsidRPr="004A4252">
              <w:rPr>
                <w:rFonts w:hint="eastAsia"/>
              </w:rPr>
              <w:t>148人</w:t>
            </w:r>
          </w:p>
        </w:tc>
        <w:tc>
          <w:tcPr>
            <w:tcW w:w="936" w:type="dxa"/>
            <w:tcBorders>
              <w:top w:val="single" w:sz="2" w:space="0" w:color="auto"/>
              <w:left w:val="single" w:sz="2" w:space="0" w:color="auto"/>
              <w:bottom w:val="single" w:sz="2" w:space="0" w:color="auto"/>
              <w:right w:val="single" w:sz="2" w:space="0" w:color="auto"/>
            </w:tcBorders>
            <w:vAlign w:val="center"/>
          </w:tcPr>
          <w:p w14:paraId="1532078D" w14:textId="17E2EDBA" w:rsidR="00370376" w:rsidRPr="004A4252" w:rsidRDefault="00370376" w:rsidP="00370376">
            <w:pPr>
              <w:pStyle w:val="afff1"/>
              <w:rPr>
                <w:spacing w:val="-4"/>
              </w:rPr>
            </w:pPr>
            <w:r w:rsidRPr="004A4252">
              <w:rPr>
                <w:rFonts w:hint="eastAsia"/>
                <w:spacing w:val="-4"/>
              </w:rPr>
              <w:t>162人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3B5860AC" w14:textId="3272A07E"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173人</w:t>
            </w:r>
          </w:p>
        </w:tc>
        <w:tc>
          <w:tcPr>
            <w:tcW w:w="936" w:type="dxa"/>
            <w:tcBorders>
              <w:top w:val="single" w:sz="2" w:space="0" w:color="auto"/>
              <w:left w:val="single" w:sz="6" w:space="0" w:color="auto"/>
              <w:bottom w:val="single" w:sz="2" w:space="0" w:color="auto"/>
              <w:right w:val="single" w:sz="6" w:space="0" w:color="auto"/>
            </w:tcBorders>
            <w:vAlign w:val="center"/>
          </w:tcPr>
          <w:p w14:paraId="48818605" w14:textId="4761C9A6" w:rsidR="00370376" w:rsidRPr="004A4252" w:rsidRDefault="00370376" w:rsidP="00370376">
            <w:pPr>
              <w:pStyle w:val="afa"/>
              <w:rPr>
                <w:color w:val="auto"/>
              </w:rPr>
            </w:pPr>
            <w:r w:rsidRPr="004A4252">
              <w:rPr>
                <w:rFonts w:hint="eastAsia"/>
                <w:color w:val="auto"/>
              </w:rPr>
              <w:t xml:space="preserve">16.9% </w:t>
            </w:r>
          </w:p>
        </w:tc>
        <w:tc>
          <w:tcPr>
            <w:tcW w:w="246" w:type="dxa"/>
            <w:tcBorders>
              <w:top w:val="nil"/>
              <w:left w:val="single" w:sz="6" w:space="0" w:color="auto"/>
              <w:bottom w:val="nil"/>
              <w:right w:val="single" w:sz="6" w:space="0" w:color="auto"/>
            </w:tcBorders>
            <w:tcMar>
              <w:left w:w="57" w:type="dxa"/>
              <w:right w:w="57" w:type="dxa"/>
            </w:tcMar>
            <w:vAlign w:val="center"/>
          </w:tcPr>
          <w:p w14:paraId="2BFF37FF"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791404BB" w14:textId="12344994" w:rsidR="00370376" w:rsidRPr="004A4252" w:rsidRDefault="00370376" w:rsidP="00370376">
            <w:pPr>
              <w:pStyle w:val="afff1"/>
              <w:rPr>
                <w:rFonts w:cs="ＭＳ Ｐゴシック"/>
              </w:rPr>
            </w:pPr>
            <w:r w:rsidRPr="004A4252">
              <w:rPr>
                <w:rFonts w:hint="eastAsia"/>
              </w:rPr>
              <w:t>1.2%</w:t>
            </w:r>
          </w:p>
        </w:tc>
        <w:tc>
          <w:tcPr>
            <w:tcW w:w="907" w:type="dxa"/>
            <w:tcBorders>
              <w:top w:val="single" w:sz="2" w:space="0" w:color="auto"/>
              <w:left w:val="single" w:sz="2" w:space="0" w:color="auto"/>
              <w:bottom w:val="single" w:sz="2" w:space="0" w:color="auto"/>
              <w:right w:val="single" w:sz="2" w:space="0" w:color="auto"/>
            </w:tcBorders>
            <w:vAlign w:val="center"/>
          </w:tcPr>
          <w:p w14:paraId="100664A2" w14:textId="7E81FC8E" w:rsidR="00370376" w:rsidRPr="004A4252" w:rsidRDefault="00370376" w:rsidP="00370376">
            <w:pPr>
              <w:pStyle w:val="afff1"/>
              <w:rPr>
                <w:rFonts w:cs="ＭＳ Ｐゴシック"/>
              </w:rPr>
            </w:pPr>
            <w:r w:rsidRPr="004A4252">
              <w:rPr>
                <w:rFonts w:hint="eastAsia"/>
              </w:rPr>
              <w:t>1.2%</w:t>
            </w:r>
          </w:p>
        </w:tc>
        <w:tc>
          <w:tcPr>
            <w:tcW w:w="907" w:type="dxa"/>
            <w:tcBorders>
              <w:top w:val="single" w:sz="2" w:space="0" w:color="auto"/>
              <w:left w:val="single" w:sz="2" w:space="0" w:color="auto"/>
              <w:bottom w:val="single" w:sz="2" w:space="0" w:color="auto"/>
              <w:right w:val="single" w:sz="6" w:space="0" w:color="auto"/>
            </w:tcBorders>
            <w:vAlign w:val="center"/>
          </w:tcPr>
          <w:p w14:paraId="604F6780" w14:textId="7EFB2C51" w:rsidR="00370376" w:rsidRPr="004A4252" w:rsidRDefault="00370376" w:rsidP="00370376">
            <w:pPr>
              <w:pStyle w:val="afff1"/>
              <w:rPr>
                <w:rFonts w:cs="ＭＳ Ｐゴシック"/>
              </w:rPr>
            </w:pPr>
            <w:r w:rsidRPr="004A4252">
              <w:rPr>
                <w:rFonts w:hint="eastAsia"/>
              </w:rPr>
              <w:t>1.3%</w:t>
            </w:r>
          </w:p>
        </w:tc>
      </w:tr>
      <w:tr w:rsidR="004A4252" w:rsidRPr="004A4252" w14:paraId="76CAC9DE"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52040C17"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居宅療養管理指導</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0050A760" w14:textId="0C89AC4A" w:rsidR="00370376" w:rsidRPr="004A4252" w:rsidRDefault="00370376" w:rsidP="00370376">
            <w:pPr>
              <w:pStyle w:val="afff1"/>
              <w:rPr>
                <w:rFonts w:cs="ＭＳ Ｐゴシック"/>
              </w:rPr>
            </w:pPr>
            <w:r w:rsidRPr="004A4252">
              <w:rPr>
                <w:rFonts w:hint="eastAsia"/>
              </w:rPr>
              <w:t>6,551人</w:t>
            </w:r>
          </w:p>
        </w:tc>
        <w:tc>
          <w:tcPr>
            <w:tcW w:w="936" w:type="dxa"/>
            <w:tcBorders>
              <w:top w:val="single" w:sz="2" w:space="0" w:color="auto"/>
              <w:left w:val="single" w:sz="2" w:space="0" w:color="auto"/>
              <w:bottom w:val="single" w:sz="2" w:space="0" w:color="auto"/>
              <w:right w:val="single" w:sz="2" w:space="0" w:color="auto"/>
            </w:tcBorders>
            <w:vAlign w:val="center"/>
          </w:tcPr>
          <w:p w14:paraId="3131B942" w14:textId="4C83F570" w:rsidR="00370376" w:rsidRPr="004A4252" w:rsidRDefault="00370376" w:rsidP="00370376">
            <w:pPr>
              <w:pStyle w:val="afff1"/>
              <w:rPr>
                <w:spacing w:val="-4"/>
              </w:rPr>
            </w:pPr>
            <w:r w:rsidRPr="004A4252">
              <w:rPr>
                <w:rFonts w:hint="eastAsia"/>
                <w:spacing w:val="-4"/>
              </w:rPr>
              <w:t>7,079人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5B9CF956" w14:textId="43445A7F"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7,481人</w:t>
            </w:r>
          </w:p>
        </w:tc>
        <w:tc>
          <w:tcPr>
            <w:tcW w:w="936" w:type="dxa"/>
            <w:tcBorders>
              <w:top w:val="single" w:sz="2" w:space="0" w:color="auto"/>
              <w:left w:val="single" w:sz="6" w:space="0" w:color="auto"/>
              <w:bottom w:val="single" w:sz="2" w:space="0" w:color="auto"/>
              <w:right w:val="single" w:sz="6" w:space="0" w:color="auto"/>
            </w:tcBorders>
            <w:vAlign w:val="center"/>
          </w:tcPr>
          <w:p w14:paraId="301630BC" w14:textId="1DB9F5F6" w:rsidR="00370376" w:rsidRPr="004A4252" w:rsidRDefault="00370376" w:rsidP="00370376">
            <w:pPr>
              <w:pStyle w:val="afa"/>
              <w:rPr>
                <w:color w:val="auto"/>
              </w:rPr>
            </w:pPr>
            <w:r w:rsidRPr="004A4252">
              <w:rPr>
                <w:rFonts w:hint="eastAsia"/>
                <w:color w:val="auto"/>
              </w:rPr>
              <w:t xml:space="preserve">14.2% </w:t>
            </w:r>
          </w:p>
        </w:tc>
        <w:tc>
          <w:tcPr>
            <w:tcW w:w="246" w:type="dxa"/>
            <w:tcBorders>
              <w:top w:val="nil"/>
              <w:left w:val="single" w:sz="6" w:space="0" w:color="auto"/>
              <w:bottom w:val="nil"/>
              <w:right w:val="single" w:sz="6" w:space="0" w:color="auto"/>
            </w:tcBorders>
            <w:tcMar>
              <w:left w:w="57" w:type="dxa"/>
              <w:right w:w="57" w:type="dxa"/>
            </w:tcMar>
            <w:vAlign w:val="center"/>
          </w:tcPr>
          <w:p w14:paraId="5E5863A1"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7FF2EE54" w14:textId="652C7194" w:rsidR="00370376" w:rsidRPr="004A4252" w:rsidRDefault="00370376" w:rsidP="00370376">
            <w:pPr>
              <w:pStyle w:val="afff1"/>
              <w:rPr>
                <w:rFonts w:cs="ＭＳ Ｐゴシック"/>
              </w:rPr>
            </w:pPr>
            <w:r w:rsidRPr="004A4252">
              <w:rPr>
                <w:rFonts w:hint="eastAsia"/>
              </w:rPr>
              <w:t>51.9%</w:t>
            </w:r>
          </w:p>
        </w:tc>
        <w:tc>
          <w:tcPr>
            <w:tcW w:w="907" w:type="dxa"/>
            <w:tcBorders>
              <w:top w:val="single" w:sz="2" w:space="0" w:color="auto"/>
              <w:left w:val="single" w:sz="2" w:space="0" w:color="auto"/>
              <w:bottom w:val="single" w:sz="2" w:space="0" w:color="auto"/>
              <w:right w:val="single" w:sz="2" w:space="0" w:color="auto"/>
            </w:tcBorders>
            <w:vAlign w:val="center"/>
          </w:tcPr>
          <w:p w14:paraId="25ADFA5D" w14:textId="39B79EC8" w:rsidR="00370376" w:rsidRPr="004A4252" w:rsidRDefault="00370376" w:rsidP="00370376">
            <w:pPr>
              <w:pStyle w:val="afff1"/>
              <w:rPr>
                <w:rFonts w:cs="ＭＳ Ｐゴシック"/>
              </w:rPr>
            </w:pPr>
            <w:r w:rsidRPr="004A4252">
              <w:rPr>
                <w:rFonts w:hint="eastAsia"/>
              </w:rPr>
              <w:t>54.3%</w:t>
            </w:r>
          </w:p>
        </w:tc>
        <w:tc>
          <w:tcPr>
            <w:tcW w:w="907" w:type="dxa"/>
            <w:tcBorders>
              <w:top w:val="single" w:sz="2" w:space="0" w:color="auto"/>
              <w:left w:val="single" w:sz="2" w:space="0" w:color="auto"/>
              <w:bottom w:val="single" w:sz="2" w:space="0" w:color="auto"/>
              <w:right w:val="single" w:sz="6" w:space="0" w:color="auto"/>
            </w:tcBorders>
            <w:vAlign w:val="center"/>
          </w:tcPr>
          <w:p w14:paraId="1E6A805A" w14:textId="23080DCF" w:rsidR="00370376" w:rsidRPr="004A4252" w:rsidRDefault="00370376" w:rsidP="00370376">
            <w:pPr>
              <w:pStyle w:val="afff1"/>
              <w:rPr>
                <w:rFonts w:cs="ＭＳ Ｐゴシック"/>
              </w:rPr>
            </w:pPr>
            <w:r w:rsidRPr="004A4252">
              <w:rPr>
                <w:rFonts w:hint="eastAsia"/>
              </w:rPr>
              <w:t>56.4%</w:t>
            </w:r>
          </w:p>
        </w:tc>
      </w:tr>
      <w:tr w:rsidR="004A4252" w:rsidRPr="004A4252" w14:paraId="274877CA"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5CAF4D4C"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通所介護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4C353BFE" w14:textId="3D5FC302" w:rsidR="00370376" w:rsidRPr="004A4252" w:rsidRDefault="00370376" w:rsidP="00370376">
            <w:pPr>
              <w:pStyle w:val="afff1"/>
              <w:rPr>
                <w:rFonts w:cs="ＭＳ Ｐゴシック"/>
              </w:rPr>
            </w:pPr>
            <w:r w:rsidRPr="004A4252">
              <w:rPr>
                <w:rFonts w:hint="eastAsia"/>
              </w:rPr>
              <w:t>5,244人</w:t>
            </w:r>
          </w:p>
        </w:tc>
        <w:tc>
          <w:tcPr>
            <w:tcW w:w="936" w:type="dxa"/>
            <w:tcBorders>
              <w:top w:val="single" w:sz="2" w:space="0" w:color="auto"/>
              <w:left w:val="single" w:sz="2" w:space="0" w:color="auto"/>
              <w:bottom w:val="single" w:sz="2" w:space="0" w:color="auto"/>
              <w:right w:val="single" w:sz="2" w:space="0" w:color="auto"/>
            </w:tcBorders>
            <w:vAlign w:val="center"/>
          </w:tcPr>
          <w:p w14:paraId="314B61E1" w14:textId="3FAC5844" w:rsidR="00370376" w:rsidRPr="004A4252" w:rsidRDefault="00370376" w:rsidP="00370376">
            <w:pPr>
              <w:pStyle w:val="afff1"/>
              <w:rPr>
                <w:spacing w:val="-4"/>
              </w:rPr>
            </w:pPr>
            <w:r w:rsidRPr="004A4252">
              <w:rPr>
                <w:rFonts w:hint="eastAsia"/>
                <w:spacing w:val="-4"/>
              </w:rPr>
              <w:t>5,556人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33F6D014" w14:textId="4581C558"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5,685人</w:t>
            </w:r>
          </w:p>
        </w:tc>
        <w:tc>
          <w:tcPr>
            <w:tcW w:w="936" w:type="dxa"/>
            <w:tcBorders>
              <w:top w:val="single" w:sz="2" w:space="0" w:color="auto"/>
              <w:left w:val="single" w:sz="6" w:space="0" w:color="auto"/>
              <w:bottom w:val="single" w:sz="2" w:space="0" w:color="auto"/>
              <w:right w:val="single" w:sz="6" w:space="0" w:color="auto"/>
            </w:tcBorders>
            <w:vAlign w:val="center"/>
          </w:tcPr>
          <w:p w14:paraId="1E9952DA" w14:textId="2E939122" w:rsidR="00370376" w:rsidRPr="004A4252" w:rsidRDefault="00370376" w:rsidP="00370376">
            <w:pPr>
              <w:pStyle w:val="afa"/>
              <w:rPr>
                <w:color w:val="auto"/>
              </w:rPr>
            </w:pPr>
            <w:r w:rsidRPr="004A4252">
              <w:rPr>
                <w:rFonts w:hint="eastAsia"/>
                <w:color w:val="auto"/>
              </w:rPr>
              <w:t xml:space="preserve">8.4% </w:t>
            </w:r>
          </w:p>
        </w:tc>
        <w:tc>
          <w:tcPr>
            <w:tcW w:w="246" w:type="dxa"/>
            <w:tcBorders>
              <w:top w:val="nil"/>
              <w:left w:val="single" w:sz="6" w:space="0" w:color="auto"/>
              <w:bottom w:val="nil"/>
              <w:right w:val="single" w:sz="6" w:space="0" w:color="auto"/>
            </w:tcBorders>
            <w:tcMar>
              <w:left w:w="57" w:type="dxa"/>
              <w:right w:w="57" w:type="dxa"/>
            </w:tcMar>
            <w:vAlign w:val="center"/>
          </w:tcPr>
          <w:p w14:paraId="7B0C48E3"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2155288C" w14:textId="0F4DEF43" w:rsidR="00370376" w:rsidRPr="004A4252" w:rsidRDefault="00370376" w:rsidP="00370376">
            <w:pPr>
              <w:pStyle w:val="afff1"/>
              <w:rPr>
                <w:rFonts w:cs="ＭＳ Ｐゴシック"/>
              </w:rPr>
            </w:pPr>
            <w:r w:rsidRPr="004A4252">
              <w:rPr>
                <w:rFonts w:hint="eastAsia"/>
              </w:rPr>
              <w:t>41.6%</w:t>
            </w:r>
          </w:p>
        </w:tc>
        <w:tc>
          <w:tcPr>
            <w:tcW w:w="907" w:type="dxa"/>
            <w:tcBorders>
              <w:top w:val="single" w:sz="2" w:space="0" w:color="auto"/>
              <w:left w:val="single" w:sz="2" w:space="0" w:color="auto"/>
              <w:bottom w:val="single" w:sz="2" w:space="0" w:color="auto"/>
              <w:right w:val="single" w:sz="2" w:space="0" w:color="auto"/>
            </w:tcBorders>
            <w:vAlign w:val="center"/>
          </w:tcPr>
          <w:p w14:paraId="5B0154E8" w14:textId="347ECCCD" w:rsidR="00370376" w:rsidRPr="004A4252" w:rsidRDefault="00370376" w:rsidP="00370376">
            <w:pPr>
              <w:pStyle w:val="afff1"/>
              <w:rPr>
                <w:rFonts w:cs="ＭＳ Ｐゴシック"/>
              </w:rPr>
            </w:pPr>
            <w:r w:rsidRPr="004A4252">
              <w:rPr>
                <w:rFonts w:hint="eastAsia"/>
              </w:rPr>
              <w:t>42.7%</w:t>
            </w:r>
          </w:p>
        </w:tc>
        <w:tc>
          <w:tcPr>
            <w:tcW w:w="907" w:type="dxa"/>
            <w:tcBorders>
              <w:top w:val="single" w:sz="2" w:space="0" w:color="auto"/>
              <w:left w:val="single" w:sz="2" w:space="0" w:color="auto"/>
              <w:bottom w:val="single" w:sz="2" w:space="0" w:color="auto"/>
              <w:right w:val="single" w:sz="6" w:space="0" w:color="auto"/>
            </w:tcBorders>
            <w:vAlign w:val="center"/>
          </w:tcPr>
          <w:p w14:paraId="5D231E26" w14:textId="2099851D" w:rsidR="00370376" w:rsidRPr="004A4252" w:rsidRDefault="00370376" w:rsidP="00370376">
            <w:pPr>
              <w:pStyle w:val="afff1"/>
              <w:rPr>
                <w:rFonts w:cs="ＭＳ Ｐゴシック"/>
              </w:rPr>
            </w:pPr>
            <w:r w:rsidRPr="004A4252">
              <w:rPr>
                <w:rFonts w:hint="eastAsia"/>
              </w:rPr>
              <w:t>42.8%</w:t>
            </w:r>
          </w:p>
        </w:tc>
      </w:tr>
      <w:tr w:rsidR="004A4252" w:rsidRPr="004A4252" w14:paraId="3C0F3810"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22284E03"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通所リハビリテーション</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7F458375" w14:textId="28A45810" w:rsidR="00370376" w:rsidRPr="004A4252" w:rsidRDefault="00370376" w:rsidP="00370376">
            <w:pPr>
              <w:pStyle w:val="afff1"/>
              <w:rPr>
                <w:rFonts w:cs="ＭＳ Ｐゴシック"/>
              </w:rPr>
            </w:pPr>
            <w:r w:rsidRPr="004A4252">
              <w:rPr>
                <w:rFonts w:hint="eastAsia"/>
              </w:rPr>
              <w:t>831人</w:t>
            </w:r>
          </w:p>
        </w:tc>
        <w:tc>
          <w:tcPr>
            <w:tcW w:w="936" w:type="dxa"/>
            <w:tcBorders>
              <w:top w:val="single" w:sz="2" w:space="0" w:color="auto"/>
              <w:left w:val="single" w:sz="2" w:space="0" w:color="auto"/>
              <w:bottom w:val="single" w:sz="2" w:space="0" w:color="auto"/>
              <w:right w:val="single" w:sz="2" w:space="0" w:color="auto"/>
            </w:tcBorders>
            <w:vAlign w:val="center"/>
          </w:tcPr>
          <w:p w14:paraId="28D10C74" w14:textId="18F9941E" w:rsidR="00370376" w:rsidRPr="004A4252" w:rsidRDefault="00370376" w:rsidP="00370376">
            <w:pPr>
              <w:pStyle w:val="afff1"/>
              <w:rPr>
                <w:spacing w:val="-4"/>
              </w:rPr>
            </w:pPr>
            <w:r w:rsidRPr="004A4252">
              <w:rPr>
                <w:rFonts w:hint="eastAsia"/>
                <w:spacing w:val="-4"/>
              </w:rPr>
              <w:t>759人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76D775CF" w14:textId="4A97AD31"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798人</w:t>
            </w:r>
          </w:p>
        </w:tc>
        <w:tc>
          <w:tcPr>
            <w:tcW w:w="936" w:type="dxa"/>
            <w:tcBorders>
              <w:top w:val="single" w:sz="2" w:space="0" w:color="auto"/>
              <w:left w:val="single" w:sz="6" w:space="0" w:color="auto"/>
              <w:bottom w:val="single" w:sz="2" w:space="0" w:color="auto"/>
              <w:right w:val="single" w:sz="6" w:space="0" w:color="auto"/>
            </w:tcBorders>
            <w:vAlign w:val="center"/>
          </w:tcPr>
          <w:p w14:paraId="42CF84D4" w14:textId="10883C22" w:rsidR="00370376" w:rsidRPr="004A4252" w:rsidRDefault="00370376" w:rsidP="00370376">
            <w:pPr>
              <w:pStyle w:val="afa"/>
              <w:rPr>
                <w:color w:val="auto"/>
              </w:rPr>
            </w:pPr>
            <w:r w:rsidRPr="004A4252">
              <w:rPr>
                <w:rFonts w:hint="eastAsia"/>
                <w:color w:val="auto"/>
              </w:rPr>
              <w:t xml:space="preserve">-4.0% </w:t>
            </w:r>
          </w:p>
        </w:tc>
        <w:tc>
          <w:tcPr>
            <w:tcW w:w="246" w:type="dxa"/>
            <w:tcBorders>
              <w:top w:val="nil"/>
              <w:left w:val="single" w:sz="6" w:space="0" w:color="auto"/>
              <w:bottom w:val="nil"/>
              <w:right w:val="single" w:sz="6" w:space="0" w:color="auto"/>
            </w:tcBorders>
            <w:tcMar>
              <w:left w:w="57" w:type="dxa"/>
              <w:right w:w="57" w:type="dxa"/>
            </w:tcMar>
            <w:vAlign w:val="center"/>
          </w:tcPr>
          <w:p w14:paraId="2E2791F5"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3F172EC8" w14:textId="0D7FEA81" w:rsidR="00370376" w:rsidRPr="004A4252" w:rsidRDefault="00370376" w:rsidP="00370376">
            <w:pPr>
              <w:pStyle w:val="afff1"/>
              <w:rPr>
                <w:rFonts w:cs="ＭＳ Ｐゴシック"/>
              </w:rPr>
            </w:pPr>
            <w:r w:rsidRPr="004A4252">
              <w:rPr>
                <w:rFonts w:hint="eastAsia"/>
              </w:rPr>
              <w:t>6.6%</w:t>
            </w:r>
          </w:p>
        </w:tc>
        <w:tc>
          <w:tcPr>
            <w:tcW w:w="907" w:type="dxa"/>
            <w:tcBorders>
              <w:top w:val="single" w:sz="2" w:space="0" w:color="auto"/>
              <w:left w:val="single" w:sz="2" w:space="0" w:color="auto"/>
              <w:bottom w:val="single" w:sz="2" w:space="0" w:color="auto"/>
              <w:right w:val="single" w:sz="2" w:space="0" w:color="auto"/>
            </w:tcBorders>
            <w:vAlign w:val="center"/>
          </w:tcPr>
          <w:p w14:paraId="776A9322" w14:textId="56319C5F" w:rsidR="00370376" w:rsidRPr="004A4252" w:rsidRDefault="00370376" w:rsidP="00370376">
            <w:pPr>
              <w:pStyle w:val="afff1"/>
              <w:rPr>
                <w:rFonts w:cs="ＭＳ Ｐゴシック"/>
              </w:rPr>
            </w:pPr>
            <w:r w:rsidRPr="004A4252">
              <w:rPr>
                <w:rFonts w:hint="eastAsia"/>
              </w:rPr>
              <w:t>5.8%</w:t>
            </w:r>
          </w:p>
        </w:tc>
        <w:tc>
          <w:tcPr>
            <w:tcW w:w="907" w:type="dxa"/>
            <w:tcBorders>
              <w:top w:val="single" w:sz="2" w:space="0" w:color="auto"/>
              <w:left w:val="single" w:sz="2" w:space="0" w:color="auto"/>
              <w:bottom w:val="single" w:sz="2" w:space="0" w:color="auto"/>
              <w:right w:val="single" w:sz="6" w:space="0" w:color="auto"/>
            </w:tcBorders>
            <w:vAlign w:val="center"/>
          </w:tcPr>
          <w:p w14:paraId="4E9B6F72" w14:textId="233CA834" w:rsidR="00370376" w:rsidRPr="004A4252" w:rsidRDefault="00370376" w:rsidP="00370376">
            <w:pPr>
              <w:pStyle w:val="afff1"/>
              <w:rPr>
                <w:rFonts w:cs="ＭＳ Ｐゴシック"/>
              </w:rPr>
            </w:pPr>
            <w:r w:rsidRPr="004A4252">
              <w:rPr>
                <w:rFonts w:hint="eastAsia"/>
              </w:rPr>
              <w:t>6.0%</w:t>
            </w:r>
          </w:p>
        </w:tc>
      </w:tr>
      <w:tr w:rsidR="004A4252" w:rsidRPr="004A4252" w14:paraId="7519E1A9"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2EE69AE0"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短期入所生活介護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5FD04DC7" w14:textId="68923990" w:rsidR="00370376" w:rsidRPr="004A4252" w:rsidRDefault="00370376" w:rsidP="00370376">
            <w:pPr>
              <w:pStyle w:val="afff1"/>
              <w:rPr>
                <w:rFonts w:cs="ＭＳ Ｐゴシック"/>
              </w:rPr>
            </w:pPr>
            <w:r w:rsidRPr="004A4252">
              <w:rPr>
                <w:rFonts w:hint="eastAsia"/>
              </w:rPr>
              <w:t>839人</w:t>
            </w:r>
          </w:p>
        </w:tc>
        <w:tc>
          <w:tcPr>
            <w:tcW w:w="936" w:type="dxa"/>
            <w:tcBorders>
              <w:top w:val="single" w:sz="2" w:space="0" w:color="auto"/>
              <w:left w:val="single" w:sz="2" w:space="0" w:color="auto"/>
              <w:bottom w:val="single" w:sz="2" w:space="0" w:color="auto"/>
              <w:right w:val="single" w:sz="2" w:space="0" w:color="auto"/>
            </w:tcBorders>
            <w:vAlign w:val="center"/>
          </w:tcPr>
          <w:p w14:paraId="5544B34B" w14:textId="2E91DE5E" w:rsidR="00370376" w:rsidRPr="004A4252" w:rsidRDefault="00370376" w:rsidP="00370376">
            <w:pPr>
              <w:pStyle w:val="afff1"/>
              <w:rPr>
                <w:spacing w:val="-4"/>
              </w:rPr>
            </w:pPr>
            <w:r w:rsidRPr="004A4252">
              <w:rPr>
                <w:rFonts w:hint="eastAsia"/>
                <w:spacing w:val="-4"/>
              </w:rPr>
              <w:t>866人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479F2295" w14:textId="6698823D"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900人</w:t>
            </w:r>
          </w:p>
        </w:tc>
        <w:tc>
          <w:tcPr>
            <w:tcW w:w="936" w:type="dxa"/>
            <w:tcBorders>
              <w:top w:val="single" w:sz="2" w:space="0" w:color="auto"/>
              <w:left w:val="single" w:sz="6" w:space="0" w:color="auto"/>
              <w:bottom w:val="single" w:sz="2" w:space="0" w:color="auto"/>
              <w:right w:val="single" w:sz="6" w:space="0" w:color="auto"/>
            </w:tcBorders>
            <w:vAlign w:val="center"/>
          </w:tcPr>
          <w:p w14:paraId="3EFE7BE8" w14:textId="5DB4B8C9" w:rsidR="00370376" w:rsidRPr="004A4252" w:rsidRDefault="00370376" w:rsidP="00370376">
            <w:pPr>
              <w:pStyle w:val="afa"/>
              <w:rPr>
                <w:color w:val="auto"/>
              </w:rPr>
            </w:pPr>
            <w:r w:rsidRPr="004A4252">
              <w:rPr>
                <w:rFonts w:hint="eastAsia"/>
                <w:color w:val="auto"/>
              </w:rPr>
              <w:t xml:space="preserve">7.3% </w:t>
            </w:r>
          </w:p>
        </w:tc>
        <w:tc>
          <w:tcPr>
            <w:tcW w:w="246" w:type="dxa"/>
            <w:tcBorders>
              <w:top w:val="nil"/>
              <w:left w:val="single" w:sz="6" w:space="0" w:color="auto"/>
              <w:bottom w:val="nil"/>
              <w:right w:val="single" w:sz="6" w:space="0" w:color="auto"/>
            </w:tcBorders>
            <w:tcMar>
              <w:left w:w="57" w:type="dxa"/>
              <w:right w:w="57" w:type="dxa"/>
            </w:tcMar>
            <w:vAlign w:val="center"/>
          </w:tcPr>
          <w:p w14:paraId="43E43B96"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25CECE33" w14:textId="11FB9019" w:rsidR="00370376" w:rsidRPr="004A4252" w:rsidRDefault="00370376" w:rsidP="00370376">
            <w:pPr>
              <w:pStyle w:val="afff1"/>
              <w:rPr>
                <w:rFonts w:cs="ＭＳ Ｐゴシック"/>
              </w:rPr>
            </w:pPr>
            <w:r w:rsidRPr="004A4252">
              <w:rPr>
                <w:rFonts w:hint="eastAsia"/>
              </w:rPr>
              <w:t>6.7%</w:t>
            </w:r>
          </w:p>
        </w:tc>
        <w:tc>
          <w:tcPr>
            <w:tcW w:w="907" w:type="dxa"/>
            <w:tcBorders>
              <w:top w:val="single" w:sz="2" w:space="0" w:color="auto"/>
              <w:left w:val="single" w:sz="2" w:space="0" w:color="auto"/>
              <w:bottom w:val="single" w:sz="2" w:space="0" w:color="auto"/>
              <w:right w:val="single" w:sz="2" w:space="0" w:color="auto"/>
            </w:tcBorders>
            <w:vAlign w:val="center"/>
          </w:tcPr>
          <w:p w14:paraId="09C932CD" w14:textId="2B59DCEA" w:rsidR="00370376" w:rsidRPr="004A4252" w:rsidRDefault="00370376" w:rsidP="00370376">
            <w:pPr>
              <w:pStyle w:val="afff1"/>
              <w:rPr>
                <w:rFonts w:cs="ＭＳ Ｐゴシック"/>
              </w:rPr>
            </w:pPr>
            <w:r w:rsidRPr="004A4252">
              <w:rPr>
                <w:rFonts w:hint="eastAsia"/>
              </w:rPr>
              <w:t>6.7%</w:t>
            </w:r>
          </w:p>
        </w:tc>
        <w:tc>
          <w:tcPr>
            <w:tcW w:w="907" w:type="dxa"/>
            <w:tcBorders>
              <w:top w:val="single" w:sz="2" w:space="0" w:color="auto"/>
              <w:left w:val="single" w:sz="2" w:space="0" w:color="auto"/>
              <w:bottom w:val="single" w:sz="2" w:space="0" w:color="auto"/>
              <w:right w:val="single" w:sz="6" w:space="0" w:color="auto"/>
            </w:tcBorders>
            <w:vAlign w:val="center"/>
          </w:tcPr>
          <w:p w14:paraId="06AEA5C3" w14:textId="4907DD61" w:rsidR="00370376" w:rsidRPr="004A4252" w:rsidRDefault="00370376" w:rsidP="00370376">
            <w:pPr>
              <w:pStyle w:val="afff1"/>
              <w:rPr>
                <w:rFonts w:cs="ＭＳ Ｐゴシック"/>
              </w:rPr>
            </w:pPr>
            <w:r w:rsidRPr="004A4252">
              <w:rPr>
                <w:rFonts w:hint="eastAsia"/>
              </w:rPr>
              <w:t>6.8%</w:t>
            </w:r>
          </w:p>
        </w:tc>
      </w:tr>
      <w:tr w:rsidR="004A4252" w:rsidRPr="004A4252" w14:paraId="6D1CCB69"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7CF2F698"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短期入所療養介護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0FEB1C22" w14:textId="30C84B15" w:rsidR="00370376" w:rsidRPr="004A4252" w:rsidRDefault="00370376" w:rsidP="00370376">
            <w:pPr>
              <w:pStyle w:val="afff1"/>
              <w:rPr>
                <w:rFonts w:cs="ＭＳ Ｐゴシック"/>
              </w:rPr>
            </w:pPr>
            <w:r w:rsidRPr="004A4252">
              <w:rPr>
                <w:rFonts w:hint="eastAsia"/>
              </w:rPr>
              <w:t>68人</w:t>
            </w:r>
          </w:p>
        </w:tc>
        <w:tc>
          <w:tcPr>
            <w:tcW w:w="936" w:type="dxa"/>
            <w:tcBorders>
              <w:top w:val="single" w:sz="2" w:space="0" w:color="auto"/>
              <w:left w:val="single" w:sz="2" w:space="0" w:color="auto"/>
              <w:bottom w:val="single" w:sz="2" w:space="0" w:color="auto"/>
              <w:right w:val="single" w:sz="2" w:space="0" w:color="auto"/>
            </w:tcBorders>
            <w:vAlign w:val="center"/>
          </w:tcPr>
          <w:p w14:paraId="49A30204" w14:textId="6EACF2D2" w:rsidR="00370376" w:rsidRPr="004A4252" w:rsidRDefault="00370376" w:rsidP="00370376">
            <w:pPr>
              <w:pStyle w:val="afff1"/>
              <w:rPr>
                <w:spacing w:val="-4"/>
              </w:rPr>
            </w:pPr>
            <w:r w:rsidRPr="004A4252">
              <w:rPr>
                <w:rFonts w:hint="eastAsia"/>
                <w:spacing w:val="-4"/>
              </w:rPr>
              <w:t>58人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0D91401A" w14:textId="2389C03F"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62人</w:t>
            </w:r>
          </w:p>
        </w:tc>
        <w:tc>
          <w:tcPr>
            <w:tcW w:w="936" w:type="dxa"/>
            <w:tcBorders>
              <w:top w:val="single" w:sz="2" w:space="0" w:color="auto"/>
              <w:left w:val="single" w:sz="6" w:space="0" w:color="auto"/>
              <w:bottom w:val="single" w:sz="2" w:space="0" w:color="auto"/>
              <w:right w:val="single" w:sz="6" w:space="0" w:color="auto"/>
            </w:tcBorders>
            <w:vAlign w:val="center"/>
          </w:tcPr>
          <w:p w14:paraId="1854E776" w14:textId="1AC95762" w:rsidR="00370376" w:rsidRPr="004A4252" w:rsidRDefault="00370376" w:rsidP="00370376">
            <w:pPr>
              <w:pStyle w:val="afa"/>
              <w:rPr>
                <w:color w:val="auto"/>
              </w:rPr>
            </w:pPr>
            <w:r w:rsidRPr="004A4252">
              <w:rPr>
                <w:rFonts w:hint="eastAsia"/>
                <w:color w:val="auto"/>
              </w:rPr>
              <w:t xml:space="preserve">-8.8% </w:t>
            </w:r>
          </w:p>
        </w:tc>
        <w:tc>
          <w:tcPr>
            <w:tcW w:w="246" w:type="dxa"/>
            <w:tcBorders>
              <w:top w:val="nil"/>
              <w:left w:val="single" w:sz="6" w:space="0" w:color="auto"/>
              <w:bottom w:val="nil"/>
              <w:right w:val="single" w:sz="6" w:space="0" w:color="auto"/>
            </w:tcBorders>
            <w:tcMar>
              <w:left w:w="57" w:type="dxa"/>
              <w:right w:w="57" w:type="dxa"/>
            </w:tcMar>
            <w:vAlign w:val="center"/>
          </w:tcPr>
          <w:p w14:paraId="0C404E52"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2" w:space="0" w:color="auto"/>
              <w:right w:val="single" w:sz="2" w:space="0" w:color="auto"/>
            </w:tcBorders>
            <w:vAlign w:val="center"/>
          </w:tcPr>
          <w:p w14:paraId="1A0958F6" w14:textId="6B281C9E" w:rsidR="00370376" w:rsidRPr="004A4252" w:rsidRDefault="00370376" w:rsidP="00370376">
            <w:pPr>
              <w:pStyle w:val="afff1"/>
              <w:rPr>
                <w:rFonts w:cs="ＭＳ Ｐゴシック"/>
              </w:rPr>
            </w:pPr>
            <w:r w:rsidRPr="004A4252">
              <w:rPr>
                <w:rFonts w:hint="eastAsia"/>
              </w:rPr>
              <w:t>0.5%</w:t>
            </w:r>
          </w:p>
        </w:tc>
        <w:tc>
          <w:tcPr>
            <w:tcW w:w="907" w:type="dxa"/>
            <w:tcBorders>
              <w:top w:val="single" w:sz="2" w:space="0" w:color="auto"/>
              <w:left w:val="single" w:sz="2" w:space="0" w:color="auto"/>
              <w:bottom w:val="single" w:sz="2" w:space="0" w:color="auto"/>
              <w:right w:val="single" w:sz="2" w:space="0" w:color="auto"/>
            </w:tcBorders>
            <w:vAlign w:val="center"/>
          </w:tcPr>
          <w:p w14:paraId="73A69F8B" w14:textId="0C713925" w:rsidR="00370376" w:rsidRPr="004A4252" w:rsidRDefault="00370376" w:rsidP="00370376">
            <w:pPr>
              <w:pStyle w:val="afff1"/>
              <w:rPr>
                <w:rFonts w:cs="ＭＳ Ｐゴシック"/>
              </w:rPr>
            </w:pPr>
            <w:r w:rsidRPr="004A4252">
              <w:rPr>
                <w:rFonts w:hint="eastAsia"/>
              </w:rPr>
              <w:t>0.4%</w:t>
            </w:r>
          </w:p>
        </w:tc>
        <w:tc>
          <w:tcPr>
            <w:tcW w:w="907" w:type="dxa"/>
            <w:tcBorders>
              <w:top w:val="single" w:sz="2" w:space="0" w:color="auto"/>
              <w:left w:val="single" w:sz="2" w:space="0" w:color="auto"/>
              <w:bottom w:val="single" w:sz="2" w:space="0" w:color="auto"/>
              <w:right w:val="single" w:sz="6" w:space="0" w:color="auto"/>
            </w:tcBorders>
            <w:vAlign w:val="center"/>
          </w:tcPr>
          <w:p w14:paraId="5A4390F4" w14:textId="0B3B81C3" w:rsidR="00370376" w:rsidRPr="004A4252" w:rsidRDefault="00370376" w:rsidP="00370376">
            <w:pPr>
              <w:pStyle w:val="afff1"/>
              <w:rPr>
                <w:rFonts w:cs="ＭＳ Ｐゴシック"/>
              </w:rPr>
            </w:pPr>
            <w:r w:rsidRPr="004A4252">
              <w:rPr>
                <w:rFonts w:hint="eastAsia"/>
              </w:rPr>
              <w:t>0.5%</w:t>
            </w:r>
          </w:p>
        </w:tc>
      </w:tr>
      <w:tr w:rsidR="004A4252" w:rsidRPr="004A4252" w14:paraId="23CB1BAD" w14:textId="77777777" w:rsidTr="0053410C">
        <w:trPr>
          <w:trHeight w:val="397"/>
          <w:jc w:val="center"/>
        </w:trPr>
        <w:tc>
          <w:tcPr>
            <w:tcW w:w="2325" w:type="dxa"/>
            <w:tcBorders>
              <w:top w:val="single" w:sz="2" w:space="0" w:color="auto"/>
              <w:left w:val="single" w:sz="6" w:space="0" w:color="auto"/>
              <w:bottom w:val="single" w:sz="6" w:space="0" w:color="auto"/>
              <w:right w:val="single" w:sz="6" w:space="0" w:color="auto"/>
            </w:tcBorders>
            <w:vAlign w:val="center"/>
          </w:tcPr>
          <w:p w14:paraId="04B47522" w14:textId="77777777" w:rsidR="00370376" w:rsidRPr="004A4252" w:rsidRDefault="00370376" w:rsidP="00370376">
            <w:pPr>
              <w:rPr>
                <w:rFonts w:ascii="ＭＳ Ｐゴシック" w:eastAsia="ＭＳ Ｐゴシック" w:hAnsi="ＭＳ Ｐゴシック" w:cs="ＭＳ Ｐゴシック"/>
                <w:sz w:val="20"/>
                <w:szCs w:val="20"/>
              </w:rPr>
            </w:pPr>
            <w:r w:rsidRPr="004A4252">
              <w:rPr>
                <w:rFonts w:ascii="ＭＳ Ｐゴシック" w:eastAsia="ＭＳ Ｐゴシック" w:hAnsi="ＭＳ Ｐゴシック" w:hint="eastAsia"/>
                <w:sz w:val="20"/>
                <w:szCs w:val="20"/>
              </w:rPr>
              <w:t>福祉用具貸与</w:t>
            </w:r>
          </w:p>
        </w:tc>
        <w:tc>
          <w:tcPr>
            <w:tcW w:w="936" w:type="dxa"/>
            <w:tcBorders>
              <w:top w:val="single" w:sz="2" w:space="0" w:color="auto"/>
              <w:left w:val="single" w:sz="6" w:space="0" w:color="auto"/>
              <w:bottom w:val="single" w:sz="6" w:space="0" w:color="auto"/>
              <w:right w:val="single" w:sz="2" w:space="0" w:color="auto"/>
            </w:tcBorders>
            <w:tcMar>
              <w:right w:w="85" w:type="dxa"/>
            </w:tcMar>
            <w:vAlign w:val="center"/>
          </w:tcPr>
          <w:p w14:paraId="19FE41BE" w14:textId="3551AB96" w:rsidR="00370376" w:rsidRPr="004A4252" w:rsidRDefault="00370376" w:rsidP="00370376">
            <w:pPr>
              <w:pStyle w:val="afff1"/>
              <w:rPr>
                <w:rFonts w:cs="ＭＳ Ｐゴシック"/>
              </w:rPr>
            </w:pPr>
            <w:r w:rsidRPr="004A4252">
              <w:rPr>
                <w:rFonts w:hint="eastAsia"/>
              </w:rPr>
              <w:t>8,891人</w:t>
            </w:r>
          </w:p>
        </w:tc>
        <w:tc>
          <w:tcPr>
            <w:tcW w:w="936" w:type="dxa"/>
            <w:tcBorders>
              <w:top w:val="single" w:sz="2" w:space="0" w:color="auto"/>
              <w:left w:val="single" w:sz="2" w:space="0" w:color="auto"/>
              <w:bottom w:val="single" w:sz="6" w:space="0" w:color="auto"/>
              <w:right w:val="single" w:sz="2" w:space="0" w:color="auto"/>
            </w:tcBorders>
            <w:vAlign w:val="center"/>
          </w:tcPr>
          <w:p w14:paraId="4A2CC5D4" w14:textId="70193454" w:rsidR="00370376" w:rsidRPr="004A4252" w:rsidRDefault="00370376" w:rsidP="00370376">
            <w:pPr>
              <w:pStyle w:val="afff1"/>
              <w:rPr>
                <w:spacing w:val="-4"/>
              </w:rPr>
            </w:pPr>
            <w:r w:rsidRPr="004A4252">
              <w:rPr>
                <w:rFonts w:hint="eastAsia"/>
                <w:spacing w:val="-4"/>
              </w:rPr>
              <w:t>9,210人</w:t>
            </w:r>
          </w:p>
        </w:tc>
        <w:tc>
          <w:tcPr>
            <w:tcW w:w="936" w:type="dxa"/>
            <w:tcBorders>
              <w:top w:val="single" w:sz="2" w:space="0" w:color="auto"/>
              <w:left w:val="single" w:sz="2" w:space="0" w:color="auto"/>
              <w:bottom w:val="single" w:sz="6" w:space="0" w:color="auto"/>
              <w:right w:val="single" w:sz="6" w:space="0" w:color="auto"/>
            </w:tcBorders>
            <w:tcMar>
              <w:left w:w="113" w:type="dxa"/>
              <w:right w:w="85" w:type="dxa"/>
            </w:tcMar>
            <w:vAlign w:val="center"/>
          </w:tcPr>
          <w:p w14:paraId="32AE2B83" w14:textId="1D7D7A7D" w:rsidR="00370376" w:rsidRPr="004A4252" w:rsidRDefault="00370376" w:rsidP="00370376">
            <w:pPr>
              <w:jc w:val="right"/>
              <w:rPr>
                <w:rFonts w:ascii="ＭＳ Ｐゴシック" w:eastAsia="ＭＳ Ｐゴシック" w:hAnsi="ＭＳ Ｐゴシック"/>
                <w:spacing w:val="-4"/>
                <w:sz w:val="20"/>
                <w:szCs w:val="20"/>
              </w:rPr>
            </w:pPr>
            <w:r w:rsidRPr="004A4252">
              <w:rPr>
                <w:rFonts w:ascii="ＭＳ Ｐゴシック" w:eastAsia="ＭＳ Ｐゴシック" w:hAnsi="ＭＳ Ｐゴシック" w:hint="eastAsia"/>
                <w:spacing w:val="-4"/>
                <w:sz w:val="20"/>
                <w:szCs w:val="20"/>
              </w:rPr>
              <w:t>9,443人</w:t>
            </w:r>
          </w:p>
        </w:tc>
        <w:tc>
          <w:tcPr>
            <w:tcW w:w="936" w:type="dxa"/>
            <w:tcBorders>
              <w:top w:val="single" w:sz="2" w:space="0" w:color="auto"/>
              <w:left w:val="single" w:sz="6" w:space="0" w:color="auto"/>
              <w:bottom w:val="single" w:sz="6" w:space="0" w:color="auto"/>
              <w:right w:val="single" w:sz="6" w:space="0" w:color="auto"/>
            </w:tcBorders>
            <w:vAlign w:val="center"/>
          </w:tcPr>
          <w:p w14:paraId="5EC7FDBB" w14:textId="728FBE99" w:rsidR="00370376" w:rsidRPr="004A4252" w:rsidRDefault="00370376" w:rsidP="00370376">
            <w:pPr>
              <w:pStyle w:val="afa"/>
              <w:rPr>
                <w:color w:val="auto"/>
              </w:rPr>
            </w:pPr>
            <w:r w:rsidRPr="004A4252">
              <w:rPr>
                <w:rFonts w:hint="eastAsia"/>
                <w:color w:val="auto"/>
              </w:rPr>
              <w:t xml:space="preserve">6.2% </w:t>
            </w:r>
          </w:p>
        </w:tc>
        <w:tc>
          <w:tcPr>
            <w:tcW w:w="246" w:type="dxa"/>
            <w:tcBorders>
              <w:top w:val="nil"/>
              <w:left w:val="single" w:sz="6" w:space="0" w:color="auto"/>
              <w:bottom w:val="nil"/>
              <w:right w:val="single" w:sz="6" w:space="0" w:color="auto"/>
            </w:tcBorders>
            <w:tcMar>
              <w:left w:w="57" w:type="dxa"/>
              <w:right w:w="57" w:type="dxa"/>
            </w:tcMar>
            <w:vAlign w:val="center"/>
          </w:tcPr>
          <w:p w14:paraId="395DD12A" w14:textId="77777777" w:rsidR="00370376" w:rsidRPr="004A4252" w:rsidRDefault="00370376" w:rsidP="00370376">
            <w:pPr>
              <w:jc w:val="center"/>
              <w:rPr>
                <w:rFonts w:ascii="ＭＳ Ｐゴシック" w:eastAsia="ＭＳ Ｐゴシック" w:hAnsi="ＭＳ Ｐゴシック"/>
                <w:sz w:val="20"/>
                <w:szCs w:val="20"/>
              </w:rPr>
            </w:pPr>
          </w:p>
        </w:tc>
        <w:tc>
          <w:tcPr>
            <w:tcW w:w="907" w:type="dxa"/>
            <w:tcBorders>
              <w:top w:val="single" w:sz="2" w:space="0" w:color="auto"/>
              <w:left w:val="single" w:sz="6" w:space="0" w:color="auto"/>
              <w:bottom w:val="single" w:sz="6" w:space="0" w:color="auto"/>
              <w:right w:val="single" w:sz="2" w:space="0" w:color="auto"/>
            </w:tcBorders>
            <w:vAlign w:val="center"/>
          </w:tcPr>
          <w:p w14:paraId="5F2E171E" w14:textId="0EE28AC5" w:rsidR="00370376" w:rsidRPr="004A4252" w:rsidRDefault="00370376" w:rsidP="00370376">
            <w:pPr>
              <w:pStyle w:val="afff1"/>
              <w:rPr>
                <w:rFonts w:cs="ＭＳ Ｐゴシック"/>
              </w:rPr>
            </w:pPr>
            <w:r w:rsidRPr="004A4252">
              <w:rPr>
                <w:rFonts w:hint="eastAsia"/>
              </w:rPr>
              <w:t>70.5%</w:t>
            </w:r>
          </w:p>
        </w:tc>
        <w:tc>
          <w:tcPr>
            <w:tcW w:w="907" w:type="dxa"/>
            <w:tcBorders>
              <w:top w:val="single" w:sz="2" w:space="0" w:color="auto"/>
              <w:left w:val="single" w:sz="2" w:space="0" w:color="auto"/>
              <w:bottom w:val="single" w:sz="6" w:space="0" w:color="auto"/>
              <w:right w:val="single" w:sz="2" w:space="0" w:color="auto"/>
            </w:tcBorders>
            <w:vAlign w:val="center"/>
          </w:tcPr>
          <w:p w14:paraId="0639B218" w14:textId="23340B53" w:rsidR="00370376" w:rsidRPr="004A4252" w:rsidRDefault="00370376" w:rsidP="00370376">
            <w:pPr>
              <w:pStyle w:val="afff1"/>
              <w:rPr>
                <w:rFonts w:cs="ＭＳ Ｐゴシック"/>
              </w:rPr>
            </w:pPr>
            <w:r w:rsidRPr="004A4252">
              <w:rPr>
                <w:rFonts w:hint="eastAsia"/>
              </w:rPr>
              <w:t>70.7%</w:t>
            </w:r>
          </w:p>
        </w:tc>
        <w:tc>
          <w:tcPr>
            <w:tcW w:w="907" w:type="dxa"/>
            <w:tcBorders>
              <w:top w:val="single" w:sz="2" w:space="0" w:color="auto"/>
              <w:left w:val="single" w:sz="2" w:space="0" w:color="auto"/>
              <w:bottom w:val="single" w:sz="6" w:space="0" w:color="auto"/>
              <w:right w:val="single" w:sz="6" w:space="0" w:color="auto"/>
            </w:tcBorders>
            <w:vAlign w:val="center"/>
          </w:tcPr>
          <w:p w14:paraId="6E71EE2D" w14:textId="32F1C759" w:rsidR="00370376" w:rsidRPr="004A4252" w:rsidRDefault="00370376" w:rsidP="00370376">
            <w:pPr>
              <w:pStyle w:val="afff1"/>
              <w:rPr>
                <w:rFonts w:cs="ＭＳ Ｐゴシック"/>
              </w:rPr>
            </w:pPr>
            <w:r w:rsidRPr="004A4252">
              <w:rPr>
                <w:rFonts w:hint="eastAsia"/>
              </w:rPr>
              <w:t>71.1%</w:t>
            </w:r>
          </w:p>
        </w:tc>
      </w:tr>
    </w:tbl>
    <w:p w14:paraId="41F181E8" w14:textId="17B2BA93" w:rsidR="0033574C" w:rsidRPr="00D91684" w:rsidRDefault="001C1436" w:rsidP="0033574C">
      <w:pPr>
        <w:pStyle w:val="af6"/>
        <w:spacing w:before="96"/>
        <w:ind w:left="180" w:hangingChars="100" w:hanging="180"/>
      </w:pPr>
      <w:r w:rsidRPr="004A4252">
        <w:rPr>
          <w:rFonts w:hint="eastAsia"/>
        </w:rPr>
        <w:t>※「東京都国保連介護給付実績分析システム」（令和</w:t>
      </w:r>
      <w:r w:rsidR="006F1908" w:rsidRPr="004A4252">
        <w:rPr>
          <w:rFonts w:hint="eastAsia"/>
        </w:rPr>
        <w:t>3</w:t>
      </w:r>
      <w:r w:rsidRPr="004A4252">
        <w:rPr>
          <w:rFonts w:hint="eastAsia"/>
        </w:rPr>
        <w:t>・</w:t>
      </w:r>
      <w:r w:rsidR="006F1908" w:rsidRPr="004A4252">
        <w:rPr>
          <w:rFonts w:hint="eastAsia"/>
        </w:rPr>
        <w:t>4</w:t>
      </w:r>
      <w:r w:rsidR="0033574C" w:rsidRPr="004A4252">
        <w:rPr>
          <w:rFonts w:hint="eastAsia"/>
        </w:rPr>
        <w:t>年度は年度平均実績、令和</w:t>
      </w:r>
      <w:r w:rsidR="006F1908" w:rsidRPr="004A4252">
        <w:rPr>
          <w:rFonts w:hint="eastAsia"/>
        </w:rPr>
        <w:t>5</w:t>
      </w:r>
      <w:r w:rsidR="0033574C" w:rsidRPr="004A4252">
        <w:rPr>
          <w:rFonts w:hint="eastAsia"/>
        </w:rPr>
        <w:t>年度は</w:t>
      </w:r>
      <w:r w:rsidR="006F1908" w:rsidRPr="004A4252">
        <w:rPr>
          <w:rFonts w:hint="eastAsia"/>
        </w:rPr>
        <w:t>4</w:t>
      </w:r>
      <w:r w:rsidR="0033574C" w:rsidRPr="004A4252">
        <w:rPr>
          <w:rFonts w:hint="eastAsia"/>
        </w:rPr>
        <w:t>～</w:t>
      </w:r>
      <w:r w:rsidR="00370376" w:rsidRPr="004A4252">
        <w:rPr>
          <w:rFonts w:hint="eastAsia"/>
        </w:rPr>
        <w:t>11月審</w:t>
      </w:r>
      <w:r w:rsidR="00370376" w:rsidRPr="000A144C">
        <w:rPr>
          <w:rFonts w:hint="eastAsia"/>
        </w:rPr>
        <w:t>査分</w:t>
      </w:r>
      <w:r w:rsidR="0033574C" w:rsidRPr="000A144C">
        <w:rPr>
          <w:rFonts w:hint="eastAsia"/>
        </w:rPr>
        <w:t>平均</w:t>
      </w:r>
      <w:r w:rsidR="0033574C" w:rsidRPr="00D91684">
        <w:rPr>
          <w:rFonts w:hint="eastAsia"/>
        </w:rPr>
        <w:t>実績）より</w:t>
      </w:r>
    </w:p>
    <w:p w14:paraId="691174C0" w14:textId="6D46077A" w:rsidR="0033574C" w:rsidRPr="00D91684" w:rsidRDefault="0033574C" w:rsidP="0033574C">
      <w:pPr>
        <w:pStyle w:val="af6"/>
        <w:spacing w:beforeLines="0"/>
        <w:ind w:left="180" w:hangingChars="100" w:hanging="180"/>
      </w:pPr>
      <w:r>
        <w:rPr>
          <w:rFonts w:hint="eastAsia"/>
        </w:rPr>
        <w:t>※標準的居宅サービス利用者とは、在宅介護サービス（居宅サービス・</w:t>
      </w:r>
      <w:r w:rsidRPr="00D91684">
        <w:rPr>
          <w:rFonts w:hint="eastAsia"/>
        </w:rPr>
        <w:t>地域密着型サービス</w:t>
      </w:r>
      <w:r>
        <w:rPr>
          <w:rFonts w:hint="eastAsia"/>
        </w:rPr>
        <w:t>のうち、グループホーム等</w:t>
      </w:r>
      <w:r w:rsidR="002861FE">
        <w:rPr>
          <w:rFonts w:hint="eastAsia"/>
        </w:rPr>
        <w:t>居住系</w:t>
      </w:r>
      <w:r>
        <w:rPr>
          <w:rFonts w:hint="eastAsia"/>
        </w:rPr>
        <w:t>の</w:t>
      </w:r>
      <w:r w:rsidRPr="00D91684">
        <w:rPr>
          <w:rFonts w:hint="eastAsia"/>
        </w:rPr>
        <w:t>サービスを除く</w:t>
      </w:r>
      <w:r>
        <w:rPr>
          <w:rFonts w:hint="eastAsia"/>
        </w:rPr>
        <w:t>。</w:t>
      </w:r>
      <w:r w:rsidRPr="00D91684">
        <w:rPr>
          <w:rFonts w:hint="eastAsia"/>
        </w:rPr>
        <w:t>）のうち、いずれか</w:t>
      </w:r>
      <w:r w:rsidR="006F1908">
        <w:rPr>
          <w:rFonts w:hint="eastAsia"/>
        </w:rPr>
        <w:t>1</w:t>
      </w:r>
      <w:r w:rsidRPr="00D91684">
        <w:rPr>
          <w:rFonts w:hint="eastAsia"/>
        </w:rPr>
        <w:t>種類以上のサービスを利用している人</w:t>
      </w:r>
    </w:p>
    <w:p w14:paraId="5DB8D0ED" w14:textId="77777777" w:rsidR="0033574C" w:rsidRPr="00D91684" w:rsidRDefault="0033574C" w:rsidP="0033574C">
      <w:pPr>
        <w:pStyle w:val="af6"/>
        <w:spacing w:beforeLines="0"/>
        <w:ind w:left="180" w:hangingChars="100" w:hanging="180"/>
      </w:pPr>
      <w:r w:rsidRPr="00D91684">
        <w:rPr>
          <w:rFonts w:hint="eastAsia"/>
        </w:rPr>
        <w:t>※標準的居宅サービス利用者における利用割合＝各サービス利用者数÷標準的居宅サービス利用者数</w:t>
      </w:r>
    </w:p>
    <w:p w14:paraId="1633F283" w14:textId="66E72579" w:rsidR="0033574C" w:rsidRPr="000D55FC" w:rsidRDefault="0033574C" w:rsidP="0033574C">
      <w:pPr>
        <w:pStyle w:val="af5"/>
        <w:spacing w:after="120"/>
        <w:rPr>
          <w:color w:val="000000" w:themeColor="text1"/>
        </w:rPr>
      </w:pPr>
    </w:p>
    <w:p w14:paraId="61EB39F8" w14:textId="71097257" w:rsidR="0033574C" w:rsidRPr="005312A6" w:rsidRDefault="0033574C" w:rsidP="0033574C">
      <w:pPr>
        <w:pStyle w:val="af5"/>
        <w:spacing w:after="120"/>
        <w:rPr>
          <w:color w:val="000000" w:themeColor="text1"/>
        </w:rPr>
      </w:pPr>
    </w:p>
    <w:p w14:paraId="181BC9A5" w14:textId="4B032014" w:rsidR="0033574C" w:rsidRPr="00C83F09" w:rsidRDefault="000C26C2" w:rsidP="0033574C">
      <w:pPr>
        <w:pStyle w:val="af5"/>
        <w:spacing w:afterLines="0"/>
        <w:rPr>
          <w:color w:val="000000" w:themeColor="text1"/>
        </w:rPr>
      </w:pPr>
      <w:r w:rsidRPr="008177A2">
        <w:rPr>
          <w:noProof/>
        </w:rPr>
        <w:drawing>
          <wp:anchor distT="0" distB="0" distL="114300" distR="114300" simplePos="0" relativeHeight="252057600" behindDoc="0" locked="0" layoutInCell="1" allowOverlap="1" wp14:anchorId="33308D6E" wp14:editId="64ED051F">
            <wp:simplePos x="0" y="0"/>
            <wp:positionH relativeFrom="margin">
              <wp:posOffset>285115</wp:posOffset>
            </wp:positionH>
            <wp:positionV relativeFrom="paragraph">
              <wp:posOffset>189865</wp:posOffset>
            </wp:positionV>
            <wp:extent cx="5060950" cy="3122295"/>
            <wp:effectExtent l="0" t="0" r="6350" b="0"/>
            <wp:wrapNone/>
            <wp:docPr id="29709009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60950" cy="312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4C" w:rsidRPr="00C83F09">
        <w:rPr>
          <w:rFonts w:hint="eastAsia"/>
          <w:color w:val="000000" w:themeColor="text1"/>
        </w:rPr>
        <w:t>〔　標準的居宅サービス利用者における利用割合（介護給付）　〕</w:t>
      </w:r>
    </w:p>
    <w:p w14:paraId="7D137DA7" w14:textId="543687C3" w:rsidR="0033574C" w:rsidRDefault="0033574C" w:rsidP="0033574C">
      <w:pPr>
        <w:pStyle w:val="af6"/>
        <w:spacing w:before="96"/>
        <w:jc w:val="center"/>
        <w:rPr>
          <w:color w:val="000000" w:themeColor="text1"/>
        </w:rPr>
      </w:pPr>
    </w:p>
    <w:p w14:paraId="6FC87124" w14:textId="77777777" w:rsidR="0033574C" w:rsidRPr="00C65AA5" w:rsidRDefault="0033574C" w:rsidP="0033574C">
      <w:pPr>
        <w:pStyle w:val="af6"/>
        <w:spacing w:before="96"/>
        <w:jc w:val="center"/>
        <w:rPr>
          <w:color w:val="000000" w:themeColor="text1"/>
        </w:rPr>
      </w:pPr>
    </w:p>
    <w:p w14:paraId="77A96D7B" w14:textId="77777777" w:rsidR="0033574C" w:rsidRPr="000D09A8" w:rsidRDefault="0033574C" w:rsidP="0033574C">
      <w:pPr>
        <w:pStyle w:val="af6"/>
        <w:spacing w:before="96"/>
        <w:jc w:val="center"/>
        <w:rPr>
          <w:color w:val="000000" w:themeColor="text1"/>
        </w:rPr>
      </w:pPr>
    </w:p>
    <w:p w14:paraId="39DA0E2E" w14:textId="77777777" w:rsidR="0033574C" w:rsidRDefault="0033574C" w:rsidP="0033574C">
      <w:pPr>
        <w:pStyle w:val="af6"/>
        <w:spacing w:before="96"/>
        <w:jc w:val="center"/>
        <w:rPr>
          <w:color w:val="000000" w:themeColor="text1"/>
        </w:rPr>
      </w:pPr>
    </w:p>
    <w:p w14:paraId="7D5ED658" w14:textId="77777777" w:rsidR="0033574C" w:rsidRDefault="0033574C" w:rsidP="0033574C">
      <w:pPr>
        <w:pStyle w:val="af6"/>
        <w:spacing w:before="96"/>
        <w:jc w:val="center"/>
        <w:rPr>
          <w:color w:val="000000" w:themeColor="text1"/>
        </w:rPr>
      </w:pPr>
    </w:p>
    <w:p w14:paraId="3A51F3CB" w14:textId="77777777" w:rsidR="0033574C" w:rsidRDefault="0033574C" w:rsidP="0033574C">
      <w:pPr>
        <w:pStyle w:val="af6"/>
        <w:spacing w:before="96"/>
        <w:jc w:val="center"/>
        <w:rPr>
          <w:color w:val="000000" w:themeColor="text1"/>
        </w:rPr>
      </w:pPr>
    </w:p>
    <w:p w14:paraId="7502761B" w14:textId="4E2AEDB3" w:rsidR="0033574C" w:rsidRDefault="0033574C" w:rsidP="0033574C">
      <w:pPr>
        <w:pStyle w:val="af6"/>
        <w:spacing w:before="96"/>
        <w:jc w:val="center"/>
        <w:rPr>
          <w:color w:val="000000" w:themeColor="text1"/>
        </w:rPr>
      </w:pPr>
    </w:p>
    <w:p w14:paraId="7A79CEF5" w14:textId="77777777" w:rsidR="0033574C" w:rsidRDefault="0033574C" w:rsidP="0033574C">
      <w:pPr>
        <w:pStyle w:val="af6"/>
        <w:spacing w:before="96"/>
        <w:jc w:val="center"/>
        <w:rPr>
          <w:color w:val="000000" w:themeColor="text1"/>
        </w:rPr>
      </w:pPr>
    </w:p>
    <w:p w14:paraId="2E059599" w14:textId="77777777" w:rsidR="0033574C" w:rsidRDefault="0033574C" w:rsidP="0033574C">
      <w:pPr>
        <w:pStyle w:val="af6"/>
        <w:spacing w:before="96"/>
        <w:jc w:val="center"/>
        <w:rPr>
          <w:color w:val="000000" w:themeColor="text1"/>
        </w:rPr>
      </w:pPr>
    </w:p>
    <w:p w14:paraId="2748ED85" w14:textId="77777777" w:rsidR="0033574C" w:rsidRDefault="0033574C" w:rsidP="0033574C">
      <w:pPr>
        <w:pStyle w:val="af6"/>
        <w:spacing w:before="96"/>
        <w:jc w:val="center"/>
        <w:rPr>
          <w:color w:val="000000" w:themeColor="text1"/>
        </w:rPr>
      </w:pPr>
    </w:p>
    <w:p w14:paraId="33CCC01D" w14:textId="77777777" w:rsidR="0033574C" w:rsidRDefault="0033574C" w:rsidP="0033574C">
      <w:pPr>
        <w:pStyle w:val="af6"/>
        <w:spacing w:before="96"/>
        <w:jc w:val="center"/>
        <w:rPr>
          <w:color w:val="000000" w:themeColor="text1"/>
        </w:rPr>
      </w:pPr>
    </w:p>
    <w:p w14:paraId="50F2E63C" w14:textId="77777777" w:rsidR="0033574C" w:rsidRDefault="0033574C" w:rsidP="0033574C">
      <w:pPr>
        <w:pStyle w:val="af6"/>
        <w:spacing w:before="96"/>
        <w:jc w:val="center"/>
        <w:rPr>
          <w:color w:val="000000" w:themeColor="text1"/>
        </w:rPr>
      </w:pPr>
    </w:p>
    <w:p w14:paraId="11777380" w14:textId="77777777" w:rsidR="0033574C" w:rsidRDefault="0033574C" w:rsidP="0033574C">
      <w:pPr>
        <w:pStyle w:val="af6"/>
        <w:spacing w:before="96"/>
        <w:jc w:val="center"/>
        <w:rPr>
          <w:color w:val="000000" w:themeColor="text1"/>
        </w:rPr>
      </w:pPr>
    </w:p>
    <w:p w14:paraId="2E96B7F6" w14:textId="77777777" w:rsidR="0033574C" w:rsidRDefault="0033574C" w:rsidP="0033574C">
      <w:pPr>
        <w:pStyle w:val="af6"/>
        <w:spacing w:before="96"/>
        <w:jc w:val="center"/>
        <w:rPr>
          <w:color w:val="000000" w:themeColor="text1"/>
        </w:rPr>
      </w:pPr>
    </w:p>
    <w:p w14:paraId="671C36A0" w14:textId="2F17DFB8" w:rsidR="0033574C" w:rsidRPr="000A144C" w:rsidRDefault="0033574C" w:rsidP="0033574C">
      <w:pPr>
        <w:pStyle w:val="af6"/>
        <w:spacing w:before="96"/>
        <w:jc w:val="center"/>
      </w:pPr>
      <w:r w:rsidRPr="000A144C">
        <w:rPr>
          <w:rFonts w:hint="eastAsia"/>
        </w:rPr>
        <w:t>※「東京都国保連介護給付実績分析システム」（令和</w:t>
      </w:r>
      <w:r w:rsidR="006F1908">
        <w:rPr>
          <w:rFonts w:hint="eastAsia"/>
        </w:rPr>
        <w:t>5</w:t>
      </w:r>
      <w:r w:rsidRPr="000A144C">
        <w:rPr>
          <w:rFonts w:hint="eastAsia"/>
        </w:rPr>
        <w:t>年</w:t>
      </w:r>
      <w:r w:rsidR="006F1908">
        <w:rPr>
          <w:rFonts w:hint="eastAsia"/>
        </w:rPr>
        <w:t>4</w:t>
      </w:r>
      <w:r w:rsidRPr="000A144C">
        <w:rPr>
          <w:rFonts w:hint="eastAsia"/>
        </w:rPr>
        <w:t>～</w:t>
      </w:r>
      <w:r w:rsidR="00370376" w:rsidRPr="000838E4">
        <w:rPr>
          <w:rFonts w:hint="eastAsia"/>
        </w:rPr>
        <w:t>11</w:t>
      </w:r>
      <w:r w:rsidR="00370376" w:rsidRPr="000A144C">
        <w:rPr>
          <w:rFonts w:hint="eastAsia"/>
        </w:rPr>
        <w:t>月</w:t>
      </w:r>
      <w:r w:rsidRPr="000A144C">
        <w:rPr>
          <w:rFonts w:hint="eastAsia"/>
        </w:rPr>
        <w:t>審査分平均実績）より</w:t>
      </w:r>
    </w:p>
    <w:p w14:paraId="4068854C" w14:textId="57FE2395" w:rsidR="0033574C" w:rsidRPr="00C83F09" w:rsidRDefault="0033574C" w:rsidP="0033574C">
      <w:pPr>
        <w:pStyle w:val="af5"/>
        <w:spacing w:after="120"/>
      </w:pPr>
      <w:r w:rsidRPr="00C83F09">
        <w:br w:type="page"/>
      </w:r>
      <w:r w:rsidRPr="00C83F09">
        <w:rPr>
          <w:rFonts w:hint="eastAsia"/>
        </w:rPr>
        <w:t>〔　サービス別居宅サービス利用者数の推移（予防給付）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1E0" w:firstRow="1" w:lastRow="1" w:firstColumn="1" w:lastColumn="1" w:noHBand="0" w:noVBand="0"/>
      </w:tblPr>
      <w:tblGrid>
        <w:gridCol w:w="2325"/>
        <w:gridCol w:w="936"/>
        <w:gridCol w:w="936"/>
        <w:gridCol w:w="936"/>
        <w:gridCol w:w="936"/>
        <w:gridCol w:w="246"/>
        <w:gridCol w:w="907"/>
        <w:gridCol w:w="907"/>
        <w:gridCol w:w="907"/>
      </w:tblGrid>
      <w:tr w:rsidR="0033574C" w:rsidRPr="00C52872" w14:paraId="5DF4AFFA" w14:textId="77777777" w:rsidTr="0053410C">
        <w:trPr>
          <w:trHeight w:val="567"/>
          <w:jc w:val="center"/>
        </w:trPr>
        <w:tc>
          <w:tcPr>
            <w:tcW w:w="2325" w:type="dxa"/>
            <w:vMerge w:val="restart"/>
            <w:tcBorders>
              <w:top w:val="single" w:sz="6" w:space="0" w:color="auto"/>
              <w:left w:val="single" w:sz="6" w:space="0" w:color="auto"/>
              <w:bottom w:val="single" w:sz="6" w:space="0" w:color="auto"/>
              <w:right w:val="single" w:sz="6" w:space="0" w:color="auto"/>
            </w:tcBorders>
            <w:shd w:val="clear" w:color="auto" w:fill="E4E4E4"/>
            <w:vAlign w:val="center"/>
          </w:tcPr>
          <w:p w14:paraId="04CE810A" w14:textId="77777777"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予防給付</w:t>
            </w:r>
          </w:p>
        </w:tc>
        <w:tc>
          <w:tcPr>
            <w:tcW w:w="2808" w:type="dxa"/>
            <w:gridSpan w:val="3"/>
            <w:tcBorders>
              <w:top w:val="single" w:sz="6" w:space="0" w:color="auto"/>
              <w:left w:val="single" w:sz="6" w:space="0" w:color="auto"/>
              <w:bottom w:val="single" w:sz="6" w:space="0" w:color="auto"/>
              <w:right w:val="single" w:sz="6" w:space="0" w:color="auto"/>
            </w:tcBorders>
            <w:shd w:val="clear" w:color="auto" w:fill="E4E4E4"/>
            <w:vAlign w:val="center"/>
          </w:tcPr>
          <w:p w14:paraId="01391A9A" w14:textId="77777777"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利用者数</w:t>
            </w:r>
          </w:p>
        </w:tc>
        <w:tc>
          <w:tcPr>
            <w:tcW w:w="936" w:type="dxa"/>
            <w:vMerge w:val="restart"/>
            <w:tcBorders>
              <w:top w:val="single" w:sz="6" w:space="0" w:color="auto"/>
              <w:left w:val="single" w:sz="6" w:space="0" w:color="auto"/>
              <w:bottom w:val="single" w:sz="6" w:space="0" w:color="auto"/>
              <w:right w:val="single" w:sz="6" w:space="0" w:color="auto"/>
            </w:tcBorders>
            <w:shd w:val="clear" w:color="auto" w:fill="E4E4E4"/>
            <w:vAlign w:val="center"/>
          </w:tcPr>
          <w:p w14:paraId="06BE41BE" w14:textId="77777777"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増加率</w:t>
            </w:r>
          </w:p>
          <w:p w14:paraId="4BECC78D" w14:textId="2A91777E" w:rsidR="0033574C" w:rsidRPr="00C52872" w:rsidRDefault="0033574C" w:rsidP="0053410C">
            <w:pPr>
              <w:autoSpaceDN w:val="0"/>
              <w:ind w:leftChars="-50" w:left="-120" w:rightChars="-50" w:right="-120"/>
              <w:jc w:val="center"/>
              <w:rPr>
                <w:rFonts w:ascii="ＭＳ Ｐゴシック" w:eastAsia="ＭＳ Ｐゴシック" w:hAnsi="ＭＳ Ｐゴシック"/>
                <w:w w:val="85"/>
                <w:kern w:val="0"/>
                <w:sz w:val="20"/>
                <w:szCs w:val="20"/>
              </w:rPr>
            </w:pPr>
            <w:r w:rsidRPr="00C52872">
              <w:rPr>
                <w:rFonts w:ascii="ＭＳ Ｐゴシック" w:eastAsia="ＭＳ Ｐゴシック" w:hAnsi="ＭＳ Ｐゴシック" w:hint="eastAsia"/>
                <w:w w:val="85"/>
                <w:kern w:val="0"/>
                <w:sz w:val="20"/>
                <w:szCs w:val="20"/>
              </w:rPr>
              <w:t>（</w:t>
            </w:r>
            <w:r w:rsidR="00971FF9">
              <w:rPr>
                <w:rFonts w:ascii="ＭＳ Ｐゴシック" w:eastAsia="ＭＳ Ｐゴシック" w:hAnsi="ＭＳ Ｐゴシック" w:hint="eastAsia"/>
                <w:w w:val="85"/>
                <w:kern w:val="0"/>
                <w:sz w:val="20"/>
                <w:szCs w:val="20"/>
              </w:rPr>
              <w:t>令和3</w:t>
            </w:r>
            <w:r w:rsidRPr="00C52872">
              <w:rPr>
                <w:rFonts w:ascii="ＭＳ Ｐゴシック" w:eastAsia="ＭＳ Ｐゴシック" w:hAnsi="ＭＳ Ｐゴシック" w:hint="eastAsia"/>
                <w:w w:val="85"/>
                <w:kern w:val="0"/>
                <w:sz w:val="20"/>
                <w:szCs w:val="20"/>
              </w:rPr>
              <w:t>→</w:t>
            </w:r>
          </w:p>
          <w:p w14:paraId="55B05409" w14:textId="40D00CA3" w:rsidR="0033574C" w:rsidRPr="00C52872" w:rsidRDefault="0033574C" w:rsidP="0053410C">
            <w:pPr>
              <w:autoSpaceDN w:val="0"/>
              <w:ind w:leftChars="-50" w:left="-120" w:rightChars="-50" w:right="-120"/>
              <w:jc w:val="center"/>
              <w:rPr>
                <w:rFonts w:ascii="ＭＳ Ｐゴシック" w:eastAsia="ＭＳ Ｐゴシック" w:hAnsi="ＭＳ Ｐゴシック"/>
                <w:w w:val="85"/>
                <w:sz w:val="20"/>
                <w:szCs w:val="20"/>
              </w:rPr>
            </w:pPr>
            <w:r w:rsidRPr="00C52872">
              <w:rPr>
                <w:rFonts w:ascii="ＭＳ Ｐゴシック" w:eastAsia="ＭＳ Ｐゴシック" w:hAnsi="ＭＳ Ｐゴシック" w:hint="eastAsia"/>
                <w:w w:val="85"/>
                <w:kern w:val="0"/>
                <w:sz w:val="20"/>
                <w:szCs w:val="20"/>
              </w:rPr>
              <w:t>令和</w:t>
            </w:r>
            <w:r w:rsidR="00971FF9">
              <w:rPr>
                <w:rFonts w:ascii="ＭＳ Ｐゴシック" w:eastAsia="ＭＳ Ｐゴシック" w:hAnsi="ＭＳ Ｐゴシック" w:hint="eastAsia"/>
                <w:w w:val="85"/>
                <w:kern w:val="0"/>
                <w:sz w:val="20"/>
                <w:szCs w:val="20"/>
              </w:rPr>
              <w:t>5</w:t>
            </w:r>
            <w:r w:rsidRPr="00C52872">
              <w:rPr>
                <w:rFonts w:ascii="ＭＳ Ｐゴシック" w:eastAsia="ＭＳ Ｐゴシック" w:hAnsi="ＭＳ Ｐゴシック" w:hint="eastAsia"/>
                <w:w w:val="85"/>
                <w:kern w:val="0"/>
                <w:sz w:val="20"/>
                <w:szCs w:val="20"/>
              </w:rPr>
              <w:t>年度）</w:t>
            </w:r>
          </w:p>
        </w:tc>
        <w:tc>
          <w:tcPr>
            <w:tcW w:w="246" w:type="dxa"/>
            <w:tcBorders>
              <w:top w:val="nil"/>
              <w:left w:val="single" w:sz="6" w:space="0" w:color="auto"/>
              <w:bottom w:val="nil"/>
              <w:right w:val="single" w:sz="6" w:space="0" w:color="auto"/>
            </w:tcBorders>
            <w:tcMar>
              <w:left w:w="57" w:type="dxa"/>
              <w:right w:w="57" w:type="dxa"/>
            </w:tcMar>
            <w:vAlign w:val="center"/>
          </w:tcPr>
          <w:p w14:paraId="6894BD53" w14:textId="26B5FD9E" w:rsidR="0033574C" w:rsidRPr="00C52872" w:rsidRDefault="0033574C" w:rsidP="0053410C">
            <w:pPr>
              <w:jc w:val="center"/>
              <w:rPr>
                <w:rFonts w:ascii="ＭＳ Ｐゴシック" w:eastAsia="ＭＳ Ｐゴシック" w:hAnsi="ＭＳ Ｐゴシック"/>
                <w:sz w:val="20"/>
                <w:szCs w:val="20"/>
              </w:rPr>
            </w:pPr>
          </w:p>
        </w:tc>
        <w:tc>
          <w:tcPr>
            <w:tcW w:w="2721" w:type="dxa"/>
            <w:gridSpan w:val="3"/>
            <w:tcBorders>
              <w:top w:val="single" w:sz="6" w:space="0" w:color="auto"/>
              <w:left w:val="single" w:sz="6" w:space="0" w:color="auto"/>
              <w:bottom w:val="single" w:sz="6" w:space="0" w:color="auto"/>
              <w:right w:val="single" w:sz="6" w:space="0" w:color="auto"/>
            </w:tcBorders>
            <w:shd w:val="clear" w:color="auto" w:fill="E4E4E4"/>
            <w:vAlign w:val="center"/>
          </w:tcPr>
          <w:p w14:paraId="2D30141C" w14:textId="33A200B9"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標準的居宅サービス利用者</w:t>
            </w:r>
          </w:p>
          <w:p w14:paraId="288052C9" w14:textId="77777777" w:rsidR="0033574C" w:rsidRPr="00C52872" w:rsidRDefault="0033574C" w:rsidP="0053410C">
            <w:pPr>
              <w:jc w:val="center"/>
              <w:rPr>
                <w:rFonts w:ascii="ＭＳ Ｐゴシック" w:eastAsia="ＭＳ Ｐゴシック" w:hAnsi="ＭＳ Ｐゴシック"/>
                <w:sz w:val="20"/>
                <w:szCs w:val="20"/>
              </w:rPr>
            </w:pPr>
            <w:r w:rsidRPr="00C52872">
              <w:rPr>
                <w:rFonts w:ascii="ＭＳ Ｐゴシック" w:eastAsia="ＭＳ Ｐゴシック" w:hAnsi="ＭＳ Ｐゴシック" w:hint="eastAsia"/>
                <w:sz w:val="20"/>
                <w:szCs w:val="20"/>
              </w:rPr>
              <w:t>における利用割合</w:t>
            </w:r>
          </w:p>
        </w:tc>
      </w:tr>
      <w:tr w:rsidR="00971FF9" w:rsidRPr="00C52872" w14:paraId="1B126DAD" w14:textId="77777777" w:rsidTr="0053410C">
        <w:trPr>
          <w:trHeight w:val="397"/>
          <w:jc w:val="center"/>
        </w:trPr>
        <w:tc>
          <w:tcPr>
            <w:tcW w:w="2325" w:type="dxa"/>
            <w:vMerge/>
            <w:tcBorders>
              <w:top w:val="single" w:sz="2" w:space="0" w:color="auto"/>
              <w:left w:val="single" w:sz="6" w:space="0" w:color="auto"/>
              <w:bottom w:val="single" w:sz="6" w:space="0" w:color="auto"/>
              <w:right w:val="single" w:sz="6" w:space="0" w:color="auto"/>
            </w:tcBorders>
            <w:vAlign w:val="center"/>
          </w:tcPr>
          <w:p w14:paraId="0F0FE430" w14:textId="77777777" w:rsidR="00971FF9" w:rsidRPr="00C52872" w:rsidRDefault="00971FF9" w:rsidP="00971FF9">
            <w:pPr>
              <w:jc w:val="center"/>
              <w:rPr>
                <w:rFonts w:ascii="ＭＳ Ｐゴシック" w:eastAsia="ＭＳ Ｐゴシック" w:hAnsi="ＭＳ Ｐゴシック"/>
                <w:sz w:val="20"/>
                <w:szCs w:val="20"/>
              </w:rPr>
            </w:pPr>
          </w:p>
        </w:tc>
        <w:tc>
          <w:tcPr>
            <w:tcW w:w="936" w:type="dxa"/>
            <w:tcBorders>
              <w:top w:val="single" w:sz="6" w:space="0" w:color="auto"/>
              <w:left w:val="single" w:sz="6" w:space="0" w:color="auto"/>
              <w:bottom w:val="single" w:sz="6" w:space="0" w:color="auto"/>
              <w:right w:val="single" w:sz="2" w:space="0" w:color="auto"/>
            </w:tcBorders>
            <w:shd w:val="clear" w:color="auto" w:fill="E4E4E4"/>
            <w:vAlign w:val="center"/>
          </w:tcPr>
          <w:p w14:paraId="6FB1BB29" w14:textId="4D7C6931"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年度</w:t>
            </w:r>
          </w:p>
        </w:tc>
        <w:tc>
          <w:tcPr>
            <w:tcW w:w="936" w:type="dxa"/>
            <w:tcBorders>
              <w:top w:val="single" w:sz="6" w:space="0" w:color="auto"/>
              <w:left w:val="single" w:sz="2" w:space="0" w:color="auto"/>
              <w:bottom w:val="single" w:sz="6" w:space="0" w:color="auto"/>
              <w:right w:val="single" w:sz="2" w:space="0" w:color="auto"/>
            </w:tcBorders>
            <w:shd w:val="clear" w:color="auto" w:fill="E4E4E4"/>
            <w:tcMar>
              <w:left w:w="28" w:type="dxa"/>
              <w:right w:w="28" w:type="dxa"/>
            </w:tcMar>
            <w:vAlign w:val="center"/>
          </w:tcPr>
          <w:p w14:paraId="1065F6CE" w14:textId="7899EBD9"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4</w:t>
            </w:r>
            <w:r w:rsidRPr="00D91684">
              <w:rPr>
                <w:rFonts w:ascii="ＭＳ Ｐゴシック" w:eastAsia="ＭＳ Ｐゴシック" w:hAnsi="ＭＳ Ｐゴシック" w:hint="eastAsia"/>
                <w:w w:val="85"/>
                <w:kern w:val="0"/>
                <w:sz w:val="20"/>
                <w:szCs w:val="20"/>
              </w:rPr>
              <w:t>年度</w:t>
            </w:r>
          </w:p>
        </w:tc>
        <w:tc>
          <w:tcPr>
            <w:tcW w:w="936" w:type="dxa"/>
            <w:tcBorders>
              <w:top w:val="single" w:sz="6" w:space="0" w:color="auto"/>
              <w:left w:val="single" w:sz="2" w:space="0" w:color="auto"/>
              <w:bottom w:val="single" w:sz="6" w:space="0" w:color="auto"/>
              <w:right w:val="single" w:sz="6" w:space="0" w:color="auto"/>
            </w:tcBorders>
            <w:shd w:val="clear" w:color="auto" w:fill="E4E4E4"/>
            <w:vAlign w:val="center"/>
          </w:tcPr>
          <w:p w14:paraId="32B9E752" w14:textId="641E457B"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c>
          <w:tcPr>
            <w:tcW w:w="936" w:type="dxa"/>
            <w:vMerge/>
            <w:tcBorders>
              <w:top w:val="single" w:sz="2" w:space="0" w:color="auto"/>
              <w:left w:val="single" w:sz="6" w:space="0" w:color="auto"/>
              <w:bottom w:val="single" w:sz="6" w:space="0" w:color="auto"/>
              <w:right w:val="single" w:sz="6" w:space="0" w:color="auto"/>
            </w:tcBorders>
            <w:vAlign w:val="center"/>
          </w:tcPr>
          <w:p w14:paraId="20EC0E41" w14:textId="77777777" w:rsidR="00971FF9" w:rsidRPr="00C52872" w:rsidRDefault="00971FF9" w:rsidP="00971FF9">
            <w:pPr>
              <w:jc w:val="center"/>
              <w:rPr>
                <w:rFonts w:ascii="ＭＳ Ｐゴシック" w:eastAsia="ＭＳ Ｐゴシック" w:hAnsi="ＭＳ Ｐゴシック"/>
                <w:sz w:val="20"/>
                <w:szCs w:val="20"/>
              </w:rPr>
            </w:pPr>
          </w:p>
        </w:tc>
        <w:tc>
          <w:tcPr>
            <w:tcW w:w="246" w:type="dxa"/>
            <w:tcBorders>
              <w:top w:val="nil"/>
              <w:left w:val="single" w:sz="6" w:space="0" w:color="auto"/>
              <w:bottom w:val="nil"/>
              <w:right w:val="single" w:sz="6" w:space="0" w:color="auto"/>
            </w:tcBorders>
            <w:tcMar>
              <w:left w:w="57" w:type="dxa"/>
              <w:right w:w="57" w:type="dxa"/>
            </w:tcMar>
            <w:vAlign w:val="center"/>
          </w:tcPr>
          <w:p w14:paraId="1AEBA8CF" w14:textId="77777777" w:rsidR="00971FF9" w:rsidRPr="00C52872" w:rsidRDefault="00971FF9" w:rsidP="00971FF9">
            <w:pPr>
              <w:jc w:val="center"/>
              <w:rPr>
                <w:rFonts w:ascii="ＭＳ Ｐゴシック" w:eastAsia="ＭＳ Ｐゴシック" w:hAnsi="ＭＳ Ｐゴシック"/>
                <w:sz w:val="20"/>
                <w:szCs w:val="20"/>
              </w:rPr>
            </w:pPr>
          </w:p>
        </w:tc>
        <w:tc>
          <w:tcPr>
            <w:tcW w:w="907" w:type="dxa"/>
            <w:tcBorders>
              <w:top w:val="single" w:sz="6" w:space="0" w:color="auto"/>
              <w:left w:val="single" w:sz="6" w:space="0" w:color="auto"/>
              <w:bottom w:val="single" w:sz="6" w:space="0" w:color="auto"/>
              <w:right w:val="single" w:sz="2" w:space="0" w:color="auto"/>
            </w:tcBorders>
            <w:shd w:val="clear" w:color="auto" w:fill="E4E4E4"/>
            <w:vAlign w:val="center"/>
          </w:tcPr>
          <w:p w14:paraId="5DB7D4D4" w14:textId="559FF36C"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Pr>
                <w:rFonts w:ascii="ＭＳ Ｐゴシック" w:eastAsia="ＭＳ Ｐゴシック" w:hAnsi="ＭＳ Ｐゴシック" w:hint="eastAsia"/>
                <w:w w:val="85"/>
                <w:kern w:val="0"/>
                <w:sz w:val="20"/>
                <w:szCs w:val="20"/>
              </w:rPr>
              <w:t>令和3</w:t>
            </w:r>
            <w:r w:rsidRPr="00D91684">
              <w:rPr>
                <w:rFonts w:ascii="ＭＳ Ｐゴシック" w:eastAsia="ＭＳ Ｐゴシック" w:hAnsi="ＭＳ Ｐゴシック" w:hint="eastAsia"/>
                <w:w w:val="85"/>
                <w:kern w:val="0"/>
                <w:sz w:val="20"/>
                <w:szCs w:val="20"/>
              </w:rPr>
              <w:t>年度</w:t>
            </w:r>
          </w:p>
        </w:tc>
        <w:tc>
          <w:tcPr>
            <w:tcW w:w="907" w:type="dxa"/>
            <w:tcBorders>
              <w:top w:val="single" w:sz="6" w:space="0" w:color="auto"/>
              <w:left w:val="single" w:sz="2" w:space="0" w:color="auto"/>
              <w:bottom w:val="single" w:sz="6" w:space="0" w:color="auto"/>
              <w:right w:val="single" w:sz="2" w:space="0" w:color="auto"/>
            </w:tcBorders>
            <w:shd w:val="clear" w:color="auto" w:fill="E4E4E4"/>
            <w:vAlign w:val="center"/>
          </w:tcPr>
          <w:p w14:paraId="706CBBBA" w14:textId="60C6A7E5"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4</w:t>
            </w:r>
            <w:r w:rsidRPr="00D91684">
              <w:rPr>
                <w:rFonts w:ascii="ＭＳ Ｐゴシック" w:eastAsia="ＭＳ Ｐゴシック" w:hAnsi="ＭＳ Ｐゴシック" w:hint="eastAsia"/>
                <w:w w:val="85"/>
                <w:kern w:val="0"/>
                <w:sz w:val="20"/>
                <w:szCs w:val="20"/>
              </w:rPr>
              <w:t>年度</w:t>
            </w:r>
          </w:p>
        </w:tc>
        <w:tc>
          <w:tcPr>
            <w:tcW w:w="907" w:type="dxa"/>
            <w:tcBorders>
              <w:top w:val="single" w:sz="6" w:space="0" w:color="auto"/>
              <w:left w:val="single" w:sz="2" w:space="0" w:color="auto"/>
              <w:bottom w:val="single" w:sz="6" w:space="0" w:color="auto"/>
              <w:right w:val="single" w:sz="6" w:space="0" w:color="auto"/>
            </w:tcBorders>
            <w:shd w:val="clear" w:color="auto" w:fill="E4E4E4"/>
            <w:tcMar>
              <w:left w:w="28" w:type="dxa"/>
              <w:right w:w="28" w:type="dxa"/>
            </w:tcMar>
            <w:vAlign w:val="center"/>
          </w:tcPr>
          <w:p w14:paraId="166AD24C" w14:textId="3A273EF5" w:rsidR="00971FF9" w:rsidRPr="00C52872" w:rsidRDefault="00971FF9" w:rsidP="00971FF9">
            <w:pPr>
              <w:autoSpaceDN w:val="0"/>
              <w:ind w:leftChars="-50" w:left="-120" w:rightChars="-50" w:right="-120"/>
              <w:jc w:val="center"/>
              <w:rPr>
                <w:rFonts w:ascii="ＭＳ Ｐゴシック" w:eastAsia="ＭＳ Ｐゴシック" w:hAnsi="ＭＳ Ｐゴシック"/>
                <w:w w:val="85"/>
                <w:sz w:val="20"/>
                <w:szCs w:val="20"/>
              </w:rPr>
            </w:pPr>
            <w:r w:rsidRPr="00D91684">
              <w:rPr>
                <w:rFonts w:ascii="ＭＳ Ｐゴシック" w:eastAsia="ＭＳ Ｐゴシック" w:hAnsi="ＭＳ Ｐゴシック" w:hint="eastAsia"/>
                <w:w w:val="85"/>
                <w:kern w:val="0"/>
                <w:sz w:val="20"/>
                <w:szCs w:val="20"/>
              </w:rPr>
              <w:t>令和</w:t>
            </w:r>
            <w:r>
              <w:rPr>
                <w:rFonts w:ascii="ＭＳ Ｐゴシック" w:eastAsia="ＭＳ Ｐゴシック" w:hAnsi="ＭＳ Ｐゴシック" w:hint="eastAsia"/>
                <w:w w:val="85"/>
                <w:kern w:val="0"/>
                <w:sz w:val="20"/>
                <w:szCs w:val="20"/>
              </w:rPr>
              <w:t>5</w:t>
            </w:r>
            <w:r w:rsidRPr="00D91684">
              <w:rPr>
                <w:rFonts w:ascii="ＭＳ Ｐゴシック" w:eastAsia="ＭＳ Ｐゴシック" w:hAnsi="ＭＳ Ｐゴシック" w:hint="eastAsia"/>
                <w:w w:val="85"/>
                <w:kern w:val="0"/>
                <w:sz w:val="20"/>
                <w:szCs w:val="20"/>
              </w:rPr>
              <w:t>年度</w:t>
            </w:r>
          </w:p>
        </w:tc>
      </w:tr>
      <w:tr w:rsidR="000838E4" w:rsidRPr="000838E4" w14:paraId="08F1871B" w14:textId="77777777" w:rsidTr="0053410C">
        <w:trPr>
          <w:trHeight w:val="397"/>
          <w:jc w:val="center"/>
        </w:trPr>
        <w:tc>
          <w:tcPr>
            <w:tcW w:w="2325" w:type="dxa"/>
            <w:tcBorders>
              <w:top w:val="single" w:sz="6" w:space="0" w:color="auto"/>
              <w:left w:val="single" w:sz="6" w:space="0" w:color="auto"/>
              <w:bottom w:val="single" w:sz="6" w:space="0" w:color="auto"/>
              <w:right w:val="single" w:sz="6" w:space="0" w:color="auto"/>
            </w:tcBorders>
            <w:vAlign w:val="center"/>
          </w:tcPr>
          <w:p w14:paraId="2D0644F0" w14:textId="77777777" w:rsidR="00370376" w:rsidRPr="000838E4" w:rsidRDefault="00370376" w:rsidP="00370376">
            <w:pPr>
              <w:rPr>
                <w:rFonts w:ascii="ＭＳ Ｐゴシック" w:eastAsia="ＭＳ Ｐゴシック" w:hAnsi="ＭＳ Ｐゴシック" w:cs="ＭＳ Ｐゴシック"/>
                <w:sz w:val="20"/>
                <w:szCs w:val="20"/>
              </w:rPr>
            </w:pPr>
            <w:r w:rsidRPr="002F4B7B">
              <w:rPr>
                <w:rFonts w:ascii="ＭＳ Ｐゴシック" w:eastAsia="ＭＳ Ｐゴシック" w:hAnsi="ＭＳ Ｐゴシック" w:hint="eastAsia"/>
                <w:spacing w:val="3"/>
                <w:w w:val="89"/>
                <w:kern w:val="0"/>
                <w:sz w:val="20"/>
                <w:szCs w:val="20"/>
                <w:fitText w:val="2100" w:id="-1953800694"/>
              </w:rPr>
              <w:t>標準的居宅サービス利用</w:t>
            </w:r>
            <w:r w:rsidRPr="002F4B7B">
              <w:rPr>
                <w:rFonts w:ascii="ＭＳ Ｐゴシック" w:eastAsia="ＭＳ Ｐゴシック" w:hAnsi="ＭＳ Ｐゴシック" w:hint="eastAsia"/>
                <w:spacing w:val="-9"/>
                <w:w w:val="89"/>
                <w:kern w:val="0"/>
                <w:sz w:val="20"/>
                <w:szCs w:val="20"/>
                <w:fitText w:val="2100" w:id="-1953800694"/>
              </w:rPr>
              <w:t>者</w:t>
            </w:r>
          </w:p>
        </w:tc>
        <w:tc>
          <w:tcPr>
            <w:tcW w:w="936" w:type="dxa"/>
            <w:tcBorders>
              <w:top w:val="single" w:sz="6" w:space="0" w:color="auto"/>
              <w:left w:val="single" w:sz="6" w:space="0" w:color="auto"/>
              <w:bottom w:val="single" w:sz="6" w:space="0" w:color="auto"/>
              <w:right w:val="single" w:sz="2" w:space="0" w:color="auto"/>
            </w:tcBorders>
            <w:tcMar>
              <w:right w:w="85" w:type="dxa"/>
            </w:tcMar>
            <w:vAlign w:val="center"/>
          </w:tcPr>
          <w:p w14:paraId="648F82C7" w14:textId="6F307D73" w:rsidR="00370376" w:rsidRPr="000838E4" w:rsidRDefault="00370376" w:rsidP="00370376">
            <w:pPr>
              <w:pStyle w:val="afff1"/>
              <w:rPr>
                <w:rFonts w:cs="ＭＳ Ｐゴシック"/>
              </w:rPr>
            </w:pPr>
            <w:r w:rsidRPr="000838E4">
              <w:rPr>
                <w:rFonts w:hint="eastAsia"/>
              </w:rPr>
              <w:t>1,821人</w:t>
            </w:r>
          </w:p>
        </w:tc>
        <w:tc>
          <w:tcPr>
            <w:tcW w:w="936" w:type="dxa"/>
            <w:tcBorders>
              <w:top w:val="single" w:sz="6" w:space="0" w:color="auto"/>
              <w:left w:val="single" w:sz="2" w:space="0" w:color="auto"/>
              <w:bottom w:val="single" w:sz="6" w:space="0" w:color="auto"/>
              <w:right w:val="single" w:sz="2" w:space="0" w:color="auto"/>
            </w:tcBorders>
            <w:vAlign w:val="center"/>
          </w:tcPr>
          <w:p w14:paraId="7098F318" w14:textId="4C317B0A" w:rsidR="00370376" w:rsidRPr="000838E4" w:rsidRDefault="00370376" w:rsidP="00370376">
            <w:pPr>
              <w:pStyle w:val="afff1"/>
              <w:rPr>
                <w:rFonts w:cs="ＭＳ Ｐゴシック"/>
              </w:rPr>
            </w:pPr>
            <w:r w:rsidRPr="000838E4">
              <w:rPr>
                <w:rFonts w:hint="eastAsia"/>
                <w:spacing w:val="-4"/>
              </w:rPr>
              <w:t>1,789人</w:t>
            </w:r>
          </w:p>
        </w:tc>
        <w:tc>
          <w:tcPr>
            <w:tcW w:w="936" w:type="dxa"/>
            <w:tcBorders>
              <w:top w:val="single" w:sz="6" w:space="0" w:color="auto"/>
              <w:left w:val="single" w:sz="2" w:space="0" w:color="auto"/>
              <w:bottom w:val="single" w:sz="6" w:space="0" w:color="auto"/>
              <w:right w:val="single" w:sz="6" w:space="0" w:color="auto"/>
            </w:tcBorders>
            <w:tcMar>
              <w:left w:w="113" w:type="dxa"/>
              <w:right w:w="85" w:type="dxa"/>
            </w:tcMar>
            <w:vAlign w:val="center"/>
          </w:tcPr>
          <w:p w14:paraId="36B2C1A7" w14:textId="53B32B6A" w:rsidR="00370376" w:rsidRPr="000838E4" w:rsidRDefault="00370376" w:rsidP="00370376">
            <w:pPr>
              <w:pStyle w:val="afff1"/>
            </w:pPr>
            <w:r w:rsidRPr="000838E4">
              <w:rPr>
                <w:rFonts w:hint="eastAsia"/>
                <w:spacing w:val="-4"/>
              </w:rPr>
              <w:t>1,851人</w:t>
            </w:r>
          </w:p>
        </w:tc>
        <w:tc>
          <w:tcPr>
            <w:tcW w:w="936" w:type="dxa"/>
            <w:tcBorders>
              <w:top w:val="single" w:sz="6" w:space="0" w:color="auto"/>
              <w:left w:val="single" w:sz="6" w:space="0" w:color="auto"/>
              <w:bottom w:val="single" w:sz="6" w:space="0" w:color="auto"/>
              <w:right w:val="single" w:sz="6" w:space="0" w:color="auto"/>
            </w:tcBorders>
            <w:vAlign w:val="center"/>
          </w:tcPr>
          <w:p w14:paraId="02BBE6BC" w14:textId="4DAD022F" w:rsidR="00370376" w:rsidRPr="000838E4" w:rsidRDefault="00370376" w:rsidP="00370376">
            <w:pPr>
              <w:pStyle w:val="afff1"/>
            </w:pPr>
            <w:r w:rsidRPr="000838E4">
              <w:rPr>
                <w:rFonts w:hint="eastAsia"/>
              </w:rPr>
              <w:t>1.7%</w:t>
            </w:r>
          </w:p>
        </w:tc>
        <w:tc>
          <w:tcPr>
            <w:tcW w:w="246" w:type="dxa"/>
            <w:tcBorders>
              <w:top w:val="nil"/>
              <w:left w:val="single" w:sz="6" w:space="0" w:color="auto"/>
              <w:bottom w:val="nil"/>
              <w:right w:val="single" w:sz="6" w:space="0" w:color="auto"/>
            </w:tcBorders>
            <w:tcMar>
              <w:left w:w="57" w:type="dxa"/>
              <w:right w:w="57" w:type="dxa"/>
            </w:tcMar>
            <w:vAlign w:val="center"/>
          </w:tcPr>
          <w:p w14:paraId="7D8F5D36" w14:textId="77777777" w:rsidR="00370376" w:rsidRPr="000838E4" w:rsidRDefault="00370376" w:rsidP="00370376">
            <w:pPr>
              <w:pStyle w:val="afff1"/>
            </w:pPr>
          </w:p>
        </w:tc>
        <w:tc>
          <w:tcPr>
            <w:tcW w:w="907" w:type="dxa"/>
            <w:tcBorders>
              <w:top w:val="single" w:sz="6" w:space="0" w:color="auto"/>
              <w:left w:val="single" w:sz="6" w:space="0" w:color="auto"/>
              <w:bottom w:val="single" w:sz="6" w:space="0" w:color="auto"/>
              <w:right w:val="single" w:sz="2" w:space="0" w:color="auto"/>
            </w:tcBorders>
            <w:vAlign w:val="center"/>
          </w:tcPr>
          <w:p w14:paraId="7FF7D32E" w14:textId="77777777" w:rsidR="00370376" w:rsidRPr="000838E4" w:rsidRDefault="00370376" w:rsidP="00370376">
            <w:pPr>
              <w:pStyle w:val="afff1"/>
              <w:jc w:val="center"/>
            </w:pPr>
            <w:r w:rsidRPr="000838E4">
              <w:rPr>
                <w:rFonts w:hint="eastAsia"/>
              </w:rPr>
              <w:t>-</w:t>
            </w:r>
          </w:p>
        </w:tc>
        <w:tc>
          <w:tcPr>
            <w:tcW w:w="907" w:type="dxa"/>
            <w:tcBorders>
              <w:top w:val="single" w:sz="6" w:space="0" w:color="auto"/>
              <w:left w:val="single" w:sz="2" w:space="0" w:color="auto"/>
              <w:bottom w:val="single" w:sz="6" w:space="0" w:color="auto"/>
              <w:right w:val="single" w:sz="2" w:space="0" w:color="auto"/>
            </w:tcBorders>
            <w:vAlign w:val="center"/>
          </w:tcPr>
          <w:p w14:paraId="616D9880" w14:textId="77777777" w:rsidR="00370376" w:rsidRPr="000838E4" w:rsidRDefault="00370376" w:rsidP="00370376">
            <w:pPr>
              <w:pStyle w:val="afff1"/>
              <w:jc w:val="center"/>
            </w:pPr>
            <w:r w:rsidRPr="000838E4">
              <w:rPr>
                <w:rFonts w:hint="eastAsia"/>
              </w:rPr>
              <w:t>-</w:t>
            </w:r>
          </w:p>
        </w:tc>
        <w:tc>
          <w:tcPr>
            <w:tcW w:w="907" w:type="dxa"/>
            <w:tcBorders>
              <w:top w:val="single" w:sz="6" w:space="0" w:color="auto"/>
              <w:left w:val="single" w:sz="2" w:space="0" w:color="auto"/>
              <w:bottom w:val="single" w:sz="6" w:space="0" w:color="auto"/>
              <w:right w:val="single" w:sz="6" w:space="0" w:color="auto"/>
            </w:tcBorders>
            <w:shd w:val="clear" w:color="auto" w:fill="auto"/>
            <w:vAlign w:val="center"/>
          </w:tcPr>
          <w:p w14:paraId="44804C07" w14:textId="77777777" w:rsidR="00370376" w:rsidRPr="000838E4" w:rsidRDefault="00370376" w:rsidP="00370376">
            <w:pPr>
              <w:pStyle w:val="afff1"/>
              <w:jc w:val="center"/>
            </w:pPr>
            <w:r w:rsidRPr="000838E4">
              <w:rPr>
                <w:rFonts w:hint="eastAsia"/>
              </w:rPr>
              <w:t>-</w:t>
            </w:r>
          </w:p>
        </w:tc>
      </w:tr>
      <w:tr w:rsidR="000838E4" w:rsidRPr="000838E4" w14:paraId="5F5F5271"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34D8D320"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訪問入浴介護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7D2854ED" w14:textId="0FF0DA87" w:rsidR="00370376" w:rsidRPr="000838E4" w:rsidRDefault="00370376" w:rsidP="00370376">
            <w:pPr>
              <w:pStyle w:val="afff1"/>
              <w:rPr>
                <w:rFonts w:cs="ＭＳ Ｐゴシック"/>
              </w:rPr>
            </w:pPr>
            <w:r w:rsidRPr="000838E4">
              <w:rPr>
                <w:rFonts w:hint="eastAsia"/>
              </w:rPr>
              <w:t>3人</w:t>
            </w:r>
          </w:p>
        </w:tc>
        <w:tc>
          <w:tcPr>
            <w:tcW w:w="936" w:type="dxa"/>
            <w:tcBorders>
              <w:top w:val="single" w:sz="2" w:space="0" w:color="auto"/>
              <w:left w:val="single" w:sz="2" w:space="0" w:color="auto"/>
              <w:bottom w:val="single" w:sz="2" w:space="0" w:color="auto"/>
              <w:right w:val="single" w:sz="2" w:space="0" w:color="auto"/>
            </w:tcBorders>
            <w:vAlign w:val="center"/>
          </w:tcPr>
          <w:p w14:paraId="0F4F144B" w14:textId="5710621D" w:rsidR="00370376" w:rsidRPr="000838E4" w:rsidRDefault="00370376" w:rsidP="00370376">
            <w:pPr>
              <w:pStyle w:val="afff1"/>
              <w:rPr>
                <w:rFonts w:cs="ＭＳ Ｐゴシック"/>
              </w:rPr>
            </w:pPr>
            <w:r w:rsidRPr="000838E4">
              <w:rPr>
                <w:rFonts w:hint="eastAsia"/>
                <w:spacing w:val="-4"/>
              </w:rPr>
              <w:t>2人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67CA2F06" w14:textId="18CEFCFD" w:rsidR="00370376" w:rsidRPr="000838E4" w:rsidRDefault="00370376" w:rsidP="00370376">
            <w:pPr>
              <w:pStyle w:val="afff1"/>
            </w:pPr>
            <w:r w:rsidRPr="000838E4">
              <w:rPr>
                <w:rFonts w:hint="eastAsia"/>
                <w:spacing w:val="-4"/>
              </w:rPr>
              <w:t>3人</w:t>
            </w:r>
          </w:p>
        </w:tc>
        <w:tc>
          <w:tcPr>
            <w:tcW w:w="936" w:type="dxa"/>
            <w:tcBorders>
              <w:top w:val="single" w:sz="2" w:space="0" w:color="auto"/>
              <w:left w:val="single" w:sz="6" w:space="0" w:color="auto"/>
              <w:bottom w:val="single" w:sz="2" w:space="0" w:color="auto"/>
              <w:right w:val="single" w:sz="6" w:space="0" w:color="auto"/>
            </w:tcBorders>
            <w:vAlign w:val="center"/>
          </w:tcPr>
          <w:p w14:paraId="527AF8B5" w14:textId="4D8501D6" w:rsidR="00370376" w:rsidRPr="000838E4" w:rsidRDefault="00370376" w:rsidP="00370376">
            <w:pPr>
              <w:pStyle w:val="afff1"/>
            </w:pPr>
            <w:r w:rsidRPr="000838E4">
              <w:rPr>
                <w:rFonts w:hint="eastAsia"/>
              </w:rPr>
              <w:t xml:space="preserve">0% </w:t>
            </w:r>
          </w:p>
        </w:tc>
        <w:tc>
          <w:tcPr>
            <w:tcW w:w="246" w:type="dxa"/>
            <w:tcBorders>
              <w:top w:val="nil"/>
              <w:left w:val="single" w:sz="6" w:space="0" w:color="auto"/>
              <w:bottom w:val="nil"/>
              <w:right w:val="single" w:sz="6" w:space="0" w:color="auto"/>
            </w:tcBorders>
            <w:tcMar>
              <w:left w:w="57" w:type="dxa"/>
              <w:right w:w="57" w:type="dxa"/>
            </w:tcMar>
            <w:vAlign w:val="center"/>
          </w:tcPr>
          <w:p w14:paraId="52A41770"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7C23FBCD" w14:textId="3A6C93D1" w:rsidR="00370376" w:rsidRPr="000838E4" w:rsidRDefault="00370376" w:rsidP="00370376">
            <w:pPr>
              <w:pStyle w:val="afff1"/>
            </w:pPr>
            <w:r w:rsidRPr="000838E4">
              <w:rPr>
                <w:rFonts w:hint="eastAsia"/>
              </w:rPr>
              <w:t>0.2%</w:t>
            </w:r>
          </w:p>
        </w:tc>
        <w:tc>
          <w:tcPr>
            <w:tcW w:w="907" w:type="dxa"/>
            <w:tcBorders>
              <w:top w:val="single" w:sz="2" w:space="0" w:color="auto"/>
              <w:left w:val="single" w:sz="2" w:space="0" w:color="auto"/>
              <w:bottom w:val="single" w:sz="2" w:space="0" w:color="auto"/>
              <w:right w:val="single" w:sz="2" w:space="0" w:color="auto"/>
            </w:tcBorders>
            <w:vAlign w:val="center"/>
          </w:tcPr>
          <w:p w14:paraId="0B7FD8B1" w14:textId="3E32F14E" w:rsidR="00370376" w:rsidRPr="000838E4" w:rsidRDefault="00370376" w:rsidP="00370376">
            <w:pPr>
              <w:pStyle w:val="afff1"/>
            </w:pPr>
            <w:r w:rsidRPr="000838E4">
              <w:rPr>
                <w:rFonts w:hint="eastAsia"/>
              </w:rPr>
              <w:t>0.1%</w:t>
            </w:r>
          </w:p>
        </w:tc>
        <w:tc>
          <w:tcPr>
            <w:tcW w:w="907" w:type="dxa"/>
            <w:tcBorders>
              <w:top w:val="single" w:sz="2" w:space="0" w:color="auto"/>
              <w:left w:val="single" w:sz="2" w:space="0" w:color="auto"/>
              <w:bottom w:val="single" w:sz="2" w:space="0" w:color="auto"/>
              <w:right w:val="single" w:sz="6" w:space="0" w:color="auto"/>
            </w:tcBorders>
            <w:vAlign w:val="center"/>
          </w:tcPr>
          <w:p w14:paraId="42A8C376" w14:textId="38E24D24" w:rsidR="00370376" w:rsidRPr="000838E4" w:rsidRDefault="00370376" w:rsidP="00370376">
            <w:pPr>
              <w:pStyle w:val="afff1"/>
            </w:pPr>
            <w:r w:rsidRPr="000838E4">
              <w:rPr>
                <w:rFonts w:hint="eastAsia"/>
              </w:rPr>
              <w:t>0.2%</w:t>
            </w:r>
          </w:p>
        </w:tc>
      </w:tr>
      <w:tr w:rsidR="000838E4" w:rsidRPr="000838E4" w14:paraId="1E91D0FD"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66EAAB50"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訪問看護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53BB1C57" w14:textId="104CEC8E" w:rsidR="00370376" w:rsidRPr="000838E4" w:rsidRDefault="00370376" w:rsidP="00370376">
            <w:pPr>
              <w:pStyle w:val="afff1"/>
              <w:rPr>
                <w:rFonts w:cs="ＭＳ Ｐゴシック"/>
              </w:rPr>
            </w:pPr>
            <w:r w:rsidRPr="000838E4">
              <w:rPr>
                <w:rFonts w:hint="eastAsia"/>
              </w:rPr>
              <w:t>279人</w:t>
            </w:r>
          </w:p>
        </w:tc>
        <w:tc>
          <w:tcPr>
            <w:tcW w:w="936" w:type="dxa"/>
            <w:tcBorders>
              <w:top w:val="single" w:sz="2" w:space="0" w:color="auto"/>
              <w:left w:val="single" w:sz="2" w:space="0" w:color="auto"/>
              <w:bottom w:val="single" w:sz="2" w:space="0" w:color="auto"/>
              <w:right w:val="single" w:sz="2" w:space="0" w:color="auto"/>
            </w:tcBorders>
            <w:vAlign w:val="center"/>
          </w:tcPr>
          <w:p w14:paraId="4C3B0E3F" w14:textId="2F55AF70" w:rsidR="00370376" w:rsidRPr="000838E4" w:rsidRDefault="00370376" w:rsidP="00370376">
            <w:pPr>
              <w:pStyle w:val="afff1"/>
              <w:rPr>
                <w:rFonts w:cs="ＭＳ Ｐゴシック"/>
              </w:rPr>
            </w:pPr>
            <w:r w:rsidRPr="000838E4">
              <w:rPr>
                <w:rFonts w:hint="eastAsia"/>
                <w:spacing w:val="-4"/>
              </w:rPr>
              <w:t>269人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09E5C29" w14:textId="75F6D17A" w:rsidR="00370376" w:rsidRPr="000838E4" w:rsidRDefault="00370376" w:rsidP="00370376">
            <w:pPr>
              <w:pStyle w:val="afff1"/>
            </w:pPr>
            <w:r w:rsidRPr="000838E4">
              <w:rPr>
                <w:rFonts w:hint="eastAsia"/>
                <w:spacing w:val="-4"/>
              </w:rPr>
              <w:t>305人</w:t>
            </w:r>
          </w:p>
        </w:tc>
        <w:tc>
          <w:tcPr>
            <w:tcW w:w="936" w:type="dxa"/>
            <w:tcBorders>
              <w:top w:val="single" w:sz="2" w:space="0" w:color="auto"/>
              <w:left w:val="single" w:sz="6" w:space="0" w:color="auto"/>
              <w:bottom w:val="single" w:sz="2" w:space="0" w:color="auto"/>
              <w:right w:val="single" w:sz="6" w:space="0" w:color="auto"/>
            </w:tcBorders>
            <w:vAlign w:val="center"/>
          </w:tcPr>
          <w:p w14:paraId="26423922" w14:textId="5D2EC1FE" w:rsidR="00370376" w:rsidRPr="000838E4" w:rsidRDefault="00370376" w:rsidP="00370376">
            <w:pPr>
              <w:pStyle w:val="afff1"/>
            </w:pPr>
            <w:r w:rsidRPr="000838E4">
              <w:rPr>
                <w:rFonts w:hint="eastAsia"/>
              </w:rPr>
              <w:t xml:space="preserve">9.3% </w:t>
            </w:r>
          </w:p>
        </w:tc>
        <w:tc>
          <w:tcPr>
            <w:tcW w:w="246" w:type="dxa"/>
            <w:tcBorders>
              <w:top w:val="nil"/>
              <w:left w:val="single" w:sz="6" w:space="0" w:color="auto"/>
              <w:bottom w:val="nil"/>
              <w:right w:val="single" w:sz="6" w:space="0" w:color="auto"/>
            </w:tcBorders>
            <w:tcMar>
              <w:left w:w="57" w:type="dxa"/>
              <w:right w:w="57" w:type="dxa"/>
            </w:tcMar>
            <w:vAlign w:val="center"/>
          </w:tcPr>
          <w:p w14:paraId="55969595"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0CF552DE" w14:textId="31361B89" w:rsidR="00370376" w:rsidRPr="000838E4" w:rsidRDefault="00370376" w:rsidP="00370376">
            <w:pPr>
              <w:pStyle w:val="afff1"/>
            </w:pPr>
            <w:r w:rsidRPr="000838E4">
              <w:rPr>
                <w:rFonts w:hint="eastAsia"/>
              </w:rPr>
              <w:t>15.3%</w:t>
            </w:r>
          </w:p>
        </w:tc>
        <w:tc>
          <w:tcPr>
            <w:tcW w:w="907" w:type="dxa"/>
            <w:tcBorders>
              <w:top w:val="single" w:sz="2" w:space="0" w:color="auto"/>
              <w:left w:val="single" w:sz="2" w:space="0" w:color="auto"/>
              <w:bottom w:val="single" w:sz="2" w:space="0" w:color="auto"/>
              <w:right w:val="single" w:sz="2" w:space="0" w:color="auto"/>
            </w:tcBorders>
            <w:vAlign w:val="center"/>
          </w:tcPr>
          <w:p w14:paraId="3A78CB0B" w14:textId="23E9AFCC" w:rsidR="00370376" w:rsidRPr="000838E4" w:rsidRDefault="00370376" w:rsidP="00370376">
            <w:pPr>
              <w:pStyle w:val="afff1"/>
            </w:pPr>
            <w:r w:rsidRPr="000838E4">
              <w:rPr>
                <w:rFonts w:hint="eastAsia"/>
              </w:rPr>
              <w:t>15.0%</w:t>
            </w:r>
          </w:p>
        </w:tc>
        <w:tc>
          <w:tcPr>
            <w:tcW w:w="907" w:type="dxa"/>
            <w:tcBorders>
              <w:top w:val="single" w:sz="2" w:space="0" w:color="auto"/>
              <w:left w:val="single" w:sz="2" w:space="0" w:color="auto"/>
              <w:bottom w:val="single" w:sz="2" w:space="0" w:color="auto"/>
              <w:right w:val="single" w:sz="6" w:space="0" w:color="auto"/>
            </w:tcBorders>
            <w:vAlign w:val="center"/>
          </w:tcPr>
          <w:p w14:paraId="471227E8" w14:textId="56667A37" w:rsidR="00370376" w:rsidRPr="000838E4" w:rsidRDefault="00370376" w:rsidP="00370376">
            <w:pPr>
              <w:pStyle w:val="afff1"/>
            </w:pPr>
            <w:r w:rsidRPr="000838E4">
              <w:rPr>
                <w:rFonts w:hint="eastAsia"/>
              </w:rPr>
              <w:t>16.5%</w:t>
            </w:r>
          </w:p>
        </w:tc>
      </w:tr>
      <w:tr w:rsidR="000838E4" w:rsidRPr="000838E4" w14:paraId="76675799"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5B0B4E5A"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訪問リハビリテーション</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5BC9C7BB" w14:textId="19B272DD" w:rsidR="00370376" w:rsidRPr="000838E4" w:rsidRDefault="00370376" w:rsidP="00370376">
            <w:pPr>
              <w:pStyle w:val="afff1"/>
              <w:rPr>
                <w:rFonts w:cs="ＭＳ Ｐゴシック"/>
              </w:rPr>
            </w:pPr>
            <w:r w:rsidRPr="000838E4">
              <w:rPr>
                <w:rFonts w:hint="eastAsia"/>
              </w:rPr>
              <w:t>20人</w:t>
            </w:r>
          </w:p>
        </w:tc>
        <w:tc>
          <w:tcPr>
            <w:tcW w:w="936" w:type="dxa"/>
            <w:tcBorders>
              <w:top w:val="single" w:sz="2" w:space="0" w:color="auto"/>
              <w:left w:val="single" w:sz="2" w:space="0" w:color="auto"/>
              <w:bottom w:val="single" w:sz="2" w:space="0" w:color="auto"/>
              <w:right w:val="single" w:sz="2" w:space="0" w:color="auto"/>
            </w:tcBorders>
            <w:vAlign w:val="center"/>
          </w:tcPr>
          <w:p w14:paraId="6700467E" w14:textId="430BDA24" w:rsidR="00370376" w:rsidRPr="000838E4" w:rsidRDefault="00370376" w:rsidP="00370376">
            <w:pPr>
              <w:pStyle w:val="afff1"/>
              <w:rPr>
                <w:rFonts w:cs="ＭＳ Ｐゴシック"/>
              </w:rPr>
            </w:pPr>
            <w:r w:rsidRPr="000838E4">
              <w:rPr>
                <w:rFonts w:hint="eastAsia"/>
                <w:spacing w:val="-4"/>
              </w:rPr>
              <w:t>20人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09D4FC1" w14:textId="3B3935C8" w:rsidR="00370376" w:rsidRPr="000838E4" w:rsidRDefault="00370376" w:rsidP="00370376">
            <w:pPr>
              <w:pStyle w:val="afff1"/>
            </w:pPr>
            <w:r w:rsidRPr="000838E4">
              <w:rPr>
                <w:rFonts w:hint="eastAsia"/>
                <w:spacing w:val="-4"/>
              </w:rPr>
              <w:t>17人</w:t>
            </w:r>
          </w:p>
        </w:tc>
        <w:tc>
          <w:tcPr>
            <w:tcW w:w="936" w:type="dxa"/>
            <w:tcBorders>
              <w:top w:val="single" w:sz="2" w:space="0" w:color="auto"/>
              <w:left w:val="single" w:sz="6" w:space="0" w:color="auto"/>
              <w:bottom w:val="single" w:sz="2" w:space="0" w:color="auto"/>
              <w:right w:val="single" w:sz="6" w:space="0" w:color="auto"/>
            </w:tcBorders>
            <w:vAlign w:val="center"/>
          </w:tcPr>
          <w:p w14:paraId="7E095BE0" w14:textId="1B3C2871" w:rsidR="00370376" w:rsidRPr="000838E4" w:rsidRDefault="00370376" w:rsidP="00370376">
            <w:pPr>
              <w:pStyle w:val="afff1"/>
            </w:pPr>
            <w:r w:rsidRPr="000838E4">
              <w:rPr>
                <w:rFonts w:hint="eastAsia"/>
              </w:rPr>
              <w:t xml:space="preserve">-15% </w:t>
            </w:r>
          </w:p>
        </w:tc>
        <w:tc>
          <w:tcPr>
            <w:tcW w:w="246" w:type="dxa"/>
            <w:tcBorders>
              <w:top w:val="nil"/>
              <w:left w:val="single" w:sz="6" w:space="0" w:color="auto"/>
              <w:bottom w:val="nil"/>
              <w:right w:val="single" w:sz="6" w:space="0" w:color="auto"/>
            </w:tcBorders>
            <w:tcMar>
              <w:left w:w="57" w:type="dxa"/>
              <w:right w:w="57" w:type="dxa"/>
            </w:tcMar>
            <w:vAlign w:val="center"/>
          </w:tcPr>
          <w:p w14:paraId="4816AC7E"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28E42B07" w14:textId="54A75728" w:rsidR="00370376" w:rsidRPr="000838E4" w:rsidRDefault="00370376" w:rsidP="00370376">
            <w:pPr>
              <w:pStyle w:val="afff1"/>
            </w:pPr>
            <w:r w:rsidRPr="000838E4">
              <w:rPr>
                <w:rFonts w:hint="eastAsia"/>
              </w:rPr>
              <w:t>1.1%</w:t>
            </w:r>
          </w:p>
        </w:tc>
        <w:tc>
          <w:tcPr>
            <w:tcW w:w="907" w:type="dxa"/>
            <w:tcBorders>
              <w:top w:val="single" w:sz="2" w:space="0" w:color="auto"/>
              <w:left w:val="single" w:sz="2" w:space="0" w:color="auto"/>
              <w:bottom w:val="single" w:sz="2" w:space="0" w:color="auto"/>
              <w:right w:val="single" w:sz="2" w:space="0" w:color="auto"/>
            </w:tcBorders>
            <w:vAlign w:val="center"/>
          </w:tcPr>
          <w:p w14:paraId="5453696F" w14:textId="293D0E34" w:rsidR="00370376" w:rsidRPr="000838E4" w:rsidRDefault="00370376" w:rsidP="00370376">
            <w:pPr>
              <w:pStyle w:val="afff1"/>
            </w:pPr>
            <w:r w:rsidRPr="000838E4">
              <w:rPr>
                <w:rFonts w:hint="eastAsia"/>
              </w:rPr>
              <w:t>1.1%</w:t>
            </w:r>
          </w:p>
        </w:tc>
        <w:tc>
          <w:tcPr>
            <w:tcW w:w="907" w:type="dxa"/>
            <w:tcBorders>
              <w:top w:val="single" w:sz="2" w:space="0" w:color="auto"/>
              <w:left w:val="single" w:sz="2" w:space="0" w:color="auto"/>
              <w:bottom w:val="single" w:sz="2" w:space="0" w:color="auto"/>
              <w:right w:val="single" w:sz="6" w:space="0" w:color="auto"/>
            </w:tcBorders>
            <w:vAlign w:val="center"/>
          </w:tcPr>
          <w:p w14:paraId="1F00A284" w14:textId="16C4BA9A" w:rsidR="00370376" w:rsidRPr="000838E4" w:rsidRDefault="00370376" w:rsidP="00370376">
            <w:pPr>
              <w:pStyle w:val="afff1"/>
            </w:pPr>
            <w:r w:rsidRPr="000838E4">
              <w:rPr>
                <w:rFonts w:hint="eastAsia"/>
              </w:rPr>
              <w:t>0.9%</w:t>
            </w:r>
          </w:p>
        </w:tc>
      </w:tr>
      <w:tr w:rsidR="000838E4" w:rsidRPr="000838E4" w14:paraId="6C302370"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75988AE1"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居宅療養管理指導</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7814D524" w14:textId="149E1255" w:rsidR="00370376" w:rsidRPr="000838E4" w:rsidRDefault="00370376" w:rsidP="00370376">
            <w:pPr>
              <w:pStyle w:val="afff1"/>
              <w:rPr>
                <w:rFonts w:cs="ＭＳ Ｐゴシック"/>
              </w:rPr>
            </w:pPr>
            <w:r w:rsidRPr="000838E4">
              <w:rPr>
                <w:rFonts w:hint="eastAsia"/>
              </w:rPr>
              <w:t>395人</w:t>
            </w:r>
          </w:p>
        </w:tc>
        <w:tc>
          <w:tcPr>
            <w:tcW w:w="936" w:type="dxa"/>
            <w:tcBorders>
              <w:top w:val="single" w:sz="2" w:space="0" w:color="auto"/>
              <w:left w:val="single" w:sz="2" w:space="0" w:color="auto"/>
              <w:bottom w:val="single" w:sz="2" w:space="0" w:color="auto"/>
              <w:right w:val="single" w:sz="2" w:space="0" w:color="auto"/>
            </w:tcBorders>
            <w:vAlign w:val="center"/>
          </w:tcPr>
          <w:p w14:paraId="5241CC93" w14:textId="0E2166EB" w:rsidR="00370376" w:rsidRPr="000838E4" w:rsidRDefault="00370376" w:rsidP="00370376">
            <w:pPr>
              <w:pStyle w:val="afff1"/>
              <w:rPr>
                <w:rFonts w:cs="ＭＳ Ｐゴシック"/>
              </w:rPr>
            </w:pPr>
            <w:r w:rsidRPr="000838E4">
              <w:rPr>
                <w:rFonts w:hint="eastAsia"/>
                <w:spacing w:val="-4"/>
              </w:rPr>
              <w:t>429人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4151FF0A" w14:textId="0094591F" w:rsidR="00370376" w:rsidRPr="000838E4" w:rsidRDefault="00370376" w:rsidP="00370376">
            <w:pPr>
              <w:pStyle w:val="afff1"/>
            </w:pPr>
            <w:r w:rsidRPr="000838E4">
              <w:rPr>
                <w:rFonts w:hint="eastAsia"/>
                <w:spacing w:val="-4"/>
              </w:rPr>
              <w:t>443人</w:t>
            </w:r>
          </w:p>
        </w:tc>
        <w:tc>
          <w:tcPr>
            <w:tcW w:w="936" w:type="dxa"/>
            <w:tcBorders>
              <w:top w:val="single" w:sz="2" w:space="0" w:color="auto"/>
              <w:left w:val="single" w:sz="6" w:space="0" w:color="auto"/>
              <w:bottom w:val="single" w:sz="2" w:space="0" w:color="auto"/>
              <w:right w:val="single" w:sz="6" w:space="0" w:color="auto"/>
            </w:tcBorders>
            <w:vAlign w:val="center"/>
          </w:tcPr>
          <w:p w14:paraId="01B20218" w14:textId="64FFB9F8" w:rsidR="00370376" w:rsidRPr="000838E4" w:rsidRDefault="00370376" w:rsidP="00370376">
            <w:pPr>
              <w:pStyle w:val="afff1"/>
            </w:pPr>
            <w:r w:rsidRPr="000838E4">
              <w:rPr>
                <w:rFonts w:hint="eastAsia"/>
              </w:rPr>
              <w:t xml:space="preserve">12.2% </w:t>
            </w:r>
          </w:p>
        </w:tc>
        <w:tc>
          <w:tcPr>
            <w:tcW w:w="246" w:type="dxa"/>
            <w:tcBorders>
              <w:top w:val="nil"/>
              <w:left w:val="single" w:sz="6" w:space="0" w:color="auto"/>
              <w:bottom w:val="nil"/>
              <w:right w:val="single" w:sz="6" w:space="0" w:color="auto"/>
            </w:tcBorders>
            <w:tcMar>
              <w:left w:w="57" w:type="dxa"/>
              <w:right w:w="57" w:type="dxa"/>
            </w:tcMar>
            <w:vAlign w:val="center"/>
          </w:tcPr>
          <w:p w14:paraId="250715EE"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1BE122AF" w14:textId="27DFA4E7" w:rsidR="00370376" w:rsidRPr="000838E4" w:rsidRDefault="00370376" w:rsidP="00370376">
            <w:pPr>
              <w:pStyle w:val="afff1"/>
            </w:pPr>
            <w:r w:rsidRPr="000838E4">
              <w:rPr>
                <w:rFonts w:hint="eastAsia"/>
              </w:rPr>
              <w:t>21.7%</w:t>
            </w:r>
          </w:p>
        </w:tc>
        <w:tc>
          <w:tcPr>
            <w:tcW w:w="907" w:type="dxa"/>
            <w:tcBorders>
              <w:top w:val="single" w:sz="2" w:space="0" w:color="auto"/>
              <w:left w:val="single" w:sz="2" w:space="0" w:color="auto"/>
              <w:bottom w:val="single" w:sz="2" w:space="0" w:color="auto"/>
              <w:right w:val="single" w:sz="2" w:space="0" w:color="auto"/>
            </w:tcBorders>
            <w:vAlign w:val="center"/>
          </w:tcPr>
          <w:p w14:paraId="26FC482D" w14:textId="4CB56F0C" w:rsidR="00370376" w:rsidRPr="000838E4" w:rsidRDefault="00370376" w:rsidP="00370376">
            <w:pPr>
              <w:pStyle w:val="afff1"/>
            </w:pPr>
            <w:r w:rsidRPr="000838E4">
              <w:rPr>
                <w:rFonts w:hint="eastAsia"/>
              </w:rPr>
              <w:t>24.0%</w:t>
            </w:r>
          </w:p>
        </w:tc>
        <w:tc>
          <w:tcPr>
            <w:tcW w:w="907" w:type="dxa"/>
            <w:tcBorders>
              <w:top w:val="single" w:sz="2" w:space="0" w:color="auto"/>
              <w:left w:val="single" w:sz="2" w:space="0" w:color="auto"/>
              <w:bottom w:val="single" w:sz="2" w:space="0" w:color="auto"/>
              <w:right w:val="single" w:sz="6" w:space="0" w:color="auto"/>
            </w:tcBorders>
            <w:vAlign w:val="center"/>
          </w:tcPr>
          <w:p w14:paraId="3769AD75" w14:textId="2E342A74" w:rsidR="00370376" w:rsidRPr="000838E4" w:rsidRDefault="00370376" w:rsidP="00370376">
            <w:pPr>
              <w:pStyle w:val="afff1"/>
            </w:pPr>
            <w:r w:rsidRPr="000838E4">
              <w:rPr>
                <w:rFonts w:hint="eastAsia"/>
              </w:rPr>
              <w:t>23.9%</w:t>
            </w:r>
          </w:p>
        </w:tc>
      </w:tr>
      <w:tr w:rsidR="000838E4" w:rsidRPr="000838E4" w14:paraId="61D6F747"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0DCC79E6"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通所リハビリテーション</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786D29EB" w14:textId="552277EC" w:rsidR="00370376" w:rsidRPr="000838E4" w:rsidRDefault="00370376" w:rsidP="00370376">
            <w:pPr>
              <w:pStyle w:val="afff1"/>
              <w:rPr>
                <w:rFonts w:cs="ＭＳ Ｐゴシック"/>
              </w:rPr>
            </w:pPr>
            <w:r w:rsidRPr="000838E4">
              <w:rPr>
                <w:rFonts w:hint="eastAsia"/>
              </w:rPr>
              <w:t>156人</w:t>
            </w:r>
          </w:p>
        </w:tc>
        <w:tc>
          <w:tcPr>
            <w:tcW w:w="936" w:type="dxa"/>
            <w:tcBorders>
              <w:top w:val="single" w:sz="2" w:space="0" w:color="auto"/>
              <w:left w:val="single" w:sz="2" w:space="0" w:color="auto"/>
              <w:bottom w:val="single" w:sz="2" w:space="0" w:color="auto"/>
              <w:right w:val="single" w:sz="2" w:space="0" w:color="auto"/>
            </w:tcBorders>
            <w:vAlign w:val="center"/>
          </w:tcPr>
          <w:p w14:paraId="0EEE1383" w14:textId="37E355C1" w:rsidR="00370376" w:rsidRPr="000838E4" w:rsidRDefault="00370376" w:rsidP="00370376">
            <w:pPr>
              <w:pStyle w:val="afff1"/>
              <w:rPr>
                <w:rFonts w:cs="ＭＳ Ｐゴシック"/>
              </w:rPr>
            </w:pPr>
            <w:r w:rsidRPr="000838E4">
              <w:rPr>
                <w:rFonts w:hint="eastAsia"/>
                <w:spacing w:val="-4"/>
              </w:rPr>
              <w:t>136人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5E6F34DF" w14:textId="0B0239C8" w:rsidR="00370376" w:rsidRPr="000838E4" w:rsidRDefault="00370376" w:rsidP="00370376">
            <w:pPr>
              <w:pStyle w:val="afff1"/>
            </w:pPr>
            <w:r w:rsidRPr="000838E4">
              <w:rPr>
                <w:rFonts w:hint="eastAsia"/>
                <w:spacing w:val="-4"/>
              </w:rPr>
              <w:t>139人</w:t>
            </w:r>
          </w:p>
        </w:tc>
        <w:tc>
          <w:tcPr>
            <w:tcW w:w="936" w:type="dxa"/>
            <w:tcBorders>
              <w:top w:val="single" w:sz="2" w:space="0" w:color="auto"/>
              <w:left w:val="single" w:sz="6" w:space="0" w:color="auto"/>
              <w:bottom w:val="single" w:sz="2" w:space="0" w:color="auto"/>
              <w:right w:val="single" w:sz="6" w:space="0" w:color="auto"/>
            </w:tcBorders>
            <w:vAlign w:val="center"/>
          </w:tcPr>
          <w:p w14:paraId="6B4C3643" w14:textId="1DD75392" w:rsidR="00370376" w:rsidRPr="000838E4" w:rsidRDefault="00370376" w:rsidP="00370376">
            <w:pPr>
              <w:pStyle w:val="afff1"/>
            </w:pPr>
            <w:r w:rsidRPr="000838E4">
              <w:rPr>
                <w:rFonts w:hint="eastAsia"/>
              </w:rPr>
              <w:t xml:space="preserve">-10.9% </w:t>
            </w:r>
          </w:p>
        </w:tc>
        <w:tc>
          <w:tcPr>
            <w:tcW w:w="246" w:type="dxa"/>
            <w:tcBorders>
              <w:top w:val="nil"/>
              <w:left w:val="single" w:sz="6" w:space="0" w:color="auto"/>
              <w:bottom w:val="nil"/>
              <w:right w:val="single" w:sz="6" w:space="0" w:color="auto"/>
            </w:tcBorders>
            <w:tcMar>
              <w:left w:w="57" w:type="dxa"/>
              <w:right w:w="57" w:type="dxa"/>
            </w:tcMar>
            <w:vAlign w:val="center"/>
          </w:tcPr>
          <w:p w14:paraId="65CA8DB7"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26AB9C8B" w14:textId="55734436" w:rsidR="00370376" w:rsidRPr="000838E4" w:rsidRDefault="00370376" w:rsidP="00370376">
            <w:pPr>
              <w:pStyle w:val="afff1"/>
            </w:pPr>
            <w:r w:rsidRPr="000838E4">
              <w:rPr>
                <w:rFonts w:hint="eastAsia"/>
              </w:rPr>
              <w:t>8.6%</w:t>
            </w:r>
          </w:p>
        </w:tc>
        <w:tc>
          <w:tcPr>
            <w:tcW w:w="907" w:type="dxa"/>
            <w:tcBorders>
              <w:top w:val="single" w:sz="2" w:space="0" w:color="auto"/>
              <w:left w:val="single" w:sz="2" w:space="0" w:color="auto"/>
              <w:bottom w:val="single" w:sz="2" w:space="0" w:color="auto"/>
              <w:right w:val="single" w:sz="2" w:space="0" w:color="auto"/>
            </w:tcBorders>
            <w:vAlign w:val="center"/>
          </w:tcPr>
          <w:p w14:paraId="20A14C07" w14:textId="7E2DDD64" w:rsidR="00370376" w:rsidRPr="000838E4" w:rsidRDefault="00370376" w:rsidP="00370376">
            <w:pPr>
              <w:pStyle w:val="afff1"/>
            </w:pPr>
            <w:r w:rsidRPr="000838E4">
              <w:rPr>
                <w:rFonts w:hint="eastAsia"/>
              </w:rPr>
              <w:t>7.6%</w:t>
            </w:r>
          </w:p>
        </w:tc>
        <w:tc>
          <w:tcPr>
            <w:tcW w:w="907" w:type="dxa"/>
            <w:tcBorders>
              <w:top w:val="single" w:sz="2" w:space="0" w:color="auto"/>
              <w:left w:val="single" w:sz="2" w:space="0" w:color="auto"/>
              <w:bottom w:val="single" w:sz="2" w:space="0" w:color="auto"/>
              <w:right w:val="single" w:sz="6" w:space="0" w:color="auto"/>
            </w:tcBorders>
            <w:vAlign w:val="center"/>
          </w:tcPr>
          <w:p w14:paraId="66EE5F9D" w14:textId="114B9ED8" w:rsidR="00370376" w:rsidRPr="000838E4" w:rsidRDefault="00370376" w:rsidP="00370376">
            <w:pPr>
              <w:pStyle w:val="afff1"/>
            </w:pPr>
            <w:r w:rsidRPr="000838E4">
              <w:rPr>
                <w:rFonts w:hint="eastAsia"/>
              </w:rPr>
              <w:t>7.5%</w:t>
            </w:r>
          </w:p>
        </w:tc>
      </w:tr>
      <w:tr w:rsidR="000838E4" w:rsidRPr="000838E4" w14:paraId="0E0D2E0C"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0ED9588E"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短期入所生活介護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4326F96E" w14:textId="7BEE838A" w:rsidR="00370376" w:rsidRPr="000838E4" w:rsidRDefault="00370376" w:rsidP="00370376">
            <w:pPr>
              <w:pStyle w:val="afff1"/>
              <w:rPr>
                <w:rFonts w:cs="ＭＳ Ｐゴシック"/>
              </w:rPr>
            </w:pPr>
            <w:r w:rsidRPr="000838E4">
              <w:rPr>
                <w:rFonts w:hint="eastAsia"/>
              </w:rPr>
              <w:t>9人</w:t>
            </w:r>
          </w:p>
        </w:tc>
        <w:tc>
          <w:tcPr>
            <w:tcW w:w="936" w:type="dxa"/>
            <w:tcBorders>
              <w:top w:val="single" w:sz="2" w:space="0" w:color="auto"/>
              <w:left w:val="single" w:sz="2" w:space="0" w:color="auto"/>
              <w:bottom w:val="single" w:sz="2" w:space="0" w:color="auto"/>
              <w:right w:val="single" w:sz="2" w:space="0" w:color="auto"/>
            </w:tcBorders>
            <w:vAlign w:val="center"/>
          </w:tcPr>
          <w:p w14:paraId="493BD37E" w14:textId="19C0D393" w:rsidR="00370376" w:rsidRPr="000838E4" w:rsidRDefault="00370376" w:rsidP="00370376">
            <w:pPr>
              <w:pStyle w:val="afff1"/>
              <w:rPr>
                <w:rFonts w:cs="ＭＳ Ｐゴシック"/>
              </w:rPr>
            </w:pPr>
            <w:r w:rsidRPr="000838E4">
              <w:rPr>
                <w:rFonts w:hint="eastAsia"/>
                <w:spacing w:val="-4"/>
              </w:rPr>
              <w:t>9人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72D5D25" w14:textId="6E5B2D77" w:rsidR="00370376" w:rsidRPr="000838E4" w:rsidRDefault="00370376" w:rsidP="00370376">
            <w:pPr>
              <w:pStyle w:val="afff1"/>
            </w:pPr>
            <w:r w:rsidRPr="000838E4">
              <w:rPr>
                <w:rFonts w:hint="eastAsia"/>
                <w:spacing w:val="-4"/>
              </w:rPr>
              <w:t>9人</w:t>
            </w:r>
          </w:p>
        </w:tc>
        <w:tc>
          <w:tcPr>
            <w:tcW w:w="936" w:type="dxa"/>
            <w:tcBorders>
              <w:top w:val="single" w:sz="2" w:space="0" w:color="auto"/>
              <w:left w:val="single" w:sz="6" w:space="0" w:color="auto"/>
              <w:bottom w:val="single" w:sz="2" w:space="0" w:color="auto"/>
              <w:right w:val="single" w:sz="6" w:space="0" w:color="auto"/>
            </w:tcBorders>
            <w:vAlign w:val="center"/>
          </w:tcPr>
          <w:p w14:paraId="425B1C26" w14:textId="0E76CFD6" w:rsidR="00370376" w:rsidRPr="000838E4" w:rsidRDefault="00370376" w:rsidP="00370376">
            <w:pPr>
              <w:pStyle w:val="afff1"/>
            </w:pPr>
            <w:r w:rsidRPr="000838E4">
              <w:rPr>
                <w:rFonts w:hint="eastAsia"/>
              </w:rPr>
              <w:t xml:space="preserve">0% </w:t>
            </w:r>
          </w:p>
        </w:tc>
        <w:tc>
          <w:tcPr>
            <w:tcW w:w="246" w:type="dxa"/>
            <w:tcBorders>
              <w:top w:val="nil"/>
              <w:left w:val="single" w:sz="6" w:space="0" w:color="auto"/>
              <w:bottom w:val="nil"/>
              <w:right w:val="single" w:sz="6" w:space="0" w:color="auto"/>
            </w:tcBorders>
            <w:tcMar>
              <w:left w:w="57" w:type="dxa"/>
              <w:right w:w="57" w:type="dxa"/>
            </w:tcMar>
            <w:vAlign w:val="center"/>
          </w:tcPr>
          <w:p w14:paraId="3C53B120"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71BEF1DD" w14:textId="02C7FD3F" w:rsidR="00370376" w:rsidRPr="000838E4" w:rsidRDefault="00370376" w:rsidP="00370376">
            <w:pPr>
              <w:pStyle w:val="afff1"/>
            </w:pPr>
            <w:r w:rsidRPr="000838E4">
              <w:rPr>
                <w:rFonts w:hint="eastAsia"/>
              </w:rPr>
              <w:t>0.5%</w:t>
            </w:r>
          </w:p>
        </w:tc>
        <w:tc>
          <w:tcPr>
            <w:tcW w:w="907" w:type="dxa"/>
            <w:tcBorders>
              <w:top w:val="single" w:sz="2" w:space="0" w:color="auto"/>
              <w:left w:val="single" w:sz="2" w:space="0" w:color="auto"/>
              <w:bottom w:val="single" w:sz="2" w:space="0" w:color="auto"/>
              <w:right w:val="single" w:sz="2" w:space="0" w:color="auto"/>
            </w:tcBorders>
            <w:vAlign w:val="center"/>
          </w:tcPr>
          <w:p w14:paraId="455191F0" w14:textId="5263A4EF" w:rsidR="00370376" w:rsidRPr="000838E4" w:rsidRDefault="00370376" w:rsidP="00370376">
            <w:pPr>
              <w:pStyle w:val="afff1"/>
            </w:pPr>
            <w:r w:rsidRPr="000838E4">
              <w:rPr>
                <w:rFonts w:hint="eastAsia"/>
              </w:rPr>
              <w:t>0.5%</w:t>
            </w:r>
          </w:p>
        </w:tc>
        <w:tc>
          <w:tcPr>
            <w:tcW w:w="907" w:type="dxa"/>
            <w:tcBorders>
              <w:top w:val="single" w:sz="2" w:space="0" w:color="auto"/>
              <w:left w:val="single" w:sz="2" w:space="0" w:color="auto"/>
              <w:bottom w:val="single" w:sz="2" w:space="0" w:color="auto"/>
              <w:right w:val="single" w:sz="6" w:space="0" w:color="auto"/>
            </w:tcBorders>
            <w:vAlign w:val="center"/>
          </w:tcPr>
          <w:p w14:paraId="65587854" w14:textId="73E4DE8D" w:rsidR="00370376" w:rsidRPr="000838E4" w:rsidRDefault="00370376" w:rsidP="00370376">
            <w:pPr>
              <w:pStyle w:val="afff1"/>
            </w:pPr>
            <w:r w:rsidRPr="000838E4">
              <w:rPr>
                <w:rFonts w:hint="eastAsia"/>
              </w:rPr>
              <w:t>0.5%</w:t>
            </w:r>
          </w:p>
        </w:tc>
      </w:tr>
      <w:tr w:rsidR="000838E4" w:rsidRPr="000838E4" w14:paraId="1F3B2179" w14:textId="77777777" w:rsidTr="0053410C">
        <w:trPr>
          <w:trHeight w:val="397"/>
          <w:jc w:val="center"/>
        </w:trPr>
        <w:tc>
          <w:tcPr>
            <w:tcW w:w="2325" w:type="dxa"/>
            <w:tcBorders>
              <w:top w:val="single" w:sz="2" w:space="0" w:color="auto"/>
              <w:left w:val="single" w:sz="6" w:space="0" w:color="auto"/>
              <w:bottom w:val="single" w:sz="2" w:space="0" w:color="auto"/>
              <w:right w:val="single" w:sz="6" w:space="0" w:color="auto"/>
            </w:tcBorders>
            <w:vAlign w:val="center"/>
          </w:tcPr>
          <w:p w14:paraId="2AAC3BAE"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短期入所療養介護</w:t>
            </w:r>
          </w:p>
        </w:tc>
        <w:tc>
          <w:tcPr>
            <w:tcW w:w="936" w:type="dxa"/>
            <w:tcBorders>
              <w:top w:val="single" w:sz="2" w:space="0" w:color="auto"/>
              <w:left w:val="single" w:sz="6" w:space="0" w:color="auto"/>
              <w:bottom w:val="single" w:sz="2" w:space="0" w:color="auto"/>
              <w:right w:val="single" w:sz="2" w:space="0" w:color="auto"/>
            </w:tcBorders>
            <w:tcMar>
              <w:right w:w="85" w:type="dxa"/>
            </w:tcMar>
            <w:vAlign w:val="center"/>
          </w:tcPr>
          <w:p w14:paraId="2C7A5A54" w14:textId="456AEBC3" w:rsidR="00370376" w:rsidRPr="000838E4" w:rsidRDefault="00370376" w:rsidP="00370376">
            <w:pPr>
              <w:pStyle w:val="afff1"/>
              <w:rPr>
                <w:rFonts w:cs="ＭＳ Ｐゴシック"/>
              </w:rPr>
            </w:pPr>
            <w:r w:rsidRPr="000838E4">
              <w:rPr>
                <w:rFonts w:hint="eastAsia"/>
              </w:rPr>
              <w:t>0人</w:t>
            </w:r>
          </w:p>
        </w:tc>
        <w:tc>
          <w:tcPr>
            <w:tcW w:w="936" w:type="dxa"/>
            <w:tcBorders>
              <w:top w:val="single" w:sz="2" w:space="0" w:color="auto"/>
              <w:left w:val="single" w:sz="2" w:space="0" w:color="auto"/>
              <w:bottom w:val="single" w:sz="2" w:space="0" w:color="auto"/>
              <w:right w:val="single" w:sz="2" w:space="0" w:color="auto"/>
            </w:tcBorders>
            <w:vAlign w:val="center"/>
          </w:tcPr>
          <w:p w14:paraId="6CE8135E" w14:textId="39AAA993" w:rsidR="00370376" w:rsidRPr="000838E4" w:rsidRDefault="00370376" w:rsidP="00370376">
            <w:pPr>
              <w:pStyle w:val="afff1"/>
              <w:rPr>
                <w:rFonts w:cs="ＭＳ Ｐゴシック"/>
              </w:rPr>
            </w:pPr>
            <w:r w:rsidRPr="000838E4">
              <w:rPr>
                <w:rFonts w:hint="eastAsia"/>
                <w:spacing w:val="-4"/>
              </w:rPr>
              <w:t>1人</w:t>
            </w:r>
          </w:p>
        </w:tc>
        <w:tc>
          <w:tcPr>
            <w:tcW w:w="936" w:type="dxa"/>
            <w:tcBorders>
              <w:top w:val="single" w:sz="2" w:space="0" w:color="auto"/>
              <w:left w:val="single" w:sz="2" w:space="0" w:color="auto"/>
              <w:bottom w:val="single" w:sz="2" w:space="0" w:color="auto"/>
              <w:right w:val="single" w:sz="6" w:space="0" w:color="auto"/>
            </w:tcBorders>
            <w:tcMar>
              <w:left w:w="113" w:type="dxa"/>
              <w:right w:w="85" w:type="dxa"/>
            </w:tcMar>
            <w:vAlign w:val="center"/>
          </w:tcPr>
          <w:p w14:paraId="1E3BE899" w14:textId="25C8CA74" w:rsidR="00370376" w:rsidRPr="000838E4" w:rsidRDefault="00370376" w:rsidP="00370376">
            <w:pPr>
              <w:pStyle w:val="afff1"/>
            </w:pPr>
            <w:r w:rsidRPr="000838E4">
              <w:rPr>
                <w:rFonts w:hint="eastAsia"/>
                <w:spacing w:val="-4"/>
              </w:rPr>
              <w:t>0人</w:t>
            </w:r>
          </w:p>
        </w:tc>
        <w:tc>
          <w:tcPr>
            <w:tcW w:w="936" w:type="dxa"/>
            <w:tcBorders>
              <w:top w:val="single" w:sz="2" w:space="0" w:color="auto"/>
              <w:left w:val="single" w:sz="6" w:space="0" w:color="auto"/>
              <w:bottom w:val="single" w:sz="2" w:space="0" w:color="auto"/>
              <w:right w:val="single" w:sz="6" w:space="0" w:color="auto"/>
            </w:tcBorders>
            <w:vAlign w:val="center"/>
          </w:tcPr>
          <w:p w14:paraId="7B56FB56" w14:textId="0C8DDC54" w:rsidR="00370376" w:rsidRPr="000838E4" w:rsidRDefault="00370376" w:rsidP="00370376">
            <w:pPr>
              <w:pStyle w:val="afff1"/>
            </w:pPr>
            <w:r w:rsidRPr="000838E4">
              <w:rPr>
                <w:rFonts w:hint="eastAsia"/>
              </w:rPr>
              <w:t xml:space="preserve">0% </w:t>
            </w:r>
          </w:p>
        </w:tc>
        <w:tc>
          <w:tcPr>
            <w:tcW w:w="246" w:type="dxa"/>
            <w:tcBorders>
              <w:top w:val="nil"/>
              <w:left w:val="single" w:sz="6" w:space="0" w:color="auto"/>
              <w:bottom w:val="nil"/>
              <w:right w:val="single" w:sz="6" w:space="0" w:color="auto"/>
            </w:tcBorders>
            <w:tcMar>
              <w:left w:w="57" w:type="dxa"/>
              <w:right w:w="57" w:type="dxa"/>
            </w:tcMar>
            <w:vAlign w:val="center"/>
          </w:tcPr>
          <w:p w14:paraId="52F51691" w14:textId="77777777" w:rsidR="00370376" w:rsidRPr="000838E4" w:rsidRDefault="00370376" w:rsidP="00370376">
            <w:pPr>
              <w:pStyle w:val="afff1"/>
            </w:pPr>
          </w:p>
        </w:tc>
        <w:tc>
          <w:tcPr>
            <w:tcW w:w="907" w:type="dxa"/>
            <w:tcBorders>
              <w:top w:val="single" w:sz="2" w:space="0" w:color="auto"/>
              <w:left w:val="single" w:sz="6" w:space="0" w:color="auto"/>
              <w:bottom w:val="single" w:sz="2" w:space="0" w:color="auto"/>
              <w:right w:val="single" w:sz="2" w:space="0" w:color="auto"/>
            </w:tcBorders>
            <w:vAlign w:val="center"/>
          </w:tcPr>
          <w:p w14:paraId="1F6F8A20" w14:textId="4806A2EE" w:rsidR="00370376" w:rsidRPr="000838E4" w:rsidRDefault="00370376" w:rsidP="00370376">
            <w:pPr>
              <w:pStyle w:val="afff1"/>
            </w:pPr>
            <w:r w:rsidRPr="000838E4">
              <w:rPr>
                <w:rFonts w:hint="eastAsia"/>
              </w:rPr>
              <w:t>0.1%</w:t>
            </w:r>
          </w:p>
        </w:tc>
        <w:tc>
          <w:tcPr>
            <w:tcW w:w="907" w:type="dxa"/>
            <w:tcBorders>
              <w:top w:val="single" w:sz="2" w:space="0" w:color="auto"/>
              <w:left w:val="single" w:sz="2" w:space="0" w:color="auto"/>
              <w:bottom w:val="single" w:sz="2" w:space="0" w:color="auto"/>
              <w:right w:val="single" w:sz="2" w:space="0" w:color="auto"/>
            </w:tcBorders>
            <w:vAlign w:val="center"/>
          </w:tcPr>
          <w:p w14:paraId="1512B21D" w14:textId="00647E8B" w:rsidR="00370376" w:rsidRPr="000838E4" w:rsidRDefault="00370376" w:rsidP="00370376">
            <w:pPr>
              <w:pStyle w:val="afff1"/>
            </w:pPr>
            <w:r w:rsidRPr="000838E4">
              <w:rPr>
                <w:rFonts w:hint="eastAsia"/>
              </w:rPr>
              <w:t>0.1%</w:t>
            </w:r>
          </w:p>
        </w:tc>
        <w:tc>
          <w:tcPr>
            <w:tcW w:w="907" w:type="dxa"/>
            <w:tcBorders>
              <w:top w:val="single" w:sz="2" w:space="0" w:color="auto"/>
              <w:left w:val="single" w:sz="2" w:space="0" w:color="auto"/>
              <w:bottom w:val="single" w:sz="2" w:space="0" w:color="auto"/>
              <w:right w:val="single" w:sz="6" w:space="0" w:color="auto"/>
            </w:tcBorders>
            <w:vAlign w:val="center"/>
          </w:tcPr>
          <w:p w14:paraId="0947B6C4" w14:textId="1DA5CD81" w:rsidR="00370376" w:rsidRPr="000838E4" w:rsidRDefault="00370376" w:rsidP="00370376">
            <w:pPr>
              <w:pStyle w:val="afff1"/>
            </w:pPr>
            <w:r w:rsidRPr="000838E4">
              <w:rPr>
                <w:rFonts w:hint="eastAsia"/>
              </w:rPr>
              <w:t>0.0%</w:t>
            </w:r>
          </w:p>
        </w:tc>
      </w:tr>
      <w:tr w:rsidR="000838E4" w:rsidRPr="000838E4" w14:paraId="1558AF54" w14:textId="77777777" w:rsidTr="0053410C">
        <w:trPr>
          <w:trHeight w:val="397"/>
          <w:jc w:val="center"/>
        </w:trPr>
        <w:tc>
          <w:tcPr>
            <w:tcW w:w="2325" w:type="dxa"/>
            <w:tcBorders>
              <w:top w:val="single" w:sz="2" w:space="0" w:color="auto"/>
              <w:left w:val="single" w:sz="6" w:space="0" w:color="auto"/>
              <w:bottom w:val="single" w:sz="6" w:space="0" w:color="auto"/>
              <w:right w:val="single" w:sz="6" w:space="0" w:color="auto"/>
            </w:tcBorders>
            <w:vAlign w:val="center"/>
          </w:tcPr>
          <w:p w14:paraId="3A7FCF23" w14:textId="77777777" w:rsidR="00370376" w:rsidRPr="000838E4" w:rsidRDefault="00370376" w:rsidP="00370376">
            <w:pPr>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福祉用具貸与</w:t>
            </w:r>
          </w:p>
        </w:tc>
        <w:tc>
          <w:tcPr>
            <w:tcW w:w="936" w:type="dxa"/>
            <w:tcBorders>
              <w:top w:val="single" w:sz="2" w:space="0" w:color="auto"/>
              <w:left w:val="single" w:sz="6" w:space="0" w:color="auto"/>
              <w:bottom w:val="single" w:sz="6" w:space="0" w:color="auto"/>
              <w:right w:val="single" w:sz="2" w:space="0" w:color="auto"/>
            </w:tcBorders>
            <w:tcMar>
              <w:right w:w="85" w:type="dxa"/>
            </w:tcMar>
            <w:vAlign w:val="center"/>
          </w:tcPr>
          <w:p w14:paraId="543A43AF" w14:textId="765E59AE" w:rsidR="00370376" w:rsidRPr="000838E4" w:rsidRDefault="00370376" w:rsidP="00370376">
            <w:pPr>
              <w:pStyle w:val="afff1"/>
              <w:rPr>
                <w:rFonts w:cs="ＭＳ Ｐゴシック"/>
              </w:rPr>
            </w:pPr>
            <w:r w:rsidRPr="000838E4">
              <w:rPr>
                <w:rFonts w:hint="eastAsia"/>
              </w:rPr>
              <w:t>1,505人</w:t>
            </w:r>
          </w:p>
        </w:tc>
        <w:tc>
          <w:tcPr>
            <w:tcW w:w="936" w:type="dxa"/>
            <w:tcBorders>
              <w:top w:val="single" w:sz="2" w:space="0" w:color="auto"/>
              <w:left w:val="single" w:sz="2" w:space="0" w:color="auto"/>
              <w:bottom w:val="single" w:sz="6" w:space="0" w:color="auto"/>
              <w:right w:val="single" w:sz="2" w:space="0" w:color="auto"/>
            </w:tcBorders>
            <w:vAlign w:val="center"/>
          </w:tcPr>
          <w:p w14:paraId="5A4385D6" w14:textId="401B0805" w:rsidR="00370376" w:rsidRPr="000838E4" w:rsidRDefault="00370376" w:rsidP="00370376">
            <w:pPr>
              <w:pStyle w:val="afff1"/>
              <w:rPr>
                <w:rFonts w:cs="ＭＳ Ｐゴシック"/>
              </w:rPr>
            </w:pPr>
            <w:r w:rsidRPr="000838E4">
              <w:rPr>
                <w:rFonts w:hint="eastAsia"/>
                <w:spacing w:val="-4"/>
              </w:rPr>
              <w:t>1,490人</w:t>
            </w:r>
          </w:p>
        </w:tc>
        <w:tc>
          <w:tcPr>
            <w:tcW w:w="936" w:type="dxa"/>
            <w:tcBorders>
              <w:top w:val="single" w:sz="2" w:space="0" w:color="auto"/>
              <w:left w:val="single" w:sz="2" w:space="0" w:color="auto"/>
              <w:bottom w:val="single" w:sz="6" w:space="0" w:color="auto"/>
              <w:right w:val="single" w:sz="6" w:space="0" w:color="auto"/>
            </w:tcBorders>
            <w:tcMar>
              <w:left w:w="113" w:type="dxa"/>
              <w:right w:w="85" w:type="dxa"/>
            </w:tcMar>
            <w:vAlign w:val="center"/>
          </w:tcPr>
          <w:p w14:paraId="6B7246D8" w14:textId="70A41052" w:rsidR="00370376" w:rsidRPr="000838E4" w:rsidRDefault="00370376" w:rsidP="00370376">
            <w:pPr>
              <w:pStyle w:val="afff1"/>
            </w:pPr>
            <w:r w:rsidRPr="000838E4">
              <w:rPr>
                <w:rFonts w:hint="eastAsia"/>
                <w:spacing w:val="-4"/>
              </w:rPr>
              <w:t>1,535人</w:t>
            </w:r>
          </w:p>
        </w:tc>
        <w:tc>
          <w:tcPr>
            <w:tcW w:w="936" w:type="dxa"/>
            <w:tcBorders>
              <w:top w:val="single" w:sz="2" w:space="0" w:color="auto"/>
              <w:left w:val="single" w:sz="6" w:space="0" w:color="auto"/>
              <w:bottom w:val="single" w:sz="6" w:space="0" w:color="auto"/>
              <w:right w:val="single" w:sz="6" w:space="0" w:color="auto"/>
            </w:tcBorders>
            <w:vAlign w:val="center"/>
          </w:tcPr>
          <w:p w14:paraId="1A14C016" w14:textId="3215D6D6" w:rsidR="00370376" w:rsidRPr="000838E4" w:rsidRDefault="00370376" w:rsidP="00370376">
            <w:pPr>
              <w:pStyle w:val="afff1"/>
            </w:pPr>
            <w:r w:rsidRPr="000838E4">
              <w:rPr>
                <w:rFonts w:hint="eastAsia"/>
              </w:rPr>
              <w:t xml:space="preserve">2.0% </w:t>
            </w:r>
          </w:p>
        </w:tc>
        <w:tc>
          <w:tcPr>
            <w:tcW w:w="246" w:type="dxa"/>
            <w:tcBorders>
              <w:top w:val="nil"/>
              <w:left w:val="single" w:sz="6" w:space="0" w:color="auto"/>
              <w:bottom w:val="nil"/>
              <w:right w:val="single" w:sz="6" w:space="0" w:color="auto"/>
            </w:tcBorders>
            <w:tcMar>
              <w:left w:w="57" w:type="dxa"/>
              <w:right w:w="57" w:type="dxa"/>
            </w:tcMar>
            <w:vAlign w:val="center"/>
          </w:tcPr>
          <w:p w14:paraId="2919C9F6" w14:textId="77777777" w:rsidR="00370376" w:rsidRPr="000838E4" w:rsidRDefault="00370376" w:rsidP="00370376">
            <w:pPr>
              <w:pStyle w:val="afff1"/>
            </w:pPr>
          </w:p>
        </w:tc>
        <w:tc>
          <w:tcPr>
            <w:tcW w:w="907" w:type="dxa"/>
            <w:tcBorders>
              <w:top w:val="single" w:sz="2" w:space="0" w:color="auto"/>
              <w:left w:val="single" w:sz="6" w:space="0" w:color="auto"/>
              <w:bottom w:val="single" w:sz="6" w:space="0" w:color="auto"/>
              <w:right w:val="single" w:sz="2" w:space="0" w:color="auto"/>
            </w:tcBorders>
            <w:vAlign w:val="center"/>
          </w:tcPr>
          <w:p w14:paraId="5D659E29" w14:textId="05C8FB4B" w:rsidR="00370376" w:rsidRPr="000838E4" w:rsidRDefault="00370376" w:rsidP="00370376">
            <w:pPr>
              <w:pStyle w:val="afff1"/>
            </w:pPr>
            <w:r w:rsidRPr="000838E4">
              <w:rPr>
                <w:rFonts w:hint="eastAsia"/>
              </w:rPr>
              <w:t>82.6%</w:t>
            </w:r>
          </w:p>
        </w:tc>
        <w:tc>
          <w:tcPr>
            <w:tcW w:w="907" w:type="dxa"/>
            <w:tcBorders>
              <w:top w:val="single" w:sz="2" w:space="0" w:color="auto"/>
              <w:left w:val="single" w:sz="2" w:space="0" w:color="auto"/>
              <w:bottom w:val="single" w:sz="6" w:space="0" w:color="auto"/>
              <w:right w:val="single" w:sz="2" w:space="0" w:color="auto"/>
            </w:tcBorders>
            <w:vAlign w:val="center"/>
          </w:tcPr>
          <w:p w14:paraId="1E7162CA" w14:textId="311573B3" w:rsidR="00370376" w:rsidRPr="000838E4" w:rsidRDefault="00370376" w:rsidP="00370376">
            <w:pPr>
              <w:pStyle w:val="afff1"/>
            </w:pPr>
            <w:r w:rsidRPr="000838E4">
              <w:rPr>
                <w:rFonts w:hint="eastAsia"/>
              </w:rPr>
              <w:t>83.3%</w:t>
            </w:r>
          </w:p>
        </w:tc>
        <w:tc>
          <w:tcPr>
            <w:tcW w:w="907" w:type="dxa"/>
            <w:tcBorders>
              <w:top w:val="single" w:sz="2" w:space="0" w:color="auto"/>
              <w:left w:val="single" w:sz="2" w:space="0" w:color="auto"/>
              <w:bottom w:val="single" w:sz="6" w:space="0" w:color="auto"/>
              <w:right w:val="single" w:sz="6" w:space="0" w:color="auto"/>
            </w:tcBorders>
            <w:vAlign w:val="center"/>
          </w:tcPr>
          <w:p w14:paraId="7EE79554" w14:textId="5DA3E80A" w:rsidR="00370376" w:rsidRPr="000838E4" w:rsidRDefault="00370376" w:rsidP="00370376">
            <w:pPr>
              <w:pStyle w:val="afff1"/>
            </w:pPr>
            <w:r w:rsidRPr="000838E4">
              <w:rPr>
                <w:rFonts w:hint="eastAsia"/>
              </w:rPr>
              <w:t>82.9%</w:t>
            </w:r>
          </w:p>
        </w:tc>
      </w:tr>
    </w:tbl>
    <w:p w14:paraId="064AEE14" w14:textId="7AFAD80F" w:rsidR="0033574C" w:rsidRPr="000A144C" w:rsidRDefault="0033574C" w:rsidP="0033574C">
      <w:pPr>
        <w:pStyle w:val="af6"/>
        <w:spacing w:before="96"/>
        <w:ind w:left="180" w:hangingChars="100" w:hanging="180"/>
      </w:pPr>
      <w:r w:rsidRPr="000838E4">
        <w:rPr>
          <w:rFonts w:hint="eastAsia"/>
        </w:rPr>
        <w:t>※「東京都国保連介護給付実績分析システム」</w:t>
      </w:r>
      <w:r w:rsidR="008A5A20" w:rsidRPr="000838E4">
        <w:rPr>
          <w:rFonts w:hint="eastAsia"/>
        </w:rPr>
        <w:t>（</w:t>
      </w:r>
      <w:r w:rsidRPr="000838E4">
        <w:rPr>
          <w:rFonts w:hint="eastAsia"/>
        </w:rPr>
        <w:t>令和</w:t>
      </w:r>
      <w:r w:rsidR="006F1908" w:rsidRPr="000838E4">
        <w:rPr>
          <w:rFonts w:hint="eastAsia"/>
        </w:rPr>
        <w:t>3</w:t>
      </w:r>
      <w:r w:rsidR="008A5A20" w:rsidRPr="000838E4">
        <w:rPr>
          <w:rFonts w:hint="eastAsia"/>
        </w:rPr>
        <w:t>・</w:t>
      </w:r>
      <w:r w:rsidR="006F1908" w:rsidRPr="000838E4">
        <w:rPr>
          <w:rFonts w:hint="eastAsia"/>
        </w:rPr>
        <w:t>4</w:t>
      </w:r>
      <w:r w:rsidRPr="000838E4">
        <w:rPr>
          <w:rFonts w:hint="eastAsia"/>
        </w:rPr>
        <w:t>年度は年度平均実績、令和</w:t>
      </w:r>
      <w:r w:rsidR="006F1908" w:rsidRPr="000838E4">
        <w:rPr>
          <w:rFonts w:hint="eastAsia"/>
        </w:rPr>
        <w:t>5</w:t>
      </w:r>
      <w:r w:rsidRPr="000838E4">
        <w:rPr>
          <w:rFonts w:hint="eastAsia"/>
        </w:rPr>
        <w:t>年度は</w:t>
      </w:r>
      <w:r w:rsidR="006F1908" w:rsidRPr="000838E4">
        <w:rPr>
          <w:rFonts w:hint="eastAsia"/>
        </w:rPr>
        <w:t>4</w:t>
      </w:r>
      <w:r w:rsidRPr="000838E4">
        <w:rPr>
          <w:rFonts w:hint="eastAsia"/>
        </w:rPr>
        <w:t>～</w:t>
      </w:r>
      <w:r w:rsidR="00370376" w:rsidRPr="000838E4">
        <w:rPr>
          <w:rFonts w:hint="eastAsia"/>
        </w:rPr>
        <w:t>11月審</w:t>
      </w:r>
      <w:r w:rsidR="00370376" w:rsidRPr="000A144C">
        <w:rPr>
          <w:rFonts w:hint="eastAsia"/>
        </w:rPr>
        <w:t>査</w:t>
      </w:r>
      <w:r w:rsidRPr="000A144C">
        <w:rPr>
          <w:rFonts w:hint="eastAsia"/>
        </w:rPr>
        <w:t>分平均実績）より</w:t>
      </w:r>
    </w:p>
    <w:p w14:paraId="039C3077" w14:textId="0EFE22A1" w:rsidR="0033574C" w:rsidRPr="005B54E9" w:rsidRDefault="0033574C" w:rsidP="0033574C">
      <w:pPr>
        <w:pStyle w:val="af6"/>
        <w:spacing w:before="96"/>
        <w:ind w:left="180" w:hangingChars="100" w:hanging="180"/>
      </w:pPr>
      <w:r w:rsidRPr="000A144C">
        <w:rPr>
          <w:rFonts w:hint="eastAsia"/>
        </w:rPr>
        <w:t>※標準的居宅サービス利用者とは、在宅介護サービス（居住サービス・地域密着型サービスのうち、グループ</w:t>
      </w:r>
      <w:r>
        <w:rPr>
          <w:rFonts w:hint="eastAsia"/>
        </w:rPr>
        <w:t>ホーム等居住系の</w:t>
      </w:r>
      <w:r w:rsidRPr="005B54E9">
        <w:rPr>
          <w:rFonts w:hint="eastAsia"/>
        </w:rPr>
        <w:t>サービスを除く</w:t>
      </w:r>
      <w:r>
        <w:rPr>
          <w:rFonts w:hint="eastAsia"/>
        </w:rPr>
        <w:t>。</w:t>
      </w:r>
      <w:r w:rsidRPr="005B54E9">
        <w:rPr>
          <w:rFonts w:hint="eastAsia"/>
        </w:rPr>
        <w:t>）のうち、いずれか</w:t>
      </w:r>
      <w:r w:rsidR="006F1908">
        <w:rPr>
          <w:rFonts w:hint="eastAsia"/>
        </w:rPr>
        <w:t>1</w:t>
      </w:r>
      <w:r w:rsidRPr="005B54E9">
        <w:rPr>
          <w:rFonts w:hint="eastAsia"/>
        </w:rPr>
        <w:t>種類以上のサービスを利用している人</w:t>
      </w:r>
    </w:p>
    <w:p w14:paraId="19FBE561" w14:textId="77777777" w:rsidR="0033574C" w:rsidRPr="00C83F09" w:rsidRDefault="0033574C" w:rsidP="0033574C">
      <w:pPr>
        <w:pStyle w:val="af6"/>
        <w:spacing w:beforeLines="0"/>
        <w:ind w:left="180" w:hangingChars="100" w:hanging="180"/>
        <w:rPr>
          <w:color w:val="000000" w:themeColor="text1"/>
        </w:rPr>
      </w:pPr>
      <w:r w:rsidRPr="00C83F09">
        <w:rPr>
          <w:rFonts w:hint="eastAsia"/>
          <w:color w:val="000000" w:themeColor="text1"/>
        </w:rPr>
        <w:t>※標準的居宅サービス利用者における利用割合＝各サービス利用者数÷標準的居宅サービス利用者数</w:t>
      </w:r>
    </w:p>
    <w:p w14:paraId="6F9B6ACA" w14:textId="77777777" w:rsidR="0033574C" w:rsidRPr="00C83F09" w:rsidRDefault="0033574C" w:rsidP="0033574C">
      <w:pPr>
        <w:pStyle w:val="af6"/>
        <w:spacing w:before="96"/>
        <w:rPr>
          <w:color w:val="000000" w:themeColor="text1"/>
        </w:rPr>
      </w:pPr>
    </w:p>
    <w:p w14:paraId="385CBC32" w14:textId="77777777" w:rsidR="0033574C" w:rsidRPr="000D55FC" w:rsidRDefault="0033574C" w:rsidP="0033574C">
      <w:pPr>
        <w:pStyle w:val="af5"/>
        <w:spacing w:after="120"/>
        <w:rPr>
          <w:color w:val="000000" w:themeColor="text1"/>
        </w:rPr>
      </w:pPr>
    </w:p>
    <w:p w14:paraId="58ACAAE5" w14:textId="6E9D7125" w:rsidR="0033574C" w:rsidRPr="00C83F09" w:rsidRDefault="0033574C" w:rsidP="0033574C">
      <w:pPr>
        <w:pStyle w:val="af5"/>
        <w:spacing w:afterLines="0"/>
        <w:rPr>
          <w:color w:val="000000" w:themeColor="text1"/>
        </w:rPr>
      </w:pPr>
      <w:r w:rsidRPr="00C83F09">
        <w:rPr>
          <w:rFonts w:hint="eastAsia"/>
          <w:color w:val="000000" w:themeColor="text1"/>
        </w:rPr>
        <w:t>〔　標準的居宅サービス利用者における利用割合（予防給付）　〕</w:t>
      </w:r>
    </w:p>
    <w:p w14:paraId="73250022" w14:textId="290A9AAB" w:rsidR="0033574C" w:rsidRPr="00573BA9" w:rsidRDefault="000C26C2" w:rsidP="0033574C">
      <w:pPr>
        <w:pStyle w:val="af6"/>
        <w:spacing w:before="96"/>
        <w:jc w:val="center"/>
        <w:rPr>
          <w:color w:val="000000" w:themeColor="text1"/>
        </w:rPr>
      </w:pPr>
      <w:r w:rsidRPr="00B62DEB">
        <w:rPr>
          <w:noProof/>
        </w:rPr>
        <w:drawing>
          <wp:anchor distT="0" distB="0" distL="114300" distR="114300" simplePos="0" relativeHeight="252058624" behindDoc="0" locked="0" layoutInCell="1" allowOverlap="1" wp14:anchorId="2D80680E" wp14:editId="247C1773">
            <wp:simplePos x="0" y="0"/>
            <wp:positionH relativeFrom="column">
              <wp:posOffset>406011</wp:posOffset>
            </wp:positionH>
            <wp:positionV relativeFrom="paragraph">
              <wp:posOffset>137160</wp:posOffset>
            </wp:positionV>
            <wp:extent cx="5060950" cy="3122295"/>
            <wp:effectExtent l="0" t="0" r="6350" b="0"/>
            <wp:wrapNone/>
            <wp:docPr id="154195840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60950" cy="312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31C99" w14:textId="77777777" w:rsidR="0033574C" w:rsidRDefault="0033574C" w:rsidP="0033574C">
      <w:pPr>
        <w:pStyle w:val="af6"/>
        <w:spacing w:before="96"/>
        <w:jc w:val="center"/>
        <w:rPr>
          <w:color w:val="000000" w:themeColor="text1"/>
        </w:rPr>
      </w:pPr>
    </w:p>
    <w:p w14:paraId="59ED0A59" w14:textId="1A211532" w:rsidR="0033574C" w:rsidRDefault="0033574C" w:rsidP="0033574C">
      <w:pPr>
        <w:pStyle w:val="af6"/>
        <w:spacing w:before="96"/>
        <w:jc w:val="center"/>
        <w:rPr>
          <w:color w:val="000000" w:themeColor="text1"/>
        </w:rPr>
      </w:pPr>
    </w:p>
    <w:p w14:paraId="75B2E068" w14:textId="7C6D10F4" w:rsidR="0033574C" w:rsidRDefault="0033574C" w:rsidP="0033574C">
      <w:pPr>
        <w:pStyle w:val="af6"/>
        <w:spacing w:before="96"/>
        <w:jc w:val="center"/>
        <w:rPr>
          <w:color w:val="000000" w:themeColor="text1"/>
        </w:rPr>
      </w:pPr>
    </w:p>
    <w:p w14:paraId="6A57DB15" w14:textId="17F09C0B" w:rsidR="0033574C" w:rsidRDefault="0033574C" w:rsidP="0033574C">
      <w:pPr>
        <w:pStyle w:val="af6"/>
        <w:spacing w:before="96"/>
        <w:jc w:val="center"/>
        <w:rPr>
          <w:color w:val="000000" w:themeColor="text1"/>
        </w:rPr>
      </w:pPr>
    </w:p>
    <w:p w14:paraId="477CA4A6" w14:textId="1DD6DB61" w:rsidR="0033574C" w:rsidRDefault="0033574C" w:rsidP="0033574C">
      <w:pPr>
        <w:pStyle w:val="af6"/>
        <w:spacing w:before="96"/>
        <w:jc w:val="center"/>
        <w:rPr>
          <w:color w:val="000000" w:themeColor="text1"/>
        </w:rPr>
      </w:pPr>
    </w:p>
    <w:p w14:paraId="13C53CFD" w14:textId="77777777" w:rsidR="0033574C" w:rsidRDefault="0033574C" w:rsidP="0033574C">
      <w:pPr>
        <w:pStyle w:val="af6"/>
        <w:spacing w:before="96"/>
        <w:jc w:val="center"/>
        <w:rPr>
          <w:color w:val="000000" w:themeColor="text1"/>
        </w:rPr>
      </w:pPr>
    </w:p>
    <w:p w14:paraId="10C170BB" w14:textId="77777777" w:rsidR="0033574C" w:rsidRDefault="0033574C" w:rsidP="0033574C">
      <w:pPr>
        <w:pStyle w:val="af6"/>
        <w:spacing w:before="96"/>
        <w:jc w:val="center"/>
        <w:rPr>
          <w:color w:val="000000" w:themeColor="text1"/>
        </w:rPr>
      </w:pPr>
    </w:p>
    <w:p w14:paraId="680E7FF6" w14:textId="77777777" w:rsidR="0033574C" w:rsidRDefault="0033574C" w:rsidP="0033574C">
      <w:pPr>
        <w:pStyle w:val="af6"/>
        <w:spacing w:before="96"/>
        <w:jc w:val="center"/>
        <w:rPr>
          <w:color w:val="000000" w:themeColor="text1"/>
        </w:rPr>
      </w:pPr>
    </w:p>
    <w:p w14:paraId="0F4FEBE5" w14:textId="77777777" w:rsidR="0033574C" w:rsidRDefault="0033574C" w:rsidP="0033574C">
      <w:pPr>
        <w:pStyle w:val="af6"/>
        <w:spacing w:before="96"/>
        <w:jc w:val="center"/>
        <w:rPr>
          <w:color w:val="000000" w:themeColor="text1"/>
        </w:rPr>
      </w:pPr>
    </w:p>
    <w:p w14:paraId="08195669" w14:textId="77777777" w:rsidR="0033574C" w:rsidRDefault="0033574C" w:rsidP="0033574C">
      <w:pPr>
        <w:pStyle w:val="af6"/>
        <w:spacing w:before="96"/>
        <w:jc w:val="center"/>
        <w:rPr>
          <w:color w:val="000000" w:themeColor="text1"/>
        </w:rPr>
      </w:pPr>
    </w:p>
    <w:p w14:paraId="75D98929" w14:textId="77777777" w:rsidR="00573BA9" w:rsidRDefault="00573BA9" w:rsidP="0033574C">
      <w:pPr>
        <w:pStyle w:val="af6"/>
        <w:spacing w:before="96"/>
        <w:jc w:val="center"/>
        <w:rPr>
          <w:color w:val="000000" w:themeColor="text1"/>
        </w:rPr>
      </w:pPr>
    </w:p>
    <w:p w14:paraId="13526BB5" w14:textId="77777777" w:rsidR="00573BA9" w:rsidRDefault="00573BA9" w:rsidP="0033574C">
      <w:pPr>
        <w:pStyle w:val="af6"/>
        <w:spacing w:before="96"/>
        <w:jc w:val="center"/>
        <w:rPr>
          <w:color w:val="000000" w:themeColor="text1"/>
        </w:rPr>
      </w:pPr>
    </w:p>
    <w:p w14:paraId="4F149FAF" w14:textId="77777777" w:rsidR="0033574C" w:rsidRDefault="0033574C" w:rsidP="0033574C">
      <w:pPr>
        <w:pStyle w:val="af6"/>
        <w:spacing w:before="96"/>
        <w:jc w:val="center"/>
        <w:rPr>
          <w:color w:val="000000" w:themeColor="text1"/>
        </w:rPr>
      </w:pPr>
    </w:p>
    <w:p w14:paraId="653ED67C" w14:textId="77777777" w:rsidR="0033574C" w:rsidRPr="000A144C" w:rsidRDefault="0033574C" w:rsidP="0033574C">
      <w:pPr>
        <w:pStyle w:val="af6"/>
        <w:spacing w:before="96"/>
        <w:jc w:val="center"/>
      </w:pPr>
    </w:p>
    <w:p w14:paraId="36B7520D" w14:textId="51DB8F3F" w:rsidR="0033574C" w:rsidRPr="000A144C" w:rsidRDefault="0033574C" w:rsidP="0033574C">
      <w:pPr>
        <w:pStyle w:val="af6"/>
        <w:spacing w:before="96"/>
        <w:jc w:val="center"/>
      </w:pPr>
      <w:r w:rsidRPr="000A144C">
        <w:rPr>
          <w:rFonts w:hint="eastAsia"/>
        </w:rPr>
        <w:t>※「東京都国保連介護給付実績分析システム」（令和</w:t>
      </w:r>
      <w:r w:rsidR="006F1908">
        <w:rPr>
          <w:rFonts w:hint="eastAsia"/>
        </w:rPr>
        <w:t>5</w:t>
      </w:r>
      <w:r w:rsidRPr="000A144C">
        <w:rPr>
          <w:rFonts w:hint="eastAsia"/>
        </w:rPr>
        <w:t>年</w:t>
      </w:r>
      <w:r w:rsidR="006F1908">
        <w:rPr>
          <w:rFonts w:hint="eastAsia"/>
        </w:rPr>
        <w:t>4</w:t>
      </w:r>
      <w:r w:rsidRPr="000A144C">
        <w:rPr>
          <w:rFonts w:hint="eastAsia"/>
        </w:rPr>
        <w:t>～</w:t>
      </w:r>
      <w:r w:rsidR="00370376" w:rsidRPr="000838E4">
        <w:rPr>
          <w:rFonts w:hint="eastAsia"/>
        </w:rPr>
        <w:t>11</w:t>
      </w:r>
      <w:r w:rsidR="00370376" w:rsidRPr="000A144C">
        <w:rPr>
          <w:rFonts w:hint="eastAsia"/>
        </w:rPr>
        <w:t>月</w:t>
      </w:r>
      <w:r w:rsidRPr="000A144C">
        <w:rPr>
          <w:rFonts w:hint="eastAsia"/>
        </w:rPr>
        <w:t>審査分平均実績）より</w:t>
      </w:r>
    </w:p>
    <w:p w14:paraId="31D391FE" w14:textId="6AFBE391" w:rsidR="0033574C" w:rsidRPr="00430136" w:rsidRDefault="0033574C" w:rsidP="00430136">
      <w:pPr>
        <w:pStyle w:val="4"/>
        <w:spacing w:after="144"/>
      </w:pPr>
      <w:r w:rsidRPr="00C83F09">
        <w:br w:type="page"/>
      </w:r>
      <w:bookmarkStart w:id="51" w:name="_Toc160114845"/>
      <w:r w:rsidRPr="00430136">
        <w:rPr>
          <w:noProof/>
        </w:rPr>
        <mc:AlternateContent>
          <mc:Choice Requires="wps">
            <w:drawing>
              <wp:anchor distT="0" distB="0" distL="114300" distR="114300" simplePos="0" relativeHeight="251314176" behindDoc="1" locked="0" layoutInCell="1" allowOverlap="1" wp14:anchorId="62CF992F" wp14:editId="479C697F">
                <wp:simplePos x="0" y="0"/>
                <wp:positionH relativeFrom="column">
                  <wp:posOffset>24130</wp:posOffset>
                </wp:positionH>
                <wp:positionV relativeFrom="paragraph">
                  <wp:posOffset>426085</wp:posOffset>
                </wp:positionV>
                <wp:extent cx="5760085" cy="584200"/>
                <wp:effectExtent l="0" t="0" r="69215" b="82550"/>
                <wp:wrapTopAndBottom/>
                <wp:docPr id="558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584200"/>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38E188AC" w14:textId="44323D61" w:rsidR="005751BD" w:rsidRPr="0043659C" w:rsidRDefault="005751BD" w:rsidP="0033574C">
                            <w:pPr>
                              <w:spacing w:line="320" w:lineRule="exact"/>
                              <w:rPr>
                                <w:rFonts w:ascii="ＭＳ Ｐゴシック" w:eastAsia="ＭＳ Ｐゴシック" w:hAnsi="ＭＳ Ｐゴシック"/>
                              </w:rPr>
                            </w:pPr>
                            <w:r w:rsidRPr="0043659C">
                              <w:rPr>
                                <w:rFonts w:ascii="ＭＳ Ｐゴシック" w:eastAsia="ＭＳ Ｐゴシック" w:hAnsi="ＭＳ Ｐゴシック" w:hint="eastAsia"/>
                              </w:rPr>
                              <w:t>居宅サービス支給限度基準額に対する利用割合は、</w:t>
                            </w:r>
                            <w:r>
                              <w:rPr>
                                <w:rFonts w:ascii="ＭＳ Ｐゴシック" w:eastAsia="ＭＳ Ｐゴシック" w:hAnsi="ＭＳ Ｐゴシック" w:hint="eastAsia"/>
                              </w:rPr>
                              <w:t>５</w:t>
                            </w:r>
                            <w:r w:rsidRPr="0043659C">
                              <w:rPr>
                                <w:rFonts w:ascii="ＭＳ Ｐゴシック" w:eastAsia="ＭＳ Ｐゴシック" w:hAnsi="ＭＳ Ｐゴシック" w:hint="eastAsia"/>
                              </w:rPr>
                              <w:t>割台となっています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F992F" id="AutoShape 18" o:spid="_x0000_s1214" style="position:absolute;left:0;text-align:left;margin-left:1.9pt;margin-top:33.55pt;width:453.55pt;height:4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" fillcolor="#d8d8d8" strokecolor="#d8d8d8">
                <v:shadow on="t" color="#333" opacity=".5" offset="4pt,4pt"/>
                <v:textbox inset="5mm,3mm,5mm,3.5mm">
                  <w:txbxContent>
                    <w:p w14:paraId="38E188AC" w14:textId="44323D61" w:rsidR="005751BD" w:rsidRPr="0043659C" w:rsidRDefault="005751BD" w:rsidP="0033574C">
                      <w:pPr>
                        <w:spacing w:line="320" w:lineRule="exact"/>
                        <w:rPr>
                          <w:rFonts w:ascii="ＭＳ Ｐゴシック" w:eastAsia="ＭＳ Ｐゴシック" w:hAnsi="ＭＳ Ｐゴシック"/>
                        </w:rPr>
                      </w:pPr>
                      <w:r w:rsidRPr="0043659C">
                        <w:rPr>
                          <w:rFonts w:ascii="ＭＳ Ｐゴシック" w:eastAsia="ＭＳ Ｐゴシック" w:hAnsi="ＭＳ Ｐゴシック" w:hint="eastAsia"/>
                        </w:rPr>
                        <w:t>居宅サービス支給限度基準額に対する利用割合は、</w:t>
                      </w:r>
                      <w:r>
                        <w:rPr>
                          <w:rFonts w:ascii="ＭＳ Ｐゴシック" w:eastAsia="ＭＳ Ｐゴシック" w:hAnsi="ＭＳ Ｐゴシック" w:hint="eastAsia"/>
                        </w:rPr>
                        <w:t>５</w:t>
                      </w:r>
                      <w:r w:rsidRPr="0043659C">
                        <w:rPr>
                          <w:rFonts w:ascii="ＭＳ Ｐゴシック" w:eastAsia="ＭＳ Ｐゴシック" w:hAnsi="ＭＳ Ｐゴシック" w:hint="eastAsia"/>
                        </w:rPr>
                        <w:t>割台となっています</w:t>
                      </w:r>
                    </w:p>
                  </w:txbxContent>
                </v:textbox>
                <w10:wrap type="topAndBottom"/>
              </v:roundrect>
            </w:pict>
          </mc:Fallback>
        </mc:AlternateContent>
      </w:r>
      <w:r w:rsidRPr="00430136">
        <w:rPr>
          <w:rFonts w:hint="eastAsia"/>
        </w:rPr>
        <w:t>（２）居宅サービス支給限度基準額に対する利用割合</w:t>
      </w:r>
      <w:bookmarkEnd w:id="51"/>
    </w:p>
    <w:p w14:paraId="1C948BE0" w14:textId="77777777" w:rsidR="0033574C" w:rsidRPr="00C83F09" w:rsidRDefault="0033574C" w:rsidP="0033574C"/>
    <w:p w14:paraId="09C6D89C" w14:textId="3379CC7D" w:rsidR="0033574C" w:rsidRPr="0043659C"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43659C">
        <w:rPr>
          <w:rFonts w:asciiTheme="majorEastAsia" w:eastAsiaTheme="majorEastAsia" w:hAnsiTheme="majorEastAsia" w:hint="eastAsia"/>
          <w:sz w:val="26"/>
          <w:szCs w:val="26"/>
        </w:rPr>
        <w:t>【 現 状 】</w:t>
      </w:r>
    </w:p>
    <w:p w14:paraId="2C70900C" w14:textId="4838F7CB" w:rsidR="0033574C" w:rsidRPr="000838E4" w:rsidRDefault="0033574C" w:rsidP="0033574C">
      <w:pPr>
        <w:pStyle w:val="a2"/>
        <w:ind w:leftChars="50" w:left="360" w:right="120" w:hangingChars="100" w:hanging="240"/>
      </w:pPr>
      <w:r w:rsidRPr="000A144C">
        <w:rPr>
          <w:rFonts w:hint="eastAsia"/>
        </w:rPr>
        <w:t>令和</w:t>
      </w:r>
      <w:r w:rsidR="009D64C6">
        <w:rPr>
          <w:rFonts w:hint="eastAsia"/>
        </w:rPr>
        <w:t>５</w:t>
      </w:r>
      <w:r w:rsidRPr="000A144C">
        <w:rPr>
          <w:rFonts w:hint="eastAsia"/>
        </w:rPr>
        <w:t>年度の支給限度基準額に対する利用割合は、利用者全体では</w:t>
      </w:r>
      <w:r w:rsidR="0010728E">
        <w:rPr>
          <w:rFonts w:hint="eastAsia"/>
        </w:rPr>
        <w:t>54.</w:t>
      </w:r>
      <w:r w:rsidR="0010728E">
        <w:t>3</w:t>
      </w:r>
      <w:r w:rsidRPr="000A144C">
        <w:rPr>
          <w:rFonts w:hint="eastAsia"/>
        </w:rPr>
        <w:t>％であり、全国平均の</w:t>
      </w:r>
      <w:r w:rsidR="006B3602" w:rsidRPr="000838E4">
        <w:rPr>
          <w:rFonts w:hint="eastAsia"/>
        </w:rPr>
        <w:t>52.</w:t>
      </w:r>
      <w:r w:rsidR="0009695F">
        <w:rPr>
          <w:rFonts w:hint="eastAsia"/>
        </w:rPr>
        <w:t>7</w:t>
      </w:r>
      <w:r w:rsidR="006B3602" w:rsidRPr="000838E4">
        <w:rPr>
          <w:rFonts w:hint="eastAsia"/>
        </w:rPr>
        <w:t>％</w:t>
      </w:r>
      <w:r w:rsidR="003D49C0" w:rsidRPr="000838E4">
        <w:rPr>
          <w:rFonts w:hint="eastAsia"/>
        </w:rPr>
        <w:t>を若干上回っています。</w:t>
      </w:r>
    </w:p>
    <w:p w14:paraId="7552D8C0" w14:textId="11E90947" w:rsidR="0033574C" w:rsidRPr="000A144C" w:rsidRDefault="009D64C6" w:rsidP="0033574C">
      <w:pPr>
        <w:pStyle w:val="a2"/>
        <w:ind w:leftChars="50" w:left="360" w:right="120" w:hangingChars="100" w:hanging="240"/>
      </w:pPr>
      <w:r w:rsidRPr="000838E4">
        <w:rPr>
          <w:rFonts w:hint="eastAsia"/>
        </w:rPr>
        <w:t>要介護度別に見</w:t>
      </w:r>
      <w:r w:rsidR="0033574C" w:rsidRPr="000838E4">
        <w:rPr>
          <w:rFonts w:hint="eastAsia"/>
        </w:rPr>
        <w:t>ると、要支援</w:t>
      </w:r>
      <w:r w:rsidRPr="000838E4">
        <w:rPr>
          <w:rFonts w:hint="eastAsia"/>
        </w:rPr>
        <w:t>２</w:t>
      </w:r>
      <w:r w:rsidR="0033574C" w:rsidRPr="000838E4">
        <w:rPr>
          <w:rFonts w:hint="eastAsia"/>
        </w:rPr>
        <w:t>の</w:t>
      </w:r>
      <w:r w:rsidR="00B9216B" w:rsidRPr="000838E4">
        <w:rPr>
          <w:rFonts w:hint="eastAsia"/>
        </w:rPr>
        <w:t>24.</w:t>
      </w:r>
      <w:r w:rsidR="0010728E" w:rsidRPr="000838E4">
        <w:t>5</w:t>
      </w:r>
      <w:r w:rsidR="0033574C" w:rsidRPr="000838E4">
        <w:rPr>
          <w:rFonts w:hint="eastAsia"/>
        </w:rPr>
        <w:t>％から介護度が高くなるほど高くなり、要介護</w:t>
      </w:r>
      <w:r w:rsidRPr="000838E4">
        <w:rPr>
          <w:rFonts w:hint="eastAsia"/>
        </w:rPr>
        <w:t>５</w:t>
      </w:r>
      <w:r w:rsidR="0033574C" w:rsidRPr="000838E4">
        <w:rPr>
          <w:rFonts w:hint="eastAsia"/>
        </w:rPr>
        <w:t>では</w:t>
      </w:r>
      <w:r w:rsidR="006B3602" w:rsidRPr="000838E4">
        <w:rPr>
          <w:rFonts w:hint="eastAsia"/>
        </w:rPr>
        <w:t>74.6％</w:t>
      </w:r>
      <w:r w:rsidR="0033574C" w:rsidRPr="000A144C">
        <w:rPr>
          <w:rFonts w:hint="eastAsia"/>
        </w:rPr>
        <w:t>となっています。</w:t>
      </w:r>
    </w:p>
    <w:p w14:paraId="06522707" w14:textId="77777777" w:rsidR="0033574C" w:rsidRPr="000A144C" w:rsidRDefault="0033574C" w:rsidP="0033574C"/>
    <w:p w14:paraId="18AFF2F7" w14:textId="573D34AD" w:rsidR="0033574C" w:rsidRPr="000A144C" w:rsidRDefault="0033574C" w:rsidP="0033574C"/>
    <w:p w14:paraId="3108A2C8" w14:textId="77777777" w:rsidR="0033574C" w:rsidRPr="000A144C"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0A144C">
        <w:rPr>
          <w:rFonts w:asciiTheme="majorEastAsia" w:eastAsiaTheme="majorEastAsia" w:hAnsiTheme="majorEastAsia" w:hint="eastAsia"/>
          <w:sz w:val="26"/>
          <w:szCs w:val="26"/>
        </w:rPr>
        <w:t>【 課 題 】</w:t>
      </w:r>
    </w:p>
    <w:p w14:paraId="33599D36" w14:textId="1F3A535A" w:rsidR="0033574C" w:rsidRPr="000A144C" w:rsidRDefault="003B1675" w:rsidP="0033574C">
      <w:pPr>
        <w:pStyle w:val="a2"/>
        <w:ind w:leftChars="50" w:left="360" w:right="120" w:hangingChars="100" w:hanging="240"/>
      </w:pPr>
      <w:r w:rsidRPr="000A144C">
        <w:rPr>
          <w:rFonts w:hint="eastAsia"/>
        </w:rPr>
        <w:t>現在のサービスの利用量が</w:t>
      </w:r>
      <w:r w:rsidR="0033574C" w:rsidRPr="000A144C">
        <w:rPr>
          <w:rFonts w:hint="eastAsia"/>
        </w:rPr>
        <w:t>利用者</w:t>
      </w:r>
      <w:r w:rsidRPr="000A144C">
        <w:rPr>
          <w:rFonts w:hint="eastAsia"/>
        </w:rPr>
        <w:t>にとって必要十分</w:t>
      </w:r>
      <w:r w:rsidR="0033574C" w:rsidRPr="000A144C">
        <w:rPr>
          <w:rFonts w:hint="eastAsia"/>
        </w:rPr>
        <w:t>かを点検しながら、引き続き居宅サービス支給限度基準額に対する利用割合の動向に留意していく必要があります。</w:t>
      </w:r>
    </w:p>
    <w:p w14:paraId="0FF0F032" w14:textId="77777777" w:rsidR="0033574C" w:rsidRPr="000A144C" w:rsidRDefault="0033574C" w:rsidP="0033574C"/>
    <w:p w14:paraId="293B5DE5" w14:textId="77777777" w:rsidR="0033574C" w:rsidRPr="000A144C" w:rsidRDefault="0033574C" w:rsidP="0033574C"/>
    <w:p w14:paraId="658DE8B7" w14:textId="77777777" w:rsidR="0033574C" w:rsidRPr="000A144C" w:rsidRDefault="0033574C" w:rsidP="0033574C">
      <w:pPr>
        <w:pStyle w:val="af5"/>
        <w:spacing w:after="120"/>
      </w:pPr>
      <w:r w:rsidRPr="000A144C">
        <w:rPr>
          <w:rFonts w:hint="eastAsia"/>
        </w:rPr>
        <w:t>〔　居宅サービスの支給限度基準額に対する利用割合　〕</w:t>
      </w:r>
    </w:p>
    <w:tbl>
      <w:tblPr>
        <w:tblStyle w:val="af3"/>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85" w:type="dxa"/>
          <w:right w:w="85" w:type="dxa"/>
        </w:tblCellMar>
        <w:tblLook w:val="01E0" w:firstRow="1" w:lastRow="1" w:firstColumn="1" w:lastColumn="1" w:noHBand="0" w:noVBand="0"/>
      </w:tblPr>
      <w:tblGrid>
        <w:gridCol w:w="1214"/>
        <w:gridCol w:w="771"/>
        <w:gridCol w:w="883"/>
        <w:gridCol w:w="884"/>
        <w:gridCol w:w="883"/>
        <w:gridCol w:w="884"/>
        <w:gridCol w:w="884"/>
        <w:gridCol w:w="883"/>
        <w:gridCol w:w="884"/>
        <w:gridCol w:w="884"/>
      </w:tblGrid>
      <w:tr w:rsidR="0033574C" w:rsidRPr="000A144C" w14:paraId="347ABF6F" w14:textId="77777777" w:rsidTr="0053410C">
        <w:trPr>
          <w:trHeight w:val="454"/>
        </w:trPr>
        <w:tc>
          <w:tcPr>
            <w:tcW w:w="1985" w:type="dxa"/>
            <w:gridSpan w:val="2"/>
            <w:tcBorders>
              <w:top w:val="single" w:sz="6" w:space="0" w:color="auto"/>
              <w:bottom w:val="single" w:sz="6" w:space="0" w:color="auto"/>
              <w:right w:val="single" w:sz="6" w:space="0" w:color="auto"/>
            </w:tcBorders>
            <w:shd w:val="clear" w:color="auto" w:fill="E4E4E4"/>
            <w:vAlign w:val="center"/>
          </w:tcPr>
          <w:p w14:paraId="10259C1C" w14:textId="77777777" w:rsidR="0033574C" w:rsidRPr="000A144C" w:rsidRDefault="0033574C" w:rsidP="0053410C">
            <w:pPr>
              <w:pStyle w:val="af5"/>
              <w:spacing w:afterLines="0"/>
              <w:rPr>
                <w:sz w:val="20"/>
                <w:szCs w:val="20"/>
              </w:rPr>
            </w:pPr>
          </w:p>
        </w:tc>
        <w:tc>
          <w:tcPr>
            <w:tcW w:w="883" w:type="dxa"/>
            <w:tcBorders>
              <w:top w:val="single" w:sz="6" w:space="0" w:color="auto"/>
              <w:left w:val="single" w:sz="6" w:space="0" w:color="auto"/>
              <w:bottom w:val="single" w:sz="6" w:space="0" w:color="auto"/>
            </w:tcBorders>
            <w:shd w:val="clear" w:color="auto" w:fill="E4E4E4"/>
            <w:vAlign w:val="center"/>
          </w:tcPr>
          <w:p w14:paraId="0DE299AB"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要支援1</w:t>
            </w:r>
          </w:p>
        </w:tc>
        <w:tc>
          <w:tcPr>
            <w:tcW w:w="884" w:type="dxa"/>
            <w:tcBorders>
              <w:top w:val="single" w:sz="6" w:space="0" w:color="auto"/>
              <w:bottom w:val="single" w:sz="6" w:space="0" w:color="auto"/>
            </w:tcBorders>
            <w:shd w:val="clear" w:color="auto" w:fill="E4E4E4"/>
            <w:vAlign w:val="center"/>
          </w:tcPr>
          <w:p w14:paraId="492DF123"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要支援2</w:t>
            </w:r>
          </w:p>
        </w:tc>
        <w:tc>
          <w:tcPr>
            <w:tcW w:w="883" w:type="dxa"/>
            <w:tcBorders>
              <w:top w:val="single" w:sz="6" w:space="0" w:color="auto"/>
              <w:bottom w:val="single" w:sz="6" w:space="0" w:color="auto"/>
            </w:tcBorders>
            <w:shd w:val="clear" w:color="auto" w:fill="E4E4E4"/>
            <w:vAlign w:val="center"/>
          </w:tcPr>
          <w:p w14:paraId="0288B884"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要介護1</w:t>
            </w:r>
          </w:p>
        </w:tc>
        <w:tc>
          <w:tcPr>
            <w:tcW w:w="884" w:type="dxa"/>
            <w:tcBorders>
              <w:top w:val="single" w:sz="6" w:space="0" w:color="auto"/>
              <w:bottom w:val="single" w:sz="6" w:space="0" w:color="auto"/>
            </w:tcBorders>
            <w:shd w:val="clear" w:color="auto" w:fill="E4E4E4"/>
            <w:vAlign w:val="center"/>
          </w:tcPr>
          <w:p w14:paraId="521B498A"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要介護2</w:t>
            </w:r>
          </w:p>
        </w:tc>
        <w:tc>
          <w:tcPr>
            <w:tcW w:w="884" w:type="dxa"/>
            <w:tcBorders>
              <w:top w:val="single" w:sz="6" w:space="0" w:color="auto"/>
              <w:bottom w:val="single" w:sz="6" w:space="0" w:color="auto"/>
            </w:tcBorders>
            <w:shd w:val="clear" w:color="auto" w:fill="E4E4E4"/>
            <w:vAlign w:val="center"/>
          </w:tcPr>
          <w:p w14:paraId="7BE105B4"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要介護3</w:t>
            </w:r>
          </w:p>
        </w:tc>
        <w:tc>
          <w:tcPr>
            <w:tcW w:w="883" w:type="dxa"/>
            <w:tcBorders>
              <w:top w:val="single" w:sz="6" w:space="0" w:color="auto"/>
              <w:bottom w:val="single" w:sz="6" w:space="0" w:color="auto"/>
            </w:tcBorders>
            <w:shd w:val="clear" w:color="auto" w:fill="E4E4E4"/>
            <w:vAlign w:val="center"/>
          </w:tcPr>
          <w:p w14:paraId="02A4C1AE"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要介護4</w:t>
            </w:r>
          </w:p>
        </w:tc>
        <w:tc>
          <w:tcPr>
            <w:tcW w:w="884" w:type="dxa"/>
            <w:tcBorders>
              <w:top w:val="single" w:sz="6" w:space="0" w:color="auto"/>
              <w:bottom w:val="single" w:sz="6" w:space="0" w:color="auto"/>
              <w:right w:val="single" w:sz="6" w:space="0" w:color="auto"/>
            </w:tcBorders>
            <w:shd w:val="clear" w:color="auto" w:fill="E4E4E4"/>
            <w:vAlign w:val="center"/>
          </w:tcPr>
          <w:p w14:paraId="05A6EA49" w14:textId="77777777" w:rsidR="0033574C" w:rsidRPr="000A144C" w:rsidRDefault="0033574C" w:rsidP="0053410C">
            <w:pPr>
              <w:autoSpaceDN w:val="0"/>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要介護5</w:t>
            </w:r>
          </w:p>
        </w:tc>
        <w:tc>
          <w:tcPr>
            <w:tcW w:w="884" w:type="dxa"/>
            <w:tcBorders>
              <w:top w:val="single" w:sz="6" w:space="0" w:color="auto"/>
              <w:left w:val="single" w:sz="6" w:space="0" w:color="auto"/>
              <w:bottom w:val="single" w:sz="6" w:space="0" w:color="auto"/>
            </w:tcBorders>
            <w:shd w:val="clear" w:color="auto" w:fill="E4E4E4"/>
            <w:vAlign w:val="center"/>
          </w:tcPr>
          <w:p w14:paraId="6F769D3A" w14:textId="77777777" w:rsidR="0033574C" w:rsidRPr="000A144C" w:rsidRDefault="0033574C" w:rsidP="0053410C">
            <w:pPr>
              <w:jc w:val="center"/>
              <w:rPr>
                <w:rFonts w:ascii="ＭＳ Ｐゴシック" w:eastAsia="ＭＳ Ｐゴシック" w:hAnsi="ＭＳ Ｐゴシック" w:cs="ＭＳ Ｐゴシック"/>
                <w:sz w:val="20"/>
                <w:szCs w:val="20"/>
              </w:rPr>
            </w:pPr>
            <w:r w:rsidRPr="000A144C">
              <w:rPr>
                <w:rFonts w:ascii="ＭＳ Ｐゴシック" w:eastAsia="ＭＳ Ｐゴシック" w:hAnsi="ＭＳ Ｐゴシック" w:hint="eastAsia"/>
                <w:sz w:val="20"/>
                <w:szCs w:val="20"/>
              </w:rPr>
              <w:t>全体</w:t>
            </w:r>
          </w:p>
        </w:tc>
      </w:tr>
      <w:tr w:rsidR="0010647A" w:rsidRPr="000A144C" w14:paraId="5B8FE21E" w14:textId="77777777" w:rsidTr="00F17253">
        <w:trPr>
          <w:trHeight w:val="397"/>
        </w:trPr>
        <w:tc>
          <w:tcPr>
            <w:tcW w:w="1985" w:type="dxa"/>
            <w:gridSpan w:val="2"/>
            <w:tcBorders>
              <w:right w:val="single" w:sz="6" w:space="0" w:color="auto"/>
            </w:tcBorders>
            <w:shd w:val="clear" w:color="auto" w:fill="auto"/>
            <w:vAlign w:val="center"/>
          </w:tcPr>
          <w:p w14:paraId="640EDC50" w14:textId="29F57051" w:rsidR="0010647A" w:rsidRPr="000A144C" w:rsidRDefault="0010647A" w:rsidP="0010647A">
            <w:pPr>
              <w:pStyle w:val="af5"/>
              <w:spacing w:afterLines="0"/>
              <w:jc w:val="both"/>
              <w:rPr>
                <w:sz w:val="20"/>
                <w:szCs w:val="20"/>
              </w:rPr>
            </w:pPr>
            <w:r w:rsidRPr="000A144C">
              <w:rPr>
                <w:rFonts w:hint="eastAsia"/>
                <w:sz w:val="20"/>
                <w:szCs w:val="20"/>
              </w:rPr>
              <w:t>令和3年度</w:t>
            </w:r>
          </w:p>
        </w:tc>
        <w:tc>
          <w:tcPr>
            <w:tcW w:w="883" w:type="dxa"/>
            <w:tcBorders>
              <w:top w:val="single" w:sz="6" w:space="0" w:color="auto"/>
              <w:left w:val="single" w:sz="6" w:space="0" w:color="auto"/>
              <w:bottom w:val="single" w:sz="2" w:space="0" w:color="auto"/>
              <w:right w:val="single" w:sz="2" w:space="0" w:color="auto"/>
            </w:tcBorders>
            <w:vAlign w:val="center"/>
          </w:tcPr>
          <w:p w14:paraId="2926E4D9" w14:textId="0B3D15DC" w:rsidR="0010647A" w:rsidRPr="000A144C" w:rsidRDefault="0010647A" w:rsidP="0010647A">
            <w:pPr>
              <w:pStyle w:val="afff1"/>
            </w:pPr>
            <w:r w:rsidRPr="000A144C">
              <w:rPr>
                <w:rFonts w:hint="eastAsia"/>
              </w:rPr>
              <w:t>33.7%</w:t>
            </w:r>
          </w:p>
        </w:tc>
        <w:tc>
          <w:tcPr>
            <w:tcW w:w="884" w:type="dxa"/>
            <w:tcBorders>
              <w:top w:val="single" w:sz="6" w:space="0" w:color="auto"/>
              <w:left w:val="single" w:sz="2" w:space="0" w:color="auto"/>
              <w:bottom w:val="single" w:sz="2" w:space="0" w:color="auto"/>
              <w:right w:val="single" w:sz="2" w:space="0" w:color="auto"/>
            </w:tcBorders>
            <w:vAlign w:val="center"/>
          </w:tcPr>
          <w:p w14:paraId="54260F01" w14:textId="5AB39DE5" w:rsidR="0010647A" w:rsidRPr="000A144C" w:rsidRDefault="0010647A" w:rsidP="0010647A">
            <w:pPr>
              <w:pStyle w:val="afff1"/>
            </w:pPr>
            <w:r w:rsidRPr="000A144C">
              <w:rPr>
                <w:rFonts w:hint="eastAsia"/>
              </w:rPr>
              <w:t>24.4%</w:t>
            </w:r>
          </w:p>
        </w:tc>
        <w:tc>
          <w:tcPr>
            <w:tcW w:w="883" w:type="dxa"/>
            <w:tcBorders>
              <w:top w:val="single" w:sz="6" w:space="0" w:color="auto"/>
              <w:left w:val="single" w:sz="2" w:space="0" w:color="auto"/>
              <w:bottom w:val="single" w:sz="2" w:space="0" w:color="auto"/>
              <w:right w:val="single" w:sz="2" w:space="0" w:color="auto"/>
            </w:tcBorders>
            <w:vAlign w:val="center"/>
          </w:tcPr>
          <w:p w14:paraId="531A7FB7" w14:textId="72989085" w:rsidR="0010647A" w:rsidRPr="000A144C" w:rsidRDefault="0010647A" w:rsidP="0010647A">
            <w:pPr>
              <w:pStyle w:val="afff1"/>
            </w:pPr>
            <w:r w:rsidRPr="000A144C">
              <w:rPr>
                <w:rFonts w:hint="eastAsia"/>
              </w:rPr>
              <w:t>42.6%</w:t>
            </w:r>
          </w:p>
        </w:tc>
        <w:tc>
          <w:tcPr>
            <w:tcW w:w="884" w:type="dxa"/>
            <w:tcBorders>
              <w:top w:val="single" w:sz="6" w:space="0" w:color="auto"/>
              <w:left w:val="single" w:sz="2" w:space="0" w:color="auto"/>
              <w:bottom w:val="single" w:sz="2" w:space="0" w:color="auto"/>
              <w:right w:val="single" w:sz="2" w:space="0" w:color="auto"/>
            </w:tcBorders>
            <w:vAlign w:val="center"/>
          </w:tcPr>
          <w:p w14:paraId="3AA26DF7" w14:textId="658FC58B" w:rsidR="0010647A" w:rsidRPr="000A144C" w:rsidRDefault="0010647A" w:rsidP="0010647A">
            <w:pPr>
              <w:pStyle w:val="afff1"/>
            </w:pPr>
            <w:r w:rsidRPr="000A144C">
              <w:rPr>
                <w:rFonts w:hint="eastAsia"/>
              </w:rPr>
              <w:t>53.1%</w:t>
            </w:r>
          </w:p>
        </w:tc>
        <w:tc>
          <w:tcPr>
            <w:tcW w:w="884" w:type="dxa"/>
            <w:tcBorders>
              <w:top w:val="single" w:sz="6" w:space="0" w:color="auto"/>
              <w:left w:val="single" w:sz="2" w:space="0" w:color="auto"/>
              <w:bottom w:val="single" w:sz="2" w:space="0" w:color="auto"/>
              <w:right w:val="single" w:sz="2" w:space="0" w:color="auto"/>
            </w:tcBorders>
            <w:vAlign w:val="center"/>
          </w:tcPr>
          <w:p w14:paraId="04617872" w14:textId="57BE06E6" w:rsidR="0010647A" w:rsidRPr="000A144C" w:rsidRDefault="0010647A" w:rsidP="0010647A">
            <w:pPr>
              <w:pStyle w:val="afff1"/>
            </w:pPr>
            <w:r w:rsidRPr="000A144C">
              <w:rPr>
                <w:rFonts w:hint="eastAsia"/>
              </w:rPr>
              <w:t>59.1%</w:t>
            </w:r>
          </w:p>
        </w:tc>
        <w:tc>
          <w:tcPr>
            <w:tcW w:w="883" w:type="dxa"/>
            <w:tcBorders>
              <w:top w:val="single" w:sz="6" w:space="0" w:color="auto"/>
              <w:left w:val="single" w:sz="2" w:space="0" w:color="auto"/>
              <w:bottom w:val="single" w:sz="2" w:space="0" w:color="auto"/>
              <w:right w:val="single" w:sz="2" w:space="0" w:color="auto"/>
            </w:tcBorders>
            <w:vAlign w:val="center"/>
          </w:tcPr>
          <w:p w14:paraId="2A566D7B" w14:textId="2B886521" w:rsidR="0010647A" w:rsidRPr="000A144C" w:rsidRDefault="0010647A" w:rsidP="0010647A">
            <w:pPr>
              <w:pStyle w:val="afff1"/>
            </w:pPr>
            <w:r w:rsidRPr="000A144C">
              <w:rPr>
                <w:rFonts w:hint="eastAsia"/>
              </w:rPr>
              <w:t>63.4%</w:t>
            </w:r>
          </w:p>
        </w:tc>
        <w:tc>
          <w:tcPr>
            <w:tcW w:w="884" w:type="dxa"/>
            <w:tcBorders>
              <w:top w:val="single" w:sz="6" w:space="0" w:color="auto"/>
              <w:left w:val="single" w:sz="2" w:space="0" w:color="auto"/>
              <w:bottom w:val="single" w:sz="2" w:space="0" w:color="auto"/>
              <w:right w:val="single" w:sz="6" w:space="0" w:color="auto"/>
            </w:tcBorders>
            <w:vAlign w:val="center"/>
          </w:tcPr>
          <w:p w14:paraId="50B2C6C6" w14:textId="4F84CD2A" w:rsidR="0010647A" w:rsidRPr="000A144C" w:rsidRDefault="0010647A" w:rsidP="0010647A">
            <w:pPr>
              <w:pStyle w:val="afff1"/>
            </w:pPr>
            <w:r w:rsidRPr="000A144C">
              <w:rPr>
                <w:rFonts w:hint="eastAsia"/>
              </w:rPr>
              <w:t>68.9%</w:t>
            </w:r>
          </w:p>
        </w:tc>
        <w:tc>
          <w:tcPr>
            <w:tcW w:w="884" w:type="dxa"/>
            <w:tcBorders>
              <w:top w:val="single" w:sz="6" w:space="0" w:color="auto"/>
              <w:left w:val="single" w:sz="6" w:space="0" w:color="auto"/>
              <w:bottom w:val="single" w:sz="2" w:space="0" w:color="auto"/>
              <w:right w:val="single" w:sz="6" w:space="0" w:color="auto"/>
            </w:tcBorders>
            <w:vAlign w:val="center"/>
          </w:tcPr>
          <w:p w14:paraId="75807185" w14:textId="3457EB51" w:rsidR="0010647A" w:rsidRPr="000A144C" w:rsidRDefault="0010647A" w:rsidP="0010647A">
            <w:pPr>
              <w:pStyle w:val="afff1"/>
            </w:pPr>
            <w:r w:rsidRPr="000A144C">
              <w:rPr>
                <w:rFonts w:hint="eastAsia"/>
              </w:rPr>
              <w:t>52.1%</w:t>
            </w:r>
          </w:p>
        </w:tc>
      </w:tr>
      <w:tr w:rsidR="0010647A" w:rsidRPr="000A144C" w14:paraId="1769D64F" w14:textId="77777777" w:rsidTr="00F17253">
        <w:trPr>
          <w:trHeight w:val="397"/>
        </w:trPr>
        <w:tc>
          <w:tcPr>
            <w:tcW w:w="1985" w:type="dxa"/>
            <w:gridSpan w:val="2"/>
            <w:tcBorders>
              <w:right w:val="single" w:sz="6" w:space="0" w:color="auto"/>
            </w:tcBorders>
            <w:shd w:val="clear" w:color="auto" w:fill="auto"/>
            <w:vAlign w:val="center"/>
          </w:tcPr>
          <w:p w14:paraId="39E27AD5" w14:textId="6491BE97" w:rsidR="0010647A" w:rsidRPr="000A144C" w:rsidRDefault="0010647A" w:rsidP="0010647A">
            <w:pPr>
              <w:pStyle w:val="af5"/>
              <w:spacing w:afterLines="0"/>
              <w:jc w:val="left"/>
              <w:rPr>
                <w:sz w:val="20"/>
                <w:szCs w:val="20"/>
              </w:rPr>
            </w:pPr>
            <w:r w:rsidRPr="000A144C">
              <w:rPr>
                <w:rFonts w:hint="eastAsia"/>
                <w:sz w:val="20"/>
                <w:szCs w:val="20"/>
              </w:rPr>
              <w:t>令和4年度</w:t>
            </w:r>
          </w:p>
        </w:tc>
        <w:tc>
          <w:tcPr>
            <w:tcW w:w="883" w:type="dxa"/>
            <w:tcBorders>
              <w:top w:val="single" w:sz="2" w:space="0" w:color="auto"/>
              <w:left w:val="single" w:sz="6" w:space="0" w:color="auto"/>
              <w:bottom w:val="single" w:sz="2" w:space="0" w:color="auto"/>
              <w:right w:val="single" w:sz="2" w:space="0" w:color="auto"/>
            </w:tcBorders>
            <w:vAlign w:val="center"/>
          </w:tcPr>
          <w:p w14:paraId="408F005D" w14:textId="7FA409D8" w:rsidR="0010647A" w:rsidRPr="000A144C" w:rsidRDefault="0010647A" w:rsidP="0010647A">
            <w:pPr>
              <w:pStyle w:val="afff1"/>
            </w:pPr>
            <w:r w:rsidRPr="000A144C">
              <w:rPr>
                <w:rFonts w:hint="eastAsia"/>
              </w:rPr>
              <w:t>33.2%</w:t>
            </w:r>
          </w:p>
        </w:tc>
        <w:tc>
          <w:tcPr>
            <w:tcW w:w="884" w:type="dxa"/>
            <w:tcBorders>
              <w:top w:val="single" w:sz="2" w:space="0" w:color="auto"/>
              <w:left w:val="single" w:sz="2" w:space="0" w:color="auto"/>
              <w:bottom w:val="single" w:sz="2" w:space="0" w:color="auto"/>
              <w:right w:val="single" w:sz="2" w:space="0" w:color="auto"/>
            </w:tcBorders>
            <w:vAlign w:val="center"/>
          </w:tcPr>
          <w:p w14:paraId="490DD876" w14:textId="41562006" w:rsidR="0010647A" w:rsidRPr="000A144C" w:rsidRDefault="0010647A" w:rsidP="0010647A">
            <w:pPr>
              <w:pStyle w:val="afff1"/>
            </w:pPr>
            <w:r w:rsidRPr="000A144C">
              <w:rPr>
                <w:rFonts w:hint="eastAsia"/>
              </w:rPr>
              <w:t>23.9%</w:t>
            </w:r>
          </w:p>
        </w:tc>
        <w:tc>
          <w:tcPr>
            <w:tcW w:w="883" w:type="dxa"/>
            <w:tcBorders>
              <w:top w:val="single" w:sz="2" w:space="0" w:color="auto"/>
              <w:left w:val="single" w:sz="2" w:space="0" w:color="auto"/>
              <w:bottom w:val="single" w:sz="2" w:space="0" w:color="auto"/>
              <w:right w:val="single" w:sz="2" w:space="0" w:color="auto"/>
            </w:tcBorders>
            <w:vAlign w:val="center"/>
          </w:tcPr>
          <w:p w14:paraId="3335F731" w14:textId="3E3575AF" w:rsidR="0010647A" w:rsidRPr="000A144C" w:rsidRDefault="0010647A" w:rsidP="0010647A">
            <w:pPr>
              <w:pStyle w:val="afff1"/>
            </w:pPr>
            <w:r w:rsidRPr="000A144C">
              <w:rPr>
                <w:rFonts w:hint="eastAsia"/>
              </w:rPr>
              <w:t>42.1%</w:t>
            </w:r>
          </w:p>
        </w:tc>
        <w:tc>
          <w:tcPr>
            <w:tcW w:w="884" w:type="dxa"/>
            <w:tcBorders>
              <w:top w:val="single" w:sz="2" w:space="0" w:color="auto"/>
              <w:left w:val="single" w:sz="2" w:space="0" w:color="auto"/>
              <w:bottom w:val="single" w:sz="2" w:space="0" w:color="auto"/>
              <w:right w:val="single" w:sz="2" w:space="0" w:color="auto"/>
            </w:tcBorders>
            <w:vAlign w:val="center"/>
          </w:tcPr>
          <w:p w14:paraId="3858E1DA" w14:textId="5EDC5F4B" w:rsidR="0010647A" w:rsidRPr="000A144C" w:rsidRDefault="0010647A" w:rsidP="0010647A">
            <w:pPr>
              <w:pStyle w:val="afff1"/>
            </w:pPr>
            <w:r w:rsidRPr="000A144C">
              <w:rPr>
                <w:rFonts w:hint="eastAsia"/>
              </w:rPr>
              <w:t>53.2%</w:t>
            </w:r>
          </w:p>
        </w:tc>
        <w:tc>
          <w:tcPr>
            <w:tcW w:w="884" w:type="dxa"/>
            <w:tcBorders>
              <w:top w:val="single" w:sz="2" w:space="0" w:color="auto"/>
              <w:left w:val="single" w:sz="2" w:space="0" w:color="auto"/>
              <w:bottom w:val="single" w:sz="2" w:space="0" w:color="auto"/>
              <w:right w:val="single" w:sz="2" w:space="0" w:color="auto"/>
            </w:tcBorders>
            <w:vAlign w:val="center"/>
          </w:tcPr>
          <w:p w14:paraId="44DD33DF" w14:textId="13CBB685" w:rsidR="0010647A" w:rsidRPr="000A144C" w:rsidRDefault="0010647A" w:rsidP="0010647A">
            <w:pPr>
              <w:pStyle w:val="afff1"/>
            </w:pPr>
            <w:r w:rsidRPr="000A144C">
              <w:rPr>
                <w:rFonts w:hint="eastAsia"/>
              </w:rPr>
              <w:t>59.2%</w:t>
            </w:r>
          </w:p>
        </w:tc>
        <w:tc>
          <w:tcPr>
            <w:tcW w:w="883" w:type="dxa"/>
            <w:tcBorders>
              <w:top w:val="single" w:sz="2" w:space="0" w:color="auto"/>
              <w:left w:val="single" w:sz="2" w:space="0" w:color="auto"/>
              <w:bottom w:val="single" w:sz="2" w:space="0" w:color="auto"/>
              <w:right w:val="single" w:sz="2" w:space="0" w:color="auto"/>
            </w:tcBorders>
            <w:vAlign w:val="center"/>
          </w:tcPr>
          <w:p w14:paraId="751BDD62" w14:textId="0C26D349" w:rsidR="0010647A" w:rsidRPr="000A144C" w:rsidRDefault="0010647A" w:rsidP="0010647A">
            <w:pPr>
              <w:pStyle w:val="afff1"/>
            </w:pPr>
            <w:r w:rsidRPr="000A144C">
              <w:rPr>
                <w:rFonts w:hint="eastAsia"/>
              </w:rPr>
              <w:t>63.5%</w:t>
            </w:r>
          </w:p>
        </w:tc>
        <w:tc>
          <w:tcPr>
            <w:tcW w:w="884" w:type="dxa"/>
            <w:tcBorders>
              <w:top w:val="single" w:sz="2" w:space="0" w:color="auto"/>
              <w:left w:val="single" w:sz="2" w:space="0" w:color="auto"/>
              <w:bottom w:val="single" w:sz="2" w:space="0" w:color="auto"/>
              <w:right w:val="single" w:sz="6" w:space="0" w:color="auto"/>
            </w:tcBorders>
            <w:vAlign w:val="center"/>
          </w:tcPr>
          <w:p w14:paraId="4908DD9B" w14:textId="191AE955" w:rsidR="0010647A" w:rsidRPr="000A144C" w:rsidRDefault="0010647A" w:rsidP="0010647A">
            <w:pPr>
              <w:pStyle w:val="afff1"/>
            </w:pPr>
            <w:r w:rsidRPr="000A144C">
              <w:rPr>
                <w:rFonts w:hint="eastAsia"/>
              </w:rPr>
              <w:t>70.6%</w:t>
            </w:r>
          </w:p>
        </w:tc>
        <w:tc>
          <w:tcPr>
            <w:tcW w:w="884" w:type="dxa"/>
            <w:tcBorders>
              <w:top w:val="single" w:sz="2" w:space="0" w:color="auto"/>
              <w:left w:val="single" w:sz="6" w:space="0" w:color="auto"/>
              <w:bottom w:val="single" w:sz="2" w:space="0" w:color="auto"/>
              <w:right w:val="single" w:sz="6" w:space="0" w:color="auto"/>
            </w:tcBorders>
            <w:vAlign w:val="center"/>
          </w:tcPr>
          <w:p w14:paraId="742A5773" w14:textId="288ACE4A" w:rsidR="0010647A" w:rsidRPr="000A144C" w:rsidRDefault="0010647A" w:rsidP="0010647A">
            <w:pPr>
              <w:pStyle w:val="afff1"/>
            </w:pPr>
            <w:r w:rsidRPr="000A144C">
              <w:rPr>
                <w:rFonts w:hint="eastAsia"/>
              </w:rPr>
              <w:t>52.4%</w:t>
            </w:r>
          </w:p>
        </w:tc>
      </w:tr>
      <w:tr w:rsidR="000838E4" w:rsidRPr="000838E4" w14:paraId="5B953ECD" w14:textId="77777777" w:rsidTr="001B53A4">
        <w:trPr>
          <w:trHeight w:val="397"/>
        </w:trPr>
        <w:tc>
          <w:tcPr>
            <w:tcW w:w="1985" w:type="dxa"/>
            <w:gridSpan w:val="2"/>
            <w:tcBorders>
              <w:bottom w:val="single" w:sz="2" w:space="0" w:color="auto"/>
              <w:right w:val="single" w:sz="6" w:space="0" w:color="auto"/>
            </w:tcBorders>
            <w:shd w:val="clear" w:color="auto" w:fill="auto"/>
            <w:vAlign w:val="center"/>
          </w:tcPr>
          <w:p w14:paraId="524F4E2B" w14:textId="5FA8C051" w:rsidR="0010647A" w:rsidRPr="000838E4" w:rsidRDefault="0010647A" w:rsidP="0010647A">
            <w:pPr>
              <w:pStyle w:val="af5"/>
              <w:spacing w:afterLines="0"/>
              <w:jc w:val="left"/>
              <w:rPr>
                <w:sz w:val="20"/>
                <w:szCs w:val="20"/>
              </w:rPr>
            </w:pPr>
            <w:r w:rsidRPr="000838E4">
              <w:rPr>
                <w:rFonts w:hint="eastAsia"/>
                <w:sz w:val="20"/>
                <w:szCs w:val="20"/>
              </w:rPr>
              <w:t>令和5年度</w:t>
            </w:r>
          </w:p>
        </w:tc>
        <w:tc>
          <w:tcPr>
            <w:tcW w:w="883" w:type="dxa"/>
            <w:tcBorders>
              <w:top w:val="single" w:sz="2" w:space="0" w:color="auto"/>
              <w:left w:val="single" w:sz="6" w:space="0" w:color="auto"/>
              <w:bottom w:val="single" w:sz="2" w:space="0" w:color="auto"/>
              <w:right w:val="single" w:sz="2" w:space="0" w:color="auto"/>
            </w:tcBorders>
            <w:vAlign w:val="center"/>
          </w:tcPr>
          <w:p w14:paraId="4776ADAC" w14:textId="7D174C38" w:rsidR="0010647A" w:rsidRPr="000838E4" w:rsidRDefault="0010647A" w:rsidP="0010647A">
            <w:pPr>
              <w:pStyle w:val="afff1"/>
            </w:pPr>
            <w:r w:rsidRPr="000838E4">
              <w:rPr>
                <w:rFonts w:hint="eastAsia"/>
              </w:rPr>
              <w:t>33.4%</w:t>
            </w:r>
          </w:p>
        </w:tc>
        <w:tc>
          <w:tcPr>
            <w:tcW w:w="884" w:type="dxa"/>
            <w:tcBorders>
              <w:top w:val="single" w:sz="2" w:space="0" w:color="auto"/>
              <w:left w:val="single" w:sz="2" w:space="0" w:color="auto"/>
              <w:bottom w:val="single" w:sz="2" w:space="0" w:color="auto"/>
              <w:right w:val="single" w:sz="2" w:space="0" w:color="auto"/>
            </w:tcBorders>
            <w:vAlign w:val="center"/>
          </w:tcPr>
          <w:p w14:paraId="2EF18876" w14:textId="3B0F24A9" w:rsidR="0010647A" w:rsidRPr="000838E4" w:rsidRDefault="0010647A" w:rsidP="0010647A">
            <w:pPr>
              <w:pStyle w:val="afff1"/>
            </w:pPr>
            <w:r w:rsidRPr="000838E4">
              <w:rPr>
                <w:rFonts w:hint="eastAsia"/>
              </w:rPr>
              <w:t>24.5%</w:t>
            </w:r>
          </w:p>
        </w:tc>
        <w:tc>
          <w:tcPr>
            <w:tcW w:w="883" w:type="dxa"/>
            <w:tcBorders>
              <w:top w:val="single" w:sz="2" w:space="0" w:color="auto"/>
              <w:left w:val="single" w:sz="2" w:space="0" w:color="auto"/>
              <w:bottom w:val="single" w:sz="2" w:space="0" w:color="auto"/>
              <w:right w:val="single" w:sz="2" w:space="0" w:color="auto"/>
            </w:tcBorders>
            <w:vAlign w:val="center"/>
          </w:tcPr>
          <w:p w14:paraId="030CDCB4" w14:textId="0BF6D984" w:rsidR="0010647A" w:rsidRPr="000838E4" w:rsidRDefault="0010647A" w:rsidP="0010647A">
            <w:pPr>
              <w:pStyle w:val="afff1"/>
            </w:pPr>
            <w:r w:rsidRPr="000838E4">
              <w:rPr>
                <w:rFonts w:hint="eastAsia"/>
              </w:rPr>
              <w:t>43.3%</w:t>
            </w:r>
          </w:p>
        </w:tc>
        <w:tc>
          <w:tcPr>
            <w:tcW w:w="884" w:type="dxa"/>
            <w:tcBorders>
              <w:top w:val="single" w:sz="2" w:space="0" w:color="auto"/>
              <w:left w:val="single" w:sz="2" w:space="0" w:color="auto"/>
              <w:bottom w:val="single" w:sz="2" w:space="0" w:color="auto"/>
              <w:right w:val="single" w:sz="2" w:space="0" w:color="auto"/>
            </w:tcBorders>
            <w:vAlign w:val="center"/>
          </w:tcPr>
          <w:p w14:paraId="1F7BA3F5" w14:textId="54F47DD1" w:rsidR="0010647A" w:rsidRPr="000838E4" w:rsidRDefault="0010647A" w:rsidP="0010647A">
            <w:pPr>
              <w:pStyle w:val="afff1"/>
            </w:pPr>
            <w:r w:rsidRPr="000838E4">
              <w:rPr>
                <w:rFonts w:hint="eastAsia"/>
              </w:rPr>
              <w:t>54.6%</w:t>
            </w:r>
          </w:p>
        </w:tc>
        <w:tc>
          <w:tcPr>
            <w:tcW w:w="884" w:type="dxa"/>
            <w:tcBorders>
              <w:top w:val="single" w:sz="2" w:space="0" w:color="auto"/>
              <w:left w:val="single" w:sz="2" w:space="0" w:color="auto"/>
              <w:bottom w:val="single" w:sz="2" w:space="0" w:color="auto"/>
              <w:right w:val="single" w:sz="2" w:space="0" w:color="auto"/>
            </w:tcBorders>
            <w:vAlign w:val="center"/>
          </w:tcPr>
          <w:p w14:paraId="654DBB2E" w14:textId="0312CFA2" w:rsidR="0010647A" w:rsidRPr="000838E4" w:rsidRDefault="0010647A" w:rsidP="0010647A">
            <w:pPr>
              <w:pStyle w:val="afff1"/>
            </w:pPr>
            <w:r w:rsidRPr="000838E4">
              <w:rPr>
                <w:rFonts w:hint="eastAsia"/>
              </w:rPr>
              <w:t>63.1%</w:t>
            </w:r>
          </w:p>
        </w:tc>
        <w:tc>
          <w:tcPr>
            <w:tcW w:w="883" w:type="dxa"/>
            <w:tcBorders>
              <w:top w:val="single" w:sz="2" w:space="0" w:color="auto"/>
              <w:left w:val="single" w:sz="2" w:space="0" w:color="auto"/>
              <w:bottom w:val="single" w:sz="2" w:space="0" w:color="auto"/>
              <w:right w:val="single" w:sz="2" w:space="0" w:color="auto"/>
            </w:tcBorders>
            <w:vAlign w:val="center"/>
          </w:tcPr>
          <w:p w14:paraId="7212C7FF" w14:textId="32867DD4" w:rsidR="0010647A" w:rsidRPr="000838E4" w:rsidRDefault="0010647A" w:rsidP="0010647A">
            <w:pPr>
              <w:pStyle w:val="afff1"/>
            </w:pPr>
            <w:r w:rsidRPr="000838E4">
              <w:rPr>
                <w:rFonts w:hint="eastAsia"/>
              </w:rPr>
              <w:t>65.7%</w:t>
            </w:r>
          </w:p>
        </w:tc>
        <w:tc>
          <w:tcPr>
            <w:tcW w:w="884" w:type="dxa"/>
            <w:tcBorders>
              <w:top w:val="single" w:sz="2" w:space="0" w:color="auto"/>
              <w:left w:val="single" w:sz="2" w:space="0" w:color="auto"/>
              <w:bottom w:val="single" w:sz="2" w:space="0" w:color="auto"/>
              <w:right w:val="single" w:sz="6" w:space="0" w:color="auto"/>
            </w:tcBorders>
            <w:vAlign w:val="center"/>
          </w:tcPr>
          <w:p w14:paraId="558F7E3E" w14:textId="5189FFD6" w:rsidR="0010647A" w:rsidRPr="000838E4" w:rsidRDefault="0010647A" w:rsidP="0010647A">
            <w:pPr>
              <w:pStyle w:val="afff1"/>
            </w:pPr>
            <w:r w:rsidRPr="000838E4">
              <w:rPr>
                <w:rFonts w:hint="eastAsia"/>
              </w:rPr>
              <w:t>74.6%</w:t>
            </w:r>
          </w:p>
        </w:tc>
        <w:tc>
          <w:tcPr>
            <w:tcW w:w="884" w:type="dxa"/>
            <w:tcBorders>
              <w:top w:val="single" w:sz="2" w:space="0" w:color="auto"/>
              <w:left w:val="single" w:sz="6" w:space="0" w:color="auto"/>
              <w:bottom w:val="single" w:sz="2" w:space="0" w:color="auto"/>
              <w:right w:val="single" w:sz="6" w:space="0" w:color="auto"/>
            </w:tcBorders>
            <w:vAlign w:val="center"/>
          </w:tcPr>
          <w:p w14:paraId="7CEAED0E" w14:textId="4BD348BC" w:rsidR="0010647A" w:rsidRPr="000838E4" w:rsidRDefault="0010647A" w:rsidP="0010647A">
            <w:pPr>
              <w:pStyle w:val="afff1"/>
            </w:pPr>
            <w:r w:rsidRPr="000838E4">
              <w:rPr>
                <w:rFonts w:hint="eastAsia"/>
              </w:rPr>
              <w:t>54.3%</w:t>
            </w:r>
          </w:p>
        </w:tc>
      </w:tr>
      <w:tr w:rsidR="004F21B4" w:rsidRPr="000838E4" w14:paraId="5F4822C7" w14:textId="77777777" w:rsidTr="001B53A4">
        <w:trPr>
          <w:trHeight w:val="397"/>
        </w:trPr>
        <w:tc>
          <w:tcPr>
            <w:tcW w:w="1214" w:type="dxa"/>
            <w:tcBorders>
              <w:top w:val="single" w:sz="2" w:space="0" w:color="auto"/>
              <w:bottom w:val="single" w:sz="6" w:space="0" w:color="auto"/>
            </w:tcBorders>
            <w:shd w:val="clear" w:color="auto" w:fill="auto"/>
            <w:vAlign w:val="center"/>
          </w:tcPr>
          <w:p w14:paraId="07971D1C" w14:textId="0A449C5F" w:rsidR="004F21B4" w:rsidRPr="000838E4" w:rsidRDefault="004F21B4" w:rsidP="004F21B4">
            <w:pPr>
              <w:pStyle w:val="af5"/>
              <w:spacing w:afterLines="0"/>
              <w:rPr>
                <w:sz w:val="20"/>
                <w:szCs w:val="20"/>
              </w:rPr>
            </w:pPr>
            <w:r w:rsidRPr="000838E4">
              <w:rPr>
                <w:rFonts w:hint="eastAsia"/>
                <w:sz w:val="20"/>
                <w:szCs w:val="20"/>
              </w:rPr>
              <w:t>令和5年度</w:t>
            </w:r>
          </w:p>
        </w:tc>
        <w:tc>
          <w:tcPr>
            <w:tcW w:w="771" w:type="dxa"/>
            <w:tcBorders>
              <w:top w:val="single" w:sz="2" w:space="0" w:color="auto"/>
              <w:bottom w:val="single" w:sz="6" w:space="0" w:color="auto"/>
              <w:right w:val="single" w:sz="6" w:space="0" w:color="auto"/>
            </w:tcBorders>
            <w:shd w:val="clear" w:color="auto" w:fill="auto"/>
            <w:vAlign w:val="center"/>
          </w:tcPr>
          <w:p w14:paraId="4B447E75" w14:textId="52371437" w:rsidR="004F21B4" w:rsidRPr="000838E4" w:rsidRDefault="004F21B4" w:rsidP="004F21B4">
            <w:pPr>
              <w:pStyle w:val="af5"/>
              <w:spacing w:afterLines="0"/>
              <w:rPr>
                <w:sz w:val="20"/>
                <w:szCs w:val="20"/>
              </w:rPr>
            </w:pPr>
            <w:r w:rsidRPr="000838E4">
              <w:rPr>
                <w:rFonts w:hint="eastAsia"/>
                <w:spacing w:val="100"/>
                <w:kern w:val="0"/>
                <w:sz w:val="20"/>
                <w:szCs w:val="20"/>
                <w:fitText w:val="600" w:id="-1953800693"/>
              </w:rPr>
              <w:t>全</w:t>
            </w:r>
            <w:r w:rsidRPr="000838E4">
              <w:rPr>
                <w:rFonts w:hint="eastAsia"/>
                <w:kern w:val="0"/>
                <w:sz w:val="20"/>
                <w:szCs w:val="20"/>
                <w:fitText w:val="600" w:id="-1953800693"/>
              </w:rPr>
              <w:t>国</w:t>
            </w:r>
          </w:p>
        </w:tc>
        <w:tc>
          <w:tcPr>
            <w:tcW w:w="883" w:type="dxa"/>
            <w:tcBorders>
              <w:top w:val="single" w:sz="2" w:space="0" w:color="auto"/>
              <w:left w:val="single" w:sz="6" w:space="0" w:color="auto"/>
              <w:bottom w:val="single" w:sz="6" w:space="0" w:color="auto"/>
              <w:right w:val="single" w:sz="2" w:space="0" w:color="auto"/>
            </w:tcBorders>
            <w:vAlign w:val="center"/>
          </w:tcPr>
          <w:p w14:paraId="1DB42CB1" w14:textId="5740ABEF" w:rsidR="004F21B4" w:rsidRPr="004F21B4" w:rsidRDefault="004F21B4" w:rsidP="004F21B4">
            <w:pPr>
              <w:pStyle w:val="afff1"/>
            </w:pPr>
            <w:r w:rsidRPr="004F21B4">
              <w:rPr>
                <w:rFonts w:hint="eastAsia"/>
              </w:rPr>
              <w:t>27.6%</w:t>
            </w:r>
          </w:p>
        </w:tc>
        <w:tc>
          <w:tcPr>
            <w:tcW w:w="884" w:type="dxa"/>
            <w:tcBorders>
              <w:top w:val="single" w:sz="2" w:space="0" w:color="auto"/>
              <w:left w:val="single" w:sz="2" w:space="0" w:color="auto"/>
              <w:bottom w:val="single" w:sz="6" w:space="0" w:color="auto"/>
              <w:right w:val="single" w:sz="2" w:space="0" w:color="auto"/>
            </w:tcBorders>
            <w:vAlign w:val="center"/>
          </w:tcPr>
          <w:p w14:paraId="24234224" w14:textId="0B6E40EA" w:rsidR="004F21B4" w:rsidRPr="004F21B4" w:rsidRDefault="004F21B4" w:rsidP="004F21B4">
            <w:pPr>
              <w:pStyle w:val="afff1"/>
            </w:pPr>
            <w:r w:rsidRPr="004F21B4">
              <w:rPr>
                <w:rFonts w:hint="eastAsia"/>
              </w:rPr>
              <w:t>21.2%</w:t>
            </w:r>
          </w:p>
        </w:tc>
        <w:tc>
          <w:tcPr>
            <w:tcW w:w="883" w:type="dxa"/>
            <w:tcBorders>
              <w:top w:val="single" w:sz="2" w:space="0" w:color="auto"/>
              <w:left w:val="single" w:sz="2" w:space="0" w:color="auto"/>
              <w:bottom w:val="single" w:sz="6" w:space="0" w:color="auto"/>
              <w:right w:val="single" w:sz="2" w:space="0" w:color="auto"/>
            </w:tcBorders>
            <w:vAlign w:val="center"/>
          </w:tcPr>
          <w:p w14:paraId="77AD2F9F" w14:textId="31F19441" w:rsidR="004F21B4" w:rsidRPr="004F21B4" w:rsidRDefault="004F21B4" w:rsidP="004F21B4">
            <w:pPr>
              <w:pStyle w:val="afff1"/>
            </w:pPr>
            <w:r w:rsidRPr="004F21B4">
              <w:rPr>
                <w:rFonts w:hint="eastAsia"/>
              </w:rPr>
              <w:t>43.5%</w:t>
            </w:r>
          </w:p>
        </w:tc>
        <w:tc>
          <w:tcPr>
            <w:tcW w:w="884" w:type="dxa"/>
            <w:tcBorders>
              <w:top w:val="single" w:sz="2" w:space="0" w:color="auto"/>
              <w:left w:val="single" w:sz="2" w:space="0" w:color="auto"/>
              <w:bottom w:val="single" w:sz="6" w:space="0" w:color="auto"/>
              <w:right w:val="single" w:sz="2" w:space="0" w:color="auto"/>
            </w:tcBorders>
            <w:vAlign w:val="center"/>
          </w:tcPr>
          <w:p w14:paraId="4A08F114" w14:textId="477ADC29" w:rsidR="004F21B4" w:rsidRPr="004F21B4" w:rsidRDefault="004F21B4" w:rsidP="004F21B4">
            <w:pPr>
              <w:pStyle w:val="afff1"/>
            </w:pPr>
            <w:r w:rsidRPr="004F21B4">
              <w:rPr>
                <w:rFonts w:hint="eastAsia"/>
              </w:rPr>
              <w:t>52.1%</w:t>
            </w:r>
          </w:p>
        </w:tc>
        <w:tc>
          <w:tcPr>
            <w:tcW w:w="884" w:type="dxa"/>
            <w:tcBorders>
              <w:top w:val="single" w:sz="2" w:space="0" w:color="auto"/>
              <w:left w:val="single" w:sz="2" w:space="0" w:color="auto"/>
              <w:bottom w:val="single" w:sz="6" w:space="0" w:color="auto"/>
              <w:right w:val="single" w:sz="2" w:space="0" w:color="auto"/>
            </w:tcBorders>
            <w:vAlign w:val="center"/>
          </w:tcPr>
          <w:p w14:paraId="54157218" w14:textId="3AE53D20" w:rsidR="004F21B4" w:rsidRPr="004F21B4" w:rsidRDefault="004F21B4" w:rsidP="004F21B4">
            <w:pPr>
              <w:pStyle w:val="afff1"/>
            </w:pPr>
            <w:r w:rsidRPr="004F21B4">
              <w:rPr>
                <w:rFonts w:hint="eastAsia"/>
              </w:rPr>
              <w:t>58.1%</w:t>
            </w:r>
          </w:p>
        </w:tc>
        <w:tc>
          <w:tcPr>
            <w:tcW w:w="883" w:type="dxa"/>
            <w:tcBorders>
              <w:top w:val="single" w:sz="2" w:space="0" w:color="auto"/>
              <w:left w:val="single" w:sz="2" w:space="0" w:color="auto"/>
              <w:bottom w:val="single" w:sz="6" w:space="0" w:color="auto"/>
              <w:right w:val="single" w:sz="2" w:space="0" w:color="auto"/>
            </w:tcBorders>
            <w:vAlign w:val="center"/>
          </w:tcPr>
          <w:p w14:paraId="55C6D6CA" w14:textId="0BE395BD" w:rsidR="004F21B4" w:rsidRPr="004F21B4" w:rsidRDefault="004F21B4" w:rsidP="004F21B4">
            <w:pPr>
              <w:pStyle w:val="afff1"/>
            </w:pPr>
            <w:r w:rsidRPr="004F21B4">
              <w:rPr>
                <w:rFonts w:hint="eastAsia"/>
              </w:rPr>
              <w:t>62.6%</w:t>
            </w:r>
          </w:p>
        </w:tc>
        <w:tc>
          <w:tcPr>
            <w:tcW w:w="884" w:type="dxa"/>
            <w:tcBorders>
              <w:top w:val="single" w:sz="2" w:space="0" w:color="auto"/>
              <w:left w:val="single" w:sz="2" w:space="0" w:color="auto"/>
              <w:bottom w:val="single" w:sz="6" w:space="0" w:color="auto"/>
              <w:right w:val="single" w:sz="6" w:space="0" w:color="auto"/>
            </w:tcBorders>
            <w:vAlign w:val="center"/>
          </w:tcPr>
          <w:p w14:paraId="482AD594" w14:textId="135514FF" w:rsidR="004F21B4" w:rsidRPr="004F21B4" w:rsidRDefault="004F21B4" w:rsidP="004F21B4">
            <w:pPr>
              <w:pStyle w:val="afff1"/>
            </w:pPr>
            <w:r w:rsidRPr="004F21B4">
              <w:rPr>
                <w:rFonts w:hint="eastAsia"/>
              </w:rPr>
              <w:t>67.3%</w:t>
            </w:r>
          </w:p>
        </w:tc>
        <w:tc>
          <w:tcPr>
            <w:tcW w:w="884" w:type="dxa"/>
            <w:tcBorders>
              <w:top w:val="single" w:sz="2" w:space="0" w:color="auto"/>
              <w:left w:val="single" w:sz="6" w:space="0" w:color="auto"/>
              <w:bottom w:val="single" w:sz="6" w:space="0" w:color="auto"/>
              <w:right w:val="single" w:sz="6" w:space="0" w:color="auto"/>
            </w:tcBorders>
            <w:vAlign w:val="center"/>
          </w:tcPr>
          <w:p w14:paraId="2E507292" w14:textId="76584F22" w:rsidR="004F21B4" w:rsidRPr="004F21B4" w:rsidRDefault="004F21B4" w:rsidP="004F21B4">
            <w:pPr>
              <w:pStyle w:val="afff1"/>
            </w:pPr>
            <w:r w:rsidRPr="004F21B4">
              <w:rPr>
                <w:rFonts w:hint="eastAsia"/>
              </w:rPr>
              <w:t>52.7%</w:t>
            </w:r>
          </w:p>
        </w:tc>
      </w:tr>
    </w:tbl>
    <w:p w14:paraId="4AC2A768" w14:textId="77777777" w:rsidR="0010647A" w:rsidRPr="000A144C" w:rsidRDefault="0010647A" w:rsidP="0010647A">
      <w:pPr>
        <w:pStyle w:val="af6"/>
        <w:spacing w:before="96"/>
        <w:ind w:leftChars="-30" w:left="108" w:rightChars="-30" w:right="-72" w:hangingChars="100" w:hanging="180"/>
      </w:pPr>
      <w:r w:rsidRPr="000838E4">
        <w:rPr>
          <w:rFonts w:hint="eastAsia"/>
        </w:rPr>
        <w:t>※江戸川区：「東京都国保連介護給付実績分析システム」（令和3・4年度は年度平均実績、令和5年度は4～11</w:t>
      </w:r>
      <w:r w:rsidRPr="000A144C">
        <w:rPr>
          <w:rFonts w:hint="eastAsia"/>
        </w:rPr>
        <w:t>月審査分平均実績）より</w:t>
      </w:r>
    </w:p>
    <w:p w14:paraId="289D3094" w14:textId="6F8F0290" w:rsidR="0010647A" w:rsidRPr="000A144C" w:rsidRDefault="0010647A" w:rsidP="0010647A">
      <w:pPr>
        <w:pStyle w:val="af6"/>
        <w:spacing w:beforeLines="0"/>
        <w:ind w:leftChars="-30" w:left="108" w:rightChars="-30" w:right="-72" w:hangingChars="100" w:hanging="180"/>
      </w:pPr>
      <w:r w:rsidRPr="000A144C">
        <w:rPr>
          <w:rFonts w:hint="eastAsia"/>
        </w:rPr>
        <w:t>※全国：「介護給付費等実態統計月報」（令和</w:t>
      </w:r>
      <w:r>
        <w:rPr>
          <w:rFonts w:hint="eastAsia"/>
        </w:rPr>
        <w:t>5</w:t>
      </w:r>
      <w:r w:rsidRPr="000A144C">
        <w:rPr>
          <w:rFonts w:hint="eastAsia"/>
        </w:rPr>
        <w:t>年</w:t>
      </w:r>
      <w:r w:rsidR="0009695F">
        <w:rPr>
          <w:rFonts w:hint="eastAsia"/>
        </w:rPr>
        <w:t>11</w:t>
      </w:r>
      <w:r w:rsidRPr="000A144C">
        <w:rPr>
          <w:rFonts w:hint="eastAsia"/>
        </w:rPr>
        <w:t>月審査分）より</w:t>
      </w:r>
    </w:p>
    <w:p w14:paraId="315D688C" w14:textId="77777777" w:rsidR="0010647A" w:rsidRDefault="0010647A" w:rsidP="0010647A">
      <w:pPr>
        <w:pStyle w:val="af6"/>
        <w:spacing w:beforeLines="0"/>
        <w:ind w:leftChars="-30" w:left="108" w:rightChars="-30" w:right="-72" w:hangingChars="100" w:hanging="180"/>
        <w:rPr>
          <w:color w:val="000000" w:themeColor="text1"/>
        </w:rPr>
      </w:pPr>
      <w:r w:rsidRPr="000A144C">
        <w:rPr>
          <w:rFonts w:hint="eastAsia"/>
        </w:rPr>
        <w:t>※居宅サービスの支給限度基準額に対する利用割合＝各要支援・要介護度の平均給付単位数÷各要支援・要介護</w:t>
      </w:r>
      <w:r>
        <w:rPr>
          <w:rFonts w:hint="eastAsia"/>
          <w:color w:val="000000" w:themeColor="text1"/>
        </w:rPr>
        <w:t>度の支給限度基準単位数</w:t>
      </w:r>
    </w:p>
    <w:p w14:paraId="247FF665" w14:textId="02C1400B" w:rsidR="0033574C" w:rsidRPr="0010647A" w:rsidRDefault="0033574C" w:rsidP="0033574C">
      <w:pPr>
        <w:pStyle w:val="af6"/>
        <w:spacing w:beforeLines="0"/>
        <w:ind w:leftChars="-30" w:left="108" w:rightChars="-30" w:right="-72" w:hangingChars="100" w:hanging="180"/>
        <w:rPr>
          <w:color w:val="000000" w:themeColor="text1"/>
        </w:rPr>
      </w:pPr>
    </w:p>
    <w:p w14:paraId="5C1C42ED" w14:textId="77777777" w:rsidR="0033574C" w:rsidRDefault="0033574C" w:rsidP="0033574C">
      <w:pPr>
        <w:pStyle w:val="af6"/>
        <w:spacing w:beforeLines="0"/>
        <w:ind w:leftChars="-30" w:left="108" w:rightChars="-30" w:right="-72" w:hangingChars="100" w:hanging="180"/>
        <w:rPr>
          <w:color w:val="000000" w:themeColor="text1"/>
        </w:rPr>
      </w:pPr>
    </w:p>
    <w:p w14:paraId="43406DD1" w14:textId="77777777" w:rsidR="0033574C" w:rsidRPr="00820BBC" w:rsidRDefault="0033574C" w:rsidP="0033574C">
      <w:pPr>
        <w:pStyle w:val="af6"/>
        <w:spacing w:beforeLines="0"/>
        <w:ind w:leftChars="-30" w:left="109" w:rightChars="-30" w:right="-72" w:hangingChars="100" w:hanging="181"/>
        <w:rPr>
          <w:b/>
        </w:rPr>
      </w:pPr>
    </w:p>
    <w:p w14:paraId="19C1BE19" w14:textId="77777777" w:rsidR="0033574C" w:rsidRDefault="0033574C" w:rsidP="0033574C">
      <w:pPr>
        <w:pStyle w:val="af6"/>
        <w:spacing w:beforeLines="0"/>
        <w:ind w:leftChars="-30" w:left="108" w:rightChars="-30" w:right="-72" w:hangingChars="100" w:hanging="180"/>
      </w:pPr>
    </w:p>
    <w:p w14:paraId="38A69063" w14:textId="75EAEFA2" w:rsidR="0033574C" w:rsidRPr="00C83F09" w:rsidRDefault="0033574C" w:rsidP="0033574C">
      <w:pPr>
        <w:pStyle w:val="30"/>
        <w:ind w:firstLine="160"/>
      </w:pPr>
      <w:r w:rsidRPr="00C83F09">
        <w:br w:type="page"/>
      </w:r>
      <w:bookmarkStart w:id="52" w:name="_Toc160114846"/>
      <w:r>
        <w:rPr>
          <w:noProof/>
        </w:rPr>
        <mc:AlternateContent>
          <mc:Choice Requires="wps">
            <w:drawing>
              <wp:anchor distT="0" distB="0" distL="114300" distR="114300" simplePos="0" relativeHeight="251318272" behindDoc="0" locked="1" layoutInCell="1" allowOverlap="1" wp14:anchorId="68A84FF9" wp14:editId="56881B5B">
                <wp:simplePos x="0" y="0"/>
                <wp:positionH relativeFrom="column">
                  <wp:posOffset>0</wp:posOffset>
                </wp:positionH>
                <wp:positionV relativeFrom="paragraph">
                  <wp:posOffset>-53975</wp:posOffset>
                </wp:positionV>
                <wp:extent cx="360045" cy="360045"/>
                <wp:effectExtent l="0" t="3175" r="1905" b="8255"/>
                <wp:wrapNone/>
                <wp:docPr id="5579"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44F5E4"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8A84FF9" id="AutoShape 521" o:spid="_x0000_s1215" style="position:absolute;left:0;text-align:left;margin-left:0;margin-top:-4.25pt;width:28.35pt;height:28.3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" fillcolor="#404040 [2429]" stroked="f">
                <v:textbox inset="5.85pt,.7pt,5.85pt,.7pt">
                  <w:txbxContent>
                    <w:p w14:paraId="3F44F5E4"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r w:rsidRPr="00C83F09">
        <w:rPr>
          <w:rFonts w:hint="eastAsia"/>
        </w:rPr>
        <w:t>３　居住系サービス</w:t>
      </w:r>
      <w:bookmarkEnd w:id="52"/>
    </w:p>
    <w:p w14:paraId="68FDEE7E" w14:textId="11C7EC11" w:rsidR="0033574C" w:rsidRPr="00C83F09" w:rsidRDefault="0033574C" w:rsidP="0033574C">
      <w:r>
        <w:rPr>
          <w:noProof/>
        </w:rPr>
        <mc:AlternateContent>
          <mc:Choice Requires="wps">
            <w:drawing>
              <wp:anchor distT="0" distB="0" distL="114300" distR="114300" simplePos="0" relativeHeight="251311104" behindDoc="1" locked="0" layoutInCell="1" allowOverlap="1" wp14:anchorId="53D49B6B" wp14:editId="3E8E5351">
                <wp:simplePos x="0" y="0"/>
                <wp:positionH relativeFrom="column">
                  <wp:posOffset>17780</wp:posOffset>
                </wp:positionH>
                <wp:positionV relativeFrom="paragraph">
                  <wp:posOffset>205105</wp:posOffset>
                </wp:positionV>
                <wp:extent cx="5760085" cy="474345"/>
                <wp:effectExtent l="8255" t="5080" r="51435" b="53975"/>
                <wp:wrapTopAndBottom/>
                <wp:docPr id="557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539A09A3" w14:textId="77777777" w:rsidR="005751BD" w:rsidRPr="005B54E9" w:rsidRDefault="005751BD" w:rsidP="0010647A">
                            <w:pPr>
                              <w:spacing w:line="300" w:lineRule="exact"/>
                              <w:rPr>
                                <w:rFonts w:ascii="ＭＳ Ｐゴシック" w:eastAsia="ＭＳ Ｐゴシック" w:hAnsi="ＭＳ Ｐゴシック"/>
                              </w:rPr>
                            </w:pPr>
                            <w:r>
                              <w:rPr>
                                <w:rFonts w:ascii="ＭＳ Ｐゴシック" w:eastAsia="ＭＳ Ｐゴシック" w:hAnsi="ＭＳ Ｐゴシック" w:hint="eastAsia"/>
                              </w:rPr>
                              <w:t>介護付</w:t>
                            </w:r>
                            <w:r w:rsidRPr="005B54E9">
                              <w:rPr>
                                <w:rFonts w:ascii="ＭＳ Ｐゴシック" w:eastAsia="ＭＳ Ｐゴシック" w:hAnsi="ＭＳ Ｐゴシック" w:hint="eastAsia"/>
                              </w:rPr>
                              <w:t>有料老人ホーム</w:t>
                            </w:r>
                            <w:r>
                              <w:rPr>
                                <w:rFonts w:ascii="ＭＳ Ｐゴシック" w:eastAsia="ＭＳ Ｐゴシック" w:hAnsi="ＭＳ Ｐゴシック" w:hint="eastAsia"/>
                              </w:rPr>
                              <w:t>等</w:t>
                            </w:r>
                            <w:r w:rsidRPr="005B54E9">
                              <w:rPr>
                                <w:rFonts w:ascii="ＭＳ Ｐゴシック" w:eastAsia="ＭＳ Ｐゴシック" w:hAnsi="ＭＳ Ｐゴシック" w:hint="eastAsia"/>
                              </w:rPr>
                              <w:t>の利用者数が伸びています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49B6B" id="AutoShape 14" o:spid="_x0000_s1216" style="position:absolute;left:0;text-align:left;margin-left:1.4pt;margin-top:16.15pt;width:453.55pt;height:37.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" fillcolor="#d8d8d8" strokecolor="#d8d8d8">
                <v:shadow on="t" color="#333" opacity=".5" offset="4pt,4pt"/>
                <v:textbox inset="5mm,3mm,5mm,3.5mm">
                  <w:txbxContent>
                    <w:p w14:paraId="539A09A3" w14:textId="77777777" w:rsidR="005751BD" w:rsidRPr="005B54E9" w:rsidRDefault="005751BD" w:rsidP="0010647A">
                      <w:pPr>
                        <w:spacing w:line="300" w:lineRule="exact"/>
                        <w:rPr>
                          <w:rFonts w:ascii="ＭＳ Ｐゴシック" w:eastAsia="ＭＳ Ｐゴシック" w:hAnsi="ＭＳ Ｐゴシック"/>
                        </w:rPr>
                      </w:pPr>
                      <w:r>
                        <w:rPr>
                          <w:rFonts w:ascii="ＭＳ Ｐゴシック" w:eastAsia="ＭＳ Ｐゴシック" w:hAnsi="ＭＳ Ｐゴシック" w:hint="eastAsia"/>
                        </w:rPr>
                        <w:t>介護付</w:t>
                      </w:r>
                      <w:r w:rsidRPr="005B54E9">
                        <w:rPr>
                          <w:rFonts w:ascii="ＭＳ Ｐゴシック" w:eastAsia="ＭＳ Ｐゴシック" w:hAnsi="ＭＳ Ｐゴシック" w:hint="eastAsia"/>
                        </w:rPr>
                        <w:t>有料老人ホーム</w:t>
                      </w:r>
                      <w:r>
                        <w:rPr>
                          <w:rFonts w:ascii="ＭＳ Ｐゴシック" w:eastAsia="ＭＳ Ｐゴシック" w:hAnsi="ＭＳ Ｐゴシック" w:hint="eastAsia"/>
                        </w:rPr>
                        <w:t>等</w:t>
                      </w:r>
                      <w:r w:rsidRPr="005B54E9">
                        <w:rPr>
                          <w:rFonts w:ascii="ＭＳ Ｐゴシック" w:eastAsia="ＭＳ Ｐゴシック" w:hAnsi="ＭＳ Ｐゴシック" w:hint="eastAsia"/>
                        </w:rPr>
                        <w:t>の利用者数が伸びています</w:t>
                      </w:r>
                    </w:p>
                  </w:txbxContent>
                </v:textbox>
                <w10:wrap type="topAndBottom"/>
              </v:roundrect>
            </w:pict>
          </mc:Fallback>
        </mc:AlternateContent>
      </w:r>
    </w:p>
    <w:p w14:paraId="70B35161" w14:textId="521E7E6A" w:rsidR="0033574C" w:rsidRPr="00C83F09" w:rsidRDefault="0033574C" w:rsidP="0033574C"/>
    <w:p w14:paraId="6881076E" w14:textId="77777777" w:rsidR="005E0EC8" w:rsidRPr="008A3A8F" w:rsidRDefault="005E0EC8" w:rsidP="005E0EC8">
      <w:pPr>
        <w:pStyle w:val="af1"/>
        <w:spacing w:afterLines="30" w:after="72"/>
        <w:ind w:leftChars="0" w:left="0" w:right="120" w:firstLineChars="0" w:firstLine="0"/>
        <w:rPr>
          <w:rFonts w:asciiTheme="majorEastAsia" w:eastAsiaTheme="majorEastAsia" w:hAnsiTheme="majorEastAsia"/>
          <w:sz w:val="26"/>
          <w:szCs w:val="26"/>
        </w:rPr>
      </w:pPr>
      <w:r w:rsidRPr="008A3A8F">
        <w:rPr>
          <w:rFonts w:asciiTheme="majorEastAsia" w:eastAsiaTheme="majorEastAsia" w:hAnsiTheme="majorEastAsia" w:hint="eastAsia"/>
          <w:sz w:val="26"/>
          <w:szCs w:val="26"/>
        </w:rPr>
        <w:t>【 現 状 】</w:t>
      </w:r>
    </w:p>
    <w:p w14:paraId="390700CC" w14:textId="77777777" w:rsidR="005E0EC8" w:rsidRPr="00F30BBC" w:rsidRDefault="005E0EC8" w:rsidP="005E0EC8">
      <w:pPr>
        <w:pStyle w:val="a2"/>
        <w:ind w:leftChars="50" w:left="360" w:right="120" w:hangingChars="100" w:hanging="240"/>
      </w:pPr>
      <w:r>
        <w:rPr>
          <w:rFonts w:hint="eastAsia"/>
        </w:rPr>
        <w:t>区内の特定施設入居者生活介護（介護付有料老人ホーム等）</w:t>
      </w:r>
      <w:r w:rsidRPr="008A3A8F">
        <w:rPr>
          <w:rFonts w:hint="eastAsia"/>
        </w:rPr>
        <w:t>は、第</w:t>
      </w:r>
      <w:r>
        <w:rPr>
          <w:rFonts w:hint="eastAsia"/>
        </w:rPr>
        <w:t>８期計画期間中に５</w:t>
      </w:r>
      <w:r w:rsidRPr="00F30BBC">
        <w:rPr>
          <w:rFonts w:hint="eastAsia"/>
        </w:rPr>
        <w:t>か所増加し、</w:t>
      </w:r>
      <w:r>
        <w:rPr>
          <w:rFonts w:hint="eastAsia"/>
        </w:rPr>
        <w:t>令和５</w:t>
      </w:r>
      <w:r w:rsidRPr="00F30BBC">
        <w:rPr>
          <w:rFonts w:hint="eastAsia"/>
        </w:rPr>
        <w:t>年</w:t>
      </w:r>
      <w:r>
        <w:rPr>
          <w:rFonts w:hint="eastAsia"/>
        </w:rPr>
        <w:t>10月</w:t>
      </w:r>
      <w:r w:rsidRPr="00F30BBC">
        <w:rPr>
          <w:rFonts w:hint="eastAsia"/>
        </w:rPr>
        <w:t>現在</w:t>
      </w:r>
      <w:r>
        <w:rPr>
          <w:rFonts w:hint="eastAsia"/>
        </w:rPr>
        <w:t>、</w:t>
      </w:r>
      <w:r w:rsidRPr="00F30BBC">
        <w:rPr>
          <w:rFonts w:hint="eastAsia"/>
        </w:rPr>
        <w:t>計</w:t>
      </w:r>
      <w:r w:rsidRPr="002A78A9">
        <w:rPr>
          <w:rFonts w:hint="eastAsia"/>
        </w:rPr>
        <w:t>49</w:t>
      </w:r>
      <w:r w:rsidRPr="00F30BBC">
        <w:rPr>
          <w:rFonts w:hint="eastAsia"/>
        </w:rPr>
        <w:t>か所となっています。</w:t>
      </w:r>
    </w:p>
    <w:p w14:paraId="5CB652EC" w14:textId="537D5009" w:rsidR="005E0EC8" w:rsidRPr="000838E4" w:rsidRDefault="005E0EC8" w:rsidP="005E0EC8">
      <w:pPr>
        <w:pStyle w:val="a2"/>
        <w:ind w:leftChars="50" w:left="360" w:right="120" w:hangingChars="100" w:hanging="240"/>
      </w:pPr>
      <w:r>
        <w:rPr>
          <w:rFonts w:hint="eastAsia"/>
        </w:rPr>
        <w:t>令和５</w:t>
      </w:r>
      <w:r w:rsidRPr="00F30BBC">
        <w:rPr>
          <w:rFonts w:hint="eastAsia"/>
        </w:rPr>
        <w:t>年度の1か月あたり平均利用者数は、</w:t>
      </w:r>
      <w:r>
        <w:rPr>
          <w:rFonts w:hint="eastAsia"/>
        </w:rPr>
        <w:t>令和２</w:t>
      </w:r>
      <w:r w:rsidRPr="00F30BBC">
        <w:rPr>
          <w:rFonts w:hint="eastAsia"/>
        </w:rPr>
        <w:t>年度と比較して</w:t>
      </w:r>
      <w:r w:rsidR="00171D57" w:rsidRPr="000838E4">
        <w:rPr>
          <w:rFonts w:hint="eastAsia"/>
        </w:rPr>
        <w:t>126</w:t>
      </w:r>
      <w:r w:rsidRPr="000838E4">
        <w:rPr>
          <w:rFonts w:hint="eastAsia"/>
        </w:rPr>
        <w:t>人増の</w:t>
      </w:r>
      <w:r w:rsidR="00171D57" w:rsidRPr="000838E4">
        <w:rPr>
          <w:rFonts w:hint="eastAsia"/>
        </w:rPr>
        <w:t>1,900</w:t>
      </w:r>
      <w:r w:rsidRPr="000838E4">
        <w:rPr>
          <w:rFonts w:hint="eastAsia"/>
        </w:rPr>
        <w:t>人となっています。</w:t>
      </w:r>
    </w:p>
    <w:p w14:paraId="59980625" w14:textId="77777777" w:rsidR="005E0EC8" w:rsidRPr="008A3A8F" w:rsidRDefault="005E0EC8" w:rsidP="005E0EC8">
      <w:pPr>
        <w:pStyle w:val="a2"/>
        <w:ind w:leftChars="50" w:left="360" w:right="120" w:hangingChars="100" w:hanging="240"/>
      </w:pPr>
      <w:r w:rsidRPr="00F30BBC">
        <w:rPr>
          <w:rFonts w:hint="eastAsia"/>
        </w:rPr>
        <w:t>有料老人ホームに対しては、良好な居住環境の確保を目的に制定した「江戸川区</w:t>
      </w:r>
      <w:r w:rsidRPr="008A3A8F">
        <w:rPr>
          <w:rFonts w:hint="eastAsia"/>
        </w:rPr>
        <w:t>有料老人ホーム設置指導要綱」に基づき、有料老人ホームの適正な整備と運営の確保に努めています。</w:t>
      </w:r>
    </w:p>
    <w:p w14:paraId="38308E30" w14:textId="77777777" w:rsidR="005E0EC8" w:rsidRPr="008A3A8F" w:rsidRDefault="005E0EC8" w:rsidP="005E0EC8">
      <w:pPr>
        <w:pStyle w:val="af1"/>
        <w:ind w:leftChars="0" w:left="260" w:right="120" w:hangingChars="100" w:hanging="260"/>
        <w:rPr>
          <w:rFonts w:asciiTheme="majorEastAsia" w:eastAsiaTheme="majorEastAsia" w:hAnsiTheme="majorEastAsia"/>
          <w:sz w:val="26"/>
          <w:szCs w:val="26"/>
        </w:rPr>
      </w:pPr>
    </w:p>
    <w:p w14:paraId="39CB8B9F" w14:textId="77777777" w:rsidR="005E0EC8" w:rsidRPr="008A3A8F" w:rsidRDefault="005E0EC8" w:rsidP="005E0EC8">
      <w:pPr>
        <w:pStyle w:val="af1"/>
        <w:spacing w:afterLines="30" w:after="72"/>
        <w:ind w:leftChars="0" w:left="0" w:right="120" w:firstLineChars="0" w:firstLine="0"/>
        <w:rPr>
          <w:rFonts w:asciiTheme="majorEastAsia" w:eastAsiaTheme="majorEastAsia" w:hAnsiTheme="majorEastAsia"/>
          <w:sz w:val="26"/>
          <w:szCs w:val="26"/>
        </w:rPr>
      </w:pPr>
      <w:r w:rsidRPr="008A3A8F">
        <w:rPr>
          <w:rFonts w:asciiTheme="majorEastAsia" w:eastAsiaTheme="majorEastAsia" w:hAnsiTheme="majorEastAsia" w:hint="eastAsia"/>
          <w:sz w:val="26"/>
          <w:szCs w:val="26"/>
        </w:rPr>
        <w:t>【 課 題 】</w:t>
      </w:r>
    </w:p>
    <w:p w14:paraId="50B837D7" w14:textId="77777777" w:rsidR="005E0EC8" w:rsidRPr="008A3A8F" w:rsidRDefault="005E0EC8" w:rsidP="005E0EC8">
      <w:pPr>
        <w:pStyle w:val="a2"/>
        <w:ind w:leftChars="50" w:left="360" w:right="120" w:hangingChars="100" w:hanging="240"/>
      </w:pPr>
      <w:r>
        <w:rPr>
          <w:rFonts w:hint="eastAsia"/>
        </w:rPr>
        <w:t>高齢</w:t>
      </w:r>
      <w:r w:rsidRPr="008A3A8F">
        <w:rPr>
          <w:rFonts w:hint="eastAsia"/>
        </w:rPr>
        <w:t>者が住</w:t>
      </w:r>
      <w:r>
        <w:rPr>
          <w:rFonts w:hint="eastAsia"/>
        </w:rPr>
        <w:t>み慣れた地域で必要なサービスを受けながら暮らし続けられるよう、</w:t>
      </w:r>
      <w:r w:rsidRPr="008A3A8F">
        <w:rPr>
          <w:rFonts w:hint="eastAsia"/>
        </w:rPr>
        <w:t>引き続きサービス付き高齢者向け住宅などの多様な住まいや有料老人ホームの適正な量と質の確保に努めていく必要があります。</w:t>
      </w:r>
    </w:p>
    <w:p w14:paraId="46430E38" w14:textId="77777777" w:rsidR="005E0EC8" w:rsidRPr="008A3A8F" w:rsidRDefault="005E0EC8" w:rsidP="005E0EC8"/>
    <w:p w14:paraId="15854F64" w14:textId="77777777" w:rsidR="005E0EC8" w:rsidRPr="00C83F09" w:rsidRDefault="005E0EC8" w:rsidP="005E0EC8"/>
    <w:p w14:paraId="36436906" w14:textId="77777777" w:rsidR="005E0EC8" w:rsidRPr="00C83F09" w:rsidRDefault="005E0EC8" w:rsidP="005E0EC8">
      <w:pPr>
        <w:pStyle w:val="af5"/>
        <w:spacing w:after="120"/>
      </w:pPr>
      <w:r w:rsidRPr="00C83F09">
        <w:rPr>
          <w:rFonts w:hint="eastAsia"/>
        </w:rPr>
        <w:t>〔　居住系サービスの整備及び利用者数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1701"/>
        <w:gridCol w:w="1593"/>
        <w:gridCol w:w="1123"/>
        <w:gridCol w:w="1123"/>
        <w:gridCol w:w="1123"/>
        <w:gridCol w:w="1123"/>
        <w:gridCol w:w="1178"/>
      </w:tblGrid>
      <w:tr w:rsidR="005E0EC8" w:rsidRPr="00CB46CE" w14:paraId="074D2EB9" w14:textId="77777777" w:rsidTr="00592980">
        <w:trPr>
          <w:trHeight w:val="907"/>
          <w:jc w:val="center"/>
        </w:trPr>
        <w:tc>
          <w:tcPr>
            <w:tcW w:w="1701" w:type="dxa"/>
            <w:tcBorders>
              <w:top w:val="single" w:sz="6" w:space="0" w:color="auto"/>
              <w:bottom w:val="single" w:sz="6" w:space="0" w:color="auto"/>
              <w:right w:val="nil"/>
            </w:tcBorders>
            <w:shd w:val="clear" w:color="auto" w:fill="E4E4E4"/>
            <w:vAlign w:val="center"/>
          </w:tcPr>
          <w:p w14:paraId="5320DFC6" w14:textId="77777777" w:rsidR="005E0EC8" w:rsidRPr="00CB46CE" w:rsidRDefault="005E0EC8" w:rsidP="00592980">
            <w:pPr>
              <w:rPr>
                <w:rFonts w:ascii="ＭＳ Ｐゴシック" w:eastAsia="ＭＳ Ｐゴシック" w:hAnsi="ＭＳ Ｐゴシック"/>
                <w:sz w:val="20"/>
                <w:szCs w:val="20"/>
              </w:rPr>
            </w:pPr>
          </w:p>
        </w:tc>
        <w:tc>
          <w:tcPr>
            <w:tcW w:w="1593" w:type="dxa"/>
            <w:tcBorders>
              <w:top w:val="single" w:sz="6" w:space="0" w:color="auto"/>
              <w:left w:val="nil"/>
              <w:bottom w:val="single" w:sz="6" w:space="0" w:color="auto"/>
              <w:right w:val="single" w:sz="6" w:space="0" w:color="auto"/>
            </w:tcBorders>
            <w:shd w:val="clear" w:color="auto" w:fill="E4E4E4"/>
            <w:vAlign w:val="center"/>
          </w:tcPr>
          <w:p w14:paraId="2F358B8B" w14:textId="77777777" w:rsidR="005E0EC8" w:rsidRPr="00CB46CE" w:rsidRDefault="005E0EC8" w:rsidP="00592980">
            <w:pPr>
              <w:rPr>
                <w:rFonts w:ascii="ＭＳ Ｐゴシック" w:eastAsia="ＭＳ Ｐゴシック" w:hAnsi="ＭＳ Ｐゴシック"/>
                <w:sz w:val="20"/>
                <w:szCs w:val="20"/>
              </w:rPr>
            </w:pPr>
          </w:p>
        </w:tc>
        <w:tc>
          <w:tcPr>
            <w:tcW w:w="1123" w:type="dxa"/>
            <w:tcBorders>
              <w:top w:val="single" w:sz="6" w:space="0" w:color="auto"/>
              <w:left w:val="single" w:sz="6" w:space="0" w:color="auto"/>
              <w:bottom w:val="single" w:sz="6" w:space="0" w:color="auto"/>
              <w:right w:val="single" w:sz="2" w:space="0" w:color="auto"/>
            </w:tcBorders>
            <w:shd w:val="clear" w:color="auto" w:fill="E4E4E4"/>
            <w:vAlign w:val="center"/>
          </w:tcPr>
          <w:p w14:paraId="34371A74" w14:textId="59357CBE" w:rsidR="005E0EC8" w:rsidRPr="00CB46CE" w:rsidRDefault="00802A78" w:rsidP="00592980">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令和２</w:t>
            </w:r>
            <w:r w:rsidR="005E0EC8" w:rsidRPr="00CB46CE">
              <w:rPr>
                <w:rFonts w:ascii="ＭＳ Ｐゴシック" w:eastAsia="ＭＳ Ｐゴシック" w:hAnsi="ＭＳ Ｐゴシック" w:hint="eastAsia"/>
                <w:w w:val="90"/>
                <w:sz w:val="20"/>
                <w:szCs w:val="20"/>
              </w:rPr>
              <w:t>年度</w:t>
            </w:r>
          </w:p>
        </w:tc>
        <w:tc>
          <w:tcPr>
            <w:tcW w:w="1123" w:type="dxa"/>
            <w:tcBorders>
              <w:top w:val="single" w:sz="6" w:space="0" w:color="auto"/>
              <w:left w:val="single" w:sz="2" w:space="0" w:color="auto"/>
              <w:bottom w:val="single" w:sz="6" w:space="0" w:color="auto"/>
            </w:tcBorders>
            <w:shd w:val="clear" w:color="auto" w:fill="E4E4E4"/>
            <w:vAlign w:val="center"/>
          </w:tcPr>
          <w:p w14:paraId="40FEAE81" w14:textId="77777777" w:rsidR="005E0EC8" w:rsidRPr="00CB46CE" w:rsidRDefault="005E0EC8" w:rsidP="00592980">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令和３</w:t>
            </w:r>
            <w:r w:rsidRPr="00CB46CE">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tcBorders>
            <w:shd w:val="clear" w:color="auto" w:fill="E4E4E4"/>
            <w:vAlign w:val="center"/>
          </w:tcPr>
          <w:p w14:paraId="057966F4" w14:textId="77777777" w:rsidR="005E0EC8" w:rsidRPr="00CB46CE" w:rsidRDefault="005E0EC8" w:rsidP="00592980">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４</w:t>
            </w:r>
            <w:r w:rsidRPr="00CB46CE">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right w:val="single" w:sz="6" w:space="0" w:color="auto"/>
            </w:tcBorders>
            <w:shd w:val="clear" w:color="auto" w:fill="E4E4E4"/>
            <w:vAlign w:val="center"/>
          </w:tcPr>
          <w:p w14:paraId="1D6F5B2F" w14:textId="77777777" w:rsidR="005E0EC8" w:rsidRPr="00CB46CE" w:rsidRDefault="005E0EC8" w:rsidP="00592980">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５</w:t>
            </w:r>
            <w:r w:rsidRPr="00CB46CE">
              <w:rPr>
                <w:rFonts w:ascii="ＭＳ Ｐゴシック" w:eastAsia="ＭＳ Ｐゴシック" w:hAnsi="ＭＳ Ｐゴシック" w:hint="eastAsia"/>
                <w:w w:val="90"/>
                <w:sz w:val="20"/>
                <w:szCs w:val="20"/>
              </w:rPr>
              <w:t>年度</w:t>
            </w:r>
          </w:p>
        </w:tc>
        <w:tc>
          <w:tcPr>
            <w:tcW w:w="1178" w:type="dxa"/>
            <w:tcBorders>
              <w:top w:val="single" w:sz="6" w:space="0" w:color="auto"/>
              <w:left w:val="single" w:sz="6" w:space="0" w:color="auto"/>
              <w:bottom w:val="single" w:sz="6" w:space="0" w:color="auto"/>
            </w:tcBorders>
            <w:shd w:val="clear" w:color="auto" w:fill="E4E4E4"/>
            <w:vAlign w:val="center"/>
          </w:tcPr>
          <w:p w14:paraId="5409EAEC" w14:textId="77777777" w:rsidR="005E0EC8" w:rsidRPr="00CB46CE" w:rsidRDefault="005E0EC8" w:rsidP="00592980">
            <w:pPr>
              <w:jc w:val="center"/>
              <w:rPr>
                <w:rFonts w:ascii="ＭＳ Ｐゴシック" w:eastAsia="ＭＳ Ｐゴシック" w:hAnsi="ＭＳ Ｐゴシック"/>
                <w:sz w:val="20"/>
                <w:szCs w:val="20"/>
              </w:rPr>
            </w:pPr>
            <w:r w:rsidRPr="00CB46CE">
              <w:rPr>
                <w:rFonts w:ascii="ＭＳ Ｐゴシック" w:eastAsia="ＭＳ Ｐゴシック" w:hAnsi="ＭＳ Ｐゴシック" w:hint="eastAsia"/>
                <w:sz w:val="20"/>
                <w:szCs w:val="20"/>
              </w:rPr>
              <w:t>増減</w:t>
            </w:r>
          </w:p>
          <w:p w14:paraId="1D6E65A7" w14:textId="77777777" w:rsidR="00802A78" w:rsidRDefault="005E0EC8" w:rsidP="00592980">
            <w:pPr>
              <w:autoSpaceDN w:val="0"/>
              <w:jc w:val="center"/>
              <w:rPr>
                <w:rFonts w:ascii="ＭＳ Ｐゴシック" w:eastAsia="ＭＳ Ｐゴシック" w:hAnsi="ＭＳ Ｐゴシック"/>
                <w:w w:val="90"/>
                <w:kern w:val="0"/>
                <w:sz w:val="20"/>
                <w:szCs w:val="20"/>
              </w:rPr>
            </w:pPr>
            <w:r w:rsidRPr="00CB46CE">
              <w:rPr>
                <w:rFonts w:ascii="ＭＳ Ｐゴシック" w:eastAsia="ＭＳ Ｐゴシック" w:hAnsi="ＭＳ Ｐゴシック" w:hint="eastAsia"/>
                <w:w w:val="90"/>
                <w:kern w:val="0"/>
                <w:sz w:val="20"/>
                <w:szCs w:val="20"/>
              </w:rPr>
              <w:t>（</w:t>
            </w:r>
            <w:r>
              <w:rPr>
                <w:rFonts w:ascii="ＭＳ Ｐゴシック" w:eastAsia="ＭＳ Ｐゴシック" w:hAnsi="ＭＳ Ｐゴシック" w:hint="eastAsia"/>
                <w:w w:val="90"/>
                <w:kern w:val="0"/>
                <w:sz w:val="20"/>
                <w:szCs w:val="20"/>
              </w:rPr>
              <w:t>令和２</w:t>
            </w:r>
            <w:r w:rsidRPr="00CB46CE">
              <w:rPr>
                <w:rFonts w:ascii="ＭＳ Ｐゴシック" w:eastAsia="ＭＳ Ｐゴシック" w:hAnsi="ＭＳ Ｐゴシック" w:hint="eastAsia"/>
                <w:w w:val="90"/>
                <w:kern w:val="0"/>
                <w:sz w:val="20"/>
                <w:szCs w:val="20"/>
              </w:rPr>
              <w:t>→</w:t>
            </w:r>
          </w:p>
          <w:p w14:paraId="1B863934" w14:textId="69CDF64A" w:rsidR="005E0EC8" w:rsidRPr="00CB46CE" w:rsidRDefault="005E0EC8" w:rsidP="00592980">
            <w:pPr>
              <w:autoSpaceDN w:val="0"/>
              <w:jc w:val="center"/>
              <w:rPr>
                <w:rFonts w:ascii="ＭＳ Ｐゴシック" w:eastAsia="ＭＳ Ｐゴシック" w:hAnsi="ＭＳ Ｐゴシック"/>
                <w:sz w:val="20"/>
                <w:szCs w:val="20"/>
              </w:rPr>
            </w:pPr>
            <w:r w:rsidRPr="00CB46CE">
              <w:rPr>
                <w:rFonts w:ascii="ＭＳ Ｐゴシック" w:eastAsia="ＭＳ Ｐゴシック" w:hAnsi="ＭＳ Ｐゴシック" w:hint="eastAsia"/>
                <w:w w:val="90"/>
                <w:kern w:val="0"/>
                <w:sz w:val="20"/>
                <w:szCs w:val="20"/>
              </w:rPr>
              <w:t>令和</w:t>
            </w:r>
            <w:r>
              <w:rPr>
                <w:rFonts w:ascii="ＭＳ Ｐゴシック" w:eastAsia="ＭＳ Ｐゴシック" w:hAnsi="ＭＳ Ｐゴシック" w:hint="eastAsia"/>
                <w:w w:val="90"/>
                <w:kern w:val="0"/>
                <w:sz w:val="20"/>
                <w:szCs w:val="20"/>
              </w:rPr>
              <w:t>５</w:t>
            </w:r>
            <w:r w:rsidRPr="00CB46CE">
              <w:rPr>
                <w:rFonts w:ascii="ＭＳ Ｐゴシック" w:eastAsia="ＭＳ Ｐゴシック" w:hAnsi="ＭＳ Ｐゴシック" w:hint="eastAsia"/>
                <w:w w:val="90"/>
                <w:kern w:val="0"/>
                <w:sz w:val="20"/>
                <w:szCs w:val="20"/>
              </w:rPr>
              <w:t>年度）</w:t>
            </w:r>
          </w:p>
        </w:tc>
      </w:tr>
      <w:tr w:rsidR="005E0EC8" w:rsidRPr="00CB46CE" w14:paraId="0F9EB41A" w14:textId="77777777" w:rsidTr="00592980">
        <w:trPr>
          <w:trHeight w:val="454"/>
          <w:jc w:val="center"/>
        </w:trPr>
        <w:tc>
          <w:tcPr>
            <w:tcW w:w="1701" w:type="dxa"/>
            <w:vMerge w:val="restart"/>
            <w:tcBorders>
              <w:top w:val="single" w:sz="6" w:space="0" w:color="auto"/>
              <w:bottom w:val="single" w:sz="2" w:space="0" w:color="auto"/>
              <w:right w:val="single" w:sz="6" w:space="0" w:color="auto"/>
            </w:tcBorders>
            <w:vAlign w:val="center"/>
          </w:tcPr>
          <w:p w14:paraId="370636D7" w14:textId="77777777" w:rsidR="005E0EC8" w:rsidRPr="00CB46CE" w:rsidRDefault="005E0EC8" w:rsidP="00592980">
            <w:pPr>
              <w:rPr>
                <w:rFonts w:ascii="ＭＳ Ｐゴシック" w:eastAsia="ＭＳ Ｐゴシック" w:hAnsi="ＭＳ Ｐゴシック"/>
                <w:sz w:val="20"/>
                <w:szCs w:val="20"/>
              </w:rPr>
            </w:pPr>
            <w:r w:rsidRPr="00CB46CE">
              <w:rPr>
                <w:rFonts w:ascii="ＭＳ Ｐゴシック" w:eastAsia="ＭＳ Ｐゴシック" w:hAnsi="ＭＳ Ｐゴシック" w:hint="eastAsia"/>
                <w:sz w:val="20"/>
                <w:szCs w:val="20"/>
              </w:rPr>
              <w:t>特定施設入居者</w:t>
            </w:r>
          </w:p>
          <w:p w14:paraId="0472A276" w14:textId="77777777" w:rsidR="005E0EC8" w:rsidRPr="00CB46CE" w:rsidRDefault="005E0EC8" w:rsidP="00592980">
            <w:pPr>
              <w:rPr>
                <w:rFonts w:ascii="ＭＳ Ｐゴシック" w:eastAsia="ＭＳ Ｐゴシック" w:hAnsi="ＭＳ Ｐゴシック"/>
                <w:sz w:val="20"/>
                <w:szCs w:val="20"/>
              </w:rPr>
            </w:pPr>
            <w:r w:rsidRPr="00CB46CE">
              <w:rPr>
                <w:rFonts w:ascii="ＭＳ Ｐゴシック" w:eastAsia="ＭＳ Ｐゴシック" w:hAnsi="ＭＳ Ｐゴシック" w:hint="eastAsia"/>
                <w:sz w:val="20"/>
                <w:szCs w:val="20"/>
              </w:rPr>
              <w:t>生活介護</w:t>
            </w:r>
          </w:p>
        </w:tc>
        <w:tc>
          <w:tcPr>
            <w:tcW w:w="1593" w:type="dxa"/>
            <w:tcBorders>
              <w:top w:val="single" w:sz="6" w:space="0" w:color="auto"/>
              <w:left w:val="single" w:sz="6" w:space="0" w:color="auto"/>
              <w:bottom w:val="single" w:sz="2" w:space="0" w:color="auto"/>
              <w:right w:val="single" w:sz="6" w:space="0" w:color="auto"/>
            </w:tcBorders>
            <w:vAlign w:val="center"/>
          </w:tcPr>
          <w:p w14:paraId="3CCF3FDD" w14:textId="77777777" w:rsidR="005E0EC8" w:rsidRPr="00CB46CE" w:rsidRDefault="005E0EC8" w:rsidP="00592980">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158416128"/>
              </w:rPr>
              <w:t>区内施設</w:t>
            </w:r>
            <w:r w:rsidRPr="00291952">
              <w:rPr>
                <w:rFonts w:ascii="ＭＳ Ｐゴシック" w:eastAsia="ＭＳ Ｐゴシック" w:hAnsi="ＭＳ Ｐゴシック" w:hint="eastAsia"/>
                <w:kern w:val="0"/>
                <w:sz w:val="20"/>
                <w:szCs w:val="20"/>
                <w:fitText w:val="1400" w:id="-1158416128"/>
              </w:rPr>
              <w:t>数</w:t>
            </w:r>
          </w:p>
        </w:tc>
        <w:tc>
          <w:tcPr>
            <w:tcW w:w="1123" w:type="dxa"/>
            <w:tcBorders>
              <w:top w:val="single" w:sz="6" w:space="0" w:color="auto"/>
              <w:left w:val="single" w:sz="6" w:space="0" w:color="auto"/>
              <w:right w:val="single" w:sz="2" w:space="0" w:color="auto"/>
            </w:tcBorders>
            <w:vAlign w:val="center"/>
          </w:tcPr>
          <w:p w14:paraId="75D1E78F"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44</w:t>
            </w:r>
            <w:r w:rsidRPr="00CB46CE">
              <w:rPr>
                <w:rFonts w:ascii="ＭＳ Ｐゴシック" w:eastAsia="ＭＳ Ｐゴシック" w:hAnsi="ＭＳ Ｐゴシック" w:hint="eastAsia"/>
                <w:sz w:val="20"/>
                <w:szCs w:val="20"/>
              </w:rPr>
              <w:t>か所</w:t>
            </w:r>
          </w:p>
        </w:tc>
        <w:tc>
          <w:tcPr>
            <w:tcW w:w="1123" w:type="dxa"/>
            <w:tcBorders>
              <w:top w:val="single" w:sz="6" w:space="0" w:color="auto"/>
              <w:left w:val="single" w:sz="2" w:space="0" w:color="auto"/>
            </w:tcBorders>
            <w:vAlign w:val="center"/>
          </w:tcPr>
          <w:p w14:paraId="10AD56D5"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47</w:t>
            </w:r>
            <w:r w:rsidRPr="00CB46CE">
              <w:rPr>
                <w:rFonts w:ascii="ＭＳ Ｐゴシック" w:eastAsia="ＭＳ Ｐゴシック" w:hAnsi="ＭＳ Ｐゴシック" w:hint="eastAsia"/>
                <w:sz w:val="20"/>
                <w:szCs w:val="20"/>
              </w:rPr>
              <w:t>か所</w:t>
            </w:r>
          </w:p>
        </w:tc>
        <w:tc>
          <w:tcPr>
            <w:tcW w:w="1123" w:type="dxa"/>
            <w:tcBorders>
              <w:top w:val="single" w:sz="6" w:space="0" w:color="auto"/>
            </w:tcBorders>
            <w:vAlign w:val="center"/>
          </w:tcPr>
          <w:p w14:paraId="64E8E2D9"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49</w:t>
            </w:r>
            <w:r w:rsidRPr="00CB46CE">
              <w:rPr>
                <w:rFonts w:ascii="ＭＳ Ｐゴシック" w:eastAsia="ＭＳ Ｐゴシック" w:hAnsi="ＭＳ Ｐゴシック" w:hint="eastAsia"/>
                <w:sz w:val="20"/>
                <w:szCs w:val="20"/>
              </w:rPr>
              <w:t>か所</w:t>
            </w:r>
          </w:p>
        </w:tc>
        <w:tc>
          <w:tcPr>
            <w:tcW w:w="1123" w:type="dxa"/>
            <w:tcBorders>
              <w:top w:val="single" w:sz="6" w:space="0" w:color="auto"/>
              <w:right w:val="single" w:sz="6" w:space="0" w:color="auto"/>
            </w:tcBorders>
            <w:vAlign w:val="center"/>
          </w:tcPr>
          <w:p w14:paraId="555384E2"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49</w:t>
            </w:r>
            <w:r w:rsidRPr="00CB46CE">
              <w:rPr>
                <w:rFonts w:ascii="ＭＳ Ｐゴシック" w:eastAsia="ＭＳ Ｐゴシック" w:hAnsi="ＭＳ Ｐゴシック" w:hint="eastAsia"/>
                <w:sz w:val="20"/>
                <w:szCs w:val="20"/>
              </w:rPr>
              <w:t>か所</w:t>
            </w:r>
          </w:p>
        </w:tc>
        <w:tc>
          <w:tcPr>
            <w:tcW w:w="1178" w:type="dxa"/>
            <w:tcBorders>
              <w:top w:val="single" w:sz="6" w:space="0" w:color="auto"/>
              <w:left w:val="single" w:sz="6" w:space="0" w:color="auto"/>
            </w:tcBorders>
            <w:vAlign w:val="center"/>
          </w:tcPr>
          <w:p w14:paraId="001DBB15" w14:textId="77777777" w:rsidR="005E0EC8" w:rsidRPr="00CB46CE" w:rsidRDefault="005E0EC8" w:rsidP="00592980">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w:t>
            </w:r>
            <w:r w:rsidRPr="00CB46CE">
              <w:rPr>
                <w:rFonts w:ascii="ＭＳ Ｐゴシック" w:eastAsia="ＭＳ Ｐゴシック" w:hAnsi="ＭＳ Ｐゴシック" w:hint="eastAsia"/>
                <w:sz w:val="20"/>
                <w:szCs w:val="20"/>
              </w:rPr>
              <w:t>か所</w:t>
            </w:r>
          </w:p>
        </w:tc>
      </w:tr>
      <w:tr w:rsidR="00171D57" w:rsidRPr="00CB46CE" w14:paraId="2D6D87EF" w14:textId="77777777" w:rsidTr="00592980">
        <w:trPr>
          <w:trHeight w:val="454"/>
          <w:jc w:val="center"/>
        </w:trPr>
        <w:tc>
          <w:tcPr>
            <w:tcW w:w="1701" w:type="dxa"/>
            <w:vMerge/>
            <w:tcBorders>
              <w:top w:val="single" w:sz="2" w:space="0" w:color="auto"/>
              <w:bottom w:val="single" w:sz="6" w:space="0" w:color="auto"/>
              <w:right w:val="single" w:sz="6" w:space="0" w:color="auto"/>
            </w:tcBorders>
            <w:vAlign w:val="center"/>
          </w:tcPr>
          <w:p w14:paraId="56700803" w14:textId="77777777" w:rsidR="00171D57" w:rsidRPr="00CB46CE" w:rsidRDefault="00171D57" w:rsidP="00171D57">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22F036A3" w14:textId="77777777" w:rsidR="00171D57" w:rsidRPr="00CB46CE" w:rsidRDefault="00171D57" w:rsidP="00171D57">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158416127"/>
              </w:rPr>
              <w:t>利用者数（</w:t>
            </w:r>
            <w:r w:rsidRPr="00291952">
              <w:rPr>
                <w:rFonts w:ascii="ＭＳ Ｐゴシック" w:eastAsia="ＭＳ Ｐゴシック" w:hAnsi="ＭＳ Ｐゴシック"/>
                <w:w w:val="67"/>
                <w:kern w:val="0"/>
                <w:sz w:val="20"/>
                <w:szCs w:val="20"/>
                <w:fitText w:val="1400" w:id="-1158416127"/>
              </w:rPr>
              <w:t>1か月あたり</w:t>
            </w:r>
            <w:r w:rsidRPr="00291952">
              <w:rPr>
                <w:rFonts w:ascii="ＭＳ Ｐゴシック" w:eastAsia="ＭＳ Ｐゴシック" w:hAnsi="ＭＳ Ｐゴシック" w:hint="eastAsia"/>
                <w:spacing w:val="23"/>
                <w:w w:val="67"/>
                <w:kern w:val="0"/>
                <w:sz w:val="20"/>
                <w:szCs w:val="20"/>
                <w:fitText w:val="1400" w:id="-1158416127"/>
              </w:rPr>
              <w:t>）</w:t>
            </w:r>
          </w:p>
        </w:tc>
        <w:tc>
          <w:tcPr>
            <w:tcW w:w="1123" w:type="dxa"/>
            <w:tcBorders>
              <w:left w:val="single" w:sz="6" w:space="0" w:color="auto"/>
              <w:right w:val="single" w:sz="2" w:space="0" w:color="auto"/>
            </w:tcBorders>
            <w:vAlign w:val="center"/>
          </w:tcPr>
          <w:p w14:paraId="746CC535" w14:textId="77777777" w:rsidR="00171D57" w:rsidRPr="00CB46CE" w:rsidRDefault="00171D57" w:rsidP="00171D57">
            <w:pPr>
              <w:pStyle w:val="afff1"/>
              <w:rPr>
                <w:rFonts w:cs="ＭＳ Ｐゴシック"/>
                <w:sz w:val="24"/>
                <w:szCs w:val="24"/>
              </w:rPr>
            </w:pPr>
            <w:r w:rsidRPr="00E06D8B">
              <w:rPr>
                <w:rFonts w:hint="eastAsia"/>
              </w:rPr>
              <w:t>1,774人</w:t>
            </w:r>
          </w:p>
        </w:tc>
        <w:tc>
          <w:tcPr>
            <w:tcW w:w="1123" w:type="dxa"/>
            <w:tcBorders>
              <w:left w:val="single" w:sz="2" w:space="0" w:color="auto"/>
            </w:tcBorders>
            <w:vAlign w:val="center"/>
          </w:tcPr>
          <w:p w14:paraId="0BD672BA" w14:textId="77777777" w:rsidR="00171D57" w:rsidRPr="00197191" w:rsidRDefault="00171D57" w:rsidP="00171D57">
            <w:pPr>
              <w:pStyle w:val="afff1"/>
              <w:rPr>
                <w:rFonts w:cs="ＭＳ Ｐゴシック"/>
                <w:sz w:val="24"/>
                <w:szCs w:val="24"/>
              </w:rPr>
            </w:pPr>
            <w:r w:rsidRPr="00197191">
              <w:rPr>
                <w:rFonts w:hint="eastAsia"/>
              </w:rPr>
              <w:t>1,823人</w:t>
            </w:r>
          </w:p>
        </w:tc>
        <w:tc>
          <w:tcPr>
            <w:tcW w:w="1123" w:type="dxa"/>
            <w:vAlign w:val="center"/>
          </w:tcPr>
          <w:p w14:paraId="3CFBEF69" w14:textId="77777777" w:rsidR="00171D57" w:rsidRPr="00197191" w:rsidRDefault="00171D57" w:rsidP="00171D57">
            <w:pPr>
              <w:pStyle w:val="afff1"/>
            </w:pPr>
            <w:r w:rsidRPr="00197191">
              <w:rPr>
                <w:rFonts w:hint="eastAsia"/>
              </w:rPr>
              <w:t>1,875人</w:t>
            </w:r>
          </w:p>
        </w:tc>
        <w:tc>
          <w:tcPr>
            <w:tcW w:w="1123" w:type="dxa"/>
            <w:tcBorders>
              <w:right w:val="single" w:sz="6" w:space="0" w:color="auto"/>
            </w:tcBorders>
            <w:vAlign w:val="center"/>
          </w:tcPr>
          <w:p w14:paraId="281C5E92" w14:textId="101B2944" w:rsidR="00171D57" w:rsidRPr="000838E4" w:rsidRDefault="00171D57" w:rsidP="00171D57">
            <w:pPr>
              <w:pStyle w:val="afa"/>
              <w:rPr>
                <w:color w:val="auto"/>
                <w:sz w:val="24"/>
                <w:szCs w:val="24"/>
              </w:rPr>
            </w:pPr>
            <w:r w:rsidRPr="000838E4">
              <w:rPr>
                <w:rFonts w:hint="eastAsia"/>
                <w:color w:val="auto"/>
              </w:rPr>
              <w:t>1,900人</w:t>
            </w:r>
          </w:p>
        </w:tc>
        <w:tc>
          <w:tcPr>
            <w:tcW w:w="1178" w:type="dxa"/>
            <w:tcBorders>
              <w:left w:val="single" w:sz="6" w:space="0" w:color="auto"/>
              <w:bottom w:val="single" w:sz="6" w:space="0" w:color="auto"/>
            </w:tcBorders>
            <w:vAlign w:val="center"/>
          </w:tcPr>
          <w:p w14:paraId="6364CF31" w14:textId="2358C9ED" w:rsidR="00171D57" w:rsidRPr="000838E4" w:rsidRDefault="00171D57" w:rsidP="00171D57">
            <w:pPr>
              <w:pStyle w:val="afa"/>
              <w:rPr>
                <w:color w:val="auto"/>
                <w:sz w:val="24"/>
                <w:szCs w:val="24"/>
              </w:rPr>
            </w:pPr>
            <w:r w:rsidRPr="000838E4">
              <w:rPr>
                <w:rFonts w:hint="eastAsia"/>
                <w:color w:val="auto"/>
              </w:rPr>
              <w:t>+126人</w:t>
            </w:r>
          </w:p>
        </w:tc>
      </w:tr>
    </w:tbl>
    <w:p w14:paraId="5E049C56" w14:textId="42CF62AC" w:rsidR="005E0EC8" w:rsidRPr="00CB46CE" w:rsidRDefault="005E0EC8" w:rsidP="005E0EC8">
      <w:pPr>
        <w:pStyle w:val="af6"/>
        <w:spacing w:before="96"/>
        <w:ind w:leftChars="40" w:left="96"/>
      </w:pPr>
      <w:r w:rsidRPr="00CB46CE">
        <w:rPr>
          <w:rFonts w:hint="eastAsia"/>
        </w:rPr>
        <w:t>※区内施設数は、各年度</w:t>
      </w:r>
      <w:r w:rsidR="006F1908">
        <w:rPr>
          <w:rFonts w:hint="eastAsia"/>
        </w:rPr>
        <w:t>3</w:t>
      </w:r>
      <w:r w:rsidRPr="00CB46CE">
        <w:rPr>
          <w:rFonts w:hint="eastAsia"/>
        </w:rPr>
        <w:t>月末現在（令和</w:t>
      </w:r>
      <w:r w:rsidR="006F1908">
        <w:rPr>
          <w:rFonts w:hint="eastAsia"/>
        </w:rPr>
        <w:t>5</w:t>
      </w:r>
      <w:r w:rsidRPr="00CB46CE">
        <w:rPr>
          <w:rFonts w:hint="eastAsia"/>
        </w:rPr>
        <w:t>年度は10月</w:t>
      </w:r>
      <w:r w:rsidR="006F1908">
        <w:rPr>
          <w:rFonts w:hint="eastAsia"/>
        </w:rPr>
        <w:t>1</w:t>
      </w:r>
      <w:r w:rsidRPr="00CB46CE">
        <w:rPr>
          <w:rFonts w:hint="eastAsia"/>
        </w:rPr>
        <w:t>日現在）</w:t>
      </w:r>
    </w:p>
    <w:p w14:paraId="71EE7824" w14:textId="6F55E1B6" w:rsidR="005E0EC8" w:rsidRPr="00CB46CE" w:rsidRDefault="005E0EC8" w:rsidP="005E0EC8">
      <w:pPr>
        <w:pStyle w:val="af6"/>
        <w:spacing w:beforeLines="0"/>
        <w:ind w:leftChars="40" w:left="276" w:rightChars="40" w:right="96" w:hangingChars="100" w:hanging="180"/>
      </w:pPr>
      <w:r w:rsidRPr="00CB46CE">
        <w:rPr>
          <w:rFonts w:hint="eastAsia"/>
        </w:rPr>
        <w:t>※利用者数は、「東京都国保連介護給付実績分析システム」（</w:t>
      </w:r>
      <w:r>
        <w:rPr>
          <w:rFonts w:hint="eastAsia"/>
        </w:rPr>
        <w:t>令和</w:t>
      </w:r>
      <w:r w:rsidR="006F1908">
        <w:rPr>
          <w:rFonts w:hint="eastAsia"/>
        </w:rPr>
        <w:t>2</w:t>
      </w:r>
      <w:r w:rsidRPr="00CB46CE">
        <w:rPr>
          <w:rFonts w:hint="eastAsia"/>
        </w:rPr>
        <w:t>～令和</w:t>
      </w:r>
      <w:r w:rsidR="006F1908">
        <w:rPr>
          <w:rFonts w:hint="eastAsia"/>
        </w:rPr>
        <w:t>4</w:t>
      </w:r>
      <w:r w:rsidRPr="00CB46CE">
        <w:rPr>
          <w:rFonts w:hint="eastAsia"/>
        </w:rPr>
        <w:t>年度は年度平均実績、令和</w:t>
      </w:r>
      <w:r w:rsidR="006F1908">
        <w:rPr>
          <w:rFonts w:hint="eastAsia"/>
        </w:rPr>
        <w:t>5</w:t>
      </w:r>
      <w:r w:rsidRPr="00CB46CE">
        <w:rPr>
          <w:rFonts w:hint="eastAsia"/>
        </w:rPr>
        <w:t>年度は</w:t>
      </w:r>
      <w:r w:rsidR="006F1908">
        <w:rPr>
          <w:rFonts w:hint="eastAsia"/>
        </w:rPr>
        <w:t>4</w:t>
      </w:r>
      <w:r w:rsidRPr="000838E4">
        <w:rPr>
          <w:rFonts w:hint="eastAsia"/>
        </w:rPr>
        <w:t>～</w:t>
      </w:r>
      <w:r w:rsidR="00171D57" w:rsidRPr="000838E4">
        <w:rPr>
          <w:rFonts w:hint="eastAsia"/>
        </w:rPr>
        <w:t>11月</w:t>
      </w:r>
      <w:r w:rsidR="00171D57" w:rsidRPr="00CB46CE">
        <w:rPr>
          <w:rFonts w:hint="eastAsia"/>
        </w:rPr>
        <w:t>審査</w:t>
      </w:r>
      <w:r w:rsidRPr="00CB46CE">
        <w:rPr>
          <w:rFonts w:hint="eastAsia"/>
        </w:rPr>
        <w:t>分平均実績）より</w:t>
      </w:r>
    </w:p>
    <w:p w14:paraId="6483E24E" w14:textId="328E4CBC" w:rsidR="005E0EC8" w:rsidRDefault="005E0EC8" w:rsidP="005E0EC8">
      <w:pPr>
        <w:pStyle w:val="af6"/>
        <w:spacing w:beforeLines="0"/>
        <w:ind w:leftChars="40" w:left="276" w:hangingChars="100" w:hanging="180"/>
      </w:pPr>
      <w:r w:rsidRPr="00CB46CE">
        <w:rPr>
          <w:rFonts w:hint="eastAsia"/>
        </w:rPr>
        <w:t>※利用者数は介護給付・予防給付の合計で、区外施設利用者を含む</w:t>
      </w:r>
    </w:p>
    <w:p w14:paraId="18228F7B" w14:textId="3E2BDA85" w:rsidR="005E0EC8" w:rsidRDefault="005E0EC8" w:rsidP="005E0EC8">
      <w:pPr>
        <w:pStyle w:val="af6"/>
        <w:spacing w:beforeLines="0"/>
        <w:ind w:leftChars="40" w:left="276" w:hangingChars="100" w:hanging="180"/>
      </w:pPr>
    </w:p>
    <w:p w14:paraId="336AE76D" w14:textId="548177CB" w:rsidR="005E0EC8" w:rsidRDefault="005E0EC8" w:rsidP="005E0EC8">
      <w:pPr>
        <w:pStyle w:val="af6"/>
        <w:spacing w:beforeLines="0"/>
        <w:ind w:leftChars="40" w:left="276" w:hangingChars="100" w:hanging="180"/>
      </w:pPr>
    </w:p>
    <w:p w14:paraId="05DD84B6" w14:textId="1B0DB215" w:rsidR="005E0EC8" w:rsidRDefault="005E0EC8" w:rsidP="005E0EC8">
      <w:pPr>
        <w:pStyle w:val="af6"/>
        <w:spacing w:beforeLines="0"/>
        <w:ind w:leftChars="40" w:left="276" w:hangingChars="100" w:hanging="180"/>
      </w:pPr>
    </w:p>
    <w:p w14:paraId="77757E4E" w14:textId="61AD3515" w:rsidR="005E0EC8" w:rsidRDefault="005E0EC8" w:rsidP="005E0EC8">
      <w:pPr>
        <w:pStyle w:val="af6"/>
        <w:spacing w:beforeLines="0"/>
        <w:ind w:leftChars="40" w:left="276" w:hangingChars="100" w:hanging="180"/>
      </w:pPr>
    </w:p>
    <w:p w14:paraId="4CDA602A" w14:textId="023B4D8C" w:rsidR="005E0EC8" w:rsidRDefault="005E0EC8" w:rsidP="005E0EC8">
      <w:pPr>
        <w:pStyle w:val="af6"/>
        <w:spacing w:beforeLines="0"/>
        <w:ind w:leftChars="40" w:left="276" w:hangingChars="100" w:hanging="180"/>
      </w:pPr>
    </w:p>
    <w:p w14:paraId="381AA5D6" w14:textId="0B7961AF" w:rsidR="005E0EC8" w:rsidRDefault="005E0EC8" w:rsidP="005E0EC8">
      <w:pPr>
        <w:pStyle w:val="af6"/>
        <w:spacing w:beforeLines="0"/>
        <w:ind w:leftChars="40" w:left="276" w:hangingChars="100" w:hanging="180"/>
      </w:pPr>
    </w:p>
    <w:p w14:paraId="4AA52328" w14:textId="2CF42CA5" w:rsidR="005E0EC8" w:rsidRDefault="005E0EC8" w:rsidP="005E0EC8">
      <w:pPr>
        <w:pStyle w:val="af6"/>
        <w:spacing w:beforeLines="0"/>
        <w:ind w:leftChars="40" w:left="276" w:hangingChars="100" w:hanging="180"/>
      </w:pPr>
    </w:p>
    <w:p w14:paraId="2E619301" w14:textId="5A782DE1" w:rsidR="005E0EC8" w:rsidRDefault="005E0EC8" w:rsidP="005E0EC8">
      <w:pPr>
        <w:pStyle w:val="af6"/>
        <w:spacing w:beforeLines="0"/>
        <w:ind w:leftChars="40" w:left="276" w:hangingChars="100" w:hanging="180"/>
      </w:pPr>
    </w:p>
    <w:p w14:paraId="4F84FF8E" w14:textId="47E0B958" w:rsidR="005E0EC8" w:rsidRDefault="005E0EC8" w:rsidP="005E0EC8">
      <w:pPr>
        <w:pStyle w:val="af6"/>
        <w:spacing w:beforeLines="0"/>
        <w:ind w:leftChars="40" w:left="276" w:hangingChars="100" w:hanging="180"/>
      </w:pPr>
    </w:p>
    <w:p w14:paraId="13333632" w14:textId="02DEEE96" w:rsidR="005E0EC8" w:rsidRDefault="005E0EC8" w:rsidP="005E0EC8">
      <w:pPr>
        <w:pStyle w:val="af6"/>
        <w:spacing w:beforeLines="0"/>
        <w:ind w:leftChars="40" w:left="276" w:hangingChars="100" w:hanging="180"/>
      </w:pPr>
    </w:p>
    <w:p w14:paraId="3D73B38E" w14:textId="77777777" w:rsidR="005E0EC8" w:rsidRDefault="005E0EC8" w:rsidP="005E0EC8">
      <w:pPr>
        <w:pStyle w:val="af6"/>
        <w:spacing w:beforeLines="0"/>
        <w:ind w:leftChars="40" w:left="276" w:hangingChars="100" w:hanging="180"/>
      </w:pPr>
    </w:p>
    <w:bookmarkStart w:id="53" w:name="_Toc160114847"/>
    <w:p w14:paraId="2152A9B9" w14:textId="3BCB9532" w:rsidR="0033574C" w:rsidRPr="00FB43CE" w:rsidRDefault="0033574C" w:rsidP="005E0EC8">
      <w:pPr>
        <w:pStyle w:val="30"/>
        <w:ind w:firstLineChars="0" w:firstLine="0"/>
      </w:pPr>
      <w:r>
        <w:rPr>
          <w:noProof/>
        </w:rPr>
        <mc:AlternateContent>
          <mc:Choice Requires="wps">
            <w:drawing>
              <wp:anchor distT="0" distB="0" distL="114300" distR="114300" simplePos="0" relativeHeight="251319296" behindDoc="0" locked="1" layoutInCell="1" allowOverlap="1" wp14:anchorId="2E26E6EB" wp14:editId="751F1B6C">
                <wp:simplePos x="0" y="0"/>
                <wp:positionH relativeFrom="column">
                  <wp:posOffset>0</wp:posOffset>
                </wp:positionH>
                <wp:positionV relativeFrom="paragraph">
                  <wp:posOffset>-53975</wp:posOffset>
                </wp:positionV>
                <wp:extent cx="360045" cy="360045"/>
                <wp:effectExtent l="0" t="3175" r="1905" b="8255"/>
                <wp:wrapNone/>
                <wp:docPr id="5577"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709BF0"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6E6EB" id="AutoShape 522" o:spid="_x0000_s1217" style="position:absolute;left:0;text-align:left;margin-left:0;margin-top:-4.25pt;width:28.35pt;height:28.3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" fillcolor="#404040 [2429]" stroked="f">
                <v:textbox inset="5.85pt,.7pt,5.85pt,.7pt">
                  <w:txbxContent>
                    <w:p w14:paraId="57709BF0"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４</w:t>
                      </w:r>
                    </w:p>
                  </w:txbxContent>
                </v:textbox>
                <w10:anchorlock/>
              </v:roundrect>
            </w:pict>
          </mc:Fallback>
        </mc:AlternateContent>
      </w:r>
      <w:r w:rsidRPr="006A44EE">
        <w:rPr>
          <w:rFonts w:hint="eastAsia"/>
        </w:rPr>
        <w:t>４　地域密着型サービス</w:t>
      </w:r>
      <w:bookmarkEnd w:id="53"/>
    </w:p>
    <w:p w14:paraId="7B45E6CF" w14:textId="0DD09D32" w:rsidR="0033574C" w:rsidRPr="00C83F09" w:rsidRDefault="0033574C" w:rsidP="0033574C">
      <w:r>
        <w:rPr>
          <w:noProof/>
        </w:rPr>
        <mc:AlternateContent>
          <mc:Choice Requires="wps">
            <w:drawing>
              <wp:anchor distT="0" distB="0" distL="114300" distR="114300" simplePos="0" relativeHeight="251312128" behindDoc="1" locked="0" layoutInCell="1" allowOverlap="1" wp14:anchorId="27A9C2FF" wp14:editId="456BE5A3">
                <wp:simplePos x="0" y="0"/>
                <wp:positionH relativeFrom="column">
                  <wp:posOffset>17780</wp:posOffset>
                </wp:positionH>
                <wp:positionV relativeFrom="paragraph">
                  <wp:posOffset>205105</wp:posOffset>
                </wp:positionV>
                <wp:extent cx="5760085" cy="474345"/>
                <wp:effectExtent l="8255" t="5080" r="51435" b="53975"/>
                <wp:wrapTopAndBottom/>
                <wp:docPr id="557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47434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161B2B58" w14:textId="11E5759D" w:rsidR="005751BD" w:rsidRPr="000A144C" w:rsidRDefault="005751BD" w:rsidP="0033574C">
                            <w:pPr>
                              <w:spacing w:line="320" w:lineRule="exact"/>
                              <w:rPr>
                                <w:rFonts w:ascii="ＭＳ Ｐゴシック" w:eastAsia="ＭＳ Ｐゴシック" w:hAnsi="ＭＳ Ｐゴシック"/>
                              </w:rPr>
                            </w:pPr>
                            <w:r w:rsidRPr="000A144C">
                              <w:rPr>
                                <w:rFonts w:ascii="ＭＳ Ｐゴシック" w:eastAsia="ＭＳ Ｐゴシック" w:hAnsi="ＭＳ Ｐゴシック" w:hint="eastAsia"/>
                              </w:rPr>
                              <w:t>事業所整備に伴い、定期巡回・随時対応型訪問介護看護、看護小規模多機能型居宅介護の利用者数が増えています</w:t>
                            </w:r>
                          </w:p>
                        </w:txbxContent>
                      </wps:txbx>
                      <wps:bodyPr rot="0" vert="horz" wrap="square" lIns="180000" tIns="108000" rIns="180000" bIns="12600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27A9C2FF" id="AutoShape 15" o:spid="_x0000_s1218" style="position:absolute;left:0;text-align:left;margin-left:1.4pt;margin-top:16.15pt;width:453.55pt;height:37.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" fillcolor="#d8d8d8" strokecolor="#d8d8d8">
                <v:shadow on="t" color="#333" opacity=".5" offset="4pt,4pt"/>
                <v:textbox style="mso-fit-shape-to-text:t" inset="5mm,3mm,5mm,3.5mm">
                  <w:txbxContent>
                    <w:p w14:paraId="161B2B58" w14:textId="11E5759D" w:rsidR="005751BD" w:rsidRPr="000A144C" w:rsidRDefault="005751BD" w:rsidP="0033574C">
                      <w:pPr>
                        <w:spacing w:line="320" w:lineRule="exact"/>
                        <w:rPr>
                          <w:rFonts w:ascii="ＭＳ Ｐゴシック" w:eastAsia="ＭＳ Ｐゴシック" w:hAnsi="ＭＳ Ｐゴシック"/>
                        </w:rPr>
                      </w:pPr>
                      <w:r w:rsidRPr="000A144C">
                        <w:rPr>
                          <w:rFonts w:ascii="ＭＳ Ｐゴシック" w:eastAsia="ＭＳ Ｐゴシック" w:hAnsi="ＭＳ Ｐゴシック" w:hint="eastAsia"/>
                        </w:rPr>
                        <w:t>事業所整備に伴い、定期巡回・随時対応型訪問介護看護、看護小規模多機能型居宅介護の利用者数が増えています</w:t>
                      </w:r>
                    </w:p>
                  </w:txbxContent>
                </v:textbox>
                <w10:wrap type="topAndBottom"/>
              </v:roundrect>
            </w:pict>
          </mc:Fallback>
        </mc:AlternateContent>
      </w:r>
    </w:p>
    <w:p w14:paraId="43B493C7" w14:textId="77777777" w:rsidR="0033574C" w:rsidRPr="00C83F09" w:rsidRDefault="0033574C" w:rsidP="0033574C"/>
    <w:p w14:paraId="01960773" w14:textId="71443FF7" w:rsidR="0033574C" w:rsidRPr="00D52467"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D52467">
        <w:rPr>
          <w:rFonts w:asciiTheme="majorEastAsia" w:eastAsiaTheme="majorEastAsia" w:hAnsiTheme="majorEastAsia" w:hint="eastAsia"/>
          <w:sz w:val="26"/>
          <w:szCs w:val="26"/>
        </w:rPr>
        <w:t>【 現 状 】</w:t>
      </w:r>
    </w:p>
    <w:p w14:paraId="5E1C4C0A" w14:textId="0D40D080" w:rsidR="00714656" w:rsidRPr="000838E4" w:rsidRDefault="00714656" w:rsidP="00C73CEF">
      <w:pPr>
        <w:pStyle w:val="a2"/>
        <w:numPr>
          <w:ilvl w:val="0"/>
          <w:numId w:val="12"/>
        </w:numPr>
        <w:tabs>
          <w:tab w:val="num" w:pos="341"/>
          <w:tab w:val="num" w:pos="1475"/>
        </w:tabs>
        <w:ind w:leftChars="50" w:left="360" w:right="120" w:hangingChars="100" w:hanging="240"/>
      </w:pPr>
      <w:r w:rsidRPr="000A144C">
        <w:rPr>
          <w:rFonts w:hint="eastAsia"/>
        </w:rPr>
        <w:t>第</w:t>
      </w:r>
      <w:r w:rsidR="00B67D65">
        <w:rPr>
          <w:rFonts w:hint="eastAsia"/>
        </w:rPr>
        <w:t>８</w:t>
      </w:r>
      <w:r w:rsidRPr="000A144C">
        <w:rPr>
          <w:rFonts w:hint="eastAsia"/>
        </w:rPr>
        <w:t>期計画期間中、定期巡回・随時対応型訪問介護看護は事業所が</w:t>
      </w:r>
      <w:r w:rsidR="00B67D65">
        <w:rPr>
          <w:rFonts w:hint="eastAsia"/>
        </w:rPr>
        <w:t>１</w:t>
      </w:r>
      <w:r w:rsidRPr="000A144C">
        <w:rPr>
          <w:rFonts w:hint="eastAsia"/>
        </w:rPr>
        <w:t>か所増加し、</w:t>
      </w:r>
      <w:r w:rsidR="00B67D65">
        <w:rPr>
          <w:rFonts w:hint="eastAsia"/>
        </w:rPr>
        <w:t>１</w:t>
      </w:r>
      <w:r w:rsidRPr="000A144C">
        <w:rPr>
          <w:rFonts w:hint="eastAsia"/>
        </w:rPr>
        <w:t>か月あたり平均利用者数が</w:t>
      </w:r>
      <w:r w:rsidR="00217E58">
        <w:rPr>
          <w:rFonts w:hint="eastAsia"/>
        </w:rPr>
        <w:t>19</w:t>
      </w:r>
      <w:r w:rsidRPr="000A144C">
        <w:rPr>
          <w:rFonts w:hint="eastAsia"/>
        </w:rPr>
        <w:t>人増加している一方、認知症対応型通所介護は事業所が</w:t>
      </w:r>
      <w:r w:rsidR="00B67D65">
        <w:rPr>
          <w:rFonts w:hint="eastAsia"/>
        </w:rPr>
        <w:t>２</w:t>
      </w:r>
      <w:r w:rsidRPr="000A144C">
        <w:rPr>
          <w:rFonts w:hint="eastAsia"/>
        </w:rPr>
        <w:t>か所減少し、</w:t>
      </w:r>
      <w:r w:rsidR="00B67D65">
        <w:rPr>
          <w:rFonts w:hint="eastAsia"/>
        </w:rPr>
        <w:t>１</w:t>
      </w:r>
      <w:r w:rsidRPr="000A144C">
        <w:rPr>
          <w:rFonts w:hint="eastAsia"/>
        </w:rPr>
        <w:t>か月あたり平均利用者数が</w:t>
      </w:r>
      <w:r w:rsidR="00D862C9" w:rsidRPr="000838E4">
        <w:rPr>
          <w:rFonts w:hint="eastAsia"/>
        </w:rPr>
        <w:t>50人</w:t>
      </w:r>
      <w:r w:rsidRPr="000838E4">
        <w:rPr>
          <w:rFonts w:hint="eastAsia"/>
        </w:rPr>
        <w:t>減少しています。</w:t>
      </w:r>
    </w:p>
    <w:p w14:paraId="73A86532" w14:textId="5D43814B" w:rsidR="0033574C" w:rsidRPr="000A144C" w:rsidRDefault="00714656" w:rsidP="00C73CEF">
      <w:pPr>
        <w:pStyle w:val="a2"/>
        <w:numPr>
          <w:ilvl w:val="0"/>
          <w:numId w:val="12"/>
        </w:numPr>
        <w:tabs>
          <w:tab w:val="num" w:pos="341"/>
          <w:tab w:val="num" w:pos="1475"/>
        </w:tabs>
        <w:ind w:leftChars="50" w:left="360" w:right="120" w:hangingChars="100" w:hanging="240"/>
      </w:pPr>
      <w:r w:rsidRPr="000838E4">
        <w:rPr>
          <w:rFonts w:hint="eastAsia"/>
        </w:rPr>
        <w:t>看護小規模多機能型居宅介護は、事業所の廃止により令和</w:t>
      </w:r>
      <w:r w:rsidR="00B67D65">
        <w:rPr>
          <w:rFonts w:hint="eastAsia"/>
        </w:rPr>
        <w:t>３</w:t>
      </w:r>
      <w:r w:rsidRPr="000A144C">
        <w:rPr>
          <w:rFonts w:hint="eastAsia"/>
        </w:rPr>
        <w:t>年度</w:t>
      </w:r>
      <w:r w:rsidR="00217E58">
        <w:rPr>
          <w:rFonts w:hint="eastAsia"/>
        </w:rPr>
        <w:t>途中</w:t>
      </w:r>
      <w:r w:rsidRPr="000A144C">
        <w:rPr>
          <w:rFonts w:hint="eastAsia"/>
        </w:rPr>
        <w:t>に区内事業所が</w:t>
      </w:r>
      <w:r w:rsidR="00B67D65">
        <w:rPr>
          <w:rFonts w:hint="eastAsia"/>
        </w:rPr>
        <w:t>０</w:t>
      </w:r>
      <w:r w:rsidRPr="000A144C">
        <w:rPr>
          <w:rFonts w:hint="eastAsia"/>
        </w:rPr>
        <w:t>か所となりましたが、令和</w:t>
      </w:r>
      <w:r w:rsidR="00B67D65">
        <w:rPr>
          <w:rFonts w:hint="eastAsia"/>
        </w:rPr>
        <w:t>４</w:t>
      </w:r>
      <w:r w:rsidRPr="000A144C">
        <w:rPr>
          <w:rFonts w:hint="eastAsia"/>
        </w:rPr>
        <w:t>年度に</w:t>
      </w:r>
      <w:r w:rsidR="00B67D65">
        <w:rPr>
          <w:rFonts w:hint="eastAsia"/>
        </w:rPr>
        <w:t>１</w:t>
      </w:r>
      <w:r w:rsidRPr="000A144C">
        <w:rPr>
          <w:rFonts w:hint="eastAsia"/>
        </w:rPr>
        <w:t>か所が新規開設したほか、小規模多機能型居宅介護事業所</w:t>
      </w:r>
      <w:r w:rsidR="00B67D65">
        <w:rPr>
          <w:rFonts w:hint="eastAsia"/>
        </w:rPr>
        <w:t>１</w:t>
      </w:r>
      <w:r w:rsidRPr="000A144C">
        <w:rPr>
          <w:rFonts w:hint="eastAsia"/>
        </w:rPr>
        <w:t>か所が看護小規模多機能型居宅介護事業所に転換したことにより、区内事業所が</w:t>
      </w:r>
      <w:r w:rsidR="00B67D65">
        <w:rPr>
          <w:rFonts w:hint="eastAsia"/>
        </w:rPr>
        <w:t>２</w:t>
      </w:r>
      <w:r w:rsidRPr="000A144C">
        <w:rPr>
          <w:rFonts w:hint="eastAsia"/>
        </w:rPr>
        <w:t>か所となり、利用者数が増えています。</w:t>
      </w:r>
    </w:p>
    <w:p w14:paraId="1E3F25A1" w14:textId="763B21EC" w:rsidR="0033574C" w:rsidRPr="000A144C" w:rsidRDefault="0033574C" w:rsidP="0033574C"/>
    <w:p w14:paraId="7793573E" w14:textId="77777777" w:rsidR="0033574C" w:rsidRPr="000A144C" w:rsidRDefault="0033574C" w:rsidP="0033574C"/>
    <w:p w14:paraId="6A86E9D8" w14:textId="77777777" w:rsidR="0033574C" w:rsidRPr="000A144C" w:rsidRDefault="0033574C" w:rsidP="0033574C">
      <w:pPr>
        <w:pStyle w:val="af1"/>
        <w:spacing w:afterLines="30" w:after="72"/>
        <w:ind w:leftChars="0" w:left="0" w:right="120" w:firstLineChars="0" w:firstLine="0"/>
        <w:rPr>
          <w:rFonts w:asciiTheme="majorEastAsia" w:eastAsiaTheme="majorEastAsia" w:hAnsiTheme="majorEastAsia"/>
          <w:sz w:val="26"/>
          <w:szCs w:val="26"/>
        </w:rPr>
      </w:pPr>
      <w:r w:rsidRPr="000A144C">
        <w:rPr>
          <w:rFonts w:asciiTheme="majorEastAsia" w:eastAsiaTheme="majorEastAsia" w:hAnsiTheme="majorEastAsia" w:hint="eastAsia"/>
          <w:sz w:val="26"/>
          <w:szCs w:val="26"/>
        </w:rPr>
        <w:t>【 課 題 】</w:t>
      </w:r>
    </w:p>
    <w:p w14:paraId="6948548B" w14:textId="6E15D88A" w:rsidR="00714656" w:rsidRPr="000A144C" w:rsidRDefault="0033574C" w:rsidP="00714656">
      <w:pPr>
        <w:pStyle w:val="a2"/>
        <w:ind w:leftChars="50" w:left="360" w:right="120" w:hangingChars="100" w:hanging="240"/>
      </w:pPr>
      <w:r w:rsidRPr="000A144C">
        <w:rPr>
          <w:rFonts w:hint="eastAsia"/>
        </w:rPr>
        <w:t>日常生活圏域ごとの高齢者人口を踏まえ、ある程度均等な整備がなされるよう誘導していくことが課題となります。</w:t>
      </w:r>
    </w:p>
    <w:p w14:paraId="573451F7" w14:textId="29D3B80E" w:rsidR="00714656" w:rsidRPr="000A144C" w:rsidRDefault="00714656" w:rsidP="00714656">
      <w:pPr>
        <w:pStyle w:val="a2"/>
        <w:tabs>
          <w:tab w:val="num" w:pos="341"/>
        </w:tabs>
        <w:ind w:leftChars="50" w:left="360" w:right="120" w:hangingChars="100" w:hanging="240"/>
      </w:pPr>
      <w:r w:rsidRPr="000A144C">
        <w:rPr>
          <w:rFonts w:hint="eastAsia"/>
        </w:rPr>
        <w:t>ひとり暮らしや夫婦のみ世帯、重度の要介護者や認知症高齢者の増加が見込まれる中、住み慣れた地域での生活の継続を支援するために包括的なサービスを提供する「小規模多機能型居宅介護」、「看護小規模多機能型居宅介護」などの整備をさらに促進していく必要があります。</w:t>
      </w:r>
    </w:p>
    <w:p w14:paraId="7089172A" w14:textId="77777777" w:rsidR="0033574C" w:rsidRPr="000A144C" w:rsidRDefault="0033574C" w:rsidP="0033574C">
      <w:pPr>
        <w:pStyle w:val="a2"/>
        <w:ind w:leftChars="50" w:left="360" w:right="120" w:hangingChars="100" w:hanging="240"/>
      </w:pPr>
      <w:r w:rsidRPr="000A144C">
        <w:rPr>
          <w:rFonts w:hint="eastAsia"/>
        </w:rPr>
        <w:t>高齢化の進展に伴って、医療ニーズのある要介護者が増加していくと予測されることから、特に「看護小規模多機能型居宅介護」や「定期巡回・随時対応型訪問介護看護」の整備をしていく必要があります。</w:t>
      </w:r>
    </w:p>
    <w:p w14:paraId="564A9740" w14:textId="77777777" w:rsidR="0033574C" w:rsidRPr="00C83F09" w:rsidRDefault="0033574C" w:rsidP="0033574C">
      <w:pPr>
        <w:widowControl/>
        <w:jc w:val="left"/>
      </w:pPr>
      <w:r w:rsidRPr="00C83F09">
        <w:br w:type="page"/>
      </w:r>
    </w:p>
    <w:p w14:paraId="069948CC" w14:textId="418EA64C" w:rsidR="0033574C" w:rsidRPr="005B54E9" w:rsidRDefault="0033574C" w:rsidP="0033574C">
      <w:pPr>
        <w:pStyle w:val="af5"/>
        <w:spacing w:after="120"/>
      </w:pPr>
      <w:r w:rsidRPr="005B54E9">
        <w:rPr>
          <w:rFonts w:hint="eastAsia"/>
        </w:rPr>
        <w:t>〔　地域密着型サービスの整備及び利用者数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2426"/>
        <w:gridCol w:w="1593"/>
        <w:gridCol w:w="1123"/>
        <w:gridCol w:w="1123"/>
        <w:gridCol w:w="1123"/>
        <w:gridCol w:w="1178"/>
      </w:tblGrid>
      <w:tr w:rsidR="00217E58" w:rsidRPr="00C83F09" w14:paraId="3E3CD65C" w14:textId="77777777" w:rsidTr="00217E58">
        <w:trPr>
          <w:trHeight w:val="907"/>
          <w:jc w:val="center"/>
        </w:trPr>
        <w:tc>
          <w:tcPr>
            <w:tcW w:w="2426" w:type="dxa"/>
            <w:tcBorders>
              <w:top w:val="single" w:sz="6" w:space="0" w:color="auto"/>
              <w:bottom w:val="single" w:sz="6" w:space="0" w:color="auto"/>
              <w:right w:val="nil"/>
            </w:tcBorders>
            <w:shd w:val="clear" w:color="auto" w:fill="E4E4E4"/>
            <w:vAlign w:val="center"/>
          </w:tcPr>
          <w:p w14:paraId="418A65B8" w14:textId="231311C1" w:rsidR="00217E58" w:rsidRPr="00C83F09" w:rsidRDefault="00217E58" w:rsidP="0053410C">
            <w:pPr>
              <w:rPr>
                <w:rFonts w:ascii="ＭＳ Ｐゴシック" w:eastAsia="ＭＳ Ｐゴシック" w:hAnsi="ＭＳ Ｐゴシック"/>
                <w:sz w:val="20"/>
                <w:szCs w:val="20"/>
              </w:rPr>
            </w:pPr>
          </w:p>
        </w:tc>
        <w:tc>
          <w:tcPr>
            <w:tcW w:w="1593" w:type="dxa"/>
            <w:tcBorders>
              <w:top w:val="single" w:sz="6" w:space="0" w:color="auto"/>
              <w:left w:val="nil"/>
              <w:bottom w:val="single" w:sz="6" w:space="0" w:color="auto"/>
              <w:right w:val="single" w:sz="6" w:space="0" w:color="auto"/>
            </w:tcBorders>
            <w:shd w:val="clear" w:color="auto" w:fill="E4E4E4"/>
            <w:vAlign w:val="center"/>
          </w:tcPr>
          <w:p w14:paraId="756D12BE" w14:textId="67246C44" w:rsidR="00217E58" w:rsidRPr="00C83F09" w:rsidRDefault="00217E58" w:rsidP="0053410C">
            <w:pPr>
              <w:rPr>
                <w:rFonts w:ascii="ＭＳ Ｐゴシック" w:eastAsia="ＭＳ Ｐゴシック" w:hAnsi="ＭＳ Ｐゴシック"/>
                <w:sz w:val="20"/>
                <w:szCs w:val="20"/>
              </w:rPr>
            </w:pPr>
          </w:p>
        </w:tc>
        <w:tc>
          <w:tcPr>
            <w:tcW w:w="1123" w:type="dxa"/>
            <w:tcBorders>
              <w:top w:val="single" w:sz="6" w:space="0" w:color="auto"/>
              <w:left w:val="single" w:sz="2" w:space="0" w:color="auto"/>
              <w:bottom w:val="single" w:sz="6" w:space="0" w:color="auto"/>
            </w:tcBorders>
            <w:shd w:val="clear" w:color="auto" w:fill="E4E4E4"/>
            <w:vAlign w:val="center"/>
          </w:tcPr>
          <w:p w14:paraId="43D3AA3D" w14:textId="5CE62DF1" w:rsidR="00217E58" w:rsidRPr="00CB46CE" w:rsidRDefault="00217E58" w:rsidP="0053410C">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3</w:t>
            </w:r>
            <w:r w:rsidRPr="00CB46CE">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tcBorders>
            <w:shd w:val="clear" w:color="auto" w:fill="E4E4E4"/>
            <w:vAlign w:val="center"/>
          </w:tcPr>
          <w:p w14:paraId="2A36CA7E" w14:textId="080EDAEB" w:rsidR="00217E58" w:rsidRPr="00CB46CE" w:rsidRDefault="00217E58" w:rsidP="0053410C">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4</w:t>
            </w:r>
            <w:r w:rsidRPr="00CB46CE">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right w:val="single" w:sz="6" w:space="0" w:color="auto"/>
            </w:tcBorders>
            <w:shd w:val="clear" w:color="auto" w:fill="E4E4E4"/>
            <w:vAlign w:val="center"/>
          </w:tcPr>
          <w:p w14:paraId="1302FF92" w14:textId="060F0761" w:rsidR="00217E58" w:rsidRPr="00CB46CE" w:rsidRDefault="00217E58" w:rsidP="0053410C">
            <w:pPr>
              <w:autoSpaceDN w:val="0"/>
              <w:ind w:leftChars="-50" w:left="-120" w:rightChars="-50" w:right="-120"/>
              <w:jc w:val="center"/>
              <w:rPr>
                <w:rFonts w:ascii="ＭＳ Ｐゴシック" w:eastAsia="ＭＳ Ｐゴシック" w:hAnsi="ＭＳ Ｐゴシック"/>
                <w:w w:val="90"/>
                <w:sz w:val="20"/>
                <w:szCs w:val="20"/>
              </w:rPr>
            </w:pPr>
            <w:r w:rsidRPr="00CB46CE">
              <w:rPr>
                <w:rFonts w:ascii="ＭＳ Ｐゴシック" w:eastAsia="ＭＳ Ｐゴシック" w:hAnsi="ＭＳ Ｐゴシック" w:hint="eastAsia"/>
                <w:w w:val="90"/>
                <w:sz w:val="20"/>
                <w:szCs w:val="20"/>
              </w:rPr>
              <w:t>令和</w:t>
            </w:r>
            <w:r>
              <w:rPr>
                <w:rFonts w:ascii="ＭＳ Ｐゴシック" w:eastAsia="ＭＳ Ｐゴシック" w:hAnsi="ＭＳ Ｐゴシック" w:hint="eastAsia"/>
                <w:w w:val="90"/>
                <w:sz w:val="20"/>
                <w:szCs w:val="20"/>
              </w:rPr>
              <w:t>5</w:t>
            </w:r>
            <w:r w:rsidRPr="00CB46CE">
              <w:rPr>
                <w:rFonts w:ascii="ＭＳ Ｐゴシック" w:eastAsia="ＭＳ Ｐゴシック" w:hAnsi="ＭＳ Ｐゴシック" w:hint="eastAsia"/>
                <w:w w:val="90"/>
                <w:sz w:val="20"/>
                <w:szCs w:val="20"/>
              </w:rPr>
              <w:t>年度</w:t>
            </w:r>
          </w:p>
        </w:tc>
        <w:tc>
          <w:tcPr>
            <w:tcW w:w="1178" w:type="dxa"/>
            <w:tcBorders>
              <w:top w:val="single" w:sz="6" w:space="0" w:color="auto"/>
              <w:left w:val="single" w:sz="6" w:space="0" w:color="auto"/>
              <w:bottom w:val="single" w:sz="6" w:space="0" w:color="auto"/>
            </w:tcBorders>
            <w:shd w:val="clear" w:color="auto" w:fill="E4E4E4"/>
            <w:vAlign w:val="center"/>
          </w:tcPr>
          <w:p w14:paraId="75133590" w14:textId="77777777" w:rsidR="00217E58" w:rsidRPr="00CB46CE" w:rsidRDefault="00217E58" w:rsidP="0053410C">
            <w:pPr>
              <w:jc w:val="center"/>
              <w:rPr>
                <w:rFonts w:ascii="ＭＳ Ｐゴシック" w:eastAsia="ＭＳ Ｐゴシック" w:hAnsi="ＭＳ Ｐゴシック"/>
                <w:sz w:val="20"/>
                <w:szCs w:val="20"/>
              </w:rPr>
            </w:pPr>
            <w:r w:rsidRPr="00CB46CE">
              <w:rPr>
                <w:rFonts w:ascii="ＭＳ Ｐゴシック" w:eastAsia="ＭＳ Ｐゴシック" w:hAnsi="ＭＳ Ｐゴシック" w:hint="eastAsia"/>
                <w:sz w:val="20"/>
                <w:szCs w:val="20"/>
              </w:rPr>
              <w:t>増減</w:t>
            </w:r>
          </w:p>
          <w:p w14:paraId="7D30E0EF" w14:textId="6F44C2AC" w:rsidR="00217E58" w:rsidRDefault="00217E58" w:rsidP="0053410C">
            <w:pPr>
              <w:autoSpaceDN w:val="0"/>
              <w:jc w:val="center"/>
              <w:rPr>
                <w:rFonts w:ascii="ＭＳ Ｐゴシック" w:eastAsia="ＭＳ Ｐゴシック" w:hAnsi="ＭＳ Ｐゴシック"/>
                <w:w w:val="90"/>
                <w:kern w:val="0"/>
                <w:sz w:val="20"/>
                <w:szCs w:val="20"/>
              </w:rPr>
            </w:pPr>
            <w:r w:rsidRPr="00CB46CE">
              <w:rPr>
                <w:rFonts w:ascii="ＭＳ Ｐゴシック" w:eastAsia="ＭＳ Ｐゴシック" w:hAnsi="ＭＳ Ｐゴシック" w:hint="eastAsia"/>
                <w:w w:val="90"/>
                <w:kern w:val="0"/>
                <w:sz w:val="20"/>
                <w:szCs w:val="20"/>
              </w:rPr>
              <w:t>（</w:t>
            </w:r>
            <w:r>
              <w:rPr>
                <w:rFonts w:ascii="ＭＳ Ｐゴシック" w:eastAsia="ＭＳ Ｐゴシック" w:hAnsi="ＭＳ Ｐゴシック" w:hint="eastAsia"/>
                <w:w w:val="90"/>
                <w:kern w:val="0"/>
                <w:sz w:val="20"/>
                <w:szCs w:val="20"/>
              </w:rPr>
              <w:t>令和</w:t>
            </w:r>
            <w:r w:rsidR="0098773D">
              <w:rPr>
                <w:rFonts w:ascii="ＭＳ Ｐゴシック" w:eastAsia="ＭＳ Ｐゴシック" w:hAnsi="ＭＳ Ｐゴシック" w:hint="eastAsia"/>
                <w:w w:val="90"/>
                <w:kern w:val="0"/>
                <w:sz w:val="20"/>
                <w:szCs w:val="20"/>
              </w:rPr>
              <w:t>3</w:t>
            </w:r>
            <w:r w:rsidRPr="00CB46CE">
              <w:rPr>
                <w:rFonts w:ascii="ＭＳ Ｐゴシック" w:eastAsia="ＭＳ Ｐゴシック" w:hAnsi="ＭＳ Ｐゴシック" w:hint="eastAsia"/>
                <w:w w:val="90"/>
                <w:kern w:val="0"/>
                <w:sz w:val="20"/>
                <w:szCs w:val="20"/>
              </w:rPr>
              <w:t>→</w:t>
            </w:r>
          </w:p>
          <w:p w14:paraId="7CFAD7FC" w14:textId="3998A1D9" w:rsidR="00217E58" w:rsidRPr="00CB46CE" w:rsidRDefault="00217E58" w:rsidP="0053410C">
            <w:pPr>
              <w:autoSpaceDN w:val="0"/>
              <w:jc w:val="center"/>
              <w:rPr>
                <w:rFonts w:ascii="ＭＳ Ｐゴシック" w:eastAsia="ＭＳ Ｐゴシック" w:hAnsi="ＭＳ Ｐゴシック"/>
                <w:sz w:val="20"/>
                <w:szCs w:val="20"/>
              </w:rPr>
            </w:pPr>
            <w:r w:rsidRPr="00CB46CE">
              <w:rPr>
                <w:rFonts w:ascii="ＭＳ Ｐゴシック" w:eastAsia="ＭＳ Ｐゴシック" w:hAnsi="ＭＳ Ｐゴシック" w:hint="eastAsia"/>
                <w:w w:val="90"/>
                <w:kern w:val="0"/>
                <w:sz w:val="20"/>
                <w:szCs w:val="20"/>
              </w:rPr>
              <w:t>令和</w:t>
            </w:r>
            <w:r>
              <w:rPr>
                <w:rFonts w:ascii="ＭＳ Ｐゴシック" w:eastAsia="ＭＳ Ｐゴシック" w:hAnsi="ＭＳ Ｐゴシック" w:hint="eastAsia"/>
                <w:w w:val="90"/>
                <w:kern w:val="0"/>
                <w:sz w:val="20"/>
                <w:szCs w:val="20"/>
              </w:rPr>
              <w:t>5</w:t>
            </w:r>
            <w:r w:rsidRPr="00CB46CE">
              <w:rPr>
                <w:rFonts w:ascii="ＭＳ Ｐゴシック" w:eastAsia="ＭＳ Ｐゴシック" w:hAnsi="ＭＳ Ｐゴシック" w:hint="eastAsia"/>
                <w:w w:val="90"/>
                <w:kern w:val="0"/>
                <w:sz w:val="20"/>
                <w:szCs w:val="20"/>
              </w:rPr>
              <w:t>年度）</w:t>
            </w:r>
          </w:p>
        </w:tc>
      </w:tr>
      <w:tr w:rsidR="00D862C9" w:rsidRPr="000A144C" w14:paraId="416FFEBE"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1A1BF9F9" w14:textId="77777777" w:rsidR="00D862C9"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定期巡回・</w:t>
            </w:r>
          </w:p>
          <w:p w14:paraId="3EF84BFB" w14:textId="3C8D7706"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随時対応型訪問介護看護</w:t>
            </w:r>
          </w:p>
        </w:tc>
        <w:tc>
          <w:tcPr>
            <w:tcW w:w="1593" w:type="dxa"/>
            <w:tcBorders>
              <w:top w:val="single" w:sz="6" w:space="0" w:color="auto"/>
              <w:left w:val="single" w:sz="6" w:space="0" w:color="auto"/>
              <w:bottom w:val="single" w:sz="2" w:space="0" w:color="auto"/>
              <w:right w:val="single" w:sz="6" w:space="0" w:color="auto"/>
            </w:tcBorders>
            <w:vAlign w:val="center"/>
          </w:tcPr>
          <w:p w14:paraId="5687BDBD"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0"/>
              </w:rPr>
              <w:t>区内施設</w:t>
            </w:r>
            <w:r w:rsidRPr="00291952">
              <w:rPr>
                <w:rFonts w:ascii="ＭＳ Ｐゴシック" w:eastAsia="ＭＳ Ｐゴシック" w:hAnsi="ＭＳ Ｐゴシック" w:hint="eastAsia"/>
                <w:kern w:val="0"/>
                <w:sz w:val="20"/>
                <w:szCs w:val="20"/>
                <w:fitText w:val="1400" w:id="-1953800690"/>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42938053" w14:textId="1C2F6156" w:rsidR="00D862C9" w:rsidRPr="000A144C" w:rsidRDefault="00D862C9" w:rsidP="00D862C9">
            <w:pPr>
              <w:pStyle w:val="afff1"/>
            </w:pPr>
            <w:r w:rsidRPr="000A144C">
              <w:rPr>
                <w:rFonts w:hint="eastAsia"/>
              </w:rPr>
              <w:t>3か所</w:t>
            </w:r>
          </w:p>
        </w:tc>
        <w:tc>
          <w:tcPr>
            <w:tcW w:w="1123" w:type="dxa"/>
            <w:tcBorders>
              <w:top w:val="single" w:sz="6" w:space="0" w:color="auto"/>
              <w:left w:val="single" w:sz="2" w:space="0" w:color="auto"/>
              <w:bottom w:val="single" w:sz="2" w:space="0" w:color="auto"/>
              <w:right w:val="single" w:sz="2" w:space="0" w:color="auto"/>
            </w:tcBorders>
            <w:vAlign w:val="center"/>
          </w:tcPr>
          <w:p w14:paraId="2FAEBE9B" w14:textId="3F05D7C9" w:rsidR="00D862C9" w:rsidRPr="000A144C" w:rsidRDefault="00D862C9" w:rsidP="00D862C9">
            <w:pPr>
              <w:pStyle w:val="afff1"/>
            </w:pPr>
            <w:r w:rsidRPr="000A144C">
              <w:rPr>
                <w:rFonts w:hint="eastAsia"/>
              </w:rPr>
              <w:t>4か所</w:t>
            </w:r>
          </w:p>
        </w:tc>
        <w:tc>
          <w:tcPr>
            <w:tcW w:w="1123" w:type="dxa"/>
            <w:tcBorders>
              <w:top w:val="single" w:sz="6" w:space="0" w:color="auto"/>
              <w:left w:val="single" w:sz="2" w:space="0" w:color="auto"/>
              <w:bottom w:val="single" w:sz="2" w:space="0" w:color="auto"/>
              <w:right w:val="single" w:sz="6" w:space="0" w:color="auto"/>
            </w:tcBorders>
            <w:vAlign w:val="center"/>
          </w:tcPr>
          <w:p w14:paraId="5DD2FA9A" w14:textId="0F076F4E" w:rsidR="00D862C9" w:rsidRPr="000A144C" w:rsidRDefault="00D862C9" w:rsidP="00D862C9">
            <w:pPr>
              <w:autoSpaceDN w:val="0"/>
              <w:jc w:val="right"/>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4か所</w:t>
            </w:r>
          </w:p>
        </w:tc>
        <w:tc>
          <w:tcPr>
            <w:tcW w:w="1178" w:type="dxa"/>
            <w:tcBorders>
              <w:top w:val="single" w:sz="6" w:space="0" w:color="auto"/>
              <w:left w:val="single" w:sz="6" w:space="0" w:color="auto"/>
              <w:bottom w:val="single" w:sz="2" w:space="0" w:color="auto"/>
              <w:right w:val="single" w:sz="6" w:space="0" w:color="auto"/>
            </w:tcBorders>
            <w:vAlign w:val="center"/>
          </w:tcPr>
          <w:p w14:paraId="01E4CBED" w14:textId="2C04A0ED" w:rsidR="00D862C9" w:rsidRPr="000A144C" w:rsidRDefault="00D862C9" w:rsidP="00D862C9">
            <w:pPr>
              <w:autoSpaceDN w:val="0"/>
              <w:jc w:val="right"/>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+1か所</w:t>
            </w:r>
          </w:p>
        </w:tc>
      </w:tr>
      <w:tr w:rsidR="00D862C9" w:rsidRPr="000A144C" w14:paraId="067EB956"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008C88FC"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2A6FDA61"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89"/>
              </w:rPr>
              <w:t>利用者数（</w:t>
            </w:r>
            <w:r w:rsidRPr="00291952">
              <w:rPr>
                <w:rFonts w:ascii="ＭＳ Ｐゴシック" w:eastAsia="ＭＳ Ｐゴシック" w:hAnsi="ＭＳ Ｐゴシック"/>
                <w:w w:val="67"/>
                <w:kern w:val="0"/>
                <w:sz w:val="20"/>
                <w:szCs w:val="20"/>
                <w:fitText w:val="1400" w:id="-1953800689"/>
              </w:rPr>
              <w:t>1か月あたり</w:t>
            </w:r>
            <w:r w:rsidRPr="00291952">
              <w:rPr>
                <w:rFonts w:ascii="ＭＳ Ｐゴシック" w:eastAsia="ＭＳ Ｐゴシック" w:hAnsi="ＭＳ Ｐゴシック" w:hint="eastAsia"/>
                <w:spacing w:val="23"/>
                <w:w w:val="67"/>
                <w:kern w:val="0"/>
                <w:sz w:val="20"/>
                <w:szCs w:val="20"/>
                <w:fitText w:val="1400" w:id="-1953800689"/>
              </w:rPr>
              <w:t>）</w:t>
            </w:r>
          </w:p>
        </w:tc>
        <w:tc>
          <w:tcPr>
            <w:tcW w:w="1123" w:type="dxa"/>
            <w:tcBorders>
              <w:top w:val="single" w:sz="2" w:space="0" w:color="auto"/>
              <w:left w:val="single" w:sz="2" w:space="0" w:color="auto"/>
              <w:bottom w:val="single" w:sz="6" w:space="0" w:color="auto"/>
              <w:right w:val="single" w:sz="2" w:space="0" w:color="auto"/>
            </w:tcBorders>
            <w:vAlign w:val="center"/>
          </w:tcPr>
          <w:p w14:paraId="0DBE7CDE" w14:textId="01AE84BF" w:rsidR="00D862C9" w:rsidRPr="000A144C" w:rsidRDefault="00D862C9" w:rsidP="00D862C9">
            <w:pPr>
              <w:pStyle w:val="afff1"/>
            </w:pPr>
            <w:r w:rsidRPr="000A144C">
              <w:rPr>
                <w:rFonts w:hint="eastAsia"/>
              </w:rPr>
              <w:t>49人</w:t>
            </w:r>
          </w:p>
        </w:tc>
        <w:tc>
          <w:tcPr>
            <w:tcW w:w="1123" w:type="dxa"/>
            <w:tcBorders>
              <w:top w:val="single" w:sz="2" w:space="0" w:color="auto"/>
              <w:left w:val="single" w:sz="2" w:space="0" w:color="auto"/>
              <w:bottom w:val="single" w:sz="6" w:space="0" w:color="auto"/>
              <w:right w:val="single" w:sz="2" w:space="0" w:color="auto"/>
            </w:tcBorders>
            <w:vAlign w:val="center"/>
          </w:tcPr>
          <w:p w14:paraId="5FC9164B" w14:textId="3EF373B0" w:rsidR="00D862C9" w:rsidRPr="000A144C" w:rsidRDefault="00D862C9" w:rsidP="00D862C9">
            <w:pPr>
              <w:pStyle w:val="afff1"/>
            </w:pPr>
            <w:r w:rsidRPr="000A144C">
              <w:rPr>
                <w:rFonts w:hint="eastAsia"/>
              </w:rPr>
              <w:t>61人</w:t>
            </w:r>
          </w:p>
        </w:tc>
        <w:tc>
          <w:tcPr>
            <w:tcW w:w="1123" w:type="dxa"/>
            <w:tcBorders>
              <w:top w:val="single" w:sz="2" w:space="0" w:color="auto"/>
              <w:left w:val="single" w:sz="2" w:space="0" w:color="auto"/>
              <w:bottom w:val="single" w:sz="6" w:space="0" w:color="auto"/>
              <w:right w:val="single" w:sz="6" w:space="0" w:color="auto"/>
            </w:tcBorders>
            <w:vAlign w:val="center"/>
          </w:tcPr>
          <w:p w14:paraId="406921F0" w14:textId="3ED31C26" w:rsidR="00D862C9" w:rsidRPr="000A144C" w:rsidRDefault="00D862C9" w:rsidP="00D862C9">
            <w:pPr>
              <w:pStyle w:val="afff1"/>
            </w:pPr>
            <w:r>
              <w:rPr>
                <w:rFonts w:hint="eastAsia"/>
              </w:rPr>
              <w:t>68</w:t>
            </w:r>
            <w:r w:rsidRPr="000A144C">
              <w:rPr>
                <w:rFonts w:hint="eastAsia"/>
              </w:rPr>
              <w:t>人</w:t>
            </w:r>
          </w:p>
        </w:tc>
        <w:tc>
          <w:tcPr>
            <w:tcW w:w="1178" w:type="dxa"/>
            <w:tcBorders>
              <w:top w:val="single" w:sz="2" w:space="0" w:color="auto"/>
              <w:left w:val="single" w:sz="6" w:space="0" w:color="auto"/>
              <w:bottom w:val="single" w:sz="6" w:space="0" w:color="auto"/>
              <w:right w:val="single" w:sz="6" w:space="0" w:color="auto"/>
            </w:tcBorders>
            <w:vAlign w:val="center"/>
          </w:tcPr>
          <w:p w14:paraId="1C47B886" w14:textId="45612192" w:rsidR="00D862C9" w:rsidRPr="000A144C" w:rsidRDefault="00D862C9" w:rsidP="00D862C9">
            <w:pPr>
              <w:pStyle w:val="afff1"/>
            </w:pPr>
            <w:r>
              <w:rPr>
                <w:rFonts w:hint="eastAsia"/>
              </w:rPr>
              <w:t>+19</w:t>
            </w:r>
            <w:r w:rsidRPr="000A144C">
              <w:rPr>
                <w:rFonts w:hint="eastAsia"/>
              </w:rPr>
              <w:t>人</w:t>
            </w:r>
          </w:p>
        </w:tc>
      </w:tr>
      <w:tr w:rsidR="00D862C9" w:rsidRPr="000A144C" w14:paraId="07D7486E"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6DC0CF8A" w14:textId="6986BD83"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夜間対応型訪問介護</w:t>
            </w:r>
          </w:p>
        </w:tc>
        <w:tc>
          <w:tcPr>
            <w:tcW w:w="1593" w:type="dxa"/>
            <w:tcBorders>
              <w:top w:val="single" w:sz="6" w:space="0" w:color="auto"/>
              <w:left w:val="single" w:sz="6" w:space="0" w:color="auto"/>
              <w:bottom w:val="single" w:sz="2" w:space="0" w:color="auto"/>
              <w:right w:val="single" w:sz="6" w:space="0" w:color="auto"/>
            </w:tcBorders>
            <w:vAlign w:val="center"/>
          </w:tcPr>
          <w:p w14:paraId="18E6E083"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88"/>
              </w:rPr>
              <w:t>区内施設</w:t>
            </w:r>
            <w:r w:rsidRPr="00291952">
              <w:rPr>
                <w:rFonts w:ascii="ＭＳ Ｐゴシック" w:eastAsia="ＭＳ Ｐゴシック" w:hAnsi="ＭＳ Ｐゴシック" w:hint="eastAsia"/>
                <w:kern w:val="0"/>
                <w:sz w:val="20"/>
                <w:szCs w:val="20"/>
                <w:fitText w:val="1400" w:id="-1953800688"/>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679B6A99" w14:textId="6ADFF1BA" w:rsidR="00D862C9" w:rsidRPr="000A144C" w:rsidRDefault="00D862C9" w:rsidP="00D862C9">
            <w:pPr>
              <w:pStyle w:val="afff1"/>
            </w:pPr>
            <w:r w:rsidRPr="000A144C">
              <w:rPr>
                <w:rFonts w:hint="eastAsia"/>
              </w:rPr>
              <w:t>2か所</w:t>
            </w:r>
          </w:p>
        </w:tc>
        <w:tc>
          <w:tcPr>
            <w:tcW w:w="1123" w:type="dxa"/>
            <w:tcBorders>
              <w:top w:val="single" w:sz="6" w:space="0" w:color="auto"/>
              <w:left w:val="single" w:sz="2" w:space="0" w:color="auto"/>
              <w:bottom w:val="single" w:sz="2" w:space="0" w:color="auto"/>
              <w:right w:val="single" w:sz="2" w:space="0" w:color="auto"/>
            </w:tcBorders>
            <w:vAlign w:val="center"/>
          </w:tcPr>
          <w:p w14:paraId="50556033" w14:textId="182C5643" w:rsidR="00D862C9" w:rsidRPr="000A144C" w:rsidRDefault="00D862C9" w:rsidP="00D862C9">
            <w:pPr>
              <w:pStyle w:val="afff1"/>
            </w:pPr>
            <w:r w:rsidRPr="000A144C">
              <w:rPr>
                <w:rFonts w:hint="eastAsia"/>
              </w:rPr>
              <w:t>3か所</w:t>
            </w:r>
          </w:p>
        </w:tc>
        <w:tc>
          <w:tcPr>
            <w:tcW w:w="1123" w:type="dxa"/>
            <w:tcBorders>
              <w:top w:val="single" w:sz="6" w:space="0" w:color="auto"/>
              <w:left w:val="single" w:sz="2" w:space="0" w:color="auto"/>
              <w:bottom w:val="single" w:sz="2" w:space="0" w:color="auto"/>
              <w:right w:val="single" w:sz="6" w:space="0" w:color="auto"/>
            </w:tcBorders>
            <w:vAlign w:val="center"/>
          </w:tcPr>
          <w:p w14:paraId="76585E97" w14:textId="356254B9" w:rsidR="00D862C9" w:rsidRPr="000A144C" w:rsidRDefault="00D862C9" w:rsidP="00D862C9">
            <w:pPr>
              <w:autoSpaceDN w:val="0"/>
              <w:jc w:val="right"/>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3か所</w:t>
            </w:r>
          </w:p>
        </w:tc>
        <w:tc>
          <w:tcPr>
            <w:tcW w:w="1178" w:type="dxa"/>
            <w:tcBorders>
              <w:top w:val="single" w:sz="6" w:space="0" w:color="auto"/>
              <w:left w:val="single" w:sz="6" w:space="0" w:color="auto"/>
              <w:bottom w:val="single" w:sz="2" w:space="0" w:color="auto"/>
              <w:right w:val="single" w:sz="6" w:space="0" w:color="auto"/>
            </w:tcBorders>
            <w:vAlign w:val="center"/>
          </w:tcPr>
          <w:p w14:paraId="3731AD6F" w14:textId="2DD8AD65" w:rsidR="00D862C9" w:rsidRPr="000A144C" w:rsidRDefault="00D862C9" w:rsidP="00D862C9">
            <w:pPr>
              <w:autoSpaceDN w:val="0"/>
              <w:jc w:val="right"/>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+1か所</w:t>
            </w:r>
          </w:p>
        </w:tc>
      </w:tr>
      <w:tr w:rsidR="00D862C9" w:rsidRPr="000A144C" w14:paraId="103C2A36"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690253EA"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195A1B71"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704"/>
              </w:rPr>
              <w:t>利用者数（</w:t>
            </w:r>
            <w:r w:rsidRPr="00291952">
              <w:rPr>
                <w:rFonts w:ascii="ＭＳ Ｐゴシック" w:eastAsia="ＭＳ Ｐゴシック" w:hAnsi="ＭＳ Ｐゴシック"/>
                <w:w w:val="67"/>
                <w:kern w:val="0"/>
                <w:sz w:val="20"/>
                <w:szCs w:val="20"/>
                <w:fitText w:val="1400" w:id="-1953800704"/>
              </w:rPr>
              <w:t>1か月あたり</w:t>
            </w:r>
            <w:r w:rsidRPr="00291952">
              <w:rPr>
                <w:rFonts w:ascii="ＭＳ Ｐゴシック" w:eastAsia="ＭＳ Ｐゴシック" w:hAnsi="ＭＳ Ｐゴシック" w:hint="eastAsia"/>
                <w:spacing w:val="23"/>
                <w:w w:val="67"/>
                <w:kern w:val="0"/>
                <w:sz w:val="20"/>
                <w:szCs w:val="20"/>
                <w:fitText w:val="1400" w:id="-1953800704"/>
              </w:rPr>
              <w:t>）</w:t>
            </w:r>
          </w:p>
        </w:tc>
        <w:tc>
          <w:tcPr>
            <w:tcW w:w="1123" w:type="dxa"/>
            <w:tcBorders>
              <w:top w:val="single" w:sz="2" w:space="0" w:color="auto"/>
              <w:left w:val="single" w:sz="2" w:space="0" w:color="auto"/>
              <w:bottom w:val="single" w:sz="6" w:space="0" w:color="auto"/>
              <w:right w:val="single" w:sz="2" w:space="0" w:color="auto"/>
            </w:tcBorders>
            <w:vAlign w:val="center"/>
          </w:tcPr>
          <w:p w14:paraId="6DD5B741" w14:textId="21A44116" w:rsidR="00D862C9" w:rsidRPr="000A144C" w:rsidRDefault="00D862C9" w:rsidP="00D862C9">
            <w:pPr>
              <w:pStyle w:val="afff1"/>
            </w:pPr>
            <w:r w:rsidRPr="000A144C">
              <w:rPr>
                <w:rFonts w:hint="eastAsia"/>
              </w:rPr>
              <w:t>12人</w:t>
            </w:r>
          </w:p>
        </w:tc>
        <w:tc>
          <w:tcPr>
            <w:tcW w:w="1123" w:type="dxa"/>
            <w:tcBorders>
              <w:top w:val="single" w:sz="2" w:space="0" w:color="auto"/>
              <w:left w:val="single" w:sz="2" w:space="0" w:color="auto"/>
              <w:bottom w:val="single" w:sz="6" w:space="0" w:color="auto"/>
              <w:right w:val="single" w:sz="2" w:space="0" w:color="auto"/>
            </w:tcBorders>
            <w:vAlign w:val="center"/>
          </w:tcPr>
          <w:p w14:paraId="3AE436CB" w14:textId="7EE4606E" w:rsidR="00D862C9" w:rsidRPr="000A144C" w:rsidRDefault="00D862C9" w:rsidP="00D862C9">
            <w:pPr>
              <w:pStyle w:val="afff1"/>
            </w:pPr>
            <w:r w:rsidRPr="000A144C">
              <w:rPr>
                <w:rFonts w:hint="eastAsia"/>
              </w:rPr>
              <w:t>15人</w:t>
            </w:r>
          </w:p>
        </w:tc>
        <w:tc>
          <w:tcPr>
            <w:tcW w:w="1123" w:type="dxa"/>
            <w:tcBorders>
              <w:top w:val="single" w:sz="2" w:space="0" w:color="auto"/>
              <w:left w:val="single" w:sz="2" w:space="0" w:color="auto"/>
              <w:bottom w:val="single" w:sz="6" w:space="0" w:color="auto"/>
              <w:right w:val="single" w:sz="6" w:space="0" w:color="auto"/>
            </w:tcBorders>
            <w:vAlign w:val="center"/>
          </w:tcPr>
          <w:p w14:paraId="6016DF16" w14:textId="337730F3" w:rsidR="00D862C9" w:rsidRPr="000A144C" w:rsidRDefault="00D862C9" w:rsidP="00D862C9">
            <w:pPr>
              <w:pStyle w:val="afff1"/>
            </w:pPr>
            <w:r>
              <w:rPr>
                <w:rFonts w:hint="eastAsia"/>
              </w:rPr>
              <w:t>18</w:t>
            </w:r>
            <w:r w:rsidRPr="000A144C">
              <w:rPr>
                <w:rFonts w:hint="eastAsia"/>
              </w:rPr>
              <w:t>人</w:t>
            </w:r>
          </w:p>
        </w:tc>
        <w:tc>
          <w:tcPr>
            <w:tcW w:w="1178" w:type="dxa"/>
            <w:tcBorders>
              <w:top w:val="single" w:sz="2" w:space="0" w:color="auto"/>
              <w:left w:val="single" w:sz="6" w:space="0" w:color="auto"/>
              <w:bottom w:val="single" w:sz="6" w:space="0" w:color="auto"/>
              <w:right w:val="single" w:sz="6" w:space="0" w:color="auto"/>
            </w:tcBorders>
            <w:vAlign w:val="center"/>
          </w:tcPr>
          <w:p w14:paraId="68794AEC" w14:textId="042A8808" w:rsidR="00D862C9" w:rsidRPr="000A144C" w:rsidRDefault="00D862C9" w:rsidP="00D862C9">
            <w:pPr>
              <w:pStyle w:val="afff1"/>
            </w:pPr>
            <w:r>
              <w:rPr>
                <w:rFonts w:hint="eastAsia"/>
              </w:rPr>
              <w:t>+6</w:t>
            </w:r>
            <w:r w:rsidRPr="000A144C">
              <w:rPr>
                <w:rFonts w:hint="eastAsia"/>
              </w:rPr>
              <w:t>人</w:t>
            </w:r>
          </w:p>
        </w:tc>
      </w:tr>
      <w:tr w:rsidR="00D862C9" w:rsidRPr="000A144C" w14:paraId="4AB5ADAB"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08A2FC06" w14:textId="60BC3E4F"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地域密着型通所介護</w:t>
            </w:r>
          </w:p>
        </w:tc>
        <w:tc>
          <w:tcPr>
            <w:tcW w:w="1593" w:type="dxa"/>
            <w:tcBorders>
              <w:top w:val="single" w:sz="6" w:space="0" w:color="auto"/>
              <w:left w:val="single" w:sz="6" w:space="0" w:color="auto"/>
              <w:bottom w:val="single" w:sz="2" w:space="0" w:color="auto"/>
              <w:right w:val="single" w:sz="6" w:space="0" w:color="auto"/>
            </w:tcBorders>
            <w:vAlign w:val="center"/>
          </w:tcPr>
          <w:p w14:paraId="6FAB208F"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703"/>
              </w:rPr>
              <w:t>区内施設</w:t>
            </w:r>
            <w:r w:rsidRPr="00291952">
              <w:rPr>
                <w:rFonts w:ascii="ＭＳ Ｐゴシック" w:eastAsia="ＭＳ Ｐゴシック" w:hAnsi="ＭＳ Ｐゴシック" w:hint="eastAsia"/>
                <w:kern w:val="0"/>
                <w:sz w:val="20"/>
                <w:szCs w:val="20"/>
                <w:fitText w:val="1400" w:id="-1953800703"/>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73A6055D" w14:textId="20A073BA" w:rsidR="00D862C9" w:rsidRPr="000A144C" w:rsidRDefault="00D862C9" w:rsidP="00D862C9">
            <w:pPr>
              <w:pStyle w:val="afff1"/>
            </w:pPr>
            <w:r w:rsidRPr="000A144C">
              <w:rPr>
                <w:rFonts w:hint="eastAsia"/>
              </w:rPr>
              <w:t>72か所</w:t>
            </w:r>
          </w:p>
        </w:tc>
        <w:tc>
          <w:tcPr>
            <w:tcW w:w="1123" w:type="dxa"/>
            <w:tcBorders>
              <w:top w:val="single" w:sz="6" w:space="0" w:color="auto"/>
              <w:left w:val="single" w:sz="2" w:space="0" w:color="auto"/>
              <w:bottom w:val="single" w:sz="2" w:space="0" w:color="auto"/>
              <w:right w:val="single" w:sz="2" w:space="0" w:color="auto"/>
            </w:tcBorders>
            <w:vAlign w:val="center"/>
          </w:tcPr>
          <w:p w14:paraId="4328A9D6" w14:textId="621726A5" w:rsidR="00D862C9" w:rsidRPr="000A144C" w:rsidRDefault="00D862C9" w:rsidP="00D862C9">
            <w:pPr>
              <w:pStyle w:val="afff1"/>
            </w:pPr>
            <w:r w:rsidRPr="000A144C">
              <w:rPr>
                <w:rFonts w:hint="eastAsia"/>
              </w:rPr>
              <w:t>71か所</w:t>
            </w:r>
          </w:p>
        </w:tc>
        <w:tc>
          <w:tcPr>
            <w:tcW w:w="1123" w:type="dxa"/>
            <w:tcBorders>
              <w:top w:val="single" w:sz="6" w:space="0" w:color="auto"/>
              <w:left w:val="single" w:sz="2" w:space="0" w:color="auto"/>
              <w:bottom w:val="single" w:sz="2" w:space="0" w:color="auto"/>
              <w:right w:val="single" w:sz="6" w:space="0" w:color="auto"/>
            </w:tcBorders>
            <w:vAlign w:val="center"/>
          </w:tcPr>
          <w:p w14:paraId="0A0843B2" w14:textId="04649EB9" w:rsidR="00D862C9" w:rsidRPr="000A144C" w:rsidRDefault="00D862C9" w:rsidP="00D862C9">
            <w:pPr>
              <w:pStyle w:val="afff1"/>
            </w:pPr>
            <w:r w:rsidRPr="000A144C">
              <w:rPr>
                <w:rFonts w:hint="eastAsia"/>
              </w:rPr>
              <w:t>72か所</w:t>
            </w:r>
          </w:p>
        </w:tc>
        <w:tc>
          <w:tcPr>
            <w:tcW w:w="1178" w:type="dxa"/>
            <w:tcBorders>
              <w:top w:val="single" w:sz="6" w:space="0" w:color="auto"/>
              <w:left w:val="single" w:sz="6" w:space="0" w:color="auto"/>
              <w:bottom w:val="single" w:sz="2" w:space="0" w:color="auto"/>
              <w:right w:val="single" w:sz="6" w:space="0" w:color="auto"/>
            </w:tcBorders>
            <w:vAlign w:val="center"/>
          </w:tcPr>
          <w:p w14:paraId="7A19CC0B" w14:textId="17FFC42E" w:rsidR="00D862C9" w:rsidRPr="000A144C" w:rsidRDefault="00D862C9" w:rsidP="00D862C9">
            <w:pPr>
              <w:pStyle w:val="afff1"/>
            </w:pPr>
            <w:r w:rsidRPr="000A144C">
              <w:rPr>
                <w:rFonts w:hint="eastAsia"/>
              </w:rPr>
              <w:t>0か所</w:t>
            </w:r>
          </w:p>
        </w:tc>
      </w:tr>
      <w:tr w:rsidR="00D862C9" w:rsidRPr="000A144C" w14:paraId="2E91A6D1"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36D453B6"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0A9C37C0"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702"/>
              </w:rPr>
              <w:t>利用者数（</w:t>
            </w:r>
            <w:r w:rsidRPr="00291952">
              <w:rPr>
                <w:rFonts w:ascii="ＭＳ Ｐゴシック" w:eastAsia="ＭＳ Ｐゴシック" w:hAnsi="ＭＳ Ｐゴシック"/>
                <w:w w:val="67"/>
                <w:kern w:val="0"/>
                <w:sz w:val="20"/>
                <w:szCs w:val="20"/>
                <w:fitText w:val="1400" w:id="-1953800702"/>
              </w:rPr>
              <w:t>1か月あたり</w:t>
            </w:r>
            <w:r w:rsidRPr="00291952">
              <w:rPr>
                <w:rFonts w:ascii="ＭＳ Ｐゴシック" w:eastAsia="ＭＳ Ｐゴシック" w:hAnsi="ＭＳ Ｐゴシック" w:hint="eastAsia"/>
                <w:spacing w:val="23"/>
                <w:w w:val="67"/>
                <w:kern w:val="0"/>
                <w:sz w:val="20"/>
                <w:szCs w:val="20"/>
                <w:fitText w:val="1400" w:id="-1953800702"/>
              </w:rPr>
              <w:t>）</w:t>
            </w:r>
          </w:p>
        </w:tc>
        <w:tc>
          <w:tcPr>
            <w:tcW w:w="1123" w:type="dxa"/>
            <w:tcBorders>
              <w:top w:val="single" w:sz="2" w:space="0" w:color="auto"/>
              <w:left w:val="single" w:sz="2" w:space="0" w:color="auto"/>
              <w:bottom w:val="single" w:sz="6" w:space="0" w:color="auto"/>
              <w:right w:val="single" w:sz="2" w:space="0" w:color="auto"/>
            </w:tcBorders>
            <w:vAlign w:val="center"/>
          </w:tcPr>
          <w:p w14:paraId="52E02C6F" w14:textId="402D6BC9" w:rsidR="00D862C9" w:rsidRPr="000838E4" w:rsidRDefault="00D862C9" w:rsidP="00D862C9">
            <w:pPr>
              <w:pStyle w:val="afff1"/>
            </w:pPr>
            <w:r w:rsidRPr="000838E4">
              <w:rPr>
                <w:rFonts w:hint="eastAsia"/>
              </w:rPr>
              <w:t>1,815人</w:t>
            </w:r>
          </w:p>
        </w:tc>
        <w:tc>
          <w:tcPr>
            <w:tcW w:w="1123" w:type="dxa"/>
            <w:tcBorders>
              <w:top w:val="single" w:sz="2" w:space="0" w:color="auto"/>
              <w:left w:val="single" w:sz="2" w:space="0" w:color="auto"/>
              <w:bottom w:val="single" w:sz="6" w:space="0" w:color="auto"/>
              <w:right w:val="single" w:sz="2" w:space="0" w:color="auto"/>
            </w:tcBorders>
            <w:vAlign w:val="center"/>
          </w:tcPr>
          <w:p w14:paraId="7D156D38" w14:textId="187904AB" w:rsidR="00D862C9" w:rsidRPr="000838E4" w:rsidRDefault="00D862C9" w:rsidP="00D862C9">
            <w:pPr>
              <w:pStyle w:val="afff1"/>
            </w:pPr>
            <w:r w:rsidRPr="000838E4">
              <w:rPr>
                <w:rFonts w:hint="eastAsia"/>
              </w:rPr>
              <w:t>1,859人</w:t>
            </w:r>
          </w:p>
        </w:tc>
        <w:tc>
          <w:tcPr>
            <w:tcW w:w="1123" w:type="dxa"/>
            <w:tcBorders>
              <w:top w:val="single" w:sz="2" w:space="0" w:color="auto"/>
              <w:left w:val="single" w:sz="2" w:space="0" w:color="auto"/>
              <w:bottom w:val="single" w:sz="6" w:space="0" w:color="auto"/>
              <w:right w:val="single" w:sz="6" w:space="0" w:color="auto"/>
            </w:tcBorders>
            <w:vAlign w:val="center"/>
          </w:tcPr>
          <w:p w14:paraId="3A0C07D0" w14:textId="36F7A09D" w:rsidR="00D862C9" w:rsidRPr="000838E4" w:rsidRDefault="00D862C9" w:rsidP="00D862C9">
            <w:pPr>
              <w:pStyle w:val="afff1"/>
            </w:pPr>
            <w:r w:rsidRPr="000838E4">
              <w:rPr>
                <w:rFonts w:hint="eastAsia"/>
              </w:rPr>
              <w:t>2,174人</w:t>
            </w:r>
          </w:p>
        </w:tc>
        <w:tc>
          <w:tcPr>
            <w:tcW w:w="1178" w:type="dxa"/>
            <w:tcBorders>
              <w:top w:val="single" w:sz="2" w:space="0" w:color="auto"/>
              <w:left w:val="single" w:sz="6" w:space="0" w:color="auto"/>
              <w:bottom w:val="single" w:sz="6" w:space="0" w:color="auto"/>
              <w:right w:val="single" w:sz="6" w:space="0" w:color="auto"/>
            </w:tcBorders>
            <w:vAlign w:val="center"/>
          </w:tcPr>
          <w:p w14:paraId="7A9483CF" w14:textId="33BC8AE1" w:rsidR="00D862C9" w:rsidRPr="000838E4" w:rsidRDefault="00D862C9" w:rsidP="00D862C9">
            <w:pPr>
              <w:pStyle w:val="afff1"/>
            </w:pPr>
            <w:r w:rsidRPr="000838E4">
              <w:rPr>
                <w:rFonts w:hint="eastAsia"/>
              </w:rPr>
              <w:t>+359人</w:t>
            </w:r>
          </w:p>
        </w:tc>
      </w:tr>
      <w:tr w:rsidR="00D862C9" w:rsidRPr="000A144C" w14:paraId="4639EF8E"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7ABAA349" w14:textId="05862BAD"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認知症対応型通所介護</w:t>
            </w:r>
          </w:p>
        </w:tc>
        <w:tc>
          <w:tcPr>
            <w:tcW w:w="1593" w:type="dxa"/>
            <w:tcBorders>
              <w:top w:val="single" w:sz="6" w:space="0" w:color="auto"/>
              <w:left w:val="single" w:sz="6" w:space="0" w:color="auto"/>
              <w:bottom w:val="single" w:sz="2" w:space="0" w:color="auto"/>
              <w:right w:val="single" w:sz="6" w:space="0" w:color="auto"/>
            </w:tcBorders>
            <w:vAlign w:val="center"/>
          </w:tcPr>
          <w:p w14:paraId="65172193"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701"/>
              </w:rPr>
              <w:t>区内施設</w:t>
            </w:r>
            <w:r w:rsidRPr="00291952">
              <w:rPr>
                <w:rFonts w:ascii="ＭＳ Ｐゴシック" w:eastAsia="ＭＳ Ｐゴシック" w:hAnsi="ＭＳ Ｐゴシック" w:hint="eastAsia"/>
                <w:kern w:val="0"/>
                <w:sz w:val="20"/>
                <w:szCs w:val="20"/>
                <w:fitText w:val="1400" w:id="-1953800701"/>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3AD246F7" w14:textId="2BEB4186" w:rsidR="00D862C9" w:rsidRPr="000838E4" w:rsidRDefault="00D862C9" w:rsidP="00D862C9">
            <w:pPr>
              <w:pStyle w:val="afff1"/>
            </w:pPr>
            <w:r w:rsidRPr="000838E4">
              <w:rPr>
                <w:rFonts w:hint="eastAsia"/>
              </w:rPr>
              <w:t>15か所</w:t>
            </w:r>
          </w:p>
        </w:tc>
        <w:tc>
          <w:tcPr>
            <w:tcW w:w="1123" w:type="dxa"/>
            <w:tcBorders>
              <w:top w:val="single" w:sz="6" w:space="0" w:color="auto"/>
              <w:left w:val="single" w:sz="2" w:space="0" w:color="auto"/>
              <w:bottom w:val="single" w:sz="2" w:space="0" w:color="auto"/>
              <w:right w:val="single" w:sz="2" w:space="0" w:color="auto"/>
            </w:tcBorders>
            <w:vAlign w:val="center"/>
          </w:tcPr>
          <w:p w14:paraId="2FF9437B" w14:textId="02944533" w:rsidR="00D862C9" w:rsidRPr="000838E4" w:rsidRDefault="00D862C9" w:rsidP="00D862C9">
            <w:pPr>
              <w:pStyle w:val="afff1"/>
            </w:pPr>
            <w:r w:rsidRPr="000838E4">
              <w:rPr>
                <w:rFonts w:hint="eastAsia"/>
              </w:rPr>
              <w:t>13か所</w:t>
            </w:r>
          </w:p>
        </w:tc>
        <w:tc>
          <w:tcPr>
            <w:tcW w:w="1123" w:type="dxa"/>
            <w:tcBorders>
              <w:top w:val="single" w:sz="6" w:space="0" w:color="auto"/>
              <w:left w:val="single" w:sz="2" w:space="0" w:color="auto"/>
              <w:bottom w:val="single" w:sz="2" w:space="0" w:color="auto"/>
              <w:right w:val="single" w:sz="6" w:space="0" w:color="auto"/>
            </w:tcBorders>
            <w:vAlign w:val="center"/>
          </w:tcPr>
          <w:p w14:paraId="089E7FAF" w14:textId="6FB69335" w:rsidR="00D862C9" w:rsidRPr="000838E4" w:rsidRDefault="00D862C9" w:rsidP="00D862C9">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13か所</w:t>
            </w:r>
          </w:p>
        </w:tc>
        <w:tc>
          <w:tcPr>
            <w:tcW w:w="1178" w:type="dxa"/>
            <w:tcBorders>
              <w:top w:val="single" w:sz="6" w:space="0" w:color="auto"/>
              <w:left w:val="single" w:sz="6" w:space="0" w:color="auto"/>
              <w:bottom w:val="single" w:sz="2" w:space="0" w:color="auto"/>
              <w:right w:val="single" w:sz="6" w:space="0" w:color="auto"/>
            </w:tcBorders>
            <w:vAlign w:val="center"/>
          </w:tcPr>
          <w:p w14:paraId="43950051" w14:textId="380FFC77" w:rsidR="00D862C9" w:rsidRPr="000838E4" w:rsidRDefault="00D862C9" w:rsidP="00D862C9">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-2か所</w:t>
            </w:r>
          </w:p>
        </w:tc>
      </w:tr>
      <w:tr w:rsidR="00D862C9" w:rsidRPr="000A144C" w14:paraId="64702743"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37A7E30B"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3EBDE946"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700"/>
              </w:rPr>
              <w:t>利用者数（</w:t>
            </w:r>
            <w:r w:rsidRPr="00291952">
              <w:rPr>
                <w:rFonts w:ascii="ＭＳ Ｐゴシック" w:eastAsia="ＭＳ Ｐゴシック" w:hAnsi="ＭＳ Ｐゴシック"/>
                <w:w w:val="67"/>
                <w:kern w:val="0"/>
                <w:sz w:val="20"/>
                <w:szCs w:val="20"/>
                <w:fitText w:val="1400" w:id="-1953800700"/>
              </w:rPr>
              <w:t>1か月あたり</w:t>
            </w:r>
            <w:r w:rsidRPr="00291952">
              <w:rPr>
                <w:rFonts w:ascii="ＭＳ Ｐゴシック" w:eastAsia="ＭＳ Ｐゴシック" w:hAnsi="ＭＳ Ｐゴシック" w:hint="eastAsia"/>
                <w:spacing w:val="23"/>
                <w:w w:val="67"/>
                <w:kern w:val="0"/>
                <w:sz w:val="20"/>
                <w:szCs w:val="20"/>
                <w:fitText w:val="1400" w:id="-1953800700"/>
              </w:rPr>
              <w:t>）</w:t>
            </w:r>
          </w:p>
        </w:tc>
        <w:tc>
          <w:tcPr>
            <w:tcW w:w="1123" w:type="dxa"/>
            <w:tcBorders>
              <w:top w:val="single" w:sz="2" w:space="0" w:color="auto"/>
              <w:left w:val="single" w:sz="2" w:space="0" w:color="auto"/>
              <w:bottom w:val="single" w:sz="6" w:space="0" w:color="auto"/>
              <w:right w:val="single" w:sz="2" w:space="0" w:color="auto"/>
            </w:tcBorders>
            <w:vAlign w:val="center"/>
          </w:tcPr>
          <w:p w14:paraId="38187AB0" w14:textId="58B3D41D" w:rsidR="00D862C9" w:rsidRPr="000838E4" w:rsidRDefault="00D862C9" w:rsidP="00D862C9">
            <w:pPr>
              <w:pStyle w:val="afff1"/>
            </w:pPr>
            <w:r w:rsidRPr="000838E4">
              <w:rPr>
                <w:rFonts w:hint="eastAsia"/>
              </w:rPr>
              <w:t>261人</w:t>
            </w:r>
          </w:p>
        </w:tc>
        <w:tc>
          <w:tcPr>
            <w:tcW w:w="1123" w:type="dxa"/>
            <w:tcBorders>
              <w:top w:val="single" w:sz="2" w:space="0" w:color="auto"/>
              <w:left w:val="single" w:sz="2" w:space="0" w:color="auto"/>
              <w:bottom w:val="single" w:sz="6" w:space="0" w:color="auto"/>
              <w:right w:val="single" w:sz="2" w:space="0" w:color="auto"/>
            </w:tcBorders>
            <w:vAlign w:val="center"/>
          </w:tcPr>
          <w:p w14:paraId="1E278915" w14:textId="16BD4189" w:rsidR="00D862C9" w:rsidRPr="000838E4" w:rsidRDefault="00D862C9" w:rsidP="00D862C9">
            <w:pPr>
              <w:pStyle w:val="afff1"/>
            </w:pPr>
            <w:r w:rsidRPr="000838E4">
              <w:rPr>
                <w:rFonts w:hint="eastAsia"/>
              </w:rPr>
              <w:t>227人</w:t>
            </w:r>
          </w:p>
        </w:tc>
        <w:tc>
          <w:tcPr>
            <w:tcW w:w="1123" w:type="dxa"/>
            <w:tcBorders>
              <w:top w:val="single" w:sz="2" w:space="0" w:color="auto"/>
              <w:left w:val="single" w:sz="2" w:space="0" w:color="auto"/>
              <w:bottom w:val="single" w:sz="6" w:space="0" w:color="auto"/>
              <w:right w:val="single" w:sz="6" w:space="0" w:color="auto"/>
            </w:tcBorders>
            <w:vAlign w:val="center"/>
          </w:tcPr>
          <w:p w14:paraId="6DC2A79E" w14:textId="79150852" w:rsidR="00D862C9" w:rsidRPr="000838E4" w:rsidRDefault="00D862C9" w:rsidP="00D862C9">
            <w:pPr>
              <w:pStyle w:val="afff1"/>
            </w:pPr>
            <w:r w:rsidRPr="000838E4">
              <w:rPr>
                <w:rFonts w:hint="eastAsia"/>
              </w:rPr>
              <w:t>211人</w:t>
            </w:r>
          </w:p>
        </w:tc>
        <w:tc>
          <w:tcPr>
            <w:tcW w:w="1178" w:type="dxa"/>
            <w:tcBorders>
              <w:top w:val="single" w:sz="2" w:space="0" w:color="auto"/>
              <w:left w:val="single" w:sz="6" w:space="0" w:color="auto"/>
              <w:bottom w:val="single" w:sz="6" w:space="0" w:color="auto"/>
              <w:right w:val="single" w:sz="6" w:space="0" w:color="auto"/>
            </w:tcBorders>
            <w:vAlign w:val="center"/>
          </w:tcPr>
          <w:p w14:paraId="5FA5530E" w14:textId="43BDB95E" w:rsidR="00D862C9" w:rsidRPr="000838E4" w:rsidRDefault="00D862C9" w:rsidP="00D862C9">
            <w:pPr>
              <w:pStyle w:val="afff1"/>
            </w:pPr>
            <w:r w:rsidRPr="000838E4">
              <w:rPr>
                <w:rFonts w:hint="eastAsia"/>
              </w:rPr>
              <w:t>-50人</w:t>
            </w:r>
          </w:p>
        </w:tc>
      </w:tr>
      <w:tr w:rsidR="00D862C9" w:rsidRPr="000A144C" w14:paraId="5567D2A3"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3D9F13C0" w14:textId="77777777"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小規模多機能型居宅介護</w:t>
            </w:r>
          </w:p>
        </w:tc>
        <w:tc>
          <w:tcPr>
            <w:tcW w:w="1593" w:type="dxa"/>
            <w:tcBorders>
              <w:top w:val="single" w:sz="6" w:space="0" w:color="auto"/>
              <w:left w:val="single" w:sz="6" w:space="0" w:color="auto"/>
              <w:bottom w:val="single" w:sz="2" w:space="0" w:color="auto"/>
              <w:right w:val="single" w:sz="6" w:space="0" w:color="auto"/>
            </w:tcBorders>
            <w:vAlign w:val="center"/>
          </w:tcPr>
          <w:p w14:paraId="1AC5817F"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9"/>
              </w:rPr>
              <w:t>区内施設</w:t>
            </w:r>
            <w:r w:rsidRPr="00291952">
              <w:rPr>
                <w:rFonts w:ascii="ＭＳ Ｐゴシック" w:eastAsia="ＭＳ Ｐゴシック" w:hAnsi="ＭＳ Ｐゴシック" w:hint="eastAsia"/>
                <w:kern w:val="0"/>
                <w:sz w:val="20"/>
                <w:szCs w:val="20"/>
                <w:fitText w:val="1400" w:id="-1953800699"/>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423D93DE" w14:textId="3AA4FF3B" w:rsidR="00D862C9" w:rsidRPr="000838E4" w:rsidRDefault="00D862C9" w:rsidP="00D862C9">
            <w:pPr>
              <w:pStyle w:val="afff1"/>
            </w:pPr>
            <w:r w:rsidRPr="000838E4">
              <w:rPr>
                <w:rFonts w:hint="eastAsia"/>
              </w:rPr>
              <w:t>14か所</w:t>
            </w:r>
          </w:p>
        </w:tc>
        <w:tc>
          <w:tcPr>
            <w:tcW w:w="1123" w:type="dxa"/>
            <w:tcBorders>
              <w:top w:val="single" w:sz="6" w:space="0" w:color="auto"/>
              <w:left w:val="single" w:sz="2" w:space="0" w:color="auto"/>
              <w:bottom w:val="single" w:sz="2" w:space="0" w:color="auto"/>
              <w:right w:val="single" w:sz="2" w:space="0" w:color="auto"/>
            </w:tcBorders>
            <w:vAlign w:val="center"/>
          </w:tcPr>
          <w:p w14:paraId="4F5E86C3" w14:textId="46F9B402" w:rsidR="00D862C9" w:rsidRPr="000838E4" w:rsidRDefault="00D862C9" w:rsidP="00D862C9">
            <w:pPr>
              <w:pStyle w:val="afff1"/>
            </w:pPr>
            <w:r w:rsidRPr="000838E4">
              <w:rPr>
                <w:rFonts w:hint="eastAsia"/>
              </w:rPr>
              <w:t>13か所</w:t>
            </w:r>
          </w:p>
        </w:tc>
        <w:tc>
          <w:tcPr>
            <w:tcW w:w="1123" w:type="dxa"/>
            <w:tcBorders>
              <w:top w:val="single" w:sz="6" w:space="0" w:color="auto"/>
              <w:left w:val="single" w:sz="2" w:space="0" w:color="auto"/>
              <w:bottom w:val="single" w:sz="2" w:space="0" w:color="auto"/>
              <w:right w:val="single" w:sz="6" w:space="0" w:color="auto"/>
            </w:tcBorders>
            <w:vAlign w:val="center"/>
          </w:tcPr>
          <w:p w14:paraId="7864BBE1" w14:textId="41015F8C" w:rsidR="00D862C9" w:rsidRPr="000838E4" w:rsidRDefault="00D862C9" w:rsidP="00D862C9">
            <w:pPr>
              <w:pStyle w:val="afff1"/>
            </w:pPr>
            <w:r w:rsidRPr="000838E4">
              <w:rPr>
                <w:rFonts w:hint="eastAsia"/>
              </w:rPr>
              <w:t>13か所</w:t>
            </w:r>
          </w:p>
        </w:tc>
        <w:tc>
          <w:tcPr>
            <w:tcW w:w="1178" w:type="dxa"/>
            <w:tcBorders>
              <w:top w:val="single" w:sz="6" w:space="0" w:color="auto"/>
              <w:left w:val="single" w:sz="6" w:space="0" w:color="auto"/>
              <w:bottom w:val="single" w:sz="2" w:space="0" w:color="auto"/>
              <w:right w:val="single" w:sz="6" w:space="0" w:color="auto"/>
            </w:tcBorders>
            <w:vAlign w:val="center"/>
          </w:tcPr>
          <w:p w14:paraId="4B88AD29" w14:textId="6BB86D55" w:rsidR="00D862C9" w:rsidRPr="000838E4" w:rsidRDefault="00D862C9" w:rsidP="00D862C9">
            <w:pPr>
              <w:pStyle w:val="afff1"/>
            </w:pPr>
            <w:r w:rsidRPr="000838E4">
              <w:rPr>
                <w:rFonts w:hint="eastAsia"/>
              </w:rPr>
              <w:t>-1か所</w:t>
            </w:r>
          </w:p>
        </w:tc>
      </w:tr>
      <w:tr w:rsidR="00D862C9" w:rsidRPr="000A144C" w14:paraId="0E0F0769"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0B08A1C4"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65329AEB"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98"/>
              </w:rPr>
              <w:t>利用者数（</w:t>
            </w:r>
            <w:r w:rsidRPr="00291952">
              <w:rPr>
                <w:rFonts w:ascii="ＭＳ Ｐゴシック" w:eastAsia="ＭＳ Ｐゴシック" w:hAnsi="ＭＳ Ｐゴシック"/>
                <w:w w:val="67"/>
                <w:kern w:val="0"/>
                <w:sz w:val="20"/>
                <w:szCs w:val="20"/>
                <w:fitText w:val="1400" w:id="-1953800698"/>
              </w:rPr>
              <w:t>1か月あたり</w:t>
            </w:r>
            <w:r w:rsidRPr="00291952">
              <w:rPr>
                <w:rFonts w:ascii="ＭＳ Ｐゴシック" w:eastAsia="ＭＳ Ｐゴシック" w:hAnsi="ＭＳ Ｐゴシック" w:hint="eastAsia"/>
                <w:spacing w:val="23"/>
                <w:w w:val="67"/>
                <w:kern w:val="0"/>
                <w:sz w:val="20"/>
                <w:szCs w:val="20"/>
                <w:fitText w:val="1400" w:id="-1953800698"/>
              </w:rPr>
              <w:t>）</w:t>
            </w:r>
          </w:p>
        </w:tc>
        <w:tc>
          <w:tcPr>
            <w:tcW w:w="1123" w:type="dxa"/>
            <w:tcBorders>
              <w:top w:val="single" w:sz="2" w:space="0" w:color="auto"/>
              <w:left w:val="single" w:sz="2" w:space="0" w:color="auto"/>
              <w:bottom w:val="single" w:sz="6" w:space="0" w:color="auto"/>
              <w:right w:val="single" w:sz="2" w:space="0" w:color="auto"/>
            </w:tcBorders>
            <w:vAlign w:val="center"/>
          </w:tcPr>
          <w:p w14:paraId="54AEDE17" w14:textId="533746F7" w:rsidR="00D862C9" w:rsidRPr="000838E4" w:rsidRDefault="00D862C9" w:rsidP="00D862C9">
            <w:pPr>
              <w:pStyle w:val="afff1"/>
            </w:pPr>
            <w:r w:rsidRPr="000838E4">
              <w:rPr>
                <w:rFonts w:hint="eastAsia"/>
              </w:rPr>
              <w:t>280人</w:t>
            </w:r>
          </w:p>
        </w:tc>
        <w:tc>
          <w:tcPr>
            <w:tcW w:w="1123" w:type="dxa"/>
            <w:tcBorders>
              <w:top w:val="single" w:sz="2" w:space="0" w:color="auto"/>
              <w:left w:val="single" w:sz="2" w:space="0" w:color="auto"/>
              <w:bottom w:val="single" w:sz="6" w:space="0" w:color="auto"/>
              <w:right w:val="single" w:sz="2" w:space="0" w:color="auto"/>
            </w:tcBorders>
            <w:vAlign w:val="center"/>
          </w:tcPr>
          <w:p w14:paraId="538AF86A" w14:textId="40DD2053" w:rsidR="00D862C9" w:rsidRPr="000838E4" w:rsidRDefault="00D862C9" w:rsidP="00D862C9">
            <w:pPr>
              <w:pStyle w:val="afff1"/>
            </w:pPr>
            <w:r w:rsidRPr="000838E4">
              <w:rPr>
                <w:rFonts w:hint="eastAsia"/>
              </w:rPr>
              <w:t>287人</w:t>
            </w:r>
          </w:p>
        </w:tc>
        <w:tc>
          <w:tcPr>
            <w:tcW w:w="1123" w:type="dxa"/>
            <w:tcBorders>
              <w:top w:val="single" w:sz="2" w:space="0" w:color="auto"/>
              <w:left w:val="single" w:sz="2" w:space="0" w:color="auto"/>
              <w:bottom w:val="single" w:sz="6" w:space="0" w:color="auto"/>
              <w:right w:val="single" w:sz="6" w:space="0" w:color="auto"/>
            </w:tcBorders>
            <w:vAlign w:val="center"/>
          </w:tcPr>
          <w:p w14:paraId="1568CF1B" w14:textId="43315E8A" w:rsidR="00D862C9" w:rsidRPr="000838E4" w:rsidRDefault="00D862C9" w:rsidP="00D862C9">
            <w:pPr>
              <w:pStyle w:val="afff1"/>
            </w:pPr>
            <w:r w:rsidRPr="000838E4">
              <w:rPr>
                <w:rFonts w:hint="eastAsia"/>
              </w:rPr>
              <w:t>280人</w:t>
            </w:r>
          </w:p>
        </w:tc>
        <w:tc>
          <w:tcPr>
            <w:tcW w:w="1178" w:type="dxa"/>
            <w:tcBorders>
              <w:top w:val="single" w:sz="2" w:space="0" w:color="auto"/>
              <w:left w:val="single" w:sz="6" w:space="0" w:color="auto"/>
              <w:bottom w:val="single" w:sz="6" w:space="0" w:color="auto"/>
              <w:right w:val="single" w:sz="6" w:space="0" w:color="auto"/>
            </w:tcBorders>
            <w:vAlign w:val="center"/>
          </w:tcPr>
          <w:p w14:paraId="70DDF50E" w14:textId="469E7A9D" w:rsidR="00D862C9" w:rsidRPr="000838E4" w:rsidRDefault="00D862C9" w:rsidP="00D862C9">
            <w:pPr>
              <w:pStyle w:val="afff1"/>
            </w:pPr>
            <w:r w:rsidRPr="000838E4">
              <w:rPr>
                <w:rFonts w:hint="eastAsia"/>
              </w:rPr>
              <w:t>0人</w:t>
            </w:r>
          </w:p>
        </w:tc>
      </w:tr>
      <w:tr w:rsidR="00D862C9" w:rsidRPr="000A144C" w14:paraId="17F1391D"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719BFB38" w14:textId="77777777"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認知症対応型</w:t>
            </w:r>
          </w:p>
          <w:p w14:paraId="08017667" w14:textId="77777777"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共同生活介護</w:t>
            </w:r>
          </w:p>
        </w:tc>
        <w:tc>
          <w:tcPr>
            <w:tcW w:w="1593" w:type="dxa"/>
            <w:tcBorders>
              <w:top w:val="single" w:sz="6" w:space="0" w:color="auto"/>
              <w:left w:val="single" w:sz="6" w:space="0" w:color="auto"/>
              <w:bottom w:val="single" w:sz="2" w:space="0" w:color="auto"/>
              <w:right w:val="single" w:sz="6" w:space="0" w:color="auto"/>
            </w:tcBorders>
            <w:vAlign w:val="center"/>
          </w:tcPr>
          <w:p w14:paraId="3B2805FD"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7"/>
              </w:rPr>
              <w:t>区内施設</w:t>
            </w:r>
            <w:r w:rsidRPr="00291952">
              <w:rPr>
                <w:rFonts w:ascii="ＭＳ Ｐゴシック" w:eastAsia="ＭＳ Ｐゴシック" w:hAnsi="ＭＳ Ｐゴシック" w:hint="eastAsia"/>
                <w:kern w:val="0"/>
                <w:sz w:val="20"/>
                <w:szCs w:val="20"/>
                <w:fitText w:val="1400" w:id="-1953800697"/>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3F75723D" w14:textId="539B6A46" w:rsidR="00D862C9" w:rsidRPr="000838E4" w:rsidRDefault="00D862C9" w:rsidP="00D862C9">
            <w:pPr>
              <w:pStyle w:val="afff1"/>
            </w:pPr>
            <w:r w:rsidRPr="000838E4">
              <w:rPr>
                <w:rFonts w:hint="eastAsia"/>
              </w:rPr>
              <w:t>40か所</w:t>
            </w:r>
          </w:p>
        </w:tc>
        <w:tc>
          <w:tcPr>
            <w:tcW w:w="1123" w:type="dxa"/>
            <w:tcBorders>
              <w:top w:val="single" w:sz="6" w:space="0" w:color="auto"/>
              <w:left w:val="single" w:sz="2" w:space="0" w:color="auto"/>
              <w:bottom w:val="single" w:sz="2" w:space="0" w:color="auto"/>
              <w:right w:val="single" w:sz="2" w:space="0" w:color="auto"/>
            </w:tcBorders>
            <w:vAlign w:val="center"/>
          </w:tcPr>
          <w:p w14:paraId="17AC75DD" w14:textId="634AEC26" w:rsidR="00D862C9" w:rsidRPr="000838E4" w:rsidRDefault="00D862C9" w:rsidP="00D862C9">
            <w:pPr>
              <w:pStyle w:val="afff1"/>
            </w:pPr>
            <w:r w:rsidRPr="000838E4">
              <w:rPr>
                <w:rFonts w:hint="eastAsia"/>
              </w:rPr>
              <w:t>41か所</w:t>
            </w:r>
          </w:p>
        </w:tc>
        <w:tc>
          <w:tcPr>
            <w:tcW w:w="1123" w:type="dxa"/>
            <w:tcBorders>
              <w:top w:val="single" w:sz="6" w:space="0" w:color="auto"/>
              <w:left w:val="single" w:sz="2" w:space="0" w:color="auto"/>
              <w:bottom w:val="single" w:sz="2" w:space="0" w:color="auto"/>
              <w:right w:val="single" w:sz="6" w:space="0" w:color="auto"/>
            </w:tcBorders>
            <w:vAlign w:val="center"/>
          </w:tcPr>
          <w:p w14:paraId="4E3261BF" w14:textId="0DC0FD87" w:rsidR="00D862C9" w:rsidRPr="000838E4" w:rsidRDefault="00D862C9" w:rsidP="00D862C9">
            <w:pPr>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41か所</w:t>
            </w:r>
          </w:p>
        </w:tc>
        <w:tc>
          <w:tcPr>
            <w:tcW w:w="1178" w:type="dxa"/>
            <w:tcBorders>
              <w:top w:val="single" w:sz="6" w:space="0" w:color="auto"/>
              <w:left w:val="single" w:sz="6" w:space="0" w:color="auto"/>
              <w:bottom w:val="single" w:sz="2" w:space="0" w:color="auto"/>
              <w:right w:val="single" w:sz="6" w:space="0" w:color="auto"/>
            </w:tcBorders>
            <w:vAlign w:val="center"/>
          </w:tcPr>
          <w:p w14:paraId="7DDCBAA5" w14:textId="64955128" w:rsidR="00D862C9" w:rsidRPr="000838E4" w:rsidRDefault="00D862C9" w:rsidP="00D862C9">
            <w:pPr>
              <w:pStyle w:val="afff1"/>
            </w:pPr>
            <w:r w:rsidRPr="000838E4">
              <w:rPr>
                <w:rFonts w:hint="eastAsia"/>
              </w:rPr>
              <w:t>+1か所</w:t>
            </w:r>
          </w:p>
        </w:tc>
      </w:tr>
      <w:tr w:rsidR="00D862C9" w:rsidRPr="000A144C" w14:paraId="2E642C60"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1C28DA0A"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66417691"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96"/>
              </w:rPr>
              <w:t>利用者数（</w:t>
            </w:r>
            <w:r w:rsidRPr="00291952">
              <w:rPr>
                <w:rFonts w:ascii="ＭＳ Ｐゴシック" w:eastAsia="ＭＳ Ｐゴシック" w:hAnsi="ＭＳ Ｐゴシック"/>
                <w:w w:val="67"/>
                <w:kern w:val="0"/>
                <w:sz w:val="20"/>
                <w:szCs w:val="20"/>
                <w:fitText w:val="1400" w:id="-1953800696"/>
              </w:rPr>
              <w:t>1か月あたり</w:t>
            </w:r>
            <w:r w:rsidRPr="00291952">
              <w:rPr>
                <w:rFonts w:ascii="ＭＳ Ｐゴシック" w:eastAsia="ＭＳ Ｐゴシック" w:hAnsi="ＭＳ Ｐゴシック" w:hint="eastAsia"/>
                <w:spacing w:val="23"/>
                <w:w w:val="67"/>
                <w:kern w:val="0"/>
                <w:sz w:val="20"/>
                <w:szCs w:val="20"/>
                <w:fitText w:val="1400" w:id="-1953800696"/>
              </w:rPr>
              <w:t>）</w:t>
            </w:r>
          </w:p>
        </w:tc>
        <w:tc>
          <w:tcPr>
            <w:tcW w:w="1123" w:type="dxa"/>
            <w:tcBorders>
              <w:top w:val="single" w:sz="2" w:space="0" w:color="auto"/>
              <w:left w:val="single" w:sz="2" w:space="0" w:color="auto"/>
              <w:bottom w:val="single" w:sz="6" w:space="0" w:color="auto"/>
              <w:right w:val="single" w:sz="2" w:space="0" w:color="auto"/>
            </w:tcBorders>
            <w:vAlign w:val="center"/>
          </w:tcPr>
          <w:p w14:paraId="40CCFC62" w14:textId="66CA289B" w:rsidR="00D862C9" w:rsidRPr="000838E4" w:rsidRDefault="00D862C9" w:rsidP="00D862C9">
            <w:pPr>
              <w:pStyle w:val="afff1"/>
            </w:pPr>
            <w:r w:rsidRPr="000838E4">
              <w:rPr>
                <w:rFonts w:hint="eastAsia"/>
              </w:rPr>
              <w:t>659人</w:t>
            </w:r>
          </w:p>
        </w:tc>
        <w:tc>
          <w:tcPr>
            <w:tcW w:w="1123" w:type="dxa"/>
            <w:tcBorders>
              <w:top w:val="single" w:sz="2" w:space="0" w:color="auto"/>
              <w:left w:val="single" w:sz="2" w:space="0" w:color="auto"/>
              <w:bottom w:val="single" w:sz="6" w:space="0" w:color="auto"/>
              <w:right w:val="single" w:sz="2" w:space="0" w:color="auto"/>
            </w:tcBorders>
            <w:vAlign w:val="center"/>
          </w:tcPr>
          <w:p w14:paraId="12FB148B" w14:textId="222D0406" w:rsidR="00D862C9" w:rsidRPr="000838E4" w:rsidRDefault="00D862C9" w:rsidP="00D862C9">
            <w:pPr>
              <w:pStyle w:val="afff1"/>
            </w:pPr>
            <w:r w:rsidRPr="000838E4">
              <w:rPr>
                <w:rFonts w:hint="eastAsia"/>
              </w:rPr>
              <w:t>683人</w:t>
            </w:r>
          </w:p>
        </w:tc>
        <w:tc>
          <w:tcPr>
            <w:tcW w:w="1123" w:type="dxa"/>
            <w:tcBorders>
              <w:top w:val="single" w:sz="2" w:space="0" w:color="auto"/>
              <w:left w:val="single" w:sz="2" w:space="0" w:color="auto"/>
              <w:bottom w:val="single" w:sz="6" w:space="0" w:color="auto"/>
              <w:right w:val="single" w:sz="6" w:space="0" w:color="auto"/>
            </w:tcBorders>
            <w:vAlign w:val="center"/>
          </w:tcPr>
          <w:p w14:paraId="454FE346" w14:textId="0642FC38" w:rsidR="00D862C9" w:rsidRPr="000838E4" w:rsidRDefault="00D862C9" w:rsidP="00D862C9">
            <w:pPr>
              <w:pStyle w:val="afff1"/>
            </w:pPr>
            <w:r w:rsidRPr="000838E4">
              <w:rPr>
                <w:rFonts w:hint="eastAsia"/>
              </w:rPr>
              <w:t>678人</w:t>
            </w:r>
          </w:p>
        </w:tc>
        <w:tc>
          <w:tcPr>
            <w:tcW w:w="1178" w:type="dxa"/>
            <w:tcBorders>
              <w:top w:val="single" w:sz="2" w:space="0" w:color="auto"/>
              <w:left w:val="single" w:sz="6" w:space="0" w:color="auto"/>
              <w:bottom w:val="single" w:sz="6" w:space="0" w:color="auto"/>
              <w:right w:val="single" w:sz="6" w:space="0" w:color="auto"/>
            </w:tcBorders>
            <w:vAlign w:val="center"/>
          </w:tcPr>
          <w:p w14:paraId="24CED8E9" w14:textId="7370DD27" w:rsidR="00D862C9" w:rsidRPr="000838E4" w:rsidRDefault="00D862C9" w:rsidP="00D862C9">
            <w:pPr>
              <w:pStyle w:val="afff1"/>
            </w:pPr>
            <w:r w:rsidRPr="000838E4">
              <w:rPr>
                <w:rFonts w:hint="eastAsia"/>
              </w:rPr>
              <w:t>+19人</w:t>
            </w:r>
          </w:p>
        </w:tc>
      </w:tr>
      <w:tr w:rsidR="00D862C9" w:rsidRPr="000A144C" w14:paraId="43346FE1"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54072E86" w14:textId="77777777" w:rsidR="00D862C9" w:rsidRPr="000A144C" w:rsidRDefault="00D862C9" w:rsidP="00D862C9">
            <w:pPr>
              <w:pStyle w:val="afff1"/>
              <w:jc w:val="both"/>
              <w:rPr>
                <w:rFonts w:cs="ＭＳ Ｐゴシック"/>
              </w:rPr>
            </w:pPr>
            <w:r w:rsidRPr="000A144C">
              <w:rPr>
                <w:rFonts w:hint="eastAsia"/>
              </w:rPr>
              <w:t>地域密着型特定施設入居者生活介護</w:t>
            </w:r>
          </w:p>
        </w:tc>
        <w:tc>
          <w:tcPr>
            <w:tcW w:w="1593" w:type="dxa"/>
            <w:tcBorders>
              <w:top w:val="single" w:sz="6" w:space="0" w:color="auto"/>
              <w:left w:val="single" w:sz="6" w:space="0" w:color="auto"/>
              <w:bottom w:val="single" w:sz="2" w:space="0" w:color="auto"/>
              <w:right w:val="single" w:sz="6" w:space="0" w:color="auto"/>
            </w:tcBorders>
            <w:vAlign w:val="center"/>
          </w:tcPr>
          <w:p w14:paraId="3290A7BE"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5"/>
              </w:rPr>
              <w:t>区内施設</w:t>
            </w:r>
            <w:r w:rsidRPr="00291952">
              <w:rPr>
                <w:rFonts w:ascii="ＭＳ Ｐゴシック" w:eastAsia="ＭＳ Ｐゴシック" w:hAnsi="ＭＳ Ｐゴシック" w:hint="eastAsia"/>
                <w:kern w:val="0"/>
                <w:sz w:val="20"/>
                <w:szCs w:val="20"/>
                <w:fitText w:val="1400" w:id="-1953800695"/>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30EAB399" w14:textId="13603294" w:rsidR="00D862C9" w:rsidRPr="000838E4" w:rsidRDefault="00D862C9" w:rsidP="00D862C9">
            <w:pPr>
              <w:pStyle w:val="afff1"/>
            </w:pPr>
            <w:r w:rsidRPr="000838E4">
              <w:rPr>
                <w:rFonts w:hint="eastAsia"/>
              </w:rPr>
              <w:t>1か所</w:t>
            </w:r>
          </w:p>
        </w:tc>
        <w:tc>
          <w:tcPr>
            <w:tcW w:w="1123" w:type="dxa"/>
            <w:tcBorders>
              <w:top w:val="single" w:sz="6" w:space="0" w:color="auto"/>
              <w:left w:val="single" w:sz="2" w:space="0" w:color="auto"/>
              <w:bottom w:val="single" w:sz="2" w:space="0" w:color="auto"/>
              <w:right w:val="single" w:sz="2" w:space="0" w:color="auto"/>
            </w:tcBorders>
            <w:vAlign w:val="center"/>
          </w:tcPr>
          <w:p w14:paraId="36F8D2EB" w14:textId="2C9946B5" w:rsidR="00D862C9" w:rsidRPr="000838E4" w:rsidRDefault="00D862C9" w:rsidP="00D862C9">
            <w:pPr>
              <w:pStyle w:val="afff1"/>
            </w:pPr>
            <w:r w:rsidRPr="000838E4">
              <w:rPr>
                <w:rFonts w:hint="eastAsia"/>
              </w:rPr>
              <w:t>1か所</w:t>
            </w:r>
          </w:p>
        </w:tc>
        <w:tc>
          <w:tcPr>
            <w:tcW w:w="1123" w:type="dxa"/>
            <w:tcBorders>
              <w:top w:val="single" w:sz="6" w:space="0" w:color="auto"/>
              <w:left w:val="single" w:sz="2" w:space="0" w:color="auto"/>
              <w:bottom w:val="single" w:sz="2" w:space="0" w:color="auto"/>
              <w:right w:val="single" w:sz="6" w:space="0" w:color="auto"/>
            </w:tcBorders>
            <w:vAlign w:val="center"/>
          </w:tcPr>
          <w:p w14:paraId="02C04F27" w14:textId="4C0FE1A3" w:rsidR="00D862C9" w:rsidRPr="000838E4" w:rsidRDefault="00D862C9" w:rsidP="00D862C9">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1か所</w:t>
            </w:r>
          </w:p>
        </w:tc>
        <w:tc>
          <w:tcPr>
            <w:tcW w:w="1178" w:type="dxa"/>
            <w:tcBorders>
              <w:top w:val="single" w:sz="6" w:space="0" w:color="auto"/>
              <w:left w:val="single" w:sz="6" w:space="0" w:color="auto"/>
              <w:bottom w:val="single" w:sz="2" w:space="0" w:color="auto"/>
              <w:right w:val="single" w:sz="6" w:space="0" w:color="auto"/>
            </w:tcBorders>
            <w:vAlign w:val="center"/>
          </w:tcPr>
          <w:p w14:paraId="26A92D1D" w14:textId="4EF7F2EF" w:rsidR="00D862C9" w:rsidRPr="000838E4" w:rsidRDefault="00D862C9" w:rsidP="00D862C9">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0か所</w:t>
            </w:r>
          </w:p>
        </w:tc>
      </w:tr>
      <w:tr w:rsidR="00D862C9" w:rsidRPr="000A144C" w14:paraId="32B13B43"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4DB4DA03"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2E1C85AD"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94"/>
              </w:rPr>
              <w:t>利用者数（</w:t>
            </w:r>
            <w:r w:rsidRPr="00291952">
              <w:rPr>
                <w:rFonts w:ascii="ＭＳ Ｐゴシック" w:eastAsia="ＭＳ Ｐゴシック" w:hAnsi="ＭＳ Ｐゴシック"/>
                <w:w w:val="67"/>
                <w:kern w:val="0"/>
                <w:sz w:val="20"/>
                <w:szCs w:val="20"/>
                <w:fitText w:val="1400" w:id="-1953800694"/>
              </w:rPr>
              <w:t>1か月あたり</w:t>
            </w:r>
            <w:r w:rsidRPr="00291952">
              <w:rPr>
                <w:rFonts w:ascii="ＭＳ Ｐゴシック" w:eastAsia="ＭＳ Ｐゴシック" w:hAnsi="ＭＳ Ｐゴシック" w:hint="eastAsia"/>
                <w:spacing w:val="23"/>
                <w:w w:val="67"/>
                <w:kern w:val="0"/>
                <w:sz w:val="20"/>
                <w:szCs w:val="20"/>
                <w:fitText w:val="1400" w:id="-1953800694"/>
              </w:rPr>
              <w:t>）</w:t>
            </w:r>
          </w:p>
        </w:tc>
        <w:tc>
          <w:tcPr>
            <w:tcW w:w="1123" w:type="dxa"/>
            <w:tcBorders>
              <w:top w:val="single" w:sz="2" w:space="0" w:color="auto"/>
              <w:left w:val="single" w:sz="2" w:space="0" w:color="auto"/>
              <w:bottom w:val="single" w:sz="6" w:space="0" w:color="auto"/>
              <w:right w:val="single" w:sz="2" w:space="0" w:color="auto"/>
            </w:tcBorders>
            <w:vAlign w:val="center"/>
          </w:tcPr>
          <w:p w14:paraId="323D25E7" w14:textId="4FF1603E" w:rsidR="00D862C9" w:rsidRPr="000838E4" w:rsidRDefault="00D862C9" w:rsidP="00D862C9">
            <w:pPr>
              <w:pStyle w:val="afff1"/>
            </w:pPr>
            <w:r w:rsidRPr="000838E4">
              <w:rPr>
                <w:rFonts w:hint="eastAsia"/>
              </w:rPr>
              <w:t>17人</w:t>
            </w:r>
          </w:p>
        </w:tc>
        <w:tc>
          <w:tcPr>
            <w:tcW w:w="1123" w:type="dxa"/>
            <w:tcBorders>
              <w:top w:val="single" w:sz="2" w:space="0" w:color="auto"/>
              <w:left w:val="single" w:sz="2" w:space="0" w:color="auto"/>
              <w:bottom w:val="single" w:sz="6" w:space="0" w:color="auto"/>
              <w:right w:val="single" w:sz="2" w:space="0" w:color="auto"/>
            </w:tcBorders>
            <w:vAlign w:val="center"/>
          </w:tcPr>
          <w:p w14:paraId="6EE3D87F" w14:textId="539D388F" w:rsidR="00D862C9" w:rsidRPr="000838E4" w:rsidRDefault="00D862C9" w:rsidP="00D862C9">
            <w:pPr>
              <w:pStyle w:val="afff1"/>
            </w:pPr>
            <w:r w:rsidRPr="000838E4">
              <w:rPr>
                <w:rFonts w:hint="eastAsia"/>
              </w:rPr>
              <w:t>17人</w:t>
            </w:r>
          </w:p>
        </w:tc>
        <w:tc>
          <w:tcPr>
            <w:tcW w:w="1123" w:type="dxa"/>
            <w:tcBorders>
              <w:top w:val="single" w:sz="2" w:space="0" w:color="auto"/>
              <w:left w:val="single" w:sz="2" w:space="0" w:color="auto"/>
              <w:bottom w:val="single" w:sz="6" w:space="0" w:color="auto"/>
              <w:right w:val="single" w:sz="6" w:space="0" w:color="auto"/>
            </w:tcBorders>
            <w:vAlign w:val="center"/>
          </w:tcPr>
          <w:p w14:paraId="35F56837" w14:textId="1139344B" w:rsidR="00D862C9" w:rsidRPr="000838E4" w:rsidRDefault="00D862C9" w:rsidP="00D862C9">
            <w:pPr>
              <w:pStyle w:val="afff1"/>
            </w:pPr>
            <w:r w:rsidRPr="000838E4">
              <w:rPr>
                <w:rFonts w:hint="eastAsia"/>
              </w:rPr>
              <w:t>17人</w:t>
            </w:r>
          </w:p>
        </w:tc>
        <w:tc>
          <w:tcPr>
            <w:tcW w:w="1178" w:type="dxa"/>
            <w:tcBorders>
              <w:top w:val="single" w:sz="2" w:space="0" w:color="auto"/>
              <w:left w:val="single" w:sz="6" w:space="0" w:color="auto"/>
              <w:bottom w:val="single" w:sz="6" w:space="0" w:color="auto"/>
              <w:right w:val="single" w:sz="6" w:space="0" w:color="auto"/>
            </w:tcBorders>
            <w:vAlign w:val="center"/>
          </w:tcPr>
          <w:p w14:paraId="22ABC4FF" w14:textId="115AA5C2" w:rsidR="00D862C9" w:rsidRPr="000838E4" w:rsidRDefault="00D862C9" w:rsidP="00D862C9">
            <w:pPr>
              <w:pStyle w:val="afff1"/>
            </w:pPr>
            <w:r w:rsidRPr="000838E4">
              <w:rPr>
                <w:rFonts w:hint="eastAsia"/>
              </w:rPr>
              <w:t>0人</w:t>
            </w:r>
          </w:p>
        </w:tc>
      </w:tr>
      <w:tr w:rsidR="00D862C9" w:rsidRPr="000A144C" w14:paraId="33DE38C1"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142714A1" w14:textId="77777777" w:rsidR="00D862C9" w:rsidRDefault="00D862C9" w:rsidP="00D862C9">
            <w:pPr>
              <w:pStyle w:val="afff1"/>
              <w:jc w:val="left"/>
              <w:rPr>
                <w:rFonts w:cs="ＭＳ Ｐゴシック"/>
              </w:rPr>
            </w:pPr>
            <w:r w:rsidRPr="000A144C">
              <w:rPr>
                <w:rFonts w:cs="ＭＳ Ｐゴシック" w:hint="eastAsia"/>
              </w:rPr>
              <w:t>地域密着型介護</w:t>
            </w:r>
          </w:p>
          <w:p w14:paraId="543B3DE6" w14:textId="15EF3092" w:rsidR="00D862C9" w:rsidRPr="000A144C" w:rsidRDefault="00D862C9" w:rsidP="00D862C9">
            <w:pPr>
              <w:pStyle w:val="afff1"/>
              <w:jc w:val="left"/>
              <w:rPr>
                <w:rFonts w:cs="ＭＳ Ｐゴシック"/>
              </w:rPr>
            </w:pPr>
            <w:r w:rsidRPr="00217E58">
              <w:rPr>
                <w:rFonts w:cs="ＭＳ Ｐゴシック" w:hint="eastAsia"/>
                <w:kern w:val="0"/>
              </w:rPr>
              <w:t>老人福祉施設</w:t>
            </w:r>
          </w:p>
          <w:p w14:paraId="7FC2821C" w14:textId="77777777" w:rsidR="00D862C9" w:rsidRPr="000A144C" w:rsidRDefault="00D862C9" w:rsidP="00D862C9">
            <w:pPr>
              <w:pStyle w:val="afff1"/>
              <w:jc w:val="both"/>
              <w:rPr>
                <w:rFonts w:cs="ＭＳ Ｐゴシック"/>
              </w:rPr>
            </w:pPr>
            <w:r w:rsidRPr="000A144C">
              <w:rPr>
                <w:rFonts w:cs="ＭＳ Ｐゴシック" w:hint="eastAsia"/>
              </w:rPr>
              <w:t>入所者生活介護</w:t>
            </w:r>
          </w:p>
        </w:tc>
        <w:tc>
          <w:tcPr>
            <w:tcW w:w="1593" w:type="dxa"/>
            <w:tcBorders>
              <w:top w:val="single" w:sz="6" w:space="0" w:color="auto"/>
              <w:left w:val="single" w:sz="6" w:space="0" w:color="auto"/>
              <w:bottom w:val="single" w:sz="2" w:space="0" w:color="auto"/>
              <w:right w:val="single" w:sz="6" w:space="0" w:color="auto"/>
            </w:tcBorders>
            <w:vAlign w:val="center"/>
          </w:tcPr>
          <w:p w14:paraId="6406590A"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2"/>
              </w:rPr>
              <w:t>区内施設</w:t>
            </w:r>
            <w:r w:rsidRPr="00291952">
              <w:rPr>
                <w:rFonts w:ascii="ＭＳ Ｐゴシック" w:eastAsia="ＭＳ Ｐゴシック" w:hAnsi="ＭＳ Ｐゴシック" w:hint="eastAsia"/>
                <w:kern w:val="0"/>
                <w:sz w:val="20"/>
                <w:szCs w:val="20"/>
                <w:fitText w:val="1400" w:id="-1953800692"/>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358EAC54" w14:textId="529B8BB1" w:rsidR="00D862C9" w:rsidRPr="000838E4" w:rsidRDefault="00D862C9" w:rsidP="00D862C9">
            <w:pPr>
              <w:pStyle w:val="afff1"/>
            </w:pPr>
            <w:r w:rsidRPr="000838E4">
              <w:rPr>
                <w:rFonts w:hint="eastAsia"/>
              </w:rPr>
              <w:t>1か所</w:t>
            </w:r>
          </w:p>
        </w:tc>
        <w:tc>
          <w:tcPr>
            <w:tcW w:w="1123" w:type="dxa"/>
            <w:tcBorders>
              <w:top w:val="single" w:sz="6" w:space="0" w:color="auto"/>
              <w:left w:val="single" w:sz="2" w:space="0" w:color="auto"/>
              <w:bottom w:val="single" w:sz="2" w:space="0" w:color="auto"/>
              <w:right w:val="single" w:sz="2" w:space="0" w:color="auto"/>
            </w:tcBorders>
            <w:vAlign w:val="center"/>
          </w:tcPr>
          <w:p w14:paraId="3D75EF0D" w14:textId="39E8DC86" w:rsidR="00D862C9" w:rsidRPr="000838E4" w:rsidRDefault="00D862C9" w:rsidP="00D862C9">
            <w:pPr>
              <w:pStyle w:val="afff1"/>
            </w:pPr>
            <w:r w:rsidRPr="000838E4">
              <w:rPr>
                <w:rFonts w:hint="eastAsia"/>
              </w:rPr>
              <w:t>1か所</w:t>
            </w:r>
          </w:p>
        </w:tc>
        <w:tc>
          <w:tcPr>
            <w:tcW w:w="1123" w:type="dxa"/>
            <w:tcBorders>
              <w:top w:val="single" w:sz="6" w:space="0" w:color="auto"/>
              <w:left w:val="single" w:sz="2" w:space="0" w:color="auto"/>
              <w:bottom w:val="single" w:sz="2" w:space="0" w:color="auto"/>
              <w:right w:val="single" w:sz="6" w:space="0" w:color="auto"/>
            </w:tcBorders>
            <w:vAlign w:val="center"/>
          </w:tcPr>
          <w:p w14:paraId="7060AC12" w14:textId="5E028521" w:rsidR="00D862C9" w:rsidRPr="000838E4" w:rsidRDefault="00D862C9" w:rsidP="00D862C9">
            <w:pPr>
              <w:pStyle w:val="afff1"/>
            </w:pPr>
            <w:r w:rsidRPr="000838E4">
              <w:rPr>
                <w:rFonts w:hint="eastAsia"/>
              </w:rPr>
              <w:t>1か所</w:t>
            </w:r>
          </w:p>
        </w:tc>
        <w:tc>
          <w:tcPr>
            <w:tcW w:w="1178" w:type="dxa"/>
            <w:tcBorders>
              <w:top w:val="single" w:sz="6" w:space="0" w:color="auto"/>
              <w:left w:val="single" w:sz="6" w:space="0" w:color="auto"/>
              <w:bottom w:val="single" w:sz="2" w:space="0" w:color="auto"/>
              <w:right w:val="single" w:sz="6" w:space="0" w:color="auto"/>
            </w:tcBorders>
            <w:vAlign w:val="center"/>
          </w:tcPr>
          <w:p w14:paraId="47B63363" w14:textId="7B4A0A2F" w:rsidR="00D862C9" w:rsidRPr="000838E4" w:rsidRDefault="00D862C9" w:rsidP="00D862C9">
            <w:pPr>
              <w:pStyle w:val="afff1"/>
            </w:pPr>
            <w:r w:rsidRPr="000838E4">
              <w:rPr>
                <w:rFonts w:hint="eastAsia"/>
              </w:rPr>
              <w:t>0か所</w:t>
            </w:r>
          </w:p>
        </w:tc>
      </w:tr>
      <w:tr w:rsidR="00D862C9" w:rsidRPr="000A144C" w14:paraId="4C7CA5B4"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6F340B25"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3A9C6BC6"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91"/>
              </w:rPr>
              <w:t>利用者数（</w:t>
            </w:r>
            <w:r w:rsidRPr="00291952">
              <w:rPr>
                <w:rFonts w:ascii="ＭＳ Ｐゴシック" w:eastAsia="ＭＳ Ｐゴシック" w:hAnsi="ＭＳ Ｐゴシック"/>
                <w:w w:val="67"/>
                <w:kern w:val="0"/>
                <w:sz w:val="20"/>
                <w:szCs w:val="20"/>
                <w:fitText w:val="1400" w:id="-1953800691"/>
              </w:rPr>
              <w:t>1か月あたり</w:t>
            </w:r>
            <w:r w:rsidRPr="00291952">
              <w:rPr>
                <w:rFonts w:ascii="ＭＳ Ｐゴシック" w:eastAsia="ＭＳ Ｐゴシック" w:hAnsi="ＭＳ Ｐゴシック" w:hint="eastAsia"/>
                <w:spacing w:val="23"/>
                <w:w w:val="67"/>
                <w:kern w:val="0"/>
                <w:sz w:val="20"/>
                <w:szCs w:val="20"/>
                <w:fitText w:val="1400" w:id="-1953800691"/>
              </w:rPr>
              <w:t>）</w:t>
            </w:r>
          </w:p>
        </w:tc>
        <w:tc>
          <w:tcPr>
            <w:tcW w:w="1123" w:type="dxa"/>
            <w:tcBorders>
              <w:top w:val="single" w:sz="2" w:space="0" w:color="auto"/>
              <w:left w:val="single" w:sz="2" w:space="0" w:color="auto"/>
              <w:bottom w:val="single" w:sz="6" w:space="0" w:color="auto"/>
              <w:right w:val="single" w:sz="2" w:space="0" w:color="auto"/>
            </w:tcBorders>
            <w:vAlign w:val="center"/>
          </w:tcPr>
          <w:p w14:paraId="1DE4AE58" w14:textId="58C7400E" w:rsidR="00D862C9" w:rsidRPr="000838E4" w:rsidRDefault="00D862C9" w:rsidP="00D862C9">
            <w:pPr>
              <w:pStyle w:val="afff1"/>
              <w:wordWrap w:val="0"/>
            </w:pPr>
            <w:r w:rsidRPr="000838E4">
              <w:rPr>
                <w:rFonts w:hint="eastAsia"/>
              </w:rPr>
              <w:t>22人</w:t>
            </w:r>
          </w:p>
        </w:tc>
        <w:tc>
          <w:tcPr>
            <w:tcW w:w="1123" w:type="dxa"/>
            <w:tcBorders>
              <w:top w:val="single" w:sz="2" w:space="0" w:color="auto"/>
              <w:left w:val="single" w:sz="2" w:space="0" w:color="auto"/>
              <w:bottom w:val="single" w:sz="6" w:space="0" w:color="auto"/>
              <w:right w:val="single" w:sz="2" w:space="0" w:color="auto"/>
            </w:tcBorders>
            <w:vAlign w:val="center"/>
          </w:tcPr>
          <w:p w14:paraId="69012F2C" w14:textId="37079697" w:rsidR="00D862C9" w:rsidRPr="000838E4" w:rsidRDefault="00D862C9" w:rsidP="00D862C9">
            <w:pPr>
              <w:pStyle w:val="afff1"/>
            </w:pPr>
            <w:r w:rsidRPr="000838E4">
              <w:rPr>
                <w:rFonts w:hint="eastAsia"/>
              </w:rPr>
              <w:t>19人</w:t>
            </w:r>
          </w:p>
        </w:tc>
        <w:tc>
          <w:tcPr>
            <w:tcW w:w="1123" w:type="dxa"/>
            <w:tcBorders>
              <w:top w:val="single" w:sz="2" w:space="0" w:color="auto"/>
              <w:left w:val="single" w:sz="2" w:space="0" w:color="auto"/>
              <w:bottom w:val="single" w:sz="6" w:space="0" w:color="auto"/>
              <w:right w:val="single" w:sz="6" w:space="0" w:color="auto"/>
            </w:tcBorders>
            <w:vAlign w:val="center"/>
          </w:tcPr>
          <w:p w14:paraId="6D7B9694" w14:textId="7030807E" w:rsidR="00D862C9" w:rsidRPr="000838E4" w:rsidRDefault="00D862C9" w:rsidP="00D862C9">
            <w:pPr>
              <w:pStyle w:val="afff1"/>
            </w:pPr>
            <w:r w:rsidRPr="000838E4">
              <w:rPr>
                <w:rFonts w:hint="eastAsia"/>
              </w:rPr>
              <w:t>17人</w:t>
            </w:r>
          </w:p>
        </w:tc>
        <w:tc>
          <w:tcPr>
            <w:tcW w:w="1178" w:type="dxa"/>
            <w:tcBorders>
              <w:top w:val="single" w:sz="2" w:space="0" w:color="auto"/>
              <w:left w:val="single" w:sz="6" w:space="0" w:color="auto"/>
              <w:bottom w:val="single" w:sz="6" w:space="0" w:color="auto"/>
              <w:right w:val="single" w:sz="6" w:space="0" w:color="auto"/>
            </w:tcBorders>
            <w:vAlign w:val="center"/>
          </w:tcPr>
          <w:p w14:paraId="394CA5AD" w14:textId="15CD050D" w:rsidR="00D862C9" w:rsidRPr="000838E4" w:rsidRDefault="00D862C9" w:rsidP="00D862C9">
            <w:pPr>
              <w:pStyle w:val="afff1"/>
            </w:pPr>
            <w:r w:rsidRPr="000838E4">
              <w:rPr>
                <w:rFonts w:hint="eastAsia"/>
              </w:rPr>
              <w:t>-5人</w:t>
            </w:r>
          </w:p>
        </w:tc>
      </w:tr>
      <w:tr w:rsidR="00D862C9" w:rsidRPr="000A144C" w14:paraId="3CDB3D68" w14:textId="77777777" w:rsidTr="00217E58">
        <w:trPr>
          <w:trHeight w:val="454"/>
          <w:jc w:val="center"/>
        </w:trPr>
        <w:tc>
          <w:tcPr>
            <w:tcW w:w="2426" w:type="dxa"/>
            <w:vMerge w:val="restart"/>
            <w:tcBorders>
              <w:top w:val="single" w:sz="6" w:space="0" w:color="auto"/>
              <w:bottom w:val="single" w:sz="2" w:space="0" w:color="auto"/>
              <w:right w:val="single" w:sz="6" w:space="0" w:color="auto"/>
            </w:tcBorders>
            <w:vAlign w:val="center"/>
          </w:tcPr>
          <w:p w14:paraId="7EB0EC28" w14:textId="77777777" w:rsidR="00D862C9"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看護小規模多機能型</w:t>
            </w:r>
          </w:p>
          <w:p w14:paraId="64EDCBA5" w14:textId="19201421"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居宅介護</w:t>
            </w:r>
          </w:p>
          <w:p w14:paraId="11AA704E" w14:textId="77777777" w:rsidR="00D862C9" w:rsidRPr="000A144C" w:rsidRDefault="00D862C9" w:rsidP="00D862C9">
            <w:pPr>
              <w:rPr>
                <w:rFonts w:ascii="ＭＳ Ｐゴシック" w:eastAsia="ＭＳ Ｐゴシック" w:hAnsi="ＭＳ Ｐゴシック"/>
                <w:sz w:val="20"/>
                <w:szCs w:val="20"/>
              </w:rPr>
            </w:pPr>
            <w:r w:rsidRPr="000A144C">
              <w:rPr>
                <w:rFonts w:ascii="ＭＳ Ｐゴシック" w:eastAsia="ＭＳ Ｐゴシック" w:hAnsi="ＭＳ Ｐゴシック" w:hint="eastAsia"/>
                <w:sz w:val="20"/>
                <w:szCs w:val="20"/>
              </w:rPr>
              <w:t>(複合型サービス)</w:t>
            </w:r>
          </w:p>
        </w:tc>
        <w:tc>
          <w:tcPr>
            <w:tcW w:w="1593" w:type="dxa"/>
            <w:tcBorders>
              <w:top w:val="single" w:sz="6" w:space="0" w:color="auto"/>
              <w:left w:val="single" w:sz="6" w:space="0" w:color="auto"/>
              <w:bottom w:val="single" w:sz="2" w:space="0" w:color="auto"/>
              <w:right w:val="single" w:sz="6" w:space="0" w:color="auto"/>
            </w:tcBorders>
            <w:vAlign w:val="center"/>
          </w:tcPr>
          <w:p w14:paraId="52A3215F"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953800690"/>
              </w:rPr>
              <w:t>区内施設</w:t>
            </w:r>
            <w:r w:rsidRPr="00291952">
              <w:rPr>
                <w:rFonts w:ascii="ＭＳ Ｐゴシック" w:eastAsia="ＭＳ Ｐゴシック" w:hAnsi="ＭＳ Ｐゴシック" w:hint="eastAsia"/>
                <w:kern w:val="0"/>
                <w:sz w:val="20"/>
                <w:szCs w:val="20"/>
                <w:fitText w:val="1400" w:id="-1953800690"/>
              </w:rPr>
              <w:t>数</w:t>
            </w:r>
          </w:p>
        </w:tc>
        <w:tc>
          <w:tcPr>
            <w:tcW w:w="1123" w:type="dxa"/>
            <w:tcBorders>
              <w:top w:val="single" w:sz="6" w:space="0" w:color="auto"/>
              <w:left w:val="single" w:sz="2" w:space="0" w:color="auto"/>
              <w:bottom w:val="single" w:sz="2" w:space="0" w:color="auto"/>
              <w:right w:val="single" w:sz="2" w:space="0" w:color="auto"/>
            </w:tcBorders>
            <w:vAlign w:val="center"/>
          </w:tcPr>
          <w:p w14:paraId="6D788965" w14:textId="55F6202F" w:rsidR="00D862C9" w:rsidRPr="000838E4" w:rsidRDefault="00D862C9" w:rsidP="00D862C9">
            <w:pPr>
              <w:pStyle w:val="afff1"/>
            </w:pPr>
            <w:r w:rsidRPr="000838E4">
              <w:rPr>
                <w:rFonts w:hint="eastAsia"/>
              </w:rPr>
              <w:t>0か所</w:t>
            </w:r>
          </w:p>
        </w:tc>
        <w:tc>
          <w:tcPr>
            <w:tcW w:w="1123" w:type="dxa"/>
            <w:tcBorders>
              <w:top w:val="single" w:sz="6" w:space="0" w:color="auto"/>
              <w:left w:val="single" w:sz="2" w:space="0" w:color="auto"/>
              <w:bottom w:val="single" w:sz="2" w:space="0" w:color="auto"/>
              <w:right w:val="single" w:sz="2" w:space="0" w:color="auto"/>
            </w:tcBorders>
            <w:vAlign w:val="center"/>
          </w:tcPr>
          <w:p w14:paraId="443BD35D" w14:textId="7AB90450" w:rsidR="00D862C9" w:rsidRPr="000838E4" w:rsidRDefault="00D862C9" w:rsidP="00D862C9">
            <w:pPr>
              <w:pStyle w:val="afff1"/>
            </w:pPr>
            <w:r w:rsidRPr="000838E4">
              <w:rPr>
                <w:rFonts w:hint="eastAsia"/>
              </w:rPr>
              <w:t>2か所</w:t>
            </w:r>
          </w:p>
        </w:tc>
        <w:tc>
          <w:tcPr>
            <w:tcW w:w="1123" w:type="dxa"/>
            <w:tcBorders>
              <w:top w:val="single" w:sz="6" w:space="0" w:color="auto"/>
              <w:left w:val="single" w:sz="2" w:space="0" w:color="auto"/>
              <w:bottom w:val="single" w:sz="2" w:space="0" w:color="auto"/>
              <w:right w:val="single" w:sz="6" w:space="0" w:color="auto"/>
            </w:tcBorders>
            <w:vAlign w:val="center"/>
          </w:tcPr>
          <w:p w14:paraId="46287160" w14:textId="166A210B" w:rsidR="00D862C9" w:rsidRPr="000838E4" w:rsidRDefault="00D862C9" w:rsidP="00D862C9">
            <w:pPr>
              <w:pStyle w:val="afff1"/>
            </w:pPr>
            <w:r w:rsidRPr="000838E4">
              <w:rPr>
                <w:rFonts w:hint="eastAsia"/>
              </w:rPr>
              <w:t>2か所</w:t>
            </w:r>
          </w:p>
        </w:tc>
        <w:tc>
          <w:tcPr>
            <w:tcW w:w="1178" w:type="dxa"/>
            <w:tcBorders>
              <w:top w:val="single" w:sz="6" w:space="0" w:color="auto"/>
              <w:left w:val="single" w:sz="6" w:space="0" w:color="auto"/>
              <w:bottom w:val="single" w:sz="2" w:space="0" w:color="auto"/>
              <w:right w:val="single" w:sz="6" w:space="0" w:color="auto"/>
            </w:tcBorders>
            <w:vAlign w:val="center"/>
          </w:tcPr>
          <w:p w14:paraId="18923A82" w14:textId="21F7603F" w:rsidR="00D862C9" w:rsidRPr="000838E4" w:rsidRDefault="00D862C9" w:rsidP="00D862C9">
            <w:pPr>
              <w:pStyle w:val="afff1"/>
            </w:pPr>
            <w:r w:rsidRPr="000838E4">
              <w:rPr>
                <w:rFonts w:hint="eastAsia"/>
              </w:rPr>
              <w:t>+2か所</w:t>
            </w:r>
          </w:p>
        </w:tc>
      </w:tr>
      <w:tr w:rsidR="00D862C9" w:rsidRPr="000A144C" w14:paraId="4D25B665" w14:textId="77777777" w:rsidTr="00217E58">
        <w:trPr>
          <w:trHeight w:val="454"/>
          <w:jc w:val="center"/>
        </w:trPr>
        <w:tc>
          <w:tcPr>
            <w:tcW w:w="2426" w:type="dxa"/>
            <w:vMerge/>
            <w:tcBorders>
              <w:top w:val="single" w:sz="2" w:space="0" w:color="auto"/>
              <w:bottom w:val="single" w:sz="6" w:space="0" w:color="auto"/>
              <w:right w:val="single" w:sz="6" w:space="0" w:color="auto"/>
            </w:tcBorders>
            <w:vAlign w:val="center"/>
          </w:tcPr>
          <w:p w14:paraId="41CF90C1" w14:textId="77777777" w:rsidR="00D862C9" w:rsidRPr="000A144C" w:rsidRDefault="00D862C9" w:rsidP="00D862C9">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52F10B03" w14:textId="77777777" w:rsidR="00D862C9" w:rsidRPr="000A144C" w:rsidRDefault="00D862C9" w:rsidP="00D862C9">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w w:val="67"/>
                <w:kern w:val="0"/>
                <w:sz w:val="20"/>
                <w:szCs w:val="20"/>
                <w:fitText w:val="1400" w:id="-1953800689"/>
              </w:rPr>
              <w:t>利用者数（</w:t>
            </w:r>
            <w:r w:rsidRPr="00291952">
              <w:rPr>
                <w:rFonts w:ascii="ＭＳ Ｐゴシック" w:eastAsia="ＭＳ Ｐゴシック" w:hAnsi="ＭＳ Ｐゴシック"/>
                <w:w w:val="67"/>
                <w:kern w:val="0"/>
                <w:sz w:val="20"/>
                <w:szCs w:val="20"/>
                <w:fitText w:val="1400" w:id="-1953800689"/>
              </w:rPr>
              <w:t>1か月あたり</w:t>
            </w:r>
            <w:r w:rsidRPr="00291952">
              <w:rPr>
                <w:rFonts w:ascii="ＭＳ Ｐゴシック" w:eastAsia="ＭＳ Ｐゴシック" w:hAnsi="ＭＳ Ｐゴシック" w:hint="eastAsia"/>
                <w:spacing w:val="23"/>
                <w:w w:val="67"/>
                <w:kern w:val="0"/>
                <w:sz w:val="20"/>
                <w:szCs w:val="20"/>
                <w:fitText w:val="1400" w:id="-1953800689"/>
              </w:rPr>
              <w:t>）</w:t>
            </w:r>
          </w:p>
        </w:tc>
        <w:tc>
          <w:tcPr>
            <w:tcW w:w="1123" w:type="dxa"/>
            <w:tcBorders>
              <w:top w:val="single" w:sz="2" w:space="0" w:color="auto"/>
              <w:left w:val="single" w:sz="2" w:space="0" w:color="auto"/>
              <w:bottom w:val="single" w:sz="6" w:space="0" w:color="auto"/>
              <w:right w:val="single" w:sz="2" w:space="0" w:color="auto"/>
            </w:tcBorders>
            <w:vAlign w:val="center"/>
          </w:tcPr>
          <w:p w14:paraId="3337896B" w14:textId="2953188E" w:rsidR="00D862C9" w:rsidRPr="000838E4" w:rsidRDefault="00D862C9" w:rsidP="00D862C9">
            <w:pPr>
              <w:pStyle w:val="afff1"/>
            </w:pPr>
            <w:r w:rsidRPr="000838E4">
              <w:rPr>
                <w:rFonts w:hint="eastAsia"/>
              </w:rPr>
              <w:t>9人</w:t>
            </w:r>
          </w:p>
        </w:tc>
        <w:tc>
          <w:tcPr>
            <w:tcW w:w="1123" w:type="dxa"/>
            <w:tcBorders>
              <w:top w:val="single" w:sz="2" w:space="0" w:color="auto"/>
              <w:left w:val="single" w:sz="2" w:space="0" w:color="auto"/>
              <w:bottom w:val="single" w:sz="6" w:space="0" w:color="auto"/>
              <w:right w:val="single" w:sz="2" w:space="0" w:color="auto"/>
            </w:tcBorders>
            <w:vAlign w:val="center"/>
          </w:tcPr>
          <w:p w14:paraId="749F8BC2" w14:textId="36D9D4D0" w:rsidR="00D862C9" w:rsidRPr="000838E4" w:rsidRDefault="00D862C9" w:rsidP="00D862C9">
            <w:pPr>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8人</w:t>
            </w:r>
          </w:p>
        </w:tc>
        <w:tc>
          <w:tcPr>
            <w:tcW w:w="1123" w:type="dxa"/>
            <w:tcBorders>
              <w:top w:val="single" w:sz="2" w:space="0" w:color="auto"/>
              <w:left w:val="single" w:sz="2" w:space="0" w:color="auto"/>
              <w:bottom w:val="single" w:sz="6" w:space="0" w:color="auto"/>
              <w:right w:val="single" w:sz="6" w:space="0" w:color="auto"/>
            </w:tcBorders>
            <w:vAlign w:val="center"/>
          </w:tcPr>
          <w:p w14:paraId="27C19308" w14:textId="125ABAF9" w:rsidR="00D862C9" w:rsidRPr="000838E4" w:rsidRDefault="00D862C9" w:rsidP="00D862C9">
            <w:pPr>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30人</w:t>
            </w:r>
          </w:p>
        </w:tc>
        <w:tc>
          <w:tcPr>
            <w:tcW w:w="1178" w:type="dxa"/>
            <w:tcBorders>
              <w:top w:val="single" w:sz="2" w:space="0" w:color="auto"/>
              <w:left w:val="single" w:sz="6" w:space="0" w:color="auto"/>
              <w:bottom w:val="single" w:sz="6" w:space="0" w:color="auto"/>
              <w:right w:val="single" w:sz="6" w:space="0" w:color="auto"/>
            </w:tcBorders>
            <w:vAlign w:val="center"/>
          </w:tcPr>
          <w:p w14:paraId="48324FA1" w14:textId="11EBD40E" w:rsidR="00D862C9" w:rsidRPr="000838E4" w:rsidRDefault="00D862C9" w:rsidP="00D862C9">
            <w:pPr>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+21人</w:t>
            </w:r>
          </w:p>
        </w:tc>
      </w:tr>
    </w:tbl>
    <w:p w14:paraId="07F7E501" w14:textId="77777777" w:rsidR="00D862C9" w:rsidRPr="000A144C" w:rsidRDefault="00D862C9" w:rsidP="00D862C9">
      <w:pPr>
        <w:pStyle w:val="af6"/>
        <w:spacing w:before="96"/>
        <w:ind w:leftChars="59" w:left="142" w:firstLineChars="100" w:firstLine="180"/>
      </w:pPr>
      <w:r w:rsidRPr="000A144C">
        <w:rPr>
          <w:rFonts w:hint="eastAsia"/>
        </w:rPr>
        <w:t>※区内施設数は、各年度</w:t>
      </w:r>
      <w:r>
        <w:rPr>
          <w:rFonts w:hint="eastAsia"/>
        </w:rPr>
        <w:t>3</w:t>
      </w:r>
      <w:r w:rsidRPr="000A144C">
        <w:rPr>
          <w:rFonts w:hint="eastAsia"/>
        </w:rPr>
        <w:t>月末現在（令和</w:t>
      </w:r>
      <w:r>
        <w:rPr>
          <w:rFonts w:hint="eastAsia"/>
        </w:rPr>
        <w:t>5</w:t>
      </w:r>
      <w:r w:rsidRPr="000A144C">
        <w:rPr>
          <w:rFonts w:hint="eastAsia"/>
        </w:rPr>
        <w:t>年度は10月</w:t>
      </w:r>
      <w:r>
        <w:rPr>
          <w:rFonts w:hint="eastAsia"/>
        </w:rPr>
        <w:t>1</w:t>
      </w:r>
      <w:r w:rsidRPr="000A144C">
        <w:rPr>
          <w:rFonts w:hint="eastAsia"/>
        </w:rPr>
        <w:t>日現在）</w:t>
      </w:r>
    </w:p>
    <w:p w14:paraId="4C191507" w14:textId="77777777" w:rsidR="00D862C9" w:rsidRPr="000A144C" w:rsidRDefault="00D862C9" w:rsidP="00D862C9">
      <w:pPr>
        <w:pStyle w:val="af6"/>
        <w:spacing w:beforeLines="0"/>
        <w:ind w:leftChars="140" w:left="336" w:rightChars="40" w:right="96"/>
      </w:pPr>
      <w:r w:rsidRPr="000838E4">
        <w:rPr>
          <w:rFonts w:hint="eastAsia"/>
        </w:rPr>
        <w:t>※利用者数は、「東京都国保連介護給付実績分析システム」（令和3～令和4年度は年度平均実績、令和5年度は4～11月</w:t>
      </w:r>
      <w:r w:rsidRPr="000A144C">
        <w:rPr>
          <w:rFonts w:hint="eastAsia"/>
        </w:rPr>
        <w:t>審査分平均実績）より</w:t>
      </w:r>
    </w:p>
    <w:p w14:paraId="22A126C7" w14:textId="79489A30" w:rsidR="0033574C" w:rsidRPr="000A144C" w:rsidRDefault="00D862C9" w:rsidP="00D862C9">
      <w:pPr>
        <w:pStyle w:val="af6"/>
        <w:spacing w:beforeLines="0"/>
        <w:ind w:leftChars="140" w:left="336"/>
      </w:pPr>
      <w:r w:rsidRPr="000A144C">
        <w:rPr>
          <w:rFonts w:hint="eastAsia"/>
        </w:rPr>
        <w:t>※利用者数は介護給付・予防給付の合計で、区外施設利用者を含む</w:t>
      </w:r>
    </w:p>
    <w:p w14:paraId="1B5967ED" w14:textId="77777777" w:rsidR="0033574C" w:rsidRPr="000A144C" w:rsidRDefault="0033574C" w:rsidP="0033574C">
      <w:pPr>
        <w:pStyle w:val="af6"/>
        <w:spacing w:beforeLines="0"/>
        <w:ind w:leftChars="40" w:left="276" w:hangingChars="100" w:hanging="180"/>
      </w:pPr>
    </w:p>
    <w:p w14:paraId="4FF4BB73" w14:textId="77777777" w:rsidR="0033574C" w:rsidRPr="000A144C" w:rsidRDefault="0033574C" w:rsidP="0033574C">
      <w:pPr>
        <w:pStyle w:val="af6"/>
        <w:spacing w:beforeLines="0"/>
        <w:ind w:leftChars="40" w:left="276" w:hangingChars="100" w:hanging="180"/>
        <w:rPr>
          <w:rFonts w:ascii="HGS創英角ｺﾞｼｯｸUB" w:eastAsia="HGS創英角ｺﾞｼｯｸUB" w:hAnsi="HGS創英角ｺﾞｼｯｸUB"/>
          <w:sz w:val="32"/>
          <w:szCs w:val="32"/>
        </w:rPr>
      </w:pPr>
      <w:r w:rsidRPr="000A144C">
        <w:br w:type="page"/>
      </w:r>
    </w:p>
    <w:p w14:paraId="66ED0CFD" w14:textId="13D176CF" w:rsidR="0033574C" w:rsidRPr="00C83F09" w:rsidRDefault="0033574C" w:rsidP="0033574C">
      <w:pPr>
        <w:pStyle w:val="af5"/>
        <w:spacing w:after="120"/>
      </w:pPr>
      <w:r w:rsidRPr="00C83F09">
        <w:rPr>
          <w:rFonts w:hint="eastAsia"/>
        </w:rPr>
        <w:t>〔　地域密着型サービス整備状況　〕</w:t>
      </w:r>
    </w:p>
    <w:tbl>
      <w:tblPr>
        <w:tblpPr w:leftFromText="142" w:rightFromText="142" w:vertAnchor="text" w:tblpX="-342" w:tblpY="1"/>
        <w:tblOverlap w:val="neve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8"/>
        <w:gridCol w:w="1240"/>
        <w:gridCol w:w="810"/>
        <w:gridCol w:w="810"/>
        <w:gridCol w:w="811"/>
        <w:gridCol w:w="810"/>
        <w:gridCol w:w="810"/>
        <w:gridCol w:w="811"/>
        <w:gridCol w:w="782"/>
        <w:gridCol w:w="810"/>
        <w:gridCol w:w="811"/>
      </w:tblGrid>
      <w:tr w:rsidR="0033574C" w:rsidRPr="00A72F96" w14:paraId="1F02D976" w14:textId="77777777" w:rsidTr="00087BCF">
        <w:trPr>
          <w:cantSplit/>
          <w:trHeight w:val="2827"/>
        </w:trPr>
        <w:tc>
          <w:tcPr>
            <w:tcW w:w="1238" w:type="dxa"/>
            <w:tcBorders>
              <w:top w:val="single" w:sz="6" w:space="0" w:color="auto"/>
              <w:left w:val="single" w:sz="6" w:space="0" w:color="auto"/>
              <w:bottom w:val="single" w:sz="6" w:space="0" w:color="auto"/>
              <w:right w:val="single" w:sz="6" w:space="0" w:color="auto"/>
              <w:tr2bl w:val="nil"/>
            </w:tcBorders>
            <w:shd w:val="clear" w:color="auto" w:fill="E4E4E4"/>
            <w:textDirection w:val="tbRlV"/>
            <w:vAlign w:val="center"/>
          </w:tcPr>
          <w:p w14:paraId="2F1843DE" w14:textId="77777777" w:rsidR="0033574C" w:rsidRPr="00A72F96" w:rsidRDefault="0033574C" w:rsidP="00381A3F">
            <w:pPr>
              <w:pStyle w:val="afa"/>
              <w:jc w:val="center"/>
              <w:rPr>
                <w:color w:val="auto"/>
              </w:rPr>
            </w:pPr>
            <w:r w:rsidRPr="00A72F96">
              <w:rPr>
                <w:rFonts w:hint="eastAsia"/>
                <w:color w:val="auto"/>
              </w:rPr>
              <w:t>日常生活圏域</w:t>
            </w:r>
          </w:p>
        </w:tc>
        <w:tc>
          <w:tcPr>
            <w:tcW w:w="1240" w:type="dxa"/>
            <w:tcBorders>
              <w:top w:val="single" w:sz="6" w:space="0" w:color="auto"/>
              <w:bottom w:val="single" w:sz="6" w:space="0" w:color="auto"/>
              <w:right w:val="single" w:sz="6" w:space="0" w:color="auto"/>
              <w:tr2bl w:val="nil"/>
            </w:tcBorders>
            <w:shd w:val="clear" w:color="auto" w:fill="E4E4E4"/>
            <w:textDirection w:val="tbRlV"/>
            <w:vAlign w:val="center"/>
          </w:tcPr>
          <w:p w14:paraId="50F05C16" w14:textId="77777777" w:rsidR="0033574C" w:rsidRPr="00A72F96" w:rsidRDefault="0033574C" w:rsidP="00381A3F">
            <w:pPr>
              <w:pStyle w:val="afa"/>
              <w:ind w:leftChars="50" w:left="120"/>
              <w:jc w:val="left"/>
              <w:rPr>
                <w:color w:val="auto"/>
              </w:rPr>
            </w:pPr>
          </w:p>
        </w:tc>
        <w:tc>
          <w:tcPr>
            <w:tcW w:w="810" w:type="dxa"/>
            <w:tcBorders>
              <w:top w:val="single" w:sz="6" w:space="0" w:color="auto"/>
              <w:left w:val="single" w:sz="6" w:space="0" w:color="auto"/>
              <w:bottom w:val="single" w:sz="6" w:space="0" w:color="auto"/>
              <w:right w:val="single" w:sz="2" w:space="0" w:color="auto"/>
              <w:tr2bl w:val="nil"/>
            </w:tcBorders>
            <w:shd w:val="clear" w:color="auto" w:fill="E4E4E4"/>
            <w:textDirection w:val="tbRlV"/>
            <w:vAlign w:val="center"/>
          </w:tcPr>
          <w:p w14:paraId="300999ED" w14:textId="77777777" w:rsidR="0033574C" w:rsidRPr="00A72F96" w:rsidRDefault="0033574C" w:rsidP="00381A3F">
            <w:pPr>
              <w:pStyle w:val="afa"/>
              <w:ind w:leftChars="50" w:left="120"/>
              <w:jc w:val="left"/>
              <w:rPr>
                <w:color w:val="auto"/>
              </w:rPr>
            </w:pPr>
            <w:r w:rsidRPr="00A72F96">
              <w:rPr>
                <w:rFonts w:hint="eastAsia"/>
                <w:color w:val="auto"/>
              </w:rPr>
              <w:t>定期巡回・随時対応型</w:t>
            </w:r>
          </w:p>
          <w:p w14:paraId="7B62DC15" w14:textId="77777777" w:rsidR="0033574C" w:rsidRPr="00A72F96" w:rsidRDefault="0033574C" w:rsidP="00381A3F">
            <w:pPr>
              <w:pStyle w:val="afa"/>
              <w:ind w:leftChars="50" w:left="120"/>
              <w:jc w:val="left"/>
              <w:rPr>
                <w:color w:val="auto"/>
              </w:rPr>
            </w:pPr>
            <w:r w:rsidRPr="00A72F96">
              <w:rPr>
                <w:rFonts w:hint="eastAsia"/>
                <w:color w:val="auto"/>
              </w:rPr>
              <w:t>訪問介護看護</w:t>
            </w:r>
          </w:p>
        </w:tc>
        <w:tc>
          <w:tcPr>
            <w:tcW w:w="810" w:type="dxa"/>
            <w:tcBorders>
              <w:top w:val="single" w:sz="6" w:space="0" w:color="auto"/>
              <w:left w:val="single" w:sz="2" w:space="0" w:color="auto"/>
              <w:bottom w:val="single" w:sz="6" w:space="0" w:color="auto"/>
              <w:right w:val="single" w:sz="2" w:space="0" w:color="auto"/>
              <w:tr2bl w:val="nil"/>
            </w:tcBorders>
            <w:shd w:val="clear" w:color="auto" w:fill="E4E4E4"/>
            <w:textDirection w:val="tbRlV"/>
          </w:tcPr>
          <w:p w14:paraId="1AA1FA4E" w14:textId="77777777" w:rsidR="0033574C" w:rsidRPr="00A72F96" w:rsidRDefault="0033574C" w:rsidP="00381A3F">
            <w:pPr>
              <w:pStyle w:val="afa"/>
              <w:ind w:leftChars="50" w:left="120"/>
              <w:jc w:val="left"/>
              <w:rPr>
                <w:color w:val="auto"/>
              </w:rPr>
            </w:pPr>
            <w:r w:rsidRPr="00A72F96">
              <w:rPr>
                <w:rFonts w:hint="eastAsia"/>
                <w:color w:val="auto"/>
              </w:rPr>
              <w:t>夜間対応型</w:t>
            </w:r>
          </w:p>
          <w:p w14:paraId="530C52BC" w14:textId="77777777" w:rsidR="0033574C" w:rsidRPr="00A72F96" w:rsidRDefault="0033574C" w:rsidP="00381A3F">
            <w:pPr>
              <w:pStyle w:val="afa"/>
              <w:ind w:leftChars="50" w:left="120"/>
              <w:jc w:val="left"/>
              <w:rPr>
                <w:color w:val="auto"/>
              </w:rPr>
            </w:pPr>
            <w:r w:rsidRPr="00A72F96">
              <w:rPr>
                <w:rFonts w:hint="eastAsia"/>
                <w:color w:val="auto"/>
              </w:rPr>
              <w:t>訪問介護</w:t>
            </w:r>
          </w:p>
        </w:tc>
        <w:tc>
          <w:tcPr>
            <w:tcW w:w="811" w:type="dxa"/>
            <w:tcBorders>
              <w:top w:val="single" w:sz="6" w:space="0" w:color="auto"/>
              <w:left w:val="single" w:sz="2" w:space="0" w:color="auto"/>
              <w:bottom w:val="single" w:sz="6" w:space="0" w:color="auto"/>
              <w:right w:val="single" w:sz="2" w:space="0" w:color="auto"/>
              <w:tr2bl w:val="nil"/>
            </w:tcBorders>
            <w:shd w:val="clear" w:color="auto" w:fill="E4E4E4"/>
            <w:textDirection w:val="tbRlV"/>
          </w:tcPr>
          <w:p w14:paraId="1ACECC51" w14:textId="77777777" w:rsidR="0033574C" w:rsidRDefault="0033574C" w:rsidP="00381A3F">
            <w:pPr>
              <w:pStyle w:val="afa"/>
              <w:ind w:leftChars="50" w:left="120"/>
              <w:jc w:val="left"/>
              <w:rPr>
                <w:color w:val="auto"/>
              </w:rPr>
            </w:pPr>
            <w:r>
              <w:rPr>
                <w:rFonts w:hint="eastAsia"/>
                <w:color w:val="auto"/>
              </w:rPr>
              <w:t>地域密着型</w:t>
            </w:r>
          </w:p>
          <w:p w14:paraId="0A8106FC" w14:textId="77777777" w:rsidR="0033574C" w:rsidRPr="00A72F96" w:rsidRDefault="0033574C" w:rsidP="00381A3F">
            <w:pPr>
              <w:pStyle w:val="afa"/>
              <w:ind w:leftChars="50" w:left="120"/>
              <w:jc w:val="left"/>
              <w:rPr>
                <w:color w:val="auto"/>
              </w:rPr>
            </w:pPr>
            <w:r>
              <w:rPr>
                <w:rFonts w:hint="eastAsia"/>
                <w:color w:val="auto"/>
              </w:rPr>
              <w:t>通所介護</w:t>
            </w:r>
          </w:p>
        </w:tc>
        <w:tc>
          <w:tcPr>
            <w:tcW w:w="810"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12F5B6EF" w14:textId="77777777" w:rsidR="0033574C" w:rsidRPr="00A72F96" w:rsidRDefault="0033574C" w:rsidP="00381A3F">
            <w:pPr>
              <w:pStyle w:val="afa"/>
              <w:ind w:leftChars="50" w:left="120"/>
              <w:jc w:val="left"/>
              <w:rPr>
                <w:color w:val="auto"/>
              </w:rPr>
            </w:pPr>
            <w:r w:rsidRPr="00A72F96">
              <w:rPr>
                <w:rFonts w:hint="eastAsia"/>
                <w:color w:val="auto"/>
              </w:rPr>
              <w:t>認知症対応型</w:t>
            </w:r>
          </w:p>
          <w:p w14:paraId="7777A9F1" w14:textId="77777777" w:rsidR="0033574C" w:rsidRPr="00A72F96" w:rsidRDefault="0033574C" w:rsidP="00381A3F">
            <w:pPr>
              <w:pStyle w:val="afa"/>
              <w:ind w:leftChars="50" w:left="120"/>
              <w:jc w:val="left"/>
              <w:rPr>
                <w:color w:val="auto"/>
              </w:rPr>
            </w:pPr>
            <w:r w:rsidRPr="00A72F96">
              <w:rPr>
                <w:rFonts w:hint="eastAsia"/>
                <w:color w:val="auto"/>
              </w:rPr>
              <w:t>通所介護</w:t>
            </w:r>
          </w:p>
        </w:tc>
        <w:tc>
          <w:tcPr>
            <w:tcW w:w="810"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44BF6874" w14:textId="77777777" w:rsidR="0033574C" w:rsidRPr="00A72F96" w:rsidRDefault="0033574C" w:rsidP="00381A3F">
            <w:pPr>
              <w:pStyle w:val="afa"/>
              <w:ind w:leftChars="50" w:left="120"/>
              <w:jc w:val="left"/>
              <w:rPr>
                <w:color w:val="auto"/>
              </w:rPr>
            </w:pPr>
            <w:r w:rsidRPr="00A72F96">
              <w:rPr>
                <w:rFonts w:hint="eastAsia"/>
                <w:color w:val="auto"/>
              </w:rPr>
              <w:t>小規模多機能型</w:t>
            </w:r>
          </w:p>
          <w:p w14:paraId="7E17052D" w14:textId="49FF4B73" w:rsidR="0033574C" w:rsidRPr="00A72F96" w:rsidRDefault="0033574C" w:rsidP="00381A3F">
            <w:pPr>
              <w:pStyle w:val="afa"/>
              <w:ind w:leftChars="50" w:left="120"/>
              <w:jc w:val="left"/>
              <w:rPr>
                <w:color w:val="auto"/>
              </w:rPr>
            </w:pPr>
            <w:r w:rsidRPr="00A72F96">
              <w:rPr>
                <w:rFonts w:hint="eastAsia"/>
                <w:color w:val="auto"/>
              </w:rPr>
              <w:t>居宅介護</w:t>
            </w:r>
          </w:p>
        </w:tc>
        <w:tc>
          <w:tcPr>
            <w:tcW w:w="811"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542E83C9" w14:textId="77777777" w:rsidR="0033574C" w:rsidRPr="00A72F96" w:rsidRDefault="0033574C" w:rsidP="00573BA9">
            <w:pPr>
              <w:pStyle w:val="afa"/>
              <w:ind w:leftChars="50" w:left="120"/>
              <w:jc w:val="left"/>
              <w:rPr>
                <w:color w:val="auto"/>
              </w:rPr>
            </w:pPr>
            <w:r w:rsidRPr="00A72F96">
              <w:rPr>
                <w:rFonts w:hint="eastAsia"/>
                <w:color w:val="auto"/>
              </w:rPr>
              <w:t>認知症対応型</w:t>
            </w:r>
          </w:p>
          <w:p w14:paraId="17829A5A" w14:textId="77777777" w:rsidR="0033574C" w:rsidRPr="00A72F96" w:rsidRDefault="0033574C" w:rsidP="00573BA9">
            <w:pPr>
              <w:pStyle w:val="afa"/>
              <w:spacing w:line="240" w:lineRule="exact"/>
              <w:ind w:leftChars="50" w:left="120"/>
              <w:jc w:val="left"/>
              <w:rPr>
                <w:color w:val="auto"/>
              </w:rPr>
            </w:pPr>
            <w:r w:rsidRPr="00A72F96">
              <w:rPr>
                <w:rFonts w:hint="eastAsia"/>
                <w:color w:val="auto"/>
              </w:rPr>
              <w:t>共同生活介護</w:t>
            </w:r>
          </w:p>
        </w:tc>
        <w:tc>
          <w:tcPr>
            <w:tcW w:w="782"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1F32D54E" w14:textId="2051DDBB" w:rsidR="0033574C" w:rsidRDefault="0033574C" w:rsidP="00573BA9">
            <w:pPr>
              <w:pStyle w:val="afa"/>
              <w:ind w:leftChars="50" w:left="120"/>
              <w:jc w:val="left"/>
              <w:rPr>
                <w:color w:val="auto"/>
              </w:rPr>
            </w:pPr>
            <w:r w:rsidRPr="00A72F96">
              <w:rPr>
                <w:rFonts w:hint="eastAsia"/>
                <w:color w:val="auto"/>
              </w:rPr>
              <w:t>地域密着型</w:t>
            </w:r>
            <w:r>
              <w:rPr>
                <w:rFonts w:hint="eastAsia"/>
                <w:color w:val="auto"/>
              </w:rPr>
              <w:t>特定施設</w:t>
            </w:r>
          </w:p>
          <w:p w14:paraId="7C2DC748" w14:textId="77777777" w:rsidR="0033574C" w:rsidRPr="00A72F96" w:rsidRDefault="0033574C" w:rsidP="00573BA9">
            <w:pPr>
              <w:pStyle w:val="afa"/>
              <w:ind w:leftChars="50" w:left="120"/>
              <w:jc w:val="left"/>
              <w:rPr>
                <w:color w:val="auto"/>
              </w:rPr>
            </w:pPr>
            <w:r>
              <w:rPr>
                <w:rFonts w:hint="eastAsia"/>
                <w:color w:val="auto"/>
              </w:rPr>
              <w:t>入居者生活介護</w:t>
            </w:r>
          </w:p>
        </w:tc>
        <w:tc>
          <w:tcPr>
            <w:tcW w:w="810" w:type="dxa"/>
            <w:tcBorders>
              <w:top w:val="single" w:sz="6" w:space="0" w:color="auto"/>
              <w:left w:val="single" w:sz="2" w:space="0" w:color="auto"/>
              <w:bottom w:val="single" w:sz="6" w:space="0" w:color="auto"/>
              <w:right w:val="single" w:sz="2" w:space="0" w:color="auto"/>
              <w:tr2bl w:val="nil"/>
            </w:tcBorders>
            <w:shd w:val="clear" w:color="auto" w:fill="E4E4E4"/>
            <w:textDirection w:val="tbRlV"/>
            <w:vAlign w:val="center"/>
          </w:tcPr>
          <w:p w14:paraId="3E554AA7" w14:textId="5ED80558" w:rsidR="0033574C" w:rsidRPr="00A72F96" w:rsidRDefault="0033574C" w:rsidP="00573BA9">
            <w:pPr>
              <w:pStyle w:val="afa"/>
              <w:ind w:leftChars="50" w:left="120"/>
              <w:jc w:val="left"/>
              <w:rPr>
                <w:color w:val="auto"/>
              </w:rPr>
            </w:pPr>
            <w:r w:rsidRPr="00A72F96">
              <w:rPr>
                <w:rFonts w:hint="eastAsia"/>
                <w:color w:val="auto"/>
              </w:rPr>
              <w:t>地域密着型介護老人福祉施設</w:t>
            </w:r>
          </w:p>
          <w:p w14:paraId="691DCA3A" w14:textId="77777777" w:rsidR="0033574C" w:rsidRPr="00A72F96" w:rsidRDefault="0033574C" w:rsidP="00573BA9">
            <w:pPr>
              <w:pStyle w:val="afa"/>
              <w:ind w:leftChars="50" w:left="120"/>
              <w:jc w:val="left"/>
              <w:rPr>
                <w:color w:val="auto"/>
              </w:rPr>
            </w:pPr>
            <w:r w:rsidRPr="00A72F96">
              <w:rPr>
                <w:rFonts w:hint="eastAsia"/>
                <w:color w:val="auto"/>
              </w:rPr>
              <w:t>入所者生活介護</w:t>
            </w:r>
          </w:p>
        </w:tc>
        <w:tc>
          <w:tcPr>
            <w:tcW w:w="811" w:type="dxa"/>
            <w:tcBorders>
              <w:top w:val="single" w:sz="6" w:space="0" w:color="auto"/>
              <w:left w:val="single" w:sz="2" w:space="0" w:color="auto"/>
              <w:bottom w:val="single" w:sz="6" w:space="0" w:color="auto"/>
              <w:right w:val="single" w:sz="6" w:space="0" w:color="auto"/>
              <w:tr2bl w:val="nil"/>
            </w:tcBorders>
            <w:shd w:val="clear" w:color="auto" w:fill="E4E4E4"/>
            <w:noWrap/>
            <w:textDirection w:val="tbRlV"/>
            <w:vAlign w:val="center"/>
          </w:tcPr>
          <w:p w14:paraId="36E3F095" w14:textId="77777777" w:rsidR="0033574C" w:rsidRDefault="0033574C" w:rsidP="00381A3F">
            <w:pPr>
              <w:pStyle w:val="afa"/>
              <w:ind w:leftChars="50" w:left="120"/>
              <w:jc w:val="left"/>
              <w:rPr>
                <w:color w:val="auto"/>
              </w:rPr>
            </w:pPr>
            <w:r>
              <w:rPr>
                <w:rFonts w:hint="eastAsia"/>
                <w:color w:val="auto"/>
              </w:rPr>
              <w:t>看護小規模多機能型</w:t>
            </w:r>
          </w:p>
          <w:p w14:paraId="619151FA" w14:textId="77777777" w:rsidR="0033574C" w:rsidRPr="00A72F96" w:rsidRDefault="0033574C" w:rsidP="00381A3F">
            <w:pPr>
              <w:pStyle w:val="afa"/>
              <w:ind w:leftChars="50" w:left="120"/>
              <w:jc w:val="left"/>
              <w:rPr>
                <w:color w:val="auto"/>
              </w:rPr>
            </w:pPr>
            <w:r>
              <w:rPr>
                <w:rFonts w:hint="eastAsia"/>
                <w:color w:val="auto"/>
              </w:rPr>
              <w:t>居宅介護</w:t>
            </w:r>
          </w:p>
        </w:tc>
      </w:tr>
      <w:tr w:rsidR="00F17253" w:rsidRPr="000A144C" w14:paraId="16E07AB0" w14:textId="77777777" w:rsidTr="00087BCF">
        <w:trPr>
          <w:trHeight w:val="312"/>
        </w:trPr>
        <w:tc>
          <w:tcPr>
            <w:tcW w:w="1238" w:type="dxa"/>
            <w:vMerge w:val="restart"/>
            <w:tcBorders>
              <w:top w:val="single" w:sz="6" w:space="0" w:color="auto"/>
              <w:left w:val="single" w:sz="6" w:space="0" w:color="auto"/>
              <w:right w:val="single" w:sz="6" w:space="0" w:color="auto"/>
            </w:tcBorders>
            <w:shd w:val="clear" w:color="auto" w:fill="auto"/>
            <w:noWrap/>
            <w:vAlign w:val="center"/>
          </w:tcPr>
          <w:p w14:paraId="4B5D3E16" w14:textId="6A33407F" w:rsidR="00F17253" w:rsidRPr="000A144C" w:rsidRDefault="002468AA" w:rsidP="00381A3F">
            <w:pPr>
              <w:pStyle w:val="afa"/>
              <w:jc w:val="left"/>
              <w:rPr>
                <w:rFonts w:hAnsi="ＭＳ 明朝"/>
                <w:color w:val="auto"/>
              </w:rPr>
            </w:pPr>
            <w:r>
              <w:rPr>
                <w:rFonts w:hint="eastAsia"/>
                <w:color w:val="auto"/>
              </w:rPr>
              <w:t>全　域</w:t>
            </w:r>
          </w:p>
        </w:tc>
        <w:tc>
          <w:tcPr>
            <w:tcW w:w="1240" w:type="dxa"/>
            <w:tcBorders>
              <w:top w:val="single" w:sz="6" w:space="0" w:color="auto"/>
              <w:bottom w:val="single" w:sz="2" w:space="0" w:color="auto"/>
              <w:right w:val="single" w:sz="6" w:space="0" w:color="auto"/>
            </w:tcBorders>
            <w:shd w:val="clear" w:color="auto" w:fill="auto"/>
            <w:vAlign w:val="center"/>
          </w:tcPr>
          <w:p w14:paraId="5323B100" w14:textId="77777777" w:rsidR="00F17253" w:rsidRPr="000A144C" w:rsidRDefault="00F17253" w:rsidP="00381A3F">
            <w:pPr>
              <w:pStyle w:val="afa"/>
              <w:ind w:rightChars="-54" w:right="-130"/>
              <w:jc w:val="left"/>
              <w:rPr>
                <w:b/>
                <w:color w:val="auto"/>
              </w:rPr>
            </w:pPr>
            <w:r w:rsidRPr="000A144C">
              <w:rPr>
                <w:rFonts w:hint="eastAsia"/>
                <w:b/>
                <w:color w:val="auto"/>
              </w:rPr>
              <w:t>施設数</w:t>
            </w:r>
            <w:r w:rsidRPr="000A144C">
              <w:rPr>
                <w:rFonts w:hint="eastAsia"/>
                <w:b/>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1B4A3321" w14:textId="71165BE3" w:rsidR="00F17253" w:rsidRPr="000A144C" w:rsidRDefault="00F17253" w:rsidP="00381A3F">
            <w:pPr>
              <w:pStyle w:val="afa"/>
              <w:rPr>
                <w:rFonts w:hAnsi="ＭＳ 明朝"/>
                <w:b/>
                <w:color w:val="auto"/>
              </w:rPr>
            </w:pPr>
            <w:r w:rsidRPr="000A144C">
              <w:rPr>
                <w:rFonts w:hAnsi="ＭＳ 明朝" w:hint="eastAsia"/>
                <w:b/>
                <w:color w:val="auto"/>
              </w:rPr>
              <w:t>4</w:t>
            </w:r>
          </w:p>
        </w:tc>
        <w:tc>
          <w:tcPr>
            <w:tcW w:w="810" w:type="dxa"/>
            <w:tcBorders>
              <w:top w:val="single" w:sz="6" w:space="0" w:color="auto"/>
              <w:left w:val="single" w:sz="2" w:space="0" w:color="auto"/>
              <w:bottom w:val="single" w:sz="2" w:space="0" w:color="auto"/>
              <w:right w:val="single" w:sz="2" w:space="0" w:color="auto"/>
            </w:tcBorders>
            <w:vAlign w:val="center"/>
          </w:tcPr>
          <w:p w14:paraId="08984292" w14:textId="25224938" w:rsidR="00F17253" w:rsidRPr="000A144C" w:rsidRDefault="00F17253" w:rsidP="00381A3F">
            <w:pPr>
              <w:pStyle w:val="afa"/>
              <w:rPr>
                <w:rFonts w:hAnsi="ＭＳ 明朝"/>
                <w:b/>
                <w:color w:val="auto"/>
              </w:rPr>
            </w:pPr>
            <w:r w:rsidRPr="000A144C">
              <w:rPr>
                <w:rFonts w:hAnsi="ＭＳ 明朝" w:hint="eastAsia"/>
                <w:b/>
                <w:color w:val="auto"/>
              </w:rPr>
              <w:t>3</w:t>
            </w:r>
          </w:p>
        </w:tc>
        <w:tc>
          <w:tcPr>
            <w:tcW w:w="811" w:type="dxa"/>
            <w:tcBorders>
              <w:top w:val="single" w:sz="6" w:space="0" w:color="auto"/>
              <w:left w:val="single" w:sz="2" w:space="0" w:color="auto"/>
              <w:bottom w:val="single" w:sz="2" w:space="0" w:color="auto"/>
              <w:right w:val="single" w:sz="2" w:space="0" w:color="auto"/>
            </w:tcBorders>
            <w:vAlign w:val="center"/>
          </w:tcPr>
          <w:p w14:paraId="543E9CC0" w14:textId="05B08332" w:rsidR="00F17253" w:rsidRPr="000A144C" w:rsidRDefault="00F17253" w:rsidP="00381A3F">
            <w:pPr>
              <w:pStyle w:val="afa"/>
              <w:rPr>
                <w:rFonts w:hAnsi="ＭＳ 明朝"/>
                <w:b/>
                <w:color w:val="auto"/>
              </w:rPr>
            </w:pPr>
            <w:r w:rsidRPr="000A144C">
              <w:rPr>
                <w:rFonts w:hAnsi="ＭＳ 明朝" w:hint="eastAsia"/>
                <w:b/>
                <w:color w:val="auto"/>
              </w:rPr>
              <w:t>72</w:t>
            </w:r>
          </w:p>
        </w:tc>
        <w:tc>
          <w:tcPr>
            <w:tcW w:w="810" w:type="dxa"/>
            <w:tcBorders>
              <w:top w:val="single" w:sz="6" w:space="0" w:color="auto"/>
              <w:left w:val="single" w:sz="2" w:space="0" w:color="auto"/>
              <w:bottom w:val="single" w:sz="2" w:space="0" w:color="auto"/>
              <w:right w:val="single" w:sz="2" w:space="0" w:color="auto"/>
            </w:tcBorders>
            <w:vAlign w:val="center"/>
          </w:tcPr>
          <w:p w14:paraId="0110570F" w14:textId="765F89A0" w:rsidR="00F17253" w:rsidRPr="000A144C" w:rsidRDefault="00F17253" w:rsidP="00381A3F">
            <w:pPr>
              <w:pStyle w:val="afa"/>
              <w:rPr>
                <w:rFonts w:hAnsi="ＭＳ 明朝"/>
                <w:b/>
                <w:color w:val="auto"/>
              </w:rPr>
            </w:pPr>
            <w:r w:rsidRPr="000A144C">
              <w:rPr>
                <w:rFonts w:hAnsi="ＭＳ 明朝" w:hint="eastAsia"/>
                <w:b/>
                <w:color w:val="auto"/>
              </w:rPr>
              <w:t>13</w:t>
            </w:r>
          </w:p>
        </w:tc>
        <w:tc>
          <w:tcPr>
            <w:tcW w:w="810" w:type="dxa"/>
            <w:tcBorders>
              <w:top w:val="single" w:sz="6" w:space="0" w:color="auto"/>
              <w:left w:val="single" w:sz="2" w:space="0" w:color="auto"/>
              <w:bottom w:val="single" w:sz="2" w:space="0" w:color="auto"/>
              <w:right w:val="single" w:sz="2" w:space="0" w:color="auto"/>
            </w:tcBorders>
            <w:vAlign w:val="center"/>
          </w:tcPr>
          <w:p w14:paraId="6AE87DBD" w14:textId="24AF0C8F" w:rsidR="00F17253" w:rsidRPr="000A144C" w:rsidRDefault="00F17253" w:rsidP="00381A3F">
            <w:pPr>
              <w:pStyle w:val="afa"/>
              <w:rPr>
                <w:rFonts w:hAnsi="ＭＳ 明朝"/>
                <w:b/>
                <w:color w:val="auto"/>
              </w:rPr>
            </w:pPr>
            <w:r w:rsidRPr="000A144C">
              <w:rPr>
                <w:rFonts w:hAnsi="ＭＳ 明朝" w:hint="eastAsia"/>
                <w:b/>
                <w:color w:val="auto"/>
              </w:rPr>
              <w:t>13</w:t>
            </w:r>
          </w:p>
        </w:tc>
        <w:tc>
          <w:tcPr>
            <w:tcW w:w="811" w:type="dxa"/>
            <w:tcBorders>
              <w:top w:val="single" w:sz="6" w:space="0" w:color="auto"/>
              <w:left w:val="single" w:sz="2" w:space="0" w:color="auto"/>
              <w:bottom w:val="single" w:sz="2" w:space="0" w:color="auto"/>
              <w:right w:val="single" w:sz="2" w:space="0" w:color="auto"/>
            </w:tcBorders>
            <w:vAlign w:val="center"/>
          </w:tcPr>
          <w:p w14:paraId="742CAAB4" w14:textId="061CE01C" w:rsidR="00F17253" w:rsidRPr="000A144C" w:rsidRDefault="00F17253" w:rsidP="00381A3F">
            <w:pPr>
              <w:pStyle w:val="afa"/>
              <w:rPr>
                <w:rFonts w:hAnsi="ＭＳ 明朝"/>
                <w:b/>
                <w:color w:val="auto"/>
              </w:rPr>
            </w:pPr>
            <w:r w:rsidRPr="000A144C">
              <w:rPr>
                <w:rFonts w:hAnsi="ＭＳ 明朝" w:hint="eastAsia"/>
                <w:b/>
                <w:color w:val="auto"/>
              </w:rPr>
              <w:t>41</w:t>
            </w:r>
          </w:p>
        </w:tc>
        <w:tc>
          <w:tcPr>
            <w:tcW w:w="782" w:type="dxa"/>
            <w:tcBorders>
              <w:top w:val="single" w:sz="6" w:space="0" w:color="auto"/>
              <w:left w:val="single" w:sz="2" w:space="0" w:color="auto"/>
              <w:bottom w:val="single" w:sz="2" w:space="0" w:color="auto"/>
              <w:right w:val="single" w:sz="2" w:space="0" w:color="auto"/>
            </w:tcBorders>
            <w:vAlign w:val="center"/>
          </w:tcPr>
          <w:p w14:paraId="709DA81C" w14:textId="2DCC0014" w:rsidR="00F17253" w:rsidRPr="000A144C" w:rsidRDefault="00F17253" w:rsidP="00381A3F">
            <w:pPr>
              <w:pStyle w:val="afa"/>
              <w:rPr>
                <w:rFonts w:hAnsi="ＭＳ 明朝"/>
                <w:b/>
                <w:color w:val="auto"/>
              </w:rPr>
            </w:pPr>
            <w:r w:rsidRPr="000A144C">
              <w:rPr>
                <w:rFonts w:hAnsi="ＭＳ 明朝" w:hint="eastAsia"/>
                <w:b/>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6B472997" w14:textId="565DCA38" w:rsidR="00F17253" w:rsidRPr="000A144C" w:rsidRDefault="00F17253" w:rsidP="00381A3F">
            <w:pPr>
              <w:pStyle w:val="afa"/>
              <w:rPr>
                <w:rFonts w:hAnsi="ＭＳ 明朝"/>
                <w:b/>
                <w:color w:val="auto"/>
              </w:rPr>
            </w:pPr>
            <w:r w:rsidRPr="000A144C">
              <w:rPr>
                <w:rFonts w:hAnsi="ＭＳ 明朝" w:hint="eastAsia"/>
                <w:b/>
                <w:color w:val="auto"/>
              </w:rPr>
              <w:t>1</w:t>
            </w:r>
          </w:p>
        </w:tc>
        <w:tc>
          <w:tcPr>
            <w:tcW w:w="811" w:type="dxa"/>
            <w:tcBorders>
              <w:top w:val="single" w:sz="6" w:space="0" w:color="auto"/>
              <w:left w:val="single" w:sz="2" w:space="0" w:color="auto"/>
              <w:bottom w:val="single" w:sz="2" w:space="0" w:color="auto"/>
              <w:right w:val="single" w:sz="6" w:space="0" w:color="auto"/>
            </w:tcBorders>
            <w:noWrap/>
            <w:vAlign w:val="center"/>
          </w:tcPr>
          <w:p w14:paraId="24136398" w14:textId="5E6B89BC" w:rsidR="00F17253" w:rsidRPr="000A144C" w:rsidRDefault="00F17253" w:rsidP="00381A3F">
            <w:pPr>
              <w:pStyle w:val="afa"/>
              <w:rPr>
                <w:rFonts w:hAnsi="ＭＳ 明朝"/>
                <w:b/>
                <w:color w:val="auto"/>
              </w:rPr>
            </w:pPr>
            <w:r w:rsidRPr="000A144C">
              <w:rPr>
                <w:rFonts w:hAnsi="ＭＳ 明朝" w:hint="eastAsia"/>
                <w:b/>
                <w:color w:val="auto"/>
              </w:rPr>
              <w:t>2</w:t>
            </w:r>
          </w:p>
        </w:tc>
      </w:tr>
      <w:tr w:rsidR="00F17253" w:rsidRPr="000A144C" w14:paraId="644AF3FE" w14:textId="77777777" w:rsidTr="00087BCF">
        <w:trPr>
          <w:trHeight w:val="312"/>
        </w:trPr>
        <w:tc>
          <w:tcPr>
            <w:tcW w:w="1238" w:type="dxa"/>
            <w:vMerge/>
            <w:tcBorders>
              <w:left w:val="single" w:sz="6" w:space="0" w:color="auto"/>
              <w:right w:val="single" w:sz="6" w:space="0" w:color="auto"/>
            </w:tcBorders>
            <w:shd w:val="clear" w:color="auto" w:fill="auto"/>
            <w:vAlign w:val="center"/>
          </w:tcPr>
          <w:p w14:paraId="3CCF7BD1"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double" w:sz="4" w:space="0" w:color="auto"/>
              <w:right w:val="single" w:sz="6" w:space="0" w:color="auto"/>
            </w:tcBorders>
            <w:shd w:val="clear" w:color="auto" w:fill="auto"/>
            <w:vAlign w:val="center"/>
          </w:tcPr>
          <w:p w14:paraId="7ECDDE82" w14:textId="77777777" w:rsidR="00F17253" w:rsidRPr="000A144C" w:rsidRDefault="00F17253" w:rsidP="00381A3F">
            <w:pPr>
              <w:pStyle w:val="afa"/>
              <w:jc w:val="left"/>
              <w:rPr>
                <w:b/>
                <w:color w:val="auto"/>
              </w:rPr>
            </w:pPr>
            <w:r w:rsidRPr="000A144C">
              <w:rPr>
                <w:rFonts w:hint="eastAsia"/>
                <w:b/>
                <w:color w:val="auto"/>
              </w:rPr>
              <w:t>定員</w:t>
            </w:r>
            <w:r w:rsidRPr="000A144C">
              <w:rPr>
                <w:rFonts w:hint="eastAsia"/>
                <w:b/>
                <w:color w:val="auto"/>
                <w:sz w:val="16"/>
                <w:szCs w:val="16"/>
              </w:rPr>
              <w:t>（人）</w:t>
            </w:r>
          </w:p>
        </w:tc>
        <w:tc>
          <w:tcPr>
            <w:tcW w:w="810" w:type="dxa"/>
            <w:tcBorders>
              <w:top w:val="single" w:sz="2" w:space="0" w:color="auto"/>
              <w:left w:val="single" w:sz="6" w:space="0" w:color="auto"/>
              <w:bottom w:val="double" w:sz="4" w:space="0" w:color="auto"/>
              <w:right w:val="single" w:sz="2" w:space="0" w:color="auto"/>
            </w:tcBorders>
            <w:vAlign w:val="center"/>
          </w:tcPr>
          <w:p w14:paraId="3ADE1C69" w14:textId="4E932253" w:rsidR="00F17253" w:rsidRPr="000A144C" w:rsidRDefault="00F17253" w:rsidP="00381A3F">
            <w:pPr>
              <w:pStyle w:val="afa"/>
              <w:rPr>
                <w:rFonts w:hAnsi="ＭＳ 明朝"/>
                <w:b/>
                <w:color w:val="auto"/>
              </w:rPr>
            </w:pPr>
            <w:r w:rsidRPr="000A144C">
              <w:rPr>
                <w:rFonts w:hAnsi="ＭＳ 明朝" w:hint="eastAsia"/>
                <w:b/>
                <w:color w:val="auto"/>
              </w:rPr>
              <w:t>-</w:t>
            </w:r>
          </w:p>
        </w:tc>
        <w:tc>
          <w:tcPr>
            <w:tcW w:w="810" w:type="dxa"/>
            <w:tcBorders>
              <w:top w:val="single" w:sz="2" w:space="0" w:color="auto"/>
              <w:left w:val="single" w:sz="2" w:space="0" w:color="auto"/>
              <w:bottom w:val="double" w:sz="4" w:space="0" w:color="auto"/>
              <w:right w:val="single" w:sz="2" w:space="0" w:color="auto"/>
            </w:tcBorders>
            <w:vAlign w:val="center"/>
          </w:tcPr>
          <w:p w14:paraId="75F4B34B" w14:textId="64A42FC3" w:rsidR="00F17253" w:rsidRPr="000A144C" w:rsidRDefault="00F17253" w:rsidP="00381A3F">
            <w:pPr>
              <w:pStyle w:val="afa"/>
              <w:rPr>
                <w:rFonts w:hAnsi="ＭＳ 明朝"/>
                <w:b/>
                <w:color w:val="auto"/>
              </w:rPr>
            </w:pPr>
            <w:r w:rsidRPr="000A144C">
              <w:rPr>
                <w:rFonts w:hAnsi="ＭＳ 明朝" w:hint="eastAsia"/>
                <w:b/>
                <w:color w:val="auto"/>
              </w:rPr>
              <w:t>-</w:t>
            </w:r>
          </w:p>
        </w:tc>
        <w:tc>
          <w:tcPr>
            <w:tcW w:w="811" w:type="dxa"/>
            <w:tcBorders>
              <w:top w:val="single" w:sz="2" w:space="0" w:color="auto"/>
              <w:left w:val="single" w:sz="2" w:space="0" w:color="auto"/>
              <w:bottom w:val="double" w:sz="4" w:space="0" w:color="auto"/>
              <w:right w:val="single" w:sz="2" w:space="0" w:color="auto"/>
            </w:tcBorders>
            <w:vAlign w:val="center"/>
          </w:tcPr>
          <w:p w14:paraId="478F4B91" w14:textId="06CDFDD5" w:rsidR="00F17253" w:rsidRPr="000A144C" w:rsidRDefault="00F17253" w:rsidP="00381A3F">
            <w:pPr>
              <w:pStyle w:val="afa"/>
              <w:rPr>
                <w:rFonts w:hAnsi="ＭＳ 明朝"/>
                <w:b/>
                <w:color w:val="auto"/>
              </w:rPr>
            </w:pPr>
            <w:r w:rsidRPr="000A144C">
              <w:rPr>
                <w:rFonts w:hAnsi="ＭＳ 明朝" w:hint="eastAsia"/>
                <w:b/>
                <w:color w:val="auto"/>
              </w:rPr>
              <w:t>918</w:t>
            </w:r>
          </w:p>
        </w:tc>
        <w:tc>
          <w:tcPr>
            <w:tcW w:w="810" w:type="dxa"/>
            <w:tcBorders>
              <w:top w:val="single" w:sz="2" w:space="0" w:color="auto"/>
              <w:left w:val="single" w:sz="2" w:space="0" w:color="auto"/>
              <w:bottom w:val="double" w:sz="4" w:space="0" w:color="auto"/>
              <w:right w:val="single" w:sz="2" w:space="0" w:color="auto"/>
            </w:tcBorders>
            <w:vAlign w:val="center"/>
          </w:tcPr>
          <w:p w14:paraId="5F52D550" w14:textId="48672DB7" w:rsidR="00F17253" w:rsidRPr="000A144C" w:rsidRDefault="00F17253" w:rsidP="00381A3F">
            <w:pPr>
              <w:pStyle w:val="afa"/>
              <w:rPr>
                <w:rFonts w:hAnsi="ＭＳ 明朝"/>
                <w:b/>
                <w:color w:val="auto"/>
              </w:rPr>
            </w:pPr>
            <w:r w:rsidRPr="000A144C">
              <w:rPr>
                <w:rFonts w:hAnsi="ＭＳ 明朝" w:hint="eastAsia"/>
                <w:b/>
                <w:color w:val="auto"/>
              </w:rPr>
              <w:t>178</w:t>
            </w:r>
          </w:p>
        </w:tc>
        <w:tc>
          <w:tcPr>
            <w:tcW w:w="810" w:type="dxa"/>
            <w:tcBorders>
              <w:top w:val="single" w:sz="2" w:space="0" w:color="auto"/>
              <w:left w:val="single" w:sz="2" w:space="0" w:color="auto"/>
              <w:bottom w:val="double" w:sz="4" w:space="0" w:color="auto"/>
              <w:right w:val="single" w:sz="2" w:space="0" w:color="auto"/>
            </w:tcBorders>
            <w:vAlign w:val="center"/>
          </w:tcPr>
          <w:p w14:paraId="07CE3D86" w14:textId="08D03BB1" w:rsidR="00F17253" w:rsidRPr="000A144C" w:rsidRDefault="00F17253" w:rsidP="00381A3F">
            <w:pPr>
              <w:pStyle w:val="afa"/>
              <w:rPr>
                <w:rFonts w:hAnsi="ＭＳ 明朝"/>
                <w:b/>
                <w:color w:val="auto"/>
              </w:rPr>
            </w:pPr>
            <w:r w:rsidRPr="000A144C">
              <w:rPr>
                <w:rFonts w:hAnsi="ＭＳ 明朝" w:hint="eastAsia"/>
                <w:b/>
                <w:color w:val="auto"/>
              </w:rPr>
              <w:t>361</w:t>
            </w:r>
          </w:p>
        </w:tc>
        <w:tc>
          <w:tcPr>
            <w:tcW w:w="811" w:type="dxa"/>
            <w:tcBorders>
              <w:top w:val="single" w:sz="2" w:space="0" w:color="auto"/>
              <w:left w:val="single" w:sz="2" w:space="0" w:color="auto"/>
              <w:bottom w:val="double" w:sz="4" w:space="0" w:color="auto"/>
              <w:right w:val="single" w:sz="2" w:space="0" w:color="auto"/>
            </w:tcBorders>
            <w:vAlign w:val="center"/>
          </w:tcPr>
          <w:p w14:paraId="0E1B00E5" w14:textId="78749A60" w:rsidR="00F17253" w:rsidRPr="000A144C" w:rsidRDefault="00F17253" w:rsidP="00381A3F">
            <w:pPr>
              <w:pStyle w:val="afa"/>
              <w:rPr>
                <w:rFonts w:hAnsi="ＭＳ 明朝"/>
                <w:b/>
                <w:color w:val="auto"/>
              </w:rPr>
            </w:pPr>
            <w:r w:rsidRPr="000A144C">
              <w:rPr>
                <w:rFonts w:hAnsi="ＭＳ 明朝" w:hint="eastAsia"/>
                <w:b/>
                <w:color w:val="auto"/>
              </w:rPr>
              <w:t>735</w:t>
            </w:r>
          </w:p>
        </w:tc>
        <w:tc>
          <w:tcPr>
            <w:tcW w:w="782" w:type="dxa"/>
            <w:tcBorders>
              <w:top w:val="single" w:sz="2" w:space="0" w:color="auto"/>
              <w:left w:val="single" w:sz="2" w:space="0" w:color="auto"/>
              <w:bottom w:val="double" w:sz="4" w:space="0" w:color="auto"/>
              <w:right w:val="single" w:sz="2" w:space="0" w:color="auto"/>
            </w:tcBorders>
            <w:vAlign w:val="center"/>
          </w:tcPr>
          <w:p w14:paraId="3CFE020C" w14:textId="10619B24" w:rsidR="00F17253" w:rsidRPr="000A144C" w:rsidRDefault="00F17253" w:rsidP="00381A3F">
            <w:pPr>
              <w:pStyle w:val="afa"/>
              <w:rPr>
                <w:rFonts w:hAnsi="ＭＳ 明朝"/>
                <w:b/>
                <w:color w:val="auto"/>
              </w:rPr>
            </w:pPr>
            <w:r w:rsidRPr="000A144C">
              <w:rPr>
                <w:rFonts w:hAnsi="ＭＳ 明朝" w:hint="eastAsia"/>
                <w:b/>
                <w:color w:val="auto"/>
              </w:rPr>
              <w:t>18</w:t>
            </w:r>
          </w:p>
        </w:tc>
        <w:tc>
          <w:tcPr>
            <w:tcW w:w="810" w:type="dxa"/>
            <w:tcBorders>
              <w:top w:val="single" w:sz="2" w:space="0" w:color="auto"/>
              <w:left w:val="single" w:sz="2" w:space="0" w:color="auto"/>
              <w:bottom w:val="double" w:sz="4" w:space="0" w:color="auto"/>
              <w:right w:val="single" w:sz="2" w:space="0" w:color="auto"/>
            </w:tcBorders>
            <w:vAlign w:val="center"/>
          </w:tcPr>
          <w:p w14:paraId="77A14A51" w14:textId="333C4E67" w:rsidR="00F17253" w:rsidRPr="000A144C" w:rsidRDefault="00F17253" w:rsidP="00381A3F">
            <w:pPr>
              <w:pStyle w:val="afa"/>
              <w:rPr>
                <w:rFonts w:hAnsi="ＭＳ 明朝"/>
                <w:b/>
                <w:color w:val="auto"/>
              </w:rPr>
            </w:pPr>
            <w:r w:rsidRPr="000A144C">
              <w:rPr>
                <w:rFonts w:hAnsi="ＭＳ 明朝" w:hint="eastAsia"/>
                <w:b/>
                <w:color w:val="auto"/>
              </w:rPr>
              <w:t>20</w:t>
            </w:r>
          </w:p>
        </w:tc>
        <w:tc>
          <w:tcPr>
            <w:tcW w:w="811" w:type="dxa"/>
            <w:tcBorders>
              <w:top w:val="single" w:sz="2" w:space="0" w:color="auto"/>
              <w:left w:val="single" w:sz="2" w:space="0" w:color="auto"/>
              <w:bottom w:val="double" w:sz="4" w:space="0" w:color="auto"/>
              <w:right w:val="single" w:sz="6" w:space="0" w:color="auto"/>
            </w:tcBorders>
            <w:noWrap/>
            <w:vAlign w:val="center"/>
          </w:tcPr>
          <w:p w14:paraId="01ACFBF7" w14:textId="182E23A5" w:rsidR="00F17253" w:rsidRPr="000A144C" w:rsidRDefault="00F17253" w:rsidP="00381A3F">
            <w:pPr>
              <w:pStyle w:val="afa"/>
              <w:rPr>
                <w:rFonts w:hAnsi="ＭＳ 明朝"/>
                <w:b/>
                <w:color w:val="auto"/>
              </w:rPr>
            </w:pPr>
            <w:r w:rsidRPr="000A144C">
              <w:rPr>
                <w:rFonts w:hAnsi="ＭＳ 明朝" w:hint="eastAsia"/>
                <w:b/>
                <w:color w:val="auto"/>
              </w:rPr>
              <w:t>54</w:t>
            </w:r>
          </w:p>
        </w:tc>
      </w:tr>
      <w:tr w:rsidR="00F17253" w:rsidRPr="000A144C" w14:paraId="495C29FF" w14:textId="77777777" w:rsidTr="00936275">
        <w:trPr>
          <w:trHeight w:val="312"/>
        </w:trPr>
        <w:tc>
          <w:tcPr>
            <w:tcW w:w="1238" w:type="dxa"/>
            <w:vMerge w:val="restart"/>
            <w:tcBorders>
              <w:top w:val="double" w:sz="4" w:space="0" w:color="auto"/>
              <w:left w:val="single" w:sz="6" w:space="0" w:color="auto"/>
              <w:right w:val="single" w:sz="6" w:space="0" w:color="auto"/>
            </w:tcBorders>
            <w:shd w:val="clear" w:color="auto" w:fill="auto"/>
            <w:noWrap/>
            <w:vAlign w:val="center"/>
          </w:tcPr>
          <w:p w14:paraId="2A7F3922" w14:textId="77777777" w:rsidR="00F17253" w:rsidRPr="000A144C" w:rsidRDefault="00F17253" w:rsidP="00381A3F">
            <w:pPr>
              <w:pStyle w:val="afa"/>
              <w:jc w:val="left"/>
              <w:rPr>
                <w:rFonts w:hAnsi="ＭＳ 明朝"/>
                <w:color w:val="auto"/>
              </w:rPr>
            </w:pPr>
            <w:r w:rsidRPr="000A144C">
              <w:rPr>
                <w:rFonts w:hint="eastAsia"/>
                <w:color w:val="auto"/>
              </w:rPr>
              <w:t>①北小岩</w:t>
            </w:r>
          </w:p>
        </w:tc>
        <w:tc>
          <w:tcPr>
            <w:tcW w:w="1240" w:type="dxa"/>
            <w:tcBorders>
              <w:top w:val="double" w:sz="4" w:space="0" w:color="auto"/>
              <w:bottom w:val="single" w:sz="2" w:space="0" w:color="auto"/>
              <w:right w:val="single" w:sz="6" w:space="0" w:color="auto"/>
            </w:tcBorders>
            <w:shd w:val="clear" w:color="auto" w:fill="auto"/>
            <w:vAlign w:val="center"/>
          </w:tcPr>
          <w:p w14:paraId="6DBFA05F"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double" w:sz="4" w:space="0" w:color="auto"/>
              <w:left w:val="single" w:sz="6" w:space="0" w:color="auto"/>
              <w:bottom w:val="single" w:sz="2" w:space="0" w:color="auto"/>
              <w:right w:val="single" w:sz="2" w:space="0" w:color="auto"/>
            </w:tcBorders>
            <w:vAlign w:val="center"/>
          </w:tcPr>
          <w:p w14:paraId="6B78403D" w14:textId="2FA346A8"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double" w:sz="4" w:space="0" w:color="auto"/>
              <w:left w:val="single" w:sz="2" w:space="0" w:color="auto"/>
              <w:bottom w:val="single" w:sz="2" w:space="0" w:color="auto"/>
              <w:right w:val="single" w:sz="2" w:space="0" w:color="auto"/>
            </w:tcBorders>
            <w:vAlign w:val="center"/>
          </w:tcPr>
          <w:p w14:paraId="7F455B5E" w14:textId="4583A60F"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double" w:sz="4" w:space="0" w:color="auto"/>
              <w:left w:val="single" w:sz="2" w:space="0" w:color="auto"/>
              <w:bottom w:val="single" w:sz="2" w:space="0" w:color="auto"/>
              <w:right w:val="single" w:sz="2" w:space="0" w:color="auto"/>
            </w:tcBorders>
            <w:vAlign w:val="center"/>
          </w:tcPr>
          <w:p w14:paraId="22CF250E" w14:textId="4D66315B" w:rsidR="00F17253" w:rsidRPr="000A144C" w:rsidRDefault="00F17253" w:rsidP="00381A3F">
            <w:pPr>
              <w:pStyle w:val="afa"/>
              <w:rPr>
                <w:rFonts w:hAnsi="ＭＳ 明朝"/>
                <w:color w:val="auto"/>
              </w:rPr>
            </w:pPr>
            <w:r w:rsidRPr="000A144C">
              <w:rPr>
                <w:rFonts w:hAnsi="ＭＳ 明朝" w:hint="eastAsia"/>
                <w:color w:val="auto"/>
              </w:rPr>
              <w:t>7</w:t>
            </w:r>
          </w:p>
        </w:tc>
        <w:tc>
          <w:tcPr>
            <w:tcW w:w="810" w:type="dxa"/>
            <w:tcBorders>
              <w:top w:val="double" w:sz="4" w:space="0" w:color="auto"/>
              <w:left w:val="single" w:sz="2" w:space="0" w:color="auto"/>
              <w:bottom w:val="single" w:sz="2" w:space="0" w:color="auto"/>
              <w:right w:val="single" w:sz="2" w:space="0" w:color="auto"/>
            </w:tcBorders>
            <w:vAlign w:val="center"/>
          </w:tcPr>
          <w:p w14:paraId="7FCD3FF5" w14:textId="298E637F"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double" w:sz="4" w:space="0" w:color="auto"/>
              <w:left w:val="single" w:sz="2" w:space="0" w:color="auto"/>
              <w:bottom w:val="single" w:sz="2" w:space="0" w:color="auto"/>
              <w:right w:val="single" w:sz="2" w:space="0" w:color="auto"/>
            </w:tcBorders>
            <w:vAlign w:val="center"/>
          </w:tcPr>
          <w:p w14:paraId="001B8ADA" w14:textId="48BA5DEC"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double" w:sz="4" w:space="0" w:color="auto"/>
              <w:left w:val="single" w:sz="2" w:space="0" w:color="auto"/>
              <w:bottom w:val="single" w:sz="2" w:space="0" w:color="auto"/>
              <w:right w:val="single" w:sz="2" w:space="0" w:color="auto"/>
            </w:tcBorders>
            <w:vAlign w:val="center"/>
          </w:tcPr>
          <w:p w14:paraId="3BAA6F97" w14:textId="37E0F82B" w:rsidR="00F17253" w:rsidRPr="000A144C" w:rsidRDefault="00F17253" w:rsidP="00381A3F">
            <w:pPr>
              <w:pStyle w:val="afa"/>
              <w:rPr>
                <w:rFonts w:hAnsi="ＭＳ 明朝"/>
                <w:color w:val="auto"/>
              </w:rPr>
            </w:pPr>
            <w:r w:rsidRPr="000A144C">
              <w:rPr>
                <w:rFonts w:hAnsi="ＭＳ 明朝" w:hint="eastAsia"/>
                <w:color w:val="auto"/>
              </w:rPr>
              <w:t>1</w:t>
            </w:r>
          </w:p>
        </w:tc>
        <w:tc>
          <w:tcPr>
            <w:tcW w:w="782" w:type="dxa"/>
            <w:tcBorders>
              <w:top w:val="double" w:sz="4" w:space="0" w:color="auto"/>
              <w:left w:val="single" w:sz="2" w:space="0" w:color="auto"/>
              <w:bottom w:val="single" w:sz="2" w:space="0" w:color="auto"/>
              <w:right w:val="single" w:sz="2" w:space="0" w:color="auto"/>
            </w:tcBorders>
            <w:vAlign w:val="center"/>
          </w:tcPr>
          <w:p w14:paraId="1487B5A6" w14:textId="4E5947E4"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double" w:sz="4" w:space="0" w:color="auto"/>
              <w:left w:val="single" w:sz="2" w:space="0" w:color="auto"/>
              <w:bottom w:val="single" w:sz="2" w:space="0" w:color="auto"/>
              <w:right w:val="single" w:sz="2" w:space="0" w:color="auto"/>
            </w:tcBorders>
            <w:vAlign w:val="center"/>
          </w:tcPr>
          <w:p w14:paraId="35504F3D" w14:textId="5C484570"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double" w:sz="4" w:space="0" w:color="auto"/>
              <w:left w:val="single" w:sz="2" w:space="0" w:color="auto"/>
              <w:bottom w:val="single" w:sz="2" w:space="0" w:color="auto"/>
              <w:right w:val="single" w:sz="6" w:space="0" w:color="auto"/>
            </w:tcBorders>
            <w:noWrap/>
            <w:vAlign w:val="center"/>
          </w:tcPr>
          <w:p w14:paraId="64FC97E5" w14:textId="28A550EE"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2534C770" w14:textId="77777777" w:rsidTr="00936275">
        <w:trPr>
          <w:trHeight w:val="312"/>
        </w:trPr>
        <w:tc>
          <w:tcPr>
            <w:tcW w:w="1238" w:type="dxa"/>
            <w:vMerge/>
            <w:tcBorders>
              <w:left w:val="single" w:sz="6" w:space="0" w:color="auto"/>
              <w:bottom w:val="single" w:sz="6" w:space="0" w:color="auto"/>
              <w:right w:val="single" w:sz="6" w:space="0" w:color="auto"/>
            </w:tcBorders>
            <w:shd w:val="clear" w:color="auto" w:fill="auto"/>
            <w:vAlign w:val="center"/>
          </w:tcPr>
          <w:p w14:paraId="6FC3F480"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4B87BCAC"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cBorders>
            <w:vAlign w:val="center"/>
          </w:tcPr>
          <w:p w14:paraId="315DFB29" w14:textId="4FF37BC8" w:rsidR="00F17253" w:rsidRPr="000A144C" w:rsidRDefault="00F17253" w:rsidP="00381A3F">
            <w:pPr>
              <w:pStyle w:val="afa"/>
              <w:rPr>
                <w:rFonts w:hAnsi="ＭＳ 明朝"/>
                <w:color w:val="auto"/>
              </w:rPr>
            </w:pPr>
            <w:r w:rsidRPr="000A144C">
              <w:rPr>
                <w:rFonts w:hAnsi="ＭＳ 明朝" w:hint="eastAsia"/>
                <w:color w:val="auto"/>
              </w:rPr>
              <w:t>-</w:t>
            </w:r>
          </w:p>
        </w:tc>
        <w:tc>
          <w:tcPr>
            <w:tcW w:w="810" w:type="dxa"/>
            <w:tcBorders>
              <w:top w:val="single" w:sz="2" w:space="0" w:color="auto"/>
              <w:left w:val="single" w:sz="2" w:space="0" w:color="auto"/>
              <w:bottom w:val="single" w:sz="6" w:space="0" w:color="auto"/>
              <w:right w:val="single" w:sz="2" w:space="0" w:color="auto"/>
            </w:tcBorders>
            <w:vAlign w:val="center"/>
          </w:tcPr>
          <w:p w14:paraId="7D792437" w14:textId="4AE07F2C" w:rsidR="00F17253" w:rsidRPr="000A144C" w:rsidRDefault="00F17253" w:rsidP="00381A3F">
            <w:pPr>
              <w:pStyle w:val="afa"/>
              <w:rPr>
                <w:rFonts w:hAnsi="ＭＳ 明朝"/>
                <w:color w:val="auto"/>
              </w:rPr>
            </w:pPr>
            <w:r w:rsidRPr="000A144C">
              <w:rPr>
                <w:rFonts w:hAnsi="ＭＳ 明朝" w:hint="eastAsia"/>
                <w:color w:val="auto"/>
              </w:rPr>
              <w:t>-</w:t>
            </w:r>
          </w:p>
        </w:tc>
        <w:tc>
          <w:tcPr>
            <w:tcW w:w="811" w:type="dxa"/>
            <w:tcBorders>
              <w:top w:val="single" w:sz="2" w:space="0" w:color="auto"/>
              <w:left w:val="single" w:sz="2" w:space="0" w:color="auto"/>
              <w:bottom w:val="single" w:sz="6" w:space="0" w:color="auto"/>
              <w:right w:val="single" w:sz="2" w:space="0" w:color="auto"/>
            </w:tcBorders>
            <w:vAlign w:val="center"/>
          </w:tcPr>
          <w:p w14:paraId="2B6F4765" w14:textId="1DEF29FB" w:rsidR="00F17253" w:rsidRPr="000A144C" w:rsidRDefault="00F17253" w:rsidP="00381A3F">
            <w:pPr>
              <w:pStyle w:val="afa"/>
              <w:rPr>
                <w:rFonts w:hAnsi="ＭＳ 明朝"/>
                <w:color w:val="auto"/>
              </w:rPr>
            </w:pPr>
            <w:r w:rsidRPr="000A144C">
              <w:rPr>
                <w:rFonts w:hAnsi="ＭＳ 明朝" w:hint="eastAsia"/>
                <w:color w:val="auto"/>
              </w:rPr>
              <w:t>96</w:t>
            </w:r>
          </w:p>
        </w:tc>
        <w:tc>
          <w:tcPr>
            <w:tcW w:w="810" w:type="dxa"/>
            <w:tcBorders>
              <w:top w:val="single" w:sz="2" w:space="0" w:color="auto"/>
              <w:left w:val="single" w:sz="2" w:space="0" w:color="auto"/>
              <w:bottom w:val="single" w:sz="6" w:space="0" w:color="auto"/>
              <w:right w:val="single" w:sz="2" w:space="0" w:color="auto"/>
            </w:tcBorders>
            <w:vAlign w:val="center"/>
          </w:tcPr>
          <w:p w14:paraId="6712B971" w14:textId="1F9E0BF2" w:rsidR="00F17253" w:rsidRPr="000A144C" w:rsidRDefault="00F17253" w:rsidP="00381A3F">
            <w:pPr>
              <w:pStyle w:val="afa"/>
              <w:rPr>
                <w:rFonts w:hAnsi="ＭＳ 明朝"/>
                <w:color w:val="auto"/>
              </w:rPr>
            </w:pPr>
            <w:r w:rsidRPr="000A144C">
              <w:rPr>
                <w:rFonts w:hAnsi="ＭＳ 明朝" w:hint="eastAsia"/>
                <w:color w:val="auto"/>
              </w:rPr>
              <w:t>12</w:t>
            </w:r>
          </w:p>
        </w:tc>
        <w:tc>
          <w:tcPr>
            <w:tcW w:w="810" w:type="dxa"/>
            <w:tcBorders>
              <w:top w:val="single" w:sz="2" w:space="0" w:color="auto"/>
              <w:left w:val="single" w:sz="2" w:space="0" w:color="auto"/>
              <w:bottom w:val="single" w:sz="6" w:space="0" w:color="auto"/>
              <w:right w:val="single" w:sz="2" w:space="0" w:color="auto"/>
            </w:tcBorders>
            <w:vAlign w:val="center"/>
          </w:tcPr>
          <w:p w14:paraId="54611664" w14:textId="786E98DB" w:rsidR="00F17253" w:rsidRPr="000A144C" w:rsidRDefault="00F17253" w:rsidP="00381A3F">
            <w:pPr>
              <w:pStyle w:val="afa"/>
              <w:rPr>
                <w:rFonts w:hAnsi="ＭＳ 明朝"/>
                <w:color w:val="auto"/>
              </w:rPr>
            </w:pPr>
            <w:r w:rsidRPr="000A144C">
              <w:rPr>
                <w:rFonts w:hAnsi="ＭＳ 明朝" w:hint="eastAsia"/>
                <w:color w:val="auto"/>
              </w:rPr>
              <w:t>25</w:t>
            </w:r>
          </w:p>
        </w:tc>
        <w:tc>
          <w:tcPr>
            <w:tcW w:w="811" w:type="dxa"/>
            <w:tcBorders>
              <w:top w:val="single" w:sz="2" w:space="0" w:color="auto"/>
              <w:left w:val="single" w:sz="2" w:space="0" w:color="auto"/>
              <w:bottom w:val="single" w:sz="6" w:space="0" w:color="auto"/>
              <w:right w:val="single" w:sz="2" w:space="0" w:color="auto"/>
            </w:tcBorders>
            <w:vAlign w:val="center"/>
          </w:tcPr>
          <w:p w14:paraId="2BA4DB36" w14:textId="656689A3" w:rsidR="00F17253" w:rsidRPr="000A144C" w:rsidRDefault="00F17253" w:rsidP="00381A3F">
            <w:pPr>
              <w:pStyle w:val="afa"/>
              <w:wordWrap w:val="0"/>
              <w:rPr>
                <w:rFonts w:hAnsi="ＭＳ 明朝"/>
                <w:color w:val="auto"/>
              </w:rPr>
            </w:pPr>
            <w:r w:rsidRPr="000A144C">
              <w:rPr>
                <w:rFonts w:hAnsi="ＭＳ 明朝" w:hint="eastAsia"/>
                <w:color w:val="auto"/>
              </w:rPr>
              <w:t>18</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6E7A7B22" w14:textId="77777777" w:rsidR="00F17253" w:rsidRPr="000A144C" w:rsidRDefault="00F17253" w:rsidP="00381A3F">
            <w:pPr>
              <w:pStyle w:val="afa"/>
              <w:wordWrap w:val="0"/>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BD2C35B" w14:textId="29BB14D2" w:rsidR="00F17253" w:rsidRPr="000A144C" w:rsidRDefault="00F17253" w:rsidP="00381A3F">
            <w:pPr>
              <w:pStyle w:val="afa"/>
              <w:wordWrap w:val="0"/>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0F9D6B94" w14:textId="77777777" w:rsidR="00F17253" w:rsidRPr="000A144C" w:rsidRDefault="00F17253" w:rsidP="00381A3F">
            <w:pPr>
              <w:pStyle w:val="afa"/>
              <w:rPr>
                <w:rFonts w:hAnsi="ＭＳ 明朝"/>
                <w:color w:val="auto"/>
              </w:rPr>
            </w:pPr>
          </w:p>
        </w:tc>
      </w:tr>
      <w:tr w:rsidR="00F17253" w:rsidRPr="000A144C" w14:paraId="0BAD6463" w14:textId="77777777" w:rsidTr="007B0B08">
        <w:trPr>
          <w:trHeight w:val="312"/>
        </w:trPr>
        <w:tc>
          <w:tcPr>
            <w:tcW w:w="1238" w:type="dxa"/>
            <w:vMerge w:val="restart"/>
            <w:tcBorders>
              <w:top w:val="single" w:sz="6" w:space="0" w:color="auto"/>
              <w:left w:val="single" w:sz="6" w:space="0" w:color="auto"/>
              <w:right w:val="single" w:sz="6" w:space="0" w:color="auto"/>
            </w:tcBorders>
            <w:shd w:val="clear" w:color="auto" w:fill="auto"/>
            <w:noWrap/>
            <w:vAlign w:val="center"/>
          </w:tcPr>
          <w:p w14:paraId="74D3CFC7" w14:textId="77777777" w:rsidR="00F17253" w:rsidRPr="000A144C" w:rsidRDefault="00F17253" w:rsidP="00381A3F">
            <w:pPr>
              <w:pStyle w:val="afa"/>
              <w:jc w:val="left"/>
              <w:rPr>
                <w:rFonts w:hAnsi="ＭＳ 明朝"/>
                <w:color w:val="auto"/>
              </w:rPr>
            </w:pPr>
            <w:r w:rsidRPr="000A144C">
              <w:rPr>
                <w:rFonts w:hint="eastAsia"/>
                <w:color w:val="auto"/>
              </w:rPr>
              <w:t>②小岩</w:t>
            </w:r>
          </w:p>
        </w:tc>
        <w:tc>
          <w:tcPr>
            <w:tcW w:w="1240" w:type="dxa"/>
            <w:tcBorders>
              <w:top w:val="single" w:sz="6" w:space="0" w:color="auto"/>
              <w:bottom w:val="single" w:sz="2" w:space="0" w:color="auto"/>
              <w:right w:val="single" w:sz="6" w:space="0" w:color="auto"/>
            </w:tcBorders>
            <w:shd w:val="clear" w:color="auto" w:fill="auto"/>
            <w:vAlign w:val="center"/>
          </w:tcPr>
          <w:p w14:paraId="7CD6F90E"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5E1D805A" w14:textId="5C37BF12"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CD1D6B0" w14:textId="5425364D" w:rsidR="00F17253" w:rsidRPr="000A144C" w:rsidRDefault="00F17253" w:rsidP="00381A3F">
            <w:pPr>
              <w:pStyle w:val="afa"/>
              <w:rPr>
                <w:rFonts w:hAnsi="ＭＳ 明朝"/>
                <w:color w:val="auto"/>
              </w:rPr>
            </w:pPr>
            <w:r w:rsidRPr="000A144C">
              <w:rPr>
                <w:rFonts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0925D730" w14:textId="64A467AF" w:rsidR="00F17253" w:rsidRPr="000A144C" w:rsidRDefault="00F17253" w:rsidP="00381A3F">
            <w:pPr>
              <w:pStyle w:val="afa"/>
              <w:rPr>
                <w:rFonts w:hAnsi="ＭＳ 明朝"/>
                <w:color w:val="auto"/>
              </w:rPr>
            </w:pPr>
            <w:r w:rsidRPr="000A144C">
              <w:rPr>
                <w:rFonts w:hAnsi="ＭＳ 明朝" w:hint="eastAsia"/>
                <w:color w:val="auto"/>
              </w:rPr>
              <w:t>9</w:t>
            </w:r>
          </w:p>
        </w:tc>
        <w:tc>
          <w:tcPr>
            <w:tcW w:w="810" w:type="dxa"/>
            <w:tcBorders>
              <w:top w:val="single" w:sz="6" w:space="0" w:color="auto"/>
              <w:left w:val="single" w:sz="2" w:space="0" w:color="auto"/>
              <w:bottom w:val="single" w:sz="2" w:space="0" w:color="auto"/>
              <w:right w:val="single" w:sz="2" w:space="0" w:color="auto"/>
            </w:tcBorders>
            <w:vAlign w:val="center"/>
          </w:tcPr>
          <w:p w14:paraId="0BBCF73A" w14:textId="042C2F94"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B6514AE" w14:textId="1B94344D"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1FD74249" w14:textId="6A564377" w:rsidR="00F17253" w:rsidRPr="000A144C" w:rsidRDefault="00F17253" w:rsidP="00381A3F">
            <w:pPr>
              <w:pStyle w:val="afa"/>
              <w:rPr>
                <w:rFonts w:hAnsi="ＭＳ 明朝"/>
                <w:color w:val="auto"/>
              </w:rPr>
            </w:pPr>
            <w:r w:rsidRPr="000A144C">
              <w:rPr>
                <w:rFonts w:hAnsi="ＭＳ 明朝" w:hint="eastAsia"/>
                <w:color w:val="auto"/>
              </w:rPr>
              <w:t>5</w:t>
            </w:r>
          </w:p>
        </w:tc>
        <w:tc>
          <w:tcPr>
            <w:tcW w:w="782" w:type="dxa"/>
            <w:tcBorders>
              <w:top w:val="single" w:sz="6" w:space="0" w:color="auto"/>
              <w:left w:val="single" w:sz="2" w:space="0" w:color="auto"/>
              <w:bottom w:val="single" w:sz="2" w:space="0" w:color="auto"/>
              <w:right w:val="single" w:sz="2" w:space="0" w:color="auto"/>
            </w:tcBorders>
            <w:vAlign w:val="center"/>
          </w:tcPr>
          <w:p w14:paraId="2016B3BA" w14:textId="2E74A5CC"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1F9ABCE" w14:textId="1C627D6B"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0240D163" w14:textId="7FC6E2AF"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07FDCDCF" w14:textId="77777777" w:rsidTr="007B0B08">
        <w:trPr>
          <w:trHeight w:val="312"/>
        </w:trPr>
        <w:tc>
          <w:tcPr>
            <w:tcW w:w="1238" w:type="dxa"/>
            <w:vMerge/>
            <w:tcBorders>
              <w:left w:val="single" w:sz="6" w:space="0" w:color="auto"/>
              <w:bottom w:val="single" w:sz="6" w:space="0" w:color="auto"/>
              <w:right w:val="single" w:sz="6" w:space="0" w:color="auto"/>
            </w:tcBorders>
            <w:shd w:val="clear" w:color="auto" w:fill="auto"/>
            <w:vAlign w:val="center"/>
          </w:tcPr>
          <w:p w14:paraId="15F0DDE5"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547D5FF0"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68D66F43"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0577433F"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4B5B7C90" w14:textId="10241394" w:rsidR="00F17253" w:rsidRPr="000A144C" w:rsidRDefault="00F17253" w:rsidP="00381A3F">
            <w:pPr>
              <w:pStyle w:val="afa"/>
              <w:rPr>
                <w:rFonts w:hAnsi="ＭＳ 明朝"/>
                <w:color w:val="auto"/>
              </w:rPr>
            </w:pPr>
            <w:r w:rsidRPr="000A144C">
              <w:rPr>
                <w:rFonts w:hAnsi="ＭＳ 明朝" w:hint="eastAsia"/>
                <w:color w:val="auto"/>
              </w:rPr>
              <w:t>110</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0FC66E64"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A85B025"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05C34FAA" w14:textId="210012FF" w:rsidR="00F17253" w:rsidRPr="000A144C" w:rsidRDefault="00F17253" w:rsidP="00381A3F">
            <w:pPr>
              <w:pStyle w:val="afa"/>
              <w:rPr>
                <w:rFonts w:hAnsi="ＭＳ 明朝"/>
                <w:color w:val="auto"/>
              </w:rPr>
            </w:pPr>
            <w:r w:rsidRPr="000A144C">
              <w:rPr>
                <w:rFonts w:hAnsi="ＭＳ 明朝" w:hint="eastAsia"/>
                <w:color w:val="auto"/>
              </w:rPr>
              <w:t>81</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30D3E687"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C3FA49B"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409AA6CD" w14:textId="1AE58F04" w:rsidR="00F17253" w:rsidRPr="000A144C" w:rsidRDefault="00F17253" w:rsidP="00381A3F">
            <w:pPr>
              <w:pStyle w:val="afa"/>
              <w:rPr>
                <w:rFonts w:hAnsi="ＭＳ 明朝"/>
                <w:color w:val="auto"/>
              </w:rPr>
            </w:pPr>
          </w:p>
        </w:tc>
      </w:tr>
      <w:tr w:rsidR="00F17253" w:rsidRPr="000A144C" w14:paraId="206353AB" w14:textId="77777777" w:rsidTr="00087BCF">
        <w:trPr>
          <w:trHeight w:val="312"/>
        </w:trPr>
        <w:tc>
          <w:tcPr>
            <w:tcW w:w="1238" w:type="dxa"/>
            <w:vMerge w:val="restart"/>
            <w:tcBorders>
              <w:top w:val="single" w:sz="6" w:space="0" w:color="auto"/>
              <w:left w:val="single" w:sz="6" w:space="0" w:color="auto"/>
              <w:right w:val="single" w:sz="6" w:space="0" w:color="auto"/>
            </w:tcBorders>
            <w:shd w:val="clear" w:color="auto" w:fill="auto"/>
            <w:noWrap/>
            <w:vAlign w:val="center"/>
          </w:tcPr>
          <w:p w14:paraId="2ECD2EAE" w14:textId="77777777" w:rsidR="00F17253" w:rsidRPr="000A144C" w:rsidRDefault="00F17253" w:rsidP="00381A3F">
            <w:pPr>
              <w:pStyle w:val="afa"/>
              <w:jc w:val="left"/>
              <w:rPr>
                <w:rFonts w:hAnsi="ＭＳ 明朝"/>
                <w:color w:val="auto"/>
              </w:rPr>
            </w:pPr>
            <w:r w:rsidRPr="000A144C">
              <w:rPr>
                <w:rFonts w:cs="ＭＳ ゴシック" w:hint="eastAsia"/>
                <w:color w:val="auto"/>
              </w:rPr>
              <w:t>③鹿骨</w:t>
            </w:r>
          </w:p>
        </w:tc>
        <w:tc>
          <w:tcPr>
            <w:tcW w:w="1240" w:type="dxa"/>
            <w:tcBorders>
              <w:top w:val="single" w:sz="6" w:space="0" w:color="auto"/>
              <w:bottom w:val="single" w:sz="2" w:space="0" w:color="auto"/>
              <w:right w:val="single" w:sz="6" w:space="0" w:color="auto"/>
            </w:tcBorders>
            <w:shd w:val="clear" w:color="auto" w:fill="auto"/>
            <w:vAlign w:val="center"/>
          </w:tcPr>
          <w:p w14:paraId="108490B2"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48AFBB14" w14:textId="32179F65"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18A8D3DF" w14:textId="7D0DCAD7"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1FD4D12E" w14:textId="43BD669A" w:rsidR="00F17253" w:rsidRPr="000A144C" w:rsidRDefault="00F17253" w:rsidP="00381A3F">
            <w:pPr>
              <w:pStyle w:val="afa"/>
              <w:rPr>
                <w:rFonts w:hAnsi="ＭＳ 明朝"/>
                <w:color w:val="auto"/>
              </w:rPr>
            </w:pPr>
            <w:r w:rsidRPr="000A144C">
              <w:rPr>
                <w:rFonts w:hAnsi="ＭＳ 明朝" w:hint="eastAsia"/>
                <w:color w:val="auto"/>
              </w:rPr>
              <w:t>14</w:t>
            </w:r>
          </w:p>
        </w:tc>
        <w:tc>
          <w:tcPr>
            <w:tcW w:w="810" w:type="dxa"/>
            <w:tcBorders>
              <w:top w:val="single" w:sz="6" w:space="0" w:color="auto"/>
              <w:left w:val="single" w:sz="2" w:space="0" w:color="auto"/>
              <w:bottom w:val="single" w:sz="2" w:space="0" w:color="auto"/>
              <w:right w:val="single" w:sz="2" w:space="0" w:color="auto"/>
            </w:tcBorders>
            <w:vAlign w:val="center"/>
          </w:tcPr>
          <w:p w14:paraId="426989E8" w14:textId="6BF2EDF9" w:rsidR="00F17253" w:rsidRPr="000A144C" w:rsidRDefault="00F17253" w:rsidP="00381A3F">
            <w:pPr>
              <w:pStyle w:val="afa"/>
              <w:rPr>
                <w:rFonts w:hAnsi="ＭＳ 明朝"/>
                <w:color w:val="auto"/>
              </w:rPr>
            </w:pPr>
            <w:r w:rsidRPr="000A144C">
              <w:rPr>
                <w:rFonts w:hAnsi="ＭＳ 明朝" w:hint="eastAsia"/>
                <w:color w:val="auto"/>
              </w:rPr>
              <w:t>2</w:t>
            </w:r>
          </w:p>
        </w:tc>
        <w:tc>
          <w:tcPr>
            <w:tcW w:w="810" w:type="dxa"/>
            <w:tcBorders>
              <w:top w:val="single" w:sz="6" w:space="0" w:color="auto"/>
              <w:left w:val="single" w:sz="2" w:space="0" w:color="auto"/>
              <w:bottom w:val="single" w:sz="2" w:space="0" w:color="auto"/>
              <w:right w:val="single" w:sz="2" w:space="0" w:color="auto"/>
            </w:tcBorders>
            <w:vAlign w:val="center"/>
          </w:tcPr>
          <w:p w14:paraId="65DC6BF6" w14:textId="5DD21A74" w:rsidR="00F17253" w:rsidRPr="000A144C" w:rsidRDefault="00F17253" w:rsidP="00381A3F">
            <w:pPr>
              <w:pStyle w:val="afa"/>
              <w:rPr>
                <w:rFonts w:hAnsi="ＭＳ 明朝"/>
                <w:color w:val="auto"/>
              </w:rPr>
            </w:pPr>
            <w:r w:rsidRPr="000A144C">
              <w:rPr>
                <w:rFonts w:hAnsi="ＭＳ 明朝" w:hint="eastAsia"/>
                <w:color w:val="auto"/>
              </w:rPr>
              <w:t>2</w:t>
            </w:r>
          </w:p>
        </w:tc>
        <w:tc>
          <w:tcPr>
            <w:tcW w:w="811" w:type="dxa"/>
            <w:tcBorders>
              <w:top w:val="single" w:sz="6" w:space="0" w:color="auto"/>
              <w:left w:val="single" w:sz="2" w:space="0" w:color="auto"/>
              <w:bottom w:val="single" w:sz="2" w:space="0" w:color="auto"/>
              <w:right w:val="single" w:sz="2" w:space="0" w:color="auto"/>
            </w:tcBorders>
            <w:vAlign w:val="center"/>
          </w:tcPr>
          <w:p w14:paraId="54269EAC" w14:textId="21824C0D" w:rsidR="00F17253" w:rsidRPr="000A144C" w:rsidRDefault="00F17253" w:rsidP="00381A3F">
            <w:pPr>
              <w:pStyle w:val="afa"/>
              <w:rPr>
                <w:rFonts w:hAnsi="ＭＳ 明朝"/>
                <w:color w:val="auto"/>
              </w:rPr>
            </w:pPr>
            <w:r w:rsidRPr="000A144C">
              <w:rPr>
                <w:rFonts w:hAnsi="ＭＳ 明朝" w:hint="eastAsia"/>
                <w:color w:val="auto"/>
              </w:rPr>
              <w:t>7</w:t>
            </w:r>
          </w:p>
        </w:tc>
        <w:tc>
          <w:tcPr>
            <w:tcW w:w="782" w:type="dxa"/>
            <w:tcBorders>
              <w:top w:val="single" w:sz="6" w:space="0" w:color="auto"/>
              <w:left w:val="single" w:sz="2" w:space="0" w:color="auto"/>
              <w:bottom w:val="single" w:sz="2" w:space="0" w:color="auto"/>
              <w:right w:val="single" w:sz="2" w:space="0" w:color="auto"/>
            </w:tcBorders>
            <w:vAlign w:val="center"/>
          </w:tcPr>
          <w:p w14:paraId="68A2124F" w14:textId="56961519"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CA55B22" w14:textId="5A868B42"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6" w:space="0" w:color="auto"/>
            </w:tcBorders>
            <w:noWrap/>
            <w:vAlign w:val="center"/>
          </w:tcPr>
          <w:p w14:paraId="5EA5F98C" w14:textId="73AA2276"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0A4FF779" w14:textId="77777777" w:rsidTr="00087BCF">
        <w:trPr>
          <w:trHeight w:val="312"/>
        </w:trPr>
        <w:tc>
          <w:tcPr>
            <w:tcW w:w="1238" w:type="dxa"/>
            <w:vMerge/>
            <w:tcBorders>
              <w:left w:val="single" w:sz="6" w:space="0" w:color="auto"/>
              <w:bottom w:val="single" w:sz="6" w:space="0" w:color="auto"/>
              <w:right w:val="single" w:sz="6" w:space="0" w:color="auto"/>
            </w:tcBorders>
            <w:shd w:val="clear" w:color="auto" w:fill="auto"/>
            <w:vAlign w:val="center"/>
          </w:tcPr>
          <w:p w14:paraId="1D8D7880"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575494E0"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62E02F10"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D7A62E9"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6B316646" w14:textId="49FDEA65" w:rsidR="00F17253" w:rsidRPr="000A144C" w:rsidRDefault="00F17253" w:rsidP="00381A3F">
            <w:pPr>
              <w:pStyle w:val="afa"/>
              <w:rPr>
                <w:rFonts w:hAnsi="ＭＳ 明朝"/>
                <w:color w:val="auto"/>
              </w:rPr>
            </w:pPr>
            <w:r w:rsidRPr="000A144C">
              <w:rPr>
                <w:rFonts w:hAnsi="ＭＳ 明朝" w:hint="eastAsia"/>
                <w:color w:val="auto"/>
              </w:rPr>
              <w:t>172</w:t>
            </w:r>
          </w:p>
        </w:tc>
        <w:tc>
          <w:tcPr>
            <w:tcW w:w="810" w:type="dxa"/>
            <w:tcBorders>
              <w:top w:val="single" w:sz="2" w:space="0" w:color="auto"/>
              <w:left w:val="single" w:sz="2" w:space="0" w:color="auto"/>
              <w:bottom w:val="single" w:sz="6" w:space="0" w:color="auto"/>
              <w:right w:val="single" w:sz="2" w:space="0" w:color="auto"/>
            </w:tcBorders>
            <w:vAlign w:val="center"/>
          </w:tcPr>
          <w:p w14:paraId="612D7F44" w14:textId="3DECAEEF" w:rsidR="00F17253" w:rsidRPr="000A144C" w:rsidRDefault="00F17253" w:rsidP="00381A3F">
            <w:pPr>
              <w:pStyle w:val="afa"/>
              <w:rPr>
                <w:rFonts w:hAnsi="ＭＳ 明朝"/>
                <w:color w:val="auto"/>
              </w:rPr>
            </w:pPr>
            <w:r w:rsidRPr="000A144C">
              <w:rPr>
                <w:rFonts w:hAnsi="ＭＳ 明朝" w:hint="eastAsia"/>
                <w:color w:val="auto"/>
              </w:rPr>
              <w:t>36</w:t>
            </w:r>
          </w:p>
        </w:tc>
        <w:tc>
          <w:tcPr>
            <w:tcW w:w="810" w:type="dxa"/>
            <w:tcBorders>
              <w:top w:val="single" w:sz="2" w:space="0" w:color="auto"/>
              <w:left w:val="single" w:sz="2" w:space="0" w:color="auto"/>
              <w:bottom w:val="single" w:sz="6" w:space="0" w:color="auto"/>
              <w:right w:val="single" w:sz="2" w:space="0" w:color="auto"/>
            </w:tcBorders>
            <w:vAlign w:val="center"/>
          </w:tcPr>
          <w:p w14:paraId="29784D04" w14:textId="632C81FD" w:rsidR="00F17253" w:rsidRPr="000A144C" w:rsidRDefault="00F17253" w:rsidP="00381A3F">
            <w:pPr>
              <w:pStyle w:val="afa"/>
              <w:rPr>
                <w:rFonts w:hAnsi="ＭＳ 明朝"/>
                <w:color w:val="auto"/>
              </w:rPr>
            </w:pPr>
            <w:r w:rsidRPr="000A144C">
              <w:rPr>
                <w:rFonts w:hAnsi="ＭＳ 明朝" w:hint="eastAsia"/>
                <w:color w:val="auto"/>
              </w:rPr>
              <w:t>54</w:t>
            </w:r>
          </w:p>
        </w:tc>
        <w:tc>
          <w:tcPr>
            <w:tcW w:w="811" w:type="dxa"/>
            <w:tcBorders>
              <w:top w:val="single" w:sz="2" w:space="0" w:color="auto"/>
              <w:left w:val="single" w:sz="2" w:space="0" w:color="auto"/>
              <w:bottom w:val="single" w:sz="6" w:space="0" w:color="auto"/>
              <w:right w:val="single" w:sz="2" w:space="0" w:color="auto"/>
            </w:tcBorders>
            <w:vAlign w:val="center"/>
          </w:tcPr>
          <w:p w14:paraId="072F48DB" w14:textId="7E924DB8" w:rsidR="00F17253" w:rsidRPr="000A144C" w:rsidRDefault="00F17253" w:rsidP="00381A3F">
            <w:pPr>
              <w:pStyle w:val="afa"/>
              <w:rPr>
                <w:rFonts w:hAnsi="ＭＳ 明朝"/>
                <w:color w:val="auto"/>
              </w:rPr>
            </w:pPr>
            <w:r w:rsidRPr="000A144C">
              <w:rPr>
                <w:rFonts w:hAnsi="ＭＳ 明朝" w:hint="eastAsia"/>
                <w:color w:val="auto"/>
              </w:rPr>
              <w:t>124</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3C0AA817"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cBorders>
            <w:vAlign w:val="center"/>
          </w:tcPr>
          <w:p w14:paraId="7FDF4C79" w14:textId="54F0DE8F" w:rsidR="00F17253" w:rsidRPr="000A144C" w:rsidRDefault="00F17253" w:rsidP="00381A3F">
            <w:pPr>
              <w:pStyle w:val="afa"/>
              <w:rPr>
                <w:rFonts w:hAnsi="ＭＳ 明朝"/>
                <w:color w:val="auto"/>
              </w:rPr>
            </w:pPr>
            <w:r w:rsidRPr="000A144C">
              <w:rPr>
                <w:rFonts w:hAnsi="ＭＳ 明朝" w:hint="eastAsia"/>
                <w:color w:val="auto"/>
              </w:rPr>
              <w:t>20</w:t>
            </w: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3485C128" w14:textId="77777777" w:rsidR="00F17253" w:rsidRPr="000A144C" w:rsidRDefault="00F17253" w:rsidP="00381A3F">
            <w:pPr>
              <w:pStyle w:val="afa"/>
              <w:rPr>
                <w:rFonts w:hAnsi="ＭＳ 明朝"/>
                <w:color w:val="auto"/>
              </w:rPr>
            </w:pPr>
          </w:p>
        </w:tc>
      </w:tr>
      <w:tr w:rsidR="00F17253" w:rsidRPr="000A144C" w14:paraId="125C5DAE"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38D58B90" w14:textId="77777777" w:rsidR="00F17253" w:rsidRPr="000A144C" w:rsidRDefault="00F17253" w:rsidP="00381A3F">
            <w:pPr>
              <w:pStyle w:val="afa"/>
              <w:jc w:val="left"/>
              <w:rPr>
                <w:rFonts w:hAnsi="ＭＳ 明朝"/>
                <w:color w:val="auto"/>
              </w:rPr>
            </w:pPr>
            <w:r w:rsidRPr="000A144C">
              <w:rPr>
                <w:rFonts w:cs="ＭＳ ゴシック" w:hint="eastAsia"/>
                <w:color w:val="auto"/>
              </w:rPr>
              <w:t>④瑞江</w:t>
            </w:r>
          </w:p>
        </w:tc>
        <w:tc>
          <w:tcPr>
            <w:tcW w:w="1240" w:type="dxa"/>
            <w:tcBorders>
              <w:top w:val="single" w:sz="6" w:space="0" w:color="auto"/>
              <w:bottom w:val="single" w:sz="2" w:space="0" w:color="auto"/>
              <w:right w:val="single" w:sz="6" w:space="0" w:color="auto"/>
            </w:tcBorders>
            <w:shd w:val="clear" w:color="auto" w:fill="auto"/>
            <w:vAlign w:val="center"/>
          </w:tcPr>
          <w:p w14:paraId="7357EC66"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0F150423" w14:textId="32BA60BD"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44C6897" w14:textId="21EF4664"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72553355" w14:textId="187ABA16" w:rsidR="00F17253" w:rsidRPr="000A144C" w:rsidRDefault="00F17253" w:rsidP="00381A3F">
            <w:pPr>
              <w:pStyle w:val="afa"/>
              <w:rPr>
                <w:rFonts w:hAnsi="ＭＳ 明朝"/>
                <w:color w:val="auto"/>
              </w:rPr>
            </w:pPr>
            <w:r w:rsidRPr="000A144C">
              <w:rPr>
                <w:rFonts w:hAnsi="ＭＳ 明朝" w:hint="eastAsia"/>
                <w:color w:val="auto"/>
              </w:rPr>
              <w:t>6</w:t>
            </w:r>
          </w:p>
        </w:tc>
        <w:tc>
          <w:tcPr>
            <w:tcW w:w="810" w:type="dxa"/>
            <w:tcBorders>
              <w:top w:val="single" w:sz="6" w:space="0" w:color="auto"/>
              <w:left w:val="single" w:sz="2" w:space="0" w:color="auto"/>
              <w:bottom w:val="single" w:sz="2" w:space="0" w:color="auto"/>
              <w:right w:val="single" w:sz="2" w:space="0" w:color="auto"/>
            </w:tcBorders>
            <w:vAlign w:val="center"/>
          </w:tcPr>
          <w:p w14:paraId="499F32D9" w14:textId="68CFC1C4" w:rsidR="00F17253" w:rsidRPr="000A144C" w:rsidRDefault="00F17253" w:rsidP="00381A3F">
            <w:pPr>
              <w:pStyle w:val="afa"/>
              <w:rPr>
                <w:rFonts w:hAnsi="ＭＳ 明朝"/>
                <w:color w:val="auto"/>
              </w:rPr>
            </w:pPr>
            <w:r w:rsidRPr="000A144C">
              <w:rPr>
                <w:rFonts w:hAnsi="ＭＳ 明朝" w:hint="eastAsia"/>
                <w:color w:val="auto"/>
              </w:rPr>
              <w:t>3</w:t>
            </w:r>
          </w:p>
        </w:tc>
        <w:tc>
          <w:tcPr>
            <w:tcW w:w="810" w:type="dxa"/>
            <w:tcBorders>
              <w:top w:val="single" w:sz="6" w:space="0" w:color="auto"/>
              <w:left w:val="single" w:sz="2" w:space="0" w:color="auto"/>
              <w:bottom w:val="single" w:sz="2" w:space="0" w:color="auto"/>
              <w:right w:val="single" w:sz="2" w:space="0" w:color="auto"/>
            </w:tcBorders>
            <w:vAlign w:val="center"/>
          </w:tcPr>
          <w:p w14:paraId="7B6E891E" w14:textId="6AB8A72E"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5A8F3F61" w14:textId="1C489887" w:rsidR="00F17253" w:rsidRPr="000A144C" w:rsidRDefault="00F17253" w:rsidP="00381A3F">
            <w:pPr>
              <w:pStyle w:val="afa"/>
              <w:rPr>
                <w:rFonts w:hAnsi="ＭＳ 明朝"/>
                <w:color w:val="auto"/>
              </w:rPr>
            </w:pPr>
            <w:r w:rsidRPr="000A144C">
              <w:rPr>
                <w:rFonts w:hAnsi="ＭＳ 明朝" w:hint="eastAsia"/>
                <w:color w:val="auto"/>
              </w:rPr>
              <w:t>3</w:t>
            </w:r>
          </w:p>
        </w:tc>
        <w:tc>
          <w:tcPr>
            <w:tcW w:w="782" w:type="dxa"/>
            <w:tcBorders>
              <w:top w:val="single" w:sz="6" w:space="0" w:color="auto"/>
              <w:left w:val="single" w:sz="2" w:space="0" w:color="auto"/>
              <w:bottom w:val="single" w:sz="2" w:space="0" w:color="auto"/>
              <w:right w:val="single" w:sz="2" w:space="0" w:color="auto"/>
            </w:tcBorders>
            <w:vAlign w:val="center"/>
          </w:tcPr>
          <w:p w14:paraId="447F5344" w14:textId="10A7F6B6"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3AA282D" w14:textId="09DD48B3"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11D42356" w14:textId="2BE6554B"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47952C0B"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7C82A1F7"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3A8C850E"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3BD93B89"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7CDBB42"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4A958734" w14:textId="75ABF779" w:rsidR="00F17253" w:rsidRPr="000A144C" w:rsidRDefault="00F17253" w:rsidP="00381A3F">
            <w:pPr>
              <w:pStyle w:val="afa"/>
              <w:rPr>
                <w:rFonts w:hAnsi="ＭＳ 明朝"/>
                <w:color w:val="auto"/>
              </w:rPr>
            </w:pPr>
            <w:r w:rsidRPr="000A144C">
              <w:rPr>
                <w:rFonts w:hAnsi="ＭＳ 明朝" w:hint="eastAsia"/>
                <w:color w:val="auto"/>
              </w:rPr>
              <w:t>81</w:t>
            </w:r>
          </w:p>
        </w:tc>
        <w:tc>
          <w:tcPr>
            <w:tcW w:w="810" w:type="dxa"/>
            <w:tcBorders>
              <w:top w:val="single" w:sz="2" w:space="0" w:color="auto"/>
              <w:left w:val="single" w:sz="2" w:space="0" w:color="auto"/>
              <w:bottom w:val="single" w:sz="6" w:space="0" w:color="auto"/>
              <w:right w:val="single" w:sz="2" w:space="0" w:color="auto"/>
            </w:tcBorders>
            <w:vAlign w:val="center"/>
          </w:tcPr>
          <w:p w14:paraId="6570A084" w14:textId="33E2E144" w:rsidR="00F17253" w:rsidRPr="000A144C" w:rsidRDefault="00F17253" w:rsidP="00381A3F">
            <w:pPr>
              <w:pStyle w:val="afa"/>
              <w:rPr>
                <w:rFonts w:hAnsi="ＭＳ 明朝"/>
                <w:color w:val="auto"/>
              </w:rPr>
            </w:pPr>
            <w:r w:rsidRPr="000A144C">
              <w:rPr>
                <w:rFonts w:hAnsi="ＭＳ 明朝" w:hint="eastAsia"/>
                <w:color w:val="auto"/>
              </w:rPr>
              <w:t>48</w:t>
            </w:r>
          </w:p>
        </w:tc>
        <w:tc>
          <w:tcPr>
            <w:tcW w:w="810" w:type="dxa"/>
            <w:tcBorders>
              <w:top w:val="single" w:sz="2" w:space="0" w:color="auto"/>
              <w:left w:val="single" w:sz="2" w:space="0" w:color="auto"/>
              <w:bottom w:val="single" w:sz="6" w:space="0" w:color="auto"/>
              <w:right w:val="single" w:sz="2" w:space="0" w:color="auto"/>
            </w:tcBorders>
            <w:vAlign w:val="center"/>
          </w:tcPr>
          <w:p w14:paraId="2CCAE4DC" w14:textId="7ACE8A92" w:rsidR="00F17253" w:rsidRPr="000A144C" w:rsidRDefault="00F17253" w:rsidP="00381A3F">
            <w:pPr>
              <w:pStyle w:val="afa"/>
              <w:rPr>
                <w:rFonts w:hAnsi="ＭＳ 明朝"/>
                <w:color w:val="auto"/>
              </w:rPr>
            </w:pPr>
            <w:r w:rsidRPr="000A144C">
              <w:rPr>
                <w:rFonts w:hAnsi="ＭＳ 明朝" w:hint="eastAsia"/>
                <w:color w:val="auto"/>
              </w:rPr>
              <w:t>25</w:t>
            </w:r>
          </w:p>
        </w:tc>
        <w:tc>
          <w:tcPr>
            <w:tcW w:w="811" w:type="dxa"/>
            <w:tcBorders>
              <w:top w:val="single" w:sz="2" w:space="0" w:color="auto"/>
              <w:left w:val="single" w:sz="2" w:space="0" w:color="auto"/>
              <w:bottom w:val="single" w:sz="6" w:space="0" w:color="auto"/>
              <w:right w:val="single" w:sz="2" w:space="0" w:color="auto"/>
            </w:tcBorders>
            <w:vAlign w:val="center"/>
          </w:tcPr>
          <w:p w14:paraId="7EBA9DE4" w14:textId="7F62B3A7" w:rsidR="00F17253" w:rsidRPr="000A144C" w:rsidRDefault="00F17253" w:rsidP="00381A3F">
            <w:pPr>
              <w:pStyle w:val="afa"/>
              <w:rPr>
                <w:rFonts w:hAnsi="ＭＳ 明朝"/>
                <w:color w:val="auto"/>
              </w:rPr>
            </w:pPr>
            <w:r w:rsidRPr="000A144C">
              <w:rPr>
                <w:rFonts w:hAnsi="ＭＳ 明朝" w:hint="eastAsia"/>
                <w:color w:val="auto"/>
              </w:rPr>
              <w:t>54</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58482917"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35D3B88"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0AC1CAFE" w14:textId="77777777" w:rsidR="00F17253" w:rsidRPr="000A144C" w:rsidRDefault="00F17253" w:rsidP="00381A3F">
            <w:pPr>
              <w:pStyle w:val="afa"/>
              <w:rPr>
                <w:rFonts w:hAnsi="ＭＳ 明朝"/>
                <w:color w:val="auto"/>
              </w:rPr>
            </w:pPr>
          </w:p>
        </w:tc>
      </w:tr>
      <w:tr w:rsidR="00F17253" w:rsidRPr="000A144C" w14:paraId="3486F680"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40C77D8F" w14:textId="77777777" w:rsidR="00F17253" w:rsidRPr="000A144C" w:rsidRDefault="00F17253" w:rsidP="00381A3F">
            <w:pPr>
              <w:pStyle w:val="afa"/>
              <w:jc w:val="left"/>
              <w:rPr>
                <w:rFonts w:hAnsi="ＭＳ 明朝"/>
                <w:color w:val="auto"/>
              </w:rPr>
            </w:pPr>
            <w:r w:rsidRPr="000A144C">
              <w:rPr>
                <w:rFonts w:hint="eastAsia"/>
                <w:color w:val="auto"/>
              </w:rPr>
              <w:t>⑤篠崎</w:t>
            </w:r>
          </w:p>
        </w:tc>
        <w:tc>
          <w:tcPr>
            <w:tcW w:w="1240" w:type="dxa"/>
            <w:tcBorders>
              <w:top w:val="single" w:sz="6" w:space="0" w:color="auto"/>
              <w:bottom w:val="single" w:sz="2" w:space="0" w:color="auto"/>
              <w:right w:val="single" w:sz="6" w:space="0" w:color="auto"/>
            </w:tcBorders>
            <w:shd w:val="clear" w:color="auto" w:fill="auto"/>
            <w:vAlign w:val="center"/>
          </w:tcPr>
          <w:p w14:paraId="4028AF71"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73DF4961" w14:textId="0C401912"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580F0B71" w14:textId="50C8B7AB"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5436DBF8" w14:textId="5386B688" w:rsidR="00F17253" w:rsidRPr="000A144C" w:rsidRDefault="00F17253" w:rsidP="00381A3F">
            <w:pPr>
              <w:pStyle w:val="afa"/>
              <w:rPr>
                <w:rFonts w:hAnsi="ＭＳ 明朝"/>
                <w:color w:val="auto"/>
              </w:rPr>
            </w:pPr>
            <w:r w:rsidRPr="000A144C">
              <w:rPr>
                <w:rFonts w:hAnsi="ＭＳ 明朝" w:hint="eastAsia"/>
                <w:color w:val="auto"/>
              </w:rPr>
              <w:t>3</w:t>
            </w:r>
          </w:p>
        </w:tc>
        <w:tc>
          <w:tcPr>
            <w:tcW w:w="810" w:type="dxa"/>
            <w:tcBorders>
              <w:top w:val="single" w:sz="6" w:space="0" w:color="auto"/>
              <w:left w:val="single" w:sz="2" w:space="0" w:color="auto"/>
              <w:bottom w:val="single" w:sz="2" w:space="0" w:color="auto"/>
              <w:right w:val="single" w:sz="2" w:space="0" w:color="auto"/>
            </w:tcBorders>
            <w:vAlign w:val="center"/>
          </w:tcPr>
          <w:p w14:paraId="57A1A4D7" w14:textId="3769BEEE"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F3DAD96" w14:textId="05433626"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2C393965" w14:textId="350342DE" w:rsidR="00F17253" w:rsidRPr="000A144C" w:rsidRDefault="00F17253" w:rsidP="00381A3F">
            <w:pPr>
              <w:pStyle w:val="afa"/>
              <w:rPr>
                <w:rFonts w:hAnsi="ＭＳ 明朝"/>
                <w:color w:val="auto"/>
              </w:rPr>
            </w:pPr>
            <w:r w:rsidRPr="000A144C">
              <w:rPr>
                <w:rFonts w:hAnsi="ＭＳ 明朝" w:hint="eastAsia"/>
                <w:color w:val="auto"/>
              </w:rPr>
              <w:t>3</w:t>
            </w:r>
          </w:p>
        </w:tc>
        <w:tc>
          <w:tcPr>
            <w:tcW w:w="782" w:type="dxa"/>
            <w:tcBorders>
              <w:top w:val="single" w:sz="6" w:space="0" w:color="auto"/>
              <w:left w:val="single" w:sz="2" w:space="0" w:color="auto"/>
              <w:bottom w:val="single" w:sz="2" w:space="0" w:color="auto"/>
              <w:right w:val="single" w:sz="2" w:space="0" w:color="auto"/>
            </w:tcBorders>
            <w:vAlign w:val="center"/>
          </w:tcPr>
          <w:p w14:paraId="2A5BB2BB" w14:textId="14A9729C"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1AE47E03" w14:textId="313516AB"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4AC2F6E8" w14:textId="6BBD6DA8"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7DA55192"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38AB6CA2"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23735E6A"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1BF9E100"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C398455"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259687B9" w14:textId="66CFFDCD" w:rsidR="00F17253" w:rsidRPr="000A144C" w:rsidRDefault="00F17253" w:rsidP="00381A3F">
            <w:pPr>
              <w:pStyle w:val="afa"/>
              <w:rPr>
                <w:rFonts w:hAnsi="ＭＳ 明朝"/>
                <w:color w:val="auto"/>
              </w:rPr>
            </w:pPr>
            <w:r w:rsidRPr="000A144C">
              <w:rPr>
                <w:rFonts w:hAnsi="ＭＳ 明朝" w:hint="eastAsia"/>
                <w:color w:val="auto"/>
              </w:rPr>
              <w:t>30</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AE18BB1"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cBorders>
            <w:vAlign w:val="center"/>
          </w:tcPr>
          <w:p w14:paraId="59B8C3B7" w14:textId="7DE5C441" w:rsidR="00F17253" w:rsidRPr="000A144C" w:rsidRDefault="00F17253" w:rsidP="00381A3F">
            <w:pPr>
              <w:pStyle w:val="afa"/>
              <w:rPr>
                <w:rFonts w:hAnsi="ＭＳ 明朝"/>
                <w:color w:val="auto"/>
              </w:rPr>
            </w:pPr>
            <w:r w:rsidRPr="000A144C">
              <w:rPr>
                <w:rFonts w:hAnsi="ＭＳ 明朝" w:hint="eastAsia"/>
                <w:color w:val="auto"/>
              </w:rPr>
              <w:t>29</w:t>
            </w:r>
          </w:p>
        </w:tc>
        <w:tc>
          <w:tcPr>
            <w:tcW w:w="811" w:type="dxa"/>
            <w:tcBorders>
              <w:top w:val="single" w:sz="2" w:space="0" w:color="auto"/>
              <w:left w:val="single" w:sz="2" w:space="0" w:color="auto"/>
              <w:bottom w:val="single" w:sz="6" w:space="0" w:color="auto"/>
              <w:right w:val="single" w:sz="2" w:space="0" w:color="auto"/>
            </w:tcBorders>
            <w:vAlign w:val="center"/>
          </w:tcPr>
          <w:p w14:paraId="20392916" w14:textId="0897DC43" w:rsidR="00F17253" w:rsidRPr="000A144C" w:rsidRDefault="00F17253" w:rsidP="00381A3F">
            <w:pPr>
              <w:pStyle w:val="afa"/>
              <w:rPr>
                <w:rFonts w:hAnsi="ＭＳ 明朝"/>
                <w:color w:val="auto"/>
              </w:rPr>
            </w:pPr>
            <w:r w:rsidRPr="000A144C">
              <w:rPr>
                <w:rFonts w:hAnsi="ＭＳ 明朝" w:hint="eastAsia"/>
                <w:color w:val="auto"/>
              </w:rPr>
              <w:t>63</w:t>
            </w:r>
          </w:p>
        </w:tc>
        <w:tc>
          <w:tcPr>
            <w:tcW w:w="782" w:type="dxa"/>
            <w:tcBorders>
              <w:top w:val="single" w:sz="2" w:space="0" w:color="auto"/>
              <w:left w:val="single" w:sz="2" w:space="0" w:color="auto"/>
              <w:bottom w:val="single" w:sz="6" w:space="0" w:color="auto"/>
              <w:right w:val="single" w:sz="2" w:space="0" w:color="auto"/>
            </w:tcBorders>
            <w:vAlign w:val="center"/>
          </w:tcPr>
          <w:p w14:paraId="4BE9F028" w14:textId="52A60E4A" w:rsidR="00F17253" w:rsidRPr="000A144C" w:rsidRDefault="00F17253" w:rsidP="00381A3F">
            <w:pPr>
              <w:pStyle w:val="afa"/>
              <w:rPr>
                <w:rFonts w:hAnsi="ＭＳ 明朝"/>
                <w:color w:val="auto"/>
              </w:rPr>
            </w:pPr>
            <w:r w:rsidRPr="000A144C">
              <w:rPr>
                <w:rFonts w:hAnsi="ＭＳ 明朝" w:hint="eastAsia"/>
                <w:color w:val="auto"/>
              </w:rPr>
              <w:t>18</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8AF0D17"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1E960E0A" w14:textId="77777777" w:rsidR="00F17253" w:rsidRPr="000A144C" w:rsidRDefault="00F17253" w:rsidP="00381A3F">
            <w:pPr>
              <w:pStyle w:val="afa"/>
              <w:rPr>
                <w:rFonts w:hAnsi="ＭＳ 明朝"/>
                <w:color w:val="auto"/>
              </w:rPr>
            </w:pPr>
          </w:p>
        </w:tc>
      </w:tr>
      <w:tr w:rsidR="00F17253" w:rsidRPr="000A144C" w14:paraId="65841EE4" w14:textId="77777777" w:rsidTr="00936275">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4A375A3B" w14:textId="77777777" w:rsidR="00F17253" w:rsidRPr="000A144C" w:rsidRDefault="00F17253" w:rsidP="00381A3F">
            <w:pPr>
              <w:pStyle w:val="afa"/>
              <w:jc w:val="left"/>
              <w:rPr>
                <w:rFonts w:hAnsi="ＭＳ 明朝"/>
                <w:color w:val="auto"/>
              </w:rPr>
            </w:pPr>
            <w:r w:rsidRPr="000A144C">
              <w:rPr>
                <w:rFonts w:hint="eastAsia"/>
                <w:color w:val="auto"/>
              </w:rPr>
              <w:t>⑥松江北</w:t>
            </w:r>
          </w:p>
        </w:tc>
        <w:tc>
          <w:tcPr>
            <w:tcW w:w="1240" w:type="dxa"/>
            <w:tcBorders>
              <w:top w:val="single" w:sz="6" w:space="0" w:color="auto"/>
              <w:bottom w:val="single" w:sz="2" w:space="0" w:color="auto"/>
              <w:right w:val="single" w:sz="6" w:space="0" w:color="auto"/>
            </w:tcBorders>
            <w:shd w:val="clear" w:color="auto" w:fill="auto"/>
            <w:vAlign w:val="center"/>
          </w:tcPr>
          <w:p w14:paraId="488D5D94"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724BCFED" w14:textId="6D8E0BC2" w:rsidR="00F17253" w:rsidRPr="000A144C" w:rsidRDefault="00F17253" w:rsidP="00381A3F">
            <w:pPr>
              <w:pStyle w:val="afa"/>
              <w:rPr>
                <w:rFonts w:hAnsi="ＭＳ 明朝"/>
                <w:color w:val="auto"/>
                <w:sz w:val="14"/>
                <w:szCs w:val="14"/>
              </w:rPr>
            </w:pPr>
            <w:r w:rsidRPr="000A144C">
              <w:rPr>
                <w:rFonts w:hAnsi="ＭＳ 明朝" w:hint="eastAsia"/>
                <w:color w:val="auto"/>
                <w:sz w:val="14"/>
                <w:szCs w:val="14"/>
              </w:rPr>
              <w:t>[1]ｻﾃﾗｲﾄ</w:t>
            </w:r>
          </w:p>
        </w:tc>
        <w:tc>
          <w:tcPr>
            <w:tcW w:w="810" w:type="dxa"/>
            <w:tcBorders>
              <w:top w:val="single" w:sz="6" w:space="0" w:color="auto"/>
              <w:left w:val="single" w:sz="2" w:space="0" w:color="auto"/>
              <w:bottom w:val="single" w:sz="2" w:space="0" w:color="auto"/>
              <w:right w:val="single" w:sz="2" w:space="0" w:color="auto"/>
            </w:tcBorders>
            <w:vAlign w:val="center"/>
          </w:tcPr>
          <w:p w14:paraId="6174BD25" w14:textId="4DDE27AF" w:rsidR="00F17253" w:rsidRPr="000A144C" w:rsidRDefault="00F17253" w:rsidP="00381A3F">
            <w:pPr>
              <w:pStyle w:val="afa"/>
              <w:rPr>
                <w:rFonts w:hAnsi="ＭＳ 明朝"/>
                <w:color w:val="auto"/>
              </w:rPr>
            </w:pPr>
            <w:r w:rsidRPr="000A144C">
              <w:rPr>
                <w:rFonts w:hAnsi="ＭＳ 明朝" w:hint="eastAsia"/>
                <w:color w:val="auto"/>
                <w:sz w:val="14"/>
                <w:szCs w:val="14"/>
              </w:rPr>
              <w:t>[1]ｻﾃﾗｲﾄ</w:t>
            </w:r>
          </w:p>
        </w:tc>
        <w:tc>
          <w:tcPr>
            <w:tcW w:w="811" w:type="dxa"/>
            <w:tcBorders>
              <w:top w:val="single" w:sz="6" w:space="0" w:color="auto"/>
              <w:left w:val="single" w:sz="2" w:space="0" w:color="auto"/>
              <w:bottom w:val="single" w:sz="2" w:space="0" w:color="auto"/>
              <w:right w:val="single" w:sz="2" w:space="0" w:color="auto"/>
            </w:tcBorders>
            <w:vAlign w:val="center"/>
          </w:tcPr>
          <w:p w14:paraId="56890CA2" w14:textId="059A2BB3" w:rsidR="00F17253" w:rsidRPr="000A144C" w:rsidRDefault="00F17253" w:rsidP="00381A3F">
            <w:pPr>
              <w:pStyle w:val="afa"/>
              <w:rPr>
                <w:rFonts w:hAnsi="ＭＳ 明朝"/>
                <w:color w:val="auto"/>
              </w:rPr>
            </w:pPr>
            <w:r w:rsidRPr="000A144C">
              <w:rPr>
                <w:rFonts w:hAnsi="ＭＳ 明朝" w:hint="eastAsia"/>
                <w:color w:val="auto"/>
              </w:rPr>
              <w:t>8</w:t>
            </w:r>
          </w:p>
        </w:tc>
        <w:tc>
          <w:tcPr>
            <w:tcW w:w="810" w:type="dxa"/>
            <w:tcBorders>
              <w:top w:val="single" w:sz="6" w:space="0" w:color="auto"/>
              <w:left w:val="single" w:sz="2" w:space="0" w:color="auto"/>
              <w:bottom w:val="single" w:sz="2" w:space="0" w:color="auto"/>
              <w:right w:val="single" w:sz="2" w:space="0" w:color="auto"/>
            </w:tcBorders>
            <w:vAlign w:val="center"/>
          </w:tcPr>
          <w:p w14:paraId="62B674AC" w14:textId="22EB5A62"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0CA6D1D0" w14:textId="58F5DAA8"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76CBDE8B" w14:textId="219CA97E" w:rsidR="00F17253" w:rsidRPr="000A144C" w:rsidRDefault="00F17253" w:rsidP="00381A3F">
            <w:pPr>
              <w:pStyle w:val="afa"/>
              <w:rPr>
                <w:rFonts w:hAnsi="ＭＳ 明朝"/>
                <w:color w:val="auto"/>
              </w:rPr>
            </w:pPr>
            <w:r w:rsidRPr="000A144C">
              <w:rPr>
                <w:rFonts w:hAnsi="ＭＳ 明朝" w:hint="eastAsia"/>
                <w:color w:val="auto"/>
              </w:rPr>
              <w:t>4</w:t>
            </w:r>
          </w:p>
        </w:tc>
        <w:tc>
          <w:tcPr>
            <w:tcW w:w="782" w:type="dxa"/>
            <w:tcBorders>
              <w:top w:val="single" w:sz="6" w:space="0" w:color="auto"/>
              <w:left w:val="single" w:sz="2" w:space="0" w:color="auto"/>
              <w:bottom w:val="single" w:sz="2" w:space="0" w:color="auto"/>
              <w:right w:val="single" w:sz="2" w:space="0" w:color="auto"/>
            </w:tcBorders>
            <w:vAlign w:val="center"/>
          </w:tcPr>
          <w:p w14:paraId="06256D5D" w14:textId="4A1433AE"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4E14DCB" w14:textId="5FBBAA34"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327249C0" w14:textId="11AF4505" w:rsidR="00F17253" w:rsidRPr="000A144C" w:rsidRDefault="00F17253" w:rsidP="00381A3F">
            <w:pPr>
              <w:pStyle w:val="afa"/>
              <w:rPr>
                <w:rFonts w:hAnsi="ＭＳ 明朝"/>
                <w:color w:val="auto"/>
              </w:rPr>
            </w:pPr>
            <w:r w:rsidRPr="000A144C">
              <w:rPr>
                <w:rFonts w:hAnsi="ＭＳ 明朝" w:hint="eastAsia"/>
                <w:color w:val="auto"/>
              </w:rPr>
              <w:t>1</w:t>
            </w:r>
          </w:p>
        </w:tc>
      </w:tr>
      <w:tr w:rsidR="00F17253" w:rsidRPr="000A144C" w14:paraId="38E045A7" w14:textId="77777777" w:rsidTr="00936275">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18A2105C"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1C5A52BF"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cBorders>
            <w:vAlign w:val="center"/>
          </w:tcPr>
          <w:p w14:paraId="50251B23" w14:textId="3122485A" w:rsidR="00F17253" w:rsidRPr="000A144C" w:rsidRDefault="00F17253" w:rsidP="00381A3F">
            <w:pPr>
              <w:pStyle w:val="afa"/>
              <w:rPr>
                <w:rFonts w:hAnsi="ＭＳ 明朝"/>
                <w:color w:val="auto"/>
              </w:rPr>
            </w:pPr>
            <w:r w:rsidRPr="000A144C">
              <w:rPr>
                <w:rFonts w:hAnsi="ＭＳ 明朝" w:hint="eastAsia"/>
                <w:color w:val="auto"/>
              </w:rPr>
              <w:t>-</w:t>
            </w:r>
          </w:p>
        </w:tc>
        <w:tc>
          <w:tcPr>
            <w:tcW w:w="810" w:type="dxa"/>
            <w:tcBorders>
              <w:top w:val="single" w:sz="2" w:space="0" w:color="auto"/>
              <w:left w:val="single" w:sz="2" w:space="0" w:color="auto"/>
              <w:bottom w:val="single" w:sz="6" w:space="0" w:color="auto"/>
              <w:right w:val="single" w:sz="2" w:space="0" w:color="auto"/>
            </w:tcBorders>
            <w:vAlign w:val="center"/>
          </w:tcPr>
          <w:p w14:paraId="3A8EFEEF" w14:textId="0B3E6B5B" w:rsidR="00F17253" w:rsidRPr="000A144C" w:rsidRDefault="00F17253" w:rsidP="00381A3F">
            <w:pPr>
              <w:pStyle w:val="afa"/>
              <w:rPr>
                <w:rFonts w:hAnsi="ＭＳ 明朝"/>
                <w:color w:val="auto"/>
              </w:rPr>
            </w:pPr>
            <w:r w:rsidRPr="000A144C">
              <w:rPr>
                <w:rFonts w:hAnsi="ＭＳ 明朝" w:hint="eastAsia"/>
                <w:color w:val="auto"/>
              </w:rPr>
              <w:t>-</w:t>
            </w:r>
          </w:p>
        </w:tc>
        <w:tc>
          <w:tcPr>
            <w:tcW w:w="811" w:type="dxa"/>
            <w:tcBorders>
              <w:top w:val="single" w:sz="2" w:space="0" w:color="auto"/>
              <w:left w:val="single" w:sz="2" w:space="0" w:color="auto"/>
              <w:bottom w:val="single" w:sz="6" w:space="0" w:color="auto"/>
              <w:right w:val="single" w:sz="2" w:space="0" w:color="auto"/>
            </w:tcBorders>
            <w:vAlign w:val="center"/>
          </w:tcPr>
          <w:p w14:paraId="1AD6DBE9" w14:textId="1C1E276F" w:rsidR="00F17253" w:rsidRPr="000A144C" w:rsidRDefault="00F17253" w:rsidP="00381A3F">
            <w:pPr>
              <w:pStyle w:val="afa"/>
              <w:rPr>
                <w:rFonts w:hAnsi="ＭＳ 明朝"/>
                <w:color w:val="auto"/>
              </w:rPr>
            </w:pPr>
            <w:r w:rsidRPr="000A144C">
              <w:rPr>
                <w:rFonts w:hAnsi="ＭＳ 明朝" w:hint="eastAsia"/>
                <w:color w:val="auto"/>
              </w:rPr>
              <w:t>85</w:t>
            </w:r>
          </w:p>
        </w:tc>
        <w:tc>
          <w:tcPr>
            <w:tcW w:w="810" w:type="dxa"/>
            <w:tcBorders>
              <w:top w:val="single" w:sz="2" w:space="0" w:color="auto"/>
              <w:left w:val="single" w:sz="2" w:space="0" w:color="auto"/>
              <w:bottom w:val="single" w:sz="6" w:space="0" w:color="auto"/>
              <w:right w:val="single" w:sz="2" w:space="0" w:color="auto"/>
            </w:tcBorders>
            <w:vAlign w:val="center"/>
          </w:tcPr>
          <w:p w14:paraId="3FBF3F41" w14:textId="400E3CF4" w:rsidR="00F17253" w:rsidRPr="000A144C" w:rsidRDefault="00F17253" w:rsidP="00381A3F">
            <w:pPr>
              <w:pStyle w:val="afa"/>
              <w:rPr>
                <w:rFonts w:hAnsi="ＭＳ 明朝"/>
                <w:color w:val="auto"/>
              </w:rPr>
            </w:pPr>
            <w:r w:rsidRPr="000A144C">
              <w:rPr>
                <w:rFonts w:hAnsi="ＭＳ 明朝" w:hint="eastAsia"/>
                <w:color w:val="auto"/>
              </w:rPr>
              <w:t>10</w:t>
            </w:r>
          </w:p>
        </w:tc>
        <w:tc>
          <w:tcPr>
            <w:tcW w:w="810" w:type="dxa"/>
            <w:tcBorders>
              <w:top w:val="single" w:sz="2" w:space="0" w:color="auto"/>
              <w:left w:val="single" w:sz="2" w:space="0" w:color="auto"/>
              <w:bottom w:val="single" w:sz="6" w:space="0" w:color="auto"/>
              <w:right w:val="single" w:sz="2" w:space="0" w:color="auto"/>
            </w:tcBorders>
            <w:vAlign w:val="center"/>
          </w:tcPr>
          <w:p w14:paraId="26EA70A3" w14:textId="6375DC49" w:rsidR="00F17253" w:rsidRPr="000A144C" w:rsidRDefault="00F17253" w:rsidP="00381A3F">
            <w:pPr>
              <w:pStyle w:val="afa"/>
              <w:rPr>
                <w:rFonts w:hAnsi="ＭＳ 明朝"/>
                <w:color w:val="auto"/>
              </w:rPr>
            </w:pPr>
            <w:r w:rsidRPr="000A144C">
              <w:rPr>
                <w:rFonts w:hAnsi="ＭＳ 明朝" w:hint="eastAsia"/>
                <w:color w:val="auto"/>
              </w:rPr>
              <w:t>25</w:t>
            </w:r>
          </w:p>
        </w:tc>
        <w:tc>
          <w:tcPr>
            <w:tcW w:w="811" w:type="dxa"/>
            <w:tcBorders>
              <w:top w:val="single" w:sz="2" w:space="0" w:color="auto"/>
              <w:left w:val="single" w:sz="2" w:space="0" w:color="auto"/>
              <w:bottom w:val="single" w:sz="6" w:space="0" w:color="auto"/>
              <w:right w:val="single" w:sz="2" w:space="0" w:color="auto"/>
            </w:tcBorders>
            <w:vAlign w:val="center"/>
          </w:tcPr>
          <w:p w14:paraId="0AEFF6C2" w14:textId="3B4326FD" w:rsidR="00F17253" w:rsidRPr="000A144C" w:rsidRDefault="00F17253" w:rsidP="00381A3F">
            <w:pPr>
              <w:pStyle w:val="afa"/>
              <w:rPr>
                <w:rFonts w:hAnsi="ＭＳ 明朝"/>
                <w:color w:val="auto"/>
              </w:rPr>
            </w:pPr>
            <w:r w:rsidRPr="000A144C">
              <w:rPr>
                <w:rFonts w:hAnsi="ＭＳ 明朝" w:hint="eastAsia"/>
                <w:color w:val="auto"/>
              </w:rPr>
              <w:t>72</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32DA2647"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75FB354D"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cBorders>
            <w:noWrap/>
            <w:vAlign w:val="center"/>
          </w:tcPr>
          <w:p w14:paraId="4138BE10" w14:textId="1A3B8FCE" w:rsidR="00F17253" w:rsidRPr="000A144C" w:rsidRDefault="00F17253" w:rsidP="00381A3F">
            <w:pPr>
              <w:pStyle w:val="afa"/>
              <w:rPr>
                <w:rFonts w:hAnsi="ＭＳ 明朝"/>
                <w:color w:val="auto"/>
              </w:rPr>
            </w:pPr>
            <w:r w:rsidRPr="000A144C">
              <w:rPr>
                <w:rFonts w:hAnsi="ＭＳ 明朝" w:hint="eastAsia"/>
                <w:color w:val="auto"/>
              </w:rPr>
              <w:t>25</w:t>
            </w:r>
          </w:p>
        </w:tc>
      </w:tr>
      <w:tr w:rsidR="00F17253" w:rsidRPr="000A144C" w14:paraId="28DB24C6" w14:textId="77777777" w:rsidTr="007B0B08">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0EDCE958" w14:textId="77777777" w:rsidR="00F17253" w:rsidRPr="000A144C" w:rsidRDefault="00F17253" w:rsidP="00381A3F">
            <w:pPr>
              <w:pStyle w:val="afa"/>
              <w:jc w:val="left"/>
              <w:rPr>
                <w:rFonts w:hAnsi="ＭＳ 明朝"/>
                <w:color w:val="auto"/>
              </w:rPr>
            </w:pPr>
            <w:r w:rsidRPr="000A144C">
              <w:rPr>
                <w:rFonts w:hint="eastAsia"/>
                <w:color w:val="auto"/>
              </w:rPr>
              <w:t>⑦松江南</w:t>
            </w:r>
          </w:p>
        </w:tc>
        <w:tc>
          <w:tcPr>
            <w:tcW w:w="1240" w:type="dxa"/>
            <w:tcBorders>
              <w:top w:val="single" w:sz="6" w:space="0" w:color="auto"/>
              <w:bottom w:val="single" w:sz="2" w:space="0" w:color="auto"/>
              <w:right w:val="single" w:sz="6" w:space="0" w:color="auto"/>
            </w:tcBorders>
            <w:shd w:val="clear" w:color="auto" w:fill="auto"/>
            <w:vAlign w:val="center"/>
          </w:tcPr>
          <w:p w14:paraId="4BF087FF"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4" w:space="0" w:color="auto"/>
              <w:right w:val="single" w:sz="2" w:space="0" w:color="auto"/>
            </w:tcBorders>
            <w:vAlign w:val="center"/>
          </w:tcPr>
          <w:p w14:paraId="659E0FDC" w14:textId="344DFB78"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7BD35D09" w14:textId="6E478CB9"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76A5149B" w14:textId="5E011042" w:rsidR="00F17253" w:rsidRPr="000A144C" w:rsidRDefault="00F17253" w:rsidP="00381A3F">
            <w:pPr>
              <w:pStyle w:val="afa"/>
              <w:rPr>
                <w:rFonts w:hAnsi="ＭＳ 明朝"/>
                <w:color w:val="auto"/>
              </w:rPr>
            </w:pPr>
            <w:r w:rsidRPr="000A144C">
              <w:rPr>
                <w:rFonts w:hAnsi="ＭＳ 明朝" w:hint="eastAsia"/>
                <w:color w:val="auto"/>
              </w:rPr>
              <w:t>6</w:t>
            </w:r>
          </w:p>
        </w:tc>
        <w:tc>
          <w:tcPr>
            <w:tcW w:w="810" w:type="dxa"/>
            <w:tcBorders>
              <w:top w:val="single" w:sz="6" w:space="0" w:color="auto"/>
              <w:left w:val="single" w:sz="2" w:space="0" w:color="auto"/>
              <w:bottom w:val="single" w:sz="2" w:space="0" w:color="auto"/>
              <w:right w:val="single" w:sz="2" w:space="0" w:color="auto"/>
            </w:tcBorders>
            <w:vAlign w:val="center"/>
          </w:tcPr>
          <w:p w14:paraId="361485B4" w14:textId="5978C43A"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4C5A2CEC" w14:textId="4AE4CCB8"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3A7A2E1B" w14:textId="65665003" w:rsidR="00F17253" w:rsidRPr="000A144C" w:rsidRDefault="00F17253" w:rsidP="00381A3F">
            <w:pPr>
              <w:pStyle w:val="afa"/>
              <w:rPr>
                <w:rFonts w:hAnsi="ＭＳ 明朝"/>
                <w:color w:val="auto"/>
              </w:rPr>
            </w:pPr>
            <w:r w:rsidRPr="000A144C">
              <w:rPr>
                <w:rFonts w:hAnsi="ＭＳ 明朝" w:hint="eastAsia"/>
                <w:color w:val="auto"/>
              </w:rPr>
              <w:t>2</w:t>
            </w:r>
          </w:p>
        </w:tc>
        <w:tc>
          <w:tcPr>
            <w:tcW w:w="782" w:type="dxa"/>
            <w:tcBorders>
              <w:top w:val="single" w:sz="6" w:space="0" w:color="auto"/>
              <w:left w:val="single" w:sz="2" w:space="0" w:color="auto"/>
              <w:bottom w:val="single" w:sz="2" w:space="0" w:color="auto"/>
              <w:right w:val="single" w:sz="2" w:space="0" w:color="auto"/>
            </w:tcBorders>
            <w:vAlign w:val="center"/>
          </w:tcPr>
          <w:p w14:paraId="7C478983" w14:textId="406F7416"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5F736046" w14:textId="439F8BAD"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noWrap/>
            <w:vAlign w:val="center"/>
          </w:tcPr>
          <w:p w14:paraId="684136AB" w14:textId="52D747D7"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22F87479" w14:textId="77777777" w:rsidTr="007B0B08">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7A1E93EC" w14:textId="77777777" w:rsidR="00F17253" w:rsidRPr="000A144C" w:rsidRDefault="00F17253" w:rsidP="00381A3F">
            <w:pPr>
              <w:pStyle w:val="afa"/>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021DB654"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4" w:space="0" w:color="auto"/>
              <w:left w:val="single" w:sz="6" w:space="0" w:color="auto"/>
              <w:bottom w:val="single" w:sz="6" w:space="0" w:color="auto"/>
              <w:right w:val="single" w:sz="2" w:space="0" w:color="auto"/>
            </w:tcBorders>
            <w:vAlign w:val="center"/>
          </w:tcPr>
          <w:p w14:paraId="48E87614" w14:textId="27EBD36E" w:rsidR="00F17253" w:rsidRPr="000A144C" w:rsidRDefault="00F17253" w:rsidP="00381A3F">
            <w:pPr>
              <w:pStyle w:val="afa"/>
              <w:rPr>
                <w:rFonts w:hAnsi="ＭＳ 明朝"/>
                <w:color w:val="auto"/>
              </w:rPr>
            </w:pPr>
            <w:r w:rsidRPr="000A144C">
              <w:rPr>
                <w:rFonts w:hAnsi="ＭＳ 明朝" w:hint="eastAsia"/>
                <w:color w:val="auto"/>
              </w:rPr>
              <w:t>-</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906B4A3" w14:textId="1D1AF203"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314C93C1" w14:textId="32FFD294" w:rsidR="00F17253" w:rsidRPr="000A144C" w:rsidRDefault="00F17253" w:rsidP="00381A3F">
            <w:pPr>
              <w:pStyle w:val="afa"/>
              <w:rPr>
                <w:rFonts w:hAnsi="ＭＳ 明朝"/>
                <w:color w:val="auto"/>
              </w:rPr>
            </w:pPr>
            <w:r w:rsidRPr="000A144C">
              <w:rPr>
                <w:rFonts w:hAnsi="ＭＳ 明朝" w:hint="eastAsia"/>
                <w:color w:val="auto"/>
              </w:rPr>
              <w:t>78</w:t>
            </w:r>
          </w:p>
        </w:tc>
        <w:tc>
          <w:tcPr>
            <w:tcW w:w="810" w:type="dxa"/>
            <w:tcBorders>
              <w:top w:val="single" w:sz="2" w:space="0" w:color="auto"/>
              <w:left w:val="single" w:sz="2" w:space="0" w:color="auto"/>
              <w:bottom w:val="single" w:sz="6" w:space="0" w:color="auto"/>
              <w:right w:val="single" w:sz="2" w:space="0" w:color="auto"/>
            </w:tcBorders>
            <w:vAlign w:val="center"/>
          </w:tcPr>
          <w:p w14:paraId="61CD11FA" w14:textId="3CBA07ED" w:rsidR="00F17253" w:rsidRPr="000A144C" w:rsidRDefault="00F17253" w:rsidP="00381A3F">
            <w:pPr>
              <w:pStyle w:val="afa"/>
              <w:rPr>
                <w:rFonts w:hAnsi="ＭＳ 明朝"/>
                <w:color w:val="auto"/>
              </w:rPr>
            </w:pPr>
            <w:r w:rsidRPr="000A144C">
              <w:rPr>
                <w:rFonts w:hAnsi="ＭＳ 明朝" w:hint="eastAsia"/>
                <w:color w:val="auto"/>
              </w:rPr>
              <w:t>12</w:t>
            </w:r>
          </w:p>
        </w:tc>
        <w:tc>
          <w:tcPr>
            <w:tcW w:w="810" w:type="dxa"/>
            <w:tcBorders>
              <w:top w:val="single" w:sz="2" w:space="0" w:color="auto"/>
              <w:left w:val="single" w:sz="2" w:space="0" w:color="auto"/>
              <w:bottom w:val="single" w:sz="6" w:space="0" w:color="auto"/>
              <w:right w:val="single" w:sz="2" w:space="0" w:color="auto"/>
            </w:tcBorders>
            <w:vAlign w:val="center"/>
          </w:tcPr>
          <w:p w14:paraId="13378CDF" w14:textId="67B13205" w:rsidR="00F17253" w:rsidRPr="000A144C" w:rsidRDefault="00F17253" w:rsidP="00381A3F">
            <w:pPr>
              <w:pStyle w:val="afa"/>
              <w:rPr>
                <w:rFonts w:hAnsi="ＭＳ 明朝"/>
                <w:color w:val="auto"/>
              </w:rPr>
            </w:pPr>
            <w:r w:rsidRPr="000A144C">
              <w:rPr>
                <w:rFonts w:hAnsi="ＭＳ 明朝" w:hint="eastAsia"/>
                <w:color w:val="auto"/>
              </w:rPr>
              <w:t>29</w:t>
            </w:r>
          </w:p>
        </w:tc>
        <w:tc>
          <w:tcPr>
            <w:tcW w:w="811" w:type="dxa"/>
            <w:tcBorders>
              <w:top w:val="single" w:sz="2" w:space="0" w:color="auto"/>
              <w:left w:val="single" w:sz="2" w:space="0" w:color="auto"/>
              <w:bottom w:val="single" w:sz="6" w:space="0" w:color="auto"/>
              <w:right w:val="single" w:sz="2" w:space="0" w:color="auto"/>
            </w:tcBorders>
            <w:vAlign w:val="center"/>
          </w:tcPr>
          <w:p w14:paraId="552413D0" w14:textId="03547677" w:rsidR="00F17253" w:rsidRPr="000A144C" w:rsidRDefault="00F17253" w:rsidP="00381A3F">
            <w:pPr>
              <w:pStyle w:val="afa"/>
              <w:rPr>
                <w:rFonts w:hAnsi="ＭＳ 明朝"/>
                <w:color w:val="auto"/>
              </w:rPr>
            </w:pPr>
            <w:r w:rsidRPr="000A144C">
              <w:rPr>
                <w:rFonts w:hAnsi="ＭＳ 明朝" w:hint="eastAsia"/>
                <w:color w:val="auto"/>
              </w:rPr>
              <w:t>45</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6418F35E"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2C3D5110" w14:textId="5A517850"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noWrap/>
            <w:vAlign w:val="center"/>
          </w:tcPr>
          <w:p w14:paraId="475BAC94" w14:textId="77777777" w:rsidR="00F17253" w:rsidRPr="000A144C" w:rsidRDefault="00F17253" w:rsidP="00381A3F">
            <w:pPr>
              <w:pStyle w:val="afa"/>
              <w:rPr>
                <w:rFonts w:hAnsi="ＭＳ 明朝"/>
                <w:color w:val="auto"/>
              </w:rPr>
            </w:pPr>
          </w:p>
        </w:tc>
      </w:tr>
      <w:tr w:rsidR="00F17253" w:rsidRPr="000A144C" w14:paraId="27807656" w14:textId="77777777" w:rsidTr="00936275">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3098FD1B" w14:textId="77777777" w:rsidR="00F17253" w:rsidRPr="000A144C" w:rsidRDefault="00F17253" w:rsidP="00381A3F">
            <w:pPr>
              <w:pStyle w:val="afa"/>
              <w:jc w:val="left"/>
              <w:rPr>
                <w:rFonts w:hAnsi="ＭＳ 明朝"/>
                <w:color w:val="auto"/>
              </w:rPr>
            </w:pPr>
            <w:r w:rsidRPr="000A144C">
              <w:rPr>
                <w:rFonts w:hint="eastAsia"/>
                <w:color w:val="auto"/>
              </w:rPr>
              <w:t>⑧一之江</w:t>
            </w:r>
          </w:p>
        </w:tc>
        <w:tc>
          <w:tcPr>
            <w:tcW w:w="1240" w:type="dxa"/>
            <w:tcBorders>
              <w:top w:val="single" w:sz="6" w:space="0" w:color="auto"/>
              <w:bottom w:val="single" w:sz="2" w:space="0" w:color="auto"/>
              <w:right w:val="single" w:sz="6" w:space="0" w:color="auto"/>
            </w:tcBorders>
            <w:shd w:val="clear" w:color="auto" w:fill="auto"/>
            <w:vAlign w:val="center"/>
          </w:tcPr>
          <w:p w14:paraId="7832C2A8"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4E629CAB" w14:textId="3D401D4C"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8212CDB" w14:textId="1A52C29F"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6BC29424" w14:textId="66A1C6EF" w:rsidR="00F17253" w:rsidRPr="000A144C" w:rsidRDefault="00F17253" w:rsidP="00381A3F">
            <w:pPr>
              <w:pStyle w:val="afa"/>
              <w:rPr>
                <w:rFonts w:hAnsi="ＭＳ 明朝"/>
                <w:color w:val="auto"/>
              </w:rPr>
            </w:pPr>
            <w:r w:rsidRPr="000A144C">
              <w:rPr>
                <w:rFonts w:hAnsi="ＭＳ 明朝" w:hint="eastAsia"/>
                <w:color w:val="auto"/>
              </w:rPr>
              <w:t>2</w:t>
            </w:r>
          </w:p>
        </w:tc>
        <w:tc>
          <w:tcPr>
            <w:tcW w:w="810" w:type="dxa"/>
            <w:tcBorders>
              <w:top w:val="single" w:sz="6" w:space="0" w:color="auto"/>
              <w:left w:val="single" w:sz="2" w:space="0" w:color="auto"/>
              <w:bottom w:val="single" w:sz="2" w:space="0" w:color="auto"/>
              <w:right w:val="single" w:sz="2" w:space="0" w:color="auto"/>
            </w:tcBorders>
            <w:vAlign w:val="center"/>
          </w:tcPr>
          <w:p w14:paraId="22BA06F7" w14:textId="73E37C2F"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55A9FC22" w14:textId="5F019259"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753A8C59" w14:textId="099F0EEA" w:rsidR="00F17253" w:rsidRPr="000A144C" w:rsidRDefault="00F17253" w:rsidP="00381A3F">
            <w:pPr>
              <w:pStyle w:val="afa"/>
              <w:rPr>
                <w:rFonts w:hAnsi="ＭＳ 明朝"/>
                <w:color w:val="auto"/>
              </w:rPr>
            </w:pPr>
            <w:r w:rsidRPr="000A144C">
              <w:rPr>
                <w:rFonts w:hAnsi="ＭＳ 明朝" w:hint="eastAsia"/>
                <w:color w:val="auto"/>
              </w:rPr>
              <w:t>1</w:t>
            </w:r>
          </w:p>
        </w:tc>
        <w:tc>
          <w:tcPr>
            <w:tcW w:w="782" w:type="dxa"/>
            <w:tcBorders>
              <w:top w:val="single" w:sz="6" w:space="0" w:color="auto"/>
              <w:left w:val="single" w:sz="2" w:space="0" w:color="auto"/>
              <w:bottom w:val="single" w:sz="2" w:space="0" w:color="auto"/>
              <w:right w:val="single" w:sz="2" w:space="0" w:color="auto"/>
            </w:tcBorders>
            <w:vAlign w:val="center"/>
          </w:tcPr>
          <w:p w14:paraId="62273707" w14:textId="7EC1249D"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1576FBC2" w14:textId="5BE08D71"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10A510C1" w14:textId="0096A84E"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4E3E9372"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cBorders>
            <w:shd w:val="clear" w:color="auto" w:fill="auto"/>
            <w:vAlign w:val="center"/>
          </w:tcPr>
          <w:p w14:paraId="064879E4"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cBorders>
            <w:shd w:val="clear" w:color="auto" w:fill="auto"/>
            <w:vAlign w:val="center"/>
          </w:tcPr>
          <w:p w14:paraId="2578DF98"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292693CD"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800E12F"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cBorders>
            <w:vAlign w:val="center"/>
          </w:tcPr>
          <w:p w14:paraId="64CBAD60" w14:textId="18541006" w:rsidR="00F17253" w:rsidRPr="000A144C" w:rsidRDefault="00F17253" w:rsidP="00381A3F">
            <w:pPr>
              <w:pStyle w:val="afff1"/>
              <w:rPr>
                <w:rFonts w:hAnsi="ＭＳ 明朝"/>
              </w:rPr>
            </w:pPr>
            <w:r w:rsidRPr="000A144C">
              <w:rPr>
                <w:rFonts w:hAnsi="ＭＳ 明朝" w:hint="eastAsia"/>
              </w:rPr>
              <w:t>35</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74C72BE4"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7EBB8E0"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cBorders>
            <w:vAlign w:val="center"/>
          </w:tcPr>
          <w:p w14:paraId="49202458" w14:textId="11C623CA" w:rsidR="00F17253" w:rsidRPr="000A144C" w:rsidRDefault="00F17253" w:rsidP="00381A3F">
            <w:pPr>
              <w:pStyle w:val="afff1"/>
              <w:rPr>
                <w:rFonts w:hAnsi="ＭＳ 明朝"/>
              </w:rPr>
            </w:pPr>
            <w:r w:rsidRPr="000A144C">
              <w:rPr>
                <w:rFonts w:hAnsi="ＭＳ 明朝" w:hint="eastAsia"/>
              </w:rPr>
              <w:t>9</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711F1BEF"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17F831A"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6" w:space="0" w:color="auto"/>
              <w:tr2bl w:val="single" w:sz="2" w:space="0" w:color="auto"/>
            </w:tcBorders>
          </w:tcPr>
          <w:p w14:paraId="23D57036" w14:textId="77777777" w:rsidR="00F17253" w:rsidRPr="000A144C" w:rsidRDefault="00F17253" w:rsidP="00381A3F">
            <w:pPr>
              <w:pStyle w:val="afa"/>
              <w:rPr>
                <w:rFonts w:hAnsi="ＭＳ 明朝"/>
                <w:color w:val="auto"/>
              </w:rPr>
            </w:pPr>
          </w:p>
        </w:tc>
      </w:tr>
      <w:tr w:rsidR="00F17253" w:rsidRPr="000A144C" w14:paraId="3D1C1E52"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51AB4F5C" w14:textId="77777777" w:rsidR="00F17253" w:rsidRPr="000A144C" w:rsidRDefault="00F17253" w:rsidP="00381A3F">
            <w:pPr>
              <w:pStyle w:val="afa"/>
              <w:jc w:val="left"/>
              <w:rPr>
                <w:color w:val="auto"/>
              </w:rPr>
            </w:pPr>
            <w:r w:rsidRPr="000A144C">
              <w:rPr>
                <w:rFonts w:hint="eastAsia"/>
                <w:color w:val="auto"/>
              </w:rPr>
              <w:t>⑨船堀</w:t>
            </w:r>
          </w:p>
        </w:tc>
        <w:tc>
          <w:tcPr>
            <w:tcW w:w="1240" w:type="dxa"/>
            <w:tcBorders>
              <w:top w:val="single" w:sz="6" w:space="0" w:color="auto"/>
              <w:bottom w:val="single" w:sz="2" w:space="0" w:color="auto"/>
              <w:right w:val="single" w:sz="6" w:space="0" w:color="auto"/>
            </w:tcBorders>
            <w:shd w:val="clear" w:color="auto" w:fill="auto"/>
            <w:vAlign w:val="center"/>
          </w:tcPr>
          <w:p w14:paraId="3410592F"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723A34F7" w14:textId="37FBEED0"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3E0EE037" w14:textId="082272AE"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5BBC7AD1" w14:textId="199FD88F"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8C07FC9" w14:textId="53139D3B"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BF33662" w14:textId="03BE9366"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7C7A2ACF" w14:textId="6991C475" w:rsidR="00F17253" w:rsidRPr="000A144C" w:rsidRDefault="00F17253" w:rsidP="00381A3F">
            <w:pPr>
              <w:pStyle w:val="afa"/>
              <w:rPr>
                <w:rFonts w:hAnsi="ＭＳ 明朝"/>
                <w:color w:val="auto"/>
              </w:rPr>
            </w:pPr>
            <w:r w:rsidRPr="000A144C">
              <w:rPr>
                <w:rFonts w:hAnsi="ＭＳ 明朝" w:hint="eastAsia"/>
                <w:color w:val="auto"/>
              </w:rPr>
              <w:t>0</w:t>
            </w:r>
          </w:p>
        </w:tc>
        <w:tc>
          <w:tcPr>
            <w:tcW w:w="782" w:type="dxa"/>
            <w:tcBorders>
              <w:top w:val="single" w:sz="6" w:space="0" w:color="auto"/>
              <w:left w:val="single" w:sz="2" w:space="0" w:color="auto"/>
              <w:bottom w:val="single" w:sz="2" w:space="0" w:color="auto"/>
              <w:right w:val="single" w:sz="2" w:space="0" w:color="auto"/>
            </w:tcBorders>
            <w:vAlign w:val="center"/>
          </w:tcPr>
          <w:p w14:paraId="75C945E6" w14:textId="3A0683E5"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458B8EC0" w14:textId="12B7A900"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15F041E1" w14:textId="338E8340"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0C9B5A1F"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7AC3F17F"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4A14A0CE"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cBorders>
            <w:vAlign w:val="center"/>
          </w:tcPr>
          <w:p w14:paraId="1469C87E" w14:textId="7D4DFE32" w:rsidR="00F17253" w:rsidRPr="000A144C" w:rsidRDefault="00F17253" w:rsidP="00381A3F">
            <w:pPr>
              <w:pStyle w:val="afff1"/>
              <w:rPr>
                <w:rFonts w:hAnsi="ＭＳ 明朝"/>
              </w:rPr>
            </w:pPr>
            <w:r w:rsidRPr="000A144C">
              <w:rPr>
                <w:rFonts w:hAnsi="ＭＳ 明朝" w:hint="eastAsia"/>
              </w:rPr>
              <w:t>-</w:t>
            </w:r>
          </w:p>
        </w:tc>
        <w:tc>
          <w:tcPr>
            <w:tcW w:w="810" w:type="dxa"/>
            <w:tcBorders>
              <w:top w:val="single" w:sz="2" w:space="0" w:color="auto"/>
              <w:left w:val="single" w:sz="2" w:space="0" w:color="auto"/>
              <w:bottom w:val="single" w:sz="6" w:space="0" w:color="auto"/>
              <w:right w:val="single" w:sz="2" w:space="0" w:color="auto"/>
            </w:tcBorders>
            <w:vAlign w:val="center"/>
          </w:tcPr>
          <w:p w14:paraId="393D5274" w14:textId="341DBD19" w:rsidR="00F17253" w:rsidRPr="000A144C" w:rsidRDefault="00F17253" w:rsidP="00381A3F">
            <w:pPr>
              <w:pStyle w:val="afff1"/>
              <w:rPr>
                <w:rFonts w:hAnsi="ＭＳ 明朝"/>
              </w:rPr>
            </w:pPr>
            <w:r w:rsidRPr="000A144C">
              <w:rPr>
                <w:rFonts w:hAnsi="ＭＳ 明朝" w:hint="eastAsia"/>
              </w:rPr>
              <w:t>-</w:t>
            </w:r>
          </w:p>
        </w:tc>
        <w:tc>
          <w:tcPr>
            <w:tcW w:w="811" w:type="dxa"/>
            <w:tcBorders>
              <w:top w:val="single" w:sz="2" w:space="0" w:color="auto"/>
              <w:left w:val="single" w:sz="2" w:space="0" w:color="auto"/>
              <w:bottom w:val="single" w:sz="6" w:space="0" w:color="auto"/>
              <w:right w:val="single" w:sz="2" w:space="0" w:color="auto"/>
              <w:tr2bl w:val="single" w:sz="2" w:space="0" w:color="auto"/>
            </w:tcBorders>
            <w:vAlign w:val="center"/>
          </w:tcPr>
          <w:p w14:paraId="00910D54"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7B8F32E"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cBorders>
            <w:vAlign w:val="center"/>
          </w:tcPr>
          <w:p w14:paraId="6D56173B" w14:textId="4AA6C106" w:rsidR="00F17253" w:rsidRPr="000A144C" w:rsidRDefault="00F17253" w:rsidP="00381A3F">
            <w:pPr>
              <w:pStyle w:val="afff1"/>
              <w:rPr>
                <w:rFonts w:hAnsi="ＭＳ 明朝"/>
              </w:rPr>
            </w:pPr>
            <w:r w:rsidRPr="000A144C">
              <w:rPr>
                <w:rFonts w:hAnsi="ＭＳ 明朝" w:hint="eastAsia"/>
              </w:rPr>
              <w:t>29</w:t>
            </w:r>
          </w:p>
        </w:tc>
        <w:tc>
          <w:tcPr>
            <w:tcW w:w="811" w:type="dxa"/>
            <w:tcBorders>
              <w:top w:val="single" w:sz="2" w:space="0" w:color="auto"/>
              <w:left w:val="single" w:sz="2" w:space="0" w:color="auto"/>
              <w:bottom w:val="single" w:sz="6" w:space="0" w:color="auto"/>
              <w:right w:val="single" w:sz="2" w:space="0" w:color="auto"/>
              <w:tr2bl w:val="single" w:sz="2" w:space="0" w:color="auto"/>
            </w:tcBorders>
            <w:vAlign w:val="center"/>
          </w:tcPr>
          <w:p w14:paraId="1AC630D7" w14:textId="77777777" w:rsidR="00F17253" w:rsidRPr="000A144C" w:rsidRDefault="00F17253" w:rsidP="00381A3F">
            <w:pPr>
              <w:pStyle w:val="afa"/>
              <w:rPr>
                <w:rFonts w:hAnsi="ＭＳ 明朝"/>
                <w:color w:val="auto"/>
              </w:rPr>
            </w:pP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404C6C11"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EDA9859"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331375CF" w14:textId="77777777" w:rsidR="00F17253" w:rsidRPr="000A144C" w:rsidRDefault="00F17253" w:rsidP="00381A3F">
            <w:pPr>
              <w:pStyle w:val="afa"/>
              <w:rPr>
                <w:rFonts w:hAnsi="ＭＳ 明朝"/>
                <w:color w:val="auto"/>
              </w:rPr>
            </w:pPr>
          </w:p>
        </w:tc>
      </w:tr>
      <w:tr w:rsidR="00F17253" w:rsidRPr="000A144C" w14:paraId="33D6BEBC"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3EDD1B86" w14:textId="77777777" w:rsidR="00F17253" w:rsidRPr="000A144C" w:rsidRDefault="00F17253" w:rsidP="00381A3F">
            <w:pPr>
              <w:pStyle w:val="afa"/>
              <w:jc w:val="left"/>
              <w:rPr>
                <w:color w:val="auto"/>
              </w:rPr>
            </w:pPr>
            <w:r w:rsidRPr="000A144C">
              <w:rPr>
                <w:rFonts w:hint="eastAsia"/>
                <w:color w:val="auto"/>
              </w:rPr>
              <w:t>⑩二之江</w:t>
            </w:r>
          </w:p>
        </w:tc>
        <w:tc>
          <w:tcPr>
            <w:tcW w:w="1240" w:type="dxa"/>
            <w:tcBorders>
              <w:top w:val="single" w:sz="6" w:space="0" w:color="auto"/>
              <w:bottom w:val="single" w:sz="2" w:space="0" w:color="auto"/>
              <w:right w:val="single" w:sz="6" w:space="0" w:color="auto"/>
            </w:tcBorders>
            <w:shd w:val="clear" w:color="auto" w:fill="auto"/>
            <w:vAlign w:val="center"/>
          </w:tcPr>
          <w:p w14:paraId="4375A95D"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13EF2BC8" w14:textId="351036CC"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596F46B6" w14:textId="53ABAC67" w:rsidR="00F17253" w:rsidRPr="000A144C" w:rsidRDefault="00F17253" w:rsidP="00381A3F">
            <w:pPr>
              <w:pStyle w:val="afa"/>
              <w:rPr>
                <w:rFonts w:hAnsi="ＭＳ 明朝"/>
                <w:color w:val="auto"/>
              </w:rPr>
            </w:pPr>
            <w:r w:rsidRPr="000A144C">
              <w:rPr>
                <w:rFonts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1CF890A8" w14:textId="6B720137"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06D23D06" w14:textId="5C3CCE7B"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4A7BC74D" w14:textId="1BC56F12" w:rsidR="00F17253" w:rsidRPr="000A144C" w:rsidRDefault="00F17253" w:rsidP="00381A3F">
            <w:pPr>
              <w:pStyle w:val="afa"/>
              <w:rPr>
                <w:rFonts w:hAnsi="ＭＳ 明朝"/>
                <w:color w:val="auto"/>
              </w:rPr>
            </w:pPr>
            <w:r w:rsidRPr="000A144C">
              <w:rPr>
                <w:rFonts w:hAnsi="ＭＳ 明朝" w:hint="eastAsia"/>
                <w:color w:val="auto"/>
              </w:rPr>
              <w:t>2</w:t>
            </w:r>
          </w:p>
        </w:tc>
        <w:tc>
          <w:tcPr>
            <w:tcW w:w="811" w:type="dxa"/>
            <w:tcBorders>
              <w:top w:val="single" w:sz="6" w:space="0" w:color="auto"/>
              <w:left w:val="single" w:sz="2" w:space="0" w:color="auto"/>
              <w:bottom w:val="single" w:sz="2" w:space="0" w:color="auto"/>
              <w:right w:val="single" w:sz="2" w:space="0" w:color="auto"/>
            </w:tcBorders>
            <w:vAlign w:val="center"/>
          </w:tcPr>
          <w:p w14:paraId="0999B0B0" w14:textId="1C27EFF6" w:rsidR="00F17253" w:rsidRPr="000A144C" w:rsidRDefault="00F17253" w:rsidP="00381A3F">
            <w:pPr>
              <w:pStyle w:val="afa"/>
              <w:rPr>
                <w:rFonts w:hAnsi="ＭＳ 明朝"/>
                <w:color w:val="auto"/>
              </w:rPr>
            </w:pPr>
            <w:r w:rsidRPr="000A144C">
              <w:rPr>
                <w:rFonts w:hAnsi="ＭＳ 明朝" w:hint="eastAsia"/>
                <w:color w:val="auto"/>
              </w:rPr>
              <w:t>2</w:t>
            </w:r>
          </w:p>
        </w:tc>
        <w:tc>
          <w:tcPr>
            <w:tcW w:w="782" w:type="dxa"/>
            <w:tcBorders>
              <w:top w:val="single" w:sz="6" w:space="0" w:color="auto"/>
              <w:left w:val="single" w:sz="2" w:space="0" w:color="auto"/>
              <w:bottom w:val="single" w:sz="2" w:space="0" w:color="auto"/>
              <w:right w:val="single" w:sz="2" w:space="0" w:color="auto"/>
            </w:tcBorders>
            <w:vAlign w:val="center"/>
          </w:tcPr>
          <w:p w14:paraId="681C1000" w14:textId="42953069"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179EB575" w14:textId="6E764405"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3EA3FABB" w14:textId="3BCD6CEA"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55A6BA91"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5060143A"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10F4DE6C"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1D05978C"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7A93A62E"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cBorders>
            <w:vAlign w:val="center"/>
          </w:tcPr>
          <w:p w14:paraId="0D5B2821" w14:textId="4A2EBACE" w:rsidR="00F17253" w:rsidRPr="000A144C" w:rsidRDefault="00F17253" w:rsidP="00381A3F">
            <w:pPr>
              <w:pStyle w:val="afff1"/>
              <w:rPr>
                <w:rFonts w:hAnsi="ＭＳ 明朝"/>
              </w:rPr>
            </w:pPr>
            <w:r w:rsidRPr="000A144C">
              <w:rPr>
                <w:rFonts w:hAnsi="ＭＳ 明朝" w:hint="eastAsia"/>
              </w:rPr>
              <w:t>7</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7D1F1F60"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cBorders>
            <w:vAlign w:val="center"/>
          </w:tcPr>
          <w:p w14:paraId="2E039838" w14:textId="7AF6050B" w:rsidR="00F17253" w:rsidRPr="000A144C" w:rsidRDefault="00F17253" w:rsidP="00381A3F">
            <w:pPr>
              <w:pStyle w:val="afff1"/>
              <w:rPr>
                <w:rFonts w:hAnsi="ＭＳ 明朝"/>
              </w:rPr>
            </w:pPr>
            <w:r w:rsidRPr="000A144C">
              <w:rPr>
                <w:rFonts w:hAnsi="ＭＳ 明朝" w:hint="eastAsia"/>
              </w:rPr>
              <w:t>58</w:t>
            </w:r>
          </w:p>
        </w:tc>
        <w:tc>
          <w:tcPr>
            <w:tcW w:w="811" w:type="dxa"/>
            <w:tcBorders>
              <w:top w:val="single" w:sz="2" w:space="0" w:color="auto"/>
              <w:left w:val="single" w:sz="2" w:space="0" w:color="auto"/>
              <w:bottom w:val="single" w:sz="6" w:space="0" w:color="auto"/>
              <w:right w:val="single" w:sz="2" w:space="0" w:color="auto"/>
            </w:tcBorders>
            <w:vAlign w:val="center"/>
          </w:tcPr>
          <w:p w14:paraId="5AF35703" w14:textId="0275C1D5" w:rsidR="00F17253" w:rsidRPr="000A144C" w:rsidRDefault="00F17253" w:rsidP="00381A3F">
            <w:pPr>
              <w:pStyle w:val="afa"/>
              <w:rPr>
                <w:rFonts w:hAnsi="ＭＳ 明朝"/>
                <w:color w:val="auto"/>
              </w:rPr>
            </w:pPr>
            <w:r w:rsidRPr="000A144C">
              <w:rPr>
                <w:rFonts w:hAnsi="ＭＳ 明朝" w:hint="eastAsia"/>
                <w:color w:val="auto"/>
              </w:rPr>
              <w:t>35</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445DF08C"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2E1F842"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11FDEE2C" w14:textId="77777777" w:rsidR="00F17253" w:rsidRPr="000A144C" w:rsidRDefault="00F17253" w:rsidP="00381A3F">
            <w:pPr>
              <w:pStyle w:val="afa"/>
              <w:rPr>
                <w:rFonts w:hAnsi="ＭＳ 明朝"/>
                <w:color w:val="auto"/>
              </w:rPr>
            </w:pPr>
          </w:p>
        </w:tc>
      </w:tr>
      <w:tr w:rsidR="00F17253" w:rsidRPr="000A144C" w14:paraId="031A613E"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7850296F" w14:textId="77777777" w:rsidR="00F17253" w:rsidRPr="000A144C" w:rsidRDefault="00F17253" w:rsidP="00381A3F">
            <w:pPr>
              <w:pStyle w:val="afa"/>
              <w:jc w:val="left"/>
              <w:rPr>
                <w:rFonts w:cs="ＭＳ ゴシック"/>
                <w:color w:val="auto"/>
              </w:rPr>
            </w:pPr>
            <w:r w:rsidRPr="000A144C">
              <w:rPr>
                <w:rFonts w:cs="ＭＳ ゴシック" w:hint="eastAsia"/>
                <w:color w:val="auto"/>
              </w:rPr>
              <w:t>⑪宇喜田・</w:t>
            </w:r>
          </w:p>
          <w:p w14:paraId="36528295" w14:textId="77777777" w:rsidR="00F17253" w:rsidRPr="000A144C" w:rsidRDefault="00F17253" w:rsidP="00381A3F">
            <w:pPr>
              <w:pStyle w:val="afa"/>
              <w:ind w:firstLineChars="100" w:firstLine="200"/>
              <w:jc w:val="left"/>
              <w:rPr>
                <w:rFonts w:hAnsi="ＭＳ 明朝"/>
                <w:color w:val="auto"/>
              </w:rPr>
            </w:pPr>
            <w:r w:rsidRPr="000A144C">
              <w:rPr>
                <w:rFonts w:cs="ＭＳ ゴシック" w:hint="eastAsia"/>
                <w:color w:val="auto"/>
              </w:rPr>
              <w:t>小島</w:t>
            </w:r>
          </w:p>
        </w:tc>
        <w:tc>
          <w:tcPr>
            <w:tcW w:w="1240" w:type="dxa"/>
            <w:tcBorders>
              <w:top w:val="single" w:sz="6" w:space="0" w:color="auto"/>
              <w:bottom w:val="single" w:sz="2" w:space="0" w:color="auto"/>
              <w:right w:val="single" w:sz="6" w:space="0" w:color="auto"/>
            </w:tcBorders>
            <w:shd w:val="clear" w:color="auto" w:fill="auto"/>
            <w:vAlign w:val="center"/>
          </w:tcPr>
          <w:p w14:paraId="16686054"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3D4433F5" w14:textId="7652B788"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7C8A15BE" w14:textId="6BAB9EEF"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58710EC3" w14:textId="57E793E0" w:rsidR="00F17253" w:rsidRPr="000A144C" w:rsidRDefault="00F17253" w:rsidP="00381A3F">
            <w:pPr>
              <w:pStyle w:val="afa"/>
              <w:rPr>
                <w:rFonts w:hAnsi="ＭＳ 明朝"/>
                <w:color w:val="auto"/>
              </w:rPr>
            </w:pPr>
            <w:r w:rsidRPr="000A144C">
              <w:rPr>
                <w:rFonts w:hAnsi="ＭＳ 明朝" w:hint="eastAsia"/>
                <w:color w:val="auto"/>
              </w:rPr>
              <w:t>3</w:t>
            </w:r>
          </w:p>
        </w:tc>
        <w:tc>
          <w:tcPr>
            <w:tcW w:w="810" w:type="dxa"/>
            <w:tcBorders>
              <w:top w:val="single" w:sz="6" w:space="0" w:color="auto"/>
              <w:left w:val="single" w:sz="2" w:space="0" w:color="auto"/>
              <w:bottom w:val="single" w:sz="2" w:space="0" w:color="auto"/>
              <w:right w:val="single" w:sz="2" w:space="0" w:color="auto"/>
            </w:tcBorders>
            <w:vAlign w:val="center"/>
          </w:tcPr>
          <w:p w14:paraId="045028AF" w14:textId="0A5260F4" w:rsidR="00F17253" w:rsidRPr="000A144C" w:rsidRDefault="00F17253" w:rsidP="00381A3F">
            <w:pPr>
              <w:pStyle w:val="afa"/>
              <w:rPr>
                <w:rFonts w:hAnsi="ＭＳ 明朝"/>
                <w:color w:val="auto"/>
              </w:rPr>
            </w:pPr>
            <w:r w:rsidRPr="000A144C">
              <w:rPr>
                <w:rFonts w:hAnsi="ＭＳ 明朝" w:hint="eastAsia"/>
                <w:color w:val="auto"/>
              </w:rPr>
              <w:t>1</w:t>
            </w:r>
          </w:p>
        </w:tc>
        <w:tc>
          <w:tcPr>
            <w:tcW w:w="810" w:type="dxa"/>
            <w:tcBorders>
              <w:top w:val="single" w:sz="6" w:space="0" w:color="auto"/>
              <w:left w:val="single" w:sz="2" w:space="0" w:color="auto"/>
              <w:bottom w:val="single" w:sz="2" w:space="0" w:color="auto"/>
              <w:right w:val="single" w:sz="2" w:space="0" w:color="auto"/>
            </w:tcBorders>
            <w:vAlign w:val="center"/>
          </w:tcPr>
          <w:p w14:paraId="12356CE3" w14:textId="5A512567"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269EF37E" w14:textId="14CCE10E" w:rsidR="00F17253" w:rsidRPr="000A144C" w:rsidRDefault="00F17253" w:rsidP="00381A3F">
            <w:pPr>
              <w:pStyle w:val="afa"/>
              <w:rPr>
                <w:rFonts w:hAnsi="ＭＳ 明朝"/>
                <w:color w:val="auto"/>
              </w:rPr>
            </w:pPr>
            <w:r w:rsidRPr="000A144C">
              <w:rPr>
                <w:rFonts w:hAnsi="ＭＳ 明朝" w:hint="eastAsia"/>
                <w:color w:val="auto"/>
              </w:rPr>
              <w:t>2</w:t>
            </w:r>
          </w:p>
        </w:tc>
        <w:tc>
          <w:tcPr>
            <w:tcW w:w="782" w:type="dxa"/>
            <w:tcBorders>
              <w:top w:val="single" w:sz="6" w:space="0" w:color="auto"/>
              <w:left w:val="single" w:sz="2" w:space="0" w:color="auto"/>
              <w:bottom w:val="single" w:sz="2" w:space="0" w:color="auto"/>
              <w:right w:val="single" w:sz="2" w:space="0" w:color="auto"/>
            </w:tcBorders>
            <w:vAlign w:val="center"/>
          </w:tcPr>
          <w:p w14:paraId="3AEFF700" w14:textId="1AB5491B"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2E386C1" w14:textId="31DC808A"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0DB56618" w14:textId="5EA388CE"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598F6B7B"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261135AE"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7D4529DA"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616398A3"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4E39C93"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6AFA9ACD" w14:textId="7903E011" w:rsidR="00F17253" w:rsidRPr="000A144C" w:rsidRDefault="00F17253" w:rsidP="00381A3F">
            <w:pPr>
              <w:pStyle w:val="afa"/>
              <w:rPr>
                <w:rFonts w:hAnsi="ＭＳ 明朝"/>
                <w:color w:val="auto"/>
              </w:rPr>
            </w:pPr>
            <w:r w:rsidRPr="000A144C">
              <w:rPr>
                <w:rFonts w:hAnsi="ＭＳ 明朝" w:hint="eastAsia"/>
                <w:color w:val="auto"/>
              </w:rPr>
              <w:t>54</w:t>
            </w:r>
          </w:p>
        </w:tc>
        <w:tc>
          <w:tcPr>
            <w:tcW w:w="810" w:type="dxa"/>
            <w:tcBorders>
              <w:top w:val="single" w:sz="2" w:space="0" w:color="auto"/>
              <w:left w:val="single" w:sz="2" w:space="0" w:color="auto"/>
              <w:bottom w:val="single" w:sz="6" w:space="0" w:color="auto"/>
              <w:right w:val="single" w:sz="2" w:space="0" w:color="auto"/>
            </w:tcBorders>
            <w:vAlign w:val="center"/>
          </w:tcPr>
          <w:p w14:paraId="2B119DCA" w14:textId="408C449F" w:rsidR="00F17253" w:rsidRPr="000A144C" w:rsidRDefault="00F17253" w:rsidP="00381A3F">
            <w:pPr>
              <w:pStyle w:val="afa"/>
              <w:rPr>
                <w:rFonts w:hAnsi="ＭＳ 明朝"/>
                <w:color w:val="auto"/>
              </w:rPr>
            </w:pPr>
            <w:r w:rsidRPr="000A144C">
              <w:rPr>
                <w:rFonts w:hAnsi="ＭＳ 明朝" w:hint="eastAsia"/>
                <w:color w:val="auto"/>
              </w:rPr>
              <w:t>12</w:t>
            </w: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DDF16D6"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527C0262" w14:textId="60FE882D" w:rsidR="00F17253" w:rsidRPr="000A144C" w:rsidRDefault="00F17253" w:rsidP="00381A3F">
            <w:pPr>
              <w:pStyle w:val="afa"/>
              <w:rPr>
                <w:rFonts w:hAnsi="ＭＳ 明朝"/>
                <w:color w:val="auto"/>
              </w:rPr>
            </w:pPr>
            <w:r w:rsidRPr="000A144C">
              <w:rPr>
                <w:rFonts w:hAnsi="ＭＳ 明朝" w:hint="eastAsia"/>
                <w:color w:val="auto"/>
              </w:rPr>
              <w:t>36</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7A743FFE"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58C7DDAC"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068FE6A1" w14:textId="77777777" w:rsidR="00F17253" w:rsidRPr="000A144C" w:rsidRDefault="00F17253" w:rsidP="00381A3F">
            <w:pPr>
              <w:pStyle w:val="afa"/>
              <w:rPr>
                <w:rFonts w:hAnsi="ＭＳ 明朝"/>
                <w:color w:val="auto"/>
              </w:rPr>
            </w:pPr>
          </w:p>
        </w:tc>
      </w:tr>
      <w:tr w:rsidR="00F17253" w:rsidRPr="000A144C" w14:paraId="4FB3F93B" w14:textId="77777777" w:rsidTr="007B0B08">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6E1B21FA" w14:textId="77777777" w:rsidR="00F17253" w:rsidRPr="000A144C" w:rsidRDefault="00F17253" w:rsidP="00381A3F">
            <w:pPr>
              <w:pStyle w:val="afa"/>
              <w:jc w:val="left"/>
              <w:rPr>
                <w:color w:val="auto"/>
              </w:rPr>
            </w:pPr>
            <w:r w:rsidRPr="000A144C">
              <w:rPr>
                <w:rFonts w:hint="eastAsia"/>
                <w:color w:val="auto"/>
              </w:rPr>
              <w:t>⑫長島・</w:t>
            </w:r>
          </w:p>
          <w:p w14:paraId="21F35AEC" w14:textId="77777777" w:rsidR="00F17253" w:rsidRPr="000A144C" w:rsidRDefault="00F17253" w:rsidP="00381A3F">
            <w:pPr>
              <w:pStyle w:val="afa"/>
              <w:ind w:firstLineChars="100" w:firstLine="200"/>
              <w:jc w:val="left"/>
              <w:rPr>
                <w:rFonts w:hAnsi="ＭＳ 明朝"/>
                <w:color w:val="auto"/>
              </w:rPr>
            </w:pPr>
            <w:r w:rsidRPr="000A144C">
              <w:rPr>
                <w:rFonts w:hint="eastAsia"/>
                <w:color w:val="auto"/>
              </w:rPr>
              <w:t>桑川</w:t>
            </w:r>
          </w:p>
        </w:tc>
        <w:tc>
          <w:tcPr>
            <w:tcW w:w="1240" w:type="dxa"/>
            <w:tcBorders>
              <w:top w:val="single" w:sz="6" w:space="0" w:color="auto"/>
              <w:bottom w:val="single" w:sz="2" w:space="0" w:color="auto"/>
              <w:right w:val="single" w:sz="6" w:space="0" w:color="auto"/>
            </w:tcBorders>
            <w:shd w:val="clear" w:color="auto" w:fill="auto"/>
            <w:vAlign w:val="center"/>
          </w:tcPr>
          <w:p w14:paraId="0FF3E72E"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1AF88237" w14:textId="6780FAE3"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4AA83BCA" w14:textId="763F2B98"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330A9CFC" w14:textId="5679A97E"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93538E7" w14:textId="7DF0C814"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49D4C917" w14:textId="2B2D52FC"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033342AA" w14:textId="05E42112" w:rsidR="00F17253" w:rsidRPr="000A144C" w:rsidRDefault="00F17253" w:rsidP="00381A3F">
            <w:pPr>
              <w:pStyle w:val="afa"/>
              <w:rPr>
                <w:rFonts w:hAnsi="ＭＳ 明朝"/>
                <w:color w:val="auto"/>
              </w:rPr>
            </w:pPr>
            <w:r w:rsidRPr="000A144C">
              <w:rPr>
                <w:rFonts w:hAnsi="ＭＳ 明朝" w:hint="eastAsia"/>
                <w:color w:val="auto"/>
              </w:rPr>
              <w:t>2</w:t>
            </w:r>
          </w:p>
        </w:tc>
        <w:tc>
          <w:tcPr>
            <w:tcW w:w="782" w:type="dxa"/>
            <w:tcBorders>
              <w:top w:val="single" w:sz="6" w:space="0" w:color="auto"/>
              <w:left w:val="single" w:sz="2" w:space="0" w:color="auto"/>
              <w:bottom w:val="single" w:sz="2" w:space="0" w:color="auto"/>
              <w:right w:val="single" w:sz="2" w:space="0" w:color="auto"/>
            </w:tcBorders>
            <w:vAlign w:val="center"/>
          </w:tcPr>
          <w:p w14:paraId="609115EC" w14:textId="61B21FBD"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902F859" w14:textId="6FBB8C3E"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41FE313E" w14:textId="63DDB648"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570F4EA0" w14:textId="77777777" w:rsidTr="007B0B08">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466D20E1"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63932669"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1F357FB6"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2711C5E"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r2bl w:val="single" w:sz="2" w:space="0" w:color="auto"/>
            </w:tcBorders>
            <w:vAlign w:val="center"/>
          </w:tcPr>
          <w:p w14:paraId="285A2548" w14:textId="4BA6D002"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2554FA8C"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481C99F6"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cBorders>
            <w:vAlign w:val="center"/>
          </w:tcPr>
          <w:p w14:paraId="0C4B48B0" w14:textId="1EAC7AA5" w:rsidR="00F17253" w:rsidRPr="000A144C" w:rsidRDefault="00F17253" w:rsidP="00381A3F">
            <w:pPr>
              <w:pStyle w:val="afa"/>
              <w:rPr>
                <w:rFonts w:hAnsi="ＭＳ 明朝"/>
                <w:color w:val="auto"/>
              </w:rPr>
            </w:pPr>
            <w:r w:rsidRPr="000A144C">
              <w:rPr>
                <w:rFonts w:hAnsi="ＭＳ 明朝" w:hint="eastAsia"/>
                <w:color w:val="auto"/>
              </w:rPr>
              <w:t>36</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3F304501"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39D412A0"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17DB671C" w14:textId="77777777" w:rsidR="00F17253" w:rsidRPr="000A144C" w:rsidRDefault="00F17253" w:rsidP="00381A3F">
            <w:pPr>
              <w:pStyle w:val="afa"/>
              <w:rPr>
                <w:rFonts w:hAnsi="ＭＳ 明朝"/>
                <w:color w:val="auto"/>
              </w:rPr>
            </w:pPr>
          </w:p>
        </w:tc>
      </w:tr>
      <w:tr w:rsidR="00F17253" w:rsidRPr="000A144C" w14:paraId="6ABC1114"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01482579" w14:textId="77777777" w:rsidR="00F17253" w:rsidRPr="000A144C" w:rsidRDefault="00F17253" w:rsidP="00381A3F">
            <w:pPr>
              <w:pStyle w:val="afa"/>
              <w:jc w:val="left"/>
              <w:rPr>
                <w:color w:val="auto"/>
              </w:rPr>
            </w:pPr>
            <w:r w:rsidRPr="000A144C">
              <w:rPr>
                <w:rFonts w:hint="eastAsia"/>
                <w:color w:val="auto"/>
              </w:rPr>
              <w:t>⑬葛西南部</w:t>
            </w:r>
          </w:p>
        </w:tc>
        <w:tc>
          <w:tcPr>
            <w:tcW w:w="1240" w:type="dxa"/>
            <w:tcBorders>
              <w:top w:val="single" w:sz="6" w:space="0" w:color="auto"/>
              <w:bottom w:val="single" w:sz="2" w:space="0" w:color="auto"/>
              <w:right w:val="single" w:sz="6" w:space="0" w:color="auto"/>
            </w:tcBorders>
            <w:shd w:val="clear" w:color="auto" w:fill="auto"/>
            <w:vAlign w:val="center"/>
          </w:tcPr>
          <w:p w14:paraId="47D24229"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6841095E" w14:textId="7A639AE1"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21144B9" w14:textId="725E871B"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0B86446D" w14:textId="426333E1"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8FBCD8F" w14:textId="4FB8C4F1"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F09B720" w14:textId="00F3035C"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22C307BD" w14:textId="498515D8" w:rsidR="00F17253" w:rsidRPr="000A144C" w:rsidRDefault="00F17253" w:rsidP="00381A3F">
            <w:pPr>
              <w:pStyle w:val="afa"/>
              <w:rPr>
                <w:rFonts w:hAnsi="ＭＳ 明朝"/>
                <w:color w:val="auto"/>
              </w:rPr>
            </w:pPr>
            <w:r w:rsidRPr="000A144C">
              <w:rPr>
                <w:rFonts w:hAnsi="ＭＳ 明朝" w:hint="eastAsia"/>
                <w:color w:val="auto"/>
              </w:rPr>
              <w:t>1</w:t>
            </w:r>
          </w:p>
        </w:tc>
        <w:tc>
          <w:tcPr>
            <w:tcW w:w="782" w:type="dxa"/>
            <w:tcBorders>
              <w:top w:val="single" w:sz="6" w:space="0" w:color="auto"/>
              <w:left w:val="single" w:sz="2" w:space="0" w:color="auto"/>
              <w:bottom w:val="single" w:sz="2" w:space="0" w:color="auto"/>
              <w:right w:val="single" w:sz="2" w:space="0" w:color="auto"/>
            </w:tcBorders>
            <w:vAlign w:val="center"/>
          </w:tcPr>
          <w:p w14:paraId="2F0CB195" w14:textId="57FAC6A3"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15056564" w14:textId="721A6D0C"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0B0F7304" w14:textId="0E5F12ED"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4FFDD7E6"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4BE8280C"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245530E6"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7341A78A"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38C55DFB" w14:textId="77777777" w:rsidR="00F17253" w:rsidRPr="000A144C" w:rsidRDefault="00F17253" w:rsidP="00381A3F">
            <w:pPr>
              <w:pStyle w:val="afff1"/>
              <w:rPr>
                <w:rFonts w:hAnsi="ＭＳ 明朝"/>
              </w:rPr>
            </w:pPr>
          </w:p>
        </w:tc>
        <w:tc>
          <w:tcPr>
            <w:tcW w:w="811" w:type="dxa"/>
            <w:tcBorders>
              <w:top w:val="single" w:sz="2" w:space="0" w:color="auto"/>
              <w:left w:val="single" w:sz="2" w:space="0" w:color="auto"/>
              <w:bottom w:val="single" w:sz="6" w:space="0" w:color="auto"/>
              <w:right w:val="single" w:sz="2" w:space="0" w:color="auto"/>
              <w:tr2bl w:val="single" w:sz="2" w:space="0" w:color="auto"/>
            </w:tcBorders>
            <w:vAlign w:val="center"/>
          </w:tcPr>
          <w:p w14:paraId="06B341F9" w14:textId="77777777"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25F6B47E" w14:textId="7065B761" w:rsidR="00F17253" w:rsidRPr="000A144C" w:rsidRDefault="00F17253" w:rsidP="00381A3F">
            <w:pPr>
              <w:pStyle w:val="afff1"/>
              <w:rPr>
                <w:rFonts w:hAnsi="ＭＳ 明朝"/>
              </w:rPr>
            </w:pPr>
          </w:p>
        </w:tc>
        <w:tc>
          <w:tcPr>
            <w:tcW w:w="810" w:type="dxa"/>
            <w:tcBorders>
              <w:top w:val="single" w:sz="2" w:space="0" w:color="auto"/>
              <w:left w:val="single" w:sz="2" w:space="0" w:color="auto"/>
              <w:bottom w:val="single" w:sz="6" w:space="0" w:color="auto"/>
              <w:right w:val="single" w:sz="2" w:space="0" w:color="auto"/>
            </w:tcBorders>
            <w:vAlign w:val="center"/>
          </w:tcPr>
          <w:p w14:paraId="047700BF" w14:textId="6BE7CF4F" w:rsidR="00F17253" w:rsidRPr="000A144C" w:rsidRDefault="00F17253" w:rsidP="00381A3F">
            <w:pPr>
              <w:pStyle w:val="afff1"/>
              <w:rPr>
                <w:rFonts w:hAnsi="ＭＳ 明朝"/>
              </w:rPr>
            </w:pPr>
            <w:r w:rsidRPr="000A144C">
              <w:rPr>
                <w:rFonts w:hAnsi="ＭＳ 明朝" w:hint="eastAsia"/>
              </w:rPr>
              <w:t>29</w:t>
            </w:r>
          </w:p>
        </w:tc>
        <w:tc>
          <w:tcPr>
            <w:tcW w:w="811" w:type="dxa"/>
            <w:tcBorders>
              <w:top w:val="single" w:sz="2" w:space="0" w:color="auto"/>
              <w:left w:val="single" w:sz="2" w:space="0" w:color="auto"/>
              <w:bottom w:val="single" w:sz="6" w:space="0" w:color="auto"/>
              <w:right w:val="single" w:sz="2" w:space="0" w:color="auto"/>
            </w:tcBorders>
            <w:vAlign w:val="center"/>
          </w:tcPr>
          <w:p w14:paraId="646450FD" w14:textId="6F43E674" w:rsidR="00F17253" w:rsidRPr="000A144C" w:rsidRDefault="00F17253" w:rsidP="00381A3F">
            <w:pPr>
              <w:pStyle w:val="afa"/>
              <w:rPr>
                <w:rFonts w:hAnsi="ＭＳ 明朝"/>
                <w:color w:val="auto"/>
              </w:rPr>
            </w:pPr>
            <w:r w:rsidRPr="000A144C">
              <w:rPr>
                <w:rFonts w:hAnsi="ＭＳ 明朝" w:hint="eastAsia"/>
                <w:color w:val="auto"/>
              </w:rPr>
              <w:t>18</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7783DD30"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8C96E21"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0292ACDA" w14:textId="77777777" w:rsidR="00F17253" w:rsidRPr="000A144C" w:rsidRDefault="00F17253" w:rsidP="00381A3F">
            <w:pPr>
              <w:pStyle w:val="afa"/>
              <w:rPr>
                <w:rFonts w:hAnsi="ＭＳ 明朝"/>
                <w:color w:val="auto"/>
              </w:rPr>
            </w:pPr>
          </w:p>
        </w:tc>
      </w:tr>
      <w:tr w:rsidR="00F17253" w:rsidRPr="000A144C" w14:paraId="289D9691"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58506EF1" w14:textId="77777777" w:rsidR="00F17253" w:rsidRPr="000A144C" w:rsidRDefault="00F17253" w:rsidP="00381A3F">
            <w:pPr>
              <w:pStyle w:val="afa"/>
              <w:jc w:val="left"/>
              <w:rPr>
                <w:color w:val="auto"/>
              </w:rPr>
            </w:pPr>
            <w:r w:rsidRPr="000A144C">
              <w:rPr>
                <w:rFonts w:hint="eastAsia"/>
                <w:color w:val="auto"/>
              </w:rPr>
              <w:t>⑭葛西中央</w:t>
            </w:r>
          </w:p>
        </w:tc>
        <w:tc>
          <w:tcPr>
            <w:tcW w:w="1240" w:type="dxa"/>
            <w:tcBorders>
              <w:top w:val="single" w:sz="6" w:space="0" w:color="auto"/>
              <w:bottom w:val="single" w:sz="2" w:space="0" w:color="auto"/>
              <w:right w:val="single" w:sz="6" w:space="0" w:color="auto"/>
            </w:tcBorders>
            <w:shd w:val="clear" w:color="auto" w:fill="auto"/>
            <w:vAlign w:val="center"/>
          </w:tcPr>
          <w:p w14:paraId="20BD02F9"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0E27C1C2" w14:textId="0F31CD44"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2640E4E7" w14:textId="01167834"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229A38F4" w14:textId="7243EAEF" w:rsidR="00F17253" w:rsidRPr="000A144C" w:rsidRDefault="00F17253" w:rsidP="00381A3F">
            <w:pPr>
              <w:pStyle w:val="afa"/>
              <w:rPr>
                <w:rFonts w:hAnsi="ＭＳ 明朝"/>
                <w:color w:val="auto"/>
              </w:rPr>
            </w:pPr>
            <w:r w:rsidRPr="000A144C">
              <w:rPr>
                <w:rFonts w:hAnsi="ＭＳ 明朝" w:hint="eastAsia"/>
                <w:color w:val="auto"/>
              </w:rPr>
              <w:t>10</w:t>
            </w:r>
          </w:p>
        </w:tc>
        <w:tc>
          <w:tcPr>
            <w:tcW w:w="810" w:type="dxa"/>
            <w:tcBorders>
              <w:top w:val="single" w:sz="6" w:space="0" w:color="auto"/>
              <w:left w:val="single" w:sz="2" w:space="0" w:color="auto"/>
              <w:bottom w:val="single" w:sz="2" w:space="0" w:color="auto"/>
              <w:right w:val="single" w:sz="2" w:space="0" w:color="auto"/>
            </w:tcBorders>
            <w:vAlign w:val="center"/>
          </w:tcPr>
          <w:p w14:paraId="1187A39D" w14:textId="2C90FD88" w:rsidR="00F17253" w:rsidRPr="000A144C" w:rsidRDefault="00F17253" w:rsidP="00381A3F">
            <w:pPr>
              <w:pStyle w:val="afa"/>
              <w:rPr>
                <w:rFonts w:hAnsi="ＭＳ 明朝"/>
                <w:color w:val="auto"/>
              </w:rPr>
            </w:pPr>
            <w:r w:rsidRPr="000A144C">
              <w:rPr>
                <w:rFonts w:hAnsi="ＭＳ 明朝" w:hint="eastAsia"/>
                <w:color w:val="auto"/>
              </w:rPr>
              <w:t>2</w:t>
            </w:r>
          </w:p>
        </w:tc>
        <w:tc>
          <w:tcPr>
            <w:tcW w:w="810" w:type="dxa"/>
            <w:tcBorders>
              <w:top w:val="single" w:sz="6" w:space="0" w:color="auto"/>
              <w:left w:val="single" w:sz="2" w:space="0" w:color="auto"/>
              <w:bottom w:val="single" w:sz="2" w:space="0" w:color="auto"/>
              <w:right w:val="single" w:sz="2" w:space="0" w:color="auto"/>
            </w:tcBorders>
            <w:vAlign w:val="center"/>
          </w:tcPr>
          <w:p w14:paraId="1B9C6FA4" w14:textId="2EF508CB"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5B73A37E" w14:textId="242AFC3E" w:rsidR="00F17253" w:rsidRPr="000A144C" w:rsidRDefault="00F17253" w:rsidP="00381A3F">
            <w:pPr>
              <w:pStyle w:val="afa"/>
              <w:rPr>
                <w:rFonts w:hAnsi="ＭＳ 明朝"/>
                <w:color w:val="auto"/>
              </w:rPr>
            </w:pPr>
            <w:r w:rsidRPr="000A144C">
              <w:rPr>
                <w:rFonts w:hAnsi="ＭＳ 明朝" w:hint="eastAsia"/>
                <w:color w:val="auto"/>
              </w:rPr>
              <w:t>5</w:t>
            </w:r>
          </w:p>
        </w:tc>
        <w:tc>
          <w:tcPr>
            <w:tcW w:w="782" w:type="dxa"/>
            <w:tcBorders>
              <w:top w:val="single" w:sz="6" w:space="0" w:color="auto"/>
              <w:left w:val="single" w:sz="2" w:space="0" w:color="auto"/>
              <w:bottom w:val="single" w:sz="2" w:space="0" w:color="auto"/>
              <w:right w:val="single" w:sz="2" w:space="0" w:color="auto"/>
            </w:tcBorders>
            <w:vAlign w:val="center"/>
          </w:tcPr>
          <w:p w14:paraId="7E540C76" w14:textId="5ED9ED85"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796EF616" w14:textId="0577596C"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30E3A780" w14:textId="0A09D069" w:rsidR="00F17253" w:rsidRPr="000A144C" w:rsidRDefault="00F17253" w:rsidP="00381A3F">
            <w:pPr>
              <w:pStyle w:val="afa"/>
              <w:rPr>
                <w:rFonts w:hAnsi="ＭＳ 明朝"/>
                <w:color w:val="auto"/>
              </w:rPr>
            </w:pPr>
            <w:r w:rsidRPr="000A144C">
              <w:rPr>
                <w:rFonts w:hAnsi="ＭＳ 明朝" w:hint="eastAsia"/>
                <w:color w:val="auto"/>
              </w:rPr>
              <w:t>0</w:t>
            </w:r>
          </w:p>
        </w:tc>
      </w:tr>
      <w:tr w:rsidR="00F17253" w:rsidRPr="000A144C" w14:paraId="25EFB554"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40A613F0" w14:textId="77777777" w:rsidR="00F17253" w:rsidRPr="000A144C" w:rsidRDefault="00F17253" w:rsidP="00381A3F">
            <w:pPr>
              <w:pStyle w:val="afa"/>
              <w:jc w:val="left"/>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3E57C12B"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479A6670"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0958AC09"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29CC847A" w14:textId="7AD8C3B8" w:rsidR="00F17253" w:rsidRPr="000A144C" w:rsidRDefault="00F17253" w:rsidP="00381A3F">
            <w:pPr>
              <w:pStyle w:val="afa"/>
              <w:rPr>
                <w:rFonts w:hAnsi="ＭＳ 明朝"/>
                <w:color w:val="auto"/>
              </w:rPr>
            </w:pPr>
            <w:r w:rsidRPr="000A144C">
              <w:rPr>
                <w:rFonts w:hAnsi="ＭＳ 明朝" w:hint="eastAsia"/>
                <w:color w:val="auto"/>
              </w:rPr>
              <w:t>128</w:t>
            </w:r>
          </w:p>
        </w:tc>
        <w:tc>
          <w:tcPr>
            <w:tcW w:w="810" w:type="dxa"/>
            <w:tcBorders>
              <w:top w:val="single" w:sz="2" w:space="0" w:color="auto"/>
              <w:left w:val="single" w:sz="2" w:space="0" w:color="auto"/>
              <w:bottom w:val="single" w:sz="6" w:space="0" w:color="auto"/>
              <w:right w:val="single" w:sz="2" w:space="0" w:color="auto"/>
            </w:tcBorders>
            <w:vAlign w:val="center"/>
          </w:tcPr>
          <w:p w14:paraId="2603006F" w14:textId="75C95712" w:rsidR="00F17253" w:rsidRPr="000A144C" w:rsidRDefault="00F17253" w:rsidP="00381A3F">
            <w:pPr>
              <w:pStyle w:val="afa"/>
              <w:rPr>
                <w:rFonts w:hAnsi="ＭＳ 明朝"/>
                <w:color w:val="auto"/>
              </w:rPr>
            </w:pPr>
            <w:r w:rsidRPr="000A144C">
              <w:rPr>
                <w:rFonts w:hAnsi="ＭＳ 明朝" w:hint="eastAsia"/>
                <w:color w:val="auto"/>
              </w:rPr>
              <w:t>24</w:t>
            </w:r>
          </w:p>
        </w:tc>
        <w:tc>
          <w:tcPr>
            <w:tcW w:w="810" w:type="dxa"/>
            <w:tcBorders>
              <w:top w:val="single" w:sz="2" w:space="0" w:color="auto"/>
              <w:left w:val="single" w:sz="2" w:space="0" w:color="auto"/>
              <w:bottom w:val="single" w:sz="6" w:space="0" w:color="auto"/>
              <w:right w:val="single" w:sz="2" w:space="0" w:color="auto"/>
            </w:tcBorders>
            <w:vAlign w:val="center"/>
          </w:tcPr>
          <w:p w14:paraId="5C345A12" w14:textId="49F30DE0" w:rsidR="00F17253" w:rsidRPr="000A144C" w:rsidRDefault="00F17253" w:rsidP="00381A3F">
            <w:pPr>
              <w:pStyle w:val="afa"/>
              <w:rPr>
                <w:rFonts w:hAnsi="ＭＳ 明朝"/>
                <w:color w:val="auto"/>
              </w:rPr>
            </w:pPr>
            <w:r w:rsidRPr="000A144C">
              <w:rPr>
                <w:rFonts w:hAnsi="ＭＳ 明朝" w:hint="eastAsia"/>
                <w:color w:val="auto"/>
              </w:rPr>
              <w:t>29</w:t>
            </w:r>
          </w:p>
        </w:tc>
        <w:tc>
          <w:tcPr>
            <w:tcW w:w="811" w:type="dxa"/>
            <w:tcBorders>
              <w:top w:val="single" w:sz="2" w:space="0" w:color="auto"/>
              <w:left w:val="single" w:sz="2" w:space="0" w:color="auto"/>
              <w:bottom w:val="single" w:sz="6" w:space="0" w:color="auto"/>
              <w:right w:val="single" w:sz="2" w:space="0" w:color="auto"/>
            </w:tcBorders>
            <w:vAlign w:val="center"/>
          </w:tcPr>
          <w:p w14:paraId="5F7043C5" w14:textId="13C63232" w:rsidR="00F17253" w:rsidRPr="000A144C" w:rsidRDefault="00F17253" w:rsidP="00381A3F">
            <w:pPr>
              <w:pStyle w:val="afa"/>
              <w:rPr>
                <w:rFonts w:hAnsi="ＭＳ 明朝"/>
                <w:color w:val="auto"/>
              </w:rPr>
            </w:pPr>
            <w:r w:rsidRPr="000A144C">
              <w:rPr>
                <w:rFonts w:hAnsi="ＭＳ 明朝" w:hint="eastAsia"/>
                <w:color w:val="auto"/>
              </w:rPr>
              <w:t>90</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70E4D799"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162FEC2A"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r2bl w:val="single" w:sz="2" w:space="0" w:color="auto"/>
            </w:tcBorders>
            <w:vAlign w:val="center"/>
          </w:tcPr>
          <w:p w14:paraId="4783CA2B" w14:textId="77777777" w:rsidR="00F17253" w:rsidRPr="000A144C" w:rsidRDefault="00F17253" w:rsidP="00381A3F">
            <w:pPr>
              <w:pStyle w:val="afa"/>
              <w:rPr>
                <w:rFonts w:hAnsi="ＭＳ 明朝"/>
                <w:color w:val="auto"/>
              </w:rPr>
            </w:pPr>
          </w:p>
        </w:tc>
      </w:tr>
      <w:tr w:rsidR="00F17253" w:rsidRPr="000A144C" w14:paraId="2D6D91B5" w14:textId="77777777" w:rsidTr="00087BCF">
        <w:trPr>
          <w:trHeight w:val="312"/>
        </w:trPr>
        <w:tc>
          <w:tcPr>
            <w:tcW w:w="1238" w:type="dxa"/>
            <w:vMerge w:val="restart"/>
            <w:tcBorders>
              <w:top w:val="single" w:sz="6" w:space="0" w:color="auto"/>
              <w:left w:val="single" w:sz="6" w:space="0" w:color="auto"/>
              <w:bottom w:val="single" w:sz="2" w:space="0" w:color="auto"/>
              <w:right w:val="single" w:sz="6" w:space="0" w:color="auto"/>
            </w:tcBorders>
            <w:shd w:val="clear" w:color="auto" w:fill="auto"/>
            <w:noWrap/>
            <w:vAlign w:val="center"/>
          </w:tcPr>
          <w:p w14:paraId="780C2BF5" w14:textId="77777777" w:rsidR="00F17253" w:rsidRPr="000A144C" w:rsidRDefault="00F17253" w:rsidP="00381A3F">
            <w:pPr>
              <w:pStyle w:val="afa"/>
              <w:jc w:val="left"/>
              <w:rPr>
                <w:color w:val="auto"/>
              </w:rPr>
            </w:pPr>
            <w:r w:rsidRPr="000A144C">
              <w:rPr>
                <w:rFonts w:hint="eastAsia"/>
                <w:color w:val="auto"/>
              </w:rPr>
              <w:t>⑮小松川</w:t>
            </w:r>
          </w:p>
          <w:p w14:paraId="05FF4B0C" w14:textId="77777777" w:rsidR="00F17253" w:rsidRPr="000A144C" w:rsidRDefault="00F17253" w:rsidP="00381A3F">
            <w:pPr>
              <w:pStyle w:val="afa"/>
              <w:ind w:firstLineChars="100" w:firstLine="200"/>
              <w:jc w:val="left"/>
              <w:rPr>
                <w:rFonts w:hAnsi="ＭＳ 明朝"/>
                <w:color w:val="auto"/>
              </w:rPr>
            </w:pPr>
            <w:r w:rsidRPr="000A144C">
              <w:rPr>
                <w:rFonts w:hint="eastAsia"/>
                <w:color w:val="auto"/>
              </w:rPr>
              <w:t>平井</w:t>
            </w:r>
          </w:p>
        </w:tc>
        <w:tc>
          <w:tcPr>
            <w:tcW w:w="1240" w:type="dxa"/>
            <w:tcBorders>
              <w:top w:val="single" w:sz="6" w:space="0" w:color="auto"/>
              <w:bottom w:val="single" w:sz="2" w:space="0" w:color="auto"/>
              <w:right w:val="single" w:sz="6" w:space="0" w:color="auto"/>
            </w:tcBorders>
            <w:shd w:val="clear" w:color="auto" w:fill="auto"/>
            <w:vAlign w:val="center"/>
          </w:tcPr>
          <w:p w14:paraId="2DEEB459" w14:textId="77777777" w:rsidR="00F17253" w:rsidRPr="000A144C" w:rsidRDefault="00F17253" w:rsidP="00381A3F">
            <w:pPr>
              <w:pStyle w:val="afa"/>
              <w:ind w:rightChars="-54" w:right="-130"/>
              <w:jc w:val="left"/>
              <w:rPr>
                <w:color w:val="auto"/>
              </w:rPr>
            </w:pPr>
            <w:r w:rsidRPr="000A144C">
              <w:rPr>
                <w:rFonts w:hint="eastAsia"/>
                <w:color w:val="auto"/>
              </w:rPr>
              <w:t>施設数</w:t>
            </w:r>
            <w:r w:rsidRPr="000A144C">
              <w:rPr>
                <w:rFonts w:hint="eastAsia"/>
                <w:color w:val="auto"/>
                <w:sz w:val="16"/>
                <w:szCs w:val="16"/>
              </w:rPr>
              <w:t>（か所）</w:t>
            </w:r>
          </w:p>
        </w:tc>
        <w:tc>
          <w:tcPr>
            <w:tcW w:w="810" w:type="dxa"/>
            <w:tcBorders>
              <w:top w:val="single" w:sz="6" w:space="0" w:color="auto"/>
              <w:left w:val="single" w:sz="6" w:space="0" w:color="auto"/>
              <w:bottom w:val="single" w:sz="2" w:space="0" w:color="auto"/>
              <w:right w:val="single" w:sz="2" w:space="0" w:color="auto"/>
            </w:tcBorders>
            <w:vAlign w:val="center"/>
          </w:tcPr>
          <w:p w14:paraId="39897B85" w14:textId="1B14340D"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6A547834" w14:textId="16AD284C"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2" w:space="0" w:color="auto"/>
            </w:tcBorders>
            <w:vAlign w:val="center"/>
          </w:tcPr>
          <w:p w14:paraId="45944964" w14:textId="016F2F69" w:rsidR="00F17253" w:rsidRPr="000A144C" w:rsidRDefault="00F17253" w:rsidP="00381A3F">
            <w:pPr>
              <w:pStyle w:val="afa"/>
              <w:rPr>
                <w:rFonts w:hAnsi="ＭＳ 明朝"/>
                <w:color w:val="auto"/>
              </w:rPr>
            </w:pPr>
            <w:r w:rsidRPr="000A144C">
              <w:rPr>
                <w:rFonts w:hAnsi="ＭＳ 明朝" w:hint="eastAsia"/>
                <w:color w:val="auto"/>
              </w:rPr>
              <w:t>3</w:t>
            </w:r>
          </w:p>
        </w:tc>
        <w:tc>
          <w:tcPr>
            <w:tcW w:w="810" w:type="dxa"/>
            <w:tcBorders>
              <w:top w:val="single" w:sz="6" w:space="0" w:color="auto"/>
              <w:left w:val="single" w:sz="2" w:space="0" w:color="auto"/>
              <w:bottom w:val="single" w:sz="2" w:space="0" w:color="auto"/>
              <w:right w:val="single" w:sz="2" w:space="0" w:color="auto"/>
            </w:tcBorders>
            <w:vAlign w:val="center"/>
          </w:tcPr>
          <w:p w14:paraId="64D06DBF" w14:textId="754ACFEA" w:rsidR="00F17253" w:rsidRPr="000A144C" w:rsidRDefault="00F17253" w:rsidP="00381A3F">
            <w:pPr>
              <w:pStyle w:val="afa"/>
              <w:rPr>
                <w:rFonts w:hAnsi="ＭＳ 明朝"/>
                <w:color w:val="auto"/>
              </w:rPr>
            </w:pPr>
            <w:r w:rsidRPr="000A144C">
              <w:rPr>
                <w:rFonts w:hAnsi="ＭＳ 明朝" w:hint="eastAsia"/>
                <w:color w:val="auto"/>
              </w:rPr>
              <w:t>2</w:t>
            </w:r>
          </w:p>
        </w:tc>
        <w:tc>
          <w:tcPr>
            <w:tcW w:w="810" w:type="dxa"/>
            <w:tcBorders>
              <w:top w:val="single" w:sz="6" w:space="0" w:color="auto"/>
              <w:left w:val="single" w:sz="2" w:space="0" w:color="auto"/>
              <w:bottom w:val="single" w:sz="2" w:space="0" w:color="auto"/>
              <w:right w:val="single" w:sz="2" w:space="0" w:color="auto"/>
            </w:tcBorders>
            <w:vAlign w:val="center"/>
          </w:tcPr>
          <w:p w14:paraId="2B0F3239" w14:textId="5E29D54C" w:rsidR="00F17253" w:rsidRPr="000A144C" w:rsidRDefault="00F17253" w:rsidP="00381A3F">
            <w:pPr>
              <w:pStyle w:val="afa"/>
              <w:rPr>
                <w:rFonts w:hAnsi="ＭＳ 明朝"/>
                <w:color w:val="auto"/>
              </w:rPr>
            </w:pPr>
            <w:r w:rsidRPr="000A144C">
              <w:rPr>
                <w:rFonts w:hAnsi="ＭＳ 明朝" w:hint="eastAsia"/>
                <w:color w:val="auto"/>
              </w:rPr>
              <w:t>1</w:t>
            </w:r>
          </w:p>
        </w:tc>
        <w:tc>
          <w:tcPr>
            <w:tcW w:w="811" w:type="dxa"/>
            <w:tcBorders>
              <w:top w:val="single" w:sz="6" w:space="0" w:color="auto"/>
              <w:left w:val="single" w:sz="2" w:space="0" w:color="auto"/>
              <w:bottom w:val="single" w:sz="2" w:space="0" w:color="auto"/>
              <w:right w:val="single" w:sz="2" w:space="0" w:color="auto"/>
            </w:tcBorders>
            <w:vAlign w:val="center"/>
          </w:tcPr>
          <w:p w14:paraId="01067586" w14:textId="4A60B8F0" w:rsidR="00F17253" w:rsidRPr="000A144C" w:rsidRDefault="00F17253" w:rsidP="00381A3F">
            <w:pPr>
              <w:pStyle w:val="afa"/>
              <w:rPr>
                <w:rFonts w:hAnsi="ＭＳ 明朝"/>
                <w:color w:val="auto"/>
              </w:rPr>
            </w:pPr>
            <w:r w:rsidRPr="000A144C">
              <w:rPr>
                <w:rFonts w:hAnsi="ＭＳ 明朝" w:hint="eastAsia"/>
                <w:color w:val="auto"/>
              </w:rPr>
              <w:t>3</w:t>
            </w:r>
          </w:p>
        </w:tc>
        <w:tc>
          <w:tcPr>
            <w:tcW w:w="782" w:type="dxa"/>
            <w:tcBorders>
              <w:top w:val="single" w:sz="6" w:space="0" w:color="auto"/>
              <w:left w:val="single" w:sz="2" w:space="0" w:color="auto"/>
              <w:bottom w:val="single" w:sz="2" w:space="0" w:color="auto"/>
              <w:right w:val="single" w:sz="2" w:space="0" w:color="auto"/>
            </w:tcBorders>
            <w:vAlign w:val="center"/>
          </w:tcPr>
          <w:p w14:paraId="6FD74DB9" w14:textId="5067656A" w:rsidR="00F17253" w:rsidRPr="000A144C" w:rsidRDefault="00F17253" w:rsidP="00381A3F">
            <w:pPr>
              <w:pStyle w:val="afa"/>
              <w:rPr>
                <w:rFonts w:hAnsi="ＭＳ 明朝"/>
                <w:color w:val="auto"/>
              </w:rPr>
            </w:pPr>
            <w:r w:rsidRPr="000A144C">
              <w:rPr>
                <w:rFonts w:hAnsi="ＭＳ 明朝" w:hint="eastAsia"/>
                <w:color w:val="auto"/>
              </w:rPr>
              <w:t>0</w:t>
            </w:r>
          </w:p>
        </w:tc>
        <w:tc>
          <w:tcPr>
            <w:tcW w:w="810" w:type="dxa"/>
            <w:tcBorders>
              <w:top w:val="single" w:sz="6" w:space="0" w:color="auto"/>
              <w:left w:val="single" w:sz="2" w:space="0" w:color="auto"/>
              <w:bottom w:val="single" w:sz="2" w:space="0" w:color="auto"/>
              <w:right w:val="single" w:sz="2" w:space="0" w:color="auto"/>
            </w:tcBorders>
            <w:vAlign w:val="center"/>
          </w:tcPr>
          <w:p w14:paraId="31CDAD51" w14:textId="09238D2A" w:rsidR="00F17253" w:rsidRPr="000A144C" w:rsidRDefault="00F17253" w:rsidP="00381A3F">
            <w:pPr>
              <w:pStyle w:val="afa"/>
              <w:rPr>
                <w:rFonts w:hAnsi="ＭＳ 明朝"/>
                <w:color w:val="auto"/>
              </w:rPr>
            </w:pPr>
            <w:r w:rsidRPr="000A144C">
              <w:rPr>
                <w:rFonts w:hAnsi="ＭＳ 明朝" w:hint="eastAsia"/>
                <w:color w:val="auto"/>
              </w:rPr>
              <w:t>0</w:t>
            </w:r>
          </w:p>
        </w:tc>
        <w:tc>
          <w:tcPr>
            <w:tcW w:w="811" w:type="dxa"/>
            <w:tcBorders>
              <w:top w:val="single" w:sz="6" w:space="0" w:color="auto"/>
              <w:left w:val="single" w:sz="2" w:space="0" w:color="auto"/>
              <w:bottom w:val="single" w:sz="2" w:space="0" w:color="auto"/>
              <w:right w:val="single" w:sz="6" w:space="0" w:color="auto"/>
            </w:tcBorders>
            <w:vAlign w:val="center"/>
          </w:tcPr>
          <w:p w14:paraId="3A7ECC3A" w14:textId="62447347" w:rsidR="00F17253" w:rsidRPr="000A144C" w:rsidRDefault="00F17253" w:rsidP="00381A3F">
            <w:pPr>
              <w:pStyle w:val="afa"/>
              <w:rPr>
                <w:rFonts w:hAnsi="ＭＳ 明朝"/>
                <w:color w:val="auto"/>
              </w:rPr>
            </w:pPr>
            <w:r w:rsidRPr="000A144C">
              <w:rPr>
                <w:rFonts w:hAnsi="ＭＳ 明朝" w:hint="eastAsia"/>
                <w:color w:val="auto"/>
              </w:rPr>
              <w:t>1</w:t>
            </w:r>
          </w:p>
        </w:tc>
      </w:tr>
      <w:tr w:rsidR="00F17253" w:rsidRPr="000A144C" w14:paraId="037E4F11" w14:textId="77777777" w:rsidTr="00087BCF">
        <w:trPr>
          <w:trHeight w:val="312"/>
        </w:trPr>
        <w:tc>
          <w:tcPr>
            <w:tcW w:w="1238" w:type="dxa"/>
            <w:vMerge/>
            <w:tcBorders>
              <w:top w:val="single" w:sz="2" w:space="0" w:color="auto"/>
              <w:left w:val="single" w:sz="6" w:space="0" w:color="auto"/>
              <w:bottom w:val="single" w:sz="6" w:space="0" w:color="auto"/>
              <w:right w:val="single" w:sz="6" w:space="0" w:color="auto"/>
              <w:tr2bl w:val="nil"/>
            </w:tcBorders>
            <w:shd w:val="clear" w:color="auto" w:fill="auto"/>
            <w:vAlign w:val="center"/>
          </w:tcPr>
          <w:p w14:paraId="5F7B8EEA" w14:textId="77777777" w:rsidR="00F17253" w:rsidRPr="000A144C" w:rsidRDefault="00F17253" w:rsidP="00381A3F">
            <w:pPr>
              <w:pStyle w:val="afa"/>
              <w:rPr>
                <w:rFonts w:hAnsi="ＭＳ 明朝"/>
                <w:color w:val="auto"/>
              </w:rPr>
            </w:pPr>
          </w:p>
        </w:tc>
        <w:tc>
          <w:tcPr>
            <w:tcW w:w="1240" w:type="dxa"/>
            <w:tcBorders>
              <w:top w:val="single" w:sz="2" w:space="0" w:color="auto"/>
              <w:bottom w:val="single" w:sz="6" w:space="0" w:color="auto"/>
              <w:right w:val="single" w:sz="6" w:space="0" w:color="auto"/>
              <w:tr2bl w:val="nil"/>
            </w:tcBorders>
            <w:shd w:val="clear" w:color="auto" w:fill="auto"/>
            <w:vAlign w:val="center"/>
          </w:tcPr>
          <w:p w14:paraId="22268FC2" w14:textId="77777777" w:rsidR="00F17253" w:rsidRPr="000A144C" w:rsidRDefault="00F17253" w:rsidP="00381A3F">
            <w:pPr>
              <w:pStyle w:val="afa"/>
              <w:jc w:val="left"/>
              <w:rPr>
                <w:color w:val="auto"/>
              </w:rPr>
            </w:pPr>
            <w:r w:rsidRPr="000A144C">
              <w:rPr>
                <w:rFonts w:hint="eastAsia"/>
                <w:color w:val="auto"/>
              </w:rPr>
              <w:t>定員</w:t>
            </w:r>
            <w:r w:rsidRPr="000A144C">
              <w:rPr>
                <w:rFonts w:hint="eastAsia"/>
                <w:color w:val="auto"/>
                <w:sz w:val="16"/>
                <w:szCs w:val="16"/>
              </w:rPr>
              <w:t>（人）</w:t>
            </w:r>
          </w:p>
        </w:tc>
        <w:tc>
          <w:tcPr>
            <w:tcW w:w="810" w:type="dxa"/>
            <w:tcBorders>
              <w:top w:val="single" w:sz="2" w:space="0" w:color="auto"/>
              <w:left w:val="single" w:sz="6" w:space="0" w:color="auto"/>
              <w:bottom w:val="single" w:sz="6" w:space="0" w:color="auto"/>
              <w:right w:val="single" w:sz="2" w:space="0" w:color="auto"/>
              <w:tr2bl w:val="single" w:sz="2" w:space="0" w:color="auto"/>
            </w:tcBorders>
            <w:vAlign w:val="center"/>
          </w:tcPr>
          <w:p w14:paraId="3C65DCC5"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2AD33C7F"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2" w:space="0" w:color="auto"/>
            </w:tcBorders>
            <w:vAlign w:val="center"/>
          </w:tcPr>
          <w:p w14:paraId="04C4A031" w14:textId="6E61FB31" w:rsidR="00F17253" w:rsidRPr="000A144C" w:rsidRDefault="00F17253" w:rsidP="00381A3F">
            <w:pPr>
              <w:pStyle w:val="afa"/>
              <w:rPr>
                <w:rFonts w:hAnsi="ＭＳ 明朝"/>
                <w:color w:val="auto"/>
              </w:rPr>
            </w:pPr>
            <w:r w:rsidRPr="000A144C">
              <w:rPr>
                <w:rFonts w:hAnsi="ＭＳ 明朝" w:hint="eastAsia"/>
                <w:color w:val="auto"/>
              </w:rPr>
              <w:t>42</w:t>
            </w:r>
          </w:p>
        </w:tc>
        <w:tc>
          <w:tcPr>
            <w:tcW w:w="810" w:type="dxa"/>
            <w:tcBorders>
              <w:top w:val="single" w:sz="2" w:space="0" w:color="auto"/>
              <w:left w:val="single" w:sz="2" w:space="0" w:color="auto"/>
              <w:bottom w:val="single" w:sz="6" w:space="0" w:color="auto"/>
              <w:right w:val="single" w:sz="2" w:space="0" w:color="auto"/>
            </w:tcBorders>
            <w:vAlign w:val="center"/>
          </w:tcPr>
          <w:p w14:paraId="0642394B" w14:textId="3A681E03" w:rsidR="00F17253" w:rsidRPr="000A144C" w:rsidRDefault="00F17253" w:rsidP="00381A3F">
            <w:pPr>
              <w:pStyle w:val="afa"/>
              <w:rPr>
                <w:rFonts w:hAnsi="ＭＳ 明朝"/>
                <w:color w:val="auto"/>
              </w:rPr>
            </w:pPr>
            <w:r w:rsidRPr="000A144C">
              <w:rPr>
                <w:rFonts w:hAnsi="ＭＳ 明朝" w:hint="eastAsia"/>
                <w:color w:val="auto"/>
              </w:rPr>
              <w:t>24</w:t>
            </w:r>
          </w:p>
        </w:tc>
        <w:tc>
          <w:tcPr>
            <w:tcW w:w="810" w:type="dxa"/>
            <w:tcBorders>
              <w:top w:val="single" w:sz="2" w:space="0" w:color="auto"/>
              <w:left w:val="single" w:sz="2" w:space="0" w:color="auto"/>
              <w:bottom w:val="single" w:sz="6" w:space="0" w:color="auto"/>
              <w:right w:val="single" w:sz="2" w:space="0" w:color="auto"/>
            </w:tcBorders>
            <w:vAlign w:val="center"/>
          </w:tcPr>
          <w:p w14:paraId="359C9C48" w14:textId="0166E657" w:rsidR="00F17253" w:rsidRPr="000A144C" w:rsidRDefault="00F17253" w:rsidP="00381A3F">
            <w:pPr>
              <w:pStyle w:val="afa"/>
              <w:rPr>
                <w:rFonts w:hAnsi="ＭＳ 明朝"/>
                <w:color w:val="auto"/>
              </w:rPr>
            </w:pPr>
            <w:r w:rsidRPr="000A144C">
              <w:rPr>
                <w:rFonts w:hAnsi="ＭＳ 明朝" w:hint="eastAsia"/>
                <w:color w:val="auto"/>
              </w:rPr>
              <w:t>29</w:t>
            </w:r>
          </w:p>
        </w:tc>
        <w:tc>
          <w:tcPr>
            <w:tcW w:w="811" w:type="dxa"/>
            <w:tcBorders>
              <w:top w:val="single" w:sz="2" w:space="0" w:color="auto"/>
              <w:left w:val="single" w:sz="2" w:space="0" w:color="auto"/>
              <w:bottom w:val="single" w:sz="6" w:space="0" w:color="auto"/>
              <w:right w:val="single" w:sz="2" w:space="0" w:color="auto"/>
            </w:tcBorders>
            <w:vAlign w:val="center"/>
          </w:tcPr>
          <w:p w14:paraId="54244C2C" w14:textId="6F8C27C2" w:rsidR="00F17253" w:rsidRPr="000A144C" w:rsidRDefault="00F17253" w:rsidP="00381A3F">
            <w:pPr>
              <w:pStyle w:val="afa"/>
              <w:rPr>
                <w:rFonts w:hAnsi="ＭＳ 明朝"/>
                <w:color w:val="auto"/>
              </w:rPr>
            </w:pPr>
            <w:r w:rsidRPr="000A144C">
              <w:rPr>
                <w:rFonts w:hAnsi="ＭＳ 明朝" w:hint="eastAsia"/>
                <w:color w:val="auto"/>
              </w:rPr>
              <w:t>54</w:t>
            </w:r>
          </w:p>
        </w:tc>
        <w:tc>
          <w:tcPr>
            <w:tcW w:w="782" w:type="dxa"/>
            <w:tcBorders>
              <w:top w:val="single" w:sz="2" w:space="0" w:color="auto"/>
              <w:left w:val="single" w:sz="2" w:space="0" w:color="auto"/>
              <w:bottom w:val="single" w:sz="6" w:space="0" w:color="auto"/>
              <w:right w:val="single" w:sz="2" w:space="0" w:color="auto"/>
              <w:tr2bl w:val="single" w:sz="2" w:space="0" w:color="auto"/>
            </w:tcBorders>
            <w:vAlign w:val="center"/>
          </w:tcPr>
          <w:p w14:paraId="0F8B21E8" w14:textId="77777777" w:rsidR="00F17253" w:rsidRPr="000A144C" w:rsidRDefault="00F17253" w:rsidP="00381A3F">
            <w:pPr>
              <w:pStyle w:val="afa"/>
              <w:rPr>
                <w:rFonts w:hAnsi="ＭＳ 明朝"/>
                <w:color w:val="auto"/>
              </w:rPr>
            </w:pPr>
          </w:p>
        </w:tc>
        <w:tc>
          <w:tcPr>
            <w:tcW w:w="810" w:type="dxa"/>
            <w:tcBorders>
              <w:top w:val="single" w:sz="2" w:space="0" w:color="auto"/>
              <w:left w:val="single" w:sz="2" w:space="0" w:color="auto"/>
              <w:bottom w:val="single" w:sz="6" w:space="0" w:color="auto"/>
              <w:right w:val="single" w:sz="2" w:space="0" w:color="auto"/>
              <w:tr2bl w:val="single" w:sz="2" w:space="0" w:color="auto"/>
            </w:tcBorders>
            <w:vAlign w:val="center"/>
          </w:tcPr>
          <w:p w14:paraId="67A086AA" w14:textId="77777777" w:rsidR="00F17253" w:rsidRPr="000A144C" w:rsidRDefault="00F17253" w:rsidP="00381A3F">
            <w:pPr>
              <w:pStyle w:val="afa"/>
              <w:rPr>
                <w:rFonts w:hAnsi="ＭＳ 明朝"/>
                <w:color w:val="auto"/>
              </w:rPr>
            </w:pPr>
          </w:p>
        </w:tc>
        <w:tc>
          <w:tcPr>
            <w:tcW w:w="811" w:type="dxa"/>
            <w:tcBorders>
              <w:top w:val="single" w:sz="2" w:space="0" w:color="auto"/>
              <w:left w:val="single" w:sz="2" w:space="0" w:color="auto"/>
              <w:bottom w:val="single" w:sz="6" w:space="0" w:color="auto"/>
              <w:right w:val="single" w:sz="6" w:space="0" w:color="auto"/>
            </w:tcBorders>
            <w:vAlign w:val="center"/>
          </w:tcPr>
          <w:p w14:paraId="145B093E" w14:textId="6EDE3596" w:rsidR="00F17253" w:rsidRPr="000A144C" w:rsidRDefault="00F17253" w:rsidP="00381A3F">
            <w:pPr>
              <w:pStyle w:val="afa"/>
              <w:rPr>
                <w:rFonts w:hAnsi="ＭＳ 明朝"/>
                <w:color w:val="auto"/>
              </w:rPr>
            </w:pPr>
            <w:r w:rsidRPr="000A144C">
              <w:rPr>
                <w:rFonts w:hAnsi="ＭＳ 明朝" w:hint="eastAsia"/>
                <w:color w:val="auto"/>
              </w:rPr>
              <w:t>29</w:t>
            </w:r>
          </w:p>
        </w:tc>
      </w:tr>
    </w:tbl>
    <w:p w14:paraId="1FABF3DA" w14:textId="5A21EA15" w:rsidR="0033574C" w:rsidRPr="000A144C" w:rsidRDefault="0033574C" w:rsidP="0033574C">
      <w:pPr>
        <w:pStyle w:val="aff6"/>
        <w:ind w:left="181" w:firstLineChars="0" w:hanging="181"/>
      </w:pPr>
      <w:r w:rsidRPr="000A144C">
        <w:rPr>
          <w:rFonts w:hint="eastAsia"/>
        </w:rPr>
        <w:t>※施設数及び定員は、令和</w:t>
      </w:r>
      <w:r w:rsidR="006F1908">
        <w:rPr>
          <w:rFonts w:hint="eastAsia"/>
        </w:rPr>
        <w:t>5</w:t>
      </w:r>
      <w:r w:rsidRPr="000A144C">
        <w:rPr>
          <w:rFonts w:hint="eastAsia"/>
        </w:rPr>
        <w:t>年10月</w:t>
      </w:r>
      <w:r w:rsidR="006F1908">
        <w:rPr>
          <w:rFonts w:hint="eastAsia"/>
        </w:rPr>
        <w:t>1</w:t>
      </w:r>
      <w:r w:rsidRPr="000A144C">
        <w:rPr>
          <w:rFonts w:hint="eastAsia"/>
        </w:rPr>
        <w:t>日現在</w:t>
      </w:r>
    </w:p>
    <w:p w14:paraId="57FAFB3F" w14:textId="3DD602F2" w:rsidR="0033574C" w:rsidRPr="00BB762A" w:rsidRDefault="0033574C" w:rsidP="00573BA9">
      <w:pPr>
        <w:spacing w:line="200" w:lineRule="exact"/>
      </w:pPr>
    </w:p>
    <w:p w14:paraId="5285741B" w14:textId="71A230AA" w:rsidR="0033574C" w:rsidRPr="00C83F09" w:rsidRDefault="0033574C" w:rsidP="0033574C">
      <w:pPr>
        <w:pStyle w:val="30"/>
        <w:ind w:firstLineChars="0" w:firstLine="0"/>
      </w:pPr>
      <w:r w:rsidRPr="00BB762A">
        <w:br w:type="page"/>
      </w:r>
      <w:bookmarkStart w:id="54" w:name="_Toc160114848"/>
      <w:r>
        <w:rPr>
          <w:noProof/>
          <w:color w:val="000000" w:themeColor="text1"/>
        </w:rPr>
        <mc:AlternateContent>
          <mc:Choice Requires="wps">
            <w:drawing>
              <wp:anchor distT="0" distB="0" distL="114300" distR="114300" simplePos="0" relativeHeight="251313152" behindDoc="1" locked="0" layoutInCell="1" allowOverlap="1" wp14:anchorId="444501E2" wp14:editId="57556B2A">
                <wp:simplePos x="0" y="0"/>
                <wp:positionH relativeFrom="column">
                  <wp:posOffset>22225</wp:posOffset>
                </wp:positionH>
                <wp:positionV relativeFrom="paragraph">
                  <wp:posOffset>457200</wp:posOffset>
                </wp:positionV>
                <wp:extent cx="5836920" cy="729615"/>
                <wp:effectExtent l="0" t="0" r="68580" b="70485"/>
                <wp:wrapTopAndBottom/>
                <wp:docPr id="557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729615"/>
                        </a:xfrm>
                        <a:prstGeom prst="roundRect">
                          <a:avLst>
                            <a:gd name="adj" fmla="val 20657"/>
                          </a:avLst>
                        </a:prstGeom>
                        <a:solidFill>
                          <a:srgbClr val="D8D8D8"/>
                        </a:solidFill>
                        <a:ln w="9525">
                          <a:solidFill>
                            <a:srgbClr val="D8D8D8"/>
                          </a:solidFill>
                          <a:round/>
                          <a:headEnd/>
                          <a:tailEnd/>
                        </a:ln>
                        <a:effectLst>
                          <a:outerShdw dist="71842" dir="2700000" algn="ctr" rotWithShape="0">
                            <a:srgbClr val="333333">
                              <a:alpha val="50000"/>
                            </a:srgbClr>
                          </a:outerShdw>
                        </a:effectLst>
                      </wps:spPr>
                      <wps:txbx>
                        <w:txbxContent>
                          <w:p w14:paraId="2B5A8AB0" w14:textId="77777777" w:rsidR="005751BD" w:rsidRPr="00E90B6A" w:rsidRDefault="005751BD" w:rsidP="0033574C">
                            <w:pPr>
                              <w:spacing w:line="320" w:lineRule="exact"/>
                              <w:rPr>
                                <w:rFonts w:ascii="ＭＳ Ｐゴシック" w:eastAsia="ＭＳ Ｐゴシック" w:hAnsi="ＭＳ Ｐゴシック"/>
                              </w:rPr>
                            </w:pPr>
                            <w:r w:rsidRPr="00E90B6A">
                              <w:rPr>
                                <w:rFonts w:ascii="ＭＳ Ｐゴシック" w:eastAsia="ＭＳ Ｐゴシック" w:hAnsi="ＭＳ Ｐゴシック" w:hint="eastAsia"/>
                              </w:rPr>
                              <w:t>施設整備に伴い、介護老人福祉施設（特別養護老人ホーム）</w:t>
                            </w:r>
                            <w:r>
                              <w:rPr>
                                <w:rFonts w:ascii="ＭＳ Ｐゴシック" w:eastAsia="ＭＳ Ｐゴシック" w:hAnsi="ＭＳ Ｐゴシック" w:hint="eastAsia"/>
                              </w:rPr>
                              <w:t>の</w:t>
                            </w:r>
                            <w:r w:rsidRPr="00E90B6A">
                              <w:rPr>
                                <w:rFonts w:ascii="ＭＳ Ｐゴシック" w:eastAsia="ＭＳ Ｐゴシック" w:hAnsi="ＭＳ Ｐゴシック" w:hint="eastAsia"/>
                              </w:rPr>
                              <w:t>利用者が増えています</w:t>
                            </w:r>
                          </w:p>
                        </w:txbxContent>
                      </wps:txbx>
                      <wps:bodyPr rot="0" vert="horz" wrap="square" lIns="180000" tIns="108000" rIns="180000" bIns="12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4501E2" id="AutoShape 16" o:spid="_x0000_s1219" style="position:absolute;left:0;text-align:left;margin-left:1.75pt;margin-top:36pt;width:459.6pt;height:57.4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35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" fillcolor="#d8d8d8" strokecolor="#d8d8d8">
                <v:shadow on="t" color="#333" opacity=".5" offset="4pt,4pt"/>
                <v:textbox inset="5mm,3mm,5mm,3.5mm">
                  <w:txbxContent>
                    <w:p w14:paraId="2B5A8AB0" w14:textId="77777777" w:rsidR="005751BD" w:rsidRPr="00E90B6A" w:rsidRDefault="005751BD" w:rsidP="0033574C">
                      <w:pPr>
                        <w:spacing w:line="320" w:lineRule="exact"/>
                        <w:rPr>
                          <w:rFonts w:ascii="ＭＳ Ｐゴシック" w:eastAsia="ＭＳ Ｐゴシック" w:hAnsi="ＭＳ Ｐゴシック"/>
                        </w:rPr>
                      </w:pPr>
                      <w:r w:rsidRPr="00E90B6A">
                        <w:rPr>
                          <w:rFonts w:ascii="ＭＳ Ｐゴシック" w:eastAsia="ＭＳ Ｐゴシック" w:hAnsi="ＭＳ Ｐゴシック" w:hint="eastAsia"/>
                        </w:rPr>
                        <w:t>施設整備に伴い、介護老人福祉施設（特別養護老人ホーム）</w:t>
                      </w:r>
                      <w:r>
                        <w:rPr>
                          <w:rFonts w:ascii="ＭＳ Ｐゴシック" w:eastAsia="ＭＳ Ｐゴシック" w:hAnsi="ＭＳ Ｐゴシック" w:hint="eastAsia"/>
                        </w:rPr>
                        <w:t>の</w:t>
                      </w:r>
                      <w:r w:rsidRPr="00E90B6A">
                        <w:rPr>
                          <w:rFonts w:ascii="ＭＳ Ｐゴシック" w:eastAsia="ＭＳ Ｐゴシック" w:hAnsi="ＭＳ Ｐゴシック" w:hint="eastAsia"/>
                        </w:rPr>
                        <w:t>利用者が増えています</w:t>
                      </w:r>
                    </w:p>
                  </w:txbxContent>
                </v:textbox>
                <w10:wrap type="topAndBottom"/>
              </v:roundrect>
            </w:pict>
          </mc:Fallback>
        </mc:AlternateContent>
      </w:r>
      <w:r>
        <w:rPr>
          <w:noProof/>
        </w:rPr>
        <mc:AlternateContent>
          <mc:Choice Requires="wps">
            <w:drawing>
              <wp:anchor distT="0" distB="0" distL="114300" distR="114300" simplePos="0" relativeHeight="251320320" behindDoc="0" locked="1" layoutInCell="1" allowOverlap="1" wp14:anchorId="37E77493" wp14:editId="02FD1902">
                <wp:simplePos x="0" y="0"/>
                <wp:positionH relativeFrom="column">
                  <wp:posOffset>0</wp:posOffset>
                </wp:positionH>
                <wp:positionV relativeFrom="paragraph">
                  <wp:posOffset>-53975</wp:posOffset>
                </wp:positionV>
                <wp:extent cx="360045" cy="360045"/>
                <wp:effectExtent l="0" t="3175" r="1905" b="8255"/>
                <wp:wrapNone/>
                <wp:docPr id="5574"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8752DC"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77493" id="_x0000_s1220" style="position:absolute;left:0;text-align:left;margin-left:0;margin-top:-4.25pt;width:28.35pt;height:28.3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" fillcolor="#404040 [2429]" stroked="f">
                <v:textbox inset="5.85pt,.7pt,5.85pt,.7pt">
                  <w:txbxContent>
                    <w:p w14:paraId="4B8752DC" w14:textId="77777777" w:rsidR="005751BD" w:rsidRDefault="005751BD" w:rsidP="0033574C">
                      <w:r>
                        <w:rPr>
                          <w:rFonts w:ascii="HGS創英角ｺﾞｼｯｸUB" w:eastAsia="HGS創英角ｺﾞｼｯｸUB" w:hAnsi="HGS創英角ｺﾞｼｯｸUB" w:hint="eastAsia"/>
                          <w:color w:val="FFFFFF" w:themeColor="background1"/>
                          <w:sz w:val="32"/>
                          <w:szCs w:val="32"/>
                        </w:rPr>
                        <w:t>５</w:t>
                      </w:r>
                    </w:p>
                  </w:txbxContent>
                </v:textbox>
                <w10:anchorlock/>
              </v:roundrect>
            </w:pict>
          </mc:Fallback>
        </mc:AlternateContent>
      </w:r>
      <w:r w:rsidRPr="00C83F09">
        <w:rPr>
          <w:rFonts w:hint="eastAsia"/>
        </w:rPr>
        <w:t>５　施設サービス</w:t>
      </w:r>
      <w:bookmarkEnd w:id="54"/>
    </w:p>
    <w:p w14:paraId="64C40FF1" w14:textId="4AFDF744" w:rsidR="0033574C" w:rsidRPr="00C83F09" w:rsidRDefault="0033574C" w:rsidP="0033574C">
      <w:pPr>
        <w:rPr>
          <w:color w:val="000000" w:themeColor="text1"/>
        </w:rPr>
      </w:pPr>
    </w:p>
    <w:p w14:paraId="50A46C1D" w14:textId="559B8573" w:rsidR="0033574C" w:rsidRPr="005312A6" w:rsidRDefault="0033574C" w:rsidP="0033574C">
      <w:pPr>
        <w:rPr>
          <w:color w:val="FF0000"/>
        </w:rPr>
      </w:pPr>
    </w:p>
    <w:p w14:paraId="1F58F33B" w14:textId="5496D58F" w:rsidR="005E0EC8" w:rsidRPr="00E90B6A" w:rsidRDefault="005E0EC8" w:rsidP="005E0EC8">
      <w:pPr>
        <w:pStyle w:val="af1"/>
        <w:spacing w:afterLines="30" w:after="72"/>
        <w:ind w:leftChars="0" w:left="0" w:right="120" w:firstLineChars="0" w:firstLine="0"/>
        <w:rPr>
          <w:rFonts w:asciiTheme="majorEastAsia" w:eastAsiaTheme="majorEastAsia" w:hAnsiTheme="majorEastAsia"/>
          <w:sz w:val="26"/>
          <w:szCs w:val="26"/>
        </w:rPr>
      </w:pPr>
      <w:r w:rsidRPr="00E90B6A">
        <w:rPr>
          <w:rFonts w:asciiTheme="majorEastAsia" w:eastAsiaTheme="majorEastAsia" w:hAnsiTheme="majorEastAsia" w:hint="eastAsia"/>
          <w:sz w:val="26"/>
          <w:szCs w:val="26"/>
        </w:rPr>
        <w:t>【 現 状 】</w:t>
      </w:r>
    </w:p>
    <w:p w14:paraId="3277DB47" w14:textId="5CE2994A" w:rsidR="005E0EC8" w:rsidRDefault="005E0EC8" w:rsidP="005E0EC8">
      <w:pPr>
        <w:pStyle w:val="a2"/>
        <w:ind w:leftChars="50" w:left="360" w:right="120" w:hangingChars="100" w:hanging="240"/>
      </w:pPr>
      <w:r w:rsidRPr="005B54E9">
        <w:rPr>
          <w:rFonts w:hint="eastAsia"/>
        </w:rPr>
        <w:t>第</w:t>
      </w:r>
      <w:r>
        <w:rPr>
          <w:rFonts w:hint="eastAsia"/>
        </w:rPr>
        <w:t>８</w:t>
      </w:r>
      <w:r w:rsidR="00206F10">
        <w:rPr>
          <w:rFonts w:hint="eastAsia"/>
        </w:rPr>
        <w:t>期計画期間中</w:t>
      </w:r>
      <w:r w:rsidRPr="005B54E9">
        <w:rPr>
          <w:rFonts w:hint="eastAsia"/>
        </w:rPr>
        <w:t>、介護老人福祉施設（特別養護老人ホーム）</w:t>
      </w:r>
      <w:r w:rsidR="00552217">
        <w:rPr>
          <w:rFonts w:hint="eastAsia"/>
        </w:rPr>
        <w:t>は</w:t>
      </w:r>
      <w:r>
        <w:rPr>
          <w:rFonts w:hint="eastAsia"/>
        </w:rPr>
        <w:t>２</w:t>
      </w:r>
      <w:r w:rsidRPr="005B54E9">
        <w:rPr>
          <w:rFonts w:hint="eastAsia"/>
        </w:rPr>
        <w:t>か所</w:t>
      </w:r>
      <w:r w:rsidR="006F1908">
        <w:rPr>
          <w:rFonts w:hint="eastAsia"/>
        </w:rPr>
        <w:t>、</w:t>
      </w:r>
      <w:r>
        <w:rPr>
          <w:rFonts w:hint="eastAsia"/>
        </w:rPr>
        <w:t>195</w:t>
      </w:r>
      <w:r w:rsidRPr="005B54E9">
        <w:rPr>
          <w:rFonts w:hint="eastAsia"/>
        </w:rPr>
        <w:t>床が</w:t>
      </w:r>
      <w:r w:rsidR="00552217">
        <w:rPr>
          <w:rFonts w:hint="eastAsia"/>
        </w:rPr>
        <w:t>新規に</w:t>
      </w:r>
      <w:r w:rsidRPr="005B54E9">
        <w:rPr>
          <w:rFonts w:hint="eastAsia"/>
        </w:rPr>
        <w:t>整備され</w:t>
      </w:r>
      <w:r>
        <w:rPr>
          <w:rFonts w:hint="eastAsia"/>
        </w:rPr>
        <w:t>ました。</w:t>
      </w:r>
    </w:p>
    <w:p w14:paraId="3B23F927" w14:textId="210AB331" w:rsidR="005E0EC8" w:rsidRDefault="00C009B8" w:rsidP="005E0EC8">
      <w:pPr>
        <w:pStyle w:val="a2"/>
        <w:ind w:leftChars="50" w:left="360" w:right="120" w:hangingChars="100" w:hanging="240"/>
      </w:pPr>
      <w:r>
        <w:rPr>
          <w:rFonts w:hint="eastAsia"/>
        </w:rPr>
        <w:t>これに伴い、令和５</w:t>
      </w:r>
      <w:r w:rsidRPr="005B54E9">
        <w:rPr>
          <w:rFonts w:hint="eastAsia"/>
        </w:rPr>
        <w:t>年度の</w:t>
      </w:r>
      <w:r>
        <w:rPr>
          <w:rFonts w:hint="eastAsia"/>
        </w:rPr>
        <w:t>１</w:t>
      </w:r>
      <w:r w:rsidRPr="005B54E9">
        <w:rPr>
          <w:rFonts w:hint="eastAsia"/>
        </w:rPr>
        <w:t>か月あたり平均利用者数</w:t>
      </w:r>
      <w:r>
        <w:rPr>
          <w:rFonts w:hint="eastAsia"/>
        </w:rPr>
        <w:t>は</w:t>
      </w:r>
      <w:r w:rsidRPr="005B54E9">
        <w:rPr>
          <w:rFonts w:hint="eastAsia"/>
        </w:rPr>
        <w:t>、</w:t>
      </w:r>
      <w:r>
        <w:rPr>
          <w:rFonts w:hint="eastAsia"/>
        </w:rPr>
        <w:t>令和２</w:t>
      </w:r>
      <w:r w:rsidRPr="005B54E9">
        <w:rPr>
          <w:rFonts w:hint="eastAsia"/>
        </w:rPr>
        <w:t>年度と比較し</w:t>
      </w:r>
      <w:r w:rsidRPr="00F30BBC">
        <w:rPr>
          <w:rFonts w:hint="eastAsia"/>
        </w:rPr>
        <w:t>て、介護老人福祉施設</w:t>
      </w:r>
      <w:r>
        <w:rPr>
          <w:rFonts w:hint="eastAsia"/>
        </w:rPr>
        <w:t>の</w:t>
      </w:r>
      <w:r w:rsidRPr="00F30BBC">
        <w:rPr>
          <w:rFonts w:hint="eastAsia"/>
        </w:rPr>
        <w:t>利用者数は</w:t>
      </w:r>
      <w:r w:rsidRPr="000838E4">
        <w:rPr>
          <w:rFonts w:hint="eastAsia"/>
        </w:rPr>
        <w:t>286人の増加となりましたが、一方、介護老人保健施設利用者数は99人、介護医療院利用者は11人</w:t>
      </w:r>
      <w:r>
        <w:rPr>
          <w:rFonts w:hint="eastAsia"/>
        </w:rPr>
        <w:t>減少しています。</w:t>
      </w:r>
    </w:p>
    <w:p w14:paraId="63571988" w14:textId="626EBABC" w:rsidR="00C17B6B" w:rsidRPr="00C17B6B" w:rsidRDefault="00C17B6B" w:rsidP="00C17B6B">
      <w:pPr>
        <w:pStyle w:val="a2"/>
        <w:ind w:leftChars="50" w:left="360" w:right="120" w:hangingChars="100" w:hanging="240"/>
      </w:pPr>
      <w:r w:rsidRPr="00C17B6B">
        <w:rPr>
          <w:rFonts w:hint="eastAsia"/>
        </w:rPr>
        <w:t>令和５年10月１日現在、7</w:t>
      </w:r>
      <w:r w:rsidRPr="00C17B6B">
        <w:t>0</w:t>
      </w:r>
      <w:r w:rsidRPr="00C17B6B">
        <w:rPr>
          <w:rFonts w:hint="eastAsia"/>
        </w:rPr>
        <w:t>0人弱の方が介護老人福祉施設への入所を希望している状況であり、そのうち６割弱は要介護４又</w:t>
      </w:r>
      <w:r w:rsidRPr="00C17B6B">
        <w:t>は要介護</w:t>
      </w:r>
      <w:r w:rsidRPr="00C17B6B">
        <w:rPr>
          <w:rFonts w:hint="eastAsia"/>
        </w:rPr>
        <w:t>５</w:t>
      </w:r>
      <w:r w:rsidRPr="00C17B6B">
        <w:t>の要介護者となって</w:t>
      </w:r>
      <w:r w:rsidRPr="00C17B6B">
        <w:rPr>
          <w:rFonts w:hint="eastAsia"/>
        </w:rPr>
        <w:t>います。</w:t>
      </w:r>
    </w:p>
    <w:p w14:paraId="6E1A1625" w14:textId="6C87E68A" w:rsidR="005E0EC8" w:rsidRPr="00F22E0F" w:rsidRDefault="00C17B6B" w:rsidP="005E0EC8">
      <w:pPr>
        <w:pStyle w:val="a2"/>
        <w:ind w:leftChars="50" w:left="360" w:right="120" w:hangingChars="100" w:hanging="240"/>
      </w:pPr>
      <w:r>
        <w:rPr>
          <w:rFonts w:hint="eastAsia"/>
        </w:rPr>
        <w:t>介護老人保健施設については、</w:t>
      </w:r>
      <w:r w:rsidR="005E0EC8">
        <w:rPr>
          <w:rFonts w:hint="eastAsia"/>
        </w:rPr>
        <w:t>令和３年度に</w:t>
      </w:r>
      <w:r>
        <w:rPr>
          <w:rFonts w:hint="eastAsia"/>
        </w:rPr>
        <w:t>１</w:t>
      </w:r>
      <w:r w:rsidR="005E0EC8">
        <w:rPr>
          <w:rFonts w:hint="eastAsia"/>
        </w:rPr>
        <w:t>施設（定員80</w:t>
      </w:r>
      <w:r>
        <w:rPr>
          <w:rFonts w:hint="eastAsia"/>
        </w:rPr>
        <w:t>人）が</w:t>
      </w:r>
      <w:r w:rsidR="006910DE">
        <w:rPr>
          <w:rFonts w:hint="eastAsia"/>
        </w:rPr>
        <w:t>廃止となったため</w:t>
      </w:r>
      <w:r>
        <w:rPr>
          <w:rFonts w:hint="eastAsia"/>
        </w:rPr>
        <w:t>、区内で利用できる施設が減少しています。</w:t>
      </w:r>
    </w:p>
    <w:p w14:paraId="79D0867E" w14:textId="6F544D57" w:rsidR="005E0EC8" w:rsidRPr="00C17B6B" w:rsidRDefault="005E0EC8" w:rsidP="00C17B6B">
      <w:pPr>
        <w:pStyle w:val="a2"/>
        <w:numPr>
          <w:ilvl w:val="0"/>
          <w:numId w:val="0"/>
        </w:numPr>
        <w:ind w:left="360" w:right="120"/>
      </w:pPr>
    </w:p>
    <w:p w14:paraId="4FC4961F" w14:textId="7E135A17" w:rsidR="005E0EC8" w:rsidRPr="00E90B6A" w:rsidRDefault="005E0EC8" w:rsidP="005E0EC8"/>
    <w:p w14:paraId="43BFF0F6" w14:textId="77777777" w:rsidR="005E0EC8" w:rsidRPr="00AC31FE" w:rsidRDefault="005E0EC8" w:rsidP="005E0EC8"/>
    <w:p w14:paraId="358BF512" w14:textId="77777777" w:rsidR="005E0EC8" w:rsidRPr="00E90B6A" w:rsidRDefault="005E0EC8" w:rsidP="005E0EC8">
      <w:pPr>
        <w:pStyle w:val="af1"/>
        <w:spacing w:afterLines="30" w:after="72"/>
        <w:ind w:leftChars="0" w:left="0" w:right="120" w:firstLineChars="0" w:firstLine="0"/>
        <w:rPr>
          <w:rFonts w:asciiTheme="majorEastAsia" w:eastAsiaTheme="majorEastAsia" w:hAnsiTheme="majorEastAsia"/>
          <w:sz w:val="26"/>
          <w:szCs w:val="26"/>
        </w:rPr>
      </w:pPr>
      <w:r w:rsidRPr="00E90B6A">
        <w:rPr>
          <w:rFonts w:asciiTheme="majorEastAsia" w:eastAsiaTheme="majorEastAsia" w:hAnsiTheme="majorEastAsia" w:hint="eastAsia"/>
          <w:sz w:val="26"/>
          <w:szCs w:val="26"/>
        </w:rPr>
        <w:t>【 課 題 】</w:t>
      </w:r>
    </w:p>
    <w:p w14:paraId="55457600" w14:textId="0BD113F1" w:rsidR="005E0EC8" w:rsidRPr="00E90B6A" w:rsidRDefault="00892D43" w:rsidP="005E0EC8">
      <w:pPr>
        <w:pStyle w:val="a2"/>
        <w:ind w:leftChars="50" w:left="360" w:right="120" w:hangingChars="100" w:hanging="240"/>
      </w:pPr>
      <w:r>
        <w:rPr>
          <w:rFonts w:hint="eastAsia"/>
        </w:rPr>
        <w:t>都の医療構想による病床の機能分化や在宅医療の推進を背景に</w:t>
      </w:r>
      <w:r w:rsidR="004D6627">
        <w:rPr>
          <w:rFonts w:hint="eastAsia"/>
        </w:rPr>
        <w:t>、</w:t>
      </w:r>
      <w:r>
        <w:rPr>
          <w:rFonts w:hint="eastAsia"/>
        </w:rPr>
        <w:t>医療的ケアが必要な</w:t>
      </w:r>
      <w:r w:rsidR="004D6627">
        <w:rPr>
          <w:rFonts w:hint="eastAsia"/>
        </w:rPr>
        <w:t>要介護者は増加していきます</w:t>
      </w:r>
      <w:r w:rsidR="005E0EC8" w:rsidRPr="005B54E9">
        <w:rPr>
          <w:rFonts w:hint="eastAsia"/>
        </w:rPr>
        <w:t>。</w:t>
      </w:r>
      <w:r w:rsidR="004D6627">
        <w:rPr>
          <w:rFonts w:hint="eastAsia"/>
        </w:rPr>
        <w:t>今後施設には、在宅での生活が難しくなった医療的ケアを必要とする方を受け入れていく機能も求められてきます。</w:t>
      </w:r>
    </w:p>
    <w:p w14:paraId="64CCBC42" w14:textId="3B005245" w:rsidR="005E0EC8" w:rsidRDefault="005E0EC8" w:rsidP="005E0EC8">
      <w:pPr>
        <w:pStyle w:val="a2"/>
        <w:ind w:leftChars="50" w:left="360" w:right="120" w:hangingChars="100" w:hanging="240"/>
      </w:pPr>
      <w:r w:rsidRPr="00E90B6A">
        <w:rPr>
          <w:rFonts w:hint="eastAsia"/>
        </w:rPr>
        <w:t>介護老人福祉施設は在宅での生活が困難な中・重度の要介護者を支える施設として、介護老人保健施設は在宅復帰や在宅療養を支援する施設としての機能を充実・強化していく必要があります。</w:t>
      </w:r>
    </w:p>
    <w:p w14:paraId="1D5F1D26" w14:textId="507DF455" w:rsidR="005E0EC8" w:rsidRPr="00A818ED" w:rsidRDefault="005E0EC8" w:rsidP="005E0EC8">
      <w:pPr>
        <w:pStyle w:val="a2"/>
        <w:ind w:leftChars="50" w:left="360" w:right="120" w:hangingChars="100" w:hanging="240"/>
      </w:pPr>
      <w:r>
        <w:rPr>
          <w:rFonts w:hint="eastAsia"/>
        </w:rPr>
        <w:t>日常的な医学管理や看取り等の機能と、生活施設</w:t>
      </w:r>
      <w:r w:rsidRPr="00A818ED">
        <w:rPr>
          <w:rFonts w:hint="eastAsia"/>
        </w:rPr>
        <w:t>としての機能</w:t>
      </w:r>
      <w:r>
        <w:rPr>
          <w:rFonts w:hint="eastAsia"/>
        </w:rPr>
        <w:t>等を兼ね備えた介護医療院については、</w:t>
      </w:r>
      <w:r w:rsidR="00C17B6B">
        <w:rPr>
          <w:rFonts w:hint="eastAsia"/>
        </w:rPr>
        <w:t>引き続き</w:t>
      </w:r>
      <w:r>
        <w:rPr>
          <w:rFonts w:hint="eastAsia"/>
        </w:rPr>
        <w:t>適切な運営を支援していきます。</w:t>
      </w:r>
    </w:p>
    <w:p w14:paraId="64EE073B" w14:textId="77777777" w:rsidR="005E0EC8" w:rsidRPr="00C83F09" w:rsidRDefault="005E0EC8" w:rsidP="005E0EC8">
      <w:pPr>
        <w:widowControl/>
        <w:jc w:val="left"/>
      </w:pPr>
      <w:r w:rsidRPr="00C83F09">
        <w:br w:type="page"/>
      </w:r>
    </w:p>
    <w:p w14:paraId="1A9846C4" w14:textId="77777777" w:rsidR="005E0EC8" w:rsidRPr="00C83F09" w:rsidRDefault="005E0EC8" w:rsidP="005E0EC8">
      <w:pPr>
        <w:pStyle w:val="af5"/>
        <w:spacing w:after="120"/>
      </w:pPr>
      <w:r w:rsidRPr="00C83F09">
        <w:rPr>
          <w:rFonts w:hint="eastAsia"/>
        </w:rPr>
        <w:t>〔　施設サービスの整備及び利用者数　〕</w:t>
      </w:r>
    </w:p>
    <w:tbl>
      <w:tblPr>
        <w:tblW w:w="8886"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113" w:type="dxa"/>
          <w:right w:w="113" w:type="dxa"/>
        </w:tblCellMar>
        <w:tblLook w:val="01E0" w:firstRow="1" w:lastRow="1" w:firstColumn="1" w:lastColumn="1" w:noHBand="0" w:noVBand="0"/>
      </w:tblPr>
      <w:tblGrid>
        <w:gridCol w:w="1623"/>
        <w:gridCol w:w="1593"/>
        <w:gridCol w:w="1123"/>
        <w:gridCol w:w="1123"/>
        <w:gridCol w:w="1123"/>
        <w:gridCol w:w="1123"/>
        <w:gridCol w:w="1178"/>
      </w:tblGrid>
      <w:tr w:rsidR="001C55D1" w:rsidRPr="00755B9B" w14:paraId="1730D126" w14:textId="77777777" w:rsidTr="00EA052D">
        <w:trPr>
          <w:trHeight w:val="907"/>
          <w:jc w:val="center"/>
        </w:trPr>
        <w:tc>
          <w:tcPr>
            <w:tcW w:w="1623" w:type="dxa"/>
            <w:tcBorders>
              <w:top w:val="single" w:sz="6" w:space="0" w:color="auto"/>
              <w:bottom w:val="single" w:sz="6" w:space="0" w:color="auto"/>
              <w:right w:val="nil"/>
            </w:tcBorders>
            <w:shd w:val="clear" w:color="auto" w:fill="E4E4E4"/>
            <w:vAlign w:val="center"/>
          </w:tcPr>
          <w:p w14:paraId="5EDF88FF" w14:textId="77777777" w:rsidR="001C55D1" w:rsidRPr="00755B9B" w:rsidRDefault="001C55D1" w:rsidP="001C55D1">
            <w:pPr>
              <w:rPr>
                <w:rFonts w:ascii="ＭＳ Ｐゴシック" w:eastAsia="ＭＳ Ｐゴシック" w:hAnsi="ＭＳ Ｐゴシック"/>
                <w:sz w:val="20"/>
                <w:szCs w:val="20"/>
              </w:rPr>
            </w:pPr>
          </w:p>
        </w:tc>
        <w:tc>
          <w:tcPr>
            <w:tcW w:w="1593" w:type="dxa"/>
            <w:tcBorders>
              <w:top w:val="single" w:sz="6" w:space="0" w:color="auto"/>
              <w:left w:val="nil"/>
              <w:bottom w:val="single" w:sz="6" w:space="0" w:color="auto"/>
              <w:right w:val="single" w:sz="6" w:space="0" w:color="auto"/>
            </w:tcBorders>
            <w:shd w:val="clear" w:color="auto" w:fill="E4E4E4"/>
            <w:vAlign w:val="center"/>
          </w:tcPr>
          <w:p w14:paraId="40977687" w14:textId="77777777" w:rsidR="001C55D1" w:rsidRPr="00755B9B" w:rsidRDefault="001C55D1" w:rsidP="001C55D1">
            <w:pPr>
              <w:rPr>
                <w:rFonts w:ascii="ＭＳ Ｐゴシック" w:eastAsia="ＭＳ Ｐゴシック" w:hAnsi="ＭＳ Ｐゴシック"/>
                <w:sz w:val="20"/>
                <w:szCs w:val="20"/>
              </w:rPr>
            </w:pPr>
          </w:p>
        </w:tc>
        <w:tc>
          <w:tcPr>
            <w:tcW w:w="1123" w:type="dxa"/>
            <w:tcBorders>
              <w:top w:val="single" w:sz="6" w:space="0" w:color="auto"/>
              <w:left w:val="single" w:sz="2" w:space="0" w:color="auto"/>
              <w:bottom w:val="single" w:sz="6" w:space="0" w:color="auto"/>
              <w:right w:val="single" w:sz="2" w:space="0" w:color="auto"/>
            </w:tcBorders>
            <w:shd w:val="clear" w:color="auto" w:fill="E4E4E4"/>
            <w:vAlign w:val="center"/>
          </w:tcPr>
          <w:p w14:paraId="52A3CB22" w14:textId="7778E2F9" w:rsidR="001C55D1" w:rsidRDefault="001C55D1" w:rsidP="001C55D1">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w:t>
            </w:r>
            <w:r w:rsidR="00430ECB">
              <w:rPr>
                <w:rFonts w:ascii="ＭＳ Ｐゴシック" w:eastAsia="ＭＳ Ｐゴシック" w:hAnsi="ＭＳ Ｐゴシック" w:hint="eastAsia"/>
                <w:w w:val="90"/>
                <w:sz w:val="20"/>
                <w:szCs w:val="20"/>
              </w:rPr>
              <w:t>2</w:t>
            </w:r>
            <w:r w:rsidRPr="00755B9B">
              <w:rPr>
                <w:rFonts w:ascii="ＭＳ Ｐゴシック" w:eastAsia="ＭＳ Ｐゴシック" w:hAnsi="ＭＳ Ｐゴシック" w:hint="eastAsia"/>
                <w:w w:val="90"/>
                <w:sz w:val="20"/>
                <w:szCs w:val="20"/>
              </w:rPr>
              <w:t>年度</w:t>
            </w:r>
          </w:p>
        </w:tc>
        <w:tc>
          <w:tcPr>
            <w:tcW w:w="1123" w:type="dxa"/>
            <w:tcBorders>
              <w:top w:val="single" w:sz="6" w:space="0" w:color="auto"/>
              <w:left w:val="single" w:sz="2" w:space="0" w:color="auto"/>
              <w:bottom w:val="single" w:sz="6" w:space="0" w:color="auto"/>
            </w:tcBorders>
            <w:shd w:val="clear" w:color="auto" w:fill="E4E4E4"/>
            <w:vAlign w:val="center"/>
          </w:tcPr>
          <w:p w14:paraId="72937581" w14:textId="1ABF43D8" w:rsidR="001C55D1" w:rsidRPr="00755B9B" w:rsidRDefault="001C55D1" w:rsidP="001C55D1">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令和3</w:t>
            </w:r>
            <w:r w:rsidRPr="00755B9B">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tcBorders>
            <w:shd w:val="clear" w:color="auto" w:fill="E4E4E4"/>
            <w:vAlign w:val="center"/>
          </w:tcPr>
          <w:p w14:paraId="1E0FC0B7" w14:textId="77777777" w:rsidR="001C55D1" w:rsidRPr="00755B9B" w:rsidRDefault="001C55D1" w:rsidP="001C55D1">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令和4</w:t>
            </w:r>
            <w:r w:rsidRPr="00755B9B">
              <w:rPr>
                <w:rFonts w:ascii="ＭＳ Ｐゴシック" w:eastAsia="ＭＳ Ｐゴシック" w:hAnsi="ＭＳ Ｐゴシック" w:hint="eastAsia"/>
                <w:w w:val="90"/>
                <w:sz w:val="20"/>
                <w:szCs w:val="20"/>
              </w:rPr>
              <w:t>年度</w:t>
            </w:r>
          </w:p>
        </w:tc>
        <w:tc>
          <w:tcPr>
            <w:tcW w:w="1123" w:type="dxa"/>
            <w:tcBorders>
              <w:top w:val="single" w:sz="6" w:space="0" w:color="auto"/>
              <w:bottom w:val="single" w:sz="6" w:space="0" w:color="auto"/>
              <w:right w:val="single" w:sz="6" w:space="0" w:color="auto"/>
            </w:tcBorders>
            <w:shd w:val="clear" w:color="auto" w:fill="E4E4E4"/>
            <w:vAlign w:val="center"/>
          </w:tcPr>
          <w:p w14:paraId="5D60E0DB" w14:textId="77777777" w:rsidR="001C55D1" w:rsidRPr="00755B9B" w:rsidRDefault="001C55D1" w:rsidP="001C55D1">
            <w:pPr>
              <w:autoSpaceDN w:val="0"/>
              <w:ind w:leftChars="-50" w:left="-120" w:rightChars="-50" w:right="-120"/>
              <w:jc w:val="center"/>
              <w:rPr>
                <w:rFonts w:ascii="ＭＳ Ｐゴシック" w:eastAsia="ＭＳ Ｐゴシック" w:hAnsi="ＭＳ Ｐゴシック"/>
                <w:w w:val="90"/>
                <w:sz w:val="20"/>
                <w:szCs w:val="20"/>
              </w:rPr>
            </w:pPr>
            <w:r>
              <w:rPr>
                <w:rFonts w:ascii="ＭＳ Ｐゴシック" w:eastAsia="ＭＳ Ｐゴシック" w:hAnsi="ＭＳ Ｐゴシック" w:hint="eastAsia"/>
                <w:w w:val="90"/>
                <w:sz w:val="20"/>
                <w:szCs w:val="20"/>
              </w:rPr>
              <w:t>令和5</w:t>
            </w:r>
            <w:r w:rsidRPr="00755B9B">
              <w:rPr>
                <w:rFonts w:ascii="ＭＳ Ｐゴシック" w:eastAsia="ＭＳ Ｐゴシック" w:hAnsi="ＭＳ Ｐゴシック" w:hint="eastAsia"/>
                <w:w w:val="90"/>
                <w:sz w:val="20"/>
                <w:szCs w:val="20"/>
              </w:rPr>
              <w:t>年度</w:t>
            </w:r>
          </w:p>
        </w:tc>
        <w:tc>
          <w:tcPr>
            <w:tcW w:w="1178" w:type="dxa"/>
            <w:tcBorders>
              <w:top w:val="single" w:sz="6" w:space="0" w:color="auto"/>
              <w:left w:val="single" w:sz="6" w:space="0" w:color="auto"/>
              <w:bottom w:val="single" w:sz="6" w:space="0" w:color="auto"/>
            </w:tcBorders>
            <w:shd w:val="clear" w:color="auto" w:fill="E4E4E4"/>
            <w:vAlign w:val="center"/>
          </w:tcPr>
          <w:p w14:paraId="689F0A1F" w14:textId="77777777" w:rsidR="001C55D1" w:rsidRPr="00755B9B" w:rsidRDefault="001C55D1" w:rsidP="001C55D1">
            <w:pPr>
              <w:jc w:val="center"/>
              <w:rPr>
                <w:rFonts w:ascii="ＭＳ Ｐゴシック" w:eastAsia="ＭＳ Ｐゴシック" w:hAnsi="ＭＳ Ｐゴシック"/>
                <w:sz w:val="20"/>
                <w:szCs w:val="20"/>
              </w:rPr>
            </w:pPr>
            <w:r w:rsidRPr="00755B9B">
              <w:rPr>
                <w:rFonts w:ascii="ＭＳ Ｐゴシック" w:eastAsia="ＭＳ Ｐゴシック" w:hAnsi="ＭＳ Ｐゴシック" w:hint="eastAsia"/>
                <w:sz w:val="20"/>
                <w:szCs w:val="20"/>
              </w:rPr>
              <w:t>増減</w:t>
            </w:r>
          </w:p>
          <w:p w14:paraId="38543BED" w14:textId="00C9C118" w:rsidR="001C55D1" w:rsidRDefault="001C55D1" w:rsidP="001C55D1">
            <w:pPr>
              <w:autoSpaceDN w:val="0"/>
              <w:jc w:val="center"/>
              <w:rPr>
                <w:rFonts w:ascii="ＭＳ Ｐゴシック" w:eastAsia="ＭＳ Ｐゴシック" w:hAnsi="ＭＳ Ｐゴシック"/>
                <w:w w:val="90"/>
                <w:kern w:val="0"/>
                <w:sz w:val="20"/>
                <w:szCs w:val="20"/>
              </w:rPr>
            </w:pPr>
            <w:r w:rsidRPr="00755B9B">
              <w:rPr>
                <w:rFonts w:ascii="ＭＳ Ｐゴシック" w:eastAsia="ＭＳ Ｐゴシック" w:hAnsi="ＭＳ Ｐゴシック" w:hint="eastAsia"/>
                <w:w w:val="90"/>
                <w:kern w:val="0"/>
                <w:sz w:val="20"/>
                <w:szCs w:val="20"/>
              </w:rPr>
              <w:t>（</w:t>
            </w:r>
            <w:r>
              <w:rPr>
                <w:rFonts w:ascii="ＭＳ Ｐゴシック" w:eastAsia="ＭＳ Ｐゴシック" w:hAnsi="ＭＳ Ｐゴシック" w:hint="eastAsia"/>
                <w:w w:val="90"/>
                <w:kern w:val="0"/>
                <w:sz w:val="20"/>
                <w:szCs w:val="20"/>
              </w:rPr>
              <w:t>令和</w:t>
            </w:r>
            <w:r w:rsidR="00430ECB">
              <w:rPr>
                <w:rFonts w:ascii="ＭＳ Ｐゴシック" w:eastAsia="ＭＳ Ｐゴシック" w:hAnsi="ＭＳ Ｐゴシック" w:hint="eastAsia"/>
                <w:w w:val="90"/>
                <w:kern w:val="0"/>
                <w:sz w:val="20"/>
                <w:szCs w:val="20"/>
              </w:rPr>
              <w:t>2</w:t>
            </w:r>
            <w:r w:rsidRPr="00755B9B">
              <w:rPr>
                <w:rFonts w:ascii="ＭＳ Ｐゴシック" w:eastAsia="ＭＳ Ｐゴシック" w:hAnsi="ＭＳ Ｐゴシック" w:hint="eastAsia"/>
                <w:w w:val="90"/>
                <w:kern w:val="0"/>
                <w:sz w:val="20"/>
                <w:szCs w:val="20"/>
              </w:rPr>
              <w:t>→</w:t>
            </w:r>
          </w:p>
          <w:p w14:paraId="128BC5D2" w14:textId="77777777" w:rsidR="001C55D1" w:rsidRPr="00755B9B" w:rsidRDefault="001C55D1" w:rsidP="001C55D1">
            <w:pPr>
              <w:autoSpaceDN w:val="0"/>
              <w:jc w:val="center"/>
              <w:rPr>
                <w:rFonts w:ascii="ＭＳ Ｐゴシック" w:eastAsia="ＭＳ Ｐゴシック" w:hAnsi="ＭＳ Ｐゴシック"/>
                <w:sz w:val="20"/>
                <w:szCs w:val="20"/>
              </w:rPr>
            </w:pPr>
            <w:r w:rsidRPr="00755B9B">
              <w:rPr>
                <w:rFonts w:ascii="ＭＳ Ｐゴシック" w:eastAsia="ＭＳ Ｐゴシック" w:hAnsi="ＭＳ Ｐゴシック" w:hint="eastAsia"/>
                <w:w w:val="90"/>
                <w:kern w:val="0"/>
                <w:sz w:val="20"/>
                <w:szCs w:val="20"/>
              </w:rPr>
              <w:t>令和</w:t>
            </w:r>
            <w:r>
              <w:rPr>
                <w:rFonts w:ascii="ＭＳ Ｐゴシック" w:eastAsia="ＭＳ Ｐゴシック" w:hAnsi="ＭＳ Ｐゴシック" w:hint="eastAsia"/>
                <w:w w:val="90"/>
                <w:kern w:val="0"/>
                <w:sz w:val="20"/>
                <w:szCs w:val="20"/>
              </w:rPr>
              <w:t>5</w:t>
            </w:r>
            <w:r w:rsidRPr="00755B9B">
              <w:rPr>
                <w:rFonts w:ascii="ＭＳ Ｐゴシック" w:eastAsia="ＭＳ Ｐゴシック" w:hAnsi="ＭＳ Ｐゴシック" w:hint="eastAsia"/>
                <w:w w:val="90"/>
                <w:kern w:val="0"/>
                <w:sz w:val="20"/>
                <w:szCs w:val="20"/>
              </w:rPr>
              <w:t>年度）</w:t>
            </w:r>
          </w:p>
        </w:tc>
      </w:tr>
      <w:tr w:rsidR="00C009B8" w:rsidRPr="00755B9B" w14:paraId="5DF421B0" w14:textId="77777777" w:rsidTr="00EA052D">
        <w:trPr>
          <w:trHeight w:val="454"/>
          <w:jc w:val="center"/>
        </w:trPr>
        <w:tc>
          <w:tcPr>
            <w:tcW w:w="1623" w:type="dxa"/>
            <w:vMerge w:val="restart"/>
            <w:tcBorders>
              <w:top w:val="single" w:sz="6" w:space="0" w:color="auto"/>
              <w:bottom w:val="single" w:sz="2" w:space="0" w:color="auto"/>
              <w:right w:val="single" w:sz="6" w:space="0" w:color="auto"/>
            </w:tcBorders>
            <w:vAlign w:val="center"/>
          </w:tcPr>
          <w:p w14:paraId="5B81F906" w14:textId="79A6E50A" w:rsidR="00C009B8" w:rsidRPr="00755B9B" w:rsidRDefault="00C009B8" w:rsidP="00C009B8">
            <w:pPr>
              <w:rPr>
                <w:rFonts w:ascii="ＭＳ Ｐゴシック" w:eastAsia="ＭＳ Ｐゴシック" w:hAnsi="ＭＳ Ｐゴシック"/>
                <w:sz w:val="20"/>
                <w:szCs w:val="20"/>
              </w:rPr>
            </w:pPr>
            <w:r w:rsidRPr="00755B9B">
              <w:rPr>
                <w:rFonts w:ascii="ＭＳ Ｐゴシック" w:eastAsia="ＭＳ Ｐゴシック" w:hAnsi="ＭＳ Ｐゴシック" w:hint="eastAsia"/>
                <w:sz w:val="20"/>
                <w:szCs w:val="20"/>
              </w:rPr>
              <w:t>介護老人福祉施設</w:t>
            </w:r>
          </w:p>
        </w:tc>
        <w:tc>
          <w:tcPr>
            <w:tcW w:w="1593" w:type="dxa"/>
            <w:tcBorders>
              <w:top w:val="single" w:sz="6" w:space="0" w:color="auto"/>
              <w:left w:val="single" w:sz="6" w:space="0" w:color="auto"/>
              <w:bottom w:val="single" w:sz="2" w:space="0" w:color="auto"/>
              <w:right w:val="single" w:sz="6" w:space="0" w:color="auto"/>
            </w:tcBorders>
            <w:vAlign w:val="center"/>
          </w:tcPr>
          <w:p w14:paraId="243B4295" w14:textId="77777777" w:rsidR="00C009B8" w:rsidRPr="00755B9B" w:rsidRDefault="00C009B8" w:rsidP="00C009B8">
            <w:pPr>
              <w:rPr>
                <w:rFonts w:ascii="ＭＳ Ｐゴシック" w:eastAsia="ＭＳ Ｐゴシック" w:hAnsi="ＭＳ Ｐゴシック"/>
                <w:sz w:val="20"/>
                <w:szCs w:val="20"/>
              </w:rPr>
            </w:pPr>
            <w:r w:rsidRPr="00291952">
              <w:rPr>
                <w:rFonts w:ascii="ＭＳ Ｐゴシック" w:eastAsia="ＭＳ Ｐゴシック" w:hAnsi="ＭＳ Ｐゴシック" w:hint="eastAsia"/>
                <w:spacing w:val="50"/>
                <w:kern w:val="0"/>
                <w:sz w:val="20"/>
                <w:szCs w:val="20"/>
                <w:fitText w:val="1400" w:id="-1158415616"/>
              </w:rPr>
              <w:t>区内施設</w:t>
            </w:r>
            <w:r w:rsidRPr="00291952">
              <w:rPr>
                <w:rFonts w:ascii="ＭＳ Ｐゴシック" w:eastAsia="ＭＳ Ｐゴシック" w:hAnsi="ＭＳ Ｐゴシック" w:hint="eastAsia"/>
                <w:kern w:val="0"/>
                <w:sz w:val="20"/>
                <w:szCs w:val="20"/>
                <w:fitText w:val="1400" w:id="-1158415616"/>
              </w:rPr>
              <w:t>数</w:t>
            </w:r>
          </w:p>
        </w:tc>
        <w:tc>
          <w:tcPr>
            <w:tcW w:w="1123" w:type="dxa"/>
            <w:tcBorders>
              <w:top w:val="single" w:sz="6" w:space="0" w:color="auto"/>
              <w:left w:val="single" w:sz="2" w:space="0" w:color="auto"/>
              <w:right w:val="single" w:sz="2" w:space="0" w:color="auto"/>
            </w:tcBorders>
            <w:vAlign w:val="center"/>
          </w:tcPr>
          <w:p w14:paraId="5DEA82E3" w14:textId="38C8C501" w:rsidR="00C009B8" w:rsidRDefault="00C009B8" w:rsidP="00C009B8">
            <w:pPr>
              <w:pStyle w:val="afff1"/>
            </w:pPr>
            <w:r w:rsidRPr="00755B9B">
              <w:rPr>
                <w:rFonts w:hint="eastAsia"/>
              </w:rPr>
              <w:t>18か所</w:t>
            </w:r>
          </w:p>
        </w:tc>
        <w:tc>
          <w:tcPr>
            <w:tcW w:w="1123" w:type="dxa"/>
            <w:tcBorders>
              <w:top w:val="single" w:sz="6" w:space="0" w:color="auto"/>
              <w:left w:val="single" w:sz="2" w:space="0" w:color="auto"/>
            </w:tcBorders>
            <w:vAlign w:val="center"/>
          </w:tcPr>
          <w:p w14:paraId="1DF9BD03" w14:textId="244C274F" w:rsidR="00C009B8" w:rsidRPr="00755B9B" w:rsidRDefault="00C009B8" w:rsidP="00C009B8">
            <w:pPr>
              <w:pStyle w:val="afff1"/>
            </w:pPr>
            <w:r>
              <w:rPr>
                <w:rFonts w:hint="eastAsia"/>
              </w:rPr>
              <w:t>20</w:t>
            </w:r>
            <w:r w:rsidRPr="00755B9B">
              <w:rPr>
                <w:rFonts w:hint="eastAsia"/>
              </w:rPr>
              <w:t>か所</w:t>
            </w:r>
          </w:p>
        </w:tc>
        <w:tc>
          <w:tcPr>
            <w:tcW w:w="1123" w:type="dxa"/>
            <w:tcBorders>
              <w:top w:val="single" w:sz="6" w:space="0" w:color="auto"/>
            </w:tcBorders>
            <w:vAlign w:val="center"/>
          </w:tcPr>
          <w:p w14:paraId="10D4E167" w14:textId="6D0EA2FA" w:rsidR="00C009B8" w:rsidRPr="00755B9B" w:rsidRDefault="00C009B8" w:rsidP="00C009B8">
            <w:pPr>
              <w:pStyle w:val="afff1"/>
            </w:pPr>
            <w:r>
              <w:rPr>
                <w:rFonts w:hint="eastAsia"/>
              </w:rPr>
              <w:t>21</w:t>
            </w:r>
            <w:r w:rsidRPr="00755B9B">
              <w:rPr>
                <w:rFonts w:hint="eastAsia"/>
              </w:rPr>
              <w:t>か所</w:t>
            </w:r>
          </w:p>
        </w:tc>
        <w:tc>
          <w:tcPr>
            <w:tcW w:w="1123" w:type="dxa"/>
            <w:tcBorders>
              <w:top w:val="single" w:sz="6" w:space="0" w:color="auto"/>
              <w:right w:val="single" w:sz="6" w:space="0" w:color="auto"/>
            </w:tcBorders>
            <w:vAlign w:val="center"/>
          </w:tcPr>
          <w:p w14:paraId="51D7E091" w14:textId="44AE75BD" w:rsidR="00C009B8" w:rsidRPr="007062CF" w:rsidRDefault="00C009B8" w:rsidP="00C009B8">
            <w:pPr>
              <w:pStyle w:val="afff1"/>
              <w:rPr>
                <w:rFonts w:asciiTheme="majorEastAsia" w:eastAsiaTheme="majorEastAsia" w:hAnsiTheme="majorEastAsia"/>
              </w:rPr>
            </w:pPr>
            <w:r w:rsidRPr="008F4803">
              <w:rPr>
                <w:rFonts w:hint="eastAsia"/>
              </w:rPr>
              <w:t>21か所</w:t>
            </w:r>
          </w:p>
        </w:tc>
        <w:tc>
          <w:tcPr>
            <w:tcW w:w="1178" w:type="dxa"/>
            <w:tcBorders>
              <w:top w:val="single" w:sz="6" w:space="0" w:color="auto"/>
              <w:left w:val="single" w:sz="6" w:space="0" w:color="auto"/>
            </w:tcBorders>
            <w:vAlign w:val="center"/>
          </w:tcPr>
          <w:p w14:paraId="61CF04B3" w14:textId="1ABE3040" w:rsidR="00C009B8" w:rsidRPr="00755B9B" w:rsidRDefault="00C009B8" w:rsidP="00C009B8">
            <w:pPr>
              <w:autoSpaceDN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w:t>
            </w:r>
            <w:r w:rsidRPr="00755B9B">
              <w:rPr>
                <w:rFonts w:ascii="ＭＳ Ｐゴシック" w:eastAsia="ＭＳ Ｐゴシック" w:hAnsi="ＭＳ Ｐゴシック" w:hint="eastAsia"/>
                <w:sz w:val="20"/>
                <w:szCs w:val="20"/>
              </w:rPr>
              <w:t>か所</w:t>
            </w:r>
          </w:p>
        </w:tc>
      </w:tr>
      <w:tr w:rsidR="000838E4" w:rsidRPr="000838E4" w14:paraId="621E570E" w14:textId="77777777" w:rsidTr="00EA052D">
        <w:trPr>
          <w:trHeight w:val="454"/>
          <w:jc w:val="center"/>
        </w:trPr>
        <w:tc>
          <w:tcPr>
            <w:tcW w:w="1623" w:type="dxa"/>
            <w:vMerge/>
            <w:tcBorders>
              <w:top w:val="single" w:sz="2" w:space="0" w:color="auto"/>
              <w:bottom w:val="single" w:sz="6" w:space="0" w:color="auto"/>
              <w:right w:val="single" w:sz="6" w:space="0" w:color="auto"/>
            </w:tcBorders>
            <w:vAlign w:val="center"/>
          </w:tcPr>
          <w:p w14:paraId="79BD54E5" w14:textId="77777777" w:rsidR="00C009B8" w:rsidRPr="000838E4" w:rsidRDefault="00C009B8" w:rsidP="00C009B8">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6F6ECDF9"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w w:val="67"/>
                <w:kern w:val="0"/>
                <w:sz w:val="20"/>
                <w:szCs w:val="20"/>
                <w:fitText w:val="1400" w:id="-1158415615"/>
              </w:rPr>
              <w:t>利用者数（</w:t>
            </w:r>
            <w:r w:rsidRPr="000838E4">
              <w:rPr>
                <w:rFonts w:ascii="ＭＳ Ｐゴシック" w:eastAsia="ＭＳ Ｐゴシック" w:hAnsi="ＭＳ Ｐゴシック"/>
                <w:w w:val="67"/>
                <w:kern w:val="0"/>
                <w:sz w:val="20"/>
                <w:szCs w:val="20"/>
                <w:fitText w:val="1400" w:id="-1158415615"/>
              </w:rPr>
              <w:t>1か月あたり</w:t>
            </w:r>
            <w:r w:rsidRPr="000838E4">
              <w:rPr>
                <w:rFonts w:ascii="ＭＳ Ｐゴシック" w:eastAsia="ＭＳ Ｐゴシック" w:hAnsi="ＭＳ Ｐゴシック" w:hint="eastAsia"/>
                <w:spacing w:val="23"/>
                <w:w w:val="67"/>
                <w:kern w:val="0"/>
                <w:sz w:val="20"/>
                <w:szCs w:val="20"/>
                <w:fitText w:val="1400" w:id="-1158415615"/>
              </w:rPr>
              <w:t>）</w:t>
            </w:r>
          </w:p>
        </w:tc>
        <w:tc>
          <w:tcPr>
            <w:tcW w:w="1123" w:type="dxa"/>
            <w:tcBorders>
              <w:left w:val="single" w:sz="2" w:space="0" w:color="auto"/>
              <w:right w:val="single" w:sz="2" w:space="0" w:color="auto"/>
            </w:tcBorders>
            <w:vAlign w:val="center"/>
          </w:tcPr>
          <w:p w14:paraId="4EEDA5D5" w14:textId="7D541CF5" w:rsidR="00C009B8" w:rsidRPr="000838E4" w:rsidRDefault="00C009B8" w:rsidP="00C009B8">
            <w:pPr>
              <w:pStyle w:val="afff1"/>
            </w:pPr>
            <w:r w:rsidRPr="000838E4">
              <w:rPr>
                <w:rFonts w:hint="eastAsia"/>
              </w:rPr>
              <w:t xml:space="preserve">　1,715</w:t>
            </w:r>
            <w:r w:rsidRPr="000838E4">
              <w:rPr>
                <w:rFonts w:cs="ＭＳ Ｐゴシック" w:hint="eastAsia"/>
              </w:rPr>
              <w:t>人</w:t>
            </w:r>
          </w:p>
        </w:tc>
        <w:tc>
          <w:tcPr>
            <w:tcW w:w="1123" w:type="dxa"/>
            <w:tcBorders>
              <w:left w:val="single" w:sz="2" w:space="0" w:color="auto"/>
            </w:tcBorders>
            <w:vAlign w:val="center"/>
          </w:tcPr>
          <w:p w14:paraId="3185B713" w14:textId="421DED54" w:rsidR="00C009B8" w:rsidRPr="000838E4" w:rsidRDefault="00C009B8" w:rsidP="00C009B8">
            <w:pPr>
              <w:pStyle w:val="afff1"/>
            </w:pPr>
            <w:r w:rsidRPr="000838E4">
              <w:rPr>
                <w:rFonts w:hint="eastAsia"/>
              </w:rPr>
              <w:t>1,819人</w:t>
            </w:r>
          </w:p>
        </w:tc>
        <w:tc>
          <w:tcPr>
            <w:tcW w:w="1123" w:type="dxa"/>
            <w:vAlign w:val="center"/>
          </w:tcPr>
          <w:p w14:paraId="71CD2A5E" w14:textId="0C623167" w:rsidR="00C009B8" w:rsidRPr="000838E4" w:rsidRDefault="00C009B8" w:rsidP="00C009B8">
            <w:pPr>
              <w:pStyle w:val="afff1"/>
            </w:pPr>
            <w:r w:rsidRPr="000838E4">
              <w:rPr>
                <w:rFonts w:hint="eastAsia"/>
              </w:rPr>
              <w:t>1,920人</w:t>
            </w:r>
          </w:p>
        </w:tc>
        <w:tc>
          <w:tcPr>
            <w:tcW w:w="1123" w:type="dxa"/>
            <w:tcBorders>
              <w:right w:val="single" w:sz="6" w:space="0" w:color="auto"/>
            </w:tcBorders>
            <w:vAlign w:val="center"/>
          </w:tcPr>
          <w:p w14:paraId="66DF4983" w14:textId="65B0AD45" w:rsidR="00C009B8" w:rsidRPr="000838E4" w:rsidRDefault="00C009B8" w:rsidP="00C009B8">
            <w:pPr>
              <w:pStyle w:val="afff1"/>
            </w:pPr>
            <w:r w:rsidRPr="000838E4">
              <w:rPr>
                <w:rFonts w:hint="eastAsia"/>
              </w:rPr>
              <w:t>2,001人</w:t>
            </w:r>
          </w:p>
        </w:tc>
        <w:tc>
          <w:tcPr>
            <w:tcW w:w="1178" w:type="dxa"/>
            <w:tcBorders>
              <w:left w:val="single" w:sz="6" w:space="0" w:color="auto"/>
              <w:bottom w:val="single" w:sz="6" w:space="0" w:color="auto"/>
            </w:tcBorders>
            <w:vAlign w:val="center"/>
          </w:tcPr>
          <w:p w14:paraId="1F14200D" w14:textId="40A81E5F" w:rsidR="00C009B8" w:rsidRPr="000838E4" w:rsidRDefault="00C009B8" w:rsidP="00C009B8">
            <w:pPr>
              <w:pStyle w:val="afff1"/>
            </w:pPr>
            <w:r w:rsidRPr="000838E4">
              <w:rPr>
                <w:rFonts w:hint="eastAsia"/>
              </w:rPr>
              <w:t xml:space="preserve">　+286</w:t>
            </w:r>
            <w:r w:rsidRPr="000838E4">
              <w:rPr>
                <w:rFonts w:cs="ＭＳ Ｐゴシック" w:hint="eastAsia"/>
              </w:rPr>
              <w:t>人</w:t>
            </w:r>
          </w:p>
        </w:tc>
      </w:tr>
      <w:tr w:rsidR="000838E4" w:rsidRPr="000838E4" w14:paraId="1A349A8C" w14:textId="77777777" w:rsidTr="00EA052D">
        <w:trPr>
          <w:trHeight w:val="454"/>
          <w:jc w:val="center"/>
        </w:trPr>
        <w:tc>
          <w:tcPr>
            <w:tcW w:w="1623" w:type="dxa"/>
            <w:vMerge w:val="restart"/>
            <w:tcBorders>
              <w:top w:val="single" w:sz="6" w:space="0" w:color="auto"/>
              <w:bottom w:val="single" w:sz="2" w:space="0" w:color="auto"/>
              <w:right w:val="single" w:sz="6" w:space="0" w:color="auto"/>
            </w:tcBorders>
            <w:vAlign w:val="center"/>
          </w:tcPr>
          <w:p w14:paraId="045D6352" w14:textId="63E133A1"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介護老人保健施設</w:t>
            </w:r>
          </w:p>
        </w:tc>
        <w:tc>
          <w:tcPr>
            <w:tcW w:w="1593" w:type="dxa"/>
            <w:tcBorders>
              <w:top w:val="single" w:sz="6" w:space="0" w:color="auto"/>
              <w:left w:val="single" w:sz="6" w:space="0" w:color="auto"/>
              <w:bottom w:val="single" w:sz="2" w:space="0" w:color="auto"/>
              <w:right w:val="single" w:sz="6" w:space="0" w:color="auto"/>
            </w:tcBorders>
            <w:vAlign w:val="center"/>
          </w:tcPr>
          <w:p w14:paraId="0DB7F039"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spacing w:val="50"/>
                <w:kern w:val="0"/>
                <w:sz w:val="20"/>
                <w:szCs w:val="20"/>
                <w:fitText w:val="1400" w:id="-1158415614"/>
              </w:rPr>
              <w:t>区内施設</w:t>
            </w:r>
            <w:r w:rsidRPr="000838E4">
              <w:rPr>
                <w:rFonts w:ascii="ＭＳ Ｐゴシック" w:eastAsia="ＭＳ Ｐゴシック" w:hAnsi="ＭＳ Ｐゴシック" w:hint="eastAsia"/>
                <w:kern w:val="0"/>
                <w:sz w:val="20"/>
                <w:szCs w:val="20"/>
                <w:fitText w:val="1400" w:id="-1158415614"/>
              </w:rPr>
              <w:t>数</w:t>
            </w:r>
          </w:p>
        </w:tc>
        <w:tc>
          <w:tcPr>
            <w:tcW w:w="1123" w:type="dxa"/>
            <w:tcBorders>
              <w:top w:val="single" w:sz="6" w:space="0" w:color="auto"/>
              <w:left w:val="single" w:sz="2" w:space="0" w:color="auto"/>
              <w:right w:val="single" w:sz="2" w:space="0" w:color="auto"/>
            </w:tcBorders>
            <w:vAlign w:val="center"/>
          </w:tcPr>
          <w:p w14:paraId="275184C2" w14:textId="3EC7E9F1" w:rsidR="00C009B8" w:rsidRPr="000838E4" w:rsidRDefault="00C009B8" w:rsidP="00C009B8">
            <w:pPr>
              <w:pStyle w:val="afff1"/>
            </w:pPr>
            <w:r w:rsidRPr="000838E4">
              <w:rPr>
                <w:rFonts w:hint="eastAsia"/>
              </w:rPr>
              <w:t>11か所</w:t>
            </w:r>
          </w:p>
        </w:tc>
        <w:tc>
          <w:tcPr>
            <w:tcW w:w="1123" w:type="dxa"/>
            <w:tcBorders>
              <w:top w:val="single" w:sz="6" w:space="0" w:color="auto"/>
              <w:left w:val="single" w:sz="2" w:space="0" w:color="auto"/>
            </w:tcBorders>
            <w:vAlign w:val="center"/>
          </w:tcPr>
          <w:p w14:paraId="3A7B342B" w14:textId="7B87431B" w:rsidR="00C009B8" w:rsidRPr="000838E4" w:rsidRDefault="00C009B8" w:rsidP="00C009B8">
            <w:pPr>
              <w:pStyle w:val="afff1"/>
            </w:pPr>
            <w:r w:rsidRPr="000838E4">
              <w:rPr>
                <w:rFonts w:hint="eastAsia"/>
              </w:rPr>
              <w:t>11か所</w:t>
            </w:r>
          </w:p>
        </w:tc>
        <w:tc>
          <w:tcPr>
            <w:tcW w:w="1123" w:type="dxa"/>
            <w:tcBorders>
              <w:top w:val="single" w:sz="6" w:space="0" w:color="auto"/>
            </w:tcBorders>
            <w:vAlign w:val="center"/>
          </w:tcPr>
          <w:p w14:paraId="238D35FB" w14:textId="4E8BDD98" w:rsidR="00C009B8" w:rsidRPr="000838E4" w:rsidRDefault="00C009B8" w:rsidP="00C009B8">
            <w:pPr>
              <w:pStyle w:val="afff1"/>
              <w:rPr>
                <w:rFonts w:cs="ＭＳ Ｐゴシック"/>
              </w:rPr>
            </w:pPr>
            <w:r w:rsidRPr="000838E4">
              <w:rPr>
                <w:rFonts w:hint="eastAsia"/>
              </w:rPr>
              <w:t>10か所</w:t>
            </w:r>
          </w:p>
        </w:tc>
        <w:tc>
          <w:tcPr>
            <w:tcW w:w="1123" w:type="dxa"/>
            <w:tcBorders>
              <w:top w:val="single" w:sz="6" w:space="0" w:color="auto"/>
              <w:right w:val="single" w:sz="6" w:space="0" w:color="auto"/>
            </w:tcBorders>
            <w:vAlign w:val="center"/>
          </w:tcPr>
          <w:p w14:paraId="7B5CA849" w14:textId="106D43CF" w:rsidR="00C009B8" w:rsidRPr="000838E4" w:rsidRDefault="00C009B8" w:rsidP="00C009B8">
            <w:pPr>
              <w:pStyle w:val="afff1"/>
            </w:pPr>
            <w:r w:rsidRPr="000838E4">
              <w:rPr>
                <w:rFonts w:hint="eastAsia"/>
              </w:rPr>
              <w:t>10か所</w:t>
            </w:r>
          </w:p>
        </w:tc>
        <w:tc>
          <w:tcPr>
            <w:tcW w:w="1178" w:type="dxa"/>
            <w:tcBorders>
              <w:top w:val="single" w:sz="6" w:space="0" w:color="auto"/>
              <w:left w:val="single" w:sz="6" w:space="0" w:color="auto"/>
            </w:tcBorders>
            <w:vAlign w:val="center"/>
          </w:tcPr>
          <w:p w14:paraId="2CB0EB03" w14:textId="03B61BBE"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-1か所</w:t>
            </w:r>
          </w:p>
        </w:tc>
      </w:tr>
      <w:tr w:rsidR="000838E4" w:rsidRPr="000838E4" w14:paraId="147620F5" w14:textId="77777777" w:rsidTr="00EA052D">
        <w:trPr>
          <w:trHeight w:val="454"/>
          <w:jc w:val="center"/>
        </w:trPr>
        <w:tc>
          <w:tcPr>
            <w:tcW w:w="1623" w:type="dxa"/>
            <w:vMerge/>
            <w:tcBorders>
              <w:top w:val="single" w:sz="2" w:space="0" w:color="auto"/>
              <w:bottom w:val="single" w:sz="6" w:space="0" w:color="auto"/>
              <w:right w:val="single" w:sz="6" w:space="0" w:color="auto"/>
            </w:tcBorders>
            <w:vAlign w:val="center"/>
          </w:tcPr>
          <w:p w14:paraId="6F19B922" w14:textId="77777777" w:rsidR="00C009B8" w:rsidRPr="000838E4" w:rsidRDefault="00C009B8" w:rsidP="00C009B8">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48E04A1B"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w w:val="67"/>
                <w:kern w:val="0"/>
                <w:sz w:val="20"/>
                <w:szCs w:val="20"/>
                <w:fitText w:val="1400" w:id="-1158415613"/>
              </w:rPr>
              <w:t>利用者数（</w:t>
            </w:r>
            <w:r w:rsidRPr="000838E4">
              <w:rPr>
                <w:rFonts w:ascii="ＭＳ Ｐゴシック" w:eastAsia="ＭＳ Ｐゴシック" w:hAnsi="ＭＳ Ｐゴシック"/>
                <w:w w:val="67"/>
                <w:kern w:val="0"/>
                <w:sz w:val="20"/>
                <w:szCs w:val="20"/>
                <w:fitText w:val="1400" w:id="-1158415613"/>
              </w:rPr>
              <w:t>1か月あたり</w:t>
            </w:r>
            <w:r w:rsidRPr="000838E4">
              <w:rPr>
                <w:rFonts w:ascii="ＭＳ Ｐゴシック" w:eastAsia="ＭＳ Ｐゴシック" w:hAnsi="ＭＳ Ｐゴシック" w:hint="eastAsia"/>
                <w:spacing w:val="23"/>
                <w:w w:val="67"/>
                <w:kern w:val="0"/>
                <w:sz w:val="20"/>
                <w:szCs w:val="20"/>
                <w:fitText w:val="1400" w:id="-1158415613"/>
              </w:rPr>
              <w:t>）</w:t>
            </w:r>
          </w:p>
        </w:tc>
        <w:tc>
          <w:tcPr>
            <w:tcW w:w="1123" w:type="dxa"/>
            <w:tcBorders>
              <w:left w:val="single" w:sz="2" w:space="0" w:color="auto"/>
              <w:right w:val="single" w:sz="2" w:space="0" w:color="auto"/>
            </w:tcBorders>
            <w:vAlign w:val="center"/>
          </w:tcPr>
          <w:p w14:paraId="37DC829F" w14:textId="1381F1F7"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1,018</w:t>
            </w:r>
            <w:r w:rsidRPr="000838E4">
              <w:rPr>
                <w:rFonts w:ascii="ＭＳ Ｐゴシック" w:eastAsia="ＭＳ Ｐゴシック" w:hAnsi="ＭＳ Ｐゴシック" w:cs="ＭＳ Ｐゴシック" w:hint="eastAsia"/>
                <w:sz w:val="20"/>
                <w:szCs w:val="20"/>
              </w:rPr>
              <w:t>人</w:t>
            </w:r>
          </w:p>
        </w:tc>
        <w:tc>
          <w:tcPr>
            <w:tcW w:w="1123" w:type="dxa"/>
            <w:tcBorders>
              <w:left w:val="single" w:sz="2" w:space="0" w:color="auto"/>
            </w:tcBorders>
            <w:vAlign w:val="center"/>
          </w:tcPr>
          <w:p w14:paraId="79812043" w14:textId="6B9ABE6D"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cs="ＭＳ Ｐゴシック" w:hint="eastAsia"/>
                <w:sz w:val="20"/>
                <w:szCs w:val="20"/>
              </w:rPr>
              <w:t>1,006人</w:t>
            </w:r>
          </w:p>
        </w:tc>
        <w:tc>
          <w:tcPr>
            <w:tcW w:w="1123" w:type="dxa"/>
            <w:vAlign w:val="center"/>
          </w:tcPr>
          <w:p w14:paraId="69BFAFEF" w14:textId="47B8CCF3"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cs="ＭＳ Ｐゴシック" w:hint="eastAsia"/>
                <w:sz w:val="20"/>
                <w:szCs w:val="20"/>
              </w:rPr>
              <w:t>948人</w:t>
            </w:r>
          </w:p>
        </w:tc>
        <w:tc>
          <w:tcPr>
            <w:tcW w:w="1123" w:type="dxa"/>
            <w:tcBorders>
              <w:right w:val="single" w:sz="6" w:space="0" w:color="auto"/>
            </w:tcBorders>
            <w:vAlign w:val="center"/>
          </w:tcPr>
          <w:p w14:paraId="79CD5EEE" w14:textId="3F8F4763"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cs="ＭＳ Ｐゴシック" w:hint="eastAsia"/>
                <w:sz w:val="20"/>
                <w:szCs w:val="20"/>
              </w:rPr>
              <w:t>919人</w:t>
            </w:r>
          </w:p>
        </w:tc>
        <w:tc>
          <w:tcPr>
            <w:tcW w:w="1178" w:type="dxa"/>
            <w:tcBorders>
              <w:left w:val="single" w:sz="6" w:space="0" w:color="auto"/>
              <w:bottom w:val="single" w:sz="6" w:space="0" w:color="auto"/>
            </w:tcBorders>
            <w:vAlign w:val="center"/>
          </w:tcPr>
          <w:p w14:paraId="56BFBB02" w14:textId="3A31CA95"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 xml:space="preserve">　-99</w:t>
            </w:r>
            <w:r w:rsidRPr="000838E4">
              <w:rPr>
                <w:rFonts w:ascii="ＭＳ Ｐゴシック" w:eastAsia="ＭＳ Ｐゴシック" w:hAnsi="ＭＳ Ｐゴシック" w:cs="ＭＳ Ｐゴシック" w:hint="eastAsia"/>
                <w:sz w:val="20"/>
                <w:szCs w:val="20"/>
              </w:rPr>
              <w:t>人</w:t>
            </w:r>
          </w:p>
        </w:tc>
      </w:tr>
      <w:tr w:rsidR="000838E4" w:rsidRPr="000838E4" w14:paraId="7414FDD4" w14:textId="77777777" w:rsidTr="00EA052D">
        <w:trPr>
          <w:trHeight w:val="454"/>
          <w:jc w:val="center"/>
        </w:trPr>
        <w:tc>
          <w:tcPr>
            <w:tcW w:w="1623" w:type="dxa"/>
            <w:vMerge w:val="restart"/>
            <w:tcBorders>
              <w:top w:val="single" w:sz="6" w:space="0" w:color="auto"/>
              <w:right w:val="single" w:sz="6" w:space="0" w:color="auto"/>
            </w:tcBorders>
            <w:vAlign w:val="center"/>
          </w:tcPr>
          <w:p w14:paraId="12DB19B1" w14:textId="77777777" w:rsidR="00C009B8" w:rsidRPr="000838E4" w:rsidRDefault="00C009B8" w:rsidP="00C009B8">
            <w:pPr>
              <w:jc w:val="lef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介護医療院</w:t>
            </w:r>
          </w:p>
        </w:tc>
        <w:tc>
          <w:tcPr>
            <w:tcW w:w="1593" w:type="dxa"/>
            <w:tcBorders>
              <w:top w:val="single" w:sz="6" w:space="0" w:color="auto"/>
              <w:left w:val="single" w:sz="6" w:space="0" w:color="auto"/>
              <w:bottom w:val="single" w:sz="2" w:space="0" w:color="auto"/>
              <w:right w:val="single" w:sz="6" w:space="0" w:color="auto"/>
            </w:tcBorders>
            <w:vAlign w:val="center"/>
          </w:tcPr>
          <w:p w14:paraId="7A756819" w14:textId="77777777" w:rsidR="00C009B8" w:rsidRPr="000838E4" w:rsidRDefault="00C009B8" w:rsidP="00C009B8">
            <w:pPr>
              <w:rPr>
                <w:rFonts w:ascii="ＭＳ Ｐゴシック" w:eastAsia="ＭＳ Ｐゴシック" w:hAnsi="ＭＳ Ｐゴシック"/>
                <w:kern w:val="0"/>
                <w:sz w:val="20"/>
                <w:szCs w:val="20"/>
              </w:rPr>
            </w:pPr>
            <w:r w:rsidRPr="000838E4">
              <w:rPr>
                <w:rFonts w:ascii="ＭＳ Ｐゴシック" w:eastAsia="ＭＳ Ｐゴシック" w:hAnsi="ＭＳ Ｐゴシック" w:hint="eastAsia"/>
                <w:spacing w:val="50"/>
                <w:kern w:val="0"/>
                <w:sz w:val="20"/>
                <w:szCs w:val="20"/>
                <w:fitText w:val="1400" w:id="-1158415612"/>
              </w:rPr>
              <w:t>区内施設</w:t>
            </w:r>
            <w:r w:rsidRPr="000838E4">
              <w:rPr>
                <w:rFonts w:ascii="ＭＳ Ｐゴシック" w:eastAsia="ＭＳ Ｐゴシック" w:hAnsi="ＭＳ Ｐゴシック" w:hint="eastAsia"/>
                <w:kern w:val="0"/>
                <w:sz w:val="20"/>
                <w:szCs w:val="20"/>
                <w:fitText w:val="1400" w:id="-1158415612"/>
              </w:rPr>
              <w:t>数</w:t>
            </w:r>
          </w:p>
        </w:tc>
        <w:tc>
          <w:tcPr>
            <w:tcW w:w="1123" w:type="dxa"/>
            <w:tcBorders>
              <w:top w:val="single" w:sz="6" w:space="0" w:color="auto"/>
              <w:left w:val="single" w:sz="2" w:space="0" w:color="auto"/>
              <w:right w:val="single" w:sz="2" w:space="0" w:color="auto"/>
            </w:tcBorders>
            <w:vAlign w:val="center"/>
          </w:tcPr>
          <w:p w14:paraId="0E215D8E" w14:textId="598D6701" w:rsidR="00C009B8" w:rsidRPr="000838E4" w:rsidRDefault="00C009B8" w:rsidP="00C009B8">
            <w:pPr>
              <w:pStyle w:val="afff1"/>
            </w:pPr>
            <w:r w:rsidRPr="000838E4">
              <w:rPr>
                <w:rFonts w:hint="eastAsia"/>
              </w:rPr>
              <w:t>2か所</w:t>
            </w:r>
          </w:p>
        </w:tc>
        <w:tc>
          <w:tcPr>
            <w:tcW w:w="1123" w:type="dxa"/>
            <w:tcBorders>
              <w:top w:val="single" w:sz="6" w:space="0" w:color="auto"/>
              <w:left w:val="single" w:sz="2" w:space="0" w:color="auto"/>
            </w:tcBorders>
            <w:vAlign w:val="center"/>
          </w:tcPr>
          <w:p w14:paraId="5989212A" w14:textId="6DFD979B" w:rsidR="00C009B8" w:rsidRPr="000838E4" w:rsidRDefault="00C009B8" w:rsidP="00C009B8">
            <w:pPr>
              <w:pStyle w:val="afff1"/>
            </w:pPr>
            <w:r w:rsidRPr="000838E4">
              <w:rPr>
                <w:rFonts w:hint="eastAsia"/>
              </w:rPr>
              <w:t>2か所</w:t>
            </w:r>
          </w:p>
        </w:tc>
        <w:tc>
          <w:tcPr>
            <w:tcW w:w="1123" w:type="dxa"/>
            <w:tcBorders>
              <w:top w:val="single" w:sz="6" w:space="0" w:color="auto"/>
            </w:tcBorders>
            <w:vAlign w:val="center"/>
          </w:tcPr>
          <w:p w14:paraId="7CCA2205" w14:textId="16340C10" w:rsidR="00C009B8" w:rsidRPr="000838E4" w:rsidRDefault="00C009B8" w:rsidP="00C009B8">
            <w:pPr>
              <w:pStyle w:val="afff1"/>
            </w:pPr>
            <w:r w:rsidRPr="000838E4">
              <w:rPr>
                <w:rFonts w:hint="eastAsia"/>
              </w:rPr>
              <w:t>2か所</w:t>
            </w:r>
          </w:p>
        </w:tc>
        <w:tc>
          <w:tcPr>
            <w:tcW w:w="1123" w:type="dxa"/>
            <w:tcBorders>
              <w:top w:val="single" w:sz="6" w:space="0" w:color="auto"/>
              <w:right w:val="single" w:sz="6" w:space="0" w:color="auto"/>
            </w:tcBorders>
            <w:vAlign w:val="center"/>
          </w:tcPr>
          <w:p w14:paraId="71880AE1" w14:textId="7EB57606" w:rsidR="00C009B8" w:rsidRPr="000838E4" w:rsidRDefault="00C009B8" w:rsidP="00C009B8">
            <w:pPr>
              <w:pStyle w:val="afff1"/>
              <w:rPr>
                <w:rFonts w:asciiTheme="majorEastAsia" w:eastAsiaTheme="majorEastAsia" w:hAnsiTheme="majorEastAsia"/>
              </w:rPr>
            </w:pPr>
            <w:r w:rsidRPr="000838E4">
              <w:rPr>
                <w:rFonts w:hint="eastAsia"/>
              </w:rPr>
              <w:t>2か所</w:t>
            </w:r>
          </w:p>
        </w:tc>
        <w:tc>
          <w:tcPr>
            <w:tcW w:w="1178" w:type="dxa"/>
            <w:tcBorders>
              <w:top w:val="single" w:sz="6" w:space="0" w:color="auto"/>
              <w:left w:val="single" w:sz="6" w:space="0" w:color="auto"/>
            </w:tcBorders>
            <w:vAlign w:val="center"/>
          </w:tcPr>
          <w:p w14:paraId="0B165DB1" w14:textId="7C8DA4A9"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0か所</w:t>
            </w:r>
          </w:p>
        </w:tc>
      </w:tr>
      <w:tr w:rsidR="000838E4" w:rsidRPr="000838E4" w14:paraId="71D543EC" w14:textId="77777777" w:rsidTr="00EA052D">
        <w:trPr>
          <w:trHeight w:val="454"/>
          <w:jc w:val="center"/>
        </w:trPr>
        <w:tc>
          <w:tcPr>
            <w:tcW w:w="1623" w:type="dxa"/>
            <w:vMerge/>
            <w:tcBorders>
              <w:right w:val="single" w:sz="6" w:space="0" w:color="auto"/>
            </w:tcBorders>
            <w:vAlign w:val="center"/>
          </w:tcPr>
          <w:p w14:paraId="645AA680" w14:textId="77777777" w:rsidR="00C009B8" w:rsidRPr="000838E4" w:rsidRDefault="00C009B8" w:rsidP="00C009B8">
            <w:pPr>
              <w:jc w:val="center"/>
              <w:rPr>
                <w:rFonts w:ascii="ＭＳ Ｐゴシック" w:eastAsia="ＭＳ Ｐゴシック" w:hAnsi="ＭＳ Ｐゴシック"/>
                <w:sz w:val="20"/>
                <w:szCs w:val="20"/>
              </w:rPr>
            </w:pPr>
          </w:p>
        </w:tc>
        <w:tc>
          <w:tcPr>
            <w:tcW w:w="1593" w:type="dxa"/>
            <w:tcBorders>
              <w:top w:val="single" w:sz="6" w:space="0" w:color="auto"/>
              <w:left w:val="single" w:sz="6" w:space="0" w:color="auto"/>
              <w:bottom w:val="single" w:sz="2" w:space="0" w:color="auto"/>
              <w:right w:val="single" w:sz="6" w:space="0" w:color="auto"/>
            </w:tcBorders>
            <w:vAlign w:val="center"/>
          </w:tcPr>
          <w:p w14:paraId="04B25957" w14:textId="77777777" w:rsidR="00C009B8" w:rsidRPr="000838E4" w:rsidRDefault="00C009B8" w:rsidP="00C009B8">
            <w:pPr>
              <w:rPr>
                <w:rFonts w:ascii="ＭＳ Ｐゴシック" w:eastAsia="ＭＳ Ｐゴシック" w:hAnsi="ＭＳ Ｐゴシック"/>
                <w:kern w:val="0"/>
                <w:sz w:val="20"/>
                <w:szCs w:val="20"/>
              </w:rPr>
            </w:pPr>
            <w:r w:rsidRPr="000838E4">
              <w:rPr>
                <w:rFonts w:ascii="ＭＳ Ｐゴシック" w:eastAsia="ＭＳ Ｐゴシック" w:hAnsi="ＭＳ Ｐゴシック" w:hint="eastAsia"/>
                <w:w w:val="67"/>
                <w:kern w:val="0"/>
                <w:sz w:val="20"/>
                <w:szCs w:val="20"/>
                <w:fitText w:val="1400" w:id="-1158415611"/>
              </w:rPr>
              <w:t>利用者数（</w:t>
            </w:r>
            <w:r w:rsidRPr="000838E4">
              <w:rPr>
                <w:rFonts w:ascii="ＭＳ Ｐゴシック" w:eastAsia="ＭＳ Ｐゴシック" w:hAnsi="ＭＳ Ｐゴシック"/>
                <w:w w:val="67"/>
                <w:kern w:val="0"/>
                <w:sz w:val="20"/>
                <w:szCs w:val="20"/>
                <w:fitText w:val="1400" w:id="-1158415611"/>
              </w:rPr>
              <w:t>1か月あたり</w:t>
            </w:r>
            <w:r w:rsidRPr="000838E4">
              <w:rPr>
                <w:rFonts w:ascii="ＭＳ Ｐゴシック" w:eastAsia="ＭＳ Ｐゴシック" w:hAnsi="ＭＳ Ｐゴシック" w:hint="eastAsia"/>
                <w:spacing w:val="23"/>
                <w:w w:val="67"/>
                <w:kern w:val="0"/>
                <w:sz w:val="20"/>
                <w:szCs w:val="20"/>
                <w:fitText w:val="1400" w:id="-1158415611"/>
              </w:rPr>
              <w:t>）</w:t>
            </w:r>
          </w:p>
        </w:tc>
        <w:tc>
          <w:tcPr>
            <w:tcW w:w="1123" w:type="dxa"/>
            <w:tcBorders>
              <w:top w:val="single" w:sz="6" w:space="0" w:color="auto"/>
              <w:left w:val="single" w:sz="2" w:space="0" w:color="auto"/>
              <w:right w:val="single" w:sz="2" w:space="0" w:color="auto"/>
            </w:tcBorders>
            <w:vAlign w:val="center"/>
          </w:tcPr>
          <w:p w14:paraId="1CF7BD55" w14:textId="605B5989" w:rsidR="00C009B8" w:rsidRPr="000838E4" w:rsidRDefault="00C009B8" w:rsidP="00C009B8">
            <w:pPr>
              <w:pStyle w:val="afff1"/>
              <w:wordWrap w:val="0"/>
            </w:pPr>
            <w:r w:rsidRPr="000838E4">
              <w:rPr>
                <w:rFonts w:hint="eastAsia"/>
              </w:rPr>
              <w:t xml:space="preserve">　95</w:t>
            </w:r>
            <w:r w:rsidRPr="000838E4">
              <w:rPr>
                <w:rFonts w:cs="ＭＳ Ｐゴシック" w:hint="eastAsia"/>
              </w:rPr>
              <w:t>人</w:t>
            </w:r>
          </w:p>
        </w:tc>
        <w:tc>
          <w:tcPr>
            <w:tcW w:w="1123" w:type="dxa"/>
            <w:tcBorders>
              <w:top w:val="single" w:sz="6" w:space="0" w:color="auto"/>
              <w:left w:val="single" w:sz="2" w:space="0" w:color="auto"/>
            </w:tcBorders>
            <w:vAlign w:val="center"/>
          </w:tcPr>
          <w:p w14:paraId="08821DD0" w14:textId="69A275A5" w:rsidR="00C009B8" w:rsidRPr="000838E4" w:rsidRDefault="00C009B8" w:rsidP="00C009B8">
            <w:pPr>
              <w:pStyle w:val="afff1"/>
              <w:wordWrap w:val="0"/>
            </w:pPr>
            <w:r w:rsidRPr="000838E4">
              <w:rPr>
                <w:rFonts w:hint="eastAsia"/>
              </w:rPr>
              <w:t>94人</w:t>
            </w:r>
          </w:p>
        </w:tc>
        <w:tc>
          <w:tcPr>
            <w:tcW w:w="1123" w:type="dxa"/>
            <w:tcBorders>
              <w:top w:val="single" w:sz="6" w:space="0" w:color="auto"/>
            </w:tcBorders>
            <w:vAlign w:val="center"/>
          </w:tcPr>
          <w:p w14:paraId="02BE6B6A" w14:textId="39D3D456" w:rsidR="00C009B8" w:rsidRPr="000838E4" w:rsidRDefault="00C009B8" w:rsidP="00C009B8">
            <w:pPr>
              <w:pStyle w:val="afff1"/>
              <w:wordWrap w:val="0"/>
            </w:pPr>
            <w:r w:rsidRPr="000838E4">
              <w:rPr>
                <w:rFonts w:hint="eastAsia"/>
              </w:rPr>
              <w:t>79人</w:t>
            </w:r>
          </w:p>
        </w:tc>
        <w:tc>
          <w:tcPr>
            <w:tcW w:w="1123" w:type="dxa"/>
            <w:tcBorders>
              <w:top w:val="single" w:sz="6" w:space="0" w:color="auto"/>
              <w:right w:val="single" w:sz="6" w:space="0" w:color="auto"/>
            </w:tcBorders>
            <w:vAlign w:val="center"/>
          </w:tcPr>
          <w:p w14:paraId="5E2B737C" w14:textId="38D4DC43" w:rsidR="00C009B8" w:rsidRPr="000838E4" w:rsidRDefault="00C009B8" w:rsidP="00C009B8">
            <w:pPr>
              <w:pStyle w:val="afff1"/>
              <w:wordWrap w:val="0"/>
            </w:pPr>
            <w:r w:rsidRPr="000838E4">
              <w:rPr>
                <w:rFonts w:hint="eastAsia"/>
              </w:rPr>
              <w:t>84人</w:t>
            </w:r>
          </w:p>
        </w:tc>
        <w:tc>
          <w:tcPr>
            <w:tcW w:w="1178" w:type="dxa"/>
            <w:tcBorders>
              <w:top w:val="single" w:sz="6" w:space="0" w:color="auto"/>
              <w:left w:val="single" w:sz="6" w:space="0" w:color="auto"/>
            </w:tcBorders>
            <w:vAlign w:val="center"/>
          </w:tcPr>
          <w:p w14:paraId="43FA3BCF" w14:textId="42D49A5B"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-11</w:t>
            </w:r>
            <w:r w:rsidRPr="000838E4">
              <w:rPr>
                <w:rFonts w:ascii="ＭＳ Ｐゴシック" w:eastAsia="ＭＳ Ｐゴシック" w:hAnsi="ＭＳ Ｐゴシック" w:cs="ＭＳ Ｐゴシック" w:hint="eastAsia"/>
                <w:sz w:val="20"/>
                <w:szCs w:val="20"/>
              </w:rPr>
              <w:t>人</w:t>
            </w:r>
          </w:p>
        </w:tc>
      </w:tr>
      <w:tr w:rsidR="000838E4" w:rsidRPr="000838E4" w14:paraId="05DC88E7" w14:textId="77777777" w:rsidTr="00EA052D">
        <w:trPr>
          <w:trHeight w:val="454"/>
          <w:jc w:val="center"/>
        </w:trPr>
        <w:tc>
          <w:tcPr>
            <w:tcW w:w="1623" w:type="dxa"/>
            <w:vMerge w:val="restart"/>
            <w:tcBorders>
              <w:top w:val="single" w:sz="6" w:space="0" w:color="auto"/>
              <w:right w:val="single" w:sz="6" w:space="0" w:color="auto"/>
            </w:tcBorders>
            <w:vAlign w:val="center"/>
          </w:tcPr>
          <w:p w14:paraId="1D9B98C4" w14:textId="77777777" w:rsidR="00C009B8" w:rsidRPr="000838E4" w:rsidRDefault="00C009B8" w:rsidP="00C009B8">
            <w:pPr>
              <w:jc w:val="center"/>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合計</w:t>
            </w:r>
          </w:p>
        </w:tc>
        <w:tc>
          <w:tcPr>
            <w:tcW w:w="1593" w:type="dxa"/>
            <w:tcBorders>
              <w:top w:val="single" w:sz="6" w:space="0" w:color="auto"/>
              <w:left w:val="single" w:sz="6" w:space="0" w:color="auto"/>
              <w:bottom w:val="single" w:sz="2" w:space="0" w:color="auto"/>
              <w:right w:val="single" w:sz="6" w:space="0" w:color="auto"/>
            </w:tcBorders>
            <w:vAlign w:val="center"/>
          </w:tcPr>
          <w:p w14:paraId="75405D8F"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spacing w:val="50"/>
                <w:kern w:val="0"/>
                <w:sz w:val="20"/>
                <w:szCs w:val="20"/>
                <w:fitText w:val="1400" w:id="-1158415610"/>
              </w:rPr>
              <w:t>区内施設</w:t>
            </w:r>
            <w:r w:rsidRPr="000838E4">
              <w:rPr>
                <w:rFonts w:ascii="ＭＳ Ｐゴシック" w:eastAsia="ＭＳ Ｐゴシック" w:hAnsi="ＭＳ Ｐゴシック" w:hint="eastAsia"/>
                <w:kern w:val="0"/>
                <w:sz w:val="20"/>
                <w:szCs w:val="20"/>
                <w:fitText w:val="1400" w:id="-1158415610"/>
              </w:rPr>
              <w:t>数</w:t>
            </w:r>
          </w:p>
        </w:tc>
        <w:tc>
          <w:tcPr>
            <w:tcW w:w="1123" w:type="dxa"/>
            <w:tcBorders>
              <w:top w:val="single" w:sz="6" w:space="0" w:color="auto"/>
              <w:left w:val="single" w:sz="2" w:space="0" w:color="auto"/>
              <w:right w:val="single" w:sz="2" w:space="0" w:color="auto"/>
            </w:tcBorders>
            <w:vAlign w:val="center"/>
          </w:tcPr>
          <w:p w14:paraId="66B053EE" w14:textId="36D25F5B" w:rsidR="00C009B8" w:rsidRPr="000838E4" w:rsidRDefault="00C009B8" w:rsidP="00C009B8">
            <w:pPr>
              <w:pStyle w:val="afff1"/>
            </w:pPr>
            <w:r w:rsidRPr="000838E4">
              <w:rPr>
                <w:rFonts w:hint="eastAsia"/>
              </w:rPr>
              <w:t>31か所</w:t>
            </w:r>
          </w:p>
        </w:tc>
        <w:tc>
          <w:tcPr>
            <w:tcW w:w="1123" w:type="dxa"/>
            <w:tcBorders>
              <w:top w:val="single" w:sz="6" w:space="0" w:color="auto"/>
              <w:left w:val="single" w:sz="2" w:space="0" w:color="auto"/>
            </w:tcBorders>
            <w:vAlign w:val="center"/>
          </w:tcPr>
          <w:p w14:paraId="0793E217" w14:textId="1F15A5C3" w:rsidR="00C009B8" w:rsidRPr="000838E4" w:rsidRDefault="00C009B8" w:rsidP="00C009B8">
            <w:pPr>
              <w:pStyle w:val="afff1"/>
            </w:pPr>
            <w:r w:rsidRPr="000838E4">
              <w:rPr>
                <w:rFonts w:hint="eastAsia"/>
              </w:rPr>
              <w:t>33所</w:t>
            </w:r>
          </w:p>
        </w:tc>
        <w:tc>
          <w:tcPr>
            <w:tcW w:w="1123" w:type="dxa"/>
            <w:tcBorders>
              <w:top w:val="single" w:sz="6" w:space="0" w:color="auto"/>
            </w:tcBorders>
            <w:vAlign w:val="center"/>
          </w:tcPr>
          <w:p w14:paraId="4F5553D6" w14:textId="33B7953B" w:rsidR="00C009B8" w:rsidRPr="000838E4" w:rsidRDefault="00C009B8" w:rsidP="00C009B8">
            <w:pPr>
              <w:pStyle w:val="afff1"/>
            </w:pPr>
            <w:r w:rsidRPr="000838E4">
              <w:rPr>
                <w:rFonts w:hint="eastAsia"/>
              </w:rPr>
              <w:t>33所</w:t>
            </w:r>
          </w:p>
        </w:tc>
        <w:tc>
          <w:tcPr>
            <w:tcW w:w="1123" w:type="dxa"/>
            <w:tcBorders>
              <w:top w:val="single" w:sz="6" w:space="0" w:color="auto"/>
              <w:right w:val="single" w:sz="6" w:space="0" w:color="auto"/>
            </w:tcBorders>
            <w:vAlign w:val="center"/>
          </w:tcPr>
          <w:p w14:paraId="177E1D86" w14:textId="79A2D641"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33所</w:t>
            </w:r>
          </w:p>
        </w:tc>
        <w:tc>
          <w:tcPr>
            <w:tcW w:w="1178" w:type="dxa"/>
            <w:tcBorders>
              <w:top w:val="single" w:sz="6" w:space="0" w:color="auto"/>
              <w:left w:val="single" w:sz="6" w:space="0" w:color="auto"/>
            </w:tcBorders>
            <w:vAlign w:val="center"/>
          </w:tcPr>
          <w:p w14:paraId="5C3F5CEB" w14:textId="332CEB81"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+2か所</w:t>
            </w:r>
          </w:p>
        </w:tc>
      </w:tr>
      <w:tr w:rsidR="000838E4" w:rsidRPr="000838E4" w14:paraId="4869C8CB" w14:textId="77777777" w:rsidTr="00EA052D">
        <w:trPr>
          <w:trHeight w:val="454"/>
          <w:jc w:val="center"/>
        </w:trPr>
        <w:tc>
          <w:tcPr>
            <w:tcW w:w="1623" w:type="dxa"/>
            <w:vMerge/>
            <w:tcBorders>
              <w:right w:val="single" w:sz="6" w:space="0" w:color="auto"/>
            </w:tcBorders>
            <w:vAlign w:val="center"/>
          </w:tcPr>
          <w:p w14:paraId="787CBE1C" w14:textId="77777777" w:rsidR="00C009B8" w:rsidRPr="000838E4" w:rsidRDefault="00C009B8" w:rsidP="00C009B8">
            <w:pPr>
              <w:rPr>
                <w:rFonts w:ascii="ＭＳ Ｐゴシック" w:eastAsia="ＭＳ Ｐゴシック" w:hAnsi="ＭＳ Ｐゴシック"/>
                <w:sz w:val="20"/>
                <w:szCs w:val="20"/>
              </w:rPr>
            </w:pPr>
          </w:p>
        </w:tc>
        <w:tc>
          <w:tcPr>
            <w:tcW w:w="1593" w:type="dxa"/>
            <w:tcBorders>
              <w:top w:val="single" w:sz="2" w:space="0" w:color="auto"/>
              <w:left w:val="single" w:sz="6" w:space="0" w:color="auto"/>
              <w:bottom w:val="single" w:sz="6" w:space="0" w:color="auto"/>
              <w:right w:val="single" w:sz="6" w:space="0" w:color="auto"/>
            </w:tcBorders>
            <w:vAlign w:val="center"/>
          </w:tcPr>
          <w:p w14:paraId="64964137" w14:textId="77777777" w:rsidR="00C009B8" w:rsidRPr="000838E4" w:rsidRDefault="00C009B8" w:rsidP="00C009B8">
            <w:pPr>
              <w:rPr>
                <w:rFonts w:ascii="ＭＳ Ｐゴシック" w:eastAsia="ＭＳ Ｐゴシック" w:hAnsi="ＭＳ Ｐゴシック"/>
                <w:sz w:val="20"/>
                <w:szCs w:val="20"/>
              </w:rPr>
            </w:pPr>
            <w:r w:rsidRPr="000838E4">
              <w:rPr>
                <w:rFonts w:ascii="ＭＳ Ｐゴシック" w:eastAsia="ＭＳ Ｐゴシック" w:hAnsi="ＭＳ Ｐゴシック" w:hint="eastAsia"/>
                <w:w w:val="67"/>
                <w:kern w:val="0"/>
                <w:sz w:val="20"/>
                <w:szCs w:val="20"/>
                <w:fitText w:val="1400" w:id="-1158415609"/>
              </w:rPr>
              <w:t>利用者数（</w:t>
            </w:r>
            <w:r w:rsidRPr="000838E4">
              <w:rPr>
                <w:rFonts w:ascii="ＭＳ Ｐゴシック" w:eastAsia="ＭＳ Ｐゴシック" w:hAnsi="ＭＳ Ｐゴシック"/>
                <w:w w:val="67"/>
                <w:kern w:val="0"/>
                <w:sz w:val="20"/>
                <w:szCs w:val="20"/>
                <w:fitText w:val="1400" w:id="-1158415609"/>
              </w:rPr>
              <w:t>1か月あたり</w:t>
            </w:r>
            <w:r w:rsidRPr="000838E4">
              <w:rPr>
                <w:rFonts w:ascii="ＭＳ Ｐゴシック" w:eastAsia="ＭＳ Ｐゴシック" w:hAnsi="ＭＳ Ｐゴシック" w:hint="eastAsia"/>
                <w:spacing w:val="23"/>
                <w:w w:val="67"/>
                <w:kern w:val="0"/>
                <w:sz w:val="20"/>
                <w:szCs w:val="20"/>
                <w:fitText w:val="1400" w:id="-1158415609"/>
              </w:rPr>
              <w:t>）</w:t>
            </w:r>
          </w:p>
        </w:tc>
        <w:tc>
          <w:tcPr>
            <w:tcW w:w="1123" w:type="dxa"/>
            <w:tcBorders>
              <w:left w:val="single" w:sz="2" w:space="0" w:color="auto"/>
              <w:bottom w:val="single" w:sz="6" w:space="0" w:color="auto"/>
              <w:right w:val="single" w:sz="2" w:space="0" w:color="auto"/>
            </w:tcBorders>
            <w:vAlign w:val="center"/>
          </w:tcPr>
          <w:p w14:paraId="6BC326BA" w14:textId="68451183"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hint="eastAsia"/>
                <w:sz w:val="20"/>
                <w:szCs w:val="20"/>
              </w:rPr>
              <w:t>2,828人</w:t>
            </w:r>
          </w:p>
        </w:tc>
        <w:tc>
          <w:tcPr>
            <w:tcW w:w="1123" w:type="dxa"/>
            <w:tcBorders>
              <w:left w:val="single" w:sz="2" w:space="0" w:color="auto"/>
              <w:bottom w:val="single" w:sz="6" w:space="0" w:color="auto"/>
            </w:tcBorders>
            <w:vAlign w:val="center"/>
          </w:tcPr>
          <w:p w14:paraId="7B7D5F37" w14:textId="53DF0B07"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2,919人</w:t>
            </w:r>
          </w:p>
        </w:tc>
        <w:tc>
          <w:tcPr>
            <w:tcW w:w="1123" w:type="dxa"/>
            <w:tcBorders>
              <w:bottom w:val="single" w:sz="6" w:space="0" w:color="auto"/>
            </w:tcBorders>
            <w:vAlign w:val="center"/>
          </w:tcPr>
          <w:p w14:paraId="13BAB74C" w14:textId="3A932660"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2,947人</w:t>
            </w:r>
          </w:p>
        </w:tc>
        <w:tc>
          <w:tcPr>
            <w:tcW w:w="1123" w:type="dxa"/>
            <w:tcBorders>
              <w:bottom w:val="single" w:sz="6" w:space="0" w:color="auto"/>
              <w:right w:val="single" w:sz="6" w:space="0" w:color="auto"/>
            </w:tcBorders>
            <w:vAlign w:val="center"/>
          </w:tcPr>
          <w:p w14:paraId="7D168AE3" w14:textId="7A27192A"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3,004人</w:t>
            </w:r>
          </w:p>
        </w:tc>
        <w:tc>
          <w:tcPr>
            <w:tcW w:w="1178" w:type="dxa"/>
            <w:tcBorders>
              <w:left w:val="single" w:sz="6" w:space="0" w:color="auto"/>
              <w:bottom w:val="single" w:sz="6" w:space="0" w:color="auto"/>
            </w:tcBorders>
            <w:vAlign w:val="center"/>
          </w:tcPr>
          <w:p w14:paraId="64DB3414" w14:textId="3C7E5433" w:rsidR="00C009B8" w:rsidRPr="000838E4" w:rsidRDefault="00C009B8" w:rsidP="00C009B8">
            <w:pPr>
              <w:autoSpaceDN w:val="0"/>
              <w:jc w:val="right"/>
              <w:rPr>
                <w:rFonts w:ascii="ＭＳ Ｐゴシック" w:eastAsia="ＭＳ Ｐゴシック" w:hAnsi="ＭＳ Ｐゴシック" w:cs="ＭＳ Ｐゴシック"/>
                <w:sz w:val="20"/>
                <w:szCs w:val="20"/>
              </w:rPr>
            </w:pPr>
            <w:r w:rsidRPr="000838E4">
              <w:rPr>
                <w:rFonts w:ascii="ＭＳ Ｐゴシック" w:eastAsia="ＭＳ Ｐゴシック" w:hAnsi="ＭＳ Ｐゴシック" w:hint="eastAsia"/>
                <w:sz w:val="20"/>
                <w:szCs w:val="20"/>
              </w:rPr>
              <w:t xml:space="preserve">　+176人</w:t>
            </w:r>
          </w:p>
        </w:tc>
      </w:tr>
      <w:tr w:rsidR="000838E4" w:rsidRPr="000838E4" w14:paraId="0F64D326" w14:textId="77777777" w:rsidTr="00EA052D">
        <w:trPr>
          <w:trHeight w:val="454"/>
          <w:jc w:val="center"/>
        </w:trPr>
        <w:tc>
          <w:tcPr>
            <w:tcW w:w="1623" w:type="dxa"/>
            <w:vMerge/>
            <w:tcBorders>
              <w:bottom w:val="single" w:sz="6" w:space="0" w:color="auto"/>
              <w:right w:val="single" w:sz="6" w:space="0" w:color="auto"/>
            </w:tcBorders>
            <w:vAlign w:val="center"/>
          </w:tcPr>
          <w:p w14:paraId="1D48F24F" w14:textId="77777777" w:rsidR="00C009B8" w:rsidRPr="000838E4" w:rsidRDefault="00C009B8" w:rsidP="00C009B8">
            <w:pPr>
              <w:rPr>
                <w:rFonts w:ascii="ＭＳ Ｐゴシック" w:eastAsia="ＭＳ Ｐゴシック" w:hAnsi="ＭＳ Ｐゴシック"/>
                <w:sz w:val="20"/>
                <w:szCs w:val="20"/>
              </w:rPr>
            </w:pPr>
          </w:p>
        </w:tc>
        <w:tc>
          <w:tcPr>
            <w:tcW w:w="1593" w:type="dxa"/>
            <w:tcBorders>
              <w:top w:val="single" w:sz="6" w:space="0" w:color="auto"/>
              <w:left w:val="single" w:sz="6" w:space="0" w:color="auto"/>
              <w:bottom w:val="single" w:sz="6" w:space="0" w:color="auto"/>
              <w:right w:val="single" w:sz="6" w:space="0" w:color="auto"/>
            </w:tcBorders>
            <w:vAlign w:val="center"/>
          </w:tcPr>
          <w:p w14:paraId="12847D05" w14:textId="77777777" w:rsidR="00C009B8" w:rsidRPr="000838E4" w:rsidRDefault="00C009B8" w:rsidP="00C009B8">
            <w:pPr>
              <w:jc w:val="left"/>
              <w:rPr>
                <w:rFonts w:ascii="ＭＳ Ｐゴシック" w:eastAsia="ＭＳ Ｐゴシック" w:hAnsi="ＭＳ Ｐゴシック"/>
                <w:sz w:val="20"/>
                <w:szCs w:val="20"/>
              </w:rPr>
            </w:pPr>
            <w:r w:rsidRPr="000838E4">
              <w:rPr>
                <w:rFonts w:ascii="ＭＳ Ｐゴシック" w:eastAsia="ＭＳ Ｐゴシック" w:hAnsi="ＭＳ Ｐゴシック" w:hint="eastAsia"/>
                <w:spacing w:val="2"/>
                <w:w w:val="82"/>
                <w:kern w:val="0"/>
                <w:sz w:val="20"/>
                <w:szCs w:val="20"/>
                <w:fitText w:val="1400" w:id="-1158415608"/>
              </w:rPr>
              <w:t>要介護</w:t>
            </w:r>
            <w:r w:rsidRPr="000838E4">
              <w:rPr>
                <w:rFonts w:ascii="ＭＳ Ｐゴシック" w:eastAsia="ＭＳ Ｐゴシック" w:hAnsi="ＭＳ Ｐゴシック"/>
                <w:spacing w:val="2"/>
                <w:w w:val="82"/>
                <w:kern w:val="0"/>
                <w:sz w:val="20"/>
                <w:szCs w:val="20"/>
                <w:fitText w:val="1400" w:id="-1158415608"/>
              </w:rPr>
              <w:t>4～5の割</w:t>
            </w:r>
            <w:r w:rsidRPr="000838E4">
              <w:rPr>
                <w:rFonts w:ascii="ＭＳ Ｐゴシック" w:eastAsia="ＭＳ Ｐゴシック" w:hAnsi="ＭＳ Ｐゴシック" w:hint="eastAsia"/>
                <w:spacing w:val="-3"/>
                <w:w w:val="82"/>
                <w:kern w:val="0"/>
                <w:sz w:val="20"/>
                <w:szCs w:val="20"/>
                <w:fitText w:val="1400" w:id="-1158415608"/>
              </w:rPr>
              <w:t>合</w:t>
            </w:r>
          </w:p>
        </w:tc>
        <w:tc>
          <w:tcPr>
            <w:tcW w:w="1123" w:type="dxa"/>
            <w:tcBorders>
              <w:top w:val="single" w:sz="6" w:space="0" w:color="auto"/>
              <w:left w:val="single" w:sz="2" w:space="0" w:color="auto"/>
              <w:bottom w:val="single" w:sz="6" w:space="0" w:color="auto"/>
              <w:right w:val="single" w:sz="2" w:space="0" w:color="auto"/>
            </w:tcBorders>
            <w:vAlign w:val="center"/>
          </w:tcPr>
          <w:p w14:paraId="1033FB69" w14:textId="6AA2CB42" w:rsidR="00C009B8" w:rsidRPr="000838E4" w:rsidRDefault="00C009B8" w:rsidP="00C009B8">
            <w:pPr>
              <w:pStyle w:val="afff1"/>
              <w:rPr>
                <w:rFonts w:cs="ＭＳ Ｐゴシック"/>
              </w:rPr>
            </w:pPr>
            <w:r w:rsidRPr="000838E4">
              <w:rPr>
                <w:rFonts w:cs="ＭＳ Ｐゴシック" w:hint="eastAsia"/>
              </w:rPr>
              <w:t>66.7%</w:t>
            </w:r>
          </w:p>
        </w:tc>
        <w:tc>
          <w:tcPr>
            <w:tcW w:w="1123" w:type="dxa"/>
            <w:tcBorders>
              <w:top w:val="single" w:sz="6" w:space="0" w:color="auto"/>
              <w:left w:val="single" w:sz="2" w:space="0" w:color="auto"/>
              <w:bottom w:val="single" w:sz="6" w:space="0" w:color="auto"/>
            </w:tcBorders>
            <w:vAlign w:val="center"/>
          </w:tcPr>
          <w:p w14:paraId="0CA0CC4F" w14:textId="35F2D8A3" w:rsidR="00C009B8" w:rsidRPr="000838E4" w:rsidRDefault="00C009B8" w:rsidP="00C009B8">
            <w:pPr>
              <w:pStyle w:val="afff1"/>
              <w:rPr>
                <w:rFonts w:cs="ＭＳ Ｐゴシック"/>
              </w:rPr>
            </w:pPr>
            <w:r w:rsidRPr="000838E4">
              <w:rPr>
                <w:rFonts w:cs="ＭＳ Ｐゴシック"/>
              </w:rPr>
              <w:t>67.2</w:t>
            </w:r>
            <w:r w:rsidRPr="000838E4">
              <w:rPr>
                <w:rFonts w:cs="ＭＳ Ｐゴシック" w:hint="eastAsia"/>
              </w:rPr>
              <w:t>%</w:t>
            </w:r>
          </w:p>
        </w:tc>
        <w:tc>
          <w:tcPr>
            <w:tcW w:w="1123" w:type="dxa"/>
            <w:tcBorders>
              <w:top w:val="single" w:sz="6" w:space="0" w:color="auto"/>
              <w:bottom w:val="single" w:sz="6" w:space="0" w:color="auto"/>
            </w:tcBorders>
            <w:vAlign w:val="center"/>
          </w:tcPr>
          <w:p w14:paraId="0FCAA07C" w14:textId="497330DC" w:rsidR="00C009B8" w:rsidRPr="000838E4" w:rsidRDefault="00C009B8" w:rsidP="00C009B8">
            <w:pPr>
              <w:pStyle w:val="afff1"/>
              <w:rPr>
                <w:rFonts w:cs="ＭＳ Ｐゴシック"/>
              </w:rPr>
            </w:pPr>
            <w:r w:rsidRPr="000838E4">
              <w:rPr>
                <w:rFonts w:cs="ＭＳ Ｐゴシック"/>
              </w:rPr>
              <w:t>67.</w:t>
            </w:r>
            <w:r w:rsidRPr="000838E4">
              <w:rPr>
                <w:rFonts w:cs="ＭＳ Ｐゴシック" w:hint="eastAsia"/>
              </w:rPr>
              <w:t>9%</w:t>
            </w:r>
          </w:p>
        </w:tc>
        <w:tc>
          <w:tcPr>
            <w:tcW w:w="1123" w:type="dxa"/>
            <w:tcBorders>
              <w:top w:val="single" w:sz="6" w:space="0" w:color="auto"/>
              <w:bottom w:val="single" w:sz="6" w:space="0" w:color="auto"/>
              <w:right w:val="single" w:sz="6" w:space="0" w:color="auto"/>
            </w:tcBorders>
            <w:vAlign w:val="center"/>
          </w:tcPr>
          <w:p w14:paraId="6B7B67D9" w14:textId="4FE90E2A" w:rsidR="00C009B8" w:rsidRPr="000838E4" w:rsidRDefault="00C009B8" w:rsidP="00C009B8">
            <w:pPr>
              <w:pStyle w:val="afff1"/>
              <w:rPr>
                <w:rFonts w:cs="ＭＳ Ｐゴシック"/>
              </w:rPr>
            </w:pPr>
            <w:r w:rsidRPr="000838E4">
              <w:rPr>
                <w:rFonts w:cs="ＭＳ Ｐゴシック"/>
              </w:rPr>
              <w:t>68.</w:t>
            </w:r>
            <w:r w:rsidRPr="000838E4">
              <w:rPr>
                <w:rFonts w:cs="ＭＳ Ｐゴシック" w:hint="eastAsia"/>
              </w:rPr>
              <w:t>2%</w:t>
            </w:r>
          </w:p>
        </w:tc>
        <w:tc>
          <w:tcPr>
            <w:tcW w:w="1178" w:type="dxa"/>
            <w:tcBorders>
              <w:left w:val="single" w:sz="6" w:space="0" w:color="auto"/>
              <w:bottom w:val="single" w:sz="6" w:space="0" w:color="auto"/>
            </w:tcBorders>
            <w:vAlign w:val="center"/>
          </w:tcPr>
          <w:p w14:paraId="784BCF83" w14:textId="07734428" w:rsidR="00C009B8" w:rsidRPr="000838E4" w:rsidRDefault="00C009B8" w:rsidP="00C009B8">
            <w:pPr>
              <w:autoSpaceDN w:val="0"/>
              <w:jc w:val="right"/>
              <w:rPr>
                <w:rFonts w:ascii="ＭＳ Ｐゴシック" w:eastAsia="ＭＳ Ｐゴシック" w:hAnsi="ＭＳ Ｐゴシック"/>
                <w:sz w:val="20"/>
                <w:szCs w:val="20"/>
              </w:rPr>
            </w:pPr>
            <w:r w:rsidRPr="000838E4">
              <w:rPr>
                <w:rFonts w:ascii="ＭＳ Ｐゴシック" w:eastAsia="ＭＳ Ｐゴシック" w:hAnsi="ＭＳ Ｐゴシック" w:cs="ＭＳ Ｐゴシック" w:hint="eastAsia"/>
                <w:sz w:val="20"/>
                <w:szCs w:val="20"/>
              </w:rPr>
              <w:t>-</w:t>
            </w:r>
          </w:p>
        </w:tc>
      </w:tr>
    </w:tbl>
    <w:p w14:paraId="2A050457" w14:textId="127900FB" w:rsidR="005E0EC8" w:rsidRPr="000838E4" w:rsidRDefault="005E0EC8" w:rsidP="0098773D">
      <w:pPr>
        <w:pStyle w:val="af6"/>
        <w:tabs>
          <w:tab w:val="left" w:pos="6562"/>
        </w:tabs>
        <w:spacing w:before="96"/>
        <w:ind w:leftChars="40" w:left="96" w:firstLineChars="25" w:firstLine="45"/>
      </w:pPr>
      <w:r w:rsidRPr="000838E4">
        <w:rPr>
          <w:rFonts w:hint="eastAsia"/>
        </w:rPr>
        <w:t>※区内施設数は、各年度3月末現在（令和5年</w:t>
      </w:r>
      <w:r w:rsidR="000516CD" w:rsidRPr="000838E4">
        <w:rPr>
          <w:rFonts w:hint="eastAsia"/>
        </w:rPr>
        <w:t>度</w:t>
      </w:r>
      <w:r w:rsidRPr="000838E4">
        <w:rPr>
          <w:rFonts w:hint="eastAsia"/>
        </w:rPr>
        <w:t>は10月1日現在）</w:t>
      </w:r>
    </w:p>
    <w:p w14:paraId="7E4B36D7" w14:textId="2B67FABF" w:rsidR="0098773D" w:rsidRDefault="005E0EC8" w:rsidP="0098773D">
      <w:pPr>
        <w:pStyle w:val="af6"/>
        <w:spacing w:beforeLines="0"/>
        <w:ind w:leftChars="59" w:left="371" w:rightChars="40" w:right="96" w:hangingChars="127" w:hanging="229"/>
      </w:pPr>
      <w:r w:rsidRPr="00755B9B">
        <w:rPr>
          <w:rFonts w:hint="eastAsia"/>
        </w:rPr>
        <w:t>※利用者数は、「東京都国保連介護給付実績分析システム」（</w:t>
      </w:r>
      <w:r>
        <w:rPr>
          <w:rFonts w:hint="eastAsia"/>
        </w:rPr>
        <w:t>令和2</w:t>
      </w:r>
      <w:r w:rsidRPr="00755B9B">
        <w:rPr>
          <w:rFonts w:hint="eastAsia"/>
        </w:rPr>
        <w:t>～令和</w:t>
      </w:r>
      <w:r>
        <w:rPr>
          <w:rFonts w:hint="eastAsia"/>
        </w:rPr>
        <w:t>4</w:t>
      </w:r>
      <w:r w:rsidRPr="00755B9B">
        <w:rPr>
          <w:rFonts w:hint="eastAsia"/>
        </w:rPr>
        <w:t>年度は年度平均実績、令和</w:t>
      </w:r>
      <w:r>
        <w:rPr>
          <w:rFonts w:hint="eastAsia"/>
        </w:rPr>
        <w:t>5</w:t>
      </w:r>
      <w:r w:rsidRPr="00755B9B">
        <w:rPr>
          <w:rFonts w:hint="eastAsia"/>
        </w:rPr>
        <w:t>年度</w:t>
      </w:r>
    </w:p>
    <w:p w14:paraId="1D84458A" w14:textId="70365A5F" w:rsidR="005E0EC8" w:rsidRPr="00755B9B" w:rsidRDefault="005E0EC8" w:rsidP="0098773D">
      <w:pPr>
        <w:pStyle w:val="af6"/>
        <w:spacing w:beforeLines="0"/>
        <w:ind w:rightChars="40" w:right="96" w:firstLineChars="200" w:firstLine="360"/>
      </w:pPr>
      <w:r w:rsidRPr="00755B9B">
        <w:rPr>
          <w:rFonts w:hint="eastAsia"/>
        </w:rPr>
        <w:t>は4～</w:t>
      </w:r>
      <w:r w:rsidR="00C009B8" w:rsidRPr="00784762">
        <w:rPr>
          <w:rFonts w:hint="eastAsia"/>
        </w:rPr>
        <w:t>11</w:t>
      </w:r>
      <w:r w:rsidR="00C009B8" w:rsidRPr="00755B9B">
        <w:rPr>
          <w:rFonts w:hint="eastAsia"/>
        </w:rPr>
        <w:t>月</w:t>
      </w:r>
      <w:r w:rsidRPr="00755B9B">
        <w:rPr>
          <w:rFonts w:hint="eastAsia"/>
        </w:rPr>
        <w:t>利用分平均実績）より</w:t>
      </w:r>
    </w:p>
    <w:p w14:paraId="766C80FE" w14:textId="77777777" w:rsidR="005E0EC8" w:rsidRPr="00755B9B" w:rsidRDefault="005E0EC8" w:rsidP="0098773D">
      <w:pPr>
        <w:pStyle w:val="af6"/>
        <w:spacing w:beforeLines="0"/>
        <w:ind w:leftChars="60" w:left="308" w:hangingChars="91" w:hanging="164"/>
      </w:pPr>
      <w:r w:rsidRPr="00755B9B">
        <w:rPr>
          <w:rFonts w:hint="eastAsia"/>
        </w:rPr>
        <w:t>※利用者数は介護給付・予防給付の合計で、区外施設利用者を含む</w:t>
      </w:r>
    </w:p>
    <w:p w14:paraId="3B9D8384" w14:textId="77777777" w:rsidR="005E0EC8" w:rsidRPr="00C83F09" w:rsidRDefault="005E0EC8" w:rsidP="005E0EC8"/>
    <w:p w14:paraId="1FAB3F52" w14:textId="50E54A33" w:rsidR="005E0EC8" w:rsidRPr="00C83F09" w:rsidRDefault="005E0EC8" w:rsidP="005E0EC8">
      <w:pPr>
        <w:pStyle w:val="af5"/>
        <w:spacing w:after="120"/>
      </w:pPr>
      <w:r w:rsidRPr="00161A3D">
        <w:rPr>
          <w:rFonts w:hint="eastAsia"/>
        </w:rPr>
        <w:t>〔　第</w:t>
      </w:r>
      <w:r>
        <w:rPr>
          <w:rFonts w:hint="eastAsia"/>
        </w:rPr>
        <w:t>８</w:t>
      </w:r>
      <w:r w:rsidRPr="00161A3D">
        <w:rPr>
          <w:rFonts w:hint="eastAsia"/>
        </w:rPr>
        <w:t>期計画期間中の介護保険施設の</w:t>
      </w:r>
      <w:r w:rsidR="000516CD">
        <w:rPr>
          <w:rFonts w:hint="eastAsia"/>
        </w:rPr>
        <w:t>新規整備</w:t>
      </w:r>
      <w:r w:rsidRPr="00161A3D">
        <w:rPr>
          <w:rFonts w:hint="eastAsia"/>
        </w:rPr>
        <w:t xml:space="preserve">　〕</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1E0" w:firstRow="1" w:lastRow="1" w:firstColumn="1" w:lastColumn="1" w:noHBand="0" w:noVBand="0"/>
      </w:tblPr>
      <w:tblGrid>
        <w:gridCol w:w="2447"/>
        <w:gridCol w:w="3260"/>
        <w:gridCol w:w="1985"/>
        <w:gridCol w:w="1168"/>
      </w:tblGrid>
      <w:tr w:rsidR="005E0EC8" w:rsidRPr="00C83F09" w14:paraId="610731E5" w14:textId="77777777" w:rsidTr="00592980">
        <w:trPr>
          <w:trHeight w:val="510"/>
          <w:jc w:val="center"/>
        </w:trPr>
        <w:tc>
          <w:tcPr>
            <w:tcW w:w="2447" w:type="dxa"/>
            <w:tcBorders>
              <w:top w:val="single" w:sz="6" w:space="0" w:color="auto"/>
              <w:left w:val="single" w:sz="6" w:space="0" w:color="auto"/>
              <w:bottom w:val="single" w:sz="6" w:space="0" w:color="auto"/>
              <w:right w:val="single" w:sz="4" w:space="0" w:color="auto"/>
            </w:tcBorders>
            <w:shd w:val="clear" w:color="auto" w:fill="E4E4E4"/>
            <w:vAlign w:val="center"/>
          </w:tcPr>
          <w:p w14:paraId="07A8FEB0" w14:textId="77777777" w:rsidR="005E0EC8" w:rsidRPr="00C83F09" w:rsidRDefault="005E0EC8" w:rsidP="00592980">
            <w:pPr>
              <w:pStyle w:val="afa"/>
              <w:jc w:val="center"/>
              <w:rPr>
                <w:color w:val="auto"/>
              </w:rPr>
            </w:pPr>
            <w:r w:rsidRPr="00C83F09">
              <w:rPr>
                <w:rFonts w:hint="eastAsia"/>
                <w:color w:val="auto"/>
              </w:rPr>
              <w:t>施設の種類</w:t>
            </w:r>
          </w:p>
        </w:tc>
        <w:tc>
          <w:tcPr>
            <w:tcW w:w="3260" w:type="dxa"/>
            <w:tcBorders>
              <w:top w:val="single" w:sz="6" w:space="0" w:color="auto"/>
              <w:left w:val="single" w:sz="4" w:space="0" w:color="auto"/>
              <w:bottom w:val="single" w:sz="6" w:space="0" w:color="auto"/>
            </w:tcBorders>
            <w:shd w:val="clear" w:color="auto" w:fill="E4E4E4"/>
            <w:vAlign w:val="center"/>
          </w:tcPr>
          <w:p w14:paraId="793F6DDE" w14:textId="77777777" w:rsidR="005E0EC8" w:rsidRPr="00C83F09" w:rsidRDefault="005E0EC8" w:rsidP="00592980">
            <w:pPr>
              <w:pStyle w:val="afa"/>
              <w:jc w:val="center"/>
              <w:rPr>
                <w:color w:val="auto"/>
              </w:rPr>
            </w:pPr>
            <w:r w:rsidRPr="00C83F09">
              <w:rPr>
                <w:rFonts w:hint="eastAsia"/>
                <w:color w:val="auto"/>
              </w:rPr>
              <w:t>名　称</w:t>
            </w:r>
          </w:p>
        </w:tc>
        <w:tc>
          <w:tcPr>
            <w:tcW w:w="1985" w:type="dxa"/>
            <w:tcBorders>
              <w:top w:val="single" w:sz="6" w:space="0" w:color="auto"/>
              <w:bottom w:val="single" w:sz="6" w:space="0" w:color="auto"/>
            </w:tcBorders>
            <w:shd w:val="clear" w:color="auto" w:fill="E4E4E4"/>
            <w:vAlign w:val="center"/>
          </w:tcPr>
          <w:p w14:paraId="1166C5E0" w14:textId="77777777" w:rsidR="005E0EC8" w:rsidRPr="00C83F09" w:rsidRDefault="005E0EC8" w:rsidP="00592980">
            <w:pPr>
              <w:pStyle w:val="afa"/>
              <w:jc w:val="center"/>
              <w:rPr>
                <w:color w:val="auto"/>
              </w:rPr>
            </w:pPr>
            <w:r w:rsidRPr="00C83F09">
              <w:rPr>
                <w:rFonts w:hint="eastAsia"/>
                <w:color w:val="auto"/>
              </w:rPr>
              <w:t>開設の時期</w:t>
            </w:r>
          </w:p>
        </w:tc>
        <w:tc>
          <w:tcPr>
            <w:tcW w:w="1168" w:type="dxa"/>
            <w:tcBorders>
              <w:top w:val="single" w:sz="6" w:space="0" w:color="auto"/>
              <w:bottom w:val="single" w:sz="6" w:space="0" w:color="auto"/>
              <w:right w:val="single" w:sz="6" w:space="0" w:color="auto"/>
            </w:tcBorders>
            <w:shd w:val="clear" w:color="auto" w:fill="E4E4E4"/>
            <w:vAlign w:val="center"/>
          </w:tcPr>
          <w:p w14:paraId="2EC1EF54" w14:textId="77777777" w:rsidR="005E0EC8" w:rsidRPr="00C83F09" w:rsidRDefault="005E0EC8" w:rsidP="00592980">
            <w:pPr>
              <w:pStyle w:val="afa"/>
              <w:jc w:val="center"/>
              <w:rPr>
                <w:color w:val="auto"/>
              </w:rPr>
            </w:pPr>
            <w:r w:rsidRPr="00C83F09">
              <w:rPr>
                <w:rFonts w:hint="eastAsia"/>
                <w:color w:val="auto"/>
              </w:rPr>
              <w:t>定　員</w:t>
            </w:r>
          </w:p>
        </w:tc>
      </w:tr>
      <w:tr w:rsidR="005E0EC8" w:rsidRPr="0080682F" w14:paraId="6ADF0978" w14:textId="77777777" w:rsidTr="00592980">
        <w:trPr>
          <w:trHeight w:val="454"/>
          <w:jc w:val="center"/>
        </w:trPr>
        <w:tc>
          <w:tcPr>
            <w:tcW w:w="2447" w:type="dxa"/>
            <w:tcBorders>
              <w:top w:val="single" w:sz="2" w:space="0" w:color="auto"/>
              <w:left w:val="single" w:sz="6" w:space="0" w:color="auto"/>
              <w:bottom w:val="single" w:sz="2" w:space="0" w:color="auto"/>
            </w:tcBorders>
            <w:shd w:val="clear" w:color="auto" w:fill="auto"/>
            <w:vAlign w:val="center"/>
          </w:tcPr>
          <w:p w14:paraId="08A6A826" w14:textId="77777777" w:rsidR="005E0EC8" w:rsidRPr="00755B9B" w:rsidRDefault="005E0EC8" w:rsidP="00592980">
            <w:pPr>
              <w:pStyle w:val="afa"/>
              <w:jc w:val="left"/>
              <w:rPr>
                <w:color w:val="auto"/>
              </w:rPr>
            </w:pPr>
            <w:r>
              <w:rPr>
                <w:rFonts w:hint="eastAsia"/>
                <w:color w:val="auto"/>
              </w:rPr>
              <w:t>介護老人福祉施設</w:t>
            </w:r>
          </w:p>
        </w:tc>
        <w:tc>
          <w:tcPr>
            <w:tcW w:w="3260" w:type="dxa"/>
            <w:tcBorders>
              <w:top w:val="single" w:sz="2" w:space="0" w:color="auto"/>
              <w:bottom w:val="single" w:sz="2" w:space="0" w:color="auto"/>
            </w:tcBorders>
            <w:shd w:val="clear" w:color="auto" w:fill="auto"/>
            <w:vAlign w:val="center"/>
          </w:tcPr>
          <w:p w14:paraId="7C8D65C9" w14:textId="77777777" w:rsidR="005E0EC8" w:rsidRPr="00755B9B" w:rsidRDefault="005E0EC8" w:rsidP="00592980">
            <w:pPr>
              <w:pStyle w:val="afa"/>
              <w:jc w:val="left"/>
              <w:rPr>
                <w:color w:val="auto"/>
              </w:rPr>
            </w:pPr>
            <w:r>
              <w:rPr>
                <w:rFonts w:hint="eastAsia"/>
                <w:color w:val="auto"/>
              </w:rPr>
              <w:t>やすらぎの里北小岩</w:t>
            </w:r>
          </w:p>
        </w:tc>
        <w:tc>
          <w:tcPr>
            <w:tcW w:w="1985" w:type="dxa"/>
            <w:tcBorders>
              <w:top w:val="single" w:sz="2" w:space="0" w:color="auto"/>
              <w:bottom w:val="single" w:sz="2" w:space="0" w:color="auto"/>
            </w:tcBorders>
            <w:shd w:val="clear" w:color="auto" w:fill="auto"/>
            <w:vAlign w:val="center"/>
          </w:tcPr>
          <w:p w14:paraId="5786C1C2" w14:textId="426C9A62" w:rsidR="005E0EC8" w:rsidRPr="00755B9B" w:rsidRDefault="00E5618C" w:rsidP="00592980">
            <w:pPr>
              <w:pStyle w:val="afa"/>
              <w:jc w:val="center"/>
              <w:rPr>
                <w:color w:val="auto"/>
              </w:rPr>
            </w:pPr>
            <w:r>
              <w:rPr>
                <w:rFonts w:hint="eastAsia"/>
                <w:color w:val="auto"/>
              </w:rPr>
              <w:t>令和3</w:t>
            </w:r>
            <w:r w:rsidR="005E0EC8" w:rsidRPr="00755B9B">
              <w:rPr>
                <w:rFonts w:hint="eastAsia"/>
                <w:color w:val="auto"/>
              </w:rPr>
              <w:t>年</w:t>
            </w:r>
            <w:r w:rsidR="007055B9">
              <w:rPr>
                <w:rFonts w:hint="eastAsia"/>
                <w:color w:val="auto"/>
              </w:rPr>
              <w:t>6</w:t>
            </w:r>
            <w:r w:rsidR="005E0EC8" w:rsidRPr="00755B9B">
              <w:rPr>
                <w:rFonts w:hint="eastAsia"/>
                <w:color w:val="auto"/>
              </w:rPr>
              <w:t>月</w:t>
            </w:r>
          </w:p>
        </w:tc>
        <w:tc>
          <w:tcPr>
            <w:tcW w:w="1168" w:type="dxa"/>
            <w:tcBorders>
              <w:top w:val="single" w:sz="2" w:space="0" w:color="auto"/>
              <w:bottom w:val="single" w:sz="2" w:space="0" w:color="auto"/>
              <w:right w:val="single" w:sz="6" w:space="0" w:color="auto"/>
            </w:tcBorders>
            <w:shd w:val="clear" w:color="auto" w:fill="auto"/>
            <w:vAlign w:val="center"/>
          </w:tcPr>
          <w:p w14:paraId="67C4257D" w14:textId="77777777" w:rsidR="005E0EC8" w:rsidRPr="00755B9B" w:rsidRDefault="005E0EC8" w:rsidP="00592980">
            <w:pPr>
              <w:pStyle w:val="afa"/>
              <w:jc w:val="center"/>
              <w:rPr>
                <w:rFonts w:hAnsi="ＭＳ 明朝"/>
                <w:color w:val="auto"/>
              </w:rPr>
            </w:pPr>
            <w:r>
              <w:rPr>
                <w:rFonts w:hAnsi="ＭＳ 明朝" w:hint="eastAsia"/>
                <w:color w:val="auto"/>
              </w:rPr>
              <w:t>8</w:t>
            </w:r>
            <w:r w:rsidRPr="00755B9B">
              <w:rPr>
                <w:rFonts w:hAnsi="ＭＳ 明朝" w:hint="eastAsia"/>
                <w:color w:val="auto"/>
              </w:rPr>
              <w:t>0</w:t>
            </w:r>
          </w:p>
        </w:tc>
      </w:tr>
      <w:tr w:rsidR="005E0EC8" w:rsidRPr="00685757" w14:paraId="42654B6F" w14:textId="77777777" w:rsidTr="00592980">
        <w:trPr>
          <w:trHeight w:val="454"/>
          <w:jc w:val="center"/>
        </w:trPr>
        <w:tc>
          <w:tcPr>
            <w:tcW w:w="2447" w:type="dxa"/>
            <w:tcBorders>
              <w:top w:val="single" w:sz="2" w:space="0" w:color="auto"/>
              <w:left w:val="single" w:sz="6" w:space="0" w:color="auto"/>
              <w:bottom w:val="single" w:sz="8" w:space="0" w:color="auto"/>
              <w:right w:val="single" w:sz="4" w:space="0" w:color="auto"/>
            </w:tcBorders>
            <w:shd w:val="clear" w:color="auto" w:fill="auto"/>
            <w:vAlign w:val="center"/>
          </w:tcPr>
          <w:p w14:paraId="097B315D" w14:textId="77777777" w:rsidR="005E0EC8" w:rsidRPr="00755B9B" w:rsidRDefault="005E0EC8" w:rsidP="00592980">
            <w:pPr>
              <w:pStyle w:val="afa"/>
              <w:jc w:val="left"/>
              <w:rPr>
                <w:color w:val="auto"/>
              </w:rPr>
            </w:pPr>
            <w:r>
              <w:rPr>
                <w:rFonts w:hint="eastAsia"/>
                <w:color w:val="auto"/>
              </w:rPr>
              <w:t>介護老人福祉施設</w:t>
            </w:r>
          </w:p>
        </w:tc>
        <w:tc>
          <w:tcPr>
            <w:tcW w:w="3260" w:type="dxa"/>
            <w:tcBorders>
              <w:top w:val="single" w:sz="2" w:space="0" w:color="auto"/>
              <w:left w:val="single" w:sz="4" w:space="0" w:color="auto"/>
              <w:bottom w:val="single" w:sz="8" w:space="0" w:color="auto"/>
              <w:right w:val="single" w:sz="4" w:space="0" w:color="auto"/>
            </w:tcBorders>
            <w:shd w:val="clear" w:color="auto" w:fill="auto"/>
            <w:vAlign w:val="center"/>
          </w:tcPr>
          <w:p w14:paraId="56217E7F" w14:textId="1819F439" w:rsidR="005E0EC8" w:rsidRPr="00755B9B" w:rsidRDefault="005E0EC8" w:rsidP="00592980">
            <w:pPr>
              <w:pStyle w:val="afa"/>
              <w:jc w:val="left"/>
              <w:rPr>
                <w:color w:val="auto"/>
              </w:rPr>
            </w:pPr>
            <w:r>
              <w:rPr>
                <w:rFonts w:hint="eastAsia"/>
                <w:color w:val="auto"/>
              </w:rPr>
              <w:t>タムスさくらの杜南葛西</w:t>
            </w:r>
          </w:p>
        </w:tc>
        <w:tc>
          <w:tcPr>
            <w:tcW w:w="1985" w:type="dxa"/>
            <w:tcBorders>
              <w:top w:val="single" w:sz="2" w:space="0" w:color="auto"/>
              <w:left w:val="single" w:sz="4" w:space="0" w:color="auto"/>
              <w:bottom w:val="single" w:sz="8" w:space="0" w:color="auto"/>
              <w:right w:val="single" w:sz="4" w:space="0" w:color="auto"/>
            </w:tcBorders>
            <w:shd w:val="clear" w:color="auto" w:fill="auto"/>
            <w:vAlign w:val="center"/>
          </w:tcPr>
          <w:p w14:paraId="5DFEB370" w14:textId="7B23F1AA" w:rsidR="005E0EC8" w:rsidRPr="00755B9B" w:rsidRDefault="005E0EC8" w:rsidP="00592980">
            <w:pPr>
              <w:pStyle w:val="afa"/>
              <w:jc w:val="center"/>
              <w:rPr>
                <w:color w:val="auto"/>
              </w:rPr>
            </w:pPr>
            <w:r w:rsidRPr="00755B9B">
              <w:rPr>
                <w:rFonts w:hint="eastAsia"/>
                <w:color w:val="auto"/>
              </w:rPr>
              <w:t>令和</w:t>
            </w:r>
            <w:r w:rsidR="00E5618C">
              <w:rPr>
                <w:rFonts w:hint="eastAsia"/>
                <w:color w:val="auto"/>
              </w:rPr>
              <w:t>4</w:t>
            </w:r>
            <w:r w:rsidRPr="00755B9B">
              <w:rPr>
                <w:rFonts w:hint="eastAsia"/>
                <w:color w:val="auto"/>
              </w:rPr>
              <w:t>年1</w:t>
            </w:r>
            <w:r>
              <w:rPr>
                <w:rFonts w:hint="eastAsia"/>
                <w:color w:val="auto"/>
              </w:rPr>
              <w:t>0</w:t>
            </w:r>
            <w:r w:rsidRPr="00755B9B">
              <w:rPr>
                <w:rFonts w:hint="eastAsia"/>
                <w:color w:val="auto"/>
              </w:rPr>
              <w:t>月</w:t>
            </w:r>
          </w:p>
        </w:tc>
        <w:tc>
          <w:tcPr>
            <w:tcW w:w="1168" w:type="dxa"/>
            <w:tcBorders>
              <w:top w:val="single" w:sz="2" w:space="0" w:color="auto"/>
              <w:left w:val="single" w:sz="4" w:space="0" w:color="auto"/>
              <w:bottom w:val="single" w:sz="8" w:space="0" w:color="auto"/>
              <w:right w:val="single" w:sz="6" w:space="0" w:color="auto"/>
            </w:tcBorders>
            <w:shd w:val="clear" w:color="auto" w:fill="auto"/>
            <w:vAlign w:val="center"/>
          </w:tcPr>
          <w:p w14:paraId="0F36BFB5" w14:textId="77777777" w:rsidR="005E0EC8" w:rsidRPr="00755B9B" w:rsidRDefault="005E0EC8" w:rsidP="00592980">
            <w:pPr>
              <w:pStyle w:val="afa"/>
              <w:jc w:val="center"/>
              <w:rPr>
                <w:rFonts w:hAnsi="ＭＳ 明朝"/>
                <w:color w:val="auto"/>
              </w:rPr>
            </w:pPr>
            <w:r>
              <w:rPr>
                <w:rFonts w:hAnsi="ＭＳ 明朝" w:hint="eastAsia"/>
                <w:color w:val="auto"/>
              </w:rPr>
              <w:t>115</w:t>
            </w:r>
          </w:p>
        </w:tc>
      </w:tr>
    </w:tbl>
    <w:p w14:paraId="210D95C5" w14:textId="0032D96A" w:rsidR="0033574C" w:rsidRDefault="0033574C" w:rsidP="0033574C"/>
    <w:p w14:paraId="5C351D9A" w14:textId="710E3172" w:rsidR="00D16796" w:rsidRDefault="00D16796" w:rsidP="00D16796">
      <w:pPr>
        <w:jc w:val="center"/>
      </w:pPr>
    </w:p>
    <w:p w14:paraId="213773E5" w14:textId="6063C22B" w:rsidR="0033574C" w:rsidRDefault="0033574C" w:rsidP="0033574C"/>
    <w:p w14:paraId="708AD6EA" w14:textId="74198EA7" w:rsidR="00D16796" w:rsidRDefault="00D16796" w:rsidP="0033574C"/>
    <w:p w14:paraId="6765DD0C" w14:textId="77777777" w:rsidR="0033574C" w:rsidRPr="001B0F12" w:rsidRDefault="0033574C" w:rsidP="0033574C">
      <w:pPr>
        <w:widowControl/>
        <w:jc w:val="left"/>
      </w:pPr>
    </w:p>
    <w:p w14:paraId="49DE12CA" w14:textId="77777777" w:rsidR="0033574C" w:rsidRDefault="0033574C" w:rsidP="0033574C"/>
    <w:p w14:paraId="6783ABC4" w14:textId="77777777" w:rsidR="0033574C" w:rsidRDefault="0033574C" w:rsidP="0033574C"/>
    <w:p w14:paraId="41617CFB" w14:textId="77777777" w:rsidR="0033574C" w:rsidRDefault="0033574C" w:rsidP="0033574C"/>
    <w:p w14:paraId="54048FE9" w14:textId="6BA85EC9" w:rsidR="0033574C" w:rsidRDefault="0033574C" w:rsidP="0033574C"/>
    <w:p w14:paraId="35493184" w14:textId="61E06476" w:rsidR="003F3CA1" w:rsidRDefault="003F3CA1" w:rsidP="0033574C"/>
    <w:p w14:paraId="787AE326" w14:textId="2DD2E493" w:rsidR="00FE12D0" w:rsidRDefault="00FE12D0" w:rsidP="0033574C"/>
    <w:p w14:paraId="0E97AB34" w14:textId="6B8FAE86" w:rsidR="00FE12D0" w:rsidRDefault="00FE12D0" w:rsidP="0033574C"/>
    <w:p w14:paraId="02273335" w14:textId="34E43AB7" w:rsidR="00FE12D0" w:rsidRDefault="00FE12D0" w:rsidP="0033574C"/>
    <w:p w14:paraId="32AD5CBE" w14:textId="3FCBC2D6" w:rsidR="00FE12D0" w:rsidRDefault="00FE12D0" w:rsidP="0033574C"/>
    <w:p w14:paraId="06FE4F1B" w14:textId="652D7D99" w:rsidR="00FE12D0" w:rsidRDefault="00FE12D0" w:rsidP="0033574C"/>
    <w:p w14:paraId="1D3838AA" w14:textId="10E2A2AF" w:rsidR="00FE12D0" w:rsidRDefault="00FE12D0" w:rsidP="0033574C"/>
    <w:p w14:paraId="6187CDA4" w14:textId="31E90404" w:rsidR="00FE12D0" w:rsidRDefault="00FE12D0" w:rsidP="0033574C"/>
    <w:p w14:paraId="534BD575" w14:textId="1F48D8B3" w:rsidR="00FE12D0" w:rsidRDefault="00FE12D0" w:rsidP="0033574C"/>
    <w:p w14:paraId="48AE13C8" w14:textId="5939C7CE" w:rsidR="00FE12D0" w:rsidRDefault="00FE12D0" w:rsidP="0033574C"/>
    <w:p w14:paraId="18B3161C" w14:textId="2963F5B5" w:rsidR="00FE12D0" w:rsidRDefault="00FE12D0" w:rsidP="0033574C"/>
    <w:p w14:paraId="7AD5E9CE" w14:textId="7B7787DB" w:rsidR="00FE12D0" w:rsidRDefault="00FE12D0" w:rsidP="0033574C"/>
    <w:p w14:paraId="33A3DEDC" w14:textId="30A972F7" w:rsidR="00FE12D0" w:rsidRDefault="00FE12D0" w:rsidP="0033574C"/>
    <w:p w14:paraId="6FAC4DC9" w14:textId="403112FA" w:rsidR="00FE12D0" w:rsidRDefault="00FE12D0" w:rsidP="0033574C"/>
    <w:p w14:paraId="35B1DD82" w14:textId="038B9228" w:rsidR="00FE12D0" w:rsidRDefault="00FE12D0" w:rsidP="0033574C"/>
    <w:p w14:paraId="1C72B86A" w14:textId="7819709A" w:rsidR="00FE12D0" w:rsidRDefault="00FE12D0" w:rsidP="0033574C"/>
    <w:p w14:paraId="0301C9B2" w14:textId="76A36DFA" w:rsidR="00FE12D0" w:rsidRDefault="00FE12D0" w:rsidP="0033574C"/>
    <w:p w14:paraId="76BF187D" w14:textId="1C1B7051" w:rsidR="00FE12D0" w:rsidRDefault="00FE12D0" w:rsidP="0033574C"/>
    <w:p w14:paraId="63B0A578" w14:textId="0AC8E8D4" w:rsidR="00FE12D0" w:rsidRDefault="00FE12D0" w:rsidP="0033574C"/>
    <w:p w14:paraId="5898C6A2" w14:textId="780928D6" w:rsidR="00FE12D0" w:rsidRDefault="00FE12D0" w:rsidP="0033574C"/>
    <w:p w14:paraId="1270A0D7" w14:textId="05D71EC4" w:rsidR="00FE12D0" w:rsidRDefault="00FE12D0" w:rsidP="0033574C"/>
    <w:p w14:paraId="28C403B2" w14:textId="02CE89E0" w:rsidR="00FE12D0" w:rsidRDefault="00FE12D0" w:rsidP="0033574C"/>
    <w:p w14:paraId="488C116B" w14:textId="408514CF" w:rsidR="00FE12D0" w:rsidRDefault="00FE12D0" w:rsidP="0033574C"/>
    <w:p w14:paraId="4C7C18FF" w14:textId="4FD7D9A2" w:rsidR="00FE12D0" w:rsidRDefault="00FE12D0" w:rsidP="0033574C"/>
    <w:p w14:paraId="26C50461" w14:textId="6F45BF9F" w:rsidR="00FE12D0" w:rsidRDefault="00FE12D0" w:rsidP="0033574C"/>
    <w:p w14:paraId="61D5346A" w14:textId="4B48B7E0" w:rsidR="00FE12D0" w:rsidRDefault="00FE12D0" w:rsidP="0033574C"/>
    <w:p w14:paraId="3FC2DF65" w14:textId="3201096C" w:rsidR="00FE12D0" w:rsidRDefault="00FE12D0" w:rsidP="0033574C"/>
    <w:p w14:paraId="6CD34501" w14:textId="000B303A" w:rsidR="00FE12D0" w:rsidRDefault="00FE12D0" w:rsidP="0033574C"/>
    <w:p w14:paraId="4845D419" w14:textId="39E6914F" w:rsidR="00FE12D0" w:rsidRDefault="00FE12D0" w:rsidP="0033574C"/>
    <w:p w14:paraId="5D615D16" w14:textId="7B3D0994" w:rsidR="00FE12D0" w:rsidRDefault="00FE12D0" w:rsidP="0033574C"/>
    <w:p w14:paraId="6FA564E1" w14:textId="371BFE28" w:rsidR="00FE12D0" w:rsidRDefault="00FE12D0" w:rsidP="0033574C"/>
    <w:p w14:paraId="47F20618" w14:textId="2AE09E16" w:rsidR="00FE12D0" w:rsidRDefault="00FE12D0" w:rsidP="0033574C"/>
    <w:p w14:paraId="061D83E5" w14:textId="355989C3" w:rsidR="00FE12D0" w:rsidRDefault="00FE12D0" w:rsidP="0033574C"/>
    <w:p w14:paraId="4706BFB4" w14:textId="68F52944" w:rsidR="00FE12D0" w:rsidRDefault="00FE12D0" w:rsidP="0033574C"/>
    <w:p w14:paraId="203CFD7B" w14:textId="5ED5211D" w:rsidR="00FE12D0" w:rsidRDefault="00FE12D0" w:rsidP="0033574C"/>
    <w:p w14:paraId="31642FAD" w14:textId="6B85C707" w:rsidR="00FE12D0" w:rsidRDefault="00FE12D0" w:rsidP="0033574C"/>
    <w:p w14:paraId="063146D1" w14:textId="2B76695D" w:rsidR="00FE12D0" w:rsidRDefault="00FE12D0" w:rsidP="0033574C"/>
    <w:p w14:paraId="78B4D96B" w14:textId="4D05C665" w:rsidR="00FE12D0" w:rsidRDefault="00FE12D0" w:rsidP="0033574C"/>
    <w:p w14:paraId="7198F983" w14:textId="14A91B37" w:rsidR="00FE12D0" w:rsidRDefault="00FE12D0" w:rsidP="0033574C"/>
    <w:p w14:paraId="3685D3F0" w14:textId="4720788D" w:rsidR="00FE12D0" w:rsidRDefault="00FE12D0" w:rsidP="0033574C"/>
    <w:p w14:paraId="43BD954F" w14:textId="5B15DA9A" w:rsidR="00FE12D0" w:rsidRDefault="00FE12D0" w:rsidP="0033574C"/>
    <w:p w14:paraId="70703D27" w14:textId="1CE70100" w:rsidR="00FE12D0" w:rsidRDefault="00FE12D0" w:rsidP="0033574C"/>
    <w:p w14:paraId="651E0BFA" w14:textId="4CBE71C0" w:rsidR="00FE12D0" w:rsidRDefault="00FE12D0" w:rsidP="0033574C"/>
    <w:p w14:paraId="411EBD39" w14:textId="534E11D1" w:rsidR="00FE12D0" w:rsidRDefault="00FE12D0" w:rsidP="0033574C"/>
    <w:p w14:paraId="750E5E28" w14:textId="433F1F90" w:rsidR="00FE12D0" w:rsidRDefault="00FE12D0" w:rsidP="0033574C"/>
    <w:p w14:paraId="67AABB0A" w14:textId="1BD665C5" w:rsidR="00FE12D0" w:rsidRDefault="00FE12D0" w:rsidP="0033574C"/>
    <w:p w14:paraId="0B0B0911" w14:textId="41678421" w:rsidR="00FE12D0" w:rsidRDefault="00FE12D0" w:rsidP="0033574C"/>
    <w:p w14:paraId="0F641972" w14:textId="77777777" w:rsidR="00FE12D0" w:rsidRDefault="00FE12D0" w:rsidP="0033574C"/>
    <w:p w14:paraId="70D4F91A" w14:textId="38484B8E" w:rsidR="003F3CA1" w:rsidRDefault="003F3CA1" w:rsidP="0033574C"/>
    <w:p w14:paraId="48875B54" w14:textId="32CBDD2F" w:rsidR="003F3CA1" w:rsidRDefault="003F3CA1" w:rsidP="0033574C"/>
    <w:p w14:paraId="6891B60F" w14:textId="485D1246" w:rsidR="005E0EC8" w:rsidRDefault="005E0EC8" w:rsidP="0033574C"/>
    <w:p w14:paraId="31458C55" w14:textId="59DF910B" w:rsidR="005E0EC8" w:rsidRPr="00D16796" w:rsidRDefault="005E0EC8" w:rsidP="0033574C"/>
    <w:p w14:paraId="6BA9C597" w14:textId="2FD4BD43" w:rsidR="00D16796" w:rsidRDefault="00E246FB" w:rsidP="0033574C">
      <w:r>
        <w:rPr>
          <w:noProof/>
        </w:rPr>
        <mc:AlternateContent>
          <mc:Choice Requires="wps">
            <w:drawing>
              <wp:anchor distT="45720" distB="45720" distL="114300" distR="114300" simplePos="0" relativeHeight="252184575" behindDoc="0" locked="0" layoutInCell="1" allowOverlap="1" wp14:anchorId="73A52C70" wp14:editId="2FF27497">
                <wp:simplePos x="0" y="0"/>
                <wp:positionH relativeFrom="margin">
                  <wp:align>center</wp:align>
                </wp:positionH>
                <wp:positionV relativeFrom="paragraph">
                  <wp:posOffset>539865</wp:posOffset>
                </wp:positionV>
                <wp:extent cx="457200" cy="266700"/>
                <wp:effectExtent l="0" t="0" r="0" b="0"/>
                <wp:wrapNone/>
                <wp:docPr id="2085152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6700"/>
                        </a:xfrm>
                        <a:prstGeom prst="rect">
                          <a:avLst/>
                        </a:prstGeom>
                        <a:solidFill>
                          <a:srgbClr val="FFFFFF"/>
                        </a:solidFill>
                        <a:ln w="9525">
                          <a:noFill/>
                          <a:miter lim="800000"/>
                          <a:headEnd/>
                          <a:tailEnd/>
                        </a:ln>
                      </wps:spPr>
                      <wps:txbx>
                        <w:txbxContent>
                          <w:p w14:paraId="33C1E398" w14:textId="77777777" w:rsidR="00E246FB" w:rsidRDefault="00E246FB" w:rsidP="00E246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52C70" id="_x0000_s1221" type="#_x0000_t202" style="position:absolute;left:0;text-align:left;margin-left:0;margin-top:42.5pt;width:36pt;height:21pt;z-index:25218457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" stroked="f">
                <v:textbox>
                  <w:txbxContent>
                    <w:p w14:paraId="33C1E398" w14:textId="77777777" w:rsidR="00E246FB" w:rsidRDefault="00E246FB" w:rsidP="00E246FB"/>
                  </w:txbxContent>
                </v:textbox>
                <w10:wrap anchorx="margin"/>
              </v:shape>
            </w:pict>
          </mc:Fallback>
        </mc:AlternateContent>
      </w:r>
    </w:p>
    <w:p w14:paraId="778250B6" w14:textId="7A732EBB" w:rsidR="003F3CA1" w:rsidRDefault="003F3CA1" w:rsidP="0033574C">
      <w:pPr>
        <w:sectPr w:rsidR="003F3CA1" w:rsidSect="00E81464">
          <w:type w:val="continuous"/>
          <w:pgSz w:w="11906" w:h="16838" w:code="9"/>
          <w:pgMar w:top="1304" w:right="1418" w:bottom="1304" w:left="1418" w:header="851" w:footer="624" w:gutter="0"/>
          <w:cols w:space="425"/>
          <w:titlePg/>
          <w:docGrid w:linePitch="360"/>
        </w:sectPr>
      </w:pPr>
    </w:p>
    <w:p w14:paraId="3E88387A" w14:textId="77777777" w:rsidR="0084420A" w:rsidRDefault="0084420A">
      <w:pPr>
        <w:widowControl/>
        <w:jc w:val="left"/>
      </w:pPr>
    </w:p>
    <w:p w14:paraId="5BCF15D7" w14:textId="77777777" w:rsidR="0033574C" w:rsidRDefault="0033574C" w:rsidP="0033574C">
      <w:pPr>
        <w:widowControl/>
        <w:jc w:val="left"/>
      </w:pPr>
    </w:p>
    <w:p w14:paraId="7DD85D97" w14:textId="77777777" w:rsidR="0033574C" w:rsidRDefault="0033574C" w:rsidP="0033574C">
      <w:pPr>
        <w:widowControl/>
        <w:jc w:val="left"/>
      </w:pPr>
    </w:p>
    <w:p w14:paraId="708B6410" w14:textId="77777777" w:rsidR="0033574C" w:rsidRPr="00C83F09" w:rsidRDefault="0033574C" w:rsidP="0033574C"/>
    <w:p w14:paraId="2E8A9D8B" w14:textId="77777777" w:rsidR="0033574C" w:rsidRPr="00C83F09" w:rsidRDefault="0033574C" w:rsidP="0033574C"/>
    <w:p w14:paraId="16CAAE59" w14:textId="77777777" w:rsidR="0033574C" w:rsidRPr="00C83F09" w:rsidRDefault="0033574C" w:rsidP="0033574C"/>
    <w:p w14:paraId="788F3F6E" w14:textId="77777777" w:rsidR="0033574C" w:rsidRPr="00C83F09" w:rsidRDefault="0033574C" w:rsidP="0033574C"/>
    <w:p w14:paraId="2A815A85" w14:textId="77777777" w:rsidR="0033574C" w:rsidRPr="00C83F09" w:rsidRDefault="0033574C" w:rsidP="0033574C"/>
    <w:p w14:paraId="3F7A6806" w14:textId="77777777" w:rsidR="0033574C" w:rsidRPr="00C83F09" w:rsidRDefault="0033574C" w:rsidP="0033574C"/>
    <w:p w14:paraId="33D50D50" w14:textId="77777777" w:rsidR="0033574C" w:rsidRPr="00C83F09" w:rsidRDefault="0033574C" w:rsidP="0033574C"/>
    <w:bookmarkStart w:id="55" w:name="_Toc160114849"/>
    <w:p w14:paraId="0F6C8A0F" w14:textId="41A3AC8F" w:rsidR="0033574C" w:rsidRDefault="0033574C" w:rsidP="0033574C">
      <w:pPr>
        <w:pStyle w:val="10"/>
      </w:pPr>
      <w:r>
        <w:rPr>
          <w:noProof/>
        </w:rPr>
        <mc:AlternateContent>
          <mc:Choice Requires="wps">
            <w:drawing>
              <wp:anchor distT="0" distB="0" distL="114300" distR="114300" simplePos="0" relativeHeight="251322368" behindDoc="0" locked="0" layoutInCell="1" allowOverlap="1" wp14:anchorId="72D12C5C" wp14:editId="42B500AC">
                <wp:simplePos x="0" y="0"/>
                <wp:positionH relativeFrom="column">
                  <wp:align>center</wp:align>
                </wp:positionH>
                <wp:positionV relativeFrom="paragraph">
                  <wp:posOffset>1085215</wp:posOffset>
                </wp:positionV>
                <wp:extent cx="5939790" cy="0"/>
                <wp:effectExtent l="38100" t="37465" r="41910" b="38735"/>
                <wp:wrapNone/>
                <wp:docPr id="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DA9C6" id="Line 3" o:spid="_x0000_s1026" style="position:absolute;left:0;text-align:left;z-index:251513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" strokeweight="5.5pt">
                <v:stroke linestyle="thinThin"/>
              </v:line>
            </w:pict>
          </mc:Fallback>
        </mc:AlternateContent>
      </w:r>
      <w:r w:rsidRPr="00C83F09">
        <w:rPr>
          <w:rFonts w:hint="eastAsia"/>
        </w:rPr>
        <w:t xml:space="preserve">第 </w:t>
      </w:r>
      <w:r>
        <w:rPr>
          <w:rFonts w:hint="eastAsia"/>
        </w:rPr>
        <w:t>３</w:t>
      </w:r>
      <w:r w:rsidRPr="00C83F09">
        <w:rPr>
          <w:rFonts w:hint="eastAsia"/>
        </w:rPr>
        <w:t xml:space="preserve"> 部　</w:t>
      </w:r>
      <w:r w:rsidRPr="00C83F09">
        <w:br/>
      </w:r>
      <w:r>
        <w:rPr>
          <w:rFonts w:hint="eastAsia"/>
        </w:rPr>
        <w:t>地域共生社会の実現に向けて</w:t>
      </w:r>
      <w:bookmarkEnd w:id="55"/>
    </w:p>
    <w:p w14:paraId="51F92CAD" w14:textId="77777777" w:rsidR="0033574C" w:rsidRPr="00D03468" w:rsidRDefault="0033574C" w:rsidP="0033574C">
      <w:pPr>
        <w:jc w:val="center"/>
        <w:rPr>
          <w:rFonts w:ascii="HGS創英角ｺﾞｼｯｸUB" w:eastAsia="HGS創英角ｺﾞｼｯｸUB" w:hAnsi="HGS創英角ｺﾞｼｯｸUB"/>
          <w:sz w:val="40"/>
          <w:szCs w:val="40"/>
        </w:rPr>
      </w:pPr>
      <w:r w:rsidRPr="00D03468">
        <w:rPr>
          <w:rFonts w:ascii="HGS創英角ｺﾞｼｯｸUB" w:eastAsia="HGS創英角ｺﾞｼｯｸUB" w:hAnsi="HGS創英角ｺﾞｼｯｸUB" w:hint="eastAsia"/>
          <w:sz w:val="40"/>
          <w:szCs w:val="40"/>
        </w:rPr>
        <w:t>―</w:t>
      </w:r>
      <w:r w:rsidRPr="00FD2CBA">
        <w:rPr>
          <w:rFonts w:ascii="HGS創英角ｺﾞｼｯｸUB" w:eastAsia="HGS創英角ｺﾞｼｯｸUB" w:hAnsi="HGS創英角ｺﾞｼｯｸUB" w:hint="eastAsia"/>
          <w:sz w:val="40"/>
          <w:szCs w:val="40"/>
        </w:rPr>
        <w:t>誰もが安心して自分らしく暮らし続けるために</w:t>
      </w:r>
      <w:r w:rsidRPr="00D03468">
        <w:rPr>
          <w:rFonts w:ascii="HGS創英角ｺﾞｼｯｸUB" w:eastAsia="HGS創英角ｺﾞｼｯｸUB" w:hAnsi="HGS創英角ｺﾞｼｯｸUB" w:hint="eastAsia"/>
          <w:sz w:val="40"/>
          <w:szCs w:val="40"/>
        </w:rPr>
        <w:t>ー</w:t>
      </w:r>
    </w:p>
    <w:p w14:paraId="5F33D0C6" w14:textId="77777777" w:rsidR="0033574C" w:rsidRDefault="0033574C" w:rsidP="0033574C"/>
    <w:p w14:paraId="61DD134B" w14:textId="77777777" w:rsidR="0033574C" w:rsidRDefault="0033574C" w:rsidP="0033574C"/>
    <w:p w14:paraId="793A1C81" w14:textId="77777777" w:rsidR="0033574C" w:rsidRDefault="0033574C" w:rsidP="0033574C"/>
    <w:p w14:paraId="45646F28" w14:textId="77777777" w:rsidR="0033574C" w:rsidRDefault="0033574C" w:rsidP="0033574C">
      <w:pPr>
        <w:widowControl/>
        <w:jc w:val="left"/>
      </w:pPr>
    </w:p>
    <w:p w14:paraId="390939C2" w14:textId="77777777" w:rsidR="0033574C" w:rsidRDefault="0033574C" w:rsidP="0033574C">
      <w:pPr>
        <w:widowControl/>
        <w:jc w:val="left"/>
      </w:pPr>
    </w:p>
    <w:p w14:paraId="31F9945B" w14:textId="77777777" w:rsidR="0033574C" w:rsidRDefault="0033574C" w:rsidP="0033574C">
      <w:pPr>
        <w:widowControl/>
        <w:jc w:val="left"/>
      </w:pPr>
    </w:p>
    <w:p w14:paraId="4EBD2878" w14:textId="77777777" w:rsidR="0033574C" w:rsidRPr="00FD2CBA" w:rsidRDefault="0033574C" w:rsidP="0033574C">
      <w:pPr>
        <w:widowControl/>
        <w:jc w:val="left"/>
      </w:pPr>
    </w:p>
    <w:p w14:paraId="49C67363" w14:textId="77777777" w:rsidR="0033574C" w:rsidRDefault="0033574C" w:rsidP="0033574C">
      <w:pPr>
        <w:widowControl/>
        <w:jc w:val="left"/>
      </w:pPr>
    </w:p>
    <w:p w14:paraId="5D45771A" w14:textId="77777777" w:rsidR="0033574C" w:rsidRPr="004133D6" w:rsidRDefault="0033574C" w:rsidP="0033574C">
      <w:pPr>
        <w:widowControl/>
        <w:jc w:val="left"/>
      </w:pPr>
    </w:p>
    <w:p w14:paraId="4CF70DFD" w14:textId="19ED1565" w:rsidR="0033574C" w:rsidRDefault="0033574C" w:rsidP="0033574C">
      <w:pPr>
        <w:widowControl/>
        <w:jc w:val="left"/>
      </w:pPr>
    </w:p>
    <w:p w14:paraId="375A88B4" w14:textId="273B2008" w:rsidR="00F90F43" w:rsidRDefault="00F90F43" w:rsidP="0033574C">
      <w:pPr>
        <w:widowControl/>
        <w:jc w:val="left"/>
      </w:pPr>
    </w:p>
    <w:p w14:paraId="2248A70E" w14:textId="77777777" w:rsidR="00F90F43" w:rsidRPr="00F90F43" w:rsidRDefault="00F90F43" w:rsidP="0033574C">
      <w:pPr>
        <w:widowControl/>
        <w:jc w:val="left"/>
      </w:pPr>
    </w:p>
    <w:p w14:paraId="3CE0922E" w14:textId="77777777" w:rsidR="0033574C" w:rsidRDefault="0033574C" w:rsidP="0033574C">
      <w:pPr>
        <w:widowControl/>
        <w:jc w:val="left"/>
      </w:pPr>
    </w:p>
    <w:p w14:paraId="0E54BE70" w14:textId="77777777" w:rsidR="0033574C" w:rsidRDefault="0033574C" w:rsidP="0033574C">
      <w:pPr>
        <w:widowControl/>
        <w:jc w:val="left"/>
      </w:pPr>
    </w:p>
    <w:p w14:paraId="641A8C5A" w14:textId="77777777" w:rsidR="0033574C" w:rsidRDefault="0033574C" w:rsidP="0033574C">
      <w:pPr>
        <w:widowControl/>
        <w:jc w:val="left"/>
      </w:pPr>
    </w:p>
    <w:p w14:paraId="69874557" w14:textId="77777777" w:rsidR="0033574C" w:rsidRDefault="0033574C" w:rsidP="0033574C">
      <w:pPr>
        <w:widowControl/>
        <w:jc w:val="left"/>
      </w:pPr>
    </w:p>
    <w:p w14:paraId="057C02FC" w14:textId="77777777" w:rsidR="0033574C" w:rsidRDefault="0033574C" w:rsidP="0033574C">
      <w:pPr>
        <w:widowControl/>
        <w:jc w:val="left"/>
      </w:pPr>
    </w:p>
    <w:p w14:paraId="018B3200" w14:textId="77777777" w:rsidR="0033574C" w:rsidRDefault="0033574C" w:rsidP="0033574C">
      <w:pPr>
        <w:widowControl/>
        <w:jc w:val="left"/>
      </w:pPr>
    </w:p>
    <w:p w14:paraId="5409E32B" w14:textId="77777777" w:rsidR="0033574C" w:rsidRDefault="0033574C" w:rsidP="0033574C">
      <w:pPr>
        <w:widowControl/>
        <w:jc w:val="left"/>
      </w:pPr>
    </w:p>
    <w:p w14:paraId="1A5CD92B" w14:textId="77777777" w:rsidR="0033574C" w:rsidRDefault="0033574C" w:rsidP="0033574C">
      <w:pPr>
        <w:widowControl/>
        <w:jc w:val="left"/>
      </w:pPr>
    </w:p>
    <w:p w14:paraId="7703FED0" w14:textId="77777777" w:rsidR="0033574C" w:rsidRDefault="0033574C" w:rsidP="0033574C">
      <w:pPr>
        <w:widowControl/>
        <w:jc w:val="left"/>
      </w:pPr>
      <w:r>
        <w:br w:type="page"/>
      </w:r>
    </w:p>
    <w:p w14:paraId="6C034CD1" w14:textId="0D9FA252" w:rsidR="0033574C" w:rsidRDefault="0033574C" w:rsidP="0033574C">
      <w:pPr>
        <w:sectPr w:rsidR="0033574C" w:rsidSect="002C4207">
          <w:footerReference w:type="default" r:id="rId72"/>
          <w:footerReference w:type="first" r:id="rId73"/>
          <w:pgSz w:w="11906" w:h="16838" w:code="9"/>
          <w:pgMar w:top="1134" w:right="1134" w:bottom="1134" w:left="1134" w:header="851" w:footer="567" w:gutter="0"/>
          <w:cols w:space="425"/>
          <w:docGrid w:linePitch="360"/>
        </w:sectPr>
      </w:pPr>
    </w:p>
    <w:p w14:paraId="577EDBD8" w14:textId="23EA3C0F" w:rsidR="0039245F" w:rsidRPr="00E37492" w:rsidRDefault="0039245F" w:rsidP="0039245F">
      <w:pPr>
        <w:pStyle w:val="2"/>
      </w:pPr>
      <w:bookmarkStart w:id="56" w:name="_Toc508379757"/>
      <w:bookmarkStart w:id="57" w:name="_Toc160114850"/>
      <w:bookmarkStart w:id="58" w:name="_Toc16910989"/>
      <w:bookmarkStart w:id="59" w:name="_Toc16911279"/>
      <w:bookmarkStart w:id="60" w:name="_Toc17094429"/>
      <w:bookmarkStart w:id="61" w:name="_Toc13450831"/>
      <w:bookmarkStart w:id="62" w:name="_Toc13454519"/>
      <w:bookmarkStart w:id="63" w:name="_Toc15874186"/>
      <w:bookmarkStart w:id="64" w:name="_Toc16911290"/>
      <w:bookmarkStart w:id="65" w:name="_Toc17094441"/>
      <w:r w:rsidRPr="00E37492">
        <w:rPr>
          <w:rFonts w:hint="eastAsia"/>
        </w:rPr>
        <w:t xml:space="preserve">第１章　</w:t>
      </w:r>
      <w:bookmarkEnd w:id="56"/>
      <w:r w:rsidRPr="00E37492">
        <w:rPr>
          <w:rFonts w:hint="eastAsia"/>
        </w:rPr>
        <w:t>地域共生社会の実現に</w:t>
      </w:r>
      <w:r w:rsidR="000516CD">
        <w:rPr>
          <w:rFonts w:hint="eastAsia"/>
        </w:rPr>
        <w:t>向けて</w:t>
      </w:r>
      <w:bookmarkEnd w:id="57"/>
    </w:p>
    <w:p w14:paraId="38C4DBB0" w14:textId="77777777" w:rsidR="0039245F" w:rsidRDefault="0039245F" w:rsidP="0039245F"/>
    <w:p w14:paraId="732CD031" w14:textId="77777777" w:rsidR="0039245F" w:rsidRDefault="0039245F" w:rsidP="0039245F">
      <w:pPr>
        <w:pStyle w:val="30"/>
        <w:ind w:firstLine="160"/>
      </w:pPr>
      <w:bookmarkStart w:id="66" w:name="_Toc508379758"/>
      <w:bookmarkStart w:id="67" w:name="_Toc160114851"/>
      <w:r>
        <w:rPr>
          <w:rFonts w:hint="eastAsia"/>
        </w:rPr>
        <w:t xml:space="preserve">１　</w:t>
      </w:r>
      <w:r w:rsidRPr="00314EAA">
        <w:rPr>
          <w:noProof/>
        </w:rPr>
        <mc:AlternateContent>
          <mc:Choice Requires="wps">
            <w:drawing>
              <wp:anchor distT="0" distB="0" distL="114300" distR="114300" simplePos="0" relativeHeight="251469824" behindDoc="0" locked="1" layoutInCell="1" allowOverlap="1" wp14:anchorId="4B7D7CC9" wp14:editId="34E7A100">
                <wp:simplePos x="0" y="0"/>
                <wp:positionH relativeFrom="column">
                  <wp:posOffset>0</wp:posOffset>
                </wp:positionH>
                <wp:positionV relativeFrom="paragraph">
                  <wp:posOffset>-53975</wp:posOffset>
                </wp:positionV>
                <wp:extent cx="360045" cy="360045"/>
                <wp:effectExtent l="0" t="3175" r="1905" b="8255"/>
                <wp:wrapNone/>
                <wp:docPr id="1387"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88E76F" w14:textId="77777777" w:rsidR="005751BD" w:rsidRDefault="005751BD" w:rsidP="0039245F">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7D7CC9" id="_x0000_s1222" style="position:absolute;left:0;text-align:left;margin-left:0;margin-top:-4.25pt;width:28.35pt;height:28.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" fillcolor="#404040 [2429]" stroked="f">
                <v:textbox inset="5.85pt,.7pt,5.85pt,.7pt">
                  <w:txbxContent>
                    <w:p w14:paraId="4588E76F" w14:textId="77777777" w:rsidR="005751BD" w:rsidRDefault="005751BD" w:rsidP="0039245F">
                      <w:r>
                        <w:rPr>
                          <w:rFonts w:ascii="HGS創英角ｺﾞｼｯｸUB" w:eastAsia="HGS創英角ｺﾞｼｯｸUB" w:hAnsi="HGS創英角ｺﾞｼｯｸUB" w:hint="eastAsia"/>
                          <w:color w:val="FFFFFF" w:themeColor="background1"/>
                          <w:sz w:val="32"/>
                          <w:szCs w:val="32"/>
                        </w:rPr>
                        <w:t>１</w:t>
                      </w:r>
                    </w:p>
                  </w:txbxContent>
                </v:textbox>
                <w10:anchorlock/>
              </v:roundrect>
            </w:pict>
          </mc:Fallback>
        </mc:AlternateContent>
      </w:r>
      <w:bookmarkEnd w:id="66"/>
      <w:r>
        <w:rPr>
          <w:rFonts w:hint="eastAsia"/>
        </w:rPr>
        <w:t>江戸川区が目指す地域共生社会</w:t>
      </w:r>
      <w:bookmarkEnd w:id="67"/>
    </w:p>
    <w:p w14:paraId="193BDF2A" w14:textId="77777777" w:rsidR="0039245F" w:rsidRPr="00B31A58" w:rsidRDefault="0039245F" w:rsidP="0039245F"/>
    <w:p w14:paraId="28ED0F5F" w14:textId="77777777" w:rsidR="0039245F" w:rsidRPr="00B31A58" w:rsidRDefault="0039245F" w:rsidP="0039245F">
      <w:pPr>
        <w:pStyle w:val="4"/>
        <w:spacing w:after="144"/>
      </w:pPr>
      <w:bookmarkStart w:id="68" w:name="_Toc56069226"/>
      <w:bookmarkStart w:id="69" w:name="_Toc160114852"/>
      <w:r w:rsidRPr="00314EAA">
        <w:rPr>
          <w:rFonts w:hint="eastAsia"/>
        </w:rPr>
        <w:t>（１）</w:t>
      </w:r>
      <w:bookmarkEnd w:id="68"/>
      <w:r>
        <w:rPr>
          <w:rFonts w:hint="eastAsia"/>
        </w:rPr>
        <w:t>地域共生社会構築の拠点「なごみの家」</w:t>
      </w:r>
      <w:bookmarkEnd w:id="69"/>
    </w:p>
    <w:p w14:paraId="2973836F" w14:textId="31A009CB" w:rsidR="0039245F" w:rsidRDefault="0039245F" w:rsidP="0039245F">
      <w:pPr>
        <w:pStyle w:val="af1"/>
        <w:ind w:left="120" w:right="120" w:firstLine="240"/>
      </w:pPr>
      <w:r>
        <w:rPr>
          <w:rFonts w:hint="eastAsia"/>
        </w:rPr>
        <w:t>区では、</w:t>
      </w:r>
      <w:r w:rsidR="00932762">
        <w:rPr>
          <w:rFonts w:hint="eastAsia"/>
        </w:rPr>
        <w:t>年齢や障害の有無にかかわらず、</w:t>
      </w:r>
      <w:r w:rsidR="005E70C5">
        <w:rPr>
          <w:rFonts w:hint="eastAsia"/>
        </w:rPr>
        <w:t>全</w:t>
      </w:r>
      <w:r w:rsidR="000516CD">
        <w:rPr>
          <w:rFonts w:hint="eastAsia"/>
        </w:rPr>
        <w:t>ての住民が、住み慣れた地域で自分らしく暮らし続けられるまち</w:t>
      </w:r>
      <w:r>
        <w:rPr>
          <w:rFonts w:hint="eastAsia"/>
        </w:rPr>
        <w:t>を実現するために、地域共生社会の実現に向けた取組を行っています。</w:t>
      </w:r>
      <w:r w:rsidR="000516CD">
        <w:rPr>
          <w:rFonts w:hint="eastAsia"/>
        </w:rPr>
        <w:t>誰でも気軽に集える居場所として、困りごとを相談できる窓口として、また、地域の方々のつながりを生むネ</w:t>
      </w:r>
      <w:r w:rsidR="007153BD">
        <w:rPr>
          <w:rFonts w:hint="eastAsia"/>
        </w:rPr>
        <w:t>ットワークづくりの場として、身近な福祉拠点「なごみの家」を区内９</w:t>
      </w:r>
      <w:r w:rsidR="000516CD">
        <w:rPr>
          <w:rFonts w:hint="eastAsia"/>
        </w:rPr>
        <w:t>か所に設置しています。</w:t>
      </w:r>
    </w:p>
    <w:p w14:paraId="59D6DB3F" w14:textId="77777777" w:rsidR="00932762" w:rsidRDefault="00932762" w:rsidP="00932762">
      <w:pPr>
        <w:pStyle w:val="af1"/>
        <w:ind w:left="120" w:right="120" w:firstLine="240"/>
      </w:pPr>
      <w:r>
        <w:rPr>
          <w:noProof/>
        </w:rPr>
        <mc:AlternateContent>
          <mc:Choice Requires="wpg">
            <w:drawing>
              <wp:anchor distT="0" distB="0" distL="114300" distR="114300" simplePos="0" relativeHeight="251511808" behindDoc="0" locked="0" layoutInCell="1" allowOverlap="1" wp14:anchorId="217E8163" wp14:editId="351857AA">
                <wp:simplePos x="0" y="0"/>
                <wp:positionH relativeFrom="column">
                  <wp:posOffset>78740</wp:posOffset>
                </wp:positionH>
                <wp:positionV relativeFrom="paragraph">
                  <wp:posOffset>129838</wp:posOffset>
                </wp:positionV>
                <wp:extent cx="6008513" cy="2632710"/>
                <wp:effectExtent l="0" t="0" r="0" b="0"/>
                <wp:wrapNone/>
                <wp:docPr id="293245070" name="グループ化 293245070"/>
                <wp:cNvGraphicFramePr/>
                <a:graphic xmlns:a="http://schemas.openxmlformats.org/drawingml/2006/main">
                  <a:graphicData uri="http://schemas.microsoft.com/office/word/2010/wordprocessingGroup">
                    <wpg:wgp>
                      <wpg:cNvGrpSpPr/>
                      <wpg:grpSpPr>
                        <a:xfrm>
                          <a:off x="0" y="0"/>
                          <a:ext cx="6008513" cy="2632710"/>
                          <a:chOff x="0" y="0"/>
                          <a:chExt cx="6008513" cy="2632710"/>
                        </a:xfrm>
                      </wpg:grpSpPr>
                      <pic:pic xmlns:pic="http://schemas.openxmlformats.org/drawingml/2006/picture">
                        <pic:nvPicPr>
                          <pic:cNvPr id="293245071" name="図 293245071"/>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32710" cy="2632710"/>
                          </a:xfrm>
                          <a:prstGeom prst="rect">
                            <a:avLst/>
                          </a:prstGeom>
                        </pic:spPr>
                      </pic:pic>
                      <wps:wsp>
                        <wps:cNvPr id="293245072" name="角丸四角形 293245072"/>
                        <wps:cNvSpPr/>
                        <wps:spPr>
                          <a:xfrm>
                            <a:off x="2705878" y="65315"/>
                            <a:ext cx="3180080" cy="429208"/>
                          </a:xfrm>
                          <a:prstGeom prst="round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DC110" w14:textId="77777777" w:rsidR="005751BD" w:rsidRPr="00E56E6D" w:rsidRDefault="005751BD" w:rsidP="00932762">
                              <w:pPr>
                                <w:jc w:val="center"/>
                                <w:rPr>
                                  <w:rFonts w:ascii="ＭＳ Ｐゴシック" w:eastAsia="ＭＳ Ｐゴシック" w:hAnsi="ＭＳ Ｐゴシック"/>
                                  <w:b/>
                                  <w:color w:val="FFFFFF" w:themeColor="background1"/>
                                  <w:sz w:val="36"/>
                                </w:rPr>
                              </w:pPr>
                              <w:r w:rsidRPr="00E56E6D">
                                <w:rPr>
                                  <w:rFonts w:ascii="ＭＳ Ｐゴシック" w:eastAsia="ＭＳ Ｐゴシック" w:hAnsi="ＭＳ Ｐゴシック" w:hint="eastAsia"/>
                                  <w:b/>
                                  <w:color w:val="FFFFFF" w:themeColor="background1"/>
                                  <w:sz w:val="36"/>
                                </w:rPr>
                                <w:t>であう</w:t>
                              </w:r>
                              <w:r w:rsidRPr="00E56E6D">
                                <w:rPr>
                                  <w:rFonts w:ascii="ＭＳ Ｐゴシック" w:eastAsia="ＭＳ Ｐゴシック" w:hAnsi="ＭＳ Ｐゴシック"/>
                                  <w:b/>
                                  <w:color w:val="FFFFFF" w:themeColor="background1"/>
                                  <w:sz w:val="36"/>
                                </w:rPr>
                                <w:t>。つながる。ささえあう。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3245073" name="図 293245073"/>
                          <pic:cNvPicPr>
                            <a:picLocks noChangeAspect="1"/>
                          </pic:cNvPicPr>
                        </pic:nvPicPr>
                        <pic:blipFill rotWithShape="1">
                          <a:blip r:embed="rId75">
                            <a:extLst>
                              <a:ext uri="{28A0092B-C50C-407E-A947-70E740481C1C}">
                                <a14:useLocalDpi xmlns:a14="http://schemas.microsoft.com/office/drawing/2010/main" val="0"/>
                              </a:ext>
                            </a:extLst>
                          </a:blip>
                          <a:srcRect l="38073" t="9504" b="21950"/>
                          <a:stretch/>
                        </pic:blipFill>
                        <pic:spPr bwMode="auto">
                          <a:xfrm>
                            <a:off x="2705878" y="569168"/>
                            <a:ext cx="3302635" cy="2056130"/>
                          </a:xfrm>
                          <a:prstGeom prst="rect">
                            <a:avLst/>
                          </a:prstGeom>
                          <a:ln>
                            <a:noFill/>
                          </a:ln>
                          <a:extLst>
                            <a:ext uri="{53640926-AAD7-44D8-BBD7-CCE9431645EC}">
                              <a14:shadowObscured xmlns:a14="http://schemas.microsoft.com/office/drawing/2010/main"/>
                            </a:ext>
                          </a:extLst>
                        </pic:spPr>
                      </pic:pic>
                      <wps:wsp>
                        <wps:cNvPr id="293245074" name="二等辺三角形 293245074"/>
                        <wps:cNvSpPr/>
                        <wps:spPr>
                          <a:xfrm rot="12142050">
                            <a:off x="3088433" y="438539"/>
                            <a:ext cx="203835" cy="158115"/>
                          </a:xfrm>
                          <a:prstGeom prs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7E8163" id="グループ化 293245070" o:spid="_x0000_s1223" style="position:absolute;left:0;text-align:left;margin-left:6.2pt;margin-top:10.2pt;width:473.1pt;height:207.3pt;z-index:251511808" coordsize="60085,2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">
                <v:shape id="図 293245071" o:spid="_x0000_s1224" type="#_x0000_t75" style="position:absolute;width:26327;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">
                  <v:imagedata r:id="rId76" o:title=""/>
                </v:shape>
                <v:roundrect id="角丸四角形 293245072" o:spid="_x0000_s1225" style="position:absolute;left:27058;top:653;width:31801;height:4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" fillcolor="#8db3e2 [1311]" stroked="f" strokeweight="2pt">
                  <v:textbox>
                    <w:txbxContent>
                      <w:p w14:paraId="4C5DC110" w14:textId="77777777" w:rsidR="005751BD" w:rsidRPr="00E56E6D" w:rsidRDefault="005751BD" w:rsidP="00932762">
                        <w:pPr>
                          <w:jc w:val="center"/>
                          <w:rPr>
                            <w:rFonts w:ascii="ＭＳ Ｐゴシック" w:eastAsia="ＭＳ Ｐゴシック" w:hAnsi="ＭＳ Ｐゴシック"/>
                            <w:b/>
                            <w:color w:val="FFFFFF" w:themeColor="background1"/>
                            <w:sz w:val="36"/>
                          </w:rPr>
                        </w:pPr>
                        <w:r w:rsidRPr="00E56E6D">
                          <w:rPr>
                            <w:rFonts w:ascii="ＭＳ Ｐゴシック" w:eastAsia="ＭＳ Ｐゴシック" w:hAnsi="ＭＳ Ｐゴシック" w:hint="eastAsia"/>
                            <w:b/>
                            <w:color w:val="FFFFFF" w:themeColor="background1"/>
                            <w:sz w:val="36"/>
                          </w:rPr>
                          <w:t>であう</w:t>
                        </w:r>
                        <w:r w:rsidRPr="00E56E6D">
                          <w:rPr>
                            <w:rFonts w:ascii="ＭＳ Ｐゴシック" w:eastAsia="ＭＳ Ｐゴシック" w:hAnsi="ＭＳ Ｐゴシック"/>
                            <w:b/>
                            <w:color w:val="FFFFFF" w:themeColor="background1"/>
                            <w:sz w:val="36"/>
                          </w:rPr>
                          <w:t>。つながる。ささえあう。</w:t>
                        </w:r>
                      </w:p>
                    </w:txbxContent>
                  </v:textbox>
                </v:roundrect>
                <v:shape id="図 293245073" o:spid="_x0000_s1226" type="#_x0000_t75" style="position:absolute;left:27058;top:5691;width:33027;height:20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">
                  <v:imagedata r:id="rId77" o:title="" croptop="6229f" cropbottom="14385f" cropleft="24952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93245074" o:spid="_x0000_s1227" type="#_x0000_t5" style="position:absolute;left:30884;top:4385;width:2038;height:1581;rotation:-103306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" fillcolor="#8db3e2 [1311]" stroked="f" strokeweight="2pt"/>
              </v:group>
            </w:pict>
          </mc:Fallback>
        </mc:AlternateContent>
      </w:r>
    </w:p>
    <w:p w14:paraId="22A5E544" w14:textId="77777777" w:rsidR="00932762" w:rsidRDefault="00932762" w:rsidP="00932762"/>
    <w:p w14:paraId="51593253" w14:textId="77777777" w:rsidR="00932762" w:rsidRDefault="00932762" w:rsidP="00932762"/>
    <w:p w14:paraId="65EC8513" w14:textId="77777777" w:rsidR="00932762" w:rsidRDefault="00932762" w:rsidP="00932762"/>
    <w:p w14:paraId="3DBA0B76" w14:textId="77777777" w:rsidR="00932762" w:rsidRDefault="00932762" w:rsidP="00932762"/>
    <w:p w14:paraId="25567460" w14:textId="77777777" w:rsidR="00932762" w:rsidRDefault="00932762" w:rsidP="00932762"/>
    <w:p w14:paraId="00BB5DCC" w14:textId="77777777" w:rsidR="00932762" w:rsidRPr="00C01163" w:rsidRDefault="00932762" w:rsidP="00932762"/>
    <w:p w14:paraId="2F0A0333" w14:textId="77777777" w:rsidR="00932762" w:rsidRDefault="00932762" w:rsidP="00932762"/>
    <w:p w14:paraId="2E2975D3" w14:textId="77777777" w:rsidR="00932762" w:rsidRDefault="00932762" w:rsidP="00932762"/>
    <w:p w14:paraId="0799EAC6" w14:textId="77777777" w:rsidR="00932762" w:rsidRDefault="00932762" w:rsidP="00932762"/>
    <w:p w14:paraId="36D051DC" w14:textId="77777777" w:rsidR="00932762" w:rsidRDefault="00932762" w:rsidP="00932762"/>
    <w:p w14:paraId="70E12F49" w14:textId="77777777" w:rsidR="00932762" w:rsidRDefault="00932762" w:rsidP="00932762"/>
    <w:p w14:paraId="09DFFB42" w14:textId="77777777" w:rsidR="00932762" w:rsidRDefault="00932762" w:rsidP="00932762"/>
    <w:p w14:paraId="70B6D0A4" w14:textId="77777777" w:rsidR="00932762" w:rsidRDefault="00932762" w:rsidP="00932762"/>
    <w:p w14:paraId="306F103A" w14:textId="77777777" w:rsidR="00932762" w:rsidRDefault="00932762" w:rsidP="00932762">
      <w:r>
        <w:rPr>
          <w:noProof/>
        </w:rPr>
        <mc:AlternateContent>
          <mc:Choice Requires="wps">
            <w:drawing>
              <wp:anchor distT="0" distB="0" distL="114300" distR="114300" simplePos="0" relativeHeight="251510784" behindDoc="0" locked="0" layoutInCell="1" allowOverlap="1" wp14:anchorId="7C917CDF" wp14:editId="01E7E65C">
                <wp:simplePos x="0" y="0"/>
                <wp:positionH relativeFrom="column">
                  <wp:posOffset>79285</wp:posOffset>
                </wp:positionH>
                <wp:positionV relativeFrom="paragraph">
                  <wp:posOffset>145259</wp:posOffset>
                </wp:positionV>
                <wp:extent cx="5885818" cy="2668115"/>
                <wp:effectExtent l="0" t="0" r="19685" b="18415"/>
                <wp:wrapNone/>
                <wp:docPr id="293245075" name="正方形/長方形 293245075"/>
                <wp:cNvGraphicFramePr/>
                <a:graphic xmlns:a="http://schemas.openxmlformats.org/drawingml/2006/main">
                  <a:graphicData uri="http://schemas.microsoft.com/office/word/2010/wordprocessingShape">
                    <wps:wsp>
                      <wps:cNvSpPr/>
                      <wps:spPr>
                        <a:xfrm>
                          <a:off x="0" y="0"/>
                          <a:ext cx="5885818" cy="2668115"/>
                        </a:xfrm>
                        <a:prstGeom prst="rect">
                          <a:avLst/>
                        </a:prstGeom>
                        <a:solidFill>
                          <a:schemeClr val="bg1"/>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5E67A" id="正方形/長方形 293245075" o:spid="_x0000_s1026" style="position:absolute;left:0;text-align:left;margin-left:6.25pt;margin-top:11.45pt;width:463.45pt;height:210.1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" fillcolor="white [3212]" strokecolor="#5a5a5a [2109]" strokeweight="1.5pt"/>
            </w:pict>
          </mc:Fallback>
        </mc:AlternateContent>
      </w:r>
    </w:p>
    <w:p w14:paraId="2FCE433C" w14:textId="77777777" w:rsidR="00932762" w:rsidRDefault="00932762" w:rsidP="00932762">
      <w:r w:rsidRPr="00FE0D40">
        <w:rPr>
          <w:noProof/>
        </w:rPr>
        <w:drawing>
          <wp:anchor distT="0" distB="0" distL="114300" distR="114300" simplePos="0" relativeHeight="251512832" behindDoc="0" locked="0" layoutInCell="1" allowOverlap="1" wp14:anchorId="1A8BBFDE" wp14:editId="387D037B">
            <wp:simplePos x="0" y="0"/>
            <wp:positionH relativeFrom="column">
              <wp:posOffset>125730</wp:posOffset>
            </wp:positionH>
            <wp:positionV relativeFrom="paragraph">
              <wp:posOffset>193040</wp:posOffset>
            </wp:positionV>
            <wp:extent cx="2966720" cy="2266315"/>
            <wp:effectExtent l="0" t="0" r="5080" b="635"/>
            <wp:wrapNone/>
            <wp:docPr id="293245077" name="図 2">
              <a:extLst xmlns:a="http://schemas.openxmlformats.org/drawingml/2006/main">
                <a:ext uri="{FF2B5EF4-FFF2-40B4-BE49-F238E27FC236}">
                  <a16:creationId xmlns:a16="http://schemas.microsoft.com/office/drawing/2014/main" id="{3152439B-1305-4204-8AA5-AB35D55AE3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3152439B-1305-4204-8AA5-AB35D55AE393}"/>
                        </a:ext>
                      </a:extLst>
                    </pic:cNvPr>
                    <pic:cNvPicPr>
                      <a:picLocks noChangeAspect="1"/>
                    </pic:cNvPicPr>
                  </pic:nvPicPr>
                  <pic:blipFill>
                    <a:blip r:embed="rId78"/>
                    <a:stretch>
                      <a:fillRect/>
                    </a:stretch>
                  </pic:blipFill>
                  <pic:spPr>
                    <a:xfrm>
                      <a:off x="0" y="0"/>
                      <a:ext cx="2966720" cy="2266315"/>
                    </a:xfrm>
                    <a:prstGeom prst="rect">
                      <a:avLst/>
                    </a:prstGeom>
                  </pic:spPr>
                </pic:pic>
              </a:graphicData>
            </a:graphic>
            <wp14:sizeRelH relativeFrom="margin">
              <wp14:pctWidth>0</wp14:pctWidth>
            </wp14:sizeRelH>
            <wp14:sizeRelV relativeFrom="margin">
              <wp14:pctHeight>0</wp14:pctHeight>
            </wp14:sizeRelV>
          </wp:anchor>
        </w:drawing>
      </w:r>
      <w:r w:rsidRPr="00FE0D40">
        <w:rPr>
          <w:noProof/>
        </w:rPr>
        <w:drawing>
          <wp:anchor distT="0" distB="0" distL="114300" distR="114300" simplePos="0" relativeHeight="251513856" behindDoc="0" locked="0" layoutInCell="1" allowOverlap="1" wp14:anchorId="532B2278" wp14:editId="2EFB5809">
            <wp:simplePos x="0" y="0"/>
            <wp:positionH relativeFrom="column">
              <wp:posOffset>3140637</wp:posOffset>
            </wp:positionH>
            <wp:positionV relativeFrom="paragraph">
              <wp:posOffset>41275</wp:posOffset>
            </wp:positionV>
            <wp:extent cx="2750185" cy="1403350"/>
            <wp:effectExtent l="0" t="0" r="0" b="6350"/>
            <wp:wrapNone/>
            <wp:docPr id="293245078" name="図 10">
              <a:extLst xmlns:a="http://schemas.openxmlformats.org/drawingml/2006/main">
                <a:ext uri="{FF2B5EF4-FFF2-40B4-BE49-F238E27FC236}">
                  <a16:creationId xmlns:a16="http://schemas.microsoft.com/office/drawing/2014/main" id="{B4328B33-C03A-499C-9CF5-FD9DE9BC2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B4328B33-C03A-499C-9CF5-FD9DE9BC2C43}"/>
                        </a:ext>
                      </a:extLst>
                    </pic:cNvPr>
                    <pic:cNvPicPr>
                      <a:picLocks noChangeAspect="1"/>
                    </pic:cNvPicPr>
                  </pic:nvPicPr>
                  <pic:blipFill rotWithShape="1">
                    <a:blip r:embed="rId79"/>
                    <a:srcRect t="7034"/>
                    <a:stretch/>
                  </pic:blipFill>
                  <pic:spPr>
                    <a:xfrm>
                      <a:off x="0" y="0"/>
                      <a:ext cx="2750185" cy="1403350"/>
                    </a:xfrm>
                    <a:prstGeom prst="rect">
                      <a:avLst/>
                    </a:prstGeom>
                  </pic:spPr>
                </pic:pic>
              </a:graphicData>
            </a:graphic>
            <wp14:sizeRelH relativeFrom="margin">
              <wp14:pctWidth>0</wp14:pctWidth>
            </wp14:sizeRelH>
            <wp14:sizeRelV relativeFrom="margin">
              <wp14:pctHeight>0</wp14:pctHeight>
            </wp14:sizeRelV>
          </wp:anchor>
        </w:drawing>
      </w:r>
    </w:p>
    <w:p w14:paraId="16F61730" w14:textId="77777777" w:rsidR="00932762" w:rsidRDefault="00932762" w:rsidP="00932762"/>
    <w:p w14:paraId="79E43D5D" w14:textId="77777777" w:rsidR="00932762" w:rsidRDefault="00932762" w:rsidP="00932762"/>
    <w:p w14:paraId="44130A14" w14:textId="77777777" w:rsidR="00932762" w:rsidRDefault="00932762" w:rsidP="00932762"/>
    <w:p w14:paraId="29766D52" w14:textId="77777777" w:rsidR="00932762" w:rsidRDefault="00932762" w:rsidP="00932762">
      <w:pPr>
        <w:widowControl/>
        <w:jc w:val="left"/>
      </w:pPr>
    </w:p>
    <w:p w14:paraId="3F4CA447" w14:textId="77777777" w:rsidR="00932762" w:rsidRDefault="00932762" w:rsidP="00932762">
      <w:pPr>
        <w:widowControl/>
        <w:jc w:val="left"/>
      </w:pPr>
    </w:p>
    <w:p w14:paraId="7A470830" w14:textId="77777777" w:rsidR="00932762" w:rsidRDefault="00932762" w:rsidP="00932762">
      <w:pPr>
        <w:widowControl/>
        <w:jc w:val="left"/>
      </w:pPr>
    </w:p>
    <w:p w14:paraId="121215D2" w14:textId="77777777" w:rsidR="00932762" w:rsidRDefault="00932762" w:rsidP="00932762">
      <w:pPr>
        <w:widowControl/>
        <w:jc w:val="left"/>
      </w:pPr>
      <w:r>
        <w:rPr>
          <w:noProof/>
        </w:rPr>
        <mc:AlternateContent>
          <mc:Choice Requires="wps">
            <w:drawing>
              <wp:anchor distT="0" distB="0" distL="114300" distR="114300" simplePos="0" relativeHeight="251514880" behindDoc="0" locked="0" layoutInCell="1" allowOverlap="1" wp14:anchorId="0AE99261" wp14:editId="7B6D0D49">
                <wp:simplePos x="0" y="0"/>
                <wp:positionH relativeFrom="column">
                  <wp:posOffset>3139440</wp:posOffset>
                </wp:positionH>
                <wp:positionV relativeFrom="paragraph">
                  <wp:posOffset>109661</wp:posOffset>
                </wp:positionV>
                <wp:extent cx="2750185" cy="1054359"/>
                <wp:effectExtent l="0" t="0" r="0" b="0"/>
                <wp:wrapNone/>
                <wp:docPr id="293245076" name="テキスト ボックス 293245076"/>
                <wp:cNvGraphicFramePr/>
                <a:graphic xmlns:a="http://schemas.openxmlformats.org/drawingml/2006/main">
                  <a:graphicData uri="http://schemas.microsoft.com/office/word/2010/wordprocessingShape">
                    <wps:wsp>
                      <wps:cNvSpPr txBox="1"/>
                      <wps:spPr>
                        <a:xfrm>
                          <a:off x="0" y="0"/>
                          <a:ext cx="2750185" cy="1054359"/>
                        </a:xfrm>
                        <a:prstGeom prst="rect">
                          <a:avLst/>
                        </a:prstGeom>
                        <a:solidFill>
                          <a:schemeClr val="lt1"/>
                        </a:solidFill>
                        <a:ln w="6350">
                          <a:noFill/>
                        </a:ln>
                      </wps:spPr>
                      <wps:txbx>
                        <w:txbxContent>
                          <w:p w14:paraId="43C46365" w14:textId="77777777" w:rsidR="005751BD" w:rsidRPr="00577305" w:rsidRDefault="005751BD" w:rsidP="00286D29">
                            <w:pPr>
                              <w:spacing w:line="240" w:lineRule="exact"/>
                              <w:rPr>
                                <w:rFonts w:asciiTheme="majorEastAsia" w:eastAsiaTheme="majorEastAsia" w:hAnsiTheme="majorEastAsia"/>
                                <w:sz w:val="16"/>
                              </w:rPr>
                            </w:pPr>
                            <w:r w:rsidRPr="00577305">
                              <w:rPr>
                                <w:rFonts w:asciiTheme="majorEastAsia" w:eastAsiaTheme="majorEastAsia" w:hAnsiTheme="majorEastAsia" w:hint="eastAsia"/>
                                <w:sz w:val="16"/>
                              </w:rPr>
                              <w:t>地域共生社会とは</w:t>
                            </w:r>
                          </w:p>
                          <w:p w14:paraId="6025F8B3" w14:textId="485DA3E5" w:rsidR="005751BD" w:rsidRDefault="005751BD" w:rsidP="00286D29">
                            <w:pPr>
                              <w:spacing w:line="240" w:lineRule="exact"/>
                              <w:rPr>
                                <w:rFonts w:asciiTheme="majorEastAsia" w:eastAsiaTheme="majorEastAsia" w:hAnsiTheme="majorEastAsia"/>
                                <w:sz w:val="16"/>
                              </w:rPr>
                            </w:pPr>
                            <w:r w:rsidRPr="00577305">
                              <w:rPr>
                                <w:rFonts w:asciiTheme="majorEastAsia" w:eastAsiaTheme="majorEastAsia" w:hAnsiTheme="majorEastAsia" w:hint="eastAsia"/>
                                <w:sz w:val="16"/>
                              </w:rPr>
                              <w:t>制度</w:t>
                            </w:r>
                            <w:r>
                              <w:rPr>
                                <w:rFonts w:asciiTheme="majorEastAsia" w:eastAsiaTheme="majorEastAsia" w:hAnsiTheme="majorEastAsia" w:hint="eastAsia"/>
                                <w:sz w:val="16"/>
                              </w:rPr>
                              <w:t>・</w:t>
                            </w:r>
                            <w:r w:rsidRPr="00577305">
                              <w:rPr>
                                <w:rFonts w:asciiTheme="majorEastAsia" w:eastAsiaTheme="majorEastAsia" w:hAnsiTheme="majorEastAsia" w:hint="eastAsia"/>
                                <w:sz w:val="16"/>
                              </w:rPr>
                              <w:t>分野ごとの『</w:t>
                            </w:r>
                            <w:r w:rsidRPr="00577305">
                              <w:rPr>
                                <w:rFonts w:asciiTheme="majorEastAsia" w:eastAsiaTheme="majorEastAsia" w:hAnsiTheme="majorEastAsia"/>
                                <w:sz w:val="16"/>
                              </w:rPr>
                              <w:t>縦割り』や「支え手」「受け手」</w:t>
                            </w:r>
                            <w:r w:rsidRPr="00577305">
                              <w:rPr>
                                <w:rFonts w:asciiTheme="majorEastAsia" w:eastAsiaTheme="majorEastAsia" w:hAnsiTheme="majorEastAsia" w:hint="eastAsia"/>
                                <w:sz w:val="16"/>
                              </w:rPr>
                              <w:t>という関係を超えて、地域住民や</w:t>
                            </w:r>
                            <w:r w:rsidRPr="00577305">
                              <w:rPr>
                                <w:rFonts w:asciiTheme="majorEastAsia" w:eastAsiaTheme="majorEastAsia" w:hAnsiTheme="majorEastAsia"/>
                                <w:sz w:val="16"/>
                              </w:rPr>
                              <w:t>地域の</w:t>
                            </w:r>
                            <w:r w:rsidRPr="00577305">
                              <w:rPr>
                                <w:rFonts w:asciiTheme="majorEastAsia" w:eastAsiaTheme="majorEastAsia" w:hAnsiTheme="majorEastAsia" w:hint="eastAsia"/>
                                <w:sz w:val="16"/>
                              </w:rPr>
                              <w:t>多様な主体が</w:t>
                            </w:r>
                            <w:r w:rsidRPr="00577305">
                              <w:rPr>
                                <w:rFonts w:asciiTheme="majorEastAsia" w:eastAsiaTheme="majorEastAsia" w:hAnsiTheme="majorEastAsia"/>
                                <w:sz w:val="16"/>
                              </w:rPr>
                              <w:t>参画し</w:t>
                            </w:r>
                            <w:r w:rsidRPr="00577305">
                              <w:rPr>
                                <w:rFonts w:asciiTheme="majorEastAsia" w:eastAsiaTheme="majorEastAsia" w:hAnsiTheme="majorEastAsia" w:hint="eastAsia"/>
                                <w:sz w:val="16"/>
                              </w:rPr>
                              <w:t>、</w:t>
                            </w:r>
                            <w:r w:rsidRPr="00577305">
                              <w:rPr>
                                <w:rFonts w:asciiTheme="majorEastAsia" w:eastAsiaTheme="majorEastAsia" w:hAnsiTheme="majorEastAsia"/>
                                <w:sz w:val="16"/>
                              </w:rPr>
                              <w:t>人と人、人と資源が</w:t>
                            </w:r>
                            <w:r w:rsidRPr="00577305">
                              <w:rPr>
                                <w:rFonts w:asciiTheme="majorEastAsia" w:eastAsiaTheme="majorEastAsia" w:hAnsiTheme="majorEastAsia" w:hint="eastAsia"/>
                                <w:sz w:val="16"/>
                              </w:rPr>
                              <w:t>世代や分野を超えてつながることで</w:t>
                            </w:r>
                            <w:r>
                              <w:rPr>
                                <w:rFonts w:asciiTheme="majorEastAsia" w:eastAsiaTheme="majorEastAsia" w:hAnsiTheme="majorEastAsia" w:hint="eastAsia"/>
                                <w:sz w:val="16"/>
                              </w:rPr>
                              <w:t>、</w:t>
                            </w:r>
                            <w:r w:rsidRPr="00577305">
                              <w:rPr>
                                <w:rFonts w:asciiTheme="majorEastAsia" w:eastAsiaTheme="majorEastAsia" w:hAnsiTheme="majorEastAsia" w:hint="eastAsia"/>
                                <w:sz w:val="16"/>
                              </w:rPr>
                              <w:t>住民一人ひとりの</w:t>
                            </w:r>
                            <w:r w:rsidRPr="00577305">
                              <w:rPr>
                                <w:rFonts w:asciiTheme="majorEastAsia" w:eastAsiaTheme="majorEastAsia" w:hAnsiTheme="majorEastAsia"/>
                                <w:sz w:val="16"/>
                              </w:rPr>
                              <w:t>暮らしと生きがい</w:t>
                            </w:r>
                            <w:r w:rsidRPr="00577305">
                              <w:rPr>
                                <w:rFonts w:asciiTheme="majorEastAsia" w:eastAsiaTheme="majorEastAsia" w:hAnsiTheme="majorEastAsia" w:hint="eastAsia"/>
                                <w:sz w:val="16"/>
                              </w:rPr>
                              <w:t>、</w:t>
                            </w:r>
                            <w:r w:rsidRPr="00577305">
                              <w:rPr>
                                <w:rFonts w:asciiTheme="majorEastAsia" w:eastAsiaTheme="majorEastAsia" w:hAnsiTheme="majorEastAsia"/>
                                <w:sz w:val="16"/>
                              </w:rPr>
                              <w:t>地域をともに</w:t>
                            </w:r>
                            <w:r w:rsidRPr="00577305">
                              <w:rPr>
                                <w:rFonts w:asciiTheme="majorEastAsia" w:eastAsiaTheme="majorEastAsia" w:hAnsiTheme="majorEastAsia" w:hint="eastAsia"/>
                                <w:sz w:val="16"/>
                              </w:rPr>
                              <w:t>創っていく社会を</w:t>
                            </w:r>
                            <w:r w:rsidRPr="00577305">
                              <w:rPr>
                                <w:rFonts w:asciiTheme="majorEastAsia" w:eastAsiaTheme="majorEastAsia" w:hAnsiTheme="majorEastAsia"/>
                                <w:sz w:val="16"/>
                              </w:rPr>
                              <w:t>指してい</w:t>
                            </w:r>
                            <w:r w:rsidRPr="00577305">
                              <w:rPr>
                                <w:rFonts w:asciiTheme="majorEastAsia" w:eastAsiaTheme="majorEastAsia" w:hAnsiTheme="majorEastAsia" w:hint="eastAsia"/>
                                <w:sz w:val="16"/>
                              </w:rPr>
                              <w:t>ます</w:t>
                            </w:r>
                            <w:r w:rsidRPr="00577305">
                              <w:rPr>
                                <w:rFonts w:asciiTheme="majorEastAsia" w:eastAsiaTheme="majorEastAsia" w:hAnsiTheme="majorEastAsia"/>
                                <w:sz w:val="16"/>
                              </w:rPr>
                              <w:t>。</w:t>
                            </w:r>
                          </w:p>
                          <w:p w14:paraId="2BC2D128" w14:textId="77777777" w:rsidR="005751BD" w:rsidRPr="00577305" w:rsidRDefault="005751BD" w:rsidP="00932762">
                            <w:pPr>
                              <w:spacing w:line="20" w:lineRule="exact"/>
                              <w:rPr>
                                <w:rFonts w:asciiTheme="majorEastAsia" w:eastAsiaTheme="majorEastAsia" w:hAnsiTheme="majorEastAsia"/>
                                <w:sz w:val="2"/>
                              </w:rPr>
                            </w:pPr>
                          </w:p>
                          <w:p w14:paraId="6BDEB51C" w14:textId="0636769E" w:rsidR="005751BD" w:rsidRPr="00577305" w:rsidRDefault="005751BD" w:rsidP="00932762">
                            <w:pPr>
                              <w:jc w:val="right"/>
                              <w:rPr>
                                <w:rFonts w:asciiTheme="majorEastAsia" w:eastAsiaTheme="majorEastAsia" w:hAnsiTheme="majorEastAsia"/>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99261" id="テキスト ボックス 293245076" o:spid="_x0000_s1228" type="#_x0000_t202" style="position:absolute;margin-left:247.2pt;margin-top:8.65pt;width:216.55pt;height:83pt;z-index:25151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" fillcolor="white [3201]" stroked="f" strokeweight=".5pt">
                <v:textbox>
                  <w:txbxContent>
                    <w:p w14:paraId="43C46365" w14:textId="77777777" w:rsidR="005751BD" w:rsidRPr="00577305" w:rsidRDefault="005751BD" w:rsidP="00286D29">
                      <w:pPr>
                        <w:spacing w:line="240" w:lineRule="exact"/>
                        <w:rPr>
                          <w:rFonts w:asciiTheme="majorEastAsia" w:eastAsiaTheme="majorEastAsia" w:hAnsiTheme="majorEastAsia"/>
                          <w:sz w:val="16"/>
                        </w:rPr>
                      </w:pPr>
                      <w:r w:rsidRPr="00577305">
                        <w:rPr>
                          <w:rFonts w:asciiTheme="majorEastAsia" w:eastAsiaTheme="majorEastAsia" w:hAnsiTheme="majorEastAsia" w:hint="eastAsia"/>
                          <w:sz w:val="16"/>
                        </w:rPr>
                        <w:t>地域共生社会とは</w:t>
                      </w:r>
                    </w:p>
                    <w:p w14:paraId="6025F8B3" w14:textId="485DA3E5" w:rsidR="005751BD" w:rsidRDefault="005751BD" w:rsidP="00286D29">
                      <w:pPr>
                        <w:spacing w:line="240" w:lineRule="exact"/>
                        <w:rPr>
                          <w:rFonts w:asciiTheme="majorEastAsia" w:eastAsiaTheme="majorEastAsia" w:hAnsiTheme="majorEastAsia"/>
                          <w:sz w:val="16"/>
                        </w:rPr>
                      </w:pPr>
                      <w:r w:rsidRPr="00577305">
                        <w:rPr>
                          <w:rFonts w:asciiTheme="majorEastAsia" w:eastAsiaTheme="majorEastAsia" w:hAnsiTheme="majorEastAsia" w:hint="eastAsia"/>
                          <w:sz w:val="16"/>
                        </w:rPr>
                        <w:t>制度</w:t>
                      </w:r>
                      <w:r>
                        <w:rPr>
                          <w:rFonts w:asciiTheme="majorEastAsia" w:eastAsiaTheme="majorEastAsia" w:hAnsiTheme="majorEastAsia" w:hint="eastAsia"/>
                          <w:sz w:val="16"/>
                        </w:rPr>
                        <w:t>・</w:t>
                      </w:r>
                      <w:r w:rsidRPr="00577305">
                        <w:rPr>
                          <w:rFonts w:asciiTheme="majorEastAsia" w:eastAsiaTheme="majorEastAsia" w:hAnsiTheme="majorEastAsia" w:hint="eastAsia"/>
                          <w:sz w:val="16"/>
                        </w:rPr>
                        <w:t>分野ごとの『</w:t>
                      </w:r>
                      <w:r w:rsidRPr="00577305">
                        <w:rPr>
                          <w:rFonts w:asciiTheme="majorEastAsia" w:eastAsiaTheme="majorEastAsia" w:hAnsiTheme="majorEastAsia"/>
                          <w:sz w:val="16"/>
                        </w:rPr>
                        <w:t>縦割り』や「支え手」「受け手」</w:t>
                      </w:r>
                      <w:r w:rsidRPr="00577305">
                        <w:rPr>
                          <w:rFonts w:asciiTheme="majorEastAsia" w:eastAsiaTheme="majorEastAsia" w:hAnsiTheme="majorEastAsia" w:hint="eastAsia"/>
                          <w:sz w:val="16"/>
                        </w:rPr>
                        <w:t>という関係を超えて、地域住民や</w:t>
                      </w:r>
                      <w:r w:rsidRPr="00577305">
                        <w:rPr>
                          <w:rFonts w:asciiTheme="majorEastAsia" w:eastAsiaTheme="majorEastAsia" w:hAnsiTheme="majorEastAsia"/>
                          <w:sz w:val="16"/>
                        </w:rPr>
                        <w:t>地域の</w:t>
                      </w:r>
                      <w:r w:rsidRPr="00577305">
                        <w:rPr>
                          <w:rFonts w:asciiTheme="majorEastAsia" w:eastAsiaTheme="majorEastAsia" w:hAnsiTheme="majorEastAsia" w:hint="eastAsia"/>
                          <w:sz w:val="16"/>
                        </w:rPr>
                        <w:t>多様な主体が</w:t>
                      </w:r>
                      <w:r w:rsidRPr="00577305">
                        <w:rPr>
                          <w:rFonts w:asciiTheme="majorEastAsia" w:eastAsiaTheme="majorEastAsia" w:hAnsiTheme="majorEastAsia"/>
                          <w:sz w:val="16"/>
                        </w:rPr>
                        <w:t>参画し</w:t>
                      </w:r>
                      <w:r w:rsidRPr="00577305">
                        <w:rPr>
                          <w:rFonts w:asciiTheme="majorEastAsia" w:eastAsiaTheme="majorEastAsia" w:hAnsiTheme="majorEastAsia" w:hint="eastAsia"/>
                          <w:sz w:val="16"/>
                        </w:rPr>
                        <w:t>、</w:t>
                      </w:r>
                      <w:r w:rsidRPr="00577305">
                        <w:rPr>
                          <w:rFonts w:asciiTheme="majorEastAsia" w:eastAsiaTheme="majorEastAsia" w:hAnsiTheme="majorEastAsia"/>
                          <w:sz w:val="16"/>
                        </w:rPr>
                        <w:t>人と人、人と資源が</w:t>
                      </w:r>
                      <w:r w:rsidRPr="00577305">
                        <w:rPr>
                          <w:rFonts w:asciiTheme="majorEastAsia" w:eastAsiaTheme="majorEastAsia" w:hAnsiTheme="majorEastAsia" w:hint="eastAsia"/>
                          <w:sz w:val="16"/>
                        </w:rPr>
                        <w:t>世代や分野を超えてつながることで</w:t>
                      </w:r>
                      <w:r>
                        <w:rPr>
                          <w:rFonts w:asciiTheme="majorEastAsia" w:eastAsiaTheme="majorEastAsia" w:hAnsiTheme="majorEastAsia" w:hint="eastAsia"/>
                          <w:sz w:val="16"/>
                        </w:rPr>
                        <w:t>、</w:t>
                      </w:r>
                      <w:r w:rsidRPr="00577305">
                        <w:rPr>
                          <w:rFonts w:asciiTheme="majorEastAsia" w:eastAsiaTheme="majorEastAsia" w:hAnsiTheme="majorEastAsia" w:hint="eastAsia"/>
                          <w:sz w:val="16"/>
                        </w:rPr>
                        <w:t>住民一人ひとりの</w:t>
                      </w:r>
                      <w:r w:rsidRPr="00577305">
                        <w:rPr>
                          <w:rFonts w:asciiTheme="majorEastAsia" w:eastAsiaTheme="majorEastAsia" w:hAnsiTheme="majorEastAsia"/>
                          <w:sz w:val="16"/>
                        </w:rPr>
                        <w:t>暮らしと生きがい</w:t>
                      </w:r>
                      <w:r w:rsidRPr="00577305">
                        <w:rPr>
                          <w:rFonts w:asciiTheme="majorEastAsia" w:eastAsiaTheme="majorEastAsia" w:hAnsiTheme="majorEastAsia" w:hint="eastAsia"/>
                          <w:sz w:val="16"/>
                        </w:rPr>
                        <w:t>、</w:t>
                      </w:r>
                      <w:r w:rsidRPr="00577305">
                        <w:rPr>
                          <w:rFonts w:asciiTheme="majorEastAsia" w:eastAsiaTheme="majorEastAsia" w:hAnsiTheme="majorEastAsia"/>
                          <w:sz w:val="16"/>
                        </w:rPr>
                        <w:t>地域をともに</w:t>
                      </w:r>
                      <w:r w:rsidRPr="00577305">
                        <w:rPr>
                          <w:rFonts w:asciiTheme="majorEastAsia" w:eastAsiaTheme="majorEastAsia" w:hAnsiTheme="majorEastAsia" w:hint="eastAsia"/>
                          <w:sz w:val="16"/>
                        </w:rPr>
                        <w:t>創っていく社会を</w:t>
                      </w:r>
                      <w:r w:rsidRPr="00577305">
                        <w:rPr>
                          <w:rFonts w:asciiTheme="majorEastAsia" w:eastAsiaTheme="majorEastAsia" w:hAnsiTheme="majorEastAsia"/>
                          <w:sz w:val="16"/>
                        </w:rPr>
                        <w:t>指してい</w:t>
                      </w:r>
                      <w:r w:rsidRPr="00577305">
                        <w:rPr>
                          <w:rFonts w:asciiTheme="majorEastAsia" w:eastAsiaTheme="majorEastAsia" w:hAnsiTheme="majorEastAsia" w:hint="eastAsia"/>
                          <w:sz w:val="16"/>
                        </w:rPr>
                        <w:t>ます</w:t>
                      </w:r>
                      <w:r w:rsidRPr="00577305">
                        <w:rPr>
                          <w:rFonts w:asciiTheme="majorEastAsia" w:eastAsiaTheme="majorEastAsia" w:hAnsiTheme="majorEastAsia"/>
                          <w:sz w:val="16"/>
                        </w:rPr>
                        <w:t>。</w:t>
                      </w:r>
                    </w:p>
                    <w:p w14:paraId="2BC2D128" w14:textId="77777777" w:rsidR="005751BD" w:rsidRPr="00577305" w:rsidRDefault="005751BD" w:rsidP="00932762">
                      <w:pPr>
                        <w:spacing w:line="20" w:lineRule="exact"/>
                        <w:rPr>
                          <w:rFonts w:asciiTheme="majorEastAsia" w:eastAsiaTheme="majorEastAsia" w:hAnsiTheme="majorEastAsia"/>
                          <w:sz w:val="2"/>
                        </w:rPr>
                      </w:pPr>
                    </w:p>
                    <w:p w14:paraId="6BDEB51C" w14:textId="0636769E" w:rsidR="005751BD" w:rsidRPr="00577305" w:rsidRDefault="005751BD" w:rsidP="00932762">
                      <w:pPr>
                        <w:jc w:val="right"/>
                        <w:rPr>
                          <w:rFonts w:asciiTheme="majorEastAsia" w:eastAsiaTheme="majorEastAsia" w:hAnsiTheme="majorEastAsia"/>
                          <w:sz w:val="16"/>
                        </w:rPr>
                      </w:pPr>
                    </w:p>
                  </w:txbxContent>
                </v:textbox>
              </v:shape>
            </w:pict>
          </mc:Fallback>
        </mc:AlternateContent>
      </w:r>
    </w:p>
    <w:p w14:paraId="5ADBE0D8" w14:textId="77777777" w:rsidR="00932762" w:rsidRDefault="00932762" w:rsidP="00932762">
      <w:pPr>
        <w:widowControl/>
        <w:jc w:val="left"/>
      </w:pPr>
    </w:p>
    <w:p w14:paraId="404DAA37" w14:textId="77777777" w:rsidR="00932762" w:rsidRDefault="00932762" w:rsidP="00932762">
      <w:pPr>
        <w:widowControl/>
        <w:jc w:val="left"/>
      </w:pPr>
    </w:p>
    <w:p w14:paraId="7E87E175" w14:textId="77777777" w:rsidR="00932762" w:rsidRDefault="00932762" w:rsidP="00932762">
      <w:pPr>
        <w:widowControl/>
        <w:jc w:val="left"/>
      </w:pPr>
    </w:p>
    <w:p w14:paraId="3DE151C5" w14:textId="77777777" w:rsidR="00932762" w:rsidRDefault="00932762" w:rsidP="00932762">
      <w:pPr>
        <w:widowControl/>
        <w:jc w:val="left"/>
      </w:pPr>
    </w:p>
    <w:p w14:paraId="2604857E" w14:textId="427EB626" w:rsidR="0039245F" w:rsidRDefault="0039245F" w:rsidP="0039245F"/>
    <w:p w14:paraId="1682007A" w14:textId="6C6017B4" w:rsidR="0039245F" w:rsidRDefault="00907938" w:rsidP="0039245F">
      <w:pPr>
        <w:widowControl/>
        <w:jc w:val="left"/>
      </w:pPr>
      <w:r>
        <w:rPr>
          <w:noProof/>
        </w:rPr>
        <mc:AlternateContent>
          <mc:Choice Requires="wps">
            <w:drawing>
              <wp:anchor distT="45720" distB="45720" distL="114300" distR="114300" simplePos="0" relativeHeight="252061696" behindDoc="0" locked="0" layoutInCell="1" allowOverlap="1" wp14:anchorId="04790E67" wp14:editId="2D0C69B6">
                <wp:simplePos x="0" y="0"/>
                <wp:positionH relativeFrom="margin">
                  <wp:posOffset>95250</wp:posOffset>
                </wp:positionH>
                <wp:positionV relativeFrom="paragraph">
                  <wp:posOffset>58420</wp:posOffset>
                </wp:positionV>
                <wp:extent cx="2570480" cy="264160"/>
                <wp:effectExtent l="0" t="0" r="0" b="2540"/>
                <wp:wrapNone/>
                <wp:docPr id="20851529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480" cy="264160"/>
                        </a:xfrm>
                        <a:prstGeom prst="rect">
                          <a:avLst/>
                        </a:prstGeom>
                        <a:noFill/>
                        <a:ln w="9525">
                          <a:noFill/>
                          <a:miter lim="800000"/>
                          <a:headEnd/>
                          <a:tailEnd/>
                        </a:ln>
                      </wps:spPr>
                      <wps:txbx>
                        <w:txbxContent>
                          <w:p w14:paraId="5AFFA8DB" w14:textId="53AC2CAC" w:rsidR="00286D29" w:rsidRPr="00907938" w:rsidRDefault="00907938">
                            <w:pPr>
                              <w:rPr>
                                <w:sz w:val="20"/>
                                <w:szCs w:val="20"/>
                              </w:rPr>
                            </w:pPr>
                            <w:r w:rsidRPr="00907938">
                              <w:rPr>
                                <w:rFonts w:ascii="ＭＳ ゴシック" w:eastAsia="ＭＳ ゴシック" w:hAnsi="ＭＳ ゴシック" w:hint="eastAsia"/>
                                <w:sz w:val="16"/>
                                <w:szCs w:val="16"/>
                              </w:rPr>
                              <w:t>出典：厚生労働省「地域共生社会のポータルサイト」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90E67" id="_x0000_s1229" type="#_x0000_t202" style="position:absolute;margin-left:7.5pt;margin-top:4.6pt;width:202.4pt;height:20.8pt;z-index:25206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" filled="f" stroked="f">
                <v:textbox>
                  <w:txbxContent>
                    <w:p w14:paraId="5AFFA8DB" w14:textId="53AC2CAC" w:rsidR="00286D29" w:rsidRPr="00907938" w:rsidRDefault="00907938">
                      <w:pPr>
                        <w:rPr>
                          <w:sz w:val="20"/>
                          <w:szCs w:val="20"/>
                        </w:rPr>
                      </w:pPr>
                      <w:r w:rsidRPr="00907938">
                        <w:rPr>
                          <w:rFonts w:ascii="ＭＳ ゴシック" w:eastAsia="ＭＳ ゴシック" w:hAnsi="ＭＳ ゴシック" w:hint="eastAsia"/>
                          <w:sz w:val="16"/>
                          <w:szCs w:val="16"/>
                        </w:rPr>
                        <w:t>出典：厚生労働省「地域共生社会のポータルサイト」</w:t>
                      </w:r>
                    </w:p>
                  </w:txbxContent>
                </v:textbox>
                <w10:wrap anchorx="margin"/>
              </v:shape>
            </w:pict>
          </mc:Fallback>
        </mc:AlternateContent>
      </w:r>
    </w:p>
    <w:p w14:paraId="145909A9" w14:textId="626C35FD" w:rsidR="0039245F" w:rsidRPr="00314EAA" w:rsidRDefault="0039245F" w:rsidP="0039245F">
      <w:pPr>
        <w:widowControl/>
        <w:jc w:val="left"/>
      </w:pPr>
      <w:r>
        <w:br w:type="page"/>
      </w:r>
    </w:p>
    <w:p w14:paraId="36D45ADB" w14:textId="77777777" w:rsidR="0039245F" w:rsidRDefault="0039245F" w:rsidP="0039245F">
      <w:pPr>
        <w:pStyle w:val="4"/>
        <w:spacing w:after="144"/>
      </w:pPr>
      <w:bookmarkStart w:id="70" w:name="_Toc56069227"/>
      <w:bookmarkStart w:id="71" w:name="_Toc160114853"/>
      <w:r>
        <w:rPr>
          <w:rFonts w:hint="eastAsia"/>
        </w:rPr>
        <w:t>（２</w:t>
      </w:r>
      <w:r w:rsidRPr="00314EAA">
        <w:rPr>
          <w:rFonts w:hint="eastAsia"/>
        </w:rPr>
        <w:t>）</w:t>
      </w:r>
      <w:bookmarkEnd w:id="70"/>
      <w:r>
        <w:rPr>
          <w:rFonts w:hint="eastAsia"/>
        </w:rPr>
        <w:t>重層的支援体制整備事業</w:t>
      </w:r>
      <w:bookmarkEnd w:id="71"/>
    </w:p>
    <w:p w14:paraId="0BAE61D2" w14:textId="378E4EE7" w:rsidR="0039245F" w:rsidRDefault="0039245F" w:rsidP="0039245F">
      <w:pPr>
        <w:pStyle w:val="af1"/>
        <w:ind w:left="120" w:right="120" w:firstLine="240"/>
      </w:pPr>
      <w:r>
        <w:rPr>
          <w:rFonts w:hint="eastAsia"/>
        </w:rPr>
        <w:t>少子高齢化や核家族化</w:t>
      </w:r>
      <w:r w:rsidR="009570AB">
        <w:rPr>
          <w:rFonts w:hint="eastAsia"/>
        </w:rPr>
        <w:t>、ライフスタイルや個人の価値観の多様化</w:t>
      </w:r>
      <w:r>
        <w:rPr>
          <w:rFonts w:hint="eastAsia"/>
        </w:rPr>
        <w:t>により、地域や家族など</w:t>
      </w:r>
      <w:r w:rsidR="009570AB">
        <w:rPr>
          <w:rFonts w:hint="eastAsia"/>
        </w:rPr>
        <w:t>旧来からの</w:t>
      </w:r>
      <w:r>
        <w:rPr>
          <w:rFonts w:hint="eastAsia"/>
        </w:rPr>
        <w:t>共同体としての「つながり」が弱まってきてい</w:t>
      </w:r>
      <w:r w:rsidR="007153BD">
        <w:rPr>
          <w:rFonts w:hint="eastAsia"/>
        </w:rPr>
        <w:t>る中で、生活課題を抱えながらも相談する相手がなく、また制度のはざま</w:t>
      </w:r>
      <w:r>
        <w:rPr>
          <w:rFonts w:hint="eastAsia"/>
        </w:rPr>
        <w:t>で孤立してしまい「生きづらさ」</w:t>
      </w:r>
      <w:r w:rsidR="009570AB">
        <w:rPr>
          <w:rFonts w:hint="eastAsia"/>
        </w:rPr>
        <w:t>を感じている人が増えています。様々な社会保障制度が、こ</w:t>
      </w:r>
      <w:r w:rsidR="007153BD">
        <w:rPr>
          <w:rFonts w:hint="eastAsia"/>
        </w:rPr>
        <w:t>のつながりや支え合い</w:t>
      </w:r>
      <w:r w:rsidR="009570AB">
        <w:rPr>
          <w:rFonts w:hint="eastAsia"/>
        </w:rPr>
        <w:t>の</w:t>
      </w:r>
      <w:r>
        <w:rPr>
          <w:rFonts w:hint="eastAsia"/>
        </w:rPr>
        <w:t>機能の一部を代替してきましたが、</w:t>
      </w:r>
      <w:r w:rsidR="009570AB">
        <w:rPr>
          <w:rFonts w:hint="eastAsia"/>
        </w:rPr>
        <w:t>生活課題の</w:t>
      </w:r>
      <w:r>
        <w:rPr>
          <w:rFonts w:hint="eastAsia"/>
        </w:rPr>
        <w:t>複雑化や複合化が進</w:t>
      </w:r>
      <w:r w:rsidR="009570AB">
        <w:rPr>
          <w:rFonts w:hint="eastAsia"/>
        </w:rPr>
        <w:t>んでおり、単一の専門分野の制度利用や支援だけでは、十分</w:t>
      </w:r>
      <w:r>
        <w:rPr>
          <w:rFonts w:hint="eastAsia"/>
        </w:rPr>
        <w:t>に対応できないケースも増加しています。</w:t>
      </w:r>
    </w:p>
    <w:p w14:paraId="3BEB7C19" w14:textId="2DC499AA" w:rsidR="0039245F" w:rsidRDefault="0039245F" w:rsidP="0039245F">
      <w:pPr>
        <w:pStyle w:val="af1"/>
        <w:ind w:left="120" w:right="120" w:firstLine="240"/>
      </w:pPr>
      <w:r>
        <w:rPr>
          <w:rFonts w:hint="eastAsia"/>
        </w:rPr>
        <w:t>こうした</w:t>
      </w:r>
      <w:r w:rsidRPr="00FD2CBA">
        <w:rPr>
          <w:rFonts w:hint="eastAsia"/>
        </w:rPr>
        <w:t>課</w:t>
      </w:r>
      <w:r w:rsidR="009570AB">
        <w:rPr>
          <w:rFonts w:hint="eastAsia"/>
        </w:rPr>
        <w:t>題に対応する</w:t>
      </w:r>
      <w:r w:rsidRPr="00FD2CBA">
        <w:rPr>
          <w:rFonts w:hint="eastAsia"/>
        </w:rPr>
        <w:t>ため、</w:t>
      </w:r>
      <w:r>
        <w:rPr>
          <w:rFonts w:hint="eastAsia"/>
        </w:rPr>
        <w:t>国は令和２年度に社会福祉法を改正し、「重層的支援体制整備事業」を創設しました。この事業は市区町村、民間団体、地域住民など地域の構成員が協働して、包括的な支援と地域づくりに向けた支援を総合的に推進し、多様なつながりを地域に生み出すことを通じて、身近な地域でのセーフティネットの充実を図るものです。区では、令和６年度より重層的支援体制整備事業を実施し、地域共生社会の実現に向け、分野横断的な相談支援と</w:t>
      </w:r>
      <w:r w:rsidR="001F2859">
        <w:rPr>
          <w:rFonts w:hint="eastAsia"/>
        </w:rPr>
        <w:t>参加支援</w:t>
      </w:r>
      <w:r w:rsidR="001235FC" w:rsidRPr="00F678DE">
        <w:rPr>
          <w:rFonts w:hint="eastAsia"/>
        </w:rPr>
        <w:t>、</w:t>
      </w:r>
      <w:r>
        <w:rPr>
          <w:rFonts w:hint="eastAsia"/>
        </w:rPr>
        <w:t>地域づくりを推進していきます。</w:t>
      </w:r>
    </w:p>
    <w:p w14:paraId="392F5180" w14:textId="77777777" w:rsidR="007153BD" w:rsidRDefault="007153BD" w:rsidP="007153BD">
      <w:pPr>
        <w:pStyle w:val="af1"/>
        <w:spacing w:line="280" w:lineRule="exact"/>
        <w:ind w:left="120" w:right="120" w:firstLine="240"/>
      </w:pPr>
    </w:p>
    <w:p w14:paraId="54049782" w14:textId="022472A3" w:rsidR="0039245F" w:rsidRDefault="00907938" w:rsidP="0039245F">
      <w:pPr>
        <w:pStyle w:val="af1"/>
        <w:ind w:leftChars="20" w:left="48" w:right="120" w:firstLineChars="41" w:firstLine="98"/>
      </w:pPr>
      <w:r>
        <w:rPr>
          <w:rFonts w:hint="eastAsia"/>
          <w:noProof/>
        </w:rPr>
        <mc:AlternateContent>
          <mc:Choice Requires="wps">
            <w:drawing>
              <wp:anchor distT="0" distB="0" distL="114300" distR="114300" simplePos="0" relativeHeight="251577344" behindDoc="0" locked="0" layoutInCell="1" allowOverlap="1" wp14:anchorId="600166FC" wp14:editId="61C69473">
                <wp:simplePos x="0" y="0"/>
                <wp:positionH relativeFrom="column">
                  <wp:posOffset>-62230</wp:posOffset>
                </wp:positionH>
                <wp:positionV relativeFrom="paragraph">
                  <wp:posOffset>215900</wp:posOffset>
                </wp:positionV>
                <wp:extent cx="5915025" cy="4221480"/>
                <wp:effectExtent l="0" t="0" r="28575" b="26670"/>
                <wp:wrapNone/>
                <wp:docPr id="2085152979" name="正方形/長方形 2085152979"/>
                <wp:cNvGraphicFramePr/>
                <a:graphic xmlns:a="http://schemas.openxmlformats.org/drawingml/2006/main">
                  <a:graphicData uri="http://schemas.microsoft.com/office/word/2010/wordprocessingShape">
                    <wps:wsp>
                      <wps:cNvSpPr/>
                      <wps:spPr>
                        <a:xfrm>
                          <a:off x="0" y="0"/>
                          <a:ext cx="5915025" cy="4221480"/>
                        </a:xfrm>
                        <a:prstGeom prst="rect">
                          <a:avLst/>
                        </a:prstGeom>
                        <a:noFill/>
                        <a:ln w="1270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BDC076" id="正方形/長方形 2085152979" o:spid="_x0000_s1026" style="position:absolute;left:0;text-align:left;margin-left:-4.9pt;margin-top:17pt;width:465.75pt;height:332.4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" filled="f" strokeweight="1pt"/>
            </w:pict>
          </mc:Fallback>
        </mc:AlternateContent>
      </w:r>
      <w:r w:rsidR="007153BD">
        <w:rPr>
          <w:noProof/>
        </w:rPr>
        <mc:AlternateContent>
          <mc:Choice Requires="wps">
            <w:drawing>
              <wp:anchor distT="45720" distB="45720" distL="114300" distR="114300" simplePos="0" relativeHeight="251578368" behindDoc="0" locked="0" layoutInCell="1" allowOverlap="1" wp14:anchorId="2E47468A" wp14:editId="488F532E">
                <wp:simplePos x="0" y="0"/>
                <wp:positionH relativeFrom="column">
                  <wp:posOffset>52070</wp:posOffset>
                </wp:positionH>
                <wp:positionV relativeFrom="paragraph">
                  <wp:posOffset>26670</wp:posOffset>
                </wp:positionV>
                <wp:extent cx="2181225" cy="1404620"/>
                <wp:effectExtent l="0" t="0" r="9525" b="6985"/>
                <wp:wrapNone/>
                <wp:docPr id="20851529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noFill/>
                          <a:miter lim="800000"/>
                          <a:headEnd/>
                          <a:tailEnd/>
                        </a:ln>
                      </wps:spPr>
                      <wps:txbx>
                        <w:txbxContent>
                          <w:p w14:paraId="61B4C3BA" w14:textId="5E9AADAA" w:rsidR="005751BD" w:rsidRDefault="005751BD" w:rsidP="007153BD">
                            <w:pPr>
                              <w:jc w:val="center"/>
                            </w:pPr>
                            <w:r>
                              <w:rPr>
                                <w:rFonts w:hint="eastAsia"/>
                              </w:rPr>
                              <w:t>【重層的支援体制整備事業】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47468A" id="_x0000_s1230" type="#_x0000_t202" style="position:absolute;left:0;text-align:left;margin-left:4.1pt;margin-top:2.1pt;width:171.75pt;height:110.6pt;z-index:251578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" stroked="f">
                <v:textbox style="mso-fit-shape-to-text:t">
                  <w:txbxContent>
                    <w:p w14:paraId="61B4C3BA" w14:textId="5E9AADAA" w:rsidR="005751BD" w:rsidRDefault="005751BD" w:rsidP="007153BD">
                      <w:pPr>
                        <w:jc w:val="center"/>
                      </w:pPr>
                      <w:r>
                        <w:rPr>
                          <w:rFonts w:hint="eastAsia"/>
                        </w:rPr>
                        <w:t>【重層的支援体制整備事業】</w:t>
                      </w:r>
                    </w:p>
                  </w:txbxContent>
                </v:textbox>
              </v:shape>
            </w:pict>
          </mc:Fallback>
        </mc:AlternateContent>
      </w:r>
    </w:p>
    <w:p w14:paraId="4F353A8E" w14:textId="2045C689" w:rsidR="0039245F" w:rsidRDefault="0039245F" w:rsidP="0039245F">
      <w:pPr>
        <w:pStyle w:val="af1"/>
        <w:ind w:left="120" w:right="120" w:firstLine="240"/>
      </w:pPr>
      <w:r>
        <w:rPr>
          <w:rFonts w:hint="eastAsia"/>
        </w:rPr>
        <w:t>地域住民の複合・複雑化した支援ニーズに対応する包括的な支援体制を整備するため、①相談支援（属性を問わない相談支援、多機関協働による支援、アウトリーチ等を通じた継続的支援）、</w:t>
      </w:r>
      <w:r w:rsidR="007153BD">
        <w:rPr>
          <w:rFonts w:hint="eastAsia"/>
        </w:rPr>
        <w:t>②参加支援、③地域づくりに向けた支援を一体的に実施します。</w:t>
      </w:r>
    </w:p>
    <w:p w14:paraId="48143BBE" w14:textId="77777777" w:rsidR="0039245F" w:rsidRPr="000F0199" w:rsidRDefault="0039245F" w:rsidP="0039245F">
      <w:pPr>
        <w:pStyle w:val="af1"/>
        <w:ind w:leftChars="20" w:left="48" w:right="120" w:firstLineChars="41" w:firstLine="98"/>
      </w:pPr>
      <w:r>
        <w:rPr>
          <w:noProof/>
        </w:rPr>
        <w:drawing>
          <wp:anchor distT="0" distB="0" distL="114300" distR="114300" simplePos="0" relativeHeight="251470848" behindDoc="0" locked="0" layoutInCell="1" allowOverlap="1" wp14:anchorId="5D17C820" wp14:editId="313C1715">
            <wp:simplePos x="0" y="0"/>
            <wp:positionH relativeFrom="column">
              <wp:posOffset>46990</wp:posOffset>
            </wp:positionH>
            <wp:positionV relativeFrom="paragraph">
              <wp:posOffset>3175</wp:posOffset>
            </wp:positionV>
            <wp:extent cx="5695950" cy="3042920"/>
            <wp:effectExtent l="0" t="0" r="0" b="5080"/>
            <wp:wrapNone/>
            <wp:docPr id="1392" name="図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print">
                      <a:extLst>
                        <a:ext uri="{28A0092B-C50C-407E-A947-70E740481C1C}">
                          <a14:useLocalDpi xmlns:a14="http://schemas.microsoft.com/office/drawing/2010/main" val="0"/>
                        </a:ext>
                      </a:extLst>
                    </a:blip>
                    <a:srcRect l="1102" t="1143" r="1"/>
                    <a:stretch/>
                  </pic:blipFill>
                  <pic:spPr bwMode="auto">
                    <a:xfrm>
                      <a:off x="0" y="0"/>
                      <a:ext cx="5695950" cy="304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B44BFEA" w14:textId="77777777" w:rsidR="0039245F" w:rsidRPr="00A610AA" w:rsidRDefault="0039245F" w:rsidP="0039245F">
      <w:pPr>
        <w:pStyle w:val="af1"/>
        <w:ind w:leftChars="20" w:left="48" w:right="120" w:firstLineChars="41" w:firstLine="98"/>
      </w:pPr>
    </w:p>
    <w:p w14:paraId="27835052" w14:textId="77777777" w:rsidR="0039245F" w:rsidRPr="00CD5391" w:rsidRDefault="0039245F" w:rsidP="0039245F">
      <w:pPr>
        <w:pStyle w:val="af1"/>
        <w:ind w:leftChars="20" w:left="48" w:right="120" w:firstLineChars="41" w:firstLine="98"/>
      </w:pPr>
    </w:p>
    <w:p w14:paraId="73AD2B3C" w14:textId="77777777" w:rsidR="0039245F" w:rsidRPr="007E55DE" w:rsidRDefault="0039245F" w:rsidP="0039245F">
      <w:pPr>
        <w:spacing w:line="440" w:lineRule="exact"/>
        <w:ind w:left="100" w:rightChars="100" w:right="240" w:firstLineChars="100" w:firstLine="240"/>
      </w:pPr>
    </w:p>
    <w:p w14:paraId="556087A5" w14:textId="77777777" w:rsidR="0039245F" w:rsidRDefault="0039245F" w:rsidP="0039245F">
      <w:pPr>
        <w:spacing w:line="440" w:lineRule="exact"/>
        <w:ind w:left="100" w:rightChars="100" w:right="240" w:firstLineChars="100" w:firstLine="240"/>
      </w:pPr>
    </w:p>
    <w:p w14:paraId="73409FAD" w14:textId="77777777" w:rsidR="0039245F" w:rsidRDefault="0039245F" w:rsidP="0039245F">
      <w:pPr>
        <w:spacing w:line="440" w:lineRule="exact"/>
        <w:ind w:left="100" w:rightChars="100" w:right="240" w:firstLineChars="100" w:firstLine="240"/>
      </w:pPr>
    </w:p>
    <w:p w14:paraId="113AAEC8" w14:textId="77777777" w:rsidR="0039245F" w:rsidRDefault="0039245F" w:rsidP="0039245F">
      <w:pPr>
        <w:spacing w:line="440" w:lineRule="exact"/>
        <w:ind w:left="100" w:rightChars="100" w:right="240" w:firstLineChars="100" w:firstLine="240"/>
      </w:pPr>
    </w:p>
    <w:p w14:paraId="134FD6BF" w14:textId="77777777" w:rsidR="0039245F" w:rsidRDefault="0039245F" w:rsidP="0039245F">
      <w:pPr>
        <w:spacing w:line="440" w:lineRule="exact"/>
        <w:ind w:left="100" w:rightChars="100" w:right="240" w:firstLineChars="100" w:firstLine="240"/>
      </w:pPr>
    </w:p>
    <w:p w14:paraId="78EE17AE" w14:textId="77777777" w:rsidR="0039245F" w:rsidRDefault="0039245F" w:rsidP="0039245F">
      <w:pPr>
        <w:spacing w:line="440" w:lineRule="exact"/>
        <w:ind w:rightChars="100" w:right="240"/>
      </w:pPr>
    </w:p>
    <w:p w14:paraId="610F5430" w14:textId="60611363" w:rsidR="0039245F" w:rsidRDefault="00907938" w:rsidP="0039245F">
      <w:pPr>
        <w:widowControl/>
        <w:jc w:val="left"/>
      </w:pPr>
      <w:r>
        <w:rPr>
          <w:noProof/>
        </w:rPr>
        <mc:AlternateContent>
          <mc:Choice Requires="wps">
            <w:drawing>
              <wp:anchor distT="45720" distB="45720" distL="114300" distR="114300" simplePos="0" relativeHeight="252063744" behindDoc="0" locked="0" layoutInCell="1" allowOverlap="1" wp14:anchorId="073196A8" wp14:editId="6FE18DF5">
                <wp:simplePos x="0" y="0"/>
                <wp:positionH relativeFrom="margin">
                  <wp:posOffset>0</wp:posOffset>
                </wp:positionH>
                <wp:positionV relativeFrom="paragraph">
                  <wp:posOffset>522605</wp:posOffset>
                </wp:positionV>
                <wp:extent cx="4688840" cy="238760"/>
                <wp:effectExtent l="0" t="0" r="0" b="0"/>
                <wp:wrapNone/>
                <wp:docPr id="20851529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8840" cy="238760"/>
                        </a:xfrm>
                        <a:prstGeom prst="rect">
                          <a:avLst/>
                        </a:prstGeom>
                        <a:noFill/>
                        <a:ln w="9525">
                          <a:noFill/>
                          <a:miter lim="800000"/>
                          <a:headEnd/>
                          <a:tailEnd/>
                        </a:ln>
                      </wps:spPr>
                      <wps:txbx>
                        <w:txbxContent>
                          <w:p w14:paraId="1A39E396" w14:textId="0B011CDB" w:rsidR="00907938" w:rsidRPr="00907938" w:rsidRDefault="00907938" w:rsidP="00907938">
                            <w:pPr>
                              <w:rPr>
                                <w:sz w:val="20"/>
                                <w:szCs w:val="20"/>
                              </w:rPr>
                            </w:pPr>
                            <w:r w:rsidRPr="00907938">
                              <w:rPr>
                                <w:rFonts w:ascii="ＭＳ ゴシック" w:eastAsia="ＭＳ ゴシック" w:hAnsi="ＭＳ ゴシック" w:hint="eastAsia"/>
                                <w:sz w:val="16"/>
                                <w:szCs w:val="16"/>
                              </w:rPr>
                              <w:t>出典：厚生労働省「</w:t>
                            </w:r>
                            <w:r w:rsidR="00015A75">
                              <w:rPr>
                                <w:rFonts w:ascii="ＭＳ ゴシック" w:eastAsia="ＭＳ ゴシック" w:hAnsi="ＭＳ ゴシック" w:hint="eastAsia"/>
                                <w:sz w:val="16"/>
                                <w:szCs w:val="16"/>
                              </w:rPr>
                              <w:t>地域共生社会の実現に向けた重層的支援体制整備事業について（全般）</w:t>
                            </w:r>
                            <w:r w:rsidRPr="00907938">
                              <w:rPr>
                                <w:rFonts w:ascii="ＭＳ ゴシック" w:eastAsia="ＭＳ ゴシック" w:hAnsi="ＭＳ ゴシック"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196A8" id="_x0000_s1231" type="#_x0000_t202" style="position:absolute;margin-left:0;margin-top:41.15pt;width:369.2pt;height:18.8pt;z-index:252063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" filled="f" stroked="f">
                <v:textbox>
                  <w:txbxContent>
                    <w:p w14:paraId="1A39E396" w14:textId="0B011CDB" w:rsidR="00907938" w:rsidRPr="00907938" w:rsidRDefault="00907938" w:rsidP="00907938">
                      <w:pPr>
                        <w:rPr>
                          <w:sz w:val="20"/>
                          <w:szCs w:val="20"/>
                        </w:rPr>
                      </w:pPr>
                      <w:r w:rsidRPr="00907938">
                        <w:rPr>
                          <w:rFonts w:ascii="ＭＳ ゴシック" w:eastAsia="ＭＳ ゴシック" w:hAnsi="ＭＳ ゴシック" w:hint="eastAsia"/>
                          <w:sz w:val="16"/>
                          <w:szCs w:val="16"/>
                        </w:rPr>
                        <w:t>出典：厚生労働省「</w:t>
                      </w:r>
                      <w:r w:rsidR="00015A75">
                        <w:rPr>
                          <w:rFonts w:ascii="ＭＳ ゴシック" w:eastAsia="ＭＳ ゴシック" w:hAnsi="ＭＳ ゴシック" w:hint="eastAsia"/>
                          <w:sz w:val="16"/>
                          <w:szCs w:val="16"/>
                        </w:rPr>
                        <w:t>地域共生社会の実現に向けた重層的支援体制整備事業について（全般）</w:t>
                      </w:r>
                      <w:r w:rsidRPr="00907938">
                        <w:rPr>
                          <w:rFonts w:ascii="ＭＳ ゴシック" w:eastAsia="ＭＳ ゴシック" w:hAnsi="ＭＳ ゴシック" w:hint="eastAsia"/>
                          <w:sz w:val="16"/>
                          <w:szCs w:val="16"/>
                        </w:rPr>
                        <w:t>」</w:t>
                      </w:r>
                    </w:p>
                  </w:txbxContent>
                </v:textbox>
                <w10:wrap anchorx="margin"/>
              </v:shape>
            </w:pict>
          </mc:Fallback>
        </mc:AlternateContent>
      </w:r>
      <w:r w:rsidR="0039245F">
        <w:br w:type="page"/>
      </w:r>
    </w:p>
    <w:p w14:paraId="241D9785" w14:textId="77777777" w:rsidR="0039245F" w:rsidRPr="008847D8" w:rsidRDefault="0039245F" w:rsidP="0039245F">
      <w:pPr>
        <w:pStyle w:val="4"/>
        <w:spacing w:after="144"/>
      </w:pPr>
      <w:bookmarkStart w:id="72" w:name="_Toc160114854"/>
      <w:r>
        <w:rPr>
          <w:rFonts w:hint="eastAsia"/>
        </w:rPr>
        <w:t>（３</w:t>
      </w:r>
      <w:r w:rsidRPr="00314EAA">
        <w:rPr>
          <w:rFonts w:hint="eastAsia"/>
        </w:rPr>
        <w:t>）</w:t>
      </w:r>
      <w:r>
        <w:rPr>
          <w:rFonts w:hint="eastAsia"/>
        </w:rPr>
        <w:t>生活支援体制整備事業</w:t>
      </w:r>
      <w:bookmarkEnd w:id="72"/>
    </w:p>
    <w:p w14:paraId="1E4A9A3E" w14:textId="020D61D3" w:rsidR="0039245F" w:rsidRDefault="0039245F" w:rsidP="0039245F">
      <w:pPr>
        <w:pStyle w:val="af1"/>
        <w:ind w:left="120" w:right="120" w:firstLine="240"/>
      </w:pPr>
      <w:r>
        <w:rPr>
          <w:rFonts w:hint="eastAsia"/>
        </w:rPr>
        <w:t>生活支援体制整備事業は、</w:t>
      </w:r>
      <w:r w:rsidR="009570AB">
        <w:rPr>
          <w:rFonts w:hint="eastAsia"/>
        </w:rPr>
        <w:t>介護保険制度において地域支援事業の一つのメニューとして実施されるもので、</w:t>
      </w:r>
      <w:r>
        <w:rPr>
          <w:rFonts w:hint="eastAsia"/>
        </w:rPr>
        <w:t>高齢者が安心して暮らし続ける地域を地域住民とつくっていく地域づくりを支援す</w:t>
      </w:r>
      <w:r w:rsidR="00D97303">
        <w:rPr>
          <w:rFonts w:hint="eastAsia"/>
        </w:rPr>
        <w:t>る事業です。生活支援コーディネーターの配置と協議体の設置により、実施し</w:t>
      </w:r>
      <w:r>
        <w:rPr>
          <w:rFonts w:hint="eastAsia"/>
        </w:rPr>
        <w:t>ています。</w:t>
      </w:r>
    </w:p>
    <w:p w14:paraId="2F0BF698" w14:textId="3D29D239" w:rsidR="0039245F" w:rsidRPr="00774300" w:rsidRDefault="00834542" w:rsidP="00834542">
      <w:pPr>
        <w:pStyle w:val="af1"/>
        <w:ind w:leftChars="60" w:left="630" w:right="120" w:hangingChars="187" w:hanging="486"/>
        <w:rPr>
          <w:rFonts w:ascii="ＭＳ ゴシック" w:eastAsia="ＭＳ ゴシック" w:hAnsi="ＭＳ ゴシック"/>
          <w:color w:val="404040" w:themeColor="text1" w:themeTint="BF"/>
          <w:sz w:val="26"/>
          <w:szCs w:val="26"/>
        </w:rPr>
      </w:pPr>
      <w:r w:rsidRPr="00774300">
        <w:rPr>
          <w:rFonts w:ascii="ＭＳ ゴシック" w:eastAsia="ＭＳ ゴシック" w:hAnsi="ＭＳ ゴシック" w:hint="eastAsia"/>
          <w:color w:val="404040" w:themeColor="text1" w:themeTint="BF"/>
          <w:sz w:val="26"/>
          <w:szCs w:val="26"/>
        </w:rPr>
        <w:t xml:space="preserve">■ </w:t>
      </w:r>
      <w:r w:rsidR="0039245F" w:rsidRPr="00774300">
        <w:rPr>
          <w:rFonts w:ascii="ＭＳ ゴシック" w:eastAsia="ＭＳ ゴシック" w:hAnsi="ＭＳ ゴシック" w:hint="eastAsia"/>
          <w:color w:val="404040" w:themeColor="text1" w:themeTint="BF"/>
          <w:sz w:val="26"/>
          <w:szCs w:val="26"/>
        </w:rPr>
        <w:t>生活支援コーディネーター</w:t>
      </w:r>
    </w:p>
    <w:p w14:paraId="78FFF64A" w14:textId="685447BD" w:rsidR="0039245F" w:rsidRPr="00784762" w:rsidRDefault="0039245F" w:rsidP="00D97303">
      <w:pPr>
        <w:pStyle w:val="af1"/>
        <w:ind w:leftChars="250" w:left="600" w:right="120" w:firstLine="240"/>
      </w:pPr>
      <w:r>
        <w:rPr>
          <w:rFonts w:hint="eastAsia"/>
        </w:rPr>
        <w:t>高齢者の生活支援・介護予防の基盤整備を推進</w:t>
      </w:r>
      <w:r w:rsidR="009570AB">
        <w:rPr>
          <w:rFonts w:hint="eastAsia"/>
        </w:rPr>
        <w:t>するため、</w:t>
      </w:r>
      <w:r>
        <w:rPr>
          <w:rFonts w:hint="eastAsia"/>
        </w:rPr>
        <w:t>生活支援・介護予防サービスの提供体制の構築に向けたコーディネート</w:t>
      </w:r>
      <w:r w:rsidR="009B57B6">
        <w:rPr>
          <w:rFonts w:hint="eastAsia"/>
        </w:rPr>
        <w:t>を行います</w:t>
      </w:r>
      <w:r>
        <w:rPr>
          <w:rFonts w:hint="eastAsia"/>
        </w:rPr>
        <w:t>。</w:t>
      </w:r>
      <w:r w:rsidR="009B57B6">
        <w:rPr>
          <w:rFonts w:hint="eastAsia"/>
        </w:rPr>
        <w:t>区では、</w:t>
      </w:r>
      <w:r>
        <w:rPr>
          <w:rFonts w:hint="eastAsia"/>
        </w:rPr>
        <w:t>各なごみの家に配置</w:t>
      </w:r>
      <w:r w:rsidR="001235FC" w:rsidRPr="00784762">
        <w:rPr>
          <w:rFonts w:hint="eastAsia"/>
        </w:rPr>
        <w:t>し</w:t>
      </w:r>
      <w:r w:rsidRPr="00784762">
        <w:rPr>
          <w:rFonts w:hint="eastAsia"/>
        </w:rPr>
        <w:t>ています。</w:t>
      </w:r>
    </w:p>
    <w:p w14:paraId="0E986341" w14:textId="02E2B1FD" w:rsidR="0039245F" w:rsidRPr="00774300" w:rsidRDefault="00834542" w:rsidP="00834542">
      <w:pPr>
        <w:pStyle w:val="af1"/>
        <w:ind w:leftChars="59" w:left="631" w:right="120" w:hangingChars="188" w:hanging="489"/>
        <w:rPr>
          <w:rFonts w:asciiTheme="majorEastAsia" w:eastAsiaTheme="majorEastAsia" w:hAnsiTheme="majorEastAsia"/>
          <w:color w:val="404040" w:themeColor="text1" w:themeTint="BF"/>
          <w:sz w:val="26"/>
          <w:szCs w:val="26"/>
        </w:rPr>
      </w:pPr>
      <w:r w:rsidRPr="00774300">
        <w:rPr>
          <w:rFonts w:asciiTheme="majorEastAsia" w:eastAsiaTheme="majorEastAsia" w:hAnsiTheme="majorEastAsia" w:hint="eastAsia"/>
          <w:color w:val="404040" w:themeColor="text1" w:themeTint="BF"/>
          <w:sz w:val="26"/>
          <w:szCs w:val="26"/>
        </w:rPr>
        <w:t xml:space="preserve">■ </w:t>
      </w:r>
      <w:r w:rsidR="0039245F" w:rsidRPr="00774300">
        <w:rPr>
          <w:rFonts w:asciiTheme="majorEastAsia" w:eastAsiaTheme="majorEastAsia" w:hAnsiTheme="majorEastAsia" w:hint="eastAsia"/>
          <w:color w:val="404040" w:themeColor="text1" w:themeTint="BF"/>
          <w:sz w:val="26"/>
          <w:szCs w:val="26"/>
        </w:rPr>
        <w:t>協議体</w:t>
      </w:r>
    </w:p>
    <w:p w14:paraId="2A875BCF" w14:textId="3BCE7C3F" w:rsidR="00D97303" w:rsidRPr="00774300" w:rsidRDefault="0039245F" w:rsidP="0039245F">
      <w:pPr>
        <w:pStyle w:val="af1"/>
        <w:ind w:leftChars="150" w:left="600" w:right="120" w:hangingChars="100" w:hanging="240"/>
        <w:rPr>
          <w:rFonts w:asciiTheme="majorEastAsia" w:eastAsiaTheme="majorEastAsia" w:hAnsiTheme="majorEastAsia"/>
          <w:color w:val="404040" w:themeColor="text1" w:themeTint="BF"/>
        </w:rPr>
      </w:pPr>
      <w:r w:rsidRPr="00774300">
        <w:rPr>
          <w:rFonts w:hint="eastAsia"/>
          <w:color w:val="404040" w:themeColor="text1" w:themeTint="BF"/>
        </w:rPr>
        <w:t xml:space="preserve">　</w:t>
      </w:r>
      <w:r w:rsidR="00D97303" w:rsidRPr="00774300">
        <w:rPr>
          <w:rFonts w:asciiTheme="majorEastAsia" w:eastAsiaTheme="majorEastAsia" w:hAnsiTheme="majorEastAsia" w:hint="eastAsia"/>
          <w:color w:val="404040" w:themeColor="text1" w:themeTint="BF"/>
        </w:rPr>
        <w:t>第１層（地域支援ネットワーク会議）</w:t>
      </w:r>
    </w:p>
    <w:p w14:paraId="07247D86" w14:textId="6A549CB2" w:rsidR="0039245F" w:rsidRPr="00784762" w:rsidRDefault="00D97303" w:rsidP="00834542">
      <w:pPr>
        <w:pStyle w:val="af1"/>
        <w:ind w:leftChars="336" w:left="806" w:right="120" w:firstLineChars="117" w:firstLine="281"/>
      </w:pPr>
      <w:r w:rsidRPr="00784762">
        <w:rPr>
          <w:rFonts w:hint="eastAsia"/>
        </w:rPr>
        <w:t>区が主催する「地域支援ネットワーク会議」では、区全域での</w:t>
      </w:r>
      <w:r w:rsidR="0039245F" w:rsidRPr="00784762">
        <w:rPr>
          <w:rFonts w:hint="eastAsia"/>
        </w:rPr>
        <w:t>見守りと支え合いのネットワークを築くた</w:t>
      </w:r>
      <w:r w:rsidR="00932762" w:rsidRPr="00784762">
        <w:rPr>
          <w:rFonts w:hint="eastAsia"/>
        </w:rPr>
        <w:t>めに、区や民生・児童委員、協力事業者</w:t>
      </w:r>
      <w:r w:rsidR="009D561A" w:rsidRPr="00563BE5">
        <w:rPr>
          <w:rFonts w:hint="eastAsia"/>
        </w:rPr>
        <w:t>等</w:t>
      </w:r>
      <w:r w:rsidR="00932762" w:rsidRPr="00784762">
        <w:rPr>
          <w:rFonts w:hint="eastAsia"/>
        </w:rPr>
        <w:t>が</w:t>
      </w:r>
      <w:r w:rsidR="001235FC" w:rsidRPr="00784762">
        <w:rPr>
          <w:rFonts w:hint="eastAsia"/>
        </w:rPr>
        <w:t>連携</w:t>
      </w:r>
      <w:r w:rsidR="00932762" w:rsidRPr="00784762">
        <w:rPr>
          <w:rFonts w:hint="eastAsia"/>
        </w:rPr>
        <w:t>し、情報共有等を行っています。</w:t>
      </w:r>
    </w:p>
    <w:p w14:paraId="2C79D477" w14:textId="77777777" w:rsidR="00D97303" w:rsidRPr="00784762" w:rsidRDefault="00D97303" w:rsidP="00D97303">
      <w:pPr>
        <w:pStyle w:val="af1"/>
        <w:ind w:leftChars="240" w:left="600" w:right="120" w:hangingChars="10" w:hanging="24"/>
        <w:rPr>
          <w:rFonts w:asciiTheme="majorEastAsia" w:eastAsiaTheme="majorEastAsia" w:hAnsiTheme="majorEastAsia"/>
        </w:rPr>
      </w:pPr>
      <w:r w:rsidRPr="00784762">
        <w:rPr>
          <w:rFonts w:asciiTheme="majorEastAsia" w:eastAsiaTheme="majorEastAsia" w:hAnsiTheme="majorEastAsia" w:hint="eastAsia"/>
        </w:rPr>
        <w:t>第２層（地域支援会議）</w:t>
      </w:r>
    </w:p>
    <w:p w14:paraId="1DF0270B" w14:textId="52D3BB61" w:rsidR="0039245F" w:rsidRDefault="0039245F" w:rsidP="00834542">
      <w:pPr>
        <w:pStyle w:val="af1"/>
        <w:ind w:leftChars="340" w:left="816" w:right="120" w:firstLine="240"/>
      </w:pPr>
      <w:r>
        <w:rPr>
          <w:rFonts w:hint="eastAsia"/>
        </w:rPr>
        <w:t>なごみの家が主催する「地域支援会議」では、地域住民や医療・福祉関係者が集まり、</w:t>
      </w:r>
      <w:r w:rsidR="00D97303">
        <w:rPr>
          <w:rFonts w:hint="eastAsia"/>
        </w:rPr>
        <w:t>日常生活圏域ごとの</w:t>
      </w:r>
      <w:r>
        <w:rPr>
          <w:rFonts w:hint="eastAsia"/>
        </w:rPr>
        <w:t>地域課題の把握と解決に向け</w:t>
      </w:r>
      <w:r w:rsidR="00D97303">
        <w:rPr>
          <w:rFonts w:hint="eastAsia"/>
        </w:rPr>
        <w:t>、</w:t>
      </w:r>
      <w:r>
        <w:rPr>
          <w:rFonts w:hint="eastAsia"/>
        </w:rPr>
        <w:t>議論を重ねています。その結果、見守り支援や居場所づくりなど住民主体の様々な活動が創設されてきています。</w:t>
      </w:r>
    </w:p>
    <w:p w14:paraId="48839D35" w14:textId="6EF69380" w:rsidR="00932762" w:rsidRDefault="00D97303" w:rsidP="00834542">
      <w:pPr>
        <w:pStyle w:val="af1"/>
        <w:ind w:leftChars="250" w:left="600" w:right="120" w:firstLine="240"/>
      </w:pPr>
      <w:r>
        <w:rPr>
          <w:noProof/>
        </w:rPr>
        <w:drawing>
          <wp:anchor distT="0" distB="0" distL="114300" distR="114300" simplePos="0" relativeHeight="251571200" behindDoc="0" locked="0" layoutInCell="1" allowOverlap="1" wp14:anchorId="51941028" wp14:editId="143DEFB3">
            <wp:simplePos x="0" y="0"/>
            <wp:positionH relativeFrom="column">
              <wp:posOffset>142240</wp:posOffset>
            </wp:positionH>
            <wp:positionV relativeFrom="paragraph">
              <wp:posOffset>266065</wp:posOffset>
            </wp:positionV>
            <wp:extent cx="5682343" cy="3627755"/>
            <wp:effectExtent l="0" t="0" r="0" b="0"/>
            <wp:wrapNone/>
            <wp:docPr id="2085152966" name="図 208515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2966" name="生活支援体制整備事業.png"/>
                    <pic:cNvPicPr/>
                  </pic:nvPicPr>
                  <pic:blipFill rotWithShape="1">
                    <a:blip r:embed="rId81">
                      <a:extLst>
                        <a:ext uri="{28A0092B-C50C-407E-A947-70E740481C1C}">
                          <a14:useLocalDpi xmlns:a14="http://schemas.microsoft.com/office/drawing/2010/main" val="0"/>
                        </a:ext>
                      </a:extLst>
                    </a:blip>
                    <a:srcRect l="12477" r="12665" b="15040"/>
                    <a:stretch/>
                  </pic:blipFill>
                  <pic:spPr bwMode="auto">
                    <a:xfrm>
                      <a:off x="0" y="0"/>
                      <a:ext cx="5682343" cy="3627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2762">
        <w:rPr>
          <w:rFonts w:hint="eastAsia"/>
        </w:rPr>
        <w:t>第１層、第２層ともに顔の見える関係を構築する目的で実施しています。</w:t>
      </w:r>
    </w:p>
    <w:p w14:paraId="38FF2602" w14:textId="0A68BBBA" w:rsidR="0039245F" w:rsidRDefault="0039245F" w:rsidP="0039245F">
      <w:pPr>
        <w:pStyle w:val="af1"/>
        <w:ind w:leftChars="0" w:left="0" w:right="120" w:firstLineChars="0" w:firstLine="0"/>
      </w:pPr>
    </w:p>
    <w:p w14:paraId="1E7A4726" w14:textId="77777777" w:rsidR="00D97303" w:rsidRDefault="00D97303" w:rsidP="0039245F">
      <w:pPr>
        <w:pStyle w:val="af1"/>
        <w:ind w:leftChars="0" w:left="0" w:right="120" w:firstLineChars="0" w:firstLine="0"/>
      </w:pPr>
    </w:p>
    <w:p w14:paraId="2F61F59E" w14:textId="77777777" w:rsidR="0039245F" w:rsidRDefault="0039245F" w:rsidP="0039245F">
      <w:pPr>
        <w:pStyle w:val="af1"/>
        <w:ind w:leftChars="0" w:left="0" w:right="120" w:firstLineChars="0" w:firstLine="0"/>
      </w:pPr>
    </w:p>
    <w:p w14:paraId="5C186E89" w14:textId="77777777" w:rsidR="0039245F" w:rsidRDefault="0039245F" w:rsidP="0039245F">
      <w:pPr>
        <w:pStyle w:val="af1"/>
        <w:ind w:leftChars="0" w:left="0" w:right="120" w:firstLineChars="0" w:firstLine="0"/>
      </w:pPr>
    </w:p>
    <w:p w14:paraId="30556A31" w14:textId="77777777" w:rsidR="0039245F" w:rsidRDefault="0039245F" w:rsidP="0039245F">
      <w:pPr>
        <w:pStyle w:val="af1"/>
        <w:ind w:leftChars="0" w:left="0" w:right="120" w:firstLineChars="0" w:firstLine="0"/>
      </w:pPr>
    </w:p>
    <w:p w14:paraId="57D7AD45" w14:textId="77777777" w:rsidR="0039245F" w:rsidRDefault="0039245F" w:rsidP="0039245F">
      <w:pPr>
        <w:pStyle w:val="af1"/>
        <w:ind w:leftChars="0" w:left="0" w:right="120" w:firstLineChars="0" w:firstLine="0"/>
      </w:pPr>
    </w:p>
    <w:p w14:paraId="081F173F" w14:textId="77777777" w:rsidR="0039245F" w:rsidRPr="00836C23" w:rsidRDefault="0039245F" w:rsidP="0039245F">
      <w:pPr>
        <w:pStyle w:val="af1"/>
        <w:ind w:leftChars="0" w:left="0" w:right="120" w:firstLineChars="0" w:firstLine="0"/>
      </w:pPr>
    </w:p>
    <w:p w14:paraId="2BCB83EF" w14:textId="77777777" w:rsidR="0039245F" w:rsidRPr="00CB04D5" w:rsidRDefault="0039245F" w:rsidP="0039245F">
      <w:pPr>
        <w:widowControl/>
        <w:jc w:val="left"/>
      </w:pPr>
      <w:r>
        <w:br w:type="page"/>
      </w:r>
    </w:p>
    <w:p w14:paraId="39913C92" w14:textId="37F58974" w:rsidR="0039245F" w:rsidRPr="008847D8" w:rsidRDefault="0039245F" w:rsidP="0039245F">
      <w:pPr>
        <w:pStyle w:val="4"/>
        <w:spacing w:after="144"/>
      </w:pPr>
      <w:bookmarkStart w:id="73" w:name="_Toc160114855"/>
      <w:r>
        <w:rPr>
          <w:rFonts w:hint="eastAsia"/>
        </w:rPr>
        <w:t>（４</w:t>
      </w:r>
      <w:r w:rsidRPr="00314EAA">
        <w:rPr>
          <w:rFonts w:hint="eastAsia"/>
        </w:rPr>
        <w:t>）</w:t>
      </w:r>
      <w:r>
        <w:rPr>
          <w:rFonts w:hint="eastAsia"/>
        </w:rPr>
        <w:t>今後の目標・方向性</w:t>
      </w:r>
      <w:bookmarkEnd w:id="73"/>
    </w:p>
    <w:p w14:paraId="0F27C104" w14:textId="0DE25A5D" w:rsidR="001621C7" w:rsidRPr="00784762" w:rsidRDefault="0039245F" w:rsidP="00E33CB8">
      <w:pPr>
        <w:pStyle w:val="af1"/>
        <w:ind w:left="120" w:right="120" w:firstLine="240"/>
      </w:pPr>
      <w:r w:rsidRPr="00784762">
        <w:rPr>
          <w:rFonts w:hint="eastAsia"/>
        </w:rPr>
        <w:t>地域住民が自ら地域の課題について積極的に取り組む</w:t>
      </w:r>
      <w:r w:rsidR="00B91DEA" w:rsidRPr="00784762">
        <w:rPr>
          <w:rFonts w:hint="eastAsia"/>
        </w:rPr>
        <w:t>、そのような</w:t>
      </w:r>
      <w:r w:rsidRPr="00784762">
        <w:rPr>
          <w:rFonts w:hint="eastAsia"/>
        </w:rPr>
        <w:t>住民同士の支え合い活動</w:t>
      </w:r>
      <w:r w:rsidR="00B91DEA" w:rsidRPr="00784762">
        <w:rPr>
          <w:rFonts w:hint="eastAsia"/>
        </w:rPr>
        <w:t>へ</w:t>
      </w:r>
      <w:r w:rsidRPr="00784762">
        <w:rPr>
          <w:rFonts w:hint="eastAsia"/>
        </w:rPr>
        <w:t>の支援を更に強化していきます。なごみの家は</w:t>
      </w:r>
      <w:r w:rsidR="00B91DEA" w:rsidRPr="00784762">
        <w:rPr>
          <w:rFonts w:hint="eastAsia"/>
        </w:rPr>
        <w:t>、</w:t>
      </w:r>
      <w:r w:rsidRPr="00784762">
        <w:rPr>
          <w:rFonts w:hint="eastAsia"/>
        </w:rPr>
        <w:t>地域共生社会構築の拠点としての機能を高めていくとともに、地域住民の課題を包括的に受け止め、地縁団体をはじめとするあらゆる関係者・関係機関をつなぎ、伴走的な支援を可能とする重層的な支援体制の中核を担うことで、江戸川区における地域共生社会の実現を目指します。</w:t>
      </w:r>
    </w:p>
    <w:p w14:paraId="31C4DFEE" w14:textId="5C9A6A9F" w:rsidR="00910319" w:rsidRDefault="00E33CB8" w:rsidP="00E33CB8">
      <w:pPr>
        <w:pStyle w:val="af1"/>
        <w:ind w:left="120" w:right="120" w:firstLine="240"/>
      </w:pPr>
      <w:r>
        <w:rPr>
          <w:rFonts w:hint="eastAsia"/>
        </w:rPr>
        <w:t>また、複雑化・複合化する相談に対応するため、熟年相談室などをはじめとした多機関との協働による支援、社会的孤立状態にある方や自ら声を上げられない方などに対してアプローチしていくアウトリーチなど、「伴走型の支援」を展開していきます。</w:t>
      </w:r>
    </w:p>
    <w:p w14:paraId="4878535F" w14:textId="507DADE7" w:rsidR="00454E5A" w:rsidRDefault="00454E5A" w:rsidP="00454E5A">
      <w:pPr>
        <w:pStyle w:val="af1"/>
        <w:ind w:leftChars="20" w:left="48" w:right="120" w:firstLineChars="41" w:firstLine="98"/>
      </w:pPr>
    </w:p>
    <w:p w14:paraId="245F7B90" w14:textId="159ADD68" w:rsidR="00454E5A" w:rsidRDefault="00C402B8" w:rsidP="00454E5A">
      <w:pPr>
        <w:pStyle w:val="af1"/>
        <w:ind w:leftChars="20" w:left="48" w:right="120" w:firstLineChars="41" w:firstLine="98"/>
      </w:pPr>
      <w:r>
        <w:rPr>
          <w:noProof/>
        </w:rPr>
        <w:drawing>
          <wp:anchor distT="0" distB="0" distL="114300" distR="114300" simplePos="0" relativeHeight="251252733" behindDoc="0" locked="0" layoutInCell="1" allowOverlap="1" wp14:anchorId="7B4D410B" wp14:editId="18446FFA">
            <wp:simplePos x="0" y="0"/>
            <wp:positionH relativeFrom="column">
              <wp:posOffset>115</wp:posOffset>
            </wp:positionH>
            <wp:positionV relativeFrom="paragraph">
              <wp:posOffset>76431</wp:posOffset>
            </wp:positionV>
            <wp:extent cx="5759450" cy="3239770"/>
            <wp:effectExtent l="0" t="0" r="0" b="0"/>
            <wp:wrapNone/>
            <wp:docPr id="2085152976" name="図 208515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2976" name="図 2085152976"/>
                    <pic:cNvPicPr/>
                  </pic:nvPicPr>
                  <pic:blipFill>
                    <a:blip r:embed="rId82">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anchor>
        </w:drawing>
      </w:r>
      <w:r w:rsidR="00F24E11">
        <w:rPr>
          <w:noProof/>
        </w:rPr>
        <mc:AlternateContent>
          <mc:Choice Requires="wps">
            <w:drawing>
              <wp:anchor distT="0" distB="0" distL="114300" distR="114300" simplePos="0" relativeHeight="251606016" behindDoc="0" locked="0" layoutInCell="1" allowOverlap="1" wp14:anchorId="06CEDC61" wp14:editId="59E0B26B">
                <wp:simplePos x="0" y="0"/>
                <wp:positionH relativeFrom="column">
                  <wp:posOffset>1270</wp:posOffset>
                </wp:positionH>
                <wp:positionV relativeFrom="paragraph">
                  <wp:posOffset>74295</wp:posOffset>
                </wp:positionV>
                <wp:extent cx="5759450" cy="5619750"/>
                <wp:effectExtent l="0" t="0" r="12700" b="19050"/>
                <wp:wrapNone/>
                <wp:docPr id="722848962" name="正方形/長方形 722848962"/>
                <wp:cNvGraphicFramePr/>
                <a:graphic xmlns:a="http://schemas.openxmlformats.org/drawingml/2006/main">
                  <a:graphicData uri="http://schemas.microsoft.com/office/word/2010/wordprocessingShape">
                    <wps:wsp>
                      <wps:cNvSpPr/>
                      <wps:spPr>
                        <a:xfrm>
                          <a:off x="0" y="0"/>
                          <a:ext cx="5759450" cy="5619750"/>
                        </a:xfrm>
                        <a:prstGeom prst="rect">
                          <a:avLst/>
                        </a:prstGeom>
                        <a:noFill/>
                        <a:ln w="25400">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6C5304" id="正方形/長方形 722848962" o:spid="_x0000_s1026" style="position:absolute;left:0;text-align:left;margin-left:.1pt;margin-top:5.85pt;width:453.5pt;height:442.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" filled="f" strokecolor="#938953 [1614]" strokeweight="2pt"/>
            </w:pict>
          </mc:Fallback>
        </mc:AlternateContent>
      </w:r>
      <w:r w:rsidR="002826C0" w:rsidRPr="00454E5A">
        <w:rPr>
          <w:noProof/>
        </w:rPr>
        <mc:AlternateContent>
          <mc:Choice Requires="wps">
            <w:drawing>
              <wp:anchor distT="0" distB="0" distL="114300" distR="114300" simplePos="0" relativeHeight="252056576" behindDoc="0" locked="0" layoutInCell="1" allowOverlap="1" wp14:anchorId="5EDAB1C3" wp14:editId="6D9A862B">
                <wp:simplePos x="0" y="0"/>
                <wp:positionH relativeFrom="column">
                  <wp:posOffset>95250</wp:posOffset>
                </wp:positionH>
                <wp:positionV relativeFrom="paragraph">
                  <wp:posOffset>157480</wp:posOffset>
                </wp:positionV>
                <wp:extent cx="718457" cy="264400"/>
                <wp:effectExtent l="0" t="0" r="5715" b="2540"/>
                <wp:wrapNone/>
                <wp:docPr id="53" name="四角形: 角を丸くする 53"/>
                <wp:cNvGraphicFramePr/>
                <a:graphic xmlns:a="http://schemas.openxmlformats.org/drawingml/2006/main">
                  <a:graphicData uri="http://schemas.microsoft.com/office/word/2010/wordprocessingShape">
                    <wps:wsp>
                      <wps:cNvSpPr/>
                      <wps:spPr>
                        <a:xfrm>
                          <a:off x="0" y="0"/>
                          <a:ext cx="718457" cy="264400"/>
                        </a:xfrm>
                        <a:prstGeom prst="roundRect">
                          <a:avLst/>
                        </a:prstGeom>
                        <a:solidFill>
                          <a:schemeClr val="bg2">
                            <a:lumMod val="5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2FF500" w14:textId="77777777" w:rsidR="00454E5A" w:rsidRPr="002826C0" w:rsidRDefault="00454E5A" w:rsidP="00454E5A">
                            <w:pPr>
                              <w:jc w:val="center"/>
                              <w:rPr>
                                <w:rFonts w:ascii="BIZ UDPゴシック" w:eastAsia="BIZ UDPゴシック" w:hAnsi="BIZ UDPゴシック"/>
                                <w:sz w:val="18"/>
                                <w:szCs w:val="18"/>
                              </w:rPr>
                            </w:pPr>
                            <w:r w:rsidRPr="002826C0">
                              <w:rPr>
                                <w:rFonts w:ascii="BIZ UDPゴシック" w:eastAsia="BIZ UDPゴシック" w:hAnsi="BIZ UDPゴシック" w:hint="eastAsia"/>
                                <w:sz w:val="18"/>
                                <w:szCs w:val="18"/>
                              </w:rPr>
                              <w:t>コラム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AB1C3" id="四角形: 角を丸くする 53" o:spid="_x0000_s1232" style="position:absolute;left:0;text-align:left;margin-left:7.5pt;margin-top:12.4pt;width:56.55pt;height:20.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" fillcolor="#938953 [1614]" stroked="f" strokeweight="2pt">
                <v:textbox>
                  <w:txbxContent>
                    <w:p w14:paraId="7F2FF500" w14:textId="77777777" w:rsidR="00454E5A" w:rsidRPr="002826C0" w:rsidRDefault="00454E5A" w:rsidP="00454E5A">
                      <w:pPr>
                        <w:jc w:val="center"/>
                        <w:rPr>
                          <w:rFonts w:ascii="BIZ UDPゴシック" w:eastAsia="BIZ UDPゴシック" w:hAnsi="BIZ UDPゴシック"/>
                          <w:sz w:val="18"/>
                          <w:szCs w:val="18"/>
                        </w:rPr>
                      </w:pPr>
                      <w:r w:rsidRPr="002826C0">
                        <w:rPr>
                          <w:rFonts w:ascii="BIZ UDPゴシック" w:eastAsia="BIZ UDPゴシック" w:hAnsi="BIZ UDPゴシック" w:hint="eastAsia"/>
                          <w:sz w:val="18"/>
                          <w:szCs w:val="18"/>
                        </w:rPr>
                        <w:t>コラム</w:t>
                      </w:r>
                    </w:p>
                  </w:txbxContent>
                </v:textbox>
              </v:roundrect>
            </w:pict>
          </mc:Fallback>
        </mc:AlternateContent>
      </w:r>
    </w:p>
    <w:p w14:paraId="149A5359" w14:textId="008555A2" w:rsidR="00961AB1" w:rsidRDefault="00C402B8">
      <w:pPr>
        <w:widowControl/>
        <w:jc w:val="left"/>
      </w:pPr>
      <w:r>
        <w:rPr>
          <w:noProof/>
        </w:rPr>
        <w:drawing>
          <wp:anchor distT="0" distB="0" distL="114300" distR="114300" simplePos="0" relativeHeight="251253758" behindDoc="0" locked="0" layoutInCell="1" allowOverlap="1" wp14:anchorId="20E6847D" wp14:editId="2F1DFBCE">
            <wp:simplePos x="0" y="0"/>
            <wp:positionH relativeFrom="column">
              <wp:posOffset>115</wp:posOffset>
            </wp:positionH>
            <wp:positionV relativeFrom="paragraph">
              <wp:posOffset>2790075</wp:posOffset>
            </wp:positionV>
            <wp:extent cx="5757592" cy="2627168"/>
            <wp:effectExtent l="0" t="0" r="0" b="1905"/>
            <wp:wrapNone/>
            <wp:docPr id="857682858" name="図 85768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2858" name="図 857682858"/>
                    <pic:cNvPicPr/>
                  </pic:nvPicPr>
                  <pic:blipFill rotWithShape="1">
                    <a:blip r:embed="rId83">
                      <a:extLst>
                        <a:ext uri="{28A0092B-C50C-407E-A947-70E740481C1C}">
                          <a14:useLocalDpi xmlns:a14="http://schemas.microsoft.com/office/drawing/2010/main" val="0"/>
                        </a:ext>
                      </a:extLst>
                    </a:blip>
                    <a:srcRect t="3635" b="15248"/>
                    <a:stretch/>
                  </pic:blipFill>
                  <pic:spPr bwMode="auto">
                    <a:xfrm>
                      <a:off x="0" y="0"/>
                      <a:ext cx="5759450" cy="262801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26C0">
        <w:rPr>
          <w:noProof/>
        </w:rPr>
        <mc:AlternateContent>
          <mc:Choice Requires="wps">
            <w:drawing>
              <wp:anchor distT="0" distB="0" distL="114300" distR="114300" simplePos="0" relativeHeight="252065791" behindDoc="0" locked="0" layoutInCell="1" allowOverlap="1" wp14:anchorId="4A2E9E92" wp14:editId="750C66A0">
                <wp:simplePos x="0" y="0"/>
                <wp:positionH relativeFrom="column">
                  <wp:posOffset>381635</wp:posOffset>
                </wp:positionH>
                <wp:positionV relativeFrom="paragraph">
                  <wp:posOffset>504190</wp:posOffset>
                </wp:positionV>
                <wp:extent cx="0" cy="2438400"/>
                <wp:effectExtent l="57150" t="0" r="57150" b="38100"/>
                <wp:wrapNone/>
                <wp:docPr id="857682866" name="直線矢印コネクタ 857682866"/>
                <wp:cNvGraphicFramePr/>
                <a:graphic xmlns:a="http://schemas.openxmlformats.org/drawingml/2006/main">
                  <a:graphicData uri="http://schemas.microsoft.com/office/word/2010/wordprocessingShape">
                    <wps:wsp>
                      <wps:cNvCnPr/>
                      <wps:spPr>
                        <a:xfrm>
                          <a:off x="0" y="0"/>
                          <a:ext cx="0" cy="2438400"/>
                        </a:xfrm>
                        <a:prstGeom prst="straightConnector1">
                          <a:avLst/>
                        </a:prstGeom>
                        <a:ln w="28575">
                          <a:solidFill>
                            <a:schemeClr val="tx1">
                              <a:lumMod val="65000"/>
                              <a:lumOff val="3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B76F7B" id="_x0000_t32" coordsize="21600,21600" o:spt="32" o:oned="t" path="m,l21600,21600e" filled="f">
                <v:path arrowok="t" fillok="f" o:connecttype="none"/>
                <o:lock v:ext="edit" shapetype="t"/>
              </v:shapetype>
              <v:shape id="直線矢印コネクタ 857682866" o:spid="_x0000_s1026" type="#_x0000_t32" style="position:absolute;left:0;text-align:left;margin-left:30.05pt;margin-top:39.7pt;width:0;height:192pt;z-index:2520657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" strokecolor="#5a5a5a [2109]" strokeweight="2.25pt">
                <v:stroke endarrow="block"/>
              </v:shape>
            </w:pict>
          </mc:Fallback>
        </mc:AlternateContent>
      </w:r>
      <w:r w:rsidR="00961AB1">
        <w:br w:type="page"/>
      </w:r>
    </w:p>
    <w:p w14:paraId="5DB380FA" w14:textId="3E8879B9" w:rsidR="00961AB1" w:rsidRDefault="00961AB1">
      <w:pPr>
        <w:widowControl/>
        <w:jc w:val="left"/>
      </w:pPr>
    </w:p>
    <w:p w14:paraId="6273F869" w14:textId="06029B80" w:rsidR="0033574C" w:rsidRPr="000540D8" w:rsidRDefault="0033574C" w:rsidP="0076639C">
      <w:pPr>
        <w:pStyle w:val="30"/>
        <w:ind w:firstLineChars="15" w:firstLine="48"/>
      </w:pPr>
      <w:bookmarkStart w:id="74" w:name="_Toc160114856"/>
      <w:r w:rsidRPr="000540D8">
        <w:rPr>
          <w:rFonts w:hint="eastAsia"/>
        </w:rPr>
        <w:t xml:space="preserve">２　</w:t>
      </w:r>
      <w:r w:rsidRPr="000540D8">
        <w:rPr>
          <w:noProof/>
        </w:rPr>
        <mc:AlternateContent>
          <mc:Choice Requires="wps">
            <w:drawing>
              <wp:anchor distT="0" distB="0" distL="114300" distR="114300" simplePos="0" relativeHeight="251368448" behindDoc="0" locked="1" layoutInCell="1" allowOverlap="1" wp14:anchorId="52FEC89F" wp14:editId="6F811C22">
                <wp:simplePos x="0" y="0"/>
                <wp:positionH relativeFrom="column">
                  <wp:posOffset>0</wp:posOffset>
                </wp:positionH>
                <wp:positionV relativeFrom="paragraph">
                  <wp:posOffset>-53975</wp:posOffset>
                </wp:positionV>
                <wp:extent cx="360045" cy="360045"/>
                <wp:effectExtent l="0" t="3175" r="1905" b="8255"/>
                <wp:wrapNone/>
                <wp:docPr id="119"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5F3041" w14:textId="77777777" w:rsidR="005751BD" w:rsidRPr="009436F7" w:rsidRDefault="005751BD" w:rsidP="0033574C">
                            <w:pP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FEC89F" id="_x0000_s1233" style="position:absolute;left:0;text-align:left;margin-left:0;margin-top:-4.25pt;width:28.35pt;height:28.3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" fillcolor="#404040 [2429]" stroked="f">
                <v:textbox inset="5.85pt,.7pt,5.85pt,.7pt">
                  <w:txbxContent>
                    <w:p w14:paraId="2F5F3041" w14:textId="77777777" w:rsidR="005751BD" w:rsidRPr="009436F7" w:rsidRDefault="005751BD" w:rsidP="0033574C">
                      <w:pP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２</w:t>
                      </w:r>
                    </w:p>
                  </w:txbxContent>
                </v:textbox>
                <w10:anchorlock/>
              </v:roundrect>
            </w:pict>
          </mc:Fallback>
        </mc:AlternateContent>
      </w:r>
      <w:r w:rsidR="00523E68">
        <w:rPr>
          <w:rFonts w:hint="eastAsia"/>
        </w:rPr>
        <w:t>区の具体的な取組</w:t>
      </w:r>
      <w:bookmarkEnd w:id="74"/>
    </w:p>
    <w:p w14:paraId="160DCBE2" w14:textId="77777777" w:rsidR="0033574C" w:rsidRPr="008E0A5A" w:rsidRDefault="0033574C" w:rsidP="003B1368">
      <w:pPr>
        <w:spacing w:line="360" w:lineRule="exact"/>
        <w:ind w:leftChars="100" w:left="240" w:rightChars="100" w:right="240" w:firstLineChars="100" w:firstLine="240"/>
      </w:pPr>
    </w:p>
    <w:p w14:paraId="2A535A9F" w14:textId="77777777" w:rsidR="0033574C" w:rsidRPr="00B31A58" w:rsidRDefault="0033574C" w:rsidP="00430136">
      <w:pPr>
        <w:pStyle w:val="4"/>
        <w:spacing w:after="144"/>
      </w:pPr>
      <w:bookmarkStart w:id="75" w:name="_Toc160114857"/>
      <w:r w:rsidRPr="00314EAA">
        <w:rPr>
          <w:rFonts w:hint="eastAsia"/>
        </w:rPr>
        <w:t>（１）</w:t>
      </w:r>
      <w:r>
        <w:rPr>
          <w:rFonts w:hint="eastAsia"/>
        </w:rPr>
        <w:t>住み慣れたまちで自分らしく</w:t>
      </w:r>
      <w:bookmarkEnd w:id="75"/>
    </w:p>
    <w:p w14:paraId="3C1B8840" w14:textId="05DFD28B" w:rsidR="005B5D17" w:rsidRPr="008121B5" w:rsidRDefault="005B5D17" w:rsidP="005B5D17">
      <w:pPr>
        <w:pStyle w:val="af1"/>
        <w:ind w:left="120" w:right="120" w:firstLine="240"/>
      </w:pPr>
      <w:r>
        <w:rPr>
          <w:rFonts w:hint="eastAsia"/>
        </w:rPr>
        <w:t>健康な高齢期を過ごす方が増え、多くの高齢者が就労や趣味、地域の助け合い活動など</w:t>
      </w:r>
      <w:r w:rsidR="009648E9">
        <w:rPr>
          <w:rFonts w:hint="eastAsia"/>
        </w:rPr>
        <w:t>の</w:t>
      </w:r>
      <w:r>
        <w:rPr>
          <w:rFonts w:hint="eastAsia"/>
        </w:rPr>
        <w:t>新たな生きがいを見出し</w:t>
      </w:r>
      <w:r w:rsidR="009648E9">
        <w:rPr>
          <w:rFonts w:hint="eastAsia"/>
        </w:rPr>
        <w:t>、</w:t>
      </w:r>
      <w:r>
        <w:rPr>
          <w:rFonts w:hint="eastAsia"/>
        </w:rPr>
        <w:t>満ち足りた日々を送る一方で、介護を必要とする方や認知症を発症する方</w:t>
      </w:r>
      <w:r w:rsidRPr="008121B5">
        <w:rPr>
          <w:rFonts w:hint="eastAsia"/>
        </w:rPr>
        <w:t>など、生きづらさを抱えながら日々を過ごす方やそのケアラーの方もいます。</w:t>
      </w:r>
    </w:p>
    <w:p w14:paraId="0746C77C" w14:textId="20DB1D98" w:rsidR="005B5D17" w:rsidRPr="008121B5" w:rsidRDefault="005B5D17" w:rsidP="005B5D17">
      <w:pPr>
        <w:pStyle w:val="af1"/>
        <w:ind w:left="120" w:right="120" w:firstLine="240"/>
      </w:pPr>
      <w:r w:rsidRPr="008121B5">
        <w:rPr>
          <w:rFonts w:hint="eastAsia"/>
        </w:rPr>
        <w:t>このような</w:t>
      </w:r>
      <w:r w:rsidR="009648E9">
        <w:rPr>
          <w:rFonts w:hint="eastAsia"/>
        </w:rPr>
        <w:t>支援が必要となる</w:t>
      </w:r>
      <w:r w:rsidRPr="008121B5">
        <w:rPr>
          <w:rFonts w:hint="eastAsia"/>
        </w:rPr>
        <w:t>方々を支え</w:t>
      </w:r>
      <w:r w:rsidR="009648E9">
        <w:rPr>
          <w:rFonts w:hint="eastAsia"/>
        </w:rPr>
        <w:t>るために</w:t>
      </w:r>
      <w:r w:rsidRPr="008121B5">
        <w:rPr>
          <w:rFonts w:hint="eastAsia"/>
        </w:rPr>
        <w:t>、誰もが住み慣れた地域で安心して暮らせる「医療」、「介護」、「住まい」、「生活支援」、「介護予防」の支援やサービスを切れ目なく一体的に提供する基盤を</w:t>
      </w:r>
      <w:r w:rsidR="009648E9">
        <w:rPr>
          <w:rFonts w:hint="eastAsia"/>
        </w:rPr>
        <w:t>さらに</w:t>
      </w:r>
      <w:r w:rsidRPr="008121B5">
        <w:rPr>
          <w:rFonts w:hint="eastAsia"/>
        </w:rPr>
        <w:t>充実させていく必要があります。</w:t>
      </w:r>
    </w:p>
    <w:p w14:paraId="415F976B" w14:textId="6C771D95" w:rsidR="005B5D17" w:rsidRPr="008121B5" w:rsidRDefault="009648E9" w:rsidP="005B5D17">
      <w:pPr>
        <w:pStyle w:val="af1"/>
        <w:ind w:left="120" w:right="120" w:firstLine="240"/>
      </w:pPr>
      <w:r>
        <w:rPr>
          <w:rFonts w:hint="eastAsia"/>
        </w:rPr>
        <w:t>全ての高齢者が、住み慣れたまちで自分らしく暮らし続けることができるよう、</w:t>
      </w:r>
      <w:r w:rsidR="005B5D17" w:rsidRPr="008121B5">
        <w:rPr>
          <w:rFonts w:hint="eastAsia"/>
        </w:rPr>
        <w:t>それぞれの分野の支援やサービスを充実させるとともに、保健・医療・福祉など関係機関の連携、区民との協働による地域の支え合いをさらに進め</w:t>
      </w:r>
      <w:r>
        <w:rPr>
          <w:rFonts w:hint="eastAsia"/>
        </w:rPr>
        <w:t>て</w:t>
      </w:r>
      <w:r w:rsidR="005B5D17" w:rsidRPr="008121B5">
        <w:rPr>
          <w:rFonts w:hint="eastAsia"/>
        </w:rPr>
        <w:t>いきます。</w:t>
      </w:r>
    </w:p>
    <w:p w14:paraId="1DC22CBD" w14:textId="0EB10A9A" w:rsidR="0033574C" w:rsidRPr="005B5D17" w:rsidRDefault="008A1E23" w:rsidP="008A1E23">
      <w:pPr>
        <w:widowControl/>
        <w:jc w:val="left"/>
      </w:pPr>
      <w:r>
        <w:br w:type="page"/>
      </w:r>
    </w:p>
    <w:p w14:paraId="79C9437B" w14:textId="57A20E83" w:rsidR="0033574C" w:rsidRPr="00430136" w:rsidRDefault="0033574C" w:rsidP="00430136">
      <w:pPr>
        <w:pStyle w:val="4"/>
        <w:spacing w:after="144"/>
      </w:pPr>
      <w:bookmarkStart w:id="76" w:name="_Toc160114858"/>
      <w:r w:rsidRPr="00430136">
        <w:rPr>
          <w:rFonts w:hint="eastAsia"/>
        </w:rPr>
        <w:t>（２）「熟年しあわせ計画及び第</w:t>
      </w:r>
      <w:r w:rsidR="00337FEA">
        <w:rPr>
          <w:rFonts w:hint="eastAsia"/>
        </w:rPr>
        <w:t>９</w:t>
      </w:r>
      <w:r w:rsidRPr="00430136">
        <w:rPr>
          <w:rFonts w:hint="eastAsia"/>
        </w:rPr>
        <w:t>期介護保険事業計画」施策の５つの柱</w:t>
      </w:r>
      <w:bookmarkEnd w:id="76"/>
    </w:p>
    <w:p w14:paraId="4787EE21" w14:textId="77777777" w:rsidR="005B5D17" w:rsidRDefault="005B5D17" w:rsidP="005B5D17">
      <w:pPr>
        <w:pStyle w:val="af1"/>
        <w:ind w:left="120" w:right="120" w:firstLine="240"/>
      </w:pPr>
      <w:r w:rsidRPr="008121B5">
        <w:rPr>
          <w:rFonts w:hint="eastAsia"/>
        </w:rPr>
        <w:t>区は、地域の実情に応じた「地域共生社会」を構築し、歳を重ねても幸せに暮らせるまちを実現することを目標として、区民、地域団体・組織、企業等との連</w:t>
      </w:r>
      <w:r>
        <w:rPr>
          <w:rFonts w:hint="eastAsia"/>
        </w:rPr>
        <w:t>携のもと、以下の</w:t>
      </w:r>
      <w:r w:rsidRPr="005B54E9">
        <w:rPr>
          <w:rFonts w:hint="eastAsia"/>
        </w:rPr>
        <w:t>取</w:t>
      </w:r>
      <w:r>
        <w:rPr>
          <w:rFonts w:hint="eastAsia"/>
        </w:rPr>
        <w:t>組</w:t>
      </w:r>
      <w:r w:rsidRPr="005B54E9">
        <w:rPr>
          <w:rFonts w:hint="eastAsia"/>
        </w:rPr>
        <w:t>を展開していきます。</w:t>
      </w:r>
    </w:p>
    <w:p w14:paraId="50D7F951" w14:textId="632518AB" w:rsidR="0033574C" w:rsidRDefault="0033574C" w:rsidP="00337FEA">
      <w:pPr>
        <w:pStyle w:val="af1"/>
        <w:spacing w:line="360" w:lineRule="exact"/>
        <w:ind w:left="120" w:right="120" w:firstLine="240"/>
      </w:pPr>
    </w:p>
    <w:p w14:paraId="3CA24474" w14:textId="77777777" w:rsidR="009A01A6" w:rsidRDefault="009A01A6" w:rsidP="009A01A6">
      <w:pPr>
        <w:pStyle w:val="af1"/>
        <w:ind w:left="120" w:right="120" w:firstLine="240"/>
      </w:pPr>
      <w:r>
        <w:rPr>
          <w:noProof/>
        </w:rPr>
        <mc:AlternateContent>
          <mc:Choice Requires="wps">
            <w:drawing>
              <wp:anchor distT="0" distB="0" distL="114300" distR="114300" simplePos="0" relativeHeight="251543552" behindDoc="0" locked="0" layoutInCell="1" allowOverlap="1" wp14:anchorId="1EC74E3E" wp14:editId="472143E1">
                <wp:simplePos x="0" y="0"/>
                <wp:positionH relativeFrom="column">
                  <wp:posOffset>718</wp:posOffset>
                </wp:positionH>
                <wp:positionV relativeFrom="paragraph">
                  <wp:posOffset>185420</wp:posOffset>
                </wp:positionV>
                <wp:extent cx="5868670" cy="6624255"/>
                <wp:effectExtent l="0" t="0" r="0" b="5715"/>
                <wp:wrapNone/>
                <wp:docPr id="3" name="正方形/長方形 3"/>
                <wp:cNvGraphicFramePr/>
                <a:graphic xmlns:a="http://schemas.openxmlformats.org/drawingml/2006/main">
                  <a:graphicData uri="http://schemas.microsoft.com/office/word/2010/wordprocessingShape">
                    <wps:wsp>
                      <wps:cNvSpPr/>
                      <wps:spPr>
                        <a:xfrm>
                          <a:off x="0" y="0"/>
                          <a:ext cx="5868670" cy="6624255"/>
                        </a:xfrm>
                        <a:prstGeom prst="rect">
                          <a:avLst/>
                        </a:prstGeom>
                        <a:solidFill>
                          <a:schemeClr val="bg1">
                            <a:lumMod val="9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CEB85"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4"/>
                              </w:rPr>
                            </w:pPr>
                          </w:p>
                          <w:p w14:paraId="36C43937"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4"/>
                              </w:rPr>
                            </w:pPr>
                            <w:r w:rsidRPr="003B4835">
                              <w:rPr>
                                <w:rFonts w:ascii="HGS創英角ｺﾞｼｯｸUB" w:eastAsia="HGS創英角ｺﾞｼｯｸUB" w:hAnsi="HGS創英角ｺﾞｼｯｸUB" w:hint="eastAsia"/>
                                <w:color w:val="404040" w:themeColor="text1" w:themeTint="BF"/>
                                <w:sz w:val="44"/>
                              </w:rPr>
                              <w:t>施策の５</w:t>
                            </w:r>
                            <w:r w:rsidRPr="003B4835">
                              <w:rPr>
                                <w:rFonts w:ascii="HGS創英角ｺﾞｼｯｸUB" w:eastAsia="HGS創英角ｺﾞｼｯｸUB" w:hAnsi="HGS創英角ｺﾞｼｯｸUB"/>
                                <w:color w:val="404040" w:themeColor="text1" w:themeTint="BF"/>
                                <w:sz w:val="44"/>
                              </w:rPr>
                              <w:t>つの柱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C74E3E" id="正方形/長方形 3" o:spid="_x0000_s1234" style="position:absolute;left:0;text-align:left;margin-left:.05pt;margin-top:14.6pt;width:462.1pt;height:521.6pt;z-index:25154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" fillcolor="#f2f2f2 [3052]" stroked="f" strokeweight="2pt">
                <v:textbox>
                  <w:txbxContent>
                    <w:p w14:paraId="7B5CEB85"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4"/>
                        </w:rPr>
                      </w:pPr>
                    </w:p>
                    <w:p w14:paraId="36C43937"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4"/>
                        </w:rPr>
                      </w:pPr>
                      <w:r w:rsidRPr="003B4835">
                        <w:rPr>
                          <w:rFonts w:ascii="HGS創英角ｺﾞｼｯｸUB" w:eastAsia="HGS創英角ｺﾞｼｯｸUB" w:hAnsi="HGS創英角ｺﾞｼｯｸUB" w:hint="eastAsia"/>
                          <w:color w:val="404040" w:themeColor="text1" w:themeTint="BF"/>
                          <w:sz w:val="44"/>
                        </w:rPr>
                        <w:t>施策の５</w:t>
                      </w:r>
                      <w:r w:rsidRPr="003B4835">
                        <w:rPr>
                          <w:rFonts w:ascii="HGS創英角ｺﾞｼｯｸUB" w:eastAsia="HGS創英角ｺﾞｼｯｸUB" w:hAnsi="HGS創英角ｺﾞｼｯｸUB"/>
                          <w:color w:val="404040" w:themeColor="text1" w:themeTint="BF"/>
                          <w:sz w:val="44"/>
                        </w:rPr>
                        <w:t>つの柱</w:t>
                      </w:r>
                    </w:p>
                  </w:txbxContent>
                </v:textbox>
              </v:rect>
            </w:pict>
          </mc:Fallback>
        </mc:AlternateContent>
      </w:r>
    </w:p>
    <w:p w14:paraId="3828EFE8" w14:textId="77777777" w:rsidR="009A01A6" w:rsidRDefault="009A01A6" w:rsidP="009A01A6">
      <w:pPr>
        <w:pStyle w:val="af1"/>
        <w:ind w:left="120" w:right="120" w:firstLine="240"/>
      </w:pPr>
    </w:p>
    <w:p w14:paraId="158861FD" w14:textId="77777777" w:rsidR="009A01A6" w:rsidRDefault="009A01A6" w:rsidP="009A01A6">
      <w:pPr>
        <w:pStyle w:val="af1"/>
        <w:ind w:left="120" w:right="120" w:firstLine="240"/>
      </w:pPr>
    </w:p>
    <w:p w14:paraId="2C23DE0F" w14:textId="77777777" w:rsidR="009A01A6" w:rsidRDefault="009A01A6" w:rsidP="009A01A6">
      <w:pPr>
        <w:pStyle w:val="af1"/>
        <w:ind w:left="120" w:right="120" w:firstLine="240"/>
      </w:pPr>
      <w:r>
        <w:rPr>
          <w:noProof/>
        </w:rPr>
        <mc:AlternateContent>
          <mc:Choice Requires="wps">
            <w:drawing>
              <wp:anchor distT="0" distB="0" distL="114300" distR="114300" simplePos="0" relativeHeight="251545600" behindDoc="0" locked="0" layoutInCell="1" allowOverlap="1" wp14:anchorId="3823866A" wp14:editId="6235EE92">
                <wp:simplePos x="0" y="0"/>
                <wp:positionH relativeFrom="column">
                  <wp:posOffset>1146810</wp:posOffset>
                </wp:positionH>
                <wp:positionV relativeFrom="paragraph">
                  <wp:posOffset>142434</wp:posOffset>
                </wp:positionV>
                <wp:extent cx="4367872" cy="410547"/>
                <wp:effectExtent l="0" t="0" r="0" b="8890"/>
                <wp:wrapNone/>
                <wp:docPr id="2" name="正方形/長方形 2"/>
                <wp:cNvGraphicFramePr/>
                <a:graphic xmlns:a="http://schemas.openxmlformats.org/drawingml/2006/main">
                  <a:graphicData uri="http://schemas.microsoft.com/office/word/2010/wordprocessingShape">
                    <wps:wsp>
                      <wps:cNvSpPr/>
                      <wps:spPr>
                        <a:xfrm>
                          <a:off x="0" y="0"/>
                          <a:ext cx="4367872" cy="410547"/>
                        </a:xfrm>
                        <a:prstGeom prst="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3BC0A" w14:textId="77777777" w:rsidR="005751BD" w:rsidRPr="00F15424" w:rsidRDefault="005751BD" w:rsidP="009A01A6">
                            <w:pPr>
                              <w:jc w:val="center"/>
                              <w:rPr>
                                <w:rFonts w:ascii="HGS創英角ｺﾞｼｯｸUB" w:eastAsia="HGS創英角ｺﾞｼｯｸUB" w:hAnsi="HGS創英角ｺﾞｼｯｸUB"/>
                                <w:color w:val="404040" w:themeColor="text1" w:themeTint="BF"/>
                                <w:sz w:val="40"/>
                              </w:rPr>
                            </w:pPr>
                            <w:r w:rsidRPr="00F15424">
                              <w:rPr>
                                <w:rFonts w:ascii="HGS創英角ｺﾞｼｯｸUB" w:eastAsia="HGS創英角ｺﾞｼｯｸUB" w:hAnsi="HGS創英角ｺﾞｼｯｸUB"/>
                                <w:color w:val="404040" w:themeColor="text1" w:themeTint="BF"/>
                                <w:sz w:val="40"/>
                              </w:rPr>
                              <w:t>生きがいに満ちた地域づくり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23866A" id="正方形/長方形 2" o:spid="_x0000_s1235" style="position:absolute;left:0;text-align:left;margin-left:90.3pt;margin-top:11.2pt;width:343.95pt;height:32.35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" fillcolor="#92cddc [1944]" stroked="f" strokeweight="2pt">
                <v:textbox>
                  <w:txbxContent>
                    <w:p w14:paraId="20D3BC0A" w14:textId="77777777" w:rsidR="005751BD" w:rsidRPr="00F15424" w:rsidRDefault="005751BD" w:rsidP="009A01A6">
                      <w:pPr>
                        <w:jc w:val="center"/>
                        <w:rPr>
                          <w:rFonts w:ascii="HGS創英角ｺﾞｼｯｸUB" w:eastAsia="HGS創英角ｺﾞｼｯｸUB" w:hAnsi="HGS創英角ｺﾞｼｯｸUB"/>
                          <w:color w:val="404040" w:themeColor="text1" w:themeTint="BF"/>
                          <w:sz w:val="40"/>
                        </w:rPr>
                      </w:pPr>
                      <w:r w:rsidRPr="00F15424">
                        <w:rPr>
                          <w:rFonts w:ascii="HGS創英角ｺﾞｼｯｸUB" w:eastAsia="HGS創英角ｺﾞｼｯｸUB" w:hAnsi="HGS創英角ｺﾞｼｯｸUB"/>
                          <w:color w:val="404040" w:themeColor="text1" w:themeTint="BF"/>
                          <w:sz w:val="40"/>
                        </w:rPr>
                        <w:t>生きがいに満ちた地域づくり</w:t>
                      </w:r>
                    </w:p>
                  </w:txbxContent>
                </v:textbox>
              </v:rect>
            </w:pict>
          </mc:Fallback>
        </mc:AlternateContent>
      </w:r>
      <w:r>
        <w:rPr>
          <w:noProof/>
        </w:rPr>
        <mc:AlternateContent>
          <mc:Choice Requires="wps">
            <w:drawing>
              <wp:anchor distT="0" distB="0" distL="114300" distR="114300" simplePos="0" relativeHeight="251544576" behindDoc="0" locked="0" layoutInCell="1" allowOverlap="1" wp14:anchorId="7C50D786" wp14:editId="4A0E3D17">
                <wp:simplePos x="0" y="0"/>
                <wp:positionH relativeFrom="column">
                  <wp:posOffset>273170</wp:posOffset>
                </wp:positionH>
                <wp:positionV relativeFrom="paragraph">
                  <wp:posOffset>148820</wp:posOffset>
                </wp:positionV>
                <wp:extent cx="895262" cy="895350"/>
                <wp:effectExtent l="0" t="0" r="635" b="0"/>
                <wp:wrapNone/>
                <wp:docPr id="27" name="正方形/長方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262" cy="895350"/>
                        </a:xfrm>
                        <a:prstGeom prst="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182ED" w14:textId="77777777" w:rsidR="005751BD" w:rsidRPr="00F15424" w:rsidRDefault="005751BD" w:rsidP="009A01A6">
                            <w:pPr>
                              <w:jc w:val="center"/>
                              <w:rPr>
                                <w:rFonts w:ascii="HGS創英角ｺﾞｼｯｸUB" w:eastAsia="HGS創英角ｺﾞｼｯｸUB" w:hAnsi="HGS創英角ｺﾞｼｯｸUB"/>
                                <w:b/>
                                <w:color w:val="404040" w:themeColor="text1" w:themeTint="BF"/>
                                <w:sz w:val="180"/>
                              </w:rPr>
                            </w:pPr>
                            <w:r w:rsidRPr="00F15424">
                              <w:rPr>
                                <w:rFonts w:ascii="HGS創英角ｺﾞｼｯｸUB" w:eastAsia="HGS創英角ｺﾞｼｯｸUB" w:hAnsi="HGS創英角ｺﾞｼｯｸUB" w:hint="eastAsia"/>
                                <w:b/>
                                <w:color w:val="404040" w:themeColor="text1" w:themeTint="BF"/>
                                <w:sz w:val="96"/>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0D786" id="正方形/長方形 27" o:spid="_x0000_s1236" style="position:absolute;left:0;text-align:left;margin-left:21.5pt;margin-top:11.7pt;width:70.5pt;height:70.5pt;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" fillcolor="#92cddc [1944]" stroked="f" strokeweight="2pt">
                <o:lock v:ext="edit" aspectratio="t"/>
                <v:textbox>
                  <w:txbxContent>
                    <w:p w14:paraId="75E182ED" w14:textId="77777777" w:rsidR="005751BD" w:rsidRPr="00F15424" w:rsidRDefault="005751BD" w:rsidP="009A01A6">
                      <w:pPr>
                        <w:jc w:val="center"/>
                        <w:rPr>
                          <w:rFonts w:ascii="HGS創英角ｺﾞｼｯｸUB" w:eastAsia="HGS創英角ｺﾞｼｯｸUB" w:hAnsi="HGS創英角ｺﾞｼｯｸUB"/>
                          <w:b/>
                          <w:color w:val="404040" w:themeColor="text1" w:themeTint="BF"/>
                          <w:sz w:val="180"/>
                        </w:rPr>
                      </w:pPr>
                      <w:r w:rsidRPr="00F15424">
                        <w:rPr>
                          <w:rFonts w:ascii="HGS創英角ｺﾞｼｯｸUB" w:eastAsia="HGS創英角ｺﾞｼｯｸUB" w:hAnsi="HGS創英角ｺﾞｼｯｸUB" w:hint="eastAsia"/>
                          <w:b/>
                          <w:color w:val="404040" w:themeColor="text1" w:themeTint="BF"/>
                          <w:sz w:val="96"/>
                        </w:rPr>
                        <w:t>１</w:t>
                      </w:r>
                    </w:p>
                  </w:txbxContent>
                </v:textbox>
              </v:rect>
            </w:pict>
          </mc:Fallback>
        </mc:AlternateContent>
      </w:r>
    </w:p>
    <w:p w14:paraId="770AB34C" w14:textId="77777777" w:rsidR="009A01A6" w:rsidRDefault="009A01A6" w:rsidP="009A01A6">
      <w:pPr>
        <w:pStyle w:val="af1"/>
        <w:ind w:left="120" w:right="120" w:firstLine="240"/>
      </w:pPr>
    </w:p>
    <w:p w14:paraId="708D603F" w14:textId="77777777" w:rsidR="009A01A6" w:rsidRDefault="009A01A6" w:rsidP="009A01A6">
      <w:pPr>
        <w:pStyle w:val="af1"/>
        <w:ind w:left="120" w:right="120" w:firstLine="240"/>
      </w:pPr>
      <w:r w:rsidRPr="00287958">
        <w:rPr>
          <w:noProof/>
        </w:rPr>
        <mc:AlternateContent>
          <mc:Choice Requires="wps">
            <w:drawing>
              <wp:anchor distT="0" distB="0" distL="114300" distR="114300" simplePos="0" relativeHeight="251556864" behindDoc="0" locked="0" layoutInCell="1" allowOverlap="1" wp14:anchorId="1139900B" wp14:editId="1F4A8455">
                <wp:simplePos x="0" y="0"/>
                <wp:positionH relativeFrom="column">
                  <wp:posOffset>4162425</wp:posOffset>
                </wp:positionH>
                <wp:positionV relativeFrom="paragraph">
                  <wp:posOffset>113030</wp:posOffset>
                </wp:positionV>
                <wp:extent cx="1280880" cy="296640"/>
                <wp:effectExtent l="0" t="0" r="0" b="8255"/>
                <wp:wrapNone/>
                <wp:docPr id="2223" name="角丸四角形 2223"/>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68C03F"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9900B" id="角丸四角形 2223" o:spid="_x0000_s1237" style="position:absolute;left:0;text-align:left;margin-left:327.75pt;margin-top:8.9pt;width:100.85pt;height:23.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" fillcolor="#bfbfbf [2412]" stroked="f" strokeweight="2pt">
                <v:textbox>
                  <w:txbxContent>
                    <w:p w14:paraId="6768C03F"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就労</w:t>
                      </w:r>
                    </w:p>
                  </w:txbxContent>
                </v:textbox>
              </v:roundrect>
            </w:pict>
          </mc:Fallback>
        </mc:AlternateContent>
      </w:r>
      <w:r w:rsidRPr="00287958">
        <w:rPr>
          <w:noProof/>
        </w:rPr>
        <mc:AlternateContent>
          <mc:Choice Requires="wps">
            <w:drawing>
              <wp:anchor distT="0" distB="0" distL="114300" distR="114300" simplePos="0" relativeHeight="251554816" behindDoc="0" locked="0" layoutInCell="1" allowOverlap="1" wp14:anchorId="06C8303A" wp14:editId="08C376B7">
                <wp:simplePos x="0" y="0"/>
                <wp:positionH relativeFrom="column">
                  <wp:posOffset>1334135</wp:posOffset>
                </wp:positionH>
                <wp:positionV relativeFrom="paragraph">
                  <wp:posOffset>107950</wp:posOffset>
                </wp:positionV>
                <wp:extent cx="1280880" cy="296640"/>
                <wp:effectExtent l="0" t="0" r="0" b="8255"/>
                <wp:wrapNone/>
                <wp:docPr id="28" name="角丸四角形 28"/>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41E5C"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8303A" id="角丸四角形 28" o:spid="_x0000_s1238" style="position:absolute;left:0;text-align:left;margin-left:105.05pt;margin-top:8.5pt;width:100.85pt;height:23.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" fillcolor="#bfbfbf [2412]" stroked="f" strokeweight="2pt">
                <v:textbox>
                  <w:txbxContent>
                    <w:p w14:paraId="38A41E5C"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ボランティア</w:t>
                      </w:r>
                    </w:p>
                  </w:txbxContent>
                </v:textbox>
              </v:roundrect>
            </w:pict>
          </mc:Fallback>
        </mc:AlternateContent>
      </w:r>
      <w:r w:rsidRPr="00287958">
        <w:rPr>
          <w:noProof/>
        </w:rPr>
        <mc:AlternateContent>
          <mc:Choice Requires="wps">
            <w:drawing>
              <wp:anchor distT="0" distB="0" distL="114300" distR="114300" simplePos="0" relativeHeight="251555840" behindDoc="0" locked="0" layoutInCell="1" allowOverlap="1" wp14:anchorId="0D657026" wp14:editId="4DAE090C">
                <wp:simplePos x="0" y="0"/>
                <wp:positionH relativeFrom="column">
                  <wp:posOffset>2748280</wp:posOffset>
                </wp:positionH>
                <wp:positionV relativeFrom="paragraph">
                  <wp:posOffset>110490</wp:posOffset>
                </wp:positionV>
                <wp:extent cx="1280880" cy="296640"/>
                <wp:effectExtent l="0" t="0" r="0" b="8255"/>
                <wp:wrapNone/>
                <wp:docPr id="2222" name="角丸四角形 2222"/>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2D715D"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生涯学習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657026" id="角丸四角形 2222" o:spid="_x0000_s1239" style="position:absolute;left:0;text-align:left;margin-left:216.4pt;margin-top:8.7pt;width:100.85pt;height:23.3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" fillcolor="#bfbfbf [2412]" stroked="f" strokeweight="2pt">
                <v:textbox>
                  <w:txbxContent>
                    <w:p w14:paraId="0B2D715D"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生涯学習</w:t>
                      </w:r>
                    </w:p>
                  </w:txbxContent>
                </v:textbox>
              </v:roundrect>
            </w:pict>
          </mc:Fallback>
        </mc:AlternateContent>
      </w:r>
    </w:p>
    <w:p w14:paraId="7AB2319E" w14:textId="77777777" w:rsidR="009A01A6" w:rsidRDefault="009A01A6" w:rsidP="009A01A6">
      <w:pPr>
        <w:pStyle w:val="af1"/>
        <w:ind w:left="120" w:right="120" w:firstLine="240"/>
      </w:pPr>
    </w:p>
    <w:p w14:paraId="2126676C" w14:textId="77777777" w:rsidR="009A01A6" w:rsidRDefault="009A01A6" w:rsidP="009A01A6">
      <w:pPr>
        <w:pStyle w:val="af1"/>
        <w:ind w:left="120" w:right="120" w:firstLine="240"/>
      </w:pPr>
      <w:r>
        <w:rPr>
          <w:noProof/>
        </w:rPr>
        <mc:AlternateContent>
          <mc:Choice Requires="wps">
            <w:drawing>
              <wp:anchor distT="0" distB="0" distL="114300" distR="114300" simplePos="0" relativeHeight="251547648" behindDoc="0" locked="0" layoutInCell="1" allowOverlap="1" wp14:anchorId="222DB2F2" wp14:editId="289DDE8A">
                <wp:simplePos x="0" y="0"/>
                <wp:positionH relativeFrom="column">
                  <wp:posOffset>1146810</wp:posOffset>
                </wp:positionH>
                <wp:positionV relativeFrom="paragraph">
                  <wp:posOffset>159825</wp:posOffset>
                </wp:positionV>
                <wp:extent cx="4371291" cy="410210"/>
                <wp:effectExtent l="0" t="0" r="0" b="8890"/>
                <wp:wrapNone/>
                <wp:docPr id="30" name="正方形/長方形 30"/>
                <wp:cNvGraphicFramePr/>
                <a:graphic xmlns:a="http://schemas.openxmlformats.org/drawingml/2006/main">
                  <a:graphicData uri="http://schemas.microsoft.com/office/word/2010/wordprocessingShape">
                    <wps:wsp>
                      <wps:cNvSpPr/>
                      <wps:spPr>
                        <a:xfrm>
                          <a:off x="0" y="0"/>
                          <a:ext cx="4371291" cy="410210"/>
                        </a:xfrm>
                        <a:prstGeom prst="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2AA44"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生涯現役の</w:t>
                            </w:r>
                            <w:r w:rsidRPr="003B4835">
                              <w:rPr>
                                <w:rFonts w:ascii="HGS創英角ｺﾞｼｯｸUB" w:eastAsia="HGS創英角ｺﾞｼｯｸUB" w:hAnsi="HGS創英角ｺﾞｼｯｸUB"/>
                                <w:color w:val="404040" w:themeColor="text1" w:themeTint="BF"/>
                                <w:sz w:val="40"/>
                              </w:rPr>
                              <w:t>健康づくり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2DB2F2" id="正方形/長方形 30" o:spid="_x0000_s1240" style="position:absolute;left:0;text-align:left;margin-left:90.3pt;margin-top:12.6pt;width:344.2pt;height:32.3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" fillcolor="#b2a1c7 [1943]" stroked="f" strokeweight="2pt">
                <v:textbox>
                  <w:txbxContent>
                    <w:p w14:paraId="6962AA44"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生涯現役の</w:t>
                      </w:r>
                      <w:r w:rsidRPr="003B4835">
                        <w:rPr>
                          <w:rFonts w:ascii="HGS創英角ｺﾞｼｯｸUB" w:eastAsia="HGS創英角ｺﾞｼｯｸUB" w:hAnsi="HGS創英角ｺﾞｼｯｸUB"/>
                          <w:color w:val="404040" w:themeColor="text1" w:themeTint="BF"/>
                          <w:sz w:val="40"/>
                        </w:rPr>
                        <w:t>健康づくり</w:t>
                      </w:r>
                    </w:p>
                  </w:txbxContent>
                </v:textbox>
              </v:rect>
            </w:pict>
          </mc:Fallback>
        </mc:AlternateContent>
      </w:r>
      <w:r>
        <w:rPr>
          <w:noProof/>
        </w:rPr>
        <mc:AlternateContent>
          <mc:Choice Requires="wps">
            <w:drawing>
              <wp:anchor distT="0" distB="0" distL="114300" distR="114300" simplePos="0" relativeHeight="251546624" behindDoc="0" locked="0" layoutInCell="1" allowOverlap="1" wp14:anchorId="22E85356" wp14:editId="4B6F0B0E">
                <wp:simplePos x="0" y="0"/>
                <wp:positionH relativeFrom="column">
                  <wp:posOffset>271878</wp:posOffset>
                </wp:positionH>
                <wp:positionV relativeFrom="paragraph">
                  <wp:posOffset>160020</wp:posOffset>
                </wp:positionV>
                <wp:extent cx="895262" cy="895350"/>
                <wp:effectExtent l="0" t="0" r="635" b="0"/>
                <wp:wrapNone/>
                <wp:docPr id="14" name="正方形/長方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262" cy="895350"/>
                        </a:xfrm>
                        <a:prstGeom prst="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E513A"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b/>
                                <w:color w:val="404040" w:themeColor="text1" w:themeTint="BF"/>
                                <w:sz w:val="96"/>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E85356" id="正方形/長方形 14" o:spid="_x0000_s1241" style="position:absolute;left:0;text-align:left;margin-left:21.4pt;margin-top:12.6pt;width:70.5pt;height:70.5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" fillcolor="#b2a1c7 [1943]" stroked="f" strokeweight="2pt">
                <o:lock v:ext="edit" aspectratio="t"/>
                <v:textbox>
                  <w:txbxContent>
                    <w:p w14:paraId="4B6E513A"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b/>
                          <w:color w:val="404040" w:themeColor="text1" w:themeTint="BF"/>
                          <w:sz w:val="96"/>
                        </w:rPr>
                        <w:t>２</w:t>
                      </w:r>
                    </w:p>
                  </w:txbxContent>
                </v:textbox>
              </v:rect>
            </w:pict>
          </mc:Fallback>
        </mc:AlternateContent>
      </w:r>
    </w:p>
    <w:p w14:paraId="595A58CC" w14:textId="77777777" w:rsidR="009A01A6" w:rsidRDefault="009A01A6" w:rsidP="009A01A6">
      <w:pPr>
        <w:pStyle w:val="af1"/>
        <w:ind w:left="120" w:right="120" w:firstLine="240"/>
      </w:pPr>
    </w:p>
    <w:p w14:paraId="7A0D7DA5" w14:textId="77777777" w:rsidR="009A01A6" w:rsidRDefault="009A01A6" w:rsidP="009A01A6">
      <w:pPr>
        <w:pStyle w:val="af1"/>
        <w:ind w:left="120" w:right="120" w:firstLine="240"/>
      </w:pPr>
      <w:r w:rsidRPr="00287958">
        <w:rPr>
          <w:noProof/>
        </w:rPr>
        <mc:AlternateContent>
          <mc:Choice Requires="wps">
            <w:drawing>
              <wp:anchor distT="0" distB="0" distL="114300" distR="114300" simplePos="0" relativeHeight="251559936" behindDoc="0" locked="0" layoutInCell="1" allowOverlap="1" wp14:anchorId="1C4DD7A9" wp14:editId="7E07F764">
                <wp:simplePos x="0" y="0"/>
                <wp:positionH relativeFrom="column">
                  <wp:posOffset>4171315</wp:posOffset>
                </wp:positionH>
                <wp:positionV relativeFrom="paragraph">
                  <wp:posOffset>144145</wp:posOffset>
                </wp:positionV>
                <wp:extent cx="1273680" cy="296640"/>
                <wp:effectExtent l="0" t="0" r="3175" b="8255"/>
                <wp:wrapNone/>
                <wp:docPr id="2226" name="角丸四角形 2226"/>
                <wp:cNvGraphicFramePr/>
                <a:graphic xmlns:a="http://schemas.openxmlformats.org/drawingml/2006/main">
                  <a:graphicData uri="http://schemas.microsoft.com/office/word/2010/wordprocessingShape">
                    <wps:wsp>
                      <wps:cNvSpPr/>
                      <wps:spPr>
                        <a:xfrm>
                          <a:off x="0" y="0"/>
                          <a:ext cx="12736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DDCE1"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介護予防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DD7A9" id="角丸四角形 2226" o:spid="_x0000_s1242" style="position:absolute;left:0;text-align:left;margin-left:328.45pt;margin-top:11.35pt;width:100.3pt;height:23.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" fillcolor="#bfbfbf [2412]" stroked="f" strokeweight="2pt">
                <v:textbox>
                  <w:txbxContent>
                    <w:p w14:paraId="3E6DDCE1"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介護予防</w:t>
                      </w:r>
                    </w:p>
                  </w:txbxContent>
                </v:textbox>
              </v:roundrect>
            </w:pict>
          </mc:Fallback>
        </mc:AlternateContent>
      </w:r>
      <w:r w:rsidRPr="00287958">
        <w:rPr>
          <w:noProof/>
        </w:rPr>
        <mc:AlternateContent>
          <mc:Choice Requires="wps">
            <w:drawing>
              <wp:anchor distT="0" distB="0" distL="114300" distR="114300" simplePos="0" relativeHeight="251557888" behindDoc="0" locked="0" layoutInCell="1" allowOverlap="1" wp14:anchorId="3B86A276" wp14:editId="12AAB955">
                <wp:simplePos x="0" y="0"/>
                <wp:positionH relativeFrom="column">
                  <wp:posOffset>1341755</wp:posOffset>
                </wp:positionH>
                <wp:positionV relativeFrom="paragraph">
                  <wp:posOffset>140335</wp:posOffset>
                </wp:positionV>
                <wp:extent cx="1273680" cy="296640"/>
                <wp:effectExtent l="0" t="0" r="3175" b="8255"/>
                <wp:wrapNone/>
                <wp:docPr id="2224" name="角丸四角形 2224"/>
                <wp:cNvGraphicFramePr/>
                <a:graphic xmlns:a="http://schemas.openxmlformats.org/drawingml/2006/main">
                  <a:graphicData uri="http://schemas.microsoft.com/office/word/2010/wordprocessingShape">
                    <wps:wsp>
                      <wps:cNvSpPr/>
                      <wps:spPr>
                        <a:xfrm>
                          <a:off x="0" y="0"/>
                          <a:ext cx="12736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FA26F"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健(</w:t>
                            </w:r>
                            <w:r w:rsidRPr="00F15424">
                              <w:rPr>
                                <w:rFonts w:ascii="HGS創英角ｺﾞｼｯｸUB" w:eastAsia="HGS創英角ｺﾞｼｯｸUB" w:hAnsi="HGS創英角ｺﾞｼｯｸUB"/>
                                <w:color w:val="595959" w:themeColor="text1" w:themeTint="A6"/>
                                <w:sz w:val="22"/>
                                <w:szCs w:val="26"/>
                              </w:rPr>
                              <w:t>検)</w:t>
                            </w:r>
                            <w:r w:rsidRPr="00F15424">
                              <w:rPr>
                                <w:rFonts w:ascii="HGS創英角ｺﾞｼｯｸUB" w:eastAsia="HGS創英角ｺﾞｼｯｸUB" w:hAnsi="HGS創英角ｺﾞｼｯｸUB" w:hint="eastAsia"/>
                                <w:color w:val="595959" w:themeColor="text1" w:themeTint="A6"/>
                                <w:sz w:val="22"/>
                                <w:szCs w:val="26"/>
                              </w:rPr>
                              <w:t>診</w:t>
                            </w:r>
                            <w:r w:rsidRPr="00F15424">
                              <w:rPr>
                                <w:rFonts w:ascii="HGS創英角ｺﾞｼｯｸUB" w:eastAsia="HGS創英角ｺﾞｼｯｸUB" w:hAnsi="HGS創英角ｺﾞｼｯｸUB"/>
                                <w:color w:val="595959" w:themeColor="text1" w:themeTint="A6"/>
                                <w:sz w:val="22"/>
                                <w:szCs w:val="26"/>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6A276" id="角丸四角形 2224" o:spid="_x0000_s1243" style="position:absolute;left:0;text-align:left;margin-left:105.65pt;margin-top:11.05pt;width:100.3pt;height:23.3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" fillcolor="#bfbfbf [2412]" stroked="f" strokeweight="2pt">
                <v:textbox>
                  <w:txbxContent>
                    <w:p w14:paraId="25FFA26F"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健(</w:t>
                      </w:r>
                      <w:r w:rsidRPr="00F15424">
                        <w:rPr>
                          <w:rFonts w:ascii="HGS創英角ｺﾞｼｯｸUB" w:eastAsia="HGS創英角ｺﾞｼｯｸUB" w:hAnsi="HGS創英角ｺﾞｼｯｸUB"/>
                          <w:color w:val="595959" w:themeColor="text1" w:themeTint="A6"/>
                          <w:sz w:val="22"/>
                          <w:szCs w:val="26"/>
                        </w:rPr>
                        <w:t>検)</w:t>
                      </w:r>
                      <w:r w:rsidRPr="00F15424">
                        <w:rPr>
                          <w:rFonts w:ascii="HGS創英角ｺﾞｼｯｸUB" w:eastAsia="HGS創英角ｺﾞｼｯｸUB" w:hAnsi="HGS創英角ｺﾞｼｯｸUB" w:hint="eastAsia"/>
                          <w:color w:val="595959" w:themeColor="text1" w:themeTint="A6"/>
                          <w:sz w:val="22"/>
                          <w:szCs w:val="26"/>
                        </w:rPr>
                        <w:t>診</w:t>
                      </w:r>
                      <w:r w:rsidRPr="00F15424">
                        <w:rPr>
                          <w:rFonts w:ascii="HGS創英角ｺﾞｼｯｸUB" w:eastAsia="HGS創英角ｺﾞｼｯｸUB" w:hAnsi="HGS創英角ｺﾞｼｯｸUB"/>
                          <w:color w:val="595959" w:themeColor="text1" w:themeTint="A6"/>
                          <w:sz w:val="22"/>
                          <w:szCs w:val="26"/>
                        </w:rPr>
                        <w:t>・相談</w:t>
                      </w:r>
                    </w:p>
                  </w:txbxContent>
                </v:textbox>
              </v:roundrect>
            </w:pict>
          </mc:Fallback>
        </mc:AlternateContent>
      </w:r>
      <w:r w:rsidRPr="00287958">
        <w:rPr>
          <w:noProof/>
        </w:rPr>
        <mc:AlternateContent>
          <mc:Choice Requires="wps">
            <w:drawing>
              <wp:anchor distT="0" distB="0" distL="114300" distR="114300" simplePos="0" relativeHeight="251558912" behindDoc="0" locked="0" layoutInCell="1" allowOverlap="1" wp14:anchorId="7E70C367" wp14:editId="3A94AB0D">
                <wp:simplePos x="0" y="0"/>
                <wp:positionH relativeFrom="column">
                  <wp:posOffset>2756535</wp:posOffset>
                </wp:positionH>
                <wp:positionV relativeFrom="paragraph">
                  <wp:posOffset>142240</wp:posOffset>
                </wp:positionV>
                <wp:extent cx="1273680" cy="296640"/>
                <wp:effectExtent l="0" t="0" r="3175" b="8255"/>
                <wp:wrapNone/>
                <wp:docPr id="2225" name="角丸四角形 2225"/>
                <wp:cNvGraphicFramePr/>
                <a:graphic xmlns:a="http://schemas.openxmlformats.org/drawingml/2006/main">
                  <a:graphicData uri="http://schemas.microsoft.com/office/word/2010/wordprocessingShape">
                    <wps:wsp>
                      <wps:cNvSpPr/>
                      <wps:spPr>
                        <a:xfrm>
                          <a:off x="0" y="0"/>
                          <a:ext cx="12736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1756BC"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0C367" id="角丸四角形 2225" o:spid="_x0000_s1244" style="position:absolute;left:0;text-align:left;margin-left:217.05pt;margin-top:11.2pt;width:100.3pt;height:23.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" fillcolor="#bfbfbf [2412]" stroked="f" strokeweight="2pt">
                <v:textbox>
                  <w:txbxContent>
                    <w:p w14:paraId="411756BC"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普及啓発</w:t>
                      </w:r>
                    </w:p>
                  </w:txbxContent>
                </v:textbox>
              </v:roundrect>
            </w:pict>
          </mc:Fallback>
        </mc:AlternateContent>
      </w:r>
    </w:p>
    <w:p w14:paraId="729A2696" w14:textId="77777777" w:rsidR="009A01A6" w:rsidRDefault="009A01A6" w:rsidP="009A01A6">
      <w:pPr>
        <w:widowControl/>
        <w:jc w:val="left"/>
      </w:pPr>
      <w:r w:rsidRPr="00287958">
        <w:rPr>
          <w:noProof/>
        </w:rPr>
        <mc:AlternateContent>
          <mc:Choice Requires="wps">
            <w:drawing>
              <wp:anchor distT="0" distB="0" distL="114300" distR="114300" simplePos="0" relativeHeight="251568128" behindDoc="0" locked="0" layoutInCell="1" allowOverlap="1" wp14:anchorId="3255FDC8" wp14:editId="7472DBE6">
                <wp:simplePos x="0" y="0"/>
                <wp:positionH relativeFrom="column">
                  <wp:posOffset>4164330</wp:posOffset>
                </wp:positionH>
                <wp:positionV relativeFrom="paragraph">
                  <wp:posOffset>3282121</wp:posOffset>
                </wp:positionV>
                <wp:extent cx="1280880" cy="296640"/>
                <wp:effectExtent l="0" t="0" r="0" b="8255"/>
                <wp:wrapNone/>
                <wp:docPr id="2236" name="角丸四角形 2236"/>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95ED4"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18"/>
                                <w:szCs w:val="26"/>
                              </w:rPr>
                            </w:pPr>
                            <w:r w:rsidRPr="00F15424">
                              <w:rPr>
                                <w:rFonts w:ascii="HGS創英角ｺﾞｼｯｸUB" w:eastAsia="HGS創英角ｺﾞｼｯｸUB" w:hAnsi="HGS創英角ｺﾞｼｯｸUB" w:hint="eastAsia"/>
                                <w:color w:val="595959" w:themeColor="text1" w:themeTint="A6"/>
                                <w:sz w:val="18"/>
                                <w:szCs w:val="26"/>
                              </w:rPr>
                              <w:t>ネットワークづくり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5FDC8" id="角丸四角形 2236" o:spid="_x0000_s1245" style="position:absolute;margin-left:327.9pt;margin-top:258.45pt;width:100.85pt;height:23.3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" fillcolor="#bfbfbf [2412]" stroked="f" strokeweight="2pt">
                <v:textbox>
                  <w:txbxContent>
                    <w:p w14:paraId="10295ED4"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18"/>
                          <w:szCs w:val="26"/>
                        </w:rPr>
                      </w:pPr>
                      <w:r w:rsidRPr="00F15424">
                        <w:rPr>
                          <w:rFonts w:ascii="HGS創英角ｺﾞｼｯｸUB" w:eastAsia="HGS創英角ｺﾞｼｯｸUB" w:hAnsi="HGS創英角ｺﾞｼｯｸUB" w:hint="eastAsia"/>
                          <w:color w:val="595959" w:themeColor="text1" w:themeTint="A6"/>
                          <w:sz w:val="18"/>
                          <w:szCs w:val="26"/>
                        </w:rPr>
                        <w:t>ネットワークづくり</w:t>
                      </w:r>
                    </w:p>
                  </w:txbxContent>
                </v:textbox>
              </v:roundrect>
            </w:pict>
          </mc:Fallback>
        </mc:AlternateContent>
      </w:r>
      <w:r w:rsidRPr="00287958">
        <w:rPr>
          <w:noProof/>
        </w:rPr>
        <mc:AlternateContent>
          <mc:Choice Requires="wps">
            <w:drawing>
              <wp:anchor distT="0" distB="0" distL="114300" distR="114300" simplePos="0" relativeHeight="251566080" behindDoc="0" locked="0" layoutInCell="1" allowOverlap="1" wp14:anchorId="19DBE0AA" wp14:editId="756B0003">
                <wp:simplePos x="0" y="0"/>
                <wp:positionH relativeFrom="column">
                  <wp:posOffset>1343660</wp:posOffset>
                </wp:positionH>
                <wp:positionV relativeFrom="paragraph">
                  <wp:posOffset>3273425</wp:posOffset>
                </wp:positionV>
                <wp:extent cx="1280880" cy="296640"/>
                <wp:effectExtent l="0" t="0" r="0" b="8255"/>
                <wp:wrapNone/>
                <wp:docPr id="2233" name="角丸四角形 2233"/>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7610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認知症</w:t>
                            </w:r>
                            <w:r w:rsidRPr="00F15424">
                              <w:rPr>
                                <w:rFonts w:ascii="HGS創英角ｺﾞｼｯｸUB" w:eastAsia="HGS創英角ｺﾞｼｯｸUB" w:hAnsi="HGS創英角ｺﾞｼｯｸUB"/>
                                <w:color w:val="595959" w:themeColor="text1" w:themeTint="A6"/>
                                <w:sz w:val="22"/>
                                <w:szCs w:val="26"/>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BE0AA" id="角丸四角形 2233" o:spid="_x0000_s1246" style="position:absolute;margin-left:105.8pt;margin-top:257.75pt;width:100.85pt;height:23.3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" fillcolor="#bfbfbf [2412]" stroked="f" strokeweight="2pt">
                <v:textbox>
                  <w:txbxContent>
                    <w:p w14:paraId="7317610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認知症</w:t>
                      </w:r>
                      <w:r w:rsidRPr="00F15424">
                        <w:rPr>
                          <w:rFonts w:ascii="HGS創英角ｺﾞｼｯｸUB" w:eastAsia="HGS創英角ｺﾞｼｯｸUB" w:hAnsi="HGS創英角ｺﾞｼｯｸUB"/>
                          <w:color w:val="595959" w:themeColor="text1" w:themeTint="A6"/>
                          <w:sz w:val="22"/>
                          <w:szCs w:val="26"/>
                        </w:rPr>
                        <w:t>施策</w:t>
                      </w:r>
                    </w:p>
                  </w:txbxContent>
                </v:textbox>
              </v:roundrect>
            </w:pict>
          </mc:Fallback>
        </mc:AlternateContent>
      </w:r>
      <w:r w:rsidRPr="00287958">
        <w:rPr>
          <w:noProof/>
        </w:rPr>
        <mc:AlternateContent>
          <mc:Choice Requires="wps">
            <w:drawing>
              <wp:anchor distT="0" distB="0" distL="114300" distR="114300" simplePos="0" relativeHeight="251565056" behindDoc="0" locked="0" layoutInCell="1" allowOverlap="1" wp14:anchorId="65E9D9DA" wp14:editId="24EC5DDD">
                <wp:simplePos x="0" y="0"/>
                <wp:positionH relativeFrom="column">
                  <wp:posOffset>4164330</wp:posOffset>
                </wp:positionH>
                <wp:positionV relativeFrom="paragraph">
                  <wp:posOffset>2144395</wp:posOffset>
                </wp:positionV>
                <wp:extent cx="1280880" cy="296640"/>
                <wp:effectExtent l="0" t="0" r="0" b="8255"/>
                <wp:wrapNone/>
                <wp:docPr id="2232" name="角丸四角形 2232"/>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6FA88"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E9D9DA" id="角丸四角形 2232" o:spid="_x0000_s1247" style="position:absolute;margin-left:327.9pt;margin-top:168.85pt;width:100.85pt;height:23.3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" fillcolor="#bfbfbf [2412]" stroked="f" strokeweight="2pt">
                <v:textbox>
                  <w:txbxContent>
                    <w:p w14:paraId="59F6FA88"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住まい</w:t>
                      </w:r>
                    </w:p>
                  </w:txbxContent>
                </v:textbox>
              </v:roundrect>
            </w:pict>
          </mc:Fallback>
        </mc:AlternateContent>
      </w:r>
      <w:r w:rsidRPr="00287958">
        <w:rPr>
          <w:noProof/>
        </w:rPr>
        <mc:AlternateContent>
          <mc:Choice Requires="wps">
            <w:drawing>
              <wp:anchor distT="0" distB="0" distL="114300" distR="114300" simplePos="0" relativeHeight="251563008" behindDoc="0" locked="0" layoutInCell="1" allowOverlap="1" wp14:anchorId="520844AF" wp14:editId="1AD9BAFC">
                <wp:simplePos x="0" y="0"/>
                <wp:positionH relativeFrom="column">
                  <wp:posOffset>1343660</wp:posOffset>
                </wp:positionH>
                <wp:positionV relativeFrom="paragraph">
                  <wp:posOffset>2140585</wp:posOffset>
                </wp:positionV>
                <wp:extent cx="1280795" cy="296545"/>
                <wp:effectExtent l="0" t="0" r="0" b="8255"/>
                <wp:wrapNone/>
                <wp:docPr id="2230" name="角丸四角形 2230"/>
                <wp:cNvGraphicFramePr/>
                <a:graphic xmlns:a="http://schemas.openxmlformats.org/drawingml/2006/main">
                  <a:graphicData uri="http://schemas.microsoft.com/office/word/2010/wordprocessingShape">
                    <wps:wsp>
                      <wps:cNvSpPr/>
                      <wps:spPr>
                        <a:xfrm>
                          <a:off x="0" y="0"/>
                          <a:ext cx="1280795" cy="296545"/>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E70C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バリアフリー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844AF" id="角丸四角形 2230" o:spid="_x0000_s1248" style="position:absolute;margin-left:105.8pt;margin-top:168.55pt;width:100.85pt;height:23.3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" fillcolor="#bfbfbf [2412]" stroked="f" strokeweight="2pt">
                <v:textbox>
                  <w:txbxContent>
                    <w:p w14:paraId="681E70C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バリアフリー</w:t>
                      </w:r>
                    </w:p>
                  </w:txbxContent>
                </v:textbox>
              </v:roundrect>
            </w:pict>
          </mc:Fallback>
        </mc:AlternateContent>
      </w:r>
      <w:r w:rsidRPr="00287958">
        <w:rPr>
          <w:noProof/>
        </w:rPr>
        <mc:AlternateContent>
          <mc:Choice Requires="wps">
            <w:drawing>
              <wp:anchor distT="0" distB="0" distL="114300" distR="114300" simplePos="0" relativeHeight="251561984" behindDoc="0" locked="0" layoutInCell="1" allowOverlap="1" wp14:anchorId="05504DFC" wp14:editId="2DE704E7">
                <wp:simplePos x="0" y="0"/>
                <wp:positionH relativeFrom="column">
                  <wp:posOffset>2754142</wp:posOffset>
                </wp:positionH>
                <wp:positionV relativeFrom="paragraph">
                  <wp:posOffset>981515</wp:posOffset>
                </wp:positionV>
                <wp:extent cx="1280880" cy="296640"/>
                <wp:effectExtent l="0" t="0" r="0" b="8255"/>
                <wp:wrapNone/>
                <wp:docPr id="2228" name="角丸四角形 2228"/>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048D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504DFC" id="角丸四角形 2228" o:spid="_x0000_s1249" style="position:absolute;margin-left:216.85pt;margin-top:77.3pt;width:100.85pt;height:23.3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" fillcolor="#bfbfbf [2412]" stroked="f" strokeweight="2pt">
                <v:textbox>
                  <w:txbxContent>
                    <w:p w14:paraId="71F048D0"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生活支援</w:t>
                      </w:r>
                    </w:p>
                  </w:txbxContent>
                </v:textbox>
              </v:roundrect>
            </w:pict>
          </mc:Fallback>
        </mc:AlternateContent>
      </w:r>
      <w:r w:rsidRPr="00287958">
        <w:rPr>
          <w:noProof/>
        </w:rPr>
        <mc:AlternateContent>
          <mc:Choice Requires="wps">
            <w:drawing>
              <wp:anchor distT="0" distB="0" distL="114300" distR="114300" simplePos="0" relativeHeight="251560960" behindDoc="0" locked="0" layoutInCell="1" allowOverlap="1" wp14:anchorId="603A9BA3" wp14:editId="12B3E3F8">
                <wp:simplePos x="0" y="0"/>
                <wp:positionH relativeFrom="column">
                  <wp:posOffset>1343660</wp:posOffset>
                </wp:positionH>
                <wp:positionV relativeFrom="paragraph">
                  <wp:posOffset>979170</wp:posOffset>
                </wp:positionV>
                <wp:extent cx="1280795" cy="296545"/>
                <wp:effectExtent l="0" t="0" r="0" b="8255"/>
                <wp:wrapNone/>
                <wp:docPr id="2227" name="角丸四角形 2227"/>
                <wp:cNvGraphicFramePr/>
                <a:graphic xmlns:a="http://schemas.openxmlformats.org/drawingml/2006/main">
                  <a:graphicData uri="http://schemas.microsoft.com/office/word/2010/wordprocessingShape">
                    <wps:wsp>
                      <wps:cNvSpPr/>
                      <wps:spPr>
                        <a:xfrm>
                          <a:off x="0" y="0"/>
                          <a:ext cx="1280795" cy="296545"/>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374EA4"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介護保険事業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9BA3" id="角丸四角形 2227" o:spid="_x0000_s1250" style="position:absolute;margin-left:105.8pt;margin-top:77.1pt;width:100.85pt;height:23.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" fillcolor="#bfbfbf [2412]" stroked="f" strokeweight="2pt">
                <v:textbox>
                  <w:txbxContent>
                    <w:p w14:paraId="1C374EA4"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介護保険事業</w:t>
                      </w:r>
                    </w:p>
                  </w:txbxContent>
                </v:textbox>
              </v:roundrect>
            </w:pict>
          </mc:Fallback>
        </mc:AlternateContent>
      </w:r>
      <w:r w:rsidRPr="00287958">
        <w:rPr>
          <w:noProof/>
        </w:rPr>
        <mc:AlternateContent>
          <mc:Choice Requires="wps">
            <w:drawing>
              <wp:anchor distT="0" distB="0" distL="114300" distR="114300" simplePos="0" relativeHeight="251567104" behindDoc="0" locked="0" layoutInCell="1" allowOverlap="1" wp14:anchorId="7A090C90" wp14:editId="1A3D509A">
                <wp:simplePos x="0" y="0"/>
                <wp:positionH relativeFrom="column">
                  <wp:posOffset>2753995</wp:posOffset>
                </wp:positionH>
                <wp:positionV relativeFrom="paragraph">
                  <wp:posOffset>3287395</wp:posOffset>
                </wp:positionV>
                <wp:extent cx="1280880" cy="296640"/>
                <wp:effectExtent l="0" t="0" r="0" b="8255"/>
                <wp:wrapNone/>
                <wp:docPr id="2235" name="角丸四角形 2235"/>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6F6EB"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90C90" id="角丸四角形 2235" o:spid="_x0000_s1251" style="position:absolute;margin-left:216.85pt;margin-top:258.85pt;width:100.85pt;height:23.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" fillcolor="#bfbfbf [2412]" stroked="f" strokeweight="2pt">
                <v:textbox>
                  <w:txbxContent>
                    <w:p w14:paraId="30A6F6EB"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権利擁護</w:t>
                      </w:r>
                    </w:p>
                  </w:txbxContent>
                </v:textbox>
              </v:roundrect>
            </w:pict>
          </mc:Fallback>
        </mc:AlternateContent>
      </w:r>
      <w:r w:rsidRPr="00287958">
        <w:rPr>
          <w:noProof/>
        </w:rPr>
        <mc:AlternateContent>
          <mc:Choice Requires="wps">
            <w:drawing>
              <wp:anchor distT="0" distB="0" distL="114300" distR="114300" simplePos="0" relativeHeight="251564032" behindDoc="0" locked="0" layoutInCell="1" allowOverlap="1" wp14:anchorId="09266628" wp14:editId="3D49DD91">
                <wp:simplePos x="0" y="0"/>
                <wp:positionH relativeFrom="column">
                  <wp:posOffset>2753995</wp:posOffset>
                </wp:positionH>
                <wp:positionV relativeFrom="paragraph">
                  <wp:posOffset>2142490</wp:posOffset>
                </wp:positionV>
                <wp:extent cx="1280880" cy="296640"/>
                <wp:effectExtent l="0" t="0" r="0" b="8255"/>
                <wp:wrapNone/>
                <wp:docPr id="2231" name="角丸四角形 2231"/>
                <wp:cNvGraphicFramePr/>
                <a:graphic xmlns:a="http://schemas.openxmlformats.org/drawingml/2006/main">
                  <a:graphicData uri="http://schemas.microsoft.com/office/word/2010/wordprocessingShape">
                    <wps:wsp>
                      <wps:cNvSpPr/>
                      <wps:spPr>
                        <a:xfrm>
                          <a:off x="0" y="0"/>
                          <a:ext cx="1280880" cy="296640"/>
                        </a:xfrm>
                        <a:prstGeom prst="roundRect">
                          <a:avLst/>
                        </a:prstGeom>
                        <a:solidFill>
                          <a:schemeClr val="bg1">
                            <a:lumMod val="75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F71A18"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防災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66628" id="角丸四角形 2231" o:spid="_x0000_s1252" style="position:absolute;margin-left:216.85pt;margin-top:168.7pt;width:100.85pt;height:23.3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" fillcolor="#bfbfbf [2412]" stroked="f" strokeweight="2pt">
                <v:textbox>
                  <w:txbxContent>
                    <w:p w14:paraId="1EF71A18" w14:textId="77777777" w:rsidR="005751BD" w:rsidRPr="00F15424" w:rsidRDefault="005751BD" w:rsidP="009A01A6">
                      <w:pPr>
                        <w:jc w:val="center"/>
                        <w:rPr>
                          <w:rFonts w:ascii="HGS創英角ｺﾞｼｯｸUB" w:eastAsia="HGS創英角ｺﾞｼｯｸUB" w:hAnsi="HGS創英角ｺﾞｼｯｸUB"/>
                          <w:color w:val="595959" w:themeColor="text1" w:themeTint="A6"/>
                          <w:sz w:val="22"/>
                          <w:szCs w:val="26"/>
                        </w:rPr>
                      </w:pPr>
                      <w:r w:rsidRPr="00F15424">
                        <w:rPr>
                          <w:rFonts w:ascii="HGS創英角ｺﾞｼｯｸUB" w:eastAsia="HGS創英角ｺﾞｼｯｸUB" w:hAnsi="HGS創英角ｺﾞｼｯｸUB" w:hint="eastAsia"/>
                          <w:color w:val="595959" w:themeColor="text1" w:themeTint="A6"/>
                          <w:sz w:val="22"/>
                          <w:szCs w:val="26"/>
                        </w:rPr>
                        <w:t>防災</w:t>
                      </w:r>
                    </w:p>
                  </w:txbxContent>
                </v:textbox>
              </v:roundrect>
            </w:pict>
          </mc:Fallback>
        </mc:AlternateContent>
      </w:r>
      <w:r>
        <w:rPr>
          <w:noProof/>
        </w:rPr>
        <mc:AlternateContent>
          <mc:Choice Requires="wps">
            <w:drawing>
              <wp:anchor distT="0" distB="0" distL="114300" distR="114300" simplePos="0" relativeHeight="251553792" behindDoc="0" locked="0" layoutInCell="1" allowOverlap="1" wp14:anchorId="58958B76" wp14:editId="55C5D14D">
                <wp:simplePos x="0" y="0"/>
                <wp:positionH relativeFrom="column">
                  <wp:posOffset>1147201</wp:posOffset>
                </wp:positionH>
                <wp:positionV relativeFrom="paragraph">
                  <wp:posOffset>2752774</wp:posOffset>
                </wp:positionV>
                <wp:extent cx="4368214" cy="410210"/>
                <wp:effectExtent l="0" t="0" r="0" b="8890"/>
                <wp:wrapNone/>
                <wp:docPr id="2210" name="正方形/長方形 2210"/>
                <wp:cNvGraphicFramePr/>
                <a:graphic xmlns:a="http://schemas.openxmlformats.org/drawingml/2006/main">
                  <a:graphicData uri="http://schemas.microsoft.com/office/word/2010/wordprocessingShape">
                    <wps:wsp>
                      <wps:cNvSpPr/>
                      <wps:spPr>
                        <a:xfrm>
                          <a:off x="0" y="0"/>
                          <a:ext cx="4368214" cy="410210"/>
                        </a:xfrm>
                        <a:prstGeom prst="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BEB1B"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生活を</w:t>
                            </w:r>
                            <w:r w:rsidRPr="003B4835">
                              <w:rPr>
                                <w:rFonts w:ascii="HGS創英角ｺﾞｼｯｸUB" w:eastAsia="HGS創英角ｺﾞｼｯｸUB" w:hAnsi="HGS創英角ｺﾞｼｯｸUB"/>
                                <w:color w:val="404040" w:themeColor="text1" w:themeTint="BF"/>
                                <w:sz w:val="40"/>
                              </w:rPr>
                              <w:t>支える体制づくり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58B76" id="正方形/長方形 2210" o:spid="_x0000_s1253" style="position:absolute;margin-left:90.35pt;margin-top:216.75pt;width:343.95pt;height:32.3pt;z-index:25155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" fillcolor="#d99594 [1941]" stroked="f" strokeweight="2pt">
                <v:textbox>
                  <w:txbxContent>
                    <w:p w14:paraId="006BEB1B"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生活を</w:t>
                      </w:r>
                      <w:r w:rsidRPr="003B4835">
                        <w:rPr>
                          <w:rFonts w:ascii="HGS創英角ｺﾞｼｯｸUB" w:eastAsia="HGS創英角ｺﾞｼｯｸUB" w:hAnsi="HGS創英角ｺﾞｼｯｸUB"/>
                          <w:color w:val="404040" w:themeColor="text1" w:themeTint="BF"/>
                          <w:sz w:val="40"/>
                        </w:rPr>
                        <w:t>支える体制づくり</w:t>
                      </w:r>
                    </w:p>
                  </w:txbxContent>
                </v:textbox>
              </v:rect>
            </w:pict>
          </mc:Fallback>
        </mc:AlternateContent>
      </w:r>
      <w:r>
        <w:rPr>
          <w:noProof/>
        </w:rPr>
        <mc:AlternateContent>
          <mc:Choice Requires="wps">
            <w:drawing>
              <wp:anchor distT="0" distB="0" distL="114300" distR="114300" simplePos="0" relativeHeight="251552768" behindDoc="0" locked="0" layoutInCell="1" allowOverlap="1" wp14:anchorId="2689E729" wp14:editId="20FB57B5">
                <wp:simplePos x="0" y="0"/>
                <wp:positionH relativeFrom="column">
                  <wp:posOffset>271878</wp:posOffset>
                </wp:positionH>
                <wp:positionV relativeFrom="paragraph">
                  <wp:posOffset>2752774</wp:posOffset>
                </wp:positionV>
                <wp:extent cx="895173" cy="894863"/>
                <wp:effectExtent l="0" t="0" r="635" b="635"/>
                <wp:wrapNone/>
                <wp:docPr id="2209" name="正方形/長方形 22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173" cy="894863"/>
                        </a:xfrm>
                        <a:prstGeom prst="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C0368"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89E729" id="正方形/長方形 2209" o:spid="_x0000_s1254" style="position:absolute;margin-left:21.4pt;margin-top:216.75pt;width:70.5pt;height:70.4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" fillcolor="#d99594 [1941]" stroked="f" strokeweight="2pt">
                <o:lock v:ext="edit" aspectratio="t"/>
                <v:textbox>
                  <w:txbxContent>
                    <w:p w14:paraId="432C0368"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５</w:t>
                      </w:r>
                    </w:p>
                  </w:txbxContent>
                </v:textbox>
              </v:rect>
            </w:pict>
          </mc:Fallback>
        </mc:AlternateContent>
      </w:r>
      <w:r>
        <w:rPr>
          <w:noProof/>
        </w:rPr>
        <mc:AlternateContent>
          <mc:Choice Requires="wps">
            <w:drawing>
              <wp:anchor distT="0" distB="0" distL="114300" distR="114300" simplePos="0" relativeHeight="251551744" behindDoc="0" locked="0" layoutInCell="1" allowOverlap="1" wp14:anchorId="2D0AA92E" wp14:editId="65608156">
                <wp:simplePos x="0" y="0"/>
                <wp:positionH relativeFrom="column">
                  <wp:posOffset>1150620</wp:posOffset>
                </wp:positionH>
                <wp:positionV relativeFrom="paragraph">
                  <wp:posOffset>1603815</wp:posOffset>
                </wp:positionV>
                <wp:extent cx="4364453" cy="410210"/>
                <wp:effectExtent l="0" t="0" r="0" b="8890"/>
                <wp:wrapNone/>
                <wp:docPr id="31" name="正方形/長方形 31"/>
                <wp:cNvGraphicFramePr/>
                <a:graphic xmlns:a="http://schemas.openxmlformats.org/drawingml/2006/main">
                  <a:graphicData uri="http://schemas.microsoft.com/office/word/2010/wordprocessingShape">
                    <wps:wsp>
                      <wps:cNvSpPr/>
                      <wps:spPr>
                        <a:xfrm>
                          <a:off x="0" y="0"/>
                          <a:ext cx="4364453" cy="410210"/>
                        </a:xfrm>
                        <a:prstGeom prst="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43EBE"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みんなにやさしいまちづくり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0AA92E" id="正方形/長方形 31" o:spid="_x0000_s1255" style="position:absolute;margin-left:90.6pt;margin-top:126.3pt;width:343.65pt;height:32.3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" fillcolor="#fabf8f [1945]" stroked="f" strokeweight="2pt">
                <v:textbox>
                  <w:txbxContent>
                    <w:p w14:paraId="27843EBE"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みんなにやさしいまちづくり</w:t>
                      </w:r>
                    </w:p>
                  </w:txbxContent>
                </v:textbox>
              </v:rect>
            </w:pict>
          </mc:Fallback>
        </mc:AlternateContent>
      </w:r>
      <w:r>
        <w:rPr>
          <w:noProof/>
        </w:rPr>
        <mc:AlternateContent>
          <mc:Choice Requires="wps">
            <w:drawing>
              <wp:anchor distT="0" distB="0" distL="114300" distR="114300" simplePos="0" relativeHeight="251550720" behindDoc="0" locked="0" layoutInCell="1" allowOverlap="1" wp14:anchorId="2DBAA28A" wp14:editId="424E9E21">
                <wp:simplePos x="0" y="0"/>
                <wp:positionH relativeFrom="column">
                  <wp:posOffset>271878</wp:posOffset>
                </wp:positionH>
                <wp:positionV relativeFrom="paragraph">
                  <wp:posOffset>1603912</wp:posOffset>
                </wp:positionV>
                <wp:extent cx="895262" cy="895350"/>
                <wp:effectExtent l="0" t="0" r="635" b="0"/>
                <wp:wrapNone/>
                <wp:docPr id="2085152960" name="正方形/長方形 2085152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262" cy="895350"/>
                        </a:xfrm>
                        <a:prstGeom prst="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23527"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BAA28A" id="正方形/長方形 2085152960" o:spid="_x0000_s1256" style="position:absolute;margin-left:21.4pt;margin-top:126.3pt;width:70.5pt;height:70.5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" fillcolor="#fabf8f [1945]" stroked="f" strokeweight="2pt">
                <o:lock v:ext="edit" aspectratio="t"/>
                <v:textbox>
                  <w:txbxContent>
                    <w:p w14:paraId="04D23527"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４</w:t>
                      </w:r>
                    </w:p>
                  </w:txbxContent>
                </v:textbox>
              </v:rect>
            </w:pict>
          </mc:Fallback>
        </mc:AlternateContent>
      </w:r>
      <w:r>
        <w:rPr>
          <w:noProof/>
        </w:rPr>
        <mc:AlternateContent>
          <mc:Choice Requires="wps">
            <w:drawing>
              <wp:anchor distT="0" distB="0" distL="114300" distR="114300" simplePos="0" relativeHeight="251549696" behindDoc="0" locked="0" layoutInCell="1" allowOverlap="1" wp14:anchorId="7FC6DC8A" wp14:editId="5D152251">
                <wp:simplePos x="0" y="0"/>
                <wp:positionH relativeFrom="column">
                  <wp:posOffset>1146810</wp:posOffset>
                </wp:positionH>
                <wp:positionV relativeFrom="paragraph">
                  <wp:posOffset>462720</wp:posOffset>
                </wp:positionV>
                <wp:extent cx="4352583" cy="410210"/>
                <wp:effectExtent l="0" t="0" r="0" b="8890"/>
                <wp:wrapNone/>
                <wp:docPr id="2085152961" name="正方形/長方形 2085152961"/>
                <wp:cNvGraphicFramePr/>
                <a:graphic xmlns:a="http://schemas.openxmlformats.org/drawingml/2006/main">
                  <a:graphicData uri="http://schemas.microsoft.com/office/word/2010/wordprocessingShape">
                    <wps:wsp>
                      <wps:cNvSpPr/>
                      <wps:spPr>
                        <a:xfrm>
                          <a:off x="0" y="0"/>
                          <a:ext cx="4352583" cy="410210"/>
                        </a:xfrm>
                        <a:prstGeom prst="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02B3C"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安心と信頼の</w:t>
                            </w:r>
                            <w:r w:rsidRPr="003B4835">
                              <w:rPr>
                                <w:rFonts w:ascii="HGS創英角ｺﾞｼｯｸUB" w:eastAsia="HGS創英角ｺﾞｼｯｸUB" w:hAnsi="HGS創英角ｺﾞｼｯｸUB"/>
                                <w:color w:val="404040" w:themeColor="text1" w:themeTint="BF"/>
                                <w:sz w:val="40"/>
                              </w:rPr>
                              <w:t>サービスづくり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C6DC8A" id="正方形/長方形 2085152961" o:spid="_x0000_s1257" style="position:absolute;margin-left:90.3pt;margin-top:36.45pt;width:342.7pt;height:32.3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" fillcolor="#c2d69b [1942]" stroked="f" strokeweight="2pt">
                <v:textbox>
                  <w:txbxContent>
                    <w:p w14:paraId="36602B3C"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40"/>
                        </w:rPr>
                      </w:pPr>
                      <w:r w:rsidRPr="003B4835">
                        <w:rPr>
                          <w:rFonts w:ascii="HGS創英角ｺﾞｼｯｸUB" w:eastAsia="HGS創英角ｺﾞｼｯｸUB" w:hAnsi="HGS創英角ｺﾞｼｯｸUB" w:hint="eastAsia"/>
                          <w:color w:val="404040" w:themeColor="text1" w:themeTint="BF"/>
                          <w:sz w:val="40"/>
                        </w:rPr>
                        <w:t>安心と信頼の</w:t>
                      </w:r>
                      <w:r w:rsidRPr="003B4835">
                        <w:rPr>
                          <w:rFonts w:ascii="HGS創英角ｺﾞｼｯｸUB" w:eastAsia="HGS創英角ｺﾞｼｯｸUB" w:hAnsi="HGS創英角ｺﾞｼｯｸUB"/>
                          <w:color w:val="404040" w:themeColor="text1" w:themeTint="BF"/>
                          <w:sz w:val="40"/>
                        </w:rPr>
                        <w:t>サービスづくり</w:t>
                      </w:r>
                    </w:p>
                  </w:txbxContent>
                </v:textbox>
              </v:rect>
            </w:pict>
          </mc:Fallback>
        </mc:AlternateContent>
      </w:r>
      <w:r>
        <w:rPr>
          <w:noProof/>
        </w:rPr>
        <mc:AlternateContent>
          <mc:Choice Requires="wps">
            <w:drawing>
              <wp:anchor distT="0" distB="0" distL="114300" distR="114300" simplePos="0" relativeHeight="251548672" behindDoc="0" locked="0" layoutInCell="1" allowOverlap="1" wp14:anchorId="3CD2B156" wp14:editId="0ED25E76">
                <wp:simplePos x="0" y="0"/>
                <wp:positionH relativeFrom="column">
                  <wp:posOffset>256247</wp:posOffset>
                </wp:positionH>
                <wp:positionV relativeFrom="paragraph">
                  <wp:posOffset>462866</wp:posOffset>
                </wp:positionV>
                <wp:extent cx="895262" cy="895350"/>
                <wp:effectExtent l="0" t="0" r="635" b="0"/>
                <wp:wrapNone/>
                <wp:docPr id="2085152962" name="正方形/長方形 20851529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262" cy="895350"/>
                        </a:xfrm>
                        <a:prstGeom prst="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95D24"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2B156" id="正方形/長方形 2085152962" o:spid="_x0000_s1258" style="position:absolute;margin-left:20.2pt;margin-top:36.45pt;width:70.5pt;height:70.5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" fillcolor="#c2d69b [1942]" stroked="f" strokeweight="2pt">
                <o:lock v:ext="edit" aspectratio="t"/>
                <v:textbox>
                  <w:txbxContent>
                    <w:p w14:paraId="76395D24" w14:textId="77777777" w:rsidR="005751BD" w:rsidRPr="003B4835" w:rsidRDefault="005751BD" w:rsidP="009A01A6">
                      <w:pPr>
                        <w:jc w:val="center"/>
                        <w:rPr>
                          <w:rFonts w:ascii="HGS創英角ｺﾞｼｯｸUB" w:eastAsia="HGS創英角ｺﾞｼｯｸUB" w:hAnsi="HGS創英角ｺﾞｼｯｸUB"/>
                          <w:color w:val="404040" w:themeColor="text1" w:themeTint="BF"/>
                          <w:sz w:val="180"/>
                        </w:rPr>
                      </w:pPr>
                      <w:r w:rsidRPr="003B4835">
                        <w:rPr>
                          <w:rFonts w:ascii="HGS創英角ｺﾞｼｯｸUB" w:eastAsia="HGS創英角ｺﾞｼｯｸUB" w:hAnsi="HGS創英角ｺﾞｼｯｸUB" w:hint="eastAsia"/>
                          <w:color w:val="404040" w:themeColor="text1" w:themeTint="BF"/>
                          <w:sz w:val="96"/>
                        </w:rPr>
                        <w:t>３</w:t>
                      </w:r>
                    </w:p>
                  </w:txbxContent>
                </v:textbox>
              </v:rect>
            </w:pict>
          </mc:Fallback>
        </mc:AlternateContent>
      </w:r>
    </w:p>
    <w:p w14:paraId="08847A49" w14:textId="510D41A7" w:rsidR="0033574C" w:rsidRDefault="0033574C" w:rsidP="0033574C">
      <w:pPr>
        <w:pStyle w:val="af1"/>
        <w:ind w:left="120" w:right="120" w:firstLine="240"/>
      </w:pPr>
    </w:p>
    <w:p w14:paraId="049C7B57" w14:textId="3D3A5DD8" w:rsidR="009A01A6" w:rsidRDefault="009A01A6" w:rsidP="0033574C">
      <w:pPr>
        <w:pStyle w:val="af1"/>
        <w:ind w:left="120" w:right="120" w:firstLine="240"/>
      </w:pPr>
    </w:p>
    <w:p w14:paraId="032EFEFD" w14:textId="545E5FE6" w:rsidR="009A01A6" w:rsidRDefault="009A01A6" w:rsidP="0033574C">
      <w:pPr>
        <w:pStyle w:val="af1"/>
        <w:ind w:left="120" w:right="120" w:firstLine="240"/>
      </w:pPr>
    </w:p>
    <w:p w14:paraId="4391DC1D" w14:textId="25712AF7" w:rsidR="009A01A6" w:rsidRDefault="009A01A6" w:rsidP="0033574C">
      <w:pPr>
        <w:pStyle w:val="af1"/>
        <w:ind w:left="120" w:right="120" w:firstLine="240"/>
      </w:pPr>
    </w:p>
    <w:p w14:paraId="018A00C7" w14:textId="75079855" w:rsidR="009A01A6" w:rsidRDefault="009A01A6" w:rsidP="0033574C">
      <w:pPr>
        <w:pStyle w:val="af1"/>
        <w:ind w:left="120" w:right="120" w:firstLine="240"/>
      </w:pPr>
    </w:p>
    <w:p w14:paraId="3F6BEA5F" w14:textId="388E6638" w:rsidR="009A01A6" w:rsidRDefault="009A01A6" w:rsidP="0033574C">
      <w:pPr>
        <w:pStyle w:val="af1"/>
        <w:ind w:left="120" w:right="120" w:firstLine="240"/>
      </w:pPr>
    </w:p>
    <w:p w14:paraId="49F44178" w14:textId="4EE8024D" w:rsidR="009A01A6" w:rsidRDefault="009A01A6" w:rsidP="0033574C">
      <w:pPr>
        <w:pStyle w:val="af1"/>
        <w:ind w:left="120" w:right="120" w:firstLine="240"/>
      </w:pPr>
    </w:p>
    <w:p w14:paraId="35AD351E" w14:textId="367E883A" w:rsidR="009A01A6" w:rsidRDefault="009A01A6" w:rsidP="0033574C">
      <w:pPr>
        <w:pStyle w:val="af1"/>
        <w:ind w:left="120" w:right="120" w:firstLine="240"/>
      </w:pPr>
    </w:p>
    <w:p w14:paraId="2F3CEEA4" w14:textId="7B8DEA3B" w:rsidR="003D7A0F" w:rsidRDefault="003D7A0F" w:rsidP="0033574C">
      <w:pPr>
        <w:pStyle w:val="af1"/>
        <w:ind w:left="120" w:right="120" w:firstLine="240"/>
      </w:pPr>
    </w:p>
    <w:p w14:paraId="0E5FC9C1" w14:textId="4BFB723B" w:rsidR="003D7A0F" w:rsidRDefault="003D7A0F" w:rsidP="0033574C">
      <w:pPr>
        <w:pStyle w:val="af1"/>
        <w:ind w:left="120" w:right="120" w:firstLine="240"/>
      </w:pPr>
    </w:p>
    <w:p w14:paraId="085A2F6F" w14:textId="5A1D5D6D" w:rsidR="003D7A0F" w:rsidRDefault="003D7A0F" w:rsidP="0033574C">
      <w:pPr>
        <w:pStyle w:val="af1"/>
        <w:ind w:left="120" w:right="120" w:firstLine="240"/>
      </w:pPr>
    </w:p>
    <w:p w14:paraId="339602ED" w14:textId="7CACC869" w:rsidR="003D7A0F" w:rsidRDefault="003D7A0F" w:rsidP="0033574C">
      <w:pPr>
        <w:pStyle w:val="af1"/>
        <w:ind w:left="120" w:right="120" w:firstLine="240"/>
      </w:pPr>
    </w:p>
    <w:p w14:paraId="0B916061" w14:textId="6095508C" w:rsidR="003D7A0F" w:rsidRDefault="003D7A0F" w:rsidP="0033574C">
      <w:pPr>
        <w:pStyle w:val="af1"/>
        <w:ind w:left="120" w:right="120" w:firstLine="240"/>
      </w:pPr>
    </w:p>
    <w:p w14:paraId="1EA17C4C" w14:textId="55FCFD54" w:rsidR="003D7A0F" w:rsidRDefault="003D7A0F" w:rsidP="0033574C">
      <w:pPr>
        <w:pStyle w:val="af1"/>
        <w:ind w:left="120" w:right="120" w:firstLine="240"/>
      </w:pPr>
    </w:p>
    <w:p w14:paraId="4BD39669" w14:textId="77777777" w:rsidR="009A01A6" w:rsidRDefault="009A01A6" w:rsidP="0033574C">
      <w:pPr>
        <w:pStyle w:val="af1"/>
        <w:ind w:left="120" w:right="120" w:firstLine="240"/>
      </w:pPr>
    </w:p>
    <w:p w14:paraId="4A49FABC" w14:textId="71A44984" w:rsidR="0033574C" w:rsidRDefault="00933291" w:rsidP="00933291">
      <w:pPr>
        <w:widowControl/>
        <w:jc w:val="left"/>
      </w:pPr>
      <w:r>
        <w:br w:type="page"/>
      </w:r>
    </w:p>
    <w:p w14:paraId="339B5DA9" w14:textId="17DA5A49" w:rsidR="008C67C0" w:rsidRPr="00A47640" w:rsidRDefault="008C67C0" w:rsidP="00B723A1">
      <w:pPr>
        <w:pStyle w:val="52"/>
      </w:pPr>
      <w:bookmarkStart w:id="77" w:name="_Toc160114859"/>
      <w:r w:rsidRPr="00625046">
        <w:rPr>
          <w:rFonts w:asciiTheme="majorEastAsia" w:eastAsiaTheme="majorEastAsia" w:hAnsiTheme="majorEastAsia" w:hint="eastAsia"/>
        </w:rPr>
        <w:t>１</w:t>
      </w:r>
      <w:r w:rsidR="00B723A1">
        <w:rPr>
          <w:rFonts w:asciiTheme="majorEastAsia" w:eastAsiaTheme="majorEastAsia" w:hAnsiTheme="majorEastAsia" w:hint="eastAsia"/>
        </w:rPr>
        <w:t xml:space="preserve">　</w:t>
      </w:r>
      <w:r w:rsidRPr="00625046">
        <w:rPr>
          <w:rFonts w:asciiTheme="majorEastAsia" w:eastAsiaTheme="majorEastAsia" w:hAnsiTheme="majorEastAsia" w:hint="eastAsia"/>
        </w:rPr>
        <w:t>生きがいに満ちた地域づくり</w:t>
      </w:r>
      <w:bookmarkEnd w:id="77"/>
    </w:p>
    <w:p w14:paraId="401D2D12" w14:textId="77777777" w:rsidR="00363B59" w:rsidRDefault="00363B59" w:rsidP="00363B59">
      <w:pPr>
        <w:spacing w:line="140" w:lineRule="exact"/>
      </w:pPr>
    </w:p>
    <w:p w14:paraId="5E6C7177" w14:textId="3AA76817" w:rsidR="00475BDB" w:rsidRDefault="00D4278E" w:rsidP="0033574C">
      <w:pPr>
        <w:ind w:left="227"/>
      </w:pPr>
      <w:r w:rsidRPr="0044283C">
        <w:rPr>
          <w:noProof/>
        </w:rPr>
        <mc:AlternateContent>
          <mc:Choice Requires="wps">
            <w:drawing>
              <wp:anchor distT="0" distB="0" distL="114300" distR="114300" simplePos="0" relativeHeight="251498496" behindDoc="0" locked="0" layoutInCell="1" allowOverlap="1" wp14:anchorId="6948D750" wp14:editId="377E90F6">
                <wp:simplePos x="0" y="0"/>
                <wp:positionH relativeFrom="column">
                  <wp:posOffset>3690389</wp:posOffset>
                </wp:positionH>
                <wp:positionV relativeFrom="paragraph">
                  <wp:posOffset>20320</wp:posOffset>
                </wp:positionV>
                <wp:extent cx="1473840" cy="342000"/>
                <wp:effectExtent l="0" t="0" r="0" b="1270"/>
                <wp:wrapNone/>
                <wp:docPr id="1405" name="角丸四角形 1405"/>
                <wp:cNvGraphicFramePr/>
                <a:graphic xmlns:a="http://schemas.openxmlformats.org/drawingml/2006/main">
                  <a:graphicData uri="http://schemas.microsoft.com/office/word/2010/wordprocessingShape">
                    <wps:wsp>
                      <wps:cNvSpPr/>
                      <wps:spPr>
                        <a:xfrm>
                          <a:off x="0" y="0"/>
                          <a:ext cx="1473840" cy="34200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51DFF"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8D750" id="角丸四角形 1405" o:spid="_x0000_s1259" style="position:absolute;left:0;text-align:left;margin-left:290.6pt;margin-top:1.6pt;width:116.05pt;height:26.9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" fillcolor="#92cddc [1944]" stroked="f" strokeweight="2pt">
                <v:textbox>
                  <w:txbxContent>
                    <w:p w14:paraId="24751DFF"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就労</w:t>
                      </w:r>
                    </w:p>
                  </w:txbxContent>
                </v:textbox>
              </v:roundrect>
            </w:pict>
          </mc:Fallback>
        </mc:AlternateContent>
      </w:r>
      <w:r w:rsidRPr="0044283C">
        <w:rPr>
          <w:noProof/>
        </w:rPr>
        <mc:AlternateContent>
          <mc:Choice Requires="wps">
            <w:drawing>
              <wp:anchor distT="0" distB="0" distL="114300" distR="114300" simplePos="0" relativeHeight="251497472" behindDoc="0" locked="0" layoutInCell="1" allowOverlap="1" wp14:anchorId="07F5AF54" wp14:editId="0D8BFAC6">
                <wp:simplePos x="0" y="0"/>
                <wp:positionH relativeFrom="column">
                  <wp:posOffset>1969655</wp:posOffset>
                </wp:positionH>
                <wp:positionV relativeFrom="paragraph">
                  <wp:posOffset>20320</wp:posOffset>
                </wp:positionV>
                <wp:extent cx="1473840" cy="342000"/>
                <wp:effectExtent l="0" t="0" r="0" b="1270"/>
                <wp:wrapNone/>
                <wp:docPr id="1384" name="角丸四角形 1384"/>
                <wp:cNvGraphicFramePr/>
                <a:graphic xmlns:a="http://schemas.openxmlformats.org/drawingml/2006/main">
                  <a:graphicData uri="http://schemas.microsoft.com/office/word/2010/wordprocessingShape">
                    <wps:wsp>
                      <wps:cNvSpPr/>
                      <wps:spPr>
                        <a:xfrm>
                          <a:off x="0" y="0"/>
                          <a:ext cx="1473840" cy="34200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B5176"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生涯学習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F5AF54" id="角丸四角形 1384" o:spid="_x0000_s1260" style="position:absolute;left:0;text-align:left;margin-left:155.1pt;margin-top:1.6pt;width:116.05pt;height:26.9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" fillcolor="#92cddc [1944]" stroked="f" strokeweight="2pt">
                <v:textbox>
                  <w:txbxContent>
                    <w:p w14:paraId="461B5176"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生涯学習</w:t>
                      </w:r>
                    </w:p>
                  </w:txbxContent>
                </v:textbox>
              </v:roundrect>
            </w:pict>
          </mc:Fallback>
        </mc:AlternateContent>
      </w:r>
      <w:r w:rsidRPr="0044283C">
        <w:rPr>
          <w:noProof/>
        </w:rPr>
        <mc:AlternateContent>
          <mc:Choice Requires="wps">
            <w:drawing>
              <wp:anchor distT="0" distB="0" distL="114300" distR="114300" simplePos="0" relativeHeight="251496448" behindDoc="0" locked="0" layoutInCell="1" allowOverlap="1" wp14:anchorId="126DA6C6" wp14:editId="4E202365">
                <wp:simplePos x="0" y="0"/>
                <wp:positionH relativeFrom="column">
                  <wp:posOffset>262890</wp:posOffset>
                </wp:positionH>
                <wp:positionV relativeFrom="paragraph">
                  <wp:posOffset>19050</wp:posOffset>
                </wp:positionV>
                <wp:extent cx="1473840" cy="342000"/>
                <wp:effectExtent l="0" t="0" r="0" b="1270"/>
                <wp:wrapNone/>
                <wp:docPr id="1383" name="角丸四角形 1383"/>
                <wp:cNvGraphicFramePr/>
                <a:graphic xmlns:a="http://schemas.openxmlformats.org/drawingml/2006/main">
                  <a:graphicData uri="http://schemas.microsoft.com/office/word/2010/wordprocessingShape">
                    <wps:wsp>
                      <wps:cNvSpPr/>
                      <wps:spPr>
                        <a:xfrm>
                          <a:off x="0" y="0"/>
                          <a:ext cx="1473840" cy="34200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D9B00"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DA6C6" id="角丸四角形 1383" o:spid="_x0000_s1261" style="position:absolute;left:0;text-align:left;margin-left:20.7pt;margin-top:1.5pt;width:116.05pt;height:26.9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" fillcolor="#92cddc [1944]" stroked="f" strokeweight="2pt">
                <v:textbox>
                  <w:txbxContent>
                    <w:p w14:paraId="193D9B00" w14:textId="77777777" w:rsidR="005751BD" w:rsidRPr="0044283C" w:rsidRDefault="005751BD" w:rsidP="0044283C">
                      <w:pPr>
                        <w:jc w:val="center"/>
                        <w:rPr>
                          <w:rFonts w:asciiTheme="majorEastAsia" w:eastAsiaTheme="majorEastAsia" w:hAnsiTheme="majorEastAsia"/>
                          <w:b/>
                          <w:sz w:val="26"/>
                          <w:szCs w:val="26"/>
                        </w:rPr>
                      </w:pPr>
                      <w:r w:rsidRPr="0044283C">
                        <w:rPr>
                          <w:rFonts w:asciiTheme="majorEastAsia" w:eastAsiaTheme="majorEastAsia" w:hAnsiTheme="majorEastAsia" w:hint="eastAsia"/>
                          <w:b/>
                          <w:sz w:val="26"/>
                          <w:szCs w:val="26"/>
                        </w:rPr>
                        <w:t>ボランティア</w:t>
                      </w:r>
                    </w:p>
                  </w:txbxContent>
                </v:textbox>
              </v:roundrect>
            </w:pict>
          </mc:Fallback>
        </mc:AlternateContent>
      </w:r>
    </w:p>
    <w:p w14:paraId="0955CE3B" w14:textId="77777777" w:rsidR="00363B59" w:rsidRDefault="00363B59" w:rsidP="00363B59">
      <w:pPr>
        <w:spacing w:line="140" w:lineRule="exact"/>
      </w:pPr>
    </w:p>
    <w:p w14:paraId="0D1EADFE" w14:textId="13918DB2" w:rsidR="0044283C" w:rsidRDefault="0044283C" w:rsidP="0044283C"/>
    <w:p w14:paraId="54C7EA54" w14:textId="2DAF5127" w:rsidR="0044283C" w:rsidRDefault="0044283C" w:rsidP="0044283C">
      <w:pPr>
        <w:rPr>
          <w:sz w:val="2"/>
        </w:rPr>
      </w:pPr>
    </w:p>
    <w:p w14:paraId="39C91784" w14:textId="77777777" w:rsidR="00363B59" w:rsidRPr="0044283C" w:rsidRDefault="00363B59" w:rsidP="0044283C">
      <w:pPr>
        <w:rPr>
          <w:sz w:val="2"/>
        </w:rPr>
      </w:pPr>
    </w:p>
    <w:p w14:paraId="6D1C34ED" w14:textId="0E4F32B6" w:rsidR="008C67C0" w:rsidRPr="00933FBB" w:rsidRDefault="008C67C0" w:rsidP="008C67C0">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6E276AFF" w14:textId="24214E59" w:rsidR="008C67C0" w:rsidRDefault="008C67C0" w:rsidP="00397643">
      <w:pPr>
        <w:pStyle w:val="a2"/>
        <w:numPr>
          <w:ilvl w:val="0"/>
          <w:numId w:val="0"/>
        </w:numPr>
        <w:tabs>
          <w:tab w:val="num" w:pos="767"/>
          <w:tab w:val="num" w:pos="3319"/>
        </w:tabs>
        <w:spacing w:line="420" w:lineRule="exact"/>
        <w:ind w:leftChars="75" w:left="180" w:right="120" w:firstLineChars="101" w:firstLine="242"/>
      </w:pPr>
      <w:r w:rsidRPr="008C67C0">
        <w:rPr>
          <w:rFonts w:hint="eastAsia"/>
        </w:rPr>
        <w:t>高齢者が自らの知識や経験を活かし、就労や趣味、</w:t>
      </w:r>
      <w:r w:rsidR="00645E31">
        <w:rPr>
          <w:rFonts w:hint="eastAsia"/>
        </w:rPr>
        <w:t>ボランティア、生涯学習など</w:t>
      </w:r>
      <w:r w:rsidRPr="008C67C0">
        <w:rPr>
          <w:rFonts w:hint="eastAsia"/>
        </w:rPr>
        <w:t>を通じ地域に参加す</w:t>
      </w:r>
      <w:r w:rsidR="00363B59">
        <w:rPr>
          <w:rFonts w:hint="eastAsia"/>
        </w:rPr>
        <w:t>ることで、孤立することなく自分らしい生活を送り、生きがいに満ちた</w:t>
      </w:r>
      <w:r w:rsidRPr="008C67C0">
        <w:rPr>
          <w:rFonts w:hint="eastAsia"/>
        </w:rPr>
        <w:t>地域の支え手として活躍できるまちを</w:t>
      </w:r>
      <w:r>
        <w:rPr>
          <w:rFonts w:hint="eastAsia"/>
        </w:rPr>
        <w:t>目指します。</w:t>
      </w:r>
      <w:r>
        <w:t xml:space="preserve"> </w:t>
      </w:r>
    </w:p>
    <w:p w14:paraId="7931B1FE" w14:textId="77777777" w:rsidR="00D925A7" w:rsidRDefault="00D925A7" w:rsidP="00363B59">
      <w:pPr>
        <w:spacing w:line="500" w:lineRule="exact"/>
      </w:pPr>
    </w:p>
    <w:p w14:paraId="3F230E57" w14:textId="6430C26D" w:rsidR="008C67C0" w:rsidRDefault="008C67C0" w:rsidP="008C67C0">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820"/>
        <w:gridCol w:w="2409"/>
        <w:gridCol w:w="709"/>
        <w:gridCol w:w="1057"/>
      </w:tblGrid>
      <w:tr w:rsidR="008C67C0" w:rsidRPr="00A40509" w14:paraId="602BAA62" w14:textId="77777777" w:rsidTr="00363B59">
        <w:tc>
          <w:tcPr>
            <w:tcW w:w="4820"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3EE9FE3E" w14:textId="1DAAF932" w:rsidR="008C67C0" w:rsidRPr="00AE7A54" w:rsidRDefault="008C67C0" w:rsidP="008C67C0">
            <w:pPr>
              <w:snapToGrid w:val="0"/>
              <w:jc w:val="center"/>
              <w:rPr>
                <w:rFonts w:ascii="ＭＳ ゴシック" w:eastAsia="ＭＳ ゴシック"/>
                <w:sz w:val="22"/>
                <w:szCs w:val="22"/>
              </w:rPr>
            </w:pPr>
            <w:r w:rsidRPr="00AE7A54">
              <w:rPr>
                <w:rFonts w:ascii="ＭＳ ゴシック" w:eastAsia="ＭＳ ゴシック" w:hint="eastAsia"/>
                <w:sz w:val="22"/>
                <w:szCs w:val="22"/>
              </w:rPr>
              <w:t>指標名</w:t>
            </w:r>
          </w:p>
        </w:tc>
        <w:tc>
          <w:tcPr>
            <w:tcW w:w="3118"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1CB53CF" w14:textId="77777777" w:rsidR="008C67C0" w:rsidRPr="00AE7A54" w:rsidRDefault="008C67C0" w:rsidP="008C67C0">
            <w:pPr>
              <w:snapToGrid w:val="0"/>
              <w:jc w:val="center"/>
              <w:rPr>
                <w:rFonts w:ascii="ＭＳ ゴシック" w:eastAsia="ＭＳ ゴシック"/>
                <w:sz w:val="22"/>
                <w:szCs w:val="22"/>
              </w:rPr>
            </w:pPr>
            <w:r w:rsidRPr="00AE7A54">
              <w:rPr>
                <w:rFonts w:ascii="ＭＳ ゴシック" w:eastAsia="ＭＳ ゴシック" w:hint="eastAsia"/>
                <w:sz w:val="22"/>
                <w:szCs w:val="22"/>
              </w:rPr>
              <w:t>現状（2023年）</w:t>
            </w:r>
          </w:p>
        </w:tc>
        <w:tc>
          <w:tcPr>
            <w:tcW w:w="1057"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605B0A62" w14:textId="77777777" w:rsidR="008C67C0" w:rsidRPr="00AE7A54" w:rsidRDefault="008C67C0" w:rsidP="008C67C0">
            <w:pPr>
              <w:pStyle w:val="affff3"/>
              <w:snapToGrid w:val="0"/>
              <w:ind w:leftChars="0" w:left="0" w:firstLineChars="0" w:firstLine="0"/>
              <w:jc w:val="center"/>
              <w:rPr>
                <w:rFonts w:ascii="ＭＳ ゴシック" w:eastAsia="ＭＳ ゴシック"/>
              </w:rPr>
            </w:pPr>
            <w:r w:rsidRPr="00AE7A54">
              <w:rPr>
                <w:rFonts w:ascii="ＭＳ ゴシック" w:eastAsia="ＭＳ ゴシック" w:hint="eastAsia"/>
              </w:rPr>
              <w:t>目標</w:t>
            </w:r>
          </w:p>
          <w:p w14:paraId="1FAA37CE" w14:textId="77777777" w:rsidR="008C67C0" w:rsidRPr="00AE7A54" w:rsidRDefault="008C67C0" w:rsidP="00363B59">
            <w:pPr>
              <w:pStyle w:val="affff3"/>
              <w:snapToGrid w:val="0"/>
              <w:ind w:leftChars="-20" w:left="0" w:rightChars="-57" w:right="-137" w:hangingChars="22" w:hanging="48"/>
              <w:jc w:val="center"/>
              <w:rPr>
                <w:rFonts w:ascii="ＭＳ ゴシック" w:eastAsia="ＭＳ ゴシック"/>
              </w:rPr>
            </w:pPr>
            <w:r w:rsidRPr="00AE7A54">
              <w:rPr>
                <w:rFonts w:ascii="ＭＳ ゴシック" w:eastAsia="ＭＳ ゴシック" w:hint="eastAsia"/>
              </w:rPr>
              <w:t>（202</w:t>
            </w:r>
            <w:r>
              <w:rPr>
                <w:rFonts w:ascii="ＭＳ ゴシック" w:eastAsia="ＭＳ ゴシック" w:hint="eastAsia"/>
              </w:rPr>
              <w:t>6</w:t>
            </w:r>
            <w:r w:rsidRPr="00AE7A54">
              <w:rPr>
                <w:rFonts w:ascii="ＭＳ ゴシック" w:eastAsia="ＭＳ ゴシック" w:hint="eastAsia"/>
              </w:rPr>
              <w:t>年）</w:t>
            </w:r>
          </w:p>
        </w:tc>
      </w:tr>
      <w:tr w:rsidR="008C67C0" w:rsidRPr="00A40509" w14:paraId="78D1EFD7" w14:textId="77777777" w:rsidTr="00363B59">
        <w:tc>
          <w:tcPr>
            <w:tcW w:w="4820"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0634558F" w14:textId="77777777" w:rsidR="008C67C0" w:rsidRPr="00AE7A54" w:rsidRDefault="008C67C0" w:rsidP="008C67C0">
            <w:pPr>
              <w:snapToGrid w:val="0"/>
              <w:jc w:val="center"/>
              <w:rPr>
                <w:rFonts w:ascii="ＭＳ ゴシック" w:eastAsia="ＭＳ ゴシック"/>
                <w:sz w:val="22"/>
                <w:szCs w:val="22"/>
              </w:rPr>
            </w:pP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C30E44" w14:textId="77777777" w:rsidR="008C67C0" w:rsidRPr="00AE7A54" w:rsidRDefault="008C67C0" w:rsidP="008C67C0">
            <w:pPr>
              <w:snapToGrid w:val="0"/>
              <w:jc w:val="center"/>
              <w:rPr>
                <w:rFonts w:ascii="ＭＳ ゴシック" w:eastAsia="ＭＳ ゴシック"/>
                <w:sz w:val="22"/>
                <w:szCs w:val="22"/>
              </w:rPr>
            </w:pPr>
            <w:r w:rsidRPr="00AE7A54">
              <w:rPr>
                <w:rFonts w:ascii="ＭＳ ゴシック" w:eastAsia="ＭＳ ゴシック" w:hint="eastAsia"/>
                <w:sz w:val="22"/>
                <w:szCs w:val="22"/>
              </w:rPr>
              <w:t>数値</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070CD5" w14:textId="77777777" w:rsidR="008C67C0" w:rsidRPr="00AE7A54" w:rsidRDefault="008C67C0" w:rsidP="008C67C0">
            <w:pPr>
              <w:snapToGrid w:val="0"/>
              <w:jc w:val="center"/>
              <w:rPr>
                <w:rFonts w:ascii="ＭＳ ゴシック" w:eastAsia="ＭＳ ゴシック"/>
                <w:sz w:val="22"/>
                <w:szCs w:val="22"/>
              </w:rPr>
            </w:pPr>
            <w:r w:rsidRPr="00AE7A54">
              <w:rPr>
                <w:rFonts w:ascii="ＭＳ ゴシック" w:eastAsia="ＭＳ ゴシック" w:hint="eastAsia"/>
                <w:sz w:val="22"/>
                <w:szCs w:val="22"/>
              </w:rPr>
              <w:t>出典</w:t>
            </w:r>
          </w:p>
        </w:tc>
        <w:tc>
          <w:tcPr>
            <w:tcW w:w="1057" w:type="dxa"/>
            <w:vMerge/>
            <w:tcBorders>
              <w:left w:val="single" w:sz="4" w:space="0" w:color="auto"/>
              <w:bottom w:val="single" w:sz="4" w:space="0" w:color="auto"/>
              <w:right w:val="single" w:sz="12" w:space="0" w:color="auto"/>
            </w:tcBorders>
            <w:shd w:val="clear" w:color="auto" w:fill="D9D9D9" w:themeFill="background1" w:themeFillShade="D9"/>
          </w:tcPr>
          <w:p w14:paraId="0784482F" w14:textId="77777777" w:rsidR="008C67C0" w:rsidRPr="00AE7A54" w:rsidRDefault="008C67C0" w:rsidP="008C67C0">
            <w:pPr>
              <w:snapToGrid w:val="0"/>
              <w:jc w:val="center"/>
              <w:rPr>
                <w:rFonts w:ascii="ＭＳ ゴシック" w:eastAsia="ＭＳ ゴシック"/>
                <w:sz w:val="22"/>
                <w:szCs w:val="22"/>
              </w:rPr>
            </w:pPr>
          </w:p>
        </w:tc>
      </w:tr>
      <w:tr w:rsidR="008C67C0" w:rsidRPr="00A40509" w14:paraId="5234DDE8" w14:textId="77777777" w:rsidTr="00363B59">
        <w:trPr>
          <w:trHeight w:val="571"/>
        </w:trPr>
        <w:tc>
          <w:tcPr>
            <w:tcW w:w="4820" w:type="dxa"/>
            <w:tcBorders>
              <w:top w:val="single" w:sz="4" w:space="0" w:color="auto"/>
              <w:left w:val="single" w:sz="12" w:space="0" w:color="auto"/>
              <w:bottom w:val="single" w:sz="4" w:space="0" w:color="auto"/>
              <w:right w:val="single" w:sz="4" w:space="0" w:color="auto"/>
            </w:tcBorders>
            <w:vAlign w:val="center"/>
          </w:tcPr>
          <w:p w14:paraId="28EAF0DC" w14:textId="77777777" w:rsidR="008C67C0" w:rsidRPr="00625046" w:rsidRDefault="008C67C0" w:rsidP="008C67C0">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孤独感が「常にある」の割合</w:t>
            </w:r>
          </w:p>
        </w:tc>
        <w:tc>
          <w:tcPr>
            <w:tcW w:w="2409" w:type="dxa"/>
            <w:tcBorders>
              <w:top w:val="single" w:sz="4" w:space="0" w:color="auto"/>
              <w:left w:val="single" w:sz="4" w:space="0" w:color="auto"/>
              <w:bottom w:val="single" w:sz="4" w:space="0" w:color="auto"/>
            </w:tcBorders>
            <w:vAlign w:val="center"/>
          </w:tcPr>
          <w:p w14:paraId="5826F52C" w14:textId="4D372CE2" w:rsidR="008C67C0" w:rsidRPr="00625046" w:rsidRDefault="00B26391" w:rsidP="008C67C0">
            <w:pPr>
              <w:snapToGrid w:val="0"/>
              <w:rPr>
                <w:rFonts w:ascii="ＭＳ ゴシック" w:eastAsia="ＭＳ ゴシック" w:hAnsi="ＭＳ ゴシック"/>
                <w:sz w:val="22"/>
                <w:szCs w:val="22"/>
              </w:rPr>
            </w:pPr>
            <w:r>
              <w:rPr>
                <w:rFonts w:ascii="ＭＳ ゴシック" w:eastAsia="ＭＳ ゴシック" w:hAnsi="ＭＳ ゴシック" w:hint="eastAsia"/>
                <w:sz w:val="22"/>
                <w:szCs w:val="22"/>
              </w:rPr>
              <w:t>高齢者</w:t>
            </w:r>
            <w:r w:rsidR="008C67C0" w:rsidRPr="00625046">
              <w:rPr>
                <w:rFonts w:ascii="ＭＳ ゴシック" w:eastAsia="ＭＳ ゴシック" w:hAnsi="ＭＳ ゴシック" w:hint="eastAsia"/>
                <w:sz w:val="22"/>
                <w:szCs w:val="22"/>
              </w:rPr>
              <w:t>：</w:t>
            </w:r>
            <w:r w:rsidR="008C67C0" w:rsidRPr="00625046">
              <w:rPr>
                <w:rFonts w:ascii="ＭＳ ゴシック" w:eastAsia="ＭＳ ゴシック" w:hAnsi="ＭＳ ゴシック"/>
                <w:sz w:val="22"/>
                <w:szCs w:val="22"/>
              </w:rPr>
              <w:t xml:space="preserve"> </w:t>
            </w:r>
            <w:r w:rsidR="00B91DEA">
              <w:rPr>
                <w:rFonts w:ascii="ＭＳ ゴシック" w:eastAsia="ＭＳ ゴシック" w:hAnsi="ＭＳ ゴシック" w:hint="eastAsia"/>
                <w:sz w:val="22"/>
                <w:szCs w:val="22"/>
              </w:rPr>
              <w:t xml:space="preserve">　　　 </w:t>
            </w:r>
            <w:r w:rsidR="008C67C0" w:rsidRPr="00625046">
              <w:rPr>
                <w:rFonts w:ascii="ＭＳ ゴシック" w:eastAsia="ＭＳ ゴシック" w:hAnsi="ＭＳ ゴシック"/>
                <w:sz w:val="22"/>
                <w:szCs w:val="22"/>
              </w:rPr>
              <w:t>5.0%</w:t>
            </w:r>
          </w:p>
          <w:p w14:paraId="69987D3C" w14:textId="3ECA0B30" w:rsidR="008C67C0" w:rsidRPr="00625046" w:rsidRDefault="00363B59" w:rsidP="008C67C0">
            <w:pPr>
              <w:snapToGrid w:val="0"/>
              <w:rPr>
                <w:rFonts w:ascii="ＭＳ ゴシック" w:eastAsia="ＭＳ ゴシック" w:hAnsi="ＭＳ ゴシック"/>
                <w:sz w:val="22"/>
                <w:szCs w:val="22"/>
              </w:rPr>
            </w:pPr>
            <w:r w:rsidRPr="00D2106E">
              <w:rPr>
                <w:rFonts w:asciiTheme="majorEastAsia" w:eastAsiaTheme="majorEastAsia" w:hAnsiTheme="majorEastAsia" w:hint="eastAsia"/>
                <w:spacing w:val="-20"/>
                <w:sz w:val="20"/>
                <w:szCs w:val="22"/>
              </w:rPr>
              <w:t>介護サービス利用者</w:t>
            </w:r>
            <w:r w:rsidR="008C67C0" w:rsidRPr="00625046">
              <w:rPr>
                <w:rFonts w:ascii="ＭＳ ゴシック" w:eastAsia="ＭＳ ゴシック" w:hAnsi="ＭＳ ゴシック" w:hint="eastAsia"/>
                <w:sz w:val="22"/>
                <w:szCs w:val="22"/>
              </w:rPr>
              <w:t>：11.1%</w:t>
            </w:r>
          </w:p>
        </w:tc>
        <w:tc>
          <w:tcPr>
            <w:tcW w:w="709" w:type="dxa"/>
            <w:tcBorders>
              <w:top w:val="single" w:sz="4" w:space="0" w:color="auto"/>
              <w:bottom w:val="single" w:sz="4" w:space="0" w:color="auto"/>
              <w:right w:val="single" w:sz="4" w:space="0" w:color="auto"/>
            </w:tcBorders>
            <w:vAlign w:val="center"/>
          </w:tcPr>
          <w:p w14:paraId="1A09685A" w14:textId="77777777" w:rsidR="008C67C0" w:rsidRPr="00625046" w:rsidRDefault="008C67C0" w:rsidP="008C67C0">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①</w:t>
            </w:r>
          </w:p>
        </w:tc>
        <w:tc>
          <w:tcPr>
            <w:tcW w:w="1057" w:type="dxa"/>
            <w:tcBorders>
              <w:top w:val="single" w:sz="4" w:space="0" w:color="auto"/>
              <w:left w:val="single" w:sz="4" w:space="0" w:color="auto"/>
              <w:bottom w:val="single" w:sz="4" w:space="0" w:color="auto"/>
              <w:right w:val="single" w:sz="12" w:space="0" w:color="auto"/>
            </w:tcBorders>
            <w:vAlign w:val="center"/>
          </w:tcPr>
          <w:p w14:paraId="75F4FA57" w14:textId="77777777" w:rsidR="008C67C0" w:rsidRPr="00625046" w:rsidRDefault="008C67C0" w:rsidP="008C67C0">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減少↓</w:t>
            </w:r>
          </w:p>
        </w:tc>
      </w:tr>
      <w:tr w:rsidR="008C67C0" w:rsidRPr="00A40509" w14:paraId="3139B765" w14:textId="77777777" w:rsidTr="00363B59">
        <w:trPr>
          <w:trHeight w:val="571"/>
        </w:trPr>
        <w:tc>
          <w:tcPr>
            <w:tcW w:w="4820" w:type="dxa"/>
            <w:tcBorders>
              <w:top w:val="single" w:sz="4" w:space="0" w:color="auto"/>
              <w:left w:val="single" w:sz="12" w:space="0" w:color="auto"/>
              <w:bottom w:val="single" w:sz="12" w:space="0" w:color="auto"/>
              <w:right w:val="single" w:sz="4" w:space="0" w:color="auto"/>
            </w:tcBorders>
            <w:vAlign w:val="center"/>
          </w:tcPr>
          <w:p w14:paraId="5131E253" w14:textId="4B518423" w:rsidR="008C67C0" w:rsidRPr="00625046" w:rsidRDefault="00B26391" w:rsidP="00910319">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地域づくりを進める活動への参加者としての</w:t>
            </w:r>
            <w:r w:rsidRPr="00960797">
              <w:rPr>
                <w:rFonts w:ascii="ＭＳ ゴシック" w:eastAsia="ＭＳ ゴシック" w:hAnsi="ＭＳ ゴシック" w:hint="eastAsia"/>
                <w:sz w:val="22"/>
                <w:szCs w:val="22"/>
              </w:rPr>
              <w:t>「</w:t>
            </w:r>
            <w:r w:rsidRPr="00625046">
              <w:rPr>
                <w:rFonts w:ascii="ＭＳ ゴシック" w:eastAsia="ＭＳ ゴシック" w:hAnsi="ＭＳ ゴシック" w:hint="eastAsia"/>
                <w:sz w:val="22"/>
                <w:szCs w:val="22"/>
              </w:rPr>
              <w:t>意向あり」と「既に参加している」割合</w:t>
            </w:r>
          </w:p>
        </w:tc>
        <w:tc>
          <w:tcPr>
            <w:tcW w:w="2409" w:type="dxa"/>
            <w:tcBorders>
              <w:top w:val="single" w:sz="4" w:space="0" w:color="auto"/>
              <w:left w:val="single" w:sz="4" w:space="0" w:color="auto"/>
              <w:bottom w:val="single" w:sz="12" w:space="0" w:color="auto"/>
            </w:tcBorders>
            <w:vAlign w:val="center"/>
          </w:tcPr>
          <w:p w14:paraId="01C46A37" w14:textId="155F6464" w:rsidR="008C67C0" w:rsidRPr="00625046" w:rsidRDefault="00B26391" w:rsidP="008C67C0">
            <w:pPr>
              <w:snapToGrid w:val="0"/>
              <w:jc w:val="right"/>
              <w:rPr>
                <w:rFonts w:ascii="ＭＳ ゴシック" w:eastAsia="ＭＳ ゴシック" w:hAnsi="ＭＳ ゴシック"/>
                <w:sz w:val="22"/>
                <w:szCs w:val="22"/>
              </w:rPr>
            </w:pPr>
            <w:r>
              <w:rPr>
                <w:rFonts w:ascii="ＭＳ ゴシック" w:eastAsia="ＭＳ ゴシック" w:hAnsi="ＭＳ ゴシック" w:hint="eastAsia"/>
                <w:sz w:val="22"/>
                <w:szCs w:val="22"/>
              </w:rPr>
              <w:t>52.1</w:t>
            </w:r>
            <w:r w:rsidR="008C67C0" w:rsidRPr="00625046">
              <w:rPr>
                <w:rFonts w:ascii="ＭＳ ゴシック" w:eastAsia="ＭＳ ゴシック" w:hAnsi="ＭＳ ゴシック"/>
                <w:sz w:val="22"/>
                <w:szCs w:val="22"/>
              </w:rPr>
              <w:t>%</w:t>
            </w:r>
          </w:p>
        </w:tc>
        <w:tc>
          <w:tcPr>
            <w:tcW w:w="709" w:type="dxa"/>
            <w:tcBorders>
              <w:top w:val="single" w:sz="4" w:space="0" w:color="auto"/>
              <w:bottom w:val="single" w:sz="12" w:space="0" w:color="auto"/>
              <w:right w:val="single" w:sz="4" w:space="0" w:color="auto"/>
            </w:tcBorders>
            <w:vAlign w:val="center"/>
          </w:tcPr>
          <w:p w14:paraId="672B6E36" w14:textId="77777777" w:rsidR="008C67C0" w:rsidRPr="00625046" w:rsidRDefault="008C67C0" w:rsidP="008C67C0">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①</w:t>
            </w:r>
          </w:p>
        </w:tc>
        <w:tc>
          <w:tcPr>
            <w:tcW w:w="1057" w:type="dxa"/>
            <w:tcBorders>
              <w:top w:val="single" w:sz="4" w:space="0" w:color="auto"/>
              <w:left w:val="single" w:sz="4" w:space="0" w:color="auto"/>
              <w:bottom w:val="single" w:sz="12" w:space="0" w:color="auto"/>
              <w:right w:val="single" w:sz="12" w:space="0" w:color="auto"/>
            </w:tcBorders>
            <w:vAlign w:val="center"/>
          </w:tcPr>
          <w:p w14:paraId="082FEA3C" w14:textId="77777777" w:rsidR="008C67C0" w:rsidRPr="00625046" w:rsidRDefault="008C67C0" w:rsidP="008C67C0">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増加↑</w:t>
            </w:r>
          </w:p>
        </w:tc>
      </w:tr>
    </w:tbl>
    <w:p w14:paraId="0E3D6EFE" w14:textId="77777777" w:rsidR="008C67C0" w:rsidRDefault="008C67C0" w:rsidP="008C67C0">
      <w:pPr>
        <w:ind w:leftChars="100" w:left="240"/>
        <w:rPr>
          <w:sz w:val="18"/>
          <w:szCs w:val="18"/>
        </w:rPr>
      </w:pPr>
      <w:r w:rsidRPr="00B874C2">
        <w:rPr>
          <w:rFonts w:hint="eastAsia"/>
          <w:sz w:val="18"/>
          <w:szCs w:val="18"/>
        </w:rPr>
        <w:t>※</w:t>
      </w:r>
      <w:r>
        <w:rPr>
          <w:rFonts w:hint="eastAsia"/>
          <w:sz w:val="18"/>
          <w:szCs w:val="18"/>
        </w:rPr>
        <w:t>出典</w:t>
      </w:r>
    </w:p>
    <w:p w14:paraId="65D7BCD2" w14:textId="77777777" w:rsidR="008C67C0" w:rsidRPr="00B874C2" w:rsidRDefault="008C67C0" w:rsidP="008C67C0">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2656AA1F" w14:textId="77777777" w:rsidR="00D925A7" w:rsidRPr="004C028D" w:rsidRDefault="00D925A7" w:rsidP="00363B59">
      <w:pPr>
        <w:spacing w:line="500" w:lineRule="exact"/>
      </w:pPr>
    </w:p>
    <w:p w14:paraId="0FDF1A25" w14:textId="5D7655C0" w:rsidR="008C67C0" w:rsidRDefault="008C67C0" w:rsidP="008C67C0">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w:t>
      </w:r>
      <w:r w:rsidRPr="00933FBB">
        <w:rPr>
          <w:rFonts w:asciiTheme="majorEastAsia" w:eastAsiaTheme="majorEastAsia" w:hAnsiTheme="majorEastAsia" w:hint="eastAsia"/>
          <w:sz w:val="26"/>
          <w:szCs w:val="26"/>
        </w:rPr>
        <w:t>現状と課題</w:t>
      </w:r>
    </w:p>
    <w:p w14:paraId="7CFAB4A9" w14:textId="621F357D" w:rsidR="008C67C0" w:rsidRDefault="008C67C0" w:rsidP="00196B81">
      <w:pPr>
        <w:spacing w:line="440" w:lineRule="exact"/>
        <w:ind w:leftChars="59" w:left="382" w:hangingChars="100" w:hanging="240"/>
      </w:pPr>
      <w:r>
        <w:rPr>
          <w:rFonts w:hint="eastAsia"/>
        </w:rPr>
        <w:t>・定年退職などで生活の中心が職場から地域社会へ移る段階で、地域社会へ参加するきっかけ</w:t>
      </w:r>
      <w:r w:rsidRPr="008C67C0">
        <w:rPr>
          <w:rFonts w:hint="eastAsia"/>
        </w:rPr>
        <w:t>をつかめずにいる</w:t>
      </w:r>
      <w:r w:rsidR="00363B59">
        <w:rPr>
          <w:rFonts w:hint="eastAsia"/>
        </w:rPr>
        <w:t>と、社会とのつながりが徐々に薄れて孤立し、外出機会の減少が重なることで</w:t>
      </w:r>
      <w:r w:rsidRPr="008C67C0">
        <w:rPr>
          <w:rFonts w:hint="eastAsia"/>
        </w:rPr>
        <w:t>、運動機能や認知機能の低下を招</w:t>
      </w:r>
      <w:r w:rsidR="00363B59">
        <w:rPr>
          <w:rFonts w:hint="eastAsia"/>
        </w:rPr>
        <w:t>き</w:t>
      </w:r>
      <w:r>
        <w:rPr>
          <w:rFonts w:hint="eastAsia"/>
        </w:rPr>
        <w:t>ます。</w:t>
      </w:r>
    </w:p>
    <w:p w14:paraId="553E2E9C" w14:textId="48A59FEA" w:rsidR="008C67C0" w:rsidRDefault="008C67C0" w:rsidP="00196B81">
      <w:pPr>
        <w:spacing w:line="440" w:lineRule="exact"/>
        <w:ind w:leftChars="50" w:left="360" w:hangingChars="100" w:hanging="240"/>
      </w:pPr>
      <w:r>
        <w:rPr>
          <w:rFonts w:hint="eastAsia"/>
        </w:rPr>
        <w:t>・区は、</w:t>
      </w:r>
      <w:r w:rsidRPr="00625046">
        <w:rPr>
          <w:rFonts w:hint="eastAsia"/>
        </w:rPr>
        <w:t>コロナ禍</w:t>
      </w:r>
      <w:r>
        <w:rPr>
          <w:rFonts w:hint="eastAsia"/>
        </w:rPr>
        <w:t>で</w:t>
      </w:r>
      <w:r w:rsidRPr="00625046">
        <w:rPr>
          <w:rFonts w:hint="eastAsia"/>
        </w:rPr>
        <w:t>一部の事業で</w:t>
      </w:r>
      <w:r>
        <w:rPr>
          <w:rFonts w:hint="eastAsia"/>
        </w:rPr>
        <w:t>の</w:t>
      </w:r>
      <w:r w:rsidRPr="00625046">
        <w:rPr>
          <w:rFonts w:hint="eastAsia"/>
        </w:rPr>
        <w:t>活動</w:t>
      </w:r>
      <w:r>
        <w:rPr>
          <w:rFonts w:hint="eastAsia"/>
        </w:rPr>
        <w:t>を</w:t>
      </w:r>
      <w:r w:rsidRPr="00625046">
        <w:rPr>
          <w:rFonts w:hint="eastAsia"/>
        </w:rPr>
        <w:t>自粛したものの、</w:t>
      </w:r>
      <w:r>
        <w:rPr>
          <w:rFonts w:hint="eastAsia"/>
        </w:rPr>
        <w:t>感染</w:t>
      </w:r>
      <w:r w:rsidRPr="00625046">
        <w:rPr>
          <w:rFonts w:hint="eastAsia"/>
        </w:rPr>
        <w:t>対策を講じ</w:t>
      </w:r>
      <w:r>
        <w:rPr>
          <w:rFonts w:hint="eastAsia"/>
        </w:rPr>
        <w:t>ながら</w:t>
      </w:r>
      <w:r w:rsidRPr="00714ABD">
        <w:rPr>
          <w:rFonts w:hint="eastAsia"/>
        </w:rPr>
        <w:t>地域コミュニティ</w:t>
      </w:r>
      <w:r>
        <w:rPr>
          <w:rFonts w:hint="eastAsia"/>
        </w:rPr>
        <w:t>を活かした活動やサークル活動など、</w:t>
      </w:r>
      <w:r w:rsidRPr="00714ABD">
        <w:rPr>
          <w:rFonts w:hint="eastAsia"/>
        </w:rPr>
        <w:t>生きがいづくりに取り組んできました。</w:t>
      </w:r>
    </w:p>
    <w:p w14:paraId="2B5CA2EC" w14:textId="7C43320C" w:rsidR="008C67C0" w:rsidRDefault="008C67C0" w:rsidP="00196B81">
      <w:pPr>
        <w:spacing w:line="440" w:lineRule="exact"/>
        <w:ind w:leftChars="50" w:left="360" w:hangingChars="100" w:hanging="240"/>
      </w:pPr>
      <w:r>
        <w:rPr>
          <w:rFonts w:hint="eastAsia"/>
        </w:rPr>
        <w:t>・</w:t>
      </w:r>
      <w:r w:rsidRPr="00625046">
        <w:rPr>
          <w:rFonts w:hint="eastAsia"/>
        </w:rPr>
        <w:t>くすのき文化</w:t>
      </w:r>
      <w:r>
        <w:rPr>
          <w:rFonts w:hint="eastAsia"/>
        </w:rPr>
        <w:t>・</w:t>
      </w:r>
      <w:r w:rsidRPr="00625046">
        <w:rPr>
          <w:rFonts w:hint="eastAsia"/>
        </w:rPr>
        <w:t>スポーツクラブの創設、くすのきカルチャー</w:t>
      </w:r>
      <w:r>
        <w:rPr>
          <w:rFonts w:hint="eastAsia"/>
        </w:rPr>
        <w:t>教室の</w:t>
      </w:r>
      <w:r w:rsidRPr="008C67C0">
        <w:rPr>
          <w:rFonts w:hint="eastAsia"/>
        </w:rPr>
        <w:t>リモート実施、</w:t>
      </w:r>
      <w:r w:rsidR="00363B59">
        <w:rPr>
          <w:rFonts w:hint="eastAsia"/>
        </w:rPr>
        <w:t>シルバー人材センターでの複数回の少人数制説明会</w:t>
      </w:r>
      <w:r w:rsidRPr="008C67C0">
        <w:rPr>
          <w:rFonts w:hint="eastAsia"/>
        </w:rPr>
        <w:t>などにより、高齢者の生きがいづくりの活動は、コロナ禍以前の状況に戻りつつあります。</w:t>
      </w:r>
    </w:p>
    <w:p w14:paraId="1BE2F255" w14:textId="347FEE5B" w:rsidR="008C67C0" w:rsidRDefault="008C67C0" w:rsidP="00196B81">
      <w:pPr>
        <w:spacing w:line="440" w:lineRule="exact"/>
        <w:ind w:leftChars="50" w:left="360" w:hangingChars="100" w:hanging="240"/>
      </w:pPr>
      <w:r>
        <w:rPr>
          <w:rFonts w:hint="eastAsia"/>
        </w:rPr>
        <w:t>・</w:t>
      </w:r>
      <w:r w:rsidRPr="008C67C0">
        <w:rPr>
          <w:rFonts w:hint="eastAsia"/>
        </w:rPr>
        <w:t>一方で、過半数の高齢者が地域の支え手としてできることは「特にない」と考えている状況は続いており、地域社会で高齢者が活躍できていない</w:t>
      </w:r>
      <w:r w:rsidRPr="00714ABD">
        <w:rPr>
          <w:rFonts w:hint="eastAsia"/>
        </w:rPr>
        <w:t>状況もあります。</w:t>
      </w:r>
    </w:p>
    <w:p w14:paraId="0F5BB158" w14:textId="075309E9" w:rsidR="008C67C0" w:rsidRPr="008121B5" w:rsidRDefault="008C67C0" w:rsidP="00196B81">
      <w:pPr>
        <w:spacing w:line="440" w:lineRule="exact"/>
        <w:ind w:leftChars="50" w:left="360" w:hangingChars="100" w:hanging="240"/>
      </w:pPr>
      <w:r>
        <w:rPr>
          <w:rFonts w:hint="eastAsia"/>
        </w:rPr>
        <w:t>・感染症の流行により、</w:t>
      </w:r>
      <w:r w:rsidRPr="00714ABD">
        <w:rPr>
          <w:rFonts w:hint="eastAsia"/>
        </w:rPr>
        <w:t>社会全体が急速にデジタル化へと進</w:t>
      </w:r>
      <w:r w:rsidR="00363B59">
        <w:rPr>
          <w:rFonts w:hint="eastAsia"/>
        </w:rPr>
        <w:t>み、パソコンやスマートフォンなど</w:t>
      </w:r>
      <w:r w:rsidRPr="008C67C0">
        <w:rPr>
          <w:rFonts w:hint="eastAsia"/>
        </w:rPr>
        <w:t>を持たない高齢者にとっては、情報格差も</w:t>
      </w:r>
      <w:r w:rsidRPr="00714ABD">
        <w:rPr>
          <w:rFonts w:hint="eastAsia"/>
        </w:rPr>
        <w:t>課題となっています。</w:t>
      </w:r>
    </w:p>
    <w:p w14:paraId="2638552A" w14:textId="790B774D" w:rsidR="004C028D" w:rsidRPr="008246A1" w:rsidRDefault="004C028D" w:rsidP="008C67C0">
      <w:pPr>
        <w:pStyle w:val="a2"/>
        <w:numPr>
          <w:ilvl w:val="0"/>
          <w:numId w:val="0"/>
        </w:numPr>
        <w:tabs>
          <w:tab w:val="num" w:pos="767"/>
          <w:tab w:val="num" w:pos="3319"/>
        </w:tabs>
        <w:spacing w:line="420" w:lineRule="exact"/>
        <w:ind w:left="483" w:right="120" w:hanging="341"/>
        <w:rPr>
          <w:rFonts w:asciiTheme="majorEastAsia" w:eastAsiaTheme="majorEastAsia" w:hAnsiTheme="majorEastAsia"/>
          <w:sz w:val="26"/>
          <w:szCs w:val="26"/>
        </w:rPr>
      </w:pPr>
      <w:r w:rsidRPr="008246A1">
        <w:rPr>
          <w:rFonts w:asciiTheme="majorEastAsia" w:eastAsiaTheme="majorEastAsia" w:hAnsiTheme="majorEastAsia"/>
          <w:sz w:val="26"/>
          <w:szCs w:val="26"/>
        </w:rPr>
        <w:br w:type="page"/>
      </w:r>
    </w:p>
    <w:p w14:paraId="7CE98E07" w14:textId="61E1EA4A" w:rsidR="005F4249" w:rsidRPr="00F30BBC" w:rsidRDefault="005F4249" w:rsidP="005F4249">
      <w:pPr>
        <w:pStyle w:val="af5"/>
        <w:spacing w:after="120"/>
      </w:pPr>
      <w:r w:rsidRPr="00F30BBC">
        <w:rPr>
          <w:rFonts w:hint="eastAsia"/>
        </w:rPr>
        <w:t xml:space="preserve">〔　</w:t>
      </w:r>
      <w:r w:rsidRPr="005F4249">
        <w:rPr>
          <w:rFonts w:hint="eastAsia"/>
        </w:rPr>
        <w:t>地域の支え手としてできること</w:t>
      </w:r>
      <w:r w:rsidRPr="00F30BBC">
        <w:rPr>
          <w:rFonts w:hint="eastAsia"/>
        </w:rPr>
        <w:t xml:space="preserve">　〕</w:t>
      </w:r>
    </w:p>
    <w:p w14:paraId="5382BE69" w14:textId="75715D2B" w:rsidR="004C028D" w:rsidRPr="005F4249" w:rsidRDefault="00196B81" w:rsidP="0033574C">
      <w:pPr>
        <w:spacing w:line="440" w:lineRule="exact"/>
        <w:ind w:left="360" w:hangingChars="150" w:hanging="360"/>
        <w:rPr>
          <w:rFonts w:asciiTheme="majorEastAsia" w:eastAsiaTheme="majorEastAsia" w:hAnsiTheme="majorEastAsia"/>
          <w:sz w:val="26"/>
          <w:szCs w:val="26"/>
        </w:rPr>
      </w:pPr>
      <w:r>
        <w:rPr>
          <w:rFonts w:hint="eastAsia"/>
          <w:noProof/>
        </w:rPr>
        <mc:AlternateContent>
          <mc:Choice Requires="wps">
            <w:drawing>
              <wp:anchor distT="0" distB="0" distL="114300" distR="114300" simplePos="0" relativeHeight="251410432" behindDoc="0" locked="0" layoutInCell="1" allowOverlap="1" wp14:anchorId="3B161B1C" wp14:editId="41FAACA3">
                <wp:simplePos x="0" y="0"/>
                <wp:positionH relativeFrom="margin">
                  <wp:align>left</wp:align>
                </wp:positionH>
                <wp:positionV relativeFrom="paragraph">
                  <wp:posOffset>88721</wp:posOffset>
                </wp:positionV>
                <wp:extent cx="5753100" cy="2855344"/>
                <wp:effectExtent l="0" t="0" r="19050" b="21590"/>
                <wp:wrapNone/>
                <wp:docPr id="1882" name="正方形/長方形 1882"/>
                <wp:cNvGraphicFramePr/>
                <a:graphic xmlns:a="http://schemas.openxmlformats.org/drawingml/2006/main">
                  <a:graphicData uri="http://schemas.microsoft.com/office/word/2010/wordprocessingShape">
                    <wps:wsp>
                      <wps:cNvSpPr/>
                      <wps:spPr>
                        <a:xfrm>
                          <a:off x="0" y="0"/>
                          <a:ext cx="5753100" cy="2855344"/>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CE453" id="正方形/長方形 1882" o:spid="_x0000_s1026" style="position:absolute;left:0;text-align:left;margin-left:0;margin-top:7pt;width:453pt;height:224.85pt;z-index:251614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" filled="f" strokecolor="black [3213]" strokeweight=".5pt">
                <w10:wrap anchorx="margin"/>
              </v:rect>
            </w:pict>
          </mc:Fallback>
        </mc:AlternateContent>
      </w:r>
      <w:r w:rsidR="008C67C0">
        <w:rPr>
          <w:noProof/>
        </w:rPr>
        <mc:AlternateContent>
          <mc:Choice Requires="wpg">
            <w:drawing>
              <wp:anchor distT="0" distB="0" distL="114300" distR="114300" simplePos="0" relativeHeight="251404288" behindDoc="0" locked="0" layoutInCell="1" allowOverlap="1" wp14:anchorId="4688DE4D" wp14:editId="48BDC5FA">
                <wp:simplePos x="0" y="0"/>
                <wp:positionH relativeFrom="column">
                  <wp:posOffset>-138430</wp:posOffset>
                </wp:positionH>
                <wp:positionV relativeFrom="paragraph">
                  <wp:posOffset>222250</wp:posOffset>
                </wp:positionV>
                <wp:extent cx="5981700" cy="2595880"/>
                <wp:effectExtent l="0" t="0" r="0" b="0"/>
                <wp:wrapNone/>
                <wp:docPr id="755" name="グループ化 755"/>
                <wp:cNvGraphicFramePr/>
                <a:graphic xmlns:a="http://schemas.openxmlformats.org/drawingml/2006/main">
                  <a:graphicData uri="http://schemas.microsoft.com/office/word/2010/wordprocessingGroup">
                    <wpg:wgp>
                      <wpg:cNvGrpSpPr/>
                      <wpg:grpSpPr>
                        <a:xfrm>
                          <a:off x="0" y="0"/>
                          <a:ext cx="5981700" cy="2595880"/>
                          <a:chOff x="0" y="0"/>
                          <a:chExt cx="6144260" cy="2776855"/>
                        </a:xfrm>
                      </wpg:grpSpPr>
                      <pic:pic xmlns:pic="http://schemas.openxmlformats.org/drawingml/2006/picture">
                        <pic:nvPicPr>
                          <pic:cNvPr id="754" name="図 754"/>
                          <pic:cNvPicPr>
                            <a:picLocks noChangeAspect="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44260" cy="2776855"/>
                          </a:xfrm>
                          <a:prstGeom prst="rect">
                            <a:avLst/>
                          </a:prstGeom>
                          <a:noFill/>
                          <a:ln>
                            <a:noFill/>
                          </a:ln>
                        </pic:spPr>
                      </pic:pic>
                      <wps:wsp>
                        <wps:cNvPr id="455" name="テキスト ボックス 455"/>
                        <wps:cNvSpPr txBox="1"/>
                        <wps:spPr>
                          <a:xfrm>
                            <a:off x="189781" y="508959"/>
                            <a:ext cx="595492" cy="1157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F52742" w14:textId="77777777" w:rsidR="005751BD" w:rsidRPr="00833B35" w:rsidRDefault="005751BD" w:rsidP="005F4249">
                              <w:pPr>
                                <w:rPr>
                                  <w:rFonts w:ascii="ＭＳ Ｐ明朝" w:eastAsia="ＭＳ Ｐ明朝" w:hAnsi="ＭＳ Ｐ明朝"/>
                                  <w:sz w:val="18"/>
                                  <w:szCs w:val="18"/>
                                </w:rPr>
                              </w:pPr>
                              <w:r w:rsidRPr="00833B35">
                                <w:rPr>
                                  <w:rFonts w:ascii="ＭＳ Ｐ明朝" w:eastAsia="ＭＳ Ｐ明朝" w:hAnsi="ＭＳ Ｐ明朝" w:hint="eastAsia"/>
                                  <w:sz w:val="18"/>
                                  <w:szCs w:val="18"/>
                                </w:rPr>
                                <w:t>《</w:t>
                              </w:r>
                              <w:r w:rsidRPr="00833B35">
                                <w:rPr>
                                  <w:rFonts w:ascii="ＭＳ Ｐ明朝" w:eastAsia="ＭＳ Ｐ明朝" w:hAnsi="ＭＳ Ｐ明朝"/>
                                  <w:sz w:val="18"/>
                                  <w:szCs w:val="18"/>
                                </w:rPr>
                                <w:t>できることがある》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56" name="テキスト ボックス 456"/>
                        <wps:cNvSpPr txBox="1"/>
                        <wps:spPr>
                          <a:xfrm>
                            <a:off x="319177" y="1561381"/>
                            <a:ext cx="699089"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5C4B0" w14:textId="77777777" w:rsidR="005751BD" w:rsidRPr="008D513E" w:rsidRDefault="005751BD" w:rsidP="005F4249">
                              <w:pPr>
                                <w:rPr>
                                  <w:rFonts w:asciiTheme="minorEastAsia" w:eastAsiaTheme="minorEastAsia" w:hAnsiTheme="minorEastAsia"/>
                                  <w:sz w:val="18"/>
                                  <w:szCs w:val="18"/>
                                </w:rPr>
                              </w:pPr>
                              <w:r>
                                <w:rPr>
                                  <w:rFonts w:asciiTheme="minorEastAsia" w:eastAsiaTheme="minorEastAsia" w:hAnsiTheme="minorEastAsia"/>
                                  <w:sz w:val="18"/>
                                  <w:szCs w:val="18"/>
                                </w:rPr>
                                <w:t>30.9</w:t>
                              </w:r>
                              <w:r w:rsidRPr="008D513E">
                                <w:rPr>
                                  <w:rFonts w:asciiTheme="minorEastAsia" w:eastAsiaTheme="minorEastAsia" w:hAnsiTheme="min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88DE4D" id="グループ化 755" o:spid="_x0000_s1307" style="position:absolute;left:0;text-align:left;margin-left:-10.9pt;margin-top:17.5pt;width:471pt;height:204.4pt;z-index:251404288;mso-width-relative:margin;mso-height-relative:margin" coordsize="61442,2776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">
                <v:shape id="図 754" o:spid="_x0000_s1308" type="#_x0000_t75" style="position:absolute;width:61442;height:27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">
                  <v:imagedata r:id="rId85" o:title=""/>
                </v:shape>
                <v:shape id="テキスト ボックス 455" o:spid="_x0000_s1309" type="#_x0000_t202" style="position:absolute;left:1897;top:5089;width:5955;height:1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" filled="f" stroked="f" strokeweight=".5pt">
                  <v:textbox style="layout-flow:vertical-ideographic">
                    <w:txbxContent>
                      <w:p w14:paraId="41F52742" w14:textId="77777777" w:rsidR="005751BD" w:rsidRPr="00833B35" w:rsidRDefault="005751BD" w:rsidP="005F4249">
                        <w:pPr>
                          <w:rPr>
                            <w:rFonts w:ascii="ＭＳ Ｐ明朝" w:eastAsia="ＭＳ Ｐ明朝" w:hAnsi="ＭＳ Ｐ明朝"/>
                            <w:sz w:val="18"/>
                            <w:szCs w:val="18"/>
                          </w:rPr>
                        </w:pPr>
                        <w:r w:rsidRPr="00833B35">
                          <w:rPr>
                            <w:rFonts w:ascii="ＭＳ Ｐ明朝" w:eastAsia="ＭＳ Ｐ明朝" w:hAnsi="ＭＳ Ｐ明朝" w:hint="eastAsia"/>
                            <w:sz w:val="18"/>
                            <w:szCs w:val="18"/>
                          </w:rPr>
                          <w:t>《</w:t>
                        </w:r>
                        <w:r w:rsidRPr="00833B35">
                          <w:rPr>
                            <w:rFonts w:ascii="ＭＳ Ｐ明朝" w:eastAsia="ＭＳ Ｐ明朝" w:hAnsi="ＭＳ Ｐ明朝"/>
                            <w:sz w:val="18"/>
                            <w:szCs w:val="18"/>
                          </w:rPr>
                          <w:t>できることがある》</w:t>
                        </w:r>
                      </w:p>
                    </w:txbxContent>
                  </v:textbox>
                </v:shape>
                <v:shape id="テキスト ボックス 456" o:spid="_x0000_s1310" type="#_x0000_t202" style="position:absolute;left:3191;top:15613;width:6991;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14:paraId="3095C4B0" w14:textId="77777777" w:rsidR="005751BD" w:rsidRPr="008D513E" w:rsidRDefault="005751BD" w:rsidP="005F4249">
                        <w:pPr>
                          <w:rPr>
                            <w:rFonts w:asciiTheme="minorEastAsia" w:eastAsiaTheme="minorEastAsia" w:hAnsiTheme="minorEastAsia"/>
                            <w:sz w:val="18"/>
                            <w:szCs w:val="18"/>
                          </w:rPr>
                        </w:pPr>
                        <w:r>
                          <w:rPr>
                            <w:rFonts w:asciiTheme="minorEastAsia" w:eastAsiaTheme="minorEastAsia" w:hAnsiTheme="minorEastAsia"/>
                            <w:sz w:val="18"/>
                            <w:szCs w:val="18"/>
                          </w:rPr>
                          <w:t>30.9</w:t>
                        </w:r>
                        <w:r w:rsidRPr="008D513E">
                          <w:rPr>
                            <w:rFonts w:asciiTheme="minorEastAsia" w:eastAsiaTheme="minorEastAsia" w:hAnsiTheme="minorEastAsia"/>
                            <w:sz w:val="18"/>
                            <w:szCs w:val="18"/>
                          </w:rPr>
                          <w:t>％</w:t>
                        </w:r>
                      </w:p>
                    </w:txbxContent>
                  </v:textbox>
                </v:shape>
              </v:group>
            </w:pict>
          </mc:Fallback>
        </mc:AlternateContent>
      </w:r>
    </w:p>
    <w:p w14:paraId="3D2E4859" w14:textId="3CC910C1" w:rsidR="005F4249" w:rsidRDefault="005F4249" w:rsidP="005F4249"/>
    <w:p w14:paraId="339A42E4" w14:textId="77777777" w:rsidR="005F4249" w:rsidRDefault="005F4249" w:rsidP="005F4249"/>
    <w:p w14:paraId="40050663" w14:textId="201D8571" w:rsidR="005F4249" w:rsidRDefault="005F4249" w:rsidP="005F4249"/>
    <w:p w14:paraId="1BD2CA7A" w14:textId="68F3DDDD" w:rsidR="005F4249" w:rsidRDefault="005F4249" w:rsidP="005F4249"/>
    <w:p w14:paraId="00AE5AE1" w14:textId="3FFE4A98" w:rsidR="005F4249" w:rsidRDefault="005F4249" w:rsidP="005F4249"/>
    <w:p w14:paraId="3BE111D3" w14:textId="0839531E" w:rsidR="005F4249" w:rsidRDefault="005F4249" w:rsidP="005F4249"/>
    <w:p w14:paraId="4475AC50" w14:textId="178B3939" w:rsidR="005F4249" w:rsidRDefault="005F4249" w:rsidP="005F4249"/>
    <w:p w14:paraId="71604423" w14:textId="692CE12A" w:rsidR="005F4249" w:rsidRDefault="008C67C0" w:rsidP="005F4249">
      <w:r>
        <w:rPr>
          <w:noProof/>
        </w:rPr>
        <mc:AlternateContent>
          <mc:Choice Requires="wps">
            <w:drawing>
              <wp:anchor distT="0" distB="0" distL="114300" distR="114300" simplePos="0" relativeHeight="251405312" behindDoc="0" locked="0" layoutInCell="1" allowOverlap="1" wp14:anchorId="077F434F" wp14:editId="3360DCB7">
                <wp:simplePos x="0" y="0"/>
                <wp:positionH relativeFrom="column">
                  <wp:posOffset>3886563</wp:posOffset>
                </wp:positionH>
                <wp:positionV relativeFrom="paragraph">
                  <wp:posOffset>100874</wp:posOffset>
                </wp:positionV>
                <wp:extent cx="1710283" cy="598442"/>
                <wp:effectExtent l="0" t="0" r="23495" b="11430"/>
                <wp:wrapNone/>
                <wp:docPr id="1061" name="吹き出し: 四角形 1061"/>
                <wp:cNvGraphicFramePr/>
                <a:graphic xmlns:a="http://schemas.openxmlformats.org/drawingml/2006/main">
                  <a:graphicData uri="http://schemas.microsoft.com/office/word/2010/wordprocessingShape">
                    <wps:wsp>
                      <wps:cNvSpPr/>
                      <wps:spPr>
                        <a:xfrm>
                          <a:off x="0" y="0"/>
                          <a:ext cx="1710283" cy="598442"/>
                        </a:xfrm>
                        <a:custGeom>
                          <a:avLst/>
                          <a:gdLst>
                            <a:gd name="connsiteX0" fmla="*/ 0 w 1710055"/>
                            <a:gd name="connsiteY0" fmla="*/ 0 h 482600"/>
                            <a:gd name="connsiteX1" fmla="*/ 285009 w 1710055"/>
                            <a:gd name="connsiteY1" fmla="*/ 0 h 482600"/>
                            <a:gd name="connsiteX2" fmla="*/ 783906 w 1710055"/>
                            <a:gd name="connsiteY2" fmla="*/ -104053 h 482600"/>
                            <a:gd name="connsiteX3" fmla="*/ 712523 w 1710055"/>
                            <a:gd name="connsiteY3" fmla="*/ 0 h 482600"/>
                            <a:gd name="connsiteX4" fmla="*/ 1710055 w 1710055"/>
                            <a:gd name="connsiteY4" fmla="*/ 0 h 482600"/>
                            <a:gd name="connsiteX5" fmla="*/ 1710055 w 1710055"/>
                            <a:gd name="connsiteY5" fmla="*/ 80433 h 482600"/>
                            <a:gd name="connsiteX6" fmla="*/ 1710055 w 1710055"/>
                            <a:gd name="connsiteY6" fmla="*/ 80433 h 482600"/>
                            <a:gd name="connsiteX7" fmla="*/ 1710055 w 1710055"/>
                            <a:gd name="connsiteY7" fmla="*/ 201083 h 482600"/>
                            <a:gd name="connsiteX8" fmla="*/ 1710055 w 1710055"/>
                            <a:gd name="connsiteY8" fmla="*/ 482600 h 482600"/>
                            <a:gd name="connsiteX9" fmla="*/ 712523 w 1710055"/>
                            <a:gd name="connsiteY9" fmla="*/ 482600 h 482600"/>
                            <a:gd name="connsiteX10" fmla="*/ 285009 w 1710055"/>
                            <a:gd name="connsiteY10" fmla="*/ 482600 h 482600"/>
                            <a:gd name="connsiteX11" fmla="*/ 285009 w 1710055"/>
                            <a:gd name="connsiteY11" fmla="*/ 482600 h 482600"/>
                            <a:gd name="connsiteX12" fmla="*/ 0 w 1710055"/>
                            <a:gd name="connsiteY12" fmla="*/ 482600 h 482600"/>
                            <a:gd name="connsiteX13" fmla="*/ 0 w 1710055"/>
                            <a:gd name="connsiteY13" fmla="*/ 201083 h 482600"/>
                            <a:gd name="connsiteX14" fmla="*/ 0 w 1710055"/>
                            <a:gd name="connsiteY14" fmla="*/ 80433 h 482600"/>
                            <a:gd name="connsiteX15" fmla="*/ 0 w 1710055"/>
                            <a:gd name="connsiteY15" fmla="*/ 80433 h 482600"/>
                            <a:gd name="connsiteX16" fmla="*/ 0 w 1710055"/>
                            <a:gd name="connsiteY16" fmla="*/ 0 h 482600"/>
                            <a:gd name="connsiteX0" fmla="*/ 0 w 1710055"/>
                            <a:gd name="connsiteY0" fmla="*/ 0 h 482600"/>
                            <a:gd name="connsiteX1" fmla="*/ 285009 w 1710055"/>
                            <a:gd name="connsiteY1" fmla="*/ 0 h 482600"/>
                            <a:gd name="connsiteX2" fmla="*/ 620620 w 1710055"/>
                            <a:gd name="connsiteY2" fmla="*/ 0 h 482600"/>
                            <a:gd name="connsiteX3" fmla="*/ 712523 w 1710055"/>
                            <a:gd name="connsiteY3" fmla="*/ 0 h 482600"/>
                            <a:gd name="connsiteX4" fmla="*/ 1710055 w 1710055"/>
                            <a:gd name="connsiteY4" fmla="*/ 0 h 482600"/>
                            <a:gd name="connsiteX5" fmla="*/ 1710055 w 1710055"/>
                            <a:gd name="connsiteY5" fmla="*/ 80433 h 482600"/>
                            <a:gd name="connsiteX6" fmla="*/ 1710055 w 1710055"/>
                            <a:gd name="connsiteY6" fmla="*/ 80433 h 482600"/>
                            <a:gd name="connsiteX7" fmla="*/ 1710055 w 1710055"/>
                            <a:gd name="connsiteY7" fmla="*/ 201083 h 482600"/>
                            <a:gd name="connsiteX8" fmla="*/ 1710055 w 1710055"/>
                            <a:gd name="connsiteY8" fmla="*/ 482600 h 482600"/>
                            <a:gd name="connsiteX9" fmla="*/ 712523 w 1710055"/>
                            <a:gd name="connsiteY9" fmla="*/ 482600 h 482600"/>
                            <a:gd name="connsiteX10" fmla="*/ 285009 w 1710055"/>
                            <a:gd name="connsiteY10" fmla="*/ 482600 h 482600"/>
                            <a:gd name="connsiteX11" fmla="*/ 285009 w 1710055"/>
                            <a:gd name="connsiteY11" fmla="*/ 482600 h 482600"/>
                            <a:gd name="connsiteX12" fmla="*/ 0 w 1710055"/>
                            <a:gd name="connsiteY12" fmla="*/ 482600 h 482600"/>
                            <a:gd name="connsiteX13" fmla="*/ 0 w 1710055"/>
                            <a:gd name="connsiteY13" fmla="*/ 201083 h 482600"/>
                            <a:gd name="connsiteX14" fmla="*/ 0 w 1710055"/>
                            <a:gd name="connsiteY14" fmla="*/ 80433 h 482600"/>
                            <a:gd name="connsiteX15" fmla="*/ 0 w 1710055"/>
                            <a:gd name="connsiteY15" fmla="*/ 80433 h 482600"/>
                            <a:gd name="connsiteX16" fmla="*/ 0 w 1710055"/>
                            <a:gd name="connsiteY16" fmla="*/ 0 h 482600"/>
                            <a:gd name="connsiteX0" fmla="*/ 0 w 1710055"/>
                            <a:gd name="connsiteY0" fmla="*/ 0 h 661308"/>
                            <a:gd name="connsiteX1" fmla="*/ 285009 w 1710055"/>
                            <a:gd name="connsiteY1" fmla="*/ 0 h 661308"/>
                            <a:gd name="connsiteX2" fmla="*/ 620620 w 1710055"/>
                            <a:gd name="connsiteY2" fmla="*/ 0 h 661308"/>
                            <a:gd name="connsiteX3" fmla="*/ 712523 w 1710055"/>
                            <a:gd name="connsiteY3" fmla="*/ 0 h 661308"/>
                            <a:gd name="connsiteX4" fmla="*/ 1710055 w 1710055"/>
                            <a:gd name="connsiteY4" fmla="*/ 0 h 661308"/>
                            <a:gd name="connsiteX5" fmla="*/ 1710055 w 1710055"/>
                            <a:gd name="connsiteY5" fmla="*/ 80433 h 661308"/>
                            <a:gd name="connsiteX6" fmla="*/ 1710055 w 1710055"/>
                            <a:gd name="connsiteY6" fmla="*/ 80433 h 661308"/>
                            <a:gd name="connsiteX7" fmla="*/ 1710055 w 1710055"/>
                            <a:gd name="connsiteY7" fmla="*/ 201083 h 661308"/>
                            <a:gd name="connsiteX8" fmla="*/ 1710055 w 1710055"/>
                            <a:gd name="connsiteY8" fmla="*/ 482600 h 661308"/>
                            <a:gd name="connsiteX9" fmla="*/ 712523 w 1710055"/>
                            <a:gd name="connsiteY9" fmla="*/ 482600 h 661308"/>
                            <a:gd name="connsiteX10" fmla="*/ 291193 w 1710055"/>
                            <a:gd name="connsiteY10" fmla="*/ 661308 h 661308"/>
                            <a:gd name="connsiteX11" fmla="*/ 285009 w 1710055"/>
                            <a:gd name="connsiteY11" fmla="*/ 482600 h 661308"/>
                            <a:gd name="connsiteX12" fmla="*/ 285009 w 1710055"/>
                            <a:gd name="connsiteY12" fmla="*/ 482600 h 661308"/>
                            <a:gd name="connsiteX13" fmla="*/ 0 w 1710055"/>
                            <a:gd name="connsiteY13" fmla="*/ 482600 h 661308"/>
                            <a:gd name="connsiteX14" fmla="*/ 0 w 1710055"/>
                            <a:gd name="connsiteY14" fmla="*/ 201083 h 661308"/>
                            <a:gd name="connsiteX15" fmla="*/ 0 w 1710055"/>
                            <a:gd name="connsiteY15" fmla="*/ 80433 h 661308"/>
                            <a:gd name="connsiteX16" fmla="*/ 0 w 1710055"/>
                            <a:gd name="connsiteY16" fmla="*/ 80433 h 661308"/>
                            <a:gd name="connsiteX17" fmla="*/ 0 w 1710055"/>
                            <a:gd name="connsiteY17" fmla="*/ 0 h 661308"/>
                            <a:gd name="connsiteX0" fmla="*/ 0 w 1710055"/>
                            <a:gd name="connsiteY0" fmla="*/ 0 h 661308"/>
                            <a:gd name="connsiteX1" fmla="*/ 285009 w 1710055"/>
                            <a:gd name="connsiteY1" fmla="*/ 0 h 661308"/>
                            <a:gd name="connsiteX2" fmla="*/ 620620 w 1710055"/>
                            <a:gd name="connsiteY2" fmla="*/ 0 h 661308"/>
                            <a:gd name="connsiteX3" fmla="*/ 712523 w 1710055"/>
                            <a:gd name="connsiteY3" fmla="*/ 0 h 661308"/>
                            <a:gd name="connsiteX4" fmla="*/ 1710055 w 1710055"/>
                            <a:gd name="connsiteY4" fmla="*/ 0 h 661308"/>
                            <a:gd name="connsiteX5" fmla="*/ 1710055 w 1710055"/>
                            <a:gd name="connsiteY5" fmla="*/ 80433 h 661308"/>
                            <a:gd name="connsiteX6" fmla="*/ 1710055 w 1710055"/>
                            <a:gd name="connsiteY6" fmla="*/ 80433 h 661308"/>
                            <a:gd name="connsiteX7" fmla="*/ 1710055 w 1710055"/>
                            <a:gd name="connsiteY7" fmla="*/ 201083 h 661308"/>
                            <a:gd name="connsiteX8" fmla="*/ 1710055 w 1710055"/>
                            <a:gd name="connsiteY8" fmla="*/ 482600 h 661308"/>
                            <a:gd name="connsiteX9" fmla="*/ 551959 w 1710055"/>
                            <a:gd name="connsiteY9" fmla="*/ 485323 h 661308"/>
                            <a:gd name="connsiteX10" fmla="*/ 291193 w 1710055"/>
                            <a:gd name="connsiteY10" fmla="*/ 661308 h 661308"/>
                            <a:gd name="connsiteX11" fmla="*/ 285009 w 1710055"/>
                            <a:gd name="connsiteY11" fmla="*/ 482600 h 661308"/>
                            <a:gd name="connsiteX12" fmla="*/ 285009 w 1710055"/>
                            <a:gd name="connsiteY12" fmla="*/ 482600 h 661308"/>
                            <a:gd name="connsiteX13" fmla="*/ 0 w 1710055"/>
                            <a:gd name="connsiteY13" fmla="*/ 482600 h 661308"/>
                            <a:gd name="connsiteX14" fmla="*/ 0 w 1710055"/>
                            <a:gd name="connsiteY14" fmla="*/ 201083 h 661308"/>
                            <a:gd name="connsiteX15" fmla="*/ 0 w 1710055"/>
                            <a:gd name="connsiteY15" fmla="*/ 80433 h 661308"/>
                            <a:gd name="connsiteX16" fmla="*/ 0 w 1710055"/>
                            <a:gd name="connsiteY16" fmla="*/ 80433 h 661308"/>
                            <a:gd name="connsiteX17" fmla="*/ 0 w 1710055"/>
                            <a:gd name="connsiteY17" fmla="*/ 0 h 661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710055" h="661308">
                              <a:moveTo>
                                <a:pt x="0" y="0"/>
                              </a:moveTo>
                              <a:lnTo>
                                <a:pt x="285009" y="0"/>
                              </a:lnTo>
                              <a:lnTo>
                                <a:pt x="620620" y="0"/>
                              </a:lnTo>
                              <a:lnTo>
                                <a:pt x="712523" y="0"/>
                              </a:lnTo>
                              <a:lnTo>
                                <a:pt x="1710055" y="0"/>
                              </a:lnTo>
                              <a:lnTo>
                                <a:pt x="1710055" y="80433"/>
                              </a:lnTo>
                              <a:lnTo>
                                <a:pt x="1710055" y="80433"/>
                              </a:lnTo>
                              <a:lnTo>
                                <a:pt x="1710055" y="201083"/>
                              </a:lnTo>
                              <a:lnTo>
                                <a:pt x="1710055" y="482600"/>
                              </a:lnTo>
                              <a:lnTo>
                                <a:pt x="551959" y="485323"/>
                              </a:lnTo>
                              <a:cubicBezTo>
                                <a:pt x="483180" y="485021"/>
                                <a:pt x="359972" y="661610"/>
                                <a:pt x="291193" y="661308"/>
                              </a:cubicBezTo>
                              <a:lnTo>
                                <a:pt x="285009" y="482600"/>
                              </a:lnTo>
                              <a:lnTo>
                                <a:pt x="285009" y="482600"/>
                              </a:lnTo>
                              <a:lnTo>
                                <a:pt x="0" y="482600"/>
                              </a:lnTo>
                              <a:lnTo>
                                <a:pt x="0" y="201083"/>
                              </a:lnTo>
                              <a:lnTo>
                                <a:pt x="0" y="80433"/>
                              </a:lnTo>
                              <a:lnTo>
                                <a:pt x="0" y="80433"/>
                              </a:lnTo>
                              <a:lnTo>
                                <a:pt x="0" y="0"/>
                              </a:lnTo>
                              <a:close/>
                            </a:path>
                          </a:pathLst>
                        </a:custGeom>
                        <a:solidFill>
                          <a:schemeClr val="bg1"/>
                        </a:solidFill>
                        <a:ln w="12700">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5BF74A0D" w14:textId="6F1FE38C" w:rsidR="005751BD" w:rsidRDefault="005751BD" w:rsidP="001F0B01">
                            <w:pPr>
                              <w:jc w:val="left"/>
                              <w:rPr>
                                <w:rFonts w:ascii="HGSｺﾞｼｯｸM" w:eastAsia="HGSｺﾞｼｯｸM"/>
                                <w:color w:val="000000" w:themeColor="text1"/>
                                <w:sz w:val="21"/>
                                <w:szCs w:val="21"/>
                              </w:rPr>
                            </w:pPr>
                            <w:r>
                              <w:rPr>
                                <w:rFonts w:ascii="HGSｺﾞｼｯｸM" w:eastAsia="HGSｺﾞｼｯｸM" w:hint="eastAsia"/>
                                <w:color w:val="000000" w:themeColor="text1"/>
                                <w:sz w:val="21"/>
                                <w:szCs w:val="21"/>
                              </w:rPr>
                              <w:t>令和元年度調査は55.5％</w:t>
                            </w:r>
                          </w:p>
                          <w:p w14:paraId="72050C42" w14:textId="011AF661" w:rsidR="005751BD" w:rsidRPr="008C67C0" w:rsidRDefault="005751BD" w:rsidP="001F0B01">
                            <w:pPr>
                              <w:jc w:val="left"/>
                              <w:rPr>
                                <w:rFonts w:ascii="HGSｺﾞｼｯｸM" w:eastAsia="HGSｺﾞｼｯｸM"/>
                                <w:color w:val="000000" w:themeColor="text1"/>
                                <w:sz w:val="21"/>
                                <w:szCs w:val="21"/>
                              </w:rPr>
                            </w:pPr>
                            <w:r>
                              <w:rPr>
                                <w:rFonts w:ascii="HGSｺﾞｼｯｸM" w:eastAsia="HGSｺﾞｼｯｸM" w:hint="eastAsia"/>
                                <w:color w:val="000000" w:themeColor="text1"/>
                                <w:sz w:val="21"/>
                                <w:szCs w:val="21"/>
                              </w:rPr>
                              <w:t xml:space="preserve">　→</w:t>
                            </w:r>
                            <w:r w:rsidRPr="001F0B01">
                              <w:rPr>
                                <w:rFonts w:ascii="HGSｺﾞｼｯｸM" w:eastAsia="HGSｺﾞｼｯｸM" w:hint="eastAsia"/>
                                <w:color w:val="000000" w:themeColor="text1"/>
                                <w:sz w:val="21"/>
                                <w:szCs w:val="21"/>
                              </w:rPr>
                              <w:t>5.1ポイント増加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F434F" id="吹き出し: 四角形 1061" o:spid="_x0000_s1266" style="position:absolute;left:0;text-align:left;margin-left:306.05pt;margin-top:7.95pt;width:134.65pt;height:47.1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10055,6613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" adj="-11796480,,5400" path="m,l285009,,620620,r91903,l1710055,r,80433l1710055,80433r,120650l1710055,482600,551959,485323c483180,485021,359972,661610,291193,661308l285009,482600r,l,482600,,201083,,80433r,l,xe" fillcolor="white [3212]" strokecolor="#0a121c [484]" strokeweight="1pt">
                <v:stroke dashstyle="dash" joinstyle="miter"/>
                <v:formulas/>
                <v:path arrowok="t" o:connecttype="custom" o:connectlocs="0,0;285047,0;620703,0;712618,0;1710283,0;1710283,72787;1710283,72787;1710283,181967;1710283,436723;552033,439187;291232,598442;285047,436723;285047,436723;0,436723;0,181967;0,72787;0,72787;0,0" o:connectangles="0,0,0,0,0,0,0,0,0,0,0,0,0,0,0,0,0,0" textboxrect="0,0,1710055,661308"/>
                <v:textbox>
                  <w:txbxContent>
                    <w:p w14:paraId="5BF74A0D" w14:textId="6F1FE38C" w:rsidR="005751BD" w:rsidRDefault="005751BD" w:rsidP="001F0B01">
                      <w:pPr>
                        <w:jc w:val="left"/>
                        <w:rPr>
                          <w:rFonts w:ascii="HGSｺﾞｼｯｸM" w:eastAsia="HGSｺﾞｼｯｸM"/>
                          <w:color w:val="000000" w:themeColor="text1"/>
                          <w:sz w:val="21"/>
                          <w:szCs w:val="21"/>
                        </w:rPr>
                      </w:pPr>
                      <w:r>
                        <w:rPr>
                          <w:rFonts w:ascii="HGSｺﾞｼｯｸM" w:eastAsia="HGSｺﾞｼｯｸM" w:hint="eastAsia"/>
                          <w:color w:val="000000" w:themeColor="text1"/>
                          <w:sz w:val="21"/>
                          <w:szCs w:val="21"/>
                        </w:rPr>
                        <w:t>令和元年度調査は55.5％</w:t>
                      </w:r>
                    </w:p>
                    <w:p w14:paraId="72050C42" w14:textId="011AF661" w:rsidR="005751BD" w:rsidRPr="008C67C0" w:rsidRDefault="005751BD" w:rsidP="001F0B01">
                      <w:pPr>
                        <w:jc w:val="left"/>
                        <w:rPr>
                          <w:rFonts w:ascii="HGSｺﾞｼｯｸM" w:eastAsia="HGSｺﾞｼｯｸM"/>
                          <w:color w:val="000000" w:themeColor="text1"/>
                          <w:sz w:val="21"/>
                          <w:szCs w:val="21"/>
                        </w:rPr>
                      </w:pPr>
                      <w:r>
                        <w:rPr>
                          <w:rFonts w:ascii="HGSｺﾞｼｯｸM" w:eastAsia="HGSｺﾞｼｯｸM" w:hint="eastAsia"/>
                          <w:color w:val="000000" w:themeColor="text1"/>
                          <w:sz w:val="21"/>
                          <w:szCs w:val="21"/>
                        </w:rPr>
                        <w:t xml:space="preserve">　→</w:t>
                      </w:r>
                      <w:r w:rsidRPr="001F0B01">
                        <w:rPr>
                          <w:rFonts w:ascii="HGSｺﾞｼｯｸM" w:eastAsia="HGSｺﾞｼｯｸM" w:hint="eastAsia"/>
                          <w:color w:val="000000" w:themeColor="text1"/>
                          <w:sz w:val="21"/>
                          <w:szCs w:val="21"/>
                        </w:rPr>
                        <w:t>5.1ポイント増加</w:t>
                      </w:r>
                    </w:p>
                  </w:txbxContent>
                </v:textbox>
              </v:shape>
            </w:pict>
          </mc:Fallback>
        </mc:AlternateContent>
      </w:r>
    </w:p>
    <w:p w14:paraId="1522F312" w14:textId="579F1E57" w:rsidR="005F4249" w:rsidRDefault="005F4249" w:rsidP="005F4249"/>
    <w:p w14:paraId="78D3B2DB" w14:textId="31E9CF4E" w:rsidR="005F4249" w:rsidRDefault="005F4249" w:rsidP="005F4249"/>
    <w:p w14:paraId="6C817A09" w14:textId="6A27B9AD" w:rsidR="005F4249" w:rsidRDefault="005F4249" w:rsidP="005F4249"/>
    <w:p w14:paraId="3E339C7D" w14:textId="37C7B8BD" w:rsidR="005F4249" w:rsidRDefault="005F4249" w:rsidP="005F4249"/>
    <w:p w14:paraId="5D072C91" w14:textId="278C9A8C" w:rsidR="005F4249" w:rsidRDefault="005F4249" w:rsidP="005F4249"/>
    <w:p w14:paraId="74C9526F" w14:textId="77777777" w:rsidR="00851DB9" w:rsidRDefault="00851DB9" w:rsidP="005F4249"/>
    <w:p w14:paraId="7745A99D" w14:textId="566DB291" w:rsidR="005F4249" w:rsidRPr="00542A21" w:rsidRDefault="00367367" w:rsidP="005F4249">
      <w:pPr>
        <w:rPr>
          <w:rFonts w:hAnsi="ＭＳ 明朝"/>
          <w:sz w:val="18"/>
          <w:szCs w:val="18"/>
        </w:rPr>
      </w:pPr>
      <w:r>
        <w:rPr>
          <w:rFonts w:hAnsi="ＭＳ 明朝" w:hint="eastAsia"/>
          <w:sz w:val="18"/>
          <w:szCs w:val="18"/>
        </w:rPr>
        <w:t xml:space="preserve">　</w:t>
      </w:r>
      <w:r w:rsidR="005F4249" w:rsidRPr="00542A21">
        <w:rPr>
          <w:rFonts w:hAnsi="ＭＳ 明朝" w:hint="eastAsia"/>
          <w:sz w:val="18"/>
          <w:szCs w:val="18"/>
        </w:rPr>
        <w:t>※《できることがある》＝100％－「特にない」－</w:t>
      </w:r>
      <w:r w:rsidR="005F4249">
        <w:rPr>
          <w:rFonts w:hAnsi="ＭＳ 明朝" w:hint="eastAsia"/>
          <w:sz w:val="18"/>
          <w:szCs w:val="18"/>
        </w:rPr>
        <w:t>「</w:t>
      </w:r>
      <w:r w:rsidR="005F4249" w:rsidRPr="00542A21">
        <w:rPr>
          <w:rFonts w:hAnsi="ＭＳ 明朝" w:hint="eastAsia"/>
          <w:sz w:val="18"/>
          <w:szCs w:val="18"/>
        </w:rPr>
        <w:t>無回答</w:t>
      </w:r>
      <w:r w:rsidR="005F4249">
        <w:rPr>
          <w:rFonts w:hAnsi="ＭＳ 明朝" w:hint="eastAsia"/>
          <w:sz w:val="18"/>
          <w:szCs w:val="18"/>
        </w:rPr>
        <w:t>」</w:t>
      </w:r>
    </w:p>
    <w:p w14:paraId="1DC763A1" w14:textId="0545EAE3" w:rsidR="005F4249" w:rsidRPr="00C83F09" w:rsidRDefault="005F4249" w:rsidP="00367367">
      <w:pPr>
        <w:pStyle w:val="af6"/>
        <w:spacing w:beforeLines="0"/>
        <w:ind w:firstLineChars="100" w:firstLine="18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令和5年4月</w:t>
      </w:r>
      <w:r w:rsidRPr="00C83F09">
        <w:rPr>
          <w:rFonts w:hint="eastAsia"/>
        </w:rPr>
        <w:t>）より</w:t>
      </w:r>
    </w:p>
    <w:p w14:paraId="1F1C8050" w14:textId="77777777" w:rsidR="004C028D" w:rsidRPr="005F4249" w:rsidRDefault="004C028D" w:rsidP="0033574C">
      <w:pPr>
        <w:spacing w:line="440" w:lineRule="exact"/>
        <w:ind w:left="390" w:hangingChars="150" w:hanging="390"/>
        <w:rPr>
          <w:rFonts w:asciiTheme="majorEastAsia" w:eastAsiaTheme="majorEastAsia" w:hAnsiTheme="majorEastAsia"/>
          <w:sz w:val="26"/>
          <w:szCs w:val="26"/>
        </w:rPr>
      </w:pPr>
    </w:p>
    <w:p w14:paraId="19D7C5E0" w14:textId="07650EB7" w:rsidR="0033574C" w:rsidRPr="00933FBB" w:rsidRDefault="0033574C" w:rsidP="0033574C">
      <w:pPr>
        <w:spacing w:line="440" w:lineRule="exact"/>
        <w:ind w:left="390" w:hangingChars="150" w:hanging="390"/>
        <w:rPr>
          <w:rFonts w:asciiTheme="majorEastAsia" w:eastAsiaTheme="majorEastAsia" w:hAnsiTheme="majorEastAsia"/>
          <w:sz w:val="26"/>
          <w:szCs w:val="26"/>
        </w:rPr>
      </w:pPr>
      <w:r>
        <w:rPr>
          <w:rFonts w:asciiTheme="majorEastAsia" w:eastAsiaTheme="majorEastAsia" w:hAnsiTheme="majorEastAsia" w:hint="eastAsia"/>
          <w:sz w:val="26"/>
          <w:szCs w:val="26"/>
        </w:rPr>
        <w:t>■今後の方向性</w:t>
      </w:r>
    </w:p>
    <w:p w14:paraId="6E764323" w14:textId="65507E7A" w:rsidR="00196B81" w:rsidRPr="00196B81" w:rsidRDefault="00196B81" w:rsidP="00196B81">
      <w:pPr>
        <w:pStyle w:val="a2"/>
        <w:tabs>
          <w:tab w:val="num" w:pos="624"/>
          <w:tab w:val="num" w:pos="767"/>
          <w:tab w:val="num" w:pos="1051"/>
          <w:tab w:val="num" w:pos="3319"/>
        </w:tabs>
        <w:spacing w:line="420" w:lineRule="exact"/>
        <w:ind w:leftChars="50" w:left="360" w:right="120" w:hangingChars="100" w:hanging="240"/>
      </w:pPr>
      <w:r w:rsidRPr="00196B81">
        <w:rPr>
          <w:rFonts w:hint="eastAsia"/>
        </w:rPr>
        <w:t>自らの知識や経験を活かせる就労や趣味、役割が持てる地域活動など、高齢者一人ひとりが自分らしく自己実現のできる場で「生きがい」を持ち、活躍できる支援をしていきます。</w:t>
      </w:r>
    </w:p>
    <w:p w14:paraId="49FA79F8" w14:textId="570AF045" w:rsidR="00196B81" w:rsidRPr="00196B81" w:rsidRDefault="00196B81" w:rsidP="00196B81">
      <w:pPr>
        <w:pStyle w:val="a2"/>
        <w:tabs>
          <w:tab w:val="num" w:pos="624"/>
          <w:tab w:val="num" w:pos="767"/>
          <w:tab w:val="num" w:pos="1051"/>
          <w:tab w:val="num" w:pos="3319"/>
        </w:tabs>
        <w:spacing w:line="420" w:lineRule="exact"/>
        <w:ind w:leftChars="50" w:left="360" w:right="120" w:hangingChars="100" w:hanging="240"/>
      </w:pPr>
      <w:r w:rsidRPr="00196B81">
        <w:rPr>
          <w:rFonts w:hint="eastAsia"/>
        </w:rPr>
        <w:t>生活様式や世帯構成、価値観が多様化する時代において、高齢者が地域社会や隣人との「ゆるやかな」つながりを感じながら、気軽に立ち寄れる交流の場の創出を支援していきます。</w:t>
      </w:r>
    </w:p>
    <w:p w14:paraId="2925FA6F" w14:textId="7BA5BAFD" w:rsidR="00196B81" w:rsidRPr="00196B81" w:rsidRDefault="00196B81" w:rsidP="00196B81">
      <w:pPr>
        <w:pStyle w:val="a2"/>
        <w:tabs>
          <w:tab w:val="num" w:pos="624"/>
          <w:tab w:val="num" w:pos="767"/>
          <w:tab w:val="num" w:pos="1051"/>
          <w:tab w:val="num" w:pos="3319"/>
        </w:tabs>
        <w:spacing w:line="420" w:lineRule="exact"/>
        <w:ind w:leftChars="50" w:left="360" w:right="120" w:hangingChars="100" w:hanging="240"/>
      </w:pPr>
      <w:r w:rsidRPr="00196B81">
        <w:rPr>
          <w:rFonts w:hint="eastAsia"/>
        </w:rPr>
        <w:t>元気な高齢者が、地域の支え手となっていくよう促すことにより、地域の活性化とともに、高齢者自身の生きがいや介護予防につながるよう支援します。</w:t>
      </w:r>
    </w:p>
    <w:p w14:paraId="310537E9" w14:textId="1683B094" w:rsidR="00196B81" w:rsidRPr="00A0284E" w:rsidRDefault="00196B81" w:rsidP="00196B81">
      <w:pPr>
        <w:spacing w:line="420" w:lineRule="exact"/>
        <w:ind w:leftChars="59" w:left="375" w:hangingChars="97" w:hanging="233"/>
      </w:pPr>
      <w:r w:rsidRPr="00196B81">
        <w:rPr>
          <w:rFonts w:hint="eastAsia"/>
        </w:rPr>
        <w:t>・全ての高齢者がデジタル化の恩恵を享受できるよう、スマートフォン等の機器に関する相談や情報を入手できる方策</w:t>
      </w:r>
      <w:r>
        <w:rPr>
          <w:rFonts w:hint="eastAsia"/>
        </w:rPr>
        <w:t>を充実させ、周知をしていきます。</w:t>
      </w:r>
    </w:p>
    <w:p w14:paraId="525F36F0" w14:textId="45564606" w:rsidR="004C028D" w:rsidRPr="00196B81" w:rsidRDefault="004C028D" w:rsidP="0033574C">
      <w:pPr>
        <w:spacing w:line="440" w:lineRule="exact"/>
        <w:ind w:left="360" w:hangingChars="150" w:hanging="360"/>
      </w:pPr>
    </w:p>
    <w:p w14:paraId="0435C013" w14:textId="77777777" w:rsidR="0033574C" w:rsidRPr="00933FBB" w:rsidRDefault="0033574C" w:rsidP="0033574C">
      <w:pPr>
        <w:spacing w:line="440" w:lineRule="exact"/>
        <w:ind w:left="390" w:hangingChars="150" w:hanging="390"/>
        <w:rPr>
          <w:rFonts w:asciiTheme="majorEastAsia" w:eastAsiaTheme="majorEastAsia" w:hAnsiTheme="majorEastAsia"/>
          <w:sz w:val="26"/>
          <w:szCs w:val="26"/>
        </w:rPr>
      </w:pPr>
      <w:r>
        <w:rPr>
          <w:rFonts w:asciiTheme="majorEastAsia" w:eastAsiaTheme="majorEastAsia" w:hAnsiTheme="majorEastAsia" w:hint="eastAsia"/>
          <w:sz w:val="26"/>
          <w:szCs w:val="26"/>
        </w:rPr>
        <w:t>■重点</w:t>
      </w:r>
      <w:r w:rsidRPr="00933FBB">
        <w:rPr>
          <w:rFonts w:asciiTheme="majorEastAsia" w:eastAsiaTheme="majorEastAsia" w:hAnsiTheme="majorEastAsia" w:hint="eastAsia"/>
          <w:sz w:val="26"/>
          <w:szCs w:val="26"/>
        </w:rPr>
        <w:t>施策</w:t>
      </w:r>
    </w:p>
    <w:p w14:paraId="1D164530" w14:textId="642400C4" w:rsidR="0033574C" w:rsidRPr="00A86A79" w:rsidRDefault="0033574C" w:rsidP="0033574C">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Pr>
          <w:rFonts w:ascii="HGS創英角ｺﾞｼｯｸUB" w:eastAsia="HGS創英角ｺﾞｼｯｸUB" w:hAnsi="HGS創英角ｺﾞｼｯｸUB" w:hint="eastAsia"/>
          <w:color w:val="404040" w:themeColor="text1" w:themeTint="BF"/>
          <w:sz w:val="28"/>
          <w:szCs w:val="28"/>
        </w:rPr>
        <w:t>生きがい</w:t>
      </w:r>
      <w:r w:rsidRPr="00A86A79">
        <w:rPr>
          <w:rFonts w:ascii="HGS創英角ｺﾞｼｯｸUB" w:eastAsia="HGS創英角ｺﾞｼｯｸUB" w:hAnsi="HGS創英角ｺﾞｼｯｸUB" w:hint="eastAsia"/>
          <w:color w:val="404040" w:themeColor="text1" w:themeTint="BF"/>
          <w:sz w:val="28"/>
          <w:szCs w:val="28"/>
        </w:rPr>
        <w:t>施策の充実・推進</w:t>
      </w:r>
    </w:p>
    <w:p w14:paraId="40346709" w14:textId="77777777" w:rsidR="00196B81" w:rsidRPr="00625046" w:rsidRDefault="00196B81" w:rsidP="006F4E5E">
      <w:pPr>
        <w:pStyle w:val="a2"/>
        <w:numPr>
          <w:ilvl w:val="0"/>
          <w:numId w:val="0"/>
        </w:numPr>
        <w:tabs>
          <w:tab w:val="num" w:pos="767"/>
          <w:tab w:val="num" w:pos="3319"/>
        </w:tabs>
        <w:spacing w:line="420" w:lineRule="exact"/>
        <w:ind w:leftChars="217" w:left="521" w:right="120"/>
        <w:rPr>
          <w:color w:val="FF0000"/>
        </w:rPr>
      </w:pPr>
      <w:r>
        <w:rPr>
          <w:rFonts w:hint="eastAsia"/>
        </w:rPr>
        <w:t>・</w:t>
      </w:r>
      <w:r w:rsidRPr="00196B81">
        <w:rPr>
          <w:rFonts w:hint="eastAsia"/>
        </w:rPr>
        <w:t>くすのきクラブへの支援、くすのきカルチャー教室の充実</w:t>
      </w:r>
    </w:p>
    <w:p w14:paraId="35618B14" w14:textId="20759939" w:rsidR="00196B81" w:rsidRDefault="00196B81" w:rsidP="006F4E5E">
      <w:pPr>
        <w:pStyle w:val="a2"/>
        <w:numPr>
          <w:ilvl w:val="0"/>
          <w:numId w:val="0"/>
        </w:numPr>
        <w:tabs>
          <w:tab w:val="num" w:pos="767"/>
          <w:tab w:val="num" w:pos="3319"/>
        </w:tabs>
        <w:spacing w:line="420" w:lineRule="exact"/>
        <w:ind w:leftChars="217" w:left="521" w:right="120"/>
      </w:pPr>
      <w:r>
        <w:rPr>
          <w:rFonts w:hint="eastAsia"/>
        </w:rPr>
        <w:t>・</w:t>
      </w:r>
      <w:r w:rsidR="009C337D" w:rsidRPr="004220A1">
        <w:rPr>
          <w:rFonts w:hint="eastAsia"/>
        </w:rPr>
        <w:t>高齢者の</w:t>
      </w:r>
      <w:r w:rsidR="009C337D">
        <w:rPr>
          <w:rFonts w:hint="eastAsia"/>
        </w:rPr>
        <w:t>社会</w:t>
      </w:r>
      <w:r w:rsidR="009C337D" w:rsidRPr="004220A1">
        <w:rPr>
          <w:rFonts w:hint="eastAsia"/>
        </w:rPr>
        <w:t>参加</w:t>
      </w:r>
      <w:r w:rsidR="009C337D">
        <w:rPr>
          <w:rFonts w:hint="eastAsia"/>
        </w:rPr>
        <w:t>・地域交流</w:t>
      </w:r>
      <w:r w:rsidR="009C337D" w:rsidRPr="004220A1">
        <w:rPr>
          <w:rFonts w:hint="eastAsia"/>
        </w:rPr>
        <w:t>を促進する行事の実施</w:t>
      </w:r>
    </w:p>
    <w:p w14:paraId="7A214AB0" w14:textId="074D6907" w:rsidR="00196B81" w:rsidRDefault="00196B81" w:rsidP="006F4E5E">
      <w:pPr>
        <w:pStyle w:val="a2"/>
        <w:numPr>
          <w:ilvl w:val="0"/>
          <w:numId w:val="0"/>
        </w:numPr>
        <w:tabs>
          <w:tab w:val="num" w:pos="767"/>
          <w:tab w:val="num" w:pos="3319"/>
        </w:tabs>
        <w:spacing w:line="420" w:lineRule="exact"/>
        <w:ind w:leftChars="217" w:left="521" w:right="120"/>
      </w:pPr>
      <w:r>
        <w:rPr>
          <w:rFonts w:hint="eastAsia"/>
        </w:rPr>
        <w:t>・</w:t>
      </w:r>
      <w:r w:rsidR="009C337D">
        <w:rPr>
          <w:rFonts w:hint="eastAsia"/>
        </w:rPr>
        <w:t>シルバー人材センター、みんなの就労センターへの支援</w:t>
      </w:r>
    </w:p>
    <w:p w14:paraId="169D6E1B" w14:textId="31814F79" w:rsidR="0033574C" w:rsidRPr="00A61560" w:rsidRDefault="00E33CB8" w:rsidP="006F4E5E">
      <w:pPr>
        <w:pStyle w:val="a2"/>
        <w:numPr>
          <w:ilvl w:val="0"/>
          <w:numId w:val="0"/>
        </w:numPr>
        <w:tabs>
          <w:tab w:val="num" w:pos="767"/>
          <w:tab w:val="num" w:pos="3319"/>
        </w:tabs>
        <w:spacing w:line="420" w:lineRule="exact"/>
        <w:ind w:leftChars="217" w:left="521" w:right="120"/>
        <w:rPr>
          <w:rFonts w:ascii="HGSｺﾞｼｯｸM" w:eastAsia="HGSｺﾞｼｯｸM" w:hAnsi="HGS創英角ｺﾞｼｯｸUB"/>
          <w:b/>
          <w:color w:val="404040" w:themeColor="text1" w:themeTint="BF"/>
          <w:sz w:val="36"/>
          <w:szCs w:val="36"/>
        </w:rPr>
      </w:pPr>
      <w:r>
        <w:rPr>
          <w:rFonts w:hint="eastAsia"/>
        </w:rPr>
        <w:t>・</w:t>
      </w:r>
      <w:r w:rsidR="00196B81">
        <w:rPr>
          <w:rFonts w:hint="eastAsia"/>
        </w:rPr>
        <w:t>なごみの家による地域づくりの推進</w:t>
      </w:r>
      <w:r w:rsidR="0033574C">
        <w:rPr>
          <w:rFonts w:ascii="HGSｺﾞｼｯｸM" w:eastAsia="HGSｺﾞｼｯｸM"/>
          <w:b/>
          <w:sz w:val="36"/>
          <w:szCs w:val="36"/>
        </w:rPr>
        <w:br w:type="page"/>
      </w:r>
    </w:p>
    <w:p w14:paraId="1A22674F" w14:textId="0BB5541A" w:rsidR="00196B81" w:rsidRPr="000A7B74" w:rsidRDefault="00196B81" w:rsidP="00B723A1">
      <w:pPr>
        <w:pStyle w:val="52"/>
        <w:rPr>
          <w:rFonts w:asciiTheme="majorEastAsia" w:eastAsiaTheme="majorEastAsia" w:hAnsiTheme="majorEastAsia"/>
        </w:rPr>
      </w:pPr>
      <w:bookmarkStart w:id="78" w:name="_Toc160114860"/>
      <w:r w:rsidRPr="000A7B74">
        <w:rPr>
          <w:rFonts w:asciiTheme="majorEastAsia" w:eastAsiaTheme="majorEastAsia" w:hAnsiTheme="majorEastAsia" w:hint="eastAsia"/>
        </w:rPr>
        <w:t>２</w:t>
      </w:r>
      <w:r w:rsidR="00B723A1">
        <w:rPr>
          <w:rFonts w:asciiTheme="majorEastAsia" w:eastAsiaTheme="majorEastAsia" w:hAnsiTheme="majorEastAsia" w:hint="eastAsia"/>
        </w:rPr>
        <w:t xml:space="preserve">　</w:t>
      </w:r>
      <w:r w:rsidRPr="000A7B74">
        <w:rPr>
          <w:rFonts w:asciiTheme="majorEastAsia" w:eastAsiaTheme="majorEastAsia" w:hAnsiTheme="majorEastAsia" w:hint="eastAsia"/>
        </w:rPr>
        <w:t>生涯現役の健康づくり</w:t>
      </w:r>
      <w:bookmarkEnd w:id="78"/>
    </w:p>
    <w:p w14:paraId="5B4DCAA2" w14:textId="77777777" w:rsidR="00B057B6" w:rsidRDefault="00B057B6" w:rsidP="00F37A6C">
      <w:pPr>
        <w:spacing w:line="140" w:lineRule="exact"/>
      </w:pPr>
    </w:p>
    <w:p w14:paraId="38965F44" w14:textId="6E65CC4F" w:rsidR="0033574C" w:rsidRDefault="00D4278E" w:rsidP="0033574C">
      <w:pPr>
        <w:rPr>
          <w:rFonts w:hAnsi="ＭＳ 明朝" w:cs="ＭＳ 明朝"/>
        </w:rPr>
      </w:pPr>
      <w:r w:rsidRPr="00D4278E">
        <w:rPr>
          <w:noProof/>
        </w:rPr>
        <mc:AlternateContent>
          <mc:Choice Requires="wps">
            <w:drawing>
              <wp:anchor distT="0" distB="0" distL="114300" distR="114300" simplePos="0" relativeHeight="251499520" behindDoc="0" locked="0" layoutInCell="1" allowOverlap="1" wp14:anchorId="40A2422F" wp14:editId="26002A9B">
                <wp:simplePos x="0" y="0"/>
                <wp:positionH relativeFrom="column">
                  <wp:posOffset>274320</wp:posOffset>
                </wp:positionH>
                <wp:positionV relativeFrom="paragraph">
                  <wp:posOffset>17780</wp:posOffset>
                </wp:positionV>
                <wp:extent cx="1473835" cy="341630"/>
                <wp:effectExtent l="0" t="0" r="0" b="1270"/>
                <wp:wrapNone/>
                <wp:docPr id="293245056" name="角丸四角形 293245056"/>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97AF5" w14:textId="69725D1D"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健(</w:t>
                            </w:r>
                            <w:r>
                              <w:rPr>
                                <w:rFonts w:asciiTheme="majorEastAsia" w:eastAsiaTheme="majorEastAsia" w:hAnsiTheme="majorEastAsia"/>
                                <w:b/>
                                <w:sz w:val="26"/>
                                <w:szCs w:val="26"/>
                              </w:rPr>
                              <w:t>検)</w:t>
                            </w:r>
                            <w:r>
                              <w:rPr>
                                <w:rFonts w:asciiTheme="majorEastAsia" w:eastAsiaTheme="majorEastAsia" w:hAnsiTheme="majorEastAsia" w:hint="eastAsia"/>
                                <w:b/>
                                <w:sz w:val="26"/>
                                <w:szCs w:val="26"/>
                              </w:rPr>
                              <w:t>診・</w:t>
                            </w:r>
                            <w:r>
                              <w:rPr>
                                <w:rFonts w:asciiTheme="majorEastAsia" w:eastAsiaTheme="majorEastAsia" w:hAnsiTheme="majorEastAsia"/>
                                <w:b/>
                                <w:sz w:val="26"/>
                                <w:szCs w:val="26"/>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2422F" id="角丸四角形 293245056" o:spid="_x0000_s1267" style="position:absolute;left:0;text-align:left;margin-left:21.6pt;margin-top:1.4pt;width:116.05pt;height:26.9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" fillcolor="#b2a1c7 [1943]" stroked="f" strokeweight="2pt">
                <v:textbox>
                  <w:txbxContent>
                    <w:p w14:paraId="5AC97AF5" w14:textId="69725D1D"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健(</w:t>
                      </w:r>
                      <w:r>
                        <w:rPr>
                          <w:rFonts w:asciiTheme="majorEastAsia" w:eastAsiaTheme="majorEastAsia" w:hAnsiTheme="majorEastAsia"/>
                          <w:b/>
                          <w:sz w:val="26"/>
                          <w:szCs w:val="26"/>
                        </w:rPr>
                        <w:t>検)</w:t>
                      </w:r>
                      <w:r>
                        <w:rPr>
                          <w:rFonts w:asciiTheme="majorEastAsia" w:eastAsiaTheme="majorEastAsia" w:hAnsiTheme="majorEastAsia" w:hint="eastAsia"/>
                          <w:b/>
                          <w:sz w:val="26"/>
                          <w:szCs w:val="26"/>
                        </w:rPr>
                        <w:t>診・</w:t>
                      </w:r>
                      <w:r>
                        <w:rPr>
                          <w:rFonts w:asciiTheme="majorEastAsia" w:eastAsiaTheme="majorEastAsia" w:hAnsiTheme="majorEastAsia"/>
                          <w:b/>
                          <w:sz w:val="26"/>
                          <w:szCs w:val="26"/>
                        </w:rPr>
                        <w:t>相談</w:t>
                      </w:r>
                    </w:p>
                  </w:txbxContent>
                </v:textbox>
              </v:roundrect>
            </w:pict>
          </mc:Fallback>
        </mc:AlternateContent>
      </w:r>
      <w:r w:rsidRPr="00D4278E">
        <w:rPr>
          <w:noProof/>
        </w:rPr>
        <mc:AlternateContent>
          <mc:Choice Requires="wps">
            <w:drawing>
              <wp:anchor distT="0" distB="0" distL="114300" distR="114300" simplePos="0" relativeHeight="251500544" behindDoc="0" locked="0" layoutInCell="1" allowOverlap="1" wp14:anchorId="2C9B319B" wp14:editId="6F6F32C7">
                <wp:simplePos x="0" y="0"/>
                <wp:positionH relativeFrom="column">
                  <wp:posOffset>1980565</wp:posOffset>
                </wp:positionH>
                <wp:positionV relativeFrom="paragraph">
                  <wp:posOffset>19050</wp:posOffset>
                </wp:positionV>
                <wp:extent cx="1473835" cy="341630"/>
                <wp:effectExtent l="0" t="0" r="0" b="1270"/>
                <wp:wrapNone/>
                <wp:docPr id="293245057" name="角丸四角形 293245057"/>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FFA5C" w14:textId="0ECFA887"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B319B" id="角丸四角形 293245057" o:spid="_x0000_s1268" style="position:absolute;left:0;text-align:left;margin-left:155.95pt;margin-top:1.5pt;width:116.05pt;height:26.9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" fillcolor="#b2a1c7 [1943]" stroked="f" strokeweight="2pt">
                <v:textbox>
                  <w:txbxContent>
                    <w:p w14:paraId="662FFA5C" w14:textId="0ECFA887"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普及啓発</w:t>
                      </w:r>
                    </w:p>
                  </w:txbxContent>
                </v:textbox>
              </v:roundrect>
            </w:pict>
          </mc:Fallback>
        </mc:AlternateContent>
      </w:r>
      <w:r w:rsidRPr="00D4278E">
        <w:rPr>
          <w:noProof/>
        </w:rPr>
        <mc:AlternateContent>
          <mc:Choice Requires="wps">
            <w:drawing>
              <wp:anchor distT="0" distB="0" distL="114300" distR="114300" simplePos="0" relativeHeight="251501568" behindDoc="0" locked="0" layoutInCell="1" allowOverlap="1" wp14:anchorId="76B9C82D" wp14:editId="17FBFE85">
                <wp:simplePos x="0" y="0"/>
                <wp:positionH relativeFrom="column">
                  <wp:posOffset>3701415</wp:posOffset>
                </wp:positionH>
                <wp:positionV relativeFrom="paragraph">
                  <wp:posOffset>19339</wp:posOffset>
                </wp:positionV>
                <wp:extent cx="1473835" cy="341630"/>
                <wp:effectExtent l="0" t="0" r="0" b="1270"/>
                <wp:wrapNone/>
                <wp:docPr id="293245058" name="角丸四角形 293245058"/>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6A28F" w14:textId="5B577322"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介護予防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9C82D" id="角丸四角形 293245058" o:spid="_x0000_s1269" style="position:absolute;left:0;text-align:left;margin-left:291.45pt;margin-top:1.5pt;width:116.05pt;height:26.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" fillcolor="#b2a1c7 [1943]" stroked="f" strokeweight="2pt">
                <v:textbox>
                  <w:txbxContent>
                    <w:p w14:paraId="1A46A28F" w14:textId="5B577322"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介護予防</w:t>
                      </w:r>
                    </w:p>
                  </w:txbxContent>
                </v:textbox>
              </v:roundrect>
            </w:pict>
          </mc:Fallback>
        </mc:AlternateContent>
      </w:r>
    </w:p>
    <w:p w14:paraId="678D4598" w14:textId="77777777" w:rsidR="00B057B6" w:rsidRDefault="00B057B6" w:rsidP="00B057B6">
      <w:pPr>
        <w:spacing w:line="140" w:lineRule="exact"/>
      </w:pPr>
    </w:p>
    <w:p w14:paraId="42B3AE04" w14:textId="438FCEBC" w:rsidR="004C028D" w:rsidRDefault="004C028D" w:rsidP="0033574C">
      <w:pPr>
        <w:rPr>
          <w:rFonts w:hAnsi="ＭＳ 明朝" w:cs="ＭＳ 明朝"/>
        </w:rPr>
      </w:pPr>
    </w:p>
    <w:p w14:paraId="775137F7" w14:textId="6FDC94D4" w:rsidR="00196B81" w:rsidRPr="00933FBB" w:rsidRDefault="00196B81" w:rsidP="00196B81">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01DCF20D" w14:textId="1531E164" w:rsidR="00196B81" w:rsidRPr="00784762" w:rsidRDefault="00196B81" w:rsidP="0013796D">
      <w:pPr>
        <w:pStyle w:val="a2"/>
        <w:numPr>
          <w:ilvl w:val="0"/>
          <w:numId w:val="0"/>
        </w:numPr>
        <w:spacing w:line="420" w:lineRule="exact"/>
        <w:ind w:leftChars="93" w:left="223" w:right="120" w:firstLineChars="83" w:firstLine="199"/>
      </w:pPr>
      <w:r w:rsidRPr="00784762">
        <w:rPr>
          <w:rFonts w:hint="eastAsia"/>
        </w:rPr>
        <w:t>高齢者自身が健康づくりに関心を持ち、自発的に生活習慣病</w:t>
      </w:r>
      <w:r w:rsidR="0031604E" w:rsidRPr="00784762">
        <w:rPr>
          <w:rFonts w:hint="eastAsia"/>
        </w:rPr>
        <w:t>や</w:t>
      </w:r>
      <w:r w:rsidR="008745F8" w:rsidRPr="00784762">
        <w:rPr>
          <w:rFonts w:hint="eastAsia"/>
        </w:rPr>
        <w:t>フレイルの</w:t>
      </w:r>
      <w:r w:rsidR="0031604E" w:rsidRPr="00784762">
        <w:rPr>
          <w:rFonts w:hint="eastAsia"/>
        </w:rPr>
        <w:t>予防と</w:t>
      </w:r>
      <w:r w:rsidRPr="00784762">
        <w:rPr>
          <w:rFonts w:hint="eastAsia"/>
        </w:rPr>
        <w:t>早期発見に取り組むことで、いつまでも健康な状態でいきいきした生活が送れるまちを目指します。</w:t>
      </w:r>
    </w:p>
    <w:p w14:paraId="44112E41" w14:textId="58689279" w:rsidR="00D925A7" w:rsidRDefault="00D925A7" w:rsidP="00196B81"/>
    <w:p w14:paraId="3C93E435" w14:textId="2864DD8E" w:rsidR="00196B81" w:rsidRPr="00933FBB" w:rsidRDefault="00196B81" w:rsidP="00196B81">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03"/>
        <w:gridCol w:w="1701"/>
        <w:gridCol w:w="851"/>
        <w:gridCol w:w="1340"/>
      </w:tblGrid>
      <w:tr w:rsidR="00196B81" w:rsidRPr="00A40509" w14:paraId="71ABAFBF" w14:textId="77777777" w:rsidTr="00E616EA">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10A68C4A" w14:textId="0F1CBFE4" w:rsidR="00196B81" w:rsidRPr="00AE7A54" w:rsidRDefault="00196B81" w:rsidP="00E616EA">
            <w:pPr>
              <w:snapToGrid w:val="0"/>
              <w:jc w:val="center"/>
              <w:rPr>
                <w:rFonts w:ascii="ＭＳ ゴシック" w:eastAsia="ＭＳ ゴシック"/>
                <w:sz w:val="22"/>
                <w:szCs w:val="22"/>
              </w:rPr>
            </w:pPr>
            <w:r w:rsidRPr="00AE7A54">
              <w:rPr>
                <w:rFonts w:ascii="ＭＳ ゴシック" w:eastAsia="ＭＳ ゴシック" w:hint="eastAsia"/>
                <w:sz w:val="22"/>
                <w:szCs w:val="22"/>
              </w:rPr>
              <w:t>指標名</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060ADDA" w14:textId="77777777" w:rsidR="00196B81" w:rsidRPr="00AE7A54" w:rsidRDefault="00196B81" w:rsidP="00E616EA">
            <w:pPr>
              <w:snapToGrid w:val="0"/>
              <w:jc w:val="center"/>
              <w:rPr>
                <w:rFonts w:ascii="ＭＳ ゴシック" w:eastAsia="ＭＳ ゴシック"/>
                <w:sz w:val="22"/>
                <w:szCs w:val="22"/>
              </w:rPr>
            </w:pPr>
            <w:r w:rsidRPr="00AE7A54">
              <w:rPr>
                <w:rFonts w:ascii="ＭＳ ゴシック" w:eastAsia="ＭＳ ゴシック" w:hint="eastAsia"/>
                <w:sz w:val="22"/>
                <w:szCs w:val="22"/>
              </w:rPr>
              <w:t>現状（2023年）</w:t>
            </w:r>
          </w:p>
        </w:tc>
        <w:tc>
          <w:tcPr>
            <w:tcW w:w="1340"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77FA5C28" w14:textId="77777777" w:rsidR="00196B81" w:rsidRPr="00AE7A54" w:rsidRDefault="00196B81" w:rsidP="00E616EA">
            <w:pPr>
              <w:pStyle w:val="affff3"/>
              <w:snapToGrid w:val="0"/>
              <w:ind w:leftChars="0" w:left="0" w:firstLineChars="0" w:firstLine="0"/>
              <w:jc w:val="center"/>
              <w:rPr>
                <w:rFonts w:ascii="ＭＳ ゴシック" w:eastAsia="ＭＳ ゴシック"/>
              </w:rPr>
            </w:pPr>
            <w:r w:rsidRPr="00AE7A54">
              <w:rPr>
                <w:rFonts w:ascii="ＭＳ ゴシック" w:eastAsia="ＭＳ ゴシック" w:hint="eastAsia"/>
              </w:rPr>
              <w:t>目標</w:t>
            </w:r>
          </w:p>
          <w:p w14:paraId="5AAE742C" w14:textId="77777777" w:rsidR="00196B81" w:rsidRPr="00AE7A54" w:rsidRDefault="00196B81" w:rsidP="00E616EA">
            <w:pPr>
              <w:pStyle w:val="affff3"/>
              <w:snapToGrid w:val="0"/>
              <w:ind w:leftChars="0" w:left="0" w:firstLineChars="0" w:firstLine="0"/>
              <w:jc w:val="center"/>
              <w:rPr>
                <w:rFonts w:ascii="ＭＳ ゴシック" w:eastAsia="ＭＳ ゴシック"/>
              </w:rPr>
            </w:pPr>
            <w:r w:rsidRPr="00AE7A54">
              <w:rPr>
                <w:rFonts w:ascii="ＭＳ ゴシック" w:eastAsia="ＭＳ ゴシック" w:hint="eastAsia"/>
              </w:rPr>
              <w:t>（202</w:t>
            </w:r>
            <w:r>
              <w:rPr>
                <w:rFonts w:ascii="ＭＳ ゴシック" w:eastAsia="ＭＳ ゴシック" w:hint="eastAsia"/>
              </w:rPr>
              <w:t>6</w:t>
            </w:r>
            <w:r w:rsidRPr="00AE7A54">
              <w:rPr>
                <w:rFonts w:ascii="ＭＳ ゴシック" w:eastAsia="ＭＳ ゴシック" w:hint="eastAsia"/>
              </w:rPr>
              <w:t>年）</w:t>
            </w:r>
          </w:p>
        </w:tc>
      </w:tr>
      <w:tr w:rsidR="00196B81" w:rsidRPr="00A40509" w14:paraId="5DDD0B0C" w14:textId="77777777" w:rsidTr="00E616EA">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62822493" w14:textId="77777777" w:rsidR="00196B81" w:rsidRPr="00AE7A54" w:rsidRDefault="00196B81" w:rsidP="00E616EA">
            <w:pPr>
              <w:snapToGrid w:val="0"/>
              <w:jc w:val="center"/>
              <w:rPr>
                <w:rFonts w:ascii="ＭＳ ゴシック" w:eastAsia="ＭＳ ゴシック"/>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C214B6" w14:textId="77777777" w:rsidR="00196B81" w:rsidRPr="00AE7A54" w:rsidRDefault="00196B81" w:rsidP="00E616EA">
            <w:pPr>
              <w:snapToGrid w:val="0"/>
              <w:jc w:val="center"/>
              <w:rPr>
                <w:rFonts w:ascii="ＭＳ ゴシック" w:eastAsia="ＭＳ ゴシック"/>
                <w:sz w:val="22"/>
                <w:szCs w:val="22"/>
              </w:rPr>
            </w:pPr>
            <w:r w:rsidRPr="00AE7A54">
              <w:rPr>
                <w:rFonts w:ascii="ＭＳ ゴシック" w:eastAsia="ＭＳ ゴシック" w:hint="eastAsia"/>
                <w:sz w:val="22"/>
                <w:szCs w:val="22"/>
              </w:rPr>
              <w:t>数値</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166E0" w14:textId="77777777" w:rsidR="00196B81" w:rsidRPr="00AE7A54" w:rsidRDefault="00196B81" w:rsidP="00E616EA">
            <w:pPr>
              <w:snapToGrid w:val="0"/>
              <w:jc w:val="center"/>
              <w:rPr>
                <w:rFonts w:ascii="ＭＳ ゴシック" w:eastAsia="ＭＳ ゴシック"/>
                <w:sz w:val="22"/>
                <w:szCs w:val="22"/>
              </w:rPr>
            </w:pPr>
            <w:r w:rsidRPr="00AE7A54">
              <w:rPr>
                <w:rFonts w:ascii="ＭＳ ゴシック" w:eastAsia="ＭＳ ゴシック" w:hint="eastAsia"/>
                <w:sz w:val="22"/>
                <w:szCs w:val="22"/>
              </w:rPr>
              <w:t>出典</w:t>
            </w:r>
          </w:p>
        </w:tc>
        <w:tc>
          <w:tcPr>
            <w:tcW w:w="1340" w:type="dxa"/>
            <w:vMerge/>
            <w:tcBorders>
              <w:left w:val="single" w:sz="4" w:space="0" w:color="auto"/>
              <w:bottom w:val="single" w:sz="4" w:space="0" w:color="auto"/>
              <w:right w:val="single" w:sz="12" w:space="0" w:color="auto"/>
            </w:tcBorders>
            <w:shd w:val="clear" w:color="auto" w:fill="D9D9D9" w:themeFill="background1" w:themeFillShade="D9"/>
          </w:tcPr>
          <w:p w14:paraId="57F49AA2" w14:textId="77777777" w:rsidR="00196B81" w:rsidRPr="00AE7A54" w:rsidRDefault="00196B81" w:rsidP="00E616EA">
            <w:pPr>
              <w:snapToGrid w:val="0"/>
              <w:jc w:val="center"/>
              <w:rPr>
                <w:rFonts w:ascii="ＭＳ ゴシック" w:eastAsia="ＭＳ ゴシック"/>
                <w:sz w:val="22"/>
                <w:szCs w:val="22"/>
              </w:rPr>
            </w:pPr>
          </w:p>
        </w:tc>
      </w:tr>
      <w:tr w:rsidR="00196B81" w:rsidRPr="00A40509" w14:paraId="0F186EC6" w14:textId="77777777" w:rsidTr="00E616EA">
        <w:trPr>
          <w:trHeight w:val="427"/>
        </w:trPr>
        <w:tc>
          <w:tcPr>
            <w:tcW w:w="5103" w:type="dxa"/>
            <w:tcBorders>
              <w:top w:val="single" w:sz="4" w:space="0" w:color="auto"/>
              <w:left w:val="single" w:sz="12" w:space="0" w:color="auto"/>
              <w:bottom w:val="single" w:sz="4" w:space="0" w:color="auto"/>
              <w:right w:val="single" w:sz="4" w:space="0" w:color="auto"/>
            </w:tcBorders>
            <w:vAlign w:val="center"/>
          </w:tcPr>
          <w:p w14:paraId="03FDAF2B" w14:textId="32FB78BF" w:rsidR="00196B81" w:rsidRPr="00625046" w:rsidRDefault="00196B81" w:rsidP="00E616EA">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65歳健康寿命</w:t>
            </w:r>
          </w:p>
          <w:p w14:paraId="3635B600" w14:textId="37A5F33C" w:rsidR="00196B81" w:rsidRPr="00625046" w:rsidRDefault="00196B81" w:rsidP="00E616EA">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（要介護２以上の認定を受ける年齢の平均）</w:t>
            </w:r>
          </w:p>
        </w:tc>
        <w:tc>
          <w:tcPr>
            <w:tcW w:w="1701" w:type="dxa"/>
            <w:tcBorders>
              <w:top w:val="single" w:sz="4" w:space="0" w:color="auto"/>
              <w:left w:val="single" w:sz="4" w:space="0" w:color="auto"/>
              <w:bottom w:val="single" w:sz="4" w:space="0" w:color="auto"/>
            </w:tcBorders>
            <w:vAlign w:val="center"/>
          </w:tcPr>
          <w:p w14:paraId="4593EC60"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男性：82.42歳</w:t>
            </w:r>
          </w:p>
          <w:p w14:paraId="56DFF890"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女性：85.89歳</w:t>
            </w:r>
          </w:p>
        </w:tc>
        <w:tc>
          <w:tcPr>
            <w:tcW w:w="851" w:type="dxa"/>
            <w:tcBorders>
              <w:top w:val="single" w:sz="4" w:space="0" w:color="auto"/>
              <w:bottom w:val="single" w:sz="4" w:space="0" w:color="auto"/>
              <w:right w:val="single" w:sz="4" w:space="0" w:color="auto"/>
            </w:tcBorders>
            <w:vAlign w:val="center"/>
          </w:tcPr>
          <w:p w14:paraId="694F9669"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②</w:t>
            </w:r>
          </w:p>
        </w:tc>
        <w:tc>
          <w:tcPr>
            <w:tcW w:w="1340" w:type="dxa"/>
            <w:tcBorders>
              <w:top w:val="single" w:sz="4" w:space="0" w:color="auto"/>
              <w:left w:val="single" w:sz="4" w:space="0" w:color="auto"/>
              <w:bottom w:val="single" w:sz="4" w:space="0" w:color="auto"/>
              <w:right w:val="single" w:sz="12" w:space="0" w:color="auto"/>
            </w:tcBorders>
            <w:vAlign w:val="center"/>
          </w:tcPr>
          <w:p w14:paraId="2D4A1BC7"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増加↑</w:t>
            </w:r>
          </w:p>
        </w:tc>
      </w:tr>
      <w:tr w:rsidR="00196B81" w:rsidRPr="00A40509" w14:paraId="7AA5CBEA" w14:textId="77777777" w:rsidTr="00E616EA">
        <w:trPr>
          <w:trHeight w:val="567"/>
        </w:trPr>
        <w:tc>
          <w:tcPr>
            <w:tcW w:w="5103" w:type="dxa"/>
            <w:tcBorders>
              <w:top w:val="single" w:sz="4" w:space="0" w:color="auto"/>
              <w:left w:val="single" w:sz="12" w:space="0" w:color="auto"/>
              <w:bottom w:val="single" w:sz="12" w:space="0" w:color="auto"/>
              <w:right w:val="single" w:sz="4" w:space="0" w:color="auto"/>
            </w:tcBorders>
            <w:vAlign w:val="center"/>
          </w:tcPr>
          <w:p w14:paraId="375E4E5D" w14:textId="54D80F30" w:rsidR="00196B81" w:rsidRPr="00625046" w:rsidRDefault="00196B81" w:rsidP="00E616EA">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健康維持に「取り組んでいる」割合</w:t>
            </w:r>
          </w:p>
        </w:tc>
        <w:tc>
          <w:tcPr>
            <w:tcW w:w="1701" w:type="dxa"/>
            <w:tcBorders>
              <w:top w:val="single" w:sz="4" w:space="0" w:color="auto"/>
              <w:left w:val="single" w:sz="4" w:space="0" w:color="auto"/>
              <w:bottom w:val="single" w:sz="12" w:space="0" w:color="auto"/>
            </w:tcBorders>
            <w:vAlign w:val="center"/>
          </w:tcPr>
          <w:p w14:paraId="37F1149C" w14:textId="77777777" w:rsidR="00196B81" w:rsidRPr="00625046" w:rsidRDefault="00196B81" w:rsidP="00E616EA">
            <w:pPr>
              <w:snapToGrid w:val="0"/>
              <w:jc w:val="right"/>
              <w:rPr>
                <w:rFonts w:ascii="ＭＳ ゴシック" w:eastAsia="ＭＳ ゴシック" w:hAnsi="ＭＳ ゴシック"/>
                <w:sz w:val="22"/>
                <w:szCs w:val="22"/>
              </w:rPr>
            </w:pPr>
            <w:r w:rsidRPr="00625046">
              <w:rPr>
                <w:rFonts w:ascii="ＭＳ ゴシック" w:eastAsia="ＭＳ ゴシック" w:hAnsi="ＭＳ ゴシック"/>
                <w:sz w:val="22"/>
                <w:szCs w:val="22"/>
              </w:rPr>
              <w:t>58.3%</w:t>
            </w:r>
          </w:p>
        </w:tc>
        <w:tc>
          <w:tcPr>
            <w:tcW w:w="851" w:type="dxa"/>
            <w:tcBorders>
              <w:top w:val="single" w:sz="4" w:space="0" w:color="auto"/>
              <w:bottom w:val="single" w:sz="12" w:space="0" w:color="auto"/>
              <w:right w:val="single" w:sz="4" w:space="0" w:color="auto"/>
            </w:tcBorders>
            <w:vAlign w:val="center"/>
          </w:tcPr>
          <w:p w14:paraId="36B081CF"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①</w:t>
            </w:r>
          </w:p>
        </w:tc>
        <w:tc>
          <w:tcPr>
            <w:tcW w:w="1340" w:type="dxa"/>
            <w:tcBorders>
              <w:top w:val="single" w:sz="4" w:space="0" w:color="auto"/>
              <w:left w:val="single" w:sz="4" w:space="0" w:color="auto"/>
              <w:bottom w:val="single" w:sz="12" w:space="0" w:color="auto"/>
              <w:right w:val="single" w:sz="12" w:space="0" w:color="auto"/>
            </w:tcBorders>
            <w:vAlign w:val="center"/>
          </w:tcPr>
          <w:p w14:paraId="2C70B393" w14:textId="77777777" w:rsidR="00196B81" w:rsidRPr="00625046" w:rsidRDefault="00196B81" w:rsidP="00E616EA">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増加↑</w:t>
            </w:r>
          </w:p>
        </w:tc>
      </w:tr>
    </w:tbl>
    <w:p w14:paraId="458CD515" w14:textId="28852326" w:rsidR="00196B81" w:rsidRDefault="00196B81" w:rsidP="00196B81">
      <w:pPr>
        <w:ind w:leftChars="50" w:left="210" w:hangingChars="50" w:hanging="90"/>
        <w:rPr>
          <w:sz w:val="18"/>
          <w:szCs w:val="18"/>
        </w:rPr>
      </w:pPr>
      <w:r w:rsidRPr="00B874C2">
        <w:rPr>
          <w:rFonts w:hint="eastAsia"/>
          <w:sz w:val="18"/>
          <w:szCs w:val="18"/>
        </w:rPr>
        <w:t>※</w:t>
      </w:r>
      <w:r>
        <w:rPr>
          <w:rFonts w:hint="eastAsia"/>
          <w:sz w:val="18"/>
          <w:szCs w:val="18"/>
        </w:rPr>
        <w:t>出典</w:t>
      </w:r>
    </w:p>
    <w:p w14:paraId="46D750E2" w14:textId="77777777" w:rsidR="00196B81" w:rsidRPr="00B874C2" w:rsidRDefault="00196B81" w:rsidP="00196B81">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4D46C82A" w14:textId="3335372A" w:rsidR="00196B81" w:rsidRDefault="00196B81" w:rsidP="00196B81">
      <w:pPr>
        <w:ind w:left="180" w:hangingChars="100" w:hanging="180"/>
        <w:rPr>
          <w:sz w:val="18"/>
          <w:szCs w:val="18"/>
        </w:rPr>
      </w:pPr>
      <w:r>
        <w:rPr>
          <w:rFonts w:hint="eastAsia"/>
          <w:sz w:val="18"/>
          <w:szCs w:val="18"/>
        </w:rPr>
        <w:t xml:space="preserve">　 ②東京都</w:t>
      </w:r>
      <w:r w:rsidRPr="0002412F">
        <w:rPr>
          <w:rFonts w:hint="eastAsia"/>
          <w:sz w:val="18"/>
          <w:szCs w:val="18"/>
        </w:rPr>
        <w:t>保健医療局</w:t>
      </w:r>
      <w:r>
        <w:rPr>
          <w:rFonts w:hint="eastAsia"/>
          <w:sz w:val="18"/>
          <w:szCs w:val="18"/>
        </w:rPr>
        <w:t>資料</w:t>
      </w:r>
      <w:r w:rsidR="0052531A">
        <w:rPr>
          <w:rFonts w:hint="eastAsia"/>
          <w:sz w:val="18"/>
          <w:szCs w:val="18"/>
        </w:rPr>
        <w:t>（令和３年</w:t>
      </w:r>
      <w:r w:rsidRPr="00BC6498">
        <w:rPr>
          <w:rFonts w:hint="eastAsia"/>
          <w:sz w:val="18"/>
          <w:szCs w:val="18"/>
        </w:rPr>
        <w:t>）</w:t>
      </w:r>
    </w:p>
    <w:p w14:paraId="156C29EF" w14:textId="3F94E01B" w:rsidR="00D925A7" w:rsidRDefault="00D925A7" w:rsidP="00196B81">
      <w:pPr>
        <w:rPr>
          <w:rFonts w:hAnsi="ＭＳ 明朝" w:cs="ＭＳ 明朝"/>
        </w:rPr>
      </w:pPr>
    </w:p>
    <w:p w14:paraId="6D0A302C" w14:textId="185BC696" w:rsidR="00196B81" w:rsidRPr="00933FBB" w:rsidRDefault="00196B81" w:rsidP="00196B81">
      <w:pPr>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w:t>
      </w:r>
      <w:r w:rsidRPr="00933FBB">
        <w:rPr>
          <w:rFonts w:asciiTheme="majorEastAsia" w:eastAsiaTheme="majorEastAsia" w:hAnsiTheme="majorEastAsia" w:hint="eastAsia"/>
          <w:sz w:val="26"/>
          <w:szCs w:val="26"/>
        </w:rPr>
        <w:t>現状と課題</w:t>
      </w:r>
    </w:p>
    <w:p w14:paraId="678C26FA" w14:textId="77777777" w:rsidR="0013796D" w:rsidRPr="00196B81" w:rsidRDefault="0013796D" w:rsidP="0013796D">
      <w:pPr>
        <w:pStyle w:val="a2"/>
        <w:tabs>
          <w:tab w:val="num" w:pos="624"/>
          <w:tab w:val="num" w:pos="1051"/>
        </w:tabs>
        <w:spacing w:line="420" w:lineRule="exact"/>
        <w:ind w:leftChars="50" w:left="360" w:right="120" w:hangingChars="100" w:hanging="240"/>
      </w:pPr>
      <w:r w:rsidRPr="00625046">
        <w:rPr>
          <w:rFonts w:hint="eastAsia"/>
          <w:color w:val="000000" w:themeColor="text1"/>
        </w:rPr>
        <w:t>区</w:t>
      </w:r>
      <w:r w:rsidRPr="00196B81">
        <w:rPr>
          <w:rFonts w:hint="eastAsia"/>
        </w:rPr>
        <w:t>民の生活習慣病による死亡割合は</w:t>
      </w:r>
      <w:r w:rsidRPr="00196B81">
        <w:t>51.9％(令和４年)であり、全国や東京都に比べて高くなっています</w:t>
      </w:r>
      <w:r w:rsidRPr="00196B81">
        <w:rPr>
          <w:rFonts w:hint="eastAsia"/>
        </w:rPr>
        <w:t>。</w:t>
      </w:r>
    </w:p>
    <w:p w14:paraId="06C03883" w14:textId="77777777" w:rsidR="0013796D" w:rsidRPr="00196B81" w:rsidRDefault="0013796D" w:rsidP="0013796D">
      <w:pPr>
        <w:pStyle w:val="a2"/>
        <w:tabs>
          <w:tab w:val="num" w:pos="624"/>
          <w:tab w:val="num" w:pos="1051"/>
        </w:tabs>
        <w:spacing w:line="420" w:lineRule="exact"/>
        <w:ind w:leftChars="50" w:left="360" w:right="120" w:hangingChars="100" w:hanging="240"/>
      </w:pPr>
      <w:r w:rsidRPr="00196B81">
        <w:rPr>
          <w:rFonts w:hint="eastAsia"/>
        </w:rPr>
        <w:t>区民の</w:t>
      </w:r>
      <w:r w:rsidRPr="00196B81">
        <w:t>65歳健康寿命（要介護２以上の認定を受ける年齢の平均）は、</w:t>
      </w:r>
      <w:r w:rsidRPr="00196B81">
        <w:rPr>
          <w:rFonts w:hint="eastAsia"/>
        </w:rPr>
        <w:t>男性が</w:t>
      </w:r>
      <w:r w:rsidRPr="00196B81">
        <w:t>23区中18</w:t>
      </w:r>
      <w:r w:rsidRPr="00196B81">
        <w:rPr>
          <w:rFonts w:hint="eastAsia"/>
        </w:rPr>
        <w:t>番目</w:t>
      </w:r>
      <w:r w:rsidRPr="00196B81">
        <w:t>、女性が23区中17</w:t>
      </w:r>
      <w:r w:rsidRPr="00196B81">
        <w:rPr>
          <w:rFonts w:hint="eastAsia"/>
        </w:rPr>
        <w:t>番目</w:t>
      </w:r>
      <w:r w:rsidRPr="00196B81">
        <w:t>と</w:t>
      </w:r>
      <w:r w:rsidRPr="00196B81">
        <w:rPr>
          <w:rFonts w:hint="eastAsia"/>
        </w:rPr>
        <w:t>、</w:t>
      </w:r>
      <w:r w:rsidRPr="00196B81">
        <w:t>23区では</w:t>
      </w:r>
      <w:r w:rsidRPr="00196B81">
        <w:rPr>
          <w:rFonts w:hint="eastAsia"/>
        </w:rPr>
        <w:t>短い傾向になっています。</w:t>
      </w:r>
    </w:p>
    <w:p w14:paraId="1744BE74" w14:textId="749148D0" w:rsidR="0013796D" w:rsidRDefault="0013796D" w:rsidP="0013796D">
      <w:pPr>
        <w:pStyle w:val="a2"/>
        <w:tabs>
          <w:tab w:val="num" w:pos="624"/>
          <w:tab w:val="num" w:pos="1051"/>
        </w:tabs>
        <w:spacing w:line="420" w:lineRule="exact"/>
        <w:ind w:leftChars="50" w:left="360" w:right="120" w:hangingChars="100" w:hanging="240"/>
        <w:rPr>
          <w:color w:val="000000" w:themeColor="text1"/>
        </w:rPr>
      </w:pPr>
      <w:r w:rsidRPr="00196B81">
        <w:rPr>
          <w:rFonts w:hint="eastAsia"/>
        </w:rPr>
        <w:t>生活習慣病の予防・早期発見を目的とする</w:t>
      </w:r>
      <w:r w:rsidRPr="00F14E26">
        <w:rPr>
          <w:rFonts w:hint="eastAsia"/>
          <w:color w:val="000000" w:themeColor="text1"/>
        </w:rPr>
        <w:t>健診</w:t>
      </w:r>
      <w:r w:rsidR="00EB6672">
        <w:rPr>
          <w:rFonts w:hint="eastAsia"/>
          <w:color w:val="000000" w:themeColor="text1"/>
        </w:rPr>
        <w:t>（令和</w:t>
      </w:r>
      <w:r w:rsidR="00200A6B">
        <w:rPr>
          <w:rFonts w:hint="eastAsia"/>
          <w:color w:val="000000" w:themeColor="text1"/>
        </w:rPr>
        <w:t>４</w:t>
      </w:r>
      <w:r w:rsidR="00EB6672">
        <w:rPr>
          <w:rFonts w:hint="eastAsia"/>
          <w:color w:val="000000" w:themeColor="text1"/>
        </w:rPr>
        <w:t>年度）</w:t>
      </w:r>
      <w:r w:rsidRPr="00F14E26">
        <w:rPr>
          <w:rFonts w:hint="eastAsia"/>
          <w:color w:val="000000" w:themeColor="text1"/>
        </w:rPr>
        <w:t>の受診率は、</w:t>
      </w:r>
      <w:r w:rsidRPr="00F14E26">
        <w:rPr>
          <w:rFonts w:hint="eastAsia"/>
        </w:rPr>
        <w:t>特定健診</w:t>
      </w:r>
      <w:r w:rsidRPr="00F14E26">
        <w:t>44.0％</w:t>
      </w:r>
      <w:r w:rsidRPr="00F14E26">
        <w:rPr>
          <w:rFonts w:hint="eastAsia"/>
        </w:rPr>
        <w:t>、</w:t>
      </w:r>
      <w:r w:rsidRPr="00784762">
        <w:rPr>
          <w:rFonts w:hint="eastAsia"/>
        </w:rPr>
        <w:t>長寿健診</w:t>
      </w:r>
      <w:r w:rsidRPr="00784762">
        <w:t>59.7％</w:t>
      </w:r>
      <w:r w:rsidRPr="00784762">
        <w:rPr>
          <w:rFonts w:hint="eastAsia"/>
        </w:rPr>
        <w:t>です。要介護認定者のうち、要支援１から要介護２までの比較的軽度な認定者は</w:t>
      </w:r>
      <w:r w:rsidRPr="00784762">
        <w:t>65％以</w:t>
      </w:r>
      <w:r w:rsidRPr="00F14E26">
        <w:rPr>
          <w:color w:val="000000" w:themeColor="text1"/>
        </w:rPr>
        <w:t>上を占めて</w:t>
      </w:r>
      <w:r>
        <w:rPr>
          <w:rFonts w:hint="eastAsia"/>
          <w:color w:val="000000" w:themeColor="text1"/>
        </w:rPr>
        <w:t>おり、介護予防・重度化防止の観点からも、健（検）診の受診率を高めていく必要があり</w:t>
      </w:r>
      <w:r w:rsidRPr="00F14E26">
        <w:rPr>
          <w:color w:val="000000" w:themeColor="text1"/>
        </w:rPr>
        <w:t>ます。</w:t>
      </w:r>
    </w:p>
    <w:p w14:paraId="434B18D8" w14:textId="77777777" w:rsidR="0013796D" w:rsidRDefault="0013796D" w:rsidP="0013796D">
      <w:pPr>
        <w:spacing w:line="420" w:lineRule="exact"/>
        <w:ind w:left="360" w:hangingChars="150" w:hanging="360"/>
      </w:pPr>
      <w:r>
        <w:rPr>
          <w:rFonts w:hint="eastAsia"/>
        </w:rPr>
        <w:t xml:space="preserve"> ・</w:t>
      </w:r>
      <w:r w:rsidRPr="00625046">
        <w:rPr>
          <w:rFonts w:hint="eastAsia"/>
        </w:rPr>
        <w:t>本区の調査によれば、健康維持に</w:t>
      </w:r>
      <w:r>
        <w:rPr>
          <w:rFonts w:hint="eastAsia"/>
        </w:rPr>
        <w:t>「</w:t>
      </w:r>
      <w:r w:rsidRPr="00625046">
        <w:rPr>
          <w:rFonts w:hint="eastAsia"/>
        </w:rPr>
        <w:t>取り組んでいる</w:t>
      </w:r>
      <w:r>
        <w:rPr>
          <w:rFonts w:hint="eastAsia"/>
        </w:rPr>
        <w:t>」</w:t>
      </w:r>
      <w:r w:rsidRPr="00625046">
        <w:rPr>
          <w:rFonts w:hint="eastAsia"/>
        </w:rPr>
        <w:t>と回答した高齢者は</w:t>
      </w:r>
      <w:r w:rsidRPr="00625046">
        <w:t>58.3％</w:t>
      </w:r>
      <w:r w:rsidRPr="00625046">
        <w:rPr>
          <w:rFonts w:hint="eastAsia"/>
        </w:rPr>
        <w:t>と約半数以上である一方で、</w:t>
      </w:r>
      <w:r>
        <w:rPr>
          <w:rFonts w:hint="eastAsia"/>
        </w:rPr>
        <w:t>17.4</w:t>
      </w:r>
      <w:r w:rsidRPr="00625046">
        <w:rPr>
          <w:rFonts w:hint="eastAsia"/>
        </w:rPr>
        <w:t>％</w:t>
      </w:r>
      <w:r>
        <w:rPr>
          <w:rFonts w:hint="eastAsia"/>
        </w:rPr>
        <w:t>が「必要性を感じない」「関心はない」と回答するなど、健康維持に</w:t>
      </w:r>
      <w:r w:rsidRPr="00E616EA">
        <w:rPr>
          <w:rFonts w:hint="eastAsia"/>
        </w:rPr>
        <w:t>自発的に取り組むことの難しさも見受けられます。</w:t>
      </w:r>
    </w:p>
    <w:p w14:paraId="3304F2DB" w14:textId="77777777" w:rsidR="0013796D" w:rsidRPr="00E616EA" w:rsidRDefault="0013796D" w:rsidP="0013796D">
      <w:pPr>
        <w:spacing w:line="420" w:lineRule="exact"/>
        <w:ind w:leftChars="46" w:left="357" w:hangingChars="103" w:hanging="247"/>
      </w:pPr>
      <w:r w:rsidRPr="0013796D">
        <w:rPr>
          <w:rFonts w:hint="eastAsia"/>
        </w:rPr>
        <w:t>・区民世論調査（令和３年度）では、65歳以上で運動習慣のある人の割合は40.5％でした。</w:t>
      </w:r>
    </w:p>
    <w:p w14:paraId="7D4F547C" w14:textId="184AF1F0" w:rsidR="00934B9C" w:rsidRDefault="0013796D" w:rsidP="0013796D">
      <w:pPr>
        <w:spacing w:line="420" w:lineRule="exact"/>
        <w:ind w:leftChars="47" w:left="348" w:hangingChars="98" w:hanging="235"/>
        <w:rPr>
          <w:rFonts w:hAnsi="ＭＳ 明朝"/>
        </w:rPr>
      </w:pPr>
      <w:r w:rsidRPr="00E616EA">
        <w:rPr>
          <w:rFonts w:hint="eastAsia"/>
        </w:rPr>
        <w:t>・</w:t>
      </w:r>
      <w:r>
        <w:rPr>
          <w:rFonts w:hint="eastAsia"/>
        </w:rPr>
        <w:t>また、</w:t>
      </w:r>
      <w:r w:rsidRPr="00E616EA">
        <w:rPr>
          <w:rFonts w:hint="eastAsia"/>
        </w:rPr>
        <w:t>加齢による口腔機能の衰えは、咀嚼や嚥下機能の低下を招き、低栄養からサルコペニア</w:t>
      </w:r>
      <w:r w:rsidRPr="00F14E26">
        <w:rPr>
          <w:rFonts w:hint="eastAsia"/>
        </w:rPr>
        <w:t>を引き起こしたり</w:t>
      </w:r>
      <w:r w:rsidRPr="00911BA3">
        <w:rPr>
          <w:rFonts w:hint="eastAsia"/>
        </w:rPr>
        <w:t>、</w:t>
      </w:r>
      <w:r w:rsidRPr="00F14E26">
        <w:rPr>
          <w:rFonts w:hint="eastAsia"/>
        </w:rPr>
        <w:t>人との会食が億劫になったりすることで社会性の低下</w:t>
      </w:r>
      <w:r>
        <w:rPr>
          <w:rFonts w:hint="eastAsia"/>
        </w:rPr>
        <w:t>につながる要因となります。</w:t>
      </w:r>
      <w:r w:rsidR="00934B9C">
        <w:br w:type="page"/>
      </w:r>
    </w:p>
    <w:p w14:paraId="1E1D5134" w14:textId="3568821D" w:rsidR="0036592E" w:rsidRPr="00F30BBC" w:rsidRDefault="006F4E5E" w:rsidP="00040B9B">
      <w:pPr>
        <w:pStyle w:val="af5"/>
        <w:spacing w:after="120" w:line="280" w:lineRule="exact"/>
      </w:pPr>
      <w:r>
        <w:rPr>
          <w:rFonts w:hint="eastAsia"/>
          <w:noProof/>
        </w:rPr>
        <mc:AlternateContent>
          <mc:Choice Requires="wps">
            <w:drawing>
              <wp:anchor distT="0" distB="0" distL="114300" distR="114300" simplePos="0" relativeHeight="251411456" behindDoc="0" locked="0" layoutInCell="1" allowOverlap="1" wp14:anchorId="5365A143" wp14:editId="39600278">
                <wp:simplePos x="0" y="0"/>
                <wp:positionH relativeFrom="margin">
                  <wp:align>left</wp:align>
                </wp:positionH>
                <wp:positionV relativeFrom="paragraph">
                  <wp:posOffset>276141</wp:posOffset>
                </wp:positionV>
                <wp:extent cx="5753100" cy="2320506"/>
                <wp:effectExtent l="0" t="0" r="19050" b="22860"/>
                <wp:wrapNone/>
                <wp:docPr id="40" name="正方形/長方形 40"/>
                <wp:cNvGraphicFramePr/>
                <a:graphic xmlns:a="http://schemas.openxmlformats.org/drawingml/2006/main">
                  <a:graphicData uri="http://schemas.microsoft.com/office/word/2010/wordprocessingShape">
                    <wps:wsp>
                      <wps:cNvSpPr/>
                      <wps:spPr>
                        <a:xfrm>
                          <a:off x="0" y="0"/>
                          <a:ext cx="5753100" cy="2320506"/>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69391" id="正方形/長方形 40" o:spid="_x0000_s1026" style="position:absolute;left:0;text-align:left;margin-left:0;margin-top:21.75pt;width:453pt;height:182.7pt;z-index:251615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" filled="f" strokecolor="black [3213]" strokeweight=".5pt">
                <w10:wrap anchorx="margin"/>
              </v:rect>
            </w:pict>
          </mc:Fallback>
        </mc:AlternateContent>
      </w:r>
      <w:r w:rsidR="0036592E" w:rsidRPr="00F30BBC">
        <w:rPr>
          <w:rFonts w:hint="eastAsia"/>
        </w:rPr>
        <w:t xml:space="preserve">〔　</w:t>
      </w:r>
      <w:r w:rsidR="00E13E19" w:rsidRPr="00E13E19">
        <w:rPr>
          <w:rFonts w:hint="eastAsia"/>
        </w:rPr>
        <w:t>健康維持のための取組</w:t>
      </w:r>
      <w:r w:rsidR="0036592E" w:rsidRPr="00F30BBC">
        <w:rPr>
          <w:rFonts w:hint="eastAsia"/>
        </w:rPr>
        <w:t xml:space="preserve">　〕</w:t>
      </w:r>
    </w:p>
    <w:p w14:paraId="65C0EFEF" w14:textId="39376FA1" w:rsidR="0036592E" w:rsidRPr="0036592E" w:rsidRDefault="00E13E19" w:rsidP="0036592E">
      <w:pPr>
        <w:spacing w:line="440" w:lineRule="exact"/>
        <w:ind w:left="360" w:hangingChars="150" w:hanging="360"/>
        <w:rPr>
          <w:rFonts w:asciiTheme="majorEastAsia" w:eastAsiaTheme="majorEastAsia" w:hAnsiTheme="majorEastAsia"/>
          <w:sz w:val="26"/>
          <w:szCs w:val="26"/>
        </w:rPr>
      </w:pPr>
      <w:r w:rsidRPr="0031271E">
        <w:rPr>
          <w:noProof/>
        </w:rPr>
        <w:drawing>
          <wp:anchor distT="0" distB="0" distL="114300" distR="114300" simplePos="0" relativeHeight="251406336" behindDoc="0" locked="0" layoutInCell="1" allowOverlap="1" wp14:anchorId="2D20DD5E" wp14:editId="334B7A61">
            <wp:simplePos x="0" y="0"/>
            <wp:positionH relativeFrom="column">
              <wp:posOffset>74295</wp:posOffset>
            </wp:positionH>
            <wp:positionV relativeFrom="page">
              <wp:posOffset>1274577</wp:posOffset>
            </wp:positionV>
            <wp:extent cx="5233680" cy="2306520"/>
            <wp:effectExtent l="0" t="0" r="0" b="0"/>
            <wp:wrapNone/>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3680" cy="230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19EEF" w14:textId="70208100" w:rsidR="0036592E" w:rsidRDefault="0036592E" w:rsidP="0036592E"/>
    <w:p w14:paraId="5FFAFB02" w14:textId="10A385E5" w:rsidR="0036592E" w:rsidRDefault="0036592E" w:rsidP="0036592E"/>
    <w:p w14:paraId="3A7C60CE" w14:textId="65DF28BA" w:rsidR="0036592E" w:rsidRDefault="0036592E" w:rsidP="0036592E"/>
    <w:p w14:paraId="509A99F3" w14:textId="794DEEFC" w:rsidR="0036592E" w:rsidRDefault="0036592E" w:rsidP="0036592E"/>
    <w:p w14:paraId="5610D452" w14:textId="1A52E2BD" w:rsidR="0036592E" w:rsidRDefault="0036592E" w:rsidP="0036592E"/>
    <w:p w14:paraId="5EAE2DD8" w14:textId="5CE23AB1" w:rsidR="0036592E" w:rsidRDefault="0036592E" w:rsidP="0036592E"/>
    <w:p w14:paraId="5B21B26D" w14:textId="77777777" w:rsidR="0036592E" w:rsidRDefault="0036592E" w:rsidP="0036592E"/>
    <w:p w14:paraId="36C6DC36" w14:textId="77777777" w:rsidR="0036592E" w:rsidRDefault="0036592E" w:rsidP="0036592E"/>
    <w:p w14:paraId="05FACA94" w14:textId="77777777" w:rsidR="0036592E" w:rsidRDefault="0036592E" w:rsidP="0036592E"/>
    <w:p w14:paraId="013A43C5" w14:textId="77777777" w:rsidR="0036592E" w:rsidRDefault="0036592E" w:rsidP="0036592E"/>
    <w:p w14:paraId="55D77FE6" w14:textId="77777777" w:rsidR="0036592E" w:rsidRDefault="0036592E" w:rsidP="0036592E">
      <w:pPr>
        <w:rPr>
          <w:rFonts w:hAnsi="ＭＳ 明朝"/>
          <w:sz w:val="18"/>
          <w:szCs w:val="18"/>
        </w:rPr>
      </w:pPr>
    </w:p>
    <w:p w14:paraId="43FCD932" w14:textId="77777777" w:rsidR="0036592E" w:rsidRPr="00C83F09" w:rsidRDefault="0036592E" w:rsidP="006F4E5E">
      <w:pPr>
        <w:pStyle w:val="af6"/>
        <w:spacing w:beforeLines="0"/>
        <w:ind w:firstLineChars="100" w:firstLine="18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令和5年4月</w:t>
      </w:r>
      <w:r w:rsidRPr="00C83F09">
        <w:rPr>
          <w:rFonts w:hint="eastAsia"/>
        </w:rPr>
        <w:t>）より</w:t>
      </w:r>
    </w:p>
    <w:p w14:paraId="562530D3" w14:textId="77777777" w:rsidR="0036592E" w:rsidRPr="005F4249" w:rsidRDefault="0036592E" w:rsidP="0076639C">
      <w:pPr>
        <w:spacing w:line="180" w:lineRule="exact"/>
        <w:ind w:left="390" w:hangingChars="150" w:hanging="390"/>
        <w:rPr>
          <w:rFonts w:asciiTheme="majorEastAsia" w:eastAsiaTheme="majorEastAsia" w:hAnsiTheme="majorEastAsia"/>
          <w:sz w:val="26"/>
          <w:szCs w:val="26"/>
        </w:rPr>
      </w:pPr>
    </w:p>
    <w:p w14:paraId="726F541D" w14:textId="7B6F4471" w:rsidR="00F84B97" w:rsidRPr="00933FBB" w:rsidRDefault="00D86374" w:rsidP="00D86374">
      <w:pPr>
        <w:spacing w:line="44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t>■今後の方向性</w:t>
      </w:r>
    </w:p>
    <w:p w14:paraId="593EDBAD" w14:textId="29D5E685" w:rsidR="00F84B97" w:rsidRPr="0076639C" w:rsidRDefault="00F84B97" w:rsidP="00040B9B">
      <w:pPr>
        <w:pStyle w:val="a2"/>
        <w:tabs>
          <w:tab w:val="num" w:pos="624"/>
        </w:tabs>
        <w:spacing w:line="420" w:lineRule="exact"/>
        <w:ind w:leftChars="50" w:left="360" w:right="120" w:hangingChars="100" w:hanging="240"/>
      </w:pPr>
      <w:r w:rsidRPr="0076639C">
        <w:rPr>
          <w:rFonts w:hint="eastAsia"/>
        </w:rPr>
        <w:t>区民、医療関係機関、事業者など</w:t>
      </w:r>
      <w:r w:rsidR="00151423">
        <w:rPr>
          <w:rFonts w:hint="eastAsia"/>
        </w:rPr>
        <w:t>、それぞれが主体となり</w:t>
      </w:r>
      <w:r w:rsidRPr="0076639C">
        <w:rPr>
          <w:rFonts w:hint="eastAsia"/>
        </w:rPr>
        <w:t>生活習慣</w:t>
      </w:r>
      <w:r w:rsidR="00151423">
        <w:rPr>
          <w:rFonts w:hint="eastAsia"/>
        </w:rPr>
        <w:t>の</w:t>
      </w:r>
      <w:r w:rsidRPr="0076639C">
        <w:rPr>
          <w:rFonts w:hint="eastAsia"/>
        </w:rPr>
        <w:t>改善や社会参加を推進することで、「誰もが健康を心がけ、いきいきと暮らしているまち」の実現を目指していきます。</w:t>
      </w:r>
    </w:p>
    <w:p w14:paraId="43825CFE" w14:textId="55FC0D40" w:rsidR="00CD4787" w:rsidRPr="00784762" w:rsidRDefault="00F84B97" w:rsidP="00040B9B">
      <w:pPr>
        <w:pStyle w:val="a2"/>
        <w:tabs>
          <w:tab w:val="num" w:pos="624"/>
        </w:tabs>
        <w:spacing w:line="420" w:lineRule="exact"/>
        <w:ind w:leftChars="50" w:left="360" w:right="120" w:hangingChars="100" w:hanging="240"/>
      </w:pPr>
      <w:r w:rsidRPr="0076639C">
        <w:rPr>
          <w:rFonts w:hint="eastAsia"/>
        </w:rPr>
        <w:t>栄養状態や</w:t>
      </w:r>
      <w:r w:rsidRPr="00CD4787">
        <w:rPr>
          <w:rFonts w:hint="eastAsia"/>
        </w:rPr>
        <w:t>筋力、認知機能な</w:t>
      </w:r>
      <w:r w:rsidR="00E33CB8">
        <w:rPr>
          <w:rFonts w:hint="eastAsia"/>
        </w:rPr>
        <w:t>どの心身の活力が低下した状態である「フレイル」</w:t>
      </w:r>
      <w:r w:rsidR="00E33CB8" w:rsidRPr="00784762">
        <w:rPr>
          <w:rFonts w:hint="eastAsia"/>
        </w:rPr>
        <w:t>を予防するため、介護予防教室やえどがわ筋力アップトレーニング</w:t>
      </w:r>
      <w:r w:rsidR="008745F8" w:rsidRPr="00784762">
        <w:rPr>
          <w:rFonts w:hint="eastAsia"/>
        </w:rPr>
        <w:t>出張講座</w:t>
      </w:r>
      <w:r w:rsidR="00E33CB8" w:rsidRPr="00784762">
        <w:rPr>
          <w:rFonts w:hint="eastAsia"/>
        </w:rPr>
        <w:t>などを実施し、</w:t>
      </w:r>
      <w:r w:rsidRPr="00784762">
        <w:rPr>
          <w:rFonts w:hint="eastAsia"/>
        </w:rPr>
        <w:t>要介護認定を受けることのない、健康で自立した期間を延ばし</w:t>
      </w:r>
      <w:r w:rsidR="00151423" w:rsidRPr="00784762">
        <w:rPr>
          <w:rFonts w:hint="eastAsia"/>
        </w:rPr>
        <w:t>ていき</w:t>
      </w:r>
      <w:r w:rsidRPr="00784762">
        <w:rPr>
          <w:rFonts w:hint="eastAsia"/>
        </w:rPr>
        <w:t>ます。</w:t>
      </w:r>
    </w:p>
    <w:p w14:paraId="42D69540" w14:textId="6073B170" w:rsidR="00D86374" w:rsidRPr="00784762" w:rsidRDefault="00CD4787" w:rsidP="00040B9B">
      <w:pPr>
        <w:pStyle w:val="a2"/>
        <w:tabs>
          <w:tab w:val="num" w:pos="624"/>
        </w:tabs>
        <w:spacing w:line="420" w:lineRule="exact"/>
        <w:ind w:leftChars="50" w:left="360" w:right="120" w:hangingChars="100" w:hanging="240"/>
      </w:pPr>
      <w:r w:rsidRPr="00784762">
        <w:rPr>
          <w:rFonts w:hint="eastAsia"/>
        </w:rPr>
        <w:t>生活習慣病の予防と早期発見のため、健（検）診の受診を促します。また、健（検</w:t>
      </w:r>
      <w:r w:rsidR="006C71CC" w:rsidRPr="00784762">
        <w:rPr>
          <w:rFonts w:hint="eastAsia"/>
        </w:rPr>
        <w:t>）</w:t>
      </w:r>
      <w:r w:rsidRPr="00784762">
        <w:rPr>
          <w:rFonts w:hint="eastAsia"/>
        </w:rPr>
        <w:t>診や医療・介護の利用実績がなく、健康状態が不明となっている高齢者</w:t>
      </w:r>
      <w:r w:rsidR="008745F8" w:rsidRPr="00784762">
        <w:rPr>
          <w:rFonts w:hint="eastAsia"/>
        </w:rPr>
        <w:t>の</w:t>
      </w:r>
      <w:r w:rsidRPr="00784762">
        <w:rPr>
          <w:rFonts w:hint="eastAsia"/>
        </w:rPr>
        <w:t>状況を把握し</w:t>
      </w:r>
      <w:r w:rsidR="00F37A6C" w:rsidRPr="00784762">
        <w:rPr>
          <w:rFonts w:hint="eastAsia"/>
        </w:rPr>
        <w:t>て</w:t>
      </w:r>
      <w:r w:rsidRPr="00784762">
        <w:rPr>
          <w:rFonts w:hint="eastAsia"/>
        </w:rPr>
        <w:t>、必要な支援につなげていきます。</w:t>
      </w:r>
    </w:p>
    <w:p w14:paraId="3D289E9A" w14:textId="13D17241" w:rsidR="00D86374" w:rsidRPr="006A2FCB" w:rsidRDefault="00CD4787" w:rsidP="00040B9B">
      <w:pPr>
        <w:pStyle w:val="a2"/>
        <w:tabs>
          <w:tab w:val="num" w:pos="624"/>
        </w:tabs>
        <w:spacing w:line="420" w:lineRule="exact"/>
        <w:ind w:leftChars="50" w:left="360" w:right="120" w:hangingChars="100" w:hanging="240"/>
      </w:pPr>
      <w:r w:rsidRPr="0076639C">
        <w:rPr>
          <w:rFonts w:hint="eastAsia"/>
        </w:rPr>
        <w:t>高齢者の歯と口の健康状態を確認し、咀嚼や嚥下といった口腔機能を維持していくため、</w:t>
      </w:r>
      <w:r w:rsidRPr="0076639C">
        <w:t>65歳以上の方が毎年受診できる口腔ケア健診を実施していきます。</w:t>
      </w:r>
    </w:p>
    <w:p w14:paraId="5A59586E" w14:textId="34070B8F" w:rsidR="00D86374" w:rsidRDefault="00D86374" w:rsidP="00040B9B">
      <w:pPr>
        <w:pStyle w:val="a2"/>
        <w:tabs>
          <w:tab w:val="num" w:pos="624"/>
        </w:tabs>
        <w:spacing w:line="420" w:lineRule="exact"/>
        <w:ind w:leftChars="50" w:left="360" w:right="120" w:hangingChars="100" w:hanging="240"/>
      </w:pPr>
      <w:r>
        <w:rPr>
          <w:rFonts w:hint="eastAsia"/>
        </w:rPr>
        <w:t>新型コロナウイルス感染症</w:t>
      </w:r>
      <w:r w:rsidR="00D25871">
        <w:rPr>
          <w:rFonts w:hint="eastAsia"/>
        </w:rPr>
        <w:t>等の新興</w:t>
      </w:r>
      <w:r>
        <w:rPr>
          <w:rFonts w:hint="eastAsia"/>
        </w:rPr>
        <w:t>感染症が流行する状況においても、えどがわ</w:t>
      </w:r>
      <w:r w:rsidR="00CE564D">
        <w:rPr>
          <w:rFonts w:hint="eastAsia"/>
        </w:rPr>
        <w:t>筋力アップトレーニングや健口体操、脳トレ等の動画配信など、高齢者</w:t>
      </w:r>
      <w:r w:rsidR="00F37A6C">
        <w:rPr>
          <w:rFonts w:hint="eastAsia"/>
        </w:rPr>
        <w:t>が自宅での健康増進に取組める</w:t>
      </w:r>
      <w:r>
        <w:rPr>
          <w:rFonts w:hint="eastAsia"/>
        </w:rPr>
        <w:t>工夫</w:t>
      </w:r>
      <w:r w:rsidR="00F37A6C">
        <w:rPr>
          <w:rFonts w:hint="eastAsia"/>
        </w:rPr>
        <w:t>を</w:t>
      </w:r>
      <w:r>
        <w:rPr>
          <w:rFonts w:hint="eastAsia"/>
        </w:rPr>
        <w:t>していきます。</w:t>
      </w:r>
      <w:r w:rsidR="004D5FE7">
        <w:rPr>
          <w:rFonts w:hint="eastAsia"/>
        </w:rPr>
        <w:t>また、感染症予防対策のリーフレットの配布など、感染予防のための普及啓発をしていきます。</w:t>
      </w:r>
    </w:p>
    <w:p w14:paraId="30A24FAD" w14:textId="0346EF1D" w:rsidR="00D86374" w:rsidRDefault="00D86374" w:rsidP="00040B9B">
      <w:pPr>
        <w:spacing w:line="280" w:lineRule="exact"/>
      </w:pPr>
    </w:p>
    <w:p w14:paraId="5DD75FE9" w14:textId="77777777" w:rsidR="00D86374" w:rsidRPr="00933FBB" w:rsidRDefault="00D86374" w:rsidP="00D86374">
      <w:pPr>
        <w:widowControl/>
        <w:jc w:val="left"/>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重点</w:t>
      </w:r>
      <w:r w:rsidRPr="00933FBB">
        <w:rPr>
          <w:rFonts w:asciiTheme="majorEastAsia" w:eastAsiaTheme="majorEastAsia" w:hAnsiTheme="majorEastAsia" w:hint="eastAsia"/>
          <w:sz w:val="26"/>
          <w:szCs w:val="26"/>
        </w:rPr>
        <w:t>施策</w:t>
      </w:r>
    </w:p>
    <w:p w14:paraId="2A875319" w14:textId="77777777" w:rsidR="00D86374" w:rsidRPr="00A86A79" w:rsidRDefault="00D86374" w:rsidP="00D86374">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bookmarkStart w:id="79" w:name="_Toc309140742"/>
      <w:r w:rsidRPr="00A86A79">
        <w:rPr>
          <w:rFonts w:ascii="HGS創英角ｺﾞｼｯｸUB" w:eastAsia="HGS創英角ｺﾞｼｯｸUB" w:hAnsi="HGS創英角ｺﾞｼｯｸUB" w:hint="eastAsia"/>
          <w:color w:val="404040" w:themeColor="text1" w:themeTint="BF"/>
          <w:sz w:val="28"/>
          <w:szCs w:val="28"/>
        </w:rPr>
        <w:t>〇 介護予防・健康づくり施策の推進</w:t>
      </w:r>
    </w:p>
    <w:p w14:paraId="248BBDAD" w14:textId="29B8C2A4" w:rsidR="00D86374" w:rsidRDefault="00D86374" w:rsidP="006F4E5E">
      <w:pPr>
        <w:pStyle w:val="a2"/>
        <w:numPr>
          <w:ilvl w:val="0"/>
          <w:numId w:val="0"/>
        </w:numPr>
        <w:spacing w:line="240" w:lineRule="auto"/>
        <w:ind w:right="120" w:firstLineChars="200" w:firstLine="480"/>
      </w:pPr>
      <w:r>
        <w:rPr>
          <w:rFonts w:hint="eastAsia"/>
        </w:rPr>
        <w:t>・</w:t>
      </w:r>
      <w:r w:rsidR="00F47853">
        <w:rPr>
          <w:rFonts w:hint="eastAsia"/>
        </w:rPr>
        <w:t>フレイル予防の推進</w:t>
      </w:r>
    </w:p>
    <w:p w14:paraId="1FF8564A" w14:textId="07A7DAD4" w:rsidR="00D86374" w:rsidRPr="00784762" w:rsidRDefault="00D86374" w:rsidP="00040B9B">
      <w:pPr>
        <w:spacing w:line="420" w:lineRule="exact"/>
      </w:pPr>
      <w:r>
        <w:rPr>
          <w:rFonts w:hint="eastAsia"/>
        </w:rPr>
        <w:t xml:space="preserve">　　・</w:t>
      </w:r>
      <w:r w:rsidR="00D24C7F" w:rsidRPr="00784762">
        <w:rPr>
          <w:rFonts w:hint="eastAsia"/>
        </w:rPr>
        <w:t>健康寿命延伸のための健（検）</w:t>
      </w:r>
      <w:r w:rsidR="008745F8" w:rsidRPr="00784762">
        <w:rPr>
          <w:rFonts w:hint="eastAsia"/>
        </w:rPr>
        <w:t>診</w:t>
      </w:r>
    </w:p>
    <w:p w14:paraId="2C8ECCB4" w14:textId="6442421E" w:rsidR="006F4E5E" w:rsidRPr="008E2868" w:rsidRDefault="00D24C7F" w:rsidP="00040B9B">
      <w:pPr>
        <w:spacing w:line="420" w:lineRule="exact"/>
      </w:pPr>
      <w:r w:rsidRPr="00784762">
        <w:rPr>
          <w:rFonts w:hint="eastAsia"/>
        </w:rPr>
        <w:t xml:space="preserve">　　・後期高齢者の保健事業と介護予防の</w:t>
      </w:r>
      <w:r>
        <w:rPr>
          <w:rFonts w:hint="eastAsia"/>
        </w:rPr>
        <w:t>一体的な実施</w:t>
      </w:r>
    </w:p>
    <w:p w14:paraId="7233122B" w14:textId="254C82D6" w:rsidR="006F4E5E" w:rsidRPr="000A7B74" w:rsidRDefault="006F4E5E" w:rsidP="00B723A1">
      <w:pPr>
        <w:pStyle w:val="52"/>
        <w:rPr>
          <w:rFonts w:asciiTheme="majorEastAsia" w:eastAsiaTheme="majorEastAsia" w:hAnsiTheme="majorEastAsia"/>
        </w:rPr>
      </w:pPr>
      <w:bookmarkStart w:id="80" w:name="_Toc160114861"/>
      <w:bookmarkEnd w:id="79"/>
      <w:r w:rsidRPr="000A7B74">
        <w:rPr>
          <w:rFonts w:asciiTheme="majorEastAsia" w:eastAsiaTheme="majorEastAsia" w:hAnsiTheme="majorEastAsia" w:hint="eastAsia"/>
        </w:rPr>
        <w:t>３</w:t>
      </w:r>
      <w:r w:rsidR="00B723A1">
        <w:rPr>
          <w:rFonts w:asciiTheme="majorEastAsia" w:eastAsiaTheme="majorEastAsia" w:hAnsiTheme="majorEastAsia" w:hint="eastAsia"/>
        </w:rPr>
        <w:t xml:space="preserve">　</w:t>
      </w:r>
      <w:r w:rsidRPr="000A7B74">
        <w:rPr>
          <w:rFonts w:asciiTheme="majorEastAsia" w:eastAsiaTheme="majorEastAsia" w:hAnsiTheme="majorEastAsia" w:hint="eastAsia"/>
        </w:rPr>
        <w:t>安心と信頼のサービスづくり</w:t>
      </w:r>
      <w:bookmarkEnd w:id="80"/>
    </w:p>
    <w:p w14:paraId="3ED46250" w14:textId="77777777" w:rsidR="00F37A6C" w:rsidRDefault="00F37A6C" w:rsidP="00F37A6C">
      <w:pPr>
        <w:spacing w:line="140" w:lineRule="exact"/>
      </w:pPr>
    </w:p>
    <w:p w14:paraId="027BF56A" w14:textId="34C9707C" w:rsidR="004C028D" w:rsidRDefault="00D4278E" w:rsidP="0033574C">
      <w:pPr>
        <w:rPr>
          <w:rFonts w:asciiTheme="majorEastAsia" w:eastAsiaTheme="majorEastAsia" w:hAnsiTheme="majorEastAsia"/>
          <w:sz w:val="26"/>
          <w:szCs w:val="26"/>
        </w:rPr>
      </w:pPr>
      <w:r w:rsidRPr="00D4278E">
        <w:rPr>
          <w:rFonts w:asciiTheme="majorEastAsia" w:eastAsiaTheme="majorEastAsia" w:hAnsiTheme="majorEastAsia"/>
          <w:noProof/>
          <w:sz w:val="26"/>
          <w:szCs w:val="26"/>
        </w:rPr>
        <mc:AlternateContent>
          <mc:Choice Requires="wps">
            <w:drawing>
              <wp:anchor distT="0" distB="0" distL="114300" distR="114300" simplePos="0" relativeHeight="251502592" behindDoc="0" locked="0" layoutInCell="1" allowOverlap="1" wp14:anchorId="46AA76B7" wp14:editId="71A2AB55">
                <wp:simplePos x="0" y="0"/>
                <wp:positionH relativeFrom="column">
                  <wp:posOffset>229870</wp:posOffset>
                </wp:positionH>
                <wp:positionV relativeFrom="paragraph">
                  <wp:posOffset>9525</wp:posOffset>
                </wp:positionV>
                <wp:extent cx="1473835" cy="341630"/>
                <wp:effectExtent l="0" t="0" r="0" b="1270"/>
                <wp:wrapNone/>
                <wp:docPr id="293245059" name="角丸四角形 293245059"/>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B20D7" w14:textId="426D3516"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介護保険事業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A76B7" id="角丸四角形 293245059" o:spid="_x0000_s1270" style="position:absolute;left:0;text-align:left;margin-left:18.1pt;margin-top:.75pt;width:116.05pt;height:26.9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" fillcolor="#c2d69b [1942]" stroked="f" strokeweight="2pt">
                <v:textbox>
                  <w:txbxContent>
                    <w:p w14:paraId="767B20D7" w14:textId="426D3516"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介護保険事業</w:t>
                      </w:r>
                    </w:p>
                  </w:txbxContent>
                </v:textbox>
              </v:roundrect>
            </w:pict>
          </mc:Fallback>
        </mc:AlternateContent>
      </w:r>
      <w:r w:rsidRPr="00D4278E">
        <w:rPr>
          <w:rFonts w:asciiTheme="majorEastAsia" w:eastAsiaTheme="majorEastAsia" w:hAnsiTheme="majorEastAsia"/>
          <w:noProof/>
          <w:sz w:val="26"/>
          <w:szCs w:val="26"/>
        </w:rPr>
        <mc:AlternateContent>
          <mc:Choice Requires="wps">
            <w:drawing>
              <wp:anchor distT="0" distB="0" distL="114300" distR="114300" simplePos="0" relativeHeight="251503616" behindDoc="0" locked="0" layoutInCell="1" allowOverlap="1" wp14:anchorId="4F9ACBE9" wp14:editId="0893E2C1">
                <wp:simplePos x="0" y="0"/>
                <wp:positionH relativeFrom="column">
                  <wp:posOffset>1936115</wp:posOffset>
                </wp:positionH>
                <wp:positionV relativeFrom="paragraph">
                  <wp:posOffset>10795</wp:posOffset>
                </wp:positionV>
                <wp:extent cx="1473835" cy="341630"/>
                <wp:effectExtent l="0" t="0" r="0" b="1270"/>
                <wp:wrapNone/>
                <wp:docPr id="293245060" name="角丸四角形 293245060"/>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7CEA4" w14:textId="33801A39"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ACBE9" id="角丸四角形 293245060" o:spid="_x0000_s1271" style="position:absolute;left:0;text-align:left;margin-left:152.45pt;margin-top:.85pt;width:116.05pt;height:26.9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" fillcolor="#c2d69b [1942]" stroked="f" strokeweight="2pt">
                <v:textbox>
                  <w:txbxContent>
                    <w:p w14:paraId="6CA7CEA4" w14:textId="33801A39"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生活支援</w:t>
                      </w:r>
                    </w:p>
                  </w:txbxContent>
                </v:textbox>
              </v:roundrect>
            </w:pict>
          </mc:Fallback>
        </mc:AlternateContent>
      </w:r>
    </w:p>
    <w:p w14:paraId="1061E101" w14:textId="77777777" w:rsidR="00F37A6C" w:rsidRDefault="00F37A6C" w:rsidP="00F37A6C">
      <w:pPr>
        <w:spacing w:line="140" w:lineRule="exact"/>
      </w:pPr>
    </w:p>
    <w:p w14:paraId="77E0E051" w14:textId="5A08C455" w:rsidR="006F4E5E" w:rsidRDefault="006F4E5E" w:rsidP="0033574C">
      <w:pPr>
        <w:rPr>
          <w:rFonts w:asciiTheme="majorEastAsia" w:eastAsiaTheme="majorEastAsia" w:hAnsiTheme="majorEastAsia"/>
          <w:sz w:val="26"/>
          <w:szCs w:val="26"/>
        </w:rPr>
      </w:pPr>
    </w:p>
    <w:p w14:paraId="1D60DD4D" w14:textId="77777777" w:rsidR="00D4278E" w:rsidRPr="00D4278E" w:rsidRDefault="00D4278E" w:rsidP="0033574C">
      <w:pPr>
        <w:rPr>
          <w:rFonts w:asciiTheme="majorEastAsia" w:eastAsiaTheme="majorEastAsia" w:hAnsiTheme="majorEastAsia"/>
          <w:sz w:val="2"/>
          <w:szCs w:val="26"/>
        </w:rPr>
      </w:pPr>
    </w:p>
    <w:p w14:paraId="09B95D83" w14:textId="77777777" w:rsidR="00D4278E" w:rsidRPr="00D4278E" w:rsidRDefault="00D4278E" w:rsidP="0033574C">
      <w:pPr>
        <w:rPr>
          <w:rFonts w:asciiTheme="majorEastAsia" w:eastAsiaTheme="majorEastAsia" w:hAnsiTheme="majorEastAsia"/>
          <w:sz w:val="2"/>
          <w:szCs w:val="26"/>
        </w:rPr>
      </w:pPr>
    </w:p>
    <w:p w14:paraId="5376AF10" w14:textId="77777777" w:rsidR="006F4E5E" w:rsidRPr="00933FBB" w:rsidRDefault="006F4E5E" w:rsidP="006F4E5E">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0B26EC95" w14:textId="3DA56AF3" w:rsidR="006F4E5E" w:rsidRPr="006F4E5E" w:rsidRDefault="00E33CB8" w:rsidP="00397643">
      <w:pPr>
        <w:pStyle w:val="a2"/>
        <w:numPr>
          <w:ilvl w:val="0"/>
          <w:numId w:val="0"/>
        </w:numPr>
        <w:tabs>
          <w:tab w:val="num" w:pos="767"/>
          <w:tab w:val="num" w:pos="3319"/>
        </w:tabs>
        <w:spacing w:line="420" w:lineRule="exact"/>
        <w:ind w:leftChars="93" w:left="223" w:right="120" w:firstLineChars="81" w:firstLine="194"/>
      </w:pPr>
      <w:r>
        <w:rPr>
          <w:rFonts w:hint="eastAsia"/>
        </w:rPr>
        <w:t>介護が必要になっても、希望する適切なケアを受けることができる持続可能な介護基盤を整えるとともに、介護人材の確保・定着・育成とサービスの質の向上を図ることで、高齢者が地域で安心して暮らせるまちを目指します。</w:t>
      </w:r>
    </w:p>
    <w:p w14:paraId="7F485A16" w14:textId="77777777" w:rsidR="006F4E5E" w:rsidRPr="006F4E5E" w:rsidRDefault="006F4E5E" w:rsidP="00F37A6C">
      <w:pPr>
        <w:spacing w:line="500" w:lineRule="exact"/>
      </w:pPr>
    </w:p>
    <w:p w14:paraId="39995B2A" w14:textId="77777777" w:rsidR="006F4E5E" w:rsidRPr="00933FBB" w:rsidRDefault="006F4E5E" w:rsidP="006F4E5E">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03"/>
        <w:gridCol w:w="1701"/>
        <w:gridCol w:w="851"/>
        <w:gridCol w:w="1340"/>
      </w:tblGrid>
      <w:tr w:rsidR="006F4E5E" w:rsidRPr="00A40509" w14:paraId="4B718CDE" w14:textId="77777777" w:rsidTr="006F4E5E">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4B4B3718"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指標名</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1F8D6F95"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現状（2023年）</w:t>
            </w:r>
          </w:p>
        </w:tc>
        <w:tc>
          <w:tcPr>
            <w:tcW w:w="1340"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0FFE7522" w14:textId="77777777" w:rsidR="006F4E5E" w:rsidRPr="00625046" w:rsidRDefault="006F4E5E" w:rsidP="006F4E5E">
            <w:pPr>
              <w:pStyle w:val="affff3"/>
              <w:snapToGrid w:val="0"/>
              <w:ind w:leftChars="0" w:left="0" w:firstLineChars="0" w:firstLine="0"/>
              <w:jc w:val="center"/>
              <w:rPr>
                <w:rFonts w:asciiTheme="majorEastAsia" w:eastAsiaTheme="majorEastAsia" w:hAnsiTheme="majorEastAsia"/>
              </w:rPr>
            </w:pPr>
            <w:r w:rsidRPr="00625046">
              <w:rPr>
                <w:rFonts w:asciiTheme="majorEastAsia" w:eastAsiaTheme="majorEastAsia" w:hAnsiTheme="majorEastAsia" w:hint="eastAsia"/>
              </w:rPr>
              <w:t>目標</w:t>
            </w:r>
          </w:p>
          <w:p w14:paraId="2FE05033" w14:textId="77777777" w:rsidR="006F4E5E" w:rsidRPr="00625046" w:rsidRDefault="006F4E5E" w:rsidP="006F4E5E">
            <w:pPr>
              <w:pStyle w:val="affff3"/>
              <w:snapToGrid w:val="0"/>
              <w:ind w:leftChars="0" w:left="0" w:firstLineChars="0" w:firstLine="0"/>
              <w:jc w:val="center"/>
              <w:rPr>
                <w:rFonts w:asciiTheme="majorEastAsia" w:eastAsiaTheme="majorEastAsia" w:hAnsiTheme="majorEastAsia"/>
              </w:rPr>
            </w:pPr>
            <w:r w:rsidRPr="00625046">
              <w:rPr>
                <w:rFonts w:asciiTheme="majorEastAsia" w:eastAsiaTheme="majorEastAsia" w:hAnsiTheme="majorEastAsia" w:hint="eastAsia"/>
              </w:rPr>
              <w:t>（2026年）</w:t>
            </w:r>
          </w:p>
        </w:tc>
      </w:tr>
      <w:tr w:rsidR="006F4E5E" w:rsidRPr="00A40509" w14:paraId="13F08FE7" w14:textId="77777777" w:rsidTr="006F4E5E">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5E360068" w14:textId="77777777" w:rsidR="006F4E5E" w:rsidRPr="00625046" w:rsidRDefault="006F4E5E" w:rsidP="006F4E5E">
            <w:pPr>
              <w:snapToGrid w:val="0"/>
              <w:jc w:val="center"/>
              <w:rPr>
                <w:rFonts w:asciiTheme="majorEastAsia" w:eastAsiaTheme="majorEastAsia" w:hAnsiTheme="majorEastAsia"/>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BA74DD"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数値</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222F62"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出典</w:t>
            </w:r>
          </w:p>
        </w:tc>
        <w:tc>
          <w:tcPr>
            <w:tcW w:w="1340" w:type="dxa"/>
            <w:vMerge/>
            <w:tcBorders>
              <w:left w:val="single" w:sz="4" w:space="0" w:color="auto"/>
              <w:bottom w:val="single" w:sz="4" w:space="0" w:color="auto"/>
              <w:right w:val="single" w:sz="12" w:space="0" w:color="auto"/>
            </w:tcBorders>
            <w:shd w:val="clear" w:color="auto" w:fill="D9D9D9" w:themeFill="background1" w:themeFillShade="D9"/>
          </w:tcPr>
          <w:p w14:paraId="2E808810" w14:textId="77777777" w:rsidR="006F4E5E" w:rsidRPr="00625046" w:rsidRDefault="006F4E5E" w:rsidP="006F4E5E">
            <w:pPr>
              <w:snapToGrid w:val="0"/>
              <w:jc w:val="center"/>
              <w:rPr>
                <w:rFonts w:asciiTheme="majorEastAsia" w:eastAsiaTheme="majorEastAsia" w:hAnsiTheme="majorEastAsia"/>
                <w:sz w:val="22"/>
                <w:szCs w:val="22"/>
              </w:rPr>
            </w:pPr>
          </w:p>
        </w:tc>
      </w:tr>
      <w:tr w:rsidR="006F4E5E" w:rsidRPr="00A40509" w14:paraId="4229D524" w14:textId="77777777" w:rsidTr="006F4E5E">
        <w:trPr>
          <w:trHeight w:val="567"/>
        </w:trPr>
        <w:tc>
          <w:tcPr>
            <w:tcW w:w="5103" w:type="dxa"/>
            <w:tcBorders>
              <w:top w:val="single" w:sz="4" w:space="0" w:color="auto"/>
              <w:left w:val="single" w:sz="12" w:space="0" w:color="auto"/>
              <w:bottom w:val="single" w:sz="4" w:space="0" w:color="auto"/>
              <w:right w:val="single" w:sz="4" w:space="0" w:color="auto"/>
            </w:tcBorders>
            <w:vAlign w:val="center"/>
          </w:tcPr>
          <w:p w14:paraId="0ECD4C57" w14:textId="77777777" w:rsidR="006F4E5E" w:rsidRPr="00625046" w:rsidRDefault="006F4E5E" w:rsidP="006F4E5E">
            <w:pPr>
              <w:snapToGrid w:val="0"/>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介護保険サービス利用の満足度で「ほぼ希望通りに利用できている」割合</w:t>
            </w:r>
          </w:p>
        </w:tc>
        <w:tc>
          <w:tcPr>
            <w:tcW w:w="1701" w:type="dxa"/>
            <w:tcBorders>
              <w:top w:val="single" w:sz="4" w:space="0" w:color="auto"/>
              <w:left w:val="single" w:sz="4" w:space="0" w:color="auto"/>
              <w:bottom w:val="single" w:sz="4" w:space="0" w:color="auto"/>
            </w:tcBorders>
            <w:vAlign w:val="center"/>
          </w:tcPr>
          <w:p w14:paraId="74F65AA7" w14:textId="77777777" w:rsidR="006F4E5E" w:rsidRPr="00625046" w:rsidRDefault="006F4E5E" w:rsidP="006F4E5E">
            <w:pPr>
              <w:snapToGrid w:val="0"/>
              <w:jc w:val="right"/>
              <w:rPr>
                <w:rFonts w:asciiTheme="majorEastAsia" w:eastAsiaTheme="majorEastAsia" w:hAnsiTheme="majorEastAsia"/>
                <w:sz w:val="22"/>
                <w:szCs w:val="22"/>
              </w:rPr>
            </w:pPr>
            <w:r w:rsidRPr="00625046">
              <w:rPr>
                <w:rFonts w:asciiTheme="majorEastAsia" w:eastAsiaTheme="majorEastAsia" w:hAnsiTheme="majorEastAsia"/>
                <w:sz w:val="22"/>
                <w:szCs w:val="22"/>
              </w:rPr>
              <w:t>84.1%</w:t>
            </w:r>
          </w:p>
        </w:tc>
        <w:tc>
          <w:tcPr>
            <w:tcW w:w="851" w:type="dxa"/>
            <w:tcBorders>
              <w:top w:val="single" w:sz="4" w:space="0" w:color="auto"/>
              <w:bottom w:val="single" w:sz="4" w:space="0" w:color="auto"/>
              <w:right w:val="single" w:sz="4" w:space="0" w:color="auto"/>
            </w:tcBorders>
            <w:vAlign w:val="center"/>
          </w:tcPr>
          <w:p w14:paraId="2A00A996"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①</w:t>
            </w:r>
          </w:p>
        </w:tc>
        <w:tc>
          <w:tcPr>
            <w:tcW w:w="1340" w:type="dxa"/>
            <w:tcBorders>
              <w:top w:val="single" w:sz="4" w:space="0" w:color="auto"/>
              <w:left w:val="single" w:sz="4" w:space="0" w:color="auto"/>
              <w:bottom w:val="single" w:sz="4" w:space="0" w:color="auto"/>
              <w:right w:val="single" w:sz="12" w:space="0" w:color="auto"/>
            </w:tcBorders>
            <w:vAlign w:val="center"/>
          </w:tcPr>
          <w:p w14:paraId="7676AF23"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増加↑</w:t>
            </w:r>
          </w:p>
        </w:tc>
      </w:tr>
      <w:tr w:rsidR="006F4E5E" w:rsidRPr="00A40509" w14:paraId="6364CB47" w14:textId="77777777" w:rsidTr="006F4E5E">
        <w:trPr>
          <w:trHeight w:val="567"/>
        </w:trPr>
        <w:tc>
          <w:tcPr>
            <w:tcW w:w="5103" w:type="dxa"/>
            <w:tcBorders>
              <w:top w:val="single" w:sz="4" w:space="0" w:color="auto"/>
              <w:left w:val="single" w:sz="12" w:space="0" w:color="auto"/>
              <w:bottom w:val="single" w:sz="12" w:space="0" w:color="auto"/>
              <w:right w:val="single" w:sz="4" w:space="0" w:color="auto"/>
            </w:tcBorders>
            <w:vAlign w:val="center"/>
          </w:tcPr>
          <w:p w14:paraId="59E290A1" w14:textId="77777777" w:rsidR="006F4E5E" w:rsidRPr="00625046" w:rsidRDefault="006F4E5E" w:rsidP="006F4E5E">
            <w:pPr>
              <w:snapToGrid w:val="0"/>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75歳～84歳の要介護認定率</w:t>
            </w:r>
          </w:p>
        </w:tc>
        <w:tc>
          <w:tcPr>
            <w:tcW w:w="1701" w:type="dxa"/>
            <w:tcBorders>
              <w:top w:val="single" w:sz="4" w:space="0" w:color="auto"/>
              <w:left w:val="single" w:sz="4" w:space="0" w:color="auto"/>
              <w:bottom w:val="single" w:sz="12" w:space="0" w:color="auto"/>
            </w:tcBorders>
            <w:vAlign w:val="center"/>
          </w:tcPr>
          <w:p w14:paraId="63D3666C" w14:textId="77777777" w:rsidR="006F4E5E" w:rsidRPr="00625046" w:rsidRDefault="006F4E5E" w:rsidP="006F4E5E">
            <w:pPr>
              <w:snapToGrid w:val="0"/>
              <w:jc w:val="right"/>
              <w:rPr>
                <w:rFonts w:asciiTheme="majorEastAsia" w:eastAsiaTheme="majorEastAsia" w:hAnsiTheme="majorEastAsia"/>
                <w:sz w:val="22"/>
                <w:szCs w:val="22"/>
              </w:rPr>
            </w:pPr>
            <w:r w:rsidRPr="00625046">
              <w:rPr>
                <w:rFonts w:asciiTheme="majorEastAsia" w:eastAsiaTheme="majorEastAsia" w:hAnsiTheme="majorEastAsia"/>
                <w:sz w:val="22"/>
                <w:szCs w:val="22"/>
              </w:rPr>
              <w:t>19.29%</w:t>
            </w:r>
          </w:p>
        </w:tc>
        <w:tc>
          <w:tcPr>
            <w:tcW w:w="851" w:type="dxa"/>
            <w:tcBorders>
              <w:top w:val="single" w:sz="4" w:space="0" w:color="auto"/>
              <w:bottom w:val="single" w:sz="12" w:space="0" w:color="auto"/>
              <w:right w:val="single" w:sz="4" w:space="0" w:color="auto"/>
            </w:tcBorders>
            <w:vAlign w:val="center"/>
          </w:tcPr>
          <w:p w14:paraId="400D39B1"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③</w:t>
            </w:r>
          </w:p>
        </w:tc>
        <w:tc>
          <w:tcPr>
            <w:tcW w:w="1340" w:type="dxa"/>
            <w:tcBorders>
              <w:top w:val="single" w:sz="4" w:space="0" w:color="auto"/>
              <w:left w:val="single" w:sz="4" w:space="0" w:color="auto"/>
              <w:bottom w:val="single" w:sz="12" w:space="0" w:color="auto"/>
              <w:right w:val="single" w:sz="12" w:space="0" w:color="auto"/>
            </w:tcBorders>
            <w:vAlign w:val="center"/>
          </w:tcPr>
          <w:p w14:paraId="566B09D3" w14:textId="77777777" w:rsidR="006F4E5E" w:rsidRPr="00625046" w:rsidRDefault="006F4E5E" w:rsidP="006F4E5E">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減少↓</w:t>
            </w:r>
          </w:p>
        </w:tc>
      </w:tr>
    </w:tbl>
    <w:p w14:paraId="2CD744A7" w14:textId="77777777" w:rsidR="006F4E5E" w:rsidRDefault="006F4E5E" w:rsidP="006F4E5E">
      <w:pPr>
        <w:ind w:left="240" w:hangingChars="100" w:hanging="240"/>
        <w:rPr>
          <w:sz w:val="18"/>
          <w:szCs w:val="18"/>
        </w:rPr>
      </w:pPr>
      <w:r>
        <w:rPr>
          <w:rFonts w:hint="eastAsia"/>
        </w:rPr>
        <w:t xml:space="preserve">　</w:t>
      </w:r>
      <w:r w:rsidRPr="00B874C2">
        <w:rPr>
          <w:rFonts w:hint="eastAsia"/>
          <w:sz w:val="18"/>
          <w:szCs w:val="18"/>
        </w:rPr>
        <w:t>※</w:t>
      </w:r>
      <w:r>
        <w:rPr>
          <w:rFonts w:hint="eastAsia"/>
          <w:sz w:val="18"/>
          <w:szCs w:val="18"/>
        </w:rPr>
        <w:t>出典</w:t>
      </w:r>
    </w:p>
    <w:p w14:paraId="597176AF" w14:textId="77777777" w:rsidR="006F4E5E" w:rsidRPr="00B874C2" w:rsidRDefault="006F4E5E" w:rsidP="006F4E5E">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70E3045E" w14:textId="77777777" w:rsidR="006F4E5E" w:rsidRPr="00B874C2" w:rsidRDefault="006F4E5E" w:rsidP="006F4E5E">
      <w:pPr>
        <w:ind w:left="180" w:hangingChars="100" w:hanging="180"/>
        <w:rPr>
          <w:sz w:val="18"/>
          <w:szCs w:val="18"/>
        </w:rPr>
      </w:pPr>
      <w:r>
        <w:rPr>
          <w:rFonts w:hint="eastAsia"/>
          <w:sz w:val="18"/>
          <w:szCs w:val="18"/>
        </w:rPr>
        <w:t xml:space="preserve">　　③介護保険事業状況報告</w:t>
      </w:r>
    </w:p>
    <w:p w14:paraId="29AC5B6E" w14:textId="77777777" w:rsidR="006F4E5E" w:rsidRPr="00AD4633" w:rsidRDefault="006F4E5E" w:rsidP="00F37A6C">
      <w:pPr>
        <w:widowControl/>
        <w:spacing w:line="500" w:lineRule="exact"/>
        <w:jc w:val="left"/>
      </w:pPr>
    </w:p>
    <w:p w14:paraId="2FEC0184" w14:textId="77777777" w:rsidR="006F4E5E" w:rsidRDefault="006F4E5E" w:rsidP="006F4E5E">
      <w:pPr>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w:t>
      </w:r>
      <w:r w:rsidRPr="00933FBB">
        <w:rPr>
          <w:rFonts w:asciiTheme="majorEastAsia" w:eastAsiaTheme="majorEastAsia" w:hAnsiTheme="majorEastAsia" w:hint="eastAsia"/>
          <w:sz w:val="26"/>
          <w:szCs w:val="26"/>
        </w:rPr>
        <w:t>現状と課題</w:t>
      </w:r>
    </w:p>
    <w:p w14:paraId="0C02E5D8" w14:textId="77777777" w:rsidR="006F4E5E" w:rsidRPr="006F4E5E" w:rsidRDefault="006F4E5E" w:rsidP="006F4E5E">
      <w:pPr>
        <w:spacing w:line="420" w:lineRule="exact"/>
        <w:ind w:leftChars="46" w:left="345" w:hangingChars="98" w:hanging="235"/>
      </w:pPr>
      <w:r>
        <w:rPr>
          <w:rFonts w:hint="eastAsia"/>
        </w:rPr>
        <w:t>・高齢者</w:t>
      </w:r>
      <w:r w:rsidRPr="006F4E5E">
        <w:rPr>
          <w:rFonts w:hint="eastAsia"/>
        </w:rPr>
        <w:t>の51.4％が、介護が必要となっても在宅生活を希望しており、85歳以上ではさらにこの傾向は高まります（53.7％）。</w:t>
      </w:r>
    </w:p>
    <w:p w14:paraId="66384E7B" w14:textId="77777777" w:rsidR="006F4E5E" w:rsidRP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高齢化が進行し85歳以上の高齢者層が増加していくことにより、今後ますます要介護認定率の上昇が予想され、介護給付費の増加が見込まれています。</w:t>
      </w:r>
    </w:p>
    <w:p w14:paraId="1927BBAC" w14:textId="77777777" w:rsidR="006F4E5E" w:rsidRP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全国的に介護関係職種の有効求人倍率は、全職業より高い水準で推移しており、本区の調査でも、区内の介護サービス事業者の多くが「募集しても応募が少ない」と回答しています。</w:t>
      </w:r>
    </w:p>
    <w:p w14:paraId="24577A0C" w14:textId="77777777" w:rsidR="006F4E5E" w:rsidRP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現役世代が減少する中、介護人材を確保するため業務を分化し、専門職以外にも多様な人材を活用していくことが求められています。</w:t>
      </w:r>
    </w:p>
    <w:p w14:paraId="4AF1D98D" w14:textId="72BE779A" w:rsid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介護者の多くが労働時間を調整しながら働いており、</w:t>
      </w:r>
      <w:r w:rsidR="00E5618C">
        <w:rPr>
          <w:rFonts w:hint="eastAsia"/>
        </w:rPr>
        <w:t>仕事</w:t>
      </w:r>
      <w:r w:rsidR="00E33CB8">
        <w:rPr>
          <w:rFonts w:hint="eastAsia"/>
        </w:rPr>
        <w:t>と</w:t>
      </w:r>
      <w:r w:rsidR="00E5618C">
        <w:rPr>
          <w:rFonts w:hint="eastAsia"/>
        </w:rPr>
        <w:t>介護</w:t>
      </w:r>
      <w:r w:rsidR="00E33CB8">
        <w:rPr>
          <w:rFonts w:hint="eastAsia"/>
        </w:rPr>
        <w:t>の両立</w:t>
      </w:r>
      <w:r w:rsidR="00F37A6C">
        <w:rPr>
          <w:rFonts w:hint="eastAsia"/>
        </w:rPr>
        <w:t>ができる</w:t>
      </w:r>
      <w:r w:rsidR="00E33CB8">
        <w:rPr>
          <w:rFonts w:hint="eastAsia"/>
        </w:rPr>
        <w:t>適切な情報提供</w:t>
      </w:r>
      <w:r w:rsidRPr="006F4E5E">
        <w:rPr>
          <w:rFonts w:hint="eastAsia"/>
        </w:rPr>
        <w:t>や介護基盤の整備</w:t>
      </w:r>
      <w:r w:rsidR="00E33CB8">
        <w:rPr>
          <w:rFonts w:hint="eastAsia"/>
        </w:rPr>
        <w:t>、介護休暇などの制度に関する普及啓発</w:t>
      </w:r>
      <w:r w:rsidRPr="006F4E5E">
        <w:rPr>
          <w:rFonts w:hint="eastAsia"/>
        </w:rPr>
        <w:t>を推進し</w:t>
      </w:r>
      <w:r w:rsidR="00F37A6C">
        <w:rPr>
          <w:rFonts w:hint="eastAsia"/>
        </w:rPr>
        <w:t>、介護者の不安や負担を軽減し</w:t>
      </w:r>
      <w:r w:rsidRPr="006F4E5E">
        <w:rPr>
          <w:rFonts w:hint="eastAsia"/>
        </w:rPr>
        <w:t>ていく必要があります。</w:t>
      </w:r>
    </w:p>
    <w:p w14:paraId="5C2D1821" w14:textId="554ADC80" w:rsidR="00D4278E" w:rsidRPr="00D4278E" w:rsidRDefault="00D4278E" w:rsidP="001511A4">
      <w:pPr>
        <w:pStyle w:val="a2"/>
        <w:tabs>
          <w:tab w:val="num" w:pos="624"/>
          <w:tab w:val="num" w:pos="767"/>
          <w:tab w:val="num" w:pos="1051"/>
          <w:tab w:val="num" w:pos="3319"/>
        </w:tabs>
        <w:spacing w:line="420" w:lineRule="exact"/>
        <w:ind w:leftChars="50" w:left="360" w:right="120" w:hangingChars="100" w:hanging="240"/>
      </w:pPr>
      <w:r>
        <w:rPr>
          <w:rFonts w:hint="eastAsia"/>
        </w:rPr>
        <w:t>高齢者が在宅生活を継続していくうえで、介護保険サービスのみでは対応できない困りごとについて、介護保険制度外の生活支援サービスを提供しています。</w:t>
      </w:r>
    </w:p>
    <w:p w14:paraId="61AE4F53" w14:textId="77777777" w:rsidR="00110F66" w:rsidRPr="006F4E5E" w:rsidRDefault="00110F66" w:rsidP="00110F66">
      <w:pPr>
        <w:spacing w:line="200" w:lineRule="exact"/>
      </w:pPr>
    </w:p>
    <w:p w14:paraId="6F0A3B80" w14:textId="55973A3D" w:rsidR="005C2AE5" w:rsidRPr="00D925A7" w:rsidRDefault="00110F66" w:rsidP="0076639C">
      <w:pPr>
        <w:widowControl/>
        <w:jc w:val="center"/>
      </w:pPr>
      <w:r>
        <w:rPr>
          <w:rFonts w:asciiTheme="majorEastAsia" w:eastAsiaTheme="majorEastAsia" w:hAnsiTheme="majorEastAsia"/>
          <w:sz w:val="26"/>
          <w:szCs w:val="26"/>
        </w:rPr>
        <w:br w:type="page"/>
      </w:r>
      <w:r w:rsidR="006D692E" w:rsidRPr="00D925A7">
        <w:rPr>
          <w:rFonts w:ascii="ＭＳ Ｐゴシック" w:eastAsia="ＭＳ Ｐゴシック" w:hAnsi="ＭＳ Ｐゴシック"/>
          <w:noProof/>
        </w:rPr>
        <w:drawing>
          <wp:anchor distT="0" distB="0" distL="114300" distR="114300" simplePos="0" relativeHeight="251407360" behindDoc="0" locked="0" layoutInCell="1" allowOverlap="1" wp14:anchorId="285B4C50" wp14:editId="2C6EB7CB">
            <wp:simplePos x="0" y="0"/>
            <wp:positionH relativeFrom="column">
              <wp:posOffset>-169545</wp:posOffset>
            </wp:positionH>
            <wp:positionV relativeFrom="paragraph">
              <wp:posOffset>280196</wp:posOffset>
            </wp:positionV>
            <wp:extent cx="6021070" cy="2044065"/>
            <wp:effectExtent l="0" t="0" r="0" b="0"/>
            <wp:wrapNone/>
            <wp:docPr id="1397" name="図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2107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AE5" w:rsidRPr="00D925A7">
        <w:rPr>
          <w:rFonts w:ascii="ＭＳ Ｐゴシック" w:eastAsia="ＭＳ Ｐゴシック" w:hAnsi="ＭＳ Ｐゴシック" w:hint="eastAsia"/>
        </w:rPr>
        <w:t>〔　人材確保において困っていること　〕</w:t>
      </w:r>
    </w:p>
    <w:p w14:paraId="129165CB" w14:textId="4D145582" w:rsidR="00110F66" w:rsidRPr="005C2AE5" w:rsidRDefault="00D925A7" w:rsidP="00110F66">
      <w:pPr>
        <w:rPr>
          <w:rFonts w:asciiTheme="majorEastAsia" w:eastAsiaTheme="majorEastAsia" w:hAnsiTheme="majorEastAsia"/>
          <w:sz w:val="26"/>
          <w:szCs w:val="26"/>
        </w:rPr>
      </w:pPr>
      <w:r>
        <w:rPr>
          <w:rFonts w:hint="eastAsia"/>
          <w:noProof/>
        </w:rPr>
        <mc:AlternateContent>
          <mc:Choice Requires="wps">
            <w:drawing>
              <wp:anchor distT="0" distB="0" distL="114300" distR="114300" simplePos="0" relativeHeight="251412480" behindDoc="0" locked="0" layoutInCell="1" allowOverlap="1" wp14:anchorId="0E49F036" wp14:editId="2E8DAAA2">
                <wp:simplePos x="0" y="0"/>
                <wp:positionH relativeFrom="margin">
                  <wp:align>right</wp:align>
                </wp:positionH>
                <wp:positionV relativeFrom="paragraph">
                  <wp:posOffset>52777</wp:posOffset>
                </wp:positionV>
                <wp:extent cx="5753100" cy="2191109"/>
                <wp:effectExtent l="0" t="0" r="19050" b="19050"/>
                <wp:wrapNone/>
                <wp:docPr id="41" name="正方形/長方形 41"/>
                <wp:cNvGraphicFramePr/>
                <a:graphic xmlns:a="http://schemas.openxmlformats.org/drawingml/2006/main">
                  <a:graphicData uri="http://schemas.microsoft.com/office/word/2010/wordprocessingShape">
                    <wps:wsp>
                      <wps:cNvSpPr/>
                      <wps:spPr>
                        <a:xfrm>
                          <a:off x="0" y="0"/>
                          <a:ext cx="5753100" cy="219110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69C40" id="正方形/長方形 41" o:spid="_x0000_s1026" style="position:absolute;left:0;text-align:left;margin-left:401.8pt;margin-top:4.15pt;width:453pt;height:172.55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" filled="f" strokecolor="black [3213]" strokeweight=".5pt">
                <w10:wrap anchorx="margin"/>
              </v:rect>
            </w:pict>
          </mc:Fallback>
        </mc:AlternateContent>
      </w:r>
    </w:p>
    <w:p w14:paraId="2965FF6F" w14:textId="74008237" w:rsidR="00110F66" w:rsidRDefault="00110F66" w:rsidP="00110F66">
      <w:pPr>
        <w:rPr>
          <w:rFonts w:asciiTheme="majorEastAsia" w:eastAsiaTheme="majorEastAsia" w:hAnsiTheme="majorEastAsia"/>
          <w:sz w:val="26"/>
          <w:szCs w:val="26"/>
        </w:rPr>
      </w:pPr>
    </w:p>
    <w:p w14:paraId="63306F72" w14:textId="141A0E2F" w:rsidR="00110F66" w:rsidRDefault="00110F66" w:rsidP="00110F66">
      <w:pPr>
        <w:rPr>
          <w:rFonts w:asciiTheme="majorEastAsia" w:eastAsiaTheme="majorEastAsia" w:hAnsiTheme="majorEastAsia"/>
          <w:sz w:val="26"/>
          <w:szCs w:val="26"/>
        </w:rPr>
      </w:pPr>
    </w:p>
    <w:p w14:paraId="5F780F16" w14:textId="327C8851" w:rsidR="00110F66" w:rsidRDefault="00110F66" w:rsidP="00110F66">
      <w:pPr>
        <w:rPr>
          <w:rFonts w:asciiTheme="majorEastAsia" w:eastAsiaTheme="majorEastAsia" w:hAnsiTheme="majorEastAsia"/>
          <w:sz w:val="26"/>
          <w:szCs w:val="26"/>
        </w:rPr>
      </w:pPr>
    </w:p>
    <w:p w14:paraId="22994A1E" w14:textId="436A6DC9" w:rsidR="00110F66" w:rsidRDefault="00110F66" w:rsidP="00110F66">
      <w:pPr>
        <w:rPr>
          <w:rFonts w:asciiTheme="majorEastAsia" w:eastAsiaTheme="majorEastAsia" w:hAnsiTheme="majorEastAsia"/>
          <w:sz w:val="26"/>
          <w:szCs w:val="26"/>
        </w:rPr>
      </w:pPr>
    </w:p>
    <w:p w14:paraId="0BA0A315" w14:textId="13C0204C" w:rsidR="00110F66" w:rsidRDefault="00110F66" w:rsidP="00110F66">
      <w:pPr>
        <w:rPr>
          <w:rFonts w:asciiTheme="majorEastAsia" w:eastAsiaTheme="majorEastAsia" w:hAnsiTheme="majorEastAsia"/>
          <w:sz w:val="26"/>
          <w:szCs w:val="26"/>
        </w:rPr>
      </w:pPr>
    </w:p>
    <w:p w14:paraId="2165A323" w14:textId="3407A0B9" w:rsidR="00110F66" w:rsidRDefault="00110F66" w:rsidP="00110F66">
      <w:pPr>
        <w:rPr>
          <w:rFonts w:asciiTheme="majorEastAsia" w:eastAsiaTheme="majorEastAsia" w:hAnsiTheme="majorEastAsia"/>
          <w:sz w:val="26"/>
          <w:szCs w:val="26"/>
        </w:rPr>
      </w:pPr>
    </w:p>
    <w:p w14:paraId="7BEDB458" w14:textId="3370FA6C" w:rsidR="00110F66" w:rsidRDefault="00110F66" w:rsidP="00110F66">
      <w:pPr>
        <w:rPr>
          <w:rFonts w:asciiTheme="majorEastAsia" w:eastAsiaTheme="majorEastAsia" w:hAnsiTheme="majorEastAsia"/>
          <w:sz w:val="26"/>
          <w:szCs w:val="26"/>
        </w:rPr>
      </w:pPr>
    </w:p>
    <w:p w14:paraId="6FE69A97" w14:textId="0C8DC3D6" w:rsidR="00110F66" w:rsidRDefault="00110F66" w:rsidP="00110F66">
      <w:pPr>
        <w:rPr>
          <w:rFonts w:asciiTheme="majorEastAsia" w:eastAsiaTheme="majorEastAsia" w:hAnsiTheme="majorEastAsia"/>
          <w:sz w:val="26"/>
          <w:szCs w:val="26"/>
        </w:rPr>
      </w:pPr>
    </w:p>
    <w:p w14:paraId="540BA4F0" w14:textId="66D32D09" w:rsidR="005C2AE5" w:rsidRDefault="005C2AE5" w:rsidP="00110F66">
      <w:pPr>
        <w:rPr>
          <w:rFonts w:asciiTheme="majorEastAsia" w:eastAsiaTheme="majorEastAsia" w:hAnsiTheme="majorEastAsia"/>
          <w:sz w:val="26"/>
          <w:szCs w:val="26"/>
        </w:rPr>
      </w:pPr>
    </w:p>
    <w:p w14:paraId="4E73B0F9" w14:textId="77777777" w:rsidR="00397643" w:rsidRDefault="00397643" w:rsidP="00110F66">
      <w:pPr>
        <w:rPr>
          <w:rFonts w:asciiTheme="majorEastAsia" w:eastAsiaTheme="majorEastAsia" w:hAnsiTheme="majorEastAsia"/>
          <w:sz w:val="26"/>
          <w:szCs w:val="26"/>
        </w:rPr>
      </w:pPr>
    </w:p>
    <w:p w14:paraId="1CF855DD" w14:textId="25A21000" w:rsidR="005C2AE5" w:rsidRPr="00C83F09" w:rsidRDefault="006F4E5E" w:rsidP="005C2AE5">
      <w:pPr>
        <w:pStyle w:val="af6"/>
        <w:spacing w:beforeLines="0"/>
        <w:rPr>
          <w:rFonts w:ascii="Arial" w:eastAsia="ＭＳ ゴシック" w:hAnsi="Arial"/>
          <w:sz w:val="32"/>
          <w:szCs w:val="32"/>
        </w:rPr>
      </w:pPr>
      <w:r>
        <w:rPr>
          <w:rFonts w:asciiTheme="majorEastAsia" w:eastAsiaTheme="majorEastAsia" w:hAnsiTheme="majorEastAsia" w:hint="eastAsia"/>
          <w:sz w:val="26"/>
          <w:szCs w:val="26"/>
        </w:rPr>
        <w:t xml:space="preserve">　</w:t>
      </w:r>
      <w:r w:rsidR="005C2AE5" w:rsidRPr="00C83F09">
        <w:rPr>
          <w:rFonts w:hint="eastAsia"/>
        </w:rPr>
        <w:t>※「</w:t>
      </w:r>
      <w:r w:rsidR="005C2AE5">
        <w:rPr>
          <w:rFonts w:hint="eastAsia"/>
        </w:rPr>
        <w:t>江戸川区熟年しあわせ計画及び介護保険事業計画改定のための基礎調査報告書</w:t>
      </w:r>
      <w:r w:rsidR="005C2AE5" w:rsidRPr="00C83F09">
        <w:rPr>
          <w:rFonts w:hint="eastAsia"/>
        </w:rPr>
        <w:t>」（</w:t>
      </w:r>
      <w:r w:rsidR="005C2AE5">
        <w:rPr>
          <w:rFonts w:hint="eastAsia"/>
        </w:rPr>
        <w:t>令和5年4月</w:t>
      </w:r>
      <w:r w:rsidR="005C2AE5" w:rsidRPr="00C83F09">
        <w:rPr>
          <w:rFonts w:hint="eastAsia"/>
        </w:rPr>
        <w:t>）より</w:t>
      </w:r>
    </w:p>
    <w:p w14:paraId="18A8AAEA" w14:textId="2FD97E2D" w:rsidR="00110F66" w:rsidRDefault="00110F66" w:rsidP="00110F66">
      <w:pPr>
        <w:rPr>
          <w:rFonts w:asciiTheme="majorEastAsia" w:eastAsiaTheme="majorEastAsia" w:hAnsiTheme="majorEastAsia"/>
          <w:sz w:val="26"/>
          <w:szCs w:val="26"/>
        </w:rPr>
      </w:pPr>
    </w:p>
    <w:p w14:paraId="45CA4310" w14:textId="77777777" w:rsidR="00660D63" w:rsidRDefault="00660D63" w:rsidP="00110F66">
      <w:pPr>
        <w:rPr>
          <w:rFonts w:asciiTheme="majorEastAsia" w:eastAsiaTheme="majorEastAsia" w:hAnsiTheme="majorEastAsia"/>
          <w:sz w:val="26"/>
          <w:szCs w:val="26"/>
        </w:rPr>
      </w:pPr>
    </w:p>
    <w:p w14:paraId="229BB44F" w14:textId="77777777" w:rsidR="006F4E5E" w:rsidRPr="00933FBB" w:rsidRDefault="006F4E5E" w:rsidP="006F4E5E">
      <w:pPr>
        <w:rPr>
          <w:rFonts w:asciiTheme="majorEastAsia" w:eastAsiaTheme="majorEastAsia" w:hAnsiTheme="majorEastAsia"/>
          <w:sz w:val="26"/>
          <w:szCs w:val="26"/>
        </w:rPr>
      </w:pPr>
      <w:r>
        <w:rPr>
          <w:rFonts w:asciiTheme="majorEastAsia" w:eastAsiaTheme="majorEastAsia" w:hAnsiTheme="majorEastAsia" w:hint="eastAsia"/>
          <w:sz w:val="26"/>
          <w:szCs w:val="26"/>
        </w:rPr>
        <w:t>■ 今後の方向性</w:t>
      </w:r>
    </w:p>
    <w:p w14:paraId="4A611211" w14:textId="3DCE4FBC" w:rsidR="006F4E5E" w:rsidRDefault="006F4E5E" w:rsidP="006F4E5E">
      <w:pPr>
        <w:pStyle w:val="a2"/>
        <w:tabs>
          <w:tab w:val="num" w:pos="624"/>
          <w:tab w:val="num" w:pos="767"/>
          <w:tab w:val="num" w:pos="1051"/>
          <w:tab w:val="num" w:pos="3319"/>
        </w:tabs>
        <w:spacing w:line="420" w:lineRule="exact"/>
        <w:ind w:leftChars="50" w:left="360" w:right="120" w:hangingChars="100" w:hanging="240"/>
      </w:pPr>
      <w:r w:rsidRPr="006F4E5E">
        <w:rPr>
          <w:rFonts w:hint="eastAsia"/>
        </w:rPr>
        <w:t>介護保険</w:t>
      </w:r>
      <w:r w:rsidRPr="003B0F4D">
        <w:rPr>
          <w:rFonts w:hint="eastAsia"/>
        </w:rPr>
        <w:t>財政</w:t>
      </w:r>
      <w:r w:rsidRPr="003949BC">
        <w:rPr>
          <w:rFonts w:hint="eastAsia"/>
        </w:rPr>
        <w:t>・保険料負担、介護人材の確保や介護離職の防止など、介護保険制度の持続可能性を多面的な観点から十分に考慮し、居宅サービス・居住系サービス・施設サービ</w:t>
      </w:r>
      <w:r w:rsidRPr="003B0F4D">
        <w:rPr>
          <w:rFonts w:hint="eastAsia"/>
        </w:rPr>
        <w:t>ス</w:t>
      </w:r>
      <w:r w:rsidR="00D4278E">
        <w:rPr>
          <w:rFonts w:hint="eastAsia"/>
        </w:rPr>
        <w:t>や生活支援サービス</w:t>
      </w:r>
      <w:r w:rsidRPr="003B0F4D">
        <w:rPr>
          <w:rFonts w:hint="eastAsia"/>
        </w:rPr>
        <w:t>をバランスよく整備して</w:t>
      </w:r>
      <w:r>
        <w:rPr>
          <w:rFonts w:hint="eastAsia"/>
        </w:rPr>
        <w:t>いきます。</w:t>
      </w:r>
    </w:p>
    <w:p w14:paraId="08FEE813" w14:textId="32CAFA24" w:rsidR="006F4E5E" w:rsidRDefault="006F4E5E" w:rsidP="006F4E5E">
      <w:pPr>
        <w:spacing w:line="420" w:lineRule="exact"/>
        <w:ind w:leftChars="52" w:left="334" w:hangingChars="87" w:hanging="209"/>
      </w:pPr>
      <w:r>
        <w:rPr>
          <w:rFonts w:hint="eastAsia"/>
        </w:rPr>
        <w:t>・介護人材確保のため、「人材確保・育成支援」、「定着・離職防止」、「魅力発信」、「担い手創出」、「事業者支援」など多方面からのアプローチを展開していきます。</w:t>
      </w:r>
    </w:p>
    <w:p w14:paraId="3619E8D6" w14:textId="15EC92E5" w:rsidR="006F4E5E" w:rsidRPr="006F4E5E" w:rsidRDefault="006F4E5E" w:rsidP="006F4E5E">
      <w:pPr>
        <w:pStyle w:val="a2"/>
        <w:numPr>
          <w:ilvl w:val="0"/>
          <w:numId w:val="0"/>
        </w:numPr>
        <w:spacing w:line="420" w:lineRule="exact"/>
        <w:ind w:left="142" w:right="120"/>
      </w:pPr>
      <w:r>
        <w:rPr>
          <w:rFonts w:hint="eastAsia"/>
        </w:rPr>
        <w:t>・医療ニーズのある利用者に対応する</w:t>
      </w:r>
      <w:r w:rsidRPr="006F4E5E">
        <w:rPr>
          <w:rFonts w:hint="eastAsia"/>
        </w:rPr>
        <w:t>介護保険サービスの充実を目指します。</w:t>
      </w:r>
    </w:p>
    <w:p w14:paraId="1B061B9B" w14:textId="6D299B6F" w:rsidR="006F4E5E" w:rsidRPr="006F4E5E" w:rsidRDefault="00660D63" w:rsidP="006F4E5E">
      <w:pPr>
        <w:spacing w:line="420" w:lineRule="exact"/>
        <w:ind w:firstLineChars="59" w:firstLine="142"/>
      </w:pPr>
      <w:r>
        <w:rPr>
          <w:rFonts w:hint="eastAsia"/>
        </w:rPr>
        <w:t>・高齢者の在宅生活を支える地域密着型サービスの</w:t>
      </w:r>
      <w:r w:rsidR="00525C4F">
        <w:rPr>
          <w:rFonts w:hint="eastAsia"/>
        </w:rPr>
        <w:t>更</w:t>
      </w:r>
      <w:r w:rsidR="006F4E5E" w:rsidRPr="006F4E5E">
        <w:rPr>
          <w:rFonts w:hint="eastAsia"/>
        </w:rPr>
        <w:t>なる充実を図っていきます。</w:t>
      </w:r>
    </w:p>
    <w:p w14:paraId="545DD62F" w14:textId="64211DF1" w:rsidR="006F4E5E" w:rsidRPr="00664CA4" w:rsidRDefault="006F4E5E" w:rsidP="006F4E5E">
      <w:pPr>
        <w:spacing w:line="420" w:lineRule="exact"/>
        <w:ind w:leftChars="59" w:left="382" w:hangingChars="100" w:hanging="240"/>
      </w:pPr>
      <w:r w:rsidRPr="006F4E5E">
        <w:rPr>
          <w:rFonts w:hint="eastAsia"/>
        </w:rPr>
        <w:t>・区内の特別養護老</w:t>
      </w:r>
      <w:r w:rsidR="00660D63">
        <w:rPr>
          <w:rFonts w:hint="eastAsia"/>
        </w:rPr>
        <w:t>人ホーム及び介護老人保健施設</w:t>
      </w:r>
      <w:r w:rsidRPr="006F4E5E">
        <w:rPr>
          <w:rFonts w:hint="eastAsia"/>
        </w:rPr>
        <w:t>の長寿命</w:t>
      </w:r>
      <w:r>
        <w:rPr>
          <w:rFonts w:hint="eastAsia"/>
        </w:rPr>
        <w:t>化に向けた大規模改修の支援を行っていきます。</w:t>
      </w:r>
    </w:p>
    <w:p w14:paraId="2EEEB0DA" w14:textId="05DF4E27" w:rsidR="006F4E5E" w:rsidRDefault="006F4E5E" w:rsidP="006F4E5E">
      <w:pPr>
        <w:spacing w:line="200" w:lineRule="exact"/>
        <w:ind w:firstLineChars="150" w:firstLine="360"/>
      </w:pPr>
    </w:p>
    <w:p w14:paraId="62C5E8FC" w14:textId="77777777" w:rsidR="00660D63" w:rsidRPr="00110F66" w:rsidRDefault="00660D63" w:rsidP="006F4E5E">
      <w:pPr>
        <w:spacing w:line="200" w:lineRule="exact"/>
        <w:ind w:firstLineChars="150" w:firstLine="360"/>
      </w:pPr>
    </w:p>
    <w:p w14:paraId="160364A1" w14:textId="77777777" w:rsidR="006F4E5E" w:rsidRPr="00933FBB" w:rsidRDefault="006F4E5E" w:rsidP="006F4E5E">
      <w:pPr>
        <w:pStyle w:val="af1"/>
        <w:snapToGrid w:val="0"/>
        <w:ind w:leftChars="0" w:left="0" w:right="12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 重点</w:t>
      </w:r>
      <w:r w:rsidRPr="00933FBB">
        <w:rPr>
          <w:rFonts w:asciiTheme="majorEastAsia" w:eastAsiaTheme="majorEastAsia" w:hAnsiTheme="majorEastAsia" w:hint="eastAsia"/>
          <w:sz w:val="26"/>
          <w:szCs w:val="26"/>
        </w:rPr>
        <w:t>施策</w:t>
      </w:r>
    </w:p>
    <w:p w14:paraId="1B382844" w14:textId="77777777" w:rsidR="006F4E5E" w:rsidRPr="00660D63" w:rsidRDefault="006F4E5E" w:rsidP="006F4E5E">
      <w:pPr>
        <w:spacing w:afterLines="50" w:after="120" w:line="560" w:lineRule="exact"/>
        <w:ind w:leftChars="100" w:left="240"/>
        <w:rPr>
          <w:rFonts w:ascii="HGS創英角ｺﾞｼｯｸUB" w:eastAsia="HGS創英角ｺﾞｼｯｸUB" w:hAnsi="HGS創英角ｺﾞｼｯｸUB"/>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Pr>
          <w:rFonts w:ascii="HGS創英角ｺﾞｼｯｸUB" w:eastAsia="HGS創英角ｺﾞｼｯｸUB" w:hAnsi="HGS創英角ｺﾞｼｯｸUB" w:hint="eastAsia"/>
          <w:color w:val="404040" w:themeColor="text1" w:themeTint="BF"/>
          <w:sz w:val="28"/>
          <w:szCs w:val="28"/>
        </w:rPr>
        <w:t>介護人材の確保</w:t>
      </w:r>
      <w:r w:rsidRPr="00E33CB8">
        <w:rPr>
          <w:rFonts w:ascii="HGS創英角ｺﾞｼｯｸUB" w:eastAsia="HGS創英角ｺﾞｼｯｸUB" w:hAnsi="HGS創英角ｺﾞｼｯｸUB" w:hint="eastAsia"/>
          <w:color w:val="404040" w:themeColor="text1" w:themeTint="BF"/>
          <w:sz w:val="28"/>
          <w:szCs w:val="28"/>
        </w:rPr>
        <w:t>・育成・定着</w:t>
      </w:r>
    </w:p>
    <w:p w14:paraId="546D7FE2" w14:textId="5E1DE42A" w:rsidR="006F4E5E" w:rsidRDefault="00E33CB8" w:rsidP="006F4E5E">
      <w:pPr>
        <w:spacing w:line="420" w:lineRule="exact"/>
        <w:ind w:firstLineChars="200" w:firstLine="480"/>
      </w:pPr>
      <w:r>
        <w:rPr>
          <w:rFonts w:hint="eastAsia"/>
        </w:rPr>
        <w:t>・介護職員初任者研修等受講費用助成事業など人材確保・育成支援の実施</w:t>
      </w:r>
    </w:p>
    <w:p w14:paraId="07CFF060" w14:textId="1A2C1317" w:rsidR="006F4E5E" w:rsidRPr="00C25D33" w:rsidRDefault="00482FBC" w:rsidP="00351155">
      <w:pPr>
        <w:spacing w:line="420" w:lineRule="exact"/>
        <w:ind w:leftChars="200" w:left="720" w:hangingChars="100" w:hanging="240"/>
      </w:pPr>
      <w:r>
        <w:rPr>
          <w:rFonts w:hint="eastAsia"/>
        </w:rPr>
        <w:t>・</w:t>
      </w:r>
      <w:r w:rsidR="00351155" w:rsidRPr="00784762">
        <w:rPr>
          <w:rFonts w:hint="eastAsia"/>
        </w:rPr>
        <w:t>介護事業所向けや外国人職員も含めた人材の育成・</w:t>
      </w:r>
      <w:r w:rsidR="00E33CB8">
        <w:rPr>
          <w:rFonts w:hint="eastAsia"/>
        </w:rPr>
        <w:t>定着・離職防止に係る取組の実施</w:t>
      </w:r>
    </w:p>
    <w:p w14:paraId="4F453C3C" w14:textId="7477C3E1" w:rsidR="006F4E5E" w:rsidRDefault="006F4E5E" w:rsidP="006F4E5E">
      <w:pPr>
        <w:spacing w:line="420" w:lineRule="exact"/>
        <w:ind w:firstLineChars="200" w:firstLine="480"/>
      </w:pPr>
      <w:r>
        <w:rPr>
          <w:rFonts w:hint="eastAsia"/>
        </w:rPr>
        <w:t>・</w:t>
      </w:r>
      <w:r w:rsidR="00660D63">
        <w:rPr>
          <w:rFonts w:hint="eastAsia"/>
        </w:rPr>
        <w:t>若年層への福祉教育</w:t>
      </w:r>
      <w:r w:rsidR="007E143D">
        <w:rPr>
          <w:rFonts w:hint="eastAsia"/>
        </w:rPr>
        <w:t>や</w:t>
      </w:r>
      <w:r>
        <w:rPr>
          <w:rFonts w:hint="eastAsia"/>
        </w:rPr>
        <w:t>介護の担い手研修</w:t>
      </w:r>
      <w:r w:rsidR="00E33CB8">
        <w:rPr>
          <w:rFonts w:hint="eastAsia"/>
        </w:rPr>
        <w:t>などによる人材のすそ野の拡大</w:t>
      </w:r>
    </w:p>
    <w:p w14:paraId="2E24ADD4" w14:textId="77777777" w:rsidR="006F4E5E" w:rsidRPr="00A86A79" w:rsidRDefault="006F4E5E" w:rsidP="006F4E5E">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Pr>
          <w:rFonts w:ascii="HGS創英角ｺﾞｼｯｸUB" w:eastAsia="HGS創英角ｺﾞｼｯｸUB" w:hAnsi="HGS創英角ｺﾞｼｯｸUB" w:hint="eastAsia"/>
          <w:color w:val="404040" w:themeColor="text1" w:themeTint="BF"/>
          <w:sz w:val="28"/>
          <w:szCs w:val="28"/>
        </w:rPr>
        <w:t>中長期</w:t>
      </w:r>
      <w:r w:rsidRPr="00A86A79">
        <w:rPr>
          <w:rFonts w:ascii="HGS創英角ｺﾞｼｯｸUB" w:eastAsia="HGS創英角ｺﾞｼｯｸUB" w:hAnsi="HGS創英角ｺﾞｼｯｸUB" w:hint="eastAsia"/>
          <w:color w:val="404040" w:themeColor="text1" w:themeTint="BF"/>
          <w:sz w:val="28"/>
          <w:szCs w:val="28"/>
        </w:rPr>
        <w:t>を見据えたサービス基盤の整備</w:t>
      </w:r>
    </w:p>
    <w:p w14:paraId="502D644C" w14:textId="77777777" w:rsidR="006F4E5E" w:rsidRDefault="006F4E5E" w:rsidP="006F4E5E">
      <w:pPr>
        <w:spacing w:line="420" w:lineRule="exact"/>
        <w:ind w:firstLineChars="200" w:firstLine="480"/>
      </w:pPr>
      <w:r>
        <w:rPr>
          <w:rFonts w:hint="eastAsia"/>
        </w:rPr>
        <w:t>・特別養護老人ホーム及び介護老人保健施設の大規模改修の支援</w:t>
      </w:r>
    </w:p>
    <w:p w14:paraId="6462B897" w14:textId="1CA315F2" w:rsidR="005E6421" w:rsidRDefault="006F4E5E" w:rsidP="005E6421">
      <w:pPr>
        <w:spacing w:line="420" w:lineRule="exact"/>
        <w:ind w:firstLineChars="200" w:firstLine="480"/>
      </w:pPr>
      <w:r>
        <w:rPr>
          <w:rFonts w:hint="eastAsia"/>
        </w:rPr>
        <w:t>・地域密着型サービス等の計画的な整備</w:t>
      </w:r>
    </w:p>
    <w:p w14:paraId="378DA940" w14:textId="77777777" w:rsidR="00351155" w:rsidRDefault="00351155" w:rsidP="005E6421">
      <w:pPr>
        <w:spacing w:line="420" w:lineRule="exact"/>
        <w:ind w:firstLineChars="200" w:firstLine="480"/>
      </w:pPr>
    </w:p>
    <w:p w14:paraId="58115F9E" w14:textId="65F5B2BC" w:rsidR="001F70F0" w:rsidRPr="000A7B74" w:rsidRDefault="0033574C" w:rsidP="00B723A1">
      <w:pPr>
        <w:pStyle w:val="52"/>
        <w:rPr>
          <w:rFonts w:asciiTheme="majorEastAsia" w:eastAsiaTheme="majorEastAsia" w:hAnsiTheme="majorEastAsia"/>
        </w:rPr>
      </w:pPr>
      <w:r>
        <w:br w:type="page"/>
      </w:r>
      <w:bookmarkStart w:id="81" w:name="_Toc160114862"/>
      <w:r w:rsidR="00660D63" w:rsidRPr="000A7B74">
        <w:rPr>
          <w:rFonts w:asciiTheme="majorEastAsia" w:eastAsiaTheme="majorEastAsia" w:hAnsiTheme="majorEastAsia" w:hint="eastAsia"/>
        </w:rPr>
        <w:t>４</w:t>
      </w:r>
      <w:r w:rsidR="00B723A1">
        <w:rPr>
          <w:rFonts w:asciiTheme="majorEastAsia" w:eastAsiaTheme="majorEastAsia" w:hAnsiTheme="majorEastAsia" w:hint="eastAsia"/>
        </w:rPr>
        <w:t xml:space="preserve">　</w:t>
      </w:r>
      <w:r w:rsidR="00660D63" w:rsidRPr="000A7B74">
        <w:rPr>
          <w:rFonts w:asciiTheme="majorEastAsia" w:eastAsiaTheme="majorEastAsia" w:hAnsiTheme="majorEastAsia" w:hint="eastAsia"/>
        </w:rPr>
        <w:t>みんなにやさしいまちづくり</w:t>
      </w:r>
      <w:bookmarkEnd w:id="81"/>
    </w:p>
    <w:p w14:paraId="65951BDB" w14:textId="473B6ADC" w:rsidR="003949BC" w:rsidRPr="005E6421" w:rsidRDefault="003949BC" w:rsidP="005E6421"/>
    <w:p w14:paraId="7D12443B" w14:textId="6DFB8F85" w:rsidR="003949BC" w:rsidRDefault="003949BC" w:rsidP="003949BC">
      <w:pPr>
        <w:spacing w:line="140" w:lineRule="exact"/>
      </w:pPr>
      <w:r w:rsidRPr="000A7B74">
        <w:rPr>
          <w:rFonts w:asciiTheme="majorEastAsia" w:eastAsiaTheme="majorEastAsia" w:hAnsiTheme="majorEastAsia"/>
          <w:noProof/>
          <w:sz w:val="36"/>
          <w:szCs w:val="36"/>
        </w:rPr>
        <mc:AlternateContent>
          <mc:Choice Requires="wps">
            <w:drawing>
              <wp:anchor distT="0" distB="0" distL="114300" distR="114300" simplePos="0" relativeHeight="251504640" behindDoc="0" locked="0" layoutInCell="1" allowOverlap="1" wp14:anchorId="7D04BD38" wp14:editId="0BD7D20F">
                <wp:simplePos x="0" y="0"/>
                <wp:positionH relativeFrom="column">
                  <wp:posOffset>266700</wp:posOffset>
                </wp:positionH>
                <wp:positionV relativeFrom="paragraph">
                  <wp:posOffset>34925</wp:posOffset>
                </wp:positionV>
                <wp:extent cx="1473835" cy="341630"/>
                <wp:effectExtent l="0" t="0" r="0" b="1270"/>
                <wp:wrapNone/>
                <wp:docPr id="293245062" name="角丸四角形 293245062"/>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838AB" w14:textId="5E84B9C0"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バリアフリー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4BD38" id="角丸四角形 293245062" o:spid="_x0000_s1272" style="position:absolute;left:0;text-align:left;margin-left:21pt;margin-top:2.75pt;width:116.05pt;height:26.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" fillcolor="#fabf8f [1945]" stroked="f" strokeweight="2pt">
                <v:textbox>
                  <w:txbxContent>
                    <w:p w14:paraId="4DE838AB" w14:textId="5E84B9C0"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バリアフリー</w:t>
                      </w:r>
                    </w:p>
                  </w:txbxContent>
                </v:textbox>
              </v:roundrect>
            </w:pict>
          </mc:Fallback>
        </mc:AlternateContent>
      </w:r>
      <w:r w:rsidRPr="000A7B74">
        <w:rPr>
          <w:rFonts w:asciiTheme="majorEastAsia" w:eastAsiaTheme="majorEastAsia" w:hAnsiTheme="majorEastAsia"/>
          <w:noProof/>
          <w:sz w:val="36"/>
          <w:szCs w:val="36"/>
        </w:rPr>
        <mc:AlternateContent>
          <mc:Choice Requires="wps">
            <w:drawing>
              <wp:anchor distT="0" distB="0" distL="114300" distR="114300" simplePos="0" relativeHeight="251505664" behindDoc="0" locked="0" layoutInCell="1" allowOverlap="1" wp14:anchorId="49260F6F" wp14:editId="71A24EAE">
                <wp:simplePos x="0" y="0"/>
                <wp:positionH relativeFrom="column">
                  <wp:posOffset>1972945</wp:posOffset>
                </wp:positionH>
                <wp:positionV relativeFrom="paragraph">
                  <wp:posOffset>36195</wp:posOffset>
                </wp:positionV>
                <wp:extent cx="1473835" cy="341630"/>
                <wp:effectExtent l="0" t="0" r="0" b="1270"/>
                <wp:wrapNone/>
                <wp:docPr id="293245063" name="角丸四角形 293245063"/>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2E0CB" w14:textId="68D9D416"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防災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60F6F" id="角丸四角形 293245063" o:spid="_x0000_s1273" style="position:absolute;left:0;text-align:left;margin-left:155.35pt;margin-top:2.85pt;width:116.05pt;height:26.9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" fillcolor="#fabf8f [1945]" stroked="f" strokeweight="2pt">
                <v:textbox>
                  <w:txbxContent>
                    <w:p w14:paraId="60D2E0CB" w14:textId="68D9D416"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防災</w:t>
                      </w:r>
                    </w:p>
                  </w:txbxContent>
                </v:textbox>
              </v:roundrect>
            </w:pict>
          </mc:Fallback>
        </mc:AlternateContent>
      </w:r>
      <w:r w:rsidRPr="000A7B74">
        <w:rPr>
          <w:rFonts w:asciiTheme="majorEastAsia" w:eastAsiaTheme="majorEastAsia" w:hAnsiTheme="majorEastAsia"/>
          <w:noProof/>
          <w:sz w:val="36"/>
          <w:szCs w:val="36"/>
        </w:rPr>
        <mc:AlternateContent>
          <mc:Choice Requires="wps">
            <w:drawing>
              <wp:anchor distT="0" distB="0" distL="114300" distR="114300" simplePos="0" relativeHeight="251506688" behindDoc="0" locked="0" layoutInCell="1" allowOverlap="1" wp14:anchorId="101179D1" wp14:editId="7AB1631E">
                <wp:simplePos x="0" y="0"/>
                <wp:positionH relativeFrom="column">
                  <wp:posOffset>3693795</wp:posOffset>
                </wp:positionH>
                <wp:positionV relativeFrom="paragraph">
                  <wp:posOffset>36669</wp:posOffset>
                </wp:positionV>
                <wp:extent cx="1473835" cy="341630"/>
                <wp:effectExtent l="0" t="0" r="0" b="1270"/>
                <wp:wrapNone/>
                <wp:docPr id="293245064" name="角丸四角形 293245064"/>
                <wp:cNvGraphicFramePr/>
                <a:graphic xmlns:a="http://schemas.openxmlformats.org/drawingml/2006/main">
                  <a:graphicData uri="http://schemas.microsoft.com/office/word/2010/wordprocessingShape">
                    <wps:wsp>
                      <wps:cNvSpPr/>
                      <wps:spPr>
                        <a:xfrm>
                          <a:off x="0" y="0"/>
                          <a:ext cx="1473835" cy="34163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DEB60" w14:textId="0DB314E9"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1179D1" id="角丸四角形 293245064" o:spid="_x0000_s1274" style="position:absolute;left:0;text-align:left;margin-left:290.85pt;margin-top:2.9pt;width:116.05pt;height:26.9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" fillcolor="#fabf8f [1945]" stroked="f" strokeweight="2pt">
                <v:textbox>
                  <w:txbxContent>
                    <w:p w14:paraId="3F5DEB60" w14:textId="0DB314E9"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住まい</w:t>
                      </w:r>
                    </w:p>
                  </w:txbxContent>
                </v:textbox>
              </v:roundrect>
            </w:pict>
          </mc:Fallback>
        </mc:AlternateContent>
      </w:r>
    </w:p>
    <w:p w14:paraId="40D09347" w14:textId="7AC62D89" w:rsidR="003949BC" w:rsidRDefault="003949BC" w:rsidP="003949BC">
      <w:pPr>
        <w:rPr>
          <w:rFonts w:asciiTheme="majorEastAsia" w:eastAsiaTheme="majorEastAsia" w:hAnsiTheme="majorEastAsia"/>
          <w:sz w:val="26"/>
          <w:szCs w:val="26"/>
        </w:rPr>
      </w:pPr>
    </w:p>
    <w:p w14:paraId="7E579792" w14:textId="1DCB57C9" w:rsidR="003949BC" w:rsidRDefault="003949BC" w:rsidP="003949BC">
      <w:pPr>
        <w:rPr>
          <w:rFonts w:asciiTheme="majorEastAsia" w:eastAsiaTheme="majorEastAsia" w:hAnsiTheme="majorEastAsia"/>
          <w:sz w:val="26"/>
          <w:szCs w:val="26"/>
        </w:rPr>
      </w:pPr>
    </w:p>
    <w:p w14:paraId="2E9DFCD3" w14:textId="77777777" w:rsidR="00D925A7" w:rsidRPr="00933FBB" w:rsidRDefault="00D925A7" w:rsidP="00D925A7">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7DF8E94A" w14:textId="307D7117" w:rsidR="00D925A7" w:rsidRDefault="00D925A7" w:rsidP="007E143D">
      <w:pPr>
        <w:pStyle w:val="a2"/>
        <w:numPr>
          <w:ilvl w:val="0"/>
          <w:numId w:val="0"/>
        </w:numPr>
        <w:tabs>
          <w:tab w:val="num" w:pos="767"/>
          <w:tab w:val="num" w:pos="3319"/>
        </w:tabs>
        <w:spacing w:line="420" w:lineRule="exact"/>
        <w:ind w:leftChars="75" w:left="180" w:right="120" w:firstLineChars="100" w:firstLine="240"/>
      </w:pPr>
      <w:r w:rsidRPr="007F14D8">
        <w:rPr>
          <w:rFonts w:hint="eastAsia"/>
        </w:rPr>
        <w:t>高齢者が</w:t>
      </w:r>
      <w:r>
        <w:rPr>
          <w:rFonts w:hint="eastAsia"/>
        </w:rPr>
        <w:t>個々の希望に応じた</w:t>
      </w:r>
      <w:r w:rsidRPr="007F14D8">
        <w:rPr>
          <w:rFonts w:hint="eastAsia"/>
        </w:rPr>
        <w:t>多様な住まい方を</w:t>
      </w:r>
      <w:r w:rsidR="007E143D">
        <w:rPr>
          <w:rFonts w:hint="eastAsia"/>
        </w:rPr>
        <w:t>実現できる良好な居住環境が整い</w:t>
      </w:r>
      <w:r w:rsidRPr="00347568">
        <w:rPr>
          <w:rFonts w:hint="eastAsia"/>
        </w:rPr>
        <w:t>、災害時の避難に不安がある場合でも、地域の支え合いのもと避難でき、安心して住み続けられる</w:t>
      </w:r>
      <w:r>
        <w:rPr>
          <w:rFonts w:hint="eastAsia"/>
          <w:color w:val="000000" w:themeColor="text1"/>
        </w:rPr>
        <w:t>まち</w:t>
      </w:r>
      <w:r>
        <w:rPr>
          <w:rFonts w:hint="eastAsia"/>
        </w:rPr>
        <w:t>を目指します。</w:t>
      </w:r>
    </w:p>
    <w:p w14:paraId="29D0B114" w14:textId="77777777" w:rsidR="00D925A7" w:rsidRDefault="00D925A7" w:rsidP="003949BC">
      <w:pPr>
        <w:spacing w:line="500" w:lineRule="exact"/>
      </w:pPr>
    </w:p>
    <w:p w14:paraId="08D3F392" w14:textId="7155E507" w:rsidR="00D925A7" w:rsidRPr="00933FBB" w:rsidRDefault="00D925A7" w:rsidP="00D925A7">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03"/>
        <w:gridCol w:w="1701"/>
        <w:gridCol w:w="851"/>
        <w:gridCol w:w="1340"/>
      </w:tblGrid>
      <w:tr w:rsidR="00D925A7" w:rsidRPr="00A40509" w14:paraId="4DEC7D90" w14:textId="77777777" w:rsidTr="00D925A7">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4633E854"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指標名</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5064B282"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現状（2023年）</w:t>
            </w:r>
          </w:p>
        </w:tc>
        <w:tc>
          <w:tcPr>
            <w:tcW w:w="1340"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422116D1" w14:textId="77777777" w:rsidR="00D925A7" w:rsidRPr="00625046" w:rsidRDefault="00D925A7" w:rsidP="00D925A7">
            <w:pPr>
              <w:pStyle w:val="affff3"/>
              <w:snapToGrid w:val="0"/>
              <w:ind w:leftChars="0" w:left="0" w:firstLineChars="0" w:firstLine="0"/>
              <w:jc w:val="center"/>
              <w:rPr>
                <w:rFonts w:ascii="ＭＳ ゴシック" w:eastAsia="ＭＳ ゴシック" w:hAnsi="ＭＳ ゴシック"/>
              </w:rPr>
            </w:pPr>
            <w:r w:rsidRPr="00625046">
              <w:rPr>
                <w:rFonts w:ascii="ＭＳ ゴシック" w:eastAsia="ＭＳ ゴシック" w:hAnsi="ＭＳ ゴシック" w:hint="eastAsia"/>
              </w:rPr>
              <w:t>目標</w:t>
            </w:r>
          </w:p>
          <w:p w14:paraId="0A7537DB" w14:textId="77777777" w:rsidR="00D925A7" w:rsidRPr="00625046" w:rsidRDefault="00D925A7" w:rsidP="00D925A7">
            <w:pPr>
              <w:pStyle w:val="affff3"/>
              <w:snapToGrid w:val="0"/>
              <w:ind w:leftChars="0" w:left="0" w:firstLineChars="0" w:firstLine="0"/>
              <w:jc w:val="center"/>
              <w:rPr>
                <w:rFonts w:ascii="ＭＳ ゴシック" w:eastAsia="ＭＳ ゴシック" w:hAnsi="ＭＳ ゴシック"/>
              </w:rPr>
            </w:pPr>
            <w:r w:rsidRPr="00625046">
              <w:rPr>
                <w:rFonts w:ascii="ＭＳ ゴシック" w:eastAsia="ＭＳ ゴシック" w:hAnsi="ＭＳ ゴシック" w:hint="eastAsia"/>
              </w:rPr>
              <w:t>（2026年）</w:t>
            </w:r>
          </w:p>
        </w:tc>
      </w:tr>
      <w:tr w:rsidR="00D925A7" w:rsidRPr="00A40509" w14:paraId="2944796D" w14:textId="77777777" w:rsidTr="00D925A7">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0499CF37" w14:textId="77777777" w:rsidR="00D925A7" w:rsidRPr="00625046" w:rsidRDefault="00D925A7" w:rsidP="00D925A7">
            <w:pPr>
              <w:snapToGrid w:val="0"/>
              <w:jc w:val="center"/>
              <w:rPr>
                <w:rFonts w:ascii="ＭＳ ゴシック" w:eastAsia="ＭＳ ゴシック" w:hAnsi="ＭＳ ゴシック"/>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F128D"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数値</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76D16"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出典</w:t>
            </w:r>
          </w:p>
        </w:tc>
        <w:tc>
          <w:tcPr>
            <w:tcW w:w="1340" w:type="dxa"/>
            <w:vMerge/>
            <w:tcBorders>
              <w:left w:val="single" w:sz="4" w:space="0" w:color="auto"/>
              <w:bottom w:val="single" w:sz="4" w:space="0" w:color="auto"/>
              <w:right w:val="single" w:sz="12" w:space="0" w:color="auto"/>
            </w:tcBorders>
            <w:shd w:val="clear" w:color="auto" w:fill="D9D9D9" w:themeFill="background1" w:themeFillShade="D9"/>
          </w:tcPr>
          <w:p w14:paraId="68D0B1DE" w14:textId="77777777" w:rsidR="00D925A7" w:rsidRPr="00625046" w:rsidRDefault="00D925A7" w:rsidP="00D925A7">
            <w:pPr>
              <w:snapToGrid w:val="0"/>
              <w:jc w:val="center"/>
              <w:rPr>
                <w:rFonts w:ascii="ＭＳ ゴシック" w:eastAsia="ＭＳ ゴシック" w:hAnsi="ＭＳ ゴシック"/>
                <w:sz w:val="22"/>
                <w:szCs w:val="22"/>
              </w:rPr>
            </w:pPr>
          </w:p>
        </w:tc>
      </w:tr>
      <w:tr w:rsidR="00D925A7" w:rsidRPr="00A40509" w14:paraId="36E5F754" w14:textId="77777777" w:rsidTr="00D925A7">
        <w:trPr>
          <w:trHeight w:val="567"/>
        </w:trPr>
        <w:tc>
          <w:tcPr>
            <w:tcW w:w="5103" w:type="dxa"/>
            <w:tcBorders>
              <w:top w:val="single" w:sz="4" w:space="0" w:color="auto"/>
              <w:left w:val="single" w:sz="12" w:space="0" w:color="auto"/>
              <w:bottom w:val="single" w:sz="4" w:space="0" w:color="auto"/>
              <w:right w:val="single" w:sz="4" w:space="0" w:color="auto"/>
            </w:tcBorders>
            <w:vAlign w:val="center"/>
          </w:tcPr>
          <w:p w14:paraId="42F31407" w14:textId="213E9778" w:rsidR="00D925A7" w:rsidRPr="00625046" w:rsidRDefault="00D925A7" w:rsidP="00D925A7">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江戸川区に「ずっと住み続けたい」割合</w:t>
            </w:r>
          </w:p>
        </w:tc>
        <w:tc>
          <w:tcPr>
            <w:tcW w:w="1701" w:type="dxa"/>
            <w:tcBorders>
              <w:top w:val="single" w:sz="4" w:space="0" w:color="auto"/>
              <w:left w:val="single" w:sz="4" w:space="0" w:color="auto"/>
              <w:bottom w:val="single" w:sz="4" w:space="0" w:color="auto"/>
            </w:tcBorders>
            <w:vAlign w:val="center"/>
          </w:tcPr>
          <w:p w14:paraId="02542AB0" w14:textId="77777777" w:rsidR="00D925A7" w:rsidRPr="00625046" w:rsidRDefault="00D925A7" w:rsidP="00D925A7">
            <w:pPr>
              <w:snapToGrid w:val="0"/>
              <w:jc w:val="right"/>
              <w:rPr>
                <w:rFonts w:ascii="ＭＳ ゴシック" w:eastAsia="ＭＳ ゴシック" w:hAnsi="ＭＳ ゴシック"/>
                <w:sz w:val="22"/>
                <w:szCs w:val="22"/>
              </w:rPr>
            </w:pPr>
            <w:r w:rsidRPr="00625046">
              <w:rPr>
                <w:rFonts w:ascii="ＭＳ ゴシック" w:eastAsia="ＭＳ ゴシック" w:hAnsi="ＭＳ ゴシック"/>
                <w:sz w:val="22"/>
                <w:szCs w:val="22"/>
              </w:rPr>
              <w:t>47.4%</w:t>
            </w:r>
          </w:p>
        </w:tc>
        <w:tc>
          <w:tcPr>
            <w:tcW w:w="851" w:type="dxa"/>
            <w:tcBorders>
              <w:top w:val="single" w:sz="4" w:space="0" w:color="auto"/>
              <w:bottom w:val="single" w:sz="4" w:space="0" w:color="auto"/>
              <w:right w:val="single" w:sz="4" w:space="0" w:color="auto"/>
            </w:tcBorders>
            <w:vAlign w:val="center"/>
          </w:tcPr>
          <w:p w14:paraId="71F642C1"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④</w:t>
            </w:r>
          </w:p>
        </w:tc>
        <w:tc>
          <w:tcPr>
            <w:tcW w:w="1340" w:type="dxa"/>
            <w:tcBorders>
              <w:top w:val="single" w:sz="4" w:space="0" w:color="auto"/>
              <w:left w:val="single" w:sz="4" w:space="0" w:color="auto"/>
              <w:bottom w:val="single" w:sz="4" w:space="0" w:color="auto"/>
              <w:right w:val="single" w:sz="12" w:space="0" w:color="auto"/>
            </w:tcBorders>
            <w:vAlign w:val="center"/>
          </w:tcPr>
          <w:p w14:paraId="0F6BD563"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増加↑</w:t>
            </w:r>
          </w:p>
        </w:tc>
      </w:tr>
      <w:tr w:rsidR="00D925A7" w:rsidRPr="00A40509" w14:paraId="36E3EF87" w14:textId="77777777" w:rsidTr="00D925A7">
        <w:trPr>
          <w:trHeight w:val="567"/>
        </w:trPr>
        <w:tc>
          <w:tcPr>
            <w:tcW w:w="5103" w:type="dxa"/>
            <w:tcBorders>
              <w:top w:val="single" w:sz="4" w:space="0" w:color="auto"/>
              <w:left w:val="single" w:sz="12" w:space="0" w:color="auto"/>
              <w:bottom w:val="single" w:sz="12" w:space="0" w:color="auto"/>
              <w:right w:val="single" w:sz="4" w:space="0" w:color="auto"/>
            </w:tcBorders>
            <w:vAlign w:val="center"/>
          </w:tcPr>
          <w:p w14:paraId="2F4E2C7B" w14:textId="77777777" w:rsidR="00D925A7" w:rsidRPr="00625046" w:rsidRDefault="00D925A7" w:rsidP="00D925A7">
            <w:pPr>
              <w:snapToGrid w:val="0"/>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災害時に「自力で避難することができず、助けてくれる人が見当たらない」割合</w:t>
            </w:r>
          </w:p>
        </w:tc>
        <w:tc>
          <w:tcPr>
            <w:tcW w:w="1701" w:type="dxa"/>
            <w:tcBorders>
              <w:top w:val="single" w:sz="4" w:space="0" w:color="auto"/>
              <w:left w:val="single" w:sz="4" w:space="0" w:color="auto"/>
              <w:bottom w:val="single" w:sz="12" w:space="0" w:color="auto"/>
            </w:tcBorders>
            <w:vAlign w:val="center"/>
          </w:tcPr>
          <w:p w14:paraId="650D31CA" w14:textId="77777777" w:rsidR="00D925A7" w:rsidRPr="00625046" w:rsidRDefault="00D925A7" w:rsidP="00D925A7">
            <w:pPr>
              <w:snapToGrid w:val="0"/>
              <w:jc w:val="right"/>
              <w:rPr>
                <w:rFonts w:ascii="ＭＳ ゴシック" w:eastAsia="ＭＳ ゴシック" w:hAnsi="ＭＳ ゴシック"/>
                <w:sz w:val="22"/>
                <w:szCs w:val="22"/>
              </w:rPr>
            </w:pPr>
            <w:r w:rsidRPr="00625046">
              <w:rPr>
                <w:rFonts w:ascii="ＭＳ ゴシック" w:eastAsia="ＭＳ ゴシック" w:hAnsi="ＭＳ ゴシック"/>
                <w:sz w:val="22"/>
                <w:szCs w:val="22"/>
              </w:rPr>
              <w:t>12.2%</w:t>
            </w:r>
          </w:p>
        </w:tc>
        <w:tc>
          <w:tcPr>
            <w:tcW w:w="851" w:type="dxa"/>
            <w:tcBorders>
              <w:top w:val="single" w:sz="4" w:space="0" w:color="auto"/>
              <w:bottom w:val="single" w:sz="12" w:space="0" w:color="auto"/>
              <w:right w:val="single" w:sz="4" w:space="0" w:color="auto"/>
            </w:tcBorders>
            <w:vAlign w:val="center"/>
          </w:tcPr>
          <w:p w14:paraId="463BFAAF"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①</w:t>
            </w:r>
          </w:p>
        </w:tc>
        <w:tc>
          <w:tcPr>
            <w:tcW w:w="1340" w:type="dxa"/>
            <w:tcBorders>
              <w:top w:val="single" w:sz="4" w:space="0" w:color="auto"/>
              <w:left w:val="single" w:sz="4" w:space="0" w:color="auto"/>
              <w:bottom w:val="single" w:sz="12" w:space="0" w:color="auto"/>
              <w:right w:val="single" w:sz="12" w:space="0" w:color="auto"/>
            </w:tcBorders>
            <w:vAlign w:val="center"/>
          </w:tcPr>
          <w:p w14:paraId="060CDF6C" w14:textId="77777777" w:rsidR="00D925A7" w:rsidRPr="00625046" w:rsidRDefault="00D925A7" w:rsidP="00D925A7">
            <w:pPr>
              <w:snapToGrid w:val="0"/>
              <w:jc w:val="center"/>
              <w:rPr>
                <w:rFonts w:ascii="ＭＳ ゴシック" w:eastAsia="ＭＳ ゴシック" w:hAnsi="ＭＳ ゴシック"/>
                <w:sz w:val="22"/>
                <w:szCs w:val="22"/>
              </w:rPr>
            </w:pPr>
            <w:r w:rsidRPr="00625046">
              <w:rPr>
                <w:rFonts w:ascii="ＭＳ ゴシック" w:eastAsia="ＭＳ ゴシック" w:hAnsi="ＭＳ ゴシック" w:hint="eastAsia"/>
                <w:sz w:val="22"/>
                <w:szCs w:val="22"/>
              </w:rPr>
              <w:t>減少↓</w:t>
            </w:r>
          </w:p>
        </w:tc>
      </w:tr>
    </w:tbl>
    <w:p w14:paraId="6168D7D8" w14:textId="77777777" w:rsidR="00D925A7" w:rsidRDefault="00D925A7" w:rsidP="00D925A7">
      <w:pPr>
        <w:ind w:leftChars="50" w:left="240" w:hangingChars="50" w:hanging="120"/>
        <w:rPr>
          <w:sz w:val="18"/>
          <w:szCs w:val="18"/>
        </w:rPr>
      </w:pPr>
      <w:r>
        <w:rPr>
          <w:rFonts w:hint="eastAsia"/>
        </w:rPr>
        <w:t xml:space="preserve">　</w:t>
      </w:r>
      <w:r w:rsidRPr="00B874C2">
        <w:rPr>
          <w:rFonts w:hint="eastAsia"/>
          <w:sz w:val="18"/>
          <w:szCs w:val="18"/>
        </w:rPr>
        <w:t>※</w:t>
      </w:r>
      <w:r>
        <w:rPr>
          <w:rFonts w:hint="eastAsia"/>
          <w:sz w:val="18"/>
          <w:szCs w:val="18"/>
        </w:rPr>
        <w:t>出典</w:t>
      </w:r>
    </w:p>
    <w:p w14:paraId="0E2D7674" w14:textId="77777777" w:rsidR="00D925A7" w:rsidRPr="00B874C2" w:rsidRDefault="00D925A7" w:rsidP="00D925A7">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0125F2B9" w14:textId="7156DA10" w:rsidR="00D925A7" w:rsidRPr="0002412F" w:rsidRDefault="00D925A7" w:rsidP="00D925A7">
      <w:pPr>
        <w:ind w:left="180" w:hangingChars="100" w:hanging="180"/>
        <w:rPr>
          <w:sz w:val="18"/>
          <w:szCs w:val="18"/>
        </w:rPr>
      </w:pPr>
      <w:r w:rsidRPr="0002412F">
        <w:rPr>
          <w:rFonts w:hint="eastAsia"/>
          <w:sz w:val="18"/>
          <w:szCs w:val="18"/>
        </w:rPr>
        <w:t xml:space="preserve">　</w:t>
      </w:r>
      <w:r>
        <w:rPr>
          <w:rFonts w:hint="eastAsia"/>
          <w:sz w:val="18"/>
          <w:szCs w:val="18"/>
        </w:rPr>
        <w:t xml:space="preserve"> 　④</w:t>
      </w:r>
      <w:r w:rsidRPr="00FA203C">
        <w:rPr>
          <w:rFonts w:hint="eastAsia"/>
          <w:sz w:val="18"/>
          <w:szCs w:val="18"/>
        </w:rPr>
        <w:t>令和4年度＜第35回＞江戸川区民世論調査</w:t>
      </w:r>
    </w:p>
    <w:p w14:paraId="27DD47A0" w14:textId="7121AF83" w:rsidR="00D925A7" w:rsidRDefault="00D925A7" w:rsidP="003949BC">
      <w:pPr>
        <w:widowControl/>
        <w:spacing w:line="500" w:lineRule="exact"/>
        <w:jc w:val="left"/>
      </w:pPr>
    </w:p>
    <w:p w14:paraId="6F11833D" w14:textId="143341F4" w:rsidR="00D925A7" w:rsidRDefault="00D925A7" w:rsidP="00D925A7">
      <w:pPr>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w:t>
      </w:r>
      <w:r w:rsidRPr="00933FBB">
        <w:rPr>
          <w:rFonts w:asciiTheme="majorEastAsia" w:eastAsiaTheme="majorEastAsia" w:hAnsiTheme="majorEastAsia" w:hint="eastAsia"/>
          <w:sz w:val="26"/>
          <w:szCs w:val="26"/>
        </w:rPr>
        <w:t>現状と課題</w:t>
      </w:r>
    </w:p>
    <w:p w14:paraId="0DE4B6C2" w14:textId="3F043D3E" w:rsidR="00D925A7" w:rsidRPr="00347568" w:rsidRDefault="00D925A7" w:rsidP="007E143D">
      <w:pPr>
        <w:spacing w:line="420" w:lineRule="exact"/>
        <w:ind w:left="390" w:hangingChars="150" w:hanging="390"/>
      </w:pPr>
      <w:r>
        <w:rPr>
          <w:rFonts w:asciiTheme="majorEastAsia" w:eastAsiaTheme="majorEastAsia" w:hAnsiTheme="majorEastAsia" w:hint="eastAsia"/>
          <w:sz w:val="26"/>
          <w:szCs w:val="26"/>
        </w:rPr>
        <w:t xml:space="preserve"> </w:t>
      </w:r>
      <w:r w:rsidRPr="007E143D">
        <w:rPr>
          <w:rFonts w:hAnsi="ＭＳ 明朝" w:hint="eastAsia"/>
        </w:rPr>
        <w:t>・ひとり暮らしや高齢者夫婦世帯が増加する中、多くの高齢者が在宅生活の継続を希望しています。</w:t>
      </w:r>
    </w:p>
    <w:p w14:paraId="1A43E873" w14:textId="64A281E0" w:rsidR="00D925A7" w:rsidRPr="00347568" w:rsidRDefault="006B6F9B" w:rsidP="00D925A7">
      <w:pPr>
        <w:pStyle w:val="a2"/>
        <w:tabs>
          <w:tab w:val="num" w:pos="624"/>
          <w:tab w:val="num" w:pos="767"/>
          <w:tab w:val="num" w:pos="1051"/>
          <w:tab w:val="num" w:pos="3319"/>
        </w:tabs>
        <w:spacing w:line="420" w:lineRule="exact"/>
        <w:ind w:leftChars="50" w:left="360" w:right="120" w:hangingChars="100" w:hanging="240"/>
      </w:pPr>
      <w:r>
        <w:rPr>
          <w:rFonts w:hint="eastAsia"/>
        </w:rPr>
        <w:t>高齢者夫婦世帯の持ち家</w:t>
      </w:r>
      <w:r w:rsidR="00D925A7" w:rsidRPr="00347568">
        <w:rPr>
          <w:rFonts w:hint="eastAsia"/>
        </w:rPr>
        <w:t>率は約８割である一方、借家に住む高齢者は、全ての単身世帯の４割強、夫婦世帯の２割ほどを占めています。</w:t>
      </w:r>
    </w:p>
    <w:p w14:paraId="3A39518E" w14:textId="2D00A6E5" w:rsidR="00D925A7" w:rsidRPr="00347568" w:rsidRDefault="00D925A7" w:rsidP="00D925A7">
      <w:pPr>
        <w:pStyle w:val="a2"/>
        <w:tabs>
          <w:tab w:val="num" w:pos="624"/>
          <w:tab w:val="num" w:pos="767"/>
          <w:tab w:val="num" w:pos="1051"/>
          <w:tab w:val="num" w:pos="3319"/>
        </w:tabs>
        <w:spacing w:line="420" w:lineRule="exact"/>
        <w:ind w:leftChars="50" w:left="360" w:right="120" w:hangingChars="100" w:hanging="240"/>
      </w:pPr>
      <w:r w:rsidRPr="00347568">
        <w:rPr>
          <w:rFonts w:hint="eastAsia"/>
        </w:rPr>
        <w:t>現在の住まいに「住み続けられない」理由として、戸建て（持ち家）世帯では「老朽化、耐震性が不安」とする一方、賃貸のマンション・アパート世帯では「家賃が高い」と回答するなど、住宅形態別により特徴があります。</w:t>
      </w:r>
    </w:p>
    <w:p w14:paraId="43FA7CE4" w14:textId="458735D6" w:rsidR="00D925A7" w:rsidRPr="00347568" w:rsidRDefault="00D925A7" w:rsidP="00D925A7">
      <w:pPr>
        <w:pStyle w:val="a2"/>
        <w:tabs>
          <w:tab w:val="num" w:pos="624"/>
          <w:tab w:val="num" w:pos="767"/>
          <w:tab w:val="num" w:pos="1051"/>
          <w:tab w:val="num" w:pos="3319"/>
        </w:tabs>
        <w:spacing w:line="420" w:lineRule="exact"/>
        <w:ind w:leftChars="50" w:left="360" w:right="120" w:hangingChars="100" w:hanging="240"/>
      </w:pPr>
      <w:r w:rsidRPr="00347568">
        <w:rPr>
          <w:rFonts w:hint="eastAsia"/>
        </w:rPr>
        <w:t>ひとり暮らしや高齢者夫婦世帯が安心して生活でき、また入居者だけでなく貸主</w:t>
      </w:r>
      <w:r w:rsidR="006B6F9B">
        <w:rPr>
          <w:rFonts w:hint="eastAsia"/>
        </w:rPr>
        <w:t>の安</w:t>
      </w:r>
      <w:r w:rsidRPr="00347568">
        <w:rPr>
          <w:rFonts w:hint="eastAsia"/>
        </w:rPr>
        <w:t>心という視点も考慮し、入居後の総合的な生活支援を含めた住まいの確保が求められています。</w:t>
      </w:r>
    </w:p>
    <w:p w14:paraId="7B961B87" w14:textId="35BDD47F" w:rsidR="00D925A7" w:rsidRPr="00347568" w:rsidRDefault="00D925A7" w:rsidP="00D925A7">
      <w:pPr>
        <w:pStyle w:val="a2"/>
        <w:tabs>
          <w:tab w:val="num" w:pos="624"/>
          <w:tab w:val="num" w:pos="767"/>
          <w:tab w:val="num" w:pos="1051"/>
          <w:tab w:val="num" w:pos="3319"/>
        </w:tabs>
        <w:spacing w:line="420" w:lineRule="exact"/>
        <w:ind w:leftChars="50" w:left="360" w:right="120" w:hangingChars="100" w:hanging="240"/>
        <w:rPr>
          <w:color w:val="FF0000"/>
        </w:rPr>
      </w:pPr>
      <w:r w:rsidRPr="000663C4">
        <w:rPr>
          <w:rFonts w:hint="eastAsia"/>
        </w:rPr>
        <w:t>近い将来に発生が予測される首都直下型地震や、近年の気候変動に伴う災害の激甚化・頻発化など、常に地震や風水害への備えが必要とされている中、自ら避難することが困難な方々（避難行</w:t>
      </w:r>
      <w:r>
        <w:rPr>
          <w:rFonts w:hint="eastAsia"/>
        </w:rPr>
        <w:t>動</w:t>
      </w:r>
      <w:r w:rsidR="006B6F9B">
        <w:rPr>
          <w:rFonts w:hint="eastAsia"/>
        </w:rPr>
        <w:t>要</w:t>
      </w:r>
      <w:r>
        <w:rPr>
          <w:rFonts w:hint="eastAsia"/>
        </w:rPr>
        <w:t>支援</w:t>
      </w:r>
      <w:r w:rsidRPr="000663C4">
        <w:rPr>
          <w:rFonts w:hint="eastAsia"/>
        </w:rPr>
        <w:t>者）への支援が求められています。</w:t>
      </w:r>
    </w:p>
    <w:p w14:paraId="3B07761C" w14:textId="14F8FA10" w:rsidR="0033574C" w:rsidRPr="0027297B" w:rsidRDefault="0033574C" w:rsidP="00D925A7">
      <w:pPr>
        <w:pStyle w:val="a2"/>
        <w:numPr>
          <w:ilvl w:val="0"/>
          <w:numId w:val="0"/>
        </w:numPr>
        <w:tabs>
          <w:tab w:val="num" w:pos="767"/>
          <w:tab w:val="num" w:pos="3319"/>
        </w:tabs>
        <w:spacing w:line="420" w:lineRule="exact"/>
        <w:ind w:right="120"/>
      </w:pPr>
    </w:p>
    <w:p w14:paraId="772E548B" w14:textId="769B478F" w:rsidR="00196691" w:rsidRPr="00F40EB8" w:rsidRDefault="00196691" w:rsidP="0033574C"/>
    <w:p w14:paraId="7E7020BC" w14:textId="77777777" w:rsidR="00196691" w:rsidRDefault="00196691">
      <w:pPr>
        <w:widowControl/>
        <w:jc w:val="left"/>
        <w:rPr>
          <w:rFonts w:asciiTheme="majorEastAsia" w:eastAsiaTheme="majorEastAsia" w:hAnsiTheme="majorEastAsia"/>
          <w:sz w:val="26"/>
          <w:szCs w:val="26"/>
        </w:rPr>
      </w:pPr>
      <w:r>
        <w:rPr>
          <w:rFonts w:asciiTheme="majorEastAsia" w:eastAsiaTheme="majorEastAsia" w:hAnsiTheme="majorEastAsia"/>
          <w:sz w:val="26"/>
          <w:szCs w:val="26"/>
        </w:rPr>
        <w:br w:type="page"/>
      </w:r>
    </w:p>
    <w:p w14:paraId="2291A9BA" w14:textId="0A4AA1E2" w:rsidR="00EE42E7" w:rsidRPr="00F30BBC" w:rsidRDefault="00D925A7" w:rsidP="00EE42E7">
      <w:pPr>
        <w:pStyle w:val="af5"/>
        <w:spacing w:after="120"/>
      </w:pPr>
      <w:r>
        <w:rPr>
          <w:rFonts w:hint="eastAsia"/>
          <w:noProof/>
        </w:rPr>
        <mc:AlternateContent>
          <mc:Choice Requires="wps">
            <w:drawing>
              <wp:anchor distT="0" distB="0" distL="114300" distR="114300" simplePos="0" relativeHeight="251413504" behindDoc="0" locked="0" layoutInCell="1" allowOverlap="1" wp14:anchorId="52C8FC91" wp14:editId="0234641F">
                <wp:simplePos x="0" y="0"/>
                <wp:positionH relativeFrom="margin">
                  <wp:align>left</wp:align>
                </wp:positionH>
                <wp:positionV relativeFrom="paragraph">
                  <wp:posOffset>207131</wp:posOffset>
                </wp:positionV>
                <wp:extent cx="5753100" cy="4278702"/>
                <wp:effectExtent l="0" t="0" r="19050" b="26670"/>
                <wp:wrapNone/>
                <wp:docPr id="42" name="正方形/長方形 42"/>
                <wp:cNvGraphicFramePr/>
                <a:graphic xmlns:a="http://schemas.openxmlformats.org/drawingml/2006/main">
                  <a:graphicData uri="http://schemas.microsoft.com/office/word/2010/wordprocessingShape">
                    <wps:wsp>
                      <wps:cNvSpPr/>
                      <wps:spPr>
                        <a:xfrm>
                          <a:off x="0" y="0"/>
                          <a:ext cx="5753100" cy="4278702"/>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F2139" id="正方形/長方形 42" o:spid="_x0000_s1026" style="position:absolute;left:0;text-align:left;margin-left:0;margin-top:16.3pt;width:453pt;height:336.9pt;z-index:251617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" filled="f" strokecolor="black [3213]" strokeweight=".5pt">
                <w10:wrap anchorx="margin"/>
              </v:rect>
            </w:pict>
          </mc:Fallback>
        </mc:AlternateContent>
      </w:r>
      <w:r w:rsidR="00EE42E7" w:rsidRPr="00F30BBC">
        <w:rPr>
          <w:rFonts w:hint="eastAsia"/>
        </w:rPr>
        <w:t xml:space="preserve">〔　</w:t>
      </w:r>
      <w:r w:rsidR="00EE42E7" w:rsidRPr="00EE42E7">
        <w:rPr>
          <w:rFonts w:hint="eastAsia"/>
        </w:rPr>
        <w:t>現在の住まいに住み続けられるか</w:t>
      </w:r>
      <w:r w:rsidR="00EE42E7" w:rsidRPr="00F30BBC">
        <w:rPr>
          <w:rFonts w:hint="eastAsia"/>
        </w:rPr>
        <w:t xml:space="preserve">　〕</w:t>
      </w:r>
    </w:p>
    <w:p w14:paraId="0F899CE8" w14:textId="77777777" w:rsidR="000F3FF2" w:rsidRDefault="000F3FF2" w:rsidP="007B061B"/>
    <w:tbl>
      <w:tblPr>
        <w:tblpPr w:leftFromText="142" w:rightFromText="142" w:vertAnchor="text" w:horzAnchor="margin" w:tblpXSpec="center" w:tblpY="17"/>
        <w:tblOverlap w:val="never"/>
        <w:tblW w:w="8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397"/>
        <w:gridCol w:w="1158"/>
        <w:gridCol w:w="1701"/>
        <w:gridCol w:w="623"/>
        <w:gridCol w:w="624"/>
        <w:gridCol w:w="624"/>
        <w:gridCol w:w="623"/>
        <w:gridCol w:w="624"/>
        <w:gridCol w:w="624"/>
        <w:gridCol w:w="623"/>
        <w:gridCol w:w="624"/>
      </w:tblGrid>
      <w:tr w:rsidR="00D925A7" w:rsidRPr="006E58D2" w14:paraId="5F902C6A" w14:textId="77777777" w:rsidTr="00D925A7">
        <w:trPr>
          <w:cantSplit/>
          <w:trHeight w:hRule="exact" w:val="3322"/>
        </w:trPr>
        <w:tc>
          <w:tcPr>
            <w:tcW w:w="397" w:type="dxa"/>
            <w:tcBorders>
              <w:right w:val="nil"/>
            </w:tcBorders>
            <w:vAlign w:val="center"/>
          </w:tcPr>
          <w:p w14:paraId="270EB4D3" w14:textId="77777777" w:rsidR="00D925A7" w:rsidRPr="006E58D2" w:rsidRDefault="00D925A7" w:rsidP="00D925A7">
            <w:pPr>
              <w:pStyle w:val="af1"/>
              <w:ind w:left="120" w:right="120" w:firstLineChars="0" w:firstLine="0"/>
              <w:rPr>
                <w:rFonts w:ascii="ＭＳ Ｐゴシック" w:eastAsia="ＭＳ Ｐゴシック" w:hAnsi="ＭＳ Ｐゴシック"/>
                <w:color w:val="FF0000"/>
                <w:sz w:val="18"/>
                <w:szCs w:val="18"/>
              </w:rPr>
            </w:pPr>
          </w:p>
        </w:tc>
        <w:tc>
          <w:tcPr>
            <w:tcW w:w="2859" w:type="dxa"/>
            <w:gridSpan w:val="2"/>
            <w:tcBorders>
              <w:left w:val="nil"/>
            </w:tcBorders>
            <w:vAlign w:val="center"/>
          </w:tcPr>
          <w:p w14:paraId="7A3BD705" w14:textId="77777777" w:rsidR="00D925A7" w:rsidRPr="006E58D2" w:rsidRDefault="00D925A7" w:rsidP="00D925A7">
            <w:pPr>
              <w:pStyle w:val="af1"/>
              <w:spacing w:line="240" w:lineRule="auto"/>
              <w:ind w:left="120" w:right="120" w:firstLineChars="0" w:firstLine="0"/>
              <w:rPr>
                <w:rFonts w:ascii="ＭＳ Ｐゴシック" w:eastAsia="ＭＳ Ｐゴシック" w:hAnsi="ＭＳ Ｐゴシック"/>
                <w:sz w:val="18"/>
                <w:szCs w:val="18"/>
              </w:rPr>
            </w:pPr>
          </w:p>
        </w:tc>
        <w:tc>
          <w:tcPr>
            <w:tcW w:w="623" w:type="dxa"/>
            <w:textDirection w:val="tbRlV"/>
            <w:vAlign w:val="center"/>
          </w:tcPr>
          <w:p w14:paraId="64B4C8E2" w14:textId="77777777" w:rsidR="00D925A7" w:rsidRPr="006E58D2" w:rsidRDefault="00D925A7" w:rsidP="00D925A7">
            <w:pPr>
              <w:pStyle w:val="af1"/>
              <w:spacing w:line="240" w:lineRule="auto"/>
              <w:ind w:left="120" w:right="120" w:firstLineChars="0" w:firstLine="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ｎ　</w:t>
            </w:r>
            <w:r w:rsidRPr="006E58D2">
              <w:rPr>
                <w:rFonts w:ascii="ＭＳ Ｐゴシック" w:eastAsia="ＭＳ Ｐゴシック" w:hAnsi="ＭＳ Ｐゴシック" w:hint="eastAsia"/>
                <w:sz w:val="18"/>
                <w:szCs w:val="18"/>
              </w:rPr>
              <w:t>（人）</w:t>
            </w:r>
          </w:p>
        </w:tc>
        <w:tc>
          <w:tcPr>
            <w:tcW w:w="624" w:type="dxa"/>
            <w:tcBorders>
              <w:bottom w:val="single" w:sz="4" w:space="0" w:color="auto"/>
            </w:tcBorders>
            <w:textDirection w:val="tbRlV"/>
            <w:vAlign w:val="center"/>
          </w:tcPr>
          <w:p w14:paraId="068B7FDD" w14:textId="77777777" w:rsidR="00D925A7" w:rsidRPr="00147486" w:rsidRDefault="00D925A7" w:rsidP="00D925A7">
            <w:pPr>
              <w:pStyle w:val="affff7"/>
              <w:ind w:leftChars="50" w:left="120"/>
            </w:pPr>
            <w:r w:rsidRPr="000F6161">
              <w:rPr>
                <w:rFonts w:hint="eastAsia"/>
              </w:rPr>
              <w:t>建物が老朽化し、耐震性に不安がある</w:t>
            </w:r>
          </w:p>
        </w:tc>
        <w:tc>
          <w:tcPr>
            <w:tcW w:w="624" w:type="dxa"/>
            <w:tcBorders>
              <w:bottom w:val="single" w:sz="4" w:space="0" w:color="auto"/>
            </w:tcBorders>
            <w:textDirection w:val="tbRlV"/>
            <w:vAlign w:val="center"/>
          </w:tcPr>
          <w:p w14:paraId="30B4FB22" w14:textId="77777777" w:rsidR="00D925A7" w:rsidRPr="00147486" w:rsidRDefault="00D925A7" w:rsidP="00D925A7">
            <w:pPr>
              <w:pStyle w:val="affff7"/>
              <w:ind w:leftChars="50" w:left="120"/>
            </w:pPr>
            <w:r w:rsidRPr="000F6161">
              <w:rPr>
                <w:rFonts w:hint="eastAsia"/>
              </w:rPr>
              <w:t>ローンや家賃が高い</w:t>
            </w:r>
          </w:p>
        </w:tc>
        <w:tc>
          <w:tcPr>
            <w:tcW w:w="623" w:type="dxa"/>
            <w:tcBorders>
              <w:bottom w:val="single" w:sz="4" w:space="0" w:color="auto"/>
            </w:tcBorders>
            <w:textDirection w:val="tbRlV"/>
            <w:vAlign w:val="center"/>
          </w:tcPr>
          <w:p w14:paraId="2A130385" w14:textId="77777777" w:rsidR="00D925A7" w:rsidRPr="00147486" w:rsidRDefault="00D925A7" w:rsidP="00D925A7">
            <w:pPr>
              <w:pStyle w:val="affff7"/>
              <w:ind w:leftChars="50" w:left="120"/>
            </w:pPr>
            <w:r w:rsidRPr="000F6161">
              <w:rPr>
                <w:rFonts w:hint="eastAsia"/>
              </w:rPr>
              <w:t>住宅がバリアフリーになっていない</w:t>
            </w:r>
          </w:p>
        </w:tc>
        <w:tc>
          <w:tcPr>
            <w:tcW w:w="624" w:type="dxa"/>
            <w:tcBorders>
              <w:bottom w:val="single" w:sz="4" w:space="0" w:color="auto"/>
            </w:tcBorders>
            <w:textDirection w:val="tbRlV"/>
            <w:vAlign w:val="center"/>
          </w:tcPr>
          <w:p w14:paraId="367AD9B0" w14:textId="77777777" w:rsidR="00D925A7" w:rsidRPr="00147486" w:rsidRDefault="00D925A7" w:rsidP="00D925A7">
            <w:pPr>
              <w:pStyle w:val="affff7"/>
              <w:ind w:leftChars="50" w:left="120"/>
            </w:pPr>
            <w:r w:rsidRPr="000F6161">
              <w:rPr>
                <w:rFonts w:hint="eastAsia"/>
              </w:rPr>
              <w:t>居室が狭い</w:t>
            </w:r>
          </w:p>
        </w:tc>
        <w:tc>
          <w:tcPr>
            <w:tcW w:w="624" w:type="dxa"/>
            <w:tcBorders>
              <w:bottom w:val="single" w:sz="4" w:space="0" w:color="auto"/>
            </w:tcBorders>
            <w:textDirection w:val="tbRlV"/>
            <w:vAlign w:val="center"/>
          </w:tcPr>
          <w:p w14:paraId="21FDFCA5" w14:textId="77777777" w:rsidR="00D925A7" w:rsidRPr="00147486" w:rsidRDefault="00D925A7" w:rsidP="00D925A7">
            <w:pPr>
              <w:pStyle w:val="affff7"/>
              <w:ind w:leftChars="50" w:left="120"/>
            </w:pPr>
            <w:r w:rsidRPr="000F6161">
              <w:rPr>
                <w:rFonts w:hint="eastAsia"/>
              </w:rPr>
              <w:t>周辺環境が悪い</w:t>
            </w:r>
          </w:p>
        </w:tc>
        <w:tc>
          <w:tcPr>
            <w:tcW w:w="623" w:type="dxa"/>
            <w:tcBorders>
              <w:bottom w:val="single" w:sz="4" w:space="0" w:color="auto"/>
            </w:tcBorders>
            <w:textDirection w:val="tbRlV"/>
            <w:vAlign w:val="center"/>
          </w:tcPr>
          <w:p w14:paraId="27D21943" w14:textId="77777777" w:rsidR="00D925A7" w:rsidRPr="00147486" w:rsidRDefault="00D925A7" w:rsidP="00D925A7">
            <w:pPr>
              <w:pStyle w:val="affff7"/>
              <w:ind w:leftChars="50" w:left="120"/>
            </w:pPr>
            <w:r w:rsidRPr="000F6161">
              <w:rPr>
                <w:rFonts w:hint="eastAsia"/>
              </w:rPr>
              <w:t>近隣と人間関係がうまくいっていない</w:t>
            </w:r>
          </w:p>
        </w:tc>
        <w:tc>
          <w:tcPr>
            <w:tcW w:w="624" w:type="dxa"/>
            <w:tcBorders>
              <w:bottom w:val="single" w:sz="4" w:space="0" w:color="auto"/>
            </w:tcBorders>
            <w:textDirection w:val="tbRlV"/>
            <w:vAlign w:val="center"/>
          </w:tcPr>
          <w:p w14:paraId="421FF894" w14:textId="77777777" w:rsidR="00D925A7" w:rsidRPr="00147486" w:rsidRDefault="00D925A7" w:rsidP="00D925A7">
            <w:pPr>
              <w:pStyle w:val="affff7"/>
              <w:ind w:leftChars="50" w:left="120"/>
            </w:pPr>
            <w:r w:rsidRPr="000F6161">
              <w:rPr>
                <w:rFonts w:hint="eastAsia"/>
              </w:rPr>
              <w:t>家族との関係がうまくいっていない</w:t>
            </w:r>
          </w:p>
        </w:tc>
      </w:tr>
      <w:tr w:rsidR="00D925A7" w:rsidRPr="006E58D2" w14:paraId="20011AF0" w14:textId="77777777" w:rsidTr="00D925A7">
        <w:trPr>
          <w:trHeight w:val="454"/>
        </w:trPr>
        <w:tc>
          <w:tcPr>
            <w:tcW w:w="1555" w:type="dxa"/>
            <w:gridSpan w:val="2"/>
            <w:tcBorders>
              <w:right w:val="nil"/>
            </w:tcBorders>
            <w:vAlign w:val="center"/>
          </w:tcPr>
          <w:p w14:paraId="3904D8DE" w14:textId="77777777" w:rsidR="00D925A7" w:rsidRPr="006E58D2" w:rsidRDefault="00D925A7" w:rsidP="00D925A7">
            <w:pPr>
              <w:jc w:val="right"/>
              <w:rPr>
                <w:rFonts w:ascii="ＭＳ Ｐゴシック" w:eastAsia="ＭＳ Ｐゴシック" w:hAnsi="ＭＳ Ｐゴシック"/>
                <w:sz w:val="18"/>
                <w:szCs w:val="18"/>
              </w:rPr>
            </w:pPr>
            <w:r w:rsidRPr="006E58D2">
              <w:rPr>
                <w:rFonts w:ascii="ＭＳ Ｐゴシック" w:eastAsia="ＭＳ Ｐゴシック" w:hAnsi="ＭＳ Ｐゴシック" w:hint="eastAsia"/>
                <w:sz w:val="18"/>
                <w:szCs w:val="18"/>
              </w:rPr>
              <w:t>全</w:t>
            </w:r>
          </w:p>
        </w:tc>
        <w:tc>
          <w:tcPr>
            <w:tcW w:w="1701" w:type="dxa"/>
            <w:tcBorders>
              <w:left w:val="nil"/>
            </w:tcBorders>
            <w:vAlign w:val="center"/>
          </w:tcPr>
          <w:p w14:paraId="0A0087E1" w14:textId="77777777" w:rsidR="00D925A7" w:rsidRPr="006E58D2" w:rsidRDefault="00D925A7" w:rsidP="00D925A7">
            <w:pPr>
              <w:rPr>
                <w:rFonts w:ascii="ＭＳ Ｐゴシック" w:eastAsia="ＭＳ Ｐゴシック" w:hAnsi="ＭＳ Ｐゴシック"/>
                <w:sz w:val="18"/>
                <w:szCs w:val="18"/>
              </w:rPr>
            </w:pPr>
            <w:r w:rsidRPr="006E58D2">
              <w:rPr>
                <w:rFonts w:ascii="ＭＳ Ｐゴシック" w:eastAsia="ＭＳ Ｐゴシック" w:hAnsi="ＭＳ Ｐゴシック" w:hint="eastAsia"/>
                <w:sz w:val="18"/>
                <w:szCs w:val="18"/>
              </w:rPr>
              <w:t>体</w:t>
            </w:r>
          </w:p>
        </w:tc>
        <w:tc>
          <w:tcPr>
            <w:tcW w:w="623" w:type="dxa"/>
            <w:shd w:val="clear" w:color="auto" w:fill="auto"/>
            <w:vAlign w:val="center"/>
          </w:tcPr>
          <w:p w14:paraId="5169844D" w14:textId="77777777" w:rsidR="00D925A7" w:rsidRPr="00E85AC2" w:rsidRDefault="00D925A7" w:rsidP="00D925A7">
            <w:pPr>
              <w:pStyle w:val="afff1"/>
            </w:pPr>
            <w:r w:rsidRPr="00A03C60">
              <w:t xml:space="preserve">814 </w:t>
            </w:r>
          </w:p>
        </w:tc>
        <w:tc>
          <w:tcPr>
            <w:tcW w:w="624" w:type="dxa"/>
            <w:tcBorders>
              <w:bottom w:val="single" w:sz="4" w:space="0" w:color="auto"/>
            </w:tcBorders>
            <w:shd w:val="clear" w:color="auto" w:fill="auto"/>
            <w:vAlign w:val="center"/>
          </w:tcPr>
          <w:p w14:paraId="58055557" w14:textId="77777777" w:rsidR="00D925A7" w:rsidRPr="00E85AC2" w:rsidRDefault="00D925A7" w:rsidP="00D925A7">
            <w:pPr>
              <w:pStyle w:val="afff1"/>
            </w:pPr>
            <w:r w:rsidRPr="00A03C60">
              <w:t xml:space="preserve">39.8 </w:t>
            </w:r>
          </w:p>
        </w:tc>
        <w:tc>
          <w:tcPr>
            <w:tcW w:w="624" w:type="dxa"/>
            <w:tcBorders>
              <w:bottom w:val="single" w:sz="4" w:space="0" w:color="auto"/>
            </w:tcBorders>
            <w:shd w:val="clear" w:color="auto" w:fill="auto"/>
            <w:vAlign w:val="center"/>
          </w:tcPr>
          <w:p w14:paraId="5FA7BC80" w14:textId="77777777" w:rsidR="00D925A7" w:rsidRPr="00E85AC2" w:rsidRDefault="00D925A7" w:rsidP="00D925A7">
            <w:pPr>
              <w:pStyle w:val="afff1"/>
            </w:pPr>
            <w:r w:rsidRPr="00A03C60">
              <w:t xml:space="preserve">30.3 </w:t>
            </w:r>
          </w:p>
        </w:tc>
        <w:tc>
          <w:tcPr>
            <w:tcW w:w="623" w:type="dxa"/>
            <w:tcBorders>
              <w:bottom w:val="single" w:sz="4" w:space="0" w:color="auto"/>
            </w:tcBorders>
            <w:shd w:val="clear" w:color="auto" w:fill="auto"/>
            <w:vAlign w:val="center"/>
          </w:tcPr>
          <w:p w14:paraId="40F768CB" w14:textId="77777777" w:rsidR="00D925A7" w:rsidRPr="00E85AC2" w:rsidRDefault="00D925A7" w:rsidP="00D925A7">
            <w:pPr>
              <w:pStyle w:val="afff1"/>
            </w:pPr>
            <w:r w:rsidRPr="00A03C60">
              <w:t xml:space="preserve">26.7 </w:t>
            </w:r>
          </w:p>
        </w:tc>
        <w:tc>
          <w:tcPr>
            <w:tcW w:w="624" w:type="dxa"/>
            <w:tcBorders>
              <w:bottom w:val="single" w:sz="4" w:space="0" w:color="auto"/>
            </w:tcBorders>
            <w:shd w:val="clear" w:color="auto" w:fill="auto"/>
            <w:vAlign w:val="center"/>
          </w:tcPr>
          <w:p w14:paraId="6E7C1BF8" w14:textId="77777777" w:rsidR="00D925A7" w:rsidRPr="00E85AC2" w:rsidRDefault="00D925A7" w:rsidP="00D925A7">
            <w:pPr>
              <w:pStyle w:val="afff1"/>
            </w:pPr>
            <w:r w:rsidRPr="00A03C60">
              <w:t xml:space="preserve">10.7 </w:t>
            </w:r>
          </w:p>
        </w:tc>
        <w:tc>
          <w:tcPr>
            <w:tcW w:w="624" w:type="dxa"/>
            <w:tcBorders>
              <w:bottom w:val="single" w:sz="4" w:space="0" w:color="auto"/>
            </w:tcBorders>
            <w:shd w:val="clear" w:color="auto" w:fill="auto"/>
            <w:vAlign w:val="center"/>
          </w:tcPr>
          <w:p w14:paraId="2A49EC56" w14:textId="77777777" w:rsidR="00D925A7" w:rsidRPr="00E85AC2" w:rsidRDefault="00D925A7" w:rsidP="00D925A7">
            <w:pPr>
              <w:pStyle w:val="afff1"/>
            </w:pPr>
            <w:r w:rsidRPr="00A03C60">
              <w:t xml:space="preserve">5.2 </w:t>
            </w:r>
          </w:p>
        </w:tc>
        <w:tc>
          <w:tcPr>
            <w:tcW w:w="623" w:type="dxa"/>
            <w:tcBorders>
              <w:bottom w:val="single" w:sz="4" w:space="0" w:color="auto"/>
            </w:tcBorders>
            <w:shd w:val="clear" w:color="auto" w:fill="auto"/>
            <w:vAlign w:val="center"/>
          </w:tcPr>
          <w:p w14:paraId="70FC60CD" w14:textId="77777777" w:rsidR="00D925A7" w:rsidRPr="00E85AC2" w:rsidRDefault="00D925A7" w:rsidP="00D925A7">
            <w:pPr>
              <w:pStyle w:val="afff1"/>
            </w:pPr>
            <w:r w:rsidRPr="00A03C60">
              <w:t xml:space="preserve">4.8 </w:t>
            </w:r>
          </w:p>
        </w:tc>
        <w:tc>
          <w:tcPr>
            <w:tcW w:w="624" w:type="dxa"/>
            <w:tcBorders>
              <w:bottom w:val="single" w:sz="4" w:space="0" w:color="auto"/>
            </w:tcBorders>
            <w:shd w:val="clear" w:color="auto" w:fill="auto"/>
            <w:vAlign w:val="center"/>
          </w:tcPr>
          <w:p w14:paraId="1D1A9634" w14:textId="77777777" w:rsidR="00D925A7" w:rsidRPr="00E85AC2" w:rsidRDefault="00D925A7" w:rsidP="00D925A7">
            <w:pPr>
              <w:pStyle w:val="afff1"/>
            </w:pPr>
            <w:r w:rsidRPr="00A03C60">
              <w:t xml:space="preserve">3.1 </w:t>
            </w:r>
          </w:p>
        </w:tc>
      </w:tr>
      <w:tr w:rsidR="00D925A7" w:rsidRPr="006E58D2" w14:paraId="09ABEF69" w14:textId="77777777" w:rsidTr="00D925A7">
        <w:trPr>
          <w:trHeight w:val="369"/>
        </w:trPr>
        <w:tc>
          <w:tcPr>
            <w:tcW w:w="397" w:type="dxa"/>
            <w:vMerge w:val="restart"/>
            <w:textDirection w:val="tbRlV"/>
            <w:vAlign w:val="center"/>
          </w:tcPr>
          <w:p w14:paraId="65733F0E" w14:textId="77777777" w:rsidR="00D925A7" w:rsidRPr="006E58D2" w:rsidRDefault="00D925A7" w:rsidP="00D925A7">
            <w:pPr>
              <w:snapToGrid w:val="0"/>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住居形態別</w:t>
            </w:r>
          </w:p>
        </w:tc>
        <w:tc>
          <w:tcPr>
            <w:tcW w:w="2859" w:type="dxa"/>
            <w:gridSpan w:val="2"/>
            <w:vAlign w:val="center"/>
          </w:tcPr>
          <w:p w14:paraId="1146DC12" w14:textId="77777777" w:rsidR="00D925A7" w:rsidRPr="006E58D2" w:rsidRDefault="00D925A7" w:rsidP="00D925A7">
            <w:pPr>
              <w:pStyle w:val="affff8"/>
              <w:rPr>
                <w:rFonts w:cs="ＭＳ Ｐゴシック"/>
                <w:sz w:val="24"/>
                <w:szCs w:val="24"/>
              </w:rPr>
            </w:pPr>
            <w:r w:rsidRPr="00C93A58">
              <w:rPr>
                <w:rFonts w:hint="eastAsia"/>
              </w:rPr>
              <w:t>一戸建て（持ち家）</w:t>
            </w:r>
          </w:p>
        </w:tc>
        <w:tc>
          <w:tcPr>
            <w:tcW w:w="623" w:type="dxa"/>
            <w:shd w:val="clear" w:color="auto" w:fill="auto"/>
            <w:vAlign w:val="center"/>
          </w:tcPr>
          <w:p w14:paraId="66756C2A" w14:textId="77777777" w:rsidR="00D925A7" w:rsidRPr="00E85AC2" w:rsidRDefault="00D925A7" w:rsidP="00D925A7">
            <w:pPr>
              <w:pStyle w:val="afff1"/>
            </w:pPr>
            <w:r w:rsidRPr="00A03C60">
              <w:t xml:space="preserve">289 </w:t>
            </w:r>
          </w:p>
        </w:tc>
        <w:tc>
          <w:tcPr>
            <w:tcW w:w="624" w:type="dxa"/>
            <w:tcBorders>
              <w:bottom w:val="single" w:sz="4" w:space="0" w:color="auto"/>
            </w:tcBorders>
            <w:shd w:val="clear" w:color="auto" w:fill="D9D9D9" w:themeFill="background1" w:themeFillShade="D9"/>
            <w:vAlign w:val="center"/>
          </w:tcPr>
          <w:p w14:paraId="41C367FE" w14:textId="77777777" w:rsidR="00D925A7" w:rsidRPr="00E85AC2" w:rsidRDefault="00D925A7" w:rsidP="00D925A7">
            <w:pPr>
              <w:pStyle w:val="afff1"/>
            </w:pPr>
            <w:r w:rsidRPr="00A03C60">
              <w:t xml:space="preserve">59.9 </w:t>
            </w:r>
          </w:p>
        </w:tc>
        <w:tc>
          <w:tcPr>
            <w:tcW w:w="624" w:type="dxa"/>
            <w:shd w:val="clear" w:color="auto" w:fill="auto"/>
            <w:vAlign w:val="center"/>
          </w:tcPr>
          <w:p w14:paraId="007941DC" w14:textId="77777777" w:rsidR="00D925A7" w:rsidRPr="00E85AC2" w:rsidRDefault="00D925A7" w:rsidP="00D925A7">
            <w:pPr>
              <w:pStyle w:val="afff1"/>
            </w:pPr>
            <w:r w:rsidRPr="00A03C60">
              <w:t xml:space="preserve">3.1 </w:t>
            </w:r>
          </w:p>
        </w:tc>
        <w:tc>
          <w:tcPr>
            <w:tcW w:w="623" w:type="dxa"/>
            <w:shd w:val="clear" w:color="auto" w:fill="D9D9D9" w:themeFill="background1" w:themeFillShade="D9"/>
            <w:vAlign w:val="center"/>
          </w:tcPr>
          <w:p w14:paraId="46E04C72" w14:textId="77777777" w:rsidR="00D925A7" w:rsidRPr="00E85AC2" w:rsidRDefault="00D925A7" w:rsidP="00D925A7">
            <w:pPr>
              <w:pStyle w:val="afff1"/>
            </w:pPr>
            <w:r w:rsidRPr="00A03C60">
              <w:t xml:space="preserve">35.6 </w:t>
            </w:r>
          </w:p>
        </w:tc>
        <w:tc>
          <w:tcPr>
            <w:tcW w:w="624" w:type="dxa"/>
            <w:shd w:val="clear" w:color="auto" w:fill="auto"/>
            <w:vAlign w:val="center"/>
          </w:tcPr>
          <w:p w14:paraId="25E17BBF" w14:textId="77777777" w:rsidR="00D925A7" w:rsidRPr="00E85AC2" w:rsidRDefault="00D925A7" w:rsidP="00D925A7">
            <w:pPr>
              <w:pStyle w:val="afff1"/>
            </w:pPr>
            <w:r w:rsidRPr="00A03C60">
              <w:t xml:space="preserve">8.7 </w:t>
            </w:r>
          </w:p>
        </w:tc>
        <w:tc>
          <w:tcPr>
            <w:tcW w:w="624" w:type="dxa"/>
            <w:shd w:val="clear" w:color="auto" w:fill="D9D9D9" w:themeFill="background1" w:themeFillShade="D9"/>
            <w:vAlign w:val="center"/>
          </w:tcPr>
          <w:p w14:paraId="56551485" w14:textId="77777777" w:rsidR="00D925A7" w:rsidRPr="00E85AC2" w:rsidRDefault="00D925A7" w:rsidP="00D925A7">
            <w:pPr>
              <w:pStyle w:val="afff1"/>
            </w:pPr>
            <w:r w:rsidRPr="00A03C60">
              <w:t xml:space="preserve">5.9 </w:t>
            </w:r>
          </w:p>
        </w:tc>
        <w:tc>
          <w:tcPr>
            <w:tcW w:w="623" w:type="dxa"/>
            <w:shd w:val="clear" w:color="auto" w:fill="auto"/>
            <w:vAlign w:val="center"/>
          </w:tcPr>
          <w:p w14:paraId="19010CC2" w14:textId="77777777" w:rsidR="00D925A7" w:rsidRPr="00E85AC2" w:rsidRDefault="00D925A7" w:rsidP="00D925A7">
            <w:pPr>
              <w:pStyle w:val="afff1"/>
            </w:pPr>
            <w:r w:rsidRPr="00A03C60">
              <w:t xml:space="preserve">4.2 </w:t>
            </w:r>
          </w:p>
        </w:tc>
        <w:tc>
          <w:tcPr>
            <w:tcW w:w="624" w:type="dxa"/>
            <w:tcBorders>
              <w:bottom w:val="single" w:sz="4" w:space="0" w:color="auto"/>
            </w:tcBorders>
            <w:shd w:val="clear" w:color="auto" w:fill="auto"/>
            <w:vAlign w:val="center"/>
          </w:tcPr>
          <w:p w14:paraId="58532B2B" w14:textId="77777777" w:rsidR="00D925A7" w:rsidRPr="00E85AC2" w:rsidRDefault="00D925A7" w:rsidP="00D925A7">
            <w:pPr>
              <w:pStyle w:val="afff1"/>
            </w:pPr>
            <w:r w:rsidRPr="00A03C60">
              <w:t xml:space="preserve">3.1 </w:t>
            </w:r>
          </w:p>
        </w:tc>
      </w:tr>
      <w:tr w:rsidR="00D925A7" w:rsidRPr="006E58D2" w14:paraId="371FB48E" w14:textId="77777777" w:rsidTr="00D925A7">
        <w:trPr>
          <w:trHeight w:val="369"/>
        </w:trPr>
        <w:tc>
          <w:tcPr>
            <w:tcW w:w="397" w:type="dxa"/>
            <w:vMerge/>
            <w:vAlign w:val="center"/>
          </w:tcPr>
          <w:p w14:paraId="240C3A01"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041A0E4F" w14:textId="77777777" w:rsidR="00D925A7" w:rsidRPr="006E58D2" w:rsidRDefault="00D925A7" w:rsidP="00D925A7">
            <w:pPr>
              <w:pStyle w:val="affff8"/>
              <w:rPr>
                <w:rFonts w:cs="ＭＳ Ｐゴシック"/>
                <w:sz w:val="24"/>
                <w:szCs w:val="24"/>
              </w:rPr>
            </w:pPr>
            <w:r w:rsidRPr="00C93A58">
              <w:rPr>
                <w:rFonts w:hint="eastAsia"/>
              </w:rPr>
              <w:t>一戸建て（賃貸）</w:t>
            </w:r>
          </w:p>
        </w:tc>
        <w:tc>
          <w:tcPr>
            <w:tcW w:w="623" w:type="dxa"/>
            <w:shd w:val="clear" w:color="auto" w:fill="auto"/>
            <w:vAlign w:val="center"/>
          </w:tcPr>
          <w:p w14:paraId="76A3AD49" w14:textId="77777777" w:rsidR="00D925A7" w:rsidRPr="00E85AC2" w:rsidRDefault="00D925A7" w:rsidP="00D925A7">
            <w:pPr>
              <w:pStyle w:val="afff1"/>
            </w:pPr>
            <w:r w:rsidRPr="00A03C60">
              <w:t xml:space="preserve">30 </w:t>
            </w:r>
          </w:p>
        </w:tc>
        <w:tc>
          <w:tcPr>
            <w:tcW w:w="624" w:type="dxa"/>
            <w:tcBorders>
              <w:bottom w:val="single" w:sz="4" w:space="0" w:color="auto"/>
            </w:tcBorders>
            <w:shd w:val="clear" w:color="auto" w:fill="D9D9D9" w:themeFill="background1" w:themeFillShade="D9"/>
            <w:vAlign w:val="center"/>
          </w:tcPr>
          <w:p w14:paraId="003BB964" w14:textId="77777777" w:rsidR="00D925A7" w:rsidRPr="00E85AC2" w:rsidRDefault="00D925A7" w:rsidP="00D925A7">
            <w:pPr>
              <w:pStyle w:val="afff1"/>
            </w:pPr>
            <w:r w:rsidRPr="00A03C60">
              <w:t xml:space="preserve">56.7 </w:t>
            </w:r>
          </w:p>
        </w:tc>
        <w:tc>
          <w:tcPr>
            <w:tcW w:w="624" w:type="dxa"/>
            <w:tcBorders>
              <w:bottom w:val="single" w:sz="4" w:space="0" w:color="auto"/>
            </w:tcBorders>
            <w:shd w:val="clear" w:color="auto" w:fill="auto"/>
            <w:vAlign w:val="center"/>
          </w:tcPr>
          <w:p w14:paraId="0E43EC26" w14:textId="77777777" w:rsidR="00D925A7" w:rsidRPr="00E85AC2" w:rsidRDefault="00D925A7" w:rsidP="00D925A7">
            <w:pPr>
              <w:pStyle w:val="afff1"/>
            </w:pPr>
            <w:r w:rsidRPr="00A03C60">
              <w:t xml:space="preserve">30.0 </w:t>
            </w:r>
          </w:p>
        </w:tc>
        <w:tc>
          <w:tcPr>
            <w:tcW w:w="623" w:type="dxa"/>
            <w:tcBorders>
              <w:bottom w:val="single" w:sz="4" w:space="0" w:color="auto"/>
            </w:tcBorders>
            <w:shd w:val="clear" w:color="auto" w:fill="auto"/>
            <w:vAlign w:val="center"/>
          </w:tcPr>
          <w:p w14:paraId="5EC737D5" w14:textId="77777777" w:rsidR="00D925A7" w:rsidRPr="00E85AC2" w:rsidRDefault="00D925A7" w:rsidP="00D925A7">
            <w:pPr>
              <w:pStyle w:val="afff1"/>
            </w:pPr>
            <w:r w:rsidRPr="00A03C60">
              <w:t xml:space="preserve">20.0 </w:t>
            </w:r>
          </w:p>
        </w:tc>
        <w:tc>
          <w:tcPr>
            <w:tcW w:w="624" w:type="dxa"/>
            <w:tcBorders>
              <w:bottom w:val="single" w:sz="4" w:space="0" w:color="auto"/>
            </w:tcBorders>
            <w:shd w:val="clear" w:color="auto" w:fill="auto"/>
            <w:vAlign w:val="center"/>
          </w:tcPr>
          <w:p w14:paraId="1BB5E045" w14:textId="77777777" w:rsidR="00D925A7" w:rsidRPr="00E85AC2" w:rsidRDefault="00D925A7" w:rsidP="00D925A7">
            <w:pPr>
              <w:pStyle w:val="afff1"/>
            </w:pPr>
            <w:r w:rsidRPr="00A03C60">
              <w:t xml:space="preserve">10.0 </w:t>
            </w:r>
          </w:p>
        </w:tc>
        <w:tc>
          <w:tcPr>
            <w:tcW w:w="624" w:type="dxa"/>
            <w:tcBorders>
              <w:bottom w:val="single" w:sz="4" w:space="0" w:color="auto"/>
            </w:tcBorders>
            <w:shd w:val="clear" w:color="auto" w:fill="auto"/>
            <w:vAlign w:val="center"/>
          </w:tcPr>
          <w:p w14:paraId="2B6986B7" w14:textId="77777777" w:rsidR="00D925A7" w:rsidRPr="00E85AC2" w:rsidRDefault="00D925A7" w:rsidP="00D925A7">
            <w:pPr>
              <w:pStyle w:val="afff1"/>
            </w:pPr>
            <w:r w:rsidRPr="00A03C60">
              <w:t xml:space="preserve">3.3 </w:t>
            </w:r>
          </w:p>
        </w:tc>
        <w:tc>
          <w:tcPr>
            <w:tcW w:w="623" w:type="dxa"/>
            <w:tcBorders>
              <w:bottom w:val="single" w:sz="4" w:space="0" w:color="auto"/>
            </w:tcBorders>
            <w:shd w:val="clear" w:color="auto" w:fill="auto"/>
            <w:vAlign w:val="center"/>
          </w:tcPr>
          <w:p w14:paraId="0A61F78C" w14:textId="77777777" w:rsidR="00D925A7" w:rsidRPr="00E85AC2" w:rsidRDefault="00D925A7" w:rsidP="00D925A7">
            <w:pPr>
              <w:pStyle w:val="afff1"/>
            </w:pPr>
            <w:r w:rsidRPr="00A03C60">
              <w:t xml:space="preserve">- </w:t>
            </w:r>
          </w:p>
        </w:tc>
        <w:tc>
          <w:tcPr>
            <w:tcW w:w="624" w:type="dxa"/>
            <w:tcBorders>
              <w:bottom w:val="single" w:sz="4" w:space="0" w:color="auto"/>
            </w:tcBorders>
            <w:shd w:val="clear" w:color="auto" w:fill="D9D9D9" w:themeFill="background1" w:themeFillShade="D9"/>
            <w:vAlign w:val="center"/>
          </w:tcPr>
          <w:p w14:paraId="6B6259E6" w14:textId="77777777" w:rsidR="00D925A7" w:rsidRPr="00E85AC2" w:rsidRDefault="00D925A7" w:rsidP="00D925A7">
            <w:pPr>
              <w:pStyle w:val="afff1"/>
            </w:pPr>
            <w:r w:rsidRPr="00A03C60">
              <w:t xml:space="preserve">10.0 </w:t>
            </w:r>
          </w:p>
        </w:tc>
      </w:tr>
      <w:tr w:rsidR="00D925A7" w:rsidRPr="006E58D2" w14:paraId="55CF57E9" w14:textId="77777777" w:rsidTr="00D925A7">
        <w:trPr>
          <w:trHeight w:val="369"/>
        </w:trPr>
        <w:tc>
          <w:tcPr>
            <w:tcW w:w="397" w:type="dxa"/>
            <w:vMerge/>
            <w:vAlign w:val="center"/>
          </w:tcPr>
          <w:p w14:paraId="565E89EB"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03DDF084" w14:textId="77777777" w:rsidR="00D925A7" w:rsidRPr="006E58D2" w:rsidRDefault="00D925A7" w:rsidP="00D925A7">
            <w:pPr>
              <w:pStyle w:val="affff8"/>
              <w:rPr>
                <w:rFonts w:cs="ＭＳ Ｐゴシック"/>
                <w:sz w:val="24"/>
                <w:szCs w:val="24"/>
              </w:rPr>
            </w:pPr>
            <w:r w:rsidRPr="00C93A58">
              <w:rPr>
                <w:rFonts w:hint="eastAsia"/>
              </w:rPr>
              <w:t>分譲マンション</w:t>
            </w:r>
          </w:p>
        </w:tc>
        <w:tc>
          <w:tcPr>
            <w:tcW w:w="623" w:type="dxa"/>
            <w:shd w:val="clear" w:color="auto" w:fill="auto"/>
            <w:vAlign w:val="center"/>
          </w:tcPr>
          <w:p w14:paraId="746099E5" w14:textId="77777777" w:rsidR="00D925A7" w:rsidRPr="00E85AC2" w:rsidRDefault="00D925A7" w:rsidP="00D925A7">
            <w:pPr>
              <w:pStyle w:val="afff1"/>
            </w:pPr>
            <w:r w:rsidRPr="00A03C60">
              <w:t xml:space="preserve">51 </w:t>
            </w:r>
          </w:p>
        </w:tc>
        <w:tc>
          <w:tcPr>
            <w:tcW w:w="624" w:type="dxa"/>
            <w:tcBorders>
              <w:bottom w:val="single" w:sz="4" w:space="0" w:color="auto"/>
            </w:tcBorders>
            <w:shd w:val="clear" w:color="auto" w:fill="auto"/>
            <w:vAlign w:val="center"/>
          </w:tcPr>
          <w:p w14:paraId="38FCCAE5" w14:textId="77777777" w:rsidR="00D925A7" w:rsidRPr="00E85AC2" w:rsidRDefault="00D925A7" w:rsidP="00D925A7">
            <w:pPr>
              <w:pStyle w:val="afff1"/>
            </w:pPr>
            <w:r w:rsidRPr="00A03C60">
              <w:t xml:space="preserve">21.6 </w:t>
            </w:r>
          </w:p>
        </w:tc>
        <w:tc>
          <w:tcPr>
            <w:tcW w:w="624" w:type="dxa"/>
            <w:tcBorders>
              <w:bottom w:val="single" w:sz="4" w:space="0" w:color="auto"/>
            </w:tcBorders>
            <w:shd w:val="clear" w:color="auto" w:fill="auto"/>
            <w:vAlign w:val="center"/>
          </w:tcPr>
          <w:p w14:paraId="550091D3" w14:textId="77777777" w:rsidR="00D925A7" w:rsidRPr="00E85AC2" w:rsidRDefault="00D925A7" w:rsidP="00D925A7">
            <w:pPr>
              <w:pStyle w:val="afff1"/>
            </w:pPr>
            <w:r w:rsidRPr="00A03C60">
              <w:t xml:space="preserve">19.6 </w:t>
            </w:r>
          </w:p>
        </w:tc>
        <w:tc>
          <w:tcPr>
            <w:tcW w:w="623" w:type="dxa"/>
            <w:tcBorders>
              <w:bottom w:val="single" w:sz="4" w:space="0" w:color="auto"/>
            </w:tcBorders>
            <w:shd w:val="clear" w:color="auto" w:fill="D9D9D9" w:themeFill="background1" w:themeFillShade="D9"/>
            <w:vAlign w:val="center"/>
          </w:tcPr>
          <w:p w14:paraId="11E7354E" w14:textId="77777777" w:rsidR="00D925A7" w:rsidRPr="00E85AC2" w:rsidRDefault="00D925A7" w:rsidP="00D925A7">
            <w:pPr>
              <w:pStyle w:val="afff1"/>
            </w:pPr>
            <w:r w:rsidRPr="00A03C60">
              <w:t xml:space="preserve">35.3 </w:t>
            </w:r>
          </w:p>
        </w:tc>
        <w:tc>
          <w:tcPr>
            <w:tcW w:w="624" w:type="dxa"/>
            <w:tcBorders>
              <w:bottom w:val="single" w:sz="4" w:space="0" w:color="auto"/>
            </w:tcBorders>
            <w:shd w:val="clear" w:color="auto" w:fill="auto"/>
            <w:vAlign w:val="center"/>
          </w:tcPr>
          <w:p w14:paraId="6DF4A928" w14:textId="77777777" w:rsidR="00D925A7" w:rsidRPr="00E85AC2" w:rsidRDefault="00D925A7" w:rsidP="00D925A7">
            <w:pPr>
              <w:pStyle w:val="afff1"/>
            </w:pPr>
            <w:r w:rsidRPr="00A03C60">
              <w:t xml:space="preserve">7.8 </w:t>
            </w:r>
          </w:p>
        </w:tc>
        <w:tc>
          <w:tcPr>
            <w:tcW w:w="624" w:type="dxa"/>
            <w:tcBorders>
              <w:bottom w:val="single" w:sz="4" w:space="0" w:color="auto"/>
            </w:tcBorders>
            <w:shd w:val="clear" w:color="auto" w:fill="D9D9D9" w:themeFill="background1" w:themeFillShade="D9"/>
            <w:vAlign w:val="center"/>
          </w:tcPr>
          <w:p w14:paraId="5E0A49BB" w14:textId="77777777" w:rsidR="00D925A7" w:rsidRPr="00E85AC2" w:rsidRDefault="00D925A7" w:rsidP="00D925A7">
            <w:pPr>
              <w:pStyle w:val="afff1"/>
            </w:pPr>
            <w:r w:rsidRPr="00A03C60">
              <w:t xml:space="preserve">7.8 </w:t>
            </w:r>
          </w:p>
        </w:tc>
        <w:tc>
          <w:tcPr>
            <w:tcW w:w="623" w:type="dxa"/>
            <w:tcBorders>
              <w:bottom w:val="single" w:sz="4" w:space="0" w:color="auto"/>
            </w:tcBorders>
            <w:shd w:val="clear" w:color="auto" w:fill="auto"/>
            <w:vAlign w:val="center"/>
          </w:tcPr>
          <w:p w14:paraId="4BBB81D8" w14:textId="77777777" w:rsidR="00D925A7" w:rsidRPr="00E85AC2" w:rsidRDefault="00D925A7" w:rsidP="00D925A7">
            <w:pPr>
              <w:pStyle w:val="afff1"/>
            </w:pPr>
            <w:r w:rsidRPr="00A03C60">
              <w:t xml:space="preserve">- </w:t>
            </w:r>
          </w:p>
        </w:tc>
        <w:tc>
          <w:tcPr>
            <w:tcW w:w="624" w:type="dxa"/>
            <w:tcBorders>
              <w:bottom w:val="single" w:sz="4" w:space="0" w:color="auto"/>
            </w:tcBorders>
            <w:shd w:val="clear" w:color="auto" w:fill="D9D9D9" w:themeFill="background1" w:themeFillShade="D9"/>
            <w:vAlign w:val="center"/>
          </w:tcPr>
          <w:p w14:paraId="73711F6C" w14:textId="77777777" w:rsidR="00D925A7" w:rsidRPr="00E85AC2" w:rsidRDefault="00D925A7" w:rsidP="00D925A7">
            <w:pPr>
              <w:pStyle w:val="afff1"/>
            </w:pPr>
            <w:r w:rsidRPr="00A03C60">
              <w:t xml:space="preserve">5.9 </w:t>
            </w:r>
          </w:p>
        </w:tc>
      </w:tr>
      <w:tr w:rsidR="00D925A7" w:rsidRPr="006E58D2" w14:paraId="0E8DC128" w14:textId="77777777" w:rsidTr="00D925A7">
        <w:trPr>
          <w:trHeight w:val="369"/>
        </w:trPr>
        <w:tc>
          <w:tcPr>
            <w:tcW w:w="397" w:type="dxa"/>
            <w:vMerge/>
            <w:vAlign w:val="center"/>
          </w:tcPr>
          <w:p w14:paraId="0E6C7238"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71668962" w14:textId="77777777" w:rsidR="00D925A7" w:rsidRPr="006E58D2" w:rsidRDefault="00D925A7" w:rsidP="00D925A7">
            <w:pPr>
              <w:pStyle w:val="affff8"/>
              <w:snapToGrid w:val="0"/>
              <w:rPr>
                <w:rFonts w:cs="ＭＳ Ｐゴシック"/>
                <w:sz w:val="24"/>
                <w:szCs w:val="24"/>
              </w:rPr>
            </w:pPr>
            <w:r w:rsidRPr="00C93A58">
              <w:rPr>
                <w:rFonts w:hint="eastAsia"/>
              </w:rPr>
              <w:t>賃貸のマンション・アパート</w:t>
            </w:r>
          </w:p>
        </w:tc>
        <w:tc>
          <w:tcPr>
            <w:tcW w:w="623" w:type="dxa"/>
            <w:shd w:val="clear" w:color="auto" w:fill="auto"/>
            <w:vAlign w:val="center"/>
          </w:tcPr>
          <w:p w14:paraId="05B179E7" w14:textId="77777777" w:rsidR="00D925A7" w:rsidRPr="00E85AC2" w:rsidRDefault="00D925A7" w:rsidP="00D925A7">
            <w:pPr>
              <w:pStyle w:val="afff1"/>
            </w:pPr>
            <w:r w:rsidRPr="00A03C60">
              <w:t xml:space="preserve">331 </w:t>
            </w:r>
          </w:p>
        </w:tc>
        <w:tc>
          <w:tcPr>
            <w:tcW w:w="624" w:type="dxa"/>
            <w:tcBorders>
              <w:top w:val="single" w:sz="4" w:space="0" w:color="auto"/>
              <w:bottom w:val="single" w:sz="4" w:space="0" w:color="auto"/>
            </w:tcBorders>
            <w:shd w:val="clear" w:color="auto" w:fill="auto"/>
            <w:vAlign w:val="center"/>
          </w:tcPr>
          <w:p w14:paraId="049E4BCB" w14:textId="77777777" w:rsidR="00D925A7" w:rsidRPr="00E85AC2" w:rsidRDefault="00D925A7" w:rsidP="00D925A7">
            <w:pPr>
              <w:pStyle w:val="afff1"/>
            </w:pPr>
            <w:r w:rsidRPr="00A03C60">
              <w:t xml:space="preserve">31.7 </w:t>
            </w:r>
          </w:p>
        </w:tc>
        <w:tc>
          <w:tcPr>
            <w:tcW w:w="624" w:type="dxa"/>
            <w:tcBorders>
              <w:top w:val="single" w:sz="4" w:space="0" w:color="auto"/>
              <w:bottom w:val="single" w:sz="4" w:space="0" w:color="auto"/>
            </w:tcBorders>
            <w:shd w:val="clear" w:color="auto" w:fill="D9D9D9" w:themeFill="background1" w:themeFillShade="D9"/>
            <w:vAlign w:val="center"/>
          </w:tcPr>
          <w:p w14:paraId="47CE590D" w14:textId="77777777" w:rsidR="00D925A7" w:rsidRPr="00E85AC2" w:rsidRDefault="00D925A7" w:rsidP="00D925A7">
            <w:pPr>
              <w:pStyle w:val="afff1"/>
            </w:pPr>
            <w:r w:rsidRPr="00A03C60">
              <w:t xml:space="preserve">47.1 </w:t>
            </w:r>
          </w:p>
        </w:tc>
        <w:tc>
          <w:tcPr>
            <w:tcW w:w="623" w:type="dxa"/>
            <w:tcBorders>
              <w:top w:val="single" w:sz="4" w:space="0" w:color="auto"/>
              <w:bottom w:val="single" w:sz="4" w:space="0" w:color="auto"/>
            </w:tcBorders>
            <w:shd w:val="clear" w:color="auto" w:fill="auto"/>
            <w:vAlign w:val="center"/>
          </w:tcPr>
          <w:p w14:paraId="523B2B4D" w14:textId="77777777" w:rsidR="00D925A7" w:rsidRPr="00E85AC2" w:rsidRDefault="00D925A7" w:rsidP="00D925A7">
            <w:pPr>
              <w:pStyle w:val="afff1"/>
            </w:pPr>
            <w:r w:rsidRPr="00A03C60">
              <w:t xml:space="preserve">21.5 </w:t>
            </w:r>
          </w:p>
        </w:tc>
        <w:tc>
          <w:tcPr>
            <w:tcW w:w="624" w:type="dxa"/>
            <w:tcBorders>
              <w:top w:val="single" w:sz="4" w:space="0" w:color="auto"/>
              <w:bottom w:val="single" w:sz="4" w:space="0" w:color="auto"/>
            </w:tcBorders>
            <w:shd w:val="clear" w:color="auto" w:fill="D9D9D9" w:themeFill="background1" w:themeFillShade="D9"/>
            <w:vAlign w:val="center"/>
          </w:tcPr>
          <w:p w14:paraId="42F9122C" w14:textId="77777777" w:rsidR="00D925A7" w:rsidRPr="00E85AC2" w:rsidRDefault="00D925A7" w:rsidP="00D925A7">
            <w:pPr>
              <w:pStyle w:val="afff1"/>
            </w:pPr>
            <w:r w:rsidRPr="00A03C60">
              <w:t xml:space="preserve">13.6 </w:t>
            </w:r>
          </w:p>
        </w:tc>
        <w:tc>
          <w:tcPr>
            <w:tcW w:w="624" w:type="dxa"/>
            <w:tcBorders>
              <w:top w:val="single" w:sz="4" w:space="0" w:color="auto"/>
              <w:bottom w:val="single" w:sz="4" w:space="0" w:color="auto"/>
            </w:tcBorders>
            <w:shd w:val="clear" w:color="auto" w:fill="auto"/>
            <w:vAlign w:val="center"/>
          </w:tcPr>
          <w:p w14:paraId="683AFCB8" w14:textId="77777777" w:rsidR="00D925A7" w:rsidRPr="00E85AC2" w:rsidRDefault="00D925A7" w:rsidP="00D925A7">
            <w:pPr>
              <w:pStyle w:val="afff1"/>
            </w:pPr>
            <w:r w:rsidRPr="00A03C60">
              <w:t xml:space="preserve">4.2 </w:t>
            </w:r>
          </w:p>
        </w:tc>
        <w:tc>
          <w:tcPr>
            <w:tcW w:w="623" w:type="dxa"/>
            <w:tcBorders>
              <w:top w:val="single" w:sz="4" w:space="0" w:color="auto"/>
              <w:bottom w:val="single" w:sz="4" w:space="0" w:color="auto"/>
            </w:tcBorders>
            <w:shd w:val="clear" w:color="auto" w:fill="auto"/>
            <w:vAlign w:val="center"/>
          </w:tcPr>
          <w:p w14:paraId="39FE1DC6" w14:textId="77777777" w:rsidR="00D925A7" w:rsidRPr="00E85AC2" w:rsidRDefault="00D925A7" w:rsidP="00D925A7">
            <w:pPr>
              <w:pStyle w:val="afff1"/>
            </w:pPr>
            <w:r w:rsidRPr="00A03C60">
              <w:t xml:space="preserve">4.8 </w:t>
            </w:r>
          </w:p>
        </w:tc>
        <w:tc>
          <w:tcPr>
            <w:tcW w:w="624" w:type="dxa"/>
            <w:tcBorders>
              <w:top w:val="single" w:sz="4" w:space="0" w:color="auto"/>
              <w:bottom w:val="single" w:sz="4" w:space="0" w:color="auto"/>
            </w:tcBorders>
            <w:shd w:val="clear" w:color="auto" w:fill="auto"/>
            <w:vAlign w:val="center"/>
          </w:tcPr>
          <w:p w14:paraId="64C9033A" w14:textId="77777777" w:rsidR="00D925A7" w:rsidRPr="00E85AC2" w:rsidRDefault="00D925A7" w:rsidP="00D925A7">
            <w:pPr>
              <w:pStyle w:val="afff1"/>
            </w:pPr>
            <w:r w:rsidRPr="00A03C60">
              <w:t xml:space="preserve">1.2 </w:t>
            </w:r>
          </w:p>
        </w:tc>
      </w:tr>
      <w:tr w:rsidR="00D925A7" w:rsidRPr="006E58D2" w14:paraId="25CAC621" w14:textId="77777777" w:rsidTr="00D925A7">
        <w:trPr>
          <w:trHeight w:val="380"/>
        </w:trPr>
        <w:tc>
          <w:tcPr>
            <w:tcW w:w="397" w:type="dxa"/>
            <w:vMerge/>
            <w:vAlign w:val="center"/>
          </w:tcPr>
          <w:p w14:paraId="6F37E363"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4E1B2E39" w14:textId="77777777" w:rsidR="00D925A7" w:rsidRPr="006E58D2" w:rsidRDefault="00D925A7" w:rsidP="00D925A7">
            <w:pPr>
              <w:pStyle w:val="affff8"/>
              <w:snapToGrid w:val="0"/>
              <w:rPr>
                <w:rFonts w:cs="ＭＳ Ｐゴシック"/>
                <w:sz w:val="24"/>
                <w:szCs w:val="24"/>
              </w:rPr>
            </w:pPr>
            <w:r w:rsidRPr="00C93A58">
              <w:rPr>
                <w:rFonts w:hint="eastAsia"/>
              </w:rPr>
              <w:t>都営・区営・公団などの公営住宅</w:t>
            </w:r>
          </w:p>
        </w:tc>
        <w:tc>
          <w:tcPr>
            <w:tcW w:w="623" w:type="dxa"/>
            <w:shd w:val="clear" w:color="auto" w:fill="auto"/>
            <w:vAlign w:val="center"/>
          </w:tcPr>
          <w:p w14:paraId="03C911DC" w14:textId="77777777" w:rsidR="00D925A7" w:rsidRPr="00E85AC2" w:rsidRDefault="00D925A7" w:rsidP="00D925A7">
            <w:pPr>
              <w:pStyle w:val="afff1"/>
            </w:pPr>
            <w:r w:rsidRPr="00A03C60">
              <w:t xml:space="preserve">88 </w:t>
            </w:r>
          </w:p>
        </w:tc>
        <w:tc>
          <w:tcPr>
            <w:tcW w:w="624" w:type="dxa"/>
            <w:tcBorders>
              <w:top w:val="single" w:sz="4" w:space="0" w:color="auto"/>
              <w:bottom w:val="single" w:sz="4" w:space="0" w:color="auto"/>
            </w:tcBorders>
            <w:shd w:val="clear" w:color="auto" w:fill="auto"/>
            <w:vAlign w:val="center"/>
          </w:tcPr>
          <w:p w14:paraId="53BECD88" w14:textId="77777777" w:rsidR="00D925A7" w:rsidRPr="00E85AC2" w:rsidRDefault="00D925A7" w:rsidP="00D925A7">
            <w:pPr>
              <w:pStyle w:val="afff1"/>
            </w:pPr>
            <w:r w:rsidRPr="00A03C60">
              <w:t xml:space="preserve">14.8 </w:t>
            </w:r>
          </w:p>
        </w:tc>
        <w:tc>
          <w:tcPr>
            <w:tcW w:w="624" w:type="dxa"/>
            <w:tcBorders>
              <w:top w:val="single" w:sz="4" w:space="0" w:color="auto"/>
              <w:bottom w:val="single" w:sz="4" w:space="0" w:color="auto"/>
            </w:tcBorders>
            <w:shd w:val="clear" w:color="auto" w:fill="D9D9D9" w:themeFill="background1" w:themeFillShade="D9"/>
            <w:vAlign w:val="center"/>
          </w:tcPr>
          <w:p w14:paraId="59DFC57A" w14:textId="77777777" w:rsidR="00D925A7" w:rsidRPr="00E85AC2" w:rsidRDefault="00D925A7" w:rsidP="00D925A7">
            <w:pPr>
              <w:pStyle w:val="afff1"/>
            </w:pPr>
            <w:r w:rsidRPr="00A03C60">
              <w:t xml:space="preserve">68.2 </w:t>
            </w:r>
          </w:p>
        </w:tc>
        <w:tc>
          <w:tcPr>
            <w:tcW w:w="623" w:type="dxa"/>
            <w:tcBorders>
              <w:top w:val="single" w:sz="4" w:space="0" w:color="auto"/>
              <w:bottom w:val="single" w:sz="4" w:space="0" w:color="auto"/>
            </w:tcBorders>
            <w:shd w:val="clear" w:color="auto" w:fill="auto"/>
            <w:vAlign w:val="center"/>
          </w:tcPr>
          <w:p w14:paraId="78A7C8CF" w14:textId="77777777" w:rsidR="00D925A7" w:rsidRPr="00E85AC2" w:rsidRDefault="00D925A7" w:rsidP="00D925A7">
            <w:pPr>
              <w:pStyle w:val="afff1"/>
            </w:pPr>
            <w:r w:rsidRPr="00A03C60">
              <w:t xml:space="preserve">19.3 </w:t>
            </w:r>
          </w:p>
        </w:tc>
        <w:tc>
          <w:tcPr>
            <w:tcW w:w="624" w:type="dxa"/>
            <w:tcBorders>
              <w:top w:val="single" w:sz="4" w:space="0" w:color="auto"/>
              <w:bottom w:val="single" w:sz="4" w:space="0" w:color="auto"/>
            </w:tcBorders>
            <w:shd w:val="clear" w:color="auto" w:fill="auto"/>
            <w:vAlign w:val="center"/>
          </w:tcPr>
          <w:p w14:paraId="57CFB831" w14:textId="77777777" w:rsidR="00D925A7" w:rsidRPr="00E85AC2" w:rsidRDefault="00D925A7" w:rsidP="00D925A7">
            <w:pPr>
              <w:pStyle w:val="afff1"/>
            </w:pPr>
            <w:r w:rsidRPr="00A03C60">
              <w:t xml:space="preserve">8.0 </w:t>
            </w:r>
          </w:p>
        </w:tc>
        <w:tc>
          <w:tcPr>
            <w:tcW w:w="624" w:type="dxa"/>
            <w:tcBorders>
              <w:top w:val="single" w:sz="4" w:space="0" w:color="auto"/>
              <w:bottom w:val="single" w:sz="4" w:space="0" w:color="auto"/>
            </w:tcBorders>
            <w:shd w:val="clear" w:color="auto" w:fill="auto"/>
            <w:vAlign w:val="center"/>
          </w:tcPr>
          <w:p w14:paraId="56DA078A" w14:textId="77777777" w:rsidR="00D925A7" w:rsidRPr="00E85AC2" w:rsidRDefault="00D925A7" w:rsidP="00D925A7">
            <w:pPr>
              <w:pStyle w:val="afff1"/>
            </w:pPr>
            <w:r w:rsidRPr="00A03C60">
              <w:t xml:space="preserve">4.5 </w:t>
            </w:r>
          </w:p>
        </w:tc>
        <w:tc>
          <w:tcPr>
            <w:tcW w:w="623" w:type="dxa"/>
            <w:tcBorders>
              <w:top w:val="single" w:sz="4" w:space="0" w:color="auto"/>
              <w:bottom w:val="single" w:sz="4" w:space="0" w:color="auto"/>
            </w:tcBorders>
            <w:shd w:val="clear" w:color="auto" w:fill="D9D9D9" w:themeFill="background1" w:themeFillShade="D9"/>
            <w:vAlign w:val="center"/>
          </w:tcPr>
          <w:p w14:paraId="05602DE0" w14:textId="77777777" w:rsidR="00D925A7" w:rsidRPr="00E85AC2" w:rsidRDefault="00D925A7" w:rsidP="00D925A7">
            <w:pPr>
              <w:pStyle w:val="afff1"/>
            </w:pPr>
            <w:r w:rsidRPr="00A03C60">
              <w:t xml:space="preserve">11.4 </w:t>
            </w:r>
          </w:p>
        </w:tc>
        <w:tc>
          <w:tcPr>
            <w:tcW w:w="624" w:type="dxa"/>
            <w:tcBorders>
              <w:top w:val="single" w:sz="4" w:space="0" w:color="auto"/>
              <w:bottom w:val="single" w:sz="4" w:space="0" w:color="auto"/>
            </w:tcBorders>
            <w:shd w:val="clear" w:color="auto" w:fill="D9D9D9" w:themeFill="background1" w:themeFillShade="D9"/>
            <w:vAlign w:val="center"/>
          </w:tcPr>
          <w:p w14:paraId="55CC9DB3" w14:textId="77777777" w:rsidR="00D925A7" w:rsidRPr="00E85AC2" w:rsidRDefault="00D925A7" w:rsidP="00D925A7">
            <w:pPr>
              <w:pStyle w:val="afff1"/>
            </w:pPr>
            <w:r w:rsidRPr="00A03C60">
              <w:t xml:space="preserve">5.7 </w:t>
            </w:r>
          </w:p>
        </w:tc>
      </w:tr>
      <w:tr w:rsidR="00D925A7" w:rsidRPr="006E58D2" w14:paraId="26CEAFE2" w14:textId="77777777" w:rsidTr="00D925A7">
        <w:trPr>
          <w:trHeight w:val="186"/>
        </w:trPr>
        <w:tc>
          <w:tcPr>
            <w:tcW w:w="397" w:type="dxa"/>
            <w:vMerge/>
            <w:vAlign w:val="center"/>
          </w:tcPr>
          <w:p w14:paraId="6F1F9B41" w14:textId="77777777" w:rsidR="00D925A7" w:rsidRPr="006E58D2" w:rsidRDefault="00D925A7" w:rsidP="00D925A7">
            <w:pPr>
              <w:snapToGrid w:val="0"/>
              <w:rPr>
                <w:rFonts w:ascii="ＭＳ Ｐゴシック" w:eastAsia="ＭＳ Ｐゴシック" w:hAnsi="ＭＳ Ｐゴシック"/>
                <w:color w:val="FF0000"/>
                <w:sz w:val="18"/>
                <w:szCs w:val="18"/>
              </w:rPr>
            </w:pPr>
          </w:p>
        </w:tc>
        <w:tc>
          <w:tcPr>
            <w:tcW w:w="2859" w:type="dxa"/>
            <w:gridSpan w:val="2"/>
            <w:vAlign w:val="center"/>
          </w:tcPr>
          <w:p w14:paraId="2A940074" w14:textId="77777777" w:rsidR="00D925A7" w:rsidRPr="006E58D2" w:rsidRDefault="00D925A7" w:rsidP="00D925A7">
            <w:pPr>
              <w:pStyle w:val="affff8"/>
            </w:pPr>
            <w:r w:rsidRPr="00C93A58">
              <w:rPr>
                <w:rFonts w:hint="eastAsia"/>
              </w:rPr>
              <w:t>その他</w:t>
            </w:r>
          </w:p>
        </w:tc>
        <w:tc>
          <w:tcPr>
            <w:tcW w:w="623" w:type="dxa"/>
            <w:tcBorders>
              <w:bottom w:val="single" w:sz="4" w:space="0" w:color="auto"/>
            </w:tcBorders>
            <w:shd w:val="clear" w:color="auto" w:fill="auto"/>
            <w:vAlign w:val="center"/>
          </w:tcPr>
          <w:p w14:paraId="0AE23517" w14:textId="77777777" w:rsidR="00D925A7" w:rsidRPr="00E85AC2" w:rsidRDefault="00D925A7" w:rsidP="00D925A7">
            <w:pPr>
              <w:pStyle w:val="afff1"/>
            </w:pPr>
            <w:r w:rsidRPr="00A03C60">
              <w:t xml:space="preserve">22 </w:t>
            </w:r>
          </w:p>
        </w:tc>
        <w:tc>
          <w:tcPr>
            <w:tcW w:w="624" w:type="dxa"/>
            <w:tcBorders>
              <w:top w:val="single" w:sz="4" w:space="0" w:color="auto"/>
              <w:bottom w:val="single" w:sz="4" w:space="0" w:color="auto"/>
            </w:tcBorders>
            <w:shd w:val="clear" w:color="auto" w:fill="auto"/>
            <w:vAlign w:val="center"/>
          </w:tcPr>
          <w:p w14:paraId="231B69C1" w14:textId="77777777" w:rsidR="00D925A7" w:rsidRPr="00E85AC2" w:rsidRDefault="00D925A7" w:rsidP="00D925A7">
            <w:pPr>
              <w:pStyle w:val="afff1"/>
            </w:pPr>
            <w:r w:rsidRPr="00A03C60">
              <w:t xml:space="preserve">13.6 </w:t>
            </w:r>
          </w:p>
        </w:tc>
        <w:tc>
          <w:tcPr>
            <w:tcW w:w="624" w:type="dxa"/>
            <w:tcBorders>
              <w:top w:val="single" w:sz="4" w:space="0" w:color="auto"/>
              <w:bottom w:val="single" w:sz="4" w:space="0" w:color="auto"/>
            </w:tcBorders>
            <w:shd w:val="clear" w:color="auto" w:fill="auto"/>
            <w:vAlign w:val="center"/>
          </w:tcPr>
          <w:p w14:paraId="6DB4E601" w14:textId="77777777" w:rsidR="00D925A7" w:rsidRPr="00E85AC2" w:rsidRDefault="00D925A7" w:rsidP="00D925A7">
            <w:pPr>
              <w:pStyle w:val="afff1"/>
            </w:pPr>
            <w:r w:rsidRPr="00A03C60">
              <w:t xml:space="preserve">9.1 </w:t>
            </w:r>
          </w:p>
        </w:tc>
        <w:tc>
          <w:tcPr>
            <w:tcW w:w="623" w:type="dxa"/>
            <w:tcBorders>
              <w:top w:val="single" w:sz="4" w:space="0" w:color="auto"/>
              <w:bottom w:val="single" w:sz="4" w:space="0" w:color="auto"/>
            </w:tcBorders>
            <w:shd w:val="clear" w:color="auto" w:fill="auto"/>
            <w:vAlign w:val="center"/>
          </w:tcPr>
          <w:p w14:paraId="4FE8ACD9" w14:textId="77777777" w:rsidR="00D925A7" w:rsidRPr="00E85AC2" w:rsidRDefault="00D925A7" w:rsidP="00D925A7">
            <w:pPr>
              <w:pStyle w:val="afff1"/>
            </w:pPr>
            <w:r w:rsidRPr="00A03C60">
              <w:t xml:space="preserve">- </w:t>
            </w:r>
          </w:p>
        </w:tc>
        <w:tc>
          <w:tcPr>
            <w:tcW w:w="624" w:type="dxa"/>
            <w:tcBorders>
              <w:top w:val="single" w:sz="4" w:space="0" w:color="auto"/>
              <w:bottom w:val="single" w:sz="4" w:space="0" w:color="auto"/>
            </w:tcBorders>
            <w:shd w:val="clear" w:color="auto" w:fill="auto"/>
            <w:vAlign w:val="center"/>
          </w:tcPr>
          <w:p w14:paraId="2C3BDDAB" w14:textId="77777777" w:rsidR="00D925A7" w:rsidRPr="00E85AC2" w:rsidRDefault="00D925A7" w:rsidP="00D925A7">
            <w:pPr>
              <w:pStyle w:val="afff1"/>
            </w:pPr>
            <w:r w:rsidRPr="00A03C60">
              <w:t xml:space="preserve">9.1 </w:t>
            </w:r>
          </w:p>
        </w:tc>
        <w:tc>
          <w:tcPr>
            <w:tcW w:w="624" w:type="dxa"/>
            <w:tcBorders>
              <w:top w:val="single" w:sz="4" w:space="0" w:color="auto"/>
              <w:bottom w:val="single" w:sz="4" w:space="0" w:color="auto"/>
            </w:tcBorders>
            <w:shd w:val="clear" w:color="auto" w:fill="D9D9D9" w:themeFill="background1" w:themeFillShade="D9"/>
            <w:vAlign w:val="center"/>
          </w:tcPr>
          <w:p w14:paraId="0FB3C4FD" w14:textId="77777777" w:rsidR="00D925A7" w:rsidRPr="00E85AC2" w:rsidRDefault="00D925A7" w:rsidP="00D925A7">
            <w:pPr>
              <w:pStyle w:val="afff1"/>
            </w:pPr>
            <w:r w:rsidRPr="00A03C60">
              <w:t xml:space="preserve">9.1 </w:t>
            </w:r>
          </w:p>
        </w:tc>
        <w:tc>
          <w:tcPr>
            <w:tcW w:w="623" w:type="dxa"/>
            <w:tcBorders>
              <w:top w:val="single" w:sz="4" w:space="0" w:color="auto"/>
              <w:bottom w:val="single" w:sz="4" w:space="0" w:color="auto"/>
            </w:tcBorders>
            <w:shd w:val="clear" w:color="auto" w:fill="auto"/>
            <w:vAlign w:val="center"/>
          </w:tcPr>
          <w:p w14:paraId="7E98C58B" w14:textId="77777777" w:rsidR="00D925A7" w:rsidRPr="00E85AC2" w:rsidRDefault="00D925A7" w:rsidP="00D925A7">
            <w:pPr>
              <w:pStyle w:val="afff1"/>
            </w:pPr>
            <w:r w:rsidRPr="00A03C60">
              <w:t xml:space="preserve">4.5 </w:t>
            </w:r>
          </w:p>
        </w:tc>
        <w:tc>
          <w:tcPr>
            <w:tcW w:w="624" w:type="dxa"/>
            <w:tcBorders>
              <w:top w:val="single" w:sz="4" w:space="0" w:color="auto"/>
              <w:bottom w:val="single" w:sz="4" w:space="0" w:color="auto"/>
            </w:tcBorders>
            <w:shd w:val="clear" w:color="auto" w:fill="D9D9D9" w:themeFill="background1" w:themeFillShade="D9"/>
            <w:vAlign w:val="center"/>
          </w:tcPr>
          <w:p w14:paraId="45DF6912" w14:textId="77777777" w:rsidR="00D925A7" w:rsidRPr="00E85AC2" w:rsidRDefault="00D925A7" w:rsidP="00D925A7">
            <w:pPr>
              <w:pStyle w:val="afff1"/>
            </w:pPr>
            <w:r w:rsidRPr="00A03C60">
              <w:t xml:space="preserve">4.5 </w:t>
            </w:r>
          </w:p>
        </w:tc>
      </w:tr>
    </w:tbl>
    <w:p w14:paraId="3E4DEFAA" w14:textId="3D90F2A9" w:rsidR="00EE42E7" w:rsidRDefault="00375F22" w:rsidP="00200A6B">
      <w:pPr>
        <w:ind w:firstLineChars="2835" w:firstLine="5103"/>
        <w:jc w:val="center"/>
        <w:rPr>
          <w:rFonts w:hAnsi="ＭＳ 明朝"/>
          <w:sz w:val="18"/>
          <w:szCs w:val="18"/>
        </w:rPr>
      </w:pPr>
      <w:r>
        <w:rPr>
          <w:rFonts w:hAnsi="ＭＳ 明朝" w:hint="eastAsia"/>
          <w:sz w:val="18"/>
          <w:szCs w:val="18"/>
        </w:rPr>
        <w:t>理由の</w:t>
      </w:r>
      <w:r w:rsidR="00200A6B">
        <w:rPr>
          <w:rFonts w:hAnsi="ＭＳ 明朝" w:hint="eastAsia"/>
          <w:sz w:val="18"/>
          <w:szCs w:val="18"/>
        </w:rPr>
        <w:t>「その他」と</w:t>
      </w:r>
      <w:r w:rsidR="00EE42E7">
        <w:rPr>
          <w:rFonts w:hAnsi="ＭＳ 明朝" w:hint="eastAsia"/>
          <w:sz w:val="18"/>
          <w:szCs w:val="18"/>
        </w:rPr>
        <w:t>「無回答」は省略</w:t>
      </w:r>
    </w:p>
    <w:p w14:paraId="76036DC6" w14:textId="77777777" w:rsidR="00397643" w:rsidRPr="00542A21" w:rsidRDefault="00397643" w:rsidP="00EE42E7">
      <w:pPr>
        <w:ind w:firstLineChars="2963" w:firstLine="5333"/>
        <w:jc w:val="left"/>
        <w:rPr>
          <w:rFonts w:hAnsi="ＭＳ 明朝"/>
          <w:sz w:val="18"/>
          <w:szCs w:val="18"/>
        </w:rPr>
      </w:pPr>
    </w:p>
    <w:p w14:paraId="3B0897C6" w14:textId="77777777" w:rsidR="00EE42E7" w:rsidRPr="00C83F09" w:rsidRDefault="00EE42E7" w:rsidP="00D925A7">
      <w:pPr>
        <w:pStyle w:val="af6"/>
        <w:spacing w:beforeLines="0"/>
        <w:ind w:firstLineChars="100" w:firstLine="18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令和5年4月</w:t>
      </w:r>
      <w:r w:rsidRPr="00C83F09">
        <w:rPr>
          <w:rFonts w:hint="eastAsia"/>
        </w:rPr>
        <w:t>）より</w:t>
      </w:r>
    </w:p>
    <w:p w14:paraId="4B62F1A5" w14:textId="77777777" w:rsidR="007B061B" w:rsidRPr="007B061B" w:rsidRDefault="007B061B" w:rsidP="007B061B"/>
    <w:p w14:paraId="3C615CCE" w14:textId="77777777" w:rsidR="00110F66" w:rsidRPr="00933FBB" w:rsidRDefault="00110F66" w:rsidP="00110F66">
      <w:pPr>
        <w:rPr>
          <w:rFonts w:asciiTheme="majorEastAsia" w:eastAsiaTheme="majorEastAsia" w:hAnsiTheme="majorEastAsia"/>
          <w:sz w:val="26"/>
          <w:szCs w:val="26"/>
        </w:rPr>
      </w:pPr>
      <w:r>
        <w:rPr>
          <w:rFonts w:asciiTheme="majorEastAsia" w:eastAsiaTheme="majorEastAsia" w:hAnsiTheme="majorEastAsia" w:hint="eastAsia"/>
          <w:sz w:val="26"/>
          <w:szCs w:val="26"/>
        </w:rPr>
        <w:t>■今後の方向性</w:t>
      </w:r>
    </w:p>
    <w:p w14:paraId="1EE26AA6" w14:textId="77777777" w:rsidR="00D925A7" w:rsidRDefault="00D925A7" w:rsidP="00D925A7">
      <w:pPr>
        <w:pStyle w:val="a2"/>
        <w:tabs>
          <w:tab w:val="num" w:pos="624"/>
          <w:tab w:val="num" w:pos="767"/>
          <w:tab w:val="num" w:pos="1051"/>
          <w:tab w:val="num" w:pos="3319"/>
        </w:tabs>
        <w:spacing w:line="420" w:lineRule="exact"/>
        <w:ind w:leftChars="50" w:left="360" w:right="120" w:hangingChars="100" w:hanging="240"/>
      </w:pPr>
      <w:r w:rsidRPr="00C83F09">
        <w:rPr>
          <w:rFonts w:hint="eastAsia"/>
        </w:rPr>
        <w:t>日常生活や介護に不安を抱くことなく、安心して住み続けることができる住環境を整備</w:t>
      </w:r>
      <w:r>
        <w:rPr>
          <w:rFonts w:hint="eastAsia"/>
        </w:rPr>
        <w:t>していきます。</w:t>
      </w:r>
    </w:p>
    <w:p w14:paraId="6F221BEC" w14:textId="77777777" w:rsidR="00D925A7" w:rsidRPr="003F3CA1" w:rsidRDefault="00D925A7" w:rsidP="00D925A7">
      <w:pPr>
        <w:spacing w:line="420" w:lineRule="exact"/>
        <w:ind w:leftChars="53" w:left="377" w:hangingChars="104" w:hanging="250"/>
      </w:pPr>
      <w:r>
        <w:rPr>
          <w:rFonts w:hint="eastAsia"/>
        </w:rPr>
        <w:t>・住まいと生活支援に関わる関係者の連携により、住環境の確保と入居後の生活支援が一体的に提供できる体制の整備を検討していきます。</w:t>
      </w:r>
    </w:p>
    <w:p w14:paraId="0A9620BA" w14:textId="4BE3C09A" w:rsidR="00D925A7" w:rsidRPr="000663C4" w:rsidRDefault="00314163" w:rsidP="00D925A7">
      <w:pPr>
        <w:pStyle w:val="a2"/>
        <w:tabs>
          <w:tab w:val="num" w:pos="624"/>
          <w:tab w:val="num" w:pos="767"/>
          <w:tab w:val="num" w:pos="3319"/>
        </w:tabs>
        <w:spacing w:line="420" w:lineRule="exact"/>
        <w:ind w:leftChars="50" w:left="360" w:right="120" w:hangingChars="100" w:hanging="240"/>
      </w:pPr>
      <w:r>
        <w:rPr>
          <w:rFonts w:hint="eastAsia"/>
        </w:rPr>
        <w:t>要配慮者が安全に避難し、安心して避難所生活を送ることができるよう、日頃から災害の発生に備えて地域の共助の力と連携・協働しながら、支援体制の</w:t>
      </w:r>
      <w:r w:rsidR="00525C4F">
        <w:rPr>
          <w:rFonts w:hint="eastAsia"/>
        </w:rPr>
        <w:t>更</w:t>
      </w:r>
      <w:r>
        <w:rPr>
          <w:rFonts w:hint="eastAsia"/>
        </w:rPr>
        <w:t>なる強化を図ります。</w:t>
      </w:r>
    </w:p>
    <w:p w14:paraId="6161B5D4" w14:textId="7955E39D" w:rsidR="00110F66" w:rsidRDefault="00110F66" w:rsidP="00110F66">
      <w:pPr>
        <w:pStyle w:val="af1"/>
        <w:snapToGrid w:val="0"/>
        <w:spacing w:line="240" w:lineRule="auto"/>
        <w:ind w:left="120" w:right="120" w:firstLine="240"/>
      </w:pPr>
    </w:p>
    <w:p w14:paraId="7C897D4C" w14:textId="77777777" w:rsidR="00110F66" w:rsidRPr="00933FBB" w:rsidRDefault="00110F66" w:rsidP="00110F66">
      <w:pPr>
        <w:pStyle w:val="af1"/>
        <w:snapToGrid w:val="0"/>
        <w:ind w:leftChars="0" w:left="0" w:right="120" w:firstLineChars="0" w:firstLine="0"/>
        <w:rPr>
          <w:rFonts w:asciiTheme="majorEastAsia" w:eastAsiaTheme="majorEastAsia" w:hAnsiTheme="majorEastAsia"/>
          <w:sz w:val="26"/>
          <w:szCs w:val="26"/>
        </w:rPr>
      </w:pPr>
      <w:r>
        <w:rPr>
          <w:rFonts w:asciiTheme="majorEastAsia" w:eastAsiaTheme="majorEastAsia" w:hAnsiTheme="majorEastAsia" w:hint="eastAsia"/>
          <w:sz w:val="26"/>
          <w:szCs w:val="26"/>
        </w:rPr>
        <w:t>■重点</w:t>
      </w:r>
      <w:r w:rsidRPr="00933FBB">
        <w:rPr>
          <w:rFonts w:asciiTheme="majorEastAsia" w:eastAsiaTheme="majorEastAsia" w:hAnsiTheme="majorEastAsia" w:hint="eastAsia"/>
          <w:sz w:val="26"/>
          <w:szCs w:val="26"/>
        </w:rPr>
        <w:t>施策</w:t>
      </w:r>
    </w:p>
    <w:p w14:paraId="1318C7D8" w14:textId="77777777" w:rsidR="00D925A7" w:rsidRPr="00687525" w:rsidRDefault="00D925A7" w:rsidP="00D925A7">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〇 住まいに対する相談・情報提供</w:t>
      </w:r>
    </w:p>
    <w:p w14:paraId="38B75A79" w14:textId="5E169D6C" w:rsidR="00D925A7" w:rsidRPr="00C83F09" w:rsidRDefault="00D925A7" w:rsidP="006F032F">
      <w:pPr>
        <w:pStyle w:val="a2"/>
        <w:numPr>
          <w:ilvl w:val="0"/>
          <w:numId w:val="0"/>
        </w:numPr>
        <w:tabs>
          <w:tab w:val="num" w:pos="767"/>
          <w:tab w:val="num" w:pos="3319"/>
        </w:tabs>
        <w:spacing w:line="420" w:lineRule="exact"/>
        <w:ind w:leftChars="100" w:left="240" w:right="120" w:firstLineChars="50" w:firstLine="120"/>
      </w:pPr>
      <w:r>
        <w:rPr>
          <w:rFonts w:hint="eastAsia"/>
        </w:rPr>
        <w:t>・住宅</w:t>
      </w:r>
      <w:r w:rsidR="006F032F">
        <w:rPr>
          <w:rFonts w:hint="eastAsia"/>
        </w:rPr>
        <w:t>確保要配慮者に関する関係団体との連携強化（居住支援協議会の取組</w:t>
      </w:r>
      <w:r>
        <w:rPr>
          <w:rFonts w:hint="eastAsia"/>
        </w:rPr>
        <w:t>）</w:t>
      </w:r>
    </w:p>
    <w:p w14:paraId="18E58A7E" w14:textId="5D2E899F" w:rsidR="00D925A7" w:rsidRPr="00A86A79" w:rsidRDefault="00D925A7" w:rsidP="00D925A7">
      <w:pPr>
        <w:spacing w:afterLines="50" w:after="120" w:line="560" w:lineRule="exact"/>
        <w:ind w:leftChars="100" w:left="24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sidR="004C5C7B">
        <w:rPr>
          <w:rFonts w:ascii="HGS創英角ｺﾞｼｯｸUB" w:eastAsia="HGS創英角ｺﾞｼｯｸUB" w:hAnsi="HGS創英角ｺﾞｼｯｸUB" w:hint="eastAsia"/>
          <w:color w:val="404040" w:themeColor="text1" w:themeTint="BF"/>
          <w:sz w:val="28"/>
          <w:szCs w:val="28"/>
        </w:rPr>
        <w:t>福祉避難所の確保</w:t>
      </w:r>
    </w:p>
    <w:p w14:paraId="120B7DC1" w14:textId="3C6628C4" w:rsidR="0033574C" w:rsidRDefault="00D925A7" w:rsidP="000E4A8B">
      <w:pPr>
        <w:spacing w:line="420" w:lineRule="exact"/>
        <w:ind w:firstLineChars="150" w:firstLine="360"/>
        <w:rPr>
          <w:rFonts w:ascii="HGSｺﾞｼｯｸM" w:eastAsia="HGSｺﾞｼｯｸM" w:hAnsi="HGS創英角ｺﾞｼｯｸUB"/>
          <w:b/>
          <w:color w:val="404040" w:themeColor="text1" w:themeTint="BF"/>
          <w:sz w:val="36"/>
          <w:szCs w:val="36"/>
        </w:rPr>
      </w:pPr>
      <w:r w:rsidRPr="000663C4">
        <w:rPr>
          <w:rFonts w:hint="eastAsia"/>
        </w:rPr>
        <w:t>・災害時協力協定による福祉避難所の確保</w:t>
      </w:r>
      <w:r w:rsidR="0033574C">
        <w:rPr>
          <w:rFonts w:ascii="HGSｺﾞｼｯｸM" w:eastAsia="HGSｺﾞｼｯｸM"/>
          <w:b/>
          <w:sz w:val="36"/>
          <w:szCs w:val="36"/>
        </w:rPr>
        <w:br w:type="page"/>
      </w:r>
    </w:p>
    <w:p w14:paraId="10C250F9" w14:textId="5149CAB7" w:rsidR="00D925A7" w:rsidRPr="000A7B74" w:rsidRDefault="00D925A7" w:rsidP="00B723A1">
      <w:pPr>
        <w:pStyle w:val="52"/>
        <w:rPr>
          <w:rFonts w:asciiTheme="majorEastAsia" w:eastAsiaTheme="majorEastAsia" w:hAnsiTheme="majorEastAsia"/>
        </w:rPr>
      </w:pPr>
      <w:bookmarkStart w:id="82" w:name="_Toc508379806"/>
      <w:bookmarkStart w:id="83" w:name="_Toc160114863"/>
      <w:r w:rsidRPr="000A7B74">
        <w:rPr>
          <w:rFonts w:asciiTheme="majorEastAsia" w:eastAsiaTheme="majorEastAsia" w:hAnsiTheme="majorEastAsia" w:hint="eastAsia"/>
        </w:rPr>
        <w:t>５</w:t>
      </w:r>
      <w:r w:rsidR="00B723A1">
        <w:rPr>
          <w:rFonts w:asciiTheme="majorEastAsia" w:eastAsiaTheme="majorEastAsia" w:hAnsiTheme="majorEastAsia" w:hint="eastAsia"/>
        </w:rPr>
        <w:t xml:space="preserve">　</w:t>
      </w:r>
      <w:r w:rsidRPr="000A7B74">
        <w:rPr>
          <w:rFonts w:asciiTheme="majorEastAsia" w:eastAsiaTheme="majorEastAsia" w:hAnsiTheme="majorEastAsia" w:hint="eastAsia"/>
        </w:rPr>
        <w:t>生活</w:t>
      </w:r>
      <w:bookmarkEnd w:id="82"/>
      <w:r w:rsidRPr="000A7B74">
        <w:rPr>
          <w:rFonts w:asciiTheme="majorEastAsia" w:eastAsiaTheme="majorEastAsia" w:hAnsiTheme="majorEastAsia" w:hint="eastAsia"/>
        </w:rPr>
        <w:t>を支える体制づくり</w:t>
      </w:r>
      <w:bookmarkEnd w:id="83"/>
    </w:p>
    <w:p w14:paraId="5B86AB95" w14:textId="1FFFB207" w:rsidR="0033574C" w:rsidRDefault="0033574C" w:rsidP="00963983">
      <w:pPr>
        <w:spacing w:line="140" w:lineRule="exact"/>
        <w:ind w:rightChars="150" w:right="360" w:firstLineChars="280" w:firstLine="896"/>
        <w:jc w:val="right"/>
        <w:rPr>
          <w:rFonts w:ascii="HGS創英角ｺﾞｼｯｸUB" w:eastAsia="HGS創英角ｺﾞｼｯｸUB" w:hAnsi="HGS創英角ｺﾞｼｯｸUB"/>
          <w:color w:val="404040" w:themeColor="text1" w:themeTint="BF"/>
          <w:sz w:val="32"/>
          <w:szCs w:val="32"/>
        </w:rPr>
      </w:pPr>
    </w:p>
    <w:p w14:paraId="173CD73A" w14:textId="2675719A" w:rsidR="00963983" w:rsidRDefault="00963983" w:rsidP="00963983">
      <w:pPr>
        <w:spacing w:line="140" w:lineRule="exact"/>
        <w:ind w:rightChars="150" w:right="360" w:firstLineChars="280" w:firstLine="896"/>
        <w:jc w:val="right"/>
        <w:rPr>
          <w:rFonts w:ascii="HGS創英角ｺﾞｼｯｸUB" w:eastAsia="HGS創英角ｺﾞｼｯｸUB" w:hAnsi="HGS創英角ｺﾞｼｯｸUB"/>
          <w:color w:val="404040" w:themeColor="text1" w:themeTint="BF"/>
          <w:sz w:val="32"/>
          <w:szCs w:val="32"/>
        </w:rPr>
      </w:pPr>
    </w:p>
    <w:p w14:paraId="71896102" w14:textId="0293EBA7" w:rsidR="00963983" w:rsidRDefault="00E77182" w:rsidP="0033574C">
      <w:pPr>
        <w:ind w:rightChars="150" w:right="360" w:firstLineChars="280" w:firstLine="672"/>
        <w:jc w:val="right"/>
        <w:rPr>
          <w:rFonts w:ascii="HGS創英角ｺﾞｼｯｸUB" w:eastAsia="HGS創英角ｺﾞｼｯｸUB" w:hAnsi="HGS創英角ｺﾞｼｯｸUB"/>
          <w:color w:val="404040" w:themeColor="text1" w:themeTint="BF"/>
          <w:sz w:val="32"/>
          <w:szCs w:val="32"/>
        </w:rPr>
      </w:pPr>
      <w:r w:rsidRPr="000A7B74">
        <w:rPr>
          <w:rFonts w:asciiTheme="majorEastAsia" w:eastAsiaTheme="majorEastAsia" w:hAnsiTheme="majorEastAsia"/>
          <w:noProof/>
        </w:rPr>
        <mc:AlternateContent>
          <mc:Choice Requires="wps">
            <w:drawing>
              <wp:anchor distT="0" distB="0" distL="114300" distR="114300" simplePos="0" relativeHeight="251507712" behindDoc="0" locked="0" layoutInCell="1" allowOverlap="1" wp14:anchorId="75A976AE" wp14:editId="2EF1B43B">
                <wp:simplePos x="0" y="0"/>
                <wp:positionH relativeFrom="column">
                  <wp:posOffset>3760470</wp:posOffset>
                </wp:positionH>
                <wp:positionV relativeFrom="paragraph">
                  <wp:posOffset>12065</wp:posOffset>
                </wp:positionV>
                <wp:extent cx="1746250" cy="341630"/>
                <wp:effectExtent l="0" t="0" r="6350" b="1270"/>
                <wp:wrapNone/>
                <wp:docPr id="293245066" name="角丸四角形 293245066"/>
                <wp:cNvGraphicFramePr/>
                <a:graphic xmlns:a="http://schemas.openxmlformats.org/drawingml/2006/main">
                  <a:graphicData uri="http://schemas.microsoft.com/office/word/2010/wordprocessingShape">
                    <wps:wsp>
                      <wps:cNvSpPr/>
                      <wps:spPr>
                        <a:xfrm>
                          <a:off x="0" y="0"/>
                          <a:ext cx="1746250" cy="34163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C46A8" w14:textId="39FE2F0C" w:rsidR="005751BD" w:rsidRPr="00E77182" w:rsidRDefault="005751BD" w:rsidP="00D4278E">
                            <w:pPr>
                              <w:jc w:val="center"/>
                              <w:rPr>
                                <w:rFonts w:asciiTheme="majorEastAsia" w:eastAsiaTheme="majorEastAsia" w:hAnsiTheme="majorEastAsia"/>
                                <w:b/>
                                <w:sz w:val="26"/>
                                <w:szCs w:val="26"/>
                              </w:rPr>
                            </w:pPr>
                            <w:r w:rsidRPr="00E77182">
                              <w:rPr>
                                <w:rFonts w:asciiTheme="majorEastAsia" w:eastAsiaTheme="majorEastAsia" w:hAnsiTheme="majorEastAsia" w:hint="eastAsia"/>
                                <w:b/>
                                <w:sz w:val="26"/>
                                <w:szCs w:val="26"/>
                              </w:rPr>
                              <w:t>ネットワーク</w:t>
                            </w:r>
                            <w:r w:rsidR="00E77182" w:rsidRPr="00E77182">
                              <w:rPr>
                                <w:rFonts w:asciiTheme="majorEastAsia" w:eastAsiaTheme="majorEastAsia" w:hAnsiTheme="majorEastAsia" w:hint="eastAsia"/>
                                <w:b/>
                                <w:sz w:val="26"/>
                                <w:szCs w:val="26"/>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A976AE" id="角丸四角形 293245066" o:spid="_x0000_s1275" style="position:absolute;left:0;text-align:left;margin-left:296.1pt;margin-top:.95pt;width:137.5pt;height:26.9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" fillcolor="#d99594 [1941]" stroked="f" strokeweight="2pt">
                <v:textbox>
                  <w:txbxContent>
                    <w:p w14:paraId="475C46A8" w14:textId="39FE2F0C" w:rsidR="005751BD" w:rsidRPr="00E77182" w:rsidRDefault="005751BD" w:rsidP="00D4278E">
                      <w:pPr>
                        <w:jc w:val="center"/>
                        <w:rPr>
                          <w:rFonts w:asciiTheme="majorEastAsia" w:eastAsiaTheme="majorEastAsia" w:hAnsiTheme="majorEastAsia"/>
                          <w:b/>
                          <w:sz w:val="26"/>
                          <w:szCs w:val="26"/>
                        </w:rPr>
                      </w:pPr>
                      <w:r w:rsidRPr="00E77182">
                        <w:rPr>
                          <w:rFonts w:asciiTheme="majorEastAsia" w:eastAsiaTheme="majorEastAsia" w:hAnsiTheme="majorEastAsia" w:hint="eastAsia"/>
                          <w:b/>
                          <w:sz w:val="26"/>
                          <w:szCs w:val="26"/>
                        </w:rPr>
                        <w:t>ネットワーク</w:t>
                      </w:r>
                      <w:r w:rsidR="00E77182" w:rsidRPr="00E77182">
                        <w:rPr>
                          <w:rFonts w:asciiTheme="majorEastAsia" w:eastAsiaTheme="majorEastAsia" w:hAnsiTheme="majorEastAsia" w:hint="eastAsia"/>
                          <w:b/>
                          <w:sz w:val="26"/>
                          <w:szCs w:val="26"/>
                        </w:rPr>
                        <w:t>づくり</w:t>
                      </w:r>
                    </w:p>
                  </w:txbxContent>
                </v:textbox>
              </v:roundrect>
            </w:pict>
          </mc:Fallback>
        </mc:AlternateContent>
      </w:r>
      <w:r w:rsidRPr="000A7B74">
        <w:rPr>
          <w:rFonts w:asciiTheme="majorEastAsia" w:eastAsiaTheme="majorEastAsia" w:hAnsiTheme="majorEastAsia"/>
          <w:noProof/>
        </w:rPr>
        <mc:AlternateContent>
          <mc:Choice Requires="wps">
            <w:drawing>
              <wp:anchor distT="0" distB="0" distL="114300" distR="114300" simplePos="0" relativeHeight="251508736" behindDoc="0" locked="0" layoutInCell="1" allowOverlap="1" wp14:anchorId="4C57EC52" wp14:editId="099C1368">
                <wp:simplePos x="0" y="0"/>
                <wp:positionH relativeFrom="column">
                  <wp:posOffset>312420</wp:posOffset>
                </wp:positionH>
                <wp:positionV relativeFrom="paragraph">
                  <wp:posOffset>12065</wp:posOffset>
                </wp:positionV>
                <wp:extent cx="1568450" cy="341630"/>
                <wp:effectExtent l="0" t="0" r="0" b="1270"/>
                <wp:wrapNone/>
                <wp:docPr id="293245067" name="角丸四角形 293245067"/>
                <wp:cNvGraphicFramePr/>
                <a:graphic xmlns:a="http://schemas.openxmlformats.org/drawingml/2006/main">
                  <a:graphicData uri="http://schemas.microsoft.com/office/word/2010/wordprocessingShape">
                    <wps:wsp>
                      <wps:cNvSpPr/>
                      <wps:spPr>
                        <a:xfrm>
                          <a:off x="0" y="0"/>
                          <a:ext cx="1568450" cy="34163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F1CA70" w14:textId="48D14DB4"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認知症施策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7EC52" id="角丸四角形 293245067" o:spid="_x0000_s1276" style="position:absolute;left:0;text-align:left;margin-left:24.6pt;margin-top:.95pt;width:123.5pt;height:26.9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" fillcolor="#d99594 [1941]" stroked="f" strokeweight="2pt">
                <v:textbox>
                  <w:txbxContent>
                    <w:p w14:paraId="7FF1CA70" w14:textId="48D14DB4"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認知症施策</w:t>
                      </w:r>
                    </w:p>
                  </w:txbxContent>
                </v:textbox>
              </v:roundrect>
            </w:pict>
          </mc:Fallback>
        </mc:AlternateContent>
      </w:r>
      <w:r w:rsidRPr="000A7B74">
        <w:rPr>
          <w:rFonts w:asciiTheme="majorEastAsia" w:eastAsiaTheme="majorEastAsia" w:hAnsiTheme="majorEastAsia"/>
          <w:noProof/>
        </w:rPr>
        <mc:AlternateContent>
          <mc:Choice Requires="wps">
            <w:drawing>
              <wp:anchor distT="0" distB="0" distL="114300" distR="114300" simplePos="0" relativeHeight="251509760" behindDoc="0" locked="0" layoutInCell="1" allowOverlap="1" wp14:anchorId="1F8300AF" wp14:editId="43A12A56">
                <wp:simplePos x="0" y="0"/>
                <wp:positionH relativeFrom="column">
                  <wp:posOffset>2033270</wp:posOffset>
                </wp:positionH>
                <wp:positionV relativeFrom="paragraph">
                  <wp:posOffset>12065</wp:posOffset>
                </wp:positionV>
                <wp:extent cx="1593850" cy="341630"/>
                <wp:effectExtent l="0" t="0" r="6350" b="1270"/>
                <wp:wrapNone/>
                <wp:docPr id="293245068" name="角丸四角形 293245068"/>
                <wp:cNvGraphicFramePr/>
                <a:graphic xmlns:a="http://schemas.openxmlformats.org/drawingml/2006/main">
                  <a:graphicData uri="http://schemas.microsoft.com/office/word/2010/wordprocessingShape">
                    <wps:wsp>
                      <wps:cNvSpPr/>
                      <wps:spPr>
                        <a:xfrm>
                          <a:off x="0" y="0"/>
                          <a:ext cx="1593850" cy="34163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B9EE9" w14:textId="32E527AC"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300AF" id="角丸四角形 293245068" o:spid="_x0000_s1277" style="position:absolute;left:0;text-align:left;margin-left:160.1pt;margin-top:.95pt;width:125.5pt;height:26.9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" fillcolor="#d99594 [1941]" stroked="f" strokeweight="2pt">
                <v:textbox>
                  <w:txbxContent>
                    <w:p w14:paraId="0ADB9EE9" w14:textId="32E527AC" w:rsidR="005751BD" w:rsidRPr="0044283C" w:rsidRDefault="005751BD" w:rsidP="00D4278E">
                      <w:pPr>
                        <w:jc w:val="center"/>
                        <w:rPr>
                          <w:rFonts w:asciiTheme="majorEastAsia" w:eastAsiaTheme="majorEastAsia" w:hAnsiTheme="majorEastAsia"/>
                          <w:b/>
                          <w:sz w:val="26"/>
                          <w:szCs w:val="26"/>
                        </w:rPr>
                      </w:pPr>
                      <w:r>
                        <w:rPr>
                          <w:rFonts w:asciiTheme="majorEastAsia" w:eastAsiaTheme="majorEastAsia" w:hAnsiTheme="majorEastAsia" w:hint="eastAsia"/>
                          <w:b/>
                          <w:sz w:val="26"/>
                          <w:szCs w:val="26"/>
                        </w:rPr>
                        <w:t>権利擁護</w:t>
                      </w:r>
                    </w:p>
                  </w:txbxContent>
                </v:textbox>
              </v:roundrect>
            </w:pict>
          </mc:Fallback>
        </mc:AlternateContent>
      </w:r>
    </w:p>
    <w:p w14:paraId="2781F7E4" w14:textId="77777777" w:rsidR="00D925A7" w:rsidRPr="003D33D7" w:rsidRDefault="00D925A7" w:rsidP="0033574C">
      <w:pPr>
        <w:ind w:rightChars="150" w:right="360" w:firstLineChars="280" w:firstLine="896"/>
        <w:jc w:val="right"/>
        <w:rPr>
          <w:rFonts w:ascii="HGS創英角ｺﾞｼｯｸUB" w:eastAsia="HGS創英角ｺﾞｼｯｸUB" w:hAnsi="HGS創英角ｺﾞｼｯｸUB"/>
          <w:color w:val="404040" w:themeColor="text1" w:themeTint="BF"/>
          <w:sz w:val="32"/>
          <w:szCs w:val="32"/>
        </w:rPr>
      </w:pPr>
    </w:p>
    <w:bookmarkEnd w:id="58"/>
    <w:bookmarkEnd w:id="59"/>
    <w:bookmarkEnd w:id="60"/>
    <w:bookmarkEnd w:id="61"/>
    <w:bookmarkEnd w:id="62"/>
    <w:bookmarkEnd w:id="63"/>
    <w:bookmarkEnd w:id="64"/>
    <w:bookmarkEnd w:id="65"/>
    <w:p w14:paraId="74D07982" w14:textId="77777777" w:rsidR="00D925A7" w:rsidRPr="00933FBB" w:rsidRDefault="00D925A7" w:rsidP="00D925A7">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目指すべき姿</w:t>
      </w:r>
    </w:p>
    <w:p w14:paraId="7CD27752" w14:textId="6F9B655C" w:rsidR="00D925A7" w:rsidRPr="00705174" w:rsidRDefault="00D925A7" w:rsidP="00D925A7">
      <w:pPr>
        <w:pStyle w:val="a2"/>
        <w:numPr>
          <w:ilvl w:val="0"/>
          <w:numId w:val="0"/>
        </w:numPr>
        <w:tabs>
          <w:tab w:val="num" w:pos="767"/>
          <w:tab w:val="num" w:pos="3319"/>
        </w:tabs>
        <w:spacing w:line="420" w:lineRule="exact"/>
        <w:ind w:leftChars="64" w:left="154" w:right="120" w:firstLineChars="10" w:firstLine="24"/>
      </w:pPr>
      <w:r>
        <w:rPr>
          <w:rFonts w:hint="eastAsia"/>
        </w:rPr>
        <w:t xml:space="preserve">　</w:t>
      </w:r>
      <w:r w:rsidRPr="00D925A7">
        <w:rPr>
          <w:rFonts w:hint="eastAsia"/>
        </w:rPr>
        <w:t>医療と介護が切れ目なく連携</w:t>
      </w:r>
      <w:r w:rsidR="00EA4971">
        <w:rPr>
          <w:rFonts w:hint="eastAsia"/>
        </w:rPr>
        <w:t>することで、高齢者が重度の要介護状態と</w:t>
      </w:r>
      <w:r w:rsidRPr="00D925A7">
        <w:rPr>
          <w:rFonts w:hint="eastAsia"/>
        </w:rPr>
        <w:t>なっ</w:t>
      </w:r>
      <w:r w:rsidR="00EA4971">
        <w:rPr>
          <w:rFonts w:hint="eastAsia"/>
        </w:rPr>
        <w:t>たり</w:t>
      </w:r>
      <w:r w:rsidRPr="00D925A7">
        <w:rPr>
          <w:rFonts w:hint="eastAsia"/>
        </w:rPr>
        <w:t>、認知症を発症したとしても、その人の意思が尊重され、住み慣れた地域で自分らしく最期まで暮らすことができるまちを目指します。</w:t>
      </w:r>
    </w:p>
    <w:p w14:paraId="313871D0" w14:textId="003D63F4" w:rsidR="00D925A7" w:rsidRDefault="00D925A7" w:rsidP="00D925A7"/>
    <w:p w14:paraId="4E3027DC" w14:textId="77777777" w:rsidR="00367367" w:rsidRDefault="00367367" w:rsidP="00D925A7"/>
    <w:p w14:paraId="5D72F720" w14:textId="77777777" w:rsidR="00D925A7" w:rsidRPr="00933FBB" w:rsidRDefault="00D925A7" w:rsidP="00D925A7">
      <w:pPr>
        <w:pStyle w:val="a2"/>
        <w:numPr>
          <w:ilvl w:val="0"/>
          <w:numId w:val="0"/>
        </w:numPr>
        <w:ind w:left="341" w:right="120" w:hanging="341"/>
        <w:rPr>
          <w:rFonts w:asciiTheme="majorEastAsia" w:eastAsiaTheme="majorEastAsia" w:hAnsiTheme="majorEastAsia"/>
          <w:sz w:val="26"/>
          <w:szCs w:val="26"/>
        </w:rPr>
      </w:pPr>
      <w:r w:rsidRPr="00933FBB">
        <w:rPr>
          <w:rFonts w:asciiTheme="majorEastAsia" w:eastAsiaTheme="majorEastAsia" w:hAnsiTheme="majorEastAsia" w:hint="eastAsia"/>
          <w:sz w:val="26"/>
          <w:szCs w:val="26"/>
        </w:rPr>
        <w:t>■</w:t>
      </w:r>
      <w:r>
        <w:rPr>
          <w:rFonts w:asciiTheme="majorEastAsia" w:eastAsiaTheme="majorEastAsia" w:hAnsiTheme="majorEastAsia" w:hint="eastAsia"/>
          <w:sz w:val="26"/>
          <w:szCs w:val="26"/>
        </w:rPr>
        <w:t xml:space="preserve"> 成果指標</w:t>
      </w:r>
    </w:p>
    <w:tbl>
      <w:tblPr>
        <w:tblW w:w="8995" w:type="dxa"/>
        <w:tblInd w:w="127"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103"/>
        <w:gridCol w:w="1701"/>
        <w:gridCol w:w="851"/>
        <w:gridCol w:w="1340"/>
      </w:tblGrid>
      <w:tr w:rsidR="00D925A7" w:rsidRPr="00A40509" w14:paraId="1A02806B" w14:textId="77777777" w:rsidTr="00D925A7">
        <w:tc>
          <w:tcPr>
            <w:tcW w:w="5103"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1E7F7A2B"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指標名</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1B7E7A8C"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現状（2023年）</w:t>
            </w:r>
          </w:p>
        </w:tc>
        <w:tc>
          <w:tcPr>
            <w:tcW w:w="1340" w:type="dxa"/>
            <w:vMerge w:val="restart"/>
            <w:tcBorders>
              <w:top w:val="single" w:sz="12" w:space="0" w:color="auto"/>
              <w:left w:val="single" w:sz="4" w:space="0" w:color="auto"/>
              <w:right w:val="single" w:sz="12" w:space="0" w:color="auto"/>
            </w:tcBorders>
            <w:shd w:val="clear" w:color="auto" w:fill="D9D9D9" w:themeFill="background1" w:themeFillShade="D9"/>
            <w:vAlign w:val="center"/>
          </w:tcPr>
          <w:p w14:paraId="5E3005CE" w14:textId="77777777" w:rsidR="00D925A7" w:rsidRPr="00625046" w:rsidRDefault="00D925A7" w:rsidP="00D925A7">
            <w:pPr>
              <w:pStyle w:val="affff3"/>
              <w:snapToGrid w:val="0"/>
              <w:ind w:leftChars="0" w:left="0" w:firstLineChars="0" w:firstLine="0"/>
              <w:jc w:val="center"/>
              <w:rPr>
                <w:rFonts w:asciiTheme="majorEastAsia" w:eastAsiaTheme="majorEastAsia" w:hAnsiTheme="majorEastAsia"/>
              </w:rPr>
            </w:pPr>
            <w:r w:rsidRPr="00625046">
              <w:rPr>
                <w:rFonts w:asciiTheme="majorEastAsia" w:eastAsiaTheme="majorEastAsia" w:hAnsiTheme="majorEastAsia" w:hint="eastAsia"/>
              </w:rPr>
              <w:t>目標</w:t>
            </w:r>
          </w:p>
          <w:p w14:paraId="735B8B78" w14:textId="77777777" w:rsidR="00D925A7" w:rsidRPr="00625046" w:rsidRDefault="00D925A7" w:rsidP="00D925A7">
            <w:pPr>
              <w:pStyle w:val="affff3"/>
              <w:snapToGrid w:val="0"/>
              <w:ind w:leftChars="0" w:left="0" w:firstLineChars="0" w:firstLine="0"/>
              <w:jc w:val="center"/>
              <w:rPr>
                <w:rFonts w:asciiTheme="majorEastAsia" w:eastAsiaTheme="majorEastAsia" w:hAnsiTheme="majorEastAsia"/>
              </w:rPr>
            </w:pPr>
            <w:r w:rsidRPr="00625046">
              <w:rPr>
                <w:rFonts w:asciiTheme="majorEastAsia" w:eastAsiaTheme="majorEastAsia" w:hAnsiTheme="majorEastAsia" w:hint="eastAsia"/>
              </w:rPr>
              <w:t>（2026年）</w:t>
            </w:r>
          </w:p>
        </w:tc>
      </w:tr>
      <w:tr w:rsidR="00D925A7" w:rsidRPr="00A40509" w14:paraId="2644703D" w14:textId="77777777" w:rsidTr="00D925A7">
        <w:tc>
          <w:tcPr>
            <w:tcW w:w="51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6D054C3B" w14:textId="77777777" w:rsidR="00D925A7" w:rsidRPr="00625046" w:rsidRDefault="00D925A7" w:rsidP="00D925A7">
            <w:pPr>
              <w:snapToGrid w:val="0"/>
              <w:jc w:val="center"/>
              <w:rPr>
                <w:rFonts w:asciiTheme="majorEastAsia" w:eastAsiaTheme="majorEastAsia" w:hAnsiTheme="majorEastAsia"/>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4A5895"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数値</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554B9"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出典</w:t>
            </w:r>
          </w:p>
        </w:tc>
        <w:tc>
          <w:tcPr>
            <w:tcW w:w="1340" w:type="dxa"/>
            <w:vMerge/>
            <w:tcBorders>
              <w:left w:val="single" w:sz="4" w:space="0" w:color="auto"/>
              <w:bottom w:val="single" w:sz="4" w:space="0" w:color="auto"/>
              <w:right w:val="single" w:sz="12" w:space="0" w:color="auto"/>
            </w:tcBorders>
            <w:shd w:val="clear" w:color="auto" w:fill="D9D9D9" w:themeFill="background1" w:themeFillShade="D9"/>
          </w:tcPr>
          <w:p w14:paraId="33001C24" w14:textId="77777777" w:rsidR="00D925A7" w:rsidRPr="00625046" w:rsidRDefault="00D925A7" w:rsidP="00D925A7">
            <w:pPr>
              <w:snapToGrid w:val="0"/>
              <w:jc w:val="center"/>
              <w:rPr>
                <w:rFonts w:asciiTheme="majorEastAsia" w:eastAsiaTheme="majorEastAsia" w:hAnsiTheme="majorEastAsia"/>
                <w:sz w:val="22"/>
                <w:szCs w:val="22"/>
              </w:rPr>
            </w:pPr>
          </w:p>
        </w:tc>
      </w:tr>
      <w:tr w:rsidR="00D925A7" w:rsidRPr="00A40509" w14:paraId="7238B429" w14:textId="77777777" w:rsidTr="00D925A7">
        <w:trPr>
          <w:trHeight w:val="567"/>
        </w:trPr>
        <w:tc>
          <w:tcPr>
            <w:tcW w:w="5103" w:type="dxa"/>
            <w:tcBorders>
              <w:top w:val="single" w:sz="4" w:space="0" w:color="auto"/>
              <w:left w:val="single" w:sz="12" w:space="0" w:color="auto"/>
              <w:bottom w:val="single" w:sz="4" w:space="0" w:color="auto"/>
              <w:right w:val="single" w:sz="4" w:space="0" w:color="auto"/>
            </w:tcBorders>
            <w:vAlign w:val="center"/>
          </w:tcPr>
          <w:p w14:paraId="2A92A1DD" w14:textId="77777777" w:rsidR="00D925A7" w:rsidRPr="00367367" w:rsidRDefault="00D925A7" w:rsidP="00D925A7">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認知症に関する相談先</w:t>
            </w:r>
          </w:p>
          <w:p w14:paraId="56585C9F" w14:textId="77777777" w:rsidR="00D925A7" w:rsidRPr="00367367" w:rsidRDefault="00D925A7" w:rsidP="00D925A7">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「どこに相談したらよいか分からない」割合</w:t>
            </w:r>
          </w:p>
        </w:tc>
        <w:tc>
          <w:tcPr>
            <w:tcW w:w="1701" w:type="dxa"/>
            <w:tcBorders>
              <w:top w:val="single" w:sz="4" w:space="0" w:color="auto"/>
              <w:left w:val="single" w:sz="4" w:space="0" w:color="auto"/>
              <w:bottom w:val="single" w:sz="4" w:space="0" w:color="auto"/>
            </w:tcBorders>
            <w:vAlign w:val="center"/>
          </w:tcPr>
          <w:p w14:paraId="16E62897" w14:textId="77777777" w:rsidR="00D925A7" w:rsidRPr="00625046" w:rsidRDefault="00D925A7" w:rsidP="00D925A7">
            <w:pPr>
              <w:snapToGrid w:val="0"/>
              <w:jc w:val="right"/>
              <w:rPr>
                <w:rFonts w:asciiTheme="majorEastAsia" w:eastAsiaTheme="majorEastAsia" w:hAnsiTheme="majorEastAsia"/>
                <w:sz w:val="22"/>
                <w:szCs w:val="22"/>
              </w:rPr>
            </w:pPr>
            <w:r w:rsidRPr="00625046">
              <w:rPr>
                <w:rFonts w:asciiTheme="majorEastAsia" w:eastAsiaTheme="majorEastAsia" w:hAnsiTheme="majorEastAsia"/>
                <w:sz w:val="22"/>
                <w:szCs w:val="22"/>
              </w:rPr>
              <w:t>11.9%</w:t>
            </w:r>
          </w:p>
        </w:tc>
        <w:tc>
          <w:tcPr>
            <w:tcW w:w="851" w:type="dxa"/>
            <w:tcBorders>
              <w:top w:val="single" w:sz="4" w:space="0" w:color="auto"/>
              <w:bottom w:val="single" w:sz="4" w:space="0" w:color="auto"/>
              <w:right w:val="single" w:sz="4" w:space="0" w:color="auto"/>
            </w:tcBorders>
            <w:vAlign w:val="center"/>
          </w:tcPr>
          <w:p w14:paraId="16AFE0C1"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①</w:t>
            </w:r>
          </w:p>
        </w:tc>
        <w:tc>
          <w:tcPr>
            <w:tcW w:w="1340" w:type="dxa"/>
            <w:tcBorders>
              <w:top w:val="single" w:sz="4" w:space="0" w:color="auto"/>
              <w:left w:val="single" w:sz="4" w:space="0" w:color="auto"/>
              <w:bottom w:val="single" w:sz="4" w:space="0" w:color="auto"/>
              <w:right w:val="single" w:sz="12" w:space="0" w:color="auto"/>
            </w:tcBorders>
            <w:vAlign w:val="center"/>
          </w:tcPr>
          <w:p w14:paraId="744E12EB"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減少↓</w:t>
            </w:r>
          </w:p>
        </w:tc>
      </w:tr>
      <w:tr w:rsidR="00D925A7" w:rsidRPr="00A40509" w14:paraId="1D22DB53" w14:textId="77777777" w:rsidTr="00D925A7">
        <w:trPr>
          <w:trHeight w:val="567"/>
        </w:trPr>
        <w:tc>
          <w:tcPr>
            <w:tcW w:w="5103" w:type="dxa"/>
            <w:tcBorders>
              <w:top w:val="single" w:sz="4" w:space="0" w:color="auto"/>
              <w:left w:val="single" w:sz="12" w:space="0" w:color="auto"/>
              <w:bottom w:val="single" w:sz="12" w:space="0" w:color="auto"/>
              <w:right w:val="single" w:sz="4" w:space="0" w:color="auto"/>
            </w:tcBorders>
            <w:vAlign w:val="center"/>
          </w:tcPr>
          <w:p w14:paraId="04646D3A" w14:textId="7165AFAB" w:rsidR="00D925A7" w:rsidRPr="00367367" w:rsidRDefault="00D925A7" w:rsidP="00D925A7">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ケアマネジャ</w:t>
            </w:r>
            <w:r w:rsidR="00E33CB8">
              <w:rPr>
                <w:rFonts w:asciiTheme="majorEastAsia" w:eastAsiaTheme="majorEastAsia" w:hAnsiTheme="majorEastAsia" w:hint="eastAsia"/>
                <w:sz w:val="22"/>
                <w:szCs w:val="22"/>
              </w:rPr>
              <w:t>ー</w:t>
            </w:r>
            <w:r w:rsidRPr="00367367">
              <w:rPr>
                <w:rFonts w:asciiTheme="majorEastAsia" w:eastAsiaTheme="majorEastAsia" w:hAnsiTheme="majorEastAsia" w:hint="eastAsia"/>
                <w:sz w:val="22"/>
                <w:szCs w:val="22"/>
              </w:rPr>
              <w:t>と主治医等の医療機関との連携</w:t>
            </w:r>
            <w:r w:rsidR="00D472FE">
              <w:rPr>
                <w:rFonts w:asciiTheme="majorEastAsia" w:eastAsiaTheme="majorEastAsia" w:hAnsiTheme="majorEastAsia" w:hint="eastAsia"/>
                <w:sz w:val="22"/>
                <w:szCs w:val="22"/>
              </w:rPr>
              <w:t>が</w:t>
            </w:r>
          </w:p>
          <w:p w14:paraId="1BBF05F1" w14:textId="4D01068B" w:rsidR="00D925A7" w:rsidRPr="00367367" w:rsidRDefault="00D925A7" w:rsidP="00D925A7">
            <w:pPr>
              <w:snapToGrid w:val="0"/>
              <w:rPr>
                <w:rFonts w:asciiTheme="majorEastAsia" w:eastAsiaTheme="majorEastAsia" w:hAnsiTheme="majorEastAsia"/>
                <w:sz w:val="22"/>
                <w:szCs w:val="22"/>
              </w:rPr>
            </w:pPr>
            <w:r w:rsidRPr="00367367">
              <w:rPr>
                <w:rFonts w:asciiTheme="majorEastAsia" w:eastAsiaTheme="majorEastAsia" w:hAnsiTheme="majorEastAsia" w:hint="eastAsia"/>
                <w:sz w:val="22"/>
                <w:szCs w:val="22"/>
              </w:rPr>
              <w:t>「取れている」割合</w:t>
            </w:r>
          </w:p>
        </w:tc>
        <w:tc>
          <w:tcPr>
            <w:tcW w:w="1701" w:type="dxa"/>
            <w:tcBorders>
              <w:top w:val="single" w:sz="4" w:space="0" w:color="auto"/>
              <w:left w:val="single" w:sz="4" w:space="0" w:color="auto"/>
              <w:bottom w:val="single" w:sz="12" w:space="0" w:color="auto"/>
            </w:tcBorders>
            <w:vAlign w:val="center"/>
          </w:tcPr>
          <w:p w14:paraId="0A53A70D" w14:textId="77777777" w:rsidR="00D925A7" w:rsidRPr="00625046" w:rsidRDefault="00D925A7" w:rsidP="00D925A7">
            <w:pPr>
              <w:snapToGrid w:val="0"/>
              <w:jc w:val="right"/>
              <w:rPr>
                <w:rFonts w:asciiTheme="majorEastAsia" w:eastAsiaTheme="majorEastAsia" w:hAnsiTheme="majorEastAsia"/>
                <w:color w:val="000000" w:themeColor="text1"/>
                <w:sz w:val="22"/>
                <w:szCs w:val="22"/>
              </w:rPr>
            </w:pPr>
            <w:r w:rsidRPr="00625046">
              <w:rPr>
                <w:rFonts w:asciiTheme="majorEastAsia" w:eastAsiaTheme="majorEastAsia" w:hAnsiTheme="majorEastAsia"/>
                <w:color w:val="000000" w:themeColor="text1"/>
                <w:sz w:val="22"/>
                <w:szCs w:val="22"/>
              </w:rPr>
              <w:t>77.6%</w:t>
            </w:r>
          </w:p>
        </w:tc>
        <w:tc>
          <w:tcPr>
            <w:tcW w:w="851" w:type="dxa"/>
            <w:tcBorders>
              <w:top w:val="single" w:sz="4" w:space="0" w:color="auto"/>
              <w:bottom w:val="single" w:sz="12" w:space="0" w:color="auto"/>
              <w:right w:val="single" w:sz="4" w:space="0" w:color="auto"/>
            </w:tcBorders>
            <w:vAlign w:val="center"/>
          </w:tcPr>
          <w:p w14:paraId="463C4F8D"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①</w:t>
            </w:r>
          </w:p>
        </w:tc>
        <w:tc>
          <w:tcPr>
            <w:tcW w:w="1340" w:type="dxa"/>
            <w:tcBorders>
              <w:top w:val="single" w:sz="4" w:space="0" w:color="auto"/>
              <w:left w:val="single" w:sz="4" w:space="0" w:color="auto"/>
              <w:bottom w:val="single" w:sz="12" w:space="0" w:color="auto"/>
              <w:right w:val="single" w:sz="12" w:space="0" w:color="auto"/>
            </w:tcBorders>
            <w:vAlign w:val="center"/>
          </w:tcPr>
          <w:p w14:paraId="12C4A60C" w14:textId="77777777" w:rsidR="00D925A7" w:rsidRPr="00625046" w:rsidRDefault="00D925A7" w:rsidP="00D925A7">
            <w:pPr>
              <w:snapToGrid w:val="0"/>
              <w:jc w:val="center"/>
              <w:rPr>
                <w:rFonts w:asciiTheme="majorEastAsia" w:eastAsiaTheme="majorEastAsia" w:hAnsiTheme="majorEastAsia"/>
                <w:sz w:val="22"/>
                <w:szCs w:val="22"/>
              </w:rPr>
            </w:pPr>
            <w:r w:rsidRPr="00625046">
              <w:rPr>
                <w:rFonts w:asciiTheme="majorEastAsia" w:eastAsiaTheme="majorEastAsia" w:hAnsiTheme="majorEastAsia" w:hint="eastAsia"/>
                <w:sz w:val="22"/>
                <w:szCs w:val="22"/>
              </w:rPr>
              <w:t>増加↑</w:t>
            </w:r>
          </w:p>
        </w:tc>
      </w:tr>
    </w:tbl>
    <w:p w14:paraId="5D44C522" w14:textId="77777777" w:rsidR="00D925A7" w:rsidRDefault="00D925A7" w:rsidP="00D925A7">
      <w:pPr>
        <w:ind w:leftChars="100" w:left="240"/>
        <w:rPr>
          <w:sz w:val="18"/>
          <w:szCs w:val="18"/>
        </w:rPr>
      </w:pPr>
      <w:r w:rsidRPr="00B874C2">
        <w:rPr>
          <w:rFonts w:hint="eastAsia"/>
          <w:sz w:val="18"/>
          <w:szCs w:val="18"/>
        </w:rPr>
        <w:t>※</w:t>
      </w:r>
      <w:r>
        <w:rPr>
          <w:rFonts w:hint="eastAsia"/>
          <w:sz w:val="18"/>
          <w:szCs w:val="18"/>
        </w:rPr>
        <w:t>出典</w:t>
      </w:r>
    </w:p>
    <w:p w14:paraId="324B9C38" w14:textId="77777777" w:rsidR="00D925A7" w:rsidRPr="00B874C2" w:rsidRDefault="00D925A7" w:rsidP="00D925A7">
      <w:pPr>
        <w:ind w:left="180" w:hangingChars="100" w:hanging="180"/>
        <w:rPr>
          <w:sz w:val="18"/>
          <w:szCs w:val="18"/>
        </w:rPr>
      </w:pPr>
      <w:r>
        <w:rPr>
          <w:rFonts w:hint="eastAsia"/>
          <w:sz w:val="18"/>
          <w:szCs w:val="18"/>
        </w:rPr>
        <w:t xml:space="preserve">　　①</w:t>
      </w:r>
      <w:r w:rsidRPr="00AD4633">
        <w:rPr>
          <w:rFonts w:hint="eastAsia"/>
          <w:sz w:val="18"/>
          <w:szCs w:val="18"/>
        </w:rPr>
        <w:t>「江戸川区熟年しあわせ計画及び介護保険事業計画改定のための基礎調査報告書」（令和5年4月）</w:t>
      </w:r>
    </w:p>
    <w:p w14:paraId="19B4D548" w14:textId="71D3F0CC" w:rsidR="00D925A7" w:rsidRDefault="00D925A7" w:rsidP="00D925A7">
      <w:pPr>
        <w:pStyle w:val="a9"/>
        <w:spacing w:line="240" w:lineRule="auto"/>
        <w:rPr>
          <w:rFonts w:asciiTheme="majorEastAsia" w:eastAsiaTheme="majorEastAsia" w:hAnsiTheme="majorEastAsia" w:cs="Times New Roman"/>
          <w:sz w:val="26"/>
          <w:szCs w:val="26"/>
        </w:rPr>
      </w:pPr>
    </w:p>
    <w:p w14:paraId="6AC9A9F5" w14:textId="77777777" w:rsidR="00367367" w:rsidRDefault="00367367" w:rsidP="00D925A7">
      <w:pPr>
        <w:pStyle w:val="a9"/>
        <w:spacing w:line="240" w:lineRule="auto"/>
        <w:rPr>
          <w:rFonts w:asciiTheme="majorEastAsia" w:eastAsiaTheme="majorEastAsia" w:hAnsiTheme="majorEastAsia" w:cs="Times New Roman"/>
          <w:sz w:val="26"/>
          <w:szCs w:val="26"/>
        </w:rPr>
      </w:pPr>
    </w:p>
    <w:p w14:paraId="4966E2D4" w14:textId="77777777" w:rsidR="00D925A7" w:rsidRPr="00933FBB" w:rsidRDefault="00D925A7" w:rsidP="00D925A7">
      <w:pPr>
        <w:pStyle w:val="a9"/>
        <w:spacing w:line="240" w:lineRule="auto"/>
        <w:rPr>
          <w:rFonts w:asciiTheme="majorEastAsia" w:eastAsiaTheme="majorEastAsia" w:hAnsiTheme="majorEastAsia" w:cs="Times New Roman"/>
          <w:sz w:val="26"/>
          <w:szCs w:val="26"/>
        </w:rPr>
      </w:pPr>
      <w:r w:rsidRPr="00933FBB">
        <w:rPr>
          <w:rFonts w:asciiTheme="majorEastAsia" w:eastAsiaTheme="majorEastAsia" w:hAnsiTheme="majorEastAsia" w:cs="Times New Roman" w:hint="eastAsia"/>
          <w:sz w:val="26"/>
          <w:szCs w:val="26"/>
        </w:rPr>
        <w:t>■</w:t>
      </w:r>
      <w:r>
        <w:rPr>
          <w:rFonts w:asciiTheme="majorEastAsia" w:eastAsiaTheme="majorEastAsia" w:hAnsiTheme="majorEastAsia" w:cs="Times New Roman" w:hint="eastAsia"/>
          <w:sz w:val="26"/>
          <w:szCs w:val="26"/>
        </w:rPr>
        <w:t xml:space="preserve"> </w:t>
      </w:r>
      <w:r w:rsidRPr="00933FBB">
        <w:rPr>
          <w:rFonts w:asciiTheme="majorEastAsia" w:eastAsiaTheme="majorEastAsia" w:hAnsiTheme="majorEastAsia" w:cs="Times New Roman" w:hint="eastAsia"/>
          <w:sz w:val="26"/>
          <w:szCs w:val="26"/>
        </w:rPr>
        <w:t>現状と課題</w:t>
      </w:r>
    </w:p>
    <w:p w14:paraId="0B18B749" w14:textId="781070C9" w:rsidR="00D925A7" w:rsidRDefault="00D925A7" w:rsidP="00CB660F">
      <w:pPr>
        <w:pStyle w:val="a2"/>
        <w:tabs>
          <w:tab w:val="num" w:pos="624"/>
          <w:tab w:val="num" w:pos="767"/>
          <w:tab w:val="num" w:pos="1051"/>
          <w:tab w:val="num" w:pos="3319"/>
        </w:tabs>
        <w:spacing w:line="410" w:lineRule="exact"/>
        <w:ind w:leftChars="50" w:left="360" w:right="120" w:hangingChars="100" w:hanging="240"/>
      </w:pPr>
      <w:r w:rsidRPr="00933FBB">
        <w:rPr>
          <w:rFonts w:hint="eastAsia"/>
        </w:rPr>
        <w:t>今後、</w:t>
      </w:r>
      <w:r w:rsidR="006F032F">
        <w:rPr>
          <w:rFonts w:hint="eastAsia"/>
        </w:rPr>
        <w:t>高齢化に伴い認知症を発症する方は増加し、</w:t>
      </w:r>
      <w:r w:rsidR="00D857C0">
        <w:rPr>
          <w:rFonts w:hint="eastAsia"/>
        </w:rPr>
        <w:t>令和７年（</w:t>
      </w:r>
      <w:r w:rsidR="006F032F">
        <w:rPr>
          <w:rFonts w:hint="eastAsia"/>
        </w:rPr>
        <w:t>2025年</w:t>
      </w:r>
      <w:r w:rsidR="00D857C0">
        <w:rPr>
          <w:rFonts w:hint="eastAsia"/>
        </w:rPr>
        <w:t>）</w:t>
      </w:r>
      <w:r w:rsidR="006F032F">
        <w:rPr>
          <w:rFonts w:hint="eastAsia"/>
        </w:rPr>
        <w:t>には全国で約700万人に達すると推計されて</w:t>
      </w:r>
      <w:r w:rsidRPr="00367367">
        <w:rPr>
          <w:rFonts w:hint="eastAsia"/>
        </w:rPr>
        <w:t>います。</w:t>
      </w:r>
    </w:p>
    <w:p w14:paraId="29C3CC87" w14:textId="323741FC" w:rsidR="00BB1A43" w:rsidRPr="00784762" w:rsidRDefault="00BB1A43" w:rsidP="00CB660F">
      <w:pPr>
        <w:pStyle w:val="a2"/>
        <w:tabs>
          <w:tab w:val="clear" w:pos="483"/>
          <w:tab w:val="num" w:pos="624"/>
          <w:tab w:val="num" w:pos="767"/>
          <w:tab w:val="num" w:pos="1051"/>
          <w:tab w:val="num" w:pos="3319"/>
          <w:tab w:val="num" w:pos="6721"/>
        </w:tabs>
        <w:spacing w:line="410" w:lineRule="exact"/>
        <w:ind w:leftChars="50" w:left="360" w:right="120" w:hangingChars="100" w:hanging="240"/>
      </w:pPr>
      <w:r w:rsidRPr="00784762">
        <w:rPr>
          <w:rFonts w:hint="eastAsia"/>
        </w:rPr>
        <w:t>地域における認知症に対する正しい理解を推進するとともに、早期発見・対応により適切な医療や介護につなげる取組などがより必要となります。</w:t>
      </w:r>
    </w:p>
    <w:p w14:paraId="4E3C1DF2" w14:textId="77777777" w:rsidR="00D925A7" w:rsidRPr="00784762" w:rsidRDefault="00D925A7" w:rsidP="00CB660F">
      <w:pPr>
        <w:pStyle w:val="a2"/>
        <w:tabs>
          <w:tab w:val="num" w:pos="624"/>
          <w:tab w:val="num" w:pos="767"/>
          <w:tab w:val="num" w:pos="1051"/>
          <w:tab w:val="num" w:pos="3319"/>
        </w:tabs>
        <w:spacing w:line="410" w:lineRule="exact"/>
        <w:ind w:leftChars="50" w:left="360" w:right="120" w:hangingChars="100" w:hanging="240"/>
      </w:pPr>
      <w:r w:rsidRPr="00784762">
        <w:rPr>
          <w:rFonts w:hint="eastAsia"/>
        </w:rPr>
        <w:t>平均寿命の延伸により、医療ニーズと介護ニーズを併せ持つ高齢者も増加していきます。</w:t>
      </w:r>
    </w:p>
    <w:p w14:paraId="5C374862" w14:textId="1CEF7324" w:rsidR="00367367" w:rsidRDefault="00D925A7" w:rsidP="00CB660F">
      <w:pPr>
        <w:pStyle w:val="a2"/>
        <w:tabs>
          <w:tab w:val="num" w:pos="624"/>
          <w:tab w:val="num" w:pos="767"/>
          <w:tab w:val="num" w:pos="1051"/>
          <w:tab w:val="num" w:pos="3319"/>
        </w:tabs>
        <w:spacing w:line="410" w:lineRule="exact"/>
        <w:ind w:leftChars="50" w:left="360" w:right="120" w:hangingChars="100" w:hanging="240"/>
      </w:pPr>
      <w:r>
        <w:rPr>
          <w:rFonts w:hint="eastAsia"/>
        </w:rPr>
        <w:t>高齢者が望む、住み慣れた地域での生活を継続していくためには、</w:t>
      </w:r>
      <w:r w:rsidR="00D66278">
        <w:rPr>
          <w:rFonts w:hint="eastAsia"/>
        </w:rPr>
        <w:t>切れ目のない</w:t>
      </w:r>
      <w:r>
        <w:rPr>
          <w:rFonts w:hint="eastAsia"/>
        </w:rPr>
        <w:t>在宅医療</w:t>
      </w:r>
      <w:r w:rsidR="00D66278">
        <w:rPr>
          <w:rFonts w:hint="eastAsia"/>
        </w:rPr>
        <w:t>及び介護サービス</w:t>
      </w:r>
      <w:r>
        <w:rPr>
          <w:rFonts w:hint="eastAsia"/>
        </w:rPr>
        <w:t>の提供体制の整備が不可欠です。そのためには、医療・介護関係機関の</w:t>
      </w:r>
      <w:r w:rsidRPr="00367367">
        <w:rPr>
          <w:rFonts w:hint="eastAsia"/>
        </w:rPr>
        <w:t>連携強化が必要となります。</w:t>
      </w:r>
    </w:p>
    <w:p w14:paraId="11E22D36" w14:textId="59B163D3" w:rsidR="00367367" w:rsidRPr="00367367" w:rsidRDefault="00367367" w:rsidP="00CB660F">
      <w:pPr>
        <w:pStyle w:val="a2"/>
        <w:tabs>
          <w:tab w:val="num" w:pos="624"/>
          <w:tab w:val="num" w:pos="767"/>
          <w:tab w:val="num" w:pos="1051"/>
          <w:tab w:val="num" w:pos="3319"/>
        </w:tabs>
        <w:spacing w:line="410" w:lineRule="exact"/>
        <w:ind w:leftChars="50" w:left="360" w:right="120" w:hangingChars="100" w:hanging="240"/>
        <w:rPr>
          <w:color w:val="FF0000"/>
        </w:rPr>
      </w:pPr>
      <w:r>
        <w:rPr>
          <w:rFonts w:hint="eastAsia"/>
        </w:rPr>
        <w:t>会議や</w:t>
      </w:r>
      <w:r w:rsidR="00D925A7" w:rsidRPr="00367367">
        <w:rPr>
          <w:rFonts w:hint="eastAsia"/>
        </w:rPr>
        <w:t>研修等を通じ、医療・介護関係者の「顔の見える関係づくり」は着実に進んでいます。今後は、利用者の個人情報やプライバシーに留意した上で、</w:t>
      </w:r>
      <w:r>
        <w:rPr>
          <w:rFonts w:hint="eastAsia"/>
        </w:rPr>
        <w:t>実態</w:t>
      </w:r>
      <w:r w:rsidR="00D925A7" w:rsidRPr="00367367">
        <w:rPr>
          <w:rFonts w:hint="eastAsia"/>
        </w:rPr>
        <w:t>に即した</w:t>
      </w:r>
      <w:r w:rsidR="00D857C0">
        <w:rPr>
          <w:rFonts w:hint="eastAsia"/>
        </w:rPr>
        <w:t>情報連携・情報</w:t>
      </w:r>
      <w:r>
        <w:rPr>
          <w:rFonts w:hint="eastAsia"/>
        </w:rPr>
        <w:t>共有のあり方</w:t>
      </w:r>
      <w:r w:rsidR="00D925A7" w:rsidRPr="00625046">
        <w:rPr>
          <w:rFonts w:hint="eastAsia"/>
        </w:rPr>
        <w:t>が求められています。</w:t>
      </w:r>
    </w:p>
    <w:p w14:paraId="54769824" w14:textId="5E1EB752" w:rsidR="00367367" w:rsidRDefault="00367367" w:rsidP="00CB660F">
      <w:pPr>
        <w:pStyle w:val="a2"/>
        <w:widowControl/>
        <w:tabs>
          <w:tab w:val="num" w:pos="624"/>
          <w:tab w:val="num" w:pos="767"/>
          <w:tab w:val="num" w:pos="1051"/>
          <w:tab w:val="num" w:pos="3319"/>
        </w:tabs>
        <w:spacing w:line="410" w:lineRule="exact"/>
        <w:ind w:leftChars="50" w:left="360" w:right="120" w:hangingChars="100" w:hanging="240"/>
        <w:jc w:val="left"/>
      </w:pPr>
      <w:r>
        <w:rPr>
          <w:rFonts w:hint="eastAsia"/>
        </w:rPr>
        <w:t>認知</w:t>
      </w:r>
      <w:r w:rsidR="00D925A7">
        <w:rPr>
          <w:rFonts w:hint="eastAsia"/>
        </w:rPr>
        <w:t>症の</w:t>
      </w:r>
      <w:r w:rsidR="00D857C0">
        <w:rPr>
          <w:rFonts w:hint="eastAsia"/>
        </w:rPr>
        <w:t>方の</w:t>
      </w:r>
      <w:r w:rsidR="00D925A7">
        <w:rPr>
          <w:rFonts w:hint="eastAsia"/>
        </w:rPr>
        <w:t>増加により、成年後見制度の利用者も増加傾向にあります。</w:t>
      </w:r>
    </w:p>
    <w:p w14:paraId="6E8A5DEE" w14:textId="51D9D048" w:rsidR="00514F8B" w:rsidRDefault="00D925A7" w:rsidP="00CB660F">
      <w:pPr>
        <w:pStyle w:val="a2"/>
        <w:widowControl/>
        <w:tabs>
          <w:tab w:val="num" w:pos="624"/>
          <w:tab w:val="num" w:pos="767"/>
          <w:tab w:val="num" w:pos="1051"/>
          <w:tab w:val="num" w:pos="3319"/>
        </w:tabs>
        <w:spacing w:line="410" w:lineRule="exact"/>
        <w:ind w:leftChars="50" w:left="360" w:right="120" w:hangingChars="100" w:hanging="240"/>
        <w:jc w:val="left"/>
      </w:pPr>
      <w:r>
        <w:rPr>
          <w:rFonts w:hint="eastAsia"/>
        </w:rPr>
        <w:t>高齢者虐待の通報件数は近年増えていますが、</w:t>
      </w:r>
      <w:r w:rsidR="00D66278">
        <w:rPr>
          <w:rFonts w:hint="eastAsia"/>
        </w:rPr>
        <w:t>虐待に関する意識の高まりによる増加と考えられます。しかし、</w:t>
      </w:r>
      <w:r>
        <w:rPr>
          <w:rFonts w:hint="eastAsia"/>
        </w:rPr>
        <w:t>虐待の認識がなく通報に至らないケース</w:t>
      </w:r>
      <w:r w:rsidR="00D66278">
        <w:rPr>
          <w:rFonts w:hint="eastAsia"/>
        </w:rPr>
        <w:t>もまだ少なくない</w:t>
      </w:r>
      <w:r>
        <w:rPr>
          <w:rFonts w:hint="eastAsia"/>
        </w:rPr>
        <w:t>と思われます。</w:t>
      </w:r>
      <w:r w:rsidR="00514F8B">
        <w:br w:type="page"/>
      </w:r>
    </w:p>
    <w:p w14:paraId="6D4D9EBF" w14:textId="0B9ECAAA" w:rsidR="001A5095" w:rsidRPr="00F30BBC" w:rsidRDefault="00C55B7A" w:rsidP="001A5095">
      <w:pPr>
        <w:pStyle w:val="af5"/>
        <w:spacing w:after="120"/>
      </w:pPr>
      <w:r>
        <w:rPr>
          <w:rFonts w:hint="eastAsia"/>
          <w:noProof/>
        </w:rPr>
        <mc:AlternateContent>
          <mc:Choice Requires="wps">
            <w:drawing>
              <wp:anchor distT="0" distB="0" distL="114300" distR="114300" simplePos="0" relativeHeight="251414528" behindDoc="0" locked="0" layoutInCell="1" allowOverlap="1" wp14:anchorId="0B24DEF2" wp14:editId="18E20FDE">
                <wp:simplePos x="0" y="0"/>
                <wp:positionH relativeFrom="margin">
                  <wp:posOffset>-48553</wp:posOffset>
                </wp:positionH>
                <wp:positionV relativeFrom="paragraph">
                  <wp:posOffset>234853</wp:posOffset>
                </wp:positionV>
                <wp:extent cx="5634355" cy="2344616"/>
                <wp:effectExtent l="0" t="0" r="23495" b="17780"/>
                <wp:wrapNone/>
                <wp:docPr id="48" name="正方形/長方形 48"/>
                <wp:cNvGraphicFramePr/>
                <a:graphic xmlns:a="http://schemas.openxmlformats.org/drawingml/2006/main">
                  <a:graphicData uri="http://schemas.microsoft.com/office/word/2010/wordprocessingShape">
                    <wps:wsp>
                      <wps:cNvSpPr/>
                      <wps:spPr>
                        <a:xfrm>
                          <a:off x="0" y="0"/>
                          <a:ext cx="5634355" cy="2344616"/>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7A5BD" id="正方形/長方形 48" o:spid="_x0000_s1026" style="position:absolute;left:0;text-align:left;margin-left:-3.8pt;margin-top:18.5pt;width:443.65pt;height:184.6pt;z-index:25161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" filled="f" strokecolor="black [3213]" strokeweight=".5pt">
                <w10:wrap anchorx="margin"/>
              </v:rect>
            </w:pict>
          </mc:Fallback>
        </mc:AlternateContent>
      </w:r>
      <w:r w:rsidRPr="005F2BB2">
        <w:rPr>
          <w:noProof/>
        </w:rPr>
        <w:drawing>
          <wp:anchor distT="0" distB="0" distL="114300" distR="114300" simplePos="0" relativeHeight="251408384" behindDoc="0" locked="0" layoutInCell="1" allowOverlap="1" wp14:anchorId="6457DD49" wp14:editId="33877D55">
            <wp:simplePos x="0" y="0"/>
            <wp:positionH relativeFrom="column">
              <wp:posOffset>255905</wp:posOffset>
            </wp:positionH>
            <wp:positionV relativeFrom="paragraph">
              <wp:posOffset>266065</wp:posOffset>
            </wp:positionV>
            <wp:extent cx="4970145" cy="2245995"/>
            <wp:effectExtent l="0" t="0" r="0" b="1905"/>
            <wp:wrapNone/>
            <wp:docPr id="1069" name="図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70145"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095" w:rsidRPr="00F30BBC">
        <w:rPr>
          <w:rFonts w:hint="eastAsia"/>
        </w:rPr>
        <w:t xml:space="preserve">〔　</w:t>
      </w:r>
      <w:r w:rsidR="001A5095" w:rsidRPr="001A5095">
        <w:rPr>
          <w:rFonts w:hint="eastAsia"/>
        </w:rPr>
        <w:t>医療ニーズの高い利用者の在宅療養を支援するために必要なこと</w:t>
      </w:r>
      <w:r w:rsidR="001A5095" w:rsidRPr="00F30BBC">
        <w:rPr>
          <w:rFonts w:hint="eastAsia"/>
        </w:rPr>
        <w:t xml:space="preserve">　〕</w:t>
      </w:r>
    </w:p>
    <w:p w14:paraId="13A808C1" w14:textId="50D81E35" w:rsidR="00110F66" w:rsidRPr="001A5095" w:rsidRDefault="00110F66" w:rsidP="00110F66"/>
    <w:p w14:paraId="7CDE1841" w14:textId="455A6B54" w:rsidR="001A5095" w:rsidRDefault="001A5095" w:rsidP="00110F66"/>
    <w:p w14:paraId="3C2589A4" w14:textId="7E05380D" w:rsidR="001A5095" w:rsidRDefault="001A5095" w:rsidP="00110F66"/>
    <w:p w14:paraId="2D8978A5" w14:textId="77777777" w:rsidR="001A5095" w:rsidRDefault="001A5095" w:rsidP="00110F66"/>
    <w:p w14:paraId="52C5A258" w14:textId="61D86EC0" w:rsidR="001A5095" w:rsidRDefault="001A5095" w:rsidP="00110F66"/>
    <w:p w14:paraId="15D14175" w14:textId="203AED06" w:rsidR="001A5095" w:rsidRDefault="001A5095" w:rsidP="00110F66"/>
    <w:p w14:paraId="131B911D" w14:textId="7830CE83" w:rsidR="001A5095" w:rsidRDefault="001A5095" w:rsidP="00110F66"/>
    <w:p w14:paraId="0513F319" w14:textId="1DA89BCA" w:rsidR="001A5095" w:rsidRDefault="001A5095" w:rsidP="00110F66"/>
    <w:p w14:paraId="1E0862A1" w14:textId="77777777" w:rsidR="00514F8B" w:rsidRDefault="00514F8B" w:rsidP="00110F66"/>
    <w:p w14:paraId="558803B9" w14:textId="77777777" w:rsidR="00514F8B" w:rsidRDefault="00514F8B" w:rsidP="00110F66"/>
    <w:p w14:paraId="50B8BC56" w14:textId="3CC4DB2D" w:rsidR="00514F8B" w:rsidRDefault="00514F8B" w:rsidP="00110F66"/>
    <w:p w14:paraId="4609544B" w14:textId="406828DA" w:rsidR="00514F8B" w:rsidRDefault="00514F8B" w:rsidP="00110F66"/>
    <w:p w14:paraId="5B1EE16A" w14:textId="77777777" w:rsidR="001A5095" w:rsidRPr="00C83F09" w:rsidRDefault="001A5095" w:rsidP="001A5095">
      <w:pPr>
        <w:pStyle w:val="af6"/>
        <w:spacing w:beforeLines="0"/>
        <w:rPr>
          <w:rFonts w:ascii="Arial" w:eastAsia="ＭＳ ゴシック" w:hAnsi="Arial"/>
          <w:sz w:val="32"/>
          <w:szCs w:val="32"/>
        </w:rPr>
      </w:pPr>
      <w:r w:rsidRPr="00C83F09">
        <w:rPr>
          <w:rFonts w:hint="eastAsia"/>
        </w:rPr>
        <w:t>※「</w:t>
      </w:r>
      <w:r>
        <w:rPr>
          <w:rFonts w:hint="eastAsia"/>
        </w:rPr>
        <w:t>江戸川区熟年しあわせ計画及び介護保険事業計画改定のための基礎調査報告書</w:t>
      </w:r>
      <w:r w:rsidRPr="00C83F09">
        <w:rPr>
          <w:rFonts w:hint="eastAsia"/>
        </w:rPr>
        <w:t>」（</w:t>
      </w:r>
      <w:r>
        <w:rPr>
          <w:rFonts w:hint="eastAsia"/>
        </w:rPr>
        <w:t>令和5年4月</w:t>
      </w:r>
      <w:r w:rsidRPr="00C83F09">
        <w:rPr>
          <w:rFonts w:hint="eastAsia"/>
        </w:rPr>
        <w:t>）より</w:t>
      </w:r>
    </w:p>
    <w:p w14:paraId="109D432C" w14:textId="77777777" w:rsidR="00514F8B" w:rsidRPr="00C55B7A" w:rsidRDefault="00514F8B" w:rsidP="00110F66">
      <w:pPr>
        <w:rPr>
          <w:sz w:val="16"/>
        </w:rPr>
      </w:pPr>
    </w:p>
    <w:p w14:paraId="73C12F7D" w14:textId="77777777" w:rsidR="00367367" w:rsidRPr="00933FBB" w:rsidRDefault="00367367" w:rsidP="00367367">
      <w:pPr>
        <w:rPr>
          <w:rFonts w:asciiTheme="majorEastAsia" w:eastAsiaTheme="majorEastAsia" w:hAnsiTheme="majorEastAsia"/>
          <w:sz w:val="26"/>
          <w:szCs w:val="26"/>
        </w:rPr>
      </w:pPr>
      <w:r>
        <w:rPr>
          <w:rFonts w:asciiTheme="majorEastAsia" w:eastAsiaTheme="majorEastAsia" w:hAnsiTheme="majorEastAsia" w:hint="eastAsia"/>
          <w:sz w:val="26"/>
          <w:szCs w:val="26"/>
        </w:rPr>
        <w:t>■ 今後の方向性</w:t>
      </w:r>
    </w:p>
    <w:p w14:paraId="5547B9A2" w14:textId="77777777" w:rsidR="00367367" w:rsidRPr="00367367" w:rsidRDefault="00367367" w:rsidP="00367367">
      <w:pPr>
        <w:pStyle w:val="a2"/>
        <w:tabs>
          <w:tab w:val="num" w:pos="624"/>
          <w:tab w:val="num" w:pos="767"/>
          <w:tab w:val="num" w:pos="1051"/>
          <w:tab w:val="num" w:pos="3319"/>
        </w:tabs>
        <w:spacing w:line="420" w:lineRule="exact"/>
        <w:ind w:leftChars="50" w:left="360" w:right="120" w:hangingChars="100" w:hanging="240"/>
      </w:pPr>
      <w:r>
        <w:rPr>
          <w:rFonts w:hint="eastAsia"/>
        </w:rPr>
        <w:t>医療</w:t>
      </w:r>
      <w:r w:rsidRPr="00367367">
        <w:rPr>
          <w:rFonts w:hint="eastAsia"/>
        </w:rPr>
        <w:t>ニーズの高い要介護者も安心して在宅療養を受けられるよう、入退院、急変時、看取りといった各場面で一体的に医療・介護が提供できる体制を推進します。</w:t>
      </w:r>
    </w:p>
    <w:p w14:paraId="3BA969EC" w14:textId="0ADE1A00" w:rsidR="00367367" w:rsidRPr="00367367" w:rsidRDefault="00367367" w:rsidP="00367367">
      <w:pPr>
        <w:pStyle w:val="a2"/>
        <w:tabs>
          <w:tab w:val="num" w:pos="624"/>
          <w:tab w:val="num" w:pos="767"/>
          <w:tab w:val="num" w:pos="1051"/>
          <w:tab w:val="num" w:pos="3319"/>
        </w:tabs>
        <w:spacing w:line="420" w:lineRule="exact"/>
        <w:ind w:leftChars="50" w:left="360" w:right="120" w:hangingChars="100" w:hanging="240"/>
      </w:pPr>
      <w:r w:rsidRPr="00367367">
        <w:rPr>
          <w:rFonts w:hint="eastAsia"/>
        </w:rPr>
        <w:t>高齢者が、自身の希望するサービス利用や暮らし方を家族や医療・介護関係者と</w:t>
      </w:r>
      <w:r w:rsidR="00C55B7A">
        <w:rPr>
          <w:rFonts w:hint="eastAsia"/>
        </w:rPr>
        <w:t>話し合い、</w:t>
      </w:r>
      <w:r w:rsidRPr="00367367">
        <w:rPr>
          <w:rFonts w:hint="eastAsia"/>
        </w:rPr>
        <w:t>共有すること（ＡＣＰ）の重要性を周知していきます。</w:t>
      </w:r>
    </w:p>
    <w:p w14:paraId="6D51560D" w14:textId="77777777" w:rsidR="00367367" w:rsidRPr="00367367" w:rsidRDefault="00367367" w:rsidP="00367367">
      <w:pPr>
        <w:pStyle w:val="a2"/>
        <w:tabs>
          <w:tab w:val="num" w:pos="624"/>
          <w:tab w:val="num" w:pos="767"/>
          <w:tab w:val="num" w:pos="1051"/>
          <w:tab w:val="num" w:pos="3319"/>
        </w:tabs>
        <w:spacing w:line="420" w:lineRule="exact"/>
        <w:ind w:leftChars="50" w:left="360" w:right="120" w:hangingChars="100" w:hanging="240"/>
      </w:pPr>
      <w:r w:rsidRPr="00367367">
        <w:rPr>
          <w:rFonts w:hint="eastAsia"/>
        </w:rPr>
        <w:t>成年後見制度について、「利用者が実感できる制度・運用」、「権利擁護の地域連携ネットワークづくり」、「不正防止と利用しやすさ」を推進します。</w:t>
      </w:r>
    </w:p>
    <w:p w14:paraId="645F3053" w14:textId="5D0AD6A1" w:rsidR="00367367" w:rsidRPr="00367367" w:rsidRDefault="00C55B7A" w:rsidP="00367367">
      <w:pPr>
        <w:pStyle w:val="a2"/>
        <w:tabs>
          <w:tab w:val="num" w:pos="624"/>
          <w:tab w:val="num" w:pos="1051"/>
        </w:tabs>
        <w:ind w:leftChars="50" w:left="360" w:right="120" w:hangingChars="100" w:hanging="240"/>
      </w:pPr>
      <w:r>
        <w:rPr>
          <w:rFonts w:hint="eastAsia"/>
        </w:rPr>
        <w:t>「共生社会の実現を推進するための認知症基本法」に基づき、認知症の人が尊厳を保持しつつ希望を持って暮らすことができるよう、</w:t>
      </w:r>
      <w:r w:rsidR="00267E34">
        <w:rPr>
          <w:rFonts w:hint="eastAsia"/>
        </w:rPr>
        <w:t>同法の</w:t>
      </w:r>
      <w:r>
        <w:rPr>
          <w:rFonts w:hint="eastAsia"/>
        </w:rPr>
        <w:t>基本理念等に掲げられた取組を推進します。</w:t>
      </w:r>
    </w:p>
    <w:p w14:paraId="32CDC6E1" w14:textId="5B8065A9" w:rsidR="00367367" w:rsidRPr="00367367" w:rsidRDefault="00367367" w:rsidP="00367367">
      <w:pPr>
        <w:pStyle w:val="a2"/>
        <w:tabs>
          <w:tab w:val="num" w:pos="624"/>
          <w:tab w:val="num" w:pos="767"/>
          <w:tab w:val="num" w:pos="1051"/>
          <w:tab w:val="num" w:pos="3319"/>
        </w:tabs>
        <w:spacing w:line="420" w:lineRule="exact"/>
        <w:ind w:leftChars="50" w:left="360" w:right="120" w:hangingChars="100" w:hanging="240"/>
      </w:pPr>
      <w:r w:rsidRPr="00367367">
        <w:rPr>
          <w:rFonts w:hint="eastAsia"/>
        </w:rPr>
        <w:t>高齢者虐待について、区民への普及啓発、地域の関係機関や事業者等とのネットワーク</w:t>
      </w:r>
      <w:r w:rsidR="006B6F9B">
        <w:rPr>
          <w:rFonts w:hint="eastAsia"/>
        </w:rPr>
        <w:t>の</w:t>
      </w:r>
      <w:r w:rsidRPr="00367367">
        <w:rPr>
          <w:rFonts w:hint="eastAsia"/>
        </w:rPr>
        <w:t>強化、相談支援の充実により、早期発見・早期対応に取り組みます。</w:t>
      </w:r>
    </w:p>
    <w:p w14:paraId="557CD6EA" w14:textId="77777777" w:rsidR="00110F66" w:rsidRPr="00C55B7A" w:rsidRDefault="00110F66" w:rsidP="00110F66">
      <w:pPr>
        <w:rPr>
          <w:sz w:val="6"/>
        </w:rPr>
      </w:pPr>
    </w:p>
    <w:p w14:paraId="33A9CEAF" w14:textId="77777777" w:rsidR="00367367" w:rsidRDefault="00367367" w:rsidP="00367367">
      <w:pPr>
        <w:spacing w:line="440" w:lineRule="exact"/>
        <w:rPr>
          <w:rFonts w:asciiTheme="majorEastAsia" w:eastAsiaTheme="majorEastAsia" w:hAnsiTheme="majorEastAsia"/>
          <w:sz w:val="26"/>
          <w:szCs w:val="26"/>
        </w:rPr>
      </w:pPr>
      <w:r>
        <w:rPr>
          <w:rFonts w:asciiTheme="majorEastAsia" w:eastAsiaTheme="majorEastAsia" w:hAnsiTheme="majorEastAsia" w:hint="eastAsia"/>
          <w:sz w:val="26"/>
          <w:szCs w:val="26"/>
        </w:rPr>
        <w:t>■ 重点</w:t>
      </w:r>
      <w:r w:rsidRPr="00933FBB">
        <w:rPr>
          <w:rFonts w:asciiTheme="majorEastAsia" w:eastAsiaTheme="majorEastAsia" w:hAnsiTheme="majorEastAsia" w:hint="eastAsia"/>
          <w:sz w:val="26"/>
          <w:szCs w:val="26"/>
        </w:rPr>
        <w:t>施策</w:t>
      </w:r>
    </w:p>
    <w:p w14:paraId="146AD03E" w14:textId="6549AC38" w:rsidR="00367367" w:rsidRDefault="00367367" w:rsidP="00367367">
      <w:pPr>
        <w:pStyle w:val="a2"/>
        <w:numPr>
          <w:ilvl w:val="0"/>
          <w:numId w:val="0"/>
        </w:numPr>
        <w:tabs>
          <w:tab w:val="num" w:pos="767"/>
          <w:tab w:val="num" w:pos="3319"/>
        </w:tabs>
        <w:ind w:right="120" w:firstLineChars="80" w:firstLine="224"/>
        <w:rPr>
          <w:rFonts w:ascii="HGS創英角ｺﾞｼｯｸUB" w:eastAsia="HGS創英角ｺﾞｼｯｸUB" w:hAnsi="HGS創英角ｺﾞｼｯｸUB"/>
          <w:color w:val="404040" w:themeColor="text1" w:themeTint="BF"/>
          <w:sz w:val="28"/>
          <w:szCs w:val="28"/>
        </w:rPr>
      </w:pPr>
      <w:r>
        <w:rPr>
          <w:rFonts w:ascii="HGS創英角ｺﾞｼｯｸUB" w:eastAsia="HGS創英角ｺﾞｼｯｸUB" w:hAnsi="HGS創英角ｺﾞｼｯｸUB" w:hint="eastAsia"/>
          <w:color w:val="404040" w:themeColor="text1" w:themeTint="BF"/>
          <w:sz w:val="28"/>
          <w:szCs w:val="28"/>
        </w:rPr>
        <w:t>〇 医療と介護の連携の</w:t>
      </w:r>
      <w:r w:rsidR="004D3D29">
        <w:rPr>
          <w:rFonts w:ascii="HGS創英角ｺﾞｼｯｸUB" w:eastAsia="HGS創英角ｺﾞｼｯｸUB" w:hAnsi="HGS創英角ｺﾞｼｯｸUB" w:hint="eastAsia"/>
          <w:color w:val="404040" w:themeColor="text1" w:themeTint="BF"/>
          <w:sz w:val="28"/>
          <w:szCs w:val="28"/>
        </w:rPr>
        <w:t>更</w:t>
      </w:r>
      <w:r>
        <w:rPr>
          <w:rFonts w:ascii="HGS創英角ｺﾞｼｯｸUB" w:eastAsia="HGS創英角ｺﾞｼｯｸUB" w:hAnsi="HGS創英角ｺﾞｼｯｸUB" w:hint="eastAsia"/>
          <w:color w:val="404040" w:themeColor="text1" w:themeTint="BF"/>
          <w:sz w:val="28"/>
          <w:szCs w:val="28"/>
        </w:rPr>
        <w:t>なる推進</w:t>
      </w:r>
    </w:p>
    <w:p w14:paraId="60C384A2" w14:textId="3D93F80F" w:rsidR="00367367" w:rsidRDefault="006F032F" w:rsidP="00367367">
      <w:pPr>
        <w:pStyle w:val="a2"/>
        <w:numPr>
          <w:ilvl w:val="0"/>
          <w:numId w:val="0"/>
        </w:numPr>
        <w:tabs>
          <w:tab w:val="num" w:pos="767"/>
          <w:tab w:val="num" w:pos="3319"/>
        </w:tabs>
        <w:ind w:right="120" w:firstLineChars="200" w:firstLine="480"/>
      </w:pPr>
      <w:r>
        <w:rPr>
          <w:rFonts w:hint="eastAsia"/>
        </w:rPr>
        <w:t>・保健・医療・介護の連携強化</w:t>
      </w:r>
    </w:p>
    <w:p w14:paraId="47C417D6" w14:textId="77777777" w:rsidR="00367367" w:rsidRPr="00A86A79" w:rsidRDefault="00367367" w:rsidP="00C55B7A">
      <w:pPr>
        <w:pStyle w:val="a2"/>
        <w:numPr>
          <w:ilvl w:val="0"/>
          <w:numId w:val="0"/>
        </w:numPr>
        <w:tabs>
          <w:tab w:val="num" w:pos="767"/>
          <w:tab w:val="num" w:pos="3319"/>
        </w:tabs>
        <w:ind w:right="120" w:firstLineChars="80" w:firstLine="224"/>
        <w:rPr>
          <w:rFonts w:ascii="HGS創英角ｺﾞｼｯｸUB" w:eastAsia="HGS創英角ｺﾞｼｯｸUB" w:hAnsi="HGS創英角ｺﾞｼｯｸUB"/>
          <w:color w:val="404040" w:themeColor="text1" w:themeTint="BF"/>
          <w:sz w:val="28"/>
          <w:szCs w:val="28"/>
        </w:rPr>
      </w:pPr>
      <w:bookmarkStart w:id="84" w:name="_Toc508379812"/>
      <w:r w:rsidRPr="00A86A79">
        <w:rPr>
          <w:rFonts w:ascii="HGS創英角ｺﾞｼｯｸUB" w:eastAsia="HGS創英角ｺﾞｼｯｸUB" w:hAnsi="HGS創英角ｺﾞｼｯｸUB" w:hint="eastAsia"/>
          <w:color w:val="404040" w:themeColor="text1" w:themeTint="BF"/>
          <w:sz w:val="28"/>
          <w:szCs w:val="28"/>
        </w:rPr>
        <w:t>〇</w:t>
      </w:r>
      <w:r>
        <w:rPr>
          <w:rFonts w:ascii="HGS創英角ｺﾞｼｯｸUB" w:eastAsia="HGS創英角ｺﾞｼｯｸUB" w:hAnsi="HGS創英角ｺﾞｼｯｸUB" w:hint="eastAsia"/>
          <w:color w:val="404040" w:themeColor="text1" w:themeTint="BF"/>
          <w:sz w:val="28"/>
          <w:szCs w:val="28"/>
        </w:rPr>
        <w:t xml:space="preserve"> </w:t>
      </w:r>
      <w:r w:rsidRPr="00A86A79">
        <w:rPr>
          <w:rFonts w:ascii="HGS創英角ｺﾞｼｯｸUB" w:eastAsia="HGS創英角ｺﾞｼｯｸUB" w:hAnsi="HGS創英角ｺﾞｼｯｸUB" w:hint="eastAsia"/>
          <w:color w:val="404040" w:themeColor="text1" w:themeTint="BF"/>
          <w:sz w:val="28"/>
          <w:szCs w:val="28"/>
        </w:rPr>
        <w:t>判断能力が低下した人への支援</w:t>
      </w:r>
      <w:bookmarkEnd w:id="84"/>
    </w:p>
    <w:p w14:paraId="48D3568A" w14:textId="77777777" w:rsidR="00367367" w:rsidRPr="00C55B7A" w:rsidRDefault="00367367" w:rsidP="00C55B7A">
      <w:pPr>
        <w:pStyle w:val="a2"/>
        <w:numPr>
          <w:ilvl w:val="0"/>
          <w:numId w:val="0"/>
        </w:numPr>
        <w:tabs>
          <w:tab w:val="num" w:pos="767"/>
          <w:tab w:val="num" w:pos="3319"/>
        </w:tabs>
        <w:ind w:right="120" w:firstLineChars="200" w:firstLine="480"/>
        <w:rPr>
          <w:rFonts w:ascii="HGS創英角ｺﾞｼｯｸUB" w:eastAsia="HGS創英角ｺﾞｼｯｸUB" w:hAnsi="HGS創英角ｺﾞｼｯｸUB"/>
          <w:color w:val="404040" w:themeColor="text1" w:themeTint="BF"/>
          <w:sz w:val="28"/>
          <w:szCs w:val="28"/>
        </w:rPr>
      </w:pPr>
      <w:r w:rsidRPr="00C55B7A">
        <w:rPr>
          <w:rFonts w:hint="eastAsia"/>
        </w:rPr>
        <w:t>・「親族申立て」や「本人申立て」など成年後見申立ての支援</w:t>
      </w:r>
    </w:p>
    <w:p w14:paraId="6EABD840" w14:textId="77777777" w:rsidR="00367367" w:rsidRDefault="00367367" w:rsidP="008F7740">
      <w:pPr>
        <w:pStyle w:val="a2"/>
        <w:numPr>
          <w:ilvl w:val="0"/>
          <w:numId w:val="0"/>
        </w:numPr>
        <w:tabs>
          <w:tab w:val="num" w:pos="767"/>
          <w:tab w:val="num" w:pos="3319"/>
        </w:tabs>
        <w:ind w:leftChars="50" w:left="120" w:right="120" w:firstLineChars="150" w:firstLine="360"/>
      </w:pPr>
      <w:r>
        <w:rPr>
          <w:rFonts w:hint="eastAsia"/>
        </w:rPr>
        <w:t>・おひとり様支援事業の充実</w:t>
      </w:r>
    </w:p>
    <w:p w14:paraId="51941393" w14:textId="5A88C1B5" w:rsidR="00367367" w:rsidRPr="00A86A79" w:rsidRDefault="00367367" w:rsidP="008F7740">
      <w:pPr>
        <w:spacing w:line="440" w:lineRule="exact"/>
        <w:ind w:leftChars="100" w:left="660" w:hangingChars="150" w:hanging="420"/>
        <w:rPr>
          <w:rFonts w:ascii="HGS創英角ｺﾞｼｯｸUB" w:eastAsia="HGS創英角ｺﾞｼｯｸUB" w:hAnsi="HGS創英角ｺﾞｼｯｸUB"/>
          <w:color w:val="404040" w:themeColor="text1" w:themeTint="BF"/>
          <w:sz w:val="28"/>
          <w:szCs w:val="28"/>
        </w:rPr>
      </w:pPr>
      <w:r w:rsidRPr="00A86A79">
        <w:rPr>
          <w:rFonts w:ascii="HGS創英角ｺﾞｼｯｸUB" w:eastAsia="HGS創英角ｺﾞｼｯｸUB" w:hAnsi="HGS創英角ｺﾞｼｯｸUB" w:hint="eastAsia"/>
          <w:color w:val="404040" w:themeColor="text1" w:themeTint="BF"/>
          <w:sz w:val="28"/>
          <w:szCs w:val="28"/>
        </w:rPr>
        <w:t xml:space="preserve">〇 </w:t>
      </w:r>
      <w:r w:rsidR="00C55B7A">
        <w:rPr>
          <w:rFonts w:ascii="HGS創英角ｺﾞｼｯｸUB" w:eastAsia="HGS創英角ｺﾞｼｯｸUB" w:hAnsi="HGS創英角ｺﾞｼｯｸUB" w:hint="eastAsia"/>
          <w:color w:val="404040" w:themeColor="text1" w:themeTint="BF"/>
          <w:sz w:val="28"/>
          <w:szCs w:val="28"/>
        </w:rPr>
        <w:t>共生社会の実現を推進するための認知症基本法</w:t>
      </w:r>
      <w:r w:rsidRPr="00A86A79">
        <w:rPr>
          <w:rFonts w:ascii="HGS創英角ｺﾞｼｯｸUB" w:eastAsia="HGS創英角ｺﾞｼｯｸUB" w:hAnsi="HGS創英角ｺﾞｼｯｸUB" w:hint="eastAsia"/>
          <w:color w:val="404040" w:themeColor="text1" w:themeTint="BF"/>
          <w:sz w:val="28"/>
          <w:szCs w:val="28"/>
        </w:rPr>
        <w:t>等を踏まえた認知症施策の推進</w:t>
      </w:r>
    </w:p>
    <w:p w14:paraId="38BFBFDA" w14:textId="31C78D17" w:rsidR="00367367" w:rsidRDefault="00367367" w:rsidP="00367367">
      <w:pPr>
        <w:pStyle w:val="a2"/>
        <w:numPr>
          <w:ilvl w:val="0"/>
          <w:numId w:val="0"/>
        </w:numPr>
        <w:tabs>
          <w:tab w:val="num" w:pos="767"/>
          <w:tab w:val="num" w:pos="3319"/>
        </w:tabs>
        <w:ind w:leftChars="221" w:left="770" w:right="120" w:hangingChars="100" w:hanging="240"/>
      </w:pPr>
      <w:r>
        <w:rPr>
          <w:rFonts w:hint="eastAsia"/>
        </w:rPr>
        <w:t>・認知症</w:t>
      </w:r>
      <w:r w:rsidR="004F0F6F">
        <w:rPr>
          <w:rFonts w:hint="eastAsia"/>
        </w:rPr>
        <w:t>早期発見・早期対応への取組</w:t>
      </w:r>
    </w:p>
    <w:p w14:paraId="2F2FD2AE" w14:textId="20F02C21" w:rsidR="00367367" w:rsidRDefault="004F0F6F" w:rsidP="00367367">
      <w:pPr>
        <w:pStyle w:val="a2"/>
        <w:numPr>
          <w:ilvl w:val="0"/>
          <w:numId w:val="0"/>
        </w:numPr>
        <w:tabs>
          <w:tab w:val="num" w:pos="767"/>
          <w:tab w:val="num" w:pos="3319"/>
        </w:tabs>
        <w:ind w:leftChars="221" w:left="770" w:right="120" w:hangingChars="100" w:hanging="240"/>
      </w:pPr>
      <w:r>
        <w:rPr>
          <w:rFonts w:hint="eastAsia"/>
        </w:rPr>
        <w:t>・認知症サポーターの養成</w:t>
      </w:r>
    </w:p>
    <w:p w14:paraId="63DC7FC8" w14:textId="6B1DEDCA" w:rsidR="00110F66" w:rsidRPr="00110F66" w:rsidRDefault="00110F66" w:rsidP="00110F66">
      <w:pPr>
        <w:sectPr w:rsidR="00110F66" w:rsidRPr="00110F66" w:rsidSect="00FE12D0">
          <w:footerReference w:type="default" r:id="rId89"/>
          <w:footerReference w:type="first" r:id="rId90"/>
          <w:pgSz w:w="11906" w:h="16838" w:code="9"/>
          <w:pgMar w:top="1304" w:right="1418" w:bottom="1304" w:left="1418" w:header="851" w:footer="624" w:gutter="0"/>
          <w:pgNumType w:start="40"/>
          <w:cols w:space="425"/>
          <w:titlePg/>
          <w:docGrid w:linePitch="360"/>
        </w:sectPr>
      </w:pPr>
    </w:p>
    <w:p w14:paraId="43897AB8" w14:textId="77777777" w:rsidR="0033574C" w:rsidRDefault="0033574C" w:rsidP="0033574C">
      <w:pPr>
        <w:widowControl/>
        <w:jc w:val="left"/>
      </w:pPr>
    </w:p>
    <w:p w14:paraId="0C35B04D" w14:textId="77777777" w:rsidR="0033574C" w:rsidRDefault="0033574C" w:rsidP="0033574C"/>
    <w:p w14:paraId="02B92A15" w14:textId="77777777" w:rsidR="0033574C" w:rsidRDefault="0033574C" w:rsidP="0033574C"/>
    <w:p w14:paraId="14900C46" w14:textId="77777777" w:rsidR="0033574C" w:rsidRPr="00FB6A9D" w:rsidRDefault="0033574C" w:rsidP="0033574C"/>
    <w:p w14:paraId="75338616" w14:textId="77777777" w:rsidR="0033574C" w:rsidRDefault="0033574C" w:rsidP="0033574C"/>
    <w:p w14:paraId="54ABF4B9" w14:textId="77777777" w:rsidR="0033574C" w:rsidRDefault="0033574C" w:rsidP="0033574C"/>
    <w:p w14:paraId="63D84B6D" w14:textId="77777777" w:rsidR="0033574C" w:rsidRDefault="0033574C" w:rsidP="0033574C"/>
    <w:p w14:paraId="7BD275DA" w14:textId="77777777" w:rsidR="0033574C" w:rsidRDefault="0033574C" w:rsidP="0033574C"/>
    <w:p w14:paraId="5400238E" w14:textId="77777777" w:rsidR="0033574C" w:rsidRDefault="0033574C" w:rsidP="0033574C"/>
    <w:p w14:paraId="3466C7BC" w14:textId="77777777" w:rsidR="0033574C" w:rsidRPr="004733A9" w:rsidRDefault="0033574C" w:rsidP="0033574C"/>
    <w:bookmarkStart w:id="85" w:name="_Toc160114864"/>
    <w:p w14:paraId="66093B8E" w14:textId="774AE179" w:rsidR="0033574C" w:rsidRPr="00C83F09" w:rsidRDefault="0033574C" w:rsidP="0033574C">
      <w:pPr>
        <w:pStyle w:val="10"/>
      </w:pPr>
      <w:r>
        <w:rPr>
          <w:noProof/>
        </w:rPr>
        <mc:AlternateContent>
          <mc:Choice Requires="wps">
            <w:drawing>
              <wp:anchor distT="0" distB="0" distL="114300" distR="114300" simplePos="0" relativeHeight="251315200" behindDoc="0" locked="0" layoutInCell="1" allowOverlap="1" wp14:anchorId="08F0AC45" wp14:editId="6FDFFCDE">
                <wp:simplePos x="0" y="0"/>
                <wp:positionH relativeFrom="column">
                  <wp:align>center</wp:align>
                </wp:positionH>
                <wp:positionV relativeFrom="paragraph">
                  <wp:posOffset>1085215</wp:posOffset>
                </wp:positionV>
                <wp:extent cx="5939790" cy="0"/>
                <wp:effectExtent l="38100" t="37465" r="41910" b="38735"/>
                <wp:wrapNone/>
                <wp:docPr id="6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93D4" id="Line 64" o:spid="_x0000_s1026" style="position:absolute;left:0;text-align:left;z-index:251506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" strokeweight="5.5pt">
                <v:stroke linestyle="thinThin"/>
              </v:line>
            </w:pict>
          </mc:Fallback>
        </mc:AlternateContent>
      </w:r>
      <w:r w:rsidRPr="00C83F09">
        <w:rPr>
          <w:rFonts w:hint="eastAsia"/>
        </w:rPr>
        <w:t xml:space="preserve">第 </w:t>
      </w:r>
      <w:r>
        <w:rPr>
          <w:rFonts w:hint="eastAsia"/>
        </w:rPr>
        <w:t>４</w:t>
      </w:r>
      <w:r w:rsidRPr="00C83F09">
        <w:rPr>
          <w:rFonts w:hint="eastAsia"/>
        </w:rPr>
        <w:t xml:space="preserve"> 部　</w:t>
      </w:r>
      <w:r w:rsidRPr="00C83F09">
        <w:br/>
      </w:r>
      <w:r w:rsidR="00603AAB">
        <w:rPr>
          <w:rFonts w:hint="eastAsia"/>
        </w:rPr>
        <w:t>高齢</w:t>
      </w:r>
      <w:r>
        <w:rPr>
          <w:rFonts w:hint="eastAsia"/>
        </w:rPr>
        <w:t>者保健福祉施策の展開</w:t>
      </w:r>
      <w:bookmarkEnd w:id="85"/>
    </w:p>
    <w:p w14:paraId="0B3EA2A3" w14:textId="77777777" w:rsidR="0033574C" w:rsidRDefault="0033574C" w:rsidP="0033574C"/>
    <w:p w14:paraId="7CF1F7D7" w14:textId="77777777" w:rsidR="0033574C" w:rsidRDefault="0033574C" w:rsidP="0033574C"/>
    <w:p w14:paraId="69BDEEE3" w14:textId="77777777" w:rsidR="0033574C" w:rsidRDefault="0033574C" w:rsidP="0033574C"/>
    <w:p w14:paraId="36825701" w14:textId="77777777" w:rsidR="0033574C" w:rsidRDefault="0033574C" w:rsidP="0033574C"/>
    <w:p w14:paraId="4150815A" w14:textId="77777777" w:rsidR="0033574C" w:rsidRDefault="0033574C" w:rsidP="0033574C"/>
    <w:p w14:paraId="487F382E" w14:textId="77777777" w:rsidR="0033574C" w:rsidRDefault="0033574C" w:rsidP="0033574C"/>
    <w:p w14:paraId="539B186C" w14:textId="77777777" w:rsidR="0033574C" w:rsidRDefault="0033574C" w:rsidP="0033574C"/>
    <w:p w14:paraId="0004CDAA" w14:textId="3169293A" w:rsidR="0033574C" w:rsidRDefault="0033574C" w:rsidP="0033574C"/>
    <w:p w14:paraId="2A5F6B44" w14:textId="77777777" w:rsidR="00626A95" w:rsidRPr="00626A95" w:rsidRDefault="00626A95" w:rsidP="0033574C"/>
    <w:p w14:paraId="267DA96D" w14:textId="77777777" w:rsidR="0033574C" w:rsidRDefault="0033574C" w:rsidP="0033574C">
      <w:pPr>
        <w:widowControl/>
        <w:jc w:val="left"/>
      </w:pPr>
    </w:p>
    <w:p w14:paraId="3DD988E6" w14:textId="77777777" w:rsidR="0033574C" w:rsidRDefault="0033574C" w:rsidP="0033574C">
      <w:pPr>
        <w:widowControl/>
        <w:jc w:val="left"/>
      </w:pPr>
    </w:p>
    <w:p w14:paraId="5D65B246" w14:textId="77777777" w:rsidR="0033574C" w:rsidRDefault="0033574C" w:rsidP="0033574C">
      <w:pPr>
        <w:widowControl/>
        <w:jc w:val="left"/>
        <w:sectPr w:rsidR="0033574C" w:rsidSect="002C4207">
          <w:footerReference w:type="default" r:id="rId91"/>
          <w:footerReference w:type="first" r:id="rId92"/>
          <w:pgSz w:w="11906" w:h="16838" w:code="9"/>
          <w:pgMar w:top="1304" w:right="1418" w:bottom="1304" w:left="1418" w:header="851" w:footer="624" w:gutter="0"/>
          <w:cols w:space="425"/>
          <w:titlePg/>
          <w:docGrid w:linePitch="360"/>
        </w:sectPr>
      </w:pPr>
    </w:p>
    <w:p w14:paraId="59CE44AA" w14:textId="77777777" w:rsidR="001723FC" w:rsidRPr="00CA2C2D" w:rsidRDefault="001723FC" w:rsidP="001723FC">
      <w:pPr>
        <w:spacing w:line="20" w:lineRule="exact"/>
        <w:rPr>
          <w:b/>
        </w:rPr>
      </w:pPr>
    </w:p>
    <w:p w14:paraId="7BDAB3E0" w14:textId="31BA4801" w:rsidR="005D3CE3" w:rsidRPr="00E37492" w:rsidRDefault="005D3CE3" w:rsidP="005D3CE3">
      <w:pPr>
        <w:pStyle w:val="2"/>
      </w:pPr>
      <w:bookmarkStart w:id="86" w:name="_Toc160114865"/>
      <w:r w:rsidRPr="00E37492">
        <w:rPr>
          <w:rFonts w:hint="eastAsia"/>
        </w:rPr>
        <w:t xml:space="preserve">第１章　</w:t>
      </w:r>
      <w:bookmarkStart w:id="87" w:name="熟年しあわせ計画"/>
      <w:r w:rsidRPr="00E37492">
        <w:rPr>
          <w:rFonts w:hint="eastAsia"/>
        </w:rPr>
        <w:t>熟年しあわせ計画</w:t>
      </w:r>
      <w:bookmarkEnd w:id="87"/>
      <w:bookmarkEnd w:id="86"/>
    </w:p>
    <w:p w14:paraId="103392A9" w14:textId="77777777" w:rsidR="005D3CE3" w:rsidRDefault="005D3CE3" w:rsidP="005D3CE3"/>
    <w:p w14:paraId="258E21A8" w14:textId="3D842C46" w:rsidR="005D3CE3" w:rsidRDefault="005D3CE3" w:rsidP="005D3CE3">
      <w:pPr>
        <w:pStyle w:val="30"/>
        <w:ind w:firstLineChars="0" w:firstLine="0"/>
      </w:pPr>
      <w:bookmarkStart w:id="88" w:name="_Toc410824345"/>
      <w:bookmarkStart w:id="89" w:name="_Toc508379827"/>
      <w:bookmarkStart w:id="90" w:name="_Toc160114866"/>
      <w:r w:rsidRPr="00BF1D3A">
        <w:rPr>
          <w:rFonts w:hint="eastAsia"/>
        </w:rPr>
        <w:t xml:space="preserve">《　施策の柱と事業計画　</w:t>
      </w:r>
      <w:r w:rsidRPr="00BF1D3A">
        <w:t>》</w:t>
      </w:r>
      <w:bookmarkEnd w:id="88"/>
      <w:bookmarkEnd w:id="89"/>
      <w:bookmarkEnd w:id="90"/>
    </w:p>
    <w:p w14:paraId="58ADEFB7" w14:textId="77777777" w:rsidR="005D3CE3" w:rsidRPr="004B282E" w:rsidRDefault="005D3CE3" w:rsidP="005D3CE3"/>
    <w:p w14:paraId="23D21679" w14:textId="77777777" w:rsidR="005D3CE3" w:rsidRPr="004B282E" w:rsidRDefault="005D3CE3" w:rsidP="005D3CE3">
      <w:r w:rsidRPr="00E3281B">
        <w:rPr>
          <w:noProof/>
        </w:rPr>
        <mc:AlternateContent>
          <mc:Choice Requires="wps">
            <w:drawing>
              <wp:anchor distT="0" distB="0" distL="114300" distR="114300" simplePos="0" relativeHeight="251422720" behindDoc="0" locked="0" layoutInCell="1" allowOverlap="1" wp14:anchorId="25E12C05" wp14:editId="7EF4CC6D">
                <wp:simplePos x="0" y="0"/>
                <wp:positionH relativeFrom="column">
                  <wp:posOffset>38100</wp:posOffset>
                </wp:positionH>
                <wp:positionV relativeFrom="paragraph">
                  <wp:posOffset>151765</wp:posOffset>
                </wp:positionV>
                <wp:extent cx="360045" cy="360045"/>
                <wp:effectExtent l="0" t="0" r="1905" b="190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FE284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5E12C05" id="角丸四角形 58" o:spid="_x0000_s1278" style="position:absolute;left:0;text-align:left;margin-left:3pt;margin-top:11.95pt;width:28.35pt;height:28.3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" fillcolor="#404040 [2429]" stroked="f">
                <v:textbox inset="5.85pt,.7pt,5.85pt,.7pt">
                  <w:txbxContent>
                    <w:p w14:paraId="5FFE284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１</w:t>
                      </w:r>
                    </w:p>
                  </w:txbxContent>
                </v:textbox>
              </v:roundrect>
            </w:pict>
          </mc:Fallback>
        </mc:AlternateContent>
      </w:r>
    </w:p>
    <w:p w14:paraId="4DB4F560" w14:textId="534A5778" w:rsidR="005D3CE3" w:rsidRPr="00E3281B" w:rsidRDefault="005D3CE3" w:rsidP="005D3CE3">
      <w:pPr>
        <w:pStyle w:val="30"/>
        <w:ind w:firstLine="160"/>
      </w:pPr>
      <w:bookmarkStart w:id="91" w:name="_Toc160114867"/>
      <w:r>
        <w:rPr>
          <w:rFonts w:hint="eastAsia"/>
        </w:rPr>
        <w:t>１　生きがいに満ちた地域づくり</w:t>
      </w:r>
      <w:bookmarkEnd w:id="91"/>
    </w:p>
    <w:p w14:paraId="3236406A" w14:textId="00B39944" w:rsidR="005D3CE3" w:rsidRDefault="001E1CCA" w:rsidP="005D3CE3">
      <w:r w:rsidRPr="001E1CCA">
        <w:rPr>
          <w:noProof/>
        </w:rPr>
        <mc:AlternateContent>
          <mc:Choice Requires="wps">
            <w:drawing>
              <wp:anchor distT="0" distB="0" distL="114300" distR="114300" simplePos="0" relativeHeight="251517952" behindDoc="0" locked="0" layoutInCell="1" allowOverlap="1" wp14:anchorId="0D2DE011" wp14:editId="10537480">
                <wp:simplePos x="0" y="0"/>
                <wp:positionH relativeFrom="column">
                  <wp:posOffset>3607435</wp:posOffset>
                </wp:positionH>
                <wp:positionV relativeFrom="paragraph">
                  <wp:posOffset>144780</wp:posOffset>
                </wp:positionV>
                <wp:extent cx="1473835" cy="466090"/>
                <wp:effectExtent l="0" t="0" r="0" b="0"/>
                <wp:wrapNone/>
                <wp:docPr id="293245081" name="角丸四角形 293245081"/>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92DFC"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就労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2DE011" id="角丸四角形 293245081" o:spid="_x0000_s1279" style="position:absolute;left:0;text-align:left;margin-left:284.05pt;margin-top:11.4pt;width:116.05pt;height:36.7pt;z-index:251517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" fillcolor="#92cddc [1944]" stroked="f" strokeweight="2pt">
                <v:textbox>
                  <w:txbxContent>
                    <w:p w14:paraId="24E92DFC"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就労</w:t>
                      </w:r>
                    </w:p>
                  </w:txbxContent>
                </v:textbox>
              </v:roundrect>
            </w:pict>
          </mc:Fallback>
        </mc:AlternateContent>
      </w:r>
      <w:r w:rsidRPr="001E1CCA">
        <w:rPr>
          <w:noProof/>
        </w:rPr>
        <mc:AlternateContent>
          <mc:Choice Requires="wps">
            <w:drawing>
              <wp:anchor distT="0" distB="0" distL="114300" distR="114300" simplePos="0" relativeHeight="251516928" behindDoc="0" locked="0" layoutInCell="1" allowOverlap="1" wp14:anchorId="28AB3D53" wp14:editId="6CA91290">
                <wp:simplePos x="0" y="0"/>
                <wp:positionH relativeFrom="column">
                  <wp:posOffset>2052955</wp:posOffset>
                </wp:positionH>
                <wp:positionV relativeFrom="paragraph">
                  <wp:posOffset>144780</wp:posOffset>
                </wp:positionV>
                <wp:extent cx="1473835" cy="466090"/>
                <wp:effectExtent l="0" t="0" r="0" b="0"/>
                <wp:wrapNone/>
                <wp:docPr id="293245080" name="角丸四角形 293245080"/>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C7E34"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生涯学習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AB3D53" id="角丸四角形 293245080" o:spid="_x0000_s1280" style="position:absolute;left:0;text-align:left;margin-left:161.65pt;margin-top:11.4pt;width:116.05pt;height:36.7pt;z-index:251516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" fillcolor="#92cddc [1944]" stroked="f" strokeweight="2pt">
                <v:textbox>
                  <w:txbxContent>
                    <w:p w14:paraId="1DAC7E34"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生涯学習</w:t>
                      </w:r>
                    </w:p>
                  </w:txbxContent>
                </v:textbox>
              </v:roundrect>
            </w:pict>
          </mc:Fallback>
        </mc:AlternateContent>
      </w:r>
      <w:r w:rsidRPr="001E1CCA">
        <w:rPr>
          <w:noProof/>
        </w:rPr>
        <mc:AlternateContent>
          <mc:Choice Requires="wps">
            <w:drawing>
              <wp:anchor distT="0" distB="0" distL="114300" distR="114300" simplePos="0" relativeHeight="251515904" behindDoc="0" locked="0" layoutInCell="1" allowOverlap="1" wp14:anchorId="42605FD0" wp14:editId="2D3A03C4">
                <wp:simplePos x="0" y="0"/>
                <wp:positionH relativeFrom="column">
                  <wp:posOffset>498763</wp:posOffset>
                </wp:positionH>
                <wp:positionV relativeFrom="paragraph">
                  <wp:posOffset>144895</wp:posOffset>
                </wp:positionV>
                <wp:extent cx="1473835" cy="466090"/>
                <wp:effectExtent l="0" t="0" r="0" b="0"/>
                <wp:wrapNone/>
                <wp:docPr id="293245079" name="角丸四角形 293245079"/>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5">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DA5B3E"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605FD0" id="角丸四角形 293245079" o:spid="_x0000_s1281" style="position:absolute;left:0;text-align:left;margin-left:39.25pt;margin-top:11.4pt;width:116.05pt;height:36.7pt;z-index:25151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" fillcolor="#92cddc [1944]" stroked="f" strokeweight="2pt">
                <v:textbox>
                  <w:txbxContent>
                    <w:p w14:paraId="04DA5B3E" w14:textId="77777777" w:rsidR="005751BD" w:rsidRPr="00B0439E" w:rsidRDefault="005751BD" w:rsidP="001E1CCA">
                      <w:pPr>
                        <w:jc w:val="center"/>
                        <w:rPr>
                          <w:rFonts w:asciiTheme="majorEastAsia" w:eastAsiaTheme="majorEastAsia" w:hAnsiTheme="majorEastAsia"/>
                          <w:b/>
                          <w:sz w:val="28"/>
                        </w:rPr>
                      </w:pPr>
                      <w:r w:rsidRPr="00B0439E">
                        <w:rPr>
                          <w:rFonts w:asciiTheme="majorEastAsia" w:eastAsiaTheme="majorEastAsia" w:hAnsiTheme="majorEastAsia" w:hint="eastAsia"/>
                          <w:b/>
                          <w:sz w:val="28"/>
                        </w:rPr>
                        <w:t>ボランティア</w:t>
                      </w:r>
                    </w:p>
                  </w:txbxContent>
                </v:textbox>
              </v:roundrect>
            </w:pict>
          </mc:Fallback>
        </mc:AlternateContent>
      </w:r>
    </w:p>
    <w:p w14:paraId="2D59E331" w14:textId="6549A4F1" w:rsidR="001E1CCA" w:rsidRDefault="001E1CCA" w:rsidP="005D3CE3"/>
    <w:p w14:paraId="0E6B5A9F" w14:textId="2FE71E86" w:rsidR="001E1CCA" w:rsidRDefault="001E1CCA" w:rsidP="005D3CE3"/>
    <w:p w14:paraId="508AD51E" w14:textId="77777777" w:rsidR="001E1CCA" w:rsidRPr="00E3281B" w:rsidRDefault="001E1CCA" w:rsidP="005D3CE3"/>
    <w:p w14:paraId="6E6B009E" w14:textId="0444A0C8" w:rsidR="005D3CE3" w:rsidRPr="00A65CFE" w:rsidRDefault="005D3CE3" w:rsidP="005D3CE3">
      <w:pPr>
        <w:pStyle w:val="af1"/>
        <w:ind w:left="120" w:right="120" w:firstLine="240"/>
      </w:pPr>
      <w:r w:rsidRPr="00A65CFE">
        <w:rPr>
          <w:rFonts w:hint="eastAsia"/>
        </w:rPr>
        <w:t>地域での支え</w:t>
      </w:r>
      <w:r>
        <w:rPr>
          <w:rFonts w:hint="eastAsia"/>
        </w:rPr>
        <w:t>合い</w:t>
      </w:r>
      <w:r w:rsidR="003E6CA9">
        <w:rPr>
          <w:rFonts w:hint="eastAsia"/>
        </w:rPr>
        <w:t>を基盤とし、ボランティア活動</w:t>
      </w:r>
      <w:r w:rsidRPr="00A65CFE">
        <w:rPr>
          <w:rFonts w:hint="eastAsia"/>
        </w:rPr>
        <w:t>を推進していくとともに、くすのきクラブへの支援やふれあい訪問員活動、地域で活躍できる人材の育成など、心のふれ</w:t>
      </w:r>
      <w:r>
        <w:rPr>
          <w:rFonts w:hint="eastAsia"/>
        </w:rPr>
        <w:t>あう</w:t>
      </w:r>
      <w:r w:rsidRPr="00A65CFE">
        <w:rPr>
          <w:rFonts w:hint="eastAsia"/>
        </w:rPr>
        <w:t>地域づくりを推進していきます。</w:t>
      </w:r>
    </w:p>
    <w:p w14:paraId="28808A15" w14:textId="77777777" w:rsidR="001E1CCA" w:rsidRDefault="001E1CCA" w:rsidP="001E1CCA">
      <w:pPr>
        <w:pStyle w:val="af1"/>
        <w:ind w:left="120" w:right="120" w:firstLine="240"/>
      </w:pPr>
      <w:r>
        <w:rPr>
          <w:rFonts w:hint="eastAsia"/>
        </w:rPr>
        <w:t>また、くすのきカルチャー教室やスポーツ活動等、</w:t>
      </w:r>
      <w:r w:rsidRPr="00202475">
        <w:rPr>
          <w:rFonts w:hint="eastAsia"/>
        </w:rPr>
        <w:t>高齢者の主体的な活動への支援を進めるとともに、多様な就労への支援など、高齢者の生</w:t>
      </w:r>
      <w:r w:rsidRPr="00A65CFE">
        <w:rPr>
          <w:rFonts w:hint="eastAsia"/>
        </w:rPr>
        <w:t>きがいづくりを推進します。</w:t>
      </w:r>
    </w:p>
    <w:p w14:paraId="1A03AF7A" w14:textId="77777777" w:rsidR="005D3CE3" w:rsidRPr="001E1CCA"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A6F9B63"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46A8E40E"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5841C4AD"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6E2307A6"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50E94D3C"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144E039"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6A5AB3FC"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4B7BD1D"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7DED0F7"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A033587"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8292C73"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E9AF84B"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A3417C8"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7B8138E2"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7701F27"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367E81F"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440B5A5"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8F66FDD" w14:textId="547A6B06"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12E4BF4" w14:textId="77777777" w:rsidR="005D3CE3" w:rsidRPr="00CA0006"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8247AE0" w14:textId="77777777" w:rsidR="005D3CE3" w:rsidRDefault="005D3CE3" w:rsidP="005D3CE3">
      <w:pPr>
        <w:widowControl/>
        <w:jc w:val="left"/>
        <w:rPr>
          <w:rFonts w:ascii="HGS創英角ｺﾞｼｯｸUB" w:eastAsia="HGS創英角ｺﾞｼｯｸUB" w:hAnsi="HGS創英角ｺﾞｼｯｸUB"/>
          <w:sz w:val="28"/>
          <w:szCs w:val="28"/>
        </w:rPr>
      </w:pPr>
      <w:r>
        <w:br w:type="page"/>
      </w:r>
    </w:p>
    <w:p w14:paraId="6A8AB5CB" w14:textId="22314F98" w:rsidR="005D3CE3" w:rsidRPr="00CA0006" w:rsidRDefault="005D3CE3" w:rsidP="005D3CE3">
      <w:pPr>
        <w:pStyle w:val="affff6"/>
        <w:spacing w:after="72"/>
        <w:ind w:left="120" w:right="-120"/>
      </w:pPr>
      <w:r>
        <w:rPr>
          <w:rFonts w:hint="eastAsia"/>
        </w:rPr>
        <w:t>①</w:t>
      </w:r>
      <w:r w:rsidRPr="00CA0006">
        <w:rPr>
          <w:rFonts w:hint="eastAsia"/>
        </w:rPr>
        <w:t>ボランティアの推進</w:t>
      </w:r>
    </w:p>
    <w:p w14:paraId="666D2574" w14:textId="3BAFF507" w:rsidR="005D3CE3" w:rsidRPr="00A65CFE" w:rsidRDefault="005D3CE3" w:rsidP="005D3CE3">
      <w:pPr>
        <w:pStyle w:val="a2"/>
        <w:tabs>
          <w:tab w:val="num" w:pos="624"/>
          <w:tab w:val="num" w:pos="9414"/>
        </w:tabs>
        <w:ind w:leftChars="50" w:left="384" w:right="120" w:hangingChars="110" w:hanging="264"/>
        <w:rPr>
          <w:kern w:val="0"/>
        </w:rPr>
      </w:pPr>
      <w:r w:rsidRPr="00A65CFE">
        <w:rPr>
          <w:rFonts w:hint="eastAsia"/>
          <w:kern w:val="0"/>
        </w:rPr>
        <w:t>誰</w:t>
      </w:r>
      <w:r w:rsidRPr="00A65CFE">
        <w:rPr>
          <w:rFonts w:hint="eastAsia"/>
        </w:rPr>
        <w:t>もが安心</w:t>
      </w:r>
      <w:r>
        <w:rPr>
          <w:rFonts w:hint="eastAsia"/>
        </w:rPr>
        <w:t>し、心豊かに暮らし続けていける地域をつくるため、子どもから高齢者</w:t>
      </w:r>
      <w:r w:rsidRPr="00A65CFE">
        <w:rPr>
          <w:rFonts w:hint="eastAsia"/>
        </w:rPr>
        <w:t>まで、誰もがそれぞれのできることで地域社会に貢献できる仕組みを広げていくことが求められ</w:t>
      </w:r>
      <w:r w:rsidR="005B5006" w:rsidRPr="005D4D10">
        <w:rPr>
          <w:rFonts w:hint="eastAsia"/>
          <w:color w:val="000000" w:themeColor="text1"/>
        </w:rPr>
        <w:t>てい</w:t>
      </w:r>
      <w:r w:rsidRPr="00A65CFE">
        <w:rPr>
          <w:rFonts w:hint="eastAsia"/>
        </w:rPr>
        <w:t>ます。</w:t>
      </w:r>
    </w:p>
    <w:p w14:paraId="0442C4E3" w14:textId="4851D757" w:rsidR="005D3CE3" w:rsidRPr="00A65CFE" w:rsidRDefault="005D3CE3" w:rsidP="005D3CE3">
      <w:pPr>
        <w:pStyle w:val="a2"/>
        <w:tabs>
          <w:tab w:val="num" w:pos="624"/>
          <w:tab w:val="num" w:pos="9414"/>
        </w:tabs>
        <w:ind w:leftChars="50" w:left="384" w:right="120" w:hangingChars="110" w:hanging="264"/>
        <w:rPr>
          <w:kern w:val="0"/>
        </w:rPr>
      </w:pPr>
      <w:r w:rsidRPr="00A65CFE">
        <w:rPr>
          <w:rFonts w:hint="eastAsia"/>
        </w:rPr>
        <w:t>ボランティア活動は、地域社会に対する貢献を通じて自己実現を図る重要な活動で</w:t>
      </w:r>
      <w:r>
        <w:rPr>
          <w:rFonts w:hint="eastAsia"/>
        </w:rPr>
        <w:t>あり、個人や団体でのボランティア活動のほか、町会・自治会をはじめとした地域活動やＮＰＯ、</w:t>
      </w:r>
      <w:r w:rsidR="005B5006" w:rsidRPr="005D4D10">
        <w:rPr>
          <w:rFonts w:hint="eastAsia"/>
          <w:color w:val="000000" w:themeColor="text1"/>
        </w:rPr>
        <w:t>区</w:t>
      </w:r>
      <w:r>
        <w:rPr>
          <w:rFonts w:hint="eastAsia"/>
        </w:rPr>
        <w:t>民活動、企業による社会貢献活動など様々な活動があります。</w:t>
      </w:r>
    </w:p>
    <w:p w14:paraId="1087E19B" w14:textId="2615F454" w:rsidR="005D3CE3" w:rsidRPr="00A65CFE" w:rsidRDefault="005D3CE3" w:rsidP="005D3CE3">
      <w:pPr>
        <w:pStyle w:val="a2"/>
        <w:tabs>
          <w:tab w:val="num" w:pos="624"/>
          <w:tab w:val="num" w:pos="9414"/>
        </w:tabs>
        <w:ind w:leftChars="50" w:left="384" w:right="120" w:hangingChars="110" w:hanging="264"/>
      </w:pPr>
      <w:r w:rsidRPr="00A65CFE">
        <w:rPr>
          <w:rFonts w:hint="eastAsia"/>
        </w:rPr>
        <w:t>今後もボランティアセンターを中心に、情報提供、相談支援等を行うとともに、ボ</w:t>
      </w:r>
      <w:r w:rsidRPr="00A65CFE">
        <w:rPr>
          <w:rFonts w:hint="eastAsia"/>
          <w:kern w:val="0"/>
        </w:rPr>
        <w:t>ランティア活動へのきっかけづ</w:t>
      </w:r>
      <w:r>
        <w:rPr>
          <w:rFonts w:hint="eastAsia"/>
          <w:kern w:val="0"/>
        </w:rPr>
        <w:t>くりとなる機会を提供し、</w:t>
      </w:r>
      <w:r w:rsidRPr="005D4D10">
        <w:rPr>
          <w:rFonts w:hint="eastAsia"/>
          <w:color w:val="000000" w:themeColor="text1"/>
          <w:kern w:val="0"/>
        </w:rPr>
        <w:t>ボランティア</w:t>
      </w:r>
      <w:r w:rsidR="009B5E6F" w:rsidRPr="005D4D10">
        <w:rPr>
          <w:rFonts w:hint="eastAsia"/>
          <w:color w:val="000000" w:themeColor="text1"/>
          <w:kern w:val="0"/>
        </w:rPr>
        <w:t>に参加しやすい環境づくりを</w:t>
      </w:r>
      <w:r>
        <w:rPr>
          <w:rFonts w:hint="eastAsia"/>
          <w:kern w:val="0"/>
        </w:rPr>
        <w:t>推進していきます。</w:t>
      </w:r>
    </w:p>
    <w:p w14:paraId="47E6A012" w14:textId="77777777" w:rsidR="005D3CE3" w:rsidRPr="00465D87" w:rsidRDefault="005D3CE3" w:rsidP="005D3CE3">
      <w:pPr>
        <w:pStyle w:val="a2"/>
        <w:numPr>
          <w:ilvl w:val="0"/>
          <w:numId w:val="0"/>
        </w:numPr>
        <w:spacing w:line="240" w:lineRule="auto"/>
        <w:ind w:left="386" w:right="120"/>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44"/>
        <w:gridCol w:w="1225"/>
        <w:gridCol w:w="1227"/>
        <w:gridCol w:w="1225"/>
        <w:gridCol w:w="1224"/>
        <w:gridCol w:w="1225"/>
      </w:tblGrid>
      <w:tr w:rsidR="005D3CE3" w:rsidRPr="00A65CFE" w14:paraId="29C564C1" w14:textId="77777777" w:rsidTr="007C56B5">
        <w:trPr>
          <w:trHeight w:val="680"/>
        </w:trPr>
        <w:tc>
          <w:tcPr>
            <w:tcW w:w="2644" w:type="dxa"/>
            <w:tcBorders>
              <w:top w:val="single" w:sz="6" w:space="0" w:color="auto"/>
              <w:bottom w:val="single" w:sz="6" w:space="0" w:color="auto"/>
              <w:right w:val="single" w:sz="6" w:space="0" w:color="auto"/>
            </w:tcBorders>
            <w:shd w:val="clear" w:color="auto" w:fill="E4E4E4"/>
            <w:vAlign w:val="center"/>
          </w:tcPr>
          <w:p w14:paraId="7597A52F" w14:textId="77777777" w:rsidR="005D3CE3" w:rsidRPr="00A65CFE" w:rsidRDefault="005D3CE3" w:rsidP="007C56B5">
            <w:pPr>
              <w:jc w:val="center"/>
              <w:rPr>
                <w:rFonts w:ascii="ＭＳ ゴシック" w:eastAsia="ＭＳ ゴシック" w:hAnsi="ＭＳ ゴシック"/>
                <w:sz w:val="18"/>
                <w:szCs w:val="18"/>
              </w:rPr>
            </w:pPr>
          </w:p>
        </w:tc>
        <w:tc>
          <w:tcPr>
            <w:tcW w:w="1225" w:type="dxa"/>
            <w:tcBorders>
              <w:top w:val="single" w:sz="6" w:space="0" w:color="auto"/>
              <w:left w:val="single" w:sz="6" w:space="0" w:color="auto"/>
              <w:bottom w:val="single" w:sz="6" w:space="0" w:color="auto"/>
            </w:tcBorders>
            <w:shd w:val="clear" w:color="auto" w:fill="E4E4E4"/>
            <w:vAlign w:val="center"/>
          </w:tcPr>
          <w:p w14:paraId="55A8E35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B25CCA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27" w:type="dxa"/>
            <w:tcBorders>
              <w:top w:val="single" w:sz="6" w:space="0" w:color="auto"/>
              <w:bottom w:val="single" w:sz="6" w:space="0" w:color="auto"/>
              <w:right w:val="double" w:sz="4" w:space="0" w:color="auto"/>
            </w:tcBorders>
            <w:shd w:val="clear" w:color="auto" w:fill="E4E4E4"/>
            <w:vAlign w:val="center"/>
          </w:tcPr>
          <w:p w14:paraId="042A0DC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C5F213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25" w:type="dxa"/>
            <w:tcBorders>
              <w:top w:val="single" w:sz="6" w:space="0" w:color="auto"/>
              <w:left w:val="double" w:sz="4" w:space="0" w:color="auto"/>
              <w:bottom w:val="single" w:sz="6" w:space="0" w:color="auto"/>
            </w:tcBorders>
            <w:shd w:val="clear" w:color="auto" w:fill="E4E4E4"/>
            <w:vAlign w:val="center"/>
          </w:tcPr>
          <w:p w14:paraId="488B503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3904DA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24" w:type="dxa"/>
            <w:tcBorders>
              <w:top w:val="single" w:sz="6" w:space="0" w:color="auto"/>
              <w:bottom w:val="single" w:sz="6" w:space="0" w:color="auto"/>
            </w:tcBorders>
            <w:shd w:val="clear" w:color="auto" w:fill="E4E4E4"/>
            <w:vAlign w:val="center"/>
          </w:tcPr>
          <w:p w14:paraId="71FEED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BEC592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25" w:type="dxa"/>
            <w:tcBorders>
              <w:top w:val="single" w:sz="6" w:space="0" w:color="auto"/>
              <w:bottom w:val="single" w:sz="6" w:space="0" w:color="auto"/>
              <w:right w:val="single" w:sz="6" w:space="0" w:color="auto"/>
            </w:tcBorders>
            <w:shd w:val="clear" w:color="auto" w:fill="E4E4E4"/>
            <w:vAlign w:val="center"/>
          </w:tcPr>
          <w:p w14:paraId="1524C45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E8C5C8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53CD1189" w14:textId="77777777" w:rsidTr="007C56B5">
        <w:trPr>
          <w:trHeight w:val="680"/>
        </w:trPr>
        <w:tc>
          <w:tcPr>
            <w:tcW w:w="2644" w:type="dxa"/>
            <w:tcBorders>
              <w:top w:val="single" w:sz="6" w:space="0" w:color="auto"/>
              <w:left w:val="single" w:sz="6" w:space="0" w:color="auto"/>
              <w:bottom w:val="single" w:sz="2" w:space="0" w:color="auto"/>
              <w:right w:val="single" w:sz="6" w:space="0" w:color="auto"/>
            </w:tcBorders>
            <w:vAlign w:val="center"/>
          </w:tcPr>
          <w:p w14:paraId="14B71A2E" w14:textId="77777777" w:rsidR="005D3CE3" w:rsidRPr="00A65CFE" w:rsidRDefault="005D3CE3" w:rsidP="007C56B5">
            <w:pPr>
              <w:pStyle w:val="afa"/>
              <w:jc w:val="left"/>
              <w:rPr>
                <w:color w:val="auto"/>
              </w:rPr>
            </w:pPr>
            <w:r w:rsidRPr="00A65CFE">
              <w:rPr>
                <w:rFonts w:hint="eastAsia"/>
                <w:color w:val="auto"/>
              </w:rPr>
              <w:t>ボランティア団体登録数</w:t>
            </w:r>
          </w:p>
        </w:tc>
        <w:tc>
          <w:tcPr>
            <w:tcW w:w="1225" w:type="dxa"/>
            <w:tcBorders>
              <w:top w:val="single" w:sz="6" w:space="0" w:color="auto"/>
              <w:left w:val="single" w:sz="6" w:space="0" w:color="auto"/>
              <w:bottom w:val="single" w:sz="2" w:space="0" w:color="auto"/>
              <w:right w:val="single" w:sz="2" w:space="0" w:color="auto"/>
            </w:tcBorders>
            <w:vAlign w:val="center"/>
          </w:tcPr>
          <w:p w14:paraId="4F7416ED" w14:textId="77777777" w:rsidR="005D3CE3" w:rsidRPr="00C62615" w:rsidRDefault="005D3CE3" w:rsidP="007C56B5">
            <w:pPr>
              <w:pStyle w:val="afa"/>
              <w:rPr>
                <w:color w:val="auto"/>
              </w:rPr>
            </w:pPr>
            <w:r w:rsidRPr="00C62615">
              <w:rPr>
                <w:rFonts w:hint="eastAsia"/>
                <w:color w:val="auto"/>
              </w:rPr>
              <w:t>178団体</w:t>
            </w:r>
          </w:p>
        </w:tc>
        <w:tc>
          <w:tcPr>
            <w:tcW w:w="1227" w:type="dxa"/>
            <w:tcBorders>
              <w:top w:val="single" w:sz="6" w:space="0" w:color="auto"/>
              <w:left w:val="single" w:sz="2" w:space="0" w:color="auto"/>
              <w:bottom w:val="single" w:sz="2" w:space="0" w:color="auto"/>
              <w:right w:val="double" w:sz="4" w:space="0" w:color="auto"/>
            </w:tcBorders>
            <w:vAlign w:val="center"/>
          </w:tcPr>
          <w:p w14:paraId="33A04F20" w14:textId="77777777" w:rsidR="005D3CE3" w:rsidRPr="00C62615" w:rsidRDefault="005D3CE3" w:rsidP="007C56B5">
            <w:pPr>
              <w:pStyle w:val="afa"/>
              <w:rPr>
                <w:color w:val="auto"/>
              </w:rPr>
            </w:pPr>
            <w:r w:rsidRPr="00C62615">
              <w:rPr>
                <w:rFonts w:hint="eastAsia"/>
                <w:color w:val="auto"/>
              </w:rPr>
              <w:t>162団体</w:t>
            </w:r>
          </w:p>
        </w:tc>
        <w:tc>
          <w:tcPr>
            <w:tcW w:w="1225" w:type="dxa"/>
            <w:tcBorders>
              <w:top w:val="single" w:sz="6" w:space="0" w:color="auto"/>
              <w:left w:val="double" w:sz="4" w:space="0" w:color="auto"/>
              <w:bottom w:val="single" w:sz="2" w:space="0" w:color="auto"/>
              <w:right w:val="single" w:sz="2" w:space="0" w:color="auto"/>
            </w:tcBorders>
            <w:vAlign w:val="center"/>
          </w:tcPr>
          <w:p w14:paraId="28084DFA" w14:textId="77777777" w:rsidR="005D3CE3" w:rsidRPr="00C62615" w:rsidRDefault="005D3CE3" w:rsidP="007C56B5">
            <w:pPr>
              <w:pStyle w:val="afa"/>
              <w:rPr>
                <w:color w:val="auto"/>
              </w:rPr>
            </w:pPr>
            <w:r w:rsidRPr="00C62615">
              <w:rPr>
                <w:rFonts w:hint="eastAsia"/>
                <w:color w:val="auto"/>
              </w:rPr>
              <w:t>170団体</w:t>
            </w:r>
          </w:p>
        </w:tc>
        <w:tc>
          <w:tcPr>
            <w:tcW w:w="1224" w:type="dxa"/>
            <w:tcBorders>
              <w:top w:val="single" w:sz="6" w:space="0" w:color="auto"/>
              <w:left w:val="single" w:sz="2" w:space="0" w:color="auto"/>
              <w:bottom w:val="single" w:sz="2" w:space="0" w:color="auto"/>
              <w:right w:val="single" w:sz="2" w:space="0" w:color="auto"/>
            </w:tcBorders>
            <w:vAlign w:val="center"/>
          </w:tcPr>
          <w:p w14:paraId="61A43102" w14:textId="77777777" w:rsidR="005D3CE3" w:rsidRPr="00C62615" w:rsidRDefault="005D3CE3" w:rsidP="007C56B5">
            <w:pPr>
              <w:pStyle w:val="afa"/>
              <w:rPr>
                <w:color w:val="auto"/>
              </w:rPr>
            </w:pPr>
            <w:r w:rsidRPr="00C62615">
              <w:rPr>
                <w:rFonts w:hint="eastAsia"/>
                <w:color w:val="auto"/>
              </w:rPr>
              <w:t>170団体</w:t>
            </w:r>
          </w:p>
        </w:tc>
        <w:tc>
          <w:tcPr>
            <w:tcW w:w="1225" w:type="dxa"/>
            <w:tcBorders>
              <w:top w:val="single" w:sz="6" w:space="0" w:color="auto"/>
              <w:left w:val="single" w:sz="2" w:space="0" w:color="auto"/>
              <w:bottom w:val="single" w:sz="2" w:space="0" w:color="auto"/>
              <w:right w:val="single" w:sz="6" w:space="0" w:color="auto"/>
            </w:tcBorders>
            <w:vAlign w:val="center"/>
          </w:tcPr>
          <w:p w14:paraId="72F8F49D" w14:textId="77777777" w:rsidR="005D3CE3" w:rsidRPr="00C62615" w:rsidRDefault="005D3CE3" w:rsidP="007C56B5">
            <w:pPr>
              <w:pStyle w:val="afa"/>
              <w:rPr>
                <w:color w:val="auto"/>
              </w:rPr>
            </w:pPr>
            <w:r w:rsidRPr="00C62615">
              <w:rPr>
                <w:rFonts w:hint="eastAsia"/>
                <w:color w:val="auto"/>
              </w:rPr>
              <w:t>170団体</w:t>
            </w:r>
          </w:p>
        </w:tc>
      </w:tr>
      <w:tr w:rsidR="005D3CE3" w:rsidRPr="00A65CFE" w14:paraId="68E06A64"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7D26A130" w14:textId="77777777" w:rsidR="005D3CE3" w:rsidRPr="00A65CFE" w:rsidRDefault="005D3CE3" w:rsidP="007C56B5">
            <w:pPr>
              <w:pStyle w:val="afa"/>
              <w:jc w:val="left"/>
              <w:rPr>
                <w:color w:val="auto"/>
              </w:rPr>
            </w:pPr>
            <w:r w:rsidRPr="00A65CFE">
              <w:rPr>
                <w:rFonts w:hint="eastAsia"/>
                <w:color w:val="auto"/>
              </w:rPr>
              <w:t>ボランティア活動・依頼相談</w:t>
            </w:r>
          </w:p>
        </w:tc>
        <w:tc>
          <w:tcPr>
            <w:tcW w:w="1225" w:type="dxa"/>
            <w:tcBorders>
              <w:top w:val="single" w:sz="2" w:space="0" w:color="auto"/>
              <w:left w:val="single" w:sz="6" w:space="0" w:color="auto"/>
              <w:bottom w:val="single" w:sz="2" w:space="0" w:color="auto"/>
              <w:right w:val="single" w:sz="2" w:space="0" w:color="auto"/>
            </w:tcBorders>
            <w:vAlign w:val="center"/>
          </w:tcPr>
          <w:p w14:paraId="4E02A845" w14:textId="77777777" w:rsidR="005D3CE3" w:rsidRPr="00C62615" w:rsidRDefault="005D3CE3" w:rsidP="007C56B5">
            <w:pPr>
              <w:pStyle w:val="afa"/>
              <w:rPr>
                <w:color w:val="auto"/>
              </w:rPr>
            </w:pPr>
            <w:r w:rsidRPr="00C62615">
              <w:rPr>
                <w:rFonts w:hint="eastAsia"/>
                <w:color w:val="auto"/>
              </w:rPr>
              <w:t>3,016件</w:t>
            </w:r>
          </w:p>
        </w:tc>
        <w:tc>
          <w:tcPr>
            <w:tcW w:w="1227" w:type="dxa"/>
            <w:tcBorders>
              <w:top w:val="single" w:sz="2" w:space="0" w:color="auto"/>
              <w:left w:val="single" w:sz="2" w:space="0" w:color="auto"/>
              <w:bottom w:val="single" w:sz="2" w:space="0" w:color="auto"/>
              <w:right w:val="double" w:sz="4" w:space="0" w:color="auto"/>
            </w:tcBorders>
            <w:vAlign w:val="center"/>
          </w:tcPr>
          <w:p w14:paraId="56FE4664" w14:textId="77777777" w:rsidR="005D3CE3" w:rsidRPr="00C62615" w:rsidRDefault="005D3CE3" w:rsidP="007C56B5">
            <w:pPr>
              <w:pStyle w:val="afa"/>
              <w:rPr>
                <w:color w:val="auto"/>
              </w:rPr>
            </w:pPr>
            <w:r w:rsidRPr="00C62615">
              <w:rPr>
                <w:rFonts w:hint="eastAsia"/>
                <w:color w:val="auto"/>
              </w:rPr>
              <w:t>2,556件</w:t>
            </w:r>
          </w:p>
        </w:tc>
        <w:tc>
          <w:tcPr>
            <w:tcW w:w="1225" w:type="dxa"/>
            <w:tcBorders>
              <w:top w:val="single" w:sz="2" w:space="0" w:color="auto"/>
              <w:left w:val="double" w:sz="4" w:space="0" w:color="auto"/>
              <w:bottom w:val="single" w:sz="2" w:space="0" w:color="auto"/>
              <w:right w:val="single" w:sz="2" w:space="0" w:color="auto"/>
            </w:tcBorders>
            <w:vAlign w:val="center"/>
          </w:tcPr>
          <w:p w14:paraId="73DF56AC" w14:textId="77777777" w:rsidR="005D3CE3" w:rsidRPr="00C62615" w:rsidRDefault="005D3CE3" w:rsidP="007C56B5">
            <w:pPr>
              <w:pStyle w:val="afa"/>
              <w:rPr>
                <w:color w:val="auto"/>
              </w:rPr>
            </w:pPr>
            <w:r w:rsidRPr="00C62615">
              <w:rPr>
                <w:rFonts w:hint="eastAsia"/>
                <w:color w:val="auto"/>
              </w:rPr>
              <w:t>3,000件</w:t>
            </w:r>
          </w:p>
        </w:tc>
        <w:tc>
          <w:tcPr>
            <w:tcW w:w="1224" w:type="dxa"/>
            <w:tcBorders>
              <w:top w:val="single" w:sz="2" w:space="0" w:color="auto"/>
              <w:left w:val="single" w:sz="2" w:space="0" w:color="auto"/>
              <w:bottom w:val="single" w:sz="2" w:space="0" w:color="auto"/>
              <w:right w:val="single" w:sz="2" w:space="0" w:color="auto"/>
            </w:tcBorders>
            <w:vAlign w:val="center"/>
          </w:tcPr>
          <w:p w14:paraId="5A0CF759" w14:textId="77777777" w:rsidR="005D3CE3" w:rsidRPr="00C62615" w:rsidRDefault="005D3CE3" w:rsidP="007C56B5">
            <w:pPr>
              <w:pStyle w:val="afa"/>
              <w:rPr>
                <w:color w:val="auto"/>
              </w:rPr>
            </w:pPr>
            <w:r w:rsidRPr="00C62615">
              <w:rPr>
                <w:rFonts w:hint="eastAsia"/>
                <w:color w:val="auto"/>
              </w:rPr>
              <w:t>3,000件</w:t>
            </w:r>
          </w:p>
        </w:tc>
        <w:tc>
          <w:tcPr>
            <w:tcW w:w="1225" w:type="dxa"/>
            <w:tcBorders>
              <w:top w:val="single" w:sz="2" w:space="0" w:color="auto"/>
              <w:left w:val="single" w:sz="2" w:space="0" w:color="auto"/>
              <w:bottom w:val="single" w:sz="2" w:space="0" w:color="auto"/>
              <w:right w:val="single" w:sz="6" w:space="0" w:color="auto"/>
            </w:tcBorders>
            <w:vAlign w:val="center"/>
          </w:tcPr>
          <w:p w14:paraId="3E79FCB4" w14:textId="77777777" w:rsidR="005D3CE3" w:rsidRPr="00C62615" w:rsidRDefault="005D3CE3" w:rsidP="007C56B5">
            <w:pPr>
              <w:pStyle w:val="afa"/>
              <w:rPr>
                <w:color w:val="auto"/>
              </w:rPr>
            </w:pPr>
            <w:r w:rsidRPr="00C62615">
              <w:rPr>
                <w:rFonts w:hint="eastAsia"/>
                <w:color w:val="auto"/>
              </w:rPr>
              <w:t>3,000件</w:t>
            </w:r>
          </w:p>
        </w:tc>
      </w:tr>
      <w:tr w:rsidR="005D3CE3" w:rsidRPr="00A65CFE" w14:paraId="105B9A4D"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045E78D7" w14:textId="77777777" w:rsidR="005D3CE3" w:rsidRPr="00A65CFE" w:rsidRDefault="005D3CE3" w:rsidP="007C56B5">
            <w:pPr>
              <w:pStyle w:val="afa"/>
              <w:jc w:val="left"/>
              <w:rPr>
                <w:color w:val="auto"/>
              </w:rPr>
            </w:pPr>
            <w:r w:rsidRPr="00A65CFE">
              <w:rPr>
                <w:rFonts w:hint="eastAsia"/>
                <w:color w:val="auto"/>
              </w:rPr>
              <w:t>各種講座</w:t>
            </w:r>
          </w:p>
          <w:p w14:paraId="374E82E8" w14:textId="77777777" w:rsidR="005D3CE3" w:rsidRPr="00A65CFE" w:rsidRDefault="005D3CE3" w:rsidP="007C56B5">
            <w:pPr>
              <w:pStyle w:val="afa"/>
              <w:jc w:val="left"/>
              <w:rPr>
                <w:color w:val="auto"/>
              </w:rPr>
            </w:pPr>
            <w:r w:rsidRPr="00A65CFE">
              <w:rPr>
                <w:rFonts w:hint="eastAsia"/>
                <w:color w:val="auto"/>
              </w:rPr>
              <w:t>（ボランティア人材育成）</w:t>
            </w:r>
          </w:p>
        </w:tc>
        <w:tc>
          <w:tcPr>
            <w:tcW w:w="1225" w:type="dxa"/>
            <w:tcBorders>
              <w:top w:val="single" w:sz="2" w:space="0" w:color="auto"/>
              <w:left w:val="single" w:sz="6" w:space="0" w:color="auto"/>
              <w:bottom w:val="single" w:sz="2" w:space="0" w:color="auto"/>
              <w:right w:val="single" w:sz="2" w:space="0" w:color="auto"/>
            </w:tcBorders>
            <w:vAlign w:val="center"/>
          </w:tcPr>
          <w:p w14:paraId="5A00DDF7" w14:textId="77777777" w:rsidR="005D3CE3" w:rsidRPr="00C62615" w:rsidRDefault="005D3CE3" w:rsidP="007C56B5">
            <w:pPr>
              <w:pStyle w:val="afa"/>
              <w:rPr>
                <w:color w:val="auto"/>
              </w:rPr>
            </w:pPr>
            <w:r w:rsidRPr="00C62615">
              <w:rPr>
                <w:rFonts w:hint="eastAsia"/>
                <w:color w:val="auto"/>
              </w:rPr>
              <w:t>6講座</w:t>
            </w:r>
          </w:p>
        </w:tc>
        <w:tc>
          <w:tcPr>
            <w:tcW w:w="1227" w:type="dxa"/>
            <w:tcBorders>
              <w:top w:val="single" w:sz="2" w:space="0" w:color="auto"/>
              <w:left w:val="single" w:sz="2" w:space="0" w:color="auto"/>
              <w:bottom w:val="single" w:sz="2" w:space="0" w:color="auto"/>
              <w:right w:val="double" w:sz="4" w:space="0" w:color="auto"/>
            </w:tcBorders>
            <w:vAlign w:val="center"/>
          </w:tcPr>
          <w:p w14:paraId="6E5024D8" w14:textId="77777777" w:rsidR="005D3CE3" w:rsidRPr="00C62615" w:rsidRDefault="005D3CE3" w:rsidP="007C56B5">
            <w:pPr>
              <w:pStyle w:val="afa"/>
              <w:rPr>
                <w:color w:val="auto"/>
              </w:rPr>
            </w:pPr>
            <w:r w:rsidRPr="00C62615">
              <w:rPr>
                <w:rFonts w:hint="eastAsia"/>
                <w:color w:val="auto"/>
              </w:rPr>
              <w:t>6講座</w:t>
            </w:r>
          </w:p>
        </w:tc>
        <w:tc>
          <w:tcPr>
            <w:tcW w:w="1225" w:type="dxa"/>
            <w:tcBorders>
              <w:top w:val="single" w:sz="2" w:space="0" w:color="auto"/>
              <w:left w:val="double" w:sz="4" w:space="0" w:color="auto"/>
              <w:bottom w:val="single" w:sz="2" w:space="0" w:color="auto"/>
              <w:right w:val="single" w:sz="2" w:space="0" w:color="auto"/>
            </w:tcBorders>
            <w:vAlign w:val="center"/>
          </w:tcPr>
          <w:p w14:paraId="13A263B0" w14:textId="77777777" w:rsidR="005D3CE3" w:rsidRPr="00C62615" w:rsidRDefault="005D3CE3" w:rsidP="007C56B5">
            <w:pPr>
              <w:pStyle w:val="afa"/>
              <w:rPr>
                <w:color w:val="auto"/>
              </w:rPr>
            </w:pPr>
            <w:r w:rsidRPr="00C62615">
              <w:rPr>
                <w:rFonts w:hint="eastAsia"/>
                <w:color w:val="auto"/>
              </w:rPr>
              <w:t>6講座</w:t>
            </w:r>
          </w:p>
        </w:tc>
        <w:tc>
          <w:tcPr>
            <w:tcW w:w="1224" w:type="dxa"/>
            <w:tcBorders>
              <w:top w:val="single" w:sz="2" w:space="0" w:color="auto"/>
              <w:left w:val="single" w:sz="2" w:space="0" w:color="auto"/>
              <w:bottom w:val="single" w:sz="2" w:space="0" w:color="auto"/>
              <w:right w:val="single" w:sz="2" w:space="0" w:color="auto"/>
            </w:tcBorders>
            <w:vAlign w:val="center"/>
          </w:tcPr>
          <w:p w14:paraId="57D71C18" w14:textId="77777777" w:rsidR="005D3CE3" w:rsidRPr="00C62615" w:rsidRDefault="005D3CE3" w:rsidP="007C56B5">
            <w:pPr>
              <w:pStyle w:val="afa"/>
              <w:rPr>
                <w:color w:val="auto"/>
              </w:rPr>
            </w:pPr>
            <w:r w:rsidRPr="00C62615">
              <w:rPr>
                <w:rFonts w:hint="eastAsia"/>
                <w:color w:val="auto"/>
              </w:rPr>
              <w:t>6講座</w:t>
            </w:r>
          </w:p>
        </w:tc>
        <w:tc>
          <w:tcPr>
            <w:tcW w:w="1225" w:type="dxa"/>
            <w:tcBorders>
              <w:top w:val="single" w:sz="2" w:space="0" w:color="auto"/>
              <w:left w:val="single" w:sz="2" w:space="0" w:color="auto"/>
              <w:bottom w:val="single" w:sz="2" w:space="0" w:color="auto"/>
              <w:right w:val="single" w:sz="6" w:space="0" w:color="auto"/>
            </w:tcBorders>
            <w:vAlign w:val="center"/>
          </w:tcPr>
          <w:p w14:paraId="725DB7A8" w14:textId="77777777" w:rsidR="005D3CE3" w:rsidRPr="00C62615" w:rsidRDefault="005D3CE3" w:rsidP="007C56B5">
            <w:pPr>
              <w:pStyle w:val="afa"/>
              <w:rPr>
                <w:color w:val="auto"/>
              </w:rPr>
            </w:pPr>
            <w:r w:rsidRPr="00C62615">
              <w:rPr>
                <w:rFonts w:hint="eastAsia"/>
                <w:color w:val="auto"/>
              </w:rPr>
              <w:t>6講座</w:t>
            </w:r>
          </w:p>
        </w:tc>
      </w:tr>
      <w:tr w:rsidR="005D3CE3" w:rsidRPr="00A65CFE" w14:paraId="26109AC9"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253B2F9A" w14:textId="77777777" w:rsidR="005D3CE3" w:rsidRPr="00A65CFE" w:rsidRDefault="005D3CE3" w:rsidP="007C56B5">
            <w:pPr>
              <w:pStyle w:val="afa"/>
              <w:jc w:val="left"/>
              <w:rPr>
                <w:color w:val="auto"/>
              </w:rPr>
            </w:pPr>
            <w:r w:rsidRPr="00A65CFE">
              <w:rPr>
                <w:rFonts w:hint="eastAsia"/>
                <w:color w:val="auto"/>
              </w:rPr>
              <w:t>ボランティア出前講習</w:t>
            </w:r>
          </w:p>
        </w:tc>
        <w:tc>
          <w:tcPr>
            <w:tcW w:w="1225" w:type="dxa"/>
            <w:tcBorders>
              <w:top w:val="single" w:sz="2" w:space="0" w:color="auto"/>
              <w:left w:val="single" w:sz="6" w:space="0" w:color="auto"/>
              <w:bottom w:val="single" w:sz="2" w:space="0" w:color="auto"/>
              <w:right w:val="single" w:sz="2" w:space="0" w:color="auto"/>
            </w:tcBorders>
            <w:vAlign w:val="center"/>
          </w:tcPr>
          <w:p w14:paraId="6A9DE030" w14:textId="77777777" w:rsidR="005D3CE3" w:rsidRPr="00C62615" w:rsidRDefault="005D3CE3" w:rsidP="007C56B5">
            <w:pPr>
              <w:pStyle w:val="afa"/>
              <w:rPr>
                <w:color w:val="auto"/>
              </w:rPr>
            </w:pPr>
            <w:r w:rsidRPr="00C62615">
              <w:rPr>
                <w:rFonts w:hint="eastAsia"/>
                <w:color w:val="auto"/>
              </w:rPr>
              <w:t>21回</w:t>
            </w:r>
          </w:p>
        </w:tc>
        <w:tc>
          <w:tcPr>
            <w:tcW w:w="1227" w:type="dxa"/>
            <w:tcBorders>
              <w:top w:val="single" w:sz="2" w:space="0" w:color="auto"/>
              <w:left w:val="single" w:sz="2" w:space="0" w:color="auto"/>
              <w:bottom w:val="single" w:sz="2" w:space="0" w:color="auto"/>
              <w:right w:val="double" w:sz="4" w:space="0" w:color="auto"/>
            </w:tcBorders>
            <w:vAlign w:val="center"/>
          </w:tcPr>
          <w:p w14:paraId="45AE88F3" w14:textId="77777777" w:rsidR="005D3CE3" w:rsidRPr="00C62615" w:rsidRDefault="005D3CE3" w:rsidP="007C56B5">
            <w:pPr>
              <w:pStyle w:val="afa"/>
              <w:rPr>
                <w:color w:val="auto"/>
              </w:rPr>
            </w:pPr>
            <w:r w:rsidRPr="00C62615">
              <w:rPr>
                <w:rFonts w:hint="eastAsia"/>
                <w:color w:val="auto"/>
              </w:rPr>
              <w:t>27回</w:t>
            </w:r>
          </w:p>
        </w:tc>
        <w:tc>
          <w:tcPr>
            <w:tcW w:w="1225" w:type="dxa"/>
            <w:tcBorders>
              <w:top w:val="single" w:sz="2" w:space="0" w:color="auto"/>
              <w:left w:val="double" w:sz="4" w:space="0" w:color="auto"/>
              <w:bottom w:val="single" w:sz="2" w:space="0" w:color="auto"/>
              <w:right w:val="single" w:sz="2" w:space="0" w:color="auto"/>
            </w:tcBorders>
            <w:vAlign w:val="center"/>
          </w:tcPr>
          <w:p w14:paraId="53C8A140" w14:textId="77777777" w:rsidR="005D3CE3" w:rsidRPr="00C62615" w:rsidRDefault="005D3CE3" w:rsidP="007C56B5">
            <w:pPr>
              <w:pStyle w:val="afa"/>
              <w:rPr>
                <w:color w:val="auto"/>
              </w:rPr>
            </w:pPr>
            <w:r w:rsidRPr="00C62615">
              <w:rPr>
                <w:rFonts w:hint="eastAsia"/>
                <w:color w:val="auto"/>
              </w:rPr>
              <w:t>30回</w:t>
            </w:r>
          </w:p>
        </w:tc>
        <w:tc>
          <w:tcPr>
            <w:tcW w:w="1224" w:type="dxa"/>
            <w:tcBorders>
              <w:top w:val="single" w:sz="2" w:space="0" w:color="auto"/>
              <w:left w:val="single" w:sz="2" w:space="0" w:color="auto"/>
              <w:bottom w:val="single" w:sz="2" w:space="0" w:color="auto"/>
              <w:right w:val="single" w:sz="2" w:space="0" w:color="auto"/>
            </w:tcBorders>
            <w:vAlign w:val="center"/>
          </w:tcPr>
          <w:p w14:paraId="52DEFF52" w14:textId="77777777" w:rsidR="005D3CE3" w:rsidRPr="00C62615" w:rsidRDefault="005D3CE3" w:rsidP="007C56B5">
            <w:pPr>
              <w:pStyle w:val="afa"/>
              <w:rPr>
                <w:color w:val="auto"/>
              </w:rPr>
            </w:pPr>
            <w:r w:rsidRPr="00C62615">
              <w:rPr>
                <w:rFonts w:hint="eastAsia"/>
                <w:color w:val="auto"/>
              </w:rPr>
              <w:t>30回</w:t>
            </w:r>
          </w:p>
        </w:tc>
        <w:tc>
          <w:tcPr>
            <w:tcW w:w="1225" w:type="dxa"/>
            <w:tcBorders>
              <w:top w:val="single" w:sz="2" w:space="0" w:color="auto"/>
              <w:left w:val="single" w:sz="2" w:space="0" w:color="auto"/>
              <w:bottom w:val="single" w:sz="2" w:space="0" w:color="auto"/>
              <w:right w:val="single" w:sz="6" w:space="0" w:color="auto"/>
            </w:tcBorders>
            <w:vAlign w:val="center"/>
          </w:tcPr>
          <w:p w14:paraId="4FF5DC48" w14:textId="77777777" w:rsidR="005D3CE3" w:rsidRPr="00C62615" w:rsidRDefault="005D3CE3" w:rsidP="007C56B5">
            <w:pPr>
              <w:pStyle w:val="afa"/>
              <w:rPr>
                <w:color w:val="auto"/>
              </w:rPr>
            </w:pPr>
            <w:r w:rsidRPr="00C62615">
              <w:rPr>
                <w:rFonts w:hint="eastAsia"/>
                <w:color w:val="auto"/>
              </w:rPr>
              <w:t>30回</w:t>
            </w:r>
          </w:p>
        </w:tc>
      </w:tr>
      <w:tr w:rsidR="005D3CE3" w:rsidRPr="00A65CFE" w14:paraId="28824B6C"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660EE8AF" w14:textId="77777777" w:rsidR="005D3CE3" w:rsidRPr="00A65CFE" w:rsidRDefault="005D3CE3" w:rsidP="007C56B5">
            <w:pPr>
              <w:pStyle w:val="afa"/>
              <w:jc w:val="left"/>
              <w:rPr>
                <w:color w:val="auto"/>
              </w:rPr>
            </w:pPr>
            <w:r w:rsidRPr="00A65CFE">
              <w:rPr>
                <w:rFonts w:hint="eastAsia"/>
                <w:color w:val="auto"/>
              </w:rPr>
              <w:t>夏のボランティア体験</w:t>
            </w:r>
          </w:p>
        </w:tc>
        <w:tc>
          <w:tcPr>
            <w:tcW w:w="1225" w:type="dxa"/>
            <w:tcBorders>
              <w:top w:val="single" w:sz="2" w:space="0" w:color="auto"/>
              <w:left w:val="single" w:sz="6" w:space="0" w:color="auto"/>
              <w:bottom w:val="single" w:sz="2" w:space="0" w:color="auto"/>
              <w:right w:val="single" w:sz="2" w:space="0" w:color="auto"/>
            </w:tcBorders>
            <w:vAlign w:val="center"/>
          </w:tcPr>
          <w:p w14:paraId="65016F58" w14:textId="77777777" w:rsidR="005D3CE3" w:rsidRPr="00C62615" w:rsidRDefault="005D3CE3" w:rsidP="007C56B5">
            <w:pPr>
              <w:pStyle w:val="afa"/>
              <w:rPr>
                <w:color w:val="auto"/>
              </w:rPr>
            </w:pPr>
            <w:r w:rsidRPr="00C62615">
              <w:rPr>
                <w:rFonts w:hint="eastAsia"/>
                <w:color w:val="auto"/>
              </w:rPr>
              <w:t>75人</w:t>
            </w:r>
          </w:p>
        </w:tc>
        <w:tc>
          <w:tcPr>
            <w:tcW w:w="1227" w:type="dxa"/>
            <w:tcBorders>
              <w:top w:val="single" w:sz="2" w:space="0" w:color="auto"/>
              <w:left w:val="single" w:sz="2" w:space="0" w:color="auto"/>
              <w:bottom w:val="single" w:sz="2" w:space="0" w:color="auto"/>
              <w:right w:val="double" w:sz="4" w:space="0" w:color="auto"/>
            </w:tcBorders>
            <w:vAlign w:val="center"/>
          </w:tcPr>
          <w:p w14:paraId="031960C8" w14:textId="77777777" w:rsidR="005D3CE3" w:rsidRPr="00C62615" w:rsidRDefault="005D3CE3" w:rsidP="007C56B5">
            <w:pPr>
              <w:pStyle w:val="afa"/>
              <w:rPr>
                <w:color w:val="auto"/>
              </w:rPr>
            </w:pPr>
            <w:r w:rsidRPr="00C62615">
              <w:rPr>
                <w:rFonts w:hint="eastAsia"/>
                <w:color w:val="auto"/>
              </w:rPr>
              <w:t>161人</w:t>
            </w:r>
          </w:p>
        </w:tc>
        <w:tc>
          <w:tcPr>
            <w:tcW w:w="1225" w:type="dxa"/>
            <w:tcBorders>
              <w:top w:val="single" w:sz="2" w:space="0" w:color="auto"/>
              <w:left w:val="double" w:sz="4" w:space="0" w:color="auto"/>
              <w:bottom w:val="single" w:sz="2" w:space="0" w:color="auto"/>
              <w:right w:val="single" w:sz="2" w:space="0" w:color="auto"/>
            </w:tcBorders>
            <w:vAlign w:val="center"/>
          </w:tcPr>
          <w:p w14:paraId="7FA29C03" w14:textId="77777777" w:rsidR="005D3CE3" w:rsidRPr="00C62615" w:rsidRDefault="005D3CE3" w:rsidP="007C56B5">
            <w:pPr>
              <w:pStyle w:val="afa"/>
              <w:rPr>
                <w:color w:val="auto"/>
              </w:rPr>
            </w:pPr>
            <w:r w:rsidRPr="00C62615">
              <w:rPr>
                <w:rFonts w:hint="eastAsia"/>
                <w:color w:val="auto"/>
              </w:rPr>
              <w:t>180人</w:t>
            </w:r>
          </w:p>
        </w:tc>
        <w:tc>
          <w:tcPr>
            <w:tcW w:w="1224" w:type="dxa"/>
            <w:tcBorders>
              <w:top w:val="single" w:sz="2" w:space="0" w:color="auto"/>
              <w:left w:val="single" w:sz="2" w:space="0" w:color="auto"/>
              <w:bottom w:val="single" w:sz="2" w:space="0" w:color="auto"/>
              <w:right w:val="single" w:sz="2" w:space="0" w:color="auto"/>
            </w:tcBorders>
            <w:vAlign w:val="center"/>
          </w:tcPr>
          <w:p w14:paraId="1C482A9C" w14:textId="77777777" w:rsidR="005D3CE3" w:rsidRPr="00C62615" w:rsidRDefault="005D3CE3" w:rsidP="007C56B5">
            <w:pPr>
              <w:pStyle w:val="afa"/>
              <w:rPr>
                <w:color w:val="auto"/>
              </w:rPr>
            </w:pPr>
            <w:r w:rsidRPr="00C62615">
              <w:rPr>
                <w:rFonts w:hint="eastAsia"/>
                <w:color w:val="auto"/>
              </w:rPr>
              <w:t>180人</w:t>
            </w:r>
          </w:p>
        </w:tc>
        <w:tc>
          <w:tcPr>
            <w:tcW w:w="1225" w:type="dxa"/>
            <w:tcBorders>
              <w:top w:val="single" w:sz="2" w:space="0" w:color="auto"/>
              <w:left w:val="single" w:sz="2" w:space="0" w:color="auto"/>
              <w:bottom w:val="single" w:sz="2" w:space="0" w:color="auto"/>
              <w:right w:val="single" w:sz="6" w:space="0" w:color="auto"/>
            </w:tcBorders>
            <w:vAlign w:val="center"/>
          </w:tcPr>
          <w:p w14:paraId="17977578" w14:textId="77777777" w:rsidR="005D3CE3" w:rsidRPr="00C62615" w:rsidRDefault="005D3CE3" w:rsidP="007C56B5">
            <w:pPr>
              <w:pStyle w:val="afa"/>
              <w:rPr>
                <w:color w:val="auto"/>
              </w:rPr>
            </w:pPr>
            <w:r w:rsidRPr="00C62615">
              <w:rPr>
                <w:rFonts w:hint="eastAsia"/>
                <w:color w:val="auto"/>
              </w:rPr>
              <w:t>180人</w:t>
            </w:r>
          </w:p>
        </w:tc>
      </w:tr>
      <w:tr w:rsidR="005D3CE3" w:rsidRPr="00A65CFE" w14:paraId="041B62DA"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29942502" w14:textId="77777777" w:rsidR="005D3CE3" w:rsidRPr="00A65CFE" w:rsidRDefault="005D3CE3" w:rsidP="007C56B5">
            <w:pPr>
              <w:pStyle w:val="afa"/>
              <w:jc w:val="left"/>
              <w:rPr>
                <w:color w:val="auto"/>
              </w:rPr>
            </w:pPr>
            <w:r w:rsidRPr="00A65CFE">
              <w:rPr>
                <w:rFonts w:hint="eastAsia"/>
                <w:color w:val="auto"/>
              </w:rPr>
              <w:t>ボランティアフェスティバル</w:t>
            </w:r>
          </w:p>
          <w:p w14:paraId="335C8F1A" w14:textId="77777777" w:rsidR="005D3CE3" w:rsidRPr="00A65CFE" w:rsidRDefault="005D3CE3" w:rsidP="007C56B5">
            <w:pPr>
              <w:pStyle w:val="afa"/>
              <w:jc w:val="left"/>
              <w:rPr>
                <w:color w:val="auto"/>
              </w:rPr>
            </w:pPr>
            <w:r w:rsidRPr="00A65CFE">
              <w:rPr>
                <w:rFonts w:hint="eastAsia"/>
                <w:color w:val="auto"/>
              </w:rPr>
              <w:t>参加団体数・来場者数</w:t>
            </w:r>
          </w:p>
        </w:tc>
        <w:tc>
          <w:tcPr>
            <w:tcW w:w="1225" w:type="dxa"/>
            <w:tcBorders>
              <w:top w:val="single" w:sz="2" w:space="0" w:color="auto"/>
              <w:left w:val="single" w:sz="6" w:space="0" w:color="auto"/>
              <w:bottom w:val="single" w:sz="2" w:space="0" w:color="auto"/>
              <w:right w:val="single" w:sz="2" w:space="0" w:color="auto"/>
            </w:tcBorders>
            <w:vAlign w:val="center"/>
          </w:tcPr>
          <w:p w14:paraId="00EA95F7" w14:textId="77777777" w:rsidR="005D3CE3" w:rsidRPr="00C62615" w:rsidRDefault="005D3CE3" w:rsidP="007C56B5">
            <w:pPr>
              <w:pStyle w:val="afa"/>
              <w:rPr>
                <w:color w:val="auto"/>
              </w:rPr>
            </w:pPr>
            <w:r w:rsidRPr="00C62615">
              <w:rPr>
                <w:rFonts w:hint="eastAsia"/>
                <w:color w:val="auto"/>
              </w:rPr>
              <w:t>38団体</w:t>
            </w:r>
          </w:p>
          <w:p w14:paraId="4287DD14" w14:textId="77777777" w:rsidR="005D3CE3" w:rsidRPr="00C62615" w:rsidRDefault="005D3CE3" w:rsidP="007C56B5">
            <w:pPr>
              <w:pStyle w:val="afa"/>
              <w:rPr>
                <w:color w:val="auto"/>
              </w:rPr>
            </w:pPr>
            <w:r w:rsidRPr="00C62615">
              <w:rPr>
                <w:rFonts w:hint="eastAsia"/>
                <w:color w:val="auto"/>
              </w:rPr>
              <w:t>420人</w:t>
            </w:r>
          </w:p>
        </w:tc>
        <w:tc>
          <w:tcPr>
            <w:tcW w:w="1227" w:type="dxa"/>
            <w:tcBorders>
              <w:top w:val="single" w:sz="2" w:space="0" w:color="auto"/>
              <w:left w:val="single" w:sz="2" w:space="0" w:color="auto"/>
              <w:bottom w:val="single" w:sz="2" w:space="0" w:color="auto"/>
              <w:right w:val="double" w:sz="4" w:space="0" w:color="auto"/>
            </w:tcBorders>
            <w:vAlign w:val="center"/>
          </w:tcPr>
          <w:p w14:paraId="71391285" w14:textId="77777777" w:rsidR="005D3CE3" w:rsidRPr="00C62615" w:rsidRDefault="005D3CE3" w:rsidP="007C56B5">
            <w:pPr>
              <w:pStyle w:val="afa"/>
              <w:rPr>
                <w:color w:val="auto"/>
              </w:rPr>
            </w:pPr>
            <w:r w:rsidRPr="00C62615">
              <w:rPr>
                <w:rFonts w:hint="eastAsia"/>
                <w:color w:val="auto"/>
              </w:rPr>
              <w:t>38団体</w:t>
            </w:r>
          </w:p>
          <w:p w14:paraId="35885DD8" w14:textId="77777777" w:rsidR="005D3CE3" w:rsidRPr="00C62615" w:rsidRDefault="005D3CE3" w:rsidP="007C56B5">
            <w:pPr>
              <w:pStyle w:val="afa"/>
              <w:rPr>
                <w:color w:val="auto"/>
              </w:rPr>
            </w:pPr>
            <w:r w:rsidRPr="00C62615">
              <w:rPr>
                <w:rFonts w:hint="eastAsia"/>
                <w:color w:val="auto"/>
              </w:rPr>
              <w:t>500人</w:t>
            </w:r>
          </w:p>
        </w:tc>
        <w:tc>
          <w:tcPr>
            <w:tcW w:w="1225" w:type="dxa"/>
            <w:tcBorders>
              <w:top w:val="single" w:sz="2" w:space="0" w:color="auto"/>
              <w:left w:val="double" w:sz="4" w:space="0" w:color="auto"/>
              <w:bottom w:val="single" w:sz="2" w:space="0" w:color="auto"/>
              <w:right w:val="single" w:sz="2" w:space="0" w:color="auto"/>
            </w:tcBorders>
            <w:vAlign w:val="center"/>
          </w:tcPr>
          <w:p w14:paraId="4B85061A" w14:textId="77777777" w:rsidR="005D3CE3" w:rsidRPr="00C62615" w:rsidRDefault="005D3CE3" w:rsidP="007C56B5">
            <w:pPr>
              <w:pStyle w:val="afa"/>
              <w:rPr>
                <w:color w:val="auto"/>
              </w:rPr>
            </w:pPr>
            <w:r w:rsidRPr="00C62615">
              <w:rPr>
                <w:rFonts w:hint="eastAsia"/>
                <w:color w:val="auto"/>
              </w:rPr>
              <w:t>38団体</w:t>
            </w:r>
          </w:p>
          <w:p w14:paraId="4947FD18" w14:textId="77777777" w:rsidR="005D3CE3" w:rsidRPr="00C62615" w:rsidRDefault="005D3CE3" w:rsidP="007C56B5">
            <w:pPr>
              <w:pStyle w:val="afa"/>
              <w:rPr>
                <w:color w:val="auto"/>
              </w:rPr>
            </w:pPr>
            <w:r w:rsidRPr="00C62615">
              <w:rPr>
                <w:rFonts w:hint="eastAsia"/>
                <w:color w:val="auto"/>
              </w:rPr>
              <w:t>500人</w:t>
            </w:r>
          </w:p>
        </w:tc>
        <w:tc>
          <w:tcPr>
            <w:tcW w:w="1224" w:type="dxa"/>
            <w:tcBorders>
              <w:top w:val="single" w:sz="2" w:space="0" w:color="auto"/>
              <w:left w:val="single" w:sz="2" w:space="0" w:color="auto"/>
              <w:bottom w:val="single" w:sz="2" w:space="0" w:color="auto"/>
              <w:right w:val="single" w:sz="2" w:space="0" w:color="auto"/>
            </w:tcBorders>
            <w:vAlign w:val="center"/>
          </w:tcPr>
          <w:p w14:paraId="69C55FE7" w14:textId="77777777" w:rsidR="005D3CE3" w:rsidRPr="00C62615" w:rsidRDefault="005D3CE3" w:rsidP="007C56B5">
            <w:pPr>
              <w:pStyle w:val="afa"/>
              <w:rPr>
                <w:color w:val="auto"/>
              </w:rPr>
            </w:pPr>
            <w:r w:rsidRPr="00C62615">
              <w:rPr>
                <w:rFonts w:hint="eastAsia"/>
                <w:color w:val="auto"/>
              </w:rPr>
              <w:t>38団体</w:t>
            </w:r>
          </w:p>
          <w:p w14:paraId="53FD071F" w14:textId="77777777" w:rsidR="005D3CE3" w:rsidRPr="00C62615" w:rsidRDefault="005D3CE3" w:rsidP="007C56B5">
            <w:pPr>
              <w:pStyle w:val="afa"/>
              <w:rPr>
                <w:color w:val="auto"/>
              </w:rPr>
            </w:pPr>
            <w:r w:rsidRPr="00C62615">
              <w:rPr>
                <w:rFonts w:hint="eastAsia"/>
                <w:color w:val="auto"/>
              </w:rPr>
              <w:t>500人</w:t>
            </w:r>
          </w:p>
        </w:tc>
        <w:tc>
          <w:tcPr>
            <w:tcW w:w="1225" w:type="dxa"/>
            <w:tcBorders>
              <w:top w:val="single" w:sz="2" w:space="0" w:color="auto"/>
              <w:left w:val="single" w:sz="2" w:space="0" w:color="auto"/>
              <w:bottom w:val="single" w:sz="2" w:space="0" w:color="auto"/>
              <w:right w:val="single" w:sz="6" w:space="0" w:color="auto"/>
            </w:tcBorders>
            <w:vAlign w:val="center"/>
          </w:tcPr>
          <w:p w14:paraId="2D0700D0" w14:textId="77777777" w:rsidR="005D3CE3" w:rsidRPr="00C62615" w:rsidRDefault="005D3CE3" w:rsidP="007C56B5">
            <w:pPr>
              <w:pStyle w:val="afa"/>
              <w:rPr>
                <w:color w:val="auto"/>
              </w:rPr>
            </w:pPr>
            <w:r w:rsidRPr="00C62615">
              <w:rPr>
                <w:rFonts w:hint="eastAsia"/>
                <w:color w:val="auto"/>
              </w:rPr>
              <w:t>38団体</w:t>
            </w:r>
          </w:p>
          <w:p w14:paraId="00B6E928" w14:textId="77777777" w:rsidR="005D3CE3" w:rsidRPr="00C62615" w:rsidRDefault="005D3CE3" w:rsidP="007C56B5">
            <w:pPr>
              <w:pStyle w:val="afa"/>
              <w:rPr>
                <w:color w:val="auto"/>
              </w:rPr>
            </w:pPr>
            <w:r w:rsidRPr="00C62615">
              <w:rPr>
                <w:rFonts w:hint="eastAsia"/>
                <w:color w:val="auto"/>
              </w:rPr>
              <w:t>500人</w:t>
            </w:r>
          </w:p>
        </w:tc>
      </w:tr>
      <w:tr w:rsidR="005D3CE3" w:rsidRPr="00A65CFE" w14:paraId="089B11E6" w14:textId="77777777" w:rsidTr="007C56B5">
        <w:trPr>
          <w:trHeight w:val="680"/>
        </w:trPr>
        <w:tc>
          <w:tcPr>
            <w:tcW w:w="2644" w:type="dxa"/>
            <w:tcBorders>
              <w:top w:val="single" w:sz="2" w:space="0" w:color="auto"/>
              <w:left w:val="single" w:sz="6" w:space="0" w:color="auto"/>
              <w:bottom w:val="single" w:sz="2" w:space="0" w:color="auto"/>
              <w:right w:val="single" w:sz="6" w:space="0" w:color="auto"/>
            </w:tcBorders>
            <w:vAlign w:val="center"/>
          </w:tcPr>
          <w:p w14:paraId="29ABE4F8" w14:textId="77777777" w:rsidR="005D3CE3" w:rsidRPr="00A65CFE" w:rsidRDefault="005D3CE3" w:rsidP="007C56B5">
            <w:pPr>
              <w:pStyle w:val="afa"/>
              <w:jc w:val="left"/>
              <w:rPr>
                <w:color w:val="auto"/>
              </w:rPr>
            </w:pPr>
            <w:r w:rsidRPr="00A65CFE">
              <w:rPr>
                <w:rFonts w:hint="eastAsia"/>
                <w:color w:val="auto"/>
              </w:rPr>
              <w:t>ボランティア保険料助成</w:t>
            </w:r>
          </w:p>
        </w:tc>
        <w:tc>
          <w:tcPr>
            <w:tcW w:w="1225" w:type="dxa"/>
            <w:tcBorders>
              <w:top w:val="single" w:sz="2" w:space="0" w:color="auto"/>
              <w:left w:val="single" w:sz="6" w:space="0" w:color="auto"/>
              <w:bottom w:val="single" w:sz="2" w:space="0" w:color="auto"/>
              <w:right w:val="single" w:sz="2" w:space="0" w:color="auto"/>
            </w:tcBorders>
            <w:vAlign w:val="center"/>
          </w:tcPr>
          <w:p w14:paraId="427BBDAA" w14:textId="77777777" w:rsidR="005D3CE3" w:rsidRPr="00C62615" w:rsidRDefault="005D3CE3" w:rsidP="007C56B5">
            <w:pPr>
              <w:pStyle w:val="afa"/>
              <w:rPr>
                <w:color w:val="auto"/>
              </w:rPr>
            </w:pPr>
            <w:r w:rsidRPr="00C62615">
              <w:rPr>
                <w:rFonts w:hint="eastAsia"/>
                <w:color w:val="auto"/>
              </w:rPr>
              <w:t>1,865人</w:t>
            </w:r>
          </w:p>
        </w:tc>
        <w:tc>
          <w:tcPr>
            <w:tcW w:w="1227" w:type="dxa"/>
            <w:tcBorders>
              <w:top w:val="single" w:sz="2" w:space="0" w:color="auto"/>
              <w:left w:val="single" w:sz="2" w:space="0" w:color="auto"/>
              <w:bottom w:val="single" w:sz="2" w:space="0" w:color="auto"/>
              <w:right w:val="double" w:sz="4" w:space="0" w:color="auto"/>
            </w:tcBorders>
            <w:vAlign w:val="center"/>
          </w:tcPr>
          <w:p w14:paraId="20280CD2" w14:textId="77777777" w:rsidR="005D3CE3" w:rsidRPr="00C62615" w:rsidRDefault="005D3CE3" w:rsidP="007C56B5">
            <w:pPr>
              <w:pStyle w:val="afa"/>
              <w:rPr>
                <w:color w:val="auto"/>
              </w:rPr>
            </w:pPr>
            <w:r w:rsidRPr="00C62615">
              <w:rPr>
                <w:rFonts w:hint="eastAsia"/>
                <w:color w:val="auto"/>
              </w:rPr>
              <w:t>1,993人</w:t>
            </w:r>
          </w:p>
        </w:tc>
        <w:tc>
          <w:tcPr>
            <w:tcW w:w="1225" w:type="dxa"/>
            <w:tcBorders>
              <w:top w:val="single" w:sz="2" w:space="0" w:color="auto"/>
              <w:left w:val="double" w:sz="4" w:space="0" w:color="auto"/>
              <w:bottom w:val="single" w:sz="2" w:space="0" w:color="auto"/>
              <w:right w:val="single" w:sz="2" w:space="0" w:color="auto"/>
            </w:tcBorders>
            <w:vAlign w:val="center"/>
          </w:tcPr>
          <w:p w14:paraId="3B809F38" w14:textId="77777777" w:rsidR="005D3CE3" w:rsidRPr="00C62615" w:rsidRDefault="005D3CE3" w:rsidP="007C56B5">
            <w:pPr>
              <w:pStyle w:val="afa"/>
              <w:rPr>
                <w:color w:val="auto"/>
              </w:rPr>
            </w:pPr>
            <w:r w:rsidRPr="00C62615">
              <w:rPr>
                <w:rFonts w:hint="eastAsia"/>
                <w:color w:val="auto"/>
              </w:rPr>
              <w:t>2,000人</w:t>
            </w:r>
          </w:p>
        </w:tc>
        <w:tc>
          <w:tcPr>
            <w:tcW w:w="1224" w:type="dxa"/>
            <w:tcBorders>
              <w:top w:val="single" w:sz="2" w:space="0" w:color="auto"/>
              <w:left w:val="single" w:sz="2" w:space="0" w:color="auto"/>
              <w:bottom w:val="single" w:sz="2" w:space="0" w:color="auto"/>
              <w:right w:val="single" w:sz="2" w:space="0" w:color="auto"/>
            </w:tcBorders>
            <w:vAlign w:val="center"/>
          </w:tcPr>
          <w:p w14:paraId="5068F365" w14:textId="77777777" w:rsidR="005D3CE3" w:rsidRPr="00C62615" w:rsidRDefault="005D3CE3" w:rsidP="007C56B5">
            <w:pPr>
              <w:pStyle w:val="afa"/>
              <w:rPr>
                <w:color w:val="auto"/>
              </w:rPr>
            </w:pPr>
            <w:r w:rsidRPr="00C62615">
              <w:rPr>
                <w:rFonts w:hint="eastAsia"/>
                <w:color w:val="auto"/>
              </w:rPr>
              <w:t>2,000人</w:t>
            </w:r>
          </w:p>
        </w:tc>
        <w:tc>
          <w:tcPr>
            <w:tcW w:w="1225" w:type="dxa"/>
            <w:tcBorders>
              <w:top w:val="single" w:sz="2" w:space="0" w:color="auto"/>
              <w:left w:val="single" w:sz="2" w:space="0" w:color="auto"/>
              <w:bottom w:val="single" w:sz="2" w:space="0" w:color="auto"/>
              <w:right w:val="single" w:sz="6" w:space="0" w:color="auto"/>
            </w:tcBorders>
            <w:vAlign w:val="center"/>
          </w:tcPr>
          <w:p w14:paraId="654E518A" w14:textId="77777777" w:rsidR="005D3CE3" w:rsidRPr="00C62615" w:rsidRDefault="005D3CE3" w:rsidP="007C56B5">
            <w:pPr>
              <w:pStyle w:val="afa"/>
              <w:rPr>
                <w:color w:val="auto"/>
              </w:rPr>
            </w:pPr>
            <w:r w:rsidRPr="00C62615">
              <w:rPr>
                <w:rFonts w:hint="eastAsia"/>
                <w:color w:val="auto"/>
              </w:rPr>
              <w:t>2,000人</w:t>
            </w:r>
          </w:p>
        </w:tc>
      </w:tr>
      <w:tr w:rsidR="005D3CE3" w:rsidRPr="00A65CFE" w14:paraId="6B61D926" w14:textId="77777777" w:rsidTr="007C56B5">
        <w:trPr>
          <w:trHeight w:val="680"/>
        </w:trPr>
        <w:tc>
          <w:tcPr>
            <w:tcW w:w="2644" w:type="dxa"/>
            <w:tcBorders>
              <w:top w:val="single" w:sz="2" w:space="0" w:color="auto"/>
              <w:left w:val="single" w:sz="6" w:space="0" w:color="auto"/>
              <w:bottom w:val="single" w:sz="6" w:space="0" w:color="auto"/>
              <w:right w:val="single" w:sz="6" w:space="0" w:color="auto"/>
            </w:tcBorders>
            <w:vAlign w:val="center"/>
          </w:tcPr>
          <w:p w14:paraId="400A5436" w14:textId="77777777" w:rsidR="005D3CE3" w:rsidRPr="00A65CFE" w:rsidRDefault="005D3CE3" w:rsidP="007C56B5">
            <w:pPr>
              <w:pStyle w:val="afa"/>
              <w:jc w:val="left"/>
              <w:rPr>
                <w:color w:val="auto"/>
              </w:rPr>
            </w:pPr>
            <w:r w:rsidRPr="00A65CFE">
              <w:rPr>
                <w:rFonts w:hint="eastAsia"/>
                <w:color w:val="auto"/>
              </w:rPr>
              <w:t>ボランティア団体活動費助成</w:t>
            </w:r>
          </w:p>
        </w:tc>
        <w:tc>
          <w:tcPr>
            <w:tcW w:w="1225" w:type="dxa"/>
            <w:tcBorders>
              <w:top w:val="single" w:sz="2" w:space="0" w:color="auto"/>
              <w:left w:val="single" w:sz="6" w:space="0" w:color="auto"/>
              <w:bottom w:val="single" w:sz="6" w:space="0" w:color="auto"/>
              <w:right w:val="single" w:sz="2" w:space="0" w:color="auto"/>
            </w:tcBorders>
            <w:vAlign w:val="center"/>
          </w:tcPr>
          <w:p w14:paraId="674D632C" w14:textId="77777777" w:rsidR="005D3CE3" w:rsidRPr="00C62615" w:rsidRDefault="005D3CE3" w:rsidP="007C56B5">
            <w:pPr>
              <w:pStyle w:val="afa"/>
              <w:rPr>
                <w:color w:val="auto"/>
              </w:rPr>
            </w:pPr>
            <w:r w:rsidRPr="00C62615">
              <w:rPr>
                <w:rFonts w:hint="eastAsia"/>
                <w:color w:val="auto"/>
              </w:rPr>
              <w:t>66団体</w:t>
            </w:r>
          </w:p>
        </w:tc>
        <w:tc>
          <w:tcPr>
            <w:tcW w:w="1227" w:type="dxa"/>
            <w:tcBorders>
              <w:top w:val="single" w:sz="2" w:space="0" w:color="auto"/>
              <w:left w:val="single" w:sz="2" w:space="0" w:color="auto"/>
              <w:bottom w:val="single" w:sz="6" w:space="0" w:color="auto"/>
              <w:right w:val="double" w:sz="4" w:space="0" w:color="auto"/>
            </w:tcBorders>
            <w:vAlign w:val="center"/>
          </w:tcPr>
          <w:p w14:paraId="1EE27ABC" w14:textId="77777777" w:rsidR="005D3CE3" w:rsidRPr="00C62615" w:rsidRDefault="005D3CE3" w:rsidP="007C56B5">
            <w:pPr>
              <w:pStyle w:val="afa"/>
              <w:rPr>
                <w:color w:val="auto"/>
              </w:rPr>
            </w:pPr>
            <w:r w:rsidRPr="00C62615">
              <w:rPr>
                <w:rFonts w:hint="eastAsia"/>
                <w:color w:val="auto"/>
              </w:rPr>
              <w:t>75団体</w:t>
            </w:r>
          </w:p>
        </w:tc>
        <w:tc>
          <w:tcPr>
            <w:tcW w:w="1225" w:type="dxa"/>
            <w:tcBorders>
              <w:top w:val="single" w:sz="2" w:space="0" w:color="auto"/>
              <w:left w:val="double" w:sz="4" w:space="0" w:color="auto"/>
              <w:bottom w:val="single" w:sz="6" w:space="0" w:color="auto"/>
              <w:right w:val="single" w:sz="2" w:space="0" w:color="auto"/>
            </w:tcBorders>
            <w:vAlign w:val="center"/>
          </w:tcPr>
          <w:p w14:paraId="718B396A" w14:textId="77777777" w:rsidR="005D3CE3" w:rsidRPr="00C62615" w:rsidRDefault="005D3CE3" w:rsidP="007C56B5">
            <w:pPr>
              <w:pStyle w:val="afa"/>
              <w:rPr>
                <w:color w:val="auto"/>
              </w:rPr>
            </w:pPr>
            <w:r w:rsidRPr="00C62615">
              <w:rPr>
                <w:rFonts w:hint="eastAsia"/>
                <w:color w:val="auto"/>
              </w:rPr>
              <w:t>90団体</w:t>
            </w:r>
          </w:p>
        </w:tc>
        <w:tc>
          <w:tcPr>
            <w:tcW w:w="1224" w:type="dxa"/>
            <w:tcBorders>
              <w:top w:val="single" w:sz="2" w:space="0" w:color="auto"/>
              <w:left w:val="single" w:sz="2" w:space="0" w:color="auto"/>
              <w:bottom w:val="single" w:sz="6" w:space="0" w:color="auto"/>
              <w:right w:val="single" w:sz="2" w:space="0" w:color="auto"/>
            </w:tcBorders>
            <w:vAlign w:val="center"/>
          </w:tcPr>
          <w:p w14:paraId="05267D6A" w14:textId="77777777" w:rsidR="005D3CE3" w:rsidRPr="00C62615" w:rsidRDefault="005D3CE3" w:rsidP="007C56B5">
            <w:pPr>
              <w:pStyle w:val="afa"/>
              <w:rPr>
                <w:color w:val="auto"/>
              </w:rPr>
            </w:pPr>
            <w:r w:rsidRPr="00C62615">
              <w:rPr>
                <w:rFonts w:hint="eastAsia"/>
                <w:color w:val="auto"/>
              </w:rPr>
              <w:t>90団体</w:t>
            </w:r>
          </w:p>
        </w:tc>
        <w:tc>
          <w:tcPr>
            <w:tcW w:w="1225" w:type="dxa"/>
            <w:tcBorders>
              <w:top w:val="single" w:sz="2" w:space="0" w:color="auto"/>
              <w:left w:val="single" w:sz="2" w:space="0" w:color="auto"/>
              <w:bottom w:val="single" w:sz="6" w:space="0" w:color="auto"/>
              <w:right w:val="single" w:sz="6" w:space="0" w:color="auto"/>
            </w:tcBorders>
            <w:vAlign w:val="center"/>
          </w:tcPr>
          <w:p w14:paraId="30A6002F" w14:textId="77777777" w:rsidR="005D3CE3" w:rsidRPr="00C62615" w:rsidRDefault="005D3CE3" w:rsidP="007C56B5">
            <w:pPr>
              <w:pStyle w:val="afa"/>
              <w:rPr>
                <w:color w:val="auto"/>
              </w:rPr>
            </w:pPr>
            <w:r w:rsidRPr="00C62615">
              <w:rPr>
                <w:rFonts w:hint="eastAsia"/>
                <w:color w:val="auto"/>
              </w:rPr>
              <w:t>90団体</w:t>
            </w:r>
          </w:p>
        </w:tc>
      </w:tr>
    </w:tbl>
    <w:p w14:paraId="23D46AFC"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71919D8"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9013436"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E3CACB3"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48BA0187"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2D98238"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D656095"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0536FD7D" w14:textId="77777777" w:rsidR="005D3CE3" w:rsidRPr="00CA0006" w:rsidRDefault="005D3CE3" w:rsidP="005D3CE3">
      <w:pPr>
        <w:pStyle w:val="affff6"/>
        <w:spacing w:after="72"/>
        <w:ind w:left="120" w:right="-120"/>
      </w:pPr>
      <w:r>
        <w:rPr>
          <w:rFonts w:hint="eastAsia"/>
        </w:rPr>
        <w:t>②ボランティア活動の活性化に向けた取組</w:t>
      </w:r>
      <w:r w:rsidRPr="009D49F4">
        <w:rPr>
          <w:rFonts w:hint="eastAsia"/>
        </w:rPr>
        <w:t>の推進</w:t>
      </w:r>
    </w:p>
    <w:p w14:paraId="29A75138" w14:textId="2AC1846E" w:rsidR="005D3CE3" w:rsidRPr="00C62615" w:rsidRDefault="005D3CE3" w:rsidP="005D3CE3">
      <w:pPr>
        <w:pStyle w:val="a2"/>
        <w:tabs>
          <w:tab w:val="num" w:pos="624"/>
          <w:tab w:val="num" w:pos="9414"/>
        </w:tabs>
        <w:ind w:leftChars="50" w:left="384" w:right="120" w:hangingChars="110" w:hanging="264"/>
      </w:pPr>
      <w:r w:rsidRPr="00C62615">
        <w:rPr>
          <w:rFonts w:hint="eastAsia"/>
        </w:rPr>
        <w:t>ＳＤＧｓアプリ</w:t>
      </w:r>
      <w:proofErr w:type="spellStart"/>
      <w:r w:rsidRPr="00C62615">
        <w:rPr>
          <w:rFonts w:hint="eastAsia"/>
        </w:rPr>
        <w:t>eito</w:t>
      </w:r>
      <w:proofErr w:type="spellEnd"/>
      <w:r>
        <w:rPr>
          <w:rFonts w:hint="eastAsia"/>
        </w:rPr>
        <w:t>にボランティア情報を掲載することで</w:t>
      </w:r>
      <w:r w:rsidRPr="00C62615">
        <w:rPr>
          <w:rFonts w:hint="eastAsia"/>
        </w:rPr>
        <w:t>、高齢者、障害者</w:t>
      </w:r>
      <w:r>
        <w:rPr>
          <w:rFonts w:hint="eastAsia"/>
        </w:rPr>
        <w:t>、子ども関連等、分野ごとのボランティアを結びつけ、</w:t>
      </w:r>
      <w:r w:rsidR="008B188F">
        <w:rPr>
          <w:rFonts w:hint="eastAsia"/>
        </w:rPr>
        <w:t>区内の様々な地域や分野のボランティア</w:t>
      </w:r>
      <w:r w:rsidR="00F11D7E">
        <w:rPr>
          <w:rFonts w:hint="eastAsia"/>
        </w:rPr>
        <w:t>活動</w:t>
      </w:r>
      <w:r w:rsidR="008B188F">
        <w:rPr>
          <w:rFonts w:hint="eastAsia"/>
        </w:rPr>
        <w:t>に参加し</w:t>
      </w:r>
      <w:r>
        <w:rPr>
          <w:rFonts w:hint="eastAsia"/>
        </w:rPr>
        <w:t>やすくしていきます。これにより、地域活動の活性化を促進し、新たな人材の発掘を通じて、地域で活躍</w:t>
      </w:r>
      <w:r w:rsidR="00F11D7E">
        <w:rPr>
          <w:rFonts w:hint="eastAsia"/>
        </w:rPr>
        <w:t>す</w:t>
      </w:r>
      <w:r>
        <w:rPr>
          <w:rFonts w:hint="eastAsia"/>
        </w:rPr>
        <w:t>る方の次</w:t>
      </w:r>
      <w:r w:rsidRPr="00C62615">
        <w:rPr>
          <w:rFonts w:hint="eastAsia"/>
        </w:rPr>
        <w:t>世代</w:t>
      </w:r>
      <w:r>
        <w:rPr>
          <w:rFonts w:hint="eastAsia"/>
        </w:rPr>
        <w:t>の育成を図ります。</w:t>
      </w:r>
    </w:p>
    <w:p w14:paraId="12E39CA6" w14:textId="77777777" w:rsidR="005D3CE3" w:rsidRPr="00C62615"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C62615" w14:paraId="1C7F2851"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0FD54D6" w14:textId="77777777" w:rsidR="005D3CE3" w:rsidRPr="00C62615"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1AC68FD"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令和４年度</w:t>
            </w:r>
          </w:p>
          <w:p w14:paraId="5E44842E"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58FC37D"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令和５年度</w:t>
            </w:r>
          </w:p>
          <w:p w14:paraId="774B3FAA"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1CD651E0"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令和６年度</w:t>
            </w:r>
          </w:p>
          <w:p w14:paraId="650FAE41"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259CD014"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令和７年度</w:t>
            </w:r>
          </w:p>
          <w:p w14:paraId="0BE7484A"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42CCFB20"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令和８年度</w:t>
            </w:r>
          </w:p>
          <w:p w14:paraId="4CCAD5F6" w14:textId="77777777" w:rsidR="005D3CE3" w:rsidRPr="00C62615" w:rsidRDefault="005D3CE3" w:rsidP="007C56B5">
            <w:pPr>
              <w:autoSpaceDN w:val="0"/>
              <w:jc w:val="center"/>
              <w:rPr>
                <w:rFonts w:ascii="ＭＳ Ｐゴシック" w:eastAsia="ＭＳ Ｐゴシック" w:hAnsi="ＭＳ Ｐゴシック"/>
                <w:sz w:val="20"/>
                <w:szCs w:val="20"/>
              </w:rPr>
            </w:pPr>
            <w:r w:rsidRPr="00C62615">
              <w:rPr>
                <w:rFonts w:ascii="ＭＳ Ｐゴシック" w:eastAsia="ＭＳ Ｐゴシック" w:hAnsi="ＭＳ Ｐゴシック" w:hint="eastAsia"/>
                <w:sz w:val="20"/>
                <w:szCs w:val="20"/>
              </w:rPr>
              <w:t>（2026年度）</w:t>
            </w:r>
          </w:p>
        </w:tc>
      </w:tr>
      <w:tr w:rsidR="005D3CE3" w:rsidRPr="00C62615" w14:paraId="0A7FBF39"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553A7F1F" w14:textId="77777777" w:rsidR="005D3CE3" w:rsidRPr="00C62615" w:rsidRDefault="005D3CE3" w:rsidP="007C56B5">
            <w:pPr>
              <w:pStyle w:val="afa"/>
              <w:jc w:val="left"/>
              <w:rPr>
                <w:color w:val="auto"/>
              </w:rPr>
            </w:pPr>
            <w:r w:rsidRPr="00C62615">
              <w:rPr>
                <w:rFonts w:hint="eastAsia"/>
                <w:color w:val="auto"/>
              </w:rPr>
              <w:t>ボランティア活動への参加延人数</w:t>
            </w:r>
          </w:p>
        </w:tc>
        <w:tc>
          <w:tcPr>
            <w:tcW w:w="1244" w:type="dxa"/>
            <w:tcBorders>
              <w:top w:val="single" w:sz="6" w:space="0" w:color="auto"/>
              <w:left w:val="single" w:sz="6" w:space="0" w:color="auto"/>
              <w:bottom w:val="single" w:sz="6" w:space="0" w:color="auto"/>
              <w:right w:val="single" w:sz="2" w:space="0" w:color="auto"/>
            </w:tcBorders>
            <w:vAlign w:val="center"/>
          </w:tcPr>
          <w:p w14:paraId="402B9DFB" w14:textId="77777777" w:rsidR="005D3CE3" w:rsidRPr="00C62615" w:rsidRDefault="005D3CE3" w:rsidP="007C56B5">
            <w:pPr>
              <w:pStyle w:val="afa"/>
              <w:rPr>
                <w:color w:val="auto"/>
              </w:rPr>
            </w:pPr>
            <w:r w:rsidRPr="00C62615">
              <w:rPr>
                <w:rFonts w:hint="eastAsia"/>
                <w:color w:val="auto"/>
              </w:rPr>
              <w:t>79人</w:t>
            </w:r>
          </w:p>
        </w:tc>
        <w:tc>
          <w:tcPr>
            <w:tcW w:w="1245" w:type="dxa"/>
            <w:tcBorders>
              <w:top w:val="single" w:sz="6" w:space="0" w:color="auto"/>
              <w:left w:val="single" w:sz="2" w:space="0" w:color="auto"/>
              <w:bottom w:val="single" w:sz="6" w:space="0" w:color="auto"/>
              <w:right w:val="double" w:sz="4" w:space="0" w:color="auto"/>
            </w:tcBorders>
            <w:vAlign w:val="center"/>
          </w:tcPr>
          <w:p w14:paraId="6458783A" w14:textId="77777777" w:rsidR="005D3CE3" w:rsidRPr="00C62615" w:rsidRDefault="005D3CE3" w:rsidP="007C56B5">
            <w:pPr>
              <w:pStyle w:val="afa"/>
              <w:rPr>
                <w:color w:val="auto"/>
              </w:rPr>
            </w:pPr>
            <w:r w:rsidRPr="00C62615">
              <w:rPr>
                <w:rFonts w:hint="eastAsia"/>
                <w:color w:val="auto"/>
              </w:rPr>
              <w:t>91人</w:t>
            </w:r>
          </w:p>
        </w:tc>
        <w:tc>
          <w:tcPr>
            <w:tcW w:w="1245" w:type="dxa"/>
            <w:tcBorders>
              <w:top w:val="single" w:sz="6" w:space="0" w:color="auto"/>
              <w:left w:val="double" w:sz="4" w:space="0" w:color="auto"/>
              <w:bottom w:val="single" w:sz="6" w:space="0" w:color="auto"/>
              <w:right w:val="single" w:sz="2" w:space="0" w:color="auto"/>
            </w:tcBorders>
            <w:vAlign w:val="center"/>
          </w:tcPr>
          <w:p w14:paraId="3109454D" w14:textId="77777777" w:rsidR="005D3CE3" w:rsidRPr="00C62615" w:rsidRDefault="005D3CE3" w:rsidP="007C56B5">
            <w:pPr>
              <w:pStyle w:val="afa"/>
              <w:rPr>
                <w:color w:val="auto"/>
              </w:rPr>
            </w:pPr>
            <w:r w:rsidRPr="00C62615">
              <w:rPr>
                <w:rFonts w:hint="eastAsia"/>
                <w:color w:val="auto"/>
              </w:rPr>
              <w:t>120人</w:t>
            </w:r>
          </w:p>
        </w:tc>
        <w:tc>
          <w:tcPr>
            <w:tcW w:w="1244" w:type="dxa"/>
            <w:tcBorders>
              <w:top w:val="single" w:sz="6" w:space="0" w:color="auto"/>
              <w:left w:val="single" w:sz="2" w:space="0" w:color="auto"/>
              <w:bottom w:val="single" w:sz="6" w:space="0" w:color="auto"/>
              <w:right w:val="single" w:sz="2" w:space="0" w:color="auto"/>
            </w:tcBorders>
            <w:vAlign w:val="center"/>
          </w:tcPr>
          <w:p w14:paraId="4BB47AF5" w14:textId="77777777" w:rsidR="005D3CE3" w:rsidRPr="00C62615" w:rsidRDefault="005D3CE3" w:rsidP="007C56B5">
            <w:pPr>
              <w:pStyle w:val="afa"/>
              <w:rPr>
                <w:color w:val="auto"/>
              </w:rPr>
            </w:pPr>
            <w:r w:rsidRPr="00C62615">
              <w:rPr>
                <w:rFonts w:hint="eastAsia"/>
                <w:color w:val="auto"/>
              </w:rPr>
              <w:t>240人</w:t>
            </w:r>
          </w:p>
        </w:tc>
        <w:tc>
          <w:tcPr>
            <w:tcW w:w="1245" w:type="dxa"/>
            <w:tcBorders>
              <w:top w:val="single" w:sz="6" w:space="0" w:color="auto"/>
              <w:left w:val="single" w:sz="2" w:space="0" w:color="auto"/>
              <w:bottom w:val="single" w:sz="6" w:space="0" w:color="auto"/>
              <w:right w:val="single" w:sz="6" w:space="0" w:color="auto"/>
            </w:tcBorders>
            <w:vAlign w:val="center"/>
          </w:tcPr>
          <w:p w14:paraId="65DDD6A1" w14:textId="77777777" w:rsidR="005D3CE3" w:rsidRPr="00C62615" w:rsidRDefault="005D3CE3" w:rsidP="007C56B5">
            <w:pPr>
              <w:pStyle w:val="afa"/>
              <w:rPr>
                <w:color w:val="auto"/>
              </w:rPr>
            </w:pPr>
            <w:r w:rsidRPr="00C62615">
              <w:rPr>
                <w:rFonts w:hint="eastAsia"/>
                <w:color w:val="auto"/>
              </w:rPr>
              <w:t>360人</w:t>
            </w:r>
          </w:p>
        </w:tc>
      </w:tr>
    </w:tbl>
    <w:p w14:paraId="61D7B44A" w14:textId="77777777" w:rsidR="005D3CE3" w:rsidRPr="00083020" w:rsidRDefault="005D3CE3" w:rsidP="005D3CE3"/>
    <w:p w14:paraId="2B2C58C5" w14:textId="77777777" w:rsidR="005D3CE3" w:rsidRPr="00CA0006"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5F5647E5" w14:textId="77777777" w:rsidR="005D3CE3" w:rsidRPr="00CA0006" w:rsidRDefault="005D3CE3" w:rsidP="005D3CE3">
      <w:pPr>
        <w:pStyle w:val="affff6"/>
        <w:spacing w:after="72"/>
        <w:ind w:left="120" w:right="-120"/>
      </w:pPr>
      <w:r>
        <w:rPr>
          <w:rFonts w:hint="eastAsia"/>
        </w:rPr>
        <w:t>③</w:t>
      </w:r>
      <w:r w:rsidRPr="00CA0006">
        <w:rPr>
          <w:rFonts w:hint="eastAsia"/>
        </w:rPr>
        <w:t>すくすくスクールでのボランティア活動</w:t>
      </w:r>
    </w:p>
    <w:p w14:paraId="0C10FD3A" w14:textId="77777777" w:rsidR="005D3CE3" w:rsidRPr="00A65CFE" w:rsidRDefault="005D3CE3" w:rsidP="005D3CE3">
      <w:pPr>
        <w:pStyle w:val="a2"/>
        <w:tabs>
          <w:tab w:val="num" w:pos="624"/>
          <w:tab w:val="num" w:pos="9414"/>
        </w:tabs>
        <w:ind w:leftChars="50" w:left="384" w:right="120" w:hangingChars="110" w:hanging="264"/>
      </w:pPr>
      <w:r>
        <w:rPr>
          <w:rFonts w:hint="eastAsia"/>
        </w:rPr>
        <w:t>区内全小学校の「すくすくスクール」では、</w:t>
      </w:r>
      <w:r w:rsidRPr="005D4D10">
        <w:rPr>
          <w:rFonts w:hint="eastAsia"/>
          <w:color w:val="000000" w:themeColor="text1"/>
        </w:rPr>
        <w:t>高齢者</w:t>
      </w:r>
      <w:r w:rsidRPr="00A65CFE">
        <w:rPr>
          <w:rFonts w:hint="eastAsia"/>
        </w:rPr>
        <w:t>を含む地域の方がボランティアとして、お手玉やベーゴマ等の昔遊び、手芸、工作、児童の見守り活</w:t>
      </w:r>
      <w:r>
        <w:rPr>
          <w:rFonts w:hint="eastAsia"/>
        </w:rPr>
        <w:t>動</w:t>
      </w:r>
      <w:r w:rsidRPr="005D4D10">
        <w:rPr>
          <w:rFonts w:hint="eastAsia"/>
          <w:color w:val="000000" w:themeColor="text1"/>
        </w:rPr>
        <w:t>などに取り組んでいます。児童の健全育成の一役を担うとともに、高齢者の生きがい</w:t>
      </w:r>
      <w:r w:rsidRPr="00A65CFE">
        <w:rPr>
          <w:rFonts w:hint="eastAsia"/>
        </w:rPr>
        <w:t>や地域貢献活動の場として充実を図っていきます。</w:t>
      </w:r>
    </w:p>
    <w:p w14:paraId="02CF562B" w14:textId="77777777" w:rsidR="005D3CE3" w:rsidRPr="00A65CFE"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1B798232"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72956A8"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7EE5D3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E7B3DA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8F929B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9C29A4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9A5DAE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ACCB25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49E220A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30B5BF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5D30C0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C80924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0785DAB6"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1F847323" w14:textId="77777777" w:rsidR="005D3CE3" w:rsidRPr="00A65CFE" w:rsidRDefault="005D3CE3" w:rsidP="007C56B5">
            <w:pPr>
              <w:pStyle w:val="afa"/>
              <w:jc w:val="left"/>
              <w:rPr>
                <w:color w:val="auto"/>
              </w:rPr>
            </w:pPr>
            <w:r w:rsidRPr="00A65CFE">
              <w:rPr>
                <w:rFonts w:hint="eastAsia"/>
                <w:color w:val="auto"/>
              </w:rPr>
              <w:t>ボランティアの延人数</w:t>
            </w:r>
          </w:p>
        </w:tc>
        <w:tc>
          <w:tcPr>
            <w:tcW w:w="1244" w:type="dxa"/>
            <w:tcBorders>
              <w:top w:val="single" w:sz="6" w:space="0" w:color="auto"/>
              <w:left w:val="single" w:sz="6" w:space="0" w:color="auto"/>
              <w:bottom w:val="single" w:sz="6" w:space="0" w:color="auto"/>
              <w:right w:val="single" w:sz="2" w:space="0" w:color="auto"/>
            </w:tcBorders>
            <w:vAlign w:val="center"/>
          </w:tcPr>
          <w:p w14:paraId="3741B751" w14:textId="77777777" w:rsidR="005D3CE3" w:rsidRPr="00C62615" w:rsidRDefault="005D3CE3" w:rsidP="007C56B5">
            <w:pPr>
              <w:pStyle w:val="afa"/>
              <w:rPr>
                <w:color w:val="auto"/>
              </w:rPr>
            </w:pPr>
            <w:r w:rsidRPr="00C62615">
              <w:rPr>
                <w:rFonts w:hint="eastAsia"/>
                <w:color w:val="auto"/>
              </w:rPr>
              <w:t>5,913人</w:t>
            </w:r>
          </w:p>
        </w:tc>
        <w:tc>
          <w:tcPr>
            <w:tcW w:w="1245" w:type="dxa"/>
            <w:tcBorders>
              <w:top w:val="single" w:sz="6" w:space="0" w:color="auto"/>
              <w:left w:val="single" w:sz="2" w:space="0" w:color="auto"/>
              <w:bottom w:val="single" w:sz="6" w:space="0" w:color="auto"/>
              <w:right w:val="double" w:sz="4" w:space="0" w:color="auto"/>
            </w:tcBorders>
            <w:vAlign w:val="center"/>
          </w:tcPr>
          <w:p w14:paraId="6F2281B4" w14:textId="77777777" w:rsidR="005D3CE3" w:rsidRPr="00C62615" w:rsidRDefault="005D3CE3" w:rsidP="007C56B5">
            <w:pPr>
              <w:pStyle w:val="afa"/>
              <w:rPr>
                <w:color w:val="auto"/>
              </w:rPr>
            </w:pPr>
            <w:r w:rsidRPr="00C62615">
              <w:rPr>
                <w:rFonts w:hint="eastAsia"/>
                <w:color w:val="auto"/>
              </w:rPr>
              <w:t>10,000人</w:t>
            </w:r>
          </w:p>
        </w:tc>
        <w:tc>
          <w:tcPr>
            <w:tcW w:w="1245" w:type="dxa"/>
            <w:tcBorders>
              <w:top w:val="single" w:sz="6" w:space="0" w:color="auto"/>
              <w:left w:val="double" w:sz="4" w:space="0" w:color="auto"/>
              <w:bottom w:val="single" w:sz="6" w:space="0" w:color="auto"/>
              <w:right w:val="single" w:sz="2" w:space="0" w:color="auto"/>
            </w:tcBorders>
            <w:vAlign w:val="center"/>
          </w:tcPr>
          <w:p w14:paraId="19D6CA15" w14:textId="77777777" w:rsidR="005D3CE3" w:rsidRPr="00C62615" w:rsidRDefault="005D3CE3" w:rsidP="007C56B5">
            <w:pPr>
              <w:pStyle w:val="afa"/>
              <w:rPr>
                <w:color w:val="auto"/>
              </w:rPr>
            </w:pPr>
            <w:r w:rsidRPr="00C62615">
              <w:rPr>
                <w:rFonts w:hint="eastAsia"/>
                <w:color w:val="auto"/>
              </w:rPr>
              <w:t>約15,000人</w:t>
            </w:r>
          </w:p>
        </w:tc>
        <w:tc>
          <w:tcPr>
            <w:tcW w:w="1244" w:type="dxa"/>
            <w:tcBorders>
              <w:top w:val="single" w:sz="6" w:space="0" w:color="auto"/>
              <w:left w:val="single" w:sz="2" w:space="0" w:color="auto"/>
              <w:bottom w:val="single" w:sz="6" w:space="0" w:color="auto"/>
              <w:right w:val="single" w:sz="2" w:space="0" w:color="auto"/>
            </w:tcBorders>
            <w:vAlign w:val="center"/>
          </w:tcPr>
          <w:p w14:paraId="60134C7D" w14:textId="77777777" w:rsidR="005D3CE3" w:rsidRPr="00C62615" w:rsidRDefault="005D3CE3" w:rsidP="007C56B5">
            <w:pPr>
              <w:pStyle w:val="afa"/>
              <w:rPr>
                <w:color w:val="auto"/>
              </w:rPr>
            </w:pPr>
            <w:r w:rsidRPr="00C62615">
              <w:rPr>
                <w:rFonts w:hint="eastAsia"/>
                <w:color w:val="auto"/>
              </w:rPr>
              <w:t>約15,000人</w:t>
            </w:r>
          </w:p>
        </w:tc>
        <w:tc>
          <w:tcPr>
            <w:tcW w:w="1245" w:type="dxa"/>
            <w:tcBorders>
              <w:top w:val="single" w:sz="6" w:space="0" w:color="auto"/>
              <w:left w:val="single" w:sz="2" w:space="0" w:color="auto"/>
              <w:bottom w:val="single" w:sz="6" w:space="0" w:color="auto"/>
              <w:right w:val="single" w:sz="6" w:space="0" w:color="auto"/>
            </w:tcBorders>
            <w:vAlign w:val="center"/>
          </w:tcPr>
          <w:p w14:paraId="5F6A2E7A" w14:textId="77777777" w:rsidR="005D3CE3" w:rsidRPr="00C62615" w:rsidRDefault="005D3CE3" w:rsidP="007C56B5">
            <w:pPr>
              <w:pStyle w:val="afa"/>
              <w:rPr>
                <w:color w:val="auto"/>
              </w:rPr>
            </w:pPr>
            <w:r w:rsidRPr="00C62615">
              <w:rPr>
                <w:rFonts w:hint="eastAsia"/>
                <w:color w:val="auto"/>
              </w:rPr>
              <w:t>約15,000人</w:t>
            </w:r>
          </w:p>
        </w:tc>
      </w:tr>
    </w:tbl>
    <w:p w14:paraId="35242A2C" w14:textId="77777777" w:rsidR="005D3CE3" w:rsidRPr="00CA0006" w:rsidRDefault="005D3CE3" w:rsidP="005D3CE3">
      <w:pPr>
        <w:rPr>
          <w:color w:val="404040" w:themeColor="text1" w:themeTint="BF"/>
        </w:rPr>
      </w:pPr>
    </w:p>
    <w:p w14:paraId="47729A59" w14:textId="77777777" w:rsidR="005D3CE3" w:rsidRPr="00CA0006" w:rsidRDefault="005D3CE3" w:rsidP="005D3CE3">
      <w:pPr>
        <w:rPr>
          <w:color w:val="404040" w:themeColor="text1" w:themeTint="BF"/>
        </w:rPr>
      </w:pPr>
    </w:p>
    <w:p w14:paraId="1298234C" w14:textId="77777777" w:rsidR="005D3CE3" w:rsidRPr="00CA0006" w:rsidRDefault="005D3CE3" w:rsidP="005D3CE3">
      <w:pPr>
        <w:pStyle w:val="affff6"/>
        <w:spacing w:after="72"/>
        <w:ind w:left="120" w:right="-120"/>
      </w:pPr>
      <w:r>
        <w:rPr>
          <w:rFonts w:hint="eastAsia"/>
        </w:rPr>
        <w:t>④</w:t>
      </w:r>
      <w:r w:rsidRPr="00CA0006">
        <w:rPr>
          <w:rFonts w:hint="eastAsia"/>
        </w:rPr>
        <w:t>学校</w:t>
      </w:r>
      <w:r w:rsidRPr="00981C06">
        <w:rPr>
          <w:rFonts w:hint="eastAsia"/>
          <w:sz w:val="27"/>
          <w:szCs w:val="27"/>
        </w:rPr>
        <w:t>に</w:t>
      </w:r>
      <w:r w:rsidRPr="00981C06">
        <w:rPr>
          <w:rFonts w:hint="eastAsia"/>
          <w:sz w:val="29"/>
          <w:szCs w:val="29"/>
        </w:rPr>
        <w:t>お</w:t>
      </w:r>
      <w:r w:rsidRPr="00CA0006">
        <w:rPr>
          <w:rFonts w:hint="eastAsia"/>
        </w:rPr>
        <w:t>ける交流の推進</w:t>
      </w:r>
    </w:p>
    <w:p w14:paraId="718EE1B7" w14:textId="72E8A491" w:rsidR="005D3CE3" w:rsidRPr="00A65CFE" w:rsidRDefault="005D3CE3" w:rsidP="005D3CE3">
      <w:pPr>
        <w:pStyle w:val="a2"/>
        <w:tabs>
          <w:tab w:val="num" w:pos="624"/>
          <w:tab w:val="num" w:pos="9414"/>
        </w:tabs>
        <w:ind w:leftChars="50" w:left="384" w:right="120" w:hangingChars="110" w:hanging="264"/>
      </w:pPr>
      <w:r>
        <w:rPr>
          <w:rFonts w:hint="eastAsia"/>
          <w:kern w:val="0"/>
        </w:rPr>
        <w:t>幼稚園や小・中学校の行事に</w:t>
      </w:r>
      <w:r w:rsidRPr="005D4D10">
        <w:rPr>
          <w:rFonts w:hint="eastAsia"/>
          <w:color w:val="000000" w:themeColor="text1"/>
          <w:kern w:val="0"/>
        </w:rPr>
        <w:t>高齢者を招待し、幼児・児童・生徒と</w:t>
      </w:r>
      <w:r>
        <w:rPr>
          <w:rFonts w:hint="eastAsia"/>
          <w:kern w:val="0"/>
        </w:rPr>
        <w:t>の交流を通じ、</w:t>
      </w:r>
      <w:r w:rsidRPr="00A65CFE">
        <w:rPr>
          <w:rFonts w:hint="eastAsia"/>
          <w:kern w:val="0"/>
        </w:rPr>
        <w:t>豊かなふれあいを推進していきま</w:t>
      </w:r>
      <w:r>
        <w:rPr>
          <w:rFonts w:hint="eastAsia"/>
          <w:kern w:val="0"/>
        </w:rPr>
        <w:t>す。また、小・中学校の「総合的な学習の時間」などにおいて、高齢者</w:t>
      </w:r>
      <w:r w:rsidRPr="00A65CFE">
        <w:rPr>
          <w:rFonts w:hint="eastAsia"/>
          <w:kern w:val="0"/>
        </w:rPr>
        <w:t>の長年の経験や能力を</w:t>
      </w:r>
      <w:r w:rsidRPr="00A65CFE">
        <w:rPr>
          <w:rFonts w:hint="eastAsia"/>
        </w:rPr>
        <w:t>活</w:t>
      </w:r>
      <w:r w:rsidRPr="00A65CFE">
        <w:rPr>
          <w:rFonts w:hint="eastAsia"/>
          <w:kern w:val="0"/>
        </w:rPr>
        <w:t>か</w:t>
      </w:r>
      <w:r>
        <w:rPr>
          <w:rFonts w:hint="eastAsia"/>
          <w:kern w:val="0"/>
        </w:rPr>
        <w:t>し、地域の歴史や伝統文化などを学ぶ機会を増やしていくなど、</w:t>
      </w:r>
      <w:r w:rsidRPr="00A65CFE">
        <w:rPr>
          <w:rFonts w:hint="eastAsia"/>
          <w:kern w:val="0"/>
        </w:rPr>
        <w:t>ふれあいを一層</w:t>
      </w:r>
      <w:r w:rsidRPr="00A65CFE">
        <w:rPr>
          <w:rFonts w:hint="eastAsia"/>
        </w:rPr>
        <w:t>進</w:t>
      </w:r>
      <w:r w:rsidRPr="00A65CFE">
        <w:rPr>
          <w:rFonts w:hint="eastAsia"/>
          <w:kern w:val="0"/>
        </w:rPr>
        <w:t>めて、交流を充実していきます。</w:t>
      </w:r>
    </w:p>
    <w:p w14:paraId="117611C9" w14:textId="77777777" w:rsidR="005D3CE3" w:rsidRPr="000C7AFF" w:rsidRDefault="005D3CE3" w:rsidP="005D3CE3">
      <w:pPr>
        <w:rPr>
          <w:color w:val="404040" w:themeColor="text1" w:themeTint="BF"/>
        </w:rPr>
      </w:pPr>
    </w:p>
    <w:p w14:paraId="7994F97F" w14:textId="77777777" w:rsidR="005D3CE3" w:rsidRPr="00CA0006" w:rsidRDefault="005D3CE3" w:rsidP="005D3CE3">
      <w:pPr>
        <w:rPr>
          <w:color w:val="404040" w:themeColor="text1" w:themeTint="BF"/>
        </w:rPr>
      </w:pPr>
    </w:p>
    <w:p w14:paraId="63348727" w14:textId="77777777" w:rsidR="005D3CE3" w:rsidRPr="00CA0006"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r w:rsidRPr="00CA0006">
        <w:rPr>
          <w:color w:val="404040" w:themeColor="text1" w:themeTint="BF"/>
        </w:rPr>
        <w:br w:type="page"/>
      </w:r>
    </w:p>
    <w:p w14:paraId="7131D37C" w14:textId="77777777" w:rsidR="005D3CE3" w:rsidRPr="00CA0006" w:rsidRDefault="005D3CE3" w:rsidP="005D3CE3">
      <w:pPr>
        <w:pStyle w:val="affff6"/>
        <w:spacing w:after="72"/>
        <w:ind w:left="120" w:right="-120"/>
      </w:pPr>
      <w:r>
        <w:rPr>
          <w:rFonts w:hint="eastAsia"/>
        </w:rPr>
        <w:t>⑤</w:t>
      </w:r>
      <w:r w:rsidRPr="00CA0006">
        <w:rPr>
          <w:rFonts w:hint="eastAsia"/>
        </w:rPr>
        <w:t>町会・自治会などを基礎としたコミュニティの活性化</w:t>
      </w:r>
    </w:p>
    <w:p w14:paraId="1F8B209A" w14:textId="77777777" w:rsidR="005D3CE3" w:rsidRPr="005D4D10" w:rsidRDefault="005D3CE3" w:rsidP="005D3CE3">
      <w:pPr>
        <w:pStyle w:val="a2"/>
        <w:tabs>
          <w:tab w:val="num" w:pos="624"/>
          <w:tab w:val="num" w:pos="9414"/>
        </w:tabs>
        <w:spacing w:line="420" w:lineRule="exact"/>
        <w:ind w:leftChars="50" w:left="384" w:right="120" w:hangingChars="110" w:hanging="264"/>
        <w:rPr>
          <w:color w:val="000000" w:themeColor="text1"/>
        </w:rPr>
      </w:pPr>
      <w:r w:rsidRPr="005D4D10">
        <w:rPr>
          <w:rFonts w:hint="eastAsia"/>
          <w:color w:val="000000" w:themeColor="text1"/>
        </w:rPr>
        <w:t>高齢者をはじめ区民の暮らしに身近な町会・自治会を基本とする、コミュニティの活性化を進めます。</w:t>
      </w:r>
    </w:p>
    <w:p w14:paraId="376E84CB" w14:textId="77777777" w:rsidR="005D3CE3" w:rsidRPr="005D4D10" w:rsidRDefault="005D3CE3" w:rsidP="005D3CE3">
      <w:pPr>
        <w:pStyle w:val="a2"/>
        <w:tabs>
          <w:tab w:val="num" w:pos="624"/>
          <w:tab w:val="num" w:pos="9414"/>
        </w:tabs>
        <w:spacing w:line="420" w:lineRule="exact"/>
        <w:ind w:leftChars="50" w:left="384" w:right="120" w:hangingChars="110" w:hanging="264"/>
        <w:rPr>
          <w:color w:val="000000" w:themeColor="text1"/>
        </w:rPr>
      </w:pPr>
      <w:r w:rsidRPr="005D4D10">
        <w:rPr>
          <w:rFonts w:hint="eastAsia"/>
          <w:color w:val="000000" w:themeColor="text1"/>
        </w:rPr>
        <w:t>地域ミニデイサービスや防災活動といった地域活動が注目される中、区民と区によるパートナーシップを基本とした、地域の各種団体相互の連携や情報提供の強化、役割分担の検討などに、地域が一体となって課題に取り組める体制づくりを目指します。</w:t>
      </w:r>
    </w:p>
    <w:p w14:paraId="25E93936" w14:textId="77777777" w:rsidR="005D3CE3" w:rsidRPr="00A65CFE" w:rsidRDefault="005D3CE3" w:rsidP="005D3CE3">
      <w:pPr>
        <w:pStyle w:val="a2"/>
        <w:tabs>
          <w:tab w:val="num" w:pos="624"/>
          <w:tab w:val="num" w:pos="9414"/>
        </w:tabs>
        <w:spacing w:line="420" w:lineRule="exact"/>
        <w:ind w:leftChars="50" w:left="384" w:right="120" w:hangingChars="110" w:hanging="264"/>
      </w:pPr>
      <w:r w:rsidRPr="005D4D10">
        <w:rPr>
          <w:rFonts w:hint="eastAsia"/>
          <w:color w:val="000000" w:themeColor="text1"/>
        </w:rPr>
        <w:t>こうした地域活動を支援するため、区ホームページに「地域活動・町会自治会</w:t>
      </w:r>
      <w:r w:rsidRPr="00A65CFE">
        <w:rPr>
          <w:rFonts w:hint="eastAsia"/>
        </w:rPr>
        <w:t>情報」を掲載しています。</w:t>
      </w:r>
    </w:p>
    <w:p w14:paraId="7F44A1CF" w14:textId="77777777" w:rsidR="005D3CE3" w:rsidRPr="00A65CFE" w:rsidRDefault="005D3CE3" w:rsidP="005D3CE3">
      <w:pPr>
        <w:pStyle w:val="a2"/>
        <w:tabs>
          <w:tab w:val="num" w:pos="624"/>
          <w:tab w:val="num" w:pos="9414"/>
        </w:tabs>
        <w:spacing w:line="420" w:lineRule="exact"/>
        <w:ind w:leftChars="50" w:left="384" w:right="120" w:hangingChars="110" w:hanging="264"/>
      </w:pPr>
      <w:r w:rsidRPr="00A65CFE">
        <w:rPr>
          <w:rFonts w:hint="eastAsia"/>
        </w:rPr>
        <w:t>また、地域が自主的に運営を行っている地区会館の維持管理をはじめ、より活用しやすいコミュニティ活動の「場」の提供を積極的に行っていきます。</w:t>
      </w:r>
    </w:p>
    <w:p w14:paraId="07007033" w14:textId="77777777" w:rsidR="005D3CE3" w:rsidRPr="00A65CFE"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1DB33B48"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6DCFA84"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683775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C851E5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9E9C71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888D01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43A40EC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7D7848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72048E5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3D5117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100B0FA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364D10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3795D843"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7FF5EECD" w14:textId="77777777" w:rsidR="005D3CE3" w:rsidRPr="00A65CFE" w:rsidRDefault="005D3CE3" w:rsidP="007C56B5">
            <w:pPr>
              <w:pStyle w:val="afa"/>
              <w:jc w:val="both"/>
              <w:rPr>
                <w:color w:val="auto"/>
              </w:rPr>
            </w:pPr>
            <w:r w:rsidRPr="00A65CFE">
              <w:rPr>
                <w:rFonts w:hint="eastAsia"/>
                <w:color w:val="auto"/>
              </w:rPr>
              <w:t>地域活動情報の掲載</w:t>
            </w:r>
          </w:p>
          <w:p w14:paraId="18D730C7" w14:textId="77777777" w:rsidR="005D3CE3" w:rsidRPr="00A65CFE" w:rsidRDefault="005D3CE3" w:rsidP="007C56B5">
            <w:pPr>
              <w:pStyle w:val="afa"/>
              <w:jc w:val="both"/>
              <w:rPr>
                <w:color w:val="auto"/>
              </w:rPr>
            </w:pPr>
            <w:r w:rsidRPr="00A65CFE">
              <w:rPr>
                <w:rFonts w:hint="eastAsia"/>
                <w:color w:val="auto"/>
              </w:rPr>
              <w:t>（区ホームページ）</w:t>
            </w:r>
          </w:p>
        </w:tc>
        <w:tc>
          <w:tcPr>
            <w:tcW w:w="1244" w:type="dxa"/>
            <w:tcBorders>
              <w:top w:val="single" w:sz="6" w:space="0" w:color="auto"/>
              <w:left w:val="single" w:sz="6" w:space="0" w:color="auto"/>
              <w:bottom w:val="single" w:sz="2" w:space="0" w:color="auto"/>
              <w:right w:val="single" w:sz="2" w:space="0" w:color="auto"/>
            </w:tcBorders>
            <w:vAlign w:val="center"/>
          </w:tcPr>
          <w:p w14:paraId="1276F0FA" w14:textId="77777777" w:rsidR="005D3CE3" w:rsidRPr="00C62615" w:rsidRDefault="005D3CE3" w:rsidP="007C56B5">
            <w:pPr>
              <w:pStyle w:val="afa"/>
              <w:jc w:val="center"/>
              <w:rPr>
                <w:color w:val="auto"/>
              </w:rPr>
            </w:pPr>
            <w:r w:rsidRPr="00C62615">
              <w:rPr>
                <w:rFonts w:hint="eastAsia"/>
                <w:color w:val="auto"/>
              </w:rPr>
              <w:t>随時更新</w:t>
            </w:r>
          </w:p>
        </w:tc>
        <w:tc>
          <w:tcPr>
            <w:tcW w:w="1245" w:type="dxa"/>
            <w:tcBorders>
              <w:top w:val="single" w:sz="6" w:space="0" w:color="auto"/>
              <w:left w:val="single" w:sz="2" w:space="0" w:color="auto"/>
              <w:bottom w:val="single" w:sz="2" w:space="0" w:color="auto"/>
              <w:right w:val="double" w:sz="4" w:space="0" w:color="auto"/>
            </w:tcBorders>
            <w:vAlign w:val="center"/>
          </w:tcPr>
          <w:p w14:paraId="78076083" w14:textId="77777777" w:rsidR="005D3CE3" w:rsidRPr="00C62615" w:rsidRDefault="005D3CE3" w:rsidP="007C56B5">
            <w:pPr>
              <w:pStyle w:val="afa"/>
              <w:jc w:val="center"/>
              <w:rPr>
                <w:color w:val="auto"/>
              </w:rPr>
            </w:pPr>
            <w:r w:rsidRPr="00C62615">
              <w:rPr>
                <w:rFonts w:hint="eastAsia"/>
                <w:color w:val="auto"/>
              </w:rPr>
              <w:t>随時更新</w:t>
            </w:r>
          </w:p>
        </w:tc>
        <w:tc>
          <w:tcPr>
            <w:tcW w:w="1245" w:type="dxa"/>
            <w:tcBorders>
              <w:top w:val="single" w:sz="6" w:space="0" w:color="auto"/>
              <w:left w:val="double" w:sz="4" w:space="0" w:color="auto"/>
              <w:bottom w:val="single" w:sz="2" w:space="0" w:color="auto"/>
              <w:right w:val="single" w:sz="2" w:space="0" w:color="auto"/>
            </w:tcBorders>
            <w:vAlign w:val="center"/>
          </w:tcPr>
          <w:p w14:paraId="4E0E7C8C" w14:textId="77777777" w:rsidR="005D3CE3" w:rsidRPr="00C62615" w:rsidRDefault="005D3CE3" w:rsidP="007C56B5">
            <w:pPr>
              <w:pStyle w:val="afa"/>
              <w:jc w:val="center"/>
              <w:rPr>
                <w:color w:val="auto"/>
              </w:rPr>
            </w:pPr>
            <w:r w:rsidRPr="00C62615">
              <w:rPr>
                <w:rFonts w:hint="eastAsia"/>
                <w:color w:val="auto"/>
              </w:rPr>
              <w:t>随時更新</w:t>
            </w:r>
          </w:p>
        </w:tc>
        <w:tc>
          <w:tcPr>
            <w:tcW w:w="1244" w:type="dxa"/>
            <w:tcBorders>
              <w:top w:val="single" w:sz="6" w:space="0" w:color="auto"/>
              <w:left w:val="single" w:sz="2" w:space="0" w:color="auto"/>
              <w:bottom w:val="single" w:sz="2" w:space="0" w:color="auto"/>
              <w:right w:val="single" w:sz="2" w:space="0" w:color="auto"/>
            </w:tcBorders>
            <w:vAlign w:val="center"/>
          </w:tcPr>
          <w:p w14:paraId="1CCCE38C" w14:textId="77777777" w:rsidR="005D3CE3" w:rsidRPr="00C62615" w:rsidRDefault="005D3CE3" w:rsidP="007C56B5">
            <w:pPr>
              <w:pStyle w:val="afa"/>
              <w:jc w:val="center"/>
              <w:rPr>
                <w:color w:val="auto"/>
              </w:rPr>
            </w:pPr>
            <w:r w:rsidRPr="00C62615">
              <w:rPr>
                <w:rFonts w:hint="eastAsia"/>
                <w:color w:val="auto"/>
              </w:rPr>
              <w:t>随時更新</w:t>
            </w:r>
          </w:p>
        </w:tc>
        <w:tc>
          <w:tcPr>
            <w:tcW w:w="1245" w:type="dxa"/>
            <w:tcBorders>
              <w:top w:val="single" w:sz="6" w:space="0" w:color="auto"/>
              <w:left w:val="single" w:sz="2" w:space="0" w:color="auto"/>
              <w:bottom w:val="single" w:sz="2" w:space="0" w:color="auto"/>
              <w:right w:val="single" w:sz="6" w:space="0" w:color="auto"/>
            </w:tcBorders>
            <w:vAlign w:val="center"/>
          </w:tcPr>
          <w:p w14:paraId="7B423FC8" w14:textId="77777777" w:rsidR="005D3CE3" w:rsidRPr="00C62615" w:rsidRDefault="005D3CE3" w:rsidP="007C56B5">
            <w:pPr>
              <w:pStyle w:val="afa"/>
              <w:jc w:val="center"/>
              <w:rPr>
                <w:color w:val="auto"/>
              </w:rPr>
            </w:pPr>
            <w:r w:rsidRPr="00C62615">
              <w:rPr>
                <w:rFonts w:hint="eastAsia"/>
                <w:color w:val="auto"/>
              </w:rPr>
              <w:t>随時更新</w:t>
            </w:r>
          </w:p>
        </w:tc>
      </w:tr>
      <w:tr w:rsidR="005D3CE3" w:rsidRPr="00A65CFE" w14:paraId="3A386E4D"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0A965EE1" w14:textId="77777777" w:rsidR="005D3CE3" w:rsidRPr="00A65CFE" w:rsidRDefault="005D3CE3" w:rsidP="007C56B5">
            <w:pPr>
              <w:pStyle w:val="afa"/>
              <w:jc w:val="both"/>
              <w:rPr>
                <w:color w:val="auto"/>
              </w:rPr>
            </w:pPr>
            <w:r w:rsidRPr="00A65CFE">
              <w:rPr>
                <w:rFonts w:hint="eastAsia"/>
                <w:color w:val="auto"/>
              </w:rPr>
              <w:t>活動の場の整備</w:t>
            </w:r>
          </w:p>
        </w:tc>
        <w:tc>
          <w:tcPr>
            <w:tcW w:w="1244" w:type="dxa"/>
            <w:tcBorders>
              <w:top w:val="single" w:sz="2" w:space="0" w:color="auto"/>
              <w:left w:val="single" w:sz="6" w:space="0" w:color="auto"/>
              <w:bottom w:val="single" w:sz="6" w:space="0" w:color="auto"/>
              <w:right w:val="single" w:sz="2" w:space="0" w:color="auto"/>
            </w:tcBorders>
            <w:vAlign w:val="center"/>
          </w:tcPr>
          <w:p w14:paraId="45C29DBA" w14:textId="77777777" w:rsidR="005D3CE3" w:rsidRPr="00C62615" w:rsidRDefault="005D3CE3" w:rsidP="007C56B5">
            <w:pPr>
              <w:pStyle w:val="afa"/>
              <w:jc w:val="center"/>
              <w:rPr>
                <w:color w:val="auto"/>
              </w:rPr>
            </w:pPr>
            <w:r w:rsidRPr="00C62615">
              <w:rPr>
                <w:rFonts w:hint="eastAsia"/>
                <w:color w:val="auto"/>
              </w:rPr>
              <w:t>継続</w:t>
            </w:r>
          </w:p>
        </w:tc>
        <w:tc>
          <w:tcPr>
            <w:tcW w:w="1245" w:type="dxa"/>
            <w:tcBorders>
              <w:top w:val="single" w:sz="2" w:space="0" w:color="auto"/>
              <w:left w:val="single" w:sz="2" w:space="0" w:color="auto"/>
              <w:bottom w:val="single" w:sz="6" w:space="0" w:color="auto"/>
              <w:right w:val="double" w:sz="4" w:space="0" w:color="auto"/>
            </w:tcBorders>
            <w:vAlign w:val="center"/>
          </w:tcPr>
          <w:p w14:paraId="5629C70E" w14:textId="77777777" w:rsidR="005D3CE3" w:rsidRPr="00C62615" w:rsidRDefault="005D3CE3" w:rsidP="007C56B5">
            <w:pPr>
              <w:pStyle w:val="afa"/>
              <w:jc w:val="center"/>
              <w:rPr>
                <w:color w:val="auto"/>
              </w:rPr>
            </w:pPr>
            <w:r w:rsidRPr="00C62615">
              <w:rPr>
                <w:rFonts w:hint="eastAsia"/>
                <w:color w:val="auto"/>
              </w:rPr>
              <w:t>継続</w:t>
            </w:r>
          </w:p>
        </w:tc>
        <w:tc>
          <w:tcPr>
            <w:tcW w:w="1245" w:type="dxa"/>
            <w:tcBorders>
              <w:top w:val="single" w:sz="2" w:space="0" w:color="auto"/>
              <w:left w:val="double" w:sz="4" w:space="0" w:color="auto"/>
              <w:bottom w:val="single" w:sz="6" w:space="0" w:color="auto"/>
              <w:right w:val="single" w:sz="2" w:space="0" w:color="auto"/>
            </w:tcBorders>
            <w:vAlign w:val="center"/>
          </w:tcPr>
          <w:p w14:paraId="1BC63FCD" w14:textId="77777777" w:rsidR="005D3CE3" w:rsidRPr="00C62615" w:rsidRDefault="005D3CE3" w:rsidP="007C56B5">
            <w:pPr>
              <w:pStyle w:val="afa"/>
              <w:jc w:val="center"/>
              <w:rPr>
                <w:color w:val="auto"/>
              </w:rPr>
            </w:pPr>
            <w:r w:rsidRPr="00C62615">
              <w:rPr>
                <w:rFonts w:hint="eastAsia"/>
                <w:color w:val="auto"/>
              </w:rPr>
              <w:t>継続</w:t>
            </w:r>
          </w:p>
        </w:tc>
        <w:tc>
          <w:tcPr>
            <w:tcW w:w="1244" w:type="dxa"/>
            <w:tcBorders>
              <w:top w:val="single" w:sz="2" w:space="0" w:color="auto"/>
              <w:left w:val="single" w:sz="2" w:space="0" w:color="auto"/>
              <w:bottom w:val="single" w:sz="6" w:space="0" w:color="auto"/>
              <w:right w:val="single" w:sz="2" w:space="0" w:color="auto"/>
            </w:tcBorders>
            <w:vAlign w:val="center"/>
          </w:tcPr>
          <w:p w14:paraId="1F8A5B8A" w14:textId="77777777" w:rsidR="005D3CE3" w:rsidRPr="00C62615" w:rsidRDefault="005D3CE3" w:rsidP="007C56B5">
            <w:pPr>
              <w:pStyle w:val="afa"/>
              <w:jc w:val="center"/>
              <w:rPr>
                <w:color w:val="auto"/>
              </w:rPr>
            </w:pPr>
            <w:r w:rsidRPr="00C62615">
              <w:rPr>
                <w:rFonts w:hint="eastAsia"/>
                <w:color w:val="auto"/>
              </w:rPr>
              <w:t>継続</w:t>
            </w:r>
          </w:p>
        </w:tc>
        <w:tc>
          <w:tcPr>
            <w:tcW w:w="1245" w:type="dxa"/>
            <w:tcBorders>
              <w:top w:val="single" w:sz="2" w:space="0" w:color="auto"/>
              <w:left w:val="single" w:sz="2" w:space="0" w:color="auto"/>
              <w:bottom w:val="single" w:sz="6" w:space="0" w:color="auto"/>
              <w:right w:val="single" w:sz="6" w:space="0" w:color="auto"/>
            </w:tcBorders>
            <w:vAlign w:val="center"/>
          </w:tcPr>
          <w:p w14:paraId="19E67C3A" w14:textId="77777777" w:rsidR="005D3CE3" w:rsidRPr="00C62615" w:rsidRDefault="005D3CE3" w:rsidP="007C56B5">
            <w:pPr>
              <w:pStyle w:val="afa"/>
              <w:jc w:val="center"/>
              <w:rPr>
                <w:color w:val="auto"/>
              </w:rPr>
            </w:pPr>
            <w:r w:rsidRPr="00C62615">
              <w:rPr>
                <w:rFonts w:hint="eastAsia"/>
                <w:color w:val="auto"/>
              </w:rPr>
              <w:t>継続</w:t>
            </w:r>
          </w:p>
        </w:tc>
      </w:tr>
    </w:tbl>
    <w:p w14:paraId="21EC406A" w14:textId="77777777" w:rsidR="005D3CE3" w:rsidRPr="00A65CFE" w:rsidRDefault="005D3CE3" w:rsidP="005D3CE3"/>
    <w:p w14:paraId="7F6FDE12" w14:textId="778DA23F" w:rsidR="005D3CE3" w:rsidRDefault="005D3CE3" w:rsidP="005D3CE3"/>
    <w:p w14:paraId="26E120E6" w14:textId="25B9A3D3" w:rsidR="004D6627" w:rsidRPr="00431C9D" w:rsidRDefault="004D6627" w:rsidP="004D6627">
      <w:pPr>
        <w:pStyle w:val="affff6"/>
        <w:spacing w:after="72"/>
        <w:ind w:left="120" w:right="-120"/>
      </w:pPr>
      <w:r>
        <w:rPr>
          <w:rFonts w:hint="eastAsia"/>
        </w:rPr>
        <w:t>⑥</w:t>
      </w:r>
      <w:r w:rsidR="00614FCD">
        <w:rPr>
          <w:rFonts w:hint="eastAsia"/>
        </w:rPr>
        <w:t>なごみの家</w:t>
      </w:r>
      <w:r w:rsidR="00EA2FC6">
        <w:rPr>
          <w:rFonts w:hint="eastAsia"/>
        </w:rPr>
        <w:t>による地域づくりの</w:t>
      </w:r>
      <w:r w:rsidR="00431C9D">
        <w:rPr>
          <w:rFonts w:hint="eastAsia"/>
        </w:rPr>
        <w:t>推進</w:t>
      </w:r>
    </w:p>
    <w:p w14:paraId="25B7DA65" w14:textId="77037056" w:rsidR="004D6627" w:rsidRDefault="00431C9D" w:rsidP="00431C9D">
      <w:pPr>
        <w:pStyle w:val="a2"/>
        <w:tabs>
          <w:tab w:val="num" w:pos="624"/>
          <w:tab w:val="num" w:pos="9414"/>
        </w:tabs>
        <w:ind w:leftChars="50" w:left="384" w:right="120" w:hangingChars="110" w:hanging="264"/>
      </w:pPr>
      <w:r>
        <w:rPr>
          <w:rFonts w:hint="eastAsia"/>
        </w:rPr>
        <w:t>地域共生社会の実現に向けて、地域の課題を地域住民が「我が事」として主体的に取り組む支え合いの地域づくりを進めていきます。</w:t>
      </w:r>
    </w:p>
    <w:p w14:paraId="59F9929E" w14:textId="77777777" w:rsidR="00845AA6" w:rsidRPr="00845AA6" w:rsidRDefault="00845AA6" w:rsidP="00845AA6"/>
    <w:tbl>
      <w:tblPr>
        <w:tblW w:w="8892" w:type="dxa"/>
        <w:tblInd w:w="281"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472"/>
        <w:gridCol w:w="2207"/>
        <w:gridCol w:w="1233"/>
        <w:gridCol w:w="1233"/>
        <w:gridCol w:w="1249"/>
        <w:gridCol w:w="1249"/>
        <w:gridCol w:w="1249"/>
      </w:tblGrid>
      <w:tr w:rsidR="00845AA6" w:rsidRPr="00B2185D" w14:paraId="09D066EF" w14:textId="77777777" w:rsidTr="00581114">
        <w:trPr>
          <w:trHeight w:val="702"/>
        </w:trPr>
        <w:tc>
          <w:tcPr>
            <w:tcW w:w="2676" w:type="dxa"/>
            <w:gridSpan w:val="2"/>
            <w:tcBorders>
              <w:top w:val="single" w:sz="6" w:space="0" w:color="auto"/>
            </w:tcBorders>
            <w:shd w:val="clear" w:color="auto" w:fill="E4E4E4"/>
          </w:tcPr>
          <w:p w14:paraId="3779378A" w14:textId="77777777" w:rsidR="00845AA6" w:rsidRPr="00B2185D" w:rsidRDefault="00845AA6" w:rsidP="00774744">
            <w:pPr>
              <w:jc w:val="left"/>
              <w:rPr>
                <w:rFonts w:ascii="ＭＳ Ｐゴシック" w:eastAsia="ＭＳ Ｐゴシック" w:hAnsi="ＭＳ Ｐゴシック"/>
                <w:sz w:val="20"/>
                <w:szCs w:val="20"/>
              </w:rPr>
            </w:pPr>
          </w:p>
        </w:tc>
        <w:tc>
          <w:tcPr>
            <w:tcW w:w="1233" w:type="dxa"/>
            <w:tcBorders>
              <w:top w:val="single" w:sz="6" w:space="0" w:color="auto"/>
              <w:right w:val="single" w:sz="2" w:space="0" w:color="auto"/>
            </w:tcBorders>
            <w:shd w:val="clear" w:color="auto" w:fill="D9D9D9" w:themeFill="background1" w:themeFillShade="D9"/>
            <w:vAlign w:val="center"/>
          </w:tcPr>
          <w:p w14:paraId="40547137"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2881AC8"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33" w:type="dxa"/>
            <w:tcBorders>
              <w:top w:val="single" w:sz="6" w:space="0" w:color="auto"/>
              <w:left w:val="single" w:sz="2" w:space="0" w:color="auto"/>
              <w:bottom w:val="single" w:sz="6" w:space="0" w:color="auto"/>
              <w:right w:val="double" w:sz="4" w:space="0" w:color="auto"/>
            </w:tcBorders>
            <w:shd w:val="clear" w:color="auto" w:fill="D9D9D9" w:themeFill="background1" w:themeFillShade="D9"/>
            <w:vAlign w:val="center"/>
          </w:tcPr>
          <w:p w14:paraId="3A782F4B"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FBB1269"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9" w:type="dxa"/>
            <w:tcBorders>
              <w:top w:val="single" w:sz="6" w:space="0" w:color="auto"/>
              <w:left w:val="double" w:sz="4" w:space="0" w:color="auto"/>
              <w:right w:val="single" w:sz="2" w:space="0" w:color="auto"/>
            </w:tcBorders>
            <w:shd w:val="clear" w:color="auto" w:fill="D9D9D9" w:themeFill="background1" w:themeFillShade="D9"/>
            <w:vAlign w:val="center"/>
          </w:tcPr>
          <w:p w14:paraId="36BE1F89"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6CC98FF"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9" w:type="dxa"/>
            <w:tcBorders>
              <w:top w:val="single" w:sz="6" w:space="0" w:color="auto"/>
              <w:left w:val="single" w:sz="2" w:space="0" w:color="auto"/>
              <w:right w:val="single" w:sz="2" w:space="0" w:color="auto"/>
            </w:tcBorders>
            <w:shd w:val="clear" w:color="auto" w:fill="D9D9D9" w:themeFill="background1" w:themeFillShade="D9"/>
            <w:vAlign w:val="center"/>
          </w:tcPr>
          <w:p w14:paraId="62163A63"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9CADA4F"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9" w:type="dxa"/>
            <w:tcBorders>
              <w:top w:val="single" w:sz="6" w:space="0" w:color="auto"/>
              <w:left w:val="single" w:sz="2" w:space="0" w:color="auto"/>
              <w:right w:val="single" w:sz="6" w:space="0" w:color="auto"/>
            </w:tcBorders>
            <w:shd w:val="clear" w:color="auto" w:fill="D9D9D9" w:themeFill="background1" w:themeFillShade="D9"/>
            <w:vAlign w:val="center"/>
          </w:tcPr>
          <w:p w14:paraId="4625C338" w14:textId="77777777" w:rsidR="00845AA6" w:rsidRPr="00A65CFE" w:rsidRDefault="00845AA6" w:rsidP="00774744">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1BF0FDD" w14:textId="77777777" w:rsidR="00845AA6" w:rsidRPr="00B2185D" w:rsidRDefault="00845AA6" w:rsidP="00774744">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845AA6" w:rsidRPr="00B2185D" w14:paraId="537E2E36" w14:textId="77777777" w:rsidTr="00581114">
        <w:trPr>
          <w:trHeight w:val="897"/>
        </w:trPr>
        <w:tc>
          <w:tcPr>
            <w:tcW w:w="471" w:type="dxa"/>
            <w:vMerge w:val="restart"/>
            <w:tcBorders>
              <w:top w:val="single" w:sz="4" w:space="0" w:color="auto"/>
              <w:left w:val="single" w:sz="6" w:space="0" w:color="auto"/>
              <w:right w:val="single" w:sz="6" w:space="0" w:color="auto"/>
            </w:tcBorders>
            <w:textDirection w:val="tbRlV"/>
          </w:tcPr>
          <w:p w14:paraId="4CA453D3" w14:textId="77777777" w:rsidR="00845AA6" w:rsidRPr="005270F7" w:rsidRDefault="00845AA6" w:rsidP="00774744">
            <w:pPr>
              <w:autoSpaceDN w:val="0"/>
              <w:spacing w:line="240" w:lineRule="exact"/>
              <w:ind w:left="113" w:right="113"/>
              <w:jc w:val="center"/>
              <w:rPr>
                <w:rFonts w:ascii="ＭＳ Ｐゴシック" w:eastAsia="ＭＳ Ｐゴシック" w:hAnsi="ＭＳ Ｐゴシック"/>
                <w:sz w:val="15"/>
                <w:szCs w:val="15"/>
              </w:rPr>
            </w:pPr>
            <w:r w:rsidRPr="00581114">
              <w:rPr>
                <w:rFonts w:ascii="ＭＳ Ｐゴシック" w:eastAsia="ＭＳ Ｐゴシック" w:hAnsi="ＭＳ Ｐゴシック" w:hint="eastAsia"/>
                <w:sz w:val="20"/>
                <w:szCs w:val="15"/>
              </w:rPr>
              <w:t>住民主体の活動創出</w:t>
            </w:r>
          </w:p>
        </w:tc>
        <w:tc>
          <w:tcPr>
            <w:tcW w:w="2205" w:type="dxa"/>
            <w:tcBorders>
              <w:top w:val="single" w:sz="4" w:space="0" w:color="auto"/>
              <w:left w:val="single" w:sz="6" w:space="0" w:color="auto"/>
              <w:bottom w:val="single" w:sz="2" w:space="0" w:color="auto"/>
              <w:right w:val="single" w:sz="6" w:space="0" w:color="auto"/>
            </w:tcBorders>
            <w:vAlign w:val="center"/>
          </w:tcPr>
          <w:p w14:paraId="57309AD8" w14:textId="77777777" w:rsidR="00845AA6" w:rsidRDefault="00845AA6" w:rsidP="00774744">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町会会館等を活用した</w:t>
            </w:r>
          </w:p>
          <w:p w14:paraId="7EB13E76" w14:textId="77777777" w:rsidR="00845AA6" w:rsidRPr="00B2185D" w:rsidRDefault="00845AA6" w:rsidP="00774744">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居場所の新設</w:t>
            </w:r>
            <w:r>
              <w:rPr>
                <w:rFonts w:ascii="ＭＳ Ｐゴシック" w:eastAsia="ＭＳ Ｐゴシック" w:hAnsi="ＭＳ Ｐゴシック" w:hint="eastAsia"/>
                <w:sz w:val="20"/>
                <w:szCs w:val="20"/>
              </w:rPr>
              <w:t>数</w:t>
            </w:r>
          </w:p>
        </w:tc>
        <w:tc>
          <w:tcPr>
            <w:tcW w:w="1233" w:type="dxa"/>
            <w:tcBorders>
              <w:top w:val="single" w:sz="4" w:space="0" w:color="auto"/>
              <w:left w:val="single" w:sz="6" w:space="0" w:color="auto"/>
              <w:bottom w:val="single" w:sz="2" w:space="0" w:color="auto"/>
              <w:right w:val="single" w:sz="2" w:space="0" w:color="auto"/>
            </w:tcBorders>
            <w:shd w:val="clear" w:color="auto" w:fill="auto"/>
            <w:vAlign w:val="center"/>
          </w:tcPr>
          <w:p w14:paraId="70B62794" w14:textId="77777777" w:rsidR="00845AA6" w:rsidRPr="00B2185D" w:rsidRDefault="00845AA6" w:rsidP="00774744">
            <w:pPr>
              <w:pStyle w:val="afa"/>
              <w:rPr>
                <w:color w:val="auto"/>
              </w:rPr>
            </w:pPr>
            <w:r>
              <w:rPr>
                <w:rFonts w:hint="eastAsia"/>
                <w:color w:val="auto"/>
              </w:rPr>
              <w:t>7</w:t>
            </w:r>
            <w:r w:rsidRPr="00B2185D">
              <w:rPr>
                <w:rFonts w:hint="eastAsia"/>
                <w:color w:val="auto"/>
              </w:rPr>
              <w:t>か所</w:t>
            </w:r>
          </w:p>
        </w:tc>
        <w:tc>
          <w:tcPr>
            <w:tcW w:w="1233" w:type="dxa"/>
            <w:tcBorders>
              <w:top w:val="single" w:sz="4" w:space="0" w:color="auto"/>
              <w:left w:val="single" w:sz="2" w:space="0" w:color="auto"/>
              <w:bottom w:val="single" w:sz="2" w:space="0" w:color="auto"/>
              <w:right w:val="double" w:sz="4" w:space="0" w:color="auto"/>
            </w:tcBorders>
            <w:shd w:val="clear" w:color="auto" w:fill="auto"/>
            <w:vAlign w:val="center"/>
          </w:tcPr>
          <w:p w14:paraId="17195C91" w14:textId="77777777" w:rsidR="00845AA6" w:rsidRPr="00B2185D" w:rsidRDefault="00845AA6" w:rsidP="00774744">
            <w:pPr>
              <w:pStyle w:val="afa"/>
              <w:rPr>
                <w:color w:val="auto"/>
              </w:rPr>
            </w:pPr>
            <w:r>
              <w:rPr>
                <w:rFonts w:hint="eastAsia"/>
                <w:color w:val="auto"/>
              </w:rPr>
              <w:t>10</w:t>
            </w:r>
            <w:r w:rsidRPr="00B2185D">
              <w:rPr>
                <w:rFonts w:hint="eastAsia"/>
                <w:color w:val="auto"/>
              </w:rPr>
              <w:t>か所</w:t>
            </w:r>
          </w:p>
        </w:tc>
        <w:tc>
          <w:tcPr>
            <w:tcW w:w="1249" w:type="dxa"/>
            <w:tcBorders>
              <w:top w:val="single" w:sz="4" w:space="0" w:color="auto"/>
              <w:left w:val="double" w:sz="4" w:space="0" w:color="auto"/>
              <w:bottom w:val="single" w:sz="2" w:space="0" w:color="auto"/>
              <w:right w:val="single" w:sz="2" w:space="0" w:color="auto"/>
            </w:tcBorders>
            <w:shd w:val="clear" w:color="auto" w:fill="auto"/>
            <w:vAlign w:val="center"/>
          </w:tcPr>
          <w:p w14:paraId="4300EDA2" w14:textId="77777777" w:rsidR="00845AA6" w:rsidRPr="00B2185D" w:rsidRDefault="00845AA6" w:rsidP="00774744">
            <w:pPr>
              <w:pStyle w:val="afa"/>
              <w:ind w:right="200"/>
              <w:jc w:val="center"/>
              <w:rPr>
                <w:color w:val="auto"/>
              </w:rPr>
            </w:pPr>
            <w:r w:rsidRPr="00B2185D">
              <w:rPr>
                <w:rFonts w:hint="eastAsia"/>
                <w:color w:val="auto"/>
              </w:rPr>
              <w:t>立ち上げ</w:t>
            </w:r>
          </w:p>
          <w:p w14:paraId="15A93A38" w14:textId="77777777" w:rsidR="00845AA6" w:rsidRPr="00B2185D" w:rsidRDefault="00845AA6" w:rsidP="00774744">
            <w:pPr>
              <w:pStyle w:val="afa"/>
              <w:jc w:val="center"/>
              <w:rPr>
                <w:color w:val="auto"/>
              </w:rPr>
            </w:pPr>
            <w:r w:rsidRPr="00B2185D">
              <w:rPr>
                <w:rFonts w:hint="eastAsia"/>
                <w:color w:val="auto"/>
              </w:rPr>
              <w:t>支援の実施</w:t>
            </w:r>
          </w:p>
        </w:tc>
        <w:tc>
          <w:tcPr>
            <w:tcW w:w="1249" w:type="dxa"/>
            <w:tcBorders>
              <w:top w:val="single" w:sz="4" w:space="0" w:color="auto"/>
              <w:left w:val="single" w:sz="2" w:space="0" w:color="auto"/>
              <w:bottom w:val="single" w:sz="2" w:space="0" w:color="auto"/>
              <w:right w:val="single" w:sz="2" w:space="0" w:color="auto"/>
            </w:tcBorders>
            <w:shd w:val="clear" w:color="auto" w:fill="auto"/>
            <w:vAlign w:val="center"/>
          </w:tcPr>
          <w:p w14:paraId="182B2C12" w14:textId="77777777" w:rsidR="00845AA6" w:rsidRPr="00B2185D" w:rsidRDefault="00845AA6" w:rsidP="00774744">
            <w:pPr>
              <w:pStyle w:val="afa"/>
              <w:ind w:right="200"/>
              <w:jc w:val="center"/>
              <w:rPr>
                <w:color w:val="auto"/>
              </w:rPr>
            </w:pPr>
            <w:r w:rsidRPr="00B2185D">
              <w:rPr>
                <w:rFonts w:hint="eastAsia"/>
                <w:color w:val="auto"/>
              </w:rPr>
              <w:t>立ち上げ</w:t>
            </w:r>
          </w:p>
          <w:p w14:paraId="4B466B15" w14:textId="77777777" w:rsidR="00845AA6" w:rsidRPr="00B2185D" w:rsidRDefault="00845AA6" w:rsidP="00774744">
            <w:pPr>
              <w:pStyle w:val="afa"/>
              <w:jc w:val="center"/>
              <w:rPr>
                <w:color w:val="auto"/>
              </w:rPr>
            </w:pPr>
            <w:r w:rsidRPr="00B2185D">
              <w:rPr>
                <w:rFonts w:hint="eastAsia"/>
                <w:color w:val="auto"/>
              </w:rPr>
              <w:t>支援の実施</w:t>
            </w:r>
          </w:p>
        </w:tc>
        <w:tc>
          <w:tcPr>
            <w:tcW w:w="1249" w:type="dxa"/>
            <w:tcBorders>
              <w:top w:val="single" w:sz="4" w:space="0" w:color="auto"/>
              <w:left w:val="single" w:sz="2" w:space="0" w:color="auto"/>
              <w:bottom w:val="single" w:sz="2" w:space="0" w:color="auto"/>
              <w:right w:val="single" w:sz="6" w:space="0" w:color="auto"/>
            </w:tcBorders>
            <w:shd w:val="clear" w:color="auto" w:fill="auto"/>
            <w:vAlign w:val="center"/>
          </w:tcPr>
          <w:p w14:paraId="6786D579" w14:textId="77777777" w:rsidR="00845AA6" w:rsidRPr="00B2185D" w:rsidRDefault="00845AA6" w:rsidP="00774744">
            <w:pPr>
              <w:pStyle w:val="afa"/>
              <w:ind w:right="200"/>
              <w:jc w:val="center"/>
              <w:rPr>
                <w:color w:val="auto"/>
              </w:rPr>
            </w:pPr>
            <w:r w:rsidRPr="00B2185D">
              <w:rPr>
                <w:rFonts w:hint="eastAsia"/>
                <w:color w:val="auto"/>
              </w:rPr>
              <w:t>立ち上げ</w:t>
            </w:r>
          </w:p>
          <w:p w14:paraId="3AB882C9" w14:textId="77777777" w:rsidR="00845AA6" w:rsidRPr="00B2185D" w:rsidRDefault="00845AA6" w:rsidP="00774744">
            <w:pPr>
              <w:pStyle w:val="afa"/>
              <w:jc w:val="center"/>
              <w:rPr>
                <w:color w:val="auto"/>
              </w:rPr>
            </w:pPr>
            <w:r w:rsidRPr="00B2185D">
              <w:rPr>
                <w:rFonts w:hint="eastAsia"/>
                <w:color w:val="auto"/>
              </w:rPr>
              <w:t>支援の実施</w:t>
            </w:r>
          </w:p>
        </w:tc>
      </w:tr>
      <w:tr w:rsidR="00BB1258" w:rsidRPr="00BB1258" w14:paraId="279D5877" w14:textId="77777777" w:rsidTr="00581114">
        <w:trPr>
          <w:trHeight w:val="702"/>
        </w:trPr>
        <w:tc>
          <w:tcPr>
            <w:tcW w:w="471" w:type="dxa"/>
            <w:vMerge/>
            <w:tcBorders>
              <w:left w:val="single" w:sz="6" w:space="0" w:color="auto"/>
              <w:right w:val="single" w:sz="6" w:space="0" w:color="auto"/>
            </w:tcBorders>
          </w:tcPr>
          <w:p w14:paraId="2ABFBB9D"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p>
        </w:tc>
        <w:tc>
          <w:tcPr>
            <w:tcW w:w="2205" w:type="dxa"/>
            <w:tcBorders>
              <w:top w:val="single" w:sz="2" w:space="0" w:color="auto"/>
              <w:left w:val="single" w:sz="6" w:space="0" w:color="auto"/>
              <w:bottom w:val="single" w:sz="2" w:space="0" w:color="auto"/>
              <w:right w:val="single" w:sz="6" w:space="0" w:color="auto"/>
            </w:tcBorders>
            <w:vAlign w:val="center"/>
          </w:tcPr>
          <w:p w14:paraId="188D4264"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来所者の発案による</w:t>
            </w:r>
          </w:p>
          <w:p w14:paraId="7E38AD52"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サロン活動</w:t>
            </w:r>
          </w:p>
        </w:tc>
        <w:tc>
          <w:tcPr>
            <w:tcW w:w="1233" w:type="dxa"/>
            <w:tcBorders>
              <w:top w:val="single" w:sz="2" w:space="0" w:color="auto"/>
              <w:left w:val="single" w:sz="6" w:space="0" w:color="auto"/>
              <w:bottom w:val="single" w:sz="2" w:space="0" w:color="auto"/>
              <w:right w:val="single" w:sz="2" w:space="0" w:color="auto"/>
            </w:tcBorders>
            <w:shd w:val="clear" w:color="auto" w:fill="auto"/>
            <w:vAlign w:val="center"/>
          </w:tcPr>
          <w:p w14:paraId="5F5E2F6E" w14:textId="77777777" w:rsidR="00845AA6" w:rsidRPr="00BB1258" w:rsidRDefault="00845AA6" w:rsidP="00774744">
            <w:pPr>
              <w:pStyle w:val="afa"/>
              <w:jc w:val="center"/>
              <w:rPr>
                <w:color w:val="auto"/>
              </w:rPr>
            </w:pPr>
            <w:r w:rsidRPr="00BB1258">
              <w:rPr>
                <w:rFonts w:hint="eastAsia"/>
                <w:color w:val="auto"/>
              </w:rPr>
              <w:t>ペン字、</w:t>
            </w:r>
          </w:p>
          <w:p w14:paraId="3B4E668D" w14:textId="77777777" w:rsidR="00845AA6" w:rsidRPr="00BB1258" w:rsidRDefault="00845AA6" w:rsidP="00774744">
            <w:pPr>
              <w:pStyle w:val="afa"/>
              <w:jc w:val="center"/>
              <w:rPr>
                <w:color w:val="auto"/>
              </w:rPr>
            </w:pPr>
            <w:r w:rsidRPr="00BB1258">
              <w:rPr>
                <w:rFonts w:hint="eastAsia"/>
                <w:color w:val="auto"/>
              </w:rPr>
              <w:t>葉書絵、</w:t>
            </w:r>
          </w:p>
          <w:p w14:paraId="49C11606" w14:textId="77777777" w:rsidR="00845AA6" w:rsidRPr="00BB1258" w:rsidRDefault="00845AA6" w:rsidP="00774744">
            <w:pPr>
              <w:pStyle w:val="afa"/>
              <w:jc w:val="center"/>
              <w:rPr>
                <w:color w:val="auto"/>
              </w:rPr>
            </w:pPr>
            <w:r w:rsidRPr="00BB1258">
              <w:rPr>
                <w:rFonts w:hint="eastAsia"/>
                <w:color w:val="auto"/>
              </w:rPr>
              <w:t>初心者体操等多数</w:t>
            </w:r>
          </w:p>
        </w:tc>
        <w:tc>
          <w:tcPr>
            <w:tcW w:w="1233" w:type="dxa"/>
            <w:tcBorders>
              <w:top w:val="single" w:sz="2" w:space="0" w:color="auto"/>
              <w:left w:val="single" w:sz="2" w:space="0" w:color="auto"/>
              <w:bottom w:val="single" w:sz="2" w:space="0" w:color="auto"/>
              <w:right w:val="double" w:sz="4" w:space="0" w:color="auto"/>
            </w:tcBorders>
            <w:shd w:val="clear" w:color="auto" w:fill="auto"/>
            <w:vAlign w:val="center"/>
          </w:tcPr>
          <w:p w14:paraId="0F76C61D" w14:textId="5BD63D14" w:rsidR="00845AA6" w:rsidRPr="00BB1258" w:rsidRDefault="009315A3" w:rsidP="00774744">
            <w:pPr>
              <w:pStyle w:val="afa"/>
              <w:jc w:val="center"/>
              <w:rPr>
                <w:color w:val="auto"/>
              </w:rPr>
            </w:pPr>
            <w:r w:rsidRPr="00BB1258">
              <w:rPr>
                <w:rFonts w:hint="eastAsia"/>
                <w:color w:val="auto"/>
              </w:rPr>
              <w:t>手話</w:t>
            </w:r>
            <w:r w:rsidR="00845AA6" w:rsidRPr="00BB1258">
              <w:rPr>
                <w:rFonts w:hint="eastAsia"/>
                <w:color w:val="auto"/>
              </w:rPr>
              <w:t>、</w:t>
            </w:r>
          </w:p>
          <w:p w14:paraId="5A9B0985" w14:textId="1679A257" w:rsidR="00845AA6" w:rsidRPr="00BB1258" w:rsidRDefault="009315A3" w:rsidP="00774744">
            <w:pPr>
              <w:pStyle w:val="afa"/>
              <w:jc w:val="center"/>
              <w:rPr>
                <w:color w:val="auto"/>
              </w:rPr>
            </w:pPr>
            <w:r w:rsidRPr="00BB1258">
              <w:rPr>
                <w:rFonts w:hint="eastAsia"/>
                <w:color w:val="auto"/>
              </w:rPr>
              <w:t>編み物</w:t>
            </w:r>
            <w:r w:rsidR="00845AA6" w:rsidRPr="00BB1258">
              <w:rPr>
                <w:rFonts w:hint="eastAsia"/>
                <w:color w:val="auto"/>
              </w:rPr>
              <w:t>、</w:t>
            </w:r>
          </w:p>
          <w:p w14:paraId="08C91BFF" w14:textId="55486008" w:rsidR="00845AA6" w:rsidRPr="00BB1258" w:rsidRDefault="00845AA6" w:rsidP="00774744">
            <w:pPr>
              <w:pStyle w:val="afa"/>
              <w:jc w:val="center"/>
              <w:rPr>
                <w:color w:val="auto"/>
              </w:rPr>
            </w:pPr>
            <w:r w:rsidRPr="00BB1258">
              <w:rPr>
                <w:rFonts w:hint="eastAsia"/>
                <w:color w:val="auto"/>
              </w:rPr>
              <w:t>初心者</w:t>
            </w:r>
            <w:r w:rsidR="009315A3" w:rsidRPr="00BB1258">
              <w:rPr>
                <w:rFonts w:hint="eastAsia"/>
                <w:color w:val="auto"/>
              </w:rPr>
              <w:t>麻雀</w:t>
            </w:r>
            <w:r w:rsidRPr="00BB1258">
              <w:rPr>
                <w:rFonts w:hint="eastAsia"/>
                <w:color w:val="auto"/>
              </w:rPr>
              <w:t>等多数</w:t>
            </w:r>
          </w:p>
        </w:tc>
        <w:tc>
          <w:tcPr>
            <w:tcW w:w="1249" w:type="dxa"/>
            <w:tcBorders>
              <w:top w:val="single" w:sz="2" w:space="0" w:color="auto"/>
              <w:left w:val="double" w:sz="4" w:space="0" w:color="auto"/>
              <w:bottom w:val="single" w:sz="2" w:space="0" w:color="auto"/>
              <w:right w:val="single" w:sz="2" w:space="0" w:color="auto"/>
            </w:tcBorders>
            <w:shd w:val="clear" w:color="auto" w:fill="auto"/>
            <w:vAlign w:val="center"/>
          </w:tcPr>
          <w:p w14:paraId="2643AF99" w14:textId="77777777" w:rsidR="00845AA6" w:rsidRPr="00BB1258" w:rsidRDefault="00845AA6" w:rsidP="00774744">
            <w:pPr>
              <w:pStyle w:val="afa"/>
              <w:ind w:right="200"/>
              <w:jc w:val="center"/>
              <w:rPr>
                <w:color w:val="auto"/>
              </w:rPr>
            </w:pPr>
            <w:r w:rsidRPr="00BB1258">
              <w:rPr>
                <w:rFonts w:hint="eastAsia"/>
                <w:color w:val="auto"/>
              </w:rPr>
              <w:t>立ち上げ</w:t>
            </w:r>
          </w:p>
          <w:p w14:paraId="0DB44FA3" w14:textId="77777777" w:rsidR="00845AA6" w:rsidRPr="00BB1258" w:rsidRDefault="00845AA6" w:rsidP="00774744">
            <w:pPr>
              <w:pStyle w:val="afa"/>
              <w:jc w:val="both"/>
              <w:rPr>
                <w:color w:val="auto"/>
              </w:rPr>
            </w:pPr>
            <w:r w:rsidRPr="00BB1258">
              <w:rPr>
                <w:rFonts w:hint="eastAsia"/>
                <w:color w:val="auto"/>
              </w:rPr>
              <w:t>支援の実施</w:t>
            </w:r>
          </w:p>
        </w:tc>
        <w:tc>
          <w:tcPr>
            <w:tcW w:w="1249" w:type="dxa"/>
            <w:tcBorders>
              <w:top w:val="single" w:sz="2" w:space="0" w:color="auto"/>
              <w:left w:val="single" w:sz="2" w:space="0" w:color="auto"/>
              <w:bottom w:val="single" w:sz="2" w:space="0" w:color="auto"/>
              <w:right w:val="single" w:sz="2" w:space="0" w:color="auto"/>
            </w:tcBorders>
            <w:shd w:val="clear" w:color="auto" w:fill="auto"/>
            <w:vAlign w:val="center"/>
          </w:tcPr>
          <w:p w14:paraId="595FC587" w14:textId="77777777" w:rsidR="00845AA6" w:rsidRPr="00BB1258" w:rsidRDefault="00845AA6" w:rsidP="00774744">
            <w:pPr>
              <w:pStyle w:val="afa"/>
              <w:ind w:right="200"/>
              <w:jc w:val="center"/>
              <w:rPr>
                <w:color w:val="auto"/>
              </w:rPr>
            </w:pPr>
            <w:r w:rsidRPr="00BB1258">
              <w:rPr>
                <w:rFonts w:hint="eastAsia"/>
                <w:color w:val="auto"/>
              </w:rPr>
              <w:t>立ち上げ</w:t>
            </w:r>
          </w:p>
          <w:p w14:paraId="4A29B76A" w14:textId="77777777" w:rsidR="00845AA6" w:rsidRPr="00BB1258" w:rsidRDefault="00845AA6" w:rsidP="00774744">
            <w:pPr>
              <w:pStyle w:val="afa"/>
              <w:jc w:val="center"/>
              <w:rPr>
                <w:color w:val="auto"/>
              </w:rPr>
            </w:pPr>
            <w:r w:rsidRPr="00BB1258">
              <w:rPr>
                <w:rFonts w:hint="eastAsia"/>
                <w:color w:val="auto"/>
              </w:rPr>
              <w:t>支援の実施</w:t>
            </w:r>
          </w:p>
        </w:tc>
        <w:tc>
          <w:tcPr>
            <w:tcW w:w="1249" w:type="dxa"/>
            <w:tcBorders>
              <w:top w:val="single" w:sz="2" w:space="0" w:color="auto"/>
              <w:left w:val="single" w:sz="2" w:space="0" w:color="auto"/>
              <w:bottom w:val="single" w:sz="2" w:space="0" w:color="auto"/>
              <w:right w:val="single" w:sz="6" w:space="0" w:color="auto"/>
            </w:tcBorders>
            <w:shd w:val="clear" w:color="auto" w:fill="auto"/>
            <w:vAlign w:val="center"/>
          </w:tcPr>
          <w:p w14:paraId="3D6E4283" w14:textId="77777777" w:rsidR="00845AA6" w:rsidRPr="00BB1258" w:rsidRDefault="00845AA6" w:rsidP="00774744">
            <w:pPr>
              <w:pStyle w:val="afa"/>
              <w:ind w:right="200"/>
              <w:jc w:val="center"/>
              <w:rPr>
                <w:color w:val="auto"/>
              </w:rPr>
            </w:pPr>
            <w:r w:rsidRPr="00BB1258">
              <w:rPr>
                <w:rFonts w:hint="eastAsia"/>
                <w:color w:val="auto"/>
              </w:rPr>
              <w:t>立ち上げ</w:t>
            </w:r>
          </w:p>
          <w:p w14:paraId="49FA6FBC" w14:textId="77777777" w:rsidR="00845AA6" w:rsidRPr="00BB1258" w:rsidRDefault="00845AA6" w:rsidP="00774744">
            <w:pPr>
              <w:pStyle w:val="afa"/>
              <w:jc w:val="center"/>
              <w:rPr>
                <w:color w:val="auto"/>
              </w:rPr>
            </w:pPr>
            <w:r w:rsidRPr="00BB1258">
              <w:rPr>
                <w:rFonts w:hint="eastAsia"/>
                <w:color w:val="auto"/>
              </w:rPr>
              <w:t>支援の実施</w:t>
            </w:r>
          </w:p>
        </w:tc>
      </w:tr>
      <w:tr w:rsidR="00845AA6" w:rsidRPr="00BB1258" w14:paraId="00BD1EA1" w14:textId="77777777" w:rsidTr="00581114">
        <w:trPr>
          <w:trHeight w:val="702"/>
        </w:trPr>
        <w:tc>
          <w:tcPr>
            <w:tcW w:w="471" w:type="dxa"/>
            <w:vMerge/>
            <w:tcBorders>
              <w:left w:val="single" w:sz="6" w:space="0" w:color="auto"/>
              <w:bottom w:val="single" w:sz="6" w:space="0" w:color="auto"/>
              <w:right w:val="single" w:sz="6" w:space="0" w:color="auto"/>
            </w:tcBorders>
          </w:tcPr>
          <w:p w14:paraId="5A57868D"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p>
        </w:tc>
        <w:tc>
          <w:tcPr>
            <w:tcW w:w="2205" w:type="dxa"/>
            <w:tcBorders>
              <w:top w:val="single" w:sz="2" w:space="0" w:color="auto"/>
              <w:left w:val="single" w:sz="6" w:space="0" w:color="auto"/>
              <w:bottom w:val="single" w:sz="6" w:space="0" w:color="auto"/>
              <w:right w:val="single" w:sz="6" w:space="0" w:color="auto"/>
            </w:tcBorders>
            <w:vAlign w:val="center"/>
          </w:tcPr>
          <w:p w14:paraId="6AD1A756" w14:textId="77777777" w:rsidR="00845AA6" w:rsidRPr="00BB1258" w:rsidRDefault="00845AA6" w:rsidP="00774744">
            <w:pPr>
              <w:autoSpaceDN w:val="0"/>
              <w:spacing w:line="240" w:lineRule="exact"/>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にこにこ運動自主活動グループの創出</w:t>
            </w:r>
          </w:p>
        </w:tc>
        <w:tc>
          <w:tcPr>
            <w:tcW w:w="1233" w:type="dxa"/>
            <w:tcBorders>
              <w:top w:val="single" w:sz="2" w:space="0" w:color="auto"/>
              <w:left w:val="single" w:sz="6" w:space="0" w:color="auto"/>
              <w:bottom w:val="single" w:sz="6" w:space="0" w:color="auto"/>
              <w:right w:val="single" w:sz="2" w:space="0" w:color="auto"/>
            </w:tcBorders>
            <w:shd w:val="clear" w:color="auto" w:fill="auto"/>
            <w:vAlign w:val="center"/>
          </w:tcPr>
          <w:p w14:paraId="080D7F76" w14:textId="77777777" w:rsidR="00845AA6" w:rsidRPr="00BB1258" w:rsidRDefault="00845AA6" w:rsidP="00774744">
            <w:pPr>
              <w:pStyle w:val="afa"/>
              <w:rPr>
                <w:color w:val="auto"/>
              </w:rPr>
            </w:pPr>
            <w:r w:rsidRPr="00BB1258">
              <w:rPr>
                <w:rFonts w:hint="eastAsia"/>
                <w:color w:val="auto"/>
              </w:rPr>
              <w:t>5件</w:t>
            </w:r>
          </w:p>
        </w:tc>
        <w:tc>
          <w:tcPr>
            <w:tcW w:w="1233" w:type="dxa"/>
            <w:tcBorders>
              <w:top w:val="single" w:sz="2" w:space="0" w:color="auto"/>
              <w:left w:val="single" w:sz="2" w:space="0" w:color="auto"/>
              <w:bottom w:val="single" w:sz="6" w:space="0" w:color="auto"/>
              <w:right w:val="double" w:sz="4" w:space="0" w:color="auto"/>
            </w:tcBorders>
            <w:shd w:val="clear" w:color="auto" w:fill="auto"/>
            <w:vAlign w:val="center"/>
          </w:tcPr>
          <w:p w14:paraId="08DF9708" w14:textId="5A28CC82" w:rsidR="00845AA6" w:rsidRPr="00BB1258" w:rsidRDefault="009315A3" w:rsidP="00774744">
            <w:pPr>
              <w:pStyle w:val="afa"/>
              <w:rPr>
                <w:color w:val="auto"/>
              </w:rPr>
            </w:pPr>
            <w:r w:rsidRPr="00BB1258">
              <w:rPr>
                <w:rFonts w:hint="eastAsia"/>
                <w:color w:val="auto"/>
              </w:rPr>
              <w:t>14</w:t>
            </w:r>
            <w:r w:rsidR="00845AA6" w:rsidRPr="00BB1258">
              <w:rPr>
                <w:rFonts w:hint="eastAsia"/>
                <w:color w:val="auto"/>
              </w:rPr>
              <w:t>件</w:t>
            </w:r>
          </w:p>
        </w:tc>
        <w:tc>
          <w:tcPr>
            <w:tcW w:w="1249" w:type="dxa"/>
            <w:tcBorders>
              <w:top w:val="single" w:sz="2" w:space="0" w:color="auto"/>
              <w:left w:val="double" w:sz="4" w:space="0" w:color="auto"/>
              <w:bottom w:val="single" w:sz="6" w:space="0" w:color="auto"/>
              <w:right w:val="single" w:sz="2" w:space="0" w:color="auto"/>
            </w:tcBorders>
            <w:shd w:val="clear" w:color="auto" w:fill="auto"/>
            <w:vAlign w:val="center"/>
          </w:tcPr>
          <w:p w14:paraId="04B1B420" w14:textId="1EFC1149" w:rsidR="00845AA6" w:rsidRPr="00BB1258" w:rsidRDefault="009315A3" w:rsidP="00774744">
            <w:pPr>
              <w:pStyle w:val="afa"/>
              <w:rPr>
                <w:color w:val="auto"/>
              </w:rPr>
            </w:pPr>
            <w:r w:rsidRPr="00BB1258">
              <w:rPr>
                <w:rFonts w:hint="eastAsia"/>
                <w:color w:val="auto"/>
              </w:rPr>
              <w:t>18</w:t>
            </w:r>
            <w:r w:rsidR="00845AA6" w:rsidRPr="00BB1258">
              <w:rPr>
                <w:rFonts w:hint="eastAsia"/>
                <w:color w:val="auto"/>
              </w:rPr>
              <w:t>件</w:t>
            </w:r>
          </w:p>
        </w:tc>
        <w:tc>
          <w:tcPr>
            <w:tcW w:w="1249" w:type="dxa"/>
            <w:tcBorders>
              <w:top w:val="single" w:sz="2" w:space="0" w:color="auto"/>
              <w:left w:val="single" w:sz="2" w:space="0" w:color="auto"/>
              <w:bottom w:val="single" w:sz="6" w:space="0" w:color="auto"/>
              <w:right w:val="single" w:sz="2" w:space="0" w:color="auto"/>
            </w:tcBorders>
            <w:shd w:val="clear" w:color="auto" w:fill="auto"/>
            <w:vAlign w:val="center"/>
          </w:tcPr>
          <w:p w14:paraId="3057D52A" w14:textId="344F1E80" w:rsidR="00845AA6" w:rsidRPr="00BB1258" w:rsidRDefault="009315A3" w:rsidP="00774744">
            <w:pPr>
              <w:pStyle w:val="afa"/>
              <w:rPr>
                <w:color w:val="auto"/>
              </w:rPr>
            </w:pPr>
            <w:r w:rsidRPr="00BB1258">
              <w:rPr>
                <w:rFonts w:hint="eastAsia"/>
                <w:color w:val="auto"/>
              </w:rPr>
              <w:t>18</w:t>
            </w:r>
            <w:r w:rsidR="00845AA6" w:rsidRPr="00BB1258">
              <w:rPr>
                <w:rFonts w:hint="eastAsia"/>
                <w:color w:val="auto"/>
              </w:rPr>
              <w:t>件</w:t>
            </w:r>
          </w:p>
        </w:tc>
        <w:tc>
          <w:tcPr>
            <w:tcW w:w="1249" w:type="dxa"/>
            <w:tcBorders>
              <w:top w:val="single" w:sz="2" w:space="0" w:color="auto"/>
              <w:left w:val="single" w:sz="2" w:space="0" w:color="auto"/>
              <w:bottom w:val="single" w:sz="6" w:space="0" w:color="auto"/>
              <w:right w:val="single" w:sz="6" w:space="0" w:color="auto"/>
            </w:tcBorders>
            <w:shd w:val="clear" w:color="auto" w:fill="auto"/>
            <w:vAlign w:val="center"/>
          </w:tcPr>
          <w:p w14:paraId="3499862C" w14:textId="209AA426" w:rsidR="00845AA6" w:rsidRPr="00BB1258" w:rsidRDefault="009315A3" w:rsidP="00774744">
            <w:pPr>
              <w:pStyle w:val="afa"/>
              <w:rPr>
                <w:color w:val="auto"/>
              </w:rPr>
            </w:pPr>
            <w:r w:rsidRPr="00BB1258">
              <w:rPr>
                <w:rFonts w:hint="eastAsia"/>
                <w:color w:val="auto"/>
              </w:rPr>
              <w:t>18</w:t>
            </w:r>
            <w:r w:rsidR="00845AA6" w:rsidRPr="00BB1258">
              <w:rPr>
                <w:rFonts w:hint="eastAsia"/>
                <w:color w:val="auto"/>
              </w:rPr>
              <w:t>件</w:t>
            </w:r>
          </w:p>
        </w:tc>
      </w:tr>
    </w:tbl>
    <w:p w14:paraId="0F963DD4" w14:textId="046E5C4F" w:rsidR="004D6627" w:rsidRPr="00BB1258" w:rsidRDefault="004D6627" w:rsidP="005D3CE3"/>
    <w:p w14:paraId="315F4F66" w14:textId="1FC20DED" w:rsidR="004D6627" w:rsidRPr="00BB1258" w:rsidRDefault="004D6627" w:rsidP="004D6627">
      <w:pPr>
        <w:widowControl/>
        <w:jc w:val="left"/>
      </w:pPr>
      <w:r w:rsidRPr="00BB1258">
        <w:br w:type="page"/>
      </w:r>
    </w:p>
    <w:p w14:paraId="01A76841" w14:textId="5830295B" w:rsidR="005D3CE3" w:rsidRPr="00767EFB" w:rsidRDefault="004D6627" w:rsidP="005D3CE3">
      <w:pPr>
        <w:pStyle w:val="affff6"/>
        <w:spacing w:after="72"/>
        <w:ind w:left="120" w:right="-120"/>
      </w:pPr>
      <w:r w:rsidRPr="00767EFB">
        <w:rPr>
          <w:rFonts w:hint="eastAsia"/>
        </w:rPr>
        <w:t>⑦</w:t>
      </w:r>
      <w:r w:rsidR="005D3CE3" w:rsidRPr="00767EFB">
        <w:rPr>
          <w:rFonts w:hint="eastAsia"/>
        </w:rPr>
        <w:t>くすのきクラブへの支援</w:t>
      </w:r>
    </w:p>
    <w:p w14:paraId="0E574814" w14:textId="33DA92A1" w:rsidR="005D3CE3" w:rsidRPr="00BB1258" w:rsidRDefault="005D3CE3" w:rsidP="005D3CE3">
      <w:pPr>
        <w:pStyle w:val="a2"/>
        <w:tabs>
          <w:tab w:val="num" w:pos="624"/>
          <w:tab w:val="num" w:pos="9414"/>
        </w:tabs>
        <w:ind w:leftChars="50" w:left="384" w:right="120" w:hangingChars="110" w:hanging="264"/>
      </w:pPr>
      <w:r w:rsidRPr="00BB1258">
        <w:rPr>
          <w:rFonts w:hint="eastAsia"/>
        </w:rPr>
        <w:t>「くすのきクラブ」の活動を</w:t>
      </w:r>
      <w:r w:rsidR="005B5006" w:rsidRPr="00BB1258">
        <w:rPr>
          <w:rFonts w:hint="eastAsia"/>
        </w:rPr>
        <w:t>通</w:t>
      </w:r>
      <w:r w:rsidRPr="00BB1258">
        <w:rPr>
          <w:rFonts w:hint="eastAsia"/>
        </w:rPr>
        <w:t>して、高齢者が地域において健康で生きがいのある生活が送れるよう、クラブの活動に対して助成を行います。また、クラブ間の連携を深め、より効果的に事業目的が達成できるよう、「くすのきクラブ連合会」への助成を行います。</w:t>
      </w:r>
    </w:p>
    <w:p w14:paraId="4574DF2A" w14:textId="502E3CB6" w:rsidR="005D3CE3" w:rsidRPr="00BB1258" w:rsidRDefault="005D3CE3" w:rsidP="005D3CE3">
      <w:pPr>
        <w:pStyle w:val="a2"/>
        <w:tabs>
          <w:tab w:val="num" w:pos="624"/>
          <w:tab w:val="num" w:pos="9414"/>
        </w:tabs>
        <w:ind w:leftChars="50" w:left="384" w:right="120" w:hangingChars="110" w:hanging="264"/>
      </w:pPr>
      <w:r w:rsidRPr="00BB1258">
        <w:rPr>
          <w:rFonts w:hint="eastAsia"/>
        </w:rPr>
        <w:t>さらに、高齢者による見守りや清掃・リサイクルなどの地域社会との関わりを一層深めるボランティア活動の支援に加え、</w:t>
      </w:r>
      <w:r w:rsidR="00614FCD" w:rsidRPr="00BB1258">
        <w:rPr>
          <w:rFonts w:hint="eastAsia"/>
        </w:rPr>
        <w:t>新規会員の獲得へ</w:t>
      </w:r>
      <w:r w:rsidR="00F11D7E" w:rsidRPr="00BB1258">
        <w:rPr>
          <w:rFonts w:hint="eastAsia"/>
        </w:rPr>
        <w:t>の取組</w:t>
      </w:r>
      <w:r w:rsidR="00F70D83" w:rsidRPr="00BB1258">
        <w:rPr>
          <w:rFonts w:hint="eastAsia"/>
        </w:rPr>
        <w:t>や健康増進</w:t>
      </w:r>
      <w:r w:rsidR="00F11D7E" w:rsidRPr="00BB1258">
        <w:rPr>
          <w:rFonts w:hint="eastAsia"/>
        </w:rPr>
        <w:t>、</w:t>
      </w:r>
      <w:r w:rsidR="00F70D83" w:rsidRPr="00BB1258">
        <w:rPr>
          <w:rFonts w:hint="eastAsia"/>
        </w:rPr>
        <w:t>親睦を深める</w:t>
      </w:r>
      <w:r w:rsidRPr="00BB1258">
        <w:rPr>
          <w:rFonts w:hint="eastAsia"/>
        </w:rPr>
        <w:t>活動を推進することで、「くすのきクラブ」全体の活性化を図ります。</w:t>
      </w:r>
    </w:p>
    <w:p w14:paraId="2FA22091" w14:textId="77777777" w:rsidR="005D3CE3" w:rsidRPr="00BB1258" w:rsidRDefault="005D3CE3" w:rsidP="005D3CE3">
      <w:pPr>
        <w:snapToGrid w:val="0"/>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BB1258" w:rsidRPr="00BB1258" w14:paraId="5C62694C"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9C835C9" w14:textId="77777777" w:rsidR="005D3CE3" w:rsidRPr="00BB1258"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0C45B6E"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令和４年度</w:t>
            </w:r>
          </w:p>
          <w:p w14:paraId="57F444BB"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0FD957F"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令和５年度</w:t>
            </w:r>
          </w:p>
          <w:p w14:paraId="2B5D01A1"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2A1444D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令和６年度</w:t>
            </w:r>
          </w:p>
          <w:p w14:paraId="66A10321"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4A01F6D5"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令和７年度</w:t>
            </w:r>
          </w:p>
          <w:p w14:paraId="48672E28"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39629A2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令和８年度</w:t>
            </w:r>
          </w:p>
          <w:p w14:paraId="16BFEFE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（2026年度）</w:t>
            </w:r>
          </w:p>
        </w:tc>
      </w:tr>
      <w:tr w:rsidR="00BB1258" w:rsidRPr="00BB1258" w14:paraId="41E7B32B"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466E6B4A" w14:textId="77777777" w:rsidR="005D3CE3" w:rsidRPr="00BB1258" w:rsidRDefault="005D3CE3" w:rsidP="007C56B5">
            <w:pPr>
              <w:pStyle w:val="afa"/>
              <w:jc w:val="both"/>
              <w:rPr>
                <w:color w:val="auto"/>
              </w:rPr>
            </w:pPr>
            <w:r w:rsidRPr="00BB1258">
              <w:rPr>
                <w:rFonts w:hint="eastAsia"/>
                <w:color w:val="auto"/>
              </w:rPr>
              <w:t>クラブ数</w:t>
            </w:r>
          </w:p>
        </w:tc>
        <w:tc>
          <w:tcPr>
            <w:tcW w:w="1244" w:type="dxa"/>
            <w:tcBorders>
              <w:top w:val="single" w:sz="6" w:space="0" w:color="auto"/>
              <w:left w:val="single" w:sz="6" w:space="0" w:color="auto"/>
              <w:bottom w:val="single" w:sz="2" w:space="0" w:color="auto"/>
              <w:right w:val="single" w:sz="2" w:space="0" w:color="auto"/>
            </w:tcBorders>
            <w:vAlign w:val="center"/>
          </w:tcPr>
          <w:p w14:paraId="1516D831" w14:textId="77777777" w:rsidR="005D3CE3" w:rsidRPr="00BB1258" w:rsidRDefault="005D3CE3" w:rsidP="007C56B5">
            <w:pPr>
              <w:pStyle w:val="afa"/>
              <w:rPr>
                <w:color w:val="auto"/>
              </w:rPr>
            </w:pPr>
            <w:r w:rsidRPr="00BB1258">
              <w:rPr>
                <w:rFonts w:hint="eastAsia"/>
                <w:color w:val="auto"/>
              </w:rPr>
              <w:t>196団体</w:t>
            </w:r>
          </w:p>
        </w:tc>
        <w:tc>
          <w:tcPr>
            <w:tcW w:w="1245" w:type="dxa"/>
            <w:tcBorders>
              <w:top w:val="single" w:sz="6" w:space="0" w:color="auto"/>
              <w:left w:val="single" w:sz="2" w:space="0" w:color="auto"/>
              <w:bottom w:val="single" w:sz="2" w:space="0" w:color="auto"/>
              <w:right w:val="double" w:sz="4" w:space="0" w:color="auto"/>
            </w:tcBorders>
            <w:vAlign w:val="center"/>
          </w:tcPr>
          <w:p w14:paraId="28708F44" w14:textId="77777777" w:rsidR="005D3CE3" w:rsidRPr="00BB1258" w:rsidRDefault="005D3CE3" w:rsidP="007C56B5">
            <w:pPr>
              <w:pStyle w:val="afa"/>
              <w:rPr>
                <w:color w:val="auto"/>
              </w:rPr>
            </w:pPr>
            <w:r w:rsidRPr="00BB1258">
              <w:rPr>
                <w:rFonts w:hint="eastAsia"/>
                <w:color w:val="auto"/>
              </w:rPr>
              <w:t>207団体</w:t>
            </w:r>
          </w:p>
        </w:tc>
        <w:tc>
          <w:tcPr>
            <w:tcW w:w="1244" w:type="dxa"/>
            <w:tcBorders>
              <w:top w:val="single" w:sz="6" w:space="0" w:color="auto"/>
              <w:left w:val="double" w:sz="4" w:space="0" w:color="auto"/>
              <w:bottom w:val="single" w:sz="2" w:space="0" w:color="auto"/>
              <w:right w:val="single" w:sz="2" w:space="0" w:color="auto"/>
            </w:tcBorders>
            <w:vAlign w:val="center"/>
          </w:tcPr>
          <w:p w14:paraId="0134F7C7" w14:textId="77777777" w:rsidR="005D3CE3" w:rsidRPr="00BB1258" w:rsidRDefault="005D3CE3" w:rsidP="007C56B5">
            <w:pPr>
              <w:pStyle w:val="afa"/>
              <w:rPr>
                <w:color w:val="auto"/>
              </w:rPr>
            </w:pPr>
            <w:r w:rsidRPr="00BB1258">
              <w:rPr>
                <w:rFonts w:hint="eastAsia"/>
                <w:color w:val="auto"/>
              </w:rPr>
              <w:t>207団体</w:t>
            </w:r>
          </w:p>
        </w:tc>
        <w:tc>
          <w:tcPr>
            <w:tcW w:w="1245" w:type="dxa"/>
            <w:tcBorders>
              <w:top w:val="single" w:sz="6" w:space="0" w:color="auto"/>
              <w:left w:val="single" w:sz="2" w:space="0" w:color="auto"/>
              <w:bottom w:val="single" w:sz="2" w:space="0" w:color="auto"/>
              <w:right w:val="single" w:sz="2" w:space="0" w:color="auto"/>
            </w:tcBorders>
            <w:vAlign w:val="center"/>
          </w:tcPr>
          <w:p w14:paraId="68123920" w14:textId="77777777" w:rsidR="005D3CE3" w:rsidRPr="00BB1258" w:rsidRDefault="005D3CE3" w:rsidP="007C56B5">
            <w:pPr>
              <w:pStyle w:val="afa"/>
              <w:rPr>
                <w:color w:val="auto"/>
              </w:rPr>
            </w:pPr>
            <w:r w:rsidRPr="00BB1258">
              <w:rPr>
                <w:rFonts w:hint="eastAsia"/>
                <w:color w:val="auto"/>
              </w:rPr>
              <w:t>207団体</w:t>
            </w:r>
          </w:p>
        </w:tc>
        <w:tc>
          <w:tcPr>
            <w:tcW w:w="1245" w:type="dxa"/>
            <w:tcBorders>
              <w:top w:val="single" w:sz="6" w:space="0" w:color="auto"/>
              <w:left w:val="single" w:sz="2" w:space="0" w:color="auto"/>
              <w:bottom w:val="single" w:sz="2" w:space="0" w:color="auto"/>
              <w:right w:val="single" w:sz="6" w:space="0" w:color="auto"/>
            </w:tcBorders>
            <w:vAlign w:val="center"/>
          </w:tcPr>
          <w:p w14:paraId="1E26646F" w14:textId="77777777" w:rsidR="005D3CE3" w:rsidRPr="00BB1258" w:rsidRDefault="005D3CE3" w:rsidP="007C56B5">
            <w:pPr>
              <w:pStyle w:val="afa"/>
              <w:rPr>
                <w:color w:val="auto"/>
              </w:rPr>
            </w:pPr>
            <w:r w:rsidRPr="00BB1258">
              <w:rPr>
                <w:rFonts w:hint="eastAsia"/>
                <w:color w:val="auto"/>
              </w:rPr>
              <w:t>207団体</w:t>
            </w:r>
          </w:p>
        </w:tc>
      </w:tr>
      <w:tr w:rsidR="005D3CE3" w:rsidRPr="00BB1258" w14:paraId="2EC07C59"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70D13EFA" w14:textId="77777777" w:rsidR="005D3CE3" w:rsidRPr="00BB1258" w:rsidRDefault="005D3CE3" w:rsidP="007C56B5">
            <w:pPr>
              <w:pStyle w:val="afa"/>
              <w:jc w:val="both"/>
              <w:rPr>
                <w:color w:val="auto"/>
              </w:rPr>
            </w:pPr>
            <w:r w:rsidRPr="00BB1258">
              <w:rPr>
                <w:rFonts w:hint="eastAsia"/>
                <w:color w:val="auto"/>
              </w:rPr>
              <w:t>会員数</w:t>
            </w:r>
          </w:p>
        </w:tc>
        <w:tc>
          <w:tcPr>
            <w:tcW w:w="1244" w:type="dxa"/>
            <w:tcBorders>
              <w:top w:val="single" w:sz="2" w:space="0" w:color="auto"/>
              <w:left w:val="single" w:sz="6" w:space="0" w:color="auto"/>
              <w:bottom w:val="single" w:sz="6" w:space="0" w:color="auto"/>
              <w:right w:val="single" w:sz="2" w:space="0" w:color="auto"/>
            </w:tcBorders>
            <w:vAlign w:val="center"/>
          </w:tcPr>
          <w:p w14:paraId="2669EC2A" w14:textId="77777777" w:rsidR="005D3CE3" w:rsidRPr="00BB1258" w:rsidRDefault="005D3CE3" w:rsidP="007C56B5">
            <w:pPr>
              <w:pStyle w:val="afa"/>
              <w:rPr>
                <w:color w:val="auto"/>
              </w:rPr>
            </w:pPr>
            <w:r w:rsidRPr="00BB1258">
              <w:rPr>
                <w:rFonts w:hint="eastAsia"/>
                <w:color w:val="auto"/>
              </w:rPr>
              <w:t>13,692人</w:t>
            </w:r>
          </w:p>
        </w:tc>
        <w:tc>
          <w:tcPr>
            <w:tcW w:w="1245" w:type="dxa"/>
            <w:tcBorders>
              <w:top w:val="single" w:sz="2" w:space="0" w:color="auto"/>
              <w:left w:val="single" w:sz="2" w:space="0" w:color="auto"/>
              <w:bottom w:val="single" w:sz="6" w:space="0" w:color="auto"/>
              <w:right w:val="double" w:sz="4" w:space="0" w:color="auto"/>
            </w:tcBorders>
            <w:vAlign w:val="center"/>
          </w:tcPr>
          <w:p w14:paraId="4895DE19" w14:textId="77777777" w:rsidR="005D3CE3" w:rsidRPr="00BB1258" w:rsidRDefault="005D3CE3" w:rsidP="007C56B5">
            <w:pPr>
              <w:pStyle w:val="afa"/>
              <w:rPr>
                <w:color w:val="auto"/>
              </w:rPr>
            </w:pPr>
            <w:r w:rsidRPr="00BB1258">
              <w:rPr>
                <w:rFonts w:hint="eastAsia"/>
                <w:color w:val="auto"/>
              </w:rPr>
              <w:t>13,227人</w:t>
            </w:r>
          </w:p>
        </w:tc>
        <w:tc>
          <w:tcPr>
            <w:tcW w:w="1244" w:type="dxa"/>
            <w:tcBorders>
              <w:top w:val="single" w:sz="2" w:space="0" w:color="auto"/>
              <w:left w:val="double" w:sz="4" w:space="0" w:color="auto"/>
              <w:bottom w:val="single" w:sz="6" w:space="0" w:color="auto"/>
              <w:right w:val="single" w:sz="2" w:space="0" w:color="auto"/>
            </w:tcBorders>
            <w:vAlign w:val="center"/>
          </w:tcPr>
          <w:p w14:paraId="387652ED" w14:textId="77777777" w:rsidR="005D3CE3" w:rsidRPr="00BB1258" w:rsidRDefault="005D3CE3" w:rsidP="007C56B5">
            <w:pPr>
              <w:pStyle w:val="afa"/>
              <w:rPr>
                <w:color w:val="auto"/>
              </w:rPr>
            </w:pPr>
            <w:r w:rsidRPr="00BB1258">
              <w:rPr>
                <w:rFonts w:hint="eastAsia"/>
                <w:color w:val="auto"/>
              </w:rPr>
              <w:t>13,300人</w:t>
            </w:r>
          </w:p>
        </w:tc>
        <w:tc>
          <w:tcPr>
            <w:tcW w:w="1245" w:type="dxa"/>
            <w:tcBorders>
              <w:top w:val="single" w:sz="2" w:space="0" w:color="auto"/>
              <w:left w:val="single" w:sz="2" w:space="0" w:color="auto"/>
              <w:bottom w:val="single" w:sz="6" w:space="0" w:color="auto"/>
              <w:right w:val="single" w:sz="2" w:space="0" w:color="auto"/>
            </w:tcBorders>
            <w:vAlign w:val="center"/>
          </w:tcPr>
          <w:p w14:paraId="2E5832E1" w14:textId="77777777" w:rsidR="005D3CE3" w:rsidRPr="00BB1258" w:rsidRDefault="005D3CE3" w:rsidP="007C56B5">
            <w:pPr>
              <w:pStyle w:val="afa"/>
              <w:rPr>
                <w:color w:val="auto"/>
              </w:rPr>
            </w:pPr>
            <w:r w:rsidRPr="00BB1258">
              <w:rPr>
                <w:rFonts w:hint="eastAsia"/>
                <w:color w:val="auto"/>
              </w:rPr>
              <w:t>13,400人</w:t>
            </w:r>
          </w:p>
        </w:tc>
        <w:tc>
          <w:tcPr>
            <w:tcW w:w="1245" w:type="dxa"/>
            <w:tcBorders>
              <w:top w:val="single" w:sz="2" w:space="0" w:color="auto"/>
              <w:left w:val="single" w:sz="2" w:space="0" w:color="auto"/>
              <w:bottom w:val="single" w:sz="6" w:space="0" w:color="auto"/>
              <w:right w:val="single" w:sz="6" w:space="0" w:color="auto"/>
            </w:tcBorders>
            <w:vAlign w:val="center"/>
          </w:tcPr>
          <w:p w14:paraId="08A4A0FB" w14:textId="77777777" w:rsidR="005D3CE3" w:rsidRPr="00BB1258" w:rsidRDefault="005D3CE3" w:rsidP="007C56B5">
            <w:pPr>
              <w:pStyle w:val="afa"/>
              <w:rPr>
                <w:color w:val="auto"/>
              </w:rPr>
            </w:pPr>
            <w:r w:rsidRPr="00BB1258">
              <w:rPr>
                <w:rFonts w:hint="eastAsia"/>
                <w:color w:val="auto"/>
              </w:rPr>
              <w:t>13,500人</w:t>
            </w:r>
          </w:p>
        </w:tc>
      </w:tr>
    </w:tbl>
    <w:p w14:paraId="296F40E5" w14:textId="37FCDA13" w:rsidR="005D3CE3" w:rsidRPr="00BB1258" w:rsidRDefault="005D3CE3" w:rsidP="005D3CE3">
      <w:pPr>
        <w:widowControl/>
        <w:jc w:val="left"/>
        <w:rPr>
          <w:rFonts w:ascii="HGS創英角ｺﾞｼｯｸUB" w:eastAsia="HGS創英角ｺﾞｼｯｸUB" w:hAnsi="HGS創英角ｺﾞｼｯｸUB"/>
          <w:sz w:val="28"/>
          <w:szCs w:val="28"/>
        </w:rPr>
      </w:pPr>
    </w:p>
    <w:p w14:paraId="7A46EA5C" w14:textId="77777777" w:rsidR="00FF4AA3" w:rsidRPr="00BB1258" w:rsidRDefault="00FF4AA3" w:rsidP="005D3CE3">
      <w:pPr>
        <w:widowControl/>
        <w:jc w:val="left"/>
        <w:rPr>
          <w:rFonts w:ascii="HGS創英角ｺﾞｼｯｸUB" w:eastAsia="HGS創英角ｺﾞｼｯｸUB" w:hAnsi="HGS創英角ｺﾞｼｯｸUB"/>
          <w:sz w:val="28"/>
          <w:szCs w:val="28"/>
        </w:rPr>
      </w:pPr>
    </w:p>
    <w:p w14:paraId="2C194D83" w14:textId="27FABA99" w:rsidR="005D3CE3" w:rsidRPr="00767EFB" w:rsidRDefault="00FF4AA3" w:rsidP="005D3CE3">
      <w:pPr>
        <w:pStyle w:val="affff6"/>
        <w:spacing w:after="72"/>
        <w:ind w:left="120" w:right="-120"/>
      </w:pPr>
      <w:r w:rsidRPr="00767EFB">
        <w:rPr>
          <w:rFonts w:hint="eastAsia"/>
        </w:rPr>
        <w:t>⑧</w:t>
      </w:r>
      <w:r w:rsidR="005D3CE3" w:rsidRPr="00767EFB">
        <w:rPr>
          <w:rFonts w:hint="eastAsia"/>
        </w:rPr>
        <w:t>ふれあい訪問員活動の充実</w:t>
      </w:r>
    </w:p>
    <w:p w14:paraId="61BF5688" w14:textId="5BC9DB38" w:rsidR="005D3CE3" w:rsidRPr="00BB1258" w:rsidRDefault="005D3CE3" w:rsidP="005D3CE3">
      <w:pPr>
        <w:pStyle w:val="a2"/>
        <w:tabs>
          <w:tab w:val="num" w:pos="624"/>
          <w:tab w:val="num" w:pos="9414"/>
        </w:tabs>
        <w:ind w:leftChars="50" w:left="384" w:right="120" w:hangingChars="110" w:hanging="264"/>
        <w:rPr>
          <w:rStyle w:val="aff2"/>
        </w:rPr>
      </w:pPr>
      <w:r w:rsidRPr="00BB1258">
        <w:rPr>
          <w:rStyle w:val="aff2"/>
          <w:rFonts w:hint="eastAsia"/>
        </w:rPr>
        <w:t>60</w:t>
      </w:r>
      <w:r w:rsidRPr="00BB1258">
        <w:rPr>
          <w:rStyle w:val="aff2"/>
        </w:rPr>
        <w:t>歳以上のひとり暮らしや</w:t>
      </w:r>
      <w:r w:rsidRPr="00BB1258">
        <w:rPr>
          <w:rStyle w:val="aff2"/>
          <w:rFonts w:hint="eastAsia"/>
        </w:rPr>
        <w:t>高齢者</w:t>
      </w:r>
      <w:r w:rsidRPr="00BB1258">
        <w:rPr>
          <w:rStyle w:val="aff2"/>
        </w:rPr>
        <w:t>のみの世帯、</w:t>
      </w:r>
      <w:r w:rsidRPr="00BB1258">
        <w:rPr>
          <w:rStyle w:val="aff2"/>
          <w:rFonts w:hint="eastAsia"/>
        </w:rPr>
        <w:t>あるいは</w:t>
      </w:r>
      <w:r w:rsidRPr="00BB1258">
        <w:rPr>
          <w:rStyle w:val="aff2"/>
        </w:rPr>
        <w:t>日中ひとり</w:t>
      </w:r>
      <w:r w:rsidR="003E6CA9" w:rsidRPr="00BB1258">
        <w:rPr>
          <w:rStyle w:val="aff2"/>
          <w:rFonts w:hint="eastAsia"/>
        </w:rPr>
        <w:t>で過ごす</w:t>
      </w:r>
      <w:r w:rsidRPr="00BB1258">
        <w:rPr>
          <w:rStyle w:val="aff2"/>
          <w:rFonts w:hint="eastAsia"/>
        </w:rPr>
        <w:t>高齢者</w:t>
      </w:r>
      <w:r w:rsidRPr="00BB1258">
        <w:rPr>
          <w:rStyle w:val="aff2"/>
        </w:rPr>
        <w:t>等</w:t>
      </w:r>
      <w:r w:rsidRPr="00BB1258">
        <w:rPr>
          <w:rStyle w:val="aff2"/>
          <w:rFonts w:hint="eastAsia"/>
        </w:rPr>
        <w:t>を対象に、ボランティアによる訪問員を派遣し見守りを行い、話し相手や悩みごとの相談にのるなど</w:t>
      </w:r>
      <w:r w:rsidR="00F11D7E" w:rsidRPr="00BB1258">
        <w:rPr>
          <w:rStyle w:val="aff2"/>
          <w:rFonts w:hint="eastAsia"/>
        </w:rPr>
        <w:t>、</w:t>
      </w:r>
      <w:r w:rsidRPr="00BB1258">
        <w:rPr>
          <w:rStyle w:val="aff2"/>
          <w:rFonts w:hint="eastAsia"/>
        </w:rPr>
        <w:t>孤独感の解消と</w:t>
      </w:r>
      <w:r w:rsidR="000B5B59" w:rsidRPr="00BB1258">
        <w:rPr>
          <w:rStyle w:val="aff2"/>
          <w:rFonts w:hint="eastAsia"/>
        </w:rPr>
        <w:t>安否確認を行います</w:t>
      </w:r>
      <w:r w:rsidRPr="00BB1258">
        <w:rPr>
          <w:rStyle w:val="aff2"/>
          <w:rFonts w:hint="eastAsia"/>
        </w:rPr>
        <w:t>。</w:t>
      </w:r>
    </w:p>
    <w:p w14:paraId="0467853D" w14:textId="1E9346FF" w:rsidR="005D3CE3" w:rsidRPr="00BB1258" w:rsidRDefault="005D3CE3" w:rsidP="005D3CE3">
      <w:pPr>
        <w:pStyle w:val="a2"/>
        <w:tabs>
          <w:tab w:val="num" w:pos="624"/>
          <w:tab w:val="num" w:pos="9414"/>
        </w:tabs>
        <w:ind w:leftChars="50" w:left="384" w:right="120" w:hangingChars="110" w:hanging="264"/>
      </w:pPr>
      <w:r w:rsidRPr="00BB1258">
        <w:rPr>
          <w:rStyle w:val="aff2"/>
          <w:rFonts w:hint="eastAsia"/>
        </w:rPr>
        <w:t>また、訪問員の質の向上につながる研修も、引き続き実施していきます。</w:t>
      </w:r>
    </w:p>
    <w:p w14:paraId="126F22DF" w14:textId="77777777" w:rsidR="005D3CE3" w:rsidRPr="00BB1258"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BB1258" w:rsidRPr="00BB1258" w14:paraId="72B4CE0E"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C9970D8" w14:textId="77777777" w:rsidR="005D3CE3" w:rsidRPr="00BB1258"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58AF246"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令和４年度</w:t>
            </w:r>
          </w:p>
          <w:p w14:paraId="2E7D3F2C"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5ED495D"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令和５年度</w:t>
            </w:r>
          </w:p>
          <w:p w14:paraId="4B24281C"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4523A445"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令和６年度</w:t>
            </w:r>
          </w:p>
          <w:p w14:paraId="0361CCB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59F6BC80"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令和７年度</w:t>
            </w:r>
          </w:p>
          <w:p w14:paraId="69AA73A8"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4B23E938"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令和８年度</w:t>
            </w:r>
          </w:p>
          <w:p w14:paraId="3BB6E67B"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（2026年度）</w:t>
            </w:r>
          </w:p>
        </w:tc>
      </w:tr>
      <w:tr w:rsidR="00BB1258" w:rsidRPr="00BB1258" w14:paraId="5EBA78E2"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1D51D2F8" w14:textId="77777777" w:rsidR="005D3CE3" w:rsidRPr="00BB1258" w:rsidRDefault="005D3CE3" w:rsidP="007C56B5">
            <w:pPr>
              <w:pStyle w:val="afa"/>
              <w:jc w:val="both"/>
              <w:rPr>
                <w:color w:val="auto"/>
              </w:rPr>
            </w:pPr>
            <w:r w:rsidRPr="00BB1258">
              <w:rPr>
                <w:rFonts w:hint="eastAsia"/>
                <w:color w:val="auto"/>
              </w:rPr>
              <w:t>訪問員数</w:t>
            </w:r>
          </w:p>
        </w:tc>
        <w:tc>
          <w:tcPr>
            <w:tcW w:w="1244" w:type="dxa"/>
            <w:tcBorders>
              <w:top w:val="single" w:sz="6" w:space="0" w:color="auto"/>
              <w:left w:val="single" w:sz="6" w:space="0" w:color="auto"/>
              <w:bottom w:val="single" w:sz="2" w:space="0" w:color="auto"/>
              <w:right w:val="single" w:sz="2" w:space="0" w:color="auto"/>
            </w:tcBorders>
            <w:vAlign w:val="center"/>
          </w:tcPr>
          <w:p w14:paraId="67172C83" w14:textId="77777777" w:rsidR="005D3CE3" w:rsidRPr="00BB1258" w:rsidRDefault="005D3CE3" w:rsidP="007C56B5">
            <w:pPr>
              <w:pStyle w:val="afa"/>
              <w:rPr>
                <w:color w:val="auto"/>
              </w:rPr>
            </w:pPr>
            <w:r w:rsidRPr="00BB1258">
              <w:rPr>
                <w:rFonts w:hint="eastAsia"/>
                <w:color w:val="auto"/>
              </w:rPr>
              <w:t>105人</w:t>
            </w:r>
          </w:p>
        </w:tc>
        <w:tc>
          <w:tcPr>
            <w:tcW w:w="1245" w:type="dxa"/>
            <w:tcBorders>
              <w:top w:val="single" w:sz="6" w:space="0" w:color="auto"/>
              <w:left w:val="single" w:sz="2" w:space="0" w:color="auto"/>
              <w:bottom w:val="single" w:sz="2" w:space="0" w:color="auto"/>
              <w:right w:val="double" w:sz="4" w:space="0" w:color="auto"/>
            </w:tcBorders>
            <w:vAlign w:val="center"/>
          </w:tcPr>
          <w:p w14:paraId="7F13952C" w14:textId="77777777" w:rsidR="005D3CE3" w:rsidRPr="00BB1258" w:rsidRDefault="005D3CE3" w:rsidP="007C56B5">
            <w:pPr>
              <w:pStyle w:val="afa"/>
              <w:rPr>
                <w:color w:val="auto"/>
              </w:rPr>
            </w:pPr>
            <w:r w:rsidRPr="00BB1258">
              <w:rPr>
                <w:rFonts w:hint="eastAsia"/>
                <w:color w:val="auto"/>
              </w:rPr>
              <w:t>119人</w:t>
            </w:r>
          </w:p>
        </w:tc>
        <w:tc>
          <w:tcPr>
            <w:tcW w:w="1245" w:type="dxa"/>
            <w:tcBorders>
              <w:top w:val="single" w:sz="6" w:space="0" w:color="auto"/>
              <w:left w:val="double" w:sz="4" w:space="0" w:color="auto"/>
              <w:bottom w:val="single" w:sz="2" w:space="0" w:color="auto"/>
              <w:right w:val="single" w:sz="2" w:space="0" w:color="auto"/>
            </w:tcBorders>
            <w:vAlign w:val="center"/>
          </w:tcPr>
          <w:p w14:paraId="2D4EB54B" w14:textId="77777777" w:rsidR="005D3CE3" w:rsidRPr="00BB1258" w:rsidRDefault="005D3CE3" w:rsidP="007C56B5">
            <w:pPr>
              <w:pStyle w:val="afa"/>
              <w:rPr>
                <w:color w:val="auto"/>
              </w:rPr>
            </w:pPr>
            <w:r w:rsidRPr="00BB1258">
              <w:rPr>
                <w:rFonts w:hint="eastAsia"/>
                <w:color w:val="auto"/>
              </w:rPr>
              <w:t>127人</w:t>
            </w:r>
          </w:p>
        </w:tc>
        <w:tc>
          <w:tcPr>
            <w:tcW w:w="1244" w:type="dxa"/>
            <w:tcBorders>
              <w:top w:val="single" w:sz="6" w:space="0" w:color="auto"/>
              <w:left w:val="single" w:sz="2" w:space="0" w:color="auto"/>
              <w:bottom w:val="single" w:sz="2" w:space="0" w:color="auto"/>
              <w:right w:val="single" w:sz="2" w:space="0" w:color="auto"/>
            </w:tcBorders>
            <w:vAlign w:val="center"/>
          </w:tcPr>
          <w:p w14:paraId="3F8DBEE9" w14:textId="77777777" w:rsidR="005D3CE3" w:rsidRPr="00BB1258" w:rsidRDefault="005D3CE3" w:rsidP="007C56B5">
            <w:pPr>
              <w:pStyle w:val="afa"/>
              <w:rPr>
                <w:color w:val="auto"/>
              </w:rPr>
            </w:pPr>
            <w:r w:rsidRPr="00BB1258">
              <w:rPr>
                <w:rFonts w:hint="eastAsia"/>
                <w:color w:val="auto"/>
              </w:rPr>
              <w:t>136人</w:t>
            </w:r>
          </w:p>
        </w:tc>
        <w:tc>
          <w:tcPr>
            <w:tcW w:w="1245" w:type="dxa"/>
            <w:tcBorders>
              <w:top w:val="single" w:sz="6" w:space="0" w:color="auto"/>
              <w:left w:val="single" w:sz="2" w:space="0" w:color="auto"/>
              <w:bottom w:val="single" w:sz="2" w:space="0" w:color="auto"/>
              <w:right w:val="single" w:sz="6" w:space="0" w:color="auto"/>
            </w:tcBorders>
            <w:vAlign w:val="center"/>
          </w:tcPr>
          <w:p w14:paraId="3BE1C11E" w14:textId="77777777" w:rsidR="005D3CE3" w:rsidRPr="00BB1258" w:rsidRDefault="005D3CE3" w:rsidP="007C56B5">
            <w:pPr>
              <w:pStyle w:val="afa"/>
              <w:rPr>
                <w:color w:val="auto"/>
              </w:rPr>
            </w:pPr>
            <w:r w:rsidRPr="00BB1258">
              <w:rPr>
                <w:rFonts w:hint="eastAsia"/>
                <w:color w:val="auto"/>
              </w:rPr>
              <w:t>146人</w:t>
            </w:r>
          </w:p>
        </w:tc>
      </w:tr>
      <w:tr w:rsidR="005D3CE3" w:rsidRPr="00BB1258" w14:paraId="243C2816"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32BC5FE7" w14:textId="77777777" w:rsidR="005D3CE3" w:rsidRPr="00BB1258" w:rsidRDefault="005D3CE3" w:rsidP="007C56B5">
            <w:pPr>
              <w:pStyle w:val="afa"/>
              <w:jc w:val="both"/>
              <w:rPr>
                <w:color w:val="auto"/>
              </w:rPr>
            </w:pPr>
            <w:r w:rsidRPr="00BB1258">
              <w:rPr>
                <w:rFonts w:hint="eastAsia"/>
                <w:color w:val="auto"/>
              </w:rPr>
              <w:t>訪問対象世帯数</w:t>
            </w:r>
          </w:p>
        </w:tc>
        <w:tc>
          <w:tcPr>
            <w:tcW w:w="1244" w:type="dxa"/>
            <w:tcBorders>
              <w:top w:val="single" w:sz="2" w:space="0" w:color="auto"/>
              <w:left w:val="single" w:sz="6" w:space="0" w:color="auto"/>
              <w:bottom w:val="single" w:sz="6" w:space="0" w:color="auto"/>
              <w:right w:val="single" w:sz="2" w:space="0" w:color="auto"/>
            </w:tcBorders>
            <w:vAlign w:val="center"/>
          </w:tcPr>
          <w:p w14:paraId="7FB7E6AC" w14:textId="77777777" w:rsidR="005D3CE3" w:rsidRPr="00BB1258" w:rsidRDefault="005D3CE3" w:rsidP="007C56B5">
            <w:pPr>
              <w:pStyle w:val="afa"/>
              <w:rPr>
                <w:color w:val="auto"/>
              </w:rPr>
            </w:pPr>
            <w:r w:rsidRPr="00BB1258">
              <w:rPr>
                <w:rFonts w:hint="eastAsia"/>
                <w:color w:val="auto"/>
              </w:rPr>
              <w:t>146世帯</w:t>
            </w:r>
          </w:p>
        </w:tc>
        <w:tc>
          <w:tcPr>
            <w:tcW w:w="1245" w:type="dxa"/>
            <w:tcBorders>
              <w:top w:val="single" w:sz="2" w:space="0" w:color="auto"/>
              <w:left w:val="single" w:sz="2" w:space="0" w:color="auto"/>
              <w:bottom w:val="single" w:sz="6" w:space="0" w:color="auto"/>
              <w:right w:val="double" w:sz="4" w:space="0" w:color="auto"/>
            </w:tcBorders>
            <w:vAlign w:val="center"/>
          </w:tcPr>
          <w:p w14:paraId="4D1958CF" w14:textId="77777777" w:rsidR="005D3CE3" w:rsidRPr="00BB1258" w:rsidRDefault="005D3CE3" w:rsidP="007C56B5">
            <w:pPr>
              <w:pStyle w:val="afa"/>
              <w:rPr>
                <w:color w:val="auto"/>
              </w:rPr>
            </w:pPr>
            <w:r w:rsidRPr="00BB1258">
              <w:rPr>
                <w:rFonts w:hint="eastAsia"/>
                <w:color w:val="auto"/>
              </w:rPr>
              <w:t>153世帯</w:t>
            </w:r>
          </w:p>
        </w:tc>
        <w:tc>
          <w:tcPr>
            <w:tcW w:w="1245" w:type="dxa"/>
            <w:tcBorders>
              <w:top w:val="single" w:sz="2" w:space="0" w:color="auto"/>
              <w:left w:val="double" w:sz="4" w:space="0" w:color="auto"/>
              <w:bottom w:val="single" w:sz="6" w:space="0" w:color="auto"/>
              <w:right w:val="single" w:sz="2" w:space="0" w:color="auto"/>
            </w:tcBorders>
            <w:vAlign w:val="center"/>
          </w:tcPr>
          <w:p w14:paraId="6070CEA5" w14:textId="77777777" w:rsidR="005D3CE3" w:rsidRPr="00BB1258" w:rsidRDefault="005D3CE3" w:rsidP="007C56B5">
            <w:pPr>
              <w:pStyle w:val="afa"/>
              <w:rPr>
                <w:color w:val="auto"/>
              </w:rPr>
            </w:pPr>
            <w:r w:rsidRPr="00BB1258">
              <w:rPr>
                <w:rFonts w:hint="eastAsia"/>
                <w:color w:val="auto"/>
              </w:rPr>
              <w:t>161世帯</w:t>
            </w:r>
          </w:p>
        </w:tc>
        <w:tc>
          <w:tcPr>
            <w:tcW w:w="1244" w:type="dxa"/>
            <w:tcBorders>
              <w:top w:val="single" w:sz="2" w:space="0" w:color="auto"/>
              <w:left w:val="single" w:sz="2" w:space="0" w:color="auto"/>
              <w:bottom w:val="single" w:sz="6" w:space="0" w:color="auto"/>
              <w:right w:val="single" w:sz="2" w:space="0" w:color="auto"/>
            </w:tcBorders>
            <w:vAlign w:val="center"/>
          </w:tcPr>
          <w:p w14:paraId="62B47ACA" w14:textId="77777777" w:rsidR="005D3CE3" w:rsidRPr="00BB1258" w:rsidRDefault="005D3CE3" w:rsidP="007C56B5">
            <w:pPr>
              <w:pStyle w:val="afa"/>
              <w:rPr>
                <w:color w:val="auto"/>
              </w:rPr>
            </w:pPr>
            <w:r w:rsidRPr="00BB1258">
              <w:rPr>
                <w:rFonts w:hint="eastAsia"/>
                <w:color w:val="auto"/>
              </w:rPr>
              <w:t>169世帯</w:t>
            </w:r>
          </w:p>
        </w:tc>
        <w:tc>
          <w:tcPr>
            <w:tcW w:w="1245" w:type="dxa"/>
            <w:tcBorders>
              <w:top w:val="single" w:sz="2" w:space="0" w:color="auto"/>
              <w:left w:val="single" w:sz="2" w:space="0" w:color="auto"/>
              <w:bottom w:val="single" w:sz="6" w:space="0" w:color="auto"/>
              <w:right w:val="single" w:sz="6" w:space="0" w:color="auto"/>
            </w:tcBorders>
            <w:vAlign w:val="center"/>
          </w:tcPr>
          <w:p w14:paraId="40D771F9" w14:textId="77777777" w:rsidR="005D3CE3" w:rsidRPr="00BB1258" w:rsidRDefault="005D3CE3" w:rsidP="007C56B5">
            <w:pPr>
              <w:pStyle w:val="afa"/>
              <w:rPr>
                <w:color w:val="auto"/>
              </w:rPr>
            </w:pPr>
            <w:r w:rsidRPr="00BB1258">
              <w:rPr>
                <w:rFonts w:hint="eastAsia"/>
                <w:color w:val="auto"/>
              </w:rPr>
              <w:t>177世帯</w:t>
            </w:r>
          </w:p>
        </w:tc>
      </w:tr>
    </w:tbl>
    <w:p w14:paraId="32DAAA89" w14:textId="77777777" w:rsidR="005D3CE3" w:rsidRPr="00BB1258" w:rsidRDefault="005D3CE3" w:rsidP="005D3CE3"/>
    <w:p w14:paraId="120588E1" w14:textId="54472EF5" w:rsidR="005D3CE3" w:rsidRPr="00BB1258" w:rsidRDefault="00614FCD" w:rsidP="00614FCD">
      <w:pPr>
        <w:widowControl/>
        <w:jc w:val="left"/>
      </w:pPr>
      <w:r w:rsidRPr="00BB1258">
        <w:br w:type="page"/>
      </w:r>
    </w:p>
    <w:p w14:paraId="1CAE16ED" w14:textId="57DCA56C" w:rsidR="005D3CE3" w:rsidRPr="00767EFB" w:rsidRDefault="00FF4AA3" w:rsidP="005D3CE3">
      <w:pPr>
        <w:pStyle w:val="affff6"/>
        <w:spacing w:after="72"/>
        <w:ind w:left="120" w:right="-120"/>
      </w:pPr>
      <w:r w:rsidRPr="00767EFB">
        <w:rPr>
          <w:rFonts w:hint="eastAsia"/>
        </w:rPr>
        <w:t>⑨</w:t>
      </w:r>
      <w:r w:rsidR="005D3CE3" w:rsidRPr="00767EFB">
        <w:rPr>
          <w:rFonts w:hint="eastAsia"/>
        </w:rPr>
        <w:t>ジュニア訪問員活動の充実</w:t>
      </w:r>
    </w:p>
    <w:p w14:paraId="5DB23FD6" w14:textId="77777777" w:rsidR="005D3CE3" w:rsidRPr="00BB1258" w:rsidRDefault="005D3CE3" w:rsidP="005D3CE3">
      <w:pPr>
        <w:pStyle w:val="a2"/>
        <w:tabs>
          <w:tab w:val="num" w:pos="624"/>
          <w:tab w:val="num" w:pos="9414"/>
        </w:tabs>
        <w:ind w:leftChars="50" w:left="384" w:right="120" w:hangingChars="110" w:hanging="264"/>
        <w:rPr>
          <w:rStyle w:val="aff2"/>
        </w:rPr>
      </w:pPr>
      <w:r w:rsidRPr="00BB1258">
        <w:rPr>
          <w:rStyle w:val="aff2"/>
          <w:rFonts w:hint="eastAsia"/>
        </w:rPr>
        <w:t>中学生（ジュニア訪問員）が高齢者と世代間交流することにより、地域の絆の構築や見守りにつなげ、誰もが安心して住みやすいまちづくりを目指します。</w:t>
      </w:r>
    </w:p>
    <w:p w14:paraId="1A47E85C" w14:textId="77777777" w:rsidR="005D3CE3" w:rsidRPr="00BB1258"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BB1258" w:rsidRPr="00BB1258" w14:paraId="4E8F1D34"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53A9CF50" w14:textId="77777777" w:rsidR="005D3CE3" w:rsidRPr="00BB1258"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4830B40"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令和４年度</w:t>
            </w:r>
          </w:p>
          <w:p w14:paraId="2253724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76535046"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令和５年度</w:t>
            </w:r>
          </w:p>
          <w:p w14:paraId="753B88C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07FA7A15"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令和６年度</w:t>
            </w:r>
          </w:p>
          <w:p w14:paraId="2F2A37FE"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01B2E63E"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令和７年度</w:t>
            </w:r>
          </w:p>
          <w:p w14:paraId="4737794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（2025年度）</w:t>
            </w:r>
          </w:p>
        </w:tc>
        <w:tc>
          <w:tcPr>
            <w:tcW w:w="1246" w:type="dxa"/>
            <w:tcBorders>
              <w:top w:val="single" w:sz="6" w:space="0" w:color="auto"/>
              <w:bottom w:val="single" w:sz="6" w:space="0" w:color="auto"/>
              <w:right w:val="single" w:sz="8" w:space="0" w:color="auto"/>
            </w:tcBorders>
            <w:shd w:val="clear" w:color="auto" w:fill="E4E4E4"/>
            <w:vAlign w:val="center"/>
          </w:tcPr>
          <w:p w14:paraId="36340E02"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令和８年度</w:t>
            </w:r>
          </w:p>
          <w:p w14:paraId="060A2737"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（2026年度）</w:t>
            </w:r>
          </w:p>
        </w:tc>
      </w:tr>
      <w:tr w:rsidR="00BB1258" w:rsidRPr="00BB1258" w14:paraId="622AFFA3" w14:textId="77777777" w:rsidTr="007C56B5">
        <w:trPr>
          <w:trHeight w:val="680"/>
        </w:trPr>
        <w:tc>
          <w:tcPr>
            <w:tcW w:w="2545" w:type="dxa"/>
            <w:tcBorders>
              <w:top w:val="single" w:sz="6" w:space="0" w:color="auto"/>
              <w:left w:val="single" w:sz="6" w:space="0" w:color="auto"/>
              <w:bottom w:val="single" w:sz="6" w:space="0" w:color="auto"/>
              <w:right w:val="single" w:sz="6" w:space="0" w:color="auto"/>
            </w:tcBorders>
            <w:vAlign w:val="center"/>
          </w:tcPr>
          <w:p w14:paraId="636044E1" w14:textId="77777777" w:rsidR="005D3CE3" w:rsidRPr="00BB1258" w:rsidRDefault="005D3CE3" w:rsidP="007C56B5">
            <w:pPr>
              <w:widowControl/>
              <w:rPr>
                <w:rFonts w:ascii="ＭＳ Ｐゴシック" w:eastAsia="ＭＳ Ｐゴシック" w:hAnsi="ＭＳ Ｐゴシック" w:cs="ＭＳ Ｐゴシック"/>
                <w:kern w:val="0"/>
                <w:sz w:val="20"/>
                <w:szCs w:val="20"/>
              </w:rPr>
            </w:pPr>
            <w:r w:rsidRPr="00BB1258">
              <w:rPr>
                <w:rFonts w:ascii="ＭＳ Ｐゴシック" w:eastAsia="ＭＳ Ｐゴシック" w:hAnsi="ＭＳ Ｐゴシック" w:cs="ＭＳ Ｐゴシック" w:hint="eastAsia"/>
                <w:kern w:val="0"/>
                <w:sz w:val="20"/>
                <w:szCs w:val="20"/>
              </w:rPr>
              <w:t>訪問員数</w:t>
            </w:r>
          </w:p>
        </w:tc>
        <w:tc>
          <w:tcPr>
            <w:tcW w:w="1244" w:type="dxa"/>
            <w:tcBorders>
              <w:top w:val="single" w:sz="6" w:space="0" w:color="auto"/>
              <w:left w:val="single" w:sz="6" w:space="0" w:color="auto"/>
              <w:bottom w:val="single" w:sz="6" w:space="0" w:color="auto"/>
              <w:right w:val="single" w:sz="2" w:space="0" w:color="auto"/>
            </w:tcBorders>
            <w:vAlign w:val="center"/>
          </w:tcPr>
          <w:p w14:paraId="7F3F68A4" w14:textId="77777777" w:rsidR="005D3CE3" w:rsidRPr="00BB1258" w:rsidRDefault="005D3CE3" w:rsidP="007C56B5">
            <w:pPr>
              <w:pStyle w:val="afa"/>
              <w:rPr>
                <w:color w:val="auto"/>
              </w:rPr>
            </w:pPr>
            <w:r w:rsidRPr="00BB1258">
              <w:rPr>
                <w:rFonts w:hint="eastAsia"/>
                <w:color w:val="auto"/>
              </w:rPr>
              <w:t>32人</w:t>
            </w:r>
          </w:p>
        </w:tc>
        <w:tc>
          <w:tcPr>
            <w:tcW w:w="1244" w:type="dxa"/>
            <w:tcBorders>
              <w:top w:val="single" w:sz="6" w:space="0" w:color="auto"/>
              <w:left w:val="single" w:sz="2" w:space="0" w:color="auto"/>
              <w:bottom w:val="single" w:sz="6" w:space="0" w:color="auto"/>
              <w:right w:val="double" w:sz="4" w:space="0" w:color="auto"/>
            </w:tcBorders>
            <w:vAlign w:val="center"/>
          </w:tcPr>
          <w:p w14:paraId="3E9E53EA" w14:textId="77777777" w:rsidR="005D3CE3" w:rsidRPr="00BB1258" w:rsidRDefault="005D3CE3" w:rsidP="007C56B5">
            <w:pPr>
              <w:pStyle w:val="afa"/>
              <w:rPr>
                <w:color w:val="auto"/>
              </w:rPr>
            </w:pPr>
            <w:r w:rsidRPr="00BB1258">
              <w:rPr>
                <w:rFonts w:hint="eastAsia"/>
                <w:color w:val="auto"/>
              </w:rPr>
              <w:t>139人</w:t>
            </w:r>
          </w:p>
        </w:tc>
        <w:tc>
          <w:tcPr>
            <w:tcW w:w="1246" w:type="dxa"/>
            <w:tcBorders>
              <w:top w:val="single" w:sz="6" w:space="0" w:color="auto"/>
              <w:left w:val="double" w:sz="4" w:space="0" w:color="auto"/>
              <w:bottom w:val="single" w:sz="6" w:space="0" w:color="auto"/>
              <w:right w:val="single" w:sz="2" w:space="0" w:color="auto"/>
            </w:tcBorders>
            <w:vAlign w:val="center"/>
          </w:tcPr>
          <w:p w14:paraId="5B06070E" w14:textId="77777777" w:rsidR="005D3CE3" w:rsidRPr="00BB1258" w:rsidRDefault="005D3CE3" w:rsidP="007C56B5">
            <w:pPr>
              <w:pStyle w:val="afa"/>
              <w:rPr>
                <w:color w:val="auto"/>
              </w:rPr>
            </w:pPr>
            <w:r w:rsidRPr="00BB1258">
              <w:rPr>
                <w:rFonts w:hint="eastAsia"/>
                <w:color w:val="auto"/>
              </w:rPr>
              <w:t>180人</w:t>
            </w:r>
          </w:p>
        </w:tc>
        <w:tc>
          <w:tcPr>
            <w:tcW w:w="1245" w:type="dxa"/>
            <w:tcBorders>
              <w:top w:val="single" w:sz="6" w:space="0" w:color="auto"/>
              <w:left w:val="single" w:sz="2" w:space="0" w:color="auto"/>
              <w:bottom w:val="single" w:sz="6" w:space="0" w:color="auto"/>
              <w:right w:val="single" w:sz="2" w:space="0" w:color="auto"/>
            </w:tcBorders>
            <w:vAlign w:val="center"/>
          </w:tcPr>
          <w:p w14:paraId="11499621" w14:textId="77777777" w:rsidR="005D3CE3" w:rsidRPr="00BB1258" w:rsidRDefault="005D3CE3" w:rsidP="007C56B5">
            <w:pPr>
              <w:pStyle w:val="afa"/>
              <w:rPr>
                <w:color w:val="auto"/>
              </w:rPr>
            </w:pPr>
            <w:r w:rsidRPr="00BB1258">
              <w:rPr>
                <w:rFonts w:hint="eastAsia"/>
                <w:color w:val="auto"/>
              </w:rPr>
              <w:t>180人</w:t>
            </w:r>
          </w:p>
        </w:tc>
        <w:tc>
          <w:tcPr>
            <w:tcW w:w="1246" w:type="dxa"/>
            <w:tcBorders>
              <w:top w:val="single" w:sz="6" w:space="0" w:color="auto"/>
              <w:left w:val="single" w:sz="2" w:space="0" w:color="auto"/>
              <w:bottom w:val="single" w:sz="6" w:space="0" w:color="auto"/>
              <w:right w:val="single" w:sz="6" w:space="0" w:color="auto"/>
            </w:tcBorders>
            <w:vAlign w:val="center"/>
          </w:tcPr>
          <w:p w14:paraId="4F1134FF" w14:textId="77777777" w:rsidR="005D3CE3" w:rsidRPr="00BB1258" w:rsidRDefault="005D3CE3" w:rsidP="007C56B5">
            <w:pPr>
              <w:pStyle w:val="afa"/>
              <w:rPr>
                <w:color w:val="auto"/>
              </w:rPr>
            </w:pPr>
            <w:r w:rsidRPr="00BB1258">
              <w:rPr>
                <w:rFonts w:hint="eastAsia"/>
                <w:color w:val="auto"/>
              </w:rPr>
              <w:t>180人</w:t>
            </w:r>
          </w:p>
        </w:tc>
      </w:tr>
    </w:tbl>
    <w:p w14:paraId="269E0AB9" w14:textId="77777777" w:rsidR="005D3CE3" w:rsidRPr="00BB1258" w:rsidRDefault="005D3CE3" w:rsidP="005D3CE3">
      <w:pPr>
        <w:rPr>
          <w:sz w:val="10"/>
        </w:rPr>
      </w:pPr>
      <w:r w:rsidRPr="00BB1258">
        <w:rPr>
          <w:rFonts w:hint="eastAsia"/>
          <w:sz w:val="18"/>
        </w:rPr>
        <w:t xml:space="preserve">　 ※令和4年度は、新型コロナウイルス感染症の影響によりオンラインで実施</w:t>
      </w:r>
    </w:p>
    <w:p w14:paraId="180E3460" w14:textId="77777777" w:rsidR="005D3CE3" w:rsidRPr="00BB1258" w:rsidRDefault="005D3CE3" w:rsidP="005D3CE3"/>
    <w:p w14:paraId="73FC0031" w14:textId="77777777" w:rsidR="005D3CE3" w:rsidRPr="00BB1258" w:rsidRDefault="005D3CE3" w:rsidP="005D3CE3"/>
    <w:p w14:paraId="25A05648" w14:textId="3340397E" w:rsidR="005D3CE3" w:rsidRPr="00767EFB" w:rsidRDefault="00FF4AA3" w:rsidP="005D3CE3">
      <w:pPr>
        <w:pStyle w:val="affff6"/>
        <w:spacing w:after="72"/>
        <w:ind w:left="120" w:right="-120"/>
        <w:rPr>
          <w:rFonts w:cs="MS-Gothic"/>
          <w:kern w:val="0"/>
        </w:rPr>
      </w:pPr>
      <w:r w:rsidRPr="00767EFB">
        <w:rPr>
          <w:rFonts w:hint="eastAsia"/>
        </w:rPr>
        <w:t>⑩</w:t>
      </w:r>
      <w:r w:rsidR="005D3CE3" w:rsidRPr="00767EFB">
        <w:rPr>
          <w:rFonts w:hint="eastAsia"/>
        </w:rPr>
        <w:t>熟年介護サポーター</w:t>
      </w:r>
      <w:r w:rsidR="005D3CE3" w:rsidRPr="00767EFB">
        <w:rPr>
          <w:rFonts w:cs="MS-Gothic" w:hint="eastAsia"/>
          <w:kern w:val="0"/>
        </w:rPr>
        <w:t>の育成</w:t>
      </w:r>
    </w:p>
    <w:p w14:paraId="131AD303" w14:textId="05D2C736" w:rsidR="005D3CE3" w:rsidRPr="00BB1258"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BB1258">
        <w:rPr>
          <w:rFonts w:hAnsi="ＭＳ 明朝" w:hint="eastAsia"/>
        </w:rPr>
        <w:t>元気な65歳以上の方を対象に、介護施設における補助的支援や、なごみの家の見守り活動等を行う熟年介護サポーターを育成します。熟年介護サポーターの活動にポイントを付与することにより継続を促し、介護予防に</w:t>
      </w:r>
      <w:r w:rsidR="00B36C4D" w:rsidRPr="00BB1258">
        <w:rPr>
          <w:rFonts w:hAnsi="ＭＳ 明朝" w:hint="eastAsia"/>
        </w:rPr>
        <w:t>つな</w:t>
      </w:r>
      <w:r w:rsidRPr="00BB1258">
        <w:rPr>
          <w:rFonts w:hAnsi="ＭＳ 明朝" w:hint="eastAsia"/>
        </w:rPr>
        <w:t>げるとともに、地域で介護を支える人材を拡充していきます。</w:t>
      </w:r>
    </w:p>
    <w:p w14:paraId="071DDF2D" w14:textId="77777777" w:rsidR="005D3CE3" w:rsidRPr="00BB1258"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BB1258" w:rsidRPr="00BB1258" w14:paraId="3B5CF78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200786F5" w14:textId="77777777" w:rsidR="005D3CE3" w:rsidRPr="00BB1258"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BD13507"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令和４年度</w:t>
            </w:r>
          </w:p>
          <w:p w14:paraId="03EC2716"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5A42CCB"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令和５年度</w:t>
            </w:r>
          </w:p>
          <w:p w14:paraId="56572B41"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9234FB3"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令和６年度</w:t>
            </w:r>
          </w:p>
          <w:p w14:paraId="0AB5863C"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70EB571A"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令和７年度</w:t>
            </w:r>
          </w:p>
          <w:p w14:paraId="0F79803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4337F2D4"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令和８年度</w:t>
            </w:r>
          </w:p>
          <w:p w14:paraId="546B81BC" w14:textId="77777777" w:rsidR="005D3CE3" w:rsidRPr="00BB1258" w:rsidRDefault="005D3CE3" w:rsidP="007C56B5">
            <w:pPr>
              <w:autoSpaceDN w:val="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（2026年度）</w:t>
            </w:r>
          </w:p>
        </w:tc>
      </w:tr>
      <w:tr w:rsidR="005D3CE3" w:rsidRPr="00BB1258" w14:paraId="566F2EBB"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2020283D" w14:textId="77777777" w:rsidR="000B5B59" w:rsidRPr="00BB1258" w:rsidRDefault="000B5B59" w:rsidP="007C56B5">
            <w:pPr>
              <w:pStyle w:val="afa"/>
              <w:jc w:val="left"/>
              <w:rPr>
                <w:color w:val="auto"/>
              </w:rPr>
            </w:pPr>
            <w:r w:rsidRPr="00BB1258">
              <w:rPr>
                <w:rFonts w:hint="eastAsia"/>
                <w:color w:val="auto"/>
              </w:rPr>
              <w:t>熟年</w:t>
            </w:r>
            <w:r w:rsidR="005D3CE3" w:rsidRPr="00BB1258">
              <w:rPr>
                <w:rFonts w:hint="eastAsia"/>
                <w:color w:val="auto"/>
              </w:rPr>
              <w:t>介護サポーター</w:t>
            </w:r>
          </w:p>
          <w:p w14:paraId="78906435" w14:textId="03103725" w:rsidR="005D3CE3" w:rsidRPr="00BB1258" w:rsidRDefault="005D3CE3" w:rsidP="007C56B5">
            <w:pPr>
              <w:pStyle w:val="afa"/>
              <w:jc w:val="left"/>
              <w:rPr>
                <w:color w:val="auto"/>
              </w:rPr>
            </w:pPr>
            <w:r w:rsidRPr="00BB1258">
              <w:rPr>
                <w:rFonts w:hint="eastAsia"/>
                <w:color w:val="auto"/>
              </w:rPr>
              <w:t>登録者数</w:t>
            </w:r>
          </w:p>
        </w:tc>
        <w:tc>
          <w:tcPr>
            <w:tcW w:w="1244" w:type="dxa"/>
            <w:tcBorders>
              <w:top w:val="single" w:sz="6" w:space="0" w:color="auto"/>
              <w:left w:val="single" w:sz="6" w:space="0" w:color="auto"/>
              <w:bottom w:val="single" w:sz="6" w:space="0" w:color="auto"/>
              <w:right w:val="single" w:sz="2" w:space="0" w:color="auto"/>
            </w:tcBorders>
            <w:vAlign w:val="center"/>
          </w:tcPr>
          <w:p w14:paraId="56613C9D" w14:textId="77777777" w:rsidR="005D3CE3" w:rsidRPr="00BB1258" w:rsidRDefault="005D3CE3" w:rsidP="007C56B5">
            <w:pPr>
              <w:pStyle w:val="afa"/>
              <w:rPr>
                <w:color w:val="auto"/>
              </w:rPr>
            </w:pPr>
            <w:r w:rsidRPr="00BB1258">
              <w:rPr>
                <w:rFonts w:hint="eastAsia"/>
                <w:color w:val="auto"/>
              </w:rPr>
              <w:t>230人</w:t>
            </w:r>
          </w:p>
        </w:tc>
        <w:tc>
          <w:tcPr>
            <w:tcW w:w="1245" w:type="dxa"/>
            <w:tcBorders>
              <w:top w:val="single" w:sz="6" w:space="0" w:color="auto"/>
              <w:left w:val="single" w:sz="2" w:space="0" w:color="auto"/>
              <w:bottom w:val="single" w:sz="6" w:space="0" w:color="auto"/>
              <w:right w:val="double" w:sz="4" w:space="0" w:color="auto"/>
            </w:tcBorders>
            <w:vAlign w:val="center"/>
          </w:tcPr>
          <w:p w14:paraId="6B5F3A82" w14:textId="77777777" w:rsidR="005D3CE3" w:rsidRPr="00BB1258" w:rsidRDefault="005D3CE3" w:rsidP="007C56B5">
            <w:pPr>
              <w:pStyle w:val="afa"/>
              <w:rPr>
                <w:color w:val="auto"/>
              </w:rPr>
            </w:pPr>
            <w:r w:rsidRPr="00BB1258">
              <w:rPr>
                <w:rFonts w:hint="eastAsia"/>
                <w:color w:val="auto"/>
              </w:rPr>
              <w:t>290人</w:t>
            </w:r>
          </w:p>
        </w:tc>
        <w:tc>
          <w:tcPr>
            <w:tcW w:w="1245" w:type="dxa"/>
            <w:tcBorders>
              <w:top w:val="single" w:sz="6" w:space="0" w:color="auto"/>
              <w:left w:val="double" w:sz="4" w:space="0" w:color="auto"/>
              <w:bottom w:val="single" w:sz="6" w:space="0" w:color="auto"/>
              <w:right w:val="single" w:sz="2" w:space="0" w:color="auto"/>
            </w:tcBorders>
            <w:vAlign w:val="center"/>
          </w:tcPr>
          <w:p w14:paraId="3F548783" w14:textId="77777777" w:rsidR="005D3CE3" w:rsidRPr="00BB1258" w:rsidRDefault="005D3CE3" w:rsidP="007C56B5">
            <w:pPr>
              <w:pStyle w:val="afa"/>
              <w:rPr>
                <w:color w:val="auto"/>
              </w:rPr>
            </w:pPr>
            <w:r w:rsidRPr="00BB1258">
              <w:rPr>
                <w:rFonts w:hint="eastAsia"/>
                <w:color w:val="auto"/>
              </w:rPr>
              <w:t>350人</w:t>
            </w:r>
          </w:p>
        </w:tc>
        <w:tc>
          <w:tcPr>
            <w:tcW w:w="1244" w:type="dxa"/>
            <w:tcBorders>
              <w:top w:val="single" w:sz="6" w:space="0" w:color="auto"/>
              <w:left w:val="single" w:sz="2" w:space="0" w:color="auto"/>
              <w:bottom w:val="single" w:sz="6" w:space="0" w:color="auto"/>
              <w:right w:val="single" w:sz="2" w:space="0" w:color="auto"/>
            </w:tcBorders>
            <w:vAlign w:val="center"/>
          </w:tcPr>
          <w:p w14:paraId="28DF70DA" w14:textId="77777777" w:rsidR="005D3CE3" w:rsidRPr="00BB1258" w:rsidRDefault="005D3CE3" w:rsidP="007C56B5">
            <w:pPr>
              <w:pStyle w:val="afa"/>
              <w:rPr>
                <w:color w:val="auto"/>
              </w:rPr>
            </w:pPr>
            <w:r w:rsidRPr="00BB1258">
              <w:rPr>
                <w:rFonts w:hint="eastAsia"/>
                <w:color w:val="auto"/>
              </w:rPr>
              <w:t>410人</w:t>
            </w:r>
          </w:p>
        </w:tc>
        <w:tc>
          <w:tcPr>
            <w:tcW w:w="1245" w:type="dxa"/>
            <w:tcBorders>
              <w:top w:val="single" w:sz="6" w:space="0" w:color="auto"/>
              <w:left w:val="single" w:sz="2" w:space="0" w:color="auto"/>
              <w:bottom w:val="single" w:sz="6" w:space="0" w:color="auto"/>
              <w:right w:val="single" w:sz="6" w:space="0" w:color="auto"/>
            </w:tcBorders>
            <w:vAlign w:val="center"/>
          </w:tcPr>
          <w:p w14:paraId="1EF920E2" w14:textId="77777777" w:rsidR="005D3CE3" w:rsidRPr="00BB1258" w:rsidRDefault="005D3CE3" w:rsidP="007C56B5">
            <w:pPr>
              <w:pStyle w:val="afa"/>
              <w:rPr>
                <w:color w:val="auto"/>
              </w:rPr>
            </w:pPr>
            <w:r w:rsidRPr="00BB1258">
              <w:rPr>
                <w:rFonts w:hint="eastAsia"/>
                <w:color w:val="auto"/>
              </w:rPr>
              <w:t>470人</w:t>
            </w:r>
          </w:p>
        </w:tc>
      </w:tr>
    </w:tbl>
    <w:p w14:paraId="0260915B" w14:textId="77777777" w:rsidR="005D3CE3" w:rsidRPr="00BB1258" w:rsidRDefault="005D3CE3" w:rsidP="005D3CE3"/>
    <w:p w14:paraId="4EAE7382" w14:textId="38ABCBA1" w:rsidR="005D3CE3" w:rsidRPr="00BB1258" w:rsidRDefault="005D3CE3" w:rsidP="004220A1"/>
    <w:p w14:paraId="64D43B71" w14:textId="4224A982" w:rsidR="00E648C7" w:rsidRPr="00767EFB" w:rsidRDefault="004220A1" w:rsidP="00E648C7">
      <w:pPr>
        <w:pStyle w:val="affff6"/>
        <w:spacing w:after="72"/>
        <w:ind w:left="120" w:right="-120"/>
      </w:pPr>
      <w:r w:rsidRPr="00767EFB">
        <w:rPr>
          <w:rFonts w:hint="eastAsia"/>
        </w:rPr>
        <w:t>⑪</w:t>
      </w:r>
      <w:r w:rsidR="00E648C7" w:rsidRPr="00767EFB">
        <w:rPr>
          <w:rFonts w:hint="eastAsia"/>
        </w:rPr>
        <w:t>江戸川総合人生大学での学びの推進</w:t>
      </w:r>
    </w:p>
    <w:p w14:paraId="3CF94FF2" w14:textId="77777777" w:rsidR="00E648C7" w:rsidRPr="00BB1258" w:rsidRDefault="00E648C7" w:rsidP="00E648C7">
      <w:pPr>
        <w:pStyle w:val="a2"/>
        <w:tabs>
          <w:tab w:val="num" w:pos="624"/>
          <w:tab w:val="num" w:pos="9414"/>
        </w:tabs>
        <w:ind w:leftChars="50" w:left="384" w:right="120" w:hangingChars="110" w:hanging="264"/>
      </w:pPr>
      <w:r w:rsidRPr="00BB1258">
        <w:rPr>
          <w:rFonts w:hint="eastAsia"/>
        </w:rPr>
        <w:t>人生経験や知識を活かして、社会貢献を志す方を応援するための学びの場であり、これまでに1,176人の卒業生を輩出しています。多くの卒業生が生きがいを見つけ、仲間とともにボランティア団体を設立し地域で活躍しています。多種多様な社会貢献活動が実践されるよう、学びの場・生きがいづくりの場として充実を図っていきます。</w:t>
      </w:r>
    </w:p>
    <w:p w14:paraId="437CC4FD" w14:textId="77777777" w:rsidR="00E648C7" w:rsidRPr="00BB1258" w:rsidRDefault="00E648C7" w:rsidP="00E648C7"/>
    <w:tbl>
      <w:tblPr>
        <w:tblW w:w="8604" w:type="dxa"/>
        <w:tblInd w:w="4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868"/>
        <w:gridCol w:w="2868"/>
        <w:gridCol w:w="2868"/>
      </w:tblGrid>
      <w:tr w:rsidR="00BB1258" w:rsidRPr="00BB1258" w14:paraId="71344E54" w14:textId="77777777" w:rsidTr="00FD2CBA">
        <w:trPr>
          <w:trHeight w:val="680"/>
        </w:trPr>
        <w:tc>
          <w:tcPr>
            <w:tcW w:w="286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9E0217" w14:textId="77777777" w:rsidR="00E648C7" w:rsidRPr="00BB1258" w:rsidRDefault="00E648C7" w:rsidP="00FD2CBA">
            <w:pPr>
              <w:pStyle w:val="afb"/>
              <w:tabs>
                <w:tab w:val="left" w:pos="426"/>
                <w:tab w:val="left" w:pos="658"/>
                <w:tab w:val="left" w:pos="840"/>
                <w:tab w:val="left" w:pos="1302"/>
                <w:tab w:val="right" w:pos="9638"/>
              </w:tabs>
              <w:ind w:leftChars="-49" w:left="-118" w:firstLine="20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学 部 名</w:t>
            </w:r>
          </w:p>
        </w:tc>
        <w:tc>
          <w:tcPr>
            <w:tcW w:w="2868" w:type="dxa"/>
            <w:tcBorders>
              <w:top w:val="single" w:sz="6" w:space="0" w:color="auto"/>
              <w:left w:val="single" w:sz="6" w:space="0" w:color="auto"/>
              <w:bottom w:val="single" w:sz="6" w:space="0" w:color="auto"/>
            </w:tcBorders>
            <w:shd w:val="clear" w:color="auto" w:fill="D9D9D9" w:themeFill="background1" w:themeFillShade="D9"/>
            <w:vAlign w:val="center"/>
          </w:tcPr>
          <w:p w14:paraId="5CC30093" w14:textId="77777777" w:rsidR="00E648C7" w:rsidRPr="00BB1258" w:rsidRDefault="00E648C7" w:rsidP="00FD2CBA">
            <w:pPr>
              <w:pStyle w:val="afb"/>
              <w:tabs>
                <w:tab w:val="left" w:pos="426"/>
                <w:tab w:val="left" w:pos="658"/>
                <w:tab w:val="left" w:pos="840"/>
                <w:tab w:val="left" w:pos="1302"/>
                <w:tab w:val="right" w:pos="9638"/>
              </w:tabs>
              <w:ind w:firstLine="20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学  科  名</w:t>
            </w:r>
          </w:p>
        </w:tc>
        <w:tc>
          <w:tcPr>
            <w:tcW w:w="2868" w:type="dxa"/>
            <w:tcBorders>
              <w:top w:val="single" w:sz="6" w:space="0" w:color="auto"/>
              <w:bottom w:val="single" w:sz="6" w:space="0" w:color="auto"/>
              <w:right w:val="single" w:sz="6" w:space="0" w:color="auto"/>
            </w:tcBorders>
            <w:shd w:val="clear" w:color="auto" w:fill="D9D9D9" w:themeFill="background1" w:themeFillShade="D9"/>
            <w:vAlign w:val="center"/>
          </w:tcPr>
          <w:p w14:paraId="3FF9E789" w14:textId="77777777" w:rsidR="00E648C7" w:rsidRPr="00BB1258" w:rsidRDefault="00E648C7" w:rsidP="00FD2CBA">
            <w:pPr>
              <w:pStyle w:val="afb"/>
              <w:tabs>
                <w:tab w:val="left" w:pos="426"/>
                <w:tab w:val="left" w:pos="658"/>
                <w:tab w:val="left" w:pos="840"/>
                <w:tab w:val="left" w:pos="1302"/>
                <w:tab w:val="right" w:pos="9638"/>
              </w:tabs>
              <w:ind w:firstLine="20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主要テーマ</w:t>
            </w:r>
          </w:p>
        </w:tc>
      </w:tr>
      <w:tr w:rsidR="00BB1258" w:rsidRPr="00BB1258" w14:paraId="1F164162" w14:textId="77777777" w:rsidTr="00FD2CBA">
        <w:trPr>
          <w:trHeight w:val="340"/>
        </w:trPr>
        <w:tc>
          <w:tcPr>
            <w:tcW w:w="2868" w:type="dxa"/>
            <w:vMerge w:val="restart"/>
            <w:tcBorders>
              <w:top w:val="single" w:sz="6" w:space="0" w:color="auto"/>
              <w:left w:val="single" w:sz="6" w:space="0" w:color="auto"/>
              <w:bottom w:val="single" w:sz="4" w:space="0" w:color="auto"/>
              <w:right w:val="single" w:sz="6" w:space="0" w:color="auto"/>
            </w:tcBorders>
            <w:shd w:val="clear" w:color="auto" w:fill="auto"/>
            <w:vAlign w:val="center"/>
          </w:tcPr>
          <w:p w14:paraId="7EADEB5E" w14:textId="77777777" w:rsidR="00E648C7" w:rsidRPr="00BB1258" w:rsidRDefault="00E648C7" w:rsidP="00FD2CBA">
            <w:pPr>
              <w:pStyle w:val="afb"/>
              <w:tabs>
                <w:tab w:val="left" w:pos="426"/>
                <w:tab w:val="left" w:pos="658"/>
                <w:tab w:val="left" w:pos="840"/>
                <w:tab w:val="left" w:pos="1302"/>
                <w:tab w:val="right" w:pos="9638"/>
              </w:tabs>
              <w:ind w:firstLineChars="50"/>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kern w:val="0"/>
                <w:sz w:val="20"/>
                <w:szCs w:val="20"/>
              </w:rPr>
              <w:t>地域デザイン学部</w:t>
            </w:r>
          </w:p>
        </w:tc>
        <w:tc>
          <w:tcPr>
            <w:tcW w:w="2868" w:type="dxa"/>
            <w:tcBorders>
              <w:top w:val="single" w:sz="6" w:space="0" w:color="auto"/>
              <w:left w:val="single" w:sz="6" w:space="0" w:color="auto"/>
              <w:bottom w:val="single" w:sz="2" w:space="0" w:color="auto"/>
              <w:right w:val="single" w:sz="6" w:space="0" w:color="auto"/>
            </w:tcBorders>
            <w:shd w:val="clear" w:color="auto" w:fill="auto"/>
            <w:vAlign w:val="center"/>
          </w:tcPr>
          <w:p w14:paraId="712B62EA"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江戸川まちづくり学科</w:t>
            </w:r>
          </w:p>
        </w:tc>
        <w:tc>
          <w:tcPr>
            <w:tcW w:w="2868" w:type="dxa"/>
            <w:tcBorders>
              <w:top w:val="single" w:sz="6" w:space="0" w:color="auto"/>
              <w:left w:val="single" w:sz="6" w:space="0" w:color="auto"/>
              <w:bottom w:val="single" w:sz="2" w:space="0" w:color="auto"/>
              <w:right w:val="single" w:sz="6" w:space="0" w:color="auto"/>
            </w:tcBorders>
            <w:shd w:val="clear" w:color="auto" w:fill="auto"/>
            <w:vAlign w:val="center"/>
          </w:tcPr>
          <w:p w14:paraId="287EAF42"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暮らしやすいまちづくり</w:t>
            </w:r>
          </w:p>
        </w:tc>
      </w:tr>
      <w:tr w:rsidR="00BB1258" w:rsidRPr="00BB1258" w14:paraId="41431250" w14:textId="77777777" w:rsidTr="00FD2CBA">
        <w:trPr>
          <w:trHeight w:val="340"/>
        </w:trPr>
        <w:tc>
          <w:tcPr>
            <w:tcW w:w="2868" w:type="dxa"/>
            <w:vMerge/>
            <w:tcBorders>
              <w:top w:val="single" w:sz="4" w:space="0" w:color="auto"/>
              <w:left w:val="single" w:sz="6" w:space="0" w:color="auto"/>
              <w:bottom w:val="single" w:sz="2" w:space="0" w:color="auto"/>
              <w:right w:val="single" w:sz="6" w:space="0" w:color="auto"/>
            </w:tcBorders>
            <w:shd w:val="clear" w:color="auto" w:fill="auto"/>
            <w:vAlign w:val="center"/>
          </w:tcPr>
          <w:p w14:paraId="33D70E3D" w14:textId="77777777" w:rsidR="00E648C7" w:rsidRPr="00BB1258" w:rsidRDefault="00E648C7" w:rsidP="00FD2CBA">
            <w:pPr>
              <w:widowControl/>
              <w:tabs>
                <w:tab w:val="left" w:pos="426"/>
                <w:tab w:val="left" w:pos="658"/>
                <w:tab w:val="left" w:pos="840"/>
                <w:tab w:val="right" w:pos="9638"/>
              </w:tabs>
              <w:jc w:val="left"/>
              <w:rPr>
                <w:rFonts w:ascii="ＭＳ Ｐゴシック" w:eastAsia="ＭＳ Ｐゴシック" w:hAnsi="ＭＳ Ｐゴシック"/>
                <w:sz w:val="20"/>
                <w:szCs w:val="20"/>
              </w:rPr>
            </w:pPr>
          </w:p>
        </w:tc>
        <w:tc>
          <w:tcPr>
            <w:tcW w:w="2868" w:type="dxa"/>
            <w:tcBorders>
              <w:top w:val="single" w:sz="2" w:space="0" w:color="auto"/>
              <w:left w:val="single" w:sz="6" w:space="0" w:color="auto"/>
              <w:bottom w:val="single" w:sz="2" w:space="0" w:color="auto"/>
              <w:right w:val="single" w:sz="6" w:space="0" w:color="auto"/>
            </w:tcBorders>
            <w:shd w:val="clear" w:color="auto" w:fill="auto"/>
            <w:vAlign w:val="center"/>
          </w:tcPr>
          <w:p w14:paraId="5C4A187E"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国際コミュニティ学科</w:t>
            </w:r>
          </w:p>
        </w:tc>
        <w:tc>
          <w:tcPr>
            <w:tcW w:w="2868" w:type="dxa"/>
            <w:tcBorders>
              <w:top w:val="single" w:sz="2" w:space="0" w:color="auto"/>
              <w:left w:val="single" w:sz="6" w:space="0" w:color="auto"/>
              <w:bottom w:val="single" w:sz="2" w:space="0" w:color="auto"/>
              <w:right w:val="single" w:sz="6" w:space="0" w:color="auto"/>
            </w:tcBorders>
            <w:shd w:val="clear" w:color="auto" w:fill="auto"/>
            <w:vAlign w:val="center"/>
          </w:tcPr>
          <w:p w14:paraId="219A8DEA"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国際交流・共生</w:t>
            </w:r>
          </w:p>
        </w:tc>
      </w:tr>
      <w:tr w:rsidR="00BB1258" w:rsidRPr="00BB1258" w14:paraId="1C2C0584" w14:textId="77777777" w:rsidTr="00FD2CBA">
        <w:trPr>
          <w:trHeight w:val="340"/>
        </w:trPr>
        <w:tc>
          <w:tcPr>
            <w:tcW w:w="2868" w:type="dxa"/>
            <w:vMerge w:val="restart"/>
            <w:tcBorders>
              <w:top w:val="single" w:sz="2" w:space="0" w:color="auto"/>
              <w:left w:val="single" w:sz="6" w:space="0" w:color="auto"/>
              <w:bottom w:val="single" w:sz="4" w:space="0" w:color="auto"/>
              <w:right w:val="single" w:sz="6" w:space="0" w:color="auto"/>
            </w:tcBorders>
            <w:shd w:val="clear" w:color="auto" w:fill="auto"/>
            <w:vAlign w:val="center"/>
          </w:tcPr>
          <w:p w14:paraId="45226BC4" w14:textId="77777777" w:rsidR="00E648C7" w:rsidRPr="00BB1258" w:rsidRDefault="00E648C7" w:rsidP="00FD2CBA">
            <w:pPr>
              <w:pStyle w:val="afb"/>
              <w:tabs>
                <w:tab w:val="left" w:pos="426"/>
                <w:tab w:val="left" w:pos="658"/>
                <w:tab w:val="left" w:pos="840"/>
                <w:tab w:val="left" w:pos="1302"/>
                <w:tab w:val="right" w:pos="9638"/>
              </w:tabs>
              <w:ind w:firstLineChars="50"/>
              <w:jc w:val="left"/>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人生科学部</w:t>
            </w:r>
          </w:p>
        </w:tc>
        <w:tc>
          <w:tcPr>
            <w:tcW w:w="2868" w:type="dxa"/>
            <w:tcBorders>
              <w:top w:val="single" w:sz="2" w:space="0" w:color="auto"/>
              <w:left w:val="single" w:sz="6" w:space="0" w:color="auto"/>
              <w:bottom w:val="single" w:sz="2" w:space="0" w:color="auto"/>
              <w:right w:val="single" w:sz="6" w:space="0" w:color="auto"/>
            </w:tcBorders>
            <w:shd w:val="clear" w:color="auto" w:fill="auto"/>
            <w:vAlign w:val="center"/>
          </w:tcPr>
          <w:p w14:paraId="548D1CD6"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子育てささえあい学科</w:t>
            </w:r>
          </w:p>
        </w:tc>
        <w:tc>
          <w:tcPr>
            <w:tcW w:w="2868" w:type="dxa"/>
            <w:tcBorders>
              <w:top w:val="single" w:sz="2" w:space="0" w:color="auto"/>
              <w:left w:val="single" w:sz="6" w:space="0" w:color="auto"/>
              <w:bottom w:val="single" w:sz="2" w:space="0" w:color="auto"/>
              <w:right w:val="single" w:sz="6" w:space="0" w:color="auto"/>
            </w:tcBorders>
            <w:shd w:val="clear" w:color="auto" w:fill="auto"/>
            <w:vAlign w:val="center"/>
          </w:tcPr>
          <w:p w14:paraId="44982764"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子育て支援・地域教育</w:t>
            </w:r>
          </w:p>
        </w:tc>
      </w:tr>
      <w:tr w:rsidR="00BB1258" w:rsidRPr="00BB1258" w14:paraId="180A5B35" w14:textId="77777777" w:rsidTr="00FD2CBA">
        <w:trPr>
          <w:trHeight w:val="284"/>
        </w:trPr>
        <w:tc>
          <w:tcPr>
            <w:tcW w:w="2868" w:type="dxa"/>
            <w:vMerge/>
            <w:tcBorders>
              <w:top w:val="single" w:sz="4" w:space="0" w:color="auto"/>
              <w:left w:val="single" w:sz="6" w:space="0" w:color="auto"/>
              <w:bottom w:val="single" w:sz="4" w:space="0" w:color="auto"/>
              <w:right w:val="single" w:sz="6" w:space="0" w:color="auto"/>
            </w:tcBorders>
            <w:shd w:val="clear" w:color="auto" w:fill="auto"/>
            <w:vAlign w:val="center"/>
          </w:tcPr>
          <w:p w14:paraId="5FDC58CA" w14:textId="77777777" w:rsidR="00E648C7" w:rsidRPr="00BB1258" w:rsidRDefault="00E648C7" w:rsidP="00FD2CBA">
            <w:pPr>
              <w:widowControl/>
              <w:tabs>
                <w:tab w:val="left" w:pos="426"/>
                <w:tab w:val="left" w:pos="658"/>
                <w:tab w:val="left" w:pos="840"/>
                <w:tab w:val="right" w:pos="9638"/>
              </w:tabs>
              <w:jc w:val="center"/>
              <w:rPr>
                <w:rFonts w:ascii="ＭＳ Ｐゴシック" w:eastAsia="ＭＳ Ｐゴシック" w:hAnsi="ＭＳ Ｐゴシック"/>
                <w:sz w:val="20"/>
                <w:szCs w:val="20"/>
              </w:rPr>
            </w:pPr>
          </w:p>
        </w:tc>
        <w:tc>
          <w:tcPr>
            <w:tcW w:w="2868" w:type="dxa"/>
            <w:tcBorders>
              <w:top w:val="single" w:sz="2" w:space="0" w:color="auto"/>
              <w:left w:val="single" w:sz="6" w:space="0" w:color="auto"/>
              <w:bottom w:val="single" w:sz="6" w:space="0" w:color="auto"/>
              <w:right w:val="single" w:sz="6" w:space="0" w:color="auto"/>
            </w:tcBorders>
            <w:shd w:val="clear" w:color="auto" w:fill="auto"/>
            <w:vAlign w:val="center"/>
          </w:tcPr>
          <w:p w14:paraId="2347344C"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介護・健康学科</w:t>
            </w:r>
          </w:p>
        </w:tc>
        <w:tc>
          <w:tcPr>
            <w:tcW w:w="2868" w:type="dxa"/>
            <w:tcBorders>
              <w:top w:val="single" w:sz="2" w:space="0" w:color="auto"/>
              <w:left w:val="single" w:sz="6" w:space="0" w:color="auto"/>
              <w:bottom w:val="single" w:sz="6" w:space="0" w:color="auto"/>
              <w:right w:val="single" w:sz="6" w:space="0" w:color="auto"/>
            </w:tcBorders>
            <w:shd w:val="clear" w:color="auto" w:fill="auto"/>
            <w:vAlign w:val="center"/>
          </w:tcPr>
          <w:p w14:paraId="7DAE0532" w14:textId="77777777" w:rsidR="00E648C7" w:rsidRPr="00BB1258" w:rsidRDefault="00E648C7" w:rsidP="00FD2CBA">
            <w:pPr>
              <w:pStyle w:val="afb"/>
              <w:tabs>
                <w:tab w:val="left" w:pos="426"/>
                <w:tab w:val="left" w:pos="658"/>
                <w:tab w:val="left" w:pos="840"/>
                <w:tab w:val="left" w:pos="1302"/>
                <w:tab w:val="right" w:pos="9638"/>
              </w:tabs>
              <w:ind w:firstLineChars="0" w:firstLine="0"/>
              <w:jc w:val="center"/>
              <w:rPr>
                <w:rFonts w:ascii="ＭＳ Ｐゴシック" w:eastAsia="ＭＳ Ｐゴシック" w:hAnsi="ＭＳ Ｐゴシック"/>
                <w:sz w:val="20"/>
                <w:szCs w:val="20"/>
              </w:rPr>
            </w:pPr>
            <w:r w:rsidRPr="00BB1258">
              <w:rPr>
                <w:rFonts w:ascii="ＭＳ Ｐゴシック" w:eastAsia="ＭＳ Ｐゴシック" w:hAnsi="ＭＳ Ｐゴシック" w:hint="eastAsia"/>
                <w:sz w:val="20"/>
                <w:szCs w:val="20"/>
              </w:rPr>
              <w:t>地域と高齢社会</w:t>
            </w:r>
          </w:p>
        </w:tc>
      </w:tr>
    </w:tbl>
    <w:p w14:paraId="7E10A1B5" w14:textId="26B51661" w:rsidR="00E648C7" w:rsidRPr="00BB1258" w:rsidRDefault="004220A1" w:rsidP="004220A1">
      <w:pPr>
        <w:widowControl/>
        <w:jc w:val="left"/>
      </w:pPr>
      <w:r w:rsidRPr="00BB1258">
        <w:br w:type="page"/>
      </w:r>
    </w:p>
    <w:p w14:paraId="1D802F04" w14:textId="7F44BF42" w:rsidR="005D3CE3" w:rsidRPr="00767EFB" w:rsidRDefault="004220A1" w:rsidP="005D3CE3">
      <w:pPr>
        <w:pStyle w:val="affff6"/>
        <w:spacing w:after="72"/>
        <w:ind w:left="120" w:right="-120"/>
      </w:pPr>
      <w:r w:rsidRPr="00767EFB">
        <w:rPr>
          <w:rFonts w:hint="eastAsia"/>
        </w:rPr>
        <w:t>⑫</w:t>
      </w:r>
      <w:r w:rsidR="005D3CE3" w:rsidRPr="00767EFB">
        <w:rPr>
          <w:rFonts w:hint="eastAsia"/>
        </w:rPr>
        <w:t>文化・スポーツコンシェルジュによる活動情報の提供</w:t>
      </w:r>
    </w:p>
    <w:p w14:paraId="59985B6F" w14:textId="2CDAEFA4" w:rsidR="005D3CE3" w:rsidRPr="00BB1258" w:rsidRDefault="005D3CE3" w:rsidP="005D3CE3">
      <w:pPr>
        <w:pStyle w:val="a2"/>
        <w:tabs>
          <w:tab w:val="num" w:pos="624"/>
          <w:tab w:val="num" w:pos="9414"/>
        </w:tabs>
        <w:ind w:leftChars="50" w:left="384" w:right="120" w:hangingChars="110" w:hanging="264"/>
      </w:pPr>
      <w:r w:rsidRPr="00BB1258">
        <w:rPr>
          <w:rFonts w:hint="eastAsia"/>
        </w:rPr>
        <w:t>高齢者の「何かやってみたい気持ち」や「活動したいという思い」に応えるため、文化・スポーツ施設に相談窓口を設置し、一人ひとりにあった「イベント」「教室」「サークル活動」などの情報を提供することで、高齢者の具体的な活動に</w:t>
      </w:r>
      <w:r w:rsidR="0022291C" w:rsidRPr="00BB1258">
        <w:rPr>
          <w:rFonts w:hint="eastAsia"/>
        </w:rPr>
        <w:t>つな</w:t>
      </w:r>
      <w:r w:rsidRPr="00BB1258">
        <w:rPr>
          <w:rFonts w:hint="eastAsia"/>
        </w:rPr>
        <w:t>げます。</w:t>
      </w:r>
    </w:p>
    <w:p w14:paraId="44F886E4" w14:textId="3487D390" w:rsidR="005D3CE3" w:rsidRPr="004220A1" w:rsidRDefault="005D3CE3" w:rsidP="005D3CE3">
      <w:pPr>
        <w:pStyle w:val="a2"/>
        <w:tabs>
          <w:tab w:val="num" w:pos="624"/>
          <w:tab w:val="num" w:pos="9414"/>
        </w:tabs>
        <w:ind w:leftChars="50" w:left="384" w:right="120" w:hangingChars="110" w:hanging="264"/>
        <w:rPr>
          <w:color w:val="000000" w:themeColor="text1"/>
        </w:rPr>
      </w:pPr>
      <w:r w:rsidRPr="00BB1258">
        <w:rPr>
          <w:rFonts w:hint="eastAsia"/>
        </w:rPr>
        <w:t>誰もが文化・スポーツに関する情報を取得できるよう、インターネット検索サイト</w:t>
      </w:r>
      <w:r w:rsidR="002413E6" w:rsidRPr="00BB1258">
        <w:rPr>
          <w:rFonts w:hint="eastAsia"/>
        </w:rPr>
        <w:t>（</w:t>
      </w:r>
      <w:r w:rsidR="0017683A" w:rsidRPr="00BB1258">
        <w:rPr>
          <w:rFonts w:hint="eastAsia"/>
        </w:rPr>
        <w:t>文化活動情報検索サイト「みつカルえどがわ」・スポーツ情報検索サイト「Sports for Everyone」</w:t>
      </w:r>
      <w:r w:rsidR="002413E6" w:rsidRPr="00BB1258">
        <w:rPr>
          <w:rFonts w:hint="eastAsia"/>
        </w:rPr>
        <w:t>）</w:t>
      </w:r>
      <w:r w:rsidRPr="004220A1">
        <w:rPr>
          <w:rFonts w:hint="eastAsia"/>
          <w:color w:val="000000" w:themeColor="text1"/>
        </w:rPr>
        <w:t>を公開し、広く高齢者に情報提供を行います。</w:t>
      </w:r>
    </w:p>
    <w:p w14:paraId="4B60E7DD" w14:textId="77777777" w:rsidR="005D3CE3" w:rsidRPr="009C69F3" w:rsidRDefault="005D3CE3" w:rsidP="005D3CE3">
      <w:pPr>
        <w:pStyle w:val="a2"/>
        <w:tabs>
          <w:tab w:val="num" w:pos="624"/>
          <w:tab w:val="num" w:pos="9414"/>
        </w:tabs>
        <w:ind w:leftChars="50" w:left="384" w:right="120" w:hangingChars="110" w:hanging="264"/>
      </w:pPr>
      <w:r w:rsidRPr="00D80F0E">
        <w:rPr>
          <w:rFonts w:hint="eastAsia"/>
        </w:rPr>
        <w:t>高齢者</w:t>
      </w:r>
      <w:r w:rsidRPr="009C69F3">
        <w:rPr>
          <w:rFonts w:hint="eastAsia"/>
        </w:rPr>
        <w:t>に外出の機会や仲間づくりのアプローチを行うことで、ひきこもりを防ぎ、健康で生きがいのある人生を送ることのできる環境づくりを進めます。</w:t>
      </w:r>
    </w:p>
    <w:p w14:paraId="7EB41786" w14:textId="6033B4A8" w:rsidR="005D3CE3" w:rsidRDefault="005D3CE3" w:rsidP="003A7226">
      <w:pPr>
        <w:widowControl/>
        <w:jc w:val="left"/>
      </w:pPr>
    </w:p>
    <w:p w14:paraId="3AA6883E" w14:textId="77777777" w:rsidR="004220A1" w:rsidRPr="0061602A" w:rsidRDefault="004220A1" w:rsidP="003A7226">
      <w:pPr>
        <w:widowControl/>
        <w:jc w:val="left"/>
      </w:pPr>
    </w:p>
    <w:p w14:paraId="5DF76A7C" w14:textId="4ECB18D6" w:rsidR="005D3CE3" w:rsidRPr="00CA0006" w:rsidRDefault="004220A1" w:rsidP="005D3CE3">
      <w:pPr>
        <w:pStyle w:val="affff6"/>
        <w:spacing w:after="72"/>
        <w:ind w:left="120" w:right="-120"/>
      </w:pPr>
      <w:r>
        <w:rPr>
          <w:rFonts w:hint="eastAsia"/>
        </w:rPr>
        <w:t>⑬</w:t>
      </w:r>
      <w:r w:rsidR="005D3CE3" w:rsidRPr="00CA0006">
        <w:rPr>
          <w:rFonts w:hint="eastAsia"/>
        </w:rPr>
        <w:t>くすのきカルチャー教室の充実</w:t>
      </w:r>
    </w:p>
    <w:p w14:paraId="77BD0C28" w14:textId="5B218124" w:rsidR="005D3CE3" w:rsidRPr="00A65CFE" w:rsidRDefault="005D3CE3" w:rsidP="005D3CE3">
      <w:pPr>
        <w:pStyle w:val="a2"/>
        <w:tabs>
          <w:tab w:val="num" w:pos="624"/>
        </w:tabs>
        <w:ind w:leftChars="50" w:left="384" w:right="120" w:hangingChars="110" w:hanging="264"/>
      </w:pPr>
      <w:r w:rsidRPr="004220A1">
        <w:rPr>
          <w:rFonts w:hint="eastAsia"/>
          <w:color w:val="000000" w:themeColor="text1"/>
        </w:rPr>
        <w:t>高齢者</w:t>
      </w:r>
      <w:r w:rsidRPr="00A65CFE">
        <w:rPr>
          <w:rFonts w:hint="eastAsia"/>
        </w:rPr>
        <w:t>が、健康</w:t>
      </w:r>
      <w:r w:rsidR="002413E6">
        <w:rPr>
          <w:rFonts w:hint="eastAsia"/>
        </w:rPr>
        <w:t>で充実した幸せ</w:t>
      </w:r>
      <w:r w:rsidRPr="00A65CFE">
        <w:rPr>
          <w:rFonts w:hint="eastAsia"/>
        </w:rPr>
        <w:t>な人生を送ることができ</w:t>
      </w:r>
      <w:r w:rsidR="002413E6">
        <w:rPr>
          <w:rFonts w:hint="eastAsia"/>
        </w:rPr>
        <w:t>るよう、生きがいや仲間づくりのきっかけとなる、趣味や教養の学習</w:t>
      </w:r>
      <w:r w:rsidRPr="00A65CFE">
        <w:rPr>
          <w:rFonts w:hint="eastAsia"/>
        </w:rPr>
        <w:t>機会と場を提供していきます。正規教室終了後は、自主性・自立性を高めて生涯現役として活躍できるよう、自主活動教室を支援します。また習得した知識や経験を活かして社会貢献ができるよう情報の提供と機会の拡大を図ります。</w:t>
      </w:r>
    </w:p>
    <w:p w14:paraId="2A885710" w14:textId="3E9C0569" w:rsidR="005D3CE3" w:rsidRDefault="005D3CE3" w:rsidP="005D3CE3">
      <w:pPr>
        <w:pStyle w:val="a2"/>
        <w:tabs>
          <w:tab w:val="num" w:pos="624"/>
        </w:tabs>
        <w:ind w:leftChars="50" w:left="384" w:right="120" w:hangingChars="110" w:hanging="264"/>
        <w:rPr>
          <w:kern w:val="0"/>
        </w:rPr>
      </w:pPr>
      <w:r>
        <w:rPr>
          <w:rFonts w:hint="eastAsia"/>
        </w:rPr>
        <w:t>今後も高齢</w:t>
      </w:r>
      <w:r w:rsidRPr="00A65CFE">
        <w:rPr>
          <w:rFonts w:hint="eastAsia"/>
        </w:rPr>
        <w:t>者が生きがいを持ち、知識や教養を身につけながら元気に通うため</w:t>
      </w:r>
      <w:r w:rsidRPr="00A65CFE">
        <w:rPr>
          <w:rFonts w:hint="eastAsia"/>
          <w:kern w:val="0"/>
        </w:rPr>
        <w:t>の魅力ある教室編成に努めます。</w:t>
      </w:r>
    </w:p>
    <w:p w14:paraId="4B80D675" w14:textId="23C914E7" w:rsidR="005D3CE3" w:rsidRPr="00B3705F" w:rsidRDefault="005D3CE3" w:rsidP="005D3CE3">
      <w:pPr>
        <w:pStyle w:val="a2"/>
        <w:tabs>
          <w:tab w:val="num" w:pos="624"/>
        </w:tabs>
        <w:ind w:leftChars="50" w:left="384" w:right="120" w:hangingChars="110" w:hanging="264"/>
        <w:rPr>
          <w:kern w:val="0"/>
        </w:rPr>
      </w:pPr>
      <w:r w:rsidRPr="00B3705F">
        <w:rPr>
          <w:rFonts w:hint="eastAsia"/>
          <w:kern w:val="0"/>
        </w:rPr>
        <w:t>リモート教室等、ICTを活用した取組も実施し、より多くの方が利用できる環境を整備していきます</w:t>
      </w:r>
      <w:r>
        <w:rPr>
          <w:rFonts w:hint="eastAsia"/>
          <w:kern w:val="0"/>
        </w:rPr>
        <w:t>。</w:t>
      </w:r>
    </w:p>
    <w:p w14:paraId="28B01195" w14:textId="77777777" w:rsidR="005D3CE3" w:rsidRPr="00B3705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3705F" w14:paraId="254BBADC"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059F5B1F" w14:textId="77777777" w:rsidR="005D3CE3" w:rsidRPr="00B3705F"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D776D82"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令和４年度</w:t>
            </w:r>
          </w:p>
          <w:p w14:paraId="79B0E55F"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25C62DA"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令和５年度</w:t>
            </w:r>
          </w:p>
          <w:p w14:paraId="7D490A0D"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6139226"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令和６年度</w:t>
            </w:r>
          </w:p>
          <w:p w14:paraId="67DABEB4"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4DD2E5D1"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令和７年度</w:t>
            </w:r>
          </w:p>
          <w:p w14:paraId="2EC76861"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32FC28D5"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令和８年度</w:t>
            </w:r>
          </w:p>
          <w:p w14:paraId="0EB733D2"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（2026年度）</w:t>
            </w:r>
          </w:p>
        </w:tc>
      </w:tr>
      <w:tr w:rsidR="005D3CE3" w:rsidRPr="00B3705F" w14:paraId="6A75E613"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654C4CE8" w14:textId="77777777" w:rsidR="005D3CE3" w:rsidRPr="00B3705F" w:rsidRDefault="005D3CE3" w:rsidP="007C56B5">
            <w:pPr>
              <w:pStyle w:val="afa"/>
              <w:jc w:val="both"/>
              <w:rPr>
                <w:color w:val="auto"/>
              </w:rPr>
            </w:pPr>
            <w:r w:rsidRPr="00B3705F">
              <w:rPr>
                <w:rFonts w:hint="eastAsia"/>
                <w:color w:val="auto"/>
              </w:rPr>
              <w:t>正規教室</w:t>
            </w:r>
          </w:p>
        </w:tc>
        <w:tc>
          <w:tcPr>
            <w:tcW w:w="1244" w:type="dxa"/>
            <w:tcBorders>
              <w:top w:val="single" w:sz="6" w:space="0" w:color="auto"/>
              <w:left w:val="single" w:sz="6" w:space="0" w:color="auto"/>
              <w:bottom w:val="single" w:sz="2" w:space="0" w:color="auto"/>
              <w:right w:val="single" w:sz="2" w:space="0" w:color="auto"/>
            </w:tcBorders>
            <w:vAlign w:val="center"/>
          </w:tcPr>
          <w:p w14:paraId="3B2F48F5" w14:textId="77777777" w:rsidR="005D3CE3" w:rsidRPr="00B3705F" w:rsidRDefault="005D3CE3" w:rsidP="007C56B5">
            <w:pPr>
              <w:pStyle w:val="afa"/>
              <w:rPr>
                <w:color w:val="auto"/>
              </w:rPr>
            </w:pPr>
            <w:r w:rsidRPr="00B3705F">
              <w:rPr>
                <w:rFonts w:hint="eastAsia"/>
                <w:color w:val="auto"/>
              </w:rPr>
              <w:t>1,963人</w:t>
            </w:r>
          </w:p>
          <w:p w14:paraId="200EAF54" w14:textId="77777777" w:rsidR="005D3CE3" w:rsidRPr="00B3705F" w:rsidRDefault="005D3CE3" w:rsidP="007C56B5">
            <w:pPr>
              <w:pStyle w:val="afa"/>
              <w:rPr>
                <w:color w:val="auto"/>
              </w:rPr>
            </w:pPr>
            <w:r w:rsidRPr="00B3705F">
              <w:rPr>
                <w:rFonts w:hint="eastAsia"/>
                <w:color w:val="auto"/>
              </w:rPr>
              <w:t>107教室</w:t>
            </w:r>
          </w:p>
        </w:tc>
        <w:tc>
          <w:tcPr>
            <w:tcW w:w="1245" w:type="dxa"/>
            <w:tcBorders>
              <w:top w:val="single" w:sz="6" w:space="0" w:color="auto"/>
              <w:left w:val="single" w:sz="2" w:space="0" w:color="auto"/>
              <w:bottom w:val="single" w:sz="2" w:space="0" w:color="auto"/>
              <w:right w:val="double" w:sz="4" w:space="0" w:color="auto"/>
            </w:tcBorders>
            <w:vAlign w:val="center"/>
          </w:tcPr>
          <w:p w14:paraId="6E68F890" w14:textId="77777777" w:rsidR="005D3CE3" w:rsidRPr="00B3705F" w:rsidRDefault="005D3CE3" w:rsidP="007C56B5">
            <w:pPr>
              <w:pStyle w:val="afa"/>
              <w:rPr>
                <w:color w:val="auto"/>
              </w:rPr>
            </w:pPr>
            <w:r w:rsidRPr="00B3705F">
              <w:rPr>
                <w:rFonts w:hint="eastAsia"/>
                <w:color w:val="auto"/>
              </w:rPr>
              <w:t>1,984人</w:t>
            </w:r>
          </w:p>
          <w:p w14:paraId="4C149E5A" w14:textId="77777777" w:rsidR="005D3CE3" w:rsidRPr="00B3705F" w:rsidRDefault="005D3CE3" w:rsidP="007C56B5">
            <w:pPr>
              <w:pStyle w:val="afa"/>
              <w:rPr>
                <w:color w:val="auto"/>
              </w:rPr>
            </w:pPr>
            <w:r w:rsidRPr="00B3705F">
              <w:rPr>
                <w:rFonts w:hint="eastAsia"/>
                <w:color w:val="auto"/>
              </w:rPr>
              <w:t>120教室</w:t>
            </w:r>
          </w:p>
        </w:tc>
        <w:tc>
          <w:tcPr>
            <w:tcW w:w="1245" w:type="dxa"/>
            <w:tcBorders>
              <w:top w:val="single" w:sz="6" w:space="0" w:color="auto"/>
              <w:left w:val="double" w:sz="4" w:space="0" w:color="auto"/>
              <w:bottom w:val="single" w:sz="2" w:space="0" w:color="auto"/>
              <w:right w:val="single" w:sz="2" w:space="0" w:color="auto"/>
            </w:tcBorders>
            <w:vAlign w:val="center"/>
          </w:tcPr>
          <w:p w14:paraId="4E0BCE38" w14:textId="77777777" w:rsidR="005D3CE3" w:rsidRPr="00B3705F" w:rsidRDefault="005D3CE3" w:rsidP="007C56B5">
            <w:pPr>
              <w:pStyle w:val="afa"/>
              <w:rPr>
                <w:color w:val="auto"/>
              </w:rPr>
            </w:pPr>
            <w:r w:rsidRPr="00B3705F">
              <w:rPr>
                <w:rFonts w:hint="eastAsia"/>
                <w:color w:val="auto"/>
              </w:rPr>
              <w:t>2,700人</w:t>
            </w:r>
          </w:p>
          <w:p w14:paraId="35F306EC" w14:textId="77777777" w:rsidR="005D3CE3" w:rsidRPr="00B3705F" w:rsidRDefault="005D3CE3" w:rsidP="007C56B5">
            <w:pPr>
              <w:pStyle w:val="afa"/>
              <w:rPr>
                <w:color w:val="auto"/>
              </w:rPr>
            </w:pPr>
            <w:r w:rsidRPr="00B3705F">
              <w:rPr>
                <w:rFonts w:hint="eastAsia"/>
                <w:color w:val="auto"/>
              </w:rPr>
              <w:t>125教室</w:t>
            </w:r>
          </w:p>
        </w:tc>
        <w:tc>
          <w:tcPr>
            <w:tcW w:w="1244" w:type="dxa"/>
            <w:tcBorders>
              <w:top w:val="single" w:sz="6" w:space="0" w:color="auto"/>
              <w:left w:val="single" w:sz="2" w:space="0" w:color="auto"/>
              <w:bottom w:val="single" w:sz="2" w:space="0" w:color="auto"/>
              <w:right w:val="single" w:sz="2" w:space="0" w:color="auto"/>
            </w:tcBorders>
            <w:vAlign w:val="center"/>
          </w:tcPr>
          <w:p w14:paraId="475D57A3" w14:textId="77777777" w:rsidR="005D3CE3" w:rsidRPr="00B3705F" w:rsidRDefault="005D3CE3" w:rsidP="007C56B5">
            <w:pPr>
              <w:pStyle w:val="afa"/>
              <w:rPr>
                <w:color w:val="auto"/>
              </w:rPr>
            </w:pPr>
            <w:r w:rsidRPr="00B3705F">
              <w:rPr>
                <w:rFonts w:hint="eastAsia"/>
                <w:color w:val="auto"/>
              </w:rPr>
              <w:t>2,700人</w:t>
            </w:r>
          </w:p>
          <w:p w14:paraId="62F7E221" w14:textId="77777777" w:rsidR="005D3CE3" w:rsidRPr="00B3705F" w:rsidRDefault="005D3CE3" w:rsidP="007C56B5">
            <w:pPr>
              <w:pStyle w:val="afa"/>
              <w:rPr>
                <w:color w:val="auto"/>
              </w:rPr>
            </w:pPr>
            <w:r w:rsidRPr="00B3705F">
              <w:rPr>
                <w:rFonts w:hint="eastAsia"/>
                <w:color w:val="auto"/>
              </w:rPr>
              <w:t>125教室</w:t>
            </w:r>
          </w:p>
        </w:tc>
        <w:tc>
          <w:tcPr>
            <w:tcW w:w="1245" w:type="dxa"/>
            <w:tcBorders>
              <w:top w:val="single" w:sz="6" w:space="0" w:color="auto"/>
              <w:left w:val="single" w:sz="2" w:space="0" w:color="auto"/>
              <w:bottom w:val="single" w:sz="2" w:space="0" w:color="auto"/>
              <w:right w:val="single" w:sz="6" w:space="0" w:color="auto"/>
            </w:tcBorders>
            <w:vAlign w:val="center"/>
          </w:tcPr>
          <w:p w14:paraId="5AAAE4A1" w14:textId="77777777" w:rsidR="005D3CE3" w:rsidRPr="00B3705F" w:rsidRDefault="005D3CE3" w:rsidP="007C56B5">
            <w:pPr>
              <w:pStyle w:val="afa"/>
              <w:rPr>
                <w:color w:val="auto"/>
              </w:rPr>
            </w:pPr>
            <w:r w:rsidRPr="00B3705F">
              <w:rPr>
                <w:rFonts w:hint="eastAsia"/>
                <w:color w:val="auto"/>
              </w:rPr>
              <w:t>2,700人</w:t>
            </w:r>
          </w:p>
          <w:p w14:paraId="6911C9C1" w14:textId="77777777" w:rsidR="005D3CE3" w:rsidRPr="00B3705F" w:rsidRDefault="005D3CE3" w:rsidP="007C56B5">
            <w:pPr>
              <w:pStyle w:val="afa"/>
              <w:rPr>
                <w:color w:val="auto"/>
              </w:rPr>
            </w:pPr>
            <w:r w:rsidRPr="00B3705F">
              <w:rPr>
                <w:rFonts w:hint="eastAsia"/>
                <w:color w:val="auto"/>
              </w:rPr>
              <w:t>125教室</w:t>
            </w:r>
          </w:p>
        </w:tc>
      </w:tr>
      <w:tr w:rsidR="005D3CE3" w:rsidRPr="00B3705F" w14:paraId="39150517"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4808557F" w14:textId="77777777" w:rsidR="005D3CE3" w:rsidRPr="00B3705F" w:rsidRDefault="005D3CE3" w:rsidP="007C56B5">
            <w:pPr>
              <w:pStyle w:val="afa"/>
              <w:jc w:val="both"/>
              <w:rPr>
                <w:color w:val="auto"/>
              </w:rPr>
            </w:pPr>
            <w:r w:rsidRPr="00B3705F">
              <w:rPr>
                <w:rFonts w:hint="eastAsia"/>
                <w:color w:val="auto"/>
              </w:rPr>
              <w:t>自主教室</w:t>
            </w:r>
          </w:p>
        </w:tc>
        <w:tc>
          <w:tcPr>
            <w:tcW w:w="1244" w:type="dxa"/>
            <w:tcBorders>
              <w:top w:val="single" w:sz="2" w:space="0" w:color="auto"/>
              <w:left w:val="single" w:sz="6" w:space="0" w:color="auto"/>
              <w:bottom w:val="single" w:sz="6" w:space="0" w:color="auto"/>
              <w:right w:val="single" w:sz="2" w:space="0" w:color="auto"/>
            </w:tcBorders>
            <w:vAlign w:val="center"/>
          </w:tcPr>
          <w:p w14:paraId="02C4C6E0" w14:textId="77777777" w:rsidR="005D3CE3" w:rsidRPr="00B3705F" w:rsidRDefault="005D3CE3" w:rsidP="007C56B5">
            <w:pPr>
              <w:pStyle w:val="afa"/>
              <w:rPr>
                <w:color w:val="auto"/>
              </w:rPr>
            </w:pPr>
            <w:r w:rsidRPr="00B3705F">
              <w:rPr>
                <w:rFonts w:hint="eastAsia"/>
                <w:color w:val="auto"/>
              </w:rPr>
              <w:t>2,821人</w:t>
            </w:r>
          </w:p>
          <w:p w14:paraId="520E3BC4" w14:textId="77777777" w:rsidR="005D3CE3" w:rsidRPr="00B3705F" w:rsidRDefault="005D3CE3" w:rsidP="007C56B5">
            <w:pPr>
              <w:pStyle w:val="afa"/>
              <w:rPr>
                <w:color w:val="auto"/>
              </w:rPr>
            </w:pPr>
            <w:r w:rsidRPr="00B3705F">
              <w:rPr>
                <w:rFonts w:hint="eastAsia"/>
                <w:color w:val="auto"/>
              </w:rPr>
              <w:t>210教室</w:t>
            </w:r>
          </w:p>
        </w:tc>
        <w:tc>
          <w:tcPr>
            <w:tcW w:w="1245" w:type="dxa"/>
            <w:tcBorders>
              <w:top w:val="single" w:sz="2" w:space="0" w:color="auto"/>
              <w:left w:val="single" w:sz="2" w:space="0" w:color="auto"/>
              <w:bottom w:val="single" w:sz="6" w:space="0" w:color="auto"/>
              <w:right w:val="double" w:sz="4" w:space="0" w:color="auto"/>
            </w:tcBorders>
            <w:vAlign w:val="center"/>
          </w:tcPr>
          <w:p w14:paraId="0717B77C" w14:textId="77777777" w:rsidR="005D3CE3" w:rsidRPr="00B3705F" w:rsidRDefault="005D3CE3" w:rsidP="007C56B5">
            <w:pPr>
              <w:pStyle w:val="afa"/>
              <w:rPr>
                <w:color w:val="auto"/>
              </w:rPr>
            </w:pPr>
            <w:r w:rsidRPr="00B3705F">
              <w:rPr>
                <w:rFonts w:hint="eastAsia"/>
                <w:color w:val="auto"/>
              </w:rPr>
              <w:t>2,794人</w:t>
            </w:r>
          </w:p>
          <w:p w14:paraId="33E6BC08" w14:textId="77777777" w:rsidR="005D3CE3" w:rsidRPr="00B3705F" w:rsidRDefault="005D3CE3" w:rsidP="007C56B5">
            <w:pPr>
              <w:pStyle w:val="afa"/>
              <w:rPr>
                <w:color w:val="auto"/>
              </w:rPr>
            </w:pPr>
            <w:r w:rsidRPr="00B3705F">
              <w:rPr>
                <w:rFonts w:hint="eastAsia"/>
                <w:color w:val="auto"/>
              </w:rPr>
              <w:t>202教室</w:t>
            </w:r>
          </w:p>
        </w:tc>
        <w:tc>
          <w:tcPr>
            <w:tcW w:w="1245" w:type="dxa"/>
            <w:tcBorders>
              <w:top w:val="single" w:sz="2" w:space="0" w:color="auto"/>
              <w:left w:val="double" w:sz="4" w:space="0" w:color="auto"/>
              <w:bottom w:val="single" w:sz="6" w:space="0" w:color="auto"/>
              <w:right w:val="single" w:sz="2" w:space="0" w:color="auto"/>
            </w:tcBorders>
            <w:vAlign w:val="center"/>
          </w:tcPr>
          <w:p w14:paraId="35C84A49" w14:textId="77777777" w:rsidR="005D3CE3" w:rsidRPr="00B3705F" w:rsidRDefault="005D3CE3" w:rsidP="007C56B5">
            <w:pPr>
              <w:pStyle w:val="afa"/>
              <w:rPr>
                <w:color w:val="auto"/>
              </w:rPr>
            </w:pPr>
            <w:r w:rsidRPr="00B3705F">
              <w:rPr>
                <w:rFonts w:hint="eastAsia"/>
                <w:color w:val="auto"/>
              </w:rPr>
              <w:t>3,200人</w:t>
            </w:r>
          </w:p>
          <w:p w14:paraId="5FD6A204" w14:textId="77777777" w:rsidR="005D3CE3" w:rsidRPr="00B3705F" w:rsidRDefault="005D3CE3" w:rsidP="007C56B5">
            <w:pPr>
              <w:pStyle w:val="afa"/>
              <w:rPr>
                <w:color w:val="auto"/>
              </w:rPr>
            </w:pPr>
            <w:r w:rsidRPr="00B3705F">
              <w:rPr>
                <w:rFonts w:hint="eastAsia"/>
                <w:color w:val="auto"/>
              </w:rPr>
              <w:t>220教室</w:t>
            </w:r>
          </w:p>
        </w:tc>
        <w:tc>
          <w:tcPr>
            <w:tcW w:w="1244" w:type="dxa"/>
            <w:tcBorders>
              <w:top w:val="single" w:sz="2" w:space="0" w:color="auto"/>
              <w:left w:val="single" w:sz="2" w:space="0" w:color="auto"/>
              <w:bottom w:val="single" w:sz="6" w:space="0" w:color="auto"/>
              <w:right w:val="single" w:sz="2" w:space="0" w:color="auto"/>
            </w:tcBorders>
            <w:vAlign w:val="center"/>
          </w:tcPr>
          <w:p w14:paraId="481268F1" w14:textId="77777777" w:rsidR="005D3CE3" w:rsidRPr="00B3705F" w:rsidRDefault="005D3CE3" w:rsidP="007C56B5">
            <w:pPr>
              <w:pStyle w:val="afa"/>
              <w:rPr>
                <w:color w:val="auto"/>
              </w:rPr>
            </w:pPr>
            <w:r w:rsidRPr="00B3705F">
              <w:rPr>
                <w:rFonts w:hint="eastAsia"/>
                <w:color w:val="auto"/>
              </w:rPr>
              <w:t>3,200人</w:t>
            </w:r>
          </w:p>
          <w:p w14:paraId="0550B833" w14:textId="77777777" w:rsidR="005D3CE3" w:rsidRPr="00B3705F" w:rsidRDefault="005D3CE3" w:rsidP="007C56B5">
            <w:pPr>
              <w:pStyle w:val="afa"/>
              <w:rPr>
                <w:color w:val="auto"/>
              </w:rPr>
            </w:pPr>
            <w:r w:rsidRPr="00B3705F">
              <w:rPr>
                <w:rFonts w:hint="eastAsia"/>
                <w:color w:val="auto"/>
              </w:rPr>
              <w:t>220教室</w:t>
            </w:r>
          </w:p>
        </w:tc>
        <w:tc>
          <w:tcPr>
            <w:tcW w:w="1245" w:type="dxa"/>
            <w:tcBorders>
              <w:top w:val="single" w:sz="2" w:space="0" w:color="auto"/>
              <w:left w:val="single" w:sz="2" w:space="0" w:color="auto"/>
              <w:bottom w:val="single" w:sz="6" w:space="0" w:color="auto"/>
              <w:right w:val="single" w:sz="6" w:space="0" w:color="auto"/>
            </w:tcBorders>
            <w:vAlign w:val="center"/>
          </w:tcPr>
          <w:p w14:paraId="04B73D6B" w14:textId="77777777" w:rsidR="005D3CE3" w:rsidRPr="00B3705F" w:rsidRDefault="005D3CE3" w:rsidP="007C56B5">
            <w:pPr>
              <w:pStyle w:val="afa"/>
              <w:rPr>
                <w:color w:val="auto"/>
              </w:rPr>
            </w:pPr>
            <w:r w:rsidRPr="00B3705F">
              <w:rPr>
                <w:rFonts w:hint="eastAsia"/>
                <w:color w:val="auto"/>
              </w:rPr>
              <w:t>3,200人</w:t>
            </w:r>
          </w:p>
          <w:p w14:paraId="04BBF0E4" w14:textId="77777777" w:rsidR="005D3CE3" w:rsidRPr="00B3705F" w:rsidRDefault="005D3CE3" w:rsidP="007C56B5">
            <w:pPr>
              <w:pStyle w:val="afa"/>
              <w:rPr>
                <w:color w:val="auto"/>
              </w:rPr>
            </w:pPr>
            <w:r w:rsidRPr="00B3705F">
              <w:rPr>
                <w:rFonts w:hint="eastAsia"/>
                <w:color w:val="auto"/>
              </w:rPr>
              <w:t>220教室</w:t>
            </w:r>
          </w:p>
        </w:tc>
      </w:tr>
    </w:tbl>
    <w:p w14:paraId="767107E9" w14:textId="77777777" w:rsidR="005D3CE3" w:rsidRDefault="005D3CE3" w:rsidP="005D3CE3"/>
    <w:p w14:paraId="4C55B085" w14:textId="66E6BADD" w:rsidR="005D3CE3" w:rsidRDefault="004220A1" w:rsidP="005D3CE3">
      <w:pPr>
        <w:widowControl/>
        <w:jc w:val="left"/>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sz w:val="28"/>
          <w:szCs w:val="28"/>
        </w:rPr>
        <w:br w:type="page"/>
      </w:r>
    </w:p>
    <w:p w14:paraId="44C4A3BB" w14:textId="2270323F" w:rsidR="005D3CE3" w:rsidRPr="00CA0006" w:rsidRDefault="004220A1" w:rsidP="005D3CE3">
      <w:pPr>
        <w:pStyle w:val="affff6"/>
        <w:spacing w:after="72"/>
        <w:ind w:left="120" w:right="-120"/>
      </w:pPr>
      <w:r>
        <w:rPr>
          <w:rFonts w:hint="eastAsia"/>
        </w:rPr>
        <w:t>⑭</w:t>
      </w:r>
      <w:r w:rsidR="005D3CE3" w:rsidRPr="008278D8">
        <w:rPr>
          <w:rFonts w:hint="eastAsia"/>
        </w:rPr>
        <w:t>高齢者のス</w:t>
      </w:r>
      <w:r w:rsidR="005D3CE3" w:rsidRPr="00CA0006">
        <w:rPr>
          <w:rFonts w:hint="eastAsia"/>
        </w:rPr>
        <w:t>ポーツ・レクリエーション活動の推進</w:t>
      </w:r>
    </w:p>
    <w:p w14:paraId="46CA2981" w14:textId="77777777" w:rsidR="005D3CE3" w:rsidRPr="00A65CFE" w:rsidRDefault="005D3CE3" w:rsidP="005D3CE3">
      <w:pPr>
        <w:pStyle w:val="a2"/>
        <w:tabs>
          <w:tab w:val="num" w:pos="624"/>
        </w:tabs>
        <w:ind w:leftChars="50" w:left="384" w:right="120" w:hangingChars="110" w:hanging="264"/>
        <w:rPr>
          <w:kern w:val="0"/>
        </w:rPr>
      </w:pPr>
      <w:r w:rsidRPr="004220A1">
        <w:rPr>
          <w:rFonts w:hint="eastAsia"/>
          <w:color w:val="000000" w:themeColor="text1"/>
        </w:rPr>
        <w:t>高齢</w:t>
      </w:r>
      <w:r w:rsidRPr="004220A1">
        <w:rPr>
          <w:color w:val="000000" w:themeColor="text1"/>
        </w:rPr>
        <w:t>者が</w:t>
      </w:r>
      <w:r w:rsidRPr="00A65CFE">
        <w:t>いきいきと健康に暮らせるよう、スポーツ・レクリエーションに親しむ機会づくりを</w:t>
      </w:r>
      <w:r w:rsidRPr="00A65CFE">
        <w:rPr>
          <w:rFonts w:hint="eastAsia"/>
        </w:rPr>
        <w:t>進</w:t>
      </w:r>
      <w:r w:rsidRPr="00A65CFE">
        <w:t>めます。特に、誰にでも取り組みやすいウオーキングやグラウンドゴルフなどの講座の開催をはじめ、活動の普及を</w:t>
      </w:r>
      <w:r w:rsidRPr="00A65CFE">
        <w:rPr>
          <w:rFonts w:hint="eastAsia"/>
        </w:rPr>
        <w:t>進</w:t>
      </w:r>
      <w:r w:rsidRPr="00A65CFE">
        <w:t>めている</w:t>
      </w:r>
      <w:r w:rsidRPr="00A65CFE">
        <w:rPr>
          <w:rFonts w:hint="eastAsia"/>
        </w:rPr>
        <w:t>関係諸</w:t>
      </w:r>
      <w:r w:rsidRPr="00A65CFE">
        <w:t>団体への支援を行います。</w:t>
      </w:r>
    </w:p>
    <w:p w14:paraId="54A71B45" w14:textId="77777777" w:rsidR="005D3CE3" w:rsidRPr="00A65CFE" w:rsidRDefault="005D3CE3" w:rsidP="005D3CE3">
      <w:pPr>
        <w:pStyle w:val="a2"/>
        <w:tabs>
          <w:tab w:val="num" w:pos="624"/>
        </w:tabs>
        <w:ind w:leftChars="50" w:left="384" w:right="120" w:hangingChars="110" w:hanging="264"/>
      </w:pPr>
      <w:r w:rsidRPr="00A65CFE">
        <w:t>参加者の増加を</w:t>
      </w:r>
      <w:r>
        <w:rPr>
          <w:rFonts w:hint="eastAsia"/>
        </w:rPr>
        <w:t>目指し</w:t>
      </w:r>
      <w:r w:rsidRPr="00A65CFE">
        <w:t>、魅力ある講座の内容や周知方法の改善に努めます。</w:t>
      </w:r>
    </w:p>
    <w:p w14:paraId="29CE0501" w14:textId="77777777" w:rsidR="005D3CE3" w:rsidRPr="00B7157D" w:rsidRDefault="005D3CE3" w:rsidP="005D3CE3">
      <w:pPr>
        <w:pStyle w:val="a2"/>
        <w:numPr>
          <w:ilvl w:val="0"/>
          <w:numId w:val="0"/>
        </w:numPr>
        <w:ind w:right="120"/>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375B5999"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FA2B028"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F4CE29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39DC8E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731C83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BDA046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5E8906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5F8B24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10DC5F7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7146C32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42BA6D9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50BF8F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8D6F70" w:rsidRPr="00B3705F" w14:paraId="33D421EB"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46892710" w14:textId="77777777" w:rsidR="008D6F70" w:rsidRPr="00B3705F" w:rsidRDefault="008D6F70" w:rsidP="008D6F70">
            <w:pPr>
              <w:pStyle w:val="afa"/>
              <w:jc w:val="both"/>
              <w:rPr>
                <w:color w:val="auto"/>
              </w:rPr>
            </w:pPr>
            <w:r w:rsidRPr="00B3705F">
              <w:rPr>
                <w:color w:val="auto"/>
              </w:rPr>
              <w:t>講座の開催及び</w:t>
            </w:r>
          </w:p>
          <w:p w14:paraId="16AC5A8B" w14:textId="77777777" w:rsidR="008D6F70" w:rsidRPr="00B3705F" w:rsidRDefault="008D6F70" w:rsidP="008D6F70">
            <w:pPr>
              <w:pStyle w:val="afa"/>
              <w:jc w:val="both"/>
              <w:rPr>
                <w:color w:val="auto"/>
              </w:rPr>
            </w:pPr>
            <w:r w:rsidRPr="00B3705F">
              <w:rPr>
                <w:color w:val="auto"/>
              </w:rPr>
              <w:t>後援等の支援の実施</w:t>
            </w:r>
          </w:p>
        </w:tc>
        <w:tc>
          <w:tcPr>
            <w:tcW w:w="1244" w:type="dxa"/>
            <w:tcBorders>
              <w:top w:val="single" w:sz="6" w:space="0" w:color="auto"/>
              <w:left w:val="single" w:sz="6" w:space="0" w:color="auto"/>
              <w:bottom w:val="single" w:sz="6" w:space="0" w:color="auto"/>
              <w:right w:val="single" w:sz="2" w:space="0" w:color="auto"/>
            </w:tcBorders>
            <w:vAlign w:val="center"/>
          </w:tcPr>
          <w:p w14:paraId="6D1A5624" w14:textId="77777777" w:rsidR="008D6F70" w:rsidRPr="00B3705F" w:rsidRDefault="008D6F70" w:rsidP="008D6F70">
            <w:pPr>
              <w:pStyle w:val="afa"/>
              <w:rPr>
                <w:color w:val="auto"/>
              </w:rPr>
            </w:pPr>
            <w:r w:rsidRPr="00B3705F">
              <w:rPr>
                <w:rFonts w:hint="eastAsia"/>
                <w:color w:val="auto"/>
              </w:rPr>
              <w:t>15回</w:t>
            </w:r>
          </w:p>
          <w:p w14:paraId="2667A681" w14:textId="77777777" w:rsidR="008D6F70" w:rsidRPr="00B3705F" w:rsidRDefault="008D6F70" w:rsidP="008D6F70">
            <w:pPr>
              <w:pStyle w:val="afa"/>
              <w:rPr>
                <w:color w:val="auto"/>
              </w:rPr>
            </w:pPr>
            <w:r w:rsidRPr="00B3705F">
              <w:rPr>
                <w:rFonts w:hint="eastAsia"/>
                <w:color w:val="auto"/>
              </w:rPr>
              <w:t>583人</w:t>
            </w:r>
          </w:p>
        </w:tc>
        <w:tc>
          <w:tcPr>
            <w:tcW w:w="1245" w:type="dxa"/>
            <w:tcBorders>
              <w:top w:val="single" w:sz="6" w:space="0" w:color="auto"/>
              <w:left w:val="single" w:sz="2" w:space="0" w:color="auto"/>
              <w:bottom w:val="single" w:sz="6" w:space="0" w:color="auto"/>
              <w:right w:val="double" w:sz="4" w:space="0" w:color="auto"/>
            </w:tcBorders>
            <w:vAlign w:val="center"/>
          </w:tcPr>
          <w:p w14:paraId="716B6D6A" w14:textId="77777777" w:rsidR="008D6F70" w:rsidRPr="00B3705F" w:rsidRDefault="008D6F70" w:rsidP="008D6F70">
            <w:pPr>
              <w:pStyle w:val="afa"/>
              <w:rPr>
                <w:color w:val="auto"/>
              </w:rPr>
            </w:pPr>
            <w:r w:rsidRPr="00B3705F">
              <w:rPr>
                <w:rFonts w:hint="eastAsia"/>
                <w:color w:val="auto"/>
              </w:rPr>
              <w:t>37回</w:t>
            </w:r>
          </w:p>
          <w:p w14:paraId="41517172" w14:textId="77777777" w:rsidR="008D6F70" w:rsidRPr="00B3705F" w:rsidRDefault="008D6F70" w:rsidP="008D6F70">
            <w:pPr>
              <w:pStyle w:val="afa"/>
              <w:rPr>
                <w:color w:val="auto"/>
              </w:rPr>
            </w:pPr>
            <w:r w:rsidRPr="00B3705F">
              <w:rPr>
                <w:rFonts w:hint="eastAsia"/>
                <w:color w:val="auto"/>
              </w:rPr>
              <w:t>1,102人</w:t>
            </w:r>
          </w:p>
        </w:tc>
        <w:tc>
          <w:tcPr>
            <w:tcW w:w="1245" w:type="dxa"/>
            <w:tcBorders>
              <w:top w:val="single" w:sz="6" w:space="0" w:color="auto"/>
              <w:left w:val="double" w:sz="4" w:space="0" w:color="auto"/>
              <w:bottom w:val="single" w:sz="6" w:space="0" w:color="auto"/>
              <w:right w:val="single" w:sz="2" w:space="0" w:color="auto"/>
            </w:tcBorders>
            <w:vAlign w:val="center"/>
          </w:tcPr>
          <w:p w14:paraId="6B98553C" w14:textId="77777777" w:rsidR="008D6F70" w:rsidRPr="00683683" w:rsidRDefault="008D6F70" w:rsidP="008D6F70">
            <w:pPr>
              <w:pStyle w:val="afa"/>
              <w:rPr>
                <w:color w:val="auto"/>
              </w:rPr>
            </w:pPr>
            <w:r w:rsidRPr="00683683">
              <w:rPr>
                <w:rFonts w:hint="eastAsia"/>
                <w:color w:val="auto"/>
              </w:rPr>
              <w:t>80回</w:t>
            </w:r>
          </w:p>
          <w:p w14:paraId="1E45217F" w14:textId="4E0ADAA7" w:rsidR="008D6F70" w:rsidRPr="00683683" w:rsidRDefault="008D6F70" w:rsidP="008D6F70">
            <w:pPr>
              <w:pStyle w:val="afa"/>
              <w:rPr>
                <w:color w:val="auto"/>
              </w:rPr>
            </w:pPr>
            <w:r w:rsidRPr="00683683">
              <w:rPr>
                <w:rFonts w:hint="eastAsia"/>
                <w:color w:val="auto"/>
              </w:rPr>
              <w:t>3,763人</w:t>
            </w:r>
          </w:p>
        </w:tc>
        <w:tc>
          <w:tcPr>
            <w:tcW w:w="1244" w:type="dxa"/>
            <w:tcBorders>
              <w:top w:val="single" w:sz="6" w:space="0" w:color="auto"/>
              <w:left w:val="single" w:sz="2" w:space="0" w:color="auto"/>
              <w:bottom w:val="single" w:sz="6" w:space="0" w:color="auto"/>
              <w:right w:val="single" w:sz="2" w:space="0" w:color="auto"/>
            </w:tcBorders>
            <w:vAlign w:val="center"/>
          </w:tcPr>
          <w:p w14:paraId="080F8617" w14:textId="77777777" w:rsidR="008D6F70" w:rsidRPr="00683683" w:rsidRDefault="008D6F70" w:rsidP="008D6F70">
            <w:pPr>
              <w:pStyle w:val="afa"/>
              <w:rPr>
                <w:color w:val="auto"/>
              </w:rPr>
            </w:pPr>
            <w:r w:rsidRPr="00683683">
              <w:rPr>
                <w:rFonts w:hint="eastAsia"/>
                <w:color w:val="auto"/>
              </w:rPr>
              <w:t>80回</w:t>
            </w:r>
          </w:p>
          <w:p w14:paraId="18EBA6E2" w14:textId="5697D4BB" w:rsidR="008D6F70" w:rsidRPr="00683683" w:rsidRDefault="008D6F70" w:rsidP="008D6F70">
            <w:pPr>
              <w:pStyle w:val="afa"/>
              <w:rPr>
                <w:color w:val="auto"/>
              </w:rPr>
            </w:pPr>
            <w:r w:rsidRPr="00683683">
              <w:rPr>
                <w:rFonts w:hint="eastAsia"/>
                <w:color w:val="auto"/>
              </w:rPr>
              <w:t>3,763人</w:t>
            </w:r>
          </w:p>
        </w:tc>
        <w:tc>
          <w:tcPr>
            <w:tcW w:w="1245" w:type="dxa"/>
            <w:tcBorders>
              <w:top w:val="single" w:sz="6" w:space="0" w:color="auto"/>
              <w:left w:val="single" w:sz="2" w:space="0" w:color="auto"/>
              <w:bottom w:val="single" w:sz="6" w:space="0" w:color="auto"/>
              <w:right w:val="single" w:sz="6" w:space="0" w:color="auto"/>
            </w:tcBorders>
            <w:vAlign w:val="center"/>
          </w:tcPr>
          <w:p w14:paraId="4AA616CD" w14:textId="77777777" w:rsidR="008D6F70" w:rsidRPr="00683683" w:rsidRDefault="008D6F70" w:rsidP="008D6F70">
            <w:pPr>
              <w:pStyle w:val="afa"/>
              <w:rPr>
                <w:color w:val="auto"/>
              </w:rPr>
            </w:pPr>
            <w:r w:rsidRPr="00683683">
              <w:rPr>
                <w:rFonts w:hint="eastAsia"/>
                <w:color w:val="auto"/>
              </w:rPr>
              <w:t>80回</w:t>
            </w:r>
          </w:p>
          <w:p w14:paraId="48244E14" w14:textId="60C58931" w:rsidR="008D6F70" w:rsidRPr="00683683" w:rsidRDefault="008D6F70" w:rsidP="008D6F70">
            <w:pPr>
              <w:pStyle w:val="afa"/>
              <w:rPr>
                <w:color w:val="auto"/>
              </w:rPr>
            </w:pPr>
            <w:r w:rsidRPr="00683683">
              <w:rPr>
                <w:rFonts w:hint="eastAsia"/>
                <w:color w:val="auto"/>
              </w:rPr>
              <w:t>3,763人</w:t>
            </w:r>
          </w:p>
        </w:tc>
      </w:tr>
    </w:tbl>
    <w:p w14:paraId="09F0AB52" w14:textId="73666A77" w:rsidR="00E648C7" w:rsidRPr="004220A1" w:rsidRDefault="00E648C7">
      <w:pPr>
        <w:widowControl/>
        <w:jc w:val="left"/>
      </w:pPr>
    </w:p>
    <w:p w14:paraId="7806560F" w14:textId="77777777" w:rsidR="005D3CE3" w:rsidRPr="004220A1" w:rsidRDefault="005D3CE3" w:rsidP="005D3CE3">
      <w:pPr>
        <w:widowControl/>
        <w:jc w:val="left"/>
      </w:pPr>
    </w:p>
    <w:p w14:paraId="70E91B83" w14:textId="3DDE679C" w:rsidR="005D3CE3" w:rsidRPr="00CA0006" w:rsidRDefault="004220A1" w:rsidP="005D3CE3">
      <w:pPr>
        <w:pStyle w:val="affff6"/>
        <w:spacing w:after="72"/>
        <w:ind w:left="120" w:right="-120"/>
      </w:pPr>
      <w:r>
        <w:rPr>
          <w:rFonts w:hint="eastAsia"/>
        </w:rPr>
        <w:t>⑮</w:t>
      </w:r>
      <w:r w:rsidR="005D3CE3" w:rsidRPr="00CA0006">
        <w:rPr>
          <w:rFonts w:hint="eastAsia"/>
        </w:rPr>
        <w:t>スポーツ活動支援の充実</w:t>
      </w:r>
    </w:p>
    <w:p w14:paraId="39D16FAB" w14:textId="77777777" w:rsidR="005D3CE3" w:rsidRPr="00A65CFE" w:rsidRDefault="005D3CE3" w:rsidP="005D3CE3">
      <w:pPr>
        <w:pStyle w:val="a2"/>
        <w:tabs>
          <w:tab w:val="num" w:pos="624"/>
        </w:tabs>
        <w:ind w:leftChars="50" w:left="384" w:right="120" w:hangingChars="110" w:hanging="264"/>
        <w:rPr>
          <w:kern w:val="0"/>
        </w:rPr>
      </w:pPr>
      <w:r w:rsidRPr="00A65CFE">
        <w:rPr>
          <w:rFonts w:hint="eastAsia"/>
          <w:kern w:val="0"/>
        </w:rPr>
        <w:t>生</w:t>
      </w:r>
      <w:r w:rsidRPr="00A65CFE">
        <w:rPr>
          <w:rFonts w:hint="eastAsia"/>
        </w:rPr>
        <w:t>涯にわたってスポーツに親しみ、生活習慣病の一因ともなる運動不足を解消するため、地域スポーツ講座や体力測定を行い、スポーツやレクリエーションに親しむ層の拡大に努めます。現在行われている講座については、世代を超えて誰もが参加できるように、種目の工夫・検討を行います。</w:t>
      </w:r>
    </w:p>
    <w:p w14:paraId="32B5CF5C" w14:textId="77777777" w:rsidR="005D3CE3" w:rsidRPr="00A65CFE" w:rsidRDefault="005D3CE3" w:rsidP="005D3CE3">
      <w:pPr>
        <w:pStyle w:val="a2"/>
        <w:tabs>
          <w:tab w:val="num" w:pos="624"/>
        </w:tabs>
        <w:ind w:leftChars="50" w:left="384" w:right="120" w:hangingChars="110" w:hanging="264"/>
        <w:rPr>
          <w:kern w:val="0"/>
        </w:rPr>
      </w:pPr>
      <w:r w:rsidRPr="00A65CFE">
        <w:rPr>
          <w:rFonts w:hint="eastAsia"/>
        </w:rPr>
        <w:t>また、スポーツ活動支援のための情報提供、区内スポーツ大会等の支援・後援の充実により、区民がスポーツに親しみやすい環境づくりを進めます。</w:t>
      </w:r>
    </w:p>
    <w:p w14:paraId="03E0C6E8" w14:textId="77777777" w:rsidR="005D3CE3" w:rsidRPr="00B7157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88"/>
        <w:gridCol w:w="1278"/>
        <w:gridCol w:w="1226"/>
        <w:gridCol w:w="1226"/>
        <w:gridCol w:w="1226"/>
        <w:gridCol w:w="1226"/>
      </w:tblGrid>
      <w:tr w:rsidR="005D3CE3" w:rsidRPr="00A65CFE" w14:paraId="5D153F6B" w14:textId="77777777" w:rsidTr="007C56B5">
        <w:trPr>
          <w:trHeight w:val="680"/>
        </w:trPr>
        <w:tc>
          <w:tcPr>
            <w:tcW w:w="2588" w:type="dxa"/>
            <w:tcBorders>
              <w:top w:val="single" w:sz="6" w:space="0" w:color="auto"/>
              <w:bottom w:val="single" w:sz="6" w:space="0" w:color="auto"/>
              <w:right w:val="single" w:sz="6" w:space="0" w:color="auto"/>
            </w:tcBorders>
            <w:shd w:val="clear" w:color="auto" w:fill="E4E4E4"/>
            <w:vAlign w:val="center"/>
          </w:tcPr>
          <w:p w14:paraId="613B5486" w14:textId="77777777" w:rsidR="005D3CE3" w:rsidRPr="00A65CFE" w:rsidRDefault="005D3CE3" w:rsidP="007C56B5">
            <w:pPr>
              <w:jc w:val="center"/>
              <w:rPr>
                <w:rFonts w:ascii="ＭＳ ゴシック" w:eastAsia="ＭＳ ゴシック" w:hAnsi="ＭＳ ゴシック"/>
                <w:sz w:val="18"/>
                <w:szCs w:val="18"/>
              </w:rPr>
            </w:pPr>
          </w:p>
        </w:tc>
        <w:tc>
          <w:tcPr>
            <w:tcW w:w="1278" w:type="dxa"/>
            <w:tcBorders>
              <w:top w:val="single" w:sz="6" w:space="0" w:color="auto"/>
              <w:left w:val="single" w:sz="6" w:space="0" w:color="auto"/>
              <w:bottom w:val="single" w:sz="6" w:space="0" w:color="auto"/>
            </w:tcBorders>
            <w:shd w:val="clear" w:color="auto" w:fill="E4E4E4"/>
            <w:vAlign w:val="center"/>
          </w:tcPr>
          <w:p w14:paraId="3C2672E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A12895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26" w:type="dxa"/>
            <w:tcBorders>
              <w:top w:val="single" w:sz="6" w:space="0" w:color="auto"/>
              <w:bottom w:val="single" w:sz="6" w:space="0" w:color="auto"/>
              <w:right w:val="double" w:sz="4" w:space="0" w:color="auto"/>
            </w:tcBorders>
            <w:shd w:val="clear" w:color="auto" w:fill="E4E4E4"/>
            <w:vAlign w:val="center"/>
          </w:tcPr>
          <w:p w14:paraId="242BB9C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C81F13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26" w:type="dxa"/>
            <w:tcBorders>
              <w:top w:val="single" w:sz="6" w:space="0" w:color="auto"/>
              <w:left w:val="double" w:sz="4" w:space="0" w:color="auto"/>
              <w:bottom w:val="single" w:sz="6" w:space="0" w:color="auto"/>
            </w:tcBorders>
            <w:shd w:val="clear" w:color="auto" w:fill="E4E4E4"/>
            <w:vAlign w:val="center"/>
          </w:tcPr>
          <w:p w14:paraId="600F852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E72F4A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26" w:type="dxa"/>
            <w:tcBorders>
              <w:top w:val="single" w:sz="6" w:space="0" w:color="auto"/>
              <w:bottom w:val="single" w:sz="6" w:space="0" w:color="auto"/>
            </w:tcBorders>
            <w:shd w:val="clear" w:color="auto" w:fill="E4E4E4"/>
            <w:vAlign w:val="center"/>
          </w:tcPr>
          <w:p w14:paraId="2B21080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D3CFDE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26" w:type="dxa"/>
            <w:tcBorders>
              <w:top w:val="single" w:sz="6" w:space="0" w:color="auto"/>
              <w:bottom w:val="single" w:sz="6" w:space="0" w:color="auto"/>
              <w:right w:val="single" w:sz="6" w:space="0" w:color="auto"/>
            </w:tcBorders>
            <w:shd w:val="clear" w:color="auto" w:fill="E4E4E4"/>
            <w:vAlign w:val="center"/>
          </w:tcPr>
          <w:p w14:paraId="17E67F1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0A5360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8D6F70" w:rsidRPr="00A65CFE" w14:paraId="32652C72" w14:textId="77777777" w:rsidTr="007C56B5">
        <w:trPr>
          <w:trHeight w:val="680"/>
        </w:trPr>
        <w:tc>
          <w:tcPr>
            <w:tcW w:w="2588" w:type="dxa"/>
            <w:tcBorders>
              <w:top w:val="single" w:sz="6" w:space="0" w:color="auto"/>
              <w:left w:val="single" w:sz="6" w:space="0" w:color="auto"/>
              <w:bottom w:val="single" w:sz="2" w:space="0" w:color="auto"/>
              <w:right w:val="single" w:sz="6" w:space="0" w:color="auto"/>
            </w:tcBorders>
            <w:vAlign w:val="center"/>
          </w:tcPr>
          <w:p w14:paraId="132EC62A" w14:textId="77777777" w:rsidR="008D6F70" w:rsidRPr="00A65CFE" w:rsidRDefault="008D6F70" w:rsidP="008D6F70">
            <w:pPr>
              <w:pStyle w:val="afa"/>
              <w:jc w:val="left"/>
              <w:rPr>
                <w:color w:val="auto"/>
              </w:rPr>
            </w:pPr>
            <w:r w:rsidRPr="00A65CFE">
              <w:rPr>
                <w:color w:val="auto"/>
              </w:rPr>
              <w:t>地域スポーツ講座等</w:t>
            </w:r>
          </w:p>
          <w:p w14:paraId="0474F37B" w14:textId="77777777" w:rsidR="008D6F70" w:rsidRPr="00A65CFE" w:rsidRDefault="008D6F70" w:rsidP="008D6F70">
            <w:pPr>
              <w:pStyle w:val="afa"/>
              <w:jc w:val="left"/>
              <w:rPr>
                <w:color w:val="auto"/>
              </w:rPr>
            </w:pPr>
            <w:r w:rsidRPr="00A65CFE">
              <w:rPr>
                <w:rFonts w:hint="eastAsia"/>
                <w:color w:val="auto"/>
              </w:rPr>
              <w:t>開催回数・参加者数</w:t>
            </w:r>
          </w:p>
        </w:tc>
        <w:tc>
          <w:tcPr>
            <w:tcW w:w="1278" w:type="dxa"/>
            <w:tcBorders>
              <w:top w:val="single" w:sz="6" w:space="0" w:color="auto"/>
              <w:left w:val="single" w:sz="6" w:space="0" w:color="auto"/>
              <w:bottom w:val="single" w:sz="2" w:space="0" w:color="auto"/>
              <w:right w:val="single" w:sz="2" w:space="0" w:color="auto"/>
            </w:tcBorders>
            <w:vAlign w:val="center"/>
          </w:tcPr>
          <w:p w14:paraId="15AD6E55" w14:textId="77777777" w:rsidR="008D6F70" w:rsidRPr="00B3705F" w:rsidRDefault="008D6F70" w:rsidP="008D6F70">
            <w:pPr>
              <w:pStyle w:val="afa"/>
              <w:rPr>
                <w:color w:val="auto"/>
              </w:rPr>
            </w:pPr>
            <w:r w:rsidRPr="00B3705F">
              <w:rPr>
                <w:rFonts w:hint="eastAsia"/>
                <w:color w:val="auto"/>
              </w:rPr>
              <w:t>0回</w:t>
            </w:r>
          </w:p>
          <w:p w14:paraId="396E72A5" w14:textId="77777777" w:rsidR="008D6F70" w:rsidRPr="00B3705F" w:rsidRDefault="008D6F70" w:rsidP="008D6F70">
            <w:pPr>
              <w:pStyle w:val="afa"/>
              <w:rPr>
                <w:color w:val="auto"/>
              </w:rPr>
            </w:pPr>
            <w:r w:rsidRPr="00B3705F">
              <w:rPr>
                <w:rFonts w:hint="eastAsia"/>
                <w:color w:val="auto"/>
              </w:rPr>
              <w:t>0人</w:t>
            </w:r>
          </w:p>
        </w:tc>
        <w:tc>
          <w:tcPr>
            <w:tcW w:w="1226" w:type="dxa"/>
            <w:tcBorders>
              <w:top w:val="single" w:sz="6" w:space="0" w:color="auto"/>
              <w:left w:val="single" w:sz="2" w:space="0" w:color="auto"/>
              <w:bottom w:val="single" w:sz="2" w:space="0" w:color="auto"/>
              <w:right w:val="double" w:sz="4" w:space="0" w:color="auto"/>
            </w:tcBorders>
            <w:vAlign w:val="center"/>
          </w:tcPr>
          <w:p w14:paraId="5D30ED85" w14:textId="77777777" w:rsidR="008D6F70" w:rsidRPr="00B3705F" w:rsidRDefault="008D6F70" w:rsidP="008D6F70">
            <w:pPr>
              <w:pStyle w:val="afa"/>
              <w:rPr>
                <w:color w:val="auto"/>
              </w:rPr>
            </w:pPr>
            <w:r w:rsidRPr="00B3705F">
              <w:rPr>
                <w:rFonts w:hint="eastAsia"/>
                <w:color w:val="auto"/>
              </w:rPr>
              <w:t>12回</w:t>
            </w:r>
          </w:p>
          <w:p w14:paraId="3914EF64" w14:textId="77777777" w:rsidR="008D6F70" w:rsidRPr="00B3705F" w:rsidRDefault="008D6F70" w:rsidP="008D6F70">
            <w:pPr>
              <w:pStyle w:val="afa"/>
              <w:jc w:val="center"/>
              <w:rPr>
                <w:color w:val="auto"/>
              </w:rPr>
            </w:pPr>
            <w:r w:rsidRPr="00B3705F">
              <w:rPr>
                <w:rFonts w:hint="eastAsia"/>
                <w:color w:val="auto"/>
              </w:rPr>
              <w:t xml:space="preserve">　　　240人</w:t>
            </w:r>
          </w:p>
        </w:tc>
        <w:tc>
          <w:tcPr>
            <w:tcW w:w="1226" w:type="dxa"/>
            <w:tcBorders>
              <w:top w:val="single" w:sz="6" w:space="0" w:color="auto"/>
              <w:left w:val="double" w:sz="4" w:space="0" w:color="auto"/>
              <w:bottom w:val="single" w:sz="2" w:space="0" w:color="auto"/>
              <w:right w:val="single" w:sz="2" w:space="0" w:color="auto"/>
            </w:tcBorders>
            <w:vAlign w:val="center"/>
          </w:tcPr>
          <w:p w14:paraId="4056BDE4" w14:textId="77777777" w:rsidR="008D6F70" w:rsidRPr="00683683" w:rsidRDefault="008D6F70" w:rsidP="008D6F70">
            <w:pPr>
              <w:pStyle w:val="afa"/>
              <w:rPr>
                <w:color w:val="auto"/>
              </w:rPr>
            </w:pPr>
            <w:r w:rsidRPr="00683683">
              <w:rPr>
                <w:rFonts w:hint="eastAsia"/>
                <w:color w:val="auto"/>
              </w:rPr>
              <w:t>26回</w:t>
            </w:r>
          </w:p>
          <w:p w14:paraId="2E8E7482" w14:textId="5ABFB023" w:rsidR="008D6F70" w:rsidRPr="00683683" w:rsidRDefault="008D6F70" w:rsidP="008D6F70">
            <w:pPr>
              <w:pStyle w:val="afa"/>
              <w:rPr>
                <w:color w:val="auto"/>
              </w:rPr>
            </w:pPr>
            <w:r w:rsidRPr="00683683">
              <w:rPr>
                <w:rFonts w:hint="eastAsia"/>
                <w:color w:val="auto"/>
              </w:rPr>
              <w:t>483人</w:t>
            </w:r>
          </w:p>
        </w:tc>
        <w:tc>
          <w:tcPr>
            <w:tcW w:w="1226" w:type="dxa"/>
            <w:tcBorders>
              <w:top w:val="single" w:sz="6" w:space="0" w:color="auto"/>
              <w:left w:val="single" w:sz="2" w:space="0" w:color="auto"/>
              <w:bottom w:val="single" w:sz="2" w:space="0" w:color="auto"/>
              <w:right w:val="single" w:sz="2" w:space="0" w:color="auto"/>
            </w:tcBorders>
            <w:vAlign w:val="center"/>
          </w:tcPr>
          <w:p w14:paraId="3A33CD87" w14:textId="77777777" w:rsidR="008D6F70" w:rsidRPr="00683683" w:rsidRDefault="008D6F70" w:rsidP="008D6F70">
            <w:pPr>
              <w:pStyle w:val="afa"/>
              <w:rPr>
                <w:color w:val="auto"/>
              </w:rPr>
            </w:pPr>
            <w:r w:rsidRPr="00683683">
              <w:rPr>
                <w:rFonts w:hint="eastAsia"/>
                <w:color w:val="auto"/>
              </w:rPr>
              <w:t>26回</w:t>
            </w:r>
          </w:p>
          <w:p w14:paraId="0559F056" w14:textId="70608EA1" w:rsidR="008D6F70" w:rsidRPr="00683683" w:rsidRDefault="008D6F70" w:rsidP="008D6F70">
            <w:pPr>
              <w:pStyle w:val="afa"/>
              <w:rPr>
                <w:color w:val="auto"/>
              </w:rPr>
            </w:pPr>
            <w:r w:rsidRPr="00683683">
              <w:rPr>
                <w:rFonts w:hint="eastAsia"/>
                <w:color w:val="auto"/>
              </w:rPr>
              <w:t>483人</w:t>
            </w:r>
          </w:p>
        </w:tc>
        <w:tc>
          <w:tcPr>
            <w:tcW w:w="1226" w:type="dxa"/>
            <w:tcBorders>
              <w:top w:val="single" w:sz="6" w:space="0" w:color="auto"/>
              <w:left w:val="single" w:sz="2" w:space="0" w:color="auto"/>
              <w:bottom w:val="single" w:sz="2" w:space="0" w:color="auto"/>
              <w:right w:val="single" w:sz="6" w:space="0" w:color="auto"/>
            </w:tcBorders>
            <w:vAlign w:val="center"/>
          </w:tcPr>
          <w:p w14:paraId="6EC1F039" w14:textId="77777777" w:rsidR="008D6F70" w:rsidRPr="00683683" w:rsidRDefault="008D6F70" w:rsidP="008D6F70">
            <w:pPr>
              <w:pStyle w:val="afa"/>
              <w:rPr>
                <w:color w:val="auto"/>
              </w:rPr>
            </w:pPr>
            <w:r w:rsidRPr="00683683">
              <w:rPr>
                <w:rFonts w:hint="eastAsia"/>
                <w:color w:val="auto"/>
              </w:rPr>
              <w:t>26回</w:t>
            </w:r>
          </w:p>
          <w:p w14:paraId="6C4872B3" w14:textId="2129B30B" w:rsidR="008D6F70" w:rsidRPr="00683683" w:rsidRDefault="008D6F70" w:rsidP="008D6F70">
            <w:pPr>
              <w:pStyle w:val="afa"/>
              <w:rPr>
                <w:color w:val="auto"/>
              </w:rPr>
            </w:pPr>
            <w:r w:rsidRPr="00683683">
              <w:rPr>
                <w:rFonts w:hint="eastAsia"/>
                <w:color w:val="auto"/>
              </w:rPr>
              <w:t>483人</w:t>
            </w:r>
          </w:p>
        </w:tc>
      </w:tr>
      <w:tr w:rsidR="008D6F70" w:rsidRPr="00A65CFE" w14:paraId="6AFF09F1" w14:textId="77777777" w:rsidTr="007C56B5">
        <w:trPr>
          <w:trHeight w:val="2275"/>
        </w:trPr>
        <w:tc>
          <w:tcPr>
            <w:tcW w:w="2588" w:type="dxa"/>
            <w:tcBorders>
              <w:top w:val="single" w:sz="2" w:space="0" w:color="auto"/>
              <w:left w:val="single" w:sz="6" w:space="0" w:color="auto"/>
              <w:right w:val="single" w:sz="6" w:space="0" w:color="auto"/>
            </w:tcBorders>
          </w:tcPr>
          <w:p w14:paraId="6E66EF26" w14:textId="77777777" w:rsidR="008D6F70" w:rsidRPr="00A65CFE" w:rsidRDefault="008D6F70" w:rsidP="008D6F70">
            <w:pPr>
              <w:pStyle w:val="afa"/>
              <w:spacing w:beforeLines="50" w:before="120" w:afterLines="30" w:after="72"/>
              <w:jc w:val="left"/>
              <w:rPr>
                <w:color w:val="auto"/>
              </w:rPr>
            </w:pPr>
            <w:r w:rsidRPr="00A65CFE">
              <w:rPr>
                <w:rFonts w:hint="eastAsia"/>
                <w:color w:val="auto"/>
              </w:rPr>
              <w:t>区内大会</w:t>
            </w:r>
          </w:p>
          <w:p w14:paraId="7DF1678F" w14:textId="77777777" w:rsidR="008D6F70" w:rsidRPr="00A65CFE" w:rsidRDefault="008D6F70" w:rsidP="008D6F70">
            <w:pPr>
              <w:pStyle w:val="afa"/>
              <w:ind w:firstLineChars="50" w:firstLine="100"/>
              <w:jc w:val="left"/>
              <w:rPr>
                <w:color w:val="auto"/>
              </w:rPr>
            </w:pPr>
            <w:r w:rsidRPr="00A65CFE">
              <w:rPr>
                <w:rFonts w:hint="eastAsia"/>
                <w:color w:val="auto"/>
              </w:rPr>
              <w:t>・区民大会</w:t>
            </w:r>
          </w:p>
          <w:p w14:paraId="311EC260" w14:textId="77777777" w:rsidR="008D6F70" w:rsidRPr="00A65CFE" w:rsidRDefault="008D6F70" w:rsidP="008D6F70">
            <w:pPr>
              <w:pStyle w:val="afa"/>
              <w:ind w:firstLineChars="100" w:firstLine="200"/>
              <w:jc w:val="left"/>
              <w:rPr>
                <w:color w:val="auto"/>
              </w:rPr>
            </w:pPr>
            <w:r w:rsidRPr="00A65CFE">
              <w:rPr>
                <w:rFonts w:hint="eastAsia"/>
                <w:color w:val="auto"/>
              </w:rPr>
              <w:t>春季参加者数</w:t>
            </w:r>
          </w:p>
          <w:p w14:paraId="0413A63C" w14:textId="77777777" w:rsidR="008D6F70" w:rsidRPr="00A65CFE" w:rsidRDefault="008D6F70" w:rsidP="008D6F70">
            <w:pPr>
              <w:pStyle w:val="afa"/>
              <w:ind w:firstLineChars="100" w:firstLine="200"/>
              <w:jc w:val="left"/>
              <w:rPr>
                <w:color w:val="auto"/>
              </w:rPr>
            </w:pPr>
            <w:r w:rsidRPr="00A65CFE">
              <w:rPr>
                <w:rFonts w:hint="eastAsia"/>
                <w:color w:val="auto"/>
              </w:rPr>
              <w:t>秋季参加者数</w:t>
            </w:r>
          </w:p>
          <w:p w14:paraId="00DCF89C" w14:textId="77777777" w:rsidR="008D6F70" w:rsidRPr="00A65CFE" w:rsidRDefault="008D6F70" w:rsidP="008D6F70">
            <w:pPr>
              <w:pStyle w:val="afa"/>
              <w:spacing w:beforeLines="30" w:before="72" w:line="276" w:lineRule="auto"/>
              <w:ind w:firstLineChars="50" w:firstLine="100"/>
              <w:jc w:val="left"/>
              <w:rPr>
                <w:color w:val="auto"/>
              </w:rPr>
            </w:pPr>
            <w:r w:rsidRPr="00A65CFE">
              <w:rPr>
                <w:rFonts w:hint="eastAsia"/>
                <w:color w:val="auto"/>
              </w:rPr>
              <w:t>・マラソン大会参加者数</w:t>
            </w:r>
          </w:p>
          <w:p w14:paraId="383A1D9D" w14:textId="77777777" w:rsidR="008D6F70" w:rsidRPr="00A65CFE" w:rsidRDefault="008D6F70" w:rsidP="008D6F70">
            <w:pPr>
              <w:pStyle w:val="afa"/>
              <w:ind w:firstLineChars="50" w:firstLine="100"/>
              <w:jc w:val="left"/>
              <w:rPr>
                <w:color w:val="auto"/>
              </w:rPr>
            </w:pPr>
            <w:r w:rsidRPr="00A65CFE">
              <w:rPr>
                <w:rFonts w:hint="eastAsia"/>
                <w:color w:val="auto"/>
              </w:rPr>
              <w:t>・ウオーキングフェスタ</w:t>
            </w:r>
          </w:p>
          <w:p w14:paraId="288ED892" w14:textId="77777777" w:rsidR="008D6F70" w:rsidRPr="00A65CFE" w:rsidRDefault="008D6F70" w:rsidP="008D6F70">
            <w:pPr>
              <w:pStyle w:val="afa"/>
              <w:ind w:firstLineChars="100" w:firstLine="200"/>
              <w:jc w:val="left"/>
              <w:rPr>
                <w:color w:val="auto"/>
              </w:rPr>
            </w:pPr>
            <w:r w:rsidRPr="00A65CFE">
              <w:rPr>
                <w:rFonts w:hint="eastAsia"/>
                <w:color w:val="auto"/>
              </w:rPr>
              <w:t>えどがわ参加者数</w:t>
            </w:r>
          </w:p>
        </w:tc>
        <w:tc>
          <w:tcPr>
            <w:tcW w:w="1278" w:type="dxa"/>
            <w:tcBorders>
              <w:top w:val="single" w:sz="2" w:space="0" w:color="auto"/>
              <w:left w:val="single" w:sz="6" w:space="0" w:color="auto"/>
              <w:right w:val="single" w:sz="2" w:space="0" w:color="auto"/>
            </w:tcBorders>
          </w:tcPr>
          <w:p w14:paraId="0B171164" w14:textId="77777777" w:rsidR="008D6F70" w:rsidRPr="00B3705F" w:rsidRDefault="008D6F70" w:rsidP="008D6F70">
            <w:pPr>
              <w:pStyle w:val="afa"/>
              <w:spacing w:beforeLines="50" w:before="120" w:afterLines="30" w:after="72"/>
              <w:jc w:val="both"/>
              <w:rPr>
                <w:color w:val="auto"/>
              </w:rPr>
            </w:pPr>
          </w:p>
          <w:p w14:paraId="0F02CD39" w14:textId="77777777" w:rsidR="008D6F70" w:rsidRPr="00B3705F" w:rsidRDefault="008D6F70" w:rsidP="008D6F70">
            <w:pPr>
              <w:pStyle w:val="afa"/>
              <w:rPr>
                <w:color w:val="auto"/>
              </w:rPr>
            </w:pPr>
          </w:p>
          <w:p w14:paraId="7987B768" w14:textId="77777777" w:rsidR="008D6F70" w:rsidRPr="00B3705F" w:rsidRDefault="008D6F70" w:rsidP="008D6F70">
            <w:pPr>
              <w:pStyle w:val="afa"/>
              <w:rPr>
                <w:color w:val="auto"/>
              </w:rPr>
            </w:pPr>
            <w:r w:rsidRPr="00B3705F">
              <w:rPr>
                <w:rFonts w:hint="eastAsia"/>
                <w:color w:val="auto"/>
              </w:rPr>
              <w:t>13,613人</w:t>
            </w:r>
          </w:p>
          <w:p w14:paraId="6693F75B" w14:textId="77777777" w:rsidR="008D6F70" w:rsidRPr="00B3705F" w:rsidRDefault="008D6F70" w:rsidP="008D6F70">
            <w:pPr>
              <w:pStyle w:val="afa"/>
              <w:rPr>
                <w:color w:val="auto"/>
              </w:rPr>
            </w:pPr>
            <w:r w:rsidRPr="00B3705F">
              <w:rPr>
                <w:rFonts w:hint="eastAsia"/>
                <w:color w:val="auto"/>
              </w:rPr>
              <w:t>15,444人</w:t>
            </w:r>
          </w:p>
          <w:p w14:paraId="55855186" w14:textId="77777777" w:rsidR="008D6F70" w:rsidRPr="00B3705F" w:rsidRDefault="008D6F70" w:rsidP="008D6F70">
            <w:pPr>
              <w:pStyle w:val="afa"/>
              <w:spacing w:beforeLines="30" w:before="72" w:line="276" w:lineRule="auto"/>
              <w:ind w:firstLineChars="50" w:firstLine="100"/>
              <w:rPr>
                <w:color w:val="auto"/>
              </w:rPr>
            </w:pPr>
            <w:r w:rsidRPr="00B3705F">
              <w:rPr>
                <w:rFonts w:hint="eastAsia"/>
                <w:color w:val="auto"/>
              </w:rPr>
              <w:t>2,495人</w:t>
            </w:r>
          </w:p>
          <w:p w14:paraId="769557FE" w14:textId="77777777" w:rsidR="008D6F70" w:rsidRPr="00B3705F" w:rsidRDefault="008D6F70" w:rsidP="008D6F70">
            <w:pPr>
              <w:pStyle w:val="afa"/>
              <w:rPr>
                <w:color w:val="auto"/>
              </w:rPr>
            </w:pPr>
            <w:r w:rsidRPr="00B3705F">
              <w:rPr>
                <w:rFonts w:hint="eastAsia"/>
                <w:color w:val="auto"/>
              </w:rPr>
              <w:t>0人</w:t>
            </w:r>
          </w:p>
          <w:p w14:paraId="5A5DB511" w14:textId="77777777" w:rsidR="008D6F70" w:rsidRPr="00B3705F" w:rsidRDefault="008D6F70" w:rsidP="008D6F70">
            <w:pPr>
              <w:pStyle w:val="afa"/>
              <w:ind w:right="200"/>
              <w:rPr>
                <w:color w:val="auto"/>
              </w:rPr>
            </w:pPr>
          </w:p>
        </w:tc>
        <w:tc>
          <w:tcPr>
            <w:tcW w:w="1226" w:type="dxa"/>
            <w:tcBorders>
              <w:top w:val="single" w:sz="2" w:space="0" w:color="auto"/>
              <w:left w:val="single" w:sz="2" w:space="0" w:color="auto"/>
              <w:right w:val="double" w:sz="4" w:space="0" w:color="auto"/>
            </w:tcBorders>
          </w:tcPr>
          <w:p w14:paraId="57F82883" w14:textId="77777777" w:rsidR="008D6F70" w:rsidRPr="00B3705F" w:rsidRDefault="008D6F70" w:rsidP="008D6F70">
            <w:pPr>
              <w:pStyle w:val="afa"/>
              <w:spacing w:beforeLines="50" w:before="120" w:afterLines="30" w:after="72"/>
              <w:jc w:val="both"/>
              <w:rPr>
                <w:color w:val="auto"/>
              </w:rPr>
            </w:pPr>
          </w:p>
          <w:p w14:paraId="66371389" w14:textId="77777777" w:rsidR="008D6F70" w:rsidRPr="00B3705F" w:rsidRDefault="008D6F70" w:rsidP="008D6F70">
            <w:pPr>
              <w:pStyle w:val="afa"/>
              <w:rPr>
                <w:color w:val="auto"/>
              </w:rPr>
            </w:pPr>
          </w:p>
          <w:p w14:paraId="69F568D3" w14:textId="77777777" w:rsidR="008D6F70" w:rsidRPr="00B3705F" w:rsidRDefault="008D6F70" w:rsidP="008D6F70">
            <w:pPr>
              <w:pStyle w:val="afa"/>
              <w:rPr>
                <w:color w:val="auto"/>
              </w:rPr>
            </w:pPr>
            <w:r w:rsidRPr="00B3705F">
              <w:rPr>
                <w:rFonts w:hint="eastAsia"/>
                <w:color w:val="auto"/>
              </w:rPr>
              <w:t>13,000人</w:t>
            </w:r>
          </w:p>
          <w:p w14:paraId="06C362BD" w14:textId="77777777" w:rsidR="008D6F70" w:rsidRPr="00B3705F" w:rsidRDefault="008D6F70" w:rsidP="008D6F70">
            <w:pPr>
              <w:pStyle w:val="afa"/>
              <w:rPr>
                <w:color w:val="auto"/>
              </w:rPr>
            </w:pPr>
            <w:r w:rsidRPr="00B3705F">
              <w:rPr>
                <w:rFonts w:hint="eastAsia"/>
                <w:color w:val="auto"/>
              </w:rPr>
              <w:t>15,000人</w:t>
            </w:r>
          </w:p>
          <w:p w14:paraId="10AF9859" w14:textId="77777777" w:rsidR="008D6F70" w:rsidRPr="00B3705F" w:rsidRDefault="008D6F70" w:rsidP="008D6F70">
            <w:pPr>
              <w:pStyle w:val="afa"/>
              <w:spacing w:beforeLines="30" w:before="72" w:line="276" w:lineRule="auto"/>
              <w:ind w:firstLineChars="50" w:firstLine="100"/>
              <w:rPr>
                <w:color w:val="auto"/>
              </w:rPr>
            </w:pPr>
            <w:r w:rsidRPr="00B3705F">
              <w:rPr>
                <w:rFonts w:hint="eastAsia"/>
                <w:color w:val="auto"/>
              </w:rPr>
              <w:t>2,902人</w:t>
            </w:r>
          </w:p>
          <w:p w14:paraId="3B743DD6" w14:textId="77777777" w:rsidR="008D6F70" w:rsidRPr="00B3705F" w:rsidRDefault="008D6F70" w:rsidP="008D6F70">
            <w:pPr>
              <w:pStyle w:val="afa"/>
              <w:rPr>
                <w:color w:val="auto"/>
              </w:rPr>
            </w:pPr>
            <w:r w:rsidRPr="00B3705F">
              <w:rPr>
                <w:rFonts w:hint="eastAsia"/>
                <w:color w:val="auto"/>
              </w:rPr>
              <w:t>1,500人</w:t>
            </w:r>
          </w:p>
          <w:p w14:paraId="75751AB9" w14:textId="77777777" w:rsidR="008D6F70" w:rsidRPr="00B3705F" w:rsidRDefault="008D6F70" w:rsidP="008D6F70">
            <w:pPr>
              <w:pStyle w:val="afa"/>
              <w:jc w:val="center"/>
              <w:rPr>
                <w:color w:val="auto"/>
              </w:rPr>
            </w:pPr>
          </w:p>
        </w:tc>
        <w:tc>
          <w:tcPr>
            <w:tcW w:w="1226" w:type="dxa"/>
            <w:tcBorders>
              <w:top w:val="single" w:sz="2" w:space="0" w:color="auto"/>
              <w:left w:val="double" w:sz="4" w:space="0" w:color="auto"/>
              <w:right w:val="single" w:sz="2" w:space="0" w:color="auto"/>
            </w:tcBorders>
          </w:tcPr>
          <w:p w14:paraId="7491A409" w14:textId="77777777" w:rsidR="008D6F70" w:rsidRPr="00683683" w:rsidRDefault="008D6F70" w:rsidP="008D6F70">
            <w:pPr>
              <w:pStyle w:val="afa"/>
              <w:spacing w:beforeLines="50" w:before="120" w:afterLines="30" w:after="72"/>
              <w:jc w:val="both"/>
              <w:rPr>
                <w:color w:val="auto"/>
              </w:rPr>
            </w:pPr>
          </w:p>
          <w:p w14:paraId="124ED8A5" w14:textId="77777777" w:rsidR="008D6F70" w:rsidRPr="00683683" w:rsidRDefault="008D6F70" w:rsidP="008D6F70">
            <w:pPr>
              <w:pStyle w:val="afa"/>
              <w:rPr>
                <w:color w:val="auto"/>
              </w:rPr>
            </w:pPr>
          </w:p>
          <w:p w14:paraId="75D9F0A7" w14:textId="77777777" w:rsidR="008D6F70" w:rsidRPr="00683683" w:rsidRDefault="008D6F70" w:rsidP="008D6F70">
            <w:pPr>
              <w:pStyle w:val="afa"/>
              <w:rPr>
                <w:color w:val="auto"/>
              </w:rPr>
            </w:pPr>
            <w:r w:rsidRPr="00683683">
              <w:rPr>
                <w:rFonts w:hint="eastAsia"/>
                <w:color w:val="auto"/>
              </w:rPr>
              <w:t>20,617人</w:t>
            </w:r>
          </w:p>
          <w:p w14:paraId="44F23825" w14:textId="77777777" w:rsidR="008D6F70" w:rsidRPr="00683683" w:rsidRDefault="008D6F70" w:rsidP="008D6F70">
            <w:pPr>
              <w:pStyle w:val="afa"/>
              <w:rPr>
                <w:color w:val="auto"/>
              </w:rPr>
            </w:pPr>
            <w:r w:rsidRPr="00683683">
              <w:rPr>
                <w:rFonts w:hint="eastAsia"/>
                <w:color w:val="auto"/>
              </w:rPr>
              <w:t>17,184人</w:t>
            </w:r>
          </w:p>
          <w:p w14:paraId="1B60B87D" w14:textId="77777777" w:rsidR="008D6F70" w:rsidRPr="00683683" w:rsidRDefault="008D6F70" w:rsidP="008D6F70">
            <w:pPr>
              <w:pStyle w:val="afa"/>
              <w:spacing w:beforeLines="30" w:before="72" w:line="276" w:lineRule="auto"/>
              <w:ind w:firstLineChars="50" w:firstLine="100"/>
              <w:rPr>
                <w:color w:val="auto"/>
              </w:rPr>
            </w:pPr>
            <w:r w:rsidRPr="00683683">
              <w:rPr>
                <w:rFonts w:hint="eastAsia"/>
                <w:color w:val="auto"/>
              </w:rPr>
              <w:t>3,514人</w:t>
            </w:r>
          </w:p>
          <w:p w14:paraId="1F09A777" w14:textId="68924D1A" w:rsidR="008D6F70" w:rsidRPr="00683683" w:rsidRDefault="008D6F70" w:rsidP="008D6F70">
            <w:pPr>
              <w:pStyle w:val="afa"/>
              <w:rPr>
                <w:color w:val="auto"/>
              </w:rPr>
            </w:pPr>
            <w:r w:rsidRPr="00683683">
              <w:rPr>
                <w:rFonts w:hint="eastAsia"/>
                <w:color w:val="auto"/>
              </w:rPr>
              <w:t>1,726人</w:t>
            </w:r>
          </w:p>
        </w:tc>
        <w:tc>
          <w:tcPr>
            <w:tcW w:w="1226" w:type="dxa"/>
            <w:tcBorders>
              <w:top w:val="single" w:sz="2" w:space="0" w:color="auto"/>
              <w:left w:val="single" w:sz="2" w:space="0" w:color="auto"/>
              <w:right w:val="single" w:sz="2" w:space="0" w:color="auto"/>
            </w:tcBorders>
          </w:tcPr>
          <w:p w14:paraId="02352109" w14:textId="77777777" w:rsidR="008D6F70" w:rsidRPr="00683683" w:rsidRDefault="008D6F70" w:rsidP="008D6F70">
            <w:pPr>
              <w:pStyle w:val="afa"/>
              <w:spacing w:beforeLines="50" w:before="120" w:afterLines="30" w:after="72"/>
              <w:jc w:val="both"/>
              <w:rPr>
                <w:color w:val="auto"/>
              </w:rPr>
            </w:pPr>
          </w:p>
          <w:p w14:paraId="4B40F6DD" w14:textId="77777777" w:rsidR="008D6F70" w:rsidRPr="00683683" w:rsidRDefault="008D6F70" w:rsidP="008D6F70">
            <w:pPr>
              <w:pStyle w:val="afa"/>
              <w:rPr>
                <w:color w:val="auto"/>
              </w:rPr>
            </w:pPr>
          </w:p>
          <w:p w14:paraId="164B56A7" w14:textId="77777777" w:rsidR="008D6F70" w:rsidRPr="00683683" w:rsidRDefault="008D6F70" w:rsidP="008D6F70">
            <w:pPr>
              <w:pStyle w:val="afa"/>
              <w:rPr>
                <w:color w:val="auto"/>
              </w:rPr>
            </w:pPr>
            <w:r w:rsidRPr="00683683">
              <w:rPr>
                <w:rFonts w:hint="eastAsia"/>
                <w:color w:val="auto"/>
              </w:rPr>
              <w:t>20,617人</w:t>
            </w:r>
          </w:p>
          <w:p w14:paraId="63481165" w14:textId="77777777" w:rsidR="008D6F70" w:rsidRPr="00683683" w:rsidRDefault="008D6F70" w:rsidP="008D6F70">
            <w:pPr>
              <w:pStyle w:val="afa"/>
              <w:rPr>
                <w:color w:val="auto"/>
              </w:rPr>
            </w:pPr>
            <w:r w:rsidRPr="00683683">
              <w:rPr>
                <w:rFonts w:hint="eastAsia"/>
                <w:color w:val="auto"/>
              </w:rPr>
              <w:t>17,184人</w:t>
            </w:r>
          </w:p>
          <w:p w14:paraId="5ED02987" w14:textId="77777777" w:rsidR="008D6F70" w:rsidRPr="00683683" w:rsidRDefault="008D6F70" w:rsidP="008D6F70">
            <w:pPr>
              <w:pStyle w:val="afa"/>
              <w:spacing w:beforeLines="30" w:before="72" w:line="276" w:lineRule="auto"/>
              <w:ind w:firstLineChars="50" w:firstLine="100"/>
              <w:rPr>
                <w:color w:val="auto"/>
              </w:rPr>
            </w:pPr>
            <w:r w:rsidRPr="00683683">
              <w:rPr>
                <w:rFonts w:hint="eastAsia"/>
                <w:color w:val="auto"/>
              </w:rPr>
              <w:t>3,514人</w:t>
            </w:r>
          </w:p>
          <w:p w14:paraId="6D9CCDF6" w14:textId="72D61813" w:rsidR="008D6F70" w:rsidRPr="00683683" w:rsidRDefault="008D6F70" w:rsidP="008D6F70">
            <w:pPr>
              <w:pStyle w:val="afa"/>
              <w:rPr>
                <w:color w:val="auto"/>
              </w:rPr>
            </w:pPr>
            <w:r w:rsidRPr="00683683">
              <w:rPr>
                <w:rFonts w:hint="eastAsia"/>
                <w:color w:val="auto"/>
              </w:rPr>
              <w:t>1,726人</w:t>
            </w:r>
          </w:p>
        </w:tc>
        <w:tc>
          <w:tcPr>
            <w:tcW w:w="1226" w:type="dxa"/>
            <w:tcBorders>
              <w:top w:val="single" w:sz="2" w:space="0" w:color="auto"/>
              <w:left w:val="single" w:sz="2" w:space="0" w:color="auto"/>
              <w:right w:val="single" w:sz="6" w:space="0" w:color="auto"/>
            </w:tcBorders>
          </w:tcPr>
          <w:p w14:paraId="6BC84B54" w14:textId="77777777" w:rsidR="008D6F70" w:rsidRPr="00683683" w:rsidRDefault="008D6F70" w:rsidP="008D6F70">
            <w:pPr>
              <w:pStyle w:val="afa"/>
              <w:spacing w:beforeLines="50" w:before="120" w:afterLines="30" w:after="72"/>
              <w:jc w:val="both"/>
              <w:rPr>
                <w:color w:val="auto"/>
              </w:rPr>
            </w:pPr>
          </w:p>
          <w:p w14:paraId="7DFECE99" w14:textId="77777777" w:rsidR="008D6F70" w:rsidRPr="00683683" w:rsidRDefault="008D6F70" w:rsidP="008D6F70">
            <w:pPr>
              <w:pStyle w:val="afa"/>
              <w:rPr>
                <w:color w:val="auto"/>
              </w:rPr>
            </w:pPr>
          </w:p>
          <w:p w14:paraId="3348B1CD" w14:textId="77777777" w:rsidR="008D6F70" w:rsidRPr="00683683" w:rsidRDefault="008D6F70" w:rsidP="008D6F70">
            <w:pPr>
              <w:pStyle w:val="afa"/>
              <w:rPr>
                <w:color w:val="auto"/>
              </w:rPr>
            </w:pPr>
            <w:r w:rsidRPr="00683683">
              <w:rPr>
                <w:rFonts w:hint="eastAsia"/>
                <w:color w:val="auto"/>
              </w:rPr>
              <w:t>20,617人</w:t>
            </w:r>
          </w:p>
          <w:p w14:paraId="06D9E6CF" w14:textId="77777777" w:rsidR="008D6F70" w:rsidRPr="00683683" w:rsidRDefault="008D6F70" w:rsidP="008D6F70">
            <w:pPr>
              <w:pStyle w:val="afa"/>
              <w:rPr>
                <w:color w:val="auto"/>
              </w:rPr>
            </w:pPr>
            <w:r w:rsidRPr="00683683">
              <w:rPr>
                <w:rFonts w:hint="eastAsia"/>
                <w:color w:val="auto"/>
              </w:rPr>
              <w:t>17,184人</w:t>
            </w:r>
          </w:p>
          <w:p w14:paraId="707844CD" w14:textId="77777777" w:rsidR="008D6F70" w:rsidRPr="00683683" w:rsidRDefault="008D6F70" w:rsidP="008D6F70">
            <w:pPr>
              <w:pStyle w:val="afa"/>
              <w:spacing w:beforeLines="30" w:before="72" w:line="276" w:lineRule="auto"/>
              <w:ind w:firstLineChars="50" w:firstLine="100"/>
              <w:rPr>
                <w:color w:val="auto"/>
              </w:rPr>
            </w:pPr>
            <w:r w:rsidRPr="00683683">
              <w:rPr>
                <w:rFonts w:hint="eastAsia"/>
                <w:color w:val="auto"/>
              </w:rPr>
              <w:t>3,514人</w:t>
            </w:r>
          </w:p>
          <w:p w14:paraId="2A3FC1EA" w14:textId="50F44FC0" w:rsidR="008D6F70" w:rsidRPr="00683683" w:rsidRDefault="008D6F70" w:rsidP="008D6F70">
            <w:pPr>
              <w:pStyle w:val="afa"/>
              <w:rPr>
                <w:color w:val="auto"/>
              </w:rPr>
            </w:pPr>
            <w:r w:rsidRPr="00683683">
              <w:rPr>
                <w:rFonts w:hint="eastAsia"/>
                <w:color w:val="auto"/>
              </w:rPr>
              <w:t>1,726人</w:t>
            </w:r>
          </w:p>
        </w:tc>
      </w:tr>
    </w:tbl>
    <w:p w14:paraId="157F86B0" w14:textId="17EC4738" w:rsidR="004220A1" w:rsidRDefault="004220A1" w:rsidP="005D3CE3">
      <w:pPr>
        <w:widowControl/>
        <w:jc w:val="left"/>
      </w:pPr>
    </w:p>
    <w:p w14:paraId="13C3B5FA" w14:textId="30725065" w:rsidR="00E648C7" w:rsidRPr="004220A1" w:rsidRDefault="004220A1" w:rsidP="005D3CE3">
      <w:pPr>
        <w:widowControl/>
        <w:jc w:val="left"/>
      </w:pPr>
      <w:r>
        <w:br w:type="page"/>
      </w:r>
    </w:p>
    <w:p w14:paraId="585ECF80" w14:textId="24000046" w:rsidR="005D3CE3" w:rsidRPr="004220A1" w:rsidRDefault="004220A1" w:rsidP="005D3CE3">
      <w:pPr>
        <w:pStyle w:val="affff6"/>
        <w:spacing w:after="72"/>
        <w:ind w:left="120" w:right="-120"/>
        <w:rPr>
          <w:color w:val="000000" w:themeColor="text1"/>
        </w:rPr>
      </w:pPr>
      <w:r>
        <w:rPr>
          <w:rFonts w:hint="eastAsia"/>
        </w:rPr>
        <w:t>⑯</w:t>
      </w:r>
      <w:r w:rsidR="005D3CE3" w:rsidRPr="004220A1">
        <w:rPr>
          <w:rFonts w:hint="eastAsia"/>
        </w:rPr>
        <w:t>高齢者の</w:t>
      </w:r>
      <w:r w:rsidR="0012698F">
        <w:rPr>
          <w:rFonts w:hint="eastAsia"/>
        </w:rPr>
        <w:t>社会</w:t>
      </w:r>
      <w:r w:rsidR="005D3CE3" w:rsidRPr="004220A1">
        <w:rPr>
          <w:rFonts w:hint="eastAsia"/>
        </w:rPr>
        <w:t>参加</w:t>
      </w:r>
      <w:r w:rsidR="0012698F">
        <w:rPr>
          <w:rFonts w:hint="eastAsia"/>
        </w:rPr>
        <w:t>・地域交流</w:t>
      </w:r>
      <w:r w:rsidR="005D3CE3" w:rsidRPr="004220A1">
        <w:rPr>
          <w:rFonts w:hint="eastAsia"/>
        </w:rPr>
        <w:t>を促進する行事の実施</w:t>
      </w:r>
    </w:p>
    <w:p w14:paraId="484B38DE" w14:textId="0507CEAB" w:rsidR="005D3CE3" w:rsidRPr="004220A1" w:rsidRDefault="005D3CE3" w:rsidP="005D3CE3">
      <w:pPr>
        <w:pStyle w:val="a2"/>
        <w:tabs>
          <w:tab w:val="num" w:pos="624"/>
          <w:tab w:val="num" w:pos="9414"/>
        </w:tabs>
        <w:ind w:leftChars="50" w:left="384" w:right="120" w:hangingChars="110" w:hanging="264"/>
        <w:rPr>
          <w:color w:val="000000" w:themeColor="text1"/>
        </w:rPr>
      </w:pPr>
      <w:r w:rsidRPr="004220A1">
        <w:rPr>
          <w:rFonts w:hint="eastAsia"/>
          <w:color w:val="000000" w:themeColor="text1"/>
        </w:rPr>
        <w:t>高齢者が日頃の学習・活動成果を発表する「熟年文化祭</w:t>
      </w:r>
      <w:r w:rsidRPr="004220A1">
        <w:rPr>
          <w:color w:val="000000" w:themeColor="text1"/>
        </w:rPr>
        <w:t>」</w:t>
      </w:r>
      <w:r w:rsidRPr="004220A1">
        <w:rPr>
          <w:rFonts w:hint="eastAsia"/>
          <w:color w:val="000000" w:themeColor="text1"/>
        </w:rPr>
        <w:t>や、健康増進と</w:t>
      </w:r>
      <w:r w:rsidR="00F70D83">
        <w:rPr>
          <w:rFonts w:hint="eastAsia"/>
          <w:color w:val="000000" w:themeColor="text1"/>
        </w:rPr>
        <w:t>世代や障害の垣根のない</w:t>
      </w:r>
      <w:r w:rsidR="004D45E0" w:rsidRPr="004220A1">
        <w:rPr>
          <w:rFonts w:hint="eastAsia"/>
          <w:color w:val="000000" w:themeColor="text1"/>
        </w:rPr>
        <w:t>交流を</w:t>
      </w:r>
      <w:r w:rsidRPr="004220A1">
        <w:rPr>
          <w:rFonts w:hint="eastAsia"/>
          <w:color w:val="000000" w:themeColor="text1"/>
        </w:rPr>
        <w:t>図る「さわ</w:t>
      </w:r>
      <w:r w:rsidR="002413E6">
        <w:rPr>
          <w:rFonts w:hint="eastAsia"/>
          <w:color w:val="000000" w:themeColor="text1"/>
        </w:rPr>
        <w:t>やか体育祭」等の開催を通</w:t>
      </w:r>
      <w:r w:rsidR="0012698F">
        <w:rPr>
          <w:rFonts w:hint="eastAsia"/>
          <w:color w:val="000000" w:themeColor="text1"/>
        </w:rPr>
        <w:t>して、高齢者の社会参加や地域交流を促進</w:t>
      </w:r>
      <w:r w:rsidRPr="004220A1">
        <w:rPr>
          <w:rFonts w:hint="eastAsia"/>
          <w:color w:val="000000" w:themeColor="text1"/>
        </w:rPr>
        <w:t>し、生きがいづくりを支援します。</w:t>
      </w:r>
    </w:p>
    <w:p w14:paraId="08D16E8C" w14:textId="77777777" w:rsidR="005D3CE3" w:rsidRPr="00B7157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46540FEA"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58AB8CA"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5E0059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E43FE8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18928A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5E8BEA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CE69A1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5B1DEC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73BD9A9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BE17D0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2487846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DEE9EE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2B74E026"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21F35CCD" w14:textId="77777777" w:rsidR="005D3CE3" w:rsidRPr="00A65CFE" w:rsidRDefault="005D3CE3" w:rsidP="007C56B5">
            <w:pPr>
              <w:pStyle w:val="afa"/>
              <w:jc w:val="both"/>
              <w:rPr>
                <w:color w:val="auto"/>
              </w:rPr>
            </w:pPr>
            <w:r w:rsidRPr="00A65CFE">
              <w:rPr>
                <w:rFonts w:hint="eastAsia"/>
                <w:color w:val="auto"/>
              </w:rPr>
              <w:t>リズム運動大会</w:t>
            </w:r>
          </w:p>
        </w:tc>
        <w:tc>
          <w:tcPr>
            <w:tcW w:w="1244" w:type="dxa"/>
            <w:tcBorders>
              <w:top w:val="single" w:sz="6" w:space="0" w:color="auto"/>
              <w:left w:val="single" w:sz="6" w:space="0" w:color="auto"/>
              <w:bottom w:val="single" w:sz="2" w:space="0" w:color="auto"/>
              <w:right w:val="single" w:sz="2" w:space="0" w:color="auto"/>
            </w:tcBorders>
            <w:vAlign w:val="center"/>
          </w:tcPr>
          <w:p w14:paraId="103BE151" w14:textId="77777777" w:rsidR="005D3CE3" w:rsidRPr="00B3705F" w:rsidRDefault="005D3CE3" w:rsidP="007C56B5">
            <w:pPr>
              <w:pStyle w:val="afa"/>
              <w:jc w:val="center"/>
              <w:rPr>
                <w:color w:val="auto"/>
              </w:rPr>
            </w:pPr>
            <w:r w:rsidRPr="00B3705F">
              <w:rPr>
                <w:rFonts w:hint="eastAsia"/>
                <w:color w:val="auto"/>
              </w:rPr>
              <w:t>中止</w:t>
            </w:r>
          </w:p>
        </w:tc>
        <w:tc>
          <w:tcPr>
            <w:tcW w:w="1245" w:type="dxa"/>
            <w:tcBorders>
              <w:top w:val="single" w:sz="6" w:space="0" w:color="auto"/>
              <w:left w:val="single" w:sz="2" w:space="0" w:color="auto"/>
              <w:bottom w:val="single" w:sz="2" w:space="0" w:color="auto"/>
              <w:right w:val="double" w:sz="4" w:space="0" w:color="auto"/>
            </w:tcBorders>
            <w:vAlign w:val="center"/>
          </w:tcPr>
          <w:p w14:paraId="643FA6C8" w14:textId="77777777" w:rsidR="005D3CE3" w:rsidRPr="00B3705F" w:rsidRDefault="005D3CE3" w:rsidP="007C56B5">
            <w:pPr>
              <w:pStyle w:val="afa"/>
              <w:rPr>
                <w:color w:val="auto"/>
              </w:rPr>
            </w:pPr>
            <w:r w:rsidRPr="00B3705F">
              <w:rPr>
                <w:rFonts w:hint="eastAsia"/>
                <w:color w:val="auto"/>
              </w:rPr>
              <w:t>2,000人</w:t>
            </w:r>
          </w:p>
        </w:tc>
        <w:tc>
          <w:tcPr>
            <w:tcW w:w="1245" w:type="dxa"/>
            <w:tcBorders>
              <w:top w:val="single" w:sz="6" w:space="0" w:color="auto"/>
              <w:left w:val="double" w:sz="4" w:space="0" w:color="auto"/>
              <w:bottom w:val="single" w:sz="2" w:space="0" w:color="auto"/>
              <w:right w:val="single" w:sz="2" w:space="0" w:color="auto"/>
            </w:tcBorders>
            <w:vAlign w:val="center"/>
          </w:tcPr>
          <w:p w14:paraId="78EE35FF" w14:textId="77777777" w:rsidR="005D3CE3" w:rsidRPr="00B3705F" w:rsidRDefault="005D3CE3" w:rsidP="007C56B5">
            <w:pPr>
              <w:pStyle w:val="afa"/>
              <w:rPr>
                <w:color w:val="auto"/>
              </w:rPr>
            </w:pPr>
            <w:r w:rsidRPr="00B3705F">
              <w:rPr>
                <w:rFonts w:hint="eastAsia"/>
                <w:color w:val="auto"/>
              </w:rPr>
              <w:t>2,500人</w:t>
            </w:r>
          </w:p>
        </w:tc>
        <w:tc>
          <w:tcPr>
            <w:tcW w:w="1244" w:type="dxa"/>
            <w:tcBorders>
              <w:top w:val="single" w:sz="6" w:space="0" w:color="auto"/>
              <w:left w:val="single" w:sz="2" w:space="0" w:color="auto"/>
              <w:bottom w:val="single" w:sz="2" w:space="0" w:color="auto"/>
              <w:right w:val="single" w:sz="2" w:space="0" w:color="auto"/>
            </w:tcBorders>
            <w:vAlign w:val="center"/>
          </w:tcPr>
          <w:p w14:paraId="659A74B1" w14:textId="77777777" w:rsidR="005D3CE3" w:rsidRPr="00B3705F" w:rsidRDefault="005D3CE3" w:rsidP="007C56B5">
            <w:pPr>
              <w:pStyle w:val="afa"/>
              <w:rPr>
                <w:color w:val="auto"/>
              </w:rPr>
            </w:pPr>
            <w:r w:rsidRPr="00B3705F">
              <w:rPr>
                <w:rFonts w:hint="eastAsia"/>
                <w:color w:val="auto"/>
              </w:rPr>
              <w:t>2,500人</w:t>
            </w:r>
          </w:p>
        </w:tc>
        <w:tc>
          <w:tcPr>
            <w:tcW w:w="1245" w:type="dxa"/>
            <w:tcBorders>
              <w:top w:val="single" w:sz="6" w:space="0" w:color="auto"/>
              <w:left w:val="single" w:sz="2" w:space="0" w:color="auto"/>
              <w:bottom w:val="single" w:sz="2" w:space="0" w:color="auto"/>
              <w:right w:val="single" w:sz="6" w:space="0" w:color="auto"/>
            </w:tcBorders>
            <w:vAlign w:val="center"/>
          </w:tcPr>
          <w:p w14:paraId="717B8A48" w14:textId="77777777" w:rsidR="005D3CE3" w:rsidRPr="00B3705F" w:rsidRDefault="005D3CE3" w:rsidP="007C56B5">
            <w:pPr>
              <w:pStyle w:val="afa"/>
              <w:rPr>
                <w:color w:val="auto"/>
              </w:rPr>
            </w:pPr>
            <w:r w:rsidRPr="00B3705F">
              <w:rPr>
                <w:rFonts w:hint="eastAsia"/>
                <w:color w:val="auto"/>
              </w:rPr>
              <w:t>2,500人</w:t>
            </w:r>
          </w:p>
        </w:tc>
      </w:tr>
      <w:tr w:rsidR="005D3CE3" w:rsidRPr="00A65CFE" w14:paraId="1E7CDA7D" w14:textId="77777777" w:rsidTr="007C56B5">
        <w:trPr>
          <w:trHeight w:val="680"/>
        </w:trPr>
        <w:tc>
          <w:tcPr>
            <w:tcW w:w="2547" w:type="dxa"/>
            <w:tcBorders>
              <w:top w:val="single" w:sz="2" w:space="0" w:color="auto"/>
              <w:left w:val="single" w:sz="6" w:space="0" w:color="auto"/>
              <w:bottom w:val="single" w:sz="2" w:space="0" w:color="auto"/>
              <w:right w:val="single" w:sz="6" w:space="0" w:color="auto"/>
            </w:tcBorders>
            <w:vAlign w:val="center"/>
          </w:tcPr>
          <w:p w14:paraId="3DC7CC2D" w14:textId="77777777" w:rsidR="005D3CE3" w:rsidRPr="00A65CFE" w:rsidRDefault="005D3CE3" w:rsidP="007C56B5">
            <w:pPr>
              <w:pStyle w:val="afa"/>
              <w:jc w:val="both"/>
              <w:rPr>
                <w:color w:val="auto"/>
              </w:rPr>
            </w:pPr>
            <w:r w:rsidRPr="00A65CFE">
              <w:rPr>
                <w:rFonts w:hint="eastAsia"/>
                <w:color w:val="auto"/>
              </w:rPr>
              <w:t>さわやか体育祭</w:t>
            </w:r>
          </w:p>
        </w:tc>
        <w:tc>
          <w:tcPr>
            <w:tcW w:w="1244" w:type="dxa"/>
            <w:tcBorders>
              <w:top w:val="single" w:sz="2" w:space="0" w:color="auto"/>
              <w:left w:val="single" w:sz="6" w:space="0" w:color="auto"/>
              <w:bottom w:val="single" w:sz="2" w:space="0" w:color="auto"/>
              <w:right w:val="single" w:sz="2" w:space="0" w:color="auto"/>
            </w:tcBorders>
            <w:vAlign w:val="center"/>
          </w:tcPr>
          <w:p w14:paraId="34F0A0EE" w14:textId="77777777" w:rsidR="005D3CE3" w:rsidRPr="00B3705F" w:rsidRDefault="005D3CE3" w:rsidP="007C56B5">
            <w:pPr>
              <w:pStyle w:val="afa"/>
              <w:jc w:val="center"/>
              <w:rPr>
                <w:color w:val="auto"/>
              </w:rPr>
            </w:pPr>
            <w:r w:rsidRPr="00B3705F">
              <w:rPr>
                <w:rFonts w:hint="eastAsia"/>
                <w:color w:val="auto"/>
              </w:rPr>
              <w:t>中止</w:t>
            </w:r>
          </w:p>
        </w:tc>
        <w:tc>
          <w:tcPr>
            <w:tcW w:w="1245" w:type="dxa"/>
            <w:tcBorders>
              <w:top w:val="single" w:sz="2" w:space="0" w:color="auto"/>
              <w:left w:val="single" w:sz="2" w:space="0" w:color="auto"/>
              <w:bottom w:val="single" w:sz="2" w:space="0" w:color="auto"/>
              <w:right w:val="double" w:sz="4" w:space="0" w:color="auto"/>
            </w:tcBorders>
            <w:vAlign w:val="center"/>
          </w:tcPr>
          <w:p w14:paraId="0E5AA859" w14:textId="77777777" w:rsidR="005D3CE3" w:rsidRPr="00B3705F" w:rsidRDefault="005D3CE3" w:rsidP="007C56B5">
            <w:pPr>
              <w:pStyle w:val="afa"/>
              <w:rPr>
                <w:color w:val="auto"/>
              </w:rPr>
            </w:pPr>
            <w:r w:rsidRPr="00B3705F">
              <w:rPr>
                <w:rFonts w:hint="eastAsia"/>
                <w:color w:val="auto"/>
              </w:rPr>
              <w:t>3,500人</w:t>
            </w:r>
          </w:p>
        </w:tc>
        <w:tc>
          <w:tcPr>
            <w:tcW w:w="1245" w:type="dxa"/>
            <w:tcBorders>
              <w:top w:val="single" w:sz="2" w:space="0" w:color="auto"/>
              <w:left w:val="double" w:sz="4" w:space="0" w:color="auto"/>
              <w:bottom w:val="single" w:sz="2" w:space="0" w:color="auto"/>
              <w:right w:val="single" w:sz="2" w:space="0" w:color="auto"/>
            </w:tcBorders>
            <w:vAlign w:val="center"/>
          </w:tcPr>
          <w:p w14:paraId="46F928A9" w14:textId="77777777" w:rsidR="005D3CE3" w:rsidRPr="00B3705F" w:rsidRDefault="005D3CE3" w:rsidP="007C56B5">
            <w:pPr>
              <w:pStyle w:val="afa"/>
              <w:rPr>
                <w:color w:val="auto"/>
              </w:rPr>
            </w:pPr>
            <w:r w:rsidRPr="00B3705F">
              <w:rPr>
                <w:rFonts w:hint="eastAsia"/>
                <w:color w:val="auto"/>
              </w:rPr>
              <w:t>4,000人</w:t>
            </w:r>
          </w:p>
        </w:tc>
        <w:tc>
          <w:tcPr>
            <w:tcW w:w="1244" w:type="dxa"/>
            <w:tcBorders>
              <w:top w:val="single" w:sz="2" w:space="0" w:color="auto"/>
              <w:left w:val="single" w:sz="2" w:space="0" w:color="auto"/>
              <w:bottom w:val="single" w:sz="2" w:space="0" w:color="auto"/>
              <w:right w:val="single" w:sz="2" w:space="0" w:color="auto"/>
            </w:tcBorders>
            <w:vAlign w:val="center"/>
          </w:tcPr>
          <w:p w14:paraId="5F99BC6D" w14:textId="77777777" w:rsidR="005D3CE3" w:rsidRPr="00B3705F" w:rsidRDefault="005D3CE3" w:rsidP="007C56B5">
            <w:pPr>
              <w:pStyle w:val="afa"/>
              <w:rPr>
                <w:color w:val="auto"/>
              </w:rPr>
            </w:pPr>
            <w:r w:rsidRPr="00B3705F">
              <w:rPr>
                <w:rFonts w:hint="eastAsia"/>
                <w:color w:val="auto"/>
              </w:rPr>
              <w:t>4,000人</w:t>
            </w:r>
          </w:p>
        </w:tc>
        <w:tc>
          <w:tcPr>
            <w:tcW w:w="1245" w:type="dxa"/>
            <w:tcBorders>
              <w:top w:val="single" w:sz="2" w:space="0" w:color="auto"/>
              <w:left w:val="single" w:sz="2" w:space="0" w:color="auto"/>
              <w:bottom w:val="single" w:sz="2" w:space="0" w:color="auto"/>
              <w:right w:val="single" w:sz="6" w:space="0" w:color="auto"/>
            </w:tcBorders>
            <w:vAlign w:val="center"/>
          </w:tcPr>
          <w:p w14:paraId="27DE840E" w14:textId="77777777" w:rsidR="005D3CE3" w:rsidRPr="00B3705F" w:rsidRDefault="005D3CE3" w:rsidP="007C56B5">
            <w:pPr>
              <w:pStyle w:val="afa"/>
              <w:rPr>
                <w:color w:val="auto"/>
              </w:rPr>
            </w:pPr>
            <w:r w:rsidRPr="00B3705F">
              <w:rPr>
                <w:rFonts w:hint="eastAsia"/>
                <w:color w:val="auto"/>
              </w:rPr>
              <w:t>4,000人</w:t>
            </w:r>
          </w:p>
        </w:tc>
      </w:tr>
      <w:tr w:rsidR="005D3CE3" w:rsidRPr="00A65CFE" w14:paraId="24C8209E"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36D6B93D" w14:textId="77777777" w:rsidR="005D3CE3" w:rsidRPr="00A65CFE" w:rsidRDefault="005D3CE3" w:rsidP="007C56B5">
            <w:pPr>
              <w:pStyle w:val="afa"/>
              <w:jc w:val="both"/>
              <w:rPr>
                <w:color w:val="auto"/>
              </w:rPr>
            </w:pPr>
            <w:r w:rsidRPr="00A65CFE">
              <w:rPr>
                <w:rFonts w:hint="eastAsia"/>
                <w:color w:val="auto"/>
              </w:rPr>
              <w:t>熟年文化祭</w:t>
            </w:r>
          </w:p>
        </w:tc>
        <w:tc>
          <w:tcPr>
            <w:tcW w:w="1244" w:type="dxa"/>
            <w:tcBorders>
              <w:top w:val="single" w:sz="2" w:space="0" w:color="auto"/>
              <w:left w:val="single" w:sz="6" w:space="0" w:color="auto"/>
              <w:bottom w:val="single" w:sz="6" w:space="0" w:color="auto"/>
              <w:right w:val="single" w:sz="2" w:space="0" w:color="auto"/>
            </w:tcBorders>
            <w:vAlign w:val="center"/>
          </w:tcPr>
          <w:p w14:paraId="668D2C1B" w14:textId="77777777" w:rsidR="005D3CE3" w:rsidRPr="00B3705F" w:rsidRDefault="005D3CE3" w:rsidP="007C56B5">
            <w:pPr>
              <w:pStyle w:val="afa"/>
              <w:rPr>
                <w:color w:val="auto"/>
              </w:rPr>
            </w:pPr>
            <w:r w:rsidRPr="00B3705F">
              <w:rPr>
                <w:rFonts w:hint="eastAsia"/>
                <w:color w:val="auto"/>
              </w:rPr>
              <w:t>3,000人</w:t>
            </w:r>
          </w:p>
        </w:tc>
        <w:tc>
          <w:tcPr>
            <w:tcW w:w="1245" w:type="dxa"/>
            <w:tcBorders>
              <w:top w:val="single" w:sz="2" w:space="0" w:color="auto"/>
              <w:left w:val="single" w:sz="2" w:space="0" w:color="auto"/>
              <w:bottom w:val="single" w:sz="6" w:space="0" w:color="auto"/>
              <w:right w:val="double" w:sz="4" w:space="0" w:color="auto"/>
            </w:tcBorders>
            <w:vAlign w:val="center"/>
          </w:tcPr>
          <w:p w14:paraId="50E1E492" w14:textId="77777777" w:rsidR="005D3CE3" w:rsidRPr="00B3705F" w:rsidRDefault="005D3CE3" w:rsidP="007C56B5">
            <w:pPr>
              <w:pStyle w:val="afa"/>
              <w:rPr>
                <w:color w:val="auto"/>
              </w:rPr>
            </w:pPr>
            <w:r w:rsidRPr="00B3705F">
              <w:rPr>
                <w:rFonts w:hint="eastAsia"/>
                <w:color w:val="auto"/>
              </w:rPr>
              <w:t>3,000人</w:t>
            </w:r>
          </w:p>
        </w:tc>
        <w:tc>
          <w:tcPr>
            <w:tcW w:w="1245" w:type="dxa"/>
            <w:tcBorders>
              <w:top w:val="single" w:sz="2" w:space="0" w:color="auto"/>
              <w:left w:val="double" w:sz="4" w:space="0" w:color="auto"/>
              <w:bottom w:val="single" w:sz="6" w:space="0" w:color="auto"/>
              <w:right w:val="single" w:sz="2" w:space="0" w:color="auto"/>
            </w:tcBorders>
            <w:vAlign w:val="center"/>
          </w:tcPr>
          <w:p w14:paraId="050A89F0" w14:textId="77777777" w:rsidR="005D3CE3" w:rsidRPr="00B3705F" w:rsidRDefault="005D3CE3" w:rsidP="007C56B5">
            <w:pPr>
              <w:pStyle w:val="afa"/>
              <w:rPr>
                <w:color w:val="auto"/>
              </w:rPr>
            </w:pPr>
            <w:r w:rsidRPr="00B3705F">
              <w:rPr>
                <w:rFonts w:hint="eastAsia"/>
                <w:color w:val="auto"/>
              </w:rPr>
              <w:t>3,000人</w:t>
            </w:r>
          </w:p>
        </w:tc>
        <w:tc>
          <w:tcPr>
            <w:tcW w:w="1244" w:type="dxa"/>
            <w:tcBorders>
              <w:top w:val="single" w:sz="2" w:space="0" w:color="auto"/>
              <w:left w:val="single" w:sz="2" w:space="0" w:color="auto"/>
              <w:bottom w:val="single" w:sz="6" w:space="0" w:color="auto"/>
              <w:right w:val="single" w:sz="2" w:space="0" w:color="auto"/>
            </w:tcBorders>
            <w:vAlign w:val="center"/>
          </w:tcPr>
          <w:p w14:paraId="005A67F3" w14:textId="77777777" w:rsidR="005D3CE3" w:rsidRPr="00B3705F" w:rsidRDefault="005D3CE3" w:rsidP="007C56B5">
            <w:pPr>
              <w:pStyle w:val="afa"/>
              <w:rPr>
                <w:color w:val="auto"/>
              </w:rPr>
            </w:pPr>
            <w:r w:rsidRPr="00B3705F">
              <w:rPr>
                <w:rFonts w:hint="eastAsia"/>
                <w:color w:val="auto"/>
              </w:rPr>
              <w:t>3,000人</w:t>
            </w:r>
          </w:p>
        </w:tc>
        <w:tc>
          <w:tcPr>
            <w:tcW w:w="1245" w:type="dxa"/>
            <w:tcBorders>
              <w:top w:val="single" w:sz="2" w:space="0" w:color="auto"/>
              <w:left w:val="single" w:sz="2" w:space="0" w:color="auto"/>
              <w:bottom w:val="single" w:sz="6" w:space="0" w:color="auto"/>
              <w:right w:val="single" w:sz="6" w:space="0" w:color="auto"/>
            </w:tcBorders>
            <w:vAlign w:val="center"/>
          </w:tcPr>
          <w:p w14:paraId="27528BC1" w14:textId="77777777" w:rsidR="005D3CE3" w:rsidRPr="00B3705F" w:rsidRDefault="005D3CE3" w:rsidP="007C56B5">
            <w:pPr>
              <w:pStyle w:val="afa"/>
              <w:rPr>
                <w:color w:val="auto"/>
              </w:rPr>
            </w:pPr>
            <w:r w:rsidRPr="00B3705F">
              <w:rPr>
                <w:rFonts w:hint="eastAsia"/>
                <w:color w:val="auto"/>
              </w:rPr>
              <w:t>3,000人</w:t>
            </w:r>
          </w:p>
        </w:tc>
      </w:tr>
    </w:tbl>
    <w:p w14:paraId="2C98036C" w14:textId="77777777" w:rsidR="005D3CE3" w:rsidRPr="00A65CFE" w:rsidRDefault="005D3CE3" w:rsidP="005D3CE3">
      <w:pPr>
        <w:ind w:firstLineChars="150" w:firstLine="270"/>
        <w:rPr>
          <w:sz w:val="18"/>
          <w:szCs w:val="18"/>
        </w:rPr>
      </w:pPr>
    </w:p>
    <w:p w14:paraId="5EC81EA6" w14:textId="228A9EA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1901501" w14:textId="6358FA3F" w:rsidR="00E648C7" w:rsidRDefault="004220A1" w:rsidP="00E648C7">
      <w:pPr>
        <w:pStyle w:val="affff6"/>
        <w:spacing w:after="72"/>
        <w:ind w:left="120" w:right="-120"/>
      </w:pPr>
      <w:r>
        <w:rPr>
          <w:rFonts w:hint="eastAsia"/>
        </w:rPr>
        <w:t>⑰</w:t>
      </w:r>
      <w:r w:rsidR="00E648C7">
        <w:rPr>
          <w:rFonts w:hint="eastAsia"/>
        </w:rPr>
        <w:t>みんなの就労センターへの支援</w:t>
      </w:r>
    </w:p>
    <w:p w14:paraId="7F829D74" w14:textId="77777777" w:rsidR="00E648C7" w:rsidRPr="00A03A08" w:rsidRDefault="00E648C7" w:rsidP="00E648C7">
      <w:pPr>
        <w:pStyle w:val="a2"/>
        <w:tabs>
          <w:tab w:val="num" w:pos="624"/>
          <w:tab w:val="num" w:pos="9414"/>
        </w:tabs>
        <w:ind w:leftChars="50" w:left="384" w:right="120" w:hangingChars="110" w:hanging="264"/>
      </w:pPr>
      <w:r>
        <w:rPr>
          <w:rFonts w:hint="eastAsia"/>
        </w:rPr>
        <w:t>誰もが安心して暮らしていくために、就労は欠かせないものです。しかしながら就労したくてもその機会に恵まれない方もいます。また、一人ひとりが望む就労スタイルは多様化しています。</w:t>
      </w:r>
    </w:p>
    <w:p w14:paraId="50DF6007" w14:textId="58D4B015" w:rsidR="00E648C7" w:rsidRDefault="00E648C7" w:rsidP="00E648C7">
      <w:pPr>
        <w:pStyle w:val="a2"/>
        <w:tabs>
          <w:tab w:val="num" w:pos="624"/>
          <w:tab w:val="num" w:pos="9414"/>
        </w:tabs>
        <w:ind w:leftChars="50" w:left="384" w:right="120" w:hangingChars="110" w:hanging="264"/>
      </w:pPr>
      <w:r w:rsidRPr="004220A1">
        <w:rPr>
          <w:rFonts w:hint="eastAsia"/>
          <w:color w:val="000000" w:themeColor="text1"/>
        </w:rPr>
        <w:t>高齢者</w:t>
      </w:r>
      <w:r>
        <w:rPr>
          <w:rFonts w:hint="eastAsia"/>
        </w:rPr>
        <w:t>をはじめ、就労意欲のある</w:t>
      </w:r>
      <w:r w:rsidR="002413E6">
        <w:rPr>
          <w:rFonts w:hint="eastAsia"/>
        </w:rPr>
        <w:t>方</w:t>
      </w:r>
      <w:r w:rsidRPr="00A65CFE">
        <w:rPr>
          <w:rFonts w:hint="eastAsia"/>
        </w:rPr>
        <w:t>が個々の能力に応じて、その能力を最大限に発揮できる就労の場を確保・提供する</w:t>
      </w:r>
      <w:r>
        <w:rPr>
          <w:rFonts w:hint="eastAsia"/>
        </w:rPr>
        <w:t>みんなの就労センターを支援することにより、就労による</w:t>
      </w:r>
      <w:r w:rsidRPr="00A65CFE">
        <w:rPr>
          <w:rFonts w:hint="eastAsia"/>
        </w:rPr>
        <w:t>生活の充実、福祉の増進を図る</w:t>
      </w:r>
      <w:r>
        <w:rPr>
          <w:rFonts w:hint="eastAsia"/>
        </w:rPr>
        <w:t>とともに、人材が不足している分野の人材確保を推進します。</w:t>
      </w:r>
    </w:p>
    <w:p w14:paraId="2473D42C" w14:textId="77777777" w:rsidR="00E648C7" w:rsidRDefault="00E648C7" w:rsidP="00E648C7"/>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E933CD" w:rsidRPr="00BD447E" w14:paraId="370CEB63" w14:textId="77777777" w:rsidTr="00FD701C">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282CB33E" w14:textId="77777777" w:rsidR="00E933CD" w:rsidRPr="00B3705F" w:rsidRDefault="00E933CD" w:rsidP="00FD701C">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5E50EE4"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令和４年度</w:t>
            </w:r>
          </w:p>
          <w:p w14:paraId="4F79119A"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2A51370"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令和５年度</w:t>
            </w:r>
          </w:p>
          <w:p w14:paraId="41E7AF5E"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03F7067"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令和６年度</w:t>
            </w:r>
          </w:p>
          <w:p w14:paraId="4CC815A8"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32F399C9"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令和７年度</w:t>
            </w:r>
          </w:p>
          <w:p w14:paraId="465F7FFF"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58BE3A85"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令和８年度</w:t>
            </w:r>
          </w:p>
          <w:p w14:paraId="14D7D4D7" w14:textId="77777777" w:rsidR="00E933CD" w:rsidRPr="00B3705F" w:rsidRDefault="00E933CD" w:rsidP="00FD701C">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（2026年度）</w:t>
            </w:r>
          </w:p>
        </w:tc>
      </w:tr>
      <w:tr w:rsidR="00E933CD" w:rsidRPr="00BD447E" w14:paraId="3B719252" w14:textId="77777777" w:rsidTr="00FD701C">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05AF000C" w14:textId="77777777" w:rsidR="00E933CD" w:rsidRPr="00E933CD" w:rsidRDefault="00E933CD" w:rsidP="00FD701C">
            <w:pPr>
              <w:widowControl/>
              <w:jc w:val="lef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登録会員数</w:t>
            </w:r>
          </w:p>
          <w:p w14:paraId="25A17FFD" w14:textId="77777777" w:rsidR="00E933CD" w:rsidRPr="00E933CD" w:rsidRDefault="00E933CD" w:rsidP="00FD701C">
            <w:pPr>
              <w:widowControl/>
              <w:jc w:val="lef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（うち高齢者）</w:t>
            </w:r>
          </w:p>
        </w:tc>
        <w:tc>
          <w:tcPr>
            <w:tcW w:w="1244" w:type="dxa"/>
            <w:tcBorders>
              <w:top w:val="single" w:sz="6" w:space="0" w:color="auto"/>
              <w:left w:val="single" w:sz="6" w:space="0" w:color="auto"/>
              <w:bottom w:val="single" w:sz="2" w:space="0" w:color="auto"/>
              <w:right w:val="single" w:sz="2" w:space="0" w:color="auto"/>
            </w:tcBorders>
            <w:vAlign w:val="center"/>
          </w:tcPr>
          <w:p w14:paraId="3FB7C628"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284人</w:t>
            </w:r>
          </w:p>
          <w:p w14:paraId="0839BDAF"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（95人）</w:t>
            </w:r>
          </w:p>
        </w:tc>
        <w:tc>
          <w:tcPr>
            <w:tcW w:w="1245" w:type="dxa"/>
            <w:tcBorders>
              <w:top w:val="single" w:sz="6" w:space="0" w:color="auto"/>
              <w:left w:val="single" w:sz="2" w:space="0" w:color="auto"/>
              <w:bottom w:val="single" w:sz="2" w:space="0" w:color="auto"/>
              <w:right w:val="double" w:sz="4" w:space="0" w:color="auto"/>
            </w:tcBorders>
            <w:vAlign w:val="center"/>
          </w:tcPr>
          <w:p w14:paraId="2A2E8B30"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360人</w:t>
            </w:r>
          </w:p>
          <w:p w14:paraId="569E7525"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（108人）</w:t>
            </w:r>
          </w:p>
        </w:tc>
        <w:tc>
          <w:tcPr>
            <w:tcW w:w="1245" w:type="dxa"/>
            <w:tcBorders>
              <w:top w:val="single" w:sz="6" w:space="0" w:color="auto"/>
              <w:left w:val="double" w:sz="4" w:space="0" w:color="auto"/>
              <w:bottom w:val="single" w:sz="2" w:space="0" w:color="auto"/>
              <w:right w:val="single" w:sz="2" w:space="0" w:color="auto"/>
            </w:tcBorders>
            <w:vAlign w:val="center"/>
          </w:tcPr>
          <w:p w14:paraId="1800FBF0"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450人</w:t>
            </w:r>
          </w:p>
          <w:p w14:paraId="78CDE473"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（120人）</w:t>
            </w:r>
          </w:p>
        </w:tc>
        <w:tc>
          <w:tcPr>
            <w:tcW w:w="1244" w:type="dxa"/>
            <w:tcBorders>
              <w:top w:val="single" w:sz="6" w:space="0" w:color="auto"/>
              <w:left w:val="single" w:sz="2" w:space="0" w:color="auto"/>
              <w:bottom w:val="single" w:sz="2" w:space="0" w:color="auto"/>
              <w:right w:val="single" w:sz="2" w:space="0" w:color="auto"/>
            </w:tcBorders>
            <w:vAlign w:val="center"/>
          </w:tcPr>
          <w:p w14:paraId="0DC20DCF"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540人</w:t>
            </w:r>
          </w:p>
          <w:p w14:paraId="689885C1"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（130人）</w:t>
            </w:r>
          </w:p>
        </w:tc>
        <w:tc>
          <w:tcPr>
            <w:tcW w:w="1245" w:type="dxa"/>
            <w:tcBorders>
              <w:top w:val="single" w:sz="6" w:space="0" w:color="auto"/>
              <w:left w:val="single" w:sz="2" w:space="0" w:color="auto"/>
              <w:bottom w:val="single" w:sz="2" w:space="0" w:color="auto"/>
              <w:right w:val="single" w:sz="6" w:space="0" w:color="auto"/>
            </w:tcBorders>
            <w:vAlign w:val="center"/>
          </w:tcPr>
          <w:p w14:paraId="3E5028DC"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630人</w:t>
            </w:r>
          </w:p>
          <w:p w14:paraId="243C6168"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（130人）</w:t>
            </w:r>
          </w:p>
        </w:tc>
      </w:tr>
      <w:tr w:rsidR="00E933CD" w:rsidRPr="00BD447E" w14:paraId="46E18BEA" w14:textId="77777777" w:rsidTr="00FD701C">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0F072ED5" w14:textId="77777777" w:rsidR="00E933CD" w:rsidRPr="00E933CD" w:rsidRDefault="00E933CD" w:rsidP="00FD701C">
            <w:pPr>
              <w:widowControl/>
              <w:jc w:val="lef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就労件数</w:t>
            </w:r>
          </w:p>
          <w:p w14:paraId="219C4918" w14:textId="77777777" w:rsidR="00E933CD" w:rsidRPr="00E933CD" w:rsidRDefault="00E933CD" w:rsidP="00FD701C">
            <w:pPr>
              <w:widowControl/>
              <w:jc w:val="lef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（うち高齢者）</w:t>
            </w:r>
          </w:p>
        </w:tc>
        <w:tc>
          <w:tcPr>
            <w:tcW w:w="1244" w:type="dxa"/>
            <w:tcBorders>
              <w:top w:val="single" w:sz="2" w:space="0" w:color="auto"/>
              <w:left w:val="single" w:sz="6" w:space="0" w:color="auto"/>
              <w:bottom w:val="single" w:sz="6" w:space="0" w:color="auto"/>
              <w:right w:val="single" w:sz="2" w:space="0" w:color="auto"/>
            </w:tcBorders>
            <w:vAlign w:val="center"/>
          </w:tcPr>
          <w:p w14:paraId="03ACDB8A"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208件</w:t>
            </w:r>
          </w:p>
          <w:p w14:paraId="196EEAFE"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（80件）</w:t>
            </w:r>
          </w:p>
        </w:tc>
        <w:tc>
          <w:tcPr>
            <w:tcW w:w="1245" w:type="dxa"/>
            <w:tcBorders>
              <w:top w:val="single" w:sz="2" w:space="0" w:color="auto"/>
              <w:left w:val="single" w:sz="2" w:space="0" w:color="auto"/>
              <w:bottom w:val="single" w:sz="6" w:space="0" w:color="auto"/>
              <w:right w:val="double" w:sz="4" w:space="0" w:color="auto"/>
            </w:tcBorders>
            <w:vAlign w:val="center"/>
          </w:tcPr>
          <w:p w14:paraId="4F39CC0B"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264件</w:t>
            </w:r>
          </w:p>
          <w:p w14:paraId="77559D8E"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（87件）</w:t>
            </w:r>
          </w:p>
        </w:tc>
        <w:tc>
          <w:tcPr>
            <w:tcW w:w="1245" w:type="dxa"/>
            <w:tcBorders>
              <w:top w:val="single" w:sz="2" w:space="0" w:color="auto"/>
              <w:left w:val="double" w:sz="4" w:space="0" w:color="auto"/>
              <w:bottom w:val="single" w:sz="6" w:space="0" w:color="auto"/>
              <w:right w:val="single" w:sz="2" w:space="0" w:color="auto"/>
            </w:tcBorders>
            <w:vAlign w:val="center"/>
          </w:tcPr>
          <w:p w14:paraId="2A8A4F71"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315件</w:t>
            </w:r>
          </w:p>
          <w:p w14:paraId="17166976"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（95件）</w:t>
            </w:r>
          </w:p>
        </w:tc>
        <w:tc>
          <w:tcPr>
            <w:tcW w:w="1244" w:type="dxa"/>
            <w:tcBorders>
              <w:top w:val="single" w:sz="2" w:space="0" w:color="auto"/>
              <w:left w:val="single" w:sz="2" w:space="0" w:color="auto"/>
              <w:bottom w:val="single" w:sz="6" w:space="0" w:color="auto"/>
              <w:right w:val="single" w:sz="2" w:space="0" w:color="auto"/>
            </w:tcBorders>
            <w:vAlign w:val="center"/>
          </w:tcPr>
          <w:p w14:paraId="51D88B50"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365件</w:t>
            </w:r>
          </w:p>
          <w:p w14:paraId="7B6565C8"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（110件）</w:t>
            </w:r>
          </w:p>
        </w:tc>
        <w:tc>
          <w:tcPr>
            <w:tcW w:w="1245" w:type="dxa"/>
            <w:tcBorders>
              <w:top w:val="single" w:sz="2" w:space="0" w:color="auto"/>
              <w:left w:val="single" w:sz="2" w:space="0" w:color="auto"/>
              <w:bottom w:val="single" w:sz="6" w:space="0" w:color="auto"/>
              <w:right w:val="single" w:sz="6" w:space="0" w:color="auto"/>
            </w:tcBorders>
            <w:vAlign w:val="center"/>
          </w:tcPr>
          <w:p w14:paraId="7BFEB52B"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415件</w:t>
            </w:r>
          </w:p>
          <w:p w14:paraId="75793B36" w14:textId="77777777" w:rsidR="00E933CD" w:rsidRPr="00E933CD" w:rsidRDefault="00E933CD" w:rsidP="00FD701C">
            <w:pPr>
              <w:widowControl/>
              <w:jc w:val="right"/>
              <w:rPr>
                <w:rFonts w:ascii="ＭＳ Ｐゴシック" w:eastAsia="ＭＳ Ｐゴシック" w:hAnsi="ＭＳ Ｐゴシック" w:cs="ＭＳ Ｐゴシック"/>
                <w:kern w:val="0"/>
                <w:sz w:val="20"/>
                <w:szCs w:val="20"/>
              </w:rPr>
            </w:pPr>
            <w:r w:rsidRPr="00E933CD">
              <w:rPr>
                <w:rFonts w:ascii="ＭＳ Ｐゴシック" w:eastAsia="ＭＳ Ｐゴシック" w:hAnsi="ＭＳ Ｐゴシック" w:cs="ＭＳ Ｐゴシック" w:hint="eastAsia"/>
                <w:kern w:val="0"/>
                <w:sz w:val="20"/>
                <w:szCs w:val="20"/>
              </w:rPr>
              <w:t>（125件）</w:t>
            </w:r>
          </w:p>
        </w:tc>
      </w:tr>
    </w:tbl>
    <w:p w14:paraId="3AF521B8" w14:textId="03F776C3" w:rsidR="00E648C7" w:rsidRDefault="00E648C7" w:rsidP="005D3CE3">
      <w:pPr>
        <w:widowControl/>
        <w:jc w:val="left"/>
        <w:rPr>
          <w:rFonts w:ascii="HGS創英角ｺﾞｼｯｸUB" w:eastAsia="HGS創英角ｺﾞｼｯｸUB" w:hAnsi="HGS創英角ｺﾞｼｯｸUB"/>
          <w:bCs/>
          <w:color w:val="404040" w:themeColor="text1" w:themeTint="BF"/>
          <w:sz w:val="28"/>
          <w:szCs w:val="28"/>
        </w:rPr>
      </w:pPr>
    </w:p>
    <w:p w14:paraId="14E8DF86" w14:textId="67702F96" w:rsidR="00E648C7" w:rsidRPr="00CA0006" w:rsidRDefault="004220A1" w:rsidP="005D3CE3">
      <w:pPr>
        <w:widowControl/>
        <w:jc w:val="left"/>
        <w:rPr>
          <w:rFonts w:ascii="HGS創英角ｺﾞｼｯｸUB" w:eastAsia="HGS創英角ｺﾞｼｯｸUB" w:hAnsi="HGS創英角ｺﾞｼｯｸUB"/>
          <w:bCs/>
          <w:color w:val="404040" w:themeColor="text1" w:themeTint="BF"/>
          <w:sz w:val="28"/>
          <w:szCs w:val="28"/>
        </w:rPr>
      </w:pPr>
      <w:r>
        <w:rPr>
          <w:rFonts w:ascii="HGS創英角ｺﾞｼｯｸUB" w:eastAsia="HGS創英角ｺﾞｼｯｸUB" w:hAnsi="HGS創英角ｺﾞｼｯｸUB"/>
          <w:bCs/>
          <w:color w:val="404040" w:themeColor="text1" w:themeTint="BF"/>
          <w:sz w:val="28"/>
          <w:szCs w:val="28"/>
        </w:rPr>
        <w:br w:type="page"/>
      </w:r>
    </w:p>
    <w:p w14:paraId="3E4CAD08" w14:textId="611BEA79" w:rsidR="005D3CE3" w:rsidRPr="00CA0006" w:rsidRDefault="004220A1" w:rsidP="005D3CE3">
      <w:pPr>
        <w:pStyle w:val="affff6"/>
        <w:spacing w:after="72"/>
        <w:ind w:left="120" w:right="-120"/>
      </w:pPr>
      <w:r>
        <w:rPr>
          <w:rFonts w:hint="eastAsia"/>
        </w:rPr>
        <w:t>⑱</w:t>
      </w:r>
      <w:r w:rsidR="005D3CE3" w:rsidRPr="00CA0006">
        <w:rPr>
          <w:rFonts w:hint="eastAsia"/>
        </w:rPr>
        <w:t>シルバー人材センターへの支援</w:t>
      </w:r>
    </w:p>
    <w:p w14:paraId="1E96E6DF" w14:textId="412E14E2" w:rsidR="005D3CE3" w:rsidRPr="00A65CFE" w:rsidRDefault="005D3CE3" w:rsidP="005D3CE3">
      <w:pPr>
        <w:pStyle w:val="a2"/>
        <w:tabs>
          <w:tab w:val="num" w:pos="624"/>
        </w:tabs>
        <w:ind w:leftChars="50" w:left="384" w:right="120" w:hangingChars="110" w:hanging="264"/>
      </w:pPr>
      <w:r w:rsidRPr="004220A1">
        <w:rPr>
          <w:rFonts w:hint="eastAsia"/>
          <w:color w:val="000000" w:themeColor="text1"/>
        </w:rPr>
        <w:t>高齢者の</w:t>
      </w:r>
      <w:r w:rsidRPr="00A65CFE">
        <w:rPr>
          <w:rFonts w:hint="eastAsia"/>
        </w:rPr>
        <w:t>「知識・経験・能力」を活かし、就業機会を確保・提供している</w:t>
      </w:r>
      <w:r>
        <w:rPr>
          <w:rFonts w:hint="eastAsia"/>
        </w:rPr>
        <w:t>シルバー人材センターの事業を支援することにより、高齢</w:t>
      </w:r>
      <w:r w:rsidRPr="00A65CFE">
        <w:rPr>
          <w:rFonts w:hint="eastAsia"/>
        </w:rPr>
        <w:t>者の生きがいづくりと社会参加を促進します。</w:t>
      </w:r>
    </w:p>
    <w:p w14:paraId="1E23C01F" w14:textId="77777777" w:rsidR="005D3CE3" w:rsidRPr="00B3705F" w:rsidRDefault="005D3CE3" w:rsidP="005D3CE3">
      <w:pPr>
        <w:pStyle w:val="a2"/>
        <w:tabs>
          <w:tab w:val="num" w:pos="624"/>
        </w:tabs>
        <w:ind w:leftChars="50" w:left="384" w:right="120" w:hangingChars="110" w:hanging="264"/>
      </w:pPr>
      <w:r w:rsidRPr="00A65CFE">
        <w:rPr>
          <w:rFonts w:hint="eastAsia"/>
        </w:rPr>
        <w:t>区内公</w:t>
      </w:r>
      <w:r w:rsidRPr="00B3705F">
        <w:rPr>
          <w:rFonts w:hint="eastAsia"/>
        </w:rPr>
        <w:t>園等の清掃や一般家庭の樹木剪定、介護事業、民間企業から依頼される作業</w:t>
      </w:r>
      <w:r w:rsidRPr="00B3705F">
        <w:rPr>
          <w:rFonts w:hint="eastAsia"/>
          <w:kern w:val="0"/>
        </w:rPr>
        <w:t>など、「親切・ていねい・誠実」をモットーに、事業を継続します。</w:t>
      </w:r>
    </w:p>
    <w:p w14:paraId="5C8E2732" w14:textId="77777777" w:rsidR="005D3CE3" w:rsidRPr="00B3705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3705F" w14:paraId="707DBE4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482A35F" w14:textId="77777777" w:rsidR="005D3CE3" w:rsidRPr="00B3705F"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2C2572B"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令和４年度</w:t>
            </w:r>
          </w:p>
          <w:p w14:paraId="6496D66C"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9ACEA38"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令和５年度</w:t>
            </w:r>
          </w:p>
          <w:p w14:paraId="49A218EC"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AA2E083"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令和６年度</w:t>
            </w:r>
          </w:p>
          <w:p w14:paraId="058BE613"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63060A44"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令和７年度</w:t>
            </w:r>
          </w:p>
          <w:p w14:paraId="79C4C8B6"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0D54F18B"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令和８年度</w:t>
            </w:r>
          </w:p>
          <w:p w14:paraId="0EC32C0E" w14:textId="77777777" w:rsidR="005D3CE3" w:rsidRPr="00B3705F" w:rsidRDefault="005D3CE3" w:rsidP="007C56B5">
            <w:pPr>
              <w:autoSpaceDN w:val="0"/>
              <w:jc w:val="center"/>
              <w:rPr>
                <w:rFonts w:ascii="ＭＳ Ｐゴシック" w:eastAsia="ＭＳ Ｐゴシック" w:hAnsi="ＭＳ Ｐゴシック"/>
                <w:sz w:val="20"/>
                <w:szCs w:val="20"/>
              </w:rPr>
            </w:pPr>
            <w:r w:rsidRPr="00B3705F">
              <w:rPr>
                <w:rFonts w:ascii="ＭＳ Ｐゴシック" w:eastAsia="ＭＳ Ｐゴシック" w:hAnsi="ＭＳ Ｐゴシック" w:hint="eastAsia"/>
                <w:sz w:val="20"/>
                <w:szCs w:val="20"/>
              </w:rPr>
              <w:t>（2026年度）</w:t>
            </w:r>
          </w:p>
        </w:tc>
      </w:tr>
      <w:tr w:rsidR="005D3CE3" w:rsidRPr="00B3705F" w14:paraId="5A28C9A9"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22FA3FB4" w14:textId="77777777" w:rsidR="005D3CE3" w:rsidRPr="00B3705F" w:rsidRDefault="005D3CE3" w:rsidP="007C56B5">
            <w:pPr>
              <w:pStyle w:val="afa"/>
              <w:jc w:val="left"/>
              <w:rPr>
                <w:color w:val="auto"/>
              </w:rPr>
            </w:pPr>
            <w:r w:rsidRPr="00B3705F">
              <w:rPr>
                <w:rFonts w:hint="eastAsia"/>
                <w:color w:val="auto"/>
              </w:rPr>
              <w:t>会員数</w:t>
            </w:r>
          </w:p>
        </w:tc>
        <w:tc>
          <w:tcPr>
            <w:tcW w:w="1244" w:type="dxa"/>
            <w:tcBorders>
              <w:top w:val="single" w:sz="6" w:space="0" w:color="auto"/>
              <w:left w:val="single" w:sz="6" w:space="0" w:color="auto"/>
              <w:bottom w:val="single" w:sz="2" w:space="0" w:color="auto"/>
              <w:right w:val="single" w:sz="2" w:space="0" w:color="auto"/>
            </w:tcBorders>
            <w:vAlign w:val="center"/>
          </w:tcPr>
          <w:p w14:paraId="756AAAFD" w14:textId="77777777" w:rsidR="005D3CE3" w:rsidRPr="00B3705F" w:rsidRDefault="005D3CE3" w:rsidP="007C56B5">
            <w:pPr>
              <w:pStyle w:val="afa"/>
              <w:rPr>
                <w:color w:val="auto"/>
              </w:rPr>
            </w:pPr>
            <w:r w:rsidRPr="00B3705F">
              <w:rPr>
                <w:rFonts w:hint="eastAsia"/>
                <w:color w:val="auto"/>
              </w:rPr>
              <w:t>3,675人</w:t>
            </w:r>
          </w:p>
        </w:tc>
        <w:tc>
          <w:tcPr>
            <w:tcW w:w="1245" w:type="dxa"/>
            <w:tcBorders>
              <w:top w:val="single" w:sz="6" w:space="0" w:color="auto"/>
              <w:left w:val="single" w:sz="2" w:space="0" w:color="auto"/>
              <w:bottom w:val="single" w:sz="2" w:space="0" w:color="auto"/>
              <w:right w:val="double" w:sz="4" w:space="0" w:color="auto"/>
            </w:tcBorders>
            <w:vAlign w:val="center"/>
          </w:tcPr>
          <w:p w14:paraId="182E9A82" w14:textId="77777777" w:rsidR="005D3CE3" w:rsidRPr="00B3705F" w:rsidRDefault="005D3CE3" w:rsidP="007C56B5">
            <w:pPr>
              <w:pStyle w:val="afa"/>
              <w:rPr>
                <w:color w:val="auto"/>
              </w:rPr>
            </w:pPr>
            <w:r w:rsidRPr="00B3705F">
              <w:rPr>
                <w:rFonts w:hint="eastAsia"/>
                <w:color w:val="auto"/>
              </w:rPr>
              <w:t>3,709人</w:t>
            </w:r>
          </w:p>
        </w:tc>
        <w:tc>
          <w:tcPr>
            <w:tcW w:w="1245" w:type="dxa"/>
            <w:tcBorders>
              <w:top w:val="single" w:sz="6" w:space="0" w:color="auto"/>
              <w:left w:val="double" w:sz="4" w:space="0" w:color="auto"/>
              <w:bottom w:val="single" w:sz="2" w:space="0" w:color="auto"/>
              <w:right w:val="single" w:sz="2" w:space="0" w:color="auto"/>
            </w:tcBorders>
            <w:vAlign w:val="center"/>
          </w:tcPr>
          <w:p w14:paraId="4EEA2499" w14:textId="77777777" w:rsidR="005D3CE3" w:rsidRPr="00B3705F" w:rsidRDefault="005D3CE3" w:rsidP="007C56B5">
            <w:pPr>
              <w:pStyle w:val="afa"/>
              <w:rPr>
                <w:color w:val="auto"/>
              </w:rPr>
            </w:pPr>
            <w:r w:rsidRPr="00B3705F">
              <w:rPr>
                <w:rFonts w:hint="eastAsia"/>
                <w:color w:val="auto"/>
              </w:rPr>
              <w:t>3,743人</w:t>
            </w:r>
          </w:p>
        </w:tc>
        <w:tc>
          <w:tcPr>
            <w:tcW w:w="1244" w:type="dxa"/>
            <w:tcBorders>
              <w:top w:val="single" w:sz="6" w:space="0" w:color="auto"/>
              <w:left w:val="single" w:sz="2" w:space="0" w:color="auto"/>
              <w:bottom w:val="single" w:sz="2" w:space="0" w:color="auto"/>
              <w:right w:val="single" w:sz="2" w:space="0" w:color="auto"/>
            </w:tcBorders>
            <w:vAlign w:val="center"/>
          </w:tcPr>
          <w:p w14:paraId="078AE457" w14:textId="77777777" w:rsidR="005D3CE3" w:rsidRPr="00B3705F" w:rsidRDefault="005D3CE3" w:rsidP="007C56B5">
            <w:pPr>
              <w:pStyle w:val="afa"/>
              <w:rPr>
                <w:color w:val="auto"/>
              </w:rPr>
            </w:pPr>
            <w:r w:rsidRPr="00B3705F">
              <w:rPr>
                <w:rFonts w:hint="eastAsia"/>
                <w:color w:val="auto"/>
              </w:rPr>
              <w:t>3,778人</w:t>
            </w:r>
          </w:p>
        </w:tc>
        <w:tc>
          <w:tcPr>
            <w:tcW w:w="1245" w:type="dxa"/>
            <w:tcBorders>
              <w:top w:val="single" w:sz="6" w:space="0" w:color="auto"/>
              <w:left w:val="single" w:sz="2" w:space="0" w:color="auto"/>
              <w:bottom w:val="single" w:sz="2" w:space="0" w:color="auto"/>
              <w:right w:val="single" w:sz="6" w:space="0" w:color="auto"/>
            </w:tcBorders>
            <w:vAlign w:val="center"/>
          </w:tcPr>
          <w:p w14:paraId="7666A083" w14:textId="77777777" w:rsidR="005D3CE3" w:rsidRPr="00B3705F" w:rsidRDefault="005D3CE3" w:rsidP="007C56B5">
            <w:pPr>
              <w:pStyle w:val="afa"/>
              <w:rPr>
                <w:color w:val="auto"/>
              </w:rPr>
            </w:pPr>
            <w:r w:rsidRPr="00B3705F">
              <w:rPr>
                <w:rFonts w:hint="eastAsia"/>
                <w:color w:val="auto"/>
              </w:rPr>
              <w:t>3,813人</w:t>
            </w:r>
          </w:p>
        </w:tc>
      </w:tr>
      <w:tr w:rsidR="005D3CE3" w:rsidRPr="00B3705F" w14:paraId="5F636B26"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69CD2CD6" w14:textId="77777777" w:rsidR="005D3CE3" w:rsidRPr="00B3705F" w:rsidRDefault="005D3CE3" w:rsidP="007C56B5">
            <w:pPr>
              <w:pStyle w:val="afa"/>
              <w:jc w:val="left"/>
              <w:rPr>
                <w:color w:val="auto"/>
              </w:rPr>
            </w:pPr>
            <w:r w:rsidRPr="00B3705F">
              <w:rPr>
                <w:rFonts w:hint="eastAsia"/>
                <w:color w:val="auto"/>
              </w:rPr>
              <w:t>就業延実人員数</w:t>
            </w:r>
          </w:p>
          <w:p w14:paraId="7F3E02C7" w14:textId="77777777" w:rsidR="005D3CE3" w:rsidRPr="00B3705F" w:rsidRDefault="005D3CE3" w:rsidP="007C56B5">
            <w:pPr>
              <w:pStyle w:val="afa"/>
              <w:jc w:val="left"/>
              <w:rPr>
                <w:color w:val="auto"/>
              </w:rPr>
            </w:pPr>
            <w:r w:rsidRPr="00B3705F">
              <w:rPr>
                <w:rFonts w:hint="eastAsia"/>
                <w:color w:val="auto"/>
              </w:rPr>
              <w:t>（派遣事業人員含む）</w:t>
            </w:r>
          </w:p>
        </w:tc>
        <w:tc>
          <w:tcPr>
            <w:tcW w:w="1244" w:type="dxa"/>
            <w:tcBorders>
              <w:top w:val="single" w:sz="2" w:space="0" w:color="auto"/>
              <w:left w:val="single" w:sz="6" w:space="0" w:color="auto"/>
              <w:bottom w:val="single" w:sz="6" w:space="0" w:color="auto"/>
              <w:right w:val="single" w:sz="2" w:space="0" w:color="auto"/>
            </w:tcBorders>
            <w:vAlign w:val="center"/>
          </w:tcPr>
          <w:p w14:paraId="08FD81DC" w14:textId="77777777" w:rsidR="005D3CE3" w:rsidRPr="00B3705F" w:rsidRDefault="005D3CE3" w:rsidP="007C56B5">
            <w:pPr>
              <w:pStyle w:val="afa"/>
              <w:rPr>
                <w:color w:val="auto"/>
              </w:rPr>
            </w:pPr>
            <w:r w:rsidRPr="00B3705F">
              <w:rPr>
                <w:rFonts w:hint="eastAsia"/>
                <w:color w:val="auto"/>
              </w:rPr>
              <w:t>33,806人</w:t>
            </w:r>
          </w:p>
          <w:p w14:paraId="006B8841" w14:textId="77777777" w:rsidR="005D3CE3" w:rsidRPr="00B3705F" w:rsidRDefault="005D3CE3" w:rsidP="007C56B5">
            <w:pPr>
              <w:pStyle w:val="afa"/>
              <w:rPr>
                <w:color w:val="auto"/>
              </w:rPr>
            </w:pPr>
            <w:r w:rsidRPr="00B3705F">
              <w:rPr>
                <w:rFonts w:hint="eastAsia"/>
                <w:color w:val="auto"/>
              </w:rPr>
              <w:t>（35,419人）</w:t>
            </w:r>
          </w:p>
        </w:tc>
        <w:tc>
          <w:tcPr>
            <w:tcW w:w="1245" w:type="dxa"/>
            <w:tcBorders>
              <w:top w:val="single" w:sz="2" w:space="0" w:color="auto"/>
              <w:left w:val="single" w:sz="2" w:space="0" w:color="auto"/>
              <w:bottom w:val="single" w:sz="6" w:space="0" w:color="auto"/>
              <w:right w:val="double" w:sz="4" w:space="0" w:color="auto"/>
            </w:tcBorders>
            <w:vAlign w:val="center"/>
          </w:tcPr>
          <w:p w14:paraId="3856C2FC" w14:textId="77777777" w:rsidR="005D3CE3" w:rsidRPr="00B3705F" w:rsidRDefault="005D3CE3" w:rsidP="007C56B5">
            <w:pPr>
              <w:pStyle w:val="afa"/>
              <w:rPr>
                <w:color w:val="auto"/>
              </w:rPr>
            </w:pPr>
            <w:r w:rsidRPr="00B3705F">
              <w:rPr>
                <w:rFonts w:hint="eastAsia"/>
                <w:color w:val="auto"/>
              </w:rPr>
              <w:t>35,146人</w:t>
            </w:r>
          </w:p>
          <w:p w14:paraId="73831F2D" w14:textId="77777777" w:rsidR="005D3CE3" w:rsidRPr="00B3705F" w:rsidRDefault="005D3CE3" w:rsidP="007C56B5">
            <w:pPr>
              <w:pStyle w:val="afa"/>
              <w:rPr>
                <w:color w:val="auto"/>
              </w:rPr>
            </w:pPr>
            <w:r w:rsidRPr="00B3705F">
              <w:rPr>
                <w:rFonts w:hint="eastAsia"/>
                <w:color w:val="auto"/>
              </w:rPr>
              <w:t>（36,382人）</w:t>
            </w:r>
          </w:p>
        </w:tc>
        <w:tc>
          <w:tcPr>
            <w:tcW w:w="1245" w:type="dxa"/>
            <w:tcBorders>
              <w:top w:val="single" w:sz="2" w:space="0" w:color="auto"/>
              <w:left w:val="double" w:sz="4" w:space="0" w:color="auto"/>
              <w:bottom w:val="single" w:sz="6" w:space="0" w:color="auto"/>
              <w:right w:val="single" w:sz="2" w:space="0" w:color="auto"/>
            </w:tcBorders>
            <w:vAlign w:val="center"/>
          </w:tcPr>
          <w:p w14:paraId="085000A8" w14:textId="77777777" w:rsidR="005D3CE3" w:rsidRPr="00B3705F" w:rsidRDefault="005D3CE3" w:rsidP="007C56B5">
            <w:pPr>
              <w:pStyle w:val="afa"/>
              <w:rPr>
                <w:color w:val="auto"/>
              </w:rPr>
            </w:pPr>
            <w:r w:rsidRPr="00B3705F">
              <w:rPr>
                <w:rFonts w:hint="eastAsia"/>
                <w:color w:val="auto"/>
              </w:rPr>
              <w:t>36,539人</w:t>
            </w:r>
          </w:p>
          <w:p w14:paraId="0035D187" w14:textId="77777777" w:rsidR="005D3CE3" w:rsidRPr="00B3705F" w:rsidRDefault="005D3CE3" w:rsidP="007C56B5">
            <w:pPr>
              <w:pStyle w:val="afa"/>
              <w:rPr>
                <w:color w:val="auto"/>
              </w:rPr>
            </w:pPr>
            <w:r w:rsidRPr="00B3705F">
              <w:rPr>
                <w:rFonts w:hint="eastAsia"/>
                <w:color w:val="auto"/>
              </w:rPr>
              <w:t>（37,775人）</w:t>
            </w:r>
          </w:p>
        </w:tc>
        <w:tc>
          <w:tcPr>
            <w:tcW w:w="1244" w:type="dxa"/>
            <w:tcBorders>
              <w:top w:val="single" w:sz="2" w:space="0" w:color="auto"/>
              <w:left w:val="single" w:sz="2" w:space="0" w:color="auto"/>
              <w:bottom w:val="single" w:sz="6" w:space="0" w:color="auto"/>
              <w:right w:val="single" w:sz="2" w:space="0" w:color="auto"/>
            </w:tcBorders>
            <w:vAlign w:val="center"/>
          </w:tcPr>
          <w:p w14:paraId="2BB3C6C4" w14:textId="77777777" w:rsidR="005D3CE3" w:rsidRPr="00B3705F" w:rsidRDefault="005D3CE3" w:rsidP="007C56B5">
            <w:pPr>
              <w:pStyle w:val="afa"/>
              <w:rPr>
                <w:color w:val="auto"/>
              </w:rPr>
            </w:pPr>
            <w:r w:rsidRPr="00B3705F">
              <w:rPr>
                <w:rFonts w:hint="eastAsia"/>
                <w:color w:val="auto"/>
              </w:rPr>
              <w:t>37,987人</w:t>
            </w:r>
          </w:p>
          <w:p w14:paraId="2ADD12D1" w14:textId="77777777" w:rsidR="005D3CE3" w:rsidRPr="00B3705F" w:rsidRDefault="005D3CE3" w:rsidP="007C56B5">
            <w:pPr>
              <w:pStyle w:val="afa"/>
              <w:rPr>
                <w:color w:val="auto"/>
              </w:rPr>
            </w:pPr>
            <w:r w:rsidRPr="00B3705F">
              <w:rPr>
                <w:rFonts w:hint="eastAsia"/>
                <w:color w:val="auto"/>
              </w:rPr>
              <w:t>（39,223人）</w:t>
            </w:r>
          </w:p>
        </w:tc>
        <w:tc>
          <w:tcPr>
            <w:tcW w:w="1245" w:type="dxa"/>
            <w:tcBorders>
              <w:top w:val="single" w:sz="2" w:space="0" w:color="auto"/>
              <w:left w:val="single" w:sz="2" w:space="0" w:color="auto"/>
              <w:bottom w:val="single" w:sz="6" w:space="0" w:color="auto"/>
              <w:right w:val="single" w:sz="6" w:space="0" w:color="auto"/>
            </w:tcBorders>
            <w:vAlign w:val="center"/>
          </w:tcPr>
          <w:p w14:paraId="7E2793F8" w14:textId="77777777" w:rsidR="005D3CE3" w:rsidRPr="00B3705F" w:rsidRDefault="005D3CE3" w:rsidP="007C56B5">
            <w:pPr>
              <w:pStyle w:val="afa"/>
              <w:rPr>
                <w:color w:val="auto"/>
              </w:rPr>
            </w:pPr>
            <w:r w:rsidRPr="00B3705F">
              <w:rPr>
                <w:rFonts w:hint="eastAsia"/>
                <w:color w:val="auto"/>
              </w:rPr>
              <w:t>39,493.人</w:t>
            </w:r>
          </w:p>
          <w:p w14:paraId="4F648C33" w14:textId="77777777" w:rsidR="005D3CE3" w:rsidRPr="00B3705F" w:rsidRDefault="005D3CE3" w:rsidP="007C56B5">
            <w:pPr>
              <w:pStyle w:val="afa"/>
              <w:rPr>
                <w:color w:val="auto"/>
              </w:rPr>
            </w:pPr>
            <w:r w:rsidRPr="00B3705F">
              <w:rPr>
                <w:rFonts w:hint="eastAsia"/>
                <w:color w:val="auto"/>
              </w:rPr>
              <w:t>（40,729人）</w:t>
            </w:r>
          </w:p>
        </w:tc>
      </w:tr>
    </w:tbl>
    <w:p w14:paraId="04127CDB" w14:textId="77777777" w:rsidR="005D3CE3" w:rsidRPr="00A65CFE" w:rsidRDefault="005D3CE3" w:rsidP="005D3CE3"/>
    <w:p w14:paraId="71E876C4" w14:textId="20E2074F" w:rsidR="005D3CE3" w:rsidRDefault="005D3CE3" w:rsidP="005D3CE3">
      <w:pPr>
        <w:widowControl/>
        <w:jc w:val="left"/>
        <w:rPr>
          <w:rFonts w:ascii="HGS創英角ｺﾞｼｯｸUB" w:eastAsia="HGS創英角ｺﾞｼｯｸUB" w:hAnsi="HGS創英角ｺﾞｼｯｸUB"/>
          <w:sz w:val="28"/>
          <w:szCs w:val="28"/>
        </w:rPr>
      </w:pPr>
    </w:p>
    <w:p w14:paraId="7E212400" w14:textId="6A34F22A" w:rsidR="005D3CE3" w:rsidRPr="00CA0006" w:rsidRDefault="004220A1" w:rsidP="005D3CE3">
      <w:pPr>
        <w:pStyle w:val="affff6"/>
        <w:spacing w:after="72"/>
        <w:ind w:left="120" w:right="-120"/>
      </w:pPr>
      <w:r>
        <w:rPr>
          <w:rFonts w:hint="eastAsia"/>
        </w:rPr>
        <w:t>⑲</w:t>
      </w:r>
      <w:r w:rsidR="005D3CE3" w:rsidRPr="00CA0006">
        <w:rPr>
          <w:rFonts w:hint="eastAsia"/>
        </w:rPr>
        <w:t>「シルバーお助け隊」の実施</w:t>
      </w:r>
    </w:p>
    <w:p w14:paraId="586F1C4B" w14:textId="4699A04F" w:rsidR="005D3CE3" w:rsidRPr="00A65CFE" w:rsidRDefault="005D3CE3" w:rsidP="005D3CE3">
      <w:pPr>
        <w:pStyle w:val="a2"/>
        <w:tabs>
          <w:tab w:val="num" w:pos="624"/>
        </w:tabs>
        <w:ind w:leftChars="50" w:left="384" w:right="120" w:hangingChars="110" w:hanging="264"/>
      </w:pPr>
      <w:r w:rsidRPr="00A65CFE">
        <w:rPr>
          <w:rStyle w:val="26"/>
          <w:rFonts w:hint="eastAsia"/>
          <w:color w:val="auto"/>
          <w:sz w:val="24"/>
        </w:rPr>
        <w:t>短時間で終わる簡易な仕事（例：電球</w:t>
      </w:r>
      <w:r>
        <w:rPr>
          <w:rStyle w:val="26"/>
          <w:rFonts w:hint="eastAsia"/>
          <w:color w:val="auto"/>
          <w:sz w:val="24"/>
        </w:rPr>
        <w:t>取替え、家具移動、浴槽清掃など）について、人手の確保が困難</w:t>
      </w:r>
      <w:r w:rsidRPr="004220A1">
        <w:rPr>
          <w:rStyle w:val="26"/>
          <w:rFonts w:hint="eastAsia"/>
          <w:color w:val="000000" w:themeColor="text1"/>
          <w:sz w:val="24"/>
        </w:rPr>
        <w:t>な高齢者のみの世帯等を対象に、</w:t>
      </w:r>
      <w:r w:rsidRPr="004220A1">
        <w:rPr>
          <w:rFonts w:hint="eastAsia"/>
          <w:color w:val="000000" w:themeColor="text1"/>
        </w:rPr>
        <w:t>シルバー人材センターの会員を派遣します。利用</w:t>
      </w:r>
      <w:r w:rsidR="004603B1" w:rsidRPr="004220A1">
        <w:rPr>
          <w:rFonts w:hint="eastAsia"/>
          <w:color w:val="000000" w:themeColor="text1"/>
        </w:rPr>
        <w:t>者</w:t>
      </w:r>
      <w:r w:rsidRPr="004220A1">
        <w:rPr>
          <w:rFonts w:hint="eastAsia"/>
          <w:color w:val="000000" w:themeColor="text1"/>
        </w:rPr>
        <w:t>からは一</w:t>
      </w:r>
      <w:r w:rsidRPr="00A65CFE">
        <w:rPr>
          <w:rFonts w:hint="eastAsia"/>
        </w:rPr>
        <w:t>定の負担</w:t>
      </w:r>
      <w:r>
        <w:rPr>
          <w:rFonts w:hint="eastAsia"/>
        </w:rPr>
        <w:t>金</w:t>
      </w:r>
      <w:r w:rsidRPr="00A65CFE">
        <w:rPr>
          <w:rFonts w:hint="eastAsia"/>
        </w:rPr>
        <w:t>を徴収します。</w:t>
      </w:r>
    </w:p>
    <w:p w14:paraId="399D52AC" w14:textId="77777777" w:rsidR="005D3CE3" w:rsidRPr="00B7157D"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5D3CE3" w:rsidRPr="00A65CFE" w14:paraId="20B8971A" w14:textId="77777777" w:rsidTr="00FC5591">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637959C3"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175806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3CBE53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5024EA6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34194E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75FA958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946F83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22AD3B3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AC5494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2D9A022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850D99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320160BA" w14:textId="77777777" w:rsidTr="00FC5591">
        <w:trPr>
          <w:trHeight w:val="680"/>
        </w:trPr>
        <w:tc>
          <w:tcPr>
            <w:tcW w:w="2545" w:type="dxa"/>
            <w:tcBorders>
              <w:top w:val="single" w:sz="6" w:space="0" w:color="auto"/>
              <w:left w:val="single" w:sz="6" w:space="0" w:color="auto"/>
              <w:bottom w:val="single" w:sz="2" w:space="0" w:color="auto"/>
              <w:right w:val="single" w:sz="6" w:space="0" w:color="auto"/>
            </w:tcBorders>
            <w:vAlign w:val="center"/>
          </w:tcPr>
          <w:p w14:paraId="64899616" w14:textId="77777777" w:rsidR="005D3CE3" w:rsidRPr="00A65CFE" w:rsidRDefault="005D3CE3" w:rsidP="007C56B5">
            <w:pPr>
              <w:widowControl/>
              <w:jc w:val="left"/>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実施件数</w:t>
            </w:r>
          </w:p>
        </w:tc>
        <w:tc>
          <w:tcPr>
            <w:tcW w:w="1244" w:type="dxa"/>
            <w:tcBorders>
              <w:top w:val="single" w:sz="6" w:space="0" w:color="auto"/>
              <w:left w:val="single" w:sz="6" w:space="0" w:color="auto"/>
              <w:bottom w:val="single" w:sz="2" w:space="0" w:color="auto"/>
              <w:right w:val="single" w:sz="2" w:space="0" w:color="auto"/>
            </w:tcBorders>
            <w:vAlign w:val="center"/>
          </w:tcPr>
          <w:p w14:paraId="0D4FBB70"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438件</w:t>
            </w:r>
          </w:p>
        </w:tc>
        <w:tc>
          <w:tcPr>
            <w:tcW w:w="1244" w:type="dxa"/>
            <w:tcBorders>
              <w:top w:val="single" w:sz="6" w:space="0" w:color="auto"/>
              <w:left w:val="single" w:sz="2" w:space="0" w:color="auto"/>
              <w:bottom w:val="single" w:sz="2" w:space="0" w:color="auto"/>
              <w:right w:val="double" w:sz="4" w:space="0" w:color="auto"/>
            </w:tcBorders>
            <w:vAlign w:val="center"/>
          </w:tcPr>
          <w:p w14:paraId="46D66B50"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442件</w:t>
            </w:r>
          </w:p>
        </w:tc>
        <w:tc>
          <w:tcPr>
            <w:tcW w:w="1246" w:type="dxa"/>
            <w:tcBorders>
              <w:top w:val="single" w:sz="6" w:space="0" w:color="auto"/>
              <w:left w:val="double" w:sz="4" w:space="0" w:color="auto"/>
              <w:bottom w:val="single" w:sz="2" w:space="0" w:color="auto"/>
              <w:right w:val="single" w:sz="2" w:space="0" w:color="auto"/>
            </w:tcBorders>
            <w:vAlign w:val="center"/>
          </w:tcPr>
          <w:p w14:paraId="2ADFBBAC"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446件</w:t>
            </w:r>
          </w:p>
        </w:tc>
        <w:tc>
          <w:tcPr>
            <w:tcW w:w="1245" w:type="dxa"/>
            <w:tcBorders>
              <w:top w:val="single" w:sz="6" w:space="0" w:color="auto"/>
              <w:left w:val="single" w:sz="2" w:space="0" w:color="auto"/>
              <w:bottom w:val="single" w:sz="2" w:space="0" w:color="auto"/>
              <w:right w:val="single" w:sz="2" w:space="0" w:color="auto"/>
            </w:tcBorders>
            <w:vAlign w:val="center"/>
          </w:tcPr>
          <w:p w14:paraId="642F86A1"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450件</w:t>
            </w:r>
          </w:p>
        </w:tc>
        <w:tc>
          <w:tcPr>
            <w:tcW w:w="1246" w:type="dxa"/>
            <w:tcBorders>
              <w:top w:val="single" w:sz="6" w:space="0" w:color="auto"/>
              <w:left w:val="single" w:sz="2" w:space="0" w:color="auto"/>
              <w:bottom w:val="single" w:sz="2" w:space="0" w:color="auto"/>
              <w:right w:val="single" w:sz="6" w:space="0" w:color="auto"/>
            </w:tcBorders>
            <w:vAlign w:val="center"/>
          </w:tcPr>
          <w:p w14:paraId="0E4CC3D4"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cs="ＭＳ Ｐゴシック" w:hint="eastAsia"/>
                <w:kern w:val="0"/>
                <w:sz w:val="20"/>
                <w:szCs w:val="20"/>
              </w:rPr>
              <w:t>455件</w:t>
            </w:r>
          </w:p>
        </w:tc>
      </w:tr>
      <w:tr w:rsidR="005D3CE3" w:rsidRPr="00A65CFE" w14:paraId="3F4CA84C" w14:textId="77777777" w:rsidTr="00FC5591">
        <w:trPr>
          <w:trHeight w:val="680"/>
        </w:trPr>
        <w:tc>
          <w:tcPr>
            <w:tcW w:w="2545" w:type="dxa"/>
            <w:tcBorders>
              <w:top w:val="single" w:sz="2" w:space="0" w:color="auto"/>
              <w:left w:val="single" w:sz="6" w:space="0" w:color="auto"/>
              <w:bottom w:val="single" w:sz="6" w:space="0" w:color="auto"/>
              <w:right w:val="single" w:sz="6" w:space="0" w:color="auto"/>
            </w:tcBorders>
            <w:vAlign w:val="center"/>
          </w:tcPr>
          <w:p w14:paraId="79E888B2" w14:textId="77777777" w:rsidR="005D3CE3" w:rsidRPr="00A65CFE" w:rsidRDefault="005D3CE3" w:rsidP="007C56B5">
            <w:pPr>
              <w:widowControl/>
              <w:jc w:val="left"/>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就業延会員数</w:t>
            </w:r>
          </w:p>
        </w:tc>
        <w:tc>
          <w:tcPr>
            <w:tcW w:w="1244" w:type="dxa"/>
            <w:tcBorders>
              <w:top w:val="single" w:sz="2" w:space="0" w:color="auto"/>
              <w:left w:val="single" w:sz="6" w:space="0" w:color="auto"/>
              <w:bottom w:val="single" w:sz="6" w:space="0" w:color="auto"/>
              <w:right w:val="single" w:sz="2" w:space="0" w:color="auto"/>
            </w:tcBorders>
            <w:vAlign w:val="center"/>
          </w:tcPr>
          <w:p w14:paraId="68D11FA7"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457人</w:t>
            </w:r>
          </w:p>
        </w:tc>
        <w:tc>
          <w:tcPr>
            <w:tcW w:w="1244" w:type="dxa"/>
            <w:tcBorders>
              <w:top w:val="single" w:sz="2" w:space="0" w:color="auto"/>
              <w:left w:val="single" w:sz="2" w:space="0" w:color="auto"/>
              <w:bottom w:val="single" w:sz="6" w:space="0" w:color="auto"/>
              <w:right w:val="double" w:sz="4" w:space="0" w:color="auto"/>
            </w:tcBorders>
            <w:vAlign w:val="center"/>
          </w:tcPr>
          <w:p w14:paraId="39B847C6"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462人</w:t>
            </w:r>
          </w:p>
        </w:tc>
        <w:tc>
          <w:tcPr>
            <w:tcW w:w="1246" w:type="dxa"/>
            <w:tcBorders>
              <w:top w:val="single" w:sz="2" w:space="0" w:color="auto"/>
              <w:left w:val="double" w:sz="4" w:space="0" w:color="auto"/>
              <w:bottom w:val="single" w:sz="6" w:space="0" w:color="auto"/>
              <w:right w:val="single" w:sz="2" w:space="0" w:color="auto"/>
            </w:tcBorders>
            <w:vAlign w:val="center"/>
          </w:tcPr>
          <w:p w14:paraId="6DA6454D"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467人</w:t>
            </w:r>
          </w:p>
        </w:tc>
        <w:tc>
          <w:tcPr>
            <w:tcW w:w="1245" w:type="dxa"/>
            <w:tcBorders>
              <w:top w:val="single" w:sz="2" w:space="0" w:color="auto"/>
              <w:left w:val="single" w:sz="2" w:space="0" w:color="auto"/>
              <w:bottom w:val="single" w:sz="6" w:space="0" w:color="auto"/>
              <w:right w:val="single" w:sz="2" w:space="0" w:color="auto"/>
            </w:tcBorders>
            <w:vAlign w:val="center"/>
          </w:tcPr>
          <w:p w14:paraId="1EBD9B07"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472人</w:t>
            </w:r>
          </w:p>
        </w:tc>
        <w:tc>
          <w:tcPr>
            <w:tcW w:w="1246" w:type="dxa"/>
            <w:tcBorders>
              <w:top w:val="single" w:sz="2" w:space="0" w:color="auto"/>
              <w:left w:val="single" w:sz="2" w:space="0" w:color="auto"/>
              <w:bottom w:val="single" w:sz="6" w:space="0" w:color="auto"/>
              <w:right w:val="single" w:sz="6" w:space="0" w:color="auto"/>
            </w:tcBorders>
            <w:vAlign w:val="center"/>
          </w:tcPr>
          <w:p w14:paraId="6AF11F5A" w14:textId="77777777" w:rsidR="005D3CE3" w:rsidRPr="00B3705F" w:rsidRDefault="005D3CE3" w:rsidP="007C56B5">
            <w:pPr>
              <w:widowControl/>
              <w:jc w:val="right"/>
              <w:rPr>
                <w:rFonts w:ascii="ＭＳ Ｐゴシック" w:eastAsia="ＭＳ Ｐゴシック" w:hAnsi="ＭＳ Ｐゴシック" w:cs="ＭＳ Ｐゴシック"/>
                <w:kern w:val="0"/>
                <w:sz w:val="20"/>
                <w:szCs w:val="20"/>
              </w:rPr>
            </w:pPr>
            <w:r w:rsidRPr="00B3705F">
              <w:rPr>
                <w:rFonts w:ascii="ＭＳ Ｐゴシック" w:eastAsia="ＭＳ Ｐゴシック" w:hAnsi="ＭＳ Ｐゴシック" w:hint="eastAsia"/>
                <w:sz w:val="20"/>
                <w:szCs w:val="20"/>
              </w:rPr>
              <w:t>478人</w:t>
            </w:r>
          </w:p>
        </w:tc>
      </w:tr>
    </w:tbl>
    <w:p w14:paraId="7AE134F6" w14:textId="77777777" w:rsidR="005D3CE3" w:rsidRPr="00A65CFE" w:rsidRDefault="005D3CE3" w:rsidP="005D3CE3"/>
    <w:p w14:paraId="2CB9BAE7" w14:textId="77777777" w:rsidR="005D3CE3" w:rsidRPr="00A65CFE" w:rsidRDefault="005D3CE3" w:rsidP="005D3CE3"/>
    <w:p w14:paraId="6C43FB5E" w14:textId="77777777" w:rsidR="005D3CE3" w:rsidRPr="005D330C" w:rsidRDefault="005D3CE3" w:rsidP="005D3CE3"/>
    <w:p w14:paraId="070F41FC" w14:textId="77777777" w:rsidR="005D3CE3" w:rsidRPr="00B874C2" w:rsidRDefault="005D3CE3" w:rsidP="005D3CE3">
      <w:r w:rsidRPr="005D330C">
        <w:br w:type="page"/>
      </w:r>
    </w:p>
    <w:p w14:paraId="6F630556" w14:textId="72A28AE0" w:rsidR="005D3CE3" w:rsidRPr="00BF1D3A" w:rsidRDefault="005D3CE3" w:rsidP="005D3CE3">
      <w:pPr>
        <w:pStyle w:val="30"/>
        <w:ind w:firstLine="160"/>
      </w:pPr>
      <w:bookmarkStart w:id="92" w:name="_Toc410824346"/>
      <w:bookmarkStart w:id="93" w:name="_Toc508379828"/>
      <w:bookmarkStart w:id="94" w:name="_Toc160114868"/>
      <w:r>
        <w:rPr>
          <w:rFonts w:hint="eastAsia"/>
        </w:rPr>
        <w:t>２</w:t>
      </w:r>
      <w:r w:rsidRPr="00BF1D3A">
        <w:rPr>
          <w:rFonts w:hint="eastAsia"/>
        </w:rPr>
        <w:t xml:space="preserve">　</w:t>
      </w:r>
      <w:bookmarkEnd w:id="92"/>
      <w:bookmarkEnd w:id="93"/>
      <w:r>
        <w:rPr>
          <w:rFonts w:hint="eastAsia"/>
        </w:rPr>
        <w:t>生涯現役の健康づくり</w:t>
      </w:r>
      <w:bookmarkStart w:id="95" w:name="_Toc121827965"/>
      <w:bookmarkEnd w:id="94"/>
    </w:p>
    <w:p w14:paraId="10F8A12B" w14:textId="5A3C9B34" w:rsidR="005D3CE3" w:rsidRDefault="004220A1" w:rsidP="004220A1">
      <w:r w:rsidRPr="004220A1">
        <w:rPr>
          <w:noProof/>
        </w:rPr>
        <mc:AlternateContent>
          <mc:Choice Requires="wps">
            <w:drawing>
              <wp:anchor distT="0" distB="0" distL="114300" distR="114300" simplePos="0" relativeHeight="251520000" behindDoc="0" locked="0" layoutInCell="1" allowOverlap="1" wp14:anchorId="2A83F769" wp14:editId="25AF4DF2">
                <wp:simplePos x="0" y="0"/>
                <wp:positionH relativeFrom="column">
                  <wp:posOffset>2081530</wp:posOffset>
                </wp:positionH>
                <wp:positionV relativeFrom="paragraph">
                  <wp:posOffset>164465</wp:posOffset>
                </wp:positionV>
                <wp:extent cx="1473835" cy="466090"/>
                <wp:effectExtent l="0" t="0" r="0" b="0"/>
                <wp:wrapNone/>
                <wp:docPr id="1407" name="角丸四角形 1407"/>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3D74E0" w14:textId="77777777"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普及啓発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83F769" id="角丸四角形 1407" o:spid="_x0000_s1282" style="position:absolute;left:0;text-align:left;margin-left:163.9pt;margin-top:12.95pt;width:116.05pt;height:36.7pt;z-index:251520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" fillcolor="#b2a1c7 [1943]" stroked="f" strokeweight="2pt">
                <v:textbox>
                  <w:txbxContent>
                    <w:p w14:paraId="573D74E0" w14:textId="77777777"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普及啓発</w:t>
                      </w:r>
                    </w:p>
                  </w:txbxContent>
                </v:textbox>
              </v:roundrect>
            </w:pict>
          </mc:Fallback>
        </mc:AlternateContent>
      </w:r>
      <w:r w:rsidRPr="004220A1">
        <w:rPr>
          <w:noProof/>
        </w:rPr>
        <mc:AlternateContent>
          <mc:Choice Requires="wps">
            <w:drawing>
              <wp:anchor distT="0" distB="0" distL="114300" distR="114300" simplePos="0" relativeHeight="251518976" behindDoc="0" locked="0" layoutInCell="1" allowOverlap="1" wp14:anchorId="0CB4D12A" wp14:editId="514E0B4A">
                <wp:simplePos x="0" y="0"/>
                <wp:positionH relativeFrom="column">
                  <wp:posOffset>450388</wp:posOffset>
                </wp:positionH>
                <wp:positionV relativeFrom="paragraph">
                  <wp:posOffset>165735</wp:posOffset>
                </wp:positionV>
                <wp:extent cx="1527464" cy="466090"/>
                <wp:effectExtent l="0" t="0" r="0" b="0"/>
                <wp:wrapNone/>
                <wp:docPr id="1406" name="角丸四角形 1406"/>
                <wp:cNvGraphicFramePr/>
                <a:graphic xmlns:a="http://schemas.openxmlformats.org/drawingml/2006/main">
                  <a:graphicData uri="http://schemas.microsoft.com/office/word/2010/wordprocessingShape">
                    <wps:wsp>
                      <wps:cNvSpPr/>
                      <wps:spPr>
                        <a:xfrm>
                          <a:off x="0" y="0"/>
                          <a:ext cx="1527464" cy="46609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F585C9" w14:textId="753ACA2C"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健(</w:t>
                            </w:r>
                            <w:r>
                              <w:rPr>
                                <w:rFonts w:asciiTheme="majorEastAsia" w:eastAsiaTheme="majorEastAsia" w:hAnsiTheme="majorEastAsia"/>
                                <w:b/>
                                <w:sz w:val="28"/>
                              </w:rPr>
                              <w:t>検)</w:t>
                            </w:r>
                            <w:r>
                              <w:rPr>
                                <w:rFonts w:asciiTheme="majorEastAsia" w:eastAsiaTheme="majorEastAsia" w:hAnsiTheme="majorEastAsia" w:hint="eastAsia"/>
                                <w:b/>
                                <w:sz w:val="28"/>
                              </w:rPr>
                              <w:t>診</w:t>
                            </w:r>
                            <w:r>
                              <w:rPr>
                                <w:rFonts w:asciiTheme="majorEastAsia" w:eastAsiaTheme="majorEastAsia" w:hAnsiTheme="majorEastAsia"/>
                                <w:b/>
                                <w:sz w:val="28"/>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CB4D12A" id="角丸四角形 1406" o:spid="_x0000_s1283" style="position:absolute;left:0;text-align:left;margin-left:35.45pt;margin-top:13.05pt;width:120.25pt;height:36.7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" fillcolor="#b2a1c7 [1943]" stroked="f" strokeweight="2pt">
                <v:textbox>
                  <w:txbxContent>
                    <w:p w14:paraId="39F585C9" w14:textId="753ACA2C"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健(</w:t>
                      </w:r>
                      <w:r>
                        <w:rPr>
                          <w:rFonts w:asciiTheme="majorEastAsia" w:eastAsiaTheme="majorEastAsia" w:hAnsiTheme="majorEastAsia"/>
                          <w:b/>
                          <w:sz w:val="28"/>
                        </w:rPr>
                        <w:t>検)</w:t>
                      </w:r>
                      <w:r>
                        <w:rPr>
                          <w:rFonts w:asciiTheme="majorEastAsia" w:eastAsiaTheme="majorEastAsia" w:hAnsiTheme="majorEastAsia" w:hint="eastAsia"/>
                          <w:b/>
                          <w:sz w:val="28"/>
                        </w:rPr>
                        <w:t>診</w:t>
                      </w:r>
                      <w:r>
                        <w:rPr>
                          <w:rFonts w:asciiTheme="majorEastAsia" w:eastAsiaTheme="majorEastAsia" w:hAnsiTheme="majorEastAsia"/>
                          <w:b/>
                          <w:sz w:val="28"/>
                        </w:rPr>
                        <w:t>・相談</w:t>
                      </w:r>
                    </w:p>
                  </w:txbxContent>
                </v:textbox>
              </v:roundrect>
            </w:pict>
          </mc:Fallback>
        </mc:AlternateContent>
      </w:r>
      <w:r w:rsidRPr="004220A1">
        <w:rPr>
          <w:noProof/>
        </w:rPr>
        <mc:AlternateContent>
          <mc:Choice Requires="wps">
            <w:drawing>
              <wp:anchor distT="0" distB="0" distL="114300" distR="114300" simplePos="0" relativeHeight="251521024" behindDoc="0" locked="0" layoutInCell="1" allowOverlap="1" wp14:anchorId="470A2EFE" wp14:editId="3A13EF93">
                <wp:simplePos x="0" y="0"/>
                <wp:positionH relativeFrom="column">
                  <wp:posOffset>3646805</wp:posOffset>
                </wp:positionH>
                <wp:positionV relativeFrom="paragraph">
                  <wp:posOffset>164465</wp:posOffset>
                </wp:positionV>
                <wp:extent cx="1473835" cy="466090"/>
                <wp:effectExtent l="0" t="0" r="0" b="0"/>
                <wp:wrapNone/>
                <wp:docPr id="32" name="角丸四角形 32"/>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4">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7BD0E1" w14:textId="77777777"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介護予防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A2EFE" id="角丸四角形 32" o:spid="_x0000_s1284" style="position:absolute;left:0;text-align:left;margin-left:287.15pt;margin-top:12.95pt;width:116.05pt;height:36.7pt;z-index:25152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" fillcolor="#b2a1c7 [1943]" stroked="f" strokeweight="2pt">
                <v:textbox>
                  <w:txbxContent>
                    <w:p w14:paraId="477BD0E1" w14:textId="77777777" w:rsidR="005751BD" w:rsidRPr="00B0439E" w:rsidRDefault="005751BD" w:rsidP="004220A1">
                      <w:pPr>
                        <w:jc w:val="center"/>
                        <w:rPr>
                          <w:rFonts w:asciiTheme="majorEastAsia" w:eastAsiaTheme="majorEastAsia" w:hAnsiTheme="majorEastAsia"/>
                          <w:b/>
                          <w:sz w:val="28"/>
                        </w:rPr>
                      </w:pPr>
                      <w:r>
                        <w:rPr>
                          <w:rFonts w:asciiTheme="majorEastAsia" w:eastAsiaTheme="majorEastAsia" w:hAnsiTheme="majorEastAsia" w:hint="eastAsia"/>
                          <w:b/>
                          <w:sz w:val="28"/>
                        </w:rPr>
                        <w:t>介護予防</w:t>
                      </w:r>
                    </w:p>
                  </w:txbxContent>
                </v:textbox>
              </v:roundrect>
            </w:pict>
          </mc:Fallback>
        </mc:AlternateContent>
      </w:r>
      <w:r w:rsidR="005D3CE3">
        <w:rPr>
          <w:noProof/>
        </w:rPr>
        <mc:AlternateContent>
          <mc:Choice Requires="wps">
            <w:drawing>
              <wp:anchor distT="0" distB="0" distL="114300" distR="114300" simplePos="0" relativeHeight="251421696" behindDoc="0" locked="1" layoutInCell="1" allowOverlap="1" wp14:anchorId="3FF503A8" wp14:editId="29DA9E24">
                <wp:simplePos x="0" y="0"/>
                <wp:positionH relativeFrom="column">
                  <wp:posOffset>4445</wp:posOffset>
                </wp:positionH>
                <wp:positionV relativeFrom="paragraph">
                  <wp:posOffset>-320040</wp:posOffset>
                </wp:positionV>
                <wp:extent cx="360000" cy="360000"/>
                <wp:effectExtent l="0" t="0" r="2540" b="2540"/>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5C0123"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F503A8" id="角丸四角形 56" o:spid="_x0000_s1285" style="position:absolute;left:0;text-align:left;margin-left:.35pt;margin-top:-25.2pt;width:28.35pt;height:28.3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" fillcolor="#404040 [2429]" stroked="f">
                <v:textbox inset="5.85pt,.7pt,5.85pt,.7pt">
                  <w:txbxContent>
                    <w:p w14:paraId="345C0123"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２</w:t>
                      </w:r>
                    </w:p>
                  </w:txbxContent>
                </v:textbox>
                <w10:anchorlock/>
              </v:roundrect>
            </w:pict>
          </mc:Fallback>
        </mc:AlternateContent>
      </w:r>
    </w:p>
    <w:p w14:paraId="62F9C38F" w14:textId="4DBCBF0D" w:rsidR="004220A1" w:rsidRDefault="004220A1" w:rsidP="004220A1"/>
    <w:p w14:paraId="545673F6" w14:textId="2CF01A13" w:rsidR="004220A1" w:rsidRDefault="004220A1" w:rsidP="004220A1"/>
    <w:p w14:paraId="122510BE" w14:textId="77777777" w:rsidR="004220A1" w:rsidRPr="0006141D" w:rsidRDefault="004220A1" w:rsidP="004220A1"/>
    <w:p w14:paraId="2D4BA7B8" w14:textId="68034923" w:rsidR="005D3CE3" w:rsidRPr="004220A1" w:rsidRDefault="005D3CE3" w:rsidP="005D3CE3">
      <w:pPr>
        <w:pStyle w:val="af1"/>
        <w:ind w:left="120" w:right="120" w:firstLine="240"/>
        <w:rPr>
          <w:color w:val="000000" w:themeColor="text1"/>
        </w:rPr>
      </w:pPr>
      <w:r w:rsidRPr="006B581D">
        <w:rPr>
          <w:rFonts w:hint="eastAsia"/>
        </w:rPr>
        <w:t>高齢になっても</w:t>
      </w:r>
      <w:r w:rsidRPr="00752A81">
        <w:rPr>
          <w:rFonts w:hint="eastAsia"/>
        </w:rPr>
        <w:t>いきいきと自立して生活するためには、</w:t>
      </w:r>
      <w:r w:rsidR="00D41F82" w:rsidRPr="004220A1">
        <w:rPr>
          <w:rFonts w:hint="eastAsia"/>
          <w:color w:val="000000" w:themeColor="text1"/>
        </w:rPr>
        <w:t>高齢者自らが</w:t>
      </w:r>
      <w:r w:rsidR="00D41F82">
        <w:rPr>
          <w:rFonts w:hint="eastAsia"/>
          <w:color w:val="000000" w:themeColor="text1"/>
        </w:rPr>
        <w:t>、</w:t>
      </w:r>
      <w:r w:rsidRPr="00752A81">
        <w:rPr>
          <w:rFonts w:hint="eastAsia"/>
        </w:rPr>
        <w:t>がん</w:t>
      </w:r>
      <w:r w:rsidR="00D41F82">
        <w:rPr>
          <w:rFonts w:hint="eastAsia"/>
        </w:rPr>
        <w:t>・</w:t>
      </w:r>
      <w:r w:rsidRPr="00752A81">
        <w:rPr>
          <w:rFonts w:hint="eastAsia"/>
        </w:rPr>
        <w:t>脳卒中</w:t>
      </w:r>
      <w:r w:rsidR="00D41F82">
        <w:rPr>
          <w:rFonts w:hint="eastAsia"/>
        </w:rPr>
        <w:t>・</w:t>
      </w:r>
      <w:r w:rsidRPr="00752A81">
        <w:rPr>
          <w:rFonts w:hint="eastAsia"/>
        </w:rPr>
        <w:t>糖尿病などの生活習慣病や、体重の減少</w:t>
      </w:r>
      <w:r w:rsidR="00D41F82">
        <w:rPr>
          <w:rFonts w:hint="eastAsia"/>
        </w:rPr>
        <w:t>・</w:t>
      </w:r>
      <w:r w:rsidRPr="00752A81">
        <w:rPr>
          <w:rFonts w:hint="eastAsia"/>
        </w:rPr>
        <w:t>運動機能の低下</w:t>
      </w:r>
      <w:r w:rsidR="00D41F82">
        <w:rPr>
          <w:rFonts w:hint="eastAsia"/>
        </w:rPr>
        <w:t>・</w:t>
      </w:r>
      <w:r w:rsidRPr="00752A81">
        <w:rPr>
          <w:rFonts w:hint="eastAsia"/>
        </w:rPr>
        <w:t>低栄養</w:t>
      </w:r>
      <w:r w:rsidR="00D41F82">
        <w:rPr>
          <w:rFonts w:hint="eastAsia"/>
        </w:rPr>
        <w:t>・</w:t>
      </w:r>
      <w:r w:rsidRPr="00752A81">
        <w:rPr>
          <w:rFonts w:hint="eastAsia"/>
        </w:rPr>
        <w:t>口腔機能の低</w:t>
      </w:r>
      <w:r w:rsidR="006F72AE">
        <w:rPr>
          <w:rFonts w:hint="eastAsia"/>
          <w:color w:val="000000" w:themeColor="text1"/>
        </w:rPr>
        <w:t>下等によるフレイルの予防・改善につながる各種</w:t>
      </w:r>
      <w:r w:rsidR="006F72AE" w:rsidRPr="00683683">
        <w:rPr>
          <w:rFonts w:hint="eastAsia"/>
        </w:rPr>
        <w:t>健（検</w:t>
      </w:r>
      <w:r w:rsidR="00040B9B" w:rsidRPr="00683683">
        <w:rPr>
          <w:rFonts w:hint="eastAsia"/>
        </w:rPr>
        <w:t>）</w:t>
      </w:r>
      <w:r w:rsidRPr="00683683">
        <w:rPr>
          <w:rFonts w:hint="eastAsia"/>
        </w:rPr>
        <w:t>診を定期的に受診して、予防</w:t>
      </w:r>
      <w:r w:rsidR="00D41F82" w:rsidRPr="00683683">
        <w:rPr>
          <w:rFonts w:hint="eastAsia"/>
        </w:rPr>
        <w:t>と</w:t>
      </w:r>
      <w:r w:rsidRPr="00683683">
        <w:rPr>
          <w:rFonts w:hint="eastAsia"/>
        </w:rPr>
        <w:t>早期治療に取り組むことが大切です。健康に関する身近な相談窓口である健康サポートセンターは、生活習慣病</w:t>
      </w:r>
      <w:r w:rsidR="006C71CC" w:rsidRPr="00683683">
        <w:rPr>
          <w:rFonts w:hint="eastAsia"/>
        </w:rPr>
        <w:t>予防や</w:t>
      </w:r>
      <w:r w:rsidRPr="00683683">
        <w:rPr>
          <w:rFonts w:hint="eastAsia"/>
        </w:rPr>
        <w:t>フレイル</w:t>
      </w:r>
      <w:r w:rsidRPr="004220A1">
        <w:rPr>
          <w:rFonts w:hint="eastAsia"/>
          <w:color w:val="000000" w:themeColor="text1"/>
        </w:rPr>
        <w:t>予防のための食事や身体活動、社会参加に関する相談機能</w:t>
      </w:r>
      <w:r w:rsidR="005E51E8">
        <w:rPr>
          <w:rFonts w:hint="eastAsia"/>
          <w:color w:val="000000" w:themeColor="text1"/>
        </w:rPr>
        <w:t>と地域での健康教育による啓発</w:t>
      </w:r>
      <w:r w:rsidRPr="004220A1">
        <w:rPr>
          <w:rFonts w:hint="eastAsia"/>
          <w:color w:val="000000" w:themeColor="text1"/>
        </w:rPr>
        <w:t>を充実させ、高齢者自らが健康の増進に取り組める</w:t>
      </w:r>
      <w:r w:rsidR="00D41F82">
        <w:rPr>
          <w:rFonts w:hint="eastAsia"/>
          <w:color w:val="000000" w:themeColor="text1"/>
        </w:rPr>
        <w:t>環境</w:t>
      </w:r>
      <w:r w:rsidRPr="004220A1">
        <w:rPr>
          <w:rFonts w:hint="eastAsia"/>
          <w:color w:val="000000" w:themeColor="text1"/>
        </w:rPr>
        <w:t>整備を進めます。</w:t>
      </w:r>
    </w:p>
    <w:p w14:paraId="73153313" w14:textId="0E068751" w:rsidR="004220A1" w:rsidRPr="004220A1" w:rsidRDefault="004220A1" w:rsidP="004220A1">
      <w:pPr>
        <w:pStyle w:val="af1"/>
        <w:ind w:left="120" w:right="120" w:firstLine="240"/>
      </w:pPr>
      <w:r>
        <w:rPr>
          <w:rFonts w:hint="eastAsia"/>
        </w:rPr>
        <w:t>また、</w:t>
      </w:r>
      <w:r w:rsidR="00D41F82">
        <w:rPr>
          <w:rFonts w:hint="eastAsia"/>
        </w:rPr>
        <w:t>高齢者の</w:t>
      </w:r>
      <w:r>
        <w:rPr>
          <w:rFonts w:hint="eastAsia"/>
        </w:rPr>
        <w:t>虚弱化を防ぎ、介護を必要としない状態を維持するため、介護予防教室や地域ミニデイサービス等、介護予防に資する</w:t>
      </w:r>
      <w:r w:rsidRPr="006F0DBD">
        <w:rPr>
          <w:rFonts w:hint="eastAsia"/>
        </w:rPr>
        <w:t>事業を推進していきます。</w:t>
      </w:r>
    </w:p>
    <w:p w14:paraId="4A6E010E" w14:textId="77777777" w:rsidR="005D3CE3" w:rsidRPr="00C03974" w:rsidRDefault="005D3CE3" w:rsidP="005D3CE3">
      <w:pPr>
        <w:pStyle w:val="af1"/>
        <w:ind w:left="120" w:right="120" w:firstLine="240"/>
        <w:rPr>
          <w:color w:val="0070C0"/>
        </w:rPr>
      </w:pPr>
    </w:p>
    <w:p w14:paraId="792B4D4D" w14:textId="77777777" w:rsidR="005D3CE3" w:rsidRPr="0006141D" w:rsidRDefault="005D3CE3" w:rsidP="005D3CE3">
      <w:pPr>
        <w:pStyle w:val="affff6"/>
        <w:spacing w:after="72"/>
        <w:ind w:left="120" w:right="-120"/>
      </w:pPr>
      <w:bookmarkStart w:id="96" w:name="_Toc121827964"/>
      <w:r w:rsidRPr="001B6831">
        <w:rPr>
          <w:rFonts w:hint="eastAsia"/>
        </w:rPr>
        <w:t>①「健康サポートセンター」の機能の充実</w:t>
      </w:r>
      <w:bookmarkEnd w:id="96"/>
    </w:p>
    <w:p w14:paraId="0D416D4D" w14:textId="77777777" w:rsidR="005D3CE3" w:rsidRPr="00752A81" w:rsidRDefault="005D3CE3" w:rsidP="005D3CE3">
      <w:pPr>
        <w:pStyle w:val="a2"/>
        <w:tabs>
          <w:tab w:val="num" w:pos="624"/>
          <w:tab w:val="num" w:pos="9414"/>
        </w:tabs>
        <w:ind w:leftChars="50" w:left="384" w:right="120" w:hangingChars="110" w:hanging="264"/>
      </w:pPr>
      <w:r w:rsidRPr="00752A81">
        <w:rPr>
          <w:rFonts w:hint="eastAsia"/>
        </w:rPr>
        <w:t>医療専門職が生活習慣病予防やフレイル予防などの健康づくりに関する情報を提供することで、区民の健康づくりの拠点となります。</w:t>
      </w:r>
    </w:p>
    <w:p w14:paraId="220ACCDC" w14:textId="156BA429" w:rsidR="005D3CE3" w:rsidRPr="00752A81" w:rsidRDefault="005D3CE3" w:rsidP="005D3CE3">
      <w:pPr>
        <w:pStyle w:val="a2"/>
        <w:tabs>
          <w:tab w:val="num" w:pos="624"/>
          <w:tab w:val="num" w:pos="9414"/>
        </w:tabs>
        <w:ind w:leftChars="50" w:left="384" w:right="120" w:hangingChars="110" w:hanging="264"/>
      </w:pPr>
      <w:r w:rsidRPr="00752A81">
        <w:rPr>
          <w:rFonts w:hint="eastAsia"/>
        </w:rPr>
        <w:t>健康づくりを推進する</w:t>
      </w:r>
      <w:r w:rsidR="00351305">
        <w:rPr>
          <w:rFonts w:hint="eastAsia"/>
        </w:rPr>
        <w:t>ため、</w:t>
      </w:r>
      <w:r w:rsidRPr="00752A81">
        <w:rPr>
          <w:rFonts w:hint="eastAsia"/>
        </w:rPr>
        <w:t>健康相談や、地域に出向いての健康教育を実施します。</w:t>
      </w:r>
    </w:p>
    <w:p w14:paraId="1361DC02" w14:textId="77777777" w:rsidR="005D3CE3" w:rsidRPr="006B581D" w:rsidRDefault="005D3CE3" w:rsidP="005D3CE3">
      <w:pPr>
        <w:pStyle w:val="a2"/>
        <w:tabs>
          <w:tab w:val="num" w:pos="624"/>
          <w:tab w:val="num" w:pos="9414"/>
        </w:tabs>
        <w:ind w:leftChars="50" w:left="384" w:right="120" w:hangingChars="110" w:hanging="264"/>
      </w:pPr>
      <w:r>
        <w:rPr>
          <w:rFonts w:hint="eastAsia"/>
        </w:rPr>
        <w:t>高齢</w:t>
      </w:r>
      <w:r w:rsidRPr="006B581D">
        <w:rPr>
          <w:rFonts w:hint="eastAsia"/>
        </w:rPr>
        <w:t>者が、住み慣れた地域で自立した生活が送れるよう、フレイル予防の視点から、心身の健康、社会性の維持等の高齢化に対応した事業を展開します。</w:t>
      </w:r>
    </w:p>
    <w:p w14:paraId="2C41E22A" w14:textId="77777777" w:rsidR="005D3CE3" w:rsidRPr="006B581D" w:rsidRDefault="005D3CE3" w:rsidP="005D3CE3">
      <w:pPr>
        <w:pStyle w:val="a2"/>
        <w:numPr>
          <w:ilvl w:val="0"/>
          <w:numId w:val="0"/>
        </w:numPr>
        <w:ind w:left="384" w:right="120"/>
      </w:pPr>
    </w:p>
    <w:p w14:paraId="768E29E4" w14:textId="77777777" w:rsidR="005D3CE3" w:rsidRPr="00C03974" w:rsidRDefault="005D3CE3" w:rsidP="005D3CE3">
      <w:pPr>
        <w:rPr>
          <w:color w:val="0070C0"/>
        </w:rPr>
      </w:pPr>
    </w:p>
    <w:p w14:paraId="46E9F85A" w14:textId="77777777" w:rsidR="005D3CE3" w:rsidRPr="00724F8F" w:rsidRDefault="005D3CE3" w:rsidP="005D3CE3">
      <w:pPr>
        <w:widowControl/>
        <w:jc w:val="left"/>
        <w:rPr>
          <w:rFonts w:ascii="ＭＳ ゴシック" w:eastAsia="ＭＳ ゴシック"/>
          <w:bCs/>
          <w:color w:val="0070C0"/>
          <w:sz w:val="28"/>
          <w:szCs w:val="28"/>
        </w:rPr>
      </w:pPr>
      <w:r w:rsidRPr="00724F8F">
        <w:rPr>
          <w:color w:val="0070C0"/>
        </w:rPr>
        <w:br w:type="page"/>
      </w:r>
    </w:p>
    <w:p w14:paraId="18E97D86" w14:textId="6DADB6F1" w:rsidR="005D3CE3" w:rsidRPr="00767EFB" w:rsidRDefault="005D3CE3" w:rsidP="005D3CE3">
      <w:pPr>
        <w:pStyle w:val="affff6"/>
        <w:spacing w:after="72"/>
        <w:ind w:left="120" w:right="-120"/>
      </w:pPr>
      <w:bookmarkStart w:id="97" w:name="_Toc121828712"/>
      <w:bookmarkEnd w:id="95"/>
      <w:r w:rsidRPr="00767EFB">
        <w:rPr>
          <w:rFonts w:hint="eastAsia"/>
        </w:rPr>
        <w:t>②健康寿命延伸のための健（検</w:t>
      </w:r>
      <w:r w:rsidR="00040B9B" w:rsidRPr="00767EFB">
        <w:rPr>
          <w:rFonts w:hint="eastAsia"/>
        </w:rPr>
        <w:t>）</w:t>
      </w:r>
      <w:r w:rsidRPr="00767EFB">
        <w:rPr>
          <w:rFonts w:hint="eastAsia"/>
        </w:rPr>
        <w:t>診</w:t>
      </w:r>
    </w:p>
    <w:p w14:paraId="50813593" w14:textId="77777777" w:rsidR="005D3CE3" w:rsidRPr="00752A81" w:rsidRDefault="005D3CE3" w:rsidP="005D3CE3">
      <w:pPr>
        <w:pStyle w:val="a2"/>
        <w:tabs>
          <w:tab w:val="num" w:pos="624"/>
          <w:tab w:val="num" w:pos="9414"/>
        </w:tabs>
        <w:ind w:leftChars="50" w:left="384" w:right="120" w:hangingChars="110" w:hanging="264"/>
      </w:pPr>
      <w:r w:rsidRPr="006B581D">
        <w:rPr>
          <w:rFonts w:hint="eastAsia"/>
        </w:rPr>
        <w:t>区民の健康増進のため、年齢や対象にあわせた健康診査(健診)やがん検診を実施し、生活習慣病の予防及びがんの早期発見・早期治療を促進します。国保健診及</w:t>
      </w:r>
      <w:r w:rsidRPr="00752A81">
        <w:rPr>
          <w:rFonts w:hint="eastAsia"/>
        </w:rPr>
        <w:t>び長寿健診の対象者へは個別に受診券を送付します。</w:t>
      </w:r>
    </w:p>
    <w:p w14:paraId="07F13594" w14:textId="77777777" w:rsidR="005D3CE3" w:rsidRPr="00752A81" w:rsidRDefault="005D3CE3" w:rsidP="005D3CE3">
      <w:pPr>
        <w:pStyle w:val="a2"/>
        <w:tabs>
          <w:tab w:val="num" w:pos="624"/>
          <w:tab w:val="num" w:pos="9414"/>
        </w:tabs>
        <w:ind w:leftChars="50" w:left="384" w:right="120" w:hangingChars="110" w:hanging="264"/>
      </w:pPr>
      <w:r w:rsidRPr="00752A81">
        <w:t>65</w:t>
      </w:r>
      <w:r w:rsidRPr="00752A81">
        <w:rPr>
          <w:rFonts w:hint="eastAsia"/>
        </w:rPr>
        <w:t>歳以上の方には体重の減少、運動機能の低下、低栄養、口腔機能の低下等によるフレイル等の予防・改善に着目した健康診査を行います。</w:t>
      </w:r>
    </w:p>
    <w:p w14:paraId="4BA114D4" w14:textId="77777777" w:rsidR="005D3CE3" w:rsidRPr="00752A81" w:rsidRDefault="005D3CE3" w:rsidP="005D3CE3">
      <w:pPr>
        <w:pStyle w:val="a2"/>
        <w:tabs>
          <w:tab w:val="num" w:pos="624"/>
          <w:tab w:val="num" w:pos="9414"/>
        </w:tabs>
        <w:ind w:leftChars="50" w:left="384" w:right="120" w:hangingChars="110" w:hanging="264"/>
      </w:pPr>
      <w:r w:rsidRPr="00752A81">
        <w:rPr>
          <w:rFonts w:hint="eastAsia"/>
        </w:rPr>
        <w:t>健診制度の定着、受診率の向上を目指し啓発活動を実施します。</w:t>
      </w:r>
    </w:p>
    <w:p w14:paraId="7DA8ED57" w14:textId="77777777" w:rsidR="005D3CE3" w:rsidRPr="00752A81"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85"/>
        <w:gridCol w:w="1217"/>
        <w:gridCol w:w="1217"/>
        <w:gridCol w:w="1217"/>
        <w:gridCol w:w="1217"/>
        <w:gridCol w:w="1217"/>
      </w:tblGrid>
      <w:tr w:rsidR="005D3CE3" w:rsidRPr="00752A81" w14:paraId="6E4CFC7F" w14:textId="77777777" w:rsidTr="007C56B5">
        <w:trPr>
          <w:trHeight w:val="680"/>
        </w:trPr>
        <w:tc>
          <w:tcPr>
            <w:tcW w:w="2685" w:type="dxa"/>
            <w:tcBorders>
              <w:top w:val="single" w:sz="6" w:space="0" w:color="auto"/>
              <w:bottom w:val="single" w:sz="6" w:space="0" w:color="auto"/>
              <w:right w:val="single" w:sz="6" w:space="0" w:color="auto"/>
            </w:tcBorders>
            <w:shd w:val="clear" w:color="auto" w:fill="E4E4E4"/>
            <w:vAlign w:val="center"/>
          </w:tcPr>
          <w:p w14:paraId="54A62B20" w14:textId="77777777" w:rsidR="005D3CE3" w:rsidRPr="00752A81" w:rsidRDefault="005D3CE3" w:rsidP="007C56B5">
            <w:pPr>
              <w:jc w:val="center"/>
              <w:rPr>
                <w:rFonts w:ascii="ＭＳ ゴシック" w:eastAsia="ＭＳ ゴシック" w:hAnsi="ＭＳ ゴシック"/>
                <w:sz w:val="18"/>
                <w:szCs w:val="18"/>
              </w:rPr>
            </w:pPr>
          </w:p>
        </w:tc>
        <w:tc>
          <w:tcPr>
            <w:tcW w:w="1217" w:type="dxa"/>
            <w:tcBorders>
              <w:top w:val="single" w:sz="6" w:space="0" w:color="auto"/>
              <w:left w:val="single" w:sz="6" w:space="0" w:color="auto"/>
              <w:bottom w:val="single" w:sz="6" w:space="0" w:color="auto"/>
            </w:tcBorders>
            <w:shd w:val="clear" w:color="auto" w:fill="E4E4E4"/>
            <w:vAlign w:val="center"/>
          </w:tcPr>
          <w:p w14:paraId="05D142AB"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令和４年度</w:t>
            </w:r>
          </w:p>
          <w:p w14:paraId="47F75E02"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実績</w:t>
            </w:r>
          </w:p>
        </w:tc>
        <w:tc>
          <w:tcPr>
            <w:tcW w:w="1217" w:type="dxa"/>
            <w:tcBorders>
              <w:top w:val="single" w:sz="6" w:space="0" w:color="auto"/>
              <w:bottom w:val="single" w:sz="6" w:space="0" w:color="auto"/>
              <w:right w:val="double" w:sz="4" w:space="0" w:color="auto"/>
            </w:tcBorders>
            <w:shd w:val="clear" w:color="auto" w:fill="E4E4E4"/>
            <w:vAlign w:val="center"/>
          </w:tcPr>
          <w:p w14:paraId="77DE3BE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令和５年度</w:t>
            </w:r>
          </w:p>
          <w:p w14:paraId="23AE050F"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（見込み）</w:t>
            </w:r>
          </w:p>
        </w:tc>
        <w:tc>
          <w:tcPr>
            <w:tcW w:w="1217" w:type="dxa"/>
            <w:tcBorders>
              <w:top w:val="single" w:sz="6" w:space="0" w:color="auto"/>
              <w:left w:val="double" w:sz="4" w:space="0" w:color="auto"/>
              <w:bottom w:val="single" w:sz="6" w:space="0" w:color="auto"/>
            </w:tcBorders>
            <w:shd w:val="clear" w:color="auto" w:fill="E4E4E4"/>
            <w:vAlign w:val="center"/>
          </w:tcPr>
          <w:p w14:paraId="6604E3F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令和６年度</w:t>
            </w:r>
          </w:p>
          <w:p w14:paraId="64AB756B"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（2024年度）</w:t>
            </w:r>
          </w:p>
        </w:tc>
        <w:tc>
          <w:tcPr>
            <w:tcW w:w="1217" w:type="dxa"/>
            <w:tcBorders>
              <w:top w:val="single" w:sz="6" w:space="0" w:color="auto"/>
              <w:bottom w:val="single" w:sz="6" w:space="0" w:color="auto"/>
            </w:tcBorders>
            <w:shd w:val="clear" w:color="auto" w:fill="E4E4E4"/>
            <w:vAlign w:val="center"/>
          </w:tcPr>
          <w:p w14:paraId="20C46429"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令和７年度</w:t>
            </w:r>
          </w:p>
          <w:p w14:paraId="29434E04"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（2025年度）</w:t>
            </w:r>
          </w:p>
        </w:tc>
        <w:tc>
          <w:tcPr>
            <w:tcW w:w="1217" w:type="dxa"/>
            <w:tcBorders>
              <w:top w:val="single" w:sz="6" w:space="0" w:color="auto"/>
              <w:bottom w:val="single" w:sz="6" w:space="0" w:color="auto"/>
              <w:right w:val="single" w:sz="6" w:space="0" w:color="auto"/>
            </w:tcBorders>
            <w:shd w:val="clear" w:color="auto" w:fill="E4E4E4"/>
            <w:vAlign w:val="center"/>
          </w:tcPr>
          <w:p w14:paraId="1614B01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令和８年度</w:t>
            </w:r>
          </w:p>
          <w:p w14:paraId="32B53F5F"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（2026年度）</w:t>
            </w:r>
          </w:p>
        </w:tc>
      </w:tr>
      <w:tr w:rsidR="005D3CE3" w:rsidRPr="00752A81" w14:paraId="594F6CCA" w14:textId="77777777" w:rsidTr="00D41F82">
        <w:trPr>
          <w:trHeight w:val="960"/>
        </w:trPr>
        <w:tc>
          <w:tcPr>
            <w:tcW w:w="2685" w:type="dxa"/>
            <w:tcBorders>
              <w:top w:val="single" w:sz="6" w:space="0" w:color="auto"/>
              <w:bottom w:val="single" w:sz="2" w:space="0" w:color="auto"/>
              <w:right w:val="single" w:sz="6" w:space="0" w:color="auto"/>
            </w:tcBorders>
            <w:vAlign w:val="center"/>
          </w:tcPr>
          <w:p w14:paraId="1A7F7DF0"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長寿健診</w:t>
            </w:r>
          </w:p>
          <w:p w14:paraId="280F25F3"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w:t>
            </w:r>
          </w:p>
          <w:p w14:paraId="04226CAD" w14:textId="4B519839" w:rsidR="005D3CE3" w:rsidRPr="00D41F82"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後期高齢者</w:t>
            </w:r>
            <w:r w:rsidRPr="00752A81">
              <w:rPr>
                <w:rFonts w:ascii="ＭＳ Ｐゴシック" w:eastAsia="ＭＳ Ｐゴシック" w:hAnsi="ＭＳ Ｐゴシック" w:cs="ＭＳ Ｐゴシック"/>
                <w:kern w:val="0"/>
                <w:sz w:val="20"/>
                <w:szCs w:val="20"/>
              </w:rPr>
              <w:t>医療制度加入</w:t>
            </w:r>
            <w:r w:rsidRPr="00752A81">
              <w:rPr>
                <w:rFonts w:ascii="ＭＳ Ｐゴシック" w:eastAsia="ＭＳ Ｐゴシック" w:hAnsi="ＭＳ Ｐゴシック" w:cs="ＭＳ Ｐゴシック" w:hint="eastAsia"/>
                <w:kern w:val="0"/>
                <w:sz w:val="20"/>
                <w:szCs w:val="20"/>
              </w:rPr>
              <w:t>者</w:t>
            </w:r>
          </w:p>
        </w:tc>
        <w:tc>
          <w:tcPr>
            <w:tcW w:w="1217" w:type="dxa"/>
            <w:tcBorders>
              <w:top w:val="single" w:sz="6" w:space="0" w:color="auto"/>
              <w:left w:val="single" w:sz="6" w:space="0" w:color="auto"/>
              <w:bottom w:val="single" w:sz="2" w:space="0" w:color="auto"/>
            </w:tcBorders>
            <w:vAlign w:val="center"/>
          </w:tcPr>
          <w:p w14:paraId="37AFDF6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42,752人</w:t>
            </w:r>
          </w:p>
        </w:tc>
        <w:tc>
          <w:tcPr>
            <w:tcW w:w="1217" w:type="dxa"/>
            <w:tcBorders>
              <w:top w:val="single" w:sz="6" w:space="0" w:color="auto"/>
              <w:bottom w:val="single" w:sz="2" w:space="0" w:color="auto"/>
              <w:right w:val="double" w:sz="4" w:space="0" w:color="auto"/>
            </w:tcBorders>
            <w:vAlign w:val="center"/>
          </w:tcPr>
          <w:p w14:paraId="711A088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47,500人</w:t>
            </w:r>
          </w:p>
        </w:tc>
        <w:tc>
          <w:tcPr>
            <w:tcW w:w="1217" w:type="dxa"/>
            <w:tcBorders>
              <w:top w:val="single" w:sz="6" w:space="0" w:color="auto"/>
              <w:left w:val="double" w:sz="4" w:space="0" w:color="auto"/>
              <w:bottom w:val="single" w:sz="2" w:space="0" w:color="auto"/>
            </w:tcBorders>
            <w:vAlign w:val="center"/>
          </w:tcPr>
          <w:p w14:paraId="0EC5C69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48,700人</w:t>
            </w:r>
          </w:p>
        </w:tc>
        <w:tc>
          <w:tcPr>
            <w:tcW w:w="1217" w:type="dxa"/>
            <w:tcBorders>
              <w:top w:val="single" w:sz="6" w:space="0" w:color="auto"/>
              <w:bottom w:val="single" w:sz="2" w:space="0" w:color="auto"/>
            </w:tcBorders>
            <w:vAlign w:val="center"/>
          </w:tcPr>
          <w:p w14:paraId="545F39A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50,100人</w:t>
            </w:r>
          </w:p>
        </w:tc>
        <w:tc>
          <w:tcPr>
            <w:tcW w:w="1217" w:type="dxa"/>
            <w:tcBorders>
              <w:top w:val="single" w:sz="6" w:space="0" w:color="auto"/>
              <w:bottom w:val="single" w:sz="2" w:space="0" w:color="auto"/>
            </w:tcBorders>
            <w:vAlign w:val="center"/>
          </w:tcPr>
          <w:p w14:paraId="6434D15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51,200人</w:t>
            </w:r>
          </w:p>
        </w:tc>
      </w:tr>
      <w:tr w:rsidR="005D3CE3" w:rsidRPr="00752A81" w14:paraId="14F83349" w14:textId="77777777" w:rsidTr="007C56B5">
        <w:trPr>
          <w:trHeight w:val="907"/>
        </w:trPr>
        <w:tc>
          <w:tcPr>
            <w:tcW w:w="2685" w:type="dxa"/>
            <w:tcBorders>
              <w:top w:val="single" w:sz="2" w:space="0" w:color="auto"/>
              <w:bottom w:val="single" w:sz="2" w:space="0" w:color="auto"/>
              <w:right w:val="single" w:sz="6" w:space="0" w:color="auto"/>
            </w:tcBorders>
            <w:vAlign w:val="center"/>
          </w:tcPr>
          <w:p w14:paraId="570D6317"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国保健診</w:t>
            </w:r>
          </w:p>
          <w:p w14:paraId="379F3DCD"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対象者：国保加入の</w:t>
            </w:r>
          </w:p>
          <w:p w14:paraId="7312B025"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kern w:val="0"/>
                <w:sz w:val="20"/>
                <w:szCs w:val="20"/>
              </w:rPr>
              <w:t>40～74歳</w:t>
            </w:r>
          </w:p>
        </w:tc>
        <w:tc>
          <w:tcPr>
            <w:tcW w:w="1217" w:type="dxa"/>
            <w:tcBorders>
              <w:top w:val="single" w:sz="2" w:space="0" w:color="auto"/>
              <w:left w:val="single" w:sz="6" w:space="0" w:color="auto"/>
              <w:bottom w:val="single" w:sz="2" w:space="0" w:color="auto"/>
            </w:tcBorders>
            <w:vAlign w:val="center"/>
          </w:tcPr>
          <w:p w14:paraId="2EFC710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37,798人</w:t>
            </w:r>
          </w:p>
        </w:tc>
        <w:tc>
          <w:tcPr>
            <w:tcW w:w="1217" w:type="dxa"/>
            <w:tcBorders>
              <w:top w:val="single" w:sz="2" w:space="0" w:color="auto"/>
              <w:bottom w:val="single" w:sz="2" w:space="0" w:color="auto"/>
              <w:right w:val="double" w:sz="4" w:space="0" w:color="auto"/>
            </w:tcBorders>
            <w:vAlign w:val="center"/>
          </w:tcPr>
          <w:p w14:paraId="25880D0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37,400人</w:t>
            </w:r>
          </w:p>
        </w:tc>
        <w:tc>
          <w:tcPr>
            <w:tcW w:w="1217" w:type="dxa"/>
            <w:tcBorders>
              <w:top w:val="single" w:sz="2" w:space="0" w:color="auto"/>
              <w:left w:val="double" w:sz="4" w:space="0" w:color="auto"/>
              <w:bottom w:val="single" w:sz="2" w:space="0" w:color="auto"/>
            </w:tcBorders>
            <w:vAlign w:val="center"/>
          </w:tcPr>
          <w:p w14:paraId="6F6995D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40,100人</w:t>
            </w:r>
          </w:p>
        </w:tc>
        <w:tc>
          <w:tcPr>
            <w:tcW w:w="1217" w:type="dxa"/>
            <w:tcBorders>
              <w:top w:val="single" w:sz="2" w:space="0" w:color="auto"/>
              <w:bottom w:val="single" w:sz="2" w:space="0" w:color="auto"/>
            </w:tcBorders>
            <w:vAlign w:val="center"/>
          </w:tcPr>
          <w:p w14:paraId="40A57AE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40,600人</w:t>
            </w:r>
          </w:p>
        </w:tc>
        <w:tc>
          <w:tcPr>
            <w:tcW w:w="1217" w:type="dxa"/>
            <w:tcBorders>
              <w:top w:val="single" w:sz="2" w:space="0" w:color="auto"/>
              <w:bottom w:val="single" w:sz="2" w:space="0" w:color="auto"/>
            </w:tcBorders>
            <w:vAlign w:val="center"/>
          </w:tcPr>
          <w:p w14:paraId="27697D4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40,800人</w:t>
            </w:r>
          </w:p>
        </w:tc>
      </w:tr>
      <w:tr w:rsidR="005D3CE3" w:rsidRPr="00752A81" w14:paraId="7017CB7C"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10D4423A"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胃がん検診</w:t>
            </w:r>
          </w:p>
          <w:p w14:paraId="39FD6238"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対象者：30歳以上（年1回）</w:t>
            </w:r>
          </w:p>
        </w:tc>
        <w:tc>
          <w:tcPr>
            <w:tcW w:w="1217" w:type="dxa"/>
            <w:tcBorders>
              <w:top w:val="single" w:sz="2" w:space="0" w:color="auto"/>
              <w:left w:val="single" w:sz="6" w:space="0" w:color="auto"/>
              <w:bottom w:val="single" w:sz="2" w:space="0" w:color="auto"/>
            </w:tcBorders>
            <w:vAlign w:val="center"/>
          </w:tcPr>
          <w:p w14:paraId="48ADCC3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18,478人</w:t>
            </w:r>
          </w:p>
        </w:tc>
        <w:tc>
          <w:tcPr>
            <w:tcW w:w="1217" w:type="dxa"/>
            <w:tcBorders>
              <w:top w:val="single" w:sz="2" w:space="0" w:color="auto"/>
              <w:bottom w:val="single" w:sz="2" w:space="0" w:color="auto"/>
              <w:right w:val="double" w:sz="4" w:space="0" w:color="auto"/>
            </w:tcBorders>
            <w:vAlign w:val="center"/>
          </w:tcPr>
          <w:p w14:paraId="4E7F697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18,600人</w:t>
            </w:r>
          </w:p>
        </w:tc>
        <w:tc>
          <w:tcPr>
            <w:tcW w:w="1217" w:type="dxa"/>
            <w:tcBorders>
              <w:top w:val="single" w:sz="2" w:space="0" w:color="auto"/>
              <w:left w:val="double" w:sz="4" w:space="0" w:color="auto"/>
              <w:bottom w:val="single" w:sz="2" w:space="0" w:color="auto"/>
            </w:tcBorders>
            <w:vAlign w:val="center"/>
          </w:tcPr>
          <w:p w14:paraId="08FCCE46"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25,200人</w:t>
            </w:r>
          </w:p>
        </w:tc>
        <w:tc>
          <w:tcPr>
            <w:tcW w:w="1217" w:type="dxa"/>
            <w:tcBorders>
              <w:top w:val="single" w:sz="2" w:space="0" w:color="auto"/>
              <w:bottom w:val="single" w:sz="2" w:space="0" w:color="auto"/>
            </w:tcBorders>
            <w:vAlign w:val="center"/>
          </w:tcPr>
          <w:p w14:paraId="65820C1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25,900人</w:t>
            </w:r>
          </w:p>
        </w:tc>
        <w:tc>
          <w:tcPr>
            <w:tcW w:w="1217" w:type="dxa"/>
            <w:tcBorders>
              <w:top w:val="single" w:sz="2" w:space="0" w:color="auto"/>
              <w:bottom w:val="single" w:sz="2" w:space="0" w:color="auto"/>
            </w:tcBorders>
            <w:vAlign w:val="center"/>
          </w:tcPr>
          <w:p w14:paraId="49161B08"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26,900人</w:t>
            </w:r>
          </w:p>
        </w:tc>
      </w:tr>
      <w:tr w:rsidR="005D3CE3" w:rsidRPr="00752A81" w14:paraId="6C7E65C5"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5BE63C1F"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肺がん検診</w:t>
            </w:r>
          </w:p>
          <w:p w14:paraId="2A9D56A4"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対象者：40歳以上（年1回）</w:t>
            </w:r>
          </w:p>
        </w:tc>
        <w:tc>
          <w:tcPr>
            <w:tcW w:w="1217" w:type="dxa"/>
            <w:tcBorders>
              <w:top w:val="single" w:sz="2" w:space="0" w:color="auto"/>
              <w:left w:val="single" w:sz="6" w:space="0" w:color="auto"/>
              <w:bottom w:val="single" w:sz="2" w:space="0" w:color="auto"/>
            </w:tcBorders>
            <w:vAlign w:val="center"/>
          </w:tcPr>
          <w:p w14:paraId="7111A23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21,663人</w:t>
            </w:r>
          </w:p>
        </w:tc>
        <w:tc>
          <w:tcPr>
            <w:tcW w:w="1217" w:type="dxa"/>
            <w:tcBorders>
              <w:top w:val="single" w:sz="2" w:space="0" w:color="auto"/>
              <w:bottom w:val="single" w:sz="2" w:space="0" w:color="auto"/>
              <w:right w:val="double" w:sz="4" w:space="0" w:color="auto"/>
            </w:tcBorders>
            <w:vAlign w:val="center"/>
          </w:tcPr>
          <w:p w14:paraId="4C88697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23,100人</w:t>
            </w:r>
          </w:p>
        </w:tc>
        <w:tc>
          <w:tcPr>
            <w:tcW w:w="1217" w:type="dxa"/>
            <w:tcBorders>
              <w:top w:val="single" w:sz="2" w:space="0" w:color="auto"/>
              <w:left w:val="double" w:sz="4" w:space="0" w:color="auto"/>
              <w:bottom w:val="single" w:sz="2" w:space="0" w:color="auto"/>
            </w:tcBorders>
            <w:vAlign w:val="center"/>
          </w:tcPr>
          <w:p w14:paraId="2842426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23,400人</w:t>
            </w:r>
          </w:p>
        </w:tc>
        <w:tc>
          <w:tcPr>
            <w:tcW w:w="1217" w:type="dxa"/>
            <w:tcBorders>
              <w:top w:val="single" w:sz="2" w:space="0" w:color="auto"/>
              <w:bottom w:val="single" w:sz="2" w:space="0" w:color="auto"/>
            </w:tcBorders>
            <w:vAlign w:val="center"/>
          </w:tcPr>
          <w:p w14:paraId="10FA83A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24,200人</w:t>
            </w:r>
          </w:p>
        </w:tc>
        <w:tc>
          <w:tcPr>
            <w:tcW w:w="1217" w:type="dxa"/>
            <w:tcBorders>
              <w:top w:val="single" w:sz="2" w:space="0" w:color="auto"/>
              <w:bottom w:val="single" w:sz="2" w:space="0" w:color="auto"/>
            </w:tcBorders>
            <w:vAlign w:val="center"/>
          </w:tcPr>
          <w:p w14:paraId="75983D8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24,800人</w:t>
            </w:r>
          </w:p>
        </w:tc>
      </w:tr>
      <w:tr w:rsidR="005D3CE3" w:rsidRPr="00752A81" w14:paraId="02B0EF57"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48133A11"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大腸がん検診</w:t>
            </w:r>
          </w:p>
          <w:p w14:paraId="24A76FA0"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対象者：40歳以上（年1回）</w:t>
            </w:r>
          </w:p>
        </w:tc>
        <w:tc>
          <w:tcPr>
            <w:tcW w:w="1217" w:type="dxa"/>
            <w:tcBorders>
              <w:top w:val="single" w:sz="2" w:space="0" w:color="auto"/>
              <w:left w:val="single" w:sz="6" w:space="0" w:color="auto"/>
              <w:bottom w:val="single" w:sz="2" w:space="0" w:color="auto"/>
            </w:tcBorders>
            <w:vAlign w:val="center"/>
          </w:tcPr>
          <w:p w14:paraId="4672119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20,887人</w:t>
            </w:r>
          </w:p>
        </w:tc>
        <w:tc>
          <w:tcPr>
            <w:tcW w:w="1217" w:type="dxa"/>
            <w:tcBorders>
              <w:top w:val="single" w:sz="2" w:space="0" w:color="auto"/>
              <w:bottom w:val="single" w:sz="2" w:space="0" w:color="auto"/>
              <w:right w:val="double" w:sz="4" w:space="0" w:color="auto"/>
            </w:tcBorders>
            <w:vAlign w:val="center"/>
          </w:tcPr>
          <w:p w14:paraId="211A684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21,000人</w:t>
            </w:r>
          </w:p>
        </w:tc>
        <w:tc>
          <w:tcPr>
            <w:tcW w:w="1217" w:type="dxa"/>
            <w:tcBorders>
              <w:top w:val="single" w:sz="2" w:space="0" w:color="auto"/>
              <w:left w:val="double" w:sz="4" w:space="0" w:color="auto"/>
              <w:bottom w:val="single" w:sz="2" w:space="0" w:color="auto"/>
            </w:tcBorders>
            <w:vAlign w:val="center"/>
          </w:tcPr>
          <w:p w14:paraId="0D1E9CF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23,900人</w:t>
            </w:r>
          </w:p>
        </w:tc>
        <w:tc>
          <w:tcPr>
            <w:tcW w:w="1217" w:type="dxa"/>
            <w:tcBorders>
              <w:top w:val="single" w:sz="2" w:space="0" w:color="auto"/>
              <w:bottom w:val="single" w:sz="2" w:space="0" w:color="auto"/>
            </w:tcBorders>
            <w:vAlign w:val="center"/>
          </w:tcPr>
          <w:p w14:paraId="6A78ACA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25,400人</w:t>
            </w:r>
          </w:p>
        </w:tc>
        <w:tc>
          <w:tcPr>
            <w:tcW w:w="1217" w:type="dxa"/>
            <w:tcBorders>
              <w:top w:val="single" w:sz="2" w:space="0" w:color="auto"/>
              <w:bottom w:val="single" w:sz="2" w:space="0" w:color="auto"/>
            </w:tcBorders>
            <w:vAlign w:val="center"/>
          </w:tcPr>
          <w:p w14:paraId="3283BB3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26,600人</w:t>
            </w:r>
          </w:p>
        </w:tc>
      </w:tr>
      <w:tr w:rsidR="005D3CE3" w:rsidRPr="00752A81" w14:paraId="7BDA40DE"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58DA9A58"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前立腺がん検診</w:t>
            </w:r>
          </w:p>
          <w:p w14:paraId="55601596"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対象者：60・65・70歳</w:t>
            </w:r>
          </w:p>
        </w:tc>
        <w:tc>
          <w:tcPr>
            <w:tcW w:w="1217" w:type="dxa"/>
            <w:tcBorders>
              <w:top w:val="single" w:sz="2" w:space="0" w:color="auto"/>
              <w:left w:val="single" w:sz="6" w:space="0" w:color="auto"/>
              <w:bottom w:val="single" w:sz="2" w:space="0" w:color="auto"/>
            </w:tcBorders>
            <w:vAlign w:val="center"/>
          </w:tcPr>
          <w:p w14:paraId="6228F06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1,873人</w:t>
            </w:r>
          </w:p>
        </w:tc>
        <w:tc>
          <w:tcPr>
            <w:tcW w:w="1217" w:type="dxa"/>
            <w:tcBorders>
              <w:top w:val="single" w:sz="2" w:space="0" w:color="auto"/>
              <w:bottom w:val="single" w:sz="2" w:space="0" w:color="auto"/>
              <w:right w:val="double" w:sz="4" w:space="0" w:color="auto"/>
            </w:tcBorders>
            <w:vAlign w:val="center"/>
          </w:tcPr>
          <w:p w14:paraId="579AD816"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1,800人</w:t>
            </w:r>
          </w:p>
        </w:tc>
        <w:tc>
          <w:tcPr>
            <w:tcW w:w="1217" w:type="dxa"/>
            <w:tcBorders>
              <w:top w:val="single" w:sz="2" w:space="0" w:color="auto"/>
              <w:left w:val="double" w:sz="4" w:space="0" w:color="auto"/>
              <w:bottom w:val="single" w:sz="2" w:space="0" w:color="auto"/>
            </w:tcBorders>
            <w:vAlign w:val="center"/>
          </w:tcPr>
          <w:p w14:paraId="6A60A0D3" w14:textId="77777777" w:rsidR="005D3CE3" w:rsidRPr="00752A81" w:rsidRDefault="005D3CE3" w:rsidP="007C56B5">
            <w:pPr>
              <w:widowControl/>
              <w:wordWrap w:val="0"/>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2,500人</w:t>
            </w:r>
          </w:p>
        </w:tc>
        <w:tc>
          <w:tcPr>
            <w:tcW w:w="1217" w:type="dxa"/>
            <w:tcBorders>
              <w:top w:val="single" w:sz="2" w:space="0" w:color="auto"/>
              <w:bottom w:val="single" w:sz="2" w:space="0" w:color="auto"/>
            </w:tcBorders>
            <w:vAlign w:val="center"/>
          </w:tcPr>
          <w:p w14:paraId="1806C0E1" w14:textId="77777777" w:rsidR="005D3CE3" w:rsidRPr="00752A81" w:rsidRDefault="005D3CE3" w:rsidP="007C56B5">
            <w:pPr>
              <w:widowControl/>
              <w:wordWrap w:val="0"/>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2,600人</w:t>
            </w:r>
          </w:p>
        </w:tc>
        <w:tc>
          <w:tcPr>
            <w:tcW w:w="1217" w:type="dxa"/>
            <w:tcBorders>
              <w:top w:val="single" w:sz="2" w:space="0" w:color="auto"/>
              <w:bottom w:val="single" w:sz="2" w:space="0" w:color="auto"/>
            </w:tcBorders>
            <w:vAlign w:val="center"/>
          </w:tcPr>
          <w:p w14:paraId="562245BD" w14:textId="77777777" w:rsidR="005D3CE3" w:rsidRPr="00752A81" w:rsidRDefault="005D3CE3" w:rsidP="007C56B5">
            <w:pPr>
              <w:widowControl/>
              <w:wordWrap w:val="0"/>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2,700人</w:t>
            </w:r>
          </w:p>
        </w:tc>
      </w:tr>
      <w:tr w:rsidR="005D3CE3" w:rsidRPr="00752A81" w14:paraId="5CDFFD8D" w14:textId="77777777" w:rsidTr="007C56B5">
        <w:trPr>
          <w:trHeight w:val="907"/>
        </w:trPr>
        <w:tc>
          <w:tcPr>
            <w:tcW w:w="2685" w:type="dxa"/>
            <w:tcBorders>
              <w:top w:val="single" w:sz="2" w:space="0" w:color="auto"/>
              <w:bottom w:val="single" w:sz="2" w:space="0" w:color="auto"/>
              <w:right w:val="single" w:sz="6" w:space="0" w:color="auto"/>
            </w:tcBorders>
            <w:vAlign w:val="center"/>
          </w:tcPr>
          <w:p w14:paraId="7EF78359"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乳がん検診</w:t>
            </w:r>
          </w:p>
          <w:p w14:paraId="7876F387" w14:textId="77777777" w:rsidR="005D3CE3" w:rsidRPr="00752A81" w:rsidRDefault="005D3CE3" w:rsidP="007C56B5">
            <w:pPr>
              <w:widowControl/>
              <w:autoSpaceDN w:val="0"/>
              <w:ind w:rightChars="-50" w:right="-120"/>
              <w:jc w:val="left"/>
              <w:rPr>
                <w:rFonts w:ascii="ＭＳ Ｐゴシック" w:eastAsia="ＭＳ Ｐゴシック" w:hAnsi="ＭＳ Ｐゴシック" w:cs="ＭＳ Ｐゴシック"/>
                <w:w w:val="95"/>
                <w:kern w:val="0"/>
                <w:sz w:val="20"/>
                <w:szCs w:val="20"/>
              </w:rPr>
            </w:pPr>
            <w:r w:rsidRPr="00752A81">
              <w:rPr>
                <w:rFonts w:ascii="ＭＳ Ｐゴシック" w:eastAsia="ＭＳ Ｐゴシック" w:hAnsi="ＭＳ Ｐゴシック" w:cs="ＭＳ Ｐゴシック" w:hint="eastAsia"/>
                <w:kern w:val="0"/>
                <w:sz w:val="20"/>
                <w:szCs w:val="20"/>
              </w:rPr>
              <w:t>対象者：30歳以上（年1回）</w:t>
            </w:r>
          </w:p>
          <w:p w14:paraId="05968878" w14:textId="77777777" w:rsidR="00D41F82" w:rsidRDefault="005D3CE3" w:rsidP="007C56B5">
            <w:pPr>
              <w:widowControl/>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ﾏﾝﾓｸﾞﾗﾌｨ検査は</w:t>
            </w:r>
            <w:r w:rsidR="005E51E8">
              <w:rPr>
                <w:rFonts w:ascii="ＭＳ Ｐゴシック" w:eastAsia="ＭＳ Ｐゴシック" w:hAnsi="ＭＳ Ｐゴシック" w:cs="ＭＳ Ｐゴシック" w:hint="eastAsia"/>
                <w:kern w:val="0"/>
                <w:sz w:val="20"/>
                <w:szCs w:val="20"/>
              </w:rPr>
              <w:t>40歳以上</w:t>
            </w:r>
          </w:p>
          <w:p w14:paraId="0669682D" w14:textId="6E211103" w:rsidR="005D3CE3" w:rsidRPr="00752A81" w:rsidRDefault="005D3CE3" w:rsidP="007C56B5">
            <w:pPr>
              <w:widowControl/>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2年に1回</w:t>
            </w:r>
          </w:p>
        </w:tc>
        <w:tc>
          <w:tcPr>
            <w:tcW w:w="1217" w:type="dxa"/>
            <w:tcBorders>
              <w:top w:val="single" w:sz="2" w:space="0" w:color="auto"/>
              <w:left w:val="single" w:sz="6" w:space="0" w:color="auto"/>
              <w:bottom w:val="single" w:sz="2" w:space="0" w:color="auto"/>
            </w:tcBorders>
            <w:vAlign w:val="center"/>
          </w:tcPr>
          <w:p w14:paraId="14CE29A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24,463人</w:t>
            </w:r>
          </w:p>
        </w:tc>
        <w:tc>
          <w:tcPr>
            <w:tcW w:w="1217" w:type="dxa"/>
            <w:tcBorders>
              <w:top w:val="single" w:sz="2" w:space="0" w:color="auto"/>
              <w:bottom w:val="single" w:sz="2" w:space="0" w:color="auto"/>
              <w:right w:val="double" w:sz="4" w:space="0" w:color="auto"/>
            </w:tcBorders>
            <w:vAlign w:val="center"/>
          </w:tcPr>
          <w:p w14:paraId="4420414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24,900人</w:t>
            </w:r>
          </w:p>
        </w:tc>
        <w:tc>
          <w:tcPr>
            <w:tcW w:w="1217" w:type="dxa"/>
            <w:tcBorders>
              <w:top w:val="single" w:sz="2" w:space="0" w:color="auto"/>
              <w:left w:val="double" w:sz="4" w:space="0" w:color="auto"/>
              <w:bottom w:val="single" w:sz="2" w:space="0" w:color="auto"/>
            </w:tcBorders>
            <w:vAlign w:val="center"/>
          </w:tcPr>
          <w:p w14:paraId="2474622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24,100人</w:t>
            </w:r>
          </w:p>
        </w:tc>
        <w:tc>
          <w:tcPr>
            <w:tcW w:w="1217" w:type="dxa"/>
            <w:tcBorders>
              <w:top w:val="single" w:sz="2" w:space="0" w:color="auto"/>
              <w:bottom w:val="single" w:sz="2" w:space="0" w:color="auto"/>
            </w:tcBorders>
            <w:vAlign w:val="center"/>
          </w:tcPr>
          <w:p w14:paraId="1FE688E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24,800人</w:t>
            </w:r>
          </w:p>
        </w:tc>
        <w:tc>
          <w:tcPr>
            <w:tcW w:w="1217" w:type="dxa"/>
            <w:tcBorders>
              <w:top w:val="single" w:sz="2" w:space="0" w:color="auto"/>
              <w:bottom w:val="single" w:sz="2" w:space="0" w:color="auto"/>
            </w:tcBorders>
            <w:vAlign w:val="center"/>
          </w:tcPr>
          <w:p w14:paraId="6A1FB14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25,300人</w:t>
            </w:r>
          </w:p>
        </w:tc>
      </w:tr>
      <w:tr w:rsidR="005D3CE3" w:rsidRPr="00752A81" w14:paraId="198007A7"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180EFC7E"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子宮頸がん検診</w:t>
            </w:r>
          </w:p>
          <w:p w14:paraId="11F92154" w14:textId="77777777" w:rsidR="005D3CE3" w:rsidRPr="00752A81" w:rsidRDefault="005D3CE3" w:rsidP="007C56B5">
            <w:pPr>
              <w:widowControl/>
              <w:autoSpaceDN w:val="0"/>
              <w:ind w:left="340" w:hanging="340"/>
              <w:jc w:val="left"/>
              <w:rPr>
                <w:rFonts w:ascii="ＭＳ Ｐゴシック" w:eastAsia="ＭＳ Ｐゴシック" w:hAnsi="ＭＳ Ｐゴシック" w:cs="ＭＳ Ｐゴシック"/>
                <w:w w:val="95"/>
                <w:kern w:val="0"/>
                <w:sz w:val="20"/>
                <w:szCs w:val="20"/>
              </w:rPr>
            </w:pPr>
            <w:r w:rsidRPr="00752A81">
              <w:rPr>
                <w:rFonts w:ascii="ＭＳ Ｐゴシック" w:eastAsia="ＭＳ Ｐゴシック" w:hAnsi="ＭＳ Ｐゴシック" w:cs="ＭＳ Ｐゴシック" w:hint="eastAsia"/>
                <w:w w:val="95"/>
                <w:kern w:val="0"/>
                <w:sz w:val="20"/>
                <w:szCs w:val="20"/>
              </w:rPr>
              <w:t>対象者：20歳以上（2年に1回）</w:t>
            </w:r>
          </w:p>
        </w:tc>
        <w:tc>
          <w:tcPr>
            <w:tcW w:w="1217" w:type="dxa"/>
            <w:tcBorders>
              <w:top w:val="single" w:sz="2" w:space="0" w:color="auto"/>
              <w:left w:val="single" w:sz="6" w:space="0" w:color="auto"/>
              <w:bottom w:val="single" w:sz="2" w:space="0" w:color="auto"/>
            </w:tcBorders>
            <w:vAlign w:val="center"/>
          </w:tcPr>
          <w:p w14:paraId="1D8045C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15,788人</w:t>
            </w:r>
          </w:p>
        </w:tc>
        <w:tc>
          <w:tcPr>
            <w:tcW w:w="1217" w:type="dxa"/>
            <w:tcBorders>
              <w:top w:val="single" w:sz="2" w:space="0" w:color="auto"/>
              <w:bottom w:val="single" w:sz="2" w:space="0" w:color="auto"/>
              <w:right w:val="double" w:sz="4" w:space="0" w:color="auto"/>
            </w:tcBorders>
            <w:vAlign w:val="center"/>
          </w:tcPr>
          <w:p w14:paraId="5D02520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14,700人</w:t>
            </w:r>
          </w:p>
        </w:tc>
        <w:tc>
          <w:tcPr>
            <w:tcW w:w="1217" w:type="dxa"/>
            <w:tcBorders>
              <w:top w:val="single" w:sz="2" w:space="0" w:color="auto"/>
              <w:left w:val="double" w:sz="4" w:space="0" w:color="auto"/>
              <w:bottom w:val="single" w:sz="2" w:space="0" w:color="auto"/>
            </w:tcBorders>
            <w:vAlign w:val="center"/>
          </w:tcPr>
          <w:p w14:paraId="3D11320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32,200人</w:t>
            </w:r>
          </w:p>
        </w:tc>
        <w:tc>
          <w:tcPr>
            <w:tcW w:w="1217" w:type="dxa"/>
            <w:tcBorders>
              <w:top w:val="single" w:sz="2" w:space="0" w:color="auto"/>
              <w:bottom w:val="single" w:sz="2" w:space="0" w:color="auto"/>
            </w:tcBorders>
            <w:vAlign w:val="center"/>
          </w:tcPr>
          <w:p w14:paraId="57BA0B5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33,300人</w:t>
            </w:r>
          </w:p>
        </w:tc>
        <w:tc>
          <w:tcPr>
            <w:tcW w:w="1217" w:type="dxa"/>
            <w:tcBorders>
              <w:top w:val="single" w:sz="2" w:space="0" w:color="auto"/>
              <w:bottom w:val="single" w:sz="2" w:space="0" w:color="auto"/>
            </w:tcBorders>
            <w:vAlign w:val="center"/>
          </w:tcPr>
          <w:p w14:paraId="1751002A"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34,700人</w:t>
            </w:r>
          </w:p>
        </w:tc>
      </w:tr>
      <w:tr w:rsidR="005D3CE3" w:rsidRPr="00752A81" w14:paraId="1D036A9A" w14:textId="77777777" w:rsidTr="007C56B5">
        <w:trPr>
          <w:trHeight w:val="737"/>
        </w:trPr>
        <w:tc>
          <w:tcPr>
            <w:tcW w:w="2685" w:type="dxa"/>
            <w:tcBorders>
              <w:top w:val="single" w:sz="2" w:space="0" w:color="auto"/>
              <w:bottom w:val="single" w:sz="2" w:space="0" w:color="auto"/>
              <w:right w:val="single" w:sz="6" w:space="0" w:color="auto"/>
            </w:tcBorders>
            <w:vAlign w:val="center"/>
          </w:tcPr>
          <w:p w14:paraId="5FB25494"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口腔がん検診</w:t>
            </w:r>
          </w:p>
          <w:p w14:paraId="57639379" w14:textId="77777777" w:rsidR="005D3CE3" w:rsidRPr="00752A81" w:rsidRDefault="005D3CE3" w:rsidP="007C56B5">
            <w:pPr>
              <w:widowControl/>
              <w:autoSpaceDN w:val="0"/>
              <w:ind w:left="340" w:hanging="340"/>
              <w:jc w:val="left"/>
              <w:rPr>
                <w:rFonts w:ascii="ＭＳ Ｐゴシック" w:eastAsia="ＭＳ Ｐゴシック" w:hAnsi="ＭＳ Ｐゴシック" w:cs="ＭＳ Ｐゴシック"/>
                <w:w w:val="95"/>
                <w:kern w:val="0"/>
                <w:sz w:val="20"/>
                <w:szCs w:val="20"/>
              </w:rPr>
            </w:pPr>
            <w:r w:rsidRPr="00752A81">
              <w:rPr>
                <w:rFonts w:ascii="ＭＳ Ｐゴシック" w:eastAsia="ＭＳ Ｐゴシック" w:hAnsi="ＭＳ Ｐゴシック" w:cs="ＭＳ Ｐゴシック" w:hint="eastAsia"/>
                <w:w w:val="95"/>
                <w:kern w:val="0"/>
                <w:sz w:val="20"/>
                <w:szCs w:val="20"/>
              </w:rPr>
              <w:t>対象者：40歳以上（2年に1回）</w:t>
            </w:r>
          </w:p>
        </w:tc>
        <w:tc>
          <w:tcPr>
            <w:tcW w:w="1217" w:type="dxa"/>
            <w:tcBorders>
              <w:top w:val="single" w:sz="2" w:space="0" w:color="auto"/>
              <w:left w:val="single" w:sz="6" w:space="0" w:color="auto"/>
              <w:bottom w:val="single" w:sz="2" w:space="0" w:color="auto"/>
            </w:tcBorders>
            <w:vAlign w:val="center"/>
          </w:tcPr>
          <w:p w14:paraId="221D5D67"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1,831人</w:t>
            </w:r>
          </w:p>
        </w:tc>
        <w:tc>
          <w:tcPr>
            <w:tcW w:w="1217" w:type="dxa"/>
            <w:tcBorders>
              <w:top w:val="single" w:sz="2" w:space="0" w:color="auto"/>
              <w:bottom w:val="single" w:sz="2" w:space="0" w:color="auto"/>
              <w:right w:val="double" w:sz="4" w:space="0" w:color="auto"/>
            </w:tcBorders>
            <w:vAlign w:val="center"/>
          </w:tcPr>
          <w:p w14:paraId="5B950717"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2,520人</w:t>
            </w:r>
          </w:p>
        </w:tc>
        <w:tc>
          <w:tcPr>
            <w:tcW w:w="1217" w:type="dxa"/>
            <w:tcBorders>
              <w:top w:val="single" w:sz="2" w:space="0" w:color="auto"/>
              <w:left w:val="double" w:sz="4" w:space="0" w:color="auto"/>
              <w:bottom w:val="single" w:sz="2" w:space="0" w:color="auto"/>
            </w:tcBorders>
            <w:vAlign w:val="center"/>
          </w:tcPr>
          <w:p w14:paraId="7F3DF2EA"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2,300人</w:t>
            </w:r>
          </w:p>
        </w:tc>
        <w:tc>
          <w:tcPr>
            <w:tcW w:w="1217" w:type="dxa"/>
            <w:tcBorders>
              <w:top w:val="single" w:sz="2" w:space="0" w:color="auto"/>
              <w:bottom w:val="single" w:sz="2" w:space="0" w:color="auto"/>
            </w:tcBorders>
            <w:vAlign w:val="center"/>
          </w:tcPr>
          <w:p w14:paraId="069CFAF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2,300人</w:t>
            </w:r>
          </w:p>
        </w:tc>
        <w:tc>
          <w:tcPr>
            <w:tcW w:w="1217" w:type="dxa"/>
            <w:tcBorders>
              <w:top w:val="single" w:sz="2" w:space="0" w:color="auto"/>
              <w:bottom w:val="single" w:sz="2" w:space="0" w:color="auto"/>
            </w:tcBorders>
            <w:vAlign w:val="center"/>
          </w:tcPr>
          <w:p w14:paraId="4F5578A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2,700人</w:t>
            </w:r>
          </w:p>
        </w:tc>
      </w:tr>
      <w:tr w:rsidR="005D3CE3" w:rsidRPr="00752A81" w14:paraId="5036F4DB" w14:textId="77777777" w:rsidTr="007C56B5">
        <w:trPr>
          <w:trHeight w:val="737"/>
        </w:trPr>
        <w:tc>
          <w:tcPr>
            <w:tcW w:w="2685" w:type="dxa"/>
            <w:tcBorders>
              <w:top w:val="single" w:sz="2" w:space="0" w:color="auto"/>
              <w:right w:val="single" w:sz="6" w:space="0" w:color="auto"/>
            </w:tcBorders>
            <w:vAlign w:val="center"/>
          </w:tcPr>
          <w:p w14:paraId="271D630C"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口腔ケア健診</w:t>
            </w:r>
          </w:p>
          <w:p w14:paraId="2D6D99AE" w14:textId="77777777" w:rsidR="005D3CE3" w:rsidRPr="00752A81" w:rsidRDefault="005D3CE3" w:rsidP="007C56B5">
            <w:pPr>
              <w:widowControl/>
              <w:autoSpaceDN w:val="0"/>
              <w:jc w:val="left"/>
              <w:rPr>
                <w:rFonts w:ascii="ＭＳ Ｐゴシック" w:eastAsia="ＭＳ Ｐゴシック" w:hAnsi="ＭＳ Ｐゴシック" w:cs="ＭＳ Ｐゴシック"/>
                <w:kern w:val="0"/>
                <w:sz w:val="20"/>
                <w:szCs w:val="20"/>
                <w:highlight w:val="yellow"/>
              </w:rPr>
            </w:pPr>
            <w:r w:rsidRPr="00752A81">
              <w:rPr>
                <w:rFonts w:ascii="ＭＳ Ｐゴシック" w:eastAsia="ＭＳ Ｐゴシック" w:hAnsi="ＭＳ Ｐゴシック" w:cs="ＭＳ Ｐゴシック" w:hint="eastAsia"/>
                <w:kern w:val="0"/>
                <w:sz w:val="20"/>
                <w:szCs w:val="20"/>
              </w:rPr>
              <w:t>対象者：65歳以上（年1回）</w:t>
            </w:r>
          </w:p>
        </w:tc>
        <w:tc>
          <w:tcPr>
            <w:tcW w:w="1217" w:type="dxa"/>
            <w:tcBorders>
              <w:top w:val="single" w:sz="2" w:space="0" w:color="auto"/>
              <w:left w:val="single" w:sz="6" w:space="0" w:color="auto"/>
              <w:bottom w:val="single" w:sz="6" w:space="0" w:color="auto"/>
              <w:tr2bl w:val="nil"/>
            </w:tcBorders>
            <w:vAlign w:val="center"/>
          </w:tcPr>
          <w:p w14:paraId="60AD6547"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highlight w:val="yellow"/>
              </w:rPr>
            </w:pPr>
            <w:r w:rsidRPr="00752A81">
              <w:rPr>
                <w:rFonts w:ascii="ＭＳ Ｐゴシック" w:eastAsia="ＭＳ Ｐゴシック" w:hAnsi="ＭＳ Ｐゴシック" w:cs="ＭＳ Ｐゴシック" w:hint="eastAsia"/>
                <w:kern w:val="0"/>
                <w:sz w:val="20"/>
                <w:szCs w:val="20"/>
              </w:rPr>
              <w:t>8,028人</w:t>
            </w:r>
          </w:p>
        </w:tc>
        <w:tc>
          <w:tcPr>
            <w:tcW w:w="1217" w:type="dxa"/>
            <w:tcBorders>
              <w:top w:val="single" w:sz="2" w:space="0" w:color="auto"/>
              <w:bottom w:val="single" w:sz="6" w:space="0" w:color="auto"/>
              <w:right w:val="double" w:sz="4" w:space="0" w:color="auto"/>
              <w:tr2bl w:val="nil"/>
            </w:tcBorders>
            <w:vAlign w:val="center"/>
          </w:tcPr>
          <w:p w14:paraId="7713300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highlight w:val="yellow"/>
              </w:rPr>
            </w:pPr>
            <w:r w:rsidRPr="00752A81">
              <w:rPr>
                <w:rFonts w:ascii="ＭＳ Ｐゴシック" w:eastAsia="ＭＳ Ｐゴシック" w:hAnsi="ＭＳ Ｐゴシック" w:cs="ＭＳ Ｐゴシック" w:hint="eastAsia"/>
                <w:kern w:val="0"/>
                <w:sz w:val="20"/>
                <w:szCs w:val="20"/>
              </w:rPr>
              <w:t>9,660人</w:t>
            </w:r>
          </w:p>
        </w:tc>
        <w:tc>
          <w:tcPr>
            <w:tcW w:w="1217" w:type="dxa"/>
            <w:tcBorders>
              <w:top w:val="single" w:sz="2" w:space="0" w:color="auto"/>
              <w:left w:val="double" w:sz="4" w:space="0" w:color="auto"/>
              <w:bottom w:val="single" w:sz="6" w:space="0" w:color="auto"/>
            </w:tcBorders>
            <w:vAlign w:val="center"/>
          </w:tcPr>
          <w:p w14:paraId="36276C11" w14:textId="73362E58" w:rsidR="005D3CE3" w:rsidRPr="00683683" w:rsidRDefault="006E5069"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9</w:t>
            </w:r>
            <w:r w:rsidRPr="00683683">
              <w:rPr>
                <w:rFonts w:ascii="ＭＳ Ｐゴシック" w:eastAsia="ＭＳ Ｐゴシック" w:hAnsi="ＭＳ Ｐゴシック" w:cs="ＭＳ Ｐゴシック"/>
                <w:kern w:val="0"/>
                <w:sz w:val="20"/>
                <w:szCs w:val="20"/>
              </w:rPr>
              <w:t>,450</w:t>
            </w:r>
            <w:r w:rsidR="005D3CE3" w:rsidRPr="00683683">
              <w:rPr>
                <w:rFonts w:ascii="ＭＳ Ｐゴシック" w:eastAsia="ＭＳ Ｐゴシック" w:hAnsi="ＭＳ Ｐゴシック" w:cs="ＭＳ Ｐゴシック" w:hint="eastAsia"/>
                <w:kern w:val="0"/>
                <w:sz w:val="20"/>
                <w:szCs w:val="20"/>
              </w:rPr>
              <w:t>人</w:t>
            </w:r>
          </w:p>
        </w:tc>
        <w:tc>
          <w:tcPr>
            <w:tcW w:w="1217" w:type="dxa"/>
            <w:tcBorders>
              <w:top w:val="single" w:sz="2" w:space="0" w:color="auto"/>
            </w:tcBorders>
            <w:vAlign w:val="center"/>
          </w:tcPr>
          <w:p w14:paraId="2169A012" w14:textId="4FBC0C96" w:rsidR="005D3CE3" w:rsidRPr="00683683" w:rsidRDefault="006E5069" w:rsidP="006E5069">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w:t>
            </w:r>
            <w:r w:rsidRPr="00683683">
              <w:rPr>
                <w:rFonts w:ascii="ＭＳ Ｐゴシック" w:eastAsia="ＭＳ Ｐゴシック" w:hAnsi="ＭＳ Ｐゴシック" w:cs="ＭＳ Ｐゴシック"/>
                <w:kern w:val="0"/>
                <w:sz w:val="20"/>
                <w:szCs w:val="20"/>
              </w:rPr>
              <w:t>0,500</w:t>
            </w:r>
            <w:r w:rsidR="005D3CE3" w:rsidRPr="00683683">
              <w:rPr>
                <w:rFonts w:ascii="ＭＳ Ｐゴシック" w:eastAsia="ＭＳ Ｐゴシック" w:hAnsi="ＭＳ Ｐゴシック" w:cs="ＭＳ Ｐゴシック" w:hint="eastAsia"/>
                <w:kern w:val="0"/>
                <w:sz w:val="20"/>
                <w:szCs w:val="20"/>
              </w:rPr>
              <w:t>人</w:t>
            </w:r>
          </w:p>
        </w:tc>
        <w:tc>
          <w:tcPr>
            <w:tcW w:w="1217" w:type="dxa"/>
            <w:tcBorders>
              <w:top w:val="single" w:sz="2" w:space="0" w:color="auto"/>
            </w:tcBorders>
            <w:vAlign w:val="center"/>
          </w:tcPr>
          <w:p w14:paraId="6C2E887C" w14:textId="137074BD" w:rsidR="005D3CE3" w:rsidRPr="00683683" w:rsidRDefault="005D3CE3" w:rsidP="006E5069">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11,</w:t>
            </w:r>
            <w:r w:rsidR="006E5069" w:rsidRPr="00683683">
              <w:rPr>
                <w:rFonts w:ascii="ＭＳ Ｐゴシック" w:eastAsia="ＭＳ Ｐゴシック" w:hAnsi="ＭＳ Ｐゴシック" w:cs="ＭＳ Ｐゴシック"/>
                <w:kern w:val="0"/>
                <w:sz w:val="20"/>
                <w:szCs w:val="20"/>
              </w:rPr>
              <w:t>60</w:t>
            </w:r>
            <w:r w:rsidRPr="00683683">
              <w:rPr>
                <w:rFonts w:ascii="ＭＳ Ｐゴシック" w:eastAsia="ＭＳ Ｐゴシック" w:hAnsi="ＭＳ Ｐゴシック" w:cs="ＭＳ Ｐゴシック" w:hint="eastAsia"/>
                <w:kern w:val="0"/>
                <w:sz w:val="20"/>
                <w:szCs w:val="20"/>
              </w:rPr>
              <w:t>0人</w:t>
            </w:r>
          </w:p>
        </w:tc>
      </w:tr>
    </w:tbl>
    <w:p w14:paraId="675C607B" w14:textId="77777777" w:rsidR="005D3CE3" w:rsidRPr="006B581D" w:rsidRDefault="005D3CE3" w:rsidP="005D3CE3"/>
    <w:p w14:paraId="5DEE303D" w14:textId="77777777" w:rsidR="005D3CE3" w:rsidRPr="00BF1D3A" w:rsidRDefault="005D3CE3" w:rsidP="005D3CE3">
      <w:pPr>
        <w:widowControl/>
        <w:jc w:val="left"/>
        <w:rPr>
          <w:rFonts w:ascii="ＭＳ ゴシック" w:eastAsia="ＭＳ ゴシック"/>
          <w:bCs/>
          <w:sz w:val="28"/>
          <w:szCs w:val="28"/>
        </w:rPr>
      </w:pPr>
      <w:r w:rsidRPr="00BF1D3A">
        <w:br w:type="page"/>
      </w:r>
    </w:p>
    <w:p w14:paraId="15BD8109" w14:textId="77777777" w:rsidR="005D3CE3" w:rsidRPr="0006141D" w:rsidRDefault="005D3CE3" w:rsidP="005D3CE3">
      <w:pPr>
        <w:pStyle w:val="affff6"/>
        <w:spacing w:after="72"/>
        <w:ind w:left="120" w:right="-120"/>
      </w:pPr>
      <w:bookmarkStart w:id="98" w:name="_Toc121828713"/>
      <w:bookmarkEnd w:id="97"/>
      <w:r w:rsidRPr="0006141D">
        <w:rPr>
          <w:rFonts w:hint="eastAsia"/>
        </w:rPr>
        <w:t>③健康寿命延伸のための相談等の充実</w:t>
      </w:r>
    </w:p>
    <w:p w14:paraId="220BE6D3" w14:textId="35AE0052" w:rsidR="005D3CE3" w:rsidRPr="006B581D" w:rsidRDefault="005D3CE3" w:rsidP="005D3CE3">
      <w:pPr>
        <w:pStyle w:val="a2"/>
        <w:tabs>
          <w:tab w:val="num" w:pos="624"/>
          <w:tab w:val="num" w:pos="9414"/>
        </w:tabs>
        <w:ind w:leftChars="50" w:left="384" w:right="120" w:hangingChars="110" w:hanging="264"/>
      </w:pPr>
      <w:r w:rsidRPr="006B581D">
        <w:rPr>
          <w:rFonts w:hint="eastAsia"/>
        </w:rPr>
        <w:t>生活習慣病</w:t>
      </w:r>
      <w:r w:rsidR="004434B3" w:rsidRPr="00683683">
        <w:rPr>
          <w:rFonts w:hint="eastAsia"/>
        </w:rPr>
        <w:t>予防</w:t>
      </w:r>
      <w:r w:rsidRPr="00683683">
        <w:rPr>
          <w:rFonts w:hint="eastAsia"/>
        </w:rPr>
        <w:t>やフレイルの予防のために、年齢等に応じた食事や運動などの生活習慣改善支</w:t>
      </w:r>
      <w:r w:rsidRPr="006B581D">
        <w:rPr>
          <w:rFonts w:hint="eastAsia"/>
        </w:rPr>
        <w:t>援を行います。</w:t>
      </w:r>
    </w:p>
    <w:p w14:paraId="3DA2FB1A" w14:textId="77777777" w:rsidR="005D3CE3" w:rsidRPr="006B581D" w:rsidRDefault="005D3CE3" w:rsidP="005D3CE3">
      <w:pPr>
        <w:pStyle w:val="a2"/>
        <w:tabs>
          <w:tab w:val="num" w:pos="624"/>
          <w:tab w:val="num" w:pos="9414"/>
        </w:tabs>
        <w:ind w:leftChars="50" w:left="384" w:right="120" w:hangingChars="110" w:hanging="264"/>
      </w:pPr>
      <w:r w:rsidRPr="006B581D">
        <w:rPr>
          <w:rFonts w:hint="eastAsia"/>
        </w:rPr>
        <w:t>一人ひとりにあった健康相談を行います。</w:t>
      </w:r>
    </w:p>
    <w:p w14:paraId="3087F51B" w14:textId="77777777" w:rsidR="005D3CE3" w:rsidRPr="006B581D" w:rsidRDefault="005D3CE3" w:rsidP="005D3CE3">
      <w:pPr>
        <w:pStyle w:val="a2"/>
        <w:tabs>
          <w:tab w:val="num" w:pos="624"/>
          <w:tab w:val="num" w:pos="9414"/>
        </w:tabs>
        <w:ind w:leftChars="50" w:left="384" w:right="120" w:hangingChars="110" w:hanging="264"/>
      </w:pPr>
      <w:r w:rsidRPr="006B581D">
        <w:rPr>
          <w:rFonts w:hint="eastAsia"/>
        </w:rPr>
        <w:t>区内にあるウオーキング資源や健康資源を活用し、区民が自然に健康づくりに取り組めるよう支援します。</w:t>
      </w:r>
    </w:p>
    <w:p w14:paraId="6AD2CC6C" w14:textId="77777777" w:rsidR="005D3CE3" w:rsidRPr="006B581D" w:rsidRDefault="005D3CE3" w:rsidP="005D3CE3">
      <w:pPr>
        <w:pStyle w:val="a2"/>
        <w:tabs>
          <w:tab w:val="num" w:pos="624"/>
          <w:tab w:val="num" w:pos="9414"/>
        </w:tabs>
        <w:ind w:leftChars="50" w:left="384" w:right="120" w:hangingChars="110" w:hanging="264"/>
      </w:pPr>
      <w:r w:rsidRPr="006B581D">
        <w:rPr>
          <w:rFonts w:hint="eastAsia"/>
        </w:rPr>
        <w:t>若い世代からの生活習慣病予防を図るため、母子事業を活用した個別相談や健康教育を行います。</w:t>
      </w:r>
    </w:p>
    <w:p w14:paraId="33F92D3E" w14:textId="77777777" w:rsidR="005D3CE3" w:rsidRPr="004A43BA" w:rsidRDefault="005D3CE3" w:rsidP="005D3CE3"/>
    <w:tbl>
      <w:tblPr>
        <w:tblW w:w="8765"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2708"/>
        <w:gridCol w:w="1211"/>
        <w:gridCol w:w="1211"/>
        <w:gridCol w:w="1212"/>
        <w:gridCol w:w="1211"/>
        <w:gridCol w:w="1212"/>
      </w:tblGrid>
      <w:tr w:rsidR="005D3CE3" w:rsidRPr="006B581D" w14:paraId="70FB78BB" w14:textId="77777777" w:rsidTr="007C56B5">
        <w:trPr>
          <w:trHeight w:val="680"/>
        </w:trPr>
        <w:tc>
          <w:tcPr>
            <w:tcW w:w="2708" w:type="dxa"/>
            <w:tcBorders>
              <w:top w:val="single" w:sz="6" w:space="0" w:color="auto"/>
              <w:bottom w:val="single" w:sz="6" w:space="0" w:color="auto"/>
              <w:right w:val="single" w:sz="6" w:space="0" w:color="auto"/>
            </w:tcBorders>
            <w:shd w:val="clear" w:color="auto" w:fill="E4E4E4"/>
            <w:vAlign w:val="center"/>
          </w:tcPr>
          <w:p w14:paraId="79496D79" w14:textId="77777777" w:rsidR="005D3CE3" w:rsidRPr="006B581D" w:rsidRDefault="005D3CE3" w:rsidP="007C56B5">
            <w:pPr>
              <w:jc w:val="center"/>
              <w:rPr>
                <w:rFonts w:ascii="ＭＳ ゴシック" w:eastAsia="ＭＳ ゴシック" w:hAnsi="ＭＳ ゴシック"/>
                <w:sz w:val="18"/>
                <w:szCs w:val="18"/>
              </w:rPr>
            </w:pPr>
          </w:p>
        </w:tc>
        <w:tc>
          <w:tcPr>
            <w:tcW w:w="1211" w:type="dxa"/>
            <w:tcBorders>
              <w:top w:val="single" w:sz="6" w:space="0" w:color="auto"/>
              <w:left w:val="single" w:sz="6" w:space="0" w:color="auto"/>
              <w:bottom w:val="single" w:sz="6" w:space="0" w:color="auto"/>
            </w:tcBorders>
            <w:shd w:val="clear" w:color="auto" w:fill="E4E4E4"/>
            <w:vAlign w:val="center"/>
          </w:tcPr>
          <w:p w14:paraId="10F9C5E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928F339"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11" w:type="dxa"/>
            <w:tcBorders>
              <w:top w:val="single" w:sz="6" w:space="0" w:color="auto"/>
              <w:bottom w:val="single" w:sz="6" w:space="0" w:color="auto"/>
              <w:right w:val="double" w:sz="4" w:space="0" w:color="auto"/>
            </w:tcBorders>
            <w:shd w:val="clear" w:color="auto" w:fill="E4E4E4"/>
            <w:vAlign w:val="center"/>
          </w:tcPr>
          <w:p w14:paraId="1307AB2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83E8C2E"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12" w:type="dxa"/>
            <w:tcBorders>
              <w:top w:val="single" w:sz="6" w:space="0" w:color="auto"/>
              <w:left w:val="double" w:sz="4" w:space="0" w:color="auto"/>
              <w:bottom w:val="single" w:sz="6" w:space="0" w:color="auto"/>
            </w:tcBorders>
            <w:shd w:val="clear" w:color="auto" w:fill="E4E4E4"/>
            <w:vAlign w:val="center"/>
          </w:tcPr>
          <w:p w14:paraId="0294885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73F6453"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11" w:type="dxa"/>
            <w:tcBorders>
              <w:top w:val="single" w:sz="6" w:space="0" w:color="auto"/>
              <w:bottom w:val="single" w:sz="6" w:space="0" w:color="auto"/>
            </w:tcBorders>
            <w:shd w:val="clear" w:color="auto" w:fill="E4E4E4"/>
            <w:vAlign w:val="center"/>
          </w:tcPr>
          <w:p w14:paraId="75F87B2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8995E15"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12" w:type="dxa"/>
            <w:tcBorders>
              <w:top w:val="single" w:sz="6" w:space="0" w:color="auto"/>
              <w:bottom w:val="single" w:sz="6" w:space="0" w:color="auto"/>
              <w:right w:val="single" w:sz="6" w:space="0" w:color="auto"/>
            </w:tcBorders>
            <w:shd w:val="clear" w:color="auto" w:fill="E4E4E4"/>
            <w:vAlign w:val="center"/>
          </w:tcPr>
          <w:p w14:paraId="0EBB407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0A40FB5"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B581D" w14:paraId="0272D58C" w14:textId="77777777" w:rsidTr="007C56B5">
        <w:trPr>
          <w:trHeight w:val="737"/>
        </w:trPr>
        <w:tc>
          <w:tcPr>
            <w:tcW w:w="2708" w:type="dxa"/>
            <w:tcBorders>
              <w:top w:val="single" w:sz="2" w:space="0" w:color="auto"/>
              <w:bottom w:val="single" w:sz="2" w:space="0" w:color="auto"/>
              <w:right w:val="single" w:sz="6" w:space="0" w:color="auto"/>
            </w:tcBorders>
            <w:vAlign w:val="center"/>
          </w:tcPr>
          <w:p w14:paraId="7A537FF0" w14:textId="77777777" w:rsidR="005D3CE3"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区民健診等随時相談</w:t>
            </w:r>
          </w:p>
          <w:p w14:paraId="70600A81"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（電話・面接相談）</w:t>
            </w:r>
          </w:p>
        </w:tc>
        <w:tc>
          <w:tcPr>
            <w:tcW w:w="1211" w:type="dxa"/>
            <w:tcBorders>
              <w:top w:val="single" w:sz="2" w:space="0" w:color="auto"/>
              <w:left w:val="single" w:sz="6" w:space="0" w:color="auto"/>
              <w:bottom w:val="single" w:sz="2" w:space="0" w:color="auto"/>
            </w:tcBorders>
            <w:vAlign w:val="center"/>
          </w:tcPr>
          <w:p w14:paraId="2F7FDB7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254人</w:t>
            </w:r>
          </w:p>
        </w:tc>
        <w:tc>
          <w:tcPr>
            <w:tcW w:w="1211" w:type="dxa"/>
            <w:tcBorders>
              <w:top w:val="single" w:sz="2" w:space="0" w:color="auto"/>
              <w:bottom w:val="single" w:sz="2" w:space="0" w:color="auto"/>
              <w:right w:val="double" w:sz="4" w:space="0" w:color="auto"/>
            </w:tcBorders>
            <w:vAlign w:val="center"/>
          </w:tcPr>
          <w:p w14:paraId="5714488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230人</w:t>
            </w:r>
          </w:p>
        </w:tc>
        <w:tc>
          <w:tcPr>
            <w:tcW w:w="1212" w:type="dxa"/>
            <w:tcBorders>
              <w:top w:val="single" w:sz="2" w:space="0" w:color="auto"/>
              <w:left w:val="double" w:sz="4" w:space="0" w:color="auto"/>
              <w:bottom w:val="single" w:sz="2" w:space="0" w:color="auto"/>
            </w:tcBorders>
            <w:vAlign w:val="center"/>
          </w:tcPr>
          <w:p w14:paraId="402EBE5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230人</w:t>
            </w:r>
          </w:p>
        </w:tc>
        <w:tc>
          <w:tcPr>
            <w:tcW w:w="1211" w:type="dxa"/>
            <w:tcBorders>
              <w:top w:val="single" w:sz="2" w:space="0" w:color="auto"/>
              <w:bottom w:val="single" w:sz="2" w:space="0" w:color="auto"/>
            </w:tcBorders>
            <w:vAlign w:val="center"/>
          </w:tcPr>
          <w:p w14:paraId="5C487634" w14:textId="77777777" w:rsidR="005D3CE3" w:rsidRPr="00752A81" w:rsidRDefault="005D3CE3" w:rsidP="007C56B5">
            <w:pPr>
              <w:widowControl/>
              <w:ind w:left="420" w:hanging="420"/>
              <w:jc w:val="right"/>
              <w:rPr>
                <w:rFonts w:ascii="ＭＳ Ｐゴシック" w:eastAsia="ＭＳ Ｐゴシック" w:hAnsi="ＭＳ Ｐゴシック" w:cs="ＭＳ Ｐゴシック"/>
                <w:kern w:val="0"/>
                <w:sz w:val="21"/>
                <w:szCs w:val="21"/>
              </w:rPr>
            </w:pPr>
            <w:r w:rsidRPr="00752A81">
              <w:rPr>
                <w:rFonts w:ascii="ＭＳ Ｐゴシック" w:eastAsia="ＭＳ Ｐゴシック" w:hAnsi="ＭＳ Ｐゴシック" w:cs="ＭＳ Ｐゴシック" w:hint="eastAsia"/>
                <w:kern w:val="0"/>
                <w:sz w:val="20"/>
                <w:szCs w:val="20"/>
              </w:rPr>
              <w:t>230人</w:t>
            </w:r>
          </w:p>
        </w:tc>
        <w:tc>
          <w:tcPr>
            <w:tcW w:w="1212" w:type="dxa"/>
            <w:tcBorders>
              <w:top w:val="single" w:sz="2" w:space="0" w:color="auto"/>
              <w:bottom w:val="single" w:sz="2" w:space="0" w:color="auto"/>
            </w:tcBorders>
            <w:vAlign w:val="center"/>
          </w:tcPr>
          <w:p w14:paraId="62EB92FD" w14:textId="77777777" w:rsidR="005D3CE3" w:rsidRPr="00752A81" w:rsidRDefault="005D3CE3" w:rsidP="007C56B5">
            <w:pPr>
              <w:widowControl/>
              <w:ind w:left="420" w:hanging="420"/>
              <w:jc w:val="right"/>
              <w:rPr>
                <w:rFonts w:ascii="ＭＳ Ｐゴシック" w:eastAsia="ＭＳ Ｐゴシック" w:hAnsi="ＭＳ Ｐゴシック" w:cs="ＭＳ Ｐゴシック"/>
                <w:kern w:val="0"/>
                <w:sz w:val="21"/>
                <w:szCs w:val="21"/>
              </w:rPr>
            </w:pPr>
            <w:r w:rsidRPr="00752A81">
              <w:rPr>
                <w:rFonts w:ascii="ＭＳ Ｐゴシック" w:eastAsia="ＭＳ Ｐゴシック" w:hAnsi="ＭＳ Ｐゴシック" w:cs="ＭＳ Ｐゴシック" w:hint="eastAsia"/>
                <w:kern w:val="0"/>
                <w:sz w:val="20"/>
                <w:szCs w:val="20"/>
              </w:rPr>
              <w:t>230人</w:t>
            </w:r>
          </w:p>
        </w:tc>
      </w:tr>
      <w:tr w:rsidR="005D3CE3" w:rsidRPr="006B581D" w14:paraId="005FBFB0" w14:textId="77777777" w:rsidTr="007C56B5">
        <w:trPr>
          <w:trHeight w:val="907"/>
        </w:trPr>
        <w:tc>
          <w:tcPr>
            <w:tcW w:w="2708" w:type="dxa"/>
            <w:tcBorders>
              <w:top w:val="single" w:sz="2" w:space="0" w:color="auto"/>
              <w:bottom w:val="single" w:sz="2" w:space="0" w:color="auto"/>
              <w:right w:val="single" w:sz="6" w:space="0" w:color="auto"/>
            </w:tcBorders>
            <w:vAlign w:val="center"/>
          </w:tcPr>
          <w:p w14:paraId="0A7702FA" w14:textId="46B464C3"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国保健診　特定保健指導</w:t>
            </w:r>
            <w:r w:rsidR="004434B3" w:rsidRPr="00683683">
              <w:rPr>
                <w:rFonts w:ascii="ＭＳ Ｐゴシック" w:eastAsia="ＭＳ Ｐゴシック" w:hAnsi="ＭＳ Ｐゴシック" w:cs="ＭＳ Ｐゴシック" w:hint="eastAsia"/>
                <w:kern w:val="0"/>
                <w:sz w:val="20"/>
                <w:szCs w:val="20"/>
              </w:rPr>
              <w:t>修了者数</w:t>
            </w:r>
          </w:p>
          <w:p w14:paraId="7F69EC6E" w14:textId="105C6361"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対象者：</w:t>
            </w:r>
            <w:r w:rsidR="005E51E8" w:rsidRPr="00683683">
              <w:rPr>
                <w:rFonts w:ascii="ＭＳ Ｐゴシック" w:eastAsia="ＭＳ Ｐゴシック" w:hAnsi="ＭＳ Ｐゴシック" w:cs="ＭＳ Ｐゴシック" w:hint="eastAsia"/>
                <w:kern w:val="0"/>
                <w:sz w:val="20"/>
                <w:szCs w:val="20"/>
              </w:rPr>
              <w:t>特定健診受診者のうち特定保健指導の対象となった者</w:t>
            </w:r>
            <w:r w:rsidR="005E51E8" w:rsidRPr="00683683">
              <w:rPr>
                <w:rFonts w:ascii="ＭＳ Ｐゴシック" w:eastAsia="ＭＳ Ｐゴシック" w:hAnsi="ＭＳ Ｐゴシック" w:cs="ＭＳ Ｐゴシック"/>
                <w:kern w:val="0"/>
                <w:sz w:val="20"/>
                <w:szCs w:val="20"/>
              </w:rPr>
              <w:t xml:space="preserve"> </w:t>
            </w:r>
          </w:p>
        </w:tc>
        <w:tc>
          <w:tcPr>
            <w:tcW w:w="1211" w:type="dxa"/>
            <w:tcBorders>
              <w:top w:val="single" w:sz="2" w:space="0" w:color="auto"/>
              <w:left w:val="single" w:sz="6" w:space="0" w:color="auto"/>
              <w:bottom w:val="single" w:sz="2" w:space="0" w:color="auto"/>
            </w:tcBorders>
            <w:vAlign w:val="center"/>
          </w:tcPr>
          <w:p w14:paraId="1DA02326" w14:textId="1FA932ED" w:rsidR="005D3CE3" w:rsidRPr="00683683" w:rsidRDefault="005E51E8"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1,673</w:t>
            </w:r>
            <w:r w:rsidR="005D3CE3" w:rsidRPr="00683683">
              <w:rPr>
                <w:rFonts w:ascii="ＭＳ Ｐゴシック" w:eastAsia="ＭＳ Ｐゴシック" w:hAnsi="ＭＳ Ｐゴシック" w:cs="ＭＳ Ｐゴシック" w:hint="eastAsia"/>
                <w:kern w:val="0"/>
                <w:sz w:val="20"/>
                <w:szCs w:val="20"/>
              </w:rPr>
              <w:t>人</w:t>
            </w:r>
          </w:p>
        </w:tc>
        <w:tc>
          <w:tcPr>
            <w:tcW w:w="1211" w:type="dxa"/>
            <w:tcBorders>
              <w:top w:val="single" w:sz="2" w:space="0" w:color="auto"/>
              <w:bottom w:val="single" w:sz="2" w:space="0" w:color="auto"/>
              <w:right w:val="double" w:sz="4" w:space="0" w:color="auto"/>
            </w:tcBorders>
            <w:vAlign w:val="center"/>
          </w:tcPr>
          <w:p w14:paraId="23712952" w14:textId="13E076C1" w:rsidR="005D3CE3" w:rsidRPr="00683683" w:rsidRDefault="005E51E8"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1,531</w:t>
            </w:r>
            <w:r w:rsidR="005D3CE3" w:rsidRPr="00683683">
              <w:rPr>
                <w:rFonts w:ascii="ＭＳ Ｐゴシック" w:eastAsia="ＭＳ Ｐゴシック" w:hAnsi="ＭＳ Ｐゴシック" w:cs="ＭＳ Ｐゴシック" w:hint="eastAsia"/>
                <w:kern w:val="0"/>
                <w:sz w:val="20"/>
                <w:szCs w:val="20"/>
              </w:rPr>
              <w:t>人</w:t>
            </w:r>
          </w:p>
        </w:tc>
        <w:tc>
          <w:tcPr>
            <w:tcW w:w="1212" w:type="dxa"/>
            <w:tcBorders>
              <w:top w:val="single" w:sz="2" w:space="0" w:color="auto"/>
              <w:left w:val="double" w:sz="4" w:space="0" w:color="auto"/>
              <w:bottom w:val="single" w:sz="2" w:space="0" w:color="auto"/>
            </w:tcBorders>
            <w:vAlign w:val="center"/>
          </w:tcPr>
          <w:p w14:paraId="474AF153" w14:textId="7D165DEF"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2,</w:t>
            </w:r>
            <w:r w:rsidR="004434B3" w:rsidRPr="00683683">
              <w:rPr>
                <w:rFonts w:ascii="ＭＳ Ｐゴシック" w:eastAsia="ＭＳ Ｐゴシック" w:hAnsi="ＭＳ Ｐゴシック" w:cs="ＭＳ Ｐゴシック" w:hint="eastAsia"/>
                <w:kern w:val="0"/>
                <w:sz w:val="20"/>
                <w:szCs w:val="20"/>
              </w:rPr>
              <w:t>34</w:t>
            </w:r>
            <w:r w:rsidRPr="00683683">
              <w:rPr>
                <w:rFonts w:ascii="ＭＳ Ｐゴシック" w:eastAsia="ＭＳ Ｐゴシック" w:hAnsi="ＭＳ Ｐゴシック" w:cs="ＭＳ Ｐゴシック" w:hint="eastAsia"/>
                <w:kern w:val="0"/>
                <w:sz w:val="20"/>
                <w:szCs w:val="20"/>
              </w:rPr>
              <w:t>0人</w:t>
            </w:r>
          </w:p>
        </w:tc>
        <w:tc>
          <w:tcPr>
            <w:tcW w:w="1211" w:type="dxa"/>
            <w:tcBorders>
              <w:top w:val="single" w:sz="2" w:space="0" w:color="auto"/>
              <w:bottom w:val="single" w:sz="2" w:space="0" w:color="auto"/>
            </w:tcBorders>
            <w:vAlign w:val="center"/>
          </w:tcPr>
          <w:p w14:paraId="2118E262" w14:textId="380026E9"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2,</w:t>
            </w:r>
            <w:r w:rsidR="004434B3" w:rsidRPr="00683683">
              <w:rPr>
                <w:rFonts w:ascii="ＭＳ Ｐゴシック" w:eastAsia="ＭＳ Ｐゴシック" w:hAnsi="ＭＳ Ｐゴシック" w:cs="ＭＳ Ｐゴシック" w:hint="eastAsia"/>
                <w:kern w:val="0"/>
                <w:sz w:val="20"/>
                <w:szCs w:val="20"/>
              </w:rPr>
              <w:t>47</w:t>
            </w:r>
            <w:r w:rsidRPr="00683683">
              <w:rPr>
                <w:rFonts w:ascii="ＭＳ Ｐゴシック" w:eastAsia="ＭＳ Ｐゴシック" w:hAnsi="ＭＳ Ｐゴシック" w:cs="ＭＳ Ｐゴシック" w:hint="eastAsia"/>
                <w:kern w:val="0"/>
                <w:sz w:val="20"/>
                <w:szCs w:val="20"/>
              </w:rPr>
              <w:t>0人</w:t>
            </w:r>
          </w:p>
        </w:tc>
        <w:tc>
          <w:tcPr>
            <w:tcW w:w="1212" w:type="dxa"/>
            <w:tcBorders>
              <w:top w:val="single" w:sz="2" w:space="0" w:color="auto"/>
              <w:bottom w:val="single" w:sz="2" w:space="0" w:color="auto"/>
            </w:tcBorders>
            <w:vAlign w:val="center"/>
          </w:tcPr>
          <w:p w14:paraId="52B18C49" w14:textId="013E40FC"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2,</w:t>
            </w:r>
            <w:r w:rsidR="004434B3" w:rsidRPr="00683683">
              <w:rPr>
                <w:rFonts w:ascii="ＭＳ Ｐゴシック" w:eastAsia="ＭＳ Ｐゴシック" w:hAnsi="ＭＳ Ｐゴシック" w:cs="ＭＳ Ｐゴシック" w:hint="eastAsia"/>
                <w:kern w:val="0"/>
                <w:sz w:val="20"/>
                <w:szCs w:val="20"/>
              </w:rPr>
              <w:t>48</w:t>
            </w:r>
            <w:r w:rsidRPr="00683683">
              <w:rPr>
                <w:rFonts w:ascii="ＭＳ Ｐゴシック" w:eastAsia="ＭＳ Ｐゴシック" w:hAnsi="ＭＳ Ｐゴシック" w:cs="ＭＳ Ｐゴシック" w:hint="eastAsia"/>
                <w:kern w:val="0"/>
                <w:sz w:val="20"/>
                <w:szCs w:val="20"/>
              </w:rPr>
              <w:t>0人</w:t>
            </w:r>
          </w:p>
        </w:tc>
      </w:tr>
      <w:tr w:rsidR="005D3CE3" w:rsidRPr="006B581D" w14:paraId="6A13E52D" w14:textId="77777777" w:rsidTr="007C56B5">
        <w:trPr>
          <w:trHeight w:val="737"/>
        </w:trPr>
        <w:tc>
          <w:tcPr>
            <w:tcW w:w="2708" w:type="dxa"/>
            <w:tcBorders>
              <w:top w:val="single" w:sz="2" w:space="0" w:color="auto"/>
              <w:bottom w:val="single" w:sz="6" w:space="0" w:color="auto"/>
              <w:right w:val="single" w:sz="6" w:space="0" w:color="auto"/>
            </w:tcBorders>
            <w:vAlign w:val="center"/>
          </w:tcPr>
          <w:p w14:paraId="74497D61"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1"/>
                <w:szCs w:val="21"/>
              </w:rPr>
              <w:t>ファミリー健康アップ事業</w:t>
            </w:r>
          </w:p>
        </w:tc>
        <w:tc>
          <w:tcPr>
            <w:tcW w:w="1211" w:type="dxa"/>
            <w:tcBorders>
              <w:top w:val="single" w:sz="2" w:space="0" w:color="auto"/>
              <w:left w:val="single" w:sz="6" w:space="0" w:color="auto"/>
              <w:bottom w:val="single" w:sz="6" w:space="0" w:color="auto"/>
            </w:tcBorders>
            <w:vAlign w:val="center"/>
          </w:tcPr>
          <w:p w14:paraId="425BE627" w14:textId="77777777" w:rsidR="005D3CE3" w:rsidRPr="00752A81" w:rsidRDefault="005D3CE3" w:rsidP="007C56B5">
            <w:pPr>
              <w:widowControl/>
              <w:ind w:leftChars="-52" w:left="1" w:hangingChars="63" w:hanging="126"/>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29</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980人</w:t>
            </w:r>
          </w:p>
        </w:tc>
        <w:tc>
          <w:tcPr>
            <w:tcW w:w="1211" w:type="dxa"/>
            <w:tcBorders>
              <w:top w:val="single" w:sz="2" w:space="0" w:color="auto"/>
              <w:bottom w:val="single" w:sz="6" w:space="0" w:color="auto"/>
              <w:right w:val="double" w:sz="4" w:space="0" w:color="auto"/>
            </w:tcBorders>
            <w:vAlign w:val="center"/>
          </w:tcPr>
          <w:p w14:paraId="5A994E64" w14:textId="77777777" w:rsidR="005D3CE3" w:rsidRPr="00752A81" w:rsidRDefault="005D3CE3" w:rsidP="007C56B5">
            <w:pPr>
              <w:widowControl/>
              <w:ind w:leftChars="-20" w:hangingChars="24" w:hanging="48"/>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28</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000人</w:t>
            </w:r>
          </w:p>
        </w:tc>
        <w:tc>
          <w:tcPr>
            <w:tcW w:w="1212" w:type="dxa"/>
            <w:tcBorders>
              <w:top w:val="single" w:sz="2" w:space="0" w:color="auto"/>
              <w:left w:val="double" w:sz="4" w:space="0" w:color="auto"/>
              <w:bottom w:val="single" w:sz="6" w:space="0" w:color="auto"/>
            </w:tcBorders>
            <w:vAlign w:val="center"/>
          </w:tcPr>
          <w:p w14:paraId="46614591" w14:textId="77777777" w:rsidR="005D3CE3" w:rsidRPr="00752A81" w:rsidRDefault="005D3CE3" w:rsidP="007C56B5">
            <w:pPr>
              <w:widowControl/>
              <w:ind w:leftChars="-54" w:hangingChars="65" w:hanging="130"/>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25</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000人</w:t>
            </w:r>
          </w:p>
        </w:tc>
        <w:tc>
          <w:tcPr>
            <w:tcW w:w="1211" w:type="dxa"/>
            <w:tcBorders>
              <w:top w:val="single" w:sz="2" w:space="0" w:color="auto"/>
              <w:bottom w:val="single" w:sz="6" w:space="0" w:color="auto"/>
            </w:tcBorders>
            <w:vAlign w:val="center"/>
          </w:tcPr>
          <w:p w14:paraId="1CB6B374" w14:textId="77777777" w:rsidR="005D3CE3" w:rsidRPr="00752A81" w:rsidRDefault="005D3CE3" w:rsidP="007C56B5">
            <w:pPr>
              <w:widowControl/>
              <w:ind w:left="420" w:hanging="489"/>
              <w:jc w:val="right"/>
              <w:rPr>
                <w:rFonts w:ascii="ＭＳ Ｐゴシック" w:eastAsia="ＭＳ Ｐゴシック" w:hAnsi="ＭＳ Ｐゴシック" w:cs="ＭＳ Ｐゴシック"/>
                <w:kern w:val="0"/>
                <w:sz w:val="21"/>
                <w:szCs w:val="21"/>
              </w:rPr>
            </w:pPr>
            <w:r w:rsidRPr="00752A81">
              <w:rPr>
                <w:rFonts w:ascii="ＭＳ Ｐゴシック" w:eastAsia="ＭＳ Ｐゴシック" w:hAnsi="ＭＳ Ｐゴシック" w:cs="ＭＳ Ｐゴシック" w:hint="eastAsia"/>
                <w:kern w:val="0"/>
                <w:sz w:val="20"/>
                <w:szCs w:val="20"/>
              </w:rPr>
              <w:t>25</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000人</w:t>
            </w:r>
          </w:p>
        </w:tc>
        <w:tc>
          <w:tcPr>
            <w:tcW w:w="1212" w:type="dxa"/>
            <w:tcBorders>
              <w:top w:val="single" w:sz="2" w:space="0" w:color="auto"/>
              <w:bottom w:val="single" w:sz="6" w:space="0" w:color="auto"/>
            </w:tcBorders>
            <w:vAlign w:val="center"/>
          </w:tcPr>
          <w:p w14:paraId="280F3292" w14:textId="77777777" w:rsidR="005D3CE3" w:rsidRPr="00752A81" w:rsidRDefault="005D3CE3" w:rsidP="007C56B5">
            <w:pPr>
              <w:widowControl/>
              <w:ind w:left="420" w:hanging="570"/>
              <w:jc w:val="right"/>
              <w:rPr>
                <w:rFonts w:ascii="ＭＳ Ｐゴシック" w:eastAsia="ＭＳ Ｐゴシック" w:hAnsi="ＭＳ Ｐゴシック" w:cs="ＭＳ Ｐゴシック"/>
                <w:kern w:val="0"/>
                <w:sz w:val="21"/>
                <w:szCs w:val="21"/>
              </w:rPr>
            </w:pPr>
            <w:r w:rsidRPr="00752A81">
              <w:rPr>
                <w:rFonts w:ascii="ＭＳ Ｐゴシック" w:eastAsia="ＭＳ Ｐゴシック" w:hAnsi="ＭＳ Ｐゴシック" w:cs="ＭＳ Ｐゴシック" w:hint="eastAsia"/>
                <w:kern w:val="0"/>
                <w:sz w:val="20"/>
                <w:szCs w:val="20"/>
              </w:rPr>
              <w:t>25</w:t>
            </w:r>
            <w:r>
              <w:rPr>
                <w:rFonts w:ascii="ＭＳ Ｐゴシック" w:eastAsia="ＭＳ Ｐゴシック" w:hAnsi="ＭＳ Ｐゴシック" w:cs="ＭＳ Ｐゴシック"/>
                <w:kern w:val="0"/>
                <w:sz w:val="20"/>
                <w:szCs w:val="20"/>
              </w:rPr>
              <w:t>,</w:t>
            </w:r>
            <w:r w:rsidRPr="00752A81">
              <w:rPr>
                <w:rFonts w:ascii="ＭＳ Ｐゴシック" w:eastAsia="ＭＳ Ｐゴシック" w:hAnsi="ＭＳ Ｐゴシック" w:cs="ＭＳ Ｐゴシック" w:hint="eastAsia"/>
                <w:kern w:val="0"/>
                <w:sz w:val="20"/>
                <w:szCs w:val="20"/>
              </w:rPr>
              <w:t>000人</w:t>
            </w:r>
          </w:p>
        </w:tc>
      </w:tr>
    </w:tbl>
    <w:p w14:paraId="184BDCE5" w14:textId="77777777" w:rsidR="005D3CE3" w:rsidRPr="006B581D" w:rsidRDefault="005D3CE3" w:rsidP="005D3CE3">
      <w:pPr>
        <w:pStyle w:val="af6"/>
        <w:spacing w:before="96"/>
        <w:ind w:leftChars="80" w:left="432" w:rightChars="80" w:right="192" w:hangingChars="100" w:hanging="240"/>
        <w:rPr>
          <w:sz w:val="24"/>
          <w:szCs w:val="24"/>
        </w:rPr>
      </w:pPr>
    </w:p>
    <w:p w14:paraId="31660619" w14:textId="77777777" w:rsidR="005D3CE3" w:rsidRPr="006B581D" w:rsidRDefault="005D3CE3" w:rsidP="005D3CE3">
      <w:pPr>
        <w:pStyle w:val="af6"/>
        <w:spacing w:before="96"/>
        <w:ind w:leftChars="80" w:left="432" w:rightChars="80" w:right="192" w:hangingChars="100" w:hanging="240"/>
        <w:rPr>
          <w:sz w:val="24"/>
          <w:szCs w:val="24"/>
        </w:rPr>
      </w:pPr>
    </w:p>
    <w:p w14:paraId="3204BCCF" w14:textId="77777777" w:rsidR="005D3CE3" w:rsidRDefault="005D3CE3" w:rsidP="005D3CE3">
      <w:pPr>
        <w:widowControl/>
        <w:jc w:val="left"/>
        <w:rPr>
          <w:rFonts w:ascii="HGS創英角ｺﾞｼｯｸUB" w:eastAsia="HGS創英角ｺﾞｼｯｸUB" w:hAnsi="HGS創英角ｺﾞｼｯｸUB"/>
          <w:color w:val="404040" w:themeColor="text1" w:themeTint="BF"/>
          <w:sz w:val="28"/>
          <w:szCs w:val="28"/>
        </w:rPr>
      </w:pPr>
      <w:bookmarkStart w:id="99" w:name="_Toc121827966"/>
      <w:bookmarkEnd w:id="98"/>
      <w:r>
        <w:br w:type="page"/>
      </w:r>
    </w:p>
    <w:p w14:paraId="7ACC0EDD" w14:textId="77777777" w:rsidR="005D3CE3" w:rsidRPr="009010C2" w:rsidRDefault="005D3CE3" w:rsidP="005D3CE3">
      <w:pPr>
        <w:pStyle w:val="affff6"/>
        <w:spacing w:after="72"/>
        <w:ind w:left="120" w:right="-120"/>
      </w:pPr>
      <w:r w:rsidRPr="00752A81">
        <w:rPr>
          <w:rFonts w:hint="eastAsia"/>
        </w:rPr>
        <w:t>④</w:t>
      </w:r>
      <w:r w:rsidRPr="0006141D">
        <w:rPr>
          <w:rFonts w:hint="eastAsia"/>
        </w:rPr>
        <w:t>８０２０運動の推進・成人歯科</w:t>
      </w:r>
      <w:r w:rsidRPr="00B56053">
        <w:rPr>
          <w:rFonts w:hint="eastAsia"/>
        </w:rPr>
        <w:t>健診</w:t>
      </w:r>
    </w:p>
    <w:p w14:paraId="016320EF" w14:textId="782466F5" w:rsidR="005D3CE3" w:rsidRPr="006B581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6B581D">
        <w:rPr>
          <w:rFonts w:hAnsi="ＭＳ 明朝" w:hint="eastAsia"/>
        </w:rPr>
        <w:t>歯と口の健康は、食事や会話を楽しみ、生きがい</w:t>
      </w:r>
      <w:r w:rsidR="005E51E8">
        <w:rPr>
          <w:rFonts w:hAnsi="ＭＳ 明朝" w:hint="eastAsia"/>
        </w:rPr>
        <w:t>のある生活を送る基礎となります。歯周疾患やむし歯などの口腔疾患を予防し</w:t>
      </w:r>
      <w:r w:rsidRPr="006B581D">
        <w:rPr>
          <w:rFonts w:hAnsi="ＭＳ 明朝" w:hint="eastAsia"/>
        </w:rPr>
        <w:t>、</w:t>
      </w:r>
      <w:r w:rsidR="005E51E8">
        <w:rPr>
          <w:rFonts w:hAnsi="ＭＳ 明朝" w:hint="eastAsia"/>
        </w:rPr>
        <w:t>生涯、自分の歯で食べる楽しみを味わえるよう、</w:t>
      </w:r>
      <w:r w:rsidRPr="006B581D">
        <w:rPr>
          <w:rFonts w:hAnsi="ＭＳ 明朝" w:hint="eastAsia"/>
        </w:rPr>
        <w:t>「</w:t>
      </w:r>
      <w:r w:rsidRPr="006B581D">
        <w:rPr>
          <w:rFonts w:hAnsi="ＭＳ 明朝"/>
        </w:rPr>
        <w:t>8020</w:t>
      </w:r>
      <w:r w:rsidRPr="006B581D">
        <w:rPr>
          <w:rFonts w:hAnsi="ＭＳ 明朝" w:hint="eastAsia"/>
        </w:rPr>
        <w:t>（ハチマルニイマル）運動」の推進に、歯科医師会や地域と連携して取り組みます。区民一人ひとりが歯と口の健康づくりの重要性を理解し、主体的に取り組めるよう、健口体操、口腔ケアの重要性などの普及に努めるとともに、</w:t>
      </w:r>
      <w:r w:rsidR="005E51E8">
        <w:rPr>
          <w:rFonts w:hAnsi="ＭＳ 明朝" w:hint="eastAsia"/>
        </w:rPr>
        <w:t>歯科</w:t>
      </w:r>
      <w:r w:rsidRPr="006B581D">
        <w:rPr>
          <w:rFonts w:hAnsi="ＭＳ 明朝" w:hint="eastAsia"/>
        </w:rPr>
        <w:t>健診のＰＲを強化します。</w:t>
      </w:r>
    </w:p>
    <w:p w14:paraId="52F332FC" w14:textId="2C8708FC" w:rsidR="005D3CE3" w:rsidRPr="006B581D" w:rsidRDefault="005E51E8" w:rsidP="005D3CE3">
      <w:pPr>
        <w:numPr>
          <w:ilvl w:val="0"/>
          <w:numId w:val="1"/>
        </w:numPr>
        <w:tabs>
          <w:tab w:val="num" w:pos="624"/>
        </w:tabs>
        <w:spacing w:line="440" w:lineRule="exact"/>
        <w:ind w:leftChars="50" w:left="384" w:rightChars="50" w:right="120" w:hangingChars="110" w:hanging="264"/>
        <w:rPr>
          <w:rFonts w:hAnsi="ＭＳ 明朝"/>
        </w:rPr>
      </w:pPr>
      <w:r>
        <w:rPr>
          <w:rFonts w:hAnsi="ＭＳ 明朝" w:hint="eastAsia"/>
        </w:rPr>
        <w:t>かかりつけ歯科医の</w:t>
      </w:r>
      <w:r w:rsidR="004D3D29">
        <w:rPr>
          <w:rFonts w:hAnsi="ＭＳ 明朝" w:hint="eastAsia"/>
        </w:rPr>
        <w:t>更</w:t>
      </w:r>
      <w:r>
        <w:rPr>
          <w:rFonts w:hAnsi="ＭＳ 明朝" w:hint="eastAsia"/>
        </w:rPr>
        <w:t>なる普及を推進し、歯科医療機関の協力を得ながら、区民の歯と口の健康増進を図っていきます。</w:t>
      </w:r>
    </w:p>
    <w:p w14:paraId="56F7D64C" w14:textId="77777777" w:rsidR="005D3CE3" w:rsidRPr="004A43BA"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48"/>
        <w:gridCol w:w="1224"/>
        <w:gridCol w:w="1224"/>
        <w:gridCol w:w="1225"/>
        <w:gridCol w:w="1224"/>
        <w:gridCol w:w="1225"/>
      </w:tblGrid>
      <w:tr w:rsidR="005D3CE3" w:rsidRPr="006B581D" w14:paraId="4DFF1334" w14:textId="77777777" w:rsidTr="007C56B5">
        <w:trPr>
          <w:trHeight w:val="680"/>
        </w:trPr>
        <w:tc>
          <w:tcPr>
            <w:tcW w:w="2648" w:type="dxa"/>
            <w:tcBorders>
              <w:top w:val="single" w:sz="6" w:space="0" w:color="auto"/>
              <w:bottom w:val="single" w:sz="6" w:space="0" w:color="auto"/>
              <w:right w:val="single" w:sz="6" w:space="0" w:color="auto"/>
            </w:tcBorders>
            <w:shd w:val="clear" w:color="auto" w:fill="E4E4E4"/>
            <w:vAlign w:val="center"/>
          </w:tcPr>
          <w:p w14:paraId="7CE5045D" w14:textId="77777777" w:rsidR="005D3CE3" w:rsidRPr="006B581D" w:rsidRDefault="005D3CE3" w:rsidP="007C56B5">
            <w:pPr>
              <w:jc w:val="center"/>
              <w:rPr>
                <w:rFonts w:ascii="ＭＳ ゴシック" w:eastAsia="ＭＳ ゴシック" w:hAnsi="ＭＳ ゴシック"/>
                <w:sz w:val="18"/>
                <w:szCs w:val="18"/>
              </w:rPr>
            </w:pPr>
          </w:p>
        </w:tc>
        <w:tc>
          <w:tcPr>
            <w:tcW w:w="1224" w:type="dxa"/>
            <w:tcBorders>
              <w:top w:val="single" w:sz="6" w:space="0" w:color="auto"/>
              <w:left w:val="single" w:sz="6" w:space="0" w:color="auto"/>
              <w:bottom w:val="single" w:sz="6" w:space="0" w:color="auto"/>
            </w:tcBorders>
            <w:shd w:val="clear" w:color="auto" w:fill="E4E4E4"/>
            <w:vAlign w:val="center"/>
          </w:tcPr>
          <w:p w14:paraId="78E54D0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FCA1A3C"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24" w:type="dxa"/>
            <w:tcBorders>
              <w:top w:val="single" w:sz="6" w:space="0" w:color="auto"/>
              <w:bottom w:val="single" w:sz="6" w:space="0" w:color="auto"/>
              <w:right w:val="double" w:sz="4" w:space="0" w:color="auto"/>
            </w:tcBorders>
            <w:shd w:val="clear" w:color="auto" w:fill="E4E4E4"/>
            <w:vAlign w:val="center"/>
          </w:tcPr>
          <w:p w14:paraId="575D24E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B5E4342"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25" w:type="dxa"/>
            <w:tcBorders>
              <w:top w:val="single" w:sz="6" w:space="0" w:color="auto"/>
              <w:left w:val="double" w:sz="4" w:space="0" w:color="auto"/>
              <w:bottom w:val="single" w:sz="6" w:space="0" w:color="auto"/>
            </w:tcBorders>
            <w:shd w:val="clear" w:color="auto" w:fill="E4E4E4"/>
            <w:vAlign w:val="center"/>
          </w:tcPr>
          <w:p w14:paraId="5A47066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1CE806D"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24" w:type="dxa"/>
            <w:tcBorders>
              <w:top w:val="single" w:sz="6" w:space="0" w:color="auto"/>
              <w:bottom w:val="single" w:sz="6" w:space="0" w:color="auto"/>
            </w:tcBorders>
            <w:shd w:val="clear" w:color="auto" w:fill="E4E4E4"/>
            <w:vAlign w:val="center"/>
          </w:tcPr>
          <w:p w14:paraId="1A21C6F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CDAC4D4"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25" w:type="dxa"/>
            <w:tcBorders>
              <w:top w:val="single" w:sz="6" w:space="0" w:color="auto"/>
              <w:bottom w:val="single" w:sz="6" w:space="0" w:color="auto"/>
              <w:right w:val="single" w:sz="8" w:space="0" w:color="auto"/>
            </w:tcBorders>
            <w:shd w:val="clear" w:color="auto" w:fill="E4E4E4"/>
            <w:vAlign w:val="center"/>
          </w:tcPr>
          <w:p w14:paraId="0FBDBD5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D15F258"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B581D" w14:paraId="4C68957A" w14:textId="77777777" w:rsidTr="007C56B5">
        <w:trPr>
          <w:trHeight w:val="680"/>
        </w:trPr>
        <w:tc>
          <w:tcPr>
            <w:tcW w:w="2648" w:type="dxa"/>
            <w:tcBorders>
              <w:top w:val="single" w:sz="6" w:space="0" w:color="auto"/>
              <w:bottom w:val="single" w:sz="2" w:space="0" w:color="auto"/>
              <w:right w:val="single" w:sz="6" w:space="0" w:color="auto"/>
            </w:tcBorders>
            <w:vAlign w:val="center"/>
          </w:tcPr>
          <w:p w14:paraId="4D9087D5"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kern w:val="0"/>
                <w:sz w:val="20"/>
                <w:szCs w:val="20"/>
              </w:rPr>
              <w:t>8020運動の周知・啓発</w:t>
            </w:r>
          </w:p>
        </w:tc>
        <w:tc>
          <w:tcPr>
            <w:tcW w:w="1224" w:type="dxa"/>
            <w:tcBorders>
              <w:top w:val="single" w:sz="6" w:space="0" w:color="auto"/>
              <w:left w:val="single" w:sz="6" w:space="0" w:color="auto"/>
              <w:bottom w:val="single" w:sz="2" w:space="0" w:color="auto"/>
            </w:tcBorders>
            <w:vAlign w:val="center"/>
          </w:tcPr>
          <w:p w14:paraId="3CB7DD5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1,665人</w:t>
            </w:r>
          </w:p>
        </w:tc>
        <w:tc>
          <w:tcPr>
            <w:tcW w:w="1224" w:type="dxa"/>
            <w:tcBorders>
              <w:top w:val="single" w:sz="6" w:space="0" w:color="auto"/>
              <w:bottom w:val="single" w:sz="2" w:space="0" w:color="auto"/>
              <w:right w:val="double" w:sz="4" w:space="0" w:color="auto"/>
            </w:tcBorders>
            <w:vAlign w:val="center"/>
          </w:tcPr>
          <w:p w14:paraId="74B2CF6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2,000人</w:t>
            </w:r>
          </w:p>
        </w:tc>
        <w:tc>
          <w:tcPr>
            <w:tcW w:w="1225" w:type="dxa"/>
            <w:tcBorders>
              <w:top w:val="single" w:sz="6" w:space="0" w:color="auto"/>
              <w:left w:val="double" w:sz="4" w:space="0" w:color="auto"/>
              <w:bottom w:val="single" w:sz="2" w:space="0" w:color="auto"/>
            </w:tcBorders>
            <w:vAlign w:val="center"/>
          </w:tcPr>
          <w:p w14:paraId="0ACAC3B6"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24" w:type="dxa"/>
            <w:tcBorders>
              <w:top w:val="single" w:sz="6" w:space="0" w:color="auto"/>
              <w:bottom w:val="single" w:sz="2" w:space="0" w:color="auto"/>
            </w:tcBorders>
            <w:vAlign w:val="center"/>
          </w:tcPr>
          <w:p w14:paraId="1FC2E02E"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25" w:type="dxa"/>
            <w:tcBorders>
              <w:top w:val="single" w:sz="6" w:space="0" w:color="auto"/>
              <w:bottom w:val="single" w:sz="2" w:space="0" w:color="auto"/>
            </w:tcBorders>
            <w:vAlign w:val="center"/>
          </w:tcPr>
          <w:p w14:paraId="121F0DFE"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r>
      <w:tr w:rsidR="005D3CE3" w:rsidRPr="006B581D" w14:paraId="38C52132" w14:textId="77777777" w:rsidTr="007C56B5">
        <w:trPr>
          <w:trHeight w:val="680"/>
        </w:trPr>
        <w:tc>
          <w:tcPr>
            <w:tcW w:w="2648" w:type="dxa"/>
            <w:tcBorders>
              <w:top w:val="single" w:sz="2" w:space="0" w:color="auto"/>
              <w:bottom w:val="single" w:sz="6" w:space="0" w:color="auto"/>
              <w:right w:val="single" w:sz="6" w:space="0" w:color="auto"/>
            </w:tcBorders>
            <w:vAlign w:val="center"/>
          </w:tcPr>
          <w:p w14:paraId="633B38BE"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成人歯科健診</w:t>
            </w:r>
          </w:p>
          <w:p w14:paraId="71FCBF8A"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受診者数</w:t>
            </w:r>
          </w:p>
        </w:tc>
        <w:tc>
          <w:tcPr>
            <w:tcW w:w="1224" w:type="dxa"/>
            <w:tcBorders>
              <w:top w:val="single" w:sz="2" w:space="0" w:color="auto"/>
              <w:left w:val="single" w:sz="6" w:space="0" w:color="auto"/>
              <w:bottom w:val="single" w:sz="6" w:space="0" w:color="auto"/>
            </w:tcBorders>
            <w:vAlign w:val="center"/>
          </w:tcPr>
          <w:p w14:paraId="084D0E4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7,794人</w:t>
            </w:r>
          </w:p>
        </w:tc>
        <w:tc>
          <w:tcPr>
            <w:tcW w:w="1224" w:type="dxa"/>
            <w:tcBorders>
              <w:top w:val="single" w:sz="2" w:space="0" w:color="auto"/>
              <w:bottom w:val="single" w:sz="6" w:space="0" w:color="auto"/>
              <w:right w:val="double" w:sz="4" w:space="0" w:color="auto"/>
            </w:tcBorders>
            <w:vAlign w:val="center"/>
          </w:tcPr>
          <w:p w14:paraId="0F29075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7,250人</w:t>
            </w:r>
          </w:p>
        </w:tc>
        <w:tc>
          <w:tcPr>
            <w:tcW w:w="1225" w:type="dxa"/>
            <w:tcBorders>
              <w:top w:val="single" w:sz="2" w:space="0" w:color="auto"/>
              <w:left w:val="double" w:sz="4" w:space="0" w:color="auto"/>
              <w:bottom w:val="single" w:sz="6" w:space="0" w:color="auto"/>
            </w:tcBorders>
            <w:vAlign w:val="center"/>
          </w:tcPr>
          <w:p w14:paraId="340C719F" w14:textId="2D73F71F" w:rsidR="005D3CE3" w:rsidRPr="00683683" w:rsidRDefault="004434B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9</w:t>
            </w:r>
            <w:r w:rsidR="005D3CE3" w:rsidRPr="00683683">
              <w:rPr>
                <w:rFonts w:ascii="ＭＳ Ｐゴシック" w:eastAsia="ＭＳ Ｐゴシック" w:hAnsi="ＭＳ Ｐゴシック" w:cs="ＭＳ Ｐゴシック" w:hint="eastAsia"/>
                <w:kern w:val="0"/>
                <w:sz w:val="20"/>
                <w:szCs w:val="20"/>
              </w:rPr>
              <w:t>,0</w:t>
            </w:r>
            <w:r w:rsidRPr="00683683">
              <w:rPr>
                <w:rFonts w:ascii="ＭＳ Ｐゴシック" w:eastAsia="ＭＳ Ｐゴシック" w:hAnsi="ＭＳ Ｐゴシック" w:cs="ＭＳ Ｐゴシック" w:hint="eastAsia"/>
                <w:kern w:val="0"/>
                <w:sz w:val="20"/>
                <w:szCs w:val="20"/>
              </w:rPr>
              <w:t>10</w:t>
            </w:r>
            <w:r w:rsidR="005D3CE3" w:rsidRPr="00683683">
              <w:rPr>
                <w:rFonts w:ascii="ＭＳ Ｐゴシック" w:eastAsia="ＭＳ Ｐゴシック" w:hAnsi="ＭＳ Ｐゴシック" w:cs="ＭＳ Ｐゴシック" w:hint="eastAsia"/>
                <w:kern w:val="0"/>
                <w:sz w:val="20"/>
                <w:szCs w:val="20"/>
              </w:rPr>
              <w:t>人</w:t>
            </w:r>
          </w:p>
        </w:tc>
        <w:tc>
          <w:tcPr>
            <w:tcW w:w="1224" w:type="dxa"/>
            <w:tcBorders>
              <w:top w:val="single" w:sz="2" w:space="0" w:color="auto"/>
              <w:bottom w:val="single" w:sz="6" w:space="0" w:color="auto"/>
            </w:tcBorders>
            <w:vAlign w:val="center"/>
          </w:tcPr>
          <w:p w14:paraId="5C6FBDBF" w14:textId="57BFFD14" w:rsidR="005D3CE3" w:rsidRPr="00683683" w:rsidRDefault="004434B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9,37</w:t>
            </w:r>
            <w:r w:rsidR="005D3CE3" w:rsidRPr="00683683">
              <w:rPr>
                <w:rFonts w:ascii="ＭＳ Ｐゴシック" w:eastAsia="ＭＳ Ｐゴシック" w:hAnsi="ＭＳ Ｐゴシック" w:cs="ＭＳ Ｐゴシック" w:hint="eastAsia"/>
                <w:kern w:val="0"/>
                <w:sz w:val="20"/>
                <w:szCs w:val="20"/>
              </w:rPr>
              <w:t>0人</w:t>
            </w:r>
          </w:p>
        </w:tc>
        <w:tc>
          <w:tcPr>
            <w:tcW w:w="1225" w:type="dxa"/>
            <w:tcBorders>
              <w:top w:val="single" w:sz="2" w:space="0" w:color="auto"/>
              <w:bottom w:val="single" w:sz="6" w:space="0" w:color="auto"/>
            </w:tcBorders>
            <w:vAlign w:val="center"/>
          </w:tcPr>
          <w:p w14:paraId="45CF322F" w14:textId="0AD808B2" w:rsidR="005D3CE3" w:rsidRPr="00683683" w:rsidRDefault="004434B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9,81</w:t>
            </w:r>
            <w:r w:rsidR="005D3CE3" w:rsidRPr="00683683">
              <w:rPr>
                <w:rFonts w:ascii="ＭＳ Ｐゴシック" w:eastAsia="ＭＳ Ｐゴシック" w:hAnsi="ＭＳ Ｐゴシック" w:cs="ＭＳ Ｐゴシック" w:hint="eastAsia"/>
                <w:kern w:val="0"/>
                <w:sz w:val="20"/>
                <w:szCs w:val="20"/>
              </w:rPr>
              <w:t>0人</w:t>
            </w:r>
          </w:p>
        </w:tc>
      </w:tr>
    </w:tbl>
    <w:p w14:paraId="7D97591F" w14:textId="77777777" w:rsidR="005D3CE3" w:rsidRPr="006B581D" w:rsidRDefault="005D3CE3" w:rsidP="005D3CE3"/>
    <w:p w14:paraId="3242F1EC" w14:textId="77777777" w:rsidR="005D3CE3" w:rsidRPr="00BF1D3A" w:rsidRDefault="005D3CE3" w:rsidP="005D3CE3"/>
    <w:p w14:paraId="4D47C7B8" w14:textId="77777777" w:rsidR="005D3CE3" w:rsidRPr="0006141D" w:rsidRDefault="005D3CE3" w:rsidP="005D3CE3">
      <w:pPr>
        <w:pStyle w:val="affff6"/>
        <w:spacing w:after="72"/>
        <w:ind w:left="120" w:right="-120"/>
      </w:pPr>
      <w:r w:rsidRPr="00752A81">
        <w:rPr>
          <w:rFonts w:hint="eastAsia"/>
        </w:rPr>
        <w:t>⑤</w:t>
      </w:r>
      <w:r w:rsidRPr="001B6831">
        <w:rPr>
          <w:rFonts w:hint="eastAsia"/>
        </w:rPr>
        <w:t>江戸川区口腔保健センターの運営</w:t>
      </w:r>
      <w:bookmarkEnd w:id="99"/>
      <w:r w:rsidRPr="001B6831">
        <w:rPr>
          <w:rFonts w:hint="eastAsia"/>
        </w:rPr>
        <w:t>支援</w:t>
      </w:r>
    </w:p>
    <w:p w14:paraId="55C5C7A4" w14:textId="77777777" w:rsidR="005D3CE3" w:rsidRPr="006B581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6B581D">
        <w:rPr>
          <w:rFonts w:hAnsi="ＭＳ 明朝" w:hint="eastAsia"/>
        </w:rPr>
        <w:t>江戸川区歯科医師会は、障害者</w:t>
      </w:r>
      <w:r w:rsidRPr="006B581D">
        <w:rPr>
          <w:rFonts w:hAnsi="ＭＳ 明朝"/>
        </w:rPr>
        <w:t>(</w:t>
      </w:r>
      <w:r w:rsidRPr="006B581D">
        <w:rPr>
          <w:rFonts w:hAnsi="ＭＳ 明朝" w:hint="eastAsia"/>
        </w:rPr>
        <w:t>児）や介護を必要とする高齢の方等も受診できる歯科診療所</w:t>
      </w:r>
      <w:r w:rsidRPr="004220A1">
        <w:rPr>
          <w:rFonts w:hAnsi="ＭＳ 明朝" w:hint="eastAsia"/>
          <w:color w:val="000000" w:themeColor="text1"/>
        </w:rPr>
        <w:t>として、江戸川区口腔保健センター（にこにこ歯科診療所）</w:t>
      </w:r>
      <w:r w:rsidRPr="006B581D">
        <w:rPr>
          <w:rFonts w:hAnsi="ＭＳ 明朝" w:hint="eastAsia"/>
        </w:rPr>
        <w:t>を運営しています。区は、事業運営を支援し、障害者等の口腔保健の向上を</w:t>
      </w:r>
      <w:r>
        <w:rPr>
          <w:rFonts w:hAnsi="ＭＳ 明朝" w:hint="eastAsia"/>
        </w:rPr>
        <w:t>目指し</w:t>
      </w:r>
      <w:r w:rsidRPr="006B581D">
        <w:rPr>
          <w:rFonts w:hAnsi="ＭＳ 明朝" w:hint="eastAsia"/>
        </w:rPr>
        <w:t>ます。同センターでは診療のほか、口腔ケア及び口腔機能の維持・改善に関する知識・技法の普及啓発を進めます。</w:t>
      </w:r>
    </w:p>
    <w:p w14:paraId="1F88CAB4" w14:textId="77777777" w:rsidR="005D3CE3" w:rsidRPr="006B581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B874C2">
        <w:rPr>
          <w:rFonts w:hAnsi="ＭＳ 明朝" w:hint="eastAsia"/>
        </w:rPr>
        <w:t>介護事業所職員等</w:t>
      </w:r>
      <w:r w:rsidRPr="00DE146E">
        <w:rPr>
          <w:rFonts w:hAnsi="ＭＳ 明朝" w:hint="eastAsia"/>
        </w:rPr>
        <w:t>を</w:t>
      </w:r>
      <w:r w:rsidRPr="006B581D">
        <w:rPr>
          <w:rFonts w:hAnsi="ＭＳ 明朝" w:hint="eastAsia"/>
        </w:rPr>
        <w:t>対象とした口腔ケア研修や地域医療機関との連携を進めます。</w:t>
      </w:r>
    </w:p>
    <w:p w14:paraId="5DD512FC" w14:textId="77777777" w:rsidR="005D3CE3" w:rsidRPr="004A43BA"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3"/>
        <w:gridCol w:w="1245"/>
        <w:gridCol w:w="1245"/>
        <w:gridCol w:w="1246"/>
        <w:gridCol w:w="1245"/>
        <w:gridCol w:w="1246"/>
      </w:tblGrid>
      <w:tr w:rsidR="005D3CE3" w:rsidRPr="006B581D" w14:paraId="33B26F54" w14:textId="77777777" w:rsidTr="007C56B5">
        <w:trPr>
          <w:trHeight w:val="680"/>
        </w:trPr>
        <w:tc>
          <w:tcPr>
            <w:tcW w:w="2543" w:type="dxa"/>
            <w:tcBorders>
              <w:top w:val="single" w:sz="6" w:space="0" w:color="auto"/>
              <w:bottom w:val="single" w:sz="6" w:space="0" w:color="auto"/>
              <w:right w:val="single" w:sz="6" w:space="0" w:color="auto"/>
            </w:tcBorders>
            <w:shd w:val="clear" w:color="auto" w:fill="E4E4E4"/>
            <w:vAlign w:val="center"/>
          </w:tcPr>
          <w:p w14:paraId="52464535" w14:textId="77777777" w:rsidR="005D3CE3" w:rsidRPr="006B581D" w:rsidRDefault="005D3CE3" w:rsidP="007C56B5">
            <w:pPr>
              <w:jc w:val="center"/>
              <w:rPr>
                <w:rFonts w:ascii="ＭＳ ゴシック" w:eastAsia="ＭＳ ゴシック" w:hAnsi="ＭＳ ゴシック"/>
                <w:sz w:val="18"/>
                <w:szCs w:val="18"/>
              </w:rPr>
            </w:pPr>
          </w:p>
        </w:tc>
        <w:tc>
          <w:tcPr>
            <w:tcW w:w="1245" w:type="dxa"/>
            <w:tcBorders>
              <w:top w:val="single" w:sz="6" w:space="0" w:color="auto"/>
              <w:left w:val="single" w:sz="6" w:space="0" w:color="auto"/>
              <w:bottom w:val="single" w:sz="6" w:space="0" w:color="auto"/>
            </w:tcBorders>
            <w:shd w:val="clear" w:color="auto" w:fill="E4E4E4"/>
            <w:vAlign w:val="center"/>
          </w:tcPr>
          <w:p w14:paraId="6CD9DF2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7D533116"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B8F094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9650054"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72CA6E4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5AF4A85A"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76EB5E8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E967F71"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2EA3EB9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191DC04" w14:textId="77777777" w:rsidR="005D3CE3" w:rsidRPr="006B581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B581D" w14:paraId="0A94B11B" w14:textId="77777777" w:rsidTr="007C56B5">
        <w:trPr>
          <w:trHeight w:val="680"/>
        </w:trPr>
        <w:tc>
          <w:tcPr>
            <w:tcW w:w="2543" w:type="dxa"/>
            <w:tcBorders>
              <w:top w:val="single" w:sz="6" w:space="0" w:color="auto"/>
              <w:bottom w:val="single" w:sz="2" w:space="0" w:color="auto"/>
              <w:right w:val="single" w:sz="6" w:space="0" w:color="auto"/>
            </w:tcBorders>
            <w:vAlign w:val="center"/>
          </w:tcPr>
          <w:p w14:paraId="5F65B63E"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受診者数</w:t>
            </w:r>
          </w:p>
        </w:tc>
        <w:tc>
          <w:tcPr>
            <w:tcW w:w="1245" w:type="dxa"/>
            <w:tcBorders>
              <w:top w:val="single" w:sz="6" w:space="0" w:color="auto"/>
              <w:left w:val="single" w:sz="6" w:space="0" w:color="auto"/>
              <w:bottom w:val="single" w:sz="2" w:space="0" w:color="auto"/>
            </w:tcBorders>
            <w:vAlign w:val="center"/>
          </w:tcPr>
          <w:p w14:paraId="5C0D425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4,037人</w:t>
            </w:r>
          </w:p>
        </w:tc>
        <w:tc>
          <w:tcPr>
            <w:tcW w:w="1245" w:type="dxa"/>
            <w:tcBorders>
              <w:top w:val="single" w:sz="6" w:space="0" w:color="auto"/>
              <w:bottom w:val="single" w:sz="2" w:space="0" w:color="auto"/>
              <w:right w:val="double" w:sz="4" w:space="0" w:color="auto"/>
            </w:tcBorders>
            <w:vAlign w:val="center"/>
          </w:tcPr>
          <w:p w14:paraId="03B7BB76"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4,050人</w:t>
            </w:r>
          </w:p>
        </w:tc>
        <w:tc>
          <w:tcPr>
            <w:tcW w:w="1246" w:type="dxa"/>
            <w:tcBorders>
              <w:top w:val="single" w:sz="6" w:space="0" w:color="auto"/>
              <w:left w:val="double" w:sz="4" w:space="0" w:color="auto"/>
              <w:bottom w:val="single" w:sz="2" w:space="0" w:color="auto"/>
            </w:tcBorders>
            <w:vAlign w:val="center"/>
          </w:tcPr>
          <w:p w14:paraId="3A9F50E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4,100人</w:t>
            </w:r>
          </w:p>
        </w:tc>
        <w:tc>
          <w:tcPr>
            <w:tcW w:w="1245" w:type="dxa"/>
            <w:tcBorders>
              <w:top w:val="single" w:sz="6" w:space="0" w:color="auto"/>
              <w:bottom w:val="single" w:sz="2" w:space="0" w:color="auto"/>
            </w:tcBorders>
            <w:vAlign w:val="center"/>
          </w:tcPr>
          <w:p w14:paraId="0CEF2F6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4,150人</w:t>
            </w:r>
          </w:p>
        </w:tc>
        <w:tc>
          <w:tcPr>
            <w:tcW w:w="1246" w:type="dxa"/>
            <w:tcBorders>
              <w:top w:val="single" w:sz="6" w:space="0" w:color="auto"/>
              <w:bottom w:val="single" w:sz="2" w:space="0" w:color="auto"/>
            </w:tcBorders>
            <w:vAlign w:val="center"/>
          </w:tcPr>
          <w:p w14:paraId="4EFAE79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4,200人</w:t>
            </w:r>
          </w:p>
        </w:tc>
      </w:tr>
      <w:tr w:rsidR="005D3CE3" w:rsidRPr="006B581D" w14:paraId="68C6E5B6" w14:textId="77777777" w:rsidTr="007C56B5">
        <w:trPr>
          <w:trHeight w:val="680"/>
        </w:trPr>
        <w:tc>
          <w:tcPr>
            <w:tcW w:w="2543" w:type="dxa"/>
            <w:tcBorders>
              <w:top w:val="single" w:sz="2" w:space="0" w:color="auto"/>
              <w:bottom w:val="single" w:sz="2" w:space="0" w:color="auto"/>
              <w:right w:val="single" w:sz="6" w:space="0" w:color="auto"/>
            </w:tcBorders>
            <w:vAlign w:val="center"/>
          </w:tcPr>
          <w:p w14:paraId="055B1355"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口腔ケア研修</w:t>
            </w:r>
          </w:p>
          <w:p w14:paraId="1201520A"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ベーシックコース</w:t>
            </w:r>
          </w:p>
        </w:tc>
        <w:tc>
          <w:tcPr>
            <w:tcW w:w="1245" w:type="dxa"/>
            <w:tcBorders>
              <w:top w:val="single" w:sz="2" w:space="0" w:color="auto"/>
              <w:left w:val="single" w:sz="6" w:space="0" w:color="auto"/>
              <w:bottom w:val="single" w:sz="2" w:space="0" w:color="auto"/>
            </w:tcBorders>
            <w:vAlign w:val="center"/>
          </w:tcPr>
          <w:p w14:paraId="57B4F8E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54BDF416"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23人</w:t>
            </w:r>
          </w:p>
        </w:tc>
        <w:tc>
          <w:tcPr>
            <w:tcW w:w="1245" w:type="dxa"/>
            <w:tcBorders>
              <w:top w:val="single" w:sz="2" w:space="0" w:color="auto"/>
              <w:bottom w:val="single" w:sz="2" w:space="0" w:color="auto"/>
              <w:right w:val="double" w:sz="4" w:space="0" w:color="auto"/>
            </w:tcBorders>
            <w:vAlign w:val="center"/>
          </w:tcPr>
          <w:p w14:paraId="1649C9F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27D681C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23人</w:t>
            </w:r>
          </w:p>
        </w:tc>
        <w:tc>
          <w:tcPr>
            <w:tcW w:w="1246" w:type="dxa"/>
            <w:tcBorders>
              <w:top w:val="single" w:sz="2" w:space="0" w:color="auto"/>
              <w:left w:val="double" w:sz="4" w:space="0" w:color="auto"/>
              <w:bottom w:val="single" w:sz="2" w:space="0" w:color="auto"/>
            </w:tcBorders>
            <w:vAlign w:val="center"/>
          </w:tcPr>
          <w:p w14:paraId="6B3E19E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4874352A"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40人</w:t>
            </w:r>
          </w:p>
        </w:tc>
        <w:tc>
          <w:tcPr>
            <w:tcW w:w="1245" w:type="dxa"/>
            <w:tcBorders>
              <w:top w:val="single" w:sz="2" w:space="0" w:color="auto"/>
              <w:bottom w:val="single" w:sz="2" w:space="0" w:color="auto"/>
            </w:tcBorders>
            <w:vAlign w:val="center"/>
          </w:tcPr>
          <w:p w14:paraId="2D28777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047C80C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40人</w:t>
            </w:r>
          </w:p>
        </w:tc>
        <w:tc>
          <w:tcPr>
            <w:tcW w:w="1246" w:type="dxa"/>
            <w:tcBorders>
              <w:top w:val="single" w:sz="2" w:space="0" w:color="auto"/>
              <w:bottom w:val="single" w:sz="2" w:space="0" w:color="auto"/>
            </w:tcBorders>
            <w:vAlign w:val="center"/>
          </w:tcPr>
          <w:p w14:paraId="3764222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2回</w:t>
            </w:r>
          </w:p>
          <w:p w14:paraId="177E712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40人</w:t>
            </w:r>
          </w:p>
        </w:tc>
      </w:tr>
      <w:tr w:rsidR="005D3CE3" w:rsidRPr="006B581D" w14:paraId="0E0A396E" w14:textId="77777777" w:rsidTr="007C56B5">
        <w:trPr>
          <w:trHeight w:val="680"/>
        </w:trPr>
        <w:tc>
          <w:tcPr>
            <w:tcW w:w="2543" w:type="dxa"/>
            <w:tcBorders>
              <w:top w:val="single" w:sz="2" w:space="0" w:color="auto"/>
              <w:bottom w:val="single" w:sz="6" w:space="0" w:color="auto"/>
              <w:right w:val="single" w:sz="6" w:space="0" w:color="auto"/>
            </w:tcBorders>
            <w:vAlign w:val="center"/>
          </w:tcPr>
          <w:p w14:paraId="31677872"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口腔ケア研修</w:t>
            </w:r>
          </w:p>
          <w:p w14:paraId="69847485" w14:textId="77777777" w:rsidR="005D3CE3" w:rsidRPr="006B581D" w:rsidRDefault="005D3CE3" w:rsidP="007C56B5">
            <w:pPr>
              <w:widowControl/>
              <w:jc w:val="left"/>
              <w:rPr>
                <w:rFonts w:ascii="ＭＳ Ｐゴシック" w:eastAsia="ＭＳ Ｐゴシック" w:hAnsi="ＭＳ Ｐゴシック" w:cs="ＭＳ Ｐゴシック"/>
                <w:kern w:val="0"/>
                <w:sz w:val="20"/>
                <w:szCs w:val="20"/>
              </w:rPr>
            </w:pPr>
            <w:r w:rsidRPr="006B581D">
              <w:rPr>
                <w:rFonts w:ascii="ＭＳ Ｐゴシック" w:eastAsia="ＭＳ Ｐゴシック" w:hAnsi="ＭＳ Ｐゴシック" w:cs="ＭＳ Ｐゴシック" w:hint="eastAsia"/>
                <w:kern w:val="0"/>
                <w:sz w:val="20"/>
                <w:szCs w:val="20"/>
              </w:rPr>
              <w:t>アドバンスコース</w:t>
            </w:r>
          </w:p>
        </w:tc>
        <w:tc>
          <w:tcPr>
            <w:tcW w:w="1245" w:type="dxa"/>
            <w:tcBorders>
              <w:top w:val="single" w:sz="2" w:space="0" w:color="auto"/>
              <w:left w:val="single" w:sz="6" w:space="0" w:color="auto"/>
              <w:bottom w:val="single" w:sz="6" w:space="0" w:color="auto"/>
            </w:tcBorders>
            <w:vAlign w:val="center"/>
          </w:tcPr>
          <w:p w14:paraId="1976FA9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0479533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12人</w:t>
            </w:r>
          </w:p>
        </w:tc>
        <w:tc>
          <w:tcPr>
            <w:tcW w:w="1245" w:type="dxa"/>
            <w:tcBorders>
              <w:top w:val="single" w:sz="2" w:space="0" w:color="auto"/>
              <w:bottom w:val="single" w:sz="6" w:space="0" w:color="auto"/>
              <w:right w:val="double" w:sz="4" w:space="0" w:color="auto"/>
            </w:tcBorders>
            <w:vAlign w:val="center"/>
          </w:tcPr>
          <w:p w14:paraId="3D7B552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3F7F8F84"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19人</w:t>
            </w:r>
          </w:p>
        </w:tc>
        <w:tc>
          <w:tcPr>
            <w:tcW w:w="1246" w:type="dxa"/>
            <w:tcBorders>
              <w:top w:val="single" w:sz="2" w:space="0" w:color="auto"/>
              <w:left w:val="double" w:sz="4" w:space="0" w:color="auto"/>
              <w:bottom w:val="single" w:sz="6" w:space="0" w:color="auto"/>
            </w:tcBorders>
            <w:vAlign w:val="center"/>
          </w:tcPr>
          <w:p w14:paraId="1BB1919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062A66FC"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20人</w:t>
            </w:r>
          </w:p>
        </w:tc>
        <w:tc>
          <w:tcPr>
            <w:tcW w:w="1245" w:type="dxa"/>
            <w:tcBorders>
              <w:top w:val="single" w:sz="2" w:space="0" w:color="auto"/>
              <w:bottom w:val="single" w:sz="6" w:space="0" w:color="auto"/>
            </w:tcBorders>
            <w:vAlign w:val="center"/>
          </w:tcPr>
          <w:p w14:paraId="23BD75F7"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366342D9"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20人</w:t>
            </w:r>
          </w:p>
        </w:tc>
        <w:tc>
          <w:tcPr>
            <w:tcW w:w="1246" w:type="dxa"/>
            <w:tcBorders>
              <w:top w:val="single" w:sz="2" w:space="0" w:color="auto"/>
              <w:bottom w:val="single" w:sz="6" w:space="0" w:color="auto"/>
            </w:tcBorders>
            <w:vAlign w:val="center"/>
          </w:tcPr>
          <w:p w14:paraId="1908489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1回</w:t>
            </w:r>
          </w:p>
          <w:p w14:paraId="6DD48BF5"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20人</w:t>
            </w:r>
          </w:p>
        </w:tc>
      </w:tr>
    </w:tbl>
    <w:p w14:paraId="3949FB84" w14:textId="77777777" w:rsidR="005D3CE3" w:rsidRPr="00FE1FD4" w:rsidRDefault="005D3CE3" w:rsidP="005D3CE3">
      <w:pPr>
        <w:widowControl/>
        <w:jc w:val="left"/>
      </w:pPr>
    </w:p>
    <w:p w14:paraId="6642C686" w14:textId="77777777" w:rsidR="005D3CE3" w:rsidRPr="00580829" w:rsidRDefault="005D3CE3" w:rsidP="005D3CE3">
      <w:pPr>
        <w:pStyle w:val="affff6"/>
        <w:spacing w:after="72"/>
        <w:ind w:left="120" w:right="-120"/>
      </w:pPr>
      <w:r w:rsidRPr="00752A81">
        <w:rPr>
          <w:rFonts w:hint="eastAsia"/>
        </w:rPr>
        <w:t>⑥</w:t>
      </w:r>
      <w:r w:rsidRPr="001B6831">
        <w:rPr>
          <w:rFonts w:hint="eastAsia"/>
        </w:rPr>
        <w:t>感染症予防対策の充実</w:t>
      </w:r>
    </w:p>
    <w:p w14:paraId="2AC6FF23" w14:textId="77777777" w:rsidR="005D3CE3" w:rsidRPr="00451EF3" w:rsidRDefault="005D3CE3" w:rsidP="005D3CE3">
      <w:pPr>
        <w:numPr>
          <w:ilvl w:val="0"/>
          <w:numId w:val="1"/>
        </w:numPr>
        <w:tabs>
          <w:tab w:val="num" w:pos="624"/>
        </w:tabs>
        <w:spacing w:line="440" w:lineRule="exact"/>
        <w:ind w:leftChars="50" w:left="384" w:rightChars="50" w:right="120" w:hangingChars="110" w:hanging="264"/>
        <w:rPr>
          <w:rFonts w:hAnsi="ＭＳ 明朝"/>
        </w:rPr>
      </w:pPr>
      <w:r>
        <w:rPr>
          <w:rFonts w:hAnsi="ＭＳ 明朝" w:hint="eastAsia"/>
        </w:rPr>
        <w:t>毎年、高齢</w:t>
      </w:r>
      <w:r w:rsidRPr="00451EF3">
        <w:rPr>
          <w:rFonts w:hAnsi="ＭＳ 明朝" w:hint="eastAsia"/>
        </w:rPr>
        <w:t>者に健康被害を及ぼすインフルエンザや結核などの感染症を予防するため、国等の感染症に関する調査や、かかりつけ医、関係機関等から得られる感染症に関する情報を集約し、医療機関や区民などに提供します。</w:t>
      </w:r>
    </w:p>
    <w:p w14:paraId="2F36B03E" w14:textId="77777777" w:rsidR="005D3CE3" w:rsidRPr="00451EF3"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451EF3">
        <w:rPr>
          <w:rFonts w:hAnsi="ＭＳ 明朝" w:hint="eastAsia"/>
        </w:rPr>
        <w:t>結核の早期発見・治療のため、</w:t>
      </w:r>
      <w:r w:rsidRPr="00451EF3">
        <w:rPr>
          <w:rFonts w:hAnsi="ＭＳ 明朝"/>
        </w:rPr>
        <w:t>65</w:t>
      </w:r>
      <w:r>
        <w:rPr>
          <w:rFonts w:hAnsi="ＭＳ 明朝" w:hint="eastAsia"/>
        </w:rPr>
        <w:t>歳以上の高齢</w:t>
      </w:r>
      <w:r w:rsidRPr="00451EF3">
        <w:rPr>
          <w:rFonts w:hAnsi="ＭＳ 明朝" w:hint="eastAsia"/>
        </w:rPr>
        <w:t>者を対象に結核健康診断（Ｘ線検査）を健康診査とともに実施します。</w:t>
      </w:r>
    </w:p>
    <w:p w14:paraId="6013FBC9" w14:textId="47950B00" w:rsidR="005D3CE3" w:rsidRPr="00752A81"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451EF3">
        <w:rPr>
          <w:rFonts w:hAnsi="ＭＳ 明朝" w:hint="eastAsia"/>
        </w:rPr>
        <w:t>65</w:t>
      </w:r>
      <w:r w:rsidR="005E51E8">
        <w:rPr>
          <w:rFonts w:hAnsi="ＭＳ 明朝" w:hint="eastAsia"/>
        </w:rPr>
        <w:t>歳以上の高齢者</w:t>
      </w:r>
      <w:r w:rsidRPr="00451EF3">
        <w:rPr>
          <w:rFonts w:hAnsi="ＭＳ 明朝" w:hint="eastAsia"/>
        </w:rPr>
        <w:t>を対象にインフルエンザ予防</w:t>
      </w:r>
      <w:r>
        <w:rPr>
          <w:rFonts w:hAnsi="ＭＳ 明朝" w:hint="eastAsia"/>
        </w:rPr>
        <w:t>接種を一部公費負担（新型コロナウイルス感染症の流行に鑑み、令和</w:t>
      </w:r>
      <w:r w:rsidR="00662126">
        <w:rPr>
          <w:rFonts w:hAnsi="ＭＳ 明朝" w:hint="eastAsia"/>
        </w:rPr>
        <w:t>２</w:t>
      </w:r>
      <w:r w:rsidRPr="00752A81">
        <w:rPr>
          <w:rFonts w:hAnsi="ＭＳ 明朝" w:hint="eastAsia"/>
        </w:rPr>
        <w:t>年度・令和</w:t>
      </w:r>
      <w:r w:rsidR="00662126">
        <w:rPr>
          <w:rFonts w:hAnsi="ＭＳ 明朝" w:hint="eastAsia"/>
        </w:rPr>
        <w:t>４</w:t>
      </w:r>
      <w:r w:rsidRPr="00752A81">
        <w:rPr>
          <w:rFonts w:hAnsi="ＭＳ 明朝" w:hint="eastAsia"/>
        </w:rPr>
        <w:t>年度は</w:t>
      </w:r>
      <w:r w:rsidRPr="00451EF3">
        <w:rPr>
          <w:rFonts w:hAnsi="ＭＳ 明朝" w:hint="eastAsia"/>
        </w:rPr>
        <w:t>全額公費負担）で実施します。イ</w:t>
      </w:r>
      <w:r>
        <w:rPr>
          <w:rFonts w:hAnsi="ＭＳ 明朝" w:hint="eastAsia"/>
        </w:rPr>
        <w:t>ンフルエンザ流行前に予防接種を受けることで、高齢</w:t>
      </w:r>
      <w:r w:rsidRPr="00752A81">
        <w:rPr>
          <w:rFonts w:hAnsi="ＭＳ 明朝" w:hint="eastAsia"/>
        </w:rPr>
        <w:t>者のインフルエンザの感染、発症、重症化の予防</w:t>
      </w:r>
      <w:r w:rsidRPr="004220A1">
        <w:rPr>
          <w:rFonts w:hAnsi="ＭＳ 明朝" w:hint="eastAsia"/>
          <w:color w:val="000000" w:themeColor="text1"/>
        </w:rPr>
        <w:t>効果が確</w:t>
      </w:r>
      <w:r w:rsidRPr="00752A81">
        <w:rPr>
          <w:rFonts w:hAnsi="ＭＳ 明朝" w:hint="eastAsia"/>
        </w:rPr>
        <w:t>認されています。また、肺炎球菌による肺炎予防のため、65歳の方に高齢者肺炎球菌の一部公費負担も実施します（ただし経過措置として令和</w:t>
      </w:r>
      <w:r w:rsidR="00662126">
        <w:rPr>
          <w:rFonts w:hAnsi="ＭＳ 明朝" w:hint="eastAsia"/>
        </w:rPr>
        <w:t>５</w:t>
      </w:r>
      <w:r w:rsidRPr="00752A81">
        <w:rPr>
          <w:rFonts w:hAnsi="ＭＳ 明朝" w:hint="eastAsia"/>
        </w:rPr>
        <w:t>年度までは当該年度内に65、70、75、80、85、90、95、100歳になる方に実施）。</w:t>
      </w:r>
    </w:p>
    <w:p w14:paraId="79AF2FDF" w14:textId="0C41FD2C" w:rsidR="005D3CE3" w:rsidRPr="00752A81"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752A81">
        <w:rPr>
          <w:rFonts w:hAnsi="ＭＳ 明朝" w:hint="eastAsia"/>
        </w:rPr>
        <w:t>感染症の拡大への対応として、介護事業者向けホームページ「ケア倶楽部」を活用し、国及び都、区の最新情報や感染予防対策など必要かつ適切な情報提供の実施や、江戸川区医師会の協力の下、介護事業所間における情報共有を図ることにより、予防対策の徹底を図ります。</w:t>
      </w:r>
    </w:p>
    <w:p w14:paraId="50CC86C1" w14:textId="77777777" w:rsidR="005D3CE3" w:rsidRPr="00752A81" w:rsidRDefault="005D3CE3" w:rsidP="00802A78">
      <w:pPr>
        <w:spacing w:line="440" w:lineRule="exact"/>
        <w:ind w:left="384" w:rightChars="50" w:right="120"/>
        <w:rPr>
          <w:rFonts w:hAnsi="ＭＳ 明朝"/>
        </w:rPr>
      </w:pPr>
    </w:p>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708"/>
        <w:gridCol w:w="1212"/>
        <w:gridCol w:w="1212"/>
        <w:gridCol w:w="1213"/>
        <w:gridCol w:w="1212"/>
        <w:gridCol w:w="1213"/>
      </w:tblGrid>
      <w:tr w:rsidR="005D3CE3" w:rsidRPr="00752A81" w14:paraId="3AB0EA0A" w14:textId="77777777" w:rsidTr="007C56B5">
        <w:trPr>
          <w:trHeight w:val="680"/>
        </w:trPr>
        <w:tc>
          <w:tcPr>
            <w:tcW w:w="2708" w:type="dxa"/>
            <w:tcBorders>
              <w:top w:val="single" w:sz="6" w:space="0" w:color="auto"/>
              <w:bottom w:val="single" w:sz="6" w:space="0" w:color="auto"/>
              <w:right w:val="single" w:sz="6" w:space="0" w:color="auto"/>
            </w:tcBorders>
            <w:shd w:val="clear" w:color="auto" w:fill="E4E4E4"/>
            <w:vAlign w:val="center"/>
          </w:tcPr>
          <w:p w14:paraId="515A86FC" w14:textId="77777777" w:rsidR="005D3CE3" w:rsidRPr="00752A81" w:rsidRDefault="005D3CE3" w:rsidP="007C56B5">
            <w:pPr>
              <w:jc w:val="center"/>
              <w:rPr>
                <w:rFonts w:ascii="ＭＳ ゴシック" w:eastAsia="ＭＳ ゴシック" w:hAnsi="ＭＳ ゴシック"/>
                <w:sz w:val="18"/>
                <w:szCs w:val="18"/>
              </w:rPr>
            </w:pPr>
          </w:p>
        </w:tc>
        <w:tc>
          <w:tcPr>
            <w:tcW w:w="1212" w:type="dxa"/>
            <w:tcBorders>
              <w:top w:val="single" w:sz="6" w:space="0" w:color="auto"/>
              <w:left w:val="single" w:sz="6" w:space="0" w:color="auto"/>
              <w:bottom w:val="single" w:sz="6" w:space="0" w:color="auto"/>
            </w:tcBorders>
            <w:shd w:val="clear" w:color="auto" w:fill="E4E4E4"/>
            <w:vAlign w:val="center"/>
          </w:tcPr>
          <w:p w14:paraId="18F94877"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令和４年度</w:t>
            </w:r>
          </w:p>
          <w:p w14:paraId="2E5DCBAF"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実績</w:t>
            </w:r>
          </w:p>
        </w:tc>
        <w:tc>
          <w:tcPr>
            <w:tcW w:w="1212" w:type="dxa"/>
            <w:tcBorders>
              <w:top w:val="single" w:sz="6" w:space="0" w:color="auto"/>
              <w:bottom w:val="single" w:sz="6" w:space="0" w:color="auto"/>
              <w:right w:val="double" w:sz="4" w:space="0" w:color="auto"/>
            </w:tcBorders>
            <w:shd w:val="clear" w:color="auto" w:fill="E4E4E4"/>
            <w:vAlign w:val="center"/>
          </w:tcPr>
          <w:p w14:paraId="5F5BB2D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令和５年度</w:t>
            </w:r>
          </w:p>
          <w:p w14:paraId="5BE9D4A0"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（見込み）</w:t>
            </w:r>
          </w:p>
        </w:tc>
        <w:tc>
          <w:tcPr>
            <w:tcW w:w="1213" w:type="dxa"/>
            <w:tcBorders>
              <w:top w:val="single" w:sz="6" w:space="0" w:color="auto"/>
              <w:left w:val="double" w:sz="4" w:space="0" w:color="auto"/>
              <w:bottom w:val="single" w:sz="6" w:space="0" w:color="auto"/>
            </w:tcBorders>
            <w:shd w:val="clear" w:color="auto" w:fill="E4E4E4"/>
            <w:vAlign w:val="center"/>
          </w:tcPr>
          <w:p w14:paraId="348EE022"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令和６年度</w:t>
            </w:r>
          </w:p>
          <w:p w14:paraId="6839424E"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（2024年度）</w:t>
            </w:r>
          </w:p>
        </w:tc>
        <w:tc>
          <w:tcPr>
            <w:tcW w:w="1212" w:type="dxa"/>
            <w:tcBorders>
              <w:top w:val="single" w:sz="6" w:space="0" w:color="auto"/>
              <w:bottom w:val="single" w:sz="6" w:space="0" w:color="auto"/>
            </w:tcBorders>
            <w:shd w:val="clear" w:color="auto" w:fill="E4E4E4"/>
            <w:vAlign w:val="center"/>
          </w:tcPr>
          <w:p w14:paraId="77B18EE3"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令和７年度</w:t>
            </w:r>
          </w:p>
          <w:p w14:paraId="71C39186"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（2025年度）</w:t>
            </w:r>
          </w:p>
        </w:tc>
        <w:tc>
          <w:tcPr>
            <w:tcW w:w="1213" w:type="dxa"/>
            <w:tcBorders>
              <w:top w:val="single" w:sz="6" w:space="0" w:color="auto"/>
              <w:bottom w:val="single" w:sz="6" w:space="0" w:color="auto"/>
              <w:right w:val="single" w:sz="8" w:space="0" w:color="auto"/>
            </w:tcBorders>
            <w:shd w:val="clear" w:color="auto" w:fill="E4E4E4"/>
            <w:vAlign w:val="center"/>
          </w:tcPr>
          <w:p w14:paraId="76B2B3A5"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令和８年度</w:t>
            </w:r>
          </w:p>
          <w:p w14:paraId="40A2A56C" w14:textId="77777777" w:rsidR="005D3CE3" w:rsidRPr="00752A81" w:rsidRDefault="005D3CE3" w:rsidP="007C56B5">
            <w:pPr>
              <w:autoSpaceDN w:val="0"/>
              <w:jc w:val="center"/>
              <w:rPr>
                <w:rFonts w:ascii="ＭＳ Ｐゴシック" w:eastAsia="ＭＳ Ｐゴシック" w:hAnsi="ＭＳ Ｐゴシック"/>
                <w:sz w:val="20"/>
                <w:szCs w:val="20"/>
              </w:rPr>
            </w:pPr>
            <w:r w:rsidRPr="00752A81">
              <w:rPr>
                <w:rFonts w:ascii="ＭＳ Ｐゴシック" w:eastAsia="ＭＳ Ｐゴシック" w:hAnsi="ＭＳ Ｐゴシック" w:hint="eastAsia"/>
                <w:sz w:val="20"/>
                <w:szCs w:val="20"/>
              </w:rPr>
              <w:t>（2026年度）</w:t>
            </w:r>
          </w:p>
        </w:tc>
      </w:tr>
      <w:tr w:rsidR="005D3CE3" w:rsidRPr="00752A81" w14:paraId="0B4C6A51" w14:textId="77777777" w:rsidTr="007C56B5">
        <w:trPr>
          <w:trHeight w:val="680"/>
        </w:trPr>
        <w:tc>
          <w:tcPr>
            <w:tcW w:w="2708" w:type="dxa"/>
            <w:tcBorders>
              <w:top w:val="single" w:sz="6" w:space="0" w:color="auto"/>
              <w:bottom w:val="single" w:sz="2" w:space="0" w:color="auto"/>
              <w:right w:val="single" w:sz="6" w:space="0" w:color="auto"/>
            </w:tcBorders>
            <w:vAlign w:val="center"/>
          </w:tcPr>
          <w:p w14:paraId="300F5840" w14:textId="77777777" w:rsidR="005D3CE3" w:rsidRPr="00752A81" w:rsidRDefault="005D3CE3" w:rsidP="007C56B5">
            <w:pPr>
              <w:widowControl/>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情報提供（ＨＰなど）、関係機関との連携</w:t>
            </w:r>
          </w:p>
        </w:tc>
        <w:tc>
          <w:tcPr>
            <w:tcW w:w="1212" w:type="dxa"/>
            <w:tcBorders>
              <w:top w:val="single" w:sz="6" w:space="0" w:color="auto"/>
              <w:left w:val="single" w:sz="6" w:space="0" w:color="auto"/>
              <w:bottom w:val="single" w:sz="2" w:space="0" w:color="auto"/>
            </w:tcBorders>
            <w:vAlign w:val="center"/>
          </w:tcPr>
          <w:p w14:paraId="57B96830"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12" w:type="dxa"/>
            <w:tcBorders>
              <w:top w:val="single" w:sz="6" w:space="0" w:color="auto"/>
              <w:bottom w:val="single" w:sz="2" w:space="0" w:color="auto"/>
              <w:right w:val="double" w:sz="4" w:space="0" w:color="auto"/>
            </w:tcBorders>
            <w:vAlign w:val="center"/>
          </w:tcPr>
          <w:p w14:paraId="7EDEEA93"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13" w:type="dxa"/>
            <w:tcBorders>
              <w:top w:val="single" w:sz="6" w:space="0" w:color="auto"/>
              <w:left w:val="double" w:sz="4" w:space="0" w:color="auto"/>
              <w:bottom w:val="single" w:sz="2" w:space="0" w:color="auto"/>
            </w:tcBorders>
            <w:vAlign w:val="center"/>
          </w:tcPr>
          <w:p w14:paraId="48DA143F"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12" w:type="dxa"/>
            <w:tcBorders>
              <w:top w:val="single" w:sz="6" w:space="0" w:color="auto"/>
              <w:bottom w:val="single" w:sz="2" w:space="0" w:color="auto"/>
            </w:tcBorders>
            <w:vAlign w:val="center"/>
          </w:tcPr>
          <w:p w14:paraId="71477EB0"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c>
          <w:tcPr>
            <w:tcW w:w="1213" w:type="dxa"/>
            <w:tcBorders>
              <w:top w:val="single" w:sz="6" w:space="0" w:color="auto"/>
              <w:bottom w:val="single" w:sz="2" w:space="0" w:color="auto"/>
            </w:tcBorders>
            <w:vAlign w:val="center"/>
          </w:tcPr>
          <w:p w14:paraId="5ED422EB" w14:textId="77777777" w:rsidR="005D3CE3" w:rsidRPr="00752A81" w:rsidRDefault="005D3CE3" w:rsidP="007C56B5">
            <w:pPr>
              <w:widowControl/>
              <w:jc w:val="center"/>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継続</w:t>
            </w:r>
          </w:p>
        </w:tc>
      </w:tr>
      <w:tr w:rsidR="005D3CE3" w:rsidRPr="00752A81" w14:paraId="1AB66EEE" w14:textId="77777777" w:rsidTr="007C56B5">
        <w:trPr>
          <w:trHeight w:val="680"/>
        </w:trPr>
        <w:tc>
          <w:tcPr>
            <w:tcW w:w="2708" w:type="dxa"/>
            <w:tcBorders>
              <w:top w:val="single" w:sz="2" w:space="0" w:color="auto"/>
              <w:bottom w:val="single" w:sz="2" w:space="0" w:color="auto"/>
              <w:right w:val="single" w:sz="6" w:space="0" w:color="auto"/>
            </w:tcBorders>
            <w:vAlign w:val="center"/>
          </w:tcPr>
          <w:p w14:paraId="0D9749D8" w14:textId="77777777" w:rsidR="005D3CE3" w:rsidRPr="00752A81" w:rsidRDefault="005D3CE3" w:rsidP="007C56B5">
            <w:pPr>
              <w:widowControl/>
              <w:jc w:val="lef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結核健康診断の受診者</w:t>
            </w:r>
          </w:p>
        </w:tc>
        <w:tc>
          <w:tcPr>
            <w:tcW w:w="1212" w:type="dxa"/>
            <w:tcBorders>
              <w:top w:val="single" w:sz="2" w:space="0" w:color="auto"/>
              <w:left w:val="single" w:sz="6" w:space="0" w:color="auto"/>
              <w:bottom w:val="single" w:sz="2" w:space="0" w:color="auto"/>
            </w:tcBorders>
            <w:vAlign w:val="center"/>
          </w:tcPr>
          <w:p w14:paraId="7FF8A195" w14:textId="68F2219D"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67,16</w:t>
            </w:r>
            <w:r w:rsidR="0026684A" w:rsidRPr="00683683">
              <w:rPr>
                <w:rFonts w:ascii="ＭＳ Ｐゴシック" w:eastAsia="ＭＳ Ｐゴシック" w:hAnsi="ＭＳ Ｐゴシック" w:cs="ＭＳ Ｐゴシック"/>
                <w:kern w:val="0"/>
                <w:sz w:val="20"/>
                <w:szCs w:val="20"/>
              </w:rPr>
              <w:t>4</w:t>
            </w:r>
            <w:r w:rsidRPr="00683683">
              <w:rPr>
                <w:rFonts w:ascii="ＭＳ Ｐゴシック" w:eastAsia="ＭＳ Ｐゴシック" w:hAnsi="ＭＳ Ｐゴシック" w:cs="ＭＳ Ｐゴシック" w:hint="eastAsia"/>
                <w:kern w:val="0"/>
                <w:sz w:val="20"/>
                <w:szCs w:val="20"/>
              </w:rPr>
              <w:t>人</w:t>
            </w:r>
          </w:p>
        </w:tc>
        <w:tc>
          <w:tcPr>
            <w:tcW w:w="1212" w:type="dxa"/>
            <w:tcBorders>
              <w:top w:val="single" w:sz="2" w:space="0" w:color="auto"/>
              <w:bottom w:val="single" w:sz="2" w:space="0" w:color="auto"/>
              <w:right w:val="double" w:sz="4" w:space="0" w:color="auto"/>
            </w:tcBorders>
            <w:vAlign w:val="center"/>
          </w:tcPr>
          <w:p w14:paraId="005BC13A" w14:textId="3E569AD0" w:rsidR="005D3CE3" w:rsidRPr="00683683" w:rsidRDefault="005D3CE3"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70,59</w:t>
            </w:r>
            <w:r w:rsidR="0026684A" w:rsidRPr="00683683">
              <w:rPr>
                <w:rFonts w:ascii="ＭＳ Ｐゴシック" w:eastAsia="ＭＳ Ｐゴシック" w:hAnsi="ＭＳ Ｐゴシック" w:cs="ＭＳ Ｐゴシック"/>
                <w:kern w:val="0"/>
                <w:sz w:val="20"/>
                <w:szCs w:val="20"/>
              </w:rPr>
              <w:t>5</w:t>
            </w:r>
            <w:r w:rsidRPr="00683683">
              <w:rPr>
                <w:rFonts w:ascii="ＭＳ Ｐゴシック" w:eastAsia="ＭＳ Ｐゴシック" w:hAnsi="ＭＳ Ｐゴシック" w:cs="ＭＳ Ｐゴシック" w:hint="eastAsia"/>
                <w:kern w:val="0"/>
                <w:sz w:val="20"/>
                <w:szCs w:val="20"/>
              </w:rPr>
              <w:t>人</w:t>
            </w:r>
          </w:p>
        </w:tc>
        <w:tc>
          <w:tcPr>
            <w:tcW w:w="1213" w:type="dxa"/>
            <w:tcBorders>
              <w:top w:val="single" w:sz="2" w:space="0" w:color="auto"/>
              <w:left w:val="double" w:sz="4" w:space="0" w:color="auto"/>
              <w:bottom w:val="single" w:sz="2" w:space="0" w:color="auto"/>
            </w:tcBorders>
            <w:vAlign w:val="center"/>
          </w:tcPr>
          <w:p w14:paraId="5B10775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71,500人</w:t>
            </w:r>
          </w:p>
        </w:tc>
        <w:tc>
          <w:tcPr>
            <w:tcW w:w="1212" w:type="dxa"/>
            <w:tcBorders>
              <w:top w:val="single" w:sz="2" w:space="0" w:color="auto"/>
              <w:bottom w:val="single" w:sz="2" w:space="0" w:color="auto"/>
            </w:tcBorders>
            <w:vAlign w:val="center"/>
          </w:tcPr>
          <w:p w14:paraId="21BFBB20"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72,100人</w:t>
            </w:r>
          </w:p>
        </w:tc>
        <w:tc>
          <w:tcPr>
            <w:tcW w:w="1213" w:type="dxa"/>
            <w:tcBorders>
              <w:top w:val="single" w:sz="2" w:space="0" w:color="auto"/>
              <w:bottom w:val="single" w:sz="2" w:space="0" w:color="auto"/>
            </w:tcBorders>
            <w:vAlign w:val="center"/>
          </w:tcPr>
          <w:p w14:paraId="537A6D0D"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72,700人</w:t>
            </w:r>
          </w:p>
        </w:tc>
      </w:tr>
      <w:tr w:rsidR="005D3CE3" w:rsidRPr="00752A81" w14:paraId="44E41875" w14:textId="77777777" w:rsidTr="007C56B5">
        <w:trPr>
          <w:trHeight w:val="680"/>
        </w:trPr>
        <w:tc>
          <w:tcPr>
            <w:tcW w:w="2708" w:type="dxa"/>
            <w:tcBorders>
              <w:top w:val="single" w:sz="2" w:space="0" w:color="auto"/>
              <w:bottom w:val="single" w:sz="2" w:space="0" w:color="auto"/>
              <w:right w:val="single" w:sz="6" w:space="0" w:color="auto"/>
            </w:tcBorders>
            <w:vAlign w:val="center"/>
          </w:tcPr>
          <w:p w14:paraId="63CA66D1" w14:textId="77777777" w:rsidR="005D3CE3" w:rsidRPr="004220A1" w:rsidRDefault="005D3CE3" w:rsidP="007C56B5">
            <w:pPr>
              <w:widowControl/>
              <w:jc w:val="left"/>
              <w:rPr>
                <w:rFonts w:ascii="ＭＳ Ｐゴシック" w:eastAsia="ＭＳ Ｐゴシック" w:hAnsi="ＭＳ Ｐゴシック" w:cs="ＭＳ Ｐゴシック"/>
                <w:color w:val="000000" w:themeColor="text1"/>
                <w:kern w:val="0"/>
                <w:sz w:val="20"/>
                <w:szCs w:val="20"/>
              </w:rPr>
            </w:pPr>
            <w:r w:rsidRPr="004220A1">
              <w:rPr>
                <w:rFonts w:ascii="ＭＳ Ｐゴシック" w:eastAsia="ＭＳ Ｐゴシック" w:hAnsi="ＭＳ Ｐゴシック" w:cs="ＭＳ Ｐゴシック" w:hint="eastAsia"/>
                <w:color w:val="000000" w:themeColor="text1"/>
                <w:kern w:val="0"/>
                <w:sz w:val="20"/>
                <w:szCs w:val="20"/>
              </w:rPr>
              <w:t>高齢者インフルエンザ</w:t>
            </w:r>
          </w:p>
          <w:p w14:paraId="66D74F44" w14:textId="77777777" w:rsidR="005D3CE3" w:rsidRPr="004220A1" w:rsidRDefault="005D3CE3" w:rsidP="007C56B5">
            <w:pPr>
              <w:widowControl/>
              <w:jc w:val="left"/>
              <w:rPr>
                <w:rFonts w:ascii="ＭＳ Ｐゴシック" w:eastAsia="ＭＳ Ｐゴシック" w:hAnsi="ＭＳ Ｐゴシック" w:cs="ＭＳ Ｐゴシック"/>
                <w:color w:val="000000" w:themeColor="text1"/>
                <w:kern w:val="0"/>
                <w:sz w:val="20"/>
                <w:szCs w:val="20"/>
              </w:rPr>
            </w:pPr>
            <w:r w:rsidRPr="004220A1">
              <w:rPr>
                <w:rFonts w:ascii="ＭＳ Ｐゴシック" w:eastAsia="ＭＳ Ｐゴシック" w:hAnsi="ＭＳ Ｐゴシック" w:cs="ＭＳ Ｐゴシック" w:hint="eastAsia"/>
                <w:color w:val="000000" w:themeColor="text1"/>
                <w:kern w:val="0"/>
                <w:sz w:val="20"/>
                <w:szCs w:val="20"/>
              </w:rPr>
              <w:t>予防接種接種者</w:t>
            </w:r>
          </w:p>
        </w:tc>
        <w:tc>
          <w:tcPr>
            <w:tcW w:w="1212" w:type="dxa"/>
            <w:tcBorders>
              <w:top w:val="single" w:sz="2" w:space="0" w:color="auto"/>
              <w:left w:val="single" w:sz="6" w:space="0" w:color="auto"/>
              <w:bottom w:val="single" w:sz="2" w:space="0" w:color="auto"/>
            </w:tcBorders>
            <w:vAlign w:val="center"/>
          </w:tcPr>
          <w:p w14:paraId="6D08E0C2"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92,162人</w:t>
            </w:r>
          </w:p>
        </w:tc>
        <w:tc>
          <w:tcPr>
            <w:tcW w:w="1212" w:type="dxa"/>
            <w:tcBorders>
              <w:top w:val="single" w:sz="2" w:space="0" w:color="auto"/>
              <w:bottom w:val="single" w:sz="2" w:space="0" w:color="auto"/>
              <w:right w:val="double" w:sz="4" w:space="0" w:color="auto"/>
            </w:tcBorders>
            <w:vAlign w:val="center"/>
          </w:tcPr>
          <w:p w14:paraId="08A35263"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77,000人</w:t>
            </w:r>
          </w:p>
        </w:tc>
        <w:tc>
          <w:tcPr>
            <w:tcW w:w="1213" w:type="dxa"/>
            <w:tcBorders>
              <w:top w:val="single" w:sz="2" w:space="0" w:color="auto"/>
              <w:left w:val="double" w:sz="4" w:space="0" w:color="auto"/>
              <w:bottom w:val="single" w:sz="2" w:space="0" w:color="auto"/>
            </w:tcBorders>
            <w:vAlign w:val="center"/>
          </w:tcPr>
          <w:p w14:paraId="7C9C669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80,000人</w:t>
            </w:r>
          </w:p>
        </w:tc>
        <w:tc>
          <w:tcPr>
            <w:tcW w:w="1212" w:type="dxa"/>
            <w:tcBorders>
              <w:top w:val="single" w:sz="2" w:space="0" w:color="auto"/>
              <w:bottom w:val="single" w:sz="2" w:space="0" w:color="auto"/>
            </w:tcBorders>
            <w:vAlign w:val="center"/>
          </w:tcPr>
          <w:p w14:paraId="1719C69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81,000人</w:t>
            </w:r>
          </w:p>
        </w:tc>
        <w:tc>
          <w:tcPr>
            <w:tcW w:w="1213" w:type="dxa"/>
            <w:tcBorders>
              <w:top w:val="single" w:sz="2" w:space="0" w:color="auto"/>
              <w:bottom w:val="single" w:sz="2" w:space="0" w:color="auto"/>
            </w:tcBorders>
            <w:vAlign w:val="center"/>
          </w:tcPr>
          <w:p w14:paraId="52E561C1"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82,000人</w:t>
            </w:r>
          </w:p>
        </w:tc>
      </w:tr>
      <w:tr w:rsidR="005D3CE3" w:rsidRPr="00752A81" w14:paraId="06E81FDC" w14:textId="77777777" w:rsidTr="007C56B5">
        <w:trPr>
          <w:trHeight w:val="680"/>
        </w:trPr>
        <w:tc>
          <w:tcPr>
            <w:tcW w:w="2708" w:type="dxa"/>
            <w:tcBorders>
              <w:top w:val="single" w:sz="2" w:space="0" w:color="auto"/>
              <w:bottom w:val="single" w:sz="6" w:space="0" w:color="auto"/>
              <w:right w:val="single" w:sz="6" w:space="0" w:color="auto"/>
            </w:tcBorders>
            <w:vAlign w:val="center"/>
          </w:tcPr>
          <w:p w14:paraId="7D8B1731" w14:textId="0228AC9D" w:rsidR="005D3CE3" w:rsidRPr="004220A1" w:rsidRDefault="005E51E8" w:rsidP="007C56B5">
            <w:pPr>
              <w:widowControl/>
              <w:jc w:val="left"/>
              <w:rPr>
                <w:rFonts w:ascii="ＭＳ Ｐゴシック" w:eastAsia="ＭＳ Ｐゴシック" w:hAnsi="ＭＳ Ｐゴシック" w:cs="ＭＳ Ｐゴシック"/>
                <w:color w:val="000000" w:themeColor="text1"/>
                <w:kern w:val="0"/>
                <w:sz w:val="20"/>
                <w:szCs w:val="20"/>
              </w:rPr>
            </w:pPr>
            <w:r>
              <w:rPr>
                <w:rFonts w:ascii="ＭＳ Ｐゴシック" w:eastAsia="ＭＳ Ｐゴシック" w:hAnsi="ＭＳ Ｐゴシック" w:cs="ＭＳ Ｐゴシック" w:hint="eastAsia"/>
                <w:color w:val="000000" w:themeColor="text1"/>
                <w:kern w:val="0"/>
                <w:sz w:val="20"/>
                <w:szCs w:val="20"/>
              </w:rPr>
              <w:t>高齢</w:t>
            </w:r>
            <w:r w:rsidR="005D3CE3" w:rsidRPr="004220A1">
              <w:rPr>
                <w:rFonts w:ascii="ＭＳ Ｐゴシック" w:eastAsia="ＭＳ Ｐゴシック" w:hAnsi="ＭＳ Ｐゴシック" w:cs="ＭＳ Ｐゴシック" w:hint="eastAsia"/>
                <w:color w:val="000000" w:themeColor="text1"/>
                <w:kern w:val="0"/>
                <w:sz w:val="20"/>
                <w:szCs w:val="20"/>
              </w:rPr>
              <w:t>者肺炎球菌</w:t>
            </w:r>
          </w:p>
          <w:p w14:paraId="5C05B912" w14:textId="77777777" w:rsidR="005D3CE3" w:rsidRPr="004220A1" w:rsidRDefault="005D3CE3" w:rsidP="007C56B5">
            <w:pPr>
              <w:widowControl/>
              <w:jc w:val="left"/>
              <w:rPr>
                <w:rFonts w:ascii="ＭＳ Ｐゴシック" w:eastAsia="ＭＳ Ｐゴシック" w:hAnsi="ＭＳ Ｐゴシック" w:cs="ＭＳ Ｐゴシック"/>
                <w:color w:val="000000" w:themeColor="text1"/>
                <w:kern w:val="0"/>
                <w:sz w:val="20"/>
                <w:szCs w:val="20"/>
              </w:rPr>
            </w:pPr>
            <w:r w:rsidRPr="004220A1">
              <w:rPr>
                <w:rFonts w:ascii="ＭＳ Ｐゴシック" w:eastAsia="ＭＳ Ｐゴシック" w:hAnsi="ＭＳ Ｐゴシック" w:cs="ＭＳ Ｐゴシック" w:hint="eastAsia"/>
                <w:color w:val="000000" w:themeColor="text1"/>
                <w:kern w:val="0"/>
                <w:sz w:val="20"/>
                <w:szCs w:val="20"/>
              </w:rPr>
              <w:t>予防接種接種者</w:t>
            </w:r>
          </w:p>
        </w:tc>
        <w:tc>
          <w:tcPr>
            <w:tcW w:w="1212" w:type="dxa"/>
            <w:tcBorders>
              <w:top w:val="single" w:sz="2" w:space="0" w:color="auto"/>
              <w:left w:val="single" w:sz="6" w:space="0" w:color="auto"/>
              <w:bottom w:val="single" w:sz="6" w:space="0" w:color="auto"/>
            </w:tcBorders>
            <w:vAlign w:val="center"/>
          </w:tcPr>
          <w:p w14:paraId="6299D48F"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5,447人</w:t>
            </w:r>
          </w:p>
        </w:tc>
        <w:tc>
          <w:tcPr>
            <w:tcW w:w="1212" w:type="dxa"/>
            <w:tcBorders>
              <w:top w:val="single" w:sz="2" w:space="0" w:color="auto"/>
              <w:bottom w:val="single" w:sz="6" w:space="0" w:color="auto"/>
              <w:right w:val="double" w:sz="4" w:space="0" w:color="auto"/>
            </w:tcBorders>
            <w:vAlign w:val="center"/>
          </w:tcPr>
          <w:p w14:paraId="427C56CE"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6,000人</w:t>
            </w:r>
          </w:p>
        </w:tc>
        <w:tc>
          <w:tcPr>
            <w:tcW w:w="1213" w:type="dxa"/>
            <w:tcBorders>
              <w:top w:val="single" w:sz="2" w:space="0" w:color="auto"/>
              <w:left w:val="double" w:sz="4" w:space="0" w:color="auto"/>
              <w:bottom w:val="single" w:sz="6" w:space="0" w:color="auto"/>
            </w:tcBorders>
            <w:vAlign w:val="center"/>
          </w:tcPr>
          <w:p w14:paraId="371AE30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6,400人</w:t>
            </w:r>
          </w:p>
        </w:tc>
        <w:tc>
          <w:tcPr>
            <w:tcW w:w="1212" w:type="dxa"/>
            <w:tcBorders>
              <w:top w:val="single" w:sz="2" w:space="0" w:color="auto"/>
              <w:bottom w:val="single" w:sz="6" w:space="0" w:color="auto"/>
            </w:tcBorders>
            <w:vAlign w:val="center"/>
          </w:tcPr>
          <w:p w14:paraId="1D84FE68"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6,900人</w:t>
            </w:r>
          </w:p>
        </w:tc>
        <w:tc>
          <w:tcPr>
            <w:tcW w:w="1213" w:type="dxa"/>
            <w:tcBorders>
              <w:top w:val="single" w:sz="2" w:space="0" w:color="auto"/>
              <w:bottom w:val="single" w:sz="6" w:space="0" w:color="auto"/>
            </w:tcBorders>
            <w:vAlign w:val="center"/>
          </w:tcPr>
          <w:p w14:paraId="1220945B" w14:textId="77777777" w:rsidR="005D3CE3" w:rsidRPr="00752A81" w:rsidRDefault="005D3CE3" w:rsidP="007C56B5">
            <w:pPr>
              <w:widowControl/>
              <w:jc w:val="right"/>
              <w:rPr>
                <w:rFonts w:ascii="ＭＳ Ｐゴシック" w:eastAsia="ＭＳ Ｐゴシック" w:hAnsi="ＭＳ Ｐゴシック" w:cs="ＭＳ Ｐゴシック"/>
                <w:kern w:val="0"/>
                <w:sz w:val="20"/>
                <w:szCs w:val="20"/>
              </w:rPr>
            </w:pPr>
            <w:r w:rsidRPr="00752A81">
              <w:rPr>
                <w:rFonts w:ascii="ＭＳ Ｐゴシック" w:eastAsia="ＭＳ Ｐゴシック" w:hAnsi="ＭＳ Ｐゴシック" w:cs="ＭＳ Ｐゴシック" w:hint="eastAsia"/>
                <w:kern w:val="0"/>
                <w:sz w:val="20"/>
                <w:szCs w:val="20"/>
              </w:rPr>
              <w:t>7,400人</w:t>
            </w:r>
          </w:p>
        </w:tc>
      </w:tr>
    </w:tbl>
    <w:p w14:paraId="121AE243" w14:textId="77777777" w:rsidR="005D3CE3" w:rsidRDefault="005D3CE3" w:rsidP="005D3CE3">
      <w:pPr>
        <w:pStyle w:val="affff6"/>
        <w:spacing w:after="72"/>
        <w:ind w:left="120" w:right="-120"/>
        <w:rPr>
          <w:strike/>
          <w:color w:val="FF0000"/>
        </w:rPr>
      </w:pPr>
      <w:bookmarkStart w:id="100" w:name="_Toc121828717"/>
    </w:p>
    <w:p w14:paraId="2C66E5AE" w14:textId="77777777" w:rsidR="005D3CE3" w:rsidRPr="00543983" w:rsidRDefault="005D3CE3" w:rsidP="005D3CE3">
      <w:pPr>
        <w:widowControl/>
        <w:jc w:val="left"/>
        <w:rPr>
          <w:rFonts w:ascii="HGS創英角ｺﾞｼｯｸUB" w:eastAsia="HGS創英角ｺﾞｼｯｸUB" w:hAnsi="HGS創英角ｺﾞｼｯｸUB"/>
          <w:color w:val="000000" w:themeColor="text1"/>
          <w:sz w:val="28"/>
          <w:szCs w:val="28"/>
        </w:rPr>
      </w:pPr>
      <w:r w:rsidRPr="00543983">
        <w:rPr>
          <w:color w:val="000000" w:themeColor="text1"/>
        </w:rPr>
        <w:br w:type="page"/>
      </w:r>
    </w:p>
    <w:p w14:paraId="028606AD" w14:textId="77777777" w:rsidR="005D3CE3" w:rsidRPr="00580829" w:rsidRDefault="005D3CE3" w:rsidP="005D3CE3">
      <w:pPr>
        <w:pStyle w:val="affff6"/>
        <w:spacing w:after="72"/>
        <w:ind w:left="120" w:right="-120"/>
      </w:pPr>
      <w:r w:rsidRPr="00752A81">
        <w:rPr>
          <w:rFonts w:hint="eastAsia"/>
        </w:rPr>
        <w:t>⑦</w:t>
      </w:r>
      <w:r w:rsidRPr="001B6831">
        <w:rPr>
          <w:rFonts w:hint="eastAsia"/>
        </w:rPr>
        <w:t>食を通じた心とからだの健康づくり</w:t>
      </w:r>
    </w:p>
    <w:p w14:paraId="6ABAD2BE" w14:textId="774DD249" w:rsidR="005D3CE3" w:rsidRPr="00451EF3" w:rsidRDefault="005D3CE3" w:rsidP="005D3CE3">
      <w:pPr>
        <w:numPr>
          <w:ilvl w:val="0"/>
          <w:numId w:val="1"/>
        </w:numPr>
        <w:tabs>
          <w:tab w:val="num" w:pos="624"/>
        </w:tabs>
        <w:spacing w:line="440" w:lineRule="exact"/>
        <w:ind w:leftChars="50" w:left="384" w:rightChars="50" w:right="120" w:hangingChars="110" w:hanging="264"/>
        <w:rPr>
          <w:rFonts w:hAnsi="ＭＳ 明朝"/>
          <w:strike/>
        </w:rPr>
      </w:pPr>
      <w:r w:rsidRPr="00451EF3">
        <w:rPr>
          <w:rFonts w:hAnsi="ＭＳ 明朝" w:hint="eastAsia"/>
        </w:rPr>
        <w:t>健康の保持・増進のためには適切な栄養の摂取が大切です。さらに食事を美味しく、家族や仲間と会話を楽しみながら食べることも健康づくりには欠かせません。低栄養によるフレイルを予防するため、</w:t>
      </w:r>
      <w:r w:rsidR="005E51E8">
        <w:rPr>
          <w:rFonts w:hAnsi="ＭＳ 明朝" w:hint="eastAsia"/>
        </w:rPr>
        <w:t>栄養バランスのとれた</w:t>
      </w:r>
      <w:r w:rsidRPr="00451EF3">
        <w:rPr>
          <w:rFonts w:hAnsi="ＭＳ 明朝" w:hint="eastAsia"/>
        </w:rPr>
        <w:t>食事を美</w:t>
      </w:r>
      <w:r w:rsidR="005E51E8">
        <w:rPr>
          <w:rFonts w:hAnsi="ＭＳ 明朝" w:hint="eastAsia"/>
        </w:rPr>
        <w:t>味しく楽しんで食べる</w:t>
      </w:r>
      <w:r>
        <w:rPr>
          <w:rFonts w:hAnsi="ＭＳ 明朝" w:hint="eastAsia"/>
        </w:rPr>
        <w:t>、長寿を支える食生活の</w:t>
      </w:r>
      <w:r w:rsidRPr="00B874C2">
        <w:rPr>
          <w:rFonts w:hAnsi="ＭＳ 明朝" w:hint="eastAsia"/>
        </w:rPr>
        <w:t>普及・啓発</w:t>
      </w:r>
      <w:r w:rsidRPr="00451EF3">
        <w:rPr>
          <w:rFonts w:hAnsi="ＭＳ 明朝" w:hint="eastAsia"/>
        </w:rPr>
        <w:t>に努めます。</w:t>
      </w:r>
    </w:p>
    <w:p w14:paraId="1C33B033" w14:textId="4D0A47F6" w:rsidR="005D3CE3" w:rsidRPr="00451EF3"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451EF3">
        <w:rPr>
          <w:rFonts w:hAnsi="ＭＳ 明朝" w:hint="eastAsia"/>
        </w:rPr>
        <w:t>区内の給食施設に従事する管理栄養士、栄養士を対象に、</w:t>
      </w:r>
      <w:r w:rsidR="005E51E8">
        <w:rPr>
          <w:rFonts w:hAnsi="ＭＳ 明朝" w:hint="eastAsia"/>
        </w:rPr>
        <w:t>情報交換や事例検討を行い、それぞれの施設が提供する</w:t>
      </w:r>
      <w:r w:rsidRPr="00451EF3">
        <w:rPr>
          <w:rFonts w:hAnsi="ＭＳ 明朝" w:hint="eastAsia"/>
        </w:rPr>
        <w:t>食事や</w:t>
      </w:r>
      <w:r w:rsidR="005E51E8">
        <w:rPr>
          <w:rFonts w:hAnsi="ＭＳ 明朝" w:hint="eastAsia"/>
        </w:rPr>
        <w:t>栄養指導、</w:t>
      </w:r>
      <w:r w:rsidR="00662126">
        <w:rPr>
          <w:rFonts w:hAnsi="ＭＳ 明朝" w:hint="eastAsia"/>
        </w:rPr>
        <w:t>健康教育を通じて区民の生活習慣病予防・健康づくりができる</w:t>
      </w:r>
      <w:r w:rsidR="00351305">
        <w:rPr>
          <w:rFonts w:hAnsi="ＭＳ 明朝" w:hint="eastAsia"/>
        </w:rPr>
        <w:t>よう、</w:t>
      </w:r>
      <w:r w:rsidRPr="00451EF3">
        <w:rPr>
          <w:rFonts w:hAnsi="ＭＳ 明朝" w:hint="eastAsia"/>
        </w:rPr>
        <w:t>地域</w:t>
      </w:r>
      <w:r w:rsidR="0026684A" w:rsidRPr="00683683">
        <w:rPr>
          <w:rFonts w:hAnsi="ＭＳ 明朝" w:hint="eastAsia"/>
        </w:rPr>
        <w:t>の</w:t>
      </w:r>
      <w:r w:rsidRPr="00451EF3">
        <w:rPr>
          <w:rFonts w:hAnsi="ＭＳ 明朝" w:hint="eastAsia"/>
        </w:rPr>
        <w:t>栄養士のネットワークづくりを進めます。</w:t>
      </w:r>
    </w:p>
    <w:p w14:paraId="05FB5199" w14:textId="77777777" w:rsidR="005D3CE3" w:rsidRPr="00F7399F" w:rsidRDefault="005D3CE3" w:rsidP="005D3CE3">
      <w:pPr>
        <w:widowControl/>
        <w:spacing w:line="440" w:lineRule="exact"/>
        <w:ind w:left="384" w:rightChars="50" w:right="120"/>
        <w:jc w:val="left"/>
      </w:pPr>
    </w:p>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5"/>
        <w:gridCol w:w="1245"/>
        <w:gridCol w:w="1245"/>
        <w:gridCol w:w="1245"/>
        <w:gridCol w:w="1245"/>
      </w:tblGrid>
      <w:tr w:rsidR="005D3CE3" w:rsidRPr="00451EF3" w14:paraId="2094D18D"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15760F7C" w14:textId="77777777" w:rsidR="005D3CE3" w:rsidRPr="00451EF3" w:rsidRDefault="005D3CE3" w:rsidP="007C56B5">
            <w:pPr>
              <w:jc w:val="center"/>
              <w:rPr>
                <w:rFonts w:ascii="ＭＳ ゴシック" w:eastAsia="ＭＳ ゴシック" w:hAnsi="ＭＳ ゴシック"/>
                <w:sz w:val="18"/>
                <w:szCs w:val="18"/>
              </w:rPr>
            </w:pPr>
          </w:p>
        </w:tc>
        <w:tc>
          <w:tcPr>
            <w:tcW w:w="1245" w:type="dxa"/>
            <w:tcBorders>
              <w:top w:val="single" w:sz="6" w:space="0" w:color="auto"/>
              <w:left w:val="single" w:sz="6" w:space="0" w:color="auto"/>
              <w:bottom w:val="single" w:sz="6" w:space="0" w:color="auto"/>
            </w:tcBorders>
            <w:shd w:val="clear" w:color="auto" w:fill="E4E4E4"/>
            <w:vAlign w:val="center"/>
          </w:tcPr>
          <w:p w14:paraId="6D3CC4A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F518593"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57E2DC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4ADCDF4"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AC2F41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41BDAA6"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0B9FCB2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C425205"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8" w:space="0" w:color="auto"/>
            </w:tcBorders>
            <w:shd w:val="clear" w:color="auto" w:fill="E4E4E4"/>
            <w:vAlign w:val="center"/>
          </w:tcPr>
          <w:p w14:paraId="6751470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41EE71B"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451EF3" w14:paraId="43BED266" w14:textId="77777777" w:rsidTr="00FC5591">
        <w:trPr>
          <w:trHeight w:val="680"/>
        </w:trPr>
        <w:tc>
          <w:tcPr>
            <w:tcW w:w="2545" w:type="dxa"/>
            <w:tcBorders>
              <w:top w:val="single" w:sz="6" w:space="0" w:color="auto"/>
              <w:bottom w:val="single" w:sz="2" w:space="0" w:color="auto"/>
              <w:right w:val="single" w:sz="6" w:space="0" w:color="auto"/>
            </w:tcBorders>
            <w:vAlign w:val="center"/>
          </w:tcPr>
          <w:p w14:paraId="0837C06E"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給食施設栄養士連絡会</w:t>
            </w:r>
          </w:p>
          <w:p w14:paraId="5DDDE3E5"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開催回数</w:t>
            </w:r>
          </w:p>
        </w:tc>
        <w:tc>
          <w:tcPr>
            <w:tcW w:w="1245" w:type="dxa"/>
            <w:tcBorders>
              <w:top w:val="single" w:sz="6" w:space="0" w:color="auto"/>
              <w:left w:val="single" w:sz="6" w:space="0" w:color="auto"/>
              <w:bottom w:val="single" w:sz="2" w:space="0" w:color="auto"/>
            </w:tcBorders>
            <w:vAlign w:val="center"/>
          </w:tcPr>
          <w:p w14:paraId="247CC147"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1回</w:t>
            </w:r>
          </w:p>
        </w:tc>
        <w:tc>
          <w:tcPr>
            <w:tcW w:w="1245" w:type="dxa"/>
            <w:tcBorders>
              <w:top w:val="single" w:sz="6" w:space="0" w:color="auto"/>
              <w:bottom w:val="single" w:sz="2" w:space="0" w:color="auto"/>
              <w:right w:val="double" w:sz="4" w:space="0" w:color="auto"/>
            </w:tcBorders>
            <w:vAlign w:val="center"/>
          </w:tcPr>
          <w:p w14:paraId="610F88A6"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2回</w:t>
            </w:r>
          </w:p>
        </w:tc>
        <w:tc>
          <w:tcPr>
            <w:tcW w:w="1245" w:type="dxa"/>
            <w:tcBorders>
              <w:top w:val="single" w:sz="6" w:space="0" w:color="auto"/>
              <w:left w:val="double" w:sz="4" w:space="0" w:color="auto"/>
              <w:bottom w:val="single" w:sz="2" w:space="0" w:color="auto"/>
            </w:tcBorders>
            <w:vAlign w:val="center"/>
          </w:tcPr>
          <w:p w14:paraId="2BFA2990"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3回</w:t>
            </w:r>
          </w:p>
        </w:tc>
        <w:tc>
          <w:tcPr>
            <w:tcW w:w="1245" w:type="dxa"/>
            <w:tcBorders>
              <w:top w:val="single" w:sz="6" w:space="0" w:color="auto"/>
              <w:bottom w:val="single" w:sz="2" w:space="0" w:color="auto"/>
            </w:tcBorders>
            <w:vAlign w:val="center"/>
          </w:tcPr>
          <w:p w14:paraId="37194A50"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3回</w:t>
            </w:r>
          </w:p>
        </w:tc>
        <w:tc>
          <w:tcPr>
            <w:tcW w:w="1245" w:type="dxa"/>
            <w:tcBorders>
              <w:top w:val="single" w:sz="6" w:space="0" w:color="auto"/>
              <w:bottom w:val="single" w:sz="2" w:space="0" w:color="auto"/>
            </w:tcBorders>
            <w:vAlign w:val="center"/>
          </w:tcPr>
          <w:p w14:paraId="6044A019"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3回</w:t>
            </w:r>
          </w:p>
        </w:tc>
      </w:tr>
      <w:tr w:rsidR="005D3CE3" w:rsidRPr="00451EF3" w14:paraId="2E71641C" w14:textId="77777777" w:rsidTr="00FC5591">
        <w:trPr>
          <w:trHeight w:val="680"/>
        </w:trPr>
        <w:tc>
          <w:tcPr>
            <w:tcW w:w="2545" w:type="dxa"/>
            <w:tcBorders>
              <w:top w:val="single" w:sz="2" w:space="0" w:color="auto"/>
              <w:bottom w:val="single" w:sz="6" w:space="0" w:color="auto"/>
              <w:right w:val="single" w:sz="6" w:space="0" w:color="auto"/>
            </w:tcBorders>
            <w:vAlign w:val="center"/>
          </w:tcPr>
          <w:p w14:paraId="0A9A5B70"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給食施設栄養士連絡会</w:t>
            </w:r>
          </w:p>
          <w:p w14:paraId="5EB29CFF"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参加協力給食施設数</w:t>
            </w:r>
          </w:p>
        </w:tc>
        <w:tc>
          <w:tcPr>
            <w:tcW w:w="1245" w:type="dxa"/>
            <w:tcBorders>
              <w:top w:val="single" w:sz="2" w:space="0" w:color="auto"/>
              <w:left w:val="single" w:sz="6" w:space="0" w:color="auto"/>
              <w:bottom w:val="single" w:sz="6" w:space="0" w:color="auto"/>
            </w:tcBorders>
            <w:vAlign w:val="center"/>
          </w:tcPr>
          <w:p w14:paraId="053DBD27" w14:textId="77777777" w:rsidR="005D3CE3" w:rsidRPr="00752A81" w:rsidRDefault="005D3CE3" w:rsidP="007C56B5">
            <w:pPr>
              <w:widowControl/>
              <w:jc w:val="right"/>
              <w:rPr>
                <w:rFonts w:ascii="ＭＳ Ｐゴシック" w:eastAsia="ＭＳ Ｐゴシック" w:hAnsi="ＭＳ Ｐゴシック" w:cs="ＭＳ Ｐゴシック"/>
                <w:color w:val="404040" w:themeColor="text1" w:themeTint="BF"/>
                <w:kern w:val="0"/>
                <w:sz w:val="20"/>
                <w:szCs w:val="20"/>
              </w:rPr>
            </w:pPr>
            <w:r w:rsidRPr="00752A81">
              <w:rPr>
                <w:rFonts w:ascii="ＭＳ Ｐゴシック" w:eastAsia="ＭＳ Ｐゴシック" w:hAnsi="ＭＳ Ｐゴシック" w:cs="ＭＳ Ｐゴシック" w:hint="eastAsia"/>
                <w:color w:val="404040" w:themeColor="text1" w:themeTint="BF"/>
                <w:kern w:val="0"/>
                <w:sz w:val="20"/>
                <w:szCs w:val="20"/>
              </w:rPr>
              <w:t>5か所</w:t>
            </w:r>
          </w:p>
        </w:tc>
        <w:tc>
          <w:tcPr>
            <w:tcW w:w="1245" w:type="dxa"/>
            <w:tcBorders>
              <w:top w:val="single" w:sz="2" w:space="0" w:color="auto"/>
              <w:bottom w:val="single" w:sz="6" w:space="0" w:color="auto"/>
              <w:right w:val="double" w:sz="4" w:space="0" w:color="auto"/>
            </w:tcBorders>
            <w:vAlign w:val="center"/>
          </w:tcPr>
          <w:p w14:paraId="2C8E44D4" w14:textId="11A0CC7F" w:rsidR="005D3CE3" w:rsidRPr="00752A81" w:rsidRDefault="0026684A" w:rsidP="007C56B5">
            <w:pPr>
              <w:widowControl/>
              <w:jc w:val="right"/>
              <w:rPr>
                <w:rFonts w:ascii="ＭＳ Ｐゴシック" w:eastAsia="ＭＳ Ｐゴシック" w:hAnsi="ＭＳ Ｐゴシック" w:cs="ＭＳ Ｐゴシック"/>
                <w:color w:val="404040" w:themeColor="text1" w:themeTint="BF"/>
                <w:kern w:val="0"/>
                <w:sz w:val="20"/>
                <w:szCs w:val="20"/>
              </w:rPr>
            </w:pPr>
            <w:r>
              <w:rPr>
                <w:rFonts w:ascii="ＭＳ Ｐゴシック" w:eastAsia="ＭＳ Ｐゴシック" w:hAnsi="ＭＳ Ｐゴシック" w:cs="ＭＳ Ｐゴシック" w:hint="eastAsia"/>
                <w:color w:val="404040" w:themeColor="text1" w:themeTint="BF"/>
                <w:kern w:val="0"/>
                <w:sz w:val="20"/>
                <w:szCs w:val="20"/>
              </w:rPr>
              <w:t>40</w:t>
            </w:r>
            <w:r w:rsidR="005D3CE3" w:rsidRPr="00752A81">
              <w:rPr>
                <w:rFonts w:ascii="ＭＳ Ｐゴシック" w:eastAsia="ＭＳ Ｐゴシック" w:hAnsi="ＭＳ Ｐゴシック" w:cs="ＭＳ Ｐゴシック" w:hint="eastAsia"/>
                <w:color w:val="404040" w:themeColor="text1" w:themeTint="BF"/>
                <w:kern w:val="0"/>
                <w:sz w:val="20"/>
                <w:szCs w:val="20"/>
              </w:rPr>
              <w:t>か所</w:t>
            </w:r>
          </w:p>
        </w:tc>
        <w:tc>
          <w:tcPr>
            <w:tcW w:w="1245" w:type="dxa"/>
            <w:tcBorders>
              <w:top w:val="single" w:sz="2" w:space="0" w:color="auto"/>
              <w:left w:val="double" w:sz="4" w:space="0" w:color="auto"/>
              <w:bottom w:val="single" w:sz="6" w:space="0" w:color="auto"/>
            </w:tcBorders>
            <w:vAlign w:val="center"/>
          </w:tcPr>
          <w:p w14:paraId="68F353AD" w14:textId="389359CC" w:rsidR="005D3CE3" w:rsidRPr="00683683" w:rsidRDefault="0026684A"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60</w:t>
            </w:r>
            <w:r w:rsidR="005D3CE3" w:rsidRPr="00683683">
              <w:rPr>
                <w:rFonts w:ascii="ＭＳ Ｐゴシック" w:eastAsia="ＭＳ Ｐゴシック" w:hAnsi="ＭＳ Ｐゴシック" w:cs="ＭＳ Ｐゴシック" w:hint="eastAsia"/>
                <w:kern w:val="0"/>
                <w:sz w:val="20"/>
                <w:szCs w:val="20"/>
              </w:rPr>
              <w:t>か所</w:t>
            </w:r>
          </w:p>
        </w:tc>
        <w:tc>
          <w:tcPr>
            <w:tcW w:w="1245" w:type="dxa"/>
            <w:tcBorders>
              <w:top w:val="single" w:sz="2" w:space="0" w:color="auto"/>
              <w:bottom w:val="single" w:sz="6" w:space="0" w:color="auto"/>
            </w:tcBorders>
            <w:vAlign w:val="center"/>
          </w:tcPr>
          <w:p w14:paraId="59DE0BCE" w14:textId="639BA219" w:rsidR="005D3CE3" w:rsidRPr="00683683" w:rsidRDefault="0026684A"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60</w:t>
            </w:r>
            <w:r w:rsidR="005D3CE3" w:rsidRPr="00683683">
              <w:rPr>
                <w:rFonts w:ascii="ＭＳ Ｐゴシック" w:eastAsia="ＭＳ Ｐゴシック" w:hAnsi="ＭＳ Ｐゴシック" w:cs="ＭＳ Ｐゴシック" w:hint="eastAsia"/>
                <w:kern w:val="0"/>
                <w:sz w:val="20"/>
                <w:szCs w:val="20"/>
              </w:rPr>
              <w:t>か所</w:t>
            </w:r>
          </w:p>
        </w:tc>
        <w:tc>
          <w:tcPr>
            <w:tcW w:w="1245" w:type="dxa"/>
            <w:tcBorders>
              <w:top w:val="single" w:sz="2" w:space="0" w:color="auto"/>
              <w:bottom w:val="single" w:sz="6" w:space="0" w:color="auto"/>
            </w:tcBorders>
            <w:vAlign w:val="center"/>
          </w:tcPr>
          <w:p w14:paraId="3677D69F" w14:textId="74D9C792" w:rsidR="005D3CE3" w:rsidRPr="00683683" w:rsidRDefault="0026684A" w:rsidP="007C56B5">
            <w:pPr>
              <w:widowControl/>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60</w:t>
            </w:r>
            <w:r w:rsidR="005D3CE3" w:rsidRPr="00683683">
              <w:rPr>
                <w:rFonts w:ascii="ＭＳ Ｐゴシック" w:eastAsia="ＭＳ Ｐゴシック" w:hAnsi="ＭＳ Ｐゴシック" w:cs="ＭＳ Ｐゴシック" w:hint="eastAsia"/>
                <w:kern w:val="0"/>
                <w:sz w:val="20"/>
                <w:szCs w:val="20"/>
              </w:rPr>
              <w:t>か所</w:t>
            </w:r>
          </w:p>
        </w:tc>
      </w:tr>
    </w:tbl>
    <w:p w14:paraId="63B5ECB2" w14:textId="77777777" w:rsidR="005D3CE3" w:rsidRPr="00451EF3" w:rsidRDefault="005D3CE3" w:rsidP="005D3CE3"/>
    <w:p w14:paraId="554646B3" w14:textId="77777777" w:rsidR="005D3CE3" w:rsidRPr="00451EF3" w:rsidRDefault="005D3CE3" w:rsidP="005D3CE3"/>
    <w:p w14:paraId="0413194C" w14:textId="77777777" w:rsidR="005D3CE3" w:rsidRPr="00C40E67" w:rsidRDefault="005D3CE3" w:rsidP="005D3CE3">
      <w:pPr>
        <w:pStyle w:val="affff6"/>
        <w:spacing w:after="72"/>
        <w:ind w:left="120" w:right="-120"/>
      </w:pPr>
      <w:bookmarkStart w:id="101" w:name="_Toc121828716"/>
      <w:r w:rsidRPr="00562C77">
        <w:rPr>
          <w:rFonts w:hint="eastAsia"/>
        </w:rPr>
        <w:t>⑧</w:t>
      </w:r>
      <w:r w:rsidRPr="00C40E67">
        <w:rPr>
          <w:rFonts w:hint="eastAsia"/>
        </w:rPr>
        <w:t>健康学習の場と機会の提供</w:t>
      </w:r>
      <w:bookmarkEnd w:id="101"/>
      <w:r w:rsidRPr="00C40E67">
        <w:rPr>
          <w:rFonts w:hint="eastAsia"/>
        </w:rPr>
        <w:t xml:space="preserve">　</w:t>
      </w:r>
    </w:p>
    <w:p w14:paraId="6BBE2B09" w14:textId="60A4AB3D" w:rsidR="005D3CE3" w:rsidRPr="00451EF3" w:rsidRDefault="005D3CE3" w:rsidP="005D3CE3">
      <w:pPr>
        <w:pStyle w:val="a2"/>
        <w:tabs>
          <w:tab w:val="num" w:pos="9414"/>
        </w:tabs>
        <w:ind w:leftChars="50" w:left="384" w:right="120" w:hangingChars="110" w:hanging="264"/>
      </w:pPr>
      <w:r w:rsidRPr="00451EF3">
        <w:rPr>
          <w:rFonts w:hint="eastAsia"/>
        </w:rPr>
        <w:t>健康知識や健康に過ごす方法などを幅広く学ぶ場と</w:t>
      </w:r>
      <w:r w:rsidR="00662126">
        <w:rPr>
          <w:rFonts w:hint="eastAsia"/>
        </w:rPr>
        <w:t>機会を</w:t>
      </w:r>
      <w:r w:rsidRPr="00451EF3">
        <w:rPr>
          <w:rFonts w:hint="eastAsia"/>
        </w:rPr>
        <w:t>、より身近な地域</w:t>
      </w:r>
      <w:r w:rsidR="00351305">
        <w:rPr>
          <w:rFonts w:hint="eastAsia"/>
        </w:rPr>
        <w:t>に提供し</w:t>
      </w:r>
      <w:r w:rsidRPr="00451EF3">
        <w:rPr>
          <w:rFonts w:hint="eastAsia"/>
        </w:rPr>
        <w:t>、区民一人ひとりの健康づくりを支援していきます。</w:t>
      </w:r>
    </w:p>
    <w:p w14:paraId="7985DB79" w14:textId="77777777" w:rsidR="005D3CE3" w:rsidRPr="00451EF3"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5D3CE3" w:rsidRPr="00451EF3" w14:paraId="6C20EEB2"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1F419DAE" w14:textId="77777777" w:rsidR="005D3CE3" w:rsidRPr="00451EF3"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34AE54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B4A3F5D"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4A6DAE9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CCF046F"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5CE9F7A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6CEC013"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4AB5CC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D137A97"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3F52B81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36D1DE6"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451EF3" w14:paraId="67D652E0" w14:textId="77777777" w:rsidTr="007C56B5">
        <w:trPr>
          <w:trHeight w:val="680"/>
        </w:trPr>
        <w:tc>
          <w:tcPr>
            <w:tcW w:w="2545" w:type="dxa"/>
            <w:tcBorders>
              <w:top w:val="single" w:sz="6" w:space="0" w:color="auto"/>
              <w:bottom w:val="single" w:sz="2" w:space="0" w:color="auto"/>
              <w:right w:val="single" w:sz="6" w:space="0" w:color="auto"/>
            </w:tcBorders>
            <w:vAlign w:val="center"/>
          </w:tcPr>
          <w:p w14:paraId="46722351"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地域健康講座</w:t>
            </w:r>
          </w:p>
          <w:p w14:paraId="23C1AF9F"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開催回数・参加者数</w:t>
            </w:r>
          </w:p>
        </w:tc>
        <w:tc>
          <w:tcPr>
            <w:tcW w:w="1244" w:type="dxa"/>
            <w:tcBorders>
              <w:top w:val="single" w:sz="6" w:space="0" w:color="auto"/>
              <w:left w:val="single" w:sz="6" w:space="0" w:color="auto"/>
              <w:bottom w:val="single" w:sz="2" w:space="0" w:color="auto"/>
            </w:tcBorders>
            <w:vAlign w:val="center"/>
          </w:tcPr>
          <w:p w14:paraId="587B2E64"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27回</w:t>
            </w:r>
          </w:p>
          <w:p w14:paraId="08AFA50C"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w:t>
            </w:r>
            <w:r>
              <w:rPr>
                <w:rFonts w:ascii="ＭＳ Ｐゴシック" w:eastAsia="ＭＳ Ｐゴシック" w:hAnsi="ＭＳ Ｐゴシック" w:cs="ＭＳ Ｐゴシック"/>
                <w:kern w:val="0"/>
                <w:sz w:val="20"/>
                <w:szCs w:val="20"/>
              </w:rPr>
              <w:t>,</w:t>
            </w:r>
            <w:r w:rsidRPr="00562C77">
              <w:rPr>
                <w:rFonts w:ascii="ＭＳ Ｐゴシック" w:eastAsia="ＭＳ Ｐゴシック" w:hAnsi="ＭＳ Ｐゴシック" w:cs="ＭＳ Ｐゴシック" w:hint="eastAsia"/>
                <w:kern w:val="0"/>
                <w:sz w:val="20"/>
                <w:szCs w:val="20"/>
              </w:rPr>
              <w:t>583人</w:t>
            </w:r>
          </w:p>
        </w:tc>
        <w:tc>
          <w:tcPr>
            <w:tcW w:w="1244" w:type="dxa"/>
            <w:tcBorders>
              <w:top w:val="single" w:sz="6" w:space="0" w:color="auto"/>
              <w:bottom w:val="single" w:sz="2" w:space="0" w:color="auto"/>
              <w:right w:val="double" w:sz="4" w:space="0" w:color="auto"/>
            </w:tcBorders>
            <w:vAlign w:val="center"/>
          </w:tcPr>
          <w:p w14:paraId="555B745B"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19回</w:t>
            </w:r>
          </w:p>
          <w:p w14:paraId="308BAD56"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504人</w:t>
            </w:r>
          </w:p>
        </w:tc>
        <w:tc>
          <w:tcPr>
            <w:tcW w:w="1246" w:type="dxa"/>
            <w:tcBorders>
              <w:top w:val="single" w:sz="6" w:space="0" w:color="auto"/>
              <w:left w:val="double" w:sz="4" w:space="0" w:color="auto"/>
              <w:bottom w:val="single" w:sz="2" w:space="0" w:color="auto"/>
            </w:tcBorders>
            <w:vAlign w:val="center"/>
          </w:tcPr>
          <w:p w14:paraId="798593C1"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19回</w:t>
            </w:r>
          </w:p>
          <w:p w14:paraId="14825950"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504人</w:t>
            </w:r>
          </w:p>
        </w:tc>
        <w:tc>
          <w:tcPr>
            <w:tcW w:w="1245" w:type="dxa"/>
            <w:tcBorders>
              <w:top w:val="single" w:sz="6" w:space="0" w:color="auto"/>
              <w:bottom w:val="single" w:sz="2" w:space="0" w:color="auto"/>
            </w:tcBorders>
            <w:vAlign w:val="center"/>
          </w:tcPr>
          <w:p w14:paraId="67A911D3"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19回</w:t>
            </w:r>
          </w:p>
          <w:p w14:paraId="5C1DBB98"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504人</w:t>
            </w:r>
          </w:p>
        </w:tc>
        <w:tc>
          <w:tcPr>
            <w:tcW w:w="1246" w:type="dxa"/>
            <w:tcBorders>
              <w:top w:val="single" w:sz="6" w:space="0" w:color="auto"/>
              <w:bottom w:val="single" w:sz="2" w:space="0" w:color="auto"/>
            </w:tcBorders>
            <w:vAlign w:val="center"/>
          </w:tcPr>
          <w:p w14:paraId="7BB29E4A"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19回</w:t>
            </w:r>
          </w:p>
          <w:p w14:paraId="0E6F888D"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504人</w:t>
            </w:r>
          </w:p>
        </w:tc>
      </w:tr>
      <w:tr w:rsidR="005D3CE3" w:rsidRPr="00451EF3" w14:paraId="37423B51" w14:textId="77777777" w:rsidTr="007C56B5">
        <w:trPr>
          <w:trHeight w:val="680"/>
        </w:trPr>
        <w:tc>
          <w:tcPr>
            <w:tcW w:w="2545" w:type="dxa"/>
            <w:tcBorders>
              <w:top w:val="single" w:sz="2" w:space="0" w:color="auto"/>
              <w:bottom w:val="single" w:sz="6" w:space="0" w:color="auto"/>
              <w:right w:val="single" w:sz="6" w:space="0" w:color="auto"/>
            </w:tcBorders>
            <w:vAlign w:val="center"/>
          </w:tcPr>
          <w:p w14:paraId="24364A6C" w14:textId="77777777" w:rsidR="005D3CE3" w:rsidRPr="00451EF3" w:rsidRDefault="005D3CE3" w:rsidP="007C56B5">
            <w:pPr>
              <w:widowControl/>
              <w:jc w:val="left"/>
              <w:rPr>
                <w:rFonts w:ascii="ＭＳ Ｐゴシック" w:eastAsia="ＭＳ Ｐゴシック" w:hAnsi="ＭＳ Ｐゴシック" w:cs="ＭＳ Ｐゴシック"/>
                <w:kern w:val="0"/>
                <w:sz w:val="20"/>
                <w:szCs w:val="20"/>
              </w:rPr>
            </w:pPr>
            <w:r w:rsidRPr="00451EF3">
              <w:rPr>
                <w:rFonts w:ascii="ＭＳ Ｐゴシック" w:eastAsia="ＭＳ Ｐゴシック" w:hAnsi="ＭＳ Ｐゴシック" w:cs="ＭＳ Ｐゴシック" w:hint="eastAsia"/>
                <w:kern w:val="0"/>
                <w:sz w:val="20"/>
                <w:szCs w:val="20"/>
              </w:rPr>
              <w:t>ファミリーヘルス健康講座　開催回数・参加者数</w:t>
            </w:r>
          </w:p>
        </w:tc>
        <w:tc>
          <w:tcPr>
            <w:tcW w:w="1244" w:type="dxa"/>
            <w:tcBorders>
              <w:top w:val="single" w:sz="2" w:space="0" w:color="auto"/>
              <w:left w:val="single" w:sz="6" w:space="0" w:color="auto"/>
              <w:bottom w:val="single" w:sz="6" w:space="0" w:color="auto"/>
            </w:tcBorders>
            <w:vAlign w:val="center"/>
          </w:tcPr>
          <w:p w14:paraId="51D1CC0D"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18回</w:t>
            </w:r>
          </w:p>
          <w:p w14:paraId="788DFF1D"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527人</w:t>
            </w:r>
          </w:p>
        </w:tc>
        <w:tc>
          <w:tcPr>
            <w:tcW w:w="1244" w:type="dxa"/>
            <w:tcBorders>
              <w:top w:val="single" w:sz="2" w:space="0" w:color="auto"/>
              <w:bottom w:val="single" w:sz="6" w:space="0" w:color="auto"/>
              <w:right w:val="double" w:sz="4" w:space="0" w:color="auto"/>
            </w:tcBorders>
            <w:vAlign w:val="center"/>
          </w:tcPr>
          <w:p w14:paraId="7A80E70E"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37回</w:t>
            </w:r>
          </w:p>
          <w:p w14:paraId="3E2CF71A"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980人</w:t>
            </w:r>
          </w:p>
        </w:tc>
        <w:tc>
          <w:tcPr>
            <w:tcW w:w="1246" w:type="dxa"/>
            <w:tcBorders>
              <w:top w:val="single" w:sz="2" w:space="0" w:color="auto"/>
              <w:left w:val="double" w:sz="4" w:space="0" w:color="auto"/>
              <w:bottom w:val="single" w:sz="6" w:space="0" w:color="auto"/>
            </w:tcBorders>
            <w:vAlign w:val="center"/>
          </w:tcPr>
          <w:p w14:paraId="5E107364"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37回</w:t>
            </w:r>
          </w:p>
          <w:p w14:paraId="3827A017"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980人</w:t>
            </w:r>
          </w:p>
        </w:tc>
        <w:tc>
          <w:tcPr>
            <w:tcW w:w="1245" w:type="dxa"/>
            <w:tcBorders>
              <w:top w:val="single" w:sz="2" w:space="0" w:color="auto"/>
              <w:bottom w:val="single" w:sz="6" w:space="0" w:color="auto"/>
            </w:tcBorders>
            <w:vAlign w:val="center"/>
          </w:tcPr>
          <w:p w14:paraId="6335673F"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37回</w:t>
            </w:r>
          </w:p>
          <w:p w14:paraId="12C6D460"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980人</w:t>
            </w:r>
          </w:p>
        </w:tc>
        <w:tc>
          <w:tcPr>
            <w:tcW w:w="1246" w:type="dxa"/>
            <w:tcBorders>
              <w:top w:val="single" w:sz="2" w:space="0" w:color="auto"/>
              <w:bottom w:val="single" w:sz="6" w:space="0" w:color="auto"/>
            </w:tcBorders>
            <w:vAlign w:val="center"/>
          </w:tcPr>
          <w:p w14:paraId="70CE1D58"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37回</w:t>
            </w:r>
          </w:p>
          <w:p w14:paraId="2E48BB32"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980人</w:t>
            </w:r>
          </w:p>
        </w:tc>
      </w:tr>
    </w:tbl>
    <w:p w14:paraId="02EA5737" w14:textId="77777777" w:rsidR="005D3CE3" w:rsidRPr="00451EF3" w:rsidRDefault="005D3CE3" w:rsidP="005D3CE3">
      <w:pPr>
        <w:tabs>
          <w:tab w:val="left" w:pos="2730"/>
        </w:tabs>
      </w:pPr>
    </w:p>
    <w:p w14:paraId="732082B6" w14:textId="77777777" w:rsidR="005D3CE3" w:rsidRPr="00EB1DC2"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r w:rsidRPr="00EB1DC2">
        <w:rPr>
          <w:color w:val="404040" w:themeColor="text1" w:themeTint="BF"/>
        </w:rPr>
        <w:br w:type="page"/>
      </w:r>
    </w:p>
    <w:p w14:paraId="414386FE" w14:textId="77777777" w:rsidR="005D3CE3" w:rsidRPr="00C40E67" w:rsidRDefault="005D3CE3" w:rsidP="005D3CE3">
      <w:pPr>
        <w:pStyle w:val="affff6"/>
        <w:spacing w:after="72"/>
        <w:ind w:left="120" w:right="-120"/>
      </w:pPr>
      <w:bookmarkStart w:id="102" w:name="_Toc121819359"/>
      <w:bookmarkEnd w:id="100"/>
      <w:r w:rsidRPr="00562C77">
        <w:rPr>
          <w:rFonts w:hint="eastAsia"/>
        </w:rPr>
        <w:t>⑨</w:t>
      </w:r>
      <w:r w:rsidRPr="00C40E67">
        <w:rPr>
          <w:rFonts w:hint="eastAsia"/>
        </w:rPr>
        <w:t>健康づくり</w:t>
      </w:r>
      <w:r w:rsidRPr="004220A1">
        <w:rPr>
          <w:rFonts w:hint="eastAsia"/>
        </w:rPr>
        <w:t>の</w:t>
      </w:r>
      <w:r w:rsidRPr="00C40E67">
        <w:rPr>
          <w:rFonts w:hint="eastAsia"/>
        </w:rPr>
        <w:t>リーダーが活躍できる仕組みの整備</w:t>
      </w:r>
    </w:p>
    <w:p w14:paraId="1AAEFFB2" w14:textId="213ACDB0" w:rsidR="005D3CE3" w:rsidRDefault="00D54333" w:rsidP="00D54333">
      <w:pPr>
        <w:pStyle w:val="a2"/>
        <w:tabs>
          <w:tab w:val="num" w:pos="9414"/>
        </w:tabs>
        <w:ind w:leftChars="50" w:left="384" w:right="120" w:hangingChars="110" w:hanging="264"/>
      </w:pPr>
      <w:r>
        <w:rPr>
          <w:rFonts w:hint="eastAsia"/>
        </w:rPr>
        <w:t>医療関係者やスポーツ団体</w:t>
      </w:r>
      <w:r w:rsidRPr="004220A1">
        <w:rPr>
          <w:rFonts w:hint="eastAsia"/>
          <w:color w:val="000000" w:themeColor="text1"/>
        </w:rPr>
        <w:t>と協力し、健康づくりのリーダーとして活躍するボランティアの普及に努め、身近な地域での健康づくりを推進していきます。</w:t>
      </w:r>
    </w:p>
    <w:p w14:paraId="67F18B36" w14:textId="77777777" w:rsidR="00D54333" w:rsidRPr="00D54333" w:rsidRDefault="00D54333" w:rsidP="00D5433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708"/>
        <w:gridCol w:w="1212"/>
        <w:gridCol w:w="1212"/>
        <w:gridCol w:w="1213"/>
        <w:gridCol w:w="1212"/>
        <w:gridCol w:w="1213"/>
      </w:tblGrid>
      <w:tr w:rsidR="005D3CE3" w:rsidRPr="00451EF3" w14:paraId="28FB0F0F" w14:textId="77777777" w:rsidTr="007C56B5">
        <w:trPr>
          <w:trHeight w:val="680"/>
        </w:trPr>
        <w:tc>
          <w:tcPr>
            <w:tcW w:w="2708" w:type="dxa"/>
            <w:tcBorders>
              <w:top w:val="single" w:sz="6" w:space="0" w:color="auto"/>
              <w:bottom w:val="single" w:sz="6" w:space="0" w:color="auto"/>
              <w:right w:val="single" w:sz="6" w:space="0" w:color="auto"/>
            </w:tcBorders>
            <w:shd w:val="clear" w:color="auto" w:fill="E4E4E4"/>
            <w:vAlign w:val="center"/>
          </w:tcPr>
          <w:p w14:paraId="46941592" w14:textId="77777777" w:rsidR="005D3CE3" w:rsidRPr="00451EF3" w:rsidRDefault="005D3CE3" w:rsidP="007C56B5">
            <w:pPr>
              <w:jc w:val="center"/>
              <w:rPr>
                <w:rFonts w:ascii="ＭＳ ゴシック" w:eastAsia="ＭＳ ゴシック" w:hAnsi="ＭＳ ゴシック"/>
                <w:sz w:val="18"/>
                <w:szCs w:val="18"/>
              </w:rPr>
            </w:pPr>
          </w:p>
        </w:tc>
        <w:tc>
          <w:tcPr>
            <w:tcW w:w="1212" w:type="dxa"/>
            <w:tcBorders>
              <w:top w:val="single" w:sz="6" w:space="0" w:color="auto"/>
              <w:left w:val="single" w:sz="6" w:space="0" w:color="auto"/>
              <w:bottom w:val="single" w:sz="6" w:space="0" w:color="auto"/>
            </w:tcBorders>
            <w:shd w:val="clear" w:color="auto" w:fill="E4E4E4"/>
            <w:vAlign w:val="center"/>
          </w:tcPr>
          <w:p w14:paraId="3A0C6DF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9E2593F"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12" w:type="dxa"/>
            <w:tcBorders>
              <w:top w:val="single" w:sz="6" w:space="0" w:color="auto"/>
              <w:bottom w:val="single" w:sz="6" w:space="0" w:color="auto"/>
              <w:right w:val="double" w:sz="4" w:space="0" w:color="auto"/>
            </w:tcBorders>
            <w:shd w:val="clear" w:color="auto" w:fill="E4E4E4"/>
            <w:vAlign w:val="center"/>
          </w:tcPr>
          <w:p w14:paraId="4B867D2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17D4FDE"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13" w:type="dxa"/>
            <w:tcBorders>
              <w:top w:val="single" w:sz="6" w:space="0" w:color="auto"/>
              <w:left w:val="double" w:sz="4" w:space="0" w:color="auto"/>
              <w:bottom w:val="single" w:sz="6" w:space="0" w:color="auto"/>
            </w:tcBorders>
            <w:shd w:val="clear" w:color="auto" w:fill="E4E4E4"/>
            <w:vAlign w:val="center"/>
          </w:tcPr>
          <w:p w14:paraId="3F6D985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A793CC2"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12" w:type="dxa"/>
            <w:tcBorders>
              <w:top w:val="single" w:sz="6" w:space="0" w:color="auto"/>
              <w:bottom w:val="single" w:sz="6" w:space="0" w:color="auto"/>
            </w:tcBorders>
            <w:shd w:val="clear" w:color="auto" w:fill="E4E4E4"/>
            <w:vAlign w:val="center"/>
          </w:tcPr>
          <w:p w14:paraId="481CC1E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247BC8C"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13" w:type="dxa"/>
            <w:tcBorders>
              <w:top w:val="single" w:sz="6" w:space="0" w:color="auto"/>
              <w:bottom w:val="single" w:sz="6" w:space="0" w:color="auto"/>
              <w:right w:val="single" w:sz="6" w:space="0" w:color="auto"/>
            </w:tcBorders>
            <w:shd w:val="clear" w:color="auto" w:fill="E4E4E4"/>
            <w:vAlign w:val="center"/>
          </w:tcPr>
          <w:p w14:paraId="6519037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BA73724" w14:textId="77777777" w:rsidR="005D3CE3" w:rsidRPr="00451EF3"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451EF3" w14:paraId="1EE512AC" w14:textId="77777777" w:rsidTr="007C56B5">
        <w:trPr>
          <w:trHeight w:val="680"/>
        </w:trPr>
        <w:tc>
          <w:tcPr>
            <w:tcW w:w="2708" w:type="dxa"/>
            <w:tcBorders>
              <w:top w:val="single" w:sz="6" w:space="0" w:color="auto"/>
              <w:bottom w:val="single" w:sz="6" w:space="0" w:color="auto"/>
              <w:right w:val="single" w:sz="6" w:space="0" w:color="auto"/>
            </w:tcBorders>
            <w:vAlign w:val="center"/>
          </w:tcPr>
          <w:p w14:paraId="427D8804" w14:textId="77777777" w:rsidR="005D3CE3" w:rsidRPr="00451EF3" w:rsidRDefault="005D3CE3" w:rsidP="007C56B5">
            <w:pPr>
              <w:pStyle w:val="afa"/>
              <w:jc w:val="both"/>
              <w:rPr>
                <w:color w:val="auto"/>
              </w:rPr>
            </w:pPr>
            <w:r w:rsidRPr="00451EF3">
              <w:rPr>
                <w:rFonts w:hint="eastAsia"/>
                <w:color w:val="auto"/>
              </w:rPr>
              <w:t>ファミリーヘルス推進員</w:t>
            </w:r>
          </w:p>
        </w:tc>
        <w:tc>
          <w:tcPr>
            <w:tcW w:w="1212" w:type="dxa"/>
            <w:tcBorders>
              <w:top w:val="single" w:sz="6" w:space="0" w:color="auto"/>
              <w:left w:val="single" w:sz="6" w:space="0" w:color="auto"/>
              <w:bottom w:val="single" w:sz="6" w:space="0" w:color="auto"/>
            </w:tcBorders>
            <w:vAlign w:val="center"/>
          </w:tcPr>
          <w:p w14:paraId="64D7EBED" w14:textId="77777777" w:rsidR="005D3CE3" w:rsidRPr="00562C77" w:rsidRDefault="005D3CE3" w:rsidP="007C56B5">
            <w:pPr>
              <w:pStyle w:val="afa"/>
              <w:rPr>
                <w:color w:val="auto"/>
              </w:rPr>
            </w:pPr>
            <w:r w:rsidRPr="00562C77">
              <w:rPr>
                <w:rFonts w:hint="eastAsia"/>
                <w:color w:val="auto"/>
              </w:rPr>
              <w:t>272人</w:t>
            </w:r>
          </w:p>
        </w:tc>
        <w:tc>
          <w:tcPr>
            <w:tcW w:w="1212" w:type="dxa"/>
            <w:tcBorders>
              <w:top w:val="single" w:sz="6" w:space="0" w:color="auto"/>
              <w:bottom w:val="single" w:sz="6" w:space="0" w:color="auto"/>
              <w:right w:val="double" w:sz="4" w:space="0" w:color="auto"/>
            </w:tcBorders>
            <w:vAlign w:val="center"/>
          </w:tcPr>
          <w:p w14:paraId="4A82C135" w14:textId="77777777" w:rsidR="005D3CE3" w:rsidRPr="00562C77" w:rsidRDefault="005D3CE3" w:rsidP="007C56B5">
            <w:pPr>
              <w:pStyle w:val="afa"/>
              <w:rPr>
                <w:color w:val="auto"/>
              </w:rPr>
            </w:pPr>
            <w:r w:rsidRPr="00562C77">
              <w:rPr>
                <w:rFonts w:hint="eastAsia"/>
                <w:color w:val="auto"/>
              </w:rPr>
              <w:t>272人</w:t>
            </w:r>
          </w:p>
        </w:tc>
        <w:tc>
          <w:tcPr>
            <w:tcW w:w="1213" w:type="dxa"/>
            <w:tcBorders>
              <w:top w:val="single" w:sz="6" w:space="0" w:color="auto"/>
              <w:left w:val="double" w:sz="4" w:space="0" w:color="auto"/>
              <w:bottom w:val="single" w:sz="6" w:space="0" w:color="auto"/>
            </w:tcBorders>
            <w:vAlign w:val="center"/>
          </w:tcPr>
          <w:p w14:paraId="153AED7E" w14:textId="77777777" w:rsidR="005D3CE3" w:rsidRPr="00562C77" w:rsidRDefault="005D3CE3" w:rsidP="007C56B5">
            <w:pPr>
              <w:pStyle w:val="afa"/>
              <w:rPr>
                <w:color w:val="auto"/>
              </w:rPr>
            </w:pPr>
            <w:r w:rsidRPr="00562C77">
              <w:rPr>
                <w:rFonts w:hint="eastAsia"/>
                <w:color w:val="auto"/>
              </w:rPr>
              <w:t>272人</w:t>
            </w:r>
          </w:p>
        </w:tc>
        <w:tc>
          <w:tcPr>
            <w:tcW w:w="1212" w:type="dxa"/>
            <w:tcBorders>
              <w:top w:val="single" w:sz="6" w:space="0" w:color="auto"/>
              <w:bottom w:val="single" w:sz="6" w:space="0" w:color="auto"/>
            </w:tcBorders>
            <w:vAlign w:val="center"/>
          </w:tcPr>
          <w:p w14:paraId="10B5A915" w14:textId="77777777" w:rsidR="005D3CE3" w:rsidRPr="00562C77" w:rsidRDefault="005D3CE3" w:rsidP="007C56B5">
            <w:pPr>
              <w:pStyle w:val="afa"/>
              <w:rPr>
                <w:color w:val="auto"/>
              </w:rPr>
            </w:pPr>
            <w:r w:rsidRPr="00562C77">
              <w:rPr>
                <w:rFonts w:hint="eastAsia"/>
                <w:color w:val="auto"/>
              </w:rPr>
              <w:t>272人</w:t>
            </w:r>
          </w:p>
        </w:tc>
        <w:tc>
          <w:tcPr>
            <w:tcW w:w="1213" w:type="dxa"/>
            <w:tcBorders>
              <w:top w:val="single" w:sz="6" w:space="0" w:color="auto"/>
              <w:bottom w:val="single" w:sz="6" w:space="0" w:color="auto"/>
            </w:tcBorders>
            <w:vAlign w:val="center"/>
          </w:tcPr>
          <w:p w14:paraId="242447D9" w14:textId="77777777" w:rsidR="005D3CE3" w:rsidRPr="00562C77" w:rsidRDefault="005D3CE3" w:rsidP="007C56B5">
            <w:pPr>
              <w:pStyle w:val="afa"/>
              <w:rPr>
                <w:color w:val="auto"/>
              </w:rPr>
            </w:pPr>
            <w:r w:rsidRPr="00562C77">
              <w:rPr>
                <w:rFonts w:hint="eastAsia"/>
                <w:color w:val="auto"/>
              </w:rPr>
              <w:t>272人</w:t>
            </w:r>
          </w:p>
        </w:tc>
      </w:tr>
    </w:tbl>
    <w:p w14:paraId="550A04DC" w14:textId="77777777" w:rsidR="005D3CE3" w:rsidRPr="00451EF3" w:rsidRDefault="005D3CE3" w:rsidP="005D3CE3">
      <w:pPr>
        <w:snapToGrid w:val="0"/>
        <w:spacing w:line="240" w:lineRule="exact"/>
      </w:pPr>
    </w:p>
    <w:p w14:paraId="7C69447C" w14:textId="77777777" w:rsidR="005D3CE3" w:rsidRPr="00EB1DC2" w:rsidRDefault="005D3CE3" w:rsidP="005D3CE3">
      <w:pPr>
        <w:jc w:val="left"/>
        <w:rPr>
          <w:b/>
          <w:color w:val="404040" w:themeColor="text1" w:themeTint="BF"/>
          <w:sz w:val="22"/>
          <w:szCs w:val="22"/>
          <w:bdr w:val="single" w:sz="4" w:space="0" w:color="auto"/>
        </w:rPr>
      </w:pPr>
    </w:p>
    <w:p w14:paraId="6D753DB5" w14:textId="77777777" w:rsidR="005D3CE3" w:rsidRPr="00EB1DC2" w:rsidRDefault="005D3CE3" w:rsidP="005D3CE3">
      <w:pPr>
        <w:pStyle w:val="affff6"/>
        <w:spacing w:after="72"/>
        <w:ind w:left="120" w:right="-120"/>
      </w:pPr>
      <w:r w:rsidRPr="00562C77">
        <w:rPr>
          <w:rFonts w:hint="eastAsia"/>
        </w:rPr>
        <w:t>⑩</w:t>
      </w:r>
      <w:r w:rsidRPr="00EB1DC2">
        <w:rPr>
          <w:rFonts w:hint="eastAsia"/>
        </w:rPr>
        <w:t>フレイル予防の推進</w:t>
      </w:r>
    </w:p>
    <w:p w14:paraId="45CD41EA" w14:textId="77777777" w:rsidR="005D3CE3" w:rsidRPr="00451EF3" w:rsidRDefault="005D3CE3" w:rsidP="005D3CE3">
      <w:pPr>
        <w:pStyle w:val="a2"/>
        <w:tabs>
          <w:tab w:val="num" w:pos="9414"/>
        </w:tabs>
        <w:ind w:leftChars="50" w:left="384" w:right="120" w:hangingChars="110" w:hanging="264"/>
      </w:pPr>
      <w:r w:rsidRPr="00451EF3">
        <w:rPr>
          <w:rFonts w:hint="eastAsia"/>
        </w:rPr>
        <w:t>フレイルの概念の普及と早期の気づきを促すとともに、予防の取組への働きかけや実践のための支援を行います。</w:t>
      </w:r>
    </w:p>
    <w:p w14:paraId="6E667CE8" w14:textId="77777777" w:rsidR="005D3CE3" w:rsidRPr="00451EF3" w:rsidRDefault="005D3CE3" w:rsidP="005D3CE3">
      <w:pPr>
        <w:spacing w:line="440" w:lineRule="exact"/>
        <w:ind w:leftChars="100" w:left="240" w:firstLineChars="100" w:firstLine="240"/>
        <w:jc w:val="left"/>
      </w:pPr>
    </w:p>
    <w:tbl>
      <w:tblPr>
        <w:tblStyle w:val="af3"/>
        <w:tblW w:w="8819" w:type="dxa"/>
        <w:jc w:val="left"/>
        <w:tblInd w:w="289" w:type="dxa"/>
        <w:tblLook w:val="04A0" w:firstRow="1" w:lastRow="0" w:firstColumn="1" w:lastColumn="0" w:noHBand="0" w:noVBand="1"/>
      </w:tblPr>
      <w:tblGrid>
        <w:gridCol w:w="2674"/>
        <w:gridCol w:w="1229"/>
        <w:gridCol w:w="1229"/>
        <w:gridCol w:w="1229"/>
        <w:gridCol w:w="1229"/>
        <w:gridCol w:w="1229"/>
      </w:tblGrid>
      <w:tr w:rsidR="005D3CE3" w:rsidRPr="00451EF3" w14:paraId="6F691A92" w14:textId="77777777" w:rsidTr="00C55325">
        <w:trPr>
          <w:jc w:val="left"/>
        </w:trPr>
        <w:tc>
          <w:tcPr>
            <w:tcW w:w="2674" w:type="dxa"/>
            <w:tcBorders>
              <w:top w:val="single" w:sz="6" w:space="0" w:color="auto"/>
              <w:left w:val="single" w:sz="6" w:space="0" w:color="auto"/>
              <w:bottom w:val="single" w:sz="6" w:space="0" w:color="auto"/>
              <w:right w:val="single" w:sz="6" w:space="0" w:color="auto"/>
            </w:tcBorders>
            <w:shd w:val="clear" w:color="auto" w:fill="E4E4E4"/>
            <w:vAlign w:val="center"/>
          </w:tcPr>
          <w:p w14:paraId="6CD2B462" w14:textId="77777777" w:rsidR="005D3CE3" w:rsidRPr="00451EF3" w:rsidRDefault="005D3CE3" w:rsidP="007C56B5">
            <w:pPr>
              <w:jc w:val="left"/>
            </w:pPr>
          </w:p>
        </w:tc>
        <w:tc>
          <w:tcPr>
            <w:tcW w:w="1229" w:type="dxa"/>
            <w:tcBorders>
              <w:top w:val="single" w:sz="6" w:space="0" w:color="auto"/>
              <w:left w:val="single" w:sz="6" w:space="0" w:color="auto"/>
              <w:bottom w:val="single" w:sz="6" w:space="0" w:color="auto"/>
              <w:right w:val="single" w:sz="2" w:space="0" w:color="auto"/>
            </w:tcBorders>
            <w:shd w:val="clear" w:color="auto" w:fill="E4E4E4"/>
            <w:vAlign w:val="center"/>
          </w:tcPr>
          <w:p w14:paraId="6A5F073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AA4AD4F" w14:textId="77777777" w:rsidR="005D3CE3" w:rsidRPr="00451EF3" w:rsidRDefault="005D3CE3" w:rsidP="007C56B5">
            <w:pPr>
              <w:jc w:val="center"/>
            </w:pPr>
            <w:r w:rsidRPr="00A65CFE">
              <w:rPr>
                <w:rFonts w:ascii="ＭＳ Ｐゴシック" w:eastAsia="ＭＳ Ｐゴシック" w:hAnsi="ＭＳ Ｐゴシック" w:hint="eastAsia"/>
                <w:sz w:val="20"/>
                <w:szCs w:val="20"/>
              </w:rPr>
              <w:t>実績</w:t>
            </w:r>
          </w:p>
        </w:tc>
        <w:tc>
          <w:tcPr>
            <w:tcW w:w="1229" w:type="dxa"/>
            <w:tcBorders>
              <w:top w:val="single" w:sz="6" w:space="0" w:color="auto"/>
              <w:left w:val="single" w:sz="2" w:space="0" w:color="auto"/>
              <w:bottom w:val="single" w:sz="6" w:space="0" w:color="auto"/>
              <w:right w:val="double" w:sz="4" w:space="0" w:color="auto"/>
            </w:tcBorders>
            <w:shd w:val="clear" w:color="auto" w:fill="E4E4E4"/>
            <w:vAlign w:val="center"/>
          </w:tcPr>
          <w:p w14:paraId="7A9991D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707D5672" w14:textId="77777777" w:rsidR="005D3CE3" w:rsidRPr="00451EF3" w:rsidRDefault="005D3CE3" w:rsidP="007C56B5">
            <w:pPr>
              <w:jc w:val="center"/>
            </w:pPr>
            <w:r w:rsidRPr="00A65CFE">
              <w:rPr>
                <w:rFonts w:ascii="ＭＳ Ｐゴシック" w:eastAsia="ＭＳ Ｐゴシック" w:hAnsi="ＭＳ Ｐゴシック" w:hint="eastAsia"/>
                <w:sz w:val="20"/>
                <w:szCs w:val="20"/>
              </w:rPr>
              <w:t>（見込み）</w:t>
            </w:r>
          </w:p>
        </w:tc>
        <w:tc>
          <w:tcPr>
            <w:tcW w:w="1229" w:type="dxa"/>
            <w:tcBorders>
              <w:top w:val="single" w:sz="6" w:space="0" w:color="auto"/>
              <w:left w:val="double" w:sz="4" w:space="0" w:color="auto"/>
              <w:bottom w:val="single" w:sz="6" w:space="0" w:color="auto"/>
              <w:right w:val="single" w:sz="2" w:space="0" w:color="auto"/>
            </w:tcBorders>
            <w:shd w:val="clear" w:color="auto" w:fill="E4E4E4"/>
            <w:vAlign w:val="center"/>
          </w:tcPr>
          <w:p w14:paraId="136A562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17861BF" w14:textId="77777777" w:rsidR="005D3CE3" w:rsidRPr="00451EF3" w:rsidRDefault="005D3CE3" w:rsidP="007C56B5">
            <w:pPr>
              <w:ind w:leftChars="-32" w:left="-77" w:rightChars="-38" w:right="-91"/>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29" w:type="dxa"/>
            <w:tcBorders>
              <w:top w:val="single" w:sz="6" w:space="0" w:color="auto"/>
              <w:left w:val="single" w:sz="2" w:space="0" w:color="auto"/>
              <w:bottom w:val="single" w:sz="6" w:space="0" w:color="auto"/>
              <w:right w:val="single" w:sz="2" w:space="0" w:color="auto"/>
            </w:tcBorders>
            <w:shd w:val="clear" w:color="auto" w:fill="E4E4E4"/>
            <w:vAlign w:val="center"/>
          </w:tcPr>
          <w:p w14:paraId="324ACA1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7A375E78" w14:textId="77777777" w:rsidR="005D3CE3" w:rsidRPr="00451EF3" w:rsidRDefault="005D3CE3" w:rsidP="007C56B5">
            <w:pPr>
              <w:ind w:leftChars="-32" w:left="-77" w:rightChars="-38" w:right="-91"/>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29" w:type="dxa"/>
            <w:tcBorders>
              <w:top w:val="single" w:sz="6" w:space="0" w:color="auto"/>
              <w:left w:val="single" w:sz="2" w:space="0" w:color="auto"/>
              <w:bottom w:val="single" w:sz="6" w:space="0" w:color="auto"/>
              <w:right w:val="single" w:sz="6" w:space="0" w:color="auto"/>
            </w:tcBorders>
            <w:shd w:val="clear" w:color="auto" w:fill="E4E4E4"/>
            <w:vAlign w:val="center"/>
          </w:tcPr>
          <w:p w14:paraId="39300F7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3CD209F" w14:textId="77777777" w:rsidR="005D3CE3" w:rsidRPr="00451EF3" w:rsidRDefault="005D3CE3" w:rsidP="007C56B5">
            <w:pPr>
              <w:ind w:leftChars="-32" w:left="-77" w:rightChars="-38" w:right="-91"/>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451EF3" w14:paraId="0F395351" w14:textId="77777777" w:rsidTr="00C55325">
        <w:trPr>
          <w:trHeight w:val="623"/>
          <w:jc w:val="left"/>
        </w:trPr>
        <w:tc>
          <w:tcPr>
            <w:tcW w:w="2674" w:type="dxa"/>
            <w:tcBorders>
              <w:top w:val="single" w:sz="6" w:space="0" w:color="auto"/>
              <w:left w:val="single" w:sz="6" w:space="0" w:color="auto"/>
              <w:bottom w:val="single" w:sz="2" w:space="0" w:color="auto"/>
              <w:right w:val="single" w:sz="6" w:space="0" w:color="auto"/>
            </w:tcBorders>
            <w:vAlign w:val="center"/>
          </w:tcPr>
          <w:p w14:paraId="2E2D56B1" w14:textId="77777777" w:rsidR="005D3CE3" w:rsidRPr="00451EF3" w:rsidRDefault="005D3CE3" w:rsidP="007C56B5">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健診を活用したフレイル予防の普及啓発</w:t>
            </w:r>
          </w:p>
        </w:tc>
        <w:tc>
          <w:tcPr>
            <w:tcW w:w="1229" w:type="dxa"/>
            <w:tcBorders>
              <w:top w:val="single" w:sz="6" w:space="0" w:color="auto"/>
              <w:left w:val="single" w:sz="6" w:space="0" w:color="auto"/>
              <w:bottom w:val="single" w:sz="2" w:space="0" w:color="auto"/>
              <w:right w:val="single" w:sz="2" w:space="0" w:color="auto"/>
            </w:tcBorders>
            <w:vAlign w:val="center"/>
          </w:tcPr>
          <w:p w14:paraId="1C637D53"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69,988人</w:t>
            </w:r>
          </w:p>
        </w:tc>
        <w:tc>
          <w:tcPr>
            <w:tcW w:w="1229" w:type="dxa"/>
            <w:tcBorders>
              <w:top w:val="single" w:sz="6" w:space="0" w:color="auto"/>
              <w:left w:val="single" w:sz="2" w:space="0" w:color="auto"/>
              <w:bottom w:val="single" w:sz="2" w:space="0" w:color="auto"/>
              <w:right w:val="double" w:sz="4" w:space="0" w:color="auto"/>
            </w:tcBorders>
            <w:vAlign w:val="center"/>
          </w:tcPr>
          <w:p w14:paraId="2FCB9565"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74,520人</w:t>
            </w:r>
          </w:p>
        </w:tc>
        <w:tc>
          <w:tcPr>
            <w:tcW w:w="1229" w:type="dxa"/>
            <w:tcBorders>
              <w:top w:val="single" w:sz="6" w:space="0" w:color="auto"/>
              <w:left w:val="double" w:sz="4" w:space="0" w:color="auto"/>
              <w:bottom w:val="single" w:sz="2" w:space="0" w:color="auto"/>
              <w:right w:val="single" w:sz="2" w:space="0" w:color="auto"/>
            </w:tcBorders>
            <w:vAlign w:val="center"/>
          </w:tcPr>
          <w:p w14:paraId="302F1F08"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78,200人</w:t>
            </w:r>
          </w:p>
        </w:tc>
        <w:tc>
          <w:tcPr>
            <w:tcW w:w="1229" w:type="dxa"/>
            <w:tcBorders>
              <w:top w:val="single" w:sz="6" w:space="0" w:color="auto"/>
              <w:left w:val="single" w:sz="2" w:space="0" w:color="auto"/>
              <w:bottom w:val="single" w:sz="2" w:space="0" w:color="auto"/>
              <w:right w:val="single" w:sz="2" w:space="0" w:color="auto"/>
            </w:tcBorders>
            <w:vAlign w:val="center"/>
          </w:tcPr>
          <w:p w14:paraId="1AC6397F"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79,800人</w:t>
            </w:r>
          </w:p>
        </w:tc>
        <w:tc>
          <w:tcPr>
            <w:tcW w:w="1229" w:type="dxa"/>
            <w:tcBorders>
              <w:top w:val="single" w:sz="6" w:space="0" w:color="auto"/>
              <w:left w:val="single" w:sz="2" w:space="0" w:color="auto"/>
              <w:bottom w:val="single" w:sz="2" w:space="0" w:color="auto"/>
              <w:right w:val="single" w:sz="6" w:space="0" w:color="auto"/>
            </w:tcBorders>
            <w:vAlign w:val="center"/>
          </w:tcPr>
          <w:p w14:paraId="41986A78" w14:textId="77777777" w:rsidR="005D3CE3" w:rsidRPr="00562C77"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80,900人</w:t>
            </w:r>
          </w:p>
        </w:tc>
      </w:tr>
      <w:tr w:rsidR="005D3CE3" w:rsidRPr="00451EF3" w14:paraId="29C173BE" w14:textId="77777777" w:rsidTr="00C55325">
        <w:trPr>
          <w:trHeight w:val="623"/>
          <w:jc w:val="left"/>
        </w:trPr>
        <w:tc>
          <w:tcPr>
            <w:tcW w:w="2674" w:type="dxa"/>
            <w:tcBorders>
              <w:top w:val="single" w:sz="2" w:space="0" w:color="auto"/>
              <w:left w:val="single" w:sz="6" w:space="0" w:color="auto"/>
              <w:bottom w:val="single" w:sz="2" w:space="0" w:color="auto"/>
              <w:right w:val="single" w:sz="6" w:space="0" w:color="auto"/>
            </w:tcBorders>
            <w:vAlign w:val="center"/>
          </w:tcPr>
          <w:p w14:paraId="253DF61C" w14:textId="77777777" w:rsidR="005D3CE3" w:rsidRPr="00451EF3" w:rsidRDefault="005D3CE3" w:rsidP="007C56B5">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えどがわ筋力アップトレーニング出張講座</w:t>
            </w:r>
          </w:p>
        </w:tc>
        <w:tc>
          <w:tcPr>
            <w:tcW w:w="1229" w:type="dxa"/>
            <w:tcBorders>
              <w:top w:val="single" w:sz="2" w:space="0" w:color="auto"/>
              <w:left w:val="single" w:sz="6" w:space="0" w:color="auto"/>
              <w:bottom w:val="single" w:sz="2" w:space="0" w:color="auto"/>
              <w:right w:val="single" w:sz="2" w:space="0" w:color="auto"/>
            </w:tcBorders>
            <w:vAlign w:val="center"/>
          </w:tcPr>
          <w:p w14:paraId="4732A955" w14:textId="77777777" w:rsidR="005D3CE3"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59回</w:t>
            </w:r>
          </w:p>
          <w:p w14:paraId="5517660A" w14:textId="6845B7F8" w:rsidR="005E51E8" w:rsidRPr="00562C77" w:rsidRDefault="005E51E8"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539人</w:t>
            </w:r>
          </w:p>
        </w:tc>
        <w:tc>
          <w:tcPr>
            <w:tcW w:w="1229" w:type="dxa"/>
            <w:tcBorders>
              <w:top w:val="single" w:sz="2" w:space="0" w:color="auto"/>
              <w:left w:val="single" w:sz="2" w:space="0" w:color="auto"/>
              <w:bottom w:val="single" w:sz="2" w:space="0" w:color="auto"/>
              <w:right w:val="double" w:sz="4" w:space="0" w:color="auto"/>
            </w:tcBorders>
            <w:vAlign w:val="center"/>
          </w:tcPr>
          <w:p w14:paraId="6E244201" w14:textId="77777777" w:rsidR="005D3CE3" w:rsidRDefault="005D3CE3" w:rsidP="007C56B5">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50回</w:t>
            </w:r>
          </w:p>
          <w:p w14:paraId="7DB26D9D" w14:textId="4E876CC8" w:rsidR="005E51E8" w:rsidRPr="00562C77" w:rsidRDefault="005E51E8"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600人</w:t>
            </w:r>
          </w:p>
        </w:tc>
        <w:tc>
          <w:tcPr>
            <w:tcW w:w="1229" w:type="dxa"/>
            <w:tcBorders>
              <w:top w:val="single" w:sz="2" w:space="0" w:color="auto"/>
              <w:left w:val="double" w:sz="4" w:space="0" w:color="auto"/>
              <w:bottom w:val="single" w:sz="2" w:space="0" w:color="auto"/>
              <w:right w:val="single" w:sz="2" w:space="0" w:color="auto"/>
            </w:tcBorders>
            <w:vAlign w:val="center"/>
          </w:tcPr>
          <w:p w14:paraId="649C9B7C" w14:textId="77777777" w:rsidR="005D3CE3" w:rsidRDefault="005D3CE3"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50</w:t>
            </w:r>
            <w:r w:rsidRPr="00562C77">
              <w:rPr>
                <w:rFonts w:ascii="ＭＳ Ｐゴシック" w:eastAsia="ＭＳ Ｐゴシック" w:hAnsi="ＭＳ Ｐゴシック" w:hint="eastAsia"/>
                <w:sz w:val="20"/>
                <w:szCs w:val="20"/>
              </w:rPr>
              <w:t>回</w:t>
            </w:r>
          </w:p>
          <w:p w14:paraId="41241406" w14:textId="6401E175" w:rsidR="00F868D9" w:rsidRPr="00562C77" w:rsidRDefault="00F868D9"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600人</w:t>
            </w:r>
          </w:p>
        </w:tc>
        <w:tc>
          <w:tcPr>
            <w:tcW w:w="1229" w:type="dxa"/>
            <w:tcBorders>
              <w:top w:val="single" w:sz="2" w:space="0" w:color="auto"/>
              <w:left w:val="single" w:sz="2" w:space="0" w:color="auto"/>
              <w:bottom w:val="single" w:sz="2" w:space="0" w:color="auto"/>
              <w:right w:val="single" w:sz="2" w:space="0" w:color="auto"/>
            </w:tcBorders>
            <w:vAlign w:val="center"/>
          </w:tcPr>
          <w:p w14:paraId="71EBC4E3" w14:textId="77777777" w:rsidR="005D3CE3" w:rsidRDefault="005D3CE3"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50</w:t>
            </w:r>
            <w:r w:rsidRPr="00562C77">
              <w:rPr>
                <w:rFonts w:ascii="ＭＳ Ｐゴシック" w:eastAsia="ＭＳ Ｐゴシック" w:hAnsi="ＭＳ Ｐゴシック" w:hint="eastAsia"/>
                <w:sz w:val="20"/>
                <w:szCs w:val="20"/>
              </w:rPr>
              <w:t>回</w:t>
            </w:r>
          </w:p>
          <w:p w14:paraId="20210AEA" w14:textId="62F695CA" w:rsidR="00F868D9" w:rsidRPr="00562C77" w:rsidRDefault="00F868D9"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600人</w:t>
            </w:r>
          </w:p>
        </w:tc>
        <w:tc>
          <w:tcPr>
            <w:tcW w:w="1229" w:type="dxa"/>
            <w:tcBorders>
              <w:top w:val="single" w:sz="2" w:space="0" w:color="auto"/>
              <w:left w:val="single" w:sz="2" w:space="0" w:color="auto"/>
              <w:bottom w:val="single" w:sz="2" w:space="0" w:color="auto"/>
              <w:right w:val="single" w:sz="6" w:space="0" w:color="auto"/>
            </w:tcBorders>
            <w:vAlign w:val="center"/>
          </w:tcPr>
          <w:p w14:paraId="77D7BECC" w14:textId="77777777" w:rsidR="005D3CE3" w:rsidRDefault="005D3CE3"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50</w:t>
            </w:r>
            <w:r w:rsidRPr="00562C77">
              <w:rPr>
                <w:rFonts w:ascii="ＭＳ Ｐゴシック" w:eastAsia="ＭＳ Ｐゴシック" w:hAnsi="ＭＳ Ｐゴシック" w:hint="eastAsia"/>
                <w:sz w:val="20"/>
                <w:szCs w:val="20"/>
              </w:rPr>
              <w:t>回</w:t>
            </w:r>
          </w:p>
          <w:p w14:paraId="2EAC7997" w14:textId="0271C101" w:rsidR="00F868D9" w:rsidRPr="00562C77" w:rsidRDefault="00F868D9" w:rsidP="007C56B5">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600人</w:t>
            </w:r>
          </w:p>
        </w:tc>
      </w:tr>
      <w:tr w:rsidR="00F868D9" w:rsidRPr="00451EF3" w14:paraId="45122239" w14:textId="77777777" w:rsidTr="00C55325">
        <w:trPr>
          <w:trHeight w:val="623"/>
          <w:jc w:val="left"/>
        </w:trPr>
        <w:tc>
          <w:tcPr>
            <w:tcW w:w="2674" w:type="dxa"/>
            <w:tcBorders>
              <w:top w:val="single" w:sz="2" w:space="0" w:color="auto"/>
              <w:left w:val="single" w:sz="6" w:space="0" w:color="auto"/>
              <w:bottom w:val="single" w:sz="2" w:space="0" w:color="auto"/>
              <w:right w:val="single" w:sz="6" w:space="0" w:color="auto"/>
            </w:tcBorders>
            <w:vAlign w:val="center"/>
          </w:tcPr>
          <w:p w14:paraId="473CE2A8" w14:textId="6AFD32A1" w:rsidR="00F868D9" w:rsidRPr="00F868D9" w:rsidRDefault="00F868D9" w:rsidP="00F868D9">
            <w:pPr>
              <w:rPr>
                <w:rFonts w:ascii="ＭＳ Ｐゴシック" w:eastAsia="ＭＳ Ｐゴシック" w:hAnsi="ＭＳ Ｐゴシック"/>
                <w:sz w:val="20"/>
                <w:szCs w:val="20"/>
              </w:rPr>
            </w:pPr>
            <w:r w:rsidRPr="00F868D9">
              <w:rPr>
                <w:rFonts w:ascii="ＭＳ Ｐゴシック" w:eastAsia="ＭＳ Ｐゴシック" w:hAnsi="ＭＳ Ｐゴシック" w:hint="eastAsia"/>
                <w:sz w:val="20"/>
                <w:szCs w:val="20"/>
              </w:rPr>
              <w:t>えどがわ筋力アップトレーニングの普及啓発</w:t>
            </w:r>
          </w:p>
        </w:tc>
        <w:tc>
          <w:tcPr>
            <w:tcW w:w="1229" w:type="dxa"/>
            <w:tcBorders>
              <w:top w:val="single" w:sz="2" w:space="0" w:color="auto"/>
              <w:left w:val="single" w:sz="6" w:space="0" w:color="auto"/>
              <w:bottom w:val="single" w:sz="2" w:space="0" w:color="auto"/>
              <w:right w:val="single" w:sz="2" w:space="0" w:color="auto"/>
            </w:tcBorders>
            <w:vAlign w:val="center"/>
          </w:tcPr>
          <w:p w14:paraId="05D0103D" w14:textId="0E8C4839" w:rsidR="00F868D9" w:rsidRPr="00F868D9" w:rsidRDefault="00F868D9" w:rsidP="00F868D9">
            <w:pPr>
              <w:jc w:val="left"/>
              <w:rPr>
                <w:rFonts w:ascii="ＭＳ Ｐゴシック" w:eastAsia="ＭＳ Ｐゴシック" w:hAnsi="ＭＳ Ｐゴシック"/>
                <w:sz w:val="20"/>
                <w:szCs w:val="20"/>
              </w:rPr>
            </w:pPr>
            <w:r w:rsidRPr="00F868D9">
              <w:rPr>
                <w:rFonts w:ascii="ＭＳ Ｐゴシック" w:eastAsia="ＭＳ Ｐゴシック" w:hAnsi="ＭＳ Ｐゴシック"/>
                <w:sz w:val="20"/>
                <w:szCs w:val="20"/>
              </w:rPr>
              <w:t>FH</w:t>
            </w:r>
            <w:r w:rsidRPr="00F868D9">
              <w:rPr>
                <w:rFonts w:ascii="ＭＳ Ｐゴシック" w:eastAsia="ＭＳ Ｐゴシック" w:hAnsi="ＭＳ Ｐゴシック" w:hint="eastAsia"/>
                <w:sz w:val="20"/>
                <w:szCs w:val="20"/>
              </w:rPr>
              <w:t>推進員・地域ミニデイ・健康講座・ホームページ等で普及</w:t>
            </w:r>
          </w:p>
        </w:tc>
        <w:tc>
          <w:tcPr>
            <w:tcW w:w="1229" w:type="dxa"/>
            <w:tcBorders>
              <w:top w:val="single" w:sz="2" w:space="0" w:color="auto"/>
              <w:left w:val="single" w:sz="2" w:space="0" w:color="auto"/>
              <w:bottom w:val="single" w:sz="2" w:space="0" w:color="auto"/>
              <w:right w:val="double" w:sz="4" w:space="0" w:color="auto"/>
            </w:tcBorders>
            <w:vAlign w:val="center"/>
          </w:tcPr>
          <w:p w14:paraId="1A0BB966" w14:textId="36BB5E64" w:rsidR="00F868D9" w:rsidRPr="00F868D9" w:rsidRDefault="00F868D9" w:rsidP="00F868D9">
            <w:pPr>
              <w:jc w:val="left"/>
              <w:rPr>
                <w:rFonts w:ascii="ＭＳ Ｐゴシック" w:eastAsia="ＭＳ Ｐゴシック" w:hAnsi="ＭＳ Ｐゴシック"/>
                <w:sz w:val="20"/>
                <w:szCs w:val="20"/>
              </w:rPr>
            </w:pPr>
            <w:r w:rsidRPr="00F868D9">
              <w:rPr>
                <w:rFonts w:ascii="ＭＳ Ｐゴシック" w:eastAsia="ＭＳ Ｐゴシック" w:hAnsi="ＭＳ Ｐゴシック"/>
                <w:sz w:val="20"/>
                <w:szCs w:val="20"/>
              </w:rPr>
              <w:t>FH</w:t>
            </w:r>
            <w:r w:rsidRPr="00F868D9">
              <w:rPr>
                <w:rFonts w:ascii="ＭＳ Ｐゴシック" w:eastAsia="ＭＳ Ｐゴシック" w:hAnsi="ＭＳ Ｐゴシック" w:hint="eastAsia"/>
                <w:sz w:val="20"/>
                <w:szCs w:val="20"/>
              </w:rPr>
              <w:t>推進員・地域ミニデイ・健康講座・ホームページ等で普及</w:t>
            </w:r>
          </w:p>
        </w:tc>
        <w:tc>
          <w:tcPr>
            <w:tcW w:w="1229" w:type="dxa"/>
            <w:tcBorders>
              <w:top w:val="single" w:sz="2" w:space="0" w:color="auto"/>
              <w:left w:val="double" w:sz="4" w:space="0" w:color="auto"/>
              <w:bottom w:val="single" w:sz="2" w:space="0" w:color="auto"/>
              <w:right w:val="single" w:sz="2" w:space="0" w:color="auto"/>
            </w:tcBorders>
            <w:vAlign w:val="center"/>
          </w:tcPr>
          <w:p w14:paraId="4ED42B3C" w14:textId="4D20F832" w:rsidR="00F868D9" w:rsidRPr="00F868D9" w:rsidRDefault="00F868D9" w:rsidP="00F868D9">
            <w:pPr>
              <w:jc w:val="center"/>
              <w:rPr>
                <w:rFonts w:ascii="ＭＳ Ｐゴシック" w:eastAsia="ＭＳ Ｐゴシック" w:hAnsi="ＭＳ Ｐゴシック"/>
                <w:sz w:val="20"/>
                <w:szCs w:val="20"/>
              </w:rPr>
            </w:pPr>
            <w:r w:rsidRPr="00F868D9">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2" w:space="0" w:color="auto"/>
            </w:tcBorders>
            <w:vAlign w:val="center"/>
          </w:tcPr>
          <w:p w14:paraId="3C8B8AF1" w14:textId="04DE7627" w:rsidR="00F868D9" w:rsidRPr="00F868D9" w:rsidRDefault="00F868D9" w:rsidP="00F868D9">
            <w:pPr>
              <w:jc w:val="center"/>
              <w:rPr>
                <w:rFonts w:ascii="ＭＳ Ｐゴシック" w:eastAsia="ＭＳ Ｐゴシック" w:hAnsi="ＭＳ Ｐゴシック"/>
                <w:sz w:val="20"/>
                <w:szCs w:val="20"/>
              </w:rPr>
            </w:pPr>
            <w:r w:rsidRPr="00F868D9">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6" w:space="0" w:color="auto"/>
            </w:tcBorders>
            <w:vAlign w:val="center"/>
          </w:tcPr>
          <w:p w14:paraId="505E19D7" w14:textId="65675D6E" w:rsidR="00F868D9" w:rsidRPr="00F868D9" w:rsidRDefault="00F868D9" w:rsidP="00F868D9">
            <w:pPr>
              <w:jc w:val="center"/>
              <w:rPr>
                <w:rFonts w:ascii="ＭＳ Ｐゴシック" w:eastAsia="ＭＳ Ｐゴシック" w:hAnsi="ＭＳ Ｐゴシック"/>
                <w:sz w:val="20"/>
                <w:szCs w:val="20"/>
              </w:rPr>
            </w:pPr>
            <w:r w:rsidRPr="00F868D9">
              <w:rPr>
                <w:rFonts w:ascii="ＭＳ Ｐゴシック" w:eastAsia="ＭＳ Ｐゴシック" w:hAnsi="ＭＳ Ｐゴシック" w:hint="eastAsia"/>
                <w:sz w:val="20"/>
                <w:szCs w:val="20"/>
              </w:rPr>
              <w:t>継続</w:t>
            </w:r>
          </w:p>
        </w:tc>
      </w:tr>
      <w:tr w:rsidR="00F868D9" w:rsidRPr="00451EF3" w14:paraId="17509F3D" w14:textId="77777777" w:rsidTr="00C55325">
        <w:trPr>
          <w:trHeight w:val="623"/>
          <w:jc w:val="left"/>
        </w:trPr>
        <w:tc>
          <w:tcPr>
            <w:tcW w:w="2674" w:type="dxa"/>
            <w:tcBorders>
              <w:top w:val="single" w:sz="2" w:space="0" w:color="auto"/>
              <w:left w:val="single" w:sz="6" w:space="0" w:color="auto"/>
              <w:bottom w:val="single" w:sz="2" w:space="0" w:color="auto"/>
              <w:right w:val="single" w:sz="6" w:space="0" w:color="auto"/>
            </w:tcBorders>
            <w:vAlign w:val="center"/>
          </w:tcPr>
          <w:p w14:paraId="7D820A59" w14:textId="77777777" w:rsidR="00F868D9" w:rsidRPr="00451EF3" w:rsidRDefault="00F868D9" w:rsidP="00F868D9">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健口体操の普及啓発</w:t>
            </w:r>
          </w:p>
        </w:tc>
        <w:tc>
          <w:tcPr>
            <w:tcW w:w="1229" w:type="dxa"/>
            <w:tcBorders>
              <w:top w:val="single" w:sz="2" w:space="0" w:color="auto"/>
              <w:left w:val="single" w:sz="6" w:space="0" w:color="auto"/>
              <w:bottom w:val="single" w:sz="2" w:space="0" w:color="auto"/>
              <w:right w:val="single" w:sz="2" w:space="0" w:color="auto"/>
            </w:tcBorders>
            <w:vAlign w:val="center"/>
          </w:tcPr>
          <w:p w14:paraId="00D3FFBB" w14:textId="77777777" w:rsidR="00F868D9" w:rsidRPr="00562C77" w:rsidRDefault="00F868D9" w:rsidP="00F868D9">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19,548人</w:t>
            </w:r>
          </w:p>
        </w:tc>
        <w:tc>
          <w:tcPr>
            <w:tcW w:w="1229" w:type="dxa"/>
            <w:tcBorders>
              <w:top w:val="single" w:sz="2" w:space="0" w:color="auto"/>
              <w:left w:val="single" w:sz="2" w:space="0" w:color="auto"/>
              <w:bottom w:val="single" w:sz="2" w:space="0" w:color="auto"/>
              <w:right w:val="double" w:sz="4" w:space="0" w:color="auto"/>
            </w:tcBorders>
            <w:vAlign w:val="center"/>
          </w:tcPr>
          <w:p w14:paraId="60066519" w14:textId="77777777" w:rsidR="00F868D9" w:rsidRPr="00562C77" w:rsidRDefault="00F868D9" w:rsidP="00F868D9">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20,000人</w:t>
            </w:r>
          </w:p>
        </w:tc>
        <w:tc>
          <w:tcPr>
            <w:tcW w:w="1229" w:type="dxa"/>
            <w:tcBorders>
              <w:top w:val="single" w:sz="2" w:space="0" w:color="auto"/>
              <w:left w:val="double" w:sz="4" w:space="0" w:color="auto"/>
              <w:bottom w:val="single" w:sz="2" w:space="0" w:color="auto"/>
              <w:right w:val="single" w:sz="2" w:space="0" w:color="auto"/>
            </w:tcBorders>
            <w:vAlign w:val="center"/>
          </w:tcPr>
          <w:p w14:paraId="70616AD0"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2" w:space="0" w:color="auto"/>
            </w:tcBorders>
            <w:vAlign w:val="center"/>
          </w:tcPr>
          <w:p w14:paraId="644BA718"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6" w:space="0" w:color="auto"/>
            </w:tcBorders>
            <w:vAlign w:val="center"/>
          </w:tcPr>
          <w:p w14:paraId="45563589"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r>
      <w:tr w:rsidR="00F868D9" w:rsidRPr="00451EF3" w14:paraId="3DFA42AA" w14:textId="77777777" w:rsidTr="00C55325">
        <w:trPr>
          <w:trHeight w:val="623"/>
          <w:jc w:val="left"/>
        </w:trPr>
        <w:tc>
          <w:tcPr>
            <w:tcW w:w="2674" w:type="dxa"/>
            <w:tcBorders>
              <w:top w:val="single" w:sz="2" w:space="0" w:color="auto"/>
              <w:left w:val="single" w:sz="6" w:space="0" w:color="auto"/>
              <w:bottom w:val="single" w:sz="2" w:space="0" w:color="auto"/>
              <w:right w:val="single" w:sz="6" w:space="0" w:color="auto"/>
            </w:tcBorders>
            <w:vAlign w:val="center"/>
          </w:tcPr>
          <w:p w14:paraId="0AF9B22B" w14:textId="77777777" w:rsidR="00F868D9" w:rsidRPr="00451EF3" w:rsidRDefault="00F868D9" w:rsidP="00F868D9">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栄養かぞえ歌普及</w:t>
            </w:r>
          </w:p>
        </w:tc>
        <w:tc>
          <w:tcPr>
            <w:tcW w:w="1229" w:type="dxa"/>
            <w:tcBorders>
              <w:top w:val="single" w:sz="2" w:space="0" w:color="auto"/>
              <w:left w:val="single" w:sz="6" w:space="0" w:color="auto"/>
              <w:bottom w:val="single" w:sz="2" w:space="0" w:color="auto"/>
              <w:right w:val="single" w:sz="2" w:space="0" w:color="auto"/>
            </w:tcBorders>
            <w:vAlign w:val="center"/>
          </w:tcPr>
          <w:p w14:paraId="2834C848" w14:textId="77777777" w:rsidR="00F868D9" w:rsidRPr="00562C77" w:rsidRDefault="00F868D9" w:rsidP="00F868D9">
            <w:pPr>
              <w:rPr>
                <w:rFonts w:ascii="ＭＳ Ｐゴシック" w:eastAsia="ＭＳ Ｐゴシック" w:hAnsi="ＭＳ Ｐゴシック"/>
                <w:sz w:val="20"/>
                <w:szCs w:val="20"/>
              </w:rPr>
            </w:pPr>
            <w:r w:rsidRPr="00562C77">
              <w:rPr>
                <w:rFonts w:ascii="ＭＳ Ｐゴシック" w:eastAsia="ＭＳ Ｐゴシック" w:hAnsi="ＭＳ Ｐゴシック"/>
                <w:sz w:val="20"/>
                <w:szCs w:val="20"/>
              </w:rPr>
              <w:t>FMえどがわ、FH</w:t>
            </w:r>
            <w:r w:rsidRPr="00562C77">
              <w:rPr>
                <w:rFonts w:ascii="ＭＳ Ｐゴシック" w:eastAsia="ＭＳ Ｐゴシック" w:hAnsi="ＭＳ Ｐゴシック" w:hint="eastAsia"/>
                <w:sz w:val="20"/>
                <w:szCs w:val="20"/>
              </w:rPr>
              <w:t>推進員、地域ミニデイで普及</w:t>
            </w:r>
          </w:p>
        </w:tc>
        <w:tc>
          <w:tcPr>
            <w:tcW w:w="1229" w:type="dxa"/>
            <w:tcBorders>
              <w:top w:val="single" w:sz="2" w:space="0" w:color="auto"/>
              <w:left w:val="single" w:sz="2" w:space="0" w:color="auto"/>
              <w:bottom w:val="single" w:sz="2" w:space="0" w:color="auto"/>
              <w:right w:val="double" w:sz="4" w:space="0" w:color="auto"/>
            </w:tcBorders>
            <w:vAlign w:val="center"/>
          </w:tcPr>
          <w:p w14:paraId="0BF42F87" w14:textId="77777777" w:rsidR="00F868D9" w:rsidRPr="00562C77" w:rsidRDefault="00F868D9" w:rsidP="00F868D9">
            <w:pPr>
              <w:rPr>
                <w:rFonts w:ascii="ＭＳ Ｐゴシック" w:eastAsia="ＭＳ Ｐゴシック" w:hAnsi="ＭＳ Ｐゴシック"/>
                <w:sz w:val="20"/>
                <w:szCs w:val="20"/>
              </w:rPr>
            </w:pPr>
            <w:r w:rsidRPr="00562C77">
              <w:rPr>
                <w:rFonts w:ascii="ＭＳ Ｐゴシック" w:eastAsia="ＭＳ Ｐゴシック" w:hAnsi="ＭＳ Ｐゴシック"/>
                <w:sz w:val="20"/>
                <w:szCs w:val="20"/>
              </w:rPr>
              <w:t>FMえどがわ、FH</w:t>
            </w:r>
            <w:r w:rsidRPr="00562C77">
              <w:rPr>
                <w:rFonts w:ascii="ＭＳ Ｐゴシック" w:eastAsia="ＭＳ Ｐゴシック" w:hAnsi="ＭＳ Ｐゴシック" w:hint="eastAsia"/>
                <w:sz w:val="20"/>
                <w:szCs w:val="20"/>
              </w:rPr>
              <w:t>推進員、地域ミニデイで普及</w:t>
            </w:r>
          </w:p>
        </w:tc>
        <w:tc>
          <w:tcPr>
            <w:tcW w:w="1229" w:type="dxa"/>
            <w:tcBorders>
              <w:top w:val="single" w:sz="2" w:space="0" w:color="auto"/>
              <w:left w:val="double" w:sz="4" w:space="0" w:color="auto"/>
              <w:bottom w:val="single" w:sz="2" w:space="0" w:color="auto"/>
              <w:right w:val="single" w:sz="2" w:space="0" w:color="auto"/>
            </w:tcBorders>
            <w:vAlign w:val="center"/>
          </w:tcPr>
          <w:p w14:paraId="31CFF874"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2" w:space="0" w:color="auto"/>
            </w:tcBorders>
            <w:vAlign w:val="center"/>
          </w:tcPr>
          <w:p w14:paraId="127B4CA4"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2" w:space="0" w:color="auto"/>
              <w:right w:val="single" w:sz="6" w:space="0" w:color="auto"/>
            </w:tcBorders>
            <w:vAlign w:val="center"/>
          </w:tcPr>
          <w:p w14:paraId="1F37E288"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r>
      <w:tr w:rsidR="00F868D9" w:rsidRPr="00451EF3" w14:paraId="76FE4688" w14:textId="77777777" w:rsidTr="00C55325">
        <w:trPr>
          <w:trHeight w:val="808"/>
          <w:jc w:val="left"/>
        </w:trPr>
        <w:tc>
          <w:tcPr>
            <w:tcW w:w="2674" w:type="dxa"/>
            <w:tcBorders>
              <w:top w:val="single" w:sz="2" w:space="0" w:color="auto"/>
              <w:left w:val="single" w:sz="6" w:space="0" w:color="auto"/>
              <w:bottom w:val="single" w:sz="6" w:space="0" w:color="auto"/>
              <w:right w:val="single" w:sz="6" w:space="0" w:color="auto"/>
            </w:tcBorders>
            <w:vAlign w:val="center"/>
          </w:tcPr>
          <w:p w14:paraId="44DC43A2" w14:textId="77777777" w:rsidR="00F868D9" w:rsidRDefault="00F868D9" w:rsidP="00F868D9">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低栄養予防普及啓発</w:t>
            </w:r>
          </w:p>
          <w:p w14:paraId="511B6974" w14:textId="77777777" w:rsidR="00F868D9" w:rsidRPr="00451EF3" w:rsidRDefault="00F868D9" w:rsidP="00F868D9">
            <w:pPr>
              <w:rPr>
                <w:rFonts w:ascii="ＭＳ Ｐゴシック" w:eastAsia="ＭＳ Ｐゴシック" w:hAnsi="ＭＳ Ｐゴシック"/>
                <w:sz w:val="20"/>
                <w:szCs w:val="20"/>
              </w:rPr>
            </w:pPr>
            <w:r w:rsidRPr="00451EF3">
              <w:rPr>
                <w:rFonts w:ascii="ＭＳ Ｐゴシック" w:eastAsia="ＭＳ Ｐゴシック" w:hAnsi="ＭＳ Ｐゴシック" w:hint="eastAsia"/>
                <w:sz w:val="20"/>
                <w:szCs w:val="20"/>
              </w:rPr>
              <w:t>（元気においしく）</w:t>
            </w:r>
          </w:p>
        </w:tc>
        <w:tc>
          <w:tcPr>
            <w:tcW w:w="1229" w:type="dxa"/>
            <w:tcBorders>
              <w:top w:val="single" w:sz="2" w:space="0" w:color="auto"/>
              <w:left w:val="single" w:sz="6" w:space="0" w:color="auto"/>
              <w:bottom w:val="single" w:sz="6" w:space="0" w:color="auto"/>
              <w:right w:val="single" w:sz="2" w:space="0" w:color="auto"/>
            </w:tcBorders>
            <w:vAlign w:val="center"/>
          </w:tcPr>
          <w:p w14:paraId="23A96B8C" w14:textId="77777777" w:rsidR="00F868D9" w:rsidRDefault="00F868D9" w:rsidP="00F868D9">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77</w:t>
            </w:r>
            <w:r w:rsidRPr="00562C77">
              <w:rPr>
                <w:rFonts w:ascii="ＭＳ Ｐゴシック" w:eastAsia="ＭＳ Ｐゴシック" w:hAnsi="ＭＳ Ｐゴシック" w:hint="eastAsia"/>
                <w:sz w:val="20"/>
                <w:szCs w:val="20"/>
              </w:rPr>
              <w:t>か所</w:t>
            </w:r>
          </w:p>
          <w:p w14:paraId="358F9C9F" w14:textId="77777777" w:rsidR="00F868D9" w:rsidRPr="00562C77" w:rsidRDefault="00F868D9" w:rsidP="00F868D9">
            <w:pPr>
              <w:jc w:val="right"/>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16"/>
                <w:szCs w:val="20"/>
              </w:rPr>
              <w:t>（ポスター）</w:t>
            </w:r>
          </w:p>
        </w:tc>
        <w:tc>
          <w:tcPr>
            <w:tcW w:w="1229" w:type="dxa"/>
            <w:tcBorders>
              <w:top w:val="single" w:sz="2" w:space="0" w:color="auto"/>
              <w:left w:val="single" w:sz="2" w:space="0" w:color="auto"/>
              <w:bottom w:val="single" w:sz="6" w:space="0" w:color="auto"/>
              <w:right w:val="double" w:sz="4" w:space="0" w:color="auto"/>
            </w:tcBorders>
            <w:vAlign w:val="center"/>
          </w:tcPr>
          <w:p w14:paraId="61785388" w14:textId="77777777" w:rsidR="00F868D9" w:rsidRPr="00562C77" w:rsidRDefault="00F868D9" w:rsidP="00F868D9">
            <w:pPr>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3,000</w:t>
            </w:r>
            <w:r w:rsidRPr="00562C77">
              <w:rPr>
                <w:rFonts w:ascii="ＭＳ Ｐゴシック" w:eastAsia="ＭＳ Ｐゴシック" w:hAnsi="ＭＳ Ｐゴシック" w:hint="eastAsia"/>
                <w:sz w:val="20"/>
                <w:szCs w:val="20"/>
              </w:rPr>
              <w:t>人</w:t>
            </w:r>
            <w:r w:rsidRPr="00562C77">
              <w:rPr>
                <w:rFonts w:ascii="ＭＳ Ｐゴシック" w:eastAsia="ＭＳ Ｐゴシック" w:hAnsi="ＭＳ Ｐゴシック" w:hint="eastAsia"/>
                <w:sz w:val="16"/>
                <w:szCs w:val="20"/>
              </w:rPr>
              <w:t>（リーフレット）</w:t>
            </w:r>
          </w:p>
        </w:tc>
        <w:tc>
          <w:tcPr>
            <w:tcW w:w="1229" w:type="dxa"/>
            <w:tcBorders>
              <w:top w:val="single" w:sz="2" w:space="0" w:color="auto"/>
              <w:left w:val="double" w:sz="4" w:space="0" w:color="auto"/>
              <w:bottom w:val="single" w:sz="6" w:space="0" w:color="auto"/>
              <w:right w:val="single" w:sz="2" w:space="0" w:color="auto"/>
            </w:tcBorders>
            <w:vAlign w:val="center"/>
          </w:tcPr>
          <w:p w14:paraId="60296517"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6" w:space="0" w:color="auto"/>
              <w:right w:val="single" w:sz="2" w:space="0" w:color="auto"/>
            </w:tcBorders>
            <w:vAlign w:val="center"/>
          </w:tcPr>
          <w:p w14:paraId="2F1817A5"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c>
          <w:tcPr>
            <w:tcW w:w="1229" w:type="dxa"/>
            <w:tcBorders>
              <w:top w:val="single" w:sz="2" w:space="0" w:color="auto"/>
              <w:left w:val="single" w:sz="2" w:space="0" w:color="auto"/>
              <w:bottom w:val="single" w:sz="6" w:space="0" w:color="auto"/>
              <w:right w:val="single" w:sz="6" w:space="0" w:color="auto"/>
            </w:tcBorders>
            <w:vAlign w:val="center"/>
          </w:tcPr>
          <w:p w14:paraId="4A4FEB2F" w14:textId="77777777" w:rsidR="00F868D9" w:rsidRPr="00562C77" w:rsidRDefault="00F868D9" w:rsidP="00F868D9">
            <w:pPr>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継続</w:t>
            </w:r>
          </w:p>
        </w:tc>
      </w:tr>
    </w:tbl>
    <w:p w14:paraId="13E4D528" w14:textId="77777777" w:rsidR="005D3CE3" w:rsidRPr="00451EF3" w:rsidRDefault="005D3CE3" w:rsidP="005D3CE3">
      <w:pPr>
        <w:ind w:rightChars="117" w:right="281"/>
        <w:rPr>
          <w:sz w:val="18"/>
          <w:szCs w:val="18"/>
        </w:rPr>
      </w:pPr>
    </w:p>
    <w:p w14:paraId="4CD21BD9" w14:textId="77777777" w:rsidR="005D3CE3" w:rsidRPr="00EB1DC2" w:rsidRDefault="005D3CE3" w:rsidP="005D3CE3">
      <w:pPr>
        <w:ind w:rightChars="117" w:right="281"/>
        <w:rPr>
          <w:color w:val="404040" w:themeColor="text1" w:themeTint="BF"/>
          <w:sz w:val="18"/>
          <w:szCs w:val="18"/>
        </w:rPr>
      </w:pPr>
    </w:p>
    <w:p w14:paraId="33833624" w14:textId="77777777" w:rsidR="005D3CE3" w:rsidRPr="00EB1DC2" w:rsidRDefault="005D3CE3" w:rsidP="005D3CE3">
      <w:pPr>
        <w:ind w:rightChars="117" w:right="281"/>
        <w:rPr>
          <w:color w:val="404040" w:themeColor="text1" w:themeTint="BF"/>
          <w:sz w:val="18"/>
          <w:szCs w:val="18"/>
        </w:rPr>
      </w:pPr>
    </w:p>
    <w:p w14:paraId="4BC0C28B" w14:textId="77777777" w:rsidR="005D3CE3" w:rsidRDefault="005D3CE3" w:rsidP="005D3CE3">
      <w:pPr>
        <w:ind w:rightChars="117" w:right="281"/>
        <w:rPr>
          <w:color w:val="FF0000"/>
          <w:sz w:val="18"/>
          <w:szCs w:val="18"/>
        </w:rPr>
      </w:pPr>
    </w:p>
    <w:p w14:paraId="3CF42291" w14:textId="77777777" w:rsidR="005D3CE3" w:rsidRDefault="005D3CE3" w:rsidP="005D3CE3">
      <w:pPr>
        <w:widowControl/>
        <w:jc w:val="left"/>
        <w:rPr>
          <w:color w:val="FF0000"/>
          <w:sz w:val="18"/>
          <w:szCs w:val="18"/>
        </w:rPr>
      </w:pPr>
      <w:r>
        <w:rPr>
          <w:color w:val="FF0000"/>
          <w:sz w:val="18"/>
          <w:szCs w:val="18"/>
        </w:rPr>
        <w:br w:type="page"/>
      </w:r>
    </w:p>
    <w:p w14:paraId="7CDEE6DE" w14:textId="77777777" w:rsidR="005D3CE3" w:rsidRPr="00EB1DC2" w:rsidRDefault="005D3CE3" w:rsidP="005D3CE3">
      <w:pPr>
        <w:pStyle w:val="affff6"/>
        <w:spacing w:after="72"/>
        <w:ind w:leftChars="20" w:left="48" w:right="-120"/>
      </w:pPr>
      <w:r w:rsidRPr="00562C77">
        <w:rPr>
          <w:rFonts w:hint="eastAsia"/>
        </w:rPr>
        <w:t>⑪</w:t>
      </w:r>
      <w:r w:rsidRPr="00EB1DC2">
        <w:rPr>
          <w:rFonts w:hint="eastAsia"/>
        </w:rPr>
        <w:t>後期高齢者の保健事業と介護予防の一体的な実施</w:t>
      </w:r>
    </w:p>
    <w:p w14:paraId="0E4BDCD2" w14:textId="1BA12457" w:rsidR="005D3CE3" w:rsidRPr="001141D2" w:rsidRDefault="005D3CE3" w:rsidP="005D3CE3">
      <w:pPr>
        <w:pStyle w:val="a2"/>
        <w:tabs>
          <w:tab w:val="num" w:pos="624"/>
          <w:tab w:val="num" w:pos="9414"/>
        </w:tabs>
        <w:ind w:leftChars="50" w:left="384" w:right="120" w:hangingChars="110" w:hanging="264"/>
        <w:rPr>
          <w:color w:val="000000" w:themeColor="text1"/>
        </w:rPr>
      </w:pPr>
      <w:r w:rsidRPr="00562C77">
        <w:rPr>
          <w:rFonts w:hint="eastAsia"/>
        </w:rPr>
        <w:t>高齢者の心身の多様な課題に対応し、きめ細やかな支援を実施するため、後期高齢者の保健事業について、後期高齢者医療広域連合から委託を受け、介護保険の</w:t>
      </w:r>
      <w:r w:rsidRPr="001141D2">
        <w:rPr>
          <w:rFonts w:hint="eastAsia"/>
          <w:color w:val="000000" w:themeColor="text1"/>
        </w:rPr>
        <w:t>地域支援事業</w:t>
      </w:r>
      <w:r w:rsidR="00315669" w:rsidRPr="001141D2">
        <w:rPr>
          <w:rFonts w:hint="eastAsia"/>
          <w:color w:val="000000" w:themeColor="text1"/>
        </w:rPr>
        <w:t>と国民健康保険の保健事業を</w:t>
      </w:r>
      <w:r w:rsidRPr="001141D2">
        <w:rPr>
          <w:rFonts w:hint="eastAsia"/>
          <w:color w:val="000000" w:themeColor="text1"/>
        </w:rPr>
        <w:t>一体的に実施します。</w:t>
      </w:r>
    </w:p>
    <w:p w14:paraId="0F6315AC" w14:textId="3E0504AD" w:rsidR="005D3CE3" w:rsidRPr="001141D2" w:rsidRDefault="005D3CE3" w:rsidP="005D3CE3">
      <w:pPr>
        <w:pStyle w:val="a2"/>
        <w:tabs>
          <w:tab w:val="num" w:pos="624"/>
          <w:tab w:val="num" w:pos="9414"/>
        </w:tabs>
        <w:ind w:leftChars="50" w:left="384" w:right="120" w:hangingChars="110" w:hanging="264"/>
        <w:rPr>
          <w:color w:val="000000" w:themeColor="text1"/>
        </w:rPr>
      </w:pPr>
      <w:r w:rsidRPr="001141D2">
        <w:rPr>
          <w:rFonts w:hint="eastAsia"/>
          <w:color w:val="000000" w:themeColor="text1"/>
        </w:rPr>
        <w:t>15の日常生活圏域ごとにフレイル予防の普及や運動・栄養改善のプログラムを実施し、健康寿命の延伸を図ります。</w:t>
      </w:r>
    </w:p>
    <w:p w14:paraId="67430F7E" w14:textId="77777777" w:rsidR="005D3CE3" w:rsidRPr="00562C77" w:rsidRDefault="005D3CE3" w:rsidP="005D3CE3">
      <w:pPr>
        <w:pStyle w:val="a2"/>
        <w:tabs>
          <w:tab w:val="num" w:pos="624"/>
          <w:tab w:val="num" w:pos="9414"/>
        </w:tabs>
        <w:ind w:leftChars="50" w:left="384" w:right="120" w:hangingChars="110" w:hanging="264"/>
      </w:pPr>
      <w:r w:rsidRPr="00562C77">
        <w:rPr>
          <w:rFonts w:hint="eastAsia"/>
        </w:rPr>
        <w:t>保健師や管理栄養士等の医療専門職が糖尿病や低栄養のハイリスク者への個別支援を行います。</w:t>
      </w:r>
    </w:p>
    <w:tbl>
      <w:tblPr>
        <w:tblW w:w="8765"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2708"/>
        <w:gridCol w:w="1211"/>
        <w:gridCol w:w="1211"/>
        <w:gridCol w:w="1212"/>
        <w:gridCol w:w="1211"/>
        <w:gridCol w:w="1212"/>
      </w:tblGrid>
      <w:tr w:rsidR="005D3CE3" w:rsidRPr="00562C77" w14:paraId="674CAC84" w14:textId="77777777" w:rsidTr="007C56B5">
        <w:trPr>
          <w:trHeight w:val="680"/>
        </w:trPr>
        <w:tc>
          <w:tcPr>
            <w:tcW w:w="2708" w:type="dxa"/>
            <w:tcBorders>
              <w:top w:val="single" w:sz="6" w:space="0" w:color="auto"/>
              <w:bottom w:val="single" w:sz="6" w:space="0" w:color="auto"/>
              <w:right w:val="single" w:sz="6" w:space="0" w:color="auto"/>
            </w:tcBorders>
            <w:shd w:val="clear" w:color="auto" w:fill="E4E4E4"/>
            <w:vAlign w:val="center"/>
          </w:tcPr>
          <w:p w14:paraId="12B654D4" w14:textId="77777777" w:rsidR="005D3CE3" w:rsidRPr="00562C77" w:rsidRDefault="005D3CE3" w:rsidP="007C56B5">
            <w:pPr>
              <w:jc w:val="center"/>
              <w:rPr>
                <w:rFonts w:ascii="ＭＳ ゴシック" w:eastAsia="ＭＳ ゴシック" w:hAnsi="ＭＳ ゴシック"/>
                <w:sz w:val="18"/>
                <w:szCs w:val="18"/>
              </w:rPr>
            </w:pPr>
          </w:p>
        </w:tc>
        <w:tc>
          <w:tcPr>
            <w:tcW w:w="1211" w:type="dxa"/>
            <w:tcBorders>
              <w:top w:val="single" w:sz="6" w:space="0" w:color="auto"/>
              <w:left w:val="single" w:sz="6" w:space="0" w:color="auto"/>
              <w:bottom w:val="single" w:sz="6" w:space="0" w:color="auto"/>
            </w:tcBorders>
            <w:shd w:val="clear" w:color="auto" w:fill="E4E4E4"/>
            <w:vAlign w:val="center"/>
          </w:tcPr>
          <w:p w14:paraId="77E10CBF"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令和４年度</w:t>
            </w:r>
          </w:p>
          <w:p w14:paraId="0FB30363"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実績</w:t>
            </w:r>
          </w:p>
        </w:tc>
        <w:tc>
          <w:tcPr>
            <w:tcW w:w="1211" w:type="dxa"/>
            <w:tcBorders>
              <w:top w:val="single" w:sz="6" w:space="0" w:color="auto"/>
              <w:bottom w:val="single" w:sz="6" w:space="0" w:color="auto"/>
              <w:right w:val="double" w:sz="4" w:space="0" w:color="auto"/>
            </w:tcBorders>
            <w:shd w:val="clear" w:color="auto" w:fill="E4E4E4"/>
            <w:vAlign w:val="center"/>
          </w:tcPr>
          <w:p w14:paraId="61959427"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令和５年度</w:t>
            </w:r>
          </w:p>
          <w:p w14:paraId="426175EF"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（見込み）</w:t>
            </w:r>
          </w:p>
        </w:tc>
        <w:tc>
          <w:tcPr>
            <w:tcW w:w="1212" w:type="dxa"/>
            <w:tcBorders>
              <w:top w:val="single" w:sz="6" w:space="0" w:color="auto"/>
              <w:left w:val="double" w:sz="4" w:space="0" w:color="auto"/>
              <w:bottom w:val="single" w:sz="6" w:space="0" w:color="auto"/>
            </w:tcBorders>
            <w:shd w:val="clear" w:color="auto" w:fill="E4E4E4"/>
            <w:vAlign w:val="center"/>
          </w:tcPr>
          <w:p w14:paraId="2FF61C87"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令和６年度</w:t>
            </w:r>
          </w:p>
          <w:p w14:paraId="0FB1448F"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（2024年度）</w:t>
            </w:r>
          </w:p>
        </w:tc>
        <w:tc>
          <w:tcPr>
            <w:tcW w:w="1211" w:type="dxa"/>
            <w:tcBorders>
              <w:top w:val="single" w:sz="6" w:space="0" w:color="auto"/>
              <w:bottom w:val="single" w:sz="6" w:space="0" w:color="auto"/>
            </w:tcBorders>
            <w:shd w:val="clear" w:color="auto" w:fill="E4E4E4"/>
            <w:vAlign w:val="center"/>
          </w:tcPr>
          <w:p w14:paraId="1E9FC970"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令和７年度</w:t>
            </w:r>
          </w:p>
          <w:p w14:paraId="72FF9CF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（2025年度）</w:t>
            </w:r>
          </w:p>
        </w:tc>
        <w:tc>
          <w:tcPr>
            <w:tcW w:w="1212" w:type="dxa"/>
            <w:tcBorders>
              <w:top w:val="single" w:sz="6" w:space="0" w:color="auto"/>
              <w:bottom w:val="single" w:sz="6" w:space="0" w:color="auto"/>
              <w:right w:val="single" w:sz="6" w:space="0" w:color="auto"/>
            </w:tcBorders>
            <w:shd w:val="clear" w:color="auto" w:fill="E4E4E4"/>
            <w:vAlign w:val="center"/>
          </w:tcPr>
          <w:p w14:paraId="533569F3"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令和８年度</w:t>
            </w:r>
          </w:p>
          <w:p w14:paraId="432E6E5D"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（2026年度）</w:t>
            </w:r>
          </w:p>
        </w:tc>
      </w:tr>
      <w:tr w:rsidR="005D3CE3" w:rsidRPr="00562C77" w14:paraId="2DC111A4" w14:textId="77777777" w:rsidTr="007C56B5">
        <w:trPr>
          <w:trHeight w:val="737"/>
        </w:trPr>
        <w:tc>
          <w:tcPr>
            <w:tcW w:w="2708" w:type="dxa"/>
            <w:tcBorders>
              <w:top w:val="single" w:sz="2" w:space="0" w:color="auto"/>
              <w:bottom w:val="single" w:sz="2" w:space="0" w:color="auto"/>
              <w:right w:val="single" w:sz="6" w:space="0" w:color="auto"/>
            </w:tcBorders>
            <w:vAlign w:val="center"/>
          </w:tcPr>
          <w:p w14:paraId="03832FC7"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活き活きけんこう塾</w:t>
            </w:r>
          </w:p>
        </w:tc>
        <w:tc>
          <w:tcPr>
            <w:tcW w:w="1211" w:type="dxa"/>
            <w:tcBorders>
              <w:top w:val="single" w:sz="2" w:space="0" w:color="auto"/>
              <w:left w:val="single" w:sz="6" w:space="0" w:color="auto"/>
              <w:bottom w:val="single" w:sz="2" w:space="0" w:color="auto"/>
            </w:tcBorders>
            <w:vAlign w:val="center"/>
          </w:tcPr>
          <w:p w14:paraId="5ACCA761"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1,303人</w:t>
            </w:r>
          </w:p>
        </w:tc>
        <w:tc>
          <w:tcPr>
            <w:tcW w:w="1211" w:type="dxa"/>
            <w:tcBorders>
              <w:top w:val="single" w:sz="2" w:space="0" w:color="auto"/>
              <w:bottom w:val="single" w:sz="2" w:space="0" w:color="auto"/>
              <w:right w:val="double" w:sz="4" w:space="0" w:color="auto"/>
            </w:tcBorders>
            <w:vAlign w:val="center"/>
          </w:tcPr>
          <w:p w14:paraId="783E1604"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1,400人</w:t>
            </w:r>
          </w:p>
        </w:tc>
        <w:tc>
          <w:tcPr>
            <w:tcW w:w="1212" w:type="dxa"/>
            <w:tcBorders>
              <w:top w:val="single" w:sz="2" w:space="0" w:color="auto"/>
              <w:left w:val="double" w:sz="4" w:space="0" w:color="auto"/>
              <w:bottom w:val="single" w:sz="2" w:space="0" w:color="auto"/>
            </w:tcBorders>
            <w:vAlign w:val="center"/>
          </w:tcPr>
          <w:p w14:paraId="00DF993C"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1,500人</w:t>
            </w:r>
          </w:p>
        </w:tc>
        <w:tc>
          <w:tcPr>
            <w:tcW w:w="1211" w:type="dxa"/>
            <w:tcBorders>
              <w:top w:val="single" w:sz="2" w:space="0" w:color="auto"/>
              <w:bottom w:val="single" w:sz="2" w:space="0" w:color="auto"/>
            </w:tcBorders>
            <w:vAlign w:val="center"/>
          </w:tcPr>
          <w:p w14:paraId="1D0636FD" w14:textId="77777777" w:rsidR="005D3CE3" w:rsidRPr="00562C77" w:rsidRDefault="005D3CE3" w:rsidP="007C56B5">
            <w:pPr>
              <w:widowControl/>
              <w:ind w:left="420" w:hanging="420"/>
              <w:jc w:val="right"/>
              <w:rPr>
                <w:rFonts w:ascii="ＭＳ Ｐゴシック" w:eastAsia="ＭＳ Ｐゴシック" w:hAnsi="ＭＳ Ｐゴシック" w:cs="ＭＳ Ｐゴシック"/>
                <w:kern w:val="0"/>
                <w:sz w:val="21"/>
                <w:szCs w:val="21"/>
              </w:rPr>
            </w:pPr>
            <w:r w:rsidRPr="00562C77">
              <w:rPr>
                <w:rFonts w:ascii="ＭＳ Ｐゴシック" w:eastAsia="ＭＳ Ｐゴシック" w:hAnsi="ＭＳ Ｐゴシック" w:cs="ＭＳ Ｐゴシック" w:hint="eastAsia"/>
                <w:kern w:val="0"/>
                <w:sz w:val="20"/>
                <w:szCs w:val="20"/>
              </w:rPr>
              <w:t>1,500人</w:t>
            </w:r>
          </w:p>
        </w:tc>
        <w:tc>
          <w:tcPr>
            <w:tcW w:w="1212" w:type="dxa"/>
            <w:tcBorders>
              <w:top w:val="single" w:sz="2" w:space="0" w:color="auto"/>
              <w:bottom w:val="single" w:sz="2" w:space="0" w:color="auto"/>
            </w:tcBorders>
            <w:vAlign w:val="center"/>
          </w:tcPr>
          <w:p w14:paraId="1278577D" w14:textId="77777777" w:rsidR="005D3CE3" w:rsidRPr="00562C77" w:rsidRDefault="005D3CE3" w:rsidP="007C56B5">
            <w:pPr>
              <w:widowControl/>
              <w:ind w:left="420" w:hanging="420"/>
              <w:jc w:val="right"/>
              <w:rPr>
                <w:rFonts w:ascii="ＭＳ Ｐゴシック" w:eastAsia="ＭＳ Ｐゴシック" w:hAnsi="ＭＳ Ｐゴシック" w:cs="ＭＳ Ｐゴシック"/>
                <w:kern w:val="0"/>
                <w:sz w:val="21"/>
                <w:szCs w:val="21"/>
              </w:rPr>
            </w:pPr>
            <w:r w:rsidRPr="00562C77">
              <w:rPr>
                <w:rFonts w:ascii="ＭＳ Ｐゴシック" w:eastAsia="ＭＳ Ｐゴシック" w:hAnsi="ＭＳ Ｐゴシック" w:cs="ＭＳ Ｐゴシック" w:hint="eastAsia"/>
                <w:kern w:val="0"/>
                <w:sz w:val="20"/>
                <w:szCs w:val="20"/>
              </w:rPr>
              <w:t>1,500人</w:t>
            </w:r>
          </w:p>
        </w:tc>
      </w:tr>
      <w:tr w:rsidR="005D3CE3" w:rsidRPr="00562C77" w14:paraId="7F768DB6" w14:textId="77777777" w:rsidTr="00A517F1">
        <w:trPr>
          <w:trHeight w:val="907"/>
        </w:trPr>
        <w:tc>
          <w:tcPr>
            <w:tcW w:w="2708" w:type="dxa"/>
            <w:tcBorders>
              <w:top w:val="single" w:sz="2" w:space="0" w:color="auto"/>
              <w:bottom w:val="single" w:sz="2" w:space="0" w:color="auto"/>
              <w:right w:val="single" w:sz="6" w:space="0" w:color="auto"/>
            </w:tcBorders>
            <w:vAlign w:val="center"/>
          </w:tcPr>
          <w:p w14:paraId="62CE9DC0"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ハイリスク者への支援</w:t>
            </w:r>
          </w:p>
          <w:p w14:paraId="2B86B6CA"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（高血糖）</w:t>
            </w:r>
          </w:p>
        </w:tc>
        <w:tc>
          <w:tcPr>
            <w:tcW w:w="1211" w:type="dxa"/>
            <w:tcBorders>
              <w:top w:val="single" w:sz="2" w:space="0" w:color="auto"/>
              <w:left w:val="single" w:sz="6" w:space="0" w:color="auto"/>
              <w:bottom w:val="single" w:sz="2" w:space="0" w:color="auto"/>
            </w:tcBorders>
            <w:vAlign w:val="center"/>
          </w:tcPr>
          <w:p w14:paraId="6A1F320E"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17人</w:t>
            </w:r>
          </w:p>
        </w:tc>
        <w:tc>
          <w:tcPr>
            <w:tcW w:w="1211" w:type="dxa"/>
            <w:tcBorders>
              <w:top w:val="single" w:sz="2" w:space="0" w:color="auto"/>
              <w:bottom w:val="single" w:sz="2" w:space="0" w:color="auto"/>
              <w:right w:val="double" w:sz="4" w:space="0" w:color="auto"/>
            </w:tcBorders>
            <w:vAlign w:val="center"/>
          </w:tcPr>
          <w:p w14:paraId="49D038A6"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18人</w:t>
            </w:r>
          </w:p>
        </w:tc>
        <w:tc>
          <w:tcPr>
            <w:tcW w:w="1212" w:type="dxa"/>
            <w:tcBorders>
              <w:top w:val="single" w:sz="2" w:space="0" w:color="auto"/>
              <w:left w:val="double" w:sz="4" w:space="0" w:color="auto"/>
              <w:bottom w:val="single" w:sz="2" w:space="0" w:color="auto"/>
            </w:tcBorders>
            <w:vAlign w:val="center"/>
          </w:tcPr>
          <w:p w14:paraId="541A11EB"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20人</w:t>
            </w:r>
          </w:p>
        </w:tc>
        <w:tc>
          <w:tcPr>
            <w:tcW w:w="1211" w:type="dxa"/>
            <w:tcBorders>
              <w:top w:val="single" w:sz="2" w:space="0" w:color="auto"/>
              <w:bottom w:val="single" w:sz="2" w:space="0" w:color="auto"/>
            </w:tcBorders>
            <w:vAlign w:val="center"/>
          </w:tcPr>
          <w:p w14:paraId="072E4781"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20人</w:t>
            </w:r>
          </w:p>
        </w:tc>
        <w:tc>
          <w:tcPr>
            <w:tcW w:w="1212" w:type="dxa"/>
            <w:tcBorders>
              <w:top w:val="single" w:sz="2" w:space="0" w:color="auto"/>
              <w:bottom w:val="single" w:sz="2" w:space="0" w:color="auto"/>
            </w:tcBorders>
            <w:vAlign w:val="center"/>
          </w:tcPr>
          <w:p w14:paraId="1579DF41"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20人</w:t>
            </w:r>
          </w:p>
        </w:tc>
      </w:tr>
      <w:tr w:rsidR="005D3CE3" w:rsidRPr="00562C77" w14:paraId="2D797408" w14:textId="77777777" w:rsidTr="00A517F1">
        <w:trPr>
          <w:trHeight w:val="737"/>
        </w:trPr>
        <w:tc>
          <w:tcPr>
            <w:tcW w:w="2708" w:type="dxa"/>
            <w:tcBorders>
              <w:top w:val="single" w:sz="2" w:space="0" w:color="auto"/>
              <w:bottom w:val="single" w:sz="6" w:space="0" w:color="auto"/>
              <w:right w:val="single" w:sz="6" w:space="0" w:color="auto"/>
            </w:tcBorders>
            <w:vAlign w:val="center"/>
          </w:tcPr>
          <w:p w14:paraId="02277BCD"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ハイリスク者への支援</w:t>
            </w:r>
          </w:p>
          <w:p w14:paraId="3FC5248A" w14:textId="77777777" w:rsidR="005D3CE3" w:rsidRPr="00562C77" w:rsidRDefault="005D3CE3" w:rsidP="007C56B5">
            <w:pPr>
              <w:widowControl/>
              <w:jc w:val="lef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（低栄養）</w:t>
            </w:r>
          </w:p>
        </w:tc>
        <w:tc>
          <w:tcPr>
            <w:tcW w:w="1211" w:type="dxa"/>
            <w:tcBorders>
              <w:top w:val="single" w:sz="2" w:space="0" w:color="auto"/>
              <w:left w:val="single" w:sz="6" w:space="0" w:color="auto"/>
              <w:bottom w:val="single" w:sz="6" w:space="0" w:color="auto"/>
            </w:tcBorders>
            <w:vAlign w:val="center"/>
          </w:tcPr>
          <w:p w14:paraId="09179D67"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28人</w:t>
            </w:r>
          </w:p>
        </w:tc>
        <w:tc>
          <w:tcPr>
            <w:tcW w:w="1211" w:type="dxa"/>
            <w:tcBorders>
              <w:top w:val="single" w:sz="2" w:space="0" w:color="auto"/>
              <w:bottom w:val="single" w:sz="6" w:space="0" w:color="auto"/>
              <w:right w:val="double" w:sz="4" w:space="0" w:color="auto"/>
            </w:tcBorders>
            <w:vAlign w:val="center"/>
          </w:tcPr>
          <w:p w14:paraId="69FE25AC"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27人</w:t>
            </w:r>
          </w:p>
        </w:tc>
        <w:tc>
          <w:tcPr>
            <w:tcW w:w="1212" w:type="dxa"/>
            <w:tcBorders>
              <w:top w:val="single" w:sz="2" w:space="0" w:color="auto"/>
              <w:left w:val="double" w:sz="4" w:space="0" w:color="auto"/>
              <w:bottom w:val="single" w:sz="6" w:space="0" w:color="auto"/>
            </w:tcBorders>
            <w:vAlign w:val="center"/>
          </w:tcPr>
          <w:p w14:paraId="55F82C99"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30人</w:t>
            </w:r>
          </w:p>
        </w:tc>
        <w:tc>
          <w:tcPr>
            <w:tcW w:w="1211" w:type="dxa"/>
            <w:tcBorders>
              <w:top w:val="single" w:sz="2" w:space="0" w:color="auto"/>
              <w:bottom w:val="single" w:sz="6" w:space="0" w:color="auto"/>
            </w:tcBorders>
            <w:vAlign w:val="center"/>
          </w:tcPr>
          <w:p w14:paraId="2CD3BFC0"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30人</w:t>
            </w:r>
          </w:p>
        </w:tc>
        <w:tc>
          <w:tcPr>
            <w:tcW w:w="1212" w:type="dxa"/>
            <w:tcBorders>
              <w:top w:val="single" w:sz="2" w:space="0" w:color="auto"/>
              <w:bottom w:val="single" w:sz="6" w:space="0" w:color="auto"/>
            </w:tcBorders>
            <w:vAlign w:val="center"/>
          </w:tcPr>
          <w:p w14:paraId="526FFE3E"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30人</w:t>
            </w:r>
          </w:p>
        </w:tc>
      </w:tr>
    </w:tbl>
    <w:p w14:paraId="276512C7" w14:textId="77777777" w:rsidR="005D3CE3" w:rsidRDefault="005D3CE3" w:rsidP="005D3CE3">
      <w:pPr>
        <w:widowControl/>
        <w:jc w:val="left"/>
        <w:rPr>
          <w:color w:val="FF0000"/>
          <w:sz w:val="18"/>
          <w:szCs w:val="18"/>
        </w:rPr>
      </w:pPr>
    </w:p>
    <w:p w14:paraId="6B8E14C9" w14:textId="77777777" w:rsidR="005D3CE3" w:rsidRDefault="005D3CE3" w:rsidP="005D3CE3">
      <w:pPr>
        <w:widowControl/>
        <w:jc w:val="left"/>
        <w:rPr>
          <w:color w:val="FF0000"/>
          <w:sz w:val="18"/>
          <w:szCs w:val="18"/>
        </w:rPr>
      </w:pPr>
      <w:r>
        <w:rPr>
          <w:color w:val="FF0000"/>
          <w:sz w:val="18"/>
          <w:szCs w:val="18"/>
        </w:rPr>
        <w:br w:type="page"/>
      </w:r>
    </w:p>
    <w:p w14:paraId="44C06193" w14:textId="77777777" w:rsidR="005D3CE3" w:rsidRDefault="005D3CE3" w:rsidP="005D3CE3">
      <w:pPr>
        <w:widowControl/>
        <w:jc w:val="left"/>
        <w:rPr>
          <w:color w:val="FF0000"/>
          <w:sz w:val="18"/>
          <w:szCs w:val="18"/>
        </w:rPr>
      </w:pPr>
    </w:p>
    <w:bookmarkEnd w:id="102"/>
    <w:p w14:paraId="236C164D" w14:textId="2E0F3471" w:rsidR="005D3CE3" w:rsidRPr="00873F38" w:rsidRDefault="005D3CE3" w:rsidP="005D3CE3">
      <w:pPr>
        <w:pStyle w:val="affff6"/>
        <w:spacing w:after="72"/>
        <w:ind w:left="120" w:right="-120"/>
      </w:pPr>
      <w:r w:rsidRPr="00873F38">
        <w:rPr>
          <w:rFonts w:hint="eastAsia"/>
        </w:rPr>
        <w:t>⑫リハビリテーション</w:t>
      </w:r>
      <w:r w:rsidR="00733DA2" w:rsidRPr="00873F38">
        <w:rPr>
          <w:rFonts w:hint="eastAsia"/>
        </w:rPr>
        <w:t>に関する相談</w:t>
      </w:r>
      <w:r w:rsidRPr="00873F38">
        <w:rPr>
          <w:rFonts w:hint="eastAsia"/>
        </w:rPr>
        <w:t>支援の実施</w:t>
      </w:r>
    </w:p>
    <w:p w14:paraId="04A04FE8" w14:textId="13117768" w:rsidR="005D3CE3" w:rsidRPr="00562C77" w:rsidRDefault="005D3CE3" w:rsidP="005D3CE3">
      <w:pPr>
        <w:pStyle w:val="a2"/>
        <w:tabs>
          <w:tab w:val="num" w:pos="9414"/>
        </w:tabs>
        <w:ind w:leftChars="50" w:left="384" w:right="120" w:hangingChars="110" w:hanging="264"/>
      </w:pPr>
      <w:r w:rsidRPr="001141D2">
        <w:rPr>
          <w:rFonts w:hint="eastAsia"/>
          <w:color w:val="000000" w:themeColor="text1"/>
        </w:rPr>
        <w:t>高齢者</w:t>
      </w:r>
      <w:r w:rsidR="00662126">
        <w:rPr>
          <w:rFonts w:hint="eastAsia"/>
        </w:rPr>
        <w:t>の疾病予防やフレイル予防のために</w:t>
      </w:r>
      <w:r w:rsidRPr="006F0DBD">
        <w:rPr>
          <w:rFonts w:hint="eastAsia"/>
        </w:rPr>
        <w:t>体</w:t>
      </w:r>
      <w:r w:rsidR="00662126">
        <w:rPr>
          <w:rFonts w:hint="eastAsia"/>
        </w:rPr>
        <w:t>力や筋肉量</w:t>
      </w:r>
      <w:r w:rsidRPr="00562C77">
        <w:rPr>
          <w:rFonts w:hint="eastAsia"/>
        </w:rPr>
        <w:t>保持の必要性を周知するとともに、</w:t>
      </w:r>
      <w:r w:rsidR="00662126">
        <w:rPr>
          <w:rFonts w:hint="eastAsia"/>
        </w:rPr>
        <w:t>運動実践の支援を行います。また、身体機能の低下等がみられる区民</w:t>
      </w:r>
      <w:r w:rsidR="000F7B90">
        <w:rPr>
          <w:rFonts w:hint="eastAsia"/>
        </w:rPr>
        <w:t>の</w:t>
      </w:r>
      <w:r w:rsidR="00662126">
        <w:rPr>
          <w:rFonts w:hint="eastAsia"/>
        </w:rPr>
        <w:t>生活の質を</w:t>
      </w:r>
      <w:r w:rsidRPr="00562C77">
        <w:rPr>
          <w:rFonts w:hint="eastAsia"/>
        </w:rPr>
        <w:t>向上</w:t>
      </w:r>
      <w:r w:rsidR="00662126">
        <w:rPr>
          <w:rFonts w:hint="eastAsia"/>
        </w:rPr>
        <w:t>させる取組や自立</w:t>
      </w:r>
      <w:r w:rsidRPr="00562C77">
        <w:rPr>
          <w:rFonts w:hint="eastAsia"/>
        </w:rPr>
        <w:t>のリハビリテーションの取組を支援します。</w:t>
      </w:r>
    </w:p>
    <w:p w14:paraId="15263925" w14:textId="77777777" w:rsidR="005D3CE3" w:rsidRPr="00562C77" w:rsidRDefault="005D3CE3" w:rsidP="005D3CE3"/>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5"/>
        <w:gridCol w:w="1245"/>
        <w:gridCol w:w="1245"/>
        <w:gridCol w:w="1245"/>
        <w:gridCol w:w="1245"/>
      </w:tblGrid>
      <w:tr w:rsidR="005D3CE3" w:rsidRPr="00562C77" w14:paraId="36751059"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766B0D51" w14:textId="77777777" w:rsidR="005D3CE3" w:rsidRPr="00562C77" w:rsidRDefault="005D3CE3" w:rsidP="007C56B5">
            <w:pPr>
              <w:jc w:val="center"/>
              <w:rPr>
                <w:rFonts w:ascii="ＭＳ ゴシック" w:eastAsia="ＭＳ ゴシック" w:hAnsi="ＭＳ ゴシック"/>
                <w:sz w:val="18"/>
                <w:szCs w:val="18"/>
              </w:rPr>
            </w:pPr>
          </w:p>
        </w:tc>
        <w:tc>
          <w:tcPr>
            <w:tcW w:w="1245" w:type="dxa"/>
            <w:tcBorders>
              <w:top w:val="single" w:sz="6" w:space="0" w:color="auto"/>
              <w:left w:val="single" w:sz="6" w:space="0" w:color="auto"/>
              <w:bottom w:val="single" w:sz="6" w:space="0" w:color="auto"/>
            </w:tcBorders>
            <w:shd w:val="clear" w:color="auto" w:fill="E4E4E4"/>
            <w:vAlign w:val="center"/>
          </w:tcPr>
          <w:p w14:paraId="03EAC43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令和４年度</w:t>
            </w:r>
          </w:p>
          <w:p w14:paraId="6075C86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195ABCD"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令和５年度</w:t>
            </w:r>
          </w:p>
          <w:p w14:paraId="05EC9A8A"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0F1430C"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令和６年度</w:t>
            </w:r>
          </w:p>
          <w:p w14:paraId="22A615ED"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58A3F48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令和７年度</w:t>
            </w:r>
          </w:p>
          <w:p w14:paraId="24E880D6"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8" w:space="0" w:color="auto"/>
            </w:tcBorders>
            <w:shd w:val="clear" w:color="auto" w:fill="E4E4E4"/>
            <w:vAlign w:val="center"/>
          </w:tcPr>
          <w:p w14:paraId="06A36883"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令和８年度</w:t>
            </w:r>
          </w:p>
          <w:p w14:paraId="45ED2A1A"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（2026年度）</w:t>
            </w:r>
          </w:p>
        </w:tc>
      </w:tr>
      <w:tr w:rsidR="005D3CE3" w:rsidRPr="00562C77" w14:paraId="5B1AE870" w14:textId="77777777" w:rsidTr="007C56B5">
        <w:trPr>
          <w:trHeight w:val="680"/>
        </w:trPr>
        <w:tc>
          <w:tcPr>
            <w:tcW w:w="2545" w:type="dxa"/>
            <w:tcBorders>
              <w:top w:val="single" w:sz="2" w:space="0" w:color="auto"/>
              <w:left w:val="single" w:sz="6" w:space="0" w:color="auto"/>
              <w:bottom w:val="single" w:sz="6" w:space="0" w:color="auto"/>
              <w:right w:val="single" w:sz="6" w:space="0" w:color="auto"/>
            </w:tcBorders>
            <w:vAlign w:val="center"/>
          </w:tcPr>
          <w:p w14:paraId="4400E532" w14:textId="77777777" w:rsidR="005D3CE3" w:rsidRPr="00562C77" w:rsidRDefault="005D3CE3" w:rsidP="007C56B5">
            <w:pPr>
              <w:widowControl/>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リハビリ・運動</w:t>
            </w:r>
          </w:p>
          <w:p w14:paraId="71659836" w14:textId="77777777" w:rsidR="005D3CE3" w:rsidRPr="00562C77" w:rsidRDefault="005D3CE3" w:rsidP="007C56B5">
            <w:pPr>
              <w:widowControl/>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相談者数</w:t>
            </w:r>
          </w:p>
        </w:tc>
        <w:tc>
          <w:tcPr>
            <w:tcW w:w="1245" w:type="dxa"/>
            <w:tcBorders>
              <w:top w:val="single" w:sz="2" w:space="0" w:color="auto"/>
              <w:left w:val="single" w:sz="6" w:space="0" w:color="auto"/>
              <w:bottom w:val="single" w:sz="6" w:space="0" w:color="auto"/>
              <w:right w:val="single" w:sz="2" w:space="0" w:color="auto"/>
            </w:tcBorders>
            <w:vAlign w:val="center"/>
          </w:tcPr>
          <w:p w14:paraId="618D42C8"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1</w:t>
            </w:r>
            <w:r>
              <w:rPr>
                <w:rFonts w:ascii="ＭＳ Ｐゴシック" w:eastAsia="ＭＳ Ｐゴシック" w:hAnsi="ＭＳ Ｐゴシック" w:cs="ＭＳ Ｐゴシック"/>
                <w:kern w:val="0"/>
                <w:sz w:val="20"/>
                <w:szCs w:val="20"/>
              </w:rPr>
              <w:t>,</w:t>
            </w:r>
            <w:r w:rsidRPr="00562C77">
              <w:rPr>
                <w:rFonts w:ascii="ＭＳ Ｐゴシック" w:eastAsia="ＭＳ Ｐゴシック" w:hAnsi="ＭＳ Ｐゴシック" w:cs="ＭＳ Ｐゴシック" w:hint="eastAsia"/>
                <w:kern w:val="0"/>
                <w:sz w:val="20"/>
                <w:szCs w:val="20"/>
              </w:rPr>
              <w:t>024人</w:t>
            </w:r>
          </w:p>
        </w:tc>
        <w:tc>
          <w:tcPr>
            <w:tcW w:w="1245" w:type="dxa"/>
            <w:tcBorders>
              <w:top w:val="single" w:sz="2" w:space="0" w:color="auto"/>
              <w:left w:val="single" w:sz="2" w:space="0" w:color="auto"/>
              <w:bottom w:val="single" w:sz="6" w:space="0" w:color="auto"/>
              <w:right w:val="double" w:sz="4" w:space="0" w:color="auto"/>
            </w:tcBorders>
            <w:vAlign w:val="center"/>
          </w:tcPr>
          <w:p w14:paraId="0347D38B"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700人</w:t>
            </w:r>
          </w:p>
        </w:tc>
        <w:tc>
          <w:tcPr>
            <w:tcW w:w="1245" w:type="dxa"/>
            <w:tcBorders>
              <w:top w:val="single" w:sz="2" w:space="0" w:color="auto"/>
              <w:left w:val="double" w:sz="4" w:space="0" w:color="auto"/>
              <w:bottom w:val="single" w:sz="6" w:space="0" w:color="auto"/>
              <w:right w:val="single" w:sz="2" w:space="0" w:color="auto"/>
            </w:tcBorders>
            <w:vAlign w:val="center"/>
          </w:tcPr>
          <w:p w14:paraId="758B29A6"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700人</w:t>
            </w:r>
          </w:p>
        </w:tc>
        <w:tc>
          <w:tcPr>
            <w:tcW w:w="1245" w:type="dxa"/>
            <w:tcBorders>
              <w:top w:val="single" w:sz="2" w:space="0" w:color="auto"/>
              <w:left w:val="single" w:sz="2" w:space="0" w:color="auto"/>
              <w:bottom w:val="single" w:sz="6" w:space="0" w:color="auto"/>
              <w:right w:val="single" w:sz="2" w:space="0" w:color="auto"/>
            </w:tcBorders>
            <w:vAlign w:val="center"/>
          </w:tcPr>
          <w:p w14:paraId="76C9C14F"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700人</w:t>
            </w:r>
          </w:p>
        </w:tc>
        <w:tc>
          <w:tcPr>
            <w:tcW w:w="1245" w:type="dxa"/>
            <w:tcBorders>
              <w:top w:val="single" w:sz="2" w:space="0" w:color="auto"/>
              <w:left w:val="single" w:sz="2" w:space="0" w:color="auto"/>
              <w:bottom w:val="single" w:sz="6" w:space="0" w:color="auto"/>
              <w:right w:val="single" w:sz="6" w:space="0" w:color="auto"/>
            </w:tcBorders>
            <w:vAlign w:val="center"/>
          </w:tcPr>
          <w:p w14:paraId="3509FC25" w14:textId="77777777" w:rsidR="005D3CE3" w:rsidRPr="00562C77" w:rsidRDefault="005D3CE3" w:rsidP="007C56B5">
            <w:pPr>
              <w:widowControl/>
              <w:jc w:val="right"/>
              <w:rPr>
                <w:rFonts w:ascii="ＭＳ Ｐゴシック" w:eastAsia="ＭＳ Ｐゴシック" w:hAnsi="ＭＳ Ｐゴシック" w:cs="ＭＳ Ｐゴシック"/>
                <w:kern w:val="0"/>
                <w:sz w:val="20"/>
                <w:szCs w:val="20"/>
              </w:rPr>
            </w:pPr>
            <w:r w:rsidRPr="00562C77">
              <w:rPr>
                <w:rFonts w:ascii="ＭＳ Ｐゴシック" w:eastAsia="ＭＳ Ｐゴシック" w:hAnsi="ＭＳ Ｐゴシック" w:cs="ＭＳ Ｐゴシック" w:hint="eastAsia"/>
                <w:kern w:val="0"/>
                <w:sz w:val="20"/>
                <w:szCs w:val="20"/>
              </w:rPr>
              <w:t>700人</w:t>
            </w:r>
          </w:p>
        </w:tc>
      </w:tr>
    </w:tbl>
    <w:p w14:paraId="3253F817" w14:textId="77777777" w:rsidR="005D3CE3" w:rsidRPr="006F0DBD" w:rsidRDefault="005D3CE3" w:rsidP="005D3CE3">
      <w:pPr>
        <w:ind w:leftChars="40" w:left="96" w:rightChars="29" w:right="70" w:firstLineChars="50" w:firstLine="120"/>
      </w:pPr>
    </w:p>
    <w:p w14:paraId="5A61574E" w14:textId="77777777" w:rsidR="005D3CE3" w:rsidRDefault="005D3CE3" w:rsidP="005D3CE3">
      <w:pPr>
        <w:ind w:leftChars="40" w:left="96" w:rightChars="29" w:right="70" w:firstLineChars="50" w:firstLine="120"/>
        <w:rPr>
          <w:color w:val="404040" w:themeColor="text1" w:themeTint="BF"/>
        </w:rPr>
      </w:pPr>
    </w:p>
    <w:p w14:paraId="635F3A14" w14:textId="77777777" w:rsidR="005D3CE3" w:rsidRPr="001B6831" w:rsidRDefault="005D3CE3" w:rsidP="005D3CE3">
      <w:pPr>
        <w:pStyle w:val="affff6"/>
        <w:spacing w:after="72"/>
        <w:ind w:left="120" w:right="-120"/>
      </w:pPr>
      <w:r>
        <w:rPr>
          <w:rFonts w:hint="eastAsia"/>
        </w:rPr>
        <w:t>⑬</w:t>
      </w:r>
      <w:r w:rsidRPr="001B6831">
        <w:rPr>
          <w:rFonts w:hint="eastAsia"/>
        </w:rPr>
        <w:t>リズム運動の推進</w:t>
      </w:r>
    </w:p>
    <w:p w14:paraId="5743FCF0" w14:textId="23806F25" w:rsidR="005D3CE3" w:rsidRPr="00562C77" w:rsidRDefault="005D3CE3" w:rsidP="005D3CE3">
      <w:pPr>
        <w:pStyle w:val="a2"/>
        <w:tabs>
          <w:tab w:val="num" w:pos="9414"/>
        </w:tabs>
        <w:ind w:leftChars="50" w:left="384" w:right="120" w:hangingChars="110" w:hanging="264"/>
        <w:rPr>
          <w:kern w:val="0"/>
        </w:rPr>
      </w:pPr>
      <w:r>
        <w:rPr>
          <w:rFonts w:hint="eastAsia"/>
          <w:kern w:val="0"/>
        </w:rPr>
        <w:t>リズム運動の実施を</w:t>
      </w:r>
      <w:r w:rsidR="00315669" w:rsidRPr="001141D2">
        <w:rPr>
          <w:rFonts w:hint="eastAsia"/>
          <w:color w:val="000000" w:themeColor="text1"/>
          <w:kern w:val="0"/>
        </w:rPr>
        <w:t>通</w:t>
      </w:r>
      <w:r w:rsidRPr="001141D2">
        <w:rPr>
          <w:rFonts w:hint="eastAsia"/>
          <w:color w:val="000000" w:themeColor="text1"/>
          <w:kern w:val="0"/>
        </w:rPr>
        <w:t>して、高齢者の健康</w:t>
      </w:r>
      <w:r w:rsidRPr="006F0DBD">
        <w:rPr>
          <w:rFonts w:hint="eastAsia"/>
          <w:kern w:val="0"/>
        </w:rPr>
        <w:t>増進や仲間づくりを支援します。また、リズム運動参加者の拡大を図るため、ＰＲの強化を図るとともに、経験のない方や男性のみを対象とした各種初</w:t>
      </w:r>
      <w:r w:rsidRPr="00562C77">
        <w:rPr>
          <w:rFonts w:hint="eastAsia"/>
          <w:kern w:val="0"/>
        </w:rPr>
        <w:t>心者教室や体験教室、経験者の方が気軽に参加できる地区リズム運動教室などを開催します。</w:t>
      </w:r>
    </w:p>
    <w:p w14:paraId="664B5DB3" w14:textId="77777777" w:rsidR="005D3CE3" w:rsidRPr="00562C77"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562C77" w14:paraId="59794BF1"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456860C" w14:textId="77777777" w:rsidR="005D3CE3" w:rsidRPr="00562C77"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6617B63"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令和４年度</w:t>
            </w:r>
          </w:p>
          <w:p w14:paraId="54C756B6"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E566479"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令和５年度</w:t>
            </w:r>
          </w:p>
          <w:p w14:paraId="5359666C"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27BB2FCD"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令和６年度</w:t>
            </w:r>
          </w:p>
          <w:p w14:paraId="53259AE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64B431B5"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令和７年度</w:t>
            </w:r>
          </w:p>
          <w:p w14:paraId="6FE3E9E2"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159069FB"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令和８年度</w:t>
            </w:r>
          </w:p>
          <w:p w14:paraId="603E84CB" w14:textId="77777777" w:rsidR="005D3CE3" w:rsidRPr="00562C77" w:rsidRDefault="005D3CE3" w:rsidP="007C56B5">
            <w:pPr>
              <w:autoSpaceDN w:val="0"/>
              <w:jc w:val="center"/>
              <w:rPr>
                <w:rFonts w:ascii="ＭＳ Ｐゴシック" w:eastAsia="ＭＳ Ｐゴシック" w:hAnsi="ＭＳ Ｐゴシック"/>
                <w:sz w:val="20"/>
                <w:szCs w:val="20"/>
              </w:rPr>
            </w:pPr>
            <w:r w:rsidRPr="00562C77">
              <w:rPr>
                <w:rFonts w:ascii="ＭＳ Ｐゴシック" w:eastAsia="ＭＳ Ｐゴシック" w:hAnsi="ＭＳ Ｐゴシック" w:hint="eastAsia"/>
                <w:sz w:val="20"/>
                <w:szCs w:val="20"/>
              </w:rPr>
              <w:t>（2026年度）</w:t>
            </w:r>
          </w:p>
        </w:tc>
      </w:tr>
      <w:tr w:rsidR="005D3CE3" w:rsidRPr="00562C77" w14:paraId="40A7AEDF"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1D63417B" w14:textId="77777777" w:rsidR="005D3CE3" w:rsidRPr="00562C77" w:rsidRDefault="005D3CE3" w:rsidP="007C56B5">
            <w:pPr>
              <w:pStyle w:val="afa"/>
              <w:jc w:val="left"/>
              <w:rPr>
                <w:color w:val="auto"/>
              </w:rPr>
            </w:pPr>
            <w:r w:rsidRPr="00562C77">
              <w:rPr>
                <w:rFonts w:hint="eastAsia"/>
                <w:color w:val="auto"/>
              </w:rPr>
              <w:t>実施会場数</w:t>
            </w:r>
          </w:p>
        </w:tc>
        <w:tc>
          <w:tcPr>
            <w:tcW w:w="1244" w:type="dxa"/>
            <w:tcBorders>
              <w:top w:val="single" w:sz="6" w:space="0" w:color="auto"/>
              <w:left w:val="single" w:sz="6" w:space="0" w:color="auto"/>
              <w:bottom w:val="single" w:sz="2" w:space="0" w:color="auto"/>
              <w:right w:val="single" w:sz="2" w:space="0" w:color="auto"/>
            </w:tcBorders>
            <w:vAlign w:val="center"/>
          </w:tcPr>
          <w:p w14:paraId="03D3D8DD" w14:textId="77777777" w:rsidR="005D3CE3" w:rsidRPr="00562C77" w:rsidRDefault="005D3CE3" w:rsidP="007C56B5">
            <w:pPr>
              <w:pStyle w:val="afa"/>
              <w:rPr>
                <w:color w:val="auto"/>
              </w:rPr>
            </w:pPr>
            <w:r w:rsidRPr="00562C77">
              <w:rPr>
                <w:rFonts w:hint="eastAsia"/>
                <w:color w:val="auto"/>
              </w:rPr>
              <w:t>178か所</w:t>
            </w:r>
          </w:p>
        </w:tc>
        <w:tc>
          <w:tcPr>
            <w:tcW w:w="1245" w:type="dxa"/>
            <w:tcBorders>
              <w:top w:val="single" w:sz="6" w:space="0" w:color="auto"/>
              <w:left w:val="single" w:sz="2" w:space="0" w:color="auto"/>
              <w:bottom w:val="single" w:sz="2" w:space="0" w:color="auto"/>
              <w:right w:val="double" w:sz="4" w:space="0" w:color="auto"/>
            </w:tcBorders>
            <w:vAlign w:val="center"/>
          </w:tcPr>
          <w:p w14:paraId="71334D34" w14:textId="77777777" w:rsidR="005D3CE3" w:rsidRPr="00562C77" w:rsidRDefault="005D3CE3" w:rsidP="007C56B5">
            <w:pPr>
              <w:pStyle w:val="afa"/>
              <w:rPr>
                <w:color w:val="auto"/>
              </w:rPr>
            </w:pPr>
            <w:r w:rsidRPr="00562C77">
              <w:rPr>
                <w:rFonts w:hint="eastAsia"/>
                <w:color w:val="auto"/>
              </w:rPr>
              <w:t>183か所</w:t>
            </w:r>
          </w:p>
        </w:tc>
        <w:tc>
          <w:tcPr>
            <w:tcW w:w="1244" w:type="dxa"/>
            <w:tcBorders>
              <w:top w:val="single" w:sz="6" w:space="0" w:color="auto"/>
              <w:left w:val="double" w:sz="4" w:space="0" w:color="auto"/>
              <w:bottom w:val="single" w:sz="2" w:space="0" w:color="auto"/>
              <w:right w:val="single" w:sz="2" w:space="0" w:color="auto"/>
            </w:tcBorders>
            <w:vAlign w:val="center"/>
          </w:tcPr>
          <w:p w14:paraId="5825C990" w14:textId="77777777" w:rsidR="005D3CE3" w:rsidRPr="00562C77" w:rsidRDefault="005D3CE3" w:rsidP="007C56B5">
            <w:pPr>
              <w:pStyle w:val="afa"/>
              <w:rPr>
                <w:color w:val="auto"/>
              </w:rPr>
            </w:pPr>
            <w:r w:rsidRPr="00562C77">
              <w:rPr>
                <w:rFonts w:hint="eastAsia"/>
                <w:color w:val="auto"/>
              </w:rPr>
              <w:t>189か所</w:t>
            </w:r>
          </w:p>
        </w:tc>
        <w:tc>
          <w:tcPr>
            <w:tcW w:w="1245" w:type="dxa"/>
            <w:tcBorders>
              <w:top w:val="single" w:sz="6" w:space="0" w:color="auto"/>
              <w:left w:val="single" w:sz="2" w:space="0" w:color="auto"/>
              <w:bottom w:val="single" w:sz="2" w:space="0" w:color="auto"/>
              <w:right w:val="single" w:sz="2" w:space="0" w:color="auto"/>
            </w:tcBorders>
            <w:vAlign w:val="center"/>
          </w:tcPr>
          <w:p w14:paraId="3CB274F3" w14:textId="77777777" w:rsidR="005D3CE3" w:rsidRPr="00562C77" w:rsidRDefault="005D3CE3" w:rsidP="007C56B5">
            <w:pPr>
              <w:pStyle w:val="afa"/>
              <w:rPr>
                <w:color w:val="auto"/>
              </w:rPr>
            </w:pPr>
            <w:r w:rsidRPr="00562C77">
              <w:rPr>
                <w:rFonts w:hint="eastAsia"/>
                <w:color w:val="auto"/>
              </w:rPr>
              <w:t>189か所</w:t>
            </w:r>
          </w:p>
        </w:tc>
        <w:tc>
          <w:tcPr>
            <w:tcW w:w="1245" w:type="dxa"/>
            <w:tcBorders>
              <w:top w:val="single" w:sz="6" w:space="0" w:color="auto"/>
              <w:left w:val="single" w:sz="2" w:space="0" w:color="auto"/>
              <w:bottom w:val="single" w:sz="2" w:space="0" w:color="auto"/>
              <w:right w:val="single" w:sz="6" w:space="0" w:color="auto"/>
            </w:tcBorders>
            <w:vAlign w:val="center"/>
          </w:tcPr>
          <w:p w14:paraId="253D6DBD" w14:textId="77777777" w:rsidR="005D3CE3" w:rsidRPr="00562C77" w:rsidRDefault="005D3CE3" w:rsidP="007C56B5">
            <w:pPr>
              <w:pStyle w:val="afa"/>
              <w:rPr>
                <w:color w:val="auto"/>
              </w:rPr>
            </w:pPr>
            <w:r w:rsidRPr="00562C77">
              <w:rPr>
                <w:rFonts w:hint="eastAsia"/>
                <w:color w:val="auto"/>
              </w:rPr>
              <w:t>189か所</w:t>
            </w:r>
          </w:p>
        </w:tc>
      </w:tr>
      <w:tr w:rsidR="005D3CE3" w:rsidRPr="00562C77" w14:paraId="27C8B980" w14:textId="77777777" w:rsidTr="007C56B5">
        <w:trPr>
          <w:trHeight w:val="680"/>
        </w:trPr>
        <w:tc>
          <w:tcPr>
            <w:tcW w:w="2547" w:type="dxa"/>
            <w:tcBorders>
              <w:top w:val="single" w:sz="2" w:space="0" w:color="auto"/>
              <w:left w:val="single" w:sz="6" w:space="0" w:color="auto"/>
              <w:bottom w:val="single" w:sz="2" w:space="0" w:color="auto"/>
              <w:right w:val="single" w:sz="6" w:space="0" w:color="auto"/>
            </w:tcBorders>
            <w:vAlign w:val="center"/>
          </w:tcPr>
          <w:p w14:paraId="7BEC783A" w14:textId="77777777" w:rsidR="005D3CE3" w:rsidRPr="00562C77" w:rsidRDefault="005D3CE3" w:rsidP="007C56B5">
            <w:pPr>
              <w:pStyle w:val="afa"/>
              <w:jc w:val="both"/>
              <w:rPr>
                <w:color w:val="auto"/>
              </w:rPr>
            </w:pPr>
            <w:r w:rsidRPr="00562C77">
              <w:rPr>
                <w:rFonts w:hint="eastAsia"/>
                <w:color w:val="auto"/>
              </w:rPr>
              <w:t>参加団体数</w:t>
            </w:r>
          </w:p>
        </w:tc>
        <w:tc>
          <w:tcPr>
            <w:tcW w:w="1244" w:type="dxa"/>
            <w:tcBorders>
              <w:top w:val="single" w:sz="2" w:space="0" w:color="auto"/>
              <w:left w:val="single" w:sz="6" w:space="0" w:color="auto"/>
              <w:bottom w:val="single" w:sz="2" w:space="0" w:color="auto"/>
              <w:right w:val="single" w:sz="2" w:space="0" w:color="auto"/>
            </w:tcBorders>
            <w:vAlign w:val="center"/>
          </w:tcPr>
          <w:p w14:paraId="39CD3365" w14:textId="77777777" w:rsidR="005D3CE3" w:rsidRPr="00562C77" w:rsidRDefault="005D3CE3" w:rsidP="007C56B5">
            <w:pPr>
              <w:pStyle w:val="afa"/>
              <w:rPr>
                <w:color w:val="auto"/>
              </w:rPr>
            </w:pPr>
            <w:r w:rsidRPr="00562C77">
              <w:rPr>
                <w:rFonts w:hint="eastAsia"/>
                <w:color w:val="auto"/>
              </w:rPr>
              <w:t>209団体</w:t>
            </w:r>
          </w:p>
        </w:tc>
        <w:tc>
          <w:tcPr>
            <w:tcW w:w="1245" w:type="dxa"/>
            <w:tcBorders>
              <w:top w:val="single" w:sz="2" w:space="0" w:color="auto"/>
              <w:left w:val="single" w:sz="2" w:space="0" w:color="auto"/>
              <w:bottom w:val="single" w:sz="2" w:space="0" w:color="auto"/>
              <w:right w:val="double" w:sz="4" w:space="0" w:color="auto"/>
            </w:tcBorders>
            <w:vAlign w:val="center"/>
          </w:tcPr>
          <w:p w14:paraId="103979F1" w14:textId="77777777" w:rsidR="005D3CE3" w:rsidRPr="00562C77" w:rsidRDefault="005D3CE3" w:rsidP="007C56B5">
            <w:pPr>
              <w:pStyle w:val="afa"/>
              <w:rPr>
                <w:color w:val="auto"/>
              </w:rPr>
            </w:pPr>
            <w:r w:rsidRPr="00562C77">
              <w:rPr>
                <w:rFonts w:hint="eastAsia"/>
                <w:color w:val="auto"/>
              </w:rPr>
              <w:t>213団体</w:t>
            </w:r>
          </w:p>
        </w:tc>
        <w:tc>
          <w:tcPr>
            <w:tcW w:w="1244" w:type="dxa"/>
            <w:tcBorders>
              <w:top w:val="single" w:sz="2" w:space="0" w:color="auto"/>
              <w:left w:val="double" w:sz="4" w:space="0" w:color="auto"/>
              <w:bottom w:val="single" w:sz="2" w:space="0" w:color="auto"/>
              <w:right w:val="single" w:sz="2" w:space="0" w:color="auto"/>
            </w:tcBorders>
            <w:vAlign w:val="center"/>
          </w:tcPr>
          <w:p w14:paraId="0807DAA3" w14:textId="77777777" w:rsidR="005D3CE3" w:rsidRPr="00562C77" w:rsidRDefault="005D3CE3" w:rsidP="007C56B5">
            <w:pPr>
              <w:pStyle w:val="afa"/>
              <w:rPr>
                <w:color w:val="auto"/>
              </w:rPr>
            </w:pPr>
            <w:r w:rsidRPr="00562C77">
              <w:rPr>
                <w:rFonts w:hint="eastAsia"/>
                <w:color w:val="auto"/>
              </w:rPr>
              <w:t>219団体</w:t>
            </w:r>
          </w:p>
        </w:tc>
        <w:tc>
          <w:tcPr>
            <w:tcW w:w="1245" w:type="dxa"/>
            <w:tcBorders>
              <w:top w:val="single" w:sz="2" w:space="0" w:color="auto"/>
              <w:left w:val="single" w:sz="2" w:space="0" w:color="auto"/>
              <w:bottom w:val="single" w:sz="2" w:space="0" w:color="auto"/>
              <w:right w:val="single" w:sz="2" w:space="0" w:color="auto"/>
            </w:tcBorders>
            <w:vAlign w:val="center"/>
          </w:tcPr>
          <w:p w14:paraId="305B48A7" w14:textId="77777777" w:rsidR="005D3CE3" w:rsidRPr="00562C77" w:rsidRDefault="005D3CE3" w:rsidP="007C56B5">
            <w:pPr>
              <w:pStyle w:val="afa"/>
              <w:rPr>
                <w:color w:val="auto"/>
              </w:rPr>
            </w:pPr>
            <w:r w:rsidRPr="00562C77">
              <w:rPr>
                <w:rFonts w:hint="eastAsia"/>
                <w:color w:val="auto"/>
              </w:rPr>
              <w:t>219団体</w:t>
            </w:r>
          </w:p>
        </w:tc>
        <w:tc>
          <w:tcPr>
            <w:tcW w:w="1245" w:type="dxa"/>
            <w:tcBorders>
              <w:top w:val="single" w:sz="2" w:space="0" w:color="auto"/>
              <w:left w:val="single" w:sz="2" w:space="0" w:color="auto"/>
              <w:bottom w:val="single" w:sz="2" w:space="0" w:color="auto"/>
              <w:right w:val="single" w:sz="6" w:space="0" w:color="auto"/>
            </w:tcBorders>
            <w:vAlign w:val="center"/>
          </w:tcPr>
          <w:p w14:paraId="38FEF34E" w14:textId="77777777" w:rsidR="005D3CE3" w:rsidRPr="00562C77" w:rsidRDefault="005D3CE3" w:rsidP="007C56B5">
            <w:pPr>
              <w:pStyle w:val="afa"/>
              <w:rPr>
                <w:color w:val="auto"/>
              </w:rPr>
            </w:pPr>
            <w:r w:rsidRPr="00562C77">
              <w:rPr>
                <w:rFonts w:hint="eastAsia"/>
                <w:color w:val="auto"/>
              </w:rPr>
              <w:t>219団体</w:t>
            </w:r>
          </w:p>
        </w:tc>
      </w:tr>
      <w:tr w:rsidR="005D3CE3" w:rsidRPr="00562C77" w14:paraId="28632F4A"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5A8125E3" w14:textId="77777777" w:rsidR="005D3CE3" w:rsidRPr="00562C77" w:rsidRDefault="005D3CE3" w:rsidP="007C56B5">
            <w:pPr>
              <w:pStyle w:val="afa"/>
              <w:jc w:val="both"/>
              <w:rPr>
                <w:color w:val="auto"/>
              </w:rPr>
            </w:pPr>
            <w:r w:rsidRPr="00562C77">
              <w:rPr>
                <w:rFonts w:hint="eastAsia"/>
                <w:color w:val="auto"/>
              </w:rPr>
              <w:t>参加者数</w:t>
            </w:r>
          </w:p>
        </w:tc>
        <w:tc>
          <w:tcPr>
            <w:tcW w:w="1244" w:type="dxa"/>
            <w:tcBorders>
              <w:top w:val="single" w:sz="2" w:space="0" w:color="auto"/>
              <w:left w:val="single" w:sz="6" w:space="0" w:color="auto"/>
              <w:bottom w:val="single" w:sz="6" w:space="0" w:color="auto"/>
              <w:right w:val="single" w:sz="2" w:space="0" w:color="auto"/>
            </w:tcBorders>
            <w:vAlign w:val="center"/>
          </w:tcPr>
          <w:p w14:paraId="27974CC2" w14:textId="77777777" w:rsidR="005D3CE3" w:rsidRPr="00562C77" w:rsidRDefault="005D3CE3" w:rsidP="007C56B5">
            <w:pPr>
              <w:pStyle w:val="afa"/>
              <w:rPr>
                <w:color w:val="auto"/>
              </w:rPr>
            </w:pPr>
            <w:r w:rsidRPr="00562C77">
              <w:rPr>
                <w:rFonts w:hint="eastAsia"/>
                <w:color w:val="auto"/>
              </w:rPr>
              <w:t>7,574人</w:t>
            </w:r>
          </w:p>
        </w:tc>
        <w:tc>
          <w:tcPr>
            <w:tcW w:w="1245" w:type="dxa"/>
            <w:tcBorders>
              <w:top w:val="single" w:sz="2" w:space="0" w:color="auto"/>
              <w:left w:val="single" w:sz="2" w:space="0" w:color="auto"/>
              <w:bottom w:val="single" w:sz="6" w:space="0" w:color="auto"/>
              <w:right w:val="double" w:sz="4" w:space="0" w:color="auto"/>
            </w:tcBorders>
            <w:vAlign w:val="center"/>
          </w:tcPr>
          <w:p w14:paraId="72687967" w14:textId="77777777" w:rsidR="005D3CE3" w:rsidRPr="00562C77" w:rsidRDefault="005D3CE3" w:rsidP="007C56B5">
            <w:pPr>
              <w:pStyle w:val="afa"/>
              <w:rPr>
                <w:color w:val="auto"/>
              </w:rPr>
            </w:pPr>
            <w:r w:rsidRPr="00562C77">
              <w:rPr>
                <w:rFonts w:hint="eastAsia"/>
                <w:color w:val="auto"/>
              </w:rPr>
              <w:t>6,955人</w:t>
            </w:r>
          </w:p>
        </w:tc>
        <w:tc>
          <w:tcPr>
            <w:tcW w:w="1244" w:type="dxa"/>
            <w:tcBorders>
              <w:top w:val="single" w:sz="2" w:space="0" w:color="auto"/>
              <w:left w:val="double" w:sz="4" w:space="0" w:color="auto"/>
              <w:bottom w:val="single" w:sz="6" w:space="0" w:color="auto"/>
              <w:right w:val="single" w:sz="2" w:space="0" w:color="auto"/>
            </w:tcBorders>
            <w:vAlign w:val="center"/>
          </w:tcPr>
          <w:p w14:paraId="2D0656D6" w14:textId="77777777" w:rsidR="005D3CE3" w:rsidRPr="00562C77" w:rsidRDefault="005D3CE3" w:rsidP="007C56B5">
            <w:pPr>
              <w:pStyle w:val="afa"/>
              <w:rPr>
                <w:color w:val="auto"/>
              </w:rPr>
            </w:pPr>
            <w:r w:rsidRPr="00562C77">
              <w:rPr>
                <w:rFonts w:hint="eastAsia"/>
                <w:color w:val="auto"/>
              </w:rPr>
              <w:t>7,500人</w:t>
            </w:r>
          </w:p>
        </w:tc>
        <w:tc>
          <w:tcPr>
            <w:tcW w:w="1245" w:type="dxa"/>
            <w:tcBorders>
              <w:top w:val="single" w:sz="2" w:space="0" w:color="auto"/>
              <w:left w:val="single" w:sz="2" w:space="0" w:color="auto"/>
              <w:bottom w:val="single" w:sz="6" w:space="0" w:color="auto"/>
              <w:right w:val="single" w:sz="2" w:space="0" w:color="auto"/>
            </w:tcBorders>
            <w:vAlign w:val="center"/>
          </w:tcPr>
          <w:p w14:paraId="673E114D" w14:textId="77777777" w:rsidR="005D3CE3" w:rsidRPr="00562C77" w:rsidRDefault="005D3CE3" w:rsidP="007C56B5">
            <w:pPr>
              <w:pStyle w:val="afa"/>
              <w:rPr>
                <w:color w:val="auto"/>
              </w:rPr>
            </w:pPr>
            <w:r w:rsidRPr="00562C77">
              <w:rPr>
                <w:rFonts w:hint="eastAsia"/>
                <w:color w:val="auto"/>
              </w:rPr>
              <w:t>7,600人</w:t>
            </w:r>
          </w:p>
        </w:tc>
        <w:tc>
          <w:tcPr>
            <w:tcW w:w="1245" w:type="dxa"/>
            <w:tcBorders>
              <w:top w:val="single" w:sz="2" w:space="0" w:color="auto"/>
              <w:left w:val="single" w:sz="2" w:space="0" w:color="auto"/>
              <w:bottom w:val="single" w:sz="6" w:space="0" w:color="auto"/>
              <w:right w:val="single" w:sz="6" w:space="0" w:color="auto"/>
            </w:tcBorders>
            <w:vAlign w:val="center"/>
          </w:tcPr>
          <w:p w14:paraId="532AB4B4" w14:textId="77777777" w:rsidR="005D3CE3" w:rsidRPr="00562C77" w:rsidRDefault="005D3CE3" w:rsidP="007C56B5">
            <w:pPr>
              <w:pStyle w:val="afa"/>
              <w:rPr>
                <w:color w:val="auto"/>
              </w:rPr>
            </w:pPr>
            <w:r w:rsidRPr="00562C77">
              <w:rPr>
                <w:rFonts w:hint="eastAsia"/>
                <w:color w:val="auto"/>
              </w:rPr>
              <w:t>7,700人</w:t>
            </w:r>
          </w:p>
        </w:tc>
      </w:tr>
    </w:tbl>
    <w:p w14:paraId="0019F1D1" w14:textId="77777777" w:rsidR="005D3CE3" w:rsidRDefault="005D3CE3" w:rsidP="005D3CE3">
      <w:pPr>
        <w:ind w:leftChars="40" w:left="96" w:rightChars="29" w:right="70" w:firstLineChars="50" w:firstLine="120"/>
        <w:rPr>
          <w:color w:val="404040" w:themeColor="text1" w:themeTint="BF"/>
        </w:rPr>
      </w:pPr>
    </w:p>
    <w:p w14:paraId="7E5EA0C9" w14:textId="77777777" w:rsidR="005D3CE3" w:rsidRDefault="005D3CE3" w:rsidP="005D3CE3">
      <w:pPr>
        <w:ind w:leftChars="40" w:left="96" w:rightChars="29" w:right="70" w:firstLineChars="50" w:firstLine="120"/>
        <w:rPr>
          <w:color w:val="404040" w:themeColor="text1" w:themeTint="BF"/>
        </w:rPr>
      </w:pPr>
    </w:p>
    <w:p w14:paraId="0F4B3244" w14:textId="77777777" w:rsidR="005D3CE3" w:rsidRDefault="005D3CE3" w:rsidP="005D3CE3">
      <w:pPr>
        <w:ind w:leftChars="40" w:left="96" w:rightChars="29" w:right="70" w:firstLineChars="50" w:firstLine="120"/>
        <w:rPr>
          <w:color w:val="404040" w:themeColor="text1" w:themeTint="BF"/>
        </w:rPr>
      </w:pPr>
    </w:p>
    <w:p w14:paraId="52D4038A" w14:textId="77777777" w:rsidR="005D3CE3" w:rsidRDefault="005D3CE3" w:rsidP="005D3CE3">
      <w:pPr>
        <w:ind w:leftChars="40" w:left="96" w:rightChars="29" w:right="70" w:firstLineChars="50" w:firstLine="120"/>
        <w:rPr>
          <w:color w:val="404040" w:themeColor="text1" w:themeTint="BF"/>
        </w:rPr>
      </w:pPr>
    </w:p>
    <w:p w14:paraId="2A989EC0" w14:textId="77777777" w:rsidR="005D3CE3" w:rsidRDefault="005D3CE3" w:rsidP="005D3CE3">
      <w:pPr>
        <w:ind w:leftChars="40" w:left="96" w:rightChars="29" w:right="70" w:firstLineChars="50" w:firstLine="120"/>
        <w:rPr>
          <w:color w:val="404040" w:themeColor="text1" w:themeTint="BF"/>
        </w:rPr>
      </w:pPr>
    </w:p>
    <w:p w14:paraId="3C0EE884" w14:textId="77777777" w:rsidR="005D3CE3" w:rsidRDefault="005D3CE3" w:rsidP="005D3CE3">
      <w:pPr>
        <w:ind w:leftChars="40" w:left="96" w:rightChars="29" w:right="70" w:firstLineChars="50" w:firstLine="120"/>
        <w:rPr>
          <w:color w:val="404040" w:themeColor="text1" w:themeTint="BF"/>
        </w:rPr>
      </w:pPr>
    </w:p>
    <w:p w14:paraId="22FAF5B5" w14:textId="77777777" w:rsidR="005D3CE3" w:rsidRDefault="005D3CE3" w:rsidP="005D3CE3">
      <w:pPr>
        <w:ind w:leftChars="40" w:left="96" w:rightChars="29" w:right="70" w:firstLineChars="50" w:firstLine="120"/>
        <w:rPr>
          <w:color w:val="404040" w:themeColor="text1" w:themeTint="BF"/>
        </w:rPr>
      </w:pPr>
    </w:p>
    <w:p w14:paraId="10B0EDDC" w14:textId="77777777" w:rsidR="005D3CE3" w:rsidRDefault="005D3CE3" w:rsidP="005D3CE3">
      <w:pPr>
        <w:ind w:leftChars="40" w:left="96" w:rightChars="29" w:right="70" w:firstLineChars="50" w:firstLine="120"/>
        <w:rPr>
          <w:color w:val="404040" w:themeColor="text1" w:themeTint="BF"/>
        </w:rPr>
      </w:pPr>
    </w:p>
    <w:p w14:paraId="6EA1C0E0" w14:textId="77777777" w:rsidR="005D3CE3" w:rsidRDefault="005D3CE3" w:rsidP="005D3CE3">
      <w:pPr>
        <w:ind w:leftChars="40" w:left="96" w:rightChars="29" w:right="70" w:firstLineChars="50" w:firstLine="120"/>
        <w:rPr>
          <w:color w:val="404040" w:themeColor="text1" w:themeTint="BF"/>
        </w:rPr>
      </w:pPr>
    </w:p>
    <w:p w14:paraId="4E7134CE" w14:textId="77777777" w:rsidR="005D3CE3" w:rsidRDefault="005D3CE3" w:rsidP="005D3CE3">
      <w:pPr>
        <w:ind w:leftChars="40" w:left="96" w:rightChars="29" w:right="70" w:firstLineChars="50" w:firstLine="120"/>
        <w:rPr>
          <w:color w:val="404040" w:themeColor="text1" w:themeTint="BF"/>
        </w:rPr>
      </w:pPr>
    </w:p>
    <w:p w14:paraId="68039E2C" w14:textId="77777777" w:rsidR="005D3CE3" w:rsidRDefault="005D3CE3" w:rsidP="005D3CE3">
      <w:pPr>
        <w:ind w:leftChars="40" w:left="96" w:rightChars="29" w:right="70" w:firstLineChars="50" w:firstLine="120"/>
        <w:rPr>
          <w:color w:val="404040" w:themeColor="text1" w:themeTint="BF"/>
        </w:rPr>
      </w:pPr>
    </w:p>
    <w:p w14:paraId="6DD7E7EE"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r>
        <w:rPr>
          <w:bCs/>
        </w:rPr>
        <w:br w:type="page"/>
      </w:r>
    </w:p>
    <w:p w14:paraId="0EE98F86" w14:textId="77777777" w:rsidR="005D3CE3" w:rsidRPr="000E7E72" w:rsidRDefault="005D3CE3" w:rsidP="005D3CE3">
      <w:pPr>
        <w:pStyle w:val="affff6"/>
        <w:spacing w:after="72"/>
        <w:ind w:left="120" w:right="-120"/>
        <w:rPr>
          <w:bCs/>
        </w:rPr>
      </w:pPr>
      <w:r w:rsidRPr="000E7E72">
        <w:rPr>
          <w:rFonts w:hint="eastAsia"/>
          <w:bCs/>
        </w:rPr>
        <w:t>⑭多様な健康運動・健康体操の推進</w:t>
      </w:r>
    </w:p>
    <w:p w14:paraId="3133B71C" w14:textId="77777777" w:rsidR="005D3CE3" w:rsidRDefault="005D3CE3" w:rsidP="005D3CE3">
      <w:pPr>
        <w:pStyle w:val="a2"/>
        <w:tabs>
          <w:tab w:val="num" w:pos="624"/>
          <w:tab w:val="num" w:pos="9414"/>
        </w:tabs>
        <w:ind w:leftChars="50" w:left="384" w:right="120" w:hangingChars="110" w:hanging="264"/>
        <w:rPr>
          <w:kern w:val="0"/>
        </w:rPr>
      </w:pPr>
      <w:r>
        <w:rPr>
          <w:rFonts w:hint="eastAsia"/>
          <w:kern w:val="0"/>
        </w:rPr>
        <w:t>地域共生社会構築の拠点「なごみの家」で行う「にこにこ運動教室」、指導員が出向き身近な場所で気楽に参加できる「にこにこ運動楽ＲＡＫＵ出前教室」、シルバー人材センター会員等が参加する「シルバー健康体操」など、</w:t>
      </w:r>
      <w:r w:rsidRPr="001141D2">
        <w:rPr>
          <w:rFonts w:hint="eastAsia"/>
          <w:color w:val="000000" w:themeColor="text1"/>
          <w:kern w:val="0"/>
        </w:rPr>
        <w:t>高齢者</w:t>
      </w:r>
      <w:r>
        <w:rPr>
          <w:rFonts w:hint="eastAsia"/>
          <w:kern w:val="0"/>
        </w:rPr>
        <w:t>の生活スタイルに合わせた運動や体操を推進し、健康で豊かな生きがいのある暮らしを支援します。</w:t>
      </w:r>
    </w:p>
    <w:p w14:paraId="28048630" w14:textId="77777777" w:rsidR="005D3CE3" w:rsidRPr="00E34E92"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6F0DBD" w14:paraId="5FE2D086"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09CB12F"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646386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EEFC46D"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F4F7C1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75846D0"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00A165E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ACF9F5E"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A21BF6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BB99B95"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A92549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AC3AD7A"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617B8E3E"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1B668F28" w14:textId="77777777" w:rsidR="005D3CE3" w:rsidRDefault="005D3CE3" w:rsidP="007C56B5">
            <w:pPr>
              <w:pStyle w:val="afa"/>
              <w:jc w:val="left"/>
              <w:rPr>
                <w:color w:val="auto"/>
              </w:rPr>
            </w:pPr>
            <w:r>
              <w:rPr>
                <w:rFonts w:hint="eastAsia"/>
                <w:color w:val="auto"/>
              </w:rPr>
              <w:t>なごみの家</w:t>
            </w:r>
          </w:p>
          <w:p w14:paraId="488EA947" w14:textId="77777777" w:rsidR="005D3CE3" w:rsidRPr="006F0DBD" w:rsidRDefault="005D3CE3" w:rsidP="007C56B5">
            <w:pPr>
              <w:pStyle w:val="afa"/>
              <w:jc w:val="left"/>
              <w:rPr>
                <w:color w:val="auto"/>
              </w:rPr>
            </w:pPr>
            <w:r>
              <w:rPr>
                <w:rFonts w:hint="eastAsia"/>
                <w:color w:val="auto"/>
              </w:rPr>
              <w:t>にこにこ運動教室</w:t>
            </w:r>
          </w:p>
        </w:tc>
        <w:tc>
          <w:tcPr>
            <w:tcW w:w="1244" w:type="dxa"/>
            <w:tcBorders>
              <w:top w:val="single" w:sz="6" w:space="0" w:color="auto"/>
              <w:left w:val="single" w:sz="6" w:space="0" w:color="auto"/>
              <w:bottom w:val="single" w:sz="2" w:space="0" w:color="auto"/>
              <w:right w:val="single" w:sz="2" w:space="0" w:color="auto"/>
            </w:tcBorders>
            <w:vAlign w:val="center"/>
          </w:tcPr>
          <w:p w14:paraId="2400E807" w14:textId="77777777" w:rsidR="005D3CE3" w:rsidRPr="00562C77" w:rsidRDefault="005D3CE3" w:rsidP="007C56B5">
            <w:pPr>
              <w:pStyle w:val="afa"/>
              <w:rPr>
                <w:color w:val="auto"/>
              </w:rPr>
            </w:pPr>
            <w:r w:rsidRPr="00562C77">
              <w:rPr>
                <w:rFonts w:hint="eastAsia"/>
                <w:color w:val="auto"/>
              </w:rPr>
              <w:t>9会場</w:t>
            </w:r>
          </w:p>
        </w:tc>
        <w:tc>
          <w:tcPr>
            <w:tcW w:w="1245" w:type="dxa"/>
            <w:tcBorders>
              <w:top w:val="single" w:sz="6" w:space="0" w:color="auto"/>
              <w:left w:val="single" w:sz="2" w:space="0" w:color="auto"/>
              <w:bottom w:val="single" w:sz="2" w:space="0" w:color="auto"/>
              <w:right w:val="double" w:sz="4" w:space="0" w:color="auto"/>
            </w:tcBorders>
            <w:vAlign w:val="center"/>
          </w:tcPr>
          <w:p w14:paraId="51D22936" w14:textId="77777777" w:rsidR="005D3CE3" w:rsidRPr="00562C77" w:rsidRDefault="005D3CE3" w:rsidP="007C56B5">
            <w:pPr>
              <w:pStyle w:val="afa"/>
              <w:rPr>
                <w:color w:val="auto"/>
              </w:rPr>
            </w:pPr>
            <w:r w:rsidRPr="00562C77">
              <w:rPr>
                <w:rFonts w:hint="eastAsia"/>
                <w:color w:val="auto"/>
              </w:rPr>
              <w:t>9会場</w:t>
            </w:r>
          </w:p>
        </w:tc>
        <w:tc>
          <w:tcPr>
            <w:tcW w:w="1244" w:type="dxa"/>
            <w:tcBorders>
              <w:top w:val="single" w:sz="6" w:space="0" w:color="auto"/>
              <w:left w:val="double" w:sz="4" w:space="0" w:color="auto"/>
              <w:bottom w:val="single" w:sz="2" w:space="0" w:color="auto"/>
              <w:right w:val="single" w:sz="2" w:space="0" w:color="auto"/>
            </w:tcBorders>
            <w:vAlign w:val="center"/>
          </w:tcPr>
          <w:p w14:paraId="0683E033" w14:textId="77777777" w:rsidR="005D3CE3" w:rsidRPr="00562C77" w:rsidRDefault="005D3CE3" w:rsidP="007C56B5">
            <w:pPr>
              <w:pStyle w:val="afa"/>
              <w:rPr>
                <w:color w:val="auto"/>
              </w:rPr>
            </w:pPr>
            <w:r w:rsidRPr="00562C77">
              <w:rPr>
                <w:rFonts w:hint="eastAsia"/>
                <w:color w:val="auto"/>
              </w:rPr>
              <w:t>9会場</w:t>
            </w:r>
          </w:p>
        </w:tc>
        <w:tc>
          <w:tcPr>
            <w:tcW w:w="1245" w:type="dxa"/>
            <w:tcBorders>
              <w:top w:val="single" w:sz="6" w:space="0" w:color="auto"/>
              <w:left w:val="single" w:sz="2" w:space="0" w:color="auto"/>
              <w:bottom w:val="single" w:sz="2" w:space="0" w:color="auto"/>
              <w:right w:val="single" w:sz="2" w:space="0" w:color="auto"/>
            </w:tcBorders>
            <w:vAlign w:val="center"/>
          </w:tcPr>
          <w:p w14:paraId="0C3CC75E" w14:textId="77777777" w:rsidR="005D3CE3" w:rsidRPr="00562C77" w:rsidRDefault="005D3CE3" w:rsidP="007C56B5">
            <w:pPr>
              <w:pStyle w:val="afa"/>
              <w:rPr>
                <w:color w:val="auto"/>
              </w:rPr>
            </w:pPr>
            <w:r w:rsidRPr="00562C77">
              <w:rPr>
                <w:rFonts w:hint="eastAsia"/>
                <w:color w:val="auto"/>
              </w:rPr>
              <w:t>9会場</w:t>
            </w:r>
          </w:p>
        </w:tc>
        <w:tc>
          <w:tcPr>
            <w:tcW w:w="1245" w:type="dxa"/>
            <w:tcBorders>
              <w:top w:val="single" w:sz="6" w:space="0" w:color="auto"/>
              <w:left w:val="single" w:sz="2" w:space="0" w:color="auto"/>
              <w:bottom w:val="single" w:sz="2" w:space="0" w:color="auto"/>
              <w:right w:val="single" w:sz="6" w:space="0" w:color="auto"/>
            </w:tcBorders>
            <w:vAlign w:val="center"/>
          </w:tcPr>
          <w:p w14:paraId="12B91587" w14:textId="77777777" w:rsidR="005D3CE3" w:rsidRPr="00562C77" w:rsidRDefault="005D3CE3" w:rsidP="007C56B5">
            <w:pPr>
              <w:pStyle w:val="afa"/>
              <w:rPr>
                <w:color w:val="auto"/>
              </w:rPr>
            </w:pPr>
            <w:r w:rsidRPr="00562C77">
              <w:rPr>
                <w:rFonts w:hint="eastAsia"/>
                <w:color w:val="auto"/>
              </w:rPr>
              <w:t>9会場</w:t>
            </w:r>
          </w:p>
        </w:tc>
      </w:tr>
      <w:tr w:rsidR="005D3CE3" w:rsidRPr="006F0DBD" w14:paraId="668AD3DF" w14:textId="77777777" w:rsidTr="007C56B5">
        <w:trPr>
          <w:trHeight w:val="680"/>
        </w:trPr>
        <w:tc>
          <w:tcPr>
            <w:tcW w:w="2547" w:type="dxa"/>
            <w:tcBorders>
              <w:top w:val="single" w:sz="2" w:space="0" w:color="auto"/>
              <w:left w:val="single" w:sz="6" w:space="0" w:color="auto"/>
              <w:bottom w:val="single" w:sz="2" w:space="0" w:color="auto"/>
              <w:right w:val="single" w:sz="6" w:space="0" w:color="auto"/>
            </w:tcBorders>
            <w:vAlign w:val="center"/>
          </w:tcPr>
          <w:p w14:paraId="5C0CD52F" w14:textId="77777777" w:rsidR="005D3CE3" w:rsidRDefault="005D3CE3" w:rsidP="007C56B5">
            <w:pPr>
              <w:pStyle w:val="afa"/>
              <w:jc w:val="both"/>
              <w:rPr>
                <w:color w:val="auto"/>
              </w:rPr>
            </w:pPr>
            <w:r>
              <w:rPr>
                <w:rFonts w:hint="eastAsia"/>
                <w:color w:val="auto"/>
              </w:rPr>
              <w:t>にこにこ運動</w:t>
            </w:r>
          </w:p>
          <w:p w14:paraId="735B6528" w14:textId="77777777" w:rsidR="005D3CE3" w:rsidRPr="006F0DBD" w:rsidRDefault="005D3CE3" w:rsidP="007C56B5">
            <w:pPr>
              <w:pStyle w:val="afa"/>
              <w:jc w:val="both"/>
              <w:rPr>
                <w:color w:val="auto"/>
              </w:rPr>
            </w:pPr>
            <w:r>
              <w:rPr>
                <w:rFonts w:hint="eastAsia"/>
                <w:color w:val="auto"/>
              </w:rPr>
              <w:t>楽RAKU出前教室</w:t>
            </w:r>
          </w:p>
        </w:tc>
        <w:tc>
          <w:tcPr>
            <w:tcW w:w="1244" w:type="dxa"/>
            <w:tcBorders>
              <w:top w:val="single" w:sz="2" w:space="0" w:color="auto"/>
              <w:left w:val="single" w:sz="6" w:space="0" w:color="auto"/>
              <w:bottom w:val="single" w:sz="2" w:space="0" w:color="auto"/>
              <w:right w:val="single" w:sz="2" w:space="0" w:color="auto"/>
            </w:tcBorders>
            <w:vAlign w:val="center"/>
          </w:tcPr>
          <w:p w14:paraId="14449DC1" w14:textId="77777777" w:rsidR="005D3CE3" w:rsidRPr="00562C77" w:rsidRDefault="005D3CE3" w:rsidP="007C56B5">
            <w:pPr>
              <w:pStyle w:val="afa"/>
              <w:wordWrap w:val="0"/>
              <w:rPr>
                <w:color w:val="auto"/>
              </w:rPr>
            </w:pPr>
            <w:r w:rsidRPr="00562C77">
              <w:rPr>
                <w:rFonts w:hint="eastAsia"/>
                <w:color w:val="auto"/>
              </w:rPr>
              <w:t>16会場</w:t>
            </w:r>
          </w:p>
        </w:tc>
        <w:tc>
          <w:tcPr>
            <w:tcW w:w="1245" w:type="dxa"/>
            <w:tcBorders>
              <w:top w:val="single" w:sz="2" w:space="0" w:color="auto"/>
              <w:left w:val="single" w:sz="2" w:space="0" w:color="auto"/>
              <w:bottom w:val="single" w:sz="2" w:space="0" w:color="auto"/>
              <w:right w:val="double" w:sz="4" w:space="0" w:color="auto"/>
            </w:tcBorders>
            <w:vAlign w:val="center"/>
          </w:tcPr>
          <w:p w14:paraId="2764B015" w14:textId="77777777" w:rsidR="005D3CE3" w:rsidRPr="00562C77" w:rsidRDefault="005D3CE3" w:rsidP="007C56B5">
            <w:pPr>
              <w:pStyle w:val="afa"/>
              <w:rPr>
                <w:color w:val="auto"/>
              </w:rPr>
            </w:pPr>
            <w:r w:rsidRPr="00562C77">
              <w:rPr>
                <w:rFonts w:hint="eastAsia"/>
                <w:color w:val="auto"/>
              </w:rPr>
              <w:t>18会場</w:t>
            </w:r>
          </w:p>
        </w:tc>
        <w:tc>
          <w:tcPr>
            <w:tcW w:w="1244" w:type="dxa"/>
            <w:tcBorders>
              <w:top w:val="single" w:sz="2" w:space="0" w:color="auto"/>
              <w:left w:val="double" w:sz="4" w:space="0" w:color="auto"/>
              <w:bottom w:val="single" w:sz="2" w:space="0" w:color="auto"/>
              <w:right w:val="single" w:sz="2" w:space="0" w:color="auto"/>
            </w:tcBorders>
            <w:vAlign w:val="center"/>
          </w:tcPr>
          <w:p w14:paraId="5CC3ED98" w14:textId="77777777" w:rsidR="005D3CE3" w:rsidRPr="00562C77" w:rsidRDefault="005D3CE3" w:rsidP="007C56B5">
            <w:pPr>
              <w:pStyle w:val="afa"/>
              <w:rPr>
                <w:color w:val="auto"/>
              </w:rPr>
            </w:pPr>
            <w:r w:rsidRPr="00562C77">
              <w:rPr>
                <w:rFonts w:hint="eastAsia"/>
                <w:color w:val="auto"/>
              </w:rPr>
              <w:t>20会場</w:t>
            </w:r>
          </w:p>
        </w:tc>
        <w:tc>
          <w:tcPr>
            <w:tcW w:w="1245" w:type="dxa"/>
            <w:tcBorders>
              <w:top w:val="single" w:sz="2" w:space="0" w:color="auto"/>
              <w:left w:val="single" w:sz="2" w:space="0" w:color="auto"/>
              <w:bottom w:val="single" w:sz="2" w:space="0" w:color="auto"/>
              <w:right w:val="single" w:sz="2" w:space="0" w:color="auto"/>
            </w:tcBorders>
            <w:vAlign w:val="center"/>
          </w:tcPr>
          <w:p w14:paraId="637EC37F" w14:textId="77777777" w:rsidR="005D3CE3" w:rsidRPr="00562C77" w:rsidRDefault="005D3CE3" w:rsidP="007C56B5">
            <w:pPr>
              <w:pStyle w:val="afa"/>
              <w:rPr>
                <w:color w:val="auto"/>
              </w:rPr>
            </w:pPr>
            <w:r w:rsidRPr="00562C77">
              <w:rPr>
                <w:rFonts w:hint="eastAsia"/>
                <w:color w:val="auto"/>
              </w:rPr>
              <w:t>22会場</w:t>
            </w:r>
          </w:p>
        </w:tc>
        <w:tc>
          <w:tcPr>
            <w:tcW w:w="1245" w:type="dxa"/>
            <w:tcBorders>
              <w:top w:val="single" w:sz="2" w:space="0" w:color="auto"/>
              <w:left w:val="single" w:sz="2" w:space="0" w:color="auto"/>
              <w:bottom w:val="single" w:sz="2" w:space="0" w:color="auto"/>
              <w:right w:val="single" w:sz="6" w:space="0" w:color="auto"/>
            </w:tcBorders>
            <w:vAlign w:val="center"/>
          </w:tcPr>
          <w:p w14:paraId="111ED2D4" w14:textId="77777777" w:rsidR="005D3CE3" w:rsidRPr="00562C77" w:rsidRDefault="005D3CE3" w:rsidP="007C56B5">
            <w:pPr>
              <w:pStyle w:val="afa"/>
              <w:rPr>
                <w:color w:val="auto"/>
              </w:rPr>
            </w:pPr>
            <w:r w:rsidRPr="00562C77">
              <w:rPr>
                <w:rFonts w:hint="eastAsia"/>
                <w:color w:val="auto"/>
              </w:rPr>
              <w:t>24会場</w:t>
            </w:r>
          </w:p>
        </w:tc>
      </w:tr>
      <w:tr w:rsidR="005D3CE3" w:rsidRPr="006F0DBD" w14:paraId="0F2C916D"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76EF0F70" w14:textId="77777777" w:rsidR="005D3CE3" w:rsidRPr="006F0DBD" w:rsidRDefault="005D3CE3" w:rsidP="007C56B5">
            <w:pPr>
              <w:pStyle w:val="afa"/>
              <w:jc w:val="both"/>
              <w:rPr>
                <w:color w:val="auto"/>
              </w:rPr>
            </w:pPr>
            <w:r>
              <w:rPr>
                <w:rFonts w:hint="eastAsia"/>
                <w:color w:val="auto"/>
              </w:rPr>
              <w:t>シルバー健康体操</w:t>
            </w:r>
          </w:p>
        </w:tc>
        <w:tc>
          <w:tcPr>
            <w:tcW w:w="1244" w:type="dxa"/>
            <w:tcBorders>
              <w:top w:val="single" w:sz="2" w:space="0" w:color="auto"/>
              <w:left w:val="single" w:sz="6" w:space="0" w:color="auto"/>
              <w:bottom w:val="single" w:sz="6" w:space="0" w:color="auto"/>
              <w:right w:val="single" w:sz="2" w:space="0" w:color="auto"/>
            </w:tcBorders>
            <w:vAlign w:val="center"/>
          </w:tcPr>
          <w:p w14:paraId="4C303E70" w14:textId="77777777" w:rsidR="005D3CE3" w:rsidRPr="00562C77" w:rsidRDefault="005D3CE3" w:rsidP="007C56B5">
            <w:pPr>
              <w:pStyle w:val="afa"/>
              <w:rPr>
                <w:color w:val="auto"/>
              </w:rPr>
            </w:pPr>
            <w:r w:rsidRPr="00562C77">
              <w:rPr>
                <w:rFonts w:hint="eastAsia"/>
                <w:color w:val="auto"/>
              </w:rPr>
              <w:t>8会場</w:t>
            </w:r>
          </w:p>
        </w:tc>
        <w:tc>
          <w:tcPr>
            <w:tcW w:w="1245" w:type="dxa"/>
            <w:tcBorders>
              <w:top w:val="single" w:sz="2" w:space="0" w:color="auto"/>
              <w:left w:val="single" w:sz="2" w:space="0" w:color="auto"/>
              <w:bottom w:val="single" w:sz="6" w:space="0" w:color="auto"/>
              <w:right w:val="double" w:sz="4" w:space="0" w:color="auto"/>
            </w:tcBorders>
            <w:vAlign w:val="center"/>
          </w:tcPr>
          <w:p w14:paraId="71D8272D" w14:textId="77777777" w:rsidR="005D3CE3" w:rsidRPr="00562C77" w:rsidRDefault="005D3CE3" w:rsidP="007C56B5">
            <w:pPr>
              <w:pStyle w:val="afa"/>
              <w:rPr>
                <w:color w:val="auto"/>
              </w:rPr>
            </w:pPr>
            <w:r w:rsidRPr="00562C77">
              <w:rPr>
                <w:rFonts w:hint="eastAsia"/>
                <w:color w:val="auto"/>
              </w:rPr>
              <w:t>8会場</w:t>
            </w:r>
          </w:p>
        </w:tc>
        <w:tc>
          <w:tcPr>
            <w:tcW w:w="1244" w:type="dxa"/>
            <w:tcBorders>
              <w:top w:val="single" w:sz="2" w:space="0" w:color="auto"/>
              <w:left w:val="double" w:sz="4" w:space="0" w:color="auto"/>
              <w:bottom w:val="single" w:sz="6" w:space="0" w:color="auto"/>
              <w:right w:val="single" w:sz="2" w:space="0" w:color="auto"/>
            </w:tcBorders>
            <w:vAlign w:val="center"/>
          </w:tcPr>
          <w:p w14:paraId="0C63D70C" w14:textId="77777777" w:rsidR="005D3CE3" w:rsidRPr="00562C77" w:rsidRDefault="005D3CE3" w:rsidP="007C56B5">
            <w:pPr>
              <w:pStyle w:val="afa"/>
              <w:rPr>
                <w:color w:val="auto"/>
              </w:rPr>
            </w:pPr>
            <w:r w:rsidRPr="00562C77">
              <w:rPr>
                <w:rFonts w:hint="eastAsia"/>
                <w:color w:val="auto"/>
              </w:rPr>
              <w:t>8会場</w:t>
            </w:r>
          </w:p>
        </w:tc>
        <w:tc>
          <w:tcPr>
            <w:tcW w:w="1245" w:type="dxa"/>
            <w:tcBorders>
              <w:top w:val="single" w:sz="2" w:space="0" w:color="auto"/>
              <w:left w:val="single" w:sz="2" w:space="0" w:color="auto"/>
              <w:bottom w:val="single" w:sz="6" w:space="0" w:color="auto"/>
              <w:right w:val="single" w:sz="2" w:space="0" w:color="auto"/>
            </w:tcBorders>
            <w:vAlign w:val="center"/>
          </w:tcPr>
          <w:p w14:paraId="6D3D97D6" w14:textId="77777777" w:rsidR="005D3CE3" w:rsidRPr="00562C77" w:rsidRDefault="005D3CE3" w:rsidP="007C56B5">
            <w:pPr>
              <w:pStyle w:val="afa"/>
              <w:rPr>
                <w:color w:val="auto"/>
              </w:rPr>
            </w:pPr>
            <w:r w:rsidRPr="00562C77">
              <w:rPr>
                <w:rFonts w:hint="eastAsia"/>
                <w:color w:val="auto"/>
              </w:rPr>
              <w:t>8会場</w:t>
            </w:r>
          </w:p>
        </w:tc>
        <w:tc>
          <w:tcPr>
            <w:tcW w:w="1245" w:type="dxa"/>
            <w:tcBorders>
              <w:top w:val="single" w:sz="2" w:space="0" w:color="auto"/>
              <w:left w:val="single" w:sz="2" w:space="0" w:color="auto"/>
              <w:bottom w:val="single" w:sz="6" w:space="0" w:color="auto"/>
              <w:right w:val="single" w:sz="6" w:space="0" w:color="auto"/>
            </w:tcBorders>
            <w:vAlign w:val="center"/>
          </w:tcPr>
          <w:p w14:paraId="6EF6DA96" w14:textId="77777777" w:rsidR="005D3CE3" w:rsidRPr="00562C77" w:rsidRDefault="005D3CE3" w:rsidP="007C56B5">
            <w:pPr>
              <w:pStyle w:val="afa"/>
              <w:rPr>
                <w:color w:val="auto"/>
              </w:rPr>
            </w:pPr>
            <w:r w:rsidRPr="00562C77">
              <w:rPr>
                <w:rFonts w:hint="eastAsia"/>
                <w:color w:val="auto"/>
              </w:rPr>
              <w:t>8会場</w:t>
            </w:r>
          </w:p>
        </w:tc>
      </w:tr>
    </w:tbl>
    <w:p w14:paraId="3BD3A97C" w14:textId="77777777" w:rsidR="005D3CE3" w:rsidRDefault="005D3CE3" w:rsidP="005D3CE3">
      <w:pPr>
        <w:widowControl/>
        <w:jc w:val="left"/>
        <w:rPr>
          <w:bCs/>
        </w:rPr>
      </w:pPr>
    </w:p>
    <w:p w14:paraId="4219DE4D" w14:textId="77777777" w:rsidR="005D3CE3" w:rsidRDefault="005D3CE3" w:rsidP="005D3CE3">
      <w:pPr>
        <w:widowControl/>
        <w:jc w:val="left"/>
        <w:rPr>
          <w:bCs/>
        </w:rPr>
      </w:pPr>
    </w:p>
    <w:p w14:paraId="75720B28" w14:textId="77777777" w:rsidR="005D3CE3" w:rsidRPr="00EB1DC2" w:rsidRDefault="005D3CE3" w:rsidP="005D3CE3">
      <w:pPr>
        <w:pStyle w:val="affff6"/>
        <w:spacing w:after="72"/>
        <w:ind w:left="120" w:right="-120"/>
        <w:rPr>
          <w:bCs/>
        </w:rPr>
      </w:pPr>
      <w:r>
        <w:rPr>
          <w:rFonts w:hint="eastAsia"/>
          <w:bCs/>
        </w:rPr>
        <w:t>⑮</w:t>
      </w:r>
      <w:r w:rsidRPr="00AB27E7">
        <w:rPr>
          <w:rFonts w:hint="eastAsia"/>
        </w:rPr>
        <w:t>ウオーキング</w:t>
      </w:r>
      <w:r w:rsidRPr="00EB1DC2">
        <w:rPr>
          <w:rFonts w:hint="eastAsia"/>
          <w:bCs/>
        </w:rPr>
        <w:t>の推進</w:t>
      </w:r>
    </w:p>
    <w:p w14:paraId="3322FFE8" w14:textId="524A41D5" w:rsidR="005D3CE3" w:rsidRPr="001141D2" w:rsidRDefault="005D3CE3" w:rsidP="005D3CE3">
      <w:pPr>
        <w:pStyle w:val="a2"/>
        <w:tabs>
          <w:tab w:val="num" w:pos="624"/>
          <w:tab w:val="num" w:pos="9414"/>
        </w:tabs>
        <w:ind w:leftChars="50" w:left="384" w:right="120" w:hangingChars="110" w:hanging="264"/>
        <w:rPr>
          <w:color w:val="000000" w:themeColor="text1"/>
        </w:rPr>
      </w:pPr>
      <w:r w:rsidRPr="001141D2">
        <w:rPr>
          <w:rFonts w:hint="eastAsia"/>
          <w:color w:val="000000" w:themeColor="text1"/>
        </w:rPr>
        <w:t>高齢者でも無理なく手軽に行え、健康増進効果が高いウオーキングを、地域における健康づくり運動として推進します。ウオーキングを通じて地域に自主的な健康づくりの輪が広がるよう、情報や活動の機会を提供し、生涯スポーツとしてのウオーキングの普及を図るための講座やウオーキングイベントを開催します。</w:t>
      </w:r>
    </w:p>
    <w:p w14:paraId="60C04337" w14:textId="77777777" w:rsidR="005D3CE3" w:rsidRPr="006F0DBD" w:rsidRDefault="005D3CE3" w:rsidP="005D3CE3">
      <w:pPr>
        <w:pStyle w:val="a2"/>
        <w:tabs>
          <w:tab w:val="num" w:pos="624"/>
          <w:tab w:val="num" w:pos="9414"/>
        </w:tabs>
        <w:ind w:leftChars="50" w:left="384" w:right="120" w:hangingChars="110" w:hanging="264"/>
      </w:pPr>
      <w:r w:rsidRPr="001141D2">
        <w:rPr>
          <w:rFonts w:hint="eastAsia"/>
          <w:color w:val="000000" w:themeColor="text1"/>
        </w:rPr>
        <w:t>スポーツイベント「ウオーキングフェスタえどがわ」の開催、地域の自主的なウ</w:t>
      </w:r>
      <w:r w:rsidRPr="006F0DBD">
        <w:rPr>
          <w:rFonts w:hint="eastAsia"/>
        </w:rPr>
        <w:t>オーキングサークルへの支援等を通じ、生涯スポーツとしてのウオーキングの定着を</w:t>
      </w:r>
      <w:r>
        <w:rPr>
          <w:rFonts w:hint="eastAsia"/>
        </w:rPr>
        <w:t>目指し</w:t>
      </w:r>
      <w:r w:rsidRPr="006F0DBD">
        <w:rPr>
          <w:rFonts w:hint="eastAsia"/>
        </w:rPr>
        <w:t>ます。</w:t>
      </w:r>
    </w:p>
    <w:p w14:paraId="4ADF9050" w14:textId="77777777" w:rsidR="005D3CE3" w:rsidRPr="0063003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6F0DBD" w14:paraId="305B7A91"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DB02626"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69B47EE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C748056"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C6C541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2E29899"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5A04FFC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CD60343"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0947E62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65429BA"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5D17EB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0F70A85"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536FDE" w14:paraId="399B28DA"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4079D5E2" w14:textId="1D0113D7" w:rsidR="005D3CE3" w:rsidRPr="00536FDE" w:rsidRDefault="005D3CE3" w:rsidP="007C56B5">
            <w:pPr>
              <w:pStyle w:val="afa"/>
              <w:jc w:val="left"/>
              <w:rPr>
                <w:strike/>
                <w:color w:val="auto"/>
              </w:rPr>
            </w:pPr>
            <w:r w:rsidRPr="00536FDE">
              <w:rPr>
                <w:rFonts w:hint="eastAsia"/>
                <w:color w:val="auto"/>
              </w:rPr>
              <w:t>ウオーキングイベント参加者数</w:t>
            </w:r>
          </w:p>
        </w:tc>
        <w:tc>
          <w:tcPr>
            <w:tcW w:w="1244" w:type="dxa"/>
            <w:tcBorders>
              <w:top w:val="single" w:sz="6" w:space="0" w:color="auto"/>
              <w:left w:val="single" w:sz="6" w:space="0" w:color="auto"/>
              <w:bottom w:val="single" w:sz="2" w:space="0" w:color="auto"/>
              <w:right w:val="single" w:sz="2" w:space="0" w:color="auto"/>
            </w:tcBorders>
            <w:vAlign w:val="center"/>
          </w:tcPr>
          <w:p w14:paraId="1D0F0456" w14:textId="77777777" w:rsidR="005D3CE3" w:rsidRPr="00536FDE" w:rsidRDefault="005D3CE3" w:rsidP="007C56B5">
            <w:pPr>
              <w:pStyle w:val="afa"/>
              <w:tabs>
                <w:tab w:val="left" w:pos="901"/>
              </w:tabs>
              <w:rPr>
                <w:color w:val="auto"/>
              </w:rPr>
            </w:pPr>
            <w:r w:rsidRPr="00536FDE">
              <w:rPr>
                <w:rFonts w:hint="eastAsia"/>
                <w:color w:val="auto"/>
              </w:rPr>
              <w:t>878人</w:t>
            </w:r>
          </w:p>
        </w:tc>
        <w:tc>
          <w:tcPr>
            <w:tcW w:w="1245" w:type="dxa"/>
            <w:tcBorders>
              <w:top w:val="single" w:sz="6" w:space="0" w:color="auto"/>
              <w:left w:val="single" w:sz="2" w:space="0" w:color="auto"/>
              <w:bottom w:val="single" w:sz="2" w:space="0" w:color="auto"/>
              <w:right w:val="double" w:sz="4" w:space="0" w:color="auto"/>
            </w:tcBorders>
            <w:vAlign w:val="center"/>
          </w:tcPr>
          <w:p w14:paraId="64262AC9" w14:textId="77777777" w:rsidR="005D3CE3" w:rsidRPr="00536FDE" w:rsidRDefault="005D3CE3" w:rsidP="007C56B5">
            <w:pPr>
              <w:pStyle w:val="afa"/>
              <w:rPr>
                <w:color w:val="auto"/>
              </w:rPr>
            </w:pPr>
            <w:r w:rsidRPr="00536FDE">
              <w:rPr>
                <w:rFonts w:hint="eastAsia"/>
                <w:color w:val="auto"/>
              </w:rPr>
              <w:t>1,765人</w:t>
            </w:r>
          </w:p>
        </w:tc>
        <w:tc>
          <w:tcPr>
            <w:tcW w:w="1244" w:type="dxa"/>
            <w:tcBorders>
              <w:top w:val="single" w:sz="6" w:space="0" w:color="auto"/>
              <w:left w:val="double" w:sz="4" w:space="0" w:color="auto"/>
              <w:bottom w:val="single" w:sz="2" w:space="0" w:color="auto"/>
              <w:right w:val="single" w:sz="2" w:space="0" w:color="auto"/>
            </w:tcBorders>
            <w:vAlign w:val="center"/>
          </w:tcPr>
          <w:p w14:paraId="27444F2A" w14:textId="77777777" w:rsidR="005D3CE3" w:rsidRPr="00536FDE" w:rsidRDefault="005D3CE3" w:rsidP="007C56B5">
            <w:pPr>
              <w:pStyle w:val="afa"/>
              <w:rPr>
                <w:color w:val="auto"/>
              </w:rPr>
            </w:pPr>
            <w:r w:rsidRPr="00536FDE">
              <w:rPr>
                <w:rFonts w:hint="eastAsia"/>
                <w:color w:val="auto"/>
              </w:rPr>
              <w:t>1,765人</w:t>
            </w:r>
          </w:p>
        </w:tc>
        <w:tc>
          <w:tcPr>
            <w:tcW w:w="1245" w:type="dxa"/>
            <w:tcBorders>
              <w:top w:val="single" w:sz="6" w:space="0" w:color="auto"/>
              <w:left w:val="single" w:sz="2" w:space="0" w:color="auto"/>
              <w:bottom w:val="single" w:sz="2" w:space="0" w:color="auto"/>
              <w:right w:val="single" w:sz="2" w:space="0" w:color="auto"/>
            </w:tcBorders>
            <w:vAlign w:val="center"/>
          </w:tcPr>
          <w:p w14:paraId="029DD88D" w14:textId="77777777" w:rsidR="005D3CE3" w:rsidRPr="00536FDE" w:rsidRDefault="005D3CE3" w:rsidP="007C56B5">
            <w:pPr>
              <w:pStyle w:val="afa"/>
              <w:rPr>
                <w:color w:val="auto"/>
              </w:rPr>
            </w:pPr>
            <w:r w:rsidRPr="00536FDE">
              <w:rPr>
                <w:rFonts w:hint="eastAsia"/>
                <w:color w:val="auto"/>
              </w:rPr>
              <w:t>1,765人</w:t>
            </w:r>
          </w:p>
        </w:tc>
        <w:tc>
          <w:tcPr>
            <w:tcW w:w="1245" w:type="dxa"/>
            <w:tcBorders>
              <w:top w:val="single" w:sz="6" w:space="0" w:color="auto"/>
              <w:left w:val="single" w:sz="2" w:space="0" w:color="auto"/>
              <w:bottom w:val="single" w:sz="2" w:space="0" w:color="auto"/>
              <w:right w:val="single" w:sz="6" w:space="0" w:color="auto"/>
            </w:tcBorders>
            <w:vAlign w:val="center"/>
          </w:tcPr>
          <w:p w14:paraId="7C8947F9" w14:textId="77777777" w:rsidR="005D3CE3" w:rsidRPr="00536FDE" w:rsidRDefault="005D3CE3" w:rsidP="007C56B5">
            <w:pPr>
              <w:pStyle w:val="afa"/>
              <w:rPr>
                <w:color w:val="auto"/>
              </w:rPr>
            </w:pPr>
            <w:r w:rsidRPr="00536FDE">
              <w:rPr>
                <w:rFonts w:hint="eastAsia"/>
                <w:color w:val="auto"/>
              </w:rPr>
              <w:t>1,765人</w:t>
            </w:r>
          </w:p>
        </w:tc>
      </w:tr>
      <w:tr w:rsidR="005D3CE3" w:rsidRPr="00536FDE" w14:paraId="60591D85"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107AF450" w14:textId="77777777" w:rsidR="005D3CE3" w:rsidRPr="00536FDE" w:rsidRDefault="005D3CE3" w:rsidP="007C56B5">
            <w:pPr>
              <w:pStyle w:val="afa"/>
              <w:jc w:val="left"/>
              <w:rPr>
                <w:color w:val="auto"/>
              </w:rPr>
            </w:pPr>
            <w:r w:rsidRPr="00536FDE">
              <w:rPr>
                <w:rFonts w:hint="eastAsia"/>
                <w:color w:val="auto"/>
              </w:rPr>
              <w:t>ウオーキングフェスタ</w:t>
            </w:r>
          </w:p>
          <w:p w14:paraId="57FB4E9E" w14:textId="77777777" w:rsidR="005D3CE3" w:rsidRPr="00536FDE" w:rsidRDefault="005D3CE3" w:rsidP="007C56B5">
            <w:pPr>
              <w:pStyle w:val="afa"/>
              <w:jc w:val="left"/>
              <w:rPr>
                <w:color w:val="auto"/>
              </w:rPr>
            </w:pPr>
            <w:r w:rsidRPr="00536FDE">
              <w:rPr>
                <w:rFonts w:hint="eastAsia"/>
                <w:color w:val="auto"/>
              </w:rPr>
              <w:t>えどがわ参加者数</w:t>
            </w:r>
          </w:p>
        </w:tc>
        <w:tc>
          <w:tcPr>
            <w:tcW w:w="1244" w:type="dxa"/>
            <w:tcBorders>
              <w:top w:val="single" w:sz="2" w:space="0" w:color="auto"/>
              <w:left w:val="single" w:sz="6" w:space="0" w:color="auto"/>
              <w:bottom w:val="single" w:sz="6" w:space="0" w:color="auto"/>
              <w:right w:val="single" w:sz="2" w:space="0" w:color="auto"/>
            </w:tcBorders>
            <w:vAlign w:val="center"/>
          </w:tcPr>
          <w:p w14:paraId="5F03EE05" w14:textId="77777777" w:rsidR="005D3CE3" w:rsidRPr="00536FDE" w:rsidRDefault="005D3CE3" w:rsidP="007C56B5">
            <w:pPr>
              <w:pStyle w:val="afa"/>
              <w:rPr>
                <w:color w:val="auto"/>
              </w:rPr>
            </w:pPr>
            <w:r w:rsidRPr="00536FDE">
              <w:rPr>
                <w:rFonts w:hint="eastAsia"/>
                <w:color w:val="auto"/>
              </w:rPr>
              <w:t>0人（※）</w:t>
            </w:r>
          </w:p>
        </w:tc>
        <w:tc>
          <w:tcPr>
            <w:tcW w:w="1245" w:type="dxa"/>
            <w:tcBorders>
              <w:top w:val="single" w:sz="2" w:space="0" w:color="auto"/>
              <w:left w:val="single" w:sz="2" w:space="0" w:color="auto"/>
              <w:bottom w:val="single" w:sz="6" w:space="0" w:color="auto"/>
              <w:right w:val="double" w:sz="4" w:space="0" w:color="auto"/>
            </w:tcBorders>
            <w:vAlign w:val="center"/>
          </w:tcPr>
          <w:p w14:paraId="34CF21DD" w14:textId="77777777" w:rsidR="005D3CE3" w:rsidRPr="00536FDE" w:rsidRDefault="005D3CE3" w:rsidP="007C56B5">
            <w:pPr>
              <w:pStyle w:val="afa"/>
              <w:rPr>
                <w:color w:val="auto"/>
              </w:rPr>
            </w:pPr>
            <w:r w:rsidRPr="00536FDE">
              <w:rPr>
                <w:rFonts w:hint="eastAsia"/>
                <w:color w:val="auto"/>
              </w:rPr>
              <w:t>1,500人</w:t>
            </w:r>
          </w:p>
        </w:tc>
        <w:tc>
          <w:tcPr>
            <w:tcW w:w="1244" w:type="dxa"/>
            <w:tcBorders>
              <w:top w:val="single" w:sz="2" w:space="0" w:color="auto"/>
              <w:left w:val="double" w:sz="4" w:space="0" w:color="auto"/>
              <w:bottom w:val="single" w:sz="6" w:space="0" w:color="auto"/>
              <w:right w:val="single" w:sz="2" w:space="0" w:color="auto"/>
            </w:tcBorders>
            <w:vAlign w:val="center"/>
          </w:tcPr>
          <w:p w14:paraId="0952F248" w14:textId="77777777" w:rsidR="005D3CE3" w:rsidRPr="00536FDE" w:rsidRDefault="005D3CE3" w:rsidP="007C56B5">
            <w:pPr>
              <w:pStyle w:val="afa"/>
              <w:rPr>
                <w:color w:val="auto"/>
              </w:rPr>
            </w:pPr>
            <w:r w:rsidRPr="00536FDE">
              <w:rPr>
                <w:rFonts w:hint="eastAsia"/>
                <w:color w:val="auto"/>
              </w:rPr>
              <w:t>1,500人</w:t>
            </w:r>
          </w:p>
        </w:tc>
        <w:tc>
          <w:tcPr>
            <w:tcW w:w="1245" w:type="dxa"/>
            <w:tcBorders>
              <w:top w:val="single" w:sz="2" w:space="0" w:color="auto"/>
              <w:left w:val="single" w:sz="2" w:space="0" w:color="auto"/>
              <w:bottom w:val="single" w:sz="6" w:space="0" w:color="auto"/>
              <w:right w:val="single" w:sz="2" w:space="0" w:color="auto"/>
            </w:tcBorders>
            <w:vAlign w:val="center"/>
          </w:tcPr>
          <w:p w14:paraId="4E256336" w14:textId="77777777" w:rsidR="005D3CE3" w:rsidRPr="00536FDE" w:rsidRDefault="005D3CE3" w:rsidP="007C56B5">
            <w:pPr>
              <w:pStyle w:val="afa"/>
              <w:rPr>
                <w:color w:val="auto"/>
              </w:rPr>
            </w:pPr>
            <w:r w:rsidRPr="00536FDE">
              <w:rPr>
                <w:rFonts w:hint="eastAsia"/>
                <w:color w:val="auto"/>
              </w:rPr>
              <w:t>1,500人</w:t>
            </w:r>
          </w:p>
        </w:tc>
        <w:tc>
          <w:tcPr>
            <w:tcW w:w="1245" w:type="dxa"/>
            <w:tcBorders>
              <w:top w:val="single" w:sz="2" w:space="0" w:color="auto"/>
              <w:left w:val="single" w:sz="2" w:space="0" w:color="auto"/>
              <w:bottom w:val="single" w:sz="6" w:space="0" w:color="auto"/>
              <w:right w:val="single" w:sz="6" w:space="0" w:color="auto"/>
            </w:tcBorders>
            <w:vAlign w:val="center"/>
          </w:tcPr>
          <w:p w14:paraId="0B5BEB28" w14:textId="77777777" w:rsidR="005D3CE3" w:rsidRPr="00536FDE" w:rsidRDefault="005D3CE3" w:rsidP="007C56B5">
            <w:pPr>
              <w:pStyle w:val="afa"/>
              <w:rPr>
                <w:color w:val="auto"/>
              </w:rPr>
            </w:pPr>
            <w:r w:rsidRPr="00536FDE">
              <w:rPr>
                <w:rFonts w:hint="eastAsia"/>
                <w:color w:val="auto"/>
              </w:rPr>
              <w:t>1,500人</w:t>
            </w:r>
          </w:p>
        </w:tc>
      </w:tr>
    </w:tbl>
    <w:p w14:paraId="55CE55CD" w14:textId="77777777" w:rsidR="005D3CE3" w:rsidRPr="00536FDE" w:rsidRDefault="005D3CE3" w:rsidP="005D3CE3">
      <w:pPr>
        <w:widowControl/>
        <w:jc w:val="left"/>
      </w:pPr>
      <w:r w:rsidRPr="00536FDE">
        <w:rPr>
          <w:rFonts w:hint="eastAsia"/>
        </w:rPr>
        <w:t xml:space="preserve">　</w:t>
      </w:r>
      <w:r w:rsidRPr="00536FDE">
        <w:rPr>
          <w:rFonts w:hint="eastAsia"/>
          <w:sz w:val="18"/>
        </w:rPr>
        <w:t>※荒天により中止</w:t>
      </w:r>
    </w:p>
    <w:p w14:paraId="67BE752F" w14:textId="77777777" w:rsidR="005D3CE3" w:rsidRDefault="005D3CE3" w:rsidP="005D3CE3">
      <w:pPr>
        <w:widowControl/>
        <w:jc w:val="left"/>
      </w:pPr>
      <w:r>
        <w:br w:type="page"/>
      </w:r>
    </w:p>
    <w:p w14:paraId="10A27281" w14:textId="77777777" w:rsidR="005D3CE3" w:rsidRPr="00C40E67" w:rsidRDefault="005D3CE3" w:rsidP="005D3CE3">
      <w:pPr>
        <w:pStyle w:val="affff6"/>
        <w:spacing w:after="72"/>
        <w:ind w:left="120" w:right="-120"/>
        <w:rPr>
          <w:bCs/>
        </w:rPr>
      </w:pPr>
      <w:r>
        <w:rPr>
          <w:rFonts w:hint="eastAsia"/>
          <w:bCs/>
        </w:rPr>
        <w:t>⑯</w:t>
      </w:r>
      <w:r w:rsidRPr="00C40E67">
        <w:rPr>
          <w:rFonts w:hint="eastAsia"/>
          <w:bCs/>
        </w:rPr>
        <w:t>健康長寿協力湯の推進</w:t>
      </w:r>
    </w:p>
    <w:p w14:paraId="430F7DF4" w14:textId="50717713" w:rsidR="005D3CE3" w:rsidRPr="00536FDE" w:rsidRDefault="005D3CE3" w:rsidP="005D3CE3">
      <w:pPr>
        <w:pStyle w:val="a2"/>
        <w:numPr>
          <w:ilvl w:val="0"/>
          <w:numId w:val="0"/>
        </w:numPr>
        <w:ind w:left="240" w:right="120" w:hangingChars="100" w:hanging="240"/>
      </w:pPr>
      <w:r>
        <w:rPr>
          <w:rFonts w:hint="eastAsia"/>
          <w:kern w:val="0"/>
        </w:rPr>
        <w:t>・</w:t>
      </w:r>
      <w:r w:rsidRPr="00536FDE">
        <w:rPr>
          <w:rFonts w:hint="eastAsia"/>
          <w:kern w:val="0"/>
        </w:rPr>
        <w:t>60</w:t>
      </w:r>
      <w:r>
        <w:rPr>
          <w:rFonts w:hint="eastAsia"/>
          <w:kern w:val="0"/>
        </w:rPr>
        <w:t>歳以上の方に、</w:t>
      </w:r>
      <w:r w:rsidRPr="001141D2">
        <w:rPr>
          <w:rFonts w:hint="eastAsia"/>
          <w:color w:val="000000" w:themeColor="text1"/>
          <w:kern w:val="0"/>
        </w:rPr>
        <w:t>高齢</w:t>
      </w:r>
      <w:r w:rsidRPr="001141D2">
        <w:rPr>
          <w:rFonts w:hint="eastAsia"/>
          <w:color w:val="000000" w:themeColor="text1"/>
        </w:rPr>
        <w:t>者の健康</w:t>
      </w:r>
      <w:r w:rsidR="00662126">
        <w:rPr>
          <w:rFonts w:hint="eastAsia"/>
        </w:rPr>
        <w:t>増進と地域の人々との交流</w:t>
      </w:r>
      <w:r w:rsidRPr="00536FDE">
        <w:rPr>
          <w:rFonts w:hint="eastAsia"/>
        </w:rPr>
        <w:t>促進のため、区内銭湯を通常の半額程度で利用できる入浴証の引換券を発送しています。</w:t>
      </w:r>
    </w:p>
    <w:p w14:paraId="445FD13B" w14:textId="77777777" w:rsidR="005D3CE3" w:rsidRPr="00536FDE" w:rsidRDefault="005D3CE3" w:rsidP="005D3CE3">
      <w:pPr>
        <w:widowControl/>
        <w:spacing w:line="440" w:lineRule="exact"/>
        <w:ind w:left="240" w:hangingChars="100" w:hanging="240"/>
        <w:jc w:val="left"/>
        <w:rPr>
          <w:rFonts w:hAnsi="ＭＳ 明朝"/>
          <w:kern w:val="0"/>
        </w:rPr>
      </w:pPr>
      <w:r w:rsidRPr="00536FDE">
        <w:rPr>
          <w:rFonts w:hint="eastAsia"/>
        </w:rPr>
        <w:t>・ふれあいづくり、健康づくりの視点から、公衆浴場の活用を進め、一層の利用の</w:t>
      </w:r>
      <w:r w:rsidRPr="00536FDE">
        <w:rPr>
          <w:rFonts w:hint="eastAsia"/>
          <w:kern w:val="0"/>
        </w:rPr>
        <w:t>促進に努めます。</w:t>
      </w:r>
    </w:p>
    <w:p w14:paraId="2AEAAB3D" w14:textId="77777777" w:rsidR="005D3CE3" w:rsidRPr="00536FDE" w:rsidRDefault="005D3CE3" w:rsidP="005D3CE3">
      <w:pPr>
        <w:widowControl/>
        <w:jc w:val="left"/>
        <w:rPr>
          <w:rFonts w:hAnsi="ＭＳ 明朝"/>
          <w:kern w:val="0"/>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62"/>
        <w:gridCol w:w="1221"/>
        <w:gridCol w:w="1222"/>
        <w:gridCol w:w="1221"/>
        <w:gridCol w:w="1222"/>
        <w:gridCol w:w="1222"/>
      </w:tblGrid>
      <w:tr w:rsidR="005D3CE3" w:rsidRPr="00536FDE" w14:paraId="61C4B02C" w14:textId="77777777" w:rsidTr="007C56B5">
        <w:trPr>
          <w:trHeight w:val="680"/>
        </w:trPr>
        <w:tc>
          <w:tcPr>
            <w:tcW w:w="2662" w:type="dxa"/>
            <w:tcBorders>
              <w:top w:val="single" w:sz="6" w:space="0" w:color="auto"/>
              <w:bottom w:val="single" w:sz="6" w:space="0" w:color="auto"/>
              <w:right w:val="single" w:sz="6" w:space="0" w:color="auto"/>
            </w:tcBorders>
            <w:shd w:val="clear" w:color="auto" w:fill="E4E4E4"/>
            <w:vAlign w:val="center"/>
          </w:tcPr>
          <w:p w14:paraId="07B7FEBB" w14:textId="77777777" w:rsidR="005D3CE3" w:rsidRPr="00536FDE" w:rsidRDefault="005D3CE3" w:rsidP="007C56B5">
            <w:pPr>
              <w:jc w:val="center"/>
              <w:rPr>
                <w:rFonts w:ascii="ＭＳ ゴシック" w:eastAsia="ＭＳ ゴシック" w:hAnsi="ＭＳ ゴシック"/>
                <w:sz w:val="18"/>
                <w:szCs w:val="18"/>
              </w:rPr>
            </w:pPr>
          </w:p>
        </w:tc>
        <w:tc>
          <w:tcPr>
            <w:tcW w:w="1221" w:type="dxa"/>
            <w:tcBorders>
              <w:top w:val="single" w:sz="6" w:space="0" w:color="auto"/>
              <w:left w:val="single" w:sz="6" w:space="0" w:color="auto"/>
              <w:bottom w:val="single" w:sz="6" w:space="0" w:color="auto"/>
            </w:tcBorders>
            <w:shd w:val="clear" w:color="auto" w:fill="E4E4E4"/>
            <w:vAlign w:val="center"/>
          </w:tcPr>
          <w:p w14:paraId="38B40EEC"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令和４年度</w:t>
            </w:r>
          </w:p>
          <w:p w14:paraId="6EAD360B"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実績</w:t>
            </w:r>
          </w:p>
        </w:tc>
        <w:tc>
          <w:tcPr>
            <w:tcW w:w="1222" w:type="dxa"/>
            <w:tcBorders>
              <w:top w:val="single" w:sz="6" w:space="0" w:color="auto"/>
              <w:bottom w:val="single" w:sz="6" w:space="0" w:color="auto"/>
              <w:right w:val="double" w:sz="4" w:space="0" w:color="auto"/>
            </w:tcBorders>
            <w:shd w:val="clear" w:color="auto" w:fill="E4E4E4"/>
            <w:vAlign w:val="center"/>
          </w:tcPr>
          <w:p w14:paraId="05FF3AB0"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令和５年度</w:t>
            </w:r>
          </w:p>
          <w:p w14:paraId="2B7B1AA0"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（見込み）</w:t>
            </w:r>
          </w:p>
        </w:tc>
        <w:tc>
          <w:tcPr>
            <w:tcW w:w="1221" w:type="dxa"/>
            <w:tcBorders>
              <w:top w:val="single" w:sz="6" w:space="0" w:color="auto"/>
              <w:left w:val="double" w:sz="4" w:space="0" w:color="auto"/>
              <w:bottom w:val="single" w:sz="6" w:space="0" w:color="auto"/>
            </w:tcBorders>
            <w:shd w:val="clear" w:color="auto" w:fill="E4E4E4"/>
            <w:vAlign w:val="center"/>
          </w:tcPr>
          <w:p w14:paraId="2CB937CE"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令和６年度</w:t>
            </w:r>
          </w:p>
          <w:p w14:paraId="589E9ED8"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（2024年度）</w:t>
            </w:r>
          </w:p>
        </w:tc>
        <w:tc>
          <w:tcPr>
            <w:tcW w:w="1222" w:type="dxa"/>
            <w:tcBorders>
              <w:top w:val="single" w:sz="6" w:space="0" w:color="auto"/>
              <w:bottom w:val="single" w:sz="6" w:space="0" w:color="auto"/>
            </w:tcBorders>
            <w:shd w:val="clear" w:color="auto" w:fill="E4E4E4"/>
            <w:vAlign w:val="center"/>
          </w:tcPr>
          <w:p w14:paraId="5840A979"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令和７年度</w:t>
            </w:r>
          </w:p>
          <w:p w14:paraId="43B25B1A"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（2025年度）</w:t>
            </w:r>
          </w:p>
        </w:tc>
        <w:tc>
          <w:tcPr>
            <w:tcW w:w="1222" w:type="dxa"/>
            <w:tcBorders>
              <w:top w:val="single" w:sz="6" w:space="0" w:color="auto"/>
              <w:bottom w:val="single" w:sz="6" w:space="0" w:color="auto"/>
              <w:right w:val="single" w:sz="6" w:space="0" w:color="auto"/>
            </w:tcBorders>
            <w:shd w:val="clear" w:color="auto" w:fill="E4E4E4"/>
            <w:vAlign w:val="center"/>
          </w:tcPr>
          <w:p w14:paraId="2C5DCD9D"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令和８年度</w:t>
            </w:r>
          </w:p>
          <w:p w14:paraId="25A5B95B" w14:textId="77777777" w:rsidR="005D3CE3" w:rsidRPr="00536FDE" w:rsidRDefault="005D3CE3" w:rsidP="007C56B5">
            <w:pPr>
              <w:autoSpaceDN w:val="0"/>
              <w:jc w:val="center"/>
              <w:rPr>
                <w:rFonts w:ascii="ＭＳ Ｐゴシック" w:eastAsia="ＭＳ Ｐゴシック" w:hAnsi="ＭＳ Ｐゴシック"/>
                <w:sz w:val="20"/>
                <w:szCs w:val="20"/>
              </w:rPr>
            </w:pPr>
            <w:r w:rsidRPr="00536FDE">
              <w:rPr>
                <w:rFonts w:ascii="ＭＳ Ｐゴシック" w:eastAsia="ＭＳ Ｐゴシック" w:hAnsi="ＭＳ Ｐゴシック" w:hint="eastAsia"/>
                <w:sz w:val="20"/>
                <w:szCs w:val="20"/>
              </w:rPr>
              <w:t>（2026年度）</w:t>
            </w:r>
          </w:p>
        </w:tc>
      </w:tr>
      <w:tr w:rsidR="005D3CE3" w:rsidRPr="00536FDE" w14:paraId="1C90360B" w14:textId="77777777" w:rsidTr="007C56B5">
        <w:trPr>
          <w:trHeight w:val="680"/>
        </w:trPr>
        <w:tc>
          <w:tcPr>
            <w:tcW w:w="2662" w:type="dxa"/>
            <w:tcBorders>
              <w:top w:val="single" w:sz="6" w:space="0" w:color="auto"/>
              <w:left w:val="single" w:sz="6" w:space="0" w:color="auto"/>
              <w:bottom w:val="single" w:sz="2" w:space="0" w:color="auto"/>
              <w:right w:val="single" w:sz="6" w:space="0" w:color="auto"/>
            </w:tcBorders>
            <w:vAlign w:val="center"/>
          </w:tcPr>
          <w:p w14:paraId="51A77933" w14:textId="77777777" w:rsidR="005D3CE3" w:rsidRPr="00536FDE" w:rsidRDefault="005D3CE3" w:rsidP="007C56B5">
            <w:pPr>
              <w:pStyle w:val="afa"/>
              <w:jc w:val="left"/>
              <w:rPr>
                <w:color w:val="auto"/>
              </w:rPr>
            </w:pPr>
            <w:r w:rsidRPr="00536FDE">
              <w:rPr>
                <w:rFonts w:hint="eastAsia"/>
                <w:color w:val="auto"/>
              </w:rPr>
              <w:t>入浴証引換人数</w:t>
            </w:r>
          </w:p>
        </w:tc>
        <w:tc>
          <w:tcPr>
            <w:tcW w:w="1221" w:type="dxa"/>
            <w:tcBorders>
              <w:top w:val="single" w:sz="6" w:space="0" w:color="auto"/>
              <w:left w:val="single" w:sz="6" w:space="0" w:color="auto"/>
              <w:bottom w:val="single" w:sz="2" w:space="0" w:color="auto"/>
              <w:right w:val="single" w:sz="2" w:space="0" w:color="auto"/>
            </w:tcBorders>
            <w:vAlign w:val="center"/>
          </w:tcPr>
          <w:p w14:paraId="20E184FA" w14:textId="77777777" w:rsidR="005D3CE3" w:rsidRPr="00536FDE" w:rsidRDefault="005D3CE3" w:rsidP="007C56B5">
            <w:pPr>
              <w:pStyle w:val="afa"/>
              <w:rPr>
                <w:color w:val="auto"/>
              </w:rPr>
            </w:pPr>
            <w:r w:rsidRPr="00536FDE">
              <w:rPr>
                <w:rFonts w:hint="eastAsia"/>
                <w:color w:val="auto"/>
              </w:rPr>
              <w:t>2,634人</w:t>
            </w:r>
          </w:p>
        </w:tc>
        <w:tc>
          <w:tcPr>
            <w:tcW w:w="1222" w:type="dxa"/>
            <w:tcBorders>
              <w:top w:val="single" w:sz="6" w:space="0" w:color="auto"/>
              <w:left w:val="single" w:sz="2" w:space="0" w:color="auto"/>
              <w:bottom w:val="single" w:sz="2" w:space="0" w:color="auto"/>
              <w:right w:val="double" w:sz="4" w:space="0" w:color="auto"/>
            </w:tcBorders>
            <w:vAlign w:val="center"/>
          </w:tcPr>
          <w:p w14:paraId="06B7306F" w14:textId="77777777" w:rsidR="005D3CE3" w:rsidRPr="00536FDE" w:rsidRDefault="005D3CE3" w:rsidP="007C56B5">
            <w:pPr>
              <w:pStyle w:val="afa"/>
              <w:rPr>
                <w:color w:val="auto"/>
              </w:rPr>
            </w:pPr>
            <w:r w:rsidRPr="00536FDE">
              <w:rPr>
                <w:rFonts w:hint="eastAsia"/>
                <w:color w:val="auto"/>
              </w:rPr>
              <w:t>2,746人</w:t>
            </w:r>
          </w:p>
        </w:tc>
        <w:tc>
          <w:tcPr>
            <w:tcW w:w="1221" w:type="dxa"/>
            <w:tcBorders>
              <w:top w:val="single" w:sz="6" w:space="0" w:color="auto"/>
              <w:left w:val="double" w:sz="4" w:space="0" w:color="auto"/>
              <w:bottom w:val="single" w:sz="2" w:space="0" w:color="auto"/>
              <w:right w:val="single" w:sz="2" w:space="0" w:color="auto"/>
            </w:tcBorders>
            <w:vAlign w:val="center"/>
          </w:tcPr>
          <w:p w14:paraId="3CC9BBFC" w14:textId="77777777" w:rsidR="005D3CE3" w:rsidRPr="00536FDE" w:rsidRDefault="005D3CE3" w:rsidP="007C56B5">
            <w:pPr>
              <w:pStyle w:val="afa"/>
              <w:rPr>
                <w:color w:val="auto"/>
              </w:rPr>
            </w:pPr>
            <w:r w:rsidRPr="00536FDE">
              <w:rPr>
                <w:rFonts w:hint="eastAsia"/>
                <w:color w:val="auto"/>
              </w:rPr>
              <w:t>2,920人</w:t>
            </w:r>
          </w:p>
        </w:tc>
        <w:tc>
          <w:tcPr>
            <w:tcW w:w="1222" w:type="dxa"/>
            <w:tcBorders>
              <w:top w:val="single" w:sz="6" w:space="0" w:color="auto"/>
              <w:left w:val="single" w:sz="2" w:space="0" w:color="auto"/>
              <w:bottom w:val="single" w:sz="2" w:space="0" w:color="auto"/>
              <w:right w:val="single" w:sz="2" w:space="0" w:color="auto"/>
            </w:tcBorders>
            <w:vAlign w:val="center"/>
          </w:tcPr>
          <w:p w14:paraId="223D8C17" w14:textId="77777777" w:rsidR="005D3CE3" w:rsidRPr="00536FDE" w:rsidRDefault="005D3CE3" w:rsidP="007C56B5">
            <w:pPr>
              <w:pStyle w:val="afa"/>
              <w:rPr>
                <w:color w:val="auto"/>
              </w:rPr>
            </w:pPr>
            <w:r w:rsidRPr="00536FDE">
              <w:rPr>
                <w:rFonts w:hint="eastAsia"/>
                <w:color w:val="auto"/>
              </w:rPr>
              <w:t>2,960人</w:t>
            </w:r>
          </w:p>
        </w:tc>
        <w:tc>
          <w:tcPr>
            <w:tcW w:w="1222" w:type="dxa"/>
            <w:tcBorders>
              <w:top w:val="single" w:sz="6" w:space="0" w:color="auto"/>
              <w:left w:val="single" w:sz="2" w:space="0" w:color="auto"/>
              <w:bottom w:val="single" w:sz="2" w:space="0" w:color="auto"/>
              <w:right w:val="single" w:sz="6" w:space="0" w:color="auto"/>
            </w:tcBorders>
            <w:vAlign w:val="center"/>
          </w:tcPr>
          <w:p w14:paraId="2E340428" w14:textId="77777777" w:rsidR="005D3CE3" w:rsidRPr="00536FDE" w:rsidRDefault="005D3CE3" w:rsidP="007C56B5">
            <w:pPr>
              <w:pStyle w:val="afa"/>
              <w:rPr>
                <w:color w:val="auto"/>
              </w:rPr>
            </w:pPr>
            <w:r w:rsidRPr="00536FDE">
              <w:rPr>
                <w:rFonts w:hint="eastAsia"/>
                <w:color w:val="auto"/>
              </w:rPr>
              <w:t>2,760人</w:t>
            </w:r>
          </w:p>
        </w:tc>
      </w:tr>
      <w:tr w:rsidR="005D3CE3" w:rsidRPr="00536FDE" w14:paraId="3F98771D" w14:textId="77777777" w:rsidTr="007C56B5">
        <w:trPr>
          <w:trHeight w:val="680"/>
        </w:trPr>
        <w:tc>
          <w:tcPr>
            <w:tcW w:w="2662" w:type="dxa"/>
            <w:tcBorders>
              <w:top w:val="single" w:sz="2" w:space="0" w:color="auto"/>
              <w:left w:val="single" w:sz="6" w:space="0" w:color="auto"/>
              <w:bottom w:val="single" w:sz="6" w:space="0" w:color="auto"/>
              <w:right w:val="single" w:sz="6" w:space="0" w:color="auto"/>
            </w:tcBorders>
            <w:vAlign w:val="center"/>
          </w:tcPr>
          <w:p w14:paraId="637610B9" w14:textId="77777777" w:rsidR="005D3CE3" w:rsidRPr="00536FDE" w:rsidRDefault="005D3CE3" w:rsidP="007C56B5">
            <w:pPr>
              <w:pStyle w:val="afa"/>
              <w:jc w:val="left"/>
              <w:rPr>
                <w:color w:val="auto"/>
              </w:rPr>
            </w:pPr>
            <w:r w:rsidRPr="00536FDE">
              <w:rPr>
                <w:rFonts w:hint="eastAsia"/>
                <w:color w:val="auto"/>
              </w:rPr>
              <w:t>利用回数（延）</w:t>
            </w:r>
          </w:p>
        </w:tc>
        <w:tc>
          <w:tcPr>
            <w:tcW w:w="1221" w:type="dxa"/>
            <w:tcBorders>
              <w:top w:val="single" w:sz="2" w:space="0" w:color="auto"/>
              <w:left w:val="single" w:sz="6" w:space="0" w:color="auto"/>
              <w:bottom w:val="single" w:sz="6" w:space="0" w:color="auto"/>
              <w:right w:val="single" w:sz="2" w:space="0" w:color="auto"/>
            </w:tcBorders>
            <w:vAlign w:val="center"/>
          </w:tcPr>
          <w:p w14:paraId="436C630C" w14:textId="77777777" w:rsidR="005D3CE3" w:rsidRPr="00536FDE" w:rsidRDefault="005D3CE3" w:rsidP="007C56B5">
            <w:pPr>
              <w:pStyle w:val="afa"/>
              <w:ind w:leftChars="-22" w:left="-53"/>
              <w:rPr>
                <w:color w:val="auto"/>
              </w:rPr>
            </w:pPr>
            <w:r w:rsidRPr="00536FDE">
              <w:rPr>
                <w:rFonts w:hint="eastAsia"/>
                <w:color w:val="auto"/>
              </w:rPr>
              <w:t>988,956回</w:t>
            </w:r>
          </w:p>
        </w:tc>
        <w:tc>
          <w:tcPr>
            <w:tcW w:w="1222" w:type="dxa"/>
            <w:tcBorders>
              <w:top w:val="single" w:sz="2" w:space="0" w:color="auto"/>
              <w:left w:val="single" w:sz="2" w:space="0" w:color="auto"/>
              <w:bottom w:val="single" w:sz="6" w:space="0" w:color="auto"/>
              <w:right w:val="double" w:sz="4" w:space="0" w:color="auto"/>
            </w:tcBorders>
            <w:vAlign w:val="center"/>
          </w:tcPr>
          <w:p w14:paraId="30209508" w14:textId="77777777" w:rsidR="005D3CE3" w:rsidRPr="00536FDE" w:rsidRDefault="005D3CE3" w:rsidP="007C56B5">
            <w:pPr>
              <w:pStyle w:val="afa"/>
              <w:ind w:leftChars="-22" w:left="-53"/>
              <w:rPr>
                <w:color w:val="auto"/>
              </w:rPr>
            </w:pPr>
            <w:r w:rsidRPr="00536FDE">
              <w:rPr>
                <w:rFonts w:hint="eastAsia"/>
                <w:color w:val="auto"/>
              </w:rPr>
              <w:t>960,000回</w:t>
            </w:r>
          </w:p>
        </w:tc>
        <w:tc>
          <w:tcPr>
            <w:tcW w:w="1221" w:type="dxa"/>
            <w:tcBorders>
              <w:top w:val="single" w:sz="2" w:space="0" w:color="auto"/>
              <w:left w:val="double" w:sz="4" w:space="0" w:color="auto"/>
              <w:bottom w:val="single" w:sz="6" w:space="0" w:color="auto"/>
              <w:right w:val="single" w:sz="2" w:space="0" w:color="auto"/>
            </w:tcBorders>
            <w:vAlign w:val="center"/>
          </w:tcPr>
          <w:p w14:paraId="6D022D4B" w14:textId="77777777" w:rsidR="005D3CE3" w:rsidRPr="00536FDE" w:rsidRDefault="005D3CE3" w:rsidP="007C56B5">
            <w:pPr>
              <w:pStyle w:val="afa"/>
              <w:ind w:leftChars="-22" w:left="-53"/>
              <w:rPr>
                <w:color w:val="auto"/>
              </w:rPr>
            </w:pPr>
            <w:r w:rsidRPr="00536FDE">
              <w:rPr>
                <w:rFonts w:hint="eastAsia"/>
                <w:color w:val="auto"/>
              </w:rPr>
              <w:t>960,000回</w:t>
            </w:r>
          </w:p>
        </w:tc>
        <w:tc>
          <w:tcPr>
            <w:tcW w:w="1222" w:type="dxa"/>
            <w:tcBorders>
              <w:top w:val="single" w:sz="2" w:space="0" w:color="auto"/>
              <w:left w:val="single" w:sz="2" w:space="0" w:color="auto"/>
              <w:bottom w:val="single" w:sz="6" w:space="0" w:color="auto"/>
              <w:right w:val="single" w:sz="2" w:space="0" w:color="auto"/>
            </w:tcBorders>
            <w:vAlign w:val="center"/>
          </w:tcPr>
          <w:p w14:paraId="07908AD7" w14:textId="77777777" w:rsidR="005D3CE3" w:rsidRPr="00536FDE" w:rsidRDefault="005D3CE3" w:rsidP="007C56B5">
            <w:pPr>
              <w:pStyle w:val="afa"/>
              <w:ind w:leftChars="-22" w:left="-53"/>
              <w:rPr>
                <w:color w:val="auto"/>
              </w:rPr>
            </w:pPr>
            <w:r w:rsidRPr="00536FDE">
              <w:rPr>
                <w:rFonts w:hint="eastAsia"/>
                <w:color w:val="auto"/>
              </w:rPr>
              <w:t>960,000回</w:t>
            </w:r>
          </w:p>
        </w:tc>
        <w:tc>
          <w:tcPr>
            <w:tcW w:w="1222" w:type="dxa"/>
            <w:tcBorders>
              <w:top w:val="single" w:sz="2" w:space="0" w:color="auto"/>
              <w:left w:val="single" w:sz="2" w:space="0" w:color="auto"/>
              <w:bottom w:val="single" w:sz="6" w:space="0" w:color="auto"/>
              <w:right w:val="single" w:sz="6" w:space="0" w:color="auto"/>
            </w:tcBorders>
            <w:vAlign w:val="center"/>
          </w:tcPr>
          <w:p w14:paraId="4F2AFF7E" w14:textId="77777777" w:rsidR="005D3CE3" w:rsidRPr="00536FDE" w:rsidRDefault="005D3CE3" w:rsidP="007C56B5">
            <w:pPr>
              <w:pStyle w:val="afa"/>
              <w:ind w:leftChars="-22" w:left="-53"/>
              <w:rPr>
                <w:color w:val="auto"/>
              </w:rPr>
            </w:pPr>
            <w:r w:rsidRPr="00536FDE">
              <w:rPr>
                <w:rFonts w:hint="eastAsia"/>
                <w:color w:val="auto"/>
              </w:rPr>
              <w:t>960,000回</w:t>
            </w:r>
          </w:p>
        </w:tc>
      </w:tr>
    </w:tbl>
    <w:p w14:paraId="571E746B" w14:textId="77777777" w:rsidR="005D3CE3" w:rsidRPr="006F0DBD" w:rsidRDefault="005D3CE3" w:rsidP="005D3CE3">
      <w:pPr>
        <w:snapToGrid w:val="0"/>
        <w:spacing w:line="240" w:lineRule="exact"/>
      </w:pPr>
    </w:p>
    <w:p w14:paraId="46650164" w14:textId="77777777" w:rsidR="005D3CE3" w:rsidRPr="006F0DBD" w:rsidRDefault="005D3CE3" w:rsidP="005D3CE3">
      <w:pPr>
        <w:snapToGrid w:val="0"/>
        <w:spacing w:line="240" w:lineRule="exact"/>
      </w:pPr>
    </w:p>
    <w:p w14:paraId="2BF32EF9" w14:textId="77777777" w:rsidR="005D3CE3" w:rsidRPr="00EB1DC2" w:rsidRDefault="005D3CE3" w:rsidP="005D3CE3">
      <w:pPr>
        <w:pStyle w:val="affff6"/>
        <w:spacing w:after="72"/>
        <w:ind w:left="120" w:right="-120"/>
      </w:pPr>
      <w:r>
        <w:rPr>
          <w:rFonts w:hint="eastAsia"/>
        </w:rPr>
        <w:t>⑰</w:t>
      </w:r>
      <w:r w:rsidRPr="00EB1DC2">
        <w:rPr>
          <w:rFonts w:hint="eastAsia"/>
        </w:rPr>
        <w:t>三療サービスの実施</w:t>
      </w:r>
    </w:p>
    <w:p w14:paraId="2B5DD189" w14:textId="77777777" w:rsidR="005D3CE3" w:rsidRPr="006F0DBD" w:rsidRDefault="005D3CE3" w:rsidP="005D3CE3">
      <w:pPr>
        <w:pStyle w:val="a2"/>
        <w:tabs>
          <w:tab w:val="num" w:pos="624"/>
          <w:tab w:val="num" w:pos="9414"/>
        </w:tabs>
        <w:ind w:leftChars="50" w:left="384" w:right="120" w:hangingChars="110" w:hanging="264"/>
      </w:pPr>
      <w:r w:rsidRPr="006F0DBD">
        <w:rPr>
          <w:rFonts w:hint="eastAsia"/>
        </w:rPr>
        <w:t>75歳以上の方に</w:t>
      </w:r>
      <w:r w:rsidRPr="001141D2">
        <w:rPr>
          <w:rFonts w:hint="eastAsia"/>
          <w:color w:val="000000" w:themeColor="text1"/>
        </w:rPr>
        <w:t>は、は</w:t>
      </w:r>
      <w:r w:rsidRPr="006F0DBD">
        <w:rPr>
          <w:rFonts w:hint="eastAsia"/>
        </w:rPr>
        <w:t>り・きゅう・マッサージの施術を1回200円で受けられる三療券を、65歳以上の方には1回2,200</w:t>
      </w:r>
      <w:r>
        <w:rPr>
          <w:rFonts w:hint="eastAsia"/>
        </w:rPr>
        <w:t>円で受けられる三療割引券を希望により配付し、疲労回復と高齢</w:t>
      </w:r>
      <w:r w:rsidRPr="006F0DBD">
        <w:rPr>
          <w:rFonts w:hint="eastAsia"/>
        </w:rPr>
        <w:t>者の健康増進を図ります。</w:t>
      </w:r>
    </w:p>
    <w:p w14:paraId="493C4EC2" w14:textId="77777777" w:rsidR="005D3CE3" w:rsidRPr="0063003D" w:rsidRDefault="005D3CE3" w:rsidP="005D3CE3">
      <w:pPr>
        <w:spacing w:line="240" w:lineRule="exact"/>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676"/>
        <w:gridCol w:w="1218"/>
        <w:gridCol w:w="1219"/>
        <w:gridCol w:w="1219"/>
        <w:gridCol w:w="1219"/>
        <w:gridCol w:w="1219"/>
      </w:tblGrid>
      <w:tr w:rsidR="005D3CE3" w:rsidRPr="006F0DBD" w14:paraId="116384F5" w14:textId="77777777" w:rsidTr="007C56B5">
        <w:trPr>
          <w:trHeight w:val="680"/>
        </w:trPr>
        <w:tc>
          <w:tcPr>
            <w:tcW w:w="2676" w:type="dxa"/>
            <w:tcBorders>
              <w:top w:val="single" w:sz="6" w:space="0" w:color="auto"/>
              <w:bottom w:val="single" w:sz="6" w:space="0" w:color="auto"/>
              <w:right w:val="single" w:sz="6" w:space="0" w:color="auto"/>
            </w:tcBorders>
            <w:shd w:val="clear" w:color="auto" w:fill="E4E4E4"/>
            <w:vAlign w:val="center"/>
          </w:tcPr>
          <w:p w14:paraId="29A64816" w14:textId="77777777" w:rsidR="005D3CE3" w:rsidRPr="006F0DBD" w:rsidRDefault="005D3CE3" w:rsidP="007C56B5">
            <w:pPr>
              <w:jc w:val="center"/>
              <w:rPr>
                <w:rFonts w:ascii="ＭＳ ゴシック" w:eastAsia="ＭＳ ゴシック" w:hAnsi="ＭＳ ゴシック"/>
                <w:sz w:val="18"/>
                <w:szCs w:val="18"/>
              </w:rPr>
            </w:pPr>
          </w:p>
        </w:tc>
        <w:tc>
          <w:tcPr>
            <w:tcW w:w="1218" w:type="dxa"/>
            <w:tcBorders>
              <w:top w:val="single" w:sz="6" w:space="0" w:color="auto"/>
              <w:left w:val="single" w:sz="6" w:space="0" w:color="auto"/>
              <w:bottom w:val="single" w:sz="6" w:space="0" w:color="auto"/>
            </w:tcBorders>
            <w:shd w:val="clear" w:color="auto" w:fill="E4E4E4"/>
            <w:vAlign w:val="center"/>
          </w:tcPr>
          <w:p w14:paraId="6B28452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2F1450E"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19" w:type="dxa"/>
            <w:tcBorders>
              <w:top w:val="single" w:sz="6" w:space="0" w:color="auto"/>
              <w:bottom w:val="single" w:sz="6" w:space="0" w:color="auto"/>
              <w:right w:val="double" w:sz="4" w:space="0" w:color="auto"/>
            </w:tcBorders>
            <w:shd w:val="clear" w:color="auto" w:fill="E4E4E4"/>
            <w:vAlign w:val="center"/>
          </w:tcPr>
          <w:p w14:paraId="7CF2EEF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EC590FD"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19" w:type="dxa"/>
            <w:tcBorders>
              <w:top w:val="single" w:sz="6" w:space="0" w:color="auto"/>
              <w:left w:val="double" w:sz="4" w:space="0" w:color="auto"/>
              <w:bottom w:val="single" w:sz="6" w:space="0" w:color="auto"/>
            </w:tcBorders>
            <w:shd w:val="clear" w:color="auto" w:fill="E4E4E4"/>
            <w:vAlign w:val="center"/>
          </w:tcPr>
          <w:p w14:paraId="4C57E0A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252169F"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19" w:type="dxa"/>
            <w:tcBorders>
              <w:top w:val="single" w:sz="6" w:space="0" w:color="auto"/>
              <w:bottom w:val="single" w:sz="6" w:space="0" w:color="auto"/>
            </w:tcBorders>
            <w:shd w:val="clear" w:color="auto" w:fill="E4E4E4"/>
            <w:vAlign w:val="center"/>
          </w:tcPr>
          <w:p w14:paraId="023AB53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145F411"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19" w:type="dxa"/>
            <w:tcBorders>
              <w:top w:val="single" w:sz="6" w:space="0" w:color="auto"/>
              <w:bottom w:val="single" w:sz="6" w:space="0" w:color="auto"/>
              <w:right w:val="single" w:sz="6" w:space="0" w:color="auto"/>
            </w:tcBorders>
            <w:shd w:val="clear" w:color="auto" w:fill="E4E4E4"/>
            <w:vAlign w:val="center"/>
          </w:tcPr>
          <w:p w14:paraId="13B0ECC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5791692"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1A22875A" w14:textId="77777777" w:rsidTr="007C56B5">
        <w:trPr>
          <w:trHeight w:val="680"/>
        </w:trPr>
        <w:tc>
          <w:tcPr>
            <w:tcW w:w="2676" w:type="dxa"/>
            <w:tcBorders>
              <w:top w:val="single" w:sz="6" w:space="0" w:color="auto"/>
              <w:left w:val="single" w:sz="6" w:space="0" w:color="auto"/>
              <w:bottom w:val="single" w:sz="2" w:space="0" w:color="auto"/>
              <w:right w:val="single" w:sz="6" w:space="0" w:color="auto"/>
            </w:tcBorders>
            <w:vAlign w:val="center"/>
          </w:tcPr>
          <w:p w14:paraId="31F05B09" w14:textId="77777777" w:rsidR="005D3CE3" w:rsidRDefault="005D3CE3" w:rsidP="007C56B5">
            <w:pPr>
              <w:pStyle w:val="afa"/>
              <w:jc w:val="both"/>
              <w:rPr>
                <w:color w:val="auto"/>
              </w:rPr>
            </w:pPr>
            <w:r w:rsidRPr="006F0DBD">
              <w:rPr>
                <w:rFonts w:hint="eastAsia"/>
                <w:color w:val="auto"/>
              </w:rPr>
              <w:t>三療券申請者数</w:t>
            </w:r>
          </w:p>
          <w:p w14:paraId="6CE12C4D" w14:textId="77777777" w:rsidR="005D3CE3" w:rsidRPr="006F0DBD" w:rsidRDefault="005D3CE3" w:rsidP="007C56B5">
            <w:pPr>
              <w:pStyle w:val="afa"/>
              <w:jc w:val="both"/>
              <w:rPr>
                <w:color w:val="auto"/>
              </w:rPr>
            </w:pPr>
            <w:r>
              <w:rPr>
                <w:rFonts w:hint="eastAsia"/>
                <w:color w:val="auto"/>
              </w:rPr>
              <w:t>（75歳以上）</w:t>
            </w:r>
          </w:p>
        </w:tc>
        <w:tc>
          <w:tcPr>
            <w:tcW w:w="1218" w:type="dxa"/>
            <w:tcBorders>
              <w:top w:val="single" w:sz="6" w:space="0" w:color="auto"/>
              <w:left w:val="single" w:sz="6" w:space="0" w:color="auto"/>
              <w:bottom w:val="single" w:sz="2" w:space="0" w:color="auto"/>
              <w:right w:val="single" w:sz="2" w:space="0" w:color="auto"/>
            </w:tcBorders>
            <w:vAlign w:val="center"/>
          </w:tcPr>
          <w:p w14:paraId="156D837B" w14:textId="77777777" w:rsidR="005D3CE3" w:rsidRPr="00536FDE" w:rsidRDefault="005D3CE3" w:rsidP="007C56B5">
            <w:pPr>
              <w:pStyle w:val="afa"/>
              <w:rPr>
                <w:color w:val="auto"/>
              </w:rPr>
            </w:pPr>
            <w:r w:rsidRPr="00536FDE">
              <w:rPr>
                <w:rFonts w:hint="eastAsia"/>
                <w:color w:val="auto"/>
              </w:rPr>
              <w:t>7,092人</w:t>
            </w:r>
          </w:p>
        </w:tc>
        <w:tc>
          <w:tcPr>
            <w:tcW w:w="1219" w:type="dxa"/>
            <w:tcBorders>
              <w:top w:val="single" w:sz="6" w:space="0" w:color="auto"/>
              <w:left w:val="single" w:sz="2" w:space="0" w:color="auto"/>
              <w:bottom w:val="single" w:sz="2" w:space="0" w:color="auto"/>
              <w:right w:val="double" w:sz="4" w:space="0" w:color="auto"/>
            </w:tcBorders>
            <w:vAlign w:val="center"/>
          </w:tcPr>
          <w:p w14:paraId="2559C2C1" w14:textId="77777777" w:rsidR="005D3CE3" w:rsidRPr="00536FDE" w:rsidRDefault="005D3CE3" w:rsidP="007C56B5">
            <w:pPr>
              <w:pStyle w:val="afa"/>
              <w:rPr>
                <w:color w:val="auto"/>
              </w:rPr>
            </w:pPr>
            <w:r w:rsidRPr="00536FDE">
              <w:rPr>
                <w:rFonts w:hint="eastAsia"/>
                <w:color w:val="auto"/>
              </w:rPr>
              <w:t>7,540人</w:t>
            </w:r>
          </w:p>
        </w:tc>
        <w:tc>
          <w:tcPr>
            <w:tcW w:w="1219" w:type="dxa"/>
            <w:tcBorders>
              <w:top w:val="single" w:sz="6" w:space="0" w:color="auto"/>
              <w:left w:val="double" w:sz="4" w:space="0" w:color="auto"/>
              <w:bottom w:val="single" w:sz="2" w:space="0" w:color="auto"/>
              <w:right w:val="single" w:sz="2" w:space="0" w:color="auto"/>
            </w:tcBorders>
            <w:vAlign w:val="center"/>
          </w:tcPr>
          <w:p w14:paraId="7F911B02" w14:textId="77777777" w:rsidR="005D3CE3" w:rsidRPr="00536FDE" w:rsidRDefault="005D3CE3" w:rsidP="007C56B5">
            <w:pPr>
              <w:pStyle w:val="afa"/>
              <w:rPr>
                <w:color w:val="auto"/>
              </w:rPr>
            </w:pPr>
            <w:r w:rsidRPr="00536FDE">
              <w:rPr>
                <w:rFonts w:hint="eastAsia"/>
                <w:color w:val="auto"/>
              </w:rPr>
              <w:t>9,000人</w:t>
            </w:r>
          </w:p>
        </w:tc>
        <w:tc>
          <w:tcPr>
            <w:tcW w:w="1219" w:type="dxa"/>
            <w:tcBorders>
              <w:top w:val="single" w:sz="6" w:space="0" w:color="auto"/>
              <w:left w:val="single" w:sz="2" w:space="0" w:color="auto"/>
              <w:bottom w:val="single" w:sz="2" w:space="0" w:color="auto"/>
              <w:right w:val="single" w:sz="2" w:space="0" w:color="auto"/>
            </w:tcBorders>
            <w:vAlign w:val="center"/>
          </w:tcPr>
          <w:p w14:paraId="7CC62511" w14:textId="77777777" w:rsidR="005D3CE3" w:rsidRPr="00536FDE" w:rsidRDefault="005D3CE3" w:rsidP="007C56B5">
            <w:pPr>
              <w:pStyle w:val="afa"/>
              <w:rPr>
                <w:color w:val="auto"/>
              </w:rPr>
            </w:pPr>
            <w:r w:rsidRPr="00536FDE">
              <w:rPr>
                <w:rFonts w:hint="eastAsia"/>
                <w:color w:val="auto"/>
              </w:rPr>
              <w:t>9,000人</w:t>
            </w:r>
          </w:p>
        </w:tc>
        <w:tc>
          <w:tcPr>
            <w:tcW w:w="1219" w:type="dxa"/>
            <w:tcBorders>
              <w:top w:val="single" w:sz="6" w:space="0" w:color="auto"/>
              <w:left w:val="single" w:sz="2" w:space="0" w:color="auto"/>
              <w:bottom w:val="single" w:sz="2" w:space="0" w:color="auto"/>
              <w:right w:val="single" w:sz="6" w:space="0" w:color="auto"/>
            </w:tcBorders>
            <w:vAlign w:val="center"/>
          </w:tcPr>
          <w:p w14:paraId="5888FB6E" w14:textId="77777777" w:rsidR="005D3CE3" w:rsidRPr="00536FDE" w:rsidRDefault="005D3CE3" w:rsidP="007C56B5">
            <w:pPr>
              <w:pStyle w:val="afa"/>
              <w:rPr>
                <w:color w:val="auto"/>
              </w:rPr>
            </w:pPr>
            <w:r w:rsidRPr="00536FDE">
              <w:rPr>
                <w:rFonts w:hint="eastAsia"/>
                <w:color w:val="auto"/>
              </w:rPr>
              <w:t>9,000人</w:t>
            </w:r>
          </w:p>
        </w:tc>
      </w:tr>
      <w:tr w:rsidR="005D3CE3" w:rsidRPr="006F0DBD" w14:paraId="59554C9B" w14:textId="77777777" w:rsidTr="007C56B5">
        <w:trPr>
          <w:trHeight w:val="680"/>
        </w:trPr>
        <w:tc>
          <w:tcPr>
            <w:tcW w:w="2676" w:type="dxa"/>
            <w:tcBorders>
              <w:top w:val="single" w:sz="2" w:space="0" w:color="auto"/>
              <w:left w:val="single" w:sz="6" w:space="0" w:color="auto"/>
              <w:bottom w:val="single" w:sz="2" w:space="0" w:color="auto"/>
              <w:right w:val="single" w:sz="6" w:space="0" w:color="auto"/>
            </w:tcBorders>
            <w:vAlign w:val="center"/>
          </w:tcPr>
          <w:p w14:paraId="39AF39C0" w14:textId="77777777" w:rsidR="005D3CE3" w:rsidRPr="006F0DBD" w:rsidRDefault="005D3CE3" w:rsidP="007C56B5">
            <w:pPr>
              <w:pStyle w:val="afa"/>
              <w:jc w:val="both"/>
              <w:rPr>
                <w:color w:val="auto"/>
              </w:rPr>
            </w:pPr>
            <w:r w:rsidRPr="006F0DBD">
              <w:rPr>
                <w:rFonts w:hint="eastAsia"/>
                <w:color w:val="auto"/>
              </w:rPr>
              <w:t>三療券利用枚数</w:t>
            </w:r>
          </w:p>
        </w:tc>
        <w:tc>
          <w:tcPr>
            <w:tcW w:w="1218" w:type="dxa"/>
            <w:tcBorders>
              <w:top w:val="single" w:sz="2" w:space="0" w:color="auto"/>
              <w:left w:val="single" w:sz="6" w:space="0" w:color="auto"/>
              <w:bottom w:val="single" w:sz="2" w:space="0" w:color="auto"/>
              <w:right w:val="single" w:sz="2" w:space="0" w:color="auto"/>
            </w:tcBorders>
            <w:vAlign w:val="center"/>
          </w:tcPr>
          <w:p w14:paraId="12473B1E" w14:textId="77777777" w:rsidR="005D3CE3" w:rsidRPr="00536FDE" w:rsidRDefault="005D3CE3" w:rsidP="007C56B5">
            <w:pPr>
              <w:pStyle w:val="afa"/>
              <w:rPr>
                <w:color w:val="auto"/>
              </w:rPr>
            </w:pPr>
            <w:r w:rsidRPr="00536FDE">
              <w:rPr>
                <w:rFonts w:hint="eastAsia"/>
                <w:color w:val="auto"/>
              </w:rPr>
              <w:t>47,812枚</w:t>
            </w:r>
          </w:p>
        </w:tc>
        <w:tc>
          <w:tcPr>
            <w:tcW w:w="1219" w:type="dxa"/>
            <w:tcBorders>
              <w:top w:val="single" w:sz="2" w:space="0" w:color="auto"/>
              <w:left w:val="single" w:sz="2" w:space="0" w:color="auto"/>
              <w:bottom w:val="single" w:sz="2" w:space="0" w:color="auto"/>
              <w:right w:val="double" w:sz="4" w:space="0" w:color="auto"/>
            </w:tcBorders>
            <w:vAlign w:val="center"/>
          </w:tcPr>
          <w:p w14:paraId="51B3A27F" w14:textId="77777777" w:rsidR="005D3CE3" w:rsidRPr="00536FDE" w:rsidRDefault="005D3CE3" w:rsidP="007C56B5">
            <w:pPr>
              <w:pStyle w:val="afa"/>
              <w:rPr>
                <w:color w:val="auto"/>
              </w:rPr>
            </w:pPr>
            <w:r w:rsidRPr="00536FDE">
              <w:rPr>
                <w:rFonts w:hint="eastAsia"/>
                <w:color w:val="auto"/>
              </w:rPr>
              <w:t>48,300枚</w:t>
            </w:r>
          </w:p>
        </w:tc>
        <w:tc>
          <w:tcPr>
            <w:tcW w:w="1219" w:type="dxa"/>
            <w:tcBorders>
              <w:top w:val="single" w:sz="2" w:space="0" w:color="auto"/>
              <w:left w:val="double" w:sz="4" w:space="0" w:color="auto"/>
              <w:bottom w:val="single" w:sz="2" w:space="0" w:color="auto"/>
              <w:right w:val="single" w:sz="2" w:space="0" w:color="auto"/>
            </w:tcBorders>
            <w:vAlign w:val="center"/>
          </w:tcPr>
          <w:p w14:paraId="736DCF9B" w14:textId="77777777" w:rsidR="005D3CE3" w:rsidRPr="00536FDE" w:rsidRDefault="005D3CE3" w:rsidP="007C56B5">
            <w:pPr>
              <w:pStyle w:val="afa"/>
              <w:rPr>
                <w:color w:val="auto"/>
              </w:rPr>
            </w:pPr>
            <w:r w:rsidRPr="00536FDE">
              <w:rPr>
                <w:rFonts w:hint="eastAsia"/>
                <w:color w:val="auto"/>
              </w:rPr>
              <w:t>65,000枚</w:t>
            </w:r>
          </w:p>
        </w:tc>
        <w:tc>
          <w:tcPr>
            <w:tcW w:w="1219" w:type="dxa"/>
            <w:tcBorders>
              <w:top w:val="single" w:sz="2" w:space="0" w:color="auto"/>
              <w:left w:val="single" w:sz="2" w:space="0" w:color="auto"/>
              <w:bottom w:val="single" w:sz="2" w:space="0" w:color="auto"/>
              <w:right w:val="single" w:sz="2" w:space="0" w:color="auto"/>
            </w:tcBorders>
            <w:vAlign w:val="center"/>
          </w:tcPr>
          <w:p w14:paraId="56C2559C" w14:textId="77777777" w:rsidR="005D3CE3" w:rsidRPr="00536FDE" w:rsidRDefault="005D3CE3" w:rsidP="007C56B5">
            <w:pPr>
              <w:pStyle w:val="afa"/>
              <w:rPr>
                <w:color w:val="auto"/>
              </w:rPr>
            </w:pPr>
            <w:r w:rsidRPr="00536FDE">
              <w:rPr>
                <w:rFonts w:hint="eastAsia"/>
                <w:color w:val="auto"/>
              </w:rPr>
              <w:t>65,000枚</w:t>
            </w:r>
          </w:p>
        </w:tc>
        <w:tc>
          <w:tcPr>
            <w:tcW w:w="1219" w:type="dxa"/>
            <w:tcBorders>
              <w:top w:val="single" w:sz="2" w:space="0" w:color="auto"/>
              <w:left w:val="single" w:sz="2" w:space="0" w:color="auto"/>
              <w:bottom w:val="single" w:sz="2" w:space="0" w:color="auto"/>
              <w:right w:val="single" w:sz="6" w:space="0" w:color="auto"/>
            </w:tcBorders>
            <w:vAlign w:val="center"/>
          </w:tcPr>
          <w:p w14:paraId="785B1583" w14:textId="77777777" w:rsidR="005D3CE3" w:rsidRPr="00536FDE" w:rsidRDefault="005D3CE3" w:rsidP="007C56B5">
            <w:pPr>
              <w:pStyle w:val="afa"/>
              <w:rPr>
                <w:color w:val="auto"/>
              </w:rPr>
            </w:pPr>
            <w:r w:rsidRPr="00536FDE">
              <w:rPr>
                <w:rFonts w:hint="eastAsia"/>
                <w:color w:val="auto"/>
              </w:rPr>
              <w:t>65,000枚</w:t>
            </w:r>
          </w:p>
        </w:tc>
      </w:tr>
      <w:tr w:rsidR="005D3CE3" w:rsidRPr="006F0DBD" w14:paraId="6840FF74" w14:textId="77777777" w:rsidTr="007C56B5">
        <w:trPr>
          <w:trHeight w:val="680"/>
        </w:trPr>
        <w:tc>
          <w:tcPr>
            <w:tcW w:w="2676" w:type="dxa"/>
            <w:tcBorders>
              <w:top w:val="single" w:sz="2" w:space="0" w:color="auto"/>
              <w:left w:val="single" w:sz="6" w:space="0" w:color="auto"/>
              <w:bottom w:val="single" w:sz="6" w:space="0" w:color="auto"/>
              <w:right w:val="single" w:sz="6" w:space="0" w:color="auto"/>
            </w:tcBorders>
            <w:vAlign w:val="center"/>
          </w:tcPr>
          <w:p w14:paraId="3868C6A0" w14:textId="77777777" w:rsidR="005D3CE3" w:rsidRPr="006F0DBD" w:rsidRDefault="005D3CE3" w:rsidP="007C56B5">
            <w:pPr>
              <w:pStyle w:val="afa"/>
              <w:jc w:val="both"/>
              <w:rPr>
                <w:color w:val="auto"/>
              </w:rPr>
            </w:pPr>
            <w:r w:rsidRPr="006F0DBD">
              <w:rPr>
                <w:rFonts w:hint="eastAsia"/>
                <w:color w:val="auto"/>
              </w:rPr>
              <w:t>三療割引券申請者数</w:t>
            </w:r>
          </w:p>
          <w:p w14:paraId="2698CCAE" w14:textId="77777777" w:rsidR="005D3CE3" w:rsidRPr="006F0DBD" w:rsidRDefault="005D3CE3" w:rsidP="007C56B5">
            <w:pPr>
              <w:pStyle w:val="afa"/>
              <w:jc w:val="both"/>
              <w:rPr>
                <w:color w:val="auto"/>
              </w:rPr>
            </w:pPr>
            <w:r w:rsidRPr="006F0DBD">
              <w:rPr>
                <w:rFonts w:hint="eastAsia"/>
                <w:color w:val="auto"/>
              </w:rPr>
              <w:t>(65～74歳)</w:t>
            </w:r>
          </w:p>
        </w:tc>
        <w:tc>
          <w:tcPr>
            <w:tcW w:w="1218" w:type="dxa"/>
            <w:tcBorders>
              <w:top w:val="single" w:sz="2" w:space="0" w:color="auto"/>
              <w:left w:val="single" w:sz="6" w:space="0" w:color="auto"/>
              <w:bottom w:val="single" w:sz="6" w:space="0" w:color="auto"/>
              <w:right w:val="single" w:sz="2" w:space="0" w:color="auto"/>
            </w:tcBorders>
            <w:vAlign w:val="center"/>
          </w:tcPr>
          <w:p w14:paraId="4EF0FFE8" w14:textId="77777777" w:rsidR="005D3CE3" w:rsidRPr="00536FDE" w:rsidRDefault="005D3CE3" w:rsidP="007C56B5">
            <w:pPr>
              <w:pStyle w:val="afa"/>
              <w:rPr>
                <w:color w:val="auto"/>
              </w:rPr>
            </w:pPr>
            <w:r w:rsidRPr="00536FDE">
              <w:rPr>
                <w:rFonts w:hint="eastAsia"/>
                <w:color w:val="auto"/>
              </w:rPr>
              <w:t>1,238人</w:t>
            </w:r>
          </w:p>
        </w:tc>
        <w:tc>
          <w:tcPr>
            <w:tcW w:w="1219" w:type="dxa"/>
            <w:tcBorders>
              <w:top w:val="single" w:sz="2" w:space="0" w:color="auto"/>
              <w:left w:val="single" w:sz="2" w:space="0" w:color="auto"/>
              <w:bottom w:val="single" w:sz="6" w:space="0" w:color="auto"/>
              <w:right w:val="double" w:sz="4" w:space="0" w:color="auto"/>
            </w:tcBorders>
            <w:vAlign w:val="center"/>
          </w:tcPr>
          <w:p w14:paraId="0E96592D" w14:textId="77777777" w:rsidR="005D3CE3" w:rsidRPr="00536FDE" w:rsidRDefault="005D3CE3" w:rsidP="007C56B5">
            <w:pPr>
              <w:pStyle w:val="afa"/>
              <w:rPr>
                <w:color w:val="auto"/>
              </w:rPr>
            </w:pPr>
            <w:r w:rsidRPr="00536FDE">
              <w:rPr>
                <w:rFonts w:hint="eastAsia"/>
                <w:color w:val="auto"/>
              </w:rPr>
              <w:t>1,270人</w:t>
            </w:r>
          </w:p>
        </w:tc>
        <w:tc>
          <w:tcPr>
            <w:tcW w:w="1219" w:type="dxa"/>
            <w:tcBorders>
              <w:top w:val="single" w:sz="2" w:space="0" w:color="auto"/>
              <w:left w:val="double" w:sz="4" w:space="0" w:color="auto"/>
              <w:bottom w:val="single" w:sz="6" w:space="0" w:color="auto"/>
              <w:right w:val="single" w:sz="2" w:space="0" w:color="auto"/>
            </w:tcBorders>
            <w:vAlign w:val="center"/>
          </w:tcPr>
          <w:p w14:paraId="38E7CA6C" w14:textId="77777777" w:rsidR="005D3CE3" w:rsidRPr="00536FDE" w:rsidRDefault="005D3CE3" w:rsidP="007C56B5">
            <w:pPr>
              <w:pStyle w:val="afa"/>
              <w:rPr>
                <w:color w:val="auto"/>
              </w:rPr>
            </w:pPr>
            <w:r w:rsidRPr="00536FDE">
              <w:rPr>
                <w:rFonts w:hint="eastAsia"/>
                <w:color w:val="auto"/>
              </w:rPr>
              <w:t>2,000人</w:t>
            </w:r>
          </w:p>
        </w:tc>
        <w:tc>
          <w:tcPr>
            <w:tcW w:w="1219" w:type="dxa"/>
            <w:tcBorders>
              <w:top w:val="single" w:sz="2" w:space="0" w:color="auto"/>
              <w:left w:val="single" w:sz="2" w:space="0" w:color="auto"/>
              <w:bottom w:val="single" w:sz="6" w:space="0" w:color="auto"/>
              <w:right w:val="single" w:sz="2" w:space="0" w:color="auto"/>
            </w:tcBorders>
            <w:vAlign w:val="center"/>
          </w:tcPr>
          <w:p w14:paraId="2F4D581E" w14:textId="77777777" w:rsidR="005D3CE3" w:rsidRPr="00536FDE" w:rsidRDefault="005D3CE3" w:rsidP="007C56B5">
            <w:pPr>
              <w:pStyle w:val="afa"/>
              <w:rPr>
                <w:color w:val="auto"/>
              </w:rPr>
            </w:pPr>
            <w:r w:rsidRPr="00536FDE">
              <w:rPr>
                <w:rFonts w:hint="eastAsia"/>
                <w:color w:val="auto"/>
              </w:rPr>
              <w:t>2,000人</w:t>
            </w:r>
          </w:p>
        </w:tc>
        <w:tc>
          <w:tcPr>
            <w:tcW w:w="1219" w:type="dxa"/>
            <w:tcBorders>
              <w:top w:val="single" w:sz="2" w:space="0" w:color="auto"/>
              <w:left w:val="single" w:sz="2" w:space="0" w:color="auto"/>
              <w:bottom w:val="single" w:sz="6" w:space="0" w:color="auto"/>
              <w:right w:val="single" w:sz="6" w:space="0" w:color="auto"/>
            </w:tcBorders>
            <w:vAlign w:val="center"/>
          </w:tcPr>
          <w:p w14:paraId="453A4A4B" w14:textId="77777777" w:rsidR="005D3CE3" w:rsidRPr="00536FDE" w:rsidRDefault="005D3CE3" w:rsidP="007C56B5">
            <w:pPr>
              <w:pStyle w:val="afa"/>
              <w:rPr>
                <w:color w:val="auto"/>
              </w:rPr>
            </w:pPr>
            <w:r w:rsidRPr="00536FDE">
              <w:rPr>
                <w:rFonts w:hint="eastAsia"/>
                <w:color w:val="auto"/>
              </w:rPr>
              <w:t>2,000人</w:t>
            </w:r>
          </w:p>
        </w:tc>
      </w:tr>
    </w:tbl>
    <w:p w14:paraId="0556ED6C" w14:textId="5374B7C4" w:rsidR="005D3CE3" w:rsidRPr="001141D2" w:rsidRDefault="005D3CE3" w:rsidP="001141D2">
      <w:pPr>
        <w:widowControl/>
        <w:jc w:val="left"/>
        <w:rPr>
          <w:rFonts w:ascii="HGS創英角ｺﾞｼｯｸUB" w:eastAsia="HGS創英角ｺﾞｼｯｸUB" w:hAnsi="HGS創英角ｺﾞｼｯｸUB"/>
          <w:bCs/>
          <w:color w:val="404040" w:themeColor="text1" w:themeTint="BF"/>
          <w:sz w:val="28"/>
          <w:szCs w:val="28"/>
        </w:rPr>
      </w:pPr>
    </w:p>
    <w:p w14:paraId="000F379D" w14:textId="11349449" w:rsidR="005D3CE3" w:rsidRPr="00C83ED9" w:rsidRDefault="001141D2" w:rsidP="005D3CE3">
      <w:pPr>
        <w:widowControl/>
        <w:jc w:val="left"/>
        <w:rPr>
          <w:rFonts w:ascii="HGS創英角ｺﾞｼｯｸUB" w:eastAsia="HGS創英角ｺﾞｼｯｸUB" w:hAnsi="HGS創英角ｺﾞｼｯｸUB"/>
          <w:bCs/>
          <w:color w:val="404040" w:themeColor="text1" w:themeTint="BF"/>
        </w:rPr>
      </w:pPr>
      <w:r>
        <w:rPr>
          <w:rFonts w:ascii="HGS創英角ｺﾞｼｯｸUB" w:eastAsia="HGS創英角ｺﾞｼｯｸUB" w:hAnsi="HGS創英角ｺﾞｼｯｸUB"/>
          <w:bCs/>
          <w:color w:val="404040" w:themeColor="text1" w:themeTint="BF"/>
        </w:rPr>
        <w:br w:type="page"/>
      </w:r>
    </w:p>
    <w:p w14:paraId="7156D0AC" w14:textId="3507A700" w:rsidR="005D3CE3" w:rsidRPr="00EB55AD" w:rsidRDefault="001141D2" w:rsidP="005D3CE3">
      <w:pPr>
        <w:pStyle w:val="affff6"/>
        <w:spacing w:after="72"/>
        <w:ind w:left="120" w:right="-120"/>
      </w:pPr>
      <w:r>
        <w:rPr>
          <w:rFonts w:hint="eastAsia"/>
        </w:rPr>
        <w:t>⑱</w:t>
      </w:r>
      <w:r w:rsidR="005D3CE3" w:rsidRPr="001B6831">
        <w:rPr>
          <w:rFonts w:hint="eastAsia"/>
        </w:rPr>
        <w:t>介護予防教室の充実</w:t>
      </w:r>
    </w:p>
    <w:p w14:paraId="2A904827" w14:textId="3ED1EB1F" w:rsidR="005D3CE3" w:rsidRPr="006F0DBD" w:rsidRDefault="005D3CE3" w:rsidP="005D3CE3">
      <w:pPr>
        <w:pStyle w:val="a2"/>
        <w:tabs>
          <w:tab w:val="num" w:pos="624"/>
          <w:tab w:val="num" w:pos="9414"/>
        </w:tabs>
        <w:ind w:leftChars="50" w:left="384" w:right="120" w:hangingChars="110" w:hanging="264"/>
      </w:pPr>
      <w:r w:rsidRPr="006F0DBD">
        <w:rPr>
          <w:rFonts w:hint="eastAsia"/>
        </w:rPr>
        <w:t>認知症の啓発や予防に着目した内容を盛り込んだ教室を身近な地域で開催します。認知症予防</w:t>
      </w:r>
      <w:r w:rsidR="001261DA">
        <w:rPr>
          <w:rFonts w:hint="eastAsia"/>
        </w:rPr>
        <w:t>を含む</w:t>
      </w:r>
      <w:r>
        <w:rPr>
          <w:rFonts w:hint="eastAsia"/>
        </w:rPr>
        <w:t>介護予防に対する知識の向上と意識づくりを進めることにより、</w:t>
      </w:r>
      <w:r w:rsidRPr="00BA1CCD">
        <w:rPr>
          <w:rFonts w:hint="eastAsia"/>
          <w:color w:val="000000" w:themeColor="text1"/>
        </w:rPr>
        <w:t>高齢者</w:t>
      </w:r>
      <w:r w:rsidRPr="006F0DBD">
        <w:rPr>
          <w:rFonts w:hint="eastAsia"/>
        </w:rPr>
        <w:t>の体力低下や閉じこもりを防ぎます。</w:t>
      </w:r>
    </w:p>
    <w:p w14:paraId="7C2CC8C5" w14:textId="77777777" w:rsidR="005D3CE3" w:rsidRPr="006F0DB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6F0DBD" w14:paraId="73D39668"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D1F2E24"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03A0F9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E74FF01"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967997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677245F"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03BB4EE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3CF5142"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036D1A2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B924250"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506A44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AD7CCAA"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0C6B7530"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173E0F57" w14:textId="77777777" w:rsidR="005D3CE3" w:rsidRPr="006F0DBD" w:rsidRDefault="005D3CE3" w:rsidP="007C56B5">
            <w:pPr>
              <w:pStyle w:val="afa"/>
              <w:jc w:val="both"/>
              <w:rPr>
                <w:color w:val="auto"/>
              </w:rPr>
            </w:pPr>
            <w:r w:rsidRPr="006F0DBD">
              <w:rPr>
                <w:rFonts w:hint="eastAsia"/>
                <w:color w:val="auto"/>
              </w:rPr>
              <w:t>開催回数</w:t>
            </w:r>
          </w:p>
        </w:tc>
        <w:tc>
          <w:tcPr>
            <w:tcW w:w="1244" w:type="dxa"/>
            <w:tcBorders>
              <w:top w:val="single" w:sz="6" w:space="0" w:color="auto"/>
              <w:left w:val="single" w:sz="6" w:space="0" w:color="auto"/>
              <w:bottom w:val="single" w:sz="2" w:space="0" w:color="auto"/>
              <w:right w:val="single" w:sz="2" w:space="0" w:color="auto"/>
            </w:tcBorders>
            <w:vAlign w:val="center"/>
          </w:tcPr>
          <w:p w14:paraId="42DF4450" w14:textId="77777777" w:rsidR="005D3CE3" w:rsidRPr="00536FDE" w:rsidRDefault="005D3CE3" w:rsidP="007C56B5">
            <w:pPr>
              <w:pStyle w:val="afa"/>
              <w:rPr>
                <w:color w:val="auto"/>
              </w:rPr>
            </w:pPr>
            <w:r w:rsidRPr="00536FDE">
              <w:rPr>
                <w:rFonts w:hint="eastAsia"/>
                <w:color w:val="auto"/>
              </w:rPr>
              <w:t>112回</w:t>
            </w:r>
          </w:p>
        </w:tc>
        <w:tc>
          <w:tcPr>
            <w:tcW w:w="1245" w:type="dxa"/>
            <w:tcBorders>
              <w:top w:val="single" w:sz="6" w:space="0" w:color="auto"/>
              <w:left w:val="single" w:sz="2" w:space="0" w:color="auto"/>
              <w:bottom w:val="single" w:sz="2" w:space="0" w:color="auto"/>
              <w:right w:val="double" w:sz="4" w:space="0" w:color="auto"/>
            </w:tcBorders>
            <w:vAlign w:val="center"/>
          </w:tcPr>
          <w:p w14:paraId="0A4C8463" w14:textId="77777777" w:rsidR="005D3CE3" w:rsidRPr="00536FDE" w:rsidRDefault="005D3CE3" w:rsidP="007C56B5">
            <w:pPr>
              <w:pStyle w:val="afa"/>
              <w:rPr>
                <w:color w:val="auto"/>
              </w:rPr>
            </w:pPr>
            <w:r w:rsidRPr="00536FDE">
              <w:rPr>
                <w:rFonts w:hint="eastAsia"/>
                <w:color w:val="auto"/>
              </w:rPr>
              <w:t>108回</w:t>
            </w:r>
          </w:p>
        </w:tc>
        <w:tc>
          <w:tcPr>
            <w:tcW w:w="1244" w:type="dxa"/>
            <w:tcBorders>
              <w:top w:val="single" w:sz="6" w:space="0" w:color="auto"/>
              <w:left w:val="double" w:sz="4" w:space="0" w:color="auto"/>
              <w:bottom w:val="single" w:sz="2" w:space="0" w:color="auto"/>
              <w:right w:val="single" w:sz="2" w:space="0" w:color="auto"/>
            </w:tcBorders>
            <w:vAlign w:val="center"/>
          </w:tcPr>
          <w:p w14:paraId="347F7CD8" w14:textId="77777777" w:rsidR="005D3CE3" w:rsidRPr="00536FDE" w:rsidRDefault="005D3CE3" w:rsidP="007C56B5">
            <w:pPr>
              <w:pStyle w:val="afa"/>
              <w:rPr>
                <w:color w:val="auto"/>
              </w:rPr>
            </w:pPr>
            <w:r w:rsidRPr="00536FDE">
              <w:rPr>
                <w:rFonts w:hint="eastAsia"/>
                <w:color w:val="auto"/>
              </w:rPr>
              <w:t>108回</w:t>
            </w:r>
          </w:p>
        </w:tc>
        <w:tc>
          <w:tcPr>
            <w:tcW w:w="1245" w:type="dxa"/>
            <w:tcBorders>
              <w:top w:val="single" w:sz="6" w:space="0" w:color="auto"/>
              <w:left w:val="single" w:sz="2" w:space="0" w:color="auto"/>
              <w:bottom w:val="single" w:sz="2" w:space="0" w:color="auto"/>
              <w:right w:val="single" w:sz="2" w:space="0" w:color="auto"/>
            </w:tcBorders>
            <w:vAlign w:val="center"/>
          </w:tcPr>
          <w:p w14:paraId="19E52AC3" w14:textId="77777777" w:rsidR="005D3CE3" w:rsidRPr="00536FDE" w:rsidRDefault="005D3CE3" w:rsidP="007C56B5">
            <w:pPr>
              <w:pStyle w:val="afa"/>
              <w:rPr>
                <w:color w:val="auto"/>
              </w:rPr>
            </w:pPr>
            <w:r w:rsidRPr="00536FDE">
              <w:rPr>
                <w:rFonts w:hint="eastAsia"/>
                <w:color w:val="auto"/>
              </w:rPr>
              <w:t>108回</w:t>
            </w:r>
          </w:p>
        </w:tc>
        <w:tc>
          <w:tcPr>
            <w:tcW w:w="1245" w:type="dxa"/>
            <w:tcBorders>
              <w:top w:val="single" w:sz="6" w:space="0" w:color="auto"/>
              <w:left w:val="single" w:sz="2" w:space="0" w:color="auto"/>
              <w:bottom w:val="single" w:sz="2" w:space="0" w:color="auto"/>
              <w:right w:val="single" w:sz="6" w:space="0" w:color="auto"/>
            </w:tcBorders>
            <w:vAlign w:val="center"/>
          </w:tcPr>
          <w:p w14:paraId="07A6287A" w14:textId="77777777" w:rsidR="005D3CE3" w:rsidRPr="00536FDE" w:rsidRDefault="005D3CE3" w:rsidP="007C56B5">
            <w:pPr>
              <w:pStyle w:val="afa"/>
              <w:rPr>
                <w:color w:val="auto"/>
              </w:rPr>
            </w:pPr>
            <w:r w:rsidRPr="00536FDE">
              <w:rPr>
                <w:rFonts w:hint="eastAsia"/>
                <w:color w:val="auto"/>
              </w:rPr>
              <w:t>108回</w:t>
            </w:r>
          </w:p>
        </w:tc>
      </w:tr>
      <w:tr w:rsidR="005D3CE3" w:rsidRPr="006F0DBD" w14:paraId="71801901"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117B7401" w14:textId="77777777" w:rsidR="005D3CE3" w:rsidRPr="006F0DBD" w:rsidRDefault="005D3CE3" w:rsidP="007C56B5">
            <w:pPr>
              <w:pStyle w:val="afa"/>
              <w:jc w:val="both"/>
              <w:rPr>
                <w:color w:val="auto"/>
              </w:rPr>
            </w:pPr>
            <w:r w:rsidRPr="006F0DBD">
              <w:rPr>
                <w:rFonts w:hint="eastAsia"/>
                <w:color w:val="auto"/>
              </w:rPr>
              <w:t>参加者数</w:t>
            </w:r>
          </w:p>
        </w:tc>
        <w:tc>
          <w:tcPr>
            <w:tcW w:w="1244" w:type="dxa"/>
            <w:tcBorders>
              <w:top w:val="single" w:sz="2" w:space="0" w:color="auto"/>
              <w:left w:val="single" w:sz="6" w:space="0" w:color="auto"/>
              <w:bottom w:val="single" w:sz="6" w:space="0" w:color="auto"/>
              <w:right w:val="single" w:sz="2" w:space="0" w:color="auto"/>
            </w:tcBorders>
            <w:vAlign w:val="center"/>
          </w:tcPr>
          <w:p w14:paraId="481DFB5E" w14:textId="77777777" w:rsidR="005D3CE3" w:rsidRPr="00536FDE" w:rsidRDefault="005D3CE3" w:rsidP="007C56B5">
            <w:pPr>
              <w:pStyle w:val="afa"/>
              <w:rPr>
                <w:color w:val="auto"/>
              </w:rPr>
            </w:pPr>
            <w:r w:rsidRPr="00536FDE">
              <w:rPr>
                <w:rFonts w:hint="eastAsia"/>
                <w:color w:val="auto"/>
              </w:rPr>
              <w:t>1,201人</w:t>
            </w:r>
          </w:p>
        </w:tc>
        <w:tc>
          <w:tcPr>
            <w:tcW w:w="1245" w:type="dxa"/>
            <w:tcBorders>
              <w:top w:val="single" w:sz="2" w:space="0" w:color="auto"/>
              <w:left w:val="single" w:sz="2" w:space="0" w:color="auto"/>
              <w:bottom w:val="single" w:sz="6" w:space="0" w:color="auto"/>
              <w:right w:val="double" w:sz="4" w:space="0" w:color="auto"/>
            </w:tcBorders>
            <w:vAlign w:val="center"/>
          </w:tcPr>
          <w:p w14:paraId="4141170C" w14:textId="77777777" w:rsidR="005D3CE3" w:rsidRPr="00536FDE" w:rsidRDefault="005D3CE3" w:rsidP="007C56B5">
            <w:pPr>
              <w:pStyle w:val="afa"/>
              <w:rPr>
                <w:color w:val="auto"/>
              </w:rPr>
            </w:pPr>
            <w:r w:rsidRPr="00536FDE">
              <w:rPr>
                <w:rFonts w:hint="eastAsia"/>
                <w:color w:val="auto"/>
              </w:rPr>
              <w:t>1,200人</w:t>
            </w:r>
          </w:p>
        </w:tc>
        <w:tc>
          <w:tcPr>
            <w:tcW w:w="1244" w:type="dxa"/>
            <w:tcBorders>
              <w:top w:val="single" w:sz="2" w:space="0" w:color="auto"/>
              <w:left w:val="double" w:sz="4" w:space="0" w:color="auto"/>
              <w:bottom w:val="single" w:sz="6" w:space="0" w:color="auto"/>
              <w:right w:val="single" w:sz="2" w:space="0" w:color="auto"/>
            </w:tcBorders>
            <w:vAlign w:val="center"/>
          </w:tcPr>
          <w:p w14:paraId="791DEF4A" w14:textId="77777777" w:rsidR="005D3CE3" w:rsidRPr="00536FDE" w:rsidRDefault="005D3CE3" w:rsidP="007C56B5">
            <w:pPr>
              <w:pStyle w:val="afa"/>
              <w:rPr>
                <w:color w:val="auto"/>
              </w:rPr>
            </w:pPr>
            <w:r w:rsidRPr="00536FDE">
              <w:rPr>
                <w:rFonts w:hint="eastAsia"/>
                <w:color w:val="auto"/>
              </w:rPr>
              <w:t>1,900人</w:t>
            </w:r>
          </w:p>
        </w:tc>
        <w:tc>
          <w:tcPr>
            <w:tcW w:w="1245" w:type="dxa"/>
            <w:tcBorders>
              <w:top w:val="single" w:sz="2" w:space="0" w:color="auto"/>
              <w:left w:val="single" w:sz="2" w:space="0" w:color="auto"/>
              <w:bottom w:val="single" w:sz="6" w:space="0" w:color="auto"/>
              <w:right w:val="single" w:sz="2" w:space="0" w:color="auto"/>
            </w:tcBorders>
            <w:vAlign w:val="center"/>
          </w:tcPr>
          <w:p w14:paraId="0C71D21D" w14:textId="77777777" w:rsidR="005D3CE3" w:rsidRPr="00536FDE" w:rsidRDefault="005D3CE3" w:rsidP="007C56B5">
            <w:pPr>
              <w:pStyle w:val="afa"/>
              <w:rPr>
                <w:color w:val="auto"/>
              </w:rPr>
            </w:pPr>
            <w:r w:rsidRPr="00536FDE">
              <w:rPr>
                <w:rFonts w:hint="eastAsia"/>
                <w:color w:val="auto"/>
              </w:rPr>
              <w:t>1,900人</w:t>
            </w:r>
          </w:p>
        </w:tc>
        <w:tc>
          <w:tcPr>
            <w:tcW w:w="1245" w:type="dxa"/>
            <w:tcBorders>
              <w:top w:val="single" w:sz="2" w:space="0" w:color="auto"/>
              <w:left w:val="single" w:sz="2" w:space="0" w:color="auto"/>
              <w:bottom w:val="single" w:sz="6" w:space="0" w:color="auto"/>
              <w:right w:val="single" w:sz="6" w:space="0" w:color="auto"/>
            </w:tcBorders>
            <w:vAlign w:val="center"/>
          </w:tcPr>
          <w:p w14:paraId="05964921" w14:textId="77777777" w:rsidR="005D3CE3" w:rsidRPr="00536FDE" w:rsidRDefault="005D3CE3" w:rsidP="007C56B5">
            <w:pPr>
              <w:pStyle w:val="afa"/>
              <w:rPr>
                <w:color w:val="auto"/>
              </w:rPr>
            </w:pPr>
            <w:r w:rsidRPr="00536FDE">
              <w:rPr>
                <w:rFonts w:hint="eastAsia"/>
                <w:color w:val="auto"/>
              </w:rPr>
              <w:t>1,900人</w:t>
            </w:r>
          </w:p>
        </w:tc>
      </w:tr>
    </w:tbl>
    <w:p w14:paraId="5A4C2709" w14:textId="77777777" w:rsidR="005D3CE3" w:rsidRPr="006F0DBD" w:rsidRDefault="005D3CE3" w:rsidP="001141D2">
      <w:pPr>
        <w:snapToGrid w:val="0"/>
        <w:spacing w:line="240" w:lineRule="exact"/>
      </w:pPr>
    </w:p>
    <w:p w14:paraId="36825EDC" w14:textId="77777777" w:rsidR="005D3CE3" w:rsidRPr="001141D2" w:rsidRDefault="005D3CE3" w:rsidP="001141D2">
      <w:pPr>
        <w:snapToGrid w:val="0"/>
        <w:spacing w:line="240" w:lineRule="exact"/>
      </w:pPr>
    </w:p>
    <w:p w14:paraId="427DE88D" w14:textId="15DEC3FB" w:rsidR="005D3CE3" w:rsidRPr="001B6831" w:rsidRDefault="001141D2" w:rsidP="005D3CE3">
      <w:pPr>
        <w:pStyle w:val="affff6"/>
        <w:spacing w:after="72"/>
        <w:ind w:left="120" w:right="-120"/>
      </w:pPr>
      <w:r>
        <w:rPr>
          <w:rFonts w:hint="eastAsia"/>
        </w:rPr>
        <w:t>⑲</w:t>
      </w:r>
      <w:r w:rsidR="005D3CE3" w:rsidRPr="001B6831">
        <w:rPr>
          <w:rFonts w:hint="eastAsia"/>
        </w:rPr>
        <w:t>地域ミニデイサービス実施への支援</w:t>
      </w:r>
    </w:p>
    <w:p w14:paraId="734F3FC3" w14:textId="14FF9013" w:rsidR="005D3CE3" w:rsidRPr="001141D2" w:rsidRDefault="005D3CE3" w:rsidP="005D3CE3">
      <w:pPr>
        <w:pStyle w:val="a2"/>
        <w:tabs>
          <w:tab w:val="num" w:pos="624"/>
          <w:tab w:val="num" w:pos="9414"/>
        </w:tabs>
        <w:ind w:leftChars="50" w:left="384" w:right="120" w:hangingChars="110" w:hanging="264"/>
        <w:rPr>
          <w:color w:val="000000" w:themeColor="text1"/>
        </w:rPr>
      </w:pPr>
      <w:r>
        <w:rPr>
          <w:rFonts w:hint="eastAsia"/>
        </w:rPr>
        <w:t>虚弱</w:t>
      </w:r>
      <w:r w:rsidRPr="001141D2">
        <w:rPr>
          <w:rFonts w:hint="eastAsia"/>
          <w:color w:val="000000" w:themeColor="text1"/>
        </w:rPr>
        <w:t>な高齢者の閉じこもり予防と、地域住民との交流を</w:t>
      </w:r>
      <w:r w:rsidR="00315669" w:rsidRPr="001141D2">
        <w:rPr>
          <w:rFonts w:hint="eastAsia"/>
          <w:color w:val="000000" w:themeColor="text1"/>
        </w:rPr>
        <w:t>通</w:t>
      </w:r>
      <w:r w:rsidRPr="001141D2">
        <w:rPr>
          <w:rFonts w:hint="eastAsia"/>
          <w:color w:val="000000" w:themeColor="text1"/>
        </w:rPr>
        <w:t>した仲間づくりを支援するため、身近な町会会館などを利用して会食や趣味活動、健康づくりなどを行う地域ミニデイサービスの実施を支援します。</w:t>
      </w:r>
    </w:p>
    <w:p w14:paraId="424E142D" w14:textId="142F29B4" w:rsidR="005D3CE3" w:rsidRPr="006F0DBD" w:rsidRDefault="005D3CE3" w:rsidP="005D3CE3">
      <w:pPr>
        <w:pStyle w:val="a2"/>
        <w:tabs>
          <w:tab w:val="num" w:pos="624"/>
          <w:tab w:val="num" w:pos="9414"/>
        </w:tabs>
        <w:ind w:leftChars="50" w:left="384" w:right="120" w:hangingChars="110" w:hanging="264"/>
      </w:pPr>
      <w:r w:rsidRPr="001141D2">
        <w:rPr>
          <w:rFonts w:hint="eastAsia"/>
          <w:color w:val="000000" w:themeColor="text1"/>
        </w:rPr>
        <w:t>地域ミニデイサービスボランティア交流研究会を開催し、ボランティア同士の情報交換や相談し合える</w:t>
      </w:r>
      <w:r w:rsidR="00315669" w:rsidRPr="001141D2">
        <w:rPr>
          <w:rFonts w:hint="eastAsia"/>
          <w:color w:val="000000" w:themeColor="text1"/>
        </w:rPr>
        <w:t>場を通</w:t>
      </w:r>
      <w:r w:rsidRPr="001141D2">
        <w:rPr>
          <w:rFonts w:hint="eastAsia"/>
          <w:color w:val="000000" w:themeColor="text1"/>
        </w:rPr>
        <w:t>して、地域ミニ</w:t>
      </w:r>
      <w:r w:rsidRPr="006F0DBD">
        <w:rPr>
          <w:rFonts w:hint="eastAsia"/>
        </w:rPr>
        <w:t>デイサービス活動を発展・充実</w:t>
      </w:r>
      <w:r w:rsidR="00662126">
        <w:rPr>
          <w:rFonts w:hint="eastAsia"/>
        </w:rPr>
        <w:t>させ</w:t>
      </w:r>
      <w:r w:rsidRPr="006F0DBD">
        <w:rPr>
          <w:rFonts w:hint="eastAsia"/>
        </w:rPr>
        <w:t>ます。</w:t>
      </w:r>
    </w:p>
    <w:p w14:paraId="4868D166" w14:textId="77777777" w:rsidR="005D3CE3" w:rsidRPr="00795D35"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6F0DBD" w14:paraId="71C8D7C5"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83601BB"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AED4E4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CE1EB6B"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2111C9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7583D4CD"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5D87C2E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C4C9FF0"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62A07E5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21CE797"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9ED66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3940D23"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5BB7A01A" w14:textId="77777777" w:rsidTr="007C56B5">
        <w:trPr>
          <w:trHeight w:val="652"/>
        </w:trPr>
        <w:tc>
          <w:tcPr>
            <w:tcW w:w="2547" w:type="dxa"/>
            <w:tcBorders>
              <w:top w:val="single" w:sz="6" w:space="0" w:color="auto"/>
              <w:left w:val="single" w:sz="6" w:space="0" w:color="auto"/>
              <w:bottom w:val="single" w:sz="2" w:space="0" w:color="auto"/>
              <w:right w:val="single" w:sz="6" w:space="0" w:color="auto"/>
            </w:tcBorders>
            <w:vAlign w:val="center"/>
          </w:tcPr>
          <w:p w14:paraId="410A9B86" w14:textId="77777777" w:rsidR="005D3CE3" w:rsidRPr="006F0DBD" w:rsidRDefault="005D3CE3" w:rsidP="007C56B5">
            <w:pPr>
              <w:pStyle w:val="afa"/>
              <w:jc w:val="both"/>
              <w:rPr>
                <w:color w:val="auto"/>
              </w:rPr>
            </w:pPr>
            <w:r w:rsidRPr="006F0DBD">
              <w:rPr>
                <w:rFonts w:hint="eastAsia"/>
                <w:color w:val="auto"/>
              </w:rPr>
              <w:t>地域ミニデイサービス</w:t>
            </w:r>
          </w:p>
          <w:p w14:paraId="4EFD405E" w14:textId="77777777" w:rsidR="005D3CE3" w:rsidRPr="006F0DBD" w:rsidRDefault="005D3CE3" w:rsidP="007C56B5">
            <w:pPr>
              <w:pStyle w:val="afa"/>
              <w:jc w:val="both"/>
              <w:rPr>
                <w:color w:val="auto"/>
              </w:rPr>
            </w:pPr>
            <w:r w:rsidRPr="006F0DBD">
              <w:rPr>
                <w:rFonts w:hint="eastAsia"/>
                <w:color w:val="auto"/>
              </w:rPr>
              <w:t>か所数</w:t>
            </w:r>
          </w:p>
        </w:tc>
        <w:tc>
          <w:tcPr>
            <w:tcW w:w="1244" w:type="dxa"/>
            <w:tcBorders>
              <w:top w:val="single" w:sz="6" w:space="0" w:color="auto"/>
              <w:left w:val="single" w:sz="6" w:space="0" w:color="auto"/>
              <w:bottom w:val="single" w:sz="2" w:space="0" w:color="auto"/>
              <w:right w:val="single" w:sz="2" w:space="0" w:color="auto"/>
            </w:tcBorders>
            <w:vAlign w:val="center"/>
          </w:tcPr>
          <w:p w14:paraId="649B2412" w14:textId="77777777" w:rsidR="005D3CE3" w:rsidRPr="00536FDE" w:rsidRDefault="005D3CE3" w:rsidP="007C56B5">
            <w:pPr>
              <w:pStyle w:val="afa"/>
              <w:rPr>
                <w:color w:val="auto"/>
              </w:rPr>
            </w:pPr>
            <w:r w:rsidRPr="00536FDE">
              <w:rPr>
                <w:rFonts w:hint="eastAsia"/>
                <w:color w:val="auto"/>
              </w:rPr>
              <w:t>33か所</w:t>
            </w:r>
          </w:p>
        </w:tc>
        <w:tc>
          <w:tcPr>
            <w:tcW w:w="1245" w:type="dxa"/>
            <w:tcBorders>
              <w:top w:val="single" w:sz="6" w:space="0" w:color="auto"/>
              <w:left w:val="single" w:sz="2" w:space="0" w:color="auto"/>
              <w:bottom w:val="single" w:sz="2" w:space="0" w:color="auto"/>
              <w:right w:val="double" w:sz="4" w:space="0" w:color="auto"/>
            </w:tcBorders>
            <w:vAlign w:val="center"/>
          </w:tcPr>
          <w:p w14:paraId="2EC3C325" w14:textId="77777777" w:rsidR="005D3CE3" w:rsidRPr="00536FDE" w:rsidRDefault="005D3CE3" w:rsidP="007C56B5">
            <w:pPr>
              <w:pStyle w:val="afa"/>
              <w:rPr>
                <w:color w:val="auto"/>
              </w:rPr>
            </w:pPr>
            <w:r w:rsidRPr="00536FDE">
              <w:rPr>
                <w:rFonts w:hint="eastAsia"/>
                <w:color w:val="auto"/>
              </w:rPr>
              <w:t>29か所</w:t>
            </w:r>
          </w:p>
        </w:tc>
        <w:tc>
          <w:tcPr>
            <w:tcW w:w="1245" w:type="dxa"/>
            <w:tcBorders>
              <w:top w:val="single" w:sz="6" w:space="0" w:color="auto"/>
              <w:left w:val="double" w:sz="4" w:space="0" w:color="auto"/>
              <w:bottom w:val="single" w:sz="2" w:space="0" w:color="auto"/>
              <w:right w:val="single" w:sz="2" w:space="0" w:color="auto"/>
            </w:tcBorders>
            <w:vAlign w:val="center"/>
          </w:tcPr>
          <w:p w14:paraId="27223EE8" w14:textId="77777777" w:rsidR="005D3CE3" w:rsidRPr="00536FDE" w:rsidRDefault="005D3CE3" w:rsidP="007C56B5">
            <w:pPr>
              <w:pStyle w:val="afa"/>
              <w:rPr>
                <w:color w:val="auto"/>
              </w:rPr>
            </w:pPr>
            <w:r w:rsidRPr="00536FDE">
              <w:rPr>
                <w:rFonts w:hint="eastAsia"/>
                <w:color w:val="auto"/>
              </w:rPr>
              <w:t>29か所</w:t>
            </w:r>
          </w:p>
        </w:tc>
        <w:tc>
          <w:tcPr>
            <w:tcW w:w="1244" w:type="dxa"/>
            <w:tcBorders>
              <w:top w:val="single" w:sz="6" w:space="0" w:color="auto"/>
              <w:left w:val="single" w:sz="2" w:space="0" w:color="auto"/>
              <w:bottom w:val="single" w:sz="2" w:space="0" w:color="auto"/>
              <w:right w:val="single" w:sz="2" w:space="0" w:color="auto"/>
            </w:tcBorders>
            <w:vAlign w:val="center"/>
          </w:tcPr>
          <w:p w14:paraId="67D4034D" w14:textId="77777777" w:rsidR="005D3CE3" w:rsidRPr="00536FDE" w:rsidRDefault="005D3CE3" w:rsidP="007C56B5">
            <w:pPr>
              <w:pStyle w:val="afa"/>
              <w:rPr>
                <w:color w:val="auto"/>
              </w:rPr>
            </w:pPr>
            <w:r w:rsidRPr="00536FDE">
              <w:rPr>
                <w:rFonts w:hint="eastAsia"/>
                <w:color w:val="auto"/>
              </w:rPr>
              <w:t>29か所</w:t>
            </w:r>
          </w:p>
        </w:tc>
        <w:tc>
          <w:tcPr>
            <w:tcW w:w="1245" w:type="dxa"/>
            <w:tcBorders>
              <w:top w:val="single" w:sz="6" w:space="0" w:color="auto"/>
              <w:left w:val="single" w:sz="2" w:space="0" w:color="auto"/>
              <w:bottom w:val="single" w:sz="2" w:space="0" w:color="auto"/>
              <w:right w:val="single" w:sz="6" w:space="0" w:color="auto"/>
            </w:tcBorders>
            <w:vAlign w:val="center"/>
          </w:tcPr>
          <w:p w14:paraId="4B8F8394" w14:textId="77777777" w:rsidR="005D3CE3" w:rsidRPr="00536FDE" w:rsidRDefault="005D3CE3" w:rsidP="007C56B5">
            <w:pPr>
              <w:pStyle w:val="afa"/>
              <w:rPr>
                <w:color w:val="auto"/>
              </w:rPr>
            </w:pPr>
            <w:r w:rsidRPr="00536FDE">
              <w:rPr>
                <w:rFonts w:hint="eastAsia"/>
                <w:color w:val="auto"/>
              </w:rPr>
              <w:t>29か所</w:t>
            </w:r>
          </w:p>
        </w:tc>
      </w:tr>
      <w:tr w:rsidR="005D3CE3" w:rsidRPr="006F0DBD" w14:paraId="004E31C3" w14:textId="77777777" w:rsidTr="007C56B5">
        <w:trPr>
          <w:trHeight w:val="907"/>
        </w:trPr>
        <w:tc>
          <w:tcPr>
            <w:tcW w:w="2547" w:type="dxa"/>
            <w:tcBorders>
              <w:top w:val="single" w:sz="2" w:space="0" w:color="auto"/>
              <w:left w:val="single" w:sz="6" w:space="0" w:color="auto"/>
              <w:bottom w:val="single" w:sz="6" w:space="0" w:color="auto"/>
              <w:right w:val="single" w:sz="6" w:space="0" w:color="auto"/>
            </w:tcBorders>
            <w:vAlign w:val="center"/>
          </w:tcPr>
          <w:p w14:paraId="2E85EF65" w14:textId="77777777" w:rsidR="005D3CE3" w:rsidRPr="006F0DBD" w:rsidRDefault="005D3CE3" w:rsidP="007C56B5">
            <w:pPr>
              <w:pStyle w:val="afa"/>
              <w:jc w:val="both"/>
              <w:rPr>
                <w:color w:val="auto"/>
              </w:rPr>
            </w:pPr>
            <w:r w:rsidRPr="006F0DBD">
              <w:rPr>
                <w:rFonts w:hint="eastAsia"/>
                <w:color w:val="auto"/>
              </w:rPr>
              <w:t>地域ミニデイサービス</w:t>
            </w:r>
          </w:p>
          <w:p w14:paraId="633DC962" w14:textId="77777777" w:rsidR="005D3CE3" w:rsidRPr="006F0DBD" w:rsidRDefault="005D3CE3" w:rsidP="007C56B5">
            <w:pPr>
              <w:pStyle w:val="afa"/>
              <w:jc w:val="both"/>
              <w:rPr>
                <w:color w:val="auto"/>
              </w:rPr>
            </w:pPr>
            <w:r w:rsidRPr="006F0DBD">
              <w:rPr>
                <w:rFonts w:hint="eastAsia"/>
                <w:color w:val="auto"/>
              </w:rPr>
              <w:t>ボランティア交流研究会</w:t>
            </w:r>
          </w:p>
          <w:p w14:paraId="5463B0AF" w14:textId="77777777" w:rsidR="005D3CE3" w:rsidRPr="006F0DBD" w:rsidRDefault="005D3CE3" w:rsidP="007C56B5">
            <w:pPr>
              <w:pStyle w:val="afa"/>
              <w:jc w:val="both"/>
              <w:rPr>
                <w:color w:val="auto"/>
              </w:rPr>
            </w:pPr>
            <w:r w:rsidRPr="006F0DBD">
              <w:rPr>
                <w:rFonts w:hint="eastAsia"/>
                <w:color w:val="auto"/>
              </w:rPr>
              <w:t>の開催回数</w:t>
            </w:r>
          </w:p>
        </w:tc>
        <w:tc>
          <w:tcPr>
            <w:tcW w:w="1244" w:type="dxa"/>
            <w:tcBorders>
              <w:top w:val="single" w:sz="2" w:space="0" w:color="auto"/>
              <w:left w:val="single" w:sz="6" w:space="0" w:color="auto"/>
              <w:bottom w:val="single" w:sz="6" w:space="0" w:color="auto"/>
              <w:right w:val="single" w:sz="2" w:space="0" w:color="auto"/>
            </w:tcBorders>
            <w:vAlign w:val="center"/>
          </w:tcPr>
          <w:p w14:paraId="0F7DFBA0" w14:textId="77777777" w:rsidR="005D3CE3" w:rsidRPr="00536FDE" w:rsidRDefault="005D3CE3" w:rsidP="007C56B5">
            <w:pPr>
              <w:pStyle w:val="afa"/>
              <w:rPr>
                <w:color w:val="auto"/>
              </w:rPr>
            </w:pPr>
            <w:r w:rsidRPr="00536FDE">
              <w:rPr>
                <w:rFonts w:hint="eastAsia"/>
                <w:color w:val="auto"/>
              </w:rPr>
              <w:t>1回</w:t>
            </w:r>
          </w:p>
        </w:tc>
        <w:tc>
          <w:tcPr>
            <w:tcW w:w="1245" w:type="dxa"/>
            <w:tcBorders>
              <w:top w:val="single" w:sz="2" w:space="0" w:color="auto"/>
              <w:left w:val="single" w:sz="2" w:space="0" w:color="auto"/>
              <w:bottom w:val="single" w:sz="6" w:space="0" w:color="auto"/>
              <w:right w:val="double" w:sz="4" w:space="0" w:color="auto"/>
            </w:tcBorders>
            <w:vAlign w:val="center"/>
          </w:tcPr>
          <w:p w14:paraId="6F2AD8A1" w14:textId="77777777" w:rsidR="005D3CE3" w:rsidRPr="00536FDE" w:rsidRDefault="005D3CE3" w:rsidP="007C56B5">
            <w:pPr>
              <w:pStyle w:val="afa"/>
              <w:rPr>
                <w:color w:val="auto"/>
              </w:rPr>
            </w:pPr>
            <w:r w:rsidRPr="00536FDE">
              <w:rPr>
                <w:rFonts w:hint="eastAsia"/>
                <w:color w:val="auto"/>
              </w:rPr>
              <w:t>1回</w:t>
            </w:r>
          </w:p>
        </w:tc>
        <w:tc>
          <w:tcPr>
            <w:tcW w:w="1245" w:type="dxa"/>
            <w:tcBorders>
              <w:top w:val="single" w:sz="2" w:space="0" w:color="auto"/>
              <w:left w:val="double" w:sz="4" w:space="0" w:color="auto"/>
              <w:bottom w:val="single" w:sz="6" w:space="0" w:color="auto"/>
              <w:right w:val="single" w:sz="2" w:space="0" w:color="auto"/>
            </w:tcBorders>
            <w:vAlign w:val="center"/>
          </w:tcPr>
          <w:p w14:paraId="59C57878" w14:textId="77777777" w:rsidR="005D3CE3" w:rsidRPr="00536FDE" w:rsidRDefault="005D3CE3" w:rsidP="007C56B5">
            <w:pPr>
              <w:pStyle w:val="afa"/>
              <w:rPr>
                <w:color w:val="auto"/>
              </w:rPr>
            </w:pPr>
            <w:r w:rsidRPr="00536FDE">
              <w:rPr>
                <w:rFonts w:hint="eastAsia"/>
                <w:color w:val="auto"/>
              </w:rPr>
              <w:t>1回</w:t>
            </w:r>
          </w:p>
        </w:tc>
        <w:tc>
          <w:tcPr>
            <w:tcW w:w="1244" w:type="dxa"/>
            <w:tcBorders>
              <w:top w:val="single" w:sz="2" w:space="0" w:color="auto"/>
              <w:left w:val="single" w:sz="2" w:space="0" w:color="auto"/>
              <w:bottom w:val="single" w:sz="6" w:space="0" w:color="auto"/>
              <w:right w:val="single" w:sz="2" w:space="0" w:color="auto"/>
            </w:tcBorders>
            <w:vAlign w:val="center"/>
          </w:tcPr>
          <w:p w14:paraId="07AB87A9" w14:textId="77777777" w:rsidR="005D3CE3" w:rsidRPr="00536FDE" w:rsidRDefault="005D3CE3" w:rsidP="007C56B5">
            <w:pPr>
              <w:pStyle w:val="afa"/>
              <w:rPr>
                <w:color w:val="auto"/>
              </w:rPr>
            </w:pPr>
            <w:r w:rsidRPr="00536FDE">
              <w:rPr>
                <w:rFonts w:hint="eastAsia"/>
                <w:color w:val="auto"/>
              </w:rPr>
              <w:t>1回</w:t>
            </w:r>
          </w:p>
        </w:tc>
        <w:tc>
          <w:tcPr>
            <w:tcW w:w="1245" w:type="dxa"/>
            <w:tcBorders>
              <w:top w:val="single" w:sz="2" w:space="0" w:color="auto"/>
              <w:left w:val="single" w:sz="2" w:space="0" w:color="auto"/>
              <w:bottom w:val="single" w:sz="6" w:space="0" w:color="auto"/>
              <w:right w:val="single" w:sz="6" w:space="0" w:color="auto"/>
            </w:tcBorders>
            <w:vAlign w:val="center"/>
          </w:tcPr>
          <w:p w14:paraId="5A801FBB" w14:textId="77777777" w:rsidR="005D3CE3" w:rsidRPr="00536FDE" w:rsidRDefault="005D3CE3" w:rsidP="007C56B5">
            <w:pPr>
              <w:pStyle w:val="afa"/>
              <w:rPr>
                <w:color w:val="auto"/>
              </w:rPr>
            </w:pPr>
            <w:r w:rsidRPr="00536FDE">
              <w:rPr>
                <w:rFonts w:hint="eastAsia"/>
                <w:color w:val="auto"/>
              </w:rPr>
              <w:t>1回</w:t>
            </w:r>
          </w:p>
        </w:tc>
      </w:tr>
    </w:tbl>
    <w:p w14:paraId="52D7BDBC" w14:textId="77777777" w:rsidR="005D3CE3" w:rsidRPr="006F0DBD" w:rsidRDefault="005D3CE3" w:rsidP="001141D2">
      <w:pPr>
        <w:snapToGrid w:val="0"/>
        <w:spacing w:line="240" w:lineRule="exact"/>
      </w:pPr>
    </w:p>
    <w:p w14:paraId="34833E9B" w14:textId="2741A1E0" w:rsidR="005D3CE3" w:rsidRPr="00EB1DC2" w:rsidRDefault="005D3CE3" w:rsidP="001141D2">
      <w:pPr>
        <w:snapToGrid w:val="0"/>
        <w:spacing w:line="240" w:lineRule="exact"/>
        <w:rPr>
          <w:color w:val="404040" w:themeColor="text1" w:themeTint="BF"/>
        </w:rPr>
      </w:pPr>
    </w:p>
    <w:p w14:paraId="2A059368" w14:textId="4BB03DCE" w:rsidR="005D3CE3" w:rsidRPr="00EB1DC2" w:rsidRDefault="001141D2" w:rsidP="005D3CE3">
      <w:pPr>
        <w:pStyle w:val="affff6"/>
        <w:spacing w:after="72"/>
        <w:ind w:left="120" w:right="-120"/>
      </w:pPr>
      <w:r>
        <w:rPr>
          <w:rFonts w:hint="eastAsia"/>
        </w:rPr>
        <w:t>⑳</w:t>
      </w:r>
      <w:r w:rsidR="005D3CE3" w:rsidRPr="00EB1DC2">
        <w:rPr>
          <w:rFonts w:hint="eastAsia"/>
        </w:rPr>
        <w:t>認知症の専門相談</w:t>
      </w:r>
    </w:p>
    <w:p w14:paraId="32F4C11E" w14:textId="77777777" w:rsidR="005D3CE3" w:rsidRPr="006F0DBD" w:rsidRDefault="005D3CE3" w:rsidP="005D3CE3">
      <w:pPr>
        <w:pStyle w:val="a2"/>
        <w:tabs>
          <w:tab w:val="num" w:pos="9414"/>
        </w:tabs>
        <w:ind w:leftChars="50" w:left="384" w:right="120" w:hangingChars="110" w:hanging="264"/>
      </w:pPr>
      <w:r>
        <w:rPr>
          <w:rFonts w:hint="eastAsia"/>
        </w:rPr>
        <w:t>地域の</w:t>
      </w:r>
      <w:r w:rsidRPr="001141D2">
        <w:rPr>
          <w:rFonts w:hint="eastAsia"/>
          <w:color w:val="000000" w:themeColor="text1"/>
        </w:rPr>
        <w:t>高齢者等</w:t>
      </w:r>
      <w:r w:rsidRPr="006F0DBD">
        <w:rPr>
          <w:rFonts w:hint="eastAsia"/>
        </w:rPr>
        <w:t>を対象に、認知症の早期発見・早期治療のため、専門医による相談を行うとともに、予防法や本人・家族に対する必要な支援・助言を行います。</w:t>
      </w:r>
    </w:p>
    <w:p w14:paraId="72A1688C" w14:textId="77777777" w:rsidR="005D3CE3" w:rsidRPr="006F0DBD"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6F0DBD" w14:paraId="616D1C2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534BC18"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320BAA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9A5CC58"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489D3BD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30D61D9"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436FAB4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E09CC42"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48EDCC2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5BED022"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44396D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FFFBFC8"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073571D2" w14:textId="77777777" w:rsidTr="007C56B5">
        <w:trPr>
          <w:trHeight w:val="652"/>
        </w:trPr>
        <w:tc>
          <w:tcPr>
            <w:tcW w:w="2547" w:type="dxa"/>
            <w:tcBorders>
              <w:top w:val="single" w:sz="6" w:space="0" w:color="auto"/>
              <w:left w:val="single" w:sz="6" w:space="0" w:color="auto"/>
              <w:bottom w:val="single" w:sz="6" w:space="0" w:color="auto"/>
              <w:right w:val="single" w:sz="6" w:space="0" w:color="auto"/>
            </w:tcBorders>
            <w:vAlign w:val="center"/>
          </w:tcPr>
          <w:p w14:paraId="31DE8686" w14:textId="71CCD2B8" w:rsidR="005D3CE3" w:rsidRPr="006F0DBD" w:rsidRDefault="00F868D9" w:rsidP="007C56B5">
            <w:pPr>
              <w:pStyle w:val="afa"/>
              <w:jc w:val="both"/>
              <w:rPr>
                <w:color w:val="auto"/>
              </w:rPr>
            </w:pPr>
            <w:r>
              <w:rPr>
                <w:rFonts w:hint="eastAsia"/>
                <w:color w:val="auto"/>
              </w:rPr>
              <w:t>もの</w:t>
            </w:r>
            <w:r w:rsidR="005D3CE3" w:rsidRPr="006F0DBD">
              <w:rPr>
                <w:rFonts w:hint="eastAsia"/>
                <w:color w:val="auto"/>
              </w:rPr>
              <w:t>忘れ相談人数</w:t>
            </w:r>
          </w:p>
        </w:tc>
        <w:tc>
          <w:tcPr>
            <w:tcW w:w="1244" w:type="dxa"/>
            <w:tcBorders>
              <w:top w:val="single" w:sz="6" w:space="0" w:color="auto"/>
              <w:left w:val="single" w:sz="6" w:space="0" w:color="auto"/>
              <w:bottom w:val="single" w:sz="6" w:space="0" w:color="auto"/>
              <w:right w:val="single" w:sz="2" w:space="0" w:color="auto"/>
            </w:tcBorders>
            <w:vAlign w:val="center"/>
          </w:tcPr>
          <w:p w14:paraId="40DB818B" w14:textId="77777777" w:rsidR="005D3CE3" w:rsidRPr="00536FDE" w:rsidRDefault="005D3CE3" w:rsidP="007C56B5">
            <w:pPr>
              <w:pStyle w:val="afa"/>
              <w:rPr>
                <w:color w:val="auto"/>
              </w:rPr>
            </w:pPr>
            <w:r w:rsidRPr="00536FDE">
              <w:rPr>
                <w:rFonts w:hint="eastAsia"/>
                <w:color w:val="auto"/>
              </w:rPr>
              <w:t>25人</w:t>
            </w:r>
          </w:p>
        </w:tc>
        <w:tc>
          <w:tcPr>
            <w:tcW w:w="1245" w:type="dxa"/>
            <w:tcBorders>
              <w:top w:val="single" w:sz="6" w:space="0" w:color="auto"/>
              <w:left w:val="single" w:sz="2" w:space="0" w:color="auto"/>
              <w:bottom w:val="single" w:sz="6" w:space="0" w:color="auto"/>
              <w:right w:val="double" w:sz="4" w:space="0" w:color="auto"/>
            </w:tcBorders>
            <w:vAlign w:val="center"/>
          </w:tcPr>
          <w:p w14:paraId="40059A8C" w14:textId="77777777" w:rsidR="005D3CE3" w:rsidRPr="00536FDE" w:rsidRDefault="005D3CE3" w:rsidP="007C56B5">
            <w:pPr>
              <w:pStyle w:val="afa"/>
              <w:rPr>
                <w:color w:val="auto"/>
              </w:rPr>
            </w:pPr>
            <w:r w:rsidRPr="00536FDE">
              <w:rPr>
                <w:rFonts w:hint="eastAsia"/>
                <w:color w:val="auto"/>
              </w:rPr>
              <w:t>30人</w:t>
            </w:r>
          </w:p>
        </w:tc>
        <w:tc>
          <w:tcPr>
            <w:tcW w:w="1245" w:type="dxa"/>
            <w:tcBorders>
              <w:top w:val="single" w:sz="6" w:space="0" w:color="auto"/>
              <w:left w:val="double" w:sz="4" w:space="0" w:color="auto"/>
              <w:bottom w:val="single" w:sz="6" w:space="0" w:color="auto"/>
              <w:right w:val="single" w:sz="2" w:space="0" w:color="auto"/>
            </w:tcBorders>
            <w:vAlign w:val="center"/>
          </w:tcPr>
          <w:p w14:paraId="3206B9A9" w14:textId="77777777" w:rsidR="005D3CE3" w:rsidRPr="00536FDE" w:rsidRDefault="005D3CE3" w:rsidP="007C56B5">
            <w:pPr>
              <w:pStyle w:val="afa"/>
              <w:rPr>
                <w:color w:val="auto"/>
              </w:rPr>
            </w:pPr>
            <w:r w:rsidRPr="00536FDE">
              <w:rPr>
                <w:rFonts w:hint="eastAsia"/>
                <w:color w:val="auto"/>
              </w:rPr>
              <w:t>30人</w:t>
            </w:r>
          </w:p>
        </w:tc>
        <w:tc>
          <w:tcPr>
            <w:tcW w:w="1244" w:type="dxa"/>
            <w:tcBorders>
              <w:top w:val="single" w:sz="6" w:space="0" w:color="auto"/>
              <w:left w:val="single" w:sz="2" w:space="0" w:color="auto"/>
              <w:bottom w:val="single" w:sz="6" w:space="0" w:color="auto"/>
              <w:right w:val="single" w:sz="2" w:space="0" w:color="auto"/>
            </w:tcBorders>
            <w:vAlign w:val="center"/>
          </w:tcPr>
          <w:p w14:paraId="470D6934" w14:textId="77777777" w:rsidR="005D3CE3" w:rsidRPr="00536FDE" w:rsidRDefault="005D3CE3" w:rsidP="007C56B5">
            <w:pPr>
              <w:pStyle w:val="afa"/>
              <w:rPr>
                <w:color w:val="auto"/>
              </w:rPr>
            </w:pPr>
            <w:r w:rsidRPr="00536FDE">
              <w:rPr>
                <w:rFonts w:hint="eastAsia"/>
                <w:color w:val="auto"/>
              </w:rPr>
              <w:t>30人</w:t>
            </w:r>
          </w:p>
        </w:tc>
        <w:tc>
          <w:tcPr>
            <w:tcW w:w="1245" w:type="dxa"/>
            <w:tcBorders>
              <w:top w:val="single" w:sz="6" w:space="0" w:color="auto"/>
              <w:left w:val="single" w:sz="2" w:space="0" w:color="auto"/>
              <w:bottom w:val="single" w:sz="6" w:space="0" w:color="auto"/>
              <w:right w:val="single" w:sz="6" w:space="0" w:color="auto"/>
            </w:tcBorders>
            <w:vAlign w:val="center"/>
          </w:tcPr>
          <w:p w14:paraId="6889BD70" w14:textId="77777777" w:rsidR="005D3CE3" w:rsidRPr="00536FDE" w:rsidRDefault="005D3CE3" w:rsidP="007C56B5">
            <w:pPr>
              <w:pStyle w:val="afa"/>
              <w:rPr>
                <w:color w:val="auto"/>
              </w:rPr>
            </w:pPr>
            <w:r w:rsidRPr="00536FDE">
              <w:rPr>
                <w:rFonts w:hint="eastAsia"/>
                <w:color w:val="auto"/>
              </w:rPr>
              <w:t>30人</w:t>
            </w:r>
          </w:p>
        </w:tc>
      </w:tr>
    </w:tbl>
    <w:p w14:paraId="72B5E2FF" w14:textId="4DD6138A" w:rsidR="005D3CE3" w:rsidRPr="001141D2" w:rsidRDefault="001141D2" w:rsidP="001141D2">
      <w:pPr>
        <w:widowControl/>
        <w:jc w:val="left"/>
        <w:rPr>
          <w:rFonts w:ascii="HGS創英角ｺﾞｼｯｸUB" w:eastAsia="HGS創英角ｺﾞｼｯｸUB" w:hAnsi="HGS創英角ｺﾞｼｯｸUB" w:cs="MS-Gothic"/>
          <w:bCs/>
          <w:color w:val="404040" w:themeColor="text1" w:themeTint="BF"/>
          <w:kern w:val="0"/>
          <w:sz w:val="28"/>
          <w:szCs w:val="28"/>
        </w:rPr>
      </w:pPr>
      <w:r>
        <w:rPr>
          <w:rFonts w:ascii="HGS創英角ｺﾞｼｯｸUB" w:eastAsia="HGS創英角ｺﾞｼｯｸUB" w:hAnsi="HGS創英角ｺﾞｼｯｸUB" w:cs="MS-Gothic"/>
          <w:bCs/>
          <w:color w:val="404040" w:themeColor="text1" w:themeTint="BF"/>
          <w:kern w:val="0"/>
          <w:sz w:val="28"/>
          <w:szCs w:val="28"/>
        </w:rPr>
        <w:br w:type="page"/>
      </w:r>
    </w:p>
    <w:p w14:paraId="46D244DA" w14:textId="4F7A8B1C" w:rsidR="005D3CE3" w:rsidRPr="0006141D" w:rsidRDefault="001141D2" w:rsidP="005D3CE3">
      <w:pPr>
        <w:pStyle w:val="affff6"/>
        <w:spacing w:after="72"/>
        <w:ind w:left="120" w:right="-120"/>
      </w:pPr>
      <w:r>
        <w:rPr>
          <w:rFonts w:hint="eastAsia"/>
        </w:rPr>
        <w:t>㉑</w:t>
      </w:r>
      <w:r w:rsidR="005D3CE3" w:rsidRPr="001B6831">
        <w:rPr>
          <w:rFonts w:hint="eastAsia"/>
        </w:rPr>
        <w:t>介護予防を必要とする区民の把握と啓発の推進</w:t>
      </w:r>
    </w:p>
    <w:p w14:paraId="0BA82E8C" w14:textId="77777777" w:rsidR="005D3CE3" w:rsidRPr="001141D2" w:rsidRDefault="005D3CE3" w:rsidP="005D3CE3">
      <w:pPr>
        <w:pStyle w:val="a2"/>
        <w:tabs>
          <w:tab w:val="num" w:pos="624"/>
        </w:tabs>
        <w:ind w:leftChars="50" w:left="384" w:right="120" w:hangingChars="110" w:hanging="264"/>
        <w:rPr>
          <w:color w:val="000000" w:themeColor="text1"/>
        </w:rPr>
      </w:pPr>
      <w:r w:rsidRPr="006F0DBD">
        <w:rPr>
          <w:rFonts w:hint="eastAsia"/>
        </w:rPr>
        <w:t>要</w:t>
      </w:r>
      <w:r>
        <w:rPr>
          <w:rFonts w:hint="eastAsia"/>
        </w:rPr>
        <w:t>介護状態になることを予防するため、生活機能の低下が心配さ</w:t>
      </w:r>
      <w:r w:rsidRPr="001141D2">
        <w:rPr>
          <w:rFonts w:hint="eastAsia"/>
          <w:color w:val="000000" w:themeColor="text1"/>
        </w:rPr>
        <w:t>れる高齢者を早期に発見し、介護予防事業等への参加につなげていきます。</w:t>
      </w:r>
    </w:p>
    <w:p w14:paraId="4E0E720C" w14:textId="59C688C3" w:rsidR="005D3CE3" w:rsidRPr="006F0DBD" w:rsidRDefault="005D3CE3" w:rsidP="005D3CE3">
      <w:pPr>
        <w:pStyle w:val="a2"/>
        <w:tabs>
          <w:tab w:val="num" w:pos="341"/>
        </w:tabs>
        <w:ind w:leftChars="50" w:left="384" w:right="120" w:hangingChars="110" w:hanging="264"/>
      </w:pPr>
      <w:r w:rsidRPr="001141D2">
        <w:rPr>
          <w:rFonts w:hint="eastAsia"/>
          <w:color w:val="000000" w:themeColor="text1"/>
        </w:rPr>
        <w:t>65歳以上の方に対して、区が実施する国保健診・長寿健診等の際に、「フ</w:t>
      </w:r>
      <w:r w:rsidRPr="006F0DBD">
        <w:rPr>
          <w:rFonts w:hint="eastAsia"/>
        </w:rPr>
        <w:t>レイル質問票」により虚弱（フレイル）、</w:t>
      </w:r>
      <w:r w:rsidRPr="00B874C2">
        <w:rPr>
          <w:rFonts w:hint="eastAsia"/>
        </w:rPr>
        <w:t>認知症</w:t>
      </w:r>
      <w:r w:rsidRPr="006F0DBD">
        <w:rPr>
          <w:rFonts w:hint="eastAsia"/>
        </w:rPr>
        <w:t>などの疑いがある方を把握</w:t>
      </w:r>
      <w:r w:rsidRPr="00E4126A">
        <w:rPr>
          <w:rFonts w:hint="eastAsia"/>
        </w:rPr>
        <w:t>し</w:t>
      </w:r>
      <w:r w:rsidRPr="006F0DBD">
        <w:rPr>
          <w:rFonts w:hint="eastAsia"/>
        </w:rPr>
        <w:t>、早い段階でフレイル予防や介護予防事業等への参加を促すなど、熟年相談室と連携し、適切なサービスや地域での活動などにつなげていきます。</w:t>
      </w:r>
    </w:p>
    <w:p w14:paraId="1B3A1140" w14:textId="77777777" w:rsidR="005D3CE3" w:rsidRPr="006F0DB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6F0DBD" w14:paraId="11903DD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1DB48464"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147B66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72CC770"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BEBD47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14410E9"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4B498F6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00EB383"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F098DA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C8CB43D"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5CEB36D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6A3B62A"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44FA669A"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65A1B0CE" w14:textId="77777777" w:rsidR="005D3CE3" w:rsidRPr="006F0DBD" w:rsidRDefault="005D3CE3" w:rsidP="007C56B5">
            <w:pPr>
              <w:pStyle w:val="afa"/>
              <w:ind w:leftChars="-7" w:left="-17" w:rightChars="-22" w:right="-53"/>
              <w:jc w:val="left"/>
              <w:rPr>
                <w:color w:val="auto"/>
                <w:spacing w:val="-4"/>
              </w:rPr>
            </w:pPr>
            <w:r w:rsidRPr="006F0DBD">
              <w:rPr>
                <w:rFonts w:hint="eastAsia"/>
                <w:color w:val="auto"/>
                <w:spacing w:val="-4"/>
              </w:rPr>
              <w:t>介護予防把握事業実施者数</w:t>
            </w:r>
          </w:p>
        </w:tc>
        <w:tc>
          <w:tcPr>
            <w:tcW w:w="1244" w:type="dxa"/>
            <w:tcBorders>
              <w:top w:val="single" w:sz="6" w:space="0" w:color="auto"/>
              <w:left w:val="single" w:sz="6" w:space="0" w:color="auto"/>
              <w:bottom w:val="single" w:sz="6" w:space="0" w:color="auto"/>
              <w:right w:val="single" w:sz="2" w:space="0" w:color="auto"/>
            </w:tcBorders>
            <w:vAlign w:val="center"/>
          </w:tcPr>
          <w:p w14:paraId="0708BC29" w14:textId="77777777" w:rsidR="005D3CE3" w:rsidRPr="00536FDE" w:rsidRDefault="005D3CE3" w:rsidP="007C56B5">
            <w:pPr>
              <w:pStyle w:val="afa"/>
              <w:rPr>
                <w:color w:val="auto"/>
              </w:rPr>
            </w:pPr>
            <w:r w:rsidRPr="00536FDE">
              <w:rPr>
                <w:rFonts w:hint="eastAsia"/>
                <w:color w:val="auto"/>
              </w:rPr>
              <w:t>69,987人</w:t>
            </w:r>
          </w:p>
        </w:tc>
        <w:tc>
          <w:tcPr>
            <w:tcW w:w="1245" w:type="dxa"/>
            <w:tcBorders>
              <w:top w:val="single" w:sz="6" w:space="0" w:color="auto"/>
              <w:left w:val="single" w:sz="2" w:space="0" w:color="auto"/>
              <w:bottom w:val="single" w:sz="6" w:space="0" w:color="auto"/>
              <w:right w:val="double" w:sz="4" w:space="0" w:color="auto"/>
            </w:tcBorders>
            <w:vAlign w:val="center"/>
          </w:tcPr>
          <w:p w14:paraId="752724E4" w14:textId="06FAC2DE" w:rsidR="005D3CE3" w:rsidRPr="00683683" w:rsidRDefault="00F24E11" w:rsidP="007C56B5">
            <w:pPr>
              <w:pStyle w:val="afa"/>
              <w:rPr>
                <w:color w:val="auto"/>
              </w:rPr>
            </w:pPr>
            <w:r w:rsidRPr="00683683">
              <w:rPr>
                <w:rFonts w:hint="eastAsia"/>
                <w:color w:val="auto"/>
              </w:rPr>
              <w:t>69,000</w:t>
            </w:r>
            <w:r w:rsidR="005D3CE3" w:rsidRPr="00683683">
              <w:rPr>
                <w:rFonts w:hint="eastAsia"/>
                <w:color w:val="auto"/>
              </w:rPr>
              <w:t>人</w:t>
            </w:r>
          </w:p>
        </w:tc>
        <w:tc>
          <w:tcPr>
            <w:tcW w:w="1245" w:type="dxa"/>
            <w:tcBorders>
              <w:top w:val="single" w:sz="6" w:space="0" w:color="auto"/>
              <w:left w:val="double" w:sz="4" w:space="0" w:color="auto"/>
              <w:bottom w:val="single" w:sz="6" w:space="0" w:color="auto"/>
              <w:right w:val="single" w:sz="2" w:space="0" w:color="auto"/>
            </w:tcBorders>
            <w:vAlign w:val="center"/>
          </w:tcPr>
          <w:p w14:paraId="79BF4146" w14:textId="58092D15" w:rsidR="005D3CE3" w:rsidRPr="00683683" w:rsidRDefault="00F24E11" w:rsidP="007C56B5">
            <w:pPr>
              <w:pStyle w:val="afa"/>
              <w:rPr>
                <w:color w:val="auto"/>
              </w:rPr>
            </w:pPr>
            <w:r w:rsidRPr="00683683">
              <w:rPr>
                <w:rFonts w:hint="eastAsia"/>
                <w:color w:val="auto"/>
              </w:rPr>
              <w:t>70,100</w:t>
            </w:r>
            <w:r w:rsidR="005D3CE3" w:rsidRPr="00683683">
              <w:rPr>
                <w:rFonts w:hint="eastAsia"/>
                <w:color w:val="auto"/>
              </w:rPr>
              <w:t>人</w:t>
            </w:r>
          </w:p>
        </w:tc>
        <w:tc>
          <w:tcPr>
            <w:tcW w:w="1244" w:type="dxa"/>
            <w:tcBorders>
              <w:top w:val="single" w:sz="6" w:space="0" w:color="auto"/>
              <w:left w:val="single" w:sz="2" w:space="0" w:color="auto"/>
              <w:bottom w:val="single" w:sz="6" w:space="0" w:color="auto"/>
              <w:right w:val="single" w:sz="2" w:space="0" w:color="auto"/>
            </w:tcBorders>
            <w:vAlign w:val="center"/>
          </w:tcPr>
          <w:p w14:paraId="393823C6" w14:textId="7EAA88E4" w:rsidR="005D3CE3" w:rsidRPr="00683683" w:rsidRDefault="00F24E11" w:rsidP="007C56B5">
            <w:pPr>
              <w:pStyle w:val="afa"/>
              <w:rPr>
                <w:color w:val="auto"/>
              </w:rPr>
            </w:pPr>
            <w:r w:rsidRPr="00683683">
              <w:rPr>
                <w:rFonts w:hint="eastAsia"/>
                <w:color w:val="auto"/>
              </w:rPr>
              <w:t>71,200</w:t>
            </w:r>
            <w:r w:rsidR="005D3CE3" w:rsidRPr="00683683">
              <w:rPr>
                <w:rFonts w:hint="eastAsia"/>
                <w:color w:val="auto"/>
              </w:rPr>
              <w:t>人</w:t>
            </w:r>
          </w:p>
        </w:tc>
        <w:tc>
          <w:tcPr>
            <w:tcW w:w="1245" w:type="dxa"/>
            <w:tcBorders>
              <w:top w:val="single" w:sz="6" w:space="0" w:color="auto"/>
              <w:left w:val="single" w:sz="2" w:space="0" w:color="auto"/>
              <w:bottom w:val="single" w:sz="6" w:space="0" w:color="auto"/>
              <w:right w:val="single" w:sz="6" w:space="0" w:color="auto"/>
            </w:tcBorders>
            <w:vAlign w:val="center"/>
          </w:tcPr>
          <w:p w14:paraId="39C13AD2" w14:textId="17225D84" w:rsidR="005D3CE3" w:rsidRPr="00683683" w:rsidRDefault="005D3CE3" w:rsidP="007C56B5">
            <w:pPr>
              <w:pStyle w:val="afa"/>
              <w:rPr>
                <w:color w:val="auto"/>
              </w:rPr>
            </w:pPr>
            <w:r w:rsidRPr="00683683">
              <w:rPr>
                <w:rFonts w:hint="eastAsia"/>
                <w:color w:val="auto"/>
              </w:rPr>
              <w:t>71,</w:t>
            </w:r>
            <w:r w:rsidR="00F24E11" w:rsidRPr="00683683">
              <w:rPr>
                <w:rFonts w:hint="eastAsia"/>
                <w:color w:val="auto"/>
              </w:rPr>
              <w:t>800</w:t>
            </w:r>
            <w:r w:rsidRPr="00683683">
              <w:rPr>
                <w:rFonts w:hint="eastAsia"/>
                <w:color w:val="auto"/>
              </w:rPr>
              <w:t>人</w:t>
            </w:r>
          </w:p>
        </w:tc>
      </w:tr>
    </w:tbl>
    <w:p w14:paraId="553EF364" w14:textId="77777777" w:rsidR="005D3CE3" w:rsidRPr="006F0DBD" w:rsidRDefault="005D3CE3" w:rsidP="005D3CE3"/>
    <w:p w14:paraId="6B0C2E2C" w14:textId="77777777" w:rsidR="005D3CE3" w:rsidRPr="00EB1DC2" w:rsidRDefault="005D3CE3" w:rsidP="005D3CE3">
      <w:pPr>
        <w:rPr>
          <w:color w:val="404040" w:themeColor="text1" w:themeTint="BF"/>
        </w:rPr>
      </w:pPr>
    </w:p>
    <w:p w14:paraId="4D544EEF" w14:textId="1E107C5A" w:rsidR="005D3CE3" w:rsidRPr="00EB1DC2" w:rsidRDefault="001141D2" w:rsidP="005D3CE3">
      <w:pPr>
        <w:pStyle w:val="affff6"/>
        <w:spacing w:after="72"/>
        <w:ind w:left="120" w:right="-120"/>
      </w:pPr>
      <w:r>
        <w:rPr>
          <w:rFonts w:hint="eastAsia"/>
        </w:rPr>
        <w:t>㉒</w:t>
      </w:r>
      <w:r w:rsidR="005D3CE3" w:rsidRPr="00EB1DC2">
        <w:rPr>
          <w:rFonts w:hint="eastAsia"/>
        </w:rPr>
        <w:t>介護予防ケアマネジメントへの取組</w:t>
      </w:r>
    </w:p>
    <w:p w14:paraId="366517E4" w14:textId="484FF786" w:rsidR="005D3CE3" w:rsidRPr="006F0DBD" w:rsidRDefault="005D3CE3" w:rsidP="005D3CE3">
      <w:pPr>
        <w:pStyle w:val="a2"/>
        <w:tabs>
          <w:tab w:val="num" w:pos="624"/>
          <w:tab w:val="num" w:pos="9414"/>
        </w:tabs>
        <w:ind w:leftChars="50" w:left="384" w:right="120" w:hangingChars="110" w:hanging="264"/>
      </w:pPr>
      <w:r w:rsidRPr="006F0DBD">
        <w:rPr>
          <w:rFonts w:hint="eastAsia"/>
        </w:rPr>
        <w:t>住み慣れた地域で安心して生活できるよう、介護予防・生活支援サービスを利用する</w:t>
      </w:r>
      <w:r>
        <w:rPr>
          <w:rFonts w:hint="eastAsia"/>
        </w:rPr>
        <w:t>方（介護予防・日常支援総合</w:t>
      </w:r>
      <w:r w:rsidRPr="006F0DBD">
        <w:rPr>
          <w:rFonts w:hint="eastAsia"/>
        </w:rPr>
        <w:t>事業対象者</w:t>
      </w:r>
      <w:r>
        <w:rPr>
          <w:rFonts w:hint="eastAsia"/>
        </w:rPr>
        <w:t>）</w:t>
      </w:r>
      <w:r w:rsidRPr="006F0DBD">
        <w:rPr>
          <w:rFonts w:hint="eastAsia"/>
        </w:rPr>
        <w:t>や要支援</w:t>
      </w:r>
      <w:r w:rsidR="006A618F">
        <w:rPr>
          <w:rFonts w:hint="eastAsia"/>
        </w:rPr>
        <w:t>１</w:t>
      </w:r>
      <w:r>
        <w:rPr>
          <w:rFonts w:hint="eastAsia"/>
        </w:rPr>
        <w:t>～</w:t>
      </w:r>
      <w:r w:rsidR="006A618F">
        <w:rPr>
          <w:rFonts w:hint="eastAsia"/>
        </w:rPr>
        <w:t>２</w:t>
      </w:r>
      <w:r w:rsidRPr="006F0DBD">
        <w:rPr>
          <w:rFonts w:hint="eastAsia"/>
        </w:rPr>
        <w:t>の方を対象に、熟年相談室等において介護予防ケアマネジメントを実施し、要介護状態にならないよう生活機能の維持・向上を</w:t>
      </w:r>
      <w:r>
        <w:rPr>
          <w:rFonts w:hint="eastAsia"/>
        </w:rPr>
        <w:t>目指し</w:t>
      </w:r>
      <w:r w:rsidRPr="006F0DBD">
        <w:rPr>
          <w:rFonts w:hint="eastAsia"/>
        </w:rPr>
        <w:t>ます。個々の生活や心身の状態にあわせたプランを作成し、いきいきとした生活を送れるよう支援します。</w:t>
      </w:r>
    </w:p>
    <w:p w14:paraId="5F526356" w14:textId="77777777" w:rsidR="005D3CE3" w:rsidRPr="00795D35"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6F0DBD" w14:paraId="69085962"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6B9CE74" w14:textId="77777777" w:rsidR="005D3CE3" w:rsidRPr="006F0DB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1322DC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D130C07"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EC12F2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439BC83"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601B7E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AF99367"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1398B8F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4FC16A5"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5FDA60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ED69469" w14:textId="77777777" w:rsidR="005D3CE3" w:rsidRPr="006F0DB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6F0DBD" w14:paraId="69B93294"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0059EB42" w14:textId="77777777" w:rsidR="005D3CE3" w:rsidRPr="006F0DBD" w:rsidRDefault="005D3CE3" w:rsidP="007C56B5">
            <w:pPr>
              <w:pStyle w:val="afa"/>
              <w:jc w:val="both"/>
              <w:rPr>
                <w:color w:val="auto"/>
              </w:rPr>
            </w:pPr>
            <w:r w:rsidRPr="006F0DBD">
              <w:rPr>
                <w:rFonts w:hint="eastAsia"/>
                <w:color w:val="auto"/>
              </w:rPr>
              <w:t>介護予防ケアマネジメント</w:t>
            </w:r>
          </w:p>
          <w:p w14:paraId="14A2F09C" w14:textId="77777777" w:rsidR="005D3CE3" w:rsidRPr="006F0DBD" w:rsidRDefault="005D3CE3" w:rsidP="007C56B5">
            <w:pPr>
              <w:pStyle w:val="afa"/>
              <w:jc w:val="both"/>
              <w:rPr>
                <w:color w:val="auto"/>
              </w:rPr>
            </w:pPr>
            <w:r w:rsidRPr="006F0DBD">
              <w:rPr>
                <w:rFonts w:hint="eastAsia"/>
                <w:color w:val="auto"/>
              </w:rPr>
              <w:t>件数</w:t>
            </w:r>
          </w:p>
        </w:tc>
        <w:tc>
          <w:tcPr>
            <w:tcW w:w="1244" w:type="dxa"/>
            <w:tcBorders>
              <w:top w:val="single" w:sz="6" w:space="0" w:color="auto"/>
              <w:left w:val="single" w:sz="6" w:space="0" w:color="auto"/>
              <w:bottom w:val="single" w:sz="6" w:space="0" w:color="auto"/>
              <w:right w:val="single" w:sz="2" w:space="0" w:color="auto"/>
            </w:tcBorders>
            <w:vAlign w:val="center"/>
          </w:tcPr>
          <w:p w14:paraId="49F55BE7" w14:textId="77777777" w:rsidR="005D3CE3" w:rsidRPr="00536FDE" w:rsidRDefault="005D3CE3" w:rsidP="007C56B5">
            <w:pPr>
              <w:pStyle w:val="afff1"/>
            </w:pPr>
            <w:r w:rsidRPr="00536FDE">
              <w:rPr>
                <w:rFonts w:hint="eastAsia"/>
              </w:rPr>
              <w:t>33,193件</w:t>
            </w:r>
          </w:p>
        </w:tc>
        <w:tc>
          <w:tcPr>
            <w:tcW w:w="1245" w:type="dxa"/>
            <w:tcBorders>
              <w:top w:val="single" w:sz="6" w:space="0" w:color="auto"/>
              <w:left w:val="single" w:sz="2" w:space="0" w:color="auto"/>
              <w:bottom w:val="single" w:sz="6" w:space="0" w:color="auto"/>
              <w:right w:val="double" w:sz="4" w:space="0" w:color="auto"/>
            </w:tcBorders>
            <w:vAlign w:val="center"/>
          </w:tcPr>
          <w:p w14:paraId="64D37CD9" w14:textId="77777777" w:rsidR="005D3CE3" w:rsidRPr="00536FDE" w:rsidRDefault="005D3CE3" w:rsidP="007C56B5">
            <w:pPr>
              <w:pStyle w:val="afff1"/>
            </w:pPr>
            <w:r w:rsidRPr="00536FDE">
              <w:rPr>
                <w:rFonts w:hint="eastAsia"/>
              </w:rPr>
              <w:t>34,200件</w:t>
            </w:r>
          </w:p>
        </w:tc>
        <w:tc>
          <w:tcPr>
            <w:tcW w:w="1245" w:type="dxa"/>
            <w:tcBorders>
              <w:top w:val="single" w:sz="6" w:space="0" w:color="auto"/>
              <w:left w:val="double" w:sz="4" w:space="0" w:color="auto"/>
              <w:bottom w:val="single" w:sz="6" w:space="0" w:color="auto"/>
              <w:right w:val="single" w:sz="2" w:space="0" w:color="auto"/>
            </w:tcBorders>
            <w:vAlign w:val="center"/>
          </w:tcPr>
          <w:p w14:paraId="20696B46" w14:textId="77777777" w:rsidR="005D3CE3" w:rsidRPr="00536FDE" w:rsidRDefault="005D3CE3" w:rsidP="007C56B5">
            <w:pPr>
              <w:pStyle w:val="afff1"/>
            </w:pPr>
            <w:r w:rsidRPr="00536FDE">
              <w:rPr>
                <w:rFonts w:hint="eastAsia"/>
              </w:rPr>
              <w:t>35,100件</w:t>
            </w:r>
          </w:p>
        </w:tc>
        <w:tc>
          <w:tcPr>
            <w:tcW w:w="1244" w:type="dxa"/>
            <w:tcBorders>
              <w:top w:val="single" w:sz="6" w:space="0" w:color="auto"/>
              <w:left w:val="single" w:sz="2" w:space="0" w:color="auto"/>
              <w:bottom w:val="single" w:sz="6" w:space="0" w:color="auto"/>
              <w:right w:val="single" w:sz="2" w:space="0" w:color="auto"/>
            </w:tcBorders>
            <w:vAlign w:val="center"/>
          </w:tcPr>
          <w:p w14:paraId="07451920" w14:textId="77777777" w:rsidR="005D3CE3" w:rsidRPr="00536FDE" w:rsidRDefault="005D3CE3" w:rsidP="007C56B5">
            <w:pPr>
              <w:pStyle w:val="afff1"/>
            </w:pPr>
            <w:r w:rsidRPr="00536FDE">
              <w:rPr>
                <w:rFonts w:hint="eastAsia"/>
              </w:rPr>
              <w:t>35,800件</w:t>
            </w:r>
          </w:p>
        </w:tc>
        <w:tc>
          <w:tcPr>
            <w:tcW w:w="1245" w:type="dxa"/>
            <w:tcBorders>
              <w:top w:val="single" w:sz="6" w:space="0" w:color="auto"/>
              <w:left w:val="single" w:sz="2" w:space="0" w:color="auto"/>
              <w:bottom w:val="single" w:sz="6" w:space="0" w:color="auto"/>
              <w:right w:val="single" w:sz="6" w:space="0" w:color="auto"/>
            </w:tcBorders>
            <w:vAlign w:val="center"/>
          </w:tcPr>
          <w:p w14:paraId="00E1990D" w14:textId="77777777" w:rsidR="005D3CE3" w:rsidRPr="00536FDE" w:rsidRDefault="005D3CE3" w:rsidP="007C56B5">
            <w:pPr>
              <w:pStyle w:val="afff1"/>
            </w:pPr>
            <w:r w:rsidRPr="00536FDE">
              <w:rPr>
                <w:rFonts w:hint="eastAsia"/>
              </w:rPr>
              <w:t>36,500件</w:t>
            </w:r>
          </w:p>
        </w:tc>
      </w:tr>
    </w:tbl>
    <w:p w14:paraId="00D65414" w14:textId="77777777" w:rsidR="005D3CE3" w:rsidRPr="006F0DBD" w:rsidRDefault="005D3CE3" w:rsidP="005D3CE3"/>
    <w:p w14:paraId="396428F5" w14:textId="77777777" w:rsidR="005D3CE3" w:rsidRPr="00F66450" w:rsidRDefault="005D3CE3" w:rsidP="005D3CE3"/>
    <w:p w14:paraId="5284007E" w14:textId="57AE2010" w:rsidR="005D3CE3" w:rsidRPr="00BF1D3A" w:rsidRDefault="005D3CE3" w:rsidP="005D3CE3">
      <w:pPr>
        <w:pStyle w:val="30"/>
        <w:ind w:firstLine="160"/>
      </w:pPr>
      <w:r w:rsidRPr="00BF1D3A">
        <w:br w:type="page"/>
      </w:r>
      <w:bookmarkStart w:id="103" w:name="_Toc160114869"/>
      <w:r>
        <w:rPr>
          <w:noProof/>
        </w:rPr>
        <mc:AlternateContent>
          <mc:Choice Requires="wps">
            <w:drawing>
              <wp:anchor distT="0" distB="0" distL="114300" distR="114300" simplePos="0" relativeHeight="251418624" behindDoc="0" locked="1" layoutInCell="1" allowOverlap="1" wp14:anchorId="739E4F82" wp14:editId="42F18659">
                <wp:simplePos x="0" y="0"/>
                <wp:positionH relativeFrom="column">
                  <wp:posOffset>0</wp:posOffset>
                </wp:positionH>
                <wp:positionV relativeFrom="paragraph">
                  <wp:posOffset>-65405</wp:posOffset>
                </wp:positionV>
                <wp:extent cx="360045" cy="360045"/>
                <wp:effectExtent l="0" t="0" r="1905" b="1905"/>
                <wp:wrapNone/>
                <wp:docPr id="55" name="角丸四角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A47148"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E4F82" id="角丸四角形 55" o:spid="_x0000_s1286" style="position:absolute;left:0;text-align:left;margin-left:0;margin-top:-5.15pt;width:28.35pt;height:28.3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" fillcolor="#404040 [2429]" stroked="f">
                <v:textbox inset="5.85pt,.7pt,5.85pt,.7pt">
                  <w:txbxContent>
                    <w:p w14:paraId="48A47148"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bookmarkStart w:id="104" w:name="_Toc410824349"/>
      <w:r>
        <w:rPr>
          <w:rFonts w:hint="eastAsia"/>
        </w:rPr>
        <w:t>３</w:t>
      </w:r>
      <w:r w:rsidRPr="00BF1D3A">
        <w:rPr>
          <w:rFonts w:hint="eastAsia"/>
        </w:rPr>
        <w:t xml:space="preserve">　安心と信頼のサービスづくり</w:t>
      </w:r>
      <w:bookmarkEnd w:id="104"/>
      <w:bookmarkEnd w:id="103"/>
    </w:p>
    <w:bookmarkStart w:id="105" w:name="_Toc318811750"/>
    <w:bookmarkStart w:id="106" w:name="_Toc410824351"/>
    <w:p w14:paraId="03AC2108" w14:textId="16F7437B" w:rsidR="001141D2" w:rsidRDefault="00D84787" w:rsidP="001141D2">
      <w:pPr>
        <w:pStyle w:val="af1"/>
        <w:ind w:leftChars="20" w:left="48" w:right="120" w:firstLineChars="41" w:firstLine="98"/>
      </w:pPr>
      <w:r w:rsidRPr="00D84787">
        <w:rPr>
          <w:noProof/>
          <w:color w:val="000000" w:themeColor="text1"/>
        </w:rPr>
        <mc:AlternateContent>
          <mc:Choice Requires="wps">
            <w:drawing>
              <wp:anchor distT="0" distB="0" distL="114300" distR="114300" simplePos="0" relativeHeight="251522048" behindDoc="0" locked="0" layoutInCell="1" allowOverlap="1" wp14:anchorId="71E1E6A1" wp14:editId="46BBD1CF">
                <wp:simplePos x="0" y="0"/>
                <wp:positionH relativeFrom="column">
                  <wp:posOffset>2193925</wp:posOffset>
                </wp:positionH>
                <wp:positionV relativeFrom="paragraph">
                  <wp:posOffset>207010</wp:posOffset>
                </wp:positionV>
                <wp:extent cx="1473835" cy="466090"/>
                <wp:effectExtent l="0" t="0" r="0" b="0"/>
                <wp:wrapNone/>
                <wp:docPr id="5570" name="角丸四角形 5570"/>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CA696E" w14:textId="77777777" w:rsidR="005751BD" w:rsidRPr="00B0439E" w:rsidRDefault="005751BD" w:rsidP="00D84787">
                            <w:pPr>
                              <w:jc w:val="center"/>
                              <w:rPr>
                                <w:rFonts w:asciiTheme="majorEastAsia" w:eastAsiaTheme="majorEastAsia" w:hAnsiTheme="majorEastAsia"/>
                                <w:b/>
                                <w:sz w:val="28"/>
                              </w:rPr>
                            </w:pPr>
                            <w:r>
                              <w:rPr>
                                <w:rFonts w:asciiTheme="majorEastAsia" w:eastAsiaTheme="majorEastAsia" w:hAnsiTheme="majorEastAsia" w:hint="eastAsia"/>
                                <w:b/>
                                <w:sz w:val="28"/>
                              </w:rPr>
                              <w:t>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E1E6A1" id="角丸四角形 5570" o:spid="_x0000_s1287" style="position:absolute;left:0;text-align:left;margin-left:172.75pt;margin-top:16.3pt;width:116.05pt;height:36.7pt;z-index:2515220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" fillcolor="#c2d69b [1942]" stroked="f" strokeweight="2pt">
                <v:textbox>
                  <w:txbxContent>
                    <w:p w14:paraId="5DCA696E" w14:textId="77777777" w:rsidR="005751BD" w:rsidRPr="00B0439E" w:rsidRDefault="005751BD" w:rsidP="00D84787">
                      <w:pPr>
                        <w:jc w:val="center"/>
                        <w:rPr>
                          <w:rFonts w:asciiTheme="majorEastAsia" w:eastAsiaTheme="majorEastAsia" w:hAnsiTheme="majorEastAsia"/>
                          <w:b/>
                          <w:sz w:val="28"/>
                        </w:rPr>
                      </w:pPr>
                      <w:r>
                        <w:rPr>
                          <w:rFonts w:asciiTheme="majorEastAsia" w:eastAsiaTheme="majorEastAsia" w:hAnsiTheme="majorEastAsia" w:hint="eastAsia"/>
                          <w:b/>
                          <w:sz w:val="28"/>
                        </w:rPr>
                        <w:t>生活支援</w:t>
                      </w:r>
                    </w:p>
                  </w:txbxContent>
                </v:textbox>
              </v:roundrect>
            </w:pict>
          </mc:Fallback>
        </mc:AlternateContent>
      </w:r>
      <w:r w:rsidRPr="00D84787">
        <w:rPr>
          <w:noProof/>
          <w:color w:val="000000" w:themeColor="text1"/>
        </w:rPr>
        <mc:AlternateContent>
          <mc:Choice Requires="wps">
            <w:drawing>
              <wp:anchor distT="0" distB="0" distL="114300" distR="114300" simplePos="0" relativeHeight="251523072" behindDoc="0" locked="0" layoutInCell="1" allowOverlap="1" wp14:anchorId="44F18379" wp14:editId="2E6CC4FF">
                <wp:simplePos x="0" y="0"/>
                <wp:positionH relativeFrom="column">
                  <wp:posOffset>519430</wp:posOffset>
                </wp:positionH>
                <wp:positionV relativeFrom="paragraph">
                  <wp:posOffset>205740</wp:posOffset>
                </wp:positionV>
                <wp:extent cx="1548765" cy="466090"/>
                <wp:effectExtent l="0" t="0" r="0" b="0"/>
                <wp:wrapNone/>
                <wp:docPr id="1446" name="角丸四角形 1446"/>
                <wp:cNvGraphicFramePr/>
                <a:graphic xmlns:a="http://schemas.openxmlformats.org/drawingml/2006/main">
                  <a:graphicData uri="http://schemas.microsoft.com/office/word/2010/wordprocessingShape">
                    <wps:wsp>
                      <wps:cNvSpPr/>
                      <wps:spPr>
                        <a:xfrm>
                          <a:off x="0" y="0"/>
                          <a:ext cx="1548765" cy="466090"/>
                        </a:xfrm>
                        <a:prstGeom prst="roundRect">
                          <a:avLst/>
                        </a:prstGeom>
                        <a:solidFill>
                          <a:schemeClr val="accent3">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E2B07" w14:textId="77777777" w:rsidR="005751BD" w:rsidRPr="00B0439E" w:rsidRDefault="005751BD" w:rsidP="00D84787">
                            <w:pPr>
                              <w:jc w:val="center"/>
                              <w:rPr>
                                <w:rFonts w:asciiTheme="majorEastAsia" w:eastAsiaTheme="majorEastAsia" w:hAnsiTheme="majorEastAsia"/>
                                <w:b/>
                                <w:sz w:val="28"/>
                              </w:rPr>
                            </w:pPr>
                            <w:r>
                              <w:rPr>
                                <w:rFonts w:asciiTheme="majorEastAsia" w:eastAsiaTheme="majorEastAsia" w:hAnsiTheme="majorEastAsia" w:hint="eastAsia"/>
                                <w:b/>
                                <w:sz w:val="28"/>
                              </w:rPr>
                              <w:t>介護保険事業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F18379" id="角丸四角形 1446" o:spid="_x0000_s1288" style="position:absolute;left:0;text-align:left;margin-left:40.9pt;margin-top:16.2pt;width:121.95pt;height:36.7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" fillcolor="#c2d69b [1942]" stroked="f" strokeweight="2pt">
                <v:textbox>
                  <w:txbxContent>
                    <w:p w14:paraId="3C5E2B07" w14:textId="77777777" w:rsidR="005751BD" w:rsidRPr="00B0439E" w:rsidRDefault="005751BD" w:rsidP="00D84787">
                      <w:pPr>
                        <w:jc w:val="center"/>
                        <w:rPr>
                          <w:rFonts w:asciiTheme="majorEastAsia" w:eastAsiaTheme="majorEastAsia" w:hAnsiTheme="majorEastAsia"/>
                          <w:b/>
                          <w:sz w:val="28"/>
                        </w:rPr>
                      </w:pPr>
                      <w:r>
                        <w:rPr>
                          <w:rFonts w:asciiTheme="majorEastAsia" w:eastAsiaTheme="majorEastAsia" w:hAnsiTheme="majorEastAsia" w:hint="eastAsia"/>
                          <w:b/>
                          <w:sz w:val="28"/>
                        </w:rPr>
                        <w:t>介護保険事業</w:t>
                      </w:r>
                    </w:p>
                  </w:txbxContent>
                </v:textbox>
              </v:roundrect>
            </w:pict>
          </mc:Fallback>
        </mc:AlternateContent>
      </w:r>
    </w:p>
    <w:p w14:paraId="7E98E811" w14:textId="174D2A2F" w:rsidR="001141D2" w:rsidRDefault="001141D2" w:rsidP="001141D2">
      <w:pPr>
        <w:pStyle w:val="af1"/>
        <w:ind w:leftChars="20" w:left="48" w:right="120" w:firstLineChars="41" w:firstLine="98"/>
        <w:rPr>
          <w:color w:val="000000" w:themeColor="text1"/>
        </w:rPr>
      </w:pPr>
    </w:p>
    <w:p w14:paraId="0657F923" w14:textId="77777777" w:rsidR="003F537A" w:rsidRDefault="003F537A" w:rsidP="001141D2">
      <w:pPr>
        <w:pStyle w:val="af1"/>
        <w:ind w:leftChars="20" w:left="48" w:right="120" w:firstLineChars="41" w:firstLine="98"/>
        <w:rPr>
          <w:color w:val="000000" w:themeColor="text1"/>
        </w:rPr>
      </w:pPr>
    </w:p>
    <w:p w14:paraId="27353222" w14:textId="58EDA789" w:rsidR="00D84787" w:rsidRDefault="003F537A" w:rsidP="0017683A">
      <w:pPr>
        <w:pStyle w:val="af1"/>
        <w:ind w:leftChars="20" w:left="48" w:right="120" w:firstLine="240"/>
        <w:rPr>
          <w:color w:val="000000" w:themeColor="text1"/>
        </w:rPr>
      </w:pPr>
      <w:r w:rsidRPr="000D7FEC">
        <w:rPr>
          <w:rFonts w:hint="eastAsia"/>
        </w:rPr>
        <w:t>介護を必要とする方が安心して介護サービスが利用できるように、介護保険事業における各サービスの量と質の確保を図るとともに、サービス利用支援や基盤整備を進めていきます。</w:t>
      </w:r>
    </w:p>
    <w:p w14:paraId="7865EF30" w14:textId="7D407895" w:rsidR="005D3CE3" w:rsidRDefault="00526154" w:rsidP="005D3CE3">
      <w:pPr>
        <w:pStyle w:val="af1"/>
        <w:ind w:left="120" w:right="120" w:firstLine="240"/>
      </w:pPr>
      <w:r w:rsidRPr="00683683">
        <w:rPr>
          <w:rFonts w:hint="eastAsia"/>
        </w:rPr>
        <w:t>また、高齢者が在宅で安心して生活できるよう、介護保険外サービスについて、時代に合った支援を展開するとともに、情報提供や消費生活相談</w:t>
      </w:r>
      <w:r w:rsidRPr="006F0DBD">
        <w:rPr>
          <w:rFonts w:hint="eastAsia"/>
        </w:rPr>
        <w:t>を進めていきます。</w:t>
      </w:r>
      <w:r>
        <w:rPr>
          <w:rFonts w:hint="eastAsia"/>
        </w:rPr>
        <w:t>併せて、介護者が交流する場などを設けることにより、介護による負担や悩みの軽減を図るとともに、介護離職の防止にも努めていきます。</w:t>
      </w:r>
    </w:p>
    <w:p w14:paraId="58AAE4BB" w14:textId="5FBB449E" w:rsidR="003F537A" w:rsidRDefault="003F537A" w:rsidP="00591EED">
      <w:pPr>
        <w:pStyle w:val="af1"/>
        <w:ind w:leftChars="0" w:left="0" w:right="120" w:firstLineChars="0" w:firstLine="0"/>
      </w:pPr>
    </w:p>
    <w:p w14:paraId="234864E1" w14:textId="1EA2AD13" w:rsidR="003F537A" w:rsidRPr="003F537A" w:rsidRDefault="003F537A" w:rsidP="00D84787">
      <w:pPr>
        <w:pStyle w:val="af1"/>
        <w:ind w:left="120" w:right="120" w:firstLine="280"/>
        <w:rPr>
          <w:rFonts w:ascii="HGS創英角ｺﾞｼｯｸUB" w:eastAsia="HGS創英角ｺﾞｼｯｸUB" w:hAnsi="HGS創英角ｺﾞｼｯｸUB"/>
          <w:color w:val="404040" w:themeColor="text1" w:themeTint="BF"/>
          <w:sz w:val="28"/>
          <w:szCs w:val="28"/>
        </w:rPr>
      </w:pPr>
      <w:r w:rsidRPr="003F537A">
        <w:rPr>
          <w:rFonts w:ascii="HGS創英角ｺﾞｼｯｸUB" w:eastAsia="HGS創英角ｺﾞｼｯｸUB" w:hAnsi="HGS創英角ｺﾞｼｯｸUB" w:hint="eastAsia"/>
          <w:color w:val="404040" w:themeColor="text1" w:themeTint="BF"/>
          <w:sz w:val="28"/>
          <w:szCs w:val="28"/>
        </w:rPr>
        <w:t>【</w:t>
      </w:r>
      <w:r w:rsidR="003A6F3B">
        <w:rPr>
          <w:rFonts w:ascii="HGS創英角ｺﾞｼｯｸUB" w:eastAsia="HGS創英角ｺﾞｼｯｸUB" w:hAnsi="HGS創英角ｺﾞｼｯｸUB" w:hint="eastAsia"/>
          <w:color w:val="404040" w:themeColor="text1" w:themeTint="BF"/>
          <w:sz w:val="28"/>
          <w:szCs w:val="28"/>
        </w:rPr>
        <w:t xml:space="preserve">第2章 </w:t>
      </w:r>
      <w:r w:rsidRPr="003F537A">
        <w:rPr>
          <w:rFonts w:ascii="HGS創英角ｺﾞｼｯｸUB" w:eastAsia="HGS創英角ｺﾞｼｯｸUB" w:hAnsi="HGS創英角ｺﾞｼｯｸUB" w:hint="eastAsia"/>
          <w:color w:val="404040" w:themeColor="text1" w:themeTint="BF"/>
          <w:sz w:val="28"/>
          <w:szCs w:val="28"/>
        </w:rPr>
        <w:t>介護保険事業計画部分に相当】</w:t>
      </w:r>
    </w:p>
    <w:p w14:paraId="25DDB5BD" w14:textId="2A9EA5B9" w:rsidR="00D84787" w:rsidRPr="005D2C34" w:rsidRDefault="00D84787" w:rsidP="00D84787">
      <w:pPr>
        <w:pStyle w:val="af1"/>
        <w:ind w:left="120" w:right="120" w:firstLine="240"/>
        <w:rPr>
          <w:color w:val="FF0000"/>
        </w:rPr>
      </w:pPr>
      <w:r w:rsidRPr="005D2C34">
        <w:rPr>
          <w:noProof/>
          <w:color w:val="FF0000"/>
        </w:rPr>
        <mc:AlternateContent>
          <mc:Choice Requires="wps">
            <w:drawing>
              <wp:anchor distT="0" distB="0" distL="114300" distR="114300" simplePos="0" relativeHeight="251524096" behindDoc="0" locked="0" layoutInCell="1" allowOverlap="1" wp14:anchorId="2482E965" wp14:editId="1DCE3977">
                <wp:simplePos x="0" y="0"/>
                <wp:positionH relativeFrom="column">
                  <wp:posOffset>122555</wp:posOffset>
                </wp:positionH>
                <wp:positionV relativeFrom="paragraph">
                  <wp:posOffset>215265</wp:posOffset>
                </wp:positionV>
                <wp:extent cx="360045" cy="360045"/>
                <wp:effectExtent l="0" t="0" r="1905" b="1905"/>
                <wp:wrapNone/>
                <wp:docPr id="293245082" name="角丸四角形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2A03C3"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2E965" id="角丸四角形 664" o:spid="_x0000_s1289" style="position:absolute;left:0;text-align:left;margin-left:9.65pt;margin-top:16.95pt;width:28.35pt;height:28.3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" fillcolor="#404040" stroked="f">
                <v:textbox inset="5.85pt,.7pt,5.85pt,.7pt">
                  <w:txbxContent>
                    <w:p w14:paraId="272A03C3"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１</w:t>
                      </w:r>
                    </w:p>
                  </w:txbxContent>
                </v:textbox>
              </v:roundrect>
            </w:pict>
          </mc:Fallback>
        </mc:AlternateContent>
      </w:r>
    </w:p>
    <w:p w14:paraId="4591CC4E" w14:textId="508CFAAC"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D25B41">
        <w:rPr>
          <w:rFonts w:hint="eastAsia"/>
          <w:color w:val="404040" w:themeColor="text1" w:themeTint="BF"/>
        </w:rPr>
        <w:t xml:space="preserve">　　　　</w:t>
      </w:r>
      <w:r w:rsidRPr="004868C5">
        <w:rPr>
          <w:rFonts w:ascii="HGS創英角ｺﾞｼｯｸUB" w:eastAsia="HGS創英角ｺﾞｼｯｸUB" w:hAnsi="HGS創英角ｺﾞｼｯｸUB" w:hint="eastAsia"/>
          <w:color w:val="404040" w:themeColor="text1" w:themeTint="BF"/>
          <w:sz w:val="28"/>
          <w:szCs w:val="28"/>
        </w:rPr>
        <w:t>介護保険サービス量等の見込み（</w:t>
      </w:r>
      <w:r w:rsidR="000D13B4" w:rsidRPr="004868C5">
        <w:rPr>
          <w:rFonts w:ascii="HGS創英角ｺﾞｼｯｸUB" w:eastAsia="HGS創英角ｺﾞｼｯｸUB" w:hAnsi="HGS創英角ｺﾞｼｯｸUB" w:hint="eastAsia"/>
          <w:color w:val="404040" w:themeColor="text1" w:themeTint="BF"/>
          <w:sz w:val="28"/>
          <w:szCs w:val="28"/>
        </w:rPr>
        <w:t>110</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4</w:t>
      </w:r>
      <w:r w:rsidR="000D13B4" w:rsidRPr="004868C5">
        <w:rPr>
          <w:rFonts w:ascii="HGS創英角ｺﾞｼｯｸUB" w:eastAsia="HGS創英角ｺﾞｼｯｸUB" w:hAnsi="HGS創英角ｺﾞｼｯｸUB" w:hint="eastAsia"/>
          <w:color w:val="404040" w:themeColor="text1" w:themeTint="BF"/>
          <w:sz w:val="28"/>
          <w:szCs w:val="28"/>
        </w:rPr>
        <w:t>2</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0557B278" w14:textId="7777777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5120" behindDoc="0" locked="0" layoutInCell="1" allowOverlap="1" wp14:anchorId="430BD561" wp14:editId="0B7F4102">
                <wp:simplePos x="0" y="0"/>
                <wp:positionH relativeFrom="column">
                  <wp:posOffset>122555</wp:posOffset>
                </wp:positionH>
                <wp:positionV relativeFrom="paragraph">
                  <wp:posOffset>175260</wp:posOffset>
                </wp:positionV>
                <wp:extent cx="360045" cy="360045"/>
                <wp:effectExtent l="0" t="0" r="1905" b="1905"/>
                <wp:wrapNone/>
                <wp:docPr id="293245083" name="角丸四角形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D60F51"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BD561" id="角丸四角形 668" o:spid="_x0000_s1290" style="position:absolute;left:0;text-align:left;margin-left:9.65pt;margin-top:13.8pt;width:28.35pt;height:28.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" fillcolor="#404040" stroked="f">
                <v:textbox inset="5.85pt,.7pt,5.85pt,.7pt">
                  <w:txbxContent>
                    <w:p w14:paraId="38D60F51"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p>
    <w:p w14:paraId="106648D0" w14:textId="32859CBC"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rFonts w:hint="eastAsia"/>
          <w:color w:val="404040" w:themeColor="text1" w:themeTint="BF"/>
        </w:rPr>
        <w:t xml:space="preserve">　　　　</w:t>
      </w:r>
      <w:r w:rsidRPr="004868C5">
        <w:rPr>
          <w:rFonts w:ascii="HGS創英角ｺﾞｼｯｸUB" w:eastAsia="HGS創英角ｺﾞｼｯｸUB" w:hAnsi="HGS創英角ｺﾞｼｯｸUB" w:hint="eastAsia"/>
          <w:color w:val="404040" w:themeColor="text1" w:themeTint="BF"/>
          <w:sz w:val="28"/>
          <w:szCs w:val="28"/>
        </w:rPr>
        <w:t>介護保険財政の実績と見込み（</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4</w:t>
      </w:r>
      <w:r w:rsidR="000D13B4" w:rsidRPr="004868C5">
        <w:rPr>
          <w:rFonts w:ascii="HGS創英角ｺﾞｼｯｸUB" w:eastAsia="HGS創英角ｺﾞｼｯｸUB" w:hAnsi="HGS創英角ｺﾞｼｯｸUB" w:hint="eastAsia"/>
          <w:color w:val="404040" w:themeColor="text1" w:themeTint="BF"/>
          <w:sz w:val="28"/>
          <w:szCs w:val="28"/>
        </w:rPr>
        <w:t>3</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45</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3F041546" w14:textId="7777777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9216" behindDoc="0" locked="0" layoutInCell="1" allowOverlap="1" wp14:anchorId="5281CAF1" wp14:editId="2BED94BD">
                <wp:simplePos x="0" y="0"/>
                <wp:positionH relativeFrom="column">
                  <wp:posOffset>122555</wp:posOffset>
                </wp:positionH>
                <wp:positionV relativeFrom="paragraph">
                  <wp:posOffset>174321</wp:posOffset>
                </wp:positionV>
                <wp:extent cx="360045" cy="360045"/>
                <wp:effectExtent l="0" t="0" r="1905" b="1905"/>
                <wp:wrapNone/>
                <wp:docPr id="293245084" name="角丸四角形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FDD37B"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1CAF1" id="角丸四角形 734" o:spid="_x0000_s1291" style="position:absolute;left:0;text-align:left;margin-left:9.65pt;margin-top:13.75pt;width:28.35pt;height:28.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" fillcolor="#404040" stroked="f">
                <v:textbox inset="5.85pt,.7pt,5.85pt,.7pt">
                  <w:txbxContent>
                    <w:p w14:paraId="7FFDD37B"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３</w:t>
                      </w:r>
                    </w:p>
                  </w:txbxContent>
                </v:textbox>
              </v:roundrect>
            </w:pict>
          </mc:Fallback>
        </mc:AlternateContent>
      </w:r>
    </w:p>
    <w:p w14:paraId="1AB103BC" w14:textId="6F7A46E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rFonts w:ascii="HGS創英角ｺﾞｼｯｸUB" w:eastAsia="HGS創英角ｺﾞｼｯｸUB" w:hAnsi="HGS創英角ｺﾞｼｯｸUB" w:hint="eastAsia"/>
          <w:color w:val="404040" w:themeColor="text1" w:themeTint="BF"/>
          <w:sz w:val="28"/>
          <w:szCs w:val="28"/>
        </w:rPr>
        <w:t xml:space="preserve">　　　 保険給付費等の見込み額</w:t>
      </w:r>
      <w:r w:rsidR="000A4331" w:rsidRPr="004868C5">
        <w:rPr>
          <w:rFonts w:ascii="HGS創英角ｺﾞｼｯｸUB" w:eastAsia="HGS創英角ｺﾞｼｯｸUB" w:hAnsi="HGS創英角ｺﾞｼｯｸUB" w:hint="eastAsia"/>
          <w:color w:val="404040" w:themeColor="text1" w:themeTint="BF"/>
          <w:sz w:val="28"/>
          <w:szCs w:val="28"/>
        </w:rPr>
        <w:t>及び保険料</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4</w:t>
      </w:r>
      <w:r w:rsidR="000D13B4" w:rsidRPr="004868C5">
        <w:rPr>
          <w:rFonts w:ascii="HGS創英角ｺﾞｼｯｸUB" w:eastAsia="HGS創英角ｺﾞｼｯｸUB" w:hAnsi="HGS創英角ｺﾞｼｯｸUB" w:hint="eastAsia"/>
          <w:color w:val="404040" w:themeColor="text1" w:themeTint="BF"/>
          <w:sz w:val="28"/>
          <w:szCs w:val="28"/>
        </w:rPr>
        <w:t>6</w:t>
      </w:r>
      <w:r w:rsidRPr="004868C5">
        <w:rPr>
          <w:rFonts w:ascii="HGS創英角ｺﾞｼｯｸUB" w:eastAsia="HGS創英角ｺﾞｼｯｸUB" w:hAnsi="HGS創英角ｺﾞｼｯｸUB" w:hint="eastAsia"/>
          <w:color w:val="404040" w:themeColor="text1" w:themeTint="BF"/>
          <w:sz w:val="28"/>
          <w:szCs w:val="28"/>
        </w:rPr>
        <w:t>～</w:t>
      </w:r>
      <w:r w:rsidR="004338CD"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52</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13E90CF4" w14:textId="7777777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6144" behindDoc="0" locked="0" layoutInCell="1" allowOverlap="1" wp14:anchorId="12E0A8C0" wp14:editId="546FD42D">
                <wp:simplePos x="0" y="0"/>
                <wp:positionH relativeFrom="column">
                  <wp:posOffset>122555</wp:posOffset>
                </wp:positionH>
                <wp:positionV relativeFrom="paragraph">
                  <wp:posOffset>169241</wp:posOffset>
                </wp:positionV>
                <wp:extent cx="360045" cy="360045"/>
                <wp:effectExtent l="0" t="0" r="1905" b="1905"/>
                <wp:wrapNone/>
                <wp:docPr id="293245085" name="角丸四角形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0E5918"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0A8C0" id="角丸四角形 719" o:spid="_x0000_s1292" style="position:absolute;left:0;text-align:left;margin-left:9.65pt;margin-top:13.35pt;width:28.35pt;height:28.3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" fillcolor="#404040" stroked="f">
                <v:textbox inset="5.85pt,.7pt,5.85pt,.7pt">
                  <w:txbxContent>
                    <w:p w14:paraId="6D0E5918"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４</w:t>
                      </w:r>
                    </w:p>
                  </w:txbxContent>
                </v:textbox>
              </v:roundrect>
            </w:pict>
          </mc:Fallback>
        </mc:AlternateContent>
      </w:r>
    </w:p>
    <w:p w14:paraId="1F7B2125" w14:textId="3538D7A3" w:rsidR="000E7F53" w:rsidRPr="004868C5" w:rsidRDefault="00D84787" w:rsidP="000E7F53">
      <w:pPr>
        <w:ind w:left="960" w:hangingChars="400" w:hanging="960"/>
        <w:rPr>
          <w:rFonts w:ascii="HGS創英角ｺﾞｼｯｸUB" w:eastAsia="HGS創英角ｺﾞｼｯｸUB" w:hAnsi="HGS創英角ｺﾞｼｯｸUB"/>
          <w:color w:val="404040" w:themeColor="text1" w:themeTint="BF"/>
          <w:sz w:val="28"/>
          <w:szCs w:val="28"/>
        </w:rPr>
      </w:pPr>
      <w:r w:rsidRPr="004868C5">
        <w:rPr>
          <w:rFonts w:hint="eastAsia"/>
          <w:color w:val="404040" w:themeColor="text1" w:themeTint="BF"/>
        </w:rPr>
        <w:t xml:space="preserve">　　　　</w:t>
      </w:r>
      <w:r w:rsidRPr="004868C5">
        <w:rPr>
          <w:rFonts w:ascii="HGS創英角ｺﾞｼｯｸUB" w:eastAsia="HGS創英角ｺﾞｼｯｸUB" w:hAnsi="HGS創英角ｺﾞｼｯｸUB" w:hint="eastAsia"/>
          <w:color w:val="404040" w:themeColor="text1" w:themeTint="BF"/>
          <w:sz w:val="28"/>
          <w:szCs w:val="28"/>
        </w:rPr>
        <w:t>介護保険事業を円滑に推進するための施策（</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53</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60</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7312EBF8" w14:textId="7E83C074" w:rsidR="00D84787" w:rsidRPr="004868C5" w:rsidRDefault="00D84787" w:rsidP="000E7F53">
      <w:pPr>
        <w:ind w:left="960" w:hangingChars="400" w:hanging="960"/>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7168" behindDoc="0" locked="0" layoutInCell="1" allowOverlap="1" wp14:anchorId="2893B3B7" wp14:editId="612BA10E">
                <wp:simplePos x="0" y="0"/>
                <wp:positionH relativeFrom="column">
                  <wp:posOffset>122555</wp:posOffset>
                </wp:positionH>
                <wp:positionV relativeFrom="paragraph">
                  <wp:posOffset>177496</wp:posOffset>
                </wp:positionV>
                <wp:extent cx="360045" cy="360045"/>
                <wp:effectExtent l="0" t="0" r="1905" b="1905"/>
                <wp:wrapNone/>
                <wp:docPr id="293245086" name="角丸四角形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CF55CE" w14:textId="77777777" w:rsidR="005751BD" w:rsidRDefault="005751BD" w:rsidP="00D84787">
                            <w:pP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５</w:t>
                            </w:r>
                          </w:p>
                          <w:p w14:paraId="0A1B678D" w14:textId="77777777" w:rsidR="005751BD" w:rsidRDefault="005751BD" w:rsidP="00D84787"/>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93B3B7" id="角丸四角形 720" o:spid="_x0000_s1293" style="position:absolute;left:0;text-align:left;margin-left:9.65pt;margin-top:14pt;width:28.35pt;height:28.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" fillcolor="#404040" stroked="f">
                <v:textbox inset="5.85pt,.7pt,5.85pt,.7pt">
                  <w:txbxContent>
                    <w:p w14:paraId="01CF55CE" w14:textId="77777777" w:rsidR="005751BD" w:rsidRDefault="005751BD" w:rsidP="00D84787">
                      <w:pPr>
                        <w:rPr>
                          <w:rFonts w:ascii="HGS創英角ｺﾞｼｯｸUB" w:eastAsia="HGS創英角ｺﾞｼｯｸUB" w:hAnsi="HGS創英角ｺﾞｼｯｸUB"/>
                          <w:color w:val="FFFFFF" w:themeColor="background1"/>
                          <w:sz w:val="32"/>
                          <w:szCs w:val="32"/>
                        </w:rPr>
                      </w:pPr>
                      <w:r>
                        <w:rPr>
                          <w:rFonts w:ascii="HGS創英角ｺﾞｼｯｸUB" w:eastAsia="HGS創英角ｺﾞｼｯｸUB" w:hAnsi="HGS創英角ｺﾞｼｯｸUB" w:hint="eastAsia"/>
                          <w:color w:val="FFFFFF" w:themeColor="background1"/>
                          <w:sz w:val="32"/>
                          <w:szCs w:val="32"/>
                        </w:rPr>
                        <w:t>５</w:t>
                      </w:r>
                    </w:p>
                    <w:p w14:paraId="0A1B678D" w14:textId="77777777" w:rsidR="005751BD" w:rsidRDefault="005751BD" w:rsidP="00D84787"/>
                  </w:txbxContent>
                </v:textbox>
              </v:roundrect>
            </w:pict>
          </mc:Fallback>
        </mc:AlternateContent>
      </w:r>
    </w:p>
    <w:p w14:paraId="37F37990" w14:textId="40A358F8" w:rsidR="00D84787" w:rsidRPr="004868C5" w:rsidRDefault="00D84787" w:rsidP="00D84787">
      <w:pPr>
        <w:ind w:firstLineChars="350" w:firstLine="980"/>
        <w:rPr>
          <w:rFonts w:ascii="HGS創英角ｺﾞｼｯｸUB" w:eastAsia="HGS創英角ｺﾞｼｯｸUB" w:hAnsi="HGS創英角ｺﾞｼｯｸUB"/>
          <w:color w:val="404040" w:themeColor="text1" w:themeTint="BF"/>
          <w:sz w:val="28"/>
          <w:szCs w:val="28"/>
        </w:rPr>
      </w:pPr>
      <w:r w:rsidRPr="004868C5">
        <w:rPr>
          <w:rFonts w:ascii="HGS創英角ｺﾞｼｯｸUB" w:eastAsia="HGS創英角ｺﾞｼｯｸUB" w:hAnsi="HGS創英角ｺﾞｼｯｸUB" w:hint="eastAsia"/>
          <w:color w:val="404040" w:themeColor="text1" w:themeTint="BF"/>
          <w:sz w:val="28"/>
          <w:szCs w:val="28"/>
        </w:rPr>
        <w:t>権利擁護事業の充実（</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61</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62</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128B5585" w14:textId="77777777" w:rsidR="00D84787" w:rsidRPr="004868C5" w:rsidRDefault="00D84787" w:rsidP="00D84787">
      <w:pPr>
        <w:rPr>
          <w:rFonts w:ascii="HGS創英角ｺﾞｼｯｸUB" w:eastAsia="HGS創英角ｺﾞｼｯｸUB" w:hAnsi="HGS創英角ｺﾞｼｯｸUB"/>
          <w:color w:val="404040" w:themeColor="text1" w:themeTint="BF"/>
          <w:sz w:val="28"/>
          <w:szCs w:val="28"/>
        </w:rPr>
      </w:pPr>
      <w:r w:rsidRPr="004868C5">
        <w:rPr>
          <w:noProof/>
          <w:color w:val="404040" w:themeColor="text1" w:themeTint="BF"/>
        </w:rPr>
        <mc:AlternateContent>
          <mc:Choice Requires="wps">
            <w:drawing>
              <wp:anchor distT="0" distB="0" distL="114300" distR="114300" simplePos="0" relativeHeight="251528192" behindDoc="0" locked="0" layoutInCell="1" allowOverlap="1" wp14:anchorId="673A3497" wp14:editId="61CE86B4">
                <wp:simplePos x="0" y="0"/>
                <wp:positionH relativeFrom="column">
                  <wp:posOffset>122555</wp:posOffset>
                </wp:positionH>
                <wp:positionV relativeFrom="paragraph">
                  <wp:posOffset>175895</wp:posOffset>
                </wp:positionV>
                <wp:extent cx="360045" cy="360045"/>
                <wp:effectExtent l="0" t="0" r="1905" b="1905"/>
                <wp:wrapNone/>
                <wp:docPr id="293245087" name="角丸四角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ysClr val="windowText" lastClr="000000">
                            <a:lumMod val="75000"/>
                            <a:lumOff val="25000"/>
                          </a:sys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054CDA"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3A3497" id="角丸四角形 725" o:spid="_x0000_s1294" style="position:absolute;left:0;text-align:left;margin-left:9.65pt;margin-top:13.85pt;width:28.35pt;height:28.3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" fillcolor="#404040" stroked="f">
                <v:textbox inset="5.85pt,.7pt,5.85pt,.7pt">
                  <w:txbxContent>
                    <w:p w14:paraId="01054CDA" w14:textId="77777777" w:rsidR="005751BD" w:rsidRDefault="005751BD" w:rsidP="00D84787">
                      <w:r>
                        <w:rPr>
                          <w:rFonts w:ascii="HGS創英角ｺﾞｼｯｸUB" w:eastAsia="HGS創英角ｺﾞｼｯｸUB" w:hAnsi="HGS創英角ｺﾞｼｯｸUB" w:hint="eastAsia"/>
                          <w:color w:val="FFFFFF" w:themeColor="background1"/>
                          <w:sz w:val="32"/>
                          <w:szCs w:val="32"/>
                        </w:rPr>
                        <w:t>６</w:t>
                      </w:r>
                    </w:p>
                  </w:txbxContent>
                </v:textbox>
              </v:roundrect>
            </w:pict>
          </mc:Fallback>
        </mc:AlternateContent>
      </w:r>
    </w:p>
    <w:p w14:paraId="065C7862" w14:textId="3A9BCC2D" w:rsidR="00D84787" w:rsidRPr="004868C5" w:rsidRDefault="00D84787" w:rsidP="00D84787">
      <w:pPr>
        <w:ind w:firstLineChars="350" w:firstLine="980"/>
        <w:rPr>
          <w:rFonts w:ascii="HGS創英角ｺﾞｼｯｸUB" w:eastAsia="HGS創英角ｺﾞｼｯｸUB" w:hAnsi="HGS創英角ｺﾞｼｯｸUB"/>
          <w:color w:val="404040" w:themeColor="text1" w:themeTint="BF"/>
          <w:sz w:val="28"/>
          <w:szCs w:val="28"/>
        </w:rPr>
      </w:pPr>
      <w:r w:rsidRPr="004868C5">
        <w:rPr>
          <w:rFonts w:ascii="HGS創英角ｺﾞｼｯｸUB" w:eastAsia="HGS創英角ｺﾞｼｯｸUB" w:hAnsi="HGS創英角ｺﾞｼｯｸUB" w:hint="eastAsia"/>
          <w:color w:val="404040" w:themeColor="text1" w:themeTint="BF"/>
          <w:sz w:val="28"/>
          <w:szCs w:val="28"/>
        </w:rPr>
        <w:t>介護保険事業の推進（</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63</w:t>
      </w:r>
      <w:r w:rsidRPr="004868C5">
        <w:rPr>
          <w:rFonts w:ascii="HGS創英角ｺﾞｼｯｸUB" w:eastAsia="HGS創英角ｺﾞｼｯｸUB" w:hAnsi="HGS創英角ｺﾞｼｯｸUB" w:hint="eastAsia"/>
          <w:color w:val="404040" w:themeColor="text1" w:themeTint="BF"/>
          <w:sz w:val="28"/>
          <w:szCs w:val="28"/>
        </w:rPr>
        <w:t>～</w:t>
      </w:r>
      <w:r w:rsidR="000D13B4" w:rsidRPr="004868C5">
        <w:rPr>
          <w:rFonts w:ascii="HGS創英角ｺﾞｼｯｸUB" w:eastAsia="HGS創英角ｺﾞｼｯｸUB" w:hAnsi="HGS創英角ｺﾞｼｯｸUB" w:hint="eastAsia"/>
          <w:color w:val="404040" w:themeColor="text1" w:themeTint="BF"/>
          <w:sz w:val="28"/>
          <w:szCs w:val="28"/>
        </w:rPr>
        <w:t>1</w:t>
      </w:r>
      <w:r w:rsidR="001942F0" w:rsidRPr="004868C5">
        <w:rPr>
          <w:rFonts w:ascii="HGS創英角ｺﾞｼｯｸUB" w:eastAsia="HGS創英角ｺﾞｼｯｸUB" w:hAnsi="HGS創英角ｺﾞｼｯｸUB" w:hint="eastAsia"/>
          <w:color w:val="404040" w:themeColor="text1" w:themeTint="BF"/>
          <w:sz w:val="28"/>
          <w:szCs w:val="28"/>
        </w:rPr>
        <w:t>65</w:t>
      </w:r>
      <w:r w:rsidRPr="004868C5">
        <w:rPr>
          <w:rFonts w:ascii="HGS創英角ｺﾞｼｯｸUB" w:eastAsia="HGS創英角ｺﾞｼｯｸUB" w:hAnsi="HGS創英角ｺﾞｼｯｸUB" w:hint="eastAsia"/>
          <w:color w:val="404040" w:themeColor="text1" w:themeTint="BF"/>
          <w:sz w:val="28"/>
          <w:szCs w:val="28"/>
        </w:rPr>
        <w:t>ページに掲載）</w:t>
      </w:r>
    </w:p>
    <w:p w14:paraId="4E1CB32B" w14:textId="77777777" w:rsidR="00D84787" w:rsidRPr="00D84787" w:rsidRDefault="00D84787" w:rsidP="005D3CE3">
      <w:pPr>
        <w:pStyle w:val="af1"/>
        <w:ind w:left="120" w:right="120" w:firstLine="240"/>
      </w:pPr>
    </w:p>
    <w:p w14:paraId="2CD997C3" w14:textId="689EDB86" w:rsidR="005D3CE3" w:rsidRPr="006F0DBD" w:rsidRDefault="00591EED" w:rsidP="00591EED">
      <w:pPr>
        <w:widowControl/>
        <w:jc w:val="left"/>
      </w:pPr>
      <w:r>
        <w:br w:type="page"/>
      </w:r>
    </w:p>
    <w:p w14:paraId="0B035BEA" w14:textId="77777777" w:rsidR="005D3CE3" w:rsidRPr="001B6831" w:rsidRDefault="005D3CE3" w:rsidP="005D3CE3">
      <w:pPr>
        <w:pStyle w:val="affff6"/>
        <w:spacing w:after="72"/>
        <w:ind w:left="120" w:right="-120"/>
      </w:pPr>
      <w:bookmarkStart w:id="107" w:name="_Toc121808072"/>
      <w:r w:rsidRPr="001B6831">
        <w:rPr>
          <w:rFonts w:hint="eastAsia"/>
        </w:rPr>
        <w:t>①配食サービスの</w:t>
      </w:r>
      <w:bookmarkEnd w:id="107"/>
      <w:r w:rsidRPr="001B6831">
        <w:rPr>
          <w:rFonts w:hint="eastAsia"/>
        </w:rPr>
        <w:t>実施</w:t>
      </w:r>
    </w:p>
    <w:p w14:paraId="1AE9DFC6" w14:textId="069BD2F9" w:rsidR="005D3CE3" w:rsidRPr="008E39DD" w:rsidRDefault="005D3CE3" w:rsidP="005D3CE3">
      <w:pPr>
        <w:pStyle w:val="a2"/>
        <w:tabs>
          <w:tab w:val="num" w:pos="624"/>
          <w:tab w:val="num" w:pos="9414"/>
        </w:tabs>
        <w:ind w:leftChars="50" w:left="384" w:right="120" w:hangingChars="110" w:hanging="264"/>
      </w:pPr>
      <w:r w:rsidRPr="008E39DD">
        <w:rPr>
          <w:rFonts w:hint="eastAsia"/>
        </w:rPr>
        <w:t>65</w:t>
      </w:r>
      <w:r>
        <w:rPr>
          <w:rFonts w:hint="eastAsia"/>
        </w:rPr>
        <w:t>歳以上で食</w:t>
      </w:r>
      <w:r w:rsidRPr="001141D2">
        <w:rPr>
          <w:rFonts w:hint="eastAsia"/>
          <w:color w:val="000000" w:themeColor="text1"/>
        </w:rPr>
        <w:t>事づくりが困難な方に対して、区内仕出し弁当組合による一般食の配食サービスを行い、食生活の支援を行います。また、身体的理由により栄養や調理法に配慮が必要な高齢者に対して、低カロリー食や減塩食な</w:t>
      </w:r>
      <w:r w:rsidRPr="008E39DD">
        <w:rPr>
          <w:rFonts w:hint="eastAsia"/>
        </w:rPr>
        <w:t>ど利用者の個別ニーズに対応した特別食の配食サービスを、社会福祉法人に委託し実施します。</w:t>
      </w:r>
    </w:p>
    <w:p w14:paraId="193A7883" w14:textId="77777777" w:rsidR="005D3CE3" w:rsidRPr="008F2AE9"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256F8DF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32DFB4D"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right w:val="single" w:sz="2" w:space="0" w:color="auto"/>
            </w:tcBorders>
            <w:shd w:val="clear" w:color="auto" w:fill="E4E4E4"/>
            <w:vAlign w:val="center"/>
          </w:tcPr>
          <w:p w14:paraId="460E9E4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39DAD37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left w:val="single" w:sz="2" w:space="0" w:color="auto"/>
              <w:bottom w:val="single" w:sz="6" w:space="0" w:color="auto"/>
              <w:right w:val="double" w:sz="4" w:space="0" w:color="auto"/>
            </w:tcBorders>
            <w:shd w:val="clear" w:color="auto" w:fill="E4E4E4"/>
            <w:vAlign w:val="center"/>
          </w:tcPr>
          <w:p w14:paraId="1AEEAB7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13488A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right w:val="single" w:sz="2" w:space="0" w:color="auto"/>
            </w:tcBorders>
            <w:shd w:val="clear" w:color="auto" w:fill="E4E4E4"/>
            <w:vAlign w:val="center"/>
          </w:tcPr>
          <w:p w14:paraId="676C91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B289C41"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2" w:space="0" w:color="auto"/>
            </w:tcBorders>
            <w:shd w:val="clear" w:color="auto" w:fill="E4E4E4"/>
            <w:vAlign w:val="center"/>
          </w:tcPr>
          <w:p w14:paraId="6FFF363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CCEC1B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6" w:space="0" w:color="auto"/>
            </w:tcBorders>
            <w:shd w:val="clear" w:color="auto" w:fill="E4E4E4"/>
            <w:vAlign w:val="center"/>
          </w:tcPr>
          <w:p w14:paraId="12E9F06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3B798D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78CE50A4" w14:textId="77777777" w:rsidTr="007C56B5">
        <w:trPr>
          <w:trHeight w:val="907"/>
        </w:trPr>
        <w:tc>
          <w:tcPr>
            <w:tcW w:w="2547" w:type="dxa"/>
            <w:tcBorders>
              <w:top w:val="single" w:sz="6" w:space="0" w:color="auto"/>
              <w:right w:val="single" w:sz="6" w:space="0" w:color="auto"/>
            </w:tcBorders>
            <w:vAlign w:val="center"/>
          </w:tcPr>
          <w:p w14:paraId="43A6A528" w14:textId="77777777" w:rsidR="005D3CE3" w:rsidRPr="008E39DD" w:rsidRDefault="005D3CE3" w:rsidP="007C56B5">
            <w:pPr>
              <w:pStyle w:val="afa"/>
              <w:tabs>
                <w:tab w:val="left" w:pos="1134"/>
              </w:tabs>
              <w:jc w:val="left"/>
              <w:rPr>
                <w:color w:val="auto"/>
              </w:rPr>
            </w:pPr>
            <w:r w:rsidRPr="008E39DD">
              <w:rPr>
                <w:rFonts w:hint="eastAsia"/>
                <w:color w:val="auto"/>
              </w:rPr>
              <w:t>一般食</w:t>
            </w:r>
          </w:p>
          <w:p w14:paraId="6B1ADA9A" w14:textId="77777777" w:rsidR="005D3CE3" w:rsidRPr="008E39DD" w:rsidRDefault="005D3CE3" w:rsidP="007C56B5">
            <w:pPr>
              <w:pStyle w:val="afa"/>
              <w:tabs>
                <w:tab w:val="left" w:pos="1134"/>
              </w:tabs>
              <w:ind w:firstLineChars="50" w:firstLine="100"/>
              <w:jc w:val="left"/>
              <w:rPr>
                <w:color w:val="auto"/>
              </w:rPr>
            </w:pPr>
            <w:r w:rsidRPr="008E39DD">
              <w:rPr>
                <w:rFonts w:hint="eastAsia"/>
                <w:color w:val="auto"/>
              </w:rPr>
              <w:t>・配食利用者数</w:t>
            </w:r>
          </w:p>
          <w:p w14:paraId="00413571" w14:textId="77777777" w:rsidR="005D3CE3" w:rsidRPr="008E39DD" w:rsidRDefault="005D3CE3" w:rsidP="007C56B5">
            <w:pPr>
              <w:pStyle w:val="afa"/>
              <w:tabs>
                <w:tab w:val="left" w:pos="1134"/>
              </w:tabs>
              <w:ind w:firstLineChars="50" w:firstLine="100"/>
              <w:jc w:val="left"/>
              <w:rPr>
                <w:color w:val="auto"/>
              </w:rPr>
            </w:pPr>
            <w:r w:rsidRPr="008E39DD">
              <w:rPr>
                <w:rFonts w:hint="eastAsia"/>
                <w:color w:val="auto"/>
              </w:rPr>
              <w:t>・配食数（延）</w:t>
            </w:r>
          </w:p>
        </w:tc>
        <w:tc>
          <w:tcPr>
            <w:tcW w:w="1244" w:type="dxa"/>
            <w:tcBorders>
              <w:top w:val="single" w:sz="6" w:space="0" w:color="auto"/>
              <w:left w:val="single" w:sz="6" w:space="0" w:color="auto"/>
            </w:tcBorders>
            <w:vAlign w:val="center"/>
          </w:tcPr>
          <w:p w14:paraId="60ABEE51" w14:textId="77777777" w:rsidR="005D3CE3" w:rsidRPr="00536FDE" w:rsidRDefault="005D3CE3" w:rsidP="007C56B5">
            <w:pPr>
              <w:pStyle w:val="afa"/>
              <w:rPr>
                <w:color w:val="auto"/>
              </w:rPr>
            </w:pPr>
          </w:p>
          <w:p w14:paraId="3EE27118" w14:textId="77777777" w:rsidR="005D3CE3" w:rsidRPr="00536FDE" w:rsidRDefault="005D3CE3" w:rsidP="007C56B5">
            <w:pPr>
              <w:pStyle w:val="afa"/>
              <w:rPr>
                <w:color w:val="auto"/>
              </w:rPr>
            </w:pPr>
            <w:r w:rsidRPr="00536FDE">
              <w:rPr>
                <w:rFonts w:hint="eastAsia"/>
                <w:color w:val="auto"/>
              </w:rPr>
              <w:t>510人/月</w:t>
            </w:r>
          </w:p>
          <w:p w14:paraId="10197B84" w14:textId="77777777" w:rsidR="005D3CE3" w:rsidRPr="00536FDE" w:rsidRDefault="005D3CE3" w:rsidP="007C56B5">
            <w:pPr>
              <w:pStyle w:val="afa"/>
              <w:rPr>
                <w:color w:val="auto"/>
              </w:rPr>
            </w:pPr>
            <w:r w:rsidRPr="00536FDE">
              <w:rPr>
                <w:rFonts w:hint="eastAsia"/>
                <w:color w:val="auto"/>
              </w:rPr>
              <w:t>137,208食</w:t>
            </w:r>
          </w:p>
        </w:tc>
        <w:tc>
          <w:tcPr>
            <w:tcW w:w="1245" w:type="dxa"/>
            <w:tcBorders>
              <w:top w:val="single" w:sz="6" w:space="0" w:color="auto"/>
              <w:right w:val="double" w:sz="4" w:space="0" w:color="auto"/>
            </w:tcBorders>
            <w:vAlign w:val="center"/>
          </w:tcPr>
          <w:p w14:paraId="3CA4299B" w14:textId="77777777" w:rsidR="005D3CE3" w:rsidRPr="00536FDE" w:rsidRDefault="005D3CE3" w:rsidP="007C56B5">
            <w:pPr>
              <w:pStyle w:val="afa"/>
              <w:rPr>
                <w:color w:val="auto"/>
              </w:rPr>
            </w:pPr>
          </w:p>
          <w:p w14:paraId="00DCF10F" w14:textId="77777777" w:rsidR="005D3CE3" w:rsidRPr="00536FDE" w:rsidRDefault="005D3CE3" w:rsidP="007C56B5">
            <w:pPr>
              <w:pStyle w:val="afa"/>
              <w:rPr>
                <w:color w:val="auto"/>
              </w:rPr>
            </w:pPr>
            <w:r w:rsidRPr="00536FDE">
              <w:rPr>
                <w:rFonts w:hint="eastAsia"/>
                <w:color w:val="auto"/>
              </w:rPr>
              <w:t>520人/月</w:t>
            </w:r>
          </w:p>
          <w:p w14:paraId="37188672" w14:textId="77777777" w:rsidR="005D3CE3" w:rsidRPr="00536FDE" w:rsidRDefault="005D3CE3" w:rsidP="007C56B5">
            <w:pPr>
              <w:pStyle w:val="afa"/>
              <w:rPr>
                <w:color w:val="auto"/>
              </w:rPr>
            </w:pPr>
            <w:r w:rsidRPr="00536FDE">
              <w:rPr>
                <w:rFonts w:hint="eastAsia"/>
                <w:color w:val="auto"/>
              </w:rPr>
              <w:t>142,160食</w:t>
            </w:r>
          </w:p>
        </w:tc>
        <w:tc>
          <w:tcPr>
            <w:tcW w:w="1244" w:type="dxa"/>
            <w:tcBorders>
              <w:top w:val="single" w:sz="6" w:space="0" w:color="auto"/>
              <w:left w:val="double" w:sz="4" w:space="0" w:color="auto"/>
            </w:tcBorders>
            <w:vAlign w:val="center"/>
          </w:tcPr>
          <w:p w14:paraId="42EA8D85" w14:textId="77777777" w:rsidR="005D3CE3" w:rsidRPr="00536FDE" w:rsidRDefault="005D3CE3" w:rsidP="007C56B5">
            <w:pPr>
              <w:pStyle w:val="afa"/>
              <w:rPr>
                <w:color w:val="auto"/>
              </w:rPr>
            </w:pPr>
          </w:p>
          <w:p w14:paraId="3B43FEE8" w14:textId="77777777" w:rsidR="005D3CE3" w:rsidRPr="00536FDE" w:rsidRDefault="005D3CE3" w:rsidP="007C56B5">
            <w:pPr>
              <w:pStyle w:val="afa"/>
              <w:rPr>
                <w:color w:val="auto"/>
              </w:rPr>
            </w:pPr>
            <w:r w:rsidRPr="00536FDE">
              <w:rPr>
                <w:rFonts w:hint="eastAsia"/>
                <w:color w:val="auto"/>
              </w:rPr>
              <w:t>530人/月</w:t>
            </w:r>
          </w:p>
          <w:p w14:paraId="3A96F115" w14:textId="77777777" w:rsidR="005D3CE3" w:rsidRPr="00536FDE" w:rsidRDefault="005D3CE3" w:rsidP="007C56B5">
            <w:pPr>
              <w:pStyle w:val="afa"/>
              <w:rPr>
                <w:color w:val="auto"/>
              </w:rPr>
            </w:pPr>
            <w:r w:rsidRPr="00536FDE">
              <w:rPr>
                <w:rFonts w:hint="eastAsia"/>
                <w:color w:val="auto"/>
              </w:rPr>
              <w:t>147,847食</w:t>
            </w:r>
          </w:p>
        </w:tc>
        <w:tc>
          <w:tcPr>
            <w:tcW w:w="1245" w:type="dxa"/>
            <w:tcBorders>
              <w:top w:val="single" w:sz="6" w:space="0" w:color="auto"/>
            </w:tcBorders>
            <w:vAlign w:val="center"/>
          </w:tcPr>
          <w:p w14:paraId="4BAB948F" w14:textId="77777777" w:rsidR="005D3CE3" w:rsidRPr="00536FDE" w:rsidRDefault="005D3CE3" w:rsidP="007C56B5">
            <w:pPr>
              <w:pStyle w:val="afa"/>
              <w:rPr>
                <w:color w:val="auto"/>
              </w:rPr>
            </w:pPr>
          </w:p>
          <w:p w14:paraId="106F1B4D" w14:textId="77777777" w:rsidR="005D3CE3" w:rsidRPr="00536FDE" w:rsidRDefault="005D3CE3" w:rsidP="007C56B5">
            <w:pPr>
              <w:pStyle w:val="afa"/>
              <w:rPr>
                <w:color w:val="auto"/>
              </w:rPr>
            </w:pPr>
            <w:r w:rsidRPr="00536FDE">
              <w:rPr>
                <w:rFonts w:hint="eastAsia"/>
                <w:color w:val="auto"/>
              </w:rPr>
              <w:t>535人/月</w:t>
            </w:r>
          </w:p>
          <w:p w14:paraId="11771B4A" w14:textId="77777777" w:rsidR="005D3CE3" w:rsidRPr="00536FDE" w:rsidRDefault="005D3CE3" w:rsidP="007C56B5">
            <w:pPr>
              <w:pStyle w:val="afa"/>
              <w:rPr>
                <w:color w:val="auto"/>
              </w:rPr>
            </w:pPr>
            <w:r w:rsidRPr="00536FDE">
              <w:rPr>
                <w:rFonts w:hint="eastAsia"/>
                <w:color w:val="auto"/>
              </w:rPr>
              <w:t>152,283食</w:t>
            </w:r>
          </w:p>
        </w:tc>
        <w:tc>
          <w:tcPr>
            <w:tcW w:w="1245" w:type="dxa"/>
            <w:tcBorders>
              <w:top w:val="single" w:sz="6" w:space="0" w:color="auto"/>
            </w:tcBorders>
            <w:vAlign w:val="center"/>
          </w:tcPr>
          <w:p w14:paraId="215E8FD8" w14:textId="77777777" w:rsidR="005D3CE3" w:rsidRPr="00536FDE" w:rsidRDefault="005D3CE3" w:rsidP="007C56B5">
            <w:pPr>
              <w:pStyle w:val="afa"/>
              <w:rPr>
                <w:color w:val="auto"/>
              </w:rPr>
            </w:pPr>
          </w:p>
          <w:p w14:paraId="43C12085" w14:textId="77777777" w:rsidR="005D3CE3" w:rsidRPr="00536FDE" w:rsidRDefault="005D3CE3" w:rsidP="007C56B5">
            <w:pPr>
              <w:pStyle w:val="afa"/>
              <w:rPr>
                <w:color w:val="auto"/>
              </w:rPr>
            </w:pPr>
            <w:r w:rsidRPr="00536FDE">
              <w:rPr>
                <w:rFonts w:hint="eastAsia"/>
                <w:color w:val="auto"/>
              </w:rPr>
              <w:t>540人/月</w:t>
            </w:r>
          </w:p>
          <w:p w14:paraId="630959FE" w14:textId="77777777" w:rsidR="005D3CE3" w:rsidRPr="00536FDE" w:rsidRDefault="005D3CE3" w:rsidP="007C56B5">
            <w:pPr>
              <w:pStyle w:val="afa"/>
              <w:rPr>
                <w:color w:val="auto"/>
              </w:rPr>
            </w:pPr>
            <w:r w:rsidRPr="00536FDE">
              <w:rPr>
                <w:rFonts w:hint="eastAsia"/>
                <w:color w:val="auto"/>
              </w:rPr>
              <w:t>156,852食</w:t>
            </w:r>
          </w:p>
        </w:tc>
      </w:tr>
      <w:tr w:rsidR="005D3CE3" w:rsidRPr="008E39DD" w14:paraId="2E009001" w14:textId="77777777" w:rsidTr="007C56B5">
        <w:trPr>
          <w:trHeight w:val="907"/>
        </w:trPr>
        <w:tc>
          <w:tcPr>
            <w:tcW w:w="2547" w:type="dxa"/>
            <w:tcBorders>
              <w:bottom w:val="single" w:sz="6" w:space="0" w:color="auto"/>
              <w:right w:val="single" w:sz="6" w:space="0" w:color="auto"/>
            </w:tcBorders>
            <w:vAlign w:val="center"/>
          </w:tcPr>
          <w:p w14:paraId="1DF8AEF2" w14:textId="77777777" w:rsidR="005D3CE3" w:rsidRPr="008E39DD" w:rsidRDefault="005D3CE3" w:rsidP="007C56B5">
            <w:pPr>
              <w:pStyle w:val="afa"/>
              <w:tabs>
                <w:tab w:val="left" w:pos="1134"/>
              </w:tabs>
              <w:jc w:val="left"/>
              <w:rPr>
                <w:color w:val="auto"/>
              </w:rPr>
            </w:pPr>
            <w:r w:rsidRPr="008E39DD">
              <w:rPr>
                <w:rFonts w:hint="eastAsia"/>
                <w:color w:val="auto"/>
              </w:rPr>
              <w:t>特別食</w:t>
            </w:r>
          </w:p>
          <w:p w14:paraId="685C4E0E" w14:textId="77777777" w:rsidR="005D3CE3" w:rsidRPr="008E39DD" w:rsidRDefault="005D3CE3" w:rsidP="007C56B5">
            <w:pPr>
              <w:pStyle w:val="afa"/>
              <w:tabs>
                <w:tab w:val="left" w:pos="1134"/>
              </w:tabs>
              <w:ind w:firstLineChars="50" w:firstLine="100"/>
              <w:jc w:val="left"/>
              <w:rPr>
                <w:color w:val="auto"/>
              </w:rPr>
            </w:pPr>
            <w:r w:rsidRPr="008E39DD">
              <w:rPr>
                <w:rFonts w:hint="eastAsia"/>
                <w:color w:val="auto"/>
              </w:rPr>
              <w:t>・配食利用者数</w:t>
            </w:r>
          </w:p>
          <w:p w14:paraId="382B6E9D" w14:textId="77777777" w:rsidR="005D3CE3" w:rsidRPr="008E39DD" w:rsidRDefault="005D3CE3" w:rsidP="007C56B5">
            <w:pPr>
              <w:pStyle w:val="afa"/>
              <w:tabs>
                <w:tab w:val="left" w:pos="1134"/>
              </w:tabs>
              <w:ind w:firstLineChars="50" w:firstLine="100"/>
              <w:jc w:val="left"/>
              <w:rPr>
                <w:color w:val="auto"/>
              </w:rPr>
            </w:pPr>
            <w:r w:rsidRPr="008E39DD">
              <w:rPr>
                <w:rFonts w:hint="eastAsia"/>
                <w:color w:val="auto"/>
              </w:rPr>
              <w:t>・配食数（延）</w:t>
            </w:r>
          </w:p>
        </w:tc>
        <w:tc>
          <w:tcPr>
            <w:tcW w:w="1244" w:type="dxa"/>
            <w:tcBorders>
              <w:left w:val="single" w:sz="6" w:space="0" w:color="auto"/>
            </w:tcBorders>
            <w:vAlign w:val="center"/>
          </w:tcPr>
          <w:p w14:paraId="753F5CB7" w14:textId="77777777" w:rsidR="005D3CE3" w:rsidRPr="00536FDE" w:rsidRDefault="005D3CE3" w:rsidP="007C56B5">
            <w:pPr>
              <w:pStyle w:val="afa"/>
              <w:rPr>
                <w:color w:val="auto"/>
              </w:rPr>
            </w:pPr>
          </w:p>
          <w:p w14:paraId="1AD4D6F6" w14:textId="77777777" w:rsidR="005D3CE3" w:rsidRPr="00536FDE" w:rsidRDefault="005D3CE3" w:rsidP="007C56B5">
            <w:pPr>
              <w:pStyle w:val="afa"/>
              <w:rPr>
                <w:color w:val="auto"/>
              </w:rPr>
            </w:pPr>
            <w:r w:rsidRPr="00536FDE">
              <w:rPr>
                <w:rFonts w:hint="eastAsia"/>
                <w:color w:val="auto"/>
              </w:rPr>
              <w:t>189人/月</w:t>
            </w:r>
          </w:p>
          <w:p w14:paraId="72476638" w14:textId="77777777" w:rsidR="005D3CE3" w:rsidRPr="00536FDE" w:rsidRDefault="005D3CE3" w:rsidP="007C56B5">
            <w:pPr>
              <w:pStyle w:val="afa"/>
              <w:rPr>
                <w:color w:val="auto"/>
              </w:rPr>
            </w:pPr>
            <w:r w:rsidRPr="00536FDE">
              <w:rPr>
                <w:rFonts w:hint="eastAsia"/>
                <w:color w:val="auto"/>
              </w:rPr>
              <w:t>49,066食</w:t>
            </w:r>
          </w:p>
        </w:tc>
        <w:tc>
          <w:tcPr>
            <w:tcW w:w="1245" w:type="dxa"/>
            <w:tcBorders>
              <w:right w:val="double" w:sz="4" w:space="0" w:color="auto"/>
            </w:tcBorders>
            <w:vAlign w:val="center"/>
          </w:tcPr>
          <w:p w14:paraId="38295DCB" w14:textId="77777777" w:rsidR="005D3CE3" w:rsidRPr="00536FDE" w:rsidRDefault="005D3CE3" w:rsidP="007C56B5">
            <w:pPr>
              <w:pStyle w:val="afa"/>
              <w:rPr>
                <w:color w:val="auto"/>
              </w:rPr>
            </w:pPr>
          </w:p>
          <w:p w14:paraId="25FFFA82" w14:textId="77777777" w:rsidR="005D3CE3" w:rsidRPr="00536FDE" w:rsidRDefault="005D3CE3" w:rsidP="007C56B5">
            <w:pPr>
              <w:pStyle w:val="afa"/>
              <w:rPr>
                <w:color w:val="auto"/>
              </w:rPr>
            </w:pPr>
            <w:r w:rsidRPr="00536FDE">
              <w:rPr>
                <w:rFonts w:hint="eastAsia"/>
                <w:color w:val="auto"/>
              </w:rPr>
              <w:t>155人/月</w:t>
            </w:r>
          </w:p>
          <w:p w14:paraId="683A04D2" w14:textId="77777777" w:rsidR="005D3CE3" w:rsidRPr="00536FDE" w:rsidRDefault="005D3CE3" w:rsidP="007C56B5">
            <w:pPr>
              <w:pStyle w:val="afa"/>
              <w:rPr>
                <w:color w:val="auto"/>
              </w:rPr>
            </w:pPr>
            <w:r w:rsidRPr="00536FDE">
              <w:rPr>
                <w:rFonts w:hint="eastAsia"/>
                <w:color w:val="auto"/>
              </w:rPr>
              <w:t>40,155食</w:t>
            </w:r>
          </w:p>
        </w:tc>
        <w:tc>
          <w:tcPr>
            <w:tcW w:w="1244" w:type="dxa"/>
            <w:tcBorders>
              <w:left w:val="double" w:sz="4" w:space="0" w:color="auto"/>
              <w:bottom w:val="single" w:sz="6" w:space="0" w:color="auto"/>
            </w:tcBorders>
            <w:vAlign w:val="center"/>
          </w:tcPr>
          <w:p w14:paraId="14D7E3F4" w14:textId="77777777" w:rsidR="005D3CE3" w:rsidRPr="00536FDE" w:rsidRDefault="005D3CE3" w:rsidP="007C56B5">
            <w:pPr>
              <w:pStyle w:val="afa"/>
              <w:rPr>
                <w:color w:val="auto"/>
              </w:rPr>
            </w:pPr>
          </w:p>
          <w:p w14:paraId="3950BE30" w14:textId="77777777" w:rsidR="005D3CE3" w:rsidRPr="00536FDE" w:rsidRDefault="005D3CE3" w:rsidP="007C56B5">
            <w:pPr>
              <w:pStyle w:val="afa"/>
              <w:rPr>
                <w:color w:val="auto"/>
              </w:rPr>
            </w:pPr>
            <w:r w:rsidRPr="00536FDE">
              <w:rPr>
                <w:rFonts w:hint="eastAsia"/>
                <w:color w:val="auto"/>
              </w:rPr>
              <w:t>155人/月</w:t>
            </w:r>
          </w:p>
          <w:p w14:paraId="699D1A44" w14:textId="77777777" w:rsidR="005D3CE3" w:rsidRPr="00536FDE" w:rsidRDefault="005D3CE3" w:rsidP="007C56B5">
            <w:pPr>
              <w:pStyle w:val="afa"/>
              <w:rPr>
                <w:color w:val="auto"/>
              </w:rPr>
            </w:pPr>
            <w:r w:rsidRPr="00536FDE">
              <w:rPr>
                <w:rFonts w:hint="eastAsia"/>
                <w:color w:val="auto"/>
              </w:rPr>
              <w:t>40,155食</w:t>
            </w:r>
          </w:p>
        </w:tc>
        <w:tc>
          <w:tcPr>
            <w:tcW w:w="1245" w:type="dxa"/>
            <w:vAlign w:val="center"/>
          </w:tcPr>
          <w:p w14:paraId="4B0592F2" w14:textId="77777777" w:rsidR="005D3CE3" w:rsidRPr="00536FDE" w:rsidRDefault="005D3CE3" w:rsidP="007C56B5">
            <w:pPr>
              <w:pStyle w:val="afa"/>
              <w:rPr>
                <w:color w:val="auto"/>
              </w:rPr>
            </w:pPr>
          </w:p>
          <w:p w14:paraId="2FE32B80" w14:textId="77777777" w:rsidR="005D3CE3" w:rsidRPr="00536FDE" w:rsidRDefault="005D3CE3" w:rsidP="007C56B5">
            <w:pPr>
              <w:pStyle w:val="afa"/>
              <w:rPr>
                <w:color w:val="auto"/>
              </w:rPr>
            </w:pPr>
            <w:r w:rsidRPr="00536FDE">
              <w:rPr>
                <w:rFonts w:hint="eastAsia"/>
                <w:color w:val="auto"/>
              </w:rPr>
              <w:t>150人/月</w:t>
            </w:r>
          </w:p>
          <w:p w14:paraId="3908A252" w14:textId="77777777" w:rsidR="005D3CE3" w:rsidRPr="00536FDE" w:rsidRDefault="005D3CE3" w:rsidP="007C56B5">
            <w:pPr>
              <w:pStyle w:val="afa"/>
              <w:rPr>
                <w:color w:val="auto"/>
              </w:rPr>
            </w:pPr>
            <w:r w:rsidRPr="00536FDE">
              <w:rPr>
                <w:rFonts w:hint="eastAsia"/>
                <w:color w:val="auto"/>
              </w:rPr>
              <w:t>38,148食</w:t>
            </w:r>
          </w:p>
        </w:tc>
        <w:tc>
          <w:tcPr>
            <w:tcW w:w="1245" w:type="dxa"/>
            <w:vAlign w:val="center"/>
          </w:tcPr>
          <w:p w14:paraId="1B47EEF2" w14:textId="77777777" w:rsidR="005D3CE3" w:rsidRPr="00536FDE" w:rsidRDefault="005D3CE3" w:rsidP="007C56B5">
            <w:pPr>
              <w:pStyle w:val="afa"/>
              <w:rPr>
                <w:color w:val="auto"/>
              </w:rPr>
            </w:pPr>
          </w:p>
          <w:p w14:paraId="31A67482" w14:textId="77777777" w:rsidR="005D3CE3" w:rsidRPr="00536FDE" w:rsidRDefault="005D3CE3" w:rsidP="007C56B5">
            <w:pPr>
              <w:pStyle w:val="afa"/>
              <w:rPr>
                <w:color w:val="auto"/>
              </w:rPr>
            </w:pPr>
            <w:r w:rsidRPr="00536FDE">
              <w:rPr>
                <w:rFonts w:hint="eastAsia"/>
                <w:color w:val="auto"/>
              </w:rPr>
              <w:t>145人/月</w:t>
            </w:r>
          </w:p>
          <w:p w14:paraId="59D07AB6" w14:textId="77777777" w:rsidR="005D3CE3" w:rsidRPr="00536FDE" w:rsidRDefault="005D3CE3" w:rsidP="007C56B5">
            <w:pPr>
              <w:pStyle w:val="afa"/>
              <w:rPr>
                <w:color w:val="auto"/>
              </w:rPr>
            </w:pPr>
            <w:r w:rsidRPr="00536FDE">
              <w:rPr>
                <w:rFonts w:hint="eastAsia"/>
                <w:color w:val="auto"/>
              </w:rPr>
              <w:t>36,241食</w:t>
            </w:r>
          </w:p>
        </w:tc>
      </w:tr>
    </w:tbl>
    <w:p w14:paraId="66A141D0" w14:textId="77777777" w:rsidR="005D3CE3" w:rsidRPr="008E39DD" w:rsidRDefault="005D3CE3" w:rsidP="005D3CE3"/>
    <w:p w14:paraId="5366C564" w14:textId="77777777" w:rsidR="005D3CE3" w:rsidRPr="00BF1D3A" w:rsidRDefault="005D3CE3" w:rsidP="005D3CE3">
      <w:pPr>
        <w:widowControl/>
        <w:jc w:val="left"/>
      </w:pPr>
    </w:p>
    <w:p w14:paraId="28AF7EB2" w14:textId="77777777" w:rsidR="005D3CE3" w:rsidRPr="001B6831" w:rsidRDefault="005D3CE3" w:rsidP="005D3CE3">
      <w:pPr>
        <w:pStyle w:val="affff6"/>
        <w:spacing w:after="72"/>
        <w:ind w:left="120" w:right="-120"/>
      </w:pPr>
      <w:r w:rsidRPr="001B6831">
        <w:rPr>
          <w:rFonts w:hint="eastAsia"/>
        </w:rPr>
        <w:t>②紙おむつ等介護用品の支給・おむつ使用料の助成</w:t>
      </w:r>
    </w:p>
    <w:p w14:paraId="6F9C45AF" w14:textId="77777777" w:rsidR="005D3CE3" w:rsidRPr="008E39DD" w:rsidRDefault="005D3CE3" w:rsidP="005D3CE3">
      <w:pPr>
        <w:pStyle w:val="a2"/>
        <w:tabs>
          <w:tab w:val="num" w:pos="9414"/>
        </w:tabs>
        <w:ind w:leftChars="50" w:left="384" w:right="120" w:hangingChars="110" w:hanging="264"/>
        <w:rPr>
          <w:kern w:val="0"/>
        </w:rPr>
      </w:pPr>
      <w:r w:rsidRPr="008E39DD">
        <w:rPr>
          <w:kern w:val="0"/>
        </w:rPr>
        <w:t>60</w:t>
      </w:r>
      <w:r w:rsidRPr="008E39DD">
        <w:rPr>
          <w:rFonts w:hint="eastAsia"/>
          <w:kern w:val="0"/>
        </w:rPr>
        <w:t>歳以上で失禁がある方に対して、紙おむつ等を支給することにより、清潔な生活の保持と経済的負担・介護負担の軽減を図ります。また、入院等により区が支給する紙おむつが使用できない場合は、おむつ使用料の助成を行います。</w:t>
      </w:r>
    </w:p>
    <w:p w14:paraId="592A2E4D" w14:textId="77777777" w:rsidR="005D3CE3" w:rsidRPr="008E39DD"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8E39DD" w14:paraId="1AEB7F78"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23F372F"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right w:val="single" w:sz="2" w:space="0" w:color="auto"/>
            </w:tcBorders>
            <w:shd w:val="clear" w:color="auto" w:fill="E4E4E4"/>
            <w:vAlign w:val="center"/>
          </w:tcPr>
          <w:p w14:paraId="0E34DF8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D70865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left w:val="single" w:sz="2" w:space="0" w:color="auto"/>
              <w:bottom w:val="single" w:sz="6" w:space="0" w:color="auto"/>
              <w:right w:val="double" w:sz="4" w:space="0" w:color="auto"/>
            </w:tcBorders>
            <w:shd w:val="clear" w:color="auto" w:fill="E4E4E4"/>
            <w:vAlign w:val="center"/>
          </w:tcPr>
          <w:p w14:paraId="00DE0C2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184DA28"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right w:val="single" w:sz="2" w:space="0" w:color="auto"/>
            </w:tcBorders>
            <w:shd w:val="clear" w:color="auto" w:fill="E4E4E4"/>
            <w:vAlign w:val="center"/>
          </w:tcPr>
          <w:p w14:paraId="40B20DE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9CBD59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left w:val="single" w:sz="2" w:space="0" w:color="auto"/>
              <w:bottom w:val="single" w:sz="6" w:space="0" w:color="auto"/>
              <w:right w:val="single" w:sz="2" w:space="0" w:color="auto"/>
            </w:tcBorders>
            <w:shd w:val="clear" w:color="auto" w:fill="E4E4E4"/>
            <w:vAlign w:val="center"/>
          </w:tcPr>
          <w:p w14:paraId="6BCD11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526AA42"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6" w:space="0" w:color="auto"/>
            </w:tcBorders>
            <w:shd w:val="clear" w:color="auto" w:fill="E4E4E4"/>
            <w:vAlign w:val="center"/>
          </w:tcPr>
          <w:p w14:paraId="275E78A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E46530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4C16BC06" w14:textId="77777777" w:rsidTr="007C56B5">
        <w:trPr>
          <w:trHeight w:val="680"/>
        </w:trPr>
        <w:tc>
          <w:tcPr>
            <w:tcW w:w="2547" w:type="dxa"/>
            <w:tcBorders>
              <w:top w:val="single" w:sz="6" w:space="0" w:color="auto"/>
              <w:right w:val="single" w:sz="6" w:space="0" w:color="auto"/>
            </w:tcBorders>
            <w:vAlign w:val="center"/>
          </w:tcPr>
          <w:p w14:paraId="5785EF4A" w14:textId="77777777" w:rsidR="005D3CE3" w:rsidRPr="008E39DD" w:rsidRDefault="005D3CE3" w:rsidP="007C56B5">
            <w:pPr>
              <w:pStyle w:val="afa"/>
              <w:jc w:val="left"/>
              <w:rPr>
                <w:color w:val="auto"/>
              </w:rPr>
            </w:pPr>
            <w:r w:rsidRPr="008E39DD">
              <w:rPr>
                <w:rFonts w:hint="eastAsia"/>
                <w:color w:val="auto"/>
              </w:rPr>
              <w:t>紙おむつ支給者数（延）</w:t>
            </w:r>
          </w:p>
        </w:tc>
        <w:tc>
          <w:tcPr>
            <w:tcW w:w="1244" w:type="dxa"/>
            <w:tcBorders>
              <w:top w:val="single" w:sz="6" w:space="0" w:color="auto"/>
              <w:left w:val="single" w:sz="6" w:space="0" w:color="auto"/>
            </w:tcBorders>
            <w:vAlign w:val="center"/>
          </w:tcPr>
          <w:p w14:paraId="4839DBC6" w14:textId="77777777" w:rsidR="005D3CE3" w:rsidRPr="00536FDE" w:rsidRDefault="005D3CE3" w:rsidP="007C56B5">
            <w:pPr>
              <w:pStyle w:val="afa"/>
              <w:rPr>
                <w:color w:val="auto"/>
              </w:rPr>
            </w:pPr>
            <w:r w:rsidRPr="00536FDE">
              <w:rPr>
                <w:rFonts w:hint="eastAsia"/>
                <w:color w:val="auto"/>
              </w:rPr>
              <w:t>76,906人</w:t>
            </w:r>
          </w:p>
        </w:tc>
        <w:tc>
          <w:tcPr>
            <w:tcW w:w="1245" w:type="dxa"/>
            <w:tcBorders>
              <w:top w:val="single" w:sz="6" w:space="0" w:color="auto"/>
              <w:right w:val="double" w:sz="4" w:space="0" w:color="auto"/>
            </w:tcBorders>
            <w:vAlign w:val="center"/>
          </w:tcPr>
          <w:p w14:paraId="6EB1185D" w14:textId="77777777" w:rsidR="005D3CE3" w:rsidRPr="00536FDE" w:rsidRDefault="005D3CE3" w:rsidP="007C56B5">
            <w:pPr>
              <w:pStyle w:val="afa"/>
              <w:rPr>
                <w:color w:val="auto"/>
              </w:rPr>
            </w:pPr>
            <w:r w:rsidRPr="00536FDE">
              <w:rPr>
                <w:rFonts w:hint="eastAsia"/>
                <w:color w:val="auto"/>
              </w:rPr>
              <w:t>81,993人</w:t>
            </w:r>
          </w:p>
        </w:tc>
        <w:tc>
          <w:tcPr>
            <w:tcW w:w="1245" w:type="dxa"/>
            <w:tcBorders>
              <w:top w:val="single" w:sz="6" w:space="0" w:color="auto"/>
              <w:left w:val="double" w:sz="4" w:space="0" w:color="auto"/>
            </w:tcBorders>
            <w:vAlign w:val="center"/>
          </w:tcPr>
          <w:p w14:paraId="1B009508" w14:textId="616D088E" w:rsidR="005D3CE3" w:rsidRPr="00536FDE" w:rsidRDefault="001261DA" w:rsidP="007C56B5">
            <w:pPr>
              <w:pStyle w:val="afa"/>
              <w:rPr>
                <w:color w:val="auto"/>
              </w:rPr>
            </w:pPr>
            <w:r>
              <w:rPr>
                <w:rFonts w:hint="eastAsia"/>
                <w:color w:val="auto"/>
              </w:rPr>
              <w:t>85,273</w:t>
            </w:r>
            <w:r w:rsidR="005D3CE3" w:rsidRPr="00536FDE">
              <w:rPr>
                <w:rFonts w:hint="eastAsia"/>
                <w:color w:val="auto"/>
              </w:rPr>
              <w:t>人</w:t>
            </w:r>
          </w:p>
        </w:tc>
        <w:tc>
          <w:tcPr>
            <w:tcW w:w="1244" w:type="dxa"/>
            <w:tcBorders>
              <w:top w:val="single" w:sz="6" w:space="0" w:color="auto"/>
            </w:tcBorders>
            <w:vAlign w:val="center"/>
          </w:tcPr>
          <w:p w14:paraId="00622775" w14:textId="056F9667" w:rsidR="005D3CE3" w:rsidRPr="00536FDE" w:rsidRDefault="001261DA" w:rsidP="007C56B5">
            <w:pPr>
              <w:pStyle w:val="afa"/>
              <w:rPr>
                <w:color w:val="auto"/>
              </w:rPr>
            </w:pPr>
            <w:r>
              <w:rPr>
                <w:rFonts w:hint="eastAsia"/>
                <w:color w:val="auto"/>
              </w:rPr>
              <w:t>88,684</w:t>
            </w:r>
            <w:r w:rsidR="005D3CE3" w:rsidRPr="00536FDE">
              <w:rPr>
                <w:rFonts w:hint="eastAsia"/>
                <w:color w:val="auto"/>
              </w:rPr>
              <w:t>人</w:t>
            </w:r>
          </w:p>
        </w:tc>
        <w:tc>
          <w:tcPr>
            <w:tcW w:w="1245" w:type="dxa"/>
            <w:tcBorders>
              <w:top w:val="single" w:sz="6" w:space="0" w:color="auto"/>
            </w:tcBorders>
            <w:vAlign w:val="center"/>
          </w:tcPr>
          <w:p w14:paraId="509054EC" w14:textId="580F8B9C" w:rsidR="005D3CE3" w:rsidRPr="00536FDE" w:rsidRDefault="00F77DDB" w:rsidP="007C56B5">
            <w:pPr>
              <w:pStyle w:val="afa"/>
              <w:rPr>
                <w:color w:val="auto"/>
              </w:rPr>
            </w:pPr>
            <w:r>
              <w:rPr>
                <w:rFonts w:hint="eastAsia"/>
                <w:color w:val="auto"/>
              </w:rPr>
              <w:t>92,231</w:t>
            </w:r>
            <w:r w:rsidR="005D3CE3" w:rsidRPr="00536FDE">
              <w:rPr>
                <w:rFonts w:hint="eastAsia"/>
                <w:color w:val="auto"/>
              </w:rPr>
              <w:t>人</w:t>
            </w:r>
          </w:p>
        </w:tc>
      </w:tr>
      <w:tr w:rsidR="005D3CE3" w:rsidRPr="008E39DD" w14:paraId="021E18BD" w14:textId="77777777" w:rsidTr="007C56B5">
        <w:trPr>
          <w:trHeight w:val="680"/>
        </w:trPr>
        <w:tc>
          <w:tcPr>
            <w:tcW w:w="2547" w:type="dxa"/>
            <w:tcBorders>
              <w:bottom w:val="single" w:sz="6" w:space="0" w:color="auto"/>
              <w:right w:val="single" w:sz="6" w:space="0" w:color="auto"/>
            </w:tcBorders>
            <w:vAlign w:val="center"/>
          </w:tcPr>
          <w:p w14:paraId="1F3815B0" w14:textId="77777777" w:rsidR="005D3CE3" w:rsidRPr="008E39DD" w:rsidRDefault="005D3CE3" w:rsidP="007C56B5">
            <w:pPr>
              <w:pStyle w:val="afa"/>
              <w:ind w:rightChars="-50" w:right="-120"/>
              <w:jc w:val="left"/>
              <w:rPr>
                <w:color w:val="auto"/>
              </w:rPr>
            </w:pPr>
            <w:r w:rsidRPr="008E39DD">
              <w:rPr>
                <w:rFonts w:hint="eastAsia"/>
                <w:color w:val="auto"/>
              </w:rPr>
              <w:t>おむつ使用料助成件数（延）</w:t>
            </w:r>
          </w:p>
        </w:tc>
        <w:tc>
          <w:tcPr>
            <w:tcW w:w="1244" w:type="dxa"/>
            <w:tcBorders>
              <w:left w:val="single" w:sz="6" w:space="0" w:color="auto"/>
              <w:bottom w:val="single" w:sz="6" w:space="0" w:color="auto"/>
            </w:tcBorders>
            <w:vAlign w:val="center"/>
          </w:tcPr>
          <w:p w14:paraId="45A4BCCE" w14:textId="77777777" w:rsidR="005D3CE3" w:rsidRPr="00536FDE" w:rsidRDefault="005D3CE3" w:rsidP="007C56B5">
            <w:pPr>
              <w:pStyle w:val="afa"/>
              <w:rPr>
                <w:color w:val="auto"/>
              </w:rPr>
            </w:pPr>
            <w:r w:rsidRPr="00536FDE">
              <w:rPr>
                <w:rFonts w:hint="eastAsia"/>
                <w:color w:val="auto"/>
              </w:rPr>
              <w:t>5,185件</w:t>
            </w:r>
          </w:p>
        </w:tc>
        <w:tc>
          <w:tcPr>
            <w:tcW w:w="1245" w:type="dxa"/>
            <w:tcBorders>
              <w:right w:val="double" w:sz="4" w:space="0" w:color="auto"/>
            </w:tcBorders>
            <w:vAlign w:val="center"/>
          </w:tcPr>
          <w:p w14:paraId="5BEC09B2" w14:textId="77777777" w:rsidR="005D3CE3" w:rsidRPr="00536FDE" w:rsidRDefault="005D3CE3" w:rsidP="007C56B5">
            <w:pPr>
              <w:pStyle w:val="afa"/>
              <w:rPr>
                <w:color w:val="auto"/>
              </w:rPr>
            </w:pPr>
            <w:r w:rsidRPr="00536FDE">
              <w:rPr>
                <w:rFonts w:hint="eastAsia"/>
                <w:color w:val="auto"/>
              </w:rPr>
              <w:t>5,278件</w:t>
            </w:r>
          </w:p>
        </w:tc>
        <w:tc>
          <w:tcPr>
            <w:tcW w:w="1245" w:type="dxa"/>
            <w:tcBorders>
              <w:left w:val="double" w:sz="4" w:space="0" w:color="auto"/>
              <w:bottom w:val="single" w:sz="6" w:space="0" w:color="auto"/>
            </w:tcBorders>
            <w:vAlign w:val="center"/>
          </w:tcPr>
          <w:p w14:paraId="093CC9DC" w14:textId="77777777" w:rsidR="005D3CE3" w:rsidRPr="00536FDE" w:rsidRDefault="005D3CE3" w:rsidP="007C56B5">
            <w:pPr>
              <w:pStyle w:val="afa"/>
              <w:rPr>
                <w:color w:val="auto"/>
              </w:rPr>
            </w:pPr>
            <w:r w:rsidRPr="00536FDE">
              <w:rPr>
                <w:rFonts w:hint="eastAsia"/>
                <w:color w:val="auto"/>
              </w:rPr>
              <w:t>5,384件</w:t>
            </w:r>
          </w:p>
        </w:tc>
        <w:tc>
          <w:tcPr>
            <w:tcW w:w="1244" w:type="dxa"/>
            <w:vAlign w:val="center"/>
          </w:tcPr>
          <w:p w14:paraId="7C18A860" w14:textId="77777777" w:rsidR="005D3CE3" w:rsidRPr="00536FDE" w:rsidRDefault="005D3CE3" w:rsidP="007C56B5">
            <w:pPr>
              <w:pStyle w:val="afa"/>
              <w:rPr>
                <w:color w:val="auto"/>
              </w:rPr>
            </w:pPr>
            <w:r w:rsidRPr="00536FDE">
              <w:rPr>
                <w:rFonts w:hint="eastAsia"/>
                <w:color w:val="auto"/>
              </w:rPr>
              <w:t>5,492件</w:t>
            </w:r>
          </w:p>
        </w:tc>
        <w:tc>
          <w:tcPr>
            <w:tcW w:w="1245" w:type="dxa"/>
            <w:vAlign w:val="center"/>
          </w:tcPr>
          <w:p w14:paraId="59007890" w14:textId="77777777" w:rsidR="005D3CE3" w:rsidRPr="00536FDE" w:rsidRDefault="005D3CE3" w:rsidP="007C56B5">
            <w:pPr>
              <w:pStyle w:val="afa"/>
              <w:rPr>
                <w:color w:val="auto"/>
              </w:rPr>
            </w:pPr>
            <w:r w:rsidRPr="00536FDE">
              <w:rPr>
                <w:rFonts w:hint="eastAsia"/>
                <w:color w:val="auto"/>
              </w:rPr>
              <w:t>5,602件</w:t>
            </w:r>
          </w:p>
        </w:tc>
      </w:tr>
    </w:tbl>
    <w:p w14:paraId="57A7B7C4" w14:textId="77777777" w:rsidR="005D3CE3" w:rsidRPr="00EB1DC2" w:rsidRDefault="005D3CE3" w:rsidP="005D3CE3">
      <w:pPr>
        <w:widowControl/>
        <w:jc w:val="left"/>
        <w:rPr>
          <w:color w:val="404040" w:themeColor="text1" w:themeTint="BF"/>
        </w:rPr>
      </w:pPr>
      <w:r w:rsidRPr="00EB1DC2">
        <w:rPr>
          <w:color w:val="404040" w:themeColor="text1" w:themeTint="BF"/>
        </w:rPr>
        <w:br w:type="page"/>
      </w:r>
    </w:p>
    <w:p w14:paraId="5841C161" w14:textId="77777777" w:rsidR="005D3CE3" w:rsidRPr="00EB1DC2" w:rsidRDefault="005D3CE3" w:rsidP="005D3CE3">
      <w:pPr>
        <w:pStyle w:val="affff6"/>
        <w:spacing w:after="72"/>
        <w:ind w:left="120" w:right="-120"/>
      </w:pPr>
      <w:bookmarkStart w:id="108" w:name="_Toc121808074"/>
      <w:r w:rsidRPr="00EB1DC2">
        <w:rPr>
          <w:rFonts w:hint="eastAsia"/>
        </w:rPr>
        <w:t>③徘徊探索サービスの実施</w:t>
      </w:r>
    </w:p>
    <w:p w14:paraId="6DA49BA6" w14:textId="77777777" w:rsidR="005D3CE3" w:rsidRPr="008E39DD" w:rsidRDefault="005D3CE3" w:rsidP="005D3CE3">
      <w:pPr>
        <w:pStyle w:val="a2"/>
        <w:tabs>
          <w:tab w:val="num" w:pos="9414"/>
        </w:tabs>
        <w:ind w:leftChars="50" w:left="384" w:right="120" w:hangingChars="110" w:hanging="264"/>
      </w:pPr>
      <w:r>
        <w:rPr>
          <w:rFonts w:hint="eastAsia"/>
        </w:rPr>
        <w:t>認知症等により、徘徊行動のあ</w:t>
      </w:r>
      <w:r w:rsidRPr="00591EED">
        <w:rPr>
          <w:rFonts w:hint="eastAsia"/>
          <w:color w:val="000000" w:themeColor="text1"/>
        </w:rPr>
        <w:t>る高齢者が行方不明と</w:t>
      </w:r>
      <w:r w:rsidRPr="008E39DD">
        <w:rPr>
          <w:rFonts w:hint="eastAsia"/>
        </w:rPr>
        <w:t>なったとき、ＧＰＳを使って現在位置を家族に知らせる探索サービスの利用料を助成し、早期発見、早期保護につなげるとともに、家族の不安感を解消します。</w:t>
      </w:r>
    </w:p>
    <w:p w14:paraId="5EF42158" w14:textId="77777777" w:rsidR="005D3CE3" w:rsidRPr="008E39DD"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79FCB8F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6B0187D"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right w:val="single" w:sz="2" w:space="0" w:color="auto"/>
            </w:tcBorders>
            <w:shd w:val="clear" w:color="auto" w:fill="E4E4E4"/>
            <w:vAlign w:val="center"/>
          </w:tcPr>
          <w:p w14:paraId="3CA8665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36B569A"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left w:val="single" w:sz="2" w:space="0" w:color="auto"/>
              <w:bottom w:val="single" w:sz="6" w:space="0" w:color="auto"/>
              <w:right w:val="double" w:sz="4" w:space="0" w:color="auto"/>
            </w:tcBorders>
            <w:shd w:val="clear" w:color="auto" w:fill="E4E4E4"/>
            <w:vAlign w:val="center"/>
          </w:tcPr>
          <w:p w14:paraId="67E6057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7E6DB1C6"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right w:val="single" w:sz="2" w:space="0" w:color="auto"/>
            </w:tcBorders>
            <w:shd w:val="clear" w:color="auto" w:fill="E4E4E4"/>
            <w:vAlign w:val="center"/>
          </w:tcPr>
          <w:p w14:paraId="5149F49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D380711"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2" w:space="0" w:color="auto"/>
            </w:tcBorders>
            <w:shd w:val="clear" w:color="auto" w:fill="E4E4E4"/>
            <w:vAlign w:val="center"/>
          </w:tcPr>
          <w:p w14:paraId="0973C6F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9A560AD"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left w:val="single" w:sz="2" w:space="0" w:color="auto"/>
              <w:bottom w:val="single" w:sz="6" w:space="0" w:color="auto"/>
              <w:right w:val="single" w:sz="6" w:space="0" w:color="auto"/>
            </w:tcBorders>
            <w:shd w:val="clear" w:color="auto" w:fill="E4E4E4"/>
            <w:vAlign w:val="center"/>
          </w:tcPr>
          <w:p w14:paraId="187AB05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5CC4EED"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369FAC6C" w14:textId="77777777" w:rsidTr="007C56B5">
        <w:trPr>
          <w:trHeight w:val="680"/>
        </w:trPr>
        <w:tc>
          <w:tcPr>
            <w:tcW w:w="2547" w:type="dxa"/>
            <w:tcBorders>
              <w:top w:val="single" w:sz="6" w:space="0" w:color="auto"/>
              <w:right w:val="single" w:sz="6" w:space="0" w:color="auto"/>
            </w:tcBorders>
            <w:vAlign w:val="center"/>
          </w:tcPr>
          <w:p w14:paraId="6F506731" w14:textId="77777777" w:rsidR="005D3CE3" w:rsidRPr="008E39DD" w:rsidRDefault="005D3CE3" w:rsidP="007C56B5">
            <w:pPr>
              <w:pStyle w:val="afa"/>
              <w:jc w:val="left"/>
              <w:rPr>
                <w:color w:val="auto"/>
              </w:rPr>
            </w:pPr>
            <w:r w:rsidRPr="008E39DD">
              <w:rPr>
                <w:rFonts w:hint="eastAsia"/>
                <w:color w:val="auto"/>
              </w:rPr>
              <w:t>利用者数（延）</w:t>
            </w:r>
          </w:p>
        </w:tc>
        <w:tc>
          <w:tcPr>
            <w:tcW w:w="1244" w:type="dxa"/>
            <w:tcBorders>
              <w:top w:val="single" w:sz="6" w:space="0" w:color="auto"/>
              <w:left w:val="single" w:sz="6" w:space="0" w:color="auto"/>
              <w:bottom w:val="single" w:sz="6" w:space="0" w:color="auto"/>
            </w:tcBorders>
            <w:vAlign w:val="center"/>
          </w:tcPr>
          <w:p w14:paraId="7A93BB0F" w14:textId="77777777" w:rsidR="005D3CE3" w:rsidRPr="00536FDE" w:rsidRDefault="005D3CE3" w:rsidP="007C56B5">
            <w:pPr>
              <w:pStyle w:val="afa"/>
              <w:rPr>
                <w:color w:val="auto"/>
              </w:rPr>
            </w:pPr>
            <w:r w:rsidRPr="00536FDE">
              <w:rPr>
                <w:rFonts w:hint="eastAsia"/>
                <w:color w:val="auto"/>
              </w:rPr>
              <w:t>756人</w:t>
            </w:r>
          </w:p>
        </w:tc>
        <w:tc>
          <w:tcPr>
            <w:tcW w:w="1245" w:type="dxa"/>
            <w:tcBorders>
              <w:top w:val="single" w:sz="6" w:space="0" w:color="auto"/>
              <w:right w:val="double" w:sz="4" w:space="0" w:color="auto"/>
            </w:tcBorders>
            <w:vAlign w:val="center"/>
          </w:tcPr>
          <w:p w14:paraId="107C1CD2" w14:textId="77777777" w:rsidR="005D3CE3" w:rsidRPr="00536FDE" w:rsidRDefault="005D3CE3" w:rsidP="007C56B5">
            <w:pPr>
              <w:pStyle w:val="afa"/>
              <w:rPr>
                <w:color w:val="auto"/>
              </w:rPr>
            </w:pPr>
            <w:r w:rsidRPr="00536FDE">
              <w:rPr>
                <w:rFonts w:hint="eastAsia"/>
                <w:color w:val="auto"/>
              </w:rPr>
              <w:t>801人</w:t>
            </w:r>
          </w:p>
        </w:tc>
        <w:tc>
          <w:tcPr>
            <w:tcW w:w="1244" w:type="dxa"/>
            <w:tcBorders>
              <w:top w:val="single" w:sz="6" w:space="0" w:color="auto"/>
              <w:left w:val="double" w:sz="4" w:space="0" w:color="auto"/>
              <w:bottom w:val="single" w:sz="6" w:space="0" w:color="auto"/>
            </w:tcBorders>
            <w:vAlign w:val="center"/>
          </w:tcPr>
          <w:p w14:paraId="046A6D33" w14:textId="77777777" w:rsidR="005D3CE3" w:rsidRPr="00536FDE" w:rsidRDefault="005D3CE3" w:rsidP="007C56B5">
            <w:pPr>
              <w:pStyle w:val="afa"/>
              <w:rPr>
                <w:color w:val="auto"/>
              </w:rPr>
            </w:pPr>
            <w:r w:rsidRPr="00536FDE">
              <w:rPr>
                <w:rFonts w:hint="eastAsia"/>
                <w:color w:val="auto"/>
              </w:rPr>
              <w:t>876人</w:t>
            </w:r>
          </w:p>
        </w:tc>
        <w:tc>
          <w:tcPr>
            <w:tcW w:w="1245" w:type="dxa"/>
            <w:tcBorders>
              <w:top w:val="single" w:sz="6" w:space="0" w:color="auto"/>
            </w:tcBorders>
            <w:vAlign w:val="center"/>
          </w:tcPr>
          <w:p w14:paraId="01EBE6E4" w14:textId="77777777" w:rsidR="005D3CE3" w:rsidRPr="00536FDE" w:rsidRDefault="005D3CE3" w:rsidP="007C56B5">
            <w:pPr>
              <w:pStyle w:val="afa"/>
              <w:rPr>
                <w:color w:val="auto"/>
              </w:rPr>
            </w:pPr>
            <w:r w:rsidRPr="00536FDE">
              <w:rPr>
                <w:rFonts w:hint="eastAsia"/>
                <w:color w:val="auto"/>
              </w:rPr>
              <w:t>940人</w:t>
            </w:r>
          </w:p>
        </w:tc>
        <w:tc>
          <w:tcPr>
            <w:tcW w:w="1245" w:type="dxa"/>
            <w:tcBorders>
              <w:top w:val="single" w:sz="6" w:space="0" w:color="auto"/>
            </w:tcBorders>
            <w:vAlign w:val="center"/>
          </w:tcPr>
          <w:p w14:paraId="5205767E" w14:textId="77777777" w:rsidR="005D3CE3" w:rsidRPr="00536FDE" w:rsidRDefault="005D3CE3" w:rsidP="007C56B5">
            <w:pPr>
              <w:pStyle w:val="afa"/>
              <w:rPr>
                <w:color w:val="auto"/>
              </w:rPr>
            </w:pPr>
            <w:r w:rsidRPr="00536FDE">
              <w:rPr>
                <w:rFonts w:hint="eastAsia"/>
                <w:color w:val="auto"/>
              </w:rPr>
              <w:t>1,000人</w:t>
            </w:r>
          </w:p>
        </w:tc>
      </w:tr>
    </w:tbl>
    <w:p w14:paraId="26A68440" w14:textId="77777777" w:rsidR="005D3CE3" w:rsidRPr="008E39DD" w:rsidRDefault="005D3CE3" w:rsidP="005D3CE3">
      <w:bookmarkStart w:id="109" w:name="_Toc121808071"/>
      <w:bookmarkEnd w:id="108"/>
    </w:p>
    <w:p w14:paraId="5D2C5CFF" w14:textId="77777777" w:rsidR="005D3CE3" w:rsidRPr="00EB1DC2" w:rsidRDefault="005D3CE3" w:rsidP="005D3CE3">
      <w:pPr>
        <w:rPr>
          <w:color w:val="404040" w:themeColor="text1" w:themeTint="BF"/>
        </w:rPr>
      </w:pPr>
    </w:p>
    <w:bookmarkEnd w:id="109"/>
    <w:p w14:paraId="09F88300" w14:textId="77777777" w:rsidR="005D3CE3" w:rsidRPr="00EB1DC2" w:rsidRDefault="005D3CE3" w:rsidP="005D3CE3">
      <w:pPr>
        <w:pStyle w:val="affff6"/>
        <w:spacing w:after="72"/>
        <w:ind w:left="120" w:right="-120"/>
      </w:pPr>
      <w:r w:rsidRPr="00EB1DC2">
        <w:rPr>
          <w:rFonts w:hint="eastAsia"/>
        </w:rPr>
        <w:t>④ケア機器等の給付・助成の実施</w:t>
      </w:r>
    </w:p>
    <w:p w14:paraId="1DC63ABE" w14:textId="77777777" w:rsidR="005D3CE3" w:rsidRPr="008E39DD" w:rsidRDefault="005D3CE3" w:rsidP="005D3CE3">
      <w:pPr>
        <w:pStyle w:val="a2"/>
        <w:tabs>
          <w:tab w:val="num" w:pos="9414"/>
        </w:tabs>
        <w:ind w:leftChars="50" w:left="384" w:right="120" w:hangingChars="110" w:hanging="264"/>
      </w:pPr>
      <w:r w:rsidRPr="008E39DD">
        <w:rPr>
          <w:rFonts w:hint="eastAsia"/>
          <w:kern w:val="0"/>
        </w:rPr>
        <w:t>65歳以上で住民税非課税の方に対して、</w:t>
      </w:r>
      <w:r w:rsidRPr="008E39DD">
        <w:rPr>
          <w:rFonts w:hint="eastAsia"/>
        </w:rPr>
        <w:t>自立生活の継続や外出の支援を目的として、歩行車の給付を行います。</w:t>
      </w:r>
    </w:p>
    <w:p w14:paraId="58C85726" w14:textId="4B548517" w:rsidR="005D3CE3" w:rsidRPr="008E39DD" w:rsidRDefault="005D3CE3" w:rsidP="005D3CE3">
      <w:pPr>
        <w:pStyle w:val="a2"/>
        <w:tabs>
          <w:tab w:val="num" w:pos="9414"/>
        </w:tabs>
        <w:ind w:leftChars="50" w:left="384" w:right="120" w:hangingChars="110" w:hanging="264"/>
      </w:pPr>
      <w:r w:rsidRPr="008E39DD">
        <w:rPr>
          <w:kern w:val="0"/>
        </w:rPr>
        <w:t>65</w:t>
      </w:r>
      <w:r w:rsidRPr="008E39DD">
        <w:rPr>
          <w:rFonts w:hint="eastAsia"/>
          <w:kern w:val="0"/>
        </w:rPr>
        <w:t>歳以上で住民税非課税の難聴者に、補聴器購入費用の一部を助成します。</w:t>
      </w:r>
    </w:p>
    <w:p w14:paraId="18C43BA0" w14:textId="77777777" w:rsidR="005D3CE3" w:rsidRPr="008E39DD" w:rsidRDefault="005D3CE3" w:rsidP="005D3CE3">
      <w:pPr>
        <w:pStyle w:val="afa"/>
        <w:rPr>
          <w:color w:val="auto"/>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6F53A79F"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B303567"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37D86C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1A99D9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30FCDB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0541590"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24CC099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299666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1FAA19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715D05B"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7AE71D3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F59490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7193ADCD" w14:textId="77777777" w:rsidTr="007C56B5">
        <w:trPr>
          <w:trHeight w:val="680"/>
        </w:trPr>
        <w:tc>
          <w:tcPr>
            <w:tcW w:w="2547" w:type="dxa"/>
            <w:tcBorders>
              <w:top w:val="single" w:sz="6" w:space="0" w:color="auto"/>
              <w:right w:val="single" w:sz="6" w:space="0" w:color="auto"/>
            </w:tcBorders>
            <w:vAlign w:val="center"/>
          </w:tcPr>
          <w:p w14:paraId="7752784B" w14:textId="77777777" w:rsidR="005D3CE3" w:rsidRPr="008E39DD" w:rsidRDefault="005D3CE3" w:rsidP="007C56B5">
            <w:pPr>
              <w:spacing w:line="240" w:lineRule="exact"/>
              <w:rPr>
                <w:rFonts w:ascii="ＭＳ Ｐゴシック" w:eastAsia="ＭＳ Ｐゴシック" w:hAnsi="ＭＳ Ｐゴシック"/>
                <w:spacing w:val="-4"/>
                <w:sz w:val="20"/>
                <w:szCs w:val="20"/>
              </w:rPr>
            </w:pPr>
            <w:r w:rsidRPr="008E39DD">
              <w:rPr>
                <w:rFonts w:ascii="ＭＳ Ｐゴシック" w:eastAsia="ＭＳ Ｐゴシック" w:hAnsi="ＭＳ Ｐゴシック" w:hint="eastAsia"/>
                <w:spacing w:val="-4"/>
                <w:sz w:val="20"/>
              </w:rPr>
              <w:t>ケア機器（歩行車）給付</w:t>
            </w:r>
            <w:r w:rsidRPr="008E39DD">
              <w:rPr>
                <w:rFonts w:ascii="ＭＳ Ｐゴシック" w:eastAsia="ＭＳ Ｐゴシック" w:hAnsi="ＭＳ Ｐゴシック"/>
                <w:spacing w:val="-4"/>
                <w:sz w:val="20"/>
                <w:szCs w:val="20"/>
              </w:rPr>
              <w:t>件数</w:t>
            </w:r>
          </w:p>
        </w:tc>
        <w:tc>
          <w:tcPr>
            <w:tcW w:w="1244" w:type="dxa"/>
            <w:tcBorders>
              <w:top w:val="single" w:sz="6" w:space="0" w:color="auto"/>
              <w:left w:val="single" w:sz="6" w:space="0" w:color="auto"/>
            </w:tcBorders>
            <w:vAlign w:val="center"/>
          </w:tcPr>
          <w:p w14:paraId="31DDC710" w14:textId="77777777" w:rsidR="005D3CE3" w:rsidRPr="00536FDE" w:rsidRDefault="005D3CE3" w:rsidP="007C56B5">
            <w:pPr>
              <w:pStyle w:val="afa"/>
              <w:rPr>
                <w:color w:val="auto"/>
              </w:rPr>
            </w:pPr>
            <w:r w:rsidRPr="00536FDE">
              <w:rPr>
                <w:rFonts w:hint="eastAsia"/>
                <w:color w:val="auto"/>
              </w:rPr>
              <w:t>673件</w:t>
            </w:r>
          </w:p>
        </w:tc>
        <w:tc>
          <w:tcPr>
            <w:tcW w:w="1245" w:type="dxa"/>
            <w:tcBorders>
              <w:top w:val="single" w:sz="6" w:space="0" w:color="auto"/>
              <w:right w:val="double" w:sz="4" w:space="0" w:color="auto"/>
            </w:tcBorders>
            <w:vAlign w:val="center"/>
          </w:tcPr>
          <w:p w14:paraId="242A875B" w14:textId="77777777" w:rsidR="005D3CE3" w:rsidRPr="00536FDE" w:rsidRDefault="005D3CE3" w:rsidP="007C56B5">
            <w:pPr>
              <w:pStyle w:val="afa"/>
              <w:rPr>
                <w:color w:val="auto"/>
              </w:rPr>
            </w:pPr>
            <w:r w:rsidRPr="00536FDE">
              <w:rPr>
                <w:rFonts w:hint="eastAsia"/>
                <w:color w:val="auto"/>
              </w:rPr>
              <w:t>779件</w:t>
            </w:r>
          </w:p>
        </w:tc>
        <w:tc>
          <w:tcPr>
            <w:tcW w:w="1244" w:type="dxa"/>
            <w:tcBorders>
              <w:top w:val="single" w:sz="6" w:space="0" w:color="auto"/>
              <w:left w:val="double" w:sz="4" w:space="0" w:color="auto"/>
            </w:tcBorders>
            <w:vAlign w:val="center"/>
          </w:tcPr>
          <w:p w14:paraId="0E978009" w14:textId="4BE4DD6B" w:rsidR="005D3CE3" w:rsidRPr="00536FDE" w:rsidRDefault="00F77DDB" w:rsidP="007C56B5">
            <w:pPr>
              <w:pStyle w:val="afa"/>
              <w:rPr>
                <w:color w:val="auto"/>
              </w:rPr>
            </w:pPr>
            <w:r>
              <w:rPr>
                <w:rFonts w:hint="eastAsia"/>
                <w:color w:val="auto"/>
              </w:rPr>
              <w:t>922</w:t>
            </w:r>
            <w:r w:rsidR="005D3CE3" w:rsidRPr="00536FDE">
              <w:rPr>
                <w:rFonts w:hint="eastAsia"/>
                <w:color w:val="auto"/>
              </w:rPr>
              <w:t>件</w:t>
            </w:r>
          </w:p>
        </w:tc>
        <w:tc>
          <w:tcPr>
            <w:tcW w:w="1245" w:type="dxa"/>
            <w:tcBorders>
              <w:top w:val="single" w:sz="6" w:space="0" w:color="auto"/>
            </w:tcBorders>
            <w:vAlign w:val="center"/>
          </w:tcPr>
          <w:p w14:paraId="651781CE" w14:textId="4ABC2422" w:rsidR="005D3CE3" w:rsidRPr="00536FDE" w:rsidRDefault="00F77DDB" w:rsidP="007C56B5">
            <w:pPr>
              <w:pStyle w:val="afa"/>
              <w:rPr>
                <w:color w:val="auto"/>
              </w:rPr>
            </w:pPr>
            <w:r>
              <w:rPr>
                <w:rFonts w:hint="eastAsia"/>
                <w:color w:val="auto"/>
              </w:rPr>
              <w:t>1,088</w:t>
            </w:r>
            <w:r w:rsidR="005D3CE3" w:rsidRPr="00536FDE">
              <w:rPr>
                <w:rFonts w:hint="eastAsia"/>
                <w:color w:val="auto"/>
              </w:rPr>
              <w:t>件</w:t>
            </w:r>
          </w:p>
        </w:tc>
        <w:tc>
          <w:tcPr>
            <w:tcW w:w="1245" w:type="dxa"/>
            <w:tcBorders>
              <w:top w:val="single" w:sz="6" w:space="0" w:color="auto"/>
            </w:tcBorders>
            <w:vAlign w:val="center"/>
          </w:tcPr>
          <w:p w14:paraId="51DB9FF0" w14:textId="2DB01268" w:rsidR="005D3CE3" w:rsidRPr="00536FDE" w:rsidRDefault="00F77DDB" w:rsidP="007C56B5">
            <w:pPr>
              <w:pStyle w:val="afa"/>
              <w:rPr>
                <w:color w:val="auto"/>
              </w:rPr>
            </w:pPr>
            <w:r>
              <w:rPr>
                <w:rFonts w:hint="eastAsia"/>
                <w:color w:val="auto"/>
              </w:rPr>
              <w:t>1,284</w:t>
            </w:r>
            <w:r w:rsidR="005D3CE3" w:rsidRPr="00536FDE">
              <w:rPr>
                <w:rFonts w:hint="eastAsia"/>
                <w:color w:val="auto"/>
              </w:rPr>
              <w:t>件</w:t>
            </w:r>
          </w:p>
        </w:tc>
      </w:tr>
      <w:tr w:rsidR="005D3CE3" w:rsidRPr="008E39DD" w14:paraId="46165E57" w14:textId="77777777" w:rsidTr="007C56B5">
        <w:trPr>
          <w:trHeight w:val="680"/>
        </w:trPr>
        <w:tc>
          <w:tcPr>
            <w:tcW w:w="2547" w:type="dxa"/>
            <w:tcBorders>
              <w:bottom w:val="single" w:sz="6" w:space="0" w:color="auto"/>
              <w:right w:val="single" w:sz="6" w:space="0" w:color="auto"/>
            </w:tcBorders>
            <w:vAlign w:val="center"/>
          </w:tcPr>
          <w:p w14:paraId="497F75BA" w14:textId="77777777" w:rsidR="005D3CE3" w:rsidRPr="008E39DD" w:rsidRDefault="005D3CE3" w:rsidP="007C56B5">
            <w:pPr>
              <w:spacing w:line="240" w:lineRule="exact"/>
              <w:rPr>
                <w:rFonts w:ascii="ＭＳ Ｐゴシック" w:eastAsia="ＭＳ Ｐゴシック" w:hAnsi="ＭＳ Ｐゴシック"/>
                <w:sz w:val="20"/>
                <w:szCs w:val="20"/>
              </w:rPr>
            </w:pPr>
            <w:r w:rsidRPr="008E39DD">
              <w:rPr>
                <w:rFonts w:ascii="ＭＳ Ｐゴシック" w:eastAsia="ＭＳ Ｐゴシック" w:hAnsi="ＭＳ Ｐゴシック" w:hint="eastAsia"/>
                <w:sz w:val="20"/>
                <w:szCs w:val="20"/>
              </w:rPr>
              <w:t>補聴器購入費助成</w:t>
            </w:r>
            <w:r w:rsidRPr="008E39DD">
              <w:rPr>
                <w:rFonts w:ascii="ＭＳ Ｐゴシック" w:eastAsia="ＭＳ Ｐゴシック" w:hAnsi="ＭＳ Ｐゴシック"/>
                <w:sz w:val="20"/>
                <w:szCs w:val="20"/>
              </w:rPr>
              <w:t>件数</w:t>
            </w:r>
          </w:p>
        </w:tc>
        <w:tc>
          <w:tcPr>
            <w:tcW w:w="1244" w:type="dxa"/>
            <w:tcBorders>
              <w:left w:val="single" w:sz="6" w:space="0" w:color="auto"/>
            </w:tcBorders>
            <w:vAlign w:val="center"/>
          </w:tcPr>
          <w:p w14:paraId="39D43BE9" w14:textId="77777777" w:rsidR="005D3CE3" w:rsidRPr="00536FDE" w:rsidRDefault="005D3CE3" w:rsidP="007C56B5">
            <w:pPr>
              <w:pStyle w:val="afa"/>
              <w:rPr>
                <w:color w:val="auto"/>
              </w:rPr>
            </w:pPr>
            <w:r w:rsidRPr="00536FDE">
              <w:rPr>
                <w:rFonts w:hint="eastAsia"/>
                <w:color w:val="auto"/>
              </w:rPr>
              <w:t>339件</w:t>
            </w:r>
          </w:p>
        </w:tc>
        <w:tc>
          <w:tcPr>
            <w:tcW w:w="1245" w:type="dxa"/>
            <w:tcBorders>
              <w:right w:val="double" w:sz="4" w:space="0" w:color="auto"/>
            </w:tcBorders>
            <w:vAlign w:val="center"/>
          </w:tcPr>
          <w:p w14:paraId="1E0B1D3B" w14:textId="77777777" w:rsidR="005D3CE3" w:rsidRPr="00536FDE" w:rsidRDefault="005D3CE3" w:rsidP="007C56B5">
            <w:pPr>
              <w:pStyle w:val="afa"/>
              <w:rPr>
                <w:color w:val="auto"/>
              </w:rPr>
            </w:pPr>
            <w:r w:rsidRPr="00536FDE">
              <w:rPr>
                <w:rFonts w:hint="eastAsia"/>
                <w:color w:val="auto"/>
              </w:rPr>
              <w:t>390件</w:t>
            </w:r>
          </w:p>
        </w:tc>
        <w:tc>
          <w:tcPr>
            <w:tcW w:w="1244" w:type="dxa"/>
            <w:tcBorders>
              <w:left w:val="double" w:sz="4" w:space="0" w:color="auto"/>
              <w:bottom w:val="single" w:sz="6" w:space="0" w:color="auto"/>
            </w:tcBorders>
            <w:vAlign w:val="center"/>
          </w:tcPr>
          <w:p w14:paraId="2B6D3421" w14:textId="77777777" w:rsidR="005D3CE3" w:rsidRPr="00536FDE" w:rsidRDefault="005D3CE3" w:rsidP="007C56B5">
            <w:pPr>
              <w:pStyle w:val="afa"/>
              <w:rPr>
                <w:color w:val="auto"/>
              </w:rPr>
            </w:pPr>
            <w:r w:rsidRPr="00536FDE">
              <w:rPr>
                <w:rFonts w:hint="eastAsia"/>
                <w:color w:val="auto"/>
              </w:rPr>
              <w:t>390件</w:t>
            </w:r>
          </w:p>
        </w:tc>
        <w:tc>
          <w:tcPr>
            <w:tcW w:w="1245" w:type="dxa"/>
            <w:vAlign w:val="center"/>
          </w:tcPr>
          <w:p w14:paraId="1775ABB6" w14:textId="77777777" w:rsidR="005D3CE3" w:rsidRPr="00536FDE" w:rsidRDefault="005D3CE3" w:rsidP="007C56B5">
            <w:pPr>
              <w:pStyle w:val="afa"/>
              <w:rPr>
                <w:color w:val="auto"/>
              </w:rPr>
            </w:pPr>
            <w:r w:rsidRPr="00536FDE">
              <w:rPr>
                <w:rFonts w:hint="eastAsia"/>
                <w:color w:val="auto"/>
              </w:rPr>
              <w:t>390件</w:t>
            </w:r>
          </w:p>
        </w:tc>
        <w:tc>
          <w:tcPr>
            <w:tcW w:w="1245" w:type="dxa"/>
            <w:vAlign w:val="center"/>
          </w:tcPr>
          <w:p w14:paraId="184910CE" w14:textId="77777777" w:rsidR="005D3CE3" w:rsidRPr="00536FDE" w:rsidRDefault="005D3CE3" w:rsidP="007C56B5">
            <w:pPr>
              <w:pStyle w:val="afa"/>
              <w:rPr>
                <w:color w:val="auto"/>
              </w:rPr>
            </w:pPr>
            <w:r w:rsidRPr="00536FDE">
              <w:rPr>
                <w:rFonts w:hint="eastAsia"/>
                <w:color w:val="auto"/>
              </w:rPr>
              <w:t>390件</w:t>
            </w:r>
          </w:p>
        </w:tc>
      </w:tr>
    </w:tbl>
    <w:p w14:paraId="632E0F96" w14:textId="77777777" w:rsidR="005D3CE3" w:rsidRPr="008E39DD" w:rsidRDefault="005D3CE3" w:rsidP="005D3CE3">
      <w:bookmarkStart w:id="110" w:name="_Toc121808075"/>
    </w:p>
    <w:p w14:paraId="7918E17A" w14:textId="77777777" w:rsidR="005D3CE3" w:rsidRPr="00EB1DC2" w:rsidRDefault="005D3CE3" w:rsidP="005D3CE3">
      <w:pPr>
        <w:rPr>
          <w:color w:val="404040" w:themeColor="text1" w:themeTint="BF"/>
        </w:rPr>
      </w:pPr>
    </w:p>
    <w:p w14:paraId="4A8F0C6A" w14:textId="77777777" w:rsidR="005D3CE3" w:rsidRPr="00EB1DC2" w:rsidRDefault="005D3CE3" w:rsidP="005D3CE3">
      <w:pPr>
        <w:pStyle w:val="affff6"/>
        <w:spacing w:after="72"/>
        <w:ind w:left="120" w:right="-120"/>
      </w:pPr>
      <w:r w:rsidRPr="00EB1DC2">
        <w:rPr>
          <w:rFonts w:hint="eastAsia"/>
        </w:rPr>
        <w:t>⑤寝具乾燥消毒等サービスの実施</w:t>
      </w:r>
    </w:p>
    <w:p w14:paraId="6CDC2B87" w14:textId="54D5C0FB" w:rsidR="005D3CE3" w:rsidRPr="008E39DD" w:rsidRDefault="005D3CE3" w:rsidP="005D3CE3">
      <w:pPr>
        <w:pStyle w:val="a2"/>
        <w:tabs>
          <w:tab w:val="num" w:pos="9414"/>
        </w:tabs>
        <w:ind w:leftChars="50" w:left="384" w:right="120" w:hangingChars="110" w:hanging="264"/>
      </w:pPr>
      <w:r w:rsidRPr="008E39DD">
        <w:rPr>
          <w:rFonts w:hint="eastAsia"/>
        </w:rPr>
        <w:t>60</w:t>
      </w:r>
      <w:r>
        <w:rPr>
          <w:rFonts w:hint="eastAsia"/>
        </w:rPr>
        <w:t>歳以上の</w:t>
      </w:r>
      <w:r w:rsidRPr="008E39DD">
        <w:rPr>
          <w:rFonts w:hint="eastAsia"/>
        </w:rPr>
        <w:t>要介護</w:t>
      </w:r>
      <w:r w:rsidR="006A618F">
        <w:rPr>
          <w:rFonts w:hint="eastAsia"/>
          <w:color w:val="000000" w:themeColor="text1"/>
        </w:rPr>
        <w:t>４</w:t>
      </w:r>
      <w:r w:rsidRPr="00591EED">
        <w:rPr>
          <w:rFonts w:hint="eastAsia"/>
          <w:color w:val="000000" w:themeColor="text1"/>
        </w:rPr>
        <w:t>又は</w:t>
      </w:r>
      <w:r w:rsidR="006A618F">
        <w:rPr>
          <w:rFonts w:hint="eastAsia"/>
          <w:color w:val="000000" w:themeColor="text1"/>
        </w:rPr>
        <w:t>５</w:t>
      </w:r>
      <w:r w:rsidRPr="00591EED">
        <w:rPr>
          <w:rFonts w:hint="eastAsia"/>
          <w:color w:val="000000" w:themeColor="text1"/>
        </w:rPr>
        <w:t>の</w:t>
      </w:r>
      <w:r w:rsidRPr="008E39DD">
        <w:rPr>
          <w:rFonts w:hint="eastAsia"/>
        </w:rPr>
        <w:t>在宅の方に対して、寝具の乾燥消毒と水洗いクリーニングのサービスを行い、清潔な生活の保持と経済的負担・介護負担の軽減を図ります。</w:t>
      </w:r>
    </w:p>
    <w:p w14:paraId="557EBEE5" w14:textId="77777777" w:rsidR="005D3CE3" w:rsidRPr="008E39D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0DBA8C36"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A6E43E9"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33030F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AD430C1"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95F23A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1E842D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365A202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A8F77E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2CF740D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48052BA"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9F2676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3751530"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542BD39B" w14:textId="77777777" w:rsidTr="007C56B5">
        <w:trPr>
          <w:trHeight w:val="680"/>
        </w:trPr>
        <w:tc>
          <w:tcPr>
            <w:tcW w:w="2547" w:type="dxa"/>
            <w:tcBorders>
              <w:top w:val="single" w:sz="6" w:space="0" w:color="auto"/>
              <w:right w:val="single" w:sz="6" w:space="0" w:color="auto"/>
            </w:tcBorders>
            <w:vAlign w:val="center"/>
          </w:tcPr>
          <w:p w14:paraId="48A1A8D1" w14:textId="77777777" w:rsidR="005D3CE3" w:rsidRPr="008E39DD" w:rsidRDefault="005D3CE3" w:rsidP="007C56B5">
            <w:pPr>
              <w:pStyle w:val="afa"/>
              <w:jc w:val="both"/>
              <w:rPr>
                <w:color w:val="auto"/>
              </w:rPr>
            </w:pPr>
            <w:r w:rsidRPr="008E39DD">
              <w:rPr>
                <w:rFonts w:hint="eastAsia"/>
                <w:color w:val="auto"/>
              </w:rPr>
              <w:t>寝具乾燥消毒</w:t>
            </w:r>
          </w:p>
          <w:p w14:paraId="7CD6326A" w14:textId="77777777" w:rsidR="005D3CE3" w:rsidRPr="008E39DD" w:rsidRDefault="005D3CE3" w:rsidP="007C56B5">
            <w:pPr>
              <w:pStyle w:val="afa"/>
              <w:jc w:val="both"/>
              <w:rPr>
                <w:color w:val="auto"/>
              </w:rPr>
            </w:pPr>
            <w:r w:rsidRPr="008E39DD">
              <w:rPr>
                <w:rFonts w:hint="eastAsia"/>
                <w:color w:val="auto"/>
              </w:rPr>
              <w:t>利用者数（延）</w:t>
            </w:r>
          </w:p>
        </w:tc>
        <w:tc>
          <w:tcPr>
            <w:tcW w:w="1244" w:type="dxa"/>
            <w:tcBorders>
              <w:top w:val="single" w:sz="6" w:space="0" w:color="auto"/>
              <w:left w:val="single" w:sz="6" w:space="0" w:color="auto"/>
            </w:tcBorders>
            <w:vAlign w:val="center"/>
          </w:tcPr>
          <w:p w14:paraId="4058FA34" w14:textId="77777777" w:rsidR="005D3CE3" w:rsidRPr="00536FDE" w:rsidRDefault="005D3CE3" w:rsidP="007C56B5">
            <w:pPr>
              <w:pStyle w:val="afa"/>
              <w:rPr>
                <w:color w:val="auto"/>
              </w:rPr>
            </w:pPr>
            <w:r w:rsidRPr="00536FDE">
              <w:rPr>
                <w:rFonts w:hint="eastAsia"/>
                <w:color w:val="auto"/>
              </w:rPr>
              <w:t>778人</w:t>
            </w:r>
          </w:p>
        </w:tc>
        <w:tc>
          <w:tcPr>
            <w:tcW w:w="1245" w:type="dxa"/>
            <w:tcBorders>
              <w:top w:val="single" w:sz="6" w:space="0" w:color="auto"/>
              <w:right w:val="double" w:sz="4" w:space="0" w:color="auto"/>
            </w:tcBorders>
            <w:vAlign w:val="center"/>
          </w:tcPr>
          <w:p w14:paraId="308373BC" w14:textId="77777777" w:rsidR="005D3CE3" w:rsidRPr="00536FDE" w:rsidRDefault="005D3CE3" w:rsidP="007C56B5">
            <w:pPr>
              <w:pStyle w:val="afa"/>
              <w:rPr>
                <w:color w:val="auto"/>
              </w:rPr>
            </w:pPr>
            <w:r w:rsidRPr="00536FDE">
              <w:rPr>
                <w:rFonts w:hint="eastAsia"/>
                <w:color w:val="auto"/>
              </w:rPr>
              <w:t>702人</w:t>
            </w:r>
          </w:p>
        </w:tc>
        <w:tc>
          <w:tcPr>
            <w:tcW w:w="1244" w:type="dxa"/>
            <w:tcBorders>
              <w:top w:val="single" w:sz="6" w:space="0" w:color="auto"/>
              <w:left w:val="double" w:sz="4" w:space="0" w:color="auto"/>
            </w:tcBorders>
            <w:vAlign w:val="center"/>
          </w:tcPr>
          <w:p w14:paraId="3DFBBAC7" w14:textId="77777777" w:rsidR="005D3CE3" w:rsidRPr="00536FDE" w:rsidRDefault="005D3CE3" w:rsidP="007C56B5">
            <w:pPr>
              <w:pStyle w:val="afa"/>
              <w:rPr>
                <w:color w:val="auto"/>
              </w:rPr>
            </w:pPr>
            <w:r w:rsidRPr="00536FDE">
              <w:rPr>
                <w:rFonts w:hint="eastAsia"/>
                <w:color w:val="auto"/>
              </w:rPr>
              <w:t>750人</w:t>
            </w:r>
          </w:p>
        </w:tc>
        <w:tc>
          <w:tcPr>
            <w:tcW w:w="1245" w:type="dxa"/>
            <w:tcBorders>
              <w:top w:val="single" w:sz="6" w:space="0" w:color="auto"/>
            </w:tcBorders>
            <w:vAlign w:val="center"/>
          </w:tcPr>
          <w:p w14:paraId="7D394911" w14:textId="38DBC3B2" w:rsidR="005D3CE3" w:rsidRPr="00683683" w:rsidRDefault="005D3CE3" w:rsidP="007C56B5">
            <w:pPr>
              <w:pStyle w:val="afa"/>
              <w:rPr>
                <w:color w:val="auto"/>
              </w:rPr>
            </w:pPr>
            <w:r w:rsidRPr="00683683">
              <w:rPr>
                <w:rFonts w:hint="eastAsia"/>
                <w:color w:val="auto"/>
              </w:rPr>
              <w:t>7</w:t>
            </w:r>
            <w:r w:rsidR="00F24E11" w:rsidRPr="00683683">
              <w:rPr>
                <w:rFonts w:hint="eastAsia"/>
                <w:color w:val="auto"/>
              </w:rPr>
              <w:t>50</w:t>
            </w:r>
            <w:r w:rsidRPr="00683683">
              <w:rPr>
                <w:rFonts w:hint="eastAsia"/>
                <w:color w:val="auto"/>
              </w:rPr>
              <w:t>人</w:t>
            </w:r>
          </w:p>
        </w:tc>
        <w:tc>
          <w:tcPr>
            <w:tcW w:w="1245" w:type="dxa"/>
            <w:tcBorders>
              <w:top w:val="single" w:sz="6" w:space="0" w:color="auto"/>
            </w:tcBorders>
            <w:vAlign w:val="center"/>
          </w:tcPr>
          <w:p w14:paraId="19B51D25" w14:textId="0852ECF4" w:rsidR="005D3CE3" w:rsidRPr="00683683" w:rsidRDefault="00F24E11" w:rsidP="007C56B5">
            <w:pPr>
              <w:pStyle w:val="afa"/>
              <w:rPr>
                <w:color w:val="auto"/>
              </w:rPr>
            </w:pPr>
            <w:r w:rsidRPr="00683683">
              <w:rPr>
                <w:rFonts w:hint="eastAsia"/>
                <w:color w:val="auto"/>
              </w:rPr>
              <w:t>750</w:t>
            </w:r>
            <w:r w:rsidR="005D3CE3" w:rsidRPr="00683683">
              <w:rPr>
                <w:rFonts w:hint="eastAsia"/>
                <w:color w:val="auto"/>
              </w:rPr>
              <w:t>人</w:t>
            </w:r>
          </w:p>
        </w:tc>
      </w:tr>
      <w:tr w:rsidR="005D3CE3" w:rsidRPr="008E39DD" w14:paraId="0E2389C6" w14:textId="77777777" w:rsidTr="007C56B5">
        <w:trPr>
          <w:trHeight w:val="680"/>
        </w:trPr>
        <w:tc>
          <w:tcPr>
            <w:tcW w:w="2547" w:type="dxa"/>
            <w:tcBorders>
              <w:bottom w:val="single" w:sz="6" w:space="0" w:color="auto"/>
              <w:right w:val="single" w:sz="6" w:space="0" w:color="auto"/>
            </w:tcBorders>
            <w:vAlign w:val="center"/>
          </w:tcPr>
          <w:p w14:paraId="3061BFDF" w14:textId="77777777" w:rsidR="005D3CE3" w:rsidRPr="008E39DD" w:rsidRDefault="005D3CE3" w:rsidP="007C56B5">
            <w:pPr>
              <w:pStyle w:val="afa"/>
              <w:jc w:val="left"/>
              <w:rPr>
                <w:color w:val="auto"/>
              </w:rPr>
            </w:pPr>
            <w:r w:rsidRPr="008E39DD">
              <w:rPr>
                <w:color w:val="auto"/>
              </w:rPr>
              <w:t>水洗いクリーニング</w:t>
            </w:r>
          </w:p>
          <w:p w14:paraId="310A8A55" w14:textId="77777777" w:rsidR="005D3CE3" w:rsidRPr="008E39DD" w:rsidRDefault="005D3CE3" w:rsidP="007C56B5">
            <w:pPr>
              <w:pStyle w:val="afa"/>
              <w:jc w:val="left"/>
              <w:rPr>
                <w:color w:val="auto"/>
              </w:rPr>
            </w:pPr>
            <w:r w:rsidRPr="008E39DD">
              <w:rPr>
                <w:color w:val="auto"/>
              </w:rPr>
              <w:t>利用者数</w:t>
            </w:r>
            <w:r w:rsidRPr="008E39DD">
              <w:rPr>
                <w:rFonts w:hint="eastAsia"/>
                <w:color w:val="auto"/>
              </w:rPr>
              <w:t>（延）</w:t>
            </w:r>
          </w:p>
        </w:tc>
        <w:tc>
          <w:tcPr>
            <w:tcW w:w="1244" w:type="dxa"/>
            <w:tcBorders>
              <w:left w:val="single" w:sz="6" w:space="0" w:color="auto"/>
            </w:tcBorders>
            <w:vAlign w:val="center"/>
          </w:tcPr>
          <w:p w14:paraId="7C699AD1" w14:textId="77777777" w:rsidR="005D3CE3" w:rsidRPr="00536FDE" w:rsidRDefault="005D3CE3" w:rsidP="007C56B5">
            <w:pPr>
              <w:pStyle w:val="afa"/>
              <w:rPr>
                <w:color w:val="auto"/>
              </w:rPr>
            </w:pPr>
            <w:r w:rsidRPr="00536FDE">
              <w:rPr>
                <w:rFonts w:hint="eastAsia"/>
                <w:color w:val="auto"/>
              </w:rPr>
              <w:t>190人</w:t>
            </w:r>
          </w:p>
        </w:tc>
        <w:tc>
          <w:tcPr>
            <w:tcW w:w="1245" w:type="dxa"/>
            <w:tcBorders>
              <w:right w:val="double" w:sz="4" w:space="0" w:color="auto"/>
            </w:tcBorders>
            <w:vAlign w:val="center"/>
          </w:tcPr>
          <w:p w14:paraId="7A65501D" w14:textId="77777777" w:rsidR="005D3CE3" w:rsidRPr="00536FDE" w:rsidRDefault="005D3CE3" w:rsidP="007C56B5">
            <w:pPr>
              <w:pStyle w:val="afa"/>
              <w:rPr>
                <w:color w:val="auto"/>
              </w:rPr>
            </w:pPr>
            <w:r w:rsidRPr="00536FDE">
              <w:rPr>
                <w:rFonts w:hint="eastAsia"/>
                <w:color w:val="auto"/>
              </w:rPr>
              <w:t>190人</w:t>
            </w:r>
          </w:p>
        </w:tc>
        <w:tc>
          <w:tcPr>
            <w:tcW w:w="1244" w:type="dxa"/>
            <w:tcBorders>
              <w:left w:val="double" w:sz="4" w:space="0" w:color="auto"/>
              <w:bottom w:val="single" w:sz="6" w:space="0" w:color="auto"/>
            </w:tcBorders>
            <w:vAlign w:val="center"/>
          </w:tcPr>
          <w:p w14:paraId="1BBF630C" w14:textId="77777777" w:rsidR="005D3CE3" w:rsidRPr="00536FDE" w:rsidRDefault="005D3CE3" w:rsidP="007C56B5">
            <w:pPr>
              <w:pStyle w:val="afa"/>
              <w:rPr>
                <w:color w:val="auto"/>
              </w:rPr>
            </w:pPr>
            <w:r w:rsidRPr="00536FDE">
              <w:rPr>
                <w:rFonts w:hint="eastAsia"/>
                <w:color w:val="auto"/>
              </w:rPr>
              <w:t>200人</w:t>
            </w:r>
          </w:p>
        </w:tc>
        <w:tc>
          <w:tcPr>
            <w:tcW w:w="1245" w:type="dxa"/>
            <w:vAlign w:val="center"/>
          </w:tcPr>
          <w:p w14:paraId="1847763D" w14:textId="43566858" w:rsidR="005D3CE3" w:rsidRPr="00683683" w:rsidRDefault="00F24E11" w:rsidP="007C56B5">
            <w:pPr>
              <w:pStyle w:val="afa"/>
              <w:rPr>
                <w:color w:val="auto"/>
              </w:rPr>
            </w:pPr>
            <w:r w:rsidRPr="00683683">
              <w:rPr>
                <w:rFonts w:hint="eastAsia"/>
                <w:color w:val="auto"/>
              </w:rPr>
              <w:t>200</w:t>
            </w:r>
            <w:r w:rsidR="005D3CE3" w:rsidRPr="00683683">
              <w:rPr>
                <w:rFonts w:hint="eastAsia"/>
                <w:color w:val="auto"/>
              </w:rPr>
              <w:t>人</w:t>
            </w:r>
          </w:p>
        </w:tc>
        <w:tc>
          <w:tcPr>
            <w:tcW w:w="1245" w:type="dxa"/>
            <w:vAlign w:val="center"/>
          </w:tcPr>
          <w:p w14:paraId="088FC274" w14:textId="1270BE12" w:rsidR="005D3CE3" w:rsidRPr="00683683" w:rsidRDefault="00F24E11" w:rsidP="007C56B5">
            <w:pPr>
              <w:pStyle w:val="afa"/>
              <w:rPr>
                <w:color w:val="auto"/>
              </w:rPr>
            </w:pPr>
            <w:r w:rsidRPr="00683683">
              <w:rPr>
                <w:rFonts w:hint="eastAsia"/>
                <w:color w:val="auto"/>
              </w:rPr>
              <w:t>200</w:t>
            </w:r>
            <w:r w:rsidR="005D3CE3" w:rsidRPr="00683683">
              <w:rPr>
                <w:rFonts w:hint="eastAsia"/>
                <w:color w:val="auto"/>
              </w:rPr>
              <w:t>人</w:t>
            </w:r>
          </w:p>
        </w:tc>
      </w:tr>
    </w:tbl>
    <w:p w14:paraId="04693C29" w14:textId="77777777" w:rsidR="005D3CE3" w:rsidRPr="008E39DD" w:rsidRDefault="005D3CE3" w:rsidP="005D3CE3"/>
    <w:p w14:paraId="5435B275" w14:textId="77777777" w:rsidR="005D3CE3" w:rsidRPr="00EB1DC2" w:rsidRDefault="005D3CE3" w:rsidP="005D3CE3">
      <w:pPr>
        <w:widowControl/>
        <w:jc w:val="left"/>
        <w:rPr>
          <w:color w:val="404040" w:themeColor="text1" w:themeTint="BF"/>
        </w:rPr>
      </w:pPr>
      <w:r w:rsidRPr="00EB1DC2">
        <w:rPr>
          <w:color w:val="404040" w:themeColor="text1" w:themeTint="BF"/>
        </w:rPr>
        <w:br w:type="page"/>
      </w:r>
    </w:p>
    <w:p w14:paraId="2B0C09DF" w14:textId="77777777" w:rsidR="005D3CE3" w:rsidRPr="00EB1DC2" w:rsidRDefault="005D3CE3" w:rsidP="005D3CE3">
      <w:pPr>
        <w:pStyle w:val="affff6"/>
        <w:spacing w:after="72"/>
        <w:ind w:left="120" w:right="-120"/>
      </w:pPr>
      <w:bookmarkStart w:id="111" w:name="_Toc121808076"/>
      <w:bookmarkEnd w:id="110"/>
      <w:r w:rsidRPr="00EB1DC2">
        <w:rPr>
          <w:rFonts w:hint="eastAsia"/>
        </w:rPr>
        <w:t>⑥福祉理美容サービスの実施</w:t>
      </w:r>
      <w:bookmarkEnd w:id="111"/>
    </w:p>
    <w:p w14:paraId="07E381E9" w14:textId="7F658B17" w:rsidR="005D3CE3" w:rsidRPr="008E39DD" w:rsidRDefault="005D3CE3" w:rsidP="005D3CE3">
      <w:pPr>
        <w:pStyle w:val="a2"/>
        <w:tabs>
          <w:tab w:val="num" w:pos="9414"/>
        </w:tabs>
        <w:ind w:leftChars="50" w:left="384" w:right="120" w:hangingChars="110" w:hanging="264"/>
      </w:pPr>
      <w:r w:rsidRPr="008E39DD">
        <w:rPr>
          <w:rFonts w:hint="eastAsia"/>
        </w:rPr>
        <w:t>60</w:t>
      </w:r>
      <w:r>
        <w:rPr>
          <w:rFonts w:hint="eastAsia"/>
        </w:rPr>
        <w:t>歳以上の</w:t>
      </w:r>
      <w:r w:rsidRPr="008E39DD">
        <w:rPr>
          <w:rFonts w:hint="eastAsia"/>
        </w:rPr>
        <w:t>要介護</w:t>
      </w:r>
      <w:r w:rsidR="006A618F">
        <w:rPr>
          <w:rFonts w:hint="eastAsia"/>
        </w:rPr>
        <w:t>４</w:t>
      </w:r>
      <w:r w:rsidRPr="00591EED">
        <w:rPr>
          <w:rFonts w:hint="eastAsia"/>
          <w:color w:val="000000" w:themeColor="text1"/>
        </w:rPr>
        <w:t>又は</w:t>
      </w:r>
      <w:r w:rsidR="006A618F">
        <w:rPr>
          <w:rFonts w:hint="eastAsia"/>
          <w:color w:val="000000" w:themeColor="text1"/>
        </w:rPr>
        <w:t>５</w:t>
      </w:r>
      <w:r w:rsidRPr="008E39DD">
        <w:rPr>
          <w:rFonts w:hint="eastAsia"/>
        </w:rPr>
        <w:t>の在宅の方に</w:t>
      </w:r>
      <w:r w:rsidRPr="008E39DD">
        <w:t>対して理美容券を交付し、理美容師による出張理美容サービスを実施し、</w:t>
      </w:r>
      <w:r w:rsidRPr="008E39DD">
        <w:rPr>
          <w:rFonts w:hint="eastAsia"/>
        </w:rPr>
        <w:t>清潔な生活の保持と経済的負担の軽減を図ります</w:t>
      </w:r>
      <w:r w:rsidRPr="008E39DD">
        <w:t>。</w:t>
      </w:r>
    </w:p>
    <w:p w14:paraId="3DFB8F93" w14:textId="77777777" w:rsidR="005D3CE3" w:rsidRPr="008E39D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24ADD03F"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6BFE2A0"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A66075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773562B5"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618B77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D43E21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0045889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695C27B"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3A528FF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C692606"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8E45F1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2C21B87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3587A383" w14:textId="77777777" w:rsidTr="007C56B5">
        <w:trPr>
          <w:trHeight w:val="680"/>
        </w:trPr>
        <w:tc>
          <w:tcPr>
            <w:tcW w:w="2547" w:type="dxa"/>
            <w:tcBorders>
              <w:top w:val="single" w:sz="6" w:space="0" w:color="auto"/>
              <w:right w:val="single" w:sz="6" w:space="0" w:color="auto"/>
            </w:tcBorders>
            <w:vAlign w:val="center"/>
          </w:tcPr>
          <w:p w14:paraId="3B1ACAC4" w14:textId="77777777" w:rsidR="005D3CE3" w:rsidRPr="008E39DD" w:rsidRDefault="005D3CE3" w:rsidP="007C56B5">
            <w:pPr>
              <w:pStyle w:val="afa"/>
              <w:jc w:val="left"/>
              <w:rPr>
                <w:color w:val="auto"/>
              </w:rPr>
            </w:pPr>
            <w:r w:rsidRPr="008E39DD">
              <w:rPr>
                <w:rFonts w:hint="eastAsia"/>
                <w:color w:val="auto"/>
              </w:rPr>
              <w:t>利用者数（延）</w:t>
            </w:r>
          </w:p>
        </w:tc>
        <w:tc>
          <w:tcPr>
            <w:tcW w:w="1244" w:type="dxa"/>
            <w:tcBorders>
              <w:top w:val="single" w:sz="6" w:space="0" w:color="auto"/>
              <w:left w:val="single" w:sz="6" w:space="0" w:color="auto"/>
            </w:tcBorders>
            <w:vAlign w:val="center"/>
          </w:tcPr>
          <w:p w14:paraId="0DE19ECB" w14:textId="77777777" w:rsidR="005D3CE3" w:rsidRPr="00536FDE" w:rsidRDefault="005D3CE3" w:rsidP="007C56B5">
            <w:pPr>
              <w:pStyle w:val="afa"/>
              <w:rPr>
                <w:color w:val="auto"/>
              </w:rPr>
            </w:pPr>
            <w:r w:rsidRPr="00536FDE">
              <w:rPr>
                <w:rFonts w:hint="eastAsia"/>
                <w:color w:val="auto"/>
              </w:rPr>
              <w:t>1,535人</w:t>
            </w:r>
          </w:p>
        </w:tc>
        <w:tc>
          <w:tcPr>
            <w:tcW w:w="1245" w:type="dxa"/>
            <w:tcBorders>
              <w:top w:val="single" w:sz="6" w:space="0" w:color="auto"/>
              <w:right w:val="double" w:sz="4" w:space="0" w:color="auto"/>
            </w:tcBorders>
            <w:vAlign w:val="center"/>
          </w:tcPr>
          <w:p w14:paraId="23958034" w14:textId="77777777" w:rsidR="005D3CE3" w:rsidRPr="00536FDE" w:rsidRDefault="005D3CE3" w:rsidP="007C56B5">
            <w:pPr>
              <w:pStyle w:val="afa"/>
              <w:rPr>
                <w:color w:val="auto"/>
              </w:rPr>
            </w:pPr>
            <w:r w:rsidRPr="00536FDE">
              <w:rPr>
                <w:rFonts w:hint="eastAsia"/>
                <w:color w:val="auto"/>
              </w:rPr>
              <w:t>1,600人</w:t>
            </w:r>
          </w:p>
        </w:tc>
        <w:tc>
          <w:tcPr>
            <w:tcW w:w="1244" w:type="dxa"/>
            <w:tcBorders>
              <w:top w:val="single" w:sz="6" w:space="0" w:color="auto"/>
              <w:left w:val="double" w:sz="4" w:space="0" w:color="auto"/>
              <w:bottom w:val="single" w:sz="6" w:space="0" w:color="auto"/>
            </w:tcBorders>
            <w:vAlign w:val="center"/>
          </w:tcPr>
          <w:p w14:paraId="3964160B" w14:textId="77777777" w:rsidR="005D3CE3" w:rsidRPr="00536FDE" w:rsidRDefault="005D3CE3" w:rsidP="007C56B5">
            <w:pPr>
              <w:pStyle w:val="afa"/>
              <w:rPr>
                <w:color w:val="auto"/>
              </w:rPr>
            </w:pPr>
            <w:r w:rsidRPr="00536FDE">
              <w:rPr>
                <w:rFonts w:hint="eastAsia"/>
                <w:color w:val="auto"/>
              </w:rPr>
              <w:t>1,650人</w:t>
            </w:r>
          </w:p>
        </w:tc>
        <w:tc>
          <w:tcPr>
            <w:tcW w:w="1245" w:type="dxa"/>
            <w:tcBorders>
              <w:top w:val="single" w:sz="6" w:space="0" w:color="auto"/>
            </w:tcBorders>
            <w:vAlign w:val="center"/>
          </w:tcPr>
          <w:p w14:paraId="4FAE84F4" w14:textId="77777777" w:rsidR="005D3CE3" w:rsidRPr="00536FDE" w:rsidRDefault="005D3CE3" w:rsidP="007C56B5">
            <w:pPr>
              <w:pStyle w:val="afa"/>
              <w:rPr>
                <w:color w:val="auto"/>
              </w:rPr>
            </w:pPr>
            <w:r w:rsidRPr="00536FDE">
              <w:rPr>
                <w:rFonts w:hint="eastAsia"/>
                <w:color w:val="auto"/>
              </w:rPr>
              <w:t>1,700人</w:t>
            </w:r>
          </w:p>
        </w:tc>
        <w:tc>
          <w:tcPr>
            <w:tcW w:w="1245" w:type="dxa"/>
            <w:tcBorders>
              <w:top w:val="single" w:sz="6" w:space="0" w:color="auto"/>
            </w:tcBorders>
            <w:vAlign w:val="center"/>
          </w:tcPr>
          <w:p w14:paraId="752F6020" w14:textId="77777777" w:rsidR="005D3CE3" w:rsidRPr="00536FDE" w:rsidRDefault="005D3CE3" w:rsidP="007C56B5">
            <w:pPr>
              <w:pStyle w:val="afa"/>
              <w:rPr>
                <w:color w:val="auto"/>
              </w:rPr>
            </w:pPr>
            <w:r w:rsidRPr="00536FDE">
              <w:rPr>
                <w:rFonts w:hint="eastAsia"/>
                <w:color w:val="auto"/>
              </w:rPr>
              <w:t>1,750人</w:t>
            </w:r>
          </w:p>
        </w:tc>
      </w:tr>
    </w:tbl>
    <w:p w14:paraId="2F98A40B" w14:textId="77777777" w:rsidR="005D3CE3" w:rsidRPr="008E39DD" w:rsidRDefault="005D3CE3" w:rsidP="005D3CE3"/>
    <w:p w14:paraId="0DDA1077" w14:textId="77777777" w:rsidR="005D3CE3" w:rsidRPr="00EB1DC2" w:rsidRDefault="005D3CE3" w:rsidP="005D3CE3">
      <w:pPr>
        <w:rPr>
          <w:color w:val="404040" w:themeColor="text1" w:themeTint="BF"/>
        </w:rPr>
      </w:pPr>
    </w:p>
    <w:p w14:paraId="01B6703D" w14:textId="77777777" w:rsidR="005D3CE3" w:rsidRPr="00EB1DC2" w:rsidRDefault="005D3CE3" w:rsidP="005D3CE3">
      <w:pPr>
        <w:pStyle w:val="affff6"/>
        <w:spacing w:after="72"/>
        <w:ind w:left="120" w:right="-120"/>
      </w:pPr>
      <w:r>
        <w:rPr>
          <w:rFonts w:hint="eastAsia"/>
        </w:rPr>
        <w:t>⑦</w:t>
      </w:r>
      <w:r w:rsidRPr="00EB1DC2">
        <w:rPr>
          <w:rFonts w:hint="eastAsia"/>
        </w:rPr>
        <w:t>民間緊急通報システム</w:t>
      </w:r>
      <w:r w:rsidRPr="00591EED">
        <w:rPr>
          <w:rFonts w:hint="eastAsia"/>
        </w:rPr>
        <w:t>「マモルくん」の</w:t>
      </w:r>
      <w:r w:rsidRPr="00EB1DC2">
        <w:rPr>
          <w:rFonts w:hint="eastAsia"/>
        </w:rPr>
        <w:t>拡大</w:t>
      </w:r>
    </w:p>
    <w:p w14:paraId="4EFC80D1" w14:textId="77777777" w:rsidR="005D3CE3" w:rsidRPr="008E39DD" w:rsidRDefault="005D3CE3" w:rsidP="005D3CE3">
      <w:pPr>
        <w:pStyle w:val="a2"/>
        <w:tabs>
          <w:tab w:val="num" w:pos="9414"/>
        </w:tabs>
        <w:ind w:leftChars="50" w:left="384" w:right="120" w:hangingChars="110" w:hanging="264"/>
      </w:pPr>
      <w:r w:rsidRPr="008E39DD">
        <w:rPr>
          <w:kern w:val="0"/>
        </w:rPr>
        <w:t>6</w:t>
      </w:r>
      <w:r w:rsidRPr="008E39DD">
        <w:t>5</w:t>
      </w:r>
      <w:r>
        <w:rPr>
          <w:rFonts w:hint="eastAsia"/>
        </w:rPr>
        <w:t>歳以上の高齢</w:t>
      </w:r>
      <w:r w:rsidRPr="008E39DD">
        <w:rPr>
          <w:rFonts w:hint="eastAsia"/>
        </w:rPr>
        <w:t>者のいる世帯を対象に、緊急通報に</w:t>
      </w:r>
      <w:r w:rsidRPr="008E39DD">
        <w:t>24</w:t>
      </w:r>
      <w:r w:rsidRPr="008E39DD">
        <w:rPr>
          <w:rFonts w:hint="eastAsia"/>
        </w:rPr>
        <w:t>時間体制で警備員が駆けつけるとともに、生活反応確認機能を備えた民間緊急通報システムを区が契約した利用料で提供します。</w:t>
      </w:r>
    </w:p>
    <w:p w14:paraId="47E6B5A8" w14:textId="77777777" w:rsidR="005D3CE3" w:rsidRPr="008E39D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55D4CE6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8D3D5CE"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1BE2FA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8360DA1"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3CB5A0B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EE48F4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4158C8F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621A9F5"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5481DEC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54BD8FA"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19CFA52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DFF4A5E"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01C20DDB" w14:textId="77777777" w:rsidTr="007C56B5">
        <w:trPr>
          <w:trHeight w:val="680"/>
        </w:trPr>
        <w:tc>
          <w:tcPr>
            <w:tcW w:w="2547" w:type="dxa"/>
            <w:tcBorders>
              <w:top w:val="single" w:sz="6" w:space="0" w:color="auto"/>
              <w:right w:val="single" w:sz="6" w:space="0" w:color="auto"/>
            </w:tcBorders>
            <w:vAlign w:val="center"/>
          </w:tcPr>
          <w:p w14:paraId="5FFEAECA" w14:textId="77777777" w:rsidR="005D3CE3" w:rsidRPr="008E39DD" w:rsidRDefault="005D3CE3" w:rsidP="007C56B5">
            <w:pPr>
              <w:pStyle w:val="afa"/>
              <w:jc w:val="left"/>
              <w:rPr>
                <w:color w:val="auto"/>
              </w:rPr>
            </w:pPr>
            <w:r w:rsidRPr="008E39DD">
              <w:rPr>
                <w:rFonts w:hint="eastAsia"/>
                <w:color w:val="auto"/>
              </w:rPr>
              <w:t>年度末設置台数</w:t>
            </w:r>
          </w:p>
        </w:tc>
        <w:tc>
          <w:tcPr>
            <w:tcW w:w="1244" w:type="dxa"/>
            <w:tcBorders>
              <w:top w:val="single" w:sz="6" w:space="0" w:color="auto"/>
              <w:left w:val="single" w:sz="6" w:space="0" w:color="auto"/>
            </w:tcBorders>
            <w:vAlign w:val="center"/>
          </w:tcPr>
          <w:p w14:paraId="48845AC4" w14:textId="77777777" w:rsidR="005D3CE3" w:rsidRPr="00536FDE" w:rsidRDefault="005D3CE3" w:rsidP="007C56B5">
            <w:pPr>
              <w:pStyle w:val="afa"/>
              <w:rPr>
                <w:color w:val="auto"/>
              </w:rPr>
            </w:pPr>
            <w:r w:rsidRPr="00536FDE">
              <w:rPr>
                <w:rFonts w:hint="eastAsia"/>
                <w:color w:val="auto"/>
              </w:rPr>
              <w:t>4,067台</w:t>
            </w:r>
          </w:p>
        </w:tc>
        <w:tc>
          <w:tcPr>
            <w:tcW w:w="1245" w:type="dxa"/>
            <w:tcBorders>
              <w:top w:val="single" w:sz="6" w:space="0" w:color="auto"/>
              <w:right w:val="double" w:sz="4" w:space="0" w:color="auto"/>
            </w:tcBorders>
            <w:vAlign w:val="center"/>
          </w:tcPr>
          <w:p w14:paraId="189AF3D0" w14:textId="77777777" w:rsidR="005D3CE3" w:rsidRPr="00536FDE" w:rsidRDefault="005D3CE3" w:rsidP="007C56B5">
            <w:pPr>
              <w:pStyle w:val="afa"/>
              <w:rPr>
                <w:color w:val="auto"/>
              </w:rPr>
            </w:pPr>
            <w:r w:rsidRPr="00536FDE">
              <w:rPr>
                <w:rFonts w:hint="eastAsia"/>
                <w:color w:val="auto"/>
              </w:rPr>
              <w:t>4,431台</w:t>
            </w:r>
          </w:p>
        </w:tc>
        <w:tc>
          <w:tcPr>
            <w:tcW w:w="1244" w:type="dxa"/>
            <w:tcBorders>
              <w:top w:val="single" w:sz="6" w:space="0" w:color="auto"/>
              <w:left w:val="double" w:sz="4" w:space="0" w:color="auto"/>
              <w:bottom w:val="single" w:sz="6" w:space="0" w:color="auto"/>
            </w:tcBorders>
            <w:vAlign w:val="center"/>
          </w:tcPr>
          <w:p w14:paraId="0B88278A" w14:textId="77777777" w:rsidR="005D3CE3" w:rsidRPr="00536FDE" w:rsidRDefault="005D3CE3" w:rsidP="007C56B5">
            <w:pPr>
              <w:pStyle w:val="afa"/>
              <w:rPr>
                <w:color w:val="auto"/>
              </w:rPr>
            </w:pPr>
            <w:r w:rsidRPr="00536FDE">
              <w:rPr>
                <w:rFonts w:hint="eastAsia"/>
                <w:color w:val="auto"/>
              </w:rPr>
              <w:t>4,755台</w:t>
            </w:r>
          </w:p>
        </w:tc>
        <w:tc>
          <w:tcPr>
            <w:tcW w:w="1245" w:type="dxa"/>
            <w:tcBorders>
              <w:top w:val="single" w:sz="6" w:space="0" w:color="auto"/>
            </w:tcBorders>
            <w:vAlign w:val="center"/>
          </w:tcPr>
          <w:p w14:paraId="01619CB9" w14:textId="77777777" w:rsidR="005D3CE3" w:rsidRPr="00536FDE" w:rsidRDefault="005D3CE3" w:rsidP="007C56B5">
            <w:pPr>
              <w:pStyle w:val="afa"/>
              <w:rPr>
                <w:color w:val="auto"/>
              </w:rPr>
            </w:pPr>
            <w:r w:rsidRPr="00536FDE">
              <w:rPr>
                <w:rFonts w:hint="eastAsia"/>
                <w:color w:val="auto"/>
              </w:rPr>
              <w:t>5,079台</w:t>
            </w:r>
          </w:p>
        </w:tc>
        <w:tc>
          <w:tcPr>
            <w:tcW w:w="1245" w:type="dxa"/>
            <w:tcBorders>
              <w:top w:val="single" w:sz="6" w:space="0" w:color="auto"/>
            </w:tcBorders>
            <w:vAlign w:val="center"/>
          </w:tcPr>
          <w:p w14:paraId="18C6128B" w14:textId="77777777" w:rsidR="005D3CE3" w:rsidRPr="00536FDE" w:rsidRDefault="005D3CE3" w:rsidP="007C56B5">
            <w:pPr>
              <w:pStyle w:val="afa"/>
              <w:rPr>
                <w:color w:val="auto"/>
              </w:rPr>
            </w:pPr>
            <w:r w:rsidRPr="00536FDE">
              <w:rPr>
                <w:rFonts w:hint="eastAsia"/>
                <w:color w:val="auto"/>
              </w:rPr>
              <w:t>5,403台</w:t>
            </w:r>
          </w:p>
        </w:tc>
      </w:tr>
    </w:tbl>
    <w:p w14:paraId="0C9A41BF" w14:textId="77777777" w:rsidR="005D3CE3" w:rsidRDefault="005D3CE3" w:rsidP="005D3CE3"/>
    <w:p w14:paraId="14D8FA8C" w14:textId="77777777" w:rsidR="005D3CE3" w:rsidRPr="008E39DD" w:rsidRDefault="005D3CE3" w:rsidP="005D3CE3"/>
    <w:p w14:paraId="63107785" w14:textId="77777777" w:rsidR="005D3CE3" w:rsidRPr="00EB1DC2" w:rsidRDefault="005D3CE3" w:rsidP="005D3CE3">
      <w:pPr>
        <w:pStyle w:val="affff6"/>
        <w:spacing w:after="72"/>
        <w:ind w:left="120" w:right="-120"/>
      </w:pPr>
      <w:r>
        <w:rPr>
          <w:rFonts w:hint="eastAsia"/>
        </w:rPr>
        <w:t>⑧</w:t>
      </w:r>
      <w:r w:rsidRPr="00EB1DC2">
        <w:rPr>
          <w:rFonts w:hint="eastAsia"/>
        </w:rPr>
        <w:t>介護者交流会の開催</w:t>
      </w:r>
    </w:p>
    <w:p w14:paraId="09C61824" w14:textId="430CF014" w:rsidR="005D3CE3" w:rsidRPr="000D7FEC" w:rsidRDefault="005D3CE3" w:rsidP="005D3CE3">
      <w:pPr>
        <w:pStyle w:val="a2"/>
        <w:tabs>
          <w:tab w:val="num" w:pos="624"/>
        </w:tabs>
        <w:ind w:leftChars="50" w:left="384" w:right="120" w:hangingChars="110" w:hanging="264"/>
      </w:pPr>
      <w:r w:rsidRPr="000D7FEC">
        <w:rPr>
          <w:rFonts w:hint="eastAsia"/>
        </w:rPr>
        <w:t>介護者同士の情報交換、講師による介護者負担軽減につながる情報の提供、認知症サポート医による相談など、介護者を支援していく介護者交流会を開催します。区ホームページ等により開催の周知を行い、より多くの介護者の参加を進め、</w:t>
      </w:r>
      <w:r w:rsidR="00C05AE4">
        <w:rPr>
          <w:rFonts w:hint="eastAsia"/>
        </w:rPr>
        <w:t>更</w:t>
      </w:r>
      <w:r w:rsidRPr="000D7FEC">
        <w:rPr>
          <w:rFonts w:hint="eastAsia"/>
        </w:rPr>
        <w:t>なる介護者支援を行います。</w:t>
      </w:r>
    </w:p>
    <w:p w14:paraId="0F98C2FF" w14:textId="66657F9E" w:rsidR="005D3CE3" w:rsidRPr="000D7FEC" w:rsidRDefault="005D3CE3" w:rsidP="005D3CE3">
      <w:pPr>
        <w:pStyle w:val="a2"/>
        <w:tabs>
          <w:tab w:val="num" w:pos="624"/>
        </w:tabs>
        <w:ind w:leftChars="50" w:left="384" w:right="120" w:hangingChars="110" w:hanging="264"/>
      </w:pPr>
      <w:r w:rsidRPr="000D7FEC">
        <w:rPr>
          <w:rFonts w:hint="eastAsia"/>
        </w:rPr>
        <w:t>各熟年相談室で年</w:t>
      </w:r>
      <w:r w:rsidR="006A618F">
        <w:rPr>
          <w:rFonts w:hint="eastAsia"/>
        </w:rPr>
        <w:t>６</w:t>
      </w:r>
      <w:r w:rsidRPr="000D7FEC">
        <w:rPr>
          <w:rFonts w:hint="eastAsia"/>
        </w:rPr>
        <w:t>回開催することにより、介護者の精神的負担を軽減していくとともに、虐待防止の啓発や介護離職の防止にも努めていきます。</w:t>
      </w:r>
    </w:p>
    <w:p w14:paraId="727D60AA" w14:textId="77777777" w:rsidR="005D3CE3" w:rsidRPr="000D7FEC" w:rsidRDefault="005D3CE3" w:rsidP="005D3CE3">
      <w:pPr>
        <w:pStyle w:val="a2"/>
        <w:numPr>
          <w:ilvl w:val="0"/>
          <w:numId w:val="0"/>
        </w:numPr>
        <w:ind w:left="341" w:right="120"/>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0D7FEC" w14:paraId="40C26687"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EF24428" w14:textId="77777777" w:rsidR="005D3CE3" w:rsidRPr="000D7FEC"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F2D89A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1076ED7"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534026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74CEA28"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CBFD7F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6CD4453"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BC2E7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F49B0F7"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7916E37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E208605"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2F8DA166" w14:textId="77777777" w:rsidTr="007C56B5">
        <w:trPr>
          <w:trHeight w:val="680"/>
        </w:trPr>
        <w:tc>
          <w:tcPr>
            <w:tcW w:w="2547" w:type="dxa"/>
            <w:tcBorders>
              <w:top w:val="single" w:sz="6" w:space="0" w:color="auto"/>
              <w:bottom w:val="single" w:sz="2" w:space="0" w:color="auto"/>
              <w:right w:val="single" w:sz="6" w:space="0" w:color="auto"/>
            </w:tcBorders>
            <w:vAlign w:val="center"/>
          </w:tcPr>
          <w:p w14:paraId="7CE4147E" w14:textId="77777777" w:rsidR="005D3CE3" w:rsidRPr="000D7FEC" w:rsidRDefault="005D3CE3" w:rsidP="007C56B5">
            <w:pPr>
              <w:pStyle w:val="afa"/>
              <w:jc w:val="left"/>
              <w:rPr>
                <w:color w:val="auto"/>
              </w:rPr>
            </w:pPr>
            <w:r w:rsidRPr="000D7FEC">
              <w:rPr>
                <w:rFonts w:hint="eastAsia"/>
                <w:color w:val="auto"/>
              </w:rPr>
              <w:t>開催回数</w:t>
            </w:r>
          </w:p>
        </w:tc>
        <w:tc>
          <w:tcPr>
            <w:tcW w:w="1244" w:type="dxa"/>
            <w:tcBorders>
              <w:top w:val="single" w:sz="6" w:space="0" w:color="auto"/>
              <w:left w:val="single" w:sz="6" w:space="0" w:color="auto"/>
              <w:bottom w:val="single" w:sz="2" w:space="0" w:color="auto"/>
            </w:tcBorders>
            <w:vAlign w:val="center"/>
          </w:tcPr>
          <w:p w14:paraId="54F3229A" w14:textId="77777777" w:rsidR="005D3CE3" w:rsidRPr="00536FDE" w:rsidRDefault="005D3CE3" w:rsidP="007C56B5">
            <w:pPr>
              <w:pStyle w:val="afa"/>
              <w:rPr>
                <w:color w:val="auto"/>
              </w:rPr>
            </w:pPr>
            <w:r w:rsidRPr="00536FDE">
              <w:rPr>
                <w:rFonts w:hint="eastAsia"/>
                <w:color w:val="auto"/>
              </w:rPr>
              <w:t>111回</w:t>
            </w:r>
          </w:p>
        </w:tc>
        <w:tc>
          <w:tcPr>
            <w:tcW w:w="1245" w:type="dxa"/>
            <w:tcBorders>
              <w:top w:val="single" w:sz="6" w:space="0" w:color="auto"/>
              <w:bottom w:val="single" w:sz="2" w:space="0" w:color="auto"/>
              <w:right w:val="double" w:sz="4" w:space="0" w:color="auto"/>
            </w:tcBorders>
            <w:vAlign w:val="center"/>
          </w:tcPr>
          <w:p w14:paraId="0E835F77" w14:textId="77777777" w:rsidR="005D3CE3" w:rsidRPr="00536FDE" w:rsidRDefault="005D3CE3" w:rsidP="007C56B5">
            <w:pPr>
              <w:pStyle w:val="afa"/>
              <w:rPr>
                <w:color w:val="auto"/>
              </w:rPr>
            </w:pPr>
            <w:r w:rsidRPr="00536FDE">
              <w:rPr>
                <w:rFonts w:hint="eastAsia"/>
                <w:color w:val="auto"/>
              </w:rPr>
              <w:t>108回</w:t>
            </w:r>
          </w:p>
        </w:tc>
        <w:tc>
          <w:tcPr>
            <w:tcW w:w="1245" w:type="dxa"/>
            <w:tcBorders>
              <w:top w:val="single" w:sz="6" w:space="0" w:color="auto"/>
              <w:left w:val="double" w:sz="4" w:space="0" w:color="auto"/>
              <w:bottom w:val="single" w:sz="2" w:space="0" w:color="auto"/>
            </w:tcBorders>
            <w:vAlign w:val="center"/>
          </w:tcPr>
          <w:p w14:paraId="60F212D3" w14:textId="77777777" w:rsidR="005D3CE3" w:rsidRPr="00536FDE" w:rsidRDefault="005D3CE3" w:rsidP="007C56B5">
            <w:pPr>
              <w:pStyle w:val="afa"/>
              <w:rPr>
                <w:color w:val="auto"/>
              </w:rPr>
            </w:pPr>
            <w:r w:rsidRPr="00536FDE">
              <w:rPr>
                <w:rFonts w:hint="eastAsia"/>
                <w:color w:val="auto"/>
              </w:rPr>
              <w:t>108回</w:t>
            </w:r>
          </w:p>
        </w:tc>
        <w:tc>
          <w:tcPr>
            <w:tcW w:w="1244" w:type="dxa"/>
            <w:tcBorders>
              <w:top w:val="single" w:sz="6" w:space="0" w:color="auto"/>
              <w:bottom w:val="single" w:sz="2" w:space="0" w:color="auto"/>
            </w:tcBorders>
            <w:vAlign w:val="center"/>
          </w:tcPr>
          <w:p w14:paraId="41C90424" w14:textId="77777777" w:rsidR="005D3CE3" w:rsidRPr="00536FDE" w:rsidRDefault="005D3CE3" w:rsidP="007C56B5">
            <w:pPr>
              <w:pStyle w:val="afa"/>
              <w:rPr>
                <w:color w:val="auto"/>
              </w:rPr>
            </w:pPr>
            <w:r w:rsidRPr="00536FDE">
              <w:rPr>
                <w:rFonts w:hint="eastAsia"/>
                <w:color w:val="auto"/>
              </w:rPr>
              <w:t>108回</w:t>
            </w:r>
          </w:p>
        </w:tc>
        <w:tc>
          <w:tcPr>
            <w:tcW w:w="1245" w:type="dxa"/>
            <w:tcBorders>
              <w:top w:val="single" w:sz="6" w:space="0" w:color="auto"/>
              <w:bottom w:val="single" w:sz="2" w:space="0" w:color="auto"/>
            </w:tcBorders>
            <w:vAlign w:val="center"/>
          </w:tcPr>
          <w:p w14:paraId="57B0AA99" w14:textId="77777777" w:rsidR="005D3CE3" w:rsidRPr="00536FDE" w:rsidRDefault="005D3CE3" w:rsidP="007C56B5">
            <w:pPr>
              <w:pStyle w:val="afa"/>
              <w:rPr>
                <w:color w:val="auto"/>
              </w:rPr>
            </w:pPr>
            <w:r w:rsidRPr="00536FDE">
              <w:rPr>
                <w:rFonts w:hint="eastAsia"/>
                <w:color w:val="auto"/>
              </w:rPr>
              <w:t>108回</w:t>
            </w:r>
          </w:p>
        </w:tc>
      </w:tr>
      <w:tr w:rsidR="005D3CE3" w:rsidRPr="000D7FEC" w14:paraId="438CEEA9" w14:textId="77777777" w:rsidTr="007C56B5">
        <w:trPr>
          <w:trHeight w:val="680"/>
        </w:trPr>
        <w:tc>
          <w:tcPr>
            <w:tcW w:w="2547" w:type="dxa"/>
            <w:tcBorders>
              <w:top w:val="single" w:sz="2" w:space="0" w:color="auto"/>
              <w:right w:val="single" w:sz="6" w:space="0" w:color="auto"/>
            </w:tcBorders>
            <w:vAlign w:val="center"/>
          </w:tcPr>
          <w:p w14:paraId="67759C85" w14:textId="77777777" w:rsidR="005D3CE3" w:rsidRPr="000D7FEC" w:rsidRDefault="005D3CE3" w:rsidP="007C56B5">
            <w:pPr>
              <w:pStyle w:val="afa"/>
              <w:jc w:val="left"/>
              <w:rPr>
                <w:color w:val="auto"/>
              </w:rPr>
            </w:pPr>
            <w:r w:rsidRPr="000D7FEC">
              <w:rPr>
                <w:rFonts w:hint="eastAsia"/>
                <w:color w:val="auto"/>
              </w:rPr>
              <w:t>参加者数</w:t>
            </w:r>
          </w:p>
        </w:tc>
        <w:tc>
          <w:tcPr>
            <w:tcW w:w="1244" w:type="dxa"/>
            <w:tcBorders>
              <w:top w:val="single" w:sz="2" w:space="0" w:color="auto"/>
              <w:left w:val="single" w:sz="6" w:space="0" w:color="auto"/>
            </w:tcBorders>
            <w:vAlign w:val="center"/>
          </w:tcPr>
          <w:p w14:paraId="26028BAF" w14:textId="77777777" w:rsidR="005D3CE3" w:rsidRPr="00536FDE" w:rsidRDefault="005D3CE3" w:rsidP="007C56B5">
            <w:pPr>
              <w:pStyle w:val="afa"/>
              <w:rPr>
                <w:color w:val="auto"/>
              </w:rPr>
            </w:pPr>
            <w:r w:rsidRPr="00536FDE">
              <w:rPr>
                <w:rFonts w:hint="eastAsia"/>
                <w:color w:val="auto"/>
              </w:rPr>
              <w:t>648人</w:t>
            </w:r>
          </w:p>
        </w:tc>
        <w:tc>
          <w:tcPr>
            <w:tcW w:w="1245" w:type="dxa"/>
            <w:tcBorders>
              <w:top w:val="single" w:sz="2" w:space="0" w:color="auto"/>
              <w:right w:val="double" w:sz="4" w:space="0" w:color="auto"/>
            </w:tcBorders>
            <w:vAlign w:val="center"/>
          </w:tcPr>
          <w:p w14:paraId="4AB58B98" w14:textId="77777777" w:rsidR="005D3CE3" w:rsidRPr="00536FDE" w:rsidRDefault="005D3CE3" w:rsidP="007C56B5">
            <w:pPr>
              <w:pStyle w:val="afa"/>
              <w:rPr>
                <w:color w:val="auto"/>
              </w:rPr>
            </w:pPr>
            <w:r w:rsidRPr="00536FDE">
              <w:rPr>
                <w:rFonts w:hint="eastAsia"/>
                <w:color w:val="auto"/>
              </w:rPr>
              <w:t>1,080人</w:t>
            </w:r>
          </w:p>
        </w:tc>
        <w:tc>
          <w:tcPr>
            <w:tcW w:w="1245" w:type="dxa"/>
            <w:tcBorders>
              <w:top w:val="single" w:sz="2" w:space="0" w:color="auto"/>
              <w:left w:val="double" w:sz="4" w:space="0" w:color="auto"/>
              <w:bottom w:val="single" w:sz="6" w:space="0" w:color="auto"/>
            </w:tcBorders>
            <w:vAlign w:val="center"/>
          </w:tcPr>
          <w:p w14:paraId="31B929F3" w14:textId="77777777" w:rsidR="005D3CE3" w:rsidRPr="00536FDE" w:rsidRDefault="005D3CE3" w:rsidP="007C56B5">
            <w:pPr>
              <w:pStyle w:val="afa"/>
              <w:rPr>
                <w:color w:val="auto"/>
              </w:rPr>
            </w:pPr>
            <w:r w:rsidRPr="00536FDE">
              <w:rPr>
                <w:rFonts w:hint="eastAsia"/>
                <w:color w:val="auto"/>
              </w:rPr>
              <w:t>1,400人</w:t>
            </w:r>
          </w:p>
        </w:tc>
        <w:tc>
          <w:tcPr>
            <w:tcW w:w="1244" w:type="dxa"/>
            <w:tcBorders>
              <w:top w:val="single" w:sz="2" w:space="0" w:color="auto"/>
            </w:tcBorders>
            <w:vAlign w:val="center"/>
          </w:tcPr>
          <w:p w14:paraId="278B200D" w14:textId="77777777" w:rsidR="005D3CE3" w:rsidRPr="00536FDE" w:rsidRDefault="005D3CE3" w:rsidP="007C56B5">
            <w:pPr>
              <w:pStyle w:val="afa"/>
              <w:rPr>
                <w:color w:val="auto"/>
              </w:rPr>
            </w:pPr>
            <w:r w:rsidRPr="00536FDE">
              <w:rPr>
                <w:rFonts w:hint="eastAsia"/>
                <w:color w:val="auto"/>
              </w:rPr>
              <w:t>1,400人</w:t>
            </w:r>
          </w:p>
        </w:tc>
        <w:tc>
          <w:tcPr>
            <w:tcW w:w="1245" w:type="dxa"/>
            <w:tcBorders>
              <w:top w:val="single" w:sz="2" w:space="0" w:color="auto"/>
            </w:tcBorders>
            <w:vAlign w:val="center"/>
          </w:tcPr>
          <w:p w14:paraId="1F596539" w14:textId="77777777" w:rsidR="005D3CE3" w:rsidRPr="00536FDE" w:rsidRDefault="005D3CE3" w:rsidP="007C56B5">
            <w:pPr>
              <w:pStyle w:val="afa"/>
              <w:rPr>
                <w:color w:val="auto"/>
              </w:rPr>
            </w:pPr>
            <w:r w:rsidRPr="00536FDE">
              <w:rPr>
                <w:rFonts w:hint="eastAsia"/>
                <w:color w:val="auto"/>
              </w:rPr>
              <w:t>1,400人</w:t>
            </w:r>
          </w:p>
        </w:tc>
      </w:tr>
    </w:tbl>
    <w:p w14:paraId="10AC90A8" w14:textId="77777777" w:rsidR="005D3CE3" w:rsidRPr="00536FDE" w:rsidRDefault="005D3CE3" w:rsidP="005D3CE3">
      <w:pPr>
        <w:pStyle w:val="affff6"/>
        <w:spacing w:after="72"/>
        <w:ind w:left="120" w:right="-120"/>
      </w:pPr>
      <w:bookmarkStart w:id="112" w:name="_Toc121825404"/>
      <w:r w:rsidRPr="00536FDE">
        <w:rPr>
          <w:rFonts w:hint="eastAsia"/>
        </w:rPr>
        <w:t>⑨仕事と介護の両立支援事業</w:t>
      </w:r>
    </w:p>
    <w:p w14:paraId="4736268B" w14:textId="3DD6C323" w:rsidR="005D3CE3"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536FDE">
        <w:rPr>
          <w:rFonts w:hAnsi="ＭＳ 明朝" w:hint="eastAsia"/>
        </w:rPr>
        <w:t>仕事と介護の両立を支援することで、介護離職の抑制を図ります。介護休業法などの両立支援制度の普及啓発・周知活動を区民や事業者に対して行いつつ</w:t>
      </w:r>
      <w:r w:rsidR="00F77DDB">
        <w:rPr>
          <w:rFonts w:hAnsi="ＭＳ 明朝" w:hint="eastAsia"/>
        </w:rPr>
        <w:t>、熟年相談室</w:t>
      </w:r>
      <w:r>
        <w:rPr>
          <w:rFonts w:hAnsi="ＭＳ 明朝" w:hint="eastAsia"/>
        </w:rPr>
        <w:t>や区役所で</w:t>
      </w:r>
      <w:r w:rsidR="00315669">
        <w:rPr>
          <w:rFonts w:hAnsi="ＭＳ 明朝" w:hint="eastAsia"/>
        </w:rPr>
        <w:t>介護者からの相談を受けた際は、両立</w:t>
      </w:r>
      <w:r w:rsidRPr="00536FDE">
        <w:rPr>
          <w:rFonts w:hAnsi="ＭＳ 明朝" w:hint="eastAsia"/>
        </w:rPr>
        <w:t>支援制度や、適切な相談窓口をご案内します。</w:t>
      </w:r>
    </w:p>
    <w:p w14:paraId="38B86DCF" w14:textId="4F3F7655" w:rsidR="004B5A4A" w:rsidRPr="00683683" w:rsidRDefault="004B5A4A" w:rsidP="004B5A4A">
      <w:pPr>
        <w:numPr>
          <w:ilvl w:val="0"/>
          <w:numId w:val="1"/>
        </w:numPr>
        <w:tabs>
          <w:tab w:val="clear" w:pos="483"/>
          <w:tab w:val="num" w:pos="624"/>
          <w:tab w:val="num" w:pos="8564"/>
        </w:tabs>
        <w:spacing w:line="440" w:lineRule="exact"/>
        <w:ind w:leftChars="50" w:left="384" w:rightChars="50" w:right="120" w:hangingChars="110" w:hanging="264"/>
        <w:rPr>
          <w:rFonts w:hAnsi="ＭＳ 明朝"/>
        </w:rPr>
      </w:pPr>
      <w:r w:rsidRPr="00683683">
        <w:rPr>
          <w:rFonts w:hAnsi="ＭＳ 明朝" w:hint="eastAsia"/>
        </w:rPr>
        <w:t>事業者に対する取組については、産業経済部と連携を図り推進していきます。</w:t>
      </w:r>
    </w:p>
    <w:tbl>
      <w:tblPr>
        <w:tblpPr w:leftFromText="142" w:rightFromText="142" w:vertAnchor="text" w:horzAnchor="margin" w:tblpXSpec="right" w:tblpY="55"/>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683683" w:rsidRPr="00683683" w14:paraId="5D3583E4" w14:textId="77777777" w:rsidTr="004B5A4A">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8CF4C5D" w14:textId="77777777" w:rsidR="004B5A4A" w:rsidRPr="00683683" w:rsidRDefault="004B5A4A" w:rsidP="004B5A4A">
            <w:pPr>
              <w:ind w:leftChars="78" w:left="187" w:firstLineChars="99" w:firstLine="178"/>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3B15EA8"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令和４年度</w:t>
            </w:r>
          </w:p>
          <w:p w14:paraId="668928D2"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36EFFFAB"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令和５年度</w:t>
            </w:r>
          </w:p>
          <w:p w14:paraId="303014DF"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3F9D6902"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令和６年度</w:t>
            </w:r>
          </w:p>
          <w:p w14:paraId="14D23BD5"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（2024年度）</w:t>
            </w:r>
          </w:p>
        </w:tc>
        <w:tc>
          <w:tcPr>
            <w:tcW w:w="1245" w:type="dxa"/>
            <w:tcBorders>
              <w:top w:val="single" w:sz="6" w:space="0" w:color="auto"/>
              <w:bottom w:val="single" w:sz="6" w:space="0" w:color="auto"/>
            </w:tcBorders>
            <w:shd w:val="clear" w:color="auto" w:fill="E4E4E4"/>
            <w:vAlign w:val="center"/>
          </w:tcPr>
          <w:p w14:paraId="604E2681"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令和７年度</w:t>
            </w:r>
          </w:p>
          <w:p w14:paraId="312811AF"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693B32D9"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令和８年度</w:t>
            </w:r>
          </w:p>
          <w:p w14:paraId="1F1AAB97" w14:textId="77777777" w:rsidR="004B5A4A" w:rsidRPr="00683683" w:rsidRDefault="004B5A4A" w:rsidP="004B5A4A">
            <w:pPr>
              <w:autoSpaceDN w:val="0"/>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（2026年度）</w:t>
            </w:r>
          </w:p>
        </w:tc>
      </w:tr>
      <w:tr w:rsidR="00683683" w:rsidRPr="00683683" w14:paraId="11F234C6" w14:textId="77777777" w:rsidTr="004B5A4A">
        <w:trPr>
          <w:trHeight w:val="680"/>
        </w:trPr>
        <w:tc>
          <w:tcPr>
            <w:tcW w:w="2547" w:type="dxa"/>
            <w:tcBorders>
              <w:top w:val="single" w:sz="6" w:space="0" w:color="auto"/>
              <w:right w:val="single" w:sz="6" w:space="0" w:color="auto"/>
            </w:tcBorders>
            <w:vAlign w:val="center"/>
          </w:tcPr>
          <w:p w14:paraId="691198F8" w14:textId="77777777" w:rsidR="004B5A4A" w:rsidRPr="00683683" w:rsidRDefault="004B5A4A" w:rsidP="004B5A4A">
            <w:pPr>
              <w:pStyle w:val="afa"/>
              <w:jc w:val="left"/>
              <w:rPr>
                <w:color w:val="auto"/>
              </w:rPr>
            </w:pPr>
            <w:r w:rsidRPr="00683683">
              <w:rPr>
                <w:rFonts w:hint="eastAsia"/>
                <w:color w:val="auto"/>
              </w:rPr>
              <w:t>講演会の開催</w:t>
            </w:r>
          </w:p>
        </w:tc>
        <w:tc>
          <w:tcPr>
            <w:tcW w:w="1244" w:type="dxa"/>
            <w:tcBorders>
              <w:top w:val="single" w:sz="6" w:space="0" w:color="auto"/>
              <w:left w:val="single" w:sz="6" w:space="0" w:color="auto"/>
            </w:tcBorders>
            <w:vAlign w:val="center"/>
          </w:tcPr>
          <w:p w14:paraId="63264572" w14:textId="5C76FB55" w:rsidR="004B5A4A" w:rsidRPr="00683683" w:rsidRDefault="00E10050" w:rsidP="004B5A4A">
            <w:pPr>
              <w:pStyle w:val="afa"/>
              <w:rPr>
                <w:color w:val="auto"/>
              </w:rPr>
            </w:pPr>
            <w:r>
              <w:rPr>
                <w:rFonts w:hint="eastAsia"/>
                <w:color w:val="auto"/>
              </w:rPr>
              <w:t>1</w:t>
            </w:r>
            <w:r w:rsidR="004B5A4A" w:rsidRPr="00683683">
              <w:rPr>
                <w:rFonts w:hint="eastAsia"/>
                <w:color w:val="auto"/>
              </w:rPr>
              <w:t>回</w:t>
            </w:r>
          </w:p>
        </w:tc>
        <w:tc>
          <w:tcPr>
            <w:tcW w:w="1245" w:type="dxa"/>
            <w:tcBorders>
              <w:top w:val="single" w:sz="6" w:space="0" w:color="auto"/>
              <w:right w:val="double" w:sz="4" w:space="0" w:color="auto"/>
            </w:tcBorders>
            <w:vAlign w:val="center"/>
          </w:tcPr>
          <w:p w14:paraId="4E432112" w14:textId="795768A3" w:rsidR="004B5A4A" w:rsidRPr="00683683" w:rsidRDefault="00E10050" w:rsidP="004B5A4A">
            <w:pPr>
              <w:pStyle w:val="afa"/>
              <w:rPr>
                <w:color w:val="auto"/>
              </w:rPr>
            </w:pPr>
            <w:r>
              <w:rPr>
                <w:rFonts w:hint="eastAsia"/>
                <w:color w:val="auto"/>
              </w:rPr>
              <w:t>1</w:t>
            </w:r>
            <w:r w:rsidR="004B5A4A" w:rsidRPr="00683683">
              <w:rPr>
                <w:rFonts w:hint="eastAsia"/>
                <w:color w:val="auto"/>
              </w:rPr>
              <w:t>回</w:t>
            </w:r>
          </w:p>
        </w:tc>
        <w:tc>
          <w:tcPr>
            <w:tcW w:w="1244" w:type="dxa"/>
            <w:tcBorders>
              <w:top w:val="single" w:sz="6" w:space="0" w:color="auto"/>
              <w:left w:val="double" w:sz="4" w:space="0" w:color="auto"/>
            </w:tcBorders>
            <w:vAlign w:val="center"/>
          </w:tcPr>
          <w:p w14:paraId="005896A5" w14:textId="69A58E8D" w:rsidR="004B5A4A" w:rsidRPr="00683683" w:rsidRDefault="00E10050" w:rsidP="004B5A4A">
            <w:pPr>
              <w:pStyle w:val="afa"/>
              <w:rPr>
                <w:color w:val="auto"/>
              </w:rPr>
            </w:pPr>
            <w:r>
              <w:rPr>
                <w:rFonts w:hint="eastAsia"/>
                <w:color w:val="auto"/>
              </w:rPr>
              <w:t>2</w:t>
            </w:r>
            <w:r w:rsidR="004B5A4A" w:rsidRPr="00683683">
              <w:rPr>
                <w:rFonts w:hint="eastAsia"/>
                <w:color w:val="auto"/>
              </w:rPr>
              <w:t>回</w:t>
            </w:r>
          </w:p>
        </w:tc>
        <w:tc>
          <w:tcPr>
            <w:tcW w:w="1245" w:type="dxa"/>
            <w:tcBorders>
              <w:top w:val="single" w:sz="6" w:space="0" w:color="auto"/>
            </w:tcBorders>
            <w:vAlign w:val="center"/>
          </w:tcPr>
          <w:p w14:paraId="6197E905" w14:textId="24F6D0E3" w:rsidR="004B5A4A" w:rsidRPr="00683683" w:rsidRDefault="00E10050" w:rsidP="004B5A4A">
            <w:pPr>
              <w:pStyle w:val="afa"/>
              <w:rPr>
                <w:color w:val="auto"/>
              </w:rPr>
            </w:pPr>
            <w:r>
              <w:rPr>
                <w:rFonts w:hint="eastAsia"/>
                <w:color w:val="auto"/>
              </w:rPr>
              <w:t>2</w:t>
            </w:r>
            <w:r w:rsidR="004B5A4A" w:rsidRPr="00683683">
              <w:rPr>
                <w:rFonts w:hint="eastAsia"/>
                <w:color w:val="auto"/>
              </w:rPr>
              <w:t>回</w:t>
            </w:r>
          </w:p>
        </w:tc>
        <w:tc>
          <w:tcPr>
            <w:tcW w:w="1245" w:type="dxa"/>
            <w:tcBorders>
              <w:top w:val="single" w:sz="6" w:space="0" w:color="auto"/>
            </w:tcBorders>
            <w:vAlign w:val="center"/>
          </w:tcPr>
          <w:p w14:paraId="1BD33DAF" w14:textId="586791D1" w:rsidR="004B5A4A" w:rsidRPr="00683683" w:rsidRDefault="00E10050" w:rsidP="004B5A4A">
            <w:pPr>
              <w:pStyle w:val="afa"/>
              <w:rPr>
                <w:color w:val="auto"/>
              </w:rPr>
            </w:pPr>
            <w:r>
              <w:rPr>
                <w:rFonts w:hint="eastAsia"/>
                <w:color w:val="auto"/>
              </w:rPr>
              <w:t>2</w:t>
            </w:r>
            <w:r w:rsidR="004B5A4A" w:rsidRPr="00683683">
              <w:rPr>
                <w:rFonts w:hint="eastAsia"/>
                <w:color w:val="auto"/>
              </w:rPr>
              <w:t>回</w:t>
            </w:r>
          </w:p>
        </w:tc>
      </w:tr>
      <w:tr w:rsidR="00683683" w:rsidRPr="00683683" w14:paraId="497460D5" w14:textId="77777777" w:rsidTr="004B5A4A">
        <w:trPr>
          <w:trHeight w:val="680"/>
        </w:trPr>
        <w:tc>
          <w:tcPr>
            <w:tcW w:w="2547" w:type="dxa"/>
            <w:tcBorders>
              <w:right w:val="single" w:sz="6" w:space="0" w:color="auto"/>
            </w:tcBorders>
            <w:vAlign w:val="center"/>
          </w:tcPr>
          <w:p w14:paraId="13DF4D60" w14:textId="77777777" w:rsidR="004B5A4A" w:rsidRPr="00683683" w:rsidRDefault="004B5A4A" w:rsidP="004B5A4A">
            <w:pPr>
              <w:pStyle w:val="afa"/>
              <w:jc w:val="left"/>
              <w:rPr>
                <w:color w:val="auto"/>
              </w:rPr>
            </w:pPr>
            <w:r w:rsidRPr="00683683">
              <w:rPr>
                <w:rFonts w:hint="eastAsia"/>
                <w:color w:val="auto"/>
              </w:rPr>
              <w:t>区民や事業者への啓発</w:t>
            </w:r>
          </w:p>
          <w:p w14:paraId="78A80D40" w14:textId="77777777" w:rsidR="004B5A4A" w:rsidRPr="00683683" w:rsidRDefault="004B5A4A" w:rsidP="004B5A4A">
            <w:pPr>
              <w:pStyle w:val="afa"/>
              <w:jc w:val="left"/>
              <w:rPr>
                <w:color w:val="auto"/>
              </w:rPr>
            </w:pPr>
            <w:r w:rsidRPr="00683683">
              <w:rPr>
                <w:rFonts w:hint="eastAsia"/>
                <w:color w:val="auto"/>
              </w:rPr>
              <w:t>実施回数</w:t>
            </w:r>
          </w:p>
        </w:tc>
        <w:tc>
          <w:tcPr>
            <w:tcW w:w="1244" w:type="dxa"/>
            <w:tcBorders>
              <w:left w:val="single" w:sz="6" w:space="0" w:color="auto"/>
            </w:tcBorders>
            <w:vAlign w:val="center"/>
          </w:tcPr>
          <w:p w14:paraId="621144FD" w14:textId="3DA34025" w:rsidR="004B5A4A" w:rsidRPr="00683683" w:rsidRDefault="00067D69" w:rsidP="004B5A4A">
            <w:pPr>
              <w:pStyle w:val="afa"/>
              <w:rPr>
                <w:color w:val="auto"/>
              </w:rPr>
            </w:pPr>
            <w:r>
              <w:rPr>
                <w:rFonts w:hint="eastAsia"/>
                <w:color w:val="auto"/>
              </w:rPr>
              <w:t>0</w:t>
            </w:r>
            <w:r w:rsidR="004B5A4A" w:rsidRPr="00683683">
              <w:rPr>
                <w:rFonts w:hint="eastAsia"/>
                <w:color w:val="auto"/>
              </w:rPr>
              <w:t>回</w:t>
            </w:r>
          </w:p>
        </w:tc>
        <w:tc>
          <w:tcPr>
            <w:tcW w:w="1245" w:type="dxa"/>
            <w:tcBorders>
              <w:right w:val="double" w:sz="4" w:space="0" w:color="auto"/>
            </w:tcBorders>
            <w:vAlign w:val="center"/>
          </w:tcPr>
          <w:p w14:paraId="4B9077C0" w14:textId="2490880A" w:rsidR="004B5A4A" w:rsidRPr="00683683" w:rsidRDefault="00E10050" w:rsidP="004B5A4A">
            <w:pPr>
              <w:pStyle w:val="afa"/>
              <w:rPr>
                <w:color w:val="auto"/>
              </w:rPr>
            </w:pPr>
            <w:r>
              <w:rPr>
                <w:rFonts w:hint="eastAsia"/>
                <w:color w:val="auto"/>
              </w:rPr>
              <w:t>5</w:t>
            </w:r>
            <w:r w:rsidR="004B5A4A" w:rsidRPr="00683683">
              <w:rPr>
                <w:rFonts w:hint="eastAsia"/>
                <w:color w:val="auto"/>
              </w:rPr>
              <w:t>回</w:t>
            </w:r>
          </w:p>
        </w:tc>
        <w:tc>
          <w:tcPr>
            <w:tcW w:w="1244" w:type="dxa"/>
            <w:tcBorders>
              <w:left w:val="double" w:sz="4" w:space="0" w:color="auto"/>
            </w:tcBorders>
            <w:vAlign w:val="center"/>
          </w:tcPr>
          <w:p w14:paraId="004ED26D" w14:textId="6EBC5B2D" w:rsidR="004B5A4A" w:rsidRPr="00683683" w:rsidRDefault="00E10050" w:rsidP="004B5A4A">
            <w:pPr>
              <w:pStyle w:val="afa"/>
              <w:rPr>
                <w:color w:val="auto"/>
              </w:rPr>
            </w:pPr>
            <w:r>
              <w:rPr>
                <w:rFonts w:hint="eastAsia"/>
                <w:color w:val="auto"/>
              </w:rPr>
              <w:t>5</w:t>
            </w:r>
            <w:r w:rsidR="004B5A4A" w:rsidRPr="00683683">
              <w:rPr>
                <w:rFonts w:hint="eastAsia"/>
                <w:color w:val="auto"/>
              </w:rPr>
              <w:t>回</w:t>
            </w:r>
          </w:p>
        </w:tc>
        <w:tc>
          <w:tcPr>
            <w:tcW w:w="1245" w:type="dxa"/>
            <w:vAlign w:val="center"/>
          </w:tcPr>
          <w:p w14:paraId="6AEB529F" w14:textId="41BA7841" w:rsidR="004B5A4A" w:rsidRPr="00683683" w:rsidRDefault="00E10050" w:rsidP="004B5A4A">
            <w:pPr>
              <w:pStyle w:val="afa"/>
              <w:rPr>
                <w:color w:val="auto"/>
              </w:rPr>
            </w:pPr>
            <w:r>
              <w:rPr>
                <w:rFonts w:hint="eastAsia"/>
                <w:color w:val="auto"/>
              </w:rPr>
              <w:t>6</w:t>
            </w:r>
            <w:r w:rsidR="004B5A4A" w:rsidRPr="00683683">
              <w:rPr>
                <w:rFonts w:hint="eastAsia"/>
                <w:color w:val="auto"/>
              </w:rPr>
              <w:t>回</w:t>
            </w:r>
          </w:p>
        </w:tc>
        <w:tc>
          <w:tcPr>
            <w:tcW w:w="1245" w:type="dxa"/>
            <w:vAlign w:val="center"/>
          </w:tcPr>
          <w:p w14:paraId="60CD925A" w14:textId="19C8F1CF" w:rsidR="004B5A4A" w:rsidRPr="00683683" w:rsidRDefault="00E10050" w:rsidP="004B5A4A">
            <w:pPr>
              <w:pStyle w:val="afa"/>
              <w:rPr>
                <w:color w:val="auto"/>
              </w:rPr>
            </w:pPr>
            <w:r>
              <w:rPr>
                <w:rFonts w:hint="eastAsia"/>
                <w:color w:val="auto"/>
              </w:rPr>
              <w:t>6</w:t>
            </w:r>
            <w:r w:rsidR="004B5A4A" w:rsidRPr="00683683">
              <w:rPr>
                <w:rFonts w:hint="eastAsia"/>
                <w:color w:val="auto"/>
              </w:rPr>
              <w:t>回</w:t>
            </w:r>
          </w:p>
        </w:tc>
      </w:tr>
    </w:tbl>
    <w:p w14:paraId="165982D5" w14:textId="77777777" w:rsidR="004B5A4A" w:rsidRPr="001A53EB" w:rsidRDefault="004B5A4A" w:rsidP="004B5A4A">
      <w:pPr>
        <w:pStyle w:val="a2"/>
        <w:numPr>
          <w:ilvl w:val="0"/>
          <w:numId w:val="0"/>
        </w:numPr>
        <w:ind w:right="120"/>
        <w:rPr>
          <w:color w:val="FF0000"/>
        </w:rPr>
      </w:pPr>
    </w:p>
    <w:p w14:paraId="3199997D" w14:textId="77777777" w:rsidR="005D3CE3" w:rsidRPr="003C4925" w:rsidRDefault="005D3CE3" w:rsidP="005D3CE3"/>
    <w:p w14:paraId="6CA2132B" w14:textId="77777777" w:rsidR="005D3CE3" w:rsidRPr="00EB1DC2" w:rsidRDefault="005D3CE3" w:rsidP="005D3CE3">
      <w:pPr>
        <w:pStyle w:val="affff6"/>
        <w:spacing w:after="72"/>
        <w:ind w:left="120" w:right="-120"/>
      </w:pPr>
      <w:r w:rsidRPr="00536FDE">
        <w:rPr>
          <w:rFonts w:hint="eastAsia"/>
        </w:rPr>
        <w:t>⑩</w:t>
      </w:r>
      <w:r w:rsidRPr="00EB1DC2">
        <w:rPr>
          <w:rFonts w:hint="eastAsia"/>
        </w:rPr>
        <w:t>消費生活相談と情報提供の充実</w:t>
      </w:r>
    </w:p>
    <w:p w14:paraId="20C652C2" w14:textId="77777777" w:rsidR="005D3CE3" w:rsidRPr="00591EED" w:rsidRDefault="005D3CE3" w:rsidP="005D3CE3">
      <w:pPr>
        <w:numPr>
          <w:ilvl w:val="0"/>
          <w:numId w:val="1"/>
        </w:numPr>
        <w:tabs>
          <w:tab w:val="num" w:pos="624"/>
        </w:tabs>
        <w:spacing w:line="440" w:lineRule="exact"/>
        <w:ind w:leftChars="50" w:left="384" w:rightChars="50" w:right="120" w:hangingChars="110" w:hanging="264"/>
        <w:rPr>
          <w:rFonts w:hAnsi="ＭＳ 明朝"/>
          <w:color w:val="000000" w:themeColor="text1"/>
        </w:rPr>
      </w:pPr>
      <w:r w:rsidRPr="00591EED">
        <w:rPr>
          <w:rFonts w:hAnsi="ＭＳ 明朝" w:hint="eastAsia"/>
          <w:color w:val="000000" w:themeColor="text1"/>
        </w:rPr>
        <w:t>消費者センターは高齢者をはじめ区民の消費者トラブルについて、相談を受け、解決のお手伝いをします。</w:t>
      </w:r>
    </w:p>
    <w:p w14:paraId="736192F2" w14:textId="77777777" w:rsidR="005D3CE3" w:rsidRPr="008E39D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591EED">
        <w:rPr>
          <w:rFonts w:hAnsi="ＭＳ 明朝" w:hint="eastAsia"/>
          <w:color w:val="000000" w:themeColor="text1"/>
        </w:rPr>
        <w:t>高齢者を狙った悪質な詐欺的商法など、複雑・巧妙化した取引による消費者被害から救済するため、</w:t>
      </w:r>
      <w:r w:rsidRPr="008E39DD">
        <w:rPr>
          <w:rFonts w:hAnsi="ＭＳ 明朝" w:hint="eastAsia"/>
        </w:rPr>
        <w:t>熟年相談室などの関係機関と連携して、迅速かつ適切な解決を図ります。</w:t>
      </w:r>
    </w:p>
    <w:p w14:paraId="014F5025" w14:textId="77777777" w:rsidR="005D3CE3" w:rsidRPr="008E39D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8E39DD">
        <w:rPr>
          <w:rFonts w:hAnsi="ＭＳ 明朝" w:hint="eastAsia"/>
        </w:rPr>
        <w:t>消費者被害に遭わないための知識や、商品・サービスの選択及び使用・利用上の注意点など、主体的・合理的な消費生活を送る上で役立つ情報を、消費生活情報紙の発行、ホームページ、メールニュースによる発信、地域の団体・グループへの講師派遣などにより提供していきます。</w:t>
      </w:r>
    </w:p>
    <w:bookmarkEnd w:id="112"/>
    <w:p w14:paraId="5AC2433A" w14:textId="77777777" w:rsidR="005D3CE3" w:rsidRPr="008E39D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33FE8742"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999F337"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21486E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78884AC5"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1FA9554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E38C22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227E4C8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24BC85D"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0527D6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7A1247E"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C01D45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D3BA38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07DC3E4A" w14:textId="77777777" w:rsidTr="007C56B5">
        <w:trPr>
          <w:trHeight w:val="680"/>
        </w:trPr>
        <w:tc>
          <w:tcPr>
            <w:tcW w:w="2547" w:type="dxa"/>
            <w:tcBorders>
              <w:top w:val="single" w:sz="6" w:space="0" w:color="auto"/>
              <w:right w:val="single" w:sz="6" w:space="0" w:color="auto"/>
            </w:tcBorders>
            <w:vAlign w:val="center"/>
          </w:tcPr>
          <w:p w14:paraId="4697AE71" w14:textId="77777777" w:rsidR="005D3CE3" w:rsidRPr="008E39DD" w:rsidRDefault="005D3CE3" w:rsidP="007C56B5">
            <w:pPr>
              <w:pStyle w:val="afa"/>
              <w:jc w:val="left"/>
              <w:rPr>
                <w:color w:val="auto"/>
              </w:rPr>
            </w:pPr>
            <w:r w:rsidRPr="008E39DD">
              <w:rPr>
                <w:rFonts w:hint="eastAsia"/>
                <w:color w:val="auto"/>
              </w:rPr>
              <w:t>消費者相談件数</w:t>
            </w:r>
          </w:p>
        </w:tc>
        <w:tc>
          <w:tcPr>
            <w:tcW w:w="1244" w:type="dxa"/>
            <w:tcBorders>
              <w:top w:val="single" w:sz="6" w:space="0" w:color="auto"/>
              <w:left w:val="single" w:sz="6" w:space="0" w:color="auto"/>
            </w:tcBorders>
            <w:vAlign w:val="center"/>
          </w:tcPr>
          <w:p w14:paraId="440BF91F" w14:textId="77777777" w:rsidR="005D3CE3" w:rsidRPr="00536FDE" w:rsidRDefault="005D3CE3" w:rsidP="007C56B5">
            <w:pPr>
              <w:pStyle w:val="afa"/>
              <w:rPr>
                <w:color w:val="auto"/>
              </w:rPr>
            </w:pPr>
            <w:r w:rsidRPr="00536FDE">
              <w:rPr>
                <w:color w:val="auto"/>
              </w:rPr>
              <w:t>4,170</w:t>
            </w:r>
            <w:r w:rsidRPr="00536FDE">
              <w:rPr>
                <w:rFonts w:hint="eastAsia"/>
                <w:color w:val="auto"/>
              </w:rPr>
              <w:t>件</w:t>
            </w:r>
          </w:p>
        </w:tc>
        <w:tc>
          <w:tcPr>
            <w:tcW w:w="1245" w:type="dxa"/>
            <w:tcBorders>
              <w:top w:val="single" w:sz="6" w:space="0" w:color="auto"/>
              <w:right w:val="double" w:sz="4" w:space="0" w:color="auto"/>
            </w:tcBorders>
            <w:vAlign w:val="center"/>
          </w:tcPr>
          <w:p w14:paraId="1A60EC76" w14:textId="77777777" w:rsidR="005D3CE3" w:rsidRPr="00536FDE" w:rsidRDefault="005D3CE3" w:rsidP="007C56B5">
            <w:pPr>
              <w:pStyle w:val="afa"/>
              <w:rPr>
                <w:color w:val="auto"/>
              </w:rPr>
            </w:pPr>
            <w:r w:rsidRPr="00536FDE">
              <w:rPr>
                <w:rFonts w:hint="eastAsia"/>
                <w:color w:val="auto"/>
              </w:rPr>
              <w:t>4,100件</w:t>
            </w:r>
          </w:p>
        </w:tc>
        <w:tc>
          <w:tcPr>
            <w:tcW w:w="1244" w:type="dxa"/>
            <w:tcBorders>
              <w:top w:val="single" w:sz="6" w:space="0" w:color="auto"/>
              <w:left w:val="double" w:sz="4" w:space="0" w:color="auto"/>
            </w:tcBorders>
            <w:vAlign w:val="center"/>
          </w:tcPr>
          <w:p w14:paraId="135C2850" w14:textId="77777777" w:rsidR="005D3CE3" w:rsidRPr="00536FDE" w:rsidRDefault="005D3CE3" w:rsidP="007C56B5">
            <w:pPr>
              <w:pStyle w:val="afa"/>
              <w:rPr>
                <w:color w:val="auto"/>
              </w:rPr>
            </w:pPr>
            <w:r w:rsidRPr="00536FDE">
              <w:rPr>
                <w:rFonts w:hint="eastAsia"/>
                <w:color w:val="auto"/>
              </w:rPr>
              <w:t>4,200件</w:t>
            </w:r>
          </w:p>
        </w:tc>
        <w:tc>
          <w:tcPr>
            <w:tcW w:w="1245" w:type="dxa"/>
            <w:tcBorders>
              <w:top w:val="single" w:sz="6" w:space="0" w:color="auto"/>
            </w:tcBorders>
            <w:vAlign w:val="center"/>
          </w:tcPr>
          <w:p w14:paraId="51833671" w14:textId="77777777" w:rsidR="005D3CE3" w:rsidRPr="00536FDE" w:rsidRDefault="005D3CE3" w:rsidP="007C56B5">
            <w:pPr>
              <w:pStyle w:val="afa"/>
              <w:rPr>
                <w:color w:val="auto"/>
              </w:rPr>
            </w:pPr>
            <w:r w:rsidRPr="00536FDE">
              <w:rPr>
                <w:rFonts w:hint="eastAsia"/>
                <w:color w:val="auto"/>
              </w:rPr>
              <w:t>4,250件</w:t>
            </w:r>
          </w:p>
        </w:tc>
        <w:tc>
          <w:tcPr>
            <w:tcW w:w="1245" w:type="dxa"/>
            <w:tcBorders>
              <w:top w:val="single" w:sz="6" w:space="0" w:color="auto"/>
            </w:tcBorders>
            <w:vAlign w:val="center"/>
          </w:tcPr>
          <w:p w14:paraId="31CC5B6D" w14:textId="77777777" w:rsidR="005D3CE3" w:rsidRPr="00536FDE" w:rsidRDefault="005D3CE3" w:rsidP="007C56B5">
            <w:pPr>
              <w:pStyle w:val="afa"/>
              <w:rPr>
                <w:color w:val="auto"/>
              </w:rPr>
            </w:pPr>
            <w:r w:rsidRPr="00536FDE">
              <w:rPr>
                <w:rFonts w:hint="eastAsia"/>
                <w:color w:val="auto"/>
              </w:rPr>
              <w:t>4,300件</w:t>
            </w:r>
          </w:p>
        </w:tc>
      </w:tr>
      <w:tr w:rsidR="005D3CE3" w:rsidRPr="008E39DD" w14:paraId="4872BD44" w14:textId="77777777" w:rsidTr="007C56B5">
        <w:trPr>
          <w:trHeight w:val="680"/>
        </w:trPr>
        <w:tc>
          <w:tcPr>
            <w:tcW w:w="2547" w:type="dxa"/>
            <w:tcBorders>
              <w:right w:val="single" w:sz="6" w:space="0" w:color="auto"/>
            </w:tcBorders>
            <w:vAlign w:val="center"/>
          </w:tcPr>
          <w:p w14:paraId="274E609F" w14:textId="77777777" w:rsidR="005D3CE3" w:rsidRPr="00591EED" w:rsidRDefault="005D3CE3" w:rsidP="007C56B5">
            <w:pPr>
              <w:pStyle w:val="afa"/>
              <w:jc w:val="left"/>
              <w:rPr>
                <w:color w:val="000000" w:themeColor="text1"/>
              </w:rPr>
            </w:pPr>
            <w:r w:rsidRPr="00591EED">
              <w:rPr>
                <w:rFonts w:hint="eastAsia"/>
                <w:color w:val="000000" w:themeColor="text1"/>
              </w:rPr>
              <w:t>高齢者被害未然防止のための団体への講師派遣</w:t>
            </w:r>
          </w:p>
          <w:p w14:paraId="04DD6F09" w14:textId="77777777" w:rsidR="005D3CE3" w:rsidRPr="008E39DD" w:rsidRDefault="005D3CE3" w:rsidP="007C56B5">
            <w:pPr>
              <w:pStyle w:val="afa"/>
              <w:jc w:val="left"/>
              <w:rPr>
                <w:color w:val="auto"/>
              </w:rPr>
            </w:pPr>
            <w:r w:rsidRPr="00591EED">
              <w:rPr>
                <w:rFonts w:hint="eastAsia"/>
                <w:color w:val="000000" w:themeColor="text1"/>
              </w:rPr>
              <w:t>回数</w:t>
            </w:r>
          </w:p>
        </w:tc>
        <w:tc>
          <w:tcPr>
            <w:tcW w:w="1244" w:type="dxa"/>
            <w:tcBorders>
              <w:left w:val="single" w:sz="6" w:space="0" w:color="auto"/>
            </w:tcBorders>
            <w:vAlign w:val="center"/>
          </w:tcPr>
          <w:p w14:paraId="3DF95362" w14:textId="77777777" w:rsidR="005D3CE3" w:rsidRPr="00536FDE" w:rsidRDefault="005D3CE3" w:rsidP="007C56B5">
            <w:pPr>
              <w:pStyle w:val="afa"/>
              <w:rPr>
                <w:color w:val="auto"/>
              </w:rPr>
            </w:pPr>
            <w:r w:rsidRPr="00536FDE">
              <w:rPr>
                <w:rFonts w:hint="eastAsia"/>
                <w:color w:val="auto"/>
              </w:rPr>
              <w:t>16回</w:t>
            </w:r>
          </w:p>
        </w:tc>
        <w:tc>
          <w:tcPr>
            <w:tcW w:w="1245" w:type="dxa"/>
            <w:tcBorders>
              <w:right w:val="double" w:sz="4" w:space="0" w:color="auto"/>
            </w:tcBorders>
            <w:vAlign w:val="center"/>
          </w:tcPr>
          <w:p w14:paraId="2100A966" w14:textId="77777777" w:rsidR="005D3CE3" w:rsidRPr="00536FDE" w:rsidRDefault="005D3CE3" w:rsidP="007C56B5">
            <w:pPr>
              <w:pStyle w:val="afa"/>
              <w:rPr>
                <w:color w:val="auto"/>
              </w:rPr>
            </w:pPr>
            <w:r w:rsidRPr="00536FDE">
              <w:rPr>
                <w:rFonts w:hint="eastAsia"/>
                <w:color w:val="auto"/>
              </w:rPr>
              <w:t>20回</w:t>
            </w:r>
          </w:p>
        </w:tc>
        <w:tc>
          <w:tcPr>
            <w:tcW w:w="1244" w:type="dxa"/>
            <w:tcBorders>
              <w:left w:val="double" w:sz="4" w:space="0" w:color="auto"/>
            </w:tcBorders>
            <w:vAlign w:val="center"/>
          </w:tcPr>
          <w:p w14:paraId="316F7CE1" w14:textId="77777777" w:rsidR="005D3CE3" w:rsidRPr="00536FDE" w:rsidRDefault="005D3CE3" w:rsidP="007C56B5">
            <w:pPr>
              <w:pStyle w:val="afa"/>
              <w:rPr>
                <w:color w:val="auto"/>
              </w:rPr>
            </w:pPr>
            <w:r w:rsidRPr="00536FDE">
              <w:rPr>
                <w:rFonts w:hint="eastAsia"/>
                <w:color w:val="auto"/>
              </w:rPr>
              <w:t>30回</w:t>
            </w:r>
          </w:p>
        </w:tc>
        <w:tc>
          <w:tcPr>
            <w:tcW w:w="1245" w:type="dxa"/>
            <w:vAlign w:val="center"/>
          </w:tcPr>
          <w:p w14:paraId="1D16A0E0" w14:textId="77777777" w:rsidR="005D3CE3" w:rsidRPr="00536FDE" w:rsidRDefault="005D3CE3" w:rsidP="007C56B5">
            <w:pPr>
              <w:pStyle w:val="afa"/>
              <w:rPr>
                <w:color w:val="auto"/>
              </w:rPr>
            </w:pPr>
            <w:r w:rsidRPr="00536FDE">
              <w:rPr>
                <w:rFonts w:hint="eastAsia"/>
                <w:color w:val="auto"/>
              </w:rPr>
              <w:t>30回</w:t>
            </w:r>
          </w:p>
        </w:tc>
        <w:tc>
          <w:tcPr>
            <w:tcW w:w="1245" w:type="dxa"/>
            <w:vAlign w:val="center"/>
          </w:tcPr>
          <w:p w14:paraId="082682C0" w14:textId="77777777" w:rsidR="005D3CE3" w:rsidRPr="00536FDE" w:rsidRDefault="005D3CE3" w:rsidP="007C56B5">
            <w:pPr>
              <w:pStyle w:val="afa"/>
              <w:rPr>
                <w:color w:val="auto"/>
              </w:rPr>
            </w:pPr>
            <w:r w:rsidRPr="00536FDE">
              <w:rPr>
                <w:rFonts w:hint="eastAsia"/>
                <w:color w:val="auto"/>
              </w:rPr>
              <w:t>30回</w:t>
            </w:r>
          </w:p>
        </w:tc>
      </w:tr>
      <w:tr w:rsidR="005D3CE3" w:rsidRPr="008E39DD" w14:paraId="2A37CF16" w14:textId="77777777" w:rsidTr="007C56B5">
        <w:trPr>
          <w:trHeight w:val="680"/>
        </w:trPr>
        <w:tc>
          <w:tcPr>
            <w:tcW w:w="2547" w:type="dxa"/>
            <w:tcBorders>
              <w:bottom w:val="single" w:sz="6" w:space="0" w:color="auto"/>
              <w:right w:val="single" w:sz="6" w:space="0" w:color="auto"/>
            </w:tcBorders>
            <w:vAlign w:val="center"/>
          </w:tcPr>
          <w:p w14:paraId="74D3B869" w14:textId="77777777" w:rsidR="005D3CE3" w:rsidRPr="008E39DD" w:rsidRDefault="005D3CE3" w:rsidP="007C56B5">
            <w:pPr>
              <w:pStyle w:val="afa"/>
              <w:jc w:val="left"/>
              <w:rPr>
                <w:color w:val="auto"/>
              </w:rPr>
            </w:pPr>
            <w:r w:rsidRPr="008E39DD">
              <w:rPr>
                <w:rFonts w:hint="eastAsia"/>
                <w:color w:val="auto"/>
              </w:rPr>
              <w:t>リズム運動会場での啓発</w:t>
            </w:r>
          </w:p>
          <w:p w14:paraId="795684C2" w14:textId="77777777" w:rsidR="005D3CE3" w:rsidRPr="008E39DD" w:rsidRDefault="005D3CE3" w:rsidP="007C56B5">
            <w:pPr>
              <w:pStyle w:val="afa"/>
              <w:jc w:val="left"/>
              <w:rPr>
                <w:color w:val="auto"/>
              </w:rPr>
            </w:pPr>
            <w:r w:rsidRPr="008E39DD">
              <w:rPr>
                <w:rFonts w:hint="eastAsia"/>
                <w:color w:val="auto"/>
              </w:rPr>
              <w:t>実施回数</w:t>
            </w:r>
          </w:p>
        </w:tc>
        <w:tc>
          <w:tcPr>
            <w:tcW w:w="1244" w:type="dxa"/>
            <w:tcBorders>
              <w:left w:val="single" w:sz="6" w:space="0" w:color="auto"/>
            </w:tcBorders>
            <w:vAlign w:val="center"/>
          </w:tcPr>
          <w:p w14:paraId="073006FB" w14:textId="77777777" w:rsidR="005D3CE3" w:rsidRPr="00536FDE" w:rsidRDefault="005D3CE3" w:rsidP="007C56B5">
            <w:pPr>
              <w:pStyle w:val="afa"/>
              <w:rPr>
                <w:color w:val="auto"/>
              </w:rPr>
            </w:pPr>
            <w:r w:rsidRPr="00536FDE">
              <w:rPr>
                <w:rFonts w:hint="eastAsia"/>
                <w:color w:val="auto"/>
              </w:rPr>
              <w:t>44回</w:t>
            </w:r>
          </w:p>
        </w:tc>
        <w:tc>
          <w:tcPr>
            <w:tcW w:w="1245" w:type="dxa"/>
            <w:tcBorders>
              <w:right w:val="double" w:sz="4" w:space="0" w:color="auto"/>
            </w:tcBorders>
            <w:vAlign w:val="center"/>
          </w:tcPr>
          <w:p w14:paraId="58889270" w14:textId="77777777" w:rsidR="005D3CE3" w:rsidRPr="00536FDE" w:rsidRDefault="005D3CE3" w:rsidP="007C56B5">
            <w:pPr>
              <w:pStyle w:val="afa"/>
              <w:rPr>
                <w:color w:val="auto"/>
              </w:rPr>
            </w:pPr>
            <w:r w:rsidRPr="00536FDE">
              <w:rPr>
                <w:rFonts w:hint="eastAsia"/>
                <w:color w:val="auto"/>
              </w:rPr>
              <w:t>40回</w:t>
            </w:r>
          </w:p>
        </w:tc>
        <w:tc>
          <w:tcPr>
            <w:tcW w:w="1244" w:type="dxa"/>
            <w:tcBorders>
              <w:left w:val="double" w:sz="4" w:space="0" w:color="auto"/>
              <w:bottom w:val="single" w:sz="6" w:space="0" w:color="auto"/>
            </w:tcBorders>
            <w:vAlign w:val="center"/>
          </w:tcPr>
          <w:p w14:paraId="0A66C8EE" w14:textId="77777777" w:rsidR="005D3CE3" w:rsidRPr="00536FDE" w:rsidRDefault="005D3CE3" w:rsidP="007C56B5">
            <w:pPr>
              <w:pStyle w:val="afa"/>
              <w:rPr>
                <w:color w:val="auto"/>
              </w:rPr>
            </w:pPr>
            <w:r w:rsidRPr="00536FDE">
              <w:rPr>
                <w:rFonts w:hint="eastAsia"/>
                <w:color w:val="auto"/>
              </w:rPr>
              <w:t>45回</w:t>
            </w:r>
          </w:p>
        </w:tc>
        <w:tc>
          <w:tcPr>
            <w:tcW w:w="1245" w:type="dxa"/>
            <w:vAlign w:val="center"/>
          </w:tcPr>
          <w:p w14:paraId="2436F7B4" w14:textId="77777777" w:rsidR="005D3CE3" w:rsidRPr="00536FDE" w:rsidRDefault="005D3CE3" w:rsidP="007C56B5">
            <w:pPr>
              <w:pStyle w:val="afa"/>
              <w:rPr>
                <w:color w:val="auto"/>
              </w:rPr>
            </w:pPr>
            <w:r w:rsidRPr="00536FDE">
              <w:rPr>
                <w:rFonts w:hint="eastAsia"/>
                <w:color w:val="auto"/>
              </w:rPr>
              <w:t>45回</w:t>
            </w:r>
          </w:p>
        </w:tc>
        <w:tc>
          <w:tcPr>
            <w:tcW w:w="1245" w:type="dxa"/>
            <w:vAlign w:val="center"/>
          </w:tcPr>
          <w:p w14:paraId="6BC9726E" w14:textId="77777777" w:rsidR="005D3CE3" w:rsidRPr="00536FDE" w:rsidRDefault="005D3CE3" w:rsidP="007C56B5">
            <w:pPr>
              <w:pStyle w:val="afa"/>
              <w:rPr>
                <w:color w:val="auto"/>
              </w:rPr>
            </w:pPr>
            <w:r w:rsidRPr="00536FDE">
              <w:rPr>
                <w:rFonts w:hint="eastAsia"/>
                <w:color w:val="auto"/>
              </w:rPr>
              <w:t>45回</w:t>
            </w:r>
          </w:p>
        </w:tc>
      </w:tr>
    </w:tbl>
    <w:p w14:paraId="1F46BF66" w14:textId="77777777" w:rsidR="005D3CE3" w:rsidRPr="00EB1DC2" w:rsidRDefault="005D3CE3" w:rsidP="005D3CE3">
      <w:pPr>
        <w:pStyle w:val="af1"/>
        <w:ind w:leftChars="0" w:left="0" w:right="120" w:firstLineChars="0" w:firstLine="0"/>
        <w:rPr>
          <w:color w:val="404040" w:themeColor="text1" w:themeTint="BF"/>
        </w:rPr>
      </w:pPr>
      <w:bookmarkStart w:id="113" w:name="_Toc121825260"/>
    </w:p>
    <w:p w14:paraId="782975DB" w14:textId="77777777" w:rsidR="005D3CE3" w:rsidRPr="00EB1DC2"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r w:rsidRPr="00EB1DC2">
        <w:rPr>
          <w:color w:val="404040" w:themeColor="text1" w:themeTint="BF"/>
        </w:rPr>
        <w:br w:type="page"/>
      </w:r>
    </w:p>
    <w:p w14:paraId="699B4F89" w14:textId="77777777" w:rsidR="005D3CE3" w:rsidRPr="00EB1DC2" w:rsidRDefault="005D3CE3" w:rsidP="005D3CE3">
      <w:pPr>
        <w:pStyle w:val="affff6"/>
        <w:spacing w:after="72"/>
        <w:ind w:left="120" w:right="-120"/>
      </w:pPr>
      <w:r w:rsidRPr="00536FDE">
        <w:rPr>
          <w:rFonts w:hint="eastAsia"/>
        </w:rPr>
        <w:t>⑪</w:t>
      </w:r>
      <w:r w:rsidRPr="00EB1DC2">
        <w:rPr>
          <w:rFonts w:hint="eastAsia"/>
        </w:rPr>
        <w:t>戸別訪問収集の実施</w:t>
      </w:r>
    </w:p>
    <w:p w14:paraId="06473A14" w14:textId="77777777" w:rsidR="005D3CE3" w:rsidRPr="008E39DD" w:rsidRDefault="005D3CE3" w:rsidP="005D3CE3">
      <w:pPr>
        <w:pStyle w:val="a2"/>
        <w:tabs>
          <w:tab w:val="num" w:pos="624"/>
          <w:tab w:val="num" w:pos="9414"/>
        </w:tabs>
        <w:ind w:leftChars="50" w:left="384" w:right="120" w:hangingChars="110" w:hanging="264"/>
      </w:pPr>
      <w:r w:rsidRPr="008E39DD">
        <w:rPr>
          <w:rFonts w:hint="eastAsia"/>
        </w:rPr>
        <w:t>65歳以上のひとり暮らし世帯、世帯全員が65歳以上の世帯、障害者のみの世帯で、ごみ・資源を集積所まで運ぶことが困難な方に対して、一定の条件のもと戸別にごみ・資源の収集を行い、負担の軽減をします。</w:t>
      </w:r>
    </w:p>
    <w:p w14:paraId="758BB5AE" w14:textId="77777777" w:rsidR="005D3CE3" w:rsidRPr="00EB176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8E39DD" w14:paraId="29A718F0"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0BC5B8B1" w14:textId="77777777" w:rsidR="005D3CE3" w:rsidRPr="00AF03CB"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B4B281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D4E6A6D"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455B0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766268E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85F972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635706E"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0B27029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729AC0B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5DFAA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09E080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3BC947DD" w14:textId="77777777" w:rsidTr="007C56B5">
        <w:trPr>
          <w:trHeight w:val="680"/>
        </w:trPr>
        <w:tc>
          <w:tcPr>
            <w:tcW w:w="2547" w:type="dxa"/>
            <w:tcBorders>
              <w:top w:val="single" w:sz="6" w:space="0" w:color="auto"/>
              <w:right w:val="single" w:sz="6" w:space="0" w:color="auto"/>
            </w:tcBorders>
            <w:vAlign w:val="center"/>
          </w:tcPr>
          <w:p w14:paraId="0A747699" w14:textId="77777777" w:rsidR="005D3CE3" w:rsidRPr="008E39DD" w:rsidRDefault="005D3CE3" w:rsidP="007C56B5">
            <w:pPr>
              <w:pStyle w:val="afa"/>
              <w:jc w:val="left"/>
              <w:rPr>
                <w:color w:val="auto"/>
              </w:rPr>
            </w:pPr>
            <w:r w:rsidRPr="008E39DD">
              <w:rPr>
                <w:rFonts w:hint="eastAsia"/>
                <w:color w:val="auto"/>
              </w:rPr>
              <w:t>実施世帯数</w:t>
            </w:r>
          </w:p>
        </w:tc>
        <w:tc>
          <w:tcPr>
            <w:tcW w:w="1244" w:type="dxa"/>
            <w:tcBorders>
              <w:top w:val="single" w:sz="6" w:space="0" w:color="auto"/>
              <w:left w:val="single" w:sz="6" w:space="0" w:color="auto"/>
              <w:bottom w:val="single" w:sz="6" w:space="0" w:color="auto"/>
              <w:right w:val="single" w:sz="2" w:space="0" w:color="auto"/>
            </w:tcBorders>
            <w:vAlign w:val="center"/>
          </w:tcPr>
          <w:p w14:paraId="30F68308" w14:textId="77777777" w:rsidR="005D3CE3" w:rsidRPr="00536FDE" w:rsidRDefault="005D3CE3" w:rsidP="007C56B5">
            <w:pPr>
              <w:pStyle w:val="afa"/>
              <w:rPr>
                <w:color w:val="auto"/>
              </w:rPr>
            </w:pPr>
            <w:r w:rsidRPr="00536FDE">
              <w:rPr>
                <w:rFonts w:hint="eastAsia"/>
                <w:color w:val="auto"/>
              </w:rPr>
              <w:t>1,354世帯</w:t>
            </w:r>
          </w:p>
        </w:tc>
        <w:tc>
          <w:tcPr>
            <w:tcW w:w="1245" w:type="dxa"/>
            <w:tcBorders>
              <w:top w:val="single" w:sz="6" w:space="0" w:color="auto"/>
              <w:left w:val="single" w:sz="2" w:space="0" w:color="auto"/>
              <w:bottom w:val="single" w:sz="6" w:space="0" w:color="auto"/>
              <w:right w:val="double" w:sz="4" w:space="0" w:color="auto"/>
            </w:tcBorders>
            <w:vAlign w:val="center"/>
          </w:tcPr>
          <w:p w14:paraId="7C0D8D43" w14:textId="77777777" w:rsidR="005D3CE3" w:rsidRPr="00536FDE" w:rsidRDefault="005D3CE3" w:rsidP="007C56B5">
            <w:pPr>
              <w:pStyle w:val="afa"/>
              <w:rPr>
                <w:color w:val="auto"/>
              </w:rPr>
            </w:pPr>
            <w:r w:rsidRPr="00536FDE">
              <w:rPr>
                <w:rFonts w:hint="eastAsia"/>
                <w:color w:val="auto"/>
              </w:rPr>
              <w:t>1,346世帯</w:t>
            </w:r>
          </w:p>
        </w:tc>
        <w:tc>
          <w:tcPr>
            <w:tcW w:w="1245" w:type="dxa"/>
            <w:tcBorders>
              <w:top w:val="single" w:sz="6" w:space="0" w:color="auto"/>
              <w:left w:val="double" w:sz="4" w:space="0" w:color="auto"/>
              <w:bottom w:val="single" w:sz="6" w:space="0" w:color="auto"/>
              <w:right w:val="single" w:sz="2" w:space="0" w:color="auto"/>
            </w:tcBorders>
            <w:vAlign w:val="center"/>
          </w:tcPr>
          <w:p w14:paraId="2EF14EDC" w14:textId="77777777" w:rsidR="005D3CE3" w:rsidRPr="00536FDE" w:rsidRDefault="005D3CE3" w:rsidP="007C56B5">
            <w:pPr>
              <w:pStyle w:val="afa"/>
              <w:rPr>
                <w:color w:val="auto"/>
              </w:rPr>
            </w:pPr>
            <w:r w:rsidRPr="00536FDE">
              <w:rPr>
                <w:rFonts w:hint="eastAsia"/>
                <w:color w:val="auto"/>
              </w:rPr>
              <w:t>1,341世帯</w:t>
            </w:r>
          </w:p>
        </w:tc>
        <w:tc>
          <w:tcPr>
            <w:tcW w:w="1244" w:type="dxa"/>
            <w:tcBorders>
              <w:top w:val="single" w:sz="6" w:space="0" w:color="auto"/>
              <w:left w:val="single" w:sz="2" w:space="0" w:color="auto"/>
              <w:bottom w:val="single" w:sz="6" w:space="0" w:color="auto"/>
              <w:right w:val="single" w:sz="2" w:space="0" w:color="auto"/>
            </w:tcBorders>
            <w:vAlign w:val="center"/>
          </w:tcPr>
          <w:p w14:paraId="7A6B09C9" w14:textId="77777777" w:rsidR="005D3CE3" w:rsidRPr="00536FDE" w:rsidRDefault="005D3CE3" w:rsidP="007C56B5">
            <w:pPr>
              <w:pStyle w:val="afa"/>
              <w:rPr>
                <w:color w:val="auto"/>
              </w:rPr>
            </w:pPr>
            <w:r w:rsidRPr="00536FDE">
              <w:rPr>
                <w:rFonts w:hint="eastAsia"/>
                <w:color w:val="auto"/>
              </w:rPr>
              <w:t>1,355世帯</w:t>
            </w:r>
          </w:p>
        </w:tc>
        <w:tc>
          <w:tcPr>
            <w:tcW w:w="1245" w:type="dxa"/>
            <w:tcBorders>
              <w:top w:val="single" w:sz="6" w:space="0" w:color="auto"/>
              <w:left w:val="single" w:sz="2" w:space="0" w:color="auto"/>
              <w:bottom w:val="single" w:sz="6" w:space="0" w:color="auto"/>
              <w:right w:val="single" w:sz="6" w:space="0" w:color="auto"/>
            </w:tcBorders>
            <w:vAlign w:val="center"/>
          </w:tcPr>
          <w:p w14:paraId="7763693D" w14:textId="77777777" w:rsidR="005D3CE3" w:rsidRPr="00536FDE" w:rsidRDefault="005D3CE3" w:rsidP="007C56B5">
            <w:pPr>
              <w:pStyle w:val="afa"/>
              <w:rPr>
                <w:color w:val="auto"/>
              </w:rPr>
            </w:pPr>
            <w:r w:rsidRPr="00536FDE">
              <w:rPr>
                <w:rFonts w:hint="eastAsia"/>
                <w:color w:val="auto"/>
              </w:rPr>
              <w:t>1,369世帯</w:t>
            </w:r>
          </w:p>
        </w:tc>
      </w:tr>
    </w:tbl>
    <w:p w14:paraId="33D6C91F" w14:textId="61DA4BD4" w:rsidR="005D3CE3" w:rsidRDefault="005D3CE3" w:rsidP="005D3CE3">
      <w:pPr>
        <w:jc w:val="left"/>
        <w:rPr>
          <w:sz w:val="18"/>
          <w:szCs w:val="18"/>
        </w:rPr>
      </w:pPr>
    </w:p>
    <w:p w14:paraId="0E9BE700" w14:textId="77777777" w:rsidR="00591EED" w:rsidRPr="00DF5549" w:rsidRDefault="00591EED" w:rsidP="005D3CE3">
      <w:pPr>
        <w:jc w:val="left"/>
        <w:rPr>
          <w:sz w:val="18"/>
          <w:szCs w:val="18"/>
        </w:rPr>
      </w:pPr>
    </w:p>
    <w:p w14:paraId="51EE69F3" w14:textId="77777777" w:rsidR="005D3CE3" w:rsidRPr="00EB1DC2" w:rsidRDefault="005D3CE3" w:rsidP="005D3CE3">
      <w:pPr>
        <w:pStyle w:val="affff6"/>
        <w:spacing w:after="72"/>
        <w:ind w:left="120" w:right="-120"/>
      </w:pPr>
      <w:r w:rsidRPr="00536FDE">
        <w:rPr>
          <w:rFonts w:hint="eastAsia"/>
        </w:rPr>
        <w:t>⑫</w:t>
      </w:r>
      <w:r w:rsidRPr="00EB1DC2">
        <w:rPr>
          <w:rFonts w:hint="eastAsia"/>
        </w:rPr>
        <w:t>生活福祉資金の貸付（社会福祉協議会）</w:t>
      </w:r>
    </w:p>
    <w:p w14:paraId="42637841" w14:textId="77777777" w:rsidR="005D3CE3" w:rsidRPr="008E39DD" w:rsidRDefault="005D3CE3" w:rsidP="005D3CE3">
      <w:pPr>
        <w:numPr>
          <w:ilvl w:val="0"/>
          <w:numId w:val="1"/>
        </w:numPr>
        <w:tabs>
          <w:tab w:val="num" w:pos="624"/>
        </w:tabs>
        <w:spacing w:line="440" w:lineRule="exact"/>
        <w:ind w:leftChars="50" w:left="384" w:rightChars="50" w:right="120" w:hangingChars="110" w:hanging="264"/>
        <w:rPr>
          <w:rFonts w:hAnsi="ＭＳ 明朝"/>
        </w:rPr>
      </w:pPr>
      <w:r>
        <w:rPr>
          <w:rFonts w:hAnsi="ＭＳ 明朝" w:hint="eastAsia"/>
        </w:rPr>
        <w:t>低所得世帯、障害者や介</w:t>
      </w:r>
      <w:r w:rsidRPr="00591EED">
        <w:rPr>
          <w:rFonts w:hAnsi="ＭＳ 明朝" w:hint="eastAsia"/>
          <w:color w:val="000000" w:themeColor="text1"/>
        </w:rPr>
        <w:t>護を要する高齢者のいる世帯</w:t>
      </w:r>
      <w:r w:rsidRPr="008E39DD">
        <w:rPr>
          <w:rFonts w:hAnsi="ＭＳ 明朝" w:hint="eastAsia"/>
        </w:rPr>
        <w:t>に対し、資金の貸付と必要な相談支援を行うことにより、世帯の生活の安定と経済的自立を図ることを目的とする社会福祉制度です。利用目的別に貸付の条件・基準が定められています。</w:t>
      </w:r>
    </w:p>
    <w:p w14:paraId="7D091B71" w14:textId="77777777" w:rsidR="005D3CE3" w:rsidRPr="00EB176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4"/>
        <w:gridCol w:w="1245"/>
        <w:gridCol w:w="1245"/>
      </w:tblGrid>
      <w:tr w:rsidR="005D3CE3" w:rsidRPr="008E39DD" w14:paraId="1B596C5A"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16EC957"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22F023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075029A"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3F182E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3385B5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4" w:type="dxa"/>
            <w:tcBorders>
              <w:top w:val="single" w:sz="6" w:space="0" w:color="auto"/>
              <w:left w:val="double" w:sz="4" w:space="0" w:color="auto"/>
              <w:bottom w:val="single" w:sz="6" w:space="0" w:color="auto"/>
            </w:tcBorders>
            <w:shd w:val="clear" w:color="auto" w:fill="E4E4E4"/>
            <w:vAlign w:val="center"/>
          </w:tcPr>
          <w:p w14:paraId="74142CA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5012682"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582F132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0FFB044"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C19F16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A4EC7F2"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0C09C08D" w14:textId="77777777" w:rsidTr="007C56B5">
        <w:trPr>
          <w:trHeight w:val="680"/>
        </w:trPr>
        <w:tc>
          <w:tcPr>
            <w:tcW w:w="2547" w:type="dxa"/>
            <w:tcBorders>
              <w:top w:val="single" w:sz="6" w:space="0" w:color="auto"/>
              <w:right w:val="single" w:sz="6" w:space="0" w:color="auto"/>
            </w:tcBorders>
            <w:vAlign w:val="center"/>
          </w:tcPr>
          <w:p w14:paraId="509E7F94" w14:textId="77777777" w:rsidR="005D3CE3" w:rsidRPr="008E39DD" w:rsidRDefault="005D3CE3" w:rsidP="007C56B5">
            <w:pPr>
              <w:pStyle w:val="afa"/>
              <w:jc w:val="left"/>
              <w:rPr>
                <w:color w:val="auto"/>
              </w:rPr>
            </w:pPr>
            <w:r w:rsidRPr="008E39DD">
              <w:rPr>
                <w:rFonts w:hint="eastAsia"/>
                <w:color w:val="auto"/>
              </w:rPr>
              <w:t>貸付件数</w:t>
            </w:r>
          </w:p>
        </w:tc>
        <w:tc>
          <w:tcPr>
            <w:tcW w:w="1244" w:type="dxa"/>
            <w:tcBorders>
              <w:top w:val="single" w:sz="6" w:space="0" w:color="auto"/>
              <w:left w:val="single" w:sz="6" w:space="0" w:color="auto"/>
            </w:tcBorders>
            <w:vAlign w:val="center"/>
          </w:tcPr>
          <w:p w14:paraId="6B912429" w14:textId="77777777" w:rsidR="005D3CE3" w:rsidRPr="00536FDE" w:rsidRDefault="005D3CE3" w:rsidP="007C56B5">
            <w:pPr>
              <w:pStyle w:val="afa"/>
              <w:rPr>
                <w:color w:val="auto"/>
              </w:rPr>
            </w:pPr>
            <w:r w:rsidRPr="00536FDE">
              <w:rPr>
                <w:rFonts w:hint="eastAsia"/>
                <w:color w:val="auto"/>
              </w:rPr>
              <w:t>122件</w:t>
            </w:r>
          </w:p>
        </w:tc>
        <w:tc>
          <w:tcPr>
            <w:tcW w:w="1245" w:type="dxa"/>
            <w:tcBorders>
              <w:top w:val="single" w:sz="6" w:space="0" w:color="auto"/>
              <w:right w:val="double" w:sz="4" w:space="0" w:color="auto"/>
            </w:tcBorders>
            <w:vAlign w:val="center"/>
          </w:tcPr>
          <w:p w14:paraId="3A25191A" w14:textId="50D08AD3" w:rsidR="005D3CE3" w:rsidRPr="00683683" w:rsidRDefault="00A17B4A" w:rsidP="007C56B5">
            <w:pPr>
              <w:pStyle w:val="afa"/>
              <w:rPr>
                <w:color w:val="auto"/>
              </w:rPr>
            </w:pPr>
            <w:r w:rsidRPr="00683683">
              <w:rPr>
                <w:rFonts w:hint="eastAsia"/>
                <w:color w:val="auto"/>
              </w:rPr>
              <w:t>70</w:t>
            </w:r>
            <w:r w:rsidR="005D3CE3" w:rsidRPr="00683683">
              <w:rPr>
                <w:rFonts w:hint="eastAsia"/>
                <w:color w:val="auto"/>
              </w:rPr>
              <w:t>件</w:t>
            </w:r>
          </w:p>
        </w:tc>
        <w:tc>
          <w:tcPr>
            <w:tcW w:w="1244" w:type="dxa"/>
            <w:tcBorders>
              <w:top w:val="single" w:sz="6" w:space="0" w:color="auto"/>
              <w:left w:val="double" w:sz="4" w:space="0" w:color="auto"/>
              <w:bottom w:val="single" w:sz="6" w:space="0" w:color="auto"/>
            </w:tcBorders>
            <w:vAlign w:val="center"/>
          </w:tcPr>
          <w:p w14:paraId="3C40DCFA" w14:textId="7708EB15" w:rsidR="005D3CE3" w:rsidRPr="00683683" w:rsidRDefault="00A17B4A" w:rsidP="007C56B5">
            <w:pPr>
              <w:pStyle w:val="afa"/>
              <w:rPr>
                <w:color w:val="auto"/>
              </w:rPr>
            </w:pPr>
            <w:r w:rsidRPr="00683683">
              <w:rPr>
                <w:rFonts w:hint="eastAsia"/>
                <w:color w:val="auto"/>
              </w:rPr>
              <w:t>70</w:t>
            </w:r>
            <w:r w:rsidR="005D3CE3" w:rsidRPr="00683683">
              <w:rPr>
                <w:rFonts w:hint="eastAsia"/>
                <w:color w:val="auto"/>
              </w:rPr>
              <w:t>件</w:t>
            </w:r>
          </w:p>
        </w:tc>
        <w:tc>
          <w:tcPr>
            <w:tcW w:w="1245" w:type="dxa"/>
            <w:tcBorders>
              <w:top w:val="single" w:sz="6" w:space="0" w:color="auto"/>
            </w:tcBorders>
            <w:vAlign w:val="center"/>
          </w:tcPr>
          <w:p w14:paraId="1F6A3731" w14:textId="46131F20" w:rsidR="005D3CE3" w:rsidRPr="00683683" w:rsidRDefault="00A17B4A" w:rsidP="007C56B5">
            <w:pPr>
              <w:pStyle w:val="afa"/>
              <w:rPr>
                <w:color w:val="auto"/>
              </w:rPr>
            </w:pPr>
            <w:r w:rsidRPr="00683683">
              <w:rPr>
                <w:rFonts w:hint="eastAsia"/>
                <w:color w:val="auto"/>
              </w:rPr>
              <w:t>70</w:t>
            </w:r>
            <w:r w:rsidR="005D3CE3" w:rsidRPr="00683683">
              <w:rPr>
                <w:rFonts w:hint="eastAsia"/>
                <w:color w:val="auto"/>
              </w:rPr>
              <w:t>件</w:t>
            </w:r>
          </w:p>
        </w:tc>
        <w:tc>
          <w:tcPr>
            <w:tcW w:w="1245" w:type="dxa"/>
            <w:tcBorders>
              <w:top w:val="single" w:sz="6" w:space="0" w:color="auto"/>
            </w:tcBorders>
            <w:vAlign w:val="center"/>
          </w:tcPr>
          <w:p w14:paraId="48D41A82" w14:textId="70C636A4" w:rsidR="005D3CE3" w:rsidRPr="00683683" w:rsidRDefault="00A17B4A" w:rsidP="007C56B5">
            <w:pPr>
              <w:pStyle w:val="afa"/>
              <w:rPr>
                <w:color w:val="auto"/>
              </w:rPr>
            </w:pPr>
            <w:r w:rsidRPr="00683683">
              <w:rPr>
                <w:rFonts w:hint="eastAsia"/>
                <w:color w:val="auto"/>
              </w:rPr>
              <w:t>70</w:t>
            </w:r>
            <w:r w:rsidR="005D3CE3" w:rsidRPr="00683683">
              <w:rPr>
                <w:rFonts w:hint="eastAsia"/>
                <w:color w:val="auto"/>
              </w:rPr>
              <w:t>件</w:t>
            </w:r>
          </w:p>
        </w:tc>
      </w:tr>
    </w:tbl>
    <w:p w14:paraId="6D2C9419" w14:textId="77777777" w:rsidR="005D3CE3" w:rsidRPr="00591EED" w:rsidRDefault="005D3CE3" w:rsidP="00591EED">
      <w:pPr>
        <w:jc w:val="left"/>
        <w:rPr>
          <w:sz w:val="18"/>
          <w:szCs w:val="18"/>
        </w:rPr>
      </w:pPr>
    </w:p>
    <w:p w14:paraId="623A69BB" w14:textId="77777777" w:rsidR="005D3CE3" w:rsidRPr="00591EED" w:rsidRDefault="005D3CE3" w:rsidP="00591EED">
      <w:pPr>
        <w:jc w:val="left"/>
        <w:rPr>
          <w:sz w:val="18"/>
          <w:szCs w:val="18"/>
        </w:rPr>
      </w:pPr>
    </w:p>
    <w:p w14:paraId="75F72570" w14:textId="77777777" w:rsidR="005D3CE3" w:rsidRPr="00EB1DC2" w:rsidRDefault="005D3CE3" w:rsidP="005D3CE3">
      <w:pPr>
        <w:pStyle w:val="affff6"/>
        <w:spacing w:after="72"/>
        <w:ind w:left="120" w:right="-120"/>
      </w:pPr>
      <w:r w:rsidRPr="00536FDE">
        <w:rPr>
          <w:rFonts w:hint="eastAsia"/>
        </w:rPr>
        <w:t>⑬</w:t>
      </w:r>
      <w:r w:rsidRPr="00EB1DC2">
        <w:rPr>
          <w:rFonts w:hint="eastAsia"/>
        </w:rPr>
        <w:t>不動産担保型生活資金の貸付（社会福祉協議会）</w:t>
      </w:r>
    </w:p>
    <w:p w14:paraId="25643938" w14:textId="77777777" w:rsidR="005D3CE3" w:rsidRPr="008E39DD"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8E39DD">
        <w:rPr>
          <w:rFonts w:hAnsi="ＭＳ 明朝" w:hint="eastAsia"/>
        </w:rPr>
        <w:t>現に居住している自己所有の不動産（土地・建物）に将来にわたって住み続けることを希望する65</w:t>
      </w:r>
      <w:r>
        <w:rPr>
          <w:rFonts w:hAnsi="ＭＳ 明朝" w:hint="eastAsia"/>
        </w:rPr>
        <w:t>歳以上</w:t>
      </w:r>
      <w:r w:rsidRPr="00591EED">
        <w:rPr>
          <w:rFonts w:hAnsi="ＭＳ 明朝" w:hint="eastAsia"/>
          <w:color w:val="000000" w:themeColor="text1"/>
        </w:rPr>
        <w:t>の高齢者世帯</w:t>
      </w:r>
      <w:r w:rsidRPr="008E39DD">
        <w:rPr>
          <w:rFonts w:hAnsi="ＭＳ 明朝" w:hint="eastAsia"/>
        </w:rPr>
        <w:t>に対し、その不動産を担保に不足する生活費を貸付け、必要な相談支援を行い世帯の自立を支援します。貸付契約の終了時に貸付元利金を一括して償還していただきます。</w:t>
      </w:r>
    </w:p>
    <w:p w14:paraId="10F3D2D1" w14:textId="77777777" w:rsidR="005D3CE3" w:rsidRPr="00EB176F"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8E39DD" w14:paraId="140E1EB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4EB5B9D" w14:textId="77777777" w:rsidR="005D3CE3" w:rsidRPr="008E39D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4267F0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3E35BFF"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44D318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0721DD3"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4EF055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0ABA9DB"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549FD73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310AD68"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1D92BD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373FF19" w14:textId="77777777" w:rsidR="005D3CE3" w:rsidRPr="008E39D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8E39DD" w14:paraId="3AC818AA" w14:textId="77777777" w:rsidTr="007C56B5">
        <w:trPr>
          <w:trHeight w:val="680"/>
        </w:trPr>
        <w:tc>
          <w:tcPr>
            <w:tcW w:w="2547" w:type="dxa"/>
            <w:tcBorders>
              <w:top w:val="single" w:sz="6" w:space="0" w:color="auto"/>
              <w:right w:val="single" w:sz="6" w:space="0" w:color="auto"/>
            </w:tcBorders>
            <w:vAlign w:val="center"/>
          </w:tcPr>
          <w:p w14:paraId="7CBCA7D5" w14:textId="77777777" w:rsidR="005D3CE3" w:rsidRPr="008E39DD" w:rsidRDefault="005D3CE3" w:rsidP="007C56B5">
            <w:pPr>
              <w:pStyle w:val="afa"/>
              <w:jc w:val="left"/>
              <w:rPr>
                <w:color w:val="auto"/>
              </w:rPr>
            </w:pPr>
            <w:r w:rsidRPr="008E39DD">
              <w:rPr>
                <w:rFonts w:hint="eastAsia"/>
                <w:color w:val="auto"/>
              </w:rPr>
              <w:t>貸付件数</w:t>
            </w:r>
          </w:p>
        </w:tc>
        <w:tc>
          <w:tcPr>
            <w:tcW w:w="1244" w:type="dxa"/>
            <w:tcBorders>
              <w:top w:val="single" w:sz="6" w:space="0" w:color="auto"/>
              <w:left w:val="single" w:sz="6" w:space="0" w:color="auto"/>
            </w:tcBorders>
            <w:vAlign w:val="center"/>
          </w:tcPr>
          <w:p w14:paraId="6C7FA022" w14:textId="77777777" w:rsidR="005D3CE3" w:rsidRPr="00536FDE" w:rsidRDefault="005D3CE3" w:rsidP="007C56B5">
            <w:pPr>
              <w:pStyle w:val="afa"/>
              <w:rPr>
                <w:color w:val="auto"/>
              </w:rPr>
            </w:pPr>
            <w:r w:rsidRPr="00536FDE">
              <w:rPr>
                <w:rFonts w:hint="eastAsia"/>
                <w:color w:val="auto"/>
              </w:rPr>
              <w:t>7件</w:t>
            </w:r>
          </w:p>
        </w:tc>
        <w:tc>
          <w:tcPr>
            <w:tcW w:w="1245" w:type="dxa"/>
            <w:tcBorders>
              <w:top w:val="single" w:sz="6" w:space="0" w:color="auto"/>
              <w:right w:val="double" w:sz="4" w:space="0" w:color="auto"/>
            </w:tcBorders>
            <w:vAlign w:val="center"/>
          </w:tcPr>
          <w:p w14:paraId="772F236C" w14:textId="77777777" w:rsidR="005D3CE3" w:rsidRPr="00536FDE" w:rsidRDefault="005D3CE3" w:rsidP="007C56B5">
            <w:pPr>
              <w:pStyle w:val="afa"/>
              <w:rPr>
                <w:color w:val="auto"/>
              </w:rPr>
            </w:pPr>
            <w:r w:rsidRPr="00536FDE">
              <w:rPr>
                <w:rFonts w:hint="eastAsia"/>
                <w:color w:val="auto"/>
              </w:rPr>
              <w:t>8件</w:t>
            </w:r>
          </w:p>
        </w:tc>
        <w:tc>
          <w:tcPr>
            <w:tcW w:w="1245" w:type="dxa"/>
            <w:tcBorders>
              <w:top w:val="single" w:sz="6" w:space="0" w:color="auto"/>
              <w:left w:val="double" w:sz="4" w:space="0" w:color="auto"/>
              <w:bottom w:val="single" w:sz="6" w:space="0" w:color="auto"/>
            </w:tcBorders>
            <w:vAlign w:val="center"/>
          </w:tcPr>
          <w:p w14:paraId="666ED5CD" w14:textId="77777777" w:rsidR="005D3CE3" w:rsidRPr="00536FDE" w:rsidRDefault="005D3CE3" w:rsidP="007C56B5">
            <w:pPr>
              <w:pStyle w:val="afa"/>
              <w:rPr>
                <w:color w:val="auto"/>
              </w:rPr>
            </w:pPr>
            <w:r w:rsidRPr="00536FDE">
              <w:rPr>
                <w:rFonts w:hint="eastAsia"/>
                <w:color w:val="auto"/>
              </w:rPr>
              <w:t>8件</w:t>
            </w:r>
          </w:p>
        </w:tc>
        <w:tc>
          <w:tcPr>
            <w:tcW w:w="1244" w:type="dxa"/>
            <w:tcBorders>
              <w:top w:val="single" w:sz="6" w:space="0" w:color="auto"/>
            </w:tcBorders>
            <w:vAlign w:val="center"/>
          </w:tcPr>
          <w:p w14:paraId="450D0525" w14:textId="77777777" w:rsidR="005D3CE3" w:rsidRPr="00536FDE" w:rsidRDefault="005D3CE3" w:rsidP="007C56B5">
            <w:pPr>
              <w:pStyle w:val="afa"/>
              <w:rPr>
                <w:color w:val="auto"/>
              </w:rPr>
            </w:pPr>
            <w:r w:rsidRPr="00536FDE">
              <w:rPr>
                <w:rFonts w:hint="eastAsia"/>
                <w:color w:val="auto"/>
              </w:rPr>
              <w:t>8件</w:t>
            </w:r>
          </w:p>
        </w:tc>
        <w:tc>
          <w:tcPr>
            <w:tcW w:w="1245" w:type="dxa"/>
            <w:tcBorders>
              <w:top w:val="single" w:sz="6" w:space="0" w:color="auto"/>
            </w:tcBorders>
            <w:vAlign w:val="center"/>
          </w:tcPr>
          <w:p w14:paraId="1F8B36F5" w14:textId="77777777" w:rsidR="005D3CE3" w:rsidRPr="00536FDE" w:rsidRDefault="005D3CE3" w:rsidP="007C56B5">
            <w:pPr>
              <w:pStyle w:val="afa"/>
              <w:rPr>
                <w:color w:val="auto"/>
              </w:rPr>
            </w:pPr>
            <w:r w:rsidRPr="00536FDE">
              <w:rPr>
                <w:rFonts w:hint="eastAsia"/>
                <w:color w:val="auto"/>
              </w:rPr>
              <w:t>8件</w:t>
            </w:r>
          </w:p>
        </w:tc>
      </w:tr>
      <w:bookmarkEnd w:id="113"/>
    </w:tbl>
    <w:p w14:paraId="29670C6C" w14:textId="77777777" w:rsidR="005D3CE3" w:rsidRPr="008E39DD" w:rsidRDefault="005D3CE3" w:rsidP="005D3CE3"/>
    <w:p w14:paraId="1AAB293E" w14:textId="7956DB5C" w:rsidR="005D3CE3" w:rsidRPr="00591EED" w:rsidRDefault="005D3CE3" w:rsidP="00591EED">
      <w:pPr>
        <w:widowControl/>
        <w:jc w:val="left"/>
        <w:rPr>
          <w:rFonts w:ascii="HGS創英角ｺﾞｼｯｸUB" w:eastAsia="HGS創英角ｺﾞｼｯｸUB" w:hAnsi="HGS創英角ｺﾞｼｯｸUB"/>
          <w:bCs/>
          <w:color w:val="404040" w:themeColor="text1" w:themeTint="BF"/>
          <w:sz w:val="28"/>
          <w:szCs w:val="28"/>
        </w:rPr>
      </w:pPr>
      <w:r w:rsidRPr="00EB1DC2">
        <w:rPr>
          <w:color w:val="404040" w:themeColor="text1" w:themeTint="BF"/>
        </w:rPr>
        <w:br w:type="page"/>
      </w:r>
      <w:bookmarkEnd w:id="105"/>
      <w:bookmarkEnd w:id="106"/>
    </w:p>
    <w:p w14:paraId="3359EB2B" w14:textId="77777777" w:rsidR="005D3CE3" w:rsidRDefault="005D3CE3" w:rsidP="005D3CE3"/>
    <w:bookmarkStart w:id="114" w:name="_Toc410824353"/>
    <w:bookmarkStart w:id="115" w:name="_Toc160114870"/>
    <w:bookmarkStart w:id="116" w:name="_Toc130036130"/>
    <w:bookmarkStart w:id="117" w:name="_Toc318811761"/>
    <w:bookmarkStart w:id="118" w:name="_Toc130036124"/>
    <w:bookmarkStart w:id="119" w:name="_Toc318811755"/>
    <w:p w14:paraId="698754EB" w14:textId="77777777" w:rsidR="005D3CE3" w:rsidRPr="00BF1D3A" w:rsidRDefault="005D3CE3" w:rsidP="005D3CE3">
      <w:pPr>
        <w:pStyle w:val="30"/>
        <w:ind w:firstLine="160"/>
      </w:pPr>
      <w:r>
        <w:rPr>
          <w:noProof/>
        </w:rPr>
        <mc:AlternateContent>
          <mc:Choice Requires="wps">
            <w:drawing>
              <wp:anchor distT="0" distB="0" distL="114300" distR="114300" simplePos="0" relativeHeight="251420672" behindDoc="0" locked="0" layoutInCell="1" allowOverlap="1" wp14:anchorId="242AC517" wp14:editId="4B128174">
                <wp:simplePos x="0" y="0"/>
                <wp:positionH relativeFrom="column">
                  <wp:posOffset>0</wp:posOffset>
                </wp:positionH>
                <wp:positionV relativeFrom="paragraph">
                  <wp:posOffset>-64770</wp:posOffset>
                </wp:positionV>
                <wp:extent cx="360045" cy="360045"/>
                <wp:effectExtent l="0" t="0" r="1905" b="1905"/>
                <wp:wrapNone/>
                <wp:docPr id="50" name="角丸四角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575842"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AC517" id="角丸四角形 50" o:spid="_x0000_s1295" style="position:absolute;left:0;text-align:left;margin-left:0;margin-top:-5.1pt;width:28.35pt;height:28.3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" fillcolor="#404040 [2429]" stroked="f">
                <v:textbox inset="5.85pt,.7pt,5.85pt,.7pt">
                  <w:txbxContent>
                    <w:p w14:paraId="04575842"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４</w:t>
                      </w:r>
                    </w:p>
                  </w:txbxContent>
                </v:textbox>
              </v:roundrect>
            </w:pict>
          </mc:Fallback>
        </mc:AlternateContent>
      </w:r>
      <w:r>
        <w:rPr>
          <w:rFonts w:hint="eastAsia"/>
        </w:rPr>
        <w:t>４　みんなにやさしい</w:t>
      </w:r>
      <w:r w:rsidRPr="00BF1D3A">
        <w:rPr>
          <w:rFonts w:hint="eastAsia"/>
        </w:rPr>
        <w:t>まちづくり</w:t>
      </w:r>
      <w:bookmarkEnd w:id="114"/>
      <w:bookmarkEnd w:id="115"/>
    </w:p>
    <w:bookmarkEnd w:id="116"/>
    <w:bookmarkEnd w:id="117"/>
    <w:p w14:paraId="1A90EA8D" w14:textId="3B30D819" w:rsidR="00591EED" w:rsidRDefault="00591EED" w:rsidP="00591EED">
      <w:r w:rsidRPr="00591EED">
        <w:rPr>
          <w:noProof/>
        </w:rPr>
        <mc:AlternateContent>
          <mc:Choice Requires="wps">
            <w:drawing>
              <wp:anchor distT="0" distB="0" distL="114300" distR="114300" simplePos="0" relativeHeight="251532288" behindDoc="0" locked="0" layoutInCell="1" allowOverlap="1" wp14:anchorId="1DE019F7" wp14:editId="1FFD25B8">
                <wp:simplePos x="0" y="0"/>
                <wp:positionH relativeFrom="column">
                  <wp:posOffset>3582035</wp:posOffset>
                </wp:positionH>
                <wp:positionV relativeFrom="paragraph">
                  <wp:posOffset>197485</wp:posOffset>
                </wp:positionV>
                <wp:extent cx="1473835" cy="466090"/>
                <wp:effectExtent l="0" t="0" r="0" b="0"/>
                <wp:wrapNone/>
                <wp:docPr id="1449" name="角丸四角形 1449"/>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40010" w14:textId="77777777"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住まい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E019F7" id="角丸四角形 1449" o:spid="_x0000_s1296" style="position:absolute;left:0;text-align:left;margin-left:282.05pt;margin-top:15.55pt;width:116.05pt;height:36.7pt;z-index:251532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" fillcolor="#fabf8f [1945]" stroked="f" strokeweight="2pt">
                <v:textbox>
                  <w:txbxContent>
                    <w:p w14:paraId="74140010" w14:textId="77777777"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住まい</w:t>
                      </w:r>
                    </w:p>
                  </w:txbxContent>
                </v:textbox>
              </v:roundrect>
            </w:pict>
          </mc:Fallback>
        </mc:AlternateContent>
      </w:r>
      <w:r w:rsidRPr="00591EED">
        <w:rPr>
          <w:noProof/>
        </w:rPr>
        <mc:AlternateContent>
          <mc:Choice Requires="wps">
            <w:drawing>
              <wp:anchor distT="0" distB="0" distL="114300" distR="114300" simplePos="0" relativeHeight="251531264" behindDoc="0" locked="0" layoutInCell="1" allowOverlap="1" wp14:anchorId="4AC04F1E" wp14:editId="4D9CD0DF">
                <wp:simplePos x="0" y="0"/>
                <wp:positionH relativeFrom="column">
                  <wp:posOffset>2027555</wp:posOffset>
                </wp:positionH>
                <wp:positionV relativeFrom="paragraph">
                  <wp:posOffset>197485</wp:posOffset>
                </wp:positionV>
                <wp:extent cx="1473835" cy="466090"/>
                <wp:effectExtent l="0" t="0" r="0" b="0"/>
                <wp:wrapNone/>
                <wp:docPr id="1448" name="角丸四角形 1448"/>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6F2F9" w14:textId="35CAB798"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防　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C04F1E" id="角丸四角形 1448" o:spid="_x0000_s1297" style="position:absolute;left:0;text-align:left;margin-left:159.65pt;margin-top:15.55pt;width:116.05pt;height:36.7pt;z-index:251531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" fillcolor="#fabf8f [1945]" stroked="f" strokeweight="2pt">
                <v:textbox>
                  <w:txbxContent>
                    <w:p w14:paraId="4136F2F9" w14:textId="35CAB798"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防　災</w:t>
                      </w:r>
                    </w:p>
                  </w:txbxContent>
                </v:textbox>
              </v:roundrect>
            </w:pict>
          </mc:Fallback>
        </mc:AlternateContent>
      </w:r>
      <w:r w:rsidRPr="00591EED">
        <w:rPr>
          <w:noProof/>
        </w:rPr>
        <mc:AlternateContent>
          <mc:Choice Requires="wps">
            <w:drawing>
              <wp:anchor distT="0" distB="0" distL="114300" distR="114300" simplePos="0" relativeHeight="251530240" behindDoc="0" locked="0" layoutInCell="1" allowOverlap="1" wp14:anchorId="1F04EA12" wp14:editId="1405CA5D">
                <wp:simplePos x="0" y="0"/>
                <wp:positionH relativeFrom="column">
                  <wp:posOffset>473132</wp:posOffset>
                </wp:positionH>
                <wp:positionV relativeFrom="paragraph">
                  <wp:posOffset>197485</wp:posOffset>
                </wp:positionV>
                <wp:extent cx="1473835" cy="466090"/>
                <wp:effectExtent l="0" t="0" r="0" b="0"/>
                <wp:wrapNone/>
                <wp:docPr id="1447" name="角丸四角形 1447"/>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6">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DE13E" w14:textId="77777777"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バリアフリー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04EA12" id="角丸四角形 1447" o:spid="_x0000_s1298" style="position:absolute;left:0;text-align:left;margin-left:37.25pt;margin-top:15.55pt;width:116.05pt;height:36.7pt;z-index:251530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" fillcolor="#fabf8f [1945]" stroked="f" strokeweight="2pt">
                <v:textbox>
                  <w:txbxContent>
                    <w:p w14:paraId="5D7DE13E" w14:textId="77777777" w:rsidR="005751BD" w:rsidRPr="00B0439E" w:rsidRDefault="005751BD" w:rsidP="00591EED">
                      <w:pPr>
                        <w:jc w:val="center"/>
                        <w:rPr>
                          <w:rFonts w:asciiTheme="majorEastAsia" w:eastAsiaTheme="majorEastAsia" w:hAnsiTheme="majorEastAsia"/>
                          <w:b/>
                          <w:sz w:val="28"/>
                        </w:rPr>
                      </w:pPr>
                      <w:r>
                        <w:rPr>
                          <w:rFonts w:asciiTheme="majorEastAsia" w:eastAsiaTheme="majorEastAsia" w:hAnsiTheme="majorEastAsia" w:hint="eastAsia"/>
                          <w:b/>
                          <w:sz w:val="28"/>
                        </w:rPr>
                        <w:t>バリアフリー</w:t>
                      </w:r>
                    </w:p>
                  </w:txbxContent>
                </v:textbox>
              </v:roundrect>
            </w:pict>
          </mc:Fallback>
        </mc:AlternateContent>
      </w:r>
    </w:p>
    <w:p w14:paraId="6FF9CF5D" w14:textId="5242D43B" w:rsidR="00591EED" w:rsidRDefault="00591EED" w:rsidP="00591EED"/>
    <w:p w14:paraId="42700EC0" w14:textId="1BC1D0B9" w:rsidR="00591EED" w:rsidRDefault="00591EED" w:rsidP="00591EED"/>
    <w:p w14:paraId="757102E6" w14:textId="77777777" w:rsidR="00591EED" w:rsidRPr="00591EED" w:rsidRDefault="00591EED" w:rsidP="00591EED"/>
    <w:p w14:paraId="43096D06" w14:textId="7602817E" w:rsidR="005D3CE3" w:rsidRPr="000D7FEC" w:rsidRDefault="005D3CE3" w:rsidP="005D3CE3">
      <w:pPr>
        <w:spacing w:line="440" w:lineRule="exact"/>
        <w:ind w:leftChars="50" w:left="120" w:rightChars="50" w:right="120" w:firstLineChars="100" w:firstLine="240"/>
      </w:pPr>
      <w:r w:rsidRPr="00591EED">
        <w:rPr>
          <w:rFonts w:hint="eastAsia"/>
          <w:color w:val="000000" w:themeColor="text1"/>
        </w:rPr>
        <w:t>高齢者や障</w:t>
      </w:r>
      <w:r w:rsidRPr="000D7FEC">
        <w:rPr>
          <w:rFonts w:hint="eastAsia"/>
        </w:rPr>
        <w:t>害者を含めた</w:t>
      </w:r>
      <w:r w:rsidR="005E70C5">
        <w:rPr>
          <w:rFonts w:hint="eastAsia"/>
        </w:rPr>
        <w:t>全て</w:t>
      </w:r>
      <w:r w:rsidRPr="000D7FEC">
        <w:rPr>
          <w:rFonts w:hint="eastAsia"/>
        </w:rPr>
        <w:t>の方が安全、安心、快適に暮らし、訪れることができるまちづくりを進めるため</w:t>
      </w:r>
      <w:r w:rsidR="004603B1">
        <w:rPr>
          <w:rFonts w:hint="eastAsia"/>
        </w:rPr>
        <w:t>、ユニバーサルデザインの考え方に立って、利用しやすいまちづくり</w:t>
      </w:r>
      <w:r w:rsidRPr="000D7FEC">
        <w:rPr>
          <w:rFonts w:hint="eastAsia"/>
        </w:rPr>
        <w:t>を推進します。</w:t>
      </w:r>
    </w:p>
    <w:p w14:paraId="5BA85F63" w14:textId="4D332CEB" w:rsidR="005D3CE3" w:rsidRDefault="005D3CE3" w:rsidP="005D3CE3">
      <w:pPr>
        <w:spacing w:line="440" w:lineRule="exact"/>
        <w:ind w:leftChars="50" w:left="120" w:rightChars="50" w:right="120" w:firstLineChars="100" w:firstLine="240"/>
      </w:pPr>
      <w:r w:rsidRPr="000D7FEC">
        <w:rPr>
          <w:rFonts w:hint="eastAsia"/>
        </w:rPr>
        <w:t>また、交通安全対策の充実を図るとともに、地震などの災害に備えるため、区民との協働による防災体制の強化を進めます。</w:t>
      </w:r>
    </w:p>
    <w:p w14:paraId="3F4F1035" w14:textId="2D8B6550" w:rsidR="00591EED" w:rsidRPr="00591EED" w:rsidRDefault="00591EED" w:rsidP="00591EED">
      <w:pPr>
        <w:pStyle w:val="af1"/>
        <w:ind w:left="120" w:right="120" w:firstLine="240"/>
      </w:pPr>
      <w:r w:rsidRPr="00202475">
        <w:rPr>
          <w:rFonts w:hint="eastAsia"/>
        </w:rPr>
        <w:t>さらに、高齢者がいつまでも住み慣れた地域で安心して暮らし続けることができるように、住まいの整備や支援を行います。</w:t>
      </w:r>
    </w:p>
    <w:p w14:paraId="65603B7E" w14:textId="77777777" w:rsidR="005D3CE3" w:rsidRPr="002B7E02" w:rsidRDefault="005D3CE3" w:rsidP="005D3CE3">
      <w:pPr>
        <w:pStyle w:val="af1"/>
        <w:ind w:left="120" w:right="120" w:firstLine="240"/>
      </w:pPr>
    </w:p>
    <w:p w14:paraId="37D74B82" w14:textId="77777777" w:rsidR="005D3CE3" w:rsidRPr="001B6831" w:rsidRDefault="005D3CE3" w:rsidP="005D3CE3">
      <w:pPr>
        <w:pStyle w:val="affff6"/>
        <w:spacing w:after="72"/>
        <w:ind w:left="120" w:right="-120"/>
      </w:pPr>
      <w:bookmarkStart w:id="120" w:name="_Toc121826619"/>
      <w:r w:rsidRPr="001B6831">
        <w:rPr>
          <w:rFonts w:hint="eastAsia"/>
        </w:rPr>
        <w:t>①福祉のまちづくりの推進</w:t>
      </w:r>
      <w:bookmarkEnd w:id="120"/>
    </w:p>
    <w:p w14:paraId="597881EF" w14:textId="77777777" w:rsidR="005D3CE3" w:rsidRPr="00170828" w:rsidRDefault="005D3CE3" w:rsidP="005D3CE3">
      <w:pPr>
        <w:numPr>
          <w:ilvl w:val="0"/>
          <w:numId w:val="1"/>
        </w:numPr>
        <w:tabs>
          <w:tab w:val="num" w:pos="624"/>
        </w:tabs>
        <w:spacing w:line="440" w:lineRule="exact"/>
        <w:ind w:leftChars="50" w:left="384" w:rightChars="50" w:right="120" w:hangingChars="110" w:hanging="264"/>
        <w:rPr>
          <w:rFonts w:hAnsi="ＭＳ 明朝"/>
        </w:rPr>
      </w:pPr>
      <w:r w:rsidRPr="000D7FEC">
        <w:rPr>
          <w:rFonts w:hAnsi="ＭＳ 明朝" w:hint="eastAsia"/>
        </w:rPr>
        <w:t>高齢者、障害者等の移動等の円滑化の促進に関する法律（バリアフリー法）、東京都福祉のまちづくり条例、江戸川区住宅等整備事業における基準等に関する条例等に基づき、多くの方が利用する病院や大規模店舗だけでなく、共同住宅や戸建て開発などの新</w:t>
      </w:r>
      <w:r>
        <w:rPr>
          <w:rFonts w:hAnsi="ＭＳ 明朝" w:hint="eastAsia"/>
        </w:rPr>
        <w:t>築・増改築に際しても、民間事業者や区民との連携をとりながら、</w:t>
      </w:r>
      <w:r w:rsidRPr="0057676E">
        <w:rPr>
          <w:rFonts w:hAnsi="ＭＳ 明朝" w:hint="eastAsia"/>
          <w:color w:val="000000" w:themeColor="text1"/>
        </w:rPr>
        <w:t>高齢者を</w:t>
      </w:r>
      <w:r w:rsidRPr="000D7FEC">
        <w:rPr>
          <w:rFonts w:hAnsi="ＭＳ 明朝" w:hint="eastAsia"/>
        </w:rPr>
        <w:t>はじめ誰にでもやさしい建築物を整備し、福祉のまちづくりを進めます。</w:t>
      </w:r>
    </w:p>
    <w:p w14:paraId="7F1D8124" w14:textId="77777777" w:rsidR="005D3CE3" w:rsidRPr="000D7FEC" w:rsidRDefault="005D3CE3" w:rsidP="005D3CE3">
      <w:pPr>
        <w:spacing w:line="440" w:lineRule="exact"/>
        <w:ind w:left="384" w:rightChars="50" w:right="120"/>
        <w:rPr>
          <w:rFonts w:hAnsi="ＭＳ 明朝"/>
        </w:rPr>
      </w:pPr>
    </w:p>
    <w:tbl>
      <w:tblPr>
        <w:tblW w:w="8770"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5D3CE3" w:rsidRPr="000D7FEC" w14:paraId="132E3C21"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29F041AF" w14:textId="77777777" w:rsidR="005D3CE3" w:rsidRPr="000D7FEC"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11496F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DEF5027"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30E2AF4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36B043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3B8E2DE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5884C12A"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77F3452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AB16574"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128DDD1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767C645"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266D88A7" w14:textId="77777777" w:rsidTr="007C56B5">
        <w:trPr>
          <w:trHeight w:val="680"/>
        </w:trPr>
        <w:tc>
          <w:tcPr>
            <w:tcW w:w="2545" w:type="dxa"/>
            <w:tcBorders>
              <w:top w:val="single" w:sz="2" w:space="0" w:color="auto"/>
              <w:left w:val="single" w:sz="6" w:space="0" w:color="auto"/>
              <w:bottom w:val="single" w:sz="2" w:space="0" w:color="auto"/>
              <w:right w:val="single" w:sz="6" w:space="0" w:color="auto"/>
            </w:tcBorders>
            <w:vAlign w:val="center"/>
          </w:tcPr>
          <w:p w14:paraId="6FC58983" w14:textId="77777777" w:rsidR="005D3CE3" w:rsidRPr="000D7FEC" w:rsidRDefault="005D3CE3" w:rsidP="007C56B5">
            <w:pPr>
              <w:widowControl/>
              <w:jc w:val="left"/>
              <w:rPr>
                <w:rFonts w:ascii="ＭＳ Ｐゴシック" w:eastAsia="ＭＳ Ｐゴシック" w:hAnsi="ＭＳ Ｐゴシック" w:cs="ＭＳ Ｐゴシック"/>
                <w:kern w:val="0"/>
                <w:sz w:val="20"/>
                <w:szCs w:val="20"/>
              </w:rPr>
            </w:pPr>
            <w:r w:rsidRPr="000D7FEC">
              <w:rPr>
                <w:rFonts w:ascii="ＭＳ Ｐゴシック" w:eastAsia="ＭＳ Ｐゴシック" w:hAnsi="ＭＳ Ｐゴシック" w:cs="ＭＳ Ｐゴシック" w:hint="eastAsia"/>
                <w:kern w:val="0"/>
                <w:sz w:val="20"/>
                <w:szCs w:val="20"/>
              </w:rPr>
              <w:t>東京都福祉のまちづくり</w:t>
            </w:r>
          </w:p>
          <w:p w14:paraId="08396A64" w14:textId="77777777" w:rsidR="005D3CE3" w:rsidRPr="000D7FEC" w:rsidRDefault="005D3CE3" w:rsidP="007C56B5">
            <w:pPr>
              <w:widowControl/>
              <w:jc w:val="left"/>
              <w:rPr>
                <w:rFonts w:ascii="ＭＳ Ｐゴシック" w:eastAsia="ＭＳ Ｐゴシック" w:hAnsi="ＭＳ Ｐゴシック" w:cs="ＭＳ Ｐゴシック"/>
                <w:kern w:val="0"/>
                <w:sz w:val="20"/>
                <w:szCs w:val="20"/>
              </w:rPr>
            </w:pPr>
            <w:r w:rsidRPr="000D7FEC">
              <w:rPr>
                <w:rFonts w:ascii="ＭＳ Ｐゴシック" w:eastAsia="ＭＳ Ｐゴシック" w:hAnsi="ＭＳ Ｐゴシック" w:cs="ＭＳ Ｐゴシック" w:hint="eastAsia"/>
                <w:kern w:val="0"/>
                <w:sz w:val="20"/>
                <w:szCs w:val="20"/>
              </w:rPr>
              <w:t>条例に基づく届出件数</w:t>
            </w:r>
          </w:p>
        </w:tc>
        <w:tc>
          <w:tcPr>
            <w:tcW w:w="1244" w:type="dxa"/>
            <w:tcBorders>
              <w:top w:val="single" w:sz="2" w:space="0" w:color="auto"/>
              <w:left w:val="single" w:sz="6" w:space="0" w:color="auto"/>
              <w:bottom w:val="single" w:sz="2" w:space="0" w:color="auto"/>
              <w:right w:val="single" w:sz="2" w:space="0" w:color="auto"/>
            </w:tcBorders>
            <w:vAlign w:val="center"/>
          </w:tcPr>
          <w:p w14:paraId="1DB3454A"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26件</w:t>
            </w:r>
          </w:p>
        </w:tc>
        <w:tc>
          <w:tcPr>
            <w:tcW w:w="1244" w:type="dxa"/>
            <w:tcBorders>
              <w:top w:val="single" w:sz="2" w:space="0" w:color="auto"/>
              <w:left w:val="single" w:sz="2" w:space="0" w:color="auto"/>
              <w:bottom w:val="single" w:sz="2" w:space="0" w:color="auto"/>
              <w:right w:val="double" w:sz="4" w:space="0" w:color="auto"/>
            </w:tcBorders>
            <w:vAlign w:val="center"/>
          </w:tcPr>
          <w:p w14:paraId="0175DBE3"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25件</w:t>
            </w:r>
          </w:p>
        </w:tc>
        <w:tc>
          <w:tcPr>
            <w:tcW w:w="1246" w:type="dxa"/>
            <w:tcBorders>
              <w:top w:val="single" w:sz="2" w:space="0" w:color="auto"/>
              <w:left w:val="double" w:sz="4" w:space="0" w:color="auto"/>
              <w:bottom w:val="single" w:sz="2" w:space="0" w:color="auto"/>
              <w:right w:val="single" w:sz="2" w:space="0" w:color="auto"/>
            </w:tcBorders>
            <w:vAlign w:val="center"/>
          </w:tcPr>
          <w:p w14:paraId="21814931"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25件</w:t>
            </w:r>
          </w:p>
        </w:tc>
        <w:tc>
          <w:tcPr>
            <w:tcW w:w="1245" w:type="dxa"/>
            <w:tcBorders>
              <w:top w:val="single" w:sz="2" w:space="0" w:color="auto"/>
              <w:left w:val="single" w:sz="2" w:space="0" w:color="auto"/>
              <w:bottom w:val="single" w:sz="2" w:space="0" w:color="auto"/>
              <w:right w:val="single" w:sz="2" w:space="0" w:color="auto"/>
            </w:tcBorders>
            <w:vAlign w:val="center"/>
          </w:tcPr>
          <w:p w14:paraId="77E19957"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25件</w:t>
            </w:r>
          </w:p>
        </w:tc>
        <w:tc>
          <w:tcPr>
            <w:tcW w:w="1246" w:type="dxa"/>
            <w:tcBorders>
              <w:top w:val="single" w:sz="2" w:space="0" w:color="auto"/>
              <w:left w:val="single" w:sz="2" w:space="0" w:color="auto"/>
              <w:bottom w:val="single" w:sz="2" w:space="0" w:color="auto"/>
              <w:right w:val="single" w:sz="6" w:space="0" w:color="auto"/>
            </w:tcBorders>
            <w:vAlign w:val="center"/>
          </w:tcPr>
          <w:p w14:paraId="24C4A152"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25件</w:t>
            </w:r>
          </w:p>
        </w:tc>
      </w:tr>
      <w:tr w:rsidR="005D3CE3" w:rsidRPr="000D7FEC" w14:paraId="1B67E239" w14:textId="77777777" w:rsidTr="007C56B5">
        <w:trPr>
          <w:trHeight w:val="680"/>
        </w:trPr>
        <w:tc>
          <w:tcPr>
            <w:tcW w:w="2545" w:type="dxa"/>
            <w:tcBorders>
              <w:top w:val="single" w:sz="2" w:space="0" w:color="auto"/>
              <w:left w:val="single" w:sz="6" w:space="0" w:color="auto"/>
              <w:bottom w:val="single" w:sz="6" w:space="0" w:color="auto"/>
              <w:right w:val="single" w:sz="6" w:space="0" w:color="auto"/>
            </w:tcBorders>
            <w:vAlign w:val="center"/>
          </w:tcPr>
          <w:p w14:paraId="53203B8B" w14:textId="77777777" w:rsidR="005D3CE3" w:rsidRPr="000D7FEC" w:rsidRDefault="005D3CE3" w:rsidP="007C56B5">
            <w:pPr>
              <w:widowControl/>
              <w:jc w:val="left"/>
              <w:rPr>
                <w:rFonts w:ascii="ＭＳ Ｐゴシック" w:eastAsia="ＭＳ Ｐゴシック" w:hAnsi="ＭＳ Ｐゴシック" w:cs="ＭＳ Ｐゴシック"/>
                <w:kern w:val="0"/>
                <w:sz w:val="20"/>
                <w:szCs w:val="20"/>
              </w:rPr>
            </w:pPr>
            <w:r w:rsidRPr="000D7FEC">
              <w:rPr>
                <w:rFonts w:ascii="ＭＳ Ｐゴシック" w:eastAsia="ＭＳ Ｐゴシック" w:hAnsi="ＭＳ Ｐゴシック" w:cs="ＭＳ Ｐゴシック" w:hint="eastAsia"/>
                <w:kern w:val="0"/>
                <w:sz w:val="20"/>
                <w:szCs w:val="20"/>
              </w:rPr>
              <w:t>江戸川区住宅等整備基準条例に基づく協議件数</w:t>
            </w:r>
          </w:p>
        </w:tc>
        <w:tc>
          <w:tcPr>
            <w:tcW w:w="1244" w:type="dxa"/>
            <w:tcBorders>
              <w:top w:val="single" w:sz="2" w:space="0" w:color="auto"/>
              <w:left w:val="single" w:sz="6" w:space="0" w:color="auto"/>
              <w:bottom w:val="single" w:sz="6" w:space="0" w:color="auto"/>
              <w:right w:val="single" w:sz="2" w:space="0" w:color="auto"/>
            </w:tcBorders>
            <w:vAlign w:val="center"/>
          </w:tcPr>
          <w:p w14:paraId="16992B46"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239件</w:t>
            </w:r>
          </w:p>
        </w:tc>
        <w:tc>
          <w:tcPr>
            <w:tcW w:w="1244" w:type="dxa"/>
            <w:tcBorders>
              <w:top w:val="single" w:sz="2" w:space="0" w:color="auto"/>
              <w:left w:val="single" w:sz="2" w:space="0" w:color="auto"/>
              <w:bottom w:val="single" w:sz="6" w:space="0" w:color="auto"/>
              <w:right w:val="double" w:sz="4" w:space="0" w:color="auto"/>
            </w:tcBorders>
            <w:vAlign w:val="center"/>
          </w:tcPr>
          <w:p w14:paraId="0D1DE5DD"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250件</w:t>
            </w:r>
          </w:p>
        </w:tc>
        <w:tc>
          <w:tcPr>
            <w:tcW w:w="1246" w:type="dxa"/>
            <w:tcBorders>
              <w:top w:val="single" w:sz="2" w:space="0" w:color="auto"/>
              <w:left w:val="double" w:sz="4" w:space="0" w:color="auto"/>
              <w:bottom w:val="single" w:sz="6" w:space="0" w:color="auto"/>
              <w:right w:val="single" w:sz="2" w:space="0" w:color="auto"/>
            </w:tcBorders>
            <w:vAlign w:val="center"/>
          </w:tcPr>
          <w:p w14:paraId="4F08030F"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250件</w:t>
            </w:r>
          </w:p>
        </w:tc>
        <w:tc>
          <w:tcPr>
            <w:tcW w:w="1245" w:type="dxa"/>
            <w:tcBorders>
              <w:top w:val="single" w:sz="2" w:space="0" w:color="auto"/>
              <w:left w:val="single" w:sz="2" w:space="0" w:color="auto"/>
              <w:bottom w:val="single" w:sz="6" w:space="0" w:color="auto"/>
              <w:right w:val="single" w:sz="2" w:space="0" w:color="auto"/>
            </w:tcBorders>
            <w:vAlign w:val="center"/>
          </w:tcPr>
          <w:p w14:paraId="016A4400"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250件</w:t>
            </w:r>
          </w:p>
        </w:tc>
        <w:tc>
          <w:tcPr>
            <w:tcW w:w="1246" w:type="dxa"/>
            <w:tcBorders>
              <w:top w:val="single" w:sz="2" w:space="0" w:color="auto"/>
              <w:left w:val="single" w:sz="2" w:space="0" w:color="auto"/>
              <w:bottom w:val="single" w:sz="6" w:space="0" w:color="auto"/>
              <w:right w:val="single" w:sz="6" w:space="0" w:color="auto"/>
            </w:tcBorders>
            <w:vAlign w:val="center"/>
          </w:tcPr>
          <w:p w14:paraId="64BF568A" w14:textId="77777777" w:rsidR="005D3CE3" w:rsidRPr="00536FDE" w:rsidRDefault="005D3CE3" w:rsidP="007C56B5">
            <w:pPr>
              <w:widowControl/>
              <w:jc w:val="right"/>
              <w:rPr>
                <w:rFonts w:ascii="ＭＳ Ｐゴシック" w:eastAsia="ＭＳ Ｐゴシック" w:hAnsi="ＭＳ Ｐゴシック" w:cs="ＭＳ Ｐゴシック"/>
                <w:kern w:val="0"/>
                <w:sz w:val="20"/>
                <w:szCs w:val="20"/>
              </w:rPr>
            </w:pPr>
            <w:r w:rsidRPr="00536FDE">
              <w:rPr>
                <w:rFonts w:ascii="ＭＳ Ｐゴシック" w:eastAsia="ＭＳ Ｐゴシック" w:hAnsi="ＭＳ Ｐゴシック" w:cs="ＭＳ Ｐゴシック" w:hint="eastAsia"/>
                <w:kern w:val="0"/>
                <w:sz w:val="20"/>
                <w:szCs w:val="20"/>
              </w:rPr>
              <w:t>250件</w:t>
            </w:r>
          </w:p>
        </w:tc>
      </w:tr>
    </w:tbl>
    <w:p w14:paraId="7B5E6DD5" w14:textId="77777777" w:rsidR="005D3CE3" w:rsidRPr="000D7FEC" w:rsidRDefault="005D3CE3" w:rsidP="005D3CE3"/>
    <w:p w14:paraId="70A88F5E" w14:textId="77777777" w:rsidR="005D3CE3" w:rsidRPr="000D7FEC" w:rsidRDefault="005D3CE3" w:rsidP="005D3CE3"/>
    <w:p w14:paraId="0D910742" w14:textId="77777777" w:rsidR="005D3CE3" w:rsidRPr="00CA0006" w:rsidRDefault="005D3CE3" w:rsidP="005D3CE3">
      <w:pPr>
        <w:pStyle w:val="affff6"/>
        <w:spacing w:after="72"/>
        <w:ind w:left="120" w:right="-120"/>
      </w:pPr>
      <w:bookmarkStart w:id="121" w:name="_Toc121826620"/>
      <w:r w:rsidRPr="00CA0006">
        <w:rPr>
          <w:rFonts w:eastAsia="ＭＳ 明朝" w:hAnsi="ＭＳ 明朝"/>
          <w:sz w:val="24"/>
        </w:rPr>
        <w:br w:type="page"/>
      </w:r>
      <w:bookmarkStart w:id="122" w:name="_Toc121826332"/>
      <w:bookmarkEnd w:id="121"/>
      <w:r w:rsidRPr="00CA0006">
        <w:rPr>
          <w:rFonts w:hint="eastAsia"/>
        </w:rPr>
        <w:t>②だれもが快適に移動できるユニバーサルデザインの推進</w:t>
      </w:r>
    </w:p>
    <w:p w14:paraId="0FD01711" w14:textId="77777777" w:rsidR="005D3CE3" w:rsidRPr="000D7FEC" w:rsidRDefault="005D3CE3" w:rsidP="005D3CE3">
      <w:pPr>
        <w:pStyle w:val="a2"/>
        <w:tabs>
          <w:tab w:val="num" w:pos="9414"/>
        </w:tabs>
        <w:ind w:leftChars="50" w:left="384" w:right="120" w:hangingChars="110" w:hanging="264"/>
      </w:pPr>
      <w:r w:rsidRPr="000D7FEC">
        <w:rPr>
          <w:rFonts w:hint="eastAsia"/>
        </w:rPr>
        <w:t>誰にでもやさしいユニバーサルデザインのまちづくりを推進するため、区内のバリアフリー施設を紹介</w:t>
      </w:r>
      <w:r>
        <w:rPr>
          <w:rFonts w:hint="eastAsia"/>
        </w:rPr>
        <w:t>するマップを配布するとともに、マップをホームページに掲載し</w:t>
      </w:r>
      <w:r w:rsidRPr="0057676E">
        <w:rPr>
          <w:rFonts w:hint="eastAsia"/>
          <w:color w:val="000000" w:themeColor="text1"/>
        </w:rPr>
        <w:t>、高齢者や子ども、</w:t>
      </w:r>
      <w:r w:rsidRPr="000D7FEC">
        <w:rPr>
          <w:rFonts w:hint="eastAsia"/>
        </w:rPr>
        <w:t>障害者など、誰もが快適に移動でき、外出しやすいまちを</w:t>
      </w:r>
      <w:r>
        <w:rPr>
          <w:rFonts w:hint="eastAsia"/>
        </w:rPr>
        <w:t>目指し</w:t>
      </w:r>
      <w:r w:rsidRPr="000D7FEC">
        <w:rPr>
          <w:rFonts w:hint="eastAsia"/>
        </w:rPr>
        <w:t>ます。</w:t>
      </w:r>
    </w:p>
    <w:p w14:paraId="3D11A178" w14:textId="77777777" w:rsidR="005D3CE3" w:rsidRPr="000D7FEC"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220"/>
        <w:gridCol w:w="1309"/>
        <w:gridCol w:w="1311"/>
        <w:gridCol w:w="1310"/>
        <w:gridCol w:w="1310"/>
        <w:gridCol w:w="1310"/>
      </w:tblGrid>
      <w:tr w:rsidR="005D3CE3" w:rsidRPr="000D7FEC" w14:paraId="2B7DFFCB" w14:textId="77777777" w:rsidTr="007C56B5">
        <w:trPr>
          <w:trHeight w:val="680"/>
        </w:trPr>
        <w:tc>
          <w:tcPr>
            <w:tcW w:w="2220" w:type="dxa"/>
            <w:tcBorders>
              <w:top w:val="single" w:sz="6" w:space="0" w:color="auto"/>
              <w:bottom w:val="single" w:sz="6" w:space="0" w:color="auto"/>
              <w:right w:val="single" w:sz="6" w:space="0" w:color="auto"/>
            </w:tcBorders>
            <w:shd w:val="clear" w:color="auto" w:fill="E4E4E4"/>
            <w:vAlign w:val="center"/>
          </w:tcPr>
          <w:p w14:paraId="686C5E92" w14:textId="77777777" w:rsidR="005D3CE3" w:rsidRPr="000D7FEC" w:rsidRDefault="005D3CE3" w:rsidP="007C56B5">
            <w:pPr>
              <w:jc w:val="center"/>
              <w:rPr>
                <w:rFonts w:ascii="ＭＳ ゴシック" w:eastAsia="ＭＳ ゴシック" w:hAnsi="ＭＳ ゴシック"/>
                <w:sz w:val="18"/>
                <w:szCs w:val="18"/>
              </w:rPr>
            </w:pPr>
          </w:p>
        </w:tc>
        <w:tc>
          <w:tcPr>
            <w:tcW w:w="1309" w:type="dxa"/>
            <w:tcBorders>
              <w:top w:val="single" w:sz="6" w:space="0" w:color="auto"/>
              <w:left w:val="single" w:sz="6" w:space="0" w:color="auto"/>
              <w:bottom w:val="single" w:sz="6" w:space="0" w:color="auto"/>
            </w:tcBorders>
            <w:shd w:val="clear" w:color="auto" w:fill="E4E4E4"/>
            <w:vAlign w:val="center"/>
          </w:tcPr>
          <w:p w14:paraId="2074E90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01D3B50"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311" w:type="dxa"/>
            <w:tcBorders>
              <w:top w:val="single" w:sz="6" w:space="0" w:color="auto"/>
              <w:bottom w:val="single" w:sz="6" w:space="0" w:color="auto"/>
              <w:right w:val="double" w:sz="4" w:space="0" w:color="auto"/>
            </w:tcBorders>
            <w:shd w:val="clear" w:color="auto" w:fill="E4E4E4"/>
            <w:vAlign w:val="center"/>
          </w:tcPr>
          <w:p w14:paraId="3C79509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5168E19"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310" w:type="dxa"/>
            <w:tcBorders>
              <w:top w:val="single" w:sz="6" w:space="0" w:color="auto"/>
              <w:left w:val="double" w:sz="4" w:space="0" w:color="auto"/>
              <w:bottom w:val="single" w:sz="6" w:space="0" w:color="auto"/>
            </w:tcBorders>
            <w:shd w:val="clear" w:color="auto" w:fill="E4E4E4"/>
            <w:vAlign w:val="center"/>
          </w:tcPr>
          <w:p w14:paraId="1D56209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C2DDE1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310" w:type="dxa"/>
            <w:tcBorders>
              <w:top w:val="single" w:sz="6" w:space="0" w:color="auto"/>
              <w:bottom w:val="single" w:sz="6" w:space="0" w:color="auto"/>
            </w:tcBorders>
            <w:shd w:val="clear" w:color="auto" w:fill="E4E4E4"/>
            <w:vAlign w:val="center"/>
          </w:tcPr>
          <w:p w14:paraId="56AE9F0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418AF7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310" w:type="dxa"/>
            <w:tcBorders>
              <w:top w:val="single" w:sz="6" w:space="0" w:color="auto"/>
              <w:bottom w:val="single" w:sz="6" w:space="0" w:color="auto"/>
              <w:right w:val="single" w:sz="6" w:space="0" w:color="auto"/>
            </w:tcBorders>
            <w:shd w:val="clear" w:color="auto" w:fill="E4E4E4"/>
            <w:vAlign w:val="center"/>
          </w:tcPr>
          <w:p w14:paraId="4210E1E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CB6CA5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44B7A242" w14:textId="77777777" w:rsidTr="0057676E">
        <w:trPr>
          <w:trHeight w:val="680"/>
        </w:trPr>
        <w:tc>
          <w:tcPr>
            <w:tcW w:w="2220" w:type="dxa"/>
            <w:tcBorders>
              <w:top w:val="single" w:sz="6" w:space="0" w:color="auto"/>
              <w:left w:val="single" w:sz="6" w:space="0" w:color="auto"/>
              <w:bottom w:val="single" w:sz="6" w:space="0" w:color="auto"/>
              <w:right w:val="single" w:sz="6" w:space="0" w:color="auto"/>
            </w:tcBorders>
            <w:vAlign w:val="center"/>
          </w:tcPr>
          <w:p w14:paraId="4F91F376" w14:textId="213D648A" w:rsidR="005D3CE3" w:rsidRPr="0057676E" w:rsidRDefault="005D3CE3" w:rsidP="007C56B5">
            <w:pPr>
              <w:pStyle w:val="afa"/>
              <w:jc w:val="both"/>
              <w:rPr>
                <w:color w:val="auto"/>
              </w:rPr>
            </w:pPr>
            <w:r w:rsidRPr="00852027">
              <w:rPr>
                <w:rFonts w:hint="eastAsia"/>
                <w:color w:val="auto"/>
              </w:rPr>
              <w:t>バリアフリーマップ</w:t>
            </w:r>
          </w:p>
          <w:p w14:paraId="2D35CF1C" w14:textId="0321DB15" w:rsidR="005D3CE3" w:rsidRPr="000D7FEC" w:rsidRDefault="005D3CE3" w:rsidP="007C56B5">
            <w:pPr>
              <w:pStyle w:val="afa"/>
              <w:jc w:val="both"/>
              <w:rPr>
                <w:color w:val="auto"/>
              </w:rPr>
            </w:pPr>
            <w:r w:rsidRPr="000D7FEC">
              <w:rPr>
                <w:rFonts w:hint="eastAsia"/>
                <w:color w:val="auto"/>
              </w:rPr>
              <w:t>掲載施設数</w:t>
            </w:r>
          </w:p>
        </w:tc>
        <w:tc>
          <w:tcPr>
            <w:tcW w:w="1309" w:type="dxa"/>
            <w:tcBorders>
              <w:top w:val="single" w:sz="6" w:space="0" w:color="auto"/>
              <w:left w:val="single" w:sz="6" w:space="0" w:color="auto"/>
              <w:bottom w:val="single" w:sz="6" w:space="0" w:color="auto"/>
              <w:right w:val="single" w:sz="2" w:space="0" w:color="auto"/>
            </w:tcBorders>
            <w:vAlign w:val="center"/>
          </w:tcPr>
          <w:p w14:paraId="1E44F3DD" w14:textId="3FC5DB35" w:rsidR="005D3CE3" w:rsidRPr="00536FDE" w:rsidRDefault="005D3CE3" w:rsidP="0057676E">
            <w:pPr>
              <w:pStyle w:val="afa"/>
              <w:rPr>
                <w:color w:val="auto"/>
              </w:rPr>
            </w:pPr>
            <w:r w:rsidRPr="0057676E">
              <w:rPr>
                <w:rFonts w:hint="eastAsia"/>
                <w:color w:val="000000" w:themeColor="text1"/>
              </w:rPr>
              <w:t>341か所</w:t>
            </w:r>
          </w:p>
        </w:tc>
        <w:tc>
          <w:tcPr>
            <w:tcW w:w="1311" w:type="dxa"/>
            <w:tcBorders>
              <w:top w:val="single" w:sz="6" w:space="0" w:color="auto"/>
              <w:left w:val="single" w:sz="2" w:space="0" w:color="auto"/>
              <w:bottom w:val="single" w:sz="6" w:space="0" w:color="auto"/>
              <w:right w:val="double" w:sz="4" w:space="0" w:color="auto"/>
            </w:tcBorders>
            <w:vAlign w:val="center"/>
          </w:tcPr>
          <w:p w14:paraId="43EDF984" w14:textId="68FD80DA" w:rsidR="005D3CE3" w:rsidRPr="00536FDE" w:rsidRDefault="005D3CE3" w:rsidP="0057676E">
            <w:pPr>
              <w:pStyle w:val="afa"/>
              <w:rPr>
                <w:color w:val="auto"/>
              </w:rPr>
            </w:pPr>
            <w:r w:rsidRPr="0057676E">
              <w:rPr>
                <w:rFonts w:hint="eastAsia"/>
                <w:color w:val="000000" w:themeColor="text1"/>
              </w:rPr>
              <w:t>345か所</w:t>
            </w:r>
          </w:p>
        </w:tc>
        <w:tc>
          <w:tcPr>
            <w:tcW w:w="1310" w:type="dxa"/>
            <w:tcBorders>
              <w:top w:val="single" w:sz="6" w:space="0" w:color="auto"/>
              <w:left w:val="double" w:sz="4" w:space="0" w:color="auto"/>
              <w:bottom w:val="single" w:sz="6" w:space="0" w:color="auto"/>
              <w:right w:val="single" w:sz="2" w:space="0" w:color="auto"/>
            </w:tcBorders>
            <w:tcMar>
              <w:left w:w="57" w:type="dxa"/>
              <w:right w:w="57" w:type="dxa"/>
            </w:tcMar>
            <w:vAlign w:val="center"/>
          </w:tcPr>
          <w:p w14:paraId="2975AADF" w14:textId="477147C5" w:rsidR="005D3CE3" w:rsidRPr="0057676E" w:rsidRDefault="005D3CE3" w:rsidP="0057676E">
            <w:pPr>
              <w:pStyle w:val="afa"/>
              <w:rPr>
                <w:color w:val="000000" w:themeColor="text1"/>
              </w:rPr>
            </w:pPr>
            <w:r w:rsidRPr="0057676E">
              <w:rPr>
                <w:rFonts w:hint="eastAsia"/>
                <w:color w:val="000000" w:themeColor="text1"/>
              </w:rPr>
              <w:t>350か所</w:t>
            </w:r>
          </w:p>
        </w:tc>
        <w:tc>
          <w:tcPr>
            <w:tcW w:w="1310" w:type="dxa"/>
            <w:tcBorders>
              <w:top w:val="single" w:sz="6" w:space="0" w:color="auto"/>
              <w:left w:val="single" w:sz="2" w:space="0" w:color="auto"/>
              <w:bottom w:val="single" w:sz="6" w:space="0" w:color="auto"/>
              <w:right w:val="single" w:sz="2" w:space="0" w:color="auto"/>
            </w:tcBorders>
            <w:tcMar>
              <w:left w:w="57" w:type="dxa"/>
              <w:right w:w="57" w:type="dxa"/>
            </w:tcMar>
            <w:vAlign w:val="center"/>
          </w:tcPr>
          <w:p w14:paraId="78BB8306" w14:textId="0EF80974" w:rsidR="005D3CE3" w:rsidRPr="0057676E" w:rsidRDefault="005D3CE3" w:rsidP="0057676E">
            <w:pPr>
              <w:pStyle w:val="afa"/>
              <w:rPr>
                <w:color w:val="000000" w:themeColor="text1"/>
              </w:rPr>
            </w:pPr>
            <w:r w:rsidRPr="0057676E">
              <w:rPr>
                <w:rFonts w:hint="eastAsia"/>
                <w:color w:val="000000" w:themeColor="text1"/>
              </w:rPr>
              <w:t>355か所</w:t>
            </w:r>
          </w:p>
        </w:tc>
        <w:tc>
          <w:tcPr>
            <w:tcW w:w="1310" w:type="dxa"/>
            <w:tcBorders>
              <w:top w:val="single" w:sz="6" w:space="0" w:color="auto"/>
              <w:left w:val="single" w:sz="2" w:space="0" w:color="auto"/>
              <w:bottom w:val="single" w:sz="6" w:space="0" w:color="auto"/>
              <w:right w:val="single" w:sz="6" w:space="0" w:color="auto"/>
            </w:tcBorders>
            <w:vAlign w:val="center"/>
          </w:tcPr>
          <w:p w14:paraId="20B7C2C4" w14:textId="0A57AA24" w:rsidR="005D3CE3" w:rsidRPr="0057676E" w:rsidRDefault="005D3CE3" w:rsidP="0057676E">
            <w:pPr>
              <w:pStyle w:val="afa"/>
              <w:rPr>
                <w:color w:val="000000" w:themeColor="text1"/>
              </w:rPr>
            </w:pPr>
            <w:r w:rsidRPr="0057676E">
              <w:rPr>
                <w:rFonts w:hint="eastAsia"/>
                <w:color w:val="000000" w:themeColor="text1"/>
              </w:rPr>
              <w:t>360か所</w:t>
            </w:r>
          </w:p>
        </w:tc>
      </w:tr>
    </w:tbl>
    <w:p w14:paraId="53D89BA3" w14:textId="77777777" w:rsidR="005D3CE3" w:rsidRPr="000D7FEC" w:rsidRDefault="005D3CE3" w:rsidP="005D3CE3"/>
    <w:p w14:paraId="37D79801" w14:textId="77777777" w:rsidR="005D3CE3" w:rsidRPr="000D7FEC" w:rsidRDefault="005D3CE3" w:rsidP="005D3CE3"/>
    <w:p w14:paraId="64EF2565" w14:textId="77777777" w:rsidR="005D3CE3" w:rsidRPr="00CA0006" w:rsidRDefault="005D3CE3" w:rsidP="005D3CE3">
      <w:pPr>
        <w:pStyle w:val="affff6"/>
        <w:spacing w:after="72"/>
        <w:ind w:left="120" w:right="-120"/>
      </w:pPr>
      <w:bookmarkStart w:id="123" w:name="_Toc121826006"/>
      <w:r w:rsidRPr="00CA0006">
        <w:rPr>
          <w:rFonts w:hint="eastAsia"/>
        </w:rPr>
        <w:t>③公共施設のバリアフリー化の推進</w:t>
      </w:r>
      <w:bookmarkEnd w:id="123"/>
    </w:p>
    <w:p w14:paraId="457A7506" w14:textId="77777777" w:rsidR="005D3CE3" w:rsidRPr="000D7FEC" w:rsidRDefault="005D3CE3" w:rsidP="005D3CE3">
      <w:pPr>
        <w:pStyle w:val="a2"/>
        <w:tabs>
          <w:tab w:val="num" w:pos="9414"/>
        </w:tabs>
        <w:ind w:leftChars="50" w:left="384" w:right="120" w:hangingChars="110" w:hanging="264"/>
      </w:pPr>
      <w:r w:rsidRPr="0057676E">
        <w:rPr>
          <w:rFonts w:hint="eastAsia"/>
          <w:color w:val="000000" w:themeColor="text1"/>
        </w:rPr>
        <w:t>高齢者や障</w:t>
      </w:r>
      <w:r w:rsidRPr="000D7FEC">
        <w:rPr>
          <w:rFonts w:hint="eastAsia"/>
        </w:rPr>
        <w:t>害者などの社会参加が促進されるよう、公共施設の改修事業にあわせてエレベーター設置を行い、バリアフリー化を推進します。</w:t>
      </w:r>
    </w:p>
    <w:p w14:paraId="05E83F26" w14:textId="77777777" w:rsidR="005D3CE3" w:rsidRPr="000D7FEC"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219"/>
        <w:gridCol w:w="1310"/>
        <w:gridCol w:w="1311"/>
        <w:gridCol w:w="1310"/>
        <w:gridCol w:w="1310"/>
        <w:gridCol w:w="1310"/>
      </w:tblGrid>
      <w:tr w:rsidR="005D3CE3" w:rsidRPr="000D7FEC" w14:paraId="57B1AE07" w14:textId="77777777" w:rsidTr="007C56B5">
        <w:trPr>
          <w:trHeight w:val="680"/>
        </w:trPr>
        <w:tc>
          <w:tcPr>
            <w:tcW w:w="2219" w:type="dxa"/>
            <w:tcBorders>
              <w:top w:val="single" w:sz="6" w:space="0" w:color="auto"/>
              <w:bottom w:val="single" w:sz="6" w:space="0" w:color="auto"/>
              <w:right w:val="single" w:sz="6" w:space="0" w:color="auto"/>
            </w:tcBorders>
            <w:shd w:val="clear" w:color="auto" w:fill="E4E4E4"/>
            <w:vAlign w:val="center"/>
          </w:tcPr>
          <w:p w14:paraId="39CB51B9" w14:textId="77777777" w:rsidR="005D3CE3" w:rsidRPr="000D7FEC" w:rsidRDefault="005D3CE3" w:rsidP="007C56B5">
            <w:pPr>
              <w:jc w:val="center"/>
              <w:rPr>
                <w:rFonts w:ascii="ＭＳ ゴシック" w:eastAsia="ＭＳ ゴシック" w:hAnsi="ＭＳ ゴシック"/>
                <w:sz w:val="18"/>
                <w:szCs w:val="18"/>
              </w:rPr>
            </w:pPr>
          </w:p>
        </w:tc>
        <w:tc>
          <w:tcPr>
            <w:tcW w:w="1310" w:type="dxa"/>
            <w:tcBorders>
              <w:top w:val="single" w:sz="6" w:space="0" w:color="auto"/>
              <w:left w:val="single" w:sz="6" w:space="0" w:color="auto"/>
              <w:bottom w:val="single" w:sz="6" w:space="0" w:color="auto"/>
            </w:tcBorders>
            <w:shd w:val="clear" w:color="auto" w:fill="E4E4E4"/>
            <w:vAlign w:val="center"/>
          </w:tcPr>
          <w:p w14:paraId="480AF38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72D93A0"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311" w:type="dxa"/>
            <w:tcBorders>
              <w:top w:val="single" w:sz="6" w:space="0" w:color="auto"/>
              <w:bottom w:val="single" w:sz="6" w:space="0" w:color="auto"/>
              <w:right w:val="double" w:sz="4" w:space="0" w:color="auto"/>
            </w:tcBorders>
            <w:shd w:val="clear" w:color="auto" w:fill="E4E4E4"/>
            <w:vAlign w:val="center"/>
          </w:tcPr>
          <w:p w14:paraId="5A855E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98949F9"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310" w:type="dxa"/>
            <w:tcBorders>
              <w:top w:val="single" w:sz="6" w:space="0" w:color="auto"/>
              <w:left w:val="double" w:sz="4" w:space="0" w:color="auto"/>
              <w:bottom w:val="single" w:sz="6" w:space="0" w:color="auto"/>
            </w:tcBorders>
            <w:shd w:val="clear" w:color="auto" w:fill="E4E4E4"/>
            <w:vAlign w:val="center"/>
          </w:tcPr>
          <w:p w14:paraId="32E7ADE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D062AB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310" w:type="dxa"/>
            <w:tcBorders>
              <w:top w:val="single" w:sz="6" w:space="0" w:color="auto"/>
              <w:bottom w:val="single" w:sz="6" w:space="0" w:color="auto"/>
            </w:tcBorders>
            <w:shd w:val="clear" w:color="auto" w:fill="E4E4E4"/>
            <w:vAlign w:val="center"/>
          </w:tcPr>
          <w:p w14:paraId="70A26F9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2A11462"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310" w:type="dxa"/>
            <w:tcBorders>
              <w:top w:val="single" w:sz="6" w:space="0" w:color="auto"/>
              <w:bottom w:val="single" w:sz="6" w:space="0" w:color="auto"/>
              <w:right w:val="single" w:sz="6" w:space="0" w:color="auto"/>
            </w:tcBorders>
            <w:shd w:val="clear" w:color="auto" w:fill="E4E4E4"/>
            <w:vAlign w:val="center"/>
          </w:tcPr>
          <w:p w14:paraId="1897C3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135CACC"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60C1B6D2" w14:textId="77777777" w:rsidTr="007C56B5">
        <w:trPr>
          <w:trHeight w:val="850"/>
        </w:trPr>
        <w:tc>
          <w:tcPr>
            <w:tcW w:w="2219" w:type="dxa"/>
            <w:tcBorders>
              <w:top w:val="single" w:sz="6" w:space="0" w:color="auto"/>
              <w:left w:val="single" w:sz="6" w:space="0" w:color="auto"/>
              <w:right w:val="single" w:sz="6" w:space="0" w:color="auto"/>
            </w:tcBorders>
            <w:vAlign w:val="center"/>
          </w:tcPr>
          <w:p w14:paraId="566E2C0A" w14:textId="77777777" w:rsidR="005D3CE3" w:rsidRPr="000D7FEC" w:rsidRDefault="005D3CE3" w:rsidP="007C56B5">
            <w:pPr>
              <w:pStyle w:val="afa"/>
              <w:jc w:val="left"/>
              <w:rPr>
                <w:color w:val="auto"/>
              </w:rPr>
            </w:pPr>
            <w:r w:rsidRPr="000D7FEC">
              <w:rPr>
                <w:rFonts w:hint="eastAsia"/>
                <w:color w:val="auto"/>
              </w:rPr>
              <w:t>整備か所数</w:t>
            </w:r>
          </w:p>
        </w:tc>
        <w:tc>
          <w:tcPr>
            <w:tcW w:w="1310" w:type="dxa"/>
            <w:tcBorders>
              <w:top w:val="single" w:sz="6" w:space="0" w:color="auto"/>
              <w:left w:val="single" w:sz="6" w:space="0" w:color="auto"/>
              <w:bottom w:val="single" w:sz="6" w:space="0" w:color="auto"/>
              <w:right w:val="single" w:sz="2" w:space="0" w:color="auto"/>
            </w:tcBorders>
            <w:tcMar>
              <w:left w:w="57" w:type="dxa"/>
              <w:right w:w="57" w:type="dxa"/>
            </w:tcMar>
            <w:vAlign w:val="center"/>
          </w:tcPr>
          <w:p w14:paraId="5B9C723E" w14:textId="77777777" w:rsidR="005D3CE3" w:rsidRPr="00536FDE" w:rsidRDefault="005D3CE3" w:rsidP="007C56B5">
            <w:pPr>
              <w:pStyle w:val="afa"/>
              <w:jc w:val="center"/>
              <w:rPr>
                <w:color w:val="auto"/>
              </w:rPr>
            </w:pPr>
            <w:r w:rsidRPr="00536FDE">
              <w:rPr>
                <w:rFonts w:hint="eastAsia"/>
                <w:color w:val="auto"/>
              </w:rPr>
              <w:t>1か所</w:t>
            </w:r>
          </w:p>
          <w:p w14:paraId="1BD7A2F8" w14:textId="77777777" w:rsidR="005D3CE3" w:rsidRPr="00536FDE" w:rsidRDefault="005D3CE3" w:rsidP="007C56B5">
            <w:pPr>
              <w:pStyle w:val="afa"/>
              <w:jc w:val="center"/>
              <w:rPr>
                <w:color w:val="auto"/>
              </w:rPr>
            </w:pPr>
            <w:r w:rsidRPr="00536FDE">
              <w:rPr>
                <w:rFonts w:hint="eastAsia"/>
                <w:color w:val="auto"/>
              </w:rPr>
              <w:t>(松島</w:t>
            </w:r>
          </w:p>
          <w:p w14:paraId="3A93D3E5" w14:textId="77777777" w:rsidR="005D3CE3" w:rsidRPr="00536FDE" w:rsidRDefault="005D3CE3" w:rsidP="007C56B5">
            <w:pPr>
              <w:pStyle w:val="afa"/>
              <w:jc w:val="center"/>
              <w:rPr>
                <w:color w:val="auto"/>
              </w:rPr>
            </w:pPr>
            <w:r w:rsidRPr="00536FDE">
              <w:rPr>
                <w:rFonts w:hint="eastAsia"/>
                <w:color w:val="auto"/>
              </w:rPr>
              <w:t>ｺﾐｭﾆﾃｨ会館)</w:t>
            </w:r>
          </w:p>
        </w:tc>
        <w:tc>
          <w:tcPr>
            <w:tcW w:w="1311" w:type="dxa"/>
            <w:tcBorders>
              <w:top w:val="single" w:sz="6" w:space="0" w:color="auto"/>
              <w:left w:val="single" w:sz="2" w:space="0" w:color="auto"/>
              <w:bottom w:val="single" w:sz="6" w:space="0" w:color="auto"/>
              <w:right w:val="double" w:sz="4" w:space="0" w:color="auto"/>
            </w:tcBorders>
            <w:tcMar>
              <w:left w:w="57" w:type="dxa"/>
              <w:right w:w="57" w:type="dxa"/>
            </w:tcMar>
            <w:vAlign w:val="center"/>
          </w:tcPr>
          <w:p w14:paraId="5434BCD3" w14:textId="77777777" w:rsidR="005D3CE3" w:rsidRPr="00536FDE" w:rsidRDefault="005D3CE3" w:rsidP="007C56B5">
            <w:pPr>
              <w:pStyle w:val="afa"/>
              <w:jc w:val="center"/>
              <w:rPr>
                <w:color w:val="auto"/>
              </w:rPr>
            </w:pPr>
            <w:r w:rsidRPr="00536FDE">
              <w:rPr>
                <w:rFonts w:hint="eastAsia"/>
                <w:color w:val="auto"/>
              </w:rPr>
              <w:t>1か所</w:t>
            </w:r>
          </w:p>
          <w:p w14:paraId="063CD32E" w14:textId="77777777" w:rsidR="005D3CE3" w:rsidRPr="00536FDE" w:rsidRDefault="005D3CE3" w:rsidP="007C56B5">
            <w:pPr>
              <w:pStyle w:val="afa"/>
              <w:ind w:left="287" w:hanging="287"/>
              <w:jc w:val="center"/>
              <w:rPr>
                <w:color w:val="auto"/>
                <w:spacing w:val="-4"/>
                <w:w w:val="95"/>
              </w:rPr>
            </w:pPr>
            <w:r w:rsidRPr="00536FDE">
              <w:rPr>
                <w:rFonts w:hint="eastAsia"/>
                <w:color w:val="auto"/>
              </w:rPr>
              <w:t>(児童文学館)</w:t>
            </w:r>
          </w:p>
        </w:tc>
        <w:tc>
          <w:tcPr>
            <w:tcW w:w="1310" w:type="dxa"/>
            <w:tcBorders>
              <w:top w:val="single" w:sz="6" w:space="0" w:color="auto"/>
              <w:left w:val="double" w:sz="4" w:space="0" w:color="auto"/>
              <w:bottom w:val="single" w:sz="6" w:space="0" w:color="auto"/>
              <w:right w:val="single" w:sz="2" w:space="0" w:color="auto"/>
            </w:tcBorders>
            <w:vAlign w:val="center"/>
          </w:tcPr>
          <w:p w14:paraId="667E4E18" w14:textId="77777777" w:rsidR="005D3CE3" w:rsidRPr="00536FDE" w:rsidRDefault="005D3CE3" w:rsidP="007C56B5">
            <w:pPr>
              <w:pStyle w:val="afa"/>
              <w:jc w:val="center"/>
              <w:rPr>
                <w:color w:val="auto"/>
              </w:rPr>
            </w:pPr>
            <w:r w:rsidRPr="00536FDE">
              <w:rPr>
                <w:rFonts w:hint="eastAsia"/>
                <w:color w:val="auto"/>
              </w:rPr>
              <w:t>1か所</w:t>
            </w:r>
          </w:p>
          <w:p w14:paraId="1686EC60" w14:textId="77777777" w:rsidR="005D3CE3" w:rsidRPr="00536FDE" w:rsidRDefault="005D3CE3" w:rsidP="007C56B5">
            <w:pPr>
              <w:pStyle w:val="afa"/>
              <w:jc w:val="center"/>
              <w:rPr>
                <w:color w:val="auto"/>
              </w:rPr>
            </w:pPr>
            <w:r w:rsidRPr="00536FDE">
              <w:rPr>
                <w:rFonts w:hint="eastAsia"/>
                <w:color w:val="auto"/>
              </w:rPr>
              <w:t>(塩沢</w:t>
            </w:r>
          </w:p>
          <w:p w14:paraId="5126E9CD" w14:textId="77777777" w:rsidR="005D3CE3" w:rsidRPr="00536FDE" w:rsidRDefault="005D3CE3" w:rsidP="007C56B5">
            <w:pPr>
              <w:pStyle w:val="afa"/>
              <w:jc w:val="center"/>
              <w:rPr>
                <w:color w:val="auto"/>
              </w:rPr>
            </w:pPr>
            <w:r w:rsidRPr="00536FDE">
              <w:rPr>
                <w:rFonts w:hint="eastAsia"/>
                <w:color w:val="auto"/>
              </w:rPr>
              <w:t>江戸川荘)</w:t>
            </w:r>
          </w:p>
        </w:tc>
        <w:tc>
          <w:tcPr>
            <w:tcW w:w="1310" w:type="dxa"/>
            <w:tcBorders>
              <w:top w:val="single" w:sz="6" w:space="0" w:color="auto"/>
              <w:left w:val="single" w:sz="2" w:space="0" w:color="auto"/>
              <w:bottom w:val="single" w:sz="6" w:space="0" w:color="auto"/>
              <w:right w:val="single" w:sz="2" w:space="0" w:color="auto"/>
            </w:tcBorders>
            <w:vAlign w:val="center"/>
          </w:tcPr>
          <w:p w14:paraId="5CE44FE3" w14:textId="77777777" w:rsidR="005D3CE3" w:rsidRPr="00536FDE" w:rsidRDefault="005D3CE3" w:rsidP="007C56B5">
            <w:pPr>
              <w:pStyle w:val="afa"/>
              <w:ind w:left="287" w:hanging="287"/>
              <w:jc w:val="center"/>
              <w:rPr>
                <w:dstrike/>
                <w:color w:val="auto"/>
                <w:spacing w:val="-6"/>
                <w:w w:val="95"/>
                <w:sz w:val="17"/>
                <w:szCs w:val="17"/>
              </w:rPr>
            </w:pPr>
            <w:r w:rsidRPr="00536FDE">
              <w:rPr>
                <w:rFonts w:hint="eastAsia"/>
                <w:color w:val="auto"/>
              </w:rPr>
              <w:t>0か所</w:t>
            </w:r>
          </w:p>
        </w:tc>
        <w:tc>
          <w:tcPr>
            <w:tcW w:w="1310" w:type="dxa"/>
            <w:tcBorders>
              <w:top w:val="single" w:sz="6" w:space="0" w:color="auto"/>
              <w:left w:val="single" w:sz="2" w:space="0" w:color="auto"/>
              <w:bottom w:val="single" w:sz="6" w:space="0" w:color="auto"/>
              <w:right w:val="single" w:sz="6" w:space="0" w:color="auto"/>
            </w:tcBorders>
            <w:vAlign w:val="center"/>
          </w:tcPr>
          <w:p w14:paraId="3DD99F51" w14:textId="77777777" w:rsidR="005D3CE3" w:rsidRPr="00536FDE" w:rsidRDefault="005D3CE3" w:rsidP="007C56B5">
            <w:pPr>
              <w:pStyle w:val="afa"/>
              <w:jc w:val="center"/>
              <w:rPr>
                <w:color w:val="auto"/>
                <w:spacing w:val="-4"/>
                <w:w w:val="95"/>
              </w:rPr>
            </w:pPr>
            <w:r w:rsidRPr="00536FDE">
              <w:rPr>
                <w:rFonts w:hint="eastAsia"/>
                <w:color w:val="auto"/>
              </w:rPr>
              <w:t>0か所</w:t>
            </w:r>
          </w:p>
        </w:tc>
      </w:tr>
    </w:tbl>
    <w:p w14:paraId="028F92AD" w14:textId="77777777" w:rsidR="005D3CE3" w:rsidRPr="000D7FEC" w:rsidRDefault="005D3CE3" w:rsidP="005D3CE3"/>
    <w:p w14:paraId="58FA980A" w14:textId="77777777" w:rsidR="005D3CE3" w:rsidRPr="000D7FEC" w:rsidRDefault="005D3CE3" w:rsidP="005D3CE3">
      <w:pPr>
        <w:pStyle w:val="af1"/>
        <w:ind w:left="120" w:right="120" w:firstLine="240"/>
      </w:pPr>
    </w:p>
    <w:p w14:paraId="20A7A362" w14:textId="77777777" w:rsidR="005D3CE3" w:rsidRPr="001B6831" w:rsidRDefault="005D3CE3" w:rsidP="005D3CE3">
      <w:pPr>
        <w:pStyle w:val="affff6"/>
        <w:spacing w:after="72"/>
        <w:ind w:left="120" w:right="-120"/>
      </w:pPr>
      <w:r w:rsidRPr="001B6831">
        <w:rPr>
          <w:rFonts w:hint="eastAsia"/>
        </w:rPr>
        <w:t>④駅施設のバリアフリー化の推進</w:t>
      </w:r>
    </w:p>
    <w:p w14:paraId="5A33B8B9" w14:textId="1C08D5F4" w:rsidR="005D3CE3" w:rsidRPr="000D7FEC" w:rsidRDefault="005D3CE3" w:rsidP="005D3CE3">
      <w:pPr>
        <w:pStyle w:val="a2"/>
        <w:tabs>
          <w:tab w:val="num" w:pos="9414"/>
        </w:tabs>
        <w:ind w:leftChars="50" w:left="384" w:right="120" w:hangingChars="110" w:hanging="264"/>
      </w:pPr>
      <w:r w:rsidRPr="000D7FEC">
        <w:rPr>
          <w:rFonts w:hint="eastAsia"/>
        </w:rPr>
        <w:t>駅施設の利便性及び安全性向上の促進を図り、</w:t>
      </w:r>
      <w:r w:rsidR="00C05AE4">
        <w:rPr>
          <w:rFonts w:hint="eastAsia"/>
        </w:rPr>
        <w:t>更</w:t>
      </w:r>
      <w:r w:rsidRPr="000D7FEC">
        <w:rPr>
          <w:rFonts w:hint="eastAsia"/>
        </w:rPr>
        <w:t>なるバリアフリー化を推進します。</w:t>
      </w:r>
    </w:p>
    <w:p w14:paraId="0D426E0C" w14:textId="77777777" w:rsidR="005D3CE3" w:rsidRPr="000D7FEC" w:rsidRDefault="005D3CE3" w:rsidP="005D3CE3">
      <w:pPr>
        <w:pStyle w:val="a2"/>
        <w:tabs>
          <w:tab w:val="num" w:pos="9414"/>
        </w:tabs>
        <w:ind w:leftChars="50" w:left="384" w:right="120" w:hangingChars="110" w:hanging="264"/>
      </w:pPr>
      <w:r w:rsidRPr="000D7FEC">
        <w:rPr>
          <w:rFonts w:hint="eastAsia"/>
        </w:rPr>
        <w:t>交通機関の要となる鉄道を、誰もが安全で快適に利用できるよう、円滑な移動環境が整ったバリアフリールートを整備してきました。</w:t>
      </w:r>
    </w:p>
    <w:p w14:paraId="488477DC" w14:textId="77777777" w:rsidR="005D3CE3" w:rsidRPr="000D7FEC" w:rsidRDefault="005D3CE3" w:rsidP="005D3CE3">
      <w:pPr>
        <w:pStyle w:val="a2"/>
        <w:tabs>
          <w:tab w:val="num" w:pos="9414"/>
        </w:tabs>
        <w:ind w:leftChars="50" w:left="384" w:right="120" w:hangingChars="110" w:hanging="264"/>
      </w:pPr>
      <w:r>
        <w:rPr>
          <w:rFonts w:hint="eastAsia"/>
        </w:rPr>
        <w:t>今後は、駅の特性に応じ、複数ルートの整備に向け、</w:t>
      </w:r>
      <w:r w:rsidRPr="00536FDE">
        <w:rPr>
          <w:rFonts w:hint="eastAsia"/>
        </w:rPr>
        <w:t>駅施設</w:t>
      </w:r>
      <w:r w:rsidRPr="000D7FEC">
        <w:rPr>
          <w:rFonts w:hint="eastAsia"/>
        </w:rPr>
        <w:t>のエレベーター設置を鉄道事業者に要請していきます。</w:t>
      </w:r>
    </w:p>
    <w:p w14:paraId="1CF700ED" w14:textId="77777777" w:rsidR="005D3CE3" w:rsidRPr="008B5C36" w:rsidRDefault="005D3CE3" w:rsidP="005D3CE3"/>
    <w:p w14:paraId="4AEB3AF2" w14:textId="77777777" w:rsidR="005D3CE3" w:rsidRPr="00E3281B"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bookmarkStart w:id="124" w:name="_Toc121828384"/>
      <w:bookmarkEnd w:id="122"/>
      <w:r w:rsidRPr="00E3281B">
        <w:br w:type="page"/>
      </w:r>
    </w:p>
    <w:p w14:paraId="3D412E41" w14:textId="77777777" w:rsidR="005D3CE3" w:rsidRPr="00175C57" w:rsidRDefault="005D3CE3" w:rsidP="005D3CE3">
      <w:pPr>
        <w:pStyle w:val="affff6"/>
        <w:spacing w:after="72"/>
        <w:ind w:left="120" w:right="-120"/>
      </w:pPr>
      <w:bookmarkStart w:id="125" w:name="_Toc121828385"/>
      <w:bookmarkEnd w:id="124"/>
      <w:r w:rsidRPr="001B6831">
        <w:rPr>
          <w:rFonts w:hint="eastAsia"/>
        </w:rPr>
        <w:t>⑤人にやさしい道づくりの推進</w:t>
      </w:r>
    </w:p>
    <w:p w14:paraId="08985360" w14:textId="77777777" w:rsidR="005D3CE3" w:rsidRPr="000D7FEC" w:rsidRDefault="005D3CE3" w:rsidP="005D3CE3">
      <w:pPr>
        <w:numPr>
          <w:ilvl w:val="0"/>
          <w:numId w:val="1"/>
        </w:numPr>
        <w:tabs>
          <w:tab w:val="num" w:pos="341"/>
        </w:tabs>
        <w:spacing w:line="440" w:lineRule="exact"/>
        <w:ind w:leftChars="50" w:left="384" w:rightChars="50" w:right="120" w:hangingChars="110" w:hanging="264"/>
        <w:rPr>
          <w:rFonts w:hAnsi="ＭＳ 明朝"/>
        </w:rPr>
      </w:pPr>
      <w:r w:rsidRPr="0057676E">
        <w:rPr>
          <w:rFonts w:hAnsi="ＭＳ 明朝" w:hint="eastAsia"/>
          <w:color w:val="000000" w:themeColor="text1"/>
        </w:rPr>
        <w:t>高齢者をはじめ、</w:t>
      </w:r>
      <w:r w:rsidRPr="000D7FEC">
        <w:rPr>
          <w:rFonts w:hAnsi="ＭＳ 明朝" w:hint="eastAsia"/>
        </w:rPr>
        <w:t>区民が道路を安全で快適に利用できるように、歩道巻込み部の段差解消やバス停の環境整備等を行います。</w:t>
      </w:r>
    </w:p>
    <w:p w14:paraId="56C34298" w14:textId="13C0C9EC" w:rsidR="005D3CE3" w:rsidRPr="000D7FEC" w:rsidRDefault="005D3CE3" w:rsidP="005D3CE3">
      <w:pPr>
        <w:numPr>
          <w:ilvl w:val="0"/>
          <w:numId w:val="1"/>
        </w:numPr>
        <w:tabs>
          <w:tab w:val="num" w:pos="341"/>
        </w:tabs>
        <w:spacing w:line="440" w:lineRule="exact"/>
        <w:ind w:leftChars="50" w:left="384" w:rightChars="50" w:right="120" w:hangingChars="110" w:hanging="264"/>
        <w:rPr>
          <w:rFonts w:hAnsi="ＭＳ 明朝"/>
        </w:rPr>
      </w:pPr>
      <w:r w:rsidRPr="000D7FEC">
        <w:rPr>
          <w:rFonts w:hAnsi="ＭＳ 明朝" w:hint="eastAsia"/>
        </w:rPr>
        <w:t>歩行者を交通事故から守るため、ブルーレーンや自転車ナビマーク等を設置する自転車走行環境を整備するとともに、ドライバーの視認性を高めるため、交差点の特殊舗装や路肩のカラー舗装等の安全対策を進めます。</w:t>
      </w:r>
    </w:p>
    <w:p w14:paraId="1BDEAE51" w14:textId="4D5F928B" w:rsidR="005D3CE3" w:rsidRPr="000D7FEC" w:rsidRDefault="005D3CE3" w:rsidP="005D3CE3">
      <w:pPr>
        <w:pStyle w:val="a2"/>
        <w:tabs>
          <w:tab w:val="num" w:pos="9414"/>
        </w:tabs>
        <w:ind w:leftChars="50" w:left="384" w:right="120" w:hangingChars="110" w:hanging="264"/>
      </w:pPr>
      <w:r w:rsidRPr="000D7FEC">
        <w:rPr>
          <w:rFonts w:hint="eastAsia"/>
        </w:rPr>
        <w:t>区民の健康づくりに役立つように、河川の土手、親水公園や親水緑道、緑道に健康サインや距離の表示等の整備を行います。</w:t>
      </w:r>
    </w:p>
    <w:p w14:paraId="48D21EE2" w14:textId="77777777" w:rsidR="005D3CE3" w:rsidRPr="000D7FEC"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5"/>
        <w:gridCol w:w="1244"/>
        <w:gridCol w:w="1244"/>
        <w:gridCol w:w="1246"/>
        <w:gridCol w:w="1245"/>
        <w:gridCol w:w="1246"/>
      </w:tblGrid>
      <w:tr w:rsidR="005D3CE3" w:rsidRPr="000D7FEC" w14:paraId="3CC27B41" w14:textId="77777777" w:rsidTr="007C56B5">
        <w:trPr>
          <w:trHeight w:val="680"/>
        </w:trPr>
        <w:tc>
          <w:tcPr>
            <w:tcW w:w="2545" w:type="dxa"/>
            <w:tcBorders>
              <w:top w:val="single" w:sz="6" w:space="0" w:color="auto"/>
              <w:bottom w:val="single" w:sz="6" w:space="0" w:color="auto"/>
              <w:right w:val="single" w:sz="6" w:space="0" w:color="auto"/>
            </w:tcBorders>
            <w:shd w:val="clear" w:color="auto" w:fill="E4E4E4"/>
            <w:vAlign w:val="center"/>
          </w:tcPr>
          <w:p w14:paraId="3FF7AC8D" w14:textId="77777777" w:rsidR="005D3CE3" w:rsidRPr="000D7FEC"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BA37F0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A4C24C6"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062BB0D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52C4468"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1E491FE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658A2E6"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416E392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C947BA5"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6" w:space="0" w:color="auto"/>
            </w:tcBorders>
            <w:shd w:val="clear" w:color="auto" w:fill="E4E4E4"/>
            <w:vAlign w:val="center"/>
          </w:tcPr>
          <w:p w14:paraId="27582BE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C9A0BC5"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0ACC7581" w14:textId="77777777" w:rsidTr="007C56B5">
        <w:trPr>
          <w:trHeight w:val="907"/>
        </w:trPr>
        <w:tc>
          <w:tcPr>
            <w:tcW w:w="2545" w:type="dxa"/>
            <w:tcBorders>
              <w:top w:val="single" w:sz="6" w:space="0" w:color="auto"/>
              <w:left w:val="single" w:sz="6" w:space="0" w:color="auto"/>
              <w:bottom w:val="single" w:sz="2" w:space="0" w:color="auto"/>
              <w:right w:val="single" w:sz="6" w:space="0" w:color="auto"/>
            </w:tcBorders>
            <w:vAlign w:val="center"/>
          </w:tcPr>
          <w:p w14:paraId="0BFF3BAB" w14:textId="77777777" w:rsidR="005D3CE3" w:rsidRPr="000D7FEC" w:rsidRDefault="005D3CE3" w:rsidP="007C56B5">
            <w:pPr>
              <w:pStyle w:val="afa"/>
              <w:jc w:val="both"/>
              <w:rPr>
                <w:color w:val="auto"/>
              </w:rPr>
            </w:pPr>
            <w:r w:rsidRPr="000D7FEC">
              <w:rPr>
                <w:color w:val="auto"/>
              </w:rPr>
              <w:t>歩道巻込み部の段差解消</w:t>
            </w:r>
          </w:p>
        </w:tc>
        <w:tc>
          <w:tcPr>
            <w:tcW w:w="1244" w:type="dxa"/>
            <w:tcBorders>
              <w:top w:val="single" w:sz="6" w:space="0" w:color="auto"/>
              <w:left w:val="single" w:sz="6" w:space="0" w:color="auto"/>
              <w:bottom w:val="single" w:sz="2" w:space="0" w:color="auto"/>
              <w:right w:val="single" w:sz="2" w:space="0" w:color="auto"/>
            </w:tcBorders>
            <w:vAlign w:val="center"/>
          </w:tcPr>
          <w:p w14:paraId="59A0B46F" w14:textId="77777777" w:rsidR="005D3CE3" w:rsidRPr="00536FDE" w:rsidRDefault="005D3CE3" w:rsidP="007C56B5">
            <w:pPr>
              <w:pStyle w:val="afa"/>
              <w:rPr>
                <w:color w:val="auto"/>
              </w:rPr>
            </w:pPr>
            <w:r w:rsidRPr="00536FDE">
              <w:rPr>
                <w:rFonts w:hint="eastAsia"/>
                <w:color w:val="auto"/>
              </w:rPr>
              <w:t>72か所</w:t>
            </w:r>
          </w:p>
        </w:tc>
        <w:tc>
          <w:tcPr>
            <w:tcW w:w="1244" w:type="dxa"/>
            <w:tcBorders>
              <w:top w:val="single" w:sz="6" w:space="0" w:color="auto"/>
              <w:left w:val="single" w:sz="2" w:space="0" w:color="auto"/>
              <w:bottom w:val="single" w:sz="2" w:space="0" w:color="auto"/>
              <w:right w:val="double" w:sz="4" w:space="0" w:color="auto"/>
            </w:tcBorders>
            <w:vAlign w:val="center"/>
          </w:tcPr>
          <w:p w14:paraId="0536F1B3" w14:textId="77777777" w:rsidR="005D3CE3" w:rsidRPr="00536FDE" w:rsidRDefault="005D3CE3" w:rsidP="007C56B5">
            <w:pPr>
              <w:pStyle w:val="afa"/>
              <w:rPr>
                <w:color w:val="auto"/>
              </w:rPr>
            </w:pPr>
            <w:r w:rsidRPr="00536FDE">
              <w:rPr>
                <w:rFonts w:hint="eastAsia"/>
                <w:color w:val="auto"/>
              </w:rPr>
              <w:t>39か所</w:t>
            </w:r>
          </w:p>
        </w:tc>
        <w:tc>
          <w:tcPr>
            <w:tcW w:w="1246" w:type="dxa"/>
            <w:tcBorders>
              <w:top w:val="single" w:sz="6" w:space="0" w:color="auto"/>
              <w:left w:val="double" w:sz="4" w:space="0" w:color="auto"/>
              <w:bottom w:val="single" w:sz="2" w:space="0" w:color="auto"/>
              <w:right w:val="single" w:sz="2" w:space="0" w:color="auto"/>
            </w:tcBorders>
            <w:tcMar>
              <w:left w:w="57" w:type="dxa"/>
              <w:right w:w="57" w:type="dxa"/>
            </w:tcMar>
            <w:vAlign w:val="center"/>
          </w:tcPr>
          <w:p w14:paraId="27E31EAB"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道路改修工事</w:t>
            </w:r>
          </w:p>
          <w:p w14:paraId="4F1C5A44"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及び専用工事に</w:t>
            </w:r>
          </w:p>
          <w:p w14:paraId="0DBFBBDF" w14:textId="77777777" w:rsidR="005D3CE3" w:rsidRPr="00536FDE" w:rsidRDefault="005D3CE3" w:rsidP="007C56B5">
            <w:pPr>
              <w:pStyle w:val="afa"/>
              <w:ind w:leftChars="-20" w:left="295" w:rightChars="-20" w:right="-48" w:hanging="343"/>
              <w:jc w:val="center"/>
              <w:rPr>
                <w:color w:val="auto"/>
                <w:sz w:val="16"/>
                <w:szCs w:val="16"/>
              </w:rPr>
            </w:pPr>
            <w:r>
              <w:rPr>
                <w:rFonts w:hint="eastAsia"/>
                <w:color w:val="auto"/>
                <w:sz w:val="16"/>
                <w:szCs w:val="16"/>
              </w:rPr>
              <w:t>併せて</w:t>
            </w:r>
            <w:r w:rsidRPr="00D56796">
              <w:rPr>
                <w:rFonts w:hint="eastAsia"/>
                <w:color w:val="auto"/>
                <w:sz w:val="16"/>
                <w:szCs w:val="16"/>
              </w:rPr>
              <w:t>改修</w:t>
            </w:r>
          </w:p>
        </w:tc>
        <w:tc>
          <w:tcPr>
            <w:tcW w:w="1245" w:type="dxa"/>
            <w:tcBorders>
              <w:top w:val="single" w:sz="6" w:space="0" w:color="auto"/>
              <w:left w:val="single" w:sz="2" w:space="0" w:color="auto"/>
              <w:bottom w:val="single" w:sz="2" w:space="0" w:color="auto"/>
              <w:right w:val="single" w:sz="2" w:space="0" w:color="auto"/>
            </w:tcBorders>
            <w:tcMar>
              <w:left w:w="57" w:type="dxa"/>
              <w:right w:w="57" w:type="dxa"/>
            </w:tcMar>
            <w:vAlign w:val="center"/>
          </w:tcPr>
          <w:p w14:paraId="0F971356"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道路改修工事</w:t>
            </w:r>
          </w:p>
          <w:p w14:paraId="31CD7BFF"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及び専用工事に</w:t>
            </w:r>
          </w:p>
          <w:p w14:paraId="331AB07E" w14:textId="77777777" w:rsidR="005D3CE3" w:rsidRPr="00536FDE" w:rsidRDefault="005D3CE3" w:rsidP="007C56B5">
            <w:pPr>
              <w:pStyle w:val="afa"/>
              <w:jc w:val="center"/>
              <w:rPr>
                <w:color w:val="auto"/>
              </w:rPr>
            </w:pPr>
            <w:r>
              <w:rPr>
                <w:rFonts w:hint="eastAsia"/>
                <w:color w:val="auto"/>
                <w:sz w:val="16"/>
                <w:szCs w:val="16"/>
              </w:rPr>
              <w:t>併せて</w:t>
            </w:r>
            <w:r w:rsidRPr="00D56796">
              <w:rPr>
                <w:rFonts w:hint="eastAsia"/>
                <w:color w:val="auto"/>
                <w:sz w:val="16"/>
                <w:szCs w:val="16"/>
              </w:rPr>
              <w:t>改修</w:t>
            </w:r>
          </w:p>
        </w:tc>
        <w:tc>
          <w:tcPr>
            <w:tcW w:w="1246" w:type="dxa"/>
            <w:tcBorders>
              <w:top w:val="single" w:sz="6" w:space="0" w:color="auto"/>
              <w:left w:val="single" w:sz="2" w:space="0" w:color="auto"/>
              <w:bottom w:val="single" w:sz="2" w:space="0" w:color="auto"/>
              <w:right w:val="single" w:sz="6" w:space="0" w:color="auto"/>
            </w:tcBorders>
            <w:tcMar>
              <w:left w:w="57" w:type="dxa"/>
              <w:right w:w="57" w:type="dxa"/>
            </w:tcMar>
            <w:vAlign w:val="center"/>
          </w:tcPr>
          <w:p w14:paraId="21F196DC"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道路改修工事</w:t>
            </w:r>
          </w:p>
          <w:p w14:paraId="4C353B88" w14:textId="77777777" w:rsidR="005D3CE3" w:rsidRPr="00D56796" w:rsidRDefault="005D3CE3" w:rsidP="007C56B5">
            <w:pPr>
              <w:pStyle w:val="afa"/>
              <w:ind w:leftChars="-20" w:left="295" w:rightChars="-20" w:right="-48" w:hanging="343"/>
              <w:jc w:val="center"/>
              <w:rPr>
                <w:color w:val="auto"/>
                <w:sz w:val="16"/>
                <w:szCs w:val="16"/>
              </w:rPr>
            </w:pPr>
            <w:r w:rsidRPr="00D56796">
              <w:rPr>
                <w:rFonts w:hint="eastAsia"/>
                <w:color w:val="auto"/>
                <w:sz w:val="16"/>
                <w:szCs w:val="16"/>
              </w:rPr>
              <w:t>及び専用工事に</w:t>
            </w:r>
          </w:p>
          <w:p w14:paraId="3139A06E" w14:textId="77777777" w:rsidR="005D3CE3" w:rsidRPr="00536FDE" w:rsidRDefault="005D3CE3" w:rsidP="007C56B5">
            <w:pPr>
              <w:pStyle w:val="afa"/>
              <w:jc w:val="center"/>
              <w:rPr>
                <w:color w:val="auto"/>
              </w:rPr>
            </w:pPr>
            <w:r>
              <w:rPr>
                <w:rFonts w:hint="eastAsia"/>
                <w:color w:val="auto"/>
                <w:sz w:val="16"/>
                <w:szCs w:val="16"/>
              </w:rPr>
              <w:t>併せて</w:t>
            </w:r>
            <w:r w:rsidRPr="00D56796">
              <w:rPr>
                <w:rFonts w:hint="eastAsia"/>
                <w:color w:val="auto"/>
                <w:sz w:val="16"/>
                <w:szCs w:val="16"/>
              </w:rPr>
              <w:t>改修</w:t>
            </w:r>
          </w:p>
        </w:tc>
      </w:tr>
      <w:tr w:rsidR="005D3CE3" w:rsidRPr="000D7FEC" w14:paraId="529AB05E" w14:textId="77777777" w:rsidTr="00777885">
        <w:trPr>
          <w:trHeight w:val="680"/>
        </w:trPr>
        <w:tc>
          <w:tcPr>
            <w:tcW w:w="2545" w:type="dxa"/>
            <w:tcBorders>
              <w:top w:val="single" w:sz="2" w:space="0" w:color="auto"/>
              <w:left w:val="single" w:sz="6" w:space="0" w:color="auto"/>
              <w:bottom w:val="single" w:sz="2" w:space="0" w:color="auto"/>
              <w:right w:val="single" w:sz="6" w:space="0" w:color="auto"/>
            </w:tcBorders>
            <w:vAlign w:val="center"/>
          </w:tcPr>
          <w:p w14:paraId="60C48BA9" w14:textId="77777777" w:rsidR="005D3CE3" w:rsidRPr="000D7FEC" w:rsidRDefault="005D3CE3" w:rsidP="007C56B5">
            <w:pPr>
              <w:pStyle w:val="afa"/>
              <w:ind w:left="354" w:hanging="354"/>
              <w:jc w:val="left"/>
              <w:rPr>
                <w:color w:val="auto"/>
                <w:w w:val="99"/>
              </w:rPr>
            </w:pPr>
            <w:r w:rsidRPr="000D7FEC">
              <w:rPr>
                <w:rFonts w:hint="eastAsia"/>
                <w:color w:val="auto"/>
              </w:rPr>
              <w:t>自転車走行環境整備</w:t>
            </w:r>
          </w:p>
        </w:tc>
        <w:tc>
          <w:tcPr>
            <w:tcW w:w="1244" w:type="dxa"/>
            <w:tcBorders>
              <w:top w:val="single" w:sz="2" w:space="0" w:color="auto"/>
              <w:left w:val="single" w:sz="6" w:space="0" w:color="auto"/>
              <w:bottom w:val="single" w:sz="2" w:space="0" w:color="auto"/>
              <w:right w:val="single" w:sz="2" w:space="0" w:color="auto"/>
            </w:tcBorders>
            <w:vAlign w:val="center"/>
          </w:tcPr>
          <w:p w14:paraId="6F2EBC44" w14:textId="77777777" w:rsidR="005D3CE3" w:rsidRPr="00536FDE" w:rsidRDefault="005D3CE3" w:rsidP="007C56B5">
            <w:pPr>
              <w:pStyle w:val="afa"/>
              <w:rPr>
                <w:color w:val="auto"/>
              </w:rPr>
            </w:pPr>
            <w:r w:rsidRPr="00536FDE">
              <w:rPr>
                <w:rFonts w:hint="eastAsia"/>
                <w:color w:val="auto"/>
              </w:rPr>
              <w:t>7,800ｍ</w:t>
            </w:r>
          </w:p>
        </w:tc>
        <w:tc>
          <w:tcPr>
            <w:tcW w:w="1244" w:type="dxa"/>
            <w:tcBorders>
              <w:top w:val="single" w:sz="2" w:space="0" w:color="auto"/>
              <w:left w:val="single" w:sz="2" w:space="0" w:color="auto"/>
              <w:bottom w:val="single" w:sz="2" w:space="0" w:color="auto"/>
              <w:right w:val="double" w:sz="4" w:space="0" w:color="auto"/>
            </w:tcBorders>
            <w:vAlign w:val="center"/>
          </w:tcPr>
          <w:p w14:paraId="6EF96FCA" w14:textId="77777777" w:rsidR="005D3CE3" w:rsidRPr="00536FDE" w:rsidRDefault="005D3CE3" w:rsidP="007C56B5">
            <w:pPr>
              <w:pStyle w:val="afa"/>
              <w:rPr>
                <w:color w:val="auto"/>
              </w:rPr>
            </w:pPr>
            <w:r w:rsidRPr="00536FDE">
              <w:rPr>
                <w:rFonts w:hint="eastAsia"/>
                <w:color w:val="auto"/>
              </w:rPr>
              <w:t>7,400ｍ</w:t>
            </w:r>
          </w:p>
        </w:tc>
        <w:tc>
          <w:tcPr>
            <w:tcW w:w="1246" w:type="dxa"/>
            <w:tcBorders>
              <w:top w:val="single" w:sz="2" w:space="0" w:color="auto"/>
              <w:left w:val="double" w:sz="4" w:space="0" w:color="auto"/>
              <w:bottom w:val="single" w:sz="2" w:space="0" w:color="auto"/>
              <w:right w:val="single" w:sz="2" w:space="0" w:color="auto"/>
            </w:tcBorders>
            <w:vAlign w:val="center"/>
          </w:tcPr>
          <w:p w14:paraId="72429895" w14:textId="77777777" w:rsidR="005D3CE3" w:rsidRPr="00536FDE" w:rsidRDefault="005D3CE3" w:rsidP="007C56B5">
            <w:pPr>
              <w:pStyle w:val="afa"/>
              <w:rPr>
                <w:color w:val="auto"/>
              </w:rPr>
            </w:pPr>
            <w:r w:rsidRPr="00536FDE">
              <w:rPr>
                <w:rFonts w:hint="eastAsia"/>
                <w:color w:val="auto"/>
              </w:rPr>
              <w:t>5,000ｍ</w:t>
            </w:r>
          </w:p>
        </w:tc>
        <w:tc>
          <w:tcPr>
            <w:tcW w:w="1245" w:type="dxa"/>
            <w:tcBorders>
              <w:top w:val="single" w:sz="2" w:space="0" w:color="auto"/>
              <w:left w:val="single" w:sz="2" w:space="0" w:color="auto"/>
              <w:bottom w:val="single" w:sz="2" w:space="0" w:color="auto"/>
              <w:right w:val="single" w:sz="2" w:space="0" w:color="auto"/>
            </w:tcBorders>
            <w:vAlign w:val="center"/>
          </w:tcPr>
          <w:p w14:paraId="7FE4843C" w14:textId="77777777" w:rsidR="005D3CE3" w:rsidRPr="00536FDE" w:rsidRDefault="005D3CE3" w:rsidP="007C56B5">
            <w:pPr>
              <w:pStyle w:val="afa"/>
              <w:rPr>
                <w:color w:val="auto"/>
              </w:rPr>
            </w:pPr>
            <w:r w:rsidRPr="00536FDE">
              <w:rPr>
                <w:rFonts w:hint="eastAsia"/>
                <w:color w:val="auto"/>
              </w:rPr>
              <w:t>8,800ｍ</w:t>
            </w:r>
          </w:p>
        </w:tc>
        <w:tc>
          <w:tcPr>
            <w:tcW w:w="1246" w:type="dxa"/>
            <w:tcBorders>
              <w:top w:val="single" w:sz="2" w:space="0" w:color="auto"/>
              <w:left w:val="single" w:sz="2" w:space="0" w:color="auto"/>
              <w:bottom w:val="single" w:sz="2" w:space="0" w:color="auto"/>
              <w:right w:val="single" w:sz="6" w:space="0" w:color="auto"/>
            </w:tcBorders>
            <w:vAlign w:val="center"/>
          </w:tcPr>
          <w:p w14:paraId="7CB1F897" w14:textId="77777777" w:rsidR="005D3CE3" w:rsidRPr="00536FDE" w:rsidRDefault="005D3CE3" w:rsidP="007C56B5">
            <w:pPr>
              <w:pStyle w:val="afa"/>
              <w:jc w:val="center"/>
              <w:rPr>
                <w:color w:val="auto"/>
              </w:rPr>
            </w:pPr>
            <w:r w:rsidRPr="00536FDE">
              <w:rPr>
                <w:rFonts w:hint="eastAsia"/>
                <w:color w:val="auto"/>
              </w:rPr>
              <w:t>計画中</w:t>
            </w:r>
          </w:p>
        </w:tc>
      </w:tr>
      <w:tr w:rsidR="005D3CE3" w:rsidRPr="000D7FEC" w14:paraId="463761B6" w14:textId="77777777" w:rsidTr="00777885">
        <w:trPr>
          <w:trHeight w:val="680"/>
        </w:trPr>
        <w:tc>
          <w:tcPr>
            <w:tcW w:w="2545" w:type="dxa"/>
            <w:tcBorders>
              <w:top w:val="single" w:sz="2" w:space="0" w:color="auto"/>
              <w:left w:val="single" w:sz="6" w:space="0" w:color="auto"/>
              <w:bottom w:val="single" w:sz="6" w:space="0" w:color="auto"/>
              <w:right w:val="single" w:sz="6" w:space="0" w:color="auto"/>
            </w:tcBorders>
            <w:vAlign w:val="center"/>
          </w:tcPr>
          <w:p w14:paraId="136CD533" w14:textId="77777777" w:rsidR="005D3CE3" w:rsidRPr="000D7FEC" w:rsidRDefault="005D3CE3" w:rsidP="007C56B5">
            <w:pPr>
              <w:pStyle w:val="afa"/>
              <w:jc w:val="both"/>
              <w:rPr>
                <w:color w:val="auto"/>
              </w:rPr>
            </w:pPr>
            <w:r w:rsidRPr="000D7FEC">
              <w:rPr>
                <w:color w:val="auto"/>
              </w:rPr>
              <w:t>路肩のカラー舗装</w:t>
            </w:r>
          </w:p>
        </w:tc>
        <w:tc>
          <w:tcPr>
            <w:tcW w:w="1244" w:type="dxa"/>
            <w:tcBorders>
              <w:top w:val="single" w:sz="2" w:space="0" w:color="auto"/>
              <w:left w:val="single" w:sz="6" w:space="0" w:color="auto"/>
              <w:bottom w:val="single" w:sz="6" w:space="0" w:color="auto"/>
              <w:right w:val="single" w:sz="2" w:space="0" w:color="auto"/>
            </w:tcBorders>
            <w:vAlign w:val="center"/>
          </w:tcPr>
          <w:p w14:paraId="513BD134" w14:textId="77777777" w:rsidR="005D3CE3" w:rsidRPr="00536FDE" w:rsidRDefault="005D3CE3" w:rsidP="007C56B5">
            <w:pPr>
              <w:pStyle w:val="afa"/>
              <w:rPr>
                <w:color w:val="auto"/>
              </w:rPr>
            </w:pPr>
            <w:r w:rsidRPr="00536FDE">
              <w:rPr>
                <w:rFonts w:hint="eastAsia"/>
                <w:color w:val="auto"/>
              </w:rPr>
              <w:t>125㎡</w:t>
            </w:r>
          </w:p>
        </w:tc>
        <w:tc>
          <w:tcPr>
            <w:tcW w:w="1244" w:type="dxa"/>
            <w:tcBorders>
              <w:top w:val="single" w:sz="2" w:space="0" w:color="auto"/>
              <w:left w:val="single" w:sz="2" w:space="0" w:color="auto"/>
              <w:bottom w:val="single" w:sz="6" w:space="0" w:color="auto"/>
              <w:right w:val="double" w:sz="4" w:space="0" w:color="auto"/>
            </w:tcBorders>
            <w:vAlign w:val="center"/>
          </w:tcPr>
          <w:p w14:paraId="7ED5A342" w14:textId="77777777" w:rsidR="005D3CE3" w:rsidRPr="00536FDE" w:rsidRDefault="005D3CE3" w:rsidP="007C56B5">
            <w:pPr>
              <w:pStyle w:val="afa"/>
              <w:rPr>
                <w:color w:val="auto"/>
              </w:rPr>
            </w:pPr>
            <w:r w:rsidRPr="00536FDE">
              <w:rPr>
                <w:rFonts w:hint="eastAsia"/>
                <w:color w:val="auto"/>
              </w:rPr>
              <w:t>50㎡</w:t>
            </w:r>
          </w:p>
        </w:tc>
        <w:tc>
          <w:tcPr>
            <w:tcW w:w="1246" w:type="dxa"/>
            <w:tcBorders>
              <w:top w:val="single" w:sz="2" w:space="0" w:color="auto"/>
              <w:left w:val="double" w:sz="4" w:space="0" w:color="auto"/>
              <w:bottom w:val="single" w:sz="6" w:space="0" w:color="auto"/>
              <w:right w:val="single" w:sz="2" w:space="0" w:color="auto"/>
            </w:tcBorders>
            <w:vAlign w:val="center"/>
          </w:tcPr>
          <w:p w14:paraId="64E52657" w14:textId="77777777" w:rsidR="005D3CE3" w:rsidRPr="00536FDE" w:rsidRDefault="005D3CE3" w:rsidP="007C56B5">
            <w:pPr>
              <w:pStyle w:val="afa"/>
              <w:rPr>
                <w:color w:val="auto"/>
              </w:rPr>
            </w:pPr>
            <w:r w:rsidRPr="00536FDE">
              <w:rPr>
                <w:rFonts w:hint="eastAsia"/>
                <w:color w:val="auto"/>
              </w:rPr>
              <w:t>50㎡</w:t>
            </w:r>
          </w:p>
        </w:tc>
        <w:tc>
          <w:tcPr>
            <w:tcW w:w="1245" w:type="dxa"/>
            <w:tcBorders>
              <w:top w:val="single" w:sz="2" w:space="0" w:color="auto"/>
              <w:left w:val="single" w:sz="2" w:space="0" w:color="auto"/>
              <w:bottom w:val="single" w:sz="6" w:space="0" w:color="auto"/>
              <w:right w:val="single" w:sz="2" w:space="0" w:color="auto"/>
            </w:tcBorders>
            <w:vAlign w:val="center"/>
          </w:tcPr>
          <w:p w14:paraId="45FCD21D" w14:textId="77777777" w:rsidR="005D3CE3" w:rsidRPr="00536FDE" w:rsidRDefault="005D3CE3" w:rsidP="007C56B5">
            <w:pPr>
              <w:pStyle w:val="afa"/>
              <w:rPr>
                <w:color w:val="auto"/>
              </w:rPr>
            </w:pPr>
            <w:r w:rsidRPr="00536FDE">
              <w:rPr>
                <w:rFonts w:hint="eastAsia"/>
                <w:color w:val="auto"/>
              </w:rPr>
              <w:t>50㎡</w:t>
            </w:r>
          </w:p>
        </w:tc>
        <w:tc>
          <w:tcPr>
            <w:tcW w:w="1246" w:type="dxa"/>
            <w:tcBorders>
              <w:top w:val="single" w:sz="2" w:space="0" w:color="auto"/>
              <w:left w:val="single" w:sz="2" w:space="0" w:color="auto"/>
              <w:bottom w:val="single" w:sz="6" w:space="0" w:color="auto"/>
              <w:right w:val="single" w:sz="6" w:space="0" w:color="auto"/>
            </w:tcBorders>
            <w:vAlign w:val="center"/>
          </w:tcPr>
          <w:p w14:paraId="0F157BB4" w14:textId="77777777" w:rsidR="005D3CE3" w:rsidRPr="00536FDE" w:rsidRDefault="005D3CE3" w:rsidP="007C56B5">
            <w:pPr>
              <w:pStyle w:val="afa"/>
              <w:rPr>
                <w:color w:val="auto"/>
              </w:rPr>
            </w:pPr>
            <w:r w:rsidRPr="00536FDE">
              <w:rPr>
                <w:rFonts w:hint="eastAsia"/>
                <w:color w:val="auto"/>
              </w:rPr>
              <w:t>50㎡</w:t>
            </w:r>
          </w:p>
        </w:tc>
      </w:tr>
    </w:tbl>
    <w:p w14:paraId="55AC5B3B" w14:textId="77777777" w:rsidR="005D3CE3" w:rsidRPr="000D7FEC" w:rsidRDefault="005D3CE3" w:rsidP="005D3CE3"/>
    <w:p w14:paraId="5034D7A6" w14:textId="77777777" w:rsidR="005D3CE3" w:rsidRPr="000D7FEC" w:rsidRDefault="005D3CE3" w:rsidP="005D3CE3"/>
    <w:p w14:paraId="1641E6C1" w14:textId="77777777" w:rsidR="005D3CE3" w:rsidRPr="00CA0006" w:rsidRDefault="005D3CE3" w:rsidP="005D3CE3">
      <w:pPr>
        <w:pStyle w:val="affff6"/>
        <w:spacing w:after="72"/>
        <w:ind w:left="120" w:right="-120"/>
      </w:pPr>
      <w:r w:rsidRPr="00CA0006">
        <w:rPr>
          <w:rFonts w:hint="eastAsia"/>
        </w:rPr>
        <w:t>⑥区民生活の利便性を高めるバス交通の充実</w:t>
      </w:r>
    </w:p>
    <w:p w14:paraId="793E3FB8" w14:textId="77777777" w:rsidR="005D3CE3" w:rsidRPr="00740E2B" w:rsidRDefault="005D3CE3" w:rsidP="005D3CE3">
      <w:pPr>
        <w:numPr>
          <w:ilvl w:val="0"/>
          <w:numId w:val="1"/>
        </w:numPr>
        <w:tabs>
          <w:tab w:val="num" w:pos="624"/>
        </w:tabs>
        <w:spacing w:line="440" w:lineRule="exact"/>
        <w:ind w:leftChars="50" w:left="384" w:rightChars="50" w:right="120" w:hangingChars="110" w:hanging="264"/>
        <w:rPr>
          <w:rFonts w:hAnsi="ＭＳ 明朝"/>
          <w:strike/>
        </w:rPr>
      </w:pPr>
      <w:r w:rsidRPr="00740E2B">
        <w:rPr>
          <w:rFonts w:hAnsi="ＭＳ 明朝" w:hint="eastAsia"/>
        </w:rPr>
        <w:t>利用者の実態を踏まえ、交通事業者等と連携を取りながら駅及び地域拠点を中心としたバスネットワークの維持・充実を図ります。</w:t>
      </w:r>
    </w:p>
    <w:p w14:paraId="641F6C3B" w14:textId="77777777" w:rsidR="005D3CE3" w:rsidRPr="00CA0006" w:rsidRDefault="005D3CE3" w:rsidP="005D3CE3">
      <w:pPr>
        <w:rPr>
          <w:color w:val="404040" w:themeColor="text1" w:themeTint="BF"/>
        </w:rPr>
      </w:pPr>
    </w:p>
    <w:p w14:paraId="2487ECFA" w14:textId="77777777" w:rsidR="005D3CE3" w:rsidRPr="001B6831" w:rsidRDefault="005D3CE3" w:rsidP="005D3CE3">
      <w:pPr>
        <w:pStyle w:val="affff6"/>
        <w:spacing w:after="72"/>
        <w:ind w:left="120" w:right="-120"/>
      </w:pPr>
      <w:r w:rsidRPr="00E3281B">
        <w:rPr>
          <w:rFonts w:eastAsia="ＭＳ 明朝" w:hAnsi="ＭＳ 明朝"/>
          <w:sz w:val="24"/>
        </w:rPr>
        <w:br w:type="page"/>
      </w:r>
      <w:bookmarkStart w:id="126" w:name="_Toc121821548"/>
      <w:bookmarkEnd w:id="125"/>
      <w:r>
        <w:rPr>
          <w:rFonts w:hint="eastAsia"/>
        </w:rPr>
        <w:t>⑦</w:t>
      </w:r>
      <w:r w:rsidRPr="001B6831">
        <w:rPr>
          <w:rFonts w:hint="eastAsia"/>
        </w:rPr>
        <w:t>だれにもやさしい公園づくりの推進</w:t>
      </w:r>
    </w:p>
    <w:p w14:paraId="0D9AE89F" w14:textId="77777777" w:rsidR="005D3CE3" w:rsidRPr="000D7FEC" w:rsidRDefault="005D3CE3" w:rsidP="005D3CE3">
      <w:pPr>
        <w:pStyle w:val="a2"/>
        <w:tabs>
          <w:tab w:val="num" w:pos="624"/>
          <w:tab w:val="num" w:pos="9414"/>
        </w:tabs>
        <w:ind w:leftChars="50" w:left="384" w:right="120" w:hangingChars="110" w:hanging="264"/>
      </w:pPr>
      <w:r w:rsidRPr="000D7FEC">
        <w:rPr>
          <w:rFonts w:hint="eastAsia"/>
        </w:rPr>
        <w:t>ユニバーサルデザインを念頭に、誰もが利用しやすい公園づくりを</w:t>
      </w:r>
      <w:r>
        <w:rPr>
          <w:rFonts w:hint="eastAsia"/>
        </w:rPr>
        <w:t>目指し</w:t>
      </w:r>
      <w:r w:rsidRPr="000D7FEC">
        <w:rPr>
          <w:rFonts w:hint="eastAsia"/>
        </w:rPr>
        <w:t>、出入口等の段差解消、手すりの取り付け等の改修、健康器具の整備、ベンチ等休養施設の整備などを行います。また、地域の方が参加した公園づくりワークショップの成果を活かし、地域により身近で親しまれる公園の整備と効率的な維持管理に努めます。</w:t>
      </w:r>
    </w:p>
    <w:p w14:paraId="0ADADF47" w14:textId="248A04D4" w:rsidR="005D3CE3" w:rsidRPr="000D7FEC" w:rsidRDefault="005D3CE3" w:rsidP="005D3CE3">
      <w:pPr>
        <w:pStyle w:val="a2"/>
        <w:tabs>
          <w:tab w:val="num" w:pos="624"/>
          <w:tab w:val="num" w:pos="9414"/>
        </w:tabs>
        <w:ind w:leftChars="50" w:left="384" w:right="120" w:hangingChars="110" w:hanging="264"/>
      </w:pPr>
      <w:r w:rsidRPr="000D7FEC">
        <w:rPr>
          <w:rFonts w:hint="eastAsia"/>
        </w:rPr>
        <w:t>公園での清掃、花の植え付け、水やり等の活動を行う「公園ボランティア」を支援し、社会参加による生きがいづくりを進めま</w:t>
      </w:r>
      <w:r>
        <w:rPr>
          <w:rFonts w:hint="eastAsia"/>
        </w:rPr>
        <w:t>す。そのために、より気軽に区民が行動できるよう、各種講座や区</w:t>
      </w:r>
      <w:r w:rsidRPr="000D7FEC">
        <w:rPr>
          <w:rFonts w:hint="eastAsia"/>
        </w:rPr>
        <w:t>ホームページなどを通じて、分かりやすい情報発信を進めます。</w:t>
      </w:r>
    </w:p>
    <w:p w14:paraId="09B44D29" w14:textId="25A5877F" w:rsidR="005D3CE3" w:rsidRPr="000D7FEC" w:rsidRDefault="005D3CE3" w:rsidP="005D3CE3">
      <w:pPr>
        <w:pStyle w:val="a2"/>
        <w:tabs>
          <w:tab w:val="num" w:pos="9414"/>
        </w:tabs>
        <w:ind w:leftChars="50" w:left="384" w:right="120" w:hangingChars="110" w:hanging="264"/>
        <w:rPr>
          <w:kern w:val="0"/>
        </w:rPr>
      </w:pPr>
      <w:r w:rsidRPr="000D7FEC">
        <w:rPr>
          <w:rFonts w:hint="eastAsia"/>
        </w:rPr>
        <w:t>江戸川区の豊富な河川を活かし、四季の変化が楽しめ、やすらぎの空間と</w:t>
      </w:r>
      <w:r w:rsidRPr="000D7FEC">
        <w:rPr>
          <w:rFonts w:hint="eastAsia"/>
          <w:kern w:val="0"/>
        </w:rPr>
        <w:t>なるよう、国や東京都との協力のもと、緑道の整備や親水護岸の整備、河川緑地を活用したスポーツ・レクリエーションの場の整備を進めます。</w:t>
      </w:r>
    </w:p>
    <w:p w14:paraId="6500D15E" w14:textId="77777777" w:rsidR="005D3CE3" w:rsidRPr="000D7FEC"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217"/>
        <w:gridCol w:w="1310"/>
        <w:gridCol w:w="1311"/>
        <w:gridCol w:w="1310"/>
        <w:gridCol w:w="1311"/>
        <w:gridCol w:w="1311"/>
      </w:tblGrid>
      <w:tr w:rsidR="005D3CE3" w:rsidRPr="000D7FEC" w14:paraId="175F4A41" w14:textId="77777777" w:rsidTr="007C56B5">
        <w:trPr>
          <w:trHeight w:val="680"/>
        </w:trPr>
        <w:tc>
          <w:tcPr>
            <w:tcW w:w="2217" w:type="dxa"/>
            <w:tcBorders>
              <w:top w:val="single" w:sz="6" w:space="0" w:color="auto"/>
              <w:bottom w:val="single" w:sz="6" w:space="0" w:color="auto"/>
              <w:right w:val="single" w:sz="6" w:space="0" w:color="auto"/>
            </w:tcBorders>
            <w:shd w:val="clear" w:color="auto" w:fill="E4E4E4"/>
            <w:vAlign w:val="center"/>
          </w:tcPr>
          <w:p w14:paraId="6B6CFB2E" w14:textId="77777777" w:rsidR="005D3CE3" w:rsidRPr="00740E2B" w:rsidRDefault="005D3CE3" w:rsidP="007C56B5">
            <w:pPr>
              <w:jc w:val="center"/>
              <w:rPr>
                <w:rFonts w:ascii="ＭＳ ゴシック" w:eastAsia="ＭＳ ゴシック" w:hAnsi="ＭＳ ゴシック"/>
                <w:sz w:val="18"/>
                <w:szCs w:val="18"/>
              </w:rPr>
            </w:pPr>
          </w:p>
        </w:tc>
        <w:tc>
          <w:tcPr>
            <w:tcW w:w="1310" w:type="dxa"/>
            <w:tcBorders>
              <w:top w:val="single" w:sz="6" w:space="0" w:color="auto"/>
              <w:left w:val="single" w:sz="6" w:space="0" w:color="auto"/>
              <w:bottom w:val="single" w:sz="6" w:space="0" w:color="auto"/>
            </w:tcBorders>
            <w:shd w:val="clear" w:color="auto" w:fill="E4E4E4"/>
            <w:vAlign w:val="center"/>
          </w:tcPr>
          <w:p w14:paraId="4EED1377"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令和４年度</w:t>
            </w:r>
          </w:p>
          <w:p w14:paraId="78108A87"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実績</w:t>
            </w:r>
          </w:p>
        </w:tc>
        <w:tc>
          <w:tcPr>
            <w:tcW w:w="1311" w:type="dxa"/>
            <w:tcBorders>
              <w:top w:val="single" w:sz="6" w:space="0" w:color="auto"/>
              <w:bottom w:val="single" w:sz="6" w:space="0" w:color="auto"/>
              <w:right w:val="double" w:sz="4" w:space="0" w:color="auto"/>
            </w:tcBorders>
            <w:shd w:val="clear" w:color="auto" w:fill="E4E4E4"/>
            <w:vAlign w:val="center"/>
          </w:tcPr>
          <w:p w14:paraId="2D9F5621"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令和５年度</w:t>
            </w:r>
          </w:p>
          <w:p w14:paraId="54B7F7D8"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（見込み）</w:t>
            </w:r>
          </w:p>
        </w:tc>
        <w:tc>
          <w:tcPr>
            <w:tcW w:w="1310" w:type="dxa"/>
            <w:tcBorders>
              <w:top w:val="single" w:sz="6" w:space="0" w:color="auto"/>
              <w:left w:val="double" w:sz="4" w:space="0" w:color="auto"/>
              <w:bottom w:val="single" w:sz="6" w:space="0" w:color="auto"/>
            </w:tcBorders>
            <w:shd w:val="clear" w:color="auto" w:fill="E4E4E4"/>
            <w:vAlign w:val="center"/>
          </w:tcPr>
          <w:p w14:paraId="30ABFABA"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令和６年度</w:t>
            </w:r>
          </w:p>
          <w:p w14:paraId="50BE8291"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（2024年度）</w:t>
            </w:r>
          </w:p>
        </w:tc>
        <w:tc>
          <w:tcPr>
            <w:tcW w:w="1311" w:type="dxa"/>
            <w:tcBorders>
              <w:top w:val="single" w:sz="6" w:space="0" w:color="auto"/>
              <w:bottom w:val="single" w:sz="6" w:space="0" w:color="auto"/>
            </w:tcBorders>
            <w:shd w:val="clear" w:color="auto" w:fill="E4E4E4"/>
            <w:vAlign w:val="center"/>
          </w:tcPr>
          <w:p w14:paraId="37A3DC14"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令和７年度</w:t>
            </w:r>
          </w:p>
          <w:p w14:paraId="243EB838"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（2025年度）</w:t>
            </w:r>
          </w:p>
        </w:tc>
        <w:tc>
          <w:tcPr>
            <w:tcW w:w="1311" w:type="dxa"/>
            <w:tcBorders>
              <w:top w:val="single" w:sz="6" w:space="0" w:color="auto"/>
              <w:bottom w:val="single" w:sz="6" w:space="0" w:color="auto"/>
              <w:right w:val="single" w:sz="6" w:space="0" w:color="auto"/>
            </w:tcBorders>
            <w:shd w:val="clear" w:color="auto" w:fill="E4E4E4"/>
            <w:vAlign w:val="center"/>
          </w:tcPr>
          <w:p w14:paraId="152E04BA"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令和８年度</w:t>
            </w:r>
          </w:p>
          <w:p w14:paraId="217818E2"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（2026年度）</w:t>
            </w:r>
          </w:p>
        </w:tc>
      </w:tr>
      <w:tr w:rsidR="005D3CE3" w:rsidRPr="000D7FEC" w14:paraId="08034380" w14:textId="77777777" w:rsidTr="007C56B5">
        <w:trPr>
          <w:trHeight w:val="1020"/>
        </w:trPr>
        <w:tc>
          <w:tcPr>
            <w:tcW w:w="2217" w:type="dxa"/>
            <w:tcBorders>
              <w:top w:val="single" w:sz="6" w:space="0" w:color="auto"/>
              <w:left w:val="single" w:sz="6" w:space="0" w:color="auto"/>
              <w:right w:val="single" w:sz="6" w:space="0" w:color="auto"/>
            </w:tcBorders>
            <w:vAlign w:val="center"/>
          </w:tcPr>
          <w:p w14:paraId="3DB06346" w14:textId="77777777" w:rsidR="005D3CE3" w:rsidRPr="00740E2B" w:rsidRDefault="005D3CE3" w:rsidP="007C56B5">
            <w:pPr>
              <w:pStyle w:val="afa"/>
              <w:jc w:val="left"/>
              <w:rPr>
                <w:color w:val="auto"/>
              </w:rPr>
            </w:pPr>
            <w:r w:rsidRPr="00740E2B">
              <w:rPr>
                <w:rFonts w:hint="eastAsia"/>
                <w:color w:val="auto"/>
              </w:rPr>
              <w:t>公園整備</w:t>
            </w:r>
          </w:p>
          <w:p w14:paraId="32DD4F18" w14:textId="77777777" w:rsidR="005D3CE3" w:rsidRPr="00740E2B" w:rsidRDefault="005D3CE3" w:rsidP="007C56B5">
            <w:pPr>
              <w:pStyle w:val="afa"/>
              <w:ind w:firstLineChars="50" w:firstLine="100"/>
              <w:jc w:val="left"/>
              <w:rPr>
                <w:color w:val="auto"/>
              </w:rPr>
            </w:pPr>
            <w:r w:rsidRPr="00740E2B">
              <w:rPr>
                <w:rFonts w:hint="eastAsia"/>
                <w:color w:val="auto"/>
              </w:rPr>
              <w:t>・新設か所数</w:t>
            </w:r>
          </w:p>
          <w:p w14:paraId="6F301D50" w14:textId="77777777" w:rsidR="005D3CE3" w:rsidRPr="00740E2B" w:rsidRDefault="005D3CE3" w:rsidP="007C56B5">
            <w:pPr>
              <w:pStyle w:val="afa"/>
              <w:ind w:firstLineChars="50" w:firstLine="100"/>
              <w:jc w:val="left"/>
              <w:rPr>
                <w:color w:val="auto"/>
              </w:rPr>
            </w:pPr>
            <w:r w:rsidRPr="00740E2B">
              <w:rPr>
                <w:rFonts w:hint="eastAsia"/>
                <w:color w:val="auto"/>
              </w:rPr>
              <w:t>・手洗所の改修棟数</w:t>
            </w:r>
          </w:p>
          <w:p w14:paraId="23E17ED9" w14:textId="77777777" w:rsidR="005D3CE3" w:rsidRPr="00740E2B" w:rsidRDefault="005D3CE3" w:rsidP="007C56B5">
            <w:pPr>
              <w:pStyle w:val="afa"/>
              <w:ind w:firstLineChars="50" w:firstLine="100"/>
              <w:jc w:val="left"/>
              <w:rPr>
                <w:color w:val="auto"/>
              </w:rPr>
            </w:pPr>
            <w:r w:rsidRPr="00740E2B">
              <w:rPr>
                <w:rFonts w:hint="eastAsia"/>
                <w:color w:val="auto"/>
              </w:rPr>
              <w:t>(うち新設棟数)</w:t>
            </w:r>
          </w:p>
        </w:tc>
        <w:tc>
          <w:tcPr>
            <w:tcW w:w="1310" w:type="dxa"/>
            <w:tcBorders>
              <w:top w:val="single" w:sz="6" w:space="0" w:color="auto"/>
              <w:left w:val="single" w:sz="6" w:space="0" w:color="auto"/>
              <w:right w:val="single" w:sz="2" w:space="0" w:color="auto"/>
            </w:tcBorders>
            <w:vAlign w:val="center"/>
          </w:tcPr>
          <w:p w14:paraId="1CCC1D2E" w14:textId="77777777" w:rsidR="005D3CE3" w:rsidRPr="00740E2B" w:rsidRDefault="005D3CE3" w:rsidP="007C56B5">
            <w:pPr>
              <w:pStyle w:val="afa"/>
              <w:rPr>
                <w:color w:val="auto"/>
              </w:rPr>
            </w:pPr>
            <w:r w:rsidRPr="00740E2B">
              <w:rPr>
                <w:rFonts w:hint="eastAsia"/>
                <w:color w:val="auto"/>
              </w:rPr>
              <w:t>4か所</w:t>
            </w:r>
          </w:p>
          <w:p w14:paraId="5D883916" w14:textId="77777777" w:rsidR="005D3CE3" w:rsidRPr="00740E2B" w:rsidRDefault="005D3CE3" w:rsidP="007C56B5">
            <w:pPr>
              <w:pStyle w:val="afa"/>
              <w:rPr>
                <w:color w:val="auto"/>
              </w:rPr>
            </w:pPr>
            <w:r w:rsidRPr="00740E2B">
              <w:rPr>
                <w:rFonts w:hint="eastAsia"/>
                <w:color w:val="auto"/>
              </w:rPr>
              <w:t>0棟</w:t>
            </w:r>
          </w:p>
        </w:tc>
        <w:tc>
          <w:tcPr>
            <w:tcW w:w="1311" w:type="dxa"/>
            <w:tcBorders>
              <w:top w:val="single" w:sz="6" w:space="0" w:color="auto"/>
              <w:left w:val="single" w:sz="2" w:space="0" w:color="auto"/>
              <w:right w:val="double" w:sz="4" w:space="0" w:color="auto"/>
            </w:tcBorders>
            <w:vAlign w:val="center"/>
          </w:tcPr>
          <w:p w14:paraId="4E02F6DB" w14:textId="77777777" w:rsidR="005D3CE3" w:rsidRPr="00740E2B" w:rsidRDefault="005D3CE3" w:rsidP="007C56B5">
            <w:pPr>
              <w:pStyle w:val="afa"/>
              <w:rPr>
                <w:color w:val="auto"/>
              </w:rPr>
            </w:pPr>
            <w:r w:rsidRPr="00740E2B">
              <w:rPr>
                <w:rFonts w:hint="eastAsia"/>
                <w:color w:val="auto"/>
              </w:rPr>
              <w:t>2か所</w:t>
            </w:r>
          </w:p>
          <w:p w14:paraId="62C4FEAE" w14:textId="77777777" w:rsidR="005D3CE3" w:rsidRPr="00740E2B" w:rsidRDefault="005D3CE3" w:rsidP="007C56B5">
            <w:pPr>
              <w:pStyle w:val="afa"/>
              <w:rPr>
                <w:color w:val="auto"/>
              </w:rPr>
            </w:pPr>
            <w:r w:rsidRPr="00740E2B">
              <w:rPr>
                <w:rFonts w:hint="eastAsia"/>
                <w:color w:val="auto"/>
              </w:rPr>
              <w:t>3棟</w:t>
            </w:r>
          </w:p>
        </w:tc>
        <w:tc>
          <w:tcPr>
            <w:tcW w:w="1310" w:type="dxa"/>
            <w:tcBorders>
              <w:top w:val="single" w:sz="6" w:space="0" w:color="auto"/>
              <w:left w:val="double" w:sz="4" w:space="0" w:color="auto"/>
              <w:right w:val="single" w:sz="2" w:space="0" w:color="auto"/>
            </w:tcBorders>
            <w:vAlign w:val="center"/>
          </w:tcPr>
          <w:p w14:paraId="3A6B5239" w14:textId="77777777" w:rsidR="005D3CE3" w:rsidRPr="00740E2B" w:rsidRDefault="005D3CE3" w:rsidP="007C56B5">
            <w:pPr>
              <w:pStyle w:val="afa"/>
              <w:rPr>
                <w:color w:val="auto"/>
              </w:rPr>
            </w:pPr>
            <w:r w:rsidRPr="00740E2B">
              <w:rPr>
                <w:rFonts w:hint="eastAsia"/>
                <w:color w:val="auto"/>
              </w:rPr>
              <w:t>5か所</w:t>
            </w:r>
          </w:p>
          <w:p w14:paraId="423E1598" w14:textId="77777777" w:rsidR="005D3CE3" w:rsidRPr="00740E2B" w:rsidRDefault="005D3CE3" w:rsidP="007C56B5">
            <w:pPr>
              <w:pStyle w:val="afa"/>
              <w:rPr>
                <w:color w:val="auto"/>
              </w:rPr>
            </w:pPr>
            <w:r w:rsidRPr="00740E2B">
              <w:rPr>
                <w:rFonts w:hint="eastAsia"/>
                <w:color w:val="auto"/>
              </w:rPr>
              <w:t>7棟</w:t>
            </w:r>
          </w:p>
          <w:p w14:paraId="62CF4D98" w14:textId="77777777" w:rsidR="005D3CE3" w:rsidRPr="00740E2B" w:rsidRDefault="005D3CE3" w:rsidP="007C56B5">
            <w:pPr>
              <w:pStyle w:val="afa"/>
              <w:rPr>
                <w:color w:val="auto"/>
              </w:rPr>
            </w:pPr>
            <w:r w:rsidRPr="00740E2B">
              <w:rPr>
                <w:rFonts w:hint="eastAsia"/>
                <w:color w:val="auto"/>
              </w:rPr>
              <w:t>(1棟)</w:t>
            </w:r>
          </w:p>
        </w:tc>
        <w:tc>
          <w:tcPr>
            <w:tcW w:w="1311" w:type="dxa"/>
            <w:tcBorders>
              <w:top w:val="single" w:sz="6" w:space="0" w:color="auto"/>
              <w:left w:val="single" w:sz="2" w:space="0" w:color="auto"/>
              <w:right w:val="single" w:sz="2" w:space="0" w:color="auto"/>
            </w:tcBorders>
            <w:vAlign w:val="center"/>
          </w:tcPr>
          <w:p w14:paraId="45E0B734" w14:textId="77777777" w:rsidR="005D3CE3" w:rsidRPr="00740E2B" w:rsidRDefault="005D3CE3" w:rsidP="007C56B5">
            <w:pPr>
              <w:pStyle w:val="afa"/>
              <w:rPr>
                <w:color w:val="auto"/>
              </w:rPr>
            </w:pPr>
            <w:r w:rsidRPr="00740E2B">
              <w:rPr>
                <w:rFonts w:hint="eastAsia"/>
                <w:color w:val="auto"/>
              </w:rPr>
              <w:t>2か所</w:t>
            </w:r>
          </w:p>
          <w:p w14:paraId="58E130D0" w14:textId="77777777" w:rsidR="005D3CE3" w:rsidRPr="00740E2B" w:rsidRDefault="005D3CE3" w:rsidP="007C56B5">
            <w:pPr>
              <w:pStyle w:val="afa"/>
              <w:rPr>
                <w:color w:val="auto"/>
              </w:rPr>
            </w:pPr>
            <w:r w:rsidRPr="00740E2B">
              <w:rPr>
                <w:rFonts w:hint="eastAsia"/>
                <w:color w:val="auto"/>
              </w:rPr>
              <w:t>8棟</w:t>
            </w:r>
          </w:p>
          <w:p w14:paraId="521A7D1E" w14:textId="77777777" w:rsidR="005D3CE3" w:rsidRPr="00740E2B" w:rsidRDefault="005D3CE3" w:rsidP="007C56B5">
            <w:pPr>
              <w:pStyle w:val="afa"/>
              <w:rPr>
                <w:color w:val="auto"/>
              </w:rPr>
            </w:pPr>
            <w:r w:rsidRPr="00740E2B">
              <w:rPr>
                <w:rFonts w:hint="eastAsia"/>
                <w:color w:val="auto"/>
              </w:rPr>
              <w:t>(2棟)</w:t>
            </w:r>
          </w:p>
        </w:tc>
        <w:tc>
          <w:tcPr>
            <w:tcW w:w="1311" w:type="dxa"/>
            <w:tcBorders>
              <w:top w:val="single" w:sz="6" w:space="0" w:color="auto"/>
              <w:left w:val="single" w:sz="2" w:space="0" w:color="auto"/>
              <w:right w:val="single" w:sz="6" w:space="0" w:color="auto"/>
            </w:tcBorders>
            <w:vAlign w:val="center"/>
          </w:tcPr>
          <w:p w14:paraId="5D3ED4C5" w14:textId="77777777" w:rsidR="005D3CE3" w:rsidRPr="00740E2B" w:rsidRDefault="005D3CE3" w:rsidP="007C56B5">
            <w:pPr>
              <w:pStyle w:val="afa"/>
              <w:rPr>
                <w:color w:val="auto"/>
              </w:rPr>
            </w:pPr>
            <w:r w:rsidRPr="00740E2B">
              <w:rPr>
                <w:rFonts w:hint="eastAsia"/>
                <w:color w:val="auto"/>
              </w:rPr>
              <w:t>2か所</w:t>
            </w:r>
          </w:p>
          <w:p w14:paraId="4E75607C" w14:textId="77777777" w:rsidR="005D3CE3" w:rsidRPr="00740E2B" w:rsidRDefault="005D3CE3" w:rsidP="007C56B5">
            <w:pPr>
              <w:pStyle w:val="afa"/>
              <w:rPr>
                <w:color w:val="auto"/>
              </w:rPr>
            </w:pPr>
            <w:r w:rsidRPr="00740E2B">
              <w:rPr>
                <w:rFonts w:hint="eastAsia"/>
                <w:color w:val="auto"/>
              </w:rPr>
              <w:t>3棟</w:t>
            </w:r>
          </w:p>
        </w:tc>
      </w:tr>
      <w:tr w:rsidR="005D3CE3" w:rsidRPr="000D7FEC" w14:paraId="2C8C238A" w14:textId="77777777" w:rsidTr="007C56B5">
        <w:trPr>
          <w:trHeight w:val="680"/>
        </w:trPr>
        <w:tc>
          <w:tcPr>
            <w:tcW w:w="2217" w:type="dxa"/>
            <w:tcBorders>
              <w:top w:val="single" w:sz="2" w:space="0" w:color="auto"/>
              <w:left w:val="single" w:sz="6" w:space="0" w:color="auto"/>
              <w:bottom w:val="single" w:sz="2" w:space="0" w:color="auto"/>
              <w:right w:val="single" w:sz="6" w:space="0" w:color="auto"/>
            </w:tcBorders>
            <w:vAlign w:val="center"/>
          </w:tcPr>
          <w:p w14:paraId="00413FCC" w14:textId="77777777" w:rsidR="005D3CE3" w:rsidRPr="00740E2B" w:rsidRDefault="005D3CE3" w:rsidP="007C56B5">
            <w:pPr>
              <w:pStyle w:val="afa"/>
              <w:jc w:val="left"/>
              <w:rPr>
                <w:color w:val="auto"/>
              </w:rPr>
            </w:pPr>
            <w:r w:rsidRPr="00740E2B">
              <w:rPr>
                <w:rFonts w:hint="eastAsia"/>
                <w:color w:val="auto"/>
              </w:rPr>
              <w:t>公園ボランティア</w:t>
            </w:r>
          </w:p>
          <w:p w14:paraId="623934B9" w14:textId="77777777" w:rsidR="005D3CE3" w:rsidRPr="00740E2B" w:rsidRDefault="005D3CE3" w:rsidP="007C56B5">
            <w:pPr>
              <w:pStyle w:val="afa"/>
              <w:ind w:firstLineChars="50" w:firstLine="100"/>
              <w:jc w:val="left"/>
              <w:rPr>
                <w:color w:val="auto"/>
              </w:rPr>
            </w:pPr>
            <w:r w:rsidRPr="00740E2B">
              <w:rPr>
                <w:rFonts w:hint="eastAsia"/>
                <w:color w:val="auto"/>
              </w:rPr>
              <w:t>・団体数</w:t>
            </w:r>
          </w:p>
          <w:p w14:paraId="47A87F37" w14:textId="77777777" w:rsidR="005D3CE3" w:rsidRPr="00740E2B" w:rsidRDefault="005D3CE3" w:rsidP="007C56B5">
            <w:pPr>
              <w:pStyle w:val="afa"/>
              <w:ind w:firstLineChars="50" w:firstLine="100"/>
              <w:jc w:val="left"/>
              <w:rPr>
                <w:color w:val="auto"/>
              </w:rPr>
            </w:pPr>
            <w:r w:rsidRPr="00740E2B">
              <w:rPr>
                <w:rFonts w:hint="eastAsia"/>
                <w:color w:val="auto"/>
              </w:rPr>
              <w:t>・人数</w:t>
            </w:r>
          </w:p>
        </w:tc>
        <w:tc>
          <w:tcPr>
            <w:tcW w:w="1310" w:type="dxa"/>
            <w:tcBorders>
              <w:top w:val="single" w:sz="2" w:space="0" w:color="auto"/>
              <w:left w:val="single" w:sz="6" w:space="0" w:color="auto"/>
              <w:bottom w:val="single" w:sz="2" w:space="0" w:color="auto"/>
              <w:right w:val="single" w:sz="2" w:space="0" w:color="auto"/>
            </w:tcBorders>
            <w:vAlign w:val="center"/>
          </w:tcPr>
          <w:p w14:paraId="26253953" w14:textId="77777777" w:rsidR="005D3CE3" w:rsidRPr="00740E2B" w:rsidRDefault="005D3CE3" w:rsidP="007C56B5">
            <w:pPr>
              <w:pStyle w:val="afa"/>
              <w:rPr>
                <w:color w:val="auto"/>
              </w:rPr>
            </w:pPr>
            <w:r w:rsidRPr="00740E2B">
              <w:rPr>
                <w:rFonts w:hint="eastAsia"/>
                <w:color w:val="auto"/>
              </w:rPr>
              <w:t>265団体</w:t>
            </w:r>
          </w:p>
          <w:p w14:paraId="7D14DE8B" w14:textId="77777777" w:rsidR="005D3CE3" w:rsidRPr="00740E2B" w:rsidRDefault="005D3CE3" w:rsidP="007C56B5">
            <w:pPr>
              <w:pStyle w:val="afa"/>
              <w:rPr>
                <w:color w:val="auto"/>
              </w:rPr>
            </w:pPr>
            <w:r w:rsidRPr="00740E2B">
              <w:rPr>
                <w:rFonts w:hint="eastAsia"/>
                <w:color w:val="auto"/>
              </w:rPr>
              <w:t>4</w:t>
            </w:r>
            <w:r>
              <w:rPr>
                <w:rFonts w:hint="eastAsia"/>
                <w:color w:val="auto"/>
              </w:rPr>
              <w:t>,</w:t>
            </w:r>
            <w:r w:rsidRPr="00740E2B">
              <w:rPr>
                <w:rFonts w:hint="eastAsia"/>
                <w:color w:val="auto"/>
              </w:rPr>
              <w:t>938人</w:t>
            </w:r>
          </w:p>
        </w:tc>
        <w:tc>
          <w:tcPr>
            <w:tcW w:w="1311" w:type="dxa"/>
            <w:tcBorders>
              <w:top w:val="single" w:sz="2" w:space="0" w:color="auto"/>
              <w:left w:val="single" w:sz="2" w:space="0" w:color="auto"/>
              <w:bottom w:val="single" w:sz="2" w:space="0" w:color="auto"/>
              <w:right w:val="double" w:sz="4" w:space="0" w:color="auto"/>
            </w:tcBorders>
            <w:vAlign w:val="center"/>
          </w:tcPr>
          <w:p w14:paraId="24AA7FF2" w14:textId="77777777" w:rsidR="005D3CE3" w:rsidRPr="00740E2B" w:rsidRDefault="005D3CE3" w:rsidP="007C56B5">
            <w:pPr>
              <w:pStyle w:val="afa"/>
              <w:rPr>
                <w:color w:val="auto"/>
              </w:rPr>
            </w:pPr>
            <w:r w:rsidRPr="00740E2B">
              <w:rPr>
                <w:rFonts w:hint="eastAsia"/>
                <w:color w:val="auto"/>
              </w:rPr>
              <w:t>270団体</w:t>
            </w:r>
          </w:p>
          <w:p w14:paraId="3BFB2DB9" w14:textId="77777777" w:rsidR="005D3CE3" w:rsidRPr="00740E2B" w:rsidRDefault="005D3CE3" w:rsidP="007C56B5">
            <w:pPr>
              <w:pStyle w:val="afa"/>
              <w:rPr>
                <w:color w:val="auto"/>
              </w:rPr>
            </w:pPr>
            <w:r w:rsidRPr="00740E2B">
              <w:rPr>
                <w:rFonts w:hint="eastAsia"/>
                <w:color w:val="auto"/>
              </w:rPr>
              <w:t>4,960人</w:t>
            </w:r>
          </w:p>
        </w:tc>
        <w:tc>
          <w:tcPr>
            <w:tcW w:w="1310" w:type="dxa"/>
            <w:tcBorders>
              <w:top w:val="single" w:sz="2" w:space="0" w:color="auto"/>
              <w:left w:val="double" w:sz="4" w:space="0" w:color="auto"/>
              <w:bottom w:val="single" w:sz="2" w:space="0" w:color="auto"/>
              <w:right w:val="single" w:sz="2" w:space="0" w:color="auto"/>
            </w:tcBorders>
            <w:vAlign w:val="center"/>
          </w:tcPr>
          <w:p w14:paraId="2E15DEA3" w14:textId="77777777" w:rsidR="005D3CE3" w:rsidRPr="00740E2B" w:rsidRDefault="005D3CE3" w:rsidP="007C56B5">
            <w:pPr>
              <w:pStyle w:val="afa"/>
              <w:jc w:val="center"/>
              <w:rPr>
                <w:color w:val="auto"/>
              </w:rPr>
            </w:pPr>
            <w:r w:rsidRPr="00740E2B">
              <w:rPr>
                <w:rFonts w:hint="eastAsia"/>
                <w:color w:val="auto"/>
              </w:rPr>
              <w:t>推進</w:t>
            </w:r>
          </w:p>
        </w:tc>
        <w:tc>
          <w:tcPr>
            <w:tcW w:w="1311" w:type="dxa"/>
            <w:tcBorders>
              <w:top w:val="single" w:sz="2" w:space="0" w:color="auto"/>
              <w:left w:val="single" w:sz="2" w:space="0" w:color="auto"/>
              <w:bottom w:val="single" w:sz="2" w:space="0" w:color="auto"/>
              <w:right w:val="single" w:sz="2" w:space="0" w:color="auto"/>
            </w:tcBorders>
            <w:vAlign w:val="center"/>
          </w:tcPr>
          <w:p w14:paraId="180AD12F" w14:textId="77777777" w:rsidR="005D3CE3" w:rsidRPr="00740E2B" w:rsidRDefault="005D3CE3" w:rsidP="007C56B5">
            <w:pPr>
              <w:pStyle w:val="afa"/>
              <w:jc w:val="center"/>
              <w:rPr>
                <w:color w:val="auto"/>
              </w:rPr>
            </w:pPr>
            <w:r w:rsidRPr="00740E2B">
              <w:rPr>
                <w:rFonts w:hint="eastAsia"/>
                <w:color w:val="auto"/>
              </w:rPr>
              <w:t>推進</w:t>
            </w:r>
          </w:p>
        </w:tc>
        <w:tc>
          <w:tcPr>
            <w:tcW w:w="1311" w:type="dxa"/>
            <w:tcBorders>
              <w:top w:val="single" w:sz="2" w:space="0" w:color="auto"/>
              <w:left w:val="single" w:sz="2" w:space="0" w:color="auto"/>
              <w:bottom w:val="single" w:sz="2" w:space="0" w:color="auto"/>
              <w:right w:val="single" w:sz="6" w:space="0" w:color="auto"/>
            </w:tcBorders>
            <w:vAlign w:val="center"/>
          </w:tcPr>
          <w:p w14:paraId="7207B3DD" w14:textId="77777777" w:rsidR="005D3CE3" w:rsidRPr="00740E2B" w:rsidRDefault="005D3CE3" w:rsidP="007C56B5">
            <w:pPr>
              <w:pStyle w:val="afa"/>
              <w:jc w:val="center"/>
              <w:rPr>
                <w:color w:val="auto"/>
              </w:rPr>
            </w:pPr>
            <w:r w:rsidRPr="00740E2B">
              <w:rPr>
                <w:rFonts w:hint="eastAsia"/>
                <w:color w:val="auto"/>
              </w:rPr>
              <w:t>推進</w:t>
            </w:r>
          </w:p>
        </w:tc>
      </w:tr>
      <w:tr w:rsidR="005D3CE3" w:rsidRPr="000D7FEC" w14:paraId="289C8DAE" w14:textId="77777777" w:rsidTr="007C56B5">
        <w:trPr>
          <w:trHeight w:val="830"/>
        </w:trPr>
        <w:tc>
          <w:tcPr>
            <w:tcW w:w="2217" w:type="dxa"/>
            <w:tcBorders>
              <w:top w:val="single" w:sz="2" w:space="0" w:color="auto"/>
              <w:left w:val="single" w:sz="6" w:space="0" w:color="auto"/>
              <w:bottom w:val="single" w:sz="6" w:space="0" w:color="auto"/>
              <w:right w:val="single" w:sz="6" w:space="0" w:color="auto"/>
            </w:tcBorders>
            <w:vAlign w:val="center"/>
          </w:tcPr>
          <w:p w14:paraId="173C4186" w14:textId="77777777" w:rsidR="005D3CE3" w:rsidRPr="00740E2B" w:rsidRDefault="005D3CE3" w:rsidP="007C56B5">
            <w:pPr>
              <w:pStyle w:val="afa"/>
              <w:jc w:val="left"/>
              <w:rPr>
                <w:color w:val="auto"/>
              </w:rPr>
            </w:pPr>
            <w:r w:rsidRPr="00740E2B">
              <w:rPr>
                <w:rFonts w:hint="eastAsia"/>
                <w:color w:val="auto"/>
              </w:rPr>
              <w:t>水と緑のネットワーク</w:t>
            </w:r>
          </w:p>
          <w:p w14:paraId="7DAA63BA" w14:textId="77777777" w:rsidR="005D3CE3" w:rsidRPr="00740E2B" w:rsidRDefault="005D3CE3" w:rsidP="007C56B5">
            <w:pPr>
              <w:pStyle w:val="afa"/>
              <w:jc w:val="left"/>
              <w:rPr>
                <w:color w:val="auto"/>
              </w:rPr>
            </w:pPr>
            <w:r w:rsidRPr="00740E2B">
              <w:rPr>
                <w:rFonts w:hint="eastAsia"/>
                <w:color w:val="auto"/>
              </w:rPr>
              <w:t>づくり</w:t>
            </w:r>
          </w:p>
        </w:tc>
        <w:tc>
          <w:tcPr>
            <w:tcW w:w="1310" w:type="dxa"/>
            <w:tcBorders>
              <w:top w:val="single" w:sz="2" w:space="0" w:color="auto"/>
              <w:left w:val="single" w:sz="6" w:space="0" w:color="auto"/>
              <w:bottom w:val="single" w:sz="6" w:space="0" w:color="auto"/>
              <w:right w:val="single" w:sz="2" w:space="0" w:color="auto"/>
            </w:tcBorders>
            <w:tcMar>
              <w:left w:w="57" w:type="dxa"/>
              <w:right w:w="57" w:type="dxa"/>
            </w:tcMar>
            <w:vAlign w:val="center"/>
          </w:tcPr>
          <w:p w14:paraId="0CC0E3AA"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5EEAA56E"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アダプト活動等</w:t>
            </w:r>
          </w:p>
        </w:tc>
        <w:tc>
          <w:tcPr>
            <w:tcW w:w="1311" w:type="dxa"/>
            <w:tcBorders>
              <w:top w:val="single" w:sz="2" w:space="0" w:color="auto"/>
              <w:left w:val="single" w:sz="2" w:space="0" w:color="auto"/>
              <w:bottom w:val="single" w:sz="6" w:space="0" w:color="auto"/>
              <w:right w:val="double" w:sz="4" w:space="0" w:color="auto"/>
            </w:tcBorders>
            <w:tcMar>
              <w:left w:w="57" w:type="dxa"/>
              <w:right w:w="57" w:type="dxa"/>
            </w:tcMar>
            <w:vAlign w:val="center"/>
          </w:tcPr>
          <w:p w14:paraId="6AD96166"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307A6A3C" w14:textId="77777777" w:rsidR="005D3CE3" w:rsidRPr="00740E2B" w:rsidRDefault="005D3CE3" w:rsidP="007C56B5">
            <w:pPr>
              <w:pStyle w:val="afa"/>
              <w:ind w:left="336" w:hanging="336"/>
              <w:rPr>
                <w:color w:val="auto"/>
                <w:spacing w:val="-4"/>
                <w:w w:val="98"/>
              </w:rPr>
            </w:pPr>
            <w:r w:rsidRPr="00740E2B">
              <w:rPr>
                <w:rFonts w:hint="eastAsia"/>
                <w:color w:val="auto"/>
                <w:spacing w:val="-4"/>
                <w:w w:val="98"/>
              </w:rPr>
              <w:t>アダプト活動等</w:t>
            </w:r>
          </w:p>
        </w:tc>
        <w:tc>
          <w:tcPr>
            <w:tcW w:w="1310" w:type="dxa"/>
            <w:tcBorders>
              <w:top w:val="single" w:sz="2" w:space="0" w:color="auto"/>
              <w:left w:val="double" w:sz="4" w:space="0" w:color="auto"/>
              <w:bottom w:val="single" w:sz="6" w:space="0" w:color="auto"/>
              <w:right w:val="single" w:sz="2" w:space="0" w:color="auto"/>
            </w:tcBorders>
            <w:tcMar>
              <w:left w:w="57" w:type="dxa"/>
              <w:right w:w="57" w:type="dxa"/>
            </w:tcMar>
            <w:vAlign w:val="center"/>
          </w:tcPr>
          <w:p w14:paraId="634A5417"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3588DD75" w14:textId="77777777" w:rsidR="005D3CE3" w:rsidRPr="00740E2B" w:rsidRDefault="005D3CE3" w:rsidP="007C56B5">
            <w:pPr>
              <w:pStyle w:val="afa"/>
              <w:ind w:left="314" w:hanging="336"/>
              <w:rPr>
                <w:color w:val="auto"/>
                <w:spacing w:val="-4"/>
                <w:w w:val="98"/>
              </w:rPr>
            </w:pPr>
            <w:r w:rsidRPr="00740E2B">
              <w:rPr>
                <w:rFonts w:hint="eastAsia"/>
                <w:color w:val="auto"/>
                <w:spacing w:val="-4"/>
                <w:w w:val="98"/>
              </w:rPr>
              <w:t>アダプト活動等</w:t>
            </w:r>
          </w:p>
        </w:tc>
        <w:tc>
          <w:tcPr>
            <w:tcW w:w="1311" w:type="dxa"/>
            <w:tcBorders>
              <w:top w:val="single" w:sz="2" w:space="0" w:color="auto"/>
              <w:left w:val="single" w:sz="2" w:space="0" w:color="auto"/>
              <w:bottom w:val="single" w:sz="6" w:space="0" w:color="auto"/>
              <w:right w:val="single" w:sz="2" w:space="0" w:color="auto"/>
            </w:tcBorders>
            <w:tcMar>
              <w:left w:w="57" w:type="dxa"/>
              <w:right w:w="57" w:type="dxa"/>
            </w:tcMar>
            <w:vAlign w:val="center"/>
          </w:tcPr>
          <w:p w14:paraId="5EA4A8F2"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6DF224C7" w14:textId="77777777" w:rsidR="005D3CE3" w:rsidRPr="00740E2B" w:rsidRDefault="005D3CE3" w:rsidP="007C56B5">
            <w:pPr>
              <w:pStyle w:val="afa"/>
              <w:ind w:left="336" w:hanging="336"/>
              <w:rPr>
                <w:color w:val="auto"/>
                <w:spacing w:val="-4"/>
                <w:w w:val="98"/>
              </w:rPr>
            </w:pPr>
            <w:r w:rsidRPr="00740E2B">
              <w:rPr>
                <w:rFonts w:hint="eastAsia"/>
                <w:color w:val="auto"/>
                <w:spacing w:val="-4"/>
                <w:w w:val="98"/>
              </w:rPr>
              <w:t>アダプト活動等</w:t>
            </w:r>
          </w:p>
        </w:tc>
        <w:tc>
          <w:tcPr>
            <w:tcW w:w="1311" w:type="dxa"/>
            <w:tcBorders>
              <w:top w:val="single" w:sz="2" w:space="0" w:color="auto"/>
              <w:left w:val="single" w:sz="2" w:space="0" w:color="auto"/>
              <w:bottom w:val="single" w:sz="6" w:space="0" w:color="auto"/>
              <w:right w:val="single" w:sz="6" w:space="0" w:color="auto"/>
            </w:tcBorders>
            <w:tcMar>
              <w:left w:w="57" w:type="dxa"/>
              <w:right w:w="57" w:type="dxa"/>
            </w:tcMar>
            <w:vAlign w:val="center"/>
          </w:tcPr>
          <w:p w14:paraId="7D79D077" w14:textId="77777777" w:rsidR="005D3CE3" w:rsidRPr="00740E2B" w:rsidRDefault="005D3CE3" w:rsidP="007C56B5">
            <w:pPr>
              <w:pStyle w:val="afa"/>
              <w:ind w:left="314" w:hanging="336"/>
              <w:jc w:val="center"/>
              <w:rPr>
                <w:color w:val="auto"/>
                <w:spacing w:val="-4"/>
                <w:w w:val="98"/>
              </w:rPr>
            </w:pPr>
            <w:r w:rsidRPr="00740E2B">
              <w:rPr>
                <w:rFonts w:hint="eastAsia"/>
                <w:color w:val="auto"/>
                <w:spacing w:val="-4"/>
                <w:w w:val="98"/>
              </w:rPr>
              <w:t>水と緑の</w:t>
            </w:r>
          </w:p>
          <w:p w14:paraId="453F4DE8" w14:textId="77777777" w:rsidR="005D3CE3" w:rsidRPr="00740E2B" w:rsidRDefault="005D3CE3" w:rsidP="007C56B5">
            <w:pPr>
              <w:pStyle w:val="afa"/>
              <w:ind w:left="336" w:hanging="336"/>
              <w:rPr>
                <w:color w:val="auto"/>
                <w:spacing w:val="-4"/>
                <w:w w:val="98"/>
              </w:rPr>
            </w:pPr>
            <w:r w:rsidRPr="00740E2B">
              <w:rPr>
                <w:rFonts w:hint="eastAsia"/>
                <w:color w:val="auto"/>
                <w:spacing w:val="-4"/>
                <w:w w:val="98"/>
              </w:rPr>
              <w:t>アダプト活動等</w:t>
            </w:r>
          </w:p>
        </w:tc>
      </w:tr>
    </w:tbl>
    <w:p w14:paraId="18F4223B" w14:textId="77777777" w:rsidR="005D3CE3" w:rsidRPr="000D7FEC" w:rsidRDefault="005D3CE3" w:rsidP="005D3CE3"/>
    <w:p w14:paraId="68D1F8FD" w14:textId="77777777" w:rsidR="005D3CE3" w:rsidRPr="000D7FEC" w:rsidRDefault="005D3CE3" w:rsidP="005D3CE3"/>
    <w:p w14:paraId="5A49EDA8" w14:textId="77777777" w:rsidR="005D3CE3" w:rsidRPr="000D7FEC" w:rsidRDefault="005D3CE3" w:rsidP="005D3CE3"/>
    <w:p w14:paraId="612F2783" w14:textId="77777777" w:rsidR="005D3CE3" w:rsidRPr="00CA0006" w:rsidRDefault="005D3CE3" w:rsidP="005D3CE3">
      <w:pPr>
        <w:pStyle w:val="affff6"/>
        <w:spacing w:after="72"/>
        <w:ind w:left="120" w:right="-120"/>
      </w:pPr>
      <w:r w:rsidRPr="00E3281B">
        <w:rPr>
          <w:rFonts w:hAnsi="ＭＳ 明朝"/>
        </w:rPr>
        <w:br w:type="page"/>
      </w:r>
      <w:bookmarkStart w:id="127" w:name="_Toc121828184"/>
      <w:bookmarkEnd w:id="126"/>
      <w:r w:rsidRPr="00CA0006">
        <w:rPr>
          <w:rFonts w:hint="eastAsia"/>
        </w:rPr>
        <w:t>⑧区民との協働による防災体制の強化</w:t>
      </w:r>
    </w:p>
    <w:p w14:paraId="690BB27D" w14:textId="6783D808" w:rsidR="005D3CE3" w:rsidRPr="000D7FEC" w:rsidRDefault="005D3CE3" w:rsidP="005D3CE3">
      <w:pPr>
        <w:pStyle w:val="a2"/>
        <w:tabs>
          <w:tab w:val="num" w:pos="624"/>
          <w:tab w:val="num" w:pos="9414"/>
        </w:tabs>
        <w:ind w:leftChars="50" w:left="384" w:right="120" w:hangingChars="110" w:hanging="264"/>
      </w:pPr>
      <w:r w:rsidRPr="000D7FEC">
        <w:rPr>
          <w:rFonts w:hint="eastAsia"/>
        </w:rPr>
        <w:t>災害による被害を最</w:t>
      </w:r>
      <w:r w:rsidR="002064B4">
        <w:rPr>
          <w:rFonts w:hint="eastAsia"/>
        </w:rPr>
        <w:t>小限に抑えるためには、一人ひとりが、普段からできる準備と発災時に取る</w:t>
      </w:r>
      <w:r w:rsidRPr="000D7FEC">
        <w:rPr>
          <w:rFonts w:hint="eastAsia"/>
        </w:rPr>
        <w:t>べき適切な行動を理解して、それを実践することが大切です。これらを効果的に実践できるよう、地域防災訓練や防災講習会等を通じて、</w:t>
      </w:r>
      <w:r w:rsidR="002064B4">
        <w:rPr>
          <w:rFonts w:hint="eastAsia"/>
        </w:rPr>
        <w:t>防災に対する意識啓発及び地域特性に関する</w:t>
      </w:r>
      <w:r w:rsidRPr="000D7FEC">
        <w:rPr>
          <w:rFonts w:hint="eastAsia"/>
        </w:rPr>
        <w:t>知識の向上を図り、地域の防災力を高めていきます。</w:t>
      </w:r>
    </w:p>
    <w:p w14:paraId="00CB66D1" w14:textId="71BED8B9" w:rsidR="005D3CE3" w:rsidRPr="000D7FEC" w:rsidRDefault="005D3CE3" w:rsidP="005D3CE3">
      <w:pPr>
        <w:pStyle w:val="a2"/>
        <w:tabs>
          <w:tab w:val="num" w:pos="9414"/>
        </w:tabs>
        <w:ind w:leftChars="50" w:left="384" w:right="120" w:hangingChars="110" w:hanging="264"/>
      </w:pPr>
      <w:r w:rsidRPr="000D7FEC">
        <w:rPr>
          <w:rFonts w:hint="eastAsia"/>
        </w:rPr>
        <w:t>町会や自治会などの自主防災組織</w:t>
      </w:r>
      <w:r>
        <w:rPr>
          <w:rFonts w:hint="eastAsia"/>
        </w:rPr>
        <w:t>との協働により</w:t>
      </w:r>
      <w:r w:rsidR="002064B4">
        <w:rPr>
          <w:rFonts w:hint="eastAsia"/>
        </w:rPr>
        <w:t>、</w:t>
      </w:r>
      <w:r>
        <w:rPr>
          <w:rFonts w:hint="eastAsia"/>
        </w:rPr>
        <w:t>各小中学校に避難所運営協議会を設立して、地域の</w:t>
      </w:r>
      <w:r w:rsidRPr="0057676E">
        <w:rPr>
          <w:rFonts w:hint="eastAsia"/>
          <w:color w:val="000000" w:themeColor="text1"/>
        </w:rPr>
        <w:t>高齢者や</w:t>
      </w:r>
      <w:r w:rsidRPr="000D7FEC">
        <w:rPr>
          <w:rFonts w:hint="eastAsia"/>
        </w:rPr>
        <w:t>障害者など、災害時に支援を必要とする方を地域で支える体制づくりを推進します。</w:t>
      </w:r>
    </w:p>
    <w:p w14:paraId="163407A4" w14:textId="77777777" w:rsidR="005D3CE3" w:rsidRPr="000D7FEC" w:rsidRDefault="005D3CE3" w:rsidP="005D3CE3"/>
    <w:p w14:paraId="6515DC65" w14:textId="77777777" w:rsidR="005D3CE3" w:rsidRPr="000D7FEC" w:rsidRDefault="005D3CE3" w:rsidP="005D3CE3"/>
    <w:tbl>
      <w:tblPr>
        <w:tblW w:w="8880" w:type="dxa"/>
        <w:tblInd w:w="232"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2520"/>
        <w:gridCol w:w="1272"/>
        <w:gridCol w:w="1272"/>
        <w:gridCol w:w="1272"/>
        <w:gridCol w:w="1272"/>
        <w:gridCol w:w="1272"/>
      </w:tblGrid>
      <w:tr w:rsidR="00022CC0" w:rsidRPr="000D7FEC" w14:paraId="0388E24B" w14:textId="77777777" w:rsidTr="00022CC0">
        <w:trPr>
          <w:trHeight w:val="680"/>
        </w:trPr>
        <w:tc>
          <w:tcPr>
            <w:tcW w:w="2520" w:type="dxa"/>
            <w:tcBorders>
              <w:top w:val="single" w:sz="6" w:space="0" w:color="auto"/>
              <w:bottom w:val="single" w:sz="6" w:space="0" w:color="auto"/>
              <w:right w:val="single" w:sz="6" w:space="0" w:color="auto"/>
            </w:tcBorders>
            <w:shd w:val="clear" w:color="auto" w:fill="E4E4E4"/>
            <w:vAlign w:val="center"/>
          </w:tcPr>
          <w:p w14:paraId="12B4EE6A" w14:textId="77777777" w:rsidR="00022CC0" w:rsidRPr="000D7FEC" w:rsidRDefault="00022CC0" w:rsidP="007C56B5">
            <w:pPr>
              <w:jc w:val="center"/>
              <w:rPr>
                <w:rFonts w:ascii="ＭＳ ゴシック" w:eastAsia="ＭＳ ゴシック" w:hAnsi="ＭＳ ゴシック"/>
                <w:sz w:val="18"/>
                <w:szCs w:val="18"/>
              </w:rPr>
            </w:pPr>
          </w:p>
        </w:tc>
        <w:tc>
          <w:tcPr>
            <w:tcW w:w="1272" w:type="dxa"/>
            <w:tcBorders>
              <w:top w:val="single" w:sz="6" w:space="0" w:color="auto"/>
              <w:left w:val="single" w:sz="6" w:space="0" w:color="auto"/>
              <w:bottom w:val="single" w:sz="6" w:space="0" w:color="auto"/>
            </w:tcBorders>
            <w:shd w:val="clear" w:color="auto" w:fill="E4E4E4"/>
            <w:vAlign w:val="center"/>
          </w:tcPr>
          <w:p w14:paraId="422B20E4"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B999024"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72" w:type="dxa"/>
            <w:tcBorders>
              <w:top w:val="single" w:sz="6" w:space="0" w:color="auto"/>
              <w:bottom w:val="single" w:sz="6" w:space="0" w:color="auto"/>
              <w:right w:val="double" w:sz="4" w:space="0" w:color="auto"/>
            </w:tcBorders>
            <w:shd w:val="clear" w:color="auto" w:fill="E4E4E4"/>
            <w:vAlign w:val="center"/>
          </w:tcPr>
          <w:p w14:paraId="1D3B693B"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B40C019"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72" w:type="dxa"/>
            <w:tcBorders>
              <w:top w:val="single" w:sz="6" w:space="0" w:color="auto"/>
              <w:left w:val="double" w:sz="4" w:space="0" w:color="auto"/>
              <w:bottom w:val="single" w:sz="6" w:space="0" w:color="auto"/>
            </w:tcBorders>
            <w:shd w:val="clear" w:color="auto" w:fill="E4E4E4"/>
            <w:vAlign w:val="center"/>
          </w:tcPr>
          <w:p w14:paraId="44BE0833"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94D5EF3"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72" w:type="dxa"/>
            <w:tcBorders>
              <w:top w:val="single" w:sz="6" w:space="0" w:color="auto"/>
              <w:bottom w:val="single" w:sz="6" w:space="0" w:color="auto"/>
            </w:tcBorders>
            <w:shd w:val="clear" w:color="auto" w:fill="E4E4E4"/>
            <w:vAlign w:val="center"/>
          </w:tcPr>
          <w:p w14:paraId="384062A0"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9145F81"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72" w:type="dxa"/>
            <w:tcBorders>
              <w:top w:val="single" w:sz="6" w:space="0" w:color="auto"/>
              <w:bottom w:val="single" w:sz="6" w:space="0" w:color="auto"/>
              <w:right w:val="single" w:sz="6" w:space="0" w:color="auto"/>
            </w:tcBorders>
            <w:shd w:val="clear" w:color="auto" w:fill="E4E4E4"/>
            <w:vAlign w:val="center"/>
          </w:tcPr>
          <w:p w14:paraId="3DA0A75D" w14:textId="77777777" w:rsidR="00022CC0" w:rsidRPr="00A65CFE"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74169E9" w14:textId="77777777" w:rsidR="00022CC0" w:rsidRPr="000D7FEC" w:rsidRDefault="00022CC0"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976BD7" w:rsidRPr="000D7FEC" w14:paraId="6AB1F176" w14:textId="77777777" w:rsidTr="00022CC0">
        <w:trPr>
          <w:trHeight w:val="680"/>
        </w:trPr>
        <w:tc>
          <w:tcPr>
            <w:tcW w:w="2520" w:type="dxa"/>
            <w:tcBorders>
              <w:top w:val="single" w:sz="6" w:space="0" w:color="auto"/>
              <w:left w:val="single" w:sz="6" w:space="0" w:color="auto"/>
              <w:bottom w:val="single" w:sz="2" w:space="0" w:color="auto"/>
              <w:right w:val="single" w:sz="6" w:space="0" w:color="auto"/>
            </w:tcBorders>
            <w:vAlign w:val="center"/>
          </w:tcPr>
          <w:p w14:paraId="355E1823" w14:textId="77777777" w:rsidR="00976BD7" w:rsidRPr="000D7FEC" w:rsidRDefault="00976BD7" w:rsidP="00976BD7">
            <w:pPr>
              <w:pStyle w:val="afa"/>
              <w:jc w:val="both"/>
              <w:rPr>
                <w:color w:val="auto"/>
              </w:rPr>
            </w:pPr>
            <w:r w:rsidRPr="000D7FEC">
              <w:rPr>
                <w:rFonts w:hint="eastAsia"/>
                <w:color w:val="auto"/>
              </w:rPr>
              <w:t>地域防災訓練</w:t>
            </w:r>
          </w:p>
          <w:p w14:paraId="75D0B5BA" w14:textId="77777777" w:rsidR="00976BD7" w:rsidRPr="000D7FEC" w:rsidRDefault="00976BD7" w:rsidP="00976BD7">
            <w:pPr>
              <w:pStyle w:val="afa"/>
              <w:ind w:firstLineChars="50" w:firstLine="100"/>
              <w:jc w:val="both"/>
              <w:rPr>
                <w:color w:val="auto"/>
              </w:rPr>
            </w:pPr>
            <w:r w:rsidRPr="000D7FEC">
              <w:rPr>
                <w:rFonts w:hint="eastAsia"/>
                <w:color w:val="auto"/>
              </w:rPr>
              <w:t>・実施回数</w:t>
            </w:r>
          </w:p>
          <w:p w14:paraId="62D8978E" w14:textId="77777777" w:rsidR="00976BD7" w:rsidRPr="000D7FEC" w:rsidRDefault="00976BD7" w:rsidP="00976BD7">
            <w:pPr>
              <w:pStyle w:val="afa"/>
              <w:ind w:firstLineChars="50" w:firstLine="100"/>
              <w:jc w:val="both"/>
              <w:rPr>
                <w:color w:val="auto"/>
              </w:rPr>
            </w:pPr>
            <w:r w:rsidRPr="000D7FEC">
              <w:rPr>
                <w:rFonts w:hint="eastAsia"/>
                <w:color w:val="auto"/>
              </w:rPr>
              <w:t>・参加者数</w:t>
            </w:r>
          </w:p>
        </w:tc>
        <w:tc>
          <w:tcPr>
            <w:tcW w:w="1272" w:type="dxa"/>
            <w:tcBorders>
              <w:top w:val="single" w:sz="6" w:space="0" w:color="auto"/>
              <w:left w:val="single" w:sz="6" w:space="0" w:color="auto"/>
              <w:bottom w:val="single" w:sz="2" w:space="0" w:color="auto"/>
              <w:right w:val="single" w:sz="2" w:space="0" w:color="auto"/>
            </w:tcBorders>
            <w:vAlign w:val="center"/>
          </w:tcPr>
          <w:p w14:paraId="2A3B0D83" w14:textId="77777777" w:rsidR="00976BD7" w:rsidRPr="00740E2B" w:rsidRDefault="00976BD7" w:rsidP="00976BD7">
            <w:pPr>
              <w:pStyle w:val="afa"/>
              <w:rPr>
                <w:color w:val="auto"/>
              </w:rPr>
            </w:pPr>
            <w:r w:rsidRPr="00740E2B">
              <w:rPr>
                <w:rFonts w:hint="eastAsia"/>
                <w:color w:val="auto"/>
              </w:rPr>
              <w:t>38回</w:t>
            </w:r>
          </w:p>
          <w:p w14:paraId="368215C9" w14:textId="77777777" w:rsidR="00976BD7" w:rsidRPr="00740E2B" w:rsidRDefault="00976BD7" w:rsidP="00976BD7">
            <w:pPr>
              <w:pStyle w:val="afa"/>
              <w:rPr>
                <w:color w:val="auto"/>
              </w:rPr>
            </w:pPr>
            <w:r w:rsidRPr="00740E2B">
              <w:rPr>
                <w:rFonts w:hint="eastAsia"/>
                <w:color w:val="auto"/>
              </w:rPr>
              <w:t>6,228人</w:t>
            </w:r>
          </w:p>
        </w:tc>
        <w:tc>
          <w:tcPr>
            <w:tcW w:w="1272" w:type="dxa"/>
            <w:tcBorders>
              <w:top w:val="single" w:sz="6" w:space="0" w:color="auto"/>
              <w:left w:val="single" w:sz="2" w:space="0" w:color="auto"/>
              <w:bottom w:val="single" w:sz="2" w:space="0" w:color="auto"/>
              <w:right w:val="double" w:sz="4" w:space="0" w:color="auto"/>
            </w:tcBorders>
            <w:vAlign w:val="center"/>
          </w:tcPr>
          <w:p w14:paraId="5AA1A47F" w14:textId="77777777" w:rsidR="00976BD7" w:rsidRPr="00683683" w:rsidRDefault="00976BD7" w:rsidP="00976BD7">
            <w:pPr>
              <w:pStyle w:val="afa"/>
              <w:rPr>
                <w:color w:val="auto"/>
              </w:rPr>
            </w:pPr>
            <w:r w:rsidRPr="00683683">
              <w:rPr>
                <w:rFonts w:hint="eastAsia"/>
                <w:color w:val="auto"/>
              </w:rPr>
              <w:t>65回</w:t>
            </w:r>
          </w:p>
          <w:p w14:paraId="5857BFF5" w14:textId="06307DD9" w:rsidR="00976BD7" w:rsidRPr="00683683" w:rsidRDefault="00976BD7" w:rsidP="00976BD7">
            <w:pPr>
              <w:pStyle w:val="afa"/>
              <w:rPr>
                <w:color w:val="auto"/>
              </w:rPr>
            </w:pPr>
            <w:r w:rsidRPr="00683683">
              <w:rPr>
                <w:rFonts w:hint="eastAsia"/>
                <w:color w:val="auto"/>
              </w:rPr>
              <w:t>14,000人</w:t>
            </w:r>
          </w:p>
        </w:tc>
        <w:tc>
          <w:tcPr>
            <w:tcW w:w="1272" w:type="dxa"/>
            <w:tcBorders>
              <w:top w:val="single" w:sz="6" w:space="0" w:color="auto"/>
              <w:left w:val="double" w:sz="4" w:space="0" w:color="auto"/>
              <w:bottom w:val="single" w:sz="2" w:space="0" w:color="auto"/>
              <w:right w:val="single" w:sz="2" w:space="0" w:color="auto"/>
            </w:tcBorders>
            <w:vAlign w:val="center"/>
          </w:tcPr>
          <w:p w14:paraId="20A5BEC7" w14:textId="77777777" w:rsidR="00976BD7" w:rsidRPr="00683683" w:rsidRDefault="00976BD7" w:rsidP="00976BD7">
            <w:pPr>
              <w:pStyle w:val="afa"/>
              <w:rPr>
                <w:color w:val="auto"/>
              </w:rPr>
            </w:pPr>
            <w:r w:rsidRPr="00683683">
              <w:rPr>
                <w:rFonts w:hint="eastAsia"/>
                <w:color w:val="auto"/>
              </w:rPr>
              <w:t>70回</w:t>
            </w:r>
          </w:p>
          <w:p w14:paraId="57CA621B" w14:textId="11948B8C" w:rsidR="00976BD7" w:rsidRPr="00683683" w:rsidRDefault="00976BD7" w:rsidP="00976BD7">
            <w:pPr>
              <w:pStyle w:val="afa"/>
              <w:rPr>
                <w:color w:val="auto"/>
              </w:rPr>
            </w:pPr>
            <w:r w:rsidRPr="00683683">
              <w:rPr>
                <w:rFonts w:hint="eastAsia"/>
                <w:color w:val="auto"/>
              </w:rPr>
              <w:t>15,000人</w:t>
            </w:r>
          </w:p>
        </w:tc>
        <w:tc>
          <w:tcPr>
            <w:tcW w:w="1272" w:type="dxa"/>
            <w:tcBorders>
              <w:top w:val="single" w:sz="6" w:space="0" w:color="auto"/>
              <w:left w:val="single" w:sz="2" w:space="0" w:color="auto"/>
              <w:bottom w:val="single" w:sz="2" w:space="0" w:color="auto"/>
              <w:right w:val="single" w:sz="2" w:space="0" w:color="auto"/>
            </w:tcBorders>
            <w:vAlign w:val="center"/>
          </w:tcPr>
          <w:p w14:paraId="24CE7DE1" w14:textId="77777777" w:rsidR="00976BD7" w:rsidRPr="00683683" w:rsidRDefault="00976BD7" w:rsidP="00976BD7">
            <w:pPr>
              <w:pStyle w:val="afa"/>
              <w:rPr>
                <w:color w:val="auto"/>
              </w:rPr>
            </w:pPr>
            <w:r w:rsidRPr="00683683">
              <w:rPr>
                <w:rFonts w:hint="eastAsia"/>
                <w:color w:val="auto"/>
              </w:rPr>
              <w:t>70回</w:t>
            </w:r>
          </w:p>
          <w:p w14:paraId="69C13258" w14:textId="20BFEDD7" w:rsidR="00976BD7" w:rsidRPr="00683683" w:rsidRDefault="00976BD7" w:rsidP="00976BD7">
            <w:pPr>
              <w:pStyle w:val="afa"/>
              <w:rPr>
                <w:color w:val="auto"/>
              </w:rPr>
            </w:pPr>
            <w:r w:rsidRPr="00683683">
              <w:rPr>
                <w:rFonts w:hint="eastAsia"/>
                <w:color w:val="auto"/>
              </w:rPr>
              <w:t>15,000人</w:t>
            </w:r>
          </w:p>
        </w:tc>
        <w:tc>
          <w:tcPr>
            <w:tcW w:w="1272" w:type="dxa"/>
            <w:tcBorders>
              <w:top w:val="single" w:sz="6" w:space="0" w:color="auto"/>
              <w:left w:val="single" w:sz="2" w:space="0" w:color="auto"/>
              <w:bottom w:val="single" w:sz="2" w:space="0" w:color="auto"/>
              <w:right w:val="single" w:sz="6" w:space="0" w:color="auto"/>
            </w:tcBorders>
            <w:vAlign w:val="center"/>
          </w:tcPr>
          <w:p w14:paraId="66393DAA" w14:textId="77777777" w:rsidR="00976BD7" w:rsidRPr="00683683" w:rsidRDefault="00976BD7" w:rsidP="00976BD7">
            <w:pPr>
              <w:pStyle w:val="afa"/>
              <w:rPr>
                <w:color w:val="auto"/>
              </w:rPr>
            </w:pPr>
            <w:r w:rsidRPr="00683683">
              <w:rPr>
                <w:rFonts w:hint="eastAsia"/>
                <w:color w:val="auto"/>
              </w:rPr>
              <w:t>70回</w:t>
            </w:r>
          </w:p>
          <w:p w14:paraId="49F8D937" w14:textId="3CFF7E19" w:rsidR="00976BD7" w:rsidRPr="00683683" w:rsidRDefault="00976BD7" w:rsidP="00976BD7">
            <w:pPr>
              <w:pStyle w:val="afa"/>
              <w:rPr>
                <w:color w:val="auto"/>
              </w:rPr>
            </w:pPr>
            <w:r w:rsidRPr="00683683">
              <w:rPr>
                <w:rFonts w:hint="eastAsia"/>
                <w:color w:val="auto"/>
              </w:rPr>
              <w:t>15,000人</w:t>
            </w:r>
          </w:p>
        </w:tc>
      </w:tr>
      <w:tr w:rsidR="00022CC0" w:rsidRPr="000D7FEC" w14:paraId="3E379C55" w14:textId="77777777" w:rsidTr="00022CC0">
        <w:trPr>
          <w:trHeight w:val="680"/>
        </w:trPr>
        <w:tc>
          <w:tcPr>
            <w:tcW w:w="2520" w:type="dxa"/>
            <w:tcBorders>
              <w:top w:val="single" w:sz="2" w:space="0" w:color="auto"/>
              <w:left w:val="single" w:sz="6" w:space="0" w:color="auto"/>
              <w:bottom w:val="single" w:sz="2" w:space="0" w:color="auto"/>
              <w:right w:val="single" w:sz="6" w:space="0" w:color="auto"/>
            </w:tcBorders>
            <w:vAlign w:val="center"/>
          </w:tcPr>
          <w:p w14:paraId="47893DF1" w14:textId="77777777" w:rsidR="00022CC0" w:rsidRPr="000D7FEC" w:rsidRDefault="00022CC0" w:rsidP="007C56B5">
            <w:pPr>
              <w:pStyle w:val="afa"/>
              <w:jc w:val="both"/>
              <w:rPr>
                <w:color w:val="auto"/>
              </w:rPr>
            </w:pPr>
            <w:r w:rsidRPr="000D7FEC">
              <w:rPr>
                <w:rFonts w:hint="eastAsia"/>
                <w:color w:val="auto"/>
              </w:rPr>
              <w:t>防災講習会等</w:t>
            </w:r>
          </w:p>
          <w:p w14:paraId="771A2CFA" w14:textId="77777777" w:rsidR="00022CC0" w:rsidRPr="000D7FEC" w:rsidRDefault="00022CC0" w:rsidP="007C56B5">
            <w:pPr>
              <w:pStyle w:val="afa"/>
              <w:ind w:firstLineChars="50" w:firstLine="100"/>
              <w:jc w:val="both"/>
              <w:rPr>
                <w:color w:val="auto"/>
              </w:rPr>
            </w:pPr>
            <w:r w:rsidRPr="000D7FEC">
              <w:rPr>
                <w:rFonts w:hint="eastAsia"/>
                <w:color w:val="auto"/>
              </w:rPr>
              <w:t>・実施回数</w:t>
            </w:r>
          </w:p>
          <w:p w14:paraId="423C5846" w14:textId="77777777" w:rsidR="00022CC0" w:rsidRPr="000D7FEC" w:rsidRDefault="00022CC0" w:rsidP="007C56B5">
            <w:pPr>
              <w:pStyle w:val="afa"/>
              <w:ind w:firstLineChars="50" w:firstLine="100"/>
              <w:jc w:val="both"/>
              <w:rPr>
                <w:color w:val="auto"/>
              </w:rPr>
            </w:pPr>
            <w:r w:rsidRPr="000D7FEC">
              <w:rPr>
                <w:rFonts w:hint="eastAsia"/>
                <w:color w:val="auto"/>
              </w:rPr>
              <w:t>・参加者数</w:t>
            </w:r>
          </w:p>
        </w:tc>
        <w:tc>
          <w:tcPr>
            <w:tcW w:w="1272" w:type="dxa"/>
            <w:tcBorders>
              <w:top w:val="single" w:sz="2" w:space="0" w:color="auto"/>
              <w:left w:val="single" w:sz="6" w:space="0" w:color="auto"/>
              <w:bottom w:val="single" w:sz="2" w:space="0" w:color="auto"/>
              <w:right w:val="single" w:sz="2" w:space="0" w:color="auto"/>
            </w:tcBorders>
            <w:vAlign w:val="center"/>
          </w:tcPr>
          <w:p w14:paraId="20134D2C" w14:textId="77777777" w:rsidR="00022CC0" w:rsidRPr="00740E2B" w:rsidRDefault="00022CC0" w:rsidP="007C56B5">
            <w:pPr>
              <w:pStyle w:val="afa"/>
              <w:rPr>
                <w:color w:val="auto"/>
              </w:rPr>
            </w:pPr>
            <w:r w:rsidRPr="00740E2B">
              <w:rPr>
                <w:rFonts w:hint="eastAsia"/>
                <w:color w:val="auto"/>
              </w:rPr>
              <w:t>46回</w:t>
            </w:r>
          </w:p>
          <w:p w14:paraId="1F845F5D" w14:textId="77777777" w:rsidR="00022CC0" w:rsidRPr="00740E2B" w:rsidRDefault="00022CC0" w:rsidP="007C56B5">
            <w:pPr>
              <w:pStyle w:val="afa"/>
              <w:rPr>
                <w:color w:val="auto"/>
              </w:rPr>
            </w:pPr>
            <w:r w:rsidRPr="00740E2B">
              <w:rPr>
                <w:rFonts w:hint="eastAsia"/>
                <w:color w:val="auto"/>
              </w:rPr>
              <w:t>2,828人</w:t>
            </w:r>
          </w:p>
        </w:tc>
        <w:tc>
          <w:tcPr>
            <w:tcW w:w="1272" w:type="dxa"/>
            <w:tcBorders>
              <w:top w:val="single" w:sz="2" w:space="0" w:color="auto"/>
              <w:left w:val="single" w:sz="2" w:space="0" w:color="auto"/>
              <w:bottom w:val="single" w:sz="2" w:space="0" w:color="auto"/>
              <w:right w:val="double" w:sz="4" w:space="0" w:color="auto"/>
            </w:tcBorders>
            <w:vAlign w:val="center"/>
          </w:tcPr>
          <w:p w14:paraId="344B261D" w14:textId="77777777" w:rsidR="00022CC0" w:rsidRPr="00740E2B" w:rsidRDefault="00022CC0" w:rsidP="007C56B5">
            <w:pPr>
              <w:pStyle w:val="afa"/>
              <w:rPr>
                <w:color w:val="auto"/>
              </w:rPr>
            </w:pPr>
            <w:r w:rsidRPr="00740E2B">
              <w:rPr>
                <w:rFonts w:hint="eastAsia"/>
                <w:color w:val="auto"/>
              </w:rPr>
              <w:t>46回</w:t>
            </w:r>
          </w:p>
          <w:p w14:paraId="4201EA45" w14:textId="77777777" w:rsidR="00022CC0" w:rsidRPr="00740E2B" w:rsidRDefault="00022CC0" w:rsidP="007C56B5">
            <w:pPr>
              <w:pStyle w:val="afa"/>
              <w:rPr>
                <w:color w:val="auto"/>
              </w:rPr>
            </w:pPr>
            <w:r w:rsidRPr="00740E2B">
              <w:rPr>
                <w:rFonts w:hint="eastAsia"/>
                <w:color w:val="auto"/>
              </w:rPr>
              <w:t>2,500人</w:t>
            </w:r>
          </w:p>
        </w:tc>
        <w:tc>
          <w:tcPr>
            <w:tcW w:w="1272" w:type="dxa"/>
            <w:tcBorders>
              <w:top w:val="single" w:sz="2" w:space="0" w:color="auto"/>
              <w:left w:val="double" w:sz="4" w:space="0" w:color="auto"/>
              <w:bottom w:val="single" w:sz="2" w:space="0" w:color="auto"/>
              <w:right w:val="single" w:sz="2" w:space="0" w:color="auto"/>
            </w:tcBorders>
            <w:vAlign w:val="center"/>
          </w:tcPr>
          <w:p w14:paraId="3829B281" w14:textId="77777777" w:rsidR="00022CC0" w:rsidRPr="00740E2B" w:rsidRDefault="00022CC0" w:rsidP="007C56B5">
            <w:pPr>
              <w:pStyle w:val="afa"/>
              <w:rPr>
                <w:color w:val="auto"/>
              </w:rPr>
            </w:pPr>
            <w:r w:rsidRPr="00740E2B">
              <w:rPr>
                <w:rFonts w:hint="eastAsia"/>
                <w:color w:val="auto"/>
              </w:rPr>
              <w:t>50回</w:t>
            </w:r>
          </w:p>
          <w:p w14:paraId="32B1D1A9" w14:textId="77777777" w:rsidR="00022CC0" w:rsidRPr="00740E2B" w:rsidRDefault="00022CC0" w:rsidP="007C56B5">
            <w:pPr>
              <w:pStyle w:val="afa"/>
              <w:rPr>
                <w:color w:val="auto"/>
              </w:rPr>
            </w:pPr>
            <w:r w:rsidRPr="00740E2B">
              <w:rPr>
                <w:rFonts w:hint="eastAsia"/>
                <w:color w:val="auto"/>
              </w:rPr>
              <w:t>3,000人</w:t>
            </w:r>
          </w:p>
        </w:tc>
        <w:tc>
          <w:tcPr>
            <w:tcW w:w="1272" w:type="dxa"/>
            <w:tcBorders>
              <w:top w:val="single" w:sz="2" w:space="0" w:color="auto"/>
              <w:left w:val="single" w:sz="2" w:space="0" w:color="auto"/>
              <w:bottom w:val="single" w:sz="2" w:space="0" w:color="auto"/>
              <w:right w:val="single" w:sz="2" w:space="0" w:color="auto"/>
            </w:tcBorders>
            <w:vAlign w:val="center"/>
          </w:tcPr>
          <w:p w14:paraId="6AC50F38" w14:textId="77777777" w:rsidR="00022CC0" w:rsidRPr="00740E2B" w:rsidRDefault="00022CC0" w:rsidP="007C56B5">
            <w:pPr>
              <w:pStyle w:val="afa"/>
              <w:rPr>
                <w:color w:val="auto"/>
              </w:rPr>
            </w:pPr>
            <w:r w:rsidRPr="00740E2B">
              <w:rPr>
                <w:rFonts w:hint="eastAsia"/>
                <w:color w:val="auto"/>
              </w:rPr>
              <w:t>50回</w:t>
            </w:r>
          </w:p>
          <w:p w14:paraId="24E5B47B" w14:textId="77777777" w:rsidR="00022CC0" w:rsidRPr="00740E2B" w:rsidRDefault="00022CC0" w:rsidP="007C56B5">
            <w:pPr>
              <w:pStyle w:val="afa"/>
              <w:rPr>
                <w:color w:val="auto"/>
              </w:rPr>
            </w:pPr>
            <w:r w:rsidRPr="00740E2B">
              <w:rPr>
                <w:rFonts w:hint="eastAsia"/>
                <w:color w:val="auto"/>
              </w:rPr>
              <w:t>3,000人</w:t>
            </w:r>
          </w:p>
        </w:tc>
        <w:tc>
          <w:tcPr>
            <w:tcW w:w="1272" w:type="dxa"/>
            <w:tcBorders>
              <w:top w:val="single" w:sz="2" w:space="0" w:color="auto"/>
              <w:left w:val="single" w:sz="2" w:space="0" w:color="auto"/>
              <w:bottom w:val="single" w:sz="2" w:space="0" w:color="auto"/>
              <w:right w:val="single" w:sz="6" w:space="0" w:color="auto"/>
            </w:tcBorders>
            <w:vAlign w:val="center"/>
          </w:tcPr>
          <w:p w14:paraId="1B49A422" w14:textId="77777777" w:rsidR="00022CC0" w:rsidRPr="00740E2B" w:rsidRDefault="00022CC0" w:rsidP="007C56B5">
            <w:pPr>
              <w:pStyle w:val="afa"/>
              <w:rPr>
                <w:color w:val="auto"/>
              </w:rPr>
            </w:pPr>
            <w:r w:rsidRPr="00740E2B">
              <w:rPr>
                <w:rFonts w:hint="eastAsia"/>
                <w:color w:val="auto"/>
              </w:rPr>
              <w:t>50回</w:t>
            </w:r>
          </w:p>
          <w:p w14:paraId="732A70D5" w14:textId="77777777" w:rsidR="00022CC0" w:rsidRPr="00740E2B" w:rsidRDefault="00022CC0" w:rsidP="007C56B5">
            <w:pPr>
              <w:pStyle w:val="afa"/>
              <w:rPr>
                <w:color w:val="auto"/>
              </w:rPr>
            </w:pPr>
            <w:r w:rsidRPr="00740E2B">
              <w:rPr>
                <w:rFonts w:hint="eastAsia"/>
                <w:color w:val="auto"/>
              </w:rPr>
              <w:t>3,000人</w:t>
            </w:r>
          </w:p>
        </w:tc>
      </w:tr>
      <w:tr w:rsidR="00022CC0" w:rsidRPr="000D7FEC" w14:paraId="1DD573E6" w14:textId="77777777" w:rsidTr="00022CC0">
        <w:trPr>
          <w:trHeight w:val="680"/>
        </w:trPr>
        <w:tc>
          <w:tcPr>
            <w:tcW w:w="2520" w:type="dxa"/>
            <w:tcBorders>
              <w:top w:val="single" w:sz="2" w:space="0" w:color="auto"/>
              <w:left w:val="single" w:sz="6" w:space="0" w:color="auto"/>
              <w:bottom w:val="single" w:sz="6" w:space="0" w:color="auto"/>
              <w:right w:val="single" w:sz="6" w:space="0" w:color="auto"/>
            </w:tcBorders>
            <w:vAlign w:val="center"/>
          </w:tcPr>
          <w:p w14:paraId="76753394" w14:textId="77777777" w:rsidR="00022CC0" w:rsidRPr="000D7FEC" w:rsidRDefault="00022CC0" w:rsidP="007C56B5">
            <w:pPr>
              <w:pStyle w:val="afa"/>
              <w:jc w:val="left"/>
              <w:rPr>
                <w:color w:val="auto"/>
              </w:rPr>
            </w:pPr>
            <w:r w:rsidRPr="000D7FEC">
              <w:rPr>
                <w:rFonts w:hint="eastAsia"/>
                <w:color w:val="auto"/>
              </w:rPr>
              <w:t>避難所運営協議会</w:t>
            </w:r>
          </w:p>
          <w:p w14:paraId="0948B8A5" w14:textId="77777777" w:rsidR="00022CC0" w:rsidRPr="000D7FEC" w:rsidRDefault="00022CC0" w:rsidP="007C56B5">
            <w:pPr>
              <w:pStyle w:val="afa"/>
              <w:ind w:firstLineChars="50" w:firstLine="100"/>
              <w:jc w:val="left"/>
              <w:rPr>
                <w:color w:val="auto"/>
              </w:rPr>
            </w:pPr>
            <w:r w:rsidRPr="000D7FEC">
              <w:rPr>
                <w:rFonts w:hint="eastAsia"/>
                <w:color w:val="auto"/>
              </w:rPr>
              <w:t>・設立数</w:t>
            </w:r>
          </w:p>
          <w:p w14:paraId="45E0396E" w14:textId="77777777" w:rsidR="00022CC0" w:rsidRPr="000D7FEC" w:rsidRDefault="00022CC0" w:rsidP="007C56B5">
            <w:pPr>
              <w:pStyle w:val="afa"/>
              <w:ind w:firstLineChars="50" w:firstLine="100"/>
              <w:jc w:val="left"/>
              <w:rPr>
                <w:color w:val="auto"/>
              </w:rPr>
            </w:pPr>
            <w:r w:rsidRPr="000D7FEC">
              <w:rPr>
                <w:rFonts w:hint="eastAsia"/>
                <w:color w:val="auto"/>
              </w:rPr>
              <w:t>・前年度末までの既設数</w:t>
            </w:r>
          </w:p>
        </w:tc>
        <w:tc>
          <w:tcPr>
            <w:tcW w:w="1272" w:type="dxa"/>
            <w:tcBorders>
              <w:top w:val="single" w:sz="2" w:space="0" w:color="auto"/>
              <w:left w:val="single" w:sz="6" w:space="0" w:color="auto"/>
              <w:bottom w:val="single" w:sz="6" w:space="0" w:color="auto"/>
              <w:right w:val="single" w:sz="2" w:space="0" w:color="auto"/>
            </w:tcBorders>
            <w:vAlign w:val="center"/>
          </w:tcPr>
          <w:p w14:paraId="4608003C" w14:textId="77777777" w:rsidR="00022CC0" w:rsidRPr="00740E2B" w:rsidRDefault="00022CC0" w:rsidP="007C56B5">
            <w:pPr>
              <w:pStyle w:val="afa"/>
              <w:rPr>
                <w:color w:val="auto"/>
              </w:rPr>
            </w:pPr>
            <w:r w:rsidRPr="00740E2B">
              <w:rPr>
                <w:rFonts w:hint="eastAsia"/>
                <w:color w:val="auto"/>
              </w:rPr>
              <w:t>75校</w:t>
            </w:r>
          </w:p>
          <w:p w14:paraId="3BFDDE61" w14:textId="77777777" w:rsidR="00022CC0" w:rsidRPr="00740E2B" w:rsidRDefault="00022CC0" w:rsidP="007C56B5">
            <w:pPr>
              <w:pStyle w:val="afa"/>
              <w:rPr>
                <w:color w:val="auto"/>
              </w:rPr>
            </w:pPr>
            <w:r w:rsidRPr="00740E2B">
              <w:rPr>
                <w:rFonts w:hint="eastAsia"/>
                <w:color w:val="auto"/>
              </w:rPr>
              <w:t>72校</w:t>
            </w:r>
          </w:p>
        </w:tc>
        <w:tc>
          <w:tcPr>
            <w:tcW w:w="1272" w:type="dxa"/>
            <w:tcBorders>
              <w:top w:val="single" w:sz="2" w:space="0" w:color="auto"/>
              <w:left w:val="single" w:sz="2" w:space="0" w:color="auto"/>
              <w:bottom w:val="single" w:sz="6" w:space="0" w:color="auto"/>
              <w:right w:val="double" w:sz="4" w:space="0" w:color="auto"/>
            </w:tcBorders>
            <w:vAlign w:val="center"/>
          </w:tcPr>
          <w:p w14:paraId="15490E40" w14:textId="77777777" w:rsidR="00022CC0" w:rsidRPr="00740E2B" w:rsidRDefault="00022CC0" w:rsidP="007C56B5">
            <w:pPr>
              <w:pStyle w:val="afa"/>
              <w:rPr>
                <w:color w:val="auto"/>
              </w:rPr>
            </w:pPr>
            <w:r w:rsidRPr="00740E2B">
              <w:rPr>
                <w:rFonts w:hint="eastAsia"/>
                <w:color w:val="auto"/>
              </w:rPr>
              <w:t>78校</w:t>
            </w:r>
          </w:p>
          <w:p w14:paraId="2EB46D04" w14:textId="77777777" w:rsidR="00022CC0" w:rsidRPr="00740E2B" w:rsidRDefault="00022CC0" w:rsidP="007C56B5">
            <w:pPr>
              <w:pStyle w:val="afa"/>
              <w:rPr>
                <w:color w:val="auto"/>
              </w:rPr>
            </w:pPr>
            <w:r w:rsidRPr="00740E2B">
              <w:rPr>
                <w:rFonts w:hint="eastAsia"/>
                <w:color w:val="auto"/>
              </w:rPr>
              <w:t>75校</w:t>
            </w:r>
          </w:p>
        </w:tc>
        <w:tc>
          <w:tcPr>
            <w:tcW w:w="1272" w:type="dxa"/>
            <w:tcBorders>
              <w:top w:val="single" w:sz="2" w:space="0" w:color="auto"/>
              <w:left w:val="double" w:sz="4" w:space="0" w:color="auto"/>
              <w:bottom w:val="single" w:sz="6" w:space="0" w:color="auto"/>
              <w:right w:val="single" w:sz="2" w:space="0" w:color="auto"/>
            </w:tcBorders>
            <w:vAlign w:val="center"/>
          </w:tcPr>
          <w:p w14:paraId="1EBFA6FC" w14:textId="77777777" w:rsidR="00022CC0" w:rsidRPr="00740E2B" w:rsidRDefault="00022CC0" w:rsidP="007C56B5">
            <w:pPr>
              <w:pStyle w:val="afa"/>
              <w:rPr>
                <w:color w:val="auto"/>
              </w:rPr>
            </w:pPr>
            <w:r w:rsidRPr="00740E2B">
              <w:rPr>
                <w:rFonts w:hint="eastAsia"/>
                <w:color w:val="auto"/>
              </w:rPr>
              <w:t>80校</w:t>
            </w:r>
          </w:p>
          <w:p w14:paraId="3975D07D" w14:textId="77777777" w:rsidR="00022CC0" w:rsidRPr="00740E2B" w:rsidRDefault="00022CC0" w:rsidP="007C56B5">
            <w:pPr>
              <w:pStyle w:val="afa"/>
              <w:rPr>
                <w:color w:val="auto"/>
              </w:rPr>
            </w:pPr>
            <w:r w:rsidRPr="00740E2B">
              <w:rPr>
                <w:rFonts w:hint="eastAsia"/>
                <w:color w:val="auto"/>
              </w:rPr>
              <w:t>78校</w:t>
            </w:r>
          </w:p>
        </w:tc>
        <w:tc>
          <w:tcPr>
            <w:tcW w:w="1272" w:type="dxa"/>
            <w:tcBorders>
              <w:top w:val="single" w:sz="2" w:space="0" w:color="auto"/>
              <w:left w:val="single" w:sz="2" w:space="0" w:color="auto"/>
              <w:bottom w:val="single" w:sz="6" w:space="0" w:color="auto"/>
              <w:right w:val="single" w:sz="2" w:space="0" w:color="auto"/>
            </w:tcBorders>
            <w:vAlign w:val="center"/>
          </w:tcPr>
          <w:p w14:paraId="77CC1510" w14:textId="77777777" w:rsidR="00022CC0" w:rsidRPr="00740E2B" w:rsidRDefault="00022CC0" w:rsidP="007C56B5">
            <w:pPr>
              <w:pStyle w:val="afa"/>
              <w:rPr>
                <w:color w:val="auto"/>
              </w:rPr>
            </w:pPr>
            <w:r w:rsidRPr="00740E2B">
              <w:rPr>
                <w:rFonts w:hint="eastAsia"/>
                <w:color w:val="auto"/>
              </w:rPr>
              <w:t>86校</w:t>
            </w:r>
          </w:p>
          <w:p w14:paraId="6B50F5DB" w14:textId="77777777" w:rsidR="00022CC0" w:rsidRPr="00740E2B" w:rsidRDefault="00022CC0" w:rsidP="007C56B5">
            <w:pPr>
              <w:pStyle w:val="afa"/>
              <w:rPr>
                <w:color w:val="auto"/>
              </w:rPr>
            </w:pPr>
            <w:r w:rsidRPr="00740E2B">
              <w:rPr>
                <w:rFonts w:hint="eastAsia"/>
                <w:color w:val="auto"/>
              </w:rPr>
              <w:t>80校</w:t>
            </w:r>
          </w:p>
        </w:tc>
        <w:tc>
          <w:tcPr>
            <w:tcW w:w="1272" w:type="dxa"/>
            <w:tcBorders>
              <w:top w:val="single" w:sz="2" w:space="0" w:color="auto"/>
              <w:left w:val="single" w:sz="2" w:space="0" w:color="auto"/>
              <w:bottom w:val="single" w:sz="6" w:space="0" w:color="auto"/>
              <w:right w:val="single" w:sz="6" w:space="0" w:color="auto"/>
            </w:tcBorders>
            <w:vAlign w:val="center"/>
          </w:tcPr>
          <w:p w14:paraId="1BF4B3E5" w14:textId="77777777" w:rsidR="00022CC0" w:rsidRPr="00740E2B" w:rsidRDefault="00022CC0" w:rsidP="007C56B5">
            <w:pPr>
              <w:pStyle w:val="afa"/>
              <w:rPr>
                <w:color w:val="auto"/>
              </w:rPr>
            </w:pPr>
            <w:r w:rsidRPr="00740E2B">
              <w:rPr>
                <w:rFonts w:hint="eastAsia"/>
                <w:color w:val="auto"/>
              </w:rPr>
              <w:t>92校</w:t>
            </w:r>
          </w:p>
          <w:p w14:paraId="15A609DF" w14:textId="77777777" w:rsidR="00022CC0" w:rsidRPr="00740E2B" w:rsidRDefault="00022CC0" w:rsidP="007C56B5">
            <w:pPr>
              <w:pStyle w:val="afa"/>
              <w:rPr>
                <w:color w:val="auto"/>
              </w:rPr>
            </w:pPr>
            <w:r w:rsidRPr="00740E2B">
              <w:rPr>
                <w:rFonts w:hint="eastAsia"/>
                <w:color w:val="auto"/>
              </w:rPr>
              <w:t>86校</w:t>
            </w:r>
          </w:p>
        </w:tc>
      </w:tr>
    </w:tbl>
    <w:p w14:paraId="20CC07C3" w14:textId="77777777" w:rsidR="005D3CE3" w:rsidRPr="000D7FEC" w:rsidRDefault="005D3CE3" w:rsidP="005D3CE3"/>
    <w:p w14:paraId="4E528913" w14:textId="77777777" w:rsidR="005D3CE3" w:rsidRPr="00CA0006" w:rsidRDefault="005D3CE3" w:rsidP="005D3CE3">
      <w:pPr>
        <w:rPr>
          <w:color w:val="404040" w:themeColor="text1" w:themeTint="BF"/>
        </w:rPr>
      </w:pPr>
    </w:p>
    <w:p w14:paraId="4F617172" w14:textId="243CD629" w:rsidR="005D3CE3" w:rsidRPr="00CA0006" w:rsidRDefault="005D3CE3" w:rsidP="005D3CE3">
      <w:pPr>
        <w:pStyle w:val="affff6"/>
        <w:spacing w:after="72"/>
        <w:ind w:left="120" w:right="-120"/>
      </w:pPr>
      <w:r>
        <w:rPr>
          <w:rFonts w:hint="eastAsia"/>
        </w:rPr>
        <w:t>⑨</w:t>
      </w:r>
      <w:r w:rsidR="009E5DBF" w:rsidRPr="0057676E">
        <w:rPr>
          <w:rFonts w:hint="eastAsia"/>
        </w:rPr>
        <w:t>避難行動要支援者</w:t>
      </w:r>
      <w:r>
        <w:rPr>
          <w:rFonts w:hint="eastAsia"/>
        </w:rPr>
        <w:t>への支援強化</w:t>
      </w:r>
    </w:p>
    <w:p w14:paraId="684A108E" w14:textId="5BF2CA39" w:rsidR="005D3CE3" w:rsidRPr="00740E2B" w:rsidRDefault="005D3CE3" w:rsidP="005D3CE3">
      <w:pPr>
        <w:pStyle w:val="a2"/>
        <w:tabs>
          <w:tab w:val="num" w:pos="624"/>
          <w:tab w:val="num" w:pos="9414"/>
        </w:tabs>
        <w:ind w:leftChars="50" w:left="384" w:right="120" w:hangingChars="110" w:hanging="264"/>
      </w:pPr>
      <w:r w:rsidRPr="00740E2B">
        <w:rPr>
          <w:rFonts w:hint="eastAsia"/>
        </w:rPr>
        <w:t>災害時に直接避難ができる福祉避難所として、特別養護老人ホーム、介護老人保健施設、有料老人ホーム等と災害時協力協定を締結してい</w:t>
      </w:r>
      <w:r w:rsidR="004C5C7B">
        <w:rPr>
          <w:rFonts w:hint="eastAsia"/>
        </w:rPr>
        <w:t>き</w:t>
      </w:r>
      <w:r w:rsidRPr="00740E2B">
        <w:rPr>
          <w:rFonts w:hint="eastAsia"/>
        </w:rPr>
        <w:t>ます。</w:t>
      </w:r>
    </w:p>
    <w:p w14:paraId="7C6A183C" w14:textId="69247D67" w:rsidR="005D3CE3" w:rsidRPr="00740E2B" w:rsidRDefault="005D3CE3" w:rsidP="005D3CE3">
      <w:pPr>
        <w:pStyle w:val="a2"/>
        <w:tabs>
          <w:tab w:val="num" w:pos="9414"/>
        </w:tabs>
        <w:ind w:leftChars="50" w:left="384" w:right="120" w:hangingChars="110" w:hanging="264"/>
      </w:pPr>
      <w:r w:rsidRPr="00740E2B">
        <w:rPr>
          <w:rFonts w:hint="eastAsia"/>
        </w:rPr>
        <w:t>今後は、地域の共助の力をお借りしながら災害時の協力団体を広く募り、避難</w:t>
      </w:r>
      <w:r w:rsidR="007D1FEA">
        <w:rPr>
          <w:rFonts w:hint="eastAsia"/>
        </w:rPr>
        <w:t>行動要</w:t>
      </w:r>
      <w:r w:rsidRPr="00740E2B">
        <w:rPr>
          <w:rFonts w:hint="eastAsia"/>
        </w:rPr>
        <w:t>支援者や福祉避難所を拡充し</w:t>
      </w:r>
      <w:r w:rsidRPr="009E5DBF">
        <w:rPr>
          <w:rFonts w:hint="eastAsia"/>
        </w:rPr>
        <w:t>ていきます。そして</w:t>
      </w:r>
      <w:r w:rsidRPr="00740E2B">
        <w:rPr>
          <w:rFonts w:hint="eastAsia"/>
        </w:rPr>
        <w:t>、実効性の高い個別避難計画を作成することで、</w:t>
      </w:r>
      <w:r w:rsidR="009E5DBF" w:rsidRPr="0057676E">
        <w:rPr>
          <w:rFonts w:hint="eastAsia"/>
          <w:color w:val="404040" w:themeColor="text1" w:themeTint="BF"/>
        </w:rPr>
        <w:t>避難行動</w:t>
      </w:r>
      <w:r w:rsidRPr="0057676E">
        <w:rPr>
          <w:rFonts w:hint="eastAsia"/>
          <w:color w:val="404040" w:themeColor="text1" w:themeTint="BF"/>
        </w:rPr>
        <w:t>要支援</w:t>
      </w:r>
      <w:r w:rsidRPr="00740E2B">
        <w:rPr>
          <w:rFonts w:hint="eastAsia"/>
        </w:rPr>
        <w:t>者への支援を充実していきます。</w:t>
      </w:r>
    </w:p>
    <w:p w14:paraId="0D30B148" w14:textId="77777777" w:rsidR="005D3CE3" w:rsidRPr="00170828" w:rsidRDefault="005D3CE3" w:rsidP="005D3CE3"/>
    <w:p w14:paraId="200DD7D2" w14:textId="77777777" w:rsidR="005D3CE3" w:rsidRPr="001B6831" w:rsidRDefault="005D3CE3" w:rsidP="005D3CE3">
      <w:pPr>
        <w:pStyle w:val="affff6"/>
        <w:spacing w:after="72"/>
        <w:ind w:left="120" w:right="-120"/>
      </w:pPr>
      <w:r w:rsidRPr="00E3281B">
        <w:rPr>
          <w:rFonts w:eastAsia="ＭＳ 明朝" w:hAnsi="ＭＳ 明朝"/>
          <w:sz w:val="24"/>
        </w:rPr>
        <w:br w:type="page"/>
      </w:r>
      <w:bookmarkStart w:id="128" w:name="_Toc130036132"/>
      <w:bookmarkEnd w:id="127"/>
      <w:r>
        <w:rPr>
          <w:rFonts w:hint="eastAsia"/>
        </w:rPr>
        <w:t>⑩</w:t>
      </w:r>
      <w:r w:rsidRPr="001B6831">
        <w:rPr>
          <w:rFonts w:hint="eastAsia"/>
        </w:rPr>
        <w:t>交通安全対策への取組</w:t>
      </w:r>
    </w:p>
    <w:p w14:paraId="4E1D63C3" w14:textId="68013E38" w:rsidR="005D3CE3" w:rsidRPr="00002AF6" w:rsidRDefault="005D3CE3" w:rsidP="005D3CE3">
      <w:pPr>
        <w:pStyle w:val="a2"/>
        <w:tabs>
          <w:tab w:val="num" w:pos="9414"/>
        </w:tabs>
        <w:ind w:leftChars="50" w:left="384" w:right="120" w:hangingChars="110" w:hanging="264"/>
      </w:pPr>
      <w:r w:rsidRPr="00002AF6">
        <w:rPr>
          <w:rFonts w:hint="eastAsia"/>
        </w:rPr>
        <w:t>交通安全の基本は、「相手への思いやりと交通ルールの遵守、正しい交通マナー」の日々の実践です。高齢者をはじめとする区民を交通事故から守るため、各種団体との連携をとりつつ、交通安全運動や地域のイベント、安全教室などを</w:t>
      </w:r>
      <w:r w:rsidR="00765694" w:rsidRPr="00002AF6">
        <w:rPr>
          <w:rFonts w:hint="eastAsia"/>
        </w:rPr>
        <w:t>通</w:t>
      </w:r>
      <w:r w:rsidRPr="00002AF6">
        <w:rPr>
          <w:rFonts w:hint="eastAsia"/>
        </w:rPr>
        <w:t>して交通安全意識を啓発します。また、交通事故が多いとされる夕暮れ時や夜間の歩行者確認に有効な、反射材を使ったステッカーなどの配布と着用を進めます。</w:t>
      </w:r>
    </w:p>
    <w:p w14:paraId="58890CD3" w14:textId="77777777" w:rsidR="005D3CE3" w:rsidRPr="00002AF6" w:rsidRDefault="005D3CE3" w:rsidP="005D3CE3"/>
    <w:tbl>
      <w:tblPr>
        <w:tblW w:w="8955" w:type="dxa"/>
        <w:tblInd w:w="99"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730"/>
        <w:gridCol w:w="1244"/>
        <w:gridCol w:w="1244"/>
        <w:gridCol w:w="1246"/>
        <w:gridCol w:w="1245"/>
        <w:gridCol w:w="1246"/>
      </w:tblGrid>
      <w:tr w:rsidR="005D3CE3" w:rsidRPr="000D7FEC" w14:paraId="1BAA3C58" w14:textId="77777777" w:rsidTr="007C56B5">
        <w:trPr>
          <w:trHeight w:val="680"/>
        </w:trPr>
        <w:tc>
          <w:tcPr>
            <w:tcW w:w="2730" w:type="dxa"/>
            <w:tcBorders>
              <w:top w:val="single" w:sz="6" w:space="0" w:color="auto"/>
              <w:bottom w:val="single" w:sz="6" w:space="0" w:color="auto"/>
              <w:right w:val="single" w:sz="6" w:space="0" w:color="auto"/>
            </w:tcBorders>
            <w:shd w:val="clear" w:color="auto" w:fill="E4E4E4"/>
            <w:vAlign w:val="center"/>
          </w:tcPr>
          <w:p w14:paraId="1CBDE474" w14:textId="77777777" w:rsidR="005D3CE3" w:rsidRPr="000D7FEC"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3BF1FBE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D598484"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7E3D8D3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A60AD2A"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09DFE0B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CBD0972"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2B205E5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3D0EAAF"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8" w:space="0" w:color="auto"/>
            </w:tcBorders>
            <w:shd w:val="clear" w:color="auto" w:fill="E4E4E4"/>
            <w:vAlign w:val="center"/>
          </w:tcPr>
          <w:p w14:paraId="50C7E75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200284B8" w14:textId="77777777" w:rsidR="005D3CE3" w:rsidRPr="000D7FEC"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0D7FEC" w14:paraId="5F0FFE6A" w14:textId="77777777" w:rsidTr="007C56B5">
        <w:trPr>
          <w:trHeight w:val="1020"/>
        </w:trPr>
        <w:tc>
          <w:tcPr>
            <w:tcW w:w="2730" w:type="dxa"/>
            <w:tcBorders>
              <w:top w:val="single" w:sz="2" w:space="0" w:color="auto"/>
              <w:left w:val="single" w:sz="6" w:space="0" w:color="auto"/>
              <w:right w:val="single" w:sz="6" w:space="0" w:color="auto"/>
            </w:tcBorders>
            <w:vAlign w:val="center"/>
          </w:tcPr>
          <w:p w14:paraId="6CD9C9F7" w14:textId="77777777" w:rsidR="005D3CE3" w:rsidRPr="000D7FEC" w:rsidRDefault="005D3CE3" w:rsidP="007C56B5">
            <w:pPr>
              <w:pStyle w:val="afa"/>
              <w:jc w:val="both"/>
              <w:rPr>
                <w:color w:val="auto"/>
              </w:rPr>
            </w:pPr>
            <w:r w:rsidRPr="000D7FEC">
              <w:rPr>
                <w:rFonts w:hint="eastAsia"/>
                <w:color w:val="auto"/>
              </w:rPr>
              <w:t>広報えどがわ</w:t>
            </w:r>
          </w:p>
          <w:p w14:paraId="7A260C4D" w14:textId="77777777" w:rsidR="005D3CE3" w:rsidRPr="000D7FEC" w:rsidRDefault="005D3CE3" w:rsidP="007C56B5">
            <w:pPr>
              <w:pStyle w:val="afa"/>
              <w:ind w:firstLineChars="50" w:firstLine="100"/>
              <w:jc w:val="both"/>
              <w:rPr>
                <w:color w:val="auto"/>
              </w:rPr>
            </w:pPr>
            <w:r w:rsidRPr="000D7FEC">
              <w:rPr>
                <w:rFonts w:hint="eastAsia"/>
                <w:color w:val="auto"/>
              </w:rPr>
              <w:t>・定期掲載回数</w:t>
            </w:r>
          </w:p>
          <w:p w14:paraId="20B2E4AE" w14:textId="77777777" w:rsidR="005D3CE3" w:rsidRPr="000D7FEC" w:rsidRDefault="005D3CE3" w:rsidP="007C56B5">
            <w:pPr>
              <w:pStyle w:val="afa"/>
              <w:ind w:firstLineChars="50" w:firstLine="100"/>
              <w:jc w:val="both"/>
              <w:rPr>
                <w:color w:val="auto"/>
              </w:rPr>
            </w:pPr>
            <w:r w:rsidRPr="000D7FEC">
              <w:rPr>
                <w:rFonts w:hint="eastAsia"/>
                <w:color w:val="auto"/>
              </w:rPr>
              <w:t>※緊急時は適時対応</w:t>
            </w:r>
          </w:p>
        </w:tc>
        <w:tc>
          <w:tcPr>
            <w:tcW w:w="1244" w:type="dxa"/>
            <w:tcBorders>
              <w:top w:val="single" w:sz="2" w:space="0" w:color="auto"/>
              <w:left w:val="single" w:sz="6" w:space="0" w:color="auto"/>
              <w:right w:val="single" w:sz="2" w:space="0" w:color="auto"/>
            </w:tcBorders>
            <w:vAlign w:val="center"/>
          </w:tcPr>
          <w:p w14:paraId="09FBA0AF" w14:textId="77777777" w:rsidR="005D3CE3" w:rsidRPr="00740E2B" w:rsidRDefault="005D3CE3" w:rsidP="007C56B5">
            <w:pPr>
              <w:pStyle w:val="afa"/>
              <w:rPr>
                <w:color w:val="auto"/>
              </w:rPr>
            </w:pPr>
          </w:p>
          <w:p w14:paraId="15501944" w14:textId="77777777" w:rsidR="005D3CE3" w:rsidRPr="00740E2B" w:rsidRDefault="005D3CE3" w:rsidP="007C56B5">
            <w:pPr>
              <w:pStyle w:val="afa"/>
              <w:rPr>
                <w:color w:val="auto"/>
              </w:rPr>
            </w:pPr>
            <w:r w:rsidRPr="00740E2B">
              <w:rPr>
                <w:rFonts w:hint="eastAsia"/>
                <w:color w:val="auto"/>
              </w:rPr>
              <w:t>10回</w:t>
            </w:r>
          </w:p>
          <w:p w14:paraId="3CE60851" w14:textId="77777777" w:rsidR="005D3CE3" w:rsidRPr="00740E2B" w:rsidRDefault="005D3CE3" w:rsidP="007C56B5">
            <w:pPr>
              <w:pStyle w:val="afa"/>
              <w:rPr>
                <w:color w:val="auto"/>
              </w:rPr>
            </w:pPr>
          </w:p>
        </w:tc>
        <w:tc>
          <w:tcPr>
            <w:tcW w:w="1244" w:type="dxa"/>
            <w:tcBorders>
              <w:top w:val="single" w:sz="2" w:space="0" w:color="auto"/>
              <w:left w:val="single" w:sz="2" w:space="0" w:color="auto"/>
              <w:right w:val="double" w:sz="4" w:space="0" w:color="auto"/>
            </w:tcBorders>
            <w:vAlign w:val="center"/>
          </w:tcPr>
          <w:p w14:paraId="5FD9D142" w14:textId="77777777" w:rsidR="005D3CE3" w:rsidRPr="00740E2B" w:rsidRDefault="005D3CE3" w:rsidP="007C56B5">
            <w:pPr>
              <w:pStyle w:val="afa"/>
              <w:rPr>
                <w:color w:val="auto"/>
              </w:rPr>
            </w:pPr>
          </w:p>
          <w:p w14:paraId="423DB5E8" w14:textId="77777777" w:rsidR="005D3CE3" w:rsidRPr="00740E2B" w:rsidRDefault="005D3CE3" w:rsidP="007C56B5">
            <w:pPr>
              <w:pStyle w:val="afa"/>
              <w:rPr>
                <w:color w:val="auto"/>
              </w:rPr>
            </w:pPr>
            <w:r w:rsidRPr="00740E2B">
              <w:rPr>
                <w:rFonts w:hint="eastAsia"/>
                <w:color w:val="auto"/>
              </w:rPr>
              <w:t>12回</w:t>
            </w:r>
          </w:p>
          <w:p w14:paraId="54785275" w14:textId="77777777" w:rsidR="005D3CE3" w:rsidRPr="00740E2B" w:rsidRDefault="005D3CE3" w:rsidP="007C56B5">
            <w:pPr>
              <w:pStyle w:val="afa"/>
              <w:rPr>
                <w:color w:val="auto"/>
              </w:rPr>
            </w:pPr>
          </w:p>
        </w:tc>
        <w:tc>
          <w:tcPr>
            <w:tcW w:w="1246" w:type="dxa"/>
            <w:tcBorders>
              <w:top w:val="single" w:sz="2" w:space="0" w:color="auto"/>
              <w:left w:val="double" w:sz="4" w:space="0" w:color="auto"/>
              <w:right w:val="single" w:sz="2" w:space="0" w:color="auto"/>
            </w:tcBorders>
            <w:vAlign w:val="center"/>
          </w:tcPr>
          <w:p w14:paraId="27002FCB" w14:textId="77777777" w:rsidR="005D3CE3" w:rsidRPr="00740E2B" w:rsidRDefault="005D3CE3" w:rsidP="007C56B5">
            <w:pPr>
              <w:pStyle w:val="afa"/>
              <w:rPr>
                <w:color w:val="auto"/>
              </w:rPr>
            </w:pPr>
          </w:p>
          <w:p w14:paraId="4D3637B1" w14:textId="77777777" w:rsidR="005D3CE3" w:rsidRPr="00740E2B" w:rsidRDefault="005D3CE3" w:rsidP="007C56B5">
            <w:pPr>
              <w:pStyle w:val="afa"/>
              <w:rPr>
                <w:color w:val="auto"/>
              </w:rPr>
            </w:pPr>
            <w:r w:rsidRPr="00740E2B">
              <w:rPr>
                <w:rFonts w:hint="eastAsia"/>
                <w:color w:val="auto"/>
              </w:rPr>
              <w:t>12回</w:t>
            </w:r>
          </w:p>
          <w:p w14:paraId="34035CF0" w14:textId="77777777" w:rsidR="005D3CE3" w:rsidRPr="00740E2B" w:rsidRDefault="005D3CE3" w:rsidP="007C56B5">
            <w:pPr>
              <w:pStyle w:val="afa"/>
              <w:rPr>
                <w:color w:val="auto"/>
              </w:rPr>
            </w:pPr>
          </w:p>
        </w:tc>
        <w:tc>
          <w:tcPr>
            <w:tcW w:w="1245" w:type="dxa"/>
            <w:tcBorders>
              <w:top w:val="single" w:sz="2" w:space="0" w:color="auto"/>
              <w:left w:val="single" w:sz="2" w:space="0" w:color="auto"/>
              <w:right w:val="single" w:sz="2" w:space="0" w:color="auto"/>
            </w:tcBorders>
            <w:vAlign w:val="center"/>
          </w:tcPr>
          <w:p w14:paraId="001142A6" w14:textId="77777777" w:rsidR="005D3CE3" w:rsidRPr="00740E2B" w:rsidRDefault="005D3CE3" w:rsidP="007C56B5">
            <w:pPr>
              <w:pStyle w:val="afa"/>
              <w:rPr>
                <w:color w:val="auto"/>
              </w:rPr>
            </w:pPr>
          </w:p>
          <w:p w14:paraId="31369D84" w14:textId="77777777" w:rsidR="005D3CE3" w:rsidRPr="00740E2B" w:rsidRDefault="005D3CE3" w:rsidP="007C56B5">
            <w:pPr>
              <w:pStyle w:val="afa"/>
              <w:rPr>
                <w:color w:val="auto"/>
              </w:rPr>
            </w:pPr>
            <w:r w:rsidRPr="00740E2B">
              <w:rPr>
                <w:rFonts w:hint="eastAsia"/>
                <w:color w:val="auto"/>
              </w:rPr>
              <w:t>12回</w:t>
            </w:r>
          </w:p>
          <w:p w14:paraId="1745A82D" w14:textId="77777777" w:rsidR="005D3CE3" w:rsidRPr="00740E2B" w:rsidRDefault="005D3CE3" w:rsidP="007C56B5">
            <w:pPr>
              <w:pStyle w:val="afa"/>
              <w:rPr>
                <w:color w:val="auto"/>
              </w:rPr>
            </w:pPr>
          </w:p>
        </w:tc>
        <w:tc>
          <w:tcPr>
            <w:tcW w:w="1246" w:type="dxa"/>
            <w:tcBorders>
              <w:top w:val="single" w:sz="2" w:space="0" w:color="auto"/>
              <w:left w:val="single" w:sz="2" w:space="0" w:color="auto"/>
              <w:right w:val="single" w:sz="6" w:space="0" w:color="auto"/>
            </w:tcBorders>
            <w:vAlign w:val="center"/>
          </w:tcPr>
          <w:p w14:paraId="66517194" w14:textId="77777777" w:rsidR="005D3CE3" w:rsidRPr="00740E2B" w:rsidRDefault="005D3CE3" w:rsidP="007C56B5">
            <w:pPr>
              <w:pStyle w:val="afa"/>
              <w:rPr>
                <w:color w:val="auto"/>
              </w:rPr>
            </w:pPr>
          </w:p>
          <w:p w14:paraId="5D7F338C" w14:textId="77777777" w:rsidR="005D3CE3" w:rsidRPr="00740E2B" w:rsidRDefault="005D3CE3" w:rsidP="007C56B5">
            <w:pPr>
              <w:pStyle w:val="afa"/>
              <w:rPr>
                <w:color w:val="auto"/>
              </w:rPr>
            </w:pPr>
            <w:r w:rsidRPr="00740E2B">
              <w:rPr>
                <w:rFonts w:hint="eastAsia"/>
                <w:color w:val="auto"/>
              </w:rPr>
              <w:t>12回</w:t>
            </w:r>
          </w:p>
          <w:p w14:paraId="73E97A91" w14:textId="77777777" w:rsidR="005D3CE3" w:rsidRPr="00740E2B" w:rsidRDefault="005D3CE3" w:rsidP="007C56B5">
            <w:pPr>
              <w:pStyle w:val="afa"/>
              <w:rPr>
                <w:color w:val="auto"/>
              </w:rPr>
            </w:pPr>
          </w:p>
        </w:tc>
      </w:tr>
      <w:tr w:rsidR="005D3CE3" w:rsidRPr="000D7FEC" w14:paraId="334FE7CC" w14:textId="77777777" w:rsidTr="007C56B5">
        <w:trPr>
          <w:trHeight w:val="737"/>
        </w:trPr>
        <w:tc>
          <w:tcPr>
            <w:tcW w:w="2730" w:type="dxa"/>
            <w:tcBorders>
              <w:top w:val="single" w:sz="2" w:space="0" w:color="auto"/>
              <w:left w:val="single" w:sz="6" w:space="0" w:color="auto"/>
              <w:right w:val="single" w:sz="6" w:space="0" w:color="auto"/>
            </w:tcBorders>
            <w:vAlign w:val="center"/>
          </w:tcPr>
          <w:p w14:paraId="03A01E86" w14:textId="77777777" w:rsidR="005D3CE3" w:rsidRPr="000D7FEC" w:rsidRDefault="005D3CE3" w:rsidP="007C56B5">
            <w:pPr>
              <w:pStyle w:val="afa"/>
              <w:jc w:val="both"/>
              <w:rPr>
                <w:color w:val="auto"/>
              </w:rPr>
            </w:pPr>
            <w:r w:rsidRPr="000D7FEC">
              <w:rPr>
                <w:rFonts w:hint="eastAsia"/>
                <w:color w:val="auto"/>
              </w:rPr>
              <w:t>「交通安全区民の集い」</w:t>
            </w:r>
          </w:p>
          <w:p w14:paraId="30BFB161" w14:textId="77777777" w:rsidR="005D3CE3" w:rsidRPr="000D7FEC" w:rsidRDefault="005D3CE3" w:rsidP="007C56B5">
            <w:pPr>
              <w:pStyle w:val="afa"/>
              <w:ind w:firstLineChars="50" w:firstLine="100"/>
              <w:jc w:val="left"/>
              <w:rPr>
                <w:color w:val="auto"/>
              </w:rPr>
            </w:pPr>
            <w:r w:rsidRPr="000D7FEC">
              <w:rPr>
                <w:rFonts w:hint="eastAsia"/>
                <w:color w:val="auto"/>
              </w:rPr>
              <w:t>・参加者数</w:t>
            </w:r>
          </w:p>
        </w:tc>
        <w:tc>
          <w:tcPr>
            <w:tcW w:w="1244" w:type="dxa"/>
            <w:tcBorders>
              <w:top w:val="single" w:sz="2" w:space="0" w:color="auto"/>
              <w:left w:val="single" w:sz="6" w:space="0" w:color="auto"/>
              <w:right w:val="single" w:sz="2" w:space="0" w:color="auto"/>
            </w:tcBorders>
            <w:vAlign w:val="center"/>
          </w:tcPr>
          <w:p w14:paraId="4504A0A4" w14:textId="77777777" w:rsidR="005D3CE3" w:rsidRPr="00740E2B" w:rsidRDefault="005D3CE3" w:rsidP="007C56B5">
            <w:pPr>
              <w:pStyle w:val="afa"/>
              <w:jc w:val="center"/>
              <w:rPr>
                <w:color w:val="auto"/>
              </w:rPr>
            </w:pPr>
            <w:r w:rsidRPr="00740E2B">
              <w:rPr>
                <w:rFonts w:hint="eastAsia"/>
                <w:color w:val="auto"/>
              </w:rPr>
              <w:t>中止</w:t>
            </w:r>
          </w:p>
        </w:tc>
        <w:tc>
          <w:tcPr>
            <w:tcW w:w="1244" w:type="dxa"/>
            <w:tcBorders>
              <w:top w:val="single" w:sz="2" w:space="0" w:color="auto"/>
              <w:left w:val="single" w:sz="2" w:space="0" w:color="auto"/>
              <w:right w:val="double" w:sz="4" w:space="0" w:color="auto"/>
            </w:tcBorders>
            <w:vAlign w:val="center"/>
          </w:tcPr>
          <w:p w14:paraId="5D939B94" w14:textId="77777777" w:rsidR="005D3CE3" w:rsidRPr="00740E2B" w:rsidRDefault="005D3CE3" w:rsidP="007C56B5">
            <w:pPr>
              <w:pStyle w:val="afa"/>
              <w:rPr>
                <w:color w:val="auto"/>
              </w:rPr>
            </w:pPr>
            <w:r w:rsidRPr="00740E2B">
              <w:rPr>
                <w:rFonts w:hint="eastAsia"/>
                <w:color w:val="auto"/>
              </w:rPr>
              <w:t>500人</w:t>
            </w:r>
          </w:p>
        </w:tc>
        <w:tc>
          <w:tcPr>
            <w:tcW w:w="1246" w:type="dxa"/>
            <w:tcBorders>
              <w:top w:val="single" w:sz="2" w:space="0" w:color="auto"/>
              <w:left w:val="double" w:sz="4" w:space="0" w:color="auto"/>
              <w:right w:val="single" w:sz="2" w:space="0" w:color="auto"/>
            </w:tcBorders>
            <w:vAlign w:val="center"/>
          </w:tcPr>
          <w:p w14:paraId="02C45B1B" w14:textId="77777777" w:rsidR="005D3CE3" w:rsidRPr="00740E2B" w:rsidRDefault="005D3CE3" w:rsidP="007C56B5">
            <w:pPr>
              <w:pStyle w:val="afa"/>
              <w:rPr>
                <w:color w:val="auto"/>
              </w:rPr>
            </w:pPr>
            <w:r w:rsidRPr="00740E2B">
              <w:rPr>
                <w:rFonts w:hint="eastAsia"/>
                <w:color w:val="auto"/>
              </w:rPr>
              <w:t>500人</w:t>
            </w:r>
          </w:p>
        </w:tc>
        <w:tc>
          <w:tcPr>
            <w:tcW w:w="1245" w:type="dxa"/>
            <w:tcBorders>
              <w:top w:val="single" w:sz="2" w:space="0" w:color="auto"/>
              <w:left w:val="single" w:sz="2" w:space="0" w:color="auto"/>
              <w:right w:val="single" w:sz="2" w:space="0" w:color="auto"/>
            </w:tcBorders>
            <w:vAlign w:val="center"/>
          </w:tcPr>
          <w:p w14:paraId="41E7C239" w14:textId="77777777" w:rsidR="005D3CE3" w:rsidRPr="00740E2B" w:rsidRDefault="005D3CE3" w:rsidP="007C56B5">
            <w:pPr>
              <w:pStyle w:val="afa"/>
              <w:rPr>
                <w:color w:val="auto"/>
              </w:rPr>
            </w:pPr>
            <w:r w:rsidRPr="00740E2B">
              <w:rPr>
                <w:rFonts w:hint="eastAsia"/>
                <w:color w:val="auto"/>
              </w:rPr>
              <w:t>500人</w:t>
            </w:r>
          </w:p>
        </w:tc>
        <w:tc>
          <w:tcPr>
            <w:tcW w:w="1246" w:type="dxa"/>
            <w:tcBorders>
              <w:top w:val="single" w:sz="2" w:space="0" w:color="auto"/>
              <w:left w:val="single" w:sz="2" w:space="0" w:color="auto"/>
              <w:right w:val="single" w:sz="6" w:space="0" w:color="auto"/>
            </w:tcBorders>
            <w:vAlign w:val="center"/>
          </w:tcPr>
          <w:p w14:paraId="7312CD03" w14:textId="77777777" w:rsidR="005D3CE3" w:rsidRPr="00740E2B" w:rsidRDefault="005D3CE3" w:rsidP="007C56B5">
            <w:pPr>
              <w:pStyle w:val="afa"/>
              <w:rPr>
                <w:color w:val="auto"/>
              </w:rPr>
            </w:pPr>
            <w:r w:rsidRPr="00740E2B">
              <w:rPr>
                <w:rFonts w:hint="eastAsia"/>
                <w:color w:val="auto"/>
              </w:rPr>
              <w:t>500人</w:t>
            </w:r>
          </w:p>
        </w:tc>
      </w:tr>
      <w:tr w:rsidR="005D3CE3" w:rsidRPr="000D7FEC" w14:paraId="139CD33A" w14:textId="77777777" w:rsidTr="007C56B5">
        <w:trPr>
          <w:trHeight w:val="1304"/>
        </w:trPr>
        <w:tc>
          <w:tcPr>
            <w:tcW w:w="2730" w:type="dxa"/>
            <w:tcBorders>
              <w:top w:val="single" w:sz="2" w:space="0" w:color="auto"/>
              <w:left w:val="single" w:sz="6" w:space="0" w:color="auto"/>
              <w:right w:val="single" w:sz="6" w:space="0" w:color="auto"/>
            </w:tcBorders>
            <w:vAlign w:val="center"/>
          </w:tcPr>
          <w:p w14:paraId="1B7C52C1" w14:textId="77777777" w:rsidR="005D3CE3" w:rsidRPr="000D7FEC" w:rsidRDefault="005D3CE3" w:rsidP="007C56B5">
            <w:pPr>
              <w:pStyle w:val="afa"/>
              <w:jc w:val="both"/>
              <w:rPr>
                <w:color w:val="auto"/>
              </w:rPr>
            </w:pPr>
            <w:r w:rsidRPr="000D7FEC">
              <w:rPr>
                <w:rFonts w:hint="eastAsia"/>
                <w:color w:val="auto"/>
              </w:rPr>
              <w:t>区行事等の参加者への</w:t>
            </w:r>
          </w:p>
          <w:p w14:paraId="0B7F8132" w14:textId="77777777" w:rsidR="005D3CE3" w:rsidRPr="000D7FEC" w:rsidRDefault="005D3CE3" w:rsidP="007C56B5">
            <w:pPr>
              <w:pStyle w:val="afa"/>
              <w:jc w:val="both"/>
              <w:rPr>
                <w:color w:val="auto"/>
              </w:rPr>
            </w:pPr>
            <w:r w:rsidRPr="000D7FEC">
              <w:rPr>
                <w:color w:val="auto"/>
              </w:rPr>
              <w:t>交通安全啓発</w:t>
            </w:r>
          </w:p>
          <w:p w14:paraId="358C0ECA" w14:textId="77777777" w:rsidR="005D3CE3" w:rsidRPr="000D7FEC" w:rsidRDefault="005D3CE3" w:rsidP="007C56B5">
            <w:pPr>
              <w:pStyle w:val="afa"/>
              <w:ind w:firstLineChars="50" w:firstLine="100"/>
              <w:jc w:val="left"/>
              <w:rPr>
                <w:color w:val="auto"/>
              </w:rPr>
            </w:pPr>
            <w:r w:rsidRPr="000D7FEC">
              <w:rPr>
                <w:rFonts w:hint="eastAsia"/>
                <w:color w:val="auto"/>
              </w:rPr>
              <w:t>・開催回数</w:t>
            </w:r>
          </w:p>
          <w:p w14:paraId="59203AFD" w14:textId="77777777" w:rsidR="005D3CE3" w:rsidRPr="000D7FEC" w:rsidRDefault="005D3CE3" w:rsidP="007C56B5">
            <w:pPr>
              <w:pStyle w:val="afa"/>
              <w:ind w:firstLineChars="50" w:firstLine="100"/>
              <w:jc w:val="left"/>
              <w:rPr>
                <w:color w:val="auto"/>
              </w:rPr>
            </w:pPr>
            <w:r w:rsidRPr="000D7FEC">
              <w:rPr>
                <w:rFonts w:hint="eastAsia"/>
                <w:color w:val="auto"/>
              </w:rPr>
              <w:t>・参加者数</w:t>
            </w:r>
          </w:p>
        </w:tc>
        <w:tc>
          <w:tcPr>
            <w:tcW w:w="1244" w:type="dxa"/>
            <w:tcBorders>
              <w:top w:val="single" w:sz="2" w:space="0" w:color="auto"/>
              <w:left w:val="single" w:sz="6" w:space="0" w:color="auto"/>
              <w:right w:val="single" w:sz="2" w:space="0" w:color="auto"/>
            </w:tcBorders>
            <w:vAlign w:val="center"/>
          </w:tcPr>
          <w:p w14:paraId="4483F36C" w14:textId="77777777" w:rsidR="005D3CE3" w:rsidRPr="00740E2B" w:rsidRDefault="005D3CE3" w:rsidP="007C56B5">
            <w:pPr>
              <w:pStyle w:val="afa"/>
              <w:wordWrap w:val="0"/>
              <w:rPr>
                <w:color w:val="auto"/>
              </w:rPr>
            </w:pPr>
            <w:r w:rsidRPr="00740E2B">
              <w:rPr>
                <w:rFonts w:hint="eastAsia"/>
                <w:color w:val="auto"/>
              </w:rPr>
              <w:t>89回</w:t>
            </w:r>
          </w:p>
          <w:p w14:paraId="151E4536" w14:textId="77777777" w:rsidR="005D3CE3" w:rsidRPr="00740E2B" w:rsidRDefault="005D3CE3" w:rsidP="007C56B5">
            <w:pPr>
              <w:pStyle w:val="afa"/>
              <w:rPr>
                <w:color w:val="auto"/>
              </w:rPr>
            </w:pPr>
            <w:r w:rsidRPr="00740E2B">
              <w:rPr>
                <w:rFonts w:hint="eastAsia"/>
                <w:color w:val="auto"/>
              </w:rPr>
              <w:t>11,372人</w:t>
            </w:r>
          </w:p>
        </w:tc>
        <w:tc>
          <w:tcPr>
            <w:tcW w:w="1244" w:type="dxa"/>
            <w:tcBorders>
              <w:top w:val="single" w:sz="2" w:space="0" w:color="auto"/>
              <w:left w:val="single" w:sz="2" w:space="0" w:color="auto"/>
              <w:right w:val="double" w:sz="4" w:space="0" w:color="auto"/>
            </w:tcBorders>
            <w:vAlign w:val="center"/>
          </w:tcPr>
          <w:p w14:paraId="4551ED54" w14:textId="77777777" w:rsidR="005D3CE3" w:rsidRPr="00740E2B" w:rsidRDefault="005D3CE3" w:rsidP="007C56B5">
            <w:pPr>
              <w:pStyle w:val="afa"/>
              <w:wordWrap w:val="0"/>
              <w:rPr>
                <w:color w:val="auto"/>
              </w:rPr>
            </w:pPr>
            <w:r w:rsidRPr="00740E2B">
              <w:rPr>
                <w:rFonts w:hint="eastAsia"/>
                <w:color w:val="auto"/>
              </w:rPr>
              <w:t>83回</w:t>
            </w:r>
          </w:p>
          <w:p w14:paraId="730A78A5" w14:textId="77777777" w:rsidR="005D3CE3" w:rsidRPr="00740E2B" w:rsidRDefault="005D3CE3" w:rsidP="007C56B5">
            <w:pPr>
              <w:pStyle w:val="afa"/>
              <w:rPr>
                <w:color w:val="auto"/>
              </w:rPr>
            </w:pPr>
            <w:r w:rsidRPr="00740E2B">
              <w:rPr>
                <w:rFonts w:hint="eastAsia"/>
                <w:color w:val="auto"/>
              </w:rPr>
              <w:t>12,000人</w:t>
            </w:r>
          </w:p>
        </w:tc>
        <w:tc>
          <w:tcPr>
            <w:tcW w:w="1246" w:type="dxa"/>
            <w:tcBorders>
              <w:top w:val="single" w:sz="2" w:space="0" w:color="auto"/>
              <w:left w:val="double" w:sz="4" w:space="0" w:color="auto"/>
              <w:right w:val="single" w:sz="2" w:space="0" w:color="auto"/>
            </w:tcBorders>
            <w:vAlign w:val="center"/>
          </w:tcPr>
          <w:p w14:paraId="73C33691" w14:textId="77777777" w:rsidR="005D3CE3" w:rsidRPr="00740E2B" w:rsidRDefault="005D3CE3" w:rsidP="007C56B5">
            <w:pPr>
              <w:pStyle w:val="afa"/>
              <w:wordWrap w:val="0"/>
              <w:rPr>
                <w:color w:val="auto"/>
              </w:rPr>
            </w:pPr>
            <w:r w:rsidRPr="00740E2B">
              <w:rPr>
                <w:rFonts w:hint="eastAsia"/>
                <w:color w:val="auto"/>
              </w:rPr>
              <w:t>90回</w:t>
            </w:r>
          </w:p>
          <w:p w14:paraId="231156C8" w14:textId="77777777" w:rsidR="005D3CE3" w:rsidRPr="00740E2B" w:rsidRDefault="005D3CE3" w:rsidP="007C56B5">
            <w:pPr>
              <w:pStyle w:val="afa"/>
              <w:rPr>
                <w:color w:val="auto"/>
              </w:rPr>
            </w:pPr>
            <w:r w:rsidRPr="00740E2B">
              <w:rPr>
                <w:rFonts w:hint="eastAsia"/>
                <w:color w:val="auto"/>
              </w:rPr>
              <w:t>12,000人</w:t>
            </w:r>
          </w:p>
        </w:tc>
        <w:tc>
          <w:tcPr>
            <w:tcW w:w="1245" w:type="dxa"/>
            <w:tcBorders>
              <w:top w:val="single" w:sz="2" w:space="0" w:color="auto"/>
              <w:left w:val="single" w:sz="2" w:space="0" w:color="auto"/>
              <w:right w:val="single" w:sz="2" w:space="0" w:color="auto"/>
            </w:tcBorders>
            <w:vAlign w:val="center"/>
          </w:tcPr>
          <w:p w14:paraId="6B3B051B" w14:textId="77777777" w:rsidR="005D3CE3" w:rsidRPr="00740E2B" w:rsidRDefault="005D3CE3" w:rsidP="007C56B5">
            <w:pPr>
              <w:pStyle w:val="afa"/>
              <w:wordWrap w:val="0"/>
              <w:rPr>
                <w:color w:val="auto"/>
              </w:rPr>
            </w:pPr>
            <w:r w:rsidRPr="00740E2B">
              <w:rPr>
                <w:rFonts w:hint="eastAsia"/>
                <w:color w:val="auto"/>
              </w:rPr>
              <w:t>90回</w:t>
            </w:r>
          </w:p>
          <w:p w14:paraId="523FBD77" w14:textId="77777777" w:rsidR="005D3CE3" w:rsidRPr="00740E2B" w:rsidRDefault="005D3CE3" w:rsidP="007C56B5">
            <w:pPr>
              <w:pStyle w:val="afa"/>
              <w:rPr>
                <w:color w:val="auto"/>
              </w:rPr>
            </w:pPr>
            <w:r w:rsidRPr="00740E2B">
              <w:rPr>
                <w:rFonts w:hint="eastAsia"/>
                <w:color w:val="auto"/>
              </w:rPr>
              <w:t>12,000人</w:t>
            </w:r>
          </w:p>
        </w:tc>
        <w:tc>
          <w:tcPr>
            <w:tcW w:w="1246" w:type="dxa"/>
            <w:tcBorders>
              <w:top w:val="single" w:sz="2" w:space="0" w:color="auto"/>
              <w:left w:val="single" w:sz="2" w:space="0" w:color="auto"/>
              <w:right w:val="single" w:sz="6" w:space="0" w:color="auto"/>
            </w:tcBorders>
            <w:vAlign w:val="center"/>
          </w:tcPr>
          <w:p w14:paraId="7254645B" w14:textId="77777777" w:rsidR="005D3CE3" w:rsidRPr="00740E2B" w:rsidRDefault="005D3CE3" w:rsidP="007C56B5">
            <w:pPr>
              <w:pStyle w:val="afa"/>
              <w:wordWrap w:val="0"/>
              <w:rPr>
                <w:color w:val="auto"/>
              </w:rPr>
            </w:pPr>
            <w:r w:rsidRPr="00740E2B">
              <w:rPr>
                <w:rFonts w:hint="eastAsia"/>
                <w:color w:val="auto"/>
              </w:rPr>
              <w:t>90回</w:t>
            </w:r>
          </w:p>
          <w:p w14:paraId="2A9AE701" w14:textId="77777777" w:rsidR="005D3CE3" w:rsidRPr="00740E2B" w:rsidRDefault="005D3CE3" w:rsidP="007C56B5">
            <w:pPr>
              <w:pStyle w:val="afa"/>
              <w:rPr>
                <w:color w:val="auto"/>
              </w:rPr>
            </w:pPr>
            <w:r w:rsidRPr="00740E2B">
              <w:rPr>
                <w:rFonts w:hint="eastAsia"/>
                <w:color w:val="auto"/>
              </w:rPr>
              <w:t>12,000人</w:t>
            </w:r>
          </w:p>
        </w:tc>
      </w:tr>
      <w:tr w:rsidR="005D3CE3" w:rsidRPr="000D7FEC" w14:paraId="3F23F8E9" w14:textId="77777777" w:rsidTr="007C56B5">
        <w:trPr>
          <w:trHeight w:val="1020"/>
        </w:trPr>
        <w:tc>
          <w:tcPr>
            <w:tcW w:w="2730" w:type="dxa"/>
            <w:tcBorders>
              <w:top w:val="single" w:sz="2" w:space="0" w:color="auto"/>
              <w:left w:val="single" w:sz="6" w:space="0" w:color="auto"/>
              <w:bottom w:val="single" w:sz="2" w:space="0" w:color="auto"/>
              <w:right w:val="single" w:sz="6" w:space="0" w:color="auto"/>
            </w:tcBorders>
            <w:vAlign w:val="center"/>
          </w:tcPr>
          <w:p w14:paraId="026024F3" w14:textId="77777777" w:rsidR="005D3CE3" w:rsidRPr="000D7FEC" w:rsidRDefault="005D3CE3" w:rsidP="007C56B5">
            <w:pPr>
              <w:pStyle w:val="afa"/>
              <w:ind w:left="354" w:hanging="354"/>
              <w:jc w:val="both"/>
              <w:rPr>
                <w:color w:val="auto"/>
              </w:rPr>
            </w:pPr>
            <w:r w:rsidRPr="0057676E">
              <w:rPr>
                <w:rFonts w:hint="eastAsia"/>
                <w:color w:val="404040" w:themeColor="text1" w:themeTint="BF"/>
              </w:rPr>
              <w:t>高齢者</w:t>
            </w:r>
            <w:r w:rsidRPr="000D7FEC">
              <w:rPr>
                <w:rFonts w:hint="eastAsia"/>
                <w:color w:val="auto"/>
              </w:rPr>
              <w:t>向けの交通安全教室</w:t>
            </w:r>
          </w:p>
          <w:p w14:paraId="3D763FB1" w14:textId="77777777" w:rsidR="005D3CE3" w:rsidRPr="000D7FEC" w:rsidRDefault="005D3CE3" w:rsidP="007C56B5">
            <w:pPr>
              <w:pStyle w:val="afa"/>
              <w:ind w:firstLineChars="50" w:firstLine="100"/>
              <w:jc w:val="left"/>
              <w:rPr>
                <w:color w:val="auto"/>
              </w:rPr>
            </w:pPr>
            <w:r w:rsidRPr="000D7FEC">
              <w:rPr>
                <w:rFonts w:hint="eastAsia"/>
                <w:color w:val="auto"/>
              </w:rPr>
              <w:t>・開催回数</w:t>
            </w:r>
          </w:p>
          <w:p w14:paraId="7C7632BB" w14:textId="77777777" w:rsidR="005D3CE3" w:rsidRPr="000D7FEC" w:rsidRDefault="005D3CE3" w:rsidP="007C56B5">
            <w:pPr>
              <w:pStyle w:val="afa"/>
              <w:ind w:firstLineChars="50" w:firstLine="100"/>
              <w:jc w:val="left"/>
              <w:rPr>
                <w:color w:val="auto"/>
              </w:rPr>
            </w:pPr>
            <w:r w:rsidRPr="000D7FEC">
              <w:rPr>
                <w:rFonts w:hint="eastAsia"/>
                <w:color w:val="auto"/>
              </w:rPr>
              <w:t>・参加者数</w:t>
            </w:r>
          </w:p>
        </w:tc>
        <w:tc>
          <w:tcPr>
            <w:tcW w:w="1244" w:type="dxa"/>
            <w:tcBorders>
              <w:top w:val="single" w:sz="2" w:space="0" w:color="auto"/>
              <w:left w:val="single" w:sz="6" w:space="0" w:color="auto"/>
              <w:bottom w:val="single" w:sz="2" w:space="0" w:color="auto"/>
              <w:right w:val="single" w:sz="2" w:space="0" w:color="auto"/>
            </w:tcBorders>
            <w:vAlign w:val="center"/>
          </w:tcPr>
          <w:p w14:paraId="5D852113" w14:textId="77777777" w:rsidR="005D3CE3" w:rsidRPr="00740E2B" w:rsidRDefault="005D3CE3" w:rsidP="007C56B5">
            <w:pPr>
              <w:pStyle w:val="afa"/>
              <w:wordWrap w:val="0"/>
              <w:rPr>
                <w:color w:val="auto"/>
              </w:rPr>
            </w:pPr>
            <w:r w:rsidRPr="00740E2B">
              <w:rPr>
                <w:rFonts w:hint="eastAsia"/>
                <w:color w:val="auto"/>
              </w:rPr>
              <w:t>2回</w:t>
            </w:r>
          </w:p>
          <w:p w14:paraId="5752BA88" w14:textId="77777777" w:rsidR="005D3CE3" w:rsidRPr="00740E2B" w:rsidRDefault="005D3CE3" w:rsidP="007C56B5">
            <w:pPr>
              <w:pStyle w:val="afa"/>
              <w:rPr>
                <w:color w:val="auto"/>
              </w:rPr>
            </w:pPr>
            <w:r w:rsidRPr="00740E2B">
              <w:rPr>
                <w:rFonts w:hint="eastAsia"/>
                <w:color w:val="auto"/>
              </w:rPr>
              <w:t>65人</w:t>
            </w:r>
          </w:p>
        </w:tc>
        <w:tc>
          <w:tcPr>
            <w:tcW w:w="1244" w:type="dxa"/>
            <w:tcBorders>
              <w:top w:val="single" w:sz="2" w:space="0" w:color="auto"/>
              <w:left w:val="single" w:sz="2" w:space="0" w:color="auto"/>
              <w:bottom w:val="single" w:sz="2" w:space="0" w:color="auto"/>
              <w:right w:val="double" w:sz="4" w:space="0" w:color="auto"/>
            </w:tcBorders>
            <w:vAlign w:val="center"/>
          </w:tcPr>
          <w:p w14:paraId="1BCACB13" w14:textId="77777777" w:rsidR="005D3CE3" w:rsidRPr="00740E2B" w:rsidRDefault="005D3CE3" w:rsidP="007C56B5">
            <w:pPr>
              <w:pStyle w:val="afa"/>
              <w:wordWrap w:val="0"/>
              <w:rPr>
                <w:color w:val="auto"/>
              </w:rPr>
            </w:pPr>
            <w:r w:rsidRPr="00740E2B">
              <w:rPr>
                <w:rFonts w:hint="eastAsia"/>
                <w:color w:val="auto"/>
              </w:rPr>
              <w:t>5回</w:t>
            </w:r>
          </w:p>
          <w:p w14:paraId="4DDD5F4F" w14:textId="77777777" w:rsidR="005D3CE3" w:rsidRPr="00740E2B" w:rsidRDefault="005D3CE3" w:rsidP="007C56B5">
            <w:pPr>
              <w:pStyle w:val="afa"/>
              <w:rPr>
                <w:color w:val="auto"/>
              </w:rPr>
            </w:pPr>
            <w:r w:rsidRPr="00740E2B">
              <w:rPr>
                <w:rFonts w:hint="eastAsia"/>
                <w:color w:val="auto"/>
              </w:rPr>
              <w:t>150人</w:t>
            </w:r>
          </w:p>
        </w:tc>
        <w:tc>
          <w:tcPr>
            <w:tcW w:w="1246" w:type="dxa"/>
            <w:tcBorders>
              <w:top w:val="single" w:sz="2" w:space="0" w:color="auto"/>
              <w:left w:val="double" w:sz="4" w:space="0" w:color="auto"/>
              <w:bottom w:val="single" w:sz="2" w:space="0" w:color="auto"/>
              <w:right w:val="single" w:sz="2" w:space="0" w:color="auto"/>
            </w:tcBorders>
            <w:vAlign w:val="center"/>
          </w:tcPr>
          <w:p w14:paraId="409E3782" w14:textId="77777777" w:rsidR="005D3CE3" w:rsidRPr="00740E2B" w:rsidRDefault="005D3CE3" w:rsidP="007C56B5">
            <w:pPr>
              <w:pStyle w:val="afa"/>
              <w:wordWrap w:val="0"/>
              <w:rPr>
                <w:color w:val="auto"/>
              </w:rPr>
            </w:pPr>
            <w:r w:rsidRPr="00740E2B">
              <w:rPr>
                <w:rFonts w:hint="eastAsia"/>
                <w:color w:val="auto"/>
              </w:rPr>
              <w:t>5回</w:t>
            </w:r>
          </w:p>
          <w:p w14:paraId="10C45FF4" w14:textId="77777777" w:rsidR="005D3CE3" w:rsidRPr="00740E2B" w:rsidRDefault="005D3CE3" w:rsidP="007C56B5">
            <w:pPr>
              <w:pStyle w:val="afa"/>
              <w:rPr>
                <w:color w:val="auto"/>
              </w:rPr>
            </w:pPr>
            <w:r w:rsidRPr="00740E2B">
              <w:rPr>
                <w:rFonts w:hint="eastAsia"/>
                <w:color w:val="auto"/>
              </w:rPr>
              <w:t>150人</w:t>
            </w:r>
          </w:p>
        </w:tc>
        <w:tc>
          <w:tcPr>
            <w:tcW w:w="1245" w:type="dxa"/>
            <w:tcBorders>
              <w:top w:val="single" w:sz="2" w:space="0" w:color="auto"/>
              <w:left w:val="single" w:sz="2" w:space="0" w:color="auto"/>
              <w:bottom w:val="single" w:sz="2" w:space="0" w:color="auto"/>
              <w:right w:val="single" w:sz="2" w:space="0" w:color="auto"/>
            </w:tcBorders>
            <w:vAlign w:val="center"/>
          </w:tcPr>
          <w:p w14:paraId="58A1D26E" w14:textId="77777777" w:rsidR="005D3CE3" w:rsidRPr="00740E2B" w:rsidRDefault="005D3CE3" w:rsidP="007C56B5">
            <w:pPr>
              <w:pStyle w:val="afa"/>
              <w:wordWrap w:val="0"/>
              <w:rPr>
                <w:color w:val="auto"/>
              </w:rPr>
            </w:pPr>
            <w:r w:rsidRPr="00740E2B">
              <w:rPr>
                <w:rFonts w:hint="eastAsia"/>
                <w:color w:val="auto"/>
              </w:rPr>
              <w:t>5回</w:t>
            </w:r>
          </w:p>
          <w:p w14:paraId="5312A80B" w14:textId="77777777" w:rsidR="005D3CE3" w:rsidRPr="00740E2B" w:rsidRDefault="005D3CE3" w:rsidP="007C56B5">
            <w:pPr>
              <w:pStyle w:val="afa"/>
              <w:rPr>
                <w:color w:val="auto"/>
              </w:rPr>
            </w:pPr>
            <w:r w:rsidRPr="00740E2B">
              <w:rPr>
                <w:rFonts w:hint="eastAsia"/>
                <w:color w:val="auto"/>
              </w:rPr>
              <w:t>150人</w:t>
            </w:r>
          </w:p>
        </w:tc>
        <w:tc>
          <w:tcPr>
            <w:tcW w:w="1246" w:type="dxa"/>
            <w:tcBorders>
              <w:top w:val="single" w:sz="2" w:space="0" w:color="auto"/>
              <w:left w:val="single" w:sz="2" w:space="0" w:color="auto"/>
              <w:bottom w:val="single" w:sz="2" w:space="0" w:color="auto"/>
              <w:right w:val="single" w:sz="6" w:space="0" w:color="auto"/>
            </w:tcBorders>
            <w:vAlign w:val="center"/>
          </w:tcPr>
          <w:p w14:paraId="0DC57EEC" w14:textId="77777777" w:rsidR="005D3CE3" w:rsidRPr="00740E2B" w:rsidRDefault="005D3CE3" w:rsidP="007C56B5">
            <w:pPr>
              <w:pStyle w:val="afa"/>
              <w:wordWrap w:val="0"/>
              <w:rPr>
                <w:color w:val="auto"/>
              </w:rPr>
            </w:pPr>
            <w:r w:rsidRPr="00740E2B">
              <w:rPr>
                <w:rFonts w:hint="eastAsia"/>
                <w:color w:val="auto"/>
              </w:rPr>
              <w:t>5回</w:t>
            </w:r>
          </w:p>
          <w:p w14:paraId="6CA2DDCD" w14:textId="77777777" w:rsidR="005D3CE3" w:rsidRPr="00740E2B" w:rsidRDefault="005D3CE3" w:rsidP="007C56B5">
            <w:pPr>
              <w:pStyle w:val="afa"/>
              <w:rPr>
                <w:color w:val="auto"/>
              </w:rPr>
            </w:pPr>
            <w:r w:rsidRPr="00740E2B">
              <w:rPr>
                <w:rFonts w:hint="eastAsia"/>
                <w:color w:val="auto"/>
              </w:rPr>
              <w:t>150人</w:t>
            </w:r>
          </w:p>
        </w:tc>
      </w:tr>
      <w:tr w:rsidR="005D3CE3" w:rsidRPr="000D7FEC" w14:paraId="3B516949" w14:textId="77777777" w:rsidTr="007C56B5">
        <w:trPr>
          <w:trHeight w:val="1020"/>
        </w:trPr>
        <w:tc>
          <w:tcPr>
            <w:tcW w:w="2730" w:type="dxa"/>
            <w:tcBorders>
              <w:top w:val="single" w:sz="2" w:space="0" w:color="auto"/>
              <w:left w:val="single" w:sz="6" w:space="0" w:color="auto"/>
              <w:bottom w:val="single" w:sz="2" w:space="0" w:color="auto"/>
              <w:right w:val="single" w:sz="6" w:space="0" w:color="auto"/>
            </w:tcBorders>
            <w:vAlign w:val="center"/>
          </w:tcPr>
          <w:p w14:paraId="6210CACC" w14:textId="77777777" w:rsidR="005D3CE3" w:rsidRPr="000D7FEC" w:rsidRDefault="005D3CE3" w:rsidP="007C56B5">
            <w:pPr>
              <w:pStyle w:val="afa"/>
              <w:ind w:left="354" w:hanging="354"/>
              <w:jc w:val="both"/>
              <w:rPr>
                <w:color w:val="auto"/>
              </w:rPr>
            </w:pPr>
            <w:r w:rsidRPr="000D7FEC">
              <w:rPr>
                <w:rFonts w:hint="eastAsia"/>
                <w:color w:val="auto"/>
              </w:rPr>
              <w:t>反射材の配布・貼付活動</w:t>
            </w:r>
          </w:p>
          <w:p w14:paraId="3940F13E" w14:textId="77777777" w:rsidR="005D3CE3" w:rsidRPr="000D7FEC" w:rsidRDefault="005D3CE3" w:rsidP="007C56B5">
            <w:pPr>
              <w:pStyle w:val="afa"/>
              <w:ind w:firstLineChars="50" w:firstLine="100"/>
              <w:jc w:val="left"/>
              <w:rPr>
                <w:color w:val="auto"/>
              </w:rPr>
            </w:pPr>
            <w:r w:rsidRPr="000D7FEC">
              <w:rPr>
                <w:rFonts w:hint="eastAsia"/>
                <w:color w:val="auto"/>
              </w:rPr>
              <w:t>・実施回数</w:t>
            </w:r>
          </w:p>
          <w:p w14:paraId="0B73980A" w14:textId="77777777" w:rsidR="005D3CE3" w:rsidRPr="000D7FEC" w:rsidRDefault="005D3CE3" w:rsidP="007C56B5">
            <w:pPr>
              <w:pStyle w:val="afa"/>
              <w:ind w:firstLineChars="50" w:firstLine="100"/>
              <w:jc w:val="both"/>
              <w:rPr>
                <w:color w:val="auto"/>
              </w:rPr>
            </w:pPr>
            <w:r w:rsidRPr="000D7FEC">
              <w:rPr>
                <w:rFonts w:hint="eastAsia"/>
                <w:color w:val="auto"/>
              </w:rPr>
              <w:t>・参加者数</w:t>
            </w:r>
          </w:p>
        </w:tc>
        <w:tc>
          <w:tcPr>
            <w:tcW w:w="1244" w:type="dxa"/>
            <w:tcBorders>
              <w:top w:val="single" w:sz="2" w:space="0" w:color="auto"/>
              <w:left w:val="single" w:sz="6" w:space="0" w:color="auto"/>
              <w:bottom w:val="single" w:sz="2" w:space="0" w:color="auto"/>
              <w:right w:val="single" w:sz="2" w:space="0" w:color="auto"/>
            </w:tcBorders>
            <w:vAlign w:val="center"/>
          </w:tcPr>
          <w:p w14:paraId="6C9C7A2B" w14:textId="77777777" w:rsidR="005D3CE3" w:rsidRPr="00740E2B" w:rsidRDefault="005D3CE3" w:rsidP="007C56B5">
            <w:pPr>
              <w:pStyle w:val="afa"/>
              <w:wordWrap w:val="0"/>
              <w:rPr>
                <w:color w:val="auto"/>
              </w:rPr>
            </w:pPr>
            <w:r w:rsidRPr="00740E2B">
              <w:rPr>
                <w:rFonts w:hint="eastAsia"/>
                <w:color w:val="auto"/>
              </w:rPr>
              <w:t>3回</w:t>
            </w:r>
          </w:p>
          <w:p w14:paraId="4A07A8D9" w14:textId="77777777" w:rsidR="005D3CE3" w:rsidRPr="00740E2B" w:rsidRDefault="005D3CE3" w:rsidP="007C56B5">
            <w:pPr>
              <w:pStyle w:val="afa"/>
              <w:rPr>
                <w:color w:val="auto"/>
              </w:rPr>
            </w:pPr>
            <w:r w:rsidRPr="00740E2B">
              <w:rPr>
                <w:rFonts w:hint="eastAsia"/>
                <w:color w:val="auto"/>
              </w:rPr>
              <w:t>400人</w:t>
            </w:r>
          </w:p>
        </w:tc>
        <w:tc>
          <w:tcPr>
            <w:tcW w:w="1244" w:type="dxa"/>
            <w:tcBorders>
              <w:top w:val="single" w:sz="2" w:space="0" w:color="auto"/>
              <w:left w:val="single" w:sz="2" w:space="0" w:color="auto"/>
              <w:bottom w:val="single" w:sz="2" w:space="0" w:color="auto"/>
              <w:right w:val="double" w:sz="4" w:space="0" w:color="auto"/>
            </w:tcBorders>
            <w:vAlign w:val="center"/>
          </w:tcPr>
          <w:p w14:paraId="22E575F5" w14:textId="77777777" w:rsidR="005D3CE3" w:rsidRPr="00740E2B" w:rsidRDefault="005D3CE3" w:rsidP="007C56B5">
            <w:pPr>
              <w:pStyle w:val="afa"/>
              <w:wordWrap w:val="0"/>
              <w:rPr>
                <w:color w:val="auto"/>
              </w:rPr>
            </w:pPr>
            <w:r w:rsidRPr="00740E2B">
              <w:rPr>
                <w:rFonts w:hint="eastAsia"/>
                <w:color w:val="auto"/>
              </w:rPr>
              <w:t>18回</w:t>
            </w:r>
          </w:p>
          <w:p w14:paraId="57EB0BC6" w14:textId="77777777" w:rsidR="005D3CE3" w:rsidRPr="00740E2B" w:rsidRDefault="005D3CE3" w:rsidP="007C56B5">
            <w:pPr>
              <w:pStyle w:val="afa"/>
              <w:rPr>
                <w:color w:val="auto"/>
              </w:rPr>
            </w:pPr>
            <w:r w:rsidRPr="00740E2B">
              <w:rPr>
                <w:rFonts w:hint="eastAsia"/>
                <w:color w:val="auto"/>
              </w:rPr>
              <w:t>3,600人</w:t>
            </w:r>
          </w:p>
        </w:tc>
        <w:tc>
          <w:tcPr>
            <w:tcW w:w="1246" w:type="dxa"/>
            <w:tcBorders>
              <w:top w:val="single" w:sz="2" w:space="0" w:color="auto"/>
              <w:left w:val="double" w:sz="4" w:space="0" w:color="auto"/>
              <w:bottom w:val="single" w:sz="2" w:space="0" w:color="auto"/>
              <w:right w:val="single" w:sz="2" w:space="0" w:color="auto"/>
            </w:tcBorders>
            <w:vAlign w:val="center"/>
          </w:tcPr>
          <w:p w14:paraId="6F2F879D" w14:textId="77777777" w:rsidR="005D3CE3" w:rsidRPr="00740E2B" w:rsidRDefault="005D3CE3" w:rsidP="007C56B5">
            <w:pPr>
              <w:pStyle w:val="afa"/>
              <w:wordWrap w:val="0"/>
              <w:rPr>
                <w:color w:val="auto"/>
              </w:rPr>
            </w:pPr>
            <w:r w:rsidRPr="00740E2B">
              <w:rPr>
                <w:rFonts w:hint="eastAsia"/>
                <w:color w:val="auto"/>
              </w:rPr>
              <w:t>18回</w:t>
            </w:r>
          </w:p>
          <w:p w14:paraId="0D728654" w14:textId="77777777" w:rsidR="005D3CE3" w:rsidRPr="00740E2B" w:rsidRDefault="005D3CE3" w:rsidP="007C56B5">
            <w:pPr>
              <w:pStyle w:val="afa"/>
              <w:rPr>
                <w:color w:val="auto"/>
              </w:rPr>
            </w:pPr>
            <w:r w:rsidRPr="00740E2B">
              <w:rPr>
                <w:rFonts w:hint="eastAsia"/>
                <w:color w:val="auto"/>
              </w:rPr>
              <w:t>3,600人</w:t>
            </w:r>
          </w:p>
        </w:tc>
        <w:tc>
          <w:tcPr>
            <w:tcW w:w="1245" w:type="dxa"/>
            <w:tcBorders>
              <w:top w:val="single" w:sz="2" w:space="0" w:color="auto"/>
              <w:left w:val="single" w:sz="2" w:space="0" w:color="auto"/>
              <w:bottom w:val="single" w:sz="2" w:space="0" w:color="auto"/>
              <w:right w:val="single" w:sz="2" w:space="0" w:color="auto"/>
            </w:tcBorders>
            <w:vAlign w:val="center"/>
          </w:tcPr>
          <w:p w14:paraId="7D97F464" w14:textId="77777777" w:rsidR="005D3CE3" w:rsidRPr="00740E2B" w:rsidRDefault="005D3CE3" w:rsidP="007C56B5">
            <w:pPr>
              <w:pStyle w:val="afa"/>
              <w:wordWrap w:val="0"/>
              <w:rPr>
                <w:color w:val="auto"/>
              </w:rPr>
            </w:pPr>
            <w:r w:rsidRPr="00740E2B">
              <w:rPr>
                <w:rFonts w:hint="eastAsia"/>
                <w:color w:val="auto"/>
              </w:rPr>
              <w:t>18回</w:t>
            </w:r>
          </w:p>
          <w:p w14:paraId="4987A327" w14:textId="77777777" w:rsidR="005D3CE3" w:rsidRPr="00740E2B" w:rsidRDefault="005D3CE3" w:rsidP="007C56B5">
            <w:pPr>
              <w:pStyle w:val="afa"/>
              <w:rPr>
                <w:color w:val="auto"/>
              </w:rPr>
            </w:pPr>
            <w:r w:rsidRPr="00740E2B">
              <w:rPr>
                <w:rFonts w:hint="eastAsia"/>
                <w:color w:val="auto"/>
              </w:rPr>
              <w:t>3,600人</w:t>
            </w:r>
          </w:p>
        </w:tc>
        <w:tc>
          <w:tcPr>
            <w:tcW w:w="1246" w:type="dxa"/>
            <w:tcBorders>
              <w:top w:val="single" w:sz="2" w:space="0" w:color="auto"/>
              <w:left w:val="single" w:sz="2" w:space="0" w:color="auto"/>
              <w:bottom w:val="single" w:sz="2" w:space="0" w:color="auto"/>
              <w:right w:val="single" w:sz="6" w:space="0" w:color="auto"/>
            </w:tcBorders>
            <w:vAlign w:val="center"/>
          </w:tcPr>
          <w:p w14:paraId="738AEEB3" w14:textId="77777777" w:rsidR="005D3CE3" w:rsidRPr="00740E2B" w:rsidRDefault="005D3CE3" w:rsidP="007C56B5">
            <w:pPr>
              <w:pStyle w:val="afa"/>
              <w:wordWrap w:val="0"/>
              <w:rPr>
                <w:color w:val="auto"/>
              </w:rPr>
            </w:pPr>
            <w:r w:rsidRPr="00740E2B">
              <w:rPr>
                <w:rFonts w:hint="eastAsia"/>
                <w:color w:val="auto"/>
              </w:rPr>
              <w:t>18回</w:t>
            </w:r>
          </w:p>
          <w:p w14:paraId="33F43992" w14:textId="77777777" w:rsidR="005D3CE3" w:rsidRPr="00740E2B" w:rsidRDefault="005D3CE3" w:rsidP="007C56B5">
            <w:pPr>
              <w:pStyle w:val="afa"/>
              <w:rPr>
                <w:color w:val="auto"/>
              </w:rPr>
            </w:pPr>
            <w:r w:rsidRPr="00740E2B">
              <w:rPr>
                <w:rFonts w:hint="eastAsia"/>
                <w:color w:val="auto"/>
              </w:rPr>
              <w:t>3,600人</w:t>
            </w:r>
          </w:p>
        </w:tc>
      </w:tr>
      <w:tr w:rsidR="005D3CE3" w:rsidRPr="000D7FEC" w14:paraId="505C53F3" w14:textId="77777777" w:rsidTr="007C56B5">
        <w:trPr>
          <w:trHeight w:val="1020"/>
        </w:trPr>
        <w:tc>
          <w:tcPr>
            <w:tcW w:w="2730" w:type="dxa"/>
            <w:tcBorders>
              <w:top w:val="single" w:sz="2" w:space="0" w:color="auto"/>
              <w:left w:val="single" w:sz="6" w:space="0" w:color="auto"/>
              <w:right w:val="single" w:sz="6" w:space="0" w:color="auto"/>
            </w:tcBorders>
            <w:vAlign w:val="center"/>
          </w:tcPr>
          <w:p w14:paraId="3D40E7CB" w14:textId="77777777" w:rsidR="005D3CE3" w:rsidRPr="000D7FEC" w:rsidRDefault="005D3CE3" w:rsidP="007C56B5">
            <w:pPr>
              <w:pStyle w:val="afa"/>
              <w:ind w:left="354" w:hanging="354"/>
              <w:jc w:val="both"/>
              <w:rPr>
                <w:color w:val="auto"/>
              </w:rPr>
            </w:pPr>
            <w:r w:rsidRPr="000D7FEC">
              <w:rPr>
                <w:rFonts w:hint="eastAsia"/>
                <w:color w:val="auto"/>
              </w:rPr>
              <w:t>交通安全チラシ等による啓発</w:t>
            </w:r>
          </w:p>
          <w:p w14:paraId="7E091B27" w14:textId="77777777" w:rsidR="005D3CE3" w:rsidRPr="000D7FEC" w:rsidRDefault="005D3CE3" w:rsidP="007C56B5">
            <w:pPr>
              <w:pStyle w:val="afa"/>
              <w:ind w:firstLineChars="50" w:firstLine="100"/>
              <w:jc w:val="both"/>
              <w:rPr>
                <w:color w:val="auto"/>
              </w:rPr>
            </w:pPr>
            <w:r w:rsidRPr="000D7FEC">
              <w:rPr>
                <w:rFonts w:hint="eastAsia"/>
                <w:color w:val="auto"/>
              </w:rPr>
              <w:t>・実施回数</w:t>
            </w:r>
          </w:p>
          <w:p w14:paraId="3E63A127" w14:textId="77777777" w:rsidR="005D3CE3" w:rsidRPr="000D7FEC" w:rsidRDefault="005D3CE3" w:rsidP="007C56B5">
            <w:pPr>
              <w:pStyle w:val="afa"/>
              <w:ind w:firstLineChars="50" w:firstLine="100"/>
              <w:jc w:val="both"/>
              <w:rPr>
                <w:color w:val="auto"/>
              </w:rPr>
            </w:pPr>
            <w:r w:rsidRPr="000D7FEC">
              <w:rPr>
                <w:rFonts w:hint="eastAsia"/>
                <w:color w:val="auto"/>
              </w:rPr>
              <w:t>・参加者数</w:t>
            </w:r>
          </w:p>
        </w:tc>
        <w:tc>
          <w:tcPr>
            <w:tcW w:w="1244" w:type="dxa"/>
            <w:tcBorders>
              <w:top w:val="single" w:sz="2" w:space="0" w:color="auto"/>
              <w:left w:val="single" w:sz="6" w:space="0" w:color="auto"/>
              <w:right w:val="single" w:sz="2" w:space="0" w:color="auto"/>
            </w:tcBorders>
            <w:vAlign w:val="center"/>
          </w:tcPr>
          <w:p w14:paraId="0F2A23EC" w14:textId="77777777" w:rsidR="005D3CE3" w:rsidRPr="00740E2B" w:rsidRDefault="005D3CE3" w:rsidP="007C56B5">
            <w:pPr>
              <w:pStyle w:val="afa"/>
              <w:wordWrap w:val="0"/>
              <w:rPr>
                <w:color w:val="auto"/>
              </w:rPr>
            </w:pPr>
            <w:r w:rsidRPr="00740E2B">
              <w:rPr>
                <w:rFonts w:hint="eastAsia"/>
                <w:color w:val="auto"/>
              </w:rPr>
              <w:t>6回</w:t>
            </w:r>
          </w:p>
          <w:p w14:paraId="5EB0C489" w14:textId="77777777" w:rsidR="005D3CE3" w:rsidRPr="00740E2B" w:rsidRDefault="005D3CE3" w:rsidP="007C56B5">
            <w:pPr>
              <w:pStyle w:val="afa"/>
              <w:rPr>
                <w:color w:val="auto"/>
              </w:rPr>
            </w:pPr>
            <w:r w:rsidRPr="00740E2B">
              <w:rPr>
                <w:rFonts w:hint="eastAsia"/>
                <w:color w:val="auto"/>
              </w:rPr>
              <w:t>43,121人</w:t>
            </w:r>
          </w:p>
        </w:tc>
        <w:tc>
          <w:tcPr>
            <w:tcW w:w="1244" w:type="dxa"/>
            <w:tcBorders>
              <w:top w:val="single" w:sz="2" w:space="0" w:color="auto"/>
              <w:left w:val="single" w:sz="2" w:space="0" w:color="auto"/>
              <w:right w:val="double" w:sz="4" w:space="0" w:color="auto"/>
            </w:tcBorders>
            <w:vAlign w:val="center"/>
          </w:tcPr>
          <w:p w14:paraId="3E70B7A0" w14:textId="77777777" w:rsidR="005D3CE3" w:rsidRPr="00740E2B" w:rsidRDefault="005D3CE3" w:rsidP="007C56B5">
            <w:pPr>
              <w:pStyle w:val="afa"/>
              <w:wordWrap w:val="0"/>
              <w:rPr>
                <w:color w:val="auto"/>
              </w:rPr>
            </w:pPr>
            <w:r w:rsidRPr="00740E2B">
              <w:rPr>
                <w:rFonts w:hint="eastAsia"/>
                <w:color w:val="auto"/>
              </w:rPr>
              <w:t>5回</w:t>
            </w:r>
          </w:p>
          <w:p w14:paraId="054158A2" w14:textId="77777777" w:rsidR="005D3CE3" w:rsidRPr="00740E2B" w:rsidRDefault="005D3CE3" w:rsidP="007C56B5">
            <w:pPr>
              <w:pStyle w:val="afa"/>
              <w:rPr>
                <w:color w:val="auto"/>
              </w:rPr>
            </w:pPr>
            <w:r w:rsidRPr="00740E2B">
              <w:rPr>
                <w:rFonts w:hint="eastAsia"/>
                <w:color w:val="auto"/>
              </w:rPr>
              <w:t>25,000人</w:t>
            </w:r>
          </w:p>
        </w:tc>
        <w:tc>
          <w:tcPr>
            <w:tcW w:w="1246" w:type="dxa"/>
            <w:tcBorders>
              <w:top w:val="single" w:sz="2" w:space="0" w:color="auto"/>
              <w:left w:val="double" w:sz="4" w:space="0" w:color="auto"/>
              <w:right w:val="single" w:sz="2" w:space="0" w:color="auto"/>
            </w:tcBorders>
            <w:vAlign w:val="center"/>
          </w:tcPr>
          <w:p w14:paraId="36F1FAB8" w14:textId="77777777" w:rsidR="005D3CE3" w:rsidRPr="00740E2B" w:rsidRDefault="005D3CE3" w:rsidP="007C56B5">
            <w:pPr>
              <w:pStyle w:val="afa"/>
              <w:wordWrap w:val="0"/>
              <w:rPr>
                <w:color w:val="auto"/>
              </w:rPr>
            </w:pPr>
            <w:r w:rsidRPr="00740E2B">
              <w:rPr>
                <w:rFonts w:hint="eastAsia"/>
                <w:color w:val="auto"/>
              </w:rPr>
              <w:t>5回</w:t>
            </w:r>
          </w:p>
          <w:p w14:paraId="7C2C43B3" w14:textId="77777777" w:rsidR="005D3CE3" w:rsidRPr="00740E2B" w:rsidRDefault="005D3CE3" w:rsidP="007C56B5">
            <w:pPr>
              <w:pStyle w:val="afa"/>
              <w:rPr>
                <w:color w:val="auto"/>
              </w:rPr>
            </w:pPr>
            <w:r w:rsidRPr="00740E2B">
              <w:rPr>
                <w:rFonts w:hint="eastAsia"/>
                <w:color w:val="auto"/>
              </w:rPr>
              <w:t>25,000人</w:t>
            </w:r>
          </w:p>
        </w:tc>
        <w:tc>
          <w:tcPr>
            <w:tcW w:w="1245" w:type="dxa"/>
            <w:tcBorders>
              <w:top w:val="single" w:sz="2" w:space="0" w:color="auto"/>
              <w:left w:val="single" w:sz="2" w:space="0" w:color="auto"/>
              <w:right w:val="single" w:sz="2" w:space="0" w:color="auto"/>
            </w:tcBorders>
            <w:vAlign w:val="center"/>
          </w:tcPr>
          <w:p w14:paraId="492E2895" w14:textId="77777777" w:rsidR="005D3CE3" w:rsidRPr="00740E2B" w:rsidRDefault="005D3CE3" w:rsidP="007C56B5">
            <w:pPr>
              <w:pStyle w:val="afa"/>
              <w:wordWrap w:val="0"/>
              <w:rPr>
                <w:color w:val="auto"/>
              </w:rPr>
            </w:pPr>
            <w:r w:rsidRPr="00740E2B">
              <w:rPr>
                <w:rFonts w:hint="eastAsia"/>
                <w:color w:val="auto"/>
              </w:rPr>
              <w:t>5回</w:t>
            </w:r>
          </w:p>
          <w:p w14:paraId="0AD7AE07" w14:textId="77777777" w:rsidR="005D3CE3" w:rsidRPr="00740E2B" w:rsidRDefault="005D3CE3" w:rsidP="007C56B5">
            <w:pPr>
              <w:pStyle w:val="afa"/>
              <w:rPr>
                <w:color w:val="auto"/>
              </w:rPr>
            </w:pPr>
            <w:r w:rsidRPr="00740E2B">
              <w:rPr>
                <w:rFonts w:hint="eastAsia"/>
                <w:color w:val="auto"/>
              </w:rPr>
              <w:t>25,000人</w:t>
            </w:r>
          </w:p>
        </w:tc>
        <w:tc>
          <w:tcPr>
            <w:tcW w:w="1246" w:type="dxa"/>
            <w:tcBorders>
              <w:top w:val="single" w:sz="2" w:space="0" w:color="auto"/>
              <w:left w:val="single" w:sz="2" w:space="0" w:color="auto"/>
              <w:right w:val="single" w:sz="6" w:space="0" w:color="auto"/>
            </w:tcBorders>
            <w:vAlign w:val="center"/>
          </w:tcPr>
          <w:p w14:paraId="0F3C0A7A" w14:textId="77777777" w:rsidR="005D3CE3" w:rsidRPr="00740E2B" w:rsidRDefault="005D3CE3" w:rsidP="007C56B5">
            <w:pPr>
              <w:pStyle w:val="afa"/>
              <w:wordWrap w:val="0"/>
              <w:rPr>
                <w:color w:val="auto"/>
              </w:rPr>
            </w:pPr>
            <w:r w:rsidRPr="00740E2B">
              <w:rPr>
                <w:rFonts w:hint="eastAsia"/>
                <w:color w:val="auto"/>
              </w:rPr>
              <w:t>5回</w:t>
            </w:r>
          </w:p>
          <w:p w14:paraId="0D6AAC30" w14:textId="77777777" w:rsidR="005D3CE3" w:rsidRPr="00740E2B" w:rsidRDefault="005D3CE3" w:rsidP="007C56B5">
            <w:pPr>
              <w:pStyle w:val="afa"/>
              <w:rPr>
                <w:color w:val="auto"/>
              </w:rPr>
            </w:pPr>
            <w:r w:rsidRPr="00740E2B">
              <w:rPr>
                <w:rFonts w:hint="eastAsia"/>
                <w:color w:val="auto"/>
              </w:rPr>
              <w:t>25,000人</w:t>
            </w:r>
          </w:p>
        </w:tc>
      </w:tr>
    </w:tbl>
    <w:p w14:paraId="010D790F" w14:textId="77777777" w:rsidR="005D3CE3" w:rsidRPr="000D7FEC" w:rsidRDefault="005D3CE3" w:rsidP="005D3CE3"/>
    <w:p w14:paraId="6E4C1483" w14:textId="44E50C56" w:rsidR="005D3CE3" w:rsidRPr="002C6DEB" w:rsidRDefault="005D3CE3" w:rsidP="0057676E">
      <w:pPr>
        <w:pStyle w:val="4"/>
        <w:spacing w:after="144"/>
      </w:pPr>
      <w:r w:rsidRPr="00CA0006">
        <w:br w:type="page"/>
      </w:r>
      <w:bookmarkEnd w:id="128"/>
    </w:p>
    <w:p w14:paraId="77BBDAC6" w14:textId="593EB5A1" w:rsidR="005D3CE3" w:rsidRPr="00CA0006" w:rsidRDefault="007277B2" w:rsidP="005D3CE3">
      <w:pPr>
        <w:pStyle w:val="affff6"/>
        <w:spacing w:after="72"/>
        <w:ind w:left="120" w:right="-120"/>
      </w:pPr>
      <w:r>
        <w:rPr>
          <w:rFonts w:hint="eastAsia"/>
        </w:rPr>
        <w:t>⑪</w:t>
      </w:r>
      <w:r w:rsidR="005D3CE3" w:rsidRPr="00CA0006">
        <w:rPr>
          <w:rFonts w:hint="eastAsia"/>
        </w:rPr>
        <w:t>居住支援協議会の取組</w:t>
      </w:r>
    </w:p>
    <w:p w14:paraId="7CC4E16D" w14:textId="0B31FD54" w:rsidR="005D3CE3" w:rsidRDefault="00732DFD" w:rsidP="00777885">
      <w:pPr>
        <w:numPr>
          <w:ilvl w:val="0"/>
          <w:numId w:val="1"/>
        </w:numPr>
        <w:tabs>
          <w:tab w:val="num" w:pos="341"/>
        </w:tabs>
        <w:spacing w:line="440" w:lineRule="exact"/>
        <w:ind w:leftChars="50" w:left="384" w:rightChars="50" w:right="120" w:hangingChars="110" w:hanging="264"/>
        <w:rPr>
          <w:rFonts w:hAnsi="ＭＳ 明朝"/>
        </w:rPr>
      </w:pPr>
      <w:r>
        <w:rPr>
          <w:rFonts w:hAnsi="ＭＳ 明朝" w:hint="eastAsia"/>
        </w:rPr>
        <w:t>居住支援協議会は、住宅確保要配慮者（高齢者・障害者・低額所得者・子どもを養育している者・震災者など住宅の確保に特に配慮が必要な方々）の民間賃貸住宅への円滑な入居の促進を図るため、区、不動産関係団体、居住支援団体等が連携し、住宅確保要配慮者及び民間賃貸住宅の賃貸人双方に対し、住宅情報の提供等の支援を実施する組織です</w:t>
      </w:r>
      <w:r w:rsidR="005D3CE3" w:rsidRPr="00777885">
        <w:rPr>
          <w:rFonts w:hAnsi="ＭＳ 明朝" w:hint="eastAsia"/>
        </w:rPr>
        <w:t>。</w:t>
      </w:r>
    </w:p>
    <w:p w14:paraId="43939FFA" w14:textId="682B559E" w:rsidR="00732DFD" w:rsidRPr="00777885" w:rsidRDefault="00732DFD" w:rsidP="00777885">
      <w:pPr>
        <w:numPr>
          <w:ilvl w:val="0"/>
          <w:numId w:val="1"/>
        </w:numPr>
        <w:tabs>
          <w:tab w:val="num" w:pos="341"/>
        </w:tabs>
        <w:spacing w:line="440" w:lineRule="exact"/>
        <w:ind w:leftChars="50" w:left="384" w:rightChars="50" w:right="120" w:hangingChars="110" w:hanging="264"/>
        <w:rPr>
          <w:rFonts w:hAnsi="ＭＳ 明朝"/>
        </w:rPr>
      </w:pPr>
      <w:r>
        <w:rPr>
          <w:rFonts w:hAnsi="ＭＳ 明朝" w:hint="eastAsia"/>
        </w:rPr>
        <w:t>居住支援に関する情報を関係者間で共有し、密接な連携の上で、必要な支援策について協議し、行政だけでは解決できなかった課題を地域の団体との取組で解決できるよう協議しています。</w:t>
      </w:r>
    </w:p>
    <w:p w14:paraId="28090A69" w14:textId="655F882C" w:rsidR="005D3CE3" w:rsidRPr="00777885" w:rsidRDefault="005D3CE3" w:rsidP="005D3CE3">
      <w:pPr>
        <w:pStyle w:val="a2"/>
        <w:tabs>
          <w:tab w:val="num" w:pos="9414"/>
        </w:tabs>
        <w:ind w:leftChars="50" w:left="384" w:right="120" w:hangingChars="110" w:hanging="264"/>
      </w:pPr>
      <w:r w:rsidRPr="00777885">
        <w:rPr>
          <w:rFonts w:hint="eastAsia"/>
        </w:rPr>
        <w:t>住宅に係る情報提供を適切に行うとともに、民間賃貸住宅への円滑な入居を支援する</w:t>
      </w:r>
      <w:r w:rsidR="00732DFD">
        <w:rPr>
          <w:rFonts w:hint="eastAsia"/>
        </w:rPr>
        <w:t>連携関係</w:t>
      </w:r>
      <w:r w:rsidRPr="00777885">
        <w:rPr>
          <w:rFonts w:hint="eastAsia"/>
        </w:rPr>
        <w:t>を構築し、</w:t>
      </w:r>
      <w:r w:rsidR="00732DFD">
        <w:rPr>
          <w:rFonts w:hint="eastAsia"/>
        </w:rPr>
        <w:t>相談窓口の設置、住宅情報の提供、空き家の利活用や</w:t>
      </w:r>
      <w:r w:rsidR="009761C1">
        <w:rPr>
          <w:rFonts w:hint="eastAsia"/>
        </w:rPr>
        <w:t>入居</w:t>
      </w:r>
      <w:r w:rsidR="00732DFD">
        <w:rPr>
          <w:rFonts w:hint="eastAsia"/>
        </w:rPr>
        <w:t>支援と生活支援を一体化した居住支援の取組などを通じ、高齢者の住まいの安定化を図っていきます</w:t>
      </w:r>
      <w:r w:rsidRPr="00777885">
        <w:rPr>
          <w:rFonts w:hint="eastAsia"/>
        </w:rPr>
        <w:t>。</w:t>
      </w:r>
    </w:p>
    <w:tbl>
      <w:tblPr>
        <w:tblpPr w:leftFromText="142" w:rightFromText="142" w:vertAnchor="text" w:horzAnchor="margin" w:tblpX="340" w:tblpY="343"/>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52"/>
        <w:gridCol w:w="1247"/>
        <w:gridCol w:w="1247"/>
        <w:gridCol w:w="1248"/>
        <w:gridCol w:w="1247"/>
        <w:gridCol w:w="1248"/>
      </w:tblGrid>
      <w:tr w:rsidR="005D3CE3" w:rsidRPr="00A65CFE" w14:paraId="6BD2419E" w14:textId="77777777" w:rsidTr="007C56B5">
        <w:trPr>
          <w:trHeight w:val="680"/>
        </w:trPr>
        <w:tc>
          <w:tcPr>
            <w:tcW w:w="2552" w:type="dxa"/>
            <w:tcBorders>
              <w:top w:val="single" w:sz="6" w:space="0" w:color="auto"/>
              <w:bottom w:val="single" w:sz="6" w:space="0" w:color="auto"/>
              <w:right w:val="single" w:sz="6" w:space="0" w:color="auto"/>
            </w:tcBorders>
            <w:shd w:val="clear" w:color="auto" w:fill="E4E4E4"/>
            <w:vAlign w:val="center"/>
          </w:tcPr>
          <w:p w14:paraId="7DE122B3" w14:textId="77777777" w:rsidR="005D3CE3" w:rsidRPr="00A65CFE" w:rsidRDefault="005D3CE3" w:rsidP="007C56B5">
            <w:pPr>
              <w:jc w:val="center"/>
              <w:rPr>
                <w:rFonts w:ascii="ＭＳ ゴシック" w:eastAsia="ＭＳ ゴシック" w:hAnsi="ＭＳ ゴシック"/>
                <w:sz w:val="18"/>
                <w:szCs w:val="18"/>
              </w:rPr>
            </w:pPr>
          </w:p>
        </w:tc>
        <w:tc>
          <w:tcPr>
            <w:tcW w:w="1247" w:type="dxa"/>
            <w:tcBorders>
              <w:top w:val="single" w:sz="6" w:space="0" w:color="auto"/>
              <w:left w:val="single" w:sz="6" w:space="0" w:color="auto"/>
              <w:bottom w:val="single" w:sz="6" w:space="0" w:color="auto"/>
            </w:tcBorders>
            <w:shd w:val="clear" w:color="auto" w:fill="E4E4E4"/>
            <w:vAlign w:val="center"/>
          </w:tcPr>
          <w:p w14:paraId="40FD34F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4CE514E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7" w:type="dxa"/>
            <w:tcBorders>
              <w:top w:val="single" w:sz="6" w:space="0" w:color="auto"/>
              <w:bottom w:val="single" w:sz="6" w:space="0" w:color="auto"/>
              <w:right w:val="double" w:sz="4" w:space="0" w:color="auto"/>
            </w:tcBorders>
            <w:shd w:val="clear" w:color="auto" w:fill="E4E4E4"/>
            <w:vAlign w:val="center"/>
          </w:tcPr>
          <w:p w14:paraId="0B60F9A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22574E6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8" w:type="dxa"/>
            <w:tcBorders>
              <w:top w:val="single" w:sz="6" w:space="0" w:color="auto"/>
              <w:left w:val="double" w:sz="4" w:space="0" w:color="auto"/>
              <w:bottom w:val="single" w:sz="6" w:space="0" w:color="auto"/>
            </w:tcBorders>
            <w:shd w:val="clear" w:color="auto" w:fill="E4E4E4"/>
            <w:vAlign w:val="center"/>
          </w:tcPr>
          <w:p w14:paraId="0A68404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5C76C2B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7" w:type="dxa"/>
            <w:tcBorders>
              <w:top w:val="single" w:sz="6" w:space="0" w:color="auto"/>
              <w:bottom w:val="single" w:sz="6" w:space="0" w:color="auto"/>
            </w:tcBorders>
            <w:shd w:val="clear" w:color="auto" w:fill="E4E4E4"/>
            <w:vAlign w:val="center"/>
          </w:tcPr>
          <w:p w14:paraId="531938B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9A22BA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8" w:type="dxa"/>
            <w:tcBorders>
              <w:top w:val="single" w:sz="6" w:space="0" w:color="auto"/>
              <w:bottom w:val="single" w:sz="6" w:space="0" w:color="auto"/>
              <w:right w:val="single" w:sz="6" w:space="0" w:color="auto"/>
            </w:tcBorders>
            <w:shd w:val="clear" w:color="auto" w:fill="E4E4E4"/>
            <w:vAlign w:val="center"/>
          </w:tcPr>
          <w:p w14:paraId="2D70CD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B8A830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7335E453" w14:textId="77777777" w:rsidTr="00777885">
        <w:trPr>
          <w:trHeight w:val="680"/>
        </w:trPr>
        <w:tc>
          <w:tcPr>
            <w:tcW w:w="2552" w:type="dxa"/>
            <w:tcBorders>
              <w:top w:val="single" w:sz="6" w:space="0" w:color="auto"/>
              <w:left w:val="single" w:sz="6" w:space="0" w:color="auto"/>
              <w:bottom w:val="single" w:sz="2" w:space="0" w:color="auto"/>
              <w:right w:val="single" w:sz="6" w:space="0" w:color="auto"/>
            </w:tcBorders>
            <w:vAlign w:val="center"/>
          </w:tcPr>
          <w:p w14:paraId="7C2C3791" w14:textId="77777777" w:rsidR="005D3CE3" w:rsidRPr="00740E2B" w:rsidRDefault="005D3CE3" w:rsidP="007C56B5">
            <w:pPr>
              <w:pStyle w:val="afa"/>
              <w:jc w:val="both"/>
              <w:rPr>
                <w:color w:val="auto"/>
              </w:rPr>
            </w:pPr>
            <w:r w:rsidRPr="00740E2B">
              <w:rPr>
                <w:rFonts w:hint="eastAsia"/>
                <w:color w:val="auto"/>
              </w:rPr>
              <w:t>開催回数</w:t>
            </w:r>
          </w:p>
        </w:tc>
        <w:tc>
          <w:tcPr>
            <w:tcW w:w="1247" w:type="dxa"/>
            <w:tcBorders>
              <w:top w:val="single" w:sz="6" w:space="0" w:color="auto"/>
              <w:left w:val="single" w:sz="6" w:space="0" w:color="auto"/>
              <w:bottom w:val="single" w:sz="2" w:space="0" w:color="auto"/>
              <w:right w:val="single" w:sz="2" w:space="0" w:color="auto"/>
            </w:tcBorders>
            <w:vAlign w:val="center"/>
          </w:tcPr>
          <w:p w14:paraId="475CA88A" w14:textId="77777777" w:rsidR="005D3CE3" w:rsidRPr="00740E2B" w:rsidRDefault="005D3CE3" w:rsidP="007C56B5">
            <w:pPr>
              <w:pStyle w:val="afa"/>
              <w:rPr>
                <w:color w:val="auto"/>
              </w:rPr>
            </w:pPr>
            <w:r w:rsidRPr="00740E2B">
              <w:rPr>
                <w:rFonts w:hint="eastAsia"/>
                <w:color w:val="auto"/>
              </w:rPr>
              <w:t>2回</w:t>
            </w:r>
          </w:p>
        </w:tc>
        <w:tc>
          <w:tcPr>
            <w:tcW w:w="1247" w:type="dxa"/>
            <w:tcBorders>
              <w:top w:val="single" w:sz="6" w:space="0" w:color="auto"/>
              <w:left w:val="single" w:sz="2" w:space="0" w:color="auto"/>
              <w:bottom w:val="single" w:sz="2" w:space="0" w:color="auto"/>
              <w:right w:val="double" w:sz="4" w:space="0" w:color="auto"/>
            </w:tcBorders>
            <w:vAlign w:val="center"/>
          </w:tcPr>
          <w:p w14:paraId="48BAA181" w14:textId="77777777" w:rsidR="005D3CE3" w:rsidRPr="00740E2B" w:rsidRDefault="005D3CE3" w:rsidP="007C56B5">
            <w:pPr>
              <w:pStyle w:val="afa"/>
              <w:rPr>
                <w:color w:val="auto"/>
              </w:rPr>
            </w:pPr>
            <w:r w:rsidRPr="00740E2B">
              <w:rPr>
                <w:rFonts w:hint="eastAsia"/>
                <w:color w:val="auto"/>
              </w:rPr>
              <w:t>2回</w:t>
            </w:r>
          </w:p>
        </w:tc>
        <w:tc>
          <w:tcPr>
            <w:tcW w:w="1248" w:type="dxa"/>
            <w:tcBorders>
              <w:top w:val="single" w:sz="6" w:space="0" w:color="auto"/>
              <w:left w:val="double" w:sz="4" w:space="0" w:color="auto"/>
              <w:bottom w:val="single" w:sz="2" w:space="0" w:color="auto"/>
              <w:right w:val="single" w:sz="2" w:space="0" w:color="auto"/>
            </w:tcBorders>
            <w:vAlign w:val="center"/>
          </w:tcPr>
          <w:p w14:paraId="3AD2B6DE" w14:textId="77777777" w:rsidR="005D3CE3" w:rsidRPr="00740E2B" w:rsidRDefault="005D3CE3" w:rsidP="007C56B5">
            <w:pPr>
              <w:pStyle w:val="afa"/>
              <w:rPr>
                <w:color w:val="auto"/>
              </w:rPr>
            </w:pPr>
            <w:r w:rsidRPr="00740E2B">
              <w:rPr>
                <w:rFonts w:hint="eastAsia"/>
                <w:color w:val="auto"/>
              </w:rPr>
              <w:t>2回</w:t>
            </w:r>
          </w:p>
        </w:tc>
        <w:tc>
          <w:tcPr>
            <w:tcW w:w="1247" w:type="dxa"/>
            <w:tcBorders>
              <w:top w:val="single" w:sz="6" w:space="0" w:color="auto"/>
              <w:left w:val="single" w:sz="2" w:space="0" w:color="auto"/>
              <w:bottom w:val="single" w:sz="2" w:space="0" w:color="auto"/>
              <w:right w:val="single" w:sz="2" w:space="0" w:color="auto"/>
            </w:tcBorders>
            <w:vAlign w:val="center"/>
          </w:tcPr>
          <w:p w14:paraId="40BE36CB" w14:textId="77777777" w:rsidR="005D3CE3" w:rsidRPr="00740E2B" w:rsidRDefault="005D3CE3" w:rsidP="007C56B5">
            <w:pPr>
              <w:pStyle w:val="afa"/>
              <w:rPr>
                <w:color w:val="auto"/>
              </w:rPr>
            </w:pPr>
            <w:r w:rsidRPr="00740E2B">
              <w:rPr>
                <w:rFonts w:hint="eastAsia"/>
                <w:color w:val="auto"/>
              </w:rPr>
              <w:t>2回</w:t>
            </w:r>
          </w:p>
        </w:tc>
        <w:tc>
          <w:tcPr>
            <w:tcW w:w="1248" w:type="dxa"/>
            <w:tcBorders>
              <w:top w:val="single" w:sz="6" w:space="0" w:color="auto"/>
              <w:left w:val="single" w:sz="2" w:space="0" w:color="auto"/>
              <w:bottom w:val="single" w:sz="2" w:space="0" w:color="auto"/>
              <w:right w:val="single" w:sz="6" w:space="0" w:color="auto"/>
            </w:tcBorders>
            <w:vAlign w:val="center"/>
          </w:tcPr>
          <w:p w14:paraId="5C48E2E9" w14:textId="77777777" w:rsidR="005D3CE3" w:rsidRPr="00740E2B" w:rsidRDefault="005D3CE3" w:rsidP="007C56B5">
            <w:pPr>
              <w:pStyle w:val="afa"/>
              <w:rPr>
                <w:color w:val="auto"/>
              </w:rPr>
            </w:pPr>
            <w:r w:rsidRPr="00740E2B">
              <w:rPr>
                <w:rFonts w:hint="eastAsia"/>
                <w:color w:val="auto"/>
              </w:rPr>
              <w:t>2回</w:t>
            </w:r>
          </w:p>
        </w:tc>
      </w:tr>
      <w:tr w:rsidR="005D3CE3" w:rsidRPr="006D28BA" w14:paraId="6C6B38F2" w14:textId="77777777" w:rsidTr="00777885">
        <w:trPr>
          <w:trHeight w:val="680"/>
        </w:trPr>
        <w:tc>
          <w:tcPr>
            <w:tcW w:w="2552" w:type="dxa"/>
            <w:tcBorders>
              <w:top w:val="single" w:sz="2" w:space="0" w:color="auto"/>
              <w:left w:val="single" w:sz="6" w:space="0" w:color="auto"/>
              <w:bottom w:val="single" w:sz="2" w:space="0" w:color="auto"/>
              <w:right w:val="single" w:sz="6" w:space="0" w:color="auto"/>
            </w:tcBorders>
            <w:vAlign w:val="center"/>
          </w:tcPr>
          <w:p w14:paraId="758542A1" w14:textId="77777777" w:rsidR="005D3CE3" w:rsidRPr="00740E2B" w:rsidRDefault="005D3CE3" w:rsidP="007C56B5">
            <w:pPr>
              <w:pStyle w:val="afa"/>
              <w:jc w:val="both"/>
              <w:rPr>
                <w:color w:val="auto"/>
              </w:rPr>
            </w:pPr>
            <w:r w:rsidRPr="00740E2B">
              <w:rPr>
                <w:rFonts w:hint="eastAsia"/>
                <w:color w:val="auto"/>
              </w:rPr>
              <w:t>住み替え相談会</w:t>
            </w:r>
          </w:p>
        </w:tc>
        <w:tc>
          <w:tcPr>
            <w:tcW w:w="1247" w:type="dxa"/>
            <w:tcBorders>
              <w:top w:val="single" w:sz="2" w:space="0" w:color="auto"/>
              <w:left w:val="single" w:sz="6" w:space="0" w:color="auto"/>
              <w:bottom w:val="single" w:sz="2" w:space="0" w:color="auto"/>
              <w:right w:val="single" w:sz="2" w:space="0" w:color="auto"/>
            </w:tcBorders>
            <w:vAlign w:val="center"/>
          </w:tcPr>
          <w:p w14:paraId="145A0BB5" w14:textId="77777777" w:rsidR="005D3CE3" w:rsidRPr="00740E2B" w:rsidRDefault="005D3CE3" w:rsidP="007C56B5">
            <w:pPr>
              <w:pStyle w:val="afa"/>
              <w:rPr>
                <w:color w:val="auto"/>
              </w:rPr>
            </w:pPr>
            <w:r w:rsidRPr="00740E2B">
              <w:rPr>
                <w:rFonts w:hint="eastAsia"/>
                <w:color w:val="auto"/>
              </w:rPr>
              <w:t>8回</w:t>
            </w:r>
          </w:p>
        </w:tc>
        <w:tc>
          <w:tcPr>
            <w:tcW w:w="1247" w:type="dxa"/>
            <w:tcBorders>
              <w:top w:val="single" w:sz="2" w:space="0" w:color="auto"/>
              <w:left w:val="single" w:sz="2" w:space="0" w:color="auto"/>
              <w:bottom w:val="single" w:sz="2" w:space="0" w:color="auto"/>
              <w:right w:val="double" w:sz="4" w:space="0" w:color="auto"/>
            </w:tcBorders>
            <w:vAlign w:val="center"/>
          </w:tcPr>
          <w:p w14:paraId="5D7FE3E9" w14:textId="77777777" w:rsidR="005D3CE3" w:rsidRPr="00740E2B" w:rsidRDefault="005D3CE3" w:rsidP="007C56B5">
            <w:pPr>
              <w:pStyle w:val="afa"/>
              <w:rPr>
                <w:color w:val="auto"/>
              </w:rPr>
            </w:pPr>
            <w:r w:rsidRPr="00740E2B">
              <w:rPr>
                <w:rFonts w:hint="eastAsia"/>
                <w:color w:val="auto"/>
              </w:rPr>
              <w:t>8回</w:t>
            </w:r>
          </w:p>
        </w:tc>
        <w:tc>
          <w:tcPr>
            <w:tcW w:w="1248" w:type="dxa"/>
            <w:tcBorders>
              <w:top w:val="single" w:sz="2" w:space="0" w:color="auto"/>
              <w:left w:val="double" w:sz="4" w:space="0" w:color="auto"/>
              <w:bottom w:val="single" w:sz="2" w:space="0" w:color="auto"/>
              <w:right w:val="single" w:sz="2" w:space="0" w:color="auto"/>
            </w:tcBorders>
            <w:vAlign w:val="center"/>
          </w:tcPr>
          <w:p w14:paraId="0E575496" w14:textId="77777777" w:rsidR="005D3CE3" w:rsidRPr="00740E2B" w:rsidRDefault="005D3CE3" w:rsidP="007C56B5">
            <w:pPr>
              <w:pStyle w:val="afa"/>
              <w:rPr>
                <w:color w:val="auto"/>
              </w:rPr>
            </w:pPr>
            <w:r w:rsidRPr="00740E2B">
              <w:rPr>
                <w:rFonts w:hint="eastAsia"/>
                <w:color w:val="auto"/>
              </w:rPr>
              <w:t>8回</w:t>
            </w:r>
          </w:p>
        </w:tc>
        <w:tc>
          <w:tcPr>
            <w:tcW w:w="1247" w:type="dxa"/>
            <w:tcBorders>
              <w:top w:val="single" w:sz="2" w:space="0" w:color="auto"/>
              <w:left w:val="single" w:sz="2" w:space="0" w:color="auto"/>
              <w:bottom w:val="single" w:sz="2" w:space="0" w:color="auto"/>
              <w:right w:val="single" w:sz="2" w:space="0" w:color="auto"/>
            </w:tcBorders>
            <w:vAlign w:val="center"/>
          </w:tcPr>
          <w:p w14:paraId="4754CA65" w14:textId="77777777" w:rsidR="005D3CE3" w:rsidRPr="00740E2B" w:rsidRDefault="005D3CE3" w:rsidP="007C56B5">
            <w:pPr>
              <w:pStyle w:val="afa"/>
              <w:rPr>
                <w:color w:val="auto"/>
              </w:rPr>
            </w:pPr>
            <w:r w:rsidRPr="00740E2B">
              <w:rPr>
                <w:rFonts w:hint="eastAsia"/>
                <w:color w:val="auto"/>
              </w:rPr>
              <w:t>8回</w:t>
            </w:r>
          </w:p>
        </w:tc>
        <w:tc>
          <w:tcPr>
            <w:tcW w:w="1248" w:type="dxa"/>
            <w:tcBorders>
              <w:top w:val="single" w:sz="2" w:space="0" w:color="auto"/>
              <w:left w:val="single" w:sz="2" w:space="0" w:color="auto"/>
              <w:bottom w:val="single" w:sz="2" w:space="0" w:color="auto"/>
              <w:right w:val="single" w:sz="6" w:space="0" w:color="auto"/>
            </w:tcBorders>
            <w:vAlign w:val="center"/>
          </w:tcPr>
          <w:p w14:paraId="1AE55E9C" w14:textId="77777777" w:rsidR="005D3CE3" w:rsidRPr="00740E2B" w:rsidRDefault="005D3CE3" w:rsidP="007C56B5">
            <w:pPr>
              <w:pStyle w:val="afa"/>
              <w:rPr>
                <w:color w:val="auto"/>
              </w:rPr>
            </w:pPr>
            <w:r w:rsidRPr="00740E2B">
              <w:rPr>
                <w:rFonts w:hint="eastAsia"/>
                <w:color w:val="auto"/>
              </w:rPr>
              <w:t>8回</w:t>
            </w:r>
          </w:p>
        </w:tc>
      </w:tr>
      <w:tr w:rsidR="005D3CE3" w:rsidRPr="006D28BA" w14:paraId="5E7F6391" w14:textId="77777777" w:rsidTr="00777885">
        <w:trPr>
          <w:trHeight w:val="680"/>
        </w:trPr>
        <w:tc>
          <w:tcPr>
            <w:tcW w:w="2552" w:type="dxa"/>
            <w:tcBorders>
              <w:top w:val="single" w:sz="2" w:space="0" w:color="auto"/>
              <w:left w:val="single" w:sz="6" w:space="0" w:color="auto"/>
              <w:bottom w:val="single" w:sz="6" w:space="0" w:color="auto"/>
              <w:right w:val="single" w:sz="6" w:space="0" w:color="auto"/>
            </w:tcBorders>
            <w:vAlign w:val="center"/>
          </w:tcPr>
          <w:p w14:paraId="6874978B" w14:textId="77777777" w:rsidR="005D3CE3" w:rsidRPr="00740E2B" w:rsidRDefault="005D3CE3" w:rsidP="007C56B5">
            <w:pPr>
              <w:pStyle w:val="afa"/>
              <w:jc w:val="both"/>
              <w:rPr>
                <w:color w:val="auto"/>
              </w:rPr>
            </w:pPr>
            <w:r w:rsidRPr="00740E2B">
              <w:rPr>
                <w:rFonts w:hint="eastAsia"/>
                <w:color w:val="auto"/>
              </w:rPr>
              <w:t>熟年者に親切な不動産店支援件数</w:t>
            </w:r>
          </w:p>
        </w:tc>
        <w:tc>
          <w:tcPr>
            <w:tcW w:w="1247" w:type="dxa"/>
            <w:tcBorders>
              <w:top w:val="single" w:sz="2" w:space="0" w:color="auto"/>
              <w:left w:val="single" w:sz="6" w:space="0" w:color="auto"/>
              <w:bottom w:val="single" w:sz="6" w:space="0" w:color="auto"/>
              <w:right w:val="single" w:sz="2" w:space="0" w:color="auto"/>
            </w:tcBorders>
            <w:vAlign w:val="center"/>
          </w:tcPr>
          <w:p w14:paraId="5BE6A49C" w14:textId="77777777" w:rsidR="005D3CE3" w:rsidRPr="00740E2B" w:rsidRDefault="005D3CE3" w:rsidP="007C56B5">
            <w:pPr>
              <w:pStyle w:val="afa"/>
              <w:rPr>
                <w:color w:val="auto"/>
              </w:rPr>
            </w:pPr>
            <w:r w:rsidRPr="00740E2B">
              <w:rPr>
                <w:rFonts w:hint="eastAsia"/>
                <w:color w:val="auto"/>
              </w:rPr>
              <w:t>153件</w:t>
            </w:r>
          </w:p>
        </w:tc>
        <w:tc>
          <w:tcPr>
            <w:tcW w:w="1247" w:type="dxa"/>
            <w:tcBorders>
              <w:top w:val="single" w:sz="2" w:space="0" w:color="auto"/>
              <w:left w:val="single" w:sz="2" w:space="0" w:color="auto"/>
              <w:bottom w:val="single" w:sz="6" w:space="0" w:color="auto"/>
              <w:right w:val="double" w:sz="4" w:space="0" w:color="auto"/>
            </w:tcBorders>
            <w:vAlign w:val="center"/>
          </w:tcPr>
          <w:p w14:paraId="3A45CAD7" w14:textId="77777777" w:rsidR="005D3CE3" w:rsidRPr="00740E2B" w:rsidRDefault="005D3CE3" w:rsidP="007C56B5">
            <w:pPr>
              <w:pStyle w:val="afa"/>
              <w:rPr>
                <w:color w:val="auto"/>
              </w:rPr>
            </w:pPr>
            <w:r w:rsidRPr="00740E2B">
              <w:rPr>
                <w:rFonts w:hint="eastAsia"/>
                <w:color w:val="auto"/>
              </w:rPr>
              <w:t>155件</w:t>
            </w:r>
          </w:p>
        </w:tc>
        <w:tc>
          <w:tcPr>
            <w:tcW w:w="1248" w:type="dxa"/>
            <w:tcBorders>
              <w:top w:val="single" w:sz="2" w:space="0" w:color="auto"/>
              <w:left w:val="double" w:sz="4" w:space="0" w:color="auto"/>
              <w:bottom w:val="single" w:sz="6" w:space="0" w:color="auto"/>
              <w:right w:val="single" w:sz="2" w:space="0" w:color="auto"/>
            </w:tcBorders>
            <w:vAlign w:val="center"/>
          </w:tcPr>
          <w:p w14:paraId="22836F9A" w14:textId="77777777" w:rsidR="005D3CE3" w:rsidRPr="00740E2B" w:rsidRDefault="005D3CE3" w:rsidP="007C56B5">
            <w:pPr>
              <w:pStyle w:val="afa"/>
              <w:rPr>
                <w:color w:val="auto"/>
              </w:rPr>
            </w:pPr>
            <w:r w:rsidRPr="00740E2B">
              <w:rPr>
                <w:rFonts w:hint="eastAsia"/>
                <w:color w:val="auto"/>
              </w:rPr>
              <w:t>165件</w:t>
            </w:r>
          </w:p>
        </w:tc>
        <w:tc>
          <w:tcPr>
            <w:tcW w:w="1247" w:type="dxa"/>
            <w:tcBorders>
              <w:top w:val="single" w:sz="2" w:space="0" w:color="auto"/>
              <w:left w:val="single" w:sz="2" w:space="0" w:color="auto"/>
              <w:bottom w:val="single" w:sz="6" w:space="0" w:color="auto"/>
              <w:right w:val="single" w:sz="2" w:space="0" w:color="auto"/>
            </w:tcBorders>
            <w:vAlign w:val="center"/>
          </w:tcPr>
          <w:p w14:paraId="275D2417" w14:textId="77777777" w:rsidR="005D3CE3" w:rsidRPr="00740E2B" w:rsidRDefault="005D3CE3" w:rsidP="007C56B5">
            <w:pPr>
              <w:pStyle w:val="afa"/>
              <w:rPr>
                <w:color w:val="auto"/>
              </w:rPr>
            </w:pPr>
            <w:r w:rsidRPr="00740E2B">
              <w:rPr>
                <w:rFonts w:hint="eastAsia"/>
                <w:color w:val="auto"/>
              </w:rPr>
              <w:t>180件</w:t>
            </w:r>
          </w:p>
        </w:tc>
        <w:tc>
          <w:tcPr>
            <w:tcW w:w="1248" w:type="dxa"/>
            <w:tcBorders>
              <w:top w:val="single" w:sz="2" w:space="0" w:color="auto"/>
              <w:left w:val="single" w:sz="2" w:space="0" w:color="auto"/>
              <w:bottom w:val="single" w:sz="6" w:space="0" w:color="auto"/>
              <w:right w:val="single" w:sz="6" w:space="0" w:color="auto"/>
            </w:tcBorders>
            <w:vAlign w:val="center"/>
          </w:tcPr>
          <w:p w14:paraId="3B3E4239" w14:textId="77777777" w:rsidR="005D3CE3" w:rsidRPr="00740E2B" w:rsidRDefault="005D3CE3" w:rsidP="007C56B5">
            <w:pPr>
              <w:pStyle w:val="afa"/>
              <w:rPr>
                <w:color w:val="auto"/>
              </w:rPr>
            </w:pPr>
            <w:r w:rsidRPr="00740E2B">
              <w:rPr>
                <w:rFonts w:hint="eastAsia"/>
                <w:color w:val="auto"/>
              </w:rPr>
              <w:t>200件</w:t>
            </w:r>
          </w:p>
        </w:tc>
      </w:tr>
    </w:tbl>
    <w:p w14:paraId="581B89DE" w14:textId="77777777" w:rsidR="005D3CE3" w:rsidRPr="00CA0006" w:rsidRDefault="005D3CE3" w:rsidP="005D3CE3">
      <w:pPr>
        <w:pStyle w:val="af1"/>
        <w:ind w:left="120" w:right="120" w:firstLine="240"/>
        <w:rPr>
          <w:color w:val="404040" w:themeColor="text1" w:themeTint="BF"/>
        </w:rPr>
      </w:pPr>
    </w:p>
    <w:p w14:paraId="3384DB79" w14:textId="640D0822" w:rsidR="005D3CE3" w:rsidRPr="00CA0006" w:rsidRDefault="007277B2" w:rsidP="005D3CE3">
      <w:pPr>
        <w:pStyle w:val="affff6"/>
        <w:spacing w:after="72"/>
        <w:ind w:left="120" w:right="-120"/>
      </w:pPr>
      <w:bookmarkStart w:id="129" w:name="_Toc121808089"/>
      <w:r>
        <w:rPr>
          <w:rFonts w:hint="eastAsia"/>
        </w:rPr>
        <w:t>⑫</w:t>
      </w:r>
      <w:r w:rsidR="005D3CE3" w:rsidRPr="00CA0006">
        <w:rPr>
          <w:rFonts w:hint="eastAsia"/>
        </w:rPr>
        <w:t>有料老人ホームの整備</w:t>
      </w:r>
      <w:bookmarkEnd w:id="129"/>
      <w:r w:rsidR="005D3CE3" w:rsidRPr="00CA0006">
        <w:rPr>
          <w:rFonts w:hint="eastAsia"/>
        </w:rPr>
        <w:t>指導</w:t>
      </w:r>
    </w:p>
    <w:p w14:paraId="0AE471EC" w14:textId="20688B47" w:rsidR="005D3CE3" w:rsidRPr="00777885" w:rsidRDefault="005D3CE3" w:rsidP="005D3CE3">
      <w:pPr>
        <w:pStyle w:val="a2"/>
        <w:tabs>
          <w:tab w:val="num" w:pos="9414"/>
        </w:tabs>
        <w:ind w:leftChars="50" w:left="384" w:right="120" w:hangingChars="110" w:hanging="264"/>
      </w:pPr>
      <w:r w:rsidRPr="00777885">
        <w:rPr>
          <w:rFonts w:hint="eastAsia"/>
        </w:rPr>
        <w:t>介護など生活に必要な支援を受けられる有料老人ホームについては、良好な居住環境の確保を目的に</w:t>
      </w:r>
      <w:r w:rsidRPr="00777885">
        <w:t>「江戸川区有料老人ホーム設置指導要綱」を設</w:t>
      </w:r>
      <w:r w:rsidRPr="00777885">
        <w:rPr>
          <w:rFonts w:hint="eastAsia"/>
        </w:rPr>
        <w:t>け</w:t>
      </w:r>
      <w:r w:rsidRPr="00777885">
        <w:t>、</w:t>
      </w:r>
      <w:r w:rsidRPr="00777885">
        <w:rPr>
          <w:rFonts w:hint="eastAsia"/>
        </w:rPr>
        <w:t>整備・運営事業者に対し</w:t>
      </w:r>
      <w:r w:rsidRPr="00777885">
        <w:t>一定の水準</w:t>
      </w:r>
      <w:r w:rsidRPr="00777885">
        <w:rPr>
          <w:rFonts w:hint="eastAsia"/>
        </w:rPr>
        <w:t>を</w:t>
      </w:r>
      <w:r w:rsidRPr="00777885">
        <w:t>保</w:t>
      </w:r>
      <w:r w:rsidRPr="00777885">
        <w:rPr>
          <w:rFonts w:hint="eastAsia"/>
        </w:rPr>
        <w:t>つ</w:t>
      </w:r>
      <w:r w:rsidRPr="00777885">
        <w:t>よう指導しています。</w:t>
      </w:r>
    </w:p>
    <w:p w14:paraId="78F330B7" w14:textId="4911248B" w:rsidR="005D3CE3" w:rsidRPr="00777885" w:rsidRDefault="005D3CE3" w:rsidP="005D3CE3">
      <w:pPr>
        <w:pStyle w:val="a2"/>
        <w:tabs>
          <w:tab w:val="num" w:pos="9414"/>
        </w:tabs>
        <w:ind w:leftChars="50" w:left="384" w:right="120" w:hangingChars="110" w:hanging="264"/>
      </w:pPr>
      <w:r w:rsidRPr="00777885">
        <w:rPr>
          <w:rFonts w:hint="eastAsia"/>
        </w:rPr>
        <w:t>今後も、多様な住まいの選択肢のひとつとして、良好な居住環境の確保に向けた指導を継続するとともに、適正な施設の配置や需要と供給のバランスを見据えた指導</w:t>
      </w:r>
      <w:r w:rsidR="006C1FE2" w:rsidRPr="00777885">
        <w:rPr>
          <w:rFonts w:hint="eastAsia"/>
        </w:rPr>
        <w:t>を</w:t>
      </w:r>
      <w:r w:rsidRPr="00777885">
        <w:rPr>
          <w:rFonts w:hint="eastAsia"/>
        </w:rPr>
        <w:t>していきます。</w:t>
      </w:r>
    </w:p>
    <w:p w14:paraId="24A0CF59" w14:textId="6F3DAD32" w:rsidR="005D3CE3" w:rsidRPr="00777885" w:rsidRDefault="005D3CE3" w:rsidP="005D3CE3">
      <w:pPr>
        <w:pStyle w:val="a2"/>
        <w:tabs>
          <w:tab w:val="num" w:pos="9414"/>
        </w:tabs>
        <w:ind w:leftChars="50" w:left="384" w:right="120" w:hangingChars="110" w:hanging="264"/>
      </w:pPr>
      <w:r w:rsidRPr="00777885">
        <w:rPr>
          <w:rFonts w:hint="eastAsia"/>
        </w:rPr>
        <w:t>令和</w:t>
      </w:r>
      <w:r w:rsidR="00364987">
        <w:rPr>
          <w:rFonts w:hint="eastAsia"/>
        </w:rPr>
        <w:t>５</w:t>
      </w:r>
      <w:r w:rsidRPr="00777885">
        <w:rPr>
          <w:rFonts w:hint="eastAsia"/>
        </w:rPr>
        <w:t>年10月現在、江戸川区内には、介護付有料老人ホームが46施設（定員2,997人）、住宅型有料老人ホームが11施設（定員311人）設置されています。</w:t>
      </w:r>
    </w:p>
    <w:p w14:paraId="483F4E57" w14:textId="77777777" w:rsidR="005D3CE3" w:rsidRPr="00740E2B" w:rsidRDefault="005D3CE3" w:rsidP="005D3CE3">
      <w:pPr>
        <w:rPr>
          <w:color w:val="404040" w:themeColor="text1" w:themeTint="BF"/>
        </w:rPr>
      </w:pPr>
    </w:p>
    <w:p w14:paraId="1B506D70" w14:textId="2251E978" w:rsidR="005D3CE3" w:rsidRPr="00CA0006" w:rsidRDefault="007277B2" w:rsidP="007277B2">
      <w:pPr>
        <w:widowControl/>
        <w:jc w:val="left"/>
        <w:rPr>
          <w:color w:val="404040" w:themeColor="text1" w:themeTint="BF"/>
        </w:rPr>
      </w:pPr>
      <w:r>
        <w:rPr>
          <w:color w:val="404040" w:themeColor="text1" w:themeTint="BF"/>
        </w:rPr>
        <w:br w:type="page"/>
      </w:r>
    </w:p>
    <w:p w14:paraId="752DE8D0" w14:textId="28156CD0" w:rsidR="005D3CE3" w:rsidRPr="00CA0006" w:rsidRDefault="007277B2" w:rsidP="005D3CE3">
      <w:pPr>
        <w:pStyle w:val="affff6"/>
        <w:spacing w:after="72"/>
        <w:ind w:left="120" w:right="-120"/>
      </w:pPr>
      <w:bookmarkStart w:id="130" w:name="_Toc121819371"/>
      <w:r>
        <w:rPr>
          <w:rFonts w:hint="eastAsia"/>
        </w:rPr>
        <w:t>⑬</w:t>
      </w:r>
      <w:r w:rsidR="005D3CE3">
        <w:rPr>
          <w:rFonts w:hint="eastAsia"/>
        </w:rPr>
        <w:t>特別養護老人ホーム待機者への支援</w:t>
      </w:r>
    </w:p>
    <w:p w14:paraId="7D497316" w14:textId="77777777" w:rsidR="005D3CE3" w:rsidRPr="00740E2B" w:rsidRDefault="005D3CE3" w:rsidP="005D3CE3">
      <w:pPr>
        <w:pStyle w:val="a2"/>
        <w:tabs>
          <w:tab w:val="num" w:pos="624"/>
          <w:tab w:val="num" w:pos="9414"/>
        </w:tabs>
        <w:ind w:leftChars="50" w:left="384" w:right="120" w:hangingChars="110" w:hanging="264"/>
      </w:pPr>
      <w:r>
        <w:rPr>
          <w:rFonts w:hint="eastAsia"/>
        </w:rPr>
        <w:t>自宅での介護が困難な方などが、早い段階で施設におけるサービスを受けられる</w:t>
      </w:r>
      <w:r w:rsidRPr="00740E2B">
        <w:rPr>
          <w:rFonts w:hint="eastAsia"/>
        </w:rPr>
        <w:t>よう介護付有料老人ホームの空床を活用した特別養護老人ホーム待機者解消対策事業を実施します。特別養護老人ホームへの入所を長期間お待ちの方で、介護付有料老人ホームに入居して特別養護老人ホームへの入所を待機する方に、介護付有料老人ホームの居住費の一部を補助します。</w:t>
      </w:r>
    </w:p>
    <w:tbl>
      <w:tblPr>
        <w:tblpPr w:leftFromText="142" w:rightFromText="142" w:vertAnchor="text" w:horzAnchor="margin" w:tblpX="340" w:tblpY="343"/>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52"/>
        <w:gridCol w:w="1247"/>
        <w:gridCol w:w="1247"/>
        <w:gridCol w:w="1248"/>
        <w:gridCol w:w="1247"/>
        <w:gridCol w:w="1248"/>
      </w:tblGrid>
      <w:tr w:rsidR="005D3CE3" w:rsidRPr="00740E2B" w14:paraId="3B20F1F7" w14:textId="77777777" w:rsidTr="007C56B5">
        <w:trPr>
          <w:trHeight w:val="680"/>
        </w:trPr>
        <w:tc>
          <w:tcPr>
            <w:tcW w:w="2552" w:type="dxa"/>
            <w:tcBorders>
              <w:top w:val="single" w:sz="6" w:space="0" w:color="auto"/>
              <w:bottom w:val="single" w:sz="6" w:space="0" w:color="auto"/>
              <w:right w:val="single" w:sz="6" w:space="0" w:color="auto"/>
            </w:tcBorders>
            <w:shd w:val="clear" w:color="auto" w:fill="E4E4E4"/>
            <w:vAlign w:val="center"/>
          </w:tcPr>
          <w:p w14:paraId="05D11931" w14:textId="77777777" w:rsidR="005D3CE3" w:rsidRPr="00740E2B" w:rsidRDefault="005D3CE3" w:rsidP="007C56B5">
            <w:pPr>
              <w:jc w:val="center"/>
              <w:rPr>
                <w:rFonts w:ascii="ＭＳ ゴシック" w:eastAsia="ＭＳ ゴシック" w:hAnsi="ＭＳ ゴシック"/>
                <w:sz w:val="18"/>
                <w:szCs w:val="18"/>
              </w:rPr>
            </w:pPr>
          </w:p>
        </w:tc>
        <w:tc>
          <w:tcPr>
            <w:tcW w:w="1247" w:type="dxa"/>
            <w:tcBorders>
              <w:top w:val="single" w:sz="6" w:space="0" w:color="auto"/>
              <w:left w:val="single" w:sz="6" w:space="0" w:color="auto"/>
              <w:bottom w:val="single" w:sz="6" w:space="0" w:color="auto"/>
            </w:tcBorders>
            <w:shd w:val="clear" w:color="auto" w:fill="E4E4E4"/>
            <w:vAlign w:val="center"/>
          </w:tcPr>
          <w:p w14:paraId="41C02C91"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令和４年度</w:t>
            </w:r>
          </w:p>
          <w:p w14:paraId="047A8042"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実績</w:t>
            </w:r>
          </w:p>
        </w:tc>
        <w:tc>
          <w:tcPr>
            <w:tcW w:w="1247" w:type="dxa"/>
            <w:tcBorders>
              <w:top w:val="single" w:sz="6" w:space="0" w:color="auto"/>
              <w:bottom w:val="single" w:sz="6" w:space="0" w:color="auto"/>
              <w:right w:val="double" w:sz="4" w:space="0" w:color="auto"/>
            </w:tcBorders>
            <w:shd w:val="clear" w:color="auto" w:fill="E4E4E4"/>
            <w:vAlign w:val="center"/>
          </w:tcPr>
          <w:p w14:paraId="6A9725B0"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令和５年度</w:t>
            </w:r>
          </w:p>
          <w:p w14:paraId="438DB63E"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（見込み）</w:t>
            </w:r>
          </w:p>
        </w:tc>
        <w:tc>
          <w:tcPr>
            <w:tcW w:w="1248" w:type="dxa"/>
            <w:tcBorders>
              <w:top w:val="single" w:sz="6" w:space="0" w:color="auto"/>
              <w:left w:val="double" w:sz="4" w:space="0" w:color="auto"/>
              <w:bottom w:val="single" w:sz="6" w:space="0" w:color="auto"/>
            </w:tcBorders>
            <w:shd w:val="clear" w:color="auto" w:fill="E4E4E4"/>
            <w:vAlign w:val="center"/>
          </w:tcPr>
          <w:p w14:paraId="2E95322E"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令和６年度</w:t>
            </w:r>
          </w:p>
          <w:p w14:paraId="2CB2D765"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（2024年度）</w:t>
            </w:r>
          </w:p>
        </w:tc>
        <w:tc>
          <w:tcPr>
            <w:tcW w:w="1247" w:type="dxa"/>
            <w:tcBorders>
              <w:top w:val="single" w:sz="6" w:space="0" w:color="auto"/>
              <w:bottom w:val="single" w:sz="6" w:space="0" w:color="auto"/>
            </w:tcBorders>
            <w:shd w:val="clear" w:color="auto" w:fill="E4E4E4"/>
            <w:vAlign w:val="center"/>
          </w:tcPr>
          <w:p w14:paraId="63FDF882"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令和７年度</w:t>
            </w:r>
          </w:p>
          <w:p w14:paraId="2133839F"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（2025年度）</w:t>
            </w:r>
          </w:p>
        </w:tc>
        <w:tc>
          <w:tcPr>
            <w:tcW w:w="1248" w:type="dxa"/>
            <w:tcBorders>
              <w:top w:val="single" w:sz="6" w:space="0" w:color="auto"/>
              <w:bottom w:val="single" w:sz="6" w:space="0" w:color="auto"/>
              <w:right w:val="single" w:sz="6" w:space="0" w:color="auto"/>
            </w:tcBorders>
            <w:shd w:val="clear" w:color="auto" w:fill="E4E4E4"/>
            <w:vAlign w:val="center"/>
          </w:tcPr>
          <w:p w14:paraId="504D2FEB"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令和８年度</w:t>
            </w:r>
          </w:p>
          <w:p w14:paraId="3C343D50" w14:textId="77777777" w:rsidR="005D3CE3" w:rsidRPr="00740E2B" w:rsidRDefault="005D3CE3" w:rsidP="007C56B5">
            <w:pPr>
              <w:autoSpaceDN w:val="0"/>
              <w:jc w:val="center"/>
              <w:rPr>
                <w:rFonts w:ascii="ＭＳ Ｐゴシック" w:eastAsia="ＭＳ Ｐゴシック" w:hAnsi="ＭＳ Ｐゴシック"/>
                <w:sz w:val="20"/>
                <w:szCs w:val="20"/>
              </w:rPr>
            </w:pPr>
            <w:r w:rsidRPr="00740E2B">
              <w:rPr>
                <w:rFonts w:ascii="ＭＳ Ｐゴシック" w:eastAsia="ＭＳ Ｐゴシック" w:hAnsi="ＭＳ Ｐゴシック" w:hint="eastAsia"/>
                <w:sz w:val="20"/>
                <w:szCs w:val="20"/>
              </w:rPr>
              <w:t>（2026年度）</w:t>
            </w:r>
          </w:p>
        </w:tc>
      </w:tr>
      <w:tr w:rsidR="005D3CE3" w:rsidRPr="00740E2B" w14:paraId="55ACB7F8" w14:textId="77777777" w:rsidTr="007C56B5">
        <w:trPr>
          <w:trHeight w:val="680"/>
        </w:trPr>
        <w:tc>
          <w:tcPr>
            <w:tcW w:w="2552" w:type="dxa"/>
            <w:tcBorders>
              <w:top w:val="single" w:sz="6" w:space="0" w:color="auto"/>
              <w:left w:val="single" w:sz="6" w:space="0" w:color="auto"/>
              <w:bottom w:val="single" w:sz="6" w:space="0" w:color="auto"/>
              <w:right w:val="single" w:sz="6" w:space="0" w:color="auto"/>
            </w:tcBorders>
            <w:vAlign w:val="center"/>
          </w:tcPr>
          <w:p w14:paraId="79EF6AA4" w14:textId="77777777" w:rsidR="005D3CE3" w:rsidRPr="00740E2B" w:rsidRDefault="005D3CE3" w:rsidP="007C56B5">
            <w:pPr>
              <w:pStyle w:val="afa"/>
              <w:jc w:val="both"/>
              <w:rPr>
                <w:color w:val="auto"/>
              </w:rPr>
            </w:pPr>
            <w:r w:rsidRPr="00740E2B">
              <w:rPr>
                <w:rFonts w:hint="eastAsia"/>
                <w:color w:val="auto"/>
              </w:rPr>
              <w:t>補助受給者数</w:t>
            </w:r>
          </w:p>
        </w:tc>
        <w:tc>
          <w:tcPr>
            <w:tcW w:w="1247" w:type="dxa"/>
            <w:tcBorders>
              <w:top w:val="single" w:sz="6" w:space="0" w:color="auto"/>
              <w:left w:val="single" w:sz="6" w:space="0" w:color="auto"/>
              <w:bottom w:val="single" w:sz="6" w:space="0" w:color="auto"/>
              <w:right w:val="single" w:sz="2" w:space="0" w:color="auto"/>
            </w:tcBorders>
            <w:vAlign w:val="center"/>
          </w:tcPr>
          <w:p w14:paraId="70DB1494" w14:textId="77777777" w:rsidR="005D3CE3" w:rsidRPr="00740E2B" w:rsidRDefault="005D3CE3" w:rsidP="007C56B5">
            <w:pPr>
              <w:pStyle w:val="afa"/>
              <w:rPr>
                <w:color w:val="auto"/>
              </w:rPr>
            </w:pPr>
            <w:r w:rsidRPr="00740E2B">
              <w:rPr>
                <w:rFonts w:hint="eastAsia"/>
                <w:color w:val="auto"/>
              </w:rPr>
              <w:t>11人</w:t>
            </w:r>
          </w:p>
        </w:tc>
        <w:tc>
          <w:tcPr>
            <w:tcW w:w="1247" w:type="dxa"/>
            <w:tcBorders>
              <w:top w:val="single" w:sz="6" w:space="0" w:color="auto"/>
              <w:left w:val="single" w:sz="2" w:space="0" w:color="auto"/>
              <w:bottom w:val="single" w:sz="6" w:space="0" w:color="auto"/>
              <w:right w:val="double" w:sz="4" w:space="0" w:color="auto"/>
            </w:tcBorders>
            <w:vAlign w:val="center"/>
          </w:tcPr>
          <w:p w14:paraId="1FB16D79" w14:textId="77777777" w:rsidR="005D3CE3" w:rsidRPr="00740E2B" w:rsidRDefault="005D3CE3" w:rsidP="007C56B5">
            <w:pPr>
              <w:pStyle w:val="afa"/>
              <w:rPr>
                <w:color w:val="auto"/>
              </w:rPr>
            </w:pPr>
            <w:r w:rsidRPr="00740E2B">
              <w:rPr>
                <w:rFonts w:hint="eastAsia"/>
                <w:color w:val="auto"/>
              </w:rPr>
              <w:t>10人</w:t>
            </w:r>
          </w:p>
        </w:tc>
        <w:tc>
          <w:tcPr>
            <w:tcW w:w="1248" w:type="dxa"/>
            <w:tcBorders>
              <w:top w:val="single" w:sz="6" w:space="0" w:color="auto"/>
              <w:left w:val="double" w:sz="4" w:space="0" w:color="auto"/>
              <w:bottom w:val="single" w:sz="6" w:space="0" w:color="auto"/>
              <w:right w:val="single" w:sz="2" w:space="0" w:color="auto"/>
            </w:tcBorders>
            <w:vAlign w:val="center"/>
          </w:tcPr>
          <w:p w14:paraId="74C19099" w14:textId="77777777" w:rsidR="005D3CE3" w:rsidRPr="00740E2B" w:rsidRDefault="005D3CE3" w:rsidP="007C56B5">
            <w:pPr>
              <w:pStyle w:val="afa"/>
              <w:rPr>
                <w:color w:val="auto"/>
              </w:rPr>
            </w:pPr>
            <w:r w:rsidRPr="00740E2B">
              <w:rPr>
                <w:rFonts w:hint="eastAsia"/>
                <w:color w:val="auto"/>
              </w:rPr>
              <w:t>10人</w:t>
            </w:r>
          </w:p>
        </w:tc>
        <w:tc>
          <w:tcPr>
            <w:tcW w:w="1247" w:type="dxa"/>
            <w:tcBorders>
              <w:top w:val="single" w:sz="6" w:space="0" w:color="auto"/>
              <w:left w:val="single" w:sz="2" w:space="0" w:color="auto"/>
              <w:bottom w:val="single" w:sz="6" w:space="0" w:color="auto"/>
              <w:right w:val="single" w:sz="2" w:space="0" w:color="auto"/>
            </w:tcBorders>
            <w:vAlign w:val="center"/>
          </w:tcPr>
          <w:p w14:paraId="40D52F06" w14:textId="77777777" w:rsidR="005D3CE3" w:rsidRPr="00740E2B" w:rsidRDefault="005D3CE3" w:rsidP="007C56B5">
            <w:pPr>
              <w:pStyle w:val="afa"/>
              <w:rPr>
                <w:color w:val="auto"/>
              </w:rPr>
            </w:pPr>
            <w:r w:rsidRPr="00740E2B">
              <w:rPr>
                <w:rFonts w:hint="eastAsia"/>
                <w:color w:val="auto"/>
              </w:rPr>
              <w:t>10人</w:t>
            </w:r>
          </w:p>
        </w:tc>
        <w:tc>
          <w:tcPr>
            <w:tcW w:w="1248" w:type="dxa"/>
            <w:tcBorders>
              <w:top w:val="single" w:sz="6" w:space="0" w:color="auto"/>
              <w:left w:val="single" w:sz="2" w:space="0" w:color="auto"/>
              <w:bottom w:val="single" w:sz="6" w:space="0" w:color="auto"/>
              <w:right w:val="single" w:sz="6" w:space="0" w:color="auto"/>
            </w:tcBorders>
            <w:vAlign w:val="center"/>
          </w:tcPr>
          <w:p w14:paraId="4D79D351" w14:textId="77777777" w:rsidR="005D3CE3" w:rsidRPr="00740E2B" w:rsidRDefault="005D3CE3" w:rsidP="007C56B5">
            <w:pPr>
              <w:pStyle w:val="afa"/>
              <w:rPr>
                <w:color w:val="auto"/>
              </w:rPr>
            </w:pPr>
            <w:r w:rsidRPr="00740E2B">
              <w:rPr>
                <w:rFonts w:hint="eastAsia"/>
                <w:color w:val="auto"/>
              </w:rPr>
              <w:t>10人</w:t>
            </w:r>
          </w:p>
        </w:tc>
      </w:tr>
    </w:tbl>
    <w:p w14:paraId="5E1A945C" w14:textId="77777777" w:rsidR="005D3CE3" w:rsidRPr="000D2DFF" w:rsidRDefault="005D3CE3" w:rsidP="005D3CE3">
      <w:pPr>
        <w:pStyle w:val="af1"/>
        <w:ind w:left="120" w:right="120" w:firstLine="240"/>
        <w:rPr>
          <w:color w:val="404040" w:themeColor="text1" w:themeTint="BF"/>
        </w:rPr>
      </w:pPr>
    </w:p>
    <w:p w14:paraId="3CBA8382" w14:textId="77777777" w:rsidR="005D3CE3" w:rsidRPr="002C6DEB" w:rsidRDefault="005D3CE3" w:rsidP="005D3CE3"/>
    <w:p w14:paraId="5A53F641" w14:textId="39E00D06" w:rsidR="005D3CE3" w:rsidRPr="00CA0006" w:rsidRDefault="007277B2" w:rsidP="005D3CE3">
      <w:pPr>
        <w:pStyle w:val="affff6"/>
        <w:spacing w:after="72"/>
        <w:ind w:left="120" w:right="-120"/>
      </w:pPr>
      <w:r>
        <w:rPr>
          <w:rFonts w:hint="eastAsia"/>
        </w:rPr>
        <w:t>⑭</w:t>
      </w:r>
      <w:r w:rsidR="005D3CE3" w:rsidRPr="00CA0006">
        <w:rPr>
          <w:rFonts w:hint="eastAsia"/>
        </w:rPr>
        <w:t>高齢者向け賃貸住宅の供給促進</w:t>
      </w:r>
    </w:p>
    <w:p w14:paraId="621B0842" w14:textId="2A52C4C4" w:rsidR="005D3CE3" w:rsidRPr="00A65CFE" w:rsidRDefault="005D3CE3" w:rsidP="005D3CE3">
      <w:pPr>
        <w:pStyle w:val="a2"/>
        <w:tabs>
          <w:tab w:val="num" w:pos="9414"/>
        </w:tabs>
        <w:ind w:leftChars="50" w:left="384" w:right="120" w:hangingChars="110" w:hanging="264"/>
      </w:pPr>
      <w:r w:rsidRPr="00A65CFE">
        <w:rPr>
          <w:rFonts w:hint="eastAsia"/>
        </w:rPr>
        <w:t>平成24</w:t>
      </w:r>
      <w:r w:rsidR="00C54CC0">
        <w:rPr>
          <w:rFonts w:hint="eastAsia"/>
        </w:rPr>
        <w:t>年度から高齢者が安全で</w:t>
      </w:r>
      <w:r w:rsidRPr="00A65CFE">
        <w:rPr>
          <w:rFonts w:hint="eastAsia"/>
        </w:rPr>
        <w:t>安心できる住まいの供給を進めてきました。今後「サービス付き高齢者向け住宅」の供給にあたっては、ニーズを見極めながら、地域的に均等に供給が行われるように進めていきます。</w:t>
      </w:r>
    </w:p>
    <w:p w14:paraId="4218B45A" w14:textId="77777777" w:rsidR="005D3CE3" w:rsidRPr="00A65CFE"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689EC56C"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48CBBB82"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AE549C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94B880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41ADFAE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A7FA75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1E43A79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48251A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368289A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48E757F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E2623C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8365D1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740E2B" w14:paraId="60C05D68"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2E08C0AA" w14:textId="77777777" w:rsidR="005D3CE3" w:rsidRPr="00740E2B" w:rsidRDefault="005D3CE3" w:rsidP="007C56B5">
            <w:pPr>
              <w:pStyle w:val="afa"/>
              <w:jc w:val="left"/>
              <w:rPr>
                <w:color w:val="auto"/>
              </w:rPr>
            </w:pPr>
            <w:r w:rsidRPr="00740E2B">
              <w:rPr>
                <w:rFonts w:hint="eastAsia"/>
                <w:color w:val="auto"/>
              </w:rPr>
              <w:t>累積整備戸数</w:t>
            </w:r>
          </w:p>
        </w:tc>
        <w:tc>
          <w:tcPr>
            <w:tcW w:w="1244" w:type="dxa"/>
            <w:tcBorders>
              <w:top w:val="single" w:sz="6" w:space="0" w:color="auto"/>
              <w:left w:val="single" w:sz="6" w:space="0" w:color="auto"/>
              <w:bottom w:val="single" w:sz="6" w:space="0" w:color="auto"/>
              <w:right w:val="single" w:sz="2" w:space="0" w:color="auto"/>
            </w:tcBorders>
            <w:vAlign w:val="center"/>
          </w:tcPr>
          <w:p w14:paraId="20D3F9F9" w14:textId="77777777" w:rsidR="005D3CE3" w:rsidRPr="00740E2B" w:rsidRDefault="005D3CE3" w:rsidP="007C56B5">
            <w:pPr>
              <w:pStyle w:val="afa"/>
              <w:rPr>
                <w:color w:val="auto"/>
              </w:rPr>
            </w:pPr>
            <w:r w:rsidRPr="00740E2B">
              <w:rPr>
                <w:rFonts w:hint="eastAsia"/>
                <w:color w:val="auto"/>
              </w:rPr>
              <w:t>409戸</w:t>
            </w:r>
          </w:p>
        </w:tc>
        <w:tc>
          <w:tcPr>
            <w:tcW w:w="1245" w:type="dxa"/>
            <w:tcBorders>
              <w:top w:val="single" w:sz="6" w:space="0" w:color="auto"/>
              <w:left w:val="single" w:sz="2" w:space="0" w:color="auto"/>
              <w:bottom w:val="single" w:sz="6" w:space="0" w:color="auto"/>
              <w:right w:val="double" w:sz="4" w:space="0" w:color="auto"/>
            </w:tcBorders>
            <w:vAlign w:val="center"/>
          </w:tcPr>
          <w:p w14:paraId="7F29927B" w14:textId="77777777" w:rsidR="005D3CE3" w:rsidRPr="00740E2B" w:rsidRDefault="005D3CE3" w:rsidP="007C56B5">
            <w:pPr>
              <w:pStyle w:val="afa"/>
              <w:rPr>
                <w:color w:val="auto"/>
              </w:rPr>
            </w:pPr>
            <w:r w:rsidRPr="00740E2B">
              <w:rPr>
                <w:rFonts w:hint="eastAsia"/>
                <w:color w:val="auto"/>
              </w:rPr>
              <w:t>409戸</w:t>
            </w:r>
          </w:p>
        </w:tc>
        <w:tc>
          <w:tcPr>
            <w:tcW w:w="1245" w:type="dxa"/>
            <w:tcBorders>
              <w:top w:val="single" w:sz="6" w:space="0" w:color="auto"/>
              <w:left w:val="double" w:sz="4" w:space="0" w:color="auto"/>
              <w:bottom w:val="single" w:sz="6" w:space="0" w:color="auto"/>
              <w:right w:val="single" w:sz="2" w:space="0" w:color="auto"/>
            </w:tcBorders>
            <w:vAlign w:val="center"/>
          </w:tcPr>
          <w:p w14:paraId="78E56E65" w14:textId="77777777" w:rsidR="005D3CE3" w:rsidRPr="00740E2B" w:rsidRDefault="005D3CE3" w:rsidP="007C56B5">
            <w:pPr>
              <w:pStyle w:val="afa"/>
              <w:rPr>
                <w:color w:val="auto"/>
              </w:rPr>
            </w:pPr>
            <w:r w:rsidRPr="00740E2B">
              <w:rPr>
                <w:rFonts w:hint="eastAsia"/>
                <w:color w:val="auto"/>
              </w:rPr>
              <w:t>409戸</w:t>
            </w:r>
          </w:p>
        </w:tc>
        <w:tc>
          <w:tcPr>
            <w:tcW w:w="1244" w:type="dxa"/>
            <w:tcBorders>
              <w:top w:val="single" w:sz="6" w:space="0" w:color="auto"/>
              <w:left w:val="single" w:sz="2" w:space="0" w:color="auto"/>
              <w:bottom w:val="single" w:sz="6" w:space="0" w:color="auto"/>
              <w:right w:val="single" w:sz="2" w:space="0" w:color="auto"/>
            </w:tcBorders>
            <w:vAlign w:val="center"/>
          </w:tcPr>
          <w:p w14:paraId="14C90052" w14:textId="77777777" w:rsidR="005D3CE3" w:rsidRPr="00740E2B" w:rsidRDefault="005D3CE3" w:rsidP="007C56B5">
            <w:pPr>
              <w:pStyle w:val="afa"/>
              <w:rPr>
                <w:color w:val="auto"/>
              </w:rPr>
            </w:pPr>
            <w:r w:rsidRPr="00740E2B">
              <w:rPr>
                <w:rFonts w:hint="eastAsia"/>
                <w:color w:val="auto"/>
              </w:rPr>
              <w:t>470戸</w:t>
            </w:r>
          </w:p>
        </w:tc>
        <w:tc>
          <w:tcPr>
            <w:tcW w:w="1245" w:type="dxa"/>
            <w:tcBorders>
              <w:top w:val="single" w:sz="6" w:space="0" w:color="auto"/>
              <w:left w:val="single" w:sz="2" w:space="0" w:color="auto"/>
              <w:bottom w:val="single" w:sz="6" w:space="0" w:color="auto"/>
              <w:right w:val="single" w:sz="6" w:space="0" w:color="auto"/>
            </w:tcBorders>
            <w:vAlign w:val="center"/>
          </w:tcPr>
          <w:p w14:paraId="7E1E055B" w14:textId="77777777" w:rsidR="005D3CE3" w:rsidRPr="00740E2B" w:rsidRDefault="005D3CE3" w:rsidP="007C56B5">
            <w:pPr>
              <w:pStyle w:val="afa"/>
              <w:rPr>
                <w:color w:val="auto"/>
              </w:rPr>
            </w:pPr>
            <w:r w:rsidRPr="00740E2B">
              <w:rPr>
                <w:rFonts w:hint="eastAsia"/>
                <w:color w:val="auto"/>
              </w:rPr>
              <w:t>470戸</w:t>
            </w:r>
          </w:p>
        </w:tc>
      </w:tr>
    </w:tbl>
    <w:p w14:paraId="4ECC479B" w14:textId="77777777" w:rsidR="005D3CE3" w:rsidRPr="00740E2B" w:rsidRDefault="005D3CE3" w:rsidP="005D3CE3"/>
    <w:p w14:paraId="0DE3E392" w14:textId="77777777" w:rsidR="005D3CE3" w:rsidRPr="00E3281B"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77157A1F" w14:textId="77777777" w:rsidR="007277B2" w:rsidRPr="00CA0006" w:rsidRDefault="007277B2" w:rsidP="005D3CE3">
      <w:pPr>
        <w:pStyle w:val="affff6"/>
        <w:spacing w:after="72"/>
        <w:ind w:left="120" w:right="-120"/>
      </w:pPr>
      <w:bookmarkStart w:id="131" w:name="_Toc121819375"/>
      <w:bookmarkEnd w:id="130"/>
      <w:r>
        <w:rPr>
          <w:rFonts w:hint="eastAsia"/>
        </w:rPr>
        <w:t>⑮</w:t>
      </w:r>
      <w:r w:rsidRPr="00CA0006">
        <w:rPr>
          <w:rFonts w:hint="eastAsia"/>
        </w:rPr>
        <w:t>都市型軽費老人ホームの整備支援</w:t>
      </w:r>
    </w:p>
    <w:p w14:paraId="0DFAFD89" w14:textId="77777777" w:rsidR="007277B2" w:rsidRPr="00A65CFE" w:rsidRDefault="007277B2" w:rsidP="005D3CE3">
      <w:pPr>
        <w:pStyle w:val="a2"/>
        <w:tabs>
          <w:tab w:val="num" w:pos="624"/>
          <w:tab w:val="num" w:pos="9414"/>
        </w:tabs>
        <w:ind w:leftChars="50" w:left="384" w:right="120" w:hangingChars="110" w:hanging="264"/>
      </w:pPr>
      <w:r w:rsidRPr="00A65CFE">
        <w:rPr>
          <w:rFonts w:hint="eastAsia"/>
        </w:rPr>
        <w:t>身体機能の低下等により自立した日常生活を営むことに不安があり、家族の援助を受けることが困難な60歳以上の低所得の方に対し、所得に応じた負担で入居が可能な「都市型軽費老人ホーム」の整備を支援していきます。</w:t>
      </w:r>
    </w:p>
    <w:p w14:paraId="70DD376D" w14:textId="77777777" w:rsidR="007277B2" w:rsidRPr="00A65CFE" w:rsidRDefault="007277B2" w:rsidP="005D3CE3">
      <w:pPr>
        <w:pStyle w:val="a2"/>
        <w:tabs>
          <w:tab w:val="num" w:pos="624"/>
          <w:tab w:val="num" w:pos="9414"/>
        </w:tabs>
        <w:ind w:leftChars="50" w:left="384" w:right="120" w:hangingChars="110" w:hanging="264"/>
      </w:pPr>
      <w:r w:rsidRPr="00A65CFE">
        <w:rPr>
          <w:rFonts w:hint="eastAsia"/>
        </w:rPr>
        <w:t>整備にあたっては、事業者の参入意向を見極めつつ、国交付金等を活用しながら</w:t>
      </w:r>
      <w:r w:rsidRPr="00A65CFE">
        <w:rPr>
          <w:rFonts w:hint="eastAsia"/>
          <w:kern w:val="0"/>
        </w:rPr>
        <w:t>、適正に運営できる事業者の確保を図ります。</w:t>
      </w:r>
    </w:p>
    <w:p w14:paraId="71A43573" w14:textId="3CF04494" w:rsidR="007277B2" w:rsidRPr="00A65CFE" w:rsidRDefault="007277B2" w:rsidP="005D3CE3">
      <w:pPr>
        <w:pStyle w:val="a2"/>
        <w:tabs>
          <w:tab w:val="num" w:pos="9414"/>
        </w:tabs>
        <w:ind w:leftChars="50" w:left="384" w:right="120" w:hangingChars="110" w:hanging="264"/>
      </w:pPr>
      <w:r>
        <w:rPr>
          <w:rFonts w:hint="eastAsia"/>
        </w:rPr>
        <w:t>令和</w:t>
      </w:r>
      <w:r w:rsidR="00C54CC0">
        <w:rPr>
          <w:rFonts w:hint="eastAsia"/>
        </w:rPr>
        <w:t>５</w:t>
      </w:r>
      <w:r>
        <w:rPr>
          <w:rFonts w:hint="eastAsia"/>
        </w:rPr>
        <w:t>年10月</w:t>
      </w:r>
      <w:r w:rsidRPr="00A65CFE">
        <w:rPr>
          <w:rFonts w:hint="eastAsia"/>
        </w:rPr>
        <w:t>現在、江戸川区内には、</w:t>
      </w:r>
      <w:r w:rsidR="00C54CC0">
        <w:rPr>
          <w:rFonts w:hint="eastAsia"/>
        </w:rPr>
        <w:t>６</w:t>
      </w:r>
      <w:r w:rsidRPr="00A65CFE">
        <w:rPr>
          <w:rFonts w:hint="eastAsia"/>
        </w:rPr>
        <w:t>施設（定員80人</w:t>
      </w:r>
      <w:r w:rsidRPr="00A65CFE">
        <w:t>）</w:t>
      </w:r>
      <w:r>
        <w:rPr>
          <w:rFonts w:hint="eastAsia"/>
        </w:rPr>
        <w:t>が</w:t>
      </w:r>
      <w:r w:rsidRPr="00A65CFE">
        <w:rPr>
          <w:rFonts w:hint="eastAsia"/>
        </w:rPr>
        <w:t>設置されています。</w:t>
      </w:r>
    </w:p>
    <w:p w14:paraId="43A36980" w14:textId="77777777" w:rsidR="007277B2" w:rsidRPr="00A65CFE" w:rsidRDefault="007277B2" w:rsidP="005D3CE3">
      <w:bookmarkStart w:id="132" w:name="_Toc121819372"/>
    </w:p>
    <w:p w14:paraId="6F131C8D" w14:textId="77777777" w:rsidR="007277B2" w:rsidRDefault="007277B2" w:rsidP="005D3CE3">
      <w:pPr>
        <w:widowControl/>
        <w:jc w:val="left"/>
        <w:rPr>
          <w:color w:val="404040" w:themeColor="text1" w:themeTint="BF"/>
        </w:rPr>
      </w:pPr>
      <w:r>
        <w:rPr>
          <w:color w:val="404040" w:themeColor="text1" w:themeTint="BF"/>
        </w:rPr>
        <w:br w:type="page"/>
      </w:r>
    </w:p>
    <w:p w14:paraId="4B3B513F" w14:textId="6A987C67" w:rsidR="007277B2" w:rsidRPr="00CA0006" w:rsidRDefault="007277B2" w:rsidP="005D3CE3">
      <w:pPr>
        <w:pStyle w:val="affff6"/>
        <w:spacing w:after="72"/>
        <w:ind w:left="120" w:right="-120"/>
      </w:pPr>
      <w:r>
        <w:rPr>
          <w:rFonts w:hint="eastAsia"/>
        </w:rPr>
        <w:t>⑯</w:t>
      </w:r>
      <w:r w:rsidRPr="00CA0006">
        <w:rPr>
          <w:rFonts w:hint="eastAsia"/>
        </w:rPr>
        <w:t>住まいの改造助成</w:t>
      </w:r>
    </w:p>
    <w:p w14:paraId="3DA8B9D3" w14:textId="77777777" w:rsidR="007277B2" w:rsidRPr="00C54CC0" w:rsidRDefault="007277B2" w:rsidP="005D3CE3">
      <w:pPr>
        <w:pStyle w:val="a2"/>
        <w:tabs>
          <w:tab w:val="num" w:pos="624"/>
        </w:tabs>
        <w:ind w:leftChars="50" w:left="384" w:right="120" w:hangingChars="110" w:hanging="264"/>
      </w:pPr>
      <w:r w:rsidRPr="00C54CC0">
        <w:rPr>
          <w:rFonts w:hint="eastAsia"/>
          <w:kern w:val="0"/>
        </w:rPr>
        <w:t>高齢</w:t>
      </w:r>
      <w:r w:rsidRPr="00C54CC0">
        <w:rPr>
          <w:rFonts w:hint="eastAsia"/>
        </w:rPr>
        <w:t>者が介助を要する状態になっても、住み慣れた住宅に住み続けられるよう、住まいを改造する際の費用を助成し、暮らしやすい生活が送れるよう支援します。</w:t>
      </w:r>
    </w:p>
    <w:p w14:paraId="0CEDA8A0" w14:textId="77777777" w:rsidR="007277B2" w:rsidRPr="00A65CFE" w:rsidRDefault="007277B2" w:rsidP="005D3CE3">
      <w:pPr>
        <w:pStyle w:val="a2"/>
        <w:tabs>
          <w:tab w:val="num" w:pos="624"/>
        </w:tabs>
        <w:ind w:leftChars="50" w:left="384" w:right="120" w:hangingChars="110" w:hanging="264"/>
      </w:pPr>
      <w:r w:rsidRPr="00C54CC0">
        <w:rPr>
          <w:rFonts w:hint="eastAsia"/>
        </w:rPr>
        <w:t>介護保険の居宅住宅改修等に該当する場合は、介護保険支給額を超える分を助成し</w:t>
      </w:r>
      <w:r w:rsidRPr="00C54CC0">
        <w:rPr>
          <w:rFonts w:hint="eastAsia"/>
          <w:kern w:val="0"/>
        </w:rPr>
        <w:t>、在宅生活を支援します。</w:t>
      </w:r>
    </w:p>
    <w:p w14:paraId="146AB4DB" w14:textId="77777777" w:rsidR="007277B2" w:rsidRPr="00345F5E" w:rsidRDefault="007277B2"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7277B2" w:rsidRPr="00A65CFE" w14:paraId="0F326919"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CA8E7E9" w14:textId="77777777" w:rsidR="007277B2" w:rsidRPr="00A65CFE" w:rsidRDefault="007277B2"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56D5B1E1"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F15F594"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87B1DBB"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6308F82"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1FFE62BE"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D1ED7CE"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349F04D"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66947431"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683A5ACF"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21BA9D54"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7277B2" w:rsidRPr="00A65CFE" w14:paraId="4CBDA28F"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1BF6A5CC" w14:textId="77777777" w:rsidR="007277B2" w:rsidRPr="00A65CFE" w:rsidRDefault="007277B2" w:rsidP="007C56B5">
            <w:pPr>
              <w:pStyle w:val="afa"/>
              <w:jc w:val="both"/>
              <w:rPr>
                <w:color w:val="auto"/>
              </w:rPr>
            </w:pPr>
            <w:r w:rsidRPr="00A65CFE">
              <w:rPr>
                <w:rFonts w:hint="eastAsia"/>
                <w:color w:val="auto"/>
              </w:rPr>
              <w:t>助成件数</w:t>
            </w:r>
          </w:p>
        </w:tc>
        <w:tc>
          <w:tcPr>
            <w:tcW w:w="1244" w:type="dxa"/>
            <w:tcBorders>
              <w:top w:val="single" w:sz="6" w:space="0" w:color="auto"/>
              <w:left w:val="single" w:sz="6" w:space="0" w:color="auto"/>
              <w:bottom w:val="single" w:sz="6" w:space="0" w:color="auto"/>
              <w:right w:val="single" w:sz="2" w:space="0" w:color="auto"/>
            </w:tcBorders>
            <w:vAlign w:val="center"/>
          </w:tcPr>
          <w:p w14:paraId="6043420C" w14:textId="77777777" w:rsidR="007277B2" w:rsidRPr="00740E2B" w:rsidRDefault="007277B2" w:rsidP="007C56B5">
            <w:pPr>
              <w:pStyle w:val="afa"/>
              <w:rPr>
                <w:color w:val="auto"/>
              </w:rPr>
            </w:pPr>
            <w:r w:rsidRPr="00740E2B">
              <w:rPr>
                <w:rFonts w:hint="eastAsia"/>
                <w:color w:val="auto"/>
              </w:rPr>
              <w:t>117件</w:t>
            </w:r>
          </w:p>
        </w:tc>
        <w:tc>
          <w:tcPr>
            <w:tcW w:w="1245" w:type="dxa"/>
            <w:tcBorders>
              <w:top w:val="single" w:sz="6" w:space="0" w:color="auto"/>
              <w:left w:val="single" w:sz="2" w:space="0" w:color="auto"/>
              <w:bottom w:val="single" w:sz="6" w:space="0" w:color="auto"/>
              <w:right w:val="double" w:sz="4" w:space="0" w:color="auto"/>
            </w:tcBorders>
            <w:vAlign w:val="center"/>
          </w:tcPr>
          <w:p w14:paraId="0F49B661" w14:textId="77777777" w:rsidR="007277B2" w:rsidRPr="00740E2B" w:rsidRDefault="007277B2" w:rsidP="007C56B5">
            <w:pPr>
              <w:pStyle w:val="afa"/>
              <w:rPr>
                <w:color w:val="auto"/>
              </w:rPr>
            </w:pPr>
            <w:r w:rsidRPr="00740E2B">
              <w:rPr>
                <w:rFonts w:hint="eastAsia"/>
                <w:color w:val="auto"/>
              </w:rPr>
              <w:t>165件</w:t>
            </w:r>
          </w:p>
        </w:tc>
        <w:tc>
          <w:tcPr>
            <w:tcW w:w="1245" w:type="dxa"/>
            <w:tcBorders>
              <w:top w:val="single" w:sz="6" w:space="0" w:color="auto"/>
              <w:left w:val="double" w:sz="4" w:space="0" w:color="auto"/>
              <w:bottom w:val="single" w:sz="6" w:space="0" w:color="auto"/>
              <w:right w:val="single" w:sz="2" w:space="0" w:color="auto"/>
            </w:tcBorders>
            <w:vAlign w:val="center"/>
          </w:tcPr>
          <w:p w14:paraId="19E66FEC" w14:textId="77777777" w:rsidR="007277B2" w:rsidRPr="00740E2B" w:rsidRDefault="007277B2" w:rsidP="007C56B5">
            <w:pPr>
              <w:pStyle w:val="afa"/>
              <w:rPr>
                <w:color w:val="auto"/>
              </w:rPr>
            </w:pPr>
            <w:r w:rsidRPr="00740E2B">
              <w:rPr>
                <w:rFonts w:hint="eastAsia"/>
                <w:color w:val="auto"/>
              </w:rPr>
              <w:t>140件</w:t>
            </w:r>
          </w:p>
        </w:tc>
        <w:tc>
          <w:tcPr>
            <w:tcW w:w="1244" w:type="dxa"/>
            <w:tcBorders>
              <w:top w:val="single" w:sz="6" w:space="0" w:color="auto"/>
              <w:left w:val="single" w:sz="2" w:space="0" w:color="auto"/>
              <w:bottom w:val="single" w:sz="6" w:space="0" w:color="auto"/>
              <w:right w:val="single" w:sz="2" w:space="0" w:color="auto"/>
            </w:tcBorders>
            <w:vAlign w:val="center"/>
          </w:tcPr>
          <w:p w14:paraId="38606B8E" w14:textId="77777777" w:rsidR="007277B2" w:rsidRPr="00740E2B" w:rsidRDefault="007277B2" w:rsidP="007C56B5">
            <w:pPr>
              <w:pStyle w:val="afa"/>
              <w:rPr>
                <w:color w:val="auto"/>
              </w:rPr>
            </w:pPr>
            <w:r w:rsidRPr="00740E2B">
              <w:rPr>
                <w:rFonts w:hint="eastAsia"/>
                <w:color w:val="auto"/>
              </w:rPr>
              <w:t>140件</w:t>
            </w:r>
          </w:p>
        </w:tc>
        <w:tc>
          <w:tcPr>
            <w:tcW w:w="1245" w:type="dxa"/>
            <w:tcBorders>
              <w:top w:val="single" w:sz="6" w:space="0" w:color="auto"/>
              <w:left w:val="single" w:sz="2" w:space="0" w:color="auto"/>
              <w:bottom w:val="single" w:sz="6" w:space="0" w:color="auto"/>
              <w:right w:val="single" w:sz="6" w:space="0" w:color="auto"/>
            </w:tcBorders>
            <w:vAlign w:val="center"/>
          </w:tcPr>
          <w:p w14:paraId="660AF09D" w14:textId="77777777" w:rsidR="007277B2" w:rsidRPr="00740E2B" w:rsidRDefault="007277B2" w:rsidP="007C56B5">
            <w:pPr>
              <w:pStyle w:val="afa"/>
              <w:rPr>
                <w:color w:val="auto"/>
              </w:rPr>
            </w:pPr>
            <w:r w:rsidRPr="00740E2B">
              <w:rPr>
                <w:rFonts w:hint="eastAsia"/>
                <w:color w:val="auto"/>
              </w:rPr>
              <w:t>140件</w:t>
            </w:r>
          </w:p>
        </w:tc>
      </w:tr>
    </w:tbl>
    <w:p w14:paraId="22121487" w14:textId="77777777" w:rsidR="007277B2" w:rsidRDefault="007277B2" w:rsidP="005D3CE3">
      <w:pPr>
        <w:rPr>
          <w:color w:val="404040" w:themeColor="text1" w:themeTint="BF"/>
        </w:rPr>
      </w:pPr>
      <w:bookmarkStart w:id="133" w:name="_Toc121819373"/>
      <w:bookmarkEnd w:id="132"/>
    </w:p>
    <w:p w14:paraId="2AAA4AF2" w14:textId="77777777" w:rsidR="007277B2" w:rsidRPr="00CA0006" w:rsidRDefault="007277B2" w:rsidP="005D3CE3">
      <w:pPr>
        <w:rPr>
          <w:color w:val="404040" w:themeColor="text1" w:themeTint="BF"/>
        </w:rPr>
      </w:pPr>
    </w:p>
    <w:bookmarkEnd w:id="133"/>
    <w:p w14:paraId="6209FFD4" w14:textId="01101C84" w:rsidR="007277B2" w:rsidRPr="00CA0006" w:rsidRDefault="007277B2" w:rsidP="005D3CE3">
      <w:pPr>
        <w:pStyle w:val="affff6"/>
        <w:spacing w:after="72"/>
        <w:ind w:left="120" w:right="-120"/>
      </w:pPr>
      <w:r>
        <w:rPr>
          <w:rFonts w:hint="eastAsia"/>
        </w:rPr>
        <w:t>⑰</w:t>
      </w:r>
      <w:r w:rsidRPr="00CA0006">
        <w:rPr>
          <w:rFonts w:hint="eastAsia"/>
        </w:rPr>
        <w:t>民間賃貸住宅家賃等の助成</w:t>
      </w:r>
    </w:p>
    <w:p w14:paraId="34A840A8" w14:textId="77777777" w:rsidR="007277B2" w:rsidRPr="00A65CFE" w:rsidRDefault="007277B2" w:rsidP="005D3CE3">
      <w:pPr>
        <w:pStyle w:val="a2"/>
        <w:tabs>
          <w:tab w:val="num" w:pos="624"/>
          <w:tab w:val="num" w:pos="9414"/>
        </w:tabs>
        <w:ind w:leftChars="50" w:left="384" w:right="120" w:hangingChars="110" w:hanging="264"/>
      </w:pPr>
      <w:r w:rsidRPr="00A65CFE">
        <w:rPr>
          <w:rFonts w:hint="eastAsia"/>
        </w:rPr>
        <w:t>民間賃貸住宅に住み、取り壊し等のために転居を求められ</w:t>
      </w:r>
      <w:r w:rsidRPr="007277B2">
        <w:rPr>
          <w:rFonts w:hint="eastAsia"/>
          <w:color w:val="404040" w:themeColor="text1" w:themeTint="BF"/>
        </w:rPr>
        <w:t>た高齢者が、住</w:t>
      </w:r>
      <w:r w:rsidRPr="00A65CFE">
        <w:rPr>
          <w:rFonts w:hint="eastAsia"/>
        </w:rPr>
        <w:t>み慣れた地域で引き続き安心して暮らしていけるよう、転</w:t>
      </w:r>
      <w:r>
        <w:rPr>
          <w:rFonts w:hint="eastAsia"/>
        </w:rPr>
        <w:t>居前後の家賃の差額や転居一時金等を助成し、住宅の確保を支援します。</w:t>
      </w:r>
    </w:p>
    <w:p w14:paraId="35C5424D" w14:textId="77777777" w:rsidR="007277B2" w:rsidRPr="009D62F5" w:rsidRDefault="007277B2"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7277B2" w:rsidRPr="00A65CFE" w14:paraId="63CFACD2"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B8D5292" w14:textId="77777777" w:rsidR="007277B2" w:rsidRPr="00A65CFE" w:rsidRDefault="007277B2"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7A599A3"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703B997"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4F39240"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F3E642A"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67955A99"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7C19A63"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094CBD02"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FFB9E90"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52FED3ED"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5150E3B" w14:textId="77777777" w:rsidR="007277B2" w:rsidRPr="00A65CFE" w:rsidRDefault="007277B2"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7277B2" w:rsidRPr="00A65CFE" w14:paraId="00DCAE4C"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3125E7C1" w14:textId="77777777" w:rsidR="007277B2" w:rsidRPr="00A65CFE" w:rsidRDefault="007277B2" w:rsidP="007C56B5">
            <w:pPr>
              <w:pStyle w:val="afa"/>
              <w:jc w:val="both"/>
              <w:rPr>
                <w:color w:val="auto"/>
              </w:rPr>
            </w:pPr>
            <w:r w:rsidRPr="00A65CFE">
              <w:rPr>
                <w:rFonts w:hint="eastAsia"/>
                <w:color w:val="auto"/>
              </w:rPr>
              <w:t>助成件数</w:t>
            </w:r>
          </w:p>
        </w:tc>
        <w:tc>
          <w:tcPr>
            <w:tcW w:w="1244" w:type="dxa"/>
            <w:tcBorders>
              <w:top w:val="single" w:sz="6" w:space="0" w:color="auto"/>
              <w:left w:val="single" w:sz="6" w:space="0" w:color="auto"/>
              <w:bottom w:val="single" w:sz="6" w:space="0" w:color="auto"/>
              <w:right w:val="single" w:sz="2" w:space="0" w:color="auto"/>
            </w:tcBorders>
            <w:vAlign w:val="center"/>
          </w:tcPr>
          <w:p w14:paraId="1638AD6F" w14:textId="77777777" w:rsidR="007277B2" w:rsidRPr="00740E2B" w:rsidRDefault="007277B2" w:rsidP="007C56B5">
            <w:pPr>
              <w:pStyle w:val="afa"/>
              <w:rPr>
                <w:color w:val="auto"/>
              </w:rPr>
            </w:pPr>
            <w:r w:rsidRPr="00740E2B">
              <w:rPr>
                <w:rFonts w:hint="eastAsia"/>
                <w:color w:val="auto"/>
              </w:rPr>
              <w:t>122件</w:t>
            </w:r>
          </w:p>
        </w:tc>
        <w:tc>
          <w:tcPr>
            <w:tcW w:w="1245" w:type="dxa"/>
            <w:tcBorders>
              <w:top w:val="single" w:sz="6" w:space="0" w:color="auto"/>
              <w:left w:val="single" w:sz="2" w:space="0" w:color="auto"/>
              <w:bottom w:val="single" w:sz="6" w:space="0" w:color="auto"/>
              <w:right w:val="double" w:sz="4" w:space="0" w:color="auto"/>
            </w:tcBorders>
            <w:vAlign w:val="center"/>
          </w:tcPr>
          <w:p w14:paraId="17623865" w14:textId="77777777" w:rsidR="007277B2" w:rsidRPr="00740E2B" w:rsidRDefault="007277B2" w:rsidP="007C56B5">
            <w:pPr>
              <w:pStyle w:val="afa"/>
              <w:rPr>
                <w:color w:val="auto"/>
              </w:rPr>
            </w:pPr>
            <w:r w:rsidRPr="00740E2B">
              <w:rPr>
                <w:rFonts w:hint="eastAsia"/>
                <w:color w:val="auto"/>
              </w:rPr>
              <w:t>120件</w:t>
            </w:r>
          </w:p>
        </w:tc>
        <w:tc>
          <w:tcPr>
            <w:tcW w:w="1245" w:type="dxa"/>
            <w:tcBorders>
              <w:top w:val="single" w:sz="6" w:space="0" w:color="auto"/>
              <w:left w:val="double" w:sz="4" w:space="0" w:color="auto"/>
              <w:bottom w:val="single" w:sz="6" w:space="0" w:color="auto"/>
              <w:right w:val="single" w:sz="2" w:space="0" w:color="auto"/>
            </w:tcBorders>
            <w:vAlign w:val="center"/>
          </w:tcPr>
          <w:p w14:paraId="2E1A2F98" w14:textId="77777777" w:rsidR="007277B2" w:rsidRPr="00740E2B" w:rsidRDefault="007277B2" w:rsidP="007C56B5">
            <w:pPr>
              <w:pStyle w:val="afa"/>
              <w:rPr>
                <w:color w:val="auto"/>
              </w:rPr>
            </w:pPr>
            <w:r w:rsidRPr="00740E2B">
              <w:rPr>
                <w:rFonts w:hint="eastAsia"/>
                <w:color w:val="auto"/>
              </w:rPr>
              <w:t>120件</w:t>
            </w:r>
          </w:p>
        </w:tc>
        <w:tc>
          <w:tcPr>
            <w:tcW w:w="1244" w:type="dxa"/>
            <w:tcBorders>
              <w:top w:val="single" w:sz="6" w:space="0" w:color="auto"/>
              <w:left w:val="single" w:sz="2" w:space="0" w:color="auto"/>
              <w:bottom w:val="single" w:sz="6" w:space="0" w:color="auto"/>
              <w:right w:val="single" w:sz="2" w:space="0" w:color="auto"/>
            </w:tcBorders>
            <w:vAlign w:val="center"/>
          </w:tcPr>
          <w:p w14:paraId="3DA096D6" w14:textId="77777777" w:rsidR="007277B2" w:rsidRPr="00740E2B" w:rsidRDefault="007277B2" w:rsidP="007C56B5">
            <w:pPr>
              <w:pStyle w:val="afa"/>
              <w:rPr>
                <w:color w:val="auto"/>
              </w:rPr>
            </w:pPr>
            <w:r w:rsidRPr="00740E2B">
              <w:rPr>
                <w:rFonts w:hint="eastAsia"/>
                <w:color w:val="auto"/>
              </w:rPr>
              <w:t>120件</w:t>
            </w:r>
          </w:p>
        </w:tc>
        <w:tc>
          <w:tcPr>
            <w:tcW w:w="1245" w:type="dxa"/>
            <w:tcBorders>
              <w:top w:val="single" w:sz="6" w:space="0" w:color="auto"/>
              <w:left w:val="single" w:sz="2" w:space="0" w:color="auto"/>
              <w:bottom w:val="single" w:sz="6" w:space="0" w:color="auto"/>
              <w:right w:val="single" w:sz="6" w:space="0" w:color="auto"/>
            </w:tcBorders>
            <w:vAlign w:val="center"/>
          </w:tcPr>
          <w:p w14:paraId="54C7678F" w14:textId="77777777" w:rsidR="007277B2" w:rsidRPr="00740E2B" w:rsidRDefault="007277B2" w:rsidP="007C56B5">
            <w:pPr>
              <w:pStyle w:val="afa"/>
              <w:rPr>
                <w:color w:val="auto"/>
              </w:rPr>
            </w:pPr>
            <w:r w:rsidRPr="00740E2B">
              <w:rPr>
                <w:rFonts w:hint="eastAsia"/>
                <w:color w:val="auto"/>
              </w:rPr>
              <w:t>120件</w:t>
            </w:r>
          </w:p>
        </w:tc>
      </w:tr>
    </w:tbl>
    <w:p w14:paraId="2D1748D1" w14:textId="77777777" w:rsidR="007277B2" w:rsidRPr="00A65CFE" w:rsidRDefault="007277B2" w:rsidP="005D3CE3">
      <w:pPr>
        <w:widowControl/>
        <w:jc w:val="left"/>
      </w:pPr>
    </w:p>
    <w:p w14:paraId="71513E09" w14:textId="77777777" w:rsidR="007277B2" w:rsidRDefault="007277B2" w:rsidP="005D3CE3">
      <w:pPr>
        <w:widowControl/>
        <w:jc w:val="left"/>
        <w:rPr>
          <w:rFonts w:ascii="HGS創英角ｺﾞｼｯｸUB" w:eastAsia="HGS創英角ｺﾞｼｯｸUB" w:hAnsi="HGS創英角ｺﾞｼｯｸUB"/>
          <w:bCs/>
          <w:color w:val="404040" w:themeColor="text1" w:themeTint="BF"/>
          <w:sz w:val="28"/>
          <w:szCs w:val="28"/>
        </w:rPr>
      </w:pPr>
      <w:r>
        <w:rPr>
          <w:rFonts w:ascii="HGS創英角ｺﾞｼｯｸUB" w:eastAsia="HGS創英角ｺﾞｼｯｸUB" w:hAnsi="HGS創英角ｺﾞｼｯｸUB"/>
          <w:bCs/>
          <w:color w:val="404040" w:themeColor="text1" w:themeTint="BF"/>
          <w:sz w:val="28"/>
          <w:szCs w:val="28"/>
        </w:rPr>
        <w:br w:type="page"/>
      </w:r>
    </w:p>
    <w:p w14:paraId="54C5C8E1" w14:textId="77777777" w:rsidR="007277B2" w:rsidRPr="00CA0006" w:rsidRDefault="007277B2" w:rsidP="005D3CE3">
      <w:pPr>
        <w:widowControl/>
        <w:jc w:val="left"/>
        <w:rPr>
          <w:rFonts w:ascii="HGS創英角ｺﾞｼｯｸUB" w:eastAsia="HGS創英角ｺﾞｼｯｸUB" w:hAnsi="HGS創英角ｺﾞｼｯｸUB"/>
          <w:bCs/>
          <w:color w:val="404040" w:themeColor="text1" w:themeTint="BF"/>
          <w:sz w:val="28"/>
          <w:szCs w:val="28"/>
        </w:rPr>
      </w:pPr>
    </w:p>
    <w:bookmarkEnd w:id="131"/>
    <w:p w14:paraId="4888AA50" w14:textId="1978D5E9" w:rsidR="005D3CE3" w:rsidRPr="00CA0006" w:rsidRDefault="007277B2" w:rsidP="005D3CE3">
      <w:pPr>
        <w:pStyle w:val="affff6"/>
        <w:spacing w:after="72"/>
        <w:ind w:left="120" w:right="-120"/>
      </w:pPr>
      <w:r>
        <w:rPr>
          <w:rFonts w:hint="eastAsia"/>
        </w:rPr>
        <w:t>⑱</w:t>
      </w:r>
      <w:r w:rsidR="005D3CE3" w:rsidRPr="00CA0006">
        <w:rPr>
          <w:rFonts w:hint="eastAsia"/>
        </w:rPr>
        <w:t>住まい関連ボランティアへの支援</w:t>
      </w:r>
    </w:p>
    <w:p w14:paraId="3DFA8B31" w14:textId="77777777" w:rsidR="005D3CE3" w:rsidRPr="007277B2" w:rsidRDefault="005D3CE3" w:rsidP="005D3CE3">
      <w:pPr>
        <w:pStyle w:val="a2"/>
        <w:tabs>
          <w:tab w:val="num" w:pos="624"/>
          <w:tab w:val="num" w:pos="9414"/>
        </w:tabs>
        <w:ind w:leftChars="50" w:left="384" w:right="120" w:hangingChars="110" w:hanging="264"/>
        <w:rPr>
          <w:color w:val="000000" w:themeColor="text1"/>
        </w:rPr>
      </w:pPr>
      <w:r w:rsidRPr="007277B2">
        <w:rPr>
          <w:rFonts w:hint="eastAsia"/>
          <w:color w:val="000000" w:themeColor="text1"/>
        </w:rPr>
        <w:t>高齢者の暮らしやすい住まいづくりのために、住まいの簡単な補修など、高齢者の住まいに関するボランティア活動を行っている熟年者住まいのボランティア推進協議会（区内の建築組合で構成）の活動を支援します。</w:t>
      </w:r>
    </w:p>
    <w:p w14:paraId="4FBA9F41" w14:textId="77777777" w:rsidR="005D3CE3" w:rsidRPr="00697F84" w:rsidRDefault="005D3CE3" w:rsidP="005D3CE3">
      <w:pPr>
        <w:pStyle w:val="a2"/>
        <w:tabs>
          <w:tab w:val="num" w:pos="624"/>
          <w:tab w:val="num" w:pos="9414"/>
        </w:tabs>
        <w:ind w:leftChars="50" w:left="384" w:right="120" w:hangingChars="110" w:hanging="264"/>
      </w:pPr>
      <w:r w:rsidRPr="007277B2">
        <w:rPr>
          <w:rFonts w:hint="eastAsia"/>
          <w:color w:val="000000" w:themeColor="text1"/>
        </w:rPr>
        <w:t>65歳以上のひとり暮らし、または</w:t>
      </w:r>
      <w:r w:rsidRPr="007277B2">
        <w:rPr>
          <w:color w:val="000000" w:themeColor="text1"/>
        </w:rPr>
        <w:t>65</w:t>
      </w:r>
      <w:r w:rsidRPr="007277B2">
        <w:rPr>
          <w:rFonts w:hint="eastAsia"/>
          <w:color w:val="000000" w:themeColor="text1"/>
        </w:rPr>
        <w:t>歳以上の高齢者のみの世帯及び身体的事情などで自力では家具等の転倒防止器具の取り付けが困難な方の世帯を対</w:t>
      </w:r>
      <w:r w:rsidRPr="00A65CFE">
        <w:rPr>
          <w:rFonts w:hint="eastAsia"/>
        </w:rPr>
        <w:t>象に、熟年者住まいのボランティア推進協議会が、家具等の転倒防止の施工（無料）を進めています。</w:t>
      </w:r>
    </w:p>
    <w:p w14:paraId="457C7341" w14:textId="77777777" w:rsidR="005D3CE3" w:rsidRPr="009D62F5"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3711B986" w14:textId="77777777" w:rsidTr="00C54CC0">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525E5B01"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8D61FC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98D52F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5DB54A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EF9646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108E90B4"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4851FA7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0C02A67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CB8C0A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6C4957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2EA6262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521B173C" w14:textId="77777777" w:rsidTr="00C54CC0">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3E0714FC" w14:textId="77777777" w:rsidR="005D3CE3" w:rsidRPr="00A65CFE" w:rsidRDefault="005D3CE3" w:rsidP="007C56B5">
            <w:pPr>
              <w:pStyle w:val="afa"/>
              <w:jc w:val="both"/>
              <w:rPr>
                <w:color w:val="auto"/>
              </w:rPr>
            </w:pPr>
            <w:r w:rsidRPr="00A65CFE">
              <w:rPr>
                <w:rFonts w:hint="eastAsia"/>
                <w:color w:val="auto"/>
              </w:rPr>
              <w:t>住まいのボランティア</w:t>
            </w:r>
          </w:p>
          <w:p w14:paraId="30BCD014" w14:textId="77777777" w:rsidR="005D3CE3" w:rsidRPr="00A65CFE" w:rsidRDefault="005D3CE3" w:rsidP="007C56B5">
            <w:pPr>
              <w:pStyle w:val="afa"/>
              <w:jc w:val="both"/>
              <w:rPr>
                <w:color w:val="auto"/>
              </w:rPr>
            </w:pPr>
            <w:r w:rsidRPr="00A65CFE">
              <w:rPr>
                <w:rFonts w:hint="eastAsia"/>
                <w:color w:val="auto"/>
              </w:rPr>
              <w:t>件数</w:t>
            </w:r>
          </w:p>
        </w:tc>
        <w:tc>
          <w:tcPr>
            <w:tcW w:w="1244" w:type="dxa"/>
            <w:tcBorders>
              <w:top w:val="single" w:sz="6" w:space="0" w:color="auto"/>
              <w:left w:val="single" w:sz="6" w:space="0" w:color="auto"/>
              <w:bottom w:val="single" w:sz="2" w:space="0" w:color="auto"/>
              <w:right w:val="single" w:sz="2" w:space="0" w:color="auto"/>
            </w:tcBorders>
            <w:vAlign w:val="center"/>
          </w:tcPr>
          <w:p w14:paraId="56876283" w14:textId="77777777" w:rsidR="005D3CE3" w:rsidRPr="00F318ED" w:rsidRDefault="005D3CE3" w:rsidP="007C56B5">
            <w:pPr>
              <w:pStyle w:val="afa"/>
              <w:rPr>
                <w:color w:val="auto"/>
              </w:rPr>
            </w:pPr>
            <w:r w:rsidRPr="00F318ED">
              <w:rPr>
                <w:rFonts w:hint="eastAsia"/>
                <w:color w:val="auto"/>
              </w:rPr>
              <w:t>7件</w:t>
            </w:r>
          </w:p>
        </w:tc>
        <w:tc>
          <w:tcPr>
            <w:tcW w:w="1245" w:type="dxa"/>
            <w:tcBorders>
              <w:top w:val="single" w:sz="6" w:space="0" w:color="auto"/>
              <w:left w:val="single" w:sz="2" w:space="0" w:color="auto"/>
              <w:bottom w:val="single" w:sz="2" w:space="0" w:color="auto"/>
              <w:right w:val="double" w:sz="4" w:space="0" w:color="auto"/>
            </w:tcBorders>
            <w:vAlign w:val="center"/>
          </w:tcPr>
          <w:p w14:paraId="22DB0DDD" w14:textId="77777777" w:rsidR="005D3CE3" w:rsidRPr="00F318ED" w:rsidRDefault="005D3CE3" w:rsidP="007C56B5">
            <w:pPr>
              <w:pStyle w:val="afa"/>
              <w:rPr>
                <w:color w:val="auto"/>
              </w:rPr>
            </w:pPr>
            <w:r w:rsidRPr="00F318ED">
              <w:rPr>
                <w:rFonts w:hint="eastAsia"/>
                <w:color w:val="auto"/>
              </w:rPr>
              <w:t>7件</w:t>
            </w:r>
          </w:p>
        </w:tc>
        <w:tc>
          <w:tcPr>
            <w:tcW w:w="1245" w:type="dxa"/>
            <w:tcBorders>
              <w:top w:val="single" w:sz="6" w:space="0" w:color="auto"/>
              <w:left w:val="double" w:sz="4" w:space="0" w:color="auto"/>
              <w:bottom w:val="single" w:sz="2" w:space="0" w:color="auto"/>
              <w:right w:val="single" w:sz="2" w:space="0" w:color="auto"/>
            </w:tcBorders>
            <w:vAlign w:val="center"/>
          </w:tcPr>
          <w:p w14:paraId="48AF9BB2" w14:textId="77777777" w:rsidR="005D3CE3" w:rsidRPr="00F318ED" w:rsidRDefault="005D3CE3" w:rsidP="007C56B5">
            <w:pPr>
              <w:pStyle w:val="afa"/>
              <w:rPr>
                <w:color w:val="auto"/>
              </w:rPr>
            </w:pPr>
            <w:r w:rsidRPr="00F318ED">
              <w:rPr>
                <w:rFonts w:hint="eastAsia"/>
                <w:color w:val="auto"/>
              </w:rPr>
              <w:t>7件</w:t>
            </w:r>
          </w:p>
        </w:tc>
        <w:tc>
          <w:tcPr>
            <w:tcW w:w="1244" w:type="dxa"/>
            <w:tcBorders>
              <w:top w:val="single" w:sz="6" w:space="0" w:color="auto"/>
              <w:left w:val="single" w:sz="2" w:space="0" w:color="auto"/>
              <w:bottom w:val="single" w:sz="2" w:space="0" w:color="auto"/>
              <w:right w:val="single" w:sz="2" w:space="0" w:color="auto"/>
            </w:tcBorders>
            <w:vAlign w:val="center"/>
          </w:tcPr>
          <w:p w14:paraId="13F4CF49" w14:textId="77777777" w:rsidR="005D3CE3" w:rsidRPr="00F318ED" w:rsidRDefault="005D3CE3" w:rsidP="007C56B5">
            <w:pPr>
              <w:pStyle w:val="afa"/>
              <w:rPr>
                <w:color w:val="auto"/>
              </w:rPr>
            </w:pPr>
            <w:r w:rsidRPr="00F318ED">
              <w:rPr>
                <w:rFonts w:hint="eastAsia"/>
                <w:color w:val="auto"/>
              </w:rPr>
              <w:t>7件</w:t>
            </w:r>
          </w:p>
        </w:tc>
        <w:tc>
          <w:tcPr>
            <w:tcW w:w="1245" w:type="dxa"/>
            <w:tcBorders>
              <w:top w:val="single" w:sz="6" w:space="0" w:color="auto"/>
              <w:left w:val="single" w:sz="2" w:space="0" w:color="auto"/>
              <w:bottom w:val="single" w:sz="2" w:space="0" w:color="auto"/>
              <w:right w:val="single" w:sz="6" w:space="0" w:color="auto"/>
            </w:tcBorders>
            <w:vAlign w:val="center"/>
          </w:tcPr>
          <w:p w14:paraId="31C0F245" w14:textId="77777777" w:rsidR="005D3CE3" w:rsidRPr="00F318ED" w:rsidRDefault="005D3CE3" w:rsidP="007C56B5">
            <w:pPr>
              <w:pStyle w:val="afa"/>
              <w:rPr>
                <w:color w:val="auto"/>
              </w:rPr>
            </w:pPr>
            <w:r w:rsidRPr="00F318ED">
              <w:rPr>
                <w:rFonts w:hint="eastAsia"/>
                <w:color w:val="auto"/>
              </w:rPr>
              <w:t>7件</w:t>
            </w:r>
          </w:p>
        </w:tc>
      </w:tr>
      <w:tr w:rsidR="005D3CE3" w:rsidRPr="00A65CFE" w14:paraId="38AA743D" w14:textId="77777777" w:rsidTr="00C54CC0">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74572E4A" w14:textId="77777777" w:rsidR="005D3CE3" w:rsidRDefault="005D3CE3" w:rsidP="007C56B5">
            <w:pPr>
              <w:pStyle w:val="afa"/>
              <w:jc w:val="both"/>
              <w:rPr>
                <w:color w:val="auto"/>
              </w:rPr>
            </w:pPr>
            <w:r>
              <w:rPr>
                <w:rFonts w:hint="eastAsia"/>
                <w:color w:val="auto"/>
              </w:rPr>
              <w:t>家具転倒防止ボランティア</w:t>
            </w:r>
          </w:p>
          <w:p w14:paraId="4F97B063" w14:textId="77777777" w:rsidR="005D3CE3" w:rsidRPr="00A65CFE" w:rsidRDefault="005D3CE3" w:rsidP="007C56B5">
            <w:pPr>
              <w:pStyle w:val="afa"/>
              <w:jc w:val="both"/>
              <w:rPr>
                <w:color w:val="auto"/>
              </w:rPr>
            </w:pPr>
            <w:r>
              <w:rPr>
                <w:rFonts w:hint="eastAsia"/>
                <w:color w:val="auto"/>
              </w:rPr>
              <w:t>支援件数</w:t>
            </w:r>
          </w:p>
        </w:tc>
        <w:tc>
          <w:tcPr>
            <w:tcW w:w="1244" w:type="dxa"/>
            <w:tcBorders>
              <w:top w:val="single" w:sz="2" w:space="0" w:color="auto"/>
              <w:left w:val="single" w:sz="6" w:space="0" w:color="auto"/>
              <w:bottom w:val="single" w:sz="6" w:space="0" w:color="auto"/>
              <w:right w:val="single" w:sz="2" w:space="0" w:color="auto"/>
            </w:tcBorders>
            <w:vAlign w:val="center"/>
          </w:tcPr>
          <w:p w14:paraId="0956A833" w14:textId="77777777" w:rsidR="005D3CE3" w:rsidRPr="00F318ED" w:rsidRDefault="005D3CE3" w:rsidP="007C56B5">
            <w:pPr>
              <w:pStyle w:val="afa"/>
              <w:rPr>
                <w:color w:val="auto"/>
              </w:rPr>
            </w:pPr>
            <w:r w:rsidRPr="00F318ED">
              <w:rPr>
                <w:rFonts w:hint="eastAsia"/>
                <w:color w:val="auto"/>
              </w:rPr>
              <w:t>15件</w:t>
            </w:r>
          </w:p>
        </w:tc>
        <w:tc>
          <w:tcPr>
            <w:tcW w:w="1245" w:type="dxa"/>
            <w:tcBorders>
              <w:top w:val="single" w:sz="2" w:space="0" w:color="auto"/>
              <w:left w:val="single" w:sz="2" w:space="0" w:color="auto"/>
              <w:bottom w:val="single" w:sz="6" w:space="0" w:color="auto"/>
              <w:right w:val="double" w:sz="4" w:space="0" w:color="auto"/>
            </w:tcBorders>
            <w:vAlign w:val="center"/>
          </w:tcPr>
          <w:p w14:paraId="5C7F6506" w14:textId="77777777" w:rsidR="005D3CE3" w:rsidRPr="00F318ED" w:rsidRDefault="005D3CE3" w:rsidP="007C56B5">
            <w:pPr>
              <w:pStyle w:val="afa"/>
              <w:rPr>
                <w:color w:val="auto"/>
              </w:rPr>
            </w:pPr>
            <w:r w:rsidRPr="00F318ED">
              <w:rPr>
                <w:rFonts w:hint="eastAsia"/>
                <w:color w:val="auto"/>
              </w:rPr>
              <w:t>50件</w:t>
            </w:r>
          </w:p>
        </w:tc>
        <w:tc>
          <w:tcPr>
            <w:tcW w:w="1245" w:type="dxa"/>
            <w:tcBorders>
              <w:top w:val="single" w:sz="2" w:space="0" w:color="auto"/>
              <w:left w:val="double" w:sz="4" w:space="0" w:color="auto"/>
              <w:bottom w:val="single" w:sz="6" w:space="0" w:color="auto"/>
              <w:right w:val="single" w:sz="2" w:space="0" w:color="auto"/>
            </w:tcBorders>
            <w:vAlign w:val="center"/>
          </w:tcPr>
          <w:p w14:paraId="1E536F5F" w14:textId="77777777" w:rsidR="005D3CE3" w:rsidRPr="00F318ED" w:rsidRDefault="005D3CE3" w:rsidP="007C56B5">
            <w:pPr>
              <w:pStyle w:val="afa"/>
              <w:rPr>
                <w:color w:val="auto"/>
              </w:rPr>
            </w:pPr>
            <w:r w:rsidRPr="00F318ED">
              <w:rPr>
                <w:rFonts w:hint="eastAsia"/>
                <w:color w:val="auto"/>
              </w:rPr>
              <w:t>50件</w:t>
            </w:r>
          </w:p>
        </w:tc>
        <w:tc>
          <w:tcPr>
            <w:tcW w:w="1244" w:type="dxa"/>
            <w:tcBorders>
              <w:top w:val="single" w:sz="2" w:space="0" w:color="auto"/>
              <w:left w:val="single" w:sz="2" w:space="0" w:color="auto"/>
              <w:bottom w:val="single" w:sz="6" w:space="0" w:color="auto"/>
              <w:right w:val="single" w:sz="2" w:space="0" w:color="auto"/>
            </w:tcBorders>
            <w:vAlign w:val="center"/>
          </w:tcPr>
          <w:p w14:paraId="01E46156" w14:textId="77777777" w:rsidR="005D3CE3" w:rsidRPr="00F318ED" w:rsidRDefault="005D3CE3" w:rsidP="007C56B5">
            <w:pPr>
              <w:pStyle w:val="afa"/>
              <w:rPr>
                <w:color w:val="auto"/>
              </w:rPr>
            </w:pPr>
            <w:r w:rsidRPr="00F318ED">
              <w:rPr>
                <w:rFonts w:hint="eastAsia"/>
                <w:color w:val="auto"/>
              </w:rPr>
              <w:t>50件</w:t>
            </w:r>
          </w:p>
        </w:tc>
        <w:tc>
          <w:tcPr>
            <w:tcW w:w="1245" w:type="dxa"/>
            <w:tcBorders>
              <w:top w:val="single" w:sz="2" w:space="0" w:color="auto"/>
              <w:left w:val="single" w:sz="2" w:space="0" w:color="auto"/>
              <w:bottom w:val="single" w:sz="6" w:space="0" w:color="auto"/>
              <w:right w:val="single" w:sz="6" w:space="0" w:color="auto"/>
            </w:tcBorders>
            <w:vAlign w:val="center"/>
          </w:tcPr>
          <w:p w14:paraId="3176E135" w14:textId="77777777" w:rsidR="005D3CE3" w:rsidRPr="00F318ED" w:rsidRDefault="005D3CE3" w:rsidP="007C56B5">
            <w:pPr>
              <w:pStyle w:val="afa"/>
              <w:rPr>
                <w:color w:val="auto"/>
              </w:rPr>
            </w:pPr>
            <w:r w:rsidRPr="00F318ED">
              <w:rPr>
                <w:rFonts w:hint="eastAsia"/>
                <w:color w:val="auto"/>
              </w:rPr>
              <w:t>50件</w:t>
            </w:r>
          </w:p>
        </w:tc>
      </w:tr>
    </w:tbl>
    <w:p w14:paraId="7E3A2BA9" w14:textId="77777777" w:rsidR="005D3CE3" w:rsidRPr="00A65CFE" w:rsidRDefault="005D3CE3" w:rsidP="005D3CE3"/>
    <w:p w14:paraId="18A9FAFE" w14:textId="77777777" w:rsidR="005D3CE3" w:rsidRPr="00CA0006" w:rsidRDefault="005D3CE3" w:rsidP="005D3CE3">
      <w:pPr>
        <w:pStyle w:val="af1"/>
        <w:ind w:leftChars="0" w:left="0" w:right="120" w:firstLineChars="0" w:firstLine="0"/>
        <w:rPr>
          <w:color w:val="404040" w:themeColor="text1" w:themeTint="BF"/>
        </w:rPr>
      </w:pPr>
    </w:p>
    <w:p w14:paraId="4C0E9AD8" w14:textId="000FE001" w:rsidR="005D3CE3" w:rsidRPr="00CA0006" w:rsidRDefault="007277B2" w:rsidP="005D3CE3">
      <w:pPr>
        <w:pStyle w:val="affff6"/>
        <w:spacing w:after="72"/>
        <w:ind w:left="120" w:right="-120"/>
      </w:pPr>
      <w:r>
        <w:rPr>
          <w:rFonts w:hint="eastAsia"/>
        </w:rPr>
        <w:t>⑲</w:t>
      </w:r>
      <w:r w:rsidR="005D3CE3" w:rsidRPr="00CA0006">
        <w:rPr>
          <w:rFonts w:hint="eastAsia"/>
        </w:rPr>
        <w:t>戸建住宅耐震改修工事助成</w:t>
      </w:r>
    </w:p>
    <w:p w14:paraId="67572FA0" w14:textId="300361F9" w:rsidR="005D3CE3" w:rsidRPr="007277B2" w:rsidRDefault="005D3CE3" w:rsidP="005D3CE3">
      <w:pPr>
        <w:pStyle w:val="a2"/>
        <w:tabs>
          <w:tab w:val="num" w:pos="624"/>
          <w:tab w:val="num" w:pos="9414"/>
        </w:tabs>
        <w:ind w:leftChars="50" w:left="384" w:right="120" w:hangingChars="110" w:hanging="264"/>
        <w:rPr>
          <w:color w:val="000000" w:themeColor="text1"/>
        </w:rPr>
      </w:pPr>
      <w:r w:rsidRPr="00F318ED">
        <w:rPr>
          <w:rFonts w:hint="eastAsia"/>
        </w:rPr>
        <w:t>昭和56年</w:t>
      </w:r>
      <w:r w:rsidR="00103EB4">
        <w:rPr>
          <w:rFonts w:hint="eastAsia"/>
        </w:rPr>
        <w:t>５</w:t>
      </w:r>
      <w:r w:rsidRPr="00F318ED">
        <w:rPr>
          <w:rFonts w:hint="eastAsia"/>
        </w:rPr>
        <w:t>月以前</w:t>
      </w:r>
      <w:r w:rsidRPr="007277B2">
        <w:rPr>
          <w:rFonts w:hint="eastAsia"/>
          <w:color w:val="000000" w:themeColor="text1"/>
        </w:rPr>
        <w:t>に建築した戸建住宅等や平成12年</w:t>
      </w:r>
      <w:r w:rsidR="00103EB4">
        <w:rPr>
          <w:rFonts w:hint="eastAsia"/>
          <w:color w:val="000000" w:themeColor="text1"/>
        </w:rPr>
        <w:t>５</w:t>
      </w:r>
      <w:r w:rsidRPr="007277B2">
        <w:rPr>
          <w:rFonts w:hint="eastAsia"/>
          <w:color w:val="000000" w:themeColor="text1"/>
        </w:rPr>
        <w:t>月以前に建築した木造戸建住宅等を対象として、</w:t>
      </w:r>
      <w:r w:rsidRPr="007277B2">
        <w:rPr>
          <w:color w:val="000000" w:themeColor="text1"/>
        </w:rPr>
        <w:t>耐震改修</w:t>
      </w:r>
      <w:r w:rsidRPr="007277B2">
        <w:rPr>
          <w:rFonts w:hint="eastAsia"/>
          <w:color w:val="000000" w:themeColor="text1"/>
        </w:rPr>
        <w:t>設計等</w:t>
      </w:r>
      <w:r w:rsidRPr="007277B2">
        <w:rPr>
          <w:color w:val="000000" w:themeColor="text1"/>
        </w:rPr>
        <w:t>助成事業を利用して改修</w:t>
      </w:r>
      <w:r w:rsidRPr="007277B2">
        <w:rPr>
          <w:rFonts w:hint="eastAsia"/>
          <w:color w:val="000000" w:themeColor="text1"/>
        </w:rPr>
        <w:t>設計</w:t>
      </w:r>
      <w:r w:rsidRPr="007277B2">
        <w:rPr>
          <w:color w:val="000000" w:themeColor="text1"/>
        </w:rPr>
        <w:t>等を作成した</w:t>
      </w:r>
      <w:r w:rsidRPr="007277B2">
        <w:rPr>
          <w:rFonts w:hint="eastAsia"/>
          <w:color w:val="000000" w:themeColor="text1"/>
        </w:rPr>
        <w:t>世帯に、耐震改修工事費用の一部を助成します。</w:t>
      </w:r>
    </w:p>
    <w:p w14:paraId="16CB0131" w14:textId="77777777" w:rsidR="005D3CE3" w:rsidRPr="00F318ED" w:rsidRDefault="005D3CE3" w:rsidP="005D3CE3">
      <w:pPr>
        <w:pStyle w:val="a2"/>
        <w:tabs>
          <w:tab w:val="num" w:pos="766"/>
          <w:tab w:val="num" w:pos="9414"/>
        </w:tabs>
        <w:ind w:leftChars="50" w:left="384" w:right="120" w:hangingChars="110" w:hanging="264"/>
      </w:pPr>
      <w:r w:rsidRPr="007277B2">
        <w:rPr>
          <w:rFonts w:hint="eastAsia"/>
          <w:color w:val="000000" w:themeColor="text1"/>
        </w:rPr>
        <w:t>特に、耐震化が進んでいない地域への戸別訪問や相談会等を実施することにより、戸建住宅の耐震化に関する高齢者への啓発と相談体制の</w:t>
      </w:r>
      <w:r w:rsidRPr="00F318ED">
        <w:rPr>
          <w:rFonts w:hint="eastAsia"/>
        </w:rPr>
        <w:t>強化を図ります。</w:t>
      </w:r>
    </w:p>
    <w:p w14:paraId="04F97624" w14:textId="77777777" w:rsidR="005D3CE3" w:rsidRPr="00F318E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F318ED" w14:paraId="6BD79A1F"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1360589" w14:textId="77777777" w:rsidR="005D3CE3" w:rsidRPr="00F318E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07F5D65"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令和４年度</w:t>
            </w:r>
          </w:p>
          <w:p w14:paraId="712EB2A5"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78864AC"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令和５年度</w:t>
            </w:r>
          </w:p>
          <w:p w14:paraId="368AD05C"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066823E8"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令和６年度</w:t>
            </w:r>
          </w:p>
          <w:p w14:paraId="64361D86"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0B1777E6"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令和７年度</w:t>
            </w:r>
          </w:p>
          <w:p w14:paraId="1E5F5A58"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4B19A6C1"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令和８年度</w:t>
            </w:r>
          </w:p>
          <w:p w14:paraId="321F0A36"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（2026年度）</w:t>
            </w:r>
          </w:p>
        </w:tc>
      </w:tr>
      <w:tr w:rsidR="005D3CE3" w:rsidRPr="00F318ED" w14:paraId="1179C212"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494095AA" w14:textId="77777777" w:rsidR="005D3CE3" w:rsidRPr="00F318ED" w:rsidRDefault="005D3CE3" w:rsidP="007C56B5">
            <w:pPr>
              <w:pStyle w:val="afa"/>
              <w:jc w:val="both"/>
              <w:rPr>
                <w:color w:val="auto"/>
              </w:rPr>
            </w:pPr>
            <w:r w:rsidRPr="00F318ED">
              <w:rPr>
                <w:rFonts w:hint="eastAsia"/>
                <w:color w:val="auto"/>
              </w:rPr>
              <w:t>改修工事費用助成件数</w:t>
            </w:r>
          </w:p>
        </w:tc>
        <w:tc>
          <w:tcPr>
            <w:tcW w:w="1244" w:type="dxa"/>
            <w:tcBorders>
              <w:top w:val="single" w:sz="6" w:space="0" w:color="auto"/>
              <w:left w:val="single" w:sz="6" w:space="0" w:color="auto"/>
              <w:bottom w:val="single" w:sz="6" w:space="0" w:color="auto"/>
              <w:right w:val="single" w:sz="2" w:space="0" w:color="auto"/>
            </w:tcBorders>
            <w:vAlign w:val="center"/>
          </w:tcPr>
          <w:p w14:paraId="4DBA8515" w14:textId="77777777" w:rsidR="005D3CE3" w:rsidRPr="00F318ED" w:rsidRDefault="005D3CE3" w:rsidP="007C56B5">
            <w:pPr>
              <w:pStyle w:val="afa"/>
              <w:rPr>
                <w:color w:val="auto"/>
              </w:rPr>
            </w:pPr>
            <w:r w:rsidRPr="00F318ED">
              <w:rPr>
                <w:rFonts w:hint="eastAsia"/>
                <w:color w:val="auto"/>
              </w:rPr>
              <w:t>24件</w:t>
            </w:r>
          </w:p>
        </w:tc>
        <w:tc>
          <w:tcPr>
            <w:tcW w:w="1245" w:type="dxa"/>
            <w:tcBorders>
              <w:top w:val="single" w:sz="6" w:space="0" w:color="auto"/>
              <w:left w:val="single" w:sz="2" w:space="0" w:color="auto"/>
              <w:bottom w:val="single" w:sz="6" w:space="0" w:color="auto"/>
              <w:right w:val="double" w:sz="4" w:space="0" w:color="auto"/>
            </w:tcBorders>
            <w:vAlign w:val="center"/>
          </w:tcPr>
          <w:p w14:paraId="079046CE" w14:textId="77777777" w:rsidR="005D3CE3" w:rsidRPr="00F318ED" w:rsidRDefault="005D3CE3" w:rsidP="007C56B5">
            <w:pPr>
              <w:pStyle w:val="afa"/>
              <w:rPr>
                <w:color w:val="auto"/>
              </w:rPr>
            </w:pPr>
            <w:r w:rsidRPr="00F318ED">
              <w:rPr>
                <w:rFonts w:hint="eastAsia"/>
                <w:color w:val="auto"/>
              </w:rPr>
              <w:t>38件</w:t>
            </w:r>
          </w:p>
        </w:tc>
        <w:tc>
          <w:tcPr>
            <w:tcW w:w="1245" w:type="dxa"/>
            <w:tcBorders>
              <w:top w:val="single" w:sz="6" w:space="0" w:color="auto"/>
              <w:left w:val="double" w:sz="4" w:space="0" w:color="auto"/>
              <w:bottom w:val="single" w:sz="6" w:space="0" w:color="auto"/>
              <w:right w:val="single" w:sz="2" w:space="0" w:color="auto"/>
            </w:tcBorders>
            <w:vAlign w:val="center"/>
          </w:tcPr>
          <w:p w14:paraId="44F90DF3" w14:textId="77777777" w:rsidR="005D3CE3" w:rsidRPr="00F318ED" w:rsidRDefault="005D3CE3" w:rsidP="007C56B5">
            <w:pPr>
              <w:pStyle w:val="afa"/>
              <w:rPr>
                <w:color w:val="auto"/>
              </w:rPr>
            </w:pPr>
            <w:r w:rsidRPr="00F318ED">
              <w:rPr>
                <w:rFonts w:hint="eastAsia"/>
                <w:color w:val="auto"/>
              </w:rPr>
              <w:t>40件</w:t>
            </w:r>
          </w:p>
        </w:tc>
        <w:tc>
          <w:tcPr>
            <w:tcW w:w="1244" w:type="dxa"/>
            <w:tcBorders>
              <w:top w:val="single" w:sz="6" w:space="0" w:color="auto"/>
              <w:left w:val="single" w:sz="2" w:space="0" w:color="auto"/>
              <w:bottom w:val="single" w:sz="6" w:space="0" w:color="auto"/>
              <w:right w:val="single" w:sz="2" w:space="0" w:color="auto"/>
            </w:tcBorders>
            <w:vAlign w:val="center"/>
          </w:tcPr>
          <w:p w14:paraId="2198F733" w14:textId="77777777" w:rsidR="005D3CE3" w:rsidRPr="00F318ED" w:rsidRDefault="005D3CE3" w:rsidP="007C56B5">
            <w:pPr>
              <w:pStyle w:val="afa"/>
              <w:rPr>
                <w:color w:val="auto"/>
              </w:rPr>
            </w:pPr>
            <w:r w:rsidRPr="00F318ED">
              <w:rPr>
                <w:rFonts w:hint="eastAsia"/>
                <w:color w:val="auto"/>
              </w:rPr>
              <w:t>40件</w:t>
            </w:r>
          </w:p>
        </w:tc>
        <w:tc>
          <w:tcPr>
            <w:tcW w:w="1245" w:type="dxa"/>
            <w:tcBorders>
              <w:top w:val="single" w:sz="6" w:space="0" w:color="auto"/>
              <w:left w:val="single" w:sz="2" w:space="0" w:color="auto"/>
              <w:bottom w:val="single" w:sz="6" w:space="0" w:color="auto"/>
              <w:right w:val="single" w:sz="6" w:space="0" w:color="auto"/>
            </w:tcBorders>
            <w:vAlign w:val="center"/>
          </w:tcPr>
          <w:p w14:paraId="045023CA" w14:textId="77777777" w:rsidR="005D3CE3" w:rsidRPr="00F318ED" w:rsidRDefault="005D3CE3" w:rsidP="007C56B5">
            <w:pPr>
              <w:pStyle w:val="afa"/>
              <w:rPr>
                <w:color w:val="auto"/>
              </w:rPr>
            </w:pPr>
            <w:r w:rsidRPr="00F318ED">
              <w:rPr>
                <w:rFonts w:hint="eastAsia"/>
                <w:color w:val="auto"/>
              </w:rPr>
              <w:t>40件</w:t>
            </w:r>
          </w:p>
        </w:tc>
      </w:tr>
    </w:tbl>
    <w:p w14:paraId="0716DD2C"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132F900B" w14:textId="77777777" w:rsidR="005D3CE3" w:rsidRPr="00CA0006"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22B5AC2C" w14:textId="77777777" w:rsidR="005D3CE3" w:rsidRPr="00A65CFE" w:rsidRDefault="005D3CE3" w:rsidP="005D3CE3"/>
    <w:p w14:paraId="2E9AD3F9" w14:textId="77777777" w:rsidR="005D3CE3" w:rsidRPr="00CA0006" w:rsidRDefault="005D3CE3" w:rsidP="005D3CE3">
      <w:pPr>
        <w:rPr>
          <w:color w:val="404040" w:themeColor="text1" w:themeTint="BF"/>
        </w:rPr>
      </w:pPr>
    </w:p>
    <w:p w14:paraId="04C2D5F2" w14:textId="77777777" w:rsidR="005D3CE3" w:rsidRPr="00E3281B" w:rsidRDefault="005D3CE3" w:rsidP="005D3CE3">
      <w:pPr>
        <w:widowControl/>
        <w:jc w:val="left"/>
        <w:rPr>
          <w:rFonts w:hAnsi="Courier New" w:cs="Courier New"/>
          <w:color w:val="FFFFFF"/>
          <w:szCs w:val="21"/>
        </w:rPr>
      </w:pPr>
      <w:r w:rsidRPr="00E3281B">
        <w:rPr>
          <w:color w:val="FFFFFF"/>
        </w:rPr>
        <w:br w:type="page"/>
      </w:r>
    </w:p>
    <w:p w14:paraId="41965A43" w14:textId="77777777" w:rsidR="005D3CE3" w:rsidRPr="00E3281B" w:rsidRDefault="005D3CE3" w:rsidP="005D3CE3">
      <w:pPr>
        <w:pStyle w:val="30"/>
        <w:ind w:firstLine="160"/>
      </w:pPr>
      <w:bookmarkStart w:id="134" w:name="_Toc410824359"/>
      <w:bookmarkStart w:id="135" w:name="_Toc160114871"/>
      <w:bookmarkStart w:id="136" w:name="_Toc130036127"/>
      <w:bookmarkStart w:id="137" w:name="_Toc318811758"/>
      <w:bookmarkEnd w:id="118"/>
      <w:bookmarkEnd w:id="119"/>
      <w:r w:rsidRPr="00E3281B">
        <w:rPr>
          <w:rFonts w:hint="eastAsia"/>
        </w:rPr>
        <w:t xml:space="preserve">５　</w:t>
      </w:r>
      <w:bookmarkEnd w:id="134"/>
      <w:r>
        <w:rPr>
          <w:rFonts w:hint="eastAsia"/>
        </w:rPr>
        <w:t>生活を支える体制づくり</w:t>
      </w:r>
      <w:bookmarkEnd w:id="135"/>
    </w:p>
    <w:p w14:paraId="5D1F163F" w14:textId="5638BA8E" w:rsidR="007E4AA6" w:rsidRPr="007E4AA6" w:rsidRDefault="007E4AA6" w:rsidP="007E4AA6">
      <w:r w:rsidRPr="007E4AA6">
        <w:rPr>
          <w:noProof/>
        </w:rPr>
        <mc:AlternateContent>
          <mc:Choice Requires="wps">
            <w:drawing>
              <wp:anchor distT="0" distB="0" distL="114300" distR="114300" simplePos="0" relativeHeight="251533312" behindDoc="0" locked="0" layoutInCell="1" allowOverlap="1" wp14:anchorId="61D2A403" wp14:editId="3D3112F9">
                <wp:simplePos x="0" y="0"/>
                <wp:positionH relativeFrom="column">
                  <wp:posOffset>476250</wp:posOffset>
                </wp:positionH>
                <wp:positionV relativeFrom="paragraph">
                  <wp:posOffset>187325</wp:posOffset>
                </wp:positionV>
                <wp:extent cx="1473835" cy="466090"/>
                <wp:effectExtent l="0" t="0" r="0" b="0"/>
                <wp:wrapNone/>
                <wp:docPr id="1451" name="角丸四角形 1451"/>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6A80B"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認知症</w:t>
                            </w:r>
                            <w:r>
                              <w:rPr>
                                <w:rFonts w:asciiTheme="majorEastAsia" w:eastAsiaTheme="majorEastAsia" w:hAnsiTheme="majorEastAsia"/>
                                <w:b/>
                                <w:sz w:val="28"/>
                              </w:rPr>
                              <w:t>施策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D2A403" id="角丸四角形 1451" o:spid="_x0000_s1299" style="position:absolute;left:0;text-align:left;margin-left:37.5pt;margin-top:14.75pt;width:116.05pt;height:36.7pt;z-index:251533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" fillcolor="#d99594 [1941]" stroked="f" strokeweight="2pt">
                <v:textbox>
                  <w:txbxContent>
                    <w:p w14:paraId="1006A80B"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認知症</w:t>
                      </w:r>
                      <w:r>
                        <w:rPr>
                          <w:rFonts w:asciiTheme="majorEastAsia" w:eastAsiaTheme="majorEastAsia" w:hAnsiTheme="majorEastAsia"/>
                          <w:b/>
                          <w:sz w:val="28"/>
                        </w:rPr>
                        <w:t>施策</w:t>
                      </w:r>
                    </w:p>
                  </w:txbxContent>
                </v:textbox>
              </v:roundrect>
            </w:pict>
          </mc:Fallback>
        </mc:AlternateContent>
      </w:r>
      <w:r w:rsidRPr="007E4AA6">
        <w:rPr>
          <w:noProof/>
        </w:rPr>
        <mc:AlternateContent>
          <mc:Choice Requires="wps">
            <w:drawing>
              <wp:anchor distT="0" distB="0" distL="114300" distR="114300" simplePos="0" relativeHeight="251534336" behindDoc="0" locked="0" layoutInCell="1" allowOverlap="1" wp14:anchorId="16FA4E2B" wp14:editId="1EB1B559">
                <wp:simplePos x="0" y="0"/>
                <wp:positionH relativeFrom="column">
                  <wp:posOffset>2030730</wp:posOffset>
                </wp:positionH>
                <wp:positionV relativeFrom="paragraph">
                  <wp:posOffset>187325</wp:posOffset>
                </wp:positionV>
                <wp:extent cx="1473835" cy="466090"/>
                <wp:effectExtent l="0" t="0" r="0" b="0"/>
                <wp:wrapNone/>
                <wp:docPr id="1452" name="角丸四角形 1452"/>
                <wp:cNvGraphicFramePr/>
                <a:graphic xmlns:a="http://schemas.openxmlformats.org/drawingml/2006/main">
                  <a:graphicData uri="http://schemas.microsoft.com/office/word/2010/wordprocessingShape">
                    <wps:wsp>
                      <wps:cNvSpPr/>
                      <wps:spPr>
                        <a:xfrm>
                          <a:off x="0" y="0"/>
                          <a:ext cx="1473835" cy="46609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E8ACF"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権利擁護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FA4E2B" id="角丸四角形 1452" o:spid="_x0000_s1300" style="position:absolute;left:0;text-align:left;margin-left:159.9pt;margin-top:14.75pt;width:116.05pt;height:36.7pt;z-index:251534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" fillcolor="#d99594 [1941]" stroked="f" strokeweight="2pt">
                <v:textbox>
                  <w:txbxContent>
                    <w:p w14:paraId="684E8ACF"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権利擁護</w:t>
                      </w:r>
                    </w:p>
                  </w:txbxContent>
                </v:textbox>
              </v:roundrect>
            </w:pict>
          </mc:Fallback>
        </mc:AlternateContent>
      </w:r>
      <w:r w:rsidRPr="007E4AA6">
        <w:rPr>
          <w:noProof/>
        </w:rPr>
        <mc:AlternateContent>
          <mc:Choice Requires="wps">
            <w:drawing>
              <wp:anchor distT="0" distB="0" distL="114300" distR="114300" simplePos="0" relativeHeight="251535360" behindDoc="0" locked="0" layoutInCell="1" allowOverlap="1" wp14:anchorId="52D96626" wp14:editId="2286D779">
                <wp:simplePos x="0" y="0"/>
                <wp:positionH relativeFrom="column">
                  <wp:posOffset>3614420</wp:posOffset>
                </wp:positionH>
                <wp:positionV relativeFrom="paragraph">
                  <wp:posOffset>186459</wp:posOffset>
                </wp:positionV>
                <wp:extent cx="1893570" cy="466090"/>
                <wp:effectExtent l="0" t="0" r="0" b="0"/>
                <wp:wrapNone/>
                <wp:docPr id="1453" name="角丸四角形 1453"/>
                <wp:cNvGraphicFramePr/>
                <a:graphic xmlns:a="http://schemas.openxmlformats.org/drawingml/2006/main">
                  <a:graphicData uri="http://schemas.microsoft.com/office/word/2010/wordprocessingShape">
                    <wps:wsp>
                      <wps:cNvSpPr/>
                      <wps:spPr>
                        <a:xfrm>
                          <a:off x="0" y="0"/>
                          <a:ext cx="1893570" cy="466090"/>
                        </a:xfrm>
                        <a:prstGeom prst="roundRect">
                          <a:avLst/>
                        </a:prstGeom>
                        <a:solidFill>
                          <a:schemeClr val="accent2">
                            <a:lumMod val="60000"/>
                            <a:lumOff val="4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7C416"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ネットワークづくり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D96626" id="角丸四角形 1453" o:spid="_x0000_s1301" style="position:absolute;left:0;text-align:left;margin-left:284.6pt;margin-top:14.7pt;width:149.1pt;height:36.7pt;z-index:2515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" fillcolor="#d99594 [1941]" stroked="f" strokeweight="2pt">
                <v:textbox>
                  <w:txbxContent>
                    <w:p w14:paraId="5587C416" w14:textId="77777777" w:rsidR="005751BD" w:rsidRPr="00B0439E" w:rsidRDefault="005751BD" w:rsidP="007E4AA6">
                      <w:pPr>
                        <w:jc w:val="center"/>
                        <w:rPr>
                          <w:rFonts w:asciiTheme="majorEastAsia" w:eastAsiaTheme="majorEastAsia" w:hAnsiTheme="majorEastAsia"/>
                          <w:b/>
                          <w:sz w:val="28"/>
                        </w:rPr>
                      </w:pPr>
                      <w:r>
                        <w:rPr>
                          <w:rFonts w:asciiTheme="majorEastAsia" w:eastAsiaTheme="majorEastAsia" w:hAnsiTheme="majorEastAsia" w:hint="eastAsia"/>
                          <w:b/>
                          <w:sz w:val="28"/>
                        </w:rPr>
                        <w:t>ネットワークづくり</w:t>
                      </w:r>
                    </w:p>
                  </w:txbxContent>
                </v:textbox>
              </v:roundrect>
            </w:pict>
          </mc:Fallback>
        </mc:AlternateContent>
      </w:r>
      <w:r w:rsidR="005D3CE3" w:rsidRPr="00E3281B">
        <w:rPr>
          <w:noProof/>
        </w:rPr>
        <mc:AlternateContent>
          <mc:Choice Requires="wps">
            <w:drawing>
              <wp:anchor distT="0" distB="0" distL="114300" distR="114300" simplePos="0" relativeHeight="251419648" behindDoc="0" locked="0" layoutInCell="1" allowOverlap="1" wp14:anchorId="4E1A06AC" wp14:editId="2A050304">
                <wp:simplePos x="0" y="0"/>
                <wp:positionH relativeFrom="column">
                  <wp:posOffset>0</wp:posOffset>
                </wp:positionH>
                <wp:positionV relativeFrom="paragraph">
                  <wp:posOffset>-318770</wp:posOffset>
                </wp:positionV>
                <wp:extent cx="360045" cy="360045"/>
                <wp:effectExtent l="5080" t="1270" r="6350" b="63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E183EA"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E1A06AC" id="角丸四角形 47" o:spid="_x0000_s1302" style="position:absolute;left:0;text-align:left;margin-left:0;margin-top:-25.1pt;width:28.35pt;height:28.3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" fillcolor="#404040 [2429]" stroked="f">
                <v:textbox inset="5.85pt,.7pt,5.85pt,.7pt">
                  <w:txbxContent>
                    <w:p w14:paraId="25E183EA"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５</w:t>
                      </w:r>
                    </w:p>
                  </w:txbxContent>
                </v:textbox>
              </v:roundrect>
            </w:pict>
          </mc:Fallback>
        </mc:AlternateContent>
      </w:r>
      <w:bookmarkStart w:id="138" w:name="_Toc121819680"/>
      <w:bookmarkEnd w:id="136"/>
      <w:bookmarkEnd w:id="137"/>
    </w:p>
    <w:p w14:paraId="0D184233" w14:textId="0F2A33C6" w:rsidR="007E4AA6" w:rsidRDefault="007E4AA6" w:rsidP="005D3CE3">
      <w:pPr>
        <w:pStyle w:val="af1"/>
        <w:ind w:left="120" w:right="120" w:firstLine="240"/>
      </w:pPr>
    </w:p>
    <w:p w14:paraId="2D045FB3" w14:textId="77777777" w:rsidR="007E4AA6" w:rsidRDefault="007E4AA6" w:rsidP="005D3CE3">
      <w:pPr>
        <w:pStyle w:val="af1"/>
        <w:ind w:left="120" w:right="120" w:firstLine="240"/>
      </w:pPr>
    </w:p>
    <w:p w14:paraId="700AEA9F" w14:textId="1EE5F289" w:rsidR="005D3CE3" w:rsidRDefault="005D3CE3" w:rsidP="005D3CE3">
      <w:pPr>
        <w:pStyle w:val="af1"/>
        <w:ind w:left="120" w:right="120" w:firstLine="240"/>
      </w:pPr>
      <w:r w:rsidRPr="00A65CFE">
        <w:rPr>
          <w:rFonts w:hint="eastAsia"/>
        </w:rPr>
        <w:t>誰もが安心してサービスを利用できるよう、情報提供の充実や相談窓口機能を強化するとともに、苦情への対応や権利擁護事業を推進していきます。</w:t>
      </w:r>
    </w:p>
    <w:p w14:paraId="1F3E6E0D" w14:textId="77777777" w:rsidR="009738CE" w:rsidRDefault="007E4AA6" w:rsidP="007E4AA6">
      <w:pPr>
        <w:pStyle w:val="af1"/>
        <w:ind w:left="120" w:right="120" w:firstLine="240"/>
      </w:pPr>
      <w:r>
        <w:rPr>
          <w:rFonts w:hint="eastAsia"/>
        </w:rPr>
        <w:t>また、</w:t>
      </w:r>
      <w:r w:rsidRPr="00B2185D">
        <w:rPr>
          <w:rFonts w:hint="eastAsia"/>
        </w:rPr>
        <w:t>地域における身近な相談機関である熟年相談室において、介護に関する相談やネットワークづくりを推進するとともに、保健・医療・福祉の連携をとりながら、サービス</w:t>
      </w:r>
      <w:r w:rsidR="00103EB4">
        <w:rPr>
          <w:rFonts w:hint="eastAsia"/>
        </w:rPr>
        <w:t>の円滑な提供・運営を進めます。</w:t>
      </w:r>
    </w:p>
    <w:p w14:paraId="76964636" w14:textId="740C845A" w:rsidR="007E4AA6" w:rsidRPr="007E4AA6" w:rsidRDefault="007E4AA6" w:rsidP="007E4AA6">
      <w:pPr>
        <w:pStyle w:val="af1"/>
        <w:ind w:left="120" w:right="120" w:firstLine="240"/>
      </w:pPr>
      <w:r>
        <w:rPr>
          <w:rFonts w:hint="eastAsia"/>
        </w:rPr>
        <w:t>地域共生社会構築の</w:t>
      </w:r>
      <w:r w:rsidRPr="00B2185D">
        <w:rPr>
          <w:rFonts w:hint="eastAsia"/>
        </w:rPr>
        <w:t>拠点で</w:t>
      </w:r>
      <w:r w:rsidR="00103EB4">
        <w:rPr>
          <w:rFonts w:hint="eastAsia"/>
        </w:rPr>
        <w:t>ある「なごみの家」においても</w:t>
      </w:r>
      <w:r>
        <w:rPr>
          <w:rFonts w:hint="eastAsia"/>
        </w:rPr>
        <w:t>、地域力を活用しながら地域の課題を</w:t>
      </w:r>
      <w:r w:rsidRPr="00B2185D">
        <w:rPr>
          <w:rFonts w:hint="eastAsia"/>
        </w:rPr>
        <w:t>解決するために多機関を調整する役割を担っていきます。</w:t>
      </w:r>
    </w:p>
    <w:p w14:paraId="6DD7BCA3" w14:textId="77777777" w:rsidR="005D3CE3" w:rsidRPr="00E3281B" w:rsidRDefault="005D3CE3" w:rsidP="005D3CE3">
      <w:pPr>
        <w:pStyle w:val="af1"/>
        <w:ind w:left="120" w:right="120" w:firstLine="240"/>
      </w:pPr>
    </w:p>
    <w:p w14:paraId="0EC04896" w14:textId="5C914FBE" w:rsidR="008003DC" w:rsidRPr="001B6831" w:rsidRDefault="008003DC" w:rsidP="008003DC">
      <w:pPr>
        <w:pStyle w:val="affff6"/>
        <w:numPr>
          <w:ilvl w:val="0"/>
          <w:numId w:val="17"/>
        </w:numPr>
        <w:spacing w:after="72"/>
        <w:ind w:leftChars="0" w:right="-120"/>
      </w:pPr>
      <w:bookmarkStart w:id="139" w:name="_Toc121819681"/>
      <w:bookmarkEnd w:id="138"/>
      <w:r w:rsidRPr="001B6831">
        <w:rPr>
          <w:rFonts w:cs="Courier New" w:hint="eastAsia"/>
        </w:rPr>
        <w:t>情報</w:t>
      </w:r>
      <w:r w:rsidRPr="001B6831">
        <w:rPr>
          <w:rFonts w:hint="eastAsia"/>
        </w:rPr>
        <w:t>提供の多様化と充実</w:t>
      </w:r>
    </w:p>
    <w:p w14:paraId="01AD5FCA" w14:textId="77777777" w:rsidR="008003DC" w:rsidRPr="007E4AA6" w:rsidRDefault="008003DC" w:rsidP="005D3CE3">
      <w:pPr>
        <w:pStyle w:val="a2"/>
        <w:tabs>
          <w:tab w:val="num" w:pos="624"/>
          <w:tab w:val="num" w:pos="9414"/>
        </w:tabs>
        <w:ind w:leftChars="50" w:left="384" w:right="120" w:hangingChars="110" w:hanging="264"/>
        <w:rPr>
          <w:color w:val="000000" w:themeColor="text1"/>
        </w:rPr>
      </w:pPr>
      <w:r w:rsidRPr="00A65CFE">
        <w:rPr>
          <w:rFonts w:hint="eastAsia"/>
        </w:rPr>
        <w:t>広報紙、チラシ、ホームページ</w:t>
      </w:r>
      <w:r>
        <w:rPr>
          <w:rFonts w:hint="eastAsia"/>
        </w:rPr>
        <w:t>、パンフレット</w:t>
      </w:r>
      <w:r w:rsidRPr="00A65CFE">
        <w:rPr>
          <w:rFonts w:hint="eastAsia"/>
        </w:rPr>
        <w:t>などのあらゆる情報媒体を活用し、区民が様々なサービスや制度の情報を容易に入手できるよう、情報提供の充実を</w:t>
      </w:r>
      <w:r w:rsidRPr="00683683">
        <w:rPr>
          <w:rFonts w:hint="eastAsia"/>
        </w:rPr>
        <w:t>図ります。また、ホームページ及び介護保険のパン</w:t>
      </w:r>
      <w:r>
        <w:rPr>
          <w:rFonts w:hint="eastAsia"/>
        </w:rPr>
        <w:t>フレットについては、誰もが自ら情報を得ることができるよう、アプリによる音声読み上げや多言語</w:t>
      </w:r>
      <w:r w:rsidRPr="007E4AA6">
        <w:rPr>
          <w:rFonts w:hint="eastAsia"/>
          <w:color w:val="000000" w:themeColor="text1"/>
        </w:rPr>
        <w:t>に対応しています。</w:t>
      </w:r>
    </w:p>
    <w:p w14:paraId="73406BD2" w14:textId="77777777" w:rsidR="008003DC" w:rsidRPr="00A65CFE" w:rsidRDefault="008003DC" w:rsidP="005D3CE3">
      <w:pPr>
        <w:pStyle w:val="a2"/>
        <w:tabs>
          <w:tab w:val="num" w:pos="624"/>
          <w:tab w:val="num" w:pos="9414"/>
        </w:tabs>
        <w:ind w:leftChars="50" w:left="384" w:right="120" w:hangingChars="110" w:hanging="264"/>
      </w:pPr>
      <w:r>
        <w:rPr>
          <w:rFonts w:hint="eastAsia"/>
        </w:rPr>
        <w:t>介護保険や高齢</w:t>
      </w:r>
      <w:r w:rsidRPr="00A65CFE">
        <w:rPr>
          <w:rFonts w:hint="eastAsia"/>
        </w:rPr>
        <w:t>者の福祉サービス等の情報提供については、熟年相談室</w:t>
      </w:r>
      <w:r>
        <w:rPr>
          <w:rFonts w:hint="eastAsia"/>
        </w:rPr>
        <w:t>等</w:t>
      </w:r>
      <w:r w:rsidRPr="00A65CFE">
        <w:rPr>
          <w:rFonts w:hint="eastAsia"/>
        </w:rPr>
        <w:t>の相談窓口を充実させ、一人ひとりの状況にあった情報提供を行います。</w:t>
      </w:r>
    </w:p>
    <w:p w14:paraId="09755447" w14:textId="77777777" w:rsidR="008003DC" w:rsidRPr="00BC42D9" w:rsidRDefault="008003DC" w:rsidP="005D3CE3">
      <w:pPr>
        <w:widowControl/>
        <w:jc w:val="left"/>
      </w:pPr>
      <w:r>
        <w:br w:type="page"/>
      </w:r>
    </w:p>
    <w:bookmarkEnd w:id="139"/>
    <w:p w14:paraId="27193FDF" w14:textId="77777777" w:rsidR="005D3CE3" w:rsidRPr="00CA0006" w:rsidRDefault="005D3CE3" w:rsidP="005D3CE3">
      <w:pPr>
        <w:pStyle w:val="affff6"/>
        <w:spacing w:after="72"/>
        <w:ind w:left="120" w:right="-120"/>
      </w:pPr>
      <w:r w:rsidRPr="00CA0006">
        <w:rPr>
          <w:rFonts w:hint="eastAsia"/>
        </w:rPr>
        <w:t>②相談・助言に関する窓口機能強化</w:t>
      </w:r>
    </w:p>
    <w:p w14:paraId="0EB40370" w14:textId="77777777" w:rsidR="005D3CE3" w:rsidRPr="00A65CFE" w:rsidRDefault="005D3CE3" w:rsidP="005D3CE3">
      <w:pPr>
        <w:pStyle w:val="a2"/>
        <w:tabs>
          <w:tab w:val="num" w:pos="624"/>
        </w:tabs>
        <w:ind w:leftChars="50" w:left="384" w:right="120" w:hangingChars="110" w:hanging="264"/>
        <w:rPr>
          <w:kern w:val="0"/>
        </w:rPr>
      </w:pPr>
      <w:r w:rsidRPr="00A65CFE">
        <w:rPr>
          <w:rFonts w:hint="eastAsia"/>
        </w:rPr>
        <w:t>熟年相談室の総合相談機能の拡充を図り、区全体の相談体制を強化します。</w:t>
      </w:r>
    </w:p>
    <w:p w14:paraId="2AF4A6B9" w14:textId="65202AB3" w:rsidR="005D3CE3" w:rsidRDefault="005D3CE3" w:rsidP="005D3CE3">
      <w:pPr>
        <w:pStyle w:val="a2"/>
        <w:tabs>
          <w:tab w:val="num" w:pos="624"/>
        </w:tabs>
        <w:ind w:leftChars="50" w:left="384" w:right="120" w:hangingChars="110" w:hanging="264"/>
        <w:rPr>
          <w:kern w:val="0"/>
        </w:rPr>
      </w:pPr>
      <w:r w:rsidRPr="00A65CFE">
        <w:rPr>
          <w:rFonts w:hint="eastAsia"/>
          <w:kern w:val="0"/>
        </w:rPr>
        <w:t>必要に応じて調査・指導を実施するなどきめ細かに対応し、利用者等からの苦情をサービス改善のきっかけとして</w:t>
      </w:r>
      <w:r w:rsidR="00103EB4">
        <w:rPr>
          <w:rFonts w:hint="eastAsia"/>
          <w:kern w:val="0"/>
        </w:rPr>
        <w:t>、</w:t>
      </w:r>
      <w:r w:rsidRPr="00A65CFE">
        <w:rPr>
          <w:rFonts w:hint="eastAsia"/>
          <w:kern w:val="0"/>
        </w:rPr>
        <w:t>サービスの質の維持・向上に有効に役立てていきます。</w:t>
      </w:r>
    </w:p>
    <w:p w14:paraId="06ACC22E" w14:textId="77777777" w:rsidR="005D3CE3" w:rsidRPr="007E4AA6" w:rsidRDefault="005D3CE3" w:rsidP="005D3CE3">
      <w:pPr>
        <w:pStyle w:val="a2"/>
        <w:tabs>
          <w:tab w:val="num" w:pos="624"/>
        </w:tabs>
        <w:ind w:leftChars="50" w:left="384" w:right="120" w:hangingChars="110" w:hanging="264"/>
        <w:rPr>
          <w:color w:val="000000" w:themeColor="text1"/>
          <w:kern w:val="0"/>
        </w:rPr>
      </w:pPr>
      <w:r w:rsidRPr="007E4AA6">
        <w:rPr>
          <w:rFonts w:hint="eastAsia"/>
          <w:color w:val="000000" w:themeColor="text1"/>
        </w:rPr>
        <w:t>介護保険に関するオンライン相談ができる環境の構築を進めていきます。</w:t>
      </w:r>
    </w:p>
    <w:p w14:paraId="2CA21051" w14:textId="5EDE2B46" w:rsidR="005D3CE3" w:rsidRPr="00A65CFE" w:rsidRDefault="005D3CE3" w:rsidP="005D3CE3">
      <w:pPr>
        <w:spacing w:line="440" w:lineRule="exact"/>
        <w:ind w:left="360" w:hangingChars="150" w:hanging="360"/>
      </w:pPr>
      <w:r w:rsidRPr="00A65CFE">
        <w:rPr>
          <w:rFonts w:hint="eastAsia"/>
        </w:rPr>
        <w:t xml:space="preserve"> ・24時間365日、</w:t>
      </w:r>
      <w:r>
        <w:rPr>
          <w:rFonts w:hint="eastAsia"/>
        </w:rPr>
        <w:t>介護に関する相談に</w:t>
      </w:r>
      <w:r w:rsidRPr="00A65CFE">
        <w:rPr>
          <w:rFonts w:hint="eastAsia"/>
        </w:rPr>
        <w:t>対応</w:t>
      </w:r>
      <w:r>
        <w:rPr>
          <w:rFonts w:hint="eastAsia"/>
        </w:rPr>
        <w:t>する</w:t>
      </w:r>
      <w:r w:rsidRPr="00A65CFE">
        <w:rPr>
          <w:rFonts w:hint="eastAsia"/>
        </w:rPr>
        <w:t>ため、区内</w:t>
      </w:r>
      <w:r w:rsidR="00103EB4">
        <w:rPr>
          <w:rFonts w:hint="eastAsia"/>
        </w:rPr>
        <w:t>２</w:t>
      </w:r>
      <w:r w:rsidRPr="00A65CFE">
        <w:rPr>
          <w:rFonts w:hint="eastAsia"/>
        </w:rPr>
        <w:t>か所の熟年相談室にて「24時間介護電話相談」を実施しています。</w:t>
      </w:r>
    </w:p>
    <w:p w14:paraId="6058B057" w14:textId="77777777" w:rsidR="005D3CE3" w:rsidRDefault="005D3CE3" w:rsidP="005D3CE3">
      <w:pPr>
        <w:spacing w:line="440" w:lineRule="exact"/>
        <w:ind w:left="360" w:hangingChars="150" w:hanging="360"/>
      </w:pPr>
      <w:r w:rsidRPr="00A65CFE">
        <w:rPr>
          <w:rFonts w:hint="eastAsia"/>
        </w:rPr>
        <w:t xml:space="preserve"> ・介護や障害があっても安心して在宅生活を送れるよう、</w:t>
      </w:r>
      <w:r>
        <w:rPr>
          <w:rFonts w:hint="eastAsia"/>
        </w:rPr>
        <w:t>なごみの家で「なんでも相談」を実施しています。</w:t>
      </w:r>
    </w:p>
    <w:p w14:paraId="4571ED4B" w14:textId="77777777" w:rsidR="005D3CE3" w:rsidRPr="00A65CFE" w:rsidRDefault="005D3CE3" w:rsidP="005D3CE3">
      <w:pPr>
        <w:spacing w:line="440" w:lineRule="exact"/>
        <w:ind w:leftChars="50" w:left="360" w:hangingChars="100" w:hanging="240"/>
      </w:pPr>
      <w:r>
        <w:rPr>
          <w:rFonts w:hint="eastAsia"/>
        </w:rPr>
        <w:t>・なごみの家の休館日と夜間については、「在宅療養電話相談窓口」を設置し、夜間を含め365日、在宅療養に関する相談に対応しています。</w:t>
      </w:r>
    </w:p>
    <w:p w14:paraId="3EA94178" w14:textId="77777777" w:rsidR="005D3CE3" w:rsidRPr="00FF4E7B" w:rsidRDefault="005D3CE3" w:rsidP="005D3CE3">
      <w:pPr>
        <w:snapToGrid w:val="0"/>
        <w:spacing w:line="240" w:lineRule="exact"/>
        <w:rPr>
          <w:sz w:val="22"/>
          <w:szCs w:val="22"/>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598"/>
        <w:gridCol w:w="1950"/>
        <w:gridCol w:w="1244"/>
        <w:gridCol w:w="1244"/>
        <w:gridCol w:w="1245"/>
        <w:gridCol w:w="1244"/>
        <w:gridCol w:w="1245"/>
      </w:tblGrid>
      <w:tr w:rsidR="005D3CE3" w:rsidRPr="00A65CFE" w14:paraId="49C67931" w14:textId="77777777" w:rsidTr="007C56B5">
        <w:trPr>
          <w:trHeight w:val="680"/>
        </w:trPr>
        <w:tc>
          <w:tcPr>
            <w:tcW w:w="2548" w:type="dxa"/>
            <w:gridSpan w:val="2"/>
            <w:tcBorders>
              <w:top w:val="single" w:sz="6" w:space="0" w:color="auto"/>
              <w:bottom w:val="single" w:sz="6" w:space="0" w:color="auto"/>
              <w:right w:val="single" w:sz="6" w:space="0" w:color="auto"/>
            </w:tcBorders>
            <w:shd w:val="clear" w:color="auto" w:fill="E4E4E4"/>
            <w:vAlign w:val="center"/>
          </w:tcPr>
          <w:p w14:paraId="7E416FA8"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F6582C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4570B2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4" w:type="dxa"/>
            <w:tcBorders>
              <w:top w:val="single" w:sz="6" w:space="0" w:color="auto"/>
              <w:bottom w:val="single" w:sz="6" w:space="0" w:color="auto"/>
              <w:right w:val="double" w:sz="4" w:space="0" w:color="auto"/>
            </w:tcBorders>
            <w:shd w:val="clear" w:color="auto" w:fill="E4E4E4"/>
            <w:vAlign w:val="center"/>
          </w:tcPr>
          <w:p w14:paraId="7A53782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F34AD8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52F30E8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518056A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438A600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E92A7F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4B4263C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4CFABA3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30094D0A" w14:textId="77777777" w:rsidTr="007C56B5">
        <w:trPr>
          <w:trHeight w:val="680"/>
        </w:trPr>
        <w:tc>
          <w:tcPr>
            <w:tcW w:w="2548" w:type="dxa"/>
            <w:gridSpan w:val="2"/>
            <w:tcBorders>
              <w:top w:val="single" w:sz="6" w:space="0" w:color="auto"/>
              <w:left w:val="single" w:sz="6" w:space="0" w:color="auto"/>
              <w:bottom w:val="single" w:sz="2" w:space="0" w:color="auto"/>
              <w:right w:val="single" w:sz="6" w:space="0" w:color="auto"/>
            </w:tcBorders>
            <w:vAlign w:val="center"/>
          </w:tcPr>
          <w:p w14:paraId="5E2422E4" w14:textId="77777777" w:rsidR="005D3CE3" w:rsidRPr="00A65CFE" w:rsidRDefault="005D3CE3" w:rsidP="007C56B5">
            <w:pPr>
              <w:pStyle w:val="afa"/>
              <w:jc w:val="left"/>
              <w:rPr>
                <w:color w:val="auto"/>
              </w:rPr>
            </w:pPr>
            <w:r w:rsidRPr="00A65CFE">
              <w:rPr>
                <w:rFonts w:hint="eastAsia"/>
                <w:color w:val="auto"/>
              </w:rPr>
              <w:t>熟年相談室設置数</w:t>
            </w:r>
          </w:p>
        </w:tc>
        <w:tc>
          <w:tcPr>
            <w:tcW w:w="1244" w:type="dxa"/>
            <w:tcBorders>
              <w:top w:val="single" w:sz="6" w:space="0" w:color="auto"/>
              <w:left w:val="single" w:sz="6" w:space="0" w:color="auto"/>
              <w:bottom w:val="single" w:sz="2" w:space="0" w:color="auto"/>
              <w:right w:val="single" w:sz="2" w:space="0" w:color="auto"/>
            </w:tcBorders>
            <w:vAlign w:val="center"/>
          </w:tcPr>
          <w:p w14:paraId="2B5B79B8" w14:textId="77777777" w:rsidR="005D3CE3" w:rsidRPr="00F318ED" w:rsidRDefault="005D3CE3" w:rsidP="007C56B5">
            <w:pPr>
              <w:pStyle w:val="afa"/>
              <w:rPr>
                <w:color w:val="auto"/>
              </w:rPr>
            </w:pPr>
            <w:r w:rsidRPr="00F318ED">
              <w:rPr>
                <w:rFonts w:hint="eastAsia"/>
                <w:color w:val="auto"/>
              </w:rPr>
              <w:t>27か所</w:t>
            </w:r>
          </w:p>
          <w:p w14:paraId="6F59491B" w14:textId="77777777" w:rsidR="005D3CE3" w:rsidRPr="00F318ED" w:rsidRDefault="005D3CE3" w:rsidP="007C56B5">
            <w:pPr>
              <w:pStyle w:val="afa"/>
              <w:rPr>
                <w:color w:val="auto"/>
              </w:rPr>
            </w:pPr>
            <w:r w:rsidRPr="00F318ED">
              <w:rPr>
                <w:rFonts w:hint="eastAsia"/>
                <w:color w:val="auto"/>
              </w:rPr>
              <w:t>（内分室9）</w:t>
            </w:r>
          </w:p>
        </w:tc>
        <w:tc>
          <w:tcPr>
            <w:tcW w:w="1244" w:type="dxa"/>
            <w:tcBorders>
              <w:top w:val="single" w:sz="6" w:space="0" w:color="auto"/>
              <w:left w:val="single" w:sz="2" w:space="0" w:color="auto"/>
              <w:bottom w:val="single" w:sz="2" w:space="0" w:color="auto"/>
              <w:right w:val="double" w:sz="4" w:space="0" w:color="auto"/>
            </w:tcBorders>
            <w:vAlign w:val="center"/>
          </w:tcPr>
          <w:p w14:paraId="4F5672AA" w14:textId="77777777" w:rsidR="005D3CE3" w:rsidRPr="00F318ED" w:rsidRDefault="005D3CE3" w:rsidP="007C56B5">
            <w:pPr>
              <w:pStyle w:val="afa"/>
              <w:rPr>
                <w:color w:val="auto"/>
              </w:rPr>
            </w:pPr>
            <w:r w:rsidRPr="00F318ED">
              <w:rPr>
                <w:rFonts w:hint="eastAsia"/>
                <w:color w:val="auto"/>
              </w:rPr>
              <w:t>27か所</w:t>
            </w:r>
          </w:p>
          <w:p w14:paraId="4279C64A" w14:textId="77777777" w:rsidR="005D3CE3" w:rsidRPr="00F318ED" w:rsidRDefault="005D3CE3" w:rsidP="007C56B5">
            <w:pPr>
              <w:pStyle w:val="afa"/>
              <w:rPr>
                <w:color w:val="auto"/>
              </w:rPr>
            </w:pPr>
            <w:r w:rsidRPr="00F318ED">
              <w:rPr>
                <w:rFonts w:hint="eastAsia"/>
                <w:color w:val="auto"/>
              </w:rPr>
              <w:t>（内分室9）</w:t>
            </w:r>
          </w:p>
        </w:tc>
        <w:tc>
          <w:tcPr>
            <w:tcW w:w="1245" w:type="dxa"/>
            <w:tcBorders>
              <w:top w:val="single" w:sz="6" w:space="0" w:color="auto"/>
              <w:left w:val="double" w:sz="4" w:space="0" w:color="auto"/>
              <w:bottom w:val="single" w:sz="2" w:space="0" w:color="auto"/>
              <w:right w:val="single" w:sz="2" w:space="0" w:color="auto"/>
            </w:tcBorders>
            <w:vAlign w:val="center"/>
          </w:tcPr>
          <w:p w14:paraId="54B8D940" w14:textId="77777777" w:rsidR="005D3CE3" w:rsidRPr="00F318ED" w:rsidRDefault="005D3CE3" w:rsidP="007C56B5">
            <w:pPr>
              <w:pStyle w:val="afa"/>
              <w:rPr>
                <w:color w:val="auto"/>
              </w:rPr>
            </w:pPr>
            <w:r w:rsidRPr="00F318ED">
              <w:rPr>
                <w:rFonts w:hint="eastAsia"/>
                <w:color w:val="auto"/>
              </w:rPr>
              <w:t>27か所</w:t>
            </w:r>
          </w:p>
          <w:p w14:paraId="52735A52" w14:textId="77777777" w:rsidR="005D3CE3" w:rsidRPr="00F318ED" w:rsidRDefault="005D3CE3" w:rsidP="007C56B5">
            <w:pPr>
              <w:pStyle w:val="afa"/>
              <w:rPr>
                <w:color w:val="auto"/>
              </w:rPr>
            </w:pPr>
            <w:r w:rsidRPr="00F318ED">
              <w:rPr>
                <w:rFonts w:hint="eastAsia"/>
                <w:color w:val="auto"/>
              </w:rPr>
              <w:t>（内分室9）</w:t>
            </w:r>
          </w:p>
        </w:tc>
        <w:tc>
          <w:tcPr>
            <w:tcW w:w="1244" w:type="dxa"/>
            <w:tcBorders>
              <w:top w:val="single" w:sz="6" w:space="0" w:color="auto"/>
              <w:left w:val="single" w:sz="2" w:space="0" w:color="auto"/>
              <w:bottom w:val="single" w:sz="2" w:space="0" w:color="auto"/>
              <w:right w:val="single" w:sz="2" w:space="0" w:color="auto"/>
            </w:tcBorders>
            <w:vAlign w:val="center"/>
          </w:tcPr>
          <w:p w14:paraId="2E5CCF1C" w14:textId="77777777" w:rsidR="005D3CE3" w:rsidRPr="00F318ED" w:rsidRDefault="005D3CE3" w:rsidP="007C56B5">
            <w:pPr>
              <w:pStyle w:val="afa"/>
              <w:rPr>
                <w:color w:val="auto"/>
              </w:rPr>
            </w:pPr>
            <w:r w:rsidRPr="00F318ED">
              <w:rPr>
                <w:rFonts w:hint="eastAsia"/>
                <w:color w:val="auto"/>
              </w:rPr>
              <w:t>27か所</w:t>
            </w:r>
          </w:p>
          <w:p w14:paraId="39823E6A" w14:textId="77777777" w:rsidR="005D3CE3" w:rsidRPr="00F318ED" w:rsidRDefault="005D3CE3" w:rsidP="007C56B5">
            <w:pPr>
              <w:pStyle w:val="afa"/>
              <w:jc w:val="center"/>
              <w:rPr>
                <w:color w:val="auto"/>
              </w:rPr>
            </w:pPr>
            <w:r w:rsidRPr="00F318ED">
              <w:rPr>
                <w:rFonts w:hint="eastAsia"/>
                <w:color w:val="auto"/>
              </w:rPr>
              <w:t>（内分室9）</w:t>
            </w:r>
          </w:p>
        </w:tc>
        <w:tc>
          <w:tcPr>
            <w:tcW w:w="1245" w:type="dxa"/>
            <w:tcBorders>
              <w:top w:val="single" w:sz="6" w:space="0" w:color="auto"/>
              <w:left w:val="single" w:sz="2" w:space="0" w:color="auto"/>
              <w:bottom w:val="single" w:sz="2" w:space="0" w:color="auto"/>
              <w:right w:val="single" w:sz="6" w:space="0" w:color="auto"/>
            </w:tcBorders>
            <w:vAlign w:val="center"/>
          </w:tcPr>
          <w:p w14:paraId="54A128CC" w14:textId="77777777" w:rsidR="005D3CE3" w:rsidRPr="00F318ED" w:rsidRDefault="005D3CE3" w:rsidP="007C56B5">
            <w:pPr>
              <w:pStyle w:val="afa"/>
              <w:rPr>
                <w:color w:val="auto"/>
              </w:rPr>
            </w:pPr>
            <w:r w:rsidRPr="00F318ED">
              <w:rPr>
                <w:rFonts w:hint="eastAsia"/>
                <w:color w:val="auto"/>
              </w:rPr>
              <w:t>27か所</w:t>
            </w:r>
          </w:p>
          <w:p w14:paraId="45A6EE1B" w14:textId="77777777" w:rsidR="005D3CE3" w:rsidRPr="00F318ED" w:rsidRDefault="005D3CE3" w:rsidP="007C56B5">
            <w:pPr>
              <w:pStyle w:val="afa"/>
              <w:jc w:val="center"/>
              <w:rPr>
                <w:color w:val="auto"/>
              </w:rPr>
            </w:pPr>
            <w:r w:rsidRPr="00F318ED">
              <w:rPr>
                <w:rFonts w:hint="eastAsia"/>
                <w:color w:val="auto"/>
              </w:rPr>
              <w:t>（内分室9）</w:t>
            </w:r>
          </w:p>
        </w:tc>
      </w:tr>
      <w:tr w:rsidR="005D3CE3" w:rsidRPr="00A65CFE" w14:paraId="7979647B" w14:textId="77777777" w:rsidTr="007C56B5">
        <w:trPr>
          <w:trHeight w:val="680"/>
        </w:trPr>
        <w:tc>
          <w:tcPr>
            <w:tcW w:w="598" w:type="dxa"/>
            <w:vMerge w:val="restart"/>
            <w:tcBorders>
              <w:top w:val="single" w:sz="2" w:space="0" w:color="auto"/>
              <w:left w:val="single" w:sz="6" w:space="0" w:color="auto"/>
              <w:right w:val="single" w:sz="2" w:space="0" w:color="auto"/>
            </w:tcBorders>
            <w:vAlign w:val="center"/>
          </w:tcPr>
          <w:p w14:paraId="6FDD3A31" w14:textId="77777777" w:rsidR="005D3CE3" w:rsidRPr="00A65CFE" w:rsidRDefault="005D3CE3" w:rsidP="007C56B5">
            <w:pPr>
              <w:pStyle w:val="afa"/>
              <w:jc w:val="left"/>
              <w:rPr>
                <w:color w:val="auto"/>
              </w:rPr>
            </w:pPr>
            <w:r w:rsidRPr="00A65CFE">
              <w:rPr>
                <w:rFonts w:hint="eastAsia"/>
                <w:color w:val="auto"/>
              </w:rPr>
              <w:t>相談</w:t>
            </w:r>
          </w:p>
          <w:p w14:paraId="150E6789" w14:textId="77777777" w:rsidR="005D3CE3" w:rsidRPr="00A65CFE" w:rsidRDefault="005D3CE3" w:rsidP="007C56B5">
            <w:pPr>
              <w:pStyle w:val="afa"/>
              <w:jc w:val="left"/>
              <w:rPr>
                <w:color w:val="auto"/>
              </w:rPr>
            </w:pPr>
            <w:r>
              <w:rPr>
                <w:rFonts w:hint="eastAsia"/>
                <w:color w:val="auto"/>
              </w:rPr>
              <w:t>人</w:t>
            </w:r>
            <w:r w:rsidRPr="00A65CFE">
              <w:rPr>
                <w:rFonts w:hint="eastAsia"/>
                <w:color w:val="auto"/>
              </w:rPr>
              <w:t>数</w:t>
            </w:r>
          </w:p>
        </w:tc>
        <w:tc>
          <w:tcPr>
            <w:tcW w:w="1950" w:type="dxa"/>
            <w:tcBorders>
              <w:top w:val="single" w:sz="2" w:space="0" w:color="auto"/>
              <w:left w:val="single" w:sz="2" w:space="0" w:color="auto"/>
              <w:bottom w:val="single" w:sz="2" w:space="0" w:color="000000" w:themeColor="text1"/>
              <w:right w:val="single" w:sz="6" w:space="0" w:color="auto"/>
            </w:tcBorders>
            <w:vAlign w:val="center"/>
          </w:tcPr>
          <w:p w14:paraId="64A69E73" w14:textId="77777777" w:rsidR="005D3CE3" w:rsidRPr="00A65CFE" w:rsidRDefault="005D3CE3" w:rsidP="007C56B5">
            <w:pPr>
              <w:pStyle w:val="afa"/>
              <w:jc w:val="left"/>
              <w:rPr>
                <w:color w:val="auto"/>
              </w:rPr>
            </w:pPr>
            <w:r w:rsidRPr="00A65CFE">
              <w:rPr>
                <w:rFonts w:hint="eastAsia"/>
                <w:color w:val="auto"/>
              </w:rPr>
              <w:t>熟年相談室</w:t>
            </w:r>
          </w:p>
        </w:tc>
        <w:tc>
          <w:tcPr>
            <w:tcW w:w="1244" w:type="dxa"/>
            <w:tcBorders>
              <w:top w:val="single" w:sz="2" w:space="0" w:color="auto"/>
              <w:left w:val="single" w:sz="6" w:space="0" w:color="auto"/>
              <w:bottom w:val="single" w:sz="2" w:space="0" w:color="000000" w:themeColor="text1"/>
              <w:right w:val="single" w:sz="2" w:space="0" w:color="auto"/>
            </w:tcBorders>
            <w:vAlign w:val="center"/>
          </w:tcPr>
          <w:p w14:paraId="67199E02" w14:textId="77777777" w:rsidR="005D3CE3" w:rsidRPr="00F318ED" w:rsidRDefault="005D3CE3" w:rsidP="007C56B5">
            <w:pPr>
              <w:pStyle w:val="afa"/>
              <w:rPr>
                <w:color w:val="auto"/>
              </w:rPr>
            </w:pPr>
            <w:r w:rsidRPr="00F318ED">
              <w:rPr>
                <w:rFonts w:hint="eastAsia"/>
                <w:color w:val="auto"/>
              </w:rPr>
              <w:t>69,600人</w:t>
            </w:r>
          </w:p>
        </w:tc>
        <w:tc>
          <w:tcPr>
            <w:tcW w:w="1244" w:type="dxa"/>
            <w:tcBorders>
              <w:top w:val="single" w:sz="2" w:space="0" w:color="auto"/>
              <w:left w:val="single" w:sz="2" w:space="0" w:color="auto"/>
              <w:bottom w:val="single" w:sz="2" w:space="0" w:color="000000" w:themeColor="text1"/>
              <w:right w:val="double" w:sz="4" w:space="0" w:color="auto"/>
            </w:tcBorders>
            <w:vAlign w:val="center"/>
          </w:tcPr>
          <w:p w14:paraId="5CCF92B5" w14:textId="77777777" w:rsidR="005D3CE3" w:rsidRPr="00F318ED" w:rsidRDefault="005D3CE3" w:rsidP="007C56B5">
            <w:pPr>
              <w:pStyle w:val="afa"/>
              <w:rPr>
                <w:color w:val="auto"/>
              </w:rPr>
            </w:pPr>
            <w:r w:rsidRPr="00F318ED">
              <w:rPr>
                <w:rFonts w:hint="eastAsia"/>
                <w:color w:val="auto"/>
              </w:rPr>
              <w:t>71,000人</w:t>
            </w:r>
          </w:p>
        </w:tc>
        <w:tc>
          <w:tcPr>
            <w:tcW w:w="1245" w:type="dxa"/>
            <w:tcBorders>
              <w:top w:val="single" w:sz="2" w:space="0" w:color="auto"/>
              <w:left w:val="double" w:sz="4" w:space="0" w:color="auto"/>
              <w:bottom w:val="single" w:sz="2" w:space="0" w:color="000000" w:themeColor="text1"/>
              <w:right w:val="single" w:sz="2" w:space="0" w:color="auto"/>
            </w:tcBorders>
            <w:vAlign w:val="center"/>
          </w:tcPr>
          <w:p w14:paraId="223C1DBF" w14:textId="77777777" w:rsidR="005D3CE3" w:rsidRPr="00F318ED" w:rsidRDefault="005D3CE3" w:rsidP="007C56B5">
            <w:pPr>
              <w:pStyle w:val="afa"/>
              <w:rPr>
                <w:color w:val="auto"/>
              </w:rPr>
            </w:pPr>
            <w:r w:rsidRPr="00F318ED">
              <w:rPr>
                <w:rFonts w:hint="eastAsia"/>
                <w:color w:val="auto"/>
              </w:rPr>
              <w:t>72,400人</w:t>
            </w:r>
          </w:p>
        </w:tc>
        <w:tc>
          <w:tcPr>
            <w:tcW w:w="1244" w:type="dxa"/>
            <w:tcBorders>
              <w:top w:val="single" w:sz="2" w:space="0" w:color="auto"/>
              <w:left w:val="single" w:sz="2" w:space="0" w:color="auto"/>
              <w:bottom w:val="single" w:sz="2" w:space="0" w:color="000000" w:themeColor="text1"/>
              <w:right w:val="single" w:sz="2" w:space="0" w:color="auto"/>
            </w:tcBorders>
            <w:vAlign w:val="center"/>
          </w:tcPr>
          <w:p w14:paraId="774DE2C1" w14:textId="77777777" w:rsidR="005D3CE3" w:rsidRPr="00F318ED" w:rsidRDefault="005D3CE3" w:rsidP="007C56B5">
            <w:pPr>
              <w:pStyle w:val="afa"/>
              <w:rPr>
                <w:color w:val="auto"/>
              </w:rPr>
            </w:pPr>
            <w:r w:rsidRPr="00F318ED">
              <w:rPr>
                <w:rFonts w:hint="eastAsia"/>
                <w:color w:val="auto"/>
              </w:rPr>
              <w:t>73,800人</w:t>
            </w:r>
          </w:p>
        </w:tc>
        <w:tc>
          <w:tcPr>
            <w:tcW w:w="1245" w:type="dxa"/>
            <w:tcBorders>
              <w:top w:val="single" w:sz="2" w:space="0" w:color="auto"/>
              <w:left w:val="single" w:sz="2" w:space="0" w:color="auto"/>
              <w:bottom w:val="single" w:sz="2" w:space="0" w:color="000000" w:themeColor="text1"/>
              <w:right w:val="single" w:sz="6" w:space="0" w:color="auto"/>
            </w:tcBorders>
            <w:vAlign w:val="center"/>
          </w:tcPr>
          <w:p w14:paraId="0200F310" w14:textId="77777777" w:rsidR="005D3CE3" w:rsidRPr="00F318ED" w:rsidRDefault="005D3CE3" w:rsidP="007C56B5">
            <w:pPr>
              <w:pStyle w:val="afa"/>
              <w:rPr>
                <w:color w:val="auto"/>
              </w:rPr>
            </w:pPr>
            <w:r w:rsidRPr="00F318ED">
              <w:rPr>
                <w:rFonts w:hint="eastAsia"/>
                <w:color w:val="auto"/>
              </w:rPr>
              <w:t>75,200人</w:t>
            </w:r>
          </w:p>
        </w:tc>
      </w:tr>
      <w:tr w:rsidR="005D3CE3" w:rsidRPr="00A65CFE" w14:paraId="15A51717" w14:textId="77777777" w:rsidTr="007C56B5">
        <w:trPr>
          <w:trHeight w:val="680"/>
        </w:trPr>
        <w:tc>
          <w:tcPr>
            <w:tcW w:w="598" w:type="dxa"/>
            <w:vMerge/>
            <w:tcBorders>
              <w:left w:val="single" w:sz="6" w:space="0" w:color="auto"/>
              <w:bottom w:val="single" w:sz="2" w:space="0" w:color="auto"/>
              <w:right w:val="single" w:sz="2" w:space="0" w:color="auto"/>
            </w:tcBorders>
            <w:vAlign w:val="center"/>
          </w:tcPr>
          <w:p w14:paraId="4110C151" w14:textId="77777777" w:rsidR="005D3CE3" w:rsidRPr="00A65CFE" w:rsidRDefault="005D3CE3" w:rsidP="007C56B5">
            <w:pPr>
              <w:pStyle w:val="afa"/>
              <w:jc w:val="left"/>
              <w:rPr>
                <w:color w:val="auto"/>
              </w:rPr>
            </w:pPr>
          </w:p>
        </w:tc>
        <w:tc>
          <w:tcPr>
            <w:tcW w:w="1950" w:type="dxa"/>
            <w:tcBorders>
              <w:top w:val="single" w:sz="2" w:space="0" w:color="000000" w:themeColor="text1"/>
              <w:left w:val="single" w:sz="2" w:space="0" w:color="auto"/>
              <w:bottom w:val="single" w:sz="2" w:space="0" w:color="auto"/>
              <w:right w:val="single" w:sz="6" w:space="0" w:color="auto"/>
            </w:tcBorders>
            <w:vAlign w:val="center"/>
          </w:tcPr>
          <w:p w14:paraId="3AD509EE" w14:textId="77777777" w:rsidR="005D3CE3" w:rsidRPr="00A65CFE" w:rsidRDefault="005D3CE3" w:rsidP="007C56B5">
            <w:pPr>
              <w:pStyle w:val="afa"/>
              <w:jc w:val="left"/>
              <w:rPr>
                <w:color w:val="auto"/>
              </w:rPr>
            </w:pPr>
            <w:r w:rsidRPr="00A65CFE">
              <w:rPr>
                <w:rFonts w:hint="eastAsia"/>
                <w:color w:val="auto"/>
              </w:rPr>
              <w:t>介護保険課</w:t>
            </w:r>
          </w:p>
        </w:tc>
        <w:tc>
          <w:tcPr>
            <w:tcW w:w="1244" w:type="dxa"/>
            <w:tcBorders>
              <w:top w:val="single" w:sz="2" w:space="0" w:color="000000" w:themeColor="text1"/>
              <w:left w:val="single" w:sz="6" w:space="0" w:color="auto"/>
              <w:bottom w:val="single" w:sz="2" w:space="0" w:color="auto"/>
              <w:right w:val="single" w:sz="2" w:space="0" w:color="auto"/>
            </w:tcBorders>
            <w:vAlign w:val="center"/>
          </w:tcPr>
          <w:p w14:paraId="19EAD092" w14:textId="77777777" w:rsidR="005D3CE3" w:rsidRPr="00F318ED" w:rsidRDefault="005D3CE3" w:rsidP="007C56B5">
            <w:pPr>
              <w:pStyle w:val="afa"/>
              <w:rPr>
                <w:color w:val="auto"/>
              </w:rPr>
            </w:pPr>
            <w:r w:rsidRPr="00F318ED">
              <w:rPr>
                <w:rFonts w:hint="eastAsia"/>
                <w:color w:val="auto"/>
              </w:rPr>
              <w:t>12,600人</w:t>
            </w:r>
          </w:p>
        </w:tc>
        <w:tc>
          <w:tcPr>
            <w:tcW w:w="1244" w:type="dxa"/>
            <w:tcBorders>
              <w:top w:val="single" w:sz="2" w:space="0" w:color="000000" w:themeColor="text1"/>
              <w:left w:val="single" w:sz="2" w:space="0" w:color="auto"/>
              <w:bottom w:val="single" w:sz="2" w:space="0" w:color="auto"/>
              <w:right w:val="double" w:sz="4" w:space="0" w:color="auto"/>
            </w:tcBorders>
            <w:vAlign w:val="center"/>
          </w:tcPr>
          <w:p w14:paraId="60503419" w14:textId="77777777" w:rsidR="005D3CE3" w:rsidRPr="00F318ED" w:rsidRDefault="005D3CE3" w:rsidP="007C56B5">
            <w:pPr>
              <w:pStyle w:val="afa"/>
              <w:rPr>
                <w:color w:val="auto"/>
              </w:rPr>
            </w:pPr>
            <w:r w:rsidRPr="00F318ED">
              <w:rPr>
                <w:rFonts w:hint="eastAsia"/>
                <w:color w:val="auto"/>
              </w:rPr>
              <w:t>10,077人</w:t>
            </w:r>
          </w:p>
        </w:tc>
        <w:tc>
          <w:tcPr>
            <w:tcW w:w="1245" w:type="dxa"/>
            <w:tcBorders>
              <w:top w:val="single" w:sz="2" w:space="0" w:color="000000" w:themeColor="text1"/>
              <w:left w:val="double" w:sz="4" w:space="0" w:color="auto"/>
              <w:bottom w:val="single" w:sz="2" w:space="0" w:color="auto"/>
              <w:right w:val="single" w:sz="2" w:space="0" w:color="auto"/>
            </w:tcBorders>
            <w:vAlign w:val="center"/>
          </w:tcPr>
          <w:p w14:paraId="7FEB92B9" w14:textId="77777777" w:rsidR="005D3CE3" w:rsidRPr="00F318ED" w:rsidRDefault="005D3CE3" w:rsidP="007C56B5">
            <w:pPr>
              <w:pStyle w:val="afa"/>
              <w:rPr>
                <w:color w:val="auto"/>
              </w:rPr>
            </w:pPr>
            <w:r w:rsidRPr="00F318ED">
              <w:rPr>
                <w:rFonts w:hint="eastAsia"/>
                <w:color w:val="auto"/>
              </w:rPr>
              <w:t>12,000人</w:t>
            </w:r>
          </w:p>
        </w:tc>
        <w:tc>
          <w:tcPr>
            <w:tcW w:w="1244" w:type="dxa"/>
            <w:tcBorders>
              <w:top w:val="single" w:sz="2" w:space="0" w:color="000000" w:themeColor="text1"/>
              <w:left w:val="single" w:sz="2" w:space="0" w:color="auto"/>
              <w:bottom w:val="single" w:sz="2" w:space="0" w:color="auto"/>
              <w:right w:val="single" w:sz="2" w:space="0" w:color="auto"/>
            </w:tcBorders>
            <w:vAlign w:val="center"/>
          </w:tcPr>
          <w:p w14:paraId="0B68B5C7" w14:textId="77777777" w:rsidR="005D3CE3" w:rsidRPr="00F318ED" w:rsidRDefault="005D3CE3" w:rsidP="007C56B5">
            <w:pPr>
              <w:pStyle w:val="afa"/>
              <w:rPr>
                <w:color w:val="auto"/>
              </w:rPr>
            </w:pPr>
            <w:r w:rsidRPr="00F318ED">
              <w:rPr>
                <w:rFonts w:hint="eastAsia"/>
                <w:color w:val="auto"/>
              </w:rPr>
              <w:t>12,500人</w:t>
            </w:r>
          </w:p>
        </w:tc>
        <w:tc>
          <w:tcPr>
            <w:tcW w:w="1245" w:type="dxa"/>
            <w:tcBorders>
              <w:top w:val="single" w:sz="2" w:space="0" w:color="000000" w:themeColor="text1"/>
              <w:left w:val="single" w:sz="2" w:space="0" w:color="auto"/>
              <w:bottom w:val="single" w:sz="2" w:space="0" w:color="auto"/>
              <w:right w:val="single" w:sz="6" w:space="0" w:color="auto"/>
            </w:tcBorders>
            <w:vAlign w:val="center"/>
          </w:tcPr>
          <w:p w14:paraId="4B123C6E" w14:textId="77777777" w:rsidR="005D3CE3" w:rsidRPr="00F318ED" w:rsidRDefault="005D3CE3" w:rsidP="007C56B5">
            <w:pPr>
              <w:pStyle w:val="afa"/>
              <w:rPr>
                <w:color w:val="auto"/>
              </w:rPr>
            </w:pPr>
            <w:r w:rsidRPr="00F318ED">
              <w:rPr>
                <w:rFonts w:hint="eastAsia"/>
                <w:color w:val="auto"/>
              </w:rPr>
              <w:t>13,000人</w:t>
            </w:r>
          </w:p>
        </w:tc>
      </w:tr>
      <w:tr w:rsidR="005D3CE3" w:rsidRPr="00A65CFE" w14:paraId="70EA4CF4" w14:textId="77777777" w:rsidTr="007C56B5">
        <w:trPr>
          <w:trHeight w:val="680"/>
        </w:trPr>
        <w:tc>
          <w:tcPr>
            <w:tcW w:w="2548" w:type="dxa"/>
            <w:gridSpan w:val="2"/>
            <w:tcBorders>
              <w:top w:val="single" w:sz="2" w:space="0" w:color="auto"/>
              <w:left w:val="single" w:sz="6" w:space="0" w:color="auto"/>
              <w:bottom w:val="single" w:sz="6" w:space="0" w:color="auto"/>
              <w:right w:val="single" w:sz="6" w:space="0" w:color="auto"/>
            </w:tcBorders>
            <w:vAlign w:val="center"/>
          </w:tcPr>
          <w:p w14:paraId="797379A3" w14:textId="77777777" w:rsidR="005D3CE3" w:rsidRPr="00A65CFE" w:rsidRDefault="005D3CE3" w:rsidP="007C56B5">
            <w:pPr>
              <w:pStyle w:val="afa"/>
              <w:jc w:val="left"/>
              <w:rPr>
                <w:color w:val="auto"/>
              </w:rPr>
            </w:pPr>
            <w:r w:rsidRPr="00A65CFE">
              <w:rPr>
                <w:rFonts w:hint="eastAsia"/>
                <w:color w:val="auto"/>
              </w:rPr>
              <w:t>24</w:t>
            </w:r>
            <w:r>
              <w:rPr>
                <w:rFonts w:hint="eastAsia"/>
                <w:color w:val="auto"/>
              </w:rPr>
              <w:t>時間</w:t>
            </w:r>
            <w:r w:rsidRPr="00A65CFE">
              <w:rPr>
                <w:rFonts w:hint="eastAsia"/>
                <w:color w:val="auto"/>
              </w:rPr>
              <w:t>介護</w:t>
            </w:r>
            <w:r>
              <w:rPr>
                <w:rFonts w:hint="eastAsia"/>
                <w:color w:val="auto"/>
              </w:rPr>
              <w:t>電話</w:t>
            </w:r>
            <w:r w:rsidRPr="00A65CFE">
              <w:rPr>
                <w:rFonts w:hint="eastAsia"/>
                <w:color w:val="auto"/>
              </w:rPr>
              <w:t>相談件数</w:t>
            </w:r>
          </w:p>
        </w:tc>
        <w:tc>
          <w:tcPr>
            <w:tcW w:w="1244" w:type="dxa"/>
            <w:tcBorders>
              <w:top w:val="single" w:sz="2" w:space="0" w:color="auto"/>
              <w:left w:val="single" w:sz="6" w:space="0" w:color="auto"/>
              <w:bottom w:val="single" w:sz="6" w:space="0" w:color="auto"/>
              <w:right w:val="single" w:sz="2" w:space="0" w:color="auto"/>
            </w:tcBorders>
            <w:vAlign w:val="center"/>
          </w:tcPr>
          <w:p w14:paraId="5E0E4977" w14:textId="77777777" w:rsidR="005D3CE3" w:rsidRPr="00F318ED" w:rsidRDefault="005D3CE3" w:rsidP="007C56B5">
            <w:pPr>
              <w:pStyle w:val="afa"/>
              <w:rPr>
                <w:color w:val="auto"/>
              </w:rPr>
            </w:pPr>
            <w:r w:rsidRPr="00F318ED">
              <w:rPr>
                <w:rFonts w:hint="eastAsia"/>
                <w:color w:val="auto"/>
              </w:rPr>
              <w:t>156件</w:t>
            </w:r>
          </w:p>
        </w:tc>
        <w:tc>
          <w:tcPr>
            <w:tcW w:w="1244" w:type="dxa"/>
            <w:tcBorders>
              <w:top w:val="single" w:sz="2" w:space="0" w:color="auto"/>
              <w:left w:val="single" w:sz="2" w:space="0" w:color="auto"/>
              <w:bottom w:val="single" w:sz="6" w:space="0" w:color="auto"/>
              <w:right w:val="double" w:sz="4" w:space="0" w:color="auto"/>
            </w:tcBorders>
            <w:vAlign w:val="center"/>
          </w:tcPr>
          <w:p w14:paraId="65253FC2" w14:textId="77777777" w:rsidR="005D3CE3" w:rsidRPr="00F318ED" w:rsidRDefault="005D3CE3" w:rsidP="007C56B5">
            <w:pPr>
              <w:pStyle w:val="afa"/>
              <w:rPr>
                <w:color w:val="auto"/>
              </w:rPr>
            </w:pPr>
            <w:r w:rsidRPr="00F318ED">
              <w:rPr>
                <w:rFonts w:hint="eastAsia"/>
                <w:color w:val="auto"/>
              </w:rPr>
              <w:t>170件</w:t>
            </w:r>
          </w:p>
        </w:tc>
        <w:tc>
          <w:tcPr>
            <w:tcW w:w="1245" w:type="dxa"/>
            <w:tcBorders>
              <w:top w:val="single" w:sz="2" w:space="0" w:color="auto"/>
              <w:left w:val="double" w:sz="4" w:space="0" w:color="auto"/>
              <w:bottom w:val="single" w:sz="6" w:space="0" w:color="auto"/>
              <w:right w:val="single" w:sz="2" w:space="0" w:color="auto"/>
            </w:tcBorders>
            <w:vAlign w:val="center"/>
          </w:tcPr>
          <w:p w14:paraId="610BD409" w14:textId="77777777" w:rsidR="005D3CE3" w:rsidRPr="00F318ED" w:rsidRDefault="005D3CE3" w:rsidP="007C56B5">
            <w:pPr>
              <w:pStyle w:val="afa"/>
              <w:rPr>
                <w:color w:val="auto"/>
              </w:rPr>
            </w:pPr>
            <w:r w:rsidRPr="00F318ED">
              <w:rPr>
                <w:rFonts w:hint="eastAsia"/>
                <w:color w:val="auto"/>
              </w:rPr>
              <w:t>185件</w:t>
            </w:r>
          </w:p>
        </w:tc>
        <w:tc>
          <w:tcPr>
            <w:tcW w:w="1244" w:type="dxa"/>
            <w:tcBorders>
              <w:top w:val="single" w:sz="2" w:space="0" w:color="auto"/>
              <w:left w:val="single" w:sz="2" w:space="0" w:color="auto"/>
              <w:bottom w:val="single" w:sz="6" w:space="0" w:color="auto"/>
              <w:right w:val="single" w:sz="2" w:space="0" w:color="auto"/>
            </w:tcBorders>
            <w:vAlign w:val="center"/>
          </w:tcPr>
          <w:p w14:paraId="1DD23FF4" w14:textId="77777777" w:rsidR="005D3CE3" w:rsidRPr="00F318ED" w:rsidRDefault="005D3CE3" w:rsidP="007C56B5">
            <w:pPr>
              <w:pStyle w:val="afa"/>
              <w:rPr>
                <w:color w:val="auto"/>
              </w:rPr>
            </w:pPr>
            <w:r w:rsidRPr="00F318ED">
              <w:rPr>
                <w:rFonts w:hint="eastAsia"/>
                <w:color w:val="auto"/>
              </w:rPr>
              <w:t>200件</w:t>
            </w:r>
          </w:p>
        </w:tc>
        <w:tc>
          <w:tcPr>
            <w:tcW w:w="1245" w:type="dxa"/>
            <w:tcBorders>
              <w:top w:val="single" w:sz="2" w:space="0" w:color="auto"/>
              <w:left w:val="single" w:sz="2" w:space="0" w:color="auto"/>
              <w:bottom w:val="single" w:sz="6" w:space="0" w:color="auto"/>
              <w:right w:val="single" w:sz="6" w:space="0" w:color="auto"/>
            </w:tcBorders>
            <w:vAlign w:val="center"/>
          </w:tcPr>
          <w:p w14:paraId="25EC2F96" w14:textId="77777777" w:rsidR="005D3CE3" w:rsidRPr="00F318ED" w:rsidRDefault="005D3CE3" w:rsidP="007C56B5">
            <w:pPr>
              <w:pStyle w:val="afa"/>
              <w:rPr>
                <w:color w:val="auto"/>
              </w:rPr>
            </w:pPr>
            <w:r w:rsidRPr="00F318ED">
              <w:rPr>
                <w:rFonts w:hint="eastAsia"/>
                <w:color w:val="auto"/>
              </w:rPr>
              <w:t>215件</w:t>
            </w:r>
          </w:p>
        </w:tc>
      </w:tr>
    </w:tbl>
    <w:p w14:paraId="67972712" w14:textId="77777777" w:rsidR="005D3CE3" w:rsidRDefault="005D3CE3" w:rsidP="005D3CE3"/>
    <w:p w14:paraId="2CC2D640" w14:textId="77777777" w:rsidR="005D3CE3" w:rsidRDefault="005D3CE3" w:rsidP="005D3CE3"/>
    <w:p w14:paraId="49A220A1" w14:textId="77777777" w:rsidR="005D3CE3" w:rsidRDefault="005D3CE3" w:rsidP="005D3CE3"/>
    <w:p w14:paraId="6BCA8FFC" w14:textId="77777777" w:rsidR="005D3CE3" w:rsidRDefault="005D3CE3" w:rsidP="005D3CE3"/>
    <w:p w14:paraId="5502AC09" w14:textId="77777777" w:rsidR="005D3CE3" w:rsidRDefault="005D3CE3" w:rsidP="005D3CE3"/>
    <w:p w14:paraId="628EA7EA" w14:textId="77777777" w:rsidR="005D3CE3" w:rsidRDefault="005D3CE3" w:rsidP="005D3CE3"/>
    <w:p w14:paraId="15CCA343" w14:textId="77777777" w:rsidR="005D3CE3" w:rsidRDefault="005D3CE3" w:rsidP="005D3CE3"/>
    <w:p w14:paraId="66A0005A" w14:textId="77777777" w:rsidR="005D3CE3" w:rsidRDefault="005D3CE3" w:rsidP="005D3CE3"/>
    <w:p w14:paraId="233A73AF" w14:textId="77777777" w:rsidR="005D3CE3" w:rsidRDefault="005D3CE3" w:rsidP="005D3CE3"/>
    <w:p w14:paraId="1474C523" w14:textId="77777777" w:rsidR="005D3CE3" w:rsidRDefault="005D3CE3" w:rsidP="005D3CE3"/>
    <w:p w14:paraId="5EBB8AE8" w14:textId="77777777" w:rsidR="005D3CE3" w:rsidRDefault="005D3CE3" w:rsidP="005D3CE3"/>
    <w:p w14:paraId="5BCCD327" w14:textId="77777777" w:rsidR="005D3CE3" w:rsidRDefault="005D3CE3" w:rsidP="005D3CE3"/>
    <w:p w14:paraId="5BCD5615" w14:textId="77777777" w:rsidR="005D3CE3" w:rsidRDefault="005D3CE3" w:rsidP="005D3CE3"/>
    <w:p w14:paraId="6F6C5871" w14:textId="77777777" w:rsidR="005D3CE3" w:rsidRDefault="005D3CE3" w:rsidP="005D3CE3"/>
    <w:p w14:paraId="2A89C7B6" w14:textId="77777777" w:rsidR="005D3CE3" w:rsidRDefault="005D3CE3" w:rsidP="005D3CE3"/>
    <w:p w14:paraId="02BF50E3" w14:textId="77777777" w:rsidR="005D3CE3" w:rsidRPr="00A65CFE" w:rsidRDefault="005D3CE3" w:rsidP="005D3CE3"/>
    <w:p w14:paraId="008EB7AF" w14:textId="77777777" w:rsidR="005D3CE3" w:rsidRPr="00CA0006" w:rsidRDefault="005D3CE3" w:rsidP="005D3CE3">
      <w:pPr>
        <w:pStyle w:val="affff6"/>
        <w:spacing w:after="72"/>
        <w:ind w:left="120" w:right="-120"/>
      </w:pPr>
      <w:r w:rsidRPr="00CA0006">
        <w:rPr>
          <w:rFonts w:hint="eastAsia"/>
        </w:rPr>
        <w:t>③認知症サポーターの養成</w:t>
      </w:r>
    </w:p>
    <w:p w14:paraId="7E297649" w14:textId="53A8FAA7" w:rsidR="005D3CE3" w:rsidRPr="00821E03" w:rsidRDefault="005D3CE3" w:rsidP="005D3CE3">
      <w:pPr>
        <w:pStyle w:val="a2"/>
        <w:tabs>
          <w:tab w:val="num" w:pos="624"/>
        </w:tabs>
        <w:ind w:leftChars="50" w:left="384" w:right="120" w:hangingChars="110" w:hanging="264"/>
      </w:pPr>
      <w:r w:rsidRPr="00821E03">
        <w:rPr>
          <w:rFonts w:hint="eastAsia"/>
        </w:rPr>
        <w:t>認知症について正しく理解し、認知症の方やその家族を見守り、支援する「認知症サポーター」を多数養成し、</w:t>
      </w:r>
      <w:r w:rsidRPr="007E4AA6">
        <w:rPr>
          <w:rFonts w:hint="eastAsia"/>
          <w:color w:val="000000" w:themeColor="text1"/>
        </w:rPr>
        <w:t>認知症</w:t>
      </w:r>
      <w:r w:rsidR="002478A0" w:rsidRPr="007E4AA6">
        <w:rPr>
          <w:rFonts w:hint="eastAsia"/>
          <w:color w:val="000000" w:themeColor="text1"/>
        </w:rPr>
        <w:t>を発症しても</w:t>
      </w:r>
      <w:r w:rsidRPr="007E4AA6">
        <w:rPr>
          <w:rFonts w:hint="eastAsia"/>
          <w:color w:val="000000" w:themeColor="text1"/>
        </w:rPr>
        <w:t>安心して暮</w:t>
      </w:r>
      <w:r w:rsidRPr="00821E03">
        <w:rPr>
          <w:rFonts w:hint="eastAsia"/>
        </w:rPr>
        <w:t>らせるまちづくりを目指します。</w:t>
      </w:r>
    </w:p>
    <w:p w14:paraId="17ABCAD3" w14:textId="77777777" w:rsidR="005D3CE3" w:rsidRPr="00A65CFE" w:rsidRDefault="005D3CE3" w:rsidP="005D3CE3">
      <w:pPr>
        <w:pStyle w:val="a2"/>
        <w:tabs>
          <w:tab w:val="num" w:pos="624"/>
        </w:tabs>
        <w:ind w:leftChars="50" w:left="384" w:right="120" w:hangingChars="110" w:hanging="264"/>
      </w:pPr>
      <w:r w:rsidRPr="00A65CFE">
        <w:rPr>
          <w:rFonts w:hint="eastAsia"/>
        </w:rPr>
        <w:t>区の養成目標を年間</w:t>
      </w:r>
      <w:r w:rsidRPr="00A65CFE">
        <w:t>3,000</w:t>
      </w:r>
      <w:r w:rsidRPr="00A65CFE">
        <w:rPr>
          <w:rFonts w:hint="eastAsia"/>
        </w:rPr>
        <w:t>人と定め、計画的に講座を開催します。</w:t>
      </w:r>
    </w:p>
    <w:p w14:paraId="3490AE23" w14:textId="77777777" w:rsidR="005D3CE3" w:rsidRPr="00A65CFE" w:rsidRDefault="005D3CE3" w:rsidP="005D3CE3">
      <w:pPr>
        <w:pStyle w:val="a2"/>
        <w:tabs>
          <w:tab w:val="num" w:pos="624"/>
        </w:tabs>
        <w:ind w:leftChars="50" w:left="384" w:right="120" w:hangingChars="110" w:hanging="264"/>
      </w:pPr>
      <w:r w:rsidRPr="00A65CFE">
        <w:rPr>
          <w:rFonts w:hint="eastAsia"/>
        </w:rPr>
        <w:t>認知症サポーター養成講座を受講した商店、事業者、学校、町会・自治会等について「えどがわオレンジ協力隊」として認定し、地域の取組を後押ししています。</w:t>
      </w:r>
    </w:p>
    <w:p w14:paraId="2D753202" w14:textId="77777777" w:rsidR="005D3CE3" w:rsidRPr="00FF4E7B" w:rsidRDefault="005D3CE3" w:rsidP="005D3CE3">
      <w:pPr>
        <w:tabs>
          <w:tab w:val="num" w:pos="426"/>
        </w:tabs>
        <w:spacing w:line="440" w:lineRule="exact"/>
        <w:ind w:leftChars="29" w:left="323" w:rightChars="50" w:right="120" w:hangingChars="115" w:hanging="253"/>
        <w:rPr>
          <w:sz w:val="22"/>
          <w:szCs w:val="22"/>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A65CFE" w14:paraId="5EE37191"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040C4089"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6514780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5D4D571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B140B0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AF8631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5FF195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67BF53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C7B64A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14D0FF1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0D6AD1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6BBD4E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687654C7" w14:textId="77777777" w:rsidTr="007C56B5">
        <w:trPr>
          <w:trHeight w:val="655"/>
        </w:trPr>
        <w:tc>
          <w:tcPr>
            <w:tcW w:w="2547" w:type="dxa"/>
            <w:tcBorders>
              <w:top w:val="single" w:sz="6" w:space="0" w:color="auto"/>
              <w:left w:val="single" w:sz="6" w:space="0" w:color="auto"/>
              <w:bottom w:val="single" w:sz="2" w:space="0" w:color="auto"/>
              <w:right w:val="single" w:sz="6" w:space="0" w:color="auto"/>
            </w:tcBorders>
            <w:vAlign w:val="center"/>
          </w:tcPr>
          <w:p w14:paraId="5688A4BC" w14:textId="77777777" w:rsidR="005D3CE3" w:rsidRPr="00A65CFE" w:rsidRDefault="005D3CE3" w:rsidP="007C56B5">
            <w:pPr>
              <w:widowControl/>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講座開催数</w:t>
            </w:r>
          </w:p>
        </w:tc>
        <w:tc>
          <w:tcPr>
            <w:tcW w:w="1244" w:type="dxa"/>
            <w:tcBorders>
              <w:top w:val="single" w:sz="6" w:space="0" w:color="auto"/>
              <w:left w:val="single" w:sz="6" w:space="0" w:color="auto"/>
              <w:bottom w:val="single" w:sz="2" w:space="0" w:color="auto"/>
              <w:right w:val="single" w:sz="2" w:space="0" w:color="auto"/>
            </w:tcBorders>
            <w:vAlign w:val="center"/>
          </w:tcPr>
          <w:p w14:paraId="5324B110"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83講座</w:t>
            </w:r>
          </w:p>
        </w:tc>
        <w:tc>
          <w:tcPr>
            <w:tcW w:w="1245" w:type="dxa"/>
            <w:tcBorders>
              <w:top w:val="single" w:sz="6" w:space="0" w:color="auto"/>
              <w:left w:val="single" w:sz="2" w:space="0" w:color="auto"/>
              <w:bottom w:val="single" w:sz="2" w:space="0" w:color="auto"/>
              <w:right w:val="double" w:sz="4" w:space="0" w:color="auto"/>
            </w:tcBorders>
            <w:vAlign w:val="center"/>
          </w:tcPr>
          <w:p w14:paraId="41A99AD0"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100講座</w:t>
            </w:r>
          </w:p>
        </w:tc>
        <w:tc>
          <w:tcPr>
            <w:tcW w:w="1245" w:type="dxa"/>
            <w:tcBorders>
              <w:top w:val="single" w:sz="6" w:space="0" w:color="auto"/>
              <w:left w:val="double" w:sz="4" w:space="0" w:color="auto"/>
              <w:bottom w:val="single" w:sz="2" w:space="0" w:color="auto"/>
              <w:right w:val="single" w:sz="2" w:space="0" w:color="auto"/>
            </w:tcBorders>
            <w:vAlign w:val="center"/>
          </w:tcPr>
          <w:p w14:paraId="22A4FBE6" w14:textId="77777777" w:rsidR="005D3CE3" w:rsidRPr="00F318ED" w:rsidRDefault="005D3CE3" w:rsidP="007C56B5">
            <w:pPr>
              <w:widowControl/>
              <w:wordWrap w:val="0"/>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100講座</w:t>
            </w:r>
          </w:p>
        </w:tc>
        <w:tc>
          <w:tcPr>
            <w:tcW w:w="1244" w:type="dxa"/>
            <w:tcBorders>
              <w:top w:val="single" w:sz="6" w:space="0" w:color="auto"/>
              <w:left w:val="single" w:sz="2" w:space="0" w:color="auto"/>
              <w:bottom w:val="single" w:sz="2" w:space="0" w:color="auto"/>
              <w:right w:val="single" w:sz="2" w:space="0" w:color="auto"/>
            </w:tcBorders>
            <w:vAlign w:val="center"/>
          </w:tcPr>
          <w:p w14:paraId="2E607455"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100講座</w:t>
            </w:r>
          </w:p>
        </w:tc>
        <w:tc>
          <w:tcPr>
            <w:tcW w:w="1245" w:type="dxa"/>
            <w:tcBorders>
              <w:top w:val="single" w:sz="6" w:space="0" w:color="auto"/>
              <w:left w:val="single" w:sz="2" w:space="0" w:color="auto"/>
              <w:bottom w:val="single" w:sz="2" w:space="0" w:color="auto"/>
              <w:right w:val="single" w:sz="6" w:space="0" w:color="auto"/>
            </w:tcBorders>
            <w:vAlign w:val="center"/>
          </w:tcPr>
          <w:p w14:paraId="455BA92F"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100講座</w:t>
            </w:r>
          </w:p>
        </w:tc>
      </w:tr>
      <w:tr w:rsidR="005D3CE3" w:rsidRPr="00A65CFE" w14:paraId="5F546573" w14:textId="77777777" w:rsidTr="007C56B5">
        <w:trPr>
          <w:trHeight w:val="561"/>
        </w:trPr>
        <w:tc>
          <w:tcPr>
            <w:tcW w:w="2547" w:type="dxa"/>
            <w:tcBorders>
              <w:top w:val="single" w:sz="2" w:space="0" w:color="auto"/>
              <w:left w:val="single" w:sz="6" w:space="0" w:color="auto"/>
              <w:bottom w:val="single" w:sz="2" w:space="0" w:color="auto"/>
              <w:right w:val="single" w:sz="6" w:space="0" w:color="auto"/>
            </w:tcBorders>
            <w:vAlign w:val="center"/>
          </w:tcPr>
          <w:p w14:paraId="1E9F34EE" w14:textId="77777777" w:rsidR="005D3CE3" w:rsidRPr="00A65CFE" w:rsidRDefault="005D3CE3" w:rsidP="007C56B5">
            <w:pPr>
              <w:widowControl/>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サポーター養成数</w:t>
            </w:r>
          </w:p>
        </w:tc>
        <w:tc>
          <w:tcPr>
            <w:tcW w:w="1244" w:type="dxa"/>
            <w:tcBorders>
              <w:top w:val="single" w:sz="2" w:space="0" w:color="auto"/>
              <w:left w:val="single" w:sz="6" w:space="0" w:color="auto"/>
              <w:bottom w:val="single" w:sz="2" w:space="0" w:color="auto"/>
              <w:right w:val="single" w:sz="2" w:space="0" w:color="auto"/>
            </w:tcBorders>
            <w:vAlign w:val="center"/>
          </w:tcPr>
          <w:p w14:paraId="5CBE51BF"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1,747人</w:t>
            </w:r>
          </w:p>
        </w:tc>
        <w:tc>
          <w:tcPr>
            <w:tcW w:w="1245" w:type="dxa"/>
            <w:tcBorders>
              <w:top w:val="single" w:sz="2" w:space="0" w:color="auto"/>
              <w:left w:val="single" w:sz="2" w:space="0" w:color="auto"/>
              <w:bottom w:val="single" w:sz="2" w:space="0" w:color="auto"/>
              <w:right w:val="double" w:sz="4" w:space="0" w:color="auto"/>
            </w:tcBorders>
            <w:vAlign w:val="center"/>
          </w:tcPr>
          <w:p w14:paraId="0C52EA93"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3,000人</w:t>
            </w:r>
          </w:p>
        </w:tc>
        <w:tc>
          <w:tcPr>
            <w:tcW w:w="1245" w:type="dxa"/>
            <w:tcBorders>
              <w:top w:val="single" w:sz="2" w:space="0" w:color="auto"/>
              <w:left w:val="double" w:sz="4" w:space="0" w:color="auto"/>
              <w:bottom w:val="single" w:sz="2" w:space="0" w:color="auto"/>
              <w:right w:val="single" w:sz="2" w:space="0" w:color="auto"/>
            </w:tcBorders>
            <w:vAlign w:val="center"/>
          </w:tcPr>
          <w:p w14:paraId="63FDC93D"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3,000人</w:t>
            </w:r>
          </w:p>
        </w:tc>
        <w:tc>
          <w:tcPr>
            <w:tcW w:w="1244" w:type="dxa"/>
            <w:tcBorders>
              <w:top w:val="single" w:sz="2" w:space="0" w:color="auto"/>
              <w:left w:val="single" w:sz="2" w:space="0" w:color="auto"/>
              <w:bottom w:val="single" w:sz="2" w:space="0" w:color="auto"/>
              <w:right w:val="single" w:sz="2" w:space="0" w:color="auto"/>
            </w:tcBorders>
            <w:vAlign w:val="center"/>
          </w:tcPr>
          <w:p w14:paraId="1A1E2013"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3,000人</w:t>
            </w:r>
          </w:p>
        </w:tc>
        <w:tc>
          <w:tcPr>
            <w:tcW w:w="1245" w:type="dxa"/>
            <w:tcBorders>
              <w:top w:val="single" w:sz="2" w:space="0" w:color="auto"/>
              <w:left w:val="single" w:sz="2" w:space="0" w:color="auto"/>
              <w:bottom w:val="single" w:sz="2" w:space="0" w:color="auto"/>
              <w:right w:val="single" w:sz="6" w:space="0" w:color="auto"/>
            </w:tcBorders>
            <w:vAlign w:val="center"/>
          </w:tcPr>
          <w:p w14:paraId="10C1367F"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3,000人</w:t>
            </w:r>
          </w:p>
        </w:tc>
      </w:tr>
      <w:tr w:rsidR="005D3CE3" w:rsidRPr="00A65CFE" w14:paraId="0148548B" w14:textId="77777777" w:rsidTr="007C56B5">
        <w:trPr>
          <w:trHeight w:val="572"/>
        </w:trPr>
        <w:tc>
          <w:tcPr>
            <w:tcW w:w="2547" w:type="dxa"/>
            <w:tcBorders>
              <w:top w:val="single" w:sz="2" w:space="0" w:color="auto"/>
              <w:left w:val="single" w:sz="6" w:space="0" w:color="auto"/>
              <w:bottom w:val="single" w:sz="6" w:space="0" w:color="auto"/>
              <w:right w:val="single" w:sz="6" w:space="0" w:color="auto"/>
            </w:tcBorders>
            <w:vAlign w:val="center"/>
          </w:tcPr>
          <w:p w14:paraId="43C4D946" w14:textId="77777777" w:rsidR="005D3CE3" w:rsidRPr="00A65CFE" w:rsidRDefault="005D3CE3" w:rsidP="007C56B5">
            <w:pPr>
              <w:widowControl/>
              <w:rPr>
                <w:rFonts w:ascii="ＭＳ Ｐゴシック" w:eastAsia="ＭＳ Ｐゴシック" w:hAnsi="ＭＳ Ｐゴシック" w:cs="ＭＳ Ｐゴシック"/>
                <w:kern w:val="0"/>
                <w:sz w:val="20"/>
                <w:szCs w:val="20"/>
              </w:rPr>
            </w:pPr>
            <w:r w:rsidRPr="00A65CFE">
              <w:rPr>
                <w:rFonts w:ascii="ＭＳ Ｐゴシック" w:eastAsia="ＭＳ Ｐゴシック" w:hAnsi="ＭＳ Ｐゴシック" w:cs="ＭＳ Ｐゴシック" w:hint="eastAsia"/>
                <w:kern w:val="0"/>
                <w:sz w:val="20"/>
                <w:szCs w:val="20"/>
              </w:rPr>
              <w:t>えどがわオレンジ協力隊</w:t>
            </w:r>
          </w:p>
        </w:tc>
        <w:tc>
          <w:tcPr>
            <w:tcW w:w="1244" w:type="dxa"/>
            <w:tcBorders>
              <w:top w:val="single" w:sz="2" w:space="0" w:color="auto"/>
              <w:left w:val="single" w:sz="6" w:space="0" w:color="auto"/>
              <w:bottom w:val="single" w:sz="6" w:space="0" w:color="auto"/>
              <w:right w:val="single" w:sz="2" w:space="0" w:color="auto"/>
            </w:tcBorders>
            <w:vAlign w:val="center"/>
          </w:tcPr>
          <w:p w14:paraId="71D02CDE"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187団体</w:t>
            </w:r>
          </w:p>
        </w:tc>
        <w:tc>
          <w:tcPr>
            <w:tcW w:w="1245" w:type="dxa"/>
            <w:tcBorders>
              <w:top w:val="single" w:sz="2" w:space="0" w:color="auto"/>
              <w:left w:val="single" w:sz="2" w:space="0" w:color="auto"/>
              <w:bottom w:val="single" w:sz="6" w:space="0" w:color="auto"/>
              <w:right w:val="double" w:sz="4" w:space="0" w:color="auto"/>
            </w:tcBorders>
            <w:vAlign w:val="center"/>
          </w:tcPr>
          <w:p w14:paraId="5A5623B4"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200団体</w:t>
            </w:r>
          </w:p>
        </w:tc>
        <w:tc>
          <w:tcPr>
            <w:tcW w:w="1245" w:type="dxa"/>
            <w:tcBorders>
              <w:top w:val="single" w:sz="2" w:space="0" w:color="auto"/>
              <w:left w:val="double" w:sz="4" w:space="0" w:color="auto"/>
              <w:bottom w:val="single" w:sz="6" w:space="0" w:color="auto"/>
              <w:right w:val="single" w:sz="2" w:space="0" w:color="auto"/>
            </w:tcBorders>
            <w:vAlign w:val="center"/>
          </w:tcPr>
          <w:p w14:paraId="35A48F53"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210団体</w:t>
            </w:r>
          </w:p>
        </w:tc>
        <w:tc>
          <w:tcPr>
            <w:tcW w:w="1244" w:type="dxa"/>
            <w:tcBorders>
              <w:top w:val="single" w:sz="2" w:space="0" w:color="auto"/>
              <w:left w:val="single" w:sz="2" w:space="0" w:color="auto"/>
              <w:bottom w:val="single" w:sz="6" w:space="0" w:color="auto"/>
              <w:right w:val="single" w:sz="2" w:space="0" w:color="auto"/>
            </w:tcBorders>
            <w:vAlign w:val="center"/>
          </w:tcPr>
          <w:p w14:paraId="051B4251"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220団体</w:t>
            </w:r>
          </w:p>
        </w:tc>
        <w:tc>
          <w:tcPr>
            <w:tcW w:w="1245" w:type="dxa"/>
            <w:tcBorders>
              <w:top w:val="single" w:sz="2" w:space="0" w:color="auto"/>
              <w:left w:val="single" w:sz="2" w:space="0" w:color="auto"/>
              <w:bottom w:val="single" w:sz="6" w:space="0" w:color="auto"/>
              <w:right w:val="single" w:sz="6" w:space="0" w:color="auto"/>
            </w:tcBorders>
            <w:vAlign w:val="center"/>
          </w:tcPr>
          <w:p w14:paraId="01CBC4C4" w14:textId="77777777" w:rsidR="005D3CE3" w:rsidRPr="00F318ED" w:rsidRDefault="005D3CE3" w:rsidP="007C56B5">
            <w:pPr>
              <w:widowControl/>
              <w:jc w:val="right"/>
              <w:rPr>
                <w:rFonts w:ascii="ＭＳ Ｐゴシック" w:eastAsia="ＭＳ Ｐゴシック" w:hAnsi="ＭＳ Ｐゴシック" w:cs="ＭＳ Ｐゴシック"/>
                <w:kern w:val="0"/>
                <w:sz w:val="20"/>
                <w:szCs w:val="20"/>
              </w:rPr>
            </w:pPr>
            <w:r w:rsidRPr="00F318ED">
              <w:rPr>
                <w:rFonts w:ascii="ＭＳ Ｐゴシック" w:eastAsia="ＭＳ Ｐゴシック" w:hAnsi="ＭＳ Ｐゴシック" w:cs="ＭＳ Ｐゴシック" w:hint="eastAsia"/>
                <w:kern w:val="0"/>
                <w:sz w:val="20"/>
                <w:szCs w:val="20"/>
              </w:rPr>
              <w:t>230団体</w:t>
            </w:r>
          </w:p>
        </w:tc>
      </w:tr>
    </w:tbl>
    <w:p w14:paraId="4EE01AF6" w14:textId="77777777" w:rsidR="005D3CE3" w:rsidRDefault="005D3CE3" w:rsidP="005D3CE3">
      <w:pPr>
        <w:snapToGrid w:val="0"/>
        <w:spacing w:line="240" w:lineRule="exact"/>
      </w:pPr>
    </w:p>
    <w:p w14:paraId="06771E44" w14:textId="77777777" w:rsidR="005D3CE3" w:rsidRPr="00AB27E7" w:rsidRDefault="005D3CE3" w:rsidP="005D3CE3">
      <w:pPr>
        <w:snapToGrid w:val="0"/>
        <w:spacing w:line="240" w:lineRule="exact"/>
      </w:pPr>
    </w:p>
    <w:p w14:paraId="22D0C157" w14:textId="77777777" w:rsidR="005D3CE3" w:rsidRPr="00CA0006" w:rsidRDefault="005D3CE3" w:rsidP="005D3CE3">
      <w:pPr>
        <w:pStyle w:val="affff6"/>
        <w:spacing w:after="72"/>
        <w:ind w:left="120" w:right="-120"/>
      </w:pPr>
      <w:r w:rsidRPr="00CA0006">
        <w:rPr>
          <w:rFonts w:hint="eastAsia"/>
        </w:rPr>
        <w:t>④認知症地域ネットワーク活用事業</w:t>
      </w:r>
    </w:p>
    <w:p w14:paraId="3D95E7A5" w14:textId="77777777" w:rsidR="005D3CE3" w:rsidRPr="00A65CFE" w:rsidRDefault="005D3CE3" w:rsidP="005D3CE3">
      <w:pPr>
        <w:pStyle w:val="a2"/>
        <w:tabs>
          <w:tab w:val="num" w:pos="624"/>
        </w:tabs>
        <w:ind w:leftChars="50" w:left="384" w:right="120" w:hangingChars="110" w:hanging="264"/>
      </w:pPr>
      <w:r w:rsidRPr="00A65CFE">
        <w:rPr>
          <w:rFonts w:hint="eastAsia"/>
        </w:rPr>
        <w:t>江戸川区医師会との連携の下、医療と介護に関わる関係機関のネットワークづくりを進めます。介護サービス事業者に対しては、講演会を通じて認知症に関する正しい知識と理解を促進し、医療と介護の連携を強化していきます。</w:t>
      </w:r>
    </w:p>
    <w:p w14:paraId="3AE471E5" w14:textId="347AA03A" w:rsidR="005D3CE3" w:rsidRPr="00A65CFE" w:rsidRDefault="00F77DDB" w:rsidP="005D3CE3">
      <w:pPr>
        <w:pStyle w:val="a2"/>
        <w:tabs>
          <w:tab w:val="num" w:pos="624"/>
        </w:tabs>
        <w:ind w:leftChars="50" w:left="384" w:right="120" w:hangingChars="110" w:hanging="264"/>
      </w:pPr>
      <w:r>
        <w:rPr>
          <w:rFonts w:hint="eastAsia"/>
        </w:rPr>
        <w:t>地域の方へ講演会を通じた</w:t>
      </w:r>
      <w:r w:rsidR="005D3CE3" w:rsidRPr="00A65CFE">
        <w:rPr>
          <w:rFonts w:hint="eastAsia"/>
        </w:rPr>
        <w:t>認知症に関する正しい知識と理解の</w:t>
      </w:r>
      <w:r w:rsidR="005D3CE3">
        <w:rPr>
          <w:rFonts w:hint="eastAsia"/>
        </w:rPr>
        <w:t>普及啓発や、認知症の方を介護している方に向けた専門的な電話相談窓口</w:t>
      </w:r>
      <w:r>
        <w:rPr>
          <w:rFonts w:hint="eastAsia"/>
        </w:rPr>
        <w:t>（ホットライン）</w:t>
      </w:r>
      <w:r w:rsidR="005D3CE3" w:rsidRPr="00A65CFE">
        <w:rPr>
          <w:rFonts w:hint="eastAsia"/>
        </w:rPr>
        <w:t>の設置、さらには熟年相談室での介護者交流会において認知症サポート医へ相談する機会を設定するなど、認知症の方の早期発見・早期対応にも努めていきます。</w:t>
      </w:r>
    </w:p>
    <w:p w14:paraId="68F22692" w14:textId="77777777" w:rsidR="005D3CE3" w:rsidRPr="00FF4E7B" w:rsidRDefault="005D3CE3" w:rsidP="005D3CE3">
      <w:pPr>
        <w:snapToGrid w:val="0"/>
        <w:spacing w:line="240" w:lineRule="exact"/>
      </w:pPr>
    </w:p>
    <w:tbl>
      <w:tblPr>
        <w:tblW w:w="0" w:type="auto"/>
        <w:tblInd w:w="241"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90"/>
        <w:gridCol w:w="1244"/>
        <w:gridCol w:w="1245"/>
        <w:gridCol w:w="1245"/>
        <w:gridCol w:w="1244"/>
        <w:gridCol w:w="1245"/>
      </w:tblGrid>
      <w:tr w:rsidR="005D3CE3" w:rsidRPr="00A65CFE" w14:paraId="599590D5" w14:textId="77777777" w:rsidTr="007C56B5">
        <w:trPr>
          <w:trHeight w:val="680"/>
        </w:trPr>
        <w:tc>
          <w:tcPr>
            <w:tcW w:w="2590" w:type="dxa"/>
            <w:tcBorders>
              <w:top w:val="single" w:sz="6" w:space="0" w:color="auto"/>
              <w:bottom w:val="single" w:sz="6" w:space="0" w:color="auto"/>
              <w:right w:val="single" w:sz="6" w:space="0" w:color="auto"/>
            </w:tcBorders>
            <w:shd w:val="clear" w:color="auto" w:fill="E4E4E4"/>
            <w:vAlign w:val="center"/>
          </w:tcPr>
          <w:p w14:paraId="2CBE9AB6" w14:textId="77777777" w:rsidR="005D3CE3" w:rsidRPr="00A65CFE"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74212A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2CD1948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7F3B404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F1CCF3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F461D1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2FD7BAD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0228047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43FA60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28D0B30F"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9721B7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A65CFE" w14:paraId="2292EFC6" w14:textId="77777777" w:rsidTr="007C56B5">
        <w:trPr>
          <w:trHeight w:val="680"/>
        </w:trPr>
        <w:tc>
          <w:tcPr>
            <w:tcW w:w="2590" w:type="dxa"/>
            <w:tcBorders>
              <w:top w:val="single" w:sz="6" w:space="0" w:color="auto"/>
              <w:left w:val="single" w:sz="6" w:space="0" w:color="auto"/>
              <w:bottom w:val="single" w:sz="2" w:space="0" w:color="auto"/>
              <w:right w:val="single" w:sz="6" w:space="0" w:color="auto"/>
            </w:tcBorders>
            <w:vAlign w:val="center"/>
          </w:tcPr>
          <w:p w14:paraId="59E20FF9" w14:textId="77777777" w:rsidR="005D3CE3" w:rsidRPr="00F318ED" w:rsidRDefault="005D3CE3" w:rsidP="007C56B5">
            <w:pPr>
              <w:pStyle w:val="afa"/>
              <w:jc w:val="left"/>
              <w:rPr>
                <w:color w:val="auto"/>
              </w:rPr>
            </w:pPr>
            <w:r w:rsidRPr="00F318ED">
              <w:rPr>
                <w:rFonts w:hint="eastAsia"/>
                <w:color w:val="auto"/>
              </w:rPr>
              <w:t>ホットライン相談件数</w:t>
            </w:r>
          </w:p>
        </w:tc>
        <w:tc>
          <w:tcPr>
            <w:tcW w:w="1244" w:type="dxa"/>
            <w:tcBorders>
              <w:top w:val="single" w:sz="6" w:space="0" w:color="auto"/>
              <w:left w:val="single" w:sz="6" w:space="0" w:color="auto"/>
              <w:bottom w:val="single" w:sz="2" w:space="0" w:color="auto"/>
              <w:right w:val="single" w:sz="2" w:space="0" w:color="auto"/>
            </w:tcBorders>
            <w:vAlign w:val="center"/>
          </w:tcPr>
          <w:p w14:paraId="508BA011" w14:textId="77777777" w:rsidR="005D3CE3" w:rsidRPr="00F318ED" w:rsidRDefault="005D3CE3" w:rsidP="007C56B5">
            <w:pPr>
              <w:pStyle w:val="afa"/>
              <w:rPr>
                <w:color w:val="auto"/>
              </w:rPr>
            </w:pPr>
            <w:r w:rsidRPr="00F318ED">
              <w:rPr>
                <w:rFonts w:hint="eastAsia"/>
                <w:color w:val="auto"/>
              </w:rPr>
              <w:t>513件</w:t>
            </w:r>
          </w:p>
        </w:tc>
        <w:tc>
          <w:tcPr>
            <w:tcW w:w="1245" w:type="dxa"/>
            <w:tcBorders>
              <w:top w:val="single" w:sz="6" w:space="0" w:color="auto"/>
              <w:left w:val="single" w:sz="2" w:space="0" w:color="auto"/>
              <w:bottom w:val="single" w:sz="2" w:space="0" w:color="auto"/>
              <w:right w:val="double" w:sz="4" w:space="0" w:color="auto"/>
            </w:tcBorders>
            <w:vAlign w:val="center"/>
          </w:tcPr>
          <w:p w14:paraId="17889980" w14:textId="77777777" w:rsidR="005D3CE3" w:rsidRPr="00F318ED" w:rsidRDefault="005D3CE3" w:rsidP="007C56B5">
            <w:pPr>
              <w:pStyle w:val="afa"/>
              <w:rPr>
                <w:color w:val="auto"/>
              </w:rPr>
            </w:pPr>
            <w:r w:rsidRPr="00F318ED">
              <w:rPr>
                <w:rFonts w:hint="eastAsia"/>
                <w:color w:val="auto"/>
              </w:rPr>
              <w:t>520件</w:t>
            </w:r>
          </w:p>
        </w:tc>
        <w:tc>
          <w:tcPr>
            <w:tcW w:w="1245" w:type="dxa"/>
            <w:tcBorders>
              <w:top w:val="single" w:sz="6" w:space="0" w:color="auto"/>
              <w:left w:val="double" w:sz="4" w:space="0" w:color="auto"/>
              <w:bottom w:val="single" w:sz="2" w:space="0" w:color="auto"/>
              <w:right w:val="single" w:sz="2" w:space="0" w:color="auto"/>
            </w:tcBorders>
            <w:vAlign w:val="center"/>
          </w:tcPr>
          <w:p w14:paraId="6E75777F" w14:textId="77777777" w:rsidR="005D3CE3" w:rsidRPr="00F318ED" w:rsidRDefault="005D3CE3" w:rsidP="007C56B5">
            <w:pPr>
              <w:pStyle w:val="afa"/>
              <w:rPr>
                <w:color w:val="auto"/>
              </w:rPr>
            </w:pPr>
            <w:r w:rsidRPr="00F318ED">
              <w:rPr>
                <w:rFonts w:hint="eastAsia"/>
                <w:color w:val="auto"/>
              </w:rPr>
              <w:t>530件</w:t>
            </w:r>
          </w:p>
        </w:tc>
        <w:tc>
          <w:tcPr>
            <w:tcW w:w="1244" w:type="dxa"/>
            <w:tcBorders>
              <w:top w:val="single" w:sz="6" w:space="0" w:color="auto"/>
              <w:left w:val="single" w:sz="2" w:space="0" w:color="auto"/>
              <w:bottom w:val="single" w:sz="2" w:space="0" w:color="auto"/>
              <w:right w:val="single" w:sz="2" w:space="0" w:color="auto"/>
            </w:tcBorders>
            <w:vAlign w:val="center"/>
          </w:tcPr>
          <w:p w14:paraId="2B764597" w14:textId="77777777" w:rsidR="005D3CE3" w:rsidRPr="00F318ED" w:rsidRDefault="005D3CE3" w:rsidP="007C56B5">
            <w:pPr>
              <w:pStyle w:val="afa"/>
              <w:rPr>
                <w:color w:val="auto"/>
              </w:rPr>
            </w:pPr>
            <w:r w:rsidRPr="00F318ED">
              <w:rPr>
                <w:rFonts w:hint="eastAsia"/>
                <w:color w:val="auto"/>
              </w:rPr>
              <w:t>540件</w:t>
            </w:r>
          </w:p>
        </w:tc>
        <w:tc>
          <w:tcPr>
            <w:tcW w:w="1245" w:type="dxa"/>
            <w:tcBorders>
              <w:top w:val="single" w:sz="6" w:space="0" w:color="auto"/>
              <w:left w:val="single" w:sz="2" w:space="0" w:color="auto"/>
              <w:bottom w:val="single" w:sz="2" w:space="0" w:color="auto"/>
              <w:right w:val="single" w:sz="6" w:space="0" w:color="auto"/>
            </w:tcBorders>
            <w:vAlign w:val="center"/>
          </w:tcPr>
          <w:p w14:paraId="73586E78" w14:textId="77777777" w:rsidR="005D3CE3" w:rsidRPr="00F318ED" w:rsidRDefault="005D3CE3" w:rsidP="007C56B5">
            <w:pPr>
              <w:pStyle w:val="afa"/>
              <w:rPr>
                <w:color w:val="auto"/>
              </w:rPr>
            </w:pPr>
            <w:r w:rsidRPr="00F318ED">
              <w:rPr>
                <w:rFonts w:hint="eastAsia"/>
                <w:color w:val="auto"/>
              </w:rPr>
              <w:t>550件</w:t>
            </w:r>
          </w:p>
        </w:tc>
      </w:tr>
      <w:tr w:rsidR="005D3CE3" w:rsidRPr="00A65CFE" w14:paraId="6B653EFE" w14:textId="77777777" w:rsidTr="007C56B5">
        <w:trPr>
          <w:trHeight w:val="680"/>
        </w:trPr>
        <w:tc>
          <w:tcPr>
            <w:tcW w:w="2590" w:type="dxa"/>
            <w:tcBorders>
              <w:top w:val="single" w:sz="2" w:space="0" w:color="auto"/>
              <w:left w:val="single" w:sz="6" w:space="0" w:color="auto"/>
              <w:bottom w:val="single" w:sz="2" w:space="0" w:color="auto"/>
              <w:right w:val="single" w:sz="6" w:space="0" w:color="auto"/>
            </w:tcBorders>
            <w:vAlign w:val="center"/>
          </w:tcPr>
          <w:p w14:paraId="7A055445" w14:textId="77777777" w:rsidR="005D3CE3" w:rsidRPr="00F318ED" w:rsidRDefault="005D3CE3" w:rsidP="007C56B5">
            <w:pPr>
              <w:pStyle w:val="afa"/>
              <w:jc w:val="left"/>
              <w:rPr>
                <w:color w:val="auto"/>
              </w:rPr>
            </w:pPr>
            <w:r w:rsidRPr="00F318ED">
              <w:rPr>
                <w:rFonts w:hint="eastAsia"/>
                <w:color w:val="auto"/>
              </w:rPr>
              <w:t>事業者向け講演会参加者数</w:t>
            </w:r>
          </w:p>
          <w:p w14:paraId="397ED700" w14:textId="77777777" w:rsidR="005D3CE3" w:rsidRPr="00F318ED" w:rsidRDefault="005D3CE3" w:rsidP="007C56B5">
            <w:pPr>
              <w:pStyle w:val="afa"/>
              <w:jc w:val="left"/>
              <w:rPr>
                <w:color w:val="auto"/>
              </w:rPr>
            </w:pPr>
            <w:r w:rsidRPr="00F318ED">
              <w:rPr>
                <w:rFonts w:hint="eastAsia"/>
                <w:color w:val="auto"/>
                <w:sz w:val="18"/>
              </w:rPr>
              <w:t>（令和４年度は動画視聴回数）</w:t>
            </w:r>
          </w:p>
        </w:tc>
        <w:tc>
          <w:tcPr>
            <w:tcW w:w="1244" w:type="dxa"/>
            <w:tcBorders>
              <w:top w:val="single" w:sz="2" w:space="0" w:color="auto"/>
              <w:left w:val="single" w:sz="6" w:space="0" w:color="auto"/>
              <w:bottom w:val="single" w:sz="2" w:space="0" w:color="auto"/>
              <w:right w:val="single" w:sz="2" w:space="0" w:color="auto"/>
            </w:tcBorders>
            <w:vAlign w:val="center"/>
          </w:tcPr>
          <w:p w14:paraId="520ADF42" w14:textId="77777777" w:rsidR="005D3CE3" w:rsidRPr="00F318ED" w:rsidRDefault="005D3CE3" w:rsidP="007C56B5">
            <w:pPr>
              <w:pStyle w:val="afa"/>
              <w:rPr>
                <w:color w:val="auto"/>
              </w:rPr>
            </w:pPr>
            <w:r w:rsidRPr="00F318ED">
              <w:rPr>
                <w:rFonts w:hint="eastAsia"/>
                <w:color w:val="auto"/>
              </w:rPr>
              <w:t>476回</w:t>
            </w:r>
          </w:p>
        </w:tc>
        <w:tc>
          <w:tcPr>
            <w:tcW w:w="1245" w:type="dxa"/>
            <w:tcBorders>
              <w:top w:val="single" w:sz="2" w:space="0" w:color="auto"/>
              <w:left w:val="single" w:sz="2" w:space="0" w:color="auto"/>
              <w:bottom w:val="single" w:sz="2" w:space="0" w:color="auto"/>
              <w:right w:val="double" w:sz="4" w:space="0" w:color="auto"/>
            </w:tcBorders>
            <w:vAlign w:val="center"/>
          </w:tcPr>
          <w:p w14:paraId="0623D307" w14:textId="77777777" w:rsidR="005D3CE3" w:rsidRPr="00F318ED" w:rsidRDefault="005D3CE3" w:rsidP="007C56B5">
            <w:pPr>
              <w:pStyle w:val="afa"/>
              <w:rPr>
                <w:color w:val="auto"/>
              </w:rPr>
            </w:pPr>
            <w:r w:rsidRPr="00F318ED">
              <w:rPr>
                <w:rFonts w:hint="eastAsia"/>
                <w:color w:val="auto"/>
              </w:rPr>
              <w:t>80人</w:t>
            </w:r>
          </w:p>
        </w:tc>
        <w:tc>
          <w:tcPr>
            <w:tcW w:w="1245" w:type="dxa"/>
            <w:tcBorders>
              <w:top w:val="single" w:sz="2" w:space="0" w:color="auto"/>
              <w:left w:val="double" w:sz="4" w:space="0" w:color="auto"/>
              <w:bottom w:val="single" w:sz="2" w:space="0" w:color="auto"/>
              <w:right w:val="single" w:sz="2" w:space="0" w:color="auto"/>
            </w:tcBorders>
            <w:vAlign w:val="center"/>
          </w:tcPr>
          <w:p w14:paraId="2763642C" w14:textId="77777777" w:rsidR="005D3CE3" w:rsidRPr="00F318ED" w:rsidRDefault="005D3CE3" w:rsidP="007C56B5">
            <w:pPr>
              <w:pStyle w:val="afa"/>
              <w:rPr>
                <w:color w:val="auto"/>
              </w:rPr>
            </w:pPr>
            <w:r w:rsidRPr="00F318ED">
              <w:rPr>
                <w:rFonts w:hint="eastAsia"/>
                <w:color w:val="auto"/>
              </w:rPr>
              <w:t>80人</w:t>
            </w:r>
          </w:p>
        </w:tc>
        <w:tc>
          <w:tcPr>
            <w:tcW w:w="1244" w:type="dxa"/>
            <w:tcBorders>
              <w:top w:val="single" w:sz="2" w:space="0" w:color="auto"/>
              <w:left w:val="single" w:sz="2" w:space="0" w:color="auto"/>
              <w:bottom w:val="single" w:sz="2" w:space="0" w:color="auto"/>
              <w:right w:val="single" w:sz="2" w:space="0" w:color="auto"/>
            </w:tcBorders>
            <w:vAlign w:val="center"/>
          </w:tcPr>
          <w:p w14:paraId="2B06C167" w14:textId="77777777" w:rsidR="005D3CE3" w:rsidRPr="00F318ED" w:rsidRDefault="005D3CE3" w:rsidP="007C56B5">
            <w:pPr>
              <w:pStyle w:val="afa"/>
              <w:rPr>
                <w:color w:val="auto"/>
              </w:rPr>
            </w:pPr>
            <w:r w:rsidRPr="00F318ED">
              <w:rPr>
                <w:rFonts w:hint="eastAsia"/>
                <w:color w:val="auto"/>
              </w:rPr>
              <w:t>80人</w:t>
            </w:r>
          </w:p>
        </w:tc>
        <w:tc>
          <w:tcPr>
            <w:tcW w:w="1245" w:type="dxa"/>
            <w:tcBorders>
              <w:top w:val="single" w:sz="2" w:space="0" w:color="auto"/>
              <w:left w:val="single" w:sz="2" w:space="0" w:color="auto"/>
              <w:bottom w:val="single" w:sz="2" w:space="0" w:color="auto"/>
              <w:right w:val="single" w:sz="6" w:space="0" w:color="auto"/>
            </w:tcBorders>
            <w:vAlign w:val="center"/>
          </w:tcPr>
          <w:p w14:paraId="3D3668F4" w14:textId="77777777" w:rsidR="005D3CE3" w:rsidRPr="00F318ED" w:rsidRDefault="005D3CE3" w:rsidP="007C56B5">
            <w:pPr>
              <w:pStyle w:val="afa"/>
              <w:rPr>
                <w:color w:val="auto"/>
              </w:rPr>
            </w:pPr>
            <w:r w:rsidRPr="00F318ED">
              <w:rPr>
                <w:rFonts w:hint="eastAsia"/>
                <w:color w:val="auto"/>
              </w:rPr>
              <w:t>80人</w:t>
            </w:r>
          </w:p>
        </w:tc>
      </w:tr>
      <w:tr w:rsidR="005D3CE3" w:rsidRPr="00A65CFE" w14:paraId="13F15790" w14:textId="77777777" w:rsidTr="007C56B5">
        <w:trPr>
          <w:trHeight w:val="680"/>
        </w:trPr>
        <w:tc>
          <w:tcPr>
            <w:tcW w:w="2590" w:type="dxa"/>
            <w:tcBorders>
              <w:top w:val="single" w:sz="2" w:space="0" w:color="auto"/>
              <w:left w:val="single" w:sz="6" w:space="0" w:color="auto"/>
              <w:bottom w:val="single" w:sz="2" w:space="0" w:color="auto"/>
              <w:right w:val="single" w:sz="6" w:space="0" w:color="auto"/>
            </w:tcBorders>
            <w:vAlign w:val="center"/>
          </w:tcPr>
          <w:p w14:paraId="262E74C3" w14:textId="77777777" w:rsidR="005D3CE3" w:rsidRPr="00F318ED" w:rsidRDefault="005D3CE3" w:rsidP="007C56B5">
            <w:pPr>
              <w:pStyle w:val="afa"/>
              <w:jc w:val="left"/>
              <w:rPr>
                <w:color w:val="auto"/>
              </w:rPr>
            </w:pPr>
            <w:r w:rsidRPr="00F318ED">
              <w:rPr>
                <w:rFonts w:hint="eastAsia"/>
                <w:color w:val="auto"/>
              </w:rPr>
              <w:t>区民向け講演会参加者数</w:t>
            </w:r>
          </w:p>
        </w:tc>
        <w:tc>
          <w:tcPr>
            <w:tcW w:w="1244" w:type="dxa"/>
            <w:tcBorders>
              <w:top w:val="single" w:sz="2" w:space="0" w:color="auto"/>
              <w:left w:val="single" w:sz="6" w:space="0" w:color="auto"/>
              <w:bottom w:val="single" w:sz="2" w:space="0" w:color="auto"/>
              <w:right w:val="single" w:sz="2" w:space="0" w:color="auto"/>
            </w:tcBorders>
            <w:vAlign w:val="center"/>
          </w:tcPr>
          <w:p w14:paraId="5F421243" w14:textId="77777777" w:rsidR="005D3CE3" w:rsidRPr="00F318ED" w:rsidRDefault="005D3CE3" w:rsidP="007C56B5">
            <w:pPr>
              <w:pStyle w:val="afa"/>
              <w:rPr>
                <w:color w:val="auto"/>
              </w:rPr>
            </w:pPr>
            <w:r w:rsidRPr="00F318ED">
              <w:rPr>
                <w:rFonts w:hint="eastAsia"/>
                <w:color w:val="auto"/>
              </w:rPr>
              <w:t>62人</w:t>
            </w:r>
          </w:p>
        </w:tc>
        <w:tc>
          <w:tcPr>
            <w:tcW w:w="1245" w:type="dxa"/>
            <w:tcBorders>
              <w:top w:val="single" w:sz="2" w:space="0" w:color="auto"/>
              <w:left w:val="single" w:sz="2" w:space="0" w:color="auto"/>
              <w:bottom w:val="single" w:sz="2" w:space="0" w:color="auto"/>
              <w:right w:val="double" w:sz="4" w:space="0" w:color="auto"/>
            </w:tcBorders>
            <w:vAlign w:val="center"/>
          </w:tcPr>
          <w:p w14:paraId="04C381BD" w14:textId="77777777" w:rsidR="005D3CE3" w:rsidRPr="00F318ED" w:rsidRDefault="005D3CE3" w:rsidP="007C56B5">
            <w:pPr>
              <w:pStyle w:val="afa"/>
              <w:rPr>
                <w:color w:val="auto"/>
              </w:rPr>
            </w:pPr>
            <w:r w:rsidRPr="00F318ED">
              <w:rPr>
                <w:rFonts w:hint="eastAsia"/>
                <w:color w:val="auto"/>
              </w:rPr>
              <w:t>80人</w:t>
            </w:r>
          </w:p>
        </w:tc>
        <w:tc>
          <w:tcPr>
            <w:tcW w:w="1245" w:type="dxa"/>
            <w:tcBorders>
              <w:top w:val="single" w:sz="2" w:space="0" w:color="auto"/>
              <w:left w:val="double" w:sz="4" w:space="0" w:color="auto"/>
              <w:bottom w:val="single" w:sz="2" w:space="0" w:color="auto"/>
              <w:right w:val="single" w:sz="2" w:space="0" w:color="auto"/>
            </w:tcBorders>
            <w:vAlign w:val="center"/>
          </w:tcPr>
          <w:p w14:paraId="5B54EAA1" w14:textId="77777777" w:rsidR="005D3CE3" w:rsidRPr="00F318ED" w:rsidRDefault="005D3CE3" w:rsidP="007C56B5">
            <w:pPr>
              <w:pStyle w:val="afa"/>
              <w:rPr>
                <w:color w:val="auto"/>
              </w:rPr>
            </w:pPr>
            <w:r w:rsidRPr="00F318ED">
              <w:rPr>
                <w:rFonts w:hint="eastAsia"/>
                <w:color w:val="auto"/>
              </w:rPr>
              <w:t>80人</w:t>
            </w:r>
          </w:p>
        </w:tc>
        <w:tc>
          <w:tcPr>
            <w:tcW w:w="1244" w:type="dxa"/>
            <w:tcBorders>
              <w:top w:val="single" w:sz="2" w:space="0" w:color="auto"/>
              <w:left w:val="single" w:sz="2" w:space="0" w:color="auto"/>
              <w:bottom w:val="single" w:sz="2" w:space="0" w:color="auto"/>
              <w:right w:val="single" w:sz="2" w:space="0" w:color="auto"/>
            </w:tcBorders>
            <w:vAlign w:val="center"/>
          </w:tcPr>
          <w:p w14:paraId="63B9FA74" w14:textId="77777777" w:rsidR="005D3CE3" w:rsidRPr="00F318ED" w:rsidRDefault="005D3CE3" w:rsidP="007C56B5">
            <w:pPr>
              <w:pStyle w:val="afa"/>
              <w:rPr>
                <w:color w:val="auto"/>
              </w:rPr>
            </w:pPr>
            <w:r w:rsidRPr="00F318ED">
              <w:rPr>
                <w:rFonts w:hint="eastAsia"/>
                <w:color w:val="auto"/>
              </w:rPr>
              <w:t>80人</w:t>
            </w:r>
          </w:p>
        </w:tc>
        <w:tc>
          <w:tcPr>
            <w:tcW w:w="1245" w:type="dxa"/>
            <w:tcBorders>
              <w:top w:val="single" w:sz="2" w:space="0" w:color="auto"/>
              <w:left w:val="single" w:sz="2" w:space="0" w:color="auto"/>
              <w:bottom w:val="single" w:sz="2" w:space="0" w:color="auto"/>
              <w:right w:val="single" w:sz="6" w:space="0" w:color="auto"/>
            </w:tcBorders>
            <w:vAlign w:val="center"/>
          </w:tcPr>
          <w:p w14:paraId="70CA176B" w14:textId="77777777" w:rsidR="005D3CE3" w:rsidRPr="00F318ED" w:rsidRDefault="005D3CE3" w:rsidP="007C56B5">
            <w:pPr>
              <w:pStyle w:val="afa"/>
              <w:rPr>
                <w:color w:val="auto"/>
              </w:rPr>
            </w:pPr>
            <w:r w:rsidRPr="00F318ED">
              <w:rPr>
                <w:rFonts w:hint="eastAsia"/>
                <w:color w:val="auto"/>
              </w:rPr>
              <w:t>80人</w:t>
            </w:r>
          </w:p>
        </w:tc>
      </w:tr>
      <w:tr w:rsidR="005D3CE3" w:rsidRPr="00A65CFE" w14:paraId="7016168F" w14:textId="77777777" w:rsidTr="007C56B5">
        <w:trPr>
          <w:trHeight w:val="680"/>
        </w:trPr>
        <w:tc>
          <w:tcPr>
            <w:tcW w:w="2590" w:type="dxa"/>
            <w:tcBorders>
              <w:top w:val="single" w:sz="2" w:space="0" w:color="auto"/>
              <w:left w:val="single" w:sz="6" w:space="0" w:color="auto"/>
              <w:bottom w:val="single" w:sz="6" w:space="0" w:color="auto"/>
              <w:right w:val="single" w:sz="6" w:space="0" w:color="auto"/>
            </w:tcBorders>
            <w:vAlign w:val="center"/>
          </w:tcPr>
          <w:p w14:paraId="2CB8F42C" w14:textId="77777777" w:rsidR="005D3CE3" w:rsidRPr="00F318ED" w:rsidRDefault="005D3CE3" w:rsidP="007C56B5">
            <w:pPr>
              <w:pStyle w:val="afa"/>
              <w:jc w:val="left"/>
              <w:rPr>
                <w:color w:val="auto"/>
              </w:rPr>
            </w:pPr>
            <w:r w:rsidRPr="00F318ED">
              <w:rPr>
                <w:rFonts w:hint="eastAsia"/>
                <w:color w:val="auto"/>
              </w:rPr>
              <w:t>介護者交流会における</w:t>
            </w:r>
          </w:p>
          <w:p w14:paraId="4E7C130D" w14:textId="77777777" w:rsidR="005D3CE3" w:rsidRPr="00F318ED" w:rsidRDefault="005D3CE3" w:rsidP="007C56B5">
            <w:pPr>
              <w:pStyle w:val="afa"/>
              <w:jc w:val="left"/>
              <w:rPr>
                <w:color w:val="auto"/>
              </w:rPr>
            </w:pPr>
            <w:r w:rsidRPr="00F318ED">
              <w:rPr>
                <w:rFonts w:hint="eastAsia"/>
                <w:color w:val="auto"/>
              </w:rPr>
              <w:t>認知症サポート医による</w:t>
            </w:r>
          </w:p>
          <w:p w14:paraId="08F3B61D" w14:textId="77777777" w:rsidR="005D3CE3" w:rsidRPr="00F318ED" w:rsidRDefault="005D3CE3" w:rsidP="007C56B5">
            <w:pPr>
              <w:pStyle w:val="afa"/>
              <w:jc w:val="left"/>
              <w:rPr>
                <w:color w:val="auto"/>
              </w:rPr>
            </w:pPr>
            <w:r w:rsidRPr="00F318ED">
              <w:rPr>
                <w:rFonts w:hint="eastAsia"/>
                <w:color w:val="auto"/>
              </w:rPr>
              <w:t>相談回数</w:t>
            </w:r>
          </w:p>
        </w:tc>
        <w:tc>
          <w:tcPr>
            <w:tcW w:w="1244" w:type="dxa"/>
            <w:tcBorders>
              <w:top w:val="single" w:sz="2" w:space="0" w:color="auto"/>
              <w:left w:val="single" w:sz="6" w:space="0" w:color="auto"/>
              <w:bottom w:val="single" w:sz="6" w:space="0" w:color="auto"/>
              <w:right w:val="single" w:sz="2" w:space="0" w:color="auto"/>
            </w:tcBorders>
            <w:vAlign w:val="center"/>
          </w:tcPr>
          <w:p w14:paraId="089E2897" w14:textId="77777777" w:rsidR="005D3CE3" w:rsidRPr="00F318ED" w:rsidRDefault="005D3CE3" w:rsidP="007C56B5">
            <w:pPr>
              <w:pStyle w:val="afa"/>
              <w:rPr>
                <w:color w:val="auto"/>
              </w:rPr>
            </w:pPr>
            <w:r w:rsidRPr="00F318ED">
              <w:rPr>
                <w:rFonts w:hint="eastAsia"/>
                <w:color w:val="auto"/>
              </w:rPr>
              <w:t>19回</w:t>
            </w:r>
          </w:p>
        </w:tc>
        <w:tc>
          <w:tcPr>
            <w:tcW w:w="1245" w:type="dxa"/>
            <w:tcBorders>
              <w:top w:val="single" w:sz="2" w:space="0" w:color="auto"/>
              <w:left w:val="single" w:sz="2" w:space="0" w:color="auto"/>
              <w:bottom w:val="single" w:sz="6" w:space="0" w:color="auto"/>
              <w:right w:val="double" w:sz="4" w:space="0" w:color="auto"/>
            </w:tcBorders>
            <w:vAlign w:val="center"/>
          </w:tcPr>
          <w:p w14:paraId="3687E938" w14:textId="77777777" w:rsidR="005D3CE3" w:rsidRPr="00F318ED" w:rsidRDefault="005D3CE3" w:rsidP="007C56B5">
            <w:pPr>
              <w:pStyle w:val="afa"/>
              <w:rPr>
                <w:color w:val="auto"/>
              </w:rPr>
            </w:pPr>
            <w:r w:rsidRPr="00F318ED">
              <w:rPr>
                <w:rFonts w:hint="eastAsia"/>
                <w:color w:val="auto"/>
              </w:rPr>
              <w:t>18回</w:t>
            </w:r>
          </w:p>
        </w:tc>
        <w:tc>
          <w:tcPr>
            <w:tcW w:w="1245" w:type="dxa"/>
            <w:tcBorders>
              <w:top w:val="single" w:sz="2" w:space="0" w:color="auto"/>
              <w:left w:val="double" w:sz="4" w:space="0" w:color="auto"/>
              <w:bottom w:val="single" w:sz="6" w:space="0" w:color="auto"/>
              <w:right w:val="single" w:sz="2" w:space="0" w:color="auto"/>
            </w:tcBorders>
            <w:vAlign w:val="center"/>
          </w:tcPr>
          <w:p w14:paraId="170AE44F" w14:textId="77777777" w:rsidR="005D3CE3" w:rsidRPr="00F318ED" w:rsidRDefault="005D3CE3" w:rsidP="007C56B5">
            <w:pPr>
              <w:pStyle w:val="afa"/>
              <w:rPr>
                <w:color w:val="auto"/>
              </w:rPr>
            </w:pPr>
            <w:r w:rsidRPr="00F318ED">
              <w:rPr>
                <w:rFonts w:hint="eastAsia"/>
                <w:color w:val="auto"/>
              </w:rPr>
              <w:t>18回</w:t>
            </w:r>
          </w:p>
        </w:tc>
        <w:tc>
          <w:tcPr>
            <w:tcW w:w="1244" w:type="dxa"/>
            <w:tcBorders>
              <w:top w:val="single" w:sz="2" w:space="0" w:color="auto"/>
              <w:left w:val="single" w:sz="2" w:space="0" w:color="auto"/>
              <w:bottom w:val="single" w:sz="6" w:space="0" w:color="auto"/>
              <w:right w:val="single" w:sz="2" w:space="0" w:color="auto"/>
            </w:tcBorders>
            <w:vAlign w:val="center"/>
          </w:tcPr>
          <w:p w14:paraId="17E571CF" w14:textId="77777777" w:rsidR="005D3CE3" w:rsidRPr="00F318ED" w:rsidRDefault="005D3CE3" w:rsidP="007C56B5">
            <w:pPr>
              <w:pStyle w:val="afa"/>
              <w:rPr>
                <w:color w:val="auto"/>
              </w:rPr>
            </w:pPr>
            <w:r w:rsidRPr="00F318ED">
              <w:rPr>
                <w:rFonts w:hint="eastAsia"/>
                <w:color w:val="auto"/>
              </w:rPr>
              <w:t>18回</w:t>
            </w:r>
          </w:p>
        </w:tc>
        <w:tc>
          <w:tcPr>
            <w:tcW w:w="1245" w:type="dxa"/>
            <w:tcBorders>
              <w:top w:val="single" w:sz="2" w:space="0" w:color="auto"/>
              <w:left w:val="single" w:sz="2" w:space="0" w:color="auto"/>
              <w:bottom w:val="single" w:sz="6" w:space="0" w:color="auto"/>
              <w:right w:val="single" w:sz="6" w:space="0" w:color="auto"/>
            </w:tcBorders>
            <w:vAlign w:val="center"/>
          </w:tcPr>
          <w:p w14:paraId="584BD423" w14:textId="77777777" w:rsidR="005D3CE3" w:rsidRPr="00F318ED" w:rsidRDefault="005D3CE3" w:rsidP="007C56B5">
            <w:pPr>
              <w:pStyle w:val="afa"/>
              <w:rPr>
                <w:color w:val="auto"/>
              </w:rPr>
            </w:pPr>
            <w:r w:rsidRPr="00F318ED">
              <w:rPr>
                <w:rFonts w:hint="eastAsia"/>
                <w:color w:val="auto"/>
              </w:rPr>
              <w:t>18回</w:t>
            </w:r>
          </w:p>
        </w:tc>
      </w:tr>
    </w:tbl>
    <w:p w14:paraId="1A6C4F9B" w14:textId="77777777" w:rsidR="005D3CE3" w:rsidRPr="00CA0006" w:rsidRDefault="005D3CE3" w:rsidP="005D3CE3">
      <w:pPr>
        <w:pStyle w:val="affff6"/>
        <w:spacing w:after="72"/>
        <w:ind w:left="120" w:right="-120"/>
      </w:pPr>
      <w:bookmarkStart w:id="140" w:name="_Toc121808082"/>
      <w:r w:rsidRPr="00CA0006">
        <w:rPr>
          <w:rFonts w:hint="eastAsia"/>
        </w:rPr>
        <w:t>⑤認知症早期発見・早期対応への取組</w:t>
      </w:r>
    </w:p>
    <w:p w14:paraId="4836B743" w14:textId="77777777" w:rsidR="005D3CE3" w:rsidRPr="00B2185D" w:rsidRDefault="005D3CE3" w:rsidP="005D3CE3">
      <w:pPr>
        <w:pStyle w:val="a2"/>
        <w:tabs>
          <w:tab w:val="num" w:pos="624"/>
        </w:tabs>
        <w:ind w:leftChars="50" w:left="384" w:right="120" w:hangingChars="110" w:hanging="264"/>
      </w:pPr>
      <w:r w:rsidRPr="00B2185D">
        <w:rPr>
          <w:rFonts w:hint="eastAsia"/>
        </w:rPr>
        <w:t>認知症初期集中支援チームを配置し</w:t>
      </w:r>
      <w:r>
        <w:rPr>
          <w:rFonts w:hint="eastAsia"/>
        </w:rPr>
        <w:t>、認知症が疑われる方やその家族に対して個別の訪問を行い、早期発見</w:t>
      </w:r>
      <w:r w:rsidRPr="00B2185D">
        <w:rPr>
          <w:rFonts w:hint="eastAsia"/>
        </w:rPr>
        <w:t>・早期対応に向けた支援を行います。認知症初期集中支援チームは、認知症支援コーディネーター（「</w:t>
      </w:r>
      <w:r>
        <w:rPr>
          <w:rFonts w:hint="eastAsia"/>
        </w:rPr>
        <w:t>西瑞江</w:t>
      </w:r>
      <w:r w:rsidRPr="00B2185D">
        <w:rPr>
          <w:rFonts w:hint="eastAsia"/>
        </w:rPr>
        <w:t>熟年相談室江戸川区医師会一之江」に設置）が中心となり、江戸川区医師会（認知症サポート医等）、熟年相談室（認知症地域支援推進員）、認知症疾患医療センター（専門医等）等と連携し、初期のアセスメントや訪問などの支援を集中的・包括的に行い、認知症が疑われる場合は、診断を受けるための医療機関の受診を促し、診断後は適切な医療・介護サービスの導入を図ります。</w:t>
      </w:r>
    </w:p>
    <w:p w14:paraId="762169E4" w14:textId="4088900E" w:rsidR="005D3CE3" w:rsidRPr="00B2185D" w:rsidRDefault="005D3CE3" w:rsidP="005D3CE3">
      <w:pPr>
        <w:pStyle w:val="a2"/>
        <w:tabs>
          <w:tab w:val="num" w:pos="624"/>
        </w:tabs>
        <w:ind w:leftChars="50" w:left="384" w:right="120" w:hangingChars="110" w:hanging="264"/>
      </w:pPr>
      <w:r w:rsidRPr="00B2185D">
        <w:rPr>
          <w:rFonts w:hint="eastAsia"/>
        </w:rPr>
        <w:t>地域において認知症の方への支援を行う関係者が課題を検討し、情報交換を行うための会議の開催、認知症のケアや医療・介護の連携等に係る研修を実施して、認知症の方とその家族の支援に携わる関係者の認知症対応力の向上を図ります。</w:t>
      </w:r>
    </w:p>
    <w:p w14:paraId="7AE846E3" w14:textId="77777777" w:rsidR="005D3CE3" w:rsidRPr="00F318ED" w:rsidRDefault="005D3CE3" w:rsidP="005D3CE3">
      <w:pPr>
        <w:pStyle w:val="a2"/>
        <w:tabs>
          <w:tab w:val="num" w:pos="624"/>
        </w:tabs>
        <w:ind w:leftChars="50" w:left="384" w:right="120" w:hangingChars="110" w:hanging="264"/>
      </w:pPr>
      <w:r w:rsidRPr="00F318ED">
        <w:rPr>
          <w:rFonts w:hint="eastAsia"/>
        </w:rPr>
        <w:t>国保健診、長寿健診等の際に実施する「フレイル質問票」における認知機能の調査において、認知症の疑いがある対象者に対して、改訂長谷川式簡易知能評価スケールによる「認知症あんしん検診」を実施し、必要な医療や福祉サービスにつなげる取組を行います。</w:t>
      </w:r>
    </w:p>
    <w:p w14:paraId="3BF4646E" w14:textId="77777777" w:rsidR="005D3CE3" w:rsidRPr="00F318E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F318ED" w14:paraId="65BEF2C0"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29BDB471" w14:textId="77777777" w:rsidR="005D3CE3" w:rsidRPr="00F318E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6DC01CC7"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令和４年度</w:t>
            </w:r>
          </w:p>
          <w:p w14:paraId="7E1CF44D"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37D53179"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令和５年度</w:t>
            </w:r>
          </w:p>
          <w:p w14:paraId="08D7C068"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57FD1A44"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令和６年度</w:t>
            </w:r>
          </w:p>
          <w:p w14:paraId="23E57D4B"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（2024年度）</w:t>
            </w:r>
          </w:p>
        </w:tc>
        <w:tc>
          <w:tcPr>
            <w:tcW w:w="1244" w:type="dxa"/>
            <w:tcBorders>
              <w:top w:val="single" w:sz="6" w:space="0" w:color="auto"/>
              <w:bottom w:val="single" w:sz="6" w:space="0" w:color="auto"/>
            </w:tcBorders>
            <w:shd w:val="clear" w:color="auto" w:fill="E4E4E4"/>
            <w:vAlign w:val="center"/>
          </w:tcPr>
          <w:p w14:paraId="360470E0"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令和７年度</w:t>
            </w:r>
          </w:p>
          <w:p w14:paraId="636B17EA"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（2025年度）</w:t>
            </w:r>
          </w:p>
        </w:tc>
        <w:tc>
          <w:tcPr>
            <w:tcW w:w="1245" w:type="dxa"/>
            <w:tcBorders>
              <w:top w:val="single" w:sz="6" w:space="0" w:color="auto"/>
              <w:bottom w:val="single" w:sz="6" w:space="0" w:color="auto"/>
              <w:right w:val="single" w:sz="6" w:space="0" w:color="auto"/>
            </w:tcBorders>
            <w:shd w:val="clear" w:color="auto" w:fill="E4E4E4"/>
            <w:vAlign w:val="center"/>
          </w:tcPr>
          <w:p w14:paraId="1E816458"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令和８年度</w:t>
            </w:r>
          </w:p>
          <w:p w14:paraId="64F352DE" w14:textId="77777777" w:rsidR="005D3CE3" w:rsidRPr="00F318ED" w:rsidRDefault="005D3CE3" w:rsidP="007C56B5">
            <w:pPr>
              <w:autoSpaceDN w:val="0"/>
              <w:jc w:val="center"/>
              <w:rPr>
                <w:rFonts w:ascii="ＭＳ Ｐゴシック" w:eastAsia="ＭＳ Ｐゴシック" w:hAnsi="ＭＳ Ｐゴシック"/>
                <w:sz w:val="20"/>
                <w:szCs w:val="20"/>
              </w:rPr>
            </w:pPr>
            <w:r w:rsidRPr="00F318ED">
              <w:rPr>
                <w:rFonts w:ascii="ＭＳ Ｐゴシック" w:eastAsia="ＭＳ Ｐゴシック" w:hAnsi="ＭＳ Ｐゴシック" w:hint="eastAsia"/>
                <w:sz w:val="20"/>
                <w:szCs w:val="20"/>
              </w:rPr>
              <w:t>（2026年度）</w:t>
            </w:r>
          </w:p>
        </w:tc>
      </w:tr>
      <w:tr w:rsidR="005D3CE3" w:rsidRPr="00F318ED" w14:paraId="0B3B5D21"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6973A35D" w14:textId="77777777" w:rsidR="005D3CE3" w:rsidRPr="00F318ED" w:rsidRDefault="005D3CE3" w:rsidP="007C56B5">
            <w:pPr>
              <w:pStyle w:val="afa"/>
              <w:jc w:val="left"/>
              <w:rPr>
                <w:color w:val="auto"/>
              </w:rPr>
            </w:pPr>
            <w:r w:rsidRPr="00F318ED">
              <w:rPr>
                <w:rFonts w:hint="eastAsia"/>
                <w:color w:val="auto"/>
              </w:rPr>
              <w:t>相談延人数</w:t>
            </w:r>
          </w:p>
        </w:tc>
        <w:tc>
          <w:tcPr>
            <w:tcW w:w="1244" w:type="dxa"/>
            <w:tcBorders>
              <w:top w:val="single" w:sz="6" w:space="0" w:color="auto"/>
              <w:left w:val="single" w:sz="6" w:space="0" w:color="auto"/>
              <w:bottom w:val="single" w:sz="2" w:space="0" w:color="auto"/>
              <w:right w:val="single" w:sz="2" w:space="0" w:color="auto"/>
            </w:tcBorders>
            <w:vAlign w:val="center"/>
          </w:tcPr>
          <w:p w14:paraId="144F0B0B" w14:textId="77777777" w:rsidR="005D3CE3" w:rsidRPr="00F318ED" w:rsidRDefault="005D3CE3" w:rsidP="007C56B5">
            <w:pPr>
              <w:pStyle w:val="afa"/>
              <w:rPr>
                <w:color w:val="auto"/>
              </w:rPr>
            </w:pPr>
            <w:r w:rsidRPr="00F318ED">
              <w:rPr>
                <w:rFonts w:hint="eastAsia"/>
                <w:color w:val="auto"/>
              </w:rPr>
              <w:t>302人</w:t>
            </w:r>
          </w:p>
        </w:tc>
        <w:tc>
          <w:tcPr>
            <w:tcW w:w="1245" w:type="dxa"/>
            <w:tcBorders>
              <w:top w:val="single" w:sz="6" w:space="0" w:color="auto"/>
              <w:left w:val="single" w:sz="2" w:space="0" w:color="auto"/>
              <w:bottom w:val="single" w:sz="2" w:space="0" w:color="auto"/>
              <w:right w:val="double" w:sz="4" w:space="0" w:color="auto"/>
            </w:tcBorders>
            <w:vAlign w:val="center"/>
          </w:tcPr>
          <w:p w14:paraId="376759D2" w14:textId="77777777" w:rsidR="005D3CE3" w:rsidRPr="00F318ED" w:rsidRDefault="005D3CE3" w:rsidP="007C56B5">
            <w:pPr>
              <w:pStyle w:val="afa"/>
              <w:rPr>
                <w:color w:val="auto"/>
              </w:rPr>
            </w:pPr>
            <w:r w:rsidRPr="00F318ED">
              <w:rPr>
                <w:rFonts w:hint="eastAsia"/>
                <w:color w:val="auto"/>
              </w:rPr>
              <w:t>305</w:t>
            </w:r>
            <w:r w:rsidRPr="00F318ED">
              <w:rPr>
                <w:color w:val="auto"/>
              </w:rPr>
              <w:t>人</w:t>
            </w:r>
          </w:p>
        </w:tc>
        <w:tc>
          <w:tcPr>
            <w:tcW w:w="1245" w:type="dxa"/>
            <w:tcBorders>
              <w:top w:val="single" w:sz="6" w:space="0" w:color="auto"/>
              <w:left w:val="double" w:sz="4" w:space="0" w:color="auto"/>
              <w:bottom w:val="single" w:sz="2" w:space="0" w:color="auto"/>
              <w:right w:val="single" w:sz="2" w:space="0" w:color="auto"/>
            </w:tcBorders>
            <w:vAlign w:val="center"/>
          </w:tcPr>
          <w:p w14:paraId="12EDA94E" w14:textId="77777777" w:rsidR="005D3CE3" w:rsidRPr="00F318ED" w:rsidRDefault="005D3CE3" w:rsidP="007C56B5">
            <w:pPr>
              <w:pStyle w:val="afa"/>
              <w:rPr>
                <w:color w:val="auto"/>
              </w:rPr>
            </w:pPr>
            <w:r w:rsidRPr="00F318ED">
              <w:rPr>
                <w:rFonts w:hint="eastAsia"/>
                <w:color w:val="auto"/>
              </w:rPr>
              <w:t>310人</w:t>
            </w:r>
          </w:p>
        </w:tc>
        <w:tc>
          <w:tcPr>
            <w:tcW w:w="1244" w:type="dxa"/>
            <w:tcBorders>
              <w:top w:val="single" w:sz="6" w:space="0" w:color="auto"/>
              <w:left w:val="single" w:sz="2" w:space="0" w:color="auto"/>
              <w:bottom w:val="single" w:sz="2" w:space="0" w:color="auto"/>
              <w:right w:val="single" w:sz="2" w:space="0" w:color="auto"/>
            </w:tcBorders>
            <w:vAlign w:val="center"/>
          </w:tcPr>
          <w:p w14:paraId="4284CAE9" w14:textId="77777777" w:rsidR="005D3CE3" w:rsidRPr="00F318ED" w:rsidRDefault="005D3CE3" w:rsidP="007C56B5">
            <w:pPr>
              <w:pStyle w:val="afa"/>
              <w:rPr>
                <w:color w:val="auto"/>
              </w:rPr>
            </w:pPr>
            <w:r w:rsidRPr="00F318ED">
              <w:rPr>
                <w:rFonts w:hint="eastAsia"/>
                <w:color w:val="auto"/>
              </w:rPr>
              <w:t>315人</w:t>
            </w:r>
          </w:p>
        </w:tc>
        <w:tc>
          <w:tcPr>
            <w:tcW w:w="1245" w:type="dxa"/>
            <w:tcBorders>
              <w:top w:val="single" w:sz="6" w:space="0" w:color="auto"/>
              <w:left w:val="single" w:sz="2" w:space="0" w:color="auto"/>
              <w:bottom w:val="single" w:sz="2" w:space="0" w:color="auto"/>
              <w:right w:val="single" w:sz="6" w:space="0" w:color="auto"/>
            </w:tcBorders>
            <w:vAlign w:val="center"/>
          </w:tcPr>
          <w:p w14:paraId="7B69219C" w14:textId="77777777" w:rsidR="005D3CE3" w:rsidRPr="00F318ED" w:rsidRDefault="005D3CE3" w:rsidP="007C56B5">
            <w:pPr>
              <w:pStyle w:val="afa"/>
              <w:rPr>
                <w:color w:val="auto"/>
              </w:rPr>
            </w:pPr>
            <w:r w:rsidRPr="00F318ED">
              <w:rPr>
                <w:rFonts w:hint="eastAsia"/>
                <w:color w:val="auto"/>
              </w:rPr>
              <w:t>320人</w:t>
            </w:r>
          </w:p>
        </w:tc>
      </w:tr>
      <w:tr w:rsidR="005D3CE3" w:rsidRPr="00F318ED" w14:paraId="743EFFB4" w14:textId="77777777" w:rsidTr="007C56B5">
        <w:trPr>
          <w:trHeight w:val="680"/>
        </w:trPr>
        <w:tc>
          <w:tcPr>
            <w:tcW w:w="2547" w:type="dxa"/>
            <w:tcBorders>
              <w:top w:val="single" w:sz="2" w:space="0" w:color="auto"/>
              <w:left w:val="single" w:sz="6" w:space="0" w:color="auto"/>
              <w:bottom w:val="single" w:sz="2" w:space="0" w:color="auto"/>
              <w:right w:val="single" w:sz="6" w:space="0" w:color="auto"/>
            </w:tcBorders>
            <w:vAlign w:val="center"/>
          </w:tcPr>
          <w:p w14:paraId="7F706D69" w14:textId="77777777" w:rsidR="005D3CE3" w:rsidRPr="00F318ED" w:rsidRDefault="005D3CE3" w:rsidP="007C56B5">
            <w:pPr>
              <w:pStyle w:val="afa"/>
              <w:jc w:val="left"/>
              <w:rPr>
                <w:color w:val="auto"/>
              </w:rPr>
            </w:pPr>
            <w:r w:rsidRPr="00F318ED">
              <w:rPr>
                <w:rFonts w:hint="eastAsia"/>
                <w:color w:val="auto"/>
              </w:rPr>
              <w:t>チーム対応件数</w:t>
            </w:r>
          </w:p>
        </w:tc>
        <w:tc>
          <w:tcPr>
            <w:tcW w:w="1244" w:type="dxa"/>
            <w:tcBorders>
              <w:top w:val="single" w:sz="2" w:space="0" w:color="auto"/>
              <w:left w:val="single" w:sz="6" w:space="0" w:color="auto"/>
              <w:bottom w:val="single" w:sz="2" w:space="0" w:color="auto"/>
              <w:right w:val="single" w:sz="2" w:space="0" w:color="auto"/>
            </w:tcBorders>
            <w:vAlign w:val="center"/>
          </w:tcPr>
          <w:p w14:paraId="17225EB7" w14:textId="77777777" w:rsidR="005D3CE3" w:rsidRPr="00F318ED" w:rsidRDefault="005D3CE3" w:rsidP="007C56B5">
            <w:pPr>
              <w:pStyle w:val="afa"/>
              <w:rPr>
                <w:color w:val="auto"/>
              </w:rPr>
            </w:pPr>
            <w:r w:rsidRPr="00F318ED">
              <w:rPr>
                <w:rFonts w:hint="eastAsia"/>
                <w:color w:val="auto"/>
              </w:rPr>
              <w:t>4人</w:t>
            </w:r>
          </w:p>
        </w:tc>
        <w:tc>
          <w:tcPr>
            <w:tcW w:w="1245" w:type="dxa"/>
            <w:tcBorders>
              <w:top w:val="single" w:sz="2" w:space="0" w:color="auto"/>
              <w:left w:val="single" w:sz="2" w:space="0" w:color="auto"/>
              <w:bottom w:val="single" w:sz="2" w:space="0" w:color="auto"/>
              <w:right w:val="double" w:sz="4" w:space="0" w:color="auto"/>
            </w:tcBorders>
            <w:vAlign w:val="center"/>
          </w:tcPr>
          <w:p w14:paraId="1C9858D7" w14:textId="77777777" w:rsidR="005D3CE3" w:rsidRPr="00F318ED" w:rsidRDefault="005D3CE3" w:rsidP="007C56B5">
            <w:pPr>
              <w:pStyle w:val="afa"/>
              <w:rPr>
                <w:color w:val="auto"/>
              </w:rPr>
            </w:pPr>
            <w:r w:rsidRPr="00F318ED">
              <w:rPr>
                <w:rFonts w:hint="eastAsia"/>
                <w:color w:val="auto"/>
              </w:rPr>
              <w:t>７人</w:t>
            </w:r>
          </w:p>
        </w:tc>
        <w:tc>
          <w:tcPr>
            <w:tcW w:w="1245" w:type="dxa"/>
            <w:tcBorders>
              <w:top w:val="single" w:sz="2" w:space="0" w:color="auto"/>
              <w:left w:val="double" w:sz="4" w:space="0" w:color="auto"/>
              <w:bottom w:val="single" w:sz="2" w:space="0" w:color="auto"/>
              <w:right w:val="single" w:sz="2" w:space="0" w:color="auto"/>
            </w:tcBorders>
            <w:vAlign w:val="center"/>
          </w:tcPr>
          <w:p w14:paraId="1B94F917" w14:textId="77777777" w:rsidR="005D3CE3" w:rsidRPr="00F318ED" w:rsidRDefault="005D3CE3" w:rsidP="007C56B5">
            <w:pPr>
              <w:pStyle w:val="afa"/>
              <w:rPr>
                <w:color w:val="auto"/>
              </w:rPr>
            </w:pPr>
            <w:r w:rsidRPr="00F318ED">
              <w:rPr>
                <w:rFonts w:hint="eastAsia"/>
                <w:color w:val="auto"/>
              </w:rPr>
              <w:t>10人</w:t>
            </w:r>
          </w:p>
        </w:tc>
        <w:tc>
          <w:tcPr>
            <w:tcW w:w="1244" w:type="dxa"/>
            <w:tcBorders>
              <w:top w:val="single" w:sz="2" w:space="0" w:color="auto"/>
              <w:left w:val="single" w:sz="2" w:space="0" w:color="auto"/>
              <w:bottom w:val="single" w:sz="2" w:space="0" w:color="auto"/>
              <w:right w:val="single" w:sz="2" w:space="0" w:color="auto"/>
            </w:tcBorders>
            <w:vAlign w:val="center"/>
          </w:tcPr>
          <w:p w14:paraId="3D2497AF" w14:textId="77777777" w:rsidR="005D3CE3" w:rsidRPr="00F318ED" w:rsidRDefault="005D3CE3" w:rsidP="007C56B5">
            <w:pPr>
              <w:pStyle w:val="afa"/>
              <w:rPr>
                <w:color w:val="auto"/>
              </w:rPr>
            </w:pPr>
            <w:r w:rsidRPr="00F318ED">
              <w:rPr>
                <w:rFonts w:hint="eastAsia"/>
                <w:color w:val="auto"/>
              </w:rPr>
              <w:t>10人</w:t>
            </w:r>
          </w:p>
        </w:tc>
        <w:tc>
          <w:tcPr>
            <w:tcW w:w="1245" w:type="dxa"/>
            <w:tcBorders>
              <w:top w:val="single" w:sz="2" w:space="0" w:color="auto"/>
              <w:left w:val="single" w:sz="2" w:space="0" w:color="auto"/>
              <w:bottom w:val="single" w:sz="2" w:space="0" w:color="auto"/>
              <w:right w:val="single" w:sz="6" w:space="0" w:color="auto"/>
            </w:tcBorders>
            <w:vAlign w:val="center"/>
          </w:tcPr>
          <w:p w14:paraId="3FDBF47C" w14:textId="77777777" w:rsidR="005D3CE3" w:rsidRPr="00F318ED" w:rsidRDefault="005D3CE3" w:rsidP="007C56B5">
            <w:pPr>
              <w:pStyle w:val="afa"/>
              <w:rPr>
                <w:color w:val="auto"/>
              </w:rPr>
            </w:pPr>
            <w:r w:rsidRPr="00F318ED">
              <w:rPr>
                <w:rFonts w:hint="eastAsia"/>
                <w:color w:val="auto"/>
              </w:rPr>
              <w:t>10人</w:t>
            </w:r>
          </w:p>
        </w:tc>
      </w:tr>
      <w:tr w:rsidR="005D3CE3" w:rsidRPr="00F318ED" w14:paraId="76158FFC"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2FE4813F" w14:textId="77777777" w:rsidR="005D3CE3" w:rsidRPr="00F318ED" w:rsidRDefault="005D3CE3" w:rsidP="007C56B5">
            <w:pPr>
              <w:pStyle w:val="afa"/>
              <w:jc w:val="left"/>
              <w:rPr>
                <w:color w:val="auto"/>
              </w:rPr>
            </w:pPr>
            <w:r w:rsidRPr="00F318ED">
              <w:rPr>
                <w:rFonts w:hint="eastAsia"/>
                <w:color w:val="auto"/>
              </w:rPr>
              <w:t>認知症あんしん検診</w:t>
            </w:r>
          </w:p>
          <w:p w14:paraId="6C3F143E" w14:textId="77777777" w:rsidR="005D3CE3" w:rsidRPr="00F318ED" w:rsidRDefault="005D3CE3" w:rsidP="007C56B5">
            <w:pPr>
              <w:pStyle w:val="afa"/>
              <w:jc w:val="left"/>
              <w:rPr>
                <w:color w:val="auto"/>
              </w:rPr>
            </w:pPr>
            <w:r w:rsidRPr="00F318ED">
              <w:rPr>
                <w:rFonts w:hint="eastAsia"/>
                <w:color w:val="auto"/>
              </w:rPr>
              <w:t>受診者数</w:t>
            </w:r>
          </w:p>
        </w:tc>
        <w:tc>
          <w:tcPr>
            <w:tcW w:w="1244" w:type="dxa"/>
            <w:tcBorders>
              <w:top w:val="single" w:sz="2" w:space="0" w:color="auto"/>
              <w:left w:val="single" w:sz="6" w:space="0" w:color="auto"/>
              <w:bottom w:val="single" w:sz="6" w:space="0" w:color="auto"/>
              <w:right w:val="single" w:sz="2" w:space="0" w:color="auto"/>
            </w:tcBorders>
            <w:vAlign w:val="center"/>
          </w:tcPr>
          <w:p w14:paraId="4AF87DDE" w14:textId="77777777" w:rsidR="005D3CE3" w:rsidRPr="00F318ED" w:rsidRDefault="005D3CE3" w:rsidP="007C56B5">
            <w:pPr>
              <w:pStyle w:val="afa"/>
              <w:rPr>
                <w:color w:val="auto"/>
              </w:rPr>
            </w:pPr>
            <w:r w:rsidRPr="00F318ED">
              <w:rPr>
                <w:rFonts w:hint="eastAsia"/>
                <w:color w:val="auto"/>
              </w:rPr>
              <w:t>1,537人</w:t>
            </w:r>
          </w:p>
        </w:tc>
        <w:tc>
          <w:tcPr>
            <w:tcW w:w="1245" w:type="dxa"/>
            <w:tcBorders>
              <w:top w:val="single" w:sz="2" w:space="0" w:color="auto"/>
              <w:left w:val="single" w:sz="2" w:space="0" w:color="auto"/>
              <w:bottom w:val="single" w:sz="6" w:space="0" w:color="auto"/>
              <w:right w:val="double" w:sz="4" w:space="0" w:color="auto"/>
            </w:tcBorders>
            <w:vAlign w:val="center"/>
          </w:tcPr>
          <w:p w14:paraId="3A01847E" w14:textId="77777777" w:rsidR="005D3CE3" w:rsidRPr="00F318ED" w:rsidRDefault="005D3CE3" w:rsidP="007C56B5">
            <w:pPr>
              <w:pStyle w:val="afa"/>
              <w:rPr>
                <w:color w:val="auto"/>
              </w:rPr>
            </w:pPr>
            <w:r w:rsidRPr="00F318ED">
              <w:rPr>
                <w:rFonts w:hint="eastAsia"/>
                <w:color w:val="auto"/>
              </w:rPr>
              <w:t>2,490人</w:t>
            </w:r>
          </w:p>
        </w:tc>
        <w:tc>
          <w:tcPr>
            <w:tcW w:w="1245" w:type="dxa"/>
            <w:tcBorders>
              <w:top w:val="single" w:sz="2" w:space="0" w:color="auto"/>
              <w:left w:val="double" w:sz="4" w:space="0" w:color="auto"/>
              <w:bottom w:val="single" w:sz="6" w:space="0" w:color="auto"/>
              <w:right w:val="single" w:sz="2" w:space="0" w:color="auto"/>
            </w:tcBorders>
            <w:vAlign w:val="center"/>
          </w:tcPr>
          <w:p w14:paraId="67449D41" w14:textId="77777777" w:rsidR="005D3CE3" w:rsidRPr="00F318ED" w:rsidRDefault="005D3CE3" w:rsidP="007C56B5">
            <w:pPr>
              <w:pStyle w:val="afa"/>
              <w:rPr>
                <w:color w:val="auto"/>
              </w:rPr>
            </w:pPr>
            <w:r w:rsidRPr="00F318ED">
              <w:rPr>
                <w:color w:val="auto"/>
              </w:rPr>
              <w:t>2,500人</w:t>
            </w:r>
          </w:p>
        </w:tc>
        <w:tc>
          <w:tcPr>
            <w:tcW w:w="1244" w:type="dxa"/>
            <w:tcBorders>
              <w:top w:val="single" w:sz="2" w:space="0" w:color="auto"/>
              <w:left w:val="single" w:sz="2" w:space="0" w:color="auto"/>
              <w:bottom w:val="single" w:sz="6" w:space="0" w:color="auto"/>
              <w:right w:val="single" w:sz="2" w:space="0" w:color="auto"/>
            </w:tcBorders>
            <w:vAlign w:val="center"/>
          </w:tcPr>
          <w:p w14:paraId="4E51AB64" w14:textId="77777777" w:rsidR="005D3CE3" w:rsidRPr="00F318ED" w:rsidRDefault="005D3CE3" w:rsidP="007C56B5">
            <w:pPr>
              <w:pStyle w:val="afa"/>
              <w:rPr>
                <w:color w:val="auto"/>
              </w:rPr>
            </w:pPr>
            <w:r w:rsidRPr="00F318ED">
              <w:rPr>
                <w:color w:val="auto"/>
              </w:rPr>
              <w:t>2,500人</w:t>
            </w:r>
          </w:p>
        </w:tc>
        <w:tc>
          <w:tcPr>
            <w:tcW w:w="1245" w:type="dxa"/>
            <w:tcBorders>
              <w:top w:val="single" w:sz="2" w:space="0" w:color="auto"/>
              <w:left w:val="single" w:sz="2" w:space="0" w:color="auto"/>
              <w:bottom w:val="single" w:sz="6" w:space="0" w:color="auto"/>
              <w:right w:val="single" w:sz="6" w:space="0" w:color="auto"/>
            </w:tcBorders>
            <w:vAlign w:val="center"/>
          </w:tcPr>
          <w:p w14:paraId="2E2900EF" w14:textId="77777777" w:rsidR="005D3CE3" w:rsidRPr="00F318ED" w:rsidRDefault="005D3CE3" w:rsidP="007C56B5">
            <w:pPr>
              <w:pStyle w:val="afa"/>
              <w:rPr>
                <w:color w:val="auto"/>
              </w:rPr>
            </w:pPr>
            <w:r w:rsidRPr="00F318ED">
              <w:rPr>
                <w:color w:val="auto"/>
              </w:rPr>
              <w:t>2,500人</w:t>
            </w:r>
          </w:p>
        </w:tc>
      </w:tr>
    </w:tbl>
    <w:p w14:paraId="3441BB79" w14:textId="77777777" w:rsidR="005D3CE3" w:rsidRPr="00B2185D" w:rsidRDefault="005D3CE3" w:rsidP="005D3CE3"/>
    <w:p w14:paraId="58C1CD6C" w14:textId="77777777" w:rsidR="005D3CE3" w:rsidRPr="00CA0006" w:rsidRDefault="005D3CE3" w:rsidP="005D3CE3">
      <w:pPr>
        <w:rPr>
          <w:color w:val="404040" w:themeColor="text1" w:themeTint="BF"/>
        </w:rPr>
      </w:pPr>
    </w:p>
    <w:p w14:paraId="1DF2987B" w14:textId="77777777" w:rsidR="005D3CE3" w:rsidRPr="00E3281B" w:rsidRDefault="005D3CE3" w:rsidP="005D3CE3">
      <w:pPr>
        <w:widowControl/>
        <w:jc w:val="left"/>
        <w:rPr>
          <w:rFonts w:ascii="ＭＳ ゴシック" w:eastAsia="ＭＳ ゴシック"/>
          <w:bCs/>
          <w:sz w:val="28"/>
          <w:szCs w:val="28"/>
        </w:rPr>
      </w:pPr>
      <w:r w:rsidRPr="00E3281B">
        <w:br w:type="page"/>
      </w:r>
    </w:p>
    <w:p w14:paraId="7ED05DE7" w14:textId="77777777" w:rsidR="005D3CE3" w:rsidRPr="00CA0006" w:rsidRDefault="005D3CE3" w:rsidP="005D3CE3">
      <w:pPr>
        <w:pStyle w:val="affff6"/>
        <w:spacing w:after="72"/>
        <w:ind w:left="120" w:right="-120"/>
      </w:pPr>
      <w:bookmarkStart w:id="141" w:name="_Toc121808085"/>
      <w:bookmarkEnd w:id="140"/>
      <w:r w:rsidRPr="00CA0006">
        <w:rPr>
          <w:rFonts w:hint="eastAsia"/>
        </w:rPr>
        <w:t>⑥熟年者緊急短期入所実施事業</w:t>
      </w:r>
    </w:p>
    <w:p w14:paraId="1AAF621A" w14:textId="77777777" w:rsidR="005D3CE3" w:rsidRPr="00B2185D" w:rsidRDefault="005D3CE3" w:rsidP="005D3CE3">
      <w:pPr>
        <w:pStyle w:val="a2"/>
        <w:tabs>
          <w:tab w:val="num" w:pos="341"/>
        </w:tabs>
        <w:ind w:left="341" w:right="120"/>
      </w:pPr>
      <w:r w:rsidRPr="00B2185D">
        <w:rPr>
          <w:rFonts w:hint="eastAsia"/>
        </w:rPr>
        <w:t>おおむね</w:t>
      </w:r>
      <w:r w:rsidRPr="00B2185D">
        <w:t>65歳以上</w:t>
      </w:r>
      <w:r w:rsidRPr="00B2185D">
        <w:rPr>
          <w:rFonts w:hint="eastAsia"/>
        </w:rPr>
        <w:t>で、認知</w:t>
      </w:r>
      <w:r>
        <w:rPr>
          <w:rFonts w:hint="eastAsia"/>
        </w:rPr>
        <w:t>症その他の理由により一時的に介護を要す</w:t>
      </w:r>
      <w:r w:rsidRPr="007E4AA6">
        <w:rPr>
          <w:rFonts w:hint="eastAsia"/>
          <w:color w:val="000000" w:themeColor="text1"/>
        </w:rPr>
        <w:t>る高齢者</w:t>
      </w:r>
      <w:r>
        <w:rPr>
          <w:rFonts w:hint="eastAsia"/>
        </w:rPr>
        <w:t>であって、身元が不明又は居宅での生活が困難な方</w:t>
      </w:r>
      <w:r w:rsidRPr="00B2185D">
        <w:rPr>
          <w:rFonts w:hint="eastAsia"/>
        </w:rPr>
        <w:t>に対し、短期入所を実施します。</w:t>
      </w:r>
    </w:p>
    <w:p w14:paraId="55534A99" w14:textId="77777777" w:rsidR="005D3CE3" w:rsidRPr="00B2185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6BF29C34"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7761B089"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79BE799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B4C9A5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4CA8DE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9B349AF"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E1EAC3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9C0CA09"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7413AD6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1EF7B05"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4B4F306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37FFD09B"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2A01C4AD"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555F652F" w14:textId="77777777" w:rsidR="005D3CE3" w:rsidRPr="00B2185D" w:rsidRDefault="005D3CE3" w:rsidP="007C56B5">
            <w:pPr>
              <w:pStyle w:val="afa"/>
              <w:jc w:val="both"/>
              <w:rPr>
                <w:color w:val="auto"/>
              </w:rPr>
            </w:pPr>
            <w:r w:rsidRPr="00B2185D">
              <w:rPr>
                <w:rFonts w:hint="eastAsia"/>
                <w:color w:val="auto"/>
              </w:rPr>
              <w:t>短期入所利用日数</w:t>
            </w:r>
          </w:p>
        </w:tc>
        <w:tc>
          <w:tcPr>
            <w:tcW w:w="1244" w:type="dxa"/>
            <w:tcBorders>
              <w:top w:val="single" w:sz="6" w:space="0" w:color="auto"/>
              <w:left w:val="single" w:sz="6" w:space="0" w:color="auto"/>
              <w:bottom w:val="single" w:sz="6" w:space="0" w:color="auto"/>
              <w:right w:val="single" w:sz="2" w:space="0" w:color="auto"/>
            </w:tcBorders>
            <w:vAlign w:val="center"/>
          </w:tcPr>
          <w:p w14:paraId="47B9A44D" w14:textId="77777777" w:rsidR="005D3CE3" w:rsidRPr="00F318ED" w:rsidRDefault="005D3CE3" w:rsidP="007C56B5">
            <w:pPr>
              <w:pStyle w:val="afa"/>
              <w:rPr>
                <w:color w:val="auto"/>
              </w:rPr>
            </w:pPr>
            <w:r w:rsidRPr="00F318ED">
              <w:rPr>
                <w:rFonts w:hint="eastAsia"/>
                <w:color w:val="auto"/>
              </w:rPr>
              <w:t>2日</w:t>
            </w:r>
          </w:p>
        </w:tc>
        <w:tc>
          <w:tcPr>
            <w:tcW w:w="1245" w:type="dxa"/>
            <w:tcBorders>
              <w:top w:val="single" w:sz="6" w:space="0" w:color="auto"/>
              <w:left w:val="single" w:sz="2" w:space="0" w:color="auto"/>
              <w:bottom w:val="single" w:sz="6" w:space="0" w:color="auto"/>
              <w:right w:val="double" w:sz="4" w:space="0" w:color="auto"/>
            </w:tcBorders>
            <w:vAlign w:val="center"/>
          </w:tcPr>
          <w:p w14:paraId="37E0EADA" w14:textId="77777777" w:rsidR="005D3CE3" w:rsidRPr="00F318ED" w:rsidRDefault="005D3CE3" w:rsidP="007C56B5">
            <w:pPr>
              <w:pStyle w:val="afa"/>
              <w:rPr>
                <w:color w:val="auto"/>
              </w:rPr>
            </w:pPr>
            <w:r w:rsidRPr="00F318ED">
              <w:rPr>
                <w:rFonts w:hint="eastAsia"/>
                <w:color w:val="auto"/>
              </w:rPr>
              <w:t>7日</w:t>
            </w:r>
          </w:p>
        </w:tc>
        <w:tc>
          <w:tcPr>
            <w:tcW w:w="1245" w:type="dxa"/>
            <w:tcBorders>
              <w:top w:val="single" w:sz="6" w:space="0" w:color="auto"/>
              <w:left w:val="double" w:sz="4" w:space="0" w:color="auto"/>
              <w:bottom w:val="single" w:sz="6" w:space="0" w:color="auto"/>
              <w:right w:val="single" w:sz="2" w:space="0" w:color="auto"/>
            </w:tcBorders>
            <w:vAlign w:val="center"/>
          </w:tcPr>
          <w:p w14:paraId="4A9E6E9B" w14:textId="77777777" w:rsidR="005D3CE3" w:rsidRPr="00F318ED" w:rsidRDefault="005D3CE3" w:rsidP="007C56B5">
            <w:pPr>
              <w:pStyle w:val="afa"/>
              <w:rPr>
                <w:color w:val="auto"/>
              </w:rPr>
            </w:pPr>
            <w:r w:rsidRPr="00F318ED">
              <w:rPr>
                <w:rFonts w:hint="eastAsia"/>
                <w:color w:val="auto"/>
              </w:rPr>
              <w:t>7日</w:t>
            </w:r>
          </w:p>
        </w:tc>
        <w:tc>
          <w:tcPr>
            <w:tcW w:w="1244" w:type="dxa"/>
            <w:tcBorders>
              <w:top w:val="single" w:sz="6" w:space="0" w:color="auto"/>
              <w:left w:val="single" w:sz="2" w:space="0" w:color="auto"/>
              <w:bottom w:val="single" w:sz="6" w:space="0" w:color="auto"/>
              <w:right w:val="single" w:sz="2" w:space="0" w:color="auto"/>
            </w:tcBorders>
            <w:vAlign w:val="center"/>
          </w:tcPr>
          <w:p w14:paraId="3B06201A" w14:textId="77777777" w:rsidR="005D3CE3" w:rsidRPr="00F318ED" w:rsidRDefault="005D3CE3" w:rsidP="007C56B5">
            <w:pPr>
              <w:pStyle w:val="afa"/>
              <w:rPr>
                <w:color w:val="auto"/>
              </w:rPr>
            </w:pPr>
            <w:r w:rsidRPr="00F318ED">
              <w:rPr>
                <w:rFonts w:hint="eastAsia"/>
                <w:color w:val="auto"/>
              </w:rPr>
              <w:t>7日</w:t>
            </w:r>
          </w:p>
        </w:tc>
        <w:tc>
          <w:tcPr>
            <w:tcW w:w="1245" w:type="dxa"/>
            <w:tcBorders>
              <w:top w:val="single" w:sz="6" w:space="0" w:color="auto"/>
              <w:left w:val="single" w:sz="2" w:space="0" w:color="auto"/>
              <w:bottom w:val="single" w:sz="6" w:space="0" w:color="auto"/>
              <w:right w:val="single" w:sz="6" w:space="0" w:color="auto"/>
            </w:tcBorders>
            <w:vAlign w:val="center"/>
          </w:tcPr>
          <w:p w14:paraId="750A5F95" w14:textId="77777777" w:rsidR="005D3CE3" w:rsidRPr="00F318ED" w:rsidRDefault="005D3CE3" w:rsidP="007C56B5">
            <w:pPr>
              <w:pStyle w:val="afa"/>
              <w:rPr>
                <w:color w:val="auto"/>
              </w:rPr>
            </w:pPr>
            <w:r w:rsidRPr="00F318ED">
              <w:rPr>
                <w:rFonts w:hint="eastAsia"/>
                <w:color w:val="auto"/>
              </w:rPr>
              <w:t>7日</w:t>
            </w:r>
          </w:p>
        </w:tc>
      </w:tr>
    </w:tbl>
    <w:p w14:paraId="20E2E9E8" w14:textId="77777777" w:rsidR="005D3CE3" w:rsidRPr="00B2185D" w:rsidRDefault="005D3CE3" w:rsidP="005D3CE3"/>
    <w:p w14:paraId="3C342094" w14:textId="77777777" w:rsidR="005D3CE3" w:rsidRPr="00CA0006" w:rsidRDefault="005D3CE3" w:rsidP="005D3CE3">
      <w:pPr>
        <w:rPr>
          <w:color w:val="404040" w:themeColor="text1" w:themeTint="BF"/>
        </w:rPr>
      </w:pPr>
    </w:p>
    <w:p w14:paraId="36D2A98E" w14:textId="77777777" w:rsidR="005D3CE3" w:rsidRPr="00CA0006" w:rsidRDefault="005D3CE3" w:rsidP="005D3CE3">
      <w:pPr>
        <w:pStyle w:val="affff6"/>
        <w:spacing w:after="72"/>
        <w:ind w:left="120" w:right="-120"/>
      </w:pPr>
      <w:r w:rsidRPr="00CA0006">
        <w:rPr>
          <w:rFonts w:hint="eastAsia"/>
        </w:rPr>
        <w:t>⑦認知症徘徊等緊急一時保護実施事業</w:t>
      </w:r>
    </w:p>
    <w:p w14:paraId="4ABF739E" w14:textId="77777777" w:rsidR="005D3CE3" w:rsidRPr="00B2185D" w:rsidRDefault="005D3CE3" w:rsidP="005D3CE3">
      <w:pPr>
        <w:pStyle w:val="a2"/>
        <w:tabs>
          <w:tab w:val="num" w:pos="341"/>
        </w:tabs>
        <w:ind w:left="341" w:right="120"/>
      </w:pPr>
      <w:r w:rsidRPr="00B2185D">
        <w:rPr>
          <w:rFonts w:hint="eastAsia"/>
        </w:rPr>
        <w:t>警察署で保護されたおおむね</w:t>
      </w:r>
      <w:r w:rsidRPr="00B2185D">
        <w:t>65歳以上</w:t>
      </w:r>
      <w:r w:rsidRPr="00B2185D">
        <w:rPr>
          <w:rFonts w:hint="eastAsia"/>
        </w:rPr>
        <w:t>で、認知</w:t>
      </w:r>
      <w:r>
        <w:rPr>
          <w:rFonts w:hint="eastAsia"/>
        </w:rPr>
        <w:t>症その他の理由により一時的に介護を要する高齢者であって、一定時間を過ぎ</w:t>
      </w:r>
      <w:r w:rsidRPr="007E4AA6">
        <w:rPr>
          <w:rFonts w:hint="eastAsia"/>
          <w:color w:val="000000" w:themeColor="text1"/>
        </w:rPr>
        <w:t>ても帰来先が判</w:t>
      </w:r>
      <w:r>
        <w:rPr>
          <w:rFonts w:hint="eastAsia"/>
        </w:rPr>
        <w:t>明しない方</w:t>
      </w:r>
      <w:r w:rsidRPr="00B2185D">
        <w:rPr>
          <w:rFonts w:hint="eastAsia"/>
        </w:rPr>
        <w:t>に対し、施設で一時保護を実施します。</w:t>
      </w:r>
    </w:p>
    <w:p w14:paraId="2DC355BB" w14:textId="77777777" w:rsidR="005D3CE3" w:rsidRPr="00B2185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351D7DF6"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9BCBEE6"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8F460D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7233BF11"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4635DA66"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B085233"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9462B8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0400619D"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1DAD84C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4CB775F"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2CAF5061"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CAB5D0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523B1B71" w14:textId="77777777" w:rsidTr="007C56B5">
        <w:trPr>
          <w:trHeight w:val="680"/>
        </w:trPr>
        <w:tc>
          <w:tcPr>
            <w:tcW w:w="2547" w:type="dxa"/>
            <w:tcBorders>
              <w:top w:val="single" w:sz="6" w:space="0" w:color="auto"/>
              <w:left w:val="single" w:sz="6" w:space="0" w:color="auto"/>
              <w:bottom w:val="single" w:sz="6" w:space="0" w:color="auto"/>
              <w:right w:val="single" w:sz="6" w:space="0" w:color="auto"/>
            </w:tcBorders>
            <w:vAlign w:val="center"/>
          </w:tcPr>
          <w:p w14:paraId="47760FB9" w14:textId="77777777" w:rsidR="005D3CE3" w:rsidRPr="00B2185D" w:rsidRDefault="005D3CE3" w:rsidP="007C56B5">
            <w:pPr>
              <w:pStyle w:val="afa"/>
              <w:jc w:val="both"/>
              <w:rPr>
                <w:color w:val="auto"/>
              </w:rPr>
            </w:pPr>
            <w:r w:rsidRPr="00B2185D">
              <w:rPr>
                <w:rFonts w:hint="eastAsia"/>
                <w:color w:val="auto"/>
              </w:rPr>
              <w:t>一時保護利用</w:t>
            </w:r>
            <w:r>
              <w:rPr>
                <w:rFonts w:hint="eastAsia"/>
                <w:color w:val="auto"/>
              </w:rPr>
              <w:t>人数</w:t>
            </w:r>
          </w:p>
        </w:tc>
        <w:tc>
          <w:tcPr>
            <w:tcW w:w="1244" w:type="dxa"/>
            <w:tcBorders>
              <w:top w:val="single" w:sz="6" w:space="0" w:color="auto"/>
              <w:left w:val="single" w:sz="6" w:space="0" w:color="auto"/>
              <w:bottom w:val="single" w:sz="6" w:space="0" w:color="auto"/>
              <w:right w:val="single" w:sz="2" w:space="0" w:color="auto"/>
            </w:tcBorders>
            <w:vAlign w:val="center"/>
          </w:tcPr>
          <w:p w14:paraId="1745FF61" w14:textId="77777777" w:rsidR="005D3CE3" w:rsidRPr="00F318ED" w:rsidRDefault="005D3CE3" w:rsidP="007C56B5">
            <w:pPr>
              <w:pStyle w:val="afa"/>
              <w:rPr>
                <w:color w:val="auto"/>
              </w:rPr>
            </w:pPr>
            <w:r w:rsidRPr="00F318ED">
              <w:rPr>
                <w:rFonts w:hint="eastAsia"/>
                <w:color w:val="auto"/>
              </w:rPr>
              <w:t>9人</w:t>
            </w:r>
          </w:p>
        </w:tc>
        <w:tc>
          <w:tcPr>
            <w:tcW w:w="1245" w:type="dxa"/>
            <w:tcBorders>
              <w:top w:val="single" w:sz="6" w:space="0" w:color="auto"/>
              <w:left w:val="single" w:sz="2" w:space="0" w:color="auto"/>
              <w:bottom w:val="single" w:sz="6" w:space="0" w:color="auto"/>
              <w:right w:val="double" w:sz="4" w:space="0" w:color="auto"/>
            </w:tcBorders>
            <w:vAlign w:val="center"/>
          </w:tcPr>
          <w:p w14:paraId="7362F78A" w14:textId="77777777" w:rsidR="005D3CE3" w:rsidRPr="00F318ED" w:rsidRDefault="005D3CE3" w:rsidP="007C56B5">
            <w:pPr>
              <w:pStyle w:val="afa"/>
              <w:rPr>
                <w:color w:val="auto"/>
              </w:rPr>
            </w:pPr>
            <w:r w:rsidRPr="00F318ED">
              <w:rPr>
                <w:rFonts w:hint="eastAsia"/>
                <w:color w:val="auto"/>
              </w:rPr>
              <w:t>20人</w:t>
            </w:r>
          </w:p>
        </w:tc>
        <w:tc>
          <w:tcPr>
            <w:tcW w:w="1245" w:type="dxa"/>
            <w:tcBorders>
              <w:top w:val="single" w:sz="6" w:space="0" w:color="auto"/>
              <w:left w:val="double" w:sz="4" w:space="0" w:color="auto"/>
              <w:bottom w:val="single" w:sz="6" w:space="0" w:color="auto"/>
              <w:right w:val="single" w:sz="2" w:space="0" w:color="auto"/>
            </w:tcBorders>
            <w:vAlign w:val="center"/>
          </w:tcPr>
          <w:p w14:paraId="36BF5807" w14:textId="77777777" w:rsidR="005D3CE3" w:rsidRPr="00F318ED" w:rsidRDefault="005D3CE3" w:rsidP="007C56B5">
            <w:pPr>
              <w:pStyle w:val="afa"/>
              <w:rPr>
                <w:color w:val="auto"/>
              </w:rPr>
            </w:pPr>
            <w:r w:rsidRPr="00F318ED">
              <w:rPr>
                <w:rFonts w:hint="eastAsia"/>
                <w:color w:val="auto"/>
              </w:rPr>
              <w:t>14人</w:t>
            </w:r>
          </w:p>
        </w:tc>
        <w:tc>
          <w:tcPr>
            <w:tcW w:w="1244" w:type="dxa"/>
            <w:tcBorders>
              <w:top w:val="single" w:sz="6" w:space="0" w:color="auto"/>
              <w:left w:val="single" w:sz="2" w:space="0" w:color="auto"/>
              <w:bottom w:val="single" w:sz="6" w:space="0" w:color="auto"/>
              <w:right w:val="single" w:sz="2" w:space="0" w:color="auto"/>
            </w:tcBorders>
            <w:vAlign w:val="center"/>
          </w:tcPr>
          <w:p w14:paraId="65A0D7C9" w14:textId="77777777" w:rsidR="005D3CE3" w:rsidRPr="00F318ED" w:rsidRDefault="005D3CE3" w:rsidP="007C56B5">
            <w:pPr>
              <w:pStyle w:val="afa"/>
              <w:rPr>
                <w:color w:val="auto"/>
              </w:rPr>
            </w:pPr>
            <w:r w:rsidRPr="00F318ED">
              <w:rPr>
                <w:rFonts w:hint="eastAsia"/>
                <w:color w:val="auto"/>
              </w:rPr>
              <w:t>14人</w:t>
            </w:r>
          </w:p>
        </w:tc>
        <w:tc>
          <w:tcPr>
            <w:tcW w:w="1245" w:type="dxa"/>
            <w:tcBorders>
              <w:top w:val="single" w:sz="6" w:space="0" w:color="auto"/>
              <w:left w:val="single" w:sz="2" w:space="0" w:color="auto"/>
              <w:bottom w:val="single" w:sz="6" w:space="0" w:color="auto"/>
              <w:right w:val="single" w:sz="6" w:space="0" w:color="auto"/>
            </w:tcBorders>
            <w:vAlign w:val="center"/>
          </w:tcPr>
          <w:p w14:paraId="668332A7" w14:textId="77777777" w:rsidR="005D3CE3" w:rsidRPr="00F318ED" w:rsidRDefault="005D3CE3" w:rsidP="007C56B5">
            <w:pPr>
              <w:pStyle w:val="afa"/>
              <w:rPr>
                <w:color w:val="auto"/>
              </w:rPr>
            </w:pPr>
            <w:r w:rsidRPr="00F318ED">
              <w:rPr>
                <w:rFonts w:hint="eastAsia"/>
                <w:color w:val="auto"/>
              </w:rPr>
              <w:t>14人</w:t>
            </w:r>
          </w:p>
        </w:tc>
      </w:tr>
    </w:tbl>
    <w:p w14:paraId="409891AC" w14:textId="77777777" w:rsidR="005D3CE3" w:rsidRPr="00C954AC" w:rsidRDefault="005D3CE3" w:rsidP="005D3CE3">
      <w:pPr>
        <w:rPr>
          <w:strike/>
          <w:sz w:val="18"/>
          <w:szCs w:val="18"/>
        </w:rPr>
      </w:pPr>
    </w:p>
    <w:p w14:paraId="3819423C" w14:textId="77777777" w:rsidR="005D3CE3" w:rsidRPr="00B2185D" w:rsidRDefault="005D3CE3" w:rsidP="005D3CE3"/>
    <w:p w14:paraId="3C0ECDF7" w14:textId="77777777" w:rsidR="005D3CE3" w:rsidRDefault="005D3CE3" w:rsidP="005D3CE3">
      <w:pPr>
        <w:widowControl/>
        <w:jc w:val="left"/>
      </w:pPr>
      <w:r w:rsidRPr="00E3281B">
        <w:br w:type="page"/>
      </w:r>
    </w:p>
    <w:p w14:paraId="1F00523A" w14:textId="77777777" w:rsidR="005D3CE3" w:rsidRPr="00904B72" w:rsidRDefault="005D3CE3" w:rsidP="005D3CE3">
      <w:pPr>
        <w:pStyle w:val="affff6"/>
        <w:spacing w:after="72"/>
        <w:ind w:left="120" w:right="-120"/>
      </w:pPr>
      <w:r w:rsidRPr="00904B72">
        <w:rPr>
          <w:rFonts w:hint="eastAsia"/>
        </w:rPr>
        <w:t>⑧</w:t>
      </w:r>
      <w:r w:rsidRPr="00904B72">
        <w:rPr>
          <w:rFonts w:hint="eastAsia"/>
          <w:b/>
        </w:rPr>
        <w:t>権利擁護の推進</w:t>
      </w:r>
    </w:p>
    <w:p w14:paraId="6A5F3836" w14:textId="170DAC66" w:rsidR="005D3CE3" w:rsidRPr="00344C7E" w:rsidRDefault="005D3CE3" w:rsidP="005D3CE3">
      <w:pPr>
        <w:tabs>
          <w:tab w:val="num" w:pos="341"/>
        </w:tabs>
        <w:spacing w:line="440" w:lineRule="exact"/>
        <w:ind w:leftChars="50" w:left="384" w:rightChars="50" w:right="120" w:hangingChars="110" w:hanging="264"/>
        <w:rPr>
          <w:rFonts w:hAnsi="ＭＳ 明朝"/>
        </w:rPr>
      </w:pPr>
      <w:r>
        <w:rPr>
          <w:rFonts w:hAnsi="ＭＳ 明朝" w:hint="eastAsia"/>
        </w:rPr>
        <w:t>・</w:t>
      </w:r>
      <w:r w:rsidRPr="00344C7E">
        <w:rPr>
          <w:rFonts w:hAnsi="ＭＳ 明朝" w:hint="eastAsia"/>
        </w:rPr>
        <w:t>区は、成年後見制度利用促進のため</w:t>
      </w:r>
      <w:r w:rsidR="00103EB4">
        <w:rPr>
          <w:rFonts w:hAnsi="ＭＳ 明朝" w:hint="eastAsia"/>
        </w:rPr>
        <w:t>、</w:t>
      </w:r>
      <w:r w:rsidRPr="00344C7E">
        <w:rPr>
          <w:rFonts w:hAnsi="ＭＳ 明朝" w:hint="eastAsia"/>
        </w:rPr>
        <w:t>申立人が不在の場合に区長が家庭裁判所へ申立を行う区長申立に関する事務や、所得が少なく後見人等への報酬費用を負担することが困難な方へ費用を助成する報酬助成事業を実施します。また、地域連携ネットワークの推進や調整、権利擁護支援、成年後見制度の利用促進のほか、福祉サービスへの苦情などについては、江戸川区社会福祉協議会に委託して実施しています。</w:t>
      </w:r>
    </w:p>
    <w:p w14:paraId="61FC51D9" w14:textId="77777777" w:rsidR="005D3CE3" w:rsidRDefault="005D3CE3" w:rsidP="005D3CE3">
      <w:pPr>
        <w:tabs>
          <w:tab w:val="num" w:pos="341"/>
        </w:tabs>
        <w:spacing w:line="440" w:lineRule="exact"/>
        <w:ind w:leftChars="50" w:left="384" w:rightChars="50" w:right="120" w:hangingChars="110" w:hanging="264"/>
        <w:rPr>
          <w:rFonts w:hAnsi="ＭＳ 明朝"/>
        </w:rPr>
      </w:pPr>
      <w:r>
        <w:rPr>
          <w:rFonts w:hAnsi="ＭＳ 明朝" w:hint="eastAsia"/>
        </w:rPr>
        <w:t>・</w:t>
      </w:r>
      <w:r w:rsidRPr="00344C7E">
        <w:rPr>
          <w:rFonts w:hAnsi="ＭＳ 明朝" w:hint="eastAsia"/>
        </w:rPr>
        <w:t>以下で記載する施策や支援体制の内容等については、「成年後見制度の利用の促進に関する法律」に基づく、江戸川区の「成年後見制度利用促進計画」と位置づけ、判断能力に不安のある高齢者等が、本人の意思決定が尊重され、地域で安心した生活が送れる体制づくりを推進していきます。</w:t>
      </w:r>
    </w:p>
    <w:p w14:paraId="27DCD0B1" w14:textId="59979B56" w:rsidR="005D3CE3" w:rsidRDefault="005D3CE3" w:rsidP="005D3CE3">
      <w:pPr>
        <w:tabs>
          <w:tab w:val="num" w:pos="341"/>
        </w:tabs>
        <w:spacing w:line="440" w:lineRule="exact"/>
        <w:ind w:rightChars="50" w:right="120"/>
        <w:rPr>
          <w:rFonts w:hAnsi="ＭＳ 明朝"/>
        </w:rPr>
      </w:pPr>
    </w:p>
    <w:p w14:paraId="5D3EEE7D" w14:textId="75FE6D87" w:rsidR="005D3CE3" w:rsidRPr="004D2A5C" w:rsidRDefault="005D3CE3" w:rsidP="005D3CE3">
      <w:pPr>
        <w:tabs>
          <w:tab w:val="num" w:pos="341"/>
        </w:tabs>
        <w:spacing w:line="440" w:lineRule="exact"/>
        <w:ind w:rightChars="50" w:right="120"/>
        <w:rPr>
          <w:rFonts w:ascii="HGS創英角ｺﾞｼｯｸUB" w:eastAsia="HGS創英角ｺﾞｼｯｸUB" w:hAnsi="HGS創英角ｺﾞｼｯｸUB"/>
          <w:color w:val="404040" w:themeColor="text1" w:themeTint="BF"/>
          <w:sz w:val="28"/>
        </w:rPr>
      </w:pPr>
      <w:r w:rsidRPr="004D2A5C">
        <w:rPr>
          <w:rFonts w:ascii="HGS創英角ｺﾞｼｯｸUB" w:eastAsia="HGS創英角ｺﾞｼｯｸUB" w:hAnsi="HGS創英角ｺﾞｼｯｸUB" w:hint="eastAsia"/>
          <w:color w:val="404040" w:themeColor="text1" w:themeTint="BF"/>
          <w:sz w:val="28"/>
        </w:rPr>
        <w:t>〈　成年後見制度利用促進計画　〉</w:t>
      </w:r>
    </w:p>
    <w:p w14:paraId="52502998" w14:textId="252C1CF6" w:rsidR="005D3CE3" w:rsidRPr="0099744E" w:rsidRDefault="005D3CE3" w:rsidP="005D3CE3">
      <w:pPr>
        <w:rPr>
          <w:rFonts w:hAnsi="ＭＳ 明朝"/>
          <w:sz w:val="21"/>
          <w:szCs w:val="22"/>
        </w:rPr>
      </w:pPr>
    </w:p>
    <w:p w14:paraId="6858938B" w14:textId="5BC0B95F" w:rsidR="005D3CE3" w:rsidRPr="006E0E33" w:rsidRDefault="005D3CE3" w:rsidP="00BE1722">
      <w:pPr>
        <w:spacing w:line="440" w:lineRule="exact"/>
        <w:ind w:firstLineChars="50" w:firstLine="120"/>
        <w:rPr>
          <w:rFonts w:ascii="ＭＳ Ｐゴシック" w:eastAsia="ＭＳ Ｐゴシック" w:hAnsi="ＭＳ Ｐゴシック"/>
        </w:rPr>
      </w:pPr>
      <w:r w:rsidRPr="006E0E33">
        <w:rPr>
          <w:rFonts w:ascii="ＭＳ Ｐゴシック" w:eastAsia="ＭＳ Ｐゴシック" w:hAnsi="ＭＳ Ｐゴシック" w:hint="eastAsia"/>
        </w:rPr>
        <w:t>【１】</w:t>
      </w:r>
      <w:r w:rsidR="006E0E33">
        <w:rPr>
          <w:rFonts w:ascii="ＭＳ Ｐゴシック" w:eastAsia="ＭＳ Ｐゴシック" w:hAnsi="ＭＳ Ｐゴシック" w:hint="eastAsia"/>
        </w:rPr>
        <w:t xml:space="preserve">　</w:t>
      </w:r>
      <w:r w:rsidRPr="006E0E33">
        <w:rPr>
          <w:rFonts w:ascii="ＭＳ Ｐゴシック" w:eastAsia="ＭＳ Ｐゴシック" w:hAnsi="ＭＳ Ｐゴシック" w:hint="eastAsia"/>
        </w:rPr>
        <w:t>成年後見制度の現状</w:t>
      </w:r>
    </w:p>
    <w:p w14:paraId="292127D8" w14:textId="01B41D6C" w:rsidR="005D3CE3" w:rsidRPr="00036A20" w:rsidRDefault="006E0E33" w:rsidP="005D3CE3">
      <w:pPr>
        <w:spacing w:line="440" w:lineRule="exact"/>
        <w:ind w:leftChars="100" w:left="240" w:rightChars="50" w:right="120" w:firstLineChars="100" w:firstLine="240"/>
        <w:rPr>
          <w:rFonts w:hAnsi="ＭＳ 明朝"/>
        </w:rPr>
      </w:pPr>
      <w:r>
        <w:rPr>
          <w:rFonts w:hAnsi="ＭＳ 明朝" w:hint="eastAsia"/>
        </w:rPr>
        <w:t>令和４</w:t>
      </w:r>
      <w:r w:rsidR="005D3CE3" w:rsidRPr="00036A20">
        <w:rPr>
          <w:rFonts w:hAnsi="ＭＳ 明朝" w:hint="eastAsia"/>
        </w:rPr>
        <w:t>年度に実施した基礎調査において、要介護状態となる前の高齢者に対する成年後見制度の認知度は、「知っている」「名前を聞いたことはある」と合わせて64</w:t>
      </w:r>
      <w:r w:rsidR="00415A90">
        <w:rPr>
          <w:rFonts w:hAnsi="ＭＳ 明朝" w:hint="eastAsia"/>
        </w:rPr>
        <w:t>.1</w:t>
      </w:r>
      <w:r w:rsidR="005D3CE3" w:rsidRPr="00036A20">
        <w:rPr>
          <w:rFonts w:hAnsi="ＭＳ 明朝" w:hint="eastAsia"/>
        </w:rPr>
        <w:t>％であり、前回調査と比較して</w:t>
      </w:r>
      <w:r>
        <w:rPr>
          <w:rFonts w:hAnsi="ＭＳ 明朝" w:hint="eastAsia"/>
        </w:rPr>
        <w:t>2.3</w:t>
      </w:r>
      <w:r w:rsidR="005D3CE3" w:rsidRPr="00036A20">
        <w:rPr>
          <w:rFonts w:hAnsi="ＭＳ 明朝" w:hint="eastAsia"/>
        </w:rPr>
        <w:t>ポイント増加しました。</w:t>
      </w:r>
    </w:p>
    <w:p w14:paraId="780255F8" w14:textId="479BF9E8" w:rsidR="005D3CE3" w:rsidRPr="00036A20" w:rsidRDefault="005D3CE3" w:rsidP="005D3CE3">
      <w:pPr>
        <w:spacing w:line="440" w:lineRule="exact"/>
        <w:ind w:leftChars="100" w:left="240" w:rightChars="50" w:right="120" w:firstLineChars="100" w:firstLine="240"/>
        <w:rPr>
          <w:rFonts w:hAnsi="ＭＳ 明朝"/>
        </w:rPr>
      </w:pPr>
      <w:r w:rsidRPr="00036A20">
        <w:rPr>
          <w:rFonts w:hAnsi="ＭＳ 明朝" w:hint="eastAsia"/>
        </w:rPr>
        <w:t>一方で、要介護認定を受けている高齢者に対する認知度は、5</w:t>
      </w:r>
      <w:r w:rsidR="00415A90">
        <w:rPr>
          <w:rFonts w:hAnsi="ＭＳ 明朝" w:hint="eastAsia"/>
        </w:rPr>
        <w:t>5.8％</w:t>
      </w:r>
      <w:r w:rsidRPr="00036A20">
        <w:rPr>
          <w:rFonts w:hAnsi="ＭＳ 明朝" w:hint="eastAsia"/>
        </w:rPr>
        <w:t>となっており、要介護状態となる前の高齢者と比較して8</w:t>
      </w:r>
      <w:r w:rsidR="00415A90">
        <w:rPr>
          <w:rFonts w:hAnsi="ＭＳ 明朝" w:hint="eastAsia"/>
        </w:rPr>
        <w:t>.3ポイント</w:t>
      </w:r>
      <w:r w:rsidRPr="00036A20">
        <w:rPr>
          <w:rFonts w:hAnsi="ＭＳ 明朝" w:hint="eastAsia"/>
        </w:rPr>
        <w:t>少ない状況にあります。</w:t>
      </w:r>
    </w:p>
    <w:p w14:paraId="0CA8F665" w14:textId="62DCD4F1" w:rsidR="005D3CE3" w:rsidRDefault="005D3CE3" w:rsidP="005D3CE3">
      <w:pPr>
        <w:rPr>
          <w:rFonts w:hAnsi="ＭＳ 明朝"/>
          <w:sz w:val="21"/>
          <w:szCs w:val="22"/>
        </w:rPr>
      </w:pPr>
    </w:p>
    <w:p w14:paraId="4901385D" w14:textId="5DB3120A" w:rsidR="005D3CE3" w:rsidRPr="0099744E" w:rsidRDefault="005D3CE3" w:rsidP="005D3CE3">
      <w:pPr>
        <w:rPr>
          <w:rFonts w:hAnsi="ＭＳ 明朝"/>
          <w:sz w:val="21"/>
          <w:szCs w:val="22"/>
        </w:rPr>
      </w:pPr>
    </w:p>
    <w:p w14:paraId="4EDC200D" w14:textId="61C8FAC7" w:rsidR="005D3CE3" w:rsidRPr="00896B96" w:rsidRDefault="00342800" w:rsidP="005D3CE3">
      <w:pPr>
        <w:pStyle w:val="af5"/>
        <w:spacing w:after="120"/>
      </w:pPr>
      <w:r w:rsidRPr="00415A90">
        <w:rPr>
          <w:noProof/>
        </w:rPr>
        <w:drawing>
          <wp:anchor distT="0" distB="0" distL="114300" distR="114300" simplePos="0" relativeHeight="251292672" behindDoc="0" locked="0" layoutInCell="1" allowOverlap="1" wp14:anchorId="194DD249" wp14:editId="1D5183ED">
            <wp:simplePos x="0" y="0"/>
            <wp:positionH relativeFrom="margin">
              <wp:posOffset>-19050</wp:posOffset>
            </wp:positionH>
            <wp:positionV relativeFrom="paragraph">
              <wp:posOffset>243840</wp:posOffset>
            </wp:positionV>
            <wp:extent cx="5798520" cy="1910520"/>
            <wp:effectExtent l="0" t="0" r="0" b="0"/>
            <wp:wrapNone/>
            <wp:docPr id="45336095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98520" cy="191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3CE3" w:rsidRPr="00896B96">
        <w:rPr>
          <w:rFonts w:hint="eastAsia"/>
        </w:rPr>
        <w:t>〔　成年後見制度の認知度　〕</w:t>
      </w:r>
    </w:p>
    <w:p w14:paraId="6DC66B83" w14:textId="7BE4DA59" w:rsidR="005D3CE3" w:rsidRPr="00896B96" w:rsidRDefault="005D3CE3" w:rsidP="005D3CE3">
      <w:pPr>
        <w:rPr>
          <w:rFonts w:hAnsi="ＭＳ 明朝"/>
          <w:sz w:val="21"/>
          <w:szCs w:val="22"/>
        </w:rPr>
      </w:pPr>
    </w:p>
    <w:p w14:paraId="701763CB" w14:textId="0A185BF7" w:rsidR="005D3CE3" w:rsidRDefault="005D3CE3" w:rsidP="005D3CE3">
      <w:pPr>
        <w:rPr>
          <w:rFonts w:hAnsi="ＭＳ 明朝"/>
          <w:sz w:val="21"/>
          <w:szCs w:val="22"/>
        </w:rPr>
      </w:pPr>
    </w:p>
    <w:p w14:paraId="4C5C4F77" w14:textId="76498DF0" w:rsidR="005D3CE3" w:rsidRDefault="004C15CB" w:rsidP="005D3CE3">
      <w:pPr>
        <w:rPr>
          <w:rFonts w:hAnsi="ＭＳ 明朝"/>
          <w:sz w:val="21"/>
          <w:szCs w:val="22"/>
        </w:rPr>
      </w:pPr>
      <w:r>
        <w:rPr>
          <w:rFonts w:hAnsi="ＭＳ 明朝"/>
          <w:noProof/>
          <w:sz w:val="21"/>
          <w:szCs w:val="22"/>
        </w:rPr>
        <mc:AlternateContent>
          <mc:Choice Requires="wps">
            <w:drawing>
              <wp:anchor distT="0" distB="0" distL="114300" distR="114300" simplePos="0" relativeHeight="251575296" behindDoc="0" locked="0" layoutInCell="1" allowOverlap="1" wp14:anchorId="4028B1C6" wp14:editId="5B3EDBE9">
                <wp:simplePos x="0" y="0"/>
                <wp:positionH relativeFrom="column">
                  <wp:posOffset>5354066</wp:posOffset>
                </wp:positionH>
                <wp:positionV relativeFrom="paragraph">
                  <wp:posOffset>36245</wp:posOffset>
                </wp:positionV>
                <wp:extent cx="709041" cy="753465"/>
                <wp:effectExtent l="0" t="0" r="0" b="8890"/>
                <wp:wrapNone/>
                <wp:docPr id="2085152971" name="正方形/長方形 2085152971"/>
                <wp:cNvGraphicFramePr/>
                <a:graphic xmlns:a="http://schemas.openxmlformats.org/drawingml/2006/main">
                  <a:graphicData uri="http://schemas.microsoft.com/office/word/2010/wordprocessingShape">
                    <wps:wsp>
                      <wps:cNvSpPr/>
                      <wps:spPr>
                        <a:xfrm>
                          <a:off x="0" y="0"/>
                          <a:ext cx="709041" cy="753465"/>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B73C5" id="正方形/長方形 2085152971" o:spid="_x0000_s1026" style="position:absolute;left:0;text-align:left;margin-left:421.6pt;margin-top:2.85pt;width:55.85pt;height:59.3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" fillcolor="white [3212]" stroked="f" strokeweight="2pt"/>
            </w:pict>
          </mc:Fallback>
        </mc:AlternateContent>
      </w:r>
    </w:p>
    <w:p w14:paraId="0C6177A7" w14:textId="025F07A5" w:rsidR="005D3CE3" w:rsidRDefault="005D3CE3" w:rsidP="005D3CE3">
      <w:pPr>
        <w:rPr>
          <w:rFonts w:hAnsi="ＭＳ 明朝"/>
          <w:sz w:val="21"/>
          <w:szCs w:val="22"/>
        </w:rPr>
      </w:pPr>
    </w:p>
    <w:p w14:paraId="1237F8F8" w14:textId="041DFF93" w:rsidR="005D3CE3" w:rsidRDefault="005D3CE3" w:rsidP="005D3CE3">
      <w:pPr>
        <w:rPr>
          <w:rFonts w:hAnsi="ＭＳ 明朝"/>
          <w:sz w:val="21"/>
          <w:szCs w:val="22"/>
        </w:rPr>
      </w:pPr>
    </w:p>
    <w:p w14:paraId="0856F785" w14:textId="12B950DF" w:rsidR="005D3CE3" w:rsidRDefault="005D3CE3" w:rsidP="005D3CE3">
      <w:pPr>
        <w:rPr>
          <w:rFonts w:hAnsi="ＭＳ 明朝"/>
          <w:sz w:val="21"/>
          <w:szCs w:val="22"/>
        </w:rPr>
      </w:pPr>
    </w:p>
    <w:p w14:paraId="0B62705A" w14:textId="0DE25BDC" w:rsidR="005D3CE3" w:rsidRDefault="0062431F" w:rsidP="005D3CE3">
      <w:pPr>
        <w:rPr>
          <w:rFonts w:hAnsi="ＭＳ 明朝"/>
          <w:sz w:val="21"/>
          <w:szCs w:val="22"/>
        </w:rPr>
      </w:pPr>
      <w:r>
        <w:rPr>
          <w:rFonts w:hAnsi="ＭＳ 明朝"/>
          <w:noProof/>
          <w:sz w:val="21"/>
          <w:szCs w:val="22"/>
        </w:rPr>
        <mc:AlternateContent>
          <mc:Choice Requires="wps">
            <w:drawing>
              <wp:anchor distT="0" distB="0" distL="114300" distR="114300" simplePos="0" relativeHeight="251574272" behindDoc="0" locked="0" layoutInCell="1" allowOverlap="1" wp14:anchorId="313ADE9A" wp14:editId="1587580F">
                <wp:simplePos x="0" y="0"/>
                <wp:positionH relativeFrom="column">
                  <wp:posOffset>1559186</wp:posOffset>
                </wp:positionH>
                <wp:positionV relativeFrom="paragraph">
                  <wp:posOffset>129540</wp:posOffset>
                </wp:positionV>
                <wp:extent cx="255494" cy="188259"/>
                <wp:effectExtent l="0" t="0" r="0" b="2540"/>
                <wp:wrapNone/>
                <wp:docPr id="2085152969" name="テキスト ボックス 2085152969"/>
                <wp:cNvGraphicFramePr/>
                <a:graphic xmlns:a="http://schemas.openxmlformats.org/drawingml/2006/main">
                  <a:graphicData uri="http://schemas.microsoft.com/office/word/2010/wordprocessingShape">
                    <wps:wsp>
                      <wps:cNvSpPr txBox="1"/>
                      <wps:spPr>
                        <a:xfrm>
                          <a:off x="0" y="0"/>
                          <a:ext cx="255494" cy="188259"/>
                        </a:xfrm>
                        <a:prstGeom prst="rect">
                          <a:avLst/>
                        </a:prstGeom>
                        <a:solidFill>
                          <a:schemeClr val="lt1"/>
                        </a:solidFill>
                        <a:ln w="6350">
                          <a:noFill/>
                        </a:ln>
                      </wps:spPr>
                      <wps:txbx>
                        <w:txbxContent>
                          <w:p w14:paraId="4764AC26" w14:textId="349D9234" w:rsidR="005751BD" w:rsidRPr="00103EB4" w:rsidRDefault="005751BD">
                            <w:pPr>
                              <w:rPr>
                                <w:rFonts w:ascii="ＭＳ Ｐゴシック" w:eastAsia="ＭＳ Ｐゴシック" w:hAnsi="ＭＳ Ｐゴシック"/>
                                <w:sz w:val="14"/>
                              </w:rPr>
                            </w:pPr>
                            <w:r w:rsidRPr="00103EB4">
                              <w:rPr>
                                <w:rFonts w:ascii="ＭＳ Ｐゴシック" w:eastAsia="ＭＳ Ｐゴシック" w:hAnsi="ＭＳ Ｐゴシック" w:hint="eastAsia"/>
                                <w:sz w:val="14"/>
                              </w:rPr>
                              <w:t>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ADE9A" id="テキスト ボックス 2085152969" o:spid="_x0000_s1303" type="#_x0000_t202" style="position:absolute;left:0;text-align:left;margin-left:122.75pt;margin-top:10.2pt;width:20.1pt;height:14.8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" fillcolor="white [3201]" stroked="f" strokeweight=".5pt">
                <v:textbox>
                  <w:txbxContent>
                    <w:p w14:paraId="4764AC26" w14:textId="349D9234" w:rsidR="005751BD" w:rsidRPr="00103EB4" w:rsidRDefault="005751BD">
                      <w:pPr>
                        <w:rPr>
                          <w:rFonts w:ascii="ＭＳ Ｐゴシック" w:eastAsia="ＭＳ Ｐゴシック" w:hAnsi="ＭＳ Ｐゴシック"/>
                          <w:sz w:val="14"/>
                        </w:rPr>
                      </w:pPr>
                      <w:r w:rsidRPr="00103EB4">
                        <w:rPr>
                          <w:rFonts w:ascii="ＭＳ Ｐゴシック" w:eastAsia="ＭＳ Ｐゴシック" w:hAnsi="ＭＳ Ｐゴシック" w:hint="eastAsia"/>
                          <w:sz w:val="14"/>
                        </w:rPr>
                        <w:t>ｎ</w:t>
                      </w:r>
                    </w:p>
                  </w:txbxContent>
                </v:textbox>
              </v:shape>
            </w:pict>
          </mc:Fallback>
        </mc:AlternateContent>
      </w:r>
      <w:r>
        <w:rPr>
          <w:rFonts w:hAnsi="ＭＳ 明朝"/>
          <w:noProof/>
          <w:sz w:val="21"/>
          <w:szCs w:val="22"/>
        </w:rPr>
        <mc:AlternateContent>
          <mc:Choice Requires="wps">
            <w:drawing>
              <wp:anchor distT="0" distB="0" distL="114300" distR="114300" simplePos="0" relativeHeight="251573248" behindDoc="0" locked="0" layoutInCell="1" allowOverlap="1" wp14:anchorId="35EF6657" wp14:editId="0449E5D5">
                <wp:simplePos x="0" y="0"/>
                <wp:positionH relativeFrom="column">
                  <wp:posOffset>1600723</wp:posOffset>
                </wp:positionH>
                <wp:positionV relativeFrom="paragraph">
                  <wp:posOffset>102123</wp:posOffset>
                </wp:positionV>
                <wp:extent cx="163195" cy="219448"/>
                <wp:effectExtent l="0" t="0" r="8255" b="9525"/>
                <wp:wrapNone/>
                <wp:docPr id="2085152968" name="正方形/長方形 2085152968"/>
                <wp:cNvGraphicFramePr/>
                <a:graphic xmlns:a="http://schemas.openxmlformats.org/drawingml/2006/main">
                  <a:graphicData uri="http://schemas.microsoft.com/office/word/2010/wordprocessingShape">
                    <wps:wsp>
                      <wps:cNvSpPr/>
                      <wps:spPr>
                        <a:xfrm>
                          <a:off x="0" y="0"/>
                          <a:ext cx="163195" cy="21944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7BAD0" id="正方形/長方形 2085152968" o:spid="_x0000_s1026" style="position:absolute;left:0;text-align:left;margin-left:126.05pt;margin-top:8.05pt;width:12.85pt;height:17.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" fillcolor="white [3212]" stroked="f" strokeweight="2pt"/>
            </w:pict>
          </mc:Fallback>
        </mc:AlternateContent>
      </w:r>
    </w:p>
    <w:p w14:paraId="5A7CE7AA" w14:textId="20D6E43E" w:rsidR="005D3CE3" w:rsidRDefault="0062431F" w:rsidP="005D3CE3">
      <w:pPr>
        <w:rPr>
          <w:rFonts w:hAnsi="ＭＳ 明朝"/>
          <w:sz w:val="21"/>
          <w:szCs w:val="22"/>
        </w:rPr>
      </w:pPr>
      <w:r>
        <w:rPr>
          <w:rFonts w:hAnsi="ＭＳ 明朝"/>
          <w:noProof/>
          <w:sz w:val="21"/>
          <w:szCs w:val="22"/>
        </w:rPr>
        <mc:AlternateContent>
          <mc:Choice Requires="wps">
            <w:drawing>
              <wp:anchor distT="0" distB="0" distL="114300" distR="114300" simplePos="0" relativeHeight="251572224" behindDoc="0" locked="0" layoutInCell="1" allowOverlap="1" wp14:anchorId="61BD8631" wp14:editId="2202E091">
                <wp:simplePos x="0" y="0"/>
                <wp:positionH relativeFrom="column">
                  <wp:posOffset>5279720</wp:posOffset>
                </wp:positionH>
                <wp:positionV relativeFrom="paragraph">
                  <wp:posOffset>100330</wp:posOffset>
                </wp:positionV>
                <wp:extent cx="709041" cy="515816"/>
                <wp:effectExtent l="0" t="0" r="0" b="0"/>
                <wp:wrapNone/>
                <wp:docPr id="2085152967" name="正方形/長方形 2085152967"/>
                <wp:cNvGraphicFramePr/>
                <a:graphic xmlns:a="http://schemas.openxmlformats.org/drawingml/2006/main">
                  <a:graphicData uri="http://schemas.microsoft.com/office/word/2010/wordprocessingShape">
                    <wps:wsp>
                      <wps:cNvSpPr/>
                      <wps:spPr>
                        <a:xfrm>
                          <a:off x="0" y="0"/>
                          <a:ext cx="709041" cy="515816"/>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4759D4" id="正方形/長方形 2085152967" o:spid="_x0000_s1026" style="position:absolute;left:0;text-align:left;margin-left:415.75pt;margin-top:7.9pt;width:55.85pt;height:40.6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" fillcolor="white [3212]" stroked="f" strokeweight="2pt"/>
            </w:pict>
          </mc:Fallback>
        </mc:AlternateContent>
      </w:r>
    </w:p>
    <w:p w14:paraId="04D03CBA" w14:textId="4F216AF7" w:rsidR="005D3CE3" w:rsidRDefault="005D3CE3" w:rsidP="005D3CE3">
      <w:pPr>
        <w:rPr>
          <w:rFonts w:hAnsi="ＭＳ 明朝"/>
          <w:sz w:val="21"/>
          <w:szCs w:val="22"/>
        </w:rPr>
      </w:pPr>
    </w:p>
    <w:p w14:paraId="43B6687D" w14:textId="77777777" w:rsidR="005D3CE3" w:rsidRDefault="005D3CE3" w:rsidP="005D3CE3">
      <w:pPr>
        <w:rPr>
          <w:rFonts w:hAnsi="ＭＳ 明朝"/>
          <w:sz w:val="21"/>
          <w:szCs w:val="22"/>
        </w:rPr>
      </w:pPr>
    </w:p>
    <w:p w14:paraId="47D350BC" w14:textId="77777777" w:rsidR="005D3CE3" w:rsidRDefault="005D3CE3" w:rsidP="005D3CE3">
      <w:pPr>
        <w:rPr>
          <w:rFonts w:hAnsi="ＭＳ 明朝"/>
          <w:sz w:val="21"/>
          <w:szCs w:val="22"/>
        </w:rPr>
      </w:pPr>
    </w:p>
    <w:p w14:paraId="10CD2786" w14:textId="5DF0FAF2" w:rsidR="005D3CE3" w:rsidRDefault="005D3CE3" w:rsidP="005D3CE3">
      <w:pPr>
        <w:rPr>
          <w:rFonts w:hAnsi="ＭＳ 明朝"/>
          <w:sz w:val="21"/>
          <w:szCs w:val="22"/>
        </w:rPr>
      </w:pPr>
    </w:p>
    <w:p w14:paraId="2971F063" w14:textId="77777777" w:rsidR="005D3CE3" w:rsidRDefault="005D3CE3" w:rsidP="005D3CE3">
      <w:pPr>
        <w:rPr>
          <w:rFonts w:hAnsi="ＭＳ 明朝"/>
          <w:sz w:val="21"/>
          <w:szCs w:val="22"/>
        </w:rPr>
      </w:pPr>
    </w:p>
    <w:p w14:paraId="131FBBFE" w14:textId="77777777" w:rsidR="005D3CE3" w:rsidRPr="00BA2FE0" w:rsidRDefault="005D3CE3" w:rsidP="005D3CE3">
      <w:pPr>
        <w:rPr>
          <w:rFonts w:hAnsi="ＭＳ 明朝"/>
          <w:sz w:val="14"/>
          <w:szCs w:val="22"/>
        </w:rPr>
      </w:pPr>
      <w:r w:rsidRPr="00BA2FE0">
        <w:rPr>
          <w:rFonts w:hint="eastAsia"/>
          <w:sz w:val="18"/>
        </w:rPr>
        <w:t>※「江戸川区熟年しあわせ計画及び介護保険事業計画改定のための基礎調査報告書」（令和5年4月）より</w:t>
      </w:r>
    </w:p>
    <w:p w14:paraId="437BB153" w14:textId="77777777" w:rsidR="005D3CE3" w:rsidRPr="00BA2FE0" w:rsidRDefault="005D3CE3" w:rsidP="005D3CE3">
      <w:pPr>
        <w:rPr>
          <w:rFonts w:hAnsi="ＭＳ 明朝"/>
          <w:sz w:val="21"/>
          <w:szCs w:val="22"/>
        </w:rPr>
      </w:pPr>
    </w:p>
    <w:p w14:paraId="7B4EA3E0" w14:textId="77777777" w:rsidR="005D3CE3" w:rsidRDefault="005D3CE3" w:rsidP="005D3CE3">
      <w:pPr>
        <w:widowControl/>
        <w:jc w:val="left"/>
        <w:rPr>
          <w:rFonts w:hAnsi="ＭＳ 明朝"/>
          <w:sz w:val="21"/>
          <w:szCs w:val="22"/>
        </w:rPr>
      </w:pPr>
      <w:r>
        <w:rPr>
          <w:rFonts w:hAnsi="ＭＳ 明朝"/>
          <w:sz w:val="21"/>
          <w:szCs w:val="22"/>
        </w:rPr>
        <w:br w:type="page"/>
      </w: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4010C283" w14:textId="77777777" w:rsidTr="00BE1722">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12F1C9B4"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60D3C5A5"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3752412E"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699B4D50"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05F1DA78"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2A56F05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644FA6D4"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5EBFEFB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45B9A52"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493BEBAB"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ACCDB96"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0EA80387" w14:textId="77777777" w:rsidTr="00BE1722">
        <w:trPr>
          <w:trHeight w:val="680"/>
        </w:trPr>
        <w:tc>
          <w:tcPr>
            <w:tcW w:w="2547" w:type="dxa"/>
            <w:tcBorders>
              <w:right w:val="single" w:sz="6" w:space="0" w:color="auto"/>
            </w:tcBorders>
            <w:vAlign w:val="center"/>
          </w:tcPr>
          <w:p w14:paraId="5E02FE32" w14:textId="77777777" w:rsidR="005D3CE3" w:rsidRDefault="005D3CE3" w:rsidP="007C56B5">
            <w:pPr>
              <w:pStyle w:val="afa"/>
              <w:jc w:val="left"/>
              <w:rPr>
                <w:color w:val="auto"/>
              </w:rPr>
            </w:pPr>
            <w:r w:rsidRPr="00036A20">
              <w:rPr>
                <w:rFonts w:hint="eastAsia"/>
                <w:color w:val="auto"/>
              </w:rPr>
              <w:t>成年後見制度区長申立</w:t>
            </w:r>
          </w:p>
          <w:p w14:paraId="33DE9F81" w14:textId="77777777" w:rsidR="005D3CE3" w:rsidRPr="00B2185D" w:rsidRDefault="005D3CE3" w:rsidP="007C56B5">
            <w:pPr>
              <w:pStyle w:val="afa"/>
              <w:jc w:val="left"/>
              <w:rPr>
                <w:color w:val="auto"/>
              </w:rPr>
            </w:pPr>
            <w:r w:rsidRPr="00036A20">
              <w:rPr>
                <w:rFonts w:hint="eastAsia"/>
                <w:color w:val="auto"/>
              </w:rPr>
              <w:t>件数</w:t>
            </w:r>
          </w:p>
        </w:tc>
        <w:tc>
          <w:tcPr>
            <w:tcW w:w="1244" w:type="dxa"/>
            <w:tcBorders>
              <w:left w:val="single" w:sz="6" w:space="0" w:color="auto"/>
            </w:tcBorders>
            <w:vAlign w:val="center"/>
          </w:tcPr>
          <w:p w14:paraId="7E99DB72" w14:textId="77777777" w:rsidR="005D3CE3" w:rsidRPr="00B2185D" w:rsidRDefault="005D3CE3" w:rsidP="007C56B5">
            <w:pPr>
              <w:pStyle w:val="afa"/>
              <w:rPr>
                <w:color w:val="auto"/>
              </w:rPr>
            </w:pPr>
            <w:r w:rsidRPr="00036A20">
              <w:rPr>
                <w:rFonts w:hint="eastAsia"/>
                <w:color w:val="auto"/>
              </w:rPr>
              <w:t>61件</w:t>
            </w:r>
          </w:p>
        </w:tc>
        <w:tc>
          <w:tcPr>
            <w:tcW w:w="1245" w:type="dxa"/>
            <w:tcBorders>
              <w:right w:val="double" w:sz="4" w:space="0" w:color="auto"/>
            </w:tcBorders>
            <w:vAlign w:val="center"/>
          </w:tcPr>
          <w:p w14:paraId="6F849E78" w14:textId="77777777" w:rsidR="005D3CE3" w:rsidRPr="00B2185D" w:rsidRDefault="005D3CE3" w:rsidP="007C56B5">
            <w:pPr>
              <w:pStyle w:val="afa"/>
              <w:rPr>
                <w:color w:val="auto"/>
              </w:rPr>
            </w:pPr>
            <w:r w:rsidRPr="00036A20">
              <w:rPr>
                <w:rFonts w:hint="eastAsia"/>
                <w:color w:val="auto"/>
              </w:rPr>
              <w:t>64件</w:t>
            </w:r>
          </w:p>
        </w:tc>
        <w:tc>
          <w:tcPr>
            <w:tcW w:w="1245" w:type="dxa"/>
            <w:tcBorders>
              <w:left w:val="double" w:sz="4" w:space="0" w:color="auto"/>
            </w:tcBorders>
            <w:vAlign w:val="center"/>
          </w:tcPr>
          <w:p w14:paraId="4DC05DC0" w14:textId="77777777" w:rsidR="005D3CE3" w:rsidRPr="00B2185D" w:rsidRDefault="005D3CE3" w:rsidP="007C56B5">
            <w:pPr>
              <w:pStyle w:val="afa"/>
              <w:rPr>
                <w:color w:val="auto"/>
              </w:rPr>
            </w:pPr>
            <w:r w:rsidRPr="00036A20">
              <w:rPr>
                <w:rFonts w:hint="eastAsia"/>
                <w:color w:val="auto"/>
              </w:rPr>
              <w:t>67件</w:t>
            </w:r>
          </w:p>
        </w:tc>
        <w:tc>
          <w:tcPr>
            <w:tcW w:w="1244" w:type="dxa"/>
            <w:vAlign w:val="center"/>
          </w:tcPr>
          <w:p w14:paraId="67D967D6" w14:textId="77777777" w:rsidR="005D3CE3" w:rsidRPr="00B2185D" w:rsidRDefault="005D3CE3" w:rsidP="007C56B5">
            <w:pPr>
              <w:pStyle w:val="afa"/>
              <w:rPr>
                <w:color w:val="auto"/>
              </w:rPr>
            </w:pPr>
            <w:r w:rsidRPr="00036A20">
              <w:rPr>
                <w:rFonts w:hint="eastAsia"/>
                <w:color w:val="auto"/>
              </w:rPr>
              <w:t>70件</w:t>
            </w:r>
          </w:p>
        </w:tc>
        <w:tc>
          <w:tcPr>
            <w:tcW w:w="1245" w:type="dxa"/>
            <w:vAlign w:val="center"/>
          </w:tcPr>
          <w:p w14:paraId="1A717BD3" w14:textId="77777777" w:rsidR="005D3CE3" w:rsidRPr="00B2185D" w:rsidRDefault="005D3CE3" w:rsidP="007C56B5">
            <w:pPr>
              <w:pStyle w:val="afa"/>
              <w:rPr>
                <w:color w:val="auto"/>
              </w:rPr>
            </w:pPr>
            <w:r w:rsidRPr="00036A20">
              <w:rPr>
                <w:rFonts w:hint="eastAsia"/>
                <w:color w:val="auto"/>
              </w:rPr>
              <w:t>73件</w:t>
            </w:r>
          </w:p>
        </w:tc>
      </w:tr>
      <w:tr w:rsidR="005D3CE3" w:rsidRPr="00B2185D" w14:paraId="55BD22B6" w14:textId="77777777" w:rsidTr="00BE1722">
        <w:trPr>
          <w:trHeight w:val="680"/>
        </w:trPr>
        <w:tc>
          <w:tcPr>
            <w:tcW w:w="2547" w:type="dxa"/>
            <w:tcBorders>
              <w:right w:val="single" w:sz="6" w:space="0" w:color="auto"/>
            </w:tcBorders>
            <w:vAlign w:val="center"/>
          </w:tcPr>
          <w:p w14:paraId="5E9C1C85" w14:textId="77777777" w:rsidR="005D3CE3" w:rsidRPr="00036A20" w:rsidRDefault="005D3CE3" w:rsidP="007C56B5">
            <w:pPr>
              <w:pStyle w:val="afa"/>
              <w:jc w:val="both"/>
              <w:rPr>
                <w:color w:val="auto"/>
              </w:rPr>
            </w:pPr>
            <w:r w:rsidRPr="00036A20">
              <w:rPr>
                <w:rFonts w:hint="eastAsia"/>
                <w:color w:val="auto"/>
              </w:rPr>
              <w:t>社会福祉協議会による</w:t>
            </w:r>
          </w:p>
          <w:p w14:paraId="25FF094A" w14:textId="77777777" w:rsidR="005D3CE3" w:rsidRPr="00B2185D" w:rsidRDefault="005D3CE3" w:rsidP="007C56B5">
            <w:pPr>
              <w:pStyle w:val="afa"/>
              <w:jc w:val="left"/>
              <w:rPr>
                <w:color w:val="auto"/>
              </w:rPr>
            </w:pPr>
            <w:r w:rsidRPr="00036A20">
              <w:rPr>
                <w:rFonts w:hint="eastAsia"/>
                <w:color w:val="auto"/>
              </w:rPr>
              <w:t>法人後見受任件数</w:t>
            </w:r>
          </w:p>
        </w:tc>
        <w:tc>
          <w:tcPr>
            <w:tcW w:w="1244" w:type="dxa"/>
            <w:tcBorders>
              <w:left w:val="single" w:sz="6" w:space="0" w:color="auto"/>
            </w:tcBorders>
            <w:vAlign w:val="center"/>
          </w:tcPr>
          <w:p w14:paraId="44140FBC" w14:textId="77777777" w:rsidR="005D3CE3" w:rsidRPr="00B2185D" w:rsidRDefault="005D3CE3" w:rsidP="007C56B5">
            <w:pPr>
              <w:pStyle w:val="afa"/>
              <w:rPr>
                <w:color w:val="auto"/>
              </w:rPr>
            </w:pPr>
            <w:r w:rsidRPr="00036A20">
              <w:rPr>
                <w:rFonts w:hint="eastAsia"/>
                <w:color w:val="auto"/>
              </w:rPr>
              <w:t>22件</w:t>
            </w:r>
          </w:p>
        </w:tc>
        <w:tc>
          <w:tcPr>
            <w:tcW w:w="1245" w:type="dxa"/>
            <w:tcBorders>
              <w:right w:val="double" w:sz="4" w:space="0" w:color="auto"/>
            </w:tcBorders>
            <w:vAlign w:val="center"/>
          </w:tcPr>
          <w:p w14:paraId="50AC6D72" w14:textId="77777777" w:rsidR="005D3CE3" w:rsidRPr="00B2185D" w:rsidRDefault="005D3CE3" w:rsidP="007C56B5">
            <w:pPr>
              <w:pStyle w:val="afa"/>
              <w:rPr>
                <w:color w:val="auto"/>
              </w:rPr>
            </w:pPr>
            <w:r w:rsidRPr="00036A20">
              <w:rPr>
                <w:rFonts w:hint="eastAsia"/>
                <w:color w:val="auto"/>
              </w:rPr>
              <w:t>24件</w:t>
            </w:r>
          </w:p>
        </w:tc>
        <w:tc>
          <w:tcPr>
            <w:tcW w:w="1245" w:type="dxa"/>
            <w:tcBorders>
              <w:left w:val="double" w:sz="4" w:space="0" w:color="auto"/>
            </w:tcBorders>
            <w:vAlign w:val="center"/>
          </w:tcPr>
          <w:p w14:paraId="01EF9991" w14:textId="77777777" w:rsidR="005D3CE3" w:rsidRPr="00B2185D" w:rsidRDefault="005D3CE3" w:rsidP="007C56B5">
            <w:pPr>
              <w:pStyle w:val="afa"/>
              <w:rPr>
                <w:color w:val="auto"/>
              </w:rPr>
            </w:pPr>
            <w:r w:rsidRPr="00036A20">
              <w:rPr>
                <w:rFonts w:hint="eastAsia"/>
                <w:color w:val="auto"/>
              </w:rPr>
              <w:t>26件</w:t>
            </w:r>
          </w:p>
        </w:tc>
        <w:tc>
          <w:tcPr>
            <w:tcW w:w="1244" w:type="dxa"/>
            <w:vAlign w:val="center"/>
          </w:tcPr>
          <w:p w14:paraId="5FE2F969" w14:textId="77777777" w:rsidR="005D3CE3" w:rsidRPr="00B2185D" w:rsidRDefault="005D3CE3" w:rsidP="007C56B5">
            <w:pPr>
              <w:pStyle w:val="afa"/>
              <w:rPr>
                <w:color w:val="auto"/>
              </w:rPr>
            </w:pPr>
            <w:r w:rsidRPr="00036A20">
              <w:rPr>
                <w:rFonts w:hint="eastAsia"/>
                <w:color w:val="auto"/>
              </w:rPr>
              <w:t>28件</w:t>
            </w:r>
          </w:p>
        </w:tc>
        <w:tc>
          <w:tcPr>
            <w:tcW w:w="1245" w:type="dxa"/>
            <w:vAlign w:val="center"/>
          </w:tcPr>
          <w:p w14:paraId="218711A8" w14:textId="77777777" w:rsidR="005D3CE3" w:rsidRPr="00B2185D" w:rsidRDefault="005D3CE3" w:rsidP="007C56B5">
            <w:pPr>
              <w:pStyle w:val="afa"/>
              <w:rPr>
                <w:color w:val="auto"/>
              </w:rPr>
            </w:pPr>
            <w:r w:rsidRPr="00036A20">
              <w:rPr>
                <w:rFonts w:hint="eastAsia"/>
                <w:color w:val="auto"/>
              </w:rPr>
              <w:t>30件</w:t>
            </w:r>
          </w:p>
        </w:tc>
      </w:tr>
      <w:tr w:rsidR="005D3CE3" w:rsidRPr="00B2185D" w14:paraId="3C39FBF8" w14:textId="77777777" w:rsidTr="00BE1722">
        <w:trPr>
          <w:trHeight w:val="680"/>
        </w:trPr>
        <w:tc>
          <w:tcPr>
            <w:tcW w:w="2547" w:type="dxa"/>
            <w:tcBorders>
              <w:right w:val="single" w:sz="6" w:space="0" w:color="auto"/>
            </w:tcBorders>
            <w:vAlign w:val="center"/>
          </w:tcPr>
          <w:p w14:paraId="53E9814C" w14:textId="77777777" w:rsidR="005D3CE3" w:rsidRPr="00036A20" w:rsidRDefault="005D3CE3" w:rsidP="007C56B5">
            <w:pPr>
              <w:pStyle w:val="afa"/>
              <w:jc w:val="both"/>
              <w:rPr>
                <w:color w:val="auto"/>
              </w:rPr>
            </w:pPr>
            <w:r w:rsidRPr="00036A20">
              <w:rPr>
                <w:rFonts w:hint="eastAsia"/>
                <w:color w:val="auto"/>
              </w:rPr>
              <w:t>社会福祉協議会による</w:t>
            </w:r>
          </w:p>
          <w:p w14:paraId="40123101" w14:textId="77777777" w:rsidR="005D3CE3" w:rsidRPr="00B2185D" w:rsidRDefault="005D3CE3" w:rsidP="007C56B5">
            <w:pPr>
              <w:pStyle w:val="afa"/>
              <w:jc w:val="both"/>
              <w:rPr>
                <w:color w:val="auto"/>
              </w:rPr>
            </w:pPr>
            <w:r w:rsidRPr="00036A20">
              <w:rPr>
                <w:rFonts w:hint="eastAsia"/>
                <w:color w:val="auto"/>
              </w:rPr>
              <w:t>後見監督人受任件数</w:t>
            </w:r>
          </w:p>
        </w:tc>
        <w:tc>
          <w:tcPr>
            <w:tcW w:w="1244" w:type="dxa"/>
            <w:tcBorders>
              <w:left w:val="single" w:sz="6" w:space="0" w:color="auto"/>
            </w:tcBorders>
            <w:vAlign w:val="center"/>
          </w:tcPr>
          <w:p w14:paraId="14EEB886" w14:textId="77777777" w:rsidR="005D3CE3" w:rsidRPr="00B2185D" w:rsidRDefault="005D3CE3" w:rsidP="007C56B5">
            <w:pPr>
              <w:pStyle w:val="afa"/>
              <w:rPr>
                <w:color w:val="auto"/>
              </w:rPr>
            </w:pPr>
            <w:r w:rsidRPr="00036A20">
              <w:rPr>
                <w:rFonts w:hint="eastAsia"/>
                <w:color w:val="auto"/>
              </w:rPr>
              <w:t>30件</w:t>
            </w:r>
          </w:p>
        </w:tc>
        <w:tc>
          <w:tcPr>
            <w:tcW w:w="1245" w:type="dxa"/>
            <w:tcBorders>
              <w:right w:val="double" w:sz="4" w:space="0" w:color="auto"/>
            </w:tcBorders>
            <w:vAlign w:val="center"/>
          </w:tcPr>
          <w:p w14:paraId="2529B942" w14:textId="77777777" w:rsidR="005D3CE3" w:rsidRPr="00B2185D" w:rsidRDefault="005D3CE3" w:rsidP="007C56B5">
            <w:pPr>
              <w:pStyle w:val="afa"/>
              <w:rPr>
                <w:color w:val="auto"/>
              </w:rPr>
            </w:pPr>
            <w:r w:rsidRPr="00036A20">
              <w:rPr>
                <w:rFonts w:hint="eastAsia"/>
                <w:color w:val="auto"/>
              </w:rPr>
              <w:t>32件</w:t>
            </w:r>
          </w:p>
        </w:tc>
        <w:tc>
          <w:tcPr>
            <w:tcW w:w="1245" w:type="dxa"/>
            <w:tcBorders>
              <w:left w:val="double" w:sz="4" w:space="0" w:color="auto"/>
            </w:tcBorders>
            <w:vAlign w:val="center"/>
          </w:tcPr>
          <w:p w14:paraId="4CB4E4E1" w14:textId="77777777" w:rsidR="005D3CE3" w:rsidRPr="00B2185D" w:rsidRDefault="005D3CE3" w:rsidP="007C56B5">
            <w:pPr>
              <w:pStyle w:val="afa"/>
              <w:rPr>
                <w:color w:val="auto"/>
              </w:rPr>
            </w:pPr>
            <w:r w:rsidRPr="00036A20">
              <w:rPr>
                <w:rFonts w:hint="eastAsia"/>
                <w:color w:val="auto"/>
              </w:rPr>
              <w:t>34件</w:t>
            </w:r>
          </w:p>
        </w:tc>
        <w:tc>
          <w:tcPr>
            <w:tcW w:w="1244" w:type="dxa"/>
            <w:vAlign w:val="center"/>
          </w:tcPr>
          <w:p w14:paraId="52BD65A7" w14:textId="77777777" w:rsidR="005D3CE3" w:rsidRPr="00B2185D" w:rsidRDefault="005D3CE3" w:rsidP="007C56B5">
            <w:pPr>
              <w:pStyle w:val="afa"/>
              <w:rPr>
                <w:color w:val="auto"/>
              </w:rPr>
            </w:pPr>
            <w:r w:rsidRPr="00036A20">
              <w:rPr>
                <w:rFonts w:hint="eastAsia"/>
                <w:color w:val="auto"/>
              </w:rPr>
              <w:t>36件</w:t>
            </w:r>
          </w:p>
        </w:tc>
        <w:tc>
          <w:tcPr>
            <w:tcW w:w="1245" w:type="dxa"/>
            <w:vAlign w:val="center"/>
          </w:tcPr>
          <w:p w14:paraId="46F1904F" w14:textId="77777777" w:rsidR="005D3CE3" w:rsidRPr="00B2185D" w:rsidRDefault="005D3CE3" w:rsidP="007C56B5">
            <w:pPr>
              <w:pStyle w:val="afa"/>
              <w:rPr>
                <w:color w:val="auto"/>
              </w:rPr>
            </w:pPr>
            <w:r w:rsidRPr="00036A20">
              <w:rPr>
                <w:rFonts w:hint="eastAsia"/>
                <w:color w:val="auto"/>
              </w:rPr>
              <w:t>38件</w:t>
            </w:r>
          </w:p>
        </w:tc>
      </w:tr>
      <w:tr w:rsidR="005D3CE3" w:rsidRPr="00B2185D" w14:paraId="5D6969F3" w14:textId="77777777" w:rsidTr="00BE1722">
        <w:trPr>
          <w:trHeight w:val="680"/>
        </w:trPr>
        <w:tc>
          <w:tcPr>
            <w:tcW w:w="2547" w:type="dxa"/>
            <w:tcBorders>
              <w:right w:val="single" w:sz="6" w:space="0" w:color="auto"/>
            </w:tcBorders>
            <w:vAlign w:val="center"/>
          </w:tcPr>
          <w:p w14:paraId="178427B2" w14:textId="77777777" w:rsidR="005D3CE3" w:rsidRPr="00036A20" w:rsidRDefault="005D3CE3" w:rsidP="007C56B5">
            <w:pPr>
              <w:pStyle w:val="afa"/>
              <w:jc w:val="both"/>
              <w:rPr>
                <w:color w:val="auto"/>
              </w:rPr>
            </w:pPr>
            <w:r w:rsidRPr="00036A20">
              <w:rPr>
                <w:rFonts w:hint="eastAsia"/>
                <w:color w:val="auto"/>
              </w:rPr>
              <w:t>社会貢献型後見による</w:t>
            </w:r>
          </w:p>
          <w:p w14:paraId="43F39FE5" w14:textId="77777777" w:rsidR="005D3CE3" w:rsidRPr="00B2185D" w:rsidRDefault="005D3CE3" w:rsidP="007C56B5">
            <w:pPr>
              <w:pStyle w:val="afa"/>
              <w:jc w:val="left"/>
              <w:rPr>
                <w:color w:val="auto"/>
              </w:rPr>
            </w:pPr>
            <w:r w:rsidRPr="00036A20">
              <w:rPr>
                <w:rFonts w:hint="eastAsia"/>
                <w:color w:val="auto"/>
              </w:rPr>
              <w:t>後見人受任件数</w:t>
            </w:r>
          </w:p>
        </w:tc>
        <w:tc>
          <w:tcPr>
            <w:tcW w:w="1244" w:type="dxa"/>
            <w:tcBorders>
              <w:left w:val="single" w:sz="6" w:space="0" w:color="auto"/>
            </w:tcBorders>
            <w:vAlign w:val="center"/>
          </w:tcPr>
          <w:p w14:paraId="7449F1ED" w14:textId="77777777" w:rsidR="005D3CE3" w:rsidRPr="00B2185D" w:rsidRDefault="005D3CE3" w:rsidP="007C56B5">
            <w:pPr>
              <w:pStyle w:val="afa"/>
              <w:rPr>
                <w:color w:val="auto"/>
              </w:rPr>
            </w:pPr>
            <w:r w:rsidRPr="00036A20">
              <w:rPr>
                <w:rFonts w:hint="eastAsia"/>
                <w:color w:val="auto"/>
              </w:rPr>
              <w:t>25件</w:t>
            </w:r>
          </w:p>
        </w:tc>
        <w:tc>
          <w:tcPr>
            <w:tcW w:w="1245" w:type="dxa"/>
            <w:tcBorders>
              <w:right w:val="double" w:sz="4" w:space="0" w:color="auto"/>
            </w:tcBorders>
            <w:vAlign w:val="center"/>
          </w:tcPr>
          <w:p w14:paraId="53D2F3DA" w14:textId="77777777" w:rsidR="005D3CE3" w:rsidRPr="00B2185D" w:rsidRDefault="005D3CE3" w:rsidP="007C56B5">
            <w:pPr>
              <w:pStyle w:val="afa"/>
              <w:rPr>
                <w:color w:val="auto"/>
              </w:rPr>
            </w:pPr>
            <w:r w:rsidRPr="00036A20">
              <w:rPr>
                <w:rFonts w:hint="eastAsia"/>
                <w:color w:val="auto"/>
              </w:rPr>
              <w:t>27件</w:t>
            </w:r>
          </w:p>
        </w:tc>
        <w:tc>
          <w:tcPr>
            <w:tcW w:w="1245" w:type="dxa"/>
            <w:tcBorders>
              <w:left w:val="double" w:sz="4" w:space="0" w:color="auto"/>
            </w:tcBorders>
            <w:vAlign w:val="center"/>
          </w:tcPr>
          <w:p w14:paraId="5EE1DB9E" w14:textId="77777777" w:rsidR="005D3CE3" w:rsidRPr="00B2185D" w:rsidRDefault="005D3CE3" w:rsidP="007C56B5">
            <w:pPr>
              <w:pStyle w:val="afa"/>
              <w:rPr>
                <w:color w:val="auto"/>
              </w:rPr>
            </w:pPr>
            <w:r w:rsidRPr="00036A20">
              <w:rPr>
                <w:rFonts w:hint="eastAsia"/>
                <w:color w:val="auto"/>
              </w:rPr>
              <w:t>29件</w:t>
            </w:r>
          </w:p>
        </w:tc>
        <w:tc>
          <w:tcPr>
            <w:tcW w:w="1244" w:type="dxa"/>
            <w:vAlign w:val="center"/>
          </w:tcPr>
          <w:p w14:paraId="19B32C0B" w14:textId="77777777" w:rsidR="005D3CE3" w:rsidRPr="00B2185D" w:rsidRDefault="005D3CE3" w:rsidP="007C56B5">
            <w:pPr>
              <w:pStyle w:val="afa"/>
              <w:rPr>
                <w:color w:val="auto"/>
              </w:rPr>
            </w:pPr>
            <w:r w:rsidRPr="00036A20">
              <w:rPr>
                <w:rFonts w:hint="eastAsia"/>
                <w:color w:val="auto"/>
              </w:rPr>
              <w:t>31件</w:t>
            </w:r>
          </w:p>
        </w:tc>
        <w:tc>
          <w:tcPr>
            <w:tcW w:w="1245" w:type="dxa"/>
            <w:vAlign w:val="center"/>
          </w:tcPr>
          <w:p w14:paraId="09AD6E34" w14:textId="77777777" w:rsidR="005D3CE3" w:rsidRPr="00B2185D" w:rsidRDefault="005D3CE3" w:rsidP="007C56B5">
            <w:pPr>
              <w:pStyle w:val="afa"/>
              <w:rPr>
                <w:color w:val="auto"/>
              </w:rPr>
            </w:pPr>
            <w:r w:rsidRPr="00036A20">
              <w:rPr>
                <w:rFonts w:hint="eastAsia"/>
                <w:color w:val="auto"/>
              </w:rPr>
              <w:t>33件</w:t>
            </w:r>
          </w:p>
        </w:tc>
      </w:tr>
      <w:tr w:rsidR="005D3CE3" w:rsidRPr="00B2185D" w14:paraId="09FCD6F5" w14:textId="77777777" w:rsidTr="00BE1722">
        <w:trPr>
          <w:trHeight w:val="680"/>
        </w:trPr>
        <w:tc>
          <w:tcPr>
            <w:tcW w:w="2547" w:type="dxa"/>
            <w:tcBorders>
              <w:right w:val="single" w:sz="6" w:space="0" w:color="auto"/>
            </w:tcBorders>
            <w:vAlign w:val="center"/>
          </w:tcPr>
          <w:p w14:paraId="30127DCC" w14:textId="77777777" w:rsidR="005D3CE3" w:rsidRPr="00B2185D" w:rsidRDefault="005D3CE3" w:rsidP="007C56B5">
            <w:pPr>
              <w:pStyle w:val="afa"/>
              <w:jc w:val="left"/>
              <w:rPr>
                <w:color w:val="auto"/>
              </w:rPr>
            </w:pPr>
            <w:r w:rsidRPr="00036A20">
              <w:rPr>
                <w:rFonts w:hint="eastAsia"/>
                <w:color w:val="auto"/>
              </w:rPr>
              <w:t>成年後見制度利用支援事業（報酬助成）利用件数</w:t>
            </w:r>
          </w:p>
        </w:tc>
        <w:tc>
          <w:tcPr>
            <w:tcW w:w="1244" w:type="dxa"/>
            <w:tcBorders>
              <w:left w:val="single" w:sz="6" w:space="0" w:color="auto"/>
            </w:tcBorders>
            <w:vAlign w:val="center"/>
          </w:tcPr>
          <w:p w14:paraId="5070D1E0" w14:textId="77777777" w:rsidR="005D3CE3" w:rsidRPr="00B2185D" w:rsidRDefault="005D3CE3" w:rsidP="007C56B5">
            <w:pPr>
              <w:pStyle w:val="afa"/>
              <w:rPr>
                <w:color w:val="auto"/>
              </w:rPr>
            </w:pPr>
            <w:r w:rsidRPr="00036A20">
              <w:rPr>
                <w:rFonts w:hint="eastAsia"/>
                <w:color w:val="auto"/>
              </w:rPr>
              <w:t>92件</w:t>
            </w:r>
          </w:p>
        </w:tc>
        <w:tc>
          <w:tcPr>
            <w:tcW w:w="1245" w:type="dxa"/>
            <w:tcBorders>
              <w:right w:val="double" w:sz="4" w:space="0" w:color="auto"/>
            </w:tcBorders>
            <w:vAlign w:val="center"/>
          </w:tcPr>
          <w:p w14:paraId="13306541" w14:textId="77777777" w:rsidR="005D3CE3" w:rsidRPr="00B2185D" w:rsidRDefault="005D3CE3" w:rsidP="007C56B5">
            <w:pPr>
              <w:pStyle w:val="afa"/>
              <w:rPr>
                <w:color w:val="auto"/>
              </w:rPr>
            </w:pPr>
            <w:r w:rsidRPr="00036A20">
              <w:rPr>
                <w:rFonts w:hint="eastAsia"/>
                <w:color w:val="auto"/>
              </w:rPr>
              <w:t>94件</w:t>
            </w:r>
          </w:p>
        </w:tc>
        <w:tc>
          <w:tcPr>
            <w:tcW w:w="1245" w:type="dxa"/>
            <w:tcBorders>
              <w:left w:val="double" w:sz="4" w:space="0" w:color="auto"/>
            </w:tcBorders>
            <w:vAlign w:val="center"/>
          </w:tcPr>
          <w:p w14:paraId="42A93126" w14:textId="77777777" w:rsidR="005D3CE3" w:rsidRPr="00B2185D" w:rsidRDefault="005D3CE3" w:rsidP="007C56B5">
            <w:pPr>
              <w:pStyle w:val="afa"/>
              <w:rPr>
                <w:color w:val="auto"/>
              </w:rPr>
            </w:pPr>
            <w:r w:rsidRPr="00036A20">
              <w:rPr>
                <w:rFonts w:hint="eastAsia"/>
                <w:color w:val="auto"/>
              </w:rPr>
              <w:t>96件</w:t>
            </w:r>
          </w:p>
        </w:tc>
        <w:tc>
          <w:tcPr>
            <w:tcW w:w="1244" w:type="dxa"/>
            <w:vAlign w:val="center"/>
          </w:tcPr>
          <w:p w14:paraId="6FCF6408" w14:textId="77777777" w:rsidR="005D3CE3" w:rsidRPr="00B2185D" w:rsidRDefault="005D3CE3" w:rsidP="007C56B5">
            <w:pPr>
              <w:pStyle w:val="afa"/>
              <w:rPr>
                <w:color w:val="auto"/>
              </w:rPr>
            </w:pPr>
            <w:r w:rsidRPr="00036A20">
              <w:rPr>
                <w:rFonts w:hint="eastAsia"/>
                <w:color w:val="auto"/>
              </w:rPr>
              <w:t>98件</w:t>
            </w:r>
          </w:p>
        </w:tc>
        <w:tc>
          <w:tcPr>
            <w:tcW w:w="1245" w:type="dxa"/>
            <w:vAlign w:val="center"/>
          </w:tcPr>
          <w:p w14:paraId="023D6FF6" w14:textId="77777777" w:rsidR="005D3CE3" w:rsidRPr="00B2185D" w:rsidRDefault="005D3CE3" w:rsidP="007C56B5">
            <w:pPr>
              <w:pStyle w:val="afa"/>
              <w:rPr>
                <w:color w:val="auto"/>
              </w:rPr>
            </w:pPr>
            <w:r w:rsidRPr="00036A20">
              <w:rPr>
                <w:rFonts w:hint="eastAsia"/>
                <w:color w:val="auto"/>
              </w:rPr>
              <w:t>100件</w:t>
            </w:r>
          </w:p>
        </w:tc>
      </w:tr>
      <w:tr w:rsidR="005D3CE3" w:rsidRPr="00B2185D" w14:paraId="3A842B28" w14:textId="77777777" w:rsidTr="00BE1722">
        <w:trPr>
          <w:trHeight w:val="680"/>
        </w:trPr>
        <w:tc>
          <w:tcPr>
            <w:tcW w:w="2547" w:type="dxa"/>
            <w:tcBorders>
              <w:bottom w:val="single" w:sz="6" w:space="0" w:color="auto"/>
              <w:right w:val="single" w:sz="6" w:space="0" w:color="auto"/>
            </w:tcBorders>
            <w:vAlign w:val="center"/>
          </w:tcPr>
          <w:p w14:paraId="43CF3D63" w14:textId="77777777" w:rsidR="005D3CE3" w:rsidRPr="00036A20" w:rsidRDefault="005D3CE3" w:rsidP="007C56B5">
            <w:pPr>
              <w:pStyle w:val="afa"/>
              <w:jc w:val="both"/>
              <w:rPr>
                <w:color w:val="auto"/>
              </w:rPr>
            </w:pPr>
            <w:r w:rsidRPr="00036A20">
              <w:rPr>
                <w:rFonts w:hint="eastAsia"/>
                <w:color w:val="auto"/>
              </w:rPr>
              <w:t>成年後見制度</w:t>
            </w:r>
          </w:p>
          <w:p w14:paraId="0072DB45" w14:textId="77777777" w:rsidR="005D3CE3" w:rsidRDefault="005D3CE3" w:rsidP="007C56B5">
            <w:pPr>
              <w:pStyle w:val="afa"/>
              <w:jc w:val="both"/>
              <w:rPr>
                <w:color w:val="auto"/>
              </w:rPr>
            </w:pPr>
            <w:r w:rsidRPr="00036A20">
              <w:rPr>
                <w:rFonts w:hint="eastAsia"/>
                <w:color w:val="auto"/>
              </w:rPr>
              <w:t>親族・本人申立相談件数</w:t>
            </w:r>
          </w:p>
        </w:tc>
        <w:tc>
          <w:tcPr>
            <w:tcW w:w="1244" w:type="dxa"/>
            <w:tcBorders>
              <w:left w:val="single" w:sz="6" w:space="0" w:color="auto"/>
              <w:bottom w:val="single" w:sz="6" w:space="0" w:color="auto"/>
            </w:tcBorders>
            <w:vAlign w:val="center"/>
          </w:tcPr>
          <w:p w14:paraId="5152A83A" w14:textId="77777777" w:rsidR="005D3CE3" w:rsidRPr="00590707" w:rsidRDefault="005D3CE3" w:rsidP="007C56B5">
            <w:pPr>
              <w:pStyle w:val="afa"/>
              <w:rPr>
                <w:color w:val="auto"/>
              </w:rPr>
            </w:pPr>
            <w:r w:rsidRPr="00036A20">
              <w:rPr>
                <w:rFonts w:hint="eastAsia"/>
                <w:color w:val="auto"/>
              </w:rPr>
              <w:t>1,202件</w:t>
            </w:r>
          </w:p>
        </w:tc>
        <w:tc>
          <w:tcPr>
            <w:tcW w:w="1245" w:type="dxa"/>
            <w:tcBorders>
              <w:right w:val="double" w:sz="4" w:space="0" w:color="auto"/>
            </w:tcBorders>
            <w:vAlign w:val="center"/>
          </w:tcPr>
          <w:p w14:paraId="6B0CA1D2" w14:textId="77777777" w:rsidR="005D3CE3" w:rsidRPr="00590707" w:rsidRDefault="005D3CE3" w:rsidP="007C56B5">
            <w:pPr>
              <w:pStyle w:val="afa"/>
              <w:rPr>
                <w:color w:val="auto"/>
              </w:rPr>
            </w:pPr>
            <w:r w:rsidRPr="00036A20">
              <w:rPr>
                <w:rFonts w:hint="eastAsia"/>
                <w:color w:val="auto"/>
              </w:rPr>
              <w:t>1,232件</w:t>
            </w:r>
          </w:p>
        </w:tc>
        <w:tc>
          <w:tcPr>
            <w:tcW w:w="1245" w:type="dxa"/>
            <w:tcBorders>
              <w:left w:val="double" w:sz="4" w:space="0" w:color="auto"/>
            </w:tcBorders>
            <w:vAlign w:val="center"/>
          </w:tcPr>
          <w:p w14:paraId="5EA8D80B" w14:textId="77777777" w:rsidR="005D3CE3" w:rsidRPr="00590707" w:rsidRDefault="005D3CE3" w:rsidP="007C56B5">
            <w:pPr>
              <w:pStyle w:val="afa"/>
              <w:rPr>
                <w:color w:val="auto"/>
              </w:rPr>
            </w:pPr>
            <w:r w:rsidRPr="00036A20">
              <w:rPr>
                <w:rFonts w:hint="eastAsia"/>
                <w:color w:val="auto"/>
              </w:rPr>
              <w:t>1,262件</w:t>
            </w:r>
          </w:p>
        </w:tc>
        <w:tc>
          <w:tcPr>
            <w:tcW w:w="1244" w:type="dxa"/>
            <w:vAlign w:val="center"/>
          </w:tcPr>
          <w:p w14:paraId="0E75076C" w14:textId="77777777" w:rsidR="005D3CE3" w:rsidRPr="00590707" w:rsidRDefault="005D3CE3" w:rsidP="007C56B5">
            <w:pPr>
              <w:pStyle w:val="afa"/>
              <w:rPr>
                <w:color w:val="auto"/>
              </w:rPr>
            </w:pPr>
            <w:r w:rsidRPr="00036A20">
              <w:rPr>
                <w:rFonts w:hint="eastAsia"/>
                <w:color w:val="auto"/>
              </w:rPr>
              <w:t>1,292件</w:t>
            </w:r>
          </w:p>
        </w:tc>
        <w:tc>
          <w:tcPr>
            <w:tcW w:w="1245" w:type="dxa"/>
            <w:vAlign w:val="center"/>
          </w:tcPr>
          <w:p w14:paraId="3AAA8384" w14:textId="77777777" w:rsidR="005D3CE3" w:rsidRPr="00590707" w:rsidRDefault="005D3CE3" w:rsidP="007C56B5">
            <w:pPr>
              <w:pStyle w:val="afa"/>
              <w:rPr>
                <w:color w:val="auto"/>
              </w:rPr>
            </w:pPr>
            <w:r w:rsidRPr="00036A20">
              <w:rPr>
                <w:rFonts w:hint="eastAsia"/>
                <w:color w:val="auto"/>
              </w:rPr>
              <w:t>1,322件</w:t>
            </w:r>
          </w:p>
        </w:tc>
      </w:tr>
    </w:tbl>
    <w:p w14:paraId="7B786CF4" w14:textId="77777777" w:rsidR="005D3CE3" w:rsidRDefault="005D3CE3" w:rsidP="005D3CE3">
      <w:pPr>
        <w:tabs>
          <w:tab w:val="num" w:pos="341"/>
        </w:tabs>
        <w:ind w:leftChars="100" w:left="377" w:rightChars="50" w:right="120" w:hangingChars="76" w:hanging="137"/>
        <w:rPr>
          <w:rFonts w:hAnsi="ＭＳ 明朝"/>
          <w:sz w:val="18"/>
        </w:rPr>
      </w:pPr>
      <w:r>
        <w:rPr>
          <w:rFonts w:hAnsi="ＭＳ 明朝" w:hint="eastAsia"/>
          <w:sz w:val="18"/>
        </w:rPr>
        <w:t>※利用状況には障害者等、高齢者以外も含む</w:t>
      </w:r>
    </w:p>
    <w:p w14:paraId="55F8BB29" w14:textId="77777777" w:rsidR="005D3CE3" w:rsidRPr="00F13F17" w:rsidRDefault="005D3CE3" w:rsidP="005D3CE3">
      <w:pPr>
        <w:tabs>
          <w:tab w:val="num" w:pos="341"/>
        </w:tabs>
        <w:ind w:rightChars="50" w:right="120"/>
        <w:rPr>
          <w:rFonts w:hAnsi="ＭＳ 明朝"/>
        </w:rPr>
      </w:pPr>
    </w:p>
    <w:p w14:paraId="4230EABD" w14:textId="4E7043C2" w:rsidR="005D3CE3" w:rsidRPr="00BE1722" w:rsidRDefault="005D3CE3" w:rsidP="00BE1722">
      <w:pPr>
        <w:spacing w:line="440" w:lineRule="exact"/>
        <w:ind w:firstLineChars="50" w:firstLine="120"/>
        <w:rPr>
          <w:rFonts w:ascii="ＭＳ Ｐゴシック" w:eastAsia="ＭＳ Ｐゴシック" w:hAnsi="ＭＳ Ｐゴシック"/>
        </w:rPr>
      </w:pPr>
      <w:r w:rsidRPr="00BE1722">
        <w:rPr>
          <w:rFonts w:ascii="ＭＳ Ｐゴシック" w:eastAsia="ＭＳ Ｐゴシック" w:hAnsi="ＭＳ Ｐゴシック" w:hint="eastAsia"/>
        </w:rPr>
        <w:t>【２】</w:t>
      </w:r>
      <w:r w:rsidR="00BE1722">
        <w:rPr>
          <w:rFonts w:ascii="ＭＳ Ｐゴシック" w:eastAsia="ＭＳ Ｐゴシック" w:hAnsi="ＭＳ Ｐゴシック" w:hint="eastAsia"/>
        </w:rPr>
        <w:t xml:space="preserve">　</w:t>
      </w:r>
      <w:r w:rsidRPr="00BE1722">
        <w:rPr>
          <w:rFonts w:ascii="ＭＳ Ｐゴシック" w:eastAsia="ＭＳ Ｐゴシック" w:hAnsi="ＭＳ Ｐゴシック" w:hint="eastAsia"/>
        </w:rPr>
        <w:t>権利擁護支援の体制</w:t>
      </w:r>
      <w:r w:rsidR="00BE1722">
        <w:rPr>
          <w:rFonts w:ascii="ＭＳ Ｐゴシック" w:eastAsia="ＭＳ Ｐゴシック" w:hAnsi="ＭＳ Ｐゴシック" w:hint="eastAsia"/>
        </w:rPr>
        <w:t>（</w:t>
      </w:r>
      <w:r w:rsidRPr="00BE1722">
        <w:rPr>
          <w:rFonts w:ascii="ＭＳ Ｐゴシック" w:eastAsia="ＭＳ Ｐゴシック" w:hAnsi="ＭＳ Ｐゴシック" w:hint="eastAsia"/>
        </w:rPr>
        <w:t>地域連携ネットワーク</w:t>
      </w:r>
      <w:r w:rsidR="00BE1722">
        <w:rPr>
          <w:rFonts w:ascii="ＭＳ Ｐゴシック" w:eastAsia="ＭＳ Ｐゴシック" w:hAnsi="ＭＳ Ｐゴシック" w:hint="eastAsia"/>
        </w:rPr>
        <w:t>）</w:t>
      </w:r>
    </w:p>
    <w:p w14:paraId="69AA1C24" w14:textId="77777777" w:rsidR="005D3CE3" w:rsidRDefault="005D3CE3" w:rsidP="00BE1722">
      <w:pPr>
        <w:spacing w:line="440" w:lineRule="exact"/>
        <w:ind w:leftChars="100" w:left="240" w:rightChars="50" w:right="120" w:firstLineChars="100" w:firstLine="240"/>
        <w:rPr>
          <w:rFonts w:hAnsi="ＭＳ 明朝"/>
        </w:rPr>
      </w:pPr>
      <w:r w:rsidRPr="00036A20">
        <w:rPr>
          <w:rFonts w:hAnsi="ＭＳ 明朝" w:hint="eastAsia"/>
        </w:rPr>
        <w:t>地域に暮らす全ての人が、尊厳のある本人らしい暮らしを継続し、地域社会へ参加できるよう、地域や福祉、行政など多様な分野が連携し、支援・見守りを行うためのネットワークを構築しています。</w:t>
      </w:r>
    </w:p>
    <w:p w14:paraId="3E0675DB" w14:textId="77777777" w:rsidR="005D3CE3" w:rsidRPr="005E534E" w:rsidRDefault="005D3CE3" w:rsidP="005D3CE3">
      <w:pPr>
        <w:tabs>
          <w:tab w:val="num" w:pos="341"/>
        </w:tabs>
        <w:spacing w:line="440" w:lineRule="exact"/>
        <w:ind w:rightChars="50" w:right="120"/>
        <w:rPr>
          <w:rFonts w:hAnsi="ＭＳ 明朝"/>
        </w:rPr>
      </w:pPr>
      <w:r w:rsidRPr="0099744E">
        <w:rPr>
          <w:rFonts w:ascii="游明朝" w:eastAsia="游明朝" w:hAnsi="游明朝"/>
          <w:noProof/>
          <w:sz w:val="21"/>
          <w:szCs w:val="22"/>
        </w:rPr>
        <w:drawing>
          <wp:anchor distT="0" distB="0" distL="114300" distR="114300" simplePos="0" relativeHeight="251423744" behindDoc="0" locked="0" layoutInCell="1" allowOverlap="1" wp14:anchorId="3DE27D4E" wp14:editId="636DD964">
            <wp:simplePos x="0" y="0"/>
            <wp:positionH relativeFrom="column">
              <wp:posOffset>175895</wp:posOffset>
            </wp:positionH>
            <wp:positionV relativeFrom="paragraph">
              <wp:posOffset>57785</wp:posOffset>
            </wp:positionV>
            <wp:extent cx="5334000" cy="3692528"/>
            <wp:effectExtent l="0" t="0" r="0" b="3175"/>
            <wp:wrapNone/>
            <wp:docPr id="1380" name="図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334000" cy="3692528"/>
                    </a:xfrm>
                    <a:prstGeom prst="rect">
                      <a:avLst/>
                    </a:prstGeom>
                  </pic:spPr>
                </pic:pic>
              </a:graphicData>
            </a:graphic>
            <wp14:sizeRelH relativeFrom="margin">
              <wp14:pctWidth>0</wp14:pctWidth>
            </wp14:sizeRelH>
            <wp14:sizeRelV relativeFrom="margin">
              <wp14:pctHeight>0</wp14:pctHeight>
            </wp14:sizeRelV>
          </wp:anchor>
        </w:drawing>
      </w:r>
    </w:p>
    <w:p w14:paraId="18E4382A" w14:textId="77777777" w:rsidR="005D3CE3" w:rsidRDefault="005D3CE3" w:rsidP="005D3CE3">
      <w:pPr>
        <w:rPr>
          <w:rFonts w:hAnsi="ＭＳ 明朝"/>
          <w:sz w:val="21"/>
          <w:szCs w:val="22"/>
        </w:rPr>
      </w:pPr>
    </w:p>
    <w:p w14:paraId="064B626D" w14:textId="77777777" w:rsidR="005D3CE3" w:rsidRPr="0099744E" w:rsidRDefault="005D3CE3" w:rsidP="005D3CE3">
      <w:pPr>
        <w:widowControl/>
        <w:jc w:val="left"/>
        <w:rPr>
          <w:rFonts w:hAnsi="ＭＳ 明朝"/>
          <w:sz w:val="21"/>
          <w:szCs w:val="22"/>
        </w:rPr>
      </w:pPr>
      <w:r w:rsidRPr="0099744E">
        <w:rPr>
          <w:rFonts w:ascii="游明朝" w:eastAsia="游明朝" w:hAnsi="游明朝"/>
          <w:noProof/>
          <w:sz w:val="21"/>
          <w:szCs w:val="22"/>
        </w:rPr>
        <mc:AlternateContent>
          <mc:Choice Requires="wps">
            <w:drawing>
              <wp:anchor distT="0" distB="0" distL="114300" distR="114300" simplePos="0" relativeHeight="251424768" behindDoc="0" locked="0" layoutInCell="1" allowOverlap="1" wp14:anchorId="275A79BD" wp14:editId="0839AC72">
                <wp:simplePos x="0" y="0"/>
                <wp:positionH relativeFrom="margin">
                  <wp:posOffset>-23352</wp:posOffset>
                </wp:positionH>
                <wp:positionV relativeFrom="paragraph">
                  <wp:posOffset>3398429</wp:posOffset>
                </wp:positionV>
                <wp:extent cx="5791200" cy="699796"/>
                <wp:effectExtent l="0" t="0" r="19050" b="24130"/>
                <wp:wrapNone/>
                <wp:docPr id="20" name="角丸四角形 20"/>
                <wp:cNvGraphicFramePr/>
                <a:graphic xmlns:a="http://schemas.openxmlformats.org/drawingml/2006/main">
                  <a:graphicData uri="http://schemas.microsoft.com/office/word/2010/wordprocessingShape">
                    <wps:wsp>
                      <wps:cNvSpPr/>
                      <wps:spPr>
                        <a:xfrm>
                          <a:off x="0" y="0"/>
                          <a:ext cx="5791200" cy="699796"/>
                        </a:xfrm>
                        <a:prstGeom prst="roundRect">
                          <a:avLst>
                            <a:gd name="adj" fmla="val 13387"/>
                          </a:avLst>
                        </a:prstGeom>
                        <a:solidFill>
                          <a:srgbClr val="5B9BD5">
                            <a:lumMod val="20000"/>
                            <a:lumOff val="80000"/>
                          </a:srgbClr>
                        </a:solidFill>
                        <a:ln w="19050" cap="flat" cmpd="sng" algn="ctr">
                          <a:solidFill>
                            <a:srgbClr val="5B9BD5">
                              <a:shade val="50000"/>
                            </a:srgbClr>
                          </a:solidFill>
                          <a:prstDash val="solid"/>
                          <a:miter lim="800000"/>
                        </a:ln>
                        <a:effectLst/>
                      </wps:spPr>
                      <wps:txbx>
                        <w:txbxContent>
                          <w:p w14:paraId="7C5B69A3" w14:textId="7674174C" w:rsidR="005751BD" w:rsidRPr="00C93A9D" w:rsidRDefault="005751BD" w:rsidP="005D3CE3">
                            <w:pPr>
                              <w:rPr>
                                <w:rFonts w:ascii="ＭＳ Ｐゴシック" w:eastAsia="ＭＳ Ｐゴシック" w:hAnsi="ＭＳ Ｐゴシック"/>
                                <w:sz w:val="16"/>
                              </w:rPr>
                            </w:pPr>
                            <w:r w:rsidRPr="00C93A9D">
                              <w:rPr>
                                <w:rFonts w:ascii="ＭＳ Ｐゴシック" w:eastAsia="ＭＳ Ｐゴシック" w:hAnsi="ＭＳ Ｐゴシック" w:hint="eastAsia"/>
                                <w:sz w:val="16"/>
                              </w:rPr>
                              <w:t>■中核機関</w:t>
                            </w:r>
                            <w:r w:rsidRPr="00C93A9D">
                              <w:rPr>
                                <w:rFonts w:ascii="ＭＳ Ｐゴシック" w:eastAsia="ＭＳ Ｐゴシック" w:hAnsi="ＭＳ Ｐゴシック"/>
                                <w:sz w:val="16"/>
                              </w:rPr>
                              <w:t>と</w:t>
                            </w:r>
                            <w:r>
                              <w:rPr>
                                <w:rFonts w:ascii="ＭＳ Ｐゴシック" w:eastAsia="ＭＳ Ｐゴシック" w:hAnsi="ＭＳ Ｐゴシック" w:hint="eastAsia"/>
                                <w:sz w:val="16"/>
                              </w:rPr>
                              <w:t>は</w:t>
                            </w:r>
                          </w:p>
                          <w:p w14:paraId="59F08993" w14:textId="3F6F655B" w:rsidR="005751BD" w:rsidRPr="00C93A9D" w:rsidRDefault="005751BD" w:rsidP="005D3CE3">
                            <w:pPr>
                              <w:rPr>
                                <w:rFonts w:ascii="ＭＳ Ｐゴシック" w:eastAsia="ＭＳ Ｐゴシック" w:hAnsi="ＭＳ Ｐゴシック"/>
                                <w:sz w:val="12"/>
                              </w:rPr>
                            </w:pPr>
                            <w:r w:rsidRPr="00C93A9D">
                              <w:rPr>
                                <w:rFonts w:ascii="ＭＳ Ｐゴシック" w:eastAsia="ＭＳ Ｐゴシック" w:hAnsi="ＭＳ Ｐゴシック" w:hint="eastAsia"/>
                                <w:sz w:val="16"/>
                              </w:rPr>
                              <w:t>「地域連携ネットワークの中核となる機関」であり、地域連携ネットワークが、地域の権利擁護（広報、相談、制度の利用促進、担い手の育成・活動の促進、後見人支援）を果た</w:t>
                            </w:r>
                            <w:r>
                              <w:rPr>
                                <w:rFonts w:ascii="ＭＳ Ｐゴシック" w:eastAsia="ＭＳ Ｐゴシック" w:hAnsi="ＭＳ Ｐゴシック" w:hint="eastAsia"/>
                                <w:sz w:val="16"/>
                              </w:rPr>
                              <w:t>すように主導する役割をもつ。また、専門職による専門的助言等の支援</w:t>
                            </w:r>
                            <w:r>
                              <w:rPr>
                                <w:rFonts w:ascii="ＭＳ Ｐゴシック" w:eastAsia="ＭＳ Ｐゴシック" w:hAnsi="ＭＳ Ｐゴシック"/>
                                <w:sz w:val="16"/>
                              </w:rPr>
                              <w:t>体制</w:t>
                            </w:r>
                            <w:r w:rsidRPr="00C93A9D">
                              <w:rPr>
                                <w:rFonts w:ascii="ＭＳ Ｐゴシック" w:eastAsia="ＭＳ Ｐゴシック" w:hAnsi="ＭＳ Ｐゴシック" w:hint="eastAsia"/>
                                <w:sz w:val="16"/>
                              </w:rPr>
                              <w:t>を確保する。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A79BD" id="角丸四角形 20" o:spid="_x0000_s1304" style="position:absolute;margin-left:-1.85pt;margin-top:267.6pt;width:456pt;height:55.1pt;z-index:25142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7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" fillcolor="#deebf7" strokecolor="#41719c" strokeweight="1.5pt">
                <v:stroke joinstyle="miter"/>
                <v:textbox>
                  <w:txbxContent>
                    <w:p w14:paraId="7C5B69A3" w14:textId="7674174C" w:rsidR="005751BD" w:rsidRPr="00C93A9D" w:rsidRDefault="005751BD" w:rsidP="005D3CE3">
                      <w:pPr>
                        <w:rPr>
                          <w:rFonts w:ascii="ＭＳ Ｐゴシック" w:eastAsia="ＭＳ Ｐゴシック" w:hAnsi="ＭＳ Ｐゴシック"/>
                          <w:sz w:val="16"/>
                        </w:rPr>
                      </w:pPr>
                      <w:r w:rsidRPr="00C93A9D">
                        <w:rPr>
                          <w:rFonts w:ascii="ＭＳ Ｐゴシック" w:eastAsia="ＭＳ Ｐゴシック" w:hAnsi="ＭＳ Ｐゴシック" w:hint="eastAsia"/>
                          <w:sz w:val="16"/>
                        </w:rPr>
                        <w:t>■中核機関</w:t>
                      </w:r>
                      <w:r w:rsidRPr="00C93A9D">
                        <w:rPr>
                          <w:rFonts w:ascii="ＭＳ Ｐゴシック" w:eastAsia="ＭＳ Ｐゴシック" w:hAnsi="ＭＳ Ｐゴシック"/>
                          <w:sz w:val="16"/>
                        </w:rPr>
                        <w:t>と</w:t>
                      </w:r>
                      <w:r>
                        <w:rPr>
                          <w:rFonts w:ascii="ＭＳ Ｐゴシック" w:eastAsia="ＭＳ Ｐゴシック" w:hAnsi="ＭＳ Ｐゴシック" w:hint="eastAsia"/>
                          <w:sz w:val="16"/>
                        </w:rPr>
                        <w:t>は</w:t>
                      </w:r>
                    </w:p>
                    <w:p w14:paraId="59F08993" w14:textId="3F6F655B" w:rsidR="005751BD" w:rsidRPr="00C93A9D" w:rsidRDefault="005751BD" w:rsidP="005D3CE3">
                      <w:pPr>
                        <w:rPr>
                          <w:rFonts w:ascii="ＭＳ Ｐゴシック" w:eastAsia="ＭＳ Ｐゴシック" w:hAnsi="ＭＳ Ｐゴシック"/>
                          <w:sz w:val="12"/>
                        </w:rPr>
                      </w:pPr>
                      <w:r w:rsidRPr="00C93A9D">
                        <w:rPr>
                          <w:rFonts w:ascii="ＭＳ Ｐゴシック" w:eastAsia="ＭＳ Ｐゴシック" w:hAnsi="ＭＳ Ｐゴシック" w:hint="eastAsia"/>
                          <w:sz w:val="16"/>
                        </w:rPr>
                        <w:t>「地域連携ネットワークの中核となる機関」であり、地域連携ネットワークが、地域の権利擁護（広報、相談、制度の利用促進、担い手の育成・活動の促進、後見人支援）を果た</w:t>
                      </w:r>
                      <w:r>
                        <w:rPr>
                          <w:rFonts w:ascii="ＭＳ Ｐゴシック" w:eastAsia="ＭＳ Ｐゴシック" w:hAnsi="ＭＳ Ｐゴシック" w:hint="eastAsia"/>
                          <w:sz w:val="16"/>
                        </w:rPr>
                        <w:t>すように主導する役割をもつ。また、専門職による専門的助言等の支援</w:t>
                      </w:r>
                      <w:r>
                        <w:rPr>
                          <w:rFonts w:ascii="ＭＳ Ｐゴシック" w:eastAsia="ＭＳ Ｐゴシック" w:hAnsi="ＭＳ Ｐゴシック"/>
                          <w:sz w:val="16"/>
                        </w:rPr>
                        <w:t>体制</w:t>
                      </w:r>
                      <w:r w:rsidRPr="00C93A9D">
                        <w:rPr>
                          <w:rFonts w:ascii="ＭＳ Ｐゴシック" w:eastAsia="ＭＳ Ｐゴシック" w:hAnsi="ＭＳ Ｐゴシック" w:hint="eastAsia"/>
                          <w:sz w:val="16"/>
                        </w:rPr>
                        <w:t>を確保する。</w:t>
                      </w:r>
                    </w:p>
                  </w:txbxContent>
                </v:textbox>
                <w10:wrap anchorx="margin"/>
              </v:roundrect>
            </w:pict>
          </mc:Fallback>
        </mc:AlternateContent>
      </w:r>
      <w:r>
        <w:rPr>
          <w:rFonts w:hAnsi="ＭＳ 明朝"/>
          <w:sz w:val="21"/>
          <w:szCs w:val="22"/>
        </w:rPr>
        <w:br w:type="page"/>
      </w:r>
    </w:p>
    <w:p w14:paraId="4726FF51" w14:textId="4D9FCB93" w:rsidR="00234D62" w:rsidRDefault="00234D62" w:rsidP="00234D62">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070911" behindDoc="0" locked="0" layoutInCell="1" allowOverlap="1" wp14:anchorId="0651AD48" wp14:editId="4866641E">
            <wp:simplePos x="0" y="0"/>
            <wp:positionH relativeFrom="margin">
              <wp:align>right</wp:align>
            </wp:positionH>
            <wp:positionV relativeFrom="paragraph">
              <wp:posOffset>3810</wp:posOffset>
            </wp:positionV>
            <wp:extent cx="5759450" cy="3038475"/>
            <wp:effectExtent l="0" t="0" r="0" b="9525"/>
            <wp:wrapNone/>
            <wp:docPr id="857682873" name="図 857682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2873" name="図 857682873"/>
                    <pic:cNvPicPr/>
                  </pic:nvPicPr>
                  <pic:blipFill>
                    <a:blip r:embed="rId95">
                      <a:extLst>
                        <a:ext uri="{28A0092B-C50C-407E-A947-70E740481C1C}">
                          <a14:useLocalDpi xmlns:a14="http://schemas.microsoft.com/office/drawing/2010/main" val="0"/>
                        </a:ext>
                      </a:extLst>
                    </a:blip>
                    <a:stretch>
                      <a:fillRect/>
                    </a:stretch>
                  </pic:blipFill>
                  <pic:spPr>
                    <a:xfrm>
                      <a:off x="0" y="0"/>
                      <a:ext cx="5759450" cy="3038475"/>
                    </a:xfrm>
                    <a:prstGeom prst="rect">
                      <a:avLst/>
                    </a:prstGeom>
                  </pic:spPr>
                </pic:pic>
              </a:graphicData>
            </a:graphic>
          </wp:anchor>
        </w:drawing>
      </w:r>
    </w:p>
    <w:p w14:paraId="6C51890B" w14:textId="41D8981E" w:rsidR="00234D62" w:rsidRDefault="00234D62" w:rsidP="00234D62">
      <w:pPr>
        <w:rPr>
          <w:rFonts w:ascii="ＭＳ Ｐゴシック" w:eastAsia="ＭＳ Ｐゴシック" w:hAnsi="ＭＳ Ｐゴシック"/>
        </w:rPr>
      </w:pPr>
    </w:p>
    <w:p w14:paraId="2D508739" w14:textId="2EBEED8B" w:rsidR="00B22FBE" w:rsidRDefault="00B22FBE" w:rsidP="00234D62">
      <w:pPr>
        <w:rPr>
          <w:rFonts w:ascii="ＭＳ Ｐゴシック" w:eastAsia="ＭＳ Ｐゴシック" w:hAnsi="ＭＳ Ｐゴシック"/>
        </w:rPr>
      </w:pPr>
    </w:p>
    <w:p w14:paraId="6DABAC22" w14:textId="6DF78EDB" w:rsidR="00B22FBE" w:rsidRDefault="00B22FBE" w:rsidP="00234D62">
      <w:pPr>
        <w:rPr>
          <w:rFonts w:ascii="ＭＳ Ｐゴシック" w:eastAsia="ＭＳ Ｐゴシック" w:hAnsi="ＭＳ Ｐゴシック"/>
        </w:rPr>
      </w:pPr>
    </w:p>
    <w:p w14:paraId="4D306729" w14:textId="54F2769F" w:rsidR="00B22FBE" w:rsidRDefault="00B22FBE" w:rsidP="00234D62">
      <w:pPr>
        <w:rPr>
          <w:rFonts w:ascii="ＭＳ Ｐゴシック" w:eastAsia="ＭＳ Ｐゴシック" w:hAnsi="ＭＳ Ｐゴシック"/>
        </w:rPr>
      </w:pPr>
    </w:p>
    <w:p w14:paraId="74BD8CB9" w14:textId="26CC82AE" w:rsidR="00B22FBE" w:rsidRDefault="00B22FBE" w:rsidP="00234D62">
      <w:pPr>
        <w:rPr>
          <w:rFonts w:ascii="ＭＳ Ｐゴシック" w:eastAsia="ＭＳ Ｐゴシック" w:hAnsi="ＭＳ Ｐゴシック"/>
        </w:rPr>
      </w:pPr>
    </w:p>
    <w:p w14:paraId="0EBE0F3A" w14:textId="2C5AD886" w:rsidR="00B22FBE" w:rsidRDefault="00B22FBE" w:rsidP="00234D62">
      <w:pPr>
        <w:rPr>
          <w:rFonts w:ascii="ＭＳ Ｐゴシック" w:eastAsia="ＭＳ Ｐゴシック" w:hAnsi="ＭＳ Ｐゴシック"/>
        </w:rPr>
      </w:pPr>
    </w:p>
    <w:p w14:paraId="343145DA" w14:textId="6151865F" w:rsidR="00B22FBE" w:rsidRDefault="00B22FBE" w:rsidP="00234D62">
      <w:pPr>
        <w:rPr>
          <w:rFonts w:ascii="ＭＳ Ｐゴシック" w:eastAsia="ＭＳ Ｐゴシック" w:hAnsi="ＭＳ Ｐゴシック"/>
        </w:rPr>
      </w:pPr>
    </w:p>
    <w:p w14:paraId="0F9CE3F9" w14:textId="10E28BCB" w:rsidR="00B22FBE" w:rsidRDefault="00B22FBE" w:rsidP="00234D62">
      <w:pPr>
        <w:rPr>
          <w:rFonts w:ascii="ＭＳ Ｐゴシック" w:eastAsia="ＭＳ Ｐゴシック" w:hAnsi="ＭＳ Ｐゴシック"/>
        </w:rPr>
      </w:pPr>
    </w:p>
    <w:p w14:paraId="5E19B765" w14:textId="1B9D96EE" w:rsidR="00B22FBE" w:rsidRDefault="00B22FBE" w:rsidP="00234D62">
      <w:pPr>
        <w:rPr>
          <w:rFonts w:ascii="ＭＳ Ｐゴシック" w:eastAsia="ＭＳ Ｐゴシック" w:hAnsi="ＭＳ Ｐゴシック"/>
        </w:rPr>
      </w:pPr>
    </w:p>
    <w:p w14:paraId="07B3D7E5" w14:textId="196E1ED8" w:rsidR="00B22FBE" w:rsidRDefault="00B22FBE" w:rsidP="00234D62">
      <w:pPr>
        <w:rPr>
          <w:rFonts w:ascii="ＭＳ Ｐゴシック" w:eastAsia="ＭＳ Ｐゴシック" w:hAnsi="ＭＳ Ｐゴシック"/>
        </w:rPr>
      </w:pPr>
    </w:p>
    <w:p w14:paraId="30A21637" w14:textId="553B1C56" w:rsidR="00B22FBE" w:rsidRDefault="00B22FBE" w:rsidP="00234D62">
      <w:pPr>
        <w:rPr>
          <w:rFonts w:ascii="ＭＳ Ｐゴシック" w:eastAsia="ＭＳ Ｐゴシック" w:hAnsi="ＭＳ Ｐゴシック"/>
        </w:rPr>
      </w:pPr>
    </w:p>
    <w:p w14:paraId="57BAFFB5" w14:textId="3BF0B53F" w:rsidR="00B22FBE" w:rsidRDefault="00B22FBE" w:rsidP="00234D62">
      <w:pPr>
        <w:rPr>
          <w:rFonts w:ascii="ＭＳ Ｐゴシック" w:eastAsia="ＭＳ Ｐゴシック" w:hAnsi="ＭＳ Ｐゴシック"/>
        </w:rPr>
      </w:pPr>
    </w:p>
    <w:p w14:paraId="1C65FA58" w14:textId="0F41CE40" w:rsidR="00B22FBE" w:rsidRDefault="00B22FBE" w:rsidP="00234D62">
      <w:pPr>
        <w:rPr>
          <w:rFonts w:ascii="ＭＳ Ｐゴシック" w:eastAsia="ＭＳ Ｐゴシック" w:hAnsi="ＭＳ Ｐゴシック"/>
        </w:rPr>
      </w:pPr>
    </w:p>
    <w:p w14:paraId="6A921D47" w14:textId="027A1732" w:rsidR="00B22FBE" w:rsidRDefault="00B22FBE" w:rsidP="00234D62">
      <w:pPr>
        <w:rPr>
          <w:rFonts w:ascii="ＭＳ Ｐゴシック" w:eastAsia="ＭＳ Ｐゴシック" w:hAnsi="ＭＳ Ｐゴシック"/>
        </w:rPr>
      </w:pPr>
    </w:p>
    <w:p w14:paraId="20D889F2" w14:textId="77777777" w:rsidR="00B22FBE" w:rsidRDefault="00B22FBE" w:rsidP="00234D62">
      <w:pPr>
        <w:rPr>
          <w:rFonts w:ascii="ＭＳ Ｐゴシック" w:eastAsia="ＭＳ Ｐゴシック" w:hAnsi="ＭＳ Ｐゴシック"/>
        </w:rPr>
      </w:pPr>
    </w:p>
    <w:p w14:paraId="410098AC" w14:textId="06405034" w:rsidR="005D3CE3" w:rsidRPr="00BE1722" w:rsidRDefault="005D3CE3" w:rsidP="00234D62">
      <w:pPr>
        <w:rPr>
          <w:rFonts w:ascii="ＭＳ Ｐゴシック" w:eastAsia="ＭＳ Ｐゴシック" w:hAnsi="ＭＳ Ｐゴシック"/>
        </w:rPr>
      </w:pPr>
      <w:r w:rsidRPr="00BE1722">
        <w:rPr>
          <w:rFonts w:ascii="ＭＳ Ｐゴシック" w:eastAsia="ＭＳ Ｐゴシック" w:hAnsi="ＭＳ Ｐゴシック" w:hint="eastAsia"/>
        </w:rPr>
        <w:t>【３】</w:t>
      </w:r>
      <w:r w:rsidR="00BE1722">
        <w:rPr>
          <w:rFonts w:ascii="ＭＳ Ｐゴシック" w:eastAsia="ＭＳ Ｐゴシック" w:hAnsi="ＭＳ Ｐゴシック" w:hint="eastAsia"/>
        </w:rPr>
        <w:t xml:space="preserve"> </w:t>
      </w:r>
      <w:r w:rsidRPr="00BE1722">
        <w:rPr>
          <w:rFonts w:ascii="ＭＳ Ｐゴシック" w:eastAsia="ＭＳ Ｐゴシック" w:hAnsi="ＭＳ Ｐゴシック" w:hint="eastAsia"/>
        </w:rPr>
        <w:t>中核機関による支援・事業</w:t>
      </w:r>
    </w:p>
    <w:p w14:paraId="4EEDE4FC" w14:textId="35F6111A" w:rsidR="005D3CE3" w:rsidRDefault="005D3CE3" w:rsidP="00BE1722">
      <w:pPr>
        <w:spacing w:line="440" w:lineRule="exact"/>
        <w:ind w:leftChars="100" w:left="240" w:rightChars="50" w:right="120" w:firstLineChars="100" w:firstLine="240"/>
        <w:rPr>
          <w:rFonts w:hAnsi="ＭＳ 明朝"/>
        </w:rPr>
      </w:pPr>
      <w:r w:rsidRPr="00036A20">
        <w:rPr>
          <w:rFonts w:hAnsi="ＭＳ 明朝" w:hint="eastAsia"/>
        </w:rPr>
        <w:t>中核機関である安心生活センターでは、判断能力が十分でない方でも、地域で安心して暮らせるように次のような支援をします。</w:t>
      </w:r>
    </w:p>
    <w:p w14:paraId="177683F9" w14:textId="44C64B02" w:rsidR="005D3CE3" w:rsidRDefault="005D3CE3" w:rsidP="005D3CE3">
      <w:pPr>
        <w:rPr>
          <w:rFonts w:hAnsi="ＭＳ 明朝"/>
        </w:rPr>
      </w:pPr>
    </w:p>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29B1C1B0" w14:textId="77777777" w:rsidTr="0094091E">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8B19491"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F9D3F7E"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E997CD2"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156590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68A27274"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B0DB138"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75497E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35505C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0FCAD931"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73FAEDF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C88DDCB"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53FC49B1" w14:textId="77777777" w:rsidTr="0094091E">
        <w:trPr>
          <w:trHeight w:val="680"/>
        </w:trPr>
        <w:tc>
          <w:tcPr>
            <w:tcW w:w="2547" w:type="dxa"/>
            <w:tcBorders>
              <w:right w:val="single" w:sz="6" w:space="0" w:color="auto"/>
            </w:tcBorders>
            <w:vAlign w:val="center"/>
          </w:tcPr>
          <w:p w14:paraId="23604A0A" w14:textId="77777777" w:rsidR="005D3CE3" w:rsidRPr="00590707" w:rsidRDefault="005D3CE3" w:rsidP="007C56B5">
            <w:pPr>
              <w:pStyle w:val="afa"/>
              <w:jc w:val="both"/>
              <w:rPr>
                <w:color w:val="auto"/>
              </w:rPr>
            </w:pPr>
            <w:r>
              <w:rPr>
                <w:rFonts w:hint="eastAsia"/>
                <w:color w:val="auto"/>
              </w:rPr>
              <w:t>（１）</w:t>
            </w:r>
            <w:r w:rsidRPr="00590707">
              <w:rPr>
                <w:rFonts w:hint="eastAsia"/>
                <w:color w:val="auto"/>
              </w:rPr>
              <w:t>成年後見制度利用相談</w:t>
            </w:r>
          </w:p>
          <w:p w14:paraId="400537F3" w14:textId="77777777" w:rsidR="005D3CE3" w:rsidRPr="00B2185D" w:rsidRDefault="005D3CE3" w:rsidP="007C56B5">
            <w:pPr>
              <w:pStyle w:val="afa"/>
              <w:jc w:val="left"/>
              <w:rPr>
                <w:color w:val="auto"/>
              </w:rPr>
            </w:pPr>
            <w:r w:rsidRPr="00590707">
              <w:rPr>
                <w:rFonts w:hint="eastAsia"/>
                <w:color w:val="auto"/>
              </w:rPr>
              <w:t xml:space="preserve">　相談件数</w:t>
            </w:r>
          </w:p>
        </w:tc>
        <w:tc>
          <w:tcPr>
            <w:tcW w:w="1244" w:type="dxa"/>
            <w:tcBorders>
              <w:left w:val="single" w:sz="6" w:space="0" w:color="auto"/>
            </w:tcBorders>
            <w:vAlign w:val="center"/>
          </w:tcPr>
          <w:p w14:paraId="234048B6" w14:textId="77777777" w:rsidR="005D3CE3" w:rsidRPr="00B2185D" w:rsidRDefault="005D3CE3" w:rsidP="007C56B5">
            <w:pPr>
              <w:pStyle w:val="afa"/>
              <w:rPr>
                <w:color w:val="auto"/>
              </w:rPr>
            </w:pPr>
            <w:r w:rsidRPr="00590707">
              <w:rPr>
                <w:rFonts w:hint="eastAsia"/>
                <w:color w:val="auto"/>
              </w:rPr>
              <w:t>435件</w:t>
            </w:r>
          </w:p>
        </w:tc>
        <w:tc>
          <w:tcPr>
            <w:tcW w:w="1245" w:type="dxa"/>
            <w:tcBorders>
              <w:right w:val="double" w:sz="4" w:space="0" w:color="auto"/>
            </w:tcBorders>
            <w:vAlign w:val="center"/>
          </w:tcPr>
          <w:p w14:paraId="74322304" w14:textId="77777777" w:rsidR="005D3CE3" w:rsidRPr="00B2185D" w:rsidRDefault="005D3CE3" w:rsidP="007C56B5">
            <w:pPr>
              <w:pStyle w:val="afa"/>
              <w:rPr>
                <w:color w:val="auto"/>
              </w:rPr>
            </w:pPr>
            <w:r w:rsidRPr="00590707">
              <w:rPr>
                <w:rFonts w:hint="eastAsia"/>
                <w:color w:val="auto"/>
              </w:rPr>
              <w:t>435件</w:t>
            </w:r>
          </w:p>
        </w:tc>
        <w:tc>
          <w:tcPr>
            <w:tcW w:w="1245" w:type="dxa"/>
            <w:tcBorders>
              <w:left w:val="double" w:sz="4" w:space="0" w:color="auto"/>
            </w:tcBorders>
            <w:vAlign w:val="center"/>
          </w:tcPr>
          <w:p w14:paraId="4276336F" w14:textId="77777777" w:rsidR="005D3CE3" w:rsidRPr="00B2185D" w:rsidRDefault="005D3CE3" w:rsidP="007C56B5">
            <w:pPr>
              <w:pStyle w:val="afa"/>
              <w:rPr>
                <w:color w:val="auto"/>
              </w:rPr>
            </w:pPr>
            <w:r w:rsidRPr="00590707">
              <w:rPr>
                <w:rFonts w:hint="eastAsia"/>
                <w:color w:val="auto"/>
              </w:rPr>
              <w:t>435件</w:t>
            </w:r>
          </w:p>
        </w:tc>
        <w:tc>
          <w:tcPr>
            <w:tcW w:w="1244" w:type="dxa"/>
            <w:vAlign w:val="center"/>
          </w:tcPr>
          <w:p w14:paraId="4BA00137" w14:textId="77777777" w:rsidR="005D3CE3" w:rsidRPr="00B2185D" w:rsidRDefault="005D3CE3" w:rsidP="007C56B5">
            <w:pPr>
              <w:pStyle w:val="afa"/>
              <w:rPr>
                <w:color w:val="auto"/>
              </w:rPr>
            </w:pPr>
            <w:r w:rsidRPr="00590707">
              <w:rPr>
                <w:rFonts w:hint="eastAsia"/>
                <w:color w:val="auto"/>
              </w:rPr>
              <w:t>435件</w:t>
            </w:r>
          </w:p>
        </w:tc>
        <w:tc>
          <w:tcPr>
            <w:tcW w:w="1245" w:type="dxa"/>
            <w:vAlign w:val="center"/>
          </w:tcPr>
          <w:p w14:paraId="545B774B" w14:textId="77777777" w:rsidR="005D3CE3" w:rsidRPr="00B2185D" w:rsidRDefault="005D3CE3" w:rsidP="007C56B5">
            <w:pPr>
              <w:pStyle w:val="afa"/>
              <w:rPr>
                <w:color w:val="auto"/>
              </w:rPr>
            </w:pPr>
            <w:r w:rsidRPr="00590707">
              <w:rPr>
                <w:rFonts w:hint="eastAsia"/>
                <w:color w:val="auto"/>
              </w:rPr>
              <w:t>435件</w:t>
            </w:r>
          </w:p>
        </w:tc>
      </w:tr>
      <w:tr w:rsidR="005D3CE3" w:rsidRPr="00B2185D" w14:paraId="2FFE6AE8" w14:textId="77777777" w:rsidTr="0094091E">
        <w:trPr>
          <w:trHeight w:val="680"/>
        </w:trPr>
        <w:tc>
          <w:tcPr>
            <w:tcW w:w="2547" w:type="dxa"/>
            <w:tcBorders>
              <w:right w:val="single" w:sz="6" w:space="0" w:color="auto"/>
            </w:tcBorders>
            <w:vAlign w:val="center"/>
          </w:tcPr>
          <w:p w14:paraId="10A3F627" w14:textId="6F17BF7E" w:rsidR="005D3CE3" w:rsidRPr="00590707" w:rsidRDefault="005D3CE3" w:rsidP="007C56B5">
            <w:pPr>
              <w:pStyle w:val="afa"/>
              <w:jc w:val="both"/>
              <w:rPr>
                <w:color w:val="auto"/>
              </w:rPr>
            </w:pPr>
            <w:r>
              <w:rPr>
                <w:rFonts w:hint="eastAsia"/>
                <w:color w:val="auto"/>
              </w:rPr>
              <w:t>（２）</w:t>
            </w:r>
            <w:r w:rsidRPr="00590707">
              <w:rPr>
                <w:rFonts w:hint="eastAsia"/>
                <w:color w:val="auto"/>
              </w:rPr>
              <w:t>安心生活サポート事業</w:t>
            </w:r>
          </w:p>
          <w:p w14:paraId="7D26EA64" w14:textId="77777777" w:rsidR="005D3CE3" w:rsidRPr="00B2185D" w:rsidRDefault="005D3CE3" w:rsidP="007C56B5">
            <w:pPr>
              <w:pStyle w:val="afa"/>
              <w:jc w:val="left"/>
              <w:rPr>
                <w:color w:val="auto"/>
              </w:rPr>
            </w:pPr>
            <w:r w:rsidRPr="00590707">
              <w:rPr>
                <w:rFonts w:hint="eastAsia"/>
                <w:color w:val="auto"/>
              </w:rPr>
              <w:t>契約件数</w:t>
            </w:r>
          </w:p>
        </w:tc>
        <w:tc>
          <w:tcPr>
            <w:tcW w:w="1244" w:type="dxa"/>
            <w:tcBorders>
              <w:left w:val="single" w:sz="6" w:space="0" w:color="auto"/>
            </w:tcBorders>
            <w:vAlign w:val="center"/>
          </w:tcPr>
          <w:p w14:paraId="58FAEF52" w14:textId="77777777" w:rsidR="005D3CE3" w:rsidRPr="00B2185D" w:rsidRDefault="005D3CE3" w:rsidP="007C56B5">
            <w:pPr>
              <w:pStyle w:val="afa"/>
              <w:rPr>
                <w:color w:val="auto"/>
              </w:rPr>
            </w:pPr>
            <w:r w:rsidRPr="00590707">
              <w:rPr>
                <w:rFonts w:hint="eastAsia"/>
                <w:color w:val="auto"/>
              </w:rPr>
              <w:t>109件</w:t>
            </w:r>
          </w:p>
        </w:tc>
        <w:tc>
          <w:tcPr>
            <w:tcW w:w="1245" w:type="dxa"/>
            <w:tcBorders>
              <w:right w:val="double" w:sz="4" w:space="0" w:color="auto"/>
            </w:tcBorders>
            <w:vAlign w:val="center"/>
          </w:tcPr>
          <w:p w14:paraId="2DBBF355" w14:textId="77777777" w:rsidR="005D3CE3" w:rsidRPr="00B2185D" w:rsidRDefault="005D3CE3" w:rsidP="007C56B5">
            <w:pPr>
              <w:pStyle w:val="afa"/>
              <w:rPr>
                <w:color w:val="auto"/>
              </w:rPr>
            </w:pPr>
            <w:r w:rsidRPr="00590707">
              <w:rPr>
                <w:rFonts w:hint="eastAsia"/>
                <w:color w:val="auto"/>
              </w:rPr>
              <w:t>130件</w:t>
            </w:r>
          </w:p>
        </w:tc>
        <w:tc>
          <w:tcPr>
            <w:tcW w:w="1245" w:type="dxa"/>
            <w:tcBorders>
              <w:left w:val="double" w:sz="4" w:space="0" w:color="auto"/>
            </w:tcBorders>
            <w:vAlign w:val="center"/>
          </w:tcPr>
          <w:p w14:paraId="1E72D5DA" w14:textId="32DE0311" w:rsidR="005D3CE3" w:rsidRPr="00B2185D" w:rsidRDefault="005D3CE3" w:rsidP="007C56B5">
            <w:pPr>
              <w:pStyle w:val="afa"/>
              <w:rPr>
                <w:color w:val="auto"/>
              </w:rPr>
            </w:pPr>
            <w:r w:rsidRPr="00590707">
              <w:rPr>
                <w:rFonts w:hint="eastAsia"/>
                <w:color w:val="auto"/>
              </w:rPr>
              <w:t>151件</w:t>
            </w:r>
          </w:p>
        </w:tc>
        <w:tc>
          <w:tcPr>
            <w:tcW w:w="1244" w:type="dxa"/>
            <w:vAlign w:val="center"/>
          </w:tcPr>
          <w:p w14:paraId="3682DB19" w14:textId="5E87EBBE" w:rsidR="005D3CE3" w:rsidRPr="00B2185D" w:rsidRDefault="005D3CE3" w:rsidP="007C56B5">
            <w:pPr>
              <w:pStyle w:val="afa"/>
              <w:rPr>
                <w:color w:val="auto"/>
              </w:rPr>
            </w:pPr>
            <w:r w:rsidRPr="00590707">
              <w:rPr>
                <w:rFonts w:hint="eastAsia"/>
                <w:color w:val="auto"/>
              </w:rPr>
              <w:t>172件</w:t>
            </w:r>
          </w:p>
        </w:tc>
        <w:tc>
          <w:tcPr>
            <w:tcW w:w="1245" w:type="dxa"/>
            <w:vAlign w:val="center"/>
          </w:tcPr>
          <w:p w14:paraId="551C0BD2" w14:textId="77777777" w:rsidR="005D3CE3" w:rsidRPr="00B2185D" w:rsidRDefault="005D3CE3" w:rsidP="007C56B5">
            <w:pPr>
              <w:pStyle w:val="afa"/>
              <w:rPr>
                <w:color w:val="auto"/>
              </w:rPr>
            </w:pPr>
            <w:r w:rsidRPr="00590707">
              <w:rPr>
                <w:rFonts w:hint="eastAsia"/>
                <w:color w:val="auto"/>
              </w:rPr>
              <w:t>193件</w:t>
            </w:r>
          </w:p>
        </w:tc>
      </w:tr>
      <w:tr w:rsidR="005D3CE3" w:rsidRPr="00B2185D" w14:paraId="7B6661A8" w14:textId="77777777" w:rsidTr="0094091E">
        <w:trPr>
          <w:trHeight w:val="680"/>
        </w:trPr>
        <w:tc>
          <w:tcPr>
            <w:tcW w:w="2547" w:type="dxa"/>
            <w:tcBorders>
              <w:right w:val="single" w:sz="6" w:space="0" w:color="auto"/>
            </w:tcBorders>
            <w:vAlign w:val="center"/>
          </w:tcPr>
          <w:p w14:paraId="4E58042C" w14:textId="580B8CA6" w:rsidR="005D3CE3" w:rsidRPr="00B2185D" w:rsidRDefault="005D3CE3" w:rsidP="007C56B5">
            <w:pPr>
              <w:pStyle w:val="afa"/>
              <w:jc w:val="both"/>
              <w:rPr>
                <w:color w:val="auto"/>
              </w:rPr>
            </w:pPr>
            <w:r>
              <w:rPr>
                <w:rFonts w:hint="eastAsia"/>
                <w:color w:val="auto"/>
              </w:rPr>
              <w:t>（３）福祉サービスの利用相談</w:t>
            </w:r>
            <w:r w:rsidRPr="00590707">
              <w:rPr>
                <w:rFonts w:hint="eastAsia"/>
                <w:color w:val="auto"/>
              </w:rPr>
              <w:t>手続き支援件数</w:t>
            </w:r>
          </w:p>
        </w:tc>
        <w:tc>
          <w:tcPr>
            <w:tcW w:w="1244" w:type="dxa"/>
            <w:tcBorders>
              <w:left w:val="single" w:sz="6" w:space="0" w:color="auto"/>
            </w:tcBorders>
            <w:vAlign w:val="center"/>
          </w:tcPr>
          <w:p w14:paraId="21A4E72D" w14:textId="77777777" w:rsidR="005D3CE3" w:rsidRPr="00B2185D" w:rsidRDefault="005D3CE3" w:rsidP="007C56B5">
            <w:pPr>
              <w:pStyle w:val="afa"/>
              <w:rPr>
                <w:color w:val="auto"/>
              </w:rPr>
            </w:pPr>
            <w:r w:rsidRPr="00590707">
              <w:rPr>
                <w:rFonts w:hint="eastAsia"/>
                <w:color w:val="auto"/>
              </w:rPr>
              <w:t>637件</w:t>
            </w:r>
          </w:p>
        </w:tc>
        <w:tc>
          <w:tcPr>
            <w:tcW w:w="1245" w:type="dxa"/>
            <w:tcBorders>
              <w:right w:val="double" w:sz="4" w:space="0" w:color="auto"/>
            </w:tcBorders>
            <w:vAlign w:val="center"/>
          </w:tcPr>
          <w:p w14:paraId="4E455EFF" w14:textId="77777777" w:rsidR="005D3CE3" w:rsidRPr="00B2185D" w:rsidRDefault="005D3CE3" w:rsidP="007C56B5">
            <w:pPr>
              <w:pStyle w:val="afa"/>
              <w:rPr>
                <w:color w:val="auto"/>
              </w:rPr>
            </w:pPr>
            <w:r w:rsidRPr="00590707">
              <w:rPr>
                <w:rFonts w:hint="eastAsia"/>
                <w:color w:val="auto"/>
              </w:rPr>
              <w:t>836件</w:t>
            </w:r>
          </w:p>
        </w:tc>
        <w:tc>
          <w:tcPr>
            <w:tcW w:w="1245" w:type="dxa"/>
            <w:tcBorders>
              <w:left w:val="double" w:sz="4" w:space="0" w:color="auto"/>
            </w:tcBorders>
            <w:vAlign w:val="center"/>
          </w:tcPr>
          <w:p w14:paraId="565A3893" w14:textId="77777777" w:rsidR="005D3CE3" w:rsidRPr="00B2185D" w:rsidRDefault="005D3CE3" w:rsidP="007C56B5">
            <w:pPr>
              <w:pStyle w:val="afa"/>
              <w:rPr>
                <w:color w:val="auto"/>
              </w:rPr>
            </w:pPr>
            <w:r w:rsidRPr="00590707">
              <w:rPr>
                <w:rFonts w:hint="eastAsia"/>
                <w:color w:val="auto"/>
              </w:rPr>
              <w:t>1,035件</w:t>
            </w:r>
          </w:p>
        </w:tc>
        <w:tc>
          <w:tcPr>
            <w:tcW w:w="1244" w:type="dxa"/>
            <w:vAlign w:val="center"/>
          </w:tcPr>
          <w:p w14:paraId="5E39345F" w14:textId="77777777" w:rsidR="005D3CE3" w:rsidRPr="00B2185D" w:rsidRDefault="005D3CE3" w:rsidP="007C56B5">
            <w:pPr>
              <w:pStyle w:val="afa"/>
              <w:rPr>
                <w:color w:val="auto"/>
              </w:rPr>
            </w:pPr>
            <w:r w:rsidRPr="00590707">
              <w:rPr>
                <w:rFonts w:hint="eastAsia"/>
                <w:color w:val="auto"/>
              </w:rPr>
              <w:t>1,234件</w:t>
            </w:r>
          </w:p>
        </w:tc>
        <w:tc>
          <w:tcPr>
            <w:tcW w:w="1245" w:type="dxa"/>
            <w:vAlign w:val="center"/>
          </w:tcPr>
          <w:p w14:paraId="539AF99A" w14:textId="77777777" w:rsidR="005D3CE3" w:rsidRPr="00B2185D" w:rsidRDefault="005D3CE3" w:rsidP="007C56B5">
            <w:pPr>
              <w:pStyle w:val="afa"/>
              <w:rPr>
                <w:color w:val="auto"/>
              </w:rPr>
            </w:pPr>
            <w:r w:rsidRPr="00590707">
              <w:rPr>
                <w:rFonts w:hint="eastAsia"/>
                <w:color w:val="auto"/>
              </w:rPr>
              <w:t>1,433件</w:t>
            </w:r>
          </w:p>
        </w:tc>
      </w:tr>
      <w:tr w:rsidR="005D3CE3" w:rsidRPr="00B2185D" w14:paraId="368E74C3" w14:textId="77777777" w:rsidTr="0094091E">
        <w:trPr>
          <w:trHeight w:val="680"/>
        </w:trPr>
        <w:tc>
          <w:tcPr>
            <w:tcW w:w="2547" w:type="dxa"/>
            <w:tcBorders>
              <w:right w:val="single" w:sz="6" w:space="0" w:color="auto"/>
            </w:tcBorders>
            <w:vAlign w:val="center"/>
          </w:tcPr>
          <w:p w14:paraId="21BD6CA2" w14:textId="2F3850D1" w:rsidR="005D3CE3" w:rsidRPr="00590707" w:rsidRDefault="005D3CE3" w:rsidP="007C56B5">
            <w:pPr>
              <w:pStyle w:val="afa"/>
              <w:jc w:val="both"/>
              <w:rPr>
                <w:color w:val="auto"/>
              </w:rPr>
            </w:pPr>
            <w:r>
              <w:rPr>
                <w:rFonts w:hint="eastAsia"/>
                <w:color w:val="auto"/>
              </w:rPr>
              <w:t>（４）</w:t>
            </w:r>
            <w:r w:rsidRPr="00590707">
              <w:rPr>
                <w:rFonts w:hint="eastAsia"/>
                <w:color w:val="auto"/>
              </w:rPr>
              <w:t>おひとり様支援事業</w:t>
            </w:r>
          </w:p>
          <w:p w14:paraId="7AFD4D67" w14:textId="77777777" w:rsidR="005D3CE3" w:rsidRPr="00B2185D" w:rsidRDefault="005D3CE3" w:rsidP="007C56B5">
            <w:pPr>
              <w:pStyle w:val="afa"/>
              <w:jc w:val="left"/>
              <w:rPr>
                <w:color w:val="auto"/>
              </w:rPr>
            </w:pPr>
            <w:r w:rsidRPr="00590707">
              <w:rPr>
                <w:rFonts w:hint="eastAsia"/>
                <w:color w:val="auto"/>
              </w:rPr>
              <w:t>新規契約件数</w:t>
            </w:r>
          </w:p>
        </w:tc>
        <w:tc>
          <w:tcPr>
            <w:tcW w:w="1244" w:type="dxa"/>
            <w:tcBorders>
              <w:left w:val="single" w:sz="6" w:space="0" w:color="auto"/>
            </w:tcBorders>
            <w:vAlign w:val="center"/>
          </w:tcPr>
          <w:p w14:paraId="628F5E5A" w14:textId="77777777" w:rsidR="005D3CE3" w:rsidRPr="00B2185D" w:rsidRDefault="005D3CE3" w:rsidP="007C56B5">
            <w:pPr>
              <w:pStyle w:val="afa"/>
              <w:rPr>
                <w:color w:val="auto"/>
              </w:rPr>
            </w:pPr>
            <w:r w:rsidRPr="00590707">
              <w:rPr>
                <w:rFonts w:hint="eastAsia"/>
                <w:color w:val="auto"/>
              </w:rPr>
              <w:t>29件</w:t>
            </w:r>
          </w:p>
        </w:tc>
        <w:tc>
          <w:tcPr>
            <w:tcW w:w="1245" w:type="dxa"/>
            <w:tcBorders>
              <w:right w:val="double" w:sz="4" w:space="0" w:color="auto"/>
            </w:tcBorders>
            <w:vAlign w:val="center"/>
          </w:tcPr>
          <w:p w14:paraId="31239F4D" w14:textId="77777777" w:rsidR="005D3CE3" w:rsidRPr="00B2185D" w:rsidRDefault="005D3CE3" w:rsidP="007C56B5">
            <w:pPr>
              <w:pStyle w:val="afa"/>
              <w:rPr>
                <w:color w:val="auto"/>
              </w:rPr>
            </w:pPr>
            <w:r w:rsidRPr="00590707">
              <w:rPr>
                <w:rFonts w:hint="eastAsia"/>
                <w:color w:val="auto"/>
              </w:rPr>
              <w:t>42件</w:t>
            </w:r>
          </w:p>
        </w:tc>
        <w:tc>
          <w:tcPr>
            <w:tcW w:w="1245" w:type="dxa"/>
            <w:tcBorders>
              <w:left w:val="double" w:sz="4" w:space="0" w:color="auto"/>
            </w:tcBorders>
            <w:vAlign w:val="center"/>
          </w:tcPr>
          <w:p w14:paraId="3EA3296F" w14:textId="77777777" w:rsidR="005D3CE3" w:rsidRPr="00B2185D" w:rsidRDefault="005D3CE3" w:rsidP="007C56B5">
            <w:pPr>
              <w:pStyle w:val="afa"/>
              <w:rPr>
                <w:color w:val="auto"/>
              </w:rPr>
            </w:pPr>
            <w:r w:rsidRPr="00590707">
              <w:rPr>
                <w:rFonts w:hint="eastAsia"/>
                <w:color w:val="auto"/>
              </w:rPr>
              <w:t>55件</w:t>
            </w:r>
          </w:p>
        </w:tc>
        <w:tc>
          <w:tcPr>
            <w:tcW w:w="1244" w:type="dxa"/>
            <w:vAlign w:val="center"/>
          </w:tcPr>
          <w:p w14:paraId="147966B6" w14:textId="77777777" w:rsidR="005D3CE3" w:rsidRPr="00B2185D" w:rsidRDefault="005D3CE3" w:rsidP="007C56B5">
            <w:pPr>
              <w:pStyle w:val="afa"/>
              <w:rPr>
                <w:color w:val="auto"/>
              </w:rPr>
            </w:pPr>
            <w:r w:rsidRPr="00590707">
              <w:rPr>
                <w:rFonts w:hint="eastAsia"/>
                <w:color w:val="auto"/>
              </w:rPr>
              <w:t>68件</w:t>
            </w:r>
          </w:p>
        </w:tc>
        <w:tc>
          <w:tcPr>
            <w:tcW w:w="1245" w:type="dxa"/>
            <w:vAlign w:val="center"/>
          </w:tcPr>
          <w:p w14:paraId="1066105D" w14:textId="77777777" w:rsidR="005D3CE3" w:rsidRPr="00B2185D" w:rsidRDefault="005D3CE3" w:rsidP="007C56B5">
            <w:pPr>
              <w:pStyle w:val="afa"/>
              <w:rPr>
                <w:color w:val="auto"/>
              </w:rPr>
            </w:pPr>
            <w:r w:rsidRPr="00590707">
              <w:rPr>
                <w:rFonts w:hint="eastAsia"/>
                <w:color w:val="auto"/>
              </w:rPr>
              <w:t>81件</w:t>
            </w:r>
          </w:p>
        </w:tc>
      </w:tr>
      <w:tr w:rsidR="005D3CE3" w:rsidRPr="00B2185D" w14:paraId="05719D64" w14:textId="77777777" w:rsidTr="0094091E">
        <w:trPr>
          <w:trHeight w:val="680"/>
        </w:trPr>
        <w:tc>
          <w:tcPr>
            <w:tcW w:w="2547" w:type="dxa"/>
            <w:tcBorders>
              <w:bottom w:val="single" w:sz="6" w:space="0" w:color="auto"/>
              <w:right w:val="single" w:sz="6" w:space="0" w:color="auto"/>
            </w:tcBorders>
            <w:vAlign w:val="center"/>
          </w:tcPr>
          <w:p w14:paraId="1222206E" w14:textId="44027707" w:rsidR="005D3CE3" w:rsidRPr="00590707" w:rsidRDefault="005D3CE3" w:rsidP="007C56B5">
            <w:pPr>
              <w:pStyle w:val="afa"/>
              <w:jc w:val="both"/>
              <w:rPr>
                <w:color w:val="auto"/>
              </w:rPr>
            </w:pPr>
            <w:r>
              <w:rPr>
                <w:rFonts w:hint="eastAsia"/>
                <w:color w:val="auto"/>
              </w:rPr>
              <w:t>（５）</w:t>
            </w:r>
            <w:r w:rsidRPr="00590707">
              <w:rPr>
                <w:rFonts w:hint="eastAsia"/>
                <w:color w:val="auto"/>
              </w:rPr>
              <w:t>入院時サポート事業</w:t>
            </w:r>
          </w:p>
          <w:p w14:paraId="4242C94B" w14:textId="77777777" w:rsidR="005D3CE3" w:rsidRPr="00B2185D" w:rsidRDefault="005D3CE3" w:rsidP="007C56B5">
            <w:pPr>
              <w:pStyle w:val="afa"/>
              <w:jc w:val="left"/>
              <w:rPr>
                <w:color w:val="auto"/>
              </w:rPr>
            </w:pPr>
            <w:r w:rsidRPr="00590707">
              <w:rPr>
                <w:rFonts w:hint="eastAsia"/>
                <w:color w:val="auto"/>
              </w:rPr>
              <w:t>新規契約件数</w:t>
            </w:r>
          </w:p>
        </w:tc>
        <w:tc>
          <w:tcPr>
            <w:tcW w:w="1244" w:type="dxa"/>
            <w:tcBorders>
              <w:left w:val="single" w:sz="6" w:space="0" w:color="auto"/>
              <w:bottom w:val="single" w:sz="6" w:space="0" w:color="auto"/>
            </w:tcBorders>
            <w:vAlign w:val="center"/>
          </w:tcPr>
          <w:p w14:paraId="173117F8" w14:textId="77777777" w:rsidR="005D3CE3" w:rsidRPr="00B2185D" w:rsidRDefault="005D3CE3" w:rsidP="007C56B5">
            <w:pPr>
              <w:pStyle w:val="afa"/>
              <w:rPr>
                <w:color w:val="auto"/>
              </w:rPr>
            </w:pPr>
            <w:r w:rsidRPr="00590707">
              <w:rPr>
                <w:rFonts w:hint="eastAsia"/>
                <w:color w:val="auto"/>
              </w:rPr>
              <w:t>4件</w:t>
            </w:r>
          </w:p>
        </w:tc>
        <w:tc>
          <w:tcPr>
            <w:tcW w:w="1245" w:type="dxa"/>
            <w:tcBorders>
              <w:right w:val="double" w:sz="4" w:space="0" w:color="auto"/>
            </w:tcBorders>
            <w:vAlign w:val="center"/>
          </w:tcPr>
          <w:p w14:paraId="517130C7" w14:textId="77777777" w:rsidR="005D3CE3" w:rsidRPr="00B2185D" w:rsidRDefault="005D3CE3" w:rsidP="007C56B5">
            <w:pPr>
              <w:pStyle w:val="afa"/>
              <w:rPr>
                <w:color w:val="auto"/>
              </w:rPr>
            </w:pPr>
            <w:r w:rsidRPr="00590707">
              <w:rPr>
                <w:rFonts w:hint="eastAsia"/>
                <w:color w:val="auto"/>
              </w:rPr>
              <w:t>6件</w:t>
            </w:r>
          </w:p>
        </w:tc>
        <w:tc>
          <w:tcPr>
            <w:tcW w:w="1245" w:type="dxa"/>
            <w:tcBorders>
              <w:left w:val="double" w:sz="4" w:space="0" w:color="auto"/>
            </w:tcBorders>
            <w:vAlign w:val="center"/>
          </w:tcPr>
          <w:p w14:paraId="7E691828" w14:textId="77777777" w:rsidR="005D3CE3" w:rsidRPr="00B2185D" w:rsidRDefault="005D3CE3" w:rsidP="007C56B5">
            <w:pPr>
              <w:pStyle w:val="afa"/>
              <w:rPr>
                <w:color w:val="auto"/>
              </w:rPr>
            </w:pPr>
            <w:r w:rsidRPr="00590707">
              <w:rPr>
                <w:rFonts w:hint="eastAsia"/>
                <w:color w:val="auto"/>
              </w:rPr>
              <w:t>8件</w:t>
            </w:r>
          </w:p>
        </w:tc>
        <w:tc>
          <w:tcPr>
            <w:tcW w:w="1244" w:type="dxa"/>
            <w:vAlign w:val="center"/>
          </w:tcPr>
          <w:p w14:paraId="20D0BCE1" w14:textId="77777777" w:rsidR="005D3CE3" w:rsidRPr="00B2185D" w:rsidRDefault="005D3CE3" w:rsidP="007C56B5">
            <w:pPr>
              <w:pStyle w:val="afa"/>
              <w:rPr>
                <w:color w:val="auto"/>
              </w:rPr>
            </w:pPr>
            <w:r w:rsidRPr="00590707">
              <w:rPr>
                <w:rFonts w:hint="eastAsia"/>
                <w:color w:val="auto"/>
              </w:rPr>
              <w:t>10件</w:t>
            </w:r>
          </w:p>
        </w:tc>
        <w:tc>
          <w:tcPr>
            <w:tcW w:w="1245" w:type="dxa"/>
            <w:vAlign w:val="center"/>
          </w:tcPr>
          <w:p w14:paraId="02EAD171" w14:textId="77777777" w:rsidR="005D3CE3" w:rsidRPr="00B2185D" w:rsidRDefault="005D3CE3" w:rsidP="007C56B5">
            <w:pPr>
              <w:pStyle w:val="afa"/>
              <w:rPr>
                <w:color w:val="auto"/>
              </w:rPr>
            </w:pPr>
            <w:r w:rsidRPr="00590707">
              <w:rPr>
                <w:rFonts w:hint="eastAsia"/>
                <w:color w:val="auto"/>
              </w:rPr>
              <w:t>12件</w:t>
            </w:r>
          </w:p>
        </w:tc>
      </w:tr>
    </w:tbl>
    <w:p w14:paraId="72AFC7CA" w14:textId="7948C930" w:rsidR="005D3CE3" w:rsidRPr="00D238A0" w:rsidRDefault="005D3CE3" w:rsidP="005D3CE3">
      <w:pPr>
        <w:tabs>
          <w:tab w:val="num" w:pos="341"/>
        </w:tabs>
        <w:ind w:leftChars="100" w:left="377" w:rightChars="50" w:right="120" w:hangingChars="76" w:hanging="137"/>
        <w:rPr>
          <w:rFonts w:hAnsi="ＭＳ 明朝"/>
          <w:sz w:val="18"/>
        </w:rPr>
      </w:pPr>
      <w:r>
        <w:rPr>
          <w:rFonts w:hAnsi="ＭＳ 明朝" w:hint="eastAsia"/>
          <w:sz w:val="18"/>
        </w:rPr>
        <w:t>※利用状況には障害者等、高齢者以外も含む</w:t>
      </w:r>
    </w:p>
    <w:p w14:paraId="5C9085A3" w14:textId="5AA84BE8" w:rsidR="005D3CE3" w:rsidRPr="00EF0E65" w:rsidRDefault="00234D62" w:rsidP="005D3CE3">
      <w:pPr>
        <w:tabs>
          <w:tab w:val="num" w:pos="384"/>
        </w:tabs>
        <w:spacing w:line="440" w:lineRule="exact"/>
        <w:ind w:rightChars="50" w:right="120"/>
        <w:rPr>
          <w:rFonts w:hAnsi="ＭＳ 明朝"/>
        </w:rPr>
      </w:pPr>
      <w:r>
        <w:rPr>
          <w:rFonts w:hAnsi="ＭＳ 明朝"/>
          <w:noProof/>
        </w:rPr>
        <w:drawing>
          <wp:anchor distT="0" distB="0" distL="114300" distR="114300" simplePos="0" relativeHeight="252069887" behindDoc="0" locked="0" layoutInCell="1" allowOverlap="1" wp14:anchorId="378DC1C1" wp14:editId="434FE3E6">
            <wp:simplePos x="0" y="0"/>
            <wp:positionH relativeFrom="column">
              <wp:posOffset>115570</wp:posOffset>
            </wp:positionH>
            <wp:positionV relativeFrom="paragraph">
              <wp:posOffset>212090</wp:posOffset>
            </wp:positionV>
            <wp:extent cx="5759450" cy="1877060"/>
            <wp:effectExtent l="0" t="0" r="0" b="8890"/>
            <wp:wrapNone/>
            <wp:docPr id="857682874" name="図 85768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2874" name="図 857682874"/>
                    <pic:cNvPicPr/>
                  </pic:nvPicPr>
                  <pic:blipFill>
                    <a:blip r:embed="rId96">
                      <a:extLst>
                        <a:ext uri="{28A0092B-C50C-407E-A947-70E740481C1C}">
                          <a14:useLocalDpi xmlns:a14="http://schemas.microsoft.com/office/drawing/2010/main" val="0"/>
                        </a:ext>
                      </a:extLst>
                    </a:blip>
                    <a:stretch>
                      <a:fillRect/>
                    </a:stretch>
                  </pic:blipFill>
                  <pic:spPr>
                    <a:xfrm>
                      <a:off x="0" y="0"/>
                      <a:ext cx="5759450" cy="1877060"/>
                    </a:xfrm>
                    <a:prstGeom prst="rect">
                      <a:avLst/>
                    </a:prstGeom>
                  </pic:spPr>
                </pic:pic>
              </a:graphicData>
            </a:graphic>
          </wp:anchor>
        </w:drawing>
      </w:r>
    </w:p>
    <w:p w14:paraId="2F63931C" w14:textId="26FCD349" w:rsidR="005D3CE3" w:rsidRDefault="005D3CE3" w:rsidP="005D3CE3">
      <w:pPr>
        <w:tabs>
          <w:tab w:val="num" w:pos="384"/>
        </w:tabs>
        <w:spacing w:line="440" w:lineRule="exact"/>
        <w:ind w:leftChars="160" w:left="384" w:rightChars="50" w:right="120" w:firstLineChars="76" w:firstLine="182"/>
        <w:rPr>
          <w:rFonts w:hAnsi="ＭＳ 明朝"/>
        </w:rPr>
      </w:pPr>
    </w:p>
    <w:p w14:paraId="1A0F6B4C" w14:textId="6E08977B" w:rsidR="005D3CE3" w:rsidRDefault="005D3CE3" w:rsidP="005D3CE3">
      <w:pPr>
        <w:tabs>
          <w:tab w:val="num" w:pos="384"/>
        </w:tabs>
        <w:spacing w:line="440" w:lineRule="exact"/>
        <w:ind w:leftChars="160" w:left="384" w:rightChars="50" w:right="120" w:firstLineChars="76" w:firstLine="182"/>
        <w:rPr>
          <w:rFonts w:hAnsi="ＭＳ 明朝"/>
        </w:rPr>
      </w:pPr>
    </w:p>
    <w:p w14:paraId="5C93F915" w14:textId="605040BB" w:rsidR="005D3CE3" w:rsidRDefault="005D3CE3" w:rsidP="005D3CE3">
      <w:pPr>
        <w:tabs>
          <w:tab w:val="num" w:pos="384"/>
        </w:tabs>
        <w:spacing w:line="440" w:lineRule="exact"/>
        <w:ind w:leftChars="160" w:left="384" w:rightChars="50" w:right="120" w:firstLineChars="76" w:firstLine="182"/>
        <w:rPr>
          <w:rFonts w:hAnsi="ＭＳ 明朝"/>
        </w:rPr>
      </w:pPr>
    </w:p>
    <w:p w14:paraId="33C7767E" w14:textId="77777777" w:rsidR="005D3CE3" w:rsidRDefault="005D3CE3" w:rsidP="005D3CE3">
      <w:pPr>
        <w:tabs>
          <w:tab w:val="num" w:pos="384"/>
        </w:tabs>
        <w:spacing w:line="440" w:lineRule="exact"/>
        <w:ind w:leftChars="160" w:left="384" w:rightChars="50" w:right="120" w:firstLineChars="76" w:firstLine="182"/>
        <w:rPr>
          <w:rFonts w:hAnsi="ＭＳ 明朝"/>
        </w:rPr>
      </w:pPr>
    </w:p>
    <w:p w14:paraId="06198DC7" w14:textId="77777777" w:rsidR="005D3CE3" w:rsidRDefault="005D3CE3" w:rsidP="005D3CE3">
      <w:pPr>
        <w:tabs>
          <w:tab w:val="num" w:pos="384"/>
        </w:tabs>
        <w:spacing w:line="440" w:lineRule="exact"/>
        <w:ind w:leftChars="160" w:left="384" w:rightChars="50" w:right="120" w:firstLineChars="76" w:firstLine="182"/>
        <w:rPr>
          <w:rFonts w:hAnsi="ＭＳ 明朝"/>
        </w:rPr>
      </w:pPr>
    </w:p>
    <w:p w14:paraId="1D60C225" w14:textId="49C79E59" w:rsidR="005D3CE3" w:rsidRPr="00036A20" w:rsidRDefault="005D3CE3" w:rsidP="005D3CE3">
      <w:pPr>
        <w:tabs>
          <w:tab w:val="num" w:pos="384"/>
        </w:tabs>
        <w:spacing w:line="440" w:lineRule="exact"/>
        <w:ind w:leftChars="160" w:left="384" w:rightChars="50" w:right="120" w:firstLineChars="76" w:firstLine="182"/>
        <w:rPr>
          <w:rFonts w:hAnsi="ＭＳ 明朝"/>
        </w:rPr>
      </w:pPr>
    </w:p>
    <w:p w14:paraId="2404B76C" w14:textId="686CDFE4" w:rsidR="005D3CE3" w:rsidRPr="00036A20" w:rsidRDefault="00B22FBE" w:rsidP="005D3CE3">
      <w:pPr>
        <w:spacing w:before="120" w:line="440" w:lineRule="exact"/>
        <w:ind w:rightChars="50" w:right="120"/>
        <w:rPr>
          <w:rFonts w:hAnsi="ＭＳ 明朝"/>
        </w:rPr>
      </w:pPr>
      <w:r>
        <w:rPr>
          <w:rFonts w:hAnsi="ＭＳ 明朝"/>
          <w:noProof/>
        </w:rPr>
        <w:drawing>
          <wp:anchor distT="0" distB="0" distL="114300" distR="114300" simplePos="0" relativeHeight="252071935" behindDoc="0" locked="0" layoutInCell="1" allowOverlap="1" wp14:anchorId="5D85B3D6" wp14:editId="7E29C44E">
            <wp:simplePos x="0" y="0"/>
            <wp:positionH relativeFrom="margin">
              <wp:align>right</wp:align>
            </wp:positionH>
            <wp:positionV relativeFrom="paragraph">
              <wp:posOffset>-123190</wp:posOffset>
            </wp:positionV>
            <wp:extent cx="5759450" cy="2465070"/>
            <wp:effectExtent l="0" t="0" r="0" b="0"/>
            <wp:wrapNone/>
            <wp:docPr id="857682875" name="図 85768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82875" name="図 857682875"/>
                    <pic:cNvPicPr/>
                  </pic:nvPicPr>
                  <pic:blipFill>
                    <a:blip r:embed="rId97">
                      <a:extLst>
                        <a:ext uri="{28A0092B-C50C-407E-A947-70E740481C1C}">
                          <a14:useLocalDpi xmlns:a14="http://schemas.microsoft.com/office/drawing/2010/main" val="0"/>
                        </a:ext>
                      </a:extLst>
                    </a:blip>
                    <a:stretch>
                      <a:fillRect/>
                    </a:stretch>
                  </pic:blipFill>
                  <pic:spPr>
                    <a:xfrm>
                      <a:off x="0" y="0"/>
                      <a:ext cx="5759450" cy="2465070"/>
                    </a:xfrm>
                    <a:prstGeom prst="rect">
                      <a:avLst/>
                    </a:prstGeom>
                  </pic:spPr>
                </pic:pic>
              </a:graphicData>
            </a:graphic>
          </wp:anchor>
        </w:drawing>
      </w:r>
    </w:p>
    <w:p w14:paraId="63FD63A1" w14:textId="016EDC40" w:rsidR="005D3CE3" w:rsidRPr="00036A20" w:rsidRDefault="005D3CE3" w:rsidP="005D3CE3">
      <w:pPr>
        <w:rPr>
          <w:rFonts w:hAnsi="ＭＳ 明朝"/>
        </w:rPr>
      </w:pPr>
    </w:p>
    <w:p w14:paraId="0AE3F693" w14:textId="5C0F8779" w:rsidR="005D3CE3" w:rsidRDefault="005D3CE3" w:rsidP="005D3CE3">
      <w:pPr>
        <w:tabs>
          <w:tab w:val="num" w:pos="341"/>
        </w:tabs>
        <w:ind w:rightChars="50" w:right="120"/>
        <w:rPr>
          <w:rFonts w:hAnsi="ＭＳ 明朝"/>
          <w:sz w:val="18"/>
        </w:rPr>
      </w:pPr>
    </w:p>
    <w:p w14:paraId="66772C22" w14:textId="25EF4D15" w:rsidR="005D3CE3" w:rsidRDefault="005D3CE3" w:rsidP="005D3CE3">
      <w:pPr>
        <w:tabs>
          <w:tab w:val="num" w:pos="341"/>
        </w:tabs>
        <w:ind w:rightChars="50" w:right="120"/>
        <w:rPr>
          <w:rFonts w:hAnsi="ＭＳ 明朝"/>
          <w:sz w:val="18"/>
        </w:rPr>
      </w:pPr>
    </w:p>
    <w:p w14:paraId="04E5002D" w14:textId="77777777" w:rsidR="005D3CE3" w:rsidRDefault="005D3CE3" w:rsidP="005D3CE3">
      <w:pPr>
        <w:tabs>
          <w:tab w:val="num" w:pos="341"/>
        </w:tabs>
        <w:ind w:rightChars="50" w:right="120"/>
        <w:rPr>
          <w:rFonts w:hAnsi="ＭＳ 明朝"/>
          <w:sz w:val="18"/>
        </w:rPr>
      </w:pPr>
    </w:p>
    <w:p w14:paraId="6044806F" w14:textId="77777777" w:rsidR="005D3CE3" w:rsidRDefault="005D3CE3" w:rsidP="005D3CE3">
      <w:pPr>
        <w:tabs>
          <w:tab w:val="num" w:pos="341"/>
        </w:tabs>
        <w:ind w:rightChars="50" w:right="120"/>
        <w:rPr>
          <w:rFonts w:hAnsi="ＭＳ 明朝"/>
          <w:sz w:val="18"/>
        </w:rPr>
      </w:pPr>
    </w:p>
    <w:p w14:paraId="3F00041B" w14:textId="77777777" w:rsidR="005D3CE3" w:rsidRDefault="005D3CE3" w:rsidP="005D3CE3">
      <w:pPr>
        <w:tabs>
          <w:tab w:val="num" w:pos="341"/>
        </w:tabs>
        <w:ind w:rightChars="50" w:right="120"/>
        <w:rPr>
          <w:rFonts w:hAnsi="ＭＳ 明朝"/>
          <w:sz w:val="18"/>
        </w:rPr>
      </w:pPr>
    </w:p>
    <w:p w14:paraId="7EAA5B38" w14:textId="77777777" w:rsidR="005D3CE3" w:rsidRDefault="005D3CE3" w:rsidP="005D3CE3">
      <w:pPr>
        <w:tabs>
          <w:tab w:val="num" w:pos="341"/>
        </w:tabs>
        <w:ind w:rightChars="50" w:right="120"/>
        <w:rPr>
          <w:rFonts w:hAnsi="ＭＳ 明朝"/>
          <w:sz w:val="18"/>
        </w:rPr>
      </w:pPr>
    </w:p>
    <w:p w14:paraId="687A6442" w14:textId="77777777" w:rsidR="005D3CE3" w:rsidRDefault="005D3CE3" w:rsidP="005D3CE3">
      <w:pPr>
        <w:tabs>
          <w:tab w:val="num" w:pos="341"/>
        </w:tabs>
        <w:ind w:rightChars="50" w:right="120"/>
        <w:rPr>
          <w:rFonts w:hAnsi="ＭＳ 明朝"/>
          <w:sz w:val="18"/>
        </w:rPr>
      </w:pPr>
    </w:p>
    <w:p w14:paraId="3A652DFD" w14:textId="77777777" w:rsidR="005D3CE3" w:rsidRDefault="005D3CE3" w:rsidP="005D3CE3">
      <w:pPr>
        <w:tabs>
          <w:tab w:val="num" w:pos="341"/>
        </w:tabs>
        <w:ind w:rightChars="50" w:right="120"/>
        <w:rPr>
          <w:rFonts w:hAnsi="ＭＳ 明朝"/>
          <w:sz w:val="18"/>
        </w:rPr>
      </w:pPr>
    </w:p>
    <w:p w14:paraId="56A21FF8" w14:textId="77777777" w:rsidR="005D3CE3" w:rsidRDefault="005D3CE3" w:rsidP="005D3CE3">
      <w:pPr>
        <w:tabs>
          <w:tab w:val="num" w:pos="341"/>
        </w:tabs>
        <w:ind w:rightChars="50" w:right="120"/>
        <w:rPr>
          <w:rFonts w:hAnsi="ＭＳ 明朝"/>
          <w:sz w:val="18"/>
        </w:rPr>
      </w:pPr>
    </w:p>
    <w:p w14:paraId="24B15DDD" w14:textId="77777777" w:rsidR="005D3CE3" w:rsidRDefault="005D3CE3" w:rsidP="005D3CE3">
      <w:pPr>
        <w:tabs>
          <w:tab w:val="num" w:pos="341"/>
        </w:tabs>
        <w:ind w:rightChars="50" w:right="120"/>
        <w:rPr>
          <w:rFonts w:hAnsi="ＭＳ 明朝"/>
          <w:sz w:val="18"/>
        </w:rPr>
      </w:pPr>
    </w:p>
    <w:p w14:paraId="436AA8EC" w14:textId="77777777" w:rsidR="005D3CE3" w:rsidRDefault="005D3CE3" w:rsidP="005D3CE3">
      <w:pPr>
        <w:tabs>
          <w:tab w:val="num" w:pos="341"/>
        </w:tabs>
        <w:ind w:rightChars="50" w:right="120"/>
        <w:rPr>
          <w:rFonts w:hAnsi="ＭＳ 明朝"/>
          <w:sz w:val="18"/>
        </w:rPr>
      </w:pPr>
    </w:p>
    <w:p w14:paraId="6DDF4411" w14:textId="77777777" w:rsidR="005D3CE3" w:rsidRDefault="005D3CE3" w:rsidP="005D3CE3">
      <w:pPr>
        <w:tabs>
          <w:tab w:val="num" w:pos="341"/>
        </w:tabs>
        <w:ind w:rightChars="50" w:right="120"/>
        <w:rPr>
          <w:rFonts w:hAnsi="ＭＳ 明朝"/>
          <w:sz w:val="18"/>
        </w:rPr>
      </w:pPr>
    </w:p>
    <w:p w14:paraId="29433451" w14:textId="77777777" w:rsidR="005D3CE3" w:rsidRDefault="005D3CE3" w:rsidP="005D3CE3">
      <w:pPr>
        <w:tabs>
          <w:tab w:val="num" w:pos="341"/>
        </w:tabs>
        <w:ind w:rightChars="50" w:right="120"/>
        <w:rPr>
          <w:rFonts w:hAnsi="ＭＳ 明朝"/>
          <w:sz w:val="18"/>
        </w:rPr>
      </w:pPr>
    </w:p>
    <w:p w14:paraId="7545DD60" w14:textId="20127074" w:rsidR="005D3CE3" w:rsidRPr="00EF0E65" w:rsidRDefault="005D3CE3" w:rsidP="005D3CE3">
      <w:pPr>
        <w:tabs>
          <w:tab w:val="num" w:pos="341"/>
        </w:tabs>
        <w:ind w:rightChars="50" w:right="120"/>
        <w:rPr>
          <w:rFonts w:hAnsi="ＭＳ 明朝"/>
          <w:sz w:val="18"/>
        </w:rPr>
      </w:pPr>
    </w:p>
    <w:p w14:paraId="144AA8A2" w14:textId="34045C35" w:rsidR="005D3CE3" w:rsidRPr="00262ADC" w:rsidRDefault="005D3CE3" w:rsidP="00262ADC">
      <w:pPr>
        <w:spacing w:line="440" w:lineRule="exact"/>
        <w:ind w:firstLineChars="50" w:firstLine="120"/>
        <w:rPr>
          <w:rFonts w:ascii="ＭＳ Ｐゴシック" w:eastAsia="ＭＳ Ｐゴシック" w:hAnsi="ＭＳ Ｐゴシック"/>
        </w:rPr>
      </w:pPr>
      <w:r w:rsidRPr="00262ADC">
        <w:rPr>
          <w:rFonts w:ascii="ＭＳ Ｐゴシック" w:eastAsia="ＭＳ Ｐゴシック" w:hAnsi="ＭＳ Ｐゴシック" w:hint="eastAsia"/>
        </w:rPr>
        <w:t>【４】</w:t>
      </w:r>
      <w:r w:rsidR="00262ADC">
        <w:rPr>
          <w:rFonts w:ascii="ＭＳ Ｐゴシック" w:eastAsia="ＭＳ Ｐゴシック" w:hAnsi="ＭＳ Ｐゴシック" w:hint="eastAsia"/>
        </w:rPr>
        <w:t xml:space="preserve"> </w:t>
      </w:r>
      <w:r w:rsidRPr="00262ADC">
        <w:rPr>
          <w:rFonts w:ascii="ＭＳ Ｐゴシック" w:eastAsia="ＭＳ Ｐゴシック" w:hAnsi="ＭＳ Ｐゴシック" w:hint="eastAsia"/>
        </w:rPr>
        <w:t>権利擁護支援の推進に向けて</w:t>
      </w:r>
    </w:p>
    <w:p w14:paraId="0F3412F7" w14:textId="38F0EE91" w:rsidR="005D3CE3" w:rsidRPr="00590707" w:rsidRDefault="005D3CE3" w:rsidP="005D3CE3">
      <w:pPr>
        <w:tabs>
          <w:tab w:val="num" w:pos="341"/>
        </w:tabs>
        <w:spacing w:line="440" w:lineRule="exact"/>
        <w:ind w:leftChars="100" w:left="240" w:rightChars="50" w:right="120" w:firstLineChars="76" w:firstLine="182"/>
        <w:rPr>
          <w:rFonts w:hAnsi="ＭＳ 明朝"/>
        </w:rPr>
      </w:pPr>
      <w:r w:rsidRPr="00590707">
        <w:rPr>
          <w:rFonts w:hAnsi="ＭＳ 明朝" w:hint="eastAsia"/>
        </w:rPr>
        <w:t>国の第二期成年後見制度利用促進基</w:t>
      </w:r>
      <w:r w:rsidR="006607F1">
        <w:rPr>
          <w:rFonts w:hAnsi="ＭＳ 明朝" w:hint="eastAsia"/>
        </w:rPr>
        <w:t>本計画では、成年後見制度の利用促進は、制度の利用を必要とする人にとって</w:t>
      </w:r>
      <w:r w:rsidRPr="00590707">
        <w:rPr>
          <w:rFonts w:hAnsi="ＭＳ 明朝" w:hint="eastAsia"/>
        </w:rPr>
        <w:t>、尊厳のある本人らしい生活を継続することができる体制を整備して、本人の地域社会への参加の実現を目指すものとしています。</w:t>
      </w:r>
    </w:p>
    <w:p w14:paraId="5BC8457A" w14:textId="68DD7580" w:rsidR="005D3CE3" w:rsidRPr="00590707" w:rsidRDefault="005D3CE3" w:rsidP="005D3CE3">
      <w:pPr>
        <w:tabs>
          <w:tab w:val="num" w:pos="341"/>
        </w:tabs>
        <w:spacing w:line="440" w:lineRule="exact"/>
        <w:ind w:leftChars="100" w:left="240" w:rightChars="50" w:right="120" w:firstLineChars="76" w:firstLine="182"/>
        <w:rPr>
          <w:rFonts w:hAnsi="ＭＳ 明朝"/>
        </w:rPr>
      </w:pPr>
      <w:r w:rsidRPr="00590707">
        <w:rPr>
          <w:rFonts w:hAnsi="ＭＳ 明朝" w:hint="eastAsia"/>
        </w:rPr>
        <w:t>区では、基礎調査</w:t>
      </w:r>
      <w:r w:rsidR="006607F1">
        <w:rPr>
          <w:rFonts w:hAnsi="ＭＳ 明朝" w:hint="eastAsia"/>
        </w:rPr>
        <w:t>の</w:t>
      </w:r>
      <w:r w:rsidRPr="00590707">
        <w:rPr>
          <w:rFonts w:hAnsi="ＭＳ 明朝" w:hint="eastAsia"/>
        </w:rPr>
        <w:t>結果</w:t>
      </w:r>
      <w:r w:rsidR="006607F1">
        <w:rPr>
          <w:rFonts w:hAnsi="ＭＳ 明朝" w:hint="eastAsia"/>
        </w:rPr>
        <w:t>に</w:t>
      </w:r>
      <w:r w:rsidRPr="00590707">
        <w:rPr>
          <w:rFonts w:hAnsi="ＭＳ 明朝" w:hint="eastAsia"/>
        </w:rPr>
        <w:t>より要介護認定を受けている方が、受けていない方と比べて、成年後見制度の認知度が低い現状であることを踏まえ、熟年相談室等とも連携し適切に成年後見制度が利用されるよう体制を整備することや、より一層の普及啓発活動に取り組んでいきます。また、区民が尊厳のある本人らしい生活を継続し、地域社会に参加できるようにする</w:t>
      </w:r>
      <w:r w:rsidR="006607F1">
        <w:rPr>
          <w:rFonts w:hAnsi="ＭＳ 明朝" w:hint="eastAsia"/>
        </w:rPr>
        <w:t>ため、地域連携ネットワークの強化を進め、権利擁護支援が必要な方を</w:t>
      </w:r>
      <w:r w:rsidRPr="00590707">
        <w:rPr>
          <w:rFonts w:hAnsi="ＭＳ 明朝" w:hint="eastAsia"/>
        </w:rPr>
        <w:t>早期に適切な支援につなげられるよう取り組んでいきます。</w:t>
      </w:r>
    </w:p>
    <w:p w14:paraId="2D1E388E" w14:textId="77777777" w:rsidR="005D3CE3" w:rsidRDefault="005D3CE3" w:rsidP="005D3CE3">
      <w:pPr>
        <w:spacing w:line="440" w:lineRule="exact"/>
        <w:ind w:leftChars="100" w:left="240" w:rightChars="50" w:right="120"/>
        <w:rPr>
          <w:rFonts w:hAnsi="ＭＳ 明朝"/>
        </w:rPr>
      </w:pPr>
      <w:r>
        <w:rPr>
          <w:rFonts w:hAnsi="ＭＳ 明朝" w:hint="eastAsia"/>
        </w:rPr>
        <w:t>（１）</w:t>
      </w:r>
      <w:r w:rsidRPr="00590707">
        <w:rPr>
          <w:rFonts w:hAnsi="ＭＳ 明朝" w:hint="eastAsia"/>
        </w:rPr>
        <w:t>社会福祉協議会との連携</w:t>
      </w:r>
    </w:p>
    <w:p w14:paraId="7B6C7440" w14:textId="04524C28" w:rsidR="005D3CE3" w:rsidRPr="00590707" w:rsidRDefault="005D3CE3" w:rsidP="00103EB4">
      <w:pPr>
        <w:spacing w:line="440" w:lineRule="exact"/>
        <w:ind w:leftChars="300" w:left="720" w:rightChars="50" w:right="120" w:firstLineChars="100" w:firstLine="240"/>
        <w:rPr>
          <w:rFonts w:hAnsi="ＭＳ 明朝"/>
        </w:rPr>
      </w:pPr>
      <w:r w:rsidRPr="00590707">
        <w:rPr>
          <w:rFonts w:hAnsi="ＭＳ 明朝" w:hint="eastAsia"/>
        </w:rPr>
        <w:t>それぞれの役割を果たすとともに、区民及び関係機関・団体への普及啓発活動の強化、アウトリーチによる相談支援に努め、「地域共生社会の実現</w:t>
      </w:r>
      <w:r w:rsidR="006607F1">
        <w:rPr>
          <w:rFonts w:hAnsi="ＭＳ 明朝" w:hint="eastAsia"/>
        </w:rPr>
        <w:t>」に向けて区民がより安心してサービスを利用できる体制づくりを協働</w:t>
      </w:r>
      <w:r w:rsidRPr="00590707">
        <w:rPr>
          <w:rFonts w:hAnsi="ＭＳ 明朝" w:hint="eastAsia"/>
        </w:rPr>
        <w:t>して進めていきます。また、社会福祉協議会が後見人となる法人後見事業、後見監督人となる事業を実施しています。</w:t>
      </w:r>
    </w:p>
    <w:p w14:paraId="0AB4C532" w14:textId="77777777" w:rsidR="005D3CE3" w:rsidRPr="00590707" w:rsidRDefault="005D3CE3" w:rsidP="005D3CE3">
      <w:pPr>
        <w:spacing w:line="440" w:lineRule="exact"/>
        <w:ind w:leftChars="100" w:left="240" w:rightChars="50" w:right="120"/>
        <w:rPr>
          <w:rFonts w:hAnsi="ＭＳ 明朝"/>
        </w:rPr>
      </w:pPr>
      <w:r>
        <w:rPr>
          <w:rFonts w:hAnsi="ＭＳ 明朝" w:hint="eastAsia"/>
        </w:rPr>
        <w:t>（２）</w:t>
      </w:r>
      <w:r w:rsidRPr="00590707">
        <w:rPr>
          <w:rFonts w:hAnsi="ＭＳ 明朝" w:hint="eastAsia"/>
        </w:rPr>
        <w:t>担い手確保・育成等の推進</w:t>
      </w:r>
    </w:p>
    <w:p w14:paraId="25E5F016" w14:textId="632E44FA" w:rsidR="005D3CE3" w:rsidRPr="00BA1CCD" w:rsidRDefault="005D3CE3" w:rsidP="00103EB4">
      <w:pPr>
        <w:spacing w:line="440" w:lineRule="exact"/>
        <w:ind w:leftChars="300" w:left="720" w:rightChars="50" w:right="120" w:firstLineChars="100" w:firstLine="240"/>
        <w:rPr>
          <w:rFonts w:hAnsi="ＭＳ 明朝"/>
        </w:rPr>
      </w:pPr>
      <w:r w:rsidRPr="00590707">
        <w:rPr>
          <w:rFonts w:hAnsi="ＭＳ 明朝" w:hint="eastAsia"/>
        </w:rPr>
        <w:t>権利擁護支援の担い手として、安心生活センターでは社会貢献型後見人を区や専門職団体などと連携</w:t>
      </w:r>
      <w:r w:rsidR="006607F1">
        <w:rPr>
          <w:rFonts w:hAnsi="ＭＳ 明朝" w:hint="eastAsia"/>
        </w:rPr>
        <w:t>して養成・育成しています。また、後見人等の活動支援の充実を図る</w:t>
      </w:r>
      <w:r w:rsidRPr="00590707">
        <w:rPr>
          <w:rFonts w:hAnsi="ＭＳ 明朝" w:hint="eastAsia"/>
        </w:rPr>
        <w:t>ため、必要に応じて専門職団体、ネットワーク関係者等を活用した協議会を設置していきます。</w:t>
      </w:r>
      <w:r w:rsidR="007E4AA6">
        <w:rPr>
          <w:rFonts w:hAnsi="ＭＳ 明朝"/>
        </w:rPr>
        <w:br w:type="page"/>
      </w:r>
      <w:bookmarkEnd w:id="141"/>
    </w:p>
    <w:p w14:paraId="01384534" w14:textId="6E048FD2" w:rsidR="005D3CE3" w:rsidRPr="001B6831" w:rsidRDefault="00BA1CCD" w:rsidP="005D3CE3">
      <w:pPr>
        <w:pStyle w:val="affff6"/>
        <w:spacing w:after="72"/>
        <w:ind w:left="120" w:right="-120"/>
      </w:pPr>
      <w:bookmarkStart w:id="142" w:name="_Toc130036129"/>
      <w:r>
        <w:rPr>
          <w:rFonts w:hint="eastAsia"/>
        </w:rPr>
        <w:t>⑨</w:t>
      </w:r>
      <w:r w:rsidR="005D3CE3" w:rsidRPr="001B6831">
        <w:rPr>
          <w:rFonts w:hint="eastAsia"/>
        </w:rPr>
        <w:t>社会福祉士等卒後連携事業</w:t>
      </w:r>
    </w:p>
    <w:p w14:paraId="66C37AC2" w14:textId="216D9A7A" w:rsidR="005D3CE3" w:rsidRPr="00B2185D" w:rsidRDefault="005D3CE3" w:rsidP="005D3CE3">
      <w:pPr>
        <w:pStyle w:val="a2"/>
        <w:tabs>
          <w:tab w:val="num" w:pos="9414"/>
        </w:tabs>
        <w:ind w:leftChars="50" w:left="384" w:right="120" w:hangingChars="110" w:hanging="264"/>
      </w:pPr>
      <w:r w:rsidRPr="00B2185D">
        <w:rPr>
          <w:rFonts w:hint="eastAsia"/>
        </w:rPr>
        <w:t>区内の専門学校と連携し、社会福祉士等の養成課程の卒業生であって、区での活躍を期待することができる者を、区が最長</w:t>
      </w:r>
      <w:r w:rsidR="00103EB4">
        <w:rPr>
          <w:rFonts w:hint="eastAsia"/>
        </w:rPr>
        <w:t>３</w:t>
      </w:r>
      <w:r w:rsidRPr="00B2185D">
        <w:rPr>
          <w:rFonts w:hint="eastAsia"/>
        </w:rPr>
        <w:t>年間、福祉・介護支援員（会計年度任用職員）として雇用し、福祉及び介護分野における多様な問題に対応する区の福祉向上に寄与する人材として育成します。</w:t>
      </w:r>
    </w:p>
    <w:p w14:paraId="74495E62" w14:textId="77777777" w:rsidR="005D3CE3" w:rsidRPr="00B2185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5D3CE3" w:rsidRPr="00B2185D" w14:paraId="0AFAD96B"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3DB6CF36"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29381C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68BBFB1B"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0E9D30AD"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F61059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0821045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5AF7EAD"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689B983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342BB9C5"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0C82861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065F2428"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6AC54CDB"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54738AE7" w14:textId="77777777" w:rsidR="005D3CE3" w:rsidRPr="00B2185D" w:rsidRDefault="005D3CE3" w:rsidP="007C56B5">
            <w:pPr>
              <w:pStyle w:val="afa"/>
              <w:jc w:val="left"/>
              <w:rPr>
                <w:color w:val="auto"/>
              </w:rPr>
            </w:pPr>
            <w:r w:rsidRPr="00B2185D">
              <w:rPr>
                <w:rFonts w:hint="eastAsia"/>
                <w:color w:val="auto"/>
              </w:rPr>
              <w:t>新規採用人数</w:t>
            </w:r>
          </w:p>
        </w:tc>
        <w:tc>
          <w:tcPr>
            <w:tcW w:w="1244" w:type="dxa"/>
            <w:tcBorders>
              <w:top w:val="single" w:sz="6" w:space="0" w:color="auto"/>
              <w:left w:val="single" w:sz="6" w:space="0" w:color="auto"/>
              <w:bottom w:val="single" w:sz="2" w:space="0" w:color="auto"/>
              <w:right w:val="single" w:sz="2" w:space="0" w:color="auto"/>
            </w:tcBorders>
            <w:vAlign w:val="center"/>
          </w:tcPr>
          <w:p w14:paraId="6FA4A020" w14:textId="77777777" w:rsidR="005D3CE3" w:rsidRPr="00923738" w:rsidRDefault="005D3CE3" w:rsidP="007C56B5">
            <w:pPr>
              <w:pStyle w:val="afa"/>
              <w:rPr>
                <w:color w:val="auto"/>
              </w:rPr>
            </w:pPr>
            <w:r w:rsidRPr="00923738">
              <w:rPr>
                <w:rFonts w:hint="eastAsia"/>
                <w:color w:val="auto"/>
              </w:rPr>
              <w:t>5人</w:t>
            </w:r>
          </w:p>
        </w:tc>
        <w:tc>
          <w:tcPr>
            <w:tcW w:w="1245" w:type="dxa"/>
            <w:tcBorders>
              <w:top w:val="single" w:sz="6" w:space="0" w:color="auto"/>
              <w:left w:val="single" w:sz="2" w:space="0" w:color="auto"/>
              <w:bottom w:val="single" w:sz="2" w:space="0" w:color="auto"/>
              <w:right w:val="double" w:sz="4" w:space="0" w:color="auto"/>
            </w:tcBorders>
            <w:vAlign w:val="center"/>
          </w:tcPr>
          <w:p w14:paraId="199FCE29" w14:textId="77777777" w:rsidR="005D3CE3" w:rsidRPr="00923738" w:rsidRDefault="005D3CE3" w:rsidP="007C56B5">
            <w:pPr>
              <w:pStyle w:val="afa"/>
              <w:rPr>
                <w:color w:val="auto"/>
              </w:rPr>
            </w:pPr>
            <w:r w:rsidRPr="00923738">
              <w:rPr>
                <w:rFonts w:hint="eastAsia"/>
                <w:color w:val="auto"/>
              </w:rPr>
              <w:t>2人</w:t>
            </w:r>
          </w:p>
        </w:tc>
        <w:tc>
          <w:tcPr>
            <w:tcW w:w="1245" w:type="dxa"/>
            <w:tcBorders>
              <w:top w:val="single" w:sz="6" w:space="0" w:color="auto"/>
              <w:left w:val="double" w:sz="4" w:space="0" w:color="auto"/>
              <w:bottom w:val="single" w:sz="2" w:space="0" w:color="auto"/>
              <w:right w:val="single" w:sz="2" w:space="0" w:color="auto"/>
            </w:tcBorders>
            <w:vAlign w:val="center"/>
          </w:tcPr>
          <w:p w14:paraId="22B4A8FA" w14:textId="472BF319" w:rsidR="005D3CE3" w:rsidRPr="00683683" w:rsidRDefault="008F7380" w:rsidP="007C56B5">
            <w:pPr>
              <w:pStyle w:val="afa"/>
              <w:rPr>
                <w:color w:val="auto"/>
              </w:rPr>
            </w:pPr>
            <w:r w:rsidRPr="00683683">
              <w:rPr>
                <w:rFonts w:hint="eastAsia"/>
                <w:color w:val="auto"/>
              </w:rPr>
              <w:t>2</w:t>
            </w:r>
            <w:r w:rsidR="005D3CE3" w:rsidRPr="00683683">
              <w:rPr>
                <w:rFonts w:hint="eastAsia"/>
                <w:color w:val="auto"/>
              </w:rPr>
              <w:t>人</w:t>
            </w:r>
          </w:p>
        </w:tc>
        <w:tc>
          <w:tcPr>
            <w:tcW w:w="1244" w:type="dxa"/>
            <w:tcBorders>
              <w:top w:val="single" w:sz="6" w:space="0" w:color="auto"/>
              <w:left w:val="single" w:sz="2" w:space="0" w:color="auto"/>
              <w:bottom w:val="single" w:sz="2" w:space="0" w:color="auto"/>
              <w:right w:val="single" w:sz="2" w:space="0" w:color="auto"/>
            </w:tcBorders>
            <w:vAlign w:val="center"/>
          </w:tcPr>
          <w:p w14:paraId="07C34D80" w14:textId="77777777" w:rsidR="005D3CE3" w:rsidRPr="00683683" w:rsidRDefault="005D3CE3" w:rsidP="007C56B5">
            <w:pPr>
              <w:pStyle w:val="afa"/>
              <w:rPr>
                <w:color w:val="auto"/>
              </w:rPr>
            </w:pPr>
            <w:r w:rsidRPr="00683683">
              <w:rPr>
                <w:rFonts w:hint="eastAsia"/>
                <w:color w:val="auto"/>
              </w:rPr>
              <w:t>5人</w:t>
            </w:r>
          </w:p>
        </w:tc>
        <w:tc>
          <w:tcPr>
            <w:tcW w:w="1245" w:type="dxa"/>
            <w:tcBorders>
              <w:top w:val="single" w:sz="6" w:space="0" w:color="auto"/>
              <w:left w:val="single" w:sz="2" w:space="0" w:color="auto"/>
              <w:bottom w:val="single" w:sz="2" w:space="0" w:color="auto"/>
              <w:right w:val="single" w:sz="6" w:space="0" w:color="auto"/>
            </w:tcBorders>
            <w:vAlign w:val="center"/>
          </w:tcPr>
          <w:p w14:paraId="6A80D055" w14:textId="77777777" w:rsidR="005D3CE3" w:rsidRPr="00683683" w:rsidRDefault="005D3CE3" w:rsidP="007C56B5">
            <w:pPr>
              <w:pStyle w:val="afa"/>
              <w:rPr>
                <w:color w:val="auto"/>
              </w:rPr>
            </w:pPr>
            <w:r w:rsidRPr="00683683">
              <w:rPr>
                <w:rFonts w:hint="eastAsia"/>
                <w:color w:val="auto"/>
              </w:rPr>
              <w:t>5人</w:t>
            </w:r>
          </w:p>
        </w:tc>
      </w:tr>
      <w:tr w:rsidR="005D3CE3" w:rsidRPr="00B2185D" w14:paraId="5438D7BF"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2E2250B1" w14:textId="77777777" w:rsidR="005D3CE3" w:rsidRPr="00B2185D" w:rsidRDefault="005D3CE3" w:rsidP="007C56B5">
            <w:pPr>
              <w:pStyle w:val="afa"/>
              <w:jc w:val="left"/>
              <w:rPr>
                <w:color w:val="auto"/>
              </w:rPr>
            </w:pPr>
            <w:r w:rsidRPr="00B2185D">
              <w:rPr>
                <w:rFonts w:hint="eastAsia"/>
                <w:color w:val="auto"/>
              </w:rPr>
              <w:t>雇用人数</w:t>
            </w:r>
          </w:p>
        </w:tc>
        <w:tc>
          <w:tcPr>
            <w:tcW w:w="1244" w:type="dxa"/>
            <w:tcBorders>
              <w:top w:val="single" w:sz="2" w:space="0" w:color="auto"/>
              <w:left w:val="single" w:sz="6" w:space="0" w:color="auto"/>
              <w:bottom w:val="single" w:sz="6" w:space="0" w:color="auto"/>
              <w:right w:val="single" w:sz="2" w:space="0" w:color="auto"/>
            </w:tcBorders>
            <w:vAlign w:val="center"/>
          </w:tcPr>
          <w:p w14:paraId="757E55C3" w14:textId="77777777" w:rsidR="005D3CE3" w:rsidRPr="00923738" w:rsidRDefault="005D3CE3" w:rsidP="007C56B5">
            <w:pPr>
              <w:pStyle w:val="afa"/>
              <w:rPr>
                <w:color w:val="auto"/>
              </w:rPr>
            </w:pPr>
            <w:r w:rsidRPr="00923738">
              <w:rPr>
                <w:rFonts w:hint="eastAsia"/>
                <w:color w:val="auto"/>
              </w:rPr>
              <w:t>11人</w:t>
            </w:r>
          </w:p>
        </w:tc>
        <w:tc>
          <w:tcPr>
            <w:tcW w:w="1245" w:type="dxa"/>
            <w:tcBorders>
              <w:top w:val="single" w:sz="2" w:space="0" w:color="auto"/>
              <w:left w:val="single" w:sz="2" w:space="0" w:color="auto"/>
              <w:bottom w:val="single" w:sz="6" w:space="0" w:color="auto"/>
              <w:right w:val="double" w:sz="4" w:space="0" w:color="auto"/>
            </w:tcBorders>
            <w:vAlign w:val="center"/>
          </w:tcPr>
          <w:p w14:paraId="0AAD1447" w14:textId="77777777" w:rsidR="005D3CE3" w:rsidRPr="00923738" w:rsidRDefault="005D3CE3" w:rsidP="007C56B5">
            <w:pPr>
              <w:pStyle w:val="afa"/>
              <w:rPr>
                <w:color w:val="auto"/>
              </w:rPr>
            </w:pPr>
            <w:r w:rsidRPr="00923738">
              <w:rPr>
                <w:rFonts w:hint="eastAsia"/>
                <w:color w:val="auto"/>
              </w:rPr>
              <w:t>9人</w:t>
            </w:r>
          </w:p>
        </w:tc>
        <w:tc>
          <w:tcPr>
            <w:tcW w:w="1245" w:type="dxa"/>
            <w:tcBorders>
              <w:top w:val="single" w:sz="2" w:space="0" w:color="auto"/>
              <w:left w:val="double" w:sz="4" w:space="0" w:color="auto"/>
              <w:bottom w:val="single" w:sz="6" w:space="0" w:color="auto"/>
              <w:right w:val="single" w:sz="2" w:space="0" w:color="auto"/>
            </w:tcBorders>
            <w:vAlign w:val="center"/>
          </w:tcPr>
          <w:p w14:paraId="2CEF93C7" w14:textId="28A66055" w:rsidR="005D3CE3" w:rsidRPr="00683683" w:rsidRDefault="008F7380" w:rsidP="007C56B5">
            <w:pPr>
              <w:pStyle w:val="afa"/>
              <w:rPr>
                <w:color w:val="auto"/>
              </w:rPr>
            </w:pPr>
            <w:r w:rsidRPr="00683683">
              <w:rPr>
                <w:rFonts w:hint="eastAsia"/>
                <w:color w:val="auto"/>
              </w:rPr>
              <w:t>2</w:t>
            </w:r>
            <w:r w:rsidR="005D3CE3" w:rsidRPr="00683683">
              <w:rPr>
                <w:rFonts w:hint="eastAsia"/>
                <w:color w:val="auto"/>
              </w:rPr>
              <w:t>人</w:t>
            </w:r>
          </w:p>
        </w:tc>
        <w:tc>
          <w:tcPr>
            <w:tcW w:w="1244" w:type="dxa"/>
            <w:tcBorders>
              <w:top w:val="single" w:sz="2" w:space="0" w:color="auto"/>
              <w:left w:val="single" w:sz="2" w:space="0" w:color="auto"/>
              <w:bottom w:val="single" w:sz="6" w:space="0" w:color="auto"/>
              <w:right w:val="single" w:sz="2" w:space="0" w:color="auto"/>
            </w:tcBorders>
            <w:vAlign w:val="center"/>
          </w:tcPr>
          <w:p w14:paraId="7E0504AB" w14:textId="78EABBF5" w:rsidR="005D3CE3" w:rsidRPr="00683683" w:rsidRDefault="008F7380" w:rsidP="007C56B5">
            <w:pPr>
              <w:pStyle w:val="afa"/>
              <w:rPr>
                <w:color w:val="auto"/>
              </w:rPr>
            </w:pPr>
            <w:r w:rsidRPr="00683683">
              <w:rPr>
                <w:rFonts w:hint="eastAsia"/>
                <w:color w:val="auto"/>
              </w:rPr>
              <w:t>7</w:t>
            </w:r>
            <w:r w:rsidR="005D3CE3" w:rsidRPr="00683683">
              <w:rPr>
                <w:rFonts w:hint="eastAsia"/>
                <w:color w:val="auto"/>
              </w:rPr>
              <w:t>人</w:t>
            </w:r>
          </w:p>
        </w:tc>
        <w:tc>
          <w:tcPr>
            <w:tcW w:w="1245" w:type="dxa"/>
            <w:tcBorders>
              <w:top w:val="single" w:sz="2" w:space="0" w:color="auto"/>
              <w:left w:val="single" w:sz="2" w:space="0" w:color="auto"/>
              <w:bottom w:val="single" w:sz="6" w:space="0" w:color="auto"/>
              <w:right w:val="single" w:sz="6" w:space="0" w:color="auto"/>
            </w:tcBorders>
            <w:vAlign w:val="center"/>
          </w:tcPr>
          <w:p w14:paraId="219109FC" w14:textId="1FE362D5" w:rsidR="005D3CE3" w:rsidRPr="00683683" w:rsidRDefault="005D3CE3" w:rsidP="007C56B5">
            <w:pPr>
              <w:pStyle w:val="afa"/>
              <w:rPr>
                <w:color w:val="auto"/>
              </w:rPr>
            </w:pPr>
            <w:r w:rsidRPr="00683683">
              <w:rPr>
                <w:rFonts w:hint="eastAsia"/>
                <w:color w:val="auto"/>
              </w:rPr>
              <w:t>1</w:t>
            </w:r>
            <w:r w:rsidR="008F7380" w:rsidRPr="00683683">
              <w:rPr>
                <w:rFonts w:hint="eastAsia"/>
                <w:color w:val="auto"/>
              </w:rPr>
              <w:t>2</w:t>
            </w:r>
            <w:r w:rsidRPr="00683683">
              <w:rPr>
                <w:rFonts w:hint="eastAsia"/>
                <w:color w:val="auto"/>
              </w:rPr>
              <w:t>人</w:t>
            </w:r>
          </w:p>
        </w:tc>
      </w:tr>
      <w:bookmarkEnd w:id="142"/>
    </w:tbl>
    <w:p w14:paraId="41A9C546" w14:textId="597E7750" w:rsidR="005D3CE3" w:rsidRPr="00BA1CCD" w:rsidRDefault="005D3CE3" w:rsidP="00BA1CCD">
      <w:pPr>
        <w:widowControl/>
        <w:jc w:val="left"/>
        <w:rPr>
          <w:rFonts w:ascii="ＭＳ ゴシック" w:eastAsia="ＭＳ ゴシック"/>
          <w:color w:val="404040" w:themeColor="text1" w:themeTint="BF"/>
          <w:sz w:val="21"/>
          <w:szCs w:val="28"/>
        </w:rPr>
      </w:pPr>
    </w:p>
    <w:p w14:paraId="3A93EAAD" w14:textId="7A38BC82" w:rsidR="00BA1CCD" w:rsidRPr="00BA1CCD" w:rsidRDefault="00D21000" w:rsidP="00BA1CCD">
      <w:pPr>
        <w:widowControl/>
        <w:jc w:val="left"/>
        <w:rPr>
          <w:rFonts w:ascii="ＭＳ ゴシック" w:eastAsia="ＭＳ ゴシック"/>
          <w:color w:val="404040" w:themeColor="text1" w:themeTint="BF"/>
          <w:sz w:val="21"/>
          <w:szCs w:val="28"/>
        </w:rPr>
      </w:pPr>
      <w:r>
        <w:rPr>
          <w:rFonts w:ascii="ＭＳ ゴシック" w:eastAsia="ＭＳ ゴシック"/>
          <w:color w:val="404040" w:themeColor="text1" w:themeTint="BF"/>
          <w:sz w:val="21"/>
          <w:szCs w:val="28"/>
        </w:rPr>
        <w:br w:type="page"/>
      </w:r>
    </w:p>
    <w:p w14:paraId="7AD0536B" w14:textId="7EE4CCE7" w:rsidR="005D3CE3" w:rsidRPr="00CA0006" w:rsidRDefault="00BA1CCD" w:rsidP="005D3CE3">
      <w:pPr>
        <w:pStyle w:val="affff6"/>
        <w:spacing w:after="72"/>
        <w:ind w:left="120" w:right="-120"/>
      </w:pPr>
      <w:r>
        <w:rPr>
          <w:rFonts w:hint="eastAsia"/>
        </w:rPr>
        <w:t>⑩</w:t>
      </w:r>
      <w:r w:rsidR="005D3CE3" w:rsidRPr="00CA0006">
        <w:rPr>
          <w:rFonts w:hint="eastAsia"/>
        </w:rPr>
        <w:t>熟年相談室（地域包括支援センター）の機能強化</w:t>
      </w:r>
    </w:p>
    <w:p w14:paraId="251D2091" w14:textId="0DD4842D" w:rsidR="005D3CE3" w:rsidRPr="00B2185D" w:rsidRDefault="005D3CE3" w:rsidP="005D3CE3">
      <w:pPr>
        <w:pStyle w:val="a2"/>
        <w:tabs>
          <w:tab w:val="num" w:pos="624"/>
        </w:tabs>
        <w:ind w:leftChars="50" w:left="384" w:right="120" w:hangingChars="110" w:hanging="264"/>
      </w:pPr>
      <w:r w:rsidRPr="00B2185D">
        <w:rPr>
          <w:rFonts w:hint="eastAsia"/>
        </w:rPr>
        <w:t>総合相談窓口の役割を果たす熟年相談室の運営が、安定的・継続的に行われることを目的とし、PDCAサイクルに基づく事業評価の実施などにより、</w:t>
      </w:r>
      <w:r w:rsidR="00C05AE4">
        <w:rPr>
          <w:rFonts w:hint="eastAsia"/>
        </w:rPr>
        <w:t>更</w:t>
      </w:r>
      <w:r w:rsidRPr="00B2185D">
        <w:rPr>
          <w:rFonts w:hint="eastAsia"/>
        </w:rPr>
        <w:t>なる機能強化に努め、地域共生社会の実現に向けた取組の推進を図ります。</w:t>
      </w:r>
    </w:p>
    <w:p w14:paraId="69771558" w14:textId="600645A0" w:rsidR="005D3CE3" w:rsidRPr="00BA1CCD" w:rsidRDefault="005D3CE3" w:rsidP="005D3CE3">
      <w:pPr>
        <w:pStyle w:val="a2"/>
        <w:tabs>
          <w:tab w:val="num" w:pos="624"/>
        </w:tabs>
        <w:ind w:leftChars="50" w:left="384" w:right="120" w:hangingChars="110" w:hanging="264"/>
        <w:rPr>
          <w:color w:val="000000" w:themeColor="text1"/>
        </w:rPr>
      </w:pPr>
      <w:r w:rsidRPr="00BA1CCD">
        <w:rPr>
          <w:rFonts w:hint="eastAsia"/>
          <w:color w:val="000000" w:themeColor="text1"/>
        </w:rPr>
        <w:t>介護、</w:t>
      </w:r>
      <w:r w:rsidR="00360BCC" w:rsidRPr="00BA1CCD">
        <w:rPr>
          <w:rFonts w:hint="eastAsia"/>
          <w:color w:val="000000" w:themeColor="text1"/>
        </w:rPr>
        <w:t>介護</w:t>
      </w:r>
      <w:r w:rsidRPr="00BA1CCD">
        <w:rPr>
          <w:rFonts w:hint="eastAsia"/>
          <w:color w:val="000000" w:themeColor="text1"/>
        </w:rPr>
        <w:t>予防、医療、住まい、生活支援サービスを切れ目なく提供していくため、様々な主体との連携強化や取組を図ります。地域の社会資源を活用した継続的・包括的なケア体制を整備し、地域ケア会議・地域連携会議の拡充を</w:t>
      </w:r>
      <w:r w:rsidR="00360BCC" w:rsidRPr="00BA1CCD">
        <w:rPr>
          <w:rFonts w:hint="eastAsia"/>
          <w:color w:val="000000" w:themeColor="text1"/>
        </w:rPr>
        <w:t>通</w:t>
      </w:r>
      <w:r w:rsidRPr="00BA1CCD">
        <w:rPr>
          <w:rFonts w:hint="eastAsia"/>
          <w:color w:val="000000" w:themeColor="text1"/>
        </w:rPr>
        <w:t>して介護サービス事業者や医療機関、民生・児童委員、町会・自治会、地域のボランティア等のネットワークづくりを強化し推進していきます。</w:t>
      </w:r>
    </w:p>
    <w:p w14:paraId="187AB36D" w14:textId="5D100C63" w:rsidR="005D3CE3" w:rsidRPr="00B2185D" w:rsidRDefault="005D3CE3" w:rsidP="005D3CE3">
      <w:pPr>
        <w:pStyle w:val="a2"/>
        <w:tabs>
          <w:tab w:val="num" w:pos="341"/>
        </w:tabs>
        <w:ind w:leftChars="50" w:left="384" w:right="120" w:hangingChars="110" w:hanging="264"/>
      </w:pPr>
      <w:r w:rsidRPr="00BA1CCD">
        <w:rPr>
          <w:rFonts w:hint="eastAsia"/>
          <w:color w:val="000000" w:themeColor="text1"/>
        </w:rPr>
        <w:t>高齢者虐待については、熟年相談室と区の協働のもと、適切に対応しています。通報受理件数が年々増加を続けていることから、的確かつ迅速な対応を可能とするため、高齢者虐待対応のマニュアルやガイド機能を備えた「高齢者虐待対応システム」を活用し、緊急性が高いものや対応困難なケースについては、個別に専門家を交えたケア会議等を</w:t>
      </w:r>
      <w:r w:rsidRPr="00B2185D">
        <w:rPr>
          <w:rFonts w:hint="eastAsia"/>
        </w:rPr>
        <w:t>実施することで効率的・効果的な対応を図ります。</w:t>
      </w:r>
    </w:p>
    <w:p w14:paraId="36422A00" w14:textId="77777777" w:rsidR="005D3CE3" w:rsidRPr="00B2185D" w:rsidRDefault="005D3CE3"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4"/>
        <w:gridCol w:w="1244"/>
        <w:gridCol w:w="1245"/>
        <w:gridCol w:w="1246"/>
        <w:gridCol w:w="1245"/>
        <w:gridCol w:w="1246"/>
      </w:tblGrid>
      <w:tr w:rsidR="005D3CE3" w:rsidRPr="00B2185D" w14:paraId="4D92E6D5" w14:textId="77777777" w:rsidTr="007C56B5">
        <w:trPr>
          <w:trHeight w:val="680"/>
        </w:trPr>
        <w:tc>
          <w:tcPr>
            <w:tcW w:w="2544" w:type="dxa"/>
            <w:tcBorders>
              <w:top w:val="single" w:sz="6" w:space="0" w:color="auto"/>
              <w:bottom w:val="single" w:sz="6" w:space="0" w:color="auto"/>
              <w:right w:val="single" w:sz="6" w:space="0" w:color="auto"/>
            </w:tcBorders>
            <w:shd w:val="clear" w:color="auto" w:fill="E4E4E4"/>
            <w:vAlign w:val="center"/>
          </w:tcPr>
          <w:p w14:paraId="23520DD4" w14:textId="77777777" w:rsidR="005D3CE3" w:rsidRPr="00B2185D" w:rsidRDefault="005D3CE3"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1DE950F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1AD3CA22"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49FE28E2"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36733839"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6" w:type="dxa"/>
            <w:tcBorders>
              <w:top w:val="single" w:sz="6" w:space="0" w:color="auto"/>
              <w:left w:val="double" w:sz="4" w:space="0" w:color="auto"/>
              <w:bottom w:val="single" w:sz="6" w:space="0" w:color="auto"/>
            </w:tcBorders>
            <w:shd w:val="clear" w:color="auto" w:fill="E4E4E4"/>
            <w:vAlign w:val="center"/>
          </w:tcPr>
          <w:p w14:paraId="7D40BF8A"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801135C"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tcBorders>
            <w:shd w:val="clear" w:color="auto" w:fill="E4E4E4"/>
            <w:vAlign w:val="center"/>
          </w:tcPr>
          <w:p w14:paraId="1C507E9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714922F"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6" w:type="dxa"/>
            <w:tcBorders>
              <w:top w:val="single" w:sz="6" w:space="0" w:color="auto"/>
              <w:bottom w:val="single" w:sz="6" w:space="0" w:color="auto"/>
              <w:right w:val="single" w:sz="6" w:space="0" w:color="auto"/>
            </w:tcBorders>
            <w:shd w:val="clear" w:color="auto" w:fill="E4E4E4"/>
            <w:vAlign w:val="center"/>
          </w:tcPr>
          <w:p w14:paraId="4B390B8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667C6746" w14:textId="77777777" w:rsidR="005D3CE3" w:rsidRPr="00B2185D"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61543728" w14:textId="77777777" w:rsidTr="007C56B5">
        <w:trPr>
          <w:trHeight w:val="680"/>
        </w:trPr>
        <w:tc>
          <w:tcPr>
            <w:tcW w:w="2544" w:type="dxa"/>
            <w:tcBorders>
              <w:top w:val="single" w:sz="6" w:space="0" w:color="auto"/>
              <w:left w:val="single" w:sz="6" w:space="0" w:color="auto"/>
              <w:bottom w:val="single" w:sz="2" w:space="0" w:color="auto"/>
              <w:right w:val="single" w:sz="6" w:space="0" w:color="auto"/>
            </w:tcBorders>
            <w:vAlign w:val="center"/>
          </w:tcPr>
          <w:p w14:paraId="17AE63A1" w14:textId="77777777" w:rsidR="005D3CE3" w:rsidRDefault="005D3CE3" w:rsidP="007C56B5">
            <w:pPr>
              <w:autoSpaceDE w:val="0"/>
              <w:autoSpaceDN w:val="0"/>
              <w:adjustRightInd w:val="0"/>
              <w:rPr>
                <w:rFonts w:ascii="ＭＳ Ｐゴシック" w:eastAsia="ＭＳ Ｐゴシック" w:hAnsi="ＭＳ Ｐゴシック" w:cs="MS-Gothic"/>
                <w:kern w:val="0"/>
                <w:sz w:val="20"/>
                <w:szCs w:val="18"/>
              </w:rPr>
            </w:pPr>
            <w:r>
              <w:rPr>
                <w:rFonts w:ascii="ＭＳ Ｐゴシック" w:eastAsia="ＭＳ Ｐゴシック" w:hAnsi="ＭＳ Ｐゴシック" w:cs="MS-Gothic" w:hint="eastAsia"/>
                <w:kern w:val="0"/>
                <w:sz w:val="20"/>
                <w:szCs w:val="18"/>
              </w:rPr>
              <w:t>地域ケア会議実施回数</w:t>
            </w:r>
          </w:p>
          <w:p w14:paraId="1830E0B2" w14:textId="3646FFCD" w:rsidR="005D3CE3" w:rsidRPr="00B2185D" w:rsidRDefault="005D3CE3" w:rsidP="007C56B5">
            <w:pPr>
              <w:autoSpaceDE w:val="0"/>
              <w:autoSpaceDN w:val="0"/>
              <w:adjustRightInd w:val="0"/>
              <w:rPr>
                <w:rFonts w:ascii="ＭＳ Ｐゴシック" w:eastAsia="ＭＳ Ｐゴシック" w:hAnsi="ＭＳ Ｐゴシック" w:cs="MS-Gothic"/>
                <w:kern w:val="0"/>
                <w:sz w:val="20"/>
                <w:szCs w:val="18"/>
              </w:rPr>
            </w:pPr>
            <w:r>
              <w:rPr>
                <w:rFonts w:ascii="ＭＳ Ｐゴシック" w:eastAsia="ＭＳ Ｐゴシック" w:hAnsi="ＭＳ Ｐゴシック" w:cs="MS-Gothic" w:hint="eastAsia"/>
                <w:kern w:val="0"/>
                <w:sz w:val="20"/>
                <w:szCs w:val="18"/>
              </w:rPr>
              <w:t>（地域連携</w:t>
            </w:r>
            <w:r w:rsidR="00D21000">
              <w:rPr>
                <w:rFonts w:ascii="ＭＳ Ｐゴシック" w:eastAsia="ＭＳ Ｐゴシック" w:hAnsi="ＭＳ Ｐゴシック" w:cs="MS-Gothic" w:hint="eastAsia"/>
                <w:kern w:val="0"/>
                <w:sz w:val="20"/>
                <w:szCs w:val="18"/>
              </w:rPr>
              <w:t>・介護予防のための地域ケア</w:t>
            </w:r>
            <w:r>
              <w:rPr>
                <w:rFonts w:ascii="ＭＳ Ｐゴシック" w:eastAsia="ＭＳ Ｐゴシック" w:hAnsi="ＭＳ Ｐゴシック" w:cs="MS-Gothic" w:hint="eastAsia"/>
                <w:kern w:val="0"/>
                <w:sz w:val="20"/>
                <w:szCs w:val="18"/>
              </w:rPr>
              <w:t>会議</w:t>
            </w:r>
            <w:r w:rsidR="00B367A7">
              <w:rPr>
                <w:rFonts w:ascii="ＭＳ Ｐゴシック" w:eastAsia="ＭＳ Ｐゴシック" w:hAnsi="ＭＳ Ｐゴシック" w:cs="MS-Gothic" w:hint="eastAsia"/>
                <w:kern w:val="0"/>
                <w:sz w:val="20"/>
                <w:szCs w:val="18"/>
              </w:rPr>
              <w:t>を</w:t>
            </w:r>
            <w:r>
              <w:rPr>
                <w:rFonts w:ascii="ＭＳ Ｐゴシック" w:eastAsia="ＭＳ Ｐゴシック" w:hAnsi="ＭＳ Ｐゴシック" w:cs="MS-Gothic" w:hint="eastAsia"/>
                <w:kern w:val="0"/>
                <w:sz w:val="20"/>
                <w:szCs w:val="18"/>
              </w:rPr>
              <w:t>含む）</w:t>
            </w:r>
          </w:p>
        </w:tc>
        <w:tc>
          <w:tcPr>
            <w:tcW w:w="1244" w:type="dxa"/>
            <w:tcBorders>
              <w:top w:val="single" w:sz="6" w:space="0" w:color="auto"/>
              <w:left w:val="single" w:sz="6" w:space="0" w:color="auto"/>
              <w:bottom w:val="single" w:sz="2" w:space="0" w:color="auto"/>
              <w:right w:val="single" w:sz="2" w:space="0" w:color="auto"/>
            </w:tcBorders>
            <w:vAlign w:val="center"/>
          </w:tcPr>
          <w:p w14:paraId="2628D1E6" w14:textId="18FCFDBC" w:rsidR="005D3CE3" w:rsidRPr="00923738" w:rsidRDefault="00D21000" w:rsidP="007C56B5">
            <w:pPr>
              <w:pStyle w:val="afa"/>
              <w:rPr>
                <w:color w:val="auto"/>
              </w:rPr>
            </w:pPr>
            <w:r>
              <w:rPr>
                <w:rFonts w:hint="eastAsia"/>
                <w:color w:val="auto"/>
              </w:rPr>
              <w:t>74</w:t>
            </w:r>
            <w:r w:rsidR="005D3CE3" w:rsidRPr="00923738">
              <w:rPr>
                <w:rFonts w:hint="eastAsia"/>
                <w:color w:val="auto"/>
              </w:rPr>
              <w:t>回</w:t>
            </w:r>
          </w:p>
        </w:tc>
        <w:tc>
          <w:tcPr>
            <w:tcW w:w="1245" w:type="dxa"/>
            <w:tcBorders>
              <w:top w:val="single" w:sz="6" w:space="0" w:color="auto"/>
              <w:left w:val="single" w:sz="2" w:space="0" w:color="auto"/>
              <w:bottom w:val="single" w:sz="2" w:space="0" w:color="auto"/>
              <w:right w:val="double" w:sz="4" w:space="0" w:color="auto"/>
            </w:tcBorders>
            <w:vAlign w:val="center"/>
          </w:tcPr>
          <w:p w14:paraId="0709381B" w14:textId="77777777" w:rsidR="005D3CE3" w:rsidRPr="00923738" w:rsidRDefault="005D3CE3" w:rsidP="007C56B5">
            <w:pPr>
              <w:pStyle w:val="afa"/>
              <w:rPr>
                <w:color w:val="auto"/>
              </w:rPr>
            </w:pPr>
            <w:r w:rsidRPr="00923738">
              <w:rPr>
                <w:rFonts w:hint="eastAsia"/>
                <w:color w:val="auto"/>
              </w:rPr>
              <w:t>70回</w:t>
            </w:r>
          </w:p>
        </w:tc>
        <w:tc>
          <w:tcPr>
            <w:tcW w:w="1246" w:type="dxa"/>
            <w:tcBorders>
              <w:top w:val="single" w:sz="6" w:space="0" w:color="auto"/>
              <w:left w:val="double" w:sz="4" w:space="0" w:color="auto"/>
              <w:bottom w:val="single" w:sz="2" w:space="0" w:color="auto"/>
              <w:right w:val="single" w:sz="2" w:space="0" w:color="auto"/>
            </w:tcBorders>
            <w:vAlign w:val="center"/>
          </w:tcPr>
          <w:p w14:paraId="07BA053B" w14:textId="77777777" w:rsidR="005D3CE3" w:rsidRPr="00923738" w:rsidRDefault="005D3CE3" w:rsidP="007C56B5">
            <w:pPr>
              <w:pStyle w:val="afa"/>
              <w:rPr>
                <w:color w:val="auto"/>
              </w:rPr>
            </w:pPr>
            <w:r w:rsidRPr="00923738">
              <w:rPr>
                <w:rFonts w:hint="eastAsia"/>
                <w:color w:val="auto"/>
              </w:rPr>
              <w:t>70回</w:t>
            </w:r>
          </w:p>
        </w:tc>
        <w:tc>
          <w:tcPr>
            <w:tcW w:w="1245" w:type="dxa"/>
            <w:tcBorders>
              <w:top w:val="single" w:sz="6" w:space="0" w:color="auto"/>
              <w:left w:val="single" w:sz="2" w:space="0" w:color="auto"/>
              <w:bottom w:val="single" w:sz="2" w:space="0" w:color="auto"/>
              <w:right w:val="single" w:sz="2" w:space="0" w:color="auto"/>
            </w:tcBorders>
            <w:vAlign w:val="center"/>
          </w:tcPr>
          <w:p w14:paraId="06675C5D" w14:textId="77777777" w:rsidR="005D3CE3" w:rsidRPr="00923738" w:rsidRDefault="005D3CE3" w:rsidP="007C56B5">
            <w:pPr>
              <w:pStyle w:val="afa"/>
              <w:rPr>
                <w:color w:val="auto"/>
              </w:rPr>
            </w:pPr>
            <w:r w:rsidRPr="00923738">
              <w:rPr>
                <w:rFonts w:hint="eastAsia"/>
                <w:color w:val="auto"/>
              </w:rPr>
              <w:t>70回</w:t>
            </w:r>
          </w:p>
        </w:tc>
        <w:tc>
          <w:tcPr>
            <w:tcW w:w="1246" w:type="dxa"/>
            <w:tcBorders>
              <w:top w:val="single" w:sz="6" w:space="0" w:color="auto"/>
              <w:left w:val="single" w:sz="2" w:space="0" w:color="auto"/>
              <w:bottom w:val="single" w:sz="2" w:space="0" w:color="auto"/>
              <w:right w:val="single" w:sz="6" w:space="0" w:color="auto"/>
            </w:tcBorders>
            <w:vAlign w:val="center"/>
          </w:tcPr>
          <w:p w14:paraId="464F0A8A" w14:textId="77777777" w:rsidR="005D3CE3" w:rsidRPr="00923738" w:rsidRDefault="005D3CE3" w:rsidP="007C56B5">
            <w:pPr>
              <w:pStyle w:val="afa"/>
              <w:rPr>
                <w:color w:val="auto"/>
              </w:rPr>
            </w:pPr>
            <w:r w:rsidRPr="00923738">
              <w:rPr>
                <w:rFonts w:hint="eastAsia"/>
                <w:color w:val="auto"/>
              </w:rPr>
              <w:t>70回</w:t>
            </w:r>
          </w:p>
        </w:tc>
      </w:tr>
      <w:tr w:rsidR="005D3CE3" w:rsidRPr="00B2185D" w14:paraId="6E38816B" w14:textId="77777777" w:rsidTr="007C56B5">
        <w:trPr>
          <w:trHeight w:val="680"/>
        </w:trPr>
        <w:tc>
          <w:tcPr>
            <w:tcW w:w="2544" w:type="dxa"/>
            <w:tcBorders>
              <w:top w:val="single" w:sz="2" w:space="0" w:color="auto"/>
              <w:left w:val="single" w:sz="6" w:space="0" w:color="auto"/>
              <w:bottom w:val="single" w:sz="6" w:space="0" w:color="auto"/>
              <w:right w:val="single" w:sz="6" w:space="0" w:color="auto"/>
            </w:tcBorders>
            <w:vAlign w:val="center"/>
          </w:tcPr>
          <w:p w14:paraId="76D4F05D" w14:textId="77777777" w:rsidR="005D3CE3" w:rsidRDefault="005D3CE3" w:rsidP="007C56B5">
            <w:pPr>
              <w:autoSpaceDE w:val="0"/>
              <w:autoSpaceDN w:val="0"/>
              <w:adjustRightInd w:val="0"/>
              <w:rPr>
                <w:rFonts w:ascii="ＭＳ Ｐゴシック" w:eastAsia="ＭＳ Ｐゴシック" w:hAnsi="ＭＳ Ｐゴシック" w:cs="MS-Gothic"/>
                <w:kern w:val="0"/>
                <w:sz w:val="20"/>
                <w:szCs w:val="18"/>
              </w:rPr>
            </w:pPr>
            <w:r>
              <w:rPr>
                <w:rFonts w:ascii="ＭＳ Ｐゴシック" w:eastAsia="ＭＳ Ｐゴシック" w:hAnsi="ＭＳ Ｐゴシック" w:cs="MS-Gothic" w:hint="eastAsia"/>
                <w:kern w:val="0"/>
                <w:sz w:val="20"/>
                <w:szCs w:val="18"/>
              </w:rPr>
              <w:t>高齢者虐待対応のための</w:t>
            </w:r>
          </w:p>
          <w:p w14:paraId="62162322" w14:textId="77777777" w:rsidR="005D3CE3" w:rsidRPr="00B2185D" w:rsidRDefault="005D3CE3" w:rsidP="007C56B5">
            <w:pPr>
              <w:autoSpaceDE w:val="0"/>
              <w:autoSpaceDN w:val="0"/>
              <w:adjustRightInd w:val="0"/>
              <w:rPr>
                <w:rFonts w:ascii="ＭＳ Ｐゴシック" w:eastAsia="ＭＳ Ｐゴシック" w:hAnsi="ＭＳ Ｐゴシック" w:cs="MS-Gothic"/>
                <w:kern w:val="0"/>
                <w:sz w:val="20"/>
                <w:szCs w:val="18"/>
              </w:rPr>
            </w:pPr>
            <w:r w:rsidRPr="00B2185D">
              <w:rPr>
                <w:rFonts w:ascii="ＭＳ Ｐゴシック" w:eastAsia="ＭＳ Ｐゴシック" w:hAnsi="ＭＳ Ｐゴシック" w:cs="MS-Gothic" w:hint="eastAsia"/>
                <w:kern w:val="0"/>
                <w:sz w:val="20"/>
                <w:szCs w:val="18"/>
              </w:rPr>
              <w:t>ケア会議実施回数</w:t>
            </w:r>
          </w:p>
        </w:tc>
        <w:tc>
          <w:tcPr>
            <w:tcW w:w="1244" w:type="dxa"/>
            <w:tcBorders>
              <w:top w:val="single" w:sz="2" w:space="0" w:color="auto"/>
              <w:left w:val="single" w:sz="6" w:space="0" w:color="auto"/>
              <w:bottom w:val="single" w:sz="6" w:space="0" w:color="auto"/>
              <w:right w:val="single" w:sz="2" w:space="0" w:color="auto"/>
            </w:tcBorders>
            <w:vAlign w:val="center"/>
          </w:tcPr>
          <w:p w14:paraId="064EB93B" w14:textId="77777777" w:rsidR="005D3CE3" w:rsidRPr="00923738" w:rsidRDefault="005D3CE3" w:rsidP="007C56B5">
            <w:pPr>
              <w:pStyle w:val="afa"/>
              <w:rPr>
                <w:color w:val="auto"/>
              </w:rPr>
            </w:pPr>
            <w:r w:rsidRPr="00923738">
              <w:rPr>
                <w:rFonts w:hint="eastAsia"/>
                <w:color w:val="auto"/>
              </w:rPr>
              <w:t>18回</w:t>
            </w:r>
          </w:p>
        </w:tc>
        <w:tc>
          <w:tcPr>
            <w:tcW w:w="1245" w:type="dxa"/>
            <w:tcBorders>
              <w:top w:val="single" w:sz="2" w:space="0" w:color="auto"/>
              <w:left w:val="single" w:sz="2" w:space="0" w:color="auto"/>
              <w:bottom w:val="single" w:sz="6" w:space="0" w:color="auto"/>
              <w:right w:val="double" w:sz="4" w:space="0" w:color="auto"/>
            </w:tcBorders>
            <w:vAlign w:val="center"/>
          </w:tcPr>
          <w:p w14:paraId="1524B2CD" w14:textId="77777777" w:rsidR="005D3CE3" w:rsidRPr="00923738" w:rsidRDefault="005D3CE3" w:rsidP="007C56B5">
            <w:pPr>
              <w:pStyle w:val="afa"/>
              <w:rPr>
                <w:color w:val="auto"/>
              </w:rPr>
            </w:pPr>
            <w:r w:rsidRPr="00923738">
              <w:rPr>
                <w:rFonts w:hint="eastAsia"/>
                <w:color w:val="auto"/>
              </w:rPr>
              <w:t>12回</w:t>
            </w:r>
          </w:p>
        </w:tc>
        <w:tc>
          <w:tcPr>
            <w:tcW w:w="1246" w:type="dxa"/>
            <w:tcBorders>
              <w:top w:val="single" w:sz="2" w:space="0" w:color="auto"/>
              <w:left w:val="double" w:sz="4" w:space="0" w:color="auto"/>
              <w:bottom w:val="single" w:sz="6" w:space="0" w:color="auto"/>
              <w:right w:val="single" w:sz="2" w:space="0" w:color="auto"/>
            </w:tcBorders>
            <w:vAlign w:val="center"/>
          </w:tcPr>
          <w:p w14:paraId="3BEC15F3" w14:textId="77777777" w:rsidR="005D3CE3" w:rsidRPr="00923738" w:rsidRDefault="005D3CE3" w:rsidP="007C56B5">
            <w:pPr>
              <w:pStyle w:val="afa"/>
              <w:rPr>
                <w:color w:val="auto"/>
              </w:rPr>
            </w:pPr>
            <w:r w:rsidRPr="00923738">
              <w:rPr>
                <w:rFonts w:hint="eastAsia"/>
                <w:color w:val="auto"/>
              </w:rPr>
              <w:t>12回</w:t>
            </w:r>
          </w:p>
        </w:tc>
        <w:tc>
          <w:tcPr>
            <w:tcW w:w="1245" w:type="dxa"/>
            <w:tcBorders>
              <w:top w:val="single" w:sz="2" w:space="0" w:color="auto"/>
              <w:left w:val="single" w:sz="2" w:space="0" w:color="auto"/>
              <w:bottom w:val="single" w:sz="6" w:space="0" w:color="auto"/>
              <w:right w:val="single" w:sz="2" w:space="0" w:color="auto"/>
            </w:tcBorders>
            <w:vAlign w:val="center"/>
          </w:tcPr>
          <w:p w14:paraId="6B12DCF2" w14:textId="77777777" w:rsidR="005D3CE3" w:rsidRPr="00923738" w:rsidRDefault="005D3CE3" w:rsidP="007C56B5">
            <w:pPr>
              <w:pStyle w:val="afa"/>
              <w:rPr>
                <w:color w:val="auto"/>
              </w:rPr>
            </w:pPr>
            <w:r w:rsidRPr="00923738">
              <w:rPr>
                <w:rFonts w:hint="eastAsia"/>
                <w:color w:val="auto"/>
              </w:rPr>
              <w:t>12回</w:t>
            </w:r>
          </w:p>
        </w:tc>
        <w:tc>
          <w:tcPr>
            <w:tcW w:w="1246" w:type="dxa"/>
            <w:tcBorders>
              <w:top w:val="single" w:sz="2" w:space="0" w:color="auto"/>
              <w:left w:val="single" w:sz="2" w:space="0" w:color="auto"/>
              <w:bottom w:val="single" w:sz="6" w:space="0" w:color="auto"/>
              <w:right w:val="single" w:sz="6" w:space="0" w:color="auto"/>
            </w:tcBorders>
            <w:vAlign w:val="center"/>
          </w:tcPr>
          <w:p w14:paraId="4DB32FAB" w14:textId="77777777" w:rsidR="005D3CE3" w:rsidRPr="00923738" w:rsidRDefault="005D3CE3" w:rsidP="007C56B5">
            <w:pPr>
              <w:pStyle w:val="afa"/>
              <w:rPr>
                <w:color w:val="auto"/>
              </w:rPr>
            </w:pPr>
            <w:r w:rsidRPr="00923738">
              <w:rPr>
                <w:rFonts w:hint="eastAsia"/>
                <w:color w:val="auto"/>
              </w:rPr>
              <w:t>12回</w:t>
            </w:r>
          </w:p>
        </w:tc>
      </w:tr>
    </w:tbl>
    <w:p w14:paraId="2B670D52" w14:textId="4C13D51D" w:rsidR="00D21000" w:rsidRDefault="00D21000" w:rsidP="005D3CE3">
      <w:pPr>
        <w:widowControl/>
        <w:jc w:val="left"/>
        <w:rPr>
          <w:color w:val="404040" w:themeColor="text1" w:themeTint="BF"/>
        </w:rPr>
      </w:pPr>
      <w:bookmarkStart w:id="143" w:name="_Toc121819685"/>
    </w:p>
    <w:p w14:paraId="2FE38510" w14:textId="38C62F1A" w:rsidR="00A17B4A" w:rsidRPr="00D21000" w:rsidRDefault="00D21000" w:rsidP="00A17B4A">
      <w:pPr>
        <w:widowControl/>
        <w:jc w:val="left"/>
      </w:pPr>
      <w:r w:rsidRPr="00D21000">
        <w:rPr>
          <w:rFonts w:hint="eastAsia"/>
        </w:rPr>
        <w:t xml:space="preserve">　</w:t>
      </w:r>
    </w:p>
    <w:p w14:paraId="4A7E6E58" w14:textId="0EEE7DEE" w:rsidR="00D21000" w:rsidRPr="00D21000" w:rsidRDefault="00D21000" w:rsidP="00A81495">
      <w:pPr>
        <w:widowControl/>
        <w:ind w:left="240" w:hangingChars="100" w:hanging="240"/>
        <w:jc w:val="left"/>
      </w:pPr>
    </w:p>
    <w:p w14:paraId="1CADD32D" w14:textId="2C0C5C91" w:rsidR="00D21000" w:rsidRPr="00D21000" w:rsidRDefault="00D21000" w:rsidP="005D3CE3">
      <w:pPr>
        <w:widowControl/>
        <w:jc w:val="left"/>
        <w:rPr>
          <w:color w:val="404040" w:themeColor="text1" w:themeTint="BF"/>
        </w:rPr>
      </w:pPr>
      <w:r>
        <w:rPr>
          <w:color w:val="404040" w:themeColor="text1" w:themeTint="BF"/>
        </w:rPr>
        <w:br w:type="page"/>
      </w:r>
    </w:p>
    <w:p w14:paraId="5314E0FE" w14:textId="77777777" w:rsidR="00BA1CCD" w:rsidRPr="00CA0006" w:rsidRDefault="00BA1CCD" w:rsidP="005D3CE3">
      <w:pPr>
        <w:pStyle w:val="affff6"/>
        <w:spacing w:after="72"/>
        <w:ind w:left="120" w:right="-120"/>
      </w:pPr>
      <w:bookmarkStart w:id="144" w:name="_Toc121808087"/>
      <w:bookmarkEnd w:id="143"/>
      <w:r>
        <w:rPr>
          <w:rFonts w:hint="eastAsia"/>
        </w:rPr>
        <w:t>⑪保健・</w:t>
      </w:r>
      <w:r w:rsidRPr="00CA0006">
        <w:rPr>
          <w:rFonts w:hint="eastAsia"/>
        </w:rPr>
        <w:t>医療・介護の連携強化</w:t>
      </w:r>
    </w:p>
    <w:p w14:paraId="63084431" w14:textId="77777777" w:rsidR="00BA1CCD" w:rsidRPr="00B2185D" w:rsidRDefault="00BA1CCD" w:rsidP="005D3CE3">
      <w:pPr>
        <w:pStyle w:val="a2"/>
        <w:tabs>
          <w:tab w:val="num" w:pos="624"/>
        </w:tabs>
        <w:ind w:leftChars="50" w:left="384" w:right="120" w:hangingChars="110" w:hanging="264"/>
      </w:pPr>
      <w:r w:rsidRPr="00B2185D">
        <w:rPr>
          <w:rFonts w:hint="eastAsia"/>
        </w:rPr>
        <w:t>医療・介護の関係機関間の情報・意見交換、課題検討の場づくりを推進し、相互の顔の見える関係づくり、ネットワーク構築を進めます。</w:t>
      </w:r>
    </w:p>
    <w:p w14:paraId="4F2CF66C" w14:textId="77777777" w:rsidR="00BA1CCD" w:rsidRPr="00B2185D" w:rsidRDefault="00BA1CCD" w:rsidP="005D3CE3">
      <w:pPr>
        <w:pStyle w:val="a2"/>
        <w:tabs>
          <w:tab w:val="num" w:pos="341"/>
        </w:tabs>
        <w:ind w:leftChars="50" w:left="384" w:right="120" w:hangingChars="110" w:hanging="264"/>
      </w:pPr>
      <w:r w:rsidRPr="00B2185D">
        <w:rPr>
          <w:rFonts w:hint="eastAsia"/>
        </w:rPr>
        <w:t>医療と介護の連携体制強化に向</w:t>
      </w:r>
      <w:r>
        <w:rPr>
          <w:rFonts w:hint="eastAsia"/>
        </w:rPr>
        <w:t>け、在宅医療・介護連携の推進を目的とした取組を実施します。主に</w:t>
      </w:r>
      <w:r w:rsidRPr="00B2185D">
        <w:rPr>
          <w:rFonts w:hint="eastAsia"/>
        </w:rPr>
        <w:t>、医療従事者</w:t>
      </w:r>
      <w:r>
        <w:rPr>
          <w:rFonts w:hint="eastAsia"/>
        </w:rPr>
        <w:t>や介護サービス事業者等と在宅医療・介護連携推進事業会議や意見交換会を開催し、課題抽出や対応策を検討するとともに、多職種連携研修と在宅医療・介護連携研修</w:t>
      </w:r>
      <w:r w:rsidRPr="00B2185D">
        <w:rPr>
          <w:rFonts w:hint="eastAsia"/>
        </w:rPr>
        <w:t>を開催し、連携推進を図っていきます。</w:t>
      </w:r>
    </w:p>
    <w:p w14:paraId="0AF67949" w14:textId="77777777" w:rsidR="00BA1CCD" w:rsidRPr="00B2185D" w:rsidRDefault="00BA1CCD" w:rsidP="005D3CE3"/>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BA1CCD" w:rsidRPr="00B2185D" w14:paraId="4DC7064D" w14:textId="77777777" w:rsidTr="007C56B5">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2C979626" w14:textId="77777777" w:rsidR="00BA1CCD" w:rsidRPr="00B2185D" w:rsidRDefault="00BA1CCD" w:rsidP="007C56B5">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4E680539"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79D383F"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358388E0"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1226D7DD"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7733EEA2"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1E56A348"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7CC2C051"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5658E859"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2BD6812A" w14:textId="77777777" w:rsidR="00BA1CCD" w:rsidRPr="00A65CFE"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5F25F223" w14:textId="77777777" w:rsidR="00BA1CCD" w:rsidRPr="00B2185D" w:rsidRDefault="00BA1CCD"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BA1CCD" w:rsidRPr="00B2185D" w14:paraId="531CFB49" w14:textId="77777777" w:rsidTr="007C56B5">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67498CCA" w14:textId="77777777" w:rsidR="00BA1CCD" w:rsidRPr="00B2185D" w:rsidRDefault="00BA1CCD" w:rsidP="007C56B5">
            <w:pPr>
              <w:pStyle w:val="afa"/>
              <w:jc w:val="left"/>
              <w:rPr>
                <w:color w:val="auto"/>
              </w:rPr>
            </w:pPr>
            <w:r>
              <w:rPr>
                <w:rFonts w:hint="eastAsia"/>
                <w:color w:val="auto"/>
              </w:rPr>
              <w:t>会議</w:t>
            </w:r>
            <w:r w:rsidRPr="00B2185D">
              <w:rPr>
                <w:rFonts w:hint="eastAsia"/>
                <w:color w:val="auto"/>
              </w:rPr>
              <w:t>の開催回数</w:t>
            </w:r>
          </w:p>
        </w:tc>
        <w:tc>
          <w:tcPr>
            <w:tcW w:w="1244" w:type="dxa"/>
            <w:tcBorders>
              <w:top w:val="single" w:sz="6" w:space="0" w:color="auto"/>
              <w:left w:val="single" w:sz="6" w:space="0" w:color="auto"/>
              <w:bottom w:val="single" w:sz="2" w:space="0" w:color="auto"/>
              <w:right w:val="single" w:sz="2" w:space="0" w:color="auto"/>
            </w:tcBorders>
            <w:vAlign w:val="center"/>
          </w:tcPr>
          <w:p w14:paraId="0BAB12E7" w14:textId="77777777" w:rsidR="00BA1CCD" w:rsidRPr="00923738" w:rsidRDefault="00BA1CCD" w:rsidP="007C56B5">
            <w:pPr>
              <w:pStyle w:val="afa"/>
              <w:rPr>
                <w:color w:val="auto"/>
              </w:rPr>
            </w:pPr>
            <w:r w:rsidRPr="00923738">
              <w:rPr>
                <w:rFonts w:hint="eastAsia"/>
                <w:color w:val="auto"/>
              </w:rPr>
              <w:t>6回</w:t>
            </w:r>
          </w:p>
        </w:tc>
        <w:tc>
          <w:tcPr>
            <w:tcW w:w="1245" w:type="dxa"/>
            <w:tcBorders>
              <w:top w:val="single" w:sz="6" w:space="0" w:color="auto"/>
              <w:left w:val="single" w:sz="2" w:space="0" w:color="auto"/>
              <w:bottom w:val="single" w:sz="2" w:space="0" w:color="auto"/>
              <w:right w:val="double" w:sz="4" w:space="0" w:color="auto"/>
            </w:tcBorders>
            <w:vAlign w:val="center"/>
          </w:tcPr>
          <w:p w14:paraId="3D00E283" w14:textId="77777777" w:rsidR="00BA1CCD" w:rsidRPr="00923738" w:rsidRDefault="00BA1CCD" w:rsidP="007C56B5">
            <w:pPr>
              <w:pStyle w:val="afa"/>
              <w:rPr>
                <w:color w:val="auto"/>
              </w:rPr>
            </w:pPr>
            <w:r w:rsidRPr="00923738">
              <w:rPr>
                <w:rFonts w:hint="eastAsia"/>
                <w:color w:val="auto"/>
              </w:rPr>
              <w:t>6回</w:t>
            </w:r>
          </w:p>
        </w:tc>
        <w:tc>
          <w:tcPr>
            <w:tcW w:w="1245" w:type="dxa"/>
            <w:tcBorders>
              <w:top w:val="single" w:sz="6" w:space="0" w:color="auto"/>
              <w:left w:val="double" w:sz="4" w:space="0" w:color="auto"/>
              <w:bottom w:val="single" w:sz="2" w:space="0" w:color="auto"/>
              <w:right w:val="single" w:sz="2" w:space="0" w:color="auto"/>
            </w:tcBorders>
            <w:vAlign w:val="center"/>
          </w:tcPr>
          <w:p w14:paraId="65FE9713" w14:textId="77777777" w:rsidR="00BA1CCD" w:rsidRPr="00923738" w:rsidRDefault="00BA1CCD" w:rsidP="007C56B5">
            <w:pPr>
              <w:pStyle w:val="afa"/>
              <w:rPr>
                <w:color w:val="auto"/>
              </w:rPr>
            </w:pPr>
            <w:r w:rsidRPr="00923738">
              <w:rPr>
                <w:rFonts w:hint="eastAsia"/>
                <w:color w:val="auto"/>
              </w:rPr>
              <w:t>6回</w:t>
            </w:r>
          </w:p>
        </w:tc>
        <w:tc>
          <w:tcPr>
            <w:tcW w:w="1244" w:type="dxa"/>
            <w:tcBorders>
              <w:top w:val="single" w:sz="6" w:space="0" w:color="auto"/>
              <w:left w:val="single" w:sz="2" w:space="0" w:color="auto"/>
              <w:bottom w:val="single" w:sz="2" w:space="0" w:color="auto"/>
              <w:right w:val="single" w:sz="2" w:space="0" w:color="auto"/>
            </w:tcBorders>
            <w:vAlign w:val="center"/>
          </w:tcPr>
          <w:p w14:paraId="72F6ABC9" w14:textId="77777777" w:rsidR="00BA1CCD" w:rsidRPr="00923738" w:rsidRDefault="00BA1CCD" w:rsidP="007C56B5">
            <w:pPr>
              <w:pStyle w:val="afa"/>
              <w:rPr>
                <w:color w:val="auto"/>
              </w:rPr>
            </w:pPr>
            <w:r w:rsidRPr="00923738">
              <w:rPr>
                <w:rFonts w:hint="eastAsia"/>
                <w:color w:val="auto"/>
              </w:rPr>
              <w:t>6回</w:t>
            </w:r>
          </w:p>
        </w:tc>
        <w:tc>
          <w:tcPr>
            <w:tcW w:w="1245" w:type="dxa"/>
            <w:tcBorders>
              <w:top w:val="single" w:sz="6" w:space="0" w:color="auto"/>
              <w:left w:val="single" w:sz="2" w:space="0" w:color="auto"/>
              <w:bottom w:val="single" w:sz="2" w:space="0" w:color="auto"/>
              <w:right w:val="single" w:sz="6" w:space="0" w:color="auto"/>
            </w:tcBorders>
            <w:vAlign w:val="center"/>
          </w:tcPr>
          <w:p w14:paraId="7C292FD5" w14:textId="77777777" w:rsidR="00BA1CCD" w:rsidRPr="00923738" w:rsidRDefault="00BA1CCD" w:rsidP="007C56B5">
            <w:pPr>
              <w:pStyle w:val="afa"/>
              <w:rPr>
                <w:color w:val="auto"/>
              </w:rPr>
            </w:pPr>
            <w:r w:rsidRPr="00923738">
              <w:rPr>
                <w:rFonts w:hint="eastAsia"/>
                <w:color w:val="auto"/>
              </w:rPr>
              <w:t>6回</w:t>
            </w:r>
          </w:p>
        </w:tc>
      </w:tr>
      <w:tr w:rsidR="00BA1CCD" w:rsidRPr="00B2185D" w14:paraId="59C4122A" w14:textId="77777777" w:rsidTr="007C56B5">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19E0F192" w14:textId="77777777" w:rsidR="00BA1CCD" w:rsidRPr="00B2185D" w:rsidRDefault="00BA1CCD" w:rsidP="007C56B5">
            <w:pPr>
              <w:pStyle w:val="afa"/>
              <w:jc w:val="left"/>
              <w:rPr>
                <w:color w:val="auto"/>
              </w:rPr>
            </w:pPr>
            <w:r w:rsidRPr="00B2185D">
              <w:rPr>
                <w:rFonts w:hint="eastAsia"/>
                <w:color w:val="auto"/>
              </w:rPr>
              <w:t>研修の開催回数</w:t>
            </w:r>
          </w:p>
        </w:tc>
        <w:tc>
          <w:tcPr>
            <w:tcW w:w="1244" w:type="dxa"/>
            <w:tcBorders>
              <w:top w:val="single" w:sz="2" w:space="0" w:color="auto"/>
              <w:left w:val="single" w:sz="6" w:space="0" w:color="auto"/>
              <w:bottom w:val="single" w:sz="6" w:space="0" w:color="auto"/>
              <w:right w:val="single" w:sz="2" w:space="0" w:color="auto"/>
            </w:tcBorders>
            <w:vAlign w:val="center"/>
          </w:tcPr>
          <w:p w14:paraId="65A01D8B" w14:textId="77777777" w:rsidR="00BA1CCD" w:rsidRPr="00923738" w:rsidRDefault="00BA1CCD" w:rsidP="007C56B5">
            <w:pPr>
              <w:pStyle w:val="afa"/>
              <w:rPr>
                <w:color w:val="auto"/>
              </w:rPr>
            </w:pPr>
            <w:r w:rsidRPr="00923738">
              <w:rPr>
                <w:rFonts w:hint="eastAsia"/>
                <w:color w:val="auto"/>
              </w:rPr>
              <w:t>9回</w:t>
            </w:r>
          </w:p>
        </w:tc>
        <w:tc>
          <w:tcPr>
            <w:tcW w:w="1245" w:type="dxa"/>
            <w:tcBorders>
              <w:top w:val="single" w:sz="2" w:space="0" w:color="auto"/>
              <w:left w:val="single" w:sz="2" w:space="0" w:color="auto"/>
              <w:bottom w:val="single" w:sz="6" w:space="0" w:color="auto"/>
              <w:right w:val="double" w:sz="4" w:space="0" w:color="auto"/>
            </w:tcBorders>
            <w:vAlign w:val="center"/>
          </w:tcPr>
          <w:p w14:paraId="4A9A3D7B" w14:textId="77777777" w:rsidR="00BA1CCD" w:rsidRPr="00923738" w:rsidRDefault="00BA1CCD" w:rsidP="007C56B5">
            <w:pPr>
              <w:pStyle w:val="afa"/>
              <w:rPr>
                <w:color w:val="auto"/>
              </w:rPr>
            </w:pPr>
            <w:r w:rsidRPr="00923738">
              <w:rPr>
                <w:rFonts w:hint="eastAsia"/>
                <w:color w:val="auto"/>
              </w:rPr>
              <w:t>9回</w:t>
            </w:r>
          </w:p>
        </w:tc>
        <w:tc>
          <w:tcPr>
            <w:tcW w:w="1245" w:type="dxa"/>
            <w:tcBorders>
              <w:top w:val="single" w:sz="2" w:space="0" w:color="auto"/>
              <w:left w:val="double" w:sz="4" w:space="0" w:color="auto"/>
              <w:bottom w:val="single" w:sz="6" w:space="0" w:color="auto"/>
              <w:right w:val="single" w:sz="2" w:space="0" w:color="auto"/>
            </w:tcBorders>
            <w:vAlign w:val="center"/>
          </w:tcPr>
          <w:p w14:paraId="1A356550" w14:textId="77777777" w:rsidR="00BA1CCD" w:rsidRPr="00923738" w:rsidRDefault="00BA1CCD" w:rsidP="007C56B5">
            <w:pPr>
              <w:pStyle w:val="afa"/>
              <w:rPr>
                <w:color w:val="auto"/>
              </w:rPr>
            </w:pPr>
            <w:r w:rsidRPr="00923738">
              <w:rPr>
                <w:rFonts w:hint="eastAsia"/>
                <w:color w:val="auto"/>
              </w:rPr>
              <w:t>9回</w:t>
            </w:r>
          </w:p>
        </w:tc>
        <w:tc>
          <w:tcPr>
            <w:tcW w:w="1244" w:type="dxa"/>
            <w:tcBorders>
              <w:top w:val="single" w:sz="2" w:space="0" w:color="auto"/>
              <w:left w:val="single" w:sz="2" w:space="0" w:color="auto"/>
              <w:bottom w:val="single" w:sz="6" w:space="0" w:color="auto"/>
              <w:right w:val="single" w:sz="2" w:space="0" w:color="auto"/>
            </w:tcBorders>
            <w:vAlign w:val="center"/>
          </w:tcPr>
          <w:p w14:paraId="0D7C686F" w14:textId="77777777" w:rsidR="00BA1CCD" w:rsidRPr="00923738" w:rsidRDefault="00BA1CCD" w:rsidP="007C56B5">
            <w:pPr>
              <w:pStyle w:val="afa"/>
              <w:rPr>
                <w:color w:val="auto"/>
              </w:rPr>
            </w:pPr>
            <w:r w:rsidRPr="00923738">
              <w:rPr>
                <w:rFonts w:hint="eastAsia"/>
                <w:color w:val="auto"/>
              </w:rPr>
              <w:t>9回</w:t>
            </w:r>
          </w:p>
        </w:tc>
        <w:tc>
          <w:tcPr>
            <w:tcW w:w="1245" w:type="dxa"/>
            <w:tcBorders>
              <w:top w:val="single" w:sz="2" w:space="0" w:color="auto"/>
              <w:left w:val="single" w:sz="2" w:space="0" w:color="auto"/>
              <w:bottom w:val="single" w:sz="6" w:space="0" w:color="auto"/>
              <w:right w:val="single" w:sz="6" w:space="0" w:color="auto"/>
            </w:tcBorders>
            <w:vAlign w:val="center"/>
          </w:tcPr>
          <w:p w14:paraId="78BF30E7" w14:textId="77777777" w:rsidR="00BA1CCD" w:rsidRPr="00923738" w:rsidRDefault="00BA1CCD" w:rsidP="007C56B5">
            <w:pPr>
              <w:pStyle w:val="afa"/>
              <w:rPr>
                <w:color w:val="auto"/>
              </w:rPr>
            </w:pPr>
            <w:r w:rsidRPr="00923738">
              <w:rPr>
                <w:rFonts w:hint="eastAsia"/>
                <w:color w:val="auto"/>
              </w:rPr>
              <w:t>9回</w:t>
            </w:r>
          </w:p>
        </w:tc>
      </w:tr>
    </w:tbl>
    <w:p w14:paraId="51F9C606" w14:textId="77777777" w:rsidR="00BA1CCD" w:rsidRPr="00B2185D" w:rsidRDefault="00BA1CCD" w:rsidP="005D3CE3"/>
    <w:p w14:paraId="762EBC2D" w14:textId="77777777" w:rsidR="00BA1CCD" w:rsidRPr="00CA0006" w:rsidRDefault="00BA1CCD" w:rsidP="005D3CE3">
      <w:pPr>
        <w:rPr>
          <w:color w:val="404040" w:themeColor="text1" w:themeTint="BF"/>
        </w:rPr>
      </w:pPr>
    </w:p>
    <w:bookmarkEnd w:id="144"/>
    <w:p w14:paraId="3BB0D057" w14:textId="638574FE" w:rsidR="005D3CE3" w:rsidRPr="00CA0006" w:rsidRDefault="00527B7A" w:rsidP="005D3CE3">
      <w:pPr>
        <w:pStyle w:val="affff6"/>
        <w:spacing w:after="72"/>
        <w:ind w:left="120" w:right="-120"/>
      </w:pPr>
      <w:r>
        <w:rPr>
          <w:rFonts w:hint="eastAsia"/>
        </w:rPr>
        <w:t>⑫</w:t>
      </w:r>
      <w:r w:rsidR="005D3CE3" w:rsidRPr="00CA0006">
        <w:rPr>
          <w:rFonts w:hint="eastAsia"/>
        </w:rPr>
        <w:t>社会福祉協議会との連携強化</w:t>
      </w:r>
    </w:p>
    <w:p w14:paraId="09357DF0" w14:textId="77777777" w:rsidR="005D3CE3" w:rsidRPr="00B2185D" w:rsidRDefault="005D3CE3" w:rsidP="005D3CE3">
      <w:pPr>
        <w:pStyle w:val="a2"/>
        <w:tabs>
          <w:tab w:val="num" w:pos="624"/>
          <w:tab w:val="num" w:pos="9414"/>
        </w:tabs>
        <w:ind w:leftChars="50" w:left="384" w:right="120" w:hangingChars="110" w:hanging="264"/>
      </w:pPr>
      <w:r w:rsidRPr="00B2185D">
        <w:rPr>
          <w:rFonts w:hint="eastAsia"/>
        </w:rPr>
        <w:t>地域福祉の中核である社会福祉協議会との連携・情報共有を進め、安心生活サポート事業や成年後見制度利用支援事業など権利擁護機能がさらに充実するよう積極的に支援していきます。</w:t>
      </w:r>
    </w:p>
    <w:p w14:paraId="642D1BFA" w14:textId="300F549F" w:rsidR="005D3CE3" w:rsidRDefault="005D3CE3" w:rsidP="005D3CE3">
      <w:pPr>
        <w:pStyle w:val="a2"/>
        <w:tabs>
          <w:tab w:val="num" w:pos="624"/>
        </w:tabs>
        <w:ind w:leftChars="50" w:left="384" w:right="120" w:hangingChars="110" w:hanging="264"/>
      </w:pPr>
      <w:r w:rsidRPr="00B2185D">
        <w:rPr>
          <w:rFonts w:hint="eastAsia"/>
        </w:rPr>
        <w:t>社会福祉協議会へは福祉サービスの苦情相談事業を委託しており、苦情処理に対する区民・事業者・区との調整のため、今後もさらに連携を強化していきます。</w:t>
      </w:r>
    </w:p>
    <w:p w14:paraId="31974413" w14:textId="77777777" w:rsidR="005D3CE3" w:rsidRPr="00AD78A9" w:rsidRDefault="005D3CE3" w:rsidP="005D3CE3"/>
    <w:p w14:paraId="06D1930B" w14:textId="5838397F" w:rsidR="005D3CE3" w:rsidRPr="00527B7A" w:rsidRDefault="00527B7A" w:rsidP="005D3CE3">
      <w:pPr>
        <w:widowControl/>
        <w:jc w:val="left"/>
      </w:pPr>
      <w:r>
        <w:br w:type="page"/>
      </w:r>
    </w:p>
    <w:p w14:paraId="15803AD2" w14:textId="50B62EA4" w:rsidR="005D3CE3" w:rsidRPr="00CA0006" w:rsidRDefault="00527B7A" w:rsidP="005D3CE3">
      <w:pPr>
        <w:pStyle w:val="affff6"/>
        <w:spacing w:after="72"/>
        <w:ind w:left="120" w:right="-120"/>
      </w:pPr>
      <w:r>
        <w:rPr>
          <w:rFonts w:hint="eastAsia"/>
        </w:rPr>
        <w:t>⑬</w:t>
      </w:r>
      <w:r w:rsidR="005D3CE3" w:rsidRPr="00CA0006">
        <w:rPr>
          <w:rFonts w:hint="eastAsia"/>
        </w:rPr>
        <w:t>な</w:t>
      </w:r>
      <w:r w:rsidR="005D3CE3">
        <w:rPr>
          <w:rFonts w:hint="eastAsia"/>
        </w:rPr>
        <w:t>ごみの家による地域づくりの推進</w:t>
      </w:r>
    </w:p>
    <w:p w14:paraId="59E98774" w14:textId="77777777" w:rsidR="005D3CE3" w:rsidRPr="00B2185D" w:rsidRDefault="005D3CE3" w:rsidP="005D3CE3">
      <w:pPr>
        <w:pStyle w:val="a2"/>
        <w:tabs>
          <w:tab w:val="num" w:pos="624"/>
          <w:tab w:val="num" w:pos="9414"/>
        </w:tabs>
        <w:ind w:leftChars="50" w:left="384" w:right="120" w:hangingChars="110" w:hanging="264"/>
      </w:pPr>
      <w:r>
        <w:rPr>
          <w:rFonts w:hint="eastAsia"/>
        </w:rPr>
        <w:t>複雑化・複合化する地域住民の課題に対し、町会・自治会や民生・児童委員等の地域の関係者、保健・医療・福祉等の関係者、関係機関と協働のもと、継続的な伴走支援を行う重層的な支援体制を強化し推進していきます。</w:t>
      </w:r>
    </w:p>
    <w:p w14:paraId="6EFE5151" w14:textId="77777777" w:rsidR="005D3CE3" w:rsidRDefault="005D3CE3" w:rsidP="005D3CE3"/>
    <w:p w14:paraId="2D828B03" w14:textId="77777777" w:rsidR="005D3CE3" w:rsidRPr="00B2185D" w:rsidRDefault="005D3CE3" w:rsidP="005D3CE3"/>
    <w:tbl>
      <w:tblPr>
        <w:tblW w:w="8889" w:type="dxa"/>
        <w:tblInd w:w="284"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471"/>
        <w:gridCol w:w="2205"/>
        <w:gridCol w:w="1233"/>
        <w:gridCol w:w="1233"/>
        <w:gridCol w:w="1249"/>
        <w:gridCol w:w="1249"/>
        <w:gridCol w:w="1249"/>
      </w:tblGrid>
      <w:tr w:rsidR="005D3CE3" w:rsidRPr="00B2185D" w14:paraId="47F5E2C6" w14:textId="77777777" w:rsidTr="00B367A7">
        <w:trPr>
          <w:trHeight w:val="702"/>
        </w:trPr>
        <w:tc>
          <w:tcPr>
            <w:tcW w:w="2676" w:type="dxa"/>
            <w:gridSpan w:val="2"/>
            <w:tcBorders>
              <w:bottom w:val="single" w:sz="6" w:space="0" w:color="auto"/>
            </w:tcBorders>
            <w:shd w:val="clear" w:color="auto" w:fill="E4E4E4"/>
          </w:tcPr>
          <w:p w14:paraId="041BABDD" w14:textId="77777777" w:rsidR="005D3CE3" w:rsidRPr="00B2185D" w:rsidRDefault="005D3CE3" w:rsidP="007C56B5">
            <w:pPr>
              <w:jc w:val="left"/>
              <w:rPr>
                <w:rFonts w:ascii="ＭＳ Ｐゴシック" w:eastAsia="ＭＳ Ｐゴシック" w:hAnsi="ＭＳ Ｐゴシック"/>
                <w:sz w:val="20"/>
                <w:szCs w:val="20"/>
              </w:rPr>
            </w:pPr>
          </w:p>
        </w:tc>
        <w:tc>
          <w:tcPr>
            <w:tcW w:w="1233" w:type="dxa"/>
            <w:tcBorders>
              <w:bottom w:val="single" w:sz="6" w:space="0" w:color="auto"/>
              <w:right w:val="single" w:sz="2" w:space="0" w:color="auto"/>
            </w:tcBorders>
            <w:shd w:val="clear" w:color="auto" w:fill="D9D9D9" w:themeFill="background1" w:themeFillShade="D9"/>
            <w:vAlign w:val="center"/>
          </w:tcPr>
          <w:p w14:paraId="349CF27C"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040F578B"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33" w:type="dxa"/>
            <w:tcBorders>
              <w:top w:val="single" w:sz="4" w:space="0" w:color="auto"/>
              <w:left w:val="single" w:sz="2" w:space="0" w:color="auto"/>
              <w:bottom w:val="single" w:sz="6" w:space="0" w:color="auto"/>
              <w:right w:val="double" w:sz="4" w:space="0" w:color="auto"/>
            </w:tcBorders>
            <w:shd w:val="clear" w:color="auto" w:fill="D9D9D9" w:themeFill="background1" w:themeFillShade="D9"/>
            <w:vAlign w:val="center"/>
          </w:tcPr>
          <w:p w14:paraId="5B9E107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59EA7C12"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9" w:type="dxa"/>
            <w:tcBorders>
              <w:left w:val="double" w:sz="4" w:space="0" w:color="auto"/>
              <w:bottom w:val="single" w:sz="6" w:space="0" w:color="auto"/>
              <w:right w:val="single" w:sz="2" w:space="0" w:color="auto"/>
            </w:tcBorders>
            <w:shd w:val="clear" w:color="auto" w:fill="D9D9D9" w:themeFill="background1" w:themeFillShade="D9"/>
            <w:vAlign w:val="center"/>
          </w:tcPr>
          <w:p w14:paraId="13A6AC63"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7C301060"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9" w:type="dxa"/>
            <w:tcBorders>
              <w:left w:val="single" w:sz="2" w:space="0" w:color="auto"/>
              <w:bottom w:val="single" w:sz="6" w:space="0" w:color="auto"/>
              <w:right w:val="single" w:sz="2" w:space="0" w:color="auto"/>
            </w:tcBorders>
            <w:shd w:val="clear" w:color="auto" w:fill="D9D9D9" w:themeFill="background1" w:themeFillShade="D9"/>
            <w:vAlign w:val="center"/>
          </w:tcPr>
          <w:p w14:paraId="5AF13ED7"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7404A3A1"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9" w:type="dxa"/>
            <w:tcBorders>
              <w:left w:val="single" w:sz="2" w:space="0" w:color="auto"/>
              <w:bottom w:val="single" w:sz="6" w:space="0" w:color="auto"/>
              <w:right w:val="single" w:sz="6" w:space="0" w:color="auto"/>
            </w:tcBorders>
            <w:shd w:val="clear" w:color="auto" w:fill="D9D9D9" w:themeFill="background1" w:themeFillShade="D9"/>
            <w:vAlign w:val="center"/>
          </w:tcPr>
          <w:p w14:paraId="71065C69" w14:textId="77777777" w:rsidR="005D3CE3" w:rsidRPr="00A65CFE" w:rsidRDefault="005D3CE3" w:rsidP="007C56B5">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1C140AFA" w14:textId="77777777" w:rsidR="005D3CE3" w:rsidRPr="00B2185D" w:rsidRDefault="005D3CE3" w:rsidP="007C56B5">
            <w:pPr>
              <w:autoSpaceDN w:val="0"/>
              <w:spacing w:line="240" w:lineRule="exact"/>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5D3CE3" w:rsidRPr="00B2185D" w14:paraId="5B4C8B70" w14:textId="77777777" w:rsidTr="00B367A7">
        <w:trPr>
          <w:trHeight w:val="702"/>
        </w:trPr>
        <w:tc>
          <w:tcPr>
            <w:tcW w:w="471" w:type="dxa"/>
            <w:vMerge w:val="restart"/>
            <w:tcBorders>
              <w:bottom w:val="single" w:sz="2" w:space="0" w:color="auto"/>
            </w:tcBorders>
            <w:textDirection w:val="tbRlV"/>
          </w:tcPr>
          <w:p w14:paraId="3F09AA7C" w14:textId="77777777" w:rsidR="005D3CE3" w:rsidRPr="005270F7" w:rsidRDefault="005D3CE3" w:rsidP="007C56B5">
            <w:pPr>
              <w:autoSpaceDN w:val="0"/>
              <w:spacing w:line="260" w:lineRule="exact"/>
              <w:ind w:left="113" w:right="113"/>
              <w:jc w:val="center"/>
              <w:rPr>
                <w:rFonts w:ascii="ＭＳ Ｐゴシック" w:eastAsia="ＭＳ Ｐゴシック" w:hAnsi="ＭＳ Ｐゴシック"/>
                <w:sz w:val="15"/>
                <w:szCs w:val="15"/>
              </w:rPr>
            </w:pPr>
            <w:r w:rsidRPr="00B367A7">
              <w:rPr>
                <w:rFonts w:ascii="ＭＳ Ｐゴシック" w:eastAsia="ＭＳ Ｐゴシック" w:hAnsi="ＭＳ Ｐゴシック" w:hint="eastAsia"/>
                <w:sz w:val="20"/>
                <w:szCs w:val="15"/>
              </w:rPr>
              <w:t>なんでも相談</w:t>
            </w:r>
          </w:p>
        </w:tc>
        <w:tc>
          <w:tcPr>
            <w:tcW w:w="2205" w:type="dxa"/>
            <w:tcBorders>
              <w:bottom w:val="single" w:sz="2" w:space="0" w:color="auto"/>
            </w:tcBorders>
            <w:vAlign w:val="center"/>
          </w:tcPr>
          <w:p w14:paraId="70DE27BE" w14:textId="77777777" w:rsidR="005D3CE3" w:rsidRPr="00B2185D" w:rsidRDefault="005D3CE3" w:rsidP="007C56B5">
            <w:pPr>
              <w:autoSpaceDN w:val="0"/>
              <w:spacing w:line="26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相談件数</w:t>
            </w:r>
          </w:p>
        </w:tc>
        <w:tc>
          <w:tcPr>
            <w:tcW w:w="1233" w:type="dxa"/>
            <w:tcBorders>
              <w:bottom w:val="single" w:sz="2" w:space="0" w:color="auto"/>
              <w:right w:val="single" w:sz="2" w:space="0" w:color="auto"/>
            </w:tcBorders>
            <w:shd w:val="clear" w:color="auto" w:fill="auto"/>
            <w:vAlign w:val="center"/>
          </w:tcPr>
          <w:p w14:paraId="15A795EB" w14:textId="32171BD9" w:rsidR="005D3CE3" w:rsidRPr="00683683" w:rsidRDefault="005D3CE3" w:rsidP="007C56B5">
            <w:pPr>
              <w:pStyle w:val="afa"/>
              <w:rPr>
                <w:color w:val="auto"/>
              </w:rPr>
            </w:pPr>
            <w:r w:rsidRPr="00683683">
              <w:rPr>
                <w:color w:val="auto"/>
              </w:rPr>
              <w:t>8,</w:t>
            </w:r>
            <w:r w:rsidR="009315A3" w:rsidRPr="00683683">
              <w:rPr>
                <w:rFonts w:hint="eastAsia"/>
                <w:color w:val="auto"/>
              </w:rPr>
              <w:t>990</w:t>
            </w:r>
            <w:r w:rsidRPr="00683683">
              <w:rPr>
                <w:rFonts w:hint="eastAsia"/>
                <w:color w:val="auto"/>
              </w:rPr>
              <w:t>件</w:t>
            </w:r>
          </w:p>
        </w:tc>
        <w:tc>
          <w:tcPr>
            <w:tcW w:w="1233" w:type="dxa"/>
            <w:tcBorders>
              <w:left w:val="single" w:sz="2" w:space="0" w:color="auto"/>
              <w:bottom w:val="single" w:sz="2" w:space="0" w:color="auto"/>
              <w:right w:val="double" w:sz="4" w:space="0" w:color="auto"/>
            </w:tcBorders>
            <w:shd w:val="clear" w:color="auto" w:fill="auto"/>
            <w:vAlign w:val="center"/>
          </w:tcPr>
          <w:p w14:paraId="592F0F71" w14:textId="50F55C92" w:rsidR="005D3CE3" w:rsidRPr="00683683" w:rsidRDefault="009315A3" w:rsidP="007C56B5">
            <w:pPr>
              <w:pStyle w:val="afa"/>
              <w:rPr>
                <w:color w:val="auto"/>
              </w:rPr>
            </w:pPr>
            <w:r w:rsidRPr="00683683">
              <w:rPr>
                <w:rFonts w:hint="eastAsia"/>
                <w:color w:val="auto"/>
              </w:rPr>
              <w:t>10,620</w:t>
            </w:r>
            <w:r w:rsidR="005D3CE3" w:rsidRPr="00683683">
              <w:rPr>
                <w:rFonts w:hint="eastAsia"/>
                <w:color w:val="auto"/>
              </w:rPr>
              <w:t>件</w:t>
            </w:r>
          </w:p>
        </w:tc>
        <w:tc>
          <w:tcPr>
            <w:tcW w:w="1249" w:type="dxa"/>
            <w:tcBorders>
              <w:left w:val="double" w:sz="4" w:space="0" w:color="auto"/>
              <w:bottom w:val="single" w:sz="2" w:space="0" w:color="auto"/>
              <w:right w:val="single" w:sz="2" w:space="0" w:color="auto"/>
            </w:tcBorders>
            <w:shd w:val="clear" w:color="auto" w:fill="auto"/>
            <w:vAlign w:val="center"/>
          </w:tcPr>
          <w:p w14:paraId="7D704F4B" w14:textId="550A1520" w:rsidR="005D3CE3" w:rsidRPr="00683683" w:rsidRDefault="009315A3" w:rsidP="007C56B5">
            <w:pPr>
              <w:pStyle w:val="afa"/>
              <w:rPr>
                <w:color w:val="auto"/>
              </w:rPr>
            </w:pPr>
            <w:r w:rsidRPr="00683683">
              <w:rPr>
                <w:rFonts w:hint="eastAsia"/>
                <w:color w:val="auto"/>
              </w:rPr>
              <w:t>10,800</w:t>
            </w:r>
            <w:r w:rsidR="005D3CE3" w:rsidRPr="00683683">
              <w:rPr>
                <w:rFonts w:hint="eastAsia"/>
                <w:color w:val="auto"/>
              </w:rPr>
              <w:t>件</w:t>
            </w:r>
          </w:p>
        </w:tc>
        <w:tc>
          <w:tcPr>
            <w:tcW w:w="1249" w:type="dxa"/>
            <w:tcBorders>
              <w:left w:val="single" w:sz="2" w:space="0" w:color="auto"/>
              <w:bottom w:val="single" w:sz="2" w:space="0" w:color="auto"/>
              <w:right w:val="single" w:sz="2" w:space="0" w:color="auto"/>
            </w:tcBorders>
            <w:shd w:val="clear" w:color="auto" w:fill="auto"/>
            <w:vAlign w:val="center"/>
          </w:tcPr>
          <w:p w14:paraId="589EEA01" w14:textId="75798F12" w:rsidR="005D3CE3" w:rsidRPr="00683683" w:rsidRDefault="009315A3" w:rsidP="007C56B5">
            <w:pPr>
              <w:pStyle w:val="afa"/>
              <w:rPr>
                <w:color w:val="auto"/>
              </w:rPr>
            </w:pPr>
            <w:r w:rsidRPr="00683683">
              <w:rPr>
                <w:rFonts w:hint="eastAsia"/>
                <w:color w:val="auto"/>
              </w:rPr>
              <w:t>10,800</w:t>
            </w:r>
            <w:r w:rsidR="005D3CE3" w:rsidRPr="00683683">
              <w:rPr>
                <w:rFonts w:hint="eastAsia"/>
                <w:color w:val="auto"/>
              </w:rPr>
              <w:t>件</w:t>
            </w:r>
          </w:p>
        </w:tc>
        <w:tc>
          <w:tcPr>
            <w:tcW w:w="1249" w:type="dxa"/>
            <w:tcBorders>
              <w:left w:val="single" w:sz="2" w:space="0" w:color="auto"/>
              <w:bottom w:val="single" w:sz="2" w:space="0" w:color="auto"/>
              <w:right w:val="single" w:sz="6" w:space="0" w:color="auto"/>
            </w:tcBorders>
            <w:shd w:val="clear" w:color="auto" w:fill="auto"/>
            <w:vAlign w:val="center"/>
          </w:tcPr>
          <w:p w14:paraId="638408A5" w14:textId="4819768E" w:rsidR="005D3CE3" w:rsidRPr="00683683" w:rsidRDefault="009315A3" w:rsidP="007C56B5">
            <w:pPr>
              <w:pStyle w:val="afa"/>
              <w:rPr>
                <w:color w:val="auto"/>
              </w:rPr>
            </w:pPr>
            <w:r w:rsidRPr="00683683">
              <w:rPr>
                <w:rFonts w:hint="eastAsia"/>
                <w:color w:val="auto"/>
              </w:rPr>
              <w:t>10,800</w:t>
            </w:r>
            <w:r w:rsidR="005D3CE3" w:rsidRPr="00683683">
              <w:rPr>
                <w:rFonts w:hint="eastAsia"/>
                <w:color w:val="auto"/>
              </w:rPr>
              <w:t>件</w:t>
            </w:r>
          </w:p>
        </w:tc>
      </w:tr>
      <w:tr w:rsidR="005D3CE3" w:rsidRPr="00B2185D" w14:paraId="254BC4E6" w14:textId="77777777" w:rsidTr="00B367A7">
        <w:trPr>
          <w:trHeight w:val="702"/>
        </w:trPr>
        <w:tc>
          <w:tcPr>
            <w:tcW w:w="471" w:type="dxa"/>
            <w:vMerge/>
            <w:tcBorders>
              <w:top w:val="single" w:sz="2" w:space="0" w:color="auto"/>
              <w:bottom w:val="single" w:sz="6" w:space="0" w:color="auto"/>
            </w:tcBorders>
            <w:textDirection w:val="tbRlV"/>
          </w:tcPr>
          <w:p w14:paraId="228E3E4D"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5"/>
                <w:szCs w:val="15"/>
              </w:rPr>
            </w:pPr>
          </w:p>
        </w:tc>
        <w:tc>
          <w:tcPr>
            <w:tcW w:w="2205" w:type="dxa"/>
            <w:tcBorders>
              <w:top w:val="single" w:sz="2" w:space="0" w:color="auto"/>
              <w:bottom w:val="single" w:sz="6" w:space="0" w:color="auto"/>
            </w:tcBorders>
            <w:vAlign w:val="center"/>
          </w:tcPr>
          <w:p w14:paraId="45F8D80E" w14:textId="77777777" w:rsidR="005D3CE3"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うち、多機関が関わる</w:t>
            </w:r>
          </w:p>
          <w:p w14:paraId="768560E2"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相談の件数</w:t>
            </w:r>
          </w:p>
        </w:tc>
        <w:tc>
          <w:tcPr>
            <w:tcW w:w="1233" w:type="dxa"/>
            <w:tcBorders>
              <w:top w:val="single" w:sz="2" w:space="0" w:color="auto"/>
              <w:bottom w:val="single" w:sz="6" w:space="0" w:color="auto"/>
              <w:right w:val="single" w:sz="2" w:space="0" w:color="auto"/>
            </w:tcBorders>
            <w:shd w:val="clear" w:color="auto" w:fill="auto"/>
            <w:vAlign w:val="center"/>
          </w:tcPr>
          <w:p w14:paraId="75E2A919" w14:textId="77777777" w:rsidR="005D3CE3" w:rsidRPr="00683683" w:rsidRDefault="005D3CE3" w:rsidP="007C56B5">
            <w:pPr>
              <w:pStyle w:val="afa"/>
              <w:rPr>
                <w:color w:val="auto"/>
              </w:rPr>
            </w:pPr>
            <w:r w:rsidRPr="00683683">
              <w:rPr>
                <w:rFonts w:hint="eastAsia"/>
                <w:color w:val="auto"/>
              </w:rPr>
              <w:t>2,128件</w:t>
            </w:r>
          </w:p>
        </w:tc>
        <w:tc>
          <w:tcPr>
            <w:tcW w:w="1233" w:type="dxa"/>
            <w:tcBorders>
              <w:top w:val="single" w:sz="2" w:space="0" w:color="auto"/>
              <w:left w:val="single" w:sz="2" w:space="0" w:color="auto"/>
              <w:bottom w:val="single" w:sz="6" w:space="0" w:color="auto"/>
              <w:right w:val="double" w:sz="4" w:space="0" w:color="auto"/>
            </w:tcBorders>
            <w:shd w:val="clear" w:color="auto" w:fill="auto"/>
            <w:vAlign w:val="center"/>
          </w:tcPr>
          <w:p w14:paraId="137E0C9C" w14:textId="1A5A589D" w:rsidR="005D3CE3" w:rsidRPr="00683683" w:rsidRDefault="009315A3" w:rsidP="007C56B5">
            <w:pPr>
              <w:pStyle w:val="afa"/>
              <w:rPr>
                <w:color w:val="auto"/>
              </w:rPr>
            </w:pPr>
            <w:r w:rsidRPr="00683683">
              <w:rPr>
                <w:rFonts w:hint="eastAsia"/>
                <w:color w:val="auto"/>
              </w:rPr>
              <w:t>2,050</w:t>
            </w:r>
            <w:r w:rsidR="005D3CE3" w:rsidRPr="00683683">
              <w:rPr>
                <w:rFonts w:hint="eastAsia"/>
                <w:color w:val="auto"/>
              </w:rPr>
              <w:t>件</w:t>
            </w:r>
          </w:p>
        </w:tc>
        <w:tc>
          <w:tcPr>
            <w:tcW w:w="1249" w:type="dxa"/>
            <w:tcBorders>
              <w:top w:val="single" w:sz="2" w:space="0" w:color="auto"/>
              <w:left w:val="double" w:sz="4" w:space="0" w:color="auto"/>
              <w:bottom w:val="single" w:sz="6" w:space="0" w:color="auto"/>
              <w:right w:val="single" w:sz="2" w:space="0" w:color="auto"/>
            </w:tcBorders>
            <w:shd w:val="clear" w:color="auto" w:fill="auto"/>
            <w:vAlign w:val="center"/>
          </w:tcPr>
          <w:p w14:paraId="65B67F22" w14:textId="3CA3A0F8" w:rsidR="005D3CE3" w:rsidRPr="00683683" w:rsidRDefault="009315A3" w:rsidP="007C56B5">
            <w:pPr>
              <w:pStyle w:val="afa"/>
              <w:rPr>
                <w:color w:val="auto"/>
              </w:rPr>
            </w:pPr>
            <w:r w:rsidRPr="00683683">
              <w:rPr>
                <w:rFonts w:hint="eastAsia"/>
                <w:color w:val="auto"/>
              </w:rPr>
              <w:t>2,700</w:t>
            </w:r>
            <w:r w:rsidR="005D3CE3" w:rsidRPr="00683683">
              <w:rPr>
                <w:rFonts w:hint="eastAsia"/>
                <w:color w:val="auto"/>
              </w:rPr>
              <w:t>件</w:t>
            </w:r>
          </w:p>
        </w:tc>
        <w:tc>
          <w:tcPr>
            <w:tcW w:w="1249" w:type="dxa"/>
            <w:tcBorders>
              <w:top w:val="single" w:sz="2" w:space="0" w:color="auto"/>
              <w:left w:val="single" w:sz="2" w:space="0" w:color="auto"/>
              <w:bottom w:val="single" w:sz="6" w:space="0" w:color="auto"/>
              <w:right w:val="single" w:sz="2" w:space="0" w:color="auto"/>
            </w:tcBorders>
            <w:shd w:val="clear" w:color="auto" w:fill="auto"/>
            <w:vAlign w:val="center"/>
          </w:tcPr>
          <w:p w14:paraId="2538199D" w14:textId="745E627C" w:rsidR="005D3CE3" w:rsidRPr="00683683" w:rsidRDefault="009315A3" w:rsidP="007C56B5">
            <w:pPr>
              <w:pStyle w:val="afa"/>
              <w:rPr>
                <w:color w:val="auto"/>
              </w:rPr>
            </w:pPr>
            <w:r w:rsidRPr="00683683">
              <w:rPr>
                <w:rFonts w:hint="eastAsia"/>
                <w:color w:val="auto"/>
              </w:rPr>
              <w:t>2,700</w:t>
            </w:r>
            <w:r w:rsidR="005D3CE3" w:rsidRPr="00683683">
              <w:rPr>
                <w:rFonts w:hint="eastAsia"/>
                <w:color w:val="auto"/>
              </w:rPr>
              <w:t>件</w:t>
            </w:r>
          </w:p>
        </w:tc>
        <w:tc>
          <w:tcPr>
            <w:tcW w:w="1249" w:type="dxa"/>
            <w:tcBorders>
              <w:top w:val="single" w:sz="2" w:space="0" w:color="auto"/>
              <w:left w:val="single" w:sz="2" w:space="0" w:color="auto"/>
              <w:bottom w:val="single" w:sz="6" w:space="0" w:color="auto"/>
              <w:right w:val="single" w:sz="6" w:space="0" w:color="auto"/>
            </w:tcBorders>
            <w:shd w:val="clear" w:color="auto" w:fill="auto"/>
            <w:vAlign w:val="center"/>
          </w:tcPr>
          <w:p w14:paraId="743B62D7" w14:textId="60325C53" w:rsidR="005D3CE3" w:rsidRPr="00683683" w:rsidRDefault="009315A3" w:rsidP="007C56B5">
            <w:pPr>
              <w:pStyle w:val="afa"/>
              <w:rPr>
                <w:color w:val="auto"/>
              </w:rPr>
            </w:pPr>
            <w:r w:rsidRPr="00683683">
              <w:rPr>
                <w:rFonts w:hint="eastAsia"/>
                <w:color w:val="auto"/>
              </w:rPr>
              <w:t>2,700</w:t>
            </w:r>
            <w:r w:rsidR="005D3CE3" w:rsidRPr="00683683">
              <w:rPr>
                <w:rFonts w:hint="eastAsia"/>
                <w:color w:val="auto"/>
              </w:rPr>
              <w:t>件</w:t>
            </w:r>
          </w:p>
        </w:tc>
      </w:tr>
      <w:tr w:rsidR="005D3CE3" w:rsidRPr="00B2185D" w14:paraId="0852B98B" w14:textId="77777777" w:rsidTr="00B367A7">
        <w:trPr>
          <w:trHeight w:val="870"/>
        </w:trPr>
        <w:tc>
          <w:tcPr>
            <w:tcW w:w="471" w:type="dxa"/>
            <w:vMerge w:val="restart"/>
            <w:tcBorders>
              <w:top w:val="single" w:sz="6" w:space="0" w:color="auto"/>
              <w:left w:val="single" w:sz="6" w:space="0" w:color="auto"/>
              <w:bottom w:val="single" w:sz="2" w:space="0" w:color="auto"/>
              <w:right w:val="single" w:sz="6" w:space="0" w:color="auto"/>
            </w:tcBorders>
            <w:textDirection w:val="tbRlV"/>
          </w:tcPr>
          <w:p w14:paraId="66CD6985"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5"/>
                <w:szCs w:val="15"/>
              </w:rPr>
            </w:pPr>
            <w:r w:rsidRPr="00B367A7">
              <w:rPr>
                <w:rFonts w:ascii="ＭＳ Ｐゴシック" w:eastAsia="ＭＳ Ｐゴシック" w:hAnsi="ＭＳ Ｐゴシック" w:hint="eastAsia"/>
                <w:sz w:val="20"/>
                <w:szCs w:val="15"/>
              </w:rPr>
              <w:t>地域や関係機関との連携</w:t>
            </w:r>
          </w:p>
        </w:tc>
        <w:tc>
          <w:tcPr>
            <w:tcW w:w="2205" w:type="dxa"/>
            <w:tcBorders>
              <w:top w:val="single" w:sz="6" w:space="0" w:color="auto"/>
              <w:left w:val="single" w:sz="6" w:space="0" w:color="auto"/>
              <w:bottom w:val="single" w:sz="2" w:space="0" w:color="auto"/>
              <w:right w:val="single" w:sz="6" w:space="0" w:color="auto"/>
            </w:tcBorders>
            <w:vAlign w:val="center"/>
          </w:tcPr>
          <w:p w14:paraId="7155F578"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地域支援会議開催数</w:t>
            </w:r>
          </w:p>
        </w:tc>
        <w:tc>
          <w:tcPr>
            <w:tcW w:w="1233" w:type="dxa"/>
            <w:tcBorders>
              <w:top w:val="single" w:sz="6" w:space="0" w:color="auto"/>
              <w:left w:val="single" w:sz="6" w:space="0" w:color="auto"/>
              <w:bottom w:val="single" w:sz="2" w:space="0" w:color="auto"/>
              <w:right w:val="single" w:sz="2" w:space="0" w:color="auto"/>
            </w:tcBorders>
            <w:shd w:val="clear" w:color="auto" w:fill="auto"/>
            <w:vAlign w:val="center"/>
          </w:tcPr>
          <w:p w14:paraId="09B6FADA" w14:textId="77777777" w:rsidR="005D3CE3" w:rsidRPr="00683683" w:rsidRDefault="005D3CE3" w:rsidP="007C56B5">
            <w:pPr>
              <w:pStyle w:val="afa"/>
              <w:rPr>
                <w:color w:val="auto"/>
              </w:rPr>
            </w:pPr>
            <w:r w:rsidRPr="00683683">
              <w:rPr>
                <w:rFonts w:hint="eastAsia"/>
                <w:color w:val="auto"/>
              </w:rPr>
              <w:t>8回</w:t>
            </w:r>
          </w:p>
        </w:tc>
        <w:tc>
          <w:tcPr>
            <w:tcW w:w="1233" w:type="dxa"/>
            <w:tcBorders>
              <w:top w:val="single" w:sz="6" w:space="0" w:color="auto"/>
              <w:left w:val="single" w:sz="2" w:space="0" w:color="auto"/>
              <w:bottom w:val="single" w:sz="2" w:space="0" w:color="auto"/>
              <w:right w:val="double" w:sz="4" w:space="0" w:color="auto"/>
            </w:tcBorders>
            <w:shd w:val="clear" w:color="auto" w:fill="auto"/>
            <w:vAlign w:val="center"/>
          </w:tcPr>
          <w:p w14:paraId="4BC23338" w14:textId="77777777" w:rsidR="005D3CE3" w:rsidRPr="00683683" w:rsidRDefault="005D3CE3" w:rsidP="007C56B5">
            <w:pPr>
              <w:pStyle w:val="afa"/>
              <w:rPr>
                <w:color w:val="auto"/>
              </w:rPr>
            </w:pPr>
            <w:r w:rsidRPr="00683683">
              <w:rPr>
                <w:rFonts w:hint="eastAsia"/>
                <w:color w:val="auto"/>
              </w:rPr>
              <w:t>14回</w:t>
            </w:r>
          </w:p>
        </w:tc>
        <w:tc>
          <w:tcPr>
            <w:tcW w:w="1249" w:type="dxa"/>
            <w:tcBorders>
              <w:top w:val="single" w:sz="6" w:space="0" w:color="auto"/>
              <w:left w:val="double" w:sz="4" w:space="0" w:color="auto"/>
              <w:bottom w:val="single" w:sz="2" w:space="0" w:color="auto"/>
              <w:right w:val="single" w:sz="2" w:space="0" w:color="auto"/>
            </w:tcBorders>
            <w:shd w:val="clear" w:color="auto" w:fill="auto"/>
            <w:vAlign w:val="center"/>
          </w:tcPr>
          <w:p w14:paraId="7433C3C2" w14:textId="53B68902" w:rsidR="005D3CE3" w:rsidRPr="00683683" w:rsidRDefault="009315A3" w:rsidP="007C56B5">
            <w:pPr>
              <w:pStyle w:val="afa"/>
              <w:rPr>
                <w:color w:val="auto"/>
              </w:rPr>
            </w:pPr>
            <w:r w:rsidRPr="00683683">
              <w:rPr>
                <w:rFonts w:hint="eastAsia"/>
                <w:color w:val="auto"/>
              </w:rPr>
              <w:t>18</w:t>
            </w:r>
            <w:r w:rsidR="005D3CE3" w:rsidRPr="00683683">
              <w:rPr>
                <w:rFonts w:hint="eastAsia"/>
                <w:color w:val="auto"/>
              </w:rPr>
              <w:t>回</w:t>
            </w:r>
          </w:p>
        </w:tc>
        <w:tc>
          <w:tcPr>
            <w:tcW w:w="1249" w:type="dxa"/>
            <w:tcBorders>
              <w:top w:val="single" w:sz="6" w:space="0" w:color="auto"/>
              <w:left w:val="single" w:sz="2" w:space="0" w:color="auto"/>
              <w:bottom w:val="single" w:sz="2" w:space="0" w:color="auto"/>
              <w:right w:val="single" w:sz="2" w:space="0" w:color="auto"/>
            </w:tcBorders>
            <w:shd w:val="clear" w:color="auto" w:fill="auto"/>
            <w:vAlign w:val="center"/>
          </w:tcPr>
          <w:p w14:paraId="00E9D035" w14:textId="23788D40" w:rsidR="005D3CE3" w:rsidRPr="00683683" w:rsidRDefault="009315A3" w:rsidP="007C56B5">
            <w:pPr>
              <w:pStyle w:val="afa"/>
              <w:rPr>
                <w:color w:val="auto"/>
              </w:rPr>
            </w:pPr>
            <w:r w:rsidRPr="00683683">
              <w:rPr>
                <w:rFonts w:hint="eastAsia"/>
                <w:color w:val="auto"/>
              </w:rPr>
              <w:t>18</w:t>
            </w:r>
            <w:r w:rsidR="005D3CE3" w:rsidRPr="00683683">
              <w:rPr>
                <w:rFonts w:hint="eastAsia"/>
                <w:color w:val="auto"/>
              </w:rPr>
              <w:t>回</w:t>
            </w:r>
          </w:p>
        </w:tc>
        <w:tc>
          <w:tcPr>
            <w:tcW w:w="1249" w:type="dxa"/>
            <w:tcBorders>
              <w:top w:val="single" w:sz="6" w:space="0" w:color="auto"/>
              <w:left w:val="single" w:sz="2" w:space="0" w:color="auto"/>
              <w:bottom w:val="single" w:sz="2" w:space="0" w:color="auto"/>
              <w:right w:val="single" w:sz="6" w:space="0" w:color="auto"/>
            </w:tcBorders>
            <w:shd w:val="clear" w:color="auto" w:fill="auto"/>
            <w:vAlign w:val="center"/>
          </w:tcPr>
          <w:p w14:paraId="24E535EE" w14:textId="77777777" w:rsidR="005D3CE3" w:rsidRPr="00683683" w:rsidRDefault="005D3CE3" w:rsidP="007C56B5">
            <w:pPr>
              <w:pStyle w:val="afa"/>
              <w:rPr>
                <w:color w:val="auto"/>
              </w:rPr>
            </w:pPr>
            <w:r w:rsidRPr="00683683">
              <w:rPr>
                <w:rFonts w:hint="eastAsia"/>
                <w:color w:val="auto"/>
              </w:rPr>
              <w:t>27回</w:t>
            </w:r>
          </w:p>
        </w:tc>
      </w:tr>
      <w:tr w:rsidR="005D3CE3" w:rsidRPr="00B2185D" w14:paraId="27E3173F" w14:textId="77777777" w:rsidTr="00B367A7">
        <w:trPr>
          <w:trHeight w:val="702"/>
        </w:trPr>
        <w:tc>
          <w:tcPr>
            <w:tcW w:w="471" w:type="dxa"/>
            <w:vMerge/>
            <w:tcBorders>
              <w:top w:val="single" w:sz="2" w:space="0" w:color="auto"/>
              <w:left w:val="single" w:sz="6" w:space="0" w:color="auto"/>
              <w:bottom w:val="single" w:sz="2" w:space="0" w:color="auto"/>
              <w:right w:val="single" w:sz="6" w:space="0" w:color="auto"/>
            </w:tcBorders>
            <w:textDirection w:val="tbRlV"/>
          </w:tcPr>
          <w:p w14:paraId="68A4AC73"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6"/>
                <w:szCs w:val="16"/>
              </w:rPr>
            </w:pPr>
          </w:p>
        </w:tc>
        <w:tc>
          <w:tcPr>
            <w:tcW w:w="2205" w:type="dxa"/>
            <w:tcBorders>
              <w:top w:val="single" w:sz="2" w:space="0" w:color="auto"/>
              <w:left w:val="single" w:sz="6" w:space="0" w:color="auto"/>
              <w:bottom w:val="single" w:sz="2" w:space="0" w:color="auto"/>
              <w:right w:val="single" w:sz="6" w:space="0" w:color="auto"/>
            </w:tcBorders>
            <w:vAlign w:val="center"/>
          </w:tcPr>
          <w:p w14:paraId="10789AA6" w14:textId="77777777" w:rsidR="005D3CE3"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多機関協働による</w:t>
            </w:r>
          </w:p>
          <w:p w14:paraId="7DD18C72" w14:textId="77777777" w:rsidR="005D3CE3" w:rsidRDefault="005D3CE3" w:rsidP="007C56B5">
            <w:pPr>
              <w:autoSpaceDN w:val="0"/>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個別支援のケース</w:t>
            </w:r>
            <w:r w:rsidRPr="00B2185D">
              <w:rPr>
                <w:rFonts w:ascii="ＭＳ Ｐゴシック" w:eastAsia="ＭＳ Ｐゴシック" w:hAnsi="ＭＳ Ｐゴシック" w:hint="eastAsia"/>
                <w:sz w:val="20"/>
                <w:szCs w:val="20"/>
              </w:rPr>
              <w:t>会議</w:t>
            </w:r>
          </w:p>
          <w:p w14:paraId="6B05EFD1"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開催数</w:t>
            </w:r>
          </w:p>
        </w:tc>
        <w:tc>
          <w:tcPr>
            <w:tcW w:w="1233" w:type="dxa"/>
            <w:tcBorders>
              <w:top w:val="single" w:sz="2" w:space="0" w:color="auto"/>
              <w:left w:val="single" w:sz="6" w:space="0" w:color="auto"/>
              <w:bottom w:val="single" w:sz="2" w:space="0" w:color="auto"/>
              <w:right w:val="single" w:sz="2" w:space="0" w:color="auto"/>
            </w:tcBorders>
            <w:shd w:val="clear" w:color="auto" w:fill="auto"/>
            <w:vAlign w:val="center"/>
          </w:tcPr>
          <w:p w14:paraId="5DCE0F3F" w14:textId="77777777" w:rsidR="005D3CE3" w:rsidRPr="00683683" w:rsidRDefault="005D3CE3" w:rsidP="007C56B5">
            <w:pPr>
              <w:pStyle w:val="afa"/>
              <w:rPr>
                <w:color w:val="auto"/>
              </w:rPr>
            </w:pPr>
            <w:r w:rsidRPr="00683683">
              <w:rPr>
                <w:rFonts w:hint="eastAsia"/>
                <w:color w:val="auto"/>
              </w:rPr>
              <w:t>32回</w:t>
            </w:r>
          </w:p>
        </w:tc>
        <w:tc>
          <w:tcPr>
            <w:tcW w:w="1233" w:type="dxa"/>
            <w:tcBorders>
              <w:top w:val="single" w:sz="2" w:space="0" w:color="auto"/>
              <w:left w:val="single" w:sz="2" w:space="0" w:color="auto"/>
              <w:bottom w:val="single" w:sz="2" w:space="0" w:color="auto"/>
              <w:right w:val="double" w:sz="4" w:space="0" w:color="auto"/>
            </w:tcBorders>
            <w:shd w:val="clear" w:color="auto" w:fill="auto"/>
            <w:vAlign w:val="center"/>
          </w:tcPr>
          <w:p w14:paraId="452BDA80" w14:textId="4B95EF4D" w:rsidR="005D3CE3" w:rsidRPr="00683683" w:rsidRDefault="009315A3" w:rsidP="007C56B5">
            <w:pPr>
              <w:pStyle w:val="afa"/>
              <w:rPr>
                <w:color w:val="auto"/>
              </w:rPr>
            </w:pPr>
            <w:r w:rsidRPr="00683683">
              <w:rPr>
                <w:rFonts w:hint="eastAsia"/>
                <w:color w:val="auto"/>
              </w:rPr>
              <w:t>24</w:t>
            </w:r>
            <w:r w:rsidR="005D3CE3" w:rsidRPr="00683683">
              <w:rPr>
                <w:rFonts w:hint="eastAsia"/>
                <w:color w:val="auto"/>
              </w:rPr>
              <w:t>回</w:t>
            </w:r>
          </w:p>
        </w:tc>
        <w:tc>
          <w:tcPr>
            <w:tcW w:w="1249" w:type="dxa"/>
            <w:tcBorders>
              <w:top w:val="single" w:sz="2" w:space="0" w:color="auto"/>
              <w:left w:val="double" w:sz="4" w:space="0" w:color="auto"/>
              <w:bottom w:val="single" w:sz="2" w:space="0" w:color="auto"/>
              <w:right w:val="single" w:sz="2" w:space="0" w:color="auto"/>
            </w:tcBorders>
            <w:shd w:val="clear" w:color="auto" w:fill="auto"/>
            <w:vAlign w:val="center"/>
          </w:tcPr>
          <w:p w14:paraId="3E6A2895" w14:textId="77777777" w:rsidR="005D3CE3" w:rsidRPr="00683683" w:rsidRDefault="005D3CE3" w:rsidP="007C56B5">
            <w:pPr>
              <w:pStyle w:val="afa"/>
              <w:rPr>
                <w:color w:val="auto"/>
              </w:rPr>
            </w:pPr>
            <w:r w:rsidRPr="00683683">
              <w:rPr>
                <w:rFonts w:hint="eastAsia"/>
                <w:color w:val="auto"/>
              </w:rPr>
              <w:t>108件</w:t>
            </w:r>
          </w:p>
        </w:tc>
        <w:tc>
          <w:tcPr>
            <w:tcW w:w="1249" w:type="dxa"/>
            <w:tcBorders>
              <w:top w:val="single" w:sz="2" w:space="0" w:color="auto"/>
              <w:left w:val="single" w:sz="2" w:space="0" w:color="auto"/>
              <w:bottom w:val="single" w:sz="2" w:space="0" w:color="auto"/>
              <w:right w:val="single" w:sz="2" w:space="0" w:color="auto"/>
            </w:tcBorders>
            <w:shd w:val="clear" w:color="auto" w:fill="auto"/>
            <w:vAlign w:val="center"/>
          </w:tcPr>
          <w:p w14:paraId="09A3ABEE" w14:textId="77777777" w:rsidR="005D3CE3" w:rsidRPr="00683683" w:rsidRDefault="005D3CE3" w:rsidP="007C56B5">
            <w:pPr>
              <w:pStyle w:val="afa"/>
              <w:rPr>
                <w:color w:val="auto"/>
              </w:rPr>
            </w:pPr>
            <w:r w:rsidRPr="00683683">
              <w:rPr>
                <w:rFonts w:hint="eastAsia"/>
                <w:color w:val="auto"/>
              </w:rPr>
              <w:t>108件</w:t>
            </w:r>
          </w:p>
        </w:tc>
        <w:tc>
          <w:tcPr>
            <w:tcW w:w="1249" w:type="dxa"/>
            <w:tcBorders>
              <w:top w:val="single" w:sz="2" w:space="0" w:color="auto"/>
              <w:left w:val="single" w:sz="2" w:space="0" w:color="auto"/>
              <w:bottom w:val="single" w:sz="2" w:space="0" w:color="auto"/>
              <w:right w:val="single" w:sz="6" w:space="0" w:color="auto"/>
            </w:tcBorders>
            <w:shd w:val="clear" w:color="auto" w:fill="auto"/>
            <w:vAlign w:val="center"/>
          </w:tcPr>
          <w:p w14:paraId="67078E18" w14:textId="77777777" w:rsidR="005D3CE3" w:rsidRPr="00683683" w:rsidRDefault="005D3CE3" w:rsidP="007C56B5">
            <w:pPr>
              <w:pStyle w:val="afa"/>
              <w:rPr>
                <w:color w:val="auto"/>
              </w:rPr>
            </w:pPr>
            <w:r w:rsidRPr="00683683">
              <w:rPr>
                <w:rFonts w:hint="eastAsia"/>
                <w:color w:val="auto"/>
              </w:rPr>
              <w:t>108件</w:t>
            </w:r>
          </w:p>
        </w:tc>
      </w:tr>
      <w:tr w:rsidR="005D3CE3" w:rsidRPr="00B2185D" w14:paraId="09BBF7AF" w14:textId="77777777" w:rsidTr="00B367A7">
        <w:trPr>
          <w:trHeight w:val="702"/>
        </w:trPr>
        <w:tc>
          <w:tcPr>
            <w:tcW w:w="471" w:type="dxa"/>
            <w:vMerge/>
            <w:tcBorders>
              <w:top w:val="single" w:sz="2" w:space="0" w:color="auto"/>
              <w:left w:val="single" w:sz="6" w:space="0" w:color="auto"/>
              <w:bottom w:val="single" w:sz="2" w:space="0" w:color="auto"/>
              <w:right w:val="single" w:sz="6" w:space="0" w:color="auto"/>
            </w:tcBorders>
            <w:textDirection w:val="tbRlV"/>
          </w:tcPr>
          <w:p w14:paraId="4DFF8E46"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6"/>
                <w:szCs w:val="16"/>
              </w:rPr>
            </w:pPr>
          </w:p>
        </w:tc>
        <w:tc>
          <w:tcPr>
            <w:tcW w:w="2205" w:type="dxa"/>
            <w:tcBorders>
              <w:top w:val="single" w:sz="2" w:space="0" w:color="auto"/>
              <w:left w:val="single" w:sz="6" w:space="0" w:color="auto"/>
              <w:bottom w:val="single" w:sz="2" w:space="0" w:color="auto"/>
              <w:right w:val="single" w:sz="6" w:space="0" w:color="auto"/>
            </w:tcBorders>
            <w:vAlign w:val="center"/>
          </w:tcPr>
          <w:p w14:paraId="6001EAB8" w14:textId="77777777" w:rsidR="005D3CE3"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なごみの家での</w:t>
            </w:r>
          </w:p>
          <w:p w14:paraId="44968623"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ボランティア延人数</w:t>
            </w:r>
          </w:p>
        </w:tc>
        <w:tc>
          <w:tcPr>
            <w:tcW w:w="1233" w:type="dxa"/>
            <w:tcBorders>
              <w:top w:val="single" w:sz="2" w:space="0" w:color="auto"/>
              <w:left w:val="single" w:sz="6" w:space="0" w:color="auto"/>
              <w:bottom w:val="single" w:sz="2" w:space="0" w:color="auto"/>
              <w:right w:val="single" w:sz="2" w:space="0" w:color="auto"/>
            </w:tcBorders>
            <w:shd w:val="clear" w:color="auto" w:fill="auto"/>
            <w:vAlign w:val="center"/>
          </w:tcPr>
          <w:p w14:paraId="5DA4B8C4" w14:textId="77777777" w:rsidR="005D3CE3" w:rsidRPr="00683683" w:rsidRDefault="005D3CE3" w:rsidP="007C56B5">
            <w:pPr>
              <w:pStyle w:val="afa"/>
              <w:rPr>
                <w:color w:val="auto"/>
              </w:rPr>
            </w:pPr>
            <w:r w:rsidRPr="00683683">
              <w:rPr>
                <w:rFonts w:hint="eastAsia"/>
                <w:color w:val="auto"/>
              </w:rPr>
              <w:t>3,207人</w:t>
            </w:r>
          </w:p>
        </w:tc>
        <w:tc>
          <w:tcPr>
            <w:tcW w:w="1233" w:type="dxa"/>
            <w:tcBorders>
              <w:top w:val="single" w:sz="2" w:space="0" w:color="auto"/>
              <w:left w:val="single" w:sz="2" w:space="0" w:color="auto"/>
              <w:bottom w:val="single" w:sz="2" w:space="0" w:color="auto"/>
              <w:right w:val="double" w:sz="4" w:space="0" w:color="auto"/>
            </w:tcBorders>
            <w:shd w:val="clear" w:color="auto" w:fill="auto"/>
            <w:vAlign w:val="center"/>
          </w:tcPr>
          <w:p w14:paraId="13511F0F" w14:textId="5636AB4E" w:rsidR="005D3CE3" w:rsidRPr="00683683" w:rsidRDefault="005D3CE3" w:rsidP="007C56B5">
            <w:pPr>
              <w:pStyle w:val="afa"/>
              <w:rPr>
                <w:color w:val="auto"/>
              </w:rPr>
            </w:pPr>
            <w:r w:rsidRPr="00683683">
              <w:rPr>
                <w:rFonts w:hint="eastAsia"/>
                <w:color w:val="auto"/>
              </w:rPr>
              <w:t>4,</w:t>
            </w:r>
            <w:r w:rsidR="009315A3" w:rsidRPr="00683683">
              <w:rPr>
                <w:rFonts w:hint="eastAsia"/>
                <w:color w:val="auto"/>
              </w:rPr>
              <w:t>650</w:t>
            </w:r>
            <w:r w:rsidRPr="00683683">
              <w:rPr>
                <w:rFonts w:hint="eastAsia"/>
                <w:color w:val="auto"/>
              </w:rPr>
              <w:t>人</w:t>
            </w:r>
          </w:p>
        </w:tc>
        <w:tc>
          <w:tcPr>
            <w:tcW w:w="1249" w:type="dxa"/>
            <w:tcBorders>
              <w:top w:val="single" w:sz="2" w:space="0" w:color="auto"/>
              <w:left w:val="double" w:sz="4" w:space="0" w:color="auto"/>
              <w:bottom w:val="single" w:sz="2" w:space="0" w:color="auto"/>
              <w:right w:val="single" w:sz="2" w:space="0" w:color="auto"/>
            </w:tcBorders>
            <w:shd w:val="clear" w:color="auto" w:fill="auto"/>
            <w:vAlign w:val="center"/>
          </w:tcPr>
          <w:p w14:paraId="2A212C7C" w14:textId="79F5067F" w:rsidR="005D3CE3" w:rsidRPr="00683683" w:rsidRDefault="009315A3" w:rsidP="007C56B5">
            <w:pPr>
              <w:pStyle w:val="afa"/>
              <w:rPr>
                <w:color w:val="auto"/>
              </w:rPr>
            </w:pPr>
            <w:r w:rsidRPr="00683683">
              <w:rPr>
                <w:rFonts w:hint="eastAsia"/>
                <w:color w:val="auto"/>
              </w:rPr>
              <w:t>6,000</w:t>
            </w:r>
            <w:r w:rsidR="005D3CE3" w:rsidRPr="00683683">
              <w:rPr>
                <w:rFonts w:hint="eastAsia"/>
                <w:color w:val="auto"/>
              </w:rPr>
              <w:t>人</w:t>
            </w:r>
          </w:p>
        </w:tc>
        <w:tc>
          <w:tcPr>
            <w:tcW w:w="1249" w:type="dxa"/>
            <w:tcBorders>
              <w:top w:val="single" w:sz="2" w:space="0" w:color="auto"/>
              <w:left w:val="single" w:sz="2" w:space="0" w:color="auto"/>
              <w:bottom w:val="single" w:sz="2" w:space="0" w:color="auto"/>
              <w:right w:val="single" w:sz="2" w:space="0" w:color="auto"/>
            </w:tcBorders>
            <w:shd w:val="clear" w:color="auto" w:fill="auto"/>
            <w:vAlign w:val="center"/>
          </w:tcPr>
          <w:p w14:paraId="55B46710" w14:textId="323A054F" w:rsidR="005D3CE3" w:rsidRPr="00683683" w:rsidRDefault="009315A3" w:rsidP="007C56B5">
            <w:pPr>
              <w:pStyle w:val="afa"/>
              <w:rPr>
                <w:color w:val="auto"/>
              </w:rPr>
            </w:pPr>
            <w:r w:rsidRPr="00683683">
              <w:rPr>
                <w:rFonts w:hint="eastAsia"/>
                <w:color w:val="auto"/>
              </w:rPr>
              <w:t>6,000</w:t>
            </w:r>
            <w:r w:rsidR="005D3CE3" w:rsidRPr="00683683">
              <w:rPr>
                <w:rFonts w:hint="eastAsia"/>
                <w:color w:val="auto"/>
              </w:rPr>
              <w:t>人</w:t>
            </w:r>
          </w:p>
        </w:tc>
        <w:tc>
          <w:tcPr>
            <w:tcW w:w="1249" w:type="dxa"/>
            <w:tcBorders>
              <w:top w:val="single" w:sz="2" w:space="0" w:color="auto"/>
              <w:left w:val="single" w:sz="2" w:space="0" w:color="auto"/>
              <w:bottom w:val="single" w:sz="2" w:space="0" w:color="auto"/>
              <w:right w:val="single" w:sz="6" w:space="0" w:color="auto"/>
            </w:tcBorders>
            <w:shd w:val="clear" w:color="auto" w:fill="auto"/>
            <w:vAlign w:val="center"/>
          </w:tcPr>
          <w:p w14:paraId="04E2BEBC" w14:textId="7ABA550E" w:rsidR="005D3CE3" w:rsidRPr="00683683" w:rsidRDefault="009315A3" w:rsidP="007C56B5">
            <w:pPr>
              <w:pStyle w:val="afa"/>
              <w:rPr>
                <w:color w:val="auto"/>
              </w:rPr>
            </w:pPr>
            <w:r w:rsidRPr="00683683">
              <w:rPr>
                <w:rFonts w:hint="eastAsia"/>
                <w:color w:val="auto"/>
              </w:rPr>
              <w:t>6,000</w:t>
            </w:r>
            <w:r w:rsidR="005D3CE3" w:rsidRPr="00683683">
              <w:rPr>
                <w:rFonts w:hint="eastAsia"/>
                <w:color w:val="auto"/>
              </w:rPr>
              <w:t>人</w:t>
            </w:r>
          </w:p>
        </w:tc>
      </w:tr>
      <w:tr w:rsidR="005D3CE3" w:rsidRPr="00B2185D" w14:paraId="3846B700" w14:textId="77777777" w:rsidTr="00B367A7">
        <w:trPr>
          <w:trHeight w:val="702"/>
        </w:trPr>
        <w:tc>
          <w:tcPr>
            <w:tcW w:w="471" w:type="dxa"/>
            <w:vMerge/>
            <w:tcBorders>
              <w:top w:val="single" w:sz="2" w:space="0" w:color="auto"/>
              <w:left w:val="single" w:sz="6" w:space="0" w:color="auto"/>
              <w:bottom w:val="single" w:sz="6" w:space="0" w:color="auto"/>
              <w:right w:val="single" w:sz="6" w:space="0" w:color="auto"/>
            </w:tcBorders>
            <w:textDirection w:val="tbRlV"/>
          </w:tcPr>
          <w:p w14:paraId="0B19AFB2" w14:textId="77777777" w:rsidR="005D3CE3" w:rsidRPr="005270F7" w:rsidRDefault="005D3CE3" w:rsidP="007C56B5">
            <w:pPr>
              <w:autoSpaceDN w:val="0"/>
              <w:spacing w:line="240" w:lineRule="exact"/>
              <w:ind w:left="113" w:right="113"/>
              <w:jc w:val="center"/>
              <w:rPr>
                <w:rFonts w:ascii="ＭＳ Ｐゴシック" w:eastAsia="ＭＳ Ｐゴシック" w:hAnsi="ＭＳ Ｐゴシック"/>
                <w:sz w:val="16"/>
                <w:szCs w:val="16"/>
              </w:rPr>
            </w:pPr>
          </w:p>
        </w:tc>
        <w:tc>
          <w:tcPr>
            <w:tcW w:w="2205" w:type="dxa"/>
            <w:tcBorders>
              <w:top w:val="single" w:sz="2" w:space="0" w:color="auto"/>
              <w:left w:val="single" w:sz="6" w:space="0" w:color="auto"/>
              <w:bottom w:val="single" w:sz="6" w:space="0" w:color="auto"/>
              <w:right w:val="single" w:sz="6" w:space="0" w:color="auto"/>
            </w:tcBorders>
            <w:vAlign w:val="center"/>
          </w:tcPr>
          <w:p w14:paraId="7375FF33" w14:textId="77777777" w:rsidR="005D3CE3" w:rsidRPr="00B2185D" w:rsidRDefault="005D3CE3" w:rsidP="007C56B5">
            <w:pPr>
              <w:autoSpaceDN w:val="0"/>
              <w:spacing w:line="240" w:lineRule="exact"/>
              <w:jc w:val="left"/>
              <w:rPr>
                <w:rFonts w:ascii="ＭＳ Ｐゴシック" w:eastAsia="ＭＳ Ｐゴシック" w:hAnsi="ＭＳ Ｐゴシック"/>
                <w:sz w:val="20"/>
                <w:szCs w:val="20"/>
              </w:rPr>
            </w:pPr>
            <w:r w:rsidRPr="00B2185D">
              <w:rPr>
                <w:rFonts w:ascii="ＭＳ Ｐゴシック" w:eastAsia="ＭＳ Ｐゴシック" w:hAnsi="ＭＳ Ｐゴシック" w:hint="eastAsia"/>
                <w:sz w:val="20"/>
                <w:szCs w:val="20"/>
              </w:rPr>
              <w:t>見守り支援訪問活動の実施</w:t>
            </w:r>
            <w:r>
              <w:rPr>
                <w:rFonts w:ascii="ＭＳ Ｐゴシック" w:eastAsia="ＭＳ Ｐゴシック" w:hAnsi="ＭＳ Ｐゴシック" w:hint="eastAsia"/>
                <w:sz w:val="20"/>
                <w:szCs w:val="20"/>
              </w:rPr>
              <w:t>件数</w:t>
            </w:r>
          </w:p>
        </w:tc>
        <w:tc>
          <w:tcPr>
            <w:tcW w:w="1233" w:type="dxa"/>
            <w:tcBorders>
              <w:top w:val="single" w:sz="2" w:space="0" w:color="auto"/>
              <w:left w:val="single" w:sz="6" w:space="0" w:color="auto"/>
              <w:bottom w:val="single" w:sz="6" w:space="0" w:color="auto"/>
              <w:right w:val="single" w:sz="2" w:space="0" w:color="auto"/>
            </w:tcBorders>
            <w:shd w:val="clear" w:color="auto" w:fill="auto"/>
            <w:vAlign w:val="center"/>
          </w:tcPr>
          <w:p w14:paraId="10CC48EF" w14:textId="2AEC4E6E" w:rsidR="005D3CE3" w:rsidRPr="00683683" w:rsidRDefault="009315A3" w:rsidP="007C56B5">
            <w:pPr>
              <w:pStyle w:val="afa"/>
              <w:rPr>
                <w:color w:val="auto"/>
              </w:rPr>
            </w:pPr>
            <w:r w:rsidRPr="00683683">
              <w:rPr>
                <w:rFonts w:hint="eastAsia"/>
                <w:color w:val="auto"/>
              </w:rPr>
              <w:t>14,575</w:t>
            </w:r>
            <w:r w:rsidR="005D3CE3" w:rsidRPr="00683683">
              <w:rPr>
                <w:rFonts w:hint="eastAsia"/>
                <w:color w:val="auto"/>
              </w:rPr>
              <w:t>件</w:t>
            </w:r>
          </w:p>
        </w:tc>
        <w:tc>
          <w:tcPr>
            <w:tcW w:w="1233" w:type="dxa"/>
            <w:tcBorders>
              <w:top w:val="single" w:sz="2" w:space="0" w:color="auto"/>
              <w:left w:val="single" w:sz="2" w:space="0" w:color="auto"/>
              <w:bottom w:val="single" w:sz="6" w:space="0" w:color="auto"/>
              <w:right w:val="double" w:sz="4" w:space="0" w:color="auto"/>
            </w:tcBorders>
            <w:shd w:val="clear" w:color="auto" w:fill="auto"/>
            <w:vAlign w:val="center"/>
          </w:tcPr>
          <w:p w14:paraId="0816A09D" w14:textId="3DC16D62" w:rsidR="005D3CE3" w:rsidRPr="00683683" w:rsidRDefault="005D3CE3" w:rsidP="007C56B5">
            <w:pPr>
              <w:pStyle w:val="afa"/>
              <w:rPr>
                <w:color w:val="auto"/>
              </w:rPr>
            </w:pPr>
            <w:r w:rsidRPr="00683683">
              <w:rPr>
                <w:rFonts w:hint="eastAsia"/>
                <w:color w:val="auto"/>
              </w:rPr>
              <w:t>1</w:t>
            </w:r>
            <w:r w:rsidR="009315A3" w:rsidRPr="00683683">
              <w:rPr>
                <w:rFonts w:hint="eastAsia"/>
                <w:color w:val="auto"/>
              </w:rPr>
              <w:t>3,300</w:t>
            </w:r>
            <w:r w:rsidRPr="00683683">
              <w:rPr>
                <w:rFonts w:hint="eastAsia"/>
                <w:color w:val="auto"/>
              </w:rPr>
              <w:t>件</w:t>
            </w:r>
          </w:p>
        </w:tc>
        <w:tc>
          <w:tcPr>
            <w:tcW w:w="1249" w:type="dxa"/>
            <w:tcBorders>
              <w:top w:val="single" w:sz="2" w:space="0" w:color="auto"/>
              <w:left w:val="double" w:sz="4" w:space="0" w:color="auto"/>
              <w:bottom w:val="single" w:sz="6" w:space="0" w:color="auto"/>
              <w:right w:val="single" w:sz="2" w:space="0" w:color="auto"/>
            </w:tcBorders>
            <w:shd w:val="clear" w:color="auto" w:fill="auto"/>
            <w:vAlign w:val="center"/>
          </w:tcPr>
          <w:p w14:paraId="671C6BD1" w14:textId="115E6131" w:rsidR="005D3CE3" w:rsidRPr="00683683" w:rsidRDefault="005D3CE3" w:rsidP="007C56B5">
            <w:pPr>
              <w:pStyle w:val="afa"/>
              <w:rPr>
                <w:color w:val="auto"/>
              </w:rPr>
            </w:pPr>
            <w:r w:rsidRPr="00683683">
              <w:rPr>
                <w:rFonts w:hint="eastAsia"/>
                <w:color w:val="auto"/>
              </w:rPr>
              <w:t>1</w:t>
            </w:r>
            <w:r w:rsidR="009315A3" w:rsidRPr="00683683">
              <w:rPr>
                <w:rFonts w:hint="eastAsia"/>
                <w:color w:val="auto"/>
              </w:rPr>
              <w:t>4,000</w:t>
            </w:r>
            <w:r w:rsidRPr="00683683">
              <w:rPr>
                <w:rFonts w:hint="eastAsia"/>
                <w:color w:val="auto"/>
              </w:rPr>
              <w:t>件</w:t>
            </w:r>
          </w:p>
        </w:tc>
        <w:tc>
          <w:tcPr>
            <w:tcW w:w="1249" w:type="dxa"/>
            <w:tcBorders>
              <w:top w:val="single" w:sz="2" w:space="0" w:color="auto"/>
              <w:left w:val="single" w:sz="2" w:space="0" w:color="auto"/>
              <w:bottom w:val="single" w:sz="6" w:space="0" w:color="auto"/>
              <w:right w:val="single" w:sz="2" w:space="0" w:color="auto"/>
            </w:tcBorders>
            <w:shd w:val="clear" w:color="auto" w:fill="auto"/>
            <w:vAlign w:val="center"/>
          </w:tcPr>
          <w:p w14:paraId="48612763" w14:textId="03B19C41" w:rsidR="005D3CE3" w:rsidRPr="00683683" w:rsidRDefault="009315A3" w:rsidP="007C56B5">
            <w:pPr>
              <w:pStyle w:val="afa"/>
              <w:rPr>
                <w:color w:val="auto"/>
              </w:rPr>
            </w:pPr>
            <w:r w:rsidRPr="00683683">
              <w:rPr>
                <w:rFonts w:hint="eastAsia"/>
                <w:color w:val="auto"/>
              </w:rPr>
              <w:t>14,000</w:t>
            </w:r>
            <w:r w:rsidR="005D3CE3" w:rsidRPr="00683683">
              <w:rPr>
                <w:rFonts w:hint="eastAsia"/>
                <w:color w:val="auto"/>
              </w:rPr>
              <w:t>件</w:t>
            </w:r>
          </w:p>
        </w:tc>
        <w:tc>
          <w:tcPr>
            <w:tcW w:w="1249" w:type="dxa"/>
            <w:tcBorders>
              <w:top w:val="single" w:sz="2" w:space="0" w:color="auto"/>
              <w:left w:val="single" w:sz="2" w:space="0" w:color="auto"/>
              <w:bottom w:val="single" w:sz="6" w:space="0" w:color="auto"/>
              <w:right w:val="single" w:sz="6" w:space="0" w:color="auto"/>
            </w:tcBorders>
            <w:shd w:val="clear" w:color="auto" w:fill="auto"/>
            <w:vAlign w:val="center"/>
          </w:tcPr>
          <w:p w14:paraId="5230E179" w14:textId="236661E6" w:rsidR="005D3CE3" w:rsidRPr="00683683" w:rsidRDefault="009315A3" w:rsidP="007C56B5">
            <w:pPr>
              <w:pStyle w:val="afa"/>
              <w:rPr>
                <w:color w:val="auto"/>
              </w:rPr>
            </w:pPr>
            <w:r w:rsidRPr="00683683">
              <w:rPr>
                <w:rFonts w:hint="eastAsia"/>
                <w:color w:val="auto"/>
              </w:rPr>
              <w:t>14,000</w:t>
            </w:r>
            <w:r w:rsidR="005D3CE3" w:rsidRPr="00683683">
              <w:rPr>
                <w:rFonts w:hint="eastAsia"/>
                <w:color w:val="auto"/>
              </w:rPr>
              <w:t>件</w:t>
            </w:r>
          </w:p>
        </w:tc>
      </w:tr>
    </w:tbl>
    <w:p w14:paraId="06DF4C31" w14:textId="77777777" w:rsidR="005D3CE3" w:rsidRDefault="005D3CE3" w:rsidP="005D3CE3">
      <w:pPr>
        <w:ind w:left="480" w:hangingChars="200" w:hanging="480"/>
        <w:rPr>
          <w:color w:val="FF0000"/>
        </w:rPr>
      </w:pPr>
    </w:p>
    <w:p w14:paraId="3F7AA507" w14:textId="77777777" w:rsidR="005D3CE3" w:rsidRPr="00B2185D" w:rsidRDefault="005D3CE3" w:rsidP="005D3CE3"/>
    <w:p w14:paraId="0FAC53F4" w14:textId="2014B260" w:rsidR="00BA1CCD" w:rsidRPr="001B6831" w:rsidRDefault="00527B7A" w:rsidP="00BA1CCD">
      <w:pPr>
        <w:pStyle w:val="affff6"/>
        <w:spacing w:after="72"/>
        <w:ind w:left="120" w:right="-120"/>
      </w:pPr>
      <w:r>
        <w:rPr>
          <w:rFonts w:hint="eastAsia"/>
        </w:rPr>
        <w:t>⑭</w:t>
      </w:r>
      <w:r w:rsidR="00BA1CCD" w:rsidRPr="001B6831">
        <w:rPr>
          <w:rFonts w:hint="eastAsia"/>
        </w:rPr>
        <w:t>民生・児童委員との連携強化</w:t>
      </w:r>
    </w:p>
    <w:p w14:paraId="611D7A2D" w14:textId="77777777" w:rsidR="00BA1CCD" w:rsidRPr="00B2185D" w:rsidRDefault="00BA1CCD" w:rsidP="00BA1CCD">
      <w:pPr>
        <w:pStyle w:val="a2"/>
        <w:tabs>
          <w:tab w:val="num" w:pos="9414"/>
        </w:tabs>
        <w:ind w:leftChars="50" w:left="384" w:right="120" w:hangingChars="110" w:hanging="264"/>
      </w:pPr>
      <w:r w:rsidRPr="00B2185D">
        <w:rPr>
          <w:rFonts w:hint="eastAsia"/>
        </w:rPr>
        <w:t>民生・児童委員の資質向上のために各種研修や研究活動を行い、地域における社会福祉の推進役として力を発揮できるよう、連携を強化していきます。</w:t>
      </w:r>
    </w:p>
    <w:p w14:paraId="42E4F593" w14:textId="77777777" w:rsidR="00BA1CCD" w:rsidRPr="00B2185D" w:rsidRDefault="00BA1CCD" w:rsidP="00BA1CCD"/>
    <w:tbl>
      <w:tblPr>
        <w:tblW w:w="0" w:type="auto"/>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47"/>
        <w:gridCol w:w="1244"/>
        <w:gridCol w:w="1245"/>
        <w:gridCol w:w="1245"/>
        <w:gridCol w:w="1244"/>
        <w:gridCol w:w="1245"/>
      </w:tblGrid>
      <w:tr w:rsidR="00BA1CCD" w:rsidRPr="00B2185D" w14:paraId="1A366BB9" w14:textId="77777777" w:rsidTr="00BA1CCD">
        <w:trPr>
          <w:trHeight w:val="680"/>
        </w:trPr>
        <w:tc>
          <w:tcPr>
            <w:tcW w:w="2547" w:type="dxa"/>
            <w:tcBorders>
              <w:top w:val="single" w:sz="6" w:space="0" w:color="auto"/>
              <w:bottom w:val="single" w:sz="6" w:space="0" w:color="auto"/>
              <w:right w:val="single" w:sz="6" w:space="0" w:color="auto"/>
            </w:tcBorders>
            <w:shd w:val="clear" w:color="auto" w:fill="E4E4E4"/>
            <w:vAlign w:val="center"/>
          </w:tcPr>
          <w:p w14:paraId="64ADF173" w14:textId="77777777" w:rsidR="00BA1CCD" w:rsidRPr="00B2185D" w:rsidRDefault="00BA1CCD" w:rsidP="00BA1CCD">
            <w:pPr>
              <w:jc w:val="center"/>
              <w:rPr>
                <w:rFonts w:ascii="ＭＳ ゴシック" w:eastAsia="ＭＳ ゴシック" w:hAnsi="ＭＳ ゴシック"/>
                <w:sz w:val="18"/>
                <w:szCs w:val="18"/>
              </w:rPr>
            </w:pPr>
          </w:p>
        </w:tc>
        <w:tc>
          <w:tcPr>
            <w:tcW w:w="1244" w:type="dxa"/>
            <w:tcBorders>
              <w:top w:val="single" w:sz="6" w:space="0" w:color="auto"/>
              <w:left w:val="single" w:sz="6" w:space="0" w:color="auto"/>
              <w:bottom w:val="single" w:sz="6" w:space="0" w:color="auto"/>
            </w:tcBorders>
            <w:shd w:val="clear" w:color="auto" w:fill="E4E4E4"/>
            <w:vAlign w:val="center"/>
          </w:tcPr>
          <w:p w14:paraId="0014BBF2"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A65CFE">
              <w:rPr>
                <w:rFonts w:ascii="ＭＳ Ｐゴシック" w:eastAsia="ＭＳ Ｐゴシック" w:hAnsi="ＭＳ Ｐゴシック" w:hint="eastAsia"/>
                <w:sz w:val="20"/>
                <w:szCs w:val="20"/>
              </w:rPr>
              <w:t>年度</w:t>
            </w:r>
          </w:p>
          <w:p w14:paraId="367AED5C"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実績</w:t>
            </w:r>
          </w:p>
        </w:tc>
        <w:tc>
          <w:tcPr>
            <w:tcW w:w="1245" w:type="dxa"/>
            <w:tcBorders>
              <w:top w:val="single" w:sz="6" w:space="0" w:color="auto"/>
              <w:bottom w:val="single" w:sz="6" w:space="0" w:color="auto"/>
              <w:right w:val="double" w:sz="4" w:space="0" w:color="auto"/>
            </w:tcBorders>
            <w:shd w:val="clear" w:color="auto" w:fill="E4E4E4"/>
            <w:vAlign w:val="center"/>
          </w:tcPr>
          <w:p w14:paraId="24F0AFFA"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A65CFE">
              <w:rPr>
                <w:rFonts w:ascii="ＭＳ Ｐゴシック" w:eastAsia="ＭＳ Ｐゴシック" w:hAnsi="ＭＳ Ｐゴシック" w:hint="eastAsia"/>
                <w:sz w:val="20"/>
                <w:szCs w:val="20"/>
              </w:rPr>
              <w:t>年度</w:t>
            </w:r>
          </w:p>
          <w:p w14:paraId="409BCADC"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（見込み）</w:t>
            </w:r>
          </w:p>
        </w:tc>
        <w:tc>
          <w:tcPr>
            <w:tcW w:w="1245" w:type="dxa"/>
            <w:tcBorders>
              <w:top w:val="single" w:sz="6" w:space="0" w:color="auto"/>
              <w:left w:val="double" w:sz="4" w:space="0" w:color="auto"/>
              <w:bottom w:val="single" w:sz="6" w:space="0" w:color="auto"/>
            </w:tcBorders>
            <w:shd w:val="clear" w:color="auto" w:fill="E4E4E4"/>
            <w:vAlign w:val="center"/>
          </w:tcPr>
          <w:p w14:paraId="33C226E0"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６</w:t>
            </w:r>
            <w:r w:rsidRPr="00A65CFE">
              <w:rPr>
                <w:rFonts w:ascii="ＭＳ Ｐゴシック" w:eastAsia="ＭＳ Ｐゴシック" w:hAnsi="ＭＳ Ｐゴシック" w:hint="eastAsia"/>
                <w:sz w:val="20"/>
                <w:szCs w:val="20"/>
              </w:rPr>
              <w:t>年度</w:t>
            </w:r>
          </w:p>
          <w:p w14:paraId="3A5A27C2"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4</w:t>
            </w:r>
            <w:r w:rsidRPr="00A65CFE">
              <w:rPr>
                <w:rFonts w:ascii="ＭＳ Ｐゴシック" w:eastAsia="ＭＳ Ｐゴシック" w:hAnsi="ＭＳ Ｐゴシック" w:hint="eastAsia"/>
                <w:sz w:val="20"/>
                <w:szCs w:val="20"/>
              </w:rPr>
              <w:t>年度）</w:t>
            </w:r>
          </w:p>
        </w:tc>
        <w:tc>
          <w:tcPr>
            <w:tcW w:w="1244" w:type="dxa"/>
            <w:tcBorders>
              <w:top w:val="single" w:sz="6" w:space="0" w:color="auto"/>
              <w:bottom w:val="single" w:sz="6" w:space="0" w:color="auto"/>
            </w:tcBorders>
            <w:shd w:val="clear" w:color="auto" w:fill="E4E4E4"/>
            <w:vAlign w:val="center"/>
          </w:tcPr>
          <w:p w14:paraId="2FB402C9"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７</w:t>
            </w:r>
            <w:r w:rsidRPr="00A65CFE">
              <w:rPr>
                <w:rFonts w:ascii="ＭＳ Ｐゴシック" w:eastAsia="ＭＳ Ｐゴシック" w:hAnsi="ＭＳ Ｐゴシック" w:hint="eastAsia"/>
                <w:sz w:val="20"/>
                <w:szCs w:val="20"/>
              </w:rPr>
              <w:t>年度</w:t>
            </w:r>
          </w:p>
          <w:p w14:paraId="27DBB389"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5</w:t>
            </w:r>
            <w:r w:rsidRPr="00A65CFE">
              <w:rPr>
                <w:rFonts w:ascii="ＭＳ Ｐゴシック" w:eastAsia="ＭＳ Ｐゴシック" w:hAnsi="ＭＳ Ｐゴシック" w:hint="eastAsia"/>
                <w:sz w:val="20"/>
                <w:szCs w:val="20"/>
              </w:rPr>
              <w:t>年度）</w:t>
            </w:r>
          </w:p>
        </w:tc>
        <w:tc>
          <w:tcPr>
            <w:tcW w:w="1245" w:type="dxa"/>
            <w:tcBorders>
              <w:top w:val="single" w:sz="6" w:space="0" w:color="auto"/>
              <w:bottom w:val="single" w:sz="6" w:space="0" w:color="auto"/>
              <w:right w:val="single" w:sz="6" w:space="0" w:color="auto"/>
            </w:tcBorders>
            <w:shd w:val="clear" w:color="auto" w:fill="E4E4E4"/>
            <w:vAlign w:val="center"/>
          </w:tcPr>
          <w:p w14:paraId="3283526E" w14:textId="77777777" w:rsidR="00BA1CCD" w:rsidRPr="00A65CFE"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８</w:t>
            </w:r>
            <w:r w:rsidRPr="00A65CFE">
              <w:rPr>
                <w:rFonts w:ascii="ＭＳ Ｐゴシック" w:eastAsia="ＭＳ Ｐゴシック" w:hAnsi="ＭＳ Ｐゴシック" w:hint="eastAsia"/>
                <w:sz w:val="20"/>
                <w:szCs w:val="20"/>
              </w:rPr>
              <w:t>年度</w:t>
            </w:r>
          </w:p>
          <w:p w14:paraId="72FE209F" w14:textId="77777777" w:rsidR="00BA1CCD" w:rsidRPr="00B2185D" w:rsidRDefault="00BA1CCD" w:rsidP="00BA1CCD">
            <w:pPr>
              <w:autoSpaceDN w:val="0"/>
              <w:jc w:val="center"/>
              <w:rPr>
                <w:rFonts w:ascii="ＭＳ Ｐゴシック" w:eastAsia="ＭＳ Ｐゴシック" w:hAnsi="ＭＳ Ｐゴシック"/>
                <w:sz w:val="20"/>
                <w:szCs w:val="20"/>
              </w:rPr>
            </w:pPr>
            <w:r w:rsidRPr="00A65CFE">
              <w:rPr>
                <w:rFonts w:ascii="ＭＳ Ｐゴシック" w:eastAsia="ＭＳ Ｐゴシック" w:hAnsi="ＭＳ Ｐゴシック" w:hint="eastAsia"/>
                <w:sz w:val="20"/>
                <w:szCs w:val="20"/>
              </w:rPr>
              <w:t>（202</w:t>
            </w:r>
            <w:r>
              <w:rPr>
                <w:rFonts w:ascii="ＭＳ Ｐゴシック" w:eastAsia="ＭＳ Ｐゴシック" w:hAnsi="ＭＳ Ｐゴシック" w:hint="eastAsia"/>
                <w:sz w:val="20"/>
                <w:szCs w:val="20"/>
              </w:rPr>
              <w:t>6</w:t>
            </w:r>
            <w:r w:rsidRPr="00A65CFE">
              <w:rPr>
                <w:rFonts w:ascii="ＭＳ Ｐゴシック" w:eastAsia="ＭＳ Ｐゴシック" w:hAnsi="ＭＳ Ｐゴシック" w:hint="eastAsia"/>
                <w:sz w:val="20"/>
                <w:szCs w:val="20"/>
              </w:rPr>
              <w:t>年度）</w:t>
            </w:r>
          </w:p>
        </w:tc>
      </w:tr>
      <w:tr w:rsidR="00BA1CCD" w:rsidRPr="00B2185D" w14:paraId="13095C49" w14:textId="77777777" w:rsidTr="00BA1CCD">
        <w:trPr>
          <w:trHeight w:val="680"/>
        </w:trPr>
        <w:tc>
          <w:tcPr>
            <w:tcW w:w="2547" w:type="dxa"/>
            <w:tcBorders>
              <w:top w:val="single" w:sz="6" w:space="0" w:color="auto"/>
              <w:left w:val="single" w:sz="6" w:space="0" w:color="auto"/>
              <w:bottom w:val="single" w:sz="2" w:space="0" w:color="auto"/>
              <w:right w:val="single" w:sz="6" w:space="0" w:color="auto"/>
            </w:tcBorders>
            <w:vAlign w:val="center"/>
          </w:tcPr>
          <w:p w14:paraId="34CF6AB4" w14:textId="77777777" w:rsidR="00BA1CCD" w:rsidRPr="00B2185D" w:rsidRDefault="00BA1CCD" w:rsidP="00BA1CCD">
            <w:pPr>
              <w:pStyle w:val="afa"/>
              <w:jc w:val="left"/>
              <w:rPr>
                <w:color w:val="auto"/>
              </w:rPr>
            </w:pPr>
            <w:r w:rsidRPr="00B2185D">
              <w:rPr>
                <w:rFonts w:hint="eastAsia"/>
                <w:color w:val="auto"/>
              </w:rPr>
              <w:t>委員数</w:t>
            </w:r>
          </w:p>
        </w:tc>
        <w:tc>
          <w:tcPr>
            <w:tcW w:w="1244" w:type="dxa"/>
            <w:tcBorders>
              <w:top w:val="single" w:sz="6" w:space="0" w:color="auto"/>
              <w:left w:val="single" w:sz="6" w:space="0" w:color="auto"/>
              <w:bottom w:val="single" w:sz="2" w:space="0" w:color="auto"/>
              <w:right w:val="single" w:sz="2" w:space="0" w:color="auto"/>
            </w:tcBorders>
            <w:vAlign w:val="center"/>
          </w:tcPr>
          <w:p w14:paraId="143D54B5" w14:textId="77777777" w:rsidR="00BA1CCD" w:rsidRPr="00923738" w:rsidRDefault="00BA1CCD" w:rsidP="00BA1CCD">
            <w:pPr>
              <w:pStyle w:val="afa"/>
              <w:rPr>
                <w:color w:val="auto"/>
              </w:rPr>
            </w:pPr>
            <w:r w:rsidRPr="00923738">
              <w:rPr>
                <w:rFonts w:hint="eastAsia"/>
                <w:color w:val="auto"/>
              </w:rPr>
              <w:t>444人</w:t>
            </w:r>
          </w:p>
        </w:tc>
        <w:tc>
          <w:tcPr>
            <w:tcW w:w="1245" w:type="dxa"/>
            <w:tcBorders>
              <w:top w:val="single" w:sz="6" w:space="0" w:color="auto"/>
              <w:left w:val="single" w:sz="2" w:space="0" w:color="auto"/>
              <w:bottom w:val="single" w:sz="2" w:space="0" w:color="auto"/>
              <w:right w:val="double" w:sz="4" w:space="0" w:color="auto"/>
            </w:tcBorders>
            <w:vAlign w:val="center"/>
          </w:tcPr>
          <w:p w14:paraId="0FE76B04" w14:textId="77777777" w:rsidR="00BA1CCD" w:rsidRPr="00923738" w:rsidRDefault="00BA1CCD" w:rsidP="00BA1CCD">
            <w:pPr>
              <w:pStyle w:val="afa"/>
              <w:rPr>
                <w:color w:val="auto"/>
              </w:rPr>
            </w:pPr>
            <w:r w:rsidRPr="00923738">
              <w:rPr>
                <w:rFonts w:hint="eastAsia"/>
                <w:color w:val="auto"/>
              </w:rPr>
              <w:t>444人</w:t>
            </w:r>
          </w:p>
        </w:tc>
        <w:tc>
          <w:tcPr>
            <w:tcW w:w="1245" w:type="dxa"/>
            <w:tcBorders>
              <w:top w:val="single" w:sz="6" w:space="0" w:color="auto"/>
              <w:left w:val="double" w:sz="4" w:space="0" w:color="auto"/>
              <w:bottom w:val="single" w:sz="2" w:space="0" w:color="auto"/>
              <w:right w:val="single" w:sz="2" w:space="0" w:color="auto"/>
            </w:tcBorders>
            <w:vAlign w:val="center"/>
          </w:tcPr>
          <w:p w14:paraId="3C0121F7" w14:textId="77777777" w:rsidR="00BA1CCD" w:rsidRPr="00683683" w:rsidRDefault="00BA1CCD" w:rsidP="00BA1CCD">
            <w:pPr>
              <w:pStyle w:val="afa"/>
              <w:rPr>
                <w:color w:val="auto"/>
              </w:rPr>
            </w:pPr>
            <w:r w:rsidRPr="00683683">
              <w:rPr>
                <w:rFonts w:hint="eastAsia"/>
                <w:color w:val="auto"/>
              </w:rPr>
              <w:t>444人</w:t>
            </w:r>
          </w:p>
        </w:tc>
        <w:tc>
          <w:tcPr>
            <w:tcW w:w="1244" w:type="dxa"/>
            <w:tcBorders>
              <w:top w:val="single" w:sz="6" w:space="0" w:color="auto"/>
              <w:left w:val="single" w:sz="2" w:space="0" w:color="auto"/>
              <w:bottom w:val="single" w:sz="2" w:space="0" w:color="auto"/>
              <w:right w:val="single" w:sz="2" w:space="0" w:color="auto"/>
            </w:tcBorders>
            <w:vAlign w:val="center"/>
          </w:tcPr>
          <w:p w14:paraId="1280CC56" w14:textId="3191C969" w:rsidR="00BA1CCD" w:rsidRPr="00683683" w:rsidRDefault="00782D8D" w:rsidP="00782D8D">
            <w:pPr>
              <w:pStyle w:val="afa"/>
              <w:rPr>
                <w:color w:val="auto"/>
              </w:rPr>
            </w:pPr>
            <w:r w:rsidRPr="00683683">
              <w:rPr>
                <w:rFonts w:hint="eastAsia"/>
                <w:color w:val="auto"/>
              </w:rPr>
              <w:t>444人</w:t>
            </w:r>
          </w:p>
        </w:tc>
        <w:tc>
          <w:tcPr>
            <w:tcW w:w="1245" w:type="dxa"/>
            <w:tcBorders>
              <w:top w:val="single" w:sz="6" w:space="0" w:color="auto"/>
              <w:left w:val="single" w:sz="2" w:space="0" w:color="auto"/>
              <w:bottom w:val="single" w:sz="2" w:space="0" w:color="auto"/>
              <w:right w:val="single" w:sz="6" w:space="0" w:color="auto"/>
            </w:tcBorders>
            <w:vAlign w:val="center"/>
          </w:tcPr>
          <w:p w14:paraId="722BBD48" w14:textId="42D0BAFC" w:rsidR="00BA1CCD" w:rsidRPr="00683683" w:rsidRDefault="00782D8D" w:rsidP="00782D8D">
            <w:pPr>
              <w:pStyle w:val="afa"/>
              <w:rPr>
                <w:color w:val="auto"/>
              </w:rPr>
            </w:pPr>
            <w:r w:rsidRPr="00683683">
              <w:rPr>
                <w:rFonts w:hint="eastAsia"/>
                <w:color w:val="auto"/>
              </w:rPr>
              <w:t>444人</w:t>
            </w:r>
          </w:p>
        </w:tc>
      </w:tr>
      <w:tr w:rsidR="00BA1CCD" w:rsidRPr="00B2185D" w14:paraId="5C1B75E2" w14:textId="77777777" w:rsidTr="00BA1CCD">
        <w:trPr>
          <w:trHeight w:val="680"/>
        </w:trPr>
        <w:tc>
          <w:tcPr>
            <w:tcW w:w="2547" w:type="dxa"/>
            <w:tcBorders>
              <w:top w:val="single" w:sz="2" w:space="0" w:color="auto"/>
              <w:left w:val="single" w:sz="6" w:space="0" w:color="auto"/>
              <w:bottom w:val="single" w:sz="6" w:space="0" w:color="auto"/>
              <w:right w:val="single" w:sz="6" w:space="0" w:color="auto"/>
            </w:tcBorders>
            <w:vAlign w:val="center"/>
          </w:tcPr>
          <w:p w14:paraId="69260A00" w14:textId="77777777" w:rsidR="00BA1CCD" w:rsidRPr="00B2185D" w:rsidRDefault="00BA1CCD" w:rsidP="00BA1CCD">
            <w:pPr>
              <w:pStyle w:val="afa"/>
              <w:jc w:val="left"/>
              <w:rPr>
                <w:color w:val="auto"/>
              </w:rPr>
            </w:pPr>
            <w:r w:rsidRPr="00B2185D">
              <w:rPr>
                <w:rFonts w:hint="eastAsia"/>
                <w:color w:val="auto"/>
              </w:rPr>
              <w:t>相談・支援件数</w:t>
            </w:r>
          </w:p>
        </w:tc>
        <w:tc>
          <w:tcPr>
            <w:tcW w:w="1244" w:type="dxa"/>
            <w:tcBorders>
              <w:top w:val="single" w:sz="2" w:space="0" w:color="auto"/>
              <w:left w:val="single" w:sz="6" w:space="0" w:color="auto"/>
              <w:bottom w:val="single" w:sz="6" w:space="0" w:color="auto"/>
              <w:right w:val="single" w:sz="2" w:space="0" w:color="auto"/>
            </w:tcBorders>
            <w:vAlign w:val="center"/>
          </w:tcPr>
          <w:p w14:paraId="735A85A7" w14:textId="77777777" w:rsidR="00BA1CCD" w:rsidRPr="00923738" w:rsidRDefault="00BA1CCD" w:rsidP="00BA1CCD">
            <w:pPr>
              <w:pStyle w:val="afa"/>
              <w:rPr>
                <w:color w:val="auto"/>
              </w:rPr>
            </w:pPr>
            <w:r w:rsidRPr="00923738">
              <w:rPr>
                <w:rFonts w:hint="eastAsia"/>
                <w:color w:val="auto"/>
              </w:rPr>
              <w:t>2,392件</w:t>
            </w:r>
          </w:p>
        </w:tc>
        <w:tc>
          <w:tcPr>
            <w:tcW w:w="1245" w:type="dxa"/>
            <w:tcBorders>
              <w:top w:val="single" w:sz="2" w:space="0" w:color="auto"/>
              <w:left w:val="single" w:sz="2" w:space="0" w:color="auto"/>
              <w:bottom w:val="single" w:sz="6" w:space="0" w:color="auto"/>
              <w:right w:val="double" w:sz="4" w:space="0" w:color="auto"/>
            </w:tcBorders>
            <w:vAlign w:val="center"/>
          </w:tcPr>
          <w:p w14:paraId="72C647D5" w14:textId="77777777" w:rsidR="00BA1CCD" w:rsidRPr="00923738" w:rsidRDefault="00BA1CCD" w:rsidP="00BA1CCD">
            <w:pPr>
              <w:pStyle w:val="afa"/>
              <w:rPr>
                <w:color w:val="auto"/>
              </w:rPr>
            </w:pPr>
            <w:r w:rsidRPr="00923738">
              <w:rPr>
                <w:rFonts w:hint="eastAsia"/>
                <w:color w:val="auto"/>
              </w:rPr>
              <w:t>2,400件</w:t>
            </w:r>
          </w:p>
        </w:tc>
        <w:tc>
          <w:tcPr>
            <w:tcW w:w="1245" w:type="dxa"/>
            <w:tcBorders>
              <w:top w:val="single" w:sz="2" w:space="0" w:color="auto"/>
              <w:left w:val="double" w:sz="4" w:space="0" w:color="auto"/>
              <w:bottom w:val="single" w:sz="6" w:space="0" w:color="auto"/>
              <w:right w:val="single" w:sz="2" w:space="0" w:color="auto"/>
            </w:tcBorders>
            <w:vAlign w:val="center"/>
          </w:tcPr>
          <w:p w14:paraId="3BBEB36F" w14:textId="624B3997" w:rsidR="00BA1CCD" w:rsidRPr="00683683" w:rsidRDefault="00782D8D" w:rsidP="00782D8D">
            <w:pPr>
              <w:pStyle w:val="afa"/>
              <w:rPr>
                <w:color w:val="auto"/>
              </w:rPr>
            </w:pPr>
            <w:r w:rsidRPr="00683683">
              <w:rPr>
                <w:rFonts w:hint="eastAsia"/>
                <w:color w:val="auto"/>
              </w:rPr>
              <w:t>2,400件</w:t>
            </w:r>
          </w:p>
        </w:tc>
        <w:tc>
          <w:tcPr>
            <w:tcW w:w="1244" w:type="dxa"/>
            <w:tcBorders>
              <w:top w:val="single" w:sz="2" w:space="0" w:color="auto"/>
              <w:left w:val="single" w:sz="2" w:space="0" w:color="auto"/>
              <w:bottom w:val="single" w:sz="6" w:space="0" w:color="auto"/>
              <w:right w:val="single" w:sz="2" w:space="0" w:color="auto"/>
            </w:tcBorders>
            <w:vAlign w:val="center"/>
          </w:tcPr>
          <w:p w14:paraId="1DF6894F" w14:textId="44C2A05B" w:rsidR="00BA1CCD" w:rsidRPr="00683683" w:rsidRDefault="00782D8D" w:rsidP="00782D8D">
            <w:pPr>
              <w:pStyle w:val="afa"/>
              <w:rPr>
                <w:color w:val="auto"/>
              </w:rPr>
            </w:pPr>
            <w:r w:rsidRPr="00683683">
              <w:rPr>
                <w:rFonts w:hint="eastAsia"/>
                <w:color w:val="auto"/>
              </w:rPr>
              <w:t>2,400件</w:t>
            </w:r>
          </w:p>
        </w:tc>
        <w:tc>
          <w:tcPr>
            <w:tcW w:w="1245" w:type="dxa"/>
            <w:tcBorders>
              <w:top w:val="single" w:sz="2" w:space="0" w:color="auto"/>
              <w:left w:val="single" w:sz="2" w:space="0" w:color="auto"/>
              <w:bottom w:val="single" w:sz="6" w:space="0" w:color="auto"/>
              <w:right w:val="single" w:sz="6" w:space="0" w:color="auto"/>
            </w:tcBorders>
            <w:vAlign w:val="center"/>
          </w:tcPr>
          <w:p w14:paraId="15FE6954" w14:textId="773AD179" w:rsidR="00BA1CCD" w:rsidRPr="00683683" w:rsidRDefault="00782D8D" w:rsidP="00782D8D">
            <w:pPr>
              <w:pStyle w:val="afa"/>
              <w:rPr>
                <w:color w:val="auto"/>
              </w:rPr>
            </w:pPr>
            <w:r w:rsidRPr="00683683">
              <w:rPr>
                <w:rFonts w:hint="eastAsia"/>
                <w:color w:val="auto"/>
              </w:rPr>
              <w:t>2,400件</w:t>
            </w:r>
          </w:p>
        </w:tc>
      </w:tr>
    </w:tbl>
    <w:p w14:paraId="5F19E458" w14:textId="77777777" w:rsidR="005D3CE3" w:rsidRDefault="005D3CE3" w:rsidP="005D3CE3"/>
    <w:p w14:paraId="7F59E5E6" w14:textId="77777777" w:rsidR="005D3CE3" w:rsidRDefault="005D3CE3" w:rsidP="005D3CE3"/>
    <w:p w14:paraId="36D591E8" w14:textId="77777777" w:rsidR="005D3CE3" w:rsidRDefault="005D3CE3" w:rsidP="005D3CE3"/>
    <w:p w14:paraId="3A4B33BE" w14:textId="77777777" w:rsidR="005D3CE3" w:rsidRDefault="005D3CE3" w:rsidP="005D3CE3">
      <w:pPr>
        <w:ind w:left="480" w:hangingChars="200" w:hanging="480"/>
        <w:rPr>
          <w:color w:val="FF0000"/>
        </w:rPr>
      </w:pPr>
    </w:p>
    <w:p w14:paraId="720CDE48" w14:textId="77777777" w:rsidR="005D3CE3" w:rsidRPr="00680BBE" w:rsidRDefault="005D3CE3" w:rsidP="005D3CE3">
      <w:pPr>
        <w:pStyle w:val="afa"/>
        <w:rPr>
          <w:color w:val="auto"/>
        </w:rPr>
      </w:pPr>
    </w:p>
    <w:p w14:paraId="5159D064" w14:textId="498F0B41" w:rsidR="005D3CE3" w:rsidRDefault="005D3CE3" w:rsidP="005D3CE3">
      <w:pPr>
        <w:widowControl/>
        <w:jc w:val="left"/>
      </w:pPr>
      <w:r>
        <w:br w:type="page"/>
      </w:r>
    </w:p>
    <w:p w14:paraId="6032C85E" w14:textId="5DDE5CE9" w:rsidR="00527B7A" w:rsidRDefault="00527B7A" w:rsidP="00527B7A">
      <w:pPr>
        <w:pStyle w:val="affff6"/>
        <w:spacing w:after="72"/>
        <w:ind w:left="120" w:right="-120"/>
      </w:pPr>
      <w:r>
        <w:rPr>
          <w:rFonts w:hint="eastAsia"/>
        </w:rPr>
        <w:t>⑮</w:t>
      </w:r>
      <w:r w:rsidR="00603AAB">
        <w:rPr>
          <w:rFonts w:hint="eastAsia"/>
        </w:rPr>
        <w:t>高齢</w:t>
      </w:r>
      <w:r w:rsidRPr="00EB1DC2">
        <w:rPr>
          <w:rFonts w:hint="eastAsia"/>
        </w:rPr>
        <w:t>者を見守るネットワークの強化</w:t>
      </w:r>
    </w:p>
    <w:p w14:paraId="173DB0B7" w14:textId="77777777" w:rsidR="00527B7A" w:rsidRPr="008E39DD" w:rsidRDefault="00527B7A" w:rsidP="00527B7A">
      <w:pPr>
        <w:pStyle w:val="a2"/>
        <w:tabs>
          <w:tab w:val="num" w:pos="624"/>
          <w:tab w:val="num" w:pos="9414"/>
        </w:tabs>
        <w:ind w:leftChars="50" w:left="384" w:right="120" w:hangingChars="110" w:hanging="264"/>
      </w:pPr>
      <w:r w:rsidRPr="008E39DD">
        <w:rPr>
          <w:rFonts w:hint="eastAsia"/>
        </w:rPr>
        <w:t>地</w:t>
      </w:r>
      <w:r>
        <w:rPr>
          <w:rFonts w:hint="eastAsia"/>
        </w:rPr>
        <w:t>域支援ネットワークでは、子どもから高齢</w:t>
      </w:r>
      <w:r w:rsidRPr="00923738">
        <w:rPr>
          <w:rFonts w:hint="eastAsia"/>
        </w:rPr>
        <w:t>者まで障害の有無に関わらず全ての人々が安心して住み続けることができる「地域共生社会」を実現するため、地域の見守り・支えあいのネットワークを構築し、区、なごみの家、熟年相談室、民生・児童委員や協力団体・事業所が連携をとり、区民の方々の通報に迅速に対応します。</w:t>
      </w:r>
    </w:p>
    <w:p w14:paraId="34B12BE8" w14:textId="77777777" w:rsidR="00527B7A" w:rsidRPr="008E39DD" w:rsidRDefault="00527B7A" w:rsidP="00527B7A">
      <w:pPr>
        <w:pStyle w:val="a2"/>
        <w:tabs>
          <w:tab w:val="num" w:pos="624"/>
          <w:tab w:val="num" w:pos="9414"/>
        </w:tabs>
        <w:ind w:leftChars="50" w:left="384" w:right="120" w:hangingChars="110" w:hanging="264"/>
      </w:pPr>
      <w:r w:rsidRPr="008E39DD">
        <w:rPr>
          <w:rFonts w:hint="eastAsia"/>
        </w:rPr>
        <w:t>関係機関の連携の強化や、協力団体を増やしていくことなどにより、ネットワークを一層充実・強化していきます。</w:t>
      </w:r>
    </w:p>
    <w:p w14:paraId="4B5F5FED" w14:textId="7CE93DC9" w:rsidR="005D3CE3" w:rsidRPr="00680BBE" w:rsidRDefault="00527B7A" w:rsidP="005D3CE3">
      <w:pPr>
        <w:widowControl/>
        <w:jc w:val="left"/>
      </w:pPr>
      <w:r>
        <w:br w:type="page"/>
      </w:r>
    </w:p>
    <w:p w14:paraId="24EFD374" w14:textId="29B59F62" w:rsidR="005D3CE3" w:rsidRPr="00E37492" w:rsidRDefault="005D3CE3" w:rsidP="005D3CE3">
      <w:pPr>
        <w:pStyle w:val="2"/>
      </w:pPr>
      <w:bookmarkStart w:id="145" w:name="_Toc160114872"/>
      <w:r w:rsidRPr="00E37492">
        <w:rPr>
          <w:rFonts w:hint="eastAsia"/>
        </w:rPr>
        <w:t xml:space="preserve">第２章　</w:t>
      </w:r>
      <w:bookmarkStart w:id="146" w:name="介護保険事業計画"/>
      <w:r w:rsidRPr="00E37492">
        <w:rPr>
          <w:rFonts w:hint="eastAsia"/>
        </w:rPr>
        <w:t>介護保険事業計画</w:t>
      </w:r>
      <w:bookmarkEnd w:id="146"/>
      <w:bookmarkEnd w:id="145"/>
    </w:p>
    <w:p w14:paraId="1F8FC024" w14:textId="77777777" w:rsidR="005D3CE3" w:rsidRPr="00C83F09" w:rsidRDefault="005D3CE3" w:rsidP="005D3CE3"/>
    <w:bookmarkStart w:id="147" w:name="_Toc160114873"/>
    <w:p w14:paraId="68CAE4FD" w14:textId="77777777" w:rsidR="005D3CE3" w:rsidRDefault="005D3CE3" w:rsidP="005D3CE3">
      <w:pPr>
        <w:pStyle w:val="30"/>
        <w:ind w:firstLine="160"/>
      </w:pPr>
      <w:r>
        <w:rPr>
          <w:noProof/>
        </w:rPr>
        <mc:AlternateContent>
          <mc:Choice Requires="wps">
            <w:drawing>
              <wp:anchor distT="0" distB="0" distL="114300" distR="114300" simplePos="0" relativeHeight="251430912" behindDoc="0" locked="1" layoutInCell="1" allowOverlap="1" wp14:anchorId="441F0637" wp14:editId="7ED5A713">
                <wp:simplePos x="0" y="0"/>
                <wp:positionH relativeFrom="column">
                  <wp:posOffset>0</wp:posOffset>
                </wp:positionH>
                <wp:positionV relativeFrom="paragraph">
                  <wp:posOffset>-53975</wp:posOffset>
                </wp:positionV>
                <wp:extent cx="360045" cy="360045"/>
                <wp:effectExtent l="0" t="3175" r="1905" b="8255"/>
                <wp:wrapNone/>
                <wp:docPr id="63"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63A3F3"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F0637" id="AutoShape 530" o:spid="_x0000_s1305" style="position:absolute;left:0;text-align:left;margin-left:0;margin-top:-4.25pt;width:28.35pt;height:28.3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" fillcolor="#404040 [2429]" stroked="f">
                <v:textbox inset="5.85pt,.7pt,5.85pt,.7pt">
                  <w:txbxContent>
                    <w:p w14:paraId="5163A3F3"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１</w:t>
                      </w:r>
                    </w:p>
                  </w:txbxContent>
                </v:textbox>
                <w10:anchorlock/>
              </v:roundrect>
            </w:pict>
          </mc:Fallback>
        </mc:AlternateContent>
      </w:r>
      <w:r w:rsidRPr="00C83F09">
        <w:rPr>
          <w:rFonts w:hint="eastAsia"/>
        </w:rPr>
        <w:t xml:space="preserve">１　</w:t>
      </w:r>
      <w:bookmarkStart w:id="148" w:name="_Ref305768904"/>
      <w:bookmarkStart w:id="149" w:name="居宅サービス"/>
      <w:r>
        <w:rPr>
          <w:rFonts w:hint="eastAsia"/>
        </w:rPr>
        <w:t>介護保険サービス量</w:t>
      </w:r>
      <w:r w:rsidRPr="009D275F">
        <w:rPr>
          <w:rFonts w:hint="eastAsia"/>
        </w:rPr>
        <w:t>等</w:t>
      </w:r>
      <w:r>
        <w:rPr>
          <w:rFonts w:hint="eastAsia"/>
        </w:rPr>
        <w:t>の見込み</w:t>
      </w:r>
      <w:bookmarkEnd w:id="147"/>
    </w:p>
    <w:p w14:paraId="4ABFBBCA" w14:textId="77777777" w:rsidR="005D3CE3" w:rsidRDefault="005D3CE3" w:rsidP="005D3CE3"/>
    <w:p w14:paraId="38941438" w14:textId="054B7339" w:rsidR="005D3CE3" w:rsidRPr="007536ED" w:rsidRDefault="005D3CE3" w:rsidP="005D3CE3">
      <w:pPr>
        <w:pStyle w:val="4"/>
        <w:spacing w:after="144"/>
      </w:pPr>
      <w:bookmarkStart w:id="150" w:name="_Toc160114874"/>
      <w:bookmarkEnd w:id="148"/>
      <w:bookmarkEnd w:id="149"/>
      <w:r w:rsidRPr="007536ED">
        <w:rPr>
          <w:rFonts w:hint="eastAsia"/>
        </w:rPr>
        <w:t>（１）居宅サービス</w:t>
      </w:r>
      <w:bookmarkEnd w:id="150"/>
    </w:p>
    <w:p w14:paraId="23D86809" w14:textId="77777777" w:rsidR="005D3CE3" w:rsidRPr="00C83F09" w:rsidRDefault="005D3CE3" w:rsidP="005D3CE3">
      <w:pPr>
        <w:pStyle w:val="affff6"/>
        <w:spacing w:after="72"/>
        <w:ind w:left="120" w:right="-120"/>
      </w:pPr>
      <w:r>
        <w:rPr>
          <w:rFonts w:hint="eastAsia"/>
        </w:rPr>
        <w:t>①</w:t>
      </w:r>
      <w:r w:rsidRPr="00C83F09">
        <w:rPr>
          <w:rFonts w:hint="eastAsia"/>
        </w:rPr>
        <w:t>訪問介護</w:t>
      </w:r>
    </w:p>
    <w:p w14:paraId="401BE3E2" w14:textId="77777777" w:rsidR="005D3CE3" w:rsidRPr="00B2185D" w:rsidRDefault="005D3CE3" w:rsidP="005D3CE3">
      <w:pPr>
        <w:pStyle w:val="a2"/>
        <w:tabs>
          <w:tab w:val="num" w:pos="9414"/>
        </w:tabs>
        <w:ind w:leftChars="50" w:left="384" w:right="120" w:hangingChars="110" w:hanging="264"/>
      </w:pPr>
      <w:r w:rsidRPr="00B2185D">
        <w:rPr>
          <w:rFonts w:hint="eastAsia"/>
        </w:rPr>
        <w:t>訪問介護員（ホームヘルパー）等が要介護者の居宅を訪問して、入浴、排せつ、食事等の介護その他の日常生活上の世話を行います。</w:t>
      </w:r>
    </w:p>
    <w:p w14:paraId="09021AF0" w14:textId="77777777" w:rsidR="005D3CE3" w:rsidRPr="00B2185D" w:rsidRDefault="005D3CE3" w:rsidP="005D3CE3"/>
    <w:p w14:paraId="30D027C1" w14:textId="77777777" w:rsidR="005D3CE3" w:rsidRPr="00B2185D" w:rsidRDefault="005D3CE3" w:rsidP="005D3CE3">
      <w:pPr>
        <w:pStyle w:val="af9"/>
        <w:wordWrap w:val="0"/>
        <w:spacing w:before="96" w:afterLines="20" w:after="48" w:line="240" w:lineRule="exact"/>
        <w:ind w:right="57"/>
      </w:pPr>
      <w:r w:rsidRPr="00B2185D">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805"/>
        <w:gridCol w:w="600"/>
        <w:gridCol w:w="1071"/>
        <w:gridCol w:w="1072"/>
        <w:gridCol w:w="1072"/>
        <w:gridCol w:w="1072"/>
        <w:gridCol w:w="1072"/>
        <w:gridCol w:w="1072"/>
      </w:tblGrid>
      <w:tr w:rsidR="005D3CE3" w:rsidRPr="00B2185D" w14:paraId="5BEB156A" w14:textId="77777777" w:rsidTr="007C56B5">
        <w:trPr>
          <w:trHeight w:val="340"/>
        </w:trPr>
        <w:tc>
          <w:tcPr>
            <w:tcW w:w="2405"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C91E44A" w14:textId="77777777" w:rsidR="005D3CE3" w:rsidRPr="00B2185D" w:rsidRDefault="005D3CE3" w:rsidP="007C56B5">
            <w:pPr>
              <w:widowControl/>
              <w:jc w:val="left"/>
              <w:rPr>
                <w:rFonts w:ascii="ＭＳ Ｐゴシック" w:eastAsia="ＭＳ Ｐゴシック" w:hAnsi="ＭＳ Ｐゴシック" w:cs="ＭＳ Ｐゴシック"/>
                <w:kern w:val="0"/>
                <w:sz w:val="20"/>
                <w:szCs w:val="20"/>
              </w:rPr>
            </w:pPr>
          </w:p>
        </w:tc>
        <w:tc>
          <w:tcPr>
            <w:tcW w:w="1071" w:type="dxa"/>
            <w:tcBorders>
              <w:top w:val="single" w:sz="6" w:space="0" w:color="auto"/>
              <w:left w:val="single" w:sz="6" w:space="0" w:color="auto"/>
              <w:bottom w:val="single" w:sz="6" w:space="0" w:color="auto"/>
            </w:tcBorders>
          </w:tcPr>
          <w:p w14:paraId="43EFC82B" w14:textId="77777777" w:rsidR="005D3CE3" w:rsidRPr="00B2185D"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bottom w:val="single" w:sz="6" w:space="0" w:color="auto"/>
            </w:tcBorders>
            <w:shd w:val="clear" w:color="auto" w:fill="auto"/>
            <w:noWrap/>
            <w:vAlign w:val="center"/>
          </w:tcPr>
          <w:p w14:paraId="60DEF8EE" w14:textId="77777777" w:rsidR="005D3CE3" w:rsidRPr="00B2185D" w:rsidRDefault="005D3CE3" w:rsidP="007C56B5">
            <w:pPr>
              <w:widowControl/>
              <w:jc w:val="center"/>
              <w:rPr>
                <w:rFonts w:ascii="ＭＳ Ｐゴシック" w:eastAsia="ＭＳ Ｐゴシック" w:hAnsi="ＭＳ Ｐゴシック" w:cs="ＭＳ Ｐゴシック"/>
                <w:kern w:val="0"/>
                <w:sz w:val="20"/>
                <w:szCs w:val="20"/>
              </w:rPr>
            </w:pPr>
            <w:r w:rsidRPr="00B2185D">
              <w:rPr>
                <w:rFonts w:ascii="ＭＳ Ｐゴシック" w:eastAsia="ＭＳ Ｐゴシック" w:hAnsi="ＭＳ Ｐゴシック" w:cs="ＭＳ Ｐゴシック" w:hint="eastAsia"/>
                <w:kern w:val="0"/>
                <w:sz w:val="20"/>
                <w:szCs w:val="20"/>
              </w:rPr>
              <w:t>実績</w:t>
            </w:r>
          </w:p>
        </w:tc>
        <w:tc>
          <w:tcPr>
            <w:tcW w:w="1072" w:type="dxa"/>
            <w:tcBorders>
              <w:top w:val="single" w:sz="6" w:space="0" w:color="auto"/>
              <w:left w:val="nil"/>
              <w:bottom w:val="single" w:sz="6" w:space="0" w:color="auto"/>
              <w:right w:val="double" w:sz="4" w:space="0" w:color="auto"/>
            </w:tcBorders>
            <w:shd w:val="clear" w:color="auto" w:fill="auto"/>
            <w:vAlign w:val="center"/>
          </w:tcPr>
          <w:p w14:paraId="65009E19" w14:textId="77777777" w:rsidR="005D3CE3" w:rsidRPr="00B2185D"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left w:val="double" w:sz="4" w:space="0" w:color="auto"/>
              <w:bottom w:val="single" w:sz="6" w:space="0" w:color="auto"/>
            </w:tcBorders>
            <w:shd w:val="clear" w:color="auto" w:fill="E4E4E4"/>
            <w:noWrap/>
            <w:vAlign w:val="center"/>
          </w:tcPr>
          <w:p w14:paraId="63BE048A" w14:textId="77777777" w:rsidR="005D3CE3" w:rsidRPr="00B2185D" w:rsidRDefault="005D3CE3" w:rsidP="007C56B5">
            <w:pPr>
              <w:widowControl/>
              <w:jc w:val="right"/>
              <w:rPr>
                <w:rFonts w:ascii="ＭＳ Ｐゴシック" w:eastAsia="ＭＳ Ｐゴシック" w:hAnsi="ＭＳ Ｐゴシック" w:cs="ＭＳ Ｐゴシック"/>
                <w:kern w:val="0"/>
                <w:sz w:val="20"/>
                <w:szCs w:val="20"/>
              </w:rPr>
            </w:pPr>
          </w:p>
        </w:tc>
        <w:tc>
          <w:tcPr>
            <w:tcW w:w="1072" w:type="dxa"/>
            <w:tcBorders>
              <w:top w:val="single" w:sz="6" w:space="0" w:color="auto"/>
              <w:bottom w:val="single" w:sz="6" w:space="0" w:color="auto"/>
            </w:tcBorders>
            <w:shd w:val="clear" w:color="auto" w:fill="E4E4E4"/>
            <w:vAlign w:val="center"/>
          </w:tcPr>
          <w:p w14:paraId="0BC10BB6" w14:textId="77777777" w:rsidR="005D3CE3" w:rsidRPr="00B2185D" w:rsidRDefault="005D3CE3" w:rsidP="007C56B5">
            <w:pPr>
              <w:widowControl/>
              <w:jc w:val="center"/>
              <w:rPr>
                <w:rFonts w:ascii="ＭＳ Ｐゴシック" w:eastAsia="ＭＳ Ｐゴシック" w:hAnsi="ＭＳ Ｐゴシック" w:cs="ＭＳ Ｐゴシック"/>
                <w:kern w:val="0"/>
                <w:sz w:val="20"/>
                <w:szCs w:val="20"/>
              </w:rPr>
            </w:pPr>
            <w:r w:rsidRPr="00B2185D">
              <w:rPr>
                <w:rFonts w:ascii="ＭＳ Ｐゴシック" w:eastAsia="ＭＳ Ｐゴシック" w:hAnsi="ＭＳ Ｐゴシック" w:cs="ＭＳ Ｐゴシック" w:hint="eastAsia"/>
                <w:kern w:val="0"/>
                <w:sz w:val="20"/>
                <w:szCs w:val="20"/>
              </w:rPr>
              <w:t>計画</w:t>
            </w:r>
          </w:p>
        </w:tc>
        <w:tc>
          <w:tcPr>
            <w:tcW w:w="1072" w:type="dxa"/>
            <w:tcBorders>
              <w:top w:val="single" w:sz="6" w:space="0" w:color="auto"/>
              <w:left w:val="nil"/>
              <w:bottom w:val="single" w:sz="6" w:space="0" w:color="auto"/>
              <w:right w:val="single" w:sz="6" w:space="0" w:color="auto"/>
            </w:tcBorders>
            <w:shd w:val="clear" w:color="auto" w:fill="E4E4E4"/>
            <w:vAlign w:val="center"/>
          </w:tcPr>
          <w:p w14:paraId="07EAF5F9" w14:textId="77777777" w:rsidR="005D3CE3" w:rsidRPr="00B2185D"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B2185D" w14:paraId="1B044069" w14:textId="77777777" w:rsidTr="007C56B5">
        <w:trPr>
          <w:trHeight w:val="340"/>
        </w:trPr>
        <w:tc>
          <w:tcPr>
            <w:tcW w:w="2405" w:type="dxa"/>
            <w:gridSpan w:val="2"/>
            <w:vMerge/>
            <w:tcBorders>
              <w:left w:val="single" w:sz="6" w:space="0" w:color="auto"/>
              <w:bottom w:val="single" w:sz="6" w:space="0" w:color="auto"/>
              <w:right w:val="single" w:sz="6" w:space="0" w:color="auto"/>
            </w:tcBorders>
            <w:shd w:val="clear" w:color="auto" w:fill="auto"/>
            <w:noWrap/>
            <w:vAlign w:val="center"/>
          </w:tcPr>
          <w:p w14:paraId="64A17A0B" w14:textId="77777777" w:rsidR="005D3CE3" w:rsidRPr="00B2185D" w:rsidRDefault="005D3CE3" w:rsidP="007C56B5">
            <w:pPr>
              <w:widowControl/>
              <w:jc w:val="left"/>
              <w:rPr>
                <w:rFonts w:ascii="ＭＳ Ｐゴシック" w:eastAsia="ＭＳ Ｐゴシック" w:hAnsi="ＭＳ Ｐゴシック" w:cs="ＭＳ Ｐゴシック"/>
                <w:kern w:val="0"/>
                <w:sz w:val="20"/>
                <w:szCs w:val="20"/>
              </w:rPr>
            </w:pPr>
          </w:p>
        </w:tc>
        <w:tc>
          <w:tcPr>
            <w:tcW w:w="1071" w:type="dxa"/>
            <w:tcBorders>
              <w:left w:val="single" w:sz="6" w:space="0" w:color="auto"/>
              <w:bottom w:val="single" w:sz="6" w:space="0" w:color="auto"/>
              <w:right w:val="single" w:sz="2" w:space="0" w:color="auto"/>
            </w:tcBorders>
            <w:vAlign w:val="center"/>
          </w:tcPr>
          <w:p w14:paraId="21D3DF79"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8"/>
              </w:rPr>
              <w:t>令和</w:t>
            </w:r>
            <w:r w:rsidRPr="005D3CE3">
              <w:rPr>
                <w:rFonts w:ascii="ＭＳ Ｐゴシック" w:eastAsia="ＭＳ Ｐゴシック" w:hAnsi="ＭＳ Ｐゴシック" w:cs="ＭＳ Ｐゴシック" w:hint="eastAsia"/>
                <w:w w:val="96"/>
                <w:kern w:val="0"/>
                <w:sz w:val="20"/>
                <w:szCs w:val="20"/>
                <w:fitText w:val="893" w:id="-1157833728"/>
              </w:rPr>
              <w:t>３</w:t>
            </w:r>
            <w:r w:rsidRPr="005D3CE3">
              <w:rPr>
                <w:rFonts w:ascii="ＭＳ Ｐゴシック" w:eastAsia="ＭＳ Ｐゴシック" w:hAnsi="ＭＳ Ｐゴシック" w:cs="ＭＳ Ｐゴシック" w:hint="eastAsia"/>
                <w:w w:val="95"/>
                <w:kern w:val="0"/>
                <w:sz w:val="20"/>
                <w:szCs w:val="20"/>
                <w:fitText w:val="893" w:id="-1157833728"/>
              </w:rPr>
              <w:t>年</w:t>
            </w:r>
            <w:r w:rsidRPr="005D3CE3">
              <w:rPr>
                <w:rFonts w:ascii="ＭＳ Ｐゴシック" w:eastAsia="ＭＳ Ｐゴシック" w:hAnsi="ＭＳ Ｐゴシック" w:cs="ＭＳ Ｐゴシック" w:hint="eastAsia"/>
                <w:spacing w:val="3"/>
                <w:w w:val="95"/>
                <w:kern w:val="0"/>
                <w:sz w:val="20"/>
                <w:szCs w:val="20"/>
                <w:fitText w:val="893" w:id="-1157833728"/>
              </w:rPr>
              <w:t>度</w:t>
            </w:r>
          </w:p>
          <w:p w14:paraId="5830F8E0"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7"/>
              </w:rPr>
              <w:t>（2021年度）</w:t>
            </w:r>
            <w:r w:rsidRPr="005D3CE3">
              <w:rPr>
                <w:rFonts w:ascii="ＭＳ Ｐゴシック" w:eastAsia="ＭＳ Ｐゴシック" w:hAnsi="ＭＳ Ｐゴシック" w:cs="ＭＳ Ｐゴシック" w:hint="eastAsia"/>
                <w:spacing w:val="-2"/>
                <w:w w:val="78"/>
                <w:kern w:val="0"/>
                <w:sz w:val="20"/>
                <w:szCs w:val="20"/>
                <w:fitText w:val="869" w:id="-1157833727"/>
              </w:rPr>
              <w:t xml:space="preserve"> </w:t>
            </w:r>
          </w:p>
        </w:tc>
        <w:tc>
          <w:tcPr>
            <w:tcW w:w="107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69C893FF"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6"/>
              </w:rPr>
              <w:t>令和</w:t>
            </w:r>
            <w:r w:rsidRPr="005D3CE3">
              <w:rPr>
                <w:rFonts w:ascii="ＭＳ Ｐゴシック" w:eastAsia="ＭＳ Ｐゴシック" w:hAnsi="ＭＳ Ｐゴシック" w:cs="ＭＳ Ｐゴシック" w:hint="eastAsia"/>
                <w:spacing w:val="4"/>
                <w:w w:val="90"/>
                <w:kern w:val="0"/>
                <w:sz w:val="20"/>
                <w:szCs w:val="20"/>
                <w:fitText w:val="893" w:id="-1157833726"/>
              </w:rPr>
              <w:t>４</w:t>
            </w:r>
            <w:r w:rsidRPr="005D3CE3">
              <w:rPr>
                <w:rFonts w:ascii="ＭＳ Ｐゴシック" w:eastAsia="ＭＳ Ｐゴシック" w:hAnsi="ＭＳ Ｐゴシック" w:cs="ＭＳ Ｐゴシック" w:hint="eastAsia"/>
                <w:spacing w:val="4"/>
                <w:w w:val="95"/>
                <w:kern w:val="0"/>
                <w:sz w:val="20"/>
                <w:szCs w:val="20"/>
                <w:fitText w:val="893" w:id="-1157833726"/>
              </w:rPr>
              <w:t>年</w:t>
            </w:r>
            <w:r w:rsidRPr="005D3CE3">
              <w:rPr>
                <w:rFonts w:ascii="ＭＳ Ｐゴシック" w:eastAsia="ＭＳ Ｐゴシック" w:hAnsi="ＭＳ Ｐゴシック" w:cs="ＭＳ Ｐゴシック" w:hint="eastAsia"/>
                <w:spacing w:val="-6"/>
                <w:w w:val="95"/>
                <w:kern w:val="0"/>
                <w:sz w:val="20"/>
                <w:szCs w:val="20"/>
                <w:fitText w:val="893" w:id="-1157833726"/>
              </w:rPr>
              <w:t>度</w:t>
            </w:r>
          </w:p>
          <w:p w14:paraId="4EE289AF"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5"/>
              </w:rPr>
              <w:t>（2022年度</w:t>
            </w:r>
            <w:r w:rsidRPr="005D3CE3">
              <w:rPr>
                <w:rFonts w:ascii="ＭＳ Ｐゴシック" w:eastAsia="ＭＳ Ｐゴシック" w:hAnsi="ＭＳ Ｐゴシック" w:cs="ＭＳ Ｐゴシック" w:hint="eastAsia"/>
                <w:spacing w:val="2"/>
                <w:w w:val="86"/>
                <w:kern w:val="0"/>
                <w:sz w:val="20"/>
                <w:szCs w:val="20"/>
                <w:fitText w:val="864" w:id="-1157833725"/>
              </w:rPr>
              <w:t>）</w:t>
            </w:r>
          </w:p>
        </w:tc>
        <w:tc>
          <w:tcPr>
            <w:tcW w:w="1072" w:type="dxa"/>
            <w:tcBorders>
              <w:top w:val="single" w:sz="6" w:space="0" w:color="auto"/>
              <w:left w:val="single" w:sz="2" w:space="0" w:color="auto"/>
              <w:bottom w:val="single" w:sz="6" w:space="0" w:color="auto"/>
              <w:right w:val="double" w:sz="4" w:space="0" w:color="auto"/>
            </w:tcBorders>
            <w:shd w:val="clear" w:color="auto" w:fill="auto"/>
            <w:noWrap/>
            <w:vAlign w:val="center"/>
          </w:tcPr>
          <w:p w14:paraId="63C8D59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4"/>
              </w:rPr>
              <w:t>令和５年</w:t>
            </w:r>
            <w:r w:rsidRPr="001A71CB">
              <w:rPr>
                <w:rFonts w:ascii="ＭＳ Ｐゴシック" w:eastAsia="ＭＳ Ｐゴシック" w:hAnsi="ＭＳ Ｐゴシック" w:cs="ＭＳ Ｐゴシック" w:hint="eastAsia"/>
                <w:spacing w:val="-2"/>
                <w:w w:val="96"/>
                <w:kern w:val="0"/>
                <w:sz w:val="20"/>
                <w:szCs w:val="20"/>
                <w:fitText w:val="901" w:id="-1157833724"/>
              </w:rPr>
              <w:t>度</w:t>
            </w:r>
          </w:p>
          <w:p w14:paraId="2AB5F118"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3"/>
              </w:rPr>
              <w:t>（2023年度）</w:t>
            </w:r>
          </w:p>
        </w:tc>
        <w:tc>
          <w:tcPr>
            <w:tcW w:w="107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0EF024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2"/>
              </w:rPr>
              <w:t>令和６年</w:t>
            </w:r>
            <w:r w:rsidRPr="005D3CE3">
              <w:rPr>
                <w:rFonts w:ascii="ＭＳ Ｐゴシック" w:eastAsia="ＭＳ Ｐゴシック" w:hAnsi="ＭＳ Ｐゴシック" w:cs="ＭＳ Ｐゴシック" w:hint="eastAsia"/>
                <w:spacing w:val="3"/>
                <w:w w:val="96"/>
                <w:kern w:val="0"/>
                <w:sz w:val="20"/>
                <w:szCs w:val="20"/>
                <w:fitText w:val="900" w:id="-1157833722"/>
              </w:rPr>
              <w:t>度</w:t>
            </w:r>
          </w:p>
          <w:p w14:paraId="0C365DF8" w14:textId="77777777" w:rsidR="005D3CE3" w:rsidRPr="00B2185D"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1"/>
              </w:rPr>
              <w:t>（2024年度</w:t>
            </w:r>
            <w:r w:rsidRPr="005D3CE3">
              <w:rPr>
                <w:rFonts w:ascii="ＭＳ Ｐゴシック" w:eastAsia="ＭＳ Ｐゴシック" w:hAnsi="ＭＳ Ｐゴシック" w:cs="ＭＳ Ｐゴシック" w:hint="eastAsia"/>
                <w:spacing w:val="3"/>
                <w:w w:val="96"/>
                <w:kern w:val="0"/>
                <w:sz w:val="20"/>
                <w:szCs w:val="20"/>
                <w:fitText w:val="960" w:id="-1157833721"/>
              </w:rPr>
              <w:t>）</w:t>
            </w:r>
          </w:p>
        </w:tc>
        <w:tc>
          <w:tcPr>
            <w:tcW w:w="1072"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1CBFAB3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0"/>
              </w:rPr>
              <w:t>令和７年</w:t>
            </w:r>
            <w:r w:rsidRPr="005D3CE3">
              <w:rPr>
                <w:rFonts w:ascii="ＭＳ Ｐゴシック" w:eastAsia="ＭＳ Ｐゴシック" w:hAnsi="ＭＳ Ｐゴシック" w:cs="ＭＳ Ｐゴシック" w:hint="eastAsia"/>
                <w:spacing w:val="3"/>
                <w:w w:val="96"/>
                <w:kern w:val="0"/>
                <w:sz w:val="20"/>
                <w:szCs w:val="20"/>
                <w:fitText w:val="900" w:id="-1157833720"/>
              </w:rPr>
              <w:t>度</w:t>
            </w:r>
          </w:p>
          <w:p w14:paraId="001838B2" w14:textId="77777777" w:rsidR="005D3CE3" w:rsidRPr="00B2185D"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9"/>
              </w:rPr>
              <w:t>（2025年度</w:t>
            </w:r>
            <w:r w:rsidRPr="005D3CE3">
              <w:rPr>
                <w:rFonts w:ascii="ＭＳ Ｐゴシック" w:eastAsia="ＭＳ Ｐゴシック" w:hAnsi="ＭＳ Ｐゴシック" w:cs="ＭＳ Ｐゴシック" w:hint="eastAsia"/>
                <w:spacing w:val="3"/>
                <w:w w:val="96"/>
                <w:kern w:val="0"/>
                <w:sz w:val="20"/>
                <w:szCs w:val="20"/>
                <w:fitText w:val="960" w:id="-1157833719"/>
              </w:rPr>
              <w:t>）</w:t>
            </w:r>
          </w:p>
        </w:tc>
        <w:tc>
          <w:tcPr>
            <w:tcW w:w="107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3C43C4B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8"/>
              </w:rPr>
              <w:t>令和８年</w:t>
            </w:r>
            <w:r w:rsidRPr="005D3CE3">
              <w:rPr>
                <w:rFonts w:ascii="ＭＳ Ｐゴシック" w:eastAsia="ＭＳ Ｐゴシック" w:hAnsi="ＭＳ Ｐゴシック" w:cs="ＭＳ Ｐゴシック" w:hint="eastAsia"/>
                <w:spacing w:val="3"/>
                <w:w w:val="96"/>
                <w:kern w:val="0"/>
                <w:sz w:val="20"/>
                <w:szCs w:val="20"/>
                <w:fitText w:val="900" w:id="-1157833718"/>
              </w:rPr>
              <w:t>度</w:t>
            </w:r>
          </w:p>
          <w:p w14:paraId="0EDEF907" w14:textId="77777777" w:rsidR="005D3CE3" w:rsidRPr="00B2185D"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7"/>
              </w:rPr>
              <w:t>（2026年度</w:t>
            </w:r>
            <w:r w:rsidRPr="005D3CE3">
              <w:rPr>
                <w:rFonts w:ascii="ＭＳ Ｐゴシック" w:eastAsia="ＭＳ Ｐゴシック" w:hAnsi="ＭＳ Ｐゴシック" w:cs="ＭＳ Ｐゴシック" w:hint="eastAsia"/>
                <w:spacing w:val="3"/>
                <w:w w:val="96"/>
                <w:kern w:val="0"/>
                <w:sz w:val="20"/>
                <w:szCs w:val="20"/>
                <w:fitText w:val="960" w:id="-1157833717"/>
              </w:rPr>
              <w:t>）</w:t>
            </w:r>
          </w:p>
        </w:tc>
      </w:tr>
      <w:tr w:rsidR="00683683" w:rsidRPr="00683683" w14:paraId="511F9861" w14:textId="77777777" w:rsidTr="007C56B5">
        <w:trPr>
          <w:trHeight w:val="369"/>
        </w:trPr>
        <w:tc>
          <w:tcPr>
            <w:tcW w:w="1805" w:type="dxa"/>
            <w:vMerge w:val="restart"/>
            <w:tcBorders>
              <w:top w:val="single" w:sz="6" w:space="0" w:color="auto"/>
              <w:left w:val="single" w:sz="6" w:space="0" w:color="auto"/>
              <w:right w:val="single" w:sz="2" w:space="0" w:color="auto"/>
            </w:tcBorders>
            <w:shd w:val="clear" w:color="auto" w:fill="auto"/>
            <w:noWrap/>
            <w:vAlign w:val="center"/>
          </w:tcPr>
          <w:p w14:paraId="0D27BED6" w14:textId="77777777" w:rsidR="005172DA" w:rsidRPr="00683683" w:rsidRDefault="005172DA" w:rsidP="005172DA">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訪問介護</w:t>
            </w:r>
          </w:p>
        </w:tc>
        <w:tc>
          <w:tcPr>
            <w:tcW w:w="600" w:type="dxa"/>
            <w:tcBorders>
              <w:top w:val="single" w:sz="6" w:space="0" w:color="auto"/>
              <w:left w:val="single" w:sz="2" w:space="0" w:color="auto"/>
              <w:bottom w:val="single" w:sz="2" w:space="0" w:color="auto"/>
              <w:right w:val="single" w:sz="6" w:space="0" w:color="auto"/>
            </w:tcBorders>
            <w:shd w:val="clear" w:color="auto" w:fill="auto"/>
            <w:vAlign w:val="center"/>
          </w:tcPr>
          <w:p w14:paraId="48D0BE2E" w14:textId="77777777" w:rsidR="005172DA" w:rsidRPr="00683683" w:rsidRDefault="005172DA" w:rsidP="005172DA">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1" w:type="dxa"/>
            <w:tcBorders>
              <w:top w:val="single" w:sz="6" w:space="0" w:color="auto"/>
              <w:left w:val="single" w:sz="6" w:space="0" w:color="auto"/>
              <w:bottom w:val="single" w:sz="2" w:space="0" w:color="auto"/>
              <w:right w:val="single" w:sz="2" w:space="0" w:color="auto"/>
            </w:tcBorders>
            <w:vAlign w:val="center"/>
          </w:tcPr>
          <w:p w14:paraId="0B1CCB86" w14:textId="77777777" w:rsidR="005172DA" w:rsidRPr="00683683" w:rsidRDefault="005172DA" w:rsidP="005172DA">
            <w:pPr>
              <w:pStyle w:val="afff1"/>
              <w:rPr>
                <w:rFonts w:cs="ＭＳ Ｐゴシック"/>
              </w:rPr>
            </w:pPr>
            <w:r w:rsidRPr="00683683">
              <w:rPr>
                <w:rFonts w:cs="ＭＳ Ｐゴシック" w:hint="eastAsia"/>
              </w:rPr>
              <w:t>5,603</w:t>
            </w:r>
          </w:p>
        </w:tc>
        <w:tc>
          <w:tcPr>
            <w:tcW w:w="1072" w:type="dxa"/>
            <w:tcBorders>
              <w:top w:val="single" w:sz="6" w:space="0" w:color="auto"/>
              <w:left w:val="single" w:sz="2" w:space="0" w:color="auto"/>
              <w:bottom w:val="single" w:sz="2" w:space="0" w:color="auto"/>
              <w:right w:val="single" w:sz="2" w:space="0" w:color="auto"/>
            </w:tcBorders>
            <w:noWrap/>
            <w:vAlign w:val="center"/>
          </w:tcPr>
          <w:p w14:paraId="6AB87ADD" w14:textId="77777777" w:rsidR="005172DA" w:rsidRPr="00683683" w:rsidRDefault="005172DA" w:rsidP="005172DA">
            <w:pPr>
              <w:pStyle w:val="afa"/>
              <w:rPr>
                <w:color w:val="auto"/>
              </w:rPr>
            </w:pPr>
            <w:r w:rsidRPr="00683683">
              <w:rPr>
                <w:rFonts w:hint="eastAsia"/>
                <w:color w:val="auto"/>
              </w:rPr>
              <w:t>5,804</w:t>
            </w:r>
          </w:p>
        </w:tc>
        <w:tc>
          <w:tcPr>
            <w:tcW w:w="1072" w:type="dxa"/>
            <w:tcBorders>
              <w:top w:val="single" w:sz="6" w:space="0" w:color="auto"/>
              <w:left w:val="single" w:sz="2" w:space="0" w:color="auto"/>
              <w:bottom w:val="single" w:sz="2" w:space="0" w:color="auto"/>
              <w:right w:val="double" w:sz="4" w:space="0" w:color="auto"/>
            </w:tcBorders>
            <w:noWrap/>
            <w:vAlign w:val="center"/>
          </w:tcPr>
          <w:p w14:paraId="424E706A" w14:textId="36FCD7EC" w:rsidR="005172DA" w:rsidRPr="00683683" w:rsidRDefault="005172DA" w:rsidP="005172DA">
            <w:pPr>
              <w:pStyle w:val="afa"/>
              <w:rPr>
                <w:color w:val="auto"/>
              </w:rPr>
            </w:pPr>
            <w:r w:rsidRPr="00683683">
              <w:rPr>
                <w:rFonts w:hint="eastAsia"/>
                <w:color w:val="auto"/>
              </w:rPr>
              <w:t>5,877</w:t>
            </w:r>
          </w:p>
        </w:tc>
        <w:tc>
          <w:tcPr>
            <w:tcW w:w="1072" w:type="dxa"/>
            <w:tcBorders>
              <w:top w:val="single" w:sz="6" w:space="0" w:color="auto"/>
              <w:left w:val="double" w:sz="4" w:space="0" w:color="auto"/>
              <w:bottom w:val="single" w:sz="2" w:space="0" w:color="auto"/>
              <w:right w:val="single" w:sz="2" w:space="0" w:color="auto"/>
            </w:tcBorders>
            <w:noWrap/>
            <w:vAlign w:val="center"/>
          </w:tcPr>
          <w:p w14:paraId="563B5D36" w14:textId="65585454" w:rsidR="005172DA" w:rsidRPr="00683683" w:rsidRDefault="005172DA" w:rsidP="005172DA">
            <w:pPr>
              <w:pStyle w:val="afa"/>
              <w:rPr>
                <w:color w:val="auto"/>
              </w:rPr>
            </w:pPr>
            <w:r w:rsidRPr="00683683">
              <w:rPr>
                <w:rFonts w:hint="eastAsia"/>
                <w:color w:val="auto"/>
              </w:rPr>
              <w:t>6,459</w:t>
            </w:r>
          </w:p>
        </w:tc>
        <w:tc>
          <w:tcPr>
            <w:tcW w:w="1072" w:type="dxa"/>
            <w:tcBorders>
              <w:top w:val="single" w:sz="6" w:space="0" w:color="auto"/>
              <w:left w:val="single" w:sz="2" w:space="0" w:color="auto"/>
              <w:bottom w:val="single" w:sz="2" w:space="0" w:color="auto"/>
              <w:right w:val="single" w:sz="2" w:space="0" w:color="auto"/>
            </w:tcBorders>
            <w:noWrap/>
            <w:vAlign w:val="center"/>
          </w:tcPr>
          <w:p w14:paraId="3E73BE21" w14:textId="329A6796" w:rsidR="005172DA" w:rsidRPr="00683683" w:rsidRDefault="005172DA" w:rsidP="005172DA">
            <w:pPr>
              <w:pStyle w:val="afa"/>
              <w:rPr>
                <w:color w:val="auto"/>
              </w:rPr>
            </w:pPr>
            <w:r w:rsidRPr="00683683">
              <w:rPr>
                <w:rFonts w:hint="eastAsia"/>
                <w:color w:val="auto"/>
              </w:rPr>
              <w:t>6,590</w:t>
            </w:r>
          </w:p>
        </w:tc>
        <w:tc>
          <w:tcPr>
            <w:tcW w:w="1072" w:type="dxa"/>
            <w:tcBorders>
              <w:top w:val="single" w:sz="6" w:space="0" w:color="auto"/>
              <w:left w:val="single" w:sz="2" w:space="0" w:color="auto"/>
              <w:bottom w:val="single" w:sz="2" w:space="0" w:color="auto"/>
              <w:right w:val="single" w:sz="6" w:space="0" w:color="auto"/>
            </w:tcBorders>
            <w:noWrap/>
            <w:vAlign w:val="center"/>
          </w:tcPr>
          <w:p w14:paraId="7951C5D6" w14:textId="48A4266E" w:rsidR="005172DA" w:rsidRPr="00683683" w:rsidRDefault="005172DA" w:rsidP="005172DA">
            <w:pPr>
              <w:pStyle w:val="afa"/>
              <w:rPr>
                <w:color w:val="auto"/>
              </w:rPr>
            </w:pPr>
            <w:r w:rsidRPr="00683683">
              <w:rPr>
                <w:rFonts w:hint="eastAsia"/>
                <w:color w:val="auto"/>
              </w:rPr>
              <w:t>6,725</w:t>
            </w:r>
          </w:p>
        </w:tc>
      </w:tr>
      <w:tr w:rsidR="00683683" w:rsidRPr="00683683" w14:paraId="64470FCF" w14:textId="77777777" w:rsidTr="007C56B5">
        <w:trPr>
          <w:trHeight w:val="369"/>
        </w:trPr>
        <w:tc>
          <w:tcPr>
            <w:tcW w:w="1805" w:type="dxa"/>
            <w:vMerge/>
            <w:tcBorders>
              <w:left w:val="single" w:sz="6" w:space="0" w:color="auto"/>
              <w:bottom w:val="single" w:sz="6" w:space="0" w:color="auto"/>
              <w:right w:val="single" w:sz="2" w:space="0" w:color="auto"/>
            </w:tcBorders>
            <w:shd w:val="clear" w:color="auto" w:fill="auto"/>
            <w:noWrap/>
            <w:vAlign w:val="center"/>
          </w:tcPr>
          <w:p w14:paraId="4425A1F9" w14:textId="77777777" w:rsidR="005172DA" w:rsidRPr="00683683" w:rsidRDefault="005172DA" w:rsidP="005172DA">
            <w:pPr>
              <w:widowControl/>
              <w:jc w:val="left"/>
              <w:rPr>
                <w:rFonts w:ascii="ＭＳ Ｐゴシック" w:eastAsia="ＭＳ Ｐゴシック" w:hAnsi="ＭＳ Ｐゴシック" w:cs="ＭＳ Ｐゴシック"/>
                <w:kern w:val="0"/>
                <w:sz w:val="20"/>
                <w:szCs w:val="20"/>
              </w:rPr>
            </w:pPr>
          </w:p>
        </w:tc>
        <w:tc>
          <w:tcPr>
            <w:tcW w:w="600" w:type="dxa"/>
            <w:tcBorders>
              <w:top w:val="dotted" w:sz="4" w:space="0" w:color="auto"/>
              <w:left w:val="single" w:sz="2" w:space="0" w:color="auto"/>
              <w:bottom w:val="single" w:sz="6" w:space="0" w:color="auto"/>
              <w:right w:val="single" w:sz="6" w:space="0" w:color="auto"/>
            </w:tcBorders>
            <w:shd w:val="clear" w:color="auto" w:fill="auto"/>
            <w:vAlign w:val="center"/>
          </w:tcPr>
          <w:p w14:paraId="72C39409" w14:textId="77777777" w:rsidR="005172DA" w:rsidRPr="00683683" w:rsidRDefault="005172DA" w:rsidP="005172DA">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1" w:type="dxa"/>
            <w:tcBorders>
              <w:top w:val="dotted" w:sz="4" w:space="0" w:color="auto"/>
              <w:left w:val="single" w:sz="6" w:space="0" w:color="auto"/>
              <w:bottom w:val="single" w:sz="6" w:space="0" w:color="auto"/>
              <w:right w:val="single" w:sz="2" w:space="0" w:color="auto"/>
            </w:tcBorders>
            <w:vAlign w:val="center"/>
          </w:tcPr>
          <w:p w14:paraId="54132184" w14:textId="77777777" w:rsidR="005172DA" w:rsidRPr="00683683" w:rsidRDefault="005172DA" w:rsidP="005172DA">
            <w:pPr>
              <w:pStyle w:val="afff1"/>
              <w:rPr>
                <w:rFonts w:cs="ＭＳ Ｐゴシック"/>
              </w:rPr>
            </w:pPr>
            <w:r w:rsidRPr="00683683">
              <w:rPr>
                <w:rFonts w:cs="ＭＳ Ｐゴシック" w:hint="eastAsia"/>
              </w:rPr>
              <w:t>140,421</w:t>
            </w:r>
          </w:p>
        </w:tc>
        <w:tc>
          <w:tcPr>
            <w:tcW w:w="1072" w:type="dxa"/>
            <w:tcBorders>
              <w:top w:val="dotted" w:sz="4" w:space="0" w:color="auto"/>
              <w:left w:val="single" w:sz="2" w:space="0" w:color="auto"/>
              <w:bottom w:val="single" w:sz="6" w:space="0" w:color="auto"/>
              <w:right w:val="single" w:sz="2" w:space="0" w:color="auto"/>
            </w:tcBorders>
            <w:noWrap/>
            <w:vAlign w:val="center"/>
          </w:tcPr>
          <w:p w14:paraId="7CF9B5B8" w14:textId="77777777" w:rsidR="005172DA" w:rsidRPr="00683683" w:rsidRDefault="005172DA" w:rsidP="005172DA">
            <w:pPr>
              <w:pStyle w:val="afa"/>
              <w:rPr>
                <w:color w:val="auto"/>
              </w:rPr>
            </w:pPr>
            <w:r w:rsidRPr="00683683">
              <w:rPr>
                <w:rFonts w:hint="eastAsia"/>
                <w:color w:val="auto"/>
              </w:rPr>
              <w:t>147,572</w:t>
            </w:r>
          </w:p>
        </w:tc>
        <w:tc>
          <w:tcPr>
            <w:tcW w:w="1072" w:type="dxa"/>
            <w:tcBorders>
              <w:top w:val="dotted" w:sz="4" w:space="0" w:color="auto"/>
              <w:left w:val="single" w:sz="2" w:space="0" w:color="auto"/>
              <w:bottom w:val="single" w:sz="6" w:space="0" w:color="auto"/>
              <w:right w:val="double" w:sz="4" w:space="0" w:color="auto"/>
            </w:tcBorders>
            <w:noWrap/>
            <w:vAlign w:val="center"/>
          </w:tcPr>
          <w:p w14:paraId="12BD3BD9" w14:textId="60F151B2" w:rsidR="005172DA" w:rsidRPr="00683683" w:rsidRDefault="005172DA" w:rsidP="005172DA">
            <w:pPr>
              <w:pStyle w:val="afa"/>
              <w:rPr>
                <w:color w:val="auto"/>
              </w:rPr>
            </w:pPr>
            <w:r w:rsidRPr="00683683">
              <w:rPr>
                <w:rFonts w:hint="eastAsia"/>
                <w:color w:val="auto"/>
              </w:rPr>
              <w:t>151,930</w:t>
            </w:r>
          </w:p>
        </w:tc>
        <w:tc>
          <w:tcPr>
            <w:tcW w:w="1072" w:type="dxa"/>
            <w:tcBorders>
              <w:top w:val="dotted" w:sz="4" w:space="0" w:color="auto"/>
              <w:left w:val="double" w:sz="4" w:space="0" w:color="auto"/>
              <w:bottom w:val="single" w:sz="6" w:space="0" w:color="auto"/>
              <w:right w:val="single" w:sz="2" w:space="0" w:color="auto"/>
            </w:tcBorders>
            <w:noWrap/>
            <w:vAlign w:val="center"/>
          </w:tcPr>
          <w:p w14:paraId="00ADABCF" w14:textId="0FE3FCA7" w:rsidR="005172DA" w:rsidRPr="00683683" w:rsidRDefault="005172DA" w:rsidP="005172DA">
            <w:pPr>
              <w:pStyle w:val="afa"/>
              <w:rPr>
                <w:color w:val="auto"/>
              </w:rPr>
            </w:pPr>
            <w:r w:rsidRPr="00683683">
              <w:rPr>
                <w:rFonts w:hint="eastAsia"/>
                <w:color w:val="auto"/>
              </w:rPr>
              <w:t>165,568</w:t>
            </w:r>
          </w:p>
        </w:tc>
        <w:tc>
          <w:tcPr>
            <w:tcW w:w="1072" w:type="dxa"/>
            <w:tcBorders>
              <w:top w:val="dotted" w:sz="4" w:space="0" w:color="auto"/>
              <w:left w:val="single" w:sz="2" w:space="0" w:color="auto"/>
              <w:bottom w:val="single" w:sz="6" w:space="0" w:color="auto"/>
              <w:right w:val="single" w:sz="2" w:space="0" w:color="auto"/>
            </w:tcBorders>
            <w:noWrap/>
            <w:vAlign w:val="center"/>
          </w:tcPr>
          <w:p w14:paraId="21A4CB9D" w14:textId="62A331C3" w:rsidR="005172DA" w:rsidRPr="00683683" w:rsidRDefault="005172DA" w:rsidP="005172DA">
            <w:pPr>
              <w:pStyle w:val="afa"/>
              <w:rPr>
                <w:color w:val="auto"/>
              </w:rPr>
            </w:pPr>
            <w:r w:rsidRPr="00683683">
              <w:rPr>
                <w:rFonts w:hint="eastAsia"/>
                <w:color w:val="auto"/>
              </w:rPr>
              <w:t>168,150</w:t>
            </w:r>
          </w:p>
        </w:tc>
        <w:tc>
          <w:tcPr>
            <w:tcW w:w="1072" w:type="dxa"/>
            <w:tcBorders>
              <w:top w:val="dotted" w:sz="4" w:space="0" w:color="auto"/>
              <w:left w:val="single" w:sz="2" w:space="0" w:color="auto"/>
              <w:bottom w:val="single" w:sz="6" w:space="0" w:color="auto"/>
              <w:right w:val="single" w:sz="6" w:space="0" w:color="auto"/>
            </w:tcBorders>
            <w:noWrap/>
            <w:vAlign w:val="center"/>
          </w:tcPr>
          <w:p w14:paraId="4A240E58" w14:textId="39C7EA11" w:rsidR="005172DA" w:rsidRPr="00683683" w:rsidRDefault="005172DA" w:rsidP="005172DA">
            <w:pPr>
              <w:pStyle w:val="afa"/>
              <w:rPr>
                <w:color w:val="auto"/>
              </w:rPr>
            </w:pPr>
            <w:r w:rsidRPr="00683683">
              <w:rPr>
                <w:rFonts w:hint="eastAsia"/>
                <w:color w:val="auto"/>
              </w:rPr>
              <w:t>171,131</w:t>
            </w:r>
          </w:p>
        </w:tc>
      </w:tr>
    </w:tbl>
    <w:p w14:paraId="15366573" w14:textId="7CD30E65" w:rsidR="005D3CE3" w:rsidRPr="00923738" w:rsidRDefault="005D3CE3" w:rsidP="005D3CE3">
      <w:pPr>
        <w:pStyle w:val="af6"/>
        <w:spacing w:before="96"/>
        <w:ind w:leftChars="50" w:left="120"/>
      </w:pPr>
      <w:r w:rsidRPr="00683683">
        <w:rPr>
          <w:rFonts w:hint="eastAsia"/>
        </w:rPr>
        <w:t>※令和3・4年度は年度平均実績、令和5年度は4月～</w:t>
      </w:r>
      <w:r w:rsidR="005172DA" w:rsidRPr="00683683">
        <w:rPr>
          <w:rFonts w:hint="eastAsia"/>
        </w:rPr>
        <w:t>11月審査分</w:t>
      </w:r>
      <w:r w:rsidRPr="00683683">
        <w:rPr>
          <w:rFonts w:hint="eastAsia"/>
        </w:rPr>
        <w:t>平</w:t>
      </w:r>
      <w:r w:rsidRPr="00923738">
        <w:rPr>
          <w:rFonts w:hint="eastAsia"/>
        </w:rPr>
        <w:t>均実績</w:t>
      </w:r>
    </w:p>
    <w:p w14:paraId="62DE99CF" w14:textId="77777777" w:rsidR="005D3CE3" w:rsidRPr="00B2185D" w:rsidRDefault="005D3CE3" w:rsidP="005D3CE3">
      <w:pPr>
        <w:pStyle w:val="af6"/>
        <w:spacing w:beforeLines="0"/>
        <w:ind w:leftChars="50" w:left="120"/>
      </w:pPr>
      <w:r w:rsidRPr="00B2185D">
        <w:rPr>
          <w:rFonts w:hint="eastAsia"/>
        </w:rPr>
        <w:t>※</w:t>
      </w:r>
      <w:r>
        <w:rPr>
          <w:rFonts w:hint="eastAsia"/>
        </w:rPr>
        <w:t>令和6年度（2024年度）～8年度（2026年度）は供給量見込み</w:t>
      </w:r>
    </w:p>
    <w:p w14:paraId="10BF7A69" w14:textId="77777777" w:rsidR="005D3CE3" w:rsidRPr="001B6831" w:rsidRDefault="005D3CE3" w:rsidP="005D3CE3">
      <w:pPr>
        <w:rPr>
          <w:kern w:val="0"/>
        </w:rPr>
      </w:pPr>
    </w:p>
    <w:p w14:paraId="1CC7CA50" w14:textId="77777777" w:rsidR="005D3CE3" w:rsidRDefault="005D3CE3" w:rsidP="005D3CE3">
      <w:pPr>
        <w:rPr>
          <w:kern w:val="0"/>
        </w:rPr>
      </w:pPr>
    </w:p>
    <w:p w14:paraId="37A9336F" w14:textId="77777777" w:rsidR="005D3CE3" w:rsidRDefault="005D3CE3" w:rsidP="005D3CE3">
      <w:pPr>
        <w:rPr>
          <w:kern w:val="0"/>
        </w:rPr>
      </w:pPr>
    </w:p>
    <w:p w14:paraId="7126F107" w14:textId="77777777" w:rsidR="005D3CE3" w:rsidRDefault="005D3CE3" w:rsidP="005D3CE3">
      <w:pPr>
        <w:rPr>
          <w:kern w:val="0"/>
        </w:rPr>
      </w:pPr>
    </w:p>
    <w:p w14:paraId="7DF99339" w14:textId="77777777" w:rsidR="005D3CE3" w:rsidRPr="00680BBE" w:rsidRDefault="005D3CE3" w:rsidP="005D3CE3">
      <w:pPr>
        <w:rPr>
          <w:kern w:val="0"/>
        </w:rPr>
      </w:pPr>
    </w:p>
    <w:p w14:paraId="6A91F14F" w14:textId="77777777" w:rsidR="005D3CE3" w:rsidRPr="00C83F09" w:rsidRDefault="005D3CE3" w:rsidP="005D3CE3">
      <w:pPr>
        <w:widowControl/>
        <w:jc w:val="left"/>
        <w:rPr>
          <w:kern w:val="0"/>
          <w:sz w:val="18"/>
          <w:szCs w:val="18"/>
        </w:rPr>
      </w:pPr>
      <w:r w:rsidRPr="00C83F09">
        <w:rPr>
          <w:kern w:val="0"/>
        </w:rPr>
        <w:br w:type="page"/>
      </w:r>
    </w:p>
    <w:p w14:paraId="7BE34A6C" w14:textId="77777777" w:rsidR="005D3CE3" w:rsidRPr="001B6831" w:rsidRDefault="005D3CE3" w:rsidP="005D3CE3">
      <w:pPr>
        <w:pStyle w:val="affff6"/>
        <w:spacing w:after="72"/>
        <w:ind w:left="120" w:right="-120"/>
      </w:pPr>
      <w:r w:rsidRPr="001B6831">
        <w:rPr>
          <w:rFonts w:hint="eastAsia"/>
        </w:rPr>
        <w:t>②訪問入浴介護・介護予防訪問入浴介護</w:t>
      </w:r>
    </w:p>
    <w:p w14:paraId="59AB128F" w14:textId="77777777" w:rsidR="005D3CE3" w:rsidRPr="007B127A" w:rsidRDefault="005D3CE3" w:rsidP="005D3CE3">
      <w:pPr>
        <w:pStyle w:val="a2"/>
        <w:tabs>
          <w:tab w:val="num" w:pos="9414"/>
        </w:tabs>
        <w:ind w:leftChars="50" w:left="384" w:right="120" w:hangingChars="110" w:hanging="264"/>
      </w:pPr>
      <w:r w:rsidRPr="007B127A">
        <w:rPr>
          <w:rFonts w:hint="eastAsia"/>
        </w:rPr>
        <w:t>要支援・要介護者の居宅を訪問し、浴槽を提供して入浴の介護を行います。</w:t>
      </w:r>
    </w:p>
    <w:p w14:paraId="12F3E593" w14:textId="77777777" w:rsidR="005D3CE3" w:rsidRPr="007B127A" w:rsidRDefault="005D3CE3" w:rsidP="005D3CE3">
      <w:pPr>
        <w:pStyle w:val="af9"/>
        <w:wordWrap w:val="0"/>
        <w:spacing w:before="96" w:afterLines="20" w:after="48" w:line="240" w:lineRule="exact"/>
        <w:ind w:right="57"/>
      </w:pPr>
    </w:p>
    <w:p w14:paraId="31BAE1EA"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879"/>
        <w:gridCol w:w="526"/>
        <w:gridCol w:w="1071"/>
        <w:gridCol w:w="1072"/>
        <w:gridCol w:w="1072"/>
        <w:gridCol w:w="1072"/>
        <w:gridCol w:w="1072"/>
        <w:gridCol w:w="1072"/>
      </w:tblGrid>
      <w:tr w:rsidR="005D3CE3" w:rsidRPr="007B127A" w14:paraId="0DA78579" w14:textId="77777777" w:rsidTr="007C56B5">
        <w:trPr>
          <w:trHeight w:val="340"/>
        </w:trPr>
        <w:tc>
          <w:tcPr>
            <w:tcW w:w="2405"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979999C"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1" w:type="dxa"/>
            <w:tcBorders>
              <w:top w:val="single" w:sz="6" w:space="0" w:color="auto"/>
              <w:left w:val="single" w:sz="6" w:space="0" w:color="auto"/>
              <w:bottom w:val="single" w:sz="6" w:space="0" w:color="auto"/>
            </w:tcBorders>
          </w:tcPr>
          <w:p w14:paraId="7906DA13"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bottom w:val="single" w:sz="6" w:space="0" w:color="auto"/>
            </w:tcBorders>
            <w:shd w:val="clear" w:color="auto" w:fill="auto"/>
            <w:noWrap/>
            <w:vAlign w:val="center"/>
          </w:tcPr>
          <w:p w14:paraId="16E8F40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72" w:type="dxa"/>
            <w:tcBorders>
              <w:top w:val="single" w:sz="6" w:space="0" w:color="auto"/>
              <w:left w:val="nil"/>
              <w:bottom w:val="single" w:sz="6" w:space="0" w:color="auto"/>
              <w:right w:val="double" w:sz="4" w:space="0" w:color="auto"/>
            </w:tcBorders>
            <w:shd w:val="clear" w:color="auto" w:fill="auto"/>
            <w:vAlign w:val="center"/>
          </w:tcPr>
          <w:p w14:paraId="01E6846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left w:val="double" w:sz="4" w:space="0" w:color="auto"/>
              <w:bottom w:val="single" w:sz="6" w:space="0" w:color="auto"/>
            </w:tcBorders>
            <w:shd w:val="clear" w:color="auto" w:fill="E4E4E4"/>
            <w:noWrap/>
            <w:vAlign w:val="center"/>
          </w:tcPr>
          <w:p w14:paraId="0371ADA0"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72" w:type="dxa"/>
            <w:tcBorders>
              <w:top w:val="single" w:sz="6" w:space="0" w:color="auto"/>
              <w:bottom w:val="single" w:sz="6" w:space="0" w:color="auto"/>
            </w:tcBorders>
            <w:shd w:val="clear" w:color="auto" w:fill="E4E4E4"/>
            <w:vAlign w:val="center"/>
          </w:tcPr>
          <w:p w14:paraId="3B1E769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72" w:type="dxa"/>
            <w:tcBorders>
              <w:top w:val="single" w:sz="6" w:space="0" w:color="auto"/>
              <w:left w:val="nil"/>
              <w:bottom w:val="single" w:sz="6" w:space="0" w:color="auto"/>
              <w:right w:val="single" w:sz="6" w:space="0" w:color="auto"/>
            </w:tcBorders>
            <w:shd w:val="clear" w:color="auto" w:fill="E4E4E4"/>
            <w:vAlign w:val="center"/>
          </w:tcPr>
          <w:p w14:paraId="1AB7864A"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3F2AE8B2" w14:textId="77777777" w:rsidTr="007C56B5">
        <w:trPr>
          <w:trHeight w:val="340"/>
        </w:trPr>
        <w:tc>
          <w:tcPr>
            <w:tcW w:w="2405" w:type="dxa"/>
            <w:gridSpan w:val="2"/>
            <w:vMerge/>
            <w:tcBorders>
              <w:left w:val="single" w:sz="6" w:space="0" w:color="auto"/>
              <w:bottom w:val="single" w:sz="6" w:space="0" w:color="auto"/>
              <w:right w:val="single" w:sz="6" w:space="0" w:color="auto"/>
            </w:tcBorders>
            <w:shd w:val="clear" w:color="auto" w:fill="auto"/>
            <w:noWrap/>
            <w:vAlign w:val="center"/>
          </w:tcPr>
          <w:p w14:paraId="6EB83C76"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1" w:type="dxa"/>
            <w:tcBorders>
              <w:left w:val="single" w:sz="6" w:space="0" w:color="auto"/>
              <w:bottom w:val="single" w:sz="6" w:space="0" w:color="auto"/>
              <w:right w:val="single" w:sz="2" w:space="0" w:color="auto"/>
            </w:tcBorders>
            <w:vAlign w:val="center"/>
          </w:tcPr>
          <w:p w14:paraId="2CF45BFA"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6"/>
              </w:rPr>
              <w:t>令和３年</w:t>
            </w:r>
            <w:r w:rsidRPr="00A71F1C">
              <w:rPr>
                <w:rFonts w:ascii="ＭＳ Ｐゴシック" w:eastAsia="ＭＳ Ｐゴシック" w:hAnsi="ＭＳ Ｐゴシック" w:cs="ＭＳ Ｐゴシック" w:hint="eastAsia"/>
                <w:spacing w:val="3"/>
                <w:w w:val="95"/>
                <w:kern w:val="0"/>
                <w:sz w:val="20"/>
                <w:szCs w:val="20"/>
                <w:fitText w:val="893" w:id="-1157833716"/>
              </w:rPr>
              <w:t>度</w:t>
            </w:r>
          </w:p>
          <w:p w14:paraId="357948E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15"/>
              </w:rPr>
              <w:t>（2021年度）</w:t>
            </w:r>
            <w:r w:rsidRPr="004108FF">
              <w:rPr>
                <w:rFonts w:ascii="ＭＳ Ｐゴシック" w:eastAsia="ＭＳ Ｐゴシック" w:hAnsi="ＭＳ Ｐゴシック" w:cs="ＭＳ Ｐゴシック" w:hint="eastAsia"/>
                <w:spacing w:val="3"/>
                <w:w w:val="79"/>
                <w:kern w:val="0"/>
                <w:sz w:val="20"/>
                <w:szCs w:val="20"/>
                <w:fitText w:val="869" w:id="-1157833715"/>
              </w:rPr>
              <w:t xml:space="preserve"> </w:t>
            </w:r>
          </w:p>
        </w:tc>
        <w:tc>
          <w:tcPr>
            <w:tcW w:w="107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08EDCF63"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4"/>
              </w:rPr>
              <w:t>令和４年</w:t>
            </w:r>
            <w:r w:rsidRPr="00A71F1C">
              <w:rPr>
                <w:rFonts w:ascii="ＭＳ Ｐゴシック" w:eastAsia="ＭＳ Ｐゴシック" w:hAnsi="ＭＳ Ｐゴシック" w:cs="ＭＳ Ｐゴシック" w:hint="eastAsia"/>
                <w:spacing w:val="3"/>
                <w:w w:val="95"/>
                <w:kern w:val="0"/>
                <w:sz w:val="20"/>
                <w:szCs w:val="20"/>
                <w:fitText w:val="893" w:id="-1157833714"/>
              </w:rPr>
              <w:t>度</w:t>
            </w:r>
          </w:p>
          <w:p w14:paraId="2639AEC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3"/>
              </w:rPr>
              <w:t>（2022年度</w:t>
            </w:r>
            <w:r w:rsidRPr="00A71F1C">
              <w:rPr>
                <w:rFonts w:ascii="ＭＳ Ｐゴシック" w:eastAsia="ＭＳ Ｐゴシック" w:hAnsi="ＭＳ Ｐゴシック" w:cs="ＭＳ Ｐゴシック" w:hint="eastAsia"/>
                <w:spacing w:val="4"/>
                <w:w w:val="86"/>
                <w:kern w:val="0"/>
                <w:sz w:val="20"/>
                <w:szCs w:val="20"/>
                <w:fitText w:val="864" w:id="-1157833713"/>
              </w:rPr>
              <w:t>）</w:t>
            </w:r>
          </w:p>
        </w:tc>
        <w:tc>
          <w:tcPr>
            <w:tcW w:w="1072" w:type="dxa"/>
            <w:tcBorders>
              <w:top w:val="single" w:sz="6" w:space="0" w:color="auto"/>
              <w:left w:val="single" w:sz="2" w:space="0" w:color="auto"/>
              <w:bottom w:val="single" w:sz="6" w:space="0" w:color="auto"/>
              <w:right w:val="double" w:sz="4" w:space="0" w:color="auto"/>
            </w:tcBorders>
            <w:shd w:val="clear" w:color="auto" w:fill="auto"/>
            <w:noWrap/>
            <w:vAlign w:val="center"/>
          </w:tcPr>
          <w:p w14:paraId="0DF3E443"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12"/>
              </w:rPr>
              <w:t>令和５年</w:t>
            </w:r>
            <w:r w:rsidRPr="00A71F1C">
              <w:rPr>
                <w:rFonts w:ascii="ＭＳ Ｐゴシック" w:eastAsia="ＭＳ Ｐゴシック" w:hAnsi="ＭＳ Ｐゴシック" w:cs="ＭＳ Ｐゴシック" w:hint="eastAsia"/>
                <w:spacing w:val="4"/>
                <w:w w:val="96"/>
                <w:kern w:val="0"/>
                <w:sz w:val="20"/>
                <w:szCs w:val="20"/>
                <w:fitText w:val="901" w:id="-1157833712"/>
              </w:rPr>
              <w:t>度</w:t>
            </w:r>
          </w:p>
          <w:p w14:paraId="6088A67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8"/>
              </w:rPr>
              <w:t>（2023年度</w:t>
            </w:r>
            <w:r w:rsidRPr="00A71F1C">
              <w:rPr>
                <w:rFonts w:ascii="ＭＳ Ｐゴシック" w:eastAsia="ＭＳ Ｐゴシック" w:hAnsi="ＭＳ Ｐゴシック" w:cs="ＭＳ Ｐゴシック" w:hint="eastAsia"/>
                <w:spacing w:val="4"/>
                <w:w w:val="86"/>
                <w:kern w:val="0"/>
                <w:sz w:val="20"/>
                <w:szCs w:val="20"/>
                <w:fitText w:val="864" w:id="-1157833728"/>
              </w:rPr>
              <w:t>）</w:t>
            </w:r>
          </w:p>
        </w:tc>
        <w:tc>
          <w:tcPr>
            <w:tcW w:w="107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75682CE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7"/>
              </w:rPr>
              <w:t>令和６年</w:t>
            </w:r>
            <w:r w:rsidRPr="00A71F1C">
              <w:rPr>
                <w:rFonts w:ascii="ＭＳ Ｐゴシック" w:eastAsia="ＭＳ Ｐゴシック" w:hAnsi="ＭＳ Ｐゴシック" w:cs="ＭＳ Ｐゴシック" w:hint="eastAsia"/>
                <w:spacing w:val="3"/>
                <w:w w:val="96"/>
                <w:kern w:val="0"/>
                <w:sz w:val="20"/>
                <w:szCs w:val="20"/>
                <w:fitText w:val="900" w:id="-1157833727"/>
              </w:rPr>
              <w:t>度</w:t>
            </w:r>
          </w:p>
          <w:p w14:paraId="388F80C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6"/>
              </w:rPr>
              <w:t>（2024年度</w:t>
            </w:r>
            <w:r w:rsidRPr="00A71F1C">
              <w:rPr>
                <w:rFonts w:ascii="ＭＳ Ｐゴシック" w:eastAsia="ＭＳ Ｐゴシック" w:hAnsi="ＭＳ Ｐゴシック" w:cs="ＭＳ Ｐゴシック" w:hint="eastAsia"/>
                <w:spacing w:val="6"/>
                <w:w w:val="96"/>
                <w:kern w:val="0"/>
                <w:sz w:val="20"/>
                <w:szCs w:val="20"/>
                <w:fitText w:val="960" w:id="-1157833726"/>
              </w:rPr>
              <w:t>）</w:t>
            </w:r>
          </w:p>
        </w:tc>
        <w:tc>
          <w:tcPr>
            <w:tcW w:w="1072"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44CD4B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5"/>
              </w:rPr>
              <w:t>令和７年</w:t>
            </w:r>
            <w:r w:rsidRPr="00A71F1C">
              <w:rPr>
                <w:rFonts w:ascii="ＭＳ Ｐゴシック" w:eastAsia="ＭＳ Ｐゴシック" w:hAnsi="ＭＳ Ｐゴシック" w:cs="ＭＳ Ｐゴシック" w:hint="eastAsia"/>
                <w:spacing w:val="3"/>
                <w:w w:val="96"/>
                <w:kern w:val="0"/>
                <w:sz w:val="20"/>
                <w:szCs w:val="20"/>
                <w:fitText w:val="900" w:id="-1157833725"/>
              </w:rPr>
              <w:t>度</w:t>
            </w:r>
          </w:p>
          <w:p w14:paraId="4289830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4"/>
              </w:rPr>
              <w:t>（2025年度</w:t>
            </w:r>
            <w:r w:rsidRPr="00A71F1C">
              <w:rPr>
                <w:rFonts w:ascii="ＭＳ Ｐゴシック" w:eastAsia="ＭＳ Ｐゴシック" w:hAnsi="ＭＳ Ｐゴシック" w:cs="ＭＳ Ｐゴシック" w:hint="eastAsia"/>
                <w:spacing w:val="6"/>
                <w:w w:val="96"/>
                <w:kern w:val="0"/>
                <w:sz w:val="20"/>
                <w:szCs w:val="20"/>
                <w:fitText w:val="960" w:id="-1157833724"/>
              </w:rPr>
              <w:t>）</w:t>
            </w:r>
          </w:p>
        </w:tc>
        <w:tc>
          <w:tcPr>
            <w:tcW w:w="107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3074FB9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3"/>
              </w:rPr>
              <w:t>令和８年</w:t>
            </w:r>
            <w:r w:rsidRPr="00A71F1C">
              <w:rPr>
                <w:rFonts w:ascii="ＭＳ Ｐゴシック" w:eastAsia="ＭＳ Ｐゴシック" w:hAnsi="ＭＳ Ｐゴシック" w:cs="ＭＳ Ｐゴシック" w:hint="eastAsia"/>
                <w:spacing w:val="3"/>
                <w:w w:val="96"/>
                <w:kern w:val="0"/>
                <w:sz w:val="20"/>
                <w:szCs w:val="20"/>
                <w:fitText w:val="900" w:id="-1157833723"/>
              </w:rPr>
              <w:t>度</w:t>
            </w:r>
          </w:p>
          <w:p w14:paraId="12E3907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2"/>
              </w:rPr>
              <w:t>（2026年度</w:t>
            </w:r>
            <w:r w:rsidRPr="00A71F1C">
              <w:rPr>
                <w:rFonts w:ascii="ＭＳ Ｐゴシック" w:eastAsia="ＭＳ Ｐゴシック" w:hAnsi="ＭＳ Ｐゴシック" w:cs="ＭＳ Ｐゴシック" w:hint="eastAsia"/>
                <w:spacing w:val="6"/>
                <w:w w:val="96"/>
                <w:kern w:val="0"/>
                <w:sz w:val="20"/>
                <w:szCs w:val="20"/>
                <w:fitText w:val="960" w:id="-1157833722"/>
              </w:rPr>
              <w:t>）</w:t>
            </w:r>
          </w:p>
        </w:tc>
      </w:tr>
      <w:tr w:rsidR="00683683" w:rsidRPr="00683683" w14:paraId="77CE1326"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6C2DD3F8"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訪問入浴介護</w:t>
            </w:r>
          </w:p>
        </w:tc>
        <w:tc>
          <w:tcPr>
            <w:tcW w:w="526" w:type="dxa"/>
            <w:tcBorders>
              <w:top w:val="single" w:sz="6" w:space="0" w:color="auto"/>
              <w:left w:val="single" w:sz="2" w:space="0" w:color="auto"/>
              <w:bottom w:val="single" w:sz="2" w:space="0" w:color="auto"/>
              <w:right w:val="single" w:sz="6" w:space="0" w:color="auto"/>
            </w:tcBorders>
            <w:shd w:val="clear" w:color="auto" w:fill="auto"/>
            <w:vAlign w:val="center"/>
          </w:tcPr>
          <w:p w14:paraId="3529D318"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1" w:type="dxa"/>
            <w:tcBorders>
              <w:top w:val="single" w:sz="6" w:space="0" w:color="auto"/>
              <w:left w:val="single" w:sz="6" w:space="0" w:color="auto"/>
              <w:bottom w:val="single" w:sz="2" w:space="0" w:color="auto"/>
              <w:right w:val="single" w:sz="2" w:space="0" w:color="auto"/>
            </w:tcBorders>
            <w:vAlign w:val="center"/>
          </w:tcPr>
          <w:p w14:paraId="20941F41" w14:textId="77777777" w:rsidR="00E50D9E" w:rsidRPr="00683683" w:rsidRDefault="00E50D9E" w:rsidP="00E50D9E">
            <w:pPr>
              <w:pStyle w:val="afa"/>
              <w:rPr>
                <w:color w:val="auto"/>
              </w:rPr>
            </w:pPr>
            <w:r w:rsidRPr="00683683">
              <w:rPr>
                <w:rFonts w:hint="eastAsia"/>
                <w:color w:val="auto"/>
              </w:rPr>
              <w:t>592</w:t>
            </w:r>
          </w:p>
        </w:tc>
        <w:tc>
          <w:tcPr>
            <w:tcW w:w="1072" w:type="dxa"/>
            <w:tcBorders>
              <w:top w:val="single" w:sz="6" w:space="0" w:color="auto"/>
              <w:left w:val="single" w:sz="2" w:space="0" w:color="auto"/>
              <w:bottom w:val="single" w:sz="2" w:space="0" w:color="auto"/>
              <w:right w:val="single" w:sz="2" w:space="0" w:color="auto"/>
            </w:tcBorders>
            <w:noWrap/>
            <w:vAlign w:val="center"/>
          </w:tcPr>
          <w:p w14:paraId="6D7FCACA" w14:textId="77777777" w:rsidR="00E50D9E" w:rsidRPr="00683683" w:rsidRDefault="00E50D9E" w:rsidP="00E50D9E">
            <w:pPr>
              <w:pStyle w:val="afa"/>
              <w:rPr>
                <w:color w:val="auto"/>
              </w:rPr>
            </w:pPr>
            <w:r w:rsidRPr="00683683">
              <w:rPr>
                <w:rFonts w:hint="eastAsia"/>
                <w:color w:val="auto"/>
              </w:rPr>
              <w:t>586</w:t>
            </w:r>
          </w:p>
        </w:tc>
        <w:tc>
          <w:tcPr>
            <w:tcW w:w="1072" w:type="dxa"/>
            <w:tcBorders>
              <w:top w:val="single" w:sz="6" w:space="0" w:color="auto"/>
              <w:left w:val="single" w:sz="2" w:space="0" w:color="auto"/>
              <w:bottom w:val="single" w:sz="2" w:space="0" w:color="auto"/>
              <w:right w:val="double" w:sz="4" w:space="0" w:color="auto"/>
            </w:tcBorders>
            <w:noWrap/>
            <w:vAlign w:val="center"/>
          </w:tcPr>
          <w:p w14:paraId="5A93A0D7" w14:textId="7AEDB3DE" w:rsidR="00E50D9E" w:rsidRPr="00683683" w:rsidRDefault="00E50D9E" w:rsidP="00E50D9E">
            <w:pPr>
              <w:pStyle w:val="afa"/>
              <w:rPr>
                <w:color w:val="auto"/>
              </w:rPr>
            </w:pPr>
            <w:r w:rsidRPr="00683683">
              <w:rPr>
                <w:rFonts w:hint="eastAsia"/>
                <w:color w:val="auto"/>
              </w:rPr>
              <w:t>577</w:t>
            </w:r>
          </w:p>
        </w:tc>
        <w:tc>
          <w:tcPr>
            <w:tcW w:w="1072" w:type="dxa"/>
            <w:tcBorders>
              <w:top w:val="single" w:sz="6" w:space="0" w:color="auto"/>
              <w:left w:val="double" w:sz="4" w:space="0" w:color="auto"/>
              <w:bottom w:val="single" w:sz="2" w:space="0" w:color="auto"/>
              <w:right w:val="single" w:sz="2" w:space="0" w:color="auto"/>
            </w:tcBorders>
            <w:noWrap/>
            <w:vAlign w:val="center"/>
          </w:tcPr>
          <w:p w14:paraId="6C8E42E0" w14:textId="69160DC5" w:rsidR="00E50D9E" w:rsidRPr="00683683" w:rsidRDefault="00E50D9E" w:rsidP="00E50D9E">
            <w:pPr>
              <w:pStyle w:val="afa"/>
              <w:rPr>
                <w:color w:val="auto"/>
              </w:rPr>
            </w:pPr>
            <w:r w:rsidRPr="00683683">
              <w:rPr>
                <w:rFonts w:hint="eastAsia"/>
                <w:color w:val="auto"/>
              </w:rPr>
              <w:t>656</w:t>
            </w:r>
          </w:p>
        </w:tc>
        <w:tc>
          <w:tcPr>
            <w:tcW w:w="1072" w:type="dxa"/>
            <w:tcBorders>
              <w:top w:val="single" w:sz="6" w:space="0" w:color="auto"/>
              <w:left w:val="single" w:sz="2" w:space="0" w:color="auto"/>
              <w:bottom w:val="single" w:sz="2" w:space="0" w:color="auto"/>
              <w:right w:val="single" w:sz="2" w:space="0" w:color="auto"/>
            </w:tcBorders>
            <w:noWrap/>
            <w:vAlign w:val="center"/>
          </w:tcPr>
          <w:p w14:paraId="28A8855C" w14:textId="421F2CF6" w:rsidR="00E50D9E" w:rsidRPr="00683683" w:rsidRDefault="00E50D9E" w:rsidP="00E50D9E">
            <w:pPr>
              <w:pStyle w:val="afa"/>
              <w:rPr>
                <w:color w:val="auto"/>
              </w:rPr>
            </w:pPr>
            <w:r w:rsidRPr="00683683">
              <w:rPr>
                <w:rFonts w:hint="eastAsia"/>
                <w:color w:val="auto"/>
              </w:rPr>
              <w:t>666</w:t>
            </w:r>
          </w:p>
        </w:tc>
        <w:tc>
          <w:tcPr>
            <w:tcW w:w="1072" w:type="dxa"/>
            <w:tcBorders>
              <w:top w:val="single" w:sz="6" w:space="0" w:color="auto"/>
              <w:left w:val="single" w:sz="2" w:space="0" w:color="auto"/>
              <w:bottom w:val="single" w:sz="2" w:space="0" w:color="auto"/>
              <w:right w:val="single" w:sz="6" w:space="0" w:color="auto"/>
            </w:tcBorders>
            <w:noWrap/>
            <w:vAlign w:val="center"/>
          </w:tcPr>
          <w:p w14:paraId="6410E92B" w14:textId="1D1EC2A1" w:rsidR="00E50D9E" w:rsidRPr="00683683" w:rsidRDefault="00E50D9E" w:rsidP="00E50D9E">
            <w:pPr>
              <w:pStyle w:val="afa"/>
              <w:rPr>
                <w:color w:val="auto"/>
              </w:rPr>
            </w:pPr>
            <w:r w:rsidRPr="00683683">
              <w:rPr>
                <w:rFonts w:hint="eastAsia"/>
                <w:color w:val="auto"/>
              </w:rPr>
              <w:t>676</w:t>
            </w:r>
          </w:p>
        </w:tc>
      </w:tr>
      <w:tr w:rsidR="00683683" w:rsidRPr="00683683" w14:paraId="0D9B4B56"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37C194A9"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26" w:type="dxa"/>
            <w:tcBorders>
              <w:top w:val="dotted" w:sz="4" w:space="0" w:color="auto"/>
              <w:left w:val="single" w:sz="2" w:space="0" w:color="auto"/>
              <w:bottom w:val="single" w:sz="6" w:space="0" w:color="auto"/>
              <w:right w:val="single" w:sz="6" w:space="0" w:color="auto"/>
            </w:tcBorders>
            <w:shd w:val="clear" w:color="auto" w:fill="auto"/>
            <w:vAlign w:val="center"/>
          </w:tcPr>
          <w:p w14:paraId="1870FAF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1" w:type="dxa"/>
            <w:tcBorders>
              <w:top w:val="dotted" w:sz="4" w:space="0" w:color="auto"/>
              <w:left w:val="single" w:sz="6" w:space="0" w:color="auto"/>
              <w:bottom w:val="single" w:sz="6" w:space="0" w:color="auto"/>
              <w:right w:val="single" w:sz="2" w:space="0" w:color="auto"/>
            </w:tcBorders>
            <w:vAlign w:val="center"/>
          </w:tcPr>
          <w:p w14:paraId="41590BA8" w14:textId="77777777" w:rsidR="00E50D9E" w:rsidRPr="00683683" w:rsidRDefault="00E50D9E" w:rsidP="00E50D9E">
            <w:pPr>
              <w:pStyle w:val="afa"/>
              <w:rPr>
                <w:color w:val="auto"/>
              </w:rPr>
            </w:pPr>
            <w:r w:rsidRPr="00683683">
              <w:rPr>
                <w:rFonts w:hint="eastAsia"/>
                <w:color w:val="auto"/>
              </w:rPr>
              <w:t>2,989</w:t>
            </w:r>
          </w:p>
        </w:tc>
        <w:tc>
          <w:tcPr>
            <w:tcW w:w="1072" w:type="dxa"/>
            <w:tcBorders>
              <w:top w:val="dotted" w:sz="4" w:space="0" w:color="auto"/>
              <w:left w:val="single" w:sz="2" w:space="0" w:color="auto"/>
              <w:bottom w:val="single" w:sz="6" w:space="0" w:color="auto"/>
              <w:right w:val="single" w:sz="2" w:space="0" w:color="auto"/>
            </w:tcBorders>
            <w:noWrap/>
            <w:vAlign w:val="center"/>
          </w:tcPr>
          <w:p w14:paraId="102106C6" w14:textId="77777777" w:rsidR="00E50D9E" w:rsidRPr="00683683" w:rsidRDefault="00E50D9E" w:rsidP="00E50D9E">
            <w:pPr>
              <w:pStyle w:val="afa"/>
              <w:rPr>
                <w:color w:val="auto"/>
              </w:rPr>
            </w:pPr>
            <w:r w:rsidRPr="00683683">
              <w:rPr>
                <w:rFonts w:hint="eastAsia"/>
                <w:color w:val="auto"/>
              </w:rPr>
              <w:t>2,824</w:t>
            </w:r>
          </w:p>
        </w:tc>
        <w:tc>
          <w:tcPr>
            <w:tcW w:w="1072" w:type="dxa"/>
            <w:tcBorders>
              <w:top w:val="dotted" w:sz="4" w:space="0" w:color="auto"/>
              <w:left w:val="single" w:sz="2" w:space="0" w:color="auto"/>
              <w:bottom w:val="single" w:sz="6" w:space="0" w:color="auto"/>
              <w:right w:val="double" w:sz="4" w:space="0" w:color="auto"/>
            </w:tcBorders>
            <w:noWrap/>
            <w:vAlign w:val="center"/>
          </w:tcPr>
          <w:p w14:paraId="5E0D8C21" w14:textId="422D4CE8" w:rsidR="00E50D9E" w:rsidRPr="00683683" w:rsidRDefault="00E50D9E" w:rsidP="00E50D9E">
            <w:pPr>
              <w:pStyle w:val="afa"/>
              <w:rPr>
                <w:color w:val="auto"/>
              </w:rPr>
            </w:pPr>
            <w:r w:rsidRPr="00683683">
              <w:rPr>
                <w:rFonts w:hint="eastAsia"/>
                <w:color w:val="auto"/>
              </w:rPr>
              <w:t>2,792</w:t>
            </w:r>
          </w:p>
        </w:tc>
        <w:tc>
          <w:tcPr>
            <w:tcW w:w="1072" w:type="dxa"/>
            <w:tcBorders>
              <w:top w:val="dotted" w:sz="4" w:space="0" w:color="auto"/>
              <w:left w:val="double" w:sz="4" w:space="0" w:color="auto"/>
              <w:bottom w:val="single" w:sz="6" w:space="0" w:color="auto"/>
              <w:right w:val="single" w:sz="2" w:space="0" w:color="auto"/>
            </w:tcBorders>
            <w:noWrap/>
            <w:vAlign w:val="center"/>
          </w:tcPr>
          <w:p w14:paraId="48C5C2A7" w14:textId="2872DDF1" w:rsidR="00E50D9E" w:rsidRPr="00683683" w:rsidRDefault="00E50D9E" w:rsidP="00E50D9E">
            <w:pPr>
              <w:pStyle w:val="afa"/>
              <w:rPr>
                <w:color w:val="auto"/>
              </w:rPr>
            </w:pPr>
            <w:r w:rsidRPr="00683683">
              <w:rPr>
                <w:rFonts w:hint="eastAsia"/>
                <w:color w:val="auto"/>
              </w:rPr>
              <w:t>3,017</w:t>
            </w:r>
          </w:p>
        </w:tc>
        <w:tc>
          <w:tcPr>
            <w:tcW w:w="1072" w:type="dxa"/>
            <w:tcBorders>
              <w:top w:val="dotted" w:sz="4" w:space="0" w:color="auto"/>
              <w:left w:val="single" w:sz="2" w:space="0" w:color="auto"/>
              <w:bottom w:val="single" w:sz="6" w:space="0" w:color="auto"/>
              <w:right w:val="single" w:sz="2" w:space="0" w:color="auto"/>
            </w:tcBorders>
            <w:noWrap/>
            <w:vAlign w:val="center"/>
          </w:tcPr>
          <w:p w14:paraId="65C95363" w14:textId="32163771" w:rsidR="00E50D9E" w:rsidRPr="00683683" w:rsidRDefault="00E50D9E" w:rsidP="00E50D9E">
            <w:pPr>
              <w:pStyle w:val="afa"/>
              <w:rPr>
                <w:color w:val="auto"/>
              </w:rPr>
            </w:pPr>
            <w:r w:rsidRPr="00683683">
              <w:rPr>
                <w:rFonts w:hint="eastAsia"/>
                <w:color w:val="auto"/>
              </w:rPr>
              <w:t>3,063</w:t>
            </w:r>
          </w:p>
        </w:tc>
        <w:tc>
          <w:tcPr>
            <w:tcW w:w="1072" w:type="dxa"/>
            <w:tcBorders>
              <w:top w:val="dotted" w:sz="4" w:space="0" w:color="auto"/>
              <w:left w:val="single" w:sz="2" w:space="0" w:color="auto"/>
              <w:bottom w:val="single" w:sz="6" w:space="0" w:color="auto"/>
              <w:right w:val="single" w:sz="6" w:space="0" w:color="auto"/>
            </w:tcBorders>
            <w:noWrap/>
            <w:vAlign w:val="center"/>
          </w:tcPr>
          <w:p w14:paraId="7790EB2E" w14:textId="22C2BEC1" w:rsidR="00E50D9E" w:rsidRPr="00683683" w:rsidRDefault="00E50D9E" w:rsidP="00E50D9E">
            <w:pPr>
              <w:pStyle w:val="afa"/>
              <w:rPr>
                <w:color w:val="auto"/>
              </w:rPr>
            </w:pPr>
            <w:r w:rsidRPr="00683683">
              <w:rPr>
                <w:rFonts w:hint="eastAsia"/>
                <w:color w:val="auto"/>
              </w:rPr>
              <w:t>3,109</w:t>
            </w:r>
          </w:p>
        </w:tc>
      </w:tr>
      <w:tr w:rsidR="00683683" w:rsidRPr="00683683" w14:paraId="5C4C4872"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19A5CD07"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08B75485"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訪問入浴介護</w:t>
            </w:r>
          </w:p>
        </w:tc>
        <w:tc>
          <w:tcPr>
            <w:tcW w:w="526" w:type="dxa"/>
            <w:tcBorders>
              <w:top w:val="single" w:sz="6" w:space="0" w:color="auto"/>
              <w:left w:val="single" w:sz="2" w:space="0" w:color="auto"/>
              <w:bottom w:val="single" w:sz="2" w:space="0" w:color="auto"/>
              <w:right w:val="single" w:sz="6" w:space="0" w:color="auto"/>
            </w:tcBorders>
            <w:shd w:val="clear" w:color="auto" w:fill="auto"/>
            <w:vAlign w:val="center"/>
          </w:tcPr>
          <w:p w14:paraId="7C323706"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1" w:type="dxa"/>
            <w:tcBorders>
              <w:top w:val="single" w:sz="6" w:space="0" w:color="auto"/>
              <w:left w:val="single" w:sz="6" w:space="0" w:color="auto"/>
              <w:bottom w:val="single" w:sz="2" w:space="0" w:color="auto"/>
              <w:right w:val="single" w:sz="2" w:space="0" w:color="auto"/>
            </w:tcBorders>
            <w:vAlign w:val="center"/>
          </w:tcPr>
          <w:p w14:paraId="2D75D0AD" w14:textId="77777777" w:rsidR="00E50D9E" w:rsidRPr="00683683" w:rsidRDefault="00E50D9E" w:rsidP="00E50D9E">
            <w:pPr>
              <w:pStyle w:val="afa"/>
              <w:rPr>
                <w:color w:val="auto"/>
              </w:rPr>
            </w:pPr>
            <w:r w:rsidRPr="00683683">
              <w:rPr>
                <w:rFonts w:hint="eastAsia"/>
                <w:color w:val="auto"/>
              </w:rPr>
              <w:t>3</w:t>
            </w:r>
          </w:p>
        </w:tc>
        <w:tc>
          <w:tcPr>
            <w:tcW w:w="1072" w:type="dxa"/>
            <w:tcBorders>
              <w:top w:val="single" w:sz="6" w:space="0" w:color="auto"/>
              <w:left w:val="single" w:sz="2" w:space="0" w:color="auto"/>
              <w:bottom w:val="single" w:sz="2" w:space="0" w:color="auto"/>
              <w:right w:val="single" w:sz="2" w:space="0" w:color="auto"/>
            </w:tcBorders>
            <w:noWrap/>
            <w:vAlign w:val="center"/>
          </w:tcPr>
          <w:p w14:paraId="1BD33B1E" w14:textId="77777777" w:rsidR="00E50D9E" w:rsidRPr="00683683" w:rsidRDefault="00E50D9E" w:rsidP="00E50D9E">
            <w:pPr>
              <w:pStyle w:val="afa"/>
              <w:rPr>
                <w:color w:val="auto"/>
              </w:rPr>
            </w:pPr>
            <w:r w:rsidRPr="00683683">
              <w:rPr>
                <w:rFonts w:hint="eastAsia"/>
                <w:color w:val="auto"/>
              </w:rPr>
              <w:t>2</w:t>
            </w:r>
          </w:p>
        </w:tc>
        <w:tc>
          <w:tcPr>
            <w:tcW w:w="1072" w:type="dxa"/>
            <w:tcBorders>
              <w:top w:val="single" w:sz="6" w:space="0" w:color="auto"/>
              <w:left w:val="single" w:sz="2" w:space="0" w:color="auto"/>
              <w:bottom w:val="single" w:sz="2" w:space="0" w:color="auto"/>
              <w:right w:val="double" w:sz="4" w:space="0" w:color="auto"/>
            </w:tcBorders>
            <w:noWrap/>
            <w:vAlign w:val="center"/>
          </w:tcPr>
          <w:p w14:paraId="118F9F34" w14:textId="7BF4ED69" w:rsidR="00E50D9E" w:rsidRPr="00683683" w:rsidRDefault="00E50D9E" w:rsidP="00E50D9E">
            <w:pPr>
              <w:pStyle w:val="afa"/>
              <w:rPr>
                <w:color w:val="auto"/>
              </w:rPr>
            </w:pPr>
            <w:r w:rsidRPr="00683683">
              <w:rPr>
                <w:rFonts w:hint="eastAsia"/>
                <w:color w:val="auto"/>
              </w:rPr>
              <w:t>3</w:t>
            </w:r>
          </w:p>
        </w:tc>
        <w:tc>
          <w:tcPr>
            <w:tcW w:w="1072" w:type="dxa"/>
            <w:tcBorders>
              <w:top w:val="single" w:sz="6" w:space="0" w:color="auto"/>
              <w:left w:val="double" w:sz="4" w:space="0" w:color="auto"/>
              <w:bottom w:val="single" w:sz="2" w:space="0" w:color="auto"/>
              <w:right w:val="single" w:sz="2" w:space="0" w:color="auto"/>
            </w:tcBorders>
            <w:noWrap/>
            <w:vAlign w:val="center"/>
          </w:tcPr>
          <w:p w14:paraId="4DDB554C" w14:textId="2F890239" w:rsidR="00E50D9E" w:rsidRPr="00683683" w:rsidRDefault="00E50D9E" w:rsidP="00E50D9E">
            <w:pPr>
              <w:pStyle w:val="afa"/>
              <w:rPr>
                <w:color w:val="auto"/>
              </w:rPr>
            </w:pPr>
            <w:r w:rsidRPr="00683683">
              <w:rPr>
                <w:rFonts w:hint="eastAsia"/>
                <w:color w:val="auto"/>
              </w:rPr>
              <w:t>3</w:t>
            </w:r>
          </w:p>
        </w:tc>
        <w:tc>
          <w:tcPr>
            <w:tcW w:w="1072" w:type="dxa"/>
            <w:tcBorders>
              <w:top w:val="single" w:sz="6" w:space="0" w:color="auto"/>
              <w:left w:val="single" w:sz="2" w:space="0" w:color="auto"/>
              <w:bottom w:val="single" w:sz="2" w:space="0" w:color="auto"/>
              <w:right w:val="single" w:sz="2" w:space="0" w:color="auto"/>
            </w:tcBorders>
            <w:noWrap/>
            <w:vAlign w:val="center"/>
          </w:tcPr>
          <w:p w14:paraId="7264226B" w14:textId="156FB6AC" w:rsidR="00E50D9E" w:rsidRPr="00683683" w:rsidRDefault="00E50D9E" w:rsidP="00E50D9E">
            <w:pPr>
              <w:pStyle w:val="afa"/>
              <w:rPr>
                <w:color w:val="auto"/>
              </w:rPr>
            </w:pPr>
            <w:r w:rsidRPr="00683683">
              <w:rPr>
                <w:rFonts w:hint="eastAsia"/>
                <w:color w:val="auto"/>
              </w:rPr>
              <w:t>3</w:t>
            </w:r>
          </w:p>
        </w:tc>
        <w:tc>
          <w:tcPr>
            <w:tcW w:w="1072" w:type="dxa"/>
            <w:tcBorders>
              <w:top w:val="single" w:sz="6" w:space="0" w:color="auto"/>
              <w:left w:val="single" w:sz="2" w:space="0" w:color="auto"/>
              <w:bottom w:val="single" w:sz="2" w:space="0" w:color="auto"/>
              <w:right w:val="single" w:sz="6" w:space="0" w:color="auto"/>
            </w:tcBorders>
            <w:noWrap/>
            <w:vAlign w:val="center"/>
          </w:tcPr>
          <w:p w14:paraId="06894C99" w14:textId="48A82DD9" w:rsidR="00E50D9E" w:rsidRPr="00683683" w:rsidRDefault="00E50D9E" w:rsidP="00E50D9E">
            <w:pPr>
              <w:pStyle w:val="afa"/>
              <w:rPr>
                <w:color w:val="auto"/>
              </w:rPr>
            </w:pPr>
            <w:r w:rsidRPr="00683683">
              <w:rPr>
                <w:rFonts w:hint="eastAsia"/>
                <w:color w:val="auto"/>
              </w:rPr>
              <w:t>3</w:t>
            </w:r>
          </w:p>
        </w:tc>
      </w:tr>
      <w:tr w:rsidR="00683683" w:rsidRPr="00683683" w14:paraId="0B14356C"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75842676"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26" w:type="dxa"/>
            <w:tcBorders>
              <w:top w:val="dotted" w:sz="4" w:space="0" w:color="auto"/>
              <w:left w:val="single" w:sz="2" w:space="0" w:color="auto"/>
              <w:bottom w:val="single" w:sz="6" w:space="0" w:color="auto"/>
              <w:right w:val="single" w:sz="6" w:space="0" w:color="auto"/>
            </w:tcBorders>
            <w:shd w:val="clear" w:color="auto" w:fill="auto"/>
            <w:vAlign w:val="center"/>
          </w:tcPr>
          <w:p w14:paraId="69C47008"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1" w:type="dxa"/>
            <w:tcBorders>
              <w:top w:val="dotted" w:sz="4" w:space="0" w:color="auto"/>
              <w:left w:val="single" w:sz="6" w:space="0" w:color="auto"/>
              <w:bottom w:val="single" w:sz="6" w:space="0" w:color="auto"/>
              <w:right w:val="single" w:sz="2" w:space="0" w:color="auto"/>
            </w:tcBorders>
            <w:vAlign w:val="center"/>
          </w:tcPr>
          <w:p w14:paraId="300AC3CA" w14:textId="77777777" w:rsidR="00E50D9E" w:rsidRPr="00683683" w:rsidRDefault="00E50D9E" w:rsidP="00E50D9E">
            <w:pPr>
              <w:pStyle w:val="afa"/>
              <w:rPr>
                <w:color w:val="auto"/>
              </w:rPr>
            </w:pPr>
            <w:r w:rsidRPr="00683683">
              <w:rPr>
                <w:rFonts w:hint="eastAsia"/>
                <w:color w:val="auto"/>
              </w:rPr>
              <w:t>8</w:t>
            </w:r>
          </w:p>
        </w:tc>
        <w:tc>
          <w:tcPr>
            <w:tcW w:w="1072" w:type="dxa"/>
            <w:tcBorders>
              <w:top w:val="dotted" w:sz="4" w:space="0" w:color="auto"/>
              <w:left w:val="single" w:sz="2" w:space="0" w:color="auto"/>
              <w:bottom w:val="single" w:sz="6" w:space="0" w:color="auto"/>
              <w:right w:val="single" w:sz="2" w:space="0" w:color="auto"/>
            </w:tcBorders>
            <w:noWrap/>
            <w:vAlign w:val="center"/>
          </w:tcPr>
          <w:p w14:paraId="2805F0E7" w14:textId="77777777" w:rsidR="00E50D9E" w:rsidRPr="00683683" w:rsidRDefault="00E50D9E" w:rsidP="00E50D9E">
            <w:pPr>
              <w:pStyle w:val="afa"/>
              <w:rPr>
                <w:color w:val="auto"/>
              </w:rPr>
            </w:pPr>
            <w:r w:rsidRPr="00683683">
              <w:rPr>
                <w:rFonts w:hint="eastAsia"/>
                <w:color w:val="auto"/>
              </w:rPr>
              <w:t>6</w:t>
            </w:r>
          </w:p>
        </w:tc>
        <w:tc>
          <w:tcPr>
            <w:tcW w:w="1072" w:type="dxa"/>
            <w:tcBorders>
              <w:top w:val="dotted" w:sz="4" w:space="0" w:color="auto"/>
              <w:left w:val="single" w:sz="2" w:space="0" w:color="auto"/>
              <w:bottom w:val="single" w:sz="6" w:space="0" w:color="auto"/>
              <w:right w:val="double" w:sz="4" w:space="0" w:color="auto"/>
            </w:tcBorders>
            <w:noWrap/>
            <w:vAlign w:val="center"/>
          </w:tcPr>
          <w:p w14:paraId="06F7A391" w14:textId="7C61AF9B" w:rsidR="00E50D9E" w:rsidRPr="00683683" w:rsidRDefault="00E50D9E" w:rsidP="00E50D9E">
            <w:pPr>
              <w:pStyle w:val="afa"/>
              <w:rPr>
                <w:color w:val="auto"/>
              </w:rPr>
            </w:pPr>
            <w:r w:rsidRPr="00683683">
              <w:rPr>
                <w:rFonts w:hint="eastAsia"/>
                <w:color w:val="auto"/>
              </w:rPr>
              <w:t>7</w:t>
            </w:r>
          </w:p>
        </w:tc>
        <w:tc>
          <w:tcPr>
            <w:tcW w:w="1072" w:type="dxa"/>
            <w:tcBorders>
              <w:top w:val="dotted" w:sz="4" w:space="0" w:color="auto"/>
              <w:left w:val="double" w:sz="4" w:space="0" w:color="auto"/>
              <w:bottom w:val="single" w:sz="6" w:space="0" w:color="auto"/>
              <w:right w:val="single" w:sz="2" w:space="0" w:color="auto"/>
            </w:tcBorders>
            <w:noWrap/>
            <w:vAlign w:val="center"/>
          </w:tcPr>
          <w:p w14:paraId="654A9664" w14:textId="2DA3052B" w:rsidR="00E50D9E" w:rsidRPr="00683683" w:rsidRDefault="00E50D9E" w:rsidP="00E50D9E">
            <w:pPr>
              <w:pStyle w:val="afa"/>
              <w:rPr>
                <w:color w:val="auto"/>
              </w:rPr>
            </w:pPr>
            <w:r w:rsidRPr="00683683">
              <w:rPr>
                <w:rFonts w:hint="eastAsia"/>
                <w:color w:val="auto"/>
              </w:rPr>
              <w:t>11</w:t>
            </w:r>
          </w:p>
        </w:tc>
        <w:tc>
          <w:tcPr>
            <w:tcW w:w="1072" w:type="dxa"/>
            <w:tcBorders>
              <w:top w:val="dotted" w:sz="4" w:space="0" w:color="auto"/>
              <w:left w:val="single" w:sz="2" w:space="0" w:color="auto"/>
              <w:bottom w:val="single" w:sz="6" w:space="0" w:color="auto"/>
              <w:right w:val="single" w:sz="2" w:space="0" w:color="auto"/>
            </w:tcBorders>
            <w:noWrap/>
            <w:vAlign w:val="center"/>
          </w:tcPr>
          <w:p w14:paraId="79785450" w14:textId="37C4DA1E" w:rsidR="00E50D9E" w:rsidRPr="00683683" w:rsidRDefault="00E50D9E" w:rsidP="00E50D9E">
            <w:pPr>
              <w:pStyle w:val="afa"/>
              <w:rPr>
                <w:color w:val="auto"/>
              </w:rPr>
            </w:pPr>
            <w:r w:rsidRPr="00683683">
              <w:rPr>
                <w:rFonts w:hint="eastAsia"/>
                <w:color w:val="auto"/>
              </w:rPr>
              <w:t>11</w:t>
            </w:r>
          </w:p>
        </w:tc>
        <w:tc>
          <w:tcPr>
            <w:tcW w:w="1072" w:type="dxa"/>
            <w:tcBorders>
              <w:top w:val="dotted" w:sz="4" w:space="0" w:color="auto"/>
              <w:left w:val="single" w:sz="2" w:space="0" w:color="auto"/>
              <w:bottom w:val="single" w:sz="6" w:space="0" w:color="auto"/>
              <w:right w:val="single" w:sz="6" w:space="0" w:color="auto"/>
            </w:tcBorders>
            <w:noWrap/>
            <w:vAlign w:val="center"/>
          </w:tcPr>
          <w:p w14:paraId="18478709" w14:textId="4991149D" w:rsidR="00E50D9E" w:rsidRPr="00683683" w:rsidRDefault="00E50D9E" w:rsidP="00E50D9E">
            <w:pPr>
              <w:pStyle w:val="afa"/>
              <w:rPr>
                <w:color w:val="auto"/>
              </w:rPr>
            </w:pPr>
            <w:r w:rsidRPr="00683683">
              <w:rPr>
                <w:rFonts w:hint="eastAsia"/>
                <w:color w:val="auto"/>
              </w:rPr>
              <w:t>11</w:t>
            </w:r>
          </w:p>
        </w:tc>
      </w:tr>
      <w:tr w:rsidR="00683683" w:rsidRPr="00683683" w14:paraId="5A35C65B"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215218D9"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26" w:type="dxa"/>
            <w:tcBorders>
              <w:top w:val="single" w:sz="6" w:space="0" w:color="auto"/>
              <w:left w:val="single" w:sz="2" w:space="0" w:color="auto"/>
              <w:bottom w:val="single" w:sz="2" w:space="0" w:color="auto"/>
              <w:right w:val="single" w:sz="6" w:space="0" w:color="auto"/>
            </w:tcBorders>
            <w:shd w:val="clear" w:color="auto" w:fill="auto"/>
            <w:vAlign w:val="center"/>
          </w:tcPr>
          <w:p w14:paraId="6590018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1" w:type="dxa"/>
            <w:tcBorders>
              <w:top w:val="single" w:sz="6" w:space="0" w:color="auto"/>
              <w:left w:val="single" w:sz="6" w:space="0" w:color="auto"/>
              <w:bottom w:val="single" w:sz="2" w:space="0" w:color="auto"/>
              <w:right w:val="single" w:sz="2" w:space="0" w:color="auto"/>
            </w:tcBorders>
            <w:vAlign w:val="center"/>
          </w:tcPr>
          <w:p w14:paraId="6097FAA0" w14:textId="77777777" w:rsidR="00E50D9E" w:rsidRPr="00683683" w:rsidRDefault="00E50D9E" w:rsidP="00E50D9E">
            <w:pPr>
              <w:pStyle w:val="afa"/>
              <w:rPr>
                <w:color w:val="auto"/>
              </w:rPr>
            </w:pPr>
            <w:r w:rsidRPr="00683683">
              <w:rPr>
                <w:rFonts w:hint="eastAsia"/>
                <w:color w:val="auto"/>
              </w:rPr>
              <w:t>595</w:t>
            </w:r>
          </w:p>
        </w:tc>
        <w:tc>
          <w:tcPr>
            <w:tcW w:w="1072" w:type="dxa"/>
            <w:tcBorders>
              <w:top w:val="single" w:sz="6" w:space="0" w:color="auto"/>
              <w:left w:val="single" w:sz="2" w:space="0" w:color="auto"/>
              <w:bottom w:val="single" w:sz="2" w:space="0" w:color="auto"/>
              <w:right w:val="single" w:sz="2" w:space="0" w:color="auto"/>
            </w:tcBorders>
            <w:noWrap/>
            <w:vAlign w:val="center"/>
          </w:tcPr>
          <w:p w14:paraId="4176B0C1"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588</w:t>
            </w:r>
          </w:p>
        </w:tc>
        <w:tc>
          <w:tcPr>
            <w:tcW w:w="1072" w:type="dxa"/>
            <w:tcBorders>
              <w:top w:val="single" w:sz="6" w:space="0" w:color="auto"/>
              <w:left w:val="single" w:sz="2" w:space="0" w:color="auto"/>
              <w:bottom w:val="single" w:sz="2" w:space="0" w:color="auto"/>
              <w:right w:val="double" w:sz="4" w:space="0" w:color="auto"/>
            </w:tcBorders>
            <w:noWrap/>
            <w:vAlign w:val="center"/>
          </w:tcPr>
          <w:p w14:paraId="0167B3C9" w14:textId="29E18512"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580</w:t>
            </w:r>
          </w:p>
        </w:tc>
        <w:tc>
          <w:tcPr>
            <w:tcW w:w="1072" w:type="dxa"/>
            <w:tcBorders>
              <w:top w:val="single" w:sz="6" w:space="0" w:color="auto"/>
              <w:left w:val="double" w:sz="4" w:space="0" w:color="auto"/>
              <w:bottom w:val="single" w:sz="2" w:space="0" w:color="auto"/>
              <w:right w:val="single" w:sz="2" w:space="0" w:color="auto"/>
            </w:tcBorders>
            <w:noWrap/>
            <w:vAlign w:val="center"/>
          </w:tcPr>
          <w:p w14:paraId="0268C711" w14:textId="5B1F0029"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659</w:t>
            </w:r>
          </w:p>
        </w:tc>
        <w:tc>
          <w:tcPr>
            <w:tcW w:w="1072" w:type="dxa"/>
            <w:tcBorders>
              <w:top w:val="single" w:sz="6" w:space="0" w:color="auto"/>
              <w:left w:val="single" w:sz="2" w:space="0" w:color="auto"/>
              <w:bottom w:val="single" w:sz="2" w:space="0" w:color="auto"/>
              <w:right w:val="single" w:sz="2" w:space="0" w:color="auto"/>
            </w:tcBorders>
            <w:noWrap/>
            <w:vAlign w:val="center"/>
          </w:tcPr>
          <w:p w14:paraId="08A98EA1" w14:textId="305F6C60"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669</w:t>
            </w:r>
          </w:p>
        </w:tc>
        <w:tc>
          <w:tcPr>
            <w:tcW w:w="1072" w:type="dxa"/>
            <w:tcBorders>
              <w:top w:val="single" w:sz="6" w:space="0" w:color="auto"/>
              <w:left w:val="single" w:sz="2" w:space="0" w:color="auto"/>
              <w:bottom w:val="single" w:sz="2" w:space="0" w:color="auto"/>
              <w:right w:val="single" w:sz="6" w:space="0" w:color="auto"/>
            </w:tcBorders>
            <w:noWrap/>
            <w:vAlign w:val="center"/>
          </w:tcPr>
          <w:p w14:paraId="6BD15EFB" w14:textId="0071B819"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679</w:t>
            </w:r>
          </w:p>
        </w:tc>
      </w:tr>
      <w:tr w:rsidR="00683683" w:rsidRPr="00683683" w14:paraId="6B763939"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5C0765A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26" w:type="dxa"/>
            <w:tcBorders>
              <w:top w:val="dotted" w:sz="4" w:space="0" w:color="auto"/>
              <w:left w:val="single" w:sz="2" w:space="0" w:color="auto"/>
              <w:bottom w:val="single" w:sz="6" w:space="0" w:color="auto"/>
              <w:right w:val="single" w:sz="6" w:space="0" w:color="auto"/>
            </w:tcBorders>
            <w:shd w:val="clear" w:color="auto" w:fill="auto"/>
            <w:vAlign w:val="center"/>
          </w:tcPr>
          <w:p w14:paraId="22D39448"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1" w:type="dxa"/>
            <w:tcBorders>
              <w:top w:val="dotted" w:sz="4" w:space="0" w:color="auto"/>
              <w:left w:val="single" w:sz="6" w:space="0" w:color="auto"/>
              <w:bottom w:val="single" w:sz="6" w:space="0" w:color="auto"/>
              <w:right w:val="single" w:sz="2" w:space="0" w:color="auto"/>
            </w:tcBorders>
            <w:vAlign w:val="center"/>
          </w:tcPr>
          <w:p w14:paraId="29EC551D" w14:textId="77777777" w:rsidR="00E50D9E" w:rsidRPr="00683683" w:rsidRDefault="00E50D9E" w:rsidP="00E50D9E">
            <w:pPr>
              <w:pStyle w:val="afa"/>
              <w:rPr>
                <w:color w:val="auto"/>
              </w:rPr>
            </w:pPr>
            <w:r w:rsidRPr="00683683">
              <w:rPr>
                <w:rFonts w:hint="eastAsia"/>
                <w:color w:val="auto"/>
              </w:rPr>
              <w:t>2,997</w:t>
            </w:r>
          </w:p>
        </w:tc>
        <w:tc>
          <w:tcPr>
            <w:tcW w:w="1072" w:type="dxa"/>
            <w:tcBorders>
              <w:top w:val="dotted" w:sz="4" w:space="0" w:color="auto"/>
              <w:left w:val="single" w:sz="2" w:space="0" w:color="auto"/>
              <w:bottom w:val="single" w:sz="6" w:space="0" w:color="auto"/>
              <w:right w:val="single" w:sz="2" w:space="0" w:color="auto"/>
            </w:tcBorders>
            <w:noWrap/>
            <w:vAlign w:val="center"/>
          </w:tcPr>
          <w:p w14:paraId="6A8A13E5"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2,830</w:t>
            </w:r>
          </w:p>
        </w:tc>
        <w:tc>
          <w:tcPr>
            <w:tcW w:w="1072" w:type="dxa"/>
            <w:tcBorders>
              <w:top w:val="dotted" w:sz="4" w:space="0" w:color="auto"/>
              <w:left w:val="single" w:sz="2" w:space="0" w:color="auto"/>
              <w:bottom w:val="single" w:sz="6" w:space="0" w:color="auto"/>
              <w:right w:val="double" w:sz="4" w:space="0" w:color="auto"/>
            </w:tcBorders>
            <w:noWrap/>
            <w:vAlign w:val="center"/>
          </w:tcPr>
          <w:p w14:paraId="4E2A3AA4" w14:textId="74DBDC22"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2,799</w:t>
            </w:r>
          </w:p>
        </w:tc>
        <w:tc>
          <w:tcPr>
            <w:tcW w:w="1072" w:type="dxa"/>
            <w:tcBorders>
              <w:top w:val="dotted" w:sz="4" w:space="0" w:color="auto"/>
              <w:left w:val="double" w:sz="4" w:space="0" w:color="auto"/>
              <w:bottom w:val="single" w:sz="6" w:space="0" w:color="auto"/>
              <w:right w:val="single" w:sz="2" w:space="0" w:color="auto"/>
            </w:tcBorders>
            <w:noWrap/>
            <w:vAlign w:val="center"/>
          </w:tcPr>
          <w:p w14:paraId="4518887C" w14:textId="52586B03"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3,028</w:t>
            </w:r>
          </w:p>
        </w:tc>
        <w:tc>
          <w:tcPr>
            <w:tcW w:w="1072" w:type="dxa"/>
            <w:tcBorders>
              <w:top w:val="dotted" w:sz="4" w:space="0" w:color="auto"/>
              <w:left w:val="single" w:sz="2" w:space="0" w:color="auto"/>
              <w:bottom w:val="single" w:sz="6" w:space="0" w:color="auto"/>
              <w:right w:val="single" w:sz="2" w:space="0" w:color="auto"/>
            </w:tcBorders>
            <w:noWrap/>
            <w:vAlign w:val="center"/>
          </w:tcPr>
          <w:p w14:paraId="5938CDE5" w14:textId="2C05B7A4"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3,074</w:t>
            </w:r>
          </w:p>
        </w:tc>
        <w:tc>
          <w:tcPr>
            <w:tcW w:w="1072" w:type="dxa"/>
            <w:tcBorders>
              <w:top w:val="dotted" w:sz="4" w:space="0" w:color="auto"/>
              <w:left w:val="single" w:sz="2" w:space="0" w:color="auto"/>
              <w:bottom w:val="single" w:sz="6" w:space="0" w:color="auto"/>
              <w:right w:val="single" w:sz="6" w:space="0" w:color="auto"/>
            </w:tcBorders>
            <w:noWrap/>
            <w:vAlign w:val="center"/>
          </w:tcPr>
          <w:p w14:paraId="733FA3A7" w14:textId="57FC7CB9"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3,120</w:t>
            </w:r>
          </w:p>
        </w:tc>
      </w:tr>
    </w:tbl>
    <w:p w14:paraId="317E2DC7" w14:textId="61E07C09"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50AEFEB0" w14:textId="77777777" w:rsidR="005D3CE3" w:rsidRPr="007B127A" w:rsidRDefault="005D3CE3" w:rsidP="005D3CE3">
      <w:pPr>
        <w:pStyle w:val="af6"/>
        <w:spacing w:beforeLines="0"/>
        <w:ind w:leftChars="50" w:left="120"/>
      </w:pPr>
      <w:r w:rsidRPr="00923738">
        <w:rPr>
          <w:rFonts w:hint="eastAsia"/>
        </w:rPr>
        <w:t>※令和6年度（2024年度）～8年度（2026年度）は供給量見込</w:t>
      </w:r>
      <w:r>
        <w:rPr>
          <w:rFonts w:hint="eastAsia"/>
        </w:rPr>
        <w:t>み</w:t>
      </w:r>
    </w:p>
    <w:p w14:paraId="646D8625" w14:textId="77777777" w:rsidR="005D3CE3" w:rsidRPr="007B127A" w:rsidRDefault="005D3CE3" w:rsidP="005D3CE3">
      <w:pPr>
        <w:pStyle w:val="af6"/>
        <w:spacing w:beforeLines="0"/>
        <w:ind w:leftChars="50" w:left="120"/>
        <w:rPr>
          <w:kern w:val="0"/>
        </w:rPr>
      </w:pPr>
      <w:r w:rsidRPr="007B127A">
        <w:rPr>
          <w:rFonts w:hint="eastAsia"/>
          <w:kern w:val="0"/>
        </w:rPr>
        <w:t>※訪問入浴介護（介護給付）の対象は要介護1～5の人</w:t>
      </w:r>
    </w:p>
    <w:p w14:paraId="58C01BF9" w14:textId="77777777" w:rsidR="005D3CE3" w:rsidRPr="007B127A" w:rsidRDefault="005D3CE3" w:rsidP="005D3CE3">
      <w:pPr>
        <w:pStyle w:val="af6"/>
        <w:spacing w:beforeLines="0"/>
        <w:ind w:leftChars="50" w:left="120"/>
        <w:rPr>
          <w:kern w:val="0"/>
        </w:rPr>
      </w:pPr>
      <w:r w:rsidRPr="007B127A">
        <w:rPr>
          <w:rFonts w:hint="eastAsia"/>
          <w:kern w:val="0"/>
        </w:rPr>
        <w:t>※介護予防訪問入浴介護（予防給付）の対象は要支援1～2の人</w:t>
      </w:r>
    </w:p>
    <w:p w14:paraId="5CFDF3D3" w14:textId="77777777" w:rsidR="005D3CE3" w:rsidRPr="00180F62" w:rsidRDefault="005D3CE3" w:rsidP="005D3CE3"/>
    <w:p w14:paraId="157FD3BA" w14:textId="77777777" w:rsidR="005D3CE3" w:rsidRPr="00180F62" w:rsidRDefault="005D3CE3" w:rsidP="005D3CE3">
      <w:pPr>
        <w:rPr>
          <w:color w:val="000000"/>
        </w:rPr>
      </w:pPr>
    </w:p>
    <w:p w14:paraId="63EA3387" w14:textId="77777777" w:rsidR="005D3CE3" w:rsidRPr="00180F62" w:rsidRDefault="005D3CE3" w:rsidP="005D3CE3">
      <w:pPr>
        <w:pStyle w:val="affff6"/>
        <w:spacing w:after="72"/>
        <w:ind w:left="120" w:right="-120"/>
      </w:pPr>
      <w:r w:rsidRPr="00180F62">
        <w:rPr>
          <w:rFonts w:hint="eastAsia"/>
        </w:rPr>
        <w:t>③訪問看護・介護予防訪問看護</w:t>
      </w:r>
    </w:p>
    <w:p w14:paraId="2AC79B49" w14:textId="77777777" w:rsidR="005D3CE3" w:rsidRPr="007B127A" w:rsidRDefault="005D3CE3" w:rsidP="005D3CE3">
      <w:pPr>
        <w:pStyle w:val="a2"/>
        <w:tabs>
          <w:tab w:val="num" w:pos="9414"/>
        </w:tabs>
        <w:ind w:leftChars="50" w:left="384" w:right="120" w:hangingChars="110" w:hanging="264"/>
      </w:pPr>
      <w:r w:rsidRPr="007B127A">
        <w:rPr>
          <w:rFonts w:hint="eastAsia"/>
        </w:rPr>
        <w:t>病状が安定期にあり、主治医が必要と認めた要支援・要介護者に対し、看護師、保健師、准看護師、理学療法士（ＰＴ）、作業療法士（ＯＴ）又は言語聴覚士（ＳＴ）が居宅を訪問し、療養上の世話又は必要な診療の補助を行います。</w:t>
      </w:r>
    </w:p>
    <w:p w14:paraId="469CFFCF" w14:textId="77777777" w:rsidR="005D3CE3" w:rsidRPr="007B127A" w:rsidRDefault="005D3CE3" w:rsidP="005D3CE3"/>
    <w:p w14:paraId="100E7C32"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879"/>
        <w:gridCol w:w="518"/>
        <w:gridCol w:w="1073"/>
        <w:gridCol w:w="1073"/>
        <w:gridCol w:w="1073"/>
        <w:gridCol w:w="1073"/>
        <w:gridCol w:w="1073"/>
        <w:gridCol w:w="1074"/>
      </w:tblGrid>
      <w:tr w:rsidR="005D3CE3" w:rsidRPr="007B127A" w14:paraId="440EF87C" w14:textId="77777777" w:rsidTr="007C56B5">
        <w:trPr>
          <w:trHeight w:val="340"/>
        </w:trPr>
        <w:tc>
          <w:tcPr>
            <w:tcW w:w="239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16BF5565"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3" w:type="dxa"/>
            <w:tcBorders>
              <w:top w:val="single" w:sz="6" w:space="0" w:color="auto"/>
              <w:left w:val="single" w:sz="6" w:space="0" w:color="auto"/>
              <w:bottom w:val="single" w:sz="6" w:space="0" w:color="auto"/>
            </w:tcBorders>
          </w:tcPr>
          <w:p w14:paraId="453BC54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3" w:type="dxa"/>
            <w:tcBorders>
              <w:top w:val="single" w:sz="6" w:space="0" w:color="auto"/>
              <w:bottom w:val="single" w:sz="6" w:space="0" w:color="auto"/>
            </w:tcBorders>
            <w:shd w:val="clear" w:color="auto" w:fill="auto"/>
            <w:noWrap/>
            <w:vAlign w:val="center"/>
          </w:tcPr>
          <w:p w14:paraId="210B25F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73" w:type="dxa"/>
            <w:tcBorders>
              <w:top w:val="single" w:sz="6" w:space="0" w:color="auto"/>
              <w:left w:val="nil"/>
              <w:bottom w:val="single" w:sz="6" w:space="0" w:color="auto"/>
              <w:right w:val="double" w:sz="4" w:space="0" w:color="auto"/>
            </w:tcBorders>
            <w:shd w:val="clear" w:color="auto" w:fill="auto"/>
            <w:vAlign w:val="center"/>
          </w:tcPr>
          <w:p w14:paraId="43BCE015"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3" w:type="dxa"/>
            <w:tcBorders>
              <w:top w:val="single" w:sz="6" w:space="0" w:color="auto"/>
              <w:left w:val="double" w:sz="4" w:space="0" w:color="auto"/>
              <w:bottom w:val="single" w:sz="6" w:space="0" w:color="auto"/>
            </w:tcBorders>
            <w:shd w:val="clear" w:color="auto" w:fill="E4E4E4"/>
            <w:noWrap/>
            <w:vAlign w:val="center"/>
          </w:tcPr>
          <w:p w14:paraId="3FED4D8F"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73" w:type="dxa"/>
            <w:tcBorders>
              <w:top w:val="single" w:sz="6" w:space="0" w:color="auto"/>
              <w:bottom w:val="single" w:sz="6" w:space="0" w:color="auto"/>
            </w:tcBorders>
            <w:shd w:val="clear" w:color="auto" w:fill="E4E4E4"/>
            <w:vAlign w:val="center"/>
          </w:tcPr>
          <w:p w14:paraId="0DC54F2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74" w:type="dxa"/>
            <w:tcBorders>
              <w:top w:val="single" w:sz="6" w:space="0" w:color="auto"/>
              <w:left w:val="nil"/>
              <w:bottom w:val="single" w:sz="6" w:space="0" w:color="auto"/>
              <w:right w:val="single" w:sz="6" w:space="0" w:color="auto"/>
            </w:tcBorders>
            <w:shd w:val="clear" w:color="auto" w:fill="E4E4E4"/>
            <w:vAlign w:val="center"/>
          </w:tcPr>
          <w:p w14:paraId="657B3E39"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09E3ACB8" w14:textId="77777777" w:rsidTr="007C56B5">
        <w:trPr>
          <w:trHeight w:val="340"/>
        </w:trPr>
        <w:tc>
          <w:tcPr>
            <w:tcW w:w="2397" w:type="dxa"/>
            <w:gridSpan w:val="2"/>
            <w:vMerge/>
            <w:tcBorders>
              <w:left w:val="single" w:sz="6" w:space="0" w:color="auto"/>
              <w:bottom w:val="single" w:sz="6" w:space="0" w:color="auto"/>
              <w:right w:val="single" w:sz="6" w:space="0" w:color="auto"/>
            </w:tcBorders>
            <w:shd w:val="clear" w:color="auto" w:fill="auto"/>
            <w:noWrap/>
            <w:vAlign w:val="center"/>
          </w:tcPr>
          <w:p w14:paraId="0D5F767B"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3" w:type="dxa"/>
            <w:tcBorders>
              <w:left w:val="single" w:sz="6" w:space="0" w:color="auto"/>
              <w:bottom w:val="single" w:sz="6" w:space="0" w:color="auto"/>
              <w:right w:val="single" w:sz="2" w:space="0" w:color="auto"/>
            </w:tcBorders>
            <w:vAlign w:val="center"/>
          </w:tcPr>
          <w:p w14:paraId="22510076"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1"/>
              </w:rPr>
              <w:t>令和</w:t>
            </w:r>
            <w:r w:rsidRPr="005D3CE3">
              <w:rPr>
                <w:rFonts w:ascii="ＭＳ Ｐゴシック" w:eastAsia="ＭＳ Ｐゴシック" w:hAnsi="ＭＳ Ｐゴシック" w:cs="ＭＳ Ｐゴシック" w:hint="eastAsia"/>
                <w:w w:val="96"/>
                <w:kern w:val="0"/>
                <w:sz w:val="20"/>
                <w:szCs w:val="20"/>
                <w:fitText w:val="893" w:id="-1157833721"/>
              </w:rPr>
              <w:t>３</w:t>
            </w:r>
            <w:r w:rsidRPr="005D3CE3">
              <w:rPr>
                <w:rFonts w:ascii="ＭＳ Ｐゴシック" w:eastAsia="ＭＳ Ｐゴシック" w:hAnsi="ＭＳ Ｐゴシック" w:cs="ＭＳ Ｐゴシック" w:hint="eastAsia"/>
                <w:w w:val="95"/>
                <w:kern w:val="0"/>
                <w:sz w:val="20"/>
                <w:szCs w:val="20"/>
                <w:fitText w:val="893" w:id="-1157833721"/>
              </w:rPr>
              <w:t>年</w:t>
            </w:r>
            <w:r w:rsidRPr="005D3CE3">
              <w:rPr>
                <w:rFonts w:ascii="ＭＳ Ｐゴシック" w:eastAsia="ＭＳ Ｐゴシック" w:hAnsi="ＭＳ Ｐゴシック" w:cs="ＭＳ Ｐゴシック" w:hint="eastAsia"/>
                <w:spacing w:val="3"/>
                <w:w w:val="95"/>
                <w:kern w:val="0"/>
                <w:sz w:val="20"/>
                <w:szCs w:val="20"/>
                <w:fitText w:val="893" w:id="-1157833721"/>
              </w:rPr>
              <w:t>度</w:t>
            </w:r>
          </w:p>
          <w:p w14:paraId="188B760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0"/>
              </w:rPr>
              <w:t>（2021年度）</w:t>
            </w:r>
            <w:r w:rsidRPr="005D3CE3">
              <w:rPr>
                <w:rFonts w:ascii="ＭＳ Ｐゴシック" w:eastAsia="ＭＳ Ｐゴシック" w:hAnsi="ＭＳ Ｐゴシック" w:cs="ＭＳ Ｐゴシック" w:hint="eastAsia"/>
                <w:spacing w:val="-2"/>
                <w:w w:val="78"/>
                <w:kern w:val="0"/>
                <w:sz w:val="20"/>
                <w:szCs w:val="20"/>
                <w:fitText w:val="869" w:id="-1157833720"/>
              </w:rPr>
              <w:t xml:space="preserve"> </w:t>
            </w:r>
          </w:p>
        </w:tc>
        <w:tc>
          <w:tcPr>
            <w:tcW w:w="1073" w:type="dxa"/>
            <w:tcBorders>
              <w:top w:val="single" w:sz="6" w:space="0" w:color="auto"/>
              <w:left w:val="single" w:sz="2" w:space="0" w:color="auto"/>
              <w:bottom w:val="single" w:sz="6" w:space="0" w:color="auto"/>
              <w:right w:val="single" w:sz="2" w:space="0" w:color="auto"/>
            </w:tcBorders>
            <w:shd w:val="clear" w:color="auto" w:fill="auto"/>
            <w:noWrap/>
            <w:vAlign w:val="center"/>
          </w:tcPr>
          <w:p w14:paraId="393C99A1"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9"/>
              </w:rPr>
              <w:t>令和</w:t>
            </w:r>
            <w:r w:rsidRPr="005D3CE3">
              <w:rPr>
                <w:rFonts w:ascii="ＭＳ Ｐゴシック" w:eastAsia="ＭＳ Ｐゴシック" w:hAnsi="ＭＳ Ｐゴシック" w:cs="ＭＳ Ｐゴシック" w:hint="eastAsia"/>
                <w:spacing w:val="4"/>
                <w:w w:val="90"/>
                <w:kern w:val="0"/>
                <w:sz w:val="20"/>
                <w:szCs w:val="20"/>
                <w:fitText w:val="893" w:id="-1157833719"/>
              </w:rPr>
              <w:t>４</w:t>
            </w:r>
            <w:r w:rsidRPr="005D3CE3">
              <w:rPr>
                <w:rFonts w:ascii="ＭＳ Ｐゴシック" w:eastAsia="ＭＳ Ｐゴシック" w:hAnsi="ＭＳ Ｐゴシック" w:cs="ＭＳ Ｐゴシック" w:hint="eastAsia"/>
                <w:spacing w:val="4"/>
                <w:w w:val="95"/>
                <w:kern w:val="0"/>
                <w:sz w:val="20"/>
                <w:szCs w:val="20"/>
                <w:fitText w:val="893" w:id="-1157833719"/>
              </w:rPr>
              <w:t>年</w:t>
            </w:r>
            <w:r w:rsidRPr="005D3CE3">
              <w:rPr>
                <w:rFonts w:ascii="ＭＳ Ｐゴシック" w:eastAsia="ＭＳ Ｐゴシック" w:hAnsi="ＭＳ Ｐゴシック" w:cs="ＭＳ Ｐゴシック" w:hint="eastAsia"/>
                <w:spacing w:val="-6"/>
                <w:w w:val="95"/>
                <w:kern w:val="0"/>
                <w:sz w:val="20"/>
                <w:szCs w:val="20"/>
                <w:fitText w:val="893" w:id="-1157833719"/>
              </w:rPr>
              <w:t>度</w:t>
            </w:r>
          </w:p>
          <w:p w14:paraId="64DE853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8"/>
              </w:rPr>
              <w:t>（2022年度</w:t>
            </w:r>
            <w:r w:rsidRPr="005D3CE3">
              <w:rPr>
                <w:rFonts w:ascii="ＭＳ Ｐゴシック" w:eastAsia="ＭＳ Ｐゴシック" w:hAnsi="ＭＳ Ｐゴシック" w:cs="ＭＳ Ｐゴシック" w:hint="eastAsia"/>
                <w:spacing w:val="2"/>
                <w:w w:val="86"/>
                <w:kern w:val="0"/>
                <w:sz w:val="20"/>
                <w:szCs w:val="20"/>
                <w:fitText w:val="864" w:id="-1157833718"/>
              </w:rPr>
              <w:t>）</w:t>
            </w:r>
          </w:p>
        </w:tc>
        <w:tc>
          <w:tcPr>
            <w:tcW w:w="1073"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7A94CA5"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7"/>
              </w:rPr>
              <w:t>令和５年</w:t>
            </w:r>
            <w:r w:rsidRPr="001A71CB">
              <w:rPr>
                <w:rFonts w:ascii="ＭＳ Ｐゴシック" w:eastAsia="ＭＳ Ｐゴシック" w:hAnsi="ＭＳ Ｐゴシック" w:cs="ＭＳ Ｐゴシック" w:hint="eastAsia"/>
                <w:spacing w:val="-2"/>
                <w:w w:val="96"/>
                <w:kern w:val="0"/>
                <w:sz w:val="20"/>
                <w:szCs w:val="20"/>
                <w:fitText w:val="901" w:id="-1157833717"/>
              </w:rPr>
              <w:t>度</w:t>
            </w:r>
          </w:p>
          <w:p w14:paraId="44EE429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6"/>
              </w:rPr>
              <w:t>（2023年度）</w:t>
            </w:r>
          </w:p>
        </w:tc>
        <w:tc>
          <w:tcPr>
            <w:tcW w:w="1073"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037D5CD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5"/>
              </w:rPr>
              <w:t>令和６年</w:t>
            </w:r>
            <w:r w:rsidRPr="005D3CE3">
              <w:rPr>
                <w:rFonts w:ascii="ＭＳ Ｐゴシック" w:eastAsia="ＭＳ Ｐゴシック" w:hAnsi="ＭＳ Ｐゴシック" w:cs="ＭＳ Ｐゴシック" w:hint="eastAsia"/>
                <w:spacing w:val="3"/>
                <w:w w:val="96"/>
                <w:kern w:val="0"/>
                <w:sz w:val="20"/>
                <w:szCs w:val="20"/>
                <w:fitText w:val="900" w:id="-1157833715"/>
              </w:rPr>
              <w:t>度</w:t>
            </w:r>
          </w:p>
          <w:p w14:paraId="7B608B7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4"/>
              </w:rPr>
              <w:t>（2024年度</w:t>
            </w:r>
            <w:r w:rsidRPr="005D3CE3">
              <w:rPr>
                <w:rFonts w:ascii="ＭＳ Ｐゴシック" w:eastAsia="ＭＳ Ｐゴシック" w:hAnsi="ＭＳ Ｐゴシック" w:cs="ＭＳ Ｐゴシック" w:hint="eastAsia"/>
                <w:spacing w:val="3"/>
                <w:w w:val="96"/>
                <w:kern w:val="0"/>
                <w:sz w:val="20"/>
                <w:szCs w:val="20"/>
                <w:fitText w:val="960" w:id="-1157833714"/>
              </w:rPr>
              <w:t>）</w:t>
            </w:r>
          </w:p>
        </w:tc>
        <w:tc>
          <w:tcPr>
            <w:tcW w:w="1073"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1D30D6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3"/>
              </w:rPr>
              <w:t>令和７年</w:t>
            </w:r>
            <w:r w:rsidRPr="005D3CE3">
              <w:rPr>
                <w:rFonts w:ascii="ＭＳ Ｐゴシック" w:eastAsia="ＭＳ Ｐゴシック" w:hAnsi="ＭＳ Ｐゴシック" w:cs="ＭＳ Ｐゴシック" w:hint="eastAsia"/>
                <w:spacing w:val="3"/>
                <w:w w:val="96"/>
                <w:kern w:val="0"/>
                <w:sz w:val="20"/>
                <w:szCs w:val="20"/>
                <w:fitText w:val="900" w:id="-1157833713"/>
              </w:rPr>
              <w:t>度</w:t>
            </w:r>
          </w:p>
          <w:p w14:paraId="58B5F2A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2"/>
              </w:rPr>
              <w:t>（2025年度</w:t>
            </w:r>
            <w:r w:rsidRPr="005D3CE3">
              <w:rPr>
                <w:rFonts w:ascii="ＭＳ Ｐゴシック" w:eastAsia="ＭＳ Ｐゴシック" w:hAnsi="ＭＳ Ｐゴシック" w:cs="ＭＳ Ｐゴシック" w:hint="eastAsia"/>
                <w:spacing w:val="3"/>
                <w:w w:val="96"/>
                <w:kern w:val="0"/>
                <w:sz w:val="20"/>
                <w:szCs w:val="20"/>
                <w:fitText w:val="960" w:id="-1157833712"/>
              </w:rPr>
              <w:t>）</w:t>
            </w:r>
          </w:p>
        </w:tc>
        <w:tc>
          <w:tcPr>
            <w:tcW w:w="1074"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72B8A8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令和８年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3C6F037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（2026年度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r>
      <w:tr w:rsidR="00683683" w:rsidRPr="00683683" w14:paraId="338FA9C8"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7E65B7D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訪問看護</w:t>
            </w:r>
          </w:p>
        </w:tc>
        <w:tc>
          <w:tcPr>
            <w:tcW w:w="518" w:type="dxa"/>
            <w:tcBorders>
              <w:top w:val="single" w:sz="6" w:space="0" w:color="auto"/>
              <w:left w:val="single" w:sz="2" w:space="0" w:color="auto"/>
              <w:bottom w:val="single" w:sz="2" w:space="0" w:color="auto"/>
              <w:right w:val="single" w:sz="6" w:space="0" w:color="auto"/>
            </w:tcBorders>
            <w:shd w:val="clear" w:color="auto" w:fill="auto"/>
            <w:vAlign w:val="center"/>
          </w:tcPr>
          <w:p w14:paraId="1F4A2792"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3" w:type="dxa"/>
            <w:tcBorders>
              <w:top w:val="single" w:sz="6" w:space="0" w:color="auto"/>
              <w:left w:val="single" w:sz="6" w:space="0" w:color="auto"/>
              <w:bottom w:val="single" w:sz="2" w:space="0" w:color="auto"/>
              <w:right w:val="single" w:sz="2" w:space="0" w:color="auto"/>
            </w:tcBorders>
            <w:vAlign w:val="center"/>
          </w:tcPr>
          <w:p w14:paraId="7ADCC0B6" w14:textId="77777777" w:rsidR="00E50D9E" w:rsidRPr="00683683" w:rsidRDefault="00E50D9E" w:rsidP="00E50D9E">
            <w:pPr>
              <w:pStyle w:val="afa"/>
              <w:rPr>
                <w:color w:val="auto"/>
              </w:rPr>
            </w:pPr>
            <w:r w:rsidRPr="00683683">
              <w:rPr>
                <w:rFonts w:hint="eastAsia"/>
                <w:color w:val="auto"/>
              </w:rPr>
              <w:t>3,083</w:t>
            </w:r>
          </w:p>
        </w:tc>
        <w:tc>
          <w:tcPr>
            <w:tcW w:w="1073" w:type="dxa"/>
            <w:tcBorders>
              <w:top w:val="single" w:sz="6" w:space="0" w:color="auto"/>
              <w:left w:val="single" w:sz="2" w:space="0" w:color="auto"/>
              <w:bottom w:val="single" w:sz="2" w:space="0" w:color="auto"/>
              <w:right w:val="single" w:sz="2" w:space="0" w:color="auto"/>
            </w:tcBorders>
            <w:noWrap/>
            <w:vAlign w:val="center"/>
          </w:tcPr>
          <w:p w14:paraId="01D9FA8F" w14:textId="77777777" w:rsidR="00E50D9E" w:rsidRPr="00683683" w:rsidRDefault="00E50D9E" w:rsidP="00E50D9E">
            <w:pPr>
              <w:pStyle w:val="afa"/>
              <w:rPr>
                <w:color w:val="auto"/>
              </w:rPr>
            </w:pPr>
            <w:r w:rsidRPr="00683683">
              <w:rPr>
                <w:rFonts w:hint="eastAsia"/>
                <w:color w:val="auto"/>
              </w:rPr>
              <w:t>3,363</w:t>
            </w:r>
          </w:p>
        </w:tc>
        <w:tc>
          <w:tcPr>
            <w:tcW w:w="1073" w:type="dxa"/>
            <w:tcBorders>
              <w:top w:val="single" w:sz="6" w:space="0" w:color="auto"/>
              <w:left w:val="single" w:sz="2" w:space="0" w:color="auto"/>
              <w:bottom w:val="single" w:sz="2" w:space="0" w:color="auto"/>
              <w:right w:val="double" w:sz="4" w:space="0" w:color="auto"/>
            </w:tcBorders>
            <w:noWrap/>
            <w:vAlign w:val="center"/>
          </w:tcPr>
          <w:p w14:paraId="226DFDEB" w14:textId="0634BE85" w:rsidR="00E50D9E" w:rsidRPr="00683683" w:rsidRDefault="00E50D9E" w:rsidP="00E50D9E">
            <w:pPr>
              <w:pStyle w:val="afa"/>
              <w:rPr>
                <w:color w:val="auto"/>
              </w:rPr>
            </w:pPr>
            <w:r w:rsidRPr="00683683">
              <w:rPr>
                <w:rFonts w:hint="eastAsia"/>
                <w:color w:val="auto"/>
              </w:rPr>
              <w:t>3,555</w:t>
            </w:r>
          </w:p>
        </w:tc>
        <w:tc>
          <w:tcPr>
            <w:tcW w:w="1073" w:type="dxa"/>
            <w:tcBorders>
              <w:top w:val="single" w:sz="6" w:space="0" w:color="auto"/>
              <w:left w:val="double" w:sz="4" w:space="0" w:color="auto"/>
              <w:bottom w:val="single" w:sz="2" w:space="0" w:color="auto"/>
              <w:right w:val="single" w:sz="2" w:space="0" w:color="auto"/>
            </w:tcBorders>
            <w:noWrap/>
            <w:vAlign w:val="center"/>
          </w:tcPr>
          <w:p w14:paraId="70B2DC2A" w14:textId="5F222DD9" w:rsidR="00E50D9E" w:rsidRPr="00683683" w:rsidRDefault="00E50D9E" w:rsidP="00E50D9E">
            <w:pPr>
              <w:pStyle w:val="afa"/>
              <w:rPr>
                <w:color w:val="auto"/>
              </w:rPr>
            </w:pPr>
            <w:r w:rsidRPr="00683683">
              <w:rPr>
                <w:rFonts w:hint="eastAsia"/>
                <w:color w:val="auto"/>
              </w:rPr>
              <w:t>3,962</w:t>
            </w:r>
          </w:p>
        </w:tc>
        <w:tc>
          <w:tcPr>
            <w:tcW w:w="1073" w:type="dxa"/>
            <w:tcBorders>
              <w:top w:val="single" w:sz="6" w:space="0" w:color="auto"/>
              <w:left w:val="single" w:sz="2" w:space="0" w:color="auto"/>
              <w:bottom w:val="single" w:sz="2" w:space="0" w:color="auto"/>
              <w:right w:val="single" w:sz="2" w:space="0" w:color="auto"/>
            </w:tcBorders>
            <w:noWrap/>
            <w:vAlign w:val="center"/>
          </w:tcPr>
          <w:p w14:paraId="18B52628" w14:textId="3983F20D" w:rsidR="00E50D9E" w:rsidRPr="00683683" w:rsidRDefault="00E50D9E" w:rsidP="00E50D9E">
            <w:pPr>
              <w:pStyle w:val="afa"/>
              <w:rPr>
                <w:color w:val="auto"/>
              </w:rPr>
            </w:pPr>
            <w:r w:rsidRPr="00683683">
              <w:rPr>
                <w:rFonts w:hint="eastAsia"/>
                <w:color w:val="auto"/>
              </w:rPr>
              <w:t>4,042</w:t>
            </w:r>
          </w:p>
        </w:tc>
        <w:tc>
          <w:tcPr>
            <w:tcW w:w="1074" w:type="dxa"/>
            <w:tcBorders>
              <w:top w:val="single" w:sz="6" w:space="0" w:color="auto"/>
              <w:left w:val="single" w:sz="2" w:space="0" w:color="auto"/>
              <w:bottom w:val="single" w:sz="2" w:space="0" w:color="auto"/>
              <w:right w:val="single" w:sz="6" w:space="0" w:color="auto"/>
            </w:tcBorders>
            <w:noWrap/>
            <w:vAlign w:val="center"/>
          </w:tcPr>
          <w:p w14:paraId="78857969" w14:textId="3F1C65DE" w:rsidR="00E50D9E" w:rsidRPr="00683683" w:rsidRDefault="00E50D9E" w:rsidP="00E50D9E">
            <w:pPr>
              <w:pStyle w:val="afa"/>
              <w:rPr>
                <w:color w:val="auto"/>
              </w:rPr>
            </w:pPr>
            <w:r w:rsidRPr="00683683">
              <w:rPr>
                <w:rFonts w:hint="eastAsia"/>
                <w:color w:val="auto"/>
              </w:rPr>
              <w:t>4,123</w:t>
            </w:r>
          </w:p>
        </w:tc>
      </w:tr>
      <w:tr w:rsidR="00683683" w:rsidRPr="00683683" w14:paraId="671735BD"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29712238"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18" w:type="dxa"/>
            <w:tcBorders>
              <w:top w:val="dotted" w:sz="4" w:space="0" w:color="auto"/>
              <w:left w:val="single" w:sz="2" w:space="0" w:color="auto"/>
              <w:bottom w:val="single" w:sz="6" w:space="0" w:color="auto"/>
              <w:right w:val="single" w:sz="6" w:space="0" w:color="auto"/>
            </w:tcBorders>
            <w:shd w:val="clear" w:color="auto" w:fill="auto"/>
            <w:vAlign w:val="center"/>
          </w:tcPr>
          <w:p w14:paraId="743A7989"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3" w:type="dxa"/>
            <w:tcBorders>
              <w:top w:val="dotted" w:sz="4" w:space="0" w:color="auto"/>
              <w:left w:val="single" w:sz="6" w:space="0" w:color="auto"/>
              <w:bottom w:val="single" w:sz="6" w:space="0" w:color="auto"/>
              <w:right w:val="single" w:sz="2" w:space="0" w:color="auto"/>
            </w:tcBorders>
            <w:vAlign w:val="center"/>
          </w:tcPr>
          <w:p w14:paraId="025569A5" w14:textId="77777777" w:rsidR="00E50D9E" w:rsidRPr="00683683" w:rsidRDefault="00E50D9E" w:rsidP="00E50D9E">
            <w:pPr>
              <w:pStyle w:val="afa"/>
              <w:rPr>
                <w:color w:val="auto"/>
              </w:rPr>
            </w:pPr>
            <w:r w:rsidRPr="00683683">
              <w:rPr>
                <w:rFonts w:hint="eastAsia"/>
                <w:color w:val="auto"/>
              </w:rPr>
              <w:t>36,380</w:t>
            </w:r>
          </w:p>
        </w:tc>
        <w:tc>
          <w:tcPr>
            <w:tcW w:w="1073" w:type="dxa"/>
            <w:tcBorders>
              <w:top w:val="dotted" w:sz="4" w:space="0" w:color="auto"/>
              <w:left w:val="single" w:sz="2" w:space="0" w:color="auto"/>
              <w:bottom w:val="single" w:sz="6" w:space="0" w:color="auto"/>
              <w:right w:val="single" w:sz="2" w:space="0" w:color="auto"/>
            </w:tcBorders>
            <w:noWrap/>
            <w:vAlign w:val="center"/>
          </w:tcPr>
          <w:p w14:paraId="21C28F92" w14:textId="77777777" w:rsidR="00E50D9E" w:rsidRPr="00683683" w:rsidRDefault="00E50D9E" w:rsidP="00E50D9E">
            <w:pPr>
              <w:pStyle w:val="afa"/>
              <w:rPr>
                <w:color w:val="auto"/>
              </w:rPr>
            </w:pPr>
            <w:r w:rsidRPr="00683683">
              <w:rPr>
                <w:rFonts w:hint="eastAsia"/>
                <w:color w:val="auto"/>
              </w:rPr>
              <w:t>38,733</w:t>
            </w:r>
          </w:p>
        </w:tc>
        <w:tc>
          <w:tcPr>
            <w:tcW w:w="1073" w:type="dxa"/>
            <w:tcBorders>
              <w:top w:val="dotted" w:sz="4" w:space="0" w:color="auto"/>
              <w:left w:val="single" w:sz="2" w:space="0" w:color="auto"/>
              <w:bottom w:val="single" w:sz="6" w:space="0" w:color="auto"/>
              <w:right w:val="double" w:sz="4" w:space="0" w:color="auto"/>
            </w:tcBorders>
            <w:noWrap/>
            <w:vAlign w:val="center"/>
          </w:tcPr>
          <w:p w14:paraId="400AA976" w14:textId="32F4374A" w:rsidR="00E50D9E" w:rsidRPr="00683683" w:rsidRDefault="00E50D9E" w:rsidP="00E50D9E">
            <w:pPr>
              <w:pStyle w:val="afa"/>
              <w:rPr>
                <w:color w:val="auto"/>
              </w:rPr>
            </w:pPr>
            <w:r w:rsidRPr="00683683">
              <w:rPr>
                <w:rFonts w:hint="eastAsia"/>
                <w:color w:val="auto"/>
              </w:rPr>
              <w:t>41,597</w:t>
            </w:r>
          </w:p>
        </w:tc>
        <w:tc>
          <w:tcPr>
            <w:tcW w:w="1073" w:type="dxa"/>
            <w:tcBorders>
              <w:top w:val="dotted" w:sz="4" w:space="0" w:color="auto"/>
              <w:left w:val="double" w:sz="4" w:space="0" w:color="auto"/>
              <w:bottom w:val="single" w:sz="6" w:space="0" w:color="auto"/>
              <w:right w:val="single" w:sz="2" w:space="0" w:color="auto"/>
            </w:tcBorders>
            <w:noWrap/>
            <w:vAlign w:val="center"/>
          </w:tcPr>
          <w:p w14:paraId="7413E10A" w14:textId="56033ED4" w:rsidR="00E50D9E" w:rsidRPr="00683683" w:rsidRDefault="00E50D9E" w:rsidP="00E50D9E">
            <w:pPr>
              <w:pStyle w:val="afa"/>
              <w:rPr>
                <w:color w:val="auto"/>
              </w:rPr>
            </w:pPr>
            <w:r w:rsidRPr="00683683">
              <w:rPr>
                <w:rFonts w:hint="eastAsia"/>
                <w:color w:val="auto"/>
              </w:rPr>
              <w:t>46,094</w:t>
            </w:r>
          </w:p>
        </w:tc>
        <w:tc>
          <w:tcPr>
            <w:tcW w:w="1073" w:type="dxa"/>
            <w:tcBorders>
              <w:top w:val="dotted" w:sz="4" w:space="0" w:color="auto"/>
              <w:left w:val="single" w:sz="2" w:space="0" w:color="auto"/>
              <w:bottom w:val="single" w:sz="6" w:space="0" w:color="auto"/>
              <w:right w:val="single" w:sz="2" w:space="0" w:color="auto"/>
            </w:tcBorders>
            <w:noWrap/>
            <w:vAlign w:val="center"/>
          </w:tcPr>
          <w:p w14:paraId="39AD4048" w14:textId="4B679D5D" w:rsidR="00E50D9E" w:rsidRPr="00683683" w:rsidRDefault="00E50D9E" w:rsidP="00E50D9E">
            <w:pPr>
              <w:pStyle w:val="afa"/>
              <w:rPr>
                <w:color w:val="auto"/>
              </w:rPr>
            </w:pPr>
            <w:r w:rsidRPr="00683683">
              <w:rPr>
                <w:rFonts w:hint="eastAsia"/>
                <w:color w:val="auto"/>
              </w:rPr>
              <w:t>47,013</w:t>
            </w:r>
          </w:p>
        </w:tc>
        <w:tc>
          <w:tcPr>
            <w:tcW w:w="1074" w:type="dxa"/>
            <w:tcBorders>
              <w:top w:val="dotted" w:sz="4" w:space="0" w:color="auto"/>
              <w:left w:val="single" w:sz="2" w:space="0" w:color="auto"/>
              <w:bottom w:val="single" w:sz="6" w:space="0" w:color="auto"/>
              <w:right w:val="single" w:sz="6" w:space="0" w:color="auto"/>
            </w:tcBorders>
            <w:noWrap/>
            <w:vAlign w:val="center"/>
          </w:tcPr>
          <w:p w14:paraId="4687E98A" w14:textId="46DEB46E" w:rsidR="00E50D9E" w:rsidRPr="00683683" w:rsidRDefault="00E50D9E" w:rsidP="00E50D9E">
            <w:pPr>
              <w:pStyle w:val="afa"/>
              <w:rPr>
                <w:color w:val="auto"/>
              </w:rPr>
            </w:pPr>
            <w:r w:rsidRPr="00683683">
              <w:rPr>
                <w:rFonts w:hint="eastAsia"/>
                <w:color w:val="auto"/>
              </w:rPr>
              <w:t>47,944</w:t>
            </w:r>
          </w:p>
        </w:tc>
      </w:tr>
      <w:tr w:rsidR="00683683" w:rsidRPr="00683683" w14:paraId="77387F12"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00756F00"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介護予防訪問看護</w:t>
            </w:r>
          </w:p>
        </w:tc>
        <w:tc>
          <w:tcPr>
            <w:tcW w:w="518" w:type="dxa"/>
            <w:tcBorders>
              <w:top w:val="single" w:sz="6" w:space="0" w:color="auto"/>
              <w:left w:val="single" w:sz="2" w:space="0" w:color="auto"/>
              <w:bottom w:val="single" w:sz="2" w:space="0" w:color="auto"/>
              <w:right w:val="single" w:sz="6" w:space="0" w:color="auto"/>
            </w:tcBorders>
            <w:shd w:val="clear" w:color="auto" w:fill="auto"/>
            <w:vAlign w:val="center"/>
          </w:tcPr>
          <w:p w14:paraId="34301696"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3" w:type="dxa"/>
            <w:tcBorders>
              <w:top w:val="single" w:sz="6" w:space="0" w:color="auto"/>
              <w:left w:val="single" w:sz="6" w:space="0" w:color="auto"/>
              <w:bottom w:val="single" w:sz="2" w:space="0" w:color="auto"/>
              <w:right w:val="single" w:sz="2" w:space="0" w:color="auto"/>
            </w:tcBorders>
            <w:vAlign w:val="center"/>
          </w:tcPr>
          <w:p w14:paraId="33DF4C30" w14:textId="77777777" w:rsidR="00E50D9E" w:rsidRPr="00683683" w:rsidRDefault="00E50D9E" w:rsidP="00E50D9E">
            <w:pPr>
              <w:pStyle w:val="afa"/>
              <w:rPr>
                <w:color w:val="auto"/>
              </w:rPr>
            </w:pPr>
            <w:r w:rsidRPr="00683683">
              <w:rPr>
                <w:rFonts w:hint="eastAsia"/>
                <w:color w:val="auto"/>
              </w:rPr>
              <w:t>279</w:t>
            </w:r>
          </w:p>
        </w:tc>
        <w:tc>
          <w:tcPr>
            <w:tcW w:w="1073" w:type="dxa"/>
            <w:tcBorders>
              <w:top w:val="single" w:sz="6" w:space="0" w:color="auto"/>
              <w:left w:val="single" w:sz="2" w:space="0" w:color="auto"/>
              <w:bottom w:val="single" w:sz="2" w:space="0" w:color="auto"/>
              <w:right w:val="single" w:sz="2" w:space="0" w:color="auto"/>
            </w:tcBorders>
            <w:noWrap/>
            <w:vAlign w:val="center"/>
          </w:tcPr>
          <w:p w14:paraId="187AAEA9" w14:textId="77777777" w:rsidR="00E50D9E" w:rsidRPr="00683683" w:rsidRDefault="00E50D9E" w:rsidP="00E50D9E">
            <w:pPr>
              <w:pStyle w:val="afa"/>
              <w:rPr>
                <w:color w:val="auto"/>
              </w:rPr>
            </w:pPr>
            <w:r w:rsidRPr="00683683">
              <w:rPr>
                <w:rFonts w:hint="eastAsia"/>
                <w:color w:val="auto"/>
              </w:rPr>
              <w:t>269</w:t>
            </w:r>
          </w:p>
        </w:tc>
        <w:tc>
          <w:tcPr>
            <w:tcW w:w="1073" w:type="dxa"/>
            <w:tcBorders>
              <w:top w:val="single" w:sz="6" w:space="0" w:color="auto"/>
              <w:left w:val="single" w:sz="2" w:space="0" w:color="auto"/>
              <w:bottom w:val="single" w:sz="2" w:space="0" w:color="auto"/>
              <w:right w:val="double" w:sz="4" w:space="0" w:color="auto"/>
            </w:tcBorders>
            <w:noWrap/>
            <w:vAlign w:val="center"/>
          </w:tcPr>
          <w:p w14:paraId="358B43BA" w14:textId="2CC32D0A" w:rsidR="00E50D9E" w:rsidRPr="00683683" w:rsidRDefault="00E50D9E" w:rsidP="00E50D9E">
            <w:pPr>
              <w:pStyle w:val="afa"/>
              <w:rPr>
                <w:color w:val="auto"/>
              </w:rPr>
            </w:pPr>
            <w:r w:rsidRPr="00683683">
              <w:rPr>
                <w:rFonts w:hint="eastAsia"/>
                <w:color w:val="auto"/>
              </w:rPr>
              <w:t>305</w:t>
            </w:r>
          </w:p>
        </w:tc>
        <w:tc>
          <w:tcPr>
            <w:tcW w:w="1073" w:type="dxa"/>
            <w:tcBorders>
              <w:top w:val="single" w:sz="6" w:space="0" w:color="auto"/>
              <w:left w:val="double" w:sz="4" w:space="0" w:color="auto"/>
              <w:bottom w:val="single" w:sz="2" w:space="0" w:color="auto"/>
              <w:right w:val="single" w:sz="2" w:space="0" w:color="auto"/>
            </w:tcBorders>
            <w:noWrap/>
            <w:vAlign w:val="center"/>
          </w:tcPr>
          <w:p w14:paraId="3AB20CDA" w14:textId="60B7E0FD" w:rsidR="00E50D9E" w:rsidRPr="00683683" w:rsidRDefault="00E50D9E" w:rsidP="00E50D9E">
            <w:pPr>
              <w:pStyle w:val="afa"/>
              <w:rPr>
                <w:color w:val="auto"/>
              </w:rPr>
            </w:pPr>
            <w:r w:rsidRPr="00683683">
              <w:rPr>
                <w:rFonts w:hint="eastAsia"/>
                <w:color w:val="auto"/>
              </w:rPr>
              <w:t>293</w:t>
            </w:r>
          </w:p>
        </w:tc>
        <w:tc>
          <w:tcPr>
            <w:tcW w:w="1073" w:type="dxa"/>
            <w:tcBorders>
              <w:top w:val="single" w:sz="6" w:space="0" w:color="auto"/>
              <w:left w:val="single" w:sz="2" w:space="0" w:color="auto"/>
              <w:bottom w:val="single" w:sz="2" w:space="0" w:color="auto"/>
              <w:right w:val="single" w:sz="2" w:space="0" w:color="auto"/>
            </w:tcBorders>
            <w:noWrap/>
            <w:vAlign w:val="center"/>
          </w:tcPr>
          <w:p w14:paraId="5BA3D3EC" w14:textId="5AC91AB1" w:rsidR="00E50D9E" w:rsidRPr="00683683" w:rsidRDefault="00E50D9E" w:rsidP="00E50D9E">
            <w:pPr>
              <w:pStyle w:val="afa"/>
              <w:rPr>
                <w:color w:val="auto"/>
              </w:rPr>
            </w:pPr>
            <w:r w:rsidRPr="00683683">
              <w:rPr>
                <w:rFonts w:hint="eastAsia"/>
                <w:color w:val="auto"/>
              </w:rPr>
              <w:t>317</w:t>
            </w:r>
          </w:p>
        </w:tc>
        <w:tc>
          <w:tcPr>
            <w:tcW w:w="1074" w:type="dxa"/>
            <w:tcBorders>
              <w:top w:val="single" w:sz="6" w:space="0" w:color="auto"/>
              <w:left w:val="single" w:sz="2" w:space="0" w:color="auto"/>
              <w:bottom w:val="single" w:sz="2" w:space="0" w:color="auto"/>
              <w:right w:val="single" w:sz="6" w:space="0" w:color="auto"/>
            </w:tcBorders>
            <w:noWrap/>
            <w:vAlign w:val="center"/>
          </w:tcPr>
          <w:p w14:paraId="3705DE93" w14:textId="76D43F74" w:rsidR="00E50D9E" w:rsidRPr="00683683" w:rsidRDefault="00E50D9E" w:rsidP="00E50D9E">
            <w:pPr>
              <w:pStyle w:val="afa"/>
              <w:rPr>
                <w:color w:val="auto"/>
              </w:rPr>
            </w:pPr>
            <w:r w:rsidRPr="00683683">
              <w:rPr>
                <w:rFonts w:hint="eastAsia"/>
                <w:color w:val="auto"/>
              </w:rPr>
              <w:t>321</w:t>
            </w:r>
          </w:p>
        </w:tc>
      </w:tr>
      <w:tr w:rsidR="00683683" w:rsidRPr="00683683" w14:paraId="07A8CB22"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4D6FD54B"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18" w:type="dxa"/>
            <w:tcBorders>
              <w:top w:val="dotted" w:sz="4" w:space="0" w:color="auto"/>
              <w:left w:val="single" w:sz="2" w:space="0" w:color="auto"/>
              <w:bottom w:val="single" w:sz="6" w:space="0" w:color="auto"/>
              <w:right w:val="single" w:sz="6" w:space="0" w:color="auto"/>
            </w:tcBorders>
            <w:shd w:val="clear" w:color="auto" w:fill="auto"/>
            <w:vAlign w:val="center"/>
          </w:tcPr>
          <w:p w14:paraId="56566C8C"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3" w:type="dxa"/>
            <w:tcBorders>
              <w:top w:val="dotted" w:sz="4" w:space="0" w:color="auto"/>
              <w:left w:val="single" w:sz="6" w:space="0" w:color="auto"/>
              <w:bottom w:val="single" w:sz="6" w:space="0" w:color="auto"/>
              <w:right w:val="single" w:sz="2" w:space="0" w:color="auto"/>
            </w:tcBorders>
            <w:vAlign w:val="center"/>
          </w:tcPr>
          <w:p w14:paraId="4C8F0994" w14:textId="77777777" w:rsidR="00E50D9E" w:rsidRPr="00683683" w:rsidRDefault="00E50D9E" w:rsidP="00E50D9E">
            <w:pPr>
              <w:pStyle w:val="afa"/>
              <w:rPr>
                <w:color w:val="auto"/>
              </w:rPr>
            </w:pPr>
            <w:r w:rsidRPr="00683683">
              <w:rPr>
                <w:rFonts w:hint="eastAsia"/>
                <w:color w:val="auto"/>
              </w:rPr>
              <w:t>2,239</w:t>
            </w:r>
          </w:p>
        </w:tc>
        <w:tc>
          <w:tcPr>
            <w:tcW w:w="1073" w:type="dxa"/>
            <w:tcBorders>
              <w:top w:val="dotted" w:sz="4" w:space="0" w:color="auto"/>
              <w:left w:val="single" w:sz="2" w:space="0" w:color="auto"/>
              <w:bottom w:val="single" w:sz="6" w:space="0" w:color="auto"/>
              <w:right w:val="single" w:sz="2" w:space="0" w:color="auto"/>
            </w:tcBorders>
            <w:noWrap/>
            <w:vAlign w:val="center"/>
          </w:tcPr>
          <w:p w14:paraId="266F60FD" w14:textId="77777777" w:rsidR="00E50D9E" w:rsidRPr="00683683" w:rsidRDefault="00E50D9E" w:rsidP="00E50D9E">
            <w:pPr>
              <w:pStyle w:val="afa"/>
              <w:rPr>
                <w:color w:val="auto"/>
              </w:rPr>
            </w:pPr>
            <w:r w:rsidRPr="00683683">
              <w:rPr>
                <w:rFonts w:hint="eastAsia"/>
                <w:color w:val="auto"/>
              </w:rPr>
              <w:t>2,084</w:t>
            </w:r>
          </w:p>
        </w:tc>
        <w:tc>
          <w:tcPr>
            <w:tcW w:w="1073" w:type="dxa"/>
            <w:tcBorders>
              <w:top w:val="dotted" w:sz="4" w:space="0" w:color="auto"/>
              <w:left w:val="single" w:sz="2" w:space="0" w:color="auto"/>
              <w:bottom w:val="single" w:sz="6" w:space="0" w:color="auto"/>
              <w:right w:val="double" w:sz="4" w:space="0" w:color="auto"/>
            </w:tcBorders>
            <w:noWrap/>
            <w:vAlign w:val="center"/>
          </w:tcPr>
          <w:p w14:paraId="19E884CE" w14:textId="77599867" w:rsidR="00E50D9E" w:rsidRPr="00683683" w:rsidRDefault="00E50D9E" w:rsidP="00E50D9E">
            <w:pPr>
              <w:pStyle w:val="afa"/>
              <w:rPr>
                <w:color w:val="auto"/>
              </w:rPr>
            </w:pPr>
            <w:r w:rsidRPr="00683683">
              <w:rPr>
                <w:rFonts w:hint="eastAsia"/>
                <w:color w:val="auto"/>
              </w:rPr>
              <w:t>2,410</w:t>
            </w:r>
          </w:p>
        </w:tc>
        <w:tc>
          <w:tcPr>
            <w:tcW w:w="1073" w:type="dxa"/>
            <w:tcBorders>
              <w:top w:val="dotted" w:sz="4" w:space="0" w:color="auto"/>
              <w:left w:val="double" w:sz="4" w:space="0" w:color="auto"/>
              <w:bottom w:val="single" w:sz="6" w:space="0" w:color="auto"/>
              <w:right w:val="single" w:sz="2" w:space="0" w:color="auto"/>
            </w:tcBorders>
            <w:noWrap/>
            <w:vAlign w:val="center"/>
          </w:tcPr>
          <w:p w14:paraId="083BA3D6" w14:textId="35B82415" w:rsidR="00E50D9E" w:rsidRPr="00683683" w:rsidRDefault="00BD7CDF" w:rsidP="00E50D9E">
            <w:pPr>
              <w:pStyle w:val="afa"/>
              <w:rPr>
                <w:strike/>
                <w:color w:val="auto"/>
              </w:rPr>
            </w:pPr>
            <w:r w:rsidRPr="00683683">
              <w:rPr>
                <w:rFonts w:hint="eastAsia"/>
                <w:color w:val="auto"/>
              </w:rPr>
              <w:t>2,235</w:t>
            </w:r>
          </w:p>
        </w:tc>
        <w:tc>
          <w:tcPr>
            <w:tcW w:w="1073" w:type="dxa"/>
            <w:tcBorders>
              <w:top w:val="dotted" w:sz="4" w:space="0" w:color="auto"/>
              <w:left w:val="single" w:sz="2" w:space="0" w:color="auto"/>
              <w:bottom w:val="single" w:sz="6" w:space="0" w:color="auto"/>
              <w:right w:val="single" w:sz="2" w:space="0" w:color="auto"/>
            </w:tcBorders>
            <w:noWrap/>
            <w:vAlign w:val="center"/>
          </w:tcPr>
          <w:p w14:paraId="730909C7" w14:textId="3309F2E4" w:rsidR="00E50D9E" w:rsidRPr="00683683" w:rsidRDefault="00E50D9E" w:rsidP="00E50D9E">
            <w:pPr>
              <w:pStyle w:val="afa"/>
              <w:rPr>
                <w:color w:val="auto"/>
              </w:rPr>
            </w:pPr>
            <w:r w:rsidRPr="00683683">
              <w:rPr>
                <w:rFonts w:hint="eastAsia"/>
                <w:color w:val="auto"/>
              </w:rPr>
              <w:t>2,416</w:t>
            </w:r>
          </w:p>
        </w:tc>
        <w:tc>
          <w:tcPr>
            <w:tcW w:w="1074" w:type="dxa"/>
            <w:tcBorders>
              <w:top w:val="dotted" w:sz="4" w:space="0" w:color="auto"/>
              <w:left w:val="single" w:sz="2" w:space="0" w:color="auto"/>
              <w:bottom w:val="single" w:sz="6" w:space="0" w:color="auto"/>
              <w:right w:val="single" w:sz="6" w:space="0" w:color="auto"/>
            </w:tcBorders>
            <w:noWrap/>
            <w:vAlign w:val="center"/>
          </w:tcPr>
          <w:p w14:paraId="3CC90A9C" w14:textId="6D9C8FAE" w:rsidR="00E50D9E" w:rsidRPr="00683683" w:rsidRDefault="00E50D9E" w:rsidP="00E50D9E">
            <w:pPr>
              <w:pStyle w:val="afa"/>
              <w:rPr>
                <w:color w:val="auto"/>
              </w:rPr>
            </w:pPr>
            <w:r w:rsidRPr="00683683">
              <w:rPr>
                <w:rFonts w:hint="eastAsia"/>
                <w:color w:val="auto"/>
              </w:rPr>
              <w:t>2,448</w:t>
            </w:r>
          </w:p>
        </w:tc>
      </w:tr>
      <w:tr w:rsidR="00683683" w:rsidRPr="00683683" w14:paraId="0DD10E49" w14:textId="77777777" w:rsidTr="007C56B5">
        <w:trPr>
          <w:trHeight w:val="369"/>
        </w:trPr>
        <w:tc>
          <w:tcPr>
            <w:tcW w:w="1879" w:type="dxa"/>
            <w:vMerge w:val="restart"/>
            <w:tcBorders>
              <w:top w:val="single" w:sz="6" w:space="0" w:color="auto"/>
              <w:left w:val="single" w:sz="6" w:space="0" w:color="auto"/>
              <w:right w:val="single" w:sz="2" w:space="0" w:color="auto"/>
            </w:tcBorders>
            <w:shd w:val="clear" w:color="auto" w:fill="auto"/>
            <w:noWrap/>
            <w:vAlign w:val="center"/>
          </w:tcPr>
          <w:p w14:paraId="71857D4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18" w:type="dxa"/>
            <w:tcBorders>
              <w:top w:val="single" w:sz="6" w:space="0" w:color="auto"/>
              <w:left w:val="single" w:sz="2" w:space="0" w:color="auto"/>
              <w:bottom w:val="single" w:sz="2" w:space="0" w:color="auto"/>
              <w:right w:val="single" w:sz="6" w:space="0" w:color="auto"/>
            </w:tcBorders>
            <w:shd w:val="clear" w:color="auto" w:fill="auto"/>
            <w:vAlign w:val="center"/>
          </w:tcPr>
          <w:p w14:paraId="29237019"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3" w:type="dxa"/>
            <w:tcBorders>
              <w:top w:val="single" w:sz="6" w:space="0" w:color="auto"/>
              <w:left w:val="single" w:sz="6" w:space="0" w:color="auto"/>
              <w:bottom w:val="single" w:sz="2" w:space="0" w:color="auto"/>
              <w:right w:val="single" w:sz="2" w:space="0" w:color="auto"/>
            </w:tcBorders>
            <w:vAlign w:val="center"/>
          </w:tcPr>
          <w:p w14:paraId="4F903331" w14:textId="77777777" w:rsidR="00E50D9E" w:rsidRPr="00683683" w:rsidRDefault="00E50D9E" w:rsidP="00E50D9E">
            <w:pPr>
              <w:pStyle w:val="afa"/>
              <w:rPr>
                <w:color w:val="auto"/>
              </w:rPr>
            </w:pPr>
            <w:r w:rsidRPr="00683683">
              <w:rPr>
                <w:rFonts w:hint="eastAsia"/>
                <w:color w:val="auto"/>
              </w:rPr>
              <w:t>3,362</w:t>
            </w:r>
          </w:p>
        </w:tc>
        <w:tc>
          <w:tcPr>
            <w:tcW w:w="1073" w:type="dxa"/>
            <w:tcBorders>
              <w:top w:val="single" w:sz="6" w:space="0" w:color="auto"/>
              <w:left w:val="single" w:sz="2" w:space="0" w:color="auto"/>
              <w:bottom w:val="single" w:sz="2" w:space="0" w:color="auto"/>
              <w:right w:val="single" w:sz="2" w:space="0" w:color="auto"/>
            </w:tcBorders>
            <w:noWrap/>
            <w:vAlign w:val="center"/>
          </w:tcPr>
          <w:p w14:paraId="6A08BCE9"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3,632</w:t>
            </w:r>
          </w:p>
        </w:tc>
        <w:tc>
          <w:tcPr>
            <w:tcW w:w="1073" w:type="dxa"/>
            <w:tcBorders>
              <w:top w:val="single" w:sz="6" w:space="0" w:color="auto"/>
              <w:left w:val="single" w:sz="2" w:space="0" w:color="auto"/>
              <w:bottom w:val="single" w:sz="2" w:space="0" w:color="auto"/>
              <w:right w:val="double" w:sz="4" w:space="0" w:color="auto"/>
            </w:tcBorders>
            <w:noWrap/>
            <w:vAlign w:val="center"/>
          </w:tcPr>
          <w:p w14:paraId="6C4415E0" w14:textId="18FC6093"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3,860</w:t>
            </w:r>
          </w:p>
        </w:tc>
        <w:tc>
          <w:tcPr>
            <w:tcW w:w="1073" w:type="dxa"/>
            <w:tcBorders>
              <w:top w:val="single" w:sz="6" w:space="0" w:color="auto"/>
              <w:left w:val="double" w:sz="4" w:space="0" w:color="auto"/>
              <w:bottom w:val="single" w:sz="2" w:space="0" w:color="auto"/>
              <w:right w:val="single" w:sz="2" w:space="0" w:color="auto"/>
            </w:tcBorders>
            <w:noWrap/>
            <w:vAlign w:val="center"/>
          </w:tcPr>
          <w:p w14:paraId="0B082D69" w14:textId="30C58C0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4,255</w:t>
            </w:r>
          </w:p>
        </w:tc>
        <w:tc>
          <w:tcPr>
            <w:tcW w:w="1073" w:type="dxa"/>
            <w:tcBorders>
              <w:top w:val="single" w:sz="6" w:space="0" w:color="auto"/>
              <w:left w:val="single" w:sz="2" w:space="0" w:color="auto"/>
              <w:bottom w:val="single" w:sz="2" w:space="0" w:color="auto"/>
              <w:right w:val="single" w:sz="2" w:space="0" w:color="auto"/>
            </w:tcBorders>
            <w:noWrap/>
            <w:vAlign w:val="center"/>
          </w:tcPr>
          <w:p w14:paraId="53C2D283" w14:textId="0C715221"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4,359</w:t>
            </w:r>
          </w:p>
        </w:tc>
        <w:tc>
          <w:tcPr>
            <w:tcW w:w="1074" w:type="dxa"/>
            <w:tcBorders>
              <w:top w:val="single" w:sz="6" w:space="0" w:color="auto"/>
              <w:left w:val="single" w:sz="2" w:space="0" w:color="auto"/>
              <w:bottom w:val="single" w:sz="2" w:space="0" w:color="auto"/>
              <w:right w:val="single" w:sz="6" w:space="0" w:color="auto"/>
            </w:tcBorders>
            <w:noWrap/>
            <w:vAlign w:val="center"/>
          </w:tcPr>
          <w:p w14:paraId="7412BC5C" w14:textId="29DCAD2C"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4,444</w:t>
            </w:r>
          </w:p>
        </w:tc>
      </w:tr>
      <w:tr w:rsidR="00683683" w:rsidRPr="00683683" w14:paraId="436731BF" w14:textId="77777777" w:rsidTr="007C56B5">
        <w:trPr>
          <w:trHeight w:val="369"/>
        </w:trPr>
        <w:tc>
          <w:tcPr>
            <w:tcW w:w="1879" w:type="dxa"/>
            <w:vMerge/>
            <w:tcBorders>
              <w:left w:val="single" w:sz="6" w:space="0" w:color="auto"/>
              <w:bottom w:val="single" w:sz="6" w:space="0" w:color="auto"/>
              <w:right w:val="single" w:sz="2" w:space="0" w:color="auto"/>
            </w:tcBorders>
            <w:shd w:val="clear" w:color="auto" w:fill="auto"/>
            <w:noWrap/>
            <w:vAlign w:val="center"/>
          </w:tcPr>
          <w:p w14:paraId="281DB98C"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18" w:type="dxa"/>
            <w:tcBorders>
              <w:top w:val="dotted" w:sz="4" w:space="0" w:color="auto"/>
              <w:left w:val="single" w:sz="2" w:space="0" w:color="auto"/>
              <w:bottom w:val="single" w:sz="6" w:space="0" w:color="auto"/>
              <w:right w:val="single" w:sz="6" w:space="0" w:color="auto"/>
            </w:tcBorders>
            <w:shd w:val="clear" w:color="auto" w:fill="auto"/>
            <w:vAlign w:val="center"/>
          </w:tcPr>
          <w:p w14:paraId="1763FE16"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3" w:type="dxa"/>
            <w:tcBorders>
              <w:top w:val="dotted" w:sz="4" w:space="0" w:color="auto"/>
              <w:left w:val="single" w:sz="6" w:space="0" w:color="auto"/>
              <w:bottom w:val="single" w:sz="6" w:space="0" w:color="auto"/>
              <w:right w:val="single" w:sz="2" w:space="0" w:color="auto"/>
            </w:tcBorders>
            <w:vAlign w:val="center"/>
          </w:tcPr>
          <w:p w14:paraId="72175DBE" w14:textId="77777777" w:rsidR="00E50D9E" w:rsidRPr="00683683" w:rsidRDefault="00E50D9E" w:rsidP="00E50D9E">
            <w:pPr>
              <w:pStyle w:val="afa"/>
              <w:rPr>
                <w:color w:val="auto"/>
              </w:rPr>
            </w:pPr>
            <w:r w:rsidRPr="00683683">
              <w:rPr>
                <w:rFonts w:hint="eastAsia"/>
                <w:color w:val="auto"/>
              </w:rPr>
              <w:t>38,619</w:t>
            </w:r>
          </w:p>
        </w:tc>
        <w:tc>
          <w:tcPr>
            <w:tcW w:w="1073" w:type="dxa"/>
            <w:tcBorders>
              <w:top w:val="dotted" w:sz="4" w:space="0" w:color="auto"/>
              <w:left w:val="single" w:sz="2" w:space="0" w:color="auto"/>
              <w:bottom w:val="single" w:sz="6" w:space="0" w:color="auto"/>
              <w:right w:val="single" w:sz="2" w:space="0" w:color="auto"/>
            </w:tcBorders>
            <w:noWrap/>
            <w:vAlign w:val="center"/>
          </w:tcPr>
          <w:p w14:paraId="0574345E"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40,817</w:t>
            </w:r>
          </w:p>
        </w:tc>
        <w:tc>
          <w:tcPr>
            <w:tcW w:w="1073" w:type="dxa"/>
            <w:tcBorders>
              <w:top w:val="dotted" w:sz="4" w:space="0" w:color="auto"/>
              <w:left w:val="single" w:sz="2" w:space="0" w:color="auto"/>
              <w:bottom w:val="single" w:sz="6" w:space="0" w:color="auto"/>
              <w:right w:val="double" w:sz="4" w:space="0" w:color="auto"/>
            </w:tcBorders>
            <w:noWrap/>
            <w:vAlign w:val="center"/>
          </w:tcPr>
          <w:p w14:paraId="5609B4D1" w14:textId="30F9929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44,007</w:t>
            </w:r>
          </w:p>
        </w:tc>
        <w:tc>
          <w:tcPr>
            <w:tcW w:w="1073" w:type="dxa"/>
            <w:tcBorders>
              <w:top w:val="dotted" w:sz="4" w:space="0" w:color="auto"/>
              <w:left w:val="double" w:sz="4" w:space="0" w:color="auto"/>
              <w:bottom w:val="single" w:sz="6" w:space="0" w:color="auto"/>
              <w:right w:val="single" w:sz="2" w:space="0" w:color="auto"/>
            </w:tcBorders>
            <w:noWrap/>
            <w:vAlign w:val="center"/>
          </w:tcPr>
          <w:p w14:paraId="4D6A9862" w14:textId="6A3D9097" w:rsidR="00E50D9E" w:rsidRPr="00683683" w:rsidRDefault="00BD7CDF" w:rsidP="00E50D9E">
            <w:pPr>
              <w:jc w:val="right"/>
              <w:rPr>
                <w:rFonts w:ascii="ＭＳ Ｐゴシック" w:eastAsia="ＭＳ Ｐゴシック" w:hAnsi="ＭＳ Ｐゴシック" w:cs="ＭＳ Ｐゴシック"/>
                <w:strike/>
                <w:sz w:val="20"/>
                <w:szCs w:val="20"/>
              </w:rPr>
            </w:pPr>
            <w:r w:rsidRPr="00683683">
              <w:rPr>
                <w:rFonts w:ascii="ＭＳ Ｐゴシック" w:eastAsia="ＭＳ Ｐゴシック" w:hAnsi="ＭＳ Ｐゴシック" w:cs="ＭＳ Ｐゴシック" w:hint="eastAsia"/>
                <w:sz w:val="20"/>
                <w:szCs w:val="20"/>
              </w:rPr>
              <w:t>48,329</w:t>
            </w:r>
          </w:p>
        </w:tc>
        <w:tc>
          <w:tcPr>
            <w:tcW w:w="1073" w:type="dxa"/>
            <w:tcBorders>
              <w:top w:val="dotted" w:sz="4" w:space="0" w:color="auto"/>
              <w:left w:val="single" w:sz="2" w:space="0" w:color="auto"/>
              <w:bottom w:val="single" w:sz="6" w:space="0" w:color="auto"/>
              <w:right w:val="single" w:sz="2" w:space="0" w:color="auto"/>
            </w:tcBorders>
            <w:noWrap/>
            <w:vAlign w:val="center"/>
          </w:tcPr>
          <w:p w14:paraId="0D64B502" w14:textId="59B3684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49,429</w:t>
            </w:r>
          </w:p>
        </w:tc>
        <w:tc>
          <w:tcPr>
            <w:tcW w:w="1074" w:type="dxa"/>
            <w:tcBorders>
              <w:top w:val="dotted" w:sz="4" w:space="0" w:color="auto"/>
              <w:left w:val="single" w:sz="2" w:space="0" w:color="auto"/>
              <w:bottom w:val="single" w:sz="6" w:space="0" w:color="auto"/>
              <w:right w:val="single" w:sz="6" w:space="0" w:color="auto"/>
            </w:tcBorders>
            <w:noWrap/>
            <w:vAlign w:val="center"/>
          </w:tcPr>
          <w:p w14:paraId="6B80B330" w14:textId="6262B44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50,392</w:t>
            </w:r>
          </w:p>
        </w:tc>
      </w:tr>
    </w:tbl>
    <w:p w14:paraId="68EC4938" w14:textId="3091E768"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4BC1EB92"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69770E0A" w14:textId="77777777" w:rsidR="005D3CE3" w:rsidRPr="007B127A" w:rsidRDefault="005D3CE3" w:rsidP="005D3CE3">
      <w:pPr>
        <w:pStyle w:val="af6"/>
        <w:spacing w:beforeLines="0"/>
        <w:ind w:leftChars="50" w:left="120"/>
        <w:rPr>
          <w:kern w:val="0"/>
        </w:rPr>
      </w:pPr>
      <w:r w:rsidRPr="007B127A">
        <w:rPr>
          <w:rFonts w:hint="eastAsia"/>
          <w:kern w:val="0"/>
        </w:rPr>
        <w:t>※訪問看護（介護給付）の対象は要介護1～5の人</w:t>
      </w:r>
    </w:p>
    <w:p w14:paraId="176272D9" w14:textId="77777777" w:rsidR="005D3CE3" w:rsidRPr="007B127A" w:rsidRDefault="005D3CE3" w:rsidP="005D3CE3">
      <w:pPr>
        <w:pStyle w:val="af6"/>
        <w:spacing w:beforeLines="0"/>
        <w:ind w:leftChars="50" w:left="120"/>
        <w:rPr>
          <w:kern w:val="0"/>
        </w:rPr>
      </w:pPr>
      <w:r w:rsidRPr="007B127A">
        <w:rPr>
          <w:rFonts w:hint="eastAsia"/>
          <w:kern w:val="0"/>
        </w:rPr>
        <w:t>※介護予防訪問看護（予防給付）の対象は要支援1～2の人</w:t>
      </w:r>
    </w:p>
    <w:p w14:paraId="36DCA0CF" w14:textId="77777777" w:rsidR="005D3CE3" w:rsidRPr="007B127A" w:rsidRDefault="005D3CE3" w:rsidP="005D3CE3">
      <w:pPr>
        <w:pStyle w:val="a2"/>
        <w:numPr>
          <w:ilvl w:val="0"/>
          <w:numId w:val="9"/>
        </w:numPr>
        <w:ind w:left="120" w:right="120" w:firstLine="240"/>
      </w:pPr>
      <w:r w:rsidRPr="007B127A">
        <w:br w:type="page"/>
      </w:r>
    </w:p>
    <w:p w14:paraId="491204F5" w14:textId="77777777" w:rsidR="005D3CE3" w:rsidRPr="00583920" w:rsidRDefault="005D3CE3" w:rsidP="005D3CE3">
      <w:pPr>
        <w:pStyle w:val="affff6"/>
        <w:spacing w:after="72"/>
        <w:ind w:left="120" w:right="-120"/>
      </w:pPr>
      <w:r w:rsidRPr="00583920">
        <w:rPr>
          <w:rFonts w:hint="eastAsia"/>
        </w:rPr>
        <w:t>④訪問リハビリテーション・介護予防訪問リハビリテーション</w:t>
      </w:r>
    </w:p>
    <w:p w14:paraId="53550A16" w14:textId="77777777" w:rsidR="005D3CE3" w:rsidRPr="007B127A" w:rsidRDefault="005D3CE3" w:rsidP="005D3CE3">
      <w:pPr>
        <w:pStyle w:val="a2"/>
        <w:tabs>
          <w:tab w:val="num" w:pos="9414"/>
        </w:tabs>
        <w:ind w:leftChars="50" w:left="384" w:right="120" w:hangingChars="110" w:hanging="264"/>
      </w:pPr>
      <w:r w:rsidRPr="007B127A">
        <w:rPr>
          <w:rFonts w:hint="eastAsia"/>
        </w:rPr>
        <w:t>病状が安定期にあり、主治医がリハビリテーションを必要と認めた要支援・要介護者に対し、理学療法士（ＰＴ）、作業療法士（ＯＴ）又は言語聴覚士（ＳＴ）が居宅を訪問し、理学療法、作業療法その他必要なリハビリテーションを行います。</w:t>
      </w:r>
    </w:p>
    <w:p w14:paraId="0070DB18" w14:textId="77777777" w:rsidR="005D3CE3" w:rsidRPr="007B127A" w:rsidRDefault="005D3CE3" w:rsidP="005D3CE3">
      <w:pPr>
        <w:pStyle w:val="af9"/>
        <w:spacing w:before="96" w:afterLines="20" w:after="48" w:line="240" w:lineRule="exact"/>
        <w:ind w:right="57"/>
      </w:pPr>
    </w:p>
    <w:p w14:paraId="0491C6D1"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75" w:type="dxa"/>
        <w:tblInd w:w="174" w:type="dxa"/>
        <w:tblLayout w:type="fixed"/>
        <w:tblCellMar>
          <w:left w:w="85" w:type="dxa"/>
          <w:right w:w="85" w:type="dxa"/>
        </w:tblCellMar>
        <w:tblLook w:val="0000" w:firstRow="0" w:lastRow="0" w:firstColumn="0" w:lastColumn="0" w:noHBand="0" w:noVBand="0"/>
      </w:tblPr>
      <w:tblGrid>
        <w:gridCol w:w="1932"/>
        <w:gridCol w:w="588"/>
        <w:gridCol w:w="1059"/>
        <w:gridCol w:w="1059"/>
        <w:gridCol w:w="1059"/>
        <w:gridCol w:w="1059"/>
        <w:gridCol w:w="1059"/>
        <w:gridCol w:w="1060"/>
      </w:tblGrid>
      <w:tr w:rsidR="005D3CE3" w:rsidRPr="007B127A" w14:paraId="178A1514" w14:textId="77777777" w:rsidTr="007C56B5">
        <w:trPr>
          <w:trHeight w:val="340"/>
        </w:trPr>
        <w:tc>
          <w:tcPr>
            <w:tcW w:w="2520"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7850203"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74AB1A5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631F6A9A"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474989DC"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6B3A96AF"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1B3A8A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2459792A"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4D633118" w14:textId="77777777" w:rsidTr="007C56B5">
        <w:trPr>
          <w:trHeight w:val="340"/>
        </w:trPr>
        <w:tc>
          <w:tcPr>
            <w:tcW w:w="2520" w:type="dxa"/>
            <w:gridSpan w:val="2"/>
            <w:vMerge/>
            <w:tcBorders>
              <w:left w:val="single" w:sz="6" w:space="0" w:color="auto"/>
              <w:bottom w:val="single" w:sz="6" w:space="0" w:color="auto"/>
              <w:right w:val="single" w:sz="6" w:space="0" w:color="auto"/>
            </w:tcBorders>
            <w:shd w:val="clear" w:color="auto" w:fill="auto"/>
            <w:noWrap/>
            <w:vAlign w:val="center"/>
          </w:tcPr>
          <w:p w14:paraId="27576B6C"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5FC0C8D4"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6"/>
              </w:rPr>
              <w:t>令和</w:t>
            </w:r>
            <w:r w:rsidRPr="005D3CE3">
              <w:rPr>
                <w:rFonts w:ascii="ＭＳ Ｐゴシック" w:eastAsia="ＭＳ Ｐゴシック" w:hAnsi="ＭＳ Ｐゴシック" w:cs="ＭＳ Ｐゴシック" w:hint="eastAsia"/>
                <w:w w:val="96"/>
                <w:kern w:val="0"/>
                <w:sz w:val="20"/>
                <w:szCs w:val="20"/>
                <w:fitText w:val="893" w:id="-1157833726"/>
              </w:rPr>
              <w:t>３</w:t>
            </w:r>
            <w:r w:rsidRPr="005D3CE3">
              <w:rPr>
                <w:rFonts w:ascii="ＭＳ Ｐゴシック" w:eastAsia="ＭＳ Ｐゴシック" w:hAnsi="ＭＳ Ｐゴシック" w:cs="ＭＳ Ｐゴシック" w:hint="eastAsia"/>
                <w:w w:val="95"/>
                <w:kern w:val="0"/>
                <w:sz w:val="20"/>
                <w:szCs w:val="20"/>
                <w:fitText w:val="893" w:id="-1157833726"/>
              </w:rPr>
              <w:t>年</w:t>
            </w:r>
            <w:r w:rsidRPr="005D3CE3">
              <w:rPr>
                <w:rFonts w:ascii="ＭＳ Ｐゴシック" w:eastAsia="ＭＳ Ｐゴシック" w:hAnsi="ＭＳ Ｐゴシック" w:cs="ＭＳ Ｐゴシック" w:hint="eastAsia"/>
                <w:spacing w:val="3"/>
                <w:w w:val="95"/>
                <w:kern w:val="0"/>
                <w:sz w:val="20"/>
                <w:szCs w:val="20"/>
                <w:fitText w:val="893" w:id="-1157833726"/>
              </w:rPr>
              <w:t>度</w:t>
            </w:r>
          </w:p>
          <w:p w14:paraId="01E5488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5"/>
              </w:rPr>
              <w:t>（2021年度）</w:t>
            </w:r>
            <w:r w:rsidRPr="005D3CE3">
              <w:rPr>
                <w:rFonts w:ascii="ＭＳ Ｐゴシック" w:eastAsia="ＭＳ Ｐゴシック" w:hAnsi="ＭＳ Ｐゴシック" w:cs="ＭＳ Ｐゴシック" w:hint="eastAsia"/>
                <w:spacing w:val="-2"/>
                <w:w w:val="78"/>
                <w:kern w:val="0"/>
                <w:sz w:val="20"/>
                <w:szCs w:val="20"/>
                <w:fitText w:val="869" w:id="-1157833725"/>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41B4E62"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4"/>
              </w:rPr>
              <w:t>令和</w:t>
            </w:r>
            <w:r w:rsidRPr="005D3CE3">
              <w:rPr>
                <w:rFonts w:ascii="ＭＳ Ｐゴシック" w:eastAsia="ＭＳ Ｐゴシック" w:hAnsi="ＭＳ Ｐゴシック" w:cs="ＭＳ Ｐゴシック" w:hint="eastAsia"/>
                <w:spacing w:val="4"/>
                <w:w w:val="90"/>
                <w:kern w:val="0"/>
                <w:sz w:val="20"/>
                <w:szCs w:val="20"/>
                <w:fitText w:val="893" w:id="-1157833724"/>
              </w:rPr>
              <w:t>４</w:t>
            </w:r>
            <w:r w:rsidRPr="005D3CE3">
              <w:rPr>
                <w:rFonts w:ascii="ＭＳ Ｐゴシック" w:eastAsia="ＭＳ Ｐゴシック" w:hAnsi="ＭＳ Ｐゴシック" w:cs="ＭＳ Ｐゴシック" w:hint="eastAsia"/>
                <w:spacing w:val="4"/>
                <w:w w:val="95"/>
                <w:kern w:val="0"/>
                <w:sz w:val="20"/>
                <w:szCs w:val="20"/>
                <w:fitText w:val="893" w:id="-1157833724"/>
              </w:rPr>
              <w:t>年</w:t>
            </w:r>
            <w:r w:rsidRPr="005D3CE3">
              <w:rPr>
                <w:rFonts w:ascii="ＭＳ Ｐゴシック" w:eastAsia="ＭＳ Ｐゴシック" w:hAnsi="ＭＳ Ｐゴシック" w:cs="ＭＳ Ｐゴシック" w:hint="eastAsia"/>
                <w:spacing w:val="-6"/>
                <w:w w:val="95"/>
                <w:kern w:val="0"/>
                <w:sz w:val="20"/>
                <w:szCs w:val="20"/>
                <w:fitText w:val="893" w:id="-1157833724"/>
              </w:rPr>
              <w:t>度</w:t>
            </w:r>
          </w:p>
          <w:p w14:paraId="369AF76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3"/>
              </w:rPr>
              <w:t>（2022年度</w:t>
            </w:r>
            <w:r w:rsidRPr="005D3CE3">
              <w:rPr>
                <w:rFonts w:ascii="ＭＳ Ｐゴシック" w:eastAsia="ＭＳ Ｐゴシック" w:hAnsi="ＭＳ Ｐゴシック" w:cs="ＭＳ Ｐゴシック" w:hint="eastAsia"/>
                <w:spacing w:val="2"/>
                <w:w w:val="86"/>
                <w:kern w:val="0"/>
                <w:sz w:val="20"/>
                <w:szCs w:val="20"/>
                <w:fitText w:val="864" w:id="-1157833723"/>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212B157"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96"/>
                <w:kern w:val="0"/>
                <w:sz w:val="20"/>
                <w:szCs w:val="20"/>
                <w:fitText w:val="901" w:id="-1157833722"/>
              </w:rPr>
              <w:t>令和５年</w:t>
            </w:r>
            <w:r w:rsidRPr="005D3CE3">
              <w:rPr>
                <w:rFonts w:ascii="ＭＳ Ｐゴシック" w:eastAsia="ＭＳ Ｐゴシック" w:hAnsi="ＭＳ Ｐゴシック" w:cs="ＭＳ Ｐゴシック" w:hint="eastAsia"/>
                <w:spacing w:val="4"/>
                <w:w w:val="96"/>
                <w:kern w:val="0"/>
                <w:sz w:val="20"/>
                <w:szCs w:val="20"/>
                <w:fitText w:val="901" w:id="-1157833722"/>
              </w:rPr>
              <w:t>度</w:t>
            </w:r>
          </w:p>
          <w:p w14:paraId="522A3EE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1"/>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39BC1E2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0"/>
              </w:rPr>
              <w:t>令和６年</w:t>
            </w:r>
            <w:r w:rsidRPr="005D3CE3">
              <w:rPr>
                <w:rFonts w:ascii="ＭＳ Ｐゴシック" w:eastAsia="ＭＳ Ｐゴシック" w:hAnsi="ＭＳ Ｐゴシック" w:cs="ＭＳ Ｐゴシック" w:hint="eastAsia"/>
                <w:spacing w:val="3"/>
                <w:w w:val="96"/>
                <w:kern w:val="0"/>
                <w:sz w:val="20"/>
                <w:szCs w:val="20"/>
                <w:fitText w:val="900" w:id="-1157833720"/>
              </w:rPr>
              <w:t>度</w:t>
            </w:r>
          </w:p>
          <w:p w14:paraId="00DC954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9"/>
              </w:rPr>
              <w:t>（2024年度</w:t>
            </w:r>
            <w:r w:rsidRPr="005D3CE3">
              <w:rPr>
                <w:rFonts w:ascii="ＭＳ Ｐゴシック" w:eastAsia="ＭＳ Ｐゴシック" w:hAnsi="ＭＳ Ｐゴシック" w:cs="ＭＳ Ｐゴシック" w:hint="eastAsia"/>
                <w:spacing w:val="3"/>
                <w:w w:val="96"/>
                <w:kern w:val="0"/>
                <w:sz w:val="20"/>
                <w:szCs w:val="20"/>
                <w:fitText w:val="960" w:id="-1157833719"/>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2957B4F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8"/>
              </w:rPr>
              <w:t>令和７年</w:t>
            </w:r>
            <w:r w:rsidRPr="005D3CE3">
              <w:rPr>
                <w:rFonts w:ascii="ＭＳ Ｐゴシック" w:eastAsia="ＭＳ Ｐゴシック" w:hAnsi="ＭＳ Ｐゴシック" w:cs="ＭＳ Ｐゴシック" w:hint="eastAsia"/>
                <w:spacing w:val="3"/>
                <w:w w:val="96"/>
                <w:kern w:val="0"/>
                <w:sz w:val="20"/>
                <w:szCs w:val="20"/>
                <w:fitText w:val="900" w:id="-1157833718"/>
              </w:rPr>
              <w:t>度</w:t>
            </w:r>
          </w:p>
          <w:p w14:paraId="24C617F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7"/>
              </w:rPr>
              <w:t>（2025年度</w:t>
            </w:r>
            <w:r w:rsidRPr="005D3CE3">
              <w:rPr>
                <w:rFonts w:ascii="ＭＳ Ｐゴシック" w:eastAsia="ＭＳ Ｐゴシック" w:hAnsi="ＭＳ Ｐゴシック" w:cs="ＭＳ Ｐゴシック" w:hint="eastAsia"/>
                <w:spacing w:val="3"/>
                <w:w w:val="96"/>
                <w:kern w:val="0"/>
                <w:sz w:val="20"/>
                <w:szCs w:val="20"/>
                <w:fitText w:val="960" w:id="-1157833717"/>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E9302F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6"/>
              </w:rPr>
              <w:t>令和８年</w:t>
            </w:r>
            <w:r w:rsidRPr="005D3CE3">
              <w:rPr>
                <w:rFonts w:ascii="ＭＳ Ｐゴシック" w:eastAsia="ＭＳ Ｐゴシック" w:hAnsi="ＭＳ Ｐゴシック" w:cs="ＭＳ Ｐゴシック" w:hint="eastAsia"/>
                <w:spacing w:val="3"/>
                <w:w w:val="96"/>
                <w:kern w:val="0"/>
                <w:sz w:val="20"/>
                <w:szCs w:val="20"/>
                <w:fitText w:val="900" w:id="-1157833716"/>
              </w:rPr>
              <w:t>度</w:t>
            </w:r>
          </w:p>
          <w:p w14:paraId="48E67D5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5"/>
              </w:rPr>
              <w:t>（2026年度</w:t>
            </w:r>
            <w:r w:rsidRPr="005D3CE3">
              <w:rPr>
                <w:rFonts w:ascii="ＭＳ Ｐゴシック" w:eastAsia="ＭＳ Ｐゴシック" w:hAnsi="ＭＳ Ｐゴシック" w:cs="ＭＳ Ｐゴシック" w:hint="eastAsia"/>
                <w:spacing w:val="3"/>
                <w:w w:val="96"/>
                <w:kern w:val="0"/>
                <w:sz w:val="20"/>
                <w:szCs w:val="20"/>
                <w:fitText w:val="960" w:id="-1157833715"/>
              </w:rPr>
              <w:t>）</w:t>
            </w:r>
          </w:p>
        </w:tc>
      </w:tr>
      <w:tr w:rsidR="00683683" w:rsidRPr="00683683" w14:paraId="156811B9" w14:textId="77777777" w:rsidTr="007C56B5">
        <w:trPr>
          <w:trHeight w:val="369"/>
        </w:trPr>
        <w:tc>
          <w:tcPr>
            <w:tcW w:w="1932" w:type="dxa"/>
            <w:vMerge w:val="restart"/>
            <w:tcBorders>
              <w:top w:val="single" w:sz="6" w:space="0" w:color="auto"/>
              <w:left w:val="single" w:sz="6" w:space="0" w:color="auto"/>
              <w:right w:val="single" w:sz="2" w:space="0" w:color="auto"/>
            </w:tcBorders>
            <w:shd w:val="clear" w:color="auto" w:fill="auto"/>
            <w:noWrap/>
            <w:vAlign w:val="center"/>
          </w:tcPr>
          <w:p w14:paraId="715F524A" w14:textId="77777777" w:rsidR="00E50D9E" w:rsidRPr="00683683" w:rsidRDefault="00E50D9E" w:rsidP="00E50D9E">
            <w:pPr>
              <w:widowControl/>
              <w:ind w:rightChars="-17" w:right="-41"/>
              <w:jc w:val="left"/>
              <w:rPr>
                <w:rFonts w:ascii="ＭＳ Ｐゴシック" w:eastAsia="ＭＳ Ｐゴシック" w:hAnsi="ＭＳ Ｐゴシック" w:cs="ＭＳ Ｐゴシック"/>
                <w:spacing w:val="-12"/>
                <w:kern w:val="0"/>
                <w:sz w:val="20"/>
                <w:szCs w:val="20"/>
              </w:rPr>
            </w:pPr>
            <w:r w:rsidRPr="00683683">
              <w:rPr>
                <w:rFonts w:ascii="ＭＳ Ｐゴシック" w:eastAsia="ＭＳ Ｐゴシック" w:hAnsi="ＭＳ Ｐゴシック" w:cs="ＭＳ Ｐゴシック" w:hint="eastAsia"/>
                <w:spacing w:val="-12"/>
                <w:kern w:val="0"/>
                <w:sz w:val="20"/>
                <w:szCs w:val="20"/>
              </w:rPr>
              <w:t>訪問リハビリテーション</w:t>
            </w:r>
          </w:p>
        </w:tc>
        <w:tc>
          <w:tcPr>
            <w:tcW w:w="588" w:type="dxa"/>
            <w:tcBorders>
              <w:top w:val="single" w:sz="6" w:space="0" w:color="auto"/>
              <w:left w:val="single" w:sz="2" w:space="0" w:color="auto"/>
              <w:bottom w:val="single" w:sz="2" w:space="0" w:color="auto"/>
              <w:right w:val="single" w:sz="6" w:space="0" w:color="auto"/>
            </w:tcBorders>
            <w:shd w:val="clear" w:color="auto" w:fill="auto"/>
            <w:vAlign w:val="center"/>
          </w:tcPr>
          <w:p w14:paraId="70E4C249"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12FE6FD2" w14:textId="77777777" w:rsidR="00E50D9E" w:rsidRPr="00683683" w:rsidRDefault="00E50D9E" w:rsidP="00E50D9E">
            <w:pPr>
              <w:pStyle w:val="afa"/>
              <w:rPr>
                <w:color w:val="auto"/>
              </w:rPr>
            </w:pPr>
            <w:r w:rsidRPr="00683683">
              <w:rPr>
                <w:rFonts w:hint="eastAsia"/>
                <w:color w:val="auto"/>
              </w:rPr>
              <w:t>148</w:t>
            </w:r>
          </w:p>
        </w:tc>
        <w:tc>
          <w:tcPr>
            <w:tcW w:w="1059" w:type="dxa"/>
            <w:tcBorders>
              <w:top w:val="single" w:sz="6" w:space="0" w:color="auto"/>
              <w:left w:val="single" w:sz="2" w:space="0" w:color="auto"/>
              <w:bottom w:val="single" w:sz="2" w:space="0" w:color="auto"/>
              <w:right w:val="single" w:sz="2" w:space="0" w:color="auto"/>
            </w:tcBorders>
            <w:noWrap/>
            <w:vAlign w:val="center"/>
          </w:tcPr>
          <w:p w14:paraId="46148429" w14:textId="77777777" w:rsidR="00E50D9E" w:rsidRPr="00683683" w:rsidRDefault="00E50D9E" w:rsidP="00E50D9E">
            <w:pPr>
              <w:pStyle w:val="afa"/>
              <w:rPr>
                <w:color w:val="auto"/>
              </w:rPr>
            </w:pPr>
            <w:r w:rsidRPr="00683683">
              <w:rPr>
                <w:rFonts w:hint="eastAsia"/>
                <w:color w:val="auto"/>
              </w:rPr>
              <w:t>162</w:t>
            </w:r>
          </w:p>
        </w:tc>
        <w:tc>
          <w:tcPr>
            <w:tcW w:w="1059" w:type="dxa"/>
            <w:tcBorders>
              <w:top w:val="single" w:sz="6" w:space="0" w:color="auto"/>
              <w:left w:val="single" w:sz="2" w:space="0" w:color="auto"/>
              <w:bottom w:val="single" w:sz="2" w:space="0" w:color="auto"/>
              <w:right w:val="double" w:sz="4" w:space="0" w:color="auto"/>
            </w:tcBorders>
            <w:noWrap/>
            <w:vAlign w:val="center"/>
          </w:tcPr>
          <w:p w14:paraId="1C1EED91" w14:textId="314EF52E" w:rsidR="00E50D9E" w:rsidRPr="00683683" w:rsidRDefault="00E50D9E" w:rsidP="00E50D9E">
            <w:pPr>
              <w:pStyle w:val="afa"/>
              <w:rPr>
                <w:color w:val="auto"/>
              </w:rPr>
            </w:pPr>
            <w:r w:rsidRPr="00683683">
              <w:rPr>
                <w:rFonts w:hint="eastAsia"/>
                <w:color w:val="auto"/>
              </w:rPr>
              <w:t>173</w:t>
            </w:r>
          </w:p>
        </w:tc>
        <w:tc>
          <w:tcPr>
            <w:tcW w:w="1059" w:type="dxa"/>
            <w:tcBorders>
              <w:top w:val="single" w:sz="6" w:space="0" w:color="auto"/>
              <w:left w:val="double" w:sz="4" w:space="0" w:color="auto"/>
              <w:bottom w:val="single" w:sz="2" w:space="0" w:color="auto"/>
              <w:right w:val="single" w:sz="2" w:space="0" w:color="auto"/>
            </w:tcBorders>
            <w:noWrap/>
            <w:vAlign w:val="center"/>
          </w:tcPr>
          <w:p w14:paraId="698C90E4" w14:textId="2CA0930D" w:rsidR="00E50D9E" w:rsidRPr="00683683" w:rsidRDefault="00E50D9E" w:rsidP="00E50D9E">
            <w:pPr>
              <w:pStyle w:val="afa"/>
              <w:rPr>
                <w:color w:val="auto"/>
              </w:rPr>
            </w:pPr>
            <w:r w:rsidRPr="00683683">
              <w:rPr>
                <w:rFonts w:hint="eastAsia"/>
                <w:color w:val="auto"/>
              </w:rPr>
              <w:t>200</w:t>
            </w:r>
          </w:p>
        </w:tc>
        <w:tc>
          <w:tcPr>
            <w:tcW w:w="1059" w:type="dxa"/>
            <w:tcBorders>
              <w:top w:val="single" w:sz="6" w:space="0" w:color="auto"/>
              <w:left w:val="single" w:sz="2" w:space="0" w:color="auto"/>
              <w:bottom w:val="single" w:sz="2" w:space="0" w:color="auto"/>
              <w:right w:val="single" w:sz="2" w:space="0" w:color="auto"/>
            </w:tcBorders>
            <w:noWrap/>
            <w:vAlign w:val="center"/>
          </w:tcPr>
          <w:p w14:paraId="509F6407" w14:textId="633D05D0" w:rsidR="00E50D9E" w:rsidRPr="00683683" w:rsidRDefault="00E50D9E" w:rsidP="00E50D9E">
            <w:pPr>
              <w:pStyle w:val="afa"/>
              <w:rPr>
                <w:color w:val="auto"/>
              </w:rPr>
            </w:pPr>
            <w:r w:rsidRPr="00683683">
              <w:rPr>
                <w:rFonts w:hint="eastAsia"/>
                <w:color w:val="auto"/>
              </w:rPr>
              <w:t>205</w:t>
            </w:r>
          </w:p>
        </w:tc>
        <w:tc>
          <w:tcPr>
            <w:tcW w:w="1060" w:type="dxa"/>
            <w:tcBorders>
              <w:top w:val="single" w:sz="6" w:space="0" w:color="auto"/>
              <w:left w:val="single" w:sz="2" w:space="0" w:color="auto"/>
              <w:bottom w:val="single" w:sz="2" w:space="0" w:color="auto"/>
              <w:right w:val="single" w:sz="6" w:space="0" w:color="auto"/>
            </w:tcBorders>
            <w:noWrap/>
            <w:vAlign w:val="center"/>
          </w:tcPr>
          <w:p w14:paraId="0DCD3B49" w14:textId="38F8967B" w:rsidR="00E50D9E" w:rsidRPr="00683683" w:rsidRDefault="00E50D9E" w:rsidP="00E50D9E">
            <w:pPr>
              <w:pStyle w:val="afa"/>
              <w:rPr>
                <w:color w:val="auto"/>
              </w:rPr>
            </w:pPr>
            <w:r w:rsidRPr="00683683">
              <w:rPr>
                <w:rFonts w:hint="eastAsia"/>
                <w:color w:val="auto"/>
              </w:rPr>
              <w:t>208</w:t>
            </w:r>
          </w:p>
        </w:tc>
      </w:tr>
      <w:tr w:rsidR="00683683" w:rsidRPr="00683683" w14:paraId="4CA1F1C6" w14:textId="77777777" w:rsidTr="007C56B5">
        <w:trPr>
          <w:trHeight w:val="369"/>
        </w:trPr>
        <w:tc>
          <w:tcPr>
            <w:tcW w:w="1932" w:type="dxa"/>
            <w:vMerge/>
            <w:tcBorders>
              <w:left w:val="single" w:sz="6" w:space="0" w:color="auto"/>
              <w:bottom w:val="single" w:sz="6" w:space="0" w:color="auto"/>
              <w:right w:val="single" w:sz="2" w:space="0" w:color="auto"/>
            </w:tcBorders>
            <w:shd w:val="clear" w:color="auto" w:fill="auto"/>
            <w:noWrap/>
            <w:vAlign w:val="center"/>
          </w:tcPr>
          <w:p w14:paraId="547CB482" w14:textId="77777777" w:rsidR="00E50D9E" w:rsidRPr="00683683" w:rsidRDefault="00E50D9E" w:rsidP="00E50D9E">
            <w:pPr>
              <w:widowControl/>
              <w:ind w:rightChars="-17" w:right="-41"/>
              <w:jc w:val="left"/>
              <w:rPr>
                <w:rFonts w:ascii="ＭＳ Ｐゴシック" w:eastAsia="ＭＳ Ｐゴシック" w:hAnsi="ＭＳ Ｐゴシック" w:cs="ＭＳ Ｐゴシック"/>
                <w:spacing w:val="-12"/>
                <w:kern w:val="0"/>
                <w:sz w:val="20"/>
                <w:szCs w:val="20"/>
              </w:rPr>
            </w:pPr>
          </w:p>
        </w:tc>
        <w:tc>
          <w:tcPr>
            <w:tcW w:w="588" w:type="dxa"/>
            <w:tcBorders>
              <w:top w:val="dotted" w:sz="4" w:space="0" w:color="auto"/>
              <w:left w:val="single" w:sz="2" w:space="0" w:color="auto"/>
              <w:bottom w:val="single" w:sz="6" w:space="0" w:color="auto"/>
              <w:right w:val="single" w:sz="6" w:space="0" w:color="auto"/>
            </w:tcBorders>
            <w:shd w:val="clear" w:color="auto" w:fill="auto"/>
            <w:vAlign w:val="center"/>
          </w:tcPr>
          <w:p w14:paraId="4F25B1F2"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59" w:type="dxa"/>
            <w:tcBorders>
              <w:top w:val="dotted" w:sz="4" w:space="0" w:color="auto"/>
              <w:left w:val="single" w:sz="6" w:space="0" w:color="auto"/>
              <w:bottom w:val="single" w:sz="6" w:space="0" w:color="auto"/>
              <w:right w:val="single" w:sz="2" w:space="0" w:color="auto"/>
            </w:tcBorders>
            <w:vAlign w:val="center"/>
          </w:tcPr>
          <w:p w14:paraId="74287F21" w14:textId="77777777" w:rsidR="00E50D9E" w:rsidRPr="00683683" w:rsidRDefault="00E50D9E" w:rsidP="00E50D9E">
            <w:pPr>
              <w:pStyle w:val="afa"/>
              <w:rPr>
                <w:color w:val="auto"/>
              </w:rPr>
            </w:pPr>
            <w:r w:rsidRPr="00683683">
              <w:rPr>
                <w:rFonts w:hint="eastAsia"/>
                <w:color w:val="auto"/>
              </w:rPr>
              <w:t>1,797</w:t>
            </w:r>
          </w:p>
        </w:tc>
        <w:tc>
          <w:tcPr>
            <w:tcW w:w="1059" w:type="dxa"/>
            <w:tcBorders>
              <w:top w:val="dotted" w:sz="4" w:space="0" w:color="auto"/>
              <w:left w:val="single" w:sz="2" w:space="0" w:color="auto"/>
              <w:bottom w:val="single" w:sz="6" w:space="0" w:color="auto"/>
              <w:right w:val="single" w:sz="2" w:space="0" w:color="auto"/>
            </w:tcBorders>
            <w:noWrap/>
            <w:vAlign w:val="center"/>
          </w:tcPr>
          <w:p w14:paraId="50A21C9C" w14:textId="77777777" w:rsidR="00E50D9E" w:rsidRPr="00683683" w:rsidRDefault="00E50D9E" w:rsidP="00E50D9E">
            <w:pPr>
              <w:pStyle w:val="afa"/>
              <w:rPr>
                <w:color w:val="auto"/>
              </w:rPr>
            </w:pPr>
            <w:r w:rsidRPr="00683683">
              <w:rPr>
                <w:rFonts w:hint="eastAsia"/>
                <w:color w:val="auto"/>
              </w:rPr>
              <w:t>1,982</w:t>
            </w:r>
          </w:p>
        </w:tc>
        <w:tc>
          <w:tcPr>
            <w:tcW w:w="1059" w:type="dxa"/>
            <w:tcBorders>
              <w:top w:val="dotted" w:sz="4" w:space="0" w:color="auto"/>
              <w:left w:val="single" w:sz="2" w:space="0" w:color="auto"/>
              <w:bottom w:val="single" w:sz="6" w:space="0" w:color="auto"/>
              <w:right w:val="double" w:sz="4" w:space="0" w:color="auto"/>
            </w:tcBorders>
            <w:noWrap/>
            <w:vAlign w:val="center"/>
          </w:tcPr>
          <w:p w14:paraId="76305DD1" w14:textId="47954348" w:rsidR="00E50D9E" w:rsidRPr="00683683" w:rsidRDefault="00E50D9E" w:rsidP="00E50D9E">
            <w:pPr>
              <w:pStyle w:val="afa"/>
              <w:rPr>
                <w:color w:val="auto"/>
              </w:rPr>
            </w:pPr>
            <w:r w:rsidRPr="00683683">
              <w:rPr>
                <w:rFonts w:hint="eastAsia"/>
                <w:color w:val="auto"/>
              </w:rPr>
              <w:t>2,183</w:t>
            </w:r>
          </w:p>
        </w:tc>
        <w:tc>
          <w:tcPr>
            <w:tcW w:w="1059" w:type="dxa"/>
            <w:tcBorders>
              <w:top w:val="dotted" w:sz="4" w:space="0" w:color="auto"/>
              <w:left w:val="double" w:sz="4" w:space="0" w:color="auto"/>
              <w:bottom w:val="single" w:sz="6" w:space="0" w:color="auto"/>
              <w:right w:val="single" w:sz="2" w:space="0" w:color="auto"/>
            </w:tcBorders>
            <w:noWrap/>
            <w:vAlign w:val="center"/>
          </w:tcPr>
          <w:p w14:paraId="388C1044" w14:textId="578A26FB" w:rsidR="00E50D9E" w:rsidRPr="00683683" w:rsidRDefault="00E50D9E" w:rsidP="00E50D9E">
            <w:pPr>
              <w:pStyle w:val="afa"/>
              <w:rPr>
                <w:color w:val="auto"/>
              </w:rPr>
            </w:pPr>
            <w:r w:rsidRPr="00683683">
              <w:rPr>
                <w:rFonts w:hint="eastAsia"/>
                <w:color w:val="auto"/>
              </w:rPr>
              <w:t>2,470</w:t>
            </w:r>
          </w:p>
        </w:tc>
        <w:tc>
          <w:tcPr>
            <w:tcW w:w="1059" w:type="dxa"/>
            <w:tcBorders>
              <w:top w:val="dotted" w:sz="4" w:space="0" w:color="auto"/>
              <w:left w:val="single" w:sz="2" w:space="0" w:color="auto"/>
              <w:bottom w:val="single" w:sz="6" w:space="0" w:color="auto"/>
              <w:right w:val="single" w:sz="2" w:space="0" w:color="auto"/>
            </w:tcBorders>
            <w:noWrap/>
            <w:vAlign w:val="center"/>
          </w:tcPr>
          <w:p w14:paraId="7058C58F" w14:textId="1089A6B6" w:rsidR="00E50D9E" w:rsidRPr="00683683" w:rsidRDefault="00E50D9E" w:rsidP="00E50D9E">
            <w:pPr>
              <w:pStyle w:val="afa"/>
              <w:rPr>
                <w:color w:val="auto"/>
              </w:rPr>
            </w:pPr>
            <w:r w:rsidRPr="00683683">
              <w:rPr>
                <w:rFonts w:hint="eastAsia"/>
                <w:color w:val="auto"/>
              </w:rPr>
              <w:t>2,528</w:t>
            </w:r>
          </w:p>
        </w:tc>
        <w:tc>
          <w:tcPr>
            <w:tcW w:w="1060" w:type="dxa"/>
            <w:tcBorders>
              <w:top w:val="dotted" w:sz="4" w:space="0" w:color="auto"/>
              <w:left w:val="single" w:sz="2" w:space="0" w:color="auto"/>
              <w:bottom w:val="single" w:sz="6" w:space="0" w:color="auto"/>
              <w:right w:val="single" w:sz="6" w:space="0" w:color="auto"/>
            </w:tcBorders>
            <w:noWrap/>
            <w:vAlign w:val="center"/>
          </w:tcPr>
          <w:p w14:paraId="189FFC62" w14:textId="60DDFA3F" w:rsidR="00E50D9E" w:rsidRPr="00683683" w:rsidRDefault="00E50D9E" w:rsidP="00E50D9E">
            <w:pPr>
              <w:pStyle w:val="afa"/>
              <w:rPr>
                <w:color w:val="auto"/>
              </w:rPr>
            </w:pPr>
            <w:r w:rsidRPr="00683683">
              <w:rPr>
                <w:rFonts w:hint="eastAsia"/>
                <w:color w:val="auto"/>
              </w:rPr>
              <w:t>2,558</w:t>
            </w:r>
          </w:p>
        </w:tc>
      </w:tr>
      <w:tr w:rsidR="00683683" w:rsidRPr="00683683" w14:paraId="15C4E756" w14:textId="77777777" w:rsidTr="007C56B5">
        <w:trPr>
          <w:trHeight w:val="369"/>
        </w:trPr>
        <w:tc>
          <w:tcPr>
            <w:tcW w:w="1932" w:type="dxa"/>
            <w:vMerge w:val="restart"/>
            <w:tcBorders>
              <w:top w:val="single" w:sz="6" w:space="0" w:color="auto"/>
              <w:left w:val="single" w:sz="6" w:space="0" w:color="auto"/>
              <w:right w:val="single" w:sz="2" w:space="0" w:color="auto"/>
            </w:tcBorders>
            <w:shd w:val="clear" w:color="auto" w:fill="auto"/>
            <w:noWrap/>
            <w:vAlign w:val="center"/>
          </w:tcPr>
          <w:p w14:paraId="7BC51F47" w14:textId="77777777" w:rsidR="00E50D9E" w:rsidRPr="00683683" w:rsidRDefault="00E50D9E" w:rsidP="00E50D9E">
            <w:pPr>
              <w:widowControl/>
              <w:ind w:rightChars="-17" w:right="-41"/>
              <w:jc w:val="left"/>
              <w:rPr>
                <w:rFonts w:ascii="ＭＳ Ｐゴシック" w:eastAsia="ＭＳ Ｐゴシック" w:hAnsi="ＭＳ Ｐゴシック" w:cs="ＭＳ Ｐゴシック"/>
                <w:spacing w:val="-12"/>
                <w:kern w:val="0"/>
                <w:sz w:val="20"/>
                <w:szCs w:val="20"/>
              </w:rPr>
            </w:pPr>
            <w:r w:rsidRPr="00683683">
              <w:rPr>
                <w:rFonts w:ascii="ＭＳ Ｐゴシック" w:eastAsia="ＭＳ Ｐゴシック" w:hAnsi="ＭＳ Ｐゴシック" w:cs="ＭＳ Ｐゴシック" w:hint="eastAsia"/>
                <w:spacing w:val="-12"/>
                <w:kern w:val="0"/>
                <w:sz w:val="20"/>
                <w:szCs w:val="20"/>
              </w:rPr>
              <w:t>介護予防</w:t>
            </w:r>
          </w:p>
          <w:p w14:paraId="544DEBA4" w14:textId="77777777" w:rsidR="00E50D9E" w:rsidRPr="00683683" w:rsidRDefault="00E50D9E" w:rsidP="00E50D9E">
            <w:pPr>
              <w:widowControl/>
              <w:ind w:rightChars="-17" w:right="-41"/>
              <w:jc w:val="left"/>
              <w:rPr>
                <w:rFonts w:ascii="ＭＳ Ｐゴシック" w:eastAsia="ＭＳ Ｐゴシック" w:hAnsi="ＭＳ Ｐゴシック" w:cs="ＭＳ Ｐゴシック"/>
                <w:spacing w:val="-12"/>
                <w:kern w:val="0"/>
                <w:sz w:val="20"/>
                <w:szCs w:val="20"/>
              </w:rPr>
            </w:pPr>
            <w:r w:rsidRPr="00683683">
              <w:rPr>
                <w:rFonts w:ascii="ＭＳ Ｐゴシック" w:eastAsia="ＭＳ Ｐゴシック" w:hAnsi="ＭＳ Ｐゴシック" w:cs="ＭＳ Ｐゴシック" w:hint="eastAsia"/>
                <w:spacing w:val="-12"/>
                <w:kern w:val="0"/>
                <w:sz w:val="20"/>
                <w:szCs w:val="20"/>
              </w:rPr>
              <w:t>訪問リハビリテーション</w:t>
            </w:r>
          </w:p>
        </w:tc>
        <w:tc>
          <w:tcPr>
            <w:tcW w:w="588" w:type="dxa"/>
            <w:tcBorders>
              <w:top w:val="single" w:sz="6" w:space="0" w:color="auto"/>
              <w:left w:val="single" w:sz="2" w:space="0" w:color="auto"/>
              <w:bottom w:val="single" w:sz="2" w:space="0" w:color="auto"/>
              <w:right w:val="single" w:sz="6" w:space="0" w:color="auto"/>
            </w:tcBorders>
            <w:shd w:val="clear" w:color="auto" w:fill="auto"/>
            <w:vAlign w:val="center"/>
          </w:tcPr>
          <w:p w14:paraId="4C55CE5D"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12DAB32F" w14:textId="77777777" w:rsidR="00E50D9E" w:rsidRPr="00683683" w:rsidRDefault="00E50D9E" w:rsidP="00E50D9E">
            <w:pPr>
              <w:pStyle w:val="afa"/>
              <w:rPr>
                <w:color w:val="auto"/>
              </w:rPr>
            </w:pPr>
            <w:r w:rsidRPr="00683683">
              <w:rPr>
                <w:rFonts w:hint="eastAsia"/>
                <w:color w:val="auto"/>
              </w:rPr>
              <w:t>20</w:t>
            </w:r>
          </w:p>
        </w:tc>
        <w:tc>
          <w:tcPr>
            <w:tcW w:w="1059" w:type="dxa"/>
            <w:tcBorders>
              <w:top w:val="single" w:sz="6" w:space="0" w:color="auto"/>
              <w:left w:val="single" w:sz="2" w:space="0" w:color="auto"/>
              <w:bottom w:val="single" w:sz="2" w:space="0" w:color="auto"/>
              <w:right w:val="single" w:sz="2" w:space="0" w:color="auto"/>
            </w:tcBorders>
            <w:noWrap/>
            <w:vAlign w:val="center"/>
          </w:tcPr>
          <w:p w14:paraId="6B18CD0A" w14:textId="77777777" w:rsidR="00E50D9E" w:rsidRPr="00683683" w:rsidRDefault="00E50D9E" w:rsidP="00E50D9E">
            <w:pPr>
              <w:pStyle w:val="afa"/>
              <w:rPr>
                <w:color w:val="auto"/>
              </w:rPr>
            </w:pPr>
            <w:r w:rsidRPr="00683683">
              <w:rPr>
                <w:rFonts w:hint="eastAsia"/>
                <w:color w:val="auto"/>
              </w:rPr>
              <w:t>20</w:t>
            </w:r>
          </w:p>
        </w:tc>
        <w:tc>
          <w:tcPr>
            <w:tcW w:w="1059" w:type="dxa"/>
            <w:tcBorders>
              <w:top w:val="single" w:sz="6" w:space="0" w:color="auto"/>
              <w:left w:val="single" w:sz="2" w:space="0" w:color="auto"/>
              <w:bottom w:val="single" w:sz="2" w:space="0" w:color="auto"/>
              <w:right w:val="double" w:sz="4" w:space="0" w:color="auto"/>
            </w:tcBorders>
            <w:noWrap/>
            <w:vAlign w:val="center"/>
          </w:tcPr>
          <w:p w14:paraId="317EF6F7" w14:textId="396342DC" w:rsidR="00E50D9E" w:rsidRPr="00683683" w:rsidRDefault="00E50D9E" w:rsidP="00E50D9E">
            <w:pPr>
              <w:pStyle w:val="afa"/>
              <w:rPr>
                <w:color w:val="auto"/>
              </w:rPr>
            </w:pPr>
            <w:r w:rsidRPr="00683683">
              <w:rPr>
                <w:rFonts w:hint="eastAsia"/>
                <w:color w:val="auto"/>
              </w:rPr>
              <w:t>17</w:t>
            </w:r>
          </w:p>
        </w:tc>
        <w:tc>
          <w:tcPr>
            <w:tcW w:w="1059" w:type="dxa"/>
            <w:tcBorders>
              <w:top w:val="single" w:sz="6" w:space="0" w:color="auto"/>
              <w:left w:val="double" w:sz="4" w:space="0" w:color="auto"/>
              <w:bottom w:val="single" w:sz="2" w:space="0" w:color="auto"/>
              <w:right w:val="single" w:sz="2" w:space="0" w:color="auto"/>
            </w:tcBorders>
            <w:noWrap/>
            <w:vAlign w:val="center"/>
          </w:tcPr>
          <w:p w14:paraId="6ED51ECB" w14:textId="5CEB0499" w:rsidR="00E50D9E" w:rsidRPr="00683683" w:rsidRDefault="00E50D9E" w:rsidP="00E50D9E">
            <w:pPr>
              <w:pStyle w:val="afa"/>
              <w:rPr>
                <w:color w:val="auto"/>
              </w:rPr>
            </w:pPr>
            <w:r w:rsidRPr="00683683">
              <w:rPr>
                <w:rFonts w:hint="eastAsia"/>
                <w:color w:val="auto"/>
              </w:rPr>
              <w:t>21</w:t>
            </w:r>
          </w:p>
        </w:tc>
        <w:tc>
          <w:tcPr>
            <w:tcW w:w="1059" w:type="dxa"/>
            <w:tcBorders>
              <w:top w:val="single" w:sz="6" w:space="0" w:color="auto"/>
              <w:left w:val="single" w:sz="2" w:space="0" w:color="auto"/>
              <w:bottom w:val="single" w:sz="2" w:space="0" w:color="auto"/>
              <w:right w:val="single" w:sz="2" w:space="0" w:color="auto"/>
            </w:tcBorders>
            <w:noWrap/>
            <w:vAlign w:val="center"/>
          </w:tcPr>
          <w:p w14:paraId="010B5360" w14:textId="3896761D" w:rsidR="00E50D9E" w:rsidRPr="00683683" w:rsidRDefault="00E50D9E" w:rsidP="00E50D9E">
            <w:pPr>
              <w:pStyle w:val="afa"/>
              <w:rPr>
                <w:color w:val="auto"/>
              </w:rPr>
            </w:pPr>
            <w:r w:rsidRPr="00683683">
              <w:rPr>
                <w:rFonts w:hint="eastAsia"/>
                <w:color w:val="auto"/>
              </w:rPr>
              <w:t>21</w:t>
            </w:r>
          </w:p>
        </w:tc>
        <w:tc>
          <w:tcPr>
            <w:tcW w:w="1060" w:type="dxa"/>
            <w:tcBorders>
              <w:top w:val="single" w:sz="6" w:space="0" w:color="auto"/>
              <w:left w:val="single" w:sz="2" w:space="0" w:color="auto"/>
              <w:bottom w:val="single" w:sz="2" w:space="0" w:color="auto"/>
              <w:right w:val="single" w:sz="6" w:space="0" w:color="auto"/>
            </w:tcBorders>
            <w:noWrap/>
            <w:vAlign w:val="center"/>
          </w:tcPr>
          <w:p w14:paraId="2A8A46A5" w14:textId="0BDBBAFB" w:rsidR="00E50D9E" w:rsidRPr="00683683" w:rsidRDefault="00E50D9E" w:rsidP="00E50D9E">
            <w:pPr>
              <w:pStyle w:val="afa"/>
              <w:rPr>
                <w:color w:val="auto"/>
              </w:rPr>
            </w:pPr>
            <w:r w:rsidRPr="00683683">
              <w:rPr>
                <w:rFonts w:hint="eastAsia"/>
                <w:color w:val="auto"/>
              </w:rPr>
              <w:t>21</w:t>
            </w:r>
          </w:p>
        </w:tc>
      </w:tr>
      <w:tr w:rsidR="00683683" w:rsidRPr="00683683" w14:paraId="260B6967" w14:textId="77777777" w:rsidTr="007C56B5">
        <w:trPr>
          <w:trHeight w:val="369"/>
        </w:trPr>
        <w:tc>
          <w:tcPr>
            <w:tcW w:w="1932" w:type="dxa"/>
            <w:vMerge/>
            <w:tcBorders>
              <w:left w:val="single" w:sz="6" w:space="0" w:color="auto"/>
              <w:bottom w:val="single" w:sz="6" w:space="0" w:color="auto"/>
              <w:right w:val="single" w:sz="2" w:space="0" w:color="auto"/>
            </w:tcBorders>
            <w:shd w:val="clear" w:color="auto" w:fill="auto"/>
            <w:noWrap/>
            <w:vAlign w:val="center"/>
          </w:tcPr>
          <w:p w14:paraId="3DEB807B" w14:textId="77777777" w:rsidR="00E50D9E" w:rsidRPr="00683683" w:rsidRDefault="00E50D9E" w:rsidP="00E50D9E">
            <w:pPr>
              <w:widowControl/>
              <w:ind w:rightChars="-17" w:right="-41"/>
              <w:jc w:val="left"/>
              <w:rPr>
                <w:rFonts w:ascii="ＭＳ Ｐゴシック" w:eastAsia="ＭＳ Ｐゴシック" w:hAnsi="ＭＳ Ｐゴシック" w:cs="ＭＳ Ｐゴシック"/>
                <w:kern w:val="0"/>
                <w:sz w:val="20"/>
                <w:szCs w:val="20"/>
              </w:rPr>
            </w:pPr>
          </w:p>
        </w:tc>
        <w:tc>
          <w:tcPr>
            <w:tcW w:w="588" w:type="dxa"/>
            <w:tcBorders>
              <w:top w:val="dotted" w:sz="4" w:space="0" w:color="auto"/>
              <w:left w:val="single" w:sz="2" w:space="0" w:color="auto"/>
              <w:bottom w:val="single" w:sz="6" w:space="0" w:color="auto"/>
              <w:right w:val="single" w:sz="6" w:space="0" w:color="auto"/>
            </w:tcBorders>
            <w:shd w:val="clear" w:color="auto" w:fill="auto"/>
            <w:vAlign w:val="center"/>
          </w:tcPr>
          <w:p w14:paraId="0EACD3A7"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59" w:type="dxa"/>
            <w:tcBorders>
              <w:top w:val="dotted" w:sz="4" w:space="0" w:color="auto"/>
              <w:left w:val="single" w:sz="6" w:space="0" w:color="auto"/>
              <w:bottom w:val="single" w:sz="6" w:space="0" w:color="auto"/>
              <w:right w:val="single" w:sz="2" w:space="0" w:color="auto"/>
            </w:tcBorders>
            <w:vAlign w:val="center"/>
          </w:tcPr>
          <w:p w14:paraId="17406B1D" w14:textId="77777777" w:rsidR="00E50D9E" w:rsidRPr="00683683" w:rsidRDefault="00E50D9E" w:rsidP="00E50D9E">
            <w:pPr>
              <w:pStyle w:val="afa"/>
              <w:rPr>
                <w:color w:val="auto"/>
              </w:rPr>
            </w:pPr>
            <w:r w:rsidRPr="00683683">
              <w:rPr>
                <w:rFonts w:hint="eastAsia"/>
                <w:color w:val="auto"/>
              </w:rPr>
              <w:t>203</w:t>
            </w:r>
          </w:p>
        </w:tc>
        <w:tc>
          <w:tcPr>
            <w:tcW w:w="1059" w:type="dxa"/>
            <w:tcBorders>
              <w:top w:val="dotted" w:sz="4" w:space="0" w:color="auto"/>
              <w:left w:val="single" w:sz="2" w:space="0" w:color="auto"/>
              <w:bottom w:val="single" w:sz="6" w:space="0" w:color="auto"/>
              <w:right w:val="single" w:sz="2" w:space="0" w:color="auto"/>
            </w:tcBorders>
            <w:noWrap/>
            <w:vAlign w:val="center"/>
          </w:tcPr>
          <w:p w14:paraId="1D59E8EA" w14:textId="77777777" w:rsidR="00E50D9E" w:rsidRPr="00683683" w:rsidRDefault="00E50D9E" w:rsidP="00E50D9E">
            <w:pPr>
              <w:pStyle w:val="afa"/>
              <w:rPr>
                <w:color w:val="auto"/>
              </w:rPr>
            </w:pPr>
            <w:r w:rsidRPr="00683683">
              <w:rPr>
                <w:rFonts w:hint="eastAsia"/>
                <w:color w:val="auto"/>
              </w:rPr>
              <w:t>200</w:t>
            </w:r>
          </w:p>
        </w:tc>
        <w:tc>
          <w:tcPr>
            <w:tcW w:w="1059" w:type="dxa"/>
            <w:tcBorders>
              <w:top w:val="dotted" w:sz="4" w:space="0" w:color="auto"/>
              <w:left w:val="single" w:sz="2" w:space="0" w:color="auto"/>
              <w:bottom w:val="single" w:sz="6" w:space="0" w:color="auto"/>
              <w:right w:val="double" w:sz="4" w:space="0" w:color="auto"/>
            </w:tcBorders>
            <w:noWrap/>
            <w:vAlign w:val="center"/>
          </w:tcPr>
          <w:p w14:paraId="1D492763" w14:textId="425DBC7B" w:rsidR="00E50D9E" w:rsidRPr="00683683" w:rsidRDefault="00E50D9E" w:rsidP="00E50D9E">
            <w:pPr>
              <w:pStyle w:val="afa"/>
              <w:rPr>
                <w:color w:val="auto"/>
              </w:rPr>
            </w:pPr>
            <w:r w:rsidRPr="00683683">
              <w:rPr>
                <w:rFonts w:hint="eastAsia"/>
                <w:color w:val="auto"/>
              </w:rPr>
              <w:t>166</w:t>
            </w:r>
          </w:p>
        </w:tc>
        <w:tc>
          <w:tcPr>
            <w:tcW w:w="1059" w:type="dxa"/>
            <w:tcBorders>
              <w:top w:val="dotted" w:sz="4" w:space="0" w:color="auto"/>
              <w:left w:val="double" w:sz="4" w:space="0" w:color="auto"/>
              <w:bottom w:val="single" w:sz="6" w:space="0" w:color="auto"/>
              <w:right w:val="single" w:sz="2" w:space="0" w:color="auto"/>
            </w:tcBorders>
            <w:noWrap/>
            <w:vAlign w:val="center"/>
          </w:tcPr>
          <w:p w14:paraId="1A78B44B" w14:textId="2CA6F4F5" w:rsidR="00E50D9E" w:rsidRPr="00683683" w:rsidRDefault="00E50D9E" w:rsidP="00E50D9E">
            <w:pPr>
              <w:pStyle w:val="afa"/>
              <w:rPr>
                <w:color w:val="auto"/>
              </w:rPr>
            </w:pPr>
            <w:r w:rsidRPr="00683683">
              <w:rPr>
                <w:rFonts w:hint="eastAsia"/>
                <w:color w:val="auto"/>
              </w:rPr>
              <w:t>188</w:t>
            </w:r>
          </w:p>
        </w:tc>
        <w:tc>
          <w:tcPr>
            <w:tcW w:w="1059" w:type="dxa"/>
            <w:tcBorders>
              <w:top w:val="dotted" w:sz="4" w:space="0" w:color="auto"/>
              <w:left w:val="single" w:sz="2" w:space="0" w:color="auto"/>
              <w:bottom w:val="single" w:sz="6" w:space="0" w:color="auto"/>
              <w:right w:val="single" w:sz="2" w:space="0" w:color="auto"/>
            </w:tcBorders>
            <w:noWrap/>
            <w:vAlign w:val="center"/>
          </w:tcPr>
          <w:p w14:paraId="23A964FC" w14:textId="339D2197" w:rsidR="00E50D9E" w:rsidRPr="00683683" w:rsidRDefault="00E50D9E" w:rsidP="00E50D9E">
            <w:pPr>
              <w:pStyle w:val="afa"/>
              <w:rPr>
                <w:color w:val="auto"/>
              </w:rPr>
            </w:pPr>
            <w:r w:rsidRPr="00683683">
              <w:rPr>
                <w:rFonts w:hint="eastAsia"/>
                <w:color w:val="auto"/>
              </w:rPr>
              <w:t>188</w:t>
            </w:r>
          </w:p>
        </w:tc>
        <w:tc>
          <w:tcPr>
            <w:tcW w:w="1060" w:type="dxa"/>
            <w:tcBorders>
              <w:top w:val="dotted" w:sz="4" w:space="0" w:color="auto"/>
              <w:left w:val="single" w:sz="2" w:space="0" w:color="auto"/>
              <w:bottom w:val="single" w:sz="6" w:space="0" w:color="auto"/>
              <w:right w:val="single" w:sz="6" w:space="0" w:color="auto"/>
            </w:tcBorders>
            <w:noWrap/>
            <w:vAlign w:val="center"/>
          </w:tcPr>
          <w:p w14:paraId="3493D2D1" w14:textId="62CE6EBB" w:rsidR="00E50D9E" w:rsidRPr="00683683" w:rsidRDefault="00E50D9E" w:rsidP="00E50D9E">
            <w:pPr>
              <w:pStyle w:val="afa"/>
              <w:rPr>
                <w:color w:val="auto"/>
              </w:rPr>
            </w:pPr>
            <w:r w:rsidRPr="00683683">
              <w:rPr>
                <w:rFonts w:hint="eastAsia"/>
                <w:color w:val="auto"/>
              </w:rPr>
              <w:t>188</w:t>
            </w:r>
          </w:p>
        </w:tc>
      </w:tr>
      <w:tr w:rsidR="00683683" w:rsidRPr="00683683" w14:paraId="189E5917" w14:textId="77777777" w:rsidTr="007C56B5">
        <w:trPr>
          <w:trHeight w:val="369"/>
        </w:trPr>
        <w:tc>
          <w:tcPr>
            <w:tcW w:w="1932" w:type="dxa"/>
            <w:vMerge w:val="restart"/>
            <w:tcBorders>
              <w:top w:val="single" w:sz="6" w:space="0" w:color="auto"/>
              <w:left w:val="single" w:sz="6" w:space="0" w:color="auto"/>
              <w:right w:val="single" w:sz="2" w:space="0" w:color="auto"/>
            </w:tcBorders>
            <w:shd w:val="clear" w:color="auto" w:fill="auto"/>
            <w:noWrap/>
            <w:vAlign w:val="center"/>
          </w:tcPr>
          <w:p w14:paraId="1ED76737" w14:textId="77777777" w:rsidR="00E50D9E" w:rsidRPr="00683683" w:rsidRDefault="00E50D9E" w:rsidP="00E50D9E">
            <w:pPr>
              <w:widowControl/>
              <w:ind w:rightChars="-17" w:right="-41"/>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88" w:type="dxa"/>
            <w:tcBorders>
              <w:top w:val="single" w:sz="6" w:space="0" w:color="auto"/>
              <w:left w:val="single" w:sz="2" w:space="0" w:color="auto"/>
              <w:bottom w:val="single" w:sz="2" w:space="0" w:color="auto"/>
              <w:right w:val="single" w:sz="6" w:space="0" w:color="auto"/>
            </w:tcBorders>
            <w:shd w:val="clear" w:color="auto" w:fill="auto"/>
            <w:vAlign w:val="center"/>
          </w:tcPr>
          <w:p w14:paraId="489F77CE"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28C3F6F9" w14:textId="77777777" w:rsidR="00E50D9E" w:rsidRPr="00683683" w:rsidRDefault="00E50D9E" w:rsidP="00E50D9E">
            <w:pPr>
              <w:pStyle w:val="afa"/>
              <w:rPr>
                <w:color w:val="auto"/>
              </w:rPr>
            </w:pPr>
            <w:r w:rsidRPr="00683683">
              <w:rPr>
                <w:rFonts w:hint="eastAsia"/>
                <w:color w:val="auto"/>
              </w:rPr>
              <w:t>168</w:t>
            </w:r>
          </w:p>
        </w:tc>
        <w:tc>
          <w:tcPr>
            <w:tcW w:w="1059" w:type="dxa"/>
            <w:tcBorders>
              <w:top w:val="single" w:sz="6" w:space="0" w:color="auto"/>
              <w:left w:val="single" w:sz="2" w:space="0" w:color="auto"/>
              <w:bottom w:val="single" w:sz="2" w:space="0" w:color="auto"/>
              <w:right w:val="single" w:sz="2" w:space="0" w:color="auto"/>
            </w:tcBorders>
            <w:noWrap/>
            <w:vAlign w:val="center"/>
          </w:tcPr>
          <w:p w14:paraId="00E67FD5"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182</w:t>
            </w:r>
          </w:p>
        </w:tc>
        <w:tc>
          <w:tcPr>
            <w:tcW w:w="1059" w:type="dxa"/>
            <w:tcBorders>
              <w:top w:val="single" w:sz="6" w:space="0" w:color="auto"/>
              <w:left w:val="single" w:sz="2" w:space="0" w:color="auto"/>
              <w:bottom w:val="single" w:sz="2" w:space="0" w:color="auto"/>
              <w:right w:val="double" w:sz="4" w:space="0" w:color="auto"/>
            </w:tcBorders>
            <w:noWrap/>
            <w:vAlign w:val="center"/>
          </w:tcPr>
          <w:p w14:paraId="25C2CBE6" w14:textId="187052B5"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190</w:t>
            </w:r>
          </w:p>
        </w:tc>
        <w:tc>
          <w:tcPr>
            <w:tcW w:w="1059" w:type="dxa"/>
            <w:tcBorders>
              <w:top w:val="single" w:sz="6" w:space="0" w:color="auto"/>
              <w:left w:val="double" w:sz="4" w:space="0" w:color="auto"/>
              <w:bottom w:val="single" w:sz="2" w:space="0" w:color="auto"/>
              <w:right w:val="single" w:sz="2" w:space="0" w:color="auto"/>
            </w:tcBorders>
            <w:noWrap/>
            <w:vAlign w:val="center"/>
          </w:tcPr>
          <w:p w14:paraId="3D14EEE7" w14:textId="2D34EB20"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221</w:t>
            </w:r>
          </w:p>
        </w:tc>
        <w:tc>
          <w:tcPr>
            <w:tcW w:w="1059" w:type="dxa"/>
            <w:tcBorders>
              <w:top w:val="single" w:sz="6" w:space="0" w:color="auto"/>
              <w:left w:val="single" w:sz="2" w:space="0" w:color="auto"/>
              <w:bottom w:val="single" w:sz="2" w:space="0" w:color="auto"/>
              <w:right w:val="single" w:sz="2" w:space="0" w:color="auto"/>
            </w:tcBorders>
            <w:noWrap/>
            <w:vAlign w:val="center"/>
          </w:tcPr>
          <w:p w14:paraId="671DE9AC" w14:textId="6F6550B3"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226</w:t>
            </w:r>
          </w:p>
        </w:tc>
        <w:tc>
          <w:tcPr>
            <w:tcW w:w="1060" w:type="dxa"/>
            <w:tcBorders>
              <w:top w:val="single" w:sz="6" w:space="0" w:color="auto"/>
              <w:left w:val="single" w:sz="2" w:space="0" w:color="auto"/>
              <w:bottom w:val="single" w:sz="2" w:space="0" w:color="auto"/>
              <w:right w:val="single" w:sz="6" w:space="0" w:color="auto"/>
            </w:tcBorders>
            <w:noWrap/>
            <w:vAlign w:val="center"/>
          </w:tcPr>
          <w:p w14:paraId="019A543D" w14:textId="529DF5A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229</w:t>
            </w:r>
          </w:p>
        </w:tc>
      </w:tr>
      <w:tr w:rsidR="00683683" w:rsidRPr="00683683" w14:paraId="52030440" w14:textId="77777777" w:rsidTr="007C56B5">
        <w:trPr>
          <w:trHeight w:val="369"/>
        </w:trPr>
        <w:tc>
          <w:tcPr>
            <w:tcW w:w="1932" w:type="dxa"/>
            <w:vMerge/>
            <w:tcBorders>
              <w:left w:val="single" w:sz="6" w:space="0" w:color="auto"/>
              <w:bottom w:val="single" w:sz="6" w:space="0" w:color="auto"/>
              <w:right w:val="single" w:sz="2" w:space="0" w:color="auto"/>
            </w:tcBorders>
            <w:shd w:val="clear" w:color="auto" w:fill="auto"/>
            <w:noWrap/>
            <w:vAlign w:val="center"/>
          </w:tcPr>
          <w:p w14:paraId="0DCC924A"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88" w:type="dxa"/>
            <w:tcBorders>
              <w:top w:val="dotted" w:sz="4" w:space="0" w:color="auto"/>
              <w:left w:val="single" w:sz="2" w:space="0" w:color="auto"/>
              <w:bottom w:val="single" w:sz="6" w:space="0" w:color="auto"/>
              <w:right w:val="single" w:sz="6" w:space="0" w:color="auto"/>
            </w:tcBorders>
            <w:shd w:val="clear" w:color="auto" w:fill="auto"/>
            <w:vAlign w:val="center"/>
          </w:tcPr>
          <w:p w14:paraId="7C14D212"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59" w:type="dxa"/>
            <w:tcBorders>
              <w:top w:val="dotted" w:sz="4" w:space="0" w:color="auto"/>
              <w:left w:val="single" w:sz="6" w:space="0" w:color="auto"/>
              <w:bottom w:val="single" w:sz="6" w:space="0" w:color="auto"/>
              <w:right w:val="single" w:sz="2" w:space="0" w:color="auto"/>
            </w:tcBorders>
            <w:vAlign w:val="center"/>
          </w:tcPr>
          <w:p w14:paraId="45CBF30A" w14:textId="77777777" w:rsidR="00E50D9E" w:rsidRPr="00683683" w:rsidRDefault="00E50D9E" w:rsidP="00E50D9E">
            <w:pPr>
              <w:pStyle w:val="afa"/>
              <w:rPr>
                <w:color w:val="auto"/>
              </w:rPr>
            </w:pPr>
            <w:r w:rsidRPr="00683683">
              <w:rPr>
                <w:rFonts w:hint="eastAsia"/>
                <w:color w:val="auto"/>
              </w:rPr>
              <w:t>2,000</w:t>
            </w:r>
          </w:p>
        </w:tc>
        <w:tc>
          <w:tcPr>
            <w:tcW w:w="1059" w:type="dxa"/>
            <w:tcBorders>
              <w:top w:val="dotted" w:sz="4" w:space="0" w:color="auto"/>
              <w:left w:val="single" w:sz="2" w:space="0" w:color="auto"/>
              <w:bottom w:val="single" w:sz="6" w:space="0" w:color="auto"/>
              <w:right w:val="single" w:sz="2" w:space="0" w:color="auto"/>
            </w:tcBorders>
            <w:noWrap/>
            <w:vAlign w:val="center"/>
          </w:tcPr>
          <w:p w14:paraId="3C37977B"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2,182</w:t>
            </w:r>
          </w:p>
        </w:tc>
        <w:tc>
          <w:tcPr>
            <w:tcW w:w="1059" w:type="dxa"/>
            <w:tcBorders>
              <w:top w:val="dotted" w:sz="4" w:space="0" w:color="auto"/>
              <w:left w:val="single" w:sz="2" w:space="0" w:color="auto"/>
              <w:bottom w:val="single" w:sz="6" w:space="0" w:color="auto"/>
              <w:right w:val="double" w:sz="4" w:space="0" w:color="auto"/>
            </w:tcBorders>
            <w:noWrap/>
            <w:vAlign w:val="center"/>
          </w:tcPr>
          <w:p w14:paraId="3BBB2326" w14:textId="584C2BFC"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2,349</w:t>
            </w:r>
          </w:p>
        </w:tc>
        <w:tc>
          <w:tcPr>
            <w:tcW w:w="1059" w:type="dxa"/>
            <w:tcBorders>
              <w:top w:val="dotted" w:sz="4" w:space="0" w:color="auto"/>
              <w:left w:val="double" w:sz="4" w:space="0" w:color="auto"/>
              <w:bottom w:val="single" w:sz="6" w:space="0" w:color="auto"/>
              <w:right w:val="single" w:sz="2" w:space="0" w:color="auto"/>
            </w:tcBorders>
            <w:noWrap/>
            <w:vAlign w:val="center"/>
          </w:tcPr>
          <w:p w14:paraId="15403E00" w14:textId="23AA1B8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2,658</w:t>
            </w:r>
          </w:p>
        </w:tc>
        <w:tc>
          <w:tcPr>
            <w:tcW w:w="1059" w:type="dxa"/>
            <w:tcBorders>
              <w:top w:val="dotted" w:sz="4" w:space="0" w:color="auto"/>
              <w:left w:val="single" w:sz="2" w:space="0" w:color="auto"/>
              <w:bottom w:val="single" w:sz="6" w:space="0" w:color="auto"/>
              <w:right w:val="single" w:sz="2" w:space="0" w:color="auto"/>
            </w:tcBorders>
            <w:noWrap/>
            <w:vAlign w:val="center"/>
          </w:tcPr>
          <w:p w14:paraId="5C974DA1" w14:textId="1808850A"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2,716</w:t>
            </w:r>
          </w:p>
        </w:tc>
        <w:tc>
          <w:tcPr>
            <w:tcW w:w="1060" w:type="dxa"/>
            <w:tcBorders>
              <w:top w:val="dotted" w:sz="4" w:space="0" w:color="auto"/>
              <w:left w:val="single" w:sz="2" w:space="0" w:color="auto"/>
              <w:bottom w:val="single" w:sz="6" w:space="0" w:color="auto"/>
              <w:right w:val="single" w:sz="6" w:space="0" w:color="auto"/>
            </w:tcBorders>
            <w:noWrap/>
            <w:vAlign w:val="center"/>
          </w:tcPr>
          <w:p w14:paraId="338A0C34" w14:textId="6F64EF90"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2,746</w:t>
            </w:r>
          </w:p>
        </w:tc>
      </w:tr>
    </w:tbl>
    <w:p w14:paraId="58C6F187" w14:textId="5940C266"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32C9F8F" w14:textId="77777777" w:rsidR="005D3CE3" w:rsidRPr="007B127A" w:rsidRDefault="005D3CE3" w:rsidP="005D3CE3">
      <w:pPr>
        <w:pStyle w:val="af6"/>
        <w:spacing w:beforeLines="0"/>
        <w:ind w:leftChars="50" w:left="120"/>
      </w:pPr>
      <w:r w:rsidRPr="00923738">
        <w:rPr>
          <w:rFonts w:hint="eastAsia"/>
        </w:rPr>
        <w:t>※令和6年度（2024年度）～8年度（2026年度）は供給量見込み</w:t>
      </w:r>
    </w:p>
    <w:p w14:paraId="41F210C8" w14:textId="77777777" w:rsidR="005D3CE3" w:rsidRPr="007B127A" w:rsidRDefault="005D3CE3" w:rsidP="005D3CE3">
      <w:pPr>
        <w:pStyle w:val="af6"/>
        <w:spacing w:beforeLines="0"/>
        <w:ind w:leftChars="50" w:left="120"/>
        <w:rPr>
          <w:kern w:val="0"/>
        </w:rPr>
      </w:pPr>
      <w:r w:rsidRPr="007B127A">
        <w:rPr>
          <w:rFonts w:hint="eastAsia"/>
          <w:kern w:val="0"/>
        </w:rPr>
        <w:t>※訪問リハビリテーション（介護給付）の対象は要介護1～5の人</w:t>
      </w:r>
    </w:p>
    <w:p w14:paraId="7E7AAEB5" w14:textId="77777777" w:rsidR="005D3CE3" w:rsidRPr="007B127A" w:rsidRDefault="005D3CE3" w:rsidP="005D3CE3">
      <w:pPr>
        <w:pStyle w:val="af6"/>
        <w:spacing w:beforeLines="0"/>
        <w:ind w:leftChars="50" w:left="120"/>
        <w:rPr>
          <w:kern w:val="0"/>
        </w:rPr>
      </w:pPr>
      <w:r w:rsidRPr="007B127A">
        <w:rPr>
          <w:rFonts w:hint="eastAsia"/>
          <w:kern w:val="0"/>
        </w:rPr>
        <w:t>※介護予防訪問リハビリテーション（予防給付）の対象は要支援1～2の人</w:t>
      </w:r>
    </w:p>
    <w:p w14:paraId="438D3EBB" w14:textId="77777777" w:rsidR="005D3CE3" w:rsidRPr="00583920" w:rsidRDefault="005D3CE3" w:rsidP="005D3CE3">
      <w:pPr>
        <w:rPr>
          <w:color w:val="404040" w:themeColor="text1" w:themeTint="BF"/>
        </w:rPr>
      </w:pPr>
    </w:p>
    <w:p w14:paraId="1CAC51D8" w14:textId="77777777" w:rsidR="005D3CE3" w:rsidRPr="00583920" w:rsidRDefault="005D3CE3" w:rsidP="005D3CE3">
      <w:pPr>
        <w:rPr>
          <w:color w:val="404040" w:themeColor="text1" w:themeTint="BF"/>
        </w:rPr>
      </w:pPr>
    </w:p>
    <w:p w14:paraId="19CC9101" w14:textId="77777777" w:rsidR="005D3CE3" w:rsidRPr="00583920" w:rsidRDefault="005D3CE3" w:rsidP="005D3CE3">
      <w:pPr>
        <w:pStyle w:val="affff6"/>
        <w:spacing w:after="72"/>
        <w:ind w:left="120" w:right="-120"/>
      </w:pPr>
      <w:r w:rsidRPr="00583920">
        <w:rPr>
          <w:rFonts w:hint="eastAsia"/>
        </w:rPr>
        <w:t>⑤居宅療養管理指導・介護予防居宅療養管理指導</w:t>
      </w:r>
    </w:p>
    <w:p w14:paraId="57E39C6B" w14:textId="77777777" w:rsidR="005D3CE3" w:rsidRPr="007B127A" w:rsidRDefault="005D3CE3" w:rsidP="005D3CE3">
      <w:pPr>
        <w:pStyle w:val="a2"/>
        <w:tabs>
          <w:tab w:val="num" w:pos="9414"/>
        </w:tabs>
        <w:ind w:leftChars="50" w:left="384" w:right="120" w:hangingChars="110" w:hanging="264"/>
      </w:pPr>
      <w:r w:rsidRPr="007B127A">
        <w:rPr>
          <w:rFonts w:hint="eastAsia"/>
        </w:rPr>
        <w:t>病院等の医師、歯科医師、薬剤師等が要支援・要介護者の居宅を訪問し、療養上の健康管理や保健指導を行います。</w:t>
      </w:r>
    </w:p>
    <w:p w14:paraId="51F49288" w14:textId="77777777" w:rsidR="005D3CE3" w:rsidRPr="007B127A" w:rsidRDefault="005D3CE3" w:rsidP="005D3CE3">
      <w:pPr>
        <w:pStyle w:val="af9"/>
        <w:wordWrap w:val="0"/>
        <w:spacing w:before="96" w:afterLines="20" w:after="48" w:line="240" w:lineRule="exact"/>
        <w:ind w:right="57"/>
      </w:pPr>
    </w:p>
    <w:p w14:paraId="2EA64732"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6917361D"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C061032"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4FA82F7F"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0232F31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77A50FB9"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12591FE7"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0029967F"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567F34BE"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1F41824F"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3A83DDA3"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6FDA8DA7"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4"/>
              </w:rPr>
              <w:t>令和</w:t>
            </w:r>
            <w:r w:rsidRPr="005D3CE3">
              <w:rPr>
                <w:rFonts w:ascii="ＭＳ Ｐゴシック" w:eastAsia="ＭＳ Ｐゴシック" w:hAnsi="ＭＳ Ｐゴシック" w:cs="ＭＳ Ｐゴシック" w:hint="eastAsia"/>
                <w:w w:val="96"/>
                <w:kern w:val="0"/>
                <w:sz w:val="20"/>
                <w:szCs w:val="20"/>
                <w:fitText w:val="893" w:id="-1157833714"/>
              </w:rPr>
              <w:t>３</w:t>
            </w:r>
            <w:r w:rsidRPr="005D3CE3">
              <w:rPr>
                <w:rFonts w:ascii="ＭＳ Ｐゴシック" w:eastAsia="ＭＳ Ｐゴシック" w:hAnsi="ＭＳ Ｐゴシック" w:cs="ＭＳ Ｐゴシック" w:hint="eastAsia"/>
                <w:w w:val="95"/>
                <w:kern w:val="0"/>
                <w:sz w:val="20"/>
                <w:szCs w:val="20"/>
                <w:fitText w:val="893" w:id="-1157833714"/>
              </w:rPr>
              <w:t>年</w:t>
            </w:r>
            <w:r w:rsidRPr="005D3CE3">
              <w:rPr>
                <w:rFonts w:ascii="ＭＳ Ｐゴシック" w:eastAsia="ＭＳ Ｐゴシック" w:hAnsi="ＭＳ Ｐゴシック" w:cs="ＭＳ Ｐゴシック" w:hint="eastAsia"/>
                <w:spacing w:val="3"/>
                <w:w w:val="95"/>
                <w:kern w:val="0"/>
                <w:sz w:val="20"/>
                <w:szCs w:val="20"/>
                <w:fitText w:val="893" w:id="-1157833714"/>
              </w:rPr>
              <w:t>度</w:t>
            </w:r>
          </w:p>
          <w:p w14:paraId="2E793EE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3"/>
              </w:rPr>
              <w:t>（2021年度）</w:t>
            </w:r>
            <w:r w:rsidRPr="005D3CE3">
              <w:rPr>
                <w:rFonts w:ascii="ＭＳ Ｐゴシック" w:eastAsia="ＭＳ Ｐゴシック" w:hAnsi="ＭＳ Ｐゴシック" w:cs="ＭＳ Ｐゴシック" w:hint="eastAsia"/>
                <w:spacing w:val="-2"/>
                <w:w w:val="78"/>
                <w:kern w:val="0"/>
                <w:sz w:val="20"/>
                <w:szCs w:val="20"/>
                <w:fitText w:val="869" w:id="-1157833713"/>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7C6EC183"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2"/>
              </w:rPr>
              <w:t>令和</w:t>
            </w:r>
            <w:r w:rsidRPr="005D3CE3">
              <w:rPr>
                <w:rFonts w:ascii="ＭＳ Ｐゴシック" w:eastAsia="ＭＳ Ｐゴシック" w:hAnsi="ＭＳ Ｐゴシック" w:cs="ＭＳ Ｐゴシック" w:hint="eastAsia"/>
                <w:spacing w:val="4"/>
                <w:w w:val="90"/>
                <w:kern w:val="0"/>
                <w:sz w:val="20"/>
                <w:szCs w:val="20"/>
                <w:fitText w:val="893" w:id="-1157833712"/>
              </w:rPr>
              <w:t>４</w:t>
            </w:r>
            <w:r w:rsidRPr="005D3CE3">
              <w:rPr>
                <w:rFonts w:ascii="ＭＳ Ｐゴシック" w:eastAsia="ＭＳ Ｐゴシック" w:hAnsi="ＭＳ Ｐゴシック" w:cs="ＭＳ Ｐゴシック" w:hint="eastAsia"/>
                <w:spacing w:val="4"/>
                <w:w w:val="95"/>
                <w:kern w:val="0"/>
                <w:sz w:val="20"/>
                <w:szCs w:val="20"/>
                <w:fitText w:val="893" w:id="-1157833712"/>
              </w:rPr>
              <w:t>年</w:t>
            </w:r>
            <w:r w:rsidRPr="005D3CE3">
              <w:rPr>
                <w:rFonts w:ascii="ＭＳ Ｐゴシック" w:eastAsia="ＭＳ Ｐゴシック" w:hAnsi="ＭＳ Ｐゴシック" w:cs="ＭＳ Ｐゴシック" w:hint="eastAsia"/>
                <w:spacing w:val="-6"/>
                <w:w w:val="95"/>
                <w:kern w:val="0"/>
                <w:sz w:val="20"/>
                <w:szCs w:val="20"/>
                <w:fitText w:val="893" w:id="-1157833712"/>
              </w:rPr>
              <w:t>度</w:t>
            </w:r>
          </w:p>
          <w:p w14:paraId="4002B52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8"/>
              </w:rPr>
              <w:t>（2022年度</w:t>
            </w:r>
            <w:r w:rsidRPr="005D3CE3">
              <w:rPr>
                <w:rFonts w:ascii="ＭＳ Ｐゴシック" w:eastAsia="ＭＳ Ｐゴシック" w:hAnsi="ＭＳ Ｐゴシック" w:cs="ＭＳ Ｐゴシック" w:hint="eastAsia"/>
                <w:spacing w:val="2"/>
                <w:w w:val="86"/>
                <w:kern w:val="0"/>
                <w:sz w:val="20"/>
                <w:szCs w:val="20"/>
                <w:fitText w:val="864" w:id="-1157833728"/>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2EB744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7"/>
              </w:rPr>
              <w:t>令和５年</w:t>
            </w:r>
            <w:r w:rsidRPr="001A71CB">
              <w:rPr>
                <w:rFonts w:ascii="ＭＳ Ｐゴシック" w:eastAsia="ＭＳ Ｐゴシック" w:hAnsi="ＭＳ Ｐゴシック" w:cs="ＭＳ Ｐゴシック" w:hint="eastAsia"/>
                <w:spacing w:val="-2"/>
                <w:w w:val="96"/>
                <w:kern w:val="0"/>
                <w:sz w:val="20"/>
                <w:szCs w:val="20"/>
                <w:fitText w:val="901" w:id="-1157833727"/>
              </w:rPr>
              <w:t>度</w:t>
            </w:r>
          </w:p>
          <w:p w14:paraId="5DD79D1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6"/>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33B2F73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令和６年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73C1D93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4"/>
              </w:rPr>
              <w:t>（2024年度</w:t>
            </w:r>
            <w:r w:rsidRPr="005D3CE3">
              <w:rPr>
                <w:rFonts w:ascii="ＭＳ Ｐゴシック" w:eastAsia="ＭＳ Ｐゴシック" w:hAnsi="ＭＳ Ｐゴシック" w:cs="ＭＳ Ｐゴシック" w:hint="eastAsia"/>
                <w:spacing w:val="3"/>
                <w:w w:val="96"/>
                <w:kern w:val="0"/>
                <w:sz w:val="20"/>
                <w:szCs w:val="20"/>
                <w:fitText w:val="960" w:id="-1157833724"/>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6EB7A2B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令和７年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15EB4C0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（2025年度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7ED0B63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令和８年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27EBE1C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（2026年度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r>
      <w:tr w:rsidR="00683683" w:rsidRPr="00683683" w14:paraId="25E895CF"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2F30E392"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居宅療養管理指導</w:t>
            </w:r>
          </w:p>
        </w:tc>
        <w:tc>
          <w:tcPr>
            <w:tcW w:w="1059" w:type="dxa"/>
            <w:tcBorders>
              <w:top w:val="single" w:sz="6" w:space="0" w:color="auto"/>
              <w:left w:val="single" w:sz="6" w:space="0" w:color="auto"/>
              <w:bottom w:val="single" w:sz="2" w:space="0" w:color="auto"/>
              <w:right w:val="single" w:sz="2" w:space="0" w:color="auto"/>
            </w:tcBorders>
            <w:vAlign w:val="center"/>
          </w:tcPr>
          <w:p w14:paraId="01972DD6" w14:textId="77777777" w:rsidR="00E50D9E" w:rsidRPr="00683683" w:rsidRDefault="00E50D9E" w:rsidP="00E50D9E">
            <w:pPr>
              <w:pStyle w:val="afa"/>
              <w:rPr>
                <w:color w:val="auto"/>
              </w:rPr>
            </w:pPr>
            <w:r w:rsidRPr="00683683">
              <w:rPr>
                <w:rFonts w:hint="eastAsia"/>
                <w:color w:val="auto"/>
              </w:rPr>
              <w:t>6,551</w:t>
            </w:r>
          </w:p>
        </w:tc>
        <w:tc>
          <w:tcPr>
            <w:tcW w:w="1059" w:type="dxa"/>
            <w:tcBorders>
              <w:top w:val="single" w:sz="6" w:space="0" w:color="auto"/>
              <w:left w:val="single" w:sz="2" w:space="0" w:color="auto"/>
              <w:bottom w:val="single" w:sz="2" w:space="0" w:color="auto"/>
              <w:right w:val="single" w:sz="2" w:space="0" w:color="auto"/>
            </w:tcBorders>
            <w:noWrap/>
            <w:vAlign w:val="center"/>
          </w:tcPr>
          <w:p w14:paraId="1FC61D65" w14:textId="77777777" w:rsidR="00E50D9E" w:rsidRPr="00683683" w:rsidRDefault="00E50D9E" w:rsidP="00E50D9E">
            <w:pPr>
              <w:pStyle w:val="afa"/>
              <w:rPr>
                <w:color w:val="auto"/>
              </w:rPr>
            </w:pPr>
            <w:r w:rsidRPr="00683683">
              <w:rPr>
                <w:rFonts w:hint="eastAsia"/>
                <w:color w:val="auto"/>
              </w:rPr>
              <w:t>7,079</w:t>
            </w:r>
          </w:p>
        </w:tc>
        <w:tc>
          <w:tcPr>
            <w:tcW w:w="1059" w:type="dxa"/>
            <w:tcBorders>
              <w:top w:val="single" w:sz="6" w:space="0" w:color="auto"/>
              <w:left w:val="single" w:sz="2" w:space="0" w:color="auto"/>
              <w:bottom w:val="single" w:sz="2" w:space="0" w:color="auto"/>
              <w:right w:val="double" w:sz="4" w:space="0" w:color="auto"/>
            </w:tcBorders>
            <w:noWrap/>
            <w:vAlign w:val="center"/>
          </w:tcPr>
          <w:p w14:paraId="0E627D71" w14:textId="00B82CBB" w:rsidR="00E50D9E" w:rsidRPr="00683683" w:rsidRDefault="00E50D9E" w:rsidP="00E50D9E">
            <w:pPr>
              <w:pStyle w:val="afa"/>
              <w:rPr>
                <w:color w:val="auto"/>
              </w:rPr>
            </w:pPr>
            <w:r w:rsidRPr="00683683">
              <w:rPr>
                <w:rFonts w:hint="eastAsia"/>
                <w:color w:val="auto"/>
              </w:rPr>
              <w:t>7,481</w:t>
            </w:r>
          </w:p>
        </w:tc>
        <w:tc>
          <w:tcPr>
            <w:tcW w:w="1059" w:type="dxa"/>
            <w:tcBorders>
              <w:top w:val="single" w:sz="6" w:space="0" w:color="auto"/>
              <w:left w:val="double" w:sz="4" w:space="0" w:color="auto"/>
              <w:bottom w:val="single" w:sz="2" w:space="0" w:color="auto"/>
              <w:right w:val="single" w:sz="2" w:space="0" w:color="auto"/>
            </w:tcBorders>
            <w:noWrap/>
            <w:vAlign w:val="center"/>
          </w:tcPr>
          <w:p w14:paraId="73731D8B" w14:textId="5F329FCE" w:rsidR="00E50D9E" w:rsidRPr="00683683" w:rsidRDefault="00E50D9E" w:rsidP="00E50D9E">
            <w:pPr>
              <w:pStyle w:val="afa"/>
              <w:rPr>
                <w:color w:val="auto"/>
              </w:rPr>
            </w:pPr>
            <w:r w:rsidRPr="00683683">
              <w:rPr>
                <w:rFonts w:hint="eastAsia"/>
                <w:color w:val="auto"/>
              </w:rPr>
              <w:t>8,318</w:t>
            </w:r>
          </w:p>
        </w:tc>
        <w:tc>
          <w:tcPr>
            <w:tcW w:w="1059" w:type="dxa"/>
            <w:tcBorders>
              <w:top w:val="single" w:sz="6" w:space="0" w:color="auto"/>
              <w:left w:val="single" w:sz="2" w:space="0" w:color="auto"/>
              <w:bottom w:val="single" w:sz="2" w:space="0" w:color="auto"/>
              <w:right w:val="single" w:sz="2" w:space="0" w:color="auto"/>
            </w:tcBorders>
            <w:noWrap/>
            <w:vAlign w:val="center"/>
          </w:tcPr>
          <w:p w14:paraId="22415C9D" w14:textId="3B55A58D" w:rsidR="00E50D9E" w:rsidRPr="00683683" w:rsidRDefault="00E50D9E" w:rsidP="00E50D9E">
            <w:pPr>
              <w:pStyle w:val="afa"/>
              <w:rPr>
                <w:color w:val="auto"/>
              </w:rPr>
            </w:pPr>
            <w:r w:rsidRPr="00683683">
              <w:rPr>
                <w:rFonts w:hint="eastAsia"/>
                <w:color w:val="auto"/>
              </w:rPr>
              <w:t>8,473</w:t>
            </w:r>
          </w:p>
        </w:tc>
        <w:tc>
          <w:tcPr>
            <w:tcW w:w="1060" w:type="dxa"/>
            <w:tcBorders>
              <w:top w:val="single" w:sz="6" w:space="0" w:color="auto"/>
              <w:left w:val="single" w:sz="2" w:space="0" w:color="auto"/>
              <w:bottom w:val="single" w:sz="2" w:space="0" w:color="auto"/>
              <w:right w:val="single" w:sz="6" w:space="0" w:color="auto"/>
            </w:tcBorders>
            <w:noWrap/>
            <w:vAlign w:val="center"/>
          </w:tcPr>
          <w:p w14:paraId="408ABFB0" w14:textId="6A7D18BA" w:rsidR="00E50D9E" w:rsidRPr="00683683" w:rsidRDefault="00E50D9E" w:rsidP="00E50D9E">
            <w:pPr>
              <w:pStyle w:val="afa"/>
              <w:rPr>
                <w:color w:val="auto"/>
              </w:rPr>
            </w:pPr>
            <w:r w:rsidRPr="00683683">
              <w:rPr>
                <w:rFonts w:hint="eastAsia"/>
                <w:color w:val="auto"/>
              </w:rPr>
              <w:t>8,630</w:t>
            </w:r>
          </w:p>
        </w:tc>
      </w:tr>
      <w:tr w:rsidR="00683683" w:rsidRPr="00683683" w14:paraId="4A0CCA61"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66C7FBFD" w14:textId="77777777" w:rsidR="00E50D9E" w:rsidRPr="00683683" w:rsidRDefault="00E50D9E" w:rsidP="00E50D9E">
            <w:pPr>
              <w:widowControl/>
              <w:jc w:val="left"/>
              <w:rPr>
                <w:rFonts w:ascii="ＭＳ Ｐゴシック" w:eastAsia="ＭＳ Ｐゴシック" w:hAnsi="ＭＳ Ｐゴシック" w:cs="ＭＳ Ｐゴシック"/>
                <w:spacing w:val="-6"/>
                <w:kern w:val="0"/>
                <w:sz w:val="20"/>
                <w:szCs w:val="20"/>
              </w:rPr>
            </w:pPr>
            <w:r w:rsidRPr="00683683">
              <w:rPr>
                <w:rFonts w:ascii="ＭＳ Ｐゴシック" w:eastAsia="ＭＳ Ｐゴシック" w:hAnsi="ＭＳ Ｐゴシック" w:cs="ＭＳ Ｐゴシック" w:hint="eastAsia"/>
                <w:spacing w:val="-6"/>
                <w:kern w:val="0"/>
                <w:sz w:val="20"/>
                <w:szCs w:val="20"/>
              </w:rPr>
              <w:t>介護予防居宅療養管理指導</w:t>
            </w:r>
          </w:p>
        </w:tc>
        <w:tc>
          <w:tcPr>
            <w:tcW w:w="1059" w:type="dxa"/>
            <w:tcBorders>
              <w:top w:val="single" w:sz="2" w:space="0" w:color="auto"/>
              <w:left w:val="single" w:sz="6" w:space="0" w:color="auto"/>
              <w:bottom w:val="single" w:sz="6" w:space="0" w:color="auto"/>
              <w:right w:val="single" w:sz="2" w:space="0" w:color="auto"/>
            </w:tcBorders>
            <w:vAlign w:val="center"/>
          </w:tcPr>
          <w:p w14:paraId="211B184A" w14:textId="77777777" w:rsidR="00E50D9E" w:rsidRPr="00683683" w:rsidRDefault="00E50D9E" w:rsidP="00E50D9E">
            <w:pPr>
              <w:pStyle w:val="afa"/>
              <w:rPr>
                <w:color w:val="auto"/>
              </w:rPr>
            </w:pPr>
            <w:r w:rsidRPr="00683683">
              <w:rPr>
                <w:rFonts w:hint="eastAsia"/>
                <w:color w:val="auto"/>
              </w:rPr>
              <w:t>395</w:t>
            </w:r>
          </w:p>
        </w:tc>
        <w:tc>
          <w:tcPr>
            <w:tcW w:w="1059" w:type="dxa"/>
            <w:tcBorders>
              <w:top w:val="single" w:sz="2" w:space="0" w:color="auto"/>
              <w:left w:val="single" w:sz="2" w:space="0" w:color="auto"/>
              <w:bottom w:val="single" w:sz="6" w:space="0" w:color="auto"/>
              <w:right w:val="single" w:sz="2" w:space="0" w:color="auto"/>
            </w:tcBorders>
            <w:noWrap/>
            <w:vAlign w:val="center"/>
          </w:tcPr>
          <w:p w14:paraId="277FA0A2" w14:textId="77777777" w:rsidR="00E50D9E" w:rsidRPr="00683683" w:rsidRDefault="00E50D9E" w:rsidP="00E50D9E">
            <w:pPr>
              <w:pStyle w:val="afa"/>
              <w:rPr>
                <w:color w:val="auto"/>
              </w:rPr>
            </w:pPr>
            <w:r w:rsidRPr="00683683">
              <w:rPr>
                <w:rFonts w:hint="eastAsia"/>
                <w:color w:val="auto"/>
              </w:rPr>
              <w:t>429</w:t>
            </w:r>
          </w:p>
        </w:tc>
        <w:tc>
          <w:tcPr>
            <w:tcW w:w="1059" w:type="dxa"/>
            <w:tcBorders>
              <w:top w:val="single" w:sz="2" w:space="0" w:color="auto"/>
              <w:left w:val="single" w:sz="2" w:space="0" w:color="auto"/>
              <w:bottom w:val="single" w:sz="6" w:space="0" w:color="auto"/>
              <w:right w:val="double" w:sz="4" w:space="0" w:color="auto"/>
            </w:tcBorders>
            <w:noWrap/>
            <w:vAlign w:val="center"/>
          </w:tcPr>
          <w:p w14:paraId="664220D8" w14:textId="68A01D84" w:rsidR="00E50D9E" w:rsidRPr="00683683" w:rsidRDefault="00E50D9E" w:rsidP="00E50D9E">
            <w:pPr>
              <w:pStyle w:val="afa"/>
              <w:rPr>
                <w:color w:val="auto"/>
              </w:rPr>
            </w:pPr>
            <w:r w:rsidRPr="00683683">
              <w:rPr>
                <w:rFonts w:hint="eastAsia"/>
                <w:color w:val="auto"/>
              </w:rPr>
              <w:t>443</w:t>
            </w:r>
          </w:p>
        </w:tc>
        <w:tc>
          <w:tcPr>
            <w:tcW w:w="1059" w:type="dxa"/>
            <w:tcBorders>
              <w:top w:val="single" w:sz="2" w:space="0" w:color="auto"/>
              <w:left w:val="double" w:sz="4" w:space="0" w:color="auto"/>
              <w:bottom w:val="single" w:sz="6" w:space="0" w:color="auto"/>
              <w:right w:val="single" w:sz="2" w:space="0" w:color="auto"/>
            </w:tcBorders>
            <w:noWrap/>
            <w:vAlign w:val="center"/>
          </w:tcPr>
          <w:p w14:paraId="11F2EEF0" w14:textId="4C72FAC3" w:rsidR="00E50D9E" w:rsidRPr="00683683" w:rsidRDefault="00E50D9E" w:rsidP="00E50D9E">
            <w:pPr>
              <w:pStyle w:val="afa"/>
              <w:rPr>
                <w:color w:val="auto"/>
              </w:rPr>
            </w:pPr>
            <w:r w:rsidRPr="00683683">
              <w:rPr>
                <w:rFonts w:hint="eastAsia"/>
                <w:color w:val="auto"/>
              </w:rPr>
              <w:t>471</w:t>
            </w:r>
          </w:p>
        </w:tc>
        <w:tc>
          <w:tcPr>
            <w:tcW w:w="1059" w:type="dxa"/>
            <w:tcBorders>
              <w:top w:val="single" w:sz="2" w:space="0" w:color="auto"/>
              <w:left w:val="single" w:sz="2" w:space="0" w:color="auto"/>
              <w:bottom w:val="single" w:sz="6" w:space="0" w:color="auto"/>
              <w:right w:val="single" w:sz="2" w:space="0" w:color="auto"/>
            </w:tcBorders>
            <w:noWrap/>
            <w:vAlign w:val="center"/>
          </w:tcPr>
          <w:p w14:paraId="2FC53951" w14:textId="27A5F0DE" w:rsidR="00E50D9E" w:rsidRPr="00683683" w:rsidRDefault="00E50D9E" w:rsidP="00E50D9E">
            <w:pPr>
              <w:pStyle w:val="afa"/>
              <w:rPr>
                <w:color w:val="auto"/>
              </w:rPr>
            </w:pPr>
            <w:r w:rsidRPr="00683683">
              <w:rPr>
                <w:rFonts w:hint="eastAsia"/>
                <w:color w:val="auto"/>
              </w:rPr>
              <w:t>477</w:t>
            </w:r>
          </w:p>
        </w:tc>
        <w:tc>
          <w:tcPr>
            <w:tcW w:w="1060" w:type="dxa"/>
            <w:tcBorders>
              <w:top w:val="single" w:sz="2" w:space="0" w:color="auto"/>
              <w:left w:val="single" w:sz="2" w:space="0" w:color="auto"/>
              <w:bottom w:val="single" w:sz="6" w:space="0" w:color="auto"/>
              <w:right w:val="single" w:sz="6" w:space="0" w:color="auto"/>
            </w:tcBorders>
            <w:noWrap/>
            <w:vAlign w:val="center"/>
          </w:tcPr>
          <w:p w14:paraId="3C34A0E2" w14:textId="02F10F93" w:rsidR="00E50D9E" w:rsidRPr="00683683" w:rsidRDefault="00E50D9E" w:rsidP="00E50D9E">
            <w:pPr>
              <w:pStyle w:val="afa"/>
              <w:rPr>
                <w:color w:val="auto"/>
              </w:rPr>
            </w:pPr>
            <w:r w:rsidRPr="00683683">
              <w:rPr>
                <w:rFonts w:hint="eastAsia"/>
                <w:color w:val="auto"/>
              </w:rPr>
              <w:t>483</w:t>
            </w:r>
          </w:p>
        </w:tc>
      </w:tr>
      <w:tr w:rsidR="00683683" w:rsidRPr="00683683" w14:paraId="5E6C7195"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7BCC1A1" w14:textId="77777777" w:rsidR="00E50D9E" w:rsidRPr="00683683" w:rsidRDefault="00E50D9E" w:rsidP="00E50D9E">
            <w:pPr>
              <w:widowControl/>
              <w:ind w:rightChars="-50" w:right="-120"/>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59" w:type="dxa"/>
            <w:tcBorders>
              <w:top w:val="single" w:sz="6" w:space="0" w:color="auto"/>
              <w:left w:val="single" w:sz="6" w:space="0" w:color="auto"/>
              <w:bottom w:val="single" w:sz="6" w:space="0" w:color="auto"/>
              <w:right w:val="single" w:sz="2" w:space="0" w:color="auto"/>
            </w:tcBorders>
            <w:vAlign w:val="center"/>
          </w:tcPr>
          <w:p w14:paraId="4F5D27E3" w14:textId="77777777" w:rsidR="00E50D9E" w:rsidRPr="00683683" w:rsidRDefault="00E50D9E" w:rsidP="00E50D9E">
            <w:pPr>
              <w:pStyle w:val="afa"/>
              <w:rPr>
                <w:color w:val="auto"/>
              </w:rPr>
            </w:pPr>
            <w:r w:rsidRPr="00683683">
              <w:rPr>
                <w:rFonts w:hint="eastAsia"/>
                <w:color w:val="auto"/>
              </w:rPr>
              <w:t>6,946</w:t>
            </w:r>
          </w:p>
        </w:tc>
        <w:tc>
          <w:tcPr>
            <w:tcW w:w="1059" w:type="dxa"/>
            <w:tcBorders>
              <w:top w:val="single" w:sz="6" w:space="0" w:color="auto"/>
              <w:left w:val="single" w:sz="2" w:space="0" w:color="auto"/>
              <w:bottom w:val="single" w:sz="6" w:space="0" w:color="auto"/>
              <w:right w:val="single" w:sz="2" w:space="0" w:color="auto"/>
            </w:tcBorders>
            <w:noWrap/>
            <w:vAlign w:val="center"/>
          </w:tcPr>
          <w:p w14:paraId="43D0069B" w14:textId="77777777" w:rsidR="00E50D9E" w:rsidRPr="00683683" w:rsidRDefault="00E50D9E" w:rsidP="00E50D9E">
            <w:pPr>
              <w:pStyle w:val="afa"/>
              <w:rPr>
                <w:color w:val="auto"/>
              </w:rPr>
            </w:pPr>
            <w:r w:rsidRPr="00683683">
              <w:rPr>
                <w:rFonts w:hint="eastAsia"/>
                <w:color w:val="auto"/>
              </w:rPr>
              <w:t>7,508</w:t>
            </w:r>
          </w:p>
        </w:tc>
        <w:tc>
          <w:tcPr>
            <w:tcW w:w="1059" w:type="dxa"/>
            <w:tcBorders>
              <w:top w:val="single" w:sz="6" w:space="0" w:color="auto"/>
              <w:left w:val="single" w:sz="2" w:space="0" w:color="auto"/>
              <w:bottom w:val="single" w:sz="6" w:space="0" w:color="auto"/>
              <w:right w:val="double" w:sz="4" w:space="0" w:color="auto"/>
            </w:tcBorders>
            <w:noWrap/>
            <w:vAlign w:val="center"/>
          </w:tcPr>
          <w:p w14:paraId="1E9A4BAA" w14:textId="1669A64C" w:rsidR="00E50D9E" w:rsidRPr="00683683" w:rsidRDefault="00E50D9E" w:rsidP="00E50D9E">
            <w:pPr>
              <w:pStyle w:val="afa"/>
              <w:rPr>
                <w:color w:val="auto"/>
              </w:rPr>
            </w:pPr>
            <w:r w:rsidRPr="00683683">
              <w:rPr>
                <w:rFonts w:hint="eastAsia"/>
                <w:color w:val="auto"/>
              </w:rPr>
              <w:t>7,924</w:t>
            </w:r>
          </w:p>
        </w:tc>
        <w:tc>
          <w:tcPr>
            <w:tcW w:w="1059" w:type="dxa"/>
            <w:tcBorders>
              <w:top w:val="single" w:sz="6" w:space="0" w:color="auto"/>
              <w:left w:val="double" w:sz="4" w:space="0" w:color="auto"/>
              <w:bottom w:val="single" w:sz="6" w:space="0" w:color="auto"/>
              <w:right w:val="single" w:sz="2" w:space="0" w:color="auto"/>
            </w:tcBorders>
            <w:noWrap/>
            <w:vAlign w:val="center"/>
          </w:tcPr>
          <w:p w14:paraId="20558D0E" w14:textId="77A7DB14" w:rsidR="00E50D9E" w:rsidRPr="00683683" w:rsidRDefault="00E50D9E" w:rsidP="00E50D9E">
            <w:pPr>
              <w:pStyle w:val="afa"/>
              <w:rPr>
                <w:color w:val="auto"/>
              </w:rPr>
            </w:pPr>
            <w:r w:rsidRPr="00683683">
              <w:rPr>
                <w:rFonts w:hint="eastAsia"/>
                <w:color w:val="auto"/>
              </w:rPr>
              <w:t>8,789</w:t>
            </w:r>
          </w:p>
        </w:tc>
        <w:tc>
          <w:tcPr>
            <w:tcW w:w="1059" w:type="dxa"/>
            <w:tcBorders>
              <w:top w:val="single" w:sz="6" w:space="0" w:color="auto"/>
              <w:left w:val="single" w:sz="2" w:space="0" w:color="auto"/>
              <w:bottom w:val="single" w:sz="6" w:space="0" w:color="auto"/>
              <w:right w:val="single" w:sz="2" w:space="0" w:color="auto"/>
            </w:tcBorders>
            <w:noWrap/>
            <w:vAlign w:val="center"/>
          </w:tcPr>
          <w:p w14:paraId="0D1112D4" w14:textId="10431162" w:rsidR="00E50D9E" w:rsidRPr="00683683" w:rsidRDefault="00E50D9E" w:rsidP="00E50D9E">
            <w:pPr>
              <w:pStyle w:val="afa"/>
              <w:rPr>
                <w:color w:val="auto"/>
              </w:rPr>
            </w:pPr>
            <w:r w:rsidRPr="00683683">
              <w:rPr>
                <w:rFonts w:hint="eastAsia"/>
                <w:color w:val="auto"/>
              </w:rPr>
              <w:t>8,950</w:t>
            </w:r>
          </w:p>
        </w:tc>
        <w:tc>
          <w:tcPr>
            <w:tcW w:w="1060" w:type="dxa"/>
            <w:tcBorders>
              <w:top w:val="single" w:sz="6" w:space="0" w:color="auto"/>
              <w:left w:val="single" w:sz="2" w:space="0" w:color="auto"/>
              <w:bottom w:val="single" w:sz="6" w:space="0" w:color="auto"/>
              <w:right w:val="single" w:sz="6" w:space="0" w:color="auto"/>
            </w:tcBorders>
            <w:noWrap/>
            <w:vAlign w:val="center"/>
          </w:tcPr>
          <w:p w14:paraId="630C0018" w14:textId="7E4B8584" w:rsidR="00E50D9E" w:rsidRPr="00683683" w:rsidRDefault="00E50D9E" w:rsidP="00E50D9E">
            <w:pPr>
              <w:pStyle w:val="afa"/>
              <w:rPr>
                <w:color w:val="auto"/>
              </w:rPr>
            </w:pPr>
            <w:r w:rsidRPr="00683683">
              <w:rPr>
                <w:rFonts w:hint="eastAsia"/>
                <w:color w:val="auto"/>
              </w:rPr>
              <w:t>9,113</w:t>
            </w:r>
          </w:p>
        </w:tc>
      </w:tr>
    </w:tbl>
    <w:p w14:paraId="014E4B4E" w14:textId="5BBE0050"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33ABB193"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5CC81DC2" w14:textId="77777777" w:rsidR="005D3CE3" w:rsidRPr="007B127A" w:rsidRDefault="005D3CE3" w:rsidP="005D3CE3">
      <w:pPr>
        <w:pStyle w:val="af6"/>
        <w:spacing w:beforeLines="0"/>
        <w:ind w:leftChars="50" w:left="120"/>
      </w:pPr>
      <w:r w:rsidRPr="007B127A">
        <w:rPr>
          <w:rFonts w:hint="eastAsia"/>
        </w:rPr>
        <w:t>※居宅療養管理指導（介護給付）の対象は要介護1～5の人</w:t>
      </w:r>
    </w:p>
    <w:p w14:paraId="042A7A27" w14:textId="77777777" w:rsidR="005D3CE3" w:rsidRPr="007B127A" w:rsidRDefault="005D3CE3" w:rsidP="005D3CE3">
      <w:pPr>
        <w:pStyle w:val="af6"/>
        <w:spacing w:beforeLines="0"/>
        <w:ind w:leftChars="50" w:left="120"/>
      </w:pPr>
      <w:r w:rsidRPr="007B127A">
        <w:rPr>
          <w:rFonts w:hint="eastAsia"/>
        </w:rPr>
        <w:t>※介護予防居宅療養管理指導（予防給付）の対象は要支援1～2の人</w:t>
      </w:r>
    </w:p>
    <w:p w14:paraId="6C9CDDB7" w14:textId="77777777" w:rsidR="005D3CE3" w:rsidRPr="00583920" w:rsidRDefault="005D3CE3" w:rsidP="005D3CE3">
      <w:pPr>
        <w:pStyle w:val="a2"/>
        <w:numPr>
          <w:ilvl w:val="0"/>
          <w:numId w:val="8"/>
        </w:numPr>
        <w:ind w:left="120" w:right="120" w:firstLine="240"/>
        <w:rPr>
          <w:rFonts w:ascii="ＭＳ ゴシック" w:eastAsia="ＭＳ ゴシック"/>
          <w:bCs/>
          <w:color w:val="404040" w:themeColor="text1" w:themeTint="BF"/>
          <w:sz w:val="28"/>
          <w:szCs w:val="28"/>
        </w:rPr>
      </w:pPr>
      <w:r w:rsidRPr="00583920">
        <w:rPr>
          <w:color w:val="404040" w:themeColor="text1" w:themeTint="BF"/>
        </w:rPr>
        <w:br w:type="page"/>
      </w:r>
    </w:p>
    <w:p w14:paraId="58F2B47C" w14:textId="77777777" w:rsidR="005D3CE3" w:rsidRPr="00583920" w:rsidRDefault="005D3CE3" w:rsidP="005D3CE3">
      <w:pPr>
        <w:pStyle w:val="affff6"/>
        <w:spacing w:after="72"/>
        <w:ind w:left="120" w:right="-120"/>
      </w:pPr>
      <w:r w:rsidRPr="00583920">
        <w:rPr>
          <w:rFonts w:hint="eastAsia"/>
        </w:rPr>
        <w:t>⑥通所介護</w:t>
      </w:r>
    </w:p>
    <w:p w14:paraId="7202CE63" w14:textId="77777777" w:rsidR="005D3CE3" w:rsidRPr="007B127A" w:rsidRDefault="005D3CE3" w:rsidP="005D3CE3">
      <w:pPr>
        <w:pStyle w:val="a2"/>
        <w:tabs>
          <w:tab w:val="num" w:pos="9414"/>
        </w:tabs>
        <w:ind w:leftChars="50" w:left="384" w:right="120" w:hangingChars="110" w:hanging="264"/>
      </w:pPr>
      <w:r w:rsidRPr="007B127A">
        <w:rPr>
          <w:rFonts w:hint="eastAsia"/>
        </w:rPr>
        <w:t>要介護者に対し、デイサービスセンター等において、入浴、排せつ、食事等の介護その他の日常生活上の世話及び機能訓練を日帰りで行います。</w:t>
      </w:r>
    </w:p>
    <w:p w14:paraId="70B4A7E5" w14:textId="77777777" w:rsidR="005D3CE3" w:rsidRPr="007B127A" w:rsidRDefault="005D3CE3" w:rsidP="005D3CE3"/>
    <w:p w14:paraId="5D99E6D0"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22" w:type="dxa"/>
        <w:tblInd w:w="227" w:type="dxa"/>
        <w:tblLayout w:type="fixed"/>
        <w:tblCellMar>
          <w:left w:w="85" w:type="dxa"/>
          <w:right w:w="85" w:type="dxa"/>
        </w:tblCellMar>
        <w:tblLook w:val="0000" w:firstRow="0" w:lastRow="0" w:firstColumn="0" w:lastColumn="0" w:noHBand="0" w:noVBand="0"/>
      </w:tblPr>
      <w:tblGrid>
        <w:gridCol w:w="1928"/>
        <w:gridCol w:w="539"/>
        <w:gridCol w:w="1072"/>
        <w:gridCol w:w="1073"/>
        <w:gridCol w:w="1073"/>
        <w:gridCol w:w="1072"/>
        <w:gridCol w:w="1073"/>
        <w:gridCol w:w="992"/>
      </w:tblGrid>
      <w:tr w:rsidR="005D3CE3" w:rsidRPr="007B127A" w14:paraId="2CE70550"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7438A5AE"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2" w:type="dxa"/>
            <w:tcBorders>
              <w:top w:val="single" w:sz="6" w:space="0" w:color="auto"/>
              <w:left w:val="single" w:sz="6" w:space="0" w:color="auto"/>
              <w:bottom w:val="single" w:sz="6" w:space="0" w:color="auto"/>
            </w:tcBorders>
          </w:tcPr>
          <w:p w14:paraId="3C390889"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3" w:type="dxa"/>
            <w:tcBorders>
              <w:top w:val="single" w:sz="6" w:space="0" w:color="auto"/>
              <w:bottom w:val="single" w:sz="6" w:space="0" w:color="auto"/>
            </w:tcBorders>
            <w:shd w:val="clear" w:color="auto" w:fill="auto"/>
            <w:noWrap/>
            <w:vAlign w:val="center"/>
          </w:tcPr>
          <w:p w14:paraId="73094137"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73" w:type="dxa"/>
            <w:tcBorders>
              <w:top w:val="single" w:sz="6" w:space="0" w:color="auto"/>
              <w:left w:val="nil"/>
              <w:bottom w:val="single" w:sz="6" w:space="0" w:color="auto"/>
              <w:right w:val="double" w:sz="4" w:space="0" w:color="auto"/>
            </w:tcBorders>
            <w:shd w:val="clear" w:color="auto" w:fill="auto"/>
            <w:vAlign w:val="center"/>
          </w:tcPr>
          <w:p w14:paraId="4517C5D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72" w:type="dxa"/>
            <w:tcBorders>
              <w:top w:val="single" w:sz="6" w:space="0" w:color="auto"/>
              <w:left w:val="double" w:sz="4" w:space="0" w:color="auto"/>
              <w:bottom w:val="single" w:sz="6" w:space="0" w:color="auto"/>
            </w:tcBorders>
            <w:shd w:val="clear" w:color="auto" w:fill="E4E4E4"/>
            <w:noWrap/>
            <w:vAlign w:val="center"/>
          </w:tcPr>
          <w:p w14:paraId="3C0D30C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73" w:type="dxa"/>
            <w:tcBorders>
              <w:top w:val="single" w:sz="6" w:space="0" w:color="auto"/>
              <w:bottom w:val="single" w:sz="6" w:space="0" w:color="auto"/>
            </w:tcBorders>
            <w:shd w:val="clear" w:color="auto" w:fill="E4E4E4"/>
            <w:vAlign w:val="center"/>
          </w:tcPr>
          <w:p w14:paraId="611434A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992" w:type="dxa"/>
            <w:tcBorders>
              <w:top w:val="single" w:sz="6" w:space="0" w:color="auto"/>
              <w:left w:val="nil"/>
              <w:bottom w:val="single" w:sz="6" w:space="0" w:color="auto"/>
              <w:right w:val="single" w:sz="6" w:space="0" w:color="auto"/>
            </w:tcBorders>
            <w:shd w:val="clear" w:color="auto" w:fill="E4E4E4"/>
            <w:vAlign w:val="center"/>
          </w:tcPr>
          <w:p w14:paraId="5F35C582"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025F2B0F"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35C395EB"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72" w:type="dxa"/>
            <w:tcBorders>
              <w:left w:val="single" w:sz="6" w:space="0" w:color="auto"/>
              <w:bottom w:val="single" w:sz="6" w:space="0" w:color="auto"/>
              <w:right w:val="single" w:sz="2" w:space="0" w:color="auto"/>
            </w:tcBorders>
            <w:vAlign w:val="center"/>
          </w:tcPr>
          <w:p w14:paraId="2B5B39A1"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9"/>
              </w:rPr>
              <w:t>令和</w:t>
            </w:r>
            <w:r w:rsidRPr="005D3CE3">
              <w:rPr>
                <w:rFonts w:ascii="ＭＳ Ｐゴシック" w:eastAsia="ＭＳ Ｐゴシック" w:hAnsi="ＭＳ Ｐゴシック" w:cs="ＭＳ Ｐゴシック" w:hint="eastAsia"/>
                <w:w w:val="96"/>
                <w:kern w:val="0"/>
                <w:sz w:val="20"/>
                <w:szCs w:val="20"/>
                <w:fitText w:val="893" w:id="-1157833719"/>
              </w:rPr>
              <w:t>３</w:t>
            </w:r>
            <w:r w:rsidRPr="005D3CE3">
              <w:rPr>
                <w:rFonts w:ascii="ＭＳ Ｐゴシック" w:eastAsia="ＭＳ Ｐゴシック" w:hAnsi="ＭＳ Ｐゴシック" w:cs="ＭＳ Ｐゴシック" w:hint="eastAsia"/>
                <w:w w:val="95"/>
                <w:kern w:val="0"/>
                <w:sz w:val="20"/>
                <w:szCs w:val="20"/>
                <w:fitText w:val="893" w:id="-1157833719"/>
              </w:rPr>
              <w:t>年</w:t>
            </w:r>
            <w:r w:rsidRPr="005D3CE3">
              <w:rPr>
                <w:rFonts w:ascii="ＭＳ Ｐゴシック" w:eastAsia="ＭＳ Ｐゴシック" w:hAnsi="ＭＳ Ｐゴシック" w:cs="ＭＳ Ｐゴシック" w:hint="eastAsia"/>
                <w:spacing w:val="3"/>
                <w:w w:val="95"/>
                <w:kern w:val="0"/>
                <w:sz w:val="20"/>
                <w:szCs w:val="20"/>
                <w:fitText w:val="893" w:id="-1157833719"/>
              </w:rPr>
              <w:t>度</w:t>
            </w:r>
          </w:p>
          <w:p w14:paraId="65BEA67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8"/>
              </w:rPr>
              <w:t>（2021年度）</w:t>
            </w:r>
            <w:r w:rsidRPr="005D3CE3">
              <w:rPr>
                <w:rFonts w:ascii="ＭＳ Ｐゴシック" w:eastAsia="ＭＳ Ｐゴシック" w:hAnsi="ＭＳ Ｐゴシック" w:cs="ＭＳ Ｐゴシック" w:hint="eastAsia"/>
                <w:spacing w:val="-2"/>
                <w:w w:val="78"/>
                <w:kern w:val="0"/>
                <w:sz w:val="20"/>
                <w:szCs w:val="20"/>
                <w:fitText w:val="869" w:id="-1157833718"/>
              </w:rPr>
              <w:t xml:space="preserve"> </w:t>
            </w:r>
          </w:p>
        </w:tc>
        <w:tc>
          <w:tcPr>
            <w:tcW w:w="1073"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E05CA72"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7"/>
              </w:rPr>
              <w:t>令和</w:t>
            </w:r>
            <w:r w:rsidRPr="005D3CE3">
              <w:rPr>
                <w:rFonts w:ascii="ＭＳ Ｐゴシック" w:eastAsia="ＭＳ Ｐゴシック" w:hAnsi="ＭＳ Ｐゴシック" w:cs="ＭＳ Ｐゴシック" w:hint="eastAsia"/>
                <w:spacing w:val="4"/>
                <w:w w:val="90"/>
                <w:kern w:val="0"/>
                <w:sz w:val="20"/>
                <w:szCs w:val="20"/>
                <w:fitText w:val="893" w:id="-1157833717"/>
              </w:rPr>
              <w:t>４</w:t>
            </w:r>
            <w:r w:rsidRPr="005D3CE3">
              <w:rPr>
                <w:rFonts w:ascii="ＭＳ Ｐゴシック" w:eastAsia="ＭＳ Ｐゴシック" w:hAnsi="ＭＳ Ｐゴシック" w:cs="ＭＳ Ｐゴシック" w:hint="eastAsia"/>
                <w:spacing w:val="4"/>
                <w:w w:val="95"/>
                <w:kern w:val="0"/>
                <w:sz w:val="20"/>
                <w:szCs w:val="20"/>
                <w:fitText w:val="893" w:id="-1157833717"/>
              </w:rPr>
              <w:t>年</w:t>
            </w:r>
            <w:r w:rsidRPr="005D3CE3">
              <w:rPr>
                <w:rFonts w:ascii="ＭＳ Ｐゴシック" w:eastAsia="ＭＳ Ｐゴシック" w:hAnsi="ＭＳ Ｐゴシック" w:cs="ＭＳ Ｐゴシック" w:hint="eastAsia"/>
                <w:spacing w:val="-6"/>
                <w:w w:val="95"/>
                <w:kern w:val="0"/>
                <w:sz w:val="20"/>
                <w:szCs w:val="20"/>
                <w:fitText w:val="893" w:id="-1157833717"/>
              </w:rPr>
              <w:t>度</w:t>
            </w:r>
          </w:p>
          <w:p w14:paraId="1F346AB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6"/>
              </w:rPr>
              <w:t>（2022年度</w:t>
            </w:r>
            <w:r w:rsidRPr="005D3CE3">
              <w:rPr>
                <w:rFonts w:ascii="ＭＳ Ｐゴシック" w:eastAsia="ＭＳ Ｐゴシック" w:hAnsi="ＭＳ Ｐゴシック" w:cs="ＭＳ Ｐゴシック" w:hint="eastAsia"/>
                <w:spacing w:val="2"/>
                <w:w w:val="86"/>
                <w:kern w:val="0"/>
                <w:sz w:val="20"/>
                <w:szCs w:val="20"/>
                <w:fitText w:val="864" w:id="-1157833716"/>
              </w:rPr>
              <w:t>）</w:t>
            </w:r>
          </w:p>
        </w:tc>
        <w:tc>
          <w:tcPr>
            <w:tcW w:w="1073" w:type="dxa"/>
            <w:tcBorders>
              <w:top w:val="single" w:sz="6" w:space="0" w:color="auto"/>
              <w:left w:val="single" w:sz="2" w:space="0" w:color="auto"/>
              <w:bottom w:val="single" w:sz="6" w:space="0" w:color="auto"/>
              <w:right w:val="double" w:sz="4" w:space="0" w:color="auto"/>
            </w:tcBorders>
            <w:shd w:val="clear" w:color="auto" w:fill="auto"/>
            <w:noWrap/>
            <w:vAlign w:val="center"/>
          </w:tcPr>
          <w:p w14:paraId="38EF5051"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5"/>
              </w:rPr>
              <w:t>令和５年</w:t>
            </w:r>
            <w:r w:rsidRPr="001A71CB">
              <w:rPr>
                <w:rFonts w:ascii="ＭＳ Ｐゴシック" w:eastAsia="ＭＳ Ｐゴシック" w:hAnsi="ＭＳ Ｐゴシック" w:cs="ＭＳ Ｐゴシック" w:hint="eastAsia"/>
                <w:spacing w:val="-2"/>
                <w:w w:val="96"/>
                <w:kern w:val="0"/>
                <w:sz w:val="20"/>
                <w:szCs w:val="20"/>
                <w:fitText w:val="901" w:id="-1157833715"/>
              </w:rPr>
              <w:t>度</w:t>
            </w:r>
          </w:p>
          <w:p w14:paraId="4FE8F8B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4"/>
              </w:rPr>
              <w:t>（2023年度）</w:t>
            </w:r>
          </w:p>
        </w:tc>
        <w:tc>
          <w:tcPr>
            <w:tcW w:w="107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379B1ED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3"/>
              </w:rPr>
              <w:t>令和６年</w:t>
            </w:r>
            <w:r w:rsidRPr="005D3CE3">
              <w:rPr>
                <w:rFonts w:ascii="ＭＳ Ｐゴシック" w:eastAsia="ＭＳ Ｐゴシック" w:hAnsi="ＭＳ Ｐゴシック" w:cs="ＭＳ Ｐゴシック" w:hint="eastAsia"/>
                <w:spacing w:val="3"/>
                <w:w w:val="96"/>
                <w:kern w:val="0"/>
                <w:sz w:val="20"/>
                <w:szCs w:val="20"/>
                <w:fitText w:val="900" w:id="-1157833713"/>
              </w:rPr>
              <w:t>度</w:t>
            </w:r>
          </w:p>
          <w:p w14:paraId="54F9D53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2"/>
              </w:rPr>
              <w:t>（2024年度</w:t>
            </w:r>
            <w:r w:rsidRPr="005D3CE3">
              <w:rPr>
                <w:rFonts w:ascii="ＭＳ Ｐゴシック" w:eastAsia="ＭＳ Ｐゴシック" w:hAnsi="ＭＳ Ｐゴシック" w:cs="ＭＳ Ｐゴシック" w:hint="eastAsia"/>
                <w:spacing w:val="3"/>
                <w:w w:val="96"/>
                <w:kern w:val="0"/>
                <w:sz w:val="20"/>
                <w:szCs w:val="20"/>
                <w:fitText w:val="960" w:id="-1157833712"/>
              </w:rPr>
              <w:t>）</w:t>
            </w:r>
          </w:p>
        </w:tc>
        <w:tc>
          <w:tcPr>
            <w:tcW w:w="1073"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0F75C66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令和７年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3447FC1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（2025年度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c>
          <w:tcPr>
            <w:tcW w:w="99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489F909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6"/>
              </w:rPr>
              <w:t>令和８年</w:t>
            </w:r>
            <w:r w:rsidRPr="005D3CE3">
              <w:rPr>
                <w:rFonts w:ascii="ＭＳ Ｐゴシック" w:eastAsia="ＭＳ Ｐゴシック" w:hAnsi="ＭＳ Ｐゴシック" w:cs="ＭＳ Ｐゴシック" w:hint="eastAsia"/>
                <w:spacing w:val="3"/>
                <w:w w:val="96"/>
                <w:kern w:val="0"/>
                <w:sz w:val="20"/>
                <w:szCs w:val="20"/>
                <w:fitText w:val="900" w:id="-1157833726"/>
              </w:rPr>
              <w:t>度</w:t>
            </w:r>
          </w:p>
          <w:p w14:paraId="2C7AE99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5"/>
              </w:rPr>
              <w:t>（2026年度</w:t>
            </w:r>
            <w:r w:rsidRPr="005D3CE3">
              <w:rPr>
                <w:rFonts w:ascii="ＭＳ Ｐゴシック" w:eastAsia="ＭＳ Ｐゴシック" w:hAnsi="ＭＳ Ｐゴシック" w:cs="ＭＳ Ｐゴシック" w:hint="eastAsia"/>
                <w:spacing w:val="3"/>
                <w:w w:val="96"/>
                <w:kern w:val="0"/>
                <w:sz w:val="20"/>
                <w:szCs w:val="20"/>
                <w:fitText w:val="960" w:id="-1157833725"/>
              </w:rPr>
              <w:t>）</w:t>
            </w:r>
          </w:p>
        </w:tc>
      </w:tr>
      <w:tr w:rsidR="00683683" w:rsidRPr="00683683" w14:paraId="719D1D4B"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18038796"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通所介護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5A75549E"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72" w:type="dxa"/>
            <w:tcBorders>
              <w:top w:val="single" w:sz="6" w:space="0" w:color="auto"/>
              <w:left w:val="single" w:sz="6" w:space="0" w:color="auto"/>
              <w:bottom w:val="single" w:sz="2" w:space="0" w:color="auto"/>
              <w:right w:val="single" w:sz="2" w:space="0" w:color="auto"/>
            </w:tcBorders>
            <w:vAlign w:val="center"/>
          </w:tcPr>
          <w:p w14:paraId="623C1B0C" w14:textId="77777777" w:rsidR="00E50D9E" w:rsidRPr="00683683" w:rsidRDefault="00E50D9E" w:rsidP="00E50D9E">
            <w:pPr>
              <w:pStyle w:val="afa"/>
              <w:rPr>
                <w:color w:val="auto"/>
              </w:rPr>
            </w:pPr>
            <w:r w:rsidRPr="00683683">
              <w:rPr>
                <w:rFonts w:hint="eastAsia"/>
                <w:color w:val="auto"/>
              </w:rPr>
              <w:t>5,244</w:t>
            </w:r>
          </w:p>
        </w:tc>
        <w:tc>
          <w:tcPr>
            <w:tcW w:w="1073" w:type="dxa"/>
            <w:tcBorders>
              <w:top w:val="single" w:sz="6" w:space="0" w:color="auto"/>
              <w:left w:val="single" w:sz="2" w:space="0" w:color="auto"/>
              <w:bottom w:val="single" w:sz="2" w:space="0" w:color="auto"/>
              <w:right w:val="single" w:sz="2" w:space="0" w:color="auto"/>
            </w:tcBorders>
            <w:noWrap/>
            <w:vAlign w:val="center"/>
          </w:tcPr>
          <w:p w14:paraId="36E6798C" w14:textId="77777777" w:rsidR="00E50D9E" w:rsidRPr="00683683" w:rsidRDefault="00E50D9E" w:rsidP="00E50D9E">
            <w:pPr>
              <w:pStyle w:val="afa"/>
              <w:rPr>
                <w:color w:val="auto"/>
              </w:rPr>
            </w:pPr>
            <w:r w:rsidRPr="00683683">
              <w:rPr>
                <w:rFonts w:hint="eastAsia"/>
                <w:color w:val="auto"/>
              </w:rPr>
              <w:t>5,556</w:t>
            </w:r>
          </w:p>
        </w:tc>
        <w:tc>
          <w:tcPr>
            <w:tcW w:w="1073" w:type="dxa"/>
            <w:tcBorders>
              <w:top w:val="single" w:sz="6" w:space="0" w:color="auto"/>
              <w:left w:val="single" w:sz="2" w:space="0" w:color="auto"/>
              <w:bottom w:val="single" w:sz="2" w:space="0" w:color="auto"/>
              <w:right w:val="double" w:sz="4" w:space="0" w:color="auto"/>
            </w:tcBorders>
            <w:noWrap/>
            <w:vAlign w:val="center"/>
          </w:tcPr>
          <w:p w14:paraId="42D1AFB3" w14:textId="1620DDB7" w:rsidR="00E50D9E" w:rsidRPr="00683683" w:rsidRDefault="00E50D9E" w:rsidP="00E50D9E">
            <w:pPr>
              <w:pStyle w:val="afa"/>
              <w:wordWrap w:val="0"/>
              <w:rPr>
                <w:color w:val="auto"/>
              </w:rPr>
            </w:pPr>
            <w:r w:rsidRPr="00683683">
              <w:rPr>
                <w:rFonts w:hint="eastAsia"/>
                <w:color w:val="auto"/>
              </w:rPr>
              <w:t>5,685</w:t>
            </w:r>
          </w:p>
        </w:tc>
        <w:tc>
          <w:tcPr>
            <w:tcW w:w="1072" w:type="dxa"/>
            <w:tcBorders>
              <w:top w:val="single" w:sz="6" w:space="0" w:color="auto"/>
              <w:left w:val="double" w:sz="4" w:space="0" w:color="auto"/>
              <w:bottom w:val="single" w:sz="2" w:space="0" w:color="auto"/>
              <w:right w:val="single" w:sz="2" w:space="0" w:color="auto"/>
            </w:tcBorders>
            <w:noWrap/>
            <w:vAlign w:val="center"/>
          </w:tcPr>
          <w:p w14:paraId="014E3694" w14:textId="77042641" w:rsidR="00E50D9E" w:rsidRPr="00683683" w:rsidRDefault="00E50D9E" w:rsidP="00E50D9E">
            <w:pPr>
              <w:pStyle w:val="afa"/>
              <w:rPr>
                <w:color w:val="auto"/>
              </w:rPr>
            </w:pPr>
            <w:r w:rsidRPr="00683683">
              <w:rPr>
                <w:rFonts w:hint="eastAsia"/>
                <w:color w:val="auto"/>
              </w:rPr>
              <w:t>6,396</w:t>
            </w:r>
          </w:p>
        </w:tc>
        <w:tc>
          <w:tcPr>
            <w:tcW w:w="1073" w:type="dxa"/>
            <w:tcBorders>
              <w:top w:val="single" w:sz="6" w:space="0" w:color="auto"/>
              <w:left w:val="single" w:sz="2" w:space="0" w:color="auto"/>
              <w:bottom w:val="single" w:sz="2" w:space="0" w:color="auto"/>
              <w:right w:val="single" w:sz="2" w:space="0" w:color="auto"/>
            </w:tcBorders>
            <w:noWrap/>
            <w:vAlign w:val="center"/>
          </w:tcPr>
          <w:p w14:paraId="3090895C" w14:textId="2D6272F8" w:rsidR="00E50D9E" w:rsidRPr="00683683" w:rsidRDefault="00E50D9E" w:rsidP="00E50D9E">
            <w:pPr>
              <w:pStyle w:val="afa"/>
              <w:rPr>
                <w:color w:val="auto"/>
              </w:rPr>
            </w:pPr>
            <w:r w:rsidRPr="00683683">
              <w:rPr>
                <w:rFonts w:hint="eastAsia"/>
                <w:color w:val="auto"/>
              </w:rPr>
              <w:t>6,536</w:t>
            </w:r>
          </w:p>
        </w:tc>
        <w:tc>
          <w:tcPr>
            <w:tcW w:w="992" w:type="dxa"/>
            <w:tcBorders>
              <w:top w:val="single" w:sz="6" w:space="0" w:color="auto"/>
              <w:left w:val="single" w:sz="2" w:space="0" w:color="auto"/>
              <w:bottom w:val="single" w:sz="2" w:space="0" w:color="auto"/>
              <w:right w:val="single" w:sz="6" w:space="0" w:color="auto"/>
            </w:tcBorders>
            <w:noWrap/>
            <w:vAlign w:val="center"/>
          </w:tcPr>
          <w:p w14:paraId="33F24DBD" w14:textId="45940EE5" w:rsidR="00E50D9E" w:rsidRPr="00683683" w:rsidRDefault="00E50D9E" w:rsidP="00E50D9E">
            <w:pPr>
              <w:pStyle w:val="afa"/>
              <w:rPr>
                <w:color w:val="auto"/>
              </w:rPr>
            </w:pPr>
            <w:r w:rsidRPr="00683683">
              <w:rPr>
                <w:rFonts w:hint="eastAsia"/>
                <w:color w:val="auto"/>
              </w:rPr>
              <w:t>6,676</w:t>
            </w:r>
          </w:p>
        </w:tc>
      </w:tr>
      <w:tr w:rsidR="00683683" w:rsidRPr="00683683" w14:paraId="4CB13194"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3379AF56"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5E483375"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72" w:type="dxa"/>
            <w:tcBorders>
              <w:top w:val="dotted" w:sz="4" w:space="0" w:color="auto"/>
              <w:left w:val="single" w:sz="6" w:space="0" w:color="auto"/>
              <w:bottom w:val="single" w:sz="6" w:space="0" w:color="auto"/>
              <w:right w:val="single" w:sz="2" w:space="0" w:color="auto"/>
            </w:tcBorders>
            <w:vAlign w:val="center"/>
          </w:tcPr>
          <w:p w14:paraId="12EAF8B5" w14:textId="77777777" w:rsidR="00E50D9E" w:rsidRPr="00683683" w:rsidRDefault="00E50D9E" w:rsidP="00E50D9E">
            <w:pPr>
              <w:pStyle w:val="afa"/>
              <w:rPr>
                <w:color w:val="auto"/>
              </w:rPr>
            </w:pPr>
            <w:r w:rsidRPr="00683683">
              <w:rPr>
                <w:rFonts w:hint="eastAsia"/>
                <w:color w:val="auto"/>
              </w:rPr>
              <w:t>52,095</w:t>
            </w:r>
          </w:p>
        </w:tc>
        <w:tc>
          <w:tcPr>
            <w:tcW w:w="1073" w:type="dxa"/>
            <w:tcBorders>
              <w:top w:val="dotted" w:sz="4" w:space="0" w:color="auto"/>
              <w:left w:val="single" w:sz="2" w:space="0" w:color="auto"/>
              <w:bottom w:val="single" w:sz="6" w:space="0" w:color="auto"/>
              <w:right w:val="single" w:sz="2" w:space="0" w:color="auto"/>
            </w:tcBorders>
            <w:noWrap/>
            <w:vAlign w:val="center"/>
          </w:tcPr>
          <w:p w14:paraId="5B53EC21" w14:textId="77777777" w:rsidR="00E50D9E" w:rsidRPr="00683683" w:rsidRDefault="00E50D9E" w:rsidP="00E50D9E">
            <w:pPr>
              <w:pStyle w:val="afa"/>
              <w:rPr>
                <w:color w:val="auto"/>
              </w:rPr>
            </w:pPr>
            <w:r w:rsidRPr="00683683">
              <w:rPr>
                <w:rFonts w:hint="eastAsia"/>
                <w:color w:val="auto"/>
              </w:rPr>
              <w:t>54,521</w:t>
            </w:r>
          </w:p>
        </w:tc>
        <w:tc>
          <w:tcPr>
            <w:tcW w:w="1073" w:type="dxa"/>
            <w:tcBorders>
              <w:top w:val="dotted" w:sz="4" w:space="0" w:color="auto"/>
              <w:left w:val="single" w:sz="2" w:space="0" w:color="auto"/>
              <w:bottom w:val="single" w:sz="6" w:space="0" w:color="auto"/>
              <w:right w:val="double" w:sz="4" w:space="0" w:color="auto"/>
            </w:tcBorders>
            <w:noWrap/>
            <w:vAlign w:val="center"/>
          </w:tcPr>
          <w:p w14:paraId="3D96868E" w14:textId="5DBD1ADA" w:rsidR="00E50D9E" w:rsidRPr="00683683" w:rsidRDefault="00E50D9E" w:rsidP="00E50D9E">
            <w:pPr>
              <w:pStyle w:val="afa"/>
              <w:rPr>
                <w:color w:val="auto"/>
              </w:rPr>
            </w:pPr>
            <w:r w:rsidRPr="00683683">
              <w:rPr>
                <w:rFonts w:hint="eastAsia"/>
                <w:color w:val="auto"/>
              </w:rPr>
              <w:t>56,879</w:t>
            </w:r>
          </w:p>
        </w:tc>
        <w:tc>
          <w:tcPr>
            <w:tcW w:w="1072" w:type="dxa"/>
            <w:tcBorders>
              <w:top w:val="dotted" w:sz="4" w:space="0" w:color="auto"/>
              <w:left w:val="double" w:sz="4" w:space="0" w:color="auto"/>
              <w:bottom w:val="single" w:sz="6" w:space="0" w:color="auto"/>
              <w:right w:val="single" w:sz="2" w:space="0" w:color="auto"/>
            </w:tcBorders>
            <w:noWrap/>
            <w:vAlign w:val="center"/>
          </w:tcPr>
          <w:p w14:paraId="52B4C3E3" w14:textId="5A510B4D" w:rsidR="00E50D9E" w:rsidRPr="00683683" w:rsidRDefault="00E50D9E" w:rsidP="00E50D9E">
            <w:pPr>
              <w:pStyle w:val="afa"/>
              <w:rPr>
                <w:color w:val="auto"/>
              </w:rPr>
            </w:pPr>
            <w:r w:rsidRPr="00683683">
              <w:rPr>
                <w:rFonts w:hint="eastAsia"/>
                <w:color w:val="auto"/>
              </w:rPr>
              <w:t>64,107</w:t>
            </w:r>
          </w:p>
        </w:tc>
        <w:tc>
          <w:tcPr>
            <w:tcW w:w="1073" w:type="dxa"/>
            <w:tcBorders>
              <w:top w:val="dotted" w:sz="4" w:space="0" w:color="auto"/>
              <w:left w:val="single" w:sz="2" w:space="0" w:color="auto"/>
              <w:bottom w:val="single" w:sz="6" w:space="0" w:color="auto"/>
              <w:right w:val="single" w:sz="2" w:space="0" w:color="auto"/>
            </w:tcBorders>
            <w:noWrap/>
            <w:vAlign w:val="center"/>
          </w:tcPr>
          <w:p w14:paraId="7BCBAE2F" w14:textId="04ABA08D" w:rsidR="00E50D9E" w:rsidRPr="00683683" w:rsidRDefault="00E50D9E" w:rsidP="00E50D9E">
            <w:pPr>
              <w:pStyle w:val="afa"/>
              <w:rPr>
                <w:color w:val="auto"/>
              </w:rPr>
            </w:pPr>
            <w:r w:rsidRPr="00683683">
              <w:rPr>
                <w:rFonts w:hint="eastAsia"/>
                <w:color w:val="auto"/>
              </w:rPr>
              <w:t>65,450</w:t>
            </w:r>
          </w:p>
        </w:tc>
        <w:tc>
          <w:tcPr>
            <w:tcW w:w="992" w:type="dxa"/>
            <w:tcBorders>
              <w:top w:val="dotted" w:sz="4" w:space="0" w:color="auto"/>
              <w:left w:val="single" w:sz="2" w:space="0" w:color="auto"/>
              <w:bottom w:val="single" w:sz="6" w:space="0" w:color="auto"/>
              <w:right w:val="single" w:sz="6" w:space="0" w:color="auto"/>
            </w:tcBorders>
            <w:noWrap/>
            <w:vAlign w:val="center"/>
          </w:tcPr>
          <w:p w14:paraId="4FE62F4B" w14:textId="3A37DACE" w:rsidR="00E50D9E" w:rsidRPr="00683683" w:rsidRDefault="00E50D9E" w:rsidP="00E50D9E">
            <w:pPr>
              <w:pStyle w:val="afa"/>
              <w:rPr>
                <w:color w:val="auto"/>
              </w:rPr>
            </w:pPr>
            <w:r w:rsidRPr="00683683">
              <w:rPr>
                <w:rFonts w:hint="eastAsia"/>
                <w:color w:val="auto"/>
              </w:rPr>
              <w:t>66,812</w:t>
            </w:r>
          </w:p>
        </w:tc>
      </w:tr>
    </w:tbl>
    <w:p w14:paraId="44C7D2BB" w14:textId="57F3B25A" w:rsidR="005D3CE3" w:rsidRPr="00923738"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w:t>
      </w:r>
      <w:r w:rsidRPr="00923738">
        <w:rPr>
          <w:rFonts w:hint="eastAsia"/>
        </w:rPr>
        <w:t>均実績</w:t>
      </w:r>
    </w:p>
    <w:p w14:paraId="40EC3337"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4075924F" w14:textId="77777777" w:rsidR="005D3CE3" w:rsidRPr="00583920" w:rsidRDefault="005D3CE3" w:rsidP="005D3CE3">
      <w:pPr>
        <w:rPr>
          <w:color w:val="404040" w:themeColor="text1" w:themeTint="BF"/>
          <w:kern w:val="0"/>
        </w:rPr>
      </w:pPr>
    </w:p>
    <w:p w14:paraId="797AA58E" w14:textId="77777777" w:rsidR="005D3CE3" w:rsidRPr="00583920" w:rsidRDefault="005D3CE3" w:rsidP="005D3CE3">
      <w:pPr>
        <w:spacing w:line="240" w:lineRule="exact"/>
        <w:rPr>
          <w:color w:val="404040" w:themeColor="text1" w:themeTint="BF"/>
        </w:rPr>
      </w:pPr>
    </w:p>
    <w:p w14:paraId="712E3603" w14:textId="77777777" w:rsidR="005D3CE3" w:rsidRPr="00583920" w:rsidRDefault="005D3CE3" w:rsidP="005D3CE3">
      <w:pPr>
        <w:pStyle w:val="affff6"/>
        <w:spacing w:after="72"/>
        <w:ind w:left="120" w:right="-120"/>
      </w:pPr>
      <w:r w:rsidRPr="00583920">
        <w:rPr>
          <w:rFonts w:hint="eastAsia"/>
        </w:rPr>
        <w:t>⑦通所リハビリテーション・介護予防通所リハビリテーション</w:t>
      </w:r>
    </w:p>
    <w:p w14:paraId="14DB13FE" w14:textId="77777777" w:rsidR="005D3CE3" w:rsidRPr="007B127A" w:rsidRDefault="005D3CE3" w:rsidP="005D3CE3">
      <w:pPr>
        <w:pStyle w:val="a2"/>
        <w:tabs>
          <w:tab w:val="num" w:pos="9414"/>
        </w:tabs>
        <w:ind w:leftChars="50" w:left="384" w:right="120" w:hangingChars="110" w:hanging="264"/>
      </w:pPr>
      <w:r w:rsidRPr="007B127A">
        <w:rPr>
          <w:rFonts w:hint="eastAsia"/>
        </w:rPr>
        <w:t>病状が安定期にあり、主治医がリハビリテーションを必要と認めた居宅の要支援・要介護者に対し</w:t>
      </w:r>
      <w:r>
        <w:rPr>
          <w:rFonts w:hint="eastAsia"/>
        </w:rPr>
        <w:t>、介護老人保健施設、介護医療院、病院、診療所等において、心身機能の維持回復</w:t>
      </w:r>
      <w:r w:rsidRPr="007B127A">
        <w:rPr>
          <w:rFonts w:hint="eastAsia"/>
        </w:rPr>
        <w:t>を目的として理学療法、作業療法その他のリハビリテーションを日帰りで行います。</w:t>
      </w:r>
    </w:p>
    <w:p w14:paraId="339AB757" w14:textId="77777777" w:rsidR="005D3CE3" w:rsidRPr="007B127A" w:rsidRDefault="005D3CE3" w:rsidP="005D3CE3">
      <w:pPr>
        <w:pStyle w:val="af9"/>
        <w:spacing w:before="96" w:afterLines="20" w:after="48" w:line="240" w:lineRule="exact"/>
        <w:ind w:right="57"/>
      </w:pPr>
    </w:p>
    <w:p w14:paraId="517843B2" w14:textId="77777777" w:rsidR="005D3CE3" w:rsidRPr="007B127A" w:rsidRDefault="005D3CE3" w:rsidP="005D3CE3">
      <w:pPr>
        <w:pStyle w:val="af9"/>
        <w:wordWrap w:val="0"/>
        <w:spacing w:before="96" w:afterLines="20" w:after="48" w:line="240" w:lineRule="exact"/>
        <w:ind w:right="57"/>
      </w:pPr>
      <w:r w:rsidRPr="007B127A">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928"/>
        <w:gridCol w:w="539"/>
        <w:gridCol w:w="1061"/>
        <w:gridCol w:w="1062"/>
        <w:gridCol w:w="1061"/>
        <w:gridCol w:w="1062"/>
        <w:gridCol w:w="1061"/>
        <w:gridCol w:w="1062"/>
      </w:tblGrid>
      <w:tr w:rsidR="005D3CE3" w:rsidRPr="007B127A" w14:paraId="6483E44B"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0DC9DB42"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13ED336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0DDA4B7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0A8CF10A"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5C07CEF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329AEA3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7C18F535"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572ABDAC"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32D9FCC5"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6FC2DE24"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4"/>
              </w:rPr>
              <w:t>令和３年</w:t>
            </w:r>
            <w:r w:rsidRPr="00A71F1C">
              <w:rPr>
                <w:rFonts w:ascii="ＭＳ Ｐゴシック" w:eastAsia="ＭＳ Ｐゴシック" w:hAnsi="ＭＳ Ｐゴシック" w:cs="ＭＳ Ｐゴシック" w:hint="eastAsia"/>
                <w:spacing w:val="3"/>
                <w:w w:val="95"/>
                <w:kern w:val="0"/>
                <w:sz w:val="20"/>
                <w:szCs w:val="20"/>
                <w:fitText w:val="893" w:id="-1157833724"/>
              </w:rPr>
              <w:t>度</w:t>
            </w:r>
          </w:p>
          <w:p w14:paraId="21D0FD5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23"/>
              </w:rPr>
              <w:t>（2021年度）</w:t>
            </w:r>
            <w:r w:rsidRPr="004108FF">
              <w:rPr>
                <w:rFonts w:ascii="ＭＳ Ｐゴシック" w:eastAsia="ＭＳ Ｐゴシック" w:hAnsi="ＭＳ Ｐゴシック" w:cs="ＭＳ Ｐゴシック" w:hint="eastAsia"/>
                <w:spacing w:val="3"/>
                <w:w w:val="79"/>
                <w:kern w:val="0"/>
                <w:sz w:val="20"/>
                <w:szCs w:val="20"/>
                <w:fitText w:val="869" w:id="-1157833723"/>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6993F2F5"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2"/>
              </w:rPr>
              <w:t>令和４年</w:t>
            </w:r>
            <w:r w:rsidRPr="00A71F1C">
              <w:rPr>
                <w:rFonts w:ascii="ＭＳ Ｐゴシック" w:eastAsia="ＭＳ Ｐゴシック" w:hAnsi="ＭＳ Ｐゴシック" w:cs="ＭＳ Ｐゴシック" w:hint="eastAsia"/>
                <w:spacing w:val="3"/>
                <w:w w:val="95"/>
                <w:kern w:val="0"/>
                <w:sz w:val="20"/>
                <w:szCs w:val="20"/>
                <w:fitText w:val="893" w:id="-1157833722"/>
              </w:rPr>
              <w:t>度</w:t>
            </w:r>
          </w:p>
          <w:p w14:paraId="6BDC809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1"/>
              </w:rPr>
              <w:t>（2022年度</w:t>
            </w:r>
            <w:r w:rsidRPr="00A71F1C">
              <w:rPr>
                <w:rFonts w:ascii="ＭＳ Ｐゴシック" w:eastAsia="ＭＳ Ｐゴシック" w:hAnsi="ＭＳ Ｐゴシック" w:cs="ＭＳ Ｐゴシック" w:hint="eastAsia"/>
                <w:spacing w:val="4"/>
                <w:w w:val="86"/>
                <w:kern w:val="0"/>
                <w:sz w:val="20"/>
                <w:szCs w:val="20"/>
                <w:fitText w:val="864" w:id="-1157833721"/>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053ED83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0"/>
              </w:rPr>
              <w:t>令和５年</w:t>
            </w:r>
            <w:r w:rsidRPr="00A71F1C">
              <w:rPr>
                <w:rFonts w:ascii="ＭＳ Ｐゴシック" w:eastAsia="ＭＳ Ｐゴシック" w:hAnsi="ＭＳ Ｐゴシック" w:cs="ＭＳ Ｐゴシック" w:hint="eastAsia"/>
                <w:spacing w:val="4"/>
                <w:w w:val="96"/>
                <w:kern w:val="0"/>
                <w:sz w:val="20"/>
                <w:szCs w:val="20"/>
                <w:fitText w:val="901" w:id="-1157833720"/>
              </w:rPr>
              <w:t>度</w:t>
            </w:r>
          </w:p>
          <w:p w14:paraId="56F8521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9"/>
              </w:rPr>
              <w:t>（2023年度</w:t>
            </w:r>
            <w:r w:rsidRPr="00A71F1C">
              <w:rPr>
                <w:rFonts w:ascii="ＭＳ Ｐゴシック" w:eastAsia="ＭＳ Ｐゴシック" w:hAnsi="ＭＳ Ｐゴシック" w:cs="ＭＳ Ｐゴシック" w:hint="eastAsia"/>
                <w:spacing w:val="4"/>
                <w:w w:val="86"/>
                <w:kern w:val="0"/>
                <w:sz w:val="20"/>
                <w:szCs w:val="20"/>
                <w:fitText w:val="864" w:id="-1157833719"/>
              </w:rPr>
              <w:t>）</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0F73614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8"/>
              </w:rPr>
              <w:t>令和６年</w:t>
            </w:r>
            <w:r w:rsidRPr="00A71F1C">
              <w:rPr>
                <w:rFonts w:ascii="ＭＳ Ｐゴシック" w:eastAsia="ＭＳ Ｐゴシック" w:hAnsi="ＭＳ Ｐゴシック" w:cs="ＭＳ Ｐゴシック" w:hint="eastAsia"/>
                <w:spacing w:val="3"/>
                <w:w w:val="96"/>
                <w:kern w:val="0"/>
                <w:sz w:val="20"/>
                <w:szCs w:val="20"/>
                <w:fitText w:val="900" w:id="-1157833718"/>
              </w:rPr>
              <w:t>度</w:t>
            </w:r>
          </w:p>
          <w:p w14:paraId="5868B25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7"/>
              </w:rPr>
              <w:t>（2024年度</w:t>
            </w:r>
            <w:r w:rsidRPr="00A71F1C">
              <w:rPr>
                <w:rFonts w:ascii="ＭＳ Ｐゴシック" w:eastAsia="ＭＳ Ｐゴシック" w:hAnsi="ＭＳ Ｐゴシック" w:cs="ＭＳ Ｐゴシック" w:hint="eastAsia"/>
                <w:spacing w:val="6"/>
                <w:w w:val="96"/>
                <w:kern w:val="0"/>
                <w:sz w:val="20"/>
                <w:szCs w:val="20"/>
                <w:fitText w:val="960" w:id="-1157833717"/>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38EBEF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6"/>
              </w:rPr>
              <w:t>令和７年</w:t>
            </w:r>
            <w:r w:rsidRPr="00A71F1C">
              <w:rPr>
                <w:rFonts w:ascii="ＭＳ Ｐゴシック" w:eastAsia="ＭＳ Ｐゴシック" w:hAnsi="ＭＳ Ｐゴシック" w:cs="ＭＳ Ｐゴシック" w:hint="eastAsia"/>
                <w:spacing w:val="3"/>
                <w:w w:val="96"/>
                <w:kern w:val="0"/>
                <w:sz w:val="20"/>
                <w:szCs w:val="20"/>
                <w:fitText w:val="900" w:id="-1157833716"/>
              </w:rPr>
              <w:t>度</w:t>
            </w:r>
          </w:p>
          <w:p w14:paraId="56412A9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5"/>
              </w:rPr>
              <w:t>（2025年度</w:t>
            </w:r>
            <w:r w:rsidRPr="00A71F1C">
              <w:rPr>
                <w:rFonts w:ascii="ＭＳ Ｐゴシック" w:eastAsia="ＭＳ Ｐゴシック" w:hAnsi="ＭＳ Ｐゴシック" w:cs="ＭＳ Ｐゴシック" w:hint="eastAsia"/>
                <w:spacing w:val="6"/>
                <w:w w:val="96"/>
                <w:kern w:val="0"/>
                <w:sz w:val="20"/>
                <w:szCs w:val="20"/>
                <w:fitText w:val="960" w:id="-1157833715"/>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D0C2F1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4"/>
              </w:rPr>
              <w:t>令和８年</w:t>
            </w:r>
            <w:r w:rsidRPr="00A71F1C">
              <w:rPr>
                <w:rFonts w:ascii="ＭＳ Ｐゴシック" w:eastAsia="ＭＳ Ｐゴシック" w:hAnsi="ＭＳ Ｐゴシック" w:cs="ＭＳ Ｐゴシック" w:hint="eastAsia"/>
                <w:spacing w:val="3"/>
                <w:w w:val="96"/>
                <w:kern w:val="0"/>
                <w:sz w:val="20"/>
                <w:szCs w:val="20"/>
                <w:fitText w:val="900" w:id="-1157833714"/>
              </w:rPr>
              <w:t>度</w:t>
            </w:r>
          </w:p>
          <w:p w14:paraId="777824D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3"/>
              </w:rPr>
              <w:t>（2026年度</w:t>
            </w:r>
            <w:r w:rsidRPr="00A71F1C">
              <w:rPr>
                <w:rFonts w:ascii="ＭＳ Ｐゴシック" w:eastAsia="ＭＳ Ｐゴシック" w:hAnsi="ＭＳ Ｐゴシック" w:cs="ＭＳ Ｐゴシック" w:hint="eastAsia"/>
                <w:spacing w:val="6"/>
                <w:w w:val="96"/>
                <w:kern w:val="0"/>
                <w:sz w:val="20"/>
                <w:szCs w:val="20"/>
                <w:fitText w:val="960" w:id="-1157833713"/>
              </w:rPr>
              <w:t>）</w:t>
            </w:r>
          </w:p>
        </w:tc>
      </w:tr>
      <w:tr w:rsidR="00683683" w:rsidRPr="00683683" w14:paraId="3F51CE7A"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1DBB60B4"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通所</w:t>
            </w:r>
            <w:r w:rsidRPr="00683683">
              <w:rPr>
                <w:rFonts w:ascii="ＭＳ Ｐゴシック" w:eastAsia="ＭＳ Ｐゴシック" w:hAnsi="ＭＳ Ｐゴシック" w:cs="ＭＳ Ｐゴシック" w:hint="eastAsia"/>
                <w:spacing w:val="-20"/>
                <w:kern w:val="0"/>
                <w:sz w:val="20"/>
                <w:szCs w:val="20"/>
              </w:rPr>
              <w:t>リハビリテーション</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38799E7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2CC173EE" w14:textId="77777777" w:rsidR="00E50D9E" w:rsidRPr="00683683" w:rsidRDefault="00E50D9E" w:rsidP="00E50D9E">
            <w:pPr>
              <w:pStyle w:val="afa"/>
              <w:rPr>
                <w:color w:val="auto"/>
              </w:rPr>
            </w:pPr>
            <w:r w:rsidRPr="00683683">
              <w:rPr>
                <w:rFonts w:hint="eastAsia"/>
                <w:color w:val="auto"/>
              </w:rPr>
              <w:t>831</w:t>
            </w:r>
          </w:p>
        </w:tc>
        <w:tc>
          <w:tcPr>
            <w:tcW w:w="1062" w:type="dxa"/>
            <w:tcBorders>
              <w:top w:val="single" w:sz="6" w:space="0" w:color="auto"/>
              <w:left w:val="single" w:sz="2" w:space="0" w:color="auto"/>
              <w:bottom w:val="single" w:sz="2" w:space="0" w:color="auto"/>
              <w:right w:val="single" w:sz="2" w:space="0" w:color="auto"/>
            </w:tcBorders>
            <w:noWrap/>
            <w:vAlign w:val="center"/>
          </w:tcPr>
          <w:p w14:paraId="1489417D" w14:textId="77777777" w:rsidR="00E50D9E" w:rsidRPr="00683683" w:rsidRDefault="00E50D9E" w:rsidP="00E50D9E">
            <w:pPr>
              <w:pStyle w:val="afa"/>
              <w:rPr>
                <w:color w:val="auto"/>
              </w:rPr>
            </w:pPr>
            <w:r w:rsidRPr="00683683">
              <w:rPr>
                <w:rFonts w:hint="eastAsia"/>
                <w:color w:val="auto"/>
              </w:rPr>
              <w:t>759</w:t>
            </w:r>
          </w:p>
        </w:tc>
        <w:tc>
          <w:tcPr>
            <w:tcW w:w="1061" w:type="dxa"/>
            <w:tcBorders>
              <w:top w:val="single" w:sz="6" w:space="0" w:color="auto"/>
              <w:left w:val="single" w:sz="2" w:space="0" w:color="auto"/>
              <w:bottom w:val="single" w:sz="2" w:space="0" w:color="auto"/>
              <w:right w:val="double" w:sz="4" w:space="0" w:color="auto"/>
            </w:tcBorders>
            <w:noWrap/>
            <w:vAlign w:val="center"/>
          </w:tcPr>
          <w:p w14:paraId="70A20B95" w14:textId="6BB8B3A7" w:rsidR="00E50D9E" w:rsidRPr="00683683" w:rsidRDefault="00E50D9E" w:rsidP="00E50D9E">
            <w:pPr>
              <w:pStyle w:val="afa"/>
              <w:rPr>
                <w:color w:val="auto"/>
              </w:rPr>
            </w:pPr>
            <w:r w:rsidRPr="00683683">
              <w:rPr>
                <w:rFonts w:hint="eastAsia"/>
                <w:color w:val="auto"/>
              </w:rPr>
              <w:t>798</w:t>
            </w:r>
          </w:p>
        </w:tc>
        <w:tc>
          <w:tcPr>
            <w:tcW w:w="1062" w:type="dxa"/>
            <w:tcBorders>
              <w:top w:val="single" w:sz="6" w:space="0" w:color="auto"/>
              <w:left w:val="double" w:sz="4" w:space="0" w:color="auto"/>
              <w:bottom w:val="single" w:sz="2" w:space="0" w:color="auto"/>
              <w:right w:val="single" w:sz="2" w:space="0" w:color="auto"/>
            </w:tcBorders>
            <w:noWrap/>
            <w:vAlign w:val="center"/>
          </w:tcPr>
          <w:p w14:paraId="13A355A8" w14:textId="1884278E" w:rsidR="00E50D9E" w:rsidRPr="00683683" w:rsidRDefault="00E50D9E" w:rsidP="00E50D9E">
            <w:pPr>
              <w:pStyle w:val="afa"/>
              <w:rPr>
                <w:color w:val="auto"/>
              </w:rPr>
            </w:pPr>
            <w:r w:rsidRPr="00683683">
              <w:rPr>
                <w:rFonts w:hint="eastAsia"/>
                <w:color w:val="auto"/>
              </w:rPr>
              <w:t>883</w:t>
            </w:r>
          </w:p>
        </w:tc>
        <w:tc>
          <w:tcPr>
            <w:tcW w:w="1061" w:type="dxa"/>
            <w:tcBorders>
              <w:top w:val="single" w:sz="6" w:space="0" w:color="auto"/>
              <w:left w:val="single" w:sz="2" w:space="0" w:color="auto"/>
              <w:bottom w:val="single" w:sz="2" w:space="0" w:color="auto"/>
              <w:right w:val="single" w:sz="2" w:space="0" w:color="auto"/>
            </w:tcBorders>
            <w:noWrap/>
            <w:vAlign w:val="center"/>
          </w:tcPr>
          <w:p w14:paraId="7C19D1B0" w14:textId="6B9BA0F5" w:rsidR="00E50D9E" w:rsidRPr="00683683" w:rsidRDefault="00E50D9E" w:rsidP="00E50D9E">
            <w:pPr>
              <w:pStyle w:val="afa"/>
              <w:rPr>
                <w:color w:val="auto"/>
              </w:rPr>
            </w:pPr>
            <w:r w:rsidRPr="00683683">
              <w:rPr>
                <w:rFonts w:hint="eastAsia"/>
                <w:color w:val="auto"/>
              </w:rPr>
              <w:t>899</w:t>
            </w:r>
          </w:p>
        </w:tc>
        <w:tc>
          <w:tcPr>
            <w:tcW w:w="1062" w:type="dxa"/>
            <w:tcBorders>
              <w:top w:val="single" w:sz="6" w:space="0" w:color="auto"/>
              <w:left w:val="single" w:sz="2" w:space="0" w:color="auto"/>
              <w:bottom w:val="single" w:sz="2" w:space="0" w:color="auto"/>
              <w:right w:val="single" w:sz="6" w:space="0" w:color="auto"/>
            </w:tcBorders>
            <w:noWrap/>
            <w:vAlign w:val="center"/>
          </w:tcPr>
          <w:p w14:paraId="058E4DF8" w14:textId="1B2F7103" w:rsidR="00E50D9E" w:rsidRPr="00683683" w:rsidRDefault="00E50D9E" w:rsidP="00E50D9E">
            <w:pPr>
              <w:pStyle w:val="afa"/>
              <w:rPr>
                <w:color w:val="auto"/>
              </w:rPr>
            </w:pPr>
            <w:r w:rsidRPr="00683683">
              <w:rPr>
                <w:rFonts w:hint="eastAsia"/>
                <w:color w:val="auto"/>
              </w:rPr>
              <w:t>919</w:t>
            </w:r>
          </w:p>
        </w:tc>
      </w:tr>
      <w:tr w:rsidR="00683683" w:rsidRPr="00683683" w14:paraId="25CCF083"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406AFEAE"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63B92350"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dotted" w:sz="4" w:space="0" w:color="auto"/>
              <w:left w:val="single" w:sz="6" w:space="0" w:color="auto"/>
              <w:bottom w:val="single" w:sz="6" w:space="0" w:color="auto"/>
              <w:right w:val="single" w:sz="2" w:space="0" w:color="auto"/>
            </w:tcBorders>
            <w:vAlign w:val="center"/>
          </w:tcPr>
          <w:p w14:paraId="508CA68D" w14:textId="77777777" w:rsidR="00E50D9E" w:rsidRPr="00683683" w:rsidRDefault="00E50D9E" w:rsidP="00E50D9E">
            <w:pPr>
              <w:pStyle w:val="afa"/>
              <w:rPr>
                <w:color w:val="auto"/>
              </w:rPr>
            </w:pPr>
            <w:r w:rsidRPr="00683683">
              <w:rPr>
                <w:rFonts w:hint="eastAsia"/>
                <w:color w:val="auto"/>
              </w:rPr>
              <w:t>6,353</w:t>
            </w:r>
          </w:p>
        </w:tc>
        <w:tc>
          <w:tcPr>
            <w:tcW w:w="1062" w:type="dxa"/>
            <w:tcBorders>
              <w:top w:val="dotted" w:sz="4" w:space="0" w:color="auto"/>
              <w:left w:val="single" w:sz="2" w:space="0" w:color="auto"/>
              <w:bottom w:val="single" w:sz="6" w:space="0" w:color="auto"/>
              <w:right w:val="single" w:sz="2" w:space="0" w:color="auto"/>
            </w:tcBorders>
            <w:noWrap/>
            <w:vAlign w:val="center"/>
          </w:tcPr>
          <w:p w14:paraId="3EDE5E0B" w14:textId="77777777" w:rsidR="00E50D9E" w:rsidRPr="00683683" w:rsidRDefault="00E50D9E" w:rsidP="00E50D9E">
            <w:pPr>
              <w:pStyle w:val="afa"/>
              <w:rPr>
                <w:color w:val="auto"/>
              </w:rPr>
            </w:pPr>
            <w:r w:rsidRPr="00683683">
              <w:rPr>
                <w:rFonts w:hint="eastAsia"/>
                <w:color w:val="auto"/>
              </w:rPr>
              <w:t>5,789</w:t>
            </w:r>
          </w:p>
        </w:tc>
        <w:tc>
          <w:tcPr>
            <w:tcW w:w="1061" w:type="dxa"/>
            <w:tcBorders>
              <w:top w:val="dotted" w:sz="4" w:space="0" w:color="auto"/>
              <w:left w:val="single" w:sz="2" w:space="0" w:color="auto"/>
              <w:bottom w:val="single" w:sz="6" w:space="0" w:color="auto"/>
              <w:right w:val="double" w:sz="4" w:space="0" w:color="auto"/>
            </w:tcBorders>
            <w:noWrap/>
            <w:vAlign w:val="center"/>
          </w:tcPr>
          <w:p w14:paraId="73CA9845" w14:textId="12A4178C" w:rsidR="00E50D9E" w:rsidRPr="00683683" w:rsidRDefault="00E50D9E" w:rsidP="00E50D9E">
            <w:pPr>
              <w:pStyle w:val="afa"/>
              <w:rPr>
                <w:color w:val="auto"/>
              </w:rPr>
            </w:pPr>
            <w:r w:rsidRPr="00683683">
              <w:rPr>
                <w:rFonts w:hint="eastAsia"/>
                <w:color w:val="auto"/>
              </w:rPr>
              <w:t>6,083</w:t>
            </w:r>
          </w:p>
        </w:tc>
        <w:tc>
          <w:tcPr>
            <w:tcW w:w="1062" w:type="dxa"/>
            <w:tcBorders>
              <w:top w:val="dotted" w:sz="4" w:space="0" w:color="auto"/>
              <w:left w:val="double" w:sz="4" w:space="0" w:color="auto"/>
              <w:bottom w:val="single" w:sz="6" w:space="0" w:color="auto"/>
              <w:right w:val="single" w:sz="2" w:space="0" w:color="auto"/>
            </w:tcBorders>
            <w:noWrap/>
            <w:vAlign w:val="center"/>
          </w:tcPr>
          <w:p w14:paraId="3E408BD3" w14:textId="665CE106" w:rsidR="00E50D9E" w:rsidRPr="00683683" w:rsidRDefault="00E50D9E" w:rsidP="00E50D9E">
            <w:pPr>
              <w:pStyle w:val="afa"/>
              <w:rPr>
                <w:color w:val="auto"/>
              </w:rPr>
            </w:pPr>
            <w:r w:rsidRPr="00683683">
              <w:rPr>
                <w:rFonts w:hint="eastAsia"/>
                <w:color w:val="auto"/>
              </w:rPr>
              <w:t>6,303</w:t>
            </w:r>
          </w:p>
        </w:tc>
        <w:tc>
          <w:tcPr>
            <w:tcW w:w="1061" w:type="dxa"/>
            <w:tcBorders>
              <w:top w:val="dotted" w:sz="4" w:space="0" w:color="auto"/>
              <w:left w:val="single" w:sz="2" w:space="0" w:color="auto"/>
              <w:bottom w:val="single" w:sz="6" w:space="0" w:color="auto"/>
              <w:right w:val="single" w:sz="2" w:space="0" w:color="auto"/>
            </w:tcBorders>
            <w:noWrap/>
            <w:vAlign w:val="center"/>
          </w:tcPr>
          <w:p w14:paraId="4D40E1C3" w14:textId="4EBD5F21" w:rsidR="00E50D9E" w:rsidRPr="00683683" w:rsidRDefault="00E50D9E" w:rsidP="00E50D9E">
            <w:pPr>
              <w:pStyle w:val="afa"/>
              <w:rPr>
                <w:color w:val="auto"/>
              </w:rPr>
            </w:pPr>
            <w:r w:rsidRPr="00683683">
              <w:rPr>
                <w:rFonts w:hint="eastAsia"/>
                <w:color w:val="auto"/>
              </w:rPr>
              <w:t>6,418</w:t>
            </w:r>
          </w:p>
        </w:tc>
        <w:tc>
          <w:tcPr>
            <w:tcW w:w="1062" w:type="dxa"/>
            <w:tcBorders>
              <w:top w:val="dotted" w:sz="4" w:space="0" w:color="auto"/>
              <w:left w:val="single" w:sz="2" w:space="0" w:color="auto"/>
              <w:bottom w:val="single" w:sz="6" w:space="0" w:color="auto"/>
              <w:right w:val="single" w:sz="6" w:space="0" w:color="auto"/>
            </w:tcBorders>
            <w:noWrap/>
            <w:vAlign w:val="center"/>
          </w:tcPr>
          <w:p w14:paraId="4D21D3F3" w14:textId="15C361C5" w:rsidR="00E50D9E" w:rsidRPr="00683683" w:rsidRDefault="00E50D9E" w:rsidP="00E50D9E">
            <w:pPr>
              <w:pStyle w:val="afa"/>
              <w:rPr>
                <w:color w:val="auto"/>
              </w:rPr>
            </w:pPr>
            <w:r w:rsidRPr="00683683">
              <w:rPr>
                <w:rFonts w:hint="eastAsia"/>
                <w:color w:val="auto"/>
              </w:rPr>
              <w:t>6,561</w:t>
            </w:r>
          </w:p>
        </w:tc>
      </w:tr>
      <w:tr w:rsidR="00683683" w:rsidRPr="00683683" w14:paraId="731E3C95" w14:textId="77777777" w:rsidTr="007C56B5">
        <w:trPr>
          <w:trHeight w:val="680"/>
        </w:trPr>
        <w:tc>
          <w:tcPr>
            <w:tcW w:w="1928" w:type="dxa"/>
            <w:tcBorders>
              <w:top w:val="single" w:sz="6" w:space="0" w:color="auto"/>
              <w:left w:val="single" w:sz="6" w:space="0" w:color="auto"/>
              <w:bottom w:val="single" w:sz="4" w:space="0" w:color="auto"/>
              <w:right w:val="single" w:sz="2" w:space="0" w:color="auto"/>
            </w:tcBorders>
            <w:shd w:val="clear" w:color="auto" w:fill="auto"/>
            <w:noWrap/>
            <w:vAlign w:val="center"/>
          </w:tcPr>
          <w:p w14:paraId="4233A642"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527E158E"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通所</w:t>
            </w:r>
            <w:r w:rsidRPr="00683683">
              <w:rPr>
                <w:rFonts w:ascii="ＭＳ Ｐゴシック" w:eastAsia="ＭＳ Ｐゴシック" w:hAnsi="ＭＳ Ｐゴシック" w:cs="ＭＳ Ｐゴシック" w:hint="eastAsia"/>
                <w:spacing w:val="-20"/>
                <w:kern w:val="0"/>
                <w:sz w:val="20"/>
                <w:szCs w:val="20"/>
              </w:rPr>
              <w:t>リハビリテーション</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4A0DD1C9"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0F35E6C3" w14:textId="77777777" w:rsidR="00E50D9E" w:rsidRPr="00683683" w:rsidRDefault="00E50D9E" w:rsidP="00E50D9E">
            <w:pPr>
              <w:pStyle w:val="afa"/>
              <w:rPr>
                <w:color w:val="auto"/>
              </w:rPr>
            </w:pPr>
            <w:r w:rsidRPr="00683683">
              <w:rPr>
                <w:rFonts w:hint="eastAsia"/>
                <w:color w:val="auto"/>
              </w:rPr>
              <w:t>156</w:t>
            </w:r>
          </w:p>
        </w:tc>
        <w:tc>
          <w:tcPr>
            <w:tcW w:w="1062" w:type="dxa"/>
            <w:tcBorders>
              <w:top w:val="single" w:sz="6" w:space="0" w:color="auto"/>
              <w:left w:val="single" w:sz="2" w:space="0" w:color="auto"/>
              <w:bottom w:val="single" w:sz="2" w:space="0" w:color="auto"/>
              <w:right w:val="single" w:sz="2" w:space="0" w:color="auto"/>
            </w:tcBorders>
            <w:noWrap/>
            <w:vAlign w:val="center"/>
          </w:tcPr>
          <w:p w14:paraId="21E2790B" w14:textId="77777777" w:rsidR="00E50D9E" w:rsidRPr="00683683" w:rsidRDefault="00E50D9E" w:rsidP="00E50D9E">
            <w:pPr>
              <w:pStyle w:val="afa"/>
              <w:rPr>
                <w:color w:val="auto"/>
              </w:rPr>
            </w:pPr>
            <w:r w:rsidRPr="00683683">
              <w:rPr>
                <w:rFonts w:hint="eastAsia"/>
                <w:color w:val="auto"/>
              </w:rPr>
              <w:t>136</w:t>
            </w:r>
          </w:p>
        </w:tc>
        <w:tc>
          <w:tcPr>
            <w:tcW w:w="1061" w:type="dxa"/>
            <w:tcBorders>
              <w:top w:val="single" w:sz="6" w:space="0" w:color="auto"/>
              <w:left w:val="single" w:sz="2" w:space="0" w:color="auto"/>
              <w:bottom w:val="single" w:sz="2" w:space="0" w:color="auto"/>
              <w:right w:val="double" w:sz="4" w:space="0" w:color="auto"/>
            </w:tcBorders>
            <w:noWrap/>
            <w:vAlign w:val="center"/>
          </w:tcPr>
          <w:p w14:paraId="084A694D" w14:textId="74BC54B0" w:rsidR="00E50D9E" w:rsidRPr="00683683" w:rsidRDefault="00E50D9E" w:rsidP="00E50D9E">
            <w:pPr>
              <w:pStyle w:val="afa"/>
              <w:rPr>
                <w:color w:val="auto"/>
              </w:rPr>
            </w:pPr>
            <w:r w:rsidRPr="00683683">
              <w:rPr>
                <w:rFonts w:hint="eastAsia"/>
                <w:color w:val="auto"/>
              </w:rPr>
              <w:t>139</w:t>
            </w:r>
          </w:p>
        </w:tc>
        <w:tc>
          <w:tcPr>
            <w:tcW w:w="1062" w:type="dxa"/>
            <w:tcBorders>
              <w:top w:val="single" w:sz="6" w:space="0" w:color="auto"/>
              <w:left w:val="double" w:sz="4" w:space="0" w:color="auto"/>
              <w:bottom w:val="single" w:sz="2" w:space="0" w:color="auto"/>
              <w:right w:val="single" w:sz="2" w:space="0" w:color="auto"/>
            </w:tcBorders>
            <w:noWrap/>
            <w:vAlign w:val="center"/>
          </w:tcPr>
          <w:p w14:paraId="29B65B55" w14:textId="2C2F0586" w:rsidR="00E50D9E" w:rsidRPr="00683683" w:rsidRDefault="00E50D9E" w:rsidP="00E50D9E">
            <w:pPr>
              <w:pStyle w:val="afa"/>
              <w:rPr>
                <w:color w:val="auto"/>
              </w:rPr>
            </w:pPr>
            <w:r w:rsidRPr="00683683">
              <w:rPr>
                <w:rFonts w:hint="eastAsia"/>
                <w:color w:val="auto"/>
              </w:rPr>
              <w:t>146</w:t>
            </w:r>
          </w:p>
        </w:tc>
        <w:tc>
          <w:tcPr>
            <w:tcW w:w="1061" w:type="dxa"/>
            <w:tcBorders>
              <w:top w:val="single" w:sz="6" w:space="0" w:color="auto"/>
              <w:left w:val="single" w:sz="2" w:space="0" w:color="auto"/>
              <w:bottom w:val="single" w:sz="2" w:space="0" w:color="auto"/>
              <w:right w:val="single" w:sz="2" w:space="0" w:color="auto"/>
            </w:tcBorders>
            <w:noWrap/>
            <w:vAlign w:val="center"/>
          </w:tcPr>
          <w:p w14:paraId="53DA93BC" w14:textId="7794D633" w:rsidR="00E50D9E" w:rsidRPr="00683683" w:rsidRDefault="00E50D9E" w:rsidP="00E50D9E">
            <w:pPr>
              <w:pStyle w:val="afa"/>
              <w:rPr>
                <w:color w:val="auto"/>
              </w:rPr>
            </w:pPr>
            <w:r w:rsidRPr="00683683">
              <w:rPr>
                <w:rFonts w:hint="eastAsia"/>
                <w:color w:val="auto"/>
              </w:rPr>
              <w:t>149</w:t>
            </w:r>
          </w:p>
        </w:tc>
        <w:tc>
          <w:tcPr>
            <w:tcW w:w="1062" w:type="dxa"/>
            <w:tcBorders>
              <w:top w:val="single" w:sz="6" w:space="0" w:color="auto"/>
              <w:left w:val="single" w:sz="2" w:space="0" w:color="auto"/>
              <w:bottom w:val="single" w:sz="2" w:space="0" w:color="auto"/>
              <w:right w:val="single" w:sz="6" w:space="0" w:color="auto"/>
            </w:tcBorders>
            <w:noWrap/>
            <w:vAlign w:val="center"/>
          </w:tcPr>
          <w:p w14:paraId="0362748F" w14:textId="6F22D0FA" w:rsidR="00E50D9E" w:rsidRPr="00683683" w:rsidRDefault="00E50D9E" w:rsidP="00E50D9E">
            <w:pPr>
              <w:pStyle w:val="afa"/>
              <w:rPr>
                <w:color w:val="auto"/>
              </w:rPr>
            </w:pPr>
            <w:r w:rsidRPr="00683683">
              <w:rPr>
                <w:rFonts w:hint="eastAsia"/>
                <w:color w:val="auto"/>
              </w:rPr>
              <w:t>151</w:t>
            </w:r>
          </w:p>
        </w:tc>
      </w:tr>
      <w:tr w:rsidR="00683683" w:rsidRPr="00683683" w14:paraId="283DB2CD"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6A07078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2AB8B95C"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0BABC6CE" w14:textId="77777777" w:rsidR="00E50D9E" w:rsidRPr="00683683" w:rsidRDefault="00E50D9E" w:rsidP="00E50D9E">
            <w:pPr>
              <w:pStyle w:val="afa"/>
              <w:rPr>
                <w:color w:val="auto"/>
              </w:rPr>
            </w:pPr>
            <w:r w:rsidRPr="00683683">
              <w:rPr>
                <w:rFonts w:hint="eastAsia"/>
                <w:color w:val="auto"/>
              </w:rPr>
              <w:t>987</w:t>
            </w:r>
          </w:p>
        </w:tc>
        <w:tc>
          <w:tcPr>
            <w:tcW w:w="1062" w:type="dxa"/>
            <w:tcBorders>
              <w:top w:val="single" w:sz="6" w:space="0" w:color="auto"/>
              <w:left w:val="single" w:sz="2" w:space="0" w:color="auto"/>
              <w:bottom w:val="single" w:sz="2" w:space="0" w:color="auto"/>
              <w:right w:val="single" w:sz="2" w:space="0" w:color="auto"/>
            </w:tcBorders>
            <w:noWrap/>
            <w:vAlign w:val="center"/>
          </w:tcPr>
          <w:p w14:paraId="57F69225"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895</w:t>
            </w:r>
          </w:p>
        </w:tc>
        <w:tc>
          <w:tcPr>
            <w:tcW w:w="1061" w:type="dxa"/>
            <w:tcBorders>
              <w:top w:val="single" w:sz="6" w:space="0" w:color="auto"/>
              <w:left w:val="single" w:sz="2" w:space="0" w:color="auto"/>
              <w:bottom w:val="single" w:sz="2" w:space="0" w:color="auto"/>
              <w:right w:val="double" w:sz="4" w:space="0" w:color="auto"/>
            </w:tcBorders>
            <w:noWrap/>
            <w:vAlign w:val="center"/>
          </w:tcPr>
          <w:p w14:paraId="29516FF5" w14:textId="1B26DA14"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937</w:t>
            </w:r>
          </w:p>
        </w:tc>
        <w:tc>
          <w:tcPr>
            <w:tcW w:w="1062" w:type="dxa"/>
            <w:tcBorders>
              <w:top w:val="single" w:sz="6" w:space="0" w:color="auto"/>
              <w:left w:val="double" w:sz="4" w:space="0" w:color="auto"/>
              <w:bottom w:val="single" w:sz="2" w:space="0" w:color="auto"/>
              <w:right w:val="single" w:sz="2" w:space="0" w:color="auto"/>
            </w:tcBorders>
            <w:noWrap/>
            <w:vAlign w:val="center"/>
          </w:tcPr>
          <w:p w14:paraId="3440CDAA" w14:textId="69EA4822" w:rsidR="00E50D9E" w:rsidRPr="00683683" w:rsidRDefault="00E50D9E" w:rsidP="00E50D9E">
            <w:pPr>
              <w:pStyle w:val="afa"/>
              <w:rPr>
                <w:color w:val="auto"/>
              </w:rPr>
            </w:pPr>
            <w:r w:rsidRPr="00683683">
              <w:rPr>
                <w:rFonts w:hint="eastAsia"/>
                <w:color w:val="auto"/>
              </w:rPr>
              <w:t>1,029</w:t>
            </w:r>
          </w:p>
        </w:tc>
        <w:tc>
          <w:tcPr>
            <w:tcW w:w="1061" w:type="dxa"/>
            <w:tcBorders>
              <w:top w:val="single" w:sz="6" w:space="0" w:color="auto"/>
              <w:left w:val="single" w:sz="2" w:space="0" w:color="auto"/>
              <w:bottom w:val="single" w:sz="2" w:space="0" w:color="auto"/>
              <w:right w:val="single" w:sz="2" w:space="0" w:color="auto"/>
            </w:tcBorders>
            <w:noWrap/>
            <w:vAlign w:val="center"/>
          </w:tcPr>
          <w:p w14:paraId="351ECD6C" w14:textId="77654482" w:rsidR="00E50D9E" w:rsidRPr="00683683" w:rsidRDefault="00E50D9E" w:rsidP="00E50D9E">
            <w:pPr>
              <w:pStyle w:val="afa"/>
              <w:rPr>
                <w:color w:val="auto"/>
              </w:rPr>
            </w:pPr>
            <w:r w:rsidRPr="00683683">
              <w:rPr>
                <w:rFonts w:hint="eastAsia"/>
                <w:color w:val="auto"/>
              </w:rPr>
              <w:t>1,048</w:t>
            </w:r>
          </w:p>
        </w:tc>
        <w:tc>
          <w:tcPr>
            <w:tcW w:w="1062" w:type="dxa"/>
            <w:tcBorders>
              <w:top w:val="single" w:sz="6" w:space="0" w:color="auto"/>
              <w:left w:val="single" w:sz="2" w:space="0" w:color="auto"/>
              <w:bottom w:val="single" w:sz="2" w:space="0" w:color="auto"/>
              <w:right w:val="single" w:sz="6" w:space="0" w:color="auto"/>
            </w:tcBorders>
            <w:noWrap/>
            <w:vAlign w:val="center"/>
          </w:tcPr>
          <w:p w14:paraId="79BB79D4" w14:textId="020E2CE3" w:rsidR="00E50D9E" w:rsidRPr="00683683" w:rsidRDefault="00E50D9E" w:rsidP="00E50D9E">
            <w:pPr>
              <w:pStyle w:val="afa"/>
              <w:rPr>
                <w:color w:val="auto"/>
              </w:rPr>
            </w:pPr>
            <w:r w:rsidRPr="00683683">
              <w:rPr>
                <w:rFonts w:hint="eastAsia"/>
                <w:color w:val="auto"/>
              </w:rPr>
              <w:t>1,070</w:t>
            </w:r>
          </w:p>
        </w:tc>
      </w:tr>
      <w:tr w:rsidR="00683683" w:rsidRPr="00683683" w14:paraId="3F3B6EF4"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620134D1"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single" w:sz="2" w:space="0" w:color="auto"/>
              <w:left w:val="single" w:sz="2" w:space="0" w:color="auto"/>
              <w:bottom w:val="single" w:sz="6" w:space="0" w:color="auto"/>
              <w:right w:val="single" w:sz="6" w:space="0" w:color="auto"/>
            </w:tcBorders>
            <w:shd w:val="clear" w:color="auto" w:fill="auto"/>
            <w:vAlign w:val="center"/>
          </w:tcPr>
          <w:p w14:paraId="635427A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single" w:sz="2" w:space="0" w:color="auto"/>
              <w:left w:val="single" w:sz="6" w:space="0" w:color="auto"/>
              <w:bottom w:val="single" w:sz="6" w:space="0" w:color="auto"/>
              <w:right w:val="single" w:sz="2" w:space="0" w:color="auto"/>
            </w:tcBorders>
            <w:vAlign w:val="center"/>
          </w:tcPr>
          <w:p w14:paraId="2E829A9F" w14:textId="77777777" w:rsidR="00E50D9E" w:rsidRPr="00683683" w:rsidRDefault="00E50D9E" w:rsidP="00E50D9E">
            <w:pPr>
              <w:pStyle w:val="afa"/>
              <w:rPr>
                <w:color w:val="auto"/>
              </w:rPr>
            </w:pPr>
            <w:r w:rsidRPr="00683683">
              <w:rPr>
                <w:rFonts w:hint="eastAsia"/>
                <w:color w:val="auto"/>
              </w:rPr>
              <w:t>6,353</w:t>
            </w:r>
          </w:p>
        </w:tc>
        <w:tc>
          <w:tcPr>
            <w:tcW w:w="1062" w:type="dxa"/>
            <w:tcBorders>
              <w:top w:val="single" w:sz="2" w:space="0" w:color="auto"/>
              <w:left w:val="single" w:sz="2" w:space="0" w:color="auto"/>
              <w:bottom w:val="single" w:sz="6" w:space="0" w:color="auto"/>
              <w:right w:val="single" w:sz="2" w:space="0" w:color="auto"/>
            </w:tcBorders>
            <w:noWrap/>
            <w:vAlign w:val="center"/>
          </w:tcPr>
          <w:p w14:paraId="637294E2" w14:textId="77777777" w:rsidR="00E50D9E" w:rsidRPr="00683683" w:rsidRDefault="00E50D9E" w:rsidP="00E50D9E">
            <w:pPr>
              <w:pStyle w:val="afa"/>
              <w:rPr>
                <w:color w:val="auto"/>
              </w:rPr>
            </w:pPr>
            <w:r w:rsidRPr="00683683">
              <w:rPr>
                <w:rFonts w:hint="eastAsia"/>
                <w:color w:val="auto"/>
              </w:rPr>
              <w:t>5,789</w:t>
            </w:r>
          </w:p>
        </w:tc>
        <w:tc>
          <w:tcPr>
            <w:tcW w:w="1061" w:type="dxa"/>
            <w:tcBorders>
              <w:top w:val="single" w:sz="2" w:space="0" w:color="auto"/>
              <w:left w:val="single" w:sz="2" w:space="0" w:color="auto"/>
              <w:bottom w:val="single" w:sz="6" w:space="0" w:color="auto"/>
              <w:right w:val="double" w:sz="4" w:space="0" w:color="auto"/>
            </w:tcBorders>
            <w:noWrap/>
            <w:vAlign w:val="center"/>
          </w:tcPr>
          <w:p w14:paraId="3DC69B1C" w14:textId="51D62E62" w:rsidR="00E50D9E" w:rsidRPr="00683683" w:rsidRDefault="00E50D9E" w:rsidP="00E50D9E">
            <w:pPr>
              <w:pStyle w:val="afa"/>
              <w:rPr>
                <w:color w:val="auto"/>
              </w:rPr>
            </w:pPr>
            <w:r w:rsidRPr="00683683">
              <w:rPr>
                <w:rFonts w:hint="eastAsia"/>
                <w:color w:val="auto"/>
              </w:rPr>
              <w:t>6,083</w:t>
            </w:r>
          </w:p>
        </w:tc>
        <w:tc>
          <w:tcPr>
            <w:tcW w:w="1062" w:type="dxa"/>
            <w:tcBorders>
              <w:top w:val="single" w:sz="2" w:space="0" w:color="auto"/>
              <w:left w:val="double" w:sz="4" w:space="0" w:color="auto"/>
              <w:bottom w:val="single" w:sz="6" w:space="0" w:color="auto"/>
              <w:right w:val="single" w:sz="2" w:space="0" w:color="auto"/>
            </w:tcBorders>
            <w:noWrap/>
            <w:vAlign w:val="center"/>
          </w:tcPr>
          <w:p w14:paraId="0739686D" w14:textId="40970110" w:rsidR="00E50D9E" w:rsidRPr="00683683" w:rsidRDefault="00E50D9E" w:rsidP="00E50D9E">
            <w:pPr>
              <w:pStyle w:val="afa"/>
              <w:rPr>
                <w:color w:val="auto"/>
              </w:rPr>
            </w:pPr>
            <w:r w:rsidRPr="00683683">
              <w:rPr>
                <w:rFonts w:hint="eastAsia"/>
                <w:color w:val="auto"/>
              </w:rPr>
              <w:t>6,303</w:t>
            </w:r>
          </w:p>
        </w:tc>
        <w:tc>
          <w:tcPr>
            <w:tcW w:w="1061" w:type="dxa"/>
            <w:tcBorders>
              <w:top w:val="single" w:sz="2" w:space="0" w:color="auto"/>
              <w:left w:val="single" w:sz="2" w:space="0" w:color="auto"/>
              <w:bottom w:val="single" w:sz="6" w:space="0" w:color="auto"/>
              <w:right w:val="single" w:sz="2" w:space="0" w:color="auto"/>
            </w:tcBorders>
            <w:noWrap/>
            <w:vAlign w:val="center"/>
          </w:tcPr>
          <w:p w14:paraId="4067DC9D" w14:textId="257BB727" w:rsidR="00E50D9E" w:rsidRPr="00683683" w:rsidRDefault="00E50D9E" w:rsidP="00E50D9E">
            <w:pPr>
              <w:pStyle w:val="afa"/>
              <w:rPr>
                <w:color w:val="auto"/>
              </w:rPr>
            </w:pPr>
            <w:r w:rsidRPr="00683683">
              <w:rPr>
                <w:rFonts w:hint="eastAsia"/>
                <w:color w:val="auto"/>
              </w:rPr>
              <w:t>6,418</w:t>
            </w:r>
          </w:p>
        </w:tc>
        <w:tc>
          <w:tcPr>
            <w:tcW w:w="1062" w:type="dxa"/>
            <w:tcBorders>
              <w:top w:val="single" w:sz="2" w:space="0" w:color="auto"/>
              <w:left w:val="single" w:sz="2" w:space="0" w:color="auto"/>
              <w:bottom w:val="single" w:sz="6" w:space="0" w:color="auto"/>
              <w:right w:val="single" w:sz="6" w:space="0" w:color="auto"/>
            </w:tcBorders>
            <w:noWrap/>
            <w:vAlign w:val="center"/>
          </w:tcPr>
          <w:p w14:paraId="6B8743A8" w14:textId="7EEFB78A" w:rsidR="00E50D9E" w:rsidRPr="00683683" w:rsidRDefault="00E50D9E" w:rsidP="00E50D9E">
            <w:pPr>
              <w:pStyle w:val="afa"/>
              <w:rPr>
                <w:color w:val="auto"/>
              </w:rPr>
            </w:pPr>
            <w:r w:rsidRPr="00683683">
              <w:rPr>
                <w:rFonts w:hint="eastAsia"/>
                <w:color w:val="auto"/>
              </w:rPr>
              <w:t>6,561</w:t>
            </w:r>
          </w:p>
        </w:tc>
      </w:tr>
    </w:tbl>
    <w:p w14:paraId="661C6845" w14:textId="5096761C"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AD912E7"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24B72114" w14:textId="77777777" w:rsidR="005D3CE3" w:rsidRPr="007B127A" w:rsidRDefault="005D3CE3" w:rsidP="005D3CE3">
      <w:pPr>
        <w:pStyle w:val="af6"/>
        <w:spacing w:beforeLines="0"/>
        <w:ind w:leftChars="50" w:left="120"/>
        <w:rPr>
          <w:kern w:val="0"/>
        </w:rPr>
      </w:pPr>
      <w:r w:rsidRPr="007B127A">
        <w:rPr>
          <w:rFonts w:hint="eastAsia"/>
          <w:kern w:val="0"/>
        </w:rPr>
        <w:t>※通所リハビリテーション（介護給付）の対象は要介護1～5の人</w:t>
      </w:r>
    </w:p>
    <w:p w14:paraId="207CCB2B" w14:textId="77777777" w:rsidR="005D3CE3" w:rsidRPr="007B127A" w:rsidRDefault="005D3CE3" w:rsidP="005D3CE3">
      <w:pPr>
        <w:pStyle w:val="af6"/>
        <w:spacing w:beforeLines="0"/>
        <w:ind w:leftChars="50" w:left="120"/>
        <w:rPr>
          <w:kern w:val="0"/>
        </w:rPr>
      </w:pPr>
      <w:r w:rsidRPr="007B127A">
        <w:rPr>
          <w:rFonts w:hint="eastAsia"/>
          <w:kern w:val="0"/>
        </w:rPr>
        <w:t>※介護予防通所リハビリテーション（予防給付）の対象は要支援1～2の人</w:t>
      </w:r>
    </w:p>
    <w:p w14:paraId="6E8AEE5C" w14:textId="77777777" w:rsidR="005D3CE3" w:rsidRPr="007B127A" w:rsidRDefault="005D3CE3" w:rsidP="005D3CE3">
      <w:pPr>
        <w:pStyle w:val="af6"/>
        <w:spacing w:beforeLines="0"/>
        <w:ind w:leftChars="50" w:left="120"/>
        <w:rPr>
          <w:kern w:val="0"/>
        </w:rPr>
      </w:pPr>
      <w:r w:rsidRPr="007B127A">
        <w:rPr>
          <w:rFonts w:hint="eastAsia"/>
          <w:kern w:val="0"/>
        </w:rPr>
        <w:t>※介護予防通所リハビリテーションは、月あたり包括報酬のため回数は設定できない</w:t>
      </w:r>
    </w:p>
    <w:p w14:paraId="62E73309" w14:textId="77777777" w:rsidR="005D3CE3" w:rsidRPr="00583920" w:rsidRDefault="005D3CE3" w:rsidP="005D3CE3">
      <w:pPr>
        <w:widowControl/>
        <w:jc w:val="left"/>
        <w:rPr>
          <w:color w:val="404040" w:themeColor="text1" w:themeTint="BF"/>
          <w:kern w:val="0"/>
        </w:rPr>
      </w:pPr>
      <w:r w:rsidRPr="00583920">
        <w:rPr>
          <w:color w:val="404040" w:themeColor="text1" w:themeTint="BF"/>
          <w:kern w:val="0"/>
        </w:rPr>
        <w:br w:type="page"/>
      </w:r>
    </w:p>
    <w:p w14:paraId="5A9DC499" w14:textId="77777777" w:rsidR="005D3CE3" w:rsidRPr="00583920" w:rsidRDefault="005D3CE3" w:rsidP="005D3CE3">
      <w:pPr>
        <w:pStyle w:val="affff6"/>
        <w:spacing w:after="72"/>
        <w:ind w:left="120" w:right="-120"/>
      </w:pPr>
      <w:r w:rsidRPr="00583920">
        <w:rPr>
          <w:rFonts w:hint="eastAsia"/>
        </w:rPr>
        <w:t>⑧短期入所生活介護・介護予防短期入所生活介護</w:t>
      </w:r>
    </w:p>
    <w:p w14:paraId="718C03BC" w14:textId="77777777" w:rsidR="005D3CE3" w:rsidRPr="007B127A" w:rsidRDefault="005D3CE3" w:rsidP="005D3CE3">
      <w:pPr>
        <w:pStyle w:val="a2"/>
        <w:tabs>
          <w:tab w:val="num" w:pos="9414"/>
        </w:tabs>
        <w:ind w:leftChars="50" w:left="384" w:right="120" w:hangingChars="110" w:hanging="264"/>
      </w:pPr>
      <w:r w:rsidRPr="007B127A">
        <w:rPr>
          <w:rFonts w:hint="eastAsia"/>
        </w:rPr>
        <w:t>要支援・要介護者に対し、介護老人福祉施設（特別養護老人ホーム）等への短期間の入所により、入浴、排せつ、食事等の介護その他の日常生活上の世話・支援及び機能訓練を行います。</w:t>
      </w:r>
    </w:p>
    <w:p w14:paraId="2378418E" w14:textId="77777777" w:rsidR="005D3CE3" w:rsidRPr="007B127A" w:rsidRDefault="005D3CE3" w:rsidP="005D3CE3">
      <w:pPr>
        <w:pStyle w:val="af9"/>
        <w:wordWrap w:val="0"/>
        <w:spacing w:before="96" w:afterLines="20" w:after="48" w:line="240" w:lineRule="exact"/>
        <w:ind w:right="57"/>
      </w:pPr>
    </w:p>
    <w:p w14:paraId="57779A9C" w14:textId="77777777" w:rsidR="005D3CE3" w:rsidRPr="007B127A" w:rsidRDefault="005D3CE3" w:rsidP="005D3CE3">
      <w:pPr>
        <w:pStyle w:val="af9"/>
        <w:wordWrap w:val="0"/>
        <w:spacing w:before="96" w:afterLines="20" w:after="48" w:line="240" w:lineRule="exact"/>
        <w:ind w:right="57"/>
      </w:pPr>
      <w:r w:rsidRPr="007B127A">
        <w:rPr>
          <w:rFonts w:hint="eastAsia"/>
        </w:rPr>
        <w:t>単位：人／月、日／月</w:t>
      </w:r>
    </w:p>
    <w:tbl>
      <w:tblPr>
        <w:tblW w:w="8836" w:type="dxa"/>
        <w:tblInd w:w="227" w:type="dxa"/>
        <w:tblLayout w:type="fixed"/>
        <w:tblCellMar>
          <w:left w:w="85" w:type="dxa"/>
          <w:right w:w="85" w:type="dxa"/>
        </w:tblCellMar>
        <w:tblLook w:val="0000" w:firstRow="0" w:lastRow="0" w:firstColumn="0" w:lastColumn="0" w:noHBand="0" w:noVBand="0"/>
      </w:tblPr>
      <w:tblGrid>
        <w:gridCol w:w="1928"/>
        <w:gridCol w:w="539"/>
        <w:gridCol w:w="1061"/>
        <w:gridCol w:w="1062"/>
        <w:gridCol w:w="1061"/>
        <w:gridCol w:w="1062"/>
        <w:gridCol w:w="1061"/>
        <w:gridCol w:w="1062"/>
      </w:tblGrid>
      <w:tr w:rsidR="005D3CE3" w:rsidRPr="007B127A" w14:paraId="65C1BBE4"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2732B17"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3748D1B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7FA25AC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12827E4F"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33345EB6"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7B2246E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6D07F7FE"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6285276E"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5451F3F7"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67093846"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2"/>
              </w:rPr>
              <w:t>令和</w:t>
            </w:r>
            <w:r w:rsidRPr="005D3CE3">
              <w:rPr>
                <w:rFonts w:ascii="ＭＳ Ｐゴシック" w:eastAsia="ＭＳ Ｐゴシック" w:hAnsi="ＭＳ Ｐゴシック" w:cs="ＭＳ Ｐゴシック" w:hint="eastAsia"/>
                <w:w w:val="96"/>
                <w:kern w:val="0"/>
                <w:sz w:val="20"/>
                <w:szCs w:val="20"/>
                <w:fitText w:val="893" w:id="-1157833712"/>
              </w:rPr>
              <w:t>３</w:t>
            </w:r>
            <w:r w:rsidRPr="005D3CE3">
              <w:rPr>
                <w:rFonts w:ascii="ＭＳ Ｐゴシック" w:eastAsia="ＭＳ Ｐゴシック" w:hAnsi="ＭＳ Ｐゴシック" w:cs="ＭＳ Ｐゴシック" w:hint="eastAsia"/>
                <w:w w:val="95"/>
                <w:kern w:val="0"/>
                <w:sz w:val="20"/>
                <w:szCs w:val="20"/>
                <w:fitText w:val="893" w:id="-1157833712"/>
              </w:rPr>
              <w:t>年</w:t>
            </w:r>
            <w:r w:rsidRPr="005D3CE3">
              <w:rPr>
                <w:rFonts w:ascii="ＭＳ Ｐゴシック" w:eastAsia="ＭＳ Ｐゴシック" w:hAnsi="ＭＳ Ｐゴシック" w:cs="ＭＳ Ｐゴシック" w:hint="eastAsia"/>
                <w:spacing w:val="3"/>
                <w:w w:val="95"/>
                <w:kern w:val="0"/>
                <w:sz w:val="20"/>
                <w:szCs w:val="20"/>
                <w:fitText w:val="893" w:id="-1157833712"/>
              </w:rPr>
              <w:t>度</w:t>
            </w:r>
          </w:p>
          <w:p w14:paraId="67C0C4B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8"/>
              </w:rPr>
              <w:t>（2021年度）</w:t>
            </w:r>
            <w:r w:rsidRPr="005D3CE3">
              <w:rPr>
                <w:rFonts w:ascii="ＭＳ Ｐゴシック" w:eastAsia="ＭＳ Ｐゴシック" w:hAnsi="ＭＳ Ｐゴシック" w:cs="ＭＳ Ｐゴシック" w:hint="eastAsia"/>
                <w:spacing w:val="-2"/>
                <w:w w:val="78"/>
                <w:kern w:val="0"/>
                <w:sz w:val="20"/>
                <w:szCs w:val="20"/>
                <w:fitText w:val="869" w:id="-1157833728"/>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6946D6C0"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7"/>
              </w:rPr>
              <w:t>令和</w:t>
            </w:r>
            <w:r w:rsidRPr="005D3CE3">
              <w:rPr>
                <w:rFonts w:ascii="ＭＳ Ｐゴシック" w:eastAsia="ＭＳ Ｐゴシック" w:hAnsi="ＭＳ Ｐゴシック" w:cs="ＭＳ Ｐゴシック" w:hint="eastAsia"/>
                <w:spacing w:val="4"/>
                <w:w w:val="90"/>
                <w:kern w:val="0"/>
                <w:sz w:val="20"/>
                <w:szCs w:val="20"/>
                <w:fitText w:val="893" w:id="-1157833727"/>
              </w:rPr>
              <w:t>４</w:t>
            </w:r>
            <w:r w:rsidRPr="005D3CE3">
              <w:rPr>
                <w:rFonts w:ascii="ＭＳ Ｐゴシック" w:eastAsia="ＭＳ Ｐゴシック" w:hAnsi="ＭＳ Ｐゴシック" w:cs="ＭＳ Ｐゴシック" w:hint="eastAsia"/>
                <w:spacing w:val="4"/>
                <w:w w:val="95"/>
                <w:kern w:val="0"/>
                <w:sz w:val="20"/>
                <w:szCs w:val="20"/>
                <w:fitText w:val="893" w:id="-1157833727"/>
              </w:rPr>
              <w:t>年</w:t>
            </w:r>
            <w:r w:rsidRPr="005D3CE3">
              <w:rPr>
                <w:rFonts w:ascii="ＭＳ Ｐゴシック" w:eastAsia="ＭＳ Ｐゴシック" w:hAnsi="ＭＳ Ｐゴシック" w:cs="ＭＳ Ｐゴシック" w:hint="eastAsia"/>
                <w:spacing w:val="-6"/>
                <w:w w:val="95"/>
                <w:kern w:val="0"/>
                <w:sz w:val="20"/>
                <w:szCs w:val="20"/>
                <w:fitText w:val="893" w:id="-1157833727"/>
              </w:rPr>
              <w:t>度</w:t>
            </w:r>
          </w:p>
          <w:p w14:paraId="5DA967C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6"/>
              </w:rPr>
              <w:t>（2022年度）</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6FF29F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96"/>
                <w:kern w:val="0"/>
                <w:sz w:val="20"/>
                <w:szCs w:val="20"/>
                <w:fitText w:val="901" w:id="-1157833725"/>
              </w:rPr>
              <w:t>令和５年</w:t>
            </w:r>
            <w:r w:rsidRPr="005D3CE3">
              <w:rPr>
                <w:rFonts w:ascii="ＭＳ Ｐゴシック" w:eastAsia="ＭＳ Ｐゴシック" w:hAnsi="ＭＳ Ｐゴシック" w:cs="ＭＳ Ｐゴシック" w:hint="eastAsia"/>
                <w:spacing w:val="4"/>
                <w:w w:val="96"/>
                <w:kern w:val="0"/>
                <w:sz w:val="20"/>
                <w:szCs w:val="20"/>
                <w:fitText w:val="901" w:id="-1157833725"/>
              </w:rPr>
              <w:t>度</w:t>
            </w:r>
          </w:p>
          <w:p w14:paraId="45F8C49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4"/>
              </w:rPr>
              <w:t>（2023年度）</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7399A31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令和６年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6813E22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（2024年度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5DD8092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令和７年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43E3D0D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（2025年度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5D0BB3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9"/>
              </w:rPr>
              <w:t>令和８年</w:t>
            </w:r>
            <w:r w:rsidRPr="005D3CE3">
              <w:rPr>
                <w:rFonts w:ascii="ＭＳ Ｐゴシック" w:eastAsia="ＭＳ Ｐゴシック" w:hAnsi="ＭＳ Ｐゴシック" w:cs="ＭＳ Ｐゴシック" w:hint="eastAsia"/>
                <w:spacing w:val="3"/>
                <w:w w:val="96"/>
                <w:kern w:val="0"/>
                <w:sz w:val="20"/>
                <w:szCs w:val="20"/>
                <w:fitText w:val="900" w:id="-1157833719"/>
              </w:rPr>
              <w:t>度</w:t>
            </w:r>
          </w:p>
          <w:p w14:paraId="03AB6D1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8"/>
              </w:rPr>
              <w:t>（2026年度</w:t>
            </w:r>
            <w:r w:rsidRPr="005D3CE3">
              <w:rPr>
                <w:rFonts w:ascii="ＭＳ Ｐゴシック" w:eastAsia="ＭＳ Ｐゴシック" w:hAnsi="ＭＳ Ｐゴシック" w:cs="ＭＳ Ｐゴシック" w:hint="eastAsia"/>
                <w:spacing w:val="3"/>
                <w:w w:val="96"/>
                <w:kern w:val="0"/>
                <w:sz w:val="20"/>
                <w:szCs w:val="20"/>
                <w:fitText w:val="960" w:id="-1157833718"/>
              </w:rPr>
              <w:t>）</w:t>
            </w:r>
          </w:p>
        </w:tc>
      </w:tr>
      <w:tr w:rsidR="00683683" w:rsidRPr="00683683" w14:paraId="64BC025A"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29468E8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短期入所生活介護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12D6127B"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398FB8D3" w14:textId="77777777" w:rsidR="00E50D9E" w:rsidRPr="00683683" w:rsidRDefault="00E50D9E" w:rsidP="00E50D9E">
            <w:pPr>
              <w:pStyle w:val="afa"/>
              <w:rPr>
                <w:color w:val="auto"/>
              </w:rPr>
            </w:pPr>
            <w:r w:rsidRPr="00683683">
              <w:rPr>
                <w:rFonts w:hint="eastAsia"/>
                <w:color w:val="auto"/>
              </w:rPr>
              <w:t>839</w:t>
            </w:r>
          </w:p>
        </w:tc>
        <w:tc>
          <w:tcPr>
            <w:tcW w:w="1062" w:type="dxa"/>
            <w:tcBorders>
              <w:top w:val="single" w:sz="6" w:space="0" w:color="auto"/>
              <w:left w:val="single" w:sz="2" w:space="0" w:color="auto"/>
              <w:bottom w:val="single" w:sz="2" w:space="0" w:color="auto"/>
              <w:right w:val="single" w:sz="2" w:space="0" w:color="auto"/>
            </w:tcBorders>
            <w:noWrap/>
            <w:vAlign w:val="center"/>
          </w:tcPr>
          <w:p w14:paraId="59B23CB6" w14:textId="77777777" w:rsidR="00E50D9E" w:rsidRPr="00683683" w:rsidRDefault="00E50D9E" w:rsidP="00E50D9E">
            <w:pPr>
              <w:pStyle w:val="afa"/>
              <w:rPr>
                <w:color w:val="auto"/>
              </w:rPr>
            </w:pPr>
            <w:r w:rsidRPr="00683683">
              <w:rPr>
                <w:rFonts w:hint="eastAsia"/>
                <w:color w:val="auto"/>
              </w:rPr>
              <w:t>866</w:t>
            </w:r>
          </w:p>
        </w:tc>
        <w:tc>
          <w:tcPr>
            <w:tcW w:w="1061" w:type="dxa"/>
            <w:tcBorders>
              <w:top w:val="single" w:sz="6" w:space="0" w:color="auto"/>
              <w:left w:val="single" w:sz="2" w:space="0" w:color="auto"/>
              <w:bottom w:val="single" w:sz="2" w:space="0" w:color="auto"/>
              <w:right w:val="double" w:sz="4" w:space="0" w:color="auto"/>
            </w:tcBorders>
            <w:noWrap/>
            <w:vAlign w:val="center"/>
          </w:tcPr>
          <w:p w14:paraId="25CFE597" w14:textId="3CF19EFE" w:rsidR="00E50D9E" w:rsidRPr="00683683" w:rsidRDefault="00E50D9E" w:rsidP="00E50D9E">
            <w:pPr>
              <w:pStyle w:val="afa"/>
              <w:rPr>
                <w:color w:val="auto"/>
              </w:rPr>
            </w:pPr>
            <w:r w:rsidRPr="00683683">
              <w:rPr>
                <w:rFonts w:hint="eastAsia"/>
                <w:color w:val="auto"/>
              </w:rPr>
              <w:t>900</w:t>
            </w:r>
          </w:p>
        </w:tc>
        <w:tc>
          <w:tcPr>
            <w:tcW w:w="1062" w:type="dxa"/>
            <w:tcBorders>
              <w:top w:val="single" w:sz="6" w:space="0" w:color="auto"/>
              <w:left w:val="double" w:sz="4" w:space="0" w:color="auto"/>
              <w:bottom w:val="single" w:sz="2" w:space="0" w:color="auto"/>
              <w:right w:val="single" w:sz="2" w:space="0" w:color="auto"/>
            </w:tcBorders>
            <w:noWrap/>
            <w:vAlign w:val="center"/>
          </w:tcPr>
          <w:p w14:paraId="33A792AB" w14:textId="26F80D9C" w:rsidR="00E50D9E" w:rsidRPr="00683683" w:rsidRDefault="00E50D9E" w:rsidP="00E50D9E">
            <w:pPr>
              <w:pStyle w:val="afa"/>
              <w:rPr>
                <w:color w:val="auto"/>
              </w:rPr>
            </w:pPr>
            <w:r w:rsidRPr="00683683">
              <w:rPr>
                <w:rFonts w:hint="eastAsia"/>
                <w:color w:val="auto"/>
              </w:rPr>
              <w:t>1,030</w:t>
            </w:r>
          </w:p>
        </w:tc>
        <w:tc>
          <w:tcPr>
            <w:tcW w:w="1061" w:type="dxa"/>
            <w:tcBorders>
              <w:top w:val="single" w:sz="6" w:space="0" w:color="auto"/>
              <w:left w:val="single" w:sz="2" w:space="0" w:color="auto"/>
              <w:bottom w:val="single" w:sz="2" w:space="0" w:color="auto"/>
              <w:right w:val="single" w:sz="2" w:space="0" w:color="auto"/>
            </w:tcBorders>
            <w:noWrap/>
            <w:vAlign w:val="center"/>
          </w:tcPr>
          <w:p w14:paraId="3EB28888" w14:textId="401675C0" w:rsidR="00E50D9E" w:rsidRPr="00683683" w:rsidRDefault="00E50D9E" w:rsidP="00E50D9E">
            <w:pPr>
              <w:pStyle w:val="afa"/>
              <w:rPr>
                <w:color w:val="auto"/>
              </w:rPr>
            </w:pPr>
            <w:r w:rsidRPr="00683683">
              <w:rPr>
                <w:rFonts w:hint="eastAsia"/>
                <w:color w:val="auto"/>
              </w:rPr>
              <w:t>1,044</w:t>
            </w:r>
          </w:p>
        </w:tc>
        <w:tc>
          <w:tcPr>
            <w:tcW w:w="1062" w:type="dxa"/>
            <w:tcBorders>
              <w:top w:val="single" w:sz="6" w:space="0" w:color="auto"/>
              <w:left w:val="single" w:sz="2" w:space="0" w:color="auto"/>
              <w:bottom w:val="single" w:sz="2" w:space="0" w:color="auto"/>
              <w:right w:val="single" w:sz="6" w:space="0" w:color="auto"/>
            </w:tcBorders>
            <w:noWrap/>
            <w:vAlign w:val="center"/>
          </w:tcPr>
          <w:p w14:paraId="622C9E26" w14:textId="5A2F37E3" w:rsidR="00E50D9E" w:rsidRPr="00683683" w:rsidRDefault="00E50D9E" w:rsidP="00E50D9E">
            <w:pPr>
              <w:pStyle w:val="afa"/>
              <w:rPr>
                <w:color w:val="auto"/>
              </w:rPr>
            </w:pPr>
            <w:r w:rsidRPr="00683683">
              <w:rPr>
                <w:rFonts w:hint="eastAsia"/>
                <w:color w:val="auto"/>
              </w:rPr>
              <w:t>1,063</w:t>
            </w:r>
          </w:p>
        </w:tc>
      </w:tr>
      <w:tr w:rsidR="00683683" w:rsidRPr="00683683" w14:paraId="0CAE4822"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1BB31BC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413D560B"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61" w:type="dxa"/>
            <w:tcBorders>
              <w:top w:val="dotted" w:sz="4" w:space="0" w:color="auto"/>
              <w:left w:val="single" w:sz="6" w:space="0" w:color="auto"/>
              <w:bottom w:val="single" w:sz="6" w:space="0" w:color="auto"/>
              <w:right w:val="single" w:sz="2" w:space="0" w:color="auto"/>
            </w:tcBorders>
            <w:vAlign w:val="center"/>
          </w:tcPr>
          <w:p w14:paraId="691AB90A" w14:textId="77777777" w:rsidR="00E50D9E" w:rsidRPr="00683683" w:rsidRDefault="00E50D9E" w:rsidP="00E50D9E">
            <w:pPr>
              <w:pStyle w:val="afa"/>
              <w:rPr>
                <w:color w:val="auto"/>
              </w:rPr>
            </w:pPr>
            <w:r w:rsidRPr="00683683">
              <w:rPr>
                <w:rFonts w:hint="eastAsia"/>
                <w:color w:val="auto"/>
              </w:rPr>
              <w:t>7,700</w:t>
            </w:r>
          </w:p>
        </w:tc>
        <w:tc>
          <w:tcPr>
            <w:tcW w:w="1062" w:type="dxa"/>
            <w:tcBorders>
              <w:top w:val="dotted" w:sz="4" w:space="0" w:color="auto"/>
              <w:left w:val="single" w:sz="2" w:space="0" w:color="auto"/>
              <w:bottom w:val="single" w:sz="6" w:space="0" w:color="auto"/>
              <w:right w:val="single" w:sz="2" w:space="0" w:color="auto"/>
            </w:tcBorders>
            <w:noWrap/>
            <w:vAlign w:val="center"/>
          </w:tcPr>
          <w:p w14:paraId="413994B1" w14:textId="77777777" w:rsidR="00E50D9E" w:rsidRPr="00683683" w:rsidRDefault="00E50D9E" w:rsidP="00E50D9E">
            <w:pPr>
              <w:pStyle w:val="afa"/>
              <w:rPr>
                <w:color w:val="auto"/>
              </w:rPr>
            </w:pPr>
            <w:r w:rsidRPr="00683683">
              <w:rPr>
                <w:rFonts w:hint="eastAsia"/>
                <w:color w:val="auto"/>
              </w:rPr>
              <w:t>7,795</w:t>
            </w:r>
          </w:p>
        </w:tc>
        <w:tc>
          <w:tcPr>
            <w:tcW w:w="1061" w:type="dxa"/>
            <w:tcBorders>
              <w:top w:val="dotted" w:sz="4" w:space="0" w:color="auto"/>
              <w:left w:val="single" w:sz="2" w:space="0" w:color="auto"/>
              <w:bottom w:val="single" w:sz="6" w:space="0" w:color="auto"/>
              <w:right w:val="double" w:sz="4" w:space="0" w:color="auto"/>
            </w:tcBorders>
            <w:noWrap/>
            <w:vAlign w:val="center"/>
          </w:tcPr>
          <w:p w14:paraId="590A1EE5" w14:textId="22F16052" w:rsidR="00E50D9E" w:rsidRPr="00683683" w:rsidRDefault="00E50D9E" w:rsidP="00E50D9E">
            <w:pPr>
              <w:pStyle w:val="afa"/>
              <w:rPr>
                <w:color w:val="auto"/>
              </w:rPr>
            </w:pPr>
            <w:r w:rsidRPr="00683683">
              <w:rPr>
                <w:rFonts w:hint="eastAsia"/>
                <w:color w:val="auto"/>
              </w:rPr>
              <w:t>7,843</w:t>
            </w:r>
          </w:p>
        </w:tc>
        <w:tc>
          <w:tcPr>
            <w:tcW w:w="1062" w:type="dxa"/>
            <w:tcBorders>
              <w:top w:val="dotted" w:sz="4" w:space="0" w:color="auto"/>
              <w:left w:val="double" w:sz="4" w:space="0" w:color="auto"/>
              <w:bottom w:val="single" w:sz="6" w:space="0" w:color="auto"/>
              <w:right w:val="single" w:sz="2" w:space="0" w:color="auto"/>
            </w:tcBorders>
            <w:noWrap/>
            <w:vAlign w:val="center"/>
          </w:tcPr>
          <w:p w14:paraId="745013CD" w14:textId="7044DB86" w:rsidR="00E50D9E" w:rsidRPr="00683683" w:rsidRDefault="00E50D9E" w:rsidP="00E50D9E">
            <w:pPr>
              <w:pStyle w:val="afa"/>
              <w:rPr>
                <w:color w:val="auto"/>
              </w:rPr>
            </w:pPr>
            <w:r w:rsidRPr="00683683">
              <w:rPr>
                <w:rFonts w:hint="eastAsia"/>
                <w:color w:val="auto"/>
              </w:rPr>
              <w:t>8,946</w:t>
            </w:r>
          </w:p>
        </w:tc>
        <w:tc>
          <w:tcPr>
            <w:tcW w:w="1061" w:type="dxa"/>
            <w:tcBorders>
              <w:top w:val="dotted" w:sz="4" w:space="0" w:color="auto"/>
              <w:left w:val="single" w:sz="2" w:space="0" w:color="auto"/>
              <w:bottom w:val="single" w:sz="6" w:space="0" w:color="auto"/>
              <w:right w:val="single" w:sz="2" w:space="0" w:color="auto"/>
            </w:tcBorders>
            <w:noWrap/>
            <w:vAlign w:val="center"/>
          </w:tcPr>
          <w:p w14:paraId="3F148CCB" w14:textId="3B8E9907" w:rsidR="00E50D9E" w:rsidRPr="00683683" w:rsidRDefault="00E50D9E" w:rsidP="00E50D9E">
            <w:pPr>
              <w:pStyle w:val="afa"/>
              <w:rPr>
                <w:color w:val="auto"/>
              </w:rPr>
            </w:pPr>
            <w:r w:rsidRPr="00683683">
              <w:rPr>
                <w:rFonts w:hint="eastAsia"/>
                <w:color w:val="auto"/>
              </w:rPr>
              <w:t>9,062</w:t>
            </w:r>
          </w:p>
        </w:tc>
        <w:tc>
          <w:tcPr>
            <w:tcW w:w="1062" w:type="dxa"/>
            <w:tcBorders>
              <w:top w:val="dotted" w:sz="4" w:space="0" w:color="auto"/>
              <w:left w:val="single" w:sz="2" w:space="0" w:color="auto"/>
              <w:bottom w:val="single" w:sz="6" w:space="0" w:color="auto"/>
              <w:right w:val="single" w:sz="6" w:space="0" w:color="auto"/>
            </w:tcBorders>
            <w:noWrap/>
            <w:vAlign w:val="center"/>
          </w:tcPr>
          <w:p w14:paraId="126A2230" w14:textId="2F59DA3C" w:rsidR="00E50D9E" w:rsidRPr="00683683" w:rsidRDefault="00E50D9E" w:rsidP="00E50D9E">
            <w:pPr>
              <w:pStyle w:val="afa"/>
              <w:rPr>
                <w:color w:val="auto"/>
              </w:rPr>
            </w:pPr>
            <w:r w:rsidRPr="00683683">
              <w:rPr>
                <w:rFonts w:hint="eastAsia"/>
                <w:color w:val="auto"/>
              </w:rPr>
              <w:t>9,221</w:t>
            </w:r>
          </w:p>
        </w:tc>
      </w:tr>
      <w:tr w:rsidR="00683683" w:rsidRPr="00683683" w14:paraId="6783BAB9"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1511F8C7"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6D819526"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短期入所生活介護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1F43CF1D"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076D4C34" w14:textId="77777777" w:rsidR="00E50D9E" w:rsidRPr="00683683" w:rsidRDefault="00E50D9E" w:rsidP="00E50D9E">
            <w:pPr>
              <w:pStyle w:val="afa"/>
              <w:rPr>
                <w:color w:val="auto"/>
              </w:rPr>
            </w:pPr>
            <w:r w:rsidRPr="00683683">
              <w:rPr>
                <w:rFonts w:hint="eastAsia"/>
                <w:color w:val="auto"/>
              </w:rPr>
              <w:t>9</w:t>
            </w:r>
          </w:p>
        </w:tc>
        <w:tc>
          <w:tcPr>
            <w:tcW w:w="1062" w:type="dxa"/>
            <w:tcBorders>
              <w:top w:val="single" w:sz="6" w:space="0" w:color="auto"/>
              <w:left w:val="single" w:sz="2" w:space="0" w:color="auto"/>
              <w:bottom w:val="single" w:sz="2" w:space="0" w:color="auto"/>
              <w:right w:val="single" w:sz="2" w:space="0" w:color="auto"/>
            </w:tcBorders>
            <w:noWrap/>
            <w:vAlign w:val="center"/>
          </w:tcPr>
          <w:p w14:paraId="07111101" w14:textId="77777777" w:rsidR="00E50D9E" w:rsidRPr="00683683" w:rsidRDefault="00E50D9E" w:rsidP="00E50D9E">
            <w:pPr>
              <w:pStyle w:val="afa"/>
              <w:rPr>
                <w:color w:val="auto"/>
              </w:rPr>
            </w:pPr>
            <w:r w:rsidRPr="00683683">
              <w:rPr>
                <w:rFonts w:hint="eastAsia"/>
                <w:color w:val="auto"/>
              </w:rPr>
              <w:t>9</w:t>
            </w:r>
          </w:p>
        </w:tc>
        <w:tc>
          <w:tcPr>
            <w:tcW w:w="1061" w:type="dxa"/>
            <w:tcBorders>
              <w:top w:val="single" w:sz="6" w:space="0" w:color="auto"/>
              <w:left w:val="single" w:sz="2" w:space="0" w:color="auto"/>
              <w:bottom w:val="single" w:sz="2" w:space="0" w:color="auto"/>
              <w:right w:val="double" w:sz="4" w:space="0" w:color="auto"/>
            </w:tcBorders>
            <w:noWrap/>
            <w:vAlign w:val="center"/>
          </w:tcPr>
          <w:p w14:paraId="34C609FD" w14:textId="553B14E6" w:rsidR="00E50D9E" w:rsidRPr="00683683" w:rsidRDefault="00E50D9E" w:rsidP="00E50D9E">
            <w:pPr>
              <w:pStyle w:val="afa"/>
              <w:rPr>
                <w:color w:val="auto"/>
              </w:rPr>
            </w:pPr>
            <w:r w:rsidRPr="00683683">
              <w:rPr>
                <w:rFonts w:hint="eastAsia"/>
                <w:color w:val="auto"/>
              </w:rPr>
              <w:t>9</w:t>
            </w:r>
          </w:p>
        </w:tc>
        <w:tc>
          <w:tcPr>
            <w:tcW w:w="1062" w:type="dxa"/>
            <w:tcBorders>
              <w:top w:val="single" w:sz="6" w:space="0" w:color="auto"/>
              <w:left w:val="double" w:sz="4" w:space="0" w:color="auto"/>
              <w:bottom w:val="single" w:sz="2" w:space="0" w:color="auto"/>
              <w:right w:val="single" w:sz="2" w:space="0" w:color="auto"/>
            </w:tcBorders>
            <w:noWrap/>
            <w:vAlign w:val="center"/>
          </w:tcPr>
          <w:p w14:paraId="2C79F259" w14:textId="7A8106EF" w:rsidR="00E50D9E" w:rsidRPr="00683683" w:rsidRDefault="00E50D9E" w:rsidP="00E50D9E">
            <w:pPr>
              <w:pStyle w:val="afa"/>
              <w:rPr>
                <w:color w:val="auto"/>
              </w:rPr>
            </w:pPr>
            <w:r w:rsidRPr="00683683">
              <w:rPr>
                <w:rFonts w:hint="eastAsia"/>
                <w:color w:val="auto"/>
              </w:rPr>
              <w:t>14</w:t>
            </w:r>
          </w:p>
        </w:tc>
        <w:tc>
          <w:tcPr>
            <w:tcW w:w="1061" w:type="dxa"/>
            <w:tcBorders>
              <w:top w:val="single" w:sz="6" w:space="0" w:color="auto"/>
              <w:left w:val="single" w:sz="2" w:space="0" w:color="auto"/>
              <w:bottom w:val="single" w:sz="2" w:space="0" w:color="auto"/>
              <w:right w:val="single" w:sz="2" w:space="0" w:color="auto"/>
            </w:tcBorders>
            <w:noWrap/>
            <w:vAlign w:val="center"/>
          </w:tcPr>
          <w:p w14:paraId="5D530617" w14:textId="223B875E" w:rsidR="00E50D9E" w:rsidRPr="00683683" w:rsidRDefault="00E50D9E" w:rsidP="00E50D9E">
            <w:pPr>
              <w:pStyle w:val="afa"/>
              <w:rPr>
                <w:color w:val="auto"/>
              </w:rPr>
            </w:pPr>
            <w:r w:rsidRPr="00683683">
              <w:rPr>
                <w:rFonts w:hint="eastAsia"/>
                <w:color w:val="auto"/>
              </w:rPr>
              <w:t>14</w:t>
            </w:r>
          </w:p>
        </w:tc>
        <w:tc>
          <w:tcPr>
            <w:tcW w:w="1062" w:type="dxa"/>
            <w:tcBorders>
              <w:top w:val="single" w:sz="6" w:space="0" w:color="auto"/>
              <w:left w:val="single" w:sz="2" w:space="0" w:color="auto"/>
              <w:bottom w:val="single" w:sz="2" w:space="0" w:color="auto"/>
              <w:right w:val="single" w:sz="6" w:space="0" w:color="auto"/>
            </w:tcBorders>
            <w:noWrap/>
            <w:vAlign w:val="center"/>
          </w:tcPr>
          <w:p w14:paraId="551D7E51" w14:textId="7E0342EB" w:rsidR="00E50D9E" w:rsidRPr="00683683" w:rsidRDefault="00E50D9E" w:rsidP="00E50D9E">
            <w:pPr>
              <w:pStyle w:val="afa"/>
              <w:rPr>
                <w:color w:val="auto"/>
              </w:rPr>
            </w:pPr>
            <w:r w:rsidRPr="00683683">
              <w:rPr>
                <w:rFonts w:hint="eastAsia"/>
                <w:color w:val="auto"/>
              </w:rPr>
              <w:t>14</w:t>
            </w:r>
          </w:p>
        </w:tc>
      </w:tr>
      <w:tr w:rsidR="00683683" w:rsidRPr="00683683" w14:paraId="7F10D60C"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439F281E"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4BD2E9B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61" w:type="dxa"/>
            <w:tcBorders>
              <w:top w:val="dotted" w:sz="4" w:space="0" w:color="auto"/>
              <w:left w:val="single" w:sz="6" w:space="0" w:color="auto"/>
              <w:bottom w:val="single" w:sz="6" w:space="0" w:color="auto"/>
              <w:right w:val="single" w:sz="2" w:space="0" w:color="auto"/>
            </w:tcBorders>
            <w:vAlign w:val="center"/>
          </w:tcPr>
          <w:p w14:paraId="755D74CF" w14:textId="77777777" w:rsidR="00E50D9E" w:rsidRPr="00683683" w:rsidRDefault="00E50D9E" w:rsidP="00E50D9E">
            <w:pPr>
              <w:pStyle w:val="afa"/>
              <w:rPr>
                <w:color w:val="auto"/>
              </w:rPr>
            </w:pPr>
            <w:r w:rsidRPr="00683683">
              <w:rPr>
                <w:rFonts w:hint="eastAsia"/>
                <w:color w:val="auto"/>
              </w:rPr>
              <w:t>45</w:t>
            </w:r>
          </w:p>
        </w:tc>
        <w:tc>
          <w:tcPr>
            <w:tcW w:w="1062" w:type="dxa"/>
            <w:tcBorders>
              <w:top w:val="dotted" w:sz="4" w:space="0" w:color="auto"/>
              <w:left w:val="single" w:sz="2" w:space="0" w:color="auto"/>
              <w:bottom w:val="single" w:sz="6" w:space="0" w:color="auto"/>
              <w:right w:val="single" w:sz="2" w:space="0" w:color="auto"/>
            </w:tcBorders>
            <w:noWrap/>
            <w:vAlign w:val="center"/>
          </w:tcPr>
          <w:p w14:paraId="1D572D26" w14:textId="77777777" w:rsidR="00E50D9E" w:rsidRPr="00683683" w:rsidRDefault="00E50D9E" w:rsidP="00E50D9E">
            <w:pPr>
              <w:pStyle w:val="afa"/>
              <w:rPr>
                <w:color w:val="auto"/>
              </w:rPr>
            </w:pPr>
            <w:r w:rsidRPr="00683683">
              <w:rPr>
                <w:rFonts w:hint="eastAsia"/>
                <w:color w:val="auto"/>
              </w:rPr>
              <w:t>36</w:t>
            </w:r>
          </w:p>
        </w:tc>
        <w:tc>
          <w:tcPr>
            <w:tcW w:w="1061" w:type="dxa"/>
            <w:tcBorders>
              <w:top w:val="dotted" w:sz="4" w:space="0" w:color="auto"/>
              <w:left w:val="single" w:sz="2" w:space="0" w:color="auto"/>
              <w:bottom w:val="single" w:sz="6" w:space="0" w:color="auto"/>
              <w:right w:val="double" w:sz="4" w:space="0" w:color="auto"/>
            </w:tcBorders>
            <w:noWrap/>
            <w:vAlign w:val="center"/>
          </w:tcPr>
          <w:p w14:paraId="346BDFB3" w14:textId="38731916" w:rsidR="00E50D9E" w:rsidRPr="00683683" w:rsidRDefault="00E50D9E" w:rsidP="00E50D9E">
            <w:pPr>
              <w:pStyle w:val="afa"/>
              <w:rPr>
                <w:color w:val="auto"/>
              </w:rPr>
            </w:pPr>
            <w:r w:rsidRPr="00683683">
              <w:rPr>
                <w:rFonts w:hint="eastAsia"/>
                <w:color w:val="auto"/>
              </w:rPr>
              <w:t>44</w:t>
            </w:r>
          </w:p>
        </w:tc>
        <w:tc>
          <w:tcPr>
            <w:tcW w:w="1062" w:type="dxa"/>
            <w:tcBorders>
              <w:top w:val="dotted" w:sz="4" w:space="0" w:color="auto"/>
              <w:left w:val="double" w:sz="4" w:space="0" w:color="auto"/>
              <w:bottom w:val="single" w:sz="6" w:space="0" w:color="auto"/>
              <w:right w:val="single" w:sz="2" w:space="0" w:color="auto"/>
            </w:tcBorders>
            <w:noWrap/>
            <w:vAlign w:val="center"/>
          </w:tcPr>
          <w:p w14:paraId="2971A827" w14:textId="4716FDAA" w:rsidR="00E50D9E" w:rsidRPr="00683683" w:rsidRDefault="00E50D9E" w:rsidP="00E50D9E">
            <w:pPr>
              <w:pStyle w:val="afa"/>
              <w:rPr>
                <w:color w:val="auto"/>
              </w:rPr>
            </w:pPr>
            <w:r w:rsidRPr="00683683">
              <w:rPr>
                <w:rFonts w:hint="eastAsia"/>
                <w:color w:val="auto"/>
              </w:rPr>
              <w:t>64</w:t>
            </w:r>
          </w:p>
        </w:tc>
        <w:tc>
          <w:tcPr>
            <w:tcW w:w="1061" w:type="dxa"/>
            <w:tcBorders>
              <w:top w:val="dotted" w:sz="4" w:space="0" w:color="auto"/>
              <w:left w:val="single" w:sz="2" w:space="0" w:color="auto"/>
              <w:bottom w:val="single" w:sz="6" w:space="0" w:color="auto"/>
              <w:right w:val="single" w:sz="2" w:space="0" w:color="auto"/>
            </w:tcBorders>
            <w:noWrap/>
            <w:vAlign w:val="center"/>
          </w:tcPr>
          <w:p w14:paraId="084C96A5" w14:textId="35F262D9" w:rsidR="00E50D9E" w:rsidRPr="00683683" w:rsidRDefault="00E50D9E" w:rsidP="00E50D9E">
            <w:pPr>
              <w:pStyle w:val="afa"/>
              <w:rPr>
                <w:color w:val="auto"/>
              </w:rPr>
            </w:pPr>
            <w:r w:rsidRPr="00683683">
              <w:rPr>
                <w:rFonts w:hint="eastAsia"/>
                <w:color w:val="auto"/>
              </w:rPr>
              <w:t>64</w:t>
            </w:r>
          </w:p>
        </w:tc>
        <w:tc>
          <w:tcPr>
            <w:tcW w:w="1062" w:type="dxa"/>
            <w:tcBorders>
              <w:top w:val="dotted" w:sz="4" w:space="0" w:color="auto"/>
              <w:left w:val="single" w:sz="2" w:space="0" w:color="auto"/>
              <w:bottom w:val="single" w:sz="6" w:space="0" w:color="auto"/>
              <w:right w:val="single" w:sz="6" w:space="0" w:color="auto"/>
            </w:tcBorders>
            <w:noWrap/>
            <w:vAlign w:val="center"/>
          </w:tcPr>
          <w:p w14:paraId="7D3BED70" w14:textId="22474FC5" w:rsidR="00E50D9E" w:rsidRPr="00683683" w:rsidRDefault="00E50D9E" w:rsidP="00E50D9E">
            <w:pPr>
              <w:pStyle w:val="afa"/>
              <w:rPr>
                <w:color w:val="auto"/>
              </w:rPr>
            </w:pPr>
            <w:r w:rsidRPr="00683683">
              <w:rPr>
                <w:rFonts w:hint="eastAsia"/>
                <w:color w:val="auto"/>
              </w:rPr>
              <w:t>64</w:t>
            </w:r>
          </w:p>
        </w:tc>
      </w:tr>
      <w:tr w:rsidR="00683683" w:rsidRPr="00683683" w14:paraId="650C609C"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43F08E02"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7E84C21B"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46178EC7" w14:textId="77777777" w:rsidR="00E50D9E" w:rsidRPr="00683683" w:rsidRDefault="00E50D9E" w:rsidP="00E50D9E">
            <w:pPr>
              <w:pStyle w:val="afa"/>
              <w:rPr>
                <w:color w:val="auto"/>
              </w:rPr>
            </w:pPr>
            <w:r w:rsidRPr="00683683">
              <w:rPr>
                <w:rFonts w:hint="eastAsia"/>
                <w:color w:val="auto"/>
              </w:rPr>
              <w:t>848</w:t>
            </w:r>
          </w:p>
        </w:tc>
        <w:tc>
          <w:tcPr>
            <w:tcW w:w="1062" w:type="dxa"/>
            <w:tcBorders>
              <w:top w:val="single" w:sz="6" w:space="0" w:color="auto"/>
              <w:left w:val="single" w:sz="2" w:space="0" w:color="auto"/>
              <w:bottom w:val="single" w:sz="2" w:space="0" w:color="auto"/>
              <w:right w:val="single" w:sz="2" w:space="0" w:color="auto"/>
            </w:tcBorders>
            <w:noWrap/>
            <w:vAlign w:val="center"/>
          </w:tcPr>
          <w:p w14:paraId="10CD43A2"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875</w:t>
            </w:r>
          </w:p>
        </w:tc>
        <w:tc>
          <w:tcPr>
            <w:tcW w:w="1061" w:type="dxa"/>
            <w:tcBorders>
              <w:top w:val="single" w:sz="6" w:space="0" w:color="auto"/>
              <w:left w:val="single" w:sz="2" w:space="0" w:color="auto"/>
              <w:bottom w:val="single" w:sz="2" w:space="0" w:color="auto"/>
              <w:right w:val="double" w:sz="4" w:space="0" w:color="auto"/>
            </w:tcBorders>
            <w:noWrap/>
            <w:vAlign w:val="center"/>
          </w:tcPr>
          <w:p w14:paraId="2DA86170" w14:textId="41FF6791"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909</w:t>
            </w:r>
          </w:p>
        </w:tc>
        <w:tc>
          <w:tcPr>
            <w:tcW w:w="1062" w:type="dxa"/>
            <w:tcBorders>
              <w:top w:val="single" w:sz="6" w:space="0" w:color="auto"/>
              <w:left w:val="double" w:sz="4" w:space="0" w:color="auto"/>
              <w:bottom w:val="single" w:sz="2" w:space="0" w:color="auto"/>
              <w:right w:val="single" w:sz="2" w:space="0" w:color="auto"/>
            </w:tcBorders>
            <w:noWrap/>
            <w:vAlign w:val="center"/>
          </w:tcPr>
          <w:p w14:paraId="2FAED962" w14:textId="544944F5"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1,044</w:t>
            </w:r>
          </w:p>
        </w:tc>
        <w:tc>
          <w:tcPr>
            <w:tcW w:w="1061" w:type="dxa"/>
            <w:tcBorders>
              <w:top w:val="single" w:sz="6" w:space="0" w:color="auto"/>
              <w:left w:val="single" w:sz="2" w:space="0" w:color="auto"/>
              <w:bottom w:val="single" w:sz="2" w:space="0" w:color="auto"/>
              <w:right w:val="single" w:sz="2" w:space="0" w:color="auto"/>
            </w:tcBorders>
            <w:noWrap/>
            <w:vAlign w:val="center"/>
          </w:tcPr>
          <w:p w14:paraId="61D65A51" w14:textId="5A318E2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1,058</w:t>
            </w:r>
          </w:p>
        </w:tc>
        <w:tc>
          <w:tcPr>
            <w:tcW w:w="1062" w:type="dxa"/>
            <w:tcBorders>
              <w:top w:val="single" w:sz="6" w:space="0" w:color="auto"/>
              <w:left w:val="single" w:sz="2" w:space="0" w:color="auto"/>
              <w:bottom w:val="single" w:sz="2" w:space="0" w:color="auto"/>
              <w:right w:val="single" w:sz="6" w:space="0" w:color="auto"/>
            </w:tcBorders>
            <w:noWrap/>
            <w:vAlign w:val="center"/>
          </w:tcPr>
          <w:p w14:paraId="7753CDD5" w14:textId="142F964B"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1,077</w:t>
            </w:r>
          </w:p>
        </w:tc>
      </w:tr>
      <w:tr w:rsidR="00683683" w:rsidRPr="00683683" w14:paraId="5CA9A2BC"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26E320CF"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726E5A65"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61" w:type="dxa"/>
            <w:tcBorders>
              <w:top w:val="dotted" w:sz="4" w:space="0" w:color="auto"/>
              <w:left w:val="single" w:sz="6" w:space="0" w:color="auto"/>
              <w:bottom w:val="single" w:sz="6" w:space="0" w:color="auto"/>
              <w:right w:val="single" w:sz="2" w:space="0" w:color="auto"/>
            </w:tcBorders>
            <w:vAlign w:val="center"/>
          </w:tcPr>
          <w:p w14:paraId="0E8ED38C" w14:textId="77777777" w:rsidR="00E50D9E" w:rsidRPr="00683683" w:rsidRDefault="00E50D9E" w:rsidP="00E50D9E">
            <w:pPr>
              <w:pStyle w:val="afa"/>
              <w:rPr>
                <w:color w:val="auto"/>
              </w:rPr>
            </w:pPr>
            <w:r w:rsidRPr="00683683">
              <w:rPr>
                <w:rFonts w:hint="eastAsia"/>
                <w:color w:val="auto"/>
              </w:rPr>
              <w:t>7,745</w:t>
            </w:r>
          </w:p>
        </w:tc>
        <w:tc>
          <w:tcPr>
            <w:tcW w:w="1062" w:type="dxa"/>
            <w:tcBorders>
              <w:top w:val="dotted" w:sz="4" w:space="0" w:color="auto"/>
              <w:left w:val="single" w:sz="2" w:space="0" w:color="auto"/>
              <w:bottom w:val="single" w:sz="6" w:space="0" w:color="auto"/>
              <w:right w:val="single" w:sz="2" w:space="0" w:color="auto"/>
            </w:tcBorders>
            <w:noWrap/>
            <w:vAlign w:val="center"/>
          </w:tcPr>
          <w:p w14:paraId="18566945"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7,831</w:t>
            </w:r>
          </w:p>
        </w:tc>
        <w:tc>
          <w:tcPr>
            <w:tcW w:w="1061" w:type="dxa"/>
            <w:tcBorders>
              <w:top w:val="dotted" w:sz="4" w:space="0" w:color="auto"/>
              <w:left w:val="single" w:sz="2" w:space="0" w:color="auto"/>
              <w:bottom w:val="single" w:sz="6" w:space="0" w:color="auto"/>
              <w:right w:val="double" w:sz="4" w:space="0" w:color="auto"/>
            </w:tcBorders>
            <w:noWrap/>
            <w:vAlign w:val="center"/>
          </w:tcPr>
          <w:p w14:paraId="46113383" w14:textId="65BDBF11"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7,887</w:t>
            </w:r>
          </w:p>
        </w:tc>
        <w:tc>
          <w:tcPr>
            <w:tcW w:w="1062" w:type="dxa"/>
            <w:tcBorders>
              <w:top w:val="dotted" w:sz="4" w:space="0" w:color="auto"/>
              <w:left w:val="double" w:sz="4" w:space="0" w:color="auto"/>
              <w:bottom w:val="single" w:sz="6" w:space="0" w:color="auto"/>
              <w:right w:val="single" w:sz="2" w:space="0" w:color="auto"/>
            </w:tcBorders>
            <w:noWrap/>
            <w:vAlign w:val="center"/>
          </w:tcPr>
          <w:p w14:paraId="1CF21251" w14:textId="34905B84"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9,010</w:t>
            </w:r>
          </w:p>
        </w:tc>
        <w:tc>
          <w:tcPr>
            <w:tcW w:w="1061" w:type="dxa"/>
            <w:tcBorders>
              <w:top w:val="dotted" w:sz="4" w:space="0" w:color="auto"/>
              <w:left w:val="single" w:sz="2" w:space="0" w:color="auto"/>
              <w:bottom w:val="single" w:sz="6" w:space="0" w:color="auto"/>
              <w:right w:val="single" w:sz="2" w:space="0" w:color="auto"/>
            </w:tcBorders>
            <w:noWrap/>
            <w:vAlign w:val="center"/>
          </w:tcPr>
          <w:p w14:paraId="0DB56C38" w14:textId="0C3E443D"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9,126</w:t>
            </w:r>
          </w:p>
        </w:tc>
        <w:tc>
          <w:tcPr>
            <w:tcW w:w="1062" w:type="dxa"/>
            <w:tcBorders>
              <w:top w:val="dotted" w:sz="4" w:space="0" w:color="auto"/>
              <w:left w:val="single" w:sz="2" w:space="0" w:color="auto"/>
              <w:bottom w:val="single" w:sz="6" w:space="0" w:color="auto"/>
              <w:right w:val="single" w:sz="6" w:space="0" w:color="auto"/>
            </w:tcBorders>
            <w:noWrap/>
            <w:vAlign w:val="center"/>
          </w:tcPr>
          <w:p w14:paraId="04055C11" w14:textId="032985F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9,285</w:t>
            </w:r>
          </w:p>
        </w:tc>
      </w:tr>
    </w:tbl>
    <w:p w14:paraId="72D4E6BA" w14:textId="425D8C92"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CA46501"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79C3C5E1" w14:textId="77777777" w:rsidR="005D3CE3" w:rsidRPr="00683683" w:rsidRDefault="005D3CE3" w:rsidP="005D3CE3">
      <w:pPr>
        <w:pStyle w:val="af6"/>
        <w:spacing w:beforeLines="0"/>
        <w:ind w:leftChars="50" w:left="120"/>
        <w:rPr>
          <w:kern w:val="0"/>
        </w:rPr>
      </w:pPr>
      <w:r w:rsidRPr="00683683">
        <w:rPr>
          <w:rFonts w:hint="eastAsia"/>
          <w:kern w:val="0"/>
        </w:rPr>
        <w:t>※短期入所生活介護（介護給付）の対象は要介護1～5の人</w:t>
      </w:r>
    </w:p>
    <w:p w14:paraId="668B45F1" w14:textId="77777777" w:rsidR="005D3CE3" w:rsidRPr="007B127A" w:rsidRDefault="005D3CE3" w:rsidP="005D3CE3">
      <w:pPr>
        <w:pStyle w:val="af6"/>
        <w:spacing w:beforeLines="0"/>
        <w:ind w:leftChars="50" w:left="120"/>
        <w:rPr>
          <w:kern w:val="0"/>
        </w:rPr>
      </w:pPr>
      <w:r w:rsidRPr="007B127A">
        <w:rPr>
          <w:rFonts w:hint="eastAsia"/>
          <w:kern w:val="0"/>
        </w:rPr>
        <w:t>※介護予防短期入所生活介護（予防給付）の対象は要支援1～2の人</w:t>
      </w:r>
    </w:p>
    <w:p w14:paraId="08071C79" w14:textId="77777777" w:rsidR="005D3CE3" w:rsidRPr="00583920" w:rsidRDefault="005D3CE3" w:rsidP="005D3CE3">
      <w:pPr>
        <w:widowControl/>
        <w:jc w:val="left"/>
        <w:rPr>
          <w:color w:val="404040" w:themeColor="text1" w:themeTint="BF"/>
          <w:kern w:val="0"/>
        </w:rPr>
      </w:pPr>
    </w:p>
    <w:p w14:paraId="13DC1358" w14:textId="77777777" w:rsidR="005D3CE3" w:rsidRPr="00583920" w:rsidRDefault="005D3CE3" w:rsidP="005D3CE3">
      <w:pPr>
        <w:pStyle w:val="affff6"/>
        <w:spacing w:after="72"/>
        <w:ind w:left="120" w:right="-120"/>
      </w:pPr>
      <w:r w:rsidRPr="00583920">
        <w:rPr>
          <w:rFonts w:hint="eastAsia"/>
        </w:rPr>
        <w:t>⑨短期入所療養介護・介護予防短期入所療養介護</w:t>
      </w:r>
    </w:p>
    <w:p w14:paraId="7CDED215" w14:textId="77777777" w:rsidR="005D3CE3" w:rsidRPr="007B127A" w:rsidRDefault="005D3CE3" w:rsidP="005D3CE3">
      <w:pPr>
        <w:pStyle w:val="a2"/>
        <w:tabs>
          <w:tab w:val="num" w:pos="9414"/>
        </w:tabs>
        <w:ind w:leftChars="50" w:left="384" w:right="120" w:hangingChars="110" w:hanging="264"/>
      </w:pPr>
      <w:r w:rsidRPr="007B127A">
        <w:rPr>
          <w:rFonts w:hint="eastAsia"/>
        </w:rPr>
        <w:t>病状が安定期にある要支援・要介護者に対し、介護老人保健施設、介護医療院等への短期間の入所により、看護、医学的管理下における介護及び機能訓練その他必要な医療並びに日常生活上の世話・支援を行います。</w:t>
      </w:r>
    </w:p>
    <w:p w14:paraId="0B2E7BE6" w14:textId="77777777" w:rsidR="005D3CE3" w:rsidRPr="007B127A" w:rsidRDefault="005D3CE3" w:rsidP="005D3CE3">
      <w:pPr>
        <w:pStyle w:val="af9"/>
        <w:spacing w:before="96" w:afterLines="20" w:after="48" w:line="240" w:lineRule="exact"/>
        <w:ind w:right="57"/>
      </w:pPr>
    </w:p>
    <w:p w14:paraId="1153DB3C" w14:textId="77777777" w:rsidR="005D3CE3" w:rsidRPr="007B127A" w:rsidRDefault="005D3CE3" w:rsidP="005D3CE3">
      <w:pPr>
        <w:pStyle w:val="af9"/>
        <w:wordWrap w:val="0"/>
        <w:spacing w:before="96" w:afterLines="20" w:after="48" w:line="240" w:lineRule="exact"/>
        <w:ind w:right="57"/>
      </w:pPr>
      <w:r w:rsidRPr="007B127A">
        <w:rPr>
          <w:rFonts w:hint="eastAsia"/>
        </w:rPr>
        <w:t>単位：人／月、日／月</w:t>
      </w:r>
    </w:p>
    <w:tbl>
      <w:tblPr>
        <w:tblW w:w="8822" w:type="dxa"/>
        <w:tblInd w:w="227" w:type="dxa"/>
        <w:tblLayout w:type="fixed"/>
        <w:tblCellMar>
          <w:left w:w="85" w:type="dxa"/>
          <w:right w:w="85" w:type="dxa"/>
        </w:tblCellMar>
        <w:tblLook w:val="0000" w:firstRow="0" w:lastRow="0" w:firstColumn="0" w:lastColumn="0" w:noHBand="0" w:noVBand="0"/>
      </w:tblPr>
      <w:tblGrid>
        <w:gridCol w:w="1928"/>
        <w:gridCol w:w="539"/>
        <w:gridCol w:w="1059"/>
        <w:gridCol w:w="1059"/>
        <w:gridCol w:w="1059"/>
        <w:gridCol w:w="1059"/>
        <w:gridCol w:w="1059"/>
        <w:gridCol w:w="1060"/>
      </w:tblGrid>
      <w:tr w:rsidR="005D3CE3" w:rsidRPr="007B127A" w14:paraId="4FE6BA50"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590E3482"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11014369"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7883C0FF"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718FFD2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3BEEDCFD"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55A0B57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115DA099"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7E9EB516"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618679C2"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7EF9FA7D"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7"/>
              </w:rPr>
              <w:t>令和</w:t>
            </w:r>
            <w:r w:rsidRPr="005D3CE3">
              <w:rPr>
                <w:rFonts w:ascii="ＭＳ Ｐゴシック" w:eastAsia="ＭＳ Ｐゴシック" w:hAnsi="ＭＳ Ｐゴシック" w:cs="ＭＳ Ｐゴシック" w:hint="eastAsia"/>
                <w:w w:val="96"/>
                <w:kern w:val="0"/>
                <w:sz w:val="20"/>
                <w:szCs w:val="20"/>
                <w:fitText w:val="893" w:id="-1157833717"/>
              </w:rPr>
              <w:t>３</w:t>
            </w:r>
            <w:r w:rsidRPr="005D3CE3">
              <w:rPr>
                <w:rFonts w:ascii="ＭＳ Ｐゴシック" w:eastAsia="ＭＳ Ｐゴシック" w:hAnsi="ＭＳ Ｐゴシック" w:cs="ＭＳ Ｐゴシック" w:hint="eastAsia"/>
                <w:w w:val="95"/>
                <w:kern w:val="0"/>
                <w:sz w:val="20"/>
                <w:szCs w:val="20"/>
                <w:fitText w:val="893" w:id="-1157833717"/>
              </w:rPr>
              <w:t>年</w:t>
            </w:r>
            <w:r w:rsidRPr="005D3CE3">
              <w:rPr>
                <w:rFonts w:ascii="ＭＳ Ｐゴシック" w:eastAsia="ＭＳ Ｐゴシック" w:hAnsi="ＭＳ Ｐゴシック" w:cs="ＭＳ Ｐゴシック" w:hint="eastAsia"/>
                <w:spacing w:val="3"/>
                <w:w w:val="95"/>
                <w:kern w:val="0"/>
                <w:sz w:val="20"/>
                <w:szCs w:val="20"/>
                <w:fitText w:val="893" w:id="-1157833717"/>
              </w:rPr>
              <w:t>度</w:t>
            </w:r>
          </w:p>
          <w:p w14:paraId="570B86A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6"/>
              </w:rPr>
              <w:t>（2021年度）</w:t>
            </w:r>
            <w:r w:rsidRPr="005D3CE3">
              <w:rPr>
                <w:rFonts w:ascii="ＭＳ Ｐゴシック" w:eastAsia="ＭＳ Ｐゴシック" w:hAnsi="ＭＳ Ｐゴシック" w:cs="ＭＳ Ｐゴシック" w:hint="eastAsia"/>
                <w:spacing w:val="-2"/>
                <w:w w:val="78"/>
                <w:kern w:val="0"/>
                <w:sz w:val="20"/>
                <w:szCs w:val="20"/>
                <w:fitText w:val="869" w:id="-1157833716"/>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70393DE2"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5"/>
              </w:rPr>
              <w:t>令和</w:t>
            </w:r>
            <w:r w:rsidRPr="005D3CE3">
              <w:rPr>
                <w:rFonts w:ascii="ＭＳ Ｐゴシック" w:eastAsia="ＭＳ Ｐゴシック" w:hAnsi="ＭＳ Ｐゴシック" w:cs="ＭＳ Ｐゴシック" w:hint="eastAsia"/>
                <w:spacing w:val="4"/>
                <w:w w:val="90"/>
                <w:kern w:val="0"/>
                <w:sz w:val="20"/>
                <w:szCs w:val="20"/>
                <w:fitText w:val="893" w:id="-1157833715"/>
              </w:rPr>
              <w:t>４</w:t>
            </w:r>
            <w:r w:rsidRPr="005D3CE3">
              <w:rPr>
                <w:rFonts w:ascii="ＭＳ Ｐゴシック" w:eastAsia="ＭＳ Ｐゴシック" w:hAnsi="ＭＳ Ｐゴシック" w:cs="ＭＳ Ｐゴシック" w:hint="eastAsia"/>
                <w:spacing w:val="4"/>
                <w:w w:val="95"/>
                <w:kern w:val="0"/>
                <w:sz w:val="20"/>
                <w:szCs w:val="20"/>
                <w:fitText w:val="893" w:id="-1157833715"/>
              </w:rPr>
              <w:t>年</w:t>
            </w:r>
            <w:r w:rsidRPr="005D3CE3">
              <w:rPr>
                <w:rFonts w:ascii="ＭＳ Ｐゴシック" w:eastAsia="ＭＳ Ｐゴシック" w:hAnsi="ＭＳ Ｐゴシック" w:cs="ＭＳ Ｐゴシック" w:hint="eastAsia"/>
                <w:spacing w:val="-6"/>
                <w:w w:val="95"/>
                <w:kern w:val="0"/>
                <w:sz w:val="20"/>
                <w:szCs w:val="20"/>
                <w:fitText w:val="893" w:id="-1157833715"/>
              </w:rPr>
              <w:t>度</w:t>
            </w:r>
          </w:p>
          <w:p w14:paraId="5F07EE0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4"/>
              </w:rPr>
              <w:t>（2022年度</w:t>
            </w:r>
            <w:r w:rsidRPr="005D3CE3">
              <w:rPr>
                <w:rFonts w:ascii="ＭＳ Ｐゴシック" w:eastAsia="ＭＳ Ｐゴシック" w:hAnsi="ＭＳ Ｐゴシック" w:cs="ＭＳ Ｐゴシック" w:hint="eastAsia"/>
                <w:spacing w:val="2"/>
                <w:w w:val="86"/>
                <w:kern w:val="0"/>
                <w:sz w:val="20"/>
                <w:szCs w:val="20"/>
                <w:fitText w:val="864" w:id="-1157833714"/>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E4458BD"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3"/>
              </w:rPr>
              <w:t>令和５年</w:t>
            </w:r>
            <w:r w:rsidRPr="001A71CB">
              <w:rPr>
                <w:rFonts w:ascii="ＭＳ Ｐゴシック" w:eastAsia="ＭＳ Ｐゴシック" w:hAnsi="ＭＳ Ｐゴシック" w:cs="ＭＳ Ｐゴシック" w:hint="eastAsia"/>
                <w:spacing w:val="-2"/>
                <w:w w:val="96"/>
                <w:kern w:val="0"/>
                <w:sz w:val="20"/>
                <w:szCs w:val="20"/>
                <w:fitText w:val="901" w:id="-1157833713"/>
              </w:rPr>
              <w:t>度</w:t>
            </w:r>
          </w:p>
          <w:p w14:paraId="2F0D39B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2"/>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96B8F9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令和６年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1E6FC46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（2024年度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0CF9B7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6"/>
              </w:rPr>
              <w:t>令和７年</w:t>
            </w:r>
            <w:r w:rsidRPr="005D3CE3">
              <w:rPr>
                <w:rFonts w:ascii="ＭＳ Ｐゴシック" w:eastAsia="ＭＳ Ｐゴシック" w:hAnsi="ＭＳ Ｐゴシック" w:cs="ＭＳ Ｐゴシック" w:hint="eastAsia"/>
                <w:spacing w:val="3"/>
                <w:w w:val="96"/>
                <w:kern w:val="0"/>
                <w:sz w:val="20"/>
                <w:szCs w:val="20"/>
                <w:fitText w:val="900" w:id="-1157833726"/>
              </w:rPr>
              <w:t>度</w:t>
            </w:r>
          </w:p>
          <w:p w14:paraId="778CB09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5"/>
              </w:rPr>
              <w:t>（2025年度</w:t>
            </w:r>
            <w:r w:rsidRPr="005D3CE3">
              <w:rPr>
                <w:rFonts w:ascii="ＭＳ Ｐゴシック" w:eastAsia="ＭＳ Ｐゴシック" w:hAnsi="ＭＳ Ｐゴシック" w:cs="ＭＳ Ｐゴシック" w:hint="eastAsia"/>
                <w:spacing w:val="3"/>
                <w:w w:val="96"/>
                <w:kern w:val="0"/>
                <w:sz w:val="20"/>
                <w:szCs w:val="20"/>
                <w:fitText w:val="960" w:id="-1157833725"/>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6B60B60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4"/>
              </w:rPr>
              <w:t>令和８年</w:t>
            </w:r>
            <w:r w:rsidRPr="005D3CE3">
              <w:rPr>
                <w:rFonts w:ascii="ＭＳ Ｐゴシック" w:eastAsia="ＭＳ Ｐゴシック" w:hAnsi="ＭＳ Ｐゴシック" w:cs="ＭＳ Ｐゴシック" w:hint="eastAsia"/>
                <w:spacing w:val="3"/>
                <w:w w:val="96"/>
                <w:kern w:val="0"/>
                <w:sz w:val="20"/>
                <w:szCs w:val="20"/>
                <w:fitText w:val="900" w:id="-1157833724"/>
              </w:rPr>
              <w:t>度</w:t>
            </w:r>
          </w:p>
          <w:p w14:paraId="7834048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3"/>
              </w:rPr>
              <w:t>（2026年度</w:t>
            </w:r>
            <w:r w:rsidRPr="005D3CE3">
              <w:rPr>
                <w:rFonts w:ascii="ＭＳ Ｐゴシック" w:eastAsia="ＭＳ Ｐゴシック" w:hAnsi="ＭＳ Ｐゴシック" w:cs="ＭＳ Ｐゴシック" w:hint="eastAsia"/>
                <w:spacing w:val="3"/>
                <w:w w:val="96"/>
                <w:kern w:val="0"/>
                <w:sz w:val="20"/>
                <w:szCs w:val="20"/>
                <w:fitText w:val="960" w:id="-1157833723"/>
              </w:rPr>
              <w:t>）</w:t>
            </w:r>
          </w:p>
        </w:tc>
      </w:tr>
      <w:tr w:rsidR="00683683" w:rsidRPr="00683683" w14:paraId="08012E3F"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29960B8C"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短期入所療養介護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7C45CBC1"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1CA69969" w14:textId="77777777" w:rsidR="00E50D9E" w:rsidRPr="00683683" w:rsidRDefault="00E50D9E" w:rsidP="00E50D9E">
            <w:pPr>
              <w:pStyle w:val="afa"/>
              <w:rPr>
                <w:color w:val="auto"/>
              </w:rPr>
            </w:pPr>
            <w:r w:rsidRPr="00683683">
              <w:rPr>
                <w:rFonts w:hint="eastAsia"/>
                <w:color w:val="auto"/>
              </w:rPr>
              <w:t>68</w:t>
            </w:r>
          </w:p>
        </w:tc>
        <w:tc>
          <w:tcPr>
            <w:tcW w:w="1059" w:type="dxa"/>
            <w:tcBorders>
              <w:top w:val="single" w:sz="6" w:space="0" w:color="auto"/>
              <w:left w:val="single" w:sz="2" w:space="0" w:color="auto"/>
              <w:bottom w:val="single" w:sz="2" w:space="0" w:color="auto"/>
              <w:right w:val="single" w:sz="2" w:space="0" w:color="auto"/>
            </w:tcBorders>
            <w:noWrap/>
            <w:vAlign w:val="center"/>
          </w:tcPr>
          <w:p w14:paraId="3E581302" w14:textId="77777777" w:rsidR="00E50D9E" w:rsidRPr="00683683" w:rsidRDefault="00E50D9E" w:rsidP="00E50D9E">
            <w:pPr>
              <w:pStyle w:val="afa"/>
              <w:rPr>
                <w:color w:val="auto"/>
              </w:rPr>
            </w:pPr>
            <w:r w:rsidRPr="00683683">
              <w:rPr>
                <w:rFonts w:hint="eastAsia"/>
                <w:color w:val="auto"/>
              </w:rPr>
              <w:t>58</w:t>
            </w:r>
          </w:p>
        </w:tc>
        <w:tc>
          <w:tcPr>
            <w:tcW w:w="1059" w:type="dxa"/>
            <w:tcBorders>
              <w:top w:val="single" w:sz="6" w:space="0" w:color="auto"/>
              <w:left w:val="single" w:sz="2" w:space="0" w:color="auto"/>
              <w:bottom w:val="single" w:sz="2" w:space="0" w:color="auto"/>
              <w:right w:val="double" w:sz="4" w:space="0" w:color="auto"/>
            </w:tcBorders>
            <w:noWrap/>
            <w:vAlign w:val="center"/>
          </w:tcPr>
          <w:p w14:paraId="53DE009A" w14:textId="25DED688" w:rsidR="00E50D9E" w:rsidRPr="00683683" w:rsidRDefault="00E50D9E" w:rsidP="00E50D9E">
            <w:pPr>
              <w:pStyle w:val="afa"/>
              <w:rPr>
                <w:color w:val="auto"/>
              </w:rPr>
            </w:pPr>
            <w:r w:rsidRPr="00683683">
              <w:rPr>
                <w:rFonts w:hint="eastAsia"/>
                <w:color w:val="auto"/>
              </w:rPr>
              <w:t>62</w:t>
            </w:r>
          </w:p>
        </w:tc>
        <w:tc>
          <w:tcPr>
            <w:tcW w:w="1059" w:type="dxa"/>
            <w:tcBorders>
              <w:top w:val="single" w:sz="6" w:space="0" w:color="auto"/>
              <w:left w:val="double" w:sz="4" w:space="0" w:color="auto"/>
              <w:bottom w:val="single" w:sz="2" w:space="0" w:color="auto"/>
              <w:right w:val="single" w:sz="2" w:space="0" w:color="auto"/>
            </w:tcBorders>
            <w:noWrap/>
            <w:vAlign w:val="center"/>
          </w:tcPr>
          <w:p w14:paraId="06C9FBBA" w14:textId="4C2CD699" w:rsidR="00E50D9E" w:rsidRPr="00683683" w:rsidRDefault="00E50D9E" w:rsidP="00E50D9E">
            <w:pPr>
              <w:pStyle w:val="afa"/>
              <w:rPr>
                <w:color w:val="auto"/>
              </w:rPr>
            </w:pPr>
            <w:r w:rsidRPr="00683683">
              <w:rPr>
                <w:rFonts w:hint="eastAsia"/>
                <w:color w:val="auto"/>
              </w:rPr>
              <w:t>62</w:t>
            </w:r>
          </w:p>
        </w:tc>
        <w:tc>
          <w:tcPr>
            <w:tcW w:w="1059" w:type="dxa"/>
            <w:tcBorders>
              <w:top w:val="single" w:sz="6" w:space="0" w:color="auto"/>
              <w:left w:val="single" w:sz="2" w:space="0" w:color="auto"/>
              <w:bottom w:val="single" w:sz="2" w:space="0" w:color="auto"/>
              <w:right w:val="single" w:sz="2" w:space="0" w:color="auto"/>
            </w:tcBorders>
            <w:noWrap/>
            <w:vAlign w:val="center"/>
          </w:tcPr>
          <w:p w14:paraId="0DCAB1A4" w14:textId="588AE0E8" w:rsidR="00E50D9E" w:rsidRPr="00683683" w:rsidRDefault="00E50D9E" w:rsidP="00E50D9E">
            <w:pPr>
              <w:pStyle w:val="afa"/>
              <w:rPr>
                <w:color w:val="auto"/>
              </w:rPr>
            </w:pPr>
            <w:r w:rsidRPr="00683683">
              <w:rPr>
                <w:rFonts w:hint="eastAsia"/>
                <w:color w:val="auto"/>
              </w:rPr>
              <w:t>64</w:t>
            </w:r>
          </w:p>
        </w:tc>
        <w:tc>
          <w:tcPr>
            <w:tcW w:w="1060" w:type="dxa"/>
            <w:tcBorders>
              <w:top w:val="single" w:sz="6" w:space="0" w:color="auto"/>
              <w:left w:val="single" w:sz="2" w:space="0" w:color="auto"/>
              <w:bottom w:val="single" w:sz="2" w:space="0" w:color="auto"/>
              <w:right w:val="single" w:sz="6" w:space="0" w:color="auto"/>
            </w:tcBorders>
            <w:noWrap/>
            <w:vAlign w:val="center"/>
          </w:tcPr>
          <w:p w14:paraId="340D945B" w14:textId="3BD69EEE" w:rsidR="00E50D9E" w:rsidRPr="00683683" w:rsidRDefault="00E50D9E" w:rsidP="00E50D9E">
            <w:pPr>
              <w:pStyle w:val="afa"/>
              <w:rPr>
                <w:color w:val="auto"/>
              </w:rPr>
            </w:pPr>
            <w:r w:rsidRPr="00683683">
              <w:rPr>
                <w:rFonts w:hint="eastAsia"/>
                <w:color w:val="auto"/>
              </w:rPr>
              <w:t>64</w:t>
            </w:r>
          </w:p>
        </w:tc>
      </w:tr>
      <w:tr w:rsidR="00683683" w:rsidRPr="00683683" w14:paraId="20DBB29B"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3057C96E"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32D750B0"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59" w:type="dxa"/>
            <w:tcBorders>
              <w:top w:val="dotted" w:sz="4" w:space="0" w:color="auto"/>
              <w:left w:val="single" w:sz="6" w:space="0" w:color="auto"/>
              <w:bottom w:val="single" w:sz="6" w:space="0" w:color="auto"/>
              <w:right w:val="single" w:sz="2" w:space="0" w:color="auto"/>
            </w:tcBorders>
            <w:vAlign w:val="center"/>
          </w:tcPr>
          <w:p w14:paraId="093F2D9B" w14:textId="77777777" w:rsidR="00E50D9E" w:rsidRPr="00683683" w:rsidRDefault="00E50D9E" w:rsidP="00E50D9E">
            <w:pPr>
              <w:pStyle w:val="afa"/>
              <w:rPr>
                <w:color w:val="auto"/>
              </w:rPr>
            </w:pPr>
            <w:r w:rsidRPr="00683683">
              <w:rPr>
                <w:rFonts w:hint="eastAsia"/>
                <w:color w:val="auto"/>
              </w:rPr>
              <w:t>582</w:t>
            </w:r>
          </w:p>
        </w:tc>
        <w:tc>
          <w:tcPr>
            <w:tcW w:w="1059" w:type="dxa"/>
            <w:tcBorders>
              <w:top w:val="dotted" w:sz="4" w:space="0" w:color="auto"/>
              <w:left w:val="single" w:sz="2" w:space="0" w:color="auto"/>
              <w:bottom w:val="single" w:sz="6" w:space="0" w:color="auto"/>
              <w:right w:val="single" w:sz="2" w:space="0" w:color="auto"/>
            </w:tcBorders>
            <w:noWrap/>
            <w:vAlign w:val="center"/>
          </w:tcPr>
          <w:p w14:paraId="57C55997" w14:textId="77777777" w:rsidR="00E50D9E" w:rsidRPr="00683683" w:rsidRDefault="00E50D9E" w:rsidP="00E50D9E">
            <w:pPr>
              <w:pStyle w:val="afa"/>
              <w:rPr>
                <w:color w:val="auto"/>
              </w:rPr>
            </w:pPr>
            <w:r w:rsidRPr="00683683">
              <w:rPr>
                <w:rFonts w:hint="eastAsia"/>
                <w:color w:val="auto"/>
              </w:rPr>
              <w:t>490</w:t>
            </w:r>
          </w:p>
        </w:tc>
        <w:tc>
          <w:tcPr>
            <w:tcW w:w="1059" w:type="dxa"/>
            <w:tcBorders>
              <w:top w:val="dotted" w:sz="4" w:space="0" w:color="auto"/>
              <w:left w:val="single" w:sz="2" w:space="0" w:color="auto"/>
              <w:bottom w:val="single" w:sz="6" w:space="0" w:color="auto"/>
              <w:right w:val="double" w:sz="4" w:space="0" w:color="auto"/>
            </w:tcBorders>
            <w:noWrap/>
            <w:vAlign w:val="center"/>
          </w:tcPr>
          <w:p w14:paraId="490ADE3B" w14:textId="7FDA193E" w:rsidR="00E50D9E" w:rsidRPr="00683683" w:rsidRDefault="00E50D9E" w:rsidP="00E50D9E">
            <w:pPr>
              <w:pStyle w:val="afa"/>
              <w:rPr>
                <w:color w:val="auto"/>
              </w:rPr>
            </w:pPr>
            <w:r w:rsidRPr="00683683">
              <w:rPr>
                <w:rFonts w:hint="eastAsia"/>
                <w:color w:val="auto"/>
              </w:rPr>
              <w:t>530</w:t>
            </w:r>
          </w:p>
        </w:tc>
        <w:tc>
          <w:tcPr>
            <w:tcW w:w="1059" w:type="dxa"/>
            <w:tcBorders>
              <w:top w:val="dotted" w:sz="4" w:space="0" w:color="auto"/>
              <w:left w:val="double" w:sz="4" w:space="0" w:color="auto"/>
              <w:bottom w:val="single" w:sz="6" w:space="0" w:color="auto"/>
              <w:right w:val="single" w:sz="2" w:space="0" w:color="auto"/>
            </w:tcBorders>
            <w:noWrap/>
            <w:vAlign w:val="center"/>
          </w:tcPr>
          <w:p w14:paraId="40FC583F" w14:textId="50DE9E13" w:rsidR="00E50D9E" w:rsidRPr="00683683" w:rsidRDefault="00E50D9E" w:rsidP="00E50D9E">
            <w:pPr>
              <w:pStyle w:val="afa"/>
              <w:rPr>
                <w:color w:val="auto"/>
              </w:rPr>
            </w:pPr>
            <w:r w:rsidRPr="00683683">
              <w:rPr>
                <w:rFonts w:hint="eastAsia"/>
                <w:color w:val="auto"/>
              </w:rPr>
              <w:t>618</w:t>
            </w:r>
          </w:p>
        </w:tc>
        <w:tc>
          <w:tcPr>
            <w:tcW w:w="1059" w:type="dxa"/>
            <w:tcBorders>
              <w:top w:val="dotted" w:sz="4" w:space="0" w:color="auto"/>
              <w:left w:val="single" w:sz="2" w:space="0" w:color="auto"/>
              <w:bottom w:val="single" w:sz="6" w:space="0" w:color="auto"/>
              <w:right w:val="single" w:sz="2" w:space="0" w:color="auto"/>
            </w:tcBorders>
            <w:noWrap/>
            <w:vAlign w:val="center"/>
          </w:tcPr>
          <w:p w14:paraId="2BD2486C" w14:textId="7DF896DE" w:rsidR="00E50D9E" w:rsidRPr="00683683" w:rsidRDefault="00E50D9E" w:rsidP="00E50D9E">
            <w:pPr>
              <w:pStyle w:val="afa"/>
              <w:rPr>
                <w:color w:val="auto"/>
              </w:rPr>
            </w:pPr>
            <w:r w:rsidRPr="00683683">
              <w:rPr>
                <w:rFonts w:hint="eastAsia"/>
                <w:color w:val="auto"/>
              </w:rPr>
              <w:t>643</w:t>
            </w:r>
          </w:p>
        </w:tc>
        <w:tc>
          <w:tcPr>
            <w:tcW w:w="1060" w:type="dxa"/>
            <w:tcBorders>
              <w:top w:val="dotted" w:sz="4" w:space="0" w:color="auto"/>
              <w:left w:val="single" w:sz="2" w:space="0" w:color="auto"/>
              <w:bottom w:val="single" w:sz="6" w:space="0" w:color="auto"/>
              <w:right w:val="single" w:sz="6" w:space="0" w:color="auto"/>
            </w:tcBorders>
            <w:noWrap/>
            <w:vAlign w:val="center"/>
          </w:tcPr>
          <w:p w14:paraId="3D31216A" w14:textId="308A47C1" w:rsidR="00E50D9E" w:rsidRPr="00683683" w:rsidRDefault="00E50D9E" w:rsidP="00E50D9E">
            <w:pPr>
              <w:pStyle w:val="afa"/>
              <w:rPr>
                <w:color w:val="auto"/>
              </w:rPr>
            </w:pPr>
            <w:r w:rsidRPr="00683683">
              <w:rPr>
                <w:rFonts w:hint="eastAsia"/>
                <w:color w:val="auto"/>
              </w:rPr>
              <w:t>643</w:t>
            </w:r>
          </w:p>
        </w:tc>
      </w:tr>
      <w:tr w:rsidR="00683683" w:rsidRPr="00683683" w14:paraId="13E2C3B2"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275FA8A5"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1BD58E98" w14:textId="77777777" w:rsidR="00E50D9E" w:rsidRPr="00683683" w:rsidRDefault="00E50D9E" w:rsidP="00E50D9E">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短期入所療養介護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6ACC3016"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365DB826" w14:textId="77777777" w:rsidR="00E50D9E" w:rsidRPr="00683683" w:rsidRDefault="00E50D9E" w:rsidP="00E50D9E">
            <w:pPr>
              <w:pStyle w:val="afa"/>
              <w:rPr>
                <w:color w:val="auto"/>
              </w:rPr>
            </w:pPr>
            <w:r w:rsidRPr="00683683">
              <w:rPr>
                <w:rFonts w:hint="eastAsia"/>
                <w:color w:val="auto"/>
              </w:rPr>
              <w:t>0</w:t>
            </w:r>
          </w:p>
        </w:tc>
        <w:tc>
          <w:tcPr>
            <w:tcW w:w="1059" w:type="dxa"/>
            <w:tcBorders>
              <w:top w:val="single" w:sz="6" w:space="0" w:color="auto"/>
              <w:left w:val="single" w:sz="2" w:space="0" w:color="auto"/>
              <w:bottom w:val="single" w:sz="2" w:space="0" w:color="auto"/>
              <w:right w:val="single" w:sz="2" w:space="0" w:color="auto"/>
            </w:tcBorders>
            <w:noWrap/>
            <w:vAlign w:val="center"/>
          </w:tcPr>
          <w:p w14:paraId="446E62E5" w14:textId="77777777" w:rsidR="00E50D9E" w:rsidRPr="00683683" w:rsidRDefault="00E50D9E" w:rsidP="00E50D9E">
            <w:pPr>
              <w:pStyle w:val="afa"/>
              <w:rPr>
                <w:color w:val="auto"/>
              </w:rPr>
            </w:pPr>
            <w:r w:rsidRPr="00683683">
              <w:rPr>
                <w:rFonts w:hint="eastAsia"/>
                <w:color w:val="auto"/>
              </w:rPr>
              <w:t>1</w:t>
            </w:r>
          </w:p>
        </w:tc>
        <w:tc>
          <w:tcPr>
            <w:tcW w:w="1059" w:type="dxa"/>
            <w:tcBorders>
              <w:top w:val="single" w:sz="6" w:space="0" w:color="auto"/>
              <w:left w:val="single" w:sz="2" w:space="0" w:color="auto"/>
              <w:bottom w:val="single" w:sz="2" w:space="0" w:color="auto"/>
              <w:right w:val="double" w:sz="4" w:space="0" w:color="auto"/>
            </w:tcBorders>
            <w:noWrap/>
            <w:vAlign w:val="center"/>
          </w:tcPr>
          <w:p w14:paraId="59D4C3E8" w14:textId="595F0963" w:rsidR="00E50D9E" w:rsidRPr="00683683" w:rsidRDefault="00E50D9E" w:rsidP="00E50D9E">
            <w:pPr>
              <w:pStyle w:val="afa"/>
              <w:rPr>
                <w:color w:val="auto"/>
              </w:rPr>
            </w:pPr>
            <w:r w:rsidRPr="00683683">
              <w:rPr>
                <w:rFonts w:hint="eastAsia"/>
                <w:color w:val="auto"/>
              </w:rPr>
              <w:t>0</w:t>
            </w:r>
          </w:p>
        </w:tc>
        <w:tc>
          <w:tcPr>
            <w:tcW w:w="1059" w:type="dxa"/>
            <w:tcBorders>
              <w:top w:val="single" w:sz="6" w:space="0" w:color="auto"/>
              <w:left w:val="double" w:sz="4" w:space="0" w:color="auto"/>
              <w:bottom w:val="single" w:sz="2" w:space="0" w:color="auto"/>
              <w:right w:val="single" w:sz="2" w:space="0" w:color="auto"/>
            </w:tcBorders>
            <w:noWrap/>
            <w:vAlign w:val="center"/>
          </w:tcPr>
          <w:p w14:paraId="526C7784" w14:textId="1FC74E5C" w:rsidR="00E50D9E" w:rsidRPr="00683683" w:rsidRDefault="00E50D9E" w:rsidP="00E50D9E">
            <w:pPr>
              <w:pStyle w:val="afa"/>
              <w:rPr>
                <w:color w:val="auto"/>
              </w:rPr>
            </w:pPr>
            <w:r w:rsidRPr="00683683">
              <w:rPr>
                <w:rFonts w:hint="eastAsia"/>
                <w:color w:val="auto"/>
              </w:rPr>
              <w:t>0</w:t>
            </w:r>
          </w:p>
        </w:tc>
        <w:tc>
          <w:tcPr>
            <w:tcW w:w="1059" w:type="dxa"/>
            <w:tcBorders>
              <w:top w:val="single" w:sz="6" w:space="0" w:color="auto"/>
              <w:left w:val="single" w:sz="2" w:space="0" w:color="auto"/>
              <w:bottom w:val="single" w:sz="2" w:space="0" w:color="auto"/>
              <w:right w:val="single" w:sz="2" w:space="0" w:color="auto"/>
            </w:tcBorders>
            <w:noWrap/>
            <w:vAlign w:val="center"/>
          </w:tcPr>
          <w:p w14:paraId="2631F3CC" w14:textId="2E005F71" w:rsidR="00E50D9E" w:rsidRPr="00683683" w:rsidRDefault="00E50D9E" w:rsidP="00E50D9E">
            <w:pPr>
              <w:pStyle w:val="afa"/>
              <w:rPr>
                <w:color w:val="auto"/>
              </w:rPr>
            </w:pPr>
            <w:r w:rsidRPr="00683683">
              <w:rPr>
                <w:rFonts w:hint="eastAsia"/>
                <w:color w:val="auto"/>
              </w:rPr>
              <w:t>0</w:t>
            </w:r>
          </w:p>
        </w:tc>
        <w:tc>
          <w:tcPr>
            <w:tcW w:w="1060" w:type="dxa"/>
            <w:tcBorders>
              <w:top w:val="single" w:sz="6" w:space="0" w:color="auto"/>
              <w:left w:val="single" w:sz="2" w:space="0" w:color="auto"/>
              <w:bottom w:val="single" w:sz="2" w:space="0" w:color="auto"/>
              <w:right w:val="single" w:sz="6" w:space="0" w:color="auto"/>
            </w:tcBorders>
            <w:noWrap/>
            <w:vAlign w:val="center"/>
          </w:tcPr>
          <w:p w14:paraId="6562A1B7" w14:textId="238BF91E" w:rsidR="00E50D9E" w:rsidRPr="00683683" w:rsidRDefault="00E50D9E" w:rsidP="00E50D9E">
            <w:pPr>
              <w:pStyle w:val="afa"/>
              <w:rPr>
                <w:color w:val="auto"/>
              </w:rPr>
            </w:pPr>
            <w:r w:rsidRPr="00683683">
              <w:rPr>
                <w:rFonts w:hint="eastAsia"/>
                <w:color w:val="auto"/>
              </w:rPr>
              <w:t>0</w:t>
            </w:r>
          </w:p>
        </w:tc>
      </w:tr>
      <w:tr w:rsidR="00683683" w:rsidRPr="00683683" w14:paraId="5897329A"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7D7A51D0"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58A183B5"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59" w:type="dxa"/>
            <w:tcBorders>
              <w:top w:val="dotted" w:sz="4" w:space="0" w:color="auto"/>
              <w:left w:val="single" w:sz="6" w:space="0" w:color="auto"/>
              <w:bottom w:val="single" w:sz="6" w:space="0" w:color="auto"/>
              <w:right w:val="single" w:sz="2" w:space="0" w:color="auto"/>
            </w:tcBorders>
            <w:vAlign w:val="center"/>
          </w:tcPr>
          <w:p w14:paraId="4746AD5E" w14:textId="77777777" w:rsidR="00E50D9E" w:rsidRPr="00683683" w:rsidRDefault="00E50D9E" w:rsidP="00E50D9E">
            <w:pPr>
              <w:pStyle w:val="afa"/>
              <w:rPr>
                <w:color w:val="auto"/>
              </w:rPr>
            </w:pPr>
            <w:r w:rsidRPr="00683683">
              <w:rPr>
                <w:rFonts w:hint="eastAsia"/>
                <w:color w:val="auto"/>
              </w:rPr>
              <w:t>0</w:t>
            </w:r>
          </w:p>
        </w:tc>
        <w:tc>
          <w:tcPr>
            <w:tcW w:w="1059" w:type="dxa"/>
            <w:tcBorders>
              <w:top w:val="dotted" w:sz="4" w:space="0" w:color="auto"/>
              <w:left w:val="single" w:sz="2" w:space="0" w:color="auto"/>
              <w:bottom w:val="single" w:sz="6" w:space="0" w:color="auto"/>
              <w:right w:val="single" w:sz="2" w:space="0" w:color="auto"/>
            </w:tcBorders>
            <w:noWrap/>
            <w:vAlign w:val="center"/>
          </w:tcPr>
          <w:p w14:paraId="7D75B73A" w14:textId="77777777" w:rsidR="00E50D9E" w:rsidRPr="00683683" w:rsidRDefault="00E50D9E" w:rsidP="00E50D9E">
            <w:pPr>
              <w:pStyle w:val="afa"/>
              <w:rPr>
                <w:color w:val="auto"/>
              </w:rPr>
            </w:pPr>
            <w:r w:rsidRPr="00683683">
              <w:rPr>
                <w:rFonts w:hint="eastAsia"/>
                <w:color w:val="auto"/>
              </w:rPr>
              <w:t>14</w:t>
            </w:r>
          </w:p>
        </w:tc>
        <w:tc>
          <w:tcPr>
            <w:tcW w:w="1059" w:type="dxa"/>
            <w:tcBorders>
              <w:top w:val="dotted" w:sz="4" w:space="0" w:color="auto"/>
              <w:left w:val="single" w:sz="2" w:space="0" w:color="auto"/>
              <w:bottom w:val="single" w:sz="6" w:space="0" w:color="auto"/>
              <w:right w:val="double" w:sz="4" w:space="0" w:color="auto"/>
            </w:tcBorders>
            <w:noWrap/>
            <w:vAlign w:val="center"/>
          </w:tcPr>
          <w:p w14:paraId="2803223C" w14:textId="07E318A0" w:rsidR="00E50D9E" w:rsidRPr="00683683" w:rsidRDefault="00E50D9E" w:rsidP="00E50D9E">
            <w:pPr>
              <w:pStyle w:val="afa"/>
              <w:rPr>
                <w:color w:val="auto"/>
              </w:rPr>
            </w:pPr>
            <w:r w:rsidRPr="00683683">
              <w:rPr>
                <w:rFonts w:hint="eastAsia"/>
                <w:color w:val="auto"/>
              </w:rPr>
              <w:t>0</w:t>
            </w:r>
          </w:p>
        </w:tc>
        <w:tc>
          <w:tcPr>
            <w:tcW w:w="1059" w:type="dxa"/>
            <w:tcBorders>
              <w:top w:val="dotted" w:sz="4" w:space="0" w:color="auto"/>
              <w:left w:val="double" w:sz="4" w:space="0" w:color="auto"/>
              <w:bottom w:val="single" w:sz="6" w:space="0" w:color="auto"/>
              <w:right w:val="single" w:sz="2" w:space="0" w:color="auto"/>
            </w:tcBorders>
            <w:noWrap/>
            <w:vAlign w:val="center"/>
          </w:tcPr>
          <w:p w14:paraId="1B451C82" w14:textId="292DCD82" w:rsidR="00E50D9E" w:rsidRPr="00683683" w:rsidRDefault="00E50D9E" w:rsidP="00E50D9E">
            <w:pPr>
              <w:pStyle w:val="afff1"/>
              <w:rPr>
                <w:rFonts w:cs="ＭＳ Ｐゴシック"/>
              </w:rPr>
            </w:pPr>
            <w:r w:rsidRPr="00683683">
              <w:rPr>
                <w:rFonts w:cs="ＭＳ Ｐゴシック" w:hint="eastAsia"/>
              </w:rPr>
              <w:t>0</w:t>
            </w:r>
          </w:p>
        </w:tc>
        <w:tc>
          <w:tcPr>
            <w:tcW w:w="1059" w:type="dxa"/>
            <w:tcBorders>
              <w:top w:val="dotted" w:sz="4" w:space="0" w:color="auto"/>
              <w:left w:val="single" w:sz="2" w:space="0" w:color="auto"/>
              <w:bottom w:val="single" w:sz="6" w:space="0" w:color="auto"/>
              <w:right w:val="single" w:sz="2" w:space="0" w:color="auto"/>
            </w:tcBorders>
            <w:noWrap/>
            <w:vAlign w:val="center"/>
          </w:tcPr>
          <w:p w14:paraId="4563705B" w14:textId="5ABE13B8" w:rsidR="00E50D9E" w:rsidRPr="00683683" w:rsidRDefault="00E50D9E" w:rsidP="00E50D9E">
            <w:pPr>
              <w:pStyle w:val="afff1"/>
              <w:rPr>
                <w:rFonts w:cs="ＭＳ Ｐゴシック"/>
              </w:rPr>
            </w:pPr>
            <w:r w:rsidRPr="00683683">
              <w:rPr>
                <w:rFonts w:cs="ＭＳ Ｐゴシック" w:hint="eastAsia"/>
              </w:rPr>
              <w:t>0</w:t>
            </w:r>
          </w:p>
        </w:tc>
        <w:tc>
          <w:tcPr>
            <w:tcW w:w="1060" w:type="dxa"/>
            <w:tcBorders>
              <w:top w:val="dotted" w:sz="4" w:space="0" w:color="auto"/>
              <w:left w:val="single" w:sz="2" w:space="0" w:color="auto"/>
              <w:bottom w:val="single" w:sz="6" w:space="0" w:color="auto"/>
              <w:right w:val="single" w:sz="6" w:space="0" w:color="auto"/>
            </w:tcBorders>
            <w:noWrap/>
            <w:vAlign w:val="center"/>
          </w:tcPr>
          <w:p w14:paraId="12DA37B1" w14:textId="3872DA23" w:rsidR="00E50D9E" w:rsidRPr="00683683" w:rsidRDefault="00E50D9E" w:rsidP="00E50D9E">
            <w:pPr>
              <w:pStyle w:val="afff1"/>
              <w:rPr>
                <w:rFonts w:cs="ＭＳ Ｐゴシック"/>
              </w:rPr>
            </w:pPr>
            <w:r w:rsidRPr="00683683">
              <w:rPr>
                <w:rFonts w:cs="ＭＳ Ｐゴシック" w:hint="eastAsia"/>
              </w:rPr>
              <w:t>0</w:t>
            </w:r>
          </w:p>
        </w:tc>
      </w:tr>
      <w:tr w:rsidR="00683683" w:rsidRPr="00683683" w14:paraId="5030180E"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3B7D2BB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4C02E94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26BCA59C" w14:textId="77777777" w:rsidR="00E50D9E" w:rsidRPr="00683683" w:rsidRDefault="00E50D9E" w:rsidP="00E50D9E">
            <w:pPr>
              <w:pStyle w:val="afa"/>
              <w:rPr>
                <w:color w:val="auto"/>
              </w:rPr>
            </w:pPr>
            <w:r w:rsidRPr="00683683">
              <w:rPr>
                <w:rFonts w:hint="eastAsia"/>
                <w:color w:val="auto"/>
              </w:rPr>
              <w:t>68</w:t>
            </w:r>
          </w:p>
        </w:tc>
        <w:tc>
          <w:tcPr>
            <w:tcW w:w="1059" w:type="dxa"/>
            <w:tcBorders>
              <w:top w:val="single" w:sz="6" w:space="0" w:color="auto"/>
              <w:left w:val="single" w:sz="2" w:space="0" w:color="auto"/>
              <w:bottom w:val="single" w:sz="2" w:space="0" w:color="auto"/>
              <w:right w:val="single" w:sz="2" w:space="0" w:color="auto"/>
            </w:tcBorders>
            <w:noWrap/>
            <w:vAlign w:val="center"/>
          </w:tcPr>
          <w:p w14:paraId="2E2A1077"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59</w:t>
            </w:r>
          </w:p>
        </w:tc>
        <w:tc>
          <w:tcPr>
            <w:tcW w:w="1059" w:type="dxa"/>
            <w:tcBorders>
              <w:top w:val="single" w:sz="6" w:space="0" w:color="auto"/>
              <w:left w:val="single" w:sz="2" w:space="0" w:color="auto"/>
              <w:bottom w:val="single" w:sz="2" w:space="0" w:color="auto"/>
              <w:right w:val="double" w:sz="4" w:space="0" w:color="auto"/>
            </w:tcBorders>
            <w:noWrap/>
            <w:vAlign w:val="center"/>
          </w:tcPr>
          <w:p w14:paraId="1EC660F3" w14:textId="60C079A6"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62</w:t>
            </w:r>
          </w:p>
        </w:tc>
        <w:tc>
          <w:tcPr>
            <w:tcW w:w="1059" w:type="dxa"/>
            <w:tcBorders>
              <w:top w:val="single" w:sz="6" w:space="0" w:color="auto"/>
              <w:left w:val="double" w:sz="4" w:space="0" w:color="auto"/>
              <w:bottom w:val="single" w:sz="2" w:space="0" w:color="auto"/>
              <w:right w:val="single" w:sz="2" w:space="0" w:color="auto"/>
            </w:tcBorders>
            <w:noWrap/>
            <w:vAlign w:val="center"/>
          </w:tcPr>
          <w:p w14:paraId="3B821B33" w14:textId="6A2D00B9"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62</w:t>
            </w:r>
          </w:p>
        </w:tc>
        <w:tc>
          <w:tcPr>
            <w:tcW w:w="1059" w:type="dxa"/>
            <w:tcBorders>
              <w:top w:val="single" w:sz="6" w:space="0" w:color="auto"/>
              <w:left w:val="single" w:sz="2" w:space="0" w:color="auto"/>
              <w:bottom w:val="single" w:sz="2" w:space="0" w:color="auto"/>
              <w:right w:val="single" w:sz="2" w:space="0" w:color="auto"/>
            </w:tcBorders>
            <w:noWrap/>
            <w:vAlign w:val="center"/>
          </w:tcPr>
          <w:p w14:paraId="095A53F7" w14:textId="1620D774"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64</w:t>
            </w:r>
          </w:p>
        </w:tc>
        <w:tc>
          <w:tcPr>
            <w:tcW w:w="1060" w:type="dxa"/>
            <w:tcBorders>
              <w:top w:val="single" w:sz="6" w:space="0" w:color="auto"/>
              <w:left w:val="single" w:sz="2" w:space="0" w:color="auto"/>
              <w:bottom w:val="single" w:sz="2" w:space="0" w:color="auto"/>
              <w:right w:val="single" w:sz="6" w:space="0" w:color="auto"/>
            </w:tcBorders>
            <w:noWrap/>
            <w:vAlign w:val="center"/>
          </w:tcPr>
          <w:p w14:paraId="6953D570" w14:textId="77C7601F"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64</w:t>
            </w:r>
          </w:p>
        </w:tc>
      </w:tr>
      <w:tr w:rsidR="00683683" w:rsidRPr="00683683" w14:paraId="13F60FEF"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6017C04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0A3852EA"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（日）</w:t>
            </w:r>
          </w:p>
        </w:tc>
        <w:tc>
          <w:tcPr>
            <w:tcW w:w="1059" w:type="dxa"/>
            <w:tcBorders>
              <w:top w:val="dotted" w:sz="4" w:space="0" w:color="auto"/>
              <w:left w:val="single" w:sz="6" w:space="0" w:color="auto"/>
              <w:bottom w:val="single" w:sz="6" w:space="0" w:color="auto"/>
              <w:right w:val="single" w:sz="2" w:space="0" w:color="auto"/>
            </w:tcBorders>
            <w:vAlign w:val="center"/>
          </w:tcPr>
          <w:p w14:paraId="2DD19CCC" w14:textId="77777777" w:rsidR="00E50D9E" w:rsidRPr="00683683" w:rsidRDefault="00E50D9E" w:rsidP="00E50D9E">
            <w:pPr>
              <w:pStyle w:val="afa"/>
              <w:rPr>
                <w:color w:val="auto"/>
              </w:rPr>
            </w:pPr>
            <w:r w:rsidRPr="00683683">
              <w:rPr>
                <w:rFonts w:hint="eastAsia"/>
                <w:color w:val="auto"/>
              </w:rPr>
              <w:t>582</w:t>
            </w:r>
          </w:p>
        </w:tc>
        <w:tc>
          <w:tcPr>
            <w:tcW w:w="1059" w:type="dxa"/>
            <w:tcBorders>
              <w:top w:val="dotted" w:sz="4" w:space="0" w:color="auto"/>
              <w:left w:val="single" w:sz="2" w:space="0" w:color="auto"/>
              <w:bottom w:val="single" w:sz="6" w:space="0" w:color="auto"/>
              <w:right w:val="single" w:sz="2" w:space="0" w:color="auto"/>
            </w:tcBorders>
            <w:noWrap/>
            <w:vAlign w:val="center"/>
          </w:tcPr>
          <w:p w14:paraId="5D790404" w14:textId="77777777"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504</w:t>
            </w:r>
          </w:p>
        </w:tc>
        <w:tc>
          <w:tcPr>
            <w:tcW w:w="1059" w:type="dxa"/>
            <w:tcBorders>
              <w:top w:val="dotted" w:sz="4" w:space="0" w:color="auto"/>
              <w:left w:val="single" w:sz="2" w:space="0" w:color="auto"/>
              <w:bottom w:val="single" w:sz="6" w:space="0" w:color="auto"/>
              <w:right w:val="double" w:sz="4" w:space="0" w:color="auto"/>
            </w:tcBorders>
            <w:noWrap/>
            <w:vAlign w:val="center"/>
          </w:tcPr>
          <w:p w14:paraId="069BF95B" w14:textId="6C67584A"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530</w:t>
            </w:r>
          </w:p>
        </w:tc>
        <w:tc>
          <w:tcPr>
            <w:tcW w:w="1059" w:type="dxa"/>
            <w:tcBorders>
              <w:top w:val="dotted" w:sz="4" w:space="0" w:color="auto"/>
              <w:left w:val="double" w:sz="4" w:space="0" w:color="auto"/>
              <w:bottom w:val="single" w:sz="6" w:space="0" w:color="auto"/>
              <w:right w:val="single" w:sz="2" w:space="0" w:color="auto"/>
            </w:tcBorders>
            <w:noWrap/>
            <w:vAlign w:val="center"/>
          </w:tcPr>
          <w:p w14:paraId="28B9BAC1" w14:textId="135FDE78"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618</w:t>
            </w:r>
          </w:p>
        </w:tc>
        <w:tc>
          <w:tcPr>
            <w:tcW w:w="1059" w:type="dxa"/>
            <w:tcBorders>
              <w:top w:val="dotted" w:sz="4" w:space="0" w:color="auto"/>
              <w:left w:val="single" w:sz="2" w:space="0" w:color="auto"/>
              <w:bottom w:val="single" w:sz="6" w:space="0" w:color="auto"/>
              <w:right w:val="single" w:sz="2" w:space="0" w:color="auto"/>
            </w:tcBorders>
            <w:noWrap/>
            <w:vAlign w:val="center"/>
          </w:tcPr>
          <w:p w14:paraId="783E3568" w14:textId="23E9F33D"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643</w:t>
            </w:r>
          </w:p>
        </w:tc>
        <w:tc>
          <w:tcPr>
            <w:tcW w:w="1060" w:type="dxa"/>
            <w:tcBorders>
              <w:top w:val="dotted" w:sz="4" w:space="0" w:color="auto"/>
              <w:left w:val="single" w:sz="2" w:space="0" w:color="auto"/>
              <w:bottom w:val="single" w:sz="6" w:space="0" w:color="auto"/>
              <w:right w:val="single" w:sz="6" w:space="0" w:color="auto"/>
            </w:tcBorders>
            <w:noWrap/>
            <w:vAlign w:val="center"/>
          </w:tcPr>
          <w:p w14:paraId="0593D8F0" w14:textId="68688122" w:rsidR="00E50D9E" w:rsidRPr="00683683" w:rsidRDefault="00E50D9E" w:rsidP="00E50D9E">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643</w:t>
            </w:r>
          </w:p>
        </w:tc>
      </w:tr>
    </w:tbl>
    <w:p w14:paraId="61CE05C2" w14:textId="1BA6A0F7"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37BFDDAF"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56A8663A" w14:textId="77777777" w:rsidR="005D3CE3" w:rsidRPr="007B127A" w:rsidRDefault="005D3CE3" w:rsidP="005D3CE3">
      <w:pPr>
        <w:pStyle w:val="af6"/>
        <w:spacing w:beforeLines="0"/>
        <w:ind w:leftChars="50" w:left="120"/>
        <w:rPr>
          <w:kern w:val="0"/>
        </w:rPr>
      </w:pPr>
      <w:r w:rsidRPr="007B127A">
        <w:rPr>
          <w:rFonts w:hint="eastAsia"/>
          <w:kern w:val="0"/>
        </w:rPr>
        <w:t>※短期入所療養介護（介護給付）の対象は要介護1～5の人</w:t>
      </w:r>
    </w:p>
    <w:p w14:paraId="1566AF3E" w14:textId="77777777" w:rsidR="005D3CE3" w:rsidRPr="00583920" w:rsidRDefault="005D3CE3" w:rsidP="005D3CE3">
      <w:pPr>
        <w:pStyle w:val="af6"/>
        <w:spacing w:beforeLines="0"/>
        <w:ind w:leftChars="50" w:left="120"/>
        <w:rPr>
          <w:color w:val="404040" w:themeColor="text1" w:themeTint="BF"/>
          <w:kern w:val="0"/>
        </w:rPr>
      </w:pPr>
      <w:r w:rsidRPr="007B127A">
        <w:rPr>
          <w:rFonts w:hint="eastAsia"/>
          <w:kern w:val="0"/>
        </w:rPr>
        <w:t>※介護予防短期入所療養介護（予防給付）の対象は要支援1～2の人</w:t>
      </w:r>
      <w:r w:rsidRPr="00583920">
        <w:rPr>
          <w:color w:val="404040" w:themeColor="text1" w:themeTint="BF"/>
          <w:kern w:val="0"/>
        </w:rPr>
        <w:br w:type="page"/>
      </w:r>
    </w:p>
    <w:p w14:paraId="1F5D8DC8" w14:textId="77777777" w:rsidR="005D3CE3" w:rsidRPr="00583920" w:rsidRDefault="005D3CE3" w:rsidP="005D3CE3">
      <w:pPr>
        <w:pStyle w:val="affff6"/>
        <w:spacing w:after="72"/>
        <w:ind w:left="120" w:right="-120"/>
      </w:pPr>
      <w:r w:rsidRPr="00583920">
        <w:rPr>
          <w:rFonts w:hint="eastAsia"/>
        </w:rPr>
        <w:t>⑩福祉用具貸与・介護予防福祉用具貸与</w:t>
      </w:r>
    </w:p>
    <w:p w14:paraId="6314E43B" w14:textId="77777777" w:rsidR="005D3CE3" w:rsidRPr="007B127A" w:rsidRDefault="005D3CE3" w:rsidP="005D3CE3">
      <w:pPr>
        <w:pStyle w:val="a2"/>
        <w:tabs>
          <w:tab w:val="num" w:pos="9414"/>
        </w:tabs>
        <w:ind w:leftChars="50" w:left="384" w:right="120" w:hangingChars="110" w:hanging="264"/>
      </w:pPr>
      <w:r w:rsidRPr="007B127A">
        <w:rPr>
          <w:rFonts w:hint="eastAsia"/>
        </w:rPr>
        <w:t>心身の機能の低下により日常生活を営むのに支障がある要支援・要介護者に対し、日常生活上の便宜を図るための用具及び機能訓練のために必要な福祉用具を貸与します。</w:t>
      </w:r>
    </w:p>
    <w:p w14:paraId="33849C94" w14:textId="77777777" w:rsidR="005D3CE3" w:rsidRPr="007B127A" w:rsidRDefault="005D3CE3" w:rsidP="005D3CE3">
      <w:pPr>
        <w:pStyle w:val="af9"/>
        <w:wordWrap w:val="0"/>
        <w:spacing w:before="96" w:afterLines="20" w:after="48" w:line="240" w:lineRule="exact"/>
        <w:ind w:right="57"/>
      </w:pPr>
    </w:p>
    <w:p w14:paraId="017797E3"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47"/>
        <w:gridCol w:w="1064"/>
        <w:gridCol w:w="1065"/>
        <w:gridCol w:w="1065"/>
        <w:gridCol w:w="1064"/>
        <w:gridCol w:w="1065"/>
        <w:gridCol w:w="1052"/>
      </w:tblGrid>
      <w:tr w:rsidR="005D3CE3" w:rsidRPr="007B127A" w14:paraId="131E8ACC" w14:textId="77777777" w:rsidTr="00E50D9E">
        <w:trPr>
          <w:trHeight w:val="340"/>
        </w:trPr>
        <w:tc>
          <w:tcPr>
            <w:tcW w:w="244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40A82D4"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4" w:type="dxa"/>
            <w:tcBorders>
              <w:top w:val="single" w:sz="6" w:space="0" w:color="auto"/>
              <w:left w:val="single" w:sz="6" w:space="0" w:color="auto"/>
              <w:bottom w:val="single" w:sz="6" w:space="0" w:color="auto"/>
            </w:tcBorders>
          </w:tcPr>
          <w:p w14:paraId="0249F50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5" w:type="dxa"/>
            <w:tcBorders>
              <w:top w:val="single" w:sz="6" w:space="0" w:color="auto"/>
              <w:bottom w:val="single" w:sz="6" w:space="0" w:color="auto"/>
            </w:tcBorders>
            <w:shd w:val="clear" w:color="auto" w:fill="auto"/>
            <w:noWrap/>
            <w:vAlign w:val="center"/>
          </w:tcPr>
          <w:p w14:paraId="6A49F61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5" w:type="dxa"/>
            <w:tcBorders>
              <w:top w:val="single" w:sz="6" w:space="0" w:color="auto"/>
              <w:left w:val="nil"/>
              <w:bottom w:val="single" w:sz="6" w:space="0" w:color="auto"/>
              <w:right w:val="double" w:sz="4" w:space="0" w:color="auto"/>
            </w:tcBorders>
            <w:shd w:val="clear" w:color="auto" w:fill="auto"/>
            <w:vAlign w:val="center"/>
          </w:tcPr>
          <w:p w14:paraId="3271D2E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4" w:type="dxa"/>
            <w:tcBorders>
              <w:top w:val="single" w:sz="6" w:space="0" w:color="auto"/>
              <w:left w:val="double" w:sz="4" w:space="0" w:color="auto"/>
              <w:bottom w:val="single" w:sz="6" w:space="0" w:color="auto"/>
            </w:tcBorders>
            <w:shd w:val="clear" w:color="auto" w:fill="E4E4E4"/>
            <w:noWrap/>
            <w:vAlign w:val="center"/>
          </w:tcPr>
          <w:p w14:paraId="53B5BC64"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5" w:type="dxa"/>
            <w:tcBorders>
              <w:top w:val="single" w:sz="6" w:space="0" w:color="auto"/>
              <w:bottom w:val="single" w:sz="6" w:space="0" w:color="auto"/>
            </w:tcBorders>
            <w:shd w:val="clear" w:color="auto" w:fill="E4E4E4"/>
            <w:vAlign w:val="center"/>
          </w:tcPr>
          <w:p w14:paraId="7E09308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52" w:type="dxa"/>
            <w:tcBorders>
              <w:top w:val="single" w:sz="6" w:space="0" w:color="auto"/>
              <w:left w:val="nil"/>
              <w:bottom w:val="single" w:sz="6" w:space="0" w:color="auto"/>
              <w:right w:val="single" w:sz="6" w:space="0" w:color="auto"/>
            </w:tcBorders>
            <w:shd w:val="clear" w:color="auto" w:fill="E4E4E4"/>
            <w:vAlign w:val="center"/>
          </w:tcPr>
          <w:p w14:paraId="41988476"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3AB84398" w14:textId="77777777" w:rsidTr="00E50D9E">
        <w:trPr>
          <w:trHeight w:val="340"/>
        </w:trPr>
        <w:tc>
          <w:tcPr>
            <w:tcW w:w="2447" w:type="dxa"/>
            <w:vMerge/>
            <w:tcBorders>
              <w:left w:val="single" w:sz="6" w:space="0" w:color="auto"/>
              <w:bottom w:val="single" w:sz="6" w:space="0" w:color="auto"/>
              <w:right w:val="single" w:sz="6" w:space="0" w:color="auto"/>
            </w:tcBorders>
            <w:shd w:val="clear" w:color="auto" w:fill="auto"/>
            <w:noWrap/>
            <w:vAlign w:val="center"/>
          </w:tcPr>
          <w:p w14:paraId="15BF651E"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4" w:type="dxa"/>
            <w:tcBorders>
              <w:left w:val="single" w:sz="6" w:space="0" w:color="auto"/>
              <w:bottom w:val="single" w:sz="6" w:space="0" w:color="auto"/>
              <w:right w:val="single" w:sz="2" w:space="0" w:color="auto"/>
            </w:tcBorders>
            <w:vAlign w:val="center"/>
          </w:tcPr>
          <w:p w14:paraId="6A96DB6E"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2"/>
              </w:rPr>
              <w:t>令和</w:t>
            </w:r>
            <w:r w:rsidRPr="005D3CE3">
              <w:rPr>
                <w:rFonts w:ascii="ＭＳ Ｐゴシック" w:eastAsia="ＭＳ Ｐゴシック" w:hAnsi="ＭＳ Ｐゴシック" w:cs="ＭＳ Ｐゴシック" w:hint="eastAsia"/>
                <w:w w:val="96"/>
                <w:kern w:val="0"/>
                <w:sz w:val="20"/>
                <w:szCs w:val="20"/>
                <w:fitText w:val="893" w:id="-1157833722"/>
              </w:rPr>
              <w:t>３</w:t>
            </w:r>
            <w:r w:rsidRPr="005D3CE3">
              <w:rPr>
                <w:rFonts w:ascii="ＭＳ Ｐゴシック" w:eastAsia="ＭＳ Ｐゴシック" w:hAnsi="ＭＳ Ｐゴシック" w:cs="ＭＳ Ｐゴシック" w:hint="eastAsia"/>
                <w:w w:val="95"/>
                <w:kern w:val="0"/>
                <w:sz w:val="20"/>
                <w:szCs w:val="20"/>
                <w:fitText w:val="893" w:id="-1157833722"/>
              </w:rPr>
              <w:t>年</w:t>
            </w:r>
            <w:r w:rsidRPr="005D3CE3">
              <w:rPr>
                <w:rFonts w:ascii="ＭＳ Ｐゴシック" w:eastAsia="ＭＳ Ｐゴシック" w:hAnsi="ＭＳ Ｐゴシック" w:cs="ＭＳ Ｐゴシック" w:hint="eastAsia"/>
                <w:spacing w:val="3"/>
                <w:w w:val="95"/>
                <w:kern w:val="0"/>
                <w:sz w:val="20"/>
                <w:szCs w:val="20"/>
                <w:fitText w:val="893" w:id="-1157833722"/>
              </w:rPr>
              <w:t>度</w:t>
            </w:r>
          </w:p>
          <w:p w14:paraId="386CF94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1"/>
              </w:rPr>
              <w:t>（2021年度）</w:t>
            </w:r>
            <w:r w:rsidRPr="005D3CE3">
              <w:rPr>
                <w:rFonts w:ascii="ＭＳ Ｐゴシック" w:eastAsia="ＭＳ Ｐゴシック" w:hAnsi="ＭＳ Ｐゴシック" w:cs="ＭＳ Ｐゴシック" w:hint="eastAsia"/>
                <w:spacing w:val="-2"/>
                <w:w w:val="78"/>
                <w:kern w:val="0"/>
                <w:sz w:val="20"/>
                <w:szCs w:val="20"/>
                <w:fitText w:val="869" w:id="-1157833721"/>
              </w:rPr>
              <w:t xml:space="preserve"> </w:t>
            </w:r>
          </w:p>
        </w:tc>
        <w:tc>
          <w:tcPr>
            <w:tcW w:w="1065" w:type="dxa"/>
            <w:tcBorders>
              <w:top w:val="single" w:sz="6" w:space="0" w:color="auto"/>
              <w:left w:val="single" w:sz="2" w:space="0" w:color="auto"/>
              <w:bottom w:val="single" w:sz="6" w:space="0" w:color="auto"/>
              <w:right w:val="single" w:sz="2" w:space="0" w:color="auto"/>
            </w:tcBorders>
            <w:shd w:val="clear" w:color="auto" w:fill="auto"/>
            <w:noWrap/>
            <w:vAlign w:val="center"/>
          </w:tcPr>
          <w:p w14:paraId="47A31AD7"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0"/>
              </w:rPr>
              <w:t>令和</w:t>
            </w:r>
            <w:r w:rsidRPr="005D3CE3">
              <w:rPr>
                <w:rFonts w:ascii="ＭＳ Ｐゴシック" w:eastAsia="ＭＳ Ｐゴシック" w:hAnsi="ＭＳ Ｐゴシック" w:cs="ＭＳ Ｐゴシック" w:hint="eastAsia"/>
                <w:spacing w:val="4"/>
                <w:w w:val="90"/>
                <w:kern w:val="0"/>
                <w:sz w:val="20"/>
                <w:szCs w:val="20"/>
                <w:fitText w:val="893" w:id="-1157833720"/>
              </w:rPr>
              <w:t>４</w:t>
            </w:r>
            <w:r w:rsidRPr="005D3CE3">
              <w:rPr>
                <w:rFonts w:ascii="ＭＳ Ｐゴシック" w:eastAsia="ＭＳ Ｐゴシック" w:hAnsi="ＭＳ Ｐゴシック" w:cs="ＭＳ Ｐゴシック" w:hint="eastAsia"/>
                <w:spacing w:val="4"/>
                <w:w w:val="95"/>
                <w:kern w:val="0"/>
                <w:sz w:val="20"/>
                <w:szCs w:val="20"/>
                <w:fitText w:val="893" w:id="-1157833720"/>
              </w:rPr>
              <w:t>年</w:t>
            </w:r>
            <w:r w:rsidRPr="005D3CE3">
              <w:rPr>
                <w:rFonts w:ascii="ＭＳ Ｐゴシック" w:eastAsia="ＭＳ Ｐゴシック" w:hAnsi="ＭＳ Ｐゴシック" w:cs="ＭＳ Ｐゴシック" w:hint="eastAsia"/>
                <w:spacing w:val="-6"/>
                <w:w w:val="95"/>
                <w:kern w:val="0"/>
                <w:sz w:val="20"/>
                <w:szCs w:val="20"/>
                <w:fitText w:val="893" w:id="-1157833720"/>
              </w:rPr>
              <w:t>度</w:t>
            </w:r>
          </w:p>
          <w:p w14:paraId="574976F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9"/>
              </w:rPr>
              <w:t>（2022年度</w:t>
            </w:r>
            <w:r w:rsidRPr="005D3CE3">
              <w:rPr>
                <w:rFonts w:ascii="ＭＳ Ｐゴシック" w:eastAsia="ＭＳ Ｐゴシック" w:hAnsi="ＭＳ Ｐゴシック" w:cs="ＭＳ Ｐゴシック" w:hint="eastAsia"/>
                <w:spacing w:val="2"/>
                <w:w w:val="86"/>
                <w:kern w:val="0"/>
                <w:sz w:val="20"/>
                <w:szCs w:val="20"/>
                <w:fitText w:val="864" w:id="-1157833719"/>
              </w:rPr>
              <w:t>）</w:t>
            </w:r>
          </w:p>
        </w:tc>
        <w:tc>
          <w:tcPr>
            <w:tcW w:w="1065" w:type="dxa"/>
            <w:tcBorders>
              <w:top w:val="single" w:sz="6" w:space="0" w:color="auto"/>
              <w:left w:val="single" w:sz="2" w:space="0" w:color="auto"/>
              <w:bottom w:val="single" w:sz="6" w:space="0" w:color="auto"/>
              <w:right w:val="double" w:sz="4" w:space="0" w:color="auto"/>
            </w:tcBorders>
            <w:shd w:val="clear" w:color="auto" w:fill="auto"/>
            <w:noWrap/>
            <w:vAlign w:val="center"/>
          </w:tcPr>
          <w:p w14:paraId="386662F6"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8"/>
              </w:rPr>
              <w:t>令和５年</w:t>
            </w:r>
            <w:r w:rsidRPr="001A71CB">
              <w:rPr>
                <w:rFonts w:ascii="ＭＳ Ｐゴシック" w:eastAsia="ＭＳ Ｐゴシック" w:hAnsi="ＭＳ Ｐゴシック" w:cs="ＭＳ Ｐゴシック" w:hint="eastAsia"/>
                <w:spacing w:val="-2"/>
                <w:w w:val="96"/>
                <w:kern w:val="0"/>
                <w:sz w:val="20"/>
                <w:szCs w:val="20"/>
                <w:fitText w:val="901" w:id="-1157833718"/>
              </w:rPr>
              <w:t>度</w:t>
            </w:r>
          </w:p>
          <w:p w14:paraId="4AEF40C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7"/>
              </w:rPr>
              <w:t>（2023年度）</w:t>
            </w:r>
          </w:p>
        </w:tc>
        <w:tc>
          <w:tcPr>
            <w:tcW w:w="1064"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5795AC3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6"/>
              </w:rPr>
              <w:t>令和６年</w:t>
            </w:r>
            <w:r w:rsidRPr="005D3CE3">
              <w:rPr>
                <w:rFonts w:ascii="ＭＳ Ｐゴシック" w:eastAsia="ＭＳ Ｐゴシック" w:hAnsi="ＭＳ Ｐゴシック" w:cs="ＭＳ Ｐゴシック" w:hint="eastAsia"/>
                <w:spacing w:val="3"/>
                <w:w w:val="96"/>
                <w:kern w:val="0"/>
                <w:sz w:val="20"/>
                <w:szCs w:val="20"/>
                <w:fitText w:val="900" w:id="-1157833716"/>
              </w:rPr>
              <w:t>度</w:t>
            </w:r>
          </w:p>
          <w:p w14:paraId="23FDDA6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5"/>
              </w:rPr>
              <w:t>（2024年度</w:t>
            </w:r>
            <w:r w:rsidRPr="005D3CE3">
              <w:rPr>
                <w:rFonts w:ascii="ＭＳ Ｐゴシック" w:eastAsia="ＭＳ Ｐゴシック" w:hAnsi="ＭＳ Ｐゴシック" w:cs="ＭＳ Ｐゴシック" w:hint="eastAsia"/>
                <w:spacing w:val="3"/>
                <w:w w:val="96"/>
                <w:kern w:val="0"/>
                <w:sz w:val="20"/>
                <w:szCs w:val="20"/>
                <w:fitText w:val="960" w:id="-1157833715"/>
              </w:rPr>
              <w:t>）</w:t>
            </w:r>
          </w:p>
        </w:tc>
        <w:tc>
          <w:tcPr>
            <w:tcW w:w="1065"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5CB19D3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4"/>
              </w:rPr>
              <w:t>令和７年</w:t>
            </w:r>
            <w:r w:rsidRPr="005D3CE3">
              <w:rPr>
                <w:rFonts w:ascii="ＭＳ Ｐゴシック" w:eastAsia="ＭＳ Ｐゴシック" w:hAnsi="ＭＳ Ｐゴシック" w:cs="ＭＳ Ｐゴシック" w:hint="eastAsia"/>
                <w:spacing w:val="3"/>
                <w:w w:val="96"/>
                <w:kern w:val="0"/>
                <w:sz w:val="20"/>
                <w:szCs w:val="20"/>
                <w:fitText w:val="900" w:id="-1157833714"/>
              </w:rPr>
              <w:t>度</w:t>
            </w:r>
          </w:p>
          <w:p w14:paraId="24E9B02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3"/>
              </w:rPr>
              <w:t>（2025年度</w:t>
            </w:r>
            <w:r w:rsidRPr="005D3CE3">
              <w:rPr>
                <w:rFonts w:ascii="ＭＳ Ｐゴシック" w:eastAsia="ＭＳ Ｐゴシック" w:hAnsi="ＭＳ Ｐゴシック" w:cs="ＭＳ Ｐゴシック" w:hint="eastAsia"/>
                <w:spacing w:val="3"/>
                <w:w w:val="96"/>
                <w:kern w:val="0"/>
                <w:sz w:val="20"/>
                <w:szCs w:val="20"/>
                <w:fitText w:val="960" w:id="-1157833713"/>
              </w:rPr>
              <w:t>）</w:t>
            </w:r>
          </w:p>
        </w:tc>
        <w:tc>
          <w:tcPr>
            <w:tcW w:w="105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3417D29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2"/>
              </w:rPr>
              <w:t>令和８年</w:t>
            </w:r>
            <w:r w:rsidRPr="005D3CE3">
              <w:rPr>
                <w:rFonts w:ascii="ＭＳ Ｐゴシック" w:eastAsia="ＭＳ Ｐゴシック" w:hAnsi="ＭＳ Ｐゴシック" w:cs="ＭＳ Ｐゴシック" w:hint="eastAsia"/>
                <w:spacing w:val="3"/>
                <w:w w:val="96"/>
                <w:kern w:val="0"/>
                <w:sz w:val="20"/>
                <w:szCs w:val="20"/>
                <w:fitText w:val="900" w:id="-1157833712"/>
              </w:rPr>
              <w:t>度</w:t>
            </w:r>
          </w:p>
          <w:p w14:paraId="10F5A49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8"/>
              </w:rPr>
              <w:t>（2026年度</w:t>
            </w:r>
            <w:r w:rsidRPr="005D3CE3">
              <w:rPr>
                <w:rFonts w:ascii="ＭＳ Ｐゴシック" w:eastAsia="ＭＳ Ｐゴシック" w:hAnsi="ＭＳ Ｐゴシック" w:cs="ＭＳ Ｐゴシック" w:hint="eastAsia"/>
                <w:spacing w:val="3"/>
                <w:w w:val="96"/>
                <w:kern w:val="0"/>
                <w:sz w:val="20"/>
                <w:szCs w:val="20"/>
                <w:fitText w:val="960" w:id="-1157833728"/>
              </w:rPr>
              <w:t>）</w:t>
            </w:r>
          </w:p>
        </w:tc>
      </w:tr>
      <w:tr w:rsidR="00683683" w:rsidRPr="00683683" w14:paraId="0245EFA4" w14:textId="77777777" w:rsidTr="00E50D9E">
        <w:trPr>
          <w:trHeight w:val="454"/>
        </w:trPr>
        <w:tc>
          <w:tcPr>
            <w:tcW w:w="244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4A05F908"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福祉用具貸与</w:t>
            </w:r>
          </w:p>
        </w:tc>
        <w:tc>
          <w:tcPr>
            <w:tcW w:w="1064" w:type="dxa"/>
            <w:tcBorders>
              <w:top w:val="single" w:sz="6" w:space="0" w:color="auto"/>
              <w:left w:val="single" w:sz="6" w:space="0" w:color="auto"/>
              <w:bottom w:val="single" w:sz="2" w:space="0" w:color="auto"/>
              <w:right w:val="single" w:sz="2" w:space="0" w:color="auto"/>
            </w:tcBorders>
            <w:vAlign w:val="center"/>
          </w:tcPr>
          <w:p w14:paraId="622F8770" w14:textId="77777777" w:rsidR="00E50D9E" w:rsidRPr="00683683" w:rsidRDefault="00E50D9E" w:rsidP="00E50D9E">
            <w:pPr>
              <w:pStyle w:val="afa"/>
              <w:rPr>
                <w:color w:val="auto"/>
              </w:rPr>
            </w:pPr>
            <w:r w:rsidRPr="00683683">
              <w:rPr>
                <w:rFonts w:hint="eastAsia"/>
                <w:color w:val="auto"/>
              </w:rPr>
              <w:t>8,891</w:t>
            </w:r>
          </w:p>
        </w:tc>
        <w:tc>
          <w:tcPr>
            <w:tcW w:w="1065" w:type="dxa"/>
            <w:tcBorders>
              <w:top w:val="single" w:sz="6" w:space="0" w:color="auto"/>
              <w:left w:val="single" w:sz="2" w:space="0" w:color="auto"/>
              <w:bottom w:val="single" w:sz="2" w:space="0" w:color="auto"/>
              <w:right w:val="single" w:sz="2" w:space="0" w:color="auto"/>
            </w:tcBorders>
            <w:noWrap/>
            <w:vAlign w:val="center"/>
          </w:tcPr>
          <w:p w14:paraId="546BC43B" w14:textId="77777777" w:rsidR="00E50D9E" w:rsidRPr="00683683" w:rsidRDefault="00E50D9E" w:rsidP="00E50D9E">
            <w:pPr>
              <w:pStyle w:val="afa"/>
              <w:rPr>
                <w:color w:val="auto"/>
              </w:rPr>
            </w:pPr>
            <w:r w:rsidRPr="00683683">
              <w:rPr>
                <w:rFonts w:hint="eastAsia"/>
                <w:color w:val="auto"/>
              </w:rPr>
              <w:t>9,210</w:t>
            </w:r>
          </w:p>
        </w:tc>
        <w:tc>
          <w:tcPr>
            <w:tcW w:w="1065" w:type="dxa"/>
            <w:tcBorders>
              <w:top w:val="single" w:sz="6" w:space="0" w:color="auto"/>
              <w:left w:val="single" w:sz="2" w:space="0" w:color="auto"/>
              <w:bottom w:val="single" w:sz="2" w:space="0" w:color="auto"/>
              <w:right w:val="double" w:sz="4" w:space="0" w:color="auto"/>
            </w:tcBorders>
            <w:noWrap/>
            <w:vAlign w:val="center"/>
          </w:tcPr>
          <w:p w14:paraId="4553DE87" w14:textId="54CE47A2" w:rsidR="00E50D9E" w:rsidRPr="00683683" w:rsidRDefault="00E50D9E" w:rsidP="00E50D9E">
            <w:pPr>
              <w:pStyle w:val="afa"/>
              <w:rPr>
                <w:color w:val="auto"/>
              </w:rPr>
            </w:pPr>
            <w:r w:rsidRPr="00683683">
              <w:rPr>
                <w:rFonts w:hint="eastAsia"/>
                <w:color w:val="auto"/>
              </w:rPr>
              <w:t>9,443</w:t>
            </w:r>
          </w:p>
        </w:tc>
        <w:tc>
          <w:tcPr>
            <w:tcW w:w="1064" w:type="dxa"/>
            <w:tcBorders>
              <w:top w:val="single" w:sz="6" w:space="0" w:color="auto"/>
              <w:left w:val="double" w:sz="4" w:space="0" w:color="auto"/>
              <w:bottom w:val="single" w:sz="2" w:space="0" w:color="auto"/>
              <w:right w:val="single" w:sz="2" w:space="0" w:color="auto"/>
            </w:tcBorders>
            <w:noWrap/>
            <w:vAlign w:val="center"/>
          </w:tcPr>
          <w:p w14:paraId="3D8CCBBE" w14:textId="54FE08E0" w:rsidR="00E50D9E" w:rsidRPr="00683683" w:rsidRDefault="00E50D9E" w:rsidP="00E50D9E">
            <w:pPr>
              <w:pStyle w:val="afa"/>
              <w:rPr>
                <w:color w:val="auto"/>
              </w:rPr>
            </w:pPr>
            <w:r w:rsidRPr="00683683">
              <w:rPr>
                <w:rFonts w:hint="eastAsia"/>
                <w:color w:val="auto"/>
              </w:rPr>
              <w:t>10,441</w:t>
            </w:r>
          </w:p>
        </w:tc>
        <w:tc>
          <w:tcPr>
            <w:tcW w:w="1065" w:type="dxa"/>
            <w:tcBorders>
              <w:top w:val="single" w:sz="6" w:space="0" w:color="auto"/>
              <w:left w:val="single" w:sz="2" w:space="0" w:color="auto"/>
              <w:bottom w:val="single" w:sz="2" w:space="0" w:color="auto"/>
              <w:right w:val="single" w:sz="2" w:space="0" w:color="auto"/>
            </w:tcBorders>
            <w:noWrap/>
            <w:vAlign w:val="center"/>
          </w:tcPr>
          <w:p w14:paraId="5D7104AC" w14:textId="1FCB4429" w:rsidR="00E50D9E" w:rsidRPr="00683683" w:rsidRDefault="00E50D9E" w:rsidP="00E50D9E">
            <w:pPr>
              <w:pStyle w:val="afa"/>
              <w:rPr>
                <w:color w:val="auto"/>
              </w:rPr>
            </w:pPr>
            <w:r w:rsidRPr="00683683">
              <w:rPr>
                <w:rFonts w:hint="eastAsia"/>
                <w:color w:val="auto"/>
              </w:rPr>
              <w:t>10,651</w:t>
            </w:r>
          </w:p>
        </w:tc>
        <w:tc>
          <w:tcPr>
            <w:tcW w:w="1052" w:type="dxa"/>
            <w:tcBorders>
              <w:top w:val="single" w:sz="6" w:space="0" w:color="auto"/>
              <w:left w:val="single" w:sz="2" w:space="0" w:color="auto"/>
              <w:bottom w:val="single" w:sz="2" w:space="0" w:color="auto"/>
              <w:right w:val="single" w:sz="6" w:space="0" w:color="auto"/>
            </w:tcBorders>
            <w:noWrap/>
            <w:vAlign w:val="center"/>
          </w:tcPr>
          <w:p w14:paraId="53CD33B8" w14:textId="046AA0AD" w:rsidR="00E50D9E" w:rsidRPr="00683683" w:rsidRDefault="00E50D9E" w:rsidP="00E50D9E">
            <w:pPr>
              <w:pStyle w:val="afa"/>
              <w:rPr>
                <w:color w:val="auto"/>
              </w:rPr>
            </w:pPr>
            <w:r w:rsidRPr="00683683">
              <w:rPr>
                <w:rFonts w:hint="eastAsia"/>
                <w:color w:val="auto"/>
              </w:rPr>
              <w:t>10,864</w:t>
            </w:r>
          </w:p>
        </w:tc>
      </w:tr>
      <w:tr w:rsidR="00683683" w:rsidRPr="00683683" w14:paraId="67CBDA91" w14:textId="77777777" w:rsidTr="00E50D9E">
        <w:trPr>
          <w:trHeight w:val="454"/>
        </w:trPr>
        <w:tc>
          <w:tcPr>
            <w:tcW w:w="244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5007193B"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介護予防福祉用具貸与</w:t>
            </w:r>
          </w:p>
        </w:tc>
        <w:tc>
          <w:tcPr>
            <w:tcW w:w="1064" w:type="dxa"/>
            <w:tcBorders>
              <w:top w:val="single" w:sz="2" w:space="0" w:color="auto"/>
              <w:left w:val="single" w:sz="6" w:space="0" w:color="auto"/>
              <w:bottom w:val="single" w:sz="6" w:space="0" w:color="auto"/>
              <w:right w:val="single" w:sz="2" w:space="0" w:color="auto"/>
            </w:tcBorders>
            <w:vAlign w:val="center"/>
          </w:tcPr>
          <w:p w14:paraId="3B5FBE2F" w14:textId="77777777" w:rsidR="00E50D9E" w:rsidRPr="00683683" w:rsidRDefault="00E50D9E" w:rsidP="00E50D9E">
            <w:pPr>
              <w:pStyle w:val="afa"/>
              <w:rPr>
                <w:color w:val="auto"/>
              </w:rPr>
            </w:pPr>
            <w:r w:rsidRPr="00683683">
              <w:rPr>
                <w:rFonts w:hint="eastAsia"/>
                <w:color w:val="auto"/>
              </w:rPr>
              <w:t>1,505</w:t>
            </w:r>
          </w:p>
        </w:tc>
        <w:tc>
          <w:tcPr>
            <w:tcW w:w="1065" w:type="dxa"/>
            <w:tcBorders>
              <w:top w:val="single" w:sz="2" w:space="0" w:color="auto"/>
              <w:left w:val="single" w:sz="2" w:space="0" w:color="auto"/>
              <w:bottom w:val="single" w:sz="6" w:space="0" w:color="auto"/>
              <w:right w:val="single" w:sz="2" w:space="0" w:color="auto"/>
            </w:tcBorders>
            <w:noWrap/>
            <w:vAlign w:val="center"/>
          </w:tcPr>
          <w:p w14:paraId="630FE212" w14:textId="77777777" w:rsidR="00E50D9E" w:rsidRPr="00683683" w:rsidRDefault="00E50D9E" w:rsidP="00E50D9E">
            <w:pPr>
              <w:pStyle w:val="afa"/>
              <w:rPr>
                <w:color w:val="auto"/>
              </w:rPr>
            </w:pPr>
            <w:r w:rsidRPr="00683683">
              <w:rPr>
                <w:rFonts w:hint="eastAsia"/>
                <w:color w:val="auto"/>
              </w:rPr>
              <w:t>1,490</w:t>
            </w:r>
          </w:p>
        </w:tc>
        <w:tc>
          <w:tcPr>
            <w:tcW w:w="1065" w:type="dxa"/>
            <w:tcBorders>
              <w:top w:val="single" w:sz="2" w:space="0" w:color="auto"/>
              <w:left w:val="single" w:sz="2" w:space="0" w:color="auto"/>
              <w:bottom w:val="single" w:sz="6" w:space="0" w:color="auto"/>
              <w:right w:val="double" w:sz="4" w:space="0" w:color="auto"/>
            </w:tcBorders>
            <w:noWrap/>
            <w:vAlign w:val="center"/>
          </w:tcPr>
          <w:p w14:paraId="7360B3F0" w14:textId="40E1C28B" w:rsidR="00E50D9E" w:rsidRPr="00683683" w:rsidRDefault="00E50D9E" w:rsidP="00E50D9E">
            <w:pPr>
              <w:pStyle w:val="afa"/>
              <w:rPr>
                <w:color w:val="auto"/>
              </w:rPr>
            </w:pPr>
            <w:r w:rsidRPr="00683683">
              <w:rPr>
                <w:rFonts w:hint="eastAsia"/>
                <w:color w:val="auto"/>
              </w:rPr>
              <w:t>1,535</w:t>
            </w:r>
          </w:p>
        </w:tc>
        <w:tc>
          <w:tcPr>
            <w:tcW w:w="1064" w:type="dxa"/>
            <w:tcBorders>
              <w:top w:val="single" w:sz="2" w:space="0" w:color="auto"/>
              <w:left w:val="double" w:sz="4" w:space="0" w:color="auto"/>
              <w:bottom w:val="single" w:sz="6" w:space="0" w:color="auto"/>
              <w:right w:val="single" w:sz="2" w:space="0" w:color="auto"/>
            </w:tcBorders>
            <w:noWrap/>
            <w:vAlign w:val="center"/>
          </w:tcPr>
          <w:p w14:paraId="5FE3F180" w14:textId="529991EC" w:rsidR="00E50D9E" w:rsidRPr="00683683" w:rsidRDefault="00E50D9E" w:rsidP="00E50D9E">
            <w:pPr>
              <w:pStyle w:val="afa"/>
              <w:rPr>
                <w:color w:val="auto"/>
              </w:rPr>
            </w:pPr>
            <w:r w:rsidRPr="00683683">
              <w:rPr>
                <w:rFonts w:hint="eastAsia"/>
                <w:color w:val="auto"/>
              </w:rPr>
              <w:t>1,643</w:t>
            </w:r>
          </w:p>
        </w:tc>
        <w:tc>
          <w:tcPr>
            <w:tcW w:w="1065" w:type="dxa"/>
            <w:tcBorders>
              <w:top w:val="single" w:sz="2" w:space="0" w:color="auto"/>
              <w:left w:val="single" w:sz="2" w:space="0" w:color="auto"/>
              <w:bottom w:val="single" w:sz="6" w:space="0" w:color="auto"/>
              <w:right w:val="single" w:sz="2" w:space="0" w:color="auto"/>
            </w:tcBorders>
            <w:noWrap/>
            <w:vAlign w:val="center"/>
          </w:tcPr>
          <w:p w14:paraId="46B4AA52" w14:textId="0C9ED685" w:rsidR="00E50D9E" w:rsidRPr="00683683" w:rsidRDefault="00E50D9E" w:rsidP="00E50D9E">
            <w:pPr>
              <w:pStyle w:val="afa"/>
              <w:rPr>
                <w:color w:val="auto"/>
              </w:rPr>
            </w:pPr>
            <w:r w:rsidRPr="00683683">
              <w:rPr>
                <w:rFonts w:hint="eastAsia"/>
                <w:color w:val="auto"/>
              </w:rPr>
              <w:t>1,665</w:t>
            </w:r>
          </w:p>
        </w:tc>
        <w:tc>
          <w:tcPr>
            <w:tcW w:w="1052" w:type="dxa"/>
            <w:tcBorders>
              <w:top w:val="single" w:sz="2" w:space="0" w:color="auto"/>
              <w:left w:val="single" w:sz="2" w:space="0" w:color="auto"/>
              <w:bottom w:val="single" w:sz="6" w:space="0" w:color="auto"/>
              <w:right w:val="single" w:sz="6" w:space="0" w:color="auto"/>
            </w:tcBorders>
            <w:noWrap/>
            <w:vAlign w:val="center"/>
          </w:tcPr>
          <w:p w14:paraId="1BF6D812" w14:textId="23A5ABAC" w:rsidR="00E50D9E" w:rsidRPr="00683683" w:rsidRDefault="00E50D9E" w:rsidP="00E50D9E">
            <w:pPr>
              <w:pStyle w:val="afa"/>
              <w:rPr>
                <w:color w:val="auto"/>
              </w:rPr>
            </w:pPr>
            <w:r w:rsidRPr="00683683">
              <w:rPr>
                <w:rFonts w:hint="eastAsia"/>
                <w:color w:val="auto"/>
              </w:rPr>
              <w:t>1,684</w:t>
            </w:r>
          </w:p>
        </w:tc>
      </w:tr>
      <w:tr w:rsidR="00683683" w:rsidRPr="00683683" w14:paraId="03477A3E" w14:textId="77777777" w:rsidTr="00E50D9E">
        <w:trPr>
          <w:trHeight w:val="454"/>
        </w:trPr>
        <w:tc>
          <w:tcPr>
            <w:tcW w:w="244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8CD714"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4" w:type="dxa"/>
            <w:tcBorders>
              <w:top w:val="single" w:sz="6" w:space="0" w:color="auto"/>
              <w:left w:val="single" w:sz="6" w:space="0" w:color="auto"/>
              <w:bottom w:val="single" w:sz="6" w:space="0" w:color="auto"/>
              <w:right w:val="single" w:sz="2" w:space="0" w:color="auto"/>
            </w:tcBorders>
            <w:vAlign w:val="center"/>
          </w:tcPr>
          <w:p w14:paraId="4023CB0B" w14:textId="77777777" w:rsidR="00E50D9E" w:rsidRPr="00683683" w:rsidRDefault="00E50D9E" w:rsidP="00E50D9E">
            <w:pPr>
              <w:pStyle w:val="afa"/>
              <w:rPr>
                <w:color w:val="auto"/>
              </w:rPr>
            </w:pPr>
            <w:r w:rsidRPr="00683683">
              <w:rPr>
                <w:rFonts w:hint="eastAsia"/>
                <w:color w:val="auto"/>
              </w:rPr>
              <w:t>10,396</w:t>
            </w:r>
          </w:p>
        </w:tc>
        <w:tc>
          <w:tcPr>
            <w:tcW w:w="1065" w:type="dxa"/>
            <w:tcBorders>
              <w:top w:val="single" w:sz="6" w:space="0" w:color="auto"/>
              <w:left w:val="single" w:sz="2" w:space="0" w:color="auto"/>
              <w:bottom w:val="single" w:sz="6" w:space="0" w:color="auto"/>
              <w:right w:val="single" w:sz="2" w:space="0" w:color="auto"/>
            </w:tcBorders>
            <w:noWrap/>
            <w:vAlign w:val="center"/>
          </w:tcPr>
          <w:p w14:paraId="3831485A" w14:textId="77777777" w:rsidR="00E50D9E" w:rsidRPr="00683683" w:rsidRDefault="00E50D9E" w:rsidP="00E50D9E">
            <w:pPr>
              <w:pStyle w:val="afa"/>
              <w:rPr>
                <w:color w:val="auto"/>
              </w:rPr>
            </w:pPr>
            <w:r w:rsidRPr="00683683">
              <w:rPr>
                <w:rFonts w:hint="eastAsia"/>
                <w:color w:val="auto"/>
              </w:rPr>
              <w:t>10,700</w:t>
            </w:r>
          </w:p>
        </w:tc>
        <w:tc>
          <w:tcPr>
            <w:tcW w:w="1065" w:type="dxa"/>
            <w:tcBorders>
              <w:top w:val="single" w:sz="6" w:space="0" w:color="auto"/>
              <w:left w:val="single" w:sz="2" w:space="0" w:color="auto"/>
              <w:bottom w:val="single" w:sz="6" w:space="0" w:color="auto"/>
              <w:right w:val="double" w:sz="4" w:space="0" w:color="auto"/>
            </w:tcBorders>
            <w:noWrap/>
            <w:vAlign w:val="center"/>
          </w:tcPr>
          <w:p w14:paraId="55B178FD" w14:textId="115F70ED" w:rsidR="00E50D9E" w:rsidRPr="00683683" w:rsidRDefault="00E50D9E" w:rsidP="00E50D9E">
            <w:pPr>
              <w:pStyle w:val="afa"/>
              <w:rPr>
                <w:color w:val="auto"/>
              </w:rPr>
            </w:pPr>
            <w:r w:rsidRPr="00683683">
              <w:rPr>
                <w:rFonts w:hint="eastAsia"/>
                <w:color w:val="auto"/>
              </w:rPr>
              <w:t>10,978</w:t>
            </w:r>
          </w:p>
        </w:tc>
        <w:tc>
          <w:tcPr>
            <w:tcW w:w="1064" w:type="dxa"/>
            <w:tcBorders>
              <w:top w:val="single" w:sz="6" w:space="0" w:color="auto"/>
              <w:left w:val="double" w:sz="4" w:space="0" w:color="auto"/>
              <w:bottom w:val="single" w:sz="6" w:space="0" w:color="auto"/>
              <w:right w:val="single" w:sz="2" w:space="0" w:color="auto"/>
            </w:tcBorders>
            <w:noWrap/>
            <w:vAlign w:val="center"/>
          </w:tcPr>
          <w:p w14:paraId="147B6904" w14:textId="50FEFB14" w:rsidR="00E50D9E" w:rsidRPr="00683683" w:rsidRDefault="00E50D9E" w:rsidP="00E50D9E">
            <w:pPr>
              <w:pStyle w:val="afa"/>
              <w:rPr>
                <w:color w:val="auto"/>
              </w:rPr>
            </w:pPr>
            <w:r w:rsidRPr="00683683">
              <w:rPr>
                <w:rFonts w:hint="eastAsia"/>
                <w:color w:val="auto"/>
              </w:rPr>
              <w:t>12,084</w:t>
            </w:r>
          </w:p>
        </w:tc>
        <w:tc>
          <w:tcPr>
            <w:tcW w:w="1065" w:type="dxa"/>
            <w:tcBorders>
              <w:top w:val="single" w:sz="6" w:space="0" w:color="auto"/>
              <w:left w:val="single" w:sz="2" w:space="0" w:color="auto"/>
              <w:bottom w:val="single" w:sz="6" w:space="0" w:color="auto"/>
              <w:right w:val="single" w:sz="2" w:space="0" w:color="auto"/>
            </w:tcBorders>
            <w:noWrap/>
            <w:vAlign w:val="center"/>
          </w:tcPr>
          <w:p w14:paraId="5D786F88" w14:textId="662BE9BF" w:rsidR="00E50D9E" w:rsidRPr="00683683" w:rsidRDefault="00E50D9E" w:rsidP="00E50D9E">
            <w:pPr>
              <w:pStyle w:val="afa"/>
              <w:rPr>
                <w:color w:val="auto"/>
              </w:rPr>
            </w:pPr>
            <w:r w:rsidRPr="00683683">
              <w:rPr>
                <w:rFonts w:hint="eastAsia"/>
                <w:color w:val="auto"/>
              </w:rPr>
              <w:t>12,316</w:t>
            </w:r>
          </w:p>
        </w:tc>
        <w:tc>
          <w:tcPr>
            <w:tcW w:w="1052" w:type="dxa"/>
            <w:tcBorders>
              <w:top w:val="single" w:sz="6" w:space="0" w:color="auto"/>
              <w:left w:val="single" w:sz="2" w:space="0" w:color="auto"/>
              <w:bottom w:val="single" w:sz="6" w:space="0" w:color="auto"/>
              <w:right w:val="single" w:sz="6" w:space="0" w:color="auto"/>
            </w:tcBorders>
            <w:noWrap/>
            <w:vAlign w:val="center"/>
          </w:tcPr>
          <w:p w14:paraId="705B8D45" w14:textId="1EAC2570" w:rsidR="00E50D9E" w:rsidRPr="00683683" w:rsidRDefault="00E50D9E" w:rsidP="00E50D9E">
            <w:pPr>
              <w:pStyle w:val="afa"/>
              <w:rPr>
                <w:color w:val="auto"/>
              </w:rPr>
            </w:pPr>
            <w:r w:rsidRPr="00683683">
              <w:rPr>
                <w:rFonts w:hint="eastAsia"/>
                <w:color w:val="auto"/>
              </w:rPr>
              <w:t>12,548</w:t>
            </w:r>
          </w:p>
        </w:tc>
      </w:tr>
    </w:tbl>
    <w:p w14:paraId="68295ED5" w14:textId="1B0ED3CA"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16280812"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18CA5A3B" w14:textId="77777777" w:rsidR="005D3CE3" w:rsidRPr="007B127A" w:rsidRDefault="005D3CE3" w:rsidP="005D3CE3">
      <w:pPr>
        <w:pStyle w:val="af6"/>
        <w:spacing w:beforeLines="0"/>
        <w:ind w:leftChars="50" w:left="120"/>
        <w:rPr>
          <w:kern w:val="0"/>
        </w:rPr>
      </w:pPr>
      <w:r w:rsidRPr="007B127A">
        <w:rPr>
          <w:rFonts w:hint="eastAsia"/>
          <w:kern w:val="0"/>
        </w:rPr>
        <w:t>※福祉用具貸与（介護給付）の対象は要介護1～5の人</w:t>
      </w:r>
    </w:p>
    <w:p w14:paraId="25F44C0C" w14:textId="77777777" w:rsidR="005D3CE3" w:rsidRPr="007B127A" w:rsidRDefault="005D3CE3" w:rsidP="005D3CE3">
      <w:pPr>
        <w:pStyle w:val="af6"/>
        <w:spacing w:beforeLines="0"/>
        <w:ind w:leftChars="50" w:left="120"/>
        <w:rPr>
          <w:kern w:val="0"/>
        </w:rPr>
      </w:pPr>
      <w:r w:rsidRPr="007B127A">
        <w:rPr>
          <w:rFonts w:hint="eastAsia"/>
          <w:kern w:val="0"/>
        </w:rPr>
        <w:t>※介護予防福祉用具貸与（予防給付）の対象は要支援1～2の人</w:t>
      </w:r>
    </w:p>
    <w:p w14:paraId="28162E32" w14:textId="77777777" w:rsidR="005D3CE3" w:rsidRPr="00583920" w:rsidRDefault="005D3CE3" w:rsidP="005D3CE3">
      <w:pPr>
        <w:rPr>
          <w:color w:val="404040" w:themeColor="text1" w:themeTint="BF"/>
        </w:rPr>
      </w:pPr>
    </w:p>
    <w:p w14:paraId="75F6F2BA" w14:textId="77777777" w:rsidR="005D3CE3" w:rsidRPr="00583920" w:rsidRDefault="005D3CE3" w:rsidP="005D3CE3">
      <w:pPr>
        <w:rPr>
          <w:color w:val="404040" w:themeColor="text1" w:themeTint="BF"/>
        </w:rPr>
      </w:pPr>
    </w:p>
    <w:p w14:paraId="1DCABD1D" w14:textId="77777777" w:rsidR="005D3CE3" w:rsidRPr="00583920" w:rsidRDefault="005D3CE3" w:rsidP="005D3CE3">
      <w:pPr>
        <w:pStyle w:val="affff6"/>
        <w:spacing w:after="72"/>
        <w:ind w:left="120" w:right="-120"/>
      </w:pPr>
      <w:r w:rsidRPr="00583920">
        <w:rPr>
          <w:rFonts w:hint="eastAsia"/>
        </w:rPr>
        <w:t>⑪特定福祉用具購入・特定介護予防福祉用具購入</w:t>
      </w:r>
    </w:p>
    <w:p w14:paraId="05C5B89D" w14:textId="77777777" w:rsidR="005D3CE3" w:rsidRPr="007B127A" w:rsidRDefault="005D3CE3" w:rsidP="005D3CE3">
      <w:pPr>
        <w:pStyle w:val="a2"/>
        <w:tabs>
          <w:tab w:val="num" w:pos="9414"/>
        </w:tabs>
        <w:ind w:leftChars="50" w:left="384" w:right="120" w:hangingChars="110" w:hanging="264"/>
      </w:pPr>
      <w:r w:rsidRPr="007B127A">
        <w:rPr>
          <w:rFonts w:hint="eastAsia"/>
        </w:rPr>
        <w:t>入浴又は排せつの用に供するような衛生上貸与に適さない福祉用具を購入した要支援・要介護者に対して、購入費を支給します。</w:t>
      </w:r>
    </w:p>
    <w:p w14:paraId="0D47FF8F" w14:textId="77777777" w:rsidR="005D3CE3" w:rsidRPr="007B127A" w:rsidRDefault="005D3CE3" w:rsidP="005D3CE3">
      <w:pPr>
        <w:pStyle w:val="af9"/>
        <w:wordWrap w:val="0"/>
        <w:spacing w:before="96" w:afterLines="20" w:after="48" w:line="240" w:lineRule="exact"/>
        <w:ind w:right="57"/>
      </w:pPr>
    </w:p>
    <w:p w14:paraId="1E23BDFC" w14:textId="77777777" w:rsidR="005D3CE3" w:rsidRPr="007B127A" w:rsidRDefault="005D3CE3" w:rsidP="005D3CE3">
      <w:pPr>
        <w:pStyle w:val="af9"/>
        <w:wordWrap w:val="0"/>
        <w:spacing w:before="96" w:afterLines="20" w:after="48" w:line="240" w:lineRule="exact"/>
        <w:ind w:right="57"/>
      </w:pPr>
      <w:r w:rsidRPr="007B127A">
        <w:rPr>
          <w:rFonts w:hint="eastAsia"/>
        </w:rPr>
        <w:t>単位：件／月</w:t>
      </w:r>
    </w:p>
    <w:tbl>
      <w:tblPr>
        <w:tblW w:w="8836" w:type="dxa"/>
        <w:tblInd w:w="227" w:type="dxa"/>
        <w:tblLayout w:type="fixed"/>
        <w:tblCellMar>
          <w:left w:w="85" w:type="dxa"/>
          <w:right w:w="85" w:type="dxa"/>
        </w:tblCellMar>
        <w:tblLook w:val="0000" w:firstRow="0" w:lastRow="0" w:firstColumn="0" w:lastColumn="0" w:noHBand="0" w:noVBand="0"/>
      </w:tblPr>
      <w:tblGrid>
        <w:gridCol w:w="2467"/>
        <w:gridCol w:w="1061"/>
        <w:gridCol w:w="1062"/>
        <w:gridCol w:w="1061"/>
        <w:gridCol w:w="1062"/>
        <w:gridCol w:w="1061"/>
        <w:gridCol w:w="1062"/>
      </w:tblGrid>
      <w:tr w:rsidR="005D3CE3" w:rsidRPr="007B127A" w14:paraId="5DF5125C"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5C3C2664"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0A99ACD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4489484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61A72CF3"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65745FF5"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3C92399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50B8D5F6"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4B7E4EB8"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1DCE4504"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0D3A6C05"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7"/>
              </w:rPr>
              <w:t>令和</w:t>
            </w:r>
            <w:r w:rsidRPr="005D3CE3">
              <w:rPr>
                <w:rFonts w:ascii="ＭＳ Ｐゴシック" w:eastAsia="ＭＳ Ｐゴシック" w:hAnsi="ＭＳ Ｐゴシック" w:cs="ＭＳ Ｐゴシック" w:hint="eastAsia"/>
                <w:w w:val="96"/>
                <w:kern w:val="0"/>
                <w:sz w:val="20"/>
                <w:szCs w:val="20"/>
                <w:fitText w:val="893" w:id="-1157833727"/>
              </w:rPr>
              <w:t>３</w:t>
            </w:r>
            <w:r w:rsidRPr="005D3CE3">
              <w:rPr>
                <w:rFonts w:ascii="ＭＳ Ｐゴシック" w:eastAsia="ＭＳ Ｐゴシック" w:hAnsi="ＭＳ Ｐゴシック" w:cs="ＭＳ Ｐゴシック" w:hint="eastAsia"/>
                <w:w w:val="95"/>
                <w:kern w:val="0"/>
                <w:sz w:val="20"/>
                <w:szCs w:val="20"/>
                <w:fitText w:val="893" w:id="-1157833727"/>
              </w:rPr>
              <w:t>年</w:t>
            </w:r>
            <w:r w:rsidRPr="005D3CE3">
              <w:rPr>
                <w:rFonts w:ascii="ＭＳ Ｐゴシック" w:eastAsia="ＭＳ Ｐゴシック" w:hAnsi="ＭＳ Ｐゴシック" w:cs="ＭＳ Ｐゴシック" w:hint="eastAsia"/>
                <w:spacing w:val="3"/>
                <w:w w:val="95"/>
                <w:kern w:val="0"/>
                <w:sz w:val="20"/>
                <w:szCs w:val="20"/>
                <w:fitText w:val="893" w:id="-1157833727"/>
              </w:rPr>
              <w:t>度</w:t>
            </w:r>
          </w:p>
          <w:p w14:paraId="154EACD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6"/>
              </w:rPr>
              <w:t>（2021年度）</w:t>
            </w:r>
            <w:r w:rsidRPr="005D3CE3">
              <w:rPr>
                <w:rFonts w:ascii="ＭＳ Ｐゴシック" w:eastAsia="ＭＳ Ｐゴシック" w:hAnsi="ＭＳ Ｐゴシック" w:cs="ＭＳ Ｐゴシック" w:hint="eastAsia"/>
                <w:spacing w:val="-2"/>
                <w:w w:val="78"/>
                <w:kern w:val="0"/>
                <w:sz w:val="20"/>
                <w:szCs w:val="20"/>
                <w:fitText w:val="869" w:id="-1157833726"/>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0648C631"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5"/>
              </w:rPr>
              <w:t>令和</w:t>
            </w:r>
            <w:r w:rsidRPr="005D3CE3">
              <w:rPr>
                <w:rFonts w:ascii="ＭＳ Ｐゴシック" w:eastAsia="ＭＳ Ｐゴシック" w:hAnsi="ＭＳ Ｐゴシック" w:cs="ＭＳ Ｐゴシック" w:hint="eastAsia"/>
                <w:spacing w:val="4"/>
                <w:w w:val="90"/>
                <w:kern w:val="0"/>
                <w:sz w:val="20"/>
                <w:szCs w:val="20"/>
                <w:fitText w:val="893" w:id="-1157833725"/>
              </w:rPr>
              <w:t>４</w:t>
            </w:r>
            <w:r w:rsidRPr="005D3CE3">
              <w:rPr>
                <w:rFonts w:ascii="ＭＳ Ｐゴシック" w:eastAsia="ＭＳ Ｐゴシック" w:hAnsi="ＭＳ Ｐゴシック" w:cs="ＭＳ Ｐゴシック" w:hint="eastAsia"/>
                <w:spacing w:val="4"/>
                <w:w w:val="95"/>
                <w:kern w:val="0"/>
                <w:sz w:val="20"/>
                <w:szCs w:val="20"/>
                <w:fitText w:val="893" w:id="-1157833725"/>
              </w:rPr>
              <w:t>年</w:t>
            </w:r>
            <w:r w:rsidRPr="005D3CE3">
              <w:rPr>
                <w:rFonts w:ascii="ＭＳ Ｐゴシック" w:eastAsia="ＭＳ Ｐゴシック" w:hAnsi="ＭＳ Ｐゴシック" w:cs="ＭＳ Ｐゴシック" w:hint="eastAsia"/>
                <w:spacing w:val="-6"/>
                <w:w w:val="95"/>
                <w:kern w:val="0"/>
                <w:sz w:val="20"/>
                <w:szCs w:val="20"/>
                <w:fitText w:val="893" w:id="-1157833725"/>
              </w:rPr>
              <w:t>度</w:t>
            </w:r>
          </w:p>
          <w:p w14:paraId="30E7E75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4"/>
              </w:rPr>
              <w:t>（2022年度</w:t>
            </w:r>
            <w:r w:rsidRPr="005D3CE3">
              <w:rPr>
                <w:rFonts w:ascii="ＭＳ Ｐゴシック" w:eastAsia="ＭＳ Ｐゴシック" w:hAnsi="ＭＳ Ｐゴシック" w:cs="ＭＳ Ｐゴシック" w:hint="eastAsia"/>
                <w:spacing w:val="2"/>
                <w:w w:val="86"/>
                <w:kern w:val="0"/>
                <w:sz w:val="20"/>
                <w:szCs w:val="20"/>
                <w:fitText w:val="864" w:id="-1157833724"/>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BA3E960"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3"/>
              </w:rPr>
              <w:t>令和５年</w:t>
            </w:r>
            <w:r w:rsidRPr="001A71CB">
              <w:rPr>
                <w:rFonts w:ascii="ＭＳ Ｐゴシック" w:eastAsia="ＭＳ Ｐゴシック" w:hAnsi="ＭＳ Ｐゴシック" w:cs="ＭＳ Ｐゴシック" w:hint="eastAsia"/>
                <w:spacing w:val="-2"/>
                <w:w w:val="96"/>
                <w:kern w:val="0"/>
                <w:sz w:val="20"/>
                <w:szCs w:val="20"/>
                <w:fitText w:val="901" w:id="-1157833723"/>
              </w:rPr>
              <w:t>度</w:t>
            </w:r>
          </w:p>
          <w:p w14:paraId="6A3CD4C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2"/>
              </w:rPr>
              <w:t>（2023年度）</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3ABAB18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令和６年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2739517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（2024年度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5CF7691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9"/>
              </w:rPr>
              <w:t>令和７年</w:t>
            </w:r>
            <w:r w:rsidRPr="005D3CE3">
              <w:rPr>
                <w:rFonts w:ascii="ＭＳ Ｐゴシック" w:eastAsia="ＭＳ Ｐゴシック" w:hAnsi="ＭＳ Ｐゴシック" w:cs="ＭＳ Ｐゴシック" w:hint="eastAsia"/>
                <w:spacing w:val="3"/>
                <w:w w:val="96"/>
                <w:kern w:val="0"/>
                <w:sz w:val="20"/>
                <w:szCs w:val="20"/>
                <w:fitText w:val="900" w:id="-1157833719"/>
              </w:rPr>
              <w:t>度</w:t>
            </w:r>
          </w:p>
          <w:p w14:paraId="1A87AB4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8"/>
              </w:rPr>
              <w:t>（2025年度</w:t>
            </w:r>
            <w:r w:rsidRPr="005D3CE3">
              <w:rPr>
                <w:rFonts w:ascii="ＭＳ Ｐゴシック" w:eastAsia="ＭＳ Ｐゴシック" w:hAnsi="ＭＳ Ｐゴシック" w:cs="ＭＳ Ｐゴシック" w:hint="eastAsia"/>
                <w:spacing w:val="3"/>
                <w:w w:val="96"/>
                <w:kern w:val="0"/>
                <w:sz w:val="20"/>
                <w:szCs w:val="20"/>
                <w:fitText w:val="960" w:id="-1157833718"/>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61C2189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7"/>
              </w:rPr>
              <w:t>令和８年</w:t>
            </w:r>
            <w:r w:rsidRPr="005D3CE3">
              <w:rPr>
                <w:rFonts w:ascii="ＭＳ Ｐゴシック" w:eastAsia="ＭＳ Ｐゴシック" w:hAnsi="ＭＳ Ｐゴシック" w:cs="ＭＳ Ｐゴシック" w:hint="eastAsia"/>
                <w:spacing w:val="3"/>
                <w:w w:val="96"/>
                <w:kern w:val="0"/>
                <w:sz w:val="20"/>
                <w:szCs w:val="20"/>
                <w:fitText w:val="900" w:id="-1157833717"/>
              </w:rPr>
              <w:t>度</w:t>
            </w:r>
          </w:p>
          <w:p w14:paraId="6E36E86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6"/>
              </w:rPr>
              <w:t>（2026年度</w:t>
            </w:r>
            <w:r w:rsidRPr="005D3CE3">
              <w:rPr>
                <w:rFonts w:ascii="ＭＳ Ｐゴシック" w:eastAsia="ＭＳ Ｐゴシック" w:hAnsi="ＭＳ Ｐゴシック" w:cs="ＭＳ Ｐゴシック" w:hint="eastAsia"/>
                <w:spacing w:val="3"/>
                <w:w w:val="96"/>
                <w:kern w:val="0"/>
                <w:sz w:val="20"/>
                <w:szCs w:val="20"/>
                <w:fitText w:val="960" w:id="-1157833716"/>
              </w:rPr>
              <w:t>）</w:t>
            </w:r>
          </w:p>
        </w:tc>
      </w:tr>
      <w:tr w:rsidR="00683683" w:rsidRPr="00683683" w14:paraId="6007A77B"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479ED591"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特定福祉用具購入</w:t>
            </w:r>
          </w:p>
        </w:tc>
        <w:tc>
          <w:tcPr>
            <w:tcW w:w="1061" w:type="dxa"/>
            <w:tcBorders>
              <w:top w:val="single" w:sz="6" w:space="0" w:color="auto"/>
              <w:left w:val="single" w:sz="6" w:space="0" w:color="auto"/>
              <w:bottom w:val="single" w:sz="2" w:space="0" w:color="auto"/>
              <w:right w:val="single" w:sz="2" w:space="0" w:color="auto"/>
            </w:tcBorders>
            <w:vAlign w:val="center"/>
          </w:tcPr>
          <w:p w14:paraId="3373E4A8" w14:textId="77777777" w:rsidR="00E50D9E" w:rsidRPr="00683683" w:rsidRDefault="00E50D9E" w:rsidP="00E50D9E">
            <w:pPr>
              <w:pStyle w:val="afa"/>
              <w:rPr>
                <w:color w:val="auto"/>
              </w:rPr>
            </w:pPr>
            <w:r w:rsidRPr="00683683">
              <w:rPr>
                <w:rFonts w:hint="eastAsia"/>
                <w:color w:val="auto"/>
              </w:rPr>
              <w:t>162</w:t>
            </w:r>
          </w:p>
        </w:tc>
        <w:tc>
          <w:tcPr>
            <w:tcW w:w="1062" w:type="dxa"/>
            <w:tcBorders>
              <w:top w:val="single" w:sz="6" w:space="0" w:color="auto"/>
              <w:left w:val="single" w:sz="2" w:space="0" w:color="auto"/>
              <w:bottom w:val="single" w:sz="2" w:space="0" w:color="auto"/>
              <w:right w:val="single" w:sz="2" w:space="0" w:color="auto"/>
            </w:tcBorders>
            <w:noWrap/>
            <w:vAlign w:val="center"/>
          </w:tcPr>
          <w:p w14:paraId="0017D7BA" w14:textId="77777777" w:rsidR="00E50D9E" w:rsidRPr="00683683" w:rsidRDefault="00E50D9E" w:rsidP="00E50D9E">
            <w:pPr>
              <w:pStyle w:val="afa"/>
              <w:rPr>
                <w:color w:val="auto"/>
              </w:rPr>
            </w:pPr>
            <w:r w:rsidRPr="00683683">
              <w:rPr>
                <w:rFonts w:hint="eastAsia"/>
                <w:color w:val="auto"/>
              </w:rPr>
              <w:t>150</w:t>
            </w:r>
          </w:p>
        </w:tc>
        <w:tc>
          <w:tcPr>
            <w:tcW w:w="1061" w:type="dxa"/>
            <w:tcBorders>
              <w:top w:val="single" w:sz="6" w:space="0" w:color="auto"/>
              <w:left w:val="single" w:sz="2" w:space="0" w:color="auto"/>
              <w:bottom w:val="single" w:sz="2" w:space="0" w:color="auto"/>
              <w:right w:val="double" w:sz="4" w:space="0" w:color="auto"/>
            </w:tcBorders>
            <w:noWrap/>
            <w:vAlign w:val="center"/>
          </w:tcPr>
          <w:p w14:paraId="2DBBB41E" w14:textId="685E066B" w:rsidR="00E50D9E" w:rsidRPr="00683683" w:rsidRDefault="00E50D9E" w:rsidP="00E50D9E">
            <w:pPr>
              <w:pStyle w:val="afa"/>
              <w:rPr>
                <w:color w:val="auto"/>
              </w:rPr>
            </w:pPr>
            <w:r w:rsidRPr="00683683">
              <w:rPr>
                <w:rFonts w:hint="eastAsia"/>
                <w:color w:val="auto"/>
              </w:rPr>
              <w:t>151</w:t>
            </w:r>
          </w:p>
        </w:tc>
        <w:tc>
          <w:tcPr>
            <w:tcW w:w="1062" w:type="dxa"/>
            <w:tcBorders>
              <w:top w:val="single" w:sz="6" w:space="0" w:color="auto"/>
              <w:left w:val="double" w:sz="4" w:space="0" w:color="auto"/>
              <w:bottom w:val="single" w:sz="2" w:space="0" w:color="auto"/>
              <w:right w:val="single" w:sz="2" w:space="0" w:color="auto"/>
            </w:tcBorders>
            <w:noWrap/>
            <w:vAlign w:val="center"/>
          </w:tcPr>
          <w:p w14:paraId="14F9A98F" w14:textId="3FCB089D" w:rsidR="00E50D9E" w:rsidRPr="00683683" w:rsidRDefault="00E50D9E" w:rsidP="00E50D9E">
            <w:pPr>
              <w:pStyle w:val="afa"/>
              <w:rPr>
                <w:color w:val="auto"/>
              </w:rPr>
            </w:pPr>
            <w:r w:rsidRPr="00683683">
              <w:rPr>
                <w:rFonts w:hint="eastAsia"/>
                <w:color w:val="auto"/>
              </w:rPr>
              <w:t>164</w:t>
            </w:r>
          </w:p>
        </w:tc>
        <w:tc>
          <w:tcPr>
            <w:tcW w:w="1061" w:type="dxa"/>
            <w:tcBorders>
              <w:top w:val="single" w:sz="6" w:space="0" w:color="auto"/>
              <w:left w:val="single" w:sz="2" w:space="0" w:color="auto"/>
              <w:bottom w:val="single" w:sz="2" w:space="0" w:color="auto"/>
              <w:right w:val="single" w:sz="2" w:space="0" w:color="auto"/>
            </w:tcBorders>
            <w:noWrap/>
            <w:vAlign w:val="center"/>
          </w:tcPr>
          <w:p w14:paraId="48EA9F13" w14:textId="5172257C" w:rsidR="00E50D9E" w:rsidRPr="00683683" w:rsidRDefault="00E50D9E" w:rsidP="00E50D9E">
            <w:pPr>
              <w:pStyle w:val="afa"/>
              <w:rPr>
                <w:color w:val="auto"/>
              </w:rPr>
            </w:pPr>
            <w:r w:rsidRPr="00683683">
              <w:rPr>
                <w:rFonts w:hint="eastAsia"/>
                <w:color w:val="auto"/>
              </w:rPr>
              <w:t>170</w:t>
            </w:r>
          </w:p>
        </w:tc>
        <w:tc>
          <w:tcPr>
            <w:tcW w:w="1062" w:type="dxa"/>
            <w:tcBorders>
              <w:top w:val="single" w:sz="6" w:space="0" w:color="auto"/>
              <w:left w:val="single" w:sz="2" w:space="0" w:color="auto"/>
              <w:bottom w:val="single" w:sz="2" w:space="0" w:color="auto"/>
              <w:right w:val="single" w:sz="6" w:space="0" w:color="auto"/>
            </w:tcBorders>
            <w:noWrap/>
            <w:vAlign w:val="center"/>
          </w:tcPr>
          <w:p w14:paraId="6BE58AB8" w14:textId="75000090" w:rsidR="00E50D9E" w:rsidRPr="00683683" w:rsidRDefault="00E50D9E" w:rsidP="00E50D9E">
            <w:pPr>
              <w:pStyle w:val="afa"/>
              <w:rPr>
                <w:color w:val="auto"/>
              </w:rPr>
            </w:pPr>
            <w:r w:rsidRPr="00683683">
              <w:rPr>
                <w:rFonts w:hint="eastAsia"/>
                <w:color w:val="auto"/>
              </w:rPr>
              <w:t>172</w:t>
            </w:r>
          </w:p>
        </w:tc>
      </w:tr>
      <w:tr w:rsidR="00683683" w:rsidRPr="00683683" w14:paraId="3839F507"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20B1169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特定介護予防福祉用具</w:t>
            </w:r>
          </w:p>
          <w:p w14:paraId="44BC70D4" w14:textId="77777777" w:rsidR="00E50D9E" w:rsidRPr="00683683" w:rsidRDefault="00E50D9E" w:rsidP="00E50D9E">
            <w:pPr>
              <w:widowControl/>
              <w:jc w:val="left"/>
              <w:rPr>
                <w:rFonts w:ascii="ＭＳ Ｐゴシック" w:eastAsia="ＭＳ Ｐゴシック" w:hAnsi="ＭＳ Ｐゴシック" w:cs="ＭＳ Ｐゴシック"/>
                <w:spacing w:val="-6"/>
                <w:kern w:val="0"/>
                <w:sz w:val="20"/>
                <w:szCs w:val="20"/>
              </w:rPr>
            </w:pPr>
            <w:r w:rsidRPr="00683683">
              <w:rPr>
                <w:rFonts w:ascii="ＭＳ Ｐゴシック" w:eastAsia="ＭＳ Ｐゴシック" w:hAnsi="ＭＳ Ｐゴシック" w:cs="ＭＳ Ｐゴシック" w:hint="eastAsia"/>
                <w:kern w:val="0"/>
                <w:sz w:val="20"/>
                <w:szCs w:val="20"/>
              </w:rPr>
              <w:t>購入</w:t>
            </w:r>
          </w:p>
        </w:tc>
        <w:tc>
          <w:tcPr>
            <w:tcW w:w="1061" w:type="dxa"/>
            <w:tcBorders>
              <w:top w:val="single" w:sz="2" w:space="0" w:color="auto"/>
              <w:left w:val="single" w:sz="6" w:space="0" w:color="auto"/>
              <w:bottom w:val="single" w:sz="6" w:space="0" w:color="auto"/>
              <w:right w:val="single" w:sz="2" w:space="0" w:color="auto"/>
            </w:tcBorders>
            <w:vAlign w:val="center"/>
          </w:tcPr>
          <w:p w14:paraId="0C4143EB" w14:textId="77777777" w:rsidR="00E50D9E" w:rsidRPr="00683683" w:rsidRDefault="00E50D9E" w:rsidP="00E50D9E">
            <w:pPr>
              <w:pStyle w:val="afa"/>
              <w:rPr>
                <w:color w:val="auto"/>
              </w:rPr>
            </w:pPr>
            <w:r w:rsidRPr="00683683">
              <w:rPr>
                <w:rFonts w:hint="eastAsia"/>
                <w:color w:val="auto"/>
              </w:rPr>
              <w:t>33</w:t>
            </w:r>
          </w:p>
        </w:tc>
        <w:tc>
          <w:tcPr>
            <w:tcW w:w="1062" w:type="dxa"/>
            <w:tcBorders>
              <w:top w:val="single" w:sz="2" w:space="0" w:color="auto"/>
              <w:left w:val="single" w:sz="2" w:space="0" w:color="auto"/>
              <w:bottom w:val="single" w:sz="6" w:space="0" w:color="auto"/>
              <w:right w:val="single" w:sz="2" w:space="0" w:color="auto"/>
            </w:tcBorders>
            <w:noWrap/>
            <w:vAlign w:val="center"/>
          </w:tcPr>
          <w:p w14:paraId="3ED74C1D" w14:textId="77777777" w:rsidR="00E50D9E" w:rsidRPr="00683683" w:rsidRDefault="00E50D9E" w:rsidP="00E50D9E">
            <w:pPr>
              <w:pStyle w:val="afa"/>
              <w:rPr>
                <w:color w:val="auto"/>
              </w:rPr>
            </w:pPr>
            <w:r w:rsidRPr="00683683">
              <w:rPr>
                <w:rFonts w:hint="eastAsia"/>
                <w:color w:val="auto"/>
              </w:rPr>
              <w:t>32</w:t>
            </w:r>
          </w:p>
        </w:tc>
        <w:tc>
          <w:tcPr>
            <w:tcW w:w="1061" w:type="dxa"/>
            <w:tcBorders>
              <w:top w:val="single" w:sz="2" w:space="0" w:color="auto"/>
              <w:left w:val="single" w:sz="2" w:space="0" w:color="auto"/>
              <w:bottom w:val="single" w:sz="6" w:space="0" w:color="auto"/>
              <w:right w:val="double" w:sz="4" w:space="0" w:color="auto"/>
            </w:tcBorders>
            <w:noWrap/>
            <w:vAlign w:val="center"/>
          </w:tcPr>
          <w:p w14:paraId="648FC1C9" w14:textId="117F88B2" w:rsidR="00E50D9E" w:rsidRPr="00683683" w:rsidRDefault="00E50D9E" w:rsidP="00E50D9E">
            <w:pPr>
              <w:pStyle w:val="afa"/>
              <w:rPr>
                <w:color w:val="auto"/>
              </w:rPr>
            </w:pPr>
            <w:r w:rsidRPr="00683683">
              <w:rPr>
                <w:rFonts w:hint="eastAsia"/>
                <w:color w:val="auto"/>
              </w:rPr>
              <w:t>32</w:t>
            </w:r>
          </w:p>
        </w:tc>
        <w:tc>
          <w:tcPr>
            <w:tcW w:w="1062" w:type="dxa"/>
            <w:tcBorders>
              <w:top w:val="single" w:sz="2" w:space="0" w:color="auto"/>
              <w:left w:val="double" w:sz="4" w:space="0" w:color="auto"/>
              <w:bottom w:val="single" w:sz="6" w:space="0" w:color="auto"/>
              <w:right w:val="single" w:sz="2" w:space="0" w:color="auto"/>
            </w:tcBorders>
            <w:noWrap/>
            <w:vAlign w:val="center"/>
          </w:tcPr>
          <w:p w14:paraId="7A0A2045" w14:textId="733B79A2" w:rsidR="00E50D9E" w:rsidRPr="00683683" w:rsidRDefault="00E50D9E" w:rsidP="00E50D9E">
            <w:pPr>
              <w:pStyle w:val="afa"/>
              <w:rPr>
                <w:color w:val="auto"/>
              </w:rPr>
            </w:pPr>
            <w:r w:rsidRPr="00683683">
              <w:rPr>
                <w:rFonts w:hint="eastAsia"/>
                <w:color w:val="auto"/>
              </w:rPr>
              <w:t>34</w:t>
            </w:r>
          </w:p>
        </w:tc>
        <w:tc>
          <w:tcPr>
            <w:tcW w:w="1061" w:type="dxa"/>
            <w:tcBorders>
              <w:top w:val="single" w:sz="2" w:space="0" w:color="auto"/>
              <w:left w:val="single" w:sz="2" w:space="0" w:color="auto"/>
              <w:bottom w:val="single" w:sz="6" w:space="0" w:color="auto"/>
              <w:right w:val="single" w:sz="2" w:space="0" w:color="auto"/>
            </w:tcBorders>
            <w:noWrap/>
            <w:vAlign w:val="center"/>
          </w:tcPr>
          <w:p w14:paraId="7184F89D" w14:textId="2590006C" w:rsidR="00E50D9E" w:rsidRPr="00683683" w:rsidRDefault="00E50D9E" w:rsidP="00E50D9E">
            <w:pPr>
              <w:pStyle w:val="afa"/>
              <w:rPr>
                <w:color w:val="auto"/>
              </w:rPr>
            </w:pPr>
            <w:r w:rsidRPr="00683683">
              <w:rPr>
                <w:rFonts w:hint="eastAsia"/>
                <w:color w:val="auto"/>
              </w:rPr>
              <w:t>34</w:t>
            </w:r>
          </w:p>
        </w:tc>
        <w:tc>
          <w:tcPr>
            <w:tcW w:w="1062" w:type="dxa"/>
            <w:tcBorders>
              <w:top w:val="single" w:sz="2" w:space="0" w:color="auto"/>
              <w:left w:val="single" w:sz="2" w:space="0" w:color="auto"/>
              <w:bottom w:val="single" w:sz="6" w:space="0" w:color="auto"/>
              <w:right w:val="single" w:sz="6" w:space="0" w:color="auto"/>
            </w:tcBorders>
            <w:noWrap/>
            <w:vAlign w:val="center"/>
          </w:tcPr>
          <w:p w14:paraId="1542A17D" w14:textId="110D9A92" w:rsidR="00E50D9E" w:rsidRPr="00683683" w:rsidRDefault="00E50D9E" w:rsidP="00E50D9E">
            <w:pPr>
              <w:pStyle w:val="afa"/>
              <w:rPr>
                <w:color w:val="auto"/>
              </w:rPr>
            </w:pPr>
            <w:r w:rsidRPr="00683683">
              <w:rPr>
                <w:rFonts w:hint="eastAsia"/>
                <w:color w:val="auto"/>
              </w:rPr>
              <w:t>34</w:t>
            </w:r>
          </w:p>
        </w:tc>
      </w:tr>
      <w:tr w:rsidR="00683683" w:rsidRPr="00683683" w14:paraId="44B30964"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279E55C"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1" w:type="dxa"/>
            <w:tcBorders>
              <w:top w:val="single" w:sz="6" w:space="0" w:color="auto"/>
              <w:left w:val="single" w:sz="6" w:space="0" w:color="auto"/>
              <w:bottom w:val="single" w:sz="6" w:space="0" w:color="auto"/>
              <w:right w:val="single" w:sz="2" w:space="0" w:color="auto"/>
            </w:tcBorders>
            <w:vAlign w:val="center"/>
          </w:tcPr>
          <w:p w14:paraId="3960CFC4" w14:textId="77777777" w:rsidR="00E50D9E" w:rsidRPr="00683683" w:rsidRDefault="00E50D9E" w:rsidP="00E50D9E">
            <w:pPr>
              <w:pStyle w:val="afa"/>
              <w:rPr>
                <w:color w:val="auto"/>
              </w:rPr>
            </w:pPr>
            <w:r w:rsidRPr="00683683">
              <w:rPr>
                <w:rFonts w:hint="eastAsia"/>
                <w:color w:val="auto"/>
              </w:rPr>
              <w:t>195</w:t>
            </w:r>
          </w:p>
        </w:tc>
        <w:tc>
          <w:tcPr>
            <w:tcW w:w="1062" w:type="dxa"/>
            <w:tcBorders>
              <w:top w:val="single" w:sz="6" w:space="0" w:color="auto"/>
              <w:left w:val="single" w:sz="2" w:space="0" w:color="auto"/>
              <w:bottom w:val="single" w:sz="6" w:space="0" w:color="auto"/>
              <w:right w:val="single" w:sz="2" w:space="0" w:color="auto"/>
            </w:tcBorders>
            <w:noWrap/>
            <w:vAlign w:val="center"/>
          </w:tcPr>
          <w:p w14:paraId="520F67C5" w14:textId="77777777" w:rsidR="00E50D9E" w:rsidRPr="00683683" w:rsidRDefault="00E50D9E" w:rsidP="00E50D9E">
            <w:pPr>
              <w:pStyle w:val="afa"/>
              <w:rPr>
                <w:color w:val="auto"/>
              </w:rPr>
            </w:pPr>
            <w:r w:rsidRPr="00683683">
              <w:rPr>
                <w:rFonts w:hint="eastAsia"/>
                <w:color w:val="auto"/>
              </w:rPr>
              <w:t>182</w:t>
            </w:r>
          </w:p>
        </w:tc>
        <w:tc>
          <w:tcPr>
            <w:tcW w:w="1061" w:type="dxa"/>
            <w:tcBorders>
              <w:top w:val="single" w:sz="6" w:space="0" w:color="auto"/>
              <w:left w:val="single" w:sz="2" w:space="0" w:color="auto"/>
              <w:bottom w:val="single" w:sz="6" w:space="0" w:color="auto"/>
              <w:right w:val="double" w:sz="4" w:space="0" w:color="auto"/>
            </w:tcBorders>
            <w:noWrap/>
            <w:vAlign w:val="center"/>
          </w:tcPr>
          <w:p w14:paraId="340CDB0A" w14:textId="282AE63F" w:rsidR="00E50D9E" w:rsidRPr="00683683" w:rsidRDefault="00E50D9E" w:rsidP="00E50D9E">
            <w:pPr>
              <w:pStyle w:val="afa"/>
              <w:rPr>
                <w:color w:val="auto"/>
              </w:rPr>
            </w:pPr>
            <w:r w:rsidRPr="00683683">
              <w:rPr>
                <w:rFonts w:hint="eastAsia"/>
                <w:color w:val="auto"/>
              </w:rPr>
              <w:t>183</w:t>
            </w:r>
          </w:p>
        </w:tc>
        <w:tc>
          <w:tcPr>
            <w:tcW w:w="1062" w:type="dxa"/>
            <w:tcBorders>
              <w:top w:val="single" w:sz="6" w:space="0" w:color="auto"/>
              <w:left w:val="double" w:sz="4" w:space="0" w:color="auto"/>
              <w:bottom w:val="single" w:sz="6" w:space="0" w:color="auto"/>
              <w:right w:val="single" w:sz="2" w:space="0" w:color="auto"/>
            </w:tcBorders>
            <w:noWrap/>
            <w:vAlign w:val="center"/>
          </w:tcPr>
          <w:p w14:paraId="6C3BECBE" w14:textId="6DB79FBC" w:rsidR="00E50D9E" w:rsidRPr="00683683" w:rsidRDefault="00E50D9E" w:rsidP="00E50D9E">
            <w:pPr>
              <w:pStyle w:val="afa"/>
              <w:rPr>
                <w:color w:val="auto"/>
              </w:rPr>
            </w:pPr>
            <w:r w:rsidRPr="00683683">
              <w:rPr>
                <w:rFonts w:hint="eastAsia"/>
                <w:color w:val="auto"/>
              </w:rPr>
              <w:t>198</w:t>
            </w:r>
          </w:p>
        </w:tc>
        <w:tc>
          <w:tcPr>
            <w:tcW w:w="1061" w:type="dxa"/>
            <w:tcBorders>
              <w:top w:val="single" w:sz="6" w:space="0" w:color="auto"/>
              <w:left w:val="single" w:sz="2" w:space="0" w:color="auto"/>
              <w:bottom w:val="single" w:sz="6" w:space="0" w:color="auto"/>
              <w:right w:val="single" w:sz="2" w:space="0" w:color="auto"/>
            </w:tcBorders>
            <w:noWrap/>
            <w:vAlign w:val="center"/>
          </w:tcPr>
          <w:p w14:paraId="51F61442" w14:textId="68ED18B2" w:rsidR="00E50D9E" w:rsidRPr="00683683" w:rsidRDefault="00E50D9E" w:rsidP="00E50D9E">
            <w:pPr>
              <w:pStyle w:val="afa"/>
              <w:rPr>
                <w:color w:val="auto"/>
              </w:rPr>
            </w:pPr>
            <w:r w:rsidRPr="00683683">
              <w:rPr>
                <w:rFonts w:hint="eastAsia"/>
                <w:color w:val="auto"/>
              </w:rPr>
              <w:t>204</w:t>
            </w:r>
          </w:p>
        </w:tc>
        <w:tc>
          <w:tcPr>
            <w:tcW w:w="1062" w:type="dxa"/>
            <w:tcBorders>
              <w:top w:val="single" w:sz="6" w:space="0" w:color="auto"/>
              <w:left w:val="single" w:sz="2" w:space="0" w:color="auto"/>
              <w:bottom w:val="single" w:sz="6" w:space="0" w:color="auto"/>
              <w:right w:val="single" w:sz="6" w:space="0" w:color="auto"/>
            </w:tcBorders>
            <w:noWrap/>
            <w:vAlign w:val="center"/>
          </w:tcPr>
          <w:p w14:paraId="6873FCB8" w14:textId="2D873249" w:rsidR="00E50D9E" w:rsidRPr="00683683" w:rsidRDefault="00E50D9E" w:rsidP="00E50D9E">
            <w:pPr>
              <w:pStyle w:val="afa"/>
              <w:rPr>
                <w:color w:val="auto"/>
              </w:rPr>
            </w:pPr>
            <w:r w:rsidRPr="00683683">
              <w:rPr>
                <w:rFonts w:hint="eastAsia"/>
                <w:color w:val="auto"/>
              </w:rPr>
              <w:t>206</w:t>
            </w:r>
          </w:p>
        </w:tc>
      </w:tr>
    </w:tbl>
    <w:p w14:paraId="237C2669" w14:textId="4C6372CE"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CDA3EE4" w14:textId="77777777" w:rsidR="005D3CE3" w:rsidRPr="007B127A" w:rsidRDefault="005D3CE3" w:rsidP="005D3CE3">
      <w:pPr>
        <w:pStyle w:val="af6"/>
        <w:spacing w:beforeLines="0"/>
        <w:ind w:leftChars="50" w:left="120"/>
      </w:pPr>
      <w:r w:rsidRPr="007B127A">
        <w:rPr>
          <w:rFonts w:hint="eastAsia"/>
        </w:rPr>
        <w:t>※</w:t>
      </w:r>
      <w:r>
        <w:rPr>
          <w:rFonts w:hint="eastAsia"/>
        </w:rPr>
        <w:t>令和6年度（2024年度）～8年度（2026年度）は供給量見込み</w:t>
      </w:r>
    </w:p>
    <w:p w14:paraId="0BABAC3D" w14:textId="77777777" w:rsidR="005D3CE3" w:rsidRPr="007B127A" w:rsidRDefault="005D3CE3" w:rsidP="005D3CE3">
      <w:pPr>
        <w:pStyle w:val="af6"/>
        <w:spacing w:beforeLines="0"/>
        <w:ind w:leftChars="50" w:left="120"/>
        <w:rPr>
          <w:kern w:val="0"/>
        </w:rPr>
      </w:pPr>
      <w:r w:rsidRPr="007B127A">
        <w:rPr>
          <w:rFonts w:hint="eastAsia"/>
          <w:kern w:val="0"/>
        </w:rPr>
        <w:t>※特定福祉用具購入（介護給付）の対象は要介護1～5の人</w:t>
      </w:r>
    </w:p>
    <w:p w14:paraId="53FB59EE" w14:textId="77777777" w:rsidR="005D3CE3" w:rsidRPr="007B127A" w:rsidRDefault="005D3CE3" w:rsidP="005D3CE3">
      <w:pPr>
        <w:pStyle w:val="af6"/>
        <w:spacing w:beforeLines="0"/>
        <w:ind w:leftChars="50" w:left="120"/>
        <w:rPr>
          <w:kern w:val="0"/>
        </w:rPr>
      </w:pPr>
      <w:r w:rsidRPr="007B127A">
        <w:rPr>
          <w:rFonts w:hint="eastAsia"/>
          <w:kern w:val="0"/>
        </w:rPr>
        <w:t>※特定介護予防福祉用具購入（予防給付）の対象は要支援1～2の人</w:t>
      </w:r>
    </w:p>
    <w:p w14:paraId="6CB5DB05" w14:textId="77777777" w:rsidR="005D3CE3" w:rsidRPr="007B127A" w:rsidRDefault="005D3CE3" w:rsidP="005D3CE3"/>
    <w:p w14:paraId="17A04DAC" w14:textId="77777777" w:rsidR="005D3CE3" w:rsidRPr="00583920" w:rsidRDefault="005D3CE3" w:rsidP="005D3CE3">
      <w:pPr>
        <w:widowControl/>
        <w:jc w:val="left"/>
        <w:rPr>
          <w:color w:val="404040" w:themeColor="text1" w:themeTint="BF"/>
        </w:rPr>
      </w:pPr>
      <w:r w:rsidRPr="00583920">
        <w:rPr>
          <w:color w:val="404040" w:themeColor="text1" w:themeTint="BF"/>
        </w:rPr>
        <w:br w:type="page"/>
      </w:r>
    </w:p>
    <w:p w14:paraId="7BD086E3" w14:textId="77777777" w:rsidR="005D3CE3" w:rsidRPr="00583920" w:rsidRDefault="005D3CE3" w:rsidP="005D3CE3">
      <w:pPr>
        <w:pStyle w:val="affff6"/>
        <w:spacing w:after="72"/>
        <w:ind w:left="120" w:right="-120"/>
      </w:pPr>
      <w:bookmarkStart w:id="151" w:name="_Toc213239356"/>
      <w:bookmarkStart w:id="152" w:name="_Ref305768923"/>
      <w:r w:rsidRPr="00583920">
        <w:rPr>
          <w:rFonts w:hint="eastAsia"/>
        </w:rPr>
        <w:t>⑫居宅介護住宅改修・介護予防住宅改修</w:t>
      </w:r>
    </w:p>
    <w:p w14:paraId="09D3B6A4" w14:textId="77777777" w:rsidR="005D3CE3" w:rsidRPr="007B127A" w:rsidRDefault="005D3CE3" w:rsidP="005D3CE3">
      <w:pPr>
        <w:pStyle w:val="a2"/>
        <w:tabs>
          <w:tab w:val="num" w:pos="9414"/>
        </w:tabs>
        <w:ind w:leftChars="50" w:left="384" w:right="120" w:hangingChars="110" w:hanging="264"/>
      </w:pPr>
      <w:r w:rsidRPr="007B127A">
        <w:rPr>
          <w:rFonts w:hint="eastAsia"/>
        </w:rPr>
        <w:t>手すりの取付け、段差解消などの住宅改修を行った要支援・要介護者に対して、改修費を支給します。</w:t>
      </w:r>
    </w:p>
    <w:p w14:paraId="1A1274F1" w14:textId="77777777" w:rsidR="005D3CE3" w:rsidRPr="007B127A" w:rsidRDefault="005D3CE3" w:rsidP="005D3CE3">
      <w:pPr>
        <w:pStyle w:val="af9"/>
        <w:wordWrap w:val="0"/>
        <w:spacing w:before="96" w:afterLines="20" w:after="48" w:line="240" w:lineRule="exact"/>
        <w:ind w:right="57"/>
      </w:pPr>
    </w:p>
    <w:p w14:paraId="511D0057" w14:textId="77777777" w:rsidR="005D3CE3" w:rsidRPr="007B127A" w:rsidRDefault="005D3CE3" w:rsidP="005D3CE3">
      <w:pPr>
        <w:pStyle w:val="af9"/>
        <w:wordWrap w:val="0"/>
        <w:spacing w:before="96" w:afterLines="20" w:after="48" w:line="240" w:lineRule="exact"/>
        <w:ind w:right="57"/>
      </w:pPr>
      <w:bookmarkStart w:id="153" w:name="_Ref305768915"/>
      <w:r w:rsidRPr="007B127A">
        <w:rPr>
          <w:rFonts w:hint="eastAsia"/>
        </w:rPr>
        <w:t>単位：件／月</w:t>
      </w:r>
    </w:p>
    <w:tbl>
      <w:tblPr>
        <w:tblW w:w="8836" w:type="dxa"/>
        <w:tblInd w:w="227" w:type="dxa"/>
        <w:tblLayout w:type="fixed"/>
        <w:tblCellMar>
          <w:left w:w="85" w:type="dxa"/>
          <w:right w:w="85" w:type="dxa"/>
        </w:tblCellMar>
        <w:tblLook w:val="0000" w:firstRow="0" w:lastRow="0" w:firstColumn="0" w:lastColumn="0" w:noHBand="0" w:noVBand="0"/>
      </w:tblPr>
      <w:tblGrid>
        <w:gridCol w:w="2467"/>
        <w:gridCol w:w="1061"/>
        <w:gridCol w:w="1062"/>
        <w:gridCol w:w="1061"/>
        <w:gridCol w:w="1062"/>
        <w:gridCol w:w="1061"/>
        <w:gridCol w:w="1062"/>
      </w:tblGrid>
      <w:tr w:rsidR="005D3CE3" w:rsidRPr="007B127A" w14:paraId="4739514C"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0A2EBAF"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65388FDC"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45F3CB5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34CD332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3F2F675C"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189CFD4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59AC6F5E"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5DD93341"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7CF0BCE1"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3A8AEFA3"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5"/>
              </w:rPr>
              <w:t>令和３年</w:t>
            </w:r>
            <w:r w:rsidRPr="00A71F1C">
              <w:rPr>
                <w:rFonts w:ascii="ＭＳ Ｐゴシック" w:eastAsia="ＭＳ Ｐゴシック" w:hAnsi="ＭＳ Ｐゴシック" w:cs="ＭＳ Ｐゴシック" w:hint="eastAsia"/>
                <w:spacing w:val="3"/>
                <w:w w:val="95"/>
                <w:kern w:val="0"/>
                <w:sz w:val="20"/>
                <w:szCs w:val="20"/>
                <w:fitText w:val="893" w:id="-1157833715"/>
              </w:rPr>
              <w:t>度</w:t>
            </w:r>
          </w:p>
          <w:p w14:paraId="7F18094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14"/>
              </w:rPr>
              <w:t>（2021年度）</w:t>
            </w:r>
            <w:r w:rsidRPr="004108FF">
              <w:rPr>
                <w:rFonts w:ascii="ＭＳ Ｐゴシック" w:eastAsia="ＭＳ Ｐゴシック" w:hAnsi="ＭＳ Ｐゴシック" w:cs="ＭＳ Ｐゴシック" w:hint="eastAsia"/>
                <w:spacing w:val="3"/>
                <w:w w:val="79"/>
                <w:kern w:val="0"/>
                <w:sz w:val="20"/>
                <w:szCs w:val="20"/>
                <w:fitText w:val="869" w:id="-1157833714"/>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82879BA"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3"/>
              </w:rPr>
              <w:t>令和４年</w:t>
            </w:r>
            <w:r w:rsidRPr="00A71F1C">
              <w:rPr>
                <w:rFonts w:ascii="ＭＳ Ｐゴシック" w:eastAsia="ＭＳ Ｐゴシック" w:hAnsi="ＭＳ Ｐゴシック" w:cs="ＭＳ Ｐゴシック" w:hint="eastAsia"/>
                <w:spacing w:val="3"/>
                <w:w w:val="95"/>
                <w:kern w:val="0"/>
                <w:sz w:val="20"/>
                <w:szCs w:val="20"/>
                <w:fitText w:val="893" w:id="-1157833713"/>
              </w:rPr>
              <w:t>度</w:t>
            </w:r>
          </w:p>
          <w:p w14:paraId="23D2B08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2"/>
              </w:rPr>
              <w:t>（2022年度</w:t>
            </w:r>
            <w:r w:rsidRPr="00A71F1C">
              <w:rPr>
                <w:rFonts w:ascii="ＭＳ Ｐゴシック" w:eastAsia="ＭＳ Ｐゴシック" w:hAnsi="ＭＳ Ｐゴシック" w:cs="ＭＳ Ｐゴシック" w:hint="eastAsia"/>
                <w:spacing w:val="4"/>
                <w:w w:val="86"/>
                <w:kern w:val="0"/>
                <w:sz w:val="20"/>
                <w:szCs w:val="20"/>
                <w:fitText w:val="864" w:id="-1157833712"/>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64CA4031"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8"/>
              </w:rPr>
              <w:t>令和５年</w:t>
            </w:r>
            <w:r w:rsidRPr="00A71F1C">
              <w:rPr>
                <w:rFonts w:ascii="ＭＳ Ｐゴシック" w:eastAsia="ＭＳ Ｐゴシック" w:hAnsi="ＭＳ Ｐゴシック" w:cs="ＭＳ Ｐゴシック" w:hint="eastAsia"/>
                <w:spacing w:val="4"/>
                <w:w w:val="96"/>
                <w:kern w:val="0"/>
                <w:sz w:val="20"/>
                <w:szCs w:val="20"/>
                <w:fitText w:val="901" w:id="-1157833728"/>
              </w:rPr>
              <w:t>度</w:t>
            </w:r>
          </w:p>
          <w:p w14:paraId="3E0D974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7"/>
              </w:rPr>
              <w:t>（2023年度</w:t>
            </w:r>
            <w:r w:rsidRPr="00A71F1C">
              <w:rPr>
                <w:rFonts w:ascii="ＭＳ Ｐゴシック" w:eastAsia="ＭＳ Ｐゴシック" w:hAnsi="ＭＳ Ｐゴシック" w:cs="ＭＳ Ｐゴシック" w:hint="eastAsia"/>
                <w:spacing w:val="4"/>
                <w:w w:val="86"/>
                <w:kern w:val="0"/>
                <w:sz w:val="20"/>
                <w:szCs w:val="20"/>
                <w:fitText w:val="864" w:id="-1157833727"/>
              </w:rPr>
              <w:t>）</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A70715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6"/>
              </w:rPr>
              <w:t>令和６年</w:t>
            </w:r>
            <w:r w:rsidRPr="00A71F1C">
              <w:rPr>
                <w:rFonts w:ascii="ＭＳ Ｐゴシック" w:eastAsia="ＭＳ Ｐゴシック" w:hAnsi="ＭＳ Ｐゴシック" w:cs="ＭＳ Ｐゴシック" w:hint="eastAsia"/>
                <w:spacing w:val="3"/>
                <w:w w:val="96"/>
                <w:kern w:val="0"/>
                <w:sz w:val="20"/>
                <w:szCs w:val="20"/>
                <w:fitText w:val="900" w:id="-1157833726"/>
              </w:rPr>
              <w:t>度</w:t>
            </w:r>
          </w:p>
          <w:p w14:paraId="36B87FC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5"/>
              </w:rPr>
              <w:t>（2024年度</w:t>
            </w:r>
            <w:r w:rsidRPr="00A71F1C">
              <w:rPr>
                <w:rFonts w:ascii="ＭＳ Ｐゴシック" w:eastAsia="ＭＳ Ｐゴシック" w:hAnsi="ＭＳ Ｐゴシック" w:cs="ＭＳ Ｐゴシック" w:hint="eastAsia"/>
                <w:spacing w:val="6"/>
                <w:w w:val="96"/>
                <w:kern w:val="0"/>
                <w:sz w:val="20"/>
                <w:szCs w:val="20"/>
                <w:fitText w:val="960" w:id="-1157833725"/>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5F09D99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4"/>
              </w:rPr>
              <w:t>令和７年</w:t>
            </w:r>
            <w:r w:rsidRPr="00A71F1C">
              <w:rPr>
                <w:rFonts w:ascii="ＭＳ Ｐゴシック" w:eastAsia="ＭＳ Ｐゴシック" w:hAnsi="ＭＳ Ｐゴシック" w:cs="ＭＳ Ｐゴシック" w:hint="eastAsia"/>
                <w:spacing w:val="3"/>
                <w:w w:val="96"/>
                <w:kern w:val="0"/>
                <w:sz w:val="20"/>
                <w:szCs w:val="20"/>
                <w:fitText w:val="900" w:id="-1157833724"/>
              </w:rPr>
              <w:t>度</w:t>
            </w:r>
          </w:p>
          <w:p w14:paraId="17ED64D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3"/>
              </w:rPr>
              <w:t>（2025年度</w:t>
            </w:r>
            <w:r w:rsidRPr="00A71F1C">
              <w:rPr>
                <w:rFonts w:ascii="ＭＳ Ｐゴシック" w:eastAsia="ＭＳ Ｐゴシック" w:hAnsi="ＭＳ Ｐゴシック" w:cs="ＭＳ Ｐゴシック" w:hint="eastAsia"/>
                <w:spacing w:val="6"/>
                <w:w w:val="96"/>
                <w:kern w:val="0"/>
                <w:sz w:val="20"/>
                <w:szCs w:val="20"/>
                <w:fitText w:val="960" w:id="-1157833723"/>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0941CCD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2"/>
              </w:rPr>
              <w:t>令和８年</w:t>
            </w:r>
            <w:r w:rsidRPr="00A71F1C">
              <w:rPr>
                <w:rFonts w:ascii="ＭＳ Ｐゴシック" w:eastAsia="ＭＳ Ｐゴシック" w:hAnsi="ＭＳ Ｐゴシック" w:cs="ＭＳ Ｐゴシック" w:hint="eastAsia"/>
                <w:spacing w:val="3"/>
                <w:w w:val="96"/>
                <w:kern w:val="0"/>
                <w:sz w:val="20"/>
                <w:szCs w:val="20"/>
                <w:fitText w:val="900" w:id="-1157833722"/>
              </w:rPr>
              <w:t>度</w:t>
            </w:r>
          </w:p>
          <w:p w14:paraId="3C5D2EC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1"/>
              </w:rPr>
              <w:t>（2026年度</w:t>
            </w:r>
            <w:r w:rsidRPr="00A71F1C">
              <w:rPr>
                <w:rFonts w:ascii="ＭＳ Ｐゴシック" w:eastAsia="ＭＳ Ｐゴシック" w:hAnsi="ＭＳ Ｐゴシック" w:cs="ＭＳ Ｐゴシック" w:hint="eastAsia"/>
                <w:spacing w:val="6"/>
                <w:w w:val="96"/>
                <w:kern w:val="0"/>
                <w:sz w:val="20"/>
                <w:szCs w:val="20"/>
                <w:fitText w:val="960" w:id="-1157833721"/>
              </w:rPr>
              <w:t>）</w:t>
            </w:r>
          </w:p>
        </w:tc>
      </w:tr>
      <w:tr w:rsidR="00683683" w:rsidRPr="00683683" w14:paraId="5E8C818C"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70903B1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居宅介護住宅改修</w:t>
            </w:r>
          </w:p>
        </w:tc>
        <w:tc>
          <w:tcPr>
            <w:tcW w:w="1061" w:type="dxa"/>
            <w:tcBorders>
              <w:top w:val="single" w:sz="6" w:space="0" w:color="auto"/>
              <w:left w:val="single" w:sz="6" w:space="0" w:color="auto"/>
              <w:bottom w:val="single" w:sz="2" w:space="0" w:color="auto"/>
              <w:right w:val="single" w:sz="2" w:space="0" w:color="auto"/>
            </w:tcBorders>
            <w:vAlign w:val="center"/>
          </w:tcPr>
          <w:p w14:paraId="68372868" w14:textId="77777777" w:rsidR="00E50D9E" w:rsidRPr="00683683" w:rsidRDefault="00E50D9E" w:rsidP="00E50D9E">
            <w:pPr>
              <w:pStyle w:val="afa"/>
              <w:rPr>
                <w:color w:val="auto"/>
              </w:rPr>
            </w:pPr>
            <w:r w:rsidRPr="00683683">
              <w:rPr>
                <w:rFonts w:hint="eastAsia"/>
                <w:color w:val="auto"/>
              </w:rPr>
              <w:t>94</w:t>
            </w:r>
          </w:p>
        </w:tc>
        <w:tc>
          <w:tcPr>
            <w:tcW w:w="1062" w:type="dxa"/>
            <w:tcBorders>
              <w:top w:val="single" w:sz="6" w:space="0" w:color="auto"/>
              <w:left w:val="single" w:sz="2" w:space="0" w:color="auto"/>
              <w:bottom w:val="single" w:sz="2" w:space="0" w:color="auto"/>
              <w:right w:val="single" w:sz="2" w:space="0" w:color="auto"/>
            </w:tcBorders>
            <w:noWrap/>
            <w:vAlign w:val="center"/>
          </w:tcPr>
          <w:p w14:paraId="27161C30" w14:textId="77777777" w:rsidR="00E50D9E" w:rsidRPr="00683683" w:rsidRDefault="00E50D9E" w:rsidP="00E50D9E">
            <w:pPr>
              <w:pStyle w:val="afa"/>
              <w:rPr>
                <w:color w:val="auto"/>
              </w:rPr>
            </w:pPr>
            <w:r w:rsidRPr="00683683">
              <w:rPr>
                <w:rFonts w:hint="eastAsia"/>
                <w:color w:val="auto"/>
              </w:rPr>
              <w:t>93</w:t>
            </w:r>
          </w:p>
        </w:tc>
        <w:tc>
          <w:tcPr>
            <w:tcW w:w="1061" w:type="dxa"/>
            <w:tcBorders>
              <w:top w:val="single" w:sz="6" w:space="0" w:color="auto"/>
              <w:left w:val="single" w:sz="2" w:space="0" w:color="auto"/>
              <w:bottom w:val="single" w:sz="2" w:space="0" w:color="auto"/>
              <w:right w:val="double" w:sz="4" w:space="0" w:color="auto"/>
            </w:tcBorders>
            <w:noWrap/>
            <w:vAlign w:val="center"/>
          </w:tcPr>
          <w:p w14:paraId="16442153" w14:textId="4B6363D0" w:rsidR="00E50D9E" w:rsidRPr="00683683" w:rsidRDefault="00E50D9E" w:rsidP="00E50D9E">
            <w:pPr>
              <w:pStyle w:val="afa"/>
              <w:rPr>
                <w:color w:val="auto"/>
              </w:rPr>
            </w:pPr>
            <w:r w:rsidRPr="00683683">
              <w:rPr>
                <w:rFonts w:hint="eastAsia"/>
                <w:color w:val="auto"/>
              </w:rPr>
              <w:t>84</w:t>
            </w:r>
          </w:p>
        </w:tc>
        <w:tc>
          <w:tcPr>
            <w:tcW w:w="1062" w:type="dxa"/>
            <w:tcBorders>
              <w:top w:val="single" w:sz="6" w:space="0" w:color="auto"/>
              <w:left w:val="double" w:sz="4" w:space="0" w:color="auto"/>
              <w:bottom w:val="single" w:sz="2" w:space="0" w:color="auto"/>
              <w:right w:val="single" w:sz="2" w:space="0" w:color="auto"/>
            </w:tcBorders>
            <w:noWrap/>
            <w:vAlign w:val="center"/>
          </w:tcPr>
          <w:p w14:paraId="4EBF365B" w14:textId="715988B1" w:rsidR="00E50D9E" w:rsidRPr="00683683" w:rsidRDefault="00E50D9E" w:rsidP="00E50D9E">
            <w:pPr>
              <w:pStyle w:val="afa"/>
              <w:rPr>
                <w:color w:val="auto"/>
              </w:rPr>
            </w:pPr>
            <w:r w:rsidRPr="00683683">
              <w:rPr>
                <w:rFonts w:hint="eastAsia"/>
                <w:color w:val="auto"/>
              </w:rPr>
              <w:t>94</w:t>
            </w:r>
          </w:p>
        </w:tc>
        <w:tc>
          <w:tcPr>
            <w:tcW w:w="1061" w:type="dxa"/>
            <w:tcBorders>
              <w:top w:val="single" w:sz="6" w:space="0" w:color="auto"/>
              <w:left w:val="single" w:sz="2" w:space="0" w:color="auto"/>
              <w:bottom w:val="single" w:sz="2" w:space="0" w:color="auto"/>
              <w:right w:val="single" w:sz="2" w:space="0" w:color="auto"/>
            </w:tcBorders>
            <w:noWrap/>
            <w:vAlign w:val="center"/>
          </w:tcPr>
          <w:p w14:paraId="18952CA9" w14:textId="63424894" w:rsidR="00E50D9E" w:rsidRPr="00683683" w:rsidRDefault="00E50D9E" w:rsidP="00E50D9E">
            <w:pPr>
              <w:pStyle w:val="afa"/>
              <w:rPr>
                <w:color w:val="auto"/>
              </w:rPr>
            </w:pPr>
            <w:r w:rsidRPr="00683683">
              <w:rPr>
                <w:rFonts w:hint="eastAsia"/>
                <w:color w:val="auto"/>
              </w:rPr>
              <w:t>97</w:t>
            </w:r>
          </w:p>
        </w:tc>
        <w:tc>
          <w:tcPr>
            <w:tcW w:w="1062" w:type="dxa"/>
            <w:tcBorders>
              <w:top w:val="single" w:sz="6" w:space="0" w:color="auto"/>
              <w:left w:val="single" w:sz="2" w:space="0" w:color="auto"/>
              <w:bottom w:val="single" w:sz="2" w:space="0" w:color="auto"/>
              <w:right w:val="single" w:sz="6" w:space="0" w:color="auto"/>
            </w:tcBorders>
            <w:noWrap/>
            <w:vAlign w:val="center"/>
          </w:tcPr>
          <w:p w14:paraId="2DDEFC94" w14:textId="44169112" w:rsidR="00E50D9E" w:rsidRPr="00683683" w:rsidRDefault="00E50D9E" w:rsidP="00E50D9E">
            <w:pPr>
              <w:pStyle w:val="afa"/>
              <w:rPr>
                <w:color w:val="auto"/>
              </w:rPr>
            </w:pPr>
            <w:r w:rsidRPr="00683683">
              <w:rPr>
                <w:rFonts w:hint="eastAsia"/>
                <w:color w:val="auto"/>
              </w:rPr>
              <w:t>98</w:t>
            </w:r>
          </w:p>
        </w:tc>
      </w:tr>
      <w:tr w:rsidR="00683683" w:rsidRPr="00683683" w14:paraId="15B37586"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4F52B226"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介護予防住宅改修</w:t>
            </w:r>
          </w:p>
        </w:tc>
        <w:tc>
          <w:tcPr>
            <w:tcW w:w="1061" w:type="dxa"/>
            <w:tcBorders>
              <w:top w:val="single" w:sz="2" w:space="0" w:color="auto"/>
              <w:left w:val="single" w:sz="6" w:space="0" w:color="auto"/>
              <w:bottom w:val="single" w:sz="6" w:space="0" w:color="auto"/>
              <w:right w:val="single" w:sz="2" w:space="0" w:color="auto"/>
            </w:tcBorders>
            <w:vAlign w:val="center"/>
          </w:tcPr>
          <w:p w14:paraId="328930ED" w14:textId="77777777" w:rsidR="00E50D9E" w:rsidRPr="00683683" w:rsidRDefault="00E50D9E" w:rsidP="00E50D9E">
            <w:pPr>
              <w:pStyle w:val="afa"/>
              <w:rPr>
                <w:color w:val="auto"/>
              </w:rPr>
            </w:pPr>
            <w:r w:rsidRPr="00683683">
              <w:rPr>
                <w:rFonts w:hint="eastAsia"/>
                <w:color w:val="auto"/>
              </w:rPr>
              <w:t>40</w:t>
            </w:r>
          </w:p>
        </w:tc>
        <w:tc>
          <w:tcPr>
            <w:tcW w:w="1062" w:type="dxa"/>
            <w:tcBorders>
              <w:top w:val="single" w:sz="2" w:space="0" w:color="auto"/>
              <w:left w:val="single" w:sz="2" w:space="0" w:color="auto"/>
              <w:bottom w:val="single" w:sz="6" w:space="0" w:color="auto"/>
              <w:right w:val="single" w:sz="2" w:space="0" w:color="auto"/>
            </w:tcBorders>
            <w:noWrap/>
            <w:vAlign w:val="center"/>
          </w:tcPr>
          <w:p w14:paraId="5426B4C3" w14:textId="77777777" w:rsidR="00E50D9E" w:rsidRPr="00683683" w:rsidRDefault="00E50D9E" w:rsidP="00E50D9E">
            <w:pPr>
              <w:pStyle w:val="afa"/>
              <w:rPr>
                <w:color w:val="auto"/>
              </w:rPr>
            </w:pPr>
            <w:r w:rsidRPr="00683683">
              <w:rPr>
                <w:rFonts w:hint="eastAsia"/>
                <w:color w:val="auto"/>
              </w:rPr>
              <w:t>44</w:t>
            </w:r>
          </w:p>
        </w:tc>
        <w:tc>
          <w:tcPr>
            <w:tcW w:w="1061" w:type="dxa"/>
            <w:tcBorders>
              <w:top w:val="single" w:sz="2" w:space="0" w:color="auto"/>
              <w:left w:val="single" w:sz="2" w:space="0" w:color="auto"/>
              <w:bottom w:val="single" w:sz="6" w:space="0" w:color="auto"/>
              <w:right w:val="double" w:sz="4" w:space="0" w:color="auto"/>
            </w:tcBorders>
            <w:noWrap/>
            <w:vAlign w:val="center"/>
          </w:tcPr>
          <w:p w14:paraId="6BF16D4F" w14:textId="0B768514" w:rsidR="00E50D9E" w:rsidRPr="00683683" w:rsidRDefault="00E50D9E" w:rsidP="00E50D9E">
            <w:pPr>
              <w:pStyle w:val="afa"/>
              <w:rPr>
                <w:color w:val="auto"/>
              </w:rPr>
            </w:pPr>
            <w:r w:rsidRPr="00683683">
              <w:rPr>
                <w:rFonts w:hint="eastAsia"/>
                <w:color w:val="auto"/>
              </w:rPr>
              <w:t>39</w:t>
            </w:r>
          </w:p>
        </w:tc>
        <w:tc>
          <w:tcPr>
            <w:tcW w:w="1062" w:type="dxa"/>
            <w:tcBorders>
              <w:top w:val="single" w:sz="2" w:space="0" w:color="auto"/>
              <w:left w:val="double" w:sz="4" w:space="0" w:color="auto"/>
              <w:bottom w:val="single" w:sz="6" w:space="0" w:color="auto"/>
              <w:right w:val="single" w:sz="2" w:space="0" w:color="auto"/>
            </w:tcBorders>
            <w:noWrap/>
            <w:vAlign w:val="center"/>
          </w:tcPr>
          <w:p w14:paraId="27FB730D" w14:textId="7E96EC8E" w:rsidR="00E50D9E" w:rsidRPr="00683683" w:rsidRDefault="00E50D9E" w:rsidP="00E50D9E">
            <w:pPr>
              <w:pStyle w:val="afa"/>
              <w:rPr>
                <w:color w:val="auto"/>
              </w:rPr>
            </w:pPr>
            <w:r w:rsidRPr="00683683">
              <w:rPr>
                <w:rFonts w:hint="eastAsia"/>
                <w:color w:val="auto"/>
              </w:rPr>
              <w:t>46</w:t>
            </w:r>
          </w:p>
        </w:tc>
        <w:tc>
          <w:tcPr>
            <w:tcW w:w="1061" w:type="dxa"/>
            <w:tcBorders>
              <w:top w:val="single" w:sz="2" w:space="0" w:color="auto"/>
              <w:left w:val="single" w:sz="2" w:space="0" w:color="auto"/>
              <w:bottom w:val="single" w:sz="6" w:space="0" w:color="auto"/>
              <w:right w:val="single" w:sz="2" w:space="0" w:color="auto"/>
            </w:tcBorders>
            <w:noWrap/>
            <w:vAlign w:val="center"/>
          </w:tcPr>
          <w:p w14:paraId="74797D3B" w14:textId="71F56D5A" w:rsidR="00E50D9E" w:rsidRPr="00683683" w:rsidRDefault="00E50D9E" w:rsidP="00E50D9E">
            <w:pPr>
              <w:pStyle w:val="afa"/>
              <w:rPr>
                <w:color w:val="auto"/>
              </w:rPr>
            </w:pPr>
            <w:r w:rsidRPr="00683683">
              <w:rPr>
                <w:rFonts w:hint="eastAsia"/>
                <w:color w:val="auto"/>
              </w:rPr>
              <w:t>46</w:t>
            </w:r>
          </w:p>
        </w:tc>
        <w:tc>
          <w:tcPr>
            <w:tcW w:w="1062" w:type="dxa"/>
            <w:tcBorders>
              <w:top w:val="single" w:sz="2" w:space="0" w:color="auto"/>
              <w:left w:val="single" w:sz="2" w:space="0" w:color="auto"/>
              <w:bottom w:val="single" w:sz="6" w:space="0" w:color="auto"/>
              <w:right w:val="single" w:sz="6" w:space="0" w:color="auto"/>
            </w:tcBorders>
            <w:noWrap/>
            <w:vAlign w:val="center"/>
          </w:tcPr>
          <w:p w14:paraId="73C63385" w14:textId="5DAA4999" w:rsidR="00E50D9E" w:rsidRPr="00683683" w:rsidRDefault="00E50D9E" w:rsidP="00E50D9E">
            <w:pPr>
              <w:pStyle w:val="afa"/>
              <w:rPr>
                <w:color w:val="auto"/>
              </w:rPr>
            </w:pPr>
            <w:r w:rsidRPr="00683683">
              <w:rPr>
                <w:rFonts w:hint="eastAsia"/>
                <w:color w:val="auto"/>
              </w:rPr>
              <w:t>46</w:t>
            </w:r>
          </w:p>
        </w:tc>
      </w:tr>
      <w:tr w:rsidR="00683683" w:rsidRPr="00683683" w14:paraId="2EA5DBD4"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0B04111"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1" w:type="dxa"/>
            <w:tcBorders>
              <w:top w:val="single" w:sz="6" w:space="0" w:color="auto"/>
              <w:left w:val="single" w:sz="6" w:space="0" w:color="auto"/>
              <w:bottom w:val="single" w:sz="6" w:space="0" w:color="auto"/>
              <w:right w:val="single" w:sz="2" w:space="0" w:color="auto"/>
            </w:tcBorders>
            <w:vAlign w:val="center"/>
          </w:tcPr>
          <w:p w14:paraId="24BCE32C" w14:textId="77777777" w:rsidR="00E50D9E" w:rsidRPr="00683683" w:rsidRDefault="00E50D9E" w:rsidP="00E50D9E">
            <w:pPr>
              <w:pStyle w:val="afa"/>
              <w:rPr>
                <w:color w:val="auto"/>
              </w:rPr>
            </w:pPr>
            <w:r w:rsidRPr="00683683">
              <w:rPr>
                <w:rFonts w:hint="eastAsia"/>
                <w:color w:val="auto"/>
              </w:rPr>
              <w:t>134</w:t>
            </w:r>
          </w:p>
        </w:tc>
        <w:tc>
          <w:tcPr>
            <w:tcW w:w="1062" w:type="dxa"/>
            <w:tcBorders>
              <w:top w:val="single" w:sz="6" w:space="0" w:color="auto"/>
              <w:left w:val="single" w:sz="2" w:space="0" w:color="auto"/>
              <w:bottom w:val="single" w:sz="6" w:space="0" w:color="auto"/>
              <w:right w:val="single" w:sz="2" w:space="0" w:color="auto"/>
            </w:tcBorders>
            <w:noWrap/>
            <w:vAlign w:val="center"/>
          </w:tcPr>
          <w:p w14:paraId="7D63D916" w14:textId="77777777" w:rsidR="00E50D9E" w:rsidRPr="00683683" w:rsidRDefault="00E50D9E" w:rsidP="00E50D9E">
            <w:pPr>
              <w:pStyle w:val="afa"/>
              <w:rPr>
                <w:color w:val="auto"/>
              </w:rPr>
            </w:pPr>
            <w:r w:rsidRPr="00683683">
              <w:rPr>
                <w:rFonts w:hint="eastAsia"/>
                <w:color w:val="auto"/>
              </w:rPr>
              <w:t>137</w:t>
            </w:r>
          </w:p>
        </w:tc>
        <w:tc>
          <w:tcPr>
            <w:tcW w:w="1061" w:type="dxa"/>
            <w:tcBorders>
              <w:top w:val="single" w:sz="6" w:space="0" w:color="auto"/>
              <w:left w:val="single" w:sz="2" w:space="0" w:color="auto"/>
              <w:bottom w:val="single" w:sz="6" w:space="0" w:color="auto"/>
              <w:right w:val="double" w:sz="4" w:space="0" w:color="auto"/>
            </w:tcBorders>
            <w:noWrap/>
            <w:vAlign w:val="center"/>
          </w:tcPr>
          <w:p w14:paraId="7A8C137B" w14:textId="0135D1CA" w:rsidR="00E50D9E" w:rsidRPr="00683683" w:rsidRDefault="00E50D9E" w:rsidP="00E50D9E">
            <w:pPr>
              <w:pStyle w:val="afa"/>
              <w:rPr>
                <w:color w:val="auto"/>
              </w:rPr>
            </w:pPr>
            <w:r w:rsidRPr="00683683">
              <w:rPr>
                <w:rFonts w:hint="eastAsia"/>
                <w:color w:val="auto"/>
              </w:rPr>
              <w:t>123</w:t>
            </w:r>
          </w:p>
        </w:tc>
        <w:tc>
          <w:tcPr>
            <w:tcW w:w="1062" w:type="dxa"/>
            <w:tcBorders>
              <w:top w:val="single" w:sz="6" w:space="0" w:color="auto"/>
              <w:left w:val="double" w:sz="4" w:space="0" w:color="auto"/>
              <w:bottom w:val="single" w:sz="6" w:space="0" w:color="auto"/>
              <w:right w:val="single" w:sz="2" w:space="0" w:color="auto"/>
            </w:tcBorders>
            <w:noWrap/>
            <w:vAlign w:val="center"/>
          </w:tcPr>
          <w:p w14:paraId="6AD44480" w14:textId="76B80B25" w:rsidR="00E50D9E" w:rsidRPr="00683683" w:rsidRDefault="00E50D9E" w:rsidP="00E50D9E">
            <w:pPr>
              <w:pStyle w:val="afa"/>
              <w:rPr>
                <w:color w:val="auto"/>
              </w:rPr>
            </w:pPr>
            <w:r w:rsidRPr="00683683">
              <w:rPr>
                <w:rFonts w:hint="eastAsia"/>
                <w:color w:val="auto"/>
              </w:rPr>
              <w:t>140</w:t>
            </w:r>
          </w:p>
        </w:tc>
        <w:tc>
          <w:tcPr>
            <w:tcW w:w="1061" w:type="dxa"/>
            <w:tcBorders>
              <w:top w:val="single" w:sz="6" w:space="0" w:color="auto"/>
              <w:left w:val="single" w:sz="2" w:space="0" w:color="auto"/>
              <w:bottom w:val="single" w:sz="6" w:space="0" w:color="auto"/>
              <w:right w:val="single" w:sz="2" w:space="0" w:color="auto"/>
            </w:tcBorders>
            <w:noWrap/>
            <w:vAlign w:val="center"/>
          </w:tcPr>
          <w:p w14:paraId="6C54D536" w14:textId="7D5BBB33" w:rsidR="00E50D9E" w:rsidRPr="00683683" w:rsidRDefault="00E50D9E" w:rsidP="00E50D9E">
            <w:pPr>
              <w:pStyle w:val="afa"/>
              <w:rPr>
                <w:color w:val="auto"/>
              </w:rPr>
            </w:pPr>
            <w:r w:rsidRPr="00683683">
              <w:rPr>
                <w:rFonts w:hint="eastAsia"/>
                <w:color w:val="auto"/>
              </w:rPr>
              <w:t>143</w:t>
            </w:r>
          </w:p>
        </w:tc>
        <w:tc>
          <w:tcPr>
            <w:tcW w:w="1062" w:type="dxa"/>
            <w:tcBorders>
              <w:top w:val="single" w:sz="6" w:space="0" w:color="auto"/>
              <w:left w:val="single" w:sz="2" w:space="0" w:color="auto"/>
              <w:bottom w:val="single" w:sz="6" w:space="0" w:color="auto"/>
              <w:right w:val="single" w:sz="6" w:space="0" w:color="auto"/>
            </w:tcBorders>
            <w:noWrap/>
            <w:vAlign w:val="center"/>
          </w:tcPr>
          <w:p w14:paraId="0D847C6B" w14:textId="2E09939D" w:rsidR="00E50D9E" w:rsidRPr="00683683" w:rsidRDefault="00E50D9E" w:rsidP="00E50D9E">
            <w:pPr>
              <w:pStyle w:val="afa"/>
              <w:rPr>
                <w:color w:val="auto"/>
              </w:rPr>
            </w:pPr>
            <w:r w:rsidRPr="00683683">
              <w:rPr>
                <w:rFonts w:hint="eastAsia"/>
                <w:color w:val="auto"/>
              </w:rPr>
              <w:t>144</w:t>
            </w:r>
          </w:p>
        </w:tc>
      </w:tr>
    </w:tbl>
    <w:p w14:paraId="2BEF2E61" w14:textId="52008674"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w:t>
      </w:r>
      <w:r>
        <w:rPr>
          <w:rFonts w:hint="eastAsia"/>
        </w:rPr>
        <w:t>均実績</w:t>
      </w:r>
    </w:p>
    <w:p w14:paraId="11D31B54" w14:textId="77777777" w:rsidR="005D3CE3" w:rsidRPr="007B127A" w:rsidRDefault="005D3CE3" w:rsidP="005D3CE3">
      <w:pPr>
        <w:pStyle w:val="af6"/>
        <w:spacing w:beforeLines="0"/>
        <w:ind w:leftChars="50" w:left="120"/>
      </w:pPr>
      <w:r w:rsidRPr="007B127A">
        <w:rPr>
          <w:rFonts w:hint="eastAsia"/>
        </w:rPr>
        <w:t>※</w:t>
      </w:r>
      <w:r>
        <w:rPr>
          <w:rFonts w:hint="eastAsia"/>
        </w:rPr>
        <w:t>令和6年度（2024年度）～8年度（2026年度）は供給量見込み</w:t>
      </w:r>
    </w:p>
    <w:p w14:paraId="6ACC220E" w14:textId="77777777" w:rsidR="005D3CE3" w:rsidRPr="007B127A" w:rsidRDefault="005D3CE3" w:rsidP="005D3CE3">
      <w:pPr>
        <w:pStyle w:val="af6"/>
        <w:spacing w:beforeLines="0"/>
        <w:ind w:leftChars="50" w:left="120"/>
        <w:rPr>
          <w:kern w:val="0"/>
        </w:rPr>
      </w:pPr>
      <w:r w:rsidRPr="007B127A">
        <w:rPr>
          <w:rFonts w:hint="eastAsia"/>
          <w:kern w:val="0"/>
        </w:rPr>
        <w:t>※居宅介護住宅改修（介護給付）の対象は要介護1～5の人</w:t>
      </w:r>
    </w:p>
    <w:p w14:paraId="34436A4C" w14:textId="77777777" w:rsidR="005D3CE3" w:rsidRPr="007B127A" w:rsidRDefault="005D3CE3" w:rsidP="005D3CE3">
      <w:pPr>
        <w:pStyle w:val="af6"/>
        <w:spacing w:beforeLines="0"/>
        <w:ind w:leftChars="50" w:left="120"/>
        <w:rPr>
          <w:kern w:val="0"/>
        </w:rPr>
      </w:pPr>
      <w:r w:rsidRPr="007B127A">
        <w:rPr>
          <w:rFonts w:hint="eastAsia"/>
          <w:kern w:val="0"/>
        </w:rPr>
        <w:t>※介護予防住宅改修（予防給付）の対象は要支援1～2の人</w:t>
      </w:r>
    </w:p>
    <w:p w14:paraId="1951BF27" w14:textId="77777777" w:rsidR="005D3CE3" w:rsidRPr="007B127A" w:rsidRDefault="005D3CE3" w:rsidP="005D3CE3"/>
    <w:p w14:paraId="701EF0F7" w14:textId="77777777" w:rsidR="005D3CE3" w:rsidRPr="00583920"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6E0F1D9A" w14:textId="77777777" w:rsidR="005D3CE3" w:rsidRPr="00583920" w:rsidRDefault="005D3CE3" w:rsidP="005D3CE3">
      <w:pPr>
        <w:pStyle w:val="affff6"/>
        <w:spacing w:after="72"/>
        <w:ind w:left="120" w:right="-120"/>
      </w:pPr>
      <w:r w:rsidRPr="00583920">
        <w:rPr>
          <w:rFonts w:hint="eastAsia"/>
        </w:rPr>
        <w:t>⑬居宅介護支援・介護予防支援</w:t>
      </w:r>
      <w:bookmarkEnd w:id="153"/>
    </w:p>
    <w:p w14:paraId="54EF901C" w14:textId="77777777" w:rsidR="005D3CE3" w:rsidRPr="007B127A" w:rsidRDefault="005D3CE3" w:rsidP="005D3CE3">
      <w:pPr>
        <w:pStyle w:val="a2"/>
        <w:tabs>
          <w:tab w:val="num" w:pos="9414"/>
        </w:tabs>
        <w:ind w:leftChars="50" w:left="384" w:right="120" w:hangingChars="110" w:hanging="264"/>
      </w:pPr>
      <w:r w:rsidRPr="007B127A">
        <w:rPr>
          <w:rFonts w:hint="eastAsia"/>
        </w:rPr>
        <w:t>要支援・要介護者からの依頼を受け、日常生活を営むために必要な介護サービス又は介護予防サービスを適切に利用することを目的に、心身の状況、おかれている環境、本人及び家族の希望等を勘案し、利用するサービス等の種類、内容、担当者等を定めた計画を作成します。</w:t>
      </w:r>
    </w:p>
    <w:p w14:paraId="0578630F" w14:textId="77777777" w:rsidR="005D3CE3" w:rsidRPr="007B127A" w:rsidRDefault="005D3CE3" w:rsidP="005D3CE3">
      <w:pPr>
        <w:pStyle w:val="a2"/>
        <w:tabs>
          <w:tab w:val="num" w:pos="9414"/>
        </w:tabs>
        <w:ind w:leftChars="50" w:left="384" w:right="120" w:hangingChars="110" w:hanging="264"/>
      </w:pPr>
      <w:r w:rsidRPr="007B127A">
        <w:rPr>
          <w:rFonts w:hint="eastAsia"/>
        </w:rPr>
        <w:t>サービスの提供が確保されるよう、サービス事業者等との連絡調整などを行います。</w:t>
      </w:r>
    </w:p>
    <w:p w14:paraId="767CE49A" w14:textId="77777777" w:rsidR="005D3CE3" w:rsidRPr="007B127A" w:rsidRDefault="005D3CE3" w:rsidP="005D3CE3">
      <w:pPr>
        <w:pStyle w:val="a2"/>
        <w:tabs>
          <w:tab w:val="num" w:pos="9414"/>
        </w:tabs>
        <w:ind w:leftChars="50" w:left="384" w:right="120" w:hangingChars="110" w:hanging="264"/>
      </w:pPr>
      <w:r>
        <w:rPr>
          <w:rFonts w:hint="eastAsia"/>
        </w:rPr>
        <w:t>居宅介護支援は、居宅介護支援事業者、</w:t>
      </w:r>
      <w:r w:rsidRPr="007B127A">
        <w:rPr>
          <w:rFonts w:hint="eastAsia"/>
        </w:rPr>
        <w:t>介護</w:t>
      </w:r>
      <w:r w:rsidRPr="00923738">
        <w:rPr>
          <w:rFonts w:hint="eastAsia"/>
        </w:rPr>
        <w:t>予防支援は熟年相談室など</w:t>
      </w:r>
      <w:r w:rsidRPr="007B127A">
        <w:rPr>
          <w:rFonts w:hint="eastAsia"/>
        </w:rPr>
        <w:t>が行います。</w:t>
      </w:r>
    </w:p>
    <w:p w14:paraId="305AE3F4" w14:textId="77777777" w:rsidR="005D3CE3" w:rsidRPr="007B127A" w:rsidRDefault="005D3CE3" w:rsidP="005D3CE3">
      <w:pPr>
        <w:pStyle w:val="af9"/>
        <w:wordWrap w:val="0"/>
        <w:spacing w:before="96" w:afterLines="20" w:after="48" w:line="240" w:lineRule="exact"/>
        <w:ind w:right="57"/>
      </w:pPr>
    </w:p>
    <w:p w14:paraId="29E7D2CC"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50" w:type="dxa"/>
        <w:tblInd w:w="227" w:type="dxa"/>
        <w:tblLayout w:type="fixed"/>
        <w:tblCellMar>
          <w:left w:w="85" w:type="dxa"/>
          <w:right w:w="85" w:type="dxa"/>
        </w:tblCellMar>
        <w:tblLook w:val="0000" w:firstRow="0" w:lastRow="0" w:firstColumn="0" w:lastColumn="0" w:noHBand="0" w:noVBand="0"/>
      </w:tblPr>
      <w:tblGrid>
        <w:gridCol w:w="2467"/>
        <w:gridCol w:w="1063"/>
        <w:gridCol w:w="1064"/>
        <w:gridCol w:w="1064"/>
        <w:gridCol w:w="1064"/>
        <w:gridCol w:w="1064"/>
        <w:gridCol w:w="1064"/>
      </w:tblGrid>
      <w:tr w:rsidR="005D3CE3" w:rsidRPr="007B127A" w14:paraId="10C275E9"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D8E96B4"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3" w:type="dxa"/>
            <w:tcBorders>
              <w:top w:val="single" w:sz="6" w:space="0" w:color="auto"/>
              <w:left w:val="single" w:sz="6" w:space="0" w:color="auto"/>
              <w:bottom w:val="single" w:sz="6" w:space="0" w:color="auto"/>
            </w:tcBorders>
          </w:tcPr>
          <w:p w14:paraId="223852E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4" w:type="dxa"/>
            <w:tcBorders>
              <w:top w:val="single" w:sz="6" w:space="0" w:color="auto"/>
              <w:bottom w:val="single" w:sz="6" w:space="0" w:color="auto"/>
            </w:tcBorders>
            <w:shd w:val="clear" w:color="auto" w:fill="auto"/>
            <w:noWrap/>
            <w:vAlign w:val="center"/>
          </w:tcPr>
          <w:p w14:paraId="65D0534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64" w:type="dxa"/>
            <w:tcBorders>
              <w:top w:val="single" w:sz="6" w:space="0" w:color="auto"/>
              <w:left w:val="nil"/>
              <w:bottom w:val="single" w:sz="6" w:space="0" w:color="auto"/>
              <w:right w:val="double" w:sz="4" w:space="0" w:color="auto"/>
            </w:tcBorders>
            <w:shd w:val="clear" w:color="auto" w:fill="auto"/>
            <w:vAlign w:val="center"/>
          </w:tcPr>
          <w:p w14:paraId="0416FCCC"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64" w:type="dxa"/>
            <w:tcBorders>
              <w:top w:val="single" w:sz="6" w:space="0" w:color="auto"/>
              <w:left w:val="double" w:sz="4" w:space="0" w:color="auto"/>
              <w:bottom w:val="single" w:sz="6" w:space="0" w:color="auto"/>
            </w:tcBorders>
            <w:shd w:val="clear" w:color="auto" w:fill="E4E4E4"/>
            <w:noWrap/>
            <w:vAlign w:val="center"/>
          </w:tcPr>
          <w:p w14:paraId="00ECCE38"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64" w:type="dxa"/>
            <w:tcBorders>
              <w:top w:val="single" w:sz="6" w:space="0" w:color="auto"/>
              <w:bottom w:val="single" w:sz="6" w:space="0" w:color="auto"/>
            </w:tcBorders>
            <w:shd w:val="clear" w:color="auto" w:fill="E4E4E4"/>
            <w:vAlign w:val="center"/>
          </w:tcPr>
          <w:p w14:paraId="17AFDEFD"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4" w:type="dxa"/>
            <w:tcBorders>
              <w:top w:val="single" w:sz="6" w:space="0" w:color="auto"/>
              <w:left w:val="nil"/>
              <w:bottom w:val="single" w:sz="6" w:space="0" w:color="auto"/>
              <w:right w:val="single" w:sz="6" w:space="0" w:color="auto"/>
            </w:tcBorders>
            <w:shd w:val="clear" w:color="auto" w:fill="E4E4E4"/>
            <w:vAlign w:val="center"/>
          </w:tcPr>
          <w:p w14:paraId="510A3C9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38A11616"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0F3224BE"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63" w:type="dxa"/>
            <w:tcBorders>
              <w:left w:val="single" w:sz="6" w:space="0" w:color="auto"/>
              <w:bottom w:val="single" w:sz="6" w:space="0" w:color="auto"/>
              <w:right w:val="single" w:sz="2" w:space="0" w:color="auto"/>
            </w:tcBorders>
            <w:vAlign w:val="center"/>
          </w:tcPr>
          <w:p w14:paraId="11B8503D"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0"/>
              </w:rPr>
              <w:t>令和</w:t>
            </w:r>
            <w:r w:rsidRPr="005D3CE3">
              <w:rPr>
                <w:rFonts w:ascii="ＭＳ Ｐゴシック" w:eastAsia="ＭＳ Ｐゴシック" w:hAnsi="ＭＳ Ｐゴシック" w:cs="ＭＳ Ｐゴシック" w:hint="eastAsia"/>
                <w:w w:val="96"/>
                <w:kern w:val="0"/>
                <w:sz w:val="20"/>
                <w:szCs w:val="20"/>
                <w:fitText w:val="893" w:id="-1157833720"/>
              </w:rPr>
              <w:t>３</w:t>
            </w:r>
            <w:r w:rsidRPr="005D3CE3">
              <w:rPr>
                <w:rFonts w:ascii="ＭＳ Ｐゴシック" w:eastAsia="ＭＳ Ｐゴシック" w:hAnsi="ＭＳ Ｐゴシック" w:cs="ＭＳ Ｐゴシック" w:hint="eastAsia"/>
                <w:w w:val="95"/>
                <w:kern w:val="0"/>
                <w:sz w:val="20"/>
                <w:szCs w:val="20"/>
                <w:fitText w:val="893" w:id="-1157833720"/>
              </w:rPr>
              <w:t>年</w:t>
            </w:r>
            <w:r w:rsidRPr="005D3CE3">
              <w:rPr>
                <w:rFonts w:ascii="ＭＳ Ｐゴシック" w:eastAsia="ＭＳ Ｐゴシック" w:hAnsi="ＭＳ Ｐゴシック" w:cs="ＭＳ Ｐゴシック" w:hint="eastAsia"/>
                <w:spacing w:val="3"/>
                <w:w w:val="95"/>
                <w:kern w:val="0"/>
                <w:sz w:val="20"/>
                <w:szCs w:val="20"/>
                <w:fitText w:val="893" w:id="-1157833720"/>
              </w:rPr>
              <w:t>度</w:t>
            </w:r>
          </w:p>
          <w:p w14:paraId="66EAE50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9"/>
              </w:rPr>
              <w:t>（2021年度）</w:t>
            </w:r>
            <w:r w:rsidRPr="005D3CE3">
              <w:rPr>
                <w:rFonts w:ascii="ＭＳ Ｐゴシック" w:eastAsia="ＭＳ Ｐゴシック" w:hAnsi="ＭＳ Ｐゴシック" w:cs="ＭＳ Ｐゴシック" w:hint="eastAsia"/>
                <w:spacing w:val="-2"/>
                <w:w w:val="78"/>
                <w:kern w:val="0"/>
                <w:sz w:val="20"/>
                <w:szCs w:val="20"/>
                <w:fitText w:val="869" w:id="-1157833719"/>
              </w:rPr>
              <w:t xml:space="preserve"> </w:t>
            </w:r>
          </w:p>
        </w:tc>
        <w:tc>
          <w:tcPr>
            <w:tcW w:w="1064"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C608E69"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8"/>
              </w:rPr>
              <w:t>令和</w:t>
            </w:r>
            <w:r w:rsidRPr="005D3CE3">
              <w:rPr>
                <w:rFonts w:ascii="ＭＳ Ｐゴシック" w:eastAsia="ＭＳ Ｐゴシック" w:hAnsi="ＭＳ Ｐゴシック" w:cs="ＭＳ Ｐゴシック" w:hint="eastAsia"/>
                <w:spacing w:val="4"/>
                <w:w w:val="90"/>
                <w:kern w:val="0"/>
                <w:sz w:val="20"/>
                <w:szCs w:val="20"/>
                <w:fitText w:val="893" w:id="-1157833718"/>
              </w:rPr>
              <w:t>４</w:t>
            </w:r>
            <w:r w:rsidRPr="005D3CE3">
              <w:rPr>
                <w:rFonts w:ascii="ＭＳ Ｐゴシック" w:eastAsia="ＭＳ Ｐゴシック" w:hAnsi="ＭＳ Ｐゴシック" w:cs="ＭＳ Ｐゴシック" w:hint="eastAsia"/>
                <w:spacing w:val="4"/>
                <w:w w:val="95"/>
                <w:kern w:val="0"/>
                <w:sz w:val="20"/>
                <w:szCs w:val="20"/>
                <w:fitText w:val="893" w:id="-1157833718"/>
              </w:rPr>
              <w:t>年</w:t>
            </w:r>
            <w:r w:rsidRPr="005D3CE3">
              <w:rPr>
                <w:rFonts w:ascii="ＭＳ Ｐゴシック" w:eastAsia="ＭＳ Ｐゴシック" w:hAnsi="ＭＳ Ｐゴシック" w:cs="ＭＳ Ｐゴシック" w:hint="eastAsia"/>
                <w:spacing w:val="-6"/>
                <w:w w:val="95"/>
                <w:kern w:val="0"/>
                <w:sz w:val="20"/>
                <w:szCs w:val="20"/>
                <w:fitText w:val="893" w:id="-1157833718"/>
              </w:rPr>
              <w:t>度</w:t>
            </w:r>
          </w:p>
          <w:p w14:paraId="7F4448A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7"/>
              </w:rPr>
              <w:t>（2022年度</w:t>
            </w:r>
            <w:r w:rsidRPr="005D3CE3">
              <w:rPr>
                <w:rFonts w:ascii="ＭＳ Ｐゴシック" w:eastAsia="ＭＳ Ｐゴシック" w:hAnsi="ＭＳ Ｐゴシック" w:cs="ＭＳ Ｐゴシック" w:hint="eastAsia"/>
                <w:spacing w:val="2"/>
                <w:w w:val="86"/>
                <w:kern w:val="0"/>
                <w:sz w:val="20"/>
                <w:szCs w:val="20"/>
                <w:fitText w:val="864" w:id="-1157833717"/>
              </w:rPr>
              <w:t>）</w:t>
            </w:r>
          </w:p>
        </w:tc>
        <w:tc>
          <w:tcPr>
            <w:tcW w:w="1064"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9A522AF"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6"/>
              </w:rPr>
              <w:t>令和５年</w:t>
            </w:r>
            <w:r w:rsidRPr="001A71CB">
              <w:rPr>
                <w:rFonts w:ascii="ＭＳ Ｐゴシック" w:eastAsia="ＭＳ Ｐゴシック" w:hAnsi="ＭＳ Ｐゴシック" w:cs="ＭＳ Ｐゴシック" w:hint="eastAsia"/>
                <w:spacing w:val="-2"/>
                <w:w w:val="96"/>
                <w:kern w:val="0"/>
                <w:sz w:val="20"/>
                <w:szCs w:val="20"/>
                <w:fitText w:val="901" w:id="-1157833716"/>
              </w:rPr>
              <w:t>度</w:t>
            </w:r>
          </w:p>
          <w:p w14:paraId="4F308DE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5"/>
              </w:rPr>
              <w:t>（2023年度）</w:t>
            </w:r>
          </w:p>
        </w:tc>
        <w:tc>
          <w:tcPr>
            <w:tcW w:w="1064"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14C1D52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4"/>
              </w:rPr>
              <w:t>令和６年</w:t>
            </w:r>
            <w:r w:rsidRPr="005D3CE3">
              <w:rPr>
                <w:rFonts w:ascii="ＭＳ Ｐゴシック" w:eastAsia="ＭＳ Ｐゴシック" w:hAnsi="ＭＳ Ｐゴシック" w:cs="ＭＳ Ｐゴシック" w:hint="eastAsia"/>
                <w:spacing w:val="3"/>
                <w:w w:val="96"/>
                <w:kern w:val="0"/>
                <w:sz w:val="20"/>
                <w:szCs w:val="20"/>
                <w:fitText w:val="900" w:id="-1157833714"/>
              </w:rPr>
              <w:t>度</w:t>
            </w:r>
          </w:p>
          <w:p w14:paraId="6B1A1B8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3"/>
              </w:rPr>
              <w:t>（2024年度</w:t>
            </w:r>
            <w:r w:rsidRPr="005D3CE3">
              <w:rPr>
                <w:rFonts w:ascii="ＭＳ Ｐゴシック" w:eastAsia="ＭＳ Ｐゴシック" w:hAnsi="ＭＳ Ｐゴシック" w:cs="ＭＳ Ｐゴシック" w:hint="eastAsia"/>
                <w:spacing w:val="3"/>
                <w:w w:val="96"/>
                <w:kern w:val="0"/>
                <w:sz w:val="20"/>
                <w:szCs w:val="20"/>
                <w:fitText w:val="960" w:id="-1157833713"/>
              </w:rPr>
              <w:t>）</w:t>
            </w:r>
          </w:p>
        </w:tc>
        <w:tc>
          <w:tcPr>
            <w:tcW w:w="1064"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639E908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2"/>
              </w:rPr>
              <w:t>令和７年</w:t>
            </w:r>
            <w:r w:rsidRPr="005D3CE3">
              <w:rPr>
                <w:rFonts w:ascii="ＭＳ Ｐゴシック" w:eastAsia="ＭＳ Ｐゴシック" w:hAnsi="ＭＳ Ｐゴシック" w:cs="ＭＳ Ｐゴシック" w:hint="eastAsia"/>
                <w:spacing w:val="3"/>
                <w:w w:val="96"/>
                <w:kern w:val="0"/>
                <w:sz w:val="20"/>
                <w:szCs w:val="20"/>
                <w:fitText w:val="900" w:id="-1157833712"/>
              </w:rPr>
              <w:t>度</w:t>
            </w:r>
          </w:p>
          <w:p w14:paraId="551CB6A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8"/>
              </w:rPr>
              <w:t>（2025年度</w:t>
            </w:r>
            <w:r w:rsidRPr="005D3CE3">
              <w:rPr>
                <w:rFonts w:ascii="ＭＳ Ｐゴシック" w:eastAsia="ＭＳ Ｐゴシック" w:hAnsi="ＭＳ Ｐゴシック" w:cs="ＭＳ Ｐゴシック" w:hint="eastAsia"/>
                <w:spacing w:val="3"/>
                <w:w w:val="96"/>
                <w:kern w:val="0"/>
                <w:sz w:val="20"/>
                <w:szCs w:val="20"/>
                <w:fitText w:val="960" w:id="-1157833728"/>
              </w:rPr>
              <w:t>）</w:t>
            </w:r>
          </w:p>
        </w:tc>
        <w:tc>
          <w:tcPr>
            <w:tcW w:w="1064"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49983CC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7"/>
              </w:rPr>
              <w:t>令和８年</w:t>
            </w:r>
            <w:r w:rsidRPr="005D3CE3">
              <w:rPr>
                <w:rFonts w:ascii="ＭＳ Ｐゴシック" w:eastAsia="ＭＳ Ｐゴシック" w:hAnsi="ＭＳ Ｐゴシック" w:cs="ＭＳ Ｐゴシック" w:hint="eastAsia"/>
                <w:spacing w:val="3"/>
                <w:w w:val="96"/>
                <w:kern w:val="0"/>
                <w:sz w:val="20"/>
                <w:szCs w:val="20"/>
                <w:fitText w:val="900" w:id="-1157833727"/>
              </w:rPr>
              <w:t>度</w:t>
            </w:r>
          </w:p>
          <w:p w14:paraId="7060476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6"/>
              </w:rPr>
              <w:t>（2026年度</w:t>
            </w:r>
            <w:r w:rsidRPr="005D3CE3">
              <w:rPr>
                <w:rFonts w:ascii="ＭＳ Ｐゴシック" w:eastAsia="ＭＳ Ｐゴシック" w:hAnsi="ＭＳ Ｐゴシック" w:cs="ＭＳ Ｐゴシック" w:hint="eastAsia"/>
                <w:spacing w:val="3"/>
                <w:w w:val="96"/>
                <w:kern w:val="0"/>
                <w:sz w:val="20"/>
                <w:szCs w:val="20"/>
                <w:fitText w:val="960" w:id="-1157833726"/>
              </w:rPr>
              <w:t>）</w:t>
            </w:r>
          </w:p>
        </w:tc>
      </w:tr>
      <w:tr w:rsidR="00683683" w:rsidRPr="00683683" w14:paraId="1D6E0043"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16D91CA4"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居宅介護支援</w:t>
            </w:r>
          </w:p>
        </w:tc>
        <w:tc>
          <w:tcPr>
            <w:tcW w:w="1063" w:type="dxa"/>
            <w:tcBorders>
              <w:top w:val="single" w:sz="6" w:space="0" w:color="auto"/>
              <w:left w:val="single" w:sz="6" w:space="0" w:color="auto"/>
              <w:bottom w:val="single" w:sz="2" w:space="0" w:color="auto"/>
              <w:right w:val="single" w:sz="2" w:space="0" w:color="auto"/>
            </w:tcBorders>
            <w:vAlign w:val="center"/>
          </w:tcPr>
          <w:p w14:paraId="222C8078" w14:textId="77777777" w:rsidR="00E50D9E" w:rsidRPr="00683683" w:rsidRDefault="00E50D9E" w:rsidP="00E50D9E">
            <w:pPr>
              <w:pStyle w:val="afa"/>
              <w:rPr>
                <w:color w:val="auto"/>
              </w:rPr>
            </w:pPr>
            <w:r w:rsidRPr="00683683">
              <w:rPr>
                <w:rFonts w:hint="eastAsia"/>
                <w:color w:val="auto"/>
              </w:rPr>
              <w:t>12,620</w:t>
            </w:r>
          </w:p>
        </w:tc>
        <w:tc>
          <w:tcPr>
            <w:tcW w:w="1064" w:type="dxa"/>
            <w:tcBorders>
              <w:top w:val="single" w:sz="6" w:space="0" w:color="auto"/>
              <w:left w:val="single" w:sz="2" w:space="0" w:color="auto"/>
              <w:bottom w:val="single" w:sz="2" w:space="0" w:color="auto"/>
              <w:right w:val="single" w:sz="2" w:space="0" w:color="auto"/>
            </w:tcBorders>
            <w:noWrap/>
            <w:vAlign w:val="center"/>
          </w:tcPr>
          <w:p w14:paraId="20493A9C" w14:textId="77777777" w:rsidR="00E50D9E" w:rsidRPr="00683683" w:rsidRDefault="00E50D9E" w:rsidP="00E50D9E">
            <w:pPr>
              <w:pStyle w:val="afa"/>
              <w:rPr>
                <w:color w:val="auto"/>
              </w:rPr>
            </w:pPr>
            <w:r w:rsidRPr="00683683">
              <w:rPr>
                <w:rFonts w:hint="eastAsia"/>
                <w:color w:val="auto"/>
              </w:rPr>
              <w:t>13,028</w:t>
            </w:r>
          </w:p>
        </w:tc>
        <w:tc>
          <w:tcPr>
            <w:tcW w:w="1064" w:type="dxa"/>
            <w:tcBorders>
              <w:top w:val="single" w:sz="6" w:space="0" w:color="auto"/>
              <w:left w:val="single" w:sz="2" w:space="0" w:color="auto"/>
              <w:bottom w:val="single" w:sz="2" w:space="0" w:color="auto"/>
              <w:right w:val="double" w:sz="4" w:space="0" w:color="auto"/>
            </w:tcBorders>
            <w:noWrap/>
            <w:vAlign w:val="center"/>
          </w:tcPr>
          <w:p w14:paraId="345A434C" w14:textId="60B61716" w:rsidR="00E50D9E" w:rsidRPr="00683683" w:rsidRDefault="00E50D9E" w:rsidP="00E50D9E">
            <w:pPr>
              <w:pStyle w:val="afa"/>
              <w:rPr>
                <w:color w:val="auto"/>
              </w:rPr>
            </w:pPr>
            <w:r w:rsidRPr="00683683">
              <w:rPr>
                <w:rFonts w:hint="eastAsia"/>
                <w:color w:val="auto"/>
              </w:rPr>
              <w:t>13,274</w:t>
            </w:r>
          </w:p>
        </w:tc>
        <w:tc>
          <w:tcPr>
            <w:tcW w:w="1064" w:type="dxa"/>
            <w:tcBorders>
              <w:top w:val="single" w:sz="6" w:space="0" w:color="auto"/>
              <w:left w:val="double" w:sz="4" w:space="0" w:color="auto"/>
              <w:bottom w:val="single" w:sz="2" w:space="0" w:color="auto"/>
              <w:right w:val="single" w:sz="2" w:space="0" w:color="auto"/>
            </w:tcBorders>
            <w:noWrap/>
            <w:vAlign w:val="center"/>
          </w:tcPr>
          <w:p w14:paraId="05D47F2C" w14:textId="5EF0C0BA" w:rsidR="00E50D9E" w:rsidRPr="00683683" w:rsidRDefault="00E50D9E" w:rsidP="00E50D9E">
            <w:pPr>
              <w:pStyle w:val="afa"/>
              <w:rPr>
                <w:color w:val="auto"/>
              </w:rPr>
            </w:pPr>
            <w:r w:rsidRPr="00683683">
              <w:rPr>
                <w:rFonts w:hint="eastAsia"/>
                <w:color w:val="auto"/>
              </w:rPr>
              <w:t>14,739</w:t>
            </w:r>
          </w:p>
        </w:tc>
        <w:tc>
          <w:tcPr>
            <w:tcW w:w="1064" w:type="dxa"/>
            <w:tcBorders>
              <w:top w:val="single" w:sz="6" w:space="0" w:color="auto"/>
              <w:left w:val="single" w:sz="2" w:space="0" w:color="auto"/>
              <w:bottom w:val="single" w:sz="2" w:space="0" w:color="auto"/>
              <w:right w:val="single" w:sz="2" w:space="0" w:color="auto"/>
            </w:tcBorders>
            <w:noWrap/>
            <w:vAlign w:val="center"/>
          </w:tcPr>
          <w:p w14:paraId="441F762E" w14:textId="0FCDC42B" w:rsidR="00E50D9E" w:rsidRPr="00683683" w:rsidRDefault="00E50D9E" w:rsidP="00E50D9E">
            <w:pPr>
              <w:pStyle w:val="afa"/>
              <w:rPr>
                <w:color w:val="auto"/>
              </w:rPr>
            </w:pPr>
            <w:r w:rsidRPr="00683683">
              <w:rPr>
                <w:rFonts w:hint="eastAsia"/>
                <w:color w:val="auto"/>
              </w:rPr>
              <w:t>15,051</w:t>
            </w:r>
          </w:p>
        </w:tc>
        <w:tc>
          <w:tcPr>
            <w:tcW w:w="1064" w:type="dxa"/>
            <w:tcBorders>
              <w:top w:val="single" w:sz="6" w:space="0" w:color="auto"/>
              <w:left w:val="single" w:sz="2" w:space="0" w:color="auto"/>
              <w:bottom w:val="single" w:sz="2" w:space="0" w:color="auto"/>
              <w:right w:val="single" w:sz="6" w:space="0" w:color="auto"/>
            </w:tcBorders>
            <w:noWrap/>
            <w:vAlign w:val="center"/>
          </w:tcPr>
          <w:p w14:paraId="06058939" w14:textId="59D0E2B5" w:rsidR="00E50D9E" w:rsidRPr="00683683" w:rsidRDefault="00E50D9E" w:rsidP="00E50D9E">
            <w:pPr>
              <w:pStyle w:val="afa"/>
              <w:rPr>
                <w:color w:val="auto"/>
              </w:rPr>
            </w:pPr>
            <w:r w:rsidRPr="00683683">
              <w:rPr>
                <w:rFonts w:hint="eastAsia"/>
                <w:color w:val="auto"/>
              </w:rPr>
              <w:t>15,264</w:t>
            </w:r>
          </w:p>
        </w:tc>
      </w:tr>
      <w:tr w:rsidR="00683683" w:rsidRPr="00683683" w14:paraId="59202A9C"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200CD8CB"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介護予防支援</w:t>
            </w:r>
          </w:p>
        </w:tc>
        <w:tc>
          <w:tcPr>
            <w:tcW w:w="1063" w:type="dxa"/>
            <w:tcBorders>
              <w:top w:val="single" w:sz="2" w:space="0" w:color="auto"/>
              <w:left w:val="single" w:sz="6" w:space="0" w:color="auto"/>
              <w:bottom w:val="single" w:sz="6" w:space="0" w:color="auto"/>
              <w:right w:val="single" w:sz="2" w:space="0" w:color="auto"/>
            </w:tcBorders>
            <w:vAlign w:val="center"/>
          </w:tcPr>
          <w:p w14:paraId="27E59E0B" w14:textId="77777777" w:rsidR="00E50D9E" w:rsidRPr="00683683" w:rsidRDefault="00E50D9E" w:rsidP="00E50D9E">
            <w:pPr>
              <w:pStyle w:val="afa"/>
              <w:rPr>
                <w:color w:val="auto"/>
              </w:rPr>
            </w:pPr>
            <w:r w:rsidRPr="00683683">
              <w:rPr>
                <w:rFonts w:hint="eastAsia"/>
                <w:color w:val="auto"/>
              </w:rPr>
              <w:t>1,821</w:t>
            </w:r>
          </w:p>
        </w:tc>
        <w:tc>
          <w:tcPr>
            <w:tcW w:w="1064" w:type="dxa"/>
            <w:tcBorders>
              <w:top w:val="single" w:sz="2" w:space="0" w:color="auto"/>
              <w:left w:val="single" w:sz="2" w:space="0" w:color="auto"/>
              <w:bottom w:val="single" w:sz="6" w:space="0" w:color="auto"/>
              <w:right w:val="single" w:sz="2" w:space="0" w:color="auto"/>
            </w:tcBorders>
            <w:noWrap/>
            <w:vAlign w:val="center"/>
          </w:tcPr>
          <w:p w14:paraId="2EECCB9D" w14:textId="77777777" w:rsidR="00E50D9E" w:rsidRPr="00683683" w:rsidRDefault="00E50D9E" w:rsidP="00E50D9E">
            <w:pPr>
              <w:pStyle w:val="afa"/>
              <w:rPr>
                <w:color w:val="auto"/>
              </w:rPr>
            </w:pPr>
            <w:r w:rsidRPr="00683683">
              <w:rPr>
                <w:rFonts w:hint="eastAsia"/>
                <w:color w:val="auto"/>
              </w:rPr>
              <w:t>1,789</w:t>
            </w:r>
          </w:p>
        </w:tc>
        <w:tc>
          <w:tcPr>
            <w:tcW w:w="1064" w:type="dxa"/>
            <w:tcBorders>
              <w:top w:val="single" w:sz="2" w:space="0" w:color="auto"/>
              <w:left w:val="single" w:sz="2" w:space="0" w:color="auto"/>
              <w:bottom w:val="single" w:sz="6" w:space="0" w:color="auto"/>
              <w:right w:val="double" w:sz="4" w:space="0" w:color="auto"/>
            </w:tcBorders>
            <w:noWrap/>
            <w:vAlign w:val="center"/>
          </w:tcPr>
          <w:p w14:paraId="4D4C01AD" w14:textId="40C5680A" w:rsidR="00E50D9E" w:rsidRPr="00683683" w:rsidRDefault="00E50D9E" w:rsidP="00E50D9E">
            <w:pPr>
              <w:pStyle w:val="afa"/>
              <w:rPr>
                <w:color w:val="auto"/>
              </w:rPr>
            </w:pPr>
            <w:r w:rsidRPr="00683683">
              <w:rPr>
                <w:rFonts w:hint="eastAsia"/>
                <w:color w:val="auto"/>
              </w:rPr>
              <w:t>1,851</w:t>
            </w:r>
          </w:p>
        </w:tc>
        <w:tc>
          <w:tcPr>
            <w:tcW w:w="1064" w:type="dxa"/>
            <w:tcBorders>
              <w:top w:val="single" w:sz="2" w:space="0" w:color="auto"/>
              <w:left w:val="double" w:sz="4" w:space="0" w:color="auto"/>
              <w:bottom w:val="single" w:sz="6" w:space="0" w:color="auto"/>
              <w:right w:val="single" w:sz="2" w:space="0" w:color="auto"/>
            </w:tcBorders>
            <w:noWrap/>
            <w:vAlign w:val="center"/>
          </w:tcPr>
          <w:p w14:paraId="77E93A29" w14:textId="3FEAA0CC" w:rsidR="00E50D9E" w:rsidRPr="00683683" w:rsidRDefault="00E50D9E" w:rsidP="00E50D9E">
            <w:pPr>
              <w:pStyle w:val="afa"/>
              <w:rPr>
                <w:color w:val="auto"/>
              </w:rPr>
            </w:pPr>
            <w:r w:rsidRPr="00683683">
              <w:rPr>
                <w:rFonts w:hint="eastAsia"/>
                <w:color w:val="auto"/>
              </w:rPr>
              <w:t>1,969</w:t>
            </w:r>
          </w:p>
        </w:tc>
        <w:tc>
          <w:tcPr>
            <w:tcW w:w="1064" w:type="dxa"/>
            <w:tcBorders>
              <w:top w:val="single" w:sz="2" w:space="0" w:color="auto"/>
              <w:left w:val="single" w:sz="2" w:space="0" w:color="auto"/>
              <w:bottom w:val="single" w:sz="6" w:space="0" w:color="auto"/>
              <w:right w:val="single" w:sz="2" w:space="0" w:color="auto"/>
            </w:tcBorders>
            <w:noWrap/>
            <w:vAlign w:val="center"/>
          </w:tcPr>
          <w:p w14:paraId="496941D0" w14:textId="2FD8217D" w:rsidR="00E50D9E" w:rsidRPr="00683683" w:rsidRDefault="00E50D9E" w:rsidP="00E50D9E">
            <w:pPr>
              <w:pStyle w:val="afa"/>
              <w:rPr>
                <w:color w:val="auto"/>
              </w:rPr>
            </w:pPr>
            <w:r w:rsidRPr="00683683">
              <w:rPr>
                <w:rFonts w:hint="eastAsia"/>
                <w:color w:val="auto"/>
              </w:rPr>
              <w:t>1,995</w:t>
            </w:r>
          </w:p>
        </w:tc>
        <w:tc>
          <w:tcPr>
            <w:tcW w:w="1064" w:type="dxa"/>
            <w:tcBorders>
              <w:top w:val="single" w:sz="2" w:space="0" w:color="auto"/>
              <w:left w:val="single" w:sz="2" w:space="0" w:color="auto"/>
              <w:bottom w:val="single" w:sz="6" w:space="0" w:color="auto"/>
              <w:right w:val="single" w:sz="6" w:space="0" w:color="auto"/>
            </w:tcBorders>
            <w:noWrap/>
            <w:vAlign w:val="center"/>
          </w:tcPr>
          <w:p w14:paraId="660E9968" w14:textId="65BC72EB" w:rsidR="00E50D9E" w:rsidRPr="00683683" w:rsidRDefault="00E50D9E" w:rsidP="00E50D9E">
            <w:pPr>
              <w:pStyle w:val="afa"/>
              <w:rPr>
                <w:color w:val="auto"/>
              </w:rPr>
            </w:pPr>
            <w:r w:rsidRPr="00683683">
              <w:rPr>
                <w:rFonts w:hint="eastAsia"/>
                <w:color w:val="auto"/>
              </w:rPr>
              <w:t>2,018</w:t>
            </w:r>
          </w:p>
        </w:tc>
      </w:tr>
      <w:tr w:rsidR="00683683" w:rsidRPr="00683683" w14:paraId="1B55EFEC"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20F77DE"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3" w:type="dxa"/>
            <w:tcBorders>
              <w:top w:val="single" w:sz="6" w:space="0" w:color="auto"/>
              <w:left w:val="single" w:sz="6" w:space="0" w:color="auto"/>
              <w:bottom w:val="single" w:sz="6" w:space="0" w:color="auto"/>
              <w:right w:val="single" w:sz="2" w:space="0" w:color="auto"/>
            </w:tcBorders>
            <w:vAlign w:val="center"/>
          </w:tcPr>
          <w:p w14:paraId="66764747" w14:textId="77777777" w:rsidR="00E50D9E" w:rsidRPr="00683683" w:rsidRDefault="00E50D9E" w:rsidP="00E50D9E">
            <w:pPr>
              <w:pStyle w:val="afa"/>
              <w:rPr>
                <w:color w:val="auto"/>
              </w:rPr>
            </w:pPr>
            <w:r w:rsidRPr="00683683">
              <w:rPr>
                <w:rFonts w:hint="eastAsia"/>
                <w:color w:val="auto"/>
              </w:rPr>
              <w:t>14,441</w:t>
            </w:r>
          </w:p>
        </w:tc>
        <w:tc>
          <w:tcPr>
            <w:tcW w:w="1064" w:type="dxa"/>
            <w:tcBorders>
              <w:top w:val="single" w:sz="6" w:space="0" w:color="auto"/>
              <w:left w:val="single" w:sz="2" w:space="0" w:color="auto"/>
              <w:bottom w:val="single" w:sz="6" w:space="0" w:color="auto"/>
              <w:right w:val="single" w:sz="2" w:space="0" w:color="auto"/>
            </w:tcBorders>
            <w:noWrap/>
            <w:vAlign w:val="center"/>
          </w:tcPr>
          <w:p w14:paraId="62996182" w14:textId="77777777" w:rsidR="00E50D9E" w:rsidRPr="00683683" w:rsidRDefault="00E50D9E" w:rsidP="00E50D9E">
            <w:pPr>
              <w:pStyle w:val="afa"/>
              <w:rPr>
                <w:color w:val="auto"/>
              </w:rPr>
            </w:pPr>
            <w:r w:rsidRPr="00683683">
              <w:rPr>
                <w:rFonts w:hint="eastAsia"/>
                <w:color w:val="auto"/>
              </w:rPr>
              <w:t>14,817</w:t>
            </w:r>
          </w:p>
        </w:tc>
        <w:tc>
          <w:tcPr>
            <w:tcW w:w="1064" w:type="dxa"/>
            <w:tcBorders>
              <w:top w:val="single" w:sz="6" w:space="0" w:color="auto"/>
              <w:left w:val="single" w:sz="2" w:space="0" w:color="auto"/>
              <w:bottom w:val="single" w:sz="6" w:space="0" w:color="auto"/>
              <w:right w:val="double" w:sz="4" w:space="0" w:color="auto"/>
            </w:tcBorders>
            <w:noWrap/>
            <w:vAlign w:val="center"/>
          </w:tcPr>
          <w:p w14:paraId="313E9597" w14:textId="32DF16DA" w:rsidR="00E50D9E" w:rsidRPr="00683683" w:rsidRDefault="00E50D9E" w:rsidP="00E50D9E">
            <w:pPr>
              <w:pStyle w:val="afa"/>
              <w:rPr>
                <w:color w:val="auto"/>
              </w:rPr>
            </w:pPr>
            <w:r w:rsidRPr="00683683">
              <w:rPr>
                <w:rFonts w:hint="eastAsia"/>
                <w:color w:val="auto"/>
              </w:rPr>
              <w:t>15,125</w:t>
            </w:r>
          </w:p>
        </w:tc>
        <w:tc>
          <w:tcPr>
            <w:tcW w:w="1064" w:type="dxa"/>
            <w:tcBorders>
              <w:top w:val="single" w:sz="6" w:space="0" w:color="auto"/>
              <w:left w:val="double" w:sz="4" w:space="0" w:color="auto"/>
              <w:bottom w:val="single" w:sz="6" w:space="0" w:color="auto"/>
              <w:right w:val="single" w:sz="2" w:space="0" w:color="auto"/>
            </w:tcBorders>
            <w:noWrap/>
            <w:vAlign w:val="center"/>
          </w:tcPr>
          <w:p w14:paraId="48FD81C5" w14:textId="489F5A41" w:rsidR="00E50D9E" w:rsidRPr="00683683" w:rsidRDefault="00E50D9E" w:rsidP="00E50D9E">
            <w:pPr>
              <w:pStyle w:val="afa"/>
              <w:rPr>
                <w:color w:val="auto"/>
              </w:rPr>
            </w:pPr>
            <w:r w:rsidRPr="00683683">
              <w:rPr>
                <w:rFonts w:hint="eastAsia"/>
                <w:color w:val="auto"/>
              </w:rPr>
              <w:t>16,708</w:t>
            </w:r>
          </w:p>
        </w:tc>
        <w:tc>
          <w:tcPr>
            <w:tcW w:w="1064" w:type="dxa"/>
            <w:tcBorders>
              <w:top w:val="single" w:sz="6" w:space="0" w:color="auto"/>
              <w:left w:val="single" w:sz="2" w:space="0" w:color="auto"/>
              <w:bottom w:val="single" w:sz="6" w:space="0" w:color="auto"/>
              <w:right w:val="single" w:sz="2" w:space="0" w:color="auto"/>
            </w:tcBorders>
            <w:noWrap/>
            <w:vAlign w:val="center"/>
          </w:tcPr>
          <w:p w14:paraId="40683A15" w14:textId="1E5AECA9" w:rsidR="00E50D9E" w:rsidRPr="00683683" w:rsidRDefault="00E50D9E" w:rsidP="00E50D9E">
            <w:pPr>
              <w:pStyle w:val="afa"/>
              <w:rPr>
                <w:color w:val="auto"/>
              </w:rPr>
            </w:pPr>
            <w:r w:rsidRPr="00683683">
              <w:rPr>
                <w:rFonts w:hint="eastAsia"/>
                <w:color w:val="auto"/>
              </w:rPr>
              <w:t>17,046</w:t>
            </w:r>
          </w:p>
        </w:tc>
        <w:tc>
          <w:tcPr>
            <w:tcW w:w="1064" w:type="dxa"/>
            <w:tcBorders>
              <w:top w:val="single" w:sz="6" w:space="0" w:color="auto"/>
              <w:left w:val="single" w:sz="2" w:space="0" w:color="auto"/>
              <w:bottom w:val="single" w:sz="6" w:space="0" w:color="auto"/>
              <w:right w:val="single" w:sz="6" w:space="0" w:color="auto"/>
            </w:tcBorders>
            <w:noWrap/>
            <w:vAlign w:val="center"/>
          </w:tcPr>
          <w:p w14:paraId="79891776" w14:textId="25E0BDED" w:rsidR="00E50D9E" w:rsidRPr="00683683" w:rsidRDefault="00E50D9E" w:rsidP="00E50D9E">
            <w:pPr>
              <w:pStyle w:val="afa"/>
              <w:rPr>
                <w:color w:val="auto"/>
              </w:rPr>
            </w:pPr>
            <w:r w:rsidRPr="00683683">
              <w:rPr>
                <w:rFonts w:hint="eastAsia"/>
                <w:color w:val="auto"/>
              </w:rPr>
              <w:t>17,282</w:t>
            </w:r>
          </w:p>
        </w:tc>
      </w:tr>
    </w:tbl>
    <w:p w14:paraId="4AE1F37F" w14:textId="1D688565"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w:t>
      </w:r>
      <w:r>
        <w:rPr>
          <w:rFonts w:hint="eastAsia"/>
        </w:rPr>
        <w:t>実績</w:t>
      </w:r>
    </w:p>
    <w:p w14:paraId="594722E8" w14:textId="77777777" w:rsidR="005D3CE3" w:rsidRDefault="005D3CE3" w:rsidP="005D3CE3">
      <w:pPr>
        <w:pStyle w:val="af6"/>
        <w:spacing w:beforeLines="0"/>
        <w:ind w:leftChars="50" w:left="120"/>
      </w:pPr>
      <w:r w:rsidRPr="007B127A">
        <w:rPr>
          <w:rFonts w:hint="eastAsia"/>
        </w:rPr>
        <w:t>※</w:t>
      </w:r>
      <w:r>
        <w:rPr>
          <w:rFonts w:hint="eastAsia"/>
        </w:rPr>
        <w:t>令和6年度（2024年度）～8年度（2026年度）は供給量見込み</w:t>
      </w:r>
    </w:p>
    <w:p w14:paraId="49A0C53D" w14:textId="77777777" w:rsidR="00466B3B" w:rsidRDefault="005D3CE3" w:rsidP="005D3CE3">
      <w:pPr>
        <w:pStyle w:val="af6"/>
        <w:spacing w:beforeLines="0"/>
        <w:ind w:leftChars="50" w:left="120"/>
        <w:rPr>
          <w:kern w:val="0"/>
        </w:rPr>
      </w:pPr>
      <w:r>
        <w:rPr>
          <w:rFonts w:hint="eastAsia"/>
          <w:kern w:val="0"/>
        </w:rPr>
        <w:t>※居宅介護支援</w:t>
      </w:r>
      <w:r w:rsidRPr="007B127A">
        <w:rPr>
          <w:rFonts w:hint="eastAsia"/>
          <w:kern w:val="0"/>
        </w:rPr>
        <w:t>（介護給付）の対象は要介護1～5の人</w:t>
      </w:r>
    </w:p>
    <w:p w14:paraId="0832CA06" w14:textId="717C539E" w:rsidR="005D3CE3" w:rsidRPr="007B127A" w:rsidRDefault="005D3CE3" w:rsidP="005D3CE3">
      <w:pPr>
        <w:pStyle w:val="af6"/>
        <w:spacing w:beforeLines="0"/>
        <w:ind w:leftChars="50" w:left="120"/>
        <w:rPr>
          <w:kern w:val="0"/>
        </w:rPr>
      </w:pPr>
      <w:r>
        <w:rPr>
          <w:rFonts w:hint="eastAsia"/>
          <w:kern w:val="0"/>
        </w:rPr>
        <w:t>※介護予防支援</w:t>
      </w:r>
      <w:r w:rsidRPr="007B127A">
        <w:rPr>
          <w:rFonts w:hint="eastAsia"/>
          <w:kern w:val="0"/>
        </w:rPr>
        <w:t>（予防給付）の対象は要支援1～2の人</w:t>
      </w:r>
    </w:p>
    <w:p w14:paraId="532A24B3" w14:textId="5D38096A" w:rsidR="00475958" w:rsidRPr="00F01B57" w:rsidRDefault="005D3CE3" w:rsidP="00475958">
      <w:pPr>
        <w:pStyle w:val="affff6"/>
        <w:spacing w:after="72"/>
        <w:ind w:left="120" w:right="-120"/>
        <w:rPr>
          <w:b/>
          <w:color w:val="auto"/>
        </w:rPr>
      </w:pPr>
      <w:r>
        <w:rPr>
          <w:kern w:val="0"/>
        </w:rPr>
        <w:br w:type="page"/>
      </w:r>
      <w:r w:rsidR="00475958" w:rsidRPr="00F01B57">
        <w:rPr>
          <w:rFonts w:hint="eastAsia"/>
        </w:rPr>
        <w:t xml:space="preserve">〈 </w:t>
      </w:r>
      <w:r w:rsidR="00475958">
        <w:rPr>
          <w:rFonts w:hint="eastAsia"/>
        </w:rPr>
        <w:t>地域における</w:t>
      </w:r>
      <w:r w:rsidR="00475958" w:rsidRPr="00F01B57">
        <w:rPr>
          <w:rFonts w:hint="eastAsia"/>
        </w:rPr>
        <w:t>リハビリテーション提供体制</w:t>
      </w:r>
      <w:r w:rsidR="00475958">
        <w:rPr>
          <w:rFonts w:hint="eastAsia"/>
        </w:rPr>
        <w:t>について</w:t>
      </w:r>
      <w:r w:rsidR="00475958" w:rsidRPr="00F01B57">
        <w:rPr>
          <w:rFonts w:hint="eastAsia"/>
        </w:rPr>
        <w:t xml:space="preserve"> 〉</w:t>
      </w:r>
    </w:p>
    <w:p w14:paraId="12CED686" w14:textId="165402B6" w:rsidR="00475958" w:rsidRPr="00884660" w:rsidRDefault="00475958" w:rsidP="00475958">
      <w:pPr>
        <w:spacing w:line="440" w:lineRule="exact"/>
        <w:rPr>
          <w:rFonts w:ascii="ＭＳ ゴシック" w:eastAsia="ＭＳ ゴシック" w:hAnsi="ＭＳ ゴシック"/>
          <w:sz w:val="21"/>
          <w:szCs w:val="21"/>
        </w:rPr>
      </w:pPr>
      <w:r w:rsidRPr="00884660">
        <w:rPr>
          <w:rFonts w:ascii="ＭＳ ゴシック" w:eastAsia="ＭＳ ゴシック" w:hAnsi="ＭＳ ゴシック" w:hint="eastAsia"/>
        </w:rPr>
        <w:t>【</w:t>
      </w:r>
      <w:r>
        <w:rPr>
          <w:rFonts w:ascii="ＭＳ ゴシック" w:eastAsia="ＭＳ ゴシック" w:hAnsi="ＭＳ ゴシック" w:hint="eastAsia"/>
        </w:rPr>
        <w:t>１</w:t>
      </w:r>
      <w:r w:rsidRPr="00884660">
        <w:rPr>
          <w:rFonts w:ascii="ＭＳ ゴシック" w:eastAsia="ＭＳ ゴシック" w:hAnsi="ＭＳ ゴシック" w:hint="eastAsia"/>
        </w:rPr>
        <w:t>】地域リハビリテーション</w:t>
      </w:r>
      <w:r>
        <w:rPr>
          <w:rFonts w:ascii="ＭＳ ゴシック" w:eastAsia="ＭＳ ゴシック" w:hAnsi="ＭＳ ゴシック" w:hint="eastAsia"/>
        </w:rPr>
        <w:t>の考え方</w:t>
      </w:r>
    </w:p>
    <w:p w14:paraId="240890F2" w14:textId="0D8B55D3" w:rsidR="00475958" w:rsidRPr="001D760C" w:rsidRDefault="00475958" w:rsidP="00272E27">
      <w:pPr>
        <w:spacing w:line="420" w:lineRule="exact"/>
        <w:ind w:leftChars="200" w:left="480" w:firstLineChars="100" w:firstLine="240"/>
      </w:pPr>
      <w:r w:rsidRPr="001D760C">
        <w:rPr>
          <w:rFonts w:hint="eastAsia"/>
        </w:rPr>
        <w:t>地域リハビリテーションとは、</w:t>
      </w:r>
      <w:r w:rsidR="00966C55">
        <w:rPr>
          <w:rFonts w:hint="eastAsia"/>
        </w:rPr>
        <w:t>「</w:t>
      </w:r>
      <w:r w:rsidRPr="001D760C">
        <w:rPr>
          <w:rFonts w:hint="eastAsia"/>
        </w:rPr>
        <w:t>障害のある子どもや成人・高齢者とその家族が、住み慣れたところで、一生安全に、その人らしくいきいきとした生活ができるよう、保健・医療・福祉・介護及び地域住民を含め生活にかかわるあらゆる人々や機関・組織がリハビリテーションの立場から協力し合って行う活動の</w:t>
      </w:r>
      <w:r w:rsidR="005E70C5">
        <w:rPr>
          <w:rFonts w:hint="eastAsia"/>
        </w:rPr>
        <w:t>全て</w:t>
      </w:r>
      <w:r w:rsidRPr="001D760C">
        <w:rPr>
          <w:rFonts w:hint="eastAsia"/>
        </w:rPr>
        <w:t>を言う」(日本リハビリテーション病院・施設協会</w:t>
      </w:r>
      <w:r w:rsidRPr="001D760C">
        <w:t>)</w:t>
      </w:r>
      <w:r w:rsidRPr="001D760C">
        <w:rPr>
          <w:rFonts w:hint="eastAsia"/>
        </w:rPr>
        <w:t>と定義されています。</w:t>
      </w:r>
    </w:p>
    <w:p w14:paraId="77AD6B94" w14:textId="6BC45FD3" w:rsidR="00475958" w:rsidRDefault="006249DD" w:rsidP="00272E27">
      <w:pPr>
        <w:spacing w:line="420" w:lineRule="exact"/>
        <w:ind w:left="480" w:hangingChars="200" w:hanging="480"/>
      </w:pPr>
      <w:r>
        <w:rPr>
          <w:noProof/>
        </w:rPr>
        <mc:AlternateContent>
          <mc:Choice Requires="wps">
            <w:drawing>
              <wp:anchor distT="45720" distB="45720" distL="114300" distR="114300" simplePos="0" relativeHeight="251615232" behindDoc="1" locked="0" layoutInCell="1" allowOverlap="1" wp14:anchorId="5D8AEAF8" wp14:editId="48F659C9">
                <wp:simplePos x="0" y="0"/>
                <wp:positionH relativeFrom="page">
                  <wp:posOffset>4267200</wp:posOffset>
                </wp:positionH>
                <wp:positionV relativeFrom="paragraph">
                  <wp:posOffset>2641600</wp:posOffset>
                </wp:positionV>
                <wp:extent cx="2468880" cy="144780"/>
                <wp:effectExtent l="0" t="0" r="0" b="11430"/>
                <wp:wrapTight wrapText="bothSides">
                  <wp:wrapPolygon edited="0">
                    <wp:start x="568" y="0"/>
                    <wp:lineTo x="568" y="20432"/>
                    <wp:lineTo x="21013" y="20432"/>
                    <wp:lineTo x="21013" y="0"/>
                    <wp:lineTo x="568" y="0"/>
                  </wp:wrapPolygon>
                </wp:wrapTight>
                <wp:docPr id="7228489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4780"/>
                        </a:xfrm>
                        <a:prstGeom prst="rect">
                          <a:avLst/>
                        </a:prstGeom>
                        <a:noFill/>
                        <a:ln w="9525">
                          <a:noFill/>
                          <a:miter lim="800000"/>
                          <a:headEnd/>
                          <a:tailEnd/>
                        </a:ln>
                      </wps:spPr>
                      <wps:txbx>
                        <w:txbxContent>
                          <w:p w14:paraId="62829FCB" w14:textId="5BEDA790" w:rsidR="00475958" w:rsidRPr="0068752F" w:rsidRDefault="00475958" w:rsidP="00475958">
                            <w:pPr>
                              <w:rPr>
                                <w:sz w:val="16"/>
                                <w:szCs w:val="16"/>
                              </w:rPr>
                            </w:pPr>
                            <w:r w:rsidRPr="0068752F">
                              <w:rPr>
                                <w:rFonts w:hint="eastAsia"/>
                                <w:sz w:val="16"/>
                                <w:szCs w:val="16"/>
                              </w:rPr>
                              <w:t>東京都保健医療局HPから</w:t>
                            </w:r>
                            <w:r w:rsidR="0068752F" w:rsidRPr="0068752F">
                              <w:rPr>
                                <w:rFonts w:hint="eastAsia"/>
                                <w:sz w:val="16"/>
                                <w:szCs w:val="16"/>
                              </w:rPr>
                              <w:t>引用し、一部改変</w:t>
                            </w:r>
                          </w:p>
                        </w:txbxContent>
                      </wps:txbx>
                      <wps:bodyPr rot="0" vert="horz" wrap="non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AEAF8" id="_x0000_s1306" type="#_x0000_t202" style="position:absolute;left:0;text-align:left;margin-left:336pt;margin-top:208pt;width:194.4pt;height:11.4pt;z-index:-251701248;visibility:visible;mso-wrap-style:non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" filled="f" stroked="f">
                <v:textbox inset=",0,,0">
                  <w:txbxContent>
                    <w:p w14:paraId="62829FCB" w14:textId="5BEDA790" w:rsidR="00475958" w:rsidRPr="0068752F" w:rsidRDefault="00475958" w:rsidP="00475958">
                      <w:pPr>
                        <w:rPr>
                          <w:sz w:val="16"/>
                          <w:szCs w:val="16"/>
                        </w:rPr>
                      </w:pPr>
                      <w:r w:rsidRPr="0068752F">
                        <w:rPr>
                          <w:rFonts w:hint="eastAsia"/>
                          <w:sz w:val="16"/>
                          <w:szCs w:val="16"/>
                        </w:rPr>
                        <w:t>東京都保健医療局HPから</w:t>
                      </w:r>
                      <w:r w:rsidR="0068752F" w:rsidRPr="0068752F">
                        <w:rPr>
                          <w:rFonts w:hint="eastAsia"/>
                          <w:sz w:val="16"/>
                          <w:szCs w:val="16"/>
                        </w:rPr>
                        <w:t>引用し、一部改変</w:t>
                      </w:r>
                    </w:p>
                  </w:txbxContent>
                </v:textbox>
                <w10:wrap type="tight" anchorx="page"/>
              </v:shape>
            </w:pict>
          </mc:Fallback>
        </mc:AlternateContent>
      </w:r>
      <w:r w:rsidR="00C402D4">
        <w:rPr>
          <w:noProof/>
        </w:rPr>
        <w:drawing>
          <wp:anchor distT="0" distB="0" distL="114300" distR="114300" simplePos="0" relativeHeight="252182527" behindDoc="1" locked="0" layoutInCell="1" allowOverlap="1" wp14:anchorId="39A27A44" wp14:editId="679D1650">
            <wp:simplePos x="0" y="0"/>
            <wp:positionH relativeFrom="page">
              <wp:posOffset>3931920</wp:posOffset>
            </wp:positionH>
            <wp:positionV relativeFrom="paragraph">
              <wp:posOffset>233680</wp:posOffset>
            </wp:positionV>
            <wp:extent cx="2889250" cy="2259965"/>
            <wp:effectExtent l="0" t="0" r="6350" b="6985"/>
            <wp:wrapSquare wrapText="bothSides"/>
            <wp:docPr id="1170656172" name="図 117065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9250" cy="225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958" w:rsidRPr="008F2D08">
        <w:rPr>
          <w:rFonts w:hint="eastAsia"/>
        </w:rPr>
        <w:t xml:space="preserve">　　　</w:t>
      </w:r>
      <w:r w:rsidR="00475958">
        <w:rPr>
          <w:rFonts w:hint="eastAsia"/>
        </w:rPr>
        <w:t>国の「地域リハビリテーション推進のための</w:t>
      </w:r>
      <w:r w:rsidR="00475958" w:rsidRPr="008F2D08">
        <w:rPr>
          <w:rFonts w:hint="eastAsia"/>
        </w:rPr>
        <w:t>指針</w:t>
      </w:r>
      <w:r w:rsidR="00475958">
        <w:rPr>
          <w:rFonts w:hint="eastAsia"/>
        </w:rPr>
        <w:t>」では</w:t>
      </w:r>
      <w:r w:rsidR="00475958" w:rsidRPr="008F2D08">
        <w:rPr>
          <w:rFonts w:hint="eastAsia"/>
        </w:rPr>
        <w:t>、都道府県は</w:t>
      </w:r>
      <w:r w:rsidR="00475958" w:rsidRPr="00272E27">
        <w:rPr>
          <w:rFonts w:hint="eastAsia"/>
        </w:rPr>
        <w:t>「</w:t>
      </w:r>
      <w:r w:rsidR="00475958" w:rsidRPr="008F2D08">
        <w:rPr>
          <w:rFonts w:hint="eastAsia"/>
        </w:rPr>
        <w:t>リハビリテーション協議会</w:t>
      </w:r>
      <w:r w:rsidR="00475958" w:rsidRPr="001D760C">
        <w:rPr>
          <w:rFonts w:hint="eastAsia"/>
        </w:rPr>
        <w:t>」</w:t>
      </w:r>
      <w:r w:rsidR="00475958" w:rsidRPr="008F2D08">
        <w:rPr>
          <w:rFonts w:hint="eastAsia"/>
        </w:rPr>
        <w:t>を設置するほか、地域住民の相談</w:t>
      </w:r>
      <w:r w:rsidR="00475958" w:rsidRPr="005F68FC">
        <w:rPr>
          <w:rFonts w:hint="eastAsia"/>
        </w:rPr>
        <w:t>に係る支援</w:t>
      </w:r>
      <w:r w:rsidR="00475958" w:rsidRPr="008F2D08">
        <w:rPr>
          <w:rFonts w:hint="eastAsia"/>
        </w:rPr>
        <w:t>や介護事業所・自治体職員向け研修、通いの場や地域ケア会議等への専門職の派遣などを行う</w:t>
      </w:r>
      <w:r w:rsidR="00475958" w:rsidRPr="001D760C">
        <w:rPr>
          <w:rFonts w:hint="eastAsia"/>
        </w:rPr>
        <w:t>「地域リハビリテーション支援センター」</w:t>
      </w:r>
      <w:r w:rsidR="00475958" w:rsidRPr="008F2D08">
        <w:rPr>
          <w:rFonts w:hint="eastAsia"/>
        </w:rPr>
        <w:t>を設けることとされており、本区が位置する区東部圏域においては、</w:t>
      </w:r>
      <w:r w:rsidR="00475958">
        <w:rPr>
          <w:rFonts w:hint="eastAsia"/>
        </w:rPr>
        <w:t>「</w:t>
      </w:r>
      <w:r w:rsidR="00475958" w:rsidRPr="008F2D08">
        <w:rPr>
          <w:rFonts w:hint="eastAsia"/>
        </w:rPr>
        <w:t>東京リハビリテーション病院</w:t>
      </w:r>
      <w:r w:rsidR="00475958">
        <w:rPr>
          <w:rFonts w:hint="eastAsia"/>
        </w:rPr>
        <w:t>」</w:t>
      </w:r>
      <w:r w:rsidR="00475958" w:rsidRPr="008F2D08">
        <w:rPr>
          <w:rFonts w:hint="eastAsia"/>
        </w:rPr>
        <w:t>が</w:t>
      </w:r>
      <w:r w:rsidR="00475958">
        <w:rPr>
          <w:rFonts w:hint="eastAsia"/>
        </w:rPr>
        <w:t>そ</w:t>
      </w:r>
      <w:r w:rsidR="00475958" w:rsidRPr="008F2D08">
        <w:rPr>
          <w:rFonts w:hint="eastAsia"/>
        </w:rPr>
        <w:t>の指定を受けています。</w:t>
      </w:r>
    </w:p>
    <w:p w14:paraId="010C37A9" w14:textId="31493333" w:rsidR="00475958" w:rsidRDefault="00475958" w:rsidP="00272E27">
      <w:pPr>
        <w:spacing w:line="420" w:lineRule="exact"/>
        <w:ind w:left="480" w:hangingChars="200" w:hanging="480"/>
      </w:pPr>
      <w:r>
        <w:rPr>
          <w:rFonts w:hint="eastAsia"/>
        </w:rPr>
        <w:t xml:space="preserve">　　　本</w:t>
      </w:r>
      <w:r w:rsidRPr="005F68FC">
        <w:rPr>
          <w:rFonts w:hint="eastAsia"/>
        </w:rPr>
        <w:t>区でも、</w:t>
      </w:r>
      <w:r>
        <w:rPr>
          <w:rFonts w:hint="eastAsia"/>
        </w:rPr>
        <w:t>東京リハビリテーション病院や</w:t>
      </w:r>
      <w:r w:rsidRPr="005F68FC">
        <w:rPr>
          <w:rFonts w:hint="eastAsia"/>
        </w:rPr>
        <w:t>リハビリテーションにかかわる</w:t>
      </w:r>
      <w:r w:rsidRPr="00C81ECB">
        <w:rPr>
          <w:rFonts w:hint="eastAsia"/>
          <w:color w:val="000000" w:themeColor="text1"/>
        </w:rPr>
        <w:t>団体</w:t>
      </w:r>
      <w:r>
        <w:rPr>
          <w:rFonts w:hint="eastAsia"/>
        </w:rPr>
        <w:t>、</w:t>
      </w:r>
      <w:r w:rsidRPr="008F2D08">
        <w:rPr>
          <w:rFonts w:hint="eastAsia"/>
        </w:rPr>
        <w:t>リハビリ専門職との連携・情報共有を進めながら、地域リハビリテーション体制を充実させていく必要があります。</w:t>
      </w:r>
    </w:p>
    <w:p w14:paraId="4CBFF25C" w14:textId="5633D1B2" w:rsidR="00475958" w:rsidRPr="00FA0D2A" w:rsidRDefault="00475958" w:rsidP="00272E27">
      <w:pPr>
        <w:spacing w:line="420" w:lineRule="exact"/>
        <w:ind w:left="480" w:hangingChars="200" w:hanging="480"/>
        <w:rPr>
          <w:rFonts w:ascii="ＭＳ ゴシック" w:eastAsia="ＭＳ ゴシック" w:hAnsi="ＭＳ ゴシック"/>
        </w:rPr>
      </w:pPr>
    </w:p>
    <w:p w14:paraId="7AC19474" w14:textId="3CB5C44F" w:rsidR="00475958" w:rsidRPr="00884660" w:rsidRDefault="00475958" w:rsidP="00475958">
      <w:pPr>
        <w:spacing w:line="440" w:lineRule="exact"/>
        <w:rPr>
          <w:rFonts w:ascii="ＭＳ ゴシック" w:eastAsia="ＭＳ ゴシック" w:hAnsi="ＭＳ ゴシック"/>
        </w:rPr>
      </w:pPr>
      <w:r w:rsidRPr="00884660">
        <w:rPr>
          <w:rFonts w:ascii="ＭＳ ゴシック" w:eastAsia="ＭＳ ゴシック" w:hAnsi="ＭＳ ゴシック" w:hint="eastAsia"/>
        </w:rPr>
        <w:t>【</w:t>
      </w:r>
      <w:r>
        <w:rPr>
          <w:rFonts w:ascii="ＭＳ ゴシック" w:eastAsia="ＭＳ ゴシック" w:hAnsi="ＭＳ ゴシック" w:hint="eastAsia"/>
        </w:rPr>
        <w:t>２</w:t>
      </w:r>
      <w:r w:rsidRPr="00884660">
        <w:rPr>
          <w:rFonts w:ascii="ＭＳ ゴシック" w:eastAsia="ＭＳ ゴシック" w:hAnsi="ＭＳ ゴシック" w:hint="eastAsia"/>
        </w:rPr>
        <w:t>】生活期リハビリテーション体制整備の必要性</w:t>
      </w:r>
    </w:p>
    <w:p w14:paraId="6F69140F" w14:textId="23AC014D" w:rsidR="00475958" w:rsidRPr="005F68FC" w:rsidRDefault="00475958" w:rsidP="00272E27">
      <w:pPr>
        <w:spacing w:line="420" w:lineRule="exact"/>
        <w:ind w:leftChars="200" w:left="480" w:firstLineChars="100" w:firstLine="240"/>
      </w:pPr>
      <w:r w:rsidRPr="005F68FC">
        <w:rPr>
          <w:rFonts w:hint="eastAsia"/>
        </w:rPr>
        <w:t>介護保険サービスの対象となる「生活機能」の低下した高齢者への生活期のリハビリテーションは、単に運動機能や栄養状態といった心身機能の改善だけを目指すのではなく、高齢者が有する能力を最大限に発揮できるよう「心身機能</w:t>
      </w:r>
      <w:r w:rsidRPr="005F68FC">
        <w:rPr>
          <w:rFonts w:hint="eastAsia"/>
          <w:vertAlign w:val="superscript"/>
        </w:rPr>
        <w:t>※１</w:t>
      </w:r>
      <w:r w:rsidRPr="005F68FC">
        <w:rPr>
          <w:rFonts w:hint="eastAsia"/>
        </w:rPr>
        <w:t>」「活動</w:t>
      </w:r>
      <w:r w:rsidRPr="005F68FC">
        <w:rPr>
          <w:rFonts w:hint="eastAsia"/>
          <w:vertAlign w:val="superscript"/>
        </w:rPr>
        <w:t>※２</w:t>
      </w:r>
      <w:r w:rsidRPr="005F68FC">
        <w:rPr>
          <w:rFonts w:hint="eastAsia"/>
        </w:rPr>
        <w:t>」「参加</w:t>
      </w:r>
      <w:r w:rsidRPr="005F68FC">
        <w:rPr>
          <w:rFonts w:hint="eastAsia"/>
          <w:vertAlign w:val="superscript"/>
        </w:rPr>
        <w:t>※３</w:t>
      </w:r>
      <w:r w:rsidRPr="005F68FC">
        <w:rPr>
          <w:rFonts w:hint="eastAsia"/>
        </w:rPr>
        <w:t>」のそれぞれの要素にバランスよく働きかけていくこと、また、これによって日常生活の活動を高め、家庭や社会への参加を可能とすることが重要となります。</w:t>
      </w:r>
    </w:p>
    <w:p w14:paraId="2D336F46" w14:textId="77777777" w:rsidR="00475958" w:rsidRPr="005F68FC" w:rsidRDefault="00475958" w:rsidP="00272E27">
      <w:pPr>
        <w:spacing w:line="420" w:lineRule="exact"/>
        <w:ind w:left="480" w:hangingChars="200" w:hanging="480"/>
      </w:pPr>
      <w:r w:rsidRPr="005F68FC">
        <w:rPr>
          <w:rFonts w:hint="eastAsia"/>
        </w:rPr>
        <w:t xml:space="preserve">　　　</w:t>
      </w:r>
      <w:r>
        <w:rPr>
          <w:rFonts w:hint="eastAsia"/>
        </w:rPr>
        <w:t>そこで、</w:t>
      </w:r>
      <w:r w:rsidRPr="005F68FC">
        <w:rPr>
          <w:rFonts w:hint="eastAsia"/>
        </w:rPr>
        <w:t>要介護(支援</w:t>
      </w:r>
      <w:r w:rsidRPr="005F68FC">
        <w:t>)</w:t>
      </w:r>
      <w:r w:rsidRPr="005F68FC">
        <w:rPr>
          <w:rFonts w:hint="eastAsia"/>
        </w:rPr>
        <w:t>者が</w:t>
      </w:r>
      <w:r>
        <w:rPr>
          <w:rFonts w:hint="eastAsia"/>
        </w:rPr>
        <w:t>状態</w:t>
      </w:r>
      <w:r w:rsidRPr="005F68FC">
        <w:rPr>
          <w:rFonts w:hint="eastAsia"/>
        </w:rPr>
        <w:t>に応じてリハビリテーションサービスを利用できるよう、医療機関で実施する急性期・回復期のリハビリテーションから、介護保険で実施する生活期リハビリテーションまで、切れ目のないサービス提供体制を構築することが求められています。</w:t>
      </w:r>
    </w:p>
    <w:p w14:paraId="29409298" w14:textId="77777777" w:rsidR="00475958" w:rsidRPr="00AB1601" w:rsidRDefault="00475958" w:rsidP="00475958">
      <w:pPr>
        <w:spacing w:line="200" w:lineRule="exact"/>
        <w:ind w:left="400" w:hangingChars="200" w:hanging="400"/>
        <w:rPr>
          <w:sz w:val="20"/>
          <w:szCs w:val="20"/>
        </w:rPr>
      </w:pPr>
    </w:p>
    <w:p w14:paraId="2D44939B" w14:textId="77777777" w:rsidR="00475958" w:rsidRPr="005F68FC" w:rsidRDefault="00475958" w:rsidP="00475958">
      <w:pPr>
        <w:spacing w:line="200" w:lineRule="exact"/>
        <w:ind w:left="400" w:hangingChars="200" w:hanging="400"/>
        <w:rPr>
          <w:sz w:val="20"/>
          <w:szCs w:val="20"/>
        </w:rPr>
      </w:pPr>
      <w:r w:rsidRPr="005F68FC">
        <w:rPr>
          <w:rFonts w:hint="eastAsia"/>
          <w:sz w:val="20"/>
          <w:szCs w:val="20"/>
        </w:rPr>
        <w:t xml:space="preserve">　　</w:t>
      </w:r>
      <w:r>
        <w:rPr>
          <w:rFonts w:hint="eastAsia"/>
          <w:sz w:val="20"/>
          <w:szCs w:val="20"/>
        </w:rPr>
        <w:t xml:space="preserve">　</w:t>
      </w:r>
      <w:r w:rsidRPr="005F68FC">
        <w:rPr>
          <w:rFonts w:hint="eastAsia"/>
          <w:sz w:val="20"/>
          <w:szCs w:val="20"/>
        </w:rPr>
        <w:t>※１：体の働きや精神の働きである「心身機能」</w:t>
      </w:r>
    </w:p>
    <w:p w14:paraId="3ADF789A" w14:textId="77777777" w:rsidR="00475958" w:rsidRPr="005F68FC" w:rsidRDefault="00475958" w:rsidP="00475958">
      <w:pPr>
        <w:spacing w:line="200" w:lineRule="exact"/>
        <w:ind w:left="400" w:hangingChars="200" w:hanging="400"/>
        <w:rPr>
          <w:sz w:val="20"/>
          <w:szCs w:val="20"/>
        </w:rPr>
      </w:pPr>
      <w:r w:rsidRPr="005F68FC">
        <w:rPr>
          <w:rFonts w:hint="eastAsia"/>
          <w:sz w:val="20"/>
          <w:szCs w:val="20"/>
        </w:rPr>
        <w:t xml:space="preserve">　　</w:t>
      </w:r>
      <w:r>
        <w:rPr>
          <w:rFonts w:hint="eastAsia"/>
          <w:sz w:val="20"/>
          <w:szCs w:val="20"/>
        </w:rPr>
        <w:t xml:space="preserve">　</w:t>
      </w:r>
      <w:r w:rsidRPr="005F68FC">
        <w:rPr>
          <w:rFonts w:hint="eastAsia"/>
          <w:sz w:val="20"/>
          <w:szCs w:val="20"/>
        </w:rPr>
        <w:t>※２：ADL・家事・職業能力や屋外歩行といった生活行為全般である「活動」</w:t>
      </w:r>
    </w:p>
    <w:p w14:paraId="2A2276E0" w14:textId="77777777" w:rsidR="00475958" w:rsidRPr="005F68FC" w:rsidRDefault="00475958" w:rsidP="00475958">
      <w:pPr>
        <w:spacing w:line="200" w:lineRule="exact"/>
        <w:ind w:left="400" w:hangingChars="200" w:hanging="400"/>
        <w:rPr>
          <w:sz w:val="20"/>
          <w:szCs w:val="20"/>
        </w:rPr>
      </w:pPr>
      <w:r w:rsidRPr="005F68FC">
        <w:rPr>
          <w:rFonts w:hint="eastAsia"/>
          <w:sz w:val="20"/>
          <w:szCs w:val="20"/>
        </w:rPr>
        <w:t xml:space="preserve">　　</w:t>
      </w:r>
      <w:r>
        <w:rPr>
          <w:rFonts w:hint="eastAsia"/>
          <w:sz w:val="20"/>
          <w:szCs w:val="20"/>
        </w:rPr>
        <w:t xml:space="preserve">　</w:t>
      </w:r>
      <w:r w:rsidRPr="005F68FC">
        <w:rPr>
          <w:rFonts w:hint="eastAsia"/>
          <w:sz w:val="20"/>
          <w:szCs w:val="20"/>
        </w:rPr>
        <w:t>※３：家庭や社会生活で役割を果たすことである「参加」</w:t>
      </w:r>
    </w:p>
    <w:p w14:paraId="07373B6E" w14:textId="77777777" w:rsidR="00475958" w:rsidRPr="000A3E04" w:rsidRDefault="00475958" w:rsidP="00475958">
      <w:pPr>
        <w:spacing w:line="200" w:lineRule="exact"/>
        <w:ind w:left="400" w:hangingChars="200" w:hanging="400"/>
        <w:rPr>
          <w:color w:val="FF0000"/>
          <w:sz w:val="20"/>
          <w:szCs w:val="20"/>
        </w:rPr>
      </w:pPr>
    </w:p>
    <w:p w14:paraId="6CEFAC72" w14:textId="77777777" w:rsidR="00475958" w:rsidRPr="000A3E04" w:rsidRDefault="00475958" w:rsidP="00475958">
      <w:pPr>
        <w:spacing w:line="220" w:lineRule="exact"/>
        <w:ind w:leftChars="100" w:left="840" w:hangingChars="300" w:hanging="600"/>
        <w:rPr>
          <w:sz w:val="20"/>
          <w:szCs w:val="20"/>
        </w:rPr>
      </w:pPr>
      <w:r w:rsidRPr="000A3E04">
        <w:rPr>
          <w:rFonts w:hint="eastAsia"/>
          <w:sz w:val="20"/>
          <w:szCs w:val="20"/>
        </w:rPr>
        <w:t>出典：「介護保険事業（支援）計画における要介護者等に対するリハビリテーションサービス提供体制の構築に関する手引き」（令和2年8月厚生労働省老健局老人保健課）</w:t>
      </w:r>
    </w:p>
    <w:p w14:paraId="41B7882D" w14:textId="77777777" w:rsidR="00475958" w:rsidRDefault="00475958" w:rsidP="00475958">
      <w:pPr>
        <w:spacing w:line="440" w:lineRule="exact"/>
        <w:ind w:left="480" w:hangingChars="200" w:hanging="480"/>
        <w:rPr>
          <w:color w:val="FF0000"/>
        </w:rPr>
      </w:pPr>
      <w:r>
        <w:rPr>
          <w:noProof/>
        </w:rPr>
        <w:drawing>
          <wp:anchor distT="0" distB="0" distL="114300" distR="114300" simplePos="0" relativeHeight="251609088" behindDoc="0" locked="0" layoutInCell="1" allowOverlap="1" wp14:anchorId="0344C999" wp14:editId="470AD87F">
            <wp:simplePos x="0" y="0"/>
            <wp:positionH relativeFrom="margin">
              <wp:align>center</wp:align>
            </wp:positionH>
            <wp:positionV relativeFrom="paragraph">
              <wp:posOffset>12700</wp:posOffset>
            </wp:positionV>
            <wp:extent cx="5026660" cy="4038600"/>
            <wp:effectExtent l="0" t="0" r="2540" b="0"/>
            <wp:wrapSquare wrapText="bothSides"/>
            <wp:docPr id="269" name="図 269"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descr="ダイアグラム が含まれている画像&#10;&#10;自動的に生成された説明"/>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26660" cy="4038600"/>
                    </a:xfrm>
                    <a:prstGeom prst="rect">
                      <a:avLst/>
                    </a:prstGeom>
                  </pic:spPr>
                </pic:pic>
              </a:graphicData>
            </a:graphic>
            <wp14:sizeRelH relativeFrom="margin">
              <wp14:pctWidth>0</wp14:pctWidth>
            </wp14:sizeRelH>
            <wp14:sizeRelV relativeFrom="margin">
              <wp14:pctHeight>0</wp14:pctHeight>
            </wp14:sizeRelV>
          </wp:anchor>
        </w:drawing>
      </w:r>
    </w:p>
    <w:p w14:paraId="38EFFC71" w14:textId="77777777" w:rsidR="00475958" w:rsidRDefault="00475958" w:rsidP="00475958">
      <w:pPr>
        <w:spacing w:line="440" w:lineRule="exact"/>
        <w:ind w:left="480" w:hangingChars="200" w:hanging="480"/>
        <w:rPr>
          <w:color w:val="FF0000"/>
        </w:rPr>
      </w:pPr>
    </w:p>
    <w:p w14:paraId="69B44993" w14:textId="77777777" w:rsidR="00475958" w:rsidRDefault="00475958" w:rsidP="00475958">
      <w:pPr>
        <w:spacing w:line="440" w:lineRule="exact"/>
        <w:ind w:left="480" w:hangingChars="200" w:hanging="480"/>
        <w:rPr>
          <w:color w:val="FF0000"/>
        </w:rPr>
      </w:pPr>
    </w:p>
    <w:p w14:paraId="44777407" w14:textId="77777777" w:rsidR="00475958" w:rsidRDefault="00475958" w:rsidP="00475958">
      <w:pPr>
        <w:spacing w:line="440" w:lineRule="exact"/>
        <w:rPr>
          <w:rFonts w:ascii="ＭＳ ゴシック" w:eastAsia="ＭＳ ゴシック" w:hAnsi="ＭＳ ゴシック"/>
        </w:rPr>
      </w:pPr>
    </w:p>
    <w:p w14:paraId="35AB1266" w14:textId="77777777" w:rsidR="00475958" w:rsidRDefault="00475958" w:rsidP="00475958">
      <w:pPr>
        <w:spacing w:line="440" w:lineRule="exact"/>
        <w:rPr>
          <w:rFonts w:ascii="ＭＳ ゴシック" w:eastAsia="ＭＳ ゴシック" w:hAnsi="ＭＳ ゴシック"/>
        </w:rPr>
      </w:pPr>
    </w:p>
    <w:p w14:paraId="7EEDB56F" w14:textId="77777777" w:rsidR="00475958" w:rsidRDefault="00475958" w:rsidP="00475958">
      <w:pPr>
        <w:spacing w:line="440" w:lineRule="exact"/>
        <w:rPr>
          <w:rFonts w:ascii="ＭＳ ゴシック" w:eastAsia="ＭＳ ゴシック" w:hAnsi="ＭＳ ゴシック"/>
        </w:rPr>
      </w:pPr>
    </w:p>
    <w:p w14:paraId="00565020" w14:textId="77777777" w:rsidR="00475958" w:rsidRDefault="00475958" w:rsidP="00475958">
      <w:pPr>
        <w:spacing w:line="440" w:lineRule="exact"/>
        <w:rPr>
          <w:rFonts w:ascii="ＭＳ ゴシック" w:eastAsia="ＭＳ ゴシック" w:hAnsi="ＭＳ ゴシック"/>
        </w:rPr>
      </w:pPr>
    </w:p>
    <w:p w14:paraId="0A4C8537" w14:textId="77777777" w:rsidR="00475958" w:rsidRDefault="00475958" w:rsidP="00475958">
      <w:pPr>
        <w:spacing w:line="440" w:lineRule="exact"/>
        <w:rPr>
          <w:rFonts w:ascii="ＭＳ ゴシック" w:eastAsia="ＭＳ ゴシック" w:hAnsi="ＭＳ ゴシック"/>
        </w:rPr>
      </w:pPr>
    </w:p>
    <w:p w14:paraId="349F3B31" w14:textId="77777777" w:rsidR="00475958" w:rsidRDefault="00475958" w:rsidP="00475958">
      <w:pPr>
        <w:spacing w:line="440" w:lineRule="exact"/>
        <w:rPr>
          <w:rFonts w:ascii="ＭＳ ゴシック" w:eastAsia="ＭＳ ゴシック" w:hAnsi="ＭＳ ゴシック"/>
        </w:rPr>
      </w:pPr>
    </w:p>
    <w:p w14:paraId="5BAE8F19" w14:textId="77777777" w:rsidR="00475958" w:rsidRDefault="00475958" w:rsidP="00475958">
      <w:pPr>
        <w:spacing w:line="440" w:lineRule="exact"/>
        <w:rPr>
          <w:rFonts w:ascii="ＭＳ ゴシック" w:eastAsia="ＭＳ ゴシック" w:hAnsi="ＭＳ ゴシック"/>
        </w:rPr>
      </w:pPr>
    </w:p>
    <w:p w14:paraId="52B48789" w14:textId="77777777" w:rsidR="00475958" w:rsidRDefault="00475958" w:rsidP="00475958">
      <w:pPr>
        <w:spacing w:line="440" w:lineRule="exact"/>
        <w:rPr>
          <w:rFonts w:ascii="ＭＳ ゴシック" w:eastAsia="ＭＳ ゴシック" w:hAnsi="ＭＳ ゴシック"/>
        </w:rPr>
      </w:pPr>
    </w:p>
    <w:p w14:paraId="72C08602" w14:textId="77777777" w:rsidR="00475958" w:rsidRDefault="00475958" w:rsidP="00475958">
      <w:pPr>
        <w:spacing w:line="440" w:lineRule="exact"/>
        <w:rPr>
          <w:rFonts w:ascii="ＭＳ ゴシック" w:eastAsia="ＭＳ ゴシック" w:hAnsi="ＭＳ ゴシック"/>
        </w:rPr>
      </w:pPr>
    </w:p>
    <w:p w14:paraId="5EE1E280" w14:textId="77777777" w:rsidR="00475958" w:rsidRDefault="00475958" w:rsidP="00475958">
      <w:pPr>
        <w:spacing w:line="440" w:lineRule="exact"/>
        <w:rPr>
          <w:rFonts w:ascii="ＭＳ ゴシック" w:eastAsia="ＭＳ ゴシック" w:hAnsi="ＭＳ ゴシック"/>
        </w:rPr>
      </w:pPr>
    </w:p>
    <w:p w14:paraId="1ABB385F" w14:textId="77777777" w:rsidR="00475958" w:rsidRDefault="00475958" w:rsidP="00475958">
      <w:pPr>
        <w:spacing w:line="440" w:lineRule="exact"/>
      </w:pPr>
    </w:p>
    <w:p w14:paraId="1B6E4F42" w14:textId="77777777" w:rsidR="00475958" w:rsidRDefault="00475958" w:rsidP="00475958">
      <w:pPr>
        <w:spacing w:line="440" w:lineRule="exact"/>
        <w:ind w:left="480" w:hangingChars="200" w:hanging="480"/>
      </w:pPr>
      <w:r w:rsidRPr="008F2D08">
        <w:rPr>
          <w:rFonts w:hint="eastAsia"/>
        </w:rPr>
        <w:t xml:space="preserve">　　</w:t>
      </w:r>
    </w:p>
    <w:p w14:paraId="71E35A09" w14:textId="77777777" w:rsidR="00475958" w:rsidRPr="00555D68" w:rsidRDefault="00475958" w:rsidP="00475958">
      <w:pPr>
        <w:spacing w:line="440" w:lineRule="exact"/>
        <w:rPr>
          <w:rFonts w:ascii="ＭＳ ゴシック" w:eastAsia="ＭＳ ゴシック" w:hAnsi="ＭＳ ゴシック"/>
        </w:rPr>
      </w:pPr>
      <w:r w:rsidRPr="00555D68">
        <w:rPr>
          <w:rFonts w:ascii="ＭＳ ゴシック" w:eastAsia="ＭＳ ゴシック" w:hAnsi="ＭＳ ゴシック" w:hint="eastAsia"/>
        </w:rPr>
        <w:t>【</w:t>
      </w:r>
      <w:r>
        <w:rPr>
          <w:rFonts w:ascii="ＭＳ ゴシック" w:eastAsia="ＭＳ ゴシック" w:hAnsi="ＭＳ ゴシック" w:hint="eastAsia"/>
        </w:rPr>
        <w:t>３</w:t>
      </w:r>
      <w:r w:rsidRPr="00555D68">
        <w:rPr>
          <w:rFonts w:ascii="ＭＳ ゴシック" w:eastAsia="ＭＳ ゴシック" w:hAnsi="ＭＳ ゴシック" w:hint="eastAsia"/>
        </w:rPr>
        <w:t>】区の具体的な取組</w:t>
      </w:r>
    </w:p>
    <w:p w14:paraId="3A01FAEA" w14:textId="77777777" w:rsidR="00475958" w:rsidRDefault="00475958" w:rsidP="00475958">
      <w:pPr>
        <w:spacing w:line="440" w:lineRule="exact"/>
        <w:ind w:left="480" w:hangingChars="200" w:hanging="480"/>
      </w:pPr>
      <w:r>
        <w:rPr>
          <w:rFonts w:hint="eastAsia"/>
        </w:rPr>
        <w:t xml:space="preserve">　　　本区では、地域におけるリハビリテーション提供体制を充実させ、地域の高齢者の自立した生活の継続の支援と要介護状態となることを予防するため、主に以下の取組を行っています。</w:t>
      </w:r>
    </w:p>
    <w:p w14:paraId="7903AF5B" w14:textId="77777777" w:rsidR="00475958" w:rsidRDefault="00475958" w:rsidP="00475958">
      <w:pPr>
        <w:spacing w:line="440" w:lineRule="exact"/>
        <w:ind w:left="480" w:hangingChars="200" w:hanging="480"/>
      </w:pPr>
      <w:r w:rsidRPr="005F68FC">
        <w:rPr>
          <w:noProof/>
        </w:rPr>
        <w:drawing>
          <wp:anchor distT="0" distB="0" distL="114300" distR="114300" simplePos="0" relativeHeight="251616256" behindDoc="1" locked="0" layoutInCell="1" allowOverlap="1" wp14:anchorId="125B92F8" wp14:editId="06205EED">
            <wp:simplePos x="0" y="0"/>
            <wp:positionH relativeFrom="margin">
              <wp:posOffset>623570</wp:posOffset>
            </wp:positionH>
            <wp:positionV relativeFrom="paragraph">
              <wp:posOffset>92710</wp:posOffset>
            </wp:positionV>
            <wp:extent cx="4817110" cy="2614930"/>
            <wp:effectExtent l="0" t="0" r="2540" b="0"/>
            <wp:wrapTight wrapText="bothSides">
              <wp:wrapPolygon edited="0">
                <wp:start x="0" y="0"/>
                <wp:lineTo x="0" y="21401"/>
                <wp:lineTo x="21526" y="21401"/>
                <wp:lineTo x="21526" y="0"/>
                <wp:lineTo x="0" y="0"/>
              </wp:wrapPolygon>
            </wp:wrapTight>
            <wp:docPr id="722848961" name="図 72284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17110" cy="261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B39C9" w14:textId="77777777" w:rsidR="00475958" w:rsidRDefault="00475958" w:rsidP="00475958">
      <w:pPr>
        <w:spacing w:line="440" w:lineRule="exact"/>
        <w:ind w:left="480" w:hangingChars="200" w:hanging="480"/>
      </w:pPr>
    </w:p>
    <w:p w14:paraId="35949416" w14:textId="77777777" w:rsidR="00475958" w:rsidRDefault="00475958" w:rsidP="00475958">
      <w:pPr>
        <w:spacing w:line="440" w:lineRule="exact"/>
        <w:ind w:left="480" w:hangingChars="200" w:hanging="480"/>
      </w:pPr>
    </w:p>
    <w:p w14:paraId="2001CF16" w14:textId="77777777" w:rsidR="00475958" w:rsidRDefault="00475958" w:rsidP="00475958">
      <w:pPr>
        <w:spacing w:line="440" w:lineRule="exact"/>
        <w:ind w:left="480" w:hangingChars="200" w:hanging="480"/>
      </w:pPr>
    </w:p>
    <w:p w14:paraId="00723039" w14:textId="77777777" w:rsidR="00475958" w:rsidRDefault="00475958" w:rsidP="00475958">
      <w:pPr>
        <w:spacing w:line="440" w:lineRule="exact"/>
        <w:ind w:left="480" w:hangingChars="200" w:hanging="480"/>
      </w:pPr>
    </w:p>
    <w:p w14:paraId="37B0BB25" w14:textId="77777777" w:rsidR="00475958" w:rsidRDefault="00475958" w:rsidP="00475958">
      <w:pPr>
        <w:spacing w:line="440" w:lineRule="exact"/>
        <w:ind w:left="480" w:hangingChars="200" w:hanging="480"/>
      </w:pPr>
    </w:p>
    <w:p w14:paraId="12085C61" w14:textId="77777777" w:rsidR="00475958" w:rsidRDefault="00475958" w:rsidP="00475958">
      <w:pPr>
        <w:spacing w:line="440" w:lineRule="exact"/>
        <w:ind w:left="480" w:hangingChars="200" w:hanging="480"/>
      </w:pPr>
    </w:p>
    <w:p w14:paraId="65CC9D53" w14:textId="77777777" w:rsidR="00475958" w:rsidRDefault="00475958" w:rsidP="00475958">
      <w:pPr>
        <w:spacing w:line="440" w:lineRule="exact"/>
        <w:ind w:left="480" w:hangingChars="200" w:hanging="480"/>
      </w:pPr>
    </w:p>
    <w:p w14:paraId="75BC59CF" w14:textId="77777777" w:rsidR="00475958" w:rsidRDefault="00475958" w:rsidP="00475958">
      <w:pPr>
        <w:spacing w:line="440" w:lineRule="exact"/>
        <w:ind w:left="480" w:hangingChars="200" w:hanging="480"/>
      </w:pPr>
    </w:p>
    <w:p w14:paraId="55CE402D" w14:textId="77777777" w:rsidR="00475958" w:rsidRDefault="00475958" w:rsidP="00475958">
      <w:pPr>
        <w:spacing w:line="440" w:lineRule="exact"/>
        <w:ind w:left="480" w:hangingChars="200" w:hanging="480"/>
      </w:pPr>
    </w:p>
    <w:p w14:paraId="6480E06D" w14:textId="77777777" w:rsidR="00475958" w:rsidRDefault="00475958" w:rsidP="00475958">
      <w:pPr>
        <w:spacing w:line="440" w:lineRule="exact"/>
        <w:ind w:firstLineChars="100" w:firstLine="240"/>
      </w:pPr>
      <w:r>
        <w:rPr>
          <w:rFonts w:hAnsi="ＭＳ 明朝" w:hint="eastAsia"/>
        </w:rPr>
        <w:t>（１）</w:t>
      </w:r>
      <w:r>
        <w:rPr>
          <w:rFonts w:hint="eastAsia"/>
        </w:rPr>
        <w:t xml:space="preserve">　地域リハビリテーションに係る現状と主な取組</w:t>
      </w:r>
    </w:p>
    <w:p w14:paraId="3F2EACE2" w14:textId="77777777" w:rsidR="00475958" w:rsidRDefault="00475958" w:rsidP="00475958">
      <w:pPr>
        <w:spacing w:line="440" w:lineRule="exact"/>
        <w:ind w:left="480" w:hangingChars="200" w:hanging="480"/>
      </w:pPr>
      <w:r>
        <w:rPr>
          <w:rFonts w:hint="eastAsia"/>
        </w:rPr>
        <w:t xml:space="preserve">　　　地域におけるリハビリテーションに係る取組のひとつとして、フレイルや介護予防に向けて区や地域のリハビリ専門職が関与し、その知識や情報などを活用する取組が実施されています。</w:t>
      </w:r>
    </w:p>
    <w:p w14:paraId="7CAB3A88" w14:textId="77777777" w:rsidR="00475958" w:rsidRDefault="00475958" w:rsidP="00475958">
      <w:pPr>
        <w:spacing w:line="440" w:lineRule="exact"/>
        <w:ind w:firstLineChars="300" w:firstLine="720"/>
      </w:pPr>
      <w:r>
        <w:rPr>
          <w:rFonts w:hint="eastAsia"/>
        </w:rPr>
        <w:t>①</w:t>
      </w:r>
      <w:bookmarkStart w:id="154" w:name="_Hlk155900293"/>
      <w:r>
        <w:rPr>
          <w:rFonts w:hint="eastAsia"/>
        </w:rPr>
        <w:t>フレイル予防の推進</w:t>
      </w:r>
      <w:bookmarkEnd w:id="154"/>
      <w:r>
        <w:rPr>
          <w:rFonts w:hint="eastAsia"/>
        </w:rPr>
        <w:t>（再掲）</w:t>
      </w:r>
    </w:p>
    <w:p w14:paraId="4FF16AD7" w14:textId="1CB371E1" w:rsidR="00475958" w:rsidRDefault="00475958" w:rsidP="00475958">
      <w:pPr>
        <w:spacing w:line="440" w:lineRule="exact"/>
        <w:ind w:left="991" w:hangingChars="413" w:hanging="991"/>
      </w:pPr>
      <w:r>
        <w:rPr>
          <w:rFonts w:hint="eastAsia"/>
        </w:rPr>
        <w:t xml:space="preserve">　　　　　健診を通じて、フレイルの概念の普及と早期の気付きを促すとともに、予防の取組への働きかけや支援を行います。（事業の実績・目標は73</w:t>
      </w:r>
      <w:r w:rsidR="00C84B33">
        <w:rPr>
          <w:rFonts w:hint="eastAsia"/>
        </w:rPr>
        <w:t>ページ</w:t>
      </w:r>
      <w:r>
        <w:rPr>
          <w:rFonts w:hint="eastAsia"/>
        </w:rPr>
        <w:t>）</w:t>
      </w:r>
    </w:p>
    <w:p w14:paraId="7B9CA89F" w14:textId="77777777" w:rsidR="00475958" w:rsidRDefault="00475958" w:rsidP="00475958">
      <w:pPr>
        <w:spacing w:line="440" w:lineRule="exact"/>
      </w:pPr>
      <w:r>
        <w:rPr>
          <w:rFonts w:hint="eastAsia"/>
        </w:rPr>
        <w:t xml:space="preserve">　　　②地域ミニデイサービス実施への支援（再掲）</w:t>
      </w:r>
    </w:p>
    <w:p w14:paraId="43FDD8E4" w14:textId="3A9F1508" w:rsidR="00475958" w:rsidRDefault="00475958" w:rsidP="00475958">
      <w:pPr>
        <w:spacing w:line="440" w:lineRule="exact"/>
        <w:ind w:leftChars="-86" w:left="994" w:hangingChars="500" w:hanging="1200"/>
      </w:pPr>
      <w:r>
        <w:rPr>
          <w:rFonts w:hint="eastAsia"/>
        </w:rPr>
        <w:t xml:space="preserve">　　　　　　区内の町会・自治会からの推薦を受け、区から委託されたファミリーヘルス推進員やボランティアの方々が町会会館などを活用し、高齢者の閉じこもり予防と交流を通した仲間づくりを目的とした会食や体操、ゲーム</w:t>
      </w:r>
      <w:r w:rsidR="00C84B33">
        <w:rPr>
          <w:rFonts w:hint="eastAsia"/>
        </w:rPr>
        <w:t>等</w:t>
      </w:r>
      <w:r>
        <w:rPr>
          <w:rFonts w:hint="eastAsia"/>
        </w:rPr>
        <w:t>を実施しており、区はこの活動を支援しています。（事業の実績・目標は78</w:t>
      </w:r>
      <w:r w:rsidR="00C84B33">
        <w:rPr>
          <w:rFonts w:hint="eastAsia"/>
        </w:rPr>
        <w:t>ページ</w:t>
      </w:r>
      <w:r>
        <w:rPr>
          <w:rFonts w:hint="eastAsia"/>
        </w:rPr>
        <w:t>）</w:t>
      </w:r>
    </w:p>
    <w:p w14:paraId="7C7689DA" w14:textId="6F766E09" w:rsidR="00475958" w:rsidRDefault="0093463C" w:rsidP="00475958">
      <w:pPr>
        <w:spacing w:line="440" w:lineRule="exact"/>
        <w:ind w:left="1200" w:hangingChars="500" w:hanging="1200"/>
      </w:pPr>
      <w:r w:rsidRPr="0076158C">
        <w:rPr>
          <w:noProof/>
        </w:rPr>
        <w:drawing>
          <wp:anchor distT="0" distB="0" distL="114300" distR="114300" simplePos="0" relativeHeight="251611136" behindDoc="1" locked="0" layoutInCell="1" allowOverlap="1" wp14:anchorId="588EE3C3" wp14:editId="56A96A34">
            <wp:simplePos x="0" y="0"/>
            <wp:positionH relativeFrom="column">
              <wp:posOffset>3549015</wp:posOffset>
            </wp:positionH>
            <wp:positionV relativeFrom="paragraph">
              <wp:posOffset>179070</wp:posOffset>
            </wp:positionV>
            <wp:extent cx="1152525" cy="1219200"/>
            <wp:effectExtent l="0" t="0" r="9525" b="0"/>
            <wp:wrapTight wrapText="bothSides">
              <wp:wrapPolygon edited="0">
                <wp:start x="0" y="0"/>
                <wp:lineTo x="0" y="21263"/>
                <wp:lineTo x="21421" y="21263"/>
                <wp:lineTo x="21421"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52525"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158C">
        <w:rPr>
          <w:noProof/>
        </w:rPr>
        <w:drawing>
          <wp:anchor distT="0" distB="0" distL="114300" distR="114300" simplePos="0" relativeHeight="251610112" behindDoc="1" locked="0" layoutInCell="1" allowOverlap="1" wp14:anchorId="1A614FB4" wp14:editId="4BE5BDD5">
            <wp:simplePos x="0" y="0"/>
            <wp:positionH relativeFrom="column">
              <wp:posOffset>1360170</wp:posOffset>
            </wp:positionH>
            <wp:positionV relativeFrom="paragraph">
              <wp:posOffset>176530</wp:posOffset>
            </wp:positionV>
            <wp:extent cx="1329690" cy="1287780"/>
            <wp:effectExtent l="0" t="0" r="3810" b="7620"/>
            <wp:wrapTight wrapText="bothSides">
              <wp:wrapPolygon edited="0">
                <wp:start x="0" y="0"/>
                <wp:lineTo x="0" y="21408"/>
                <wp:lineTo x="21352" y="21408"/>
                <wp:lineTo x="21352" y="0"/>
                <wp:lineTo x="0" y="0"/>
              </wp:wrapPolygon>
            </wp:wrapTight>
            <wp:docPr id="722848963" name="図 72284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2969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36708" w14:textId="77777777" w:rsidR="00475958" w:rsidRDefault="00475958" w:rsidP="00475958">
      <w:pPr>
        <w:spacing w:line="440" w:lineRule="exact"/>
        <w:ind w:left="1200" w:hangingChars="500" w:hanging="1200"/>
      </w:pPr>
    </w:p>
    <w:p w14:paraId="33E47B0B" w14:textId="77777777" w:rsidR="00475958" w:rsidRDefault="00475958" w:rsidP="00475958">
      <w:pPr>
        <w:spacing w:line="440" w:lineRule="exact"/>
        <w:ind w:left="1200" w:hangingChars="500" w:hanging="1200"/>
      </w:pPr>
    </w:p>
    <w:p w14:paraId="5F51265E" w14:textId="77777777" w:rsidR="00475958" w:rsidRDefault="00475958" w:rsidP="00475958">
      <w:pPr>
        <w:spacing w:line="440" w:lineRule="exact"/>
        <w:ind w:left="1200" w:hangingChars="500" w:hanging="1200"/>
      </w:pPr>
    </w:p>
    <w:p w14:paraId="4739C807" w14:textId="77777777" w:rsidR="00475958" w:rsidRDefault="00475958" w:rsidP="00475958">
      <w:pPr>
        <w:spacing w:line="440" w:lineRule="exact"/>
        <w:ind w:left="1200" w:hangingChars="500" w:hanging="1200"/>
      </w:pPr>
    </w:p>
    <w:p w14:paraId="0EBB9341" w14:textId="77777777" w:rsidR="00475958" w:rsidRDefault="00475958" w:rsidP="00475958">
      <w:pPr>
        <w:spacing w:line="440" w:lineRule="exact"/>
        <w:ind w:left="1200" w:hangingChars="500" w:hanging="1200"/>
      </w:pPr>
    </w:p>
    <w:p w14:paraId="4D0CEEDE" w14:textId="77777777" w:rsidR="00475958" w:rsidRPr="008F2D08" w:rsidRDefault="00475958" w:rsidP="00475958">
      <w:pPr>
        <w:spacing w:line="440" w:lineRule="exact"/>
        <w:ind w:firstLineChars="300" w:firstLine="720"/>
      </w:pPr>
      <w:r>
        <w:rPr>
          <w:rFonts w:hint="eastAsia"/>
        </w:rPr>
        <w:t xml:space="preserve">　③地域ケア会議へのリハビリ専門職の参画</w:t>
      </w:r>
    </w:p>
    <w:p w14:paraId="043494B7" w14:textId="4EEA8F5A" w:rsidR="00475958" w:rsidRDefault="00475958" w:rsidP="00475958">
      <w:pPr>
        <w:spacing w:line="440" w:lineRule="exact"/>
        <w:ind w:leftChars="-86" w:left="994" w:hangingChars="500" w:hanging="1200"/>
      </w:pPr>
      <w:r w:rsidRPr="008F2D08">
        <w:rPr>
          <w:rFonts w:hint="eastAsia"/>
        </w:rPr>
        <w:t xml:space="preserve">　　　　</w:t>
      </w:r>
      <w:r>
        <w:rPr>
          <w:rFonts w:hint="eastAsia"/>
        </w:rPr>
        <w:t xml:space="preserve">　　</w:t>
      </w:r>
      <w:r w:rsidRPr="008F2D08">
        <w:rPr>
          <w:rFonts w:hint="eastAsia"/>
        </w:rPr>
        <w:t>熟年相談室が実施する地域ケア会議において、主に要支援認定者を対象に、自立支援・重度化防止を図り高齢者のQOLを向上させるため、</w:t>
      </w:r>
      <w:r>
        <w:rPr>
          <w:rFonts w:hint="eastAsia"/>
        </w:rPr>
        <w:t>「介護予防のための地域ケア会議」を実施しています。当該会議には、熟年相談室を中心として、</w:t>
      </w:r>
      <w:r w:rsidRPr="008F2D08">
        <w:rPr>
          <w:rFonts w:hint="eastAsia"/>
        </w:rPr>
        <w:t>リハビリ専門職</w:t>
      </w:r>
      <w:r>
        <w:rPr>
          <w:rFonts w:hint="eastAsia"/>
        </w:rPr>
        <w:t>を含む、行政や保</w:t>
      </w:r>
      <w:r w:rsidR="0093463C">
        <w:rPr>
          <w:rFonts w:hint="eastAsia"/>
        </w:rPr>
        <w:t>健</w:t>
      </w:r>
      <w:r>
        <w:rPr>
          <w:rFonts w:hint="eastAsia"/>
        </w:rPr>
        <w:t>・医療・福祉</w:t>
      </w:r>
      <w:r w:rsidR="00032143">
        <w:rPr>
          <w:rFonts w:hint="eastAsia"/>
        </w:rPr>
        <w:t>・介護</w:t>
      </w:r>
      <w:r>
        <w:rPr>
          <w:rFonts w:hint="eastAsia"/>
        </w:rPr>
        <w:t>関係者</w:t>
      </w:r>
      <w:r w:rsidR="00032143">
        <w:rPr>
          <w:rFonts w:hint="eastAsia"/>
        </w:rPr>
        <w:t>等</w:t>
      </w:r>
      <w:r>
        <w:rPr>
          <w:rFonts w:hint="eastAsia"/>
        </w:rPr>
        <w:t>が参画して</w:t>
      </w:r>
      <w:r w:rsidRPr="008F2D08">
        <w:rPr>
          <w:rFonts w:hint="eastAsia"/>
        </w:rPr>
        <w:t>います。</w:t>
      </w:r>
      <w:r>
        <w:rPr>
          <w:rFonts w:hint="eastAsia"/>
        </w:rPr>
        <w:t xml:space="preserve">　　</w:t>
      </w:r>
    </w:p>
    <w:p w14:paraId="7039F0B1" w14:textId="77777777" w:rsidR="00475958" w:rsidRDefault="00475958" w:rsidP="00475958">
      <w:pPr>
        <w:spacing w:line="440" w:lineRule="exact"/>
        <w:ind w:left="991" w:hangingChars="413" w:hanging="991"/>
      </w:pPr>
      <w:r>
        <w:rPr>
          <w:rFonts w:hint="eastAsia"/>
        </w:rPr>
        <w:t xml:space="preserve">　　　　　</w:t>
      </w:r>
      <w:r w:rsidRPr="008F2D08">
        <w:rPr>
          <w:rFonts w:hint="eastAsia"/>
        </w:rPr>
        <w:t>会議</w:t>
      </w:r>
      <w:r>
        <w:rPr>
          <w:rFonts w:hint="eastAsia"/>
        </w:rPr>
        <w:t>では</w:t>
      </w:r>
      <w:r w:rsidRPr="008F2D08">
        <w:rPr>
          <w:rFonts w:hint="eastAsia"/>
        </w:rPr>
        <w:t>、</w:t>
      </w:r>
      <w:r>
        <w:rPr>
          <w:rFonts w:hint="eastAsia"/>
        </w:rPr>
        <w:t>リハビリ専門職が</w:t>
      </w:r>
      <w:r w:rsidRPr="008F2D08">
        <w:rPr>
          <w:rFonts w:hint="eastAsia"/>
        </w:rPr>
        <w:t>専門</w:t>
      </w:r>
      <w:r>
        <w:rPr>
          <w:rFonts w:hint="eastAsia"/>
        </w:rPr>
        <w:t>家</w:t>
      </w:r>
      <w:r w:rsidRPr="008F2D08">
        <w:rPr>
          <w:rFonts w:hint="eastAsia"/>
        </w:rPr>
        <w:t>としての見地から、</w:t>
      </w:r>
      <w:r>
        <w:rPr>
          <w:rFonts w:hint="eastAsia"/>
        </w:rPr>
        <w:t>要支援者の</w:t>
      </w:r>
      <w:r w:rsidRPr="008F2D08">
        <w:rPr>
          <w:rFonts w:hint="eastAsia"/>
        </w:rPr>
        <w:t>ケアプランへの助言や社会資源の活用、支援対象者の日常生活上の留意点などの意見交換を行</w:t>
      </w:r>
      <w:r>
        <w:rPr>
          <w:rFonts w:hint="eastAsia"/>
        </w:rPr>
        <w:t>い</w:t>
      </w:r>
      <w:r w:rsidRPr="008F2D08">
        <w:rPr>
          <w:rFonts w:hint="eastAsia"/>
        </w:rPr>
        <w:t>、参加者の知識・スキルの向上や関係者間のネットワークの拡大にも寄与しています。</w:t>
      </w:r>
    </w:p>
    <w:p w14:paraId="79D3A9B0" w14:textId="77777777" w:rsidR="00475958" w:rsidRDefault="00475958" w:rsidP="00475958">
      <w:pPr>
        <w:spacing w:line="440" w:lineRule="exact"/>
        <w:ind w:left="991" w:hangingChars="413" w:hanging="991"/>
      </w:pPr>
    </w:p>
    <w:p w14:paraId="4821BAA6" w14:textId="77777777" w:rsidR="00475958" w:rsidRPr="00580D72" w:rsidRDefault="00475958" w:rsidP="00475958">
      <w:pPr>
        <w:spacing w:line="440" w:lineRule="exact"/>
        <w:ind w:firstLineChars="200" w:firstLine="480"/>
      </w:pPr>
      <w:r>
        <w:rPr>
          <w:rFonts w:hint="eastAsia"/>
        </w:rPr>
        <w:t>（２）　生活期リハビリテーションに係る現状と主な取組</w:t>
      </w:r>
    </w:p>
    <w:p w14:paraId="510259EE" w14:textId="77777777" w:rsidR="00475958" w:rsidRDefault="00475958" w:rsidP="00475958">
      <w:pPr>
        <w:spacing w:line="440" w:lineRule="exact"/>
      </w:pPr>
      <w:r>
        <w:rPr>
          <w:rFonts w:hint="eastAsia"/>
        </w:rPr>
        <w:t xml:space="preserve">　　　　①介護従事者等を対象とした生活期リハビリテーションに係る研修の実施</w:t>
      </w:r>
    </w:p>
    <w:p w14:paraId="6240E151" w14:textId="3BD0C137" w:rsidR="00475958" w:rsidRDefault="00475958" w:rsidP="00475958">
      <w:pPr>
        <w:spacing w:line="440" w:lineRule="exact"/>
        <w:ind w:left="960" w:hangingChars="400" w:hanging="960"/>
      </w:pPr>
      <w:r>
        <w:rPr>
          <w:rFonts w:hint="eastAsia"/>
        </w:rPr>
        <w:t xml:space="preserve">　　　　　</w:t>
      </w:r>
      <w:r w:rsidR="00032143">
        <w:rPr>
          <w:rFonts w:hint="eastAsia"/>
        </w:rPr>
        <w:t xml:space="preserve">　</w:t>
      </w:r>
      <w:r>
        <w:rPr>
          <w:rFonts w:hint="eastAsia"/>
        </w:rPr>
        <w:t>第８期介護保険事業計画の策定時、本区の生活期リハビリテーション提供体制の特徴として、介護老人保健施設等のリハビリテーションサービスを提供する事業所数は充実している一方で、</w:t>
      </w:r>
      <w:r w:rsidR="00C5318E">
        <w:rPr>
          <w:rFonts w:hint="eastAsia"/>
        </w:rPr>
        <w:t>一部</w:t>
      </w:r>
      <w:r>
        <w:rPr>
          <w:rFonts w:hint="eastAsia"/>
        </w:rPr>
        <w:t>サービスの利用率が都平均や近隣区よりも低いという傾向が見られました。</w:t>
      </w:r>
    </w:p>
    <w:p w14:paraId="1B2D855B" w14:textId="77777777" w:rsidR="00032143" w:rsidRDefault="00475958" w:rsidP="00475958">
      <w:pPr>
        <w:widowControl/>
        <w:spacing w:line="440" w:lineRule="exact"/>
        <w:ind w:leftChars="400" w:left="960" w:firstLineChars="100" w:firstLine="240"/>
        <w:jc w:val="left"/>
      </w:pPr>
      <w:r>
        <w:rPr>
          <w:rFonts w:hint="eastAsia"/>
        </w:rPr>
        <w:t>生活期リハビリテーションの重要性が認識され、介護保険によるリハビリテーションサービスが広く活用されているかを測る指標は、国が作成する「介護保険事業（支援）計画における</w:t>
      </w:r>
      <w:r w:rsidR="00C5318E">
        <w:rPr>
          <w:rFonts w:hint="eastAsia"/>
        </w:rPr>
        <w:t>要介護者等に対する</w:t>
      </w:r>
      <w:r>
        <w:rPr>
          <w:rFonts w:hint="eastAsia"/>
        </w:rPr>
        <w:t>リハビリテーションサービス提供体制の構築に関する手引き」に例示されており、指標の中でも介護老人保健施設、通所リハビリテーション及び訪問リハビリ</w:t>
      </w:r>
      <w:r w:rsidR="00032143">
        <w:rPr>
          <w:rFonts w:hint="eastAsia"/>
        </w:rPr>
        <w:t>テ</w:t>
      </w:r>
    </w:p>
    <w:p w14:paraId="6E10C2CE" w14:textId="3C61BACB" w:rsidR="00475958" w:rsidRDefault="00475958" w:rsidP="00032143">
      <w:pPr>
        <w:widowControl/>
        <w:spacing w:line="440" w:lineRule="exact"/>
        <w:ind w:leftChars="400" w:left="960"/>
        <w:jc w:val="left"/>
      </w:pPr>
      <w:r>
        <w:rPr>
          <w:rFonts w:hint="eastAsia"/>
        </w:rPr>
        <w:t>ーションのサービス利用率</w:t>
      </w:r>
      <w:r w:rsidRPr="00545047">
        <w:rPr>
          <w:rFonts w:hint="eastAsia"/>
          <w:vertAlign w:val="superscript"/>
        </w:rPr>
        <w:t>※</w:t>
      </w:r>
      <w:r>
        <w:rPr>
          <w:rFonts w:hint="eastAsia"/>
        </w:rPr>
        <w:t>に着目し、検討して</w:t>
      </w:r>
      <w:r w:rsidR="00C17A9A">
        <w:rPr>
          <w:rFonts w:hint="eastAsia"/>
        </w:rPr>
        <w:t>い</w:t>
      </w:r>
      <w:r>
        <w:rPr>
          <w:rFonts w:hint="eastAsia"/>
        </w:rPr>
        <w:t>ます。</w:t>
      </w:r>
    </w:p>
    <w:p w14:paraId="140E45A3" w14:textId="77777777" w:rsidR="00475958" w:rsidRDefault="00475958" w:rsidP="00475958">
      <w:pPr>
        <w:widowControl/>
        <w:ind w:left="480" w:hangingChars="200" w:hanging="480"/>
        <w:jc w:val="left"/>
      </w:pPr>
    </w:p>
    <w:p w14:paraId="029227CE" w14:textId="77777777" w:rsidR="00475958" w:rsidRPr="00FF143B" w:rsidRDefault="00475958" w:rsidP="00475958">
      <w:pPr>
        <w:spacing w:line="200" w:lineRule="exact"/>
        <w:ind w:firstLineChars="400" w:firstLine="800"/>
        <w:rPr>
          <w:rFonts w:hAnsi="ＭＳ 明朝"/>
          <w:sz w:val="20"/>
          <w:szCs w:val="20"/>
        </w:rPr>
      </w:pPr>
      <w:r w:rsidRPr="00FF143B">
        <w:rPr>
          <w:rFonts w:hAnsi="ＭＳ 明朝" w:hint="eastAsia"/>
          <w:sz w:val="20"/>
          <w:szCs w:val="20"/>
        </w:rPr>
        <w:t>※サービス利用率：(当該サービス利用者数) /</w:t>
      </w:r>
      <w:r w:rsidRPr="00FF143B">
        <w:rPr>
          <w:rFonts w:hAnsi="ＭＳ 明朝"/>
          <w:sz w:val="20"/>
          <w:szCs w:val="20"/>
        </w:rPr>
        <w:t xml:space="preserve"> (</w:t>
      </w:r>
      <w:r w:rsidRPr="00FF143B">
        <w:rPr>
          <w:rFonts w:hAnsi="ＭＳ 明朝" w:hint="eastAsia"/>
          <w:sz w:val="20"/>
          <w:szCs w:val="20"/>
        </w:rPr>
        <w:t>認定者数</w:t>
      </w:r>
      <w:r w:rsidRPr="00FF143B">
        <w:rPr>
          <w:rFonts w:hAnsi="ＭＳ 明朝"/>
          <w:sz w:val="20"/>
          <w:szCs w:val="20"/>
        </w:rPr>
        <w:t>)</w:t>
      </w:r>
    </w:p>
    <w:p w14:paraId="3C0DB60B" w14:textId="77777777" w:rsidR="00475958" w:rsidRPr="00FF143B" w:rsidRDefault="00475958" w:rsidP="00475958">
      <w:pPr>
        <w:widowControl/>
        <w:spacing w:line="220" w:lineRule="exact"/>
        <w:ind w:left="480" w:hangingChars="200" w:hanging="480"/>
        <w:jc w:val="left"/>
      </w:pPr>
    </w:p>
    <w:p w14:paraId="750DA447" w14:textId="77777777" w:rsidR="00475958" w:rsidRDefault="00475958" w:rsidP="00E62479">
      <w:pPr>
        <w:widowControl/>
        <w:ind w:firstLineChars="1100" w:firstLine="2640"/>
        <w:jc w:val="left"/>
      </w:pPr>
      <w:r>
        <w:rPr>
          <w:rFonts w:hint="eastAsia"/>
        </w:rPr>
        <w:t>介護老人保健施設の利用率（％）</w:t>
      </w:r>
    </w:p>
    <w:p w14:paraId="2764384C" w14:textId="77777777" w:rsidR="00475958" w:rsidRDefault="00475958" w:rsidP="00475958">
      <w:pPr>
        <w:widowControl/>
        <w:ind w:left="480" w:hangingChars="200" w:hanging="480"/>
        <w:jc w:val="left"/>
      </w:pPr>
      <w:r>
        <w:rPr>
          <w:noProof/>
        </w:rPr>
        <w:drawing>
          <wp:anchor distT="0" distB="0" distL="114300" distR="114300" simplePos="0" relativeHeight="251612160" behindDoc="1" locked="0" layoutInCell="1" allowOverlap="1" wp14:anchorId="5F96A2BE" wp14:editId="00ED8C3A">
            <wp:simplePos x="0" y="0"/>
            <wp:positionH relativeFrom="margin">
              <wp:posOffset>1102995</wp:posOffset>
            </wp:positionH>
            <wp:positionV relativeFrom="paragraph">
              <wp:posOffset>8255</wp:posOffset>
            </wp:positionV>
            <wp:extent cx="3497580" cy="2091055"/>
            <wp:effectExtent l="0" t="0" r="7620" b="4445"/>
            <wp:wrapTight wrapText="bothSides">
              <wp:wrapPolygon edited="0">
                <wp:start x="0" y="0"/>
                <wp:lineTo x="0" y="21449"/>
                <wp:lineTo x="21529" y="21449"/>
                <wp:lineTo x="21529" y="0"/>
                <wp:lineTo x="0" y="0"/>
              </wp:wrapPolygon>
            </wp:wrapTight>
            <wp:docPr id="722848966" name="グラフ 722848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14:sizeRelH relativeFrom="margin">
              <wp14:pctWidth>0</wp14:pctWidth>
            </wp14:sizeRelH>
            <wp14:sizeRelV relativeFrom="margin">
              <wp14:pctHeight>0</wp14:pctHeight>
            </wp14:sizeRelV>
          </wp:anchor>
        </w:drawing>
      </w:r>
    </w:p>
    <w:p w14:paraId="4AD082DE" w14:textId="77777777" w:rsidR="00475958" w:rsidRDefault="00475958" w:rsidP="00475958">
      <w:pPr>
        <w:widowControl/>
        <w:ind w:left="480" w:hangingChars="200" w:hanging="480"/>
        <w:jc w:val="left"/>
      </w:pPr>
    </w:p>
    <w:p w14:paraId="3C394E86" w14:textId="77777777" w:rsidR="00475958" w:rsidRDefault="00475958" w:rsidP="00475958">
      <w:pPr>
        <w:widowControl/>
        <w:ind w:left="480" w:hangingChars="200" w:hanging="480"/>
        <w:jc w:val="left"/>
      </w:pPr>
    </w:p>
    <w:p w14:paraId="7D863647" w14:textId="77777777" w:rsidR="00475958" w:rsidRDefault="00475958" w:rsidP="00475958">
      <w:pPr>
        <w:widowControl/>
        <w:ind w:left="480" w:hangingChars="200" w:hanging="480"/>
        <w:jc w:val="left"/>
      </w:pPr>
    </w:p>
    <w:p w14:paraId="20DD4C90" w14:textId="77777777" w:rsidR="00475958" w:rsidRDefault="00475958" w:rsidP="00475958">
      <w:pPr>
        <w:widowControl/>
        <w:ind w:left="480" w:hangingChars="200" w:hanging="480"/>
        <w:jc w:val="left"/>
      </w:pPr>
    </w:p>
    <w:p w14:paraId="64CEF312" w14:textId="77777777" w:rsidR="00475958" w:rsidRDefault="00475958" w:rsidP="00475958">
      <w:pPr>
        <w:widowControl/>
        <w:ind w:left="480" w:hangingChars="200" w:hanging="480"/>
        <w:jc w:val="left"/>
      </w:pPr>
    </w:p>
    <w:p w14:paraId="724FF3AB" w14:textId="77777777" w:rsidR="00475958" w:rsidRDefault="00475958" w:rsidP="00475958">
      <w:pPr>
        <w:widowControl/>
        <w:ind w:left="480" w:hangingChars="200" w:hanging="480"/>
        <w:jc w:val="left"/>
      </w:pPr>
    </w:p>
    <w:p w14:paraId="0043EA2D" w14:textId="77777777" w:rsidR="00475958" w:rsidRDefault="00475958" w:rsidP="00475958">
      <w:pPr>
        <w:widowControl/>
        <w:ind w:left="480" w:hangingChars="200" w:hanging="480"/>
        <w:jc w:val="left"/>
      </w:pPr>
    </w:p>
    <w:p w14:paraId="487B67FC" w14:textId="77777777" w:rsidR="00475958" w:rsidRDefault="00475958" w:rsidP="00475958">
      <w:pPr>
        <w:spacing w:line="440" w:lineRule="exact"/>
      </w:pPr>
    </w:p>
    <w:p w14:paraId="3F2A902F" w14:textId="77777777" w:rsidR="00475958" w:rsidRDefault="00475958" w:rsidP="00475958">
      <w:pPr>
        <w:spacing w:line="440" w:lineRule="exact"/>
      </w:pPr>
      <w:r>
        <w:rPr>
          <w:rFonts w:hint="eastAsia"/>
        </w:rPr>
        <w:t xml:space="preserve">　　　</w:t>
      </w:r>
    </w:p>
    <w:p w14:paraId="41510BC2" w14:textId="1E4E5BF5" w:rsidR="00475958" w:rsidRPr="00E62479" w:rsidRDefault="00475958" w:rsidP="00E62479">
      <w:pPr>
        <w:spacing w:line="440" w:lineRule="exact"/>
        <w:ind w:firstLineChars="500" w:firstLine="1000"/>
        <w:rPr>
          <w:rFonts w:asciiTheme="majorEastAsia" w:eastAsiaTheme="majorEastAsia" w:hAnsiTheme="majorEastAsia"/>
          <w:sz w:val="20"/>
          <w:szCs w:val="20"/>
        </w:rPr>
      </w:pPr>
      <w:r w:rsidRPr="00E62479">
        <w:rPr>
          <w:rFonts w:asciiTheme="majorEastAsia" w:eastAsiaTheme="majorEastAsia" w:hAnsiTheme="majorEastAsia" w:hint="eastAsia"/>
          <w:sz w:val="20"/>
          <w:szCs w:val="20"/>
        </w:rPr>
        <w:t>（出典）厚生労働省「介護保険事業状況報告年報(令和４,５年度は月報)」</w:t>
      </w:r>
    </w:p>
    <w:p w14:paraId="5D3CF834" w14:textId="77777777" w:rsidR="00475958" w:rsidRDefault="00475958" w:rsidP="00475958">
      <w:pPr>
        <w:widowControl/>
        <w:spacing w:line="220" w:lineRule="exact"/>
        <w:ind w:left="480" w:hangingChars="200" w:hanging="480"/>
        <w:jc w:val="left"/>
      </w:pPr>
    </w:p>
    <w:p w14:paraId="070ABDDB" w14:textId="77777777" w:rsidR="00475958" w:rsidRDefault="00475958" w:rsidP="00475958">
      <w:pPr>
        <w:widowControl/>
        <w:spacing w:line="220" w:lineRule="exact"/>
        <w:ind w:left="480" w:hangingChars="200" w:hanging="480"/>
        <w:jc w:val="left"/>
      </w:pPr>
    </w:p>
    <w:p w14:paraId="422241AA" w14:textId="77777777" w:rsidR="00475958" w:rsidRPr="00C007D3" w:rsidRDefault="00475958" w:rsidP="00475958">
      <w:pPr>
        <w:widowControl/>
        <w:spacing w:line="220" w:lineRule="exact"/>
        <w:ind w:left="480" w:hangingChars="200" w:hanging="480"/>
        <w:jc w:val="left"/>
      </w:pPr>
    </w:p>
    <w:p w14:paraId="373DFF0F" w14:textId="77777777" w:rsidR="00475958" w:rsidRDefault="00475958" w:rsidP="00E62479">
      <w:pPr>
        <w:widowControl/>
        <w:ind w:firstLineChars="1000" w:firstLine="2400"/>
        <w:jc w:val="left"/>
      </w:pPr>
      <w:r>
        <w:rPr>
          <w:rFonts w:hint="eastAsia"/>
        </w:rPr>
        <w:t>通所リハビリテーションの利用率（％）</w:t>
      </w:r>
    </w:p>
    <w:p w14:paraId="606EB64B" w14:textId="77777777" w:rsidR="00475958" w:rsidRDefault="00475958" w:rsidP="00475958">
      <w:pPr>
        <w:widowControl/>
        <w:ind w:leftChars="200" w:left="480" w:firstLineChars="100" w:firstLine="240"/>
        <w:jc w:val="left"/>
      </w:pPr>
      <w:r>
        <w:rPr>
          <w:noProof/>
        </w:rPr>
        <w:drawing>
          <wp:anchor distT="0" distB="0" distL="114300" distR="114300" simplePos="0" relativeHeight="251613184" behindDoc="1" locked="0" layoutInCell="1" allowOverlap="1" wp14:anchorId="4001C081" wp14:editId="342936BC">
            <wp:simplePos x="0" y="0"/>
            <wp:positionH relativeFrom="margin">
              <wp:align>center</wp:align>
            </wp:positionH>
            <wp:positionV relativeFrom="paragraph">
              <wp:posOffset>93455</wp:posOffset>
            </wp:positionV>
            <wp:extent cx="3506470" cy="2138680"/>
            <wp:effectExtent l="0" t="0" r="17780" b="13970"/>
            <wp:wrapTight wrapText="bothSides">
              <wp:wrapPolygon edited="0">
                <wp:start x="0" y="0"/>
                <wp:lineTo x="0" y="21549"/>
                <wp:lineTo x="21592" y="21549"/>
                <wp:lineTo x="21592" y="0"/>
                <wp:lineTo x="0" y="0"/>
              </wp:wrapPolygon>
            </wp:wrapTight>
            <wp:docPr id="722848967" name="グラフ 722848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p>
    <w:p w14:paraId="12543EE7" w14:textId="77777777" w:rsidR="00475958" w:rsidRDefault="00475958" w:rsidP="00475958">
      <w:pPr>
        <w:widowControl/>
        <w:ind w:leftChars="200" w:left="480" w:firstLineChars="100" w:firstLine="240"/>
        <w:jc w:val="left"/>
      </w:pPr>
    </w:p>
    <w:p w14:paraId="44FDEDB9" w14:textId="77777777" w:rsidR="00475958" w:rsidRDefault="00475958" w:rsidP="00475958">
      <w:pPr>
        <w:widowControl/>
        <w:ind w:leftChars="200" w:left="480" w:firstLineChars="100" w:firstLine="240"/>
        <w:jc w:val="left"/>
      </w:pPr>
    </w:p>
    <w:p w14:paraId="5C95A8D3" w14:textId="77777777" w:rsidR="00475958" w:rsidRDefault="00475958" w:rsidP="00475958">
      <w:pPr>
        <w:widowControl/>
        <w:ind w:leftChars="200" w:left="480" w:firstLineChars="100" w:firstLine="240"/>
        <w:jc w:val="left"/>
      </w:pPr>
    </w:p>
    <w:p w14:paraId="747A7F97" w14:textId="77777777" w:rsidR="00475958" w:rsidRDefault="00475958" w:rsidP="00475958">
      <w:pPr>
        <w:widowControl/>
        <w:ind w:leftChars="200" w:left="480" w:firstLineChars="100" w:firstLine="240"/>
        <w:jc w:val="left"/>
      </w:pPr>
    </w:p>
    <w:p w14:paraId="1A7DB500" w14:textId="77777777" w:rsidR="00475958" w:rsidRDefault="00475958" w:rsidP="00475958">
      <w:pPr>
        <w:widowControl/>
        <w:ind w:leftChars="200" w:left="480" w:firstLineChars="100" w:firstLine="240"/>
        <w:jc w:val="left"/>
      </w:pPr>
    </w:p>
    <w:p w14:paraId="63957F43" w14:textId="77777777" w:rsidR="00475958" w:rsidRDefault="00475958" w:rsidP="00475958">
      <w:pPr>
        <w:widowControl/>
        <w:ind w:leftChars="200" w:left="480" w:firstLineChars="100" w:firstLine="240"/>
        <w:jc w:val="left"/>
      </w:pPr>
    </w:p>
    <w:p w14:paraId="79402B5E" w14:textId="77777777" w:rsidR="00475958" w:rsidRDefault="00475958" w:rsidP="00475958">
      <w:pPr>
        <w:widowControl/>
        <w:ind w:leftChars="200" w:left="480" w:firstLineChars="100" w:firstLine="240"/>
        <w:jc w:val="left"/>
      </w:pPr>
    </w:p>
    <w:p w14:paraId="2DCCA2EB" w14:textId="77777777" w:rsidR="00475958" w:rsidRDefault="00475958" w:rsidP="00475958">
      <w:pPr>
        <w:widowControl/>
        <w:ind w:leftChars="200" w:left="480" w:firstLineChars="100" w:firstLine="240"/>
        <w:jc w:val="left"/>
      </w:pPr>
    </w:p>
    <w:p w14:paraId="1E92EF42" w14:textId="77777777" w:rsidR="00475958" w:rsidRDefault="00475958" w:rsidP="00475958">
      <w:pPr>
        <w:spacing w:line="440" w:lineRule="exact"/>
        <w:ind w:firstLineChars="300" w:firstLine="720"/>
        <w:rPr>
          <w:rFonts w:asciiTheme="majorEastAsia" w:eastAsiaTheme="majorEastAsia" w:hAnsiTheme="majorEastAsia"/>
        </w:rPr>
      </w:pPr>
    </w:p>
    <w:p w14:paraId="58FA1251" w14:textId="77777777" w:rsidR="00475958" w:rsidRDefault="00475958" w:rsidP="00475958">
      <w:pPr>
        <w:spacing w:line="440" w:lineRule="exact"/>
        <w:ind w:firstLineChars="300" w:firstLine="720"/>
        <w:rPr>
          <w:rFonts w:asciiTheme="majorEastAsia" w:eastAsiaTheme="majorEastAsia" w:hAnsiTheme="majorEastAsia"/>
        </w:rPr>
      </w:pPr>
    </w:p>
    <w:p w14:paraId="05F1814F" w14:textId="0C9DA072" w:rsidR="00475958" w:rsidRPr="00E62479" w:rsidRDefault="00475958" w:rsidP="00E62479">
      <w:pPr>
        <w:spacing w:line="440" w:lineRule="exact"/>
        <w:ind w:firstLineChars="500" w:firstLine="1000"/>
        <w:rPr>
          <w:rFonts w:asciiTheme="majorEastAsia" w:eastAsiaTheme="majorEastAsia" w:hAnsiTheme="majorEastAsia"/>
          <w:sz w:val="20"/>
          <w:szCs w:val="20"/>
        </w:rPr>
      </w:pPr>
      <w:r w:rsidRPr="00E62479">
        <w:rPr>
          <w:rFonts w:asciiTheme="majorEastAsia" w:eastAsiaTheme="majorEastAsia" w:hAnsiTheme="majorEastAsia" w:hint="eastAsia"/>
          <w:sz w:val="20"/>
          <w:szCs w:val="20"/>
        </w:rPr>
        <w:t>（出典）厚生労働省「介護保険事業状況報告年報(令和４,５年度は月報)」</w:t>
      </w:r>
    </w:p>
    <w:p w14:paraId="1620E1ED" w14:textId="77777777" w:rsidR="00475958" w:rsidRDefault="00475958" w:rsidP="00475958">
      <w:pPr>
        <w:spacing w:line="440" w:lineRule="exact"/>
        <w:ind w:firstLineChars="300" w:firstLine="720"/>
        <w:rPr>
          <w:rFonts w:asciiTheme="majorEastAsia" w:eastAsiaTheme="majorEastAsia" w:hAnsiTheme="majorEastAsia"/>
        </w:rPr>
      </w:pPr>
    </w:p>
    <w:p w14:paraId="1CFA6E5F" w14:textId="191EFF1D" w:rsidR="00475958" w:rsidRDefault="00475958" w:rsidP="00475958">
      <w:pPr>
        <w:widowControl/>
        <w:ind w:left="480" w:hangingChars="200" w:hanging="480"/>
        <w:jc w:val="left"/>
      </w:pPr>
      <w:r>
        <w:rPr>
          <w:rFonts w:hint="eastAsia"/>
        </w:rPr>
        <w:t xml:space="preserve">　　　　　　　　</w:t>
      </w:r>
      <w:r w:rsidR="00E62479">
        <w:rPr>
          <w:rFonts w:hint="eastAsia"/>
        </w:rPr>
        <w:t xml:space="preserve">　　</w:t>
      </w:r>
      <w:r>
        <w:rPr>
          <w:rFonts w:hint="eastAsia"/>
        </w:rPr>
        <w:t>訪問リハビリテーションの利用率（％）</w:t>
      </w:r>
    </w:p>
    <w:p w14:paraId="4E68EE9B" w14:textId="77777777" w:rsidR="00475958" w:rsidRDefault="00475958" w:rsidP="00475958">
      <w:pPr>
        <w:widowControl/>
        <w:ind w:left="480" w:hangingChars="200" w:hanging="480"/>
        <w:jc w:val="left"/>
      </w:pPr>
      <w:r>
        <w:rPr>
          <w:noProof/>
        </w:rPr>
        <w:drawing>
          <wp:anchor distT="0" distB="0" distL="114300" distR="114300" simplePos="0" relativeHeight="251614208" behindDoc="1" locked="0" layoutInCell="1" allowOverlap="1" wp14:anchorId="0831080D" wp14:editId="2C259479">
            <wp:simplePos x="0" y="0"/>
            <wp:positionH relativeFrom="margin">
              <wp:posOffset>1158958</wp:posOffset>
            </wp:positionH>
            <wp:positionV relativeFrom="paragraph">
              <wp:posOffset>71341</wp:posOffset>
            </wp:positionV>
            <wp:extent cx="3434080" cy="2178657"/>
            <wp:effectExtent l="0" t="0" r="13970" b="12700"/>
            <wp:wrapTight wrapText="bothSides">
              <wp:wrapPolygon edited="0">
                <wp:start x="0" y="0"/>
                <wp:lineTo x="0" y="21537"/>
                <wp:lineTo x="21568" y="21537"/>
                <wp:lineTo x="21568" y="0"/>
                <wp:lineTo x="0" y="0"/>
              </wp:wrapPolygon>
            </wp:wrapTight>
            <wp:docPr id="722848968" name="グラフ 722848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14:sizeRelH relativeFrom="margin">
              <wp14:pctWidth>0</wp14:pctWidth>
            </wp14:sizeRelH>
            <wp14:sizeRelV relativeFrom="margin">
              <wp14:pctHeight>0</wp14:pctHeight>
            </wp14:sizeRelV>
          </wp:anchor>
        </w:drawing>
      </w:r>
    </w:p>
    <w:p w14:paraId="2A967DB6" w14:textId="77777777" w:rsidR="00475958" w:rsidRDefault="00475958" w:rsidP="00475958">
      <w:pPr>
        <w:widowControl/>
        <w:ind w:left="480" w:hangingChars="200" w:hanging="480"/>
        <w:jc w:val="left"/>
      </w:pPr>
    </w:p>
    <w:p w14:paraId="6A617AF1" w14:textId="77777777" w:rsidR="00475958" w:rsidRDefault="00475958" w:rsidP="00475958">
      <w:pPr>
        <w:widowControl/>
        <w:ind w:left="480" w:hangingChars="200" w:hanging="480"/>
        <w:jc w:val="left"/>
      </w:pPr>
    </w:p>
    <w:p w14:paraId="38B668DC" w14:textId="77777777" w:rsidR="00475958" w:rsidRDefault="00475958" w:rsidP="00475958">
      <w:pPr>
        <w:widowControl/>
        <w:ind w:left="480" w:hangingChars="200" w:hanging="480"/>
        <w:jc w:val="left"/>
      </w:pPr>
    </w:p>
    <w:p w14:paraId="48E19CAF" w14:textId="77777777" w:rsidR="00475958" w:rsidRDefault="00475958" w:rsidP="00475958">
      <w:pPr>
        <w:widowControl/>
        <w:ind w:left="480" w:hangingChars="200" w:hanging="480"/>
        <w:jc w:val="left"/>
      </w:pPr>
    </w:p>
    <w:p w14:paraId="1244BA79" w14:textId="77777777" w:rsidR="00475958" w:rsidRDefault="00475958" w:rsidP="00475958">
      <w:pPr>
        <w:widowControl/>
        <w:ind w:left="480" w:hangingChars="200" w:hanging="480"/>
        <w:jc w:val="left"/>
      </w:pPr>
    </w:p>
    <w:p w14:paraId="71B25FB6" w14:textId="77777777" w:rsidR="00475958" w:rsidRDefault="00475958" w:rsidP="00475958">
      <w:pPr>
        <w:widowControl/>
        <w:ind w:left="480" w:hangingChars="200" w:hanging="480"/>
        <w:jc w:val="left"/>
      </w:pPr>
    </w:p>
    <w:p w14:paraId="630ECC51" w14:textId="77777777" w:rsidR="00475958" w:rsidRDefault="00475958" w:rsidP="00475958">
      <w:pPr>
        <w:widowControl/>
        <w:ind w:left="480" w:hangingChars="200" w:hanging="480"/>
        <w:jc w:val="left"/>
      </w:pPr>
    </w:p>
    <w:p w14:paraId="49C11B5D" w14:textId="77777777" w:rsidR="00475958" w:rsidRDefault="00475958" w:rsidP="00475958">
      <w:pPr>
        <w:widowControl/>
        <w:ind w:left="480" w:hangingChars="200" w:hanging="480"/>
        <w:jc w:val="left"/>
      </w:pPr>
    </w:p>
    <w:p w14:paraId="104393C2" w14:textId="77777777" w:rsidR="00475958" w:rsidRDefault="00475958" w:rsidP="00475958">
      <w:pPr>
        <w:widowControl/>
        <w:ind w:left="480" w:hangingChars="200" w:hanging="480"/>
        <w:jc w:val="left"/>
      </w:pPr>
    </w:p>
    <w:p w14:paraId="2823440F" w14:textId="77777777" w:rsidR="00475958" w:rsidRDefault="00475958" w:rsidP="00475958">
      <w:pPr>
        <w:spacing w:line="440" w:lineRule="exact"/>
        <w:rPr>
          <w:rFonts w:asciiTheme="majorEastAsia" w:eastAsiaTheme="majorEastAsia" w:hAnsiTheme="majorEastAsia"/>
        </w:rPr>
      </w:pPr>
      <w:r>
        <w:rPr>
          <w:rFonts w:asciiTheme="majorEastAsia" w:eastAsiaTheme="majorEastAsia" w:hAnsiTheme="majorEastAsia" w:hint="eastAsia"/>
        </w:rPr>
        <w:t xml:space="preserve">　　　</w:t>
      </w:r>
    </w:p>
    <w:p w14:paraId="0B882C35" w14:textId="0687F088" w:rsidR="00475958" w:rsidRDefault="00475958" w:rsidP="00E62479">
      <w:pPr>
        <w:spacing w:line="440" w:lineRule="exact"/>
        <w:ind w:firstLineChars="500" w:firstLine="1000"/>
        <w:rPr>
          <w:rFonts w:asciiTheme="majorEastAsia" w:eastAsiaTheme="majorEastAsia" w:hAnsiTheme="majorEastAsia"/>
        </w:rPr>
      </w:pPr>
      <w:r w:rsidRPr="00E62479">
        <w:rPr>
          <w:rFonts w:asciiTheme="majorEastAsia" w:eastAsiaTheme="majorEastAsia" w:hAnsiTheme="majorEastAsia" w:hint="eastAsia"/>
          <w:sz w:val="20"/>
          <w:szCs w:val="20"/>
        </w:rPr>
        <w:t>（出典）厚生労働省「介護保険事業状況報告年報(令和４,５年度は月報)」</w:t>
      </w:r>
    </w:p>
    <w:p w14:paraId="02149F9C" w14:textId="44EF417E" w:rsidR="00475958" w:rsidRPr="00FF143B" w:rsidRDefault="00475958" w:rsidP="00475958">
      <w:pPr>
        <w:spacing w:line="200" w:lineRule="exact"/>
        <w:rPr>
          <w:rFonts w:hAnsi="ＭＳ 明朝"/>
          <w:sz w:val="20"/>
          <w:szCs w:val="20"/>
        </w:rPr>
      </w:pPr>
      <w:r>
        <w:rPr>
          <w:rFonts w:asciiTheme="majorEastAsia" w:eastAsiaTheme="majorEastAsia" w:hAnsiTheme="majorEastAsia" w:hint="eastAsia"/>
        </w:rPr>
        <w:t xml:space="preserve">　</w:t>
      </w:r>
      <w:r w:rsidR="00E62479">
        <w:rPr>
          <w:rFonts w:asciiTheme="majorEastAsia" w:eastAsiaTheme="majorEastAsia" w:hAnsiTheme="majorEastAsia" w:hint="eastAsia"/>
        </w:rPr>
        <w:t xml:space="preserve">　　　　　</w:t>
      </w:r>
      <w:r>
        <w:rPr>
          <w:rFonts w:asciiTheme="majorEastAsia" w:eastAsiaTheme="majorEastAsia" w:hAnsiTheme="majorEastAsia" w:hint="eastAsia"/>
        </w:rPr>
        <w:t xml:space="preserve">　　</w:t>
      </w:r>
      <w:r w:rsidRPr="00FF143B">
        <w:rPr>
          <w:rFonts w:hAnsi="ＭＳ 明朝" w:hint="eastAsia"/>
          <w:sz w:val="20"/>
          <w:szCs w:val="20"/>
        </w:rPr>
        <w:t>※サービス利用率：(当該サービス利用者数) /</w:t>
      </w:r>
      <w:r w:rsidRPr="00FF143B">
        <w:rPr>
          <w:rFonts w:hAnsi="ＭＳ 明朝"/>
          <w:sz w:val="20"/>
          <w:szCs w:val="20"/>
        </w:rPr>
        <w:t xml:space="preserve"> (</w:t>
      </w:r>
      <w:r w:rsidRPr="00FF143B">
        <w:rPr>
          <w:rFonts w:hAnsi="ＭＳ 明朝" w:hint="eastAsia"/>
          <w:sz w:val="20"/>
          <w:szCs w:val="20"/>
        </w:rPr>
        <w:t>認定者数</w:t>
      </w:r>
      <w:r w:rsidRPr="00FF143B">
        <w:rPr>
          <w:rFonts w:hAnsi="ＭＳ 明朝"/>
          <w:sz w:val="20"/>
          <w:szCs w:val="20"/>
        </w:rPr>
        <w:t>)</w:t>
      </w:r>
    </w:p>
    <w:p w14:paraId="6C3BD98B" w14:textId="77777777" w:rsidR="00475958" w:rsidRDefault="00475958" w:rsidP="00475958">
      <w:pPr>
        <w:tabs>
          <w:tab w:val="left" w:pos="5146"/>
        </w:tabs>
        <w:spacing w:line="440" w:lineRule="exact"/>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rPr>
        <w:tab/>
      </w:r>
    </w:p>
    <w:p w14:paraId="4F159A57" w14:textId="6D6ECE8F" w:rsidR="00475958" w:rsidRPr="006A75C9" w:rsidRDefault="00475958" w:rsidP="00475958">
      <w:pPr>
        <w:spacing w:line="440" w:lineRule="exact"/>
        <w:ind w:left="850" w:hangingChars="354" w:hanging="850"/>
        <w:rPr>
          <w:rFonts w:hAnsi="ＭＳ 明朝"/>
        </w:rPr>
      </w:pPr>
      <w:r>
        <w:rPr>
          <w:rFonts w:asciiTheme="majorEastAsia" w:eastAsiaTheme="majorEastAsia" w:hAnsiTheme="majorEastAsia" w:hint="eastAsia"/>
        </w:rPr>
        <w:t xml:space="preserve">　　　 　</w:t>
      </w:r>
      <w:r w:rsidRPr="006A75C9">
        <w:rPr>
          <w:rFonts w:hAnsi="ＭＳ 明朝" w:hint="eastAsia"/>
        </w:rPr>
        <w:t>上記の各グラフのとおり、本区における介護老人保健施設以外の２サービスの利用率は、都平均と比して低い傾向にあり、これは第８期計画策定時と同様の傾向となっています。</w:t>
      </w:r>
      <w:r w:rsidR="00032143">
        <w:rPr>
          <w:rFonts w:hAnsi="ＭＳ 明朝" w:hint="eastAsia"/>
        </w:rPr>
        <w:t>ただ</w:t>
      </w:r>
      <w:r>
        <w:rPr>
          <w:rFonts w:hAnsi="ＭＳ 明朝" w:hint="eastAsia"/>
        </w:rPr>
        <w:t>し</w:t>
      </w:r>
      <w:r w:rsidRPr="006A75C9">
        <w:rPr>
          <w:rFonts w:hAnsi="ＭＳ 明朝" w:hint="eastAsia"/>
        </w:rPr>
        <w:t>、訪問リハビリテーションについては、都平均よりも数値は低いものの、利用率は</w:t>
      </w:r>
      <w:r>
        <w:rPr>
          <w:rFonts w:hAnsi="ＭＳ 明朝" w:hint="eastAsia"/>
        </w:rPr>
        <w:t>徐々に増加</w:t>
      </w:r>
      <w:r w:rsidRPr="006A75C9">
        <w:rPr>
          <w:rFonts w:hAnsi="ＭＳ 明朝" w:hint="eastAsia"/>
        </w:rPr>
        <w:t>してきています。</w:t>
      </w:r>
    </w:p>
    <w:p w14:paraId="0ACEDB4B" w14:textId="77777777" w:rsidR="00475958" w:rsidRDefault="00475958" w:rsidP="00475958">
      <w:pPr>
        <w:spacing w:line="440" w:lineRule="exact"/>
        <w:ind w:left="850" w:hangingChars="354" w:hanging="850"/>
      </w:pPr>
      <w:r w:rsidRPr="006A75C9">
        <w:rPr>
          <w:rFonts w:hAnsi="ＭＳ 明朝" w:hint="eastAsia"/>
        </w:rPr>
        <w:t xml:space="preserve">　　　</w:t>
      </w:r>
      <w:r>
        <w:rPr>
          <w:rFonts w:hAnsi="ＭＳ 明朝" w:hint="eastAsia"/>
        </w:rPr>
        <w:t xml:space="preserve">　　</w:t>
      </w:r>
      <w:r>
        <w:rPr>
          <w:rFonts w:hint="eastAsia"/>
        </w:rPr>
        <w:t>そこで、本区の取組として、ケアマネジャーをはじめとした介護従事者に対し、地域及び生活期リハビリテーションの重要性の周知と情報の共有などを目的として研修を実施しました。また、地域リハビリテーション支援センター主催の研修などについても、介護事業所へ情報提供しています。</w:t>
      </w:r>
    </w:p>
    <w:p w14:paraId="3CBF7E00" w14:textId="77777777" w:rsidR="00475958" w:rsidRDefault="00475958" w:rsidP="00475958">
      <w:pPr>
        <w:spacing w:line="440" w:lineRule="exact"/>
        <w:ind w:leftChars="400" w:left="960" w:firstLineChars="100" w:firstLine="240"/>
      </w:pPr>
      <w:r>
        <w:rPr>
          <w:rFonts w:hint="eastAsia"/>
        </w:rPr>
        <w:t>こうした取組を今後も継続し、生活期リハビリテーションの重要性の認識やリハビリテーション専門職と介護関係者との連携推進を図ることにより、</w:t>
      </w:r>
      <w:r w:rsidRPr="001C3EFC">
        <w:rPr>
          <w:rFonts w:hint="eastAsia"/>
        </w:rPr>
        <w:t>成果が指標として現れる</w:t>
      </w:r>
      <w:r>
        <w:rPr>
          <w:rFonts w:hint="eastAsia"/>
        </w:rPr>
        <w:t>よう</w:t>
      </w:r>
      <w:r w:rsidRPr="001C3EFC">
        <w:rPr>
          <w:rFonts w:hint="eastAsia"/>
        </w:rPr>
        <w:t>、一層の取組</w:t>
      </w:r>
      <w:r>
        <w:rPr>
          <w:rFonts w:hint="eastAsia"/>
        </w:rPr>
        <w:t>の</w:t>
      </w:r>
      <w:r w:rsidRPr="001C3EFC">
        <w:rPr>
          <w:rFonts w:hint="eastAsia"/>
        </w:rPr>
        <w:t>推進が必要と考えられます。</w:t>
      </w:r>
    </w:p>
    <w:p w14:paraId="195190DB" w14:textId="42B6F1DB" w:rsidR="00475958" w:rsidRPr="00683683" w:rsidRDefault="00475958" w:rsidP="00475958">
      <w:pPr>
        <w:spacing w:line="440" w:lineRule="exact"/>
        <w:ind w:firstLineChars="300" w:firstLine="720"/>
      </w:pPr>
      <w:r w:rsidRPr="00683683">
        <w:rPr>
          <w:rFonts w:hint="eastAsia"/>
        </w:rPr>
        <w:t>②リハビリ</w:t>
      </w:r>
      <w:r w:rsidR="000204F1" w:rsidRPr="00683683">
        <w:rPr>
          <w:rFonts w:hint="eastAsia"/>
        </w:rPr>
        <w:t>テーション</w:t>
      </w:r>
      <w:r w:rsidRPr="00683683">
        <w:rPr>
          <w:rFonts w:hint="eastAsia"/>
        </w:rPr>
        <w:t>に関する相談支援の実施</w:t>
      </w:r>
      <w:r w:rsidR="000204F1" w:rsidRPr="00683683">
        <w:rPr>
          <w:rFonts w:hint="eastAsia"/>
        </w:rPr>
        <w:t>（再掲）</w:t>
      </w:r>
    </w:p>
    <w:p w14:paraId="692EE6A4" w14:textId="63FACF91" w:rsidR="00475958" w:rsidRDefault="00475958" w:rsidP="00475958">
      <w:pPr>
        <w:spacing w:line="440" w:lineRule="exact"/>
        <w:ind w:left="960" w:hangingChars="400" w:hanging="960"/>
      </w:pPr>
      <w:r>
        <w:rPr>
          <w:rFonts w:hint="eastAsia"/>
        </w:rPr>
        <w:t xml:space="preserve">　　　　　本区の理学療法士や作業療法士などの専門職が、要介護者が質の高い生活を送れるよう日常生活動作や福祉機器、住宅改修などの相談に対応しています。対応に当たっては、相談者のケアマネジャーや事業者など介護関係者とも連携しています（事業の実績・目標値は75</w:t>
      </w:r>
      <w:r w:rsidR="00E01D0D">
        <w:rPr>
          <w:rFonts w:hint="eastAsia"/>
        </w:rPr>
        <w:t>ページ</w:t>
      </w:r>
      <w:r>
        <w:rPr>
          <w:rFonts w:hint="eastAsia"/>
        </w:rPr>
        <w:t>）。</w:t>
      </w:r>
    </w:p>
    <w:p w14:paraId="47530D8D" w14:textId="77777777" w:rsidR="00475958" w:rsidRDefault="00475958" w:rsidP="00475958">
      <w:pPr>
        <w:spacing w:line="200" w:lineRule="exact"/>
        <w:ind w:left="960" w:hangingChars="400" w:hanging="960"/>
      </w:pPr>
    </w:p>
    <w:p w14:paraId="583BAA3F" w14:textId="77777777" w:rsidR="00475958" w:rsidRDefault="00475958" w:rsidP="00475958">
      <w:pPr>
        <w:spacing w:line="440" w:lineRule="exact"/>
        <w:ind w:left="1200" w:hangingChars="500" w:hanging="1200"/>
      </w:pPr>
    </w:p>
    <w:p w14:paraId="03FF0C6E" w14:textId="6B598537" w:rsidR="00475958" w:rsidRDefault="00475958" w:rsidP="00475958">
      <w:pPr>
        <w:spacing w:line="440" w:lineRule="exact"/>
        <w:ind w:left="1200" w:hangingChars="500" w:hanging="1200"/>
      </w:pPr>
    </w:p>
    <w:p w14:paraId="64588D88" w14:textId="77777777" w:rsidR="00C5318E" w:rsidRDefault="00C5318E" w:rsidP="00475958">
      <w:pPr>
        <w:spacing w:line="440" w:lineRule="exact"/>
        <w:ind w:left="1200" w:hangingChars="500" w:hanging="1200"/>
      </w:pPr>
    </w:p>
    <w:p w14:paraId="2D27355A" w14:textId="77777777" w:rsidR="00475958" w:rsidRPr="005D3AF6" w:rsidRDefault="00475958" w:rsidP="00475958">
      <w:pPr>
        <w:spacing w:line="440" w:lineRule="exact"/>
        <w:ind w:firstLineChars="100" w:firstLine="240"/>
        <w:rPr>
          <w:rFonts w:ascii="ＭＳ ゴシック" w:eastAsia="ＭＳ ゴシック" w:hAnsi="ＭＳ ゴシック"/>
        </w:rPr>
      </w:pPr>
      <w:r w:rsidRPr="005D3AF6">
        <w:rPr>
          <w:rFonts w:ascii="ＭＳ ゴシック" w:eastAsia="ＭＳ ゴシック" w:hAnsi="ＭＳ ゴシック" w:hint="eastAsia"/>
        </w:rPr>
        <w:t>【</w:t>
      </w:r>
      <w:r>
        <w:rPr>
          <w:rFonts w:ascii="ＭＳ ゴシック" w:eastAsia="ＭＳ ゴシック" w:hAnsi="ＭＳ ゴシック" w:hint="eastAsia"/>
        </w:rPr>
        <w:t>４</w:t>
      </w:r>
      <w:r w:rsidRPr="005D3AF6">
        <w:rPr>
          <w:rFonts w:ascii="ＭＳ ゴシック" w:eastAsia="ＭＳ ゴシック" w:hAnsi="ＭＳ ゴシック" w:hint="eastAsia"/>
        </w:rPr>
        <w:t>】現状を踏まえ</w:t>
      </w:r>
      <w:r>
        <w:rPr>
          <w:rFonts w:ascii="ＭＳ ゴシック" w:eastAsia="ＭＳ ゴシック" w:hAnsi="ＭＳ ゴシック" w:hint="eastAsia"/>
        </w:rPr>
        <w:t>今後の</w:t>
      </w:r>
      <w:r w:rsidRPr="005D3AF6">
        <w:rPr>
          <w:rFonts w:ascii="ＭＳ ゴシック" w:eastAsia="ＭＳ ゴシック" w:hAnsi="ＭＳ ゴシック" w:hint="eastAsia"/>
        </w:rPr>
        <w:t>取組の</w:t>
      </w:r>
      <w:r>
        <w:rPr>
          <w:rFonts w:ascii="ＭＳ ゴシック" w:eastAsia="ＭＳ ゴシック" w:hAnsi="ＭＳ ゴシック" w:hint="eastAsia"/>
        </w:rPr>
        <w:t>方向性</w:t>
      </w:r>
    </w:p>
    <w:p w14:paraId="54368A6C" w14:textId="42EFC913" w:rsidR="00475958" w:rsidRDefault="00475958" w:rsidP="00475958">
      <w:pPr>
        <w:spacing w:line="440" w:lineRule="exact"/>
        <w:ind w:left="480" w:hangingChars="200" w:hanging="480"/>
      </w:pPr>
      <w:r>
        <w:rPr>
          <w:rFonts w:hint="eastAsia"/>
        </w:rPr>
        <w:t xml:space="preserve">　　　本区では、</w:t>
      </w:r>
      <w:r w:rsidRPr="008F2D08">
        <w:rPr>
          <w:rFonts w:hint="eastAsia"/>
        </w:rPr>
        <w:t>地域の高齢者の誰もが住み慣れた地域で安心して暮らせるまちを目指し</w:t>
      </w:r>
      <w:r>
        <w:rPr>
          <w:rFonts w:hint="eastAsia"/>
        </w:rPr>
        <w:t>、</w:t>
      </w:r>
      <w:r w:rsidRPr="00C81ECB">
        <w:rPr>
          <w:rFonts w:hint="eastAsia"/>
        </w:rPr>
        <w:t>地域リハビリテーション体制の整備</w:t>
      </w:r>
      <w:r w:rsidRPr="008F2D08">
        <w:rPr>
          <w:rFonts w:hint="eastAsia"/>
        </w:rPr>
        <w:t>を通じて医療・</w:t>
      </w:r>
      <w:r>
        <w:rPr>
          <w:rFonts w:hint="eastAsia"/>
        </w:rPr>
        <w:t>介護・</w:t>
      </w:r>
      <w:r w:rsidRPr="008F2D08">
        <w:rPr>
          <w:rFonts w:hint="eastAsia"/>
        </w:rPr>
        <w:t>リハビリ専門職等の連携を</w:t>
      </w:r>
      <w:r>
        <w:rPr>
          <w:rFonts w:hint="eastAsia"/>
        </w:rPr>
        <w:t>推進して</w:t>
      </w:r>
      <w:r w:rsidR="00032143">
        <w:rPr>
          <w:rFonts w:hint="eastAsia"/>
        </w:rPr>
        <w:t>いき</w:t>
      </w:r>
      <w:r>
        <w:rPr>
          <w:rFonts w:hint="eastAsia"/>
        </w:rPr>
        <w:t>ます。そのため、研修や介護予防のための地域ケア会議の開催、相談支援の実施などの継続、関係者間におけるリハビリテーション提供に関する知識や情報の共有、そして</w:t>
      </w:r>
      <w:r w:rsidRPr="00F01B57">
        <w:rPr>
          <w:rFonts w:hint="eastAsia"/>
        </w:rPr>
        <w:t>要介護者等に対する生活期リハビリテーション</w:t>
      </w:r>
      <w:r>
        <w:rPr>
          <w:rFonts w:hint="eastAsia"/>
        </w:rPr>
        <w:t>提供を含めた重要性についての認識を深めて</w:t>
      </w:r>
      <w:r w:rsidR="00032143">
        <w:rPr>
          <w:rFonts w:hint="eastAsia"/>
        </w:rPr>
        <w:t>いき</w:t>
      </w:r>
      <w:r>
        <w:rPr>
          <w:rFonts w:hint="eastAsia"/>
        </w:rPr>
        <w:t>ます。</w:t>
      </w:r>
    </w:p>
    <w:p w14:paraId="4B692B13" w14:textId="58DDEC6B" w:rsidR="00475958" w:rsidRDefault="00475958" w:rsidP="00475958">
      <w:pPr>
        <w:spacing w:line="440" w:lineRule="exact"/>
        <w:ind w:leftChars="200" w:left="480" w:firstLineChars="100" w:firstLine="240"/>
      </w:pPr>
      <w:r>
        <w:rPr>
          <w:rFonts w:hint="eastAsia"/>
        </w:rPr>
        <w:t>また、区民に対し、フレイル予防の推進や地域ミニデイサービス実施への支援などともに、生活期リハビリテーションの重要性やサービス提供に関する情報提供などの周知啓発にも取り組んで</w:t>
      </w:r>
      <w:r w:rsidR="00032143">
        <w:rPr>
          <w:rFonts w:hint="eastAsia"/>
        </w:rPr>
        <w:t>いき</w:t>
      </w:r>
      <w:r>
        <w:rPr>
          <w:rFonts w:hint="eastAsia"/>
        </w:rPr>
        <w:t>ます。</w:t>
      </w:r>
    </w:p>
    <w:p w14:paraId="61F9FBF4" w14:textId="6166C175" w:rsidR="00523789" w:rsidRDefault="00523789" w:rsidP="00475958">
      <w:pPr>
        <w:spacing w:line="440" w:lineRule="exact"/>
        <w:ind w:leftChars="200" w:left="480" w:firstLineChars="100" w:firstLine="240"/>
      </w:pPr>
    </w:p>
    <w:p w14:paraId="3E1886E9" w14:textId="4DFC7794" w:rsidR="00523789" w:rsidRDefault="00523789" w:rsidP="00475958">
      <w:pPr>
        <w:spacing w:line="440" w:lineRule="exact"/>
        <w:ind w:leftChars="200" w:left="480" w:firstLineChars="100" w:firstLine="240"/>
      </w:pPr>
    </w:p>
    <w:p w14:paraId="698447EC" w14:textId="12C81CCD" w:rsidR="00523789" w:rsidRDefault="00523789" w:rsidP="00475958">
      <w:pPr>
        <w:spacing w:line="440" w:lineRule="exact"/>
        <w:ind w:leftChars="200" w:left="480" w:firstLineChars="100" w:firstLine="240"/>
      </w:pPr>
    </w:p>
    <w:p w14:paraId="2205A5D0" w14:textId="4DB6DF06" w:rsidR="00523789" w:rsidRDefault="00523789" w:rsidP="00475958">
      <w:pPr>
        <w:spacing w:line="440" w:lineRule="exact"/>
        <w:ind w:leftChars="200" w:left="480" w:firstLineChars="100" w:firstLine="240"/>
      </w:pPr>
    </w:p>
    <w:p w14:paraId="7B96C770" w14:textId="626E00DB" w:rsidR="00523789" w:rsidRDefault="00523789" w:rsidP="00475958">
      <w:pPr>
        <w:spacing w:line="440" w:lineRule="exact"/>
        <w:ind w:leftChars="200" w:left="480" w:firstLineChars="100" w:firstLine="240"/>
      </w:pPr>
    </w:p>
    <w:p w14:paraId="3123C46D" w14:textId="44334E88" w:rsidR="00523789" w:rsidRDefault="00523789" w:rsidP="00475958">
      <w:pPr>
        <w:spacing w:line="440" w:lineRule="exact"/>
        <w:ind w:leftChars="200" w:left="480" w:firstLineChars="100" w:firstLine="240"/>
      </w:pPr>
    </w:p>
    <w:p w14:paraId="7F589570" w14:textId="0469E852" w:rsidR="00523789" w:rsidRDefault="00523789" w:rsidP="00475958">
      <w:pPr>
        <w:spacing w:line="440" w:lineRule="exact"/>
        <w:ind w:leftChars="200" w:left="480" w:firstLineChars="100" w:firstLine="240"/>
      </w:pPr>
    </w:p>
    <w:p w14:paraId="6E02445D" w14:textId="680594ED" w:rsidR="00523789" w:rsidRDefault="00523789" w:rsidP="00475958">
      <w:pPr>
        <w:spacing w:line="440" w:lineRule="exact"/>
        <w:ind w:leftChars="200" w:left="480" w:firstLineChars="100" w:firstLine="240"/>
      </w:pPr>
    </w:p>
    <w:p w14:paraId="392F2CBA" w14:textId="61D3B33C" w:rsidR="00523789" w:rsidRDefault="00523789" w:rsidP="00475958">
      <w:pPr>
        <w:spacing w:line="440" w:lineRule="exact"/>
        <w:ind w:leftChars="200" w:left="480" w:firstLineChars="100" w:firstLine="240"/>
      </w:pPr>
    </w:p>
    <w:p w14:paraId="118FF292" w14:textId="5A59827C" w:rsidR="00523789" w:rsidRDefault="00523789" w:rsidP="00475958">
      <w:pPr>
        <w:spacing w:line="440" w:lineRule="exact"/>
        <w:ind w:leftChars="200" w:left="480" w:firstLineChars="100" w:firstLine="240"/>
      </w:pPr>
    </w:p>
    <w:p w14:paraId="36EFB8C6" w14:textId="259042B9" w:rsidR="00523789" w:rsidRPr="00D34689" w:rsidRDefault="00523789" w:rsidP="00475958">
      <w:pPr>
        <w:spacing w:line="440" w:lineRule="exact"/>
        <w:ind w:leftChars="200" w:left="480" w:firstLineChars="100" w:firstLine="240"/>
      </w:pPr>
    </w:p>
    <w:p w14:paraId="2A5C6EED" w14:textId="37184B05" w:rsidR="00523789" w:rsidRDefault="00523789" w:rsidP="00475958">
      <w:pPr>
        <w:spacing w:line="440" w:lineRule="exact"/>
        <w:ind w:leftChars="200" w:left="480" w:firstLineChars="100" w:firstLine="240"/>
      </w:pPr>
    </w:p>
    <w:p w14:paraId="3A02DF40" w14:textId="1B3B6B53" w:rsidR="00523789" w:rsidRDefault="00523789" w:rsidP="00475958">
      <w:pPr>
        <w:spacing w:line="440" w:lineRule="exact"/>
        <w:ind w:leftChars="200" w:left="480" w:firstLineChars="100" w:firstLine="240"/>
      </w:pPr>
    </w:p>
    <w:p w14:paraId="51911728" w14:textId="463248BA" w:rsidR="00523789" w:rsidRDefault="00523789" w:rsidP="00475958">
      <w:pPr>
        <w:spacing w:line="440" w:lineRule="exact"/>
        <w:ind w:leftChars="200" w:left="480" w:firstLineChars="100" w:firstLine="240"/>
      </w:pPr>
    </w:p>
    <w:p w14:paraId="121CD054" w14:textId="7670E84D" w:rsidR="00523789" w:rsidRDefault="00523789" w:rsidP="00475958">
      <w:pPr>
        <w:spacing w:line="440" w:lineRule="exact"/>
        <w:ind w:leftChars="200" w:left="480" w:firstLineChars="100" w:firstLine="240"/>
      </w:pPr>
    </w:p>
    <w:p w14:paraId="648CBE3E" w14:textId="63E27261" w:rsidR="00523789" w:rsidRDefault="00523789" w:rsidP="00475958">
      <w:pPr>
        <w:spacing w:line="440" w:lineRule="exact"/>
        <w:ind w:leftChars="200" w:left="480" w:firstLineChars="100" w:firstLine="240"/>
      </w:pPr>
    </w:p>
    <w:p w14:paraId="014AEC8D" w14:textId="77777777" w:rsidR="00466B3B" w:rsidRDefault="00466B3B" w:rsidP="00475958">
      <w:pPr>
        <w:spacing w:line="440" w:lineRule="exact"/>
        <w:ind w:leftChars="200" w:left="480" w:firstLineChars="100" w:firstLine="240"/>
      </w:pPr>
    </w:p>
    <w:p w14:paraId="5AFCA429" w14:textId="29329270" w:rsidR="00523789" w:rsidRDefault="00523789" w:rsidP="00475958">
      <w:pPr>
        <w:spacing w:line="440" w:lineRule="exact"/>
        <w:ind w:leftChars="200" w:left="480" w:firstLineChars="100" w:firstLine="240"/>
      </w:pPr>
    </w:p>
    <w:p w14:paraId="1428887D" w14:textId="7208E6EB" w:rsidR="00523789" w:rsidRDefault="00523789" w:rsidP="00475958">
      <w:pPr>
        <w:spacing w:line="440" w:lineRule="exact"/>
        <w:ind w:leftChars="200" w:left="480" w:firstLineChars="100" w:firstLine="240"/>
      </w:pPr>
    </w:p>
    <w:p w14:paraId="5A8FB876" w14:textId="77777777" w:rsidR="00523789" w:rsidRPr="002C3CA4" w:rsidRDefault="00523789" w:rsidP="00475958">
      <w:pPr>
        <w:spacing w:line="440" w:lineRule="exact"/>
        <w:ind w:leftChars="200" w:left="480" w:firstLineChars="100" w:firstLine="240"/>
      </w:pPr>
    </w:p>
    <w:p w14:paraId="2A1659DF" w14:textId="77777777" w:rsidR="002819DD" w:rsidRPr="00475958" w:rsidRDefault="002819DD" w:rsidP="005D3CE3">
      <w:pPr>
        <w:pStyle w:val="af6"/>
        <w:spacing w:beforeLines="0"/>
        <w:rPr>
          <w:kern w:val="0"/>
        </w:rPr>
      </w:pPr>
    </w:p>
    <w:p w14:paraId="030F519D" w14:textId="59D73847" w:rsidR="005D3CE3" w:rsidRPr="00583920" w:rsidRDefault="005D3CE3" w:rsidP="005D3CE3">
      <w:pPr>
        <w:pStyle w:val="4"/>
        <w:spacing w:after="144"/>
      </w:pPr>
      <w:bookmarkStart w:id="155" w:name="_Toc508379847"/>
      <w:bookmarkStart w:id="156" w:name="_Toc160114875"/>
      <w:bookmarkEnd w:id="151"/>
      <w:bookmarkEnd w:id="152"/>
      <w:r w:rsidRPr="00583920">
        <w:rPr>
          <w:rFonts w:hint="eastAsia"/>
        </w:rPr>
        <w:t>（２）</w:t>
      </w:r>
      <w:bookmarkStart w:id="157" w:name="居住系サービス"/>
      <w:r w:rsidRPr="00583920">
        <w:rPr>
          <w:rFonts w:hint="eastAsia"/>
        </w:rPr>
        <w:t>居住系サービス</w:t>
      </w:r>
      <w:bookmarkEnd w:id="155"/>
      <w:bookmarkEnd w:id="157"/>
      <w:bookmarkEnd w:id="156"/>
    </w:p>
    <w:p w14:paraId="7DBAABA1" w14:textId="77777777" w:rsidR="005D3CE3" w:rsidRPr="00583920" w:rsidRDefault="005D3CE3" w:rsidP="005D3CE3">
      <w:pPr>
        <w:rPr>
          <w:color w:val="404040" w:themeColor="text1" w:themeTint="BF"/>
        </w:rPr>
      </w:pPr>
    </w:p>
    <w:p w14:paraId="7D573726" w14:textId="77777777" w:rsidR="005D3CE3" w:rsidRPr="00583920" w:rsidRDefault="005D3CE3" w:rsidP="005D3CE3">
      <w:pPr>
        <w:pStyle w:val="affff6"/>
        <w:spacing w:after="72"/>
        <w:ind w:left="120" w:right="-120"/>
      </w:pPr>
      <w:r w:rsidRPr="00583920">
        <w:rPr>
          <w:rFonts w:hint="eastAsia"/>
        </w:rPr>
        <w:t>①特定施設入居者生活介護・介護予防特定施設入居者生活介護</w:t>
      </w:r>
    </w:p>
    <w:p w14:paraId="15EBA0B9" w14:textId="77777777" w:rsidR="005D3CE3" w:rsidRPr="007B127A" w:rsidRDefault="005D3CE3" w:rsidP="005D3CE3">
      <w:pPr>
        <w:pStyle w:val="a2"/>
        <w:tabs>
          <w:tab w:val="num" w:pos="9414"/>
        </w:tabs>
        <w:ind w:leftChars="50" w:left="384" w:right="120" w:hangingChars="110" w:hanging="264"/>
      </w:pPr>
      <w:r w:rsidRPr="007B127A">
        <w:rPr>
          <w:rFonts w:hint="eastAsia"/>
        </w:rPr>
        <w:t>有料老人ホーム、ケアハウス等に入居している要支援・要介護者等に対し、当該施設サービス計画に基づき、入浴、排せつ、食事等の介護その他の日常生活上の世話・支援、機能訓練、療養上の世話を行います。</w:t>
      </w:r>
    </w:p>
    <w:p w14:paraId="0B818CB0" w14:textId="77777777" w:rsidR="005D3CE3" w:rsidRPr="007B127A" w:rsidRDefault="005D3CE3" w:rsidP="005D3CE3">
      <w:pPr>
        <w:pStyle w:val="af9"/>
        <w:wordWrap w:val="0"/>
        <w:spacing w:before="96" w:afterLines="20" w:after="48" w:line="240" w:lineRule="exact"/>
        <w:ind w:right="57"/>
      </w:pPr>
    </w:p>
    <w:p w14:paraId="03FEE740"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479A15B2"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4FA3546"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6DDAB30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7A12929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358DB71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18B5D549"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12C40287"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04A1A095"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70FE785F"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7D3F35E3"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7D0338B3"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5"/>
              </w:rPr>
              <w:t>令和３年</w:t>
            </w:r>
            <w:r w:rsidRPr="00A71F1C">
              <w:rPr>
                <w:rFonts w:ascii="ＭＳ Ｐゴシック" w:eastAsia="ＭＳ Ｐゴシック" w:hAnsi="ＭＳ Ｐゴシック" w:cs="ＭＳ Ｐゴシック" w:hint="eastAsia"/>
                <w:spacing w:val="3"/>
                <w:w w:val="95"/>
                <w:kern w:val="0"/>
                <w:sz w:val="20"/>
                <w:szCs w:val="20"/>
                <w:fitText w:val="893" w:id="-1157833725"/>
              </w:rPr>
              <w:t>度</w:t>
            </w:r>
          </w:p>
          <w:p w14:paraId="7FA3395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24"/>
              </w:rPr>
              <w:t>（2021年度）</w:t>
            </w:r>
            <w:r w:rsidRPr="004108FF">
              <w:rPr>
                <w:rFonts w:ascii="ＭＳ Ｐゴシック" w:eastAsia="ＭＳ Ｐゴシック" w:hAnsi="ＭＳ Ｐゴシック" w:cs="ＭＳ Ｐゴシック" w:hint="eastAsia"/>
                <w:spacing w:val="3"/>
                <w:w w:val="79"/>
                <w:kern w:val="0"/>
                <w:sz w:val="20"/>
                <w:szCs w:val="20"/>
                <w:fitText w:val="869" w:id="-1157833724"/>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33DAAFDE"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3"/>
              </w:rPr>
              <w:t>令和４年</w:t>
            </w:r>
            <w:r w:rsidRPr="00A71F1C">
              <w:rPr>
                <w:rFonts w:ascii="ＭＳ Ｐゴシック" w:eastAsia="ＭＳ Ｐゴシック" w:hAnsi="ＭＳ Ｐゴシック" w:cs="ＭＳ Ｐゴシック" w:hint="eastAsia"/>
                <w:spacing w:val="3"/>
                <w:w w:val="95"/>
                <w:kern w:val="0"/>
                <w:sz w:val="20"/>
                <w:szCs w:val="20"/>
                <w:fitText w:val="893" w:id="-1157833723"/>
              </w:rPr>
              <w:t>度</w:t>
            </w:r>
          </w:p>
          <w:p w14:paraId="6799B09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2"/>
              </w:rPr>
              <w:t>（2022年度</w:t>
            </w:r>
            <w:r w:rsidRPr="00A71F1C">
              <w:rPr>
                <w:rFonts w:ascii="ＭＳ Ｐゴシック" w:eastAsia="ＭＳ Ｐゴシック" w:hAnsi="ＭＳ Ｐゴシック" w:cs="ＭＳ Ｐゴシック" w:hint="eastAsia"/>
                <w:spacing w:val="4"/>
                <w:w w:val="86"/>
                <w:kern w:val="0"/>
                <w:sz w:val="20"/>
                <w:szCs w:val="20"/>
                <w:fitText w:val="864" w:id="-1157833722"/>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0E185BA3"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1"/>
              </w:rPr>
              <w:t>令和５年</w:t>
            </w:r>
            <w:r w:rsidRPr="00A71F1C">
              <w:rPr>
                <w:rFonts w:ascii="ＭＳ Ｐゴシック" w:eastAsia="ＭＳ Ｐゴシック" w:hAnsi="ＭＳ Ｐゴシック" w:cs="ＭＳ Ｐゴシック" w:hint="eastAsia"/>
                <w:spacing w:val="4"/>
                <w:w w:val="96"/>
                <w:kern w:val="0"/>
                <w:sz w:val="20"/>
                <w:szCs w:val="20"/>
                <w:fitText w:val="901" w:id="-1157833721"/>
              </w:rPr>
              <w:t>度</w:t>
            </w:r>
          </w:p>
          <w:p w14:paraId="57803A5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0"/>
              </w:rPr>
              <w:t>（2023年度</w:t>
            </w:r>
            <w:r w:rsidRPr="00A71F1C">
              <w:rPr>
                <w:rFonts w:ascii="ＭＳ Ｐゴシック" w:eastAsia="ＭＳ Ｐゴシック" w:hAnsi="ＭＳ Ｐゴシック" w:cs="ＭＳ Ｐゴシック" w:hint="eastAsia"/>
                <w:spacing w:val="4"/>
                <w:w w:val="86"/>
                <w:kern w:val="0"/>
                <w:sz w:val="20"/>
                <w:szCs w:val="20"/>
                <w:fitText w:val="864" w:id="-1157833720"/>
              </w:rPr>
              <w:t>）</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D4A989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9"/>
              </w:rPr>
              <w:t>令和６年</w:t>
            </w:r>
            <w:r w:rsidRPr="00A71F1C">
              <w:rPr>
                <w:rFonts w:ascii="ＭＳ Ｐゴシック" w:eastAsia="ＭＳ Ｐゴシック" w:hAnsi="ＭＳ Ｐゴシック" w:cs="ＭＳ Ｐゴシック" w:hint="eastAsia"/>
                <w:spacing w:val="3"/>
                <w:w w:val="96"/>
                <w:kern w:val="0"/>
                <w:sz w:val="20"/>
                <w:szCs w:val="20"/>
                <w:fitText w:val="900" w:id="-1157833719"/>
              </w:rPr>
              <w:t>度</w:t>
            </w:r>
          </w:p>
          <w:p w14:paraId="61CD685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8"/>
              </w:rPr>
              <w:t>（2024年度</w:t>
            </w:r>
            <w:r w:rsidRPr="00A71F1C">
              <w:rPr>
                <w:rFonts w:ascii="ＭＳ Ｐゴシック" w:eastAsia="ＭＳ Ｐゴシック" w:hAnsi="ＭＳ Ｐゴシック" w:cs="ＭＳ Ｐゴシック" w:hint="eastAsia"/>
                <w:spacing w:val="6"/>
                <w:w w:val="96"/>
                <w:kern w:val="0"/>
                <w:sz w:val="20"/>
                <w:szCs w:val="20"/>
                <w:fitText w:val="960" w:id="-1157833718"/>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2027EEE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7"/>
              </w:rPr>
              <w:t>令和７年</w:t>
            </w:r>
            <w:r w:rsidRPr="00A71F1C">
              <w:rPr>
                <w:rFonts w:ascii="ＭＳ Ｐゴシック" w:eastAsia="ＭＳ Ｐゴシック" w:hAnsi="ＭＳ Ｐゴシック" w:cs="ＭＳ Ｐゴシック" w:hint="eastAsia"/>
                <w:spacing w:val="3"/>
                <w:w w:val="96"/>
                <w:kern w:val="0"/>
                <w:sz w:val="20"/>
                <w:szCs w:val="20"/>
                <w:fitText w:val="900" w:id="-1157833717"/>
              </w:rPr>
              <w:t>度</w:t>
            </w:r>
          </w:p>
          <w:p w14:paraId="3705CB7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6"/>
              </w:rPr>
              <w:t>（2025年度</w:t>
            </w:r>
            <w:r w:rsidRPr="00A71F1C">
              <w:rPr>
                <w:rFonts w:ascii="ＭＳ Ｐゴシック" w:eastAsia="ＭＳ Ｐゴシック" w:hAnsi="ＭＳ Ｐゴシック" w:cs="ＭＳ Ｐゴシック" w:hint="eastAsia"/>
                <w:spacing w:val="6"/>
                <w:w w:val="96"/>
                <w:kern w:val="0"/>
                <w:sz w:val="20"/>
                <w:szCs w:val="20"/>
                <w:fitText w:val="960" w:id="-1157833716"/>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745B9E7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5"/>
              </w:rPr>
              <w:t>令和８年</w:t>
            </w:r>
            <w:r w:rsidRPr="00A71F1C">
              <w:rPr>
                <w:rFonts w:ascii="ＭＳ Ｐゴシック" w:eastAsia="ＭＳ Ｐゴシック" w:hAnsi="ＭＳ Ｐゴシック" w:cs="ＭＳ Ｐゴシック" w:hint="eastAsia"/>
                <w:spacing w:val="3"/>
                <w:w w:val="96"/>
                <w:kern w:val="0"/>
                <w:sz w:val="20"/>
                <w:szCs w:val="20"/>
                <w:fitText w:val="900" w:id="-1157833715"/>
              </w:rPr>
              <w:t>度</w:t>
            </w:r>
          </w:p>
          <w:p w14:paraId="79DB66A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4"/>
              </w:rPr>
              <w:t>（2026年度</w:t>
            </w:r>
            <w:r w:rsidRPr="00A71F1C">
              <w:rPr>
                <w:rFonts w:ascii="ＭＳ Ｐゴシック" w:eastAsia="ＭＳ Ｐゴシック" w:hAnsi="ＭＳ Ｐゴシック" w:cs="ＭＳ Ｐゴシック" w:hint="eastAsia"/>
                <w:spacing w:val="6"/>
                <w:w w:val="96"/>
                <w:kern w:val="0"/>
                <w:sz w:val="20"/>
                <w:szCs w:val="20"/>
                <w:fitText w:val="960" w:id="-1157833714"/>
              </w:rPr>
              <w:t>）</w:t>
            </w:r>
          </w:p>
        </w:tc>
      </w:tr>
      <w:tr w:rsidR="00683683" w:rsidRPr="00683683" w14:paraId="126BD040"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6D5CD503"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特定施設入居者生活介護</w:t>
            </w:r>
          </w:p>
        </w:tc>
        <w:tc>
          <w:tcPr>
            <w:tcW w:w="1059" w:type="dxa"/>
            <w:tcBorders>
              <w:top w:val="single" w:sz="6" w:space="0" w:color="auto"/>
              <w:left w:val="single" w:sz="6" w:space="0" w:color="auto"/>
              <w:bottom w:val="single" w:sz="2" w:space="0" w:color="auto"/>
              <w:right w:val="single" w:sz="2" w:space="0" w:color="auto"/>
            </w:tcBorders>
            <w:vAlign w:val="center"/>
          </w:tcPr>
          <w:p w14:paraId="1D64C1B6" w14:textId="77777777" w:rsidR="00E50D9E" w:rsidRPr="00683683" w:rsidRDefault="00E50D9E" w:rsidP="00E50D9E">
            <w:pPr>
              <w:pStyle w:val="afa"/>
              <w:rPr>
                <w:color w:val="auto"/>
              </w:rPr>
            </w:pPr>
            <w:r w:rsidRPr="00683683">
              <w:rPr>
                <w:rFonts w:hint="eastAsia"/>
                <w:color w:val="auto"/>
              </w:rPr>
              <w:t>1,654</w:t>
            </w:r>
          </w:p>
        </w:tc>
        <w:tc>
          <w:tcPr>
            <w:tcW w:w="1059" w:type="dxa"/>
            <w:tcBorders>
              <w:top w:val="single" w:sz="6" w:space="0" w:color="auto"/>
              <w:left w:val="single" w:sz="2" w:space="0" w:color="auto"/>
              <w:bottom w:val="single" w:sz="2" w:space="0" w:color="auto"/>
              <w:right w:val="single" w:sz="2" w:space="0" w:color="auto"/>
            </w:tcBorders>
            <w:noWrap/>
            <w:vAlign w:val="center"/>
          </w:tcPr>
          <w:p w14:paraId="3D683311" w14:textId="77777777" w:rsidR="00E50D9E" w:rsidRPr="00683683" w:rsidRDefault="00E50D9E" w:rsidP="00E50D9E">
            <w:pPr>
              <w:pStyle w:val="afa"/>
              <w:rPr>
                <w:color w:val="auto"/>
              </w:rPr>
            </w:pPr>
            <w:r w:rsidRPr="00683683">
              <w:rPr>
                <w:rFonts w:hint="eastAsia"/>
                <w:color w:val="auto"/>
              </w:rPr>
              <w:t>1,711</w:t>
            </w:r>
          </w:p>
        </w:tc>
        <w:tc>
          <w:tcPr>
            <w:tcW w:w="1059" w:type="dxa"/>
            <w:tcBorders>
              <w:top w:val="single" w:sz="6" w:space="0" w:color="auto"/>
              <w:left w:val="single" w:sz="2" w:space="0" w:color="auto"/>
              <w:bottom w:val="single" w:sz="2" w:space="0" w:color="auto"/>
              <w:right w:val="double" w:sz="4" w:space="0" w:color="auto"/>
            </w:tcBorders>
            <w:noWrap/>
            <w:vAlign w:val="center"/>
          </w:tcPr>
          <w:p w14:paraId="617BE5BF" w14:textId="434E9EFF" w:rsidR="00E50D9E" w:rsidRPr="00683683" w:rsidRDefault="00E50D9E" w:rsidP="00E50D9E">
            <w:pPr>
              <w:pStyle w:val="afa"/>
              <w:rPr>
                <w:color w:val="auto"/>
              </w:rPr>
            </w:pPr>
            <w:r w:rsidRPr="00683683">
              <w:rPr>
                <w:rFonts w:hint="eastAsia"/>
                <w:color w:val="auto"/>
              </w:rPr>
              <w:t>1,738</w:t>
            </w:r>
          </w:p>
        </w:tc>
        <w:tc>
          <w:tcPr>
            <w:tcW w:w="1059" w:type="dxa"/>
            <w:tcBorders>
              <w:top w:val="single" w:sz="6" w:space="0" w:color="auto"/>
              <w:left w:val="double" w:sz="4" w:space="0" w:color="auto"/>
              <w:bottom w:val="single" w:sz="2" w:space="0" w:color="auto"/>
              <w:right w:val="single" w:sz="2" w:space="0" w:color="auto"/>
            </w:tcBorders>
            <w:noWrap/>
            <w:vAlign w:val="center"/>
          </w:tcPr>
          <w:p w14:paraId="6929B0AB" w14:textId="59153957" w:rsidR="00E50D9E" w:rsidRPr="00683683" w:rsidRDefault="00E50D9E" w:rsidP="00E50D9E">
            <w:pPr>
              <w:pStyle w:val="afa"/>
              <w:rPr>
                <w:color w:val="auto"/>
              </w:rPr>
            </w:pPr>
            <w:r w:rsidRPr="00683683">
              <w:rPr>
                <w:rFonts w:hint="eastAsia"/>
                <w:color w:val="auto"/>
              </w:rPr>
              <w:t>1,764</w:t>
            </w:r>
          </w:p>
        </w:tc>
        <w:tc>
          <w:tcPr>
            <w:tcW w:w="1059" w:type="dxa"/>
            <w:tcBorders>
              <w:top w:val="single" w:sz="6" w:space="0" w:color="auto"/>
              <w:left w:val="single" w:sz="2" w:space="0" w:color="auto"/>
              <w:bottom w:val="single" w:sz="2" w:space="0" w:color="auto"/>
              <w:right w:val="single" w:sz="2" w:space="0" w:color="auto"/>
            </w:tcBorders>
            <w:noWrap/>
            <w:vAlign w:val="center"/>
          </w:tcPr>
          <w:p w14:paraId="7F6B799E" w14:textId="72011C09" w:rsidR="00E50D9E" w:rsidRPr="00683683" w:rsidRDefault="00E50D9E" w:rsidP="00E50D9E">
            <w:pPr>
              <w:pStyle w:val="afa"/>
              <w:rPr>
                <w:color w:val="auto"/>
              </w:rPr>
            </w:pPr>
            <w:r w:rsidRPr="00683683">
              <w:rPr>
                <w:rFonts w:hint="eastAsia"/>
                <w:color w:val="auto"/>
              </w:rPr>
              <w:t>1,777</w:t>
            </w:r>
          </w:p>
        </w:tc>
        <w:tc>
          <w:tcPr>
            <w:tcW w:w="1060" w:type="dxa"/>
            <w:tcBorders>
              <w:top w:val="single" w:sz="6" w:space="0" w:color="auto"/>
              <w:left w:val="single" w:sz="2" w:space="0" w:color="auto"/>
              <w:bottom w:val="single" w:sz="2" w:space="0" w:color="auto"/>
              <w:right w:val="single" w:sz="6" w:space="0" w:color="auto"/>
            </w:tcBorders>
            <w:noWrap/>
            <w:vAlign w:val="center"/>
          </w:tcPr>
          <w:p w14:paraId="59259902" w14:textId="48612CC7" w:rsidR="00E50D9E" w:rsidRPr="00683683" w:rsidRDefault="00E50D9E" w:rsidP="00E50D9E">
            <w:pPr>
              <w:pStyle w:val="afa"/>
              <w:rPr>
                <w:color w:val="auto"/>
              </w:rPr>
            </w:pPr>
            <w:r w:rsidRPr="00683683">
              <w:rPr>
                <w:rFonts w:hint="eastAsia"/>
                <w:color w:val="auto"/>
              </w:rPr>
              <w:t>1,791</w:t>
            </w:r>
          </w:p>
        </w:tc>
      </w:tr>
      <w:tr w:rsidR="00683683" w:rsidRPr="00683683" w14:paraId="58A31618"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4D20D7A7"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7FFE088A" w14:textId="77777777" w:rsidR="00E50D9E" w:rsidRPr="00683683" w:rsidRDefault="00E50D9E" w:rsidP="00E50D9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特定施設入居者生活介護</w:t>
            </w:r>
          </w:p>
        </w:tc>
        <w:tc>
          <w:tcPr>
            <w:tcW w:w="1059" w:type="dxa"/>
            <w:tcBorders>
              <w:top w:val="single" w:sz="2" w:space="0" w:color="auto"/>
              <w:left w:val="single" w:sz="6" w:space="0" w:color="auto"/>
              <w:bottom w:val="single" w:sz="6" w:space="0" w:color="auto"/>
              <w:right w:val="single" w:sz="2" w:space="0" w:color="auto"/>
            </w:tcBorders>
            <w:vAlign w:val="center"/>
          </w:tcPr>
          <w:p w14:paraId="4F9AA565" w14:textId="77777777" w:rsidR="00E50D9E" w:rsidRPr="00683683" w:rsidRDefault="00E50D9E" w:rsidP="00E50D9E">
            <w:pPr>
              <w:pStyle w:val="afa"/>
              <w:rPr>
                <w:color w:val="auto"/>
              </w:rPr>
            </w:pPr>
            <w:r w:rsidRPr="00683683">
              <w:rPr>
                <w:rFonts w:hint="eastAsia"/>
                <w:color w:val="auto"/>
              </w:rPr>
              <w:t>169</w:t>
            </w:r>
          </w:p>
        </w:tc>
        <w:tc>
          <w:tcPr>
            <w:tcW w:w="1059" w:type="dxa"/>
            <w:tcBorders>
              <w:top w:val="single" w:sz="2" w:space="0" w:color="auto"/>
              <w:left w:val="single" w:sz="2" w:space="0" w:color="auto"/>
              <w:bottom w:val="single" w:sz="6" w:space="0" w:color="auto"/>
              <w:right w:val="single" w:sz="2" w:space="0" w:color="auto"/>
            </w:tcBorders>
            <w:noWrap/>
            <w:vAlign w:val="center"/>
          </w:tcPr>
          <w:p w14:paraId="7AC7F8EB" w14:textId="77777777" w:rsidR="00E50D9E" w:rsidRPr="00683683" w:rsidRDefault="00E50D9E" w:rsidP="00E50D9E">
            <w:pPr>
              <w:pStyle w:val="afa"/>
              <w:rPr>
                <w:color w:val="auto"/>
              </w:rPr>
            </w:pPr>
            <w:r w:rsidRPr="00683683">
              <w:rPr>
                <w:rFonts w:hint="eastAsia"/>
                <w:color w:val="auto"/>
              </w:rPr>
              <w:t>165</w:t>
            </w:r>
          </w:p>
        </w:tc>
        <w:tc>
          <w:tcPr>
            <w:tcW w:w="1059" w:type="dxa"/>
            <w:tcBorders>
              <w:top w:val="single" w:sz="2" w:space="0" w:color="auto"/>
              <w:left w:val="single" w:sz="2" w:space="0" w:color="auto"/>
              <w:bottom w:val="single" w:sz="6" w:space="0" w:color="auto"/>
              <w:right w:val="double" w:sz="4" w:space="0" w:color="auto"/>
            </w:tcBorders>
            <w:noWrap/>
            <w:vAlign w:val="center"/>
          </w:tcPr>
          <w:p w14:paraId="64A5386B" w14:textId="337AA231" w:rsidR="00E50D9E" w:rsidRPr="00683683" w:rsidRDefault="00E50D9E" w:rsidP="00E50D9E">
            <w:pPr>
              <w:pStyle w:val="afa"/>
              <w:rPr>
                <w:color w:val="auto"/>
              </w:rPr>
            </w:pPr>
            <w:r w:rsidRPr="00683683">
              <w:rPr>
                <w:rFonts w:hint="eastAsia"/>
                <w:color w:val="auto"/>
              </w:rPr>
              <w:t>162</w:t>
            </w:r>
          </w:p>
        </w:tc>
        <w:tc>
          <w:tcPr>
            <w:tcW w:w="1059" w:type="dxa"/>
            <w:tcBorders>
              <w:top w:val="single" w:sz="2" w:space="0" w:color="auto"/>
              <w:left w:val="double" w:sz="4" w:space="0" w:color="auto"/>
              <w:bottom w:val="single" w:sz="6" w:space="0" w:color="auto"/>
              <w:right w:val="single" w:sz="2" w:space="0" w:color="auto"/>
            </w:tcBorders>
            <w:noWrap/>
            <w:vAlign w:val="center"/>
          </w:tcPr>
          <w:p w14:paraId="31725430" w14:textId="4048EAEB" w:rsidR="00E50D9E" w:rsidRPr="00683683" w:rsidRDefault="00E50D9E" w:rsidP="00E50D9E">
            <w:pPr>
              <w:pStyle w:val="afa"/>
              <w:rPr>
                <w:color w:val="auto"/>
              </w:rPr>
            </w:pPr>
            <w:r w:rsidRPr="00683683">
              <w:rPr>
                <w:rFonts w:hint="eastAsia"/>
                <w:color w:val="auto"/>
              </w:rPr>
              <w:t>166</w:t>
            </w:r>
          </w:p>
        </w:tc>
        <w:tc>
          <w:tcPr>
            <w:tcW w:w="1059" w:type="dxa"/>
            <w:tcBorders>
              <w:top w:val="single" w:sz="2" w:space="0" w:color="auto"/>
              <w:left w:val="single" w:sz="2" w:space="0" w:color="auto"/>
              <w:bottom w:val="single" w:sz="6" w:space="0" w:color="auto"/>
              <w:right w:val="single" w:sz="2" w:space="0" w:color="auto"/>
            </w:tcBorders>
            <w:noWrap/>
            <w:vAlign w:val="center"/>
          </w:tcPr>
          <w:p w14:paraId="0A147DD2" w14:textId="02B1002F" w:rsidR="00E50D9E" w:rsidRPr="00683683" w:rsidRDefault="00E50D9E" w:rsidP="00E50D9E">
            <w:pPr>
              <w:pStyle w:val="afa"/>
              <w:rPr>
                <w:color w:val="auto"/>
              </w:rPr>
            </w:pPr>
            <w:r w:rsidRPr="00683683">
              <w:rPr>
                <w:rFonts w:hint="eastAsia"/>
                <w:color w:val="auto"/>
              </w:rPr>
              <w:t>168</w:t>
            </w:r>
          </w:p>
        </w:tc>
        <w:tc>
          <w:tcPr>
            <w:tcW w:w="1060" w:type="dxa"/>
            <w:tcBorders>
              <w:top w:val="single" w:sz="2" w:space="0" w:color="auto"/>
              <w:left w:val="single" w:sz="2" w:space="0" w:color="auto"/>
              <w:bottom w:val="single" w:sz="6" w:space="0" w:color="auto"/>
              <w:right w:val="single" w:sz="6" w:space="0" w:color="auto"/>
            </w:tcBorders>
            <w:noWrap/>
            <w:vAlign w:val="center"/>
          </w:tcPr>
          <w:p w14:paraId="4F2BA699" w14:textId="2895033F" w:rsidR="00E50D9E" w:rsidRPr="00683683" w:rsidRDefault="00E50D9E" w:rsidP="00E50D9E">
            <w:pPr>
              <w:pStyle w:val="afa"/>
              <w:rPr>
                <w:color w:val="auto"/>
              </w:rPr>
            </w:pPr>
            <w:r w:rsidRPr="00683683">
              <w:rPr>
                <w:rFonts w:hint="eastAsia"/>
                <w:color w:val="auto"/>
              </w:rPr>
              <w:t>169</w:t>
            </w:r>
          </w:p>
        </w:tc>
      </w:tr>
      <w:tr w:rsidR="00683683" w:rsidRPr="00683683" w14:paraId="287E7187"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39380BF" w14:textId="77777777" w:rsidR="00E50D9E" w:rsidRPr="00683683" w:rsidRDefault="00E50D9E" w:rsidP="00E50D9E">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59" w:type="dxa"/>
            <w:tcBorders>
              <w:top w:val="single" w:sz="6" w:space="0" w:color="auto"/>
              <w:left w:val="single" w:sz="6" w:space="0" w:color="auto"/>
              <w:bottom w:val="single" w:sz="6" w:space="0" w:color="auto"/>
              <w:right w:val="single" w:sz="2" w:space="0" w:color="auto"/>
            </w:tcBorders>
            <w:vAlign w:val="center"/>
          </w:tcPr>
          <w:p w14:paraId="4CBED3B0" w14:textId="77777777" w:rsidR="00E50D9E" w:rsidRPr="00683683" w:rsidRDefault="00E50D9E" w:rsidP="00E50D9E">
            <w:pPr>
              <w:pStyle w:val="afa"/>
              <w:rPr>
                <w:color w:val="auto"/>
              </w:rPr>
            </w:pPr>
            <w:r w:rsidRPr="00683683">
              <w:rPr>
                <w:rFonts w:hint="eastAsia"/>
                <w:color w:val="auto"/>
              </w:rPr>
              <w:t>1,823</w:t>
            </w:r>
          </w:p>
        </w:tc>
        <w:tc>
          <w:tcPr>
            <w:tcW w:w="1059" w:type="dxa"/>
            <w:tcBorders>
              <w:top w:val="single" w:sz="6" w:space="0" w:color="auto"/>
              <w:left w:val="single" w:sz="2" w:space="0" w:color="auto"/>
              <w:bottom w:val="single" w:sz="6" w:space="0" w:color="auto"/>
              <w:right w:val="single" w:sz="2" w:space="0" w:color="auto"/>
            </w:tcBorders>
            <w:noWrap/>
            <w:vAlign w:val="center"/>
          </w:tcPr>
          <w:p w14:paraId="4FCBD889" w14:textId="77777777" w:rsidR="00E50D9E" w:rsidRPr="00683683" w:rsidRDefault="00E50D9E" w:rsidP="00E50D9E">
            <w:pPr>
              <w:pStyle w:val="afa"/>
              <w:rPr>
                <w:color w:val="auto"/>
              </w:rPr>
            </w:pPr>
            <w:r w:rsidRPr="00683683">
              <w:rPr>
                <w:rFonts w:hint="eastAsia"/>
                <w:color w:val="auto"/>
              </w:rPr>
              <w:t>1,876</w:t>
            </w:r>
          </w:p>
        </w:tc>
        <w:tc>
          <w:tcPr>
            <w:tcW w:w="1059" w:type="dxa"/>
            <w:tcBorders>
              <w:top w:val="single" w:sz="6" w:space="0" w:color="auto"/>
              <w:left w:val="single" w:sz="2" w:space="0" w:color="auto"/>
              <w:bottom w:val="single" w:sz="6" w:space="0" w:color="auto"/>
              <w:right w:val="double" w:sz="4" w:space="0" w:color="auto"/>
            </w:tcBorders>
            <w:noWrap/>
            <w:vAlign w:val="center"/>
          </w:tcPr>
          <w:p w14:paraId="5A3ED230" w14:textId="59BF846E" w:rsidR="00E50D9E" w:rsidRPr="00683683" w:rsidRDefault="00E50D9E" w:rsidP="00E50D9E">
            <w:pPr>
              <w:pStyle w:val="afa"/>
              <w:rPr>
                <w:color w:val="auto"/>
              </w:rPr>
            </w:pPr>
            <w:r w:rsidRPr="00683683">
              <w:rPr>
                <w:rFonts w:hint="eastAsia"/>
                <w:color w:val="auto"/>
              </w:rPr>
              <w:t>1,900</w:t>
            </w:r>
          </w:p>
        </w:tc>
        <w:tc>
          <w:tcPr>
            <w:tcW w:w="1059" w:type="dxa"/>
            <w:tcBorders>
              <w:top w:val="single" w:sz="6" w:space="0" w:color="auto"/>
              <w:left w:val="double" w:sz="4" w:space="0" w:color="auto"/>
              <w:bottom w:val="single" w:sz="6" w:space="0" w:color="auto"/>
              <w:right w:val="single" w:sz="2" w:space="0" w:color="auto"/>
            </w:tcBorders>
            <w:noWrap/>
            <w:vAlign w:val="center"/>
          </w:tcPr>
          <w:p w14:paraId="37127426" w14:textId="27440F25" w:rsidR="00E50D9E" w:rsidRPr="00683683" w:rsidRDefault="00E50D9E" w:rsidP="00E50D9E">
            <w:pPr>
              <w:pStyle w:val="afa"/>
              <w:rPr>
                <w:color w:val="auto"/>
              </w:rPr>
            </w:pPr>
            <w:r w:rsidRPr="00683683">
              <w:rPr>
                <w:rFonts w:hint="eastAsia"/>
                <w:color w:val="auto"/>
              </w:rPr>
              <w:t>1,930</w:t>
            </w:r>
          </w:p>
        </w:tc>
        <w:tc>
          <w:tcPr>
            <w:tcW w:w="1059" w:type="dxa"/>
            <w:tcBorders>
              <w:top w:val="single" w:sz="6" w:space="0" w:color="auto"/>
              <w:left w:val="single" w:sz="2" w:space="0" w:color="auto"/>
              <w:bottom w:val="single" w:sz="6" w:space="0" w:color="auto"/>
              <w:right w:val="single" w:sz="2" w:space="0" w:color="auto"/>
            </w:tcBorders>
            <w:noWrap/>
            <w:vAlign w:val="center"/>
          </w:tcPr>
          <w:p w14:paraId="59FEA12E" w14:textId="7035D49A" w:rsidR="00E50D9E" w:rsidRPr="00683683" w:rsidRDefault="00E50D9E" w:rsidP="00E50D9E">
            <w:pPr>
              <w:pStyle w:val="afa"/>
              <w:rPr>
                <w:color w:val="auto"/>
              </w:rPr>
            </w:pPr>
            <w:r w:rsidRPr="00683683">
              <w:rPr>
                <w:rFonts w:hint="eastAsia"/>
                <w:color w:val="auto"/>
              </w:rPr>
              <w:t>1,945</w:t>
            </w:r>
          </w:p>
        </w:tc>
        <w:tc>
          <w:tcPr>
            <w:tcW w:w="1060" w:type="dxa"/>
            <w:tcBorders>
              <w:top w:val="single" w:sz="6" w:space="0" w:color="auto"/>
              <w:left w:val="single" w:sz="2" w:space="0" w:color="auto"/>
              <w:bottom w:val="single" w:sz="6" w:space="0" w:color="auto"/>
              <w:right w:val="single" w:sz="6" w:space="0" w:color="auto"/>
            </w:tcBorders>
            <w:noWrap/>
            <w:vAlign w:val="center"/>
          </w:tcPr>
          <w:p w14:paraId="187A5793" w14:textId="53D0D3DD" w:rsidR="00E50D9E" w:rsidRPr="00683683" w:rsidRDefault="00E50D9E" w:rsidP="00E50D9E">
            <w:pPr>
              <w:pStyle w:val="afa"/>
              <w:rPr>
                <w:color w:val="auto"/>
              </w:rPr>
            </w:pPr>
            <w:r w:rsidRPr="00683683">
              <w:rPr>
                <w:rFonts w:hint="eastAsia"/>
                <w:color w:val="auto"/>
              </w:rPr>
              <w:t>1,960</w:t>
            </w:r>
          </w:p>
        </w:tc>
      </w:tr>
    </w:tbl>
    <w:p w14:paraId="15D61AB1" w14:textId="240E73D4"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w:t>
      </w:r>
      <w:r>
        <w:rPr>
          <w:rFonts w:hint="eastAsia"/>
        </w:rPr>
        <w:t>均実績</w:t>
      </w:r>
    </w:p>
    <w:p w14:paraId="51CAB930" w14:textId="77777777" w:rsidR="005D3CE3" w:rsidRPr="007B127A" w:rsidRDefault="005D3CE3" w:rsidP="005D3CE3">
      <w:pPr>
        <w:pStyle w:val="af6"/>
        <w:spacing w:beforeLines="0"/>
        <w:ind w:leftChars="50" w:left="120"/>
      </w:pPr>
      <w:r w:rsidRPr="007B127A">
        <w:rPr>
          <w:rFonts w:hint="eastAsia"/>
        </w:rPr>
        <w:t>※</w:t>
      </w:r>
      <w:r>
        <w:rPr>
          <w:rFonts w:hint="eastAsia"/>
        </w:rPr>
        <w:t>令和6年度（2024年度）～8年度（2026年度）は供給量見込み</w:t>
      </w:r>
    </w:p>
    <w:p w14:paraId="692F4BD0" w14:textId="77777777" w:rsidR="005D3CE3" w:rsidRPr="007B127A" w:rsidRDefault="005D3CE3" w:rsidP="005D3CE3">
      <w:pPr>
        <w:pStyle w:val="af6"/>
        <w:spacing w:beforeLines="0"/>
        <w:ind w:leftChars="50" w:left="120"/>
      </w:pPr>
      <w:r w:rsidRPr="007B127A">
        <w:rPr>
          <w:rFonts w:hint="eastAsia"/>
        </w:rPr>
        <w:t>※特定施設入居者生活介護（介護給付）の対象は要介護1～5の人</w:t>
      </w:r>
    </w:p>
    <w:p w14:paraId="567C618C" w14:textId="77777777" w:rsidR="005D3CE3" w:rsidRPr="007B127A" w:rsidRDefault="005D3CE3" w:rsidP="005D3CE3">
      <w:pPr>
        <w:pStyle w:val="af6"/>
        <w:spacing w:beforeLines="0"/>
        <w:ind w:leftChars="50" w:left="120"/>
      </w:pPr>
      <w:r w:rsidRPr="007B127A">
        <w:rPr>
          <w:rFonts w:hint="eastAsia"/>
        </w:rPr>
        <w:t>※介護予防特定施設入居者生活介護（予防給付）の対象は要支援1～2の人</w:t>
      </w:r>
    </w:p>
    <w:p w14:paraId="7CB722C7" w14:textId="77777777" w:rsidR="005D3CE3" w:rsidRPr="00583920" w:rsidRDefault="005D3CE3" w:rsidP="005D3CE3">
      <w:pPr>
        <w:pStyle w:val="a2"/>
        <w:numPr>
          <w:ilvl w:val="0"/>
          <w:numId w:val="10"/>
        </w:numPr>
        <w:ind w:left="120" w:right="120" w:firstLine="240"/>
        <w:rPr>
          <w:color w:val="404040" w:themeColor="text1" w:themeTint="BF"/>
        </w:rPr>
      </w:pPr>
      <w:r w:rsidRPr="00583920">
        <w:rPr>
          <w:color w:val="404040" w:themeColor="text1" w:themeTint="BF"/>
        </w:rPr>
        <w:br w:type="page"/>
      </w:r>
    </w:p>
    <w:p w14:paraId="18BE3437" w14:textId="4515B21A" w:rsidR="005D3CE3" w:rsidRPr="00583920" w:rsidRDefault="005D3CE3" w:rsidP="005D3CE3">
      <w:pPr>
        <w:pStyle w:val="4"/>
        <w:spacing w:after="144"/>
      </w:pPr>
      <w:bookmarkStart w:id="158" w:name="_Toc213239357"/>
      <w:bookmarkStart w:id="159" w:name="_Ref305768934"/>
      <w:bookmarkStart w:id="160" w:name="_Toc160114876"/>
      <w:r w:rsidRPr="00583920">
        <w:rPr>
          <w:rFonts w:hint="eastAsia"/>
        </w:rPr>
        <w:t>（３）</w:t>
      </w:r>
      <w:bookmarkStart w:id="161" w:name="施設サービス"/>
      <w:r w:rsidRPr="00583920">
        <w:rPr>
          <w:rFonts w:hint="eastAsia"/>
        </w:rPr>
        <w:t>施設サービス</w:t>
      </w:r>
      <w:bookmarkEnd w:id="158"/>
      <w:bookmarkEnd w:id="159"/>
      <w:bookmarkEnd w:id="161"/>
      <w:bookmarkEnd w:id="160"/>
    </w:p>
    <w:p w14:paraId="53E5E8A3" w14:textId="77777777" w:rsidR="005D3CE3" w:rsidRPr="00583920" w:rsidRDefault="005D3CE3" w:rsidP="005D3CE3">
      <w:pPr>
        <w:rPr>
          <w:color w:val="404040" w:themeColor="text1" w:themeTint="BF"/>
        </w:rPr>
      </w:pPr>
    </w:p>
    <w:p w14:paraId="361A9A12" w14:textId="77777777" w:rsidR="005D3CE3" w:rsidRPr="00583920" w:rsidRDefault="005D3CE3" w:rsidP="005D3CE3">
      <w:pPr>
        <w:pStyle w:val="affff6"/>
        <w:spacing w:after="72"/>
        <w:ind w:left="120" w:right="-120"/>
      </w:pPr>
      <w:r w:rsidRPr="00583920">
        <w:rPr>
          <w:rFonts w:hint="eastAsia"/>
        </w:rPr>
        <w:t>①介護老人福祉施設（特別養護老人ホーム）</w:t>
      </w:r>
    </w:p>
    <w:p w14:paraId="35956ABF" w14:textId="77777777" w:rsidR="005D3CE3" w:rsidRPr="007B127A" w:rsidRDefault="005D3CE3" w:rsidP="005D3CE3">
      <w:pPr>
        <w:pStyle w:val="a2"/>
        <w:tabs>
          <w:tab w:val="num" w:pos="9414"/>
        </w:tabs>
        <w:ind w:leftChars="50" w:left="384" w:right="120" w:hangingChars="110" w:hanging="264"/>
      </w:pPr>
      <w:r w:rsidRPr="007B127A">
        <w:rPr>
          <w:rFonts w:hint="eastAsia"/>
        </w:rPr>
        <w:t>介護老人福祉施設に入所している要介護者に対し、施設サービス計画に基づいて、入浴、排せつ、食事等の介護その他の日常生活上の世話、機能訓練、健康管理及び療養上の世話を行います。</w:t>
      </w:r>
    </w:p>
    <w:p w14:paraId="402D02CB"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2CA28BBB"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19D104AF"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02AD6660"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513D1836"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2FD6B75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5B439E4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C1AF8C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41C7E4D5"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6D5A9AE6"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72D7624B"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4BE2BD86"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13"/>
              </w:rPr>
              <w:t>令和３年</w:t>
            </w:r>
            <w:r w:rsidRPr="00A71F1C">
              <w:rPr>
                <w:rFonts w:ascii="ＭＳ Ｐゴシック" w:eastAsia="ＭＳ Ｐゴシック" w:hAnsi="ＭＳ Ｐゴシック" w:cs="ＭＳ Ｐゴシック" w:hint="eastAsia"/>
                <w:spacing w:val="3"/>
                <w:w w:val="95"/>
                <w:kern w:val="0"/>
                <w:sz w:val="20"/>
                <w:szCs w:val="20"/>
                <w:fitText w:val="893" w:id="-1157833713"/>
              </w:rPr>
              <w:t>度</w:t>
            </w:r>
          </w:p>
          <w:p w14:paraId="548D9545" w14:textId="77777777" w:rsidR="005D3CE3" w:rsidRPr="007B127A" w:rsidRDefault="005D3CE3" w:rsidP="007C56B5">
            <w:pPr>
              <w:widowControl/>
              <w:autoSpaceDN w:val="0"/>
              <w:jc w:val="right"/>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12"/>
              </w:rPr>
              <w:t>（2021年度）</w:t>
            </w:r>
            <w:r w:rsidRPr="004108FF">
              <w:rPr>
                <w:rFonts w:ascii="ＭＳ Ｐゴシック" w:eastAsia="ＭＳ Ｐゴシック" w:hAnsi="ＭＳ Ｐゴシック" w:cs="ＭＳ Ｐゴシック" w:hint="eastAsia"/>
                <w:spacing w:val="3"/>
                <w:w w:val="79"/>
                <w:kern w:val="0"/>
                <w:sz w:val="20"/>
                <w:szCs w:val="20"/>
                <w:fitText w:val="869" w:id="-1157833712"/>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6A45EDE"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8"/>
              </w:rPr>
              <w:t>令和４年</w:t>
            </w:r>
            <w:r w:rsidRPr="00A71F1C">
              <w:rPr>
                <w:rFonts w:ascii="ＭＳ Ｐゴシック" w:eastAsia="ＭＳ Ｐゴシック" w:hAnsi="ＭＳ Ｐゴシック" w:cs="ＭＳ Ｐゴシック" w:hint="eastAsia"/>
                <w:spacing w:val="3"/>
                <w:w w:val="95"/>
                <w:kern w:val="0"/>
                <w:sz w:val="20"/>
                <w:szCs w:val="20"/>
                <w:fitText w:val="893" w:id="-1157833728"/>
              </w:rPr>
              <w:t>度</w:t>
            </w:r>
          </w:p>
          <w:p w14:paraId="7AD84C9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7"/>
              </w:rPr>
              <w:t>（2022年度</w:t>
            </w:r>
            <w:r w:rsidRPr="00A71F1C">
              <w:rPr>
                <w:rFonts w:ascii="ＭＳ Ｐゴシック" w:eastAsia="ＭＳ Ｐゴシック" w:hAnsi="ＭＳ Ｐゴシック" w:cs="ＭＳ Ｐゴシック" w:hint="eastAsia"/>
                <w:spacing w:val="4"/>
                <w:w w:val="86"/>
                <w:kern w:val="0"/>
                <w:sz w:val="20"/>
                <w:szCs w:val="20"/>
                <w:fitText w:val="864" w:id="-1157833727"/>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56FEB31D"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6"/>
              </w:rPr>
              <w:t>令和５年</w:t>
            </w:r>
            <w:r w:rsidRPr="00A71F1C">
              <w:rPr>
                <w:rFonts w:ascii="ＭＳ Ｐゴシック" w:eastAsia="ＭＳ Ｐゴシック" w:hAnsi="ＭＳ Ｐゴシック" w:cs="ＭＳ Ｐゴシック" w:hint="eastAsia"/>
                <w:spacing w:val="4"/>
                <w:w w:val="96"/>
                <w:kern w:val="0"/>
                <w:sz w:val="20"/>
                <w:szCs w:val="20"/>
                <w:fitText w:val="901" w:id="-1157833726"/>
              </w:rPr>
              <w:t>度</w:t>
            </w:r>
          </w:p>
          <w:p w14:paraId="042A485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5"/>
              </w:rPr>
              <w:t>（2023年度</w:t>
            </w:r>
            <w:r w:rsidRPr="00A71F1C">
              <w:rPr>
                <w:rFonts w:ascii="ＭＳ Ｐゴシック" w:eastAsia="ＭＳ Ｐゴシック" w:hAnsi="ＭＳ Ｐゴシック" w:cs="ＭＳ Ｐゴシック" w:hint="eastAsia"/>
                <w:spacing w:val="4"/>
                <w:w w:val="86"/>
                <w:kern w:val="0"/>
                <w:sz w:val="20"/>
                <w:szCs w:val="20"/>
                <w:fitText w:val="864" w:id="-1157833725"/>
              </w:rPr>
              <w:t>）</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526CFA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4"/>
              </w:rPr>
              <w:t>令和６年</w:t>
            </w:r>
            <w:r w:rsidRPr="00A71F1C">
              <w:rPr>
                <w:rFonts w:ascii="ＭＳ Ｐゴシック" w:eastAsia="ＭＳ Ｐゴシック" w:hAnsi="ＭＳ Ｐゴシック" w:cs="ＭＳ Ｐゴシック" w:hint="eastAsia"/>
                <w:spacing w:val="3"/>
                <w:w w:val="96"/>
                <w:kern w:val="0"/>
                <w:sz w:val="20"/>
                <w:szCs w:val="20"/>
                <w:fitText w:val="900" w:id="-1157833724"/>
              </w:rPr>
              <w:t>度</w:t>
            </w:r>
          </w:p>
          <w:p w14:paraId="1CFA336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3"/>
              </w:rPr>
              <w:t>（2024年度</w:t>
            </w:r>
            <w:r w:rsidRPr="00A71F1C">
              <w:rPr>
                <w:rFonts w:ascii="ＭＳ Ｐゴシック" w:eastAsia="ＭＳ Ｐゴシック" w:hAnsi="ＭＳ Ｐゴシック" w:cs="ＭＳ Ｐゴシック" w:hint="eastAsia"/>
                <w:spacing w:val="6"/>
                <w:w w:val="96"/>
                <w:kern w:val="0"/>
                <w:sz w:val="20"/>
                <w:szCs w:val="20"/>
                <w:fitText w:val="960" w:id="-1157833723"/>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5920307"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2"/>
              </w:rPr>
              <w:t>令和７年</w:t>
            </w:r>
            <w:r w:rsidRPr="00A71F1C">
              <w:rPr>
                <w:rFonts w:ascii="ＭＳ Ｐゴシック" w:eastAsia="ＭＳ Ｐゴシック" w:hAnsi="ＭＳ Ｐゴシック" w:cs="ＭＳ Ｐゴシック" w:hint="eastAsia"/>
                <w:spacing w:val="3"/>
                <w:w w:val="96"/>
                <w:kern w:val="0"/>
                <w:sz w:val="20"/>
                <w:szCs w:val="20"/>
                <w:fitText w:val="900" w:id="-1157833722"/>
              </w:rPr>
              <w:t>度</w:t>
            </w:r>
          </w:p>
          <w:p w14:paraId="0D8B07E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21"/>
              </w:rPr>
              <w:t>（2025年度</w:t>
            </w:r>
            <w:r w:rsidRPr="00A71F1C">
              <w:rPr>
                <w:rFonts w:ascii="ＭＳ Ｐゴシック" w:eastAsia="ＭＳ Ｐゴシック" w:hAnsi="ＭＳ Ｐゴシック" w:cs="ＭＳ Ｐゴシック" w:hint="eastAsia"/>
                <w:spacing w:val="6"/>
                <w:w w:val="96"/>
                <w:kern w:val="0"/>
                <w:sz w:val="20"/>
                <w:szCs w:val="20"/>
                <w:fitText w:val="960" w:id="-1157833721"/>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29B9D82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20"/>
              </w:rPr>
              <w:t>令和８年</w:t>
            </w:r>
            <w:r w:rsidRPr="00A71F1C">
              <w:rPr>
                <w:rFonts w:ascii="ＭＳ Ｐゴシック" w:eastAsia="ＭＳ Ｐゴシック" w:hAnsi="ＭＳ Ｐゴシック" w:cs="ＭＳ Ｐゴシック" w:hint="eastAsia"/>
                <w:spacing w:val="3"/>
                <w:w w:val="96"/>
                <w:kern w:val="0"/>
                <w:sz w:val="20"/>
                <w:szCs w:val="20"/>
                <w:fitText w:val="900" w:id="-1157833720"/>
              </w:rPr>
              <w:t>度</w:t>
            </w:r>
          </w:p>
          <w:p w14:paraId="59A6C18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9"/>
              </w:rPr>
              <w:t>（2026年度</w:t>
            </w:r>
            <w:r w:rsidRPr="00A71F1C">
              <w:rPr>
                <w:rFonts w:ascii="ＭＳ Ｐゴシック" w:eastAsia="ＭＳ Ｐゴシック" w:hAnsi="ＭＳ Ｐゴシック" w:cs="ＭＳ Ｐゴシック" w:hint="eastAsia"/>
                <w:spacing w:val="6"/>
                <w:w w:val="96"/>
                <w:kern w:val="0"/>
                <w:sz w:val="20"/>
                <w:szCs w:val="20"/>
                <w:fitText w:val="960" w:id="-1157833719"/>
              </w:rPr>
              <w:t>）</w:t>
            </w:r>
          </w:p>
        </w:tc>
      </w:tr>
      <w:tr w:rsidR="00683683" w:rsidRPr="00683683" w14:paraId="173A214B"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7F5615D" w14:textId="77777777"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介護老人福祉施設</w:t>
            </w:r>
          </w:p>
        </w:tc>
        <w:tc>
          <w:tcPr>
            <w:tcW w:w="1059" w:type="dxa"/>
            <w:tcBorders>
              <w:top w:val="single" w:sz="6" w:space="0" w:color="auto"/>
              <w:left w:val="single" w:sz="6" w:space="0" w:color="auto"/>
              <w:bottom w:val="single" w:sz="6" w:space="0" w:color="auto"/>
              <w:right w:val="single" w:sz="2" w:space="0" w:color="auto"/>
            </w:tcBorders>
            <w:vAlign w:val="center"/>
          </w:tcPr>
          <w:p w14:paraId="2BA517B6" w14:textId="77777777" w:rsidR="005D3CE3" w:rsidRPr="00683683" w:rsidRDefault="005D3CE3" w:rsidP="007C56B5">
            <w:pPr>
              <w:pStyle w:val="afa"/>
              <w:rPr>
                <w:color w:val="auto"/>
              </w:rPr>
            </w:pPr>
            <w:r w:rsidRPr="00683683">
              <w:rPr>
                <w:rFonts w:hint="eastAsia"/>
                <w:color w:val="auto"/>
              </w:rPr>
              <w:t>1,819</w:t>
            </w:r>
          </w:p>
        </w:tc>
        <w:tc>
          <w:tcPr>
            <w:tcW w:w="1059" w:type="dxa"/>
            <w:tcBorders>
              <w:top w:val="single" w:sz="6" w:space="0" w:color="auto"/>
              <w:left w:val="single" w:sz="2" w:space="0" w:color="auto"/>
              <w:bottom w:val="single" w:sz="6" w:space="0" w:color="auto"/>
              <w:right w:val="single" w:sz="2" w:space="0" w:color="auto"/>
            </w:tcBorders>
            <w:noWrap/>
            <w:vAlign w:val="center"/>
          </w:tcPr>
          <w:p w14:paraId="778B5C4F" w14:textId="77777777" w:rsidR="005D3CE3" w:rsidRPr="00683683" w:rsidRDefault="005D3CE3" w:rsidP="007C56B5">
            <w:pPr>
              <w:pStyle w:val="afa"/>
              <w:rPr>
                <w:color w:val="auto"/>
              </w:rPr>
            </w:pPr>
            <w:r w:rsidRPr="00683683">
              <w:rPr>
                <w:rFonts w:hint="eastAsia"/>
                <w:color w:val="auto"/>
              </w:rPr>
              <w:t>1,920</w:t>
            </w:r>
          </w:p>
        </w:tc>
        <w:tc>
          <w:tcPr>
            <w:tcW w:w="1059" w:type="dxa"/>
            <w:tcBorders>
              <w:top w:val="single" w:sz="6" w:space="0" w:color="auto"/>
              <w:left w:val="single" w:sz="2" w:space="0" w:color="auto"/>
              <w:bottom w:val="single" w:sz="6" w:space="0" w:color="auto"/>
              <w:right w:val="double" w:sz="4" w:space="0" w:color="auto"/>
            </w:tcBorders>
            <w:noWrap/>
            <w:vAlign w:val="center"/>
          </w:tcPr>
          <w:p w14:paraId="38612F92" w14:textId="470A8339" w:rsidR="005D3CE3" w:rsidRPr="00683683" w:rsidRDefault="00B333D5" w:rsidP="007C56B5">
            <w:pPr>
              <w:pStyle w:val="afa"/>
              <w:rPr>
                <w:color w:val="auto"/>
              </w:rPr>
            </w:pPr>
            <w:r w:rsidRPr="00683683">
              <w:rPr>
                <w:rFonts w:hint="eastAsia"/>
                <w:color w:val="auto"/>
              </w:rPr>
              <w:t>2,001</w:t>
            </w:r>
          </w:p>
        </w:tc>
        <w:tc>
          <w:tcPr>
            <w:tcW w:w="1059" w:type="dxa"/>
            <w:tcBorders>
              <w:top w:val="single" w:sz="6" w:space="0" w:color="auto"/>
              <w:left w:val="double" w:sz="4" w:space="0" w:color="auto"/>
              <w:bottom w:val="single" w:sz="6" w:space="0" w:color="auto"/>
              <w:right w:val="single" w:sz="2" w:space="0" w:color="auto"/>
            </w:tcBorders>
            <w:noWrap/>
            <w:vAlign w:val="center"/>
          </w:tcPr>
          <w:p w14:paraId="036ACB09" w14:textId="350BA2C0" w:rsidR="005D3CE3" w:rsidRPr="00683683" w:rsidRDefault="002F4A38" w:rsidP="007C56B5">
            <w:pPr>
              <w:pStyle w:val="afa"/>
              <w:rPr>
                <w:color w:val="auto"/>
              </w:rPr>
            </w:pPr>
            <w:r w:rsidRPr="00683683">
              <w:rPr>
                <w:rFonts w:hint="eastAsia"/>
                <w:color w:val="auto"/>
              </w:rPr>
              <w:t>2,104</w:t>
            </w:r>
          </w:p>
        </w:tc>
        <w:tc>
          <w:tcPr>
            <w:tcW w:w="1059" w:type="dxa"/>
            <w:tcBorders>
              <w:top w:val="single" w:sz="6" w:space="0" w:color="auto"/>
              <w:left w:val="single" w:sz="2" w:space="0" w:color="auto"/>
              <w:bottom w:val="single" w:sz="6" w:space="0" w:color="auto"/>
              <w:right w:val="single" w:sz="2" w:space="0" w:color="auto"/>
            </w:tcBorders>
            <w:noWrap/>
            <w:vAlign w:val="center"/>
          </w:tcPr>
          <w:p w14:paraId="32FBC753" w14:textId="5907233B" w:rsidR="005D3CE3" w:rsidRPr="00683683" w:rsidRDefault="002F4A38" w:rsidP="007C56B5">
            <w:pPr>
              <w:pStyle w:val="afa"/>
              <w:rPr>
                <w:color w:val="auto"/>
              </w:rPr>
            </w:pPr>
            <w:r w:rsidRPr="00683683">
              <w:rPr>
                <w:rFonts w:hint="eastAsia"/>
                <w:color w:val="auto"/>
              </w:rPr>
              <w:t>2,217</w:t>
            </w:r>
          </w:p>
        </w:tc>
        <w:tc>
          <w:tcPr>
            <w:tcW w:w="1060" w:type="dxa"/>
            <w:tcBorders>
              <w:top w:val="single" w:sz="6" w:space="0" w:color="auto"/>
              <w:left w:val="single" w:sz="2" w:space="0" w:color="auto"/>
              <w:bottom w:val="single" w:sz="6" w:space="0" w:color="auto"/>
              <w:right w:val="single" w:sz="6" w:space="0" w:color="auto"/>
            </w:tcBorders>
            <w:noWrap/>
            <w:vAlign w:val="center"/>
          </w:tcPr>
          <w:p w14:paraId="001A97B1" w14:textId="33890831" w:rsidR="005D3CE3" w:rsidRPr="00683683" w:rsidRDefault="002F4A38" w:rsidP="007C56B5">
            <w:pPr>
              <w:pStyle w:val="afa"/>
              <w:rPr>
                <w:color w:val="auto"/>
              </w:rPr>
            </w:pPr>
            <w:r w:rsidRPr="00683683">
              <w:rPr>
                <w:rFonts w:hint="eastAsia"/>
                <w:color w:val="auto"/>
              </w:rPr>
              <w:t>2,336</w:t>
            </w:r>
          </w:p>
        </w:tc>
      </w:tr>
    </w:tbl>
    <w:p w14:paraId="2C1BF25F" w14:textId="1B563A2C"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Pr>
          <w:rFonts w:hint="eastAsia"/>
        </w:rPr>
        <w:t>平均実績</w:t>
      </w:r>
    </w:p>
    <w:p w14:paraId="472DEA3A" w14:textId="77777777" w:rsidR="005D3CE3" w:rsidRDefault="005D3CE3" w:rsidP="005D3CE3">
      <w:pPr>
        <w:pStyle w:val="af6"/>
        <w:spacing w:beforeLines="0" w:line="276" w:lineRule="auto"/>
        <w:ind w:leftChars="50" w:left="120"/>
      </w:pPr>
      <w:r w:rsidRPr="007B127A">
        <w:rPr>
          <w:rFonts w:hint="eastAsia"/>
        </w:rPr>
        <w:t>※</w:t>
      </w:r>
      <w:r>
        <w:rPr>
          <w:rFonts w:hint="eastAsia"/>
        </w:rPr>
        <w:t>令和6年度（2024年度）～8年度（2026年度）は供給量見込み</w:t>
      </w:r>
    </w:p>
    <w:p w14:paraId="477F9C92" w14:textId="77777777" w:rsidR="005D3CE3" w:rsidRPr="00B874C2" w:rsidRDefault="005D3CE3" w:rsidP="005D3CE3">
      <w:pPr>
        <w:rPr>
          <w:rFonts w:asciiTheme="minorEastAsia" w:eastAsiaTheme="minorEastAsia" w:hAnsiTheme="minorEastAsia"/>
          <w:color w:val="404040" w:themeColor="text1" w:themeTint="BF"/>
          <w:sz w:val="18"/>
          <w:szCs w:val="18"/>
        </w:rPr>
      </w:pPr>
    </w:p>
    <w:p w14:paraId="652F1AB9" w14:textId="77777777" w:rsidR="007C56B5" w:rsidRPr="007F770E" w:rsidRDefault="007C56B5" w:rsidP="007C56B5">
      <w:pPr>
        <w:spacing w:afterLines="50" w:after="120"/>
        <w:ind w:firstLineChars="50" w:firstLine="131"/>
        <w:jc w:val="center"/>
        <w:rPr>
          <w:rFonts w:ascii="HGS創英角ｺﾞｼｯｸUB" w:eastAsia="HGS創英角ｺﾞｼｯｸUB" w:hAnsi="HGS創英角ｺﾞｼｯｸUB"/>
          <w:b/>
          <w:color w:val="404040" w:themeColor="text1" w:themeTint="BF"/>
          <w:sz w:val="26"/>
          <w:szCs w:val="26"/>
        </w:rPr>
      </w:pPr>
      <w:r w:rsidRPr="007F770E">
        <w:rPr>
          <w:rFonts w:ascii="HGS創英角ｺﾞｼｯｸUB" w:eastAsia="HGS創英角ｺﾞｼｯｸUB" w:hAnsi="HGS創英角ｺﾞｼｯｸUB" w:hint="eastAsia"/>
          <w:b/>
          <w:color w:val="404040" w:themeColor="text1" w:themeTint="BF"/>
          <w:sz w:val="26"/>
          <w:szCs w:val="26"/>
        </w:rPr>
        <w:t xml:space="preserve">〈　</w:t>
      </w:r>
      <w:r>
        <w:rPr>
          <w:rFonts w:ascii="HGS創英角ｺﾞｼｯｸUB" w:eastAsia="HGS創英角ｺﾞｼｯｸUB" w:hAnsi="HGS創英角ｺﾞｼｯｸUB" w:hint="eastAsia"/>
          <w:b/>
          <w:color w:val="404040" w:themeColor="text1" w:themeTint="BF"/>
          <w:sz w:val="26"/>
          <w:szCs w:val="26"/>
        </w:rPr>
        <w:t>中長期的な視点に立った</w:t>
      </w:r>
      <w:r w:rsidRPr="007F770E">
        <w:rPr>
          <w:rFonts w:ascii="HGS創英角ｺﾞｼｯｸUB" w:eastAsia="HGS創英角ｺﾞｼｯｸUB" w:hAnsi="HGS創英角ｺﾞｼｯｸUB"/>
          <w:b/>
          <w:color w:val="404040" w:themeColor="text1" w:themeTint="BF"/>
          <w:sz w:val="26"/>
          <w:szCs w:val="26"/>
        </w:rPr>
        <w:t>特別養護老人ホームの整備について</w:t>
      </w:r>
      <w:r w:rsidRPr="007F770E">
        <w:rPr>
          <w:rFonts w:ascii="HGS創英角ｺﾞｼｯｸUB" w:eastAsia="HGS創英角ｺﾞｼｯｸUB" w:hAnsi="HGS創英角ｺﾞｼｯｸUB" w:hint="eastAsia"/>
          <w:b/>
          <w:color w:val="404040" w:themeColor="text1" w:themeTint="BF"/>
          <w:sz w:val="26"/>
          <w:szCs w:val="26"/>
        </w:rPr>
        <w:t xml:space="preserve">　〉</w:t>
      </w:r>
    </w:p>
    <w:p w14:paraId="5B210A84" w14:textId="1809481A" w:rsidR="007C56B5" w:rsidRPr="007C56B5" w:rsidRDefault="007C56B5" w:rsidP="007C56B5">
      <w:pPr>
        <w:pStyle w:val="a2"/>
        <w:numPr>
          <w:ilvl w:val="0"/>
          <w:numId w:val="0"/>
        </w:numPr>
        <w:ind w:left="384" w:right="120" w:firstLineChars="100" w:firstLine="240"/>
      </w:pPr>
      <w:r w:rsidRPr="000F3C4B">
        <w:rPr>
          <w:rFonts w:hint="eastAsia"/>
        </w:rPr>
        <w:t>高齢化の進行による</w:t>
      </w:r>
      <w:r w:rsidRPr="007C56B5">
        <w:rPr>
          <w:rFonts w:hint="eastAsia"/>
        </w:rPr>
        <w:t>高齢単身世帯の増加、85歳以上人口の増加、家族の介護離職を防止する観点から、特別養護老人ホーム等の</w:t>
      </w:r>
      <w:r w:rsidR="00681A31">
        <w:rPr>
          <w:rFonts w:hint="eastAsia"/>
        </w:rPr>
        <w:t>整備</w:t>
      </w:r>
      <w:r w:rsidRPr="007C56B5">
        <w:rPr>
          <w:rFonts w:hint="eastAsia"/>
        </w:rPr>
        <w:t>が求められています。</w:t>
      </w:r>
    </w:p>
    <w:p w14:paraId="1D9D4598" w14:textId="399D80E4" w:rsidR="007C56B5" w:rsidRPr="007C56B5" w:rsidRDefault="007C56B5" w:rsidP="007C56B5">
      <w:pPr>
        <w:pStyle w:val="a2"/>
        <w:numPr>
          <w:ilvl w:val="0"/>
          <w:numId w:val="0"/>
        </w:numPr>
        <w:ind w:left="384" w:right="120" w:firstLineChars="100" w:firstLine="240"/>
      </w:pPr>
      <w:r w:rsidRPr="007C56B5">
        <w:rPr>
          <w:rFonts w:hint="eastAsia"/>
        </w:rPr>
        <w:t>一方で、現役世代が減少していく中、財政負担や人材確保などの介護保険制度の持続可能性が課題となっています。</w:t>
      </w:r>
    </w:p>
    <w:p w14:paraId="35839151" w14:textId="27336571" w:rsidR="007C56B5" w:rsidRPr="007C56B5" w:rsidRDefault="007C56B5" w:rsidP="007C56B5">
      <w:pPr>
        <w:pStyle w:val="a2"/>
        <w:numPr>
          <w:ilvl w:val="0"/>
          <w:numId w:val="0"/>
        </w:numPr>
        <w:ind w:left="384" w:right="120" w:firstLineChars="100" w:firstLine="240"/>
      </w:pPr>
      <w:r w:rsidRPr="007C56B5">
        <w:rPr>
          <w:rFonts w:hint="eastAsia"/>
        </w:rPr>
        <w:t>本区では、人口推計や高齢者の住まいのニーズ、保険料負担や施設の運営状況など、多角的で中長期的な視野に立ち、施設整備を検討していきます。</w:t>
      </w:r>
    </w:p>
    <w:p w14:paraId="136A93A4" w14:textId="7B57F050" w:rsidR="007C56B5" w:rsidRPr="007C56B5" w:rsidRDefault="007C56B5" w:rsidP="007C56B5">
      <w:pPr>
        <w:spacing w:line="240" w:lineRule="exact"/>
        <w:ind w:rightChars="50" w:right="120"/>
        <w:rPr>
          <w:sz w:val="21"/>
          <w:szCs w:val="21"/>
        </w:rPr>
      </w:pPr>
    </w:p>
    <w:p w14:paraId="7AAEAB6E" w14:textId="67A1A72B" w:rsidR="007C56B5" w:rsidRPr="007C56B5" w:rsidRDefault="007C56B5" w:rsidP="007C56B5">
      <w:pPr>
        <w:spacing w:line="440" w:lineRule="exact"/>
        <w:ind w:rightChars="50" w:right="120"/>
        <w:rPr>
          <w:rFonts w:ascii="ＭＳ ゴシック" w:eastAsia="ＭＳ ゴシック" w:hAnsi="ＭＳ ゴシック"/>
        </w:rPr>
      </w:pPr>
      <w:r w:rsidRPr="007C56B5">
        <w:rPr>
          <w:rFonts w:ascii="ＭＳ ゴシック" w:eastAsia="ＭＳ ゴシック" w:hAnsi="ＭＳ ゴシック" w:hint="eastAsia"/>
        </w:rPr>
        <w:t>【１</w:t>
      </w:r>
      <w:r w:rsidRPr="007C56B5">
        <w:rPr>
          <w:rFonts w:ascii="ＭＳ ゴシック" w:eastAsia="ＭＳ ゴシック" w:hAnsi="ＭＳ ゴシック"/>
        </w:rPr>
        <w:t>】</w:t>
      </w:r>
      <w:r w:rsidRPr="007C56B5">
        <w:rPr>
          <w:rFonts w:ascii="ＭＳ ゴシック" w:eastAsia="ＭＳ ゴシック" w:hAnsi="ＭＳ ゴシック" w:hint="eastAsia"/>
        </w:rPr>
        <w:t>施設整備における課題</w:t>
      </w:r>
    </w:p>
    <w:p w14:paraId="19F38549" w14:textId="56D959D4" w:rsidR="007C56B5" w:rsidRPr="007C56B5" w:rsidRDefault="007C56B5" w:rsidP="007C56B5">
      <w:pPr>
        <w:spacing w:line="440" w:lineRule="exact"/>
        <w:ind w:leftChars="150" w:left="360" w:rightChars="50" w:right="120" w:firstLineChars="100" w:firstLine="240"/>
        <w:rPr>
          <w:rFonts w:hAnsi="ＭＳ 明朝"/>
        </w:rPr>
      </w:pPr>
      <w:r w:rsidRPr="007C56B5">
        <w:rPr>
          <w:rFonts w:hAnsi="ＭＳ 明朝" w:hint="eastAsia"/>
        </w:rPr>
        <w:t>特別養護老人ホームの整備には次の課題があります。</w:t>
      </w:r>
    </w:p>
    <w:p w14:paraId="2E4D11C5" w14:textId="5F112FB2" w:rsidR="007C56B5" w:rsidRPr="007C56B5" w:rsidRDefault="007C56B5" w:rsidP="007C56B5">
      <w:pPr>
        <w:spacing w:line="440" w:lineRule="exact"/>
        <w:ind w:rightChars="50" w:right="120" w:firstLineChars="100" w:firstLine="240"/>
        <w:rPr>
          <w:rFonts w:hAnsi="ＭＳ 明朝"/>
        </w:rPr>
      </w:pPr>
      <w:r w:rsidRPr="007C56B5">
        <w:rPr>
          <w:rFonts w:hAnsi="ＭＳ 明朝" w:hint="eastAsia"/>
        </w:rPr>
        <w:t>（１）物価高騰による建設・維持に係る多額の財政負担と介護保険料への影響</w:t>
      </w:r>
    </w:p>
    <w:p w14:paraId="5DAF7AA5" w14:textId="78DF3805" w:rsidR="007C56B5" w:rsidRPr="007C56B5" w:rsidRDefault="007C56B5" w:rsidP="007C56B5">
      <w:pPr>
        <w:spacing w:line="440" w:lineRule="exact"/>
        <w:ind w:rightChars="50" w:right="120" w:firstLineChars="100" w:firstLine="240"/>
        <w:rPr>
          <w:rFonts w:hAnsi="ＭＳ 明朝"/>
        </w:rPr>
      </w:pPr>
      <w:r w:rsidRPr="007C56B5">
        <w:rPr>
          <w:rFonts w:hAnsi="ＭＳ 明朝" w:hint="eastAsia"/>
        </w:rPr>
        <w:t>（２）慢性的な介護人材の不足</w:t>
      </w:r>
    </w:p>
    <w:p w14:paraId="3001021B" w14:textId="2675067D" w:rsidR="007C56B5" w:rsidRPr="007C56B5" w:rsidRDefault="00681A31" w:rsidP="007C56B5">
      <w:pPr>
        <w:spacing w:line="440" w:lineRule="exact"/>
        <w:ind w:rightChars="50" w:right="120" w:firstLineChars="100" w:firstLine="240"/>
        <w:rPr>
          <w:rFonts w:hAnsi="ＭＳ 明朝"/>
        </w:rPr>
      </w:pPr>
      <w:r>
        <w:rPr>
          <w:rFonts w:hAnsi="ＭＳ 明朝"/>
          <w:noProof/>
        </w:rPr>
        <w:drawing>
          <wp:anchor distT="0" distB="0" distL="114300" distR="114300" simplePos="0" relativeHeight="251473920" behindDoc="0" locked="0" layoutInCell="1" allowOverlap="1" wp14:anchorId="6AAEB26C" wp14:editId="1CE22F82">
            <wp:simplePos x="0" y="0"/>
            <wp:positionH relativeFrom="margin">
              <wp:posOffset>3311525</wp:posOffset>
            </wp:positionH>
            <wp:positionV relativeFrom="paragraph">
              <wp:posOffset>125730</wp:posOffset>
            </wp:positionV>
            <wp:extent cx="2512695" cy="1753235"/>
            <wp:effectExtent l="0" t="0" r="1905" b="0"/>
            <wp:wrapSquare wrapText="bothSides"/>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512695" cy="1753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6B5" w:rsidRPr="007C56B5">
        <w:rPr>
          <w:rFonts w:hAnsi="ＭＳ 明朝" w:hint="eastAsia"/>
        </w:rPr>
        <w:t>（３）高齢者が減少した際の供給過多</w:t>
      </w:r>
    </w:p>
    <w:p w14:paraId="31BA8A72" w14:textId="3295FEF0" w:rsidR="007C56B5" w:rsidRPr="007C56B5" w:rsidRDefault="007C56B5" w:rsidP="007C56B5">
      <w:pPr>
        <w:spacing w:line="440" w:lineRule="exact"/>
        <w:ind w:rightChars="50" w:right="120" w:firstLineChars="100" w:firstLine="240"/>
        <w:rPr>
          <w:rFonts w:hAnsi="ＭＳ 明朝"/>
        </w:rPr>
      </w:pPr>
      <w:r w:rsidRPr="007C56B5">
        <w:rPr>
          <w:rFonts w:hAnsi="ＭＳ 明朝" w:hint="eastAsia"/>
        </w:rPr>
        <w:t>（４）既存施設の老朽化による改築の可能性</w:t>
      </w:r>
    </w:p>
    <w:p w14:paraId="5C5DF993" w14:textId="776CA04F" w:rsidR="007C56B5" w:rsidRPr="007C56B5" w:rsidRDefault="007C56B5" w:rsidP="007C56B5">
      <w:pPr>
        <w:spacing w:line="440" w:lineRule="exact"/>
        <w:ind w:rightChars="50" w:right="120" w:firstLineChars="100" w:firstLine="240"/>
        <w:rPr>
          <w:rFonts w:hAnsi="ＭＳ 明朝"/>
        </w:rPr>
      </w:pPr>
      <w:r w:rsidRPr="007C56B5">
        <w:rPr>
          <w:rFonts w:hAnsi="ＭＳ 明朝" w:hint="eastAsia"/>
        </w:rPr>
        <w:t>（５）建設用地として広い土地が必要</w:t>
      </w:r>
    </w:p>
    <w:p w14:paraId="1C3C6528" w14:textId="125E3F8D" w:rsidR="007C56B5" w:rsidRPr="007C56B5" w:rsidRDefault="007C56B5" w:rsidP="007C56B5">
      <w:pPr>
        <w:spacing w:line="240" w:lineRule="exact"/>
        <w:ind w:rightChars="50" w:right="120" w:firstLineChars="100" w:firstLine="210"/>
        <w:rPr>
          <w:rFonts w:hAnsi="ＭＳ 明朝"/>
          <w:sz w:val="21"/>
          <w:szCs w:val="21"/>
        </w:rPr>
      </w:pPr>
      <w:r w:rsidRPr="007C56B5">
        <w:rPr>
          <w:rFonts w:hAnsi="ＭＳ 明朝"/>
          <w:sz w:val="21"/>
          <w:szCs w:val="21"/>
        </w:rPr>
        <w:t xml:space="preserve"> </w:t>
      </w:r>
    </w:p>
    <w:p w14:paraId="54016075" w14:textId="2DB5648F" w:rsidR="007C56B5" w:rsidRPr="007C56B5" w:rsidRDefault="007C56B5" w:rsidP="007C56B5">
      <w:pPr>
        <w:spacing w:line="440" w:lineRule="exact"/>
        <w:ind w:rightChars="50" w:right="120"/>
        <w:rPr>
          <w:rFonts w:ascii="ＭＳ ゴシック" w:eastAsia="ＭＳ ゴシック" w:hAnsi="ＭＳ ゴシック"/>
        </w:rPr>
      </w:pPr>
      <w:r w:rsidRPr="007C56B5">
        <w:rPr>
          <w:rFonts w:ascii="ＭＳ ゴシック" w:eastAsia="ＭＳ ゴシック" w:hAnsi="ＭＳ ゴシック" w:hint="eastAsia"/>
        </w:rPr>
        <w:t>【２</w:t>
      </w:r>
      <w:r w:rsidRPr="007C56B5">
        <w:rPr>
          <w:rFonts w:ascii="ＭＳ ゴシック" w:eastAsia="ＭＳ ゴシック" w:hAnsi="ＭＳ ゴシック"/>
        </w:rPr>
        <w:t>】</w:t>
      </w:r>
      <w:r w:rsidRPr="007C56B5">
        <w:rPr>
          <w:rFonts w:ascii="ＭＳ ゴシック" w:eastAsia="ＭＳ ゴシック" w:hAnsi="ＭＳ ゴシック" w:hint="eastAsia"/>
        </w:rPr>
        <w:t>施設数と待機者数の推移</w:t>
      </w:r>
    </w:p>
    <w:p w14:paraId="391AC2E3" w14:textId="77777777" w:rsidR="00681A31" w:rsidRDefault="007C56B5" w:rsidP="007C56B5">
      <w:pPr>
        <w:spacing w:line="440" w:lineRule="exact"/>
        <w:ind w:rightChars="50" w:right="120" w:firstLineChars="250" w:firstLine="600"/>
        <w:rPr>
          <w:rFonts w:hAnsi="ＭＳ 明朝"/>
        </w:rPr>
      </w:pPr>
      <w:r w:rsidRPr="007C56B5">
        <w:rPr>
          <w:rFonts w:hAnsi="ＭＳ 明朝" w:hint="eastAsia"/>
        </w:rPr>
        <w:t>第８期の３年間では、新規施設の定員</w:t>
      </w:r>
    </w:p>
    <w:p w14:paraId="1427B32A" w14:textId="748C670D" w:rsidR="007C56B5" w:rsidRPr="007C56B5" w:rsidRDefault="007C56B5" w:rsidP="00681A31">
      <w:pPr>
        <w:spacing w:line="440" w:lineRule="exact"/>
        <w:ind w:rightChars="50" w:right="120" w:firstLineChars="150" w:firstLine="360"/>
        <w:rPr>
          <w:rFonts w:hAnsi="ＭＳ 明朝"/>
        </w:rPr>
      </w:pPr>
      <w:r w:rsidRPr="007C56B5">
        <w:rPr>
          <w:rFonts w:hAnsi="ＭＳ 明朝" w:hint="eastAsia"/>
        </w:rPr>
        <w:t>増加分以上に待機者が減少しています。</w:t>
      </w:r>
    </w:p>
    <w:p w14:paraId="521113BF" w14:textId="1A0AA71A" w:rsidR="007C56B5" w:rsidRDefault="00681A31" w:rsidP="007C56B5">
      <w:pPr>
        <w:spacing w:line="240" w:lineRule="exact"/>
        <w:rPr>
          <w:sz w:val="21"/>
          <w:szCs w:val="21"/>
        </w:rPr>
      </w:pPr>
      <w:r w:rsidRPr="007C56B5">
        <w:rPr>
          <w:rFonts w:hAnsi="ＭＳ 明朝"/>
          <w:noProof/>
        </w:rPr>
        <mc:AlternateContent>
          <mc:Choice Requires="wps">
            <w:drawing>
              <wp:anchor distT="45720" distB="45720" distL="114300" distR="114300" simplePos="0" relativeHeight="251457536" behindDoc="0" locked="0" layoutInCell="1" allowOverlap="1" wp14:anchorId="1DBCEB7E" wp14:editId="2C455423">
                <wp:simplePos x="0" y="0"/>
                <wp:positionH relativeFrom="margin">
                  <wp:posOffset>3548532</wp:posOffset>
                </wp:positionH>
                <wp:positionV relativeFrom="paragraph">
                  <wp:posOffset>100121</wp:posOffset>
                </wp:positionV>
                <wp:extent cx="2094865" cy="276225"/>
                <wp:effectExtent l="0" t="0" r="0" b="0"/>
                <wp:wrapSquare wrapText="bothSides"/>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865" cy="276225"/>
                        </a:xfrm>
                        <a:prstGeom prst="rect">
                          <a:avLst/>
                        </a:prstGeom>
                        <a:noFill/>
                        <a:ln w="9525">
                          <a:noFill/>
                          <a:miter lim="800000"/>
                          <a:headEnd/>
                          <a:tailEnd/>
                        </a:ln>
                      </wps:spPr>
                      <wps:txbx>
                        <w:txbxContent>
                          <w:p w14:paraId="2A62FFD6" w14:textId="77777777" w:rsidR="005751BD" w:rsidRPr="00435CC3" w:rsidRDefault="005751BD" w:rsidP="007C56B5">
                            <w:pPr>
                              <w:rPr>
                                <w:rFonts w:ascii="ＭＳ ゴシック" w:eastAsia="ＭＳ ゴシック" w:hAnsi="ＭＳ ゴシック"/>
                                <w:sz w:val="12"/>
                                <w:szCs w:val="12"/>
                              </w:rPr>
                            </w:pPr>
                            <w:r w:rsidRPr="00435CC3">
                              <w:rPr>
                                <w:rFonts w:ascii="ＭＳ ゴシック" w:eastAsia="ＭＳ ゴシック" w:hAnsi="ＭＳ ゴシック" w:hint="eastAsia"/>
                                <w:sz w:val="12"/>
                                <w:szCs w:val="12"/>
                              </w:rPr>
                              <w:t>※</w:t>
                            </w:r>
                            <w:r w:rsidRPr="00435CC3">
                              <w:rPr>
                                <w:rFonts w:ascii="ＭＳ ゴシック" w:eastAsia="ＭＳ ゴシック" w:hAnsi="ＭＳ ゴシック"/>
                                <w:sz w:val="12"/>
                                <w:szCs w:val="12"/>
                              </w:rPr>
                              <w:t>各年度10月１日現在、地域密着型特養を</w:t>
                            </w:r>
                            <w:r w:rsidRPr="00435CC3">
                              <w:rPr>
                                <w:rFonts w:ascii="ＭＳ ゴシック" w:eastAsia="ＭＳ ゴシック" w:hAnsi="ＭＳ ゴシック" w:hint="eastAsia"/>
                                <w:sz w:val="12"/>
                                <w:szCs w:val="12"/>
                              </w:rPr>
                              <w:t>含む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CEB7E" id="_x0000_s1307" type="#_x0000_t202" style="position:absolute;left:0;text-align:left;margin-left:279.4pt;margin-top:7.9pt;width:164.95pt;height:21.75pt;z-index:251457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" filled="f" stroked="f">
                <v:textbox>
                  <w:txbxContent>
                    <w:p w14:paraId="2A62FFD6" w14:textId="77777777" w:rsidR="005751BD" w:rsidRPr="00435CC3" w:rsidRDefault="005751BD" w:rsidP="007C56B5">
                      <w:pPr>
                        <w:rPr>
                          <w:rFonts w:ascii="ＭＳ ゴシック" w:eastAsia="ＭＳ ゴシック" w:hAnsi="ＭＳ ゴシック"/>
                          <w:sz w:val="12"/>
                          <w:szCs w:val="12"/>
                        </w:rPr>
                      </w:pPr>
                      <w:r w:rsidRPr="00435CC3">
                        <w:rPr>
                          <w:rFonts w:ascii="ＭＳ ゴシック" w:eastAsia="ＭＳ ゴシック" w:hAnsi="ＭＳ ゴシック" w:hint="eastAsia"/>
                          <w:sz w:val="12"/>
                          <w:szCs w:val="12"/>
                        </w:rPr>
                        <w:t>※</w:t>
                      </w:r>
                      <w:r w:rsidRPr="00435CC3">
                        <w:rPr>
                          <w:rFonts w:ascii="ＭＳ ゴシック" w:eastAsia="ＭＳ ゴシック" w:hAnsi="ＭＳ ゴシック"/>
                          <w:sz w:val="12"/>
                          <w:szCs w:val="12"/>
                        </w:rPr>
                        <w:t>各年度10月１日現在、地域密着型特養を</w:t>
                      </w:r>
                      <w:r w:rsidRPr="00435CC3">
                        <w:rPr>
                          <w:rFonts w:ascii="ＭＳ ゴシック" w:eastAsia="ＭＳ ゴシック" w:hAnsi="ＭＳ ゴシック" w:hint="eastAsia"/>
                          <w:sz w:val="12"/>
                          <w:szCs w:val="12"/>
                        </w:rPr>
                        <w:t>含む</w:t>
                      </w:r>
                    </w:p>
                  </w:txbxContent>
                </v:textbox>
                <w10:wrap type="square" anchorx="margin"/>
              </v:shape>
            </w:pict>
          </mc:Fallback>
        </mc:AlternateContent>
      </w:r>
    </w:p>
    <w:p w14:paraId="36A93F0E" w14:textId="16BE4994" w:rsidR="007C56B5" w:rsidRDefault="007C56B5" w:rsidP="007C56B5">
      <w:pPr>
        <w:spacing w:line="240" w:lineRule="exact"/>
        <w:rPr>
          <w:sz w:val="21"/>
          <w:szCs w:val="21"/>
        </w:rPr>
      </w:pPr>
    </w:p>
    <w:p w14:paraId="1E7F1CED" w14:textId="7BA0CA7B" w:rsidR="007C56B5" w:rsidRPr="007C56B5" w:rsidRDefault="007C56B5" w:rsidP="007C56B5">
      <w:pPr>
        <w:spacing w:line="240" w:lineRule="exact"/>
        <w:rPr>
          <w:sz w:val="21"/>
          <w:szCs w:val="21"/>
        </w:rPr>
      </w:pPr>
    </w:p>
    <w:p w14:paraId="742F56C8" w14:textId="5F0B4EB0" w:rsidR="007C56B5" w:rsidRPr="007C56B5" w:rsidRDefault="007C56B5" w:rsidP="007C56B5">
      <w:pPr>
        <w:rPr>
          <w:rFonts w:ascii="ＭＳ ゴシック" w:eastAsia="ＭＳ ゴシック" w:hAnsi="ＭＳ ゴシック"/>
        </w:rPr>
      </w:pPr>
      <w:r w:rsidRPr="007C56B5">
        <w:rPr>
          <w:rFonts w:ascii="ＭＳ ゴシック" w:eastAsia="ＭＳ ゴシック" w:hAnsi="ＭＳ ゴシック" w:hint="eastAsia"/>
        </w:rPr>
        <w:t>【３</w:t>
      </w:r>
      <w:r w:rsidRPr="007C56B5">
        <w:rPr>
          <w:rFonts w:ascii="ＭＳ ゴシック" w:eastAsia="ＭＳ ゴシック" w:hAnsi="ＭＳ ゴシック"/>
        </w:rPr>
        <w:t>】</w:t>
      </w:r>
      <w:r w:rsidRPr="007C56B5">
        <w:rPr>
          <w:rFonts w:ascii="ＭＳ ゴシック" w:eastAsia="ＭＳ ゴシック" w:hAnsi="ＭＳ ゴシック" w:hint="eastAsia"/>
        </w:rPr>
        <w:t>75歳以上の第1号被保険者数の推計</w:t>
      </w:r>
    </w:p>
    <w:p w14:paraId="57213309" w14:textId="3A1CED2B" w:rsidR="007C56B5" w:rsidRPr="007C56B5" w:rsidRDefault="007C56B5" w:rsidP="007C56B5">
      <w:pPr>
        <w:spacing w:line="440" w:lineRule="exact"/>
        <w:ind w:leftChars="150" w:left="360" w:rightChars="50" w:right="120" w:firstLineChars="50" w:firstLine="120"/>
        <w:rPr>
          <w:rFonts w:hAnsi="ＭＳ 明朝"/>
        </w:rPr>
      </w:pPr>
      <w:r w:rsidRPr="007C56B5">
        <w:rPr>
          <w:rFonts w:hAnsi="ＭＳ 明朝"/>
          <w:noProof/>
        </w:rPr>
        <mc:AlternateContent>
          <mc:Choice Requires="wps">
            <w:drawing>
              <wp:anchor distT="45720" distB="45720" distL="114300" distR="114300" simplePos="0" relativeHeight="251463680" behindDoc="0" locked="0" layoutInCell="1" allowOverlap="1" wp14:anchorId="52271761" wp14:editId="7AB9883F">
                <wp:simplePos x="0" y="0"/>
                <wp:positionH relativeFrom="column">
                  <wp:posOffset>4529010</wp:posOffset>
                </wp:positionH>
                <wp:positionV relativeFrom="paragraph">
                  <wp:posOffset>763441</wp:posOffset>
                </wp:positionV>
                <wp:extent cx="614045" cy="415925"/>
                <wp:effectExtent l="0" t="0" r="0" b="3175"/>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5925"/>
                        </a:xfrm>
                        <a:prstGeom prst="rect">
                          <a:avLst/>
                        </a:prstGeom>
                        <a:noFill/>
                        <a:ln w="9525">
                          <a:noFill/>
                          <a:miter lim="800000"/>
                          <a:headEnd/>
                          <a:tailEnd/>
                        </a:ln>
                      </wps:spPr>
                      <wps:txbx>
                        <w:txbxContent>
                          <w:p w14:paraId="32FD6F43" w14:textId="77777777" w:rsidR="005751BD" w:rsidRPr="00D23987" w:rsidRDefault="005751BD" w:rsidP="007C56B5">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20</w:t>
                            </w:r>
                            <w:r>
                              <w:rPr>
                                <w:rFonts w:ascii="ＭＳ ゴシック" w:eastAsia="ＭＳ ゴシック" w:hAnsi="ＭＳ ゴシック"/>
                                <w:sz w:val="16"/>
                                <w:szCs w:val="16"/>
                              </w:rPr>
                              <w:t>40</w:t>
                            </w:r>
                            <w:r w:rsidRPr="00D23987">
                              <w:rPr>
                                <w:rFonts w:ascii="ＭＳ ゴシック" w:eastAsia="ＭＳ ゴシック" w:hAnsi="ＭＳ ゴシック"/>
                                <w:sz w:val="16"/>
                                <w:szCs w:val="16"/>
                              </w:rPr>
                              <w:t>年</w:t>
                            </w:r>
                          </w:p>
                          <w:p w14:paraId="3FA231DC"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89</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703</w:t>
                            </w:r>
                            <w:r w:rsidRPr="00D23987">
                              <w:rPr>
                                <w:rFonts w:ascii="ＭＳ ゴシック" w:eastAsia="ＭＳ ゴシック" w:hAnsi="ＭＳ ゴシック" w:hint="eastAsia"/>
                                <w:sz w:val="14"/>
                                <w:szCs w:val="14"/>
                                <w:bdr w:val="single" w:sz="4" w:space="0" w:color="auto"/>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71761" id="_x0000_s1308" type="#_x0000_t202" style="position:absolute;left:0;text-align:left;margin-left:356.6pt;margin-top:60.1pt;width:48.35pt;height:32.75pt;z-index:25146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" filled="f" stroked="f">
                <v:textbox>
                  <w:txbxContent>
                    <w:p w14:paraId="32FD6F43" w14:textId="77777777" w:rsidR="005751BD" w:rsidRPr="00D23987" w:rsidRDefault="005751BD" w:rsidP="007C56B5">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20</w:t>
                      </w:r>
                      <w:r>
                        <w:rPr>
                          <w:rFonts w:ascii="ＭＳ ゴシック" w:eastAsia="ＭＳ ゴシック" w:hAnsi="ＭＳ ゴシック"/>
                          <w:sz w:val="16"/>
                          <w:szCs w:val="16"/>
                        </w:rPr>
                        <w:t>40</w:t>
                      </w:r>
                      <w:r w:rsidRPr="00D23987">
                        <w:rPr>
                          <w:rFonts w:ascii="ＭＳ ゴシック" w:eastAsia="ＭＳ ゴシック" w:hAnsi="ＭＳ ゴシック"/>
                          <w:sz w:val="16"/>
                          <w:szCs w:val="16"/>
                        </w:rPr>
                        <w:t>年</w:t>
                      </w:r>
                    </w:p>
                    <w:p w14:paraId="3FA231DC"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89</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703</w:t>
                      </w:r>
                      <w:r w:rsidRPr="00D23987">
                        <w:rPr>
                          <w:rFonts w:ascii="ＭＳ ゴシック" w:eastAsia="ＭＳ ゴシック" w:hAnsi="ＭＳ ゴシック" w:hint="eastAsia"/>
                          <w:sz w:val="14"/>
                          <w:szCs w:val="14"/>
                          <w:bdr w:val="single" w:sz="4" w:space="0" w:color="auto"/>
                        </w:rPr>
                        <w:t>人</w:t>
                      </w:r>
                    </w:p>
                  </w:txbxContent>
                </v:textbox>
                <w10:wrap type="square"/>
              </v:shape>
            </w:pict>
          </mc:Fallback>
        </mc:AlternateContent>
      </w:r>
      <w:r w:rsidRPr="007C56B5">
        <w:rPr>
          <w:rFonts w:hAnsi="ＭＳ 明朝" w:hint="eastAsia"/>
        </w:rPr>
        <w:t>介護が必要な状態になりやすい</w:t>
      </w:r>
      <w:r w:rsidRPr="007C56B5">
        <w:rPr>
          <w:rFonts w:hAnsi="ＭＳ 明朝"/>
        </w:rPr>
        <w:t>75歳以上の</w:t>
      </w:r>
      <w:r w:rsidRPr="007C56B5">
        <w:rPr>
          <w:rFonts w:hAnsi="ＭＳ 明朝" w:hint="eastAsia"/>
        </w:rPr>
        <w:t>被保険者数</w:t>
      </w:r>
      <w:r w:rsidRPr="007C56B5">
        <w:rPr>
          <w:rFonts w:hAnsi="ＭＳ 明朝"/>
        </w:rPr>
        <w:t>は、</w:t>
      </w:r>
      <w:r w:rsidRPr="007C56B5">
        <w:rPr>
          <w:rFonts w:hAnsi="ＭＳ 明朝" w:hint="eastAsia"/>
        </w:rPr>
        <w:t>令和</w:t>
      </w:r>
      <w:r w:rsidR="005D6428">
        <w:rPr>
          <w:rFonts w:hAnsi="ＭＳ 明朝" w:hint="eastAsia"/>
        </w:rPr>
        <w:t>９</w:t>
      </w:r>
      <w:r w:rsidRPr="007C56B5">
        <w:rPr>
          <w:rFonts w:hAnsi="ＭＳ 明朝" w:hint="eastAsia"/>
        </w:rPr>
        <w:t>年度(</w:t>
      </w:r>
      <w:r w:rsidRPr="007C56B5">
        <w:rPr>
          <w:rFonts w:hAnsi="ＭＳ 明朝"/>
        </w:rPr>
        <w:t>202</w:t>
      </w:r>
      <w:r w:rsidRPr="007C56B5">
        <w:rPr>
          <w:rFonts w:hAnsi="ＭＳ 明朝" w:hint="eastAsia"/>
        </w:rPr>
        <w:t>7</w:t>
      </w:r>
      <w:r w:rsidRPr="007C56B5">
        <w:rPr>
          <w:rFonts w:hAnsi="ＭＳ 明朝"/>
        </w:rPr>
        <w:t>年</w:t>
      </w:r>
      <w:r w:rsidRPr="007C56B5">
        <w:rPr>
          <w:rFonts w:hAnsi="ＭＳ 明朝" w:hint="eastAsia"/>
        </w:rPr>
        <w:t>)</w:t>
      </w:r>
      <w:r w:rsidRPr="007C56B5">
        <w:rPr>
          <w:rFonts w:hAnsi="ＭＳ 明朝"/>
        </w:rPr>
        <w:t>の</w:t>
      </w:r>
      <w:r w:rsidR="005D6428">
        <w:rPr>
          <w:rFonts w:hAnsi="ＭＳ 明朝" w:hint="eastAsia"/>
        </w:rPr>
        <w:t>１</w:t>
      </w:r>
      <w:r w:rsidRPr="007C56B5">
        <w:rPr>
          <w:rFonts w:hAnsi="ＭＳ 明朝"/>
        </w:rPr>
        <w:t>回目のピークを経て、</w:t>
      </w:r>
      <w:r w:rsidRPr="007C56B5">
        <w:rPr>
          <w:rFonts w:hAnsi="ＭＳ 明朝" w:hint="eastAsia"/>
        </w:rPr>
        <w:t>令和17年度(</w:t>
      </w:r>
      <w:r w:rsidRPr="007C56B5">
        <w:rPr>
          <w:rFonts w:hAnsi="ＭＳ 明朝"/>
        </w:rPr>
        <w:t>203</w:t>
      </w:r>
      <w:r w:rsidRPr="007C56B5">
        <w:rPr>
          <w:rFonts w:hAnsi="ＭＳ 明朝" w:hint="eastAsia"/>
        </w:rPr>
        <w:t>5</w:t>
      </w:r>
      <w:r w:rsidRPr="007C56B5">
        <w:rPr>
          <w:rFonts w:hAnsi="ＭＳ 明朝"/>
        </w:rPr>
        <w:t>年</w:t>
      </w:r>
      <w:r w:rsidRPr="007C56B5">
        <w:rPr>
          <w:rFonts w:hAnsi="ＭＳ 明朝" w:hint="eastAsia"/>
        </w:rPr>
        <w:t>)まで減少し続け、その後は再び増加に転じます。</w:t>
      </w:r>
    </w:p>
    <w:p w14:paraId="2FAFCE31" w14:textId="56D51BB1" w:rsidR="007C56B5" w:rsidRPr="007C56B5" w:rsidRDefault="009354DA" w:rsidP="007C56B5">
      <w:pPr>
        <w:rPr>
          <w:rFonts w:hAnsi="ＭＳ 明朝"/>
        </w:rPr>
      </w:pPr>
      <w:r w:rsidRPr="007C56B5">
        <w:rPr>
          <w:noProof/>
        </w:rPr>
        <w:drawing>
          <wp:anchor distT="0" distB="0" distL="114300" distR="114300" simplePos="0" relativeHeight="251451392" behindDoc="0" locked="0" layoutInCell="1" allowOverlap="1" wp14:anchorId="0D57B4CD" wp14:editId="3AACC84E">
            <wp:simplePos x="0" y="0"/>
            <wp:positionH relativeFrom="margin">
              <wp:align>center</wp:align>
            </wp:positionH>
            <wp:positionV relativeFrom="paragraph">
              <wp:posOffset>12226</wp:posOffset>
            </wp:positionV>
            <wp:extent cx="4442347" cy="2060812"/>
            <wp:effectExtent l="0" t="0" r="15875" b="15875"/>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14:sizeRelH relativeFrom="margin">
              <wp14:pctWidth>0</wp14:pctWidth>
            </wp14:sizeRelH>
            <wp14:sizeRelV relativeFrom="margin">
              <wp14:pctHeight>0</wp14:pctHeight>
            </wp14:sizeRelV>
          </wp:anchor>
        </w:drawing>
      </w:r>
      <w:r w:rsidRPr="007C56B5">
        <w:rPr>
          <w:rFonts w:hAnsi="ＭＳ 明朝"/>
          <w:noProof/>
        </w:rPr>
        <mc:AlternateContent>
          <mc:Choice Requires="wps">
            <w:drawing>
              <wp:anchor distT="45720" distB="45720" distL="114300" distR="114300" simplePos="0" relativeHeight="251459584" behindDoc="0" locked="0" layoutInCell="1" allowOverlap="1" wp14:anchorId="6F774785" wp14:editId="118D3613">
                <wp:simplePos x="0" y="0"/>
                <wp:positionH relativeFrom="column">
                  <wp:posOffset>1856248</wp:posOffset>
                </wp:positionH>
                <wp:positionV relativeFrom="paragraph">
                  <wp:posOffset>103012</wp:posOffset>
                </wp:positionV>
                <wp:extent cx="614045" cy="415925"/>
                <wp:effectExtent l="0" t="0" r="0" b="3175"/>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5925"/>
                        </a:xfrm>
                        <a:prstGeom prst="rect">
                          <a:avLst/>
                        </a:prstGeom>
                        <a:noFill/>
                        <a:ln w="9525">
                          <a:noFill/>
                          <a:miter lim="800000"/>
                          <a:headEnd/>
                          <a:tailEnd/>
                        </a:ln>
                      </wps:spPr>
                      <wps:txbx>
                        <w:txbxContent>
                          <w:p w14:paraId="4C5F9A91" w14:textId="77777777" w:rsidR="005751BD" w:rsidRPr="00D23987" w:rsidRDefault="005751BD" w:rsidP="007C56B5">
                            <w:pPr>
                              <w:spacing w:line="240" w:lineRule="exact"/>
                              <w:rPr>
                                <w:rFonts w:ascii="ＭＳ ゴシック" w:eastAsia="ＭＳ ゴシック" w:hAnsi="ＭＳ ゴシック"/>
                                <w:sz w:val="16"/>
                                <w:szCs w:val="16"/>
                              </w:rPr>
                            </w:pPr>
                            <w:r w:rsidRPr="00D23987">
                              <w:rPr>
                                <w:rFonts w:ascii="ＭＳ ゴシック" w:eastAsia="ＭＳ ゴシック" w:hAnsi="ＭＳ ゴシック" w:hint="eastAsia"/>
                                <w:sz w:val="16"/>
                                <w:szCs w:val="16"/>
                              </w:rPr>
                              <w:t>202</w:t>
                            </w:r>
                            <w:r>
                              <w:rPr>
                                <w:rFonts w:ascii="ＭＳ ゴシック" w:eastAsia="ＭＳ ゴシック" w:hAnsi="ＭＳ ゴシック"/>
                                <w:sz w:val="16"/>
                                <w:szCs w:val="16"/>
                              </w:rPr>
                              <w:t>7</w:t>
                            </w:r>
                            <w:r w:rsidRPr="00D23987">
                              <w:rPr>
                                <w:rFonts w:ascii="ＭＳ ゴシック" w:eastAsia="ＭＳ ゴシック" w:hAnsi="ＭＳ ゴシック"/>
                                <w:sz w:val="16"/>
                                <w:szCs w:val="16"/>
                              </w:rPr>
                              <w:t>年</w:t>
                            </w:r>
                          </w:p>
                          <w:p w14:paraId="0AB977C2"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88</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605</w:t>
                            </w:r>
                            <w:r w:rsidRPr="00D23987">
                              <w:rPr>
                                <w:rFonts w:ascii="ＭＳ ゴシック" w:eastAsia="ＭＳ ゴシック" w:hAnsi="ＭＳ ゴシック" w:hint="eastAsia"/>
                                <w:sz w:val="14"/>
                                <w:szCs w:val="14"/>
                                <w:bdr w:val="single" w:sz="4" w:space="0" w:color="auto"/>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74785" id="_x0000_s1309" type="#_x0000_t202" style="position:absolute;left:0;text-align:left;margin-left:146.15pt;margin-top:8.1pt;width:48.35pt;height:32.7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" filled="f" stroked="f">
                <v:textbox>
                  <w:txbxContent>
                    <w:p w14:paraId="4C5F9A91" w14:textId="77777777" w:rsidR="005751BD" w:rsidRPr="00D23987" w:rsidRDefault="005751BD" w:rsidP="007C56B5">
                      <w:pPr>
                        <w:spacing w:line="240" w:lineRule="exact"/>
                        <w:rPr>
                          <w:rFonts w:ascii="ＭＳ ゴシック" w:eastAsia="ＭＳ ゴシック" w:hAnsi="ＭＳ ゴシック"/>
                          <w:sz w:val="16"/>
                          <w:szCs w:val="16"/>
                        </w:rPr>
                      </w:pPr>
                      <w:r w:rsidRPr="00D23987">
                        <w:rPr>
                          <w:rFonts w:ascii="ＭＳ ゴシック" w:eastAsia="ＭＳ ゴシック" w:hAnsi="ＭＳ ゴシック" w:hint="eastAsia"/>
                          <w:sz w:val="16"/>
                          <w:szCs w:val="16"/>
                        </w:rPr>
                        <w:t>202</w:t>
                      </w:r>
                      <w:r>
                        <w:rPr>
                          <w:rFonts w:ascii="ＭＳ ゴシック" w:eastAsia="ＭＳ ゴシック" w:hAnsi="ＭＳ ゴシック"/>
                          <w:sz w:val="16"/>
                          <w:szCs w:val="16"/>
                        </w:rPr>
                        <w:t>7</w:t>
                      </w:r>
                      <w:r w:rsidRPr="00D23987">
                        <w:rPr>
                          <w:rFonts w:ascii="ＭＳ ゴシック" w:eastAsia="ＭＳ ゴシック" w:hAnsi="ＭＳ ゴシック"/>
                          <w:sz w:val="16"/>
                          <w:szCs w:val="16"/>
                        </w:rPr>
                        <w:t>年</w:t>
                      </w:r>
                    </w:p>
                    <w:p w14:paraId="0AB977C2"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88</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605</w:t>
                      </w:r>
                      <w:r w:rsidRPr="00D23987">
                        <w:rPr>
                          <w:rFonts w:ascii="ＭＳ ゴシック" w:eastAsia="ＭＳ ゴシック" w:hAnsi="ＭＳ ゴシック" w:hint="eastAsia"/>
                          <w:sz w:val="14"/>
                          <w:szCs w:val="14"/>
                          <w:bdr w:val="single" w:sz="4" w:space="0" w:color="auto"/>
                        </w:rPr>
                        <w:t>人</w:t>
                      </w:r>
                    </w:p>
                  </w:txbxContent>
                </v:textbox>
                <w10:wrap type="square"/>
              </v:shape>
            </w:pict>
          </mc:Fallback>
        </mc:AlternateContent>
      </w:r>
    </w:p>
    <w:p w14:paraId="0685F330" w14:textId="08F07CEB" w:rsidR="007C56B5" w:rsidRPr="007C56B5" w:rsidRDefault="007C56B5" w:rsidP="007C56B5">
      <w:pPr>
        <w:spacing w:line="360" w:lineRule="auto"/>
        <w:rPr>
          <w:rFonts w:ascii="ＭＳ ゴシック" w:eastAsia="ＭＳ ゴシック" w:hAnsi="ＭＳ ゴシック"/>
        </w:rPr>
      </w:pPr>
    </w:p>
    <w:p w14:paraId="5BCF338E" w14:textId="18C2B600" w:rsidR="007C56B5" w:rsidRPr="007C56B5" w:rsidRDefault="007C56B5" w:rsidP="007C56B5">
      <w:pPr>
        <w:spacing w:line="360" w:lineRule="auto"/>
        <w:rPr>
          <w:rFonts w:ascii="ＭＳ ゴシック" w:eastAsia="ＭＳ ゴシック" w:hAnsi="ＭＳ ゴシック"/>
        </w:rPr>
      </w:pPr>
    </w:p>
    <w:p w14:paraId="36F9B47D" w14:textId="3E8BD549" w:rsidR="007C56B5" w:rsidRPr="007C56B5" w:rsidRDefault="007C56B5" w:rsidP="007C56B5">
      <w:pPr>
        <w:spacing w:line="360" w:lineRule="auto"/>
        <w:rPr>
          <w:rFonts w:ascii="ＭＳ ゴシック" w:eastAsia="ＭＳ ゴシック" w:hAnsi="ＭＳ ゴシック"/>
        </w:rPr>
      </w:pPr>
      <w:r w:rsidRPr="007C56B5">
        <w:rPr>
          <w:rFonts w:hAnsi="ＭＳ 明朝"/>
          <w:noProof/>
        </w:rPr>
        <mc:AlternateContent>
          <mc:Choice Requires="wps">
            <w:drawing>
              <wp:anchor distT="45720" distB="45720" distL="114300" distR="114300" simplePos="0" relativeHeight="251460608" behindDoc="0" locked="0" layoutInCell="1" allowOverlap="1" wp14:anchorId="63079CE5" wp14:editId="7160334B">
                <wp:simplePos x="0" y="0"/>
                <wp:positionH relativeFrom="column">
                  <wp:posOffset>3580585</wp:posOffset>
                </wp:positionH>
                <wp:positionV relativeFrom="paragraph">
                  <wp:posOffset>86199</wp:posOffset>
                </wp:positionV>
                <wp:extent cx="614045" cy="415925"/>
                <wp:effectExtent l="0" t="0" r="0" b="3175"/>
                <wp:wrapSquare wrapText="bothSides"/>
                <wp:docPr id="1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5925"/>
                        </a:xfrm>
                        <a:prstGeom prst="rect">
                          <a:avLst/>
                        </a:prstGeom>
                        <a:noFill/>
                        <a:ln w="9525">
                          <a:noFill/>
                          <a:miter lim="800000"/>
                          <a:headEnd/>
                          <a:tailEnd/>
                        </a:ln>
                      </wps:spPr>
                      <wps:txbx>
                        <w:txbxContent>
                          <w:p w14:paraId="0834011B" w14:textId="77777777" w:rsidR="005751BD" w:rsidRPr="00D23987" w:rsidRDefault="005751BD" w:rsidP="007C56B5">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20</w:t>
                            </w:r>
                            <w:r>
                              <w:rPr>
                                <w:rFonts w:ascii="ＭＳ ゴシック" w:eastAsia="ＭＳ ゴシック" w:hAnsi="ＭＳ ゴシック"/>
                                <w:sz w:val="16"/>
                                <w:szCs w:val="16"/>
                              </w:rPr>
                              <w:t>35</w:t>
                            </w:r>
                            <w:r w:rsidRPr="00D23987">
                              <w:rPr>
                                <w:rFonts w:ascii="ＭＳ ゴシック" w:eastAsia="ＭＳ ゴシック" w:hAnsi="ＭＳ ゴシック"/>
                                <w:sz w:val="16"/>
                                <w:szCs w:val="16"/>
                              </w:rPr>
                              <w:t>年</w:t>
                            </w:r>
                          </w:p>
                          <w:p w14:paraId="4E1B220E"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84</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237</w:t>
                            </w:r>
                            <w:r w:rsidRPr="00D23987">
                              <w:rPr>
                                <w:rFonts w:ascii="ＭＳ ゴシック" w:eastAsia="ＭＳ ゴシック" w:hAnsi="ＭＳ ゴシック" w:hint="eastAsia"/>
                                <w:sz w:val="14"/>
                                <w:szCs w:val="14"/>
                                <w:bdr w:val="single" w:sz="4" w:space="0" w:color="auto"/>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79CE5" id="_x0000_s1310" type="#_x0000_t202" style="position:absolute;left:0;text-align:left;margin-left:281.95pt;margin-top:6.8pt;width:48.35pt;height:32.75pt;z-index:25146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" filled="f" stroked="f">
                <v:textbox>
                  <w:txbxContent>
                    <w:p w14:paraId="0834011B" w14:textId="77777777" w:rsidR="005751BD" w:rsidRPr="00D23987" w:rsidRDefault="005751BD" w:rsidP="007C56B5">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20</w:t>
                      </w:r>
                      <w:r>
                        <w:rPr>
                          <w:rFonts w:ascii="ＭＳ ゴシック" w:eastAsia="ＭＳ ゴシック" w:hAnsi="ＭＳ ゴシック"/>
                          <w:sz w:val="16"/>
                          <w:szCs w:val="16"/>
                        </w:rPr>
                        <w:t>35</w:t>
                      </w:r>
                      <w:r w:rsidRPr="00D23987">
                        <w:rPr>
                          <w:rFonts w:ascii="ＭＳ ゴシック" w:eastAsia="ＭＳ ゴシック" w:hAnsi="ＭＳ ゴシック"/>
                          <w:sz w:val="16"/>
                          <w:szCs w:val="16"/>
                        </w:rPr>
                        <w:t>年</w:t>
                      </w:r>
                    </w:p>
                    <w:p w14:paraId="4E1B220E"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84</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237</w:t>
                      </w:r>
                      <w:r w:rsidRPr="00D23987">
                        <w:rPr>
                          <w:rFonts w:ascii="ＭＳ ゴシック" w:eastAsia="ＭＳ ゴシック" w:hAnsi="ＭＳ ゴシック" w:hint="eastAsia"/>
                          <w:sz w:val="14"/>
                          <w:szCs w:val="14"/>
                          <w:bdr w:val="single" w:sz="4" w:space="0" w:color="auto"/>
                        </w:rPr>
                        <w:t>人</w:t>
                      </w:r>
                    </w:p>
                  </w:txbxContent>
                </v:textbox>
                <w10:wrap type="square"/>
              </v:shape>
            </w:pict>
          </mc:Fallback>
        </mc:AlternateContent>
      </w:r>
    </w:p>
    <w:p w14:paraId="248DFA73" w14:textId="6523E4F2" w:rsidR="007C56B5" w:rsidRPr="007C56B5" w:rsidRDefault="007C56B5" w:rsidP="007C56B5">
      <w:pPr>
        <w:spacing w:line="360" w:lineRule="auto"/>
        <w:rPr>
          <w:rFonts w:ascii="ＭＳ ゴシック" w:eastAsia="ＭＳ ゴシック" w:hAnsi="ＭＳ ゴシック"/>
        </w:rPr>
      </w:pPr>
      <w:r w:rsidRPr="007C56B5">
        <w:rPr>
          <w:rFonts w:hAnsi="ＭＳ 明朝"/>
          <w:noProof/>
        </w:rPr>
        <mc:AlternateContent>
          <mc:Choice Requires="wps">
            <w:drawing>
              <wp:anchor distT="45720" distB="45720" distL="114300" distR="114300" simplePos="0" relativeHeight="251458560" behindDoc="0" locked="0" layoutInCell="1" allowOverlap="1" wp14:anchorId="4030AEA3" wp14:editId="129CAD86">
                <wp:simplePos x="0" y="0"/>
                <wp:positionH relativeFrom="column">
                  <wp:posOffset>1268730</wp:posOffset>
                </wp:positionH>
                <wp:positionV relativeFrom="paragraph">
                  <wp:posOffset>222742</wp:posOffset>
                </wp:positionV>
                <wp:extent cx="614045" cy="415925"/>
                <wp:effectExtent l="0" t="0" r="0" b="3175"/>
                <wp:wrapSquare wrapText="bothSides"/>
                <wp:docPr id="1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5925"/>
                        </a:xfrm>
                        <a:prstGeom prst="rect">
                          <a:avLst/>
                        </a:prstGeom>
                        <a:noFill/>
                        <a:ln w="9525">
                          <a:noFill/>
                          <a:miter lim="800000"/>
                          <a:headEnd/>
                          <a:tailEnd/>
                        </a:ln>
                      </wps:spPr>
                      <wps:txbx>
                        <w:txbxContent>
                          <w:p w14:paraId="01F6443D" w14:textId="77777777" w:rsidR="005751BD" w:rsidRPr="00D23987" w:rsidRDefault="005751BD" w:rsidP="007C56B5">
                            <w:pPr>
                              <w:spacing w:line="240" w:lineRule="exact"/>
                              <w:rPr>
                                <w:rFonts w:ascii="ＭＳ ゴシック" w:eastAsia="ＭＳ ゴシック" w:hAnsi="ＭＳ ゴシック"/>
                                <w:sz w:val="16"/>
                                <w:szCs w:val="16"/>
                              </w:rPr>
                            </w:pPr>
                            <w:r w:rsidRPr="00D23987">
                              <w:rPr>
                                <w:rFonts w:ascii="ＭＳ ゴシック" w:eastAsia="ＭＳ ゴシック" w:hAnsi="ＭＳ ゴシック" w:hint="eastAsia"/>
                                <w:sz w:val="16"/>
                                <w:szCs w:val="16"/>
                              </w:rPr>
                              <w:t>2023</w:t>
                            </w:r>
                            <w:r w:rsidRPr="00D23987">
                              <w:rPr>
                                <w:rFonts w:ascii="ＭＳ ゴシック" w:eastAsia="ＭＳ ゴシック" w:hAnsi="ＭＳ ゴシック"/>
                                <w:sz w:val="16"/>
                                <w:szCs w:val="16"/>
                              </w:rPr>
                              <w:t>年</w:t>
                            </w:r>
                          </w:p>
                          <w:p w14:paraId="5FA480C5"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83</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676</w:t>
                            </w:r>
                            <w:r w:rsidRPr="00D23987">
                              <w:rPr>
                                <w:rFonts w:ascii="ＭＳ ゴシック" w:eastAsia="ＭＳ ゴシック" w:hAnsi="ＭＳ ゴシック" w:hint="eastAsia"/>
                                <w:sz w:val="14"/>
                                <w:szCs w:val="14"/>
                                <w:bdr w:val="single" w:sz="4" w:space="0" w:color="auto"/>
                              </w:rPr>
                              <w:t>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0AEA3" id="_x0000_s1311" type="#_x0000_t202" style="position:absolute;left:0;text-align:left;margin-left:99.9pt;margin-top:17.55pt;width:48.35pt;height:32.75pt;z-index:25145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" filled="f" stroked="f">
                <v:textbox>
                  <w:txbxContent>
                    <w:p w14:paraId="01F6443D" w14:textId="77777777" w:rsidR="005751BD" w:rsidRPr="00D23987" w:rsidRDefault="005751BD" w:rsidP="007C56B5">
                      <w:pPr>
                        <w:spacing w:line="240" w:lineRule="exact"/>
                        <w:rPr>
                          <w:rFonts w:ascii="ＭＳ ゴシック" w:eastAsia="ＭＳ ゴシック" w:hAnsi="ＭＳ ゴシック"/>
                          <w:sz w:val="16"/>
                          <w:szCs w:val="16"/>
                        </w:rPr>
                      </w:pPr>
                      <w:r w:rsidRPr="00D23987">
                        <w:rPr>
                          <w:rFonts w:ascii="ＭＳ ゴシック" w:eastAsia="ＭＳ ゴシック" w:hAnsi="ＭＳ ゴシック" w:hint="eastAsia"/>
                          <w:sz w:val="16"/>
                          <w:szCs w:val="16"/>
                        </w:rPr>
                        <w:t>2023</w:t>
                      </w:r>
                      <w:r w:rsidRPr="00D23987">
                        <w:rPr>
                          <w:rFonts w:ascii="ＭＳ ゴシック" w:eastAsia="ＭＳ ゴシック" w:hAnsi="ＭＳ ゴシック"/>
                          <w:sz w:val="16"/>
                          <w:szCs w:val="16"/>
                        </w:rPr>
                        <w:t>年</w:t>
                      </w:r>
                    </w:p>
                    <w:p w14:paraId="5FA480C5" w14:textId="77777777" w:rsidR="005751BD" w:rsidRPr="00D23987" w:rsidRDefault="005751BD" w:rsidP="007C56B5">
                      <w:pPr>
                        <w:spacing w:line="240" w:lineRule="exact"/>
                        <w:rPr>
                          <w:rFonts w:ascii="ＭＳ ゴシック" w:eastAsia="ＭＳ ゴシック" w:hAnsi="ＭＳ ゴシック"/>
                          <w:sz w:val="14"/>
                          <w:szCs w:val="14"/>
                          <w:bdr w:val="single" w:sz="4" w:space="0" w:color="auto"/>
                        </w:rPr>
                      </w:pPr>
                      <w:r>
                        <w:rPr>
                          <w:rFonts w:ascii="ＭＳ ゴシック" w:eastAsia="ＭＳ ゴシック" w:hAnsi="ＭＳ ゴシック"/>
                          <w:sz w:val="14"/>
                          <w:szCs w:val="14"/>
                          <w:bdr w:val="single" w:sz="4" w:space="0" w:color="auto"/>
                        </w:rPr>
                        <w:t>83</w:t>
                      </w:r>
                      <w:r w:rsidRPr="00D23987">
                        <w:rPr>
                          <w:rFonts w:ascii="ＭＳ ゴシック" w:eastAsia="ＭＳ ゴシック" w:hAnsi="ＭＳ ゴシック"/>
                          <w:sz w:val="14"/>
                          <w:szCs w:val="14"/>
                          <w:bdr w:val="single" w:sz="4" w:space="0" w:color="auto"/>
                        </w:rPr>
                        <w:t>,</w:t>
                      </w:r>
                      <w:r>
                        <w:rPr>
                          <w:rFonts w:ascii="ＭＳ ゴシック" w:eastAsia="ＭＳ ゴシック" w:hAnsi="ＭＳ ゴシック"/>
                          <w:sz w:val="14"/>
                          <w:szCs w:val="14"/>
                          <w:bdr w:val="single" w:sz="4" w:space="0" w:color="auto"/>
                        </w:rPr>
                        <w:t>676</w:t>
                      </w:r>
                      <w:r w:rsidRPr="00D23987">
                        <w:rPr>
                          <w:rFonts w:ascii="ＭＳ ゴシック" w:eastAsia="ＭＳ ゴシック" w:hAnsi="ＭＳ ゴシック" w:hint="eastAsia"/>
                          <w:sz w:val="14"/>
                          <w:szCs w:val="14"/>
                          <w:bdr w:val="single" w:sz="4" w:space="0" w:color="auto"/>
                        </w:rPr>
                        <w:t>人</w:t>
                      </w:r>
                    </w:p>
                  </w:txbxContent>
                </v:textbox>
                <w10:wrap type="square"/>
              </v:shape>
            </w:pict>
          </mc:Fallback>
        </mc:AlternateContent>
      </w:r>
    </w:p>
    <w:p w14:paraId="75CDDBDA" w14:textId="082176FE" w:rsidR="007C56B5" w:rsidRPr="007C56B5" w:rsidRDefault="007C56B5" w:rsidP="007C56B5">
      <w:pPr>
        <w:spacing w:line="360" w:lineRule="auto"/>
        <w:rPr>
          <w:rFonts w:ascii="ＭＳ ゴシック" w:eastAsia="ＭＳ ゴシック" w:hAnsi="ＭＳ ゴシック"/>
        </w:rPr>
      </w:pPr>
    </w:p>
    <w:p w14:paraId="36773B05" w14:textId="2CF138A3" w:rsidR="007C56B5" w:rsidRDefault="007C56B5" w:rsidP="007C56B5">
      <w:pPr>
        <w:spacing w:line="360" w:lineRule="auto"/>
        <w:rPr>
          <w:rFonts w:ascii="ＭＳ ゴシック" w:eastAsia="ＭＳ ゴシック" w:hAnsi="ＭＳ ゴシック"/>
        </w:rPr>
      </w:pPr>
    </w:p>
    <w:p w14:paraId="75781E5F" w14:textId="2EA061C9" w:rsidR="007C56B5" w:rsidRDefault="007C56B5" w:rsidP="009354DA">
      <w:pPr>
        <w:spacing w:line="360" w:lineRule="auto"/>
        <w:rPr>
          <w:rFonts w:ascii="ＭＳ ゴシック" w:eastAsia="ＭＳ ゴシック" w:hAnsi="ＭＳ ゴシック"/>
        </w:rPr>
      </w:pPr>
      <w:r w:rsidRPr="007C56B5">
        <w:rPr>
          <w:rFonts w:hint="eastAsia"/>
          <w:noProof/>
        </w:rPr>
        <mc:AlternateContent>
          <mc:Choice Requires="wps">
            <w:drawing>
              <wp:anchor distT="0" distB="0" distL="114300" distR="114300" simplePos="0" relativeHeight="251452416" behindDoc="0" locked="0" layoutInCell="1" allowOverlap="1" wp14:anchorId="2856B952" wp14:editId="1FB9A91A">
                <wp:simplePos x="0" y="0"/>
                <wp:positionH relativeFrom="margin">
                  <wp:posOffset>559435</wp:posOffset>
                </wp:positionH>
                <wp:positionV relativeFrom="paragraph">
                  <wp:posOffset>53501</wp:posOffset>
                </wp:positionV>
                <wp:extent cx="4292600" cy="257810"/>
                <wp:effectExtent l="0" t="0" r="0" b="0"/>
                <wp:wrapNone/>
                <wp:docPr id="645" name="テキスト ボックス 645"/>
                <wp:cNvGraphicFramePr/>
                <a:graphic xmlns:a="http://schemas.openxmlformats.org/drawingml/2006/main">
                  <a:graphicData uri="http://schemas.microsoft.com/office/word/2010/wordprocessingShape">
                    <wps:wsp>
                      <wps:cNvSpPr txBox="1"/>
                      <wps:spPr>
                        <a:xfrm>
                          <a:off x="0" y="0"/>
                          <a:ext cx="4292600" cy="257810"/>
                        </a:xfrm>
                        <a:prstGeom prst="rect">
                          <a:avLst/>
                        </a:prstGeom>
                        <a:noFill/>
                        <a:ln w="6350">
                          <a:noFill/>
                        </a:ln>
                      </wps:spPr>
                      <wps:txbx>
                        <w:txbxContent>
                          <w:p w14:paraId="44ECF0A4" w14:textId="77777777" w:rsidR="005751BD" w:rsidRPr="00B874C2" w:rsidRDefault="005751BD" w:rsidP="007C56B5">
                            <w:pPr>
                              <w:rPr>
                                <w:sz w:val="16"/>
                                <w:szCs w:val="16"/>
                              </w:rPr>
                            </w:pPr>
                            <w:r w:rsidRPr="00B874C2">
                              <w:rPr>
                                <w:rFonts w:hint="eastAsia"/>
                                <w:sz w:val="16"/>
                                <w:szCs w:val="16"/>
                              </w:rPr>
                              <w:t>※</w:t>
                            </w:r>
                            <w:r>
                              <w:rPr>
                                <w:rFonts w:hint="eastAsia"/>
                                <w:sz w:val="16"/>
                                <w:szCs w:val="16"/>
                              </w:rPr>
                              <w:t>コーホート</w:t>
                            </w:r>
                            <w:r>
                              <w:rPr>
                                <w:sz w:val="16"/>
                                <w:szCs w:val="16"/>
                              </w:rPr>
                              <w:t>要因法による推計値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6B952" id="テキスト ボックス 645" o:spid="_x0000_s1312" type="#_x0000_t202" style="position:absolute;left:0;text-align:left;margin-left:44.05pt;margin-top:4.2pt;width:338pt;height:20.3pt;z-index:25145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" filled="f" stroked="f" strokeweight=".5pt">
                <v:textbox>
                  <w:txbxContent>
                    <w:p w14:paraId="44ECF0A4" w14:textId="77777777" w:rsidR="005751BD" w:rsidRPr="00B874C2" w:rsidRDefault="005751BD" w:rsidP="007C56B5">
                      <w:pPr>
                        <w:rPr>
                          <w:sz w:val="16"/>
                          <w:szCs w:val="16"/>
                        </w:rPr>
                      </w:pPr>
                      <w:r w:rsidRPr="00B874C2">
                        <w:rPr>
                          <w:rFonts w:hint="eastAsia"/>
                          <w:sz w:val="16"/>
                          <w:szCs w:val="16"/>
                        </w:rPr>
                        <w:t>※</w:t>
                      </w:r>
                      <w:r>
                        <w:rPr>
                          <w:rFonts w:hint="eastAsia"/>
                          <w:sz w:val="16"/>
                          <w:szCs w:val="16"/>
                        </w:rPr>
                        <w:t>コーホート</w:t>
                      </w:r>
                      <w:r>
                        <w:rPr>
                          <w:sz w:val="16"/>
                          <w:szCs w:val="16"/>
                        </w:rPr>
                        <w:t>要因法による推計値</w:t>
                      </w:r>
                    </w:p>
                  </w:txbxContent>
                </v:textbox>
                <w10:wrap anchorx="margin"/>
              </v:shape>
            </w:pict>
          </mc:Fallback>
        </mc:AlternateContent>
      </w:r>
    </w:p>
    <w:p w14:paraId="1C321D2C" w14:textId="088E664E" w:rsidR="007C56B5" w:rsidRPr="007C56B5" w:rsidRDefault="007C56B5" w:rsidP="007C56B5">
      <w:pPr>
        <w:spacing w:line="360" w:lineRule="auto"/>
        <w:rPr>
          <w:rFonts w:ascii="ＭＳ ゴシック" w:eastAsia="ＭＳ ゴシック" w:hAnsi="ＭＳ ゴシック"/>
        </w:rPr>
      </w:pPr>
      <w:r w:rsidRPr="007C56B5">
        <w:rPr>
          <w:rFonts w:ascii="ＭＳ ゴシック" w:eastAsia="ＭＳ ゴシック" w:hAnsi="ＭＳ ゴシック" w:hint="eastAsia"/>
        </w:rPr>
        <w:t>【４</w:t>
      </w:r>
      <w:r w:rsidRPr="007C56B5">
        <w:rPr>
          <w:rFonts w:ascii="ＭＳ ゴシック" w:eastAsia="ＭＳ ゴシック" w:hAnsi="ＭＳ ゴシック"/>
        </w:rPr>
        <w:t>】</w:t>
      </w:r>
      <w:r w:rsidRPr="007C56B5">
        <w:rPr>
          <w:rFonts w:ascii="ＭＳ ゴシック" w:eastAsia="ＭＳ ゴシック" w:hAnsi="ＭＳ ゴシック" w:hint="eastAsia"/>
        </w:rPr>
        <w:t>第９期計画期間中の整備スケジュール（予定）</w:t>
      </w:r>
    </w:p>
    <w:p w14:paraId="4995E1CC" w14:textId="3119C3BE" w:rsidR="007C56B5" w:rsidRPr="007C56B5" w:rsidRDefault="007C56B5" w:rsidP="007C56B5">
      <w:pPr>
        <w:spacing w:line="360" w:lineRule="auto"/>
        <w:ind w:leftChars="100" w:left="240" w:firstLineChars="100" w:firstLine="240"/>
        <w:rPr>
          <w:rFonts w:hAnsi="ＭＳ 明朝"/>
        </w:rPr>
      </w:pPr>
      <w:r w:rsidRPr="007C56B5">
        <w:rPr>
          <w:rFonts w:hAnsi="ＭＳ 明朝" w:hint="eastAsia"/>
        </w:rPr>
        <w:t>第８期の整備計画に基づき公募を行い、下表のとおり、目標とする330床の新規整備をほぼ達成する目途が立ちました。</w:t>
      </w:r>
    </w:p>
    <w:p w14:paraId="16042D86" w14:textId="66DBB8D3" w:rsidR="007C56B5" w:rsidRPr="007C56B5" w:rsidRDefault="007C56B5" w:rsidP="009354DA">
      <w:pPr>
        <w:spacing w:line="160" w:lineRule="exact"/>
        <w:rPr>
          <w:rFonts w:hAnsi="ＭＳ 明朝"/>
        </w:rPr>
      </w:pPr>
    </w:p>
    <w:tbl>
      <w:tblPr>
        <w:tblStyle w:val="af3"/>
        <w:tblW w:w="9209" w:type="dxa"/>
        <w:tblLook w:val="04A0" w:firstRow="1" w:lastRow="0" w:firstColumn="1" w:lastColumn="0" w:noHBand="0" w:noVBand="1"/>
      </w:tblPr>
      <w:tblGrid>
        <w:gridCol w:w="2119"/>
        <w:gridCol w:w="1567"/>
        <w:gridCol w:w="1559"/>
        <w:gridCol w:w="992"/>
        <w:gridCol w:w="2972"/>
      </w:tblGrid>
      <w:tr w:rsidR="007C56B5" w:rsidRPr="007C56B5" w14:paraId="71B14165" w14:textId="77777777" w:rsidTr="005D6428">
        <w:trPr>
          <w:trHeight w:hRule="exact" w:val="369"/>
        </w:trPr>
        <w:tc>
          <w:tcPr>
            <w:tcW w:w="2119" w:type="dxa"/>
            <w:tcBorders>
              <w:top w:val="single" w:sz="6" w:space="0" w:color="auto"/>
              <w:left w:val="single" w:sz="6" w:space="0" w:color="auto"/>
              <w:bottom w:val="single" w:sz="6" w:space="0" w:color="auto"/>
              <w:right w:val="single" w:sz="2" w:space="0" w:color="auto"/>
            </w:tcBorders>
            <w:shd w:val="clear" w:color="auto" w:fill="D9D9D9" w:themeFill="background1" w:themeFillShade="D9"/>
            <w:vAlign w:val="center"/>
          </w:tcPr>
          <w:p w14:paraId="39531C10" w14:textId="77777777" w:rsidR="007C56B5" w:rsidRPr="00A42EE1" w:rsidRDefault="007C56B5" w:rsidP="00A42EE1">
            <w:pPr>
              <w:widowControl/>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施設名</w:t>
            </w:r>
          </w:p>
        </w:tc>
        <w:tc>
          <w:tcPr>
            <w:tcW w:w="1567" w:type="dxa"/>
            <w:tcBorders>
              <w:top w:val="single" w:sz="6" w:space="0" w:color="auto"/>
              <w:left w:val="single" w:sz="2" w:space="0" w:color="auto"/>
              <w:bottom w:val="single" w:sz="6" w:space="0" w:color="auto"/>
              <w:right w:val="single" w:sz="2" w:space="0" w:color="auto"/>
            </w:tcBorders>
            <w:shd w:val="clear" w:color="auto" w:fill="D9D9D9" w:themeFill="background1" w:themeFillShade="D9"/>
            <w:vAlign w:val="center"/>
          </w:tcPr>
          <w:p w14:paraId="446855FF" w14:textId="77777777" w:rsidR="007C56B5" w:rsidRPr="00A42EE1" w:rsidRDefault="007C56B5" w:rsidP="007C56B5">
            <w:pPr>
              <w:widowControl/>
              <w:ind w:leftChars="-54" w:left="10" w:rightChars="-54" w:right="-130" w:hangingChars="70" w:hanging="140"/>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選定日</w:t>
            </w:r>
          </w:p>
        </w:tc>
        <w:tc>
          <w:tcPr>
            <w:tcW w:w="1559" w:type="dxa"/>
            <w:tcBorders>
              <w:top w:val="single" w:sz="6" w:space="0" w:color="auto"/>
              <w:left w:val="single" w:sz="2" w:space="0" w:color="auto"/>
              <w:bottom w:val="single" w:sz="6" w:space="0" w:color="auto"/>
              <w:right w:val="single" w:sz="2" w:space="0" w:color="auto"/>
            </w:tcBorders>
            <w:shd w:val="clear" w:color="auto" w:fill="D9D9D9" w:themeFill="background1" w:themeFillShade="D9"/>
            <w:vAlign w:val="center"/>
          </w:tcPr>
          <w:p w14:paraId="71B7FCB6" w14:textId="77777777" w:rsidR="007C56B5" w:rsidRPr="00A42EE1" w:rsidRDefault="007C56B5" w:rsidP="005D6428">
            <w:pPr>
              <w:widowControl/>
              <w:ind w:leftChars="-54" w:left="-130" w:rightChars="-54" w:right="-130" w:firstLineChars="6" w:firstLine="12"/>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開設予定日</w:t>
            </w:r>
          </w:p>
        </w:tc>
        <w:tc>
          <w:tcPr>
            <w:tcW w:w="992" w:type="dxa"/>
            <w:tcBorders>
              <w:top w:val="single" w:sz="6" w:space="0" w:color="auto"/>
              <w:left w:val="single" w:sz="2" w:space="0" w:color="auto"/>
              <w:bottom w:val="single" w:sz="6" w:space="0" w:color="auto"/>
              <w:right w:val="single" w:sz="2" w:space="0" w:color="auto"/>
            </w:tcBorders>
            <w:shd w:val="clear" w:color="auto" w:fill="D9D9D9" w:themeFill="background1" w:themeFillShade="D9"/>
            <w:vAlign w:val="center"/>
          </w:tcPr>
          <w:p w14:paraId="3A66D398" w14:textId="77777777" w:rsidR="007C56B5" w:rsidRPr="00A42EE1" w:rsidRDefault="007C56B5" w:rsidP="007C56B5">
            <w:pPr>
              <w:widowControl/>
              <w:ind w:leftChars="-54" w:left="10" w:rightChars="-54" w:right="-130" w:hangingChars="70" w:hanging="140"/>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床数</w:t>
            </w:r>
          </w:p>
        </w:tc>
        <w:tc>
          <w:tcPr>
            <w:tcW w:w="2972" w:type="dxa"/>
            <w:tcBorders>
              <w:top w:val="single" w:sz="6" w:space="0" w:color="auto"/>
              <w:left w:val="single" w:sz="2" w:space="0" w:color="auto"/>
              <w:bottom w:val="single" w:sz="6" w:space="0" w:color="auto"/>
              <w:right w:val="single" w:sz="6" w:space="0" w:color="auto"/>
            </w:tcBorders>
            <w:shd w:val="clear" w:color="auto" w:fill="D9D9D9" w:themeFill="background1" w:themeFillShade="D9"/>
            <w:vAlign w:val="center"/>
          </w:tcPr>
          <w:p w14:paraId="15D04344" w14:textId="77777777" w:rsidR="007C56B5" w:rsidRPr="00A42EE1" w:rsidRDefault="007C56B5" w:rsidP="007C56B5">
            <w:pPr>
              <w:widowControl/>
              <w:ind w:leftChars="-54" w:left="10" w:rightChars="-54" w:right="-130" w:hangingChars="70" w:hanging="140"/>
              <w:jc w:val="center"/>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併設施設</w:t>
            </w:r>
          </w:p>
        </w:tc>
      </w:tr>
      <w:tr w:rsidR="007C56B5" w:rsidRPr="007C56B5" w14:paraId="7EA10DBA" w14:textId="77777777" w:rsidTr="005D6428">
        <w:trPr>
          <w:trHeight w:hRule="exact" w:val="539"/>
        </w:trPr>
        <w:tc>
          <w:tcPr>
            <w:tcW w:w="2119" w:type="dxa"/>
            <w:tcBorders>
              <w:top w:val="single" w:sz="6" w:space="0" w:color="auto"/>
              <w:left w:val="single" w:sz="6" w:space="0" w:color="auto"/>
              <w:bottom w:val="single" w:sz="2" w:space="0" w:color="auto"/>
              <w:right w:val="single" w:sz="2" w:space="0" w:color="auto"/>
            </w:tcBorders>
            <w:shd w:val="clear" w:color="auto" w:fill="auto"/>
            <w:vAlign w:val="center"/>
          </w:tcPr>
          <w:p w14:paraId="3826BAA6" w14:textId="77777777" w:rsidR="007C56B5" w:rsidRPr="005D6428" w:rsidRDefault="007C56B5" w:rsidP="007B3C95">
            <w:pPr>
              <w:widowControl/>
              <w:spacing w:line="260" w:lineRule="exact"/>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（仮称）タムス</w:t>
            </w:r>
          </w:p>
          <w:p w14:paraId="40D34EFE" w14:textId="77777777" w:rsidR="007C56B5" w:rsidRPr="005D6428" w:rsidRDefault="007C56B5" w:rsidP="007B3C95">
            <w:pPr>
              <w:widowControl/>
              <w:spacing w:line="260" w:lineRule="exact"/>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さくらの杜一之江</w:t>
            </w:r>
          </w:p>
        </w:tc>
        <w:tc>
          <w:tcPr>
            <w:tcW w:w="1567" w:type="dxa"/>
            <w:tcBorders>
              <w:top w:val="single" w:sz="6" w:space="0" w:color="auto"/>
              <w:left w:val="single" w:sz="2" w:space="0" w:color="auto"/>
              <w:bottom w:val="single" w:sz="2" w:space="0" w:color="auto"/>
              <w:right w:val="single" w:sz="2" w:space="0" w:color="auto"/>
            </w:tcBorders>
            <w:shd w:val="clear" w:color="auto" w:fill="auto"/>
            <w:vAlign w:val="center"/>
          </w:tcPr>
          <w:p w14:paraId="058A3434" w14:textId="369DEFD0" w:rsidR="007C56B5" w:rsidRPr="005D6428" w:rsidRDefault="005D6428" w:rsidP="005D6428">
            <w:pPr>
              <w:widowControl/>
              <w:ind w:leftChars="-46" w:left="-5" w:rightChars="-54" w:right="-130" w:hangingChars="61" w:hanging="105"/>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令和3年9</w:t>
            </w:r>
            <w:r w:rsidR="007C56B5" w:rsidRPr="005D6428">
              <w:rPr>
                <w:rFonts w:ascii="ＭＳ Ｐゴシック" w:eastAsia="ＭＳ Ｐゴシック" w:hAnsi="ＭＳ Ｐゴシック" w:hint="eastAsia"/>
                <w:spacing w:val="-14"/>
                <w:sz w:val="20"/>
                <w:szCs w:val="16"/>
              </w:rPr>
              <w:t>月16日</w:t>
            </w:r>
          </w:p>
        </w:tc>
        <w:tc>
          <w:tcPr>
            <w:tcW w:w="1559" w:type="dxa"/>
            <w:tcBorders>
              <w:top w:val="single" w:sz="6" w:space="0" w:color="auto"/>
              <w:left w:val="single" w:sz="2" w:space="0" w:color="auto"/>
              <w:bottom w:val="single" w:sz="2" w:space="0" w:color="auto"/>
              <w:right w:val="single" w:sz="2" w:space="0" w:color="auto"/>
            </w:tcBorders>
            <w:shd w:val="clear" w:color="auto" w:fill="auto"/>
            <w:vAlign w:val="center"/>
          </w:tcPr>
          <w:p w14:paraId="22015EC6" w14:textId="363ECEFA" w:rsidR="007C56B5" w:rsidRPr="005D6428" w:rsidRDefault="005D6428" w:rsidP="005D6428">
            <w:pPr>
              <w:ind w:leftChars="-50" w:left="-6" w:rightChars="-46" w:right="-110" w:hangingChars="66" w:hanging="114"/>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令和6</w:t>
            </w:r>
            <w:r w:rsidR="007C56B5" w:rsidRPr="005D6428">
              <w:rPr>
                <w:rFonts w:ascii="ＭＳ Ｐゴシック" w:eastAsia="ＭＳ Ｐゴシック" w:hAnsi="ＭＳ Ｐゴシック" w:hint="eastAsia"/>
                <w:spacing w:val="-14"/>
                <w:sz w:val="20"/>
                <w:szCs w:val="16"/>
              </w:rPr>
              <w:t>年</w:t>
            </w:r>
            <w:r w:rsidRPr="005D6428">
              <w:rPr>
                <w:rFonts w:ascii="ＭＳ Ｐゴシック" w:eastAsia="ＭＳ Ｐゴシック" w:hAnsi="ＭＳ Ｐゴシック" w:hint="eastAsia"/>
                <w:spacing w:val="-14"/>
                <w:sz w:val="20"/>
                <w:szCs w:val="16"/>
              </w:rPr>
              <w:t>7</w:t>
            </w:r>
            <w:r w:rsidR="007C56B5" w:rsidRPr="005D6428">
              <w:rPr>
                <w:rFonts w:ascii="ＭＳ Ｐゴシック" w:eastAsia="ＭＳ Ｐゴシック" w:hAnsi="ＭＳ Ｐゴシック" w:hint="eastAsia"/>
                <w:spacing w:val="-14"/>
                <w:sz w:val="20"/>
                <w:szCs w:val="16"/>
              </w:rPr>
              <w:t>月１日</w:t>
            </w:r>
          </w:p>
        </w:tc>
        <w:tc>
          <w:tcPr>
            <w:tcW w:w="992" w:type="dxa"/>
            <w:tcBorders>
              <w:top w:val="single" w:sz="6" w:space="0" w:color="auto"/>
              <w:left w:val="single" w:sz="2" w:space="0" w:color="auto"/>
              <w:bottom w:val="single" w:sz="2" w:space="0" w:color="auto"/>
              <w:right w:val="single" w:sz="2" w:space="0" w:color="auto"/>
            </w:tcBorders>
            <w:shd w:val="clear" w:color="auto" w:fill="auto"/>
            <w:vAlign w:val="center"/>
          </w:tcPr>
          <w:p w14:paraId="299D8808" w14:textId="77777777" w:rsidR="007C56B5" w:rsidRPr="00A42EE1" w:rsidRDefault="007C56B5" w:rsidP="007C56B5">
            <w:pPr>
              <w:ind w:firstLineChars="100" w:firstLine="200"/>
              <w:jc w:val="left"/>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121床</w:t>
            </w:r>
          </w:p>
        </w:tc>
        <w:tc>
          <w:tcPr>
            <w:tcW w:w="2972" w:type="dxa"/>
            <w:tcBorders>
              <w:top w:val="single" w:sz="6" w:space="0" w:color="auto"/>
              <w:left w:val="single" w:sz="2" w:space="0" w:color="auto"/>
              <w:bottom w:val="single" w:sz="2" w:space="0" w:color="auto"/>
              <w:right w:val="single" w:sz="6" w:space="0" w:color="auto"/>
            </w:tcBorders>
            <w:shd w:val="clear" w:color="auto" w:fill="auto"/>
            <w:vAlign w:val="center"/>
          </w:tcPr>
          <w:p w14:paraId="1B7853EE" w14:textId="3EEDE689"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短期入所生活介護</w:t>
            </w:r>
          </w:p>
          <w:p w14:paraId="72388DB3" w14:textId="5BC94C12"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認可保育園</w:t>
            </w:r>
            <w:r w:rsidR="009354DA" w:rsidRPr="005D6428">
              <w:rPr>
                <w:rFonts w:ascii="ＭＳ Ｐゴシック" w:eastAsia="ＭＳ Ｐゴシック" w:hAnsi="ＭＳ Ｐゴシック" w:hint="eastAsia"/>
                <w:sz w:val="18"/>
                <w:szCs w:val="16"/>
              </w:rPr>
              <w:t>(R6.4.1開設予定)</w:t>
            </w:r>
          </w:p>
        </w:tc>
      </w:tr>
      <w:tr w:rsidR="007C56B5" w:rsidRPr="007C56B5" w14:paraId="068E9E91" w14:textId="77777777" w:rsidTr="005D6428">
        <w:trPr>
          <w:trHeight w:hRule="exact" w:val="575"/>
        </w:trPr>
        <w:tc>
          <w:tcPr>
            <w:tcW w:w="2119" w:type="dxa"/>
            <w:tcBorders>
              <w:top w:val="single" w:sz="2" w:space="0" w:color="auto"/>
              <w:left w:val="single" w:sz="6" w:space="0" w:color="auto"/>
              <w:bottom w:val="single" w:sz="2" w:space="0" w:color="auto"/>
              <w:right w:val="single" w:sz="2" w:space="0" w:color="auto"/>
            </w:tcBorders>
            <w:vAlign w:val="center"/>
          </w:tcPr>
          <w:p w14:paraId="03988299" w14:textId="77777777" w:rsidR="007C56B5" w:rsidRPr="005D6428" w:rsidRDefault="007C56B5" w:rsidP="007B3C95">
            <w:pPr>
              <w:widowControl/>
              <w:spacing w:line="260" w:lineRule="exact"/>
              <w:ind w:rightChars="-54" w:right="-130"/>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（仮称）鹿骨四丁目</w:t>
            </w:r>
          </w:p>
          <w:p w14:paraId="0CD6DBF6" w14:textId="77777777" w:rsidR="007C56B5" w:rsidRPr="005D6428" w:rsidRDefault="007C56B5" w:rsidP="007B3C95">
            <w:pPr>
              <w:widowControl/>
              <w:spacing w:line="260" w:lineRule="exact"/>
              <w:ind w:rightChars="-54" w:right="-130"/>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特別養護老人ホーム</w:t>
            </w:r>
          </w:p>
        </w:tc>
        <w:tc>
          <w:tcPr>
            <w:tcW w:w="1567" w:type="dxa"/>
            <w:tcBorders>
              <w:top w:val="single" w:sz="2" w:space="0" w:color="auto"/>
              <w:left w:val="single" w:sz="2" w:space="0" w:color="auto"/>
              <w:bottom w:val="single" w:sz="2" w:space="0" w:color="auto"/>
              <w:right w:val="single" w:sz="2" w:space="0" w:color="auto"/>
            </w:tcBorders>
            <w:vAlign w:val="center"/>
          </w:tcPr>
          <w:p w14:paraId="29C11E92" w14:textId="5F664C25" w:rsidR="007C56B5" w:rsidRPr="005D6428" w:rsidRDefault="005D6428" w:rsidP="005D6428">
            <w:pPr>
              <w:widowControl/>
              <w:ind w:leftChars="-46" w:left="-5" w:rightChars="-54" w:right="-130" w:hangingChars="61" w:hanging="105"/>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令和4年6月3</w:t>
            </w:r>
            <w:r w:rsidR="007C56B5" w:rsidRPr="005D6428">
              <w:rPr>
                <w:rFonts w:ascii="ＭＳ Ｐゴシック" w:eastAsia="ＭＳ Ｐゴシック" w:hAnsi="ＭＳ Ｐゴシック" w:hint="eastAsia"/>
                <w:spacing w:val="-14"/>
                <w:sz w:val="20"/>
                <w:szCs w:val="16"/>
              </w:rPr>
              <w:t>日</w:t>
            </w:r>
          </w:p>
        </w:tc>
        <w:tc>
          <w:tcPr>
            <w:tcW w:w="1559" w:type="dxa"/>
            <w:tcBorders>
              <w:top w:val="single" w:sz="2" w:space="0" w:color="auto"/>
              <w:left w:val="single" w:sz="2" w:space="0" w:color="auto"/>
              <w:bottom w:val="single" w:sz="2" w:space="0" w:color="auto"/>
              <w:right w:val="single" w:sz="2" w:space="0" w:color="auto"/>
            </w:tcBorders>
            <w:vAlign w:val="center"/>
          </w:tcPr>
          <w:p w14:paraId="70BE9556" w14:textId="26BFF4DD" w:rsidR="007C56B5" w:rsidRPr="005D6428" w:rsidRDefault="005D6428" w:rsidP="005D6428">
            <w:pPr>
              <w:ind w:leftChars="-50" w:left="-6" w:rightChars="-46" w:right="-110" w:hangingChars="66" w:hanging="114"/>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令和7年4</w:t>
            </w:r>
            <w:r w:rsidR="007C56B5" w:rsidRPr="005D6428">
              <w:rPr>
                <w:rFonts w:ascii="ＭＳ Ｐゴシック" w:eastAsia="ＭＳ Ｐゴシック" w:hAnsi="ＭＳ Ｐゴシック" w:hint="eastAsia"/>
                <w:spacing w:val="-14"/>
                <w:sz w:val="20"/>
                <w:szCs w:val="16"/>
              </w:rPr>
              <w:t>月１日</w:t>
            </w:r>
          </w:p>
        </w:tc>
        <w:tc>
          <w:tcPr>
            <w:tcW w:w="992" w:type="dxa"/>
            <w:tcBorders>
              <w:top w:val="single" w:sz="2" w:space="0" w:color="auto"/>
              <w:left w:val="single" w:sz="2" w:space="0" w:color="auto"/>
              <w:bottom w:val="single" w:sz="2" w:space="0" w:color="auto"/>
              <w:right w:val="single" w:sz="2" w:space="0" w:color="auto"/>
            </w:tcBorders>
            <w:vAlign w:val="center"/>
          </w:tcPr>
          <w:p w14:paraId="5A73FD53" w14:textId="77777777" w:rsidR="007C56B5" w:rsidRPr="00A42EE1" w:rsidRDefault="007C56B5" w:rsidP="007C56B5">
            <w:pPr>
              <w:ind w:firstLineChars="100" w:firstLine="200"/>
              <w:jc w:val="left"/>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104床</w:t>
            </w:r>
          </w:p>
        </w:tc>
        <w:tc>
          <w:tcPr>
            <w:tcW w:w="2972" w:type="dxa"/>
            <w:tcBorders>
              <w:top w:val="single" w:sz="2" w:space="0" w:color="auto"/>
              <w:left w:val="single" w:sz="2" w:space="0" w:color="auto"/>
              <w:bottom w:val="single" w:sz="2" w:space="0" w:color="auto"/>
              <w:right w:val="single" w:sz="6" w:space="0" w:color="auto"/>
            </w:tcBorders>
            <w:vAlign w:val="center"/>
          </w:tcPr>
          <w:p w14:paraId="590735B9" w14:textId="7B2E96B8"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短期入所生活介護</w:t>
            </w:r>
          </w:p>
          <w:p w14:paraId="2120E8C5" w14:textId="2F26C521"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生活介護</w:t>
            </w:r>
            <w:r w:rsidR="009354DA" w:rsidRPr="005D6428">
              <w:rPr>
                <w:rFonts w:ascii="ＭＳ Ｐゴシック" w:eastAsia="ＭＳ Ｐゴシック" w:hAnsi="ＭＳ Ｐゴシック" w:hint="eastAsia"/>
                <w:sz w:val="18"/>
                <w:szCs w:val="16"/>
              </w:rPr>
              <w:t>、</w:t>
            </w:r>
            <w:r w:rsidRPr="005D6428">
              <w:rPr>
                <w:rFonts w:ascii="ＭＳ Ｐゴシック" w:eastAsia="ＭＳ Ｐゴシック" w:hAnsi="ＭＳ Ｐゴシック" w:hint="eastAsia"/>
                <w:sz w:val="18"/>
                <w:szCs w:val="16"/>
              </w:rPr>
              <w:t>就労継続支援B型</w:t>
            </w:r>
          </w:p>
        </w:tc>
      </w:tr>
      <w:tr w:rsidR="007C56B5" w:rsidRPr="007C56B5" w14:paraId="2C134C03" w14:textId="77777777" w:rsidTr="005D6428">
        <w:trPr>
          <w:trHeight w:hRule="exact" w:val="569"/>
        </w:trPr>
        <w:tc>
          <w:tcPr>
            <w:tcW w:w="2119" w:type="dxa"/>
            <w:tcBorders>
              <w:top w:val="single" w:sz="2" w:space="0" w:color="auto"/>
              <w:left w:val="single" w:sz="6" w:space="0" w:color="auto"/>
              <w:bottom w:val="single" w:sz="6" w:space="0" w:color="auto"/>
              <w:right w:val="single" w:sz="2" w:space="0" w:color="auto"/>
            </w:tcBorders>
            <w:vAlign w:val="center"/>
          </w:tcPr>
          <w:p w14:paraId="2865E1B7" w14:textId="77777777" w:rsidR="007C56B5" w:rsidRPr="005D6428" w:rsidRDefault="007C56B5" w:rsidP="007B3C95">
            <w:pPr>
              <w:widowControl/>
              <w:spacing w:line="260" w:lineRule="exact"/>
              <w:ind w:rightChars="-54" w:right="-130" w:firstLineChars="7" w:firstLine="14"/>
              <w:jc w:val="left"/>
              <w:rPr>
                <w:rFonts w:ascii="ＭＳ Ｐゴシック" w:eastAsia="ＭＳ Ｐゴシック" w:hAnsi="ＭＳ Ｐゴシック"/>
                <w:sz w:val="20"/>
                <w:szCs w:val="21"/>
              </w:rPr>
            </w:pPr>
            <w:r w:rsidRPr="005D6428">
              <w:rPr>
                <w:rFonts w:ascii="ＭＳ Ｐゴシック" w:eastAsia="ＭＳ Ｐゴシック" w:hAnsi="ＭＳ Ｐゴシック" w:hint="eastAsia"/>
                <w:sz w:val="20"/>
                <w:szCs w:val="21"/>
              </w:rPr>
              <w:t>（仮称）はるえの里</w:t>
            </w:r>
          </w:p>
        </w:tc>
        <w:tc>
          <w:tcPr>
            <w:tcW w:w="1567" w:type="dxa"/>
            <w:tcBorders>
              <w:top w:val="single" w:sz="2" w:space="0" w:color="auto"/>
              <w:left w:val="single" w:sz="2" w:space="0" w:color="auto"/>
              <w:bottom w:val="single" w:sz="6" w:space="0" w:color="auto"/>
              <w:right w:val="single" w:sz="2" w:space="0" w:color="auto"/>
            </w:tcBorders>
            <w:vAlign w:val="center"/>
          </w:tcPr>
          <w:p w14:paraId="6790F66E" w14:textId="6663EFEF" w:rsidR="007C56B5" w:rsidRPr="005D6428" w:rsidRDefault="005D6428" w:rsidP="005D6428">
            <w:pPr>
              <w:widowControl/>
              <w:ind w:leftChars="-46" w:left="-5" w:rightChars="-54" w:right="-130" w:hangingChars="61" w:hanging="105"/>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令和5年9</w:t>
            </w:r>
            <w:r w:rsidR="007C56B5" w:rsidRPr="005D6428">
              <w:rPr>
                <w:rFonts w:ascii="ＭＳ Ｐゴシック" w:eastAsia="ＭＳ Ｐゴシック" w:hAnsi="ＭＳ Ｐゴシック" w:hint="eastAsia"/>
                <w:spacing w:val="-14"/>
                <w:sz w:val="20"/>
                <w:szCs w:val="16"/>
              </w:rPr>
              <w:t>月12日</w:t>
            </w:r>
          </w:p>
        </w:tc>
        <w:tc>
          <w:tcPr>
            <w:tcW w:w="1559" w:type="dxa"/>
            <w:tcBorders>
              <w:top w:val="single" w:sz="2" w:space="0" w:color="auto"/>
              <w:left w:val="single" w:sz="2" w:space="0" w:color="auto"/>
              <w:bottom w:val="single" w:sz="6" w:space="0" w:color="auto"/>
              <w:right w:val="single" w:sz="2" w:space="0" w:color="auto"/>
            </w:tcBorders>
            <w:vAlign w:val="center"/>
          </w:tcPr>
          <w:p w14:paraId="3F4AC8B5" w14:textId="7012F10F" w:rsidR="007C56B5" w:rsidRPr="005D6428" w:rsidRDefault="005D6428" w:rsidP="005D6428">
            <w:pPr>
              <w:ind w:leftChars="-50" w:left="-6" w:rightChars="-46" w:right="-110" w:hangingChars="66" w:hanging="114"/>
              <w:jc w:val="center"/>
              <w:rPr>
                <w:rFonts w:ascii="ＭＳ Ｐゴシック" w:eastAsia="ＭＳ Ｐゴシック" w:hAnsi="ＭＳ Ｐゴシック"/>
                <w:spacing w:val="-14"/>
                <w:sz w:val="20"/>
                <w:szCs w:val="16"/>
              </w:rPr>
            </w:pPr>
            <w:r w:rsidRPr="005D6428">
              <w:rPr>
                <w:rFonts w:ascii="ＭＳ Ｐゴシック" w:eastAsia="ＭＳ Ｐゴシック" w:hAnsi="ＭＳ Ｐゴシック" w:hint="eastAsia"/>
                <w:spacing w:val="-14"/>
                <w:sz w:val="20"/>
                <w:szCs w:val="16"/>
              </w:rPr>
              <w:t>令和8年6</w:t>
            </w:r>
            <w:r w:rsidR="007C56B5" w:rsidRPr="005D6428">
              <w:rPr>
                <w:rFonts w:ascii="ＭＳ Ｐゴシック" w:eastAsia="ＭＳ Ｐゴシック" w:hAnsi="ＭＳ Ｐゴシック" w:hint="eastAsia"/>
                <w:spacing w:val="-14"/>
                <w:sz w:val="20"/>
                <w:szCs w:val="16"/>
              </w:rPr>
              <w:t>月１日</w:t>
            </w:r>
          </w:p>
        </w:tc>
        <w:tc>
          <w:tcPr>
            <w:tcW w:w="992" w:type="dxa"/>
            <w:tcBorders>
              <w:top w:val="single" w:sz="2" w:space="0" w:color="auto"/>
              <w:left w:val="single" w:sz="2" w:space="0" w:color="auto"/>
              <w:bottom w:val="single" w:sz="6" w:space="0" w:color="auto"/>
              <w:right w:val="single" w:sz="2" w:space="0" w:color="auto"/>
            </w:tcBorders>
            <w:vAlign w:val="center"/>
          </w:tcPr>
          <w:p w14:paraId="33028D10" w14:textId="77777777" w:rsidR="007C56B5" w:rsidRPr="00A42EE1" w:rsidRDefault="007C56B5" w:rsidP="007C56B5">
            <w:pPr>
              <w:ind w:right="-146" w:firstLineChars="100" w:firstLine="200"/>
              <w:jc w:val="left"/>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100床</w:t>
            </w:r>
          </w:p>
        </w:tc>
        <w:tc>
          <w:tcPr>
            <w:tcW w:w="2972" w:type="dxa"/>
            <w:tcBorders>
              <w:top w:val="single" w:sz="2" w:space="0" w:color="auto"/>
              <w:left w:val="single" w:sz="2" w:space="0" w:color="auto"/>
              <w:bottom w:val="single" w:sz="6" w:space="0" w:color="auto"/>
              <w:right w:val="single" w:sz="6" w:space="0" w:color="auto"/>
            </w:tcBorders>
            <w:vAlign w:val="center"/>
          </w:tcPr>
          <w:p w14:paraId="03EA7954" w14:textId="35BD3C9C"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短期入所生活介護</w:t>
            </w:r>
          </w:p>
          <w:p w14:paraId="553D4F2D" w14:textId="4DD18DD4" w:rsidR="007C56B5" w:rsidRPr="005D6428" w:rsidRDefault="007C56B5" w:rsidP="007B3C95">
            <w:pPr>
              <w:spacing w:line="260" w:lineRule="exact"/>
              <w:jc w:val="left"/>
              <w:rPr>
                <w:rFonts w:ascii="ＭＳ Ｐゴシック" w:eastAsia="ＭＳ Ｐゴシック" w:hAnsi="ＭＳ Ｐゴシック"/>
                <w:sz w:val="18"/>
                <w:szCs w:val="16"/>
              </w:rPr>
            </w:pPr>
            <w:r w:rsidRPr="005D6428">
              <w:rPr>
                <w:rFonts w:ascii="ＭＳ Ｐゴシック" w:eastAsia="ＭＳ Ｐゴシック" w:hAnsi="ＭＳ Ｐゴシック" w:hint="eastAsia"/>
                <w:sz w:val="18"/>
                <w:szCs w:val="16"/>
              </w:rPr>
              <w:t>（障害）短期入所</w:t>
            </w:r>
          </w:p>
        </w:tc>
      </w:tr>
      <w:tr w:rsidR="007C56B5" w:rsidRPr="007C56B5" w14:paraId="263E4205" w14:textId="77777777" w:rsidTr="005D6428">
        <w:trPr>
          <w:trHeight w:hRule="exact" w:val="487"/>
        </w:trPr>
        <w:tc>
          <w:tcPr>
            <w:tcW w:w="5245" w:type="dxa"/>
            <w:gridSpan w:val="3"/>
            <w:tcBorders>
              <w:top w:val="single" w:sz="6" w:space="0" w:color="auto"/>
              <w:left w:val="single" w:sz="6" w:space="0" w:color="auto"/>
              <w:bottom w:val="single" w:sz="6" w:space="0" w:color="auto"/>
              <w:right w:val="single" w:sz="2" w:space="0" w:color="auto"/>
            </w:tcBorders>
            <w:vAlign w:val="center"/>
          </w:tcPr>
          <w:p w14:paraId="7B57E0AF" w14:textId="77777777" w:rsidR="007C56B5" w:rsidRPr="00A42EE1" w:rsidRDefault="007C56B5" w:rsidP="007C56B5">
            <w:pPr>
              <w:widowControl/>
              <w:jc w:val="center"/>
              <w:rPr>
                <w:rFonts w:ascii="ＭＳ Ｐゴシック" w:eastAsia="ＭＳ Ｐゴシック" w:hAnsi="ＭＳ Ｐゴシック"/>
                <w:sz w:val="21"/>
                <w:szCs w:val="21"/>
              </w:rPr>
            </w:pPr>
            <w:r w:rsidRPr="00A42EE1">
              <w:rPr>
                <w:rFonts w:ascii="ＭＳ Ｐゴシック" w:eastAsia="ＭＳ Ｐゴシック" w:hAnsi="ＭＳ Ｐゴシック" w:hint="eastAsia"/>
                <w:sz w:val="21"/>
                <w:szCs w:val="21"/>
              </w:rPr>
              <w:t>合計</w:t>
            </w:r>
          </w:p>
        </w:tc>
        <w:tc>
          <w:tcPr>
            <w:tcW w:w="992" w:type="dxa"/>
            <w:tcBorders>
              <w:top w:val="single" w:sz="6" w:space="0" w:color="auto"/>
              <w:left w:val="single" w:sz="2" w:space="0" w:color="auto"/>
              <w:bottom w:val="single" w:sz="6" w:space="0" w:color="auto"/>
              <w:right w:val="single" w:sz="2" w:space="0" w:color="auto"/>
            </w:tcBorders>
            <w:vAlign w:val="center"/>
          </w:tcPr>
          <w:p w14:paraId="7553925B" w14:textId="77777777" w:rsidR="007C56B5" w:rsidRPr="00A42EE1" w:rsidRDefault="007C56B5" w:rsidP="007C56B5">
            <w:pPr>
              <w:ind w:firstLineChars="100" w:firstLine="200"/>
              <w:jc w:val="left"/>
              <w:rPr>
                <w:rFonts w:ascii="ＭＳ Ｐゴシック" w:eastAsia="ＭＳ Ｐゴシック" w:hAnsi="ＭＳ Ｐゴシック"/>
                <w:sz w:val="20"/>
                <w:szCs w:val="20"/>
              </w:rPr>
            </w:pPr>
            <w:r w:rsidRPr="00A42EE1">
              <w:rPr>
                <w:rFonts w:ascii="ＭＳ Ｐゴシック" w:eastAsia="ＭＳ Ｐゴシック" w:hAnsi="ＭＳ Ｐゴシック" w:hint="eastAsia"/>
                <w:sz w:val="20"/>
                <w:szCs w:val="20"/>
              </w:rPr>
              <w:t>325床</w:t>
            </w:r>
          </w:p>
        </w:tc>
        <w:tc>
          <w:tcPr>
            <w:tcW w:w="2972" w:type="dxa"/>
            <w:tcBorders>
              <w:top w:val="single" w:sz="6" w:space="0" w:color="auto"/>
              <w:left w:val="single" w:sz="2" w:space="0" w:color="auto"/>
              <w:bottom w:val="single" w:sz="6" w:space="0" w:color="auto"/>
              <w:right w:val="single" w:sz="6" w:space="0" w:color="auto"/>
            </w:tcBorders>
            <w:vAlign w:val="center"/>
          </w:tcPr>
          <w:p w14:paraId="2222A5C5" w14:textId="77777777" w:rsidR="007C56B5" w:rsidRPr="00A42EE1" w:rsidRDefault="007C56B5" w:rsidP="007C56B5">
            <w:pPr>
              <w:spacing w:line="260" w:lineRule="exact"/>
              <w:jc w:val="center"/>
              <w:rPr>
                <w:rFonts w:ascii="ＭＳ Ｐゴシック" w:eastAsia="ＭＳ Ｐゴシック" w:hAnsi="ＭＳ Ｐゴシック"/>
                <w:sz w:val="16"/>
                <w:szCs w:val="16"/>
              </w:rPr>
            </w:pPr>
          </w:p>
        </w:tc>
      </w:tr>
    </w:tbl>
    <w:p w14:paraId="3D779049" w14:textId="77777777" w:rsidR="007C56B5" w:rsidRPr="007C56B5" w:rsidRDefault="007C56B5" w:rsidP="009354DA">
      <w:pPr>
        <w:spacing w:line="160" w:lineRule="exact"/>
        <w:rPr>
          <w:rFonts w:ascii="ＭＳ ゴシック" w:eastAsia="ＭＳ ゴシック" w:hAnsi="ＭＳ ゴシック"/>
        </w:rPr>
      </w:pPr>
    </w:p>
    <w:p w14:paraId="2EE70B86" w14:textId="77777777" w:rsidR="007C56B5" w:rsidRPr="007C56B5" w:rsidRDefault="007C56B5" w:rsidP="007C56B5">
      <w:pPr>
        <w:rPr>
          <w:rFonts w:hAnsi="ＭＳ 明朝"/>
          <w:sz w:val="18"/>
          <w:szCs w:val="18"/>
        </w:rPr>
      </w:pPr>
      <w:r w:rsidRPr="007C56B5">
        <w:rPr>
          <w:rFonts w:ascii="ＭＳ ゴシック" w:eastAsia="ＭＳ ゴシック" w:hAnsi="ＭＳ ゴシック" w:hint="eastAsia"/>
        </w:rPr>
        <w:t>【５</w:t>
      </w:r>
      <w:r w:rsidRPr="007C56B5">
        <w:rPr>
          <w:rFonts w:ascii="ＭＳ ゴシック" w:eastAsia="ＭＳ ゴシック" w:hAnsi="ＭＳ ゴシック"/>
        </w:rPr>
        <w:t>】</w:t>
      </w:r>
      <w:r w:rsidRPr="007C56B5">
        <w:rPr>
          <w:rFonts w:ascii="ＭＳ ゴシック" w:eastAsia="ＭＳ ゴシック" w:hAnsi="ＭＳ ゴシック" w:hint="eastAsia"/>
        </w:rPr>
        <w:t>施設整備の中長期的な考え方</w:t>
      </w:r>
    </w:p>
    <w:p w14:paraId="70B1E6B3" w14:textId="13FE51F9" w:rsidR="007C56B5" w:rsidRPr="007C56B5" w:rsidRDefault="007C56B5" w:rsidP="007C56B5">
      <w:pPr>
        <w:spacing w:before="120" w:line="440" w:lineRule="exact"/>
        <w:ind w:leftChars="99" w:left="848" w:rightChars="50" w:right="120" w:hangingChars="254" w:hanging="610"/>
        <w:rPr>
          <w:rFonts w:hAnsi="ＭＳ 明朝"/>
        </w:rPr>
      </w:pPr>
      <w:r w:rsidRPr="007C56B5">
        <w:rPr>
          <w:rFonts w:hAnsi="ＭＳ 明朝" w:hint="eastAsia"/>
        </w:rPr>
        <w:t>（１）後期高齢者である</w:t>
      </w:r>
      <w:r w:rsidRPr="007C56B5">
        <w:rPr>
          <w:rFonts w:hAnsi="ＭＳ 明朝"/>
        </w:rPr>
        <w:t>75歳以上の</w:t>
      </w:r>
      <w:r w:rsidR="005D6428">
        <w:rPr>
          <w:rFonts w:hAnsi="ＭＳ 明朝" w:hint="eastAsia"/>
        </w:rPr>
        <w:t>被保険者数の推計から、令和９</w:t>
      </w:r>
      <w:r w:rsidRPr="007C56B5">
        <w:rPr>
          <w:rFonts w:hAnsi="ＭＳ 明朝" w:hint="eastAsia"/>
        </w:rPr>
        <w:t>年度（2027年）のピーク後の減少局面を踏まえて検討していく必要があります。</w:t>
      </w:r>
    </w:p>
    <w:p w14:paraId="73EC44C1" w14:textId="32D9C203" w:rsidR="007C56B5" w:rsidRPr="007C56B5" w:rsidRDefault="005D6428" w:rsidP="007B3C95">
      <w:pPr>
        <w:spacing w:line="440" w:lineRule="exact"/>
        <w:ind w:leftChars="100" w:left="864" w:rightChars="50" w:right="120" w:hangingChars="260" w:hanging="624"/>
        <w:rPr>
          <w:rFonts w:hAnsi="ＭＳ 明朝"/>
        </w:rPr>
      </w:pPr>
      <w:r>
        <w:rPr>
          <w:rFonts w:hAnsi="ＭＳ 明朝" w:hint="eastAsia"/>
        </w:rPr>
        <w:t>（２）同推計では、令和５</w:t>
      </w:r>
      <w:r w:rsidR="007C56B5" w:rsidRPr="007C56B5">
        <w:rPr>
          <w:rFonts w:hAnsi="ＭＳ 明朝" w:hint="eastAsia"/>
        </w:rPr>
        <w:t>年度(2023年)と令和17年度(2035年)の</w:t>
      </w:r>
      <w:r w:rsidR="007C56B5" w:rsidRPr="007C56B5">
        <w:rPr>
          <w:rFonts w:hAnsi="ＭＳ 明朝"/>
        </w:rPr>
        <w:t>75歳以上の</w:t>
      </w:r>
      <w:r w:rsidR="007C56B5" w:rsidRPr="007C56B5">
        <w:rPr>
          <w:rFonts w:hAnsi="ＭＳ 明朝" w:hint="eastAsia"/>
        </w:rPr>
        <w:t>被保険者数がいずれも約</w:t>
      </w:r>
      <w:r>
        <w:rPr>
          <w:rFonts w:hAnsi="ＭＳ 明朝" w:hint="eastAsia"/>
        </w:rPr>
        <w:t>８</w:t>
      </w:r>
      <w:r w:rsidR="007C56B5" w:rsidRPr="007C56B5">
        <w:rPr>
          <w:rFonts w:hAnsi="ＭＳ 明朝" w:hint="eastAsia"/>
        </w:rPr>
        <w:t>万</w:t>
      </w:r>
      <w:r>
        <w:rPr>
          <w:rFonts w:hAnsi="ＭＳ 明朝" w:hint="eastAsia"/>
        </w:rPr>
        <w:t>４</w:t>
      </w:r>
      <w:r w:rsidR="007C56B5" w:rsidRPr="007C56B5">
        <w:rPr>
          <w:rFonts w:hAnsi="ＭＳ 明朝" w:hint="eastAsia"/>
        </w:rPr>
        <w:t>千人とほぼ同数であり、施設需要は現在の水準がひとつの目安と考えられます。</w:t>
      </w:r>
    </w:p>
    <w:p w14:paraId="4A169753" w14:textId="0144FD7F" w:rsidR="007C56B5" w:rsidRPr="007C56B5" w:rsidRDefault="007C56B5" w:rsidP="007B3C95">
      <w:pPr>
        <w:spacing w:line="440" w:lineRule="exact"/>
        <w:ind w:leftChars="100" w:left="864" w:rightChars="50" w:right="120" w:hangingChars="260" w:hanging="624"/>
        <w:rPr>
          <w:rFonts w:hAnsi="ＭＳ 明朝"/>
        </w:rPr>
      </w:pPr>
      <w:r w:rsidRPr="007C56B5">
        <w:rPr>
          <w:rFonts w:hAnsi="ＭＳ 明朝" w:hint="eastAsia"/>
        </w:rPr>
        <w:t>（３）新たな施設整備は、介護</w:t>
      </w:r>
      <w:r w:rsidR="009354DA">
        <w:rPr>
          <w:rFonts w:hAnsi="ＭＳ 明朝" w:hint="eastAsia"/>
        </w:rPr>
        <w:t>保険</w:t>
      </w:r>
      <w:r w:rsidRPr="007C56B5">
        <w:rPr>
          <w:rFonts w:hAnsi="ＭＳ 明朝" w:hint="eastAsia"/>
        </w:rPr>
        <w:t>財政や被保険者の保険料負担増につながるほか、既存施設の介護人材</w:t>
      </w:r>
      <w:r w:rsidR="009354DA">
        <w:rPr>
          <w:rFonts w:hAnsi="ＭＳ 明朝" w:hint="eastAsia"/>
        </w:rPr>
        <w:t>の確保</w:t>
      </w:r>
      <w:r w:rsidRPr="007C56B5">
        <w:rPr>
          <w:rFonts w:hAnsi="ＭＳ 明朝" w:hint="eastAsia"/>
        </w:rPr>
        <w:t>にも影響を与える可能性があります。待機者数の推移や実態、在宅サービスの整備状況も踏まえ、慎重に検討する必要があります。</w:t>
      </w:r>
    </w:p>
    <w:p w14:paraId="36647677" w14:textId="778219A1" w:rsidR="007C56B5" w:rsidRPr="007C56B5" w:rsidRDefault="005D6428" w:rsidP="007C56B5">
      <w:pPr>
        <w:spacing w:before="120" w:line="440" w:lineRule="exact"/>
        <w:ind w:rightChars="50" w:right="120"/>
        <w:rPr>
          <w:rFonts w:ascii="ＭＳ ゴシック" w:eastAsia="ＭＳ ゴシック" w:hAnsi="ＭＳ ゴシック"/>
        </w:rPr>
      </w:pPr>
      <w:r>
        <w:rPr>
          <w:rFonts w:ascii="ＭＳ ゴシック" w:eastAsia="ＭＳ ゴシック" w:hAnsi="ＭＳ ゴシック" w:hint="eastAsia"/>
        </w:rPr>
        <w:t>【６】必要整備数の推計</w:t>
      </w:r>
    </w:p>
    <w:p w14:paraId="472176BE" w14:textId="72B85C03" w:rsidR="007C56B5" w:rsidRPr="007C56B5" w:rsidRDefault="007C56B5" w:rsidP="007C56B5">
      <w:pPr>
        <w:spacing w:before="120" w:line="440" w:lineRule="exact"/>
        <w:ind w:leftChars="100" w:left="240" w:rightChars="50" w:right="120" w:firstLineChars="100" w:firstLine="240"/>
        <w:rPr>
          <w:rFonts w:hAnsi="ＭＳ 明朝"/>
        </w:rPr>
      </w:pPr>
      <w:r w:rsidRPr="007C56B5">
        <w:rPr>
          <w:rFonts w:ascii="ＭＳ ゴシック" w:eastAsia="ＭＳ ゴシック" w:hAnsi="ＭＳ ゴシック" w:hint="eastAsia"/>
        </w:rPr>
        <w:t>【４】</w:t>
      </w:r>
      <w:r w:rsidRPr="007C56B5">
        <w:rPr>
          <w:rFonts w:hAnsi="ＭＳ 明朝" w:hint="eastAsia"/>
        </w:rPr>
        <w:t>のとおり、特別養護老人ホームは、第９期</w:t>
      </w:r>
      <w:r w:rsidR="007B3C95">
        <w:rPr>
          <w:rFonts w:hAnsi="ＭＳ 明朝" w:hint="eastAsia"/>
        </w:rPr>
        <w:t>中</w:t>
      </w:r>
      <w:r w:rsidRPr="007C56B5">
        <w:rPr>
          <w:rFonts w:hAnsi="ＭＳ 明朝" w:hint="eastAsia"/>
        </w:rPr>
        <w:t>に３施設（325床）が増設され、下</w:t>
      </w:r>
      <w:r w:rsidR="007B3C95">
        <w:rPr>
          <w:rFonts w:hAnsi="ＭＳ 明朝" w:hint="eastAsia"/>
        </w:rPr>
        <w:t>表</w:t>
      </w:r>
      <w:r w:rsidRPr="007C56B5">
        <w:rPr>
          <w:rFonts w:hAnsi="ＭＳ 明朝" w:hint="eastAsia"/>
        </w:rPr>
        <w:t>のとおり、第８期計画で特養需要数と定義した定員数を、令和８年度</w:t>
      </w:r>
      <w:r w:rsidR="007B3C95">
        <w:rPr>
          <w:rFonts w:hAnsi="ＭＳ 明朝" w:hint="eastAsia"/>
        </w:rPr>
        <w:t>（2026年度）</w:t>
      </w:r>
      <w:r w:rsidRPr="007C56B5">
        <w:rPr>
          <w:rFonts w:hAnsi="ＭＳ 明朝" w:hint="eastAsia"/>
        </w:rPr>
        <w:t>にほぼ充たす見込です。</w:t>
      </w:r>
    </w:p>
    <w:p w14:paraId="69D523BF" w14:textId="77777777" w:rsidR="007C56B5" w:rsidRPr="007C56B5" w:rsidRDefault="007C56B5" w:rsidP="007B3C95">
      <w:pPr>
        <w:spacing w:line="440" w:lineRule="exact"/>
        <w:ind w:leftChars="100" w:left="240" w:rightChars="50" w:right="120" w:firstLineChars="100" w:firstLine="240"/>
        <w:rPr>
          <w:rFonts w:hAnsi="ＭＳ 明朝"/>
        </w:rPr>
      </w:pPr>
      <w:r w:rsidRPr="007C56B5">
        <w:rPr>
          <w:rFonts w:hAnsi="ＭＳ 明朝" w:hint="eastAsia"/>
        </w:rPr>
        <w:t>また、各施設で空床が生じた際に待機者に連絡をしても、結果として入所につながらないケースがあるという実態も見られました。</w:t>
      </w:r>
    </w:p>
    <w:p w14:paraId="30C95697" w14:textId="3E09F58A" w:rsidR="007C56B5" w:rsidRPr="007C56B5" w:rsidRDefault="007C56B5" w:rsidP="007B3C95">
      <w:pPr>
        <w:spacing w:line="440" w:lineRule="exact"/>
        <w:ind w:leftChars="100" w:left="240" w:rightChars="50" w:right="120" w:firstLineChars="100" w:firstLine="240"/>
        <w:rPr>
          <w:rFonts w:hAnsi="ＭＳ 明朝"/>
        </w:rPr>
      </w:pPr>
      <w:r w:rsidRPr="007C56B5">
        <w:rPr>
          <w:rFonts w:hAnsi="ＭＳ 明朝" w:hint="eastAsia"/>
        </w:rPr>
        <w:t>そこで、待機者数のうち、入所の緊急性が高い方を把握するため、区内の居宅介護支援事業所のケアマネジャーに対し、担当する利用者に</w:t>
      </w:r>
      <w:r>
        <w:rPr>
          <w:rFonts w:hAnsi="ＭＳ 明朝" w:hint="eastAsia"/>
        </w:rPr>
        <w:t>係る</w:t>
      </w:r>
      <w:r w:rsidRPr="007C56B5">
        <w:rPr>
          <w:rFonts w:hAnsi="ＭＳ 明朝" w:hint="eastAsia"/>
        </w:rPr>
        <w:t>調査を行いました。</w:t>
      </w:r>
    </w:p>
    <w:p w14:paraId="370BB087" w14:textId="3D50BE88" w:rsidR="007C56B5" w:rsidRPr="007C56B5" w:rsidRDefault="007C56B5" w:rsidP="007B3C95">
      <w:pPr>
        <w:spacing w:line="440" w:lineRule="exact"/>
        <w:ind w:leftChars="100" w:left="240" w:rightChars="50" w:right="120" w:firstLineChars="100" w:firstLine="240"/>
        <w:rPr>
          <w:rFonts w:hAnsi="ＭＳ 明朝"/>
        </w:rPr>
      </w:pPr>
      <w:r w:rsidRPr="007C56B5">
        <w:rPr>
          <w:rFonts w:hAnsi="ＭＳ 明朝" w:hint="eastAsia"/>
        </w:rPr>
        <w:t>当該調査の結果</w:t>
      </w:r>
      <w:r w:rsidR="00356FA6">
        <w:rPr>
          <w:rFonts w:hAnsi="ＭＳ 明朝" w:hint="eastAsia"/>
        </w:rPr>
        <w:t>を基に、以下のとおり</w:t>
      </w:r>
      <w:r w:rsidRPr="007C56B5">
        <w:rPr>
          <w:rFonts w:hAnsi="ＭＳ 明朝" w:hint="eastAsia"/>
        </w:rPr>
        <w:t>第９期期間の必要整備数を</w:t>
      </w:r>
      <w:r w:rsidR="00356FA6">
        <w:rPr>
          <w:rFonts w:hAnsi="ＭＳ 明朝" w:hint="eastAsia"/>
        </w:rPr>
        <w:t>推計しました</w:t>
      </w:r>
      <w:r w:rsidRPr="007C56B5">
        <w:rPr>
          <w:rFonts w:hAnsi="ＭＳ 明朝" w:hint="eastAsia"/>
        </w:rPr>
        <w:t>。</w:t>
      </w:r>
    </w:p>
    <w:p w14:paraId="5680046E" w14:textId="6917173D" w:rsidR="007C56B5" w:rsidRPr="007C56B5" w:rsidRDefault="007C56B5" w:rsidP="007C56B5">
      <w:pPr>
        <w:spacing w:before="120" w:line="440" w:lineRule="exact"/>
        <w:ind w:leftChars="100" w:left="240" w:rightChars="50" w:right="120" w:firstLineChars="100" w:firstLine="240"/>
        <w:rPr>
          <w:rFonts w:hAnsi="ＭＳ 明朝"/>
        </w:rPr>
      </w:pPr>
      <w:r w:rsidRPr="007C56B5">
        <w:rPr>
          <w:rFonts w:hAnsi="ＭＳ 明朝"/>
          <w:noProof/>
        </w:rPr>
        <mc:AlternateContent>
          <mc:Choice Requires="wps">
            <w:drawing>
              <wp:anchor distT="0" distB="0" distL="114300" distR="114300" simplePos="0" relativeHeight="251453440" behindDoc="0" locked="0" layoutInCell="1" allowOverlap="1" wp14:anchorId="65E32427" wp14:editId="3098FF7F">
                <wp:simplePos x="0" y="0"/>
                <wp:positionH relativeFrom="column">
                  <wp:posOffset>149142</wp:posOffset>
                </wp:positionH>
                <wp:positionV relativeFrom="paragraph">
                  <wp:posOffset>10160</wp:posOffset>
                </wp:positionV>
                <wp:extent cx="5643245" cy="1319917"/>
                <wp:effectExtent l="0" t="0" r="14605" b="13970"/>
                <wp:wrapNone/>
                <wp:docPr id="36" name="角丸四角形 22"/>
                <wp:cNvGraphicFramePr/>
                <a:graphic xmlns:a="http://schemas.openxmlformats.org/drawingml/2006/main">
                  <a:graphicData uri="http://schemas.microsoft.com/office/word/2010/wordprocessingShape">
                    <wps:wsp>
                      <wps:cNvSpPr/>
                      <wps:spPr>
                        <a:xfrm>
                          <a:off x="0" y="0"/>
                          <a:ext cx="5643245" cy="1319917"/>
                        </a:xfrm>
                        <a:custGeom>
                          <a:avLst/>
                          <a:gdLst>
                            <a:gd name="connsiteX0" fmla="*/ 0 w 5629275"/>
                            <a:gd name="connsiteY0" fmla="*/ 226276 h 1357630"/>
                            <a:gd name="connsiteX1" fmla="*/ 226276 w 5629275"/>
                            <a:gd name="connsiteY1" fmla="*/ 0 h 1357630"/>
                            <a:gd name="connsiteX2" fmla="*/ 5402999 w 5629275"/>
                            <a:gd name="connsiteY2" fmla="*/ 0 h 1357630"/>
                            <a:gd name="connsiteX3" fmla="*/ 5629275 w 5629275"/>
                            <a:gd name="connsiteY3" fmla="*/ 226276 h 1357630"/>
                            <a:gd name="connsiteX4" fmla="*/ 5629275 w 5629275"/>
                            <a:gd name="connsiteY4" fmla="*/ 1131354 h 1357630"/>
                            <a:gd name="connsiteX5" fmla="*/ 5402999 w 5629275"/>
                            <a:gd name="connsiteY5" fmla="*/ 1357630 h 1357630"/>
                            <a:gd name="connsiteX6" fmla="*/ 226276 w 5629275"/>
                            <a:gd name="connsiteY6" fmla="*/ 1357630 h 1357630"/>
                            <a:gd name="connsiteX7" fmla="*/ 0 w 5629275"/>
                            <a:gd name="connsiteY7" fmla="*/ 1131354 h 1357630"/>
                            <a:gd name="connsiteX8" fmla="*/ 0 w 5629275"/>
                            <a:gd name="connsiteY8" fmla="*/ 226276 h 1357630"/>
                            <a:gd name="connsiteX0" fmla="*/ 0 w 5629275"/>
                            <a:gd name="connsiteY0" fmla="*/ 226276 h 1357630"/>
                            <a:gd name="connsiteX1" fmla="*/ 137565 w 5629275"/>
                            <a:gd name="connsiteY1" fmla="*/ 0 h 1357630"/>
                            <a:gd name="connsiteX2" fmla="*/ 5402999 w 5629275"/>
                            <a:gd name="connsiteY2" fmla="*/ 0 h 1357630"/>
                            <a:gd name="connsiteX3" fmla="*/ 5629275 w 5629275"/>
                            <a:gd name="connsiteY3" fmla="*/ 226276 h 1357630"/>
                            <a:gd name="connsiteX4" fmla="*/ 5629275 w 5629275"/>
                            <a:gd name="connsiteY4" fmla="*/ 1131354 h 1357630"/>
                            <a:gd name="connsiteX5" fmla="*/ 5402999 w 5629275"/>
                            <a:gd name="connsiteY5" fmla="*/ 1357630 h 1357630"/>
                            <a:gd name="connsiteX6" fmla="*/ 226276 w 5629275"/>
                            <a:gd name="connsiteY6" fmla="*/ 1357630 h 1357630"/>
                            <a:gd name="connsiteX7" fmla="*/ 0 w 5629275"/>
                            <a:gd name="connsiteY7" fmla="*/ 1131354 h 1357630"/>
                            <a:gd name="connsiteX8" fmla="*/ 0 w 5629275"/>
                            <a:gd name="connsiteY8" fmla="*/ 226276 h 1357630"/>
                            <a:gd name="connsiteX0" fmla="*/ 13647 w 5629275"/>
                            <a:gd name="connsiteY0" fmla="*/ 130742 h 1357630"/>
                            <a:gd name="connsiteX1" fmla="*/ 137565 w 5629275"/>
                            <a:gd name="connsiteY1" fmla="*/ 0 h 1357630"/>
                            <a:gd name="connsiteX2" fmla="*/ 5402999 w 5629275"/>
                            <a:gd name="connsiteY2" fmla="*/ 0 h 1357630"/>
                            <a:gd name="connsiteX3" fmla="*/ 5629275 w 5629275"/>
                            <a:gd name="connsiteY3" fmla="*/ 226276 h 1357630"/>
                            <a:gd name="connsiteX4" fmla="*/ 5629275 w 5629275"/>
                            <a:gd name="connsiteY4" fmla="*/ 1131354 h 1357630"/>
                            <a:gd name="connsiteX5" fmla="*/ 5402999 w 5629275"/>
                            <a:gd name="connsiteY5" fmla="*/ 1357630 h 1357630"/>
                            <a:gd name="connsiteX6" fmla="*/ 226276 w 5629275"/>
                            <a:gd name="connsiteY6" fmla="*/ 1357630 h 1357630"/>
                            <a:gd name="connsiteX7" fmla="*/ 0 w 5629275"/>
                            <a:gd name="connsiteY7" fmla="*/ 1131354 h 1357630"/>
                            <a:gd name="connsiteX8" fmla="*/ 13647 w 5629275"/>
                            <a:gd name="connsiteY8" fmla="*/ 130742 h 1357630"/>
                            <a:gd name="connsiteX0" fmla="*/ 13647 w 5629275"/>
                            <a:gd name="connsiteY0" fmla="*/ 130742 h 1357630"/>
                            <a:gd name="connsiteX1" fmla="*/ 137565 w 5629275"/>
                            <a:gd name="connsiteY1" fmla="*/ 0 h 1357630"/>
                            <a:gd name="connsiteX2" fmla="*/ 5402999 w 5629275"/>
                            <a:gd name="connsiteY2" fmla="*/ 0 h 1357630"/>
                            <a:gd name="connsiteX3" fmla="*/ 5629275 w 5629275"/>
                            <a:gd name="connsiteY3" fmla="*/ 226276 h 1357630"/>
                            <a:gd name="connsiteX4" fmla="*/ 5629275 w 5629275"/>
                            <a:gd name="connsiteY4" fmla="*/ 1131354 h 1357630"/>
                            <a:gd name="connsiteX5" fmla="*/ 5402999 w 5629275"/>
                            <a:gd name="connsiteY5" fmla="*/ 1357630 h 1357630"/>
                            <a:gd name="connsiteX6" fmla="*/ 226276 w 5629275"/>
                            <a:gd name="connsiteY6" fmla="*/ 1357630 h 1357630"/>
                            <a:gd name="connsiteX7" fmla="*/ 0 w 5629275"/>
                            <a:gd name="connsiteY7" fmla="*/ 1206417 h 1357630"/>
                            <a:gd name="connsiteX8" fmla="*/ 13647 w 5629275"/>
                            <a:gd name="connsiteY8" fmla="*/ 130742 h 1357630"/>
                            <a:gd name="connsiteX0" fmla="*/ 14289 w 5629917"/>
                            <a:gd name="connsiteY0" fmla="*/ 130742 h 1371278"/>
                            <a:gd name="connsiteX1" fmla="*/ 138207 w 5629917"/>
                            <a:gd name="connsiteY1" fmla="*/ 0 h 1371278"/>
                            <a:gd name="connsiteX2" fmla="*/ 5403641 w 5629917"/>
                            <a:gd name="connsiteY2" fmla="*/ 0 h 1371278"/>
                            <a:gd name="connsiteX3" fmla="*/ 5629917 w 5629917"/>
                            <a:gd name="connsiteY3" fmla="*/ 226276 h 1371278"/>
                            <a:gd name="connsiteX4" fmla="*/ 5629917 w 5629917"/>
                            <a:gd name="connsiteY4" fmla="*/ 1131354 h 1371278"/>
                            <a:gd name="connsiteX5" fmla="*/ 5403641 w 5629917"/>
                            <a:gd name="connsiteY5" fmla="*/ 1357630 h 1371278"/>
                            <a:gd name="connsiteX6" fmla="*/ 109824 w 5629917"/>
                            <a:gd name="connsiteY6" fmla="*/ 1371278 h 1371278"/>
                            <a:gd name="connsiteX7" fmla="*/ 642 w 5629917"/>
                            <a:gd name="connsiteY7" fmla="*/ 1206417 h 1371278"/>
                            <a:gd name="connsiteX8" fmla="*/ 14289 w 5629917"/>
                            <a:gd name="connsiteY8" fmla="*/ 130742 h 1371278"/>
                            <a:gd name="connsiteX0" fmla="*/ 14289 w 5630450"/>
                            <a:gd name="connsiteY0" fmla="*/ 130742 h 1371278"/>
                            <a:gd name="connsiteX1" fmla="*/ 138207 w 5630450"/>
                            <a:gd name="connsiteY1" fmla="*/ 0 h 1371278"/>
                            <a:gd name="connsiteX2" fmla="*/ 5403641 w 5630450"/>
                            <a:gd name="connsiteY2" fmla="*/ 0 h 1371278"/>
                            <a:gd name="connsiteX3" fmla="*/ 5629917 w 5630450"/>
                            <a:gd name="connsiteY3" fmla="*/ 226276 h 1371278"/>
                            <a:gd name="connsiteX4" fmla="*/ 5629917 w 5630450"/>
                            <a:gd name="connsiteY4" fmla="*/ 1131354 h 1371278"/>
                            <a:gd name="connsiteX5" fmla="*/ 5519648 w 5630450"/>
                            <a:gd name="connsiteY5" fmla="*/ 1371278 h 1371278"/>
                            <a:gd name="connsiteX6" fmla="*/ 109824 w 5630450"/>
                            <a:gd name="connsiteY6" fmla="*/ 1371278 h 1371278"/>
                            <a:gd name="connsiteX7" fmla="*/ 642 w 5630450"/>
                            <a:gd name="connsiteY7" fmla="*/ 1206417 h 1371278"/>
                            <a:gd name="connsiteX8" fmla="*/ 14289 w 5630450"/>
                            <a:gd name="connsiteY8" fmla="*/ 130742 h 1371278"/>
                            <a:gd name="connsiteX0" fmla="*/ 14289 w 5643566"/>
                            <a:gd name="connsiteY0" fmla="*/ 130742 h 1371278"/>
                            <a:gd name="connsiteX1" fmla="*/ 138207 w 5643566"/>
                            <a:gd name="connsiteY1" fmla="*/ 0 h 1371278"/>
                            <a:gd name="connsiteX2" fmla="*/ 5403641 w 5643566"/>
                            <a:gd name="connsiteY2" fmla="*/ 0 h 1371278"/>
                            <a:gd name="connsiteX3" fmla="*/ 5629917 w 5643566"/>
                            <a:gd name="connsiteY3" fmla="*/ 226276 h 1371278"/>
                            <a:gd name="connsiteX4" fmla="*/ 5643566 w 5643566"/>
                            <a:gd name="connsiteY4" fmla="*/ 1192754 h 1371278"/>
                            <a:gd name="connsiteX5" fmla="*/ 5519648 w 5643566"/>
                            <a:gd name="connsiteY5" fmla="*/ 1371278 h 1371278"/>
                            <a:gd name="connsiteX6" fmla="*/ 109824 w 5643566"/>
                            <a:gd name="connsiteY6" fmla="*/ 1371278 h 1371278"/>
                            <a:gd name="connsiteX7" fmla="*/ 642 w 5643566"/>
                            <a:gd name="connsiteY7" fmla="*/ 1206417 h 1371278"/>
                            <a:gd name="connsiteX8" fmla="*/ 14289 w 5643566"/>
                            <a:gd name="connsiteY8" fmla="*/ 130742 h 1371278"/>
                            <a:gd name="connsiteX0" fmla="*/ 14289 w 5643566"/>
                            <a:gd name="connsiteY0" fmla="*/ 130742 h 1371278"/>
                            <a:gd name="connsiteX1" fmla="*/ 138207 w 5643566"/>
                            <a:gd name="connsiteY1" fmla="*/ 0 h 1371278"/>
                            <a:gd name="connsiteX2" fmla="*/ 5526478 w 5643566"/>
                            <a:gd name="connsiteY2" fmla="*/ 0 h 1371278"/>
                            <a:gd name="connsiteX3" fmla="*/ 5629917 w 5643566"/>
                            <a:gd name="connsiteY3" fmla="*/ 226276 h 1371278"/>
                            <a:gd name="connsiteX4" fmla="*/ 5643566 w 5643566"/>
                            <a:gd name="connsiteY4" fmla="*/ 1192754 h 1371278"/>
                            <a:gd name="connsiteX5" fmla="*/ 5519648 w 5643566"/>
                            <a:gd name="connsiteY5" fmla="*/ 1371278 h 1371278"/>
                            <a:gd name="connsiteX6" fmla="*/ 109824 w 5643566"/>
                            <a:gd name="connsiteY6" fmla="*/ 1371278 h 1371278"/>
                            <a:gd name="connsiteX7" fmla="*/ 642 w 5643566"/>
                            <a:gd name="connsiteY7" fmla="*/ 1206417 h 1371278"/>
                            <a:gd name="connsiteX8" fmla="*/ 14289 w 5643566"/>
                            <a:gd name="connsiteY8" fmla="*/ 130742 h 1371278"/>
                            <a:gd name="connsiteX0" fmla="*/ 14289 w 5643566"/>
                            <a:gd name="connsiteY0" fmla="*/ 130742 h 1371278"/>
                            <a:gd name="connsiteX1" fmla="*/ 138207 w 5643566"/>
                            <a:gd name="connsiteY1" fmla="*/ 0 h 1371278"/>
                            <a:gd name="connsiteX2" fmla="*/ 5526478 w 5643566"/>
                            <a:gd name="connsiteY2" fmla="*/ 0 h 1371278"/>
                            <a:gd name="connsiteX3" fmla="*/ 5629595 w 5643566"/>
                            <a:gd name="connsiteY3" fmla="*/ 158053 h 1371278"/>
                            <a:gd name="connsiteX4" fmla="*/ 5643566 w 5643566"/>
                            <a:gd name="connsiteY4" fmla="*/ 1192754 h 1371278"/>
                            <a:gd name="connsiteX5" fmla="*/ 5519648 w 5643566"/>
                            <a:gd name="connsiteY5" fmla="*/ 1371278 h 1371278"/>
                            <a:gd name="connsiteX6" fmla="*/ 109824 w 5643566"/>
                            <a:gd name="connsiteY6" fmla="*/ 1371278 h 1371278"/>
                            <a:gd name="connsiteX7" fmla="*/ 642 w 5643566"/>
                            <a:gd name="connsiteY7" fmla="*/ 1206417 h 1371278"/>
                            <a:gd name="connsiteX8" fmla="*/ 14289 w 5643566"/>
                            <a:gd name="connsiteY8" fmla="*/ 130742 h 13712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43566" h="1371278">
                              <a:moveTo>
                                <a:pt x="14289" y="130742"/>
                              </a:moveTo>
                              <a:cubicBezTo>
                                <a:pt x="14289" y="5773"/>
                                <a:pt x="13238" y="0"/>
                                <a:pt x="138207" y="0"/>
                              </a:cubicBezTo>
                              <a:lnTo>
                                <a:pt x="5526478" y="0"/>
                              </a:lnTo>
                              <a:cubicBezTo>
                                <a:pt x="5651447" y="0"/>
                                <a:pt x="5629595" y="33084"/>
                                <a:pt x="5629595" y="158053"/>
                              </a:cubicBezTo>
                              <a:lnTo>
                                <a:pt x="5643566" y="1192754"/>
                              </a:lnTo>
                              <a:cubicBezTo>
                                <a:pt x="5643566" y="1317723"/>
                                <a:pt x="5644617" y="1371278"/>
                                <a:pt x="5519648" y="1371278"/>
                              </a:cubicBezTo>
                              <a:lnTo>
                                <a:pt x="109824" y="1371278"/>
                              </a:lnTo>
                              <a:cubicBezTo>
                                <a:pt x="-15145" y="1371278"/>
                                <a:pt x="642" y="1331386"/>
                                <a:pt x="642" y="1206417"/>
                              </a:cubicBezTo>
                              <a:lnTo>
                                <a:pt x="14289" y="130742"/>
                              </a:lnTo>
                              <a:close/>
                            </a:path>
                          </a:pathLst>
                        </a:cu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D8A3B6" w14:textId="77777777" w:rsidR="005751BD" w:rsidRDefault="005751BD" w:rsidP="007C56B5">
                            <w:pPr>
                              <w:rPr>
                                <w:rFonts w:hAnsi="ＭＳ 明朝"/>
                              </w:rPr>
                            </w:pPr>
                            <w:r>
                              <w:rPr>
                                <w:rFonts w:hAnsi="ＭＳ 明朝" w:hint="eastAsia"/>
                              </w:rPr>
                              <w:t>①</w:t>
                            </w:r>
                            <w:r w:rsidRPr="00F933BD">
                              <w:rPr>
                                <w:rFonts w:hAnsi="ＭＳ 明朝"/>
                              </w:rPr>
                              <w:t xml:space="preserve"> </w:t>
                            </w:r>
                            <w:r>
                              <w:rPr>
                                <w:rFonts w:hAnsi="ＭＳ 明朝" w:hint="eastAsia"/>
                              </w:rPr>
                              <w:t>区内</w:t>
                            </w:r>
                            <w:r>
                              <w:rPr>
                                <w:rFonts w:hAnsi="ＭＳ 明朝"/>
                              </w:rPr>
                              <w:t>ケアマネジャーの数：465人</w:t>
                            </w:r>
                            <w:r>
                              <w:rPr>
                                <w:rFonts w:hAnsi="ＭＳ 明朝" w:hint="eastAsia"/>
                              </w:rPr>
                              <w:t>（</w:t>
                            </w:r>
                            <w:r>
                              <w:rPr>
                                <w:rFonts w:hAnsi="ＭＳ 明朝"/>
                              </w:rPr>
                              <w:t>令和５年10月1</w:t>
                            </w:r>
                            <w:r>
                              <w:rPr>
                                <w:rFonts w:hAnsi="ＭＳ 明朝" w:hint="eastAsia"/>
                              </w:rPr>
                              <w:t>日</w:t>
                            </w:r>
                            <w:r>
                              <w:rPr>
                                <w:rFonts w:hAnsi="ＭＳ 明朝"/>
                              </w:rPr>
                              <w:t>時点）</w:t>
                            </w:r>
                          </w:p>
                          <w:p w14:paraId="220D58AF"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w:t>
                            </w:r>
                            <w:r>
                              <w:rPr>
                                <w:rFonts w:hAnsi="ＭＳ 明朝"/>
                              </w:rPr>
                              <w:t>利用者に特養入所が適切</w:t>
                            </w:r>
                            <w:r>
                              <w:rPr>
                                <w:rFonts w:hAnsi="ＭＳ 明朝" w:hint="eastAsia"/>
                              </w:rPr>
                              <w:t>な</w:t>
                            </w:r>
                            <w:r>
                              <w:rPr>
                                <w:rFonts w:hAnsi="ＭＳ 明朝"/>
                              </w:rPr>
                              <w:t>人が「いる」ケアマネジャーの割合：61.0%</w:t>
                            </w:r>
                          </w:p>
                          <w:p w14:paraId="750FE3B3"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・そ</w:t>
                            </w:r>
                            <w:r>
                              <w:rPr>
                                <w:rFonts w:hAnsi="ＭＳ 明朝"/>
                              </w:rPr>
                              <w:t>のうち、</w:t>
                            </w:r>
                            <w:r>
                              <w:rPr>
                                <w:rFonts w:hAnsi="ＭＳ 明朝" w:hint="eastAsia"/>
                              </w:rPr>
                              <w:t>１</w:t>
                            </w:r>
                            <w:r>
                              <w:rPr>
                                <w:rFonts w:hAnsi="ＭＳ 明朝"/>
                              </w:rPr>
                              <w:t>人あたりが受け持つ「特養入所</w:t>
                            </w:r>
                            <w:r>
                              <w:rPr>
                                <w:rFonts w:hAnsi="ＭＳ 明朝" w:hint="eastAsia"/>
                              </w:rPr>
                              <w:t>に</w:t>
                            </w:r>
                            <w:r>
                              <w:rPr>
                                <w:rFonts w:hAnsi="ＭＳ 明朝"/>
                              </w:rPr>
                              <w:t>緊急性が高い人」：0.77人</w:t>
                            </w:r>
                          </w:p>
                          <w:p w14:paraId="7D9F37B8" w14:textId="77777777" w:rsidR="005751BD" w:rsidRDefault="005751BD" w:rsidP="007C56B5">
                            <w:pPr>
                              <w:rPr>
                                <w:rFonts w:hAnsi="ＭＳ 明朝"/>
                              </w:rPr>
                            </w:pPr>
                            <w:r>
                              <w:rPr>
                                <w:rFonts w:hAnsi="ＭＳ 明朝" w:hint="eastAsia"/>
                              </w:rPr>
                              <w:t xml:space="preserve">　</w:t>
                            </w:r>
                            <w:r>
                              <w:rPr>
                                <w:rFonts w:hAnsi="ＭＳ 明朝"/>
                              </w:rPr>
                              <w:t>⇒ 特別養護老人ホーム待機者のうち、入所の緊急性が高い人</w:t>
                            </w:r>
                          </w:p>
                          <w:p w14:paraId="60298B0C"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w:t>
                            </w:r>
                            <w:r>
                              <w:rPr>
                                <w:rFonts w:hAnsi="ＭＳ 明朝"/>
                              </w:rPr>
                              <w:t xml:space="preserve"> 465</w:t>
                            </w:r>
                            <w:r>
                              <w:rPr>
                                <w:rFonts w:hAnsi="ＭＳ 明朝" w:hint="eastAsia"/>
                              </w:rPr>
                              <w:t xml:space="preserve">人 × </w:t>
                            </w:r>
                            <w:r>
                              <w:rPr>
                                <w:rFonts w:hAnsi="ＭＳ 明朝"/>
                              </w:rPr>
                              <w:t xml:space="preserve">61.0% </w:t>
                            </w:r>
                            <w:r>
                              <w:rPr>
                                <w:rFonts w:hAnsi="ＭＳ 明朝" w:hint="eastAsia"/>
                              </w:rPr>
                              <w:t>× 0.77人 =</w:t>
                            </w:r>
                            <w:r>
                              <w:rPr>
                                <w:rFonts w:hAnsi="ＭＳ 明朝"/>
                              </w:rPr>
                              <w:t xml:space="preserve"> 218</w:t>
                            </w:r>
                            <w:r>
                              <w:rPr>
                                <w:rFonts w:hAnsi="ＭＳ 明朝" w:hint="eastAsia"/>
                              </w:rPr>
                              <w:t>人</w:t>
                            </w:r>
                          </w:p>
                          <w:p w14:paraId="34C83948" w14:textId="77777777" w:rsidR="005751BD" w:rsidRPr="00A81863" w:rsidRDefault="005751BD" w:rsidP="007C56B5">
                            <w:pPr>
                              <w:ind w:firstLineChars="1600" w:firstLine="3840"/>
                            </w:pPr>
                            <w:r>
                              <w:rPr>
                                <w:rFonts w:hAnsi="ＭＳ 明朝"/>
                              </w:rPr>
                              <w:t>（</w:t>
                            </w:r>
                            <w:r>
                              <w:rPr>
                                <w:rFonts w:hAnsi="ＭＳ 明朝" w:hint="eastAsia"/>
                              </w:rPr>
                              <w:t>同日時点</w:t>
                            </w:r>
                            <w:r>
                              <w:rPr>
                                <w:rFonts w:hAnsi="ＭＳ 明朝"/>
                              </w:rPr>
                              <w:t>の入所</w:t>
                            </w:r>
                            <w:r>
                              <w:rPr>
                                <w:rFonts w:hAnsi="ＭＳ 明朝" w:hint="eastAsia"/>
                              </w:rPr>
                              <w:t>申込者</w:t>
                            </w:r>
                            <w:r>
                              <w:rPr>
                                <w:rFonts w:hAnsi="ＭＳ 明朝"/>
                              </w:rPr>
                              <w:t>699人の</w:t>
                            </w:r>
                            <w:r>
                              <w:rPr>
                                <w:rFonts w:hAnsi="ＭＳ 明朝" w:hint="eastAsia"/>
                              </w:rPr>
                              <w:t>3</w:t>
                            </w:r>
                            <w:r>
                              <w:rPr>
                                <w:rFonts w:hAnsi="ＭＳ 明朝"/>
                              </w:rPr>
                              <w:t>1</w:t>
                            </w:r>
                            <w:r>
                              <w:rPr>
                                <w:rFonts w:hAnsi="ＭＳ 明朝" w:hint="eastAsia"/>
                              </w:rPr>
                              <w:t>.</w:t>
                            </w:r>
                            <w:r>
                              <w:rPr>
                                <w:rFonts w:hAnsi="ＭＳ 明朝"/>
                              </w:rPr>
                              <w:t>2%</w:t>
                            </w:r>
                            <w:r>
                              <w:rPr>
                                <w:rFonts w:hAnsi="ＭＳ 明朝"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32427" id="角丸四角形 22" o:spid="_x0000_s1313" style="position:absolute;left:0;text-align:left;margin-left:11.75pt;margin-top:.8pt;width:444.35pt;height:103.9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43566,13712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" adj="-11796480,,5400" path="m14289,130742c14289,5773,13238,,138207,l5526478,v124969,,103117,33084,103117,158053l5643566,1192754v,124969,1051,178524,-123918,178524l109824,1371278c-15145,1371278,642,1331386,642,1206417l14289,130742xe" fillcolor="white [3201]" strokecolor="black [3213]" strokeweight="1.5pt">
                <v:stroke joinstyle="miter"/>
                <v:formulas/>
                <v:path arrowok="t" o:connecttype="custom" o:connectlocs="14288,125845;138199,0;5526164,0;5629275,152133;5643245,1148080;5519334,1319917;109818,1319917;642,1161231;14288,125845" o:connectangles="0,0,0,0,0,0,0,0,0" textboxrect="0,0,5643566,1371278"/>
                <v:textbox>
                  <w:txbxContent>
                    <w:p w14:paraId="50D8A3B6" w14:textId="77777777" w:rsidR="005751BD" w:rsidRDefault="005751BD" w:rsidP="007C56B5">
                      <w:pPr>
                        <w:rPr>
                          <w:rFonts w:hAnsi="ＭＳ 明朝"/>
                        </w:rPr>
                      </w:pPr>
                      <w:r>
                        <w:rPr>
                          <w:rFonts w:hAnsi="ＭＳ 明朝" w:hint="eastAsia"/>
                        </w:rPr>
                        <w:t>①</w:t>
                      </w:r>
                      <w:r w:rsidRPr="00F933BD">
                        <w:rPr>
                          <w:rFonts w:hAnsi="ＭＳ 明朝"/>
                        </w:rPr>
                        <w:t xml:space="preserve"> </w:t>
                      </w:r>
                      <w:r>
                        <w:rPr>
                          <w:rFonts w:hAnsi="ＭＳ 明朝" w:hint="eastAsia"/>
                        </w:rPr>
                        <w:t>区内</w:t>
                      </w:r>
                      <w:r>
                        <w:rPr>
                          <w:rFonts w:hAnsi="ＭＳ 明朝"/>
                        </w:rPr>
                        <w:t>ケアマネジャーの数：465人</w:t>
                      </w:r>
                      <w:r>
                        <w:rPr>
                          <w:rFonts w:hAnsi="ＭＳ 明朝" w:hint="eastAsia"/>
                        </w:rPr>
                        <w:t>（</w:t>
                      </w:r>
                      <w:r>
                        <w:rPr>
                          <w:rFonts w:hAnsi="ＭＳ 明朝"/>
                        </w:rPr>
                        <w:t>令和５年10月1</w:t>
                      </w:r>
                      <w:r>
                        <w:rPr>
                          <w:rFonts w:hAnsi="ＭＳ 明朝" w:hint="eastAsia"/>
                        </w:rPr>
                        <w:t>日</w:t>
                      </w:r>
                      <w:r>
                        <w:rPr>
                          <w:rFonts w:hAnsi="ＭＳ 明朝"/>
                        </w:rPr>
                        <w:t>時点）</w:t>
                      </w:r>
                    </w:p>
                    <w:p w14:paraId="220D58AF"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w:t>
                      </w:r>
                      <w:r>
                        <w:rPr>
                          <w:rFonts w:hAnsi="ＭＳ 明朝"/>
                        </w:rPr>
                        <w:t>利用者に特養入所が適切</w:t>
                      </w:r>
                      <w:r>
                        <w:rPr>
                          <w:rFonts w:hAnsi="ＭＳ 明朝" w:hint="eastAsia"/>
                        </w:rPr>
                        <w:t>な</w:t>
                      </w:r>
                      <w:r>
                        <w:rPr>
                          <w:rFonts w:hAnsi="ＭＳ 明朝"/>
                        </w:rPr>
                        <w:t>人が「いる」ケアマネジャーの割合：61.0%</w:t>
                      </w:r>
                    </w:p>
                    <w:p w14:paraId="750FE3B3"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・そ</w:t>
                      </w:r>
                      <w:r>
                        <w:rPr>
                          <w:rFonts w:hAnsi="ＭＳ 明朝"/>
                        </w:rPr>
                        <w:t>のうち、</w:t>
                      </w:r>
                      <w:r>
                        <w:rPr>
                          <w:rFonts w:hAnsi="ＭＳ 明朝" w:hint="eastAsia"/>
                        </w:rPr>
                        <w:t>１</w:t>
                      </w:r>
                      <w:r>
                        <w:rPr>
                          <w:rFonts w:hAnsi="ＭＳ 明朝"/>
                        </w:rPr>
                        <w:t>人あたりが受け持つ「特養入所</w:t>
                      </w:r>
                      <w:r>
                        <w:rPr>
                          <w:rFonts w:hAnsi="ＭＳ 明朝" w:hint="eastAsia"/>
                        </w:rPr>
                        <w:t>に</w:t>
                      </w:r>
                      <w:r>
                        <w:rPr>
                          <w:rFonts w:hAnsi="ＭＳ 明朝"/>
                        </w:rPr>
                        <w:t>緊急性が高い人」：0.77人</w:t>
                      </w:r>
                    </w:p>
                    <w:p w14:paraId="7D9F37B8" w14:textId="77777777" w:rsidR="005751BD" w:rsidRDefault="005751BD" w:rsidP="007C56B5">
                      <w:pPr>
                        <w:rPr>
                          <w:rFonts w:hAnsi="ＭＳ 明朝"/>
                        </w:rPr>
                      </w:pPr>
                      <w:r>
                        <w:rPr>
                          <w:rFonts w:hAnsi="ＭＳ 明朝" w:hint="eastAsia"/>
                        </w:rPr>
                        <w:t xml:space="preserve">　</w:t>
                      </w:r>
                      <w:r>
                        <w:rPr>
                          <w:rFonts w:hAnsi="ＭＳ 明朝"/>
                        </w:rPr>
                        <w:t>⇒ 特別養護老人ホーム待機者のうち、入所の緊急性が高い人</w:t>
                      </w:r>
                    </w:p>
                    <w:p w14:paraId="60298B0C" w14:textId="77777777" w:rsidR="005751BD" w:rsidRDefault="005751BD" w:rsidP="007C56B5">
                      <w:pPr>
                        <w:rPr>
                          <w:rFonts w:hAnsi="ＭＳ 明朝"/>
                        </w:rPr>
                      </w:pPr>
                      <w:r>
                        <w:rPr>
                          <w:rFonts w:hAnsi="ＭＳ 明朝" w:hint="eastAsia"/>
                        </w:rPr>
                        <w:t xml:space="preserve">　</w:t>
                      </w:r>
                      <w:r>
                        <w:rPr>
                          <w:rFonts w:hAnsi="ＭＳ 明朝"/>
                        </w:rPr>
                        <w:t xml:space="preserve">　</w:t>
                      </w:r>
                      <w:r>
                        <w:rPr>
                          <w:rFonts w:hAnsi="ＭＳ 明朝" w:hint="eastAsia"/>
                        </w:rPr>
                        <w:t>=</w:t>
                      </w:r>
                      <w:r>
                        <w:rPr>
                          <w:rFonts w:hAnsi="ＭＳ 明朝"/>
                        </w:rPr>
                        <w:t xml:space="preserve"> 465</w:t>
                      </w:r>
                      <w:r>
                        <w:rPr>
                          <w:rFonts w:hAnsi="ＭＳ 明朝" w:hint="eastAsia"/>
                        </w:rPr>
                        <w:t xml:space="preserve">人 × </w:t>
                      </w:r>
                      <w:r>
                        <w:rPr>
                          <w:rFonts w:hAnsi="ＭＳ 明朝"/>
                        </w:rPr>
                        <w:t xml:space="preserve">61.0% </w:t>
                      </w:r>
                      <w:r>
                        <w:rPr>
                          <w:rFonts w:hAnsi="ＭＳ 明朝" w:hint="eastAsia"/>
                        </w:rPr>
                        <w:t>× 0.77人 =</w:t>
                      </w:r>
                      <w:r>
                        <w:rPr>
                          <w:rFonts w:hAnsi="ＭＳ 明朝"/>
                        </w:rPr>
                        <w:t xml:space="preserve"> 218</w:t>
                      </w:r>
                      <w:r>
                        <w:rPr>
                          <w:rFonts w:hAnsi="ＭＳ 明朝" w:hint="eastAsia"/>
                        </w:rPr>
                        <w:t>人</w:t>
                      </w:r>
                    </w:p>
                    <w:p w14:paraId="34C83948" w14:textId="77777777" w:rsidR="005751BD" w:rsidRPr="00A81863" w:rsidRDefault="005751BD" w:rsidP="007C56B5">
                      <w:pPr>
                        <w:ind w:firstLineChars="1600" w:firstLine="3840"/>
                      </w:pPr>
                      <w:r>
                        <w:rPr>
                          <w:rFonts w:hAnsi="ＭＳ 明朝"/>
                        </w:rPr>
                        <w:t>（</w:t>
                      </w:r>
                      <w:r>
                        <w:rPr>
                          <w:rFonts w:hAnsi="ＭＳ 明朝" w:hint="eastAsia"/>
                        </w:rPr>
                        <w:t>同日時点</w:t>
                      </w:r>
                      <w:r>
                        <w:rPr>
                          <w:rFonts w:hAnsi="ＭＳ 明朝"/>
                        </w:rPr>
                        <w:t>の入所</w:t>
                      </w:r>
                      <w:r>
                        <w:rPr>
                          <w:rFonts w:hAnsi="ＭＳ 明朝" w:hint="eastAsia"/>
                        </w:rPr>
                        <w:t>申込者</w:t>
                      </w:r>
                      <w:r>
                        <w:rPr>
                          <w:rFonts w:hAnsi="ＭＳ 明朝"/>
                        </w:rPr>
                        <w:t>699人の</w:t>
                      </w:r>
                      <w:r>
                        <w:rPr>
                          <w:rFonts w:hAnsi="ＭＳ 明朝" w:hint="eastAsia"/>
                        </w:rPr>
                        <w:t>3</w:t>
                      </w:r>
                      <w:r>
                        <w:rPr>
                          <w:rFonts w:hAnsi="ＭＳ 明朝"/>
                        </w:rPr>
                        <w:t>1</w:t>
                      </w:r>
                      <w:r>
                        <w:rPr>
                          <w:rFonts w:hAnsi="ＭＳ 明朝" w:hint="eastAsia"/>
                        </w:rPr>
                        <w:t>.</w:t>
                      </w:r>
                      <w:r>
                        <w:rPr>
                          <w:rFonts w:hAnsi="ＭＳ 明朝"/>
                        </w:rPr>
                        <w:t>2%</w:t>
                      </w:r>
                      <w:r>
                        <w:rPr>
                          <w:rFonts w:hAnsi="ＭＳ 明朝" w:hint="eastAsia"/>
                        </w:rPr>
                        <w:t>）</w:t>
                      </w:r>
                    </w:p>
                  </w:txbxContent>
                </v:textbox>
              </v:shape>
            </w:pict>
          </mc:Fallback>
        </mc:AlternateContent>
      </w:r>
    </w:p>
    <w:p w14:paraId="0836E48E" w14:textId="3D2E0BAC" w:rsidR="007C56B5" w:rsidRPr="007C56B5" w:rsidRDefault="007C56B5" w:rsidP="007C56B5">
      <w:pPr>
        <w:spacing w:before="120" w:line="440" w:lineRule="exact"/>
        <w:ind w:rightChars="50" w:right="120"/>
        <w:rPr>
          <w:rFonts w:hAnsi="ＭＳ 明朝"/>
        </w:rPr>
      </w:pPr>
    </w:p>
    <w:p w14:paraId="3CEAC0FA" w14:textId="2535B09B" w:rsidR="007C56B5" w:rsidRPr="007C56B5" w:rsidRDefault="007C56B5" w:rsidP="007C56B5">
      <w:pPr>
        <w:spacing w:before="120" w:line="440" w:lineRule="exact"/>
        <w:ind w:rightChars="50" w:right="120"/>
        <w:rPr>
          <w:rFonts w:hAnsi="ＭＳ 明朝"/>
        </w:rPr>
      </w:pPr>
    </w:p>
    <w:p w14:paraId="14FA02CD" w14:textId="619C2815"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55488" behindDoc="0" locked="0" layoutInCell="1" allowOverlap="1" wp14:anchorId="4784C5FD" wp14:editId="788E75B0">
                <wp:simplePos x="0" y="0"/>
                <wp:positionH relativeFrom="column">
                  <wp:posOffset>2717165</wp:posOffset>
                </wp:positionH>
                <wp:positionV relativeFrom="paragraph">
                  <wp:posOffset>259411</wp:posOffset>
                </wp:positionV>
                <wp:extent cx="257175" cy="219075"/>
                <wp:effectExtent l="19050" t="0" r="28575" b="47625"/>
                <wp:wrapNone/>
                <wp:docPr id="39" name="下矢印 5650"/>
                <wp:cNvGraphicFramePr/>
                <a:graphic xmlns:a="http://schemas.openxmlformats.org/drawingml/2006/main">
                  <a:graphicData uri="http://schemas.microsoft.com/office/word/2010/wordprocessingShape">
                    <wps:wsp>
                      <wps:cNvSpPr/>
                      <wps:spPr>
                        <a:xfrm>
                          <a:off x="0" y="0"/>
                          <a:ext cx="257175" cy="219075"/>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78420C" id="下矢印 5650" o:spid="_x0000_s1026" type="#_x0000_t67" style="position:absolute;left:0;text-align:left;margin-left:213.95pt;margin-top:20.45pt;width:20.25pt;height:17.2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" adj="10800" fillcolor="white [3201]" strokecolor="black [3213]" strokeweight="1.5pt"/>
            </w:pict>
          </mc:Fallback>
        </mc:AlternateContent>
      </w:r>
    </w:p>
    <w:p w14:paraId="564A2CFE" w14:textId="230100DB"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54464" behindDoc="0" locked="0" layoutInCell="1" allowOverlap="1" wp14:anchorId="2DB7B5DD" wp14:editId="0C45D6E1">
                <wp:simplePos x="0" y="0"/>
                <wp:positionH relativeFrom="column">
                  <wp:posOffset>149142</wp:posOffset>
                </wp:positionH>
                <wp:positionV relativeFrom="paragraph">
                  <wp:posOffset>138264</wp:posOffset>
                </wp:positionV>
                <wp:extent cx="5635625" cy="500933"/>
                <wp:effectExtent l="0" t="0" r="22225" b="13970"/>
                <wp:wrapNone/>
                <wp:docPr id="37" name="角丸四角形 5635"/>
                <wp:cNvGraphicFramePr/>
                <a:graphic xmlns:a="http://schemas.openxmlformats.org/drawingml/2006/main">
                  <a:graphicData uri="http://schemas.microsoft.com/office/word/2010/wordprocessingShape">
                    <wps:wsp>
                      <wps:cNvSpPr/>
                      <wps:spPr>
                        <a:xfrm>
                          <a:off x="0" y="0"/>
                          <a:ext cx="5635625" cy="500933"/>
                        </a:xfrm>
                        <a:custGeom>
                          <a:avLst/>
                          <a:gdLst>
                            <a:gd name="connsiteX0" fmla="*/ 0 w 5629275"/>
                            <a:gd name="connsiteY0" fmla="*/ 100015 h 600075"/>
                            <a:gd name="connsiteX1" fmla="*/ 100015 w 5629275"/>
                            <a:gd name="connsiteY1" fmla="*/ 0 h 600075"/>
                            <a:gd name="connsiteX2" fmla="*/ 5529260 w 5629275"/>
                            <a:gd name="connsiteY2" fmla="*/ 0 h 600075"/>
                            <a:gd name="connsiteX3" fmla="*/ 5629275 w 5629275"/>
                            <a:gd name="connsiteY3" fmla="*/ 100015 h 600075"/>
                            <a:gd name="connsiteX4" fmla="*/ 5629275 w 5629275"/>
                            <a:gd name="connsiteY4" fmla="*/ 500060 h 600075"/>
                            <a:gd name="connsiteX5" fmla="*/ 5529260 w 5629275"/>
                            <a:gd name="connsiteY5" fmla="*/ 600075 h 600075"/>
                            <a:gd name="connsiteX6" fmla="*/ 100015 w 5629275"/>
                            <a:gd name="connsiteY6" fmla="*/ 600075 h 600075"/>
                            <a:gd name="connsiteX7" fmla="*/ 0 w 5629275"/>
                            <a:gd name="connsiteY7" fmla="*/ 500060 h 600075"/>
                            <a:gd name="connsiteX8" fmla="*/ 0 w 5629275"/>
                            <a:gd name="connsiteY8" fmla="*/ 100015 h 600075"/>
                            <a:gd name="connsiteX0" fmla="*/ 0 w 5629275"/>
                            <a:gd name="connsiteY0" fmla="*/ 100015 h 600075"/>
                            <a:gd name="connsiteX1" fmla="*/ 78152 w 5629275"/>
                            <a:gd name="connsiteY1" fmla="*/ 27940 h 600075"/>
                            <a:gd name="connsiteX2" fmla="*/ 5529260 w 5629275"/>
                            <a:gd name="connsiteY2" fmla="*/ 0 h 600075"/>
                            <a:gd name="connsiteX3" fmla="*/ 5629275 w 5629275"/>
                            <a:gd name="connsiteY3" fmla="*/ 100015 h 600075"/>
                            <a:gd name="connsiteX4" fmla="*/ 5629275 w 5629275"/>
                            <a:gd name="connsiteY4" fmla="*/ 500060 h 600075"/>
                            <a:gd name="connsiteX5" fmla="*/ 5529260 w 5629275"/>
                            <a:gd name="connsiteY5" fmla="*/ 600075 h 600075"/>
                            <a:gd name="connsiteX6" fmla="*/ 100015 w 5629275"/>
                            <a:gd name="connsiteY6" fmla="*/ 600075 h 600075"/>
                            <a:gd name="connsiteX7" fmla="*/ 0 w 5629275"/>
                            <a:gd name="connsiteY7" fmla="*/ 500060 h 600075"/>
                            <a:gd name="connsiteX8" fmla="*/ 0 w 5629275"/>
                            <a:gd name="connsiteY8" fmla="*/ 100015 h 600075"/>
                            <a:gd name="connsiteX0" fmla="*/ 0 w 5629275"/>
                            <a:gd name="connsiteY0" fmla="*/ 100015 h 600075"/>
                            <a:gd name="connsiteX1" fmla="*/ 78152 w 5629275"/>
                            <a:gd name="connsiteY1" fmla="*/ 27940 h 600075"/>
                            <a:gd name="connsiteX2" fmla="*/ 5529260 w 5629275"/>
                            <a:gd name="connsiteY2" fmla="*/ 0 h 600075"/>
                            <a:gd name="connsiteX3" fmla="*/ 5629275 w 5629275"/>
                            <a:gd name="connsiteY3" fmla="*/ 100015 h 600075"/>
                            <a:gd name="connsiteX4" fmla="*/ 5629275 w 5629275"/>
                            <a:gd name="connsiteY4" fmla="*/ 500060 h 600075"/>
                            <a:gd name="connsiteX5" fmla="*/ 5529260 w 5629275"/>
                            <a:gd name="connsiteY5" fmla="*/ 600075 h 600075"/>
                            <a:gd name="connsiteX6" fmla="*/ 100015 w 5629275"/>
                            <a:gd name="connsiteY6" fmla="*/ 600075 h 600075"/>
                            <a:gd name="connsiteX7" fmla="*/ 0 w 5629275"/>
                            <a:gd name="connsiteY7" fmla="*/ 527356 h 600075"/>
                            <a:gd name="connsiteX8" fmla="*/ 0 w 5629275"/>
                            <a:gd name="connsiteY8" fmla="*/ 100015 h 600075"/>
                            <a:gd name="connsiteX0" fmla="*/ 0 w 5629275"/>
                            <a:gd name="connsiteY0" fmla="*/ 100015 h 600075"/>
                            <a:gd name="connsiteX1" fmla="*/ 78152 w 5629275"/>
                            <a:gd name="connsiteY1" fmla="*/ 27940 h 600075"/>
                            <a:gd name="connsiteX2" fmla="*/ 5529260 w 5629275"/>
                            <a:gd name="connsiteY2" fmla="*/ 0 h 600075"/>
                            <a:gd name="connsiteX3" fmla="*/ 5629275 w 5629275"/>
                            <a:gd name="connsiteY3" fmla="*/ 100015 h 600075"/>
                            <a:gd name="connsiteX4" fmla="*/ 5629275 w 5629275"/>
                            <a:gd name="connsiteY4" fmla="*/ 500060 h 600075"/>
                            <a:gd name="connsiteX5" fmla="*/ 5529260 w 5629275"/>
                            <a:gd name="connsiteY5" fmla="*/ 600075 h 600075"/>
                            <a:gd name="connsiteX6" fmla="*/ 72719 w 5629275"/>
                            <a:gd name="connsiteY6" fmla="*/ 600075 h 600075"/>
                            <a:gd name="connsiteX7" fmla="*/ 0 w 5629275"/>
                            <a:gd name="connsiteY7" fmla="*/ 527356 h 600075"/>
                            <a:gd name="connsiteX8" fmla="*/ 0 w 5629275"/>
                            <a:gd name="connsiteY8" fmla="*/ 100015 h 600075"/>
                            <a:gd name="connsiteX0" fmla="*/ 0 w 5629275"/>
                            <a:gd name="connsiteY0" fmla="*/ 100015 h 600075"/>
                            <a:gd name="connsiteX1" fmla="*/ 78152 w 5629275"/>
                            <a:gd name="connsiteY1" fmla="*/ 27940 h 600075"/>
                            <a:gd name="connsiteX2" fmla="*/ 5529260 w 5629275"/>
                            <a:gd name="connsiteY2" fmla="*/ 0 h 600075"/>
                            <a:gd name="connsiteX3" fmla="*/ 5629275 w 5629275"/>
                            <a:gd name="connsiteY3" fmla="*/ 100015 h 600075"/>
                            <a:gd name="connsiteX4" fmla="*/ 5629275 w 5629275"/>
                            <a:gd name="connsiteY4" fmla="*/ 500060 h 600075"/>
                            <a:gd name="connsiteX5" fmla="*/ 5549732 w 5629275"/>
                            <a:gd name="connsiteY5" fmla="*/ 600075 h 600075"/>
                            <a:gd name="connsiteX6" fmla="*/ 72719 w 5629275"/>
                            <a:gd name="connsiteY6" fmla="*/ 600075 h 600075"/>
                            <a:gd name="connsiteX7" fmla="*/ 0 w 5629275"/>
                            <a:gd name="connsiteY7" fmla="*/ 527356 h 600075"/>
                            <a:gd name="connsiteX8" fmla="*/ 0 w 5629275"/>
                            <a:gd name="connsiteY8" fmla="*/ 100015 h 600075"/>
                            <a:gd name="connsiteX0" fmla="*/ 0 w 5636098"/>
                            <a:gd name="connsiteY0" fmla="*/ 100015 h 600075"/>
                            <a:gd name="connsiteX1" fmla="*/ 78152 w 5636098"/>
                            <a:gd name="connsiteY1" fmla="*/ 27940 h 600075"/>
                            <a:gd name="connsiteX2" fmla="*/ 5529260 w 5636098"/>
                            <a:gd name="connsiteY2" fmla="*/ 0 h 600075"/>
                            <a:gd name="connsiteX3" fmla="*/ 5629275 w 5636098"/>
                            <a:gd name="connsiteY3" fmla="*/ 100015 h 600075"/>
                            <a:gd name="connsiteX4" fmla="*/ 5636098 w 5636098"/>
                            <a:gd name="connsiteY4" fmla="*/ 527356 h 600075"/>
                            <a:gd name="connsiteX5" fmla="*/ 5549732 w 5636098"/>
                            <a:gd name="connsiteY5" fmla="*/ 600075 h 600075"/>
                            <a:gd name="connsiteX6" fmla="*/ 72719 w 5636098"/>
                            <a:gd name="connsiteY6" fmla="*/ 600075 h 600075"/>
                            <a:gd name="connsiteX7" fmla="*/ 0 w 5636098"/>
                            <a:gd name="connsiteY7" fmla="*/ 527356 h 600075"/>
                            <a:gd name="connsiteX8" fmla="*/ 0 w 5636098"/>
                            <a:gd name="connsiteY8" fmla="*/ 100015 h 600075"/>
                            <a:gd name="connsiteX0" fmla="*/ 0 w 5636098"/>
                            <a:gd name="connsiteY0" fmla="*/ 106839 h 606899"/>
                            <a:gd name="connsiteX1" fmla="*/ 78152 w 5636098"/>
                            <a:gd name="connsiteY1" fmla="*/ 34764 h 606899"/>
                            <a:gd name="connsiteX2" fmla="*/ 5563382 w 5636098"/>
                            <a:gd name="connsiteY2" fmla="*/ 0 h 606899"/>
                            <a:gd name="connsiteX3" fmla="*/ 5629275 w 5636098"/>
                            <a:gd name="connsiteY3" fmla="*/ 106839 h 606899"/>
                            <a:gd name="connsiteX4" fmla="*/ 5636098 w 5636098"/>
                            <a:gd name="connsiteY4" fmla="*/ 534180 h 606899"/>
                            <a:gd name="connsiteX5" fmla="*/ 5549732 w 5636098"/>
                            <a:gd name="connsiteY5" fmla="*/ 606899 h 606899"/>
                            <a:gd name="connsiteX6" fmla="*/ 72719 w 5636098"/>
                            <a:gd name="connsiteY6" fmla="*/ 606899 h 606899"/>
                            <a:gd name="connsiteX7" fmla="*/ 0 w 5636098"/>
                            <a:gd name="connsiteY7" fmla="*/ 534180 h 606899"/>
                            <a:gd name="connsiteX8" fmla="*/ 0 w 5636098"/>
                            <a:gd name="connsiteY8" fmla="*/ 106839 h 606899"/>
                            <a:gd name="connsiteX0" fmla="*/ 0 w 5636098"/>
                            <a:gd name="connsiteY0" fmla="*/ 106839 h 606899"/>
                            <a:gd name="connsiteX1" fmla="*/ 78152 w 5636098"/>
                            <a:gd name="connsiteY1" fmla="*/ 34764 h 606899"/>
                            <a:gd name="connsiteX2" fmla="*/ 5563382 w 5636098"/>
                            <a:gd name="connsiteY2" fmla="*/ 0 h 606899"/>
                            <a:gd name="connsiteX3" fmla="*/ 5636098 w 5636098"/>
                            <a:gd name="connsiteY3" fmla="*/ 79551 h 606899"/>
                            <a:gd name="connsiteX4" fmla="*/ 5636098 w 5636098"/>
                            <a:gd name="connsiteY4" fmla="*/ 534180 h 606899"/>
                            <a:gd name="connsiteX5" fmla="*/ 5549732 w 5636098"/>
                            <a:gd name="connsiteY5" fmla="*/ 606899 h 606899"/>
                            <a:gd name="connsiteX6" fmla="*/ 72719 w 5636098"/>
                            <a:gd name="connsiteY6" fmla="*/ 606899 h 606899"/>
                            <a:gd name="connsiteX7" fmla="*/ 0 w 5636098"/>
                            <a:gd name="connsiteY7" fmla="*/ 534180 h 606899"/>
                            <a:gd name="connsiteX8" fmla="*/ 0 w 5636098"/>
                            <a:gd name="connsiteY8" fmla="*/ 106839 h 6068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36098" h="606899">
                              <a:moveTo>
                                <a:pt x="0" y="106839"/>
                              </a:moveTo>
                              <a:cubicBezTo>
                                <a:pt x="0" y="51602"/>
                                <a:pt x="22915" y="34764"/>
                                <a:pt x="78152" y="34764"/>
                              </a:cubicBezTo>
                              <a:lnTo>
                                <a:pt x="5563382" y="0"/>
                              </a:lnTo>
                              <a:cubicBezTo>
                                <a:pt x="5618619" y="0"/>
                                <a:pt x="5636098" y="24314"/>
                                <a:pt x="5636098" y="79551"/>
                              </a:cubicBezTo>
                              <a:lnTo>
                                <a:pt x="5636098" y="534180"/>
                              </a:lnTo>
                              <a:cubicBezTo>
                                <a:pt x="5636098" y="589417"/>
                                <a:pt x="5604969" y="606899"/>
                                <a:pt x="5549732" y="606899"/>
                              </a:cubicBezTo>
                              <a:lnTo>
                                <a:pt x="72719" y="606899"/>
                              </a:lnTo>
                              <a:cubicBezTo>
                                <a:pt x="17482" y="606899"/>
                                <a:pt x="0" y="589417"/>
                                <a:pt x="0" y="534180"/>
                              </a:cubicBezTo>
                              <a:lnTo>
                                <a:pt x="0" y="106839"/>
                              </a:lnTo>
                              <a:close/>
                            </a:path>
                          </a:pathLst>
                        </a:cu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34439D" w14:textId="77777777" w:rsidR="005751BD" w:rsidRPr="00FF0811" w:rsidRDefault="005751BD" w:rsidP="007C56B5">
                            <w:pPr>
                              <w:ind w:left="360" w:hangingChars="150" w:hanging="360"/>
                              <w:rPr>
                                <w:rFonts w:hAnsi="ＭＳ 明朝"/>
                              </w:rPr>
                            </w:pPr>
                            <w:r>
                              <w:rPr>
                                <w:rFonts w:hAnsi="ＭＳ 明朝" w:hint="eastAsia"/>
                              </w:rPr>
                              <w:t>②</w:t>
                            </w:r>
                            <w:r w:rsidRPr="00F933BD">
                              <w:rPr>
                                <w:rFonts w:hAnsi="ＭＳ 明朝"/>
                              </w:rPr>
                              <w:t xml:space="preserve"> </w:t>
                            </w:r>
                            <w:r>
                              <w:rPr>
                                <w:rFonts w:hAnsi="ＭＳ 明朝" w:hint="eastAsia"/>
                              </w:rPr>
                              <w:t>入所</w:t>
                            </w:r>
                            <w:r>
                              <w:rPr>
                                <w:rFonts w:hAnsi="ＭＳ 明朝"/>
                              </w:rPr>
                              <w:t>の</w:t>
                            </w:r>
                            <w:r>
                              <w:rPr>
                                <w:rFonts w:hAnsi="ＭＳ 明朝" w:hint="eastAsia"/>
                              </w:rPr>
                              <w:t>緊急性</w:t>
                            </w:r>
                            <w:r>
                              <w:rPr>
                                <w:rFonts w:hAnsi="ＭＳ 明朝"/>
                              </w:rPr>
                              <w:t>が高い218人</w:t>
                            </w:r>
                            <w:r>
                              <w:rPr>
                                <w:rFonts w:hAnsi="ＭＳ 明朝" w:hint="eastAsia"/>
                              </w:rPr>
                              <w:t>に</w:t>
                            </w:r>
                            <w:r>
                              <w:rPr>
                                <w:rFonts w:hAnsi="ＭＳ 明朝"/>
                              </w:rPr>
                              <w:t>加え、特養定員</w:t>
                            </w:r>
                            <w:r>
                              <w:rPr>
                                <w:rFonts w:hAnsi="ＭＳ 明朝" w:hint="eastAsia"/>
                              </w:rPr>
                              <w:t>数</w:t>
                            </w:r>
                            <w:r>
                              <w:rPr>
                                <w:rFonts w:hAnsi="ＭＳ 明朝"/>
                              </w:rPr>
                              <w:t>1,861人</w:t>
                            </w:r>
                            <w:r>
                              <w:rPr>
                                <w:rFonts w:hAnsi="ＭＳ 明朝" w:hint="eastAsia"/>
                              </w:rPr>
                              <w:t>（令和</w:t>
                            </w:r>
                            <w:r>
                              <w:rPr>
                                <w:rFonts w:hAnsi="ＭＳ 明朝"/>
                              </w:rPr>
                              <w:t>５年10月１日時点）</w:t>
                            </w:r>
                            <w:r>
                              <w:rPr>
                                <w:rFonts w:hAnsi="ＭＳ 明朝" w:hint="eastAsia"/>
                              </w:rPr>
                              <w:t>を</w:t>
                            </w:r>
                            <w:r>
                              <w:rPr>
                                <w:rFonts w:hAnsi="ＭＳ 明朝"/>
                              </w:rPr>
                              <w:t>加えた2,079人を</w:t>
                            </w:r>
                            <w:r>
                              <w:rPr>
                                <w:rFonts w:hAnsi="ＭＳ 明朝" w:hint="eastAsia"/>
                              </w:rPr>
                              <w:t>、同日</w:t>
                            </w:r>
                            <w:r>
                              <w:rPr>
                                <w:rFonts w:hAnsi="ＭＳ 明朝"/>
                              </w:rPr>
                              <w:t>時点の</w:t>
                            </w:r>
                            <w:r>
                              <w:rPr>
                                <w:rFonts w:hAnsi="ＭＳ 明朝" w:hint="eastAsia"/>
                              </w:rPr>
                              <w:t>必要</w:t>
                            </w:r>
                            <w:r>
                              <w:rPr>
                                <w:rFonts w:hAnsi="ＭＳ 明朝"/>
                              </w:rPr>
                              <w:t>整備数とする。</w:t>
                            </w:r>
                          </w:p>
                          <w:p w14:paraId="3C12C3F1" w14:textId="77777777" w:rsidR="005751BD" w:rsidRPr="00424A1F" w:rsidRDefault="005751BD" w:rsidP="007C56B5">
                            <w:pPr>
                              <w:rPr>
                                <w:rFonts w:hAnsi="ＭＳ 明朝"/>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B5DD" id="角丸四角形 5635" o:spid="_x0000_s1314" style="position:absolute;left:0;text-align:left;margin-left:11.75pt;margin-top:10.9pt;width:443.75pt;height:39.4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6098,6068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" adj="-11796480,,5400" path="m,106839c,51602,22915,34764,78152,34764l5563382,v55237,,72716,24314,72716,79551l5636098,534180v,55237,-31129,72719,-86366,72719l72719,606899c17482,606899,,589417,,534180l,106839xe" fillcolor="white [3201]" strokecolor="black [3213]" strokeweight="1.5pt">
                <v:stroke joinstyle="miter"/>
                <v:formulas/>
                <v:path arrowok="t" o:connecttype="custom" o:connectlocs="0,88185;78145,28694;5562915,0;5635625,65661;5635625,440911;5549266,500933;72713,500933;0,440911;0,88185" o:connectangles="0,0,0,0,0,0,0,0,0" textboxrect="0,0,5636098,606899"/>
                <v:textbox>
                  <w:txbxContent>
                    <w:p w14:paraId="3C34439D" w14:textId="77777777" w:rsidR="005751BD" w:rsidRPr="00FF0811" w:rsidRDefault="005751BD" w:rsidP="007C56B5">
                      <w:pPr>
                        <w:ind w:left="360" w:hangingChars="150" w:hanging="360"/>
                        <w:rPr>
                          <w:rFonts w:hAnsi="ＭＳ 明朝"/>
                        </w:rPr>
                      </w:pPr>
                      <w:r>
                        <w:rPr>
                          <w:rFonts w:hAnsi="ＭＳ 明朝" w:hint="eastAsia"/>
                        </w:rPr>
                        <w:t>②</w:t>
                      </w:r>
                      <w:r w:rsidRPr="00F933BD">
                        <w:rPr>
                          <w:rFonts w:hAnsi="ＭＳ 明朝"/>
                        </w:rPr>
                        <w:t xml:space="preserve"> </w:t>
                      </w:r>
                      <w:r>
                        <w:rPr>
                          <w:rFonts w:hAnsi="ＭＳ 明朝" w:hint="eastAsia"/>
                        </w:rPr>
                        <w:t>入所</w:t>
                      </w:r>
                      <w:r>
                        <w:rPr>
                          <w:rFonts w:hAnsi="ＭＳ 明朝"/>
                        </w:rPr>
                        <w:t>の</w:t>
                      </w:r>
                      <w:r>
                        <w:rPr>
                          <w:rFonts w:hAnsi="ＭＳ 明朝" w:hint="eastAsia"/>
                        </w:rPr>
                        <w:t>緊急性</w:t>
                      </w:r>
                      <w:r>
                        <w:rPr>
                          <w:rFonts w:hAnsi="ＭＳ 明朝"/>
                        </w:rPr>
                        <w:t>が高い218人</w:t>
                      </w:r>
                      <w:r>
                        <w:rPr>
                          <w:rFonts w:hAnsi="ＭＳ 明朝" w:hint="eastAsia"/>
                        </w:rPr>
                        <w:t>に</w:t>
                      </w:r>
                      <w:r>
                        <w:rPr>
                          <w:rFonts w:hAnsi="ＭＳ 明朝"/>
                        </w:rPr>
                        <w:t>加え、特養定員</w:t>
                      </w:r>
                      <w:r>
                        <w:rPr>
                          <w:rFonts w:hAnsi="ＭＳ 明朝" w:hint="eastAsia"/>
                        </w:rPr>
                        <w:t>数</w:t>
                      </w:r>
                      <w:r>
                        <w:rPr>
                          <w:rFonts w:hAnsi="ＭＳ 明朝"/>
                        </w:rPr>
                        <w:t>1,861人</w:t>
                      </w:r>
                      <w:r>
                        <w:rPr>
                          <w:rFonts w:hAnsi="ＭＳ 明朝" w:hint="eastAsia"/>
                        </w:rPr>
                        <w:t>（令和</w:t>
                      </w:r>
                      <w:r>
                        <w:rPr>
                          <w:rFonts w:hAnsi="ＭＳ 明朝"/>
                        </w:rPr>
                        <w:t>５年10月１日時点）</w:t>
                      </w:r>
                      <w:r>
                        <w:rPr>
                          <w:rFonts w:hAnsi="ＭＳ 明朝" w:hint="eastAsia"/>
                        </w:rPr>
                        <w:t>を</w:t>
                      </w:r>
                      <w:r>
                        <w:rPr>
                          <w:rFonts w:hAnsi="ＭＳ 明朝"/>
                        </w:rPr>
                        <w:t>加えた2,079人を</w:t>
                      </w:r>
                      <w:r>
                        <w:rPr>
                          <w:rFonts w:hAnsi="ＭＳ 明朝" w:hint="eastAsia"/>
                        </w:rPr>
                        <w:t>、同日</w:t>
                      </w:r>
                      <w:r>
                        <w:rPr>
                          <w:rFonts w:hAnsi="ＭＳ 明朝"/>
                        </w:rPr>
                        <w:t>時点の</w:t>
                      </w:r>
                      <w:r>
                        <w:rPr>
                          <w:rFonts w:hAnsi="ＭＳ 明朝" w:hint="eastAsia"/>
                        </w:rPr>
                        <w:t>必要</w:t>
                      </w:r>
                      <w:r>
                        <w:rPr>
                          <w:rFonts w:hAnsi="ＭＳ 明朝"/>
                        </w:rPr>
                        <w:t>整備数とする。</w:t>
                      </w:r>
                    </w:p>
                    <w:p w14:paraId="3C12C3F1" w14:textId="77777777" w:rsidR="005751BD" w:rsidRPr="00424A1F" w:rsidRDefault="005751BD" w:rsidP="007C56B5">
                      <w:pPr>
                        <w:rPr>
                          <w:rFonts w:hAnsi="ＭＳ 明朝"/>
                        </w:rPr>
                      </w:pPr>
                    </w:p>
                  </w:txbxContent>
                </v:textbox>
              </v:shape>
            </w:pict>
          </mc:Fallback>
        </mc:AlternateContent>
      </w:r>
    </w:p>
    <w:p w14:paraId="76ACE0CA" w14:textId="611E89A7"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56512" behindDoc="0" locked="0" layoutInCell="1" allowOverlap="1" wp14:anchorId="5AD25C11" wp14:editId="6E51259D">
                <wp:simplePos x="0" y="0"/>
                <wp:positionH relativeFrom="margin">
                  <wp:posOffset>2733675</wp:posOffset>
                </wp:positionH>
                <wp:positionV relativeFrom="paragraph">
                  <wp:posOffset>280974</wp:posOffset>
                </wp:positionV>
                <wp:extent cx="257175" cy="219075"/>
                <wp:effectExtent l="19050" t="0" r="28575" b="47625"/>
                <wp:wrapNone/>
                <wp:docPr id="5655" name="下矢印 5655"/>
                <wp:cNvGraphicFramePr/>
                <a:graphic xmlns:a="http://schemas.openxmlformats.org/drawingml/2006/main">
                  <a:graphicData uri="http://schemas.microsoft.com/office/word/2010/wordprocessingShape">
                    <wps:wsp>
                      <wps:cNvSpPr/>
                      <wps:spPr>
                        <a:xfrm>
                          <a:off x="0" y="0"/>
                          <a:ext cx="257175" cy="219075"/>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A8F339" id="下矢印 5655" o:spid="_x0000_s1026" type="#_x0000_t67" style="position:absolute;left:0;text-align:left;margin-left:215.25pt;margin-top:22.1pt;width:20.25pt;height:17.25pt;z-index:251668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" adj="10800" fillcolor="white [3201]" strokecolor="black [3213]" strokeweight="1.5pt">
                <w10:wrap anchorx="margin"/>
              </v:shape>
            </w:pict>
          </mc:Fallback>
        </mc:AlternateContent>
      </w:r>
    </w:p>
    <w:p w14:paraId="6138A163" w14:textId="2C1B9058"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61632" behindDoc="0" locked="0" layoutInCell="1" allowOverlap="1" wp14:anchorId="7DD38799" wp14:editId="3A1CFADC">
                <wp:simplePos x="0" y="0"/>
                <wp:positionH relativeFrom="column">
                  <wp:posOffset>157093</wp:posOffset>
                </wp:positionH>
                <wp:positionV relativeFrom="paragraph">
                  <wp:posOffset>166537</wp:posOffset>
                </wp:positionV>
                <wp:extent cx="5630545" cy="699714"/>
                <wp:effectExtent l="0" t="0" r="27305" b="24765"/>
                <wp:wrapNone/>
                <wp:docPr id="1400" name="角丸四角形 5635"/>
                <wp:cNvGraphicFramePr/>
                <a:graphic xmlns:a="http://schemas.openxmlformats.org/drawingml/2006/main">
                  <a:graphicData uri="http://schemas.microsoft.com/office/word/2010/wordprocessingShape">
                    <wps:wsp>
                      <wps:cNvSpPr/>
                      <wps:spPr>
                        <a:xfrm>
                          <a:off x="0" y="0"/>
                          <a:ext cx="5630545" cy="699714"/>
                        </a:xfrm>
                        <a:custGeom>
                          <a:avLst/>
                          <a:gdLst>
                            <a:gd name="connsiteX0" fmla="*/ 0 w 5629275"/>
                            <a:gd name="connsiteY0" fmla="*/ 145524 h 873125"/>
                            <a:gd name="connsiteX1" fmla="*/ 145524 w 5629275"/>
                            <a:gd name="connsiteY1" fmla="*/ 0 h 873125"/>
                            <a:gd name="connsiteX2" fmla="*/ 5483751 w 5629275"/>
                            <a:gd name="connsiteY2" fmla="*/ 0 h 873125"/>
                            <a:gd name="connsiteX3" fmla="*/ 5629275 w 5629275"/>
                            <a:gd name="connsiteY3" fmla="*/ 145524 h 873125"/>
                            <a:gd name="connsiteX4" fmla="*/ 5629275 w 5629275"/>
                            <a:gd name="connsiteY4" fmla="*/ 727601 h 873125"/>
                            <a:gd name="connsiteX5" fmla="*/ 5483751 w 5629275"/>
                            <a:gd name="connsiteY5" fmla="*/ 873125 h 873125"/>
                            <a:gd name="connsiteX6" fmla="*/ 145524 w 5629275"/>
                            <a:gd name="connsiteY6" fmla="*/ 873125 h 873125"/>
                            <a:gd name="connsiteX7" fmla="*/ 0 w 5629275"/>
                            <a:gd name="connsiteY7" fmla="*/ 727601 h 873125"/>
                            <a:gd name="connsiteX8" fmla="*/ 0 w 5629275"/>
                            <a:gd name="connsiteY8" fmla="*/ 145524 h 873125"/>
                            <a:gd name="connsiteX0" fmla="*/ 387 w 5629662"/>
                            <a:gd name="connsiteY0" fmla="*/ 145524 h 873125"/>
                            <a:gd name="connsiteX1" fmla="*/ 70848 w 5629662"/>
                            <a:gd name="connsiteY1" fmla="*/ 6824 h 873125"/>
                            <a:gd name="connsiteX2" fmla="*/ 5484138 w 5629662"/>
                            <a:gd name="connsiteY2" fmla="*/ 0 h 873125"/>
                            <a:gd name="connsiteX3" fmla="*/ 5629662 w 5629662"/>
                            <a:gd name="connsiteY3" fmla="*/ 145524 h 873125"/>
                            <a:gd name="connsiteX4" fmla="*/ 5629662 w 5629662"/>
                            <a:gd name="connsiteY4" fmla="*/ 727601 h 873125"/>
                            <a:gd name="connsiteX5" fmla="*/ 5484138 w 5629662"/>
                            <a:gd name="connsiteY5" fmla="*/ 873125 h 873125"/>
                            <a:gd name="connsiteX6" fmla="*/ 145911 w 5629662"/>
                            <a:gd name="connsiteY6" fmla="*/ 873125 h 873125"/>
                            <a:gd name="connsiteX7" fmla="*/ 387 w 5629662"/>
                            <a:gd name="connsiteY7" fmla="*/ 727601 h 873125"/>
                            <a:gd name="connsiteX8" fmla="*/ 387 w 5629662"/>
                            <a:gd name="connsiteY8" fmla="*/ 145524 h 873125"/>
                            <a:gd name="connsiteX0" fmla="*/ 349 w 5630011"/>
                            <a:gd name="connsiteY0" fmla="*/ 104581 h 873125"/>
                            <a:gd name="connsiteX1" fmla="*/ 71197 w 5630011"/>
                            <a:gd name="connsiteY1" fmla="*/ 6824 h 873125"/>
                            <a:gd name="connsiteX2" fmla="*/ 5484487 w 5630011"/>
                            <a:gd name="connsiteY2" fmla="*/ 0 h 873125"/>
                            <a:gd name="connsiteX3" fmla="*/ 5630011 w 5630011"/>
                            <a:gd name="connsiteY3" fmla="*/ 145524 h 873125"/>
                            <a:gd name="connsiteX4" fmla="*/ 5630011 w 5630011"/>
                            <a:gd name="connsiteY4" fmla="*/ 727601 h 873125"/>
                            <a:gd name="connsiteX5" fmla="*/ 5484487 w 5630011"/>
                            <a:gd name="connsiteY5" fmla="*/ 873125 h 873125"/>
                            <a:gd name="connsiteX6" fmla="*/ 146260 w 5630011"/>
                            <a:gd name="connsiteY6" fmla="*/ 873125 h 873125"/>
                            <a:gd name="connsiteX7" fmla="*/ 736 w 5630011"/>
                            <a:gd name="connsiteY7" fmla="*/ 727601 h 873125"/>
                            <a:gd name="connsiteX8" fmla="*/ 349 w 5630011"/>
                            <a:gd name="connsiteY8" fmla="*/ 104581 h 873125"/>
                            <a:gd name="connsiteX0" fmla="*/ 349 w 5630011"/>
                            <a:gd name="connsiteY0" fmla="*/ 104581 h 873125"/>
                            <a:gd name="connsiteX1" fmla="*/ 71197 w 5630011"/>
                            <a:gd name="connsiteY1" fmla="*/ 6824 h 873125"/>
                            <a:gd name="connsiteX2" fmla="*/ 5484487 w 5630011"/>
                            <a:gd name="connsiteY2" fmla="*/ 0 h 873125"/>
                            <a:gd name="connsiteX3" fmla="*/ 5630011 w 5630011"/>
                            <a:gd name="connsiteY3" fmla="*/ 145524 h 873125"/>
                            <a:gd name="connsiteX4" fmla="*/ 5630011 w 5630011"/>
                            <a:gd name="connsiteY4" fmla="*/ 727601 h 873125"/>
                            <a:gd name="connsiteX5" fmla="*/ 5484487 w 5630011"/>
                            <a:gd name="connsiteY5" fmla="*/ 873125 h 873125"/>
                            <a:gd name="connsiteX6" fmla="*/ 146260 w 5630011"/>
                            <a:gd name="connsiteY6" fmla="*/ 873125 h 873125"/>
                            <a:gd name="connsiteX7" fmla="*/ 736 w 5630011"/>
                            <a:gd name="connsiteY7" fmla="*/ 727601 h 873125"/>
                            <a:gd name="connsiteX8" fmla="*/ 349 w 5630011"/>
                            <a:gd name="connsiteY8" fmla="*/ 104581 h 873125"/>
                            <a:gd name="connsiteX0" fmla="*/ 1059 w 5630721"/>
                            <a:gd name="connsiteY0" fmla="*/ 104581 h 873125"/>
                            <a:gd name="connsiteX1" fmla="*/ 71907 w 5630721"/>
                            <a:gd name="connsiteY1" fmla="*/ 6824 h 873125"/>
                            <a:gd name="connsiteX2" fmla="*/ 5485197 w 5630721"/>
                            <a:gd name="connsiteY2" fmla="*/ 0 h 873125"/>
                            <a:gd name="connsiteX3" fmla="*/ 5630721 w 5630721"/>
                            <a:gd name="connsiteY3" fmla="*/ 145524 h 873125"/>
                            <a:gd name="connsiteX4" fmla="*/ 5630721 w 5630721"/>
                            <a:gd name="connsiteY4" fmla="*/ 727601 h 873125"/>
                            <a:gd name="connsiteX5" fmla="*/ 5485197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 name="connsiteX0" fmla="*/ 1059 w 5630721"/>
                            <a:gd name="connsiteY0" fmla="*/ 104581 h 873125"/>
                            <a:gd name="connsiteX1" fmla="*/ 71907 w 5630721"/>
                            <a:gd name="connsiteY1" fmla="*/ 6824 h 873125"/>
                            <a:gd name="connsiteX2" fmla="*/ 5485197 w 5630721"/>
                            <a:gd name="connsiteY2" fmla="*/ 0 h 873125"/>
                            <a:gd name="connsiteX3" fmla="*/ 5630721 w 5630721"/>
                            <a:gd name="connsiteY3" fmla="*/ 145524 h 873125"/>
                            <a:gd name="connsiteX4" fmla="*/ 5630721 w 5630721"/>
                            <a:gd name="connsiteY4" fmla="*/ 727601 h 873125"/>
                            <a:gd name="connsiteX5" fmla="*/ 5519318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 name="connsiteX0" fmla="*/ 1059 w 5630721"/>
                            <a:gd name="connsiteY0" fmla="*/ 104581 h 873125"/>
                            <a:gd name="connsiteX1" fmla="*/ 71907 w 5630721"/>
                            <a:gd name="connsiteY1" fmla="*/ 6824 h 873125"/>
                            <a:gd name="connsiteX2" fmla="*/ 5485197 w 5630721"/>
                            <a:gd name="connsiteY2" fmla="*/ 0 h 873125"/>
                            <a:gd name="connsiteX3" fmla="*/ 5630721 w 5630721"/>
                            <a:gd name="connsiteY3" fmla="*/ 145524 h 873125"/>
                            <a:gd name="connsiteX4" fmla="*/ 5630721 w 5630721"/>
                            <a:gd name="connsiteY4" fmla="*/ 768544 h 873125"/>
                            <a:gd name="connsiteX5" fmla="*/ 5519318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 name="connsiteX0" fmla="*/ 1059 w 5630721"/>
                            <a:gd name="connsiteY0" fmla="*/ 104581 h 873125"/>
                            <a:gd name="connsiteX1" fmla="*/ 71907 w 5630721"/>
                            <a:gd name="connsiteY1" fmla="*/ 6824 h 873125"/>
                            <a:gd name="connsiteX2" fmla="*/ 5546614 w 5630721"/>
                            <a:gd name="connsiteY2" fmla="*/ 0 h 873125"/>
                            <a:gd name="connsiteX3" fmla="*/ 5630721 w 5630721"/>
                            <a:gd name="connsiteY3" fmla="*/ 145524 h 873125"/>
                            <a:gd name="connsiteX4" fmla="*/ 5630721 w 5630721"/>
                            <a:gd name="connsiteY4" fmla="*/ 768544 h 873125"/>
                            <a:gd name="connsiteX5" fmla="*/ 5519318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 name="connsiteX0" fmla="*/ 1059 w 5630721"/>
                            <a:gd name="connsiteY0" fmla="*/ 104581 h 873125"/>
                            <a:gd name="connsiteX1" fmla="*/ 71907 w 5630721"/>
                            <a:gd name="connsiteY1" fmla="*/ 6824 h 873125"/>
                            <a:gd name="connsiteX2" fmla="*/ 5546614 w 5630721"/>
                            <a:gd name="connsiteY2" fmla="*/ 0 h 873125"/>
                            <a:gd name="connsiteX3" fmla="*/ 5628978 w 5630721"/>
                            <a:gd name="connsiteY3" fmla="*/ 90933 h 873125"/>
                            <a:gd name="connsiteX4" fmla="*/ 5630721 w 5630721"/>
                            <a:gd name="connsiteY4" fmla="*/ 768544 h 873125"/>
                            <a:gd name="connsiteX5" fmla="*/ 5519318 w 5630721"/>
                            <a:gd name="connsiteY5" fmla="*/ 873125 h 873125"/>
                            <a:gd name="connsiteX6" fmla="*/ 65081 w 5630721"/>
                            <a:gd name="connsiteY6" fmla="*/ 873125 h 873125"/>
                            <a:gd name="connsiteX7" fmla="*/ 1446 w 5630721"/>
                            <a:gd name="connsiteY7" fmla="*/ 727601 h 873125"/>
                            <a:gd name="connsiteX8" fmla="*/ 1059 w 5630721"/>
                            <a:gd name="connsiteY8" fmla="*/ 104581 h 873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30721" h="873125">
                              <a:moveTo>
                                <a:pt x="1059" y="104581"/>
                              </a:moveTo>
                              <a:cubicBezTo>
                                <a:pt x="1059" y="24210"/>
                                <a:pt x="-8464" y="6824"/>
                                <a:pt x="71907" y="6824"/>
                              </a:cubicBezTo>
                              <a:lnTo>
                                <a:pt x="5546614" y="0"/>
                              </a:lnTo>
                              <a:cubicBezTo>
                                <a:pt x="5626985" y="0"/>
                                <a:pt x="5628978" y="10562"/>
                                <a:pt x="5628978" y="90933"/>
                              </a:cubicBezTo>
                              <a:lnTo>
                                <a:pt x="5630721" y="768544"/>
                              </a:lnTo>
                              <a:cubicBezTo>
                                <a:pt x="5630721" y="848915"/>
                                <a:pt x="5599689" y="873125"/>
                                <a:pt x="5519318" y="873125"/>
                              </a:cubicBezTo>
                              <a:lnTo>
                                <a:pt x="65081" y="873125"/>
                              </a:lnTo>
                              <a:cubicBezTo>
                                <a:pt x="-15290" y="873125"/>
                                <a:pt x="1446" y="807972"/>
                                <a:pt x="1446" y="727601"/>
                              </a:cubicBezTo>
                              <a:lnTo>
                                <a:pt x="1059" y="104581"/>
                              </a:lnTo>
                              <a:close/>
                            </a:path>
                          </a:pathLst>
                        </a:cu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D7CB51" w14:textId="26BF4EA0" w:rsidR="005751BD" w:rsidRPr="007B4AC2" w:rsidRDefault="005751BD" w:rsidP="007C56B5">
                            <w:pPr>
                              <w:ind w:left="360" w:hangingChars="150" w:hanging="360"/>
                              <w:rPr>
                                <w:rFonts w:hAnsi="ＭＳ 明朝"/>
                              </w:rPr>
                            </w:pPr>
                            <w:r>
                              <w:rPr>
                                <w:rFonts w:hAnsi="ＭＳ 明朝" w:hint="eastAsia"/>
                              </w:rPr>
                              <w:t>③</w:t>
                            </w:r>
                            <w:r w:rsidRPr="00F933BD">
                              <w:rPr>
                                <w:rFonts w:hAnsi="ＭＳ 明朝"/>
                              </w:rPr>
                              <w:t xml:space="preserve"> </w:t>
                            </w:r>
                            <w:r>
                              <w:rPr>
                                <w:rFonts w:hAnsi="ＭＳ 明朝" w:hint="eastAsia"/>
                              </w:rPr>
                              <w:t>2,07</w:t>
                            </w:r>
                            <w:r>
                              <w:rPr>
                                <w:rFonts w:hAnsi="ＭＳ 明朝"/>
                              </w:rPr>
                              <w:t>9人は、75</w:t>
                            </w:r>
                            <w:r>
                              <w:rPr>
                                <w:rFonts w:hAnsi="ＭＳ 明朝" w:hint="eastAsia"/>
                              </w:rPr>
                              <w:t>歳</w:t>
                            </w:r>
                            <w:r>
                              <w:rPr>
                                <w:rFonts w:hAnsi="ＭＳ 明朝"/>
                              </w:rPr>
                              <w:t>以上の被保険者</w:t>
                            </w:r>
                            <w:r>
                              <w:rPr>
                                <w:rFonts w:hAnsi="ＭＳ 明朝" w:hint="eastAsia"/>
                              </w:rPr>
                              <w:t>数</w:t>
                            </w:r>
                            <w:r w:rsidRPr="00622332">
                              <w:rPr>
                                <w:rFonts w:hAnsi="ＭＳ 明朝"/>
                              </w:rPr>
                              <w:t>83,676</w:t>
                            </w:r>
                            <w:r>
                              <w:rPr>
                                <w:rFonts w:hAnsi="ＭＳ 明朝"/>
                              </w:rPr>
                              <w:t>人</w:t>
                            </w:r>
                            <w:r>
                              <w:rPr>
                                <w:rFonts w:hAnsi="ＭＳ 明朝" w:hint="eastAsia"/>
                              </w:rPr>
                              <w:t>（令和</w:t>
                            </w:r>
                            <w:r>
                              <w:rPr>
                                <w:rFonts w:hAnsi="ＭＳ 明朝"/>
                              </w:rPr>
                              <w:t>５年10月１日時点）</w:t>
                            </w:r>
                            <w:r>
                              <w:rPr>
                                <w:rFonts w:hAnsi="ＭＳ 明朝" w:hint="eastAsia"/>
                              </w:rPr>
                              <w:t>の</w:t>
                            </w:r>
                            <w:r>
                              <w:rPr>
                                <w:rFonts w:hAnsi="ＭＳ 明朝"/>
                              </w:rPr>
                              <w:t>2.48％であるため、</w:t>
                            </w:r>
                            <w:r>
                              <w:rPr>
                                <w:rFonts w:hAnsi="ＭＳ 明朝" w:hint="eastAsia"/>
                              </w:rPr>
                              <w:t>令和</w:t>
                            </w:r>
                            <w:r>
                              <w:rPr>
                                <w:rFonts w:hAnsi="ＭＳ 明朝"/>
                              </w:rPr>
                              <w:t>６年度</w:t>
                            </w:r>
                            <w:r>
                              <w:rPr>
                                <w:rFonts w:hAnsi="ＭＳ 明朝" w:hint="eastAsia"/>
                              </w:rPr>
                              <w:t>（2024年度）</w:t>
                            </w:r>
                            <w:r>
                              <w:rPr>
                                <w:rFonts w:hAnsi="ＭＳ 明朝"/>
                              </w:rPr>
                              <w:t>以降において</w:t>
                            </w:r>
                            <w:r>
                              <w:rPr>
                                <w:rFonts w:hAnsi="ＭＳ 明朝" w:hint="eastAsia"/>
                              </w:rPr>
                              <w:t>は</w:t>
                            </w:r>
                            <w:r>
                              <w:rPr>
                                <w:rFonts w:hAnsi="ＭＳ 明朝"/>
                              </w:rPr>
                              <w:t>75</w:t>
                            </w:r>
                            <w:r>
                              <w:rPr>
                                <w:rFonts w:hAnsi="ＭＳ 明朝" w:hint="eastAsia"/>
                              </w:rPr>
                              <w:t>歳以上</w:t>
                            </w:r>
                            <w:r>
                              <w:rPr>
                                <w:rFonts w:hAnsi="ＭＳ 明朝"/>
                              </w:rPr>
                              <w:t>の被保険者推計の2.48％を特別養護老人ホームの必要数と想定する。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38799" id="_x0000_s1315" style="position:absolute;left:0;text-align:left;margin-left:12.35pt;margin-top:13.1pt;width:443.35pt;height:55.1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0721,873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" adj="-11796480,,5400" path="m1059,104581c1059,24210,-8464,6824,71907,6824l5546614,v80371,,82364,10562,82364,90933l5630721,768544v,80371,-31032,104581,-111403,104581l65081,873125v-80371,,-63635,-65153,-63635,-145524l1059,104581xe" fillcolor="white [3201]" strokecolor="black [3213]" strokeweight="1.5pt">
                <v:stroke joinstyle="miter"/>
                <v:formulas/>
                <v:path arrowok="t" o:connecttype="custom" o:connectlocs="1059,83810;71905,5469;5546441,0;5628802,72873;5630545,615904;5519145,699714;65079,699714;1446,583092;1059,83810" o:connectangles="0,0,0,0,0,0,0,0,0" textboxrect="0,0,5630721,873125"/>
                <v:textbox>
                  <w:txbxContent>
                    <w:p w14:paraId="3ED7CB51" w14:textId="26BF4EA0" w:rsidR="005751BD" w:rsidRPr="007B4AC2" w:rsidRDefault="005751BD" w:rsidP="007C56B5">
                      <w:pPr>
                        <w:ind w:left="360" w:hangingChars="150" w:hanging="360"/>
                        <w:rPr>
                          <w:rFonts w:hAnsi="ＭＳ 明朝"/>
                        </w:rPr>
                      </w:pPr>
                      <w:r>
                        <w:rPr>
                          <w:rFonts w:hAnsi="ＭＳ 明朝" w:hint="eastAsia"/>
                        </w:rPr>
                        <w:t>③</w:t>
                      </w:r>
                      <w:r w:rsidRPr="00F933BD">
                        <w:rPr>
                          <w:rFonts w:hAnsi="ＭＳ 明朝"/>
                        </w:rPr>
                        <w:t xml:space="preserve"> </w:t>
                      </w:r>
                      <w:r>
                        <w:rPr>
                          <w:rFonts w:hAnsi="ＭＳ 明朝" w:hint="eastAsia"/>
                        </w:rPr>
                        <w:t>2,07</w:t>
                      </w:r>
                      <w:r>
                        <w:rPr>
                          <w:rFonts w:hAnsi="ＭＳ 明朝"/>
                        </w:rPr>
                        <w:t>9人は、75</w:t>
                      </w:r>
                      <w:r>
                        <w:rPr>
                          <w:rFonts w:hAnsi="ＭＳ 明朝" w:hint="eastAsia"/>
                        </w:rPr>
                        <w:t>歳</w:t>
                      </w:r>
                      <w:r>
                        <w:rPr>
                          <w:rFonts w:hAnsi="ＭＳ 明朝"/>
                        </w:rPr>
                        <w:t>以上の被保険者</w:t>
                      </w:r>
                      <w:r>
                        <w:rPr>
                          <w:rFonts w:hAnsi="ＭＳ 明朝" w:hint="eastAsia"/>
                        </w:rPr>
                        <w:t>数</w:t>
                      </w:r>
                      <w:r w:rsidRPr="00622332">
                        <w:rPr>
                          <w:rFonts w:hAnsi="ＭＳ 明朝"/>
                        </w:rPr>
                        <w:t>83,676</w:t>
                      </w:r>
                      <w:r>
                        <w:rPr>
                          <w:rFonts w:hAnsi="ＭＳ 明朝"/>
                        </w:rPr>
                        <w:t>人</w:t>
                      </w:r>
                      <w:r>
                        <w:rPr>
                          <w:rFonts w:hAnsi="ＭＳ 明朝" w:hint="eastAsia"/>
                        </w:rPr>
                        <w:t>（令和</w:t>
                      </w:r>
                      <w:r>
                        <w:rPr>
                          <w:rFonts w:hAnsi="ＭＳ 明朝"/>
                        </w:rPr>
                        <w:t>５年10月１日時点）</w:t>
                      </w:r>
                      <w:r>
                        <w:rPr>
                          <w:rFonts w:hAnsi="ＭＳ 明朝" w:hint="eastAsia"/>
                        </w:rPr>
                        <w:t>の</w:t>
                      </w:r>
                      <w:r>
                        <w:rPr>
                          <w:rFonts w:hAnsi="ＭＳ 明朝"/>
                        </w:rPr>
                        <w:t>2.48％であるため、</w:t>
                      </w:r>
                      <w:r>
                        <w:rPr>
                          <w:rFonts w:hAnsi="ＭＳ 明朝" w:hint="eastAsia"/>
                        </w:rPr>
                        <w:t>令和</w:t>
                      </w:r>
                      <w:r>
                        <w:rPr>
                          <w:rFonts w:hAnsi="ＭＳ 明朝"/>
                        </w:rPr>
                        <w:t>６年度</w:t>
                      </w:r>
                      <w:r>
                        <w:rPr>
                          <w:rFonts w:hAnsi="ＭＳ 明朝" w:hint="eastAsia"/>
                        </w:rPr>
                        <w:t>（2024年度）</w:t>
                      </w:r>
                      <w:r>
                        <w:rPr>
                          <w:rFonts w:hAnsi="ＭＳ 明朝"/>
                        </w:rPr>
                        <w:t>以降において</w:t>
                      </w:r>
                      <w:r>
                        <w:rPr>
                          <w:rFonts w:hAnsi="ＭＳ 明朝" w:hint="eastAsia"/>
                        </w:rPr>
                        <w:t>は</w:t>
                      </w:r>
                      <w:r>
                        <w:rPr>
                          <w:rFonts w:hAnsi="ＭＳ 明朝"/>
                        </w:rPr>
                        <w:t>75</w:t>
                      </w:r>
                      <w:r>
                        <w:rPr>
                          <w:rFonts w:hAnsi="ＭＳ 明朝" w:hint="eastAsia"/>
                        </w:rPr>
                        <w:t>歳以上</w:t>
                      </w:r>
                      <w:r>
                        <w:rPr>
                          <w:rFonts w:hAnsi="ＭＳ 明朝"/>
                        </w:rPr>
                        <w:t>の被保険者推計の2.48％を特別養護老人ホームの必要数と想定する。</w:t>
                      </w:r>
                    </w:p>
                  </w:txbxContent>
                </v:textbox>
              </v:shape>
            </w:pict>
          </mc:Fallback>
        </mc:AlternateContent>
      </w:r>
    </w:p>
    <w:p w14:paraId="5494447B" w14:textId="1589EDBD" w:rsidR="007C56B5" w:rsidRPr="007C56B5" w:rsidRDefault="007C56B5" w:rsidP="007C56B5">
      <w:pPr>
        <w:spacing w:before="120" w:line="440" w:lineRule="exact"/>
        <w:ind w:rightChars="50" w:right="120"/>
        <w:rPr>
          <w:rFonts w:hAnsi="ＭＳ 明朝"/>
        </w:rPr>
      </w:pPr>
    </w:p>
    <w:p w14:paraId="571403A4" w14:textId="35F1B8F4" w:rsidR="007C56B5" w:rsidRPr="007C56B5" w:rsidRDefault="007C56B5"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62656" behindDoc="0" locked="0" layoutInCell="1" allowOverlap="1" wp14:anchorId="0B9C7743" wp14:editId="04D0A976">
                <wp:simplePos x="0" y="0"/>
                <wp:positionH relativeFrom="margin">
                  <wp:posOffset>2762885</wp:posOffset>
                </wp:positionH>
                <wp:positionV relativeFrom="paragraph">
                  <wp:posOffset>152704</wp:posOffset>
                </wp:positionV>
                <wp:extent cx="257175" cy="219075"/>
                <wp:effectExtent l="19050" t="0" r="28575" b="47625"/>
                <wp:wrapNone/>
                <wp:docPr id="5572" name="下矢印 5572"/>
                <wp:cNvGraphicFramePr/>
                <a:graphic xmlns:a="http://schemas.openxmlformats.org/drawingml/2006/main">
                  <a:graphicData uri="http://schemas.microsoft.com/office/word/2010/wordprocessingShape">
                    <wps:wsp>
                      <wps:cNvSpPr/>
                      <wps:spPr>
                        <a:xfrm>
                          <a:off x="0" y="0"/>
                          <a:ext cx="257175" cy="219075"/>
                        </a:xfrm>
                        <a:prstGeom prst="downArrow">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7AA16" id="下矢印 5572" o:spid="_x0000_s1026" type="#_x0000_t67" style="position:absolute;left:0;text-align:left;margin-left:217.55pt;margin-top:12pt;width:20.25pt;height:17.25pt;z-index:25167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" adj="10800" fillcolor="white [3201]" strokecolor="black [3213]" strokeweight="1.5pt">
                <w10:wrap anchorx="margin"/>
              </v:shape>
            </w:pict>
          </mc:Fallback>
        </mc:AlternateContent>
      </w:r>
    </w:p>
    <w:p w14:paraId="35DC8611" w14:textId="0AAD074E" w:rsidR="007C56B5" w:rsidRPr="007C56B5" w:rsidRDefault="004A46AB" w:rsidP="007C56B5">
      <w:pPr>
        <w:spacing w:before="120" w:line="440" w:lineRule="exact"/>
        <w:ind w:rightChars="50" w:right="120"/>
        <w:rPr>
          <w:rFonts w:hAnsi="ＭＳ 明朝"/>
        </w:rPr>
      </w:pPr>
      <w:r w:rsidRPr="007C56B5">
        <w:rPr>
          <w:rFonts w:hAnsi="ＭＳ 明朝"/>
          <w:noProof/>
        </w:rPr>
        <mc:AlternateContent>
          <mc:Choice Requires="wps">
            <w:drawing>
              <wp:anchor distT="0" distB="0" distL="114300" distR="114300" simplePos="0" relativeHeight="251466752" behindDoc="0" locked="0" layoutInCell="1" allowOverlap="1" wp14:anchorId="08760CB1" wp14:editId="5401B7AF">
                <wp:simplePos x="0" y="0"/>
                <wp:positionH relativeFrom="column">
                  <wp:posOffset>3441245</wp:posOffset>
                </wp:positionH>
                <wp:positionV relativeFrom="paragraph">
                  <wp:posOffset>187297</wp:posOffset>
                </wp:positionV>
                <wp:extent cx="1501254" cy="395785"/>
                <wp:effectExtent l="0" t="0" r="22860" b="23495"/>
                <wp:wrapNone/>
                <wp:docPr id="62" name="テキスト ボックス 62"/>
                <wp:cNvGraphicFramePr/>
                <a:graphic xmlns:a="http://schemas.openxmlformats.org/drawingml/2006/main">
                  <a:graphicData uri="http://schemas.microsoft.com/office/word/2010/wordprocessingShape">
                    <wps:wsp>
                      <wps:cNvSpPr txBox="1"/>
                      <wps:spPr>
                        <a:xfrm>
                          <a:off x="0" y="0"/>
                          <a:ext cx="1501254" cy="395785"/>
                        </a:xfrm>
                        <a:prstGeom prst="rect">
                          <a:avLst/>
                        </a:prstGeom>
                        <a:solidFill>
                          <a:schemeClr val="lt1"/>
                        </a:solidFill>
                        <a:ln w="6350">
                          <a:solidFill>
                            <a:prstClr val="black"/>
                          </a:solidFill>
                        </a:ln>
                      </wps:spPr>
                      <wps:txbx>
                        <w:txbxContent>
                          <w:p w14:paraId="3C1210AF" w14:textId="4C2EFB57" w:rsidR="005751BD" w:rsidRPr="00356FA6" w:rsidRDefault="005751BD" w:rsidP="00356FA6">
                            <w:pPr>
                              <w:jc w:val="left"/>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w:t>
                            </w:r>
                            <w:r w:rsidRPr="00356FA6">
                              <w:rPr>
                                <w:rFonts w:ascii="ＭＳ ゴシック" w:eastAsia="ＭＳ ゴシック" w:hAnsi="ＭＳ ゴシック"/>
                                <w:sz w:val="18"/>
                                <w:szCs w:val="18"/>
                              </w:rPr>
                              <w:t>参考）</w:t>
                            </w:r>
                          </w:p>
                          <w:p w14:paraId="0C4514E0" w14:textId="031AF412" w:rsidR="005751BD" w:rsidRPr="00356FA6" w:rsidRDefault="005751BD" w:rsidP="007C56B5">
                            <w:pPr>
                              <w:jc w:val="cente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第</w:t>
                            </w:r>
                            <w:r w:rsidRPr="00356FA6">
                              <w:rPr>
                                <w:rFonts w:ascii="ＭＳ ゴシック" w:eastAsia="ＭＳ ゴシック" w:hAnsi="ＭＳ ゴシック"/>
                                <w:sz w:val="18"/>
                                <w:szCs w:val="18"/>
                              </w:rPr>
                              <w:t>８期</w:t>
                            </w:r>
                            <w:r w:rsidRPr="00356FA6">
                              <w:rPr>
                                <w:rFonts w:ascii="ＭＳ ゴシック" w:eastAsia="ＭＳ ゴシック" w:hAnsi="ＭＳ ゴシック" w:hint="eastAsia"/>
                                <w:sz w:val="18"/>
                                <w:szCs w:val="18"/>
                              </w:rPr>
                              <w:t xml:space="preserve">　特養需要数推計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0CB1" id="テキスト ボックス 62" o:spid="_x0000_s1316" type="#_x0000_t202" style="position:absolute;left:0;text-align:left;margin-left:270.95pt;margin-top:14.75pt;width:118.2pt;height:31.1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" fillcolor="white [3201]" strokeweight=".5pt">
                <v:textbox>
                  <w:txbxContent>
                    <w:p w14:paraId="3C1210AF" w14:textId="4C2EFB57" w:rsidR="005751BD" w:rsidRPr="00356FA6" w:rsidRDefault="005751BD" w:rsidP="00356FA6">
                      <w:pPr>
                        <w:jc w:val="left"/>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w:t>
                      </w:r>
                      <w:r w:rsidRPr="00356FA6">
                        <w:rPr>
                          <w:rFonts w:ascii="ＭＳ ゴシック" w:eastAsia="ＭＳ ゴシック" w:hAnsi="ＭＳ ゴシック"/>
                          <w:sz w:val="18"/>
                          <w:szCs w:val="18"/>
                        </w:rPr>
                        <w:t>参考）</w:t>
                      </w:r>
                    </w:p>
                    <w:p w14:paraId="0C4514E0" w14:textId="031AF412" w:rsidR="005751BD" w:rsidRPr="00356FA6" w:rsidRDefault="005751BD" w:rsidP="007C56B5">
                      <w:pPr>
                        <w:jc w:val="cente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第</w:t>
                      </w:r>
                      <w:r w:rsidRPr="00356FA6">
                        <w:rPr>
                          <w:rFonts w:ascii="ＭＳ ゴシック" w:eastAsia="ＭＳ ゴシック" w:hAnsi="ＭＳ ゴシック"/>
                          <w:sz w:val="18"/>
                          <w:szCs w:val="18"/>
                        </w:rPr>
                        <w:t>８期</w:t>
                      </w:r>
                      <w:r w:rsidRPr="00356FA6">
                        <w:rPr>
                          <w:rFonts w:ascii="ＭＳ ゴシック" w:eastAsia="ＭＳ ゴシック" w:hAnsi="ＭＳ ゴシック" w:hint="eastAsia"/>
                          <w:sz w:val="18"/>
                          <w:szCs w:val="18"/>
                        </w:rPr>
                        <w:t xml:space="preserve">　特養需要数推計</w:t>
                      </w:r>
                    </w:p>
                  </w:txbxContent>
                </v:textbox>
              </v:shape>
            </w:pict>
          </mc:Fallback>
        </mc:AlternateContent>
      </w:r>
      <w:r w:rsidRPr="007C56B5">
        <w:rPr>
          <w:rFonts w:hAnsi="ＭＳ 明朝"/>
          <w:noProof/>
        </w:rPr>
        <mc:AlternateContent>
          <mc:Choice Requires="wps">
            <w:drawing>
              <wp:anchor distT="0" distB="0" distL="114300" distR="114300" simplePos="0" relativeHeight="251465728" behindDoc="0" locked="0" layoutInCell="1" allowOverlap="1" wp14:anchorId="58C862DB" wp14:editId="60F087AB">
                <wp:simplePos x="0" y="0"/>
                <wp:positionH relativeFrom="column">
                  <wp:posOffset>2959555</wp:posOffset>
                </wp:positionH>
                <wp:positionV relativeFrom="paragraph">
                  <wp:posOffset>361581</wp:posOffset>
                </wp:positionV>
                <wp:extent cx="581025" cy="466725"/>
                <wp:effectExtent l="0" t="0" r="28575" b="28575"/>
                <wp:wrapNone/>
                <wp:docPr id="52" name="直線コネクタ 52"/>
                <wp:cNvGraphicFramePr/>
                <a:graphic xmlns:a="http://schemas.openxmlformats.org/drawingml/2006/main">
                  <a:graphicData uri="http://schemas.microsoft.com/office/word/2010/wordprocessingShape">
                    <wps:wsp>
                      <wps:cNvCnPr/>
                      <wps:spPr>
                        <a:xfrm flipH="1">
                          <a:off x="0" y="0"/>
                          <a:ext cx="581025"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0A9A18" id="直線コネクタ 52" o:spid="_x0000_s1026" style="position:absolute;left:0;text-align:left;flip:x;z-index:251680256;visibility:visible;mso-wrap-style:square;mso-wrap-distance-left:9pt;mso-wrap-distance-top:0;mso-wrap-distance-right:9pt;mso-wrap-distance-bottom:0;mso-position-horizontal:absolute;mso-position-horizontal-relative:text;mso-position-vertical:absolute;mso-position-vertical-relative:text" from="233.05pt,28.45pt" to="278.8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" strokecolor="black [3040]"/>
            </w:pict>
          </mc:Fallback>
        </mc:AlternateContent>
      </w:r>
      <w:r>
        <w:rPr>
          <w:rFonts w:hAnsi="ＭＳ 明朝"/>
          <w:noProof/>
        </w:rPr>
        <w:drawing>
          <wp:anchor distT="0" distB="0" distL="114300" distR="114300" simplePos="0" relativeHeight="251291648" behindDoc="0" locked="0" layoutInCell="1" allowOverlap="1" wp14:anchorId="158892B0" wp14:editId="069195D3">
            <wp:simplePos x="0" y="0"/>
            <wp:positionH relativeFrom="margin">
              <wp:align>center</wp:align>
            </wp:positionH>
            <wp:positionV relativeFrom="paragraph">
              <wp:posOffset>85933</wp:posOffset>
            </wp:positionV>
            <wp:extent cx="4551045" cy="2814955"/>
            <wp:effectExtent l="0" t="0" r="1905" b="444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51045" cy="281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100BB2" w14:textId="7DDF6EA0" w:rsidR="007C56B5" w:rsidRPr="007C56B5" w:rsidRDefault="007C56B5" w:rsidP="007C56B5">
      <w:pPr>
        <w:spacing w:before="120" w:line="440" w:lineRule="exact"/>
        <w:ind w:rightChars="50" w:right="120"/>
        <w:rPr>
          <w:rFonts w:ascii="ＭＳ ゴシック" w:eastAsia="ＭＳ ゴシック" w:hAnsi="ＭＳ ゴシック"/>
        </w:rPr>
      </w:pPr>
    </w:p>
    <w:p w14:paraId="1AECDDD6" w14:textId="7FDC8B6E" w:rsidR="007C56B5" w:rsidRDefault="007C56B5" w:rsidP="007C56B5">
      <w:pPr>
        <w:spacing w:before="120" w:line="440" w:lineRule="exact"/>
        <w:ind w:rightChars="50" w:right="120"/>
        <w:rPr>
          <w:rFonts w:ascii="ＭＳ ゴシック" w:eastAsia="ＭＳ ゴシック" w:hAnsi="ＭＳ ゴシック"/>
        </w:rPr>
      </w:pPr>
    </w:p>
    <w:p w14:paraId="121FEA98" w14:textId="7FAD733E" w:rsidR="007C56B5" w:rsidRDefault="004A46AB" w:rsidP="007C56B5">
      <w:pPr>
        <w:spacing w:before="120" w:line="440" w:lineRule="exact"/>
        <w:ind w:rightChars="50" w:right="120"/>
        <w:rPr>
          <w:rFonts w:ascii="ＭＳ ゴシック" w:eastAsia="ＭＳ ゴシック" w:hAnsi="ＭＳ ゴシック"/>
        </w:rPr>
      </w:pPr>
      <w:r w:rsidRPr="007C56B5">
        <w:rPr>
          <w:rFonts w:ascii="ＭＳ ゴシック" w:eastAsia="ＭＳ ゴシック" w:hAnsi="ＭＳ ゴシック"/>
          <w:noProof/>
        </w:rPr>
        <mc:AlternateContent>
          <mc:Choice Requires="wps">
            <w:drawing>
              <wp:anchor distT="0" distB="0" distL="114300" distR="114300" simplePos="0" relativeHeight="251540480" behindDoc="0" locked="0" layoutInCell="1" allowOverlap="1" wp14:anchorId="0EFB7652" wp14:editId="1A2D65F1">
                <wp:simplePos x="0" y="0"/>
                <wp:positionH relativeFrom="column">
                  <wp:posOffset>1469618</wp:posOffset>
                </wp:positionH>
                <wp:positionV relativeFrom="paragraph">
                  <wp:posOffset>187382</wp:posOffset>
                </wp:positionV>
                <wp:extent cx="3271838" cy="0"/>
                <wp:effectExtent l="0" t="0" r="5080" b="19050"/>
                <wp:wrapNone/>
                <wp:docPr id="5575" name="直線コネクタ 5575"/>
                <wp:cNvGraphicFramePr/>
                <a:graphic xmlns:a="http://schemas.openxmlformats.org/drawingml/2006/main">
                  <a:graphicData uri="http://schemas.microsoft.com/office/word/2010/wordprocessingShape">
                    <wps:wsp>
                      <wps:cNvCnPr/>
                      <wps:spPr>
                        <a:xfrm>
                          <a:off x="0" y="0"/>
                          <a:ext cx="3271838" cy="0"/>
                        </a:xfrm>
                        <a:prstGeom prst="line">
                          <a:avLst/>
                        </a:prstGeom>
                        <a:ln w="19050">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9BE599" id="直線コネクタ 5575" o:spid="_x0000_s1026" style="position:absolute;left:0;text-align:left;z-index:25176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7pt,14.75pt" to="373.3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" strokecolor="#4579b8 [3044]" strokeweight="1.5pt">
                <v:stroke dashstyle="3 1"/>
              </v:line>
            </w:pict>
          </mc:Fallback>
        </mc:AlternateContent>
      </w:r>
      <w:r w:rsidR="003E4F4B">
        <w:rPr>
          <w:rFonts w:hAnsi="ＭＳ 明朝"/>
          <w:noProof/>
        </w:rPr>
        <mc:AlternateContent>
          <mc:Choice Requires="wps">
            <w:drawing>
              <wp:anchor distT="0" distB="0" distL="114300" distR="114300" simplePos="0" relativeHeight="251468800" behindDoc="0" locked="0" layoutInCell="1" allowOverlap="1" wp14:anchorId="4B9678B1" wp14:editId="5AACA16C">
                <wp:simplePos x="0" y="0"/>
                <wp:positionH relativeFrom="column">
                  <wp:posOffset>1592305</wp:posOffset>
                </wp:positionH>
                <wp:positionV relativeFrom="paragraph">
                  <wp:posOffset>102207</wp:posOffset>
                </wp:positionV>
                <wp:extent cx="349857" cy="318052"/>
                <wp:effectExtent l="19050" t="19050" r="12700" b="25400"/>
                <wp:wrapNone/>
                <wp:docPr id="1445" name="楕円 1445"/>
                <wp:cNvGraphicFramePr/>
                <a:graphic xmlns:a="http://schemas.openxmlformats.org/drawingml/2006/main">
                  <a:graphicData uri="http://schemas.microsoft.com/office/word/2010/wordprocessingShape">
                    <wps:wsp>
                      <wps:cNvSpPr/>
                      <wps:spPr>
                        <a:xfrm>
                          <a:off x="0" y="0"/>
                          <a:ext cx="349857" cy="31805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E025A" id="楕円 1445" o:spid="_x0000_s1026" style="position:absolute;left:0;text-align:left;margin-left:125.4pt;margin-top:8.05pt;width:27.55pt;height:25.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" filled="f" strokecolor="red" strokeweight="2.25pt"/>
            </w:pict>
          </mc:Fallback>
        </mc:AlternateContent>
      </w:r>
    </w:p>
    <w:p w14:paraId="16072239" w14:textId="0C46491E" w:rsidR="007C56B5" w:rsidRDefault="004A46AB" w:rsidP="007C56B5">
      <w:pPr>
        <w:spacing w:before="120" w:line="440" w:lineRule="exact"/>
        <w:ind w:rightChars="50" w:right="120"/>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464704" behindDoc="0" locked="0" layoutInCell="1" allowOverlap="1" wp14:anchorId="1B499663" wp14:editId="2BB98207">
                <wp:simplePos x="0" y="0"/>
                <wp:positionH relativeFrom="column">
                  <wp:posOffset>3246926</wp:posOffset>
                </wp:positionH>
                <wp:positionV relativeFrom="paragraph">
                  <wp:posOffset>128687</wp:posOffset>
                </wp:positionV>
                <wp:extent cx="1637969" cy="779228"/>
                <wp:effectExtent l="0" t="0" r="19685" b="20955"/>
                <wp:wrapNone/>
                <wp:docPr id="1442" name="グループ化 1442"/>
                <wp:cNvGraphicFramePr/>
                <a:graphic xmlns:a="http://schemas.openxmlformats.org/drawingml/2006/main">
                  <a:graphicData uri="http://schemas.microsoft.com/office/word/2010/wordprocessingGroup">
                    <wpg:wgp>
                      <wpg:cNvGrpSpPr/>
                      <wpg:grpSpPr>
                        <a:xfrm>
                          <a:off x="0" y="0"/>
                          <a:ext cx="1637969" cy="779228"/>
                          <a:chOff x="0" y="0"/>
                          <a:chExt cx="1637969" cy="779228"/>
                        </a:xfrm>
                      </wpg:grpSpPr>
                      <wps:wsp>
                        <wps:cNvPr id="1401" name="テキスト ボックス 1401"/>
                        <wps:cNvSpPr txBox="1"/>
                        <wps:spPr>
                          <a:xfrm>
                            <a:off x="0" y="516835"/>
                            <a:ext cx="1637969" cy="262393"/>
                          </a:xfrm>
                          <a:prstGeom prst="rect">
                            <a:avLst/>
                          </a:prstGeom>
                          <a:solidFill>
                            <a:sysClr val="window" lastClr="FFFFFF"/>
                          </a:solidFill>
                          <a:ln w="6350">
                            <a:solidFill>
                              <a:prstClr val="black"/>
                            </a:solidFill>
                          </a:ln>
                        </wps:spPr>
                        <wps:txbx>
                          <w:txbxContent>
                            <w:p w14:paraId="43FB25EA" w14:textId="77777777" w:rsidR="005751BD" w:rsidRPr="00356FA6" w:rsidRDefault="005751BD" w:rsidP="007C56B5">
                              <w:pPr>
                                <w:jc w:val="cente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緊急性</w:t>
                              </w:r>
                              <w:r w:rsidRPr="00356FA6">
                                <w:rPr>
                                  <w:rFonts w:ascii="ＭＳ ゴシック" w:eastAsia="ＭＳ ゴシック" w:hAnsi="ＭＳ ゴシック"/>
                                  <w:sz w:val="18"/>
                                  <w:szCs w:val="18"/>
                                </w:rPr>
                                <w:t>の</w:t>
                              </w:r>
                              <w:r w:rsidRPr="00356FA6">
                                <w:rPr>
                                  <w:rFonts w:ascii="ＭＳ ゴシック" w:eastAsia="ＭＳ ゴシック" w:hAnsi="ＭＳ ゴシック" w:hint="eastAsia"/>
                                  <w:sz w:val="18"/>
                                  <w:szCs w:val="18"/>
                                </w:rPr>
                                <w:t>高い</w:t>
                              </w:r>
                              <w:r w:rsidRPr="00356FA6">
                                <w:rPr>
                                  <w:rFonts w:ascii="ＭＳ ゴシック" w:eastAsia="ＭＳ ゴシック" w:hAnsi="ＭＳ ゴシック"/>
                                  <w:sz w:val="18"/>
                                  <w:szCs w:val="18"/>
                                </w:rPr>
                                <w:t>方</w:t>
                              </w:r>
                              <w:r w:rsidRPr="00356FA6">
                                <w:rPr>
                                  <w:rFonts w:ascii="ＭＳ ゴシック" w:eastAsia="ＭＳ ゴシック" w:hAnsi="ＭＳ ゴシック" w:hint="eastAsia"/>
                                  <w:sz w:val="18"/>
                                  <w:szCs w:val="18"/>
                                </w:rPr>
                                <w:t>の</w:t>
                              </w:r>
                              <w:r w:rsidRPr="00356FA6">
                                <w:rPr>
                                  <w:rFonts w:ascii="ＭＳ ゴシック" w:eastAsia="ＭＳ ゴシック" w:hAnsi="ＭＳ ゴシック"/>
                                  <w:sz w:val="18"/>
                                  <w:szCs w:val="18"/>
                                </w:rPr>
                                <w:t>需要数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直線コネクタ 49"/>
                        <wps:cNvCnPr/>
                        <wps:spPr>
                          <a:xfrm flipH="1" flipV="1">
                            <a:off x="159026" y="0"/>
                            <a:ext cx="247650" cy="5238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B499663" id="グループ化 1442" o:spid="_x0000_s1317" style="position:absolute;left:0;text-align:left;margin-left:255.65pt;margin-top:10.15pt;width:128.95pt;height:61.35pt;z-index:251464704" coordsize="16379,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">
                <v:shape id="テキスト ボックス 1401" o:spid="_x0000_s1318" type="#_x0000_t202" style="position:absolute;top:5168;width:16379;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" fillcolor="window" strokeweight=".5pt">
                  <v:textbox>
                    <w:txbxContent>
                      <w:p w14:paraId="43FB25EA" w14:textId="77777777" w:rsidR="005751BD" w:rsidRPr="00356FA6" w:rsidRDefault="005751BD" w:rsidP="007C56B5">
                        <w:pPr>
                          <w:jc w:val="cente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緊急性</w:t>
                        </w:r>
                        <w:r w:rsidRPr="00356FA6">
                          <w:rPr>
                            <w:rFonts w:ascii="ＭＳ ゴシック" w:eastAsia="ＭＳ ゴシック" w:hAnsi="ＭＳ ゴシック"/>
                            <w:sz w:val="18"/>
                            <w:szCs w:val="18"/>
                          </w:rPr>
                          <w:t>の</w:t>
                        </w:r>
                        <w:r w:rsidRPr="00356FA6">
                          <w:rPr>
                            <w:rFonts w:ascii="ＭＳ ゴシック" w:eastAsia="ＭＳ ゴシック" w:hAnsi="ＭＳ ゴシック" w:hint="eastAsia"/>
                            <w:sz w:val="18"/>
                            <w:szCs w:val="18"/>
                          </w:rPr>
                          <w:t>高い</w:t>
                        </w:r>
                        <w:r w:rsidRPr="00356FA6">
                          <w:rPr>
                            <w:rFonts w:ascii="ＭＳ ゴシック" w:eastAsia="ＭＳ ゴシック" w:hAnsi="ＭＳ ゴシック"/>
                            <w:sz w:val="18"/>
                            <w:szCs w:val="18"/>
                          </w:rPr>
                          <w:t>方</w:t>
                        </w:r>
                        <w:r w:rsidRPr="00356FA6">
                          <w:rPr>
                            <w:rFonts w:ascii="ＭＳ ゴシック" w:eastAsia="ＭＳ ゴシック" w:hAnsi="ＭＳ ゴシック" w:hint="eastAsia"/>
                            <w:sz w:val="18"/>
                            <w:szCs w:val="18"/>
                          </w:rPr>
                          <w:t>の</w:t>
                        </w:r>
                        <w:r w:rsidRPr="00356FA6">
                          <w:rPr>
                            <w:rFonts w:ascii="ＭＳ ゴシック" w:eastAsia="ＭＳ ゴシック" w:hAnsi="ＭＳ ゴシック"/>
                            <w:sz w:val="18"/>
                            <w:szCs w:val="18"/>
                          </w:rPr>
                          <w:t>需要数</w:t>
                        </w:r>
                      </w:p>
                    </w:txbxContent>
                  </v:textbox>
                </v:shape>
                <v:line id="直線コネクタ 49" o:spid="_x0000_s1319" style="position:absolute;flip:x y;visibility:visible;mso-wrap-style:square" from="1590,0" to="4066,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" strokecolor="black [3040]"/>
              </v:group>
            </w:pict>
          </mc:Fallback>
        </mc:AlternateContent>
      </w:r>
      <w:r w:rsidR="00356FA6" w:rsidRPr="007C56B5">
        <w:rPr>
          <w:rFonts w:hAnsi="ＭＳ 明朝"/>
          <w:noProof/>
        </w:rPr>
        <mc:AlternateContent>
          <mc:Choice Requires="wps">
            <w:drawing>
              <wp:anchor distT="0" distB="0" distL="114300" distR="114300" simplePos="0" relativeHeight="251539456" behindDoc="0" locked="0" layoutInCell="1" allowOverlap="1" wp14:anchorId="7CDBE89E" wp14:editId="06BE1F90">
                <wp:simplePos x="0" y="0"/>
                <wp:positionH relativeFrom="column">
                  <wp:posOffset>2067427</wp:posOffset>
                </wp:positionH>
                <wp:positionV relativeFrom="paragraph">
                  <wp:posOffset>245376</wp:posOffset>
                </wp:positionV>
                <wp:extent cx="818865" cy="247176"/>
                <wp:effectExtent l="0" t="0" r="19685" b="19685"/>
                <wp:wrapNone/>
                <wp:docPr id="1443" name="テキスト ボックス 1443"/>
                <wp:cNvGraphicFramePr/>
                <a:graphic xmlns:a="http://schemas.openxmlformats.org/drawingml/2006/main">
                  <a:graphicData uri="http://schemas.microsoft.com/office/word/2010/wordprocessingShape">
                    <wps:wsp>
                      <wps:cNvSpPr txBox="1"/>
                      <wps:spPr>
                        <a:xfrm>
                          <a:off x="0" y="0"/>
                          <a:ext cx="818865" cy="247176"/>
                        </a:xfrm>
                        <a:prstGeom prst="rect">
                          <a:avLst/>
                        </a:prstGeom>
                        <a:solidFill>
                          <a:schemeClr val="lt1"/>
                        </a:solidFill>
                        <a:ln w="6350">
                          <a:solidFill>
                            <a:prstClr val="black"/>
                          </a:solidFill>
                        </a:ln>
                      </wps:spPr>
                      <wps:txbx>
                        <w:txbxContent>
                          <w:p w14:paraId="373B2C65" w14:textId="7F2E9365" w:rsidR="005751BD" w:rsidRPr="00356FA6" w:rsidRDefault="005751BD" w:rsidP="003E4F4B">
                            <w:pP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施設</w:t>
                            </w:r>
                            <w:r w:rsidRPr="00356FA6">
                              <w:rPr>
                                <w:rFonts w:ascii="ＭＳ ゴシック" w:eastAsia="ＭＳ ゴシック" w:hAnsi="ＭＳ ゴシック"/>
                                <w:sz w:val="18"/>
                                <w:szCs w:val="18"/>
                              </w:rPr>
                              <w:t>定員数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BE89E" id="テキスト ボックス 1443" o:spid="_x0000_s1320" type="#_x0000_t202" style="position:absolute;left:0;text-align:left;margin-left:162.8pt;margin-top:19.3pt;width:64.5pt;height:19.4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" fillcolor="white [3201]" strokeweight=".5pt">
                <v:textbox>
                  <w:txbxContent>
                    <w:p w14:paraId="373B2C65" w14:textId="7F2E9365" w:rsidR="005751BD" w:rsidRPr="00356FA6" w:rsidRDefault="005751BD" w:rsidP="003E4F4B">
                      <w:pPr>
                        <w:rPr>
                          <w:rFonts w:ascii="ＭＳ ゴシック" w:eastAsia="ＭＳ ゴシック" w:hAnsi="ＭＳ ゴシック"/>
                          <w:sz w:val="18"/>
                          <w:szCs w:val="18"/>
                        </w:rPr>
                      </w:pPr>
                      <w:r w:rsidRPr="00356FA6">
                        <w:rPr>
                          <w:rFonts w:ascii="ＭＳ ゴシック" w:eastAsia="ＭＳ ゴシック" w:hAnsi="ＭＳ ゴシック" w:hint="eastAsia"/>
                          <w:sz w:val="18"/>
                          <w:szCs w:val="18"/>
                        </w:rPr>
                        <w:t>施設</w:t>
                      </w:r>
                      <w:r w:rsidRPr="00356FA6">
                        <w:rPr>
                          <w:rFonts w:ascii="ＭＳ ゴシック" w:eastAsia="ＭＳ ゴシック" w:hAnsi="ＭＳ ゴシック"/>
                          <w:sz w:val="18"/>
                          <w:szCs w:val="18"/>
                        </w:rPr>
                        <w:t>定員数</w:t>
                      </w:r>
                    </w:p>
                  </w:txbxContent>
                </v:textbox>
              </v:shape>
            </w:pict>
          </mc:Fallback>
        </mc:AlternateContent>
      </w:r>
    </w:p>
    <w:p w14:paraId="26956DE2" w14:textId="758486E5" w:rsidR="007C56B5" w:rsidRDefault="004A46AB" w:rsidP="007C56B5">
      <w:pPr>
        <w:spacing w:before="120" w:line="440" w:lineRule="exact"/>
        <w:ind w:rightChars="50" w:right="120"/>
        <w:rPr>
          <w:rFonts w:ascii="ＭＳ ゴシック" w:eastAsia="ＭＳ ゴシック" w:hAnsi="ＭＳ ゴシック"/>
        </w:rPr>
      </w:pPr>
      <w:r>
        <w:rPr>
          <w:rFonts w:hAnsi="ＭＳ 明朝"/>
          <w:noProof/>
        </w:rPr>
        <mc:AlternateContent>
          <mc:Choice Requires="wps">
            <w:drawing>
              <wp:anchor distT="0" distB="0" distL="114300" distR="114300" simplePos="0" relativeHeight="251467776" behindDoc="0" locked="0" layoutInCell="1" allowOverlap="1" wp14:anchorId="3037D979" wp14:editId="46CD82B2">
                <wp:simplePos x="0" y="0"/>
                <wp:positionH relativeFrom="column">
                  <wp:posOffset>1783800</wp:posOffset>
                </wp:positionH>
                <wp:positionV relativeFrom="paragraph">
                  <wp:posOffset>33958</wp:posOffset>
                </wp:positionV>
                <wp:extent cx="341906" cy="143123"/>
                <wp:effectExtent l="0" t="0" r="20320" b="28575"/>
                <wp:wrapNone/>
                <wp:docPr id="1444" name="直線コネクタ 1444"/>
                <wp:cNvGraphicFramePr/>
                <a:graphic xmlns:a="http://schemas.openxmlformats.org/drawingml/2006/main">
                  <a:graphicData uri="http://schemas.microsoft.com/office/word/2010/wordprocessingShape">
                    <wps:wsp>
                      <wps:cNvCnPr/>
                      <wps:spPr>
                        <a:xfrm flipH="1">
                          <a:off x="0" y="0"/>
                          <a:ext cx="341906" cy="1431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988D33" id="直線コネクタ 1444" o:spid="_x0000_s1026" style="position:absolute;left:0;text-align:left;flip:x;z-index:251683328;visibility:visible;mso-wrap-style:square;mso-wrap-distance-left:9pt;mso-wrap-distance-top:0;mso-wrap-distance-right:9pt;mso-wrap-distance-bottom:0;mso-position-horizontal:absolute;mso-position-horizontal-relative:text;mso-position-vertical:absolute;mso-position-vertical-relative:text" from="140.45pt,2.65pt" to="167.3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" strokecolor="black [3213]"/>
            </w:pict>
          </mc:Fallback>
        </mc:AlternateContent>
      </w:r>
    </w:p>
    <w:p w14:paraId="78432116" w14:textId="07E0D0BF" w:rsidR="007C56B5" w:rsidRDefault="007C56B5" w:rsidP="007C56B5">
      <w:pPr>
        <w:spacing w:before="120" w:line="440" w:lineRule="exact"/>
        <w:ind w:rightChars="50" w:right="120"/>
        <w:rPr>
          <w:rFonts w:ascii="ＭＳ ゴシック" w:eastAsia="ＭＳ ゴシック" w:hAnsi="ＭＳ ゴシック"/>
        </w:rPr>
      </w:pPr>
    </w:p>
    <w:p w14:paraId="2DC7D8E9" w14:textId="7A6BA9EC" w:rsidR="007C56B5" w:rsidRDefault="007C56B5" w:rsidP="007C56B5">
      <w:pPr>
        <w:spacing w:before="120" w:line="440" w:lineRule="exact"/>
        <w:ind w:rightChars="50" w:right="120"/>
        <w:rPr>
          <w:rFonts w:ascii="ＭＳ ゴシック" w:eastAsia="ＭＳ ゴシック" w:hAnsi="ＭＳ ゴシック"/>
        </w:rPr>
      </w:pPr>
    </w:p>
    <w:p w14:paraId="0F62C317" w14:textId="77777777" w:rsidR="00086E98" w:rsidRDefault="00086E98" w:rsidP="007C56B5">
      <w:pPr>
        <w:spacing w:before="120" w:line="440" w:lineRule="exact"/>
        <w:ind w:rightChars="50" w:right="120"/>
        <w:rPr>
          <w:rFonts w:ascii="ＭＳ ゴシック" w:eastAsia="ＭＳ ゴシック" w:hAnsi="ＭＳ ゴシック"/>
        </w:rPr>
      </w:pPr>
    </w:p>
    <w:p w14:paraId="4A9D9D7B" w14:textId="78107EDA" w:rsidR="007C56B5" w:rsidRPr="007C56B5" w:rsidRDefault="007C56B5" w:rsidP="007C56B5">
      <w:pPr>
        <w:spacing w:before="120" w:line="440" w:lineRule="exact"/>
        <w:ind w:rightChars="50" w:right="120"/>
        <w:rPr>
          <w:rFonts w:ascii="ＭＳ ゴシック" w:eastAsia="ＭＳ ゴシック" w:hAnsi="ＭＳ ゴシック"/>
        </w:rPr>
      </w:pPr>
      <w:r w:rsidRPr="007C56B5">
        <w:rPr>
          <w:rFonts w:ascii="ＭＳ ゴシック" w:eastAsia="ＭＳ ゴシック" w:hAnsi="ＭＳ ゴシック" w:hint="eastAsia"/>
        </w:rPr>
        <w:t>【７】中長期的な視点に立った第９期の整備方針</w:t>
      </w:r>
    </w:p>
    <w:p w14:paraId="642E8D69" w14:textId="2BBD43F3" w:rsidR="00C974FA" w:rsidRDefault="00926725" w:rsidP="00145E9C">
      <w:pPr>
        <w:spacing w:before="120" w:line="440" w:lineRule="exact"/>
        <w:ind w:left="240" w:rightChars="50" w:right="120" w:hangingChars="100" w:hanging="240"/>
        <w:rPr>
          <w:rFonts w:hAnsi="ＭＳ 明朝"/>
          <w:color w:val="FF0000"/>
        </w:rPr>
      </w:pPr>
      <w:r>
        <w:rPr>
          <w:rFonts w:hAnsi="ＭＳ 明朝" w:hint="eastAsia"/>
        </w:rPr>
        <w:t xml:space="preserve">　　【６】</w:t>
      </w:r>
      <w:r w:rsidR="007C56B5" w:rsidRPr="007C56B5">
        <w:rPr>
          <w:rFonts w:hAnsi="ＭＳ 明朝" w:hint="eastAsia"/>
        </w:rPr>
        <w:t>のとおり、令和８年度</w:t>
      </w:r>
      <w:r w:rsidR="00086E98">
        <w:rPr>
          <w:rFonts w:hAnsi="ＭＳ 明朝" w:hint="eastAsia"/>
        </w:rPr>
        <w:t>（2026年度）</w:t>
      </w:r>
      <w:r w:rsidR="007C56B5" w:rsidRPr="007C56B5">
        <w:rPr>
          <w:rFonts w:hAnsi="ＭＳ 明朝" w:hint="eastAsia"/>
        </w:rPr>
        <w:t>の特別養護老人ホームの定員数2,186床は、第８期の目標値であった2,190床にほぼ達しています。また、介護人材の状況や待機者の実態など多角的な視点を踏まえ、中長期的に緊急性の高い方の需要数に対応できると推察され</w:t>
      </w:r>
      <w:r w:rsidR="001C605F">
        <w:rPr>
          <w:rFonts w:hAnsi="ＭＳ 明朝" w:hint="eastAsia"/>
        </w:rPr>
        <w:t>ます。</w:t>
      </w:r>
    </w:p>
    <w:p w14:paraId="618A8186" w14:textId="01986C31" w:rsidR="00C974FA" w:rsidRPr="00C974FA" w:rsidRDefault="00145E9C" w:rsidP="00C974FA">
      <w:pPr>
        <w:spacing w:line="440" w:lineRule="exact"/>
        <w:ind w:leftChars="100" w:left="240" w:rightChars="50" w:right="120" w:firstLineChars="100" w:firstLine="240"/>
        <w:rPr>
          <w:rFonts w:hAnsi="ＭＳ 明朝"/>
        </w:rPr>
      </w:pPr>
      <w:r w:rsidRPr="00C974FA">
        <w:rPr>
          <w:rFonts w:hAnsi="ＭＳ 明朝" w:hint="eastAsia"/>
        </w:rPr>
        <w:t>第９期</w:t>
      </w:r>
      <w:r w:rsidR="007B3C95">
        <w:rPr>
          <w:rFonts w:hAnsi="ＭＳ 明朝" w:hint="eastAsia"/>
        </w:rPr>
        <w:t>期間</w:t>
      </w:r>
      <w:r w:rsidR="00C974FA">
        <w:rPr>
          <w:rFonts w:hAnsi="ＭＳ 明朝" w:hint="eastAsia"/>
        </w:rPr>
        <w:t>中</w:t>
      </w:r>
      <w:r w:rsidRPr="00C974FA">
        <w:rPr>
          <w:rFonts w:hAnsi="ＭＳ 明朝" w:hint="eastAsia"/>
        </w:rPr>
        <w:t>における</w:t>
      </w:r>
      <w:r w:rsidR="00C974FA" w:rsidRPr="00C974FA">
        <w:rPr>
          <w:rFonts w:hAnsi="ＭＳ 明朝" w:hint="eastAsia"/>
        </w:rPr>
        <w:t>新たな</w:t>
      </w:r>
      <w:r w:rsidRPr="00C974FA">
        <w:rPr>
          <w:rFonts w:hAnsi="ＭＳ 明朝" w:hint="eastAsia"/>
        </w:rPr>
        <w:t>整備は</w:t>
      </w:r>
      <w:r w:rsidR="00C974FA" w:rsidRPr="00C974FA">
        <w:rPr>
          <w:rFonts w:hAnsi="ＭＳ 明朝" w:hint="eastAsia"/>
        </w:rPr>
        <w:t>、当初計画として目標を設定せず、期中の様々な</w:t>
      </w:r>
      <w:r w:rsidRPr="00C974FA">
        <w:rPr>
          <w:rFonts w:hAnsi="ＭＳ 明朝" w:hint="eastAsia"/>
        </w:rPr>
        <w:t>動向を</w:t>
      </w:r>
      <w:r w:rsidR="00C974FA" w:rsidRPr="00C974FA">
        <w:rPr>
          <w:rFonts w:hAnsi="ＭＳ 明朝" w:hint="eastAsia"/>
        </w:rPr>
        <w:t>見極め対応することと</w:t>
      </w:r>
      <w:r w:rsidRPr="00C974FA">
        <w:rPr>
          <w:rFonts w:hAnsi="ＭＳ 明朝" w:hint="eastAsia"/>
        </w:rPr>
        <w:t>します。</w:t>
      </w:r>
    </w:p>
    <w:p w14:paraId="2F55F92C" w14:textId="72C83AA2" w:rsidR="007C56B5" w:rsidRPr="007309A5" w:rsidRDefault="00C974FA" w:rsidP="00C974FA">
      <w:pPr>
        <w:spacing w:line="440" w:lineRule="exact"/>
        <w:ind w:leftChars="100" w:left="240" w:rightChars="50" w:right="120" w:firstLineChars="100" w:firstLine="240"/>
        <w:rPr>
          <w:rFonts w:hAnsi="ＭＳ 明朝"/>
        </w:rPr>
      </w:pPr>
      <w:r w:rsidRPr="00C974FA">
        <w:rPr>
          <w:rFonts w:hAnsi="ＭＳ 明朝" w:hint="eastAsia"/>
        </w:rPr>
        <w:t>なお</w:t>
      </w:r>
      <w:r w:rsidR="00145E9C" w:rsidRPr="00C974FA">
        <w:rPr>
          <w:rFonts w:hAnsi="ＭＳ 明朝" w:hint="eastAsia"/>
        </w:rPr>
        <w:t>、</w:t>
      </w:r>
      <w:r w:rsidRPr="00C974FA">
        <w:rPr>
          <w:rFonts w:hAnsi="ＭＳ 明朝" w:hint="eastAsia"/>
        </w:rPr>
        <w:t>上記の施設定員数は、既存</w:t>
      </w:r>
      <w:r w:rsidR="007C56B5" w:rsidRPr="00C974FA">
        <w:rPr>
          <w:rFonts w:hAnsi="ＭＳ 明朝" w:hint="eastAsia"/>
        </w:rPr>
        <w:t>施設の</w:t>
      </w:r>
      <w:r w:rsidRPr="00C974FA">
        <w:rPr>
          <w:rFonts w:hAnsi="ＭＳ 明朝" w:hint="eastAsia"/>
        </w:rPr>
        <w:t>存続が前提であるため、</w:t>
      </w:r>
      <w:r>
        <w:rPr>
          <w:rFonts w:hAnsi="ＭＳ 明朝" w:hint="eastAsia"/>
        </w:rPr>
        <w:t>既存施設の</w:t>
      </w:r>
      <w:r w:rsidR="007C56B5" w:rsidRPr="007C56B5">
        <w:rPr>
          <w:rFonts w:hAnsi="ＭＳ 明朝" w:hint="eastAsia"/>
        </w:rPr>
        <w:t>長寿命化を図る大規模改修を中心に支援していきます。</w:t>
      </w:r>
    </w:p>
    <w:p w14:paraId="286D4318" w14:textId="1125D3E2" w:rsidR="007C56B5" w:rsidRDefault="007C56B5" w:rsidP="007C56B5">
      <w:pPr>
        <w:spacing w:before="120" w:line="440" w:lineRule="exact"/>
        <w:ind w:left="240" w:rightChars="50" w:right="120" w:hangingChars="100" w:hanging="240"/>
        <w:rPr>
          <w:rFonts w:hAnsi="ＭＳ 明朝"/>
        </w:rPr>
      </w:pPr>
    </w:p>
    <w:p w14:paraId="56D2F439" w14:textId="77777777" w:rsidR="005D3CE3" w:rsidRPr="00583920" w:rsidRDefault="005D3CE3" w:rsidP="005D3CE3">
      <w:pPr>
        <w:pStyle w:val="affff6"/>
        <w:spacing w:after="72"/>
        <w:ind w:left="120" w:right="-120"/>
      </w:pPr>
      <w:r w:rsidRPr="00583920">
        <w:rPr>
          <w:rFonts w:hint="eastAsia"/>
        </w:rPr>
        <w:t>②介護老人保健施設</w:t>
      </w:r>
    </w:p>
    <w:p w14:paraId="75F00C11" w14:textId="77777777" w:rsidR="005D3CE3" w:rsidRPr="007B127A" w:rsidRDefault="005D3CE3" w:rsidP="005D3CE3">
      <w:pPr>
        <w:pStyle w:val="a2"/>
        <w:tabs>
          <w:tab w:val="num" w:pos="9414"/>
        </w:tabs>
        <w:ind w:leftChars="50" w:left="384" w:right="120" w:hangingChars="110" w:hanging="264"/>
      </w:pPr>
      <w:r w:rsidRPr="007B127A">
        <w:rPr>
          <w:rFonts w:hint="eastAsia"/>
        </w:rPr>
        <w:t>介護老人保健施設に入所している要介護者に対し、施設サービス計画に基づいて、看護、医学的管理下における介護及び機能訓練その他必要な医療並びに日常生活上の世話を行います。</w:t>
      </w:r>
    </w:p>
    <w:p w14:paraId="150BCE75"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6F81638A"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00FC0FBC"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60F45FBC"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1A09913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7C1552E1"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591988C2"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3A0609B"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7AA6E3E3"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19FD01B2"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51D48A83"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61D29449"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8"/>
              </w:rPr>
              <w:t>令和</w:t>
            </w:r>
            <w:r w:rsidRPr="005D3CE3">
              <w:rPr>
                <w:rFonts w:ascii="ＭＳ Ｐゴシック" w:eastAsia="ＭＳ Ｐゴシック" w:hAnsi="ＭＳ Ｐゴシック" w:cs="ＭＳ Ｐゴシック" w:hint="eastAsia"/>
                <w:w w:val="96"/>
                <w:kern w:val="0"/>
                <w:sz w:val="20"/>
                <w:szCs w:val="20"/>
                <w:fitText w:val="893" w:id="-1157833718"/>
              </w:rPr>
              <w:t>３</w:t>
            </w:r>
            <w:r w:rsidRPr="005D3CE3">
              <w:rPr>
                <w:rFonts w:ascii="ＭＳ Ｐゴシック" w:eastAsia="ＭＳ Ｐゴシック" w:hAnsi="ＭＳ Ｐゴシック" w:cs="ＭＳ Ｐゴシック" w:hint="eastAsia"/>
                <w:w w:val="95"/>
                <w:kern w:val="0"/>
                <w:sz w:val="20"/>
                <w:szCs w:val="20"/>
                <w:fitText w:val="893" w:id="-1157833718"/>
              </w:rPr>
              <w:t>年</w:t>
            </w:r>
            <w:r w:rsidRPr="005D3CE3">
              <w:rPr>
                <w:rFonts w:ascii="ＭＳ Ｐゴシック" w:eastAsia="ＭＳ Ｐゴシック" w:hAnsi="ＭＳ Ｐゴシック" w:cs="ＭＳ Ｐゴシック" w:hint="eastAsia"/>
                <w:spacing w:val="3"/>
                <w:w w:val="95"/>
                <w:kern w:val="0"/>
                <w:sz w:val="20"/>
                <w:szCs w:val="20"/>
                <w:fitText w:val="893" w:id="-1157833718"/>
              </w:rPr>
              <w:t>度</w:t>
            </w:r>
          </w:p>
          <w:p w14:paraId="668FA669"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7"/>
              </w:rPr>
              <w:t>（2021年度）</w:t>
            </w:r>
            <w:r w:rsidRPr="005D3CE3">
              <w:rPr>
                <w:rFonts w:ascii="ＭＳ Ｐゴシック" w:eastAsia="ＭＳ Ｐゴシック" w:hAnsi="ＭＳ Ｐゴシック" w:cs="ＭＳ Ｐゴシック" w:hint="eastAsia"/>
                <w:spacing w:val="-2"/>
                <w:w w:val="78"/>
                <w:kern w:val="0"/>
                <w:sz w:val="20"/>
                <w:szCs w:val="20"/>
                <w:fitText w:val="869" w:id="-1157833717"/>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2FEFE795"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6"/>
              </w:rPr>
              <w:t>令和</w:t>
            </w:r>
            <w:r w:rsidRPr="005D3CE3">
              <w:rPr>
                <w:rFonts w:ascii="ＭＳ Ｐゴシック" w:eastAsia="ＭＳ Ｐゴシック" w:hAnsi="ＭＳ Ｐゴシック" w:cs="ＭＳ Ｐゴシック" w:hint="eastAsia"/>
                <w:spacing w:val="4"/>
                <w:w w:val="90"/>
                <w:kern w:val="0"/>
                <w:sz w:val="20"/>
                <w:szCs w:val="20"/>
                <w:fitText w:val="893" w:id="-1157833716"/>
              </w:rPr>
              <w:t>４</w:t>
            </w:r>
            <w:r w:rsidRPr="005D3CE3">
              <w:rPr>
                <w:rFonts w:ascii="ＭＳ Ｐゴシック" w:eastAsia="ＭＳ Ｐゴシック" w:hAnsi="ＭＳ Ｐゴシック" w:cs="ＭＳ Ｐゴシック" w:hint="eastAsia"/>
                <w:spacing w:val="4"/>
                <w:w w:val="95"/>
                <w:kern w:val="0"/>
                <w:sz w:val="20"/>
                <w:szCs w:val="20"/>
                <w:fitText w:val="893" w:id="-1157833716"/>
              </w:rPr>
              <w:t>年</w:t>
            </w:r>
            <w:r w:rsidRPr="005D3CE3">
              <w:rPr>
                <w:rFonts w:ascii="ＭＳ Ｐゴシック" w:eastAsia="ＭＳ Ｐゴシック" w:hAnsi="ＭＳ Ｐゴシック" w:cs="ＭＳ Ｐゴシック" w:hint="eastAsia"/>
                <w:spacing w:val="-6"/>
                <w:w w:val="95"/>
                <w:kern w:val="0"/>
                <w:sz w:val="20"/>
                <w:szCs w:val="20"/>
                <w:fitText w:val="893" w:id="-1157833716"/>
              </w:rPr>
              <w:t>度</w:t>
            </w:r>
          </w:p>
          <w:p w14:paraId="2194060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5"/>
              </w:rPr>
              <w:t>（2022年度</w:t>
            </w:r>
            <w:r w:rsidRPr="005D3CE3">
              <w:rPr>
                <w:rFonts w:ascii="ＭＳ Ｐゴシック" w:eastAsia="ＭＳ Ｐゴシック" w:hAnsi="ＭＳ Ｐゴシック" w:cs="ＭＳ Ｐゴシック" w:hint="eastAsia"/>
                <w:spacing w:val="2"/>
                <w:w w:val="86"/>
                <w:kern w:val="0"/>
                <w:sz w:val="20"/>
                <w:szCs w:val="20"/>
                <w:fitText w:val="864" w:id="-1157833715"/>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6B7747C"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4"/>
              </w:rPr>
              <w:t>令和５年</w:t>
            </w:r>
            <w:r w:rsidRPr="001A71CB">
              <w:rPr>
                <w:rFonts w:ascii="ＭＳ Ｐゴシック" w:eastAsia="ＭＳ Ｐゴシック" w:hAnsi="ＭＳ Ｐゴシック" w:cs="ＭＳ Ｐゴシック" w:hint="eastAsia"/>
                <w:spacing w:val="-2"/>
                <w:w w:val="96"/>
                <w:kern w:val="0"/>
                <w:sz w:val="20"/>
                <w:szCs w:val="20"/>
                <w:fitText w:val="901" w:id="-1157833714"/>
              </w:rPr>
              <w:t>度</w:t>
            </w:r>
          </w:p>
          <w:p w14:paraId="06FC994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3"/>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390352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2"/>
              </w:rPr>
              <w:t>令和６年</w:t>
            </w:r>
            <w:r w:rsidRPr="005D3CE3">
              <w:rPr>
                <w:rFonts w:ascii="ＭＳ Ｐゴシック" w:eastAsia="ＭＳ Ｐゴシック" w:hAnsi="ＭＳ Ｐゴシック" w:cs="ＭＳ Ｐゴシック" w:hint="eastAsia"/>
                <w:spacing w:val="3"/>
                <w:w w:val="96"/>
                <w:kern w:val="0"/>
                <w:sz w:val="20"/>
                <w:szCs w:val="20"/>
                <w:fitText w:val="900" w:id="-1157833712"/>
              </w:rPr>
              <w:t>度</w:t>
            </w:r>
          </w:p>
          <w:p w14:paraId="6E53A0C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8"/>
              </w:rPr>
              <w:t>（2024年度</w:t>
            </w:r>
            <w:r w:rsidRPr="005D3CE3">
              <w:rPr>
                <w:rFonts w:ascii="ＭＳ Ｐゴシック" w:eastAsia="ＭＳ Ｐゴシック" w:hAnsi="ＭＳ Ｐゴシック" w:cs="ＭＳ Ｐゴシック" w:hint="eastAsia"/>
                <w:spacing w:val="3"/>
                <w:w w:val="96"/>
                <w:kern w:val="0"/>
                <w:sz w:val="20"/>
                <w:szCs w:val="20"/>
                <w:fitText w:val="960" w:id="-1157833728"/>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194D134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7"/>
              </w:rPr>
              <w:t>令和７年</w:t>
            </w:r>
            <w:r w:rsidRPr="005D3CE3">
              <w:rPr>
                <w:rFonts w:ascii="ＭＳ Ｐゴシック" w:eastAsia="ＭＳ Ｐゴシック" w:hAnsi="ＭＳ Ｐゴシック" w:cs="ＭＳ Ｐゴシック" w:hint="eastAsia"/>
                <w:spacing w:val="3"/>
                <w:w w:val="96"/>
                <w:kern w:val="0"/>
                <w:sz w:val="20"/>
                <w:szCs w:val="20"/>
                <w:fitText w:val="900" w:id="-1157833727"/>
              </w:rPr>
              <w:t>度</w:t>
            </w:r>
          </w:p>
          <w:p w14:paraId="3CE9117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6"/>
              </w:rPr>
              <w:t>（2025年度</w:t>
            </w:r>
            <w:r w:rsidRPr="005D3CE3">
              <w:rPr>
                <w:rFonts w:ascii="ＭＳ Ｐゴシック" w:eastAsia="ＭＳ Ｐゴシック" w:hAnsi="ＭＳ Ｐゴシック" w:cs="ＭＳ Ｐゴシック" w:hint="eastAsia"/>
                <w:spacing w:val="3"/>
                <w:w w:val="96"/>
                <w:kern w:val="0"/>
                <w:sz w:val="20"/>
                <w:szCs w:val="20"/>
                <w:fitText w:val="960" w:id="-1157833726"/>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44FBC1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令和８年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11EF077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4"/>
              </w:rPr>
              <w:t>（2026年度</w:t>
            </w:r>
            <w:r w:rsidRPr="005D3CE3">
              <w:rPr>
                <w:rFonts w:ascii="ＭＳ Ｐゴシック" w:eastAsia="ＭＳ Ｐゴシック" w:hAnsi="ＭＳ Ｐゴシック" w:cs="ＭＳ Ｐゴシック" w:hint="eastAsia"/>
                <w:spacing w:val="3"/>
                <w:w w:val="96"/>
                <w:kern w:val="0"/>
                <w:sz w:val="20"/>
                <w:szCs w:val="20"/>
                <w:fitText w:val="960" w:id="-1157833724"/>
              </w:rPr>
              <w:t>）</w:t>
            </w:r>
          </w:p>
        </w:tc>
      </w:tr>
      <w:tr w:rsidR="00683683" w:rsidRPr="00683683" w14:paraId="6BECCF00"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36D160" w14:textId="77777777" w:rsidR="005059D6" w:rsidRPr="00683683" w:rsidRDefault="005059D6" w:rsidP="005059D6">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介護老人保健施設</w:t>
            </w:r>
          </w:p>
        </w:tc>
        <w:tc>
          <w:tcPr>
            <w:tcW w:w="1059" w:type="dxa"/>
            <w:tcBorders>
              <w:top w:val="single" w:sz="6" w:space="0" w:color="auto"/>
              <w:left w:val="single" w:sz="6" w:space="0" w:color="auto"/>
              <w:bottom w:val="single" w:sz="6" w:space="0" w:color="auto"/>
              <w:right w:val="single" w:sz="2" w:space="0" w:color="auto"/>
            </w:tcBorders>
            <w:vAlign w:val="center"/>
          </w:tcPr>
          <w:p w14:paraId="440AFCD5" w14:textId="77777777" w:rsidR="005059D6" w:rsidRPr="00683683" w:rsidRDefault="005059D6" w:rsidP="005059D6">
            <w:pPr>
              <w:pStyle w:val="afa"/>
              <w:rPr>
                <w:color w:val="auto"/>
              </w:rPr>
            </w:pPr>
            <w:r w:rsidRPr="00683683">
              <w:rPr>
                <w:rFonts w:hint="eastAsia"/>
                <w:color w:val="auto"/>
              </w:rPr>
              <w:t>1,006</w:t>
            </w:r>
          </w:p>
        </w:tc>
        <w:tc>
          <w:tcPr>
            <w:tcW w:w="1059" w:type="dxa"/>
            <w:tcBorders>
              <w:top w:val="single" w:sz="6" w:space="0" w:color="auto"/>
              <w:left w:val="single" w:sz="2" w:space="0" w:color="auto"/>
              <w:bottom w:val="single" w:sz="6" w:space="0" w:color="auto"/>
              <w:right w:val="single" w:sz="2" w:space="0" w:color="auto"/>
            </w:tcBorders>
            <w:noWrap/>
            <w:vAlign w:val="center"/>
          </w:tcPr>
          <w:p w14:paraId="7492509E" w14:textId="77777777" w:rsidR="005059D6" w:rsidRPr="00683683" w:rsidRDefault="005059D6" w:rsidP="005059D6">
            <w:pPr>
              <w:pStyle w:val="afa"/>
              <w:rPr>
                <w:color w:val="auto"/>
              </w:rPr>
            </w:pPr>
            <w:r w:rsidRPr="00683683">
              <w:rPr>
                <w:rFonts w:hint="eastAsia"/>
                <w:color w:val="auto"/>
              </w:rPr>
              <w:t>948</w:t>
            </w:r>
          </w:p>
        </w:tc>
        <w:tc>
          <w:tcPr>
            <w:tcW w:w="1059" w:type="dxa"/>
            <w:tcBorders>
              <w:top w:val="single" w:sz="6" w:space="0" w:color="auto"/>
              <w:left w:val="single" w:sz="2" w:space="0" w:color="auto"/>
              <w:bottom w:val="single" w:sz="6" w:space="0" w:color="auto"/>
              <w:right w:val="double" w:sz="4" w:space="0" w:color="auto"/>
            </w:tcBorders>
            <w:noWrap/>
            <w:vAlign w:val="center"/>
          </w:tcPr>
          <w:p w14:paraId="2C2BA40D" w14:textId="13AE65C9" w:rsidR="005059D6" w:rsidRPr="00683683" w:rsidRDefault="005059D6" w:rsidP="005059D6">
            <w:pPr>
              <w:pStyle w:val="afa"/>
              <w:rPr>
                <w:color w:val="auto"/>
              </w:rPr>
            </w:pPr>
            <w:r w:rsidRPr="00683683">
              <w:rPr>
                <w:rFonts w:hint="eastAsia"/>
                <w:color w:val="auto"/>
              </w:rPr>
              <w:t>919</w:t>
            </w:r>
          </w:p>
        </w:tc>
        <w:tc>
          <w:tcPr>
            <w:tcW w:w="1059" w:type="dxa"/>
            <w:tcBorders>
              <w:top w:val="single" w:sz="6" w:space="0" w:color="auto"/>
              <w:left w:val="double" w:sz="4" w:space="0" w:color="auto"/>
              <w:bottom w:val="single" w:sz="6" w:space="0" w:color="auto"/>
              <w:right w:val="single" w:sz="2" w:space="0" w:color="auto"/>
            </w:tcBorders>
            <w:noWrap/>
            <w:vAlign w:val="center"/>
          </w:tcPr>
          <w:p w14:paraId="21415ADF" w14:textId="66217C3E" w:rsidR="005059D6" w:rsidRPr="00683683" w:rsidRDefault="005059D6" w:rsidP="005059D6">
            <w:pPr>
              <w:pStyle w:val="afa"/>
              <w:rPr>
                <w:color w:val="auto"/>
              </w:rPr>
            </w:pPr>
            <w:r w:rsidRPr="00683683">
              <w:rPr>
                <w:rFonts w:hint="eastAsia"/>
                <w:color w:val="auto"/>
              </w:rPr>
              <w:t>923</w:t>
            </w:r>
          </w:p>
        </w:tc>
        <w:tc>
          <w:tcPr>
            <w:tcW w:w="1059" w:type="dxa"/>
            <w:tcBorders>
              <w:top w:val="single" w:sz="6" w:space="0" w:color="auto"/>
              <w:left w:val="single" w:sz="2" w:space="0" w:color="auto"/>
              <w:bottom w:val="single" w:sz="6" w:space="0" w:color="auto"/>
              <w:right w:val="single" w:sz="2" w:space="0" w:color="auto"/>
            </w:tcBorders>
            <w:noWrap/>
            <w:vAlign w:val="center"/>
          </w:tcPr>
          <w:p w14:paraId="6347CFD0" w14:textId="2D8CD552" w:rsidR="005059D6" w:rsidRPr="00683683" w:rsidRDefault="005059D6" w:rsidP="005059D6">
            <w:pPr>
              <w:pStyle w:val="afa"/>
              <w:rPr>
                <w:color w:val="auto"/>
              </w:rPr>
            </w:pPr>
            <w:r w:rsidRPr="00683683">
              <w:rPr>
                <w:rFonts w:hint="eastAsia"/>
                <w:color w:val="auto"/>
              </w:rPr>
              <w:t>923</w:t>
            </w:r>
          </w:p>
        </w:tc>
        <w:tc>
          <w:tcPr>
            <w:tcW w:w="1060" w:type="dxa"/>
            <w:tcBorders>
              <w:top w:val="single" w:sz="6" w:space="0" w:color="auto"/>
              <w:left w:val="single" w:sz="2" w:space="0" w:color="auto"/>
              <w:bottom w:val="single" w:sz="6" w:space="0" w:color="auto"/>
              <w:right w:val="single" w:sz="6" w:space="0" w:color="auto"/>
            </w:tcBorders>
            <w:noWrap/>
            <w:vAlign w:val="center"/>
          </w:tcPr>
          <w:p w14:paraId="54FC3E3F" w14:textId="568383B4" w:rsidR="005059D6" w:rsidRPr="00683683" w:rsidRDefault="005059D6" w:rsidP="005059D6">
            <w:pPr>
              <w:pStyle w:val="afa"/>
              <w:rPr>
                <w:color w:val="auto"/>
              </w:rPr>
            </w:pPr>
            <w:r w:rsidRPr="00683683">
              <w:rPr>
                <w:rFonts w:hint="eastAsia"/>
                <w:color w:val="auto"/>
              </w:rPr>
              <w:t>923</w:t>
            </w:r>
          </w:p>
        </w:tc>
      </w:tr>
    </w:tbl>
    <w:p w14:paraId="76CE2437" w14:textId="5C6175FB" w:rsidR="005D3CE3" w:rsidRPr="00683683" w:rsidRDefault="005D3CE3" w:rsidP="005D3CE3">
      <w:pPr>
        <w:pStyle w:val="af6"/>
        <w:spacing w:before="96"/>
        <w:ind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5D503D80" w14:textId="77777777" w:rsidR="005D3CE3" w:rsidRPr="00683683" w:rsidRDefault="005D3CE3" w:rsidP="005D3CE3">
      <w:pPr>
        <w:pStyle w:val="af6"/>
        <w:spacing w:beforeLines="0"/>
        <w:ind w:left="120"/>
      </w:pPr>
      <w:r w:rsidRPr="00683683">
        <w:rPr>
          <w:rFonts w:hint="eastAsia"/>
        </w:rPr>
        <w:t>※令和6年度（2024年度）～8年度（2026年度）は供給量見込み</w:t>
      </w:r>
    </w:p>
    <w:p w14:paraId="6A544A83" w14:textId="77777777" w:rsidR="005D3CE3" w:rsidRPr="00583920" w:rsidRDefault="005D3CE3" w:rsidP="005D3CE3">
      <w:pPr>
        <w:pStyle w:val="a2"/>
        <w:numPr>
          <w:ilvl w:val="0"/>
          <w:numId w:val="0"/>
        </w:numPr>
        <w:tabs>
          <w:tab w:val="left" w:pos="8280"/>
        </w:tabs>
        <w:ind w:right="120"/>
        <w:rPr>
          <w:color w:val="404040" w:themeColor="text1" w:themeTint="BF"/>
        </w:rPr>
      </w:pPr>
    </w:p>
    <w:p w14:paraId="3EBB7CD3" w14:textId="77777777" w:rsidR="005D3CE3" w:rsidRDefault="005D3CE3" w:rsidP="005D3CE3">
      <w:pPr>
        <w:widowControl/>
        <w:jc w:val="left"/>
        <w:rPr>
          <w:rFonts w:ascii="HGS創英角ｺﾞｼｯｸUB" w:eastAsia="HGS創英角ｺﾞｼｯｸUB" w:hAnsi="HGS創英角ｺﾞｼｯｸUB"/>
          <w:bCs/>
          <w:color w:val="404040" w:themeColor="text1" w:themeTint="BF"/>
          <w:sz w:val="28"/>
          <w:szCs w:val="28"/>
        </w:rPr>
      </w:pPr>
    </w:p>
    <w:p w14:paraId="39B08072" w14:textId="77777777" w:rsidR="005D3CE3" w:rsidRPr="00583920" w:rsidRDefault="005D3CE3" w:rsidP="005D3CE3">
      <w:pPr>
        <w:pStyle w:val="affff6"/>
        <w:spacing w:after="72"/>
        <w:ind w:left="120" w:right="-120"/>
      </w:pPr>
      <w:r w:rsidRPr="00923738">
        <w:rPr>
          <w:rFonts w:hint="eastAsia"/>
        </w:rPr>
        <w:t>③</w:t>
      </w:r>
      <w:r w:rsidRPr="00583920">
        <w:rPr>
          <w:rFonts w:hint="eastAsia"/>
        </w:rPr>
        <w:t>介護医療院</w:t>
      </w:r>
    </w:p>
    <w:p w14:paraId="433C6E6E" w14:textId="77777777" w:rsidR="005D3CE3" w:rsidRPr="007B127A" w:rsidRDefault="005D3CE3" w:rsidP="005D3CE3">
      <w:pPr>
        <w:pStyle w:val="a2"/>
        <w:tabs>
          <w:tab w:val="num" w:pos="9414"/>
        </w:tabs>
        <w:ind w:leftChars="50" w:left="384" w:right="120" w:hangingChars="110" w:hanging="264"/>
      </w:pPr>
      <w:r w:rsidRPr="007B127A">
        <w:rPr>
          <w:rFonts w:hint="eastAsia"/>
        </w:rPr>
        <w:t>長期にわたり療養が必要な要介護者に対し、施設サービス計画に基づいて、療養上の管理、看護、医学的管理下における介護及び機能訓練その他必要な医療並びに日常生活上の世話を行います。</w:t>
      </w:r>
    </w:p>
    <w:p w14:paraId="006543B6"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5BED1C84"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47E3571D"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7791BDA3"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2D251718"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02F3B762"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5ACEDEE6"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D4A158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2E285261"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5972671C"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326BE685"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70774BBD"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3"/>
              </w:rPr>
              <w:t>令和３年</w:t>
            </w:r>
            <w:r w:rsidRPr="00A71F1C">
              <w:rPr>
                <w:rFonts w:ascii="ＭＳ Ｐゴシック" w:eastAsia="ＭＳ Ｐゴシック" w:hAnsi="ＭＳ Ｐゴシック" w:cs="ＭＳ Ｐゴシック" w:hint="eastAsia"/>
                <w:spacing w:val="3"/>
                <w:w w:val="95"/>
                <w:kern w:val="0"/>
                <w:sz w:val="20"/>
                <w:szCs w:val="20"/>
                <w:fitText w:val="893" w:id="-1157833723"/>
              </w:rPr>
              <w:t>度</w:t>
            </w:r>
          </w:p>
          <w:p w14:paraId="2BA1802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22"/>
              </w:rPr>
              <w:t>（2021年度）</w:t>
            </w:r>
            <w:r w:rsidRPr="004108FF">
              <w:rPr>
                <w:rFonts w:ascii="ＭＳ Ｐゴシック" w:eastAsia="ＭＳ Ｐゴシック" w:hAnsi="ＭＳ Ｐゴシック" w:cs="ＭＳ Ｐゴシック" w:hint="eastAsia"/>
                <w:spacing w:val="3"/>
                <w:w w:val="79"/>
                <w:kern w:val="0"/>
                <w:sz w:val="20"/>
                <w:szCs w:val="20"/>
                <w:fitText w:val="869" w:id="-1157833722"/>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6DBF3B8D"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1"/>
              </w:rPr>
              <w:t>令和４年</w:t>
            </w:r>
            <w:r w:rsidRPr="00A71F1C">
              <w:rPr>
                <w:rFonts w:ascii="ＭＳ Ｐゴシック" w:eastAsia="ＭＳ Ｐゴシック" w:hAnsi="ＭＳ Ｐゴシック" w:cs="ＭＳ Ｐゴシック" w:hint="eastAsia"/>
                <w:spacing w:val="3"/>
                <w:w w:val="95"/>
                <w:kern w:val="0"/>
                <w:sz w:val="20"/>
                <w:szCs w:val="20"/>
                <w:fitText w:val="893" w:id="-1157833721"/>
              </w:rPr>
              <w:t>度</w:t>
            </w:r>
          </w:p>
          <w:p w14:paraId="5C5C7E1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0"/>
              </w:rPr>
              <w:t>（2022年度</w:t>
            </w:r>
            <w:r w:rsidRPr="00A71F1C">
              <w:rPr>
                <w:rFonts w:ascii="ＭＳ Ｐゴシック" w:eastAsia="ＭＳ Ｐゴシック" w:hAnsi="ＭＳ Ｐゴシック" w:cs="ＭＳ Ｐゴシック" w:hint="eastAsia"/>
                <w:spacing w:val="4"/>
                <w:w w:val="86"/>
                <w:kern w:val="0"/>
                <w:sz w:val="20"/>
                <w:szCs w:val="20"/>
                <w:fitText w:val="864" w:id="-1157833720"/>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635D371A"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19"/>
              </w:rPr>
              <w:t>令和５年</w:t>
            </w:r>
            <w:r w:rsidRPr="00A71F1C">
              <w:rPr>
                <w:rFonts w:ascii="ＭＳ Ｐゴシック" w:eastAsia="ＭＳ Ｐゴシック" w:hAnsi="ＭＳ Ｐゴシック" w:cs="ＭＳ Ｐゴシック" w:hint="eastAsia"/>
                <w:spacing w:val="4"/>
                <w:w w:val="96"/>
                <w:kern w:val="0"/>
                <w:sz w:val="20"/>
                <w:szCs w:val="20"/>
                <w:fitText w:val="901" w:id="-1157833719"/>
              </w:rPr>
              <w:t>度</w:t>
            </w:r>
          </w:p>
          <w:p w14:paraId="0A17D3F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8"/>
              </w:rPr>
              <w:t>（2023年度</w:t>
            </w:r>
            <w:r w:rsidRPr="00A71F1C">
              <w:rPr>
                <w:rFonts w:ascii="ＭＳ Ｐゴシック" w:eastAsia="ＭＳ Ｐゴシック" w:hAnsi="ＭＳ Ｐゴシック" w:cs="ＭＳ Ｐゴシック" w:hint="eastAsia"/>
                <w:spacing w:val="4"/>
                <w:w w:val="86"/>
                <w:kern w:val="0"/>
                <w:sz w:val="20"/>
                <w:szCs w:val="20"/>
                <w:fitText w:val="864" w:id="-1157833718"/>
              </w:rPr>
              <w:t>）</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4F2C47D5"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7"/>
              </w:rPr>
              <w:t>令和６年</w:t>
            </w:r>
            <w:r w:rsidRPr="00A71F1C">
              <w:rPr>
                <w:rFonts w:ascii="ＭＳ Ｐゴシック" w:eastAsia="ＭＳ Ｐゴシック" w:hAnsi="ＭＳ Ｐゴシック" w:cs="ＭＳ Ｐゴシック" w:hint="eastAsia"/>
                <w:spacing w:val="3"/>
                <w:w w:val="96"/>
                <w:kern w:val="0"/>
                <w:sz w:val="20"/>
                <w:szCs w:val="20"/>
                <w:fitText w:val="900" w:id="-1157833717"/>
              </w:rPr>
              <w:t>度</w:t>
            </w:r>
          </w:p>
          <w:p w14:paraId="70CC95A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6"/>
              </w:rPr>
              <w:t>（2024年度</w:t>
            </w:r>
            <w:r w:rsidRPr="00A71F1C">
              <w:rPr>
                <w:rFonts w:ascii="ＭＳ Ｐゴシック" w:eastAsia="ＭＳ Ｐゴシック" w:hAnsi="ＭＳ Ｐゴシック" w:cs="ＭＳ Ｐゴシック" w:hint="eastAsia"/>
                <w:spacing w:val="6"/>
                <w:w w:val="96"/>
                <w:kern w:val="0"/>
                <w:sz w:val="20"/>
                <w:szCs w:val="20"/>
                <w:fitText w:val="960" w:id="-1157833716"/>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3975C9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5"/>
              </w:rPr>
              <w:t>令和７年</w:t>
            </w:r>
            <w:r w:rsidRPr="00A71F1C">
              <w:rPr>
                <w:rFonts w:ascii="ＭＳ Ｐゴシック" w:eastAsia="ＭＳ Ｐゴシック" w:hAnsi="ＭＳ Ｐゴシック" w:cs="ＭＳ Ｐゴシック" w:hint="eastAsia"/>
                <w:spacing w:val="3"/>
                <w:w w:val="96"/>
                <w:kern w:val="0"/>
                <w:sz w:val="20"/>
                <w:szCs w:val="20"/>
                <w:fitText w:val="900" w:id="-1157833715"/>
              </w:rPr>
              <w:t>度</w:t>
            </w:r>
          </w:p>
          <w:p w14:paraId="10C752F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4"/>
              </w:rPr>
              <w:t>（2025年度</w:t>
            </w:r>
            <w:r w:rsidRPr="00A71F1C">
              <w:rPr>
                <w:rFonts w:ascii="ＭＳ Ｐゴシック" w:eastAsia="ＭＳ Ｐゴシック" w:hAnsi="ＭＳ Ｐゴシック" w:cs="ＭＳ Ｐゴシック" w:hint="eastAsia"/>
                <w:spacing w:val="6"/>
                <w:w w:val="96"/>
                <w:kern w:val="0"/>
                <w:sz w:val="20"/>
                <w:szCs w:val="20"/>
                <w:fitText w:val="960" w:id="-1157833714"/>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49C58B7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3"/>
              </w:rPr>
              <w:t>令和８年</w:t>
            </w:r>
            <w:r w:rsidRPr="00A71F1C">
              <w:rPr>
                <w:rFonts w:ascii="ＭＳ Ｐゴシック" w:eastAsia="ＭＳ Ｐゴシック" w:hAnsi="ＭＳ Ｐゴシック" w:cs="ＭＳ Ｐゴシック" w:hint="eastAsia"/>
                <w:spacing w:val="3"/>
                <w:w w:val="96"/>
                <w:kern w:val="0"/>
                <w:sz w:val="20"/>
                <w:szCs w:val="20"/>
                <w:fitText w:val="900" w:id="-1157833713"/>
              </w:rPr>
              <w:t>度</w:t>
            </w:r>
          </w:p>
          <w:p w14:paraId="3A83481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2"/>
              </w:rPr>
              <w:t>（2026年度</w:t>
            </w:r>
            <w:r w:rsidRPr="00A71F1C">
              <w:rPr>
                <w:rFonts w:ascii="ＭＳ Ｐゴシック" w:eastAsia="ＭＳ Ｐゴシック" w:hAnsi="ＭＳ Ｐゴシック" w:cs="ＭＳ Ｐゴシック" w:hint="eastAsia"/>
                <w:spacing w:val="6"/>
                <w:w w:val="96"/>
                <w:kern w:val="0"/>
                <w:sz w:val="20"/>
                <w:szCs w:val="20"/>
                <w:fitText w:val="960" w:id="-1157833712"/>
              </w:rPr>
              <w:t>）</w:t>
            </w:r>
          </w:p>
        </w:tc>
      </w:tr>
      <w:tr w:rsidR="00683683" w:rsidRPr="00683683" w14:paraId="6447346E"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EA9090" w14:textId="77777777"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介護医療院</w:t>
            </w:r>
          </w:p>
        </w:tc>
        <w:tc>
          <w:tcPr>
            <w:tcW w:w="1059" w:type="dxa"/>
            <w:tcBorders>
              <w:top w:val="single" w:sz="6" w:space="0" w:color="auto"/>
              <w:left w:val="single" w:sz="6" w:space="0" w:color="auto"/>
              <w:bottom w:val="single" w:sz="6" w:space="0" w:color="auto"/>
              <w:right w:val="single" w:sz="2" w:space="0" w:color="auto"/>
            </w:tcBorders>
            <w:vAlign w:val="center"/>
          </w:tcPr>
          <w:p w14:paraId="05B8B3AA" w14:textId="77777777" w:rsidR="005D3CE3" w:rsidRPr="00683683" w:rsidRDefault="005D3CE3" w:rsidP="007C56B5">
            <w:pPr>
              <w:pStyle w:val="afa"/>
              <w:rPr>
                <w:color w:val="auto"/>
              </w:rPr>
            </w:pPr>
            <w:r w:rsidRPr="00683683">
              <w:rPr>
                <w:rFonts w:hint="eastAsia"/>
                <w:color w:val="auto"/>
              </w:rPr>
              <w:t>94</w:t>
            </w:r>
          </w:p>
        </w:tc>
        <w:tc>
          <w:tcPr>
            <w:tcW w:w="1059" w:type="dxa"/>
            <w:tcBorders>
              <w:top w:val="single" w:sz="6" w:space="0" w:color="auto"/>
              <w:left w:val="single" w:sz="2" w:space="0" w:color="auto"/>
              <w:bottom w:val="single" w:sz="6" w:space="0" w:color="auto"/>
              <w:right w:val="single" w:sz="2" w:space="0" w:color="auto"/>
            </w:tcBorders>
            <w:noWrap/>
            <w:vAlign w:val="center"/>
          </w:tcPr>
          <w:p w14:paraId="19D141F3" w14:textId="77777777" w:rsidR="005D3CE3" w:rsidRPr="00683683" w:rsidRDefault="005D3CE3" w:rsidP="007C56B5">
            <w:pPr>
              <w:pStyle w:val="afa"/>
              <w:rPr>
                <w:color w:val="auto"/>
              </w:rPr>
            </w:pPr>
            <w:r w:rsidRPr="00683683">
              <w:rPr>
                <w:rFonts w:hint="eastAsia"/>
                <w:color w:val="auto"/>
              </w:rPr>
              <w:t>79</w:t>
            </w:r>
          </w:p>
        </w:tc>
        <w:tc>
          <w:tcPr>
            <w:tcW w:w="1059" w:type="dxa"/>
            <w:tcBorders>
              <w:top w:val="single" w:sz="6" w:space="0" w:color="auto"/>
              <w:left w:val="single" w:sz="2" w:space="0" w:color="auto"/>
              <w:bottom w:val="single" w:sz="6" w:space="0" w:color="auto"/>
              <w:right w:val="double" w:sz="4" w:space="0" w:color="auto"/>
            </w:tcBorders>
            <w:noWrap/>
            <w:vAlign w:val="center"/>
          </w:tcPr>
          <w:p w14:paraId="0BDBBBCE" w14:textId="56ABCD21" w:rsidR="005D3CE3" w:rsidRPr="00683683" w:rsidRDefault="005059D6" w:rsidP="007C56B5">
            <w:pPr>
              <w:pStyle w:val="afa"/>
              <w:rPr>
                <w:color w:val="auto"/>
              </w:rPr>
            </w:pPr>
            <w:r w:rsidRPr="00683683">
              <w:rPr>
                <w:rFonts w:hint="eastAsia"/>
                <w:color w:val="auto"/>
              </w:rPr>
              <w:t>84</w:t>
            </w:r>
          </w:p>
        </w:tc>
        <w:tc>
          <w:tcPr>
            <w:tcW w:w="1059" w:type="dxa"/>
            <w:tcBorders>
              <w:top w:val="single" w:sz="6" w:space="0" w:color="auto"/>
              <w:left w:val="double" w:sz="4" w:space="0" w:color="auto"/>
              <w:bottom w:val="single" w:sz="6" w:space="0" w:color="auto"/>
              <w:right w:val="single" w:sz="2" w:space="0" w:color="auto"/>
            </w:tcBorders>
            <w:noWrap/>
            <w:vAlign w:val="center"/>
          </w:tcPr>
          <w:p w14:paraId="07C08DFA" w14:textId="390F1FA4" w:rsidR="005D3CE3" w:rsidRPr="00683683" w:rsidRDefault="002F4A38" w:rsidP="007C56B5">
            <w:pPr>
              <w:pStyle w:val="afa"/>
              <w:rPr>
                <w:color w:val="auto"/>
              </w:rPr>
            </w:pPr>
            <w:r w:rsidRPr="00683683">
              <w:rPr>
                <w:rFonts w:hint="eastAsia"/>
                <w:color w:val="auto"/>
              </w:rPr>
              <w:t>87</w:t>
            </w:r>
          </w:p>
        </w:tc>
        <w:tc>
          <w:tcPr>
            <w:tcW w:w="1059" w:type="dxa"/>
            <w:tcBorders>
              <w:top w:val="single" w:sz="6" w:space="0" w:color="auto"/>
              <w:left w:val="single" w:sz="2" w:space="0" w:color="auto"/>
              <w:bottom w:val="single" w:sz="6" w:space="0" w:color="auto"/>
              <w:right w:val="single" w:sz="2" w:space="0" w:color="auto"/>
            </w:tcBorders>
            <w:noWrap/>
            <w:vAlign w:val="center"/>
          </w:tcPr>
          <w:p w14:paraId="011375E2" w14:textId="513AD2F1" w:rsidR="005D3CE3" w:rsidRPr="00683683" w:rsidRDefault="002F4A38" w:rsidP="007C56B5">
            <w:pPr>
              <w:pStyle w:val="afa"/>
              <w:rPr>
                <w:color w:val="auto"/>
              </w:rPr>
            </w:pPr>
            <w:r w:rsidRPr="00683683">
              <w:rPr>
                <w:rFonts w:hint="eastAsia"/>
                <w:color w:val="auto"/>
              </w:rPr>
              <w:t>87</w:t>
            </w:r>
          </w:p>
        </w:tc>
        <w:tc>
          <w:tcPr>
            <w:tcW w:w="1060" w:type="dxa"/>
            <w:tcBorders>
              <w:top w:val="single" w:sz="6" w:space="0" w:color="auto"/>
              <w:left w:val="single" w:sz="2" w:space="0" w:color="auto"/>
              <w:bottom w:val="single" w:sz="6" w:space="0" w:color="auto"/>
              <w:right w:val="single" w:sz="6" w:space="0" w:color="auto"/>
            </w:tcBorders>
            <w:noWrap/>
            <w:vAlign w:val="center"/>
          </w:tcPr>
          <w:p w14:paraId="629E0C35" w14:textId="5A9CDE6A" w:rsidR="005D3CE3" w:rsidRPr="00683683" w:rsidRDefault="002F4A38" w:rsidP="007C56B5">
            <w:pPr>
              <w:pStyle w:val="afa"/>
              <w:rPr>
                <w:color w:val="auto"/>
              </w:rPr>
            </w:pPr>
            <w:r w:rsidRPr="00683683">
              <w:rPr>
                <w:rFonts w:hint="eastAsia"/>
                <w:color w:val="auto"/>
              </w:rPr>
              <w:t>87</w:t>
            </w:r>
          </w:p>
        </w:tc>
      </w:tr>
    </w:tbl>
    <w:p w14:paraId="1AB349D6" w14:textId="5D478978" w:rsidR="005D3CE3" w:rsidRPr="007B127A"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w:t>
      </w:r>
      <w:r w:rsidRPr="00923738">
        <w:rPr>
          <w:rFonts w:hint="eastAsia"/>
        </w:rPr>
        <w:t>均</w:t>
      </w:r>
      <w:r>
        <w:rPr>
          <w:rFonts w:hint="eastAsia"/>
        </w:rPr>
        <w:t>実績</w:t>
      </w:r>
    </w:p>
    <w:p w14:paraId="6B246377" w14:textId="77777777" w:rsidR="005D3CE3" w:rsidRPr="00583920" w:rsidRDefault="005D3CE3" w:rsidP="005D3CE3">
      <w:pPr>
        <w:pStyle w:val="af6"/>
        <w:spacing w:beforeLines="0"/>
        <w:ind w:leftChars="50" w:left="120"/>
        <w:rPr>
          <w:color w:val="404040" w:themeColor="text1" w:themeTint="BF"/>
        </w:rPr>
      </w:pPr>
      <w:r w:rsidRPr="007B127A">
        <w:rPr>
          <w:rFonts w:hint="eastAsia"/>
        </w:rPr>
        <w:t>※</w:t>
      </w:r>
      <w:r>
        <w:rPr>
          <w:rFonts w:hint="eastAsia"/>
        </w:rPr>
        <w:t>令和6年度（2024年度）～8年度（2026年度）は供給量見込み</w:t>
      </w:r>
      <w:r w:rsidRPr="00583920">
        <w:rPr>
          <w:color w:val="404040" w:themeColor="text1" w:themeTint="BF"/>
        </w:rPr>
        <w:br w:type="page"/>
      </w:r>
    </w:p>
    <w:p w14:paraId="6E08CC6E" w14:textId="2214DD61" w:rsidR="005D3CE3" w:rsidRPr="00583920" w:rsidRDefault="005D3CE3" w:rsidP="005D3CE3">
      <w:pPr>
        <w:pStyle w:val="4"/>
        <w:spacing w:after="144"/>
      </w:pPr>
      <w:bookmarkStart w:id="162" w:name="_Toc213239358"/>
      <w:bookmarkStart w:id="163" w:name="_Ref300583431"/>
      <w:bookmarkStart w:id="164" w:name="_Ref305768948"/>
      <w:bookmarkStart w:id="165" w:name="地域密着型サービス"/>
      <w:bookmarkStart w:id="166" w:name="_Toc508379849"/>
      <w:bookmarkStart w:id="167" w:name="_Toc160114877"/>
      <w:r w:rsidRPr="00583920">
        <w:rPr>
          <w:rFonts w:hint="eastAsia"/>
        </w:rPr>
        <w:t>（４）地域密着型サービス</w:t>
      </w:r>
      <w:bookmarkEnd w:id="162"/>
      <w:bookmarkEnd w:id="163"/>
      <w:bookmarkEnd w:id="164"/>
      <w:bookmarkEnd w:id="165"/>
      <w:bookmarkEnd w:id="166"/>
      <w:bookmarkEnd w:id="167"/>
    </w:p>
    <w:p w14:paraId="62979012" w14:textId="77777777" w:rsidR="005D3CE3" w:rsidRPr="00923738" w:rsidRDefault="005D3CE3" w:rsidP="005D3CE3">
      <w:pPr>
        <w:pStyle w:val="a2"/>
        <w:numPr>
          <w:ilvl w:val="0"/>
          <w:numId w:val="0"/>
        </w:numPr>
        <w:ind w:leftChars="50" w:left="360" w:right="120" w:hangingChars="100" w:hanging="240"/>
      </w:pPr>
      <w:r w:rsidRPr="00923738">
        <w:rPr>
          <w:rFonts w:hint="eastAsia"/>
        </w:rPr>
        <w:t>・地域密着型サービスは、介護が必要な状態になっても住み慣れた地域での生活を継続できるように提供されるサービスです。</w:t>
      </w:r>
    </w:p>
    <w:p w14:paraId="6B7EE2F8" w14:textId="77777777" w:rsidR="005D3CE3" w:rsidRPr="00923738" w:rsidRDefault="005D3CE3" w:rsidP="005D3CE3">
      <w:pPr>
        <w:pStyle w:val="a2"/>
        <w:numPr>
          <w:ilvl w:val="0"/>
          <w:numId w:val="0"/>
        </w:numPr>
        <w:ind w:leftChars="50" w:left="360" w:right="120" w:hangingChars="100" w:hanging="240"/>
      </w:pPr>
      <w:r w:rsidRPr="00923738">
        <w:rPr>
          <w:rFonts w:hint="eastAsia"/>
        </w:rPr>
        <w:t>・利用者は原則、江戸川区の被保険者に限定され、区が事業者の指定や監督を行います。</w:t>
      </w:r>
    </w:p>
    <w:p w14:paraId="7DD63B87" w14:textId="77777777" w:rsidR="005D3CE3" w:rsidRPr="00923738" w:rsidRDefault="005D3CE3" w:rsidP="005D3CE3">
      <w:pPr>
        <w:pStyle w:val="a2"/>
        <w:numPr>
          <w:ilvl w:val="0"/>
          <w:numId w:val="0"/>
        </w:numPr>
        <w:ind w:leftChars="50" w:left="360" w:right="120" w:hangingChars="100" w:hanging="240"/>
      </w:pPr>
      <w:r w:rsidRPr="00923738">
        <w:rPr>
          <w:rFonts w:hint="eastAsia"/>
        </w:rPr>
        <w:t>・地域密着型サービスには、下記①から⑨のサービスがあります。</w:t>
      </w:r>
    </w:p>
    <w:p w14:paraId="1EB69891" w14:textId="77777777" w:rsidR="005D3CE3" w:rsidRPr="00923738" w:rsidRDefault="005D3CE3" w:rsidP="005D3CE3">
      <w:pPr>
        <w:pStyle w:val="a2"/>
        <w:numPr>
          <w:ilvl w:val="0"/>
          <w:numId w:val="0"/>
        </w:numPr>
        <w:ind w:leftChars="50" w:left="360" w:right="120" w:hangingChars="100" w:hanging="240"/>
      </w:pPr>
      <w:r w:rsidRPr="00923738">
        <w:rPr>
          <w:rFonts w:hint="eastAsia"/>
        </w:rPr>
        <w:t>・なお、下記⑥⑦⑧には必要利用定員総数を設定します。必要利用定員総数を超えるような状態が生じた場合、区は事業者の指定を拒否することができるため、日常生活圏域ごとの過不足を見据え、事業者指定を行っていきます。</w:t>
      </w:r>
    </w:p>
    <w:p w14:paraId="5E07A327" w14:textId="77777777" w:rsidR="005D3CE3" w:rsidRPr="007B127A" w:rsidRDefault="005D3CE3" w:rsidP="005D3CE3">
      <w:pPr>
        <w:pStyle w:val="a2"/>
        <w:numPr>
          <w:ilvl w:val="0"/>
          <w:numId w:val="0"/>
        </w:numPr>
        <w:ind w:left="384" w:right="120"/>
      </w:pPr>
    </w:p>
    <w:p w14:paraId="660AFD03" w14:textId="77777777" w:rsidR="005D3CE3" w:rsidRPr="007B127A" w:rsidRDefault="005D3CE3" w:rsidP="005D3CE3">
      <w:pPr>
        <w:pStyle w:val="6"/>
        <w:spacing w:after="72"/>
        <w:ind w:leftChars="100" w:left="240" w:right="120"/>
      </w:pPr>
      <w:r w:rsidRPr="007B127A">
        <w:rPr>
          <w:rFonts w:hint="eastAsia"/>
        </w:rPr>
        <w:t>■地域密着型サービスの類型</w:t>
      </w:r>
    </w:p>
    <w:p w14:paraId="4E9940DE" w14:textId="77777777" w:rsidR="005D3CE3" w:rsidRPr="007B127A" w:rsidRDefault="005D3CE3" w:rsidP="005D3CE3">
      <w:pPr>
        <w:pStyle w:val="a2"/>
        <w:numPr>
          <w:ilvl w:val="0"/>
          <w:numId w:val="0"/>
        </w:numPr>
        <w:spacing w:line="240" w:lineRule="exact"/>
        <w:ind w:left="386" w:right="120"/>
      </w:pPr>
      <w:r w:rsidRPr="007B127A">
        <w:rPr>
          <w:noProof/>
        </w:rPr>
        <mc:AlternateContent>
          <mc:Choice Requires="wps">
            <w:drawing>
              <wp:anchor distT="0" distB="0" distL="114300" distR="114300" simplePos="0" relativeHeight="251431936" behindDoc="0" locked="0" layoutInCell="1" allowOverlap="1" wp14:anchorId="517374C5" wp14:editId="551BC705">
                <wp:simplePos x="0" y="0"/>
                <wp:positionH relativeFrom="margin">
                  <wp:posOffset>109386</wp:posOffset>
                </wp:positionH>
                <wp:positionV relativeFrom="paragraph">
                  <wp:posOffset>65819</wp:posOffset>
                </wp:positionV>
                <wp:extent cx="5549900" cy="2878372"/>
                <wp:effectExtent l="0" t="0" r="12700" b="17780"/>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900" cy="2878372"/>
                        </a:xfrm>
                        <a:prstGeom prst="roundRect">
                          <a:avLst>
                            <a:gd name="adj" fmla="val 7819"/>
                          </a:avLst>
                        </a:prstGeom>
                        <a:noFill/>
                        <a:ln w="25400">
                          <a:solidFill>
                            <a:srgbClr val="333333"/>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6E5EB" id="角丸四角形 8" o:spid="_x0000_s1026" style="position:absolute;left:0;text-align:left;margin-left:8.6pt;margin-top:5.2pt;width:437pt;height:226.6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1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" filled="f" strokecolor="#333" strokeweight="2pt">
                <v:stroke dashstyle="1 1"/>
                <w10:wrap anchorx="margin"/>
              </v:roundrect>
            </w:pict>
          </mc:Fallback>
        </mc:AlternateContent>
      </w:r>
    </w:p>
    <w:p w14:paraId="685A6A40" w14:textId="77777777" w:rsidR="005D3CE3" w:rsidRPr="007B127A" w:rsidRDefault="005D3CE3" w:rsidP="005D3CE3">
      <w:pPr>
        <w:pStyle w:val="a2"/>
        <w:numPr>
          <w:ilvl w:val="0"/>
          <w:numId w:val="0"/>
        </w:numPr>
        <w:spacing w:line="420" w:lineRule="exact"/>
        <w:ind w:leftChars="250" w:left="867" w:right="120" w:hanging="267"/>
        <w:rPr>
          <w:sz w:val="22"/>
          <w:szCs w:val="22"/>
        </w:rPr>
      </w:pPr>
      <w:r>
        <w:rPr>
          <w:rFonts w:hint="eastAsia"/>
          <w:sz w:val="22"/>
          <w:szCs w:val="22"/>
        </w:rPr>
        <w:t>①</w:t>
      </w:r>
      <w:r w:rsidRPr="007B127A">
        <w:rPr>
          <w:rFonts w:hint="eastAsia"/>
          <w:sz w:val="22"/>
          <w:szCs w:val="22"/>
        </w:rPr>
        <w:t>定期巡回・随時対応型訪問介護看護</w:t>
      </w:r>
    </w:p>
    <w:p w14:paraId="6FAAFEC6" w14:textId="77777777" w:rsidR="005D3CE3" w:rsidRPr="007B127A" w:rsidRDefault="005D3CE3" w:rsidP="005D3CE3">
      <w:pPr>
        <w:pStyle w:val="a2"/>
        <w:numPr>
          <w:ilvl w:val="0"/>
          <w:numId w:val="0"/>
        </w:numPr>
        <w:spacing w:line="420" w:lineRule="exact"/>
        <w:ind w:leftChars="250" w:left="867" w:right="120" w:hanging="267"/>
        <w:rPr>
          <w:sz w:val="22"/>
          <w:szCs w:val="22"/>
        </w:rPr>
      </w:pPr>
      <w:r w:rsidRPr="007B127A">
        <w:rPr>
          <w:rFonts w:hint="eastAsia"/>
          <w:sz w:val="22"/>
          <w:szCs w:val="22"/>
        </w:rPr>
        <w:t>②夜間対応型訪問介護</w:t>
      </w:r>
    </w:p>
    <w:p w14:paraId="0DFCF6DB" w14:textId="77777777" w:rsidR="005D3CE3" w:rsidRPr="00054CBB" w:rsidRDefault="005D3CE3" w:rsidP="005D3CE3">
      <w:pPr>
        <w:pStyle w:val="a2"/>
        <w:numPr>
          <w:ilvl w:val="0"/>
          <w:numId w:val="0"/>
        </w:numPr>
        <w:spacing w:line="420" w:lineRule="exact"/>
        <w:ind w:leftChars="250" w:left="867" w:right="120" w:hanging="267"/>
        <w:rPr>
          <w:sz w:val="22"/>
          <w:szCs w:val="22"/>
        </w:rPr>
      </w:pPr>
      <w:r w:rsidRPr="007B127A">
        <w:rPr>
          <w:rFonts w:hint="eastAsia"/>
          <w:sz w:val="22"/>
          <w:szCs w:val="22"/>
        </w:rPr>
        <w:t>③地域密着型通所介護</w:t>
      </w:r>
    </w:p>
    <w:p w14:paraId="3C96EC07" w14:textId="1B511471" w:rsidR="005D3CE3" w:rsidRPr="00527B7A" w:rsidRDefault="005D3CE3" w:rsidP="005D3CE3">
      <w:pPr>
        <w:pStyle w:val="a2"/>
        <w:numPr>
          <w:ilvl w:val="0"/>
          <w:numId w:val="0"/>
        </w:numPr>
        <w:spacing w:line="420" w:lineRule="exact"/>
        <w:ind w:leftChars="250" w:left="867" w:right="120" w:hanging="267"/>
        <w:rPr>
          <w:color w:val="000000" w:themeColor="text1"/>
          <w:sz w:val="22"/>
          <w:szCs w:val="22"/>
        </w:rPr>
      </w:pPr>
      <w:r w:rsidRPr="007B127A">
        <w:rPr>
          <w:rFonts w:hint="eastAsia"/>
          <w:sz w:val="22"/>
          <w:szCs w:val="22"/>
        </w:rPr>
        <w:t>④</w:t>
      </w:r>
      <w:r>
        <w:rPr>
          <w:rFonts w:hint="eastAsia"/>
          <w:sz w:val="22"/>
          <w:szCs w:val="22"/>
        </w:rPr>
        <w:t>認知症対応型</w:t>
      </w:r>
      <w:r w:rsidRPr="00527B7A">
        <w:rPr>
          <w:rFonts w:hint="eastAsia"/>
          <w:color w:val="000000" w:themeColor="text1"/>
          <w:sz w:val="22"/>
          <w:szCs w:val="22"/>
        </w:rPr>
        <w:t>通所介護</w:t>
      </w:r>
      <w:r w:rsidR="00537D5F" w:rsidRPr="00527B7A">
        <w:rPr>
          <w:rFonts w:hint="eastAsia"/>
          <w:color w:val="000000" w:themeColor="text1"/>
          <w:sz w:val="22"/>
          <w:szCs w:val="22"/>
        </w:rPr>
        <w:t>・介護予防認知症対応型通所介護</w:t>
      </w:r>
      <w:r w:rsidRPr="00527B7A">
        <w:rPr>
          <w:rFonts w:hint="eastAsia"/>
          <w:color w:val="000000" w:themeColor="text1"/>
          <w:sz w:val="22"/>
          <w:szCs w:val="22"/>
        </w:rPr>
        <w:t>（認知症デイサービス）</w:t>
      </w:r>
    </w:p>
    <w:p w14:paraId="04E9926D" w14:textId="673C4B67" w:rsidR="005D3CE3" w:rsidRPr="00527B7A" w:rsidRDefault="005D3CE3" w:rsidP="005D3CE3">
      <w:pPr>
        <w:pStyle w:val="a2"/>
        <w:numPr>
          <w:ilvl w:val="0"/>
          <w:numId w:val="0"/>
        </w:numPr>
        <w:spacing w:line="420" w:lineRule="exact"/>
        <w:ind w:leftChars="250" w:left="867" w:right="120" w:hanging="267"/>
        <w:rPr>
          <w:color w:val="000000" w:themeColor="text1"/>
          <w:sz w:val="22"/>
          <w:szCs w:val="22"/>
        </w:rPr>
      </w:pPr>
      <w:r w:rsidRPr="00527B7A">
        <w:rPr>
          <w:rFonts w:hint="eastAsia"/>
          <w:color w:val="000000" w:themeColor="text1"/>
          <w:sz w:val="22"/>
          <w:szCs w:val="22"/>
        </w:rPr>
        <w:t>⑤小規模多機能型居宅介護</w:t>
      </w:r>
      <w:r w:rsidR="00537D5F" w:rsidRPr="00527B7A">
        <w:rPr>
          <w:rFonts w:hint="eastAsia"/>
          <w:color w:val="000000" w:themeColor="text1"/>
          <w:sz w:val="22"/>
          <w:szCs w:val="22"/>
        </w:rPr>
        <w:t>・介護予防小規模多機能型居宅介護</w:t>
      </w:r>
    </w:p>
    <w:p w14:paraId="122F0EC7" w14:textId="77777777" w:rsidR="00537D5F" w:rsidRPr="00527B7A" w:rsidRDefault="005D3CE3" w:rsidP="005D3CE3">
      <w:pPr>
        <w:pStyle w:val="a2"/>
        <w:numPr>
          <w:ilvl w:val="0"/>
          <w:numId w:val="0"/>
        </w:numPr>
        <w:spacing w:line="420" w:lineRule="exact"/>
        <w:ind w:leftChars="250" w:left="867" w:right="120" w:hanging="267"/>
        <w:rPr>
          <w:color w:val="000000" w:themeColor="text1"/>
          <w:sz w:val="22"/>
          <w:szCs w:val="22"/>
        </w:rPr>
      </w:pPr>
      <w:r w:rsidRPr="00527B7A">
        <w:rPr>
          <w:rFonts w:hint="eastAsia"/>
          <w:color w:val="000000" w:themeColor="text1"/>
          <w:sz w:val="22"/>
          <w:szCs w:val="22"/>
        </w:rPr>
        <w:t>⑥認知症対応型共同生活介護</w:t>
      </w:r>
      <w:r w:rsidR="00537D5F" w:rsidRPr="00527B7A">
        <w:rPr>
          <w:rFonts w:hint="eastAsia"/>
          <w:color w:val="000000" w:themeColor="text1"/>
          <w:sz w:val="22"/>
          <w:szCs w:val="22"/>
        </w:rPr>
        <w:t>・介護予防認知症対応型共同生活介護</w:t>
      </w:r>
    </w:p>
    <w:p w14:paraId="0FA316D3" w14:textId="7AC928CC" w:rsidR="005D3CE3" w:rsidRPr="007B127A" w:rsidRDefault="005D3CE3" w:rsidP="005D3CE3">
      <w:pPr>
        <w:pStyle w:val="a2"/>
        <w:numPr>
          <w:ilvl w:val="0"/>
          <w:numId w:val="0"/>
        </w:numPr>
        <w:spacing w:line="420" w:lineRule="exact"/>
        <w:ind w:leftChars="250" w:left="867" w:right="120" w:hanging="267"/>
        <w:rPr>
          <w:sz w:val="22"/>
          <w:szCs w:val="22"/>
        </w:rPr>
      </w:pPr>
      <w:r w:rsidRPr="007B127A">
        <w:rPr>
          <w:rFonts w:hint="eastAsia"/>
          <w:sz w:val="22"/>
          <w:szCs w:val="22"/>
        </w:rPr>
        <w:t>（認知症高齢者グループホーム）</w:t>
      </w:r>
    </w:p>
    <w:p w14:paraId="7EAF4B1B" w14:textId="77777777" w:rsidR="005D3CE3" w:rsidRPr="007B127A" w:rsidRDefault="005D3CE3" w:rsidP="005D3CE3">
      <w:pPr>
        <w:pStyle w:val="a2"/>
        <w:numPr>
          <w:ilvl w:val="0"/>
          <w:numId w:val="0"/>
        </w:numPr>
        <w:spacing w:line="420" w:lineRule="exact"/>
        <w:ind w:leftChars="250" w:left="867" w:right="120" w:hanging="267"/>
        <w:rPr>
          <w:sz w:val="22"/>
          <w:szCs w:val="22"/>
        </w:rPr>
      </w:pPr>
      <w:r>
        <w:rPr>
          <w:rFonts w:hint="eastAsia"/>
          <w:sz w:val="22"/>
          <w:szCs w:val="22"/>
        </w:rPr>
        <w:t>⑦</w:t>
      </w:r>
      <w:r w:rsidRPr="007B127A">
        <w:rPr>
          <w:rFonts w:hint="eastAsia"/>
          <w:sz w:val="22"/>
          <w:szCs w:val="22"/>
        </w:rPr>
        <w:t>地域密着型特定施設入居者生活介護（小規模介護専用型有料老人ホーム等</w:t>
      </w:r>
      <w:r w:rsidRPr="007B127A">
        <w:rPr>
          <w:sz w:val="22"/>
          <w:szCs w:val="22"/>
        </w:rPr>
        <w:t>）</w:t>
      </w:r>
    </w:p>
    <w:p w14:paraId="25E13C54" w14:textId="77777777" w:rsidR="005D3CE3" w:rsidRPr="007B127A" w:rsidRDefault="005D3CE3" w:rsidP="005D3CE3">
      <w:pPr>
        <w:pStyle w:val="a2"/>
        <w:numPr>
          <w:ilvl w:val="0"/>
          <w:numId w:val="0"/>
        </w:numPr>
        <w:spacing w:line="420" w:lineRule="exact"/>
        <w:ind w:leftChars="250" w:left="867" w:right="120" w:hanging="267"/>
        <w:rPr>
          <w:strike/>
          <w:sz w:val="22"/>
          <w:szCs w:val="22"/>
        </w:rPr>
      </w:pPr>
      <w:r>
        <w:rPr>
          <w:rFonts w:hint="eastAsia"/>
          <w:sz w:val="22"/>
          <w:szCs w:val="22"/>
        </w:rPr>
        <w:t>⑧地域密着型介護老人福祉施設入所者生活介護（小規模特別養護老人ホーム）</w:t>
      </w:r>
    </w:p>
    <w:p w14:paraId="4CD41D2F" w14:textId="77777777" w:rsidR="005D3CE3" w:rsidRPr="007B127A" w:rsidRDefault="005D3CE3" w:rsidP="005D3CE3">
      <w:pPr>
        <w:pStyle w:val="a2"/>
        <w:numPr>
          <w:ilvl w:val="0"/>
          <w:numId w:val="0"/>
        </w:numPr>
        <w:spacing w:line="420" w:lineRule="exact"/>
        <w:ind w:leftChars="250" w:left="867" w:right="120" w:hanging="267"/>
        <w:rPr>
          <w:strike/>
          <w:sz w:val="22"/>
          <w:szCs w:val="22"/>
        </w:rPr>
      </w:pPr>
      <w:r>
        <w:rPr>
          <w:rFonts w:hint="eastAsia"/>
          <w:sz w:val="22"/>
          <w:szCs w:val="22"/>
        </w:rPr>
        <w:t>⑨</w:t>
      </w:r>
      <w:r w:rsidRPr="007B127A">
        <w:rPr>
          <w:rFonts w:hint="eastAsia"/>
          <w:sz w:val="22"/>
          <w:szCs w:val="22"/>
        </w:rPr>
        <w:t>看護小規模多機能型居宅介護</w:t>
      </w:r>
    </w:p>
    <w:p w14:paraId="00707689" w14:textId="77777777" w:rsidR="005D3CE3" w:rsidRPr="00054CBB" w:rsidRDefault="005D3CE3" w:rsidP="005D3CE3">
      <w:pPr>
        <w:pStyle w:val="a2"/>
        <w:numPr>
          <w:ilvl w:val="0"/>
          <w:numId w:val="0"/>
        </w:numPr>
        <w:spacing w:line="420" w:lineRule="exact"/>
        <w:ind w:leftChars="250" w:left="867" w:right="120" w:hanging="267"/>
        <w:rPr>
          <w:sz w:val="22"/>
          <w:szCs w:val="22"/>
        </w:rPr>
      </w:pPr>
    </w:p>
    <w:p w14:paraId="75800CCE" w14:textId="77777777" w:rsidR="005D3CE3" w:rsidRPr="007B127A" w:rsidRDefault="005D3CE3" w:rsidP="005D3CE3">
      <w:pPr>
        <w:widowControl/>
        <w:jc w:val="left"/>
      </w:pPr>
    </w:p>
    <w:p w14:paraId="4C782D07" w14:textId="77777777" w:rsidR="005D3CE3" w:rsidRPr="007B127A" w:rsidRDefault="005D3CE3" w:rsidP="005D3CE3">
      <w:pPr>
        <w:widowControl/>
        <w:jc w:val="left"/>
      </w:pPr>
    </w:p>
    <w:p w14:paraId="39644407" w14:textId="77777777" w:rsidR="005D3CE3" w:rsidRPr="007B127A" w:rsidRDefault="005D3CE3" w:rsidP="005D3CE3">
      <w:pPr>
        <w:widowControl/>
        <w:jc w:val="left"/>
        <w:rPr>
          <w:rFonts w:ascii="HGS創英角ｺﾞｼｯｸUB" w:eastAsia="HGS創英角ｺﾞｼｯｸUB" w:hAnsi="HGS創英角ｺﾞｼｯｸUB"/>
          <w:bCs/>
          <w:sz w:val="28"/>
          <w:szCs w:val="28"/>
        </w:rPr>
      </w:pPr>
      <w:r w:rsidRPr="007B127A">
        <w:br w:type="page"/>
      </w:r>
    </w:p>
    <w:p w14:paraId="56929C41" w14:textId="77777777" w:rsidR="005D3CE3" w:rsidRPr="00BA202C" w:rsidRDefault="005D3CE3" w:rsidP="005D3CE3">
      <w:pPr>
        <w:pStyle w:val="affff6"/>
        <w:spacing w:after="72"/>
        <w:ind w:left="120" w:right="-120"/>
      </w:pPr>
      <w:r>
        <w:rPr>
          <w:rFonts w:hint="eastAsia"/>
        </w:rPr>
        <w:t>①</w:t>
      </w:r>
      <w:r w:rsidRPr="00BA202C">
        <w:rPr>
          <w:rFonts w:hint="eastAsia"/>
        </w:rPr>
        <w:t>定期巡回・随時対応型訪問介護看護</w:t>
      </w:r>
    </w:p>
    <w:p w14:paraId="5181500A" w14:textId="77777777" w:rsidR="005D3CE3" w:rsidRPr="00923738" w:rsidRDefault="005D3CE3" w:rsidP="005D3CE3">
      <w:pPr>
        <w:pStyle w:val="a2"/>
        <w:tabs>
          <w:tab w:val="num" w:pos="341"/>
        </w:tabs>
        <w:ind w:leftChars="50" w:left="360" w:right="120" w:hangingChars="100" w:hanging="240"/>
        <w:rPr>
          <w:strike/>
        </w:rPr>
      </w:pPr>
      <w:r w:rsidRPr="00923738">
        <w:rPr>
          <w:rFonts w:hint="eastAsia"/>
        </w:rPr>
        <w:t>一日を通じて、定期的な巡回又は随時通報により、訪問介護員（ホームヘルパー）又は看護師等が要介護者の居宅を訪問し、入浴、排せつ、食事等の日常生活上の世話及び療養上の世話又は必要な診療の補助を行います。</w:t>
      </w:r>
    </w:p>
    <w:p w14:paraId="68E87515" w14:textId="77777777" w:rsidR="005D3CE3" w:rsidRPr="00923738" w:rsidRDefault="005D3CE3" w:rsidP="005D3CE3">
      <w:pPr>
        <w:pStyle w:val="af9"/>
        <w:wordWrap w:val="0"/>
        <w:spacing w:before="96" w:afterLines="20" w:after="48" w:line="240" w:lineRule="exact"/>
        <w:ind w:right="57"/>
      </w:pPr>
      <w:r w:rsidRPr="00923738">
        <w:rPr>
          <w:rFonts w:hint="eastAsia"/>
        </w:rPr>
        <w:t>単位：人／月</w:t>
      </w:r>
    </w:p>
    <w:tbl>
      <w:tblPr>
        <w:tblW w:w="8885" w:type="dxa"/>
        <w:tblInd w:w="227" w:type="dxa"/>
        <w:tblLayout w:type="fixed"/>
        <w:tblCellMar>
          <w:left w:w="85" w:type="dxa"/>
          <w:right w:w="85" w:type="dxa"/>
        </w:tblCellMar>
        <w:tblLook w:val="0000" w:firstRow="0" w:lastRow="0" w:firstColumn="0" w:lastColumn="0" w:noHBand="0" w:noVBand="0"/>
      </w:tblPr>
      <w:tblGrid>
        <w:gridCol w:w="2341"/>
        <w:gridCol w:w="1090"/>
        <w:gridCol w:w="1091"/>
        <w:gridCol w:w="1091"/>
        <w:gridCol w:w="1090"/>
        <w:gridCol w:w="1091"/>
        <w:gridCol w:w="1091"/>
      </w:tblGrid>
      <w:tr w:rsidR="005D3CE3" w:rsidRPr="00923738" w14:paraId="13835443" w14:textId="77777777" w:rsidTr="007C56B5">
        <w:trPr>
          <w:trHeight w:val="340"/>
        </w:trPr>
        <w:tc>
          <w:tcPr>
            <w:tcW w:w="2341"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8E0A496"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90" w:type="dxa"/>
            <w:tcBorders>
              <w:top w:val="single" w:sz="6" w:space="0" w:color="auto"/>
              <w:left w:val="single" w:sz="6" w:space="0" w:color="auto"/>
              <w:bottom w:val="single" w:sz="6" w:space="0" w:color="auto"/>
            </w:tcBorders>
          </w:tcPr>
          <w:p w14:paraId="1D16CEEF"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91" w:type="dxa"/>
            <w:tcBorders>
              <w:top w:val="single" w:sz="6" w:space="0" w:color="auto"/>
              <w:bottom w:val="single" w:sz="6" w:space="0" w:color="auto"/>
            </w:tcBorders>
            <w:shd w:val="clear" w:color="auto" w:fill="auto"/>
            <w:noWrap/>
            <w:vAlign w:val="center"/>
          </w:tcPr>
          <w:p w14:paraId="0F0D6265"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91" w:type="dxa"/>
            <w:tcBorders>
              <w:top w:val="single" w:sz="6" w:space="0" w:color="auto"/>
              <w:left w:val="nil"/>
              <w:bottom w:val="single" w:sz="6" w:space="0" w:color="auto"/>
              <w:right w:val="double" w:sz="4" w:space="0" w:color="auto"/>
            </w:tcBorders>
            <w:shd w:val="clear" w:color="auto" w:fill="auto"/>
            <w:vAlign w:val="center"/>
          </w:tcPr>
          <w:p w14:paraId="0F847FAE"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90" w:type="dxa"/>
            <w:tcBorders>
              <w:top w:val="single" w:sz="6" w:space="0" w:color="auto"/>
              <w:left w:val="double" w:sz="4" w:space="0" w:color="auto"/>
              <w:bottom w:val="single" w:sz="6" w:space="0" w:color="auto"/>
            </w:tcBorders>
            <w:shd w:val="clear" w:color="auto" w:fill="E4E4E4"/>
            <w:noWrap/>
            <w:vAlign w:val="center"/>
          </w:tcPr>
          <w:p w14:paraId="6922F885"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91" w:type="dxa"/>
            <w:tcBorders>
              <w:top w:val="single" w:sz="6" w:space="0" w:color="auto"/>
              <w:bottom w:val="single" w:sz="6" w:space="0" w:color="auto"/>
            </w:tcBorders>
            <w:shd w:val="clear" w:color="auto" w:fill="E4E4E4"/>
            <w:vAlign w:val="center"/>
          </w:tcPr>
          <w:p w14:paraId="7DA4FD00"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91" w:type="dxa"/>
            <w:tcBorders>
              <w:top w:val="single" w:sz="6" w:space="0" w:color="auto"/>
              <w:left w:val="nil"/>
              <w:bottom w:val="single" w:sz="6" w:space="0" w:color="auto"/>
              <w:right w:val="single" w:sz="6" w:space="0" w:color="auto"/>
            </w:tcBorders>
            <w:shd w:val="clear" w:color="auto" w:fill="E4E4E4"/>
            <w:vAlign w:val="center"/>
          </w:tcPr>
          <w:p w14:paraId="3D8ADE6A"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5954094F" w14:textId="77777777" w:rsidTr="007C56B5">
        <w:trPr>
          <w:trHeight w:val="340"/>
        </w:trPr>
        <w:tc>
          <w:tcPr>
            <w:tcW w:w="2341" w:type="dxa"/>
            <w:vMerge/>
            <w:tcBorders>
              <w:left w:val="single" w:sz="6" w:space="0" w:color="auto"/>
              <w:bottom w:val="single" w:sz="6" w:space="0" w:color="auto"/>
              <w:right w:val="single" w:sz="6" w:space="0" w:color="auto"/>
            </w:tcBorders>
            <w:shd w:val="clear" w:color="auto" w:fill="auto"/>
            <w:noWrap/>
            <w:vAlign w:val="center"/>
          </w:tcPr>
          <w:p w14:paraId="30445A52"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90" w:type="dxa"/>
            <w:tcBorders>
              <w:left w:val="single" w:sz="6" w:space="0" w:color="auto"/>
              <w:bottom w:val="single" w:sz="6" w:space="0" w:color="auto"/>
              <w:right w:val="single" w:sz="2" w:space="0" w:color="auto"/>
            </w:tcBorders>
            <w:vAlign w:val="center"/>
          </w:tcPr>
          <w:p w14:paraId="4949B64F" w14:textId="66CEA6A5"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701FA4">
              <w:rPr>
                <w:rFonts w:ascii="ＭＳ Ｐゴシック" w:eastAsia="ＭＳ Ｐゴシック" w:hAnsi="ＭＳ Ｐゴシック" w:cs="ＭＳ Ｐゴシック" w:hint="eastAsia"/>
                <w:w w:val="95"/>
                <w:kern w:val="0"/>
                <w:sz w:val="20"/>
                <w:szCs w:val="20"/>
                <w:fitText w:val="893" w:id="-1157833728"/>
              </w:rPr>
              <w:t>令和</w:t>
            </w:r>
            <w:r w:rsidR="00701FA4" w:rsidRPr="00701FA4">
              <w:rPr>
                <w:rFonts w:ascii="ＭＳ Ｐゴシック" w:eastAsia="ＭＳ Ｐゴシック" w:hAnsi="ＭＳ Ｐゴシック" w:cs="ＭＳ Ｐゴシック" w:hint="eastAsia"/>
                <w:w w:val="95"/>
                <w:kern w:val="0"/>
                <w:sz w:val="20"/>
                <w:szCs w:val="20"/>
                <w:fitText w:val="893" w:id="-1157833728"/>
              </w:rPr>
              <w:t>３</w:t>
            </w:r>
            <w:r w:rsidRPr="00701FA4">
              <w:rPr>
                <w:rFonts w:ascii="ＭＳ Ｐゴシック" w:eastAsia="ＭＳ Ｐゴシック" w:hAnsi="ＭＳ Ｐゴシック" w:cs="ＭＳ Ｐゴシック" w:hint="eastAsia"/>
                <w:w w:val="95"/>
                <w:kern w:val="0"/>
                <w:sz w:val="20"/>
                <w:szCs w:val="20"/>
                <w:fitText w:val="893" w:id="-1157833728"/>
              </w:rPr>
              <w:t>年</w:t>
            </w:r>
            <w:r w:rsidRPr="00701FA4">
              <w:rPr>
                <w:rFonts w:ascii="ＭＳ Ｐゴシック" w:eastAsia="ＭＳ Ｐゴシック" w:hAnsi="ＭＳ Ｐゴシック" w:cs="ＭＳ Ｐゴシック" w:hint="eastAsia"/>
                <w:spacing w:val="1"/>
                <w:w w:val="95"/>
                <w:kern w:val="0"/>
                <w:sz w:val="20"/>
                <w:szCs w:val="20"/>
                <w:fitText w:val="893" w:id="-1157833728"/>
              </w:rPr>
              <w:t>度</w:t>
            </w:r>
          </w:p>
          <w:p w14:paraId="2BE3C938"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7"/>
              </w:rPr>
              <w:t>（2021年度）</w:t>
            </w:r>
            <w:r w:rsidRPr="005D3CE3">
              <w:rPr>
                <w:rFonts w:ascii="ＭＳ Ｐゴシック" w:eastAsia="ＭＳ Ｐゴシック" w:hAnsi="ＭＳ Ｐゴシック" w:cs="ＭＳ Ｐゴシック" w:hint="eastAsia"/>
                <w:spacing w:val="-2"/>
                <w:w w:val="78"/>
                <w:kern w:val="0"/>
                <w:sz w:val="20"/>
                <w:szCs w:val="20"/>
                <w:fitText w:val="869" w:id="-1157833727"/>
              </w:rPr>
              <w:t xml:space="preserve"> </w:t>
            </w:r>
          </w:p>
        </w:tc>
        <w:tc>
          <w:tcPr>
            <w:tcW w:w="1091"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CAB3EFC"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6"/>
              </w:rPr>
              <w:t>令和</w:t>
            </w:r>
            <w:r w:rsidRPr="005D3CE3">
              <w:rPr>
                <w:rFonts w:ascii="ＭＳ Ｐゴシック" w:eastAsia="ＭＳ Ｐゴシック" w:hAnsi="ＭＳ Ｐゴシック" w:cs="ＭＳ Ｐゴシック" w:hint="eastAsia"/>
                <w:spacing w:val="4"/>
                <w:w w:val="90"/>
                <w:kern w:val="0"/>
                <w:sz w:val="20"/>
                <w:szCs w:val="20"/>
                <w:fitText w:val="893" w:id="-1157833726"/>
              </w:rPr>
              <w:t>４</w:t>
            </w:r>
            <w:r w:rsidRPr="005D3CE3">
              <w:rPr>
                <w:rFonts w:ascii="ＭＳ Ｐゴシック" w:eastAsia="ＭＳ Ｐゴシック" w:hAnsi="ＭＳ Ｐゴシック" w:cs="ＭＳ Ｐゴシック" w:hint="eastAsia"/>
                <w:spacing w:val="4"/>
                <w:w w:val="95"/>
                <w:kern w:val="0"/>
                <w:sz w:val="20"/>
                <w:szCs w:val="20"/>
                <w:fitText w:val="893" w:id="-1157833726"/>
              </w:rPr>
              <w:t>年</w:t>
            </w:r>
            <w:r w:rsidRPr="005D3CE3">
              <w:rPr>
                <w:rFonts w:ascii="ＭＳ Ｐゴシック" w:eastAsia="ＭＳ Ｐゴシック" w:hAnsi="ＭＳ Ｐゴシック" w:cs="ＭＳ Ｐゴシック" w:hint="eastAsia"/>
                <w:spacing w:val="-6"/>
                <w:w w:val="95"/>
                <w:kern w:val="0"/>
                <w:sz w:val="20"/>
                <w:szCs w:val="20"/>
                <w:fitText w:val="893" w:id="-1157833726"/>
              </w:rPr>
              <w:t>度</w:t>
            </w:r>
          </w:p>
          <w:p w14:paraId="309C3AFD"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5"/>
              </w:rPr>
              <w:t>（2022年度</w:t>
            </w:r>
            <w:r w:rsidRPr="005D3CE3">
              <w:rPr>
                <w:rFonts w:ascii="ＭＳ Ｐゴシック" w:eastAsia="ＭＳ Ｐゴシック" w:hAnsi="ＭＳ Ｐゴシック" w:cs="ＭＳ Ｐゴシック" w:hint="eastAsia"/>
                <w:spacing w:val="2"/>
                <w:w w:val="86"/>
                <w:kern w:val="0"/>
                <w:sz w:val="20"/>
                <w:szCs w:val="20"/>
                <w:fitText w:val="864" w:id="-1157833725"/>
              </w:rPr>
              <w:t>）</w:t>
            </w:r>
          </w:p>
        </w:tc>
        <w:tc>
          <w:tcPr>
            <w:tcW w:w="109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48FD5E5"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4"/>
              </w:rPr>
              <w:t>令和５年</w:t>
            </w:r>
            <w:r w:rsidRPr="001A71CB">
              <w:rPr>
                <w:rFonts w:ascii="ＭＳ Ｐゴシック" w:eastAsia="ＭＳ Ｐゴシック" w:hAnsi="ＭＳ Ｐゴシック" w:cs="ＭＳ Ｐゴシック" w:hint="eastAsia"/>
                <w:spacing w:val="-2"/>
                <w:w w:val="96"/>
                <w:kern w:val="0"/>
                <w:sz w:val="20"/>
                <w:szCs w:val="20"/>
                <w:fitText w:val="901" w:id="-1157833724"/>
              </w:rPr>
              <w:t>度</w:t>
            </w:r>
          </w:p>
          <w:p w14:paraId="4D0DB82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3"/>
              </w:rPr>
              <w:t>（2023年度）</w:t>
            </w:r>
          </w:p>
        </w:tc>
        <w:tc>
          <w:tcPr>
            <w:tcW w:w="1090"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225EF468"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2"/>
              </w:rPr>
              <w:t>令和６年</w:t>
            </w:r>
            <w:r w:rsidRPr="005D3CE3">
              <w:rPr>
                <w:rFonts w:ascii="ＭＳ Ｐゴシック" w:eastAsia="ＭＳ Ｐゴシック" w:hAnsi="ＭＳ Ｐゴシック" w:cs="ＭＳ Ｐゴシック" w:hint="eastAsia"/>
                <w:spacing w:val="3"/>
                <w:w w:val="96"/>
                <w:kern w:val="0"/>
                <w:sz w:val="20"/>
                <w:szCs w:val="20"/>
                <w:fitText w:val="900" w:id="-1157833722"/>
              </w:rPr>
              <w:t>度</w:t>
            </w:r>
          </w:p>
          <w:p w14:paraId="2FD308C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1"/>
              </w:rPr>
              <w:t>（2024年度）</w:t>
            </w:r>
          </w:p>
        </w:tc>
        <w:tc>
          <w:tcPr>
            <w:tcW w:w="109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E03BF2F"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0"/>
              </w:rPr>
              <w:t>令和７年</w:t>
            </w:r>
            <w:r w:rsidRPr="005D3CE3">
              <w:rPr>
                <w:rFonts w:ascii="ＭＳ Ｐゴシック" w:eastAsia="ＭＳ Ｐゴシック" w:hAnsi="ＭＳ Ｐゴシック" w:cs="ＭＳ Ｐゴシック" w:hint="eastAsia"/>
                <w:spacing w:val="3"/>
                <w:w w:val="96"/>
                <w:kern w:val="0"/>
                <w:sz w:val="20"/>
                <w:szCs w:val="20"/>
                <w:fitText w:val="900" w:id="-1157833720"/>
              </w:rPr>
              <w:t>度</w:t>
            </w:r>
          </w:p>
          <w:p w14:paraId="00CA5D9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9"/>
              </w:rPr>
              <w:t>（2025年度</w:t>
            </w:r>
            <w:r w:rsidRPr="005D3CE3">
              <w:rPr>
                <w:rFonts w:ascii="ＭＳ Ｐゴシック" w:eastAsia="ＭＳ Ｐゴシック" w:hAnsi="ＭＳ Ｐゴシック" w:cs="ＭＳ Ｐゴシック" w:hint="eastAsia"/>
                <w:spacing w:val="3"/>
                <w:w w:val="96"/>
                <w:kern w:val="0"/>
                <w:sz w:val="20"/>
                <w:szCs w:val="20"/>
                <w:fitText w:val="960" w:id="-1157833719"/>
              </w:rPr>
              <w:t>）</w:t>
            </w:r>
          </w:p>
        </w:tc>
        <w:tc>
          <w:tcPr>
            <w:tcW w:w="1091"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6E74684D"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8"/>
              </w:rPr>
              <w:t>令和８年</w:t>
            </w:r>
            <w:r w:rsidRPr="005D3CE3">
              <w:rPr>
                <w:rFonts w:ascii="ＭＳ Ｐゴシック" w:eastAsia="ＭＳ Ｐゴシック" w:hAnsi="ＭＳ Ｐゴシック" w:cs="ＭＳ Ｐゴシック" w:hint="eastAsia"/>
                <w:spacing w:val="3"/>
                <w:w w:val="96"/>
                <w:kern w:val="0"/>
                <w:sz w:val="20"/>
                <w:szCs w:val="20"/>
                <w:fitText w:val="900" w:id="-1157833718"/>
              </w:rPr>
              <w:t>度</w:t>
            </w:r>
          </w:p>
          <w:p w14:paraId="02D2500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7"/>
              </w:rPr>
              <w:t>（2026年度</w:t>
            </w:r>
            <w:r w:rsidRPr="005D3CE3">
              <w:rPr>
                <w:rFonts w:ascii="ＭＳ Ｐゴシック" w:eastAsia="ＭＳ Ｐゴシック" w:hAnsi="ＭＳ Ｐゴシック" w:cs="ＭＳ Ｐゴシック" w:hint="eastAsia"/>
                <w:spacing w:val="3"/>
                <w:w w:val="96"/>
                <w:kern w:val="0"/>
                <w:sz w:val="20"/>
                <w:szCs w:val="20"/>
                <w:fitText w:val="960" w:id="-1157833717"/>
              </w:rPr>
              <w:t>）</w:t>
            </w:r>
          </w:p>
        </w:tc>
      </w:tr>
      <w:tr w:rsidR="005D3CE3" w:rsidRPr="00923738" w14:paraId="24FCB1E5" w14:textId="77777777" w:rsidTr="007C56B5">
        <w:trPr>
          <w:trHeight w:val="567"/>
        </w:trPr>
        <w:tc>
          <w:tcPr>
            <w:tcW w:w="2341"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7F5F877"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定期巡回・随時対応型</w:t>
            </w:r>
          </w:p>
          <w:p w14:paraId="0249B2C5"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訪問介護看護</w:t>
            </w:r>
          </w:p>
        </w:tc>
        <w:tc>
          <w:tcPr>
            <w:tcW w:w="1090" w:type="dxa"/>
            <w:tcBorders>
              <w:top w:val="single" w:sz="6" w:space="0" w:color="auto"/>
              <w:left w:val="single" w:sz="6" w:space="0" w:color="auto"/>
              <w:bottom w:val="single" w:sz="6" w:space="0" w:color="auto"/>
              <w:right w:val="single" w:sz="2" w:space="0" w:color="auto"/>
            </w:tcBorders>
            <w:vAlign w:val="center"/>
          </w:tcPr>
          <w:p w14:paraId="605BD242" w14:textId="77777777" w:rsidR="005D3CE3" w:rsidRPr="00923738" w:rsidRDefault="005D3CE3" w:rsidP="007C56B5">
            <w:pPr>
              <w:pStyle w:val="afa"/>
              <w:rPr>
                <w:color w:val="auto"/>
              </w:rPr>
            </w:pPr>
            <w:r w:rsidRPr="00923738">
              <w:rPr>
                <w:rFonts w:hint="eastAsia"/>
                <w:color w:val="auto"/>
              </w:rPr>
              <w:t>49</w:t>
            </w:r>
          </w:p>
        </w:tc>
        <w:tc>
          <w:tcPr>
            <w:tcW w:w="1091" w:type="dxa"/>
            <w:tcBorders>
              <w:top w:val="single" w:sz="6" w:space="0" w:color="auto"/>
              <w:left w:val="single" w:sz="2" w:space="0" w:color="auto"/>
              <w:bottom w:val="single" w:sz="6" w:space="0" w:color="auto"/>
              <w:right w:val="single" w:sz="2" w:space="0" w:color="auto"/>
            </w:tcBorders>
            <w:noWrap/>
            <w:vAlign w:val="center"/>
          </w:tcPr>
          <w:p w14:paraId="3D9E0BA4" w14:textId="77777777" w:rsidR="005D3CE3" w:rsidRPr="00923738" w:rsidRDefault="005D3CE3" w:rsidP="007C56B5">
            <w:pPr>
              <w:pStyle w:val="afa"/>
              <w:rPr>
                <w:color w:val="auto"/>
              </w:rPr>
            </w:pPr>
            <w:r w:rsidRPr="00923738">
              <w:rPr>
                <w:rFonts w:hint="eastAsia"/>
                <w:color w:val="auto"/>
              </w:rPr>
              <w:t>61</w:t>
            </w:r>
          </w:p>
        </w:tc>
        <w:tc>
          <w:tcPr>
            <w:tcW w:w="1091" w:type="dxa"/>
            <w:tcBorders>
              <w:top w:val="single" w:sz="6" w:space="0" w:color="auto"/>
              <w:left w:val="single" w:sz="2" w:space="0" w:color="auto"/>
              <w:bottom w:val="single" w:sz="6" w:space="0" w:color="auto"/>
              <w:right w:val="double" w:sz="4" w:space="0" w:color="auto"/>
            </w:tcBorders>
            <w:noWrap/>
            <w:vAlign w:val="center"/>
          </w:tcPr>
          <w:p w14:paraId="73315F01" w14:textId="77777777" w:rsidR="005D3CE3" w:rsidRPr="00923738" w:rsidRDefault="005D3CE3" w:rsidP="007C56B5">
            <w:pPr>
              <w:pStyle w:val="afa"/>
              <w:rPr>
                <w:color w:val="auto"/>
              </w:rPr>
            </w:pPr>
            <w:r w:rsidRPr="00923738">
              <w:rPr>
                <w:rFonts w:hint="eastAsia"/>
                <w:color w:val="auto"/>
              </w:rPr>
              <w:t>68</w:t>
            </w:r>
          </w:p>
        </w:tc>
        <w:tc>
          <w:tcPr>
            <w:tcW w:w="1090" w:type="dxa"/>
            <w:tcBorders>
              <w:top w:val="single" w:sz="6" w:space="0" w:color="auto"/>
              <w:left w:val="double" w:sz="4" w:space="0" w:color="auto"/>
              <w:bottom w:val="single" w:sz="6" w:space="0" w:color="auto"/>
              <w:right w:val="single" w:sz="2" w:space="0" w:color="auto"/>
            </w:tcBorders>
            <w:noWrap/>
            <w:vAlign w:val="center"/>
          </w:tcPr>
          <w:p w14:paraId="48168DB1" w14:textId="56E992B7" w:rsidR="005D3CE3" w:rsidRPr="00923738" w:rsidRDefault="00800213" w:rsidP="007C56B5">
            <w:pPr>
              <w:pStyle w:val="afa"/>
              <w:rPr>
                <w:color w:val="auto"/>
              </w:rPr>
            </w:pPr>
            <w:r>
              <w:rPr>
                <w:rFonts w:hint="eastAsia"/>
                <w:color w:val="auto"/>
              </w:rPr>
              <w:t>82</w:t>
            </w:r>
          </w:p>
        </w:tc>
        <w:tc>
          <w:tcPr>
            <w:tcW w:w="1091" w:type="dxa"/>
            <w:tcBorders>
              <w:top w:val="single" w:sz="6" w:space="0" w:color="auto"/>
              <w:left w:val="single" w:sz="2" w:space="0" w:color="auto"/>
              <w:bottom w:val="single" w:sz="6" w:space="0" w:color="auto"/>
              <w:right w:val="single" w:sz="2" w:space="0" w:color="auto"/>
            </w:tcBorders>
            <w:noWrap/>
            <w:vAlign w:val="center"/>
          </w:tcPr>
          <w:p w14:paraId="2446A189" w14:textId="1F634992" w:rsidR="005D3CE3" w:rsidRPr="00923738" w:rsidRDefault="00800213" w:rsidP="007C56B5">
            <w:pPr>
              <w:pStyle w:val="afa"/>
              <w:rPr>
                <w:color w:val="auto"/>
              </w:rPr>
            </w:pPr>
            <w:r>
              <w:rPr>
                <w:rFonts w:hint="eastAsia"/>
                <w:color w:val="auto"/>
              </w:rPr>
              <w:t>84</w:t>
            </w:r>
          </w:p>
        </w:tc>
        <w:tc>
          <w:tcPr>
            <w:tcW w:w="1091" w:type="dxa"/>
            <w:tcBorders>
              <w:top w:val="single" w:sz="6" w:space="0" w:color="auto"/>
              <w:left w:val="single" w:sz="2" w:space="0" w:color="auto"/>
              <w:bottom w:val="single" w:sz="6" w:space="0" w:color="auto"/>
              <w:right w:val="single" w:sz="6" w:space="0" w:color="auto"/>
            </w:tcBorders>
            <w:noWrap/>
            <w:vAlign w:val="center"/>
          </w:tcPr>
          <w:p w14:paraId="44AFBD44" w14:textId="2F70AC69" w:rsidR="005D3CE3" w:rsidRPr="00923738" w:rsidRDefault="00800213" w:rsidP="007C56B5">
            <w:pPr>
              <w:pStyle w:val="afa"/>
              <w:rPr>
                <w:color w:val="auto"/>
              </w:rPr>
            </w:pPr>
            <w:r>
              <w:rPr>
                <w:rFonts w:hint="eastAsia"/>
                <w:color w:val="auto"/>
              </w:rPr>
              <w:t>84</w:t>
            </w:r>
          </w:p>
        </w:tc>
      </w:tr>
    </w:tbl>
    <w:p w14:paraId="0D417004" w14:textId="7EE1BD71" w:rsidR="005D3CE3" w:rsidRPr="00683683" w:rsidRDefault="005D3CE3" w:rsidP="005D3CE3">
      <w:pPr>
        <w:pStyle w:val="af6"/>
        <w:spacing w:before="96"/>
        <w:ind w:leftChars="50" w:left="120"/>
      </w:pPr>
      <w:r w:rsidRPr="00923738">
        <w:rPr>
          <w:rFonts w:hint="eastAsia"/>
        </w:rPr>
        <w:t>※令和3・4年度は年度平均実績、令和5年度は4月～</w:t>
      </w:r>
      <w:r w:rsidR="00E50D9E" w:rsidRPr="00683683">
        <w:rPr>
          <w:rFonts w:hint="eastAsia"/>
        </w:rPr>
        <w:t>11月審査分</w:t>
      </w:r>
      <w:r w:rsidRPr="00683683">
        <w:rPr>
          <w:rFonts w:hint="eastAsia"/>
        </w:rPr>
        <w:t>平均実績</w:t>
      </w:r>
    </w:p>
    <w:p w14:paraId="22730A6B" w14:textId="77777777" w:rsidR="005D3CE3" w:rsidRPr="00923738" w:rsidRDefault="005D3CE3" w:rsidP="005D3CE3">
      <w:pPr>
        <w:pStyle w:val="af6"/>
        <w:spacing w:beforeLines="0"/>
        <w:ind w:leftChars="50" w:left="120"/>
      </w:pPr>
      <w:r w:rsidRPr="00683683">
        <w:rPr>
          <w:rFonts w:hint="eastAsia"/>
        </w:rPr>
        <w:t>※令和6年度（2024年度）～8年度（2026年度）は供給量見込み</w:t>
      </w:r>
    </w:p>
    <w:p w14:paraId="326370DB" w14:textId="77777777" w:rsidR="005D3CE3" w:rsidRDefault="005D3CE3" w:rsidP="005D3CE3"/>
    <w:p w14:paraId="21DF0352" w14:textId="77777777" w:rsidR="0066766E" w:rsidRPr="00933AA3" w:rsidRDefault="0066766E" w:rsidP="005D3CE3"/>
    <w:p w14:paraId="2BED4E10"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49D880BF" w14:textId="77777777" w:rsidR="005D3CE3" w:rsidRPr="00933AA3" w:rsidRDefault="005D3CE3" w:rsidP="005D3CE3">
      <w:pPr>
        <w:pStyle w:val="a2"/>
        <w:tabs>
          <w:tab w:val="num" w:pos="624"/>
        </w:tabs>
        <w:ind w:leftChars="50" w:left="360" w:right="120" w:hangingChars="100" w:hanging="240"/>
      </w:pPr>
      <w:r w:rsidRPr="00933AA3">
        <w:rPr>
          <w:rFonts w:hint="eastAsia"/>
        </w:rPr>
        <w:t>在宅介護を支えるサービスの1つとして、事業者の参入意向と利用者のニーズを見極めつつ、</w:t>
      </w:r>
      <w:r>
        <w:rPr>
          <w:rFonts w:hint="eastAsia"/>
        </w:rPr>
        <w:t>区内にバランスよく整備することを目標とします。</w:t>
      </w:r>
    </w:p>
    <w:p w14:paraId="11CFFD6D" w14:textId="77777777" w:rsidR="005D3CE3" w:rsidRPr="00933AA3" w:rsidRDefault="005D3CE3" w:rsidP="005D3CE3">
      <w:pPr>
        <w:pStyle w:val="a2"/>
        <w:tabs>
          <w:tab w:val="num" w:pos="624"/>
        </w:tabs>
        <w:ind w:leftChars="50" w:left="360" w:right="120" w:hangingChars="100" w:hanging="240"/>
      </w:pPr>
      <w:r>
        <w:rPr>
          <w:rFonts w:hint="eastAsia"/>
        </w:rPr>
        <w:t>整備にあたっては、必要に応じて国の交付金等を活用していきます。</w:t>
      </w:r>
    </w:p>
    <w:p w14:paraId="7339F07F" w14:textId="77777777" w:rsidR="005D3CE3" w:rsidRDefault="005D3CE3" w:rsidP="005D3CE3">
      <w:pPr>
        <w:widowControl/>
        <w:jc w:val="left"/>
        <w:rPr>
          <w:rFonts w:ascii="ＭＳ ゴシック" w:eastAsia="ＭＳ ゴシック"/>
          <w:bCs/>
          <w:sz w:val="28"/>
          <w:szCs w:val="28"/>
        </w:rPr>
      </w:pPr>
    </w:p>
    <w:p w14:paraId="1F8D0AD7" w14:textId="77777777" w:rsidR="0066766E" w:rsidRPr="00BA202C" w:rsidRDefault="0066766E" w:rsidP="0066766E">
      <w:pPr>
        <w:pStyle w:val="af5"/>
        <w:spacing w:afterLines="0"/>
        <w:rPr>
          <w:color w:val="000000" w:themeColor="text1"/>
        </w:rPr>
      </w:pPr>
      <w:r w:rsidRPr="00BA202C">
        <w:rPr>
          <w:rFonts w:hint="eastAsia"/>
          <w:color w:val="000000" w:themeColor="text1"/>
        </w:rPr>
        <w:t>〔 日常生活圏域別利用者数の見込み 〕</w:t>
      </w:r>
    </w:p>
    <w:p w14:paraId="00E5AE1B" w14:textId="77777777" w:rsidR="0066766E" w:rsidRPr="00BA202C" w:rsidRDefault="0066766E" w:rsidP="0066766E">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66766E" w:rsidRPr="00BA202C" w14:paraId="590F3689"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0654E6AD" w14:textId="77777777" w:rsidR="0066766E" w:rsidRPr="00BA202C" w:rsidRDefault="0066766E" w:rsidP="0066766E">
            <w:pPr>
              <w:pStyle w:val="afff1"/>
              <w:jc w:val="center"/>
            </w:pPr>
            <w:r w:rsidRPr="0066766E">
              <w:rPr>
                <w:rFonts w:hint="eastAsia"/>
                <w:w w:val="83"/>
                <w:kern w:val="0"/>
                <w:fitText w:val="1000" w:id="-1134832640"/>
              </w:rPr>
              <w:t>日常生活圏</w:t>
            </w:r>
            <w:r w:rsidRPr="0066766E">
              <w:rPr>
                <w:rFonts w:hint="eastAsia"/>
                <w:spacing w:val="5"/>
                <w:w w:val="83"/>
                <w:kern w:val="0"/>
                <w:fitText w:val="1000" w:id="-1134832640"/>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02223C6A" w14:textId="743C045F"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9"/>
              </w:rPr>
              <w:t>令和</w:t>
            </w:r>
            <w:r>
              <w:rPr>
                <w:rFonts w:ascii="ＭＳ Ｐゴシック" w:eastAsia="ＭＳ Ｐゴシック" w:hAnsi="ＭＳ Ｐゴシック" w:cs="ＭＳ Ｐゴシック" w:hint="eastAsia"/>
                <w:spacing w:val="12"/>
                <w:w w:val="86"/>
                <w:kern w:val="0"/>
                <w:sz w:val="20"/>
                <w:szCs w:val="20"/>
                <w:fitText w:val="900" w:id="-1134832639"/>
              </w:rPr>
              <w:t>６</w:t>
            </w:r>
            <w:r w:rsidRPr="0066766E">
              <w:rPr>
                <w:rFonts w:ascii="ＭＳ Ｐゴシック" w:eastAsia="ＭＳ Ｐゴシック" w:hAnsi="ＭＳ Ｐゴシック" w:cs="ＭＳ Ｐゴシック" w:hint="eastAsia"/>
                <w:w w:val="96"/>
                <w:kern w:val="0"/>
                <w:sz w:val="20"/>
                <w:szCs w:val="20"/>
                <w:fitText w:val="900" w:id="-1134832639"/>
              </w:rPr>
              <w:t>年</w:t>
            </w:r>
            <w:r w:rsidRPr="0066766E">
              <w:rPr>
                <w:rFonts w:ascii="ＭＳ Ｐゴシック" w:eastAsia="ＭＳ Ｐゴシック" w:hAnsi="ＭＳ Ｐゴシック" w:cs="ＭＳ Ｐゴシック" w:hint="eastAsia"/>
                <w:spacing w:val="3"/>
                <w:w w:val="96"/>
                <w:kern w:val="0"/>
                <w:sz w:val="20"/>
                <w:szCs w:val="20"/>
                <w:fitText w:val="900" w:id="-1134832639"/>
              </w:rPr>
              <w:t>度</w:t>
            </w:r>
          </w:p>
          <w:p w14:paraId="76746B01" w14:textId="7FED8C71" w:rsidR="0066766E" w:rsidRPr="00BA202C" w:rsidRDefault="0066766E" w:rsidP="0066766E">
            <w:pPr>
              <w:widowControl/>
              <w:autoSpaceDN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90"/>
                <w:kern w:val="0"/>
                <w:sz w:val="20"/>
                <w:szCs w:val="20"/>
                <w:fitText w:val="900" w:id="-1134832638"/>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6B3A04A5" w14:textId="6C9C2978"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7"/>
              </w:rPr>
              <w:t>令和</w:t>
            </w:r>
            <w:r>
              <w:rPr>
                <w:rFonts w:ascii="ＭＳ Ｐゴシック" w:eastAsia="ＭＳ Ｐゴシック" w:hAnsi="ＭＳ Ｐゴシック" w:cs="ＭＳ Ｐゴシック" w:hint="eastAsia"/>
                <w:w w:val="96"/>
                <w:kern w:val="0"/>
                <w:sz w:val="20"/>
                <w:szCs w:val="20"/>
                <w:fitText w:val="900" w:id="-1134832637"/>
              </w:rPr>
              <w:t>７</w:t>
            </w:r>
            <w:r w:rsidRPr="0066766E">
              <w:rPr>
                <w:rFonts w:ascii="ＭＳ Ｐゴシック" w:eastAsia="ＭＳ Ｐゴシック" w:hAnsi="ＭＳ Ｐゴシック" w:cs="ＭＳ Ｐゴシック" w:hint="eastAsia"/>
                <w:w w:val="96"/>
                <w:kern w:val="0"/>
                <w:sz w:val="20"/>
                <w:szCs w:val="20"/>
                <w:fitText w:val="900" w:id="-1134832637"/>
              </w:rPr>
              <w:t>年</w:t>
            </w:r>
            <w:r w:rsidRPr="0066766E">
              <w:rPr>
                <w:rFonts w:ascii="ＭＳ Ｐゴシック" w:eastAsia="ＭＳ Ｐゴシック" w:hAnsi="ＭＳ Ｐゴシック" w:cs="ＭＳ Ｐゴシック" w:hint="eastAsia"/>
                <w:spacing w:val="3"/>
                <w:w w:val="96"/>
                <w:kern w:val="0"/>
                <w:sz w:val="20"/>
                <w:szCs w:val="20"/>
                <w:fitText w:val="900" w:id="-1134832637"/>
              </w:rPr>
              <w:t>度</w:t>
            </w:r>
          </w:p>
          <w:p w14:paraId="2BD11006" w14:textId="38080DF9"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86"/>
                <w:kern w:val="0"/>
                <w:sz w:val="20"/>
                <w:szCs w:val="20"/>
                <w:fitText w:val="860" w:id="-1134832636"/>
              </w:rPr>
              <w:t>（202</w:t>
            </w:r>
            <w:r>
              <w:rPr>
                <w:rFonts w:ascii="ＭＳ Ｐゴシック" w:eastAsia="ＭＳ Ｐゴシック" w:hAnsi="ＭＳ Ｐゴシック" w:cs="ＭＳ Ｐゴシック" w:hint="eastAsia"/>
                <w:w w:val="86"/>
                <w:kern w:val="0"/>
                <w:sz w:val="20"/>
                <w:szCs w:val="20"/>
                <w:fitText w:val="860" w:id="-1134832636"/>
              </w:rPr>
              <w:t>5</w:t>
            </w:r>
            <w:r w:rsidRPr="0066766E">
              <w:rPr>
                <w:rFonts w:ascii="ＭＳ Ｐゴシック" w:eastAsia="ＭＳ Ｐゴシック" w:hAnsi="ＭＳ Ｐゴシック" w:cs="ＭＳ Ｐゴシック" w:hint="eastAsia"/>
                <w:w w:val="86"/>
                <w:kern w:val="0"/>
                <w:sz w:val="20"/>
                <w:szCs w:val="20"/>
                <w:fitText w:val="860" w:id="-1134832636"/>
              </w:rPr>
              <w:t>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0E60872E" w14:textId="52FCDD0B"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5"/>
              </w:rPr>
              <w:t>令和</w:t>
            </w:r>
            <w:r>
              <w:rPr>
                <w:rFonts w:ascii="ＭＳ Ｐゴシック" w:eastAsia="ＭＳ Ｐゴシック" w:hAnsi="ＭＳ Ｐゴシック" w:cs="ＭＳ Ｐゴシック" w:hint="eastAsia"/>
                <w:w w:val="96"/>
                <w:kern w:val="0"/>
                <w:sz w:val="20"/>
                <w:szCs w:val="20"/>
                <w:fitText w:val="900" w:id="-1134832635"/>
              </w:rPr>
              <w:t>８</w:t>
            </w:r>
            <w:r w:rsidRPr="0066766E">
              <w:rPr>
                <w:rFonts w:ascii="ＭＳ Ｐゴシック" w:eastAsia="ＭＳ Ｐゴシック" w:hAnsi="ＭＳ Ｐゴシック" w:cs="ＭＳ Ｐゴシック" w:hint="eastAsia"/>
                <w:w w:val="96"/>
                <w:kern w:val="0"/>
                <w:sz w:val="20"/>
                <w:szCs w:val="20"/>
                <w:fitText w:val="900" w:id="-1134832635"/>
              </w:rPr>
              <w:t>年</w:t>
            </w:r>
            <w:r w:rsidRPr="0066766E">
              <w:rPr>
                <w:rFonts w:ascii="ＭＳ Ｐゴシック" w:eastAsia="ＭＳ Ｐゴシック" w:hAnsi="ＭＳ Ｐゴシック" w:cs="ＭＳ Ｐゴシック" w:hint="eastAsia"/>
                <w:spacing w:val="3"/>
                <w:w w:val="96"/>
                <w:kern w:val="0"/>
                <w:sz w:val="20"/>
                <w:szCs w:val="20"/>
                <w:fitText w:val="900" w:id="-1134832635"/>
              </w:rPr>
              <w:t>度</w:t>
            </w:r>
          </w:p>
          <w:p w14:paraId="282EB0C0" w14:textId="0BB43B18"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86"/>
                <w:kern w:val="0"/>
                <w:sz w:val="20"/>
                <w:szCs w:val="20"/>
                <w:fitText w:val="860" w:id="-1134832634"/>
              </w:rPr>
              <w:t>（202</w:t>
            </w:r>
            <w:r>
              <w:rPr>
                <w:rFonts w:ascii="ＭＳ Ｐゴシック" w:eastAsia="ＭＳ Ｐゴシック" w:hAnsi="ＭＳ Ｐゴシック" w:cs="ＭＳ Ｐゴシック" w:hint="eastAsia"/>
                <w:w w:val="86"/>
                <w:kern w:val="0"/>
                <w:sz w:val="20"/>
                <w:szCs w:val="20"/>
                <w:fitText w:val="860" w:id="-1134832634"/>
              </w:rPr>
              <w:t>6</w:t>
            </w:r>
            <w:r w:rsidRPr="0066766E">
              <w:rPr>
                <w:rFonts w:ascii="ＭＳ Ｐゴシック" w:eastAsia="ＭＳ Ｐゴシック" w:hAnsi="ＭＳ Ｐゴシック" w:cs="ＭＳ Ｐゴシック" w:hint="eastAsia"/>
                <w:w w:val="86"/>
                <w:kern w:val="0"/>
                <w:sz w:val="20"/>
                <w:szCs w:val="20"/>
                <w:fitText w:val="860" w:id="-1134832634"/>
              </w:rPr>
              <w:t>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223F82B4" w14:textId="77777777" w:rsidR="0066766E" w:rsidRPr="00BA202C" w:rsidRDefault="0066766E" w:rsidP="0066766E">
            <w:pPr>
              <w:pStyle w:val="afff1"/>
              <w:jc w:val="center"/>
            </w:pPr>
            <w:r w:rsidRPr="0066766E">
              <w:rPr>
                <w:rFonts w:hint="eastAsia"/>
                <w:w w:val="83"/>
                <w:kern w:val="0"/>
                <w:fitText w:val="1000" w:id="-1134832633"/>
              </w:rPr>
              <w:t>日常生活圏</w:t>
            </w:r>
            <w:r w:rsidRPr="0066766E">
              <w:rPr>
                <w:rFonts w:hint="eastAsia"/>
                <w:spacing w:val="5"/>
                <w:w w:val="83"/>
                <w:kern w:val="0"/>
                <w:fitText w:val="1000" w:id="-1134832633"/>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72B3F84E" w14:textId="77777777"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9"/>
              </w:rPr>
              <w:t>令和</w:t>
            </w:r>
            <w:r>
              <w:rPr>
                <w:rFonts w:ascii="ＭＳ Ｐゴシック" w:eastAsia="ＭＳ Ｐゴシック" w:hAnsi="ＭＳ Ｐゴシック" w:cs="ＭＳ Ｐゴシック" w:hint="eastAsia"/>
                <w:spacing w:val="12"/>
                <w:w w:val="86"/>
                <w:kern w:val="0"/>
                <w:sz w:val="20"/>
                <w:szCs w:val="20"/>
                <w:fitText w:val="900" w:id="-1134832639"/>
              </w:rPr>
              <w:t>６</w:t>
            </w:r>
            <w:r w:rsidRPr="0066766E">
              <w:rPr>
                <w:rFonts w:ascii="ＭＳ Ｐゴシック" w:eastAsia="ＭＳ Ｐゴシック" w:hAnsi="ＭＳ Ｐゴシック" w:cs="ＭＳ Ｐゴシック" w:hint="eastAsia"/>
                <w:w w:val="96"/>
                <w:kern w:val="0"/>
                <w:sz w:val="20"/>
                <w:szCs w:val="20"/>
                <w:fitText w:val="900" w:id="-1134832639"/>
              </w:rPr>
              <w:t>年</w:t>
            </w:r>
            <w:r w:rsidRPr="0066766E">
              <w:rPr>
                <w:rFonts w:ascii="ＭＳ Ｐゴシック" w:eastAsia="ＭＳ Ｐゴシック" w:hAnsi="ＭＳ Ｐゴシック" w:cs="ＭＳ Ｐゴシック" w:hint="eastAsia"/>
                <w:spacing w:val="3"/>
                <w:w w:val="96"/>
                <w:kern w:val="0"/>
                <w:sz w:val="20"/>
                <w:szCs w:val="20"/>
                <w:fitText w:val="900" w:id="-1134832639"/>
              </w:rPr>
              <w:t>度</w:t>
            </w:r>
          </w:p>
          <w:p w14:paraId="2418A03E" w14:textId="7D49C1A4"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90"/>
                <w:kern w:val="0"/>
                <w:sz w:val="20"/>
                <w:szCs w:val="20"/>
                <w:fitText w:val="900" w:id="-1134832638"/>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5D7BB53A" w14:textId="77777777"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7"/>
              </w:rPr>
              <w:t>令和</w:t>
            </w:r>
            <w:r>
              <w:rPr>
                <w:rFonts w:ascii="ＭＳ Ｐゴシック" w:eastAsia="ＭＳ Ｐゴシック" w:hAnsi="ＭＳ Ｐゴシック" w:cs="ＭＳ Ｐゴシック" w:hint="eastAsia"/>
                <w:w w:val="96"/>
                <w:kern w:val="0"/>
                <w:sz w:val="20"/>
                <w:szCs w:val="20"/>
                <w:fitText w:val="900" w:id="-1134832637"/>
              </w:rPr>
              <w:t>７</w:t>
            </w:r>
            <w:r w:rsidRPr="0066766E">
              <w:rPr>
                <w:rFonts w:ascii="ＭＳ Ｐゴシック" w:eastAsia="ＭＳ Ｐゴシック" w:hAnsi="ＭＳ Ｐゴシック" w:cs="ＭＳ Ｐゴシック" w:hint="eastAsia"/>
                <w:w w:val="96"/>
                <w:kern w:val="0"/>
                <w:sz w:val="20"/>
                <w:szCs w:val="20"/>
                <w:fitText w:val="900" w:id="-1134832637"/>
              </w:rPr>
              <w:t>年</w:t>
            </w:r>
            <w:r w:rsidRPr="0066766E">
              <w:rPr>
                <w:rFonts w:ascii="ＭＳ Ｐゴシック" w:eastAsia="ＭＳ Ｐゴシック" w:hAnsi="ＭＳ Ｐゴシック" w:cs="ＭＳ Ｐゴシック" w:hint="eastAsia"/>
                <w:spacing w:val="3"/>
                <w:w w:val="96"/>
                <w:kern w:val="0"/>
                <w:sz w:val="20"/>
                <w:szCs w:val="20"/>
                <w:fitText w:val="900" w:id="-1134832637"/>
              </w:rPr>
              <w:t>度</w:t>
            </w:r>
          </w:p>
          <w:p w14:paraId="1B507662" w14:textId="6DE46D66"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86"/>
                <w:kern w:val="0"/>
                <w:sz w:val="20"/>
                <w:szCs w:val="20"/>
                <w:fitText w:val="860" w:id="-1134832636"/>
              </w:rPr>
              <w:t>（202</w:t>
            </w:r>
            <w:r>
              <w:rPr>
                <w:rFonts w:ascii="ＭＳ Ｐゴシック" w:eastAsia="ＭＳ Ｐゴシック" w:hAnsi="ＭＳ Ｐゴシック" w:cs="ＭＳ Ｐゴシック" w:hint="eastAsia"/>
                <w:w w:val="86"/>
                <w:kern w:val="0"/>
                <w:sz w:val="20"/>
                <w:szCs w:val="20"/>
                <w:fitText w:val="860" w:id="-1134832636"/>
              </w:rPr>
              <w:t>5</w:t>
            </w:r>
            <w:r w:rsidRPr="0066766E">
              <w:rPr>
                <w:rFonts w:ascii="ＭＳ Ｐゴシック" w:eastAsia="ＭＳ Ｐゴシック" w:hAnsi="ＭＳ Ｐゴシック" w:cs="ＭＳ Ｐゴシック" w:hint="eastAsia"/>
                <w:w w:val="86"/>
                <w:kern w:val="0"/>
                <w:sz w:val="20"/>
                <w:szCs w:val="20"/>
                <w:fitText w:val="860" w:id="-1134832636"/>
              </w:rPr>
              <w:t>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66E91104" w14:textId="77777777" w:rsidR="0066766E" w:rsidRPr="007B127A" w:rsidRDefault="0066766E" w:rsidP="0066766E">
            <w:pPr>
              <w:widowControl/>
              <w:autoSpaceDN w:val="0"/>
              <w:jc w:val="center"/>
              <w:rPr>
                <w:rFonts w:ascii="ＭＳ Ｐゴシック" w:eastAsia="ＭＳ Ｐゴシック" w:hAnsi="ＭＳ Ｐゴシック" w:cs="ＭＳ Ｐゴシック"/>
                <w:kern w:val="0"/>
                <w:sz w:val="20"/>
                <w:szCs w:val="20"/>
              </w:rPr>
            </w:pPr>
            <w:r w:rsidRPr="0066766E">
              <w:rPr>
                <w:rFonts w:ascii="ＭＳ Ｐゴシック" w:eastAsia="ＭＳ Ｐゴシック" w:hAnsi="ＭＳ Ｐゴシック" w:cs="ＭＳ Ｐゴシック" w:hint="eastAsia"/>
                <w:w w:val="96"/>
                <w:kern w:val="0"/>
                <w:sz w:val="20"/>
                <w:szCs w:val="20"/>
                <w:fitText w:val="900" w:id="-1134832635"/>
              </w:rPr>
              <w:t>令和</w:t>
            </w:r>
            <w:r>
              <w:rPr>
                <w:rFonts w:ascii="ＭＳ Ｐゴシック" w:eastAsia="ＭＳ Ｐゴシック" w:hAnsi="ＭＳ Ｐゴシック" w:cs="ＭＳ Ｐゴシック" w:hint="eastAsia"/>
                <w:w w:val="96"/>
                <w:kern w:val="0"/>
                <w:sz w:val="20"/>
                <w:szCs w:val="20"/>
                <w:fitText w:val="900" w:id="-1134832635"/>
              </w:rPr>
              <w:t>８</w:t>
            </w:r>
            <w:r w:rsidRPr="0066766E">
              <w:rPr>
                <w:rFonts w:ascii="ＭＳ Ｐゴシック" w:eastAsia="ＭＳ Ｐゴシック" w:hAnsi="ＭＳ Ｐゴシック" w:cs="ＭＳ Ｐゴシック" w:hint="eastAsia"/>
                <w:w w:val="96"/>
                <w:kern w:val="0"/>
                <w:sz w:val="20"/>
                <w:szCs w:val="20"/>
                <w:fitText w:val="900" w:id="-1134832635"/>
              </w:rPr>
              <w:t>年</w:t>
            </w:r>
            <w:r w:rsidRPr="0066766E">
              <w:rPr>
                <w:rFonts w:ascii="ＭＳ Ｐゴシック" w:eastAsia="ＭＳ Ｐゴシック" w:hAnsi="ＭＳ Ｐゴシック" w:cs="ＭＳ Ｐゴシック" w:hint="eastAsia"/>
                <w:spacing w:val="3"/>
                <w:w w:val="96"/>
                <w:kern w:val="0"/>
                <w:sz w:val="20"/>
                <w:szCs w:val="20"/>
                <w:fitText w:val="900" w:id="-1134832635"/>
              </w:rPr>
              <w:t>度</w:t>
            </w:r>
          </w:p>
          <w:p w14:paraId="6780F3A0" w14:textId="163EA9BC" w:rsidR="0066766E" w:rsidRPr="00BA202C" w:rsidRDefault="0066766E" w:rsidP="0066766E">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66766E">
              <w:rPr>
                <w:rFonts w:ascii="ＭＳ Ｐゴシック" w:eastAsia="ＭＳ Ｐゴシック" w:hAnsi="ＭＳ Ｐゴシック" w:cs="ＭＳ Ｐゴシック" w:hint="eastAsia"/>
                <w:w w:val="86"/>
                <w:kern w:val="0"/>
                <w:sz w:val="20"/>
                <w:szCs w:val="20"/>
                <w:fitText w:val="860" w:id="-1134832634"/>
              </w:rPr>
              <w:t>（202</w:t>
            </w:r>
            <w:r>
              <w:rPr>
                <w:rFonts w:ascii="ＭＳ Ｐゴシック" w:eastAsia="ＭＳ Ｐゴシック" w:hAnsi="ＭＳ Ｐゴシック" w:cs="ＭＳ Ｐゴシック" w:hint="eastAsia"/>
                <w:w w:val="86"/>
                <w:kern w:val="0"/>
                <w:sz w:val="20"/>
                <w:szCs w:val="20"/>
                <w:fitText w:val="860" w:id="-1134832634"/>
              </w:rPr>
              <w:t>6</w:t>
            </w:r>
            <w:r w:rsidRPr="0066766E">
              <w:rPr>
                <w:rFonts w:ascii="ＭＳ Ｐゴシック" w:eastAsia="ＭＳ Ｐゴシック" w:hAnsi="ＭＳ Ｐゴシック" w:cs="ＭＳ Ｐゴシック" w:hint="eastAsia"/>
                <w:w w:val="86"/>
                <w:kern w:val="0"/>
                <w:sz w:val="20"/>
                <w:szCs w:val="20"/>
                <w:fitText w:val="860" w:id="-1134832634"/>
              </w:rPr>
              <w:t>年度）</w:t>
            </w:r>
          </w:p>
        </w:tc>
      </w:tr>
      <w:tr w:rsidR="005059D6" w:rsidRPr="00BA202C" w14:paraId="19413DCF"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37AC17D0"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601A4B92" w14:textId="220BBB03" w:rsidR="005059D6" w:rsidRPr="00683683" w:rsidRDefault="005059D6" w:rsidP="005059D6">
            <w:pPr>
              <w:pStyle w:val="afa"/>
              <w:rPr>
                <w:color w:val="auto"/>
              </w:rPr>
            </w:pPr>
            <w:r w:rsidRPr="00683683">
              <w:rPr>
                <w:color w:val="auto"/>
              </w:rPr>
              <w:t>4</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6BD2050A" w14:textId="37123171" w:rsidR="005059D6" w:rsidRPr="00683683" w:rsidRDefault="005059D6" w:rsidP="005059D6">
            <w:pPr>
              <w:pStyle w:val="afa"/>
              <w:rPr>
                <w:color w:val="auto"/>
              </w:rPr>
            </w:pPr>
            <w:r w:rsidRPr="00683683">
              <w:rPr>
                <w:color w:val="auto"/>
              </w:rPr>
              <w:t>4</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73184B23" w14:textId="4FFF7D3D" w:rsidR="005059D6" w:rsidRPr="00683683" w:rsidRDefault="005059D6" w:rsidP="005059D6">
            <w:pPr>
              <w:pStyle w:val="afa"/>
              <w:rPr>
                <w:color w:val="auto"/>
              </w:rPr>
            </w:pPr>
            <w:r w:rsidRPr="00683683">
              <w:rPr>
                <w:color w:val="auto"/>
              </w:rPr>
              <w:t>4</w:t>
            </w:r>
          </w:p>
        </w:tc>
        <w:tc>
          <w:tcPr>
            <w:tcW w:w="1405" w:type="dxa"/>
            <w:tcBorders>
              <w:top w:val="single" w:sz="6" w:space="0" w:color="auto"/>
              <w:left w:val="double" w:sz="4" w:space="0" w:color="auto"/>
              <w:bottom w:val="single" w:sz="2" w:space="0" w:color="auto"/>
              <w:right w:val="single" w:sz="6" w:space="0" w:color="auto"/>
            </w:tcBorders>
            <w:vAlign w:val="center"/>
          </w:tcPr>
          <w:p w14:paraId="06077D52" w14:textId="67C87ADC"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685F7326" w14:textId="111E3659" w:rsidR="005059D6" w:rsidRPr="00683683" w:rsidRDefault="005059D6" w:rsidP="005059D6">
            <w:pPr>
              <w:pStyle w:val="afa"/>
              <w:rPr>
                <w:color w:val="auto"/>
              </w:rPr>
            </w:pPr>
            <w:r w:rsidRPr="00683683">
              <w:rPr>
                <w:color w:val="auto"/>
              </w:rPr>
              <w:t xml:space="preserve">4 </w:t>
            </w:r>
          </w:p>
        </w:tc>
        <w:tc>
          <w:tcPr>
            <w:tcW w:w="1024" w:type="dxa"/>
            <w:tcBorders>
              <w:top w:val="single" w:sz="6" w:space="0" w:color="auto"/>
              <w:left w:val="single" w:sz="2" w:space="0" w:color="auto"/>
              <w:bottom w:val="single" w:sz="2" w:space="0" w:color="auto"/>
              <w:right w:val="single" w:sz="2" w:space="0" w:color="auto"/>
            </w:tcBorders>
            <w:vAlign w:val="center"/>
          </w:tcPr>
          <w:p w14:paraId="30D17A22" w14:textId="4F17A170" w:rsidR="005059D6" w:rsidRPr="00683683" w:rsidRDefault="005059D6" w:rsidP="005059D6">
            <w:pPr>
              <w:pStyle w:val="afa"/>
              <w:rPr>
                <w:color w:val="auto"/>
              </w:rPr>
            </w:pPr>
            <w:r w:rsidRPr="00683683">
              <w:rPr>
                <w:color w:val="auto"/>
              </w:rPr>
              <w:t xml:space="preserve">4 </w:t>
            </w:r>
          </w:p>
        </w:tc>
        <w:tc>
          <w:tcPr>
            <w:tcW w:w="1024" w:type="dxa"/>
            <w:tcBorders>
              <w:top w:val="single" w:sz="6" w:space="0" w:color="auto"/>
              <w:left w:val="single" w:sz="2" w:space="0" w:color="auto"/>
              <w:bottom w:val="single" w:sz="2" w:space="0" w:color="auto"/>
              <w:right w:val="single" w:sz="6" w:space="0" w:color="auto"/>
            </w:tcBorders>
            <w:vAlign w:val="center"/>
          </w:tcPr>
          <w:p w14:paraId="6F473175" w14:textId="58992CDD" w:rsidR="005059D6" w:rsidRPr="00683683" w:rsidRDefault="005059D6" w:rsidP="005059D6">
            <w:pPr>
              <w:pStyle w:val="afa"/>
              <w:rPr>
                <w:color w:val="auto"/>
              </w:rPr>
            </w:pPr>
            <w:r w:rsidRPr="00683683">
              <w:rPr>
                <w:color w:val="auto"/>
              </w:rPr>
              <w:t xml:space="preserve">4 </w:t>
            </w:r>
          </w:p>
        </w:tc>
      </w:tr>
      <w:tr w:rsidR="005059D6" w:rsidRPr="00BA202C" w14:paraId="211B9DB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6ECDBAD"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7B485DD" w14:textId="075AF8B3" w:rsidR="005059D6" w:rsidRPr="00683683" w:rsidRDefault="005059D6" w:rsidP="005059D6">
            <w:pPr>
              <w:pStyle w:val="afa"/>
              <w:rPr>
                <w:color w:val="auto"/>
              </w:rPr>
            </w:pPr>
            <w:r w:rsidRPr="00683683">
              <w:rPr>
                <w:color w:val="auto"/>
              </w:rPr>
              <w:t>10</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3805F9A" w14:textId="48039968" w:rsidR="005059D6" w:rsidRPr="00683683" w:rsidRDefault="005059D6" w:rsidP="005059D6">
            <w:pPr>
              <w:pStyle w:val="afa"/>
              <w:rPr>
                <w:color w:val="auto"/>
              </w:rPr>
            </w:pPr>
            <w:r w:rsidRPr="00683683">
              <w:rPr>
                <w:color w:val="auto"/>
              </w:rPr>
              <w:t>10</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EE07B93" w14:textId="4D211554" w:rsidR="005059D6" w:rsidRPr="00683683" w:rsidRDefault="005059D6" w:rsidP="005059D6">
            <w:pPr>
              <w:pStyle w:val="afa"/>
              <w:rPr>
                <w:color w:val="auto"/>
              </w:rPr>
            </w:pPr>
            <w:r w:rsidRPr="00683683">
              <w:rPr>
                <w:color w:val="auto"/>
              </w:rPr>
              <w:t>10</w:t>
            </w:r>
          </w:p>
        </w:tc>
        <w:tc>
          <w:tcPr>
            <w:tcW w:w="1405" w:type="dxa"/>
            <w:tcBorders>
              <w:top w:val="single" w:sz="2" w:space="0" w:color="auto"/>
              <w:left w:val="double" w:sz="4" w:space="0" w:color="auto"/>
              <w:bottom w:val="single" w:sz="2" w:space="0" w:color="auto"/>
              <w:right w:val="single" w:sz="6" w:space="0" w:color="auto"/>
            </w:tcBorders>
            <w:vAlign w:val="center"/>
          </w:tcPr>
          <w:p w14:paraId="14F18E12" w14:textId="6221CE54"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11E40FF3" w14:textId="45F567EC" w:rsidR="005059D6" w:rsidRPr="00683683" w:rsidRDefault="005059D6" w:rsidP="005059D6">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2" w:space="0" w:color="auto"/>
            </w:tcBorders>
            <w:vAlign w:val="center"/>
          </w:tcPr>
          <w:p w14:paraId="754494B9" w14:textId="72A0A8CA" w:rsidR="005059D6" w:rsidRPr="00683683" w:rsidRDefault="005059D6" w:rsidP="005059D6">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630A66EE" w14:textId="18784858" w:rsidR="005059D6" w:rsidRPr="00683683" w:rsidRDefault="005059D6" w:rsidP="005059D6">
            <w:pPr>
              <w:pStyle w:val="afa"/>
              <w:rPr>
                <w:color w:val="auto"/>
              </w:rPr>
            </w:pPr>
            <w:r w:rsidRPr="00683683">
              <w:rPr>
                <w:color w:val="auto"/>
              </w:rPr>
              <w:t xml:space="preserve">2 </w:t>
            </w:r>
          </w:p>
        </w:tc>
      </w:tr>
      <w:tr w:rsidR="005059D6" w:rsidRPr="00BA202C" w14:paraId="2A02E48A"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B7D51FD"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1BF23B6" w14:textId="597C0E4A" w:rsidR="005059D6" w:rsidRPr="00683683" w:rsidRDefault="005059D6" w:rsidP="005059D6">
            <w:pPr>
              <w:pStyle w:val="afa"/>
              <w:rPr>
                <w:color w:val="auto"/>
              </w:rPr>
            </w:pPr>
            <w:r w:rsidRPr="00683683">
              <w:rPr>
                <w:color w:val="auto"/>
              </w:rPr>
              <w:t>9</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CC9DDED" w14:textId="073D212D" w:rsidR="005059D6" w:rsidRPr="00683683" w:rsidRDefault="005059D6" w:rsidP="005059D6">
            <w:pPr>
              <w:pStyle w:val="afa"/>
              <w:rPr>
                <w:color w:val="auto"/>
              </w:rPr>
            </w:pPr>
            <w:r w:rsidRPr="00683683">
              <w:rPr>
                <w:color w:val="auto"/>
              </w:rPr>
              <w:t>9</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7539AA6" w14:textId="4F2E6B3A" w:rsidR="005059D6" w:rsidRPr="00683683" w:rsidRDefault="005059D6" w:rsidP="005059D6">
            <w:pPr>
              <w:pStyle w:val="afa"/>
              <w:rPr>
                <w:color w:val="auto"/>
              </w:rPr>
            </w:pPr>
            <w:r w:rsidRPr="00683683">
              <w:rPr>
                <w:color w:val="auto"/>
              </w:rPr>
              <w:t>9</w:t>
            </w:r>
          </w:p>
        </w:tc>
        <w:tc>
          <w:tcPr>
            <w:tcW w:w="1405" w:type="dxa"/>
            <w:tcBorders>
              <w:top w:val="single" w:sz="2" w:space="0" w:color="auto"/>
              <w:left w:val="double" w:sz="4" w:space="0" w:color="auto"/>
              <w:bottom w:val="single" w:sz="2" w:space="0" w:color="auto"/>
              <w:right w:val="single" w:sz="6" w:space="0" w:color="auto"/>
            </w:tcBorders>
            <w:vAlign w:val="center"/>
          </w:tcPr>
          <w:p w14:paraId="3D60AC12" w14:textId="6A547CCA"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0B5F93E" w14:textId="464433FD" w:rsidR="005059D6" w:rsidRPr="00683683" w:rsidRDefault="005059D6" w:rsidP="005059D6">
            <w:pPr>
              <w:pStyle w:val="afa"/>
              <w:rPr>
                <w:color w:val="auto"/>
              </w:rPr>
            </w:pPr>
            <w:r w:rsidRPr="00683683">
              <w:rPr>
                <w:color w:val="auto"/>
              </w:rPr>
              <w:t xml:space="preserve">6 </w:t>
            </w:r>
          </w:p>
        </w:tc>
        <w:tc>
          <w:tcPr>
            <w:tcW w:w="1024" w:type="dxa"/>
            <w:tcBorders>
              <w:top w:val="single" w:sz="2" w:space="0" w:color="auto"/>
              <w:left w:val="single" w:sz="2" w:space="0" w:color="auto"/>
              <w:bottom w:val="single" w:sz="2" w:space="0" w:color="auto"/>
              <w:right w:val="single" w:sz="2" w:space="0" w:color="auto"/>
            </w:tcBorders>
            <w:vAlign w:val="center"/>
          </w:tcPr>
          <w:p w14:paraId="20279D09" w14:textId="418B4C3F" w:rsidR="005059D6" w:rsidRPr="00683683" w:rsidRDefault="005059D6" w:rsidP="005059D6">
            <w:pPr>
              <w:pStyle w:val="afa"/>
              <w:rPr>
                <w:color w:val="auto"/>
              </w:rPr>
            </w:pPr>
            <w:r w:rsidRPr="00683683">
              <w:rPr>
                <w:color w:val="auto"/>
              </w:rPr>
              <w:t xml:space="preserve">7 </w:t>
            </w:r>
          </w:p>
        </w:tc>
        <w:tc>
          <w:tcPr>
            <w:tcW w:w="1024" w:type="dxa"/>
            <w:tcBorders>
              <w:top w:val="single" w:sz="2" w:space="0" w:color="auto"/>
              <w:left w:val="single" w:sz="2" w:space="0" w:color="auto"/>
              <w:bottom w:val="single" w:sz="2" w:space="0" w:color="auto"/>
              <w:right w:val="single" w:sz="6" w:space="0" w:color="auto"/>
            </w:tcBorders>
            <w:vAlign w:val="center"/>
          </w:tcPr>
          <w:p w14:paraId="2AC0301F" w14:textId="17F8F6D7" w:rsidR="005059D6" w:rsidRPr="00683683" w:rsidRDefault="005059D6" w:rsidP="005059D6">
            <w:pPr>
              <w:pStyle w:val="afa"/>
              <w:rPr>
                <w:color w:val="auto"/>
              </w:rPr>
            </w:pPr>
            <w:r w:rsidRPr="00683683">
              <w:rPr>
                <w:color w:val="auto"/>
              </w:rPr>
              <w:t xml:space="preserve">7 </w:t>
            </w:r>
          </w:p>
        </w:tc>
      </w:tr>
      <w:tr w:rsidR="005059D6" w:rsidRPr="00BA202C" w14:paraId="2054941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C063C5A"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64627B5" w14:textId="45224370" w:rsidR="005059D6" w:rsidRPr="00683683" w:rsidRDefault="005059D6" w:rsidP="005059D6">
            <w:pPr>
              <w:pStyle w:val="afa"/>
              <w:rPr>
                <w:color w:val="auto"/>
              </w:rPr>
            </w:pPr>
            <w:r w:rsidRPr="00683683">
              <w:rPr>
                <w:color w:val="auto"/>
              </w:rPr>
              <w:t>7</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C6E0A84" w14:textId="4E81F568" w:rsidR="005059D6" w:rsidRPr="00683683" w:rsidRDefault="005059D6" w:rsidP="005059D6">
            <w:pPr>
              <w:pStyle w:val="afa"/>
              <w:rPr>
                <w:color w:val="auto"/>
              </w:rPr>
            </w:pPr>
            <w:r w:rsidRPr="00683683">
              <w:rPr>
                <w:color w:val="auto"/>
              </w:rPr>
              <w:t>7</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49659E5" w14:textId="6AB068D3" w:rsidR="005059D6" w:rsidRPr="00683683" w:rsidRDefault="005059D6" w:rsidP="005059D6">
            <w:pPr>
              <w:pStyle w:val="afa"/>
              <w:rPr>
                <w:color w:val="auto"/>
              </w:rPr>
            </w:pPr>
            <w:r w:rsidRPr="00683683">
              <w:rPr>
                <w:color w:val="auto"/>
              </w:rPr>
              <w:t>7</w:t>
            </w:r>
          </w:p>
        </w:tc>
        <w:tc>
          <w:tcPr>
            <w:tcW w:w="1405" w:type="dxa"/>
            <w:tcBorders>
              <w:top w:val="single" w:sz="2" w:space="0" w:color="auto"/>
              <w:left w:val="double" w:sz="4" w:space="0" w:color="auto"/>
              <w:bottom w:val="single" w:sz="2" w:space="0" w:color="auto"/>
              <w:right w:val="single" w:sz="6" w:space="0" w:color="auto"/>
            </w:tcBorders>
            <w:vAlign w:val="center"/>
          </w:tcPr>
          <w:p w14:paraId="27038E6B" w14:textId="32885816"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E7B6BBF" w14:textId="33A8119E" w:rsidR="005059D6" w:rsidRPr="00683683" w:rsidRDefault="005059D6" w:rsidP="005059D6">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2" w:space="0" w:color="auto"/>
            </w:tcBorders>
            <w:vAlign w:val="center"/>
          </w:tcPr>
          <w:p w14:paraId="6FE16629" w14:textId="51B8BB21" w:rsidR="005059D6" w:rsidRPr="00683683" w:rsidRDefault="005059D6" w:rsidP="005059D6">
            <w:pPr>
              <w:pStyle w:val="afa"/>
              <w:rPr>
                <w:color w:val="auto"/>
              </w:rPr>
            </w:pPr>
            <w:r w:rsidRPr="00683683">
              <w:rPr>
                <w:color w:val="auto"/>
              </w:rPr>
              <w:t xml:space="preserve">3 </w:t>
            </w:r>
          </w:p>
        </w:tc>
        <w:tc>
          <w:tcPr>
            <w:tcW w:w="1024" w:type="dxa"/>
            <w:tcBorders>
              <w:top w:val="single" w:sz="2" w:space="0" w:color="auto"/>
              <w:left w:val="single" w:sz="2" w:space="0" w:color="auto"/>
              <w:bottom w:val="single" w:sz="2" w:space="0" w:color="auto"/>
              <w:right w:val="single" w:sz="6" w:space="0" w:color="auto"/>
            </w:tcBorders>
            <w:vAlign w:val="center"/>
          </w:tcPr>
          <w:p w14:paraId="351922B0" w14:textId="36EFCDEF" w:rsidR="005059D6" w:rsidRPr="00683683" w:rsidRDefault="005059D6" w:rsidP="005059D6">
            <w:pPr>
              <w:pStyle w:val="afa"/>
              <w:rPr>
                <w:color w:val="auto"/>
              </w:rPr>
            </w:pPr>
            <w:r w:rsidRPr="00683683">
              <w:rPr>
                <w:color w:val="auto"/>
              </w:rPr>
              <w:t xml:space="preserve">3 </w:t>
            </w:r>
          </w:p>
        </w:tc>
      </w:tr>
      <w:tr w:rsidR="005059D6" w:rsidRPr="00BA202C" w14:paraId="3FD74F0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67C18A72"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6E926B0" w14:textId="28BC27B6" w:rsidR="005059D6" w:rsidRPr="00683683" w:rsidRDefault="005059D6" w:rsidP="005059D6">
            <w:pPr>
              <w:pStyle w:val="afa"/>
              <w:rPr>
                <w:color w:val="auto"/>
              </w:rPr>
            </w:pPr>
            <w:r w:rsidRPr="00683683">
              <w:rPr>
                <w:color w:val="auto"/>
              </w:rPr>
              <w:t>4</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97DD74C" w14:textId="554C3B72" w:rsidR="005059D6" w:rsidRPr="00683683" w:rsidRDefault="005059D6" w:rsidP="005059D6">
            <w:pPr>
              <w:pStyle w:val="afa"/>
              <w:rPr>
                <w:color w:val="auto"/>
              </w:rPr>
            </w:pPr>
            <w:r w:rsidRPr="00683683">
              <w:rPr>
                <w:color w:val="auto"/>
              </w:rPr>
              <w:t>4</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BB962A4" w14:textId="68916572" w:rsidR="005059D6" w:rsidRPr="00683683" w:rsidRDefault="005059D6" w:rsidP="005059D6">
            <w:pPr>
              <w:pStyle w:val="afa"/>
              <w:rPr>
                <w:color w:val="auto"/>
              </w:rPr>
            </w:pPr>
            <w:r w:rsidRPr="00683683">
              <w:rPr>
                <w:color w:val="auto"/>
              </w:rPr>
              <w:t>4</w:t>
            </w:r>
          </w:p>
        </w:tc>
        <w:tc>
          <w:tcPr>
            <w:tcW w:w="1405" w:type="dxa"/>
            <w:tcBorders>
              <w:top w:val="single" w:sz="2" w:space="0" w:color="auto"/>
              <w:left w:val="double" w:sz="4" w:space="0" w:color="auto"/>
              <w:bottom w:val="single" w:sz="2" w:space="0" w:color="auto"/>
              <w:right w:val="single" w:sz="6" w:space="0" w:color="auto"/>
            </w:tcBorders>
            <w:vAlign w:val="center"/>
          </w:tcPr>
          <w:p w14:paraId="0209F3DD" w14:textId="3474406A"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2DD274C" w14:textId="6AD7EE55" w:rsidR="005059D6" w:rsidRPr="00683683" w:rsidRDefault="005059D6" w:rsidP="005059D6">
            <w:pPr>
              <w:pStyle w:val="afa"/>
              <w:rPr>
                <w:color w:val="auto"/>
              </w:rPr>
            </w:pPr>
            <w:r w:rsidRPr="00683683">
              <w:rPr>
                <w:color w:val="auto"/>
              </w:rPr>
              <w:t xml:space="preserve">3 </w:t>
            </w:r>
          </w:p>
        </w:tc>
        <w:tc>
          <w:tcPr>
            <w:tcW w:w="1024" w:type="dxa"/>
            <w:tcBorders>
              <w:top w:val="single" w:sz="2" w:space="0" w:color="auto"/>
              <w:left w:val="single" w:sz="2" w:space="0" w:color="auto"/>
              <w:bottom w:val="single" w:sz="2" w:space="0" w:color="auto"/>
              <w:right w:val="single" w:sz="2" w:space="0" w:color="auto"/>
            </w:tcBorders>
            <w:vAlign w:val="center"/>
          </w:tcPr>
          <w:p w14:paraId="0939696E" w14:textId="78DF2C2F" w:rsidR="005059D6" w:rsidRPr="00683683" w:rsidRDefault="005059D6" w:rsidP="005059D6">
            <w:pPr>
              <w:pStyle w:val="afa"/>
              <w:rPr>
                <w:color w:val="auto"/>
              </w:rPr>
            </w:pPr>
            <w:r w:rsidRPr="00683683">
              <w:rPr>
                <w:color w:val="auto"/>
              </w:rPr>
              <w:t xml:space="preserve">3 </w:t>
            </w:r>
          </w:p>
        </w:tc>
        <w:tc>
          <w:tcPr>
            <w:tcW w:w="1024" w:type="dxa"/>
            <w:tcBorders>
              <w:top w:val="single" w:sz="2" w:space="0" w:color="auto"/>
              <w:left w:val="single" w:sz="2" w:space="0" w:color="auto"/>
              <w:bottom w:val="single" w:sz="2" w:space="0" w:color="auto"/>
              <w:right w:val="single" w:sz="6" w:space="0" w:color="auto"/>
            </w:tcBorders>
            <w:vAlign w:val="center"/>
          </w:tcPr>
          <w:p w14:paraId="7A8E4AC5" w14:textId="24AF0A47" w:rsidR="005059D6" w:rsidRPr="00683683" w:rsidRDefault="005059D6" w:rsidP="005059D6">
            <w:pPr>
              <w:pStyle w:val="afa"/>
              <w:rPr>
                <w:color w:val="auto"/>
              </w:rPr>
            </w:pPr>
            <w:r w:rsidRPr="00683683">
              <w:rPr>
                <w:color w:val="auto"/>
              </w:rPr>
              <w:t xml:space="preserve">3 </w:t>
            </w:r>
          </w:p>
        </w:tc>
      </w:tr>
      <w:tr w:rsidR="005059D6" w:rsidRPr="00BA202C" w14:paraId="452A28A6"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2002CFE"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BCAD781" w14:textId="6A29FB5D" w:rsidR="005059D6" w:rsidRPr="00683683" w:rsidRDefault="005059D6" w:rsidP="005059D6">
            <w:pPr>
              <w:pStyle w:val="afa"/>
              <w:rPr>
                <w:color w:val="auto"/>
              </w:rPr>
            </w:pPr>
            <w:r w:rsidRPr="00683683">
              <w:rPr>
                <w:color w:val="auto"/>
              </w:rPr>
              <w:t>7</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FBA316D" w14:textId="679D1A1D" w:rsidR="005059D6" w:rsidRPr="00683683" w:rsidRDefault="005059D6" w:rsidP="005059D6">
            <w:pPr>
              <w:pStyle w:val="afa"/>
              <w:rPr>
                <w:color w:val="auto"/>
              </w:rPr>
            </w:pPr>
            <w:r w:rsidRPr="00683683">
              <w:rPr>
                <w:color w:val="auto"/>
              </w:rPr>
              <w:t>7</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506F9F7" w14:textId="10FFC9FE" w:rsidR="005059D6" w:rsidRPr="00683683" w:rsidRDefault="005059D6" w:rsidP="005059D6">
            <w:pPr>
              <w:pStyle w:val="afa"/>
              <w:rPr>
                <w:color w:val="auto"/>
              </w:rPr>
            </w:pPr>
            <w:r w:rsidRPr="00683683">
              <w:rPr>
                <w:color w:val="auto"/>
              </w:rPr>
              <w:t>7</w:t>
            </w:r>
          </w:p>
        </w:tc>
        <w:tc>
          <w:tcPr>
            <w:tcW w:w="1405" w:type="dxa"/>
            <w:tcBorders>
              <w:top w:val="single" w:sz="2" w:space="0" w:color="auto"/>
              <w:left w:val="double" w:sz="4" w:space="0" w:color="auto"/>
              <w:bottom w:val="single" w:sz="2" w:space="0" w:color="auto"/>
              <w:right w:val="single" w:sz="6" w:space="0" w:color="auto"/>
            </w:tcBorders>
            <w:vAlign w:val="center"/>
          </w:tcPr>
          <w:p w14:paraId="67B04AA0" w14:textId="2C9B215D"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12BCA6B" w14:textId="565BB743" w:rsidR="005059D6" w:rsidRPr="00683683" w:rsidRDefault="005059D6" w:rsidP="005059D6">
            <w:pPr>
              <w:pStyle w:val="afa"/>
              <w:rPr>
                <w:color w:val="auto"/>
              </w:rPr>
            </w:pPr>
            <w:r w:rsidRPr="00683683">
              <w:rPr>
                <w:color w:val="auto"/>
              </w:rPr>
              <w:t xml:space="preserve">8 </w:t>
            </w:r>
          </w:p>
        </w:tc>
        <w:tc>
          <w:tcPr>
            <w:tcW w:w="1024" w:type="dxa"/>
            <w:tcBorders>
              <w:top w:val="single" w:sz="2" w:space="0" w:color="auto"/>
              <w:left w:val="single" w:sz="2" w:space="0" w:color="auto"/>
              <w:bottom w:val="single" w:sz="2" w:space="0" w:color="auto"/>
              <w:right w:val="single" w:sz="2" w:space="0" w:color="auto"/>
            </w:tcBorders>
            <w:vAlign w:val="center"/>
          </w:tcPr>
          <w:p w14:paraId="38015319" w14:textId="17927450" w:rsidR="005059D6" w:rsidRPr="00683683" w:rsidRDefault="005059D6" w:rsidP="005059D6">
            <w:pPr>
              <w:pStyle w:val="afa"/>
              <w:rPr>
                <w:color w:val="auto"/>
              </w:rPr>
            </w:pPr>
            <w:r w:rsidRPr="00683683">
              <w:rPr>
                <w:color w:val="auto"/>
              </w:rPr>
              <w:t xml:space="preserve">8 </w:t>
            </w:r>
          </w:p>
        </w:tc>
        <w:tc>
          <w:tcPr>
            <w:tcW w:w="1024" w:type="dxa"/>
            <w:tcBorders>
              <w:top w:val="single" w:sz="2" w:space="0" w:color="auto"/>
              <w:left w:val="single" w:sz="2" w:space="0" w:color="auto"/>
              <w:bottom w:val="single" w:sz="2" w:space="0" w:color="auto"/>
              <w:right w:val="single" w:sz="6" w:space="0" w:color="auto"/>
            </w:tcBorders>
            <w:vAlign w:val="center"/>
          </w:tcPr>
          <w:p w14:paraId="25DDB309" w14:textId="6884D4E9" w:rsidR="005059D6" w:rsidRPr="00683683" w:rsidRDefault="005059D6" w:rsidP="005059D6">
            <w:pPr>
              <w:pStyle w:val="afa"/>
              <w:rPr>
                <w:color w:val="auto"/>
              </w:rPr>
            </w:pPr>
            <w:r w:rsidRPr="00683683">
              <w:rPr>
                <w:color w:val="auto"/>
              </w:rPr>
              <w:t xml:space="preserve">8 </w:t>
            </w:r>
          </w:p>
        </w:tc>
      </w:tr>
      <w:tr w:rsidR="005059D6" w:rsidRPr="00BA202C" w14:paraId="36B089C8"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D6653F9"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9B07855" w14:textId="4AE8E328" w:rsidR="005059D6" w:rsidRPr="00683683" w:rsidRDefault="005059D6" w:rsidP="005059D6">
            <w:pPr>
              <w:pStyle w:val="afa"/>
              <w:rPr>
                <w:color w:val="auto"/>
              </w:rPr>
            </w:pPr>
            <w:r w:rsidRPr="00683683">
              <w:rPr>
                <w:color w:val="auto"/>
              </w:rPr>
              <w:t>5</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2053EE7" w14:textId="635F60AD" w:rsidR="005059D6" w:rsidRPr="00683683" w:rsidRDefault="005059D6" w:rsidP="005059D6">
            <w:pPr>
              <w:pStyle w:val="afa"/>
              <w:rPr>
                <w:color w:val="auto"/>
              </w:rPr>
            </w:pPr>
            <w:r w:rsidRPr="00683683">
              <w:rPr>
                <w:color w:val="auto"/>
              </w:rPr>
              <w:t>5</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E4AFE94" w14:textId="5D0CC34F" w:rsidR="005059D6" w:rsidRPr="00683683" w:rsidRDefault="005059D6" w:rsidP="005059D6">
            <w:pPr>
              <w:pStyle w:val="afa"/>
              <w:rPr>
                <w:color w:val="auto"/>
              </w:rPr>
            </w:pPr>
            <w:r w:rsidRPr="00683683">
              <w:rPr>
                <w:color w:val="auto"/>
              </w:rPr>
              <w:t>5</w:t>
            </w:r>
          </w:p>
        </w:tc>
        <w:tc>
          <w:tcPr>
            <w:tcW w:w="1405" w:type="dxa"/>
            <w:tcBorders>
              <w:top w:val="single" w:sz="2" w:space="0" w:color="auto"/>
              <w:left w:val="double" w:sz="4" w:space="0" w:color="auto"/>
              <w:bottom w:val="single" w:sz="6" w:space="0" w:color="auto"/>
              <w:right w:val="single" w:sz="6" w:space="0" w:color="auto"/>
            </w:tcBorders>
            <w:vAlign w:val="center"/>
          </w:tcPr>
          <w:p w14:paraId="1E156BBA" w14:textId="16355F4C" w:rsidR="005059D6" w:rsidRPr="00683683" w:rsidRDefault="005059D6" w:rsidP="005059D6">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36D29111" w14:textId="1895AA7F" w:rsidR="005059D6" w:rsidRPr="00683683" w:rsidRDefault="005059D6" w:rsidP="005059D6">
            <w:pPr>
              <w:pStyle w:val="afa"/>
              <w:rPr>
                <w:color w:val="auto"/>
              </w:rPr>
            </w:pPr>
            <w:r w:rsidRPr="00683683">
              <w:rPr>
                <w:color w:val="auto"/>
              </w:rPr>
              <w:t xml:space="preserve">8 </w:t>
            </w:r>
          </w:p>
        </w:tc>
        <w:tc>
          <w:tcPr>
            <w:tcW w:w="1024" w:type="dxa"/>
            <w:tcBorders>
              <w:top w:val="single" w:sz="2" w:space="0" w:color="auto"/>
              <w:left w:val="single" w:sz="2" w:space="0" w:color="auto"/>
              <w:bottom w:val="single" w:sz="6" w:space="0" w:color="auto"/>
              <w:right w:val="single" w:sz="2" w:space="0" w:color="auto"/>
            </w:tcBorders>
            <w:vAlign w:val="center"/>
          </w:tcPr>
          <w:p w14:paraId="4714127D" w14:textId="40BA9358" w:rsidR="005059D6" w:rsidRPr="00683683" w:rsidRDefault="005059D6" w:rsidP="005059D6">
            <w:pPr>
              <w:pStyle w:val="afa"/>
              <w:rPr>
                <w:color w:val="auto"/>
              </w:rPr>
            </w:pPr>
            <w:r w:rsidRPr="00683683">
              <w:rPr>
                <w:color w:val="auto"/>
              </w:rPr>
              <w:t xml:space="preserve">8 </w:t>
            </w:r>
          </w:p>
        </w:tc>
        <w:tc>
          <w:tcPr>
            <w:tcW w:w="1024" w:type="dxa"/>
            <w:tcBorders>
              <w:top w:val="single" w:sz="2" w:space="0" w:color="auto"/>
              <w:left w:val="single" w:sz="2" w:space="0" w:color="auto"/>
              <w:bottom w:val="single" w:sz="6" w:space="0" w:color="auto"/>
              <w:right w:val="single" w:sz="6" w:space="0" w:color="auto"/>
            </w:tcBorders>
            <w:vAlign w:val="center"/>
          </w:tcPr>
          <w:p w14:paraId="68163307" w14:textId="50B35C34" w:rsidR="005059D6" w:rsidRPr="00683683" w:rsidRDefault="005059D6" w:rsidP="005059D6">
            <w:pPr>
              <w:pStyle w:val="afa"/>
              <w:rPr>
                <w:color w:val="auto"/>
              </w:rPr>
            </w:pPr>
            <w:r w:rsidRPr="00683683">
              <w:rPr>
                <w:color w:val="auto"/>
              </w:rPr>
              <w:t xml:space="preserve">8 </w:t>
            </w:r>
          </w:p>
        </w:tc>
      </w:tr>
      <w:tr w:rsidR="005059D6" w:rsidRPr="00BA202C" w14:paraId="48568594"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2DA28943" w14:textId="77777777" w:rsidR="005059D6" w:rsidRPr="00BA202C" w:rsidRDefault="005059D6" w:rsidP="005059D6">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4F788D61" w14:textId="0BE50A70" w:rsidR="005059D6" w:rsidRPr="00683683" w:rsidRDefault="005059D6" w:rsidP="005059D6">
            <w:pPr>
              <w:pStyle w:val="afff1"/>
              <w:rPr>
                <w:rFonts w:cs="ＭＳ Ｐゴシック"/>
              </w:rPr>
            </w:pPr>
            <w:r w:rsidRPr="00683683">
              <w:t>3</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5ED4AB5C" w14:textId="6CCE3277" w:rsidR="005059D6" w:rsidRPr="00683683" w:rsidRDefault="005059D6" w:rsidP="005059D6">
            <w:pPr>
              <w:pStyle w:val="afff1"/>
              <w:rPr>
                <w:rFonts w:cs="ＭＳ Ｐゴシック"/>
              </w:rPr>
            </w:pPr>
            <w:r w:rsidRPr="00683683">
              <w:t>3</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1FBEE28F" w14:textId="3D72FFE2" w:rsidR="005059D6" w:rsidRPr="00683683" w:rsidRDefault="005059D6" w:rsidP="005059D6">
            <w:pPr>
              <w:pStyle w:val="afff1"/>
              <w:rPr>
                <w:rFonts w:cs="ＭＳ Ｐゴシック"/>
              </w:rPr>
            </w:pPr>
            <w:r w:rsidRPr="00683683">
              <w:t>3</w:t>
            </w:r>
          </w:p>
        </w:tc>
        <w:tc>
          <w:tcPr>
            <w:tcW w:w="1405" w:type="dxa"/>
            <w:tcBorders>
              <w:top w:val="single" w:sz="6" w:space="0" w:color="auto"/>
              <w:left w:val="double" w:sz="4" w:space="0" w:color="auto"/>
              <w:bottom w:val="single" w:sz="6" w:space="0" w:color="auto"/>
              <w:right w:val="single" w:sz="6" w:space="0" w:color="auto"/>
            </w:tcBorders>
            <w:vAlign w:val="center"/>
          </w:tcPr>
          <w:p w14:paraId="79063E45" w14:textId="502E693D" w:rsidR="005059D6" w:rsidRPr="00683683" w:rsidRDefault="005059D6" w:rsidP="005059D6">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7F8FD15A" w14:textId="1F883BE1" w:rsidR="005059D6" w:rsidRPr="00683683" w:rsidRDefault="005059D6" w:rsidP="005059D6">
            <w:pPr>
              <w:pStyle w:val="afff1"/>
              <w:rPr>
                <w:rFonts w:cs="ＭＳ Ｐゴシック"/>
              </w:rPr>
            </w:pPr>
            <w:r w:rsidRPr="00683683">
              <w:rPr>
                <w:rFonts w:cs="ＭＳ Ｐゴシック" w:hint="eastAsia"/>
              </w:rPr>
              <w:t>82</w:t>
            </w:r>
          </w:p>
        </w:tc>
        <w:tc>
          <w:tcPr>
            <w:tcW w:w="1024" w:type="dxa"/>
            <w:tcBorders>
              <w:top w:val="single" w:sz="6" w:space="0" w:color="auto"/>
              <w:left w:val="single" w:sz="2" w:space="0" w:color="auto"/>
              <w:bottom w:val="single" w:sz="6" w:space="0" w:color="auto"/>
              <w:right w:val="single" w:sz="2" w:space="0" w:color="auto"/>
            </w:tcBorders>
            <w:vAlign w:val="center"/>
          </w:tcPr>
          <w:p w14:paraId="4B5F664D" w14:textId="486DDDBC" w:rsidR="005059D6" w:rsidRPr="00683683" w:rsidRDefault="005059D6" w:rsidP="005059D6">
            <w:pPr>
              <w:pStyle w:val="afff1"/>
              <w:rPr>
                <w:rFonts w:cs="ＭＳ Ｐゴシック"/>
              </w:rPr>
            </w:pPr>
            <w:r w:rsidRPr="00683683">
              <w:rPr>
                <w:rFonts w:cs="ＭＳ Ｐゴシック" w:hint="eastAsia"/>
              </w:rPr>
              <w:t>84</w:t>
            </w:r>
          </w:p>
        </w:tc>
        <w:tc>
          <w:tcPr>
            <w:tcW w:w="1024" w:type="dxa"/>
            <w:tcBorders>
              <w:top w:val="single" w:sz="6" w:space="0" w:color="auto"/>
              <w:left w:val="single" w:sz="2" w:space="0" w:color="auto"/>
              <w:bottom w:val="single" w:sz="6" w:space="0" w:color="auto"/>
              <w:right w:val="single" w:sz="6" w:space="0" w:color="auto"/>
            </w:tcBorders>
            <w:vAlign w:val="center"/>
          </w:tcPr>
          <w:p w14:paraId="25E47483" w14:textId="39E05B93" w:rsidR="005059D6" w:rsidRPr="00683683" w:rsidRDefault="005059D6" w:rsidP="005059D6">
            <w:pPr>
              <w:pStyle w:val="afff1"/>
              <w:rPr>
                <w:rFonts w:cs="ＭＳ Ｐゴシック"/>
              </w:rPr>
            </w:pPr>
            <w:r w:rsidRPr="00683683">
              <w:rPr>
                <w:rFonts w:cs="ＭＳ Ｐゴシック" w:hint="eastAsia"/>
              </w:rPr>
              <w:t>84</w:t>
            </w:r>
          </w:p>
        </w:tc>
      </w:tr>
    </w:tbl>
    <w:p w14:paraId="4ADD48D2" w14:textId="77777777" w:rsidR="0066766E" w:rsidRDefault="0066766E" w:rsidP="005D3CE3">
      <w:pPr>
        <w:widowControl/>
        <w:jc w:val="left"/>
        <w:rPr>
          <w:rFonts w:ascii="ＭＳ ゴシック" w:eastAsia="ＭＳ ゴシック"/>
          <w:bCs/>
          <w:sz w:val="28"/>
          <w:szCs w:val="28"/>
        </w:rPr>
      </w:pPr>
    </w:p>
    <w:p w14:paraId="6EF1D67D" w14:textId="77777777" w:rsidR="0066766E" w:rsidRDefault="0066766E" w:rsidP="005D3CE3">
      <w:pPr>
        <w:widowControl/>
        <w:jc w:val="left"/>
        <w:rPr>
          <w:rFonts w:ascii="ＭＳ ゴシック" w:eastAsia="ＭＳ ゴシック"/>
          <w:bCs/>
          <w:sz w:val="28"/>
          <w:szCs w:val="28"/>
        </w:rPr>
      </w:pPr>
    </w:p>
    <w:p w14:paraId="7CDEE742" w14:textId="77777777" w:rsidR="0066766E" w:rsidRDefault="0066766E" w:rsidP="005D3CE3">
      <w:pPr>
        <w:widowControl/>
        <w:jc w:val="left"/>
        <w:rPr>
          <w:rFonts w:ascii="ＭＳ ゴシック" w:eastAsia="ＭＳ ゴシック"/>
          <w:bCs/>
          <w:sz w:val="28"/>
          <w:szCs w:val="28"/>
        </w:rPr>
      </w:pPr>
    </w:p>
    <w:p w14:paraId="4C1011F0" w14:textId="77777777" w:rsidR="0066766E" w:rsidRPr="00725611" w:rsidRDefault="0066766E" w:rsidP="005D3CE3">
      <w:pPr>
        <w:widowControl/>
        <w:jc w:val="left"/>
        <w:rPr>
          <w:rFonts w:ascii="ＭＳ ゴシック" w:eastAsia="ＭＳ ゴシック"/>
          <w:bCs/>
          <w:sz w:val="28"/>
          <w:szCs w:val="28"/>
        </w:rPr>
      </w:pPr>
    </w:p>
    <w:p w14:paraId="00E70086" w14:textId="77777777" w:rsidR="0066766E" w:rsidRDefault="0066766E">
      <w:pPr>
        <w:widowControl/>
        <w:jc w:val="left"/>
        <w:rPr>
          <w:rFonts w:ascii="HGS創英角ｺﾞｼｯｸUB" w:eastAsia="HGS創英角ｺﾞｼｯｸUB" w:hAnsi="HGS創英角ｺﾞｼｯｸUB"/>
          <w:color w:val="404040" w:themeColor="text1" w:themeTint="BF"/>
          <w:sz w:val="28"/>
          <w:szCs w:val="28"/>
        </w:rPr>
      </w:pPr>
      <w:r>
        <w:br w:type="page"/>
      </w:r>
    </w:p>
    <w:p w14:paraId="10CC374B" w14:textId="7C9BD27D" w:rsidR="005D3CE3" w:rsidRPr="00583920" w:rsidRDefault="005D3CE3" w:rsidP="005D3CE3">
      <w:pPr>
        <w:pStyle w:val="affff6"/>
        <w:spacing w:after="72"/>
        <w:ind w:left="120" w:right="-120"/>
      </w:pPr>
      <w:r>
        <w:rPr>
          <w:rFonts w:hint="eastAsia"/>
        </w:rPr>
        <w:t>②</w:t>
      </w:r>
      <w:r w:rsidRPr="00583920">
        <w:rPr>
          <w:rFonts w:hint="eastAsia"/>
        </w:rPr>
        <w:t>夜間対応型訪問介護</w:t>
      </w:r>
    </w:p>
    <w:p w14:paraId="0571F52B" w14:textId="77777777" w:rsidR="005D3CE3" w:rsidRPr="00923738" w:rsidRDefault="005D3CE3" w:rsidP="005D3CE3">
      <w:pPr>
        <w:pStyle w:val="a2"/>
        <w:tabs>
          <w:tab w:val="num" w:pos="9414"/>
        </w:tabs>
        <w:ind w:leftChars="50" w:left="360" w:right="120" w:hangingChars="100" w:hanging="240"/>
      </w:pPr>
      <w:r w:rsidRPr="00923738">
        <w:rPr>
          <w:rFonts w:hint="eastAsia"/>
        </w:rPr>
        <w:t>夜間において、定期的な巡回又は随時通報により、訪問介護員（ホームヘルパー）等が要介護者の居宅を訪問し、排せつの介護、日常生活上の緊急時の対応等を行います。</w:t>
      </w:r>
    </w:p>
    <w:p w14:paraId="7FD71995" w14:textId="77777777" w:rsidR="005D3CE3" w:rsidRPr="00923738" w:rsidRDefault="005D3CE3" w:rsidP="005D3CE3">
      <w:pPr>
        <w:pStyle w:val="af9"/>
        <w:wordWrap w:val="0"/>
        <w:spacing w:before="96" w:afterLines="20" w:after="48" w:line="240" w:lineRule="exact"/>
        <w:ind w:right="57"/>
      </w:pPr>
      <w:r w:rsidRPr="00923738">
        <w:rPr>
          <w:rFonts w:hint="eastAsia"/>
        </w:rPr>
        <w:t>単位：人／月</w:t>
      </w:r>
    </w:p>
    <w:tbl>
      <w:tblPr>
        <w:tblW w:w="8836" w:type="dxa"/>
        <w:tblInd w:w="227" w:type="dxa"/>
        <w:tblLayout w:type="fixed"/>
        <w:tblCellMar>
          <w:left w:w="85" w:type="dxa"/>
          <w:right w:w="85" w:type="dxa"/>
        </w:tblCellMar>
        <w:tblLook w:val="0000" w:firstRow="0" w:lastRow="0" w:firstColumn="0" w:lastColumn="0" w:noHBand="0" w:noVBand="0"/>
      </w:tblPr>
      <w:tblGrid>
        <w:gridCol w:w="2405"/>
        <w:gridCol w:w="1123"/>
        <w:gridCol w:w="1062"/>
        <w:gridCol w:w="1061"/>
        <w:gridCol w:w="1062"/>
        <w:gridCol w:w="1061"/>
        <w:gridCol w:w="1062"/>
      </w:tblGrid>
      <w:tr w:rsidR="005D3CE3" w:rsidRPr="00923738" w14:paraId="0110ED0D" w14:textId="77777777" w:rsidTr="007C56B5">
        <w:trPr>
          <w:trHeight w:val="340"/>
        </w:trPr>
        <w:tc>
          <w:tcPr>
            <w:tcW w:w="2405"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79FD5459"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123" w:type="dxa"/>
            <w:tcBorders>
              <w:top w:val="single" w:sz="6" w:space="0" w:color="auto"/>
              <w:left w:val="single" w:sz="6" w:space="0" w:color="auto"/>
              <w:bottom w:val="single" w:sz="6" w:space="0" w:color="auto"/>
            </w:tcBorders>
          </w:tcPr>
          <w:p w14:paraId="0699D7D7"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56FA102C"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524B433F"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2C5FAADE"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6D2ADE76"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20A55093"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287739D6" w14:textId="77777777" w:rsidTr="007C56B5">
        <w:trPr>
          <w:trHeight w:val="340"/>
        </w:trPr>
        <w:tc>
          <w:tcPr>
            <w:tcW w:w="2405" w:type="dxa"/>
            <w:vMerge/>
            <w:tcBorders>
              <w:left w:val="single" w:sz="6" w:space="0" w:color="auto"/>
              <w:bottom w:val="single" w:sz="6" w:space="0" w:color="auto"/>
              <w:right w:val="single" w:sz="6" w:space="0" w:color="auto"/>
            </w:tcBorders>
            <w:shd w:val="clear" w:color="auto" w:fill="auto"/>
            <w:noWrap/>
            <w:vAlign w:val="center"/>
          </w:tcPr>
          <w:p w14:paraId="0162B071"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123" w:type="dxa"/>
            <w:tcBorders>
              <w:left w:val="single" w:sz="6" w:space="0" w:color="auto"/>
              <w:bottom w:val="single" w:sz="6" w:space="0" w:color="auto"/>
              <w:right w:val="single" w:sz="2" w:space="0" w:color="auto"/>
            </w:tcBorders>
            <w:vAlign w:val="center"/>
          </w:tcPr>
          <w:p w14:paraId="421792AE"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6"/>
              </w:rPr>
              <w:t>令和</w:t>
            </w:r>
            <w:r w:rsidRPr="005D3CE3">
              <w:rPr>
                <w:rFonts w:ascii="ＭＳ Ｐゴシック" w:eastAsia="ＭＳ Ｐゴシック" w:hAnsi="ＭＳ Ｐゴシック" w:cs="ＭＳ Ｐゴシック" w:hint="eastAsia"/>
                <w:w w:val="96"/>
                <w:kern w:val="0"/>
                <w:sz w:val="20"/>
                <w:szCs w:val="20"/>
                <w:fitText w:val="893" w:id="-1157833716"/>
              </w:rPr>
              <w:t>３</w:t>
            </w:r>
            <w:r w:rsidRPr="005D3CE3">
              <w:rPr>
                <w:rFonts w:ascii="ＭＳ Ｐゴシック" w:eastAsia="ＭＳ Ｐゴシック" w:hAnsi="ＭＳ Ｐゴシック" w:cs="ＭＳ Ｐゴシック" w:hint="eastAsia"/>
                <w:w w:val="95"/>
                <w:kern w:val="0"/>
                <w:sz w:val="20"/>
                <w:szCs w:val="20"/>
                <w:fitText w:val="893" w:id="-1157833716"/>
              </w:rPr>
              <w:t>年</w:t>
            </w:r>
            <w:r w:rsidRPr="005D3CE3">
              <w:rPr>
                <w:rFonts w:ascii="ＭＳ Ｐゴシック" w:eastAsia="ＭＳ Ｐゴシック" w:hAnsi="ＭＳ Ｐゴシック" w:cs="ＭＳ Ｐゴシック" w:hint="eastAsia"/>
                <w:spacing w:val="3"/>
                <w:w w:val="95"/>
                <w:kern w:val="0"/>
                <w:sz w:val="20"/>
                <w:szCs w:val="20"/>
                <w:fitText w:val="893" w:id="-1157833716"/>
              </w:rPr>
              <w:t>度</w:t>
            </w:r>
          </w:p>
          <w:p w14:paraId="1D62E1F5"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5"/>
              </w:rPr>
              <w:t>（2021年度）</w:t>
            </w:r>
            <w:r w:rsidRPr="005D3CE3">
              <w:rPr>
                <w:rFonts w:ascii="ＭＳ Ｐゴシック" w:eastAsia="ＭＳ Ｐゴシック" w:hAnsi="ＭＳ Ｐゴシック" w:cs="ＭＳ Ｐゴシック" w:hint="eastAsia"/>
                <w:spacing w:val="-2"/>
                <w:w w:val="78"/>
                <w:kern w:val="0"/>
                <w:sz w:val="20"/>
                <w:szCs w:val="20"/>
                <w:fitText w:val="869" w:id="-1157833715"/>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75833CD5"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4"/>
              </w:rPr>
              <w:t>令和</w:t>
            </w:r>
            <w:r w:rsidRPr="005D3CE3">
              <w:rPr>
                <w:rFonts w:ascii="ＭＳ Ｐゴシック" w:eastAsia="ＭＳ Ｐゴシック" w:hAnsi="ＭＳ Ｐゴシック" w:cs="ＭＳ Ｐゴシック" w:hint="eastAsia"/>
                <w:spacing w:val="4"/>
                <w:w w:val="90"/>
                <w:kern w:val="0"/>
                <w:sz w:val="20"/>
                <w:szCs w:val="20"/>
                <w:fitText w:val="893" w:id="-1157833714"/>
              </w:rPr>
              <w:t>４</w:t>
            </w:r>
            <w:r w:rsidRPr="005D3CE3">
              <w:rPr>
                <w:rFonts w:ascii="ＭＳ Ｐゴシック" w:eastAsia="ＭＳ Ｐゴシック" w:hAnsi="ＭＳ Ｐゴシック" w:cs="ＭＳ Ｐゴシック" w:hint="eastAsia"/>
                <w:spacing w:val="4"/>
                <w:w w:val="95"/>
                <w:kern w:val="0"/>
                <w:sz w:val="20"/>
                <w:szCs w:val="20"/>
                <w:fitText w:val="893" w:id="-1157833714"/>
              </w:rPr>
              <w:t>年</w:t>
            </w:r>
            <w:r w:rsidRPr="005D3CE3">
              <w:rPr>
                <w:rFonts w:ascii="ＭＳ Ｐゴシック" w:eastAsia="ＭＳ Ｐゴシック" w:hAnsi="ＭＳ Ｐゴシック" w:cs="ＭＳ Ｐゴシック" w:hint="eastAsia"/>
                <w:spacing w:val="-6"/>
                <w:w w:val="95"/>
                <w:kern w:val="0"/>
                <w:sz w:val="20"/>
                <w:szCs w:val="20"/>
                <w:fitText w:val="893" w:id="-1157833714"/>
              </w:rPr>
              <w:t>度</w:t>
            </w:r>
          </w:p>
          <w:p w14:paraId="46C1A67F"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3"/>
              </w:rPr>
              <w:t>（2022年度</w:t>
            </w:r>
            <w:r w:rsidRPr="005D3CE3">
              <w:rPr>
                <w:rFonts w:ascii="ＭＳ Ｐゴシック" w:eastAsia="ＭＳ Ｐゴシック" w:hAnsi="ＭＳ Ｐゴシック" w:cs="ＭＳ Ｐゴシック" w:hint="eastAsia"/>
                <w:spacing w:val="2"/>
                <w:w w:val="86"/>
                <w:kern w:val="0"/>
                <w:sz w:val="20"/>
                <w:szCs w:val="20"/>
                <w:fitText w:val="864" w:id="-1157833713"/>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0E1D3E5E"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2"/>
              </w:rPr>
              <w:t>令和５年</w:t>
            </w:r>
            <w:r w:rsidRPr="001A71CB">
              <w:rPr>
                <w:rFonts w:ascii="ＭＳ Ｐゴシック" w:eastAsia="ＭＳ Ｐゴシック" w:hAnsi="ＭＳ Ｐゴシック" w:cs="ＭＳ Ｐゴシック" w:hint="eastAsia"/>
                <w:spacing w:val="-2"/>
                <w:w w:val="96"/>
                <w:kern w:val="0"/>
                <w:sz w:val="20"/>
                <w:szCs w:val="20"/>
                <w:fitText w:val="901" w:id="-1157833712"/>
              </w:rPr>
              <w:t>度</w:t>
            </w:r>
          </w:p>
          <w:p w14:paraId="12EE42A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8"/>
              </w:rPr>
              <w:t>（2023年度）</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5980352B"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7"/>
              </w:rPr>
              <w:t>令和６年</w:t>
            </w:r>
            <w:r w:rsidRPr="005D3CE3">
              <w:rPr>
                <w:rFonts w:ascii="ＭＳ Ｐゴシック" w:eastAsia="ＭＳ Ｐゴシック" w:hAnsi="ＭＳ Ｐゴシック" w:cs="ＭＳ Ｐゴシック" w:hint="eastAsia"/>
                <w:spacing w:val="3"/>
                <w:w w:val="96"/>
                <w:kern w:val="0"/>
                <w:sz w:val="20"/>
                <w:szCs w:val="20"/>
                <w:fitText w:val="900" w:id="-1157833727"/>
              </w:rPr>
              <w:t>度</w:t>
            </w:r>
          </w:p>
          <w:p w14:paraId="2684A26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6"/>
              </w:rPr>
              <w:t>（2024年度）</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495796A5"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令和７年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403B257D"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4"/>
              </w:rPr>
              <w:t>（2025年度</w:t>
            </w:r>
            <w:r w:rsidRPr="005D3CE3">
              <w:rPr>
                <w:rFonts w:ascii="ＭＳ Ｐゴシック" w:eastAsia="ＭＳ Ｐゴシック" w:hAnsi="ＭＳ Ｐゴシック" w:cs="ＭＳ Ｐゴシック" w:hint="eastAsia"/>
                <w:spacing w:val="3"/>
                <w:w w:val="96"/>
                <w:kern w:val="0"/>
                <w:sz w:val="20"/>
                <w:szCs w:val="20"/>
                <w:fitText w:val="960" w:id="-1157833724"/>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3819F551"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令和８年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56E4F426"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（2026年度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r>
      <w:tr w:rsidR="005D3CE3" w:rsidRPr="00923738" w14:paraId="6DF7E6CD" w14:textId="77777777" w:rsidTr="007C56B5">
        <w:trPr>
          <w:trHeight w:val="567"/>
        </w:trPr>
        <w:tc>
          <w:tcPr>
            <w:tcW w:w="240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0F28D07"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夜間対応型訪問介護</w:t>
            </w:r>
          </w:p>
        </w:tc>
        <w:tc>
          <w:tcPr>
            <w:tcW w:w="1123" w:type="dxa"/>
            <w:tcBorders>
              <w:top w:val="single" w:sz="6" w:space="0" w:color="auto"/>
              <w:left w:val="single" w:sz="6" w:space="0" w:color="auto"/>
              <w:bottom w:val="single" w:sz="6" w:space="0" w:color="auto"/>
              <w:right w:val="single" w:sz="2" w:space="0" w:color="auto"/>
            </w:tcBorders>
            <w:vAlign w:val="center"/>
          </w:tcPr>
          <w:p w14:paraId="7419078D" w14:textId="77777777" w:rsidR="005D3CE3" w:rsidRPr="00923738" w:rsidRDefault="005D3CE3" w:rsidP="007C56B5">
            <w:pPr>
              <w:pStyle w:val="afa"/>
              <w:rPr>
                <w:color w:val="auto"/>
              </w:rPr>
            </w:pPr>
            <w:r w:rsidRPr="00923738">
              <w:rPr>
                <w:rFonts w:hint="eastAsia"/>
                <w:color w:val="auto"/>
              </w:rPr>
              <w:t>12</w:t>
            </w:r>
          </w:p>
        </w:tc>
        <w:tc>
          <w:tcPr>
            <w:tcW w:w="1062" w:type="dxa"/>
            <w:tcBorders>
              <w:top w:val="single" w:sz="6" w:space="0" w:color="auto"/>
              <w:left w:val="single" w:sz="2" w:space="0" w:color="auto"/>
              <w:bottom w:val="single" w:sz="6" w:space="0" w:color="auto"/>
              <w:right w:val="single" w:sz="2" w:space="0" w:color="auto"/>
            </w:tcBorders>
            <w:noWrap/>
            <w:vAlign w:val="center"/>
          </w:tcPr>
          <w:p w14:paraId="7F43AD66" w14:textId="77777777" w:rsidR="005D3CE3" w:rsidRPr="00923738" w:rsidRDefault="005D3CE3" w:rsidP="007C56B5">
            <w:pPr>
              <w:pStyle w:val="afa"/>
              <w:rPr>
                <w:color w:val="auto"/>
              </w:rPr>
            </w:pPr>
            <w:r w:rsidRPr="00923738">
              <w:rPr>
                <w:rFonts w:hint="eastAsia"/>
                <w:color w:val="auto"/>
              </w:rPr>
              <w:t>15</w:t>
            </w:r>
          </w:p>
        </w:tc>
        <w:tc>
          <w:tcPr>
            <w:tcW w:w="1061" w:type="dxa"/>
            <w:tcBorders>
              <w:top w:val="single" w:sz="6" w:space="0" w:color="auto"/>
              <w:left w:val="single" w:sz="2" w:space="0" w:color="auto"/>
              <w:bottom w:val="single" w:sz="6" w:space="0" w:color="auto"/>
              <w:right w:val="double" w:sz="4" w:space="0" w:color="auto"/>
            </w:tcBorders>
            <w:noWrap/>
            <w:vAlign w:val="center"/>
          </w:tcPr>
          <w:p w14:paraId="62600D20" w14:textId="77777777" w:rsidR="005D3CE3" w:rsidRPr="00923738" w:rsidRDefault="005D3CE3" w:rsidP="007C56B5">
            <w:pPr>
              <w:pStyle w:val="afa"/>
              <w:rPr>
                <w:color w:val="auto"/>
              </w:rPr>
            </w:pPr>
            <w:r w:rsidRPr="00923738">
              <w:rPr>
                <w:rFonts w:hint="eastAsia"/>
                <w:color w:val="auto"/>
              </w:rPr>
              <w:t>18</w:t>
            </w:r>
          </w:p>
        </w:tc>
        <w:tc>
          <w:tcPr>
            <w:tcW w:w="1062" w:type="dxa"/>
            <w:tcBorders>
              <w:top w:val="single" w:sz="6" w:space="0" w:color="auto"/>
              <w:left w:val="double" w:sz="4" w:space="0" w:color="auto"/>
              <w:bottom w:val="single" w:sz="6" w:space="0" w:color="auto"/>
              <w:right w:val="single" w:sz="2" w:space="0" w:color="auto"/>
            </w:tcBorders>
            <w:noWrap/>
            <w:vAlign w:val="center"/>
          </w:tcPr>
          <w:p w14:paraId="19E47432" w14:textId="08995C93" w:rsidR="005D3CE3" w:rsidRPr="00923738" w:rsidRDefault="00800213" w:rsidP="007C56B5">
            <w:pPr>
              <w:pStyle w:val="afa"/>
              <w:rPr>
                <w:color w:val="auto"/>
              </w:rPr>
            </w:pPr>
            <w:r>
              <w:rPr>
                <w:rFonts w:hint="eastAsia"/>
                <w:color w:val="auto"/>
              </w:rPr>
              <w:t>16</w:t>
            </w:r>
          </w:p>
        </w:tc>
        <w:tc>
          <w:tcPr>
            <w:tcW w:w="1061" w:type="dxa"/>
            <w:tcBorders>
              <w:top w:val="single" w:sz="6" w:space="0" w:color="auto"/>
              <w:left w:val="single" w:sz="2" w:space="0" w:color="auto"/>
              <w:bottom w:val="single" w:sz="6" w:space="0" w:color="auto"/>
              <w:right w:val="single" w:sz="2" w:space="0" w:color="auto"/>
            </w:tcBorders>
            <w:noWrap/>
            <w:vAlign w:val="center"/>
          </w:tcPr>
          <w:p w14:paraId="6C4A6765" w14:textId="34B8C7C5" w:rsidR="005D3CE3" w:rsidRPr="00923738" w:rsidRDefault="00800213" w:rsidP="007C56B5">
            <w:pPr>
              <w:pStyle w:val="afa"/>
              <w:rPr>
                <w:color w:val="auto"/>
              </w:rPr>
            </w:pPr>
            <w:r>
              <w:rPr>
                <w:rFonts w:hint="eastAsia"/>
                <w:color w:val="auto"/>
              </w:rPr>
              <w:t>17</w:t>
            </w:r>
          </w:p>
        </w:tc>
        <w:tc>
          <w:tcPr>
            <w:tcW w:w="1062" w:type="dxa"/>
            <w:tcBorders>
              <w:top w:val="single" w:sz="6" w:space="0" w:color="auto"/>
              <w:left w:val="single" w:sz="2" w:space="0" w:color="auto"/>
              <w:bottom w:val="single" w:sz="6" w:space="0" w:color="auto"/>
              <w:right w:val="single" w:sz="6" w:space="0" w:color="auto"/>
            </w:tcBorders>
            <w:noWrap/>
            <w:vAlign w:val="center"/>
          </w:tcPr>
          <w:p w14:paraId="7D6D8799" w14:textId="0D66F64F" w:rsidR="005D3CE3" w:rsidRPr="00923738" w:rsidRDefault="00800213" w:rsidP="007C56B5">
            <w:pPr>
              <w:pStyle w:val="afa"/>
              <w:rPr>
                <w:color w:val="auto"/>
              </w:rPr>
            </w:pPr>
            <w:r>
              <w:rPr>
                <w:rFonts w:hint="eastAsia"/>
                <w:color w:val="auto"/>
              </w:rPr>
              <w:t>17</w:t>
            </w:r>
          </w:p>
        </w:tc>
      </w:tr>
    </w:tbl>
    <w:p w14:paraId="5A5E27CE" w14:textId="60676D3F" w:rsidR="005D3CE3" w:rsidRPr="00683683" w:rsidRDefault="005D3CE3" w:rsidP="005D3CE3">
      <w:pPr>
        <w:pStyle w:val="af6"/>
        <w:spacing w:before="96"/>
        <w:ind w:leftChars="50" w:left="120"/>
      </w:pPr>
      <w:r w:rsidRPr="00923738">
        <w:rPr>
          <w:rFonts w:hint="eastAsia"/>
        </w:rPr>
        <w:t>※令和3・4年度は年度平均実績、令和5年度は4月</w:t>
      </w:r>
      <w:r w:rsidRPr="00683683">
        <w:rPr>
          <w:rFonts w:hint="eastAsia"/>
        </w:rPr>
        <w:t>～</w:t>
      </w:r>
      <w:r w:rsidR="00E50D9E" w:rsidRPr="00683683">
        <w:rPr>
          <w:rFonts w:hint="eastAsia"/>
        </w:rPr>
        <w:t>11月審査分</w:t>
      </w:r>
      <w:r w:rsidRPr="00683683">
        <w:rPr>
          <w:rFonts w:hint="eastAsia"/>
        </w:rPr>
        <w:t>平均実績</w:t>
      </w:r>
    </w:p>
    <w:p w14:paraId="6929E1E0"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06CB38A1" w14:textId="77777777" w:rsidR="005D3CE3" w:rsidRPr="005D541D" w:rsidRDefault="005D3CE3" w:rsidP="005D3CE3">
      <w:pPr>
        <w:spacing w:line="280" w:lineRule="exact"/>
      </w:pPr>
    </w:p>
    <w:p w14:paraId="3D481B55" w14:textId="77777777" w:rsidR="005D3CE3" w:rsidRPr="00933AA3" w:rsidRDefault="005D3CE3" w:rsidP="005D3CE3">
      <w:pPr>
        <w:spacing w:line="280" w:lineRule="exact"/>
      </w:pPr>
    </w:p>
    <w:p w14:paraId="124D511E"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3B2D9915" w14:textId="77777777" w:rsidR="005D3CE3" w:rsidRDefault="005D3CE3" w:rsidP="005D3CE3">
      <w:pPr>
        <w:pStyle w:val="a2"/>
        <w:tabs>
          <w:tab w:val="num" w:pos="624"/>
          <w:tab w:val="num" w:pos="9414"/>
        </w:tabs>
        <w:ind w:leftChars="50" w:left="360" w:right="120" w:hangingChars="100" w:hanging="240"/>
      </w:pPr>
      <w:r>
        <w:rPr>
          <w:rFonts w:hint="eastAsia"/>
        </w:rPr>
        <w:t>在宅介護を支えるサービスの１つとして、事業者の参入意向と利用者のニーズを見極めつつ、適正に運営できる事業者の確保を図ります。</w:t>
      </w:r>
    </w:p>
    <w:p w14:paraId="27FECAA7" w14:textId="77777777" w:rsidR="00E932AB" w:rsidRDefault="00E932AB" w:rsidP="005D3CE3">
      <w:pPr>
        <w:widowControl/>
        <w:jc w:val="left"/>
      </w:pPr>
    </w:p>
    <w:p w14:paraId="4EEB7166"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396A4254"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17C573DC"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3C7F560D" w14:textId="77777777" w:rsidR="00E932AB" w:rsidRPr="00BA202C" w:rsidRDefault="00E932AB" w:rsidP="00425590">
            <w:pPr>
              <w:pStyle w:val="afff1"/>
              <w:jc w:val="center"/>
            </w:pPr>
            <w:r w:rsidRPr="00E932AB">
              <w:rPr>
                <w:rFonts w:hint="eastAsia"/>
                <w:w w:val="83"/>
                <w:kern w:val="0"/>
                <w:fitText w:val="1000" w:id="-1134832384"/>
              </w:rPr>
              <w:t>日常生活圏</w:t>
            </w:r>
            <w:r w:rsidRPr="00E932AB">
              <w:rPr>
                <w:rFonts w:hint="eastAsia"/>
                <w:spacing w:val="5"/>
                <w:w w:val="83"/>
                <w:kern w:val="0"/>
                <w:fitText w:val="1000" w:id="-1134832384"/>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7C14F9C6"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83"/>
              </w:rPr>
              <w:t>令和</w:t>
            </w:r>
            <w:r w:rsidRPr="00E932AB">
              <w:rPr>
                <w:rFonts w:ascii="ＭＳ Ｐゴシック" w:eastAsia="ＭＳ Ｐゴシック" w:hAnsi="ＭＳ Ｐゴシック" w:cs="ＭＳ Ｐゴシック" w:hint="eastAsia"/>
                <w:spacing w:val="12"/>
                <w:w w:val="86"/>
                <w:kern w:val="0"/>
                <w:sz w:val="20"/>
                <w:szCs w:val="20"/>
                <w:fitText w:val="900" w:id="-1134832383"/>
              </w:rPr>
              <w:t>６</w:t>
            </w:r>
            <w:r w:rsidRPr="00E932AB">
              <w:rPr>
                <w:rFonts w:ascii="ＭＳ Ｐゴシック" w:eastAsia="ＭＳ Ｐゴシック" w:hAnsi="ＭＳ Ｐゴシック" w:cs="ＭＳ Ｐゴシック" w:hint="eastAsia"/>
                <w:w w:val="96"/>
                <w:kern w:val="0"/>
                <w:sz w:val="20"/>
                <w:szCs w:val="20"/>
                <w:fitText w:val="900" w:id="-1134832383"/>
              </w:rPr>
              <w:t>年</w:t>
            </w:r>
            <w:r w:rsidRPr="00E932AB">
              <w:rPr>
                <w:rFonts w:ascii="ＭＳ Ｐゴシック" w:eastAsia="ＭＳ Ｐゴシック" w:hAnsi="ＭＳ Ｐゴシック" w:cs="ＭＳ Ｐゴシック" w:hint="eastAsia"/>
                <w:spacing w:val="3"/>
                <w:w w:val="96"/>
                <w:kern w:val="0"/>
                <w:sz w:val="20"/>
                <w:szCs w:val="20"/>
                <w:fitText w:val="900" w:id="-1134832383"/>
              </w:rPr>
              <w:t>度</w:t>
            </w:r>
          </w:p>
          <w:p w14:paraId="4BBF24F4"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382"/>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7EF98093"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81"/>
              </w:rPr>
              <w:t>令和７年</w:t>
            </w:r>
            <w:r w:rsidRPr="00E932AB">
              <w:rPr>
                <w:rFonts w:ascii="ＭＳ Ｐゴシック" w:eastAsia="ＭＳ Ｐゴシック" w:hAnsi="ＭＳ Ｐゴシック" w:cs="ＭＳ Ｐゴシック" w:hint="eastAsia"/>
                <w:spacing w:val="3"/>
                <w:w w:val="96"/>
                <w:kern w:val="0"/>
                <w:sz w:val="20"/>
                <w:szCs w:val="20"/>
                <w:fitText w:val="900" w:id="-1134832381"/>
              </w:rPr>
              <w:t>度</w:t>
            </w:r>
          </w:p>
          <w:p w14:paraId="44C682BC"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380"/>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0E923F8A"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79"/>
              </w:rPr>
              <w:t>令和８年</w:t>
            </w:r>
            <w:r w:rsidRPr="00E932AB">
              <w:rPr>
                <w:rFonts w:ascii="ＭＳ Ｐゴシック" w:eastAsia="ＭＳ Ｐゴシック" w:hAnsi="ＭＳ Ｐゴシック" w:cs="ＭＳ Ｐゴシック" w:hint="eastAsia"/>
                <w:spacing w:val="3"/>
                <w:w w:val="96"/>
                <w:kern w:val="0"/>
                <w:sz w:val="20"/>
                <w:szCs w:val="20"/>
                <w:fitText w:val="900" w:id="-1134832379"/>
              </w:rPr>
              <w:t>度</w:t>
            </w:r>
          </w:p>
          <w:p w14:paraId="1B9C516D"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378"/>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56EC703A" w14:textId="77777777" w:rsidR="00E932AB" w:rsidRPr="00BA202C" w:rsidRDefault="00E932AB" w:rsidP="00425590">
            <w:pPr>
              <w:pStyle w:val="afff1"/>
              <w:jc w:val="center"/>
            </w:pPr>
            <w:r w:rsidRPr="00E932AB">
              <w:rPr>
                <w:rFonts w:hint="eastAsia"/>
                <w:w w:val="83"/>
                <w:kern w:val="0"/>
                <w:fitText w:val="1000" w:id="-1134832377"/>
              </w:rPr>
              <w:t>日常生活圏</w:t>
            </w:r>
            <w:r w:rsidRPr="00E932AB">
              <w:rPr>
                <w:rFonts w:hint="eastAsia"/>
                <w:spacing w:val="5"/>
                <w:w w:val="83"/>
                <w:kern w:val="0"/>
                <w:fitText w:val="1000" w:id="-1134832377"/>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479A52A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76"/>
              </w:rPr>
              <w:t>令和</w:t>
            </w:r>
            <w:r w:rsidRPr="00E932AB">
              <w:rPr>
                <w:rFonts w:ascii="ＭＳ Ｐゴシック" w:eastAsia="ＭＳ Ｐゴシック" w:hAnsi="ＭＳ Ｐゴシック" w:cs="ＭＳ Ｐゴシック" w:hint="eastAsia"/>
                <w:spacing w:val="12"/>
                <w:w w:val="86"/>
                <w:kern w:val="0"/>
                <w:sz w:val="20"/>
                <w:szCs w:val="20"/>
                <w:fitText w:val="900" w:id="-1134832376"/>
              </w:rPr>
              <w:t>６</w:t>
            </w:r>
            <w:r w:rsidRPr="00E932AB">
              <w:rPr>
                <w:rFonts w:ascii="ＭＳ Ｐゴシック" w:eastAsia="ＭＳ Ｐゴシック" w:hAnsi="ＭＳ Ｐゴシック" w:cs="ＭＳ Ｐゴシック" w:hint="eastAsia"/>
                <w:w w:val="96"/>
                <w:kern w:val="0"/>
                <w:sz w:val="20"/>
                <w:szCs w:val="20"/>
                <w:fitText w:val="900" w:id="-1134832376"/>
              </w:rPr>
              <w:t>年</w:t>
            </w:r>
            <w:r w:rsidRPr="00E932AB">
              <w:rPr>
                <w:rFonts w:ascii="ＭＳ Ｐゴシック" w:eastAsia="ＭＳ Ｐゴシック" w:hAnsi="ＭＳ Ｐゴシック" w:cs="ＭＳ Ｐゴシック" w:hint="eastAsia"/>
                <w:spacing w:val="3"/>
                <w:w w:val="96"/>
                <w:kern w:val="0"/>
                <w:sz w:val="20"/>
                <w:szCs w:val="20"/>
                <w:fitText w:val="900" w:id="-1134832376"/>
              </w:rPr>
              <w:t>度</w:t>
            </w:r>
          </w:p>
          <w:p w14:paraId="06620553"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375"/>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7972F22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74"/>
              </w:rPr>
              <w:t>令和７年</w:t>
            </w:r>
            <w:r w:rsidRPr="00E932AB">
              <w:rPr>
                <w:rFonts w:ascii="ＭＳ Ｐゴシック" w:eastAsia="ＭＳ Ｐゴシック" w:hAnsi="ＭＳ Ｐゴシック" w:cs="ＭＳ Ｐゴシック" w:hint="eastAsia"/>
                <w:spacing w:val="3"/>
                <w:w w:val="96"/>
                <w:kern w:val="0"/>
                <w:sz w:val="20"/>
                <w:szCs w:val="20"/>
                <w:fitText w:val="900" w:id="-1134832374"/>
              </w:rPr>
              <w:t>度</w:t>
            </w:r>
          </w:p>
          <w:p w14:paraId="49C0BA6D"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373"/>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01BCD5F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372"/>
              </w:rPr>
              <w:t>令和８年</w:t>
            </w:r>
            <w:r w:rsidRPr="00E932AB">
              <w:rPr>
                <w:rFonts w:ascii="ＭＳ Ｐゴシック" w:eastAsia="ＭＳ Ｐゴシック" w:hAnsi="ＭＳ Ｐゴシック" w:cs="ＭＳ Ｐゴシック" w:hint="eastAsia"/>
                <w:spacing w:val="3"/>
                <w:w w:val="96"/>
                <w:kern w:val="0"/>
                <w:sz w:val="20"/>
                <w:szCs w:val="20"/>
                <w:fitText w:val="900" w:id="-1134832372"/>
              </w:rPr>
              <w:t>度</w:t>
            </w:r>
          </w:p>
          <w:p w14:paraId="446953ED"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371"/>
              </w:rPr>
              <w:t>（2026年度）</w:t>
            </w:r>
          </w:p>
        </w:tc>
      </w:tr>
      <w:tr w:rsidR="00877A98" w:rsidRPr="00BA202C" w14:paraId="7ADA7862"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0CFA715A"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7EDB4689" w14:textId="0635A6A5" w:rsidR="00877A98" w:rsidRPr="00683683" w:rsidRDefault="00877A98" w:rsidP="00877A98">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3D2DE27E" w14:textId="5346C4DB" w:rsidR="00877A98" w:rsidRPr="00683683" w:rsidRDefault="00877A98" w:rsidP="00877A98">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2456C4D5" w14:textId="5CFAF93F" w:rsidR="00877A98" w:rsidRPr="00683683" w:rsidRDefault="00877A98" w:rsidP="00877A98">
            <w:pPr>
              <w:pStyle w:val="afa"/>
              <w:rPr>
                <w:color w:val="auto"/>
              </w:rPr>
            </w:pPr>
            <w:r w:rsidRPr="00683683">
              <w:rPr>
                <w:color w:val="auto"/>
              </w:rPr>
              <w:t xml:space="preserve">1 </w:t>
            </w:r>
          </w:p>
        </w:tc>
        <w:tc>
          <w:tcPr>
            <w:tcW w:w="1405" w:type="dxa"/>
            <w:tcBorders>
              <w:top w:val="single" w:sz="6" w:space="0" w:color="auto"/>
              <w:left w:val="double" w:sz="4" w:space="0" w:color="auto"/>
              <w:bottom w:val="single" w:sz="2" w:space="0" w:color="auto"/>
              <w:right w:val="single" w:sz="6" w:space="0" w:color="auto"/>
            </w:tcBorders>
            <w:vAlign w:val="center"/>
          </w:tcPr>
          <w:p w14:paraId="2FC9D6AD" w14:textId="55BAF63D"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6D3D86A2" w14:textId="00855E8D" w:rsidR="00877A98" w:rsidRPr="00683683" w:rsidRDefault="00877A98" w:rsidP="00877A98">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2" w:space="0" w:color="auto"/>
            </w:tcBorders>
            <w:vAlign w:val="center"/>
          </w:tcPr>
          <w:p w14:paraId="6C62E23F" w14:textId="1788F947" w:rsidR="00877A98" w:rsidRPr="00683683" w:rsidRDefault="00877A98" w:rsidP="00877A98">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6" w:space="0" w:color="auto"/>
            </w:tcBorders>
            <w:vAlign w:val="center"/>
          </w:tcPr>
          <w:p w14:paraId="288E6C38" w14:textId="7CCFD927" w:rsidR="00877A98" w:rsidRPr="00683683" w:rsidRDefault="00877A98" w:rsidP="00877A98">
            <w:pPr>
              <w:pStyle w:val="afa"/>
              <w:rPr>
                <w:color w:val="auto"/>
              </w:rPr>
            </w:pPr>
            <w:r w:rsidRPr="00683683">
              <w:rPr>
                <w:color w:val="auto"/>
              </w:rPr>
              <w:t xml:space="preserve">1 </w:t>
            </w:r>
          </w:p>
        </w:tc>
      </w:tr>
      <w:tr w:rsidR="00877A98" w:rsidRPr="00BA202C" w14:paraId="77211422"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A4931DA"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50A418D" w14:textId="4CCAB9FF" w:rsidR="00877A98" w:rsidRPr="00683683" w:rsidRDefault="00877A98" w:rsidP="00877A98">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5819166" w14:textId="184E416F" w:rsidR="00877A98" w:rsidRPr="00683683" w:rsidRDefault="00877A98" w:rsidP="00877A98">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6B39AFE" w14:textId="0D30F1FB" w:rsidR="00877A98" w:rsidRPr="00683683" w:rsidRDefault="00877A98" w:rsidP="00877A98">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434DF12B" w14:textId="3F70FC09"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029D1DE" w14:textId="6C81AF5F"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7F6503EB" w14:textId="4631C201"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61543924" w14:textId="7DEC68D1" w:rsidR="00877A98" w:rsidRPr="00683683" w:rsidRDefault="00877A98" w:rsidP="00877A98">
            <w:pPr>
              <w:pStyle w:val="afa"/>
              <w:rPr>
                <w:color w:val="auto"/>
              </w:rPr>
            </w:pPr>
            <w:r w:rsidRPr="00683683">
              <w:rPr>
                <w:color w:val="auto"/>
              </w:rPr>
              <w:t xml:space="preserve">1 </w:t>
            </w:r>
          </w:p>
        </w:tc>
      </w:tr>
      <w:tr w:rsidR="00877A98" w:rsidRPr="00BA202C" w14:paraId="1D041B6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B0E586F"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0636C60" w14:textId="717E0C90"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1414E62" w14:textId="0BB4ED39" w:rsidR="00877A98" w:rsidRPr="00683683" w:rsidRDefault="00877A98" w:rsidP="00877A98">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168BF39" w14:textId="36FD4F64" w:rsidR="00877A98" w:rsidRPr="00683683" w:rsidRDefault="00877A98" w:rsidP="00877A98">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6A7CC9B4" w14:textId="3691AF26"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052F54D" w14:textId="0DF9126F"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19996EEE" w14:textId="2744E6B2"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2E415FC7" w14:textId="19530140" w:rsidR="00877A98" w:rsidRPr="00683683" w:rsidRDefault="00877A98" w:rsidP="00877A98">
            <w:pPr>
              <w:pStyle w:val="afa"/>
              <w:rPr>
                <w:color w:val="auto"/>
              </w:rPr>
            </w:pPr>
            <w:r w:rsidRPr="00683683">
              <w:rPr>
                <w:color w:val="auto"/>
              </w:rPr>
              <w:t xml:space="preserve">1 </w:t>
            </w:r>
          </w:p>
        </w:tc>
      </w:tr>
      <w:tr w:rsidR="00877A98" w:rsidRPr="00BA202C" w14:paraId="704C773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19CFF09"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EF0DF53" w14:textId="2063ABC6"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9B451F0" w14:textId="2AC19543"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5B83569" w14:textId="5F87E602" w:rsidR="00877A98" w:rsidRPr="00683683" w:rsidRDefault="00877A98" w:rsidP="00877A98">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16E5D317" w14:textId="54598179"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9DFD9F3" w14:textId="08C8F13A"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6BB8E26B" w14:textId="1FDAF1A0"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2ED303FB" w14:textId="2D743967" w:rsidR="00877A98" w:rsidRPr="00683683" w:rsidRDefault="00877A98" w:rsidP="00877A98">
            <w:pPr>
              <w:pStyle w:val="afa"/>
              <w:rPr>
                <w:color w:val="auto"/>
              </w:rPr>
            </w:pPr>
            <w:r w:rsidRPr="00683683">
              <w:rPr>
                <w:color w:val="auto"/>
              </w:rPr>
              <w:t xml:space="preserve">1 </w:t>
            </w:r>
          </w:p>
        </w:tc>
      </w:tr>
      <w:tr w:rsidR="00877A98" w:rsidRPr="00BA202C" w14:paraId="6DB1C6ED"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087752B"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7A6BEFA" w14:textId="5ECAF9AF"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2F933D1" w14:textId="2BD9A38A"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D45BF33" w14:textId="5763AD5D" w:rsidR="00877A98" w:rsidRPr="00683683" w:rsidRDefault="00877A98" w:rsidP="00877A98">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27C50569" w14:textId="35471F13"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C6D469D" w14:textId="047FDED1"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173ADB17" w14:textId="3893B345"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47F3C3F7" w14:textId="15513283" w:rsidR="00877A98" w:rsidRPr="00683683" w:rsidRDefault="00877A98" w:rsidP="00877A98">
            <w:pPr>
              <w:pStyle w:val="afa"/>
              <w:rPr>
                <w:color w:val="auto"/>
              </w:rPr>
            </w:pPr>
            <w:r w:rsidRPr="00683683">
              <w:rPr>
                <w:color w:val="auto"/>
              </w:rPr>
              <w:t xml:space="preserve">1 </w:t>
            </w:r>
          </w:p>
        </w:tc>
      </w:tr>
      <w:tr w:rsidR="00877A98" w:rsidRPr="00BA202C" w14:paraId="0F4A8D7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8295706"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4FC74CB" w14:textId="670B9A43"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4197401" w14:textId="4329F1E7"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F83FF2F" w14:textId="3B320488" w:rsidR="00877A98" w:rsidRPr="00683683" w:rsidRDefault="00877A98" w:rsidP="00877A98">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05E1B074" w14:textId="49884586"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E3B07B7" w14:textId="0BDFF2C9"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79A3CC72" w14:textId="2971B8FA"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1BE730DF" w14:textId="0AD20BE4" w:rsidR="00877A98" w:rsidRPr="00683683" w:rsidRDefault="00877A98" w:rsidP="00877A98">
            <w:pPr>
              <w:pStyle w:val="afa"/>
              <w:rPr>
                <w:color w:val="auto"/>
              </w:rPr>
            </w:pPr>
            <w:r w:rsidRPr="00683683">
              <w:rPr>
                <w:color w:val="auto"/>
              </w:rPr>
              <w:t xml:space="preserve">1 </w:t>
            </w:r>
          </w:p>
        </w:tc>
      </w:tr>
      <w:tr w:rsidR="00877A98" w:rsidRPr="00BA202C" w14:paraId="3ABD4442"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A20E4E5"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AF9EB8D" w14:textId="371EDEBA"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0CE4935" w14:textId="3653688D" w:rsidR="00877A98" w:rsidRPr="00683683" w:rsidRDefault="00877A98" w:rsidP="00877A98">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04DB2696" w14:textId="38DEC10A" w:rsidR="00877A98" w:rsidRPr="00683683" w:rsidRDefault="00877A98" w:rsidP="00877A98">
            <w:pPr>
              <w:pStyle w:val="afa"/>
              <w:rPr>
                <w:color w:val="auto"/>
              </w:rPr>
            </w:pPr>
            <w:r w:rsidRPr="00683683">
              <w:rPr>
                <w:color w:val="auto"/>
              </w:rPr>
              <w:t xml:space="preserve">1 </w:t>
            </w:r>
          </w:p>
        </w:tc>
        <w:tc>
          <w:tcPr>
            <w:tcW w:w="1405" w:type="dxa"/>
            <w:tcBorders>
              <w:top w:val="single" w:sz="2" w:space="0" w:color="auto"/>
              <w:left w:val="double" w:sz="4" w:space="0" w:color="auto"/>
              <w:bottom w:val="single" w:sz="6" w:space="0" w:color="auto"/>
              <w:right w:val="single" w:sz="6" w:space="0" w:color="auto"/>
            </w:tcBorders>
            <w:vAlign w:val="center"/>
          </w:tcPr>
          <w:p w14:paraId="66640209" w14:textId="2A415964" w:rsidR="00877A98" w:rsidRPr="00683683" w:rsidRDefault="00877A98" w:rsidP="00877A98">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25AF0BCA" w14:textId="280F1571"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6" w:space="0" w:color="auto"/>
              <w:right w:val="single" w:sz="2" w:space="0" w:color="auto"/>
            </w:tcBorders>
            <w:vAlign w:val="center"/>
          </w:tcPr>
          <w:p w14:paraId="476409EB" w14:textId="65B647CC" w:rsidR="00877A98" w:rsidRPr="00683683" w:rsidRDefault="00877A98" w:rsidP="00877A98">
            <w:pPr>
              <w:pStyle w:val="afa"/>
              <w:rPr>
                <w:color w:val="auto"/>
              </w:rPr>
            </w:pPr>
            <w:r w:rsidRPr="00683683">
              <w:rPr>
                <w:color w:val="auto"/>
              </w:rPr>
              <w:t xml:space="preserve">1 </w:t>
            </w:r>
          </w:p>
        </w:tc>
        <w:tc>
          <w:tcPr>
            <w:tcW w:w="1024" w:type="dxa"/>
            <w:tcBorders>
              <w:top w:val="single" w:sz="2" w:space="0" w:color="auto"/>
              <w:left w:val="single" w:sz="2" w:space="0" w:color="auto"/>
              <w:bottom w:val="single" w:sz="6" w:space="0" w:color="auto"/>
              <w:right w:val="single" w:sz="6" w:space="0" w:color="auto"/>
            </w:tcBorders>
            <w:vAlign w:val="center"/>
          </w:tcPr>
          <w:p w14:paraId="63DD456D" w14:textId="1CED3C58" w:rsidR="00877A98" w:rsidRPr="00683683" w:rsidRDefault="00877A98" w:rsidP="00877A98">
            <w:pPr>
              <w:pStyle w:val="afa"/>
              <w:rPr>
                <w:color w:val="auto"/>
              </w:rPr>
            </w:pPr>
            <w:r w:rsidRPr="00683683">
              <w:rPr>
                <w:color w:val="auto"/>
              </w:rPr>
              <w:t xml:space="preserve">1 </w:t>
            </w:r>
          </w:p>
        </w:tc>
      </w:tr>
      <w:tr w:rsidR="00877A98" w:rsidRPr="00BA202C" w14:paraId="6865E77A"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09F073C4" w14:textId="77777777" w:rsidR="00877A98" w:rsidRPr="00BA202C" w:rsidRDefault="00877A98" w:rsidP="00877A98">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6895ED3C" w14:textId="5430D0A3" w:rsidR="00877A98" w:rsidRPr="00683683" w:rsidRDefault="00877A98" w:rsidP="00877A98">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5ABAF821" w14:textId="6FC0E0CB" w:rsidR="00877A98" w:rsidRPr="00683683" w:rsidRDefault="00877A98" w:rsidP="00877A98">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51CDE1F4" w14:textId="557CB4F2" w:rsidR="00877A98" w:rsidRPr="00683683" w:rsidRDefault="00877A98" w:rsidP="00877A98">
            <w:pPr>
              <w:pStyle w:val="afff1"/>
              <w:rPr>
                <w:rFonts w:cs="ＭＳ Ｐゴシック"/>
              </w:rPr>
            </w:pPr>
            <w:r w:rsidRPr="00683683">
              <w:t xml:space="preserve">1 </w:t>
            </w:r>
          </w:p>
        </w:tc>
        <w:tc>
          <w:tcPr>
            <w:tcW w:w="1405" w:type="dxa"/>
            <w:tcBorders>
              <w:top w:val="single" w:sz="6" w:space="0" w:color="auto"/>
              <w:left w:val="double" w:sz="4" w:space="0" w:color="auto"/>
              <w:bottom w:val="single" w:sz="6" w:space="0" w:color="auto"/>
              <w:right w:val="single" w:sz="6" w:space="0" w:color="auto"/>
            </w:tcBorders>
            <w:vAlign w:val="center"/>
          </w:tcPr>
          <w:p w14:paraId="626230EB" w14:textId="423F193C" w:rsidR="00877A98" w:rsidRPr="00683683" w:rsidRDefault="00877A98" w:rsidP="00877A98">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6BFB9B0F" w14:textId="09B7E11A" w:rsidR="00877A98" w:rsidRPr="00683683" w:rsidRDefault="00877A98" w:rsidP="00877A98">
            <w:pPr>
              <w:pStyle w:val="afff1"/>
              <w:rPr>
                <w:rFonts w:cs="ＭＳ Ｐゴシック"/>
              </w:rPr>
            </w:pPr>
            <w:r w:rsidRPr="00683683">
              <w:rPr>
                <w:rFonts w:cs="ＭＳ Ｐゴシック" w:hint="eastAsia"/>
              </w:rPr>
              <w:t>16</w:t>
            </w:r>
          </w:p>
        </w:tc>
        <w:tc>
          <w:tcPr>
            <w:tcW w:w="1024" w:type="dxa"/>
            <w:tcBorders>
              <w:top w:val="single" w:sz="6" w:space="0" w:color="auto"/>
              <w:left w:val="single" w:sz="2" w:space="0" w:color="auto"/>
              <w:bottom w:val="single" w:sz="6" w:space="0" w:color="auto"/>
              <w:right w:val="single" w:sz="2" w:space="0" w:color="auto"/>
            </w:tcBorders>
            <w:vAlign w:val="center"/>
          </w:tcPr>
          <w:p w14:paraId="2E7879AC" w14:textId="6E434ECD" w:rsidR="00877A98" w:rsidRPr="00683683" w:rsidRDefault="00877A98" w:rsidP="00877A98">
            <w:pPr>
              <w:pStyle w:val="afff1"/>
              <w:rPr>
                <w:rFonts w:cs="ＭＳ Ｐゴシック"/>
              </w:rPr>
            </w:pPr>
            <w:r w:rsidRPr="00683683">
              <w:rPr>
                <w:rFonts w:cs="ＭＳ Ｐゴシック" w:hint="eastAsia"/>
              </w:rPr>
              <w:t>17</w:t>
            </w:r>
          </w:p>
        </w:tc>
        <w:tc>
          <w:tcPr>
            <w:tcW w:w="1024" w:type="dxa"/>
            <w:tcBorders>
              <w:top w:val="single" w:sz="6" w:space="0" w:color="auto"/>
              <w:left w:val="single" w:sz="2" w:space="0" w:color="auto"/>
              <w:bottom w:val="single" w:sz="6" w:space="0" w:color="auto"/>
              <w:right w:val="single" w:sz="6" w:space="0" w:color="auto"/>
            </w:tcBorders>
            <w:vAlign w:val="center"/>
          </w:tcPr>
          <w:p w14:paraId="5EE092A0" w14:textId="2732FCB2" w:rsidR="00877A98" w:rsidRPr="00683683" w:rsidRDefault="00877A98" w:rsidP="00877A98">
            <w:pPr>
              <w:pStyle w:val="afff1"/>
              <w:rPr>
                <w:rFonts w:cs="ＭＳ Ｐゴシック"/>
              </w:rPr>
            </w:pPr>
            <w:r w:rsidRPr="00683683">
              <w:rPr>
                <w:rFonts w:cs="ＭＳ Ｐゴシック" w:hint="eastAsia"/>
              </w:rPr>
              <w:t>17</w:t>
            </w:r>
          </w:p>
        </w:tc>
      </w:tr>
    </w:tbl>
    <w:p w14:paraId="286E2DFB" w14:textId="77777777" w:rsidR="00E932AB" w:rsidRDefault="00E932AB" w:rsidP="00E932AB">
      <w:pPr>
        <w:widowControl/>
        <w:jc w:val="left"/>
        <w:rPr>
          <w:rFonts w:ascii="ＭＳ ゴシック" w:eastAsia="ＭＳ ゴシック"/>
          <w:bCs/>
          <w:sz w:val="28"/>
          <w:szCs w:val="28"/>
        </w:rPr>
      </w:pPr>
    </w:p>
    <w:p w14:paraId="4A12E34B" w14:textId="77777777" w:rsidR="00E932AB" w:rsidRDefault="00E932AB" w:rsidP="005D3CE3">
      <w:pPr>
        <w:widowControl/>
        <w:jc w:val="left"/>
      </w:pPr>
    </w:p>
    <w:p w14:paraId="7E8BA951" w14:textId="77777777" w:rsidR="00E932AB" w:rsidRDefault="00E932AB" w:rsidP="005D3CE3">
      <w:pPr>
        <w:widowControl/>
        <w:jc w:val="left"/>
      </w:pPr>
    </w:p>
    <w:p w14:paraId="5F568269" w14:textId="51A69414" w:rsidR="005D3CE3" w:rsidRDefault="005D3CE3" w:rsidP="005D3CE3">
      <w:pPr>
        <w:widowControl/>
        <w:jc w:val="left"/>
      </w:pPr>
      <w:r>
        <w:br w:type="page"/>
      </w:r>
    </w:p>
    <w:p w14:paraId="69AA0771" w14:textId="77777777" w:rsidR="005D3CE3" w:rsidRPr="00BA202C" w:rsidRDefault="005D3CE3" w:rsidP="005D3CE3">
      <w:pPr>
        <w:pStyle w:val="affff6"/>
        <w:spacing w:after="72"/>
        <w:ind w:left="120" w:right="-120"/>
      </w:pPr>
      <w:r>
        <w:rPr>
          <w:rFonts w:hint="eastAsia"/>
        </w:rPr>
        <w:t>③</w:t>
      </w:r>
      <w:r w:rsidRPr="00BA202C">
        <w:rPr>
          <w:rFonts w:hint="eastAsia"/>
        </w:rPr>
        <w:t>地域密着型通所介護</w:t>
      </w:r>
    </w:p>
    <w:p w14:paraId="3AEC6114" w14:textId="77777777" w:rsidR="005D3CE3" w:rsidRPr="00933AA3" w:rsidRDefault="005D3CE3" w:rsidP="005D3CE3">
      <w:pPr>
        <w:pStyle w:val="a2"/>
        <w:tabs>
          <w:tab w:val="num" w:pos="9414"/>
        </w:tabs>
        <w:ind w:leftChars="50" w:left="360" w:right="120" w:hangingChars="100" w:hanging="240"/>
      </w:pPr>
      <w:r w:rsidRPr="00933AA3">
        <w:rPr>
          <w:rFonts w:hint="eastAsia"/>
        </w:rPr>
        <w:t>要介護者に対し、定員18人以下のデイサービスセンター等において、入浴、排せつ、食事等の介護その他の日常生活上の世話及び機能訓練を日帰りで行います。</w:t>
      </w:r>
    </w:p>
    <w:p w14:paraId="19550CBE" w14:textId="77777777" w:rsidR="005D3CE3" w:rsidRPr="00933AA3" w:rsidRDefault="005D3CE3" w:rsidP="005D3CE3">
      <w:pPr>
        <w:pStyle w:val="a2"/>
        <w:numPr>
          <w:ilvl w:val="0"/>
          <w:numId w:val="0"/>
        </w:numPr>
        <w:ind w:left="4421" w:right="120"/>
        <w:jc w:val="right"/>
        <w:rPr>
          <w:rFonts w:ascii="ＭＳ Ｐゴシック" w:eastAsia="ＭＳ Ｐゴシック" w:hAnsi="ＭＳ Ｐゴシック"/>
          <w:sz w:val="18"/>
          <w:szCs w:val="18"/>
        </w:rPr>
      </w:pPr>
      <w:r w:rsidRPr="00933AA3">
        <w:rPr>
          <w:rFonts w:ascii="ＭＳ Ｐゴシック" w:eastAsia="ＭＳ Ｐゴシック" w:hAnsi="ＭＳ Ｐゴシック" w:hint="eastAsia"/>
          <w:sz w:val="18"/>
          <w:szCs w:val="18"/>
        </w:rPr>
        <w:t>単位：人／月、回／月</w:t>
      </w:r>
    </w:p>
    <w:tbl>
      <w:tblPr>
        <w:tblW w:w="8822" w:type="dxa"/>
        <w:tblInd w:w="227" w:type="dxa"/>
        <w:tblLayout w:type="fixed"/>
        <w:tblCellMar>
          <w:left w:w="85" w:type="dxa"/>
          <w:right w:w="85" w:type="dxa"/>
        </w:tblCellMar>
        <w:tblLook w:val="0000" w:firstRow="0" w:lastRow="0" w:firstColumn="0" w:lastColumn="0" w:noHBand="0" w:noVBand="0"/>
      </w:tblPr>
      <w:tblGrid>
        <w:gridCol w:w="1985"/>
        <w:gridCol w:w="482"/>
        <w:gridCol w:w="1059"/>
        <w:gridCol w:w="1059"/>
        <w:gridCol w:w="1059"/>
        <w:gridCol w:w="1059"/>
        <w:gridCol w:w="1059"/>
        <w:gridCol w:w="1060"/>
      </w:tblGrid>
      <w:tr w:rsidR="005D3CE3" w:rsidRPr="00923738" w14:paraId="363B3EAD"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6ED68BA5"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37B822BE"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2E1998C8"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27070E9E"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54C894B2"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2DFD4D94"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6995E33B"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46BCA97A"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19E05070"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4D7A8724"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1"/>
              </w:rPr>
              <w:t>令和</w:t>
            </w:r>
            <w:r w:rsidRPr="005D3CE3">
              <w:rPr>
                <w:rFonts w:ascii="ＭＳ Ｐゴシック" w:eastAsia="ＭＳ Ｐゴシック" w:hAnsi="ＭＳ Ｐゴシック" w:cs="ＭＳ Ｐゴシック" w:hint="eastAsia"/>
                <w:w w:val="96"/>
                <w:kern w:val="0"/>
                <w:sz w:val="20"/>
                <w:szCs w:val="20"/>
                <w:fitText w:val="893" w:id="-1157833721"/>
              </w:rPr>
              <w:t>３</w:t>
            </w:r>
            <w:r w:rsidRPr="005D3CE3">
              <w:rPr>
                <w:rFonts w:ascii="ＭＳ Ｐゴシック" w:eastAsia="ＭＳ Ｐゴシック" w:hAnsi="ＭＳ Ｐゴシック" w:cs="ＭＳ Ｐゴシック" w:hint="eastAsia"/>
                <w:w w:val="95"/>
                <w:kern w:val="0"/>
                <w:sz w:val="20"/>
                <w:szCs w:val="20"/>
                <w:fitText w:val="893" w:id="-1157833721"/>
              </w:rPr>
              <w:t>年</w:t>
            </w:r>
            <w:r w:rsidRPr="005D3CE3">
              <w:rPr>
                <w:rFonts w:ascii="ＭＳ Ｐゴシック" w:eastAsia="ＭＳ Ｐゴシック" w:hAnsi="ＭＳ Ｐゴシック" w:cs="ＭＳ Ｐゴシック" w:hint="eastAsia"/>
                <w:spacing w:val="3"/>
                <w:w w:val="95"/>
                <w:kern w:val="0"/>
                <w:sz w:val="20"/>
                <w:szCs w:val="20"/>
                <w:fitText w:val="893" w:id="-1157833721"/>
              </w:rPr>
              <w:t>度</w:t>
            </w:r>
          </w:p>
          <w:p w14:paraId="709F6198"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0"/>
              </w:rPr>
              <w:t>（2021年度）</w:t>
            </w:r>
            <w:r w:rsidRPr="005D3CE3">
              <w:rPr>
                <w:rFonts w:ascii="ＭＳ Ｐゴシック" w:eastAsia="ＭＳ Ｐゴシック" w:hAnsi="ＭＳ Ｐゴシック" w:cs="ＭＳ Ｐゴシック" w:hint="eastAsia"/>
                <w:spacing w:val="-2"/>
                <w:w w:val="78"/>
                <w:kern w:val="0"/>
                <w:sz w:val="20"/>
                <w:szCs w:val="20"/>
                <w:fitText w:val="869" w:id="-1157833720"/>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2D6FE52D"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9"/>
              </w:rPr>
              <w:t>令和</w:t>
            </w:r>
            <w:r w:rsidRPr="005D3CE3">
              <w:rPr>
                <w:rFonts w:ascii="ＭＳ Ｐゴシック" w:eastAsia="ＭＳ Ｐゴシック" w:hAnsi="ＭＳ Ｐゴシック" w:cs="ＭＳ Ｐゴシック" w:hint="eastAsia"/>
                <w:spacing w:val="4"/>
                <w:w w:val="90"/>
                <w:kern w:val="0"/>
                <w:sz w:val="20"/>
                <w:szCs w:val="20"/>
                <w:fitText w:val="893" w:id="-1157833719"/>
              </w:rPr>
              <w:t>４</w:t>
            </w:r>
            <w:r w:rsidRPr="005D3CE3">
              <w:rPr>
                <w:rFonts w:ascii="ＭＳ Ｐゴシック" w:eastAsia="ＭＳ Ｐゴシック" w:hAnsi="ＭＳ Ｐゴシック" w:cs="ＭＳ Ｐゴシック" w:hint="eastAsia"/>
                <w:spacing w:val="4"/>
                <w:w w:val="95"/>
                <w:kern w:val="0"/>
                <w:sz w:val="20"/>
                <w:szCs w:val="20"/>
                <w:fitText w:val="893" w:id="-1157833719"/>
              </w:rPr>
              <w:t>年</w:t>
            </w:r>
            <w:r w:rsidRPr="005D3CE3">
              <w:rPr>
                <w:rFonts w:ascii="ＭＳ Ｐゴシック" w:eastAsia="ＭＳ Ｐゴシック" w:hAnsi="ＭＳ Ｐゴシック" w:cs="ＭＳ Ｐゴシック" w:hint="eastAsia"/>
                <w:spacing w:val="-6"/>
                <w:w w:val="95"/>
                <w:kern w:val="0"/>
                <w:sz w:val="20"/>
                <w:szCs w:val="20"/>
                <w:fitText w:val="893" w:id="-1157833719"/>
              </w:rPr>
              <w:t>度</w:t>
            </w:r>
          </w:p>
          <w:p w14:paraId="38B7CAFC"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8"/>
              </w:rPr>
              <w:t>（2022年度</w:t>
            </w:r>
            <w:r w:rsidRPr="005D3CE3">
              <w:rPr>
                <w:rFonts w:ascii="ＭＳ Ｐゴシック" w:eastAsia="ＭＳ Ｐゴシック" w:hAnsi="ＭＳ Ｐゴシック" w:cs="ＭＳ Ｐゴシック" w:hint="eastAsia"/>
                <w:spacing w:val="2"/>
                <w:w w:val="86"/>
                <w:kern w:val="0"/>
                <w:sz w:val="20"/>
                <w:szCs w:val="20"/>
                <w:fitText w:val="864" w:id="-1157833718"/>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DF30501"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96"/>
                <w:kern w:val="0"/>
                <w:sz w:val="20"/>
                <w:szCs w:val="20"/>
                <w:fitText w:val="901" w:id="-1157833717"/>
              </w:rPr>
              <w:t>令和５年</w:t>
            </w:r>
            <w:r w:rsidRPr="005D3CE3">
              <w:rPr>
                <w:rFonts w:ascii="ＭＳ Ｐゴシック" w:eastAsia="ＭＳ Ｐゴシック" w:hAnsi="ＭＳ Ｐゴシック" w:cs="ＭＳ Ｐゴシック" w:hint="eastAsia"/>
                <w:spacing w:val="4"/>
                <w:w w:val="96"/>
                <w:kern w:val="0"/>
                <w:sz w:val="20"/>
                <w:szCs w:val="20"/>
                <w:fitText w:val="901" w:id="-1157833717"/>
              </w:rPr>
              <w:t>度</w:t>
            </w:r>
          </w:p>
          <w:p w14:paraId="6F13E0EF"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6"/>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8A92E7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5"/>
              </w:rPr>
              <w:t>令和６年度</w:t>
            </w:r>
          </w:p>
          <w:p w14:paraId="3D68EFB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4"/>
              </w:rPr>
              <w:t>（2024年度</w:t>
            </w:r>
            <w:r w:rsidRPr="005D3CE3">
              <w:rPr>
                <w:rFonts w:ascii="ＭＳ Ｐゴシック" w:eastAsia="ＭＳ Ｐゴシック" w:hAnsi="ＭＳ Ｐゴシック" w:cs="ＭＳ Ｐゴシック" w:hint="eastAsia"/>
                <w:spacing w:val="3"/>
                <w:w w:val="96"/>
                <w:kern w:val="0"/>
                <w:sz w:val="20"/>
                <w:szCs w:val="20"/>
                <w:fitText w:val="960" w:id="-1157833714"/>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DC005F4"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3"/>
              </w:rPr>
              <w:t>令和７年</w:t>
            </w:r>
            <w:r w:rsidRPr="005D3CE3">
              <w:rPr>
                <w:rFonts w:ascii="ＭＳ Ｐゴシック" w:eastAsia="ＭＳ Ｐゴシック" w:hAnsi="ＭＳ Ｐゴシック" w:cs="ＭＳ Ｐゴシック" w:hint="eastAsia"/>
                <w:spacing w:val="3"/>
                <w:w w:val="96"/>
                <w:kern w:val="0"/>
                <w:sz w:val="20"/>
                <w:szCs w:val="20"/>
                <w:fitText w:val="900" w:id="-1157833713"/>
              </w:rPr>
              <w:t>度</w:t>
            </w:r>
          </w:p>
          <w:p w14:paraId="4AB16BBC"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2"/>
              </w:rPr>
              <w:t>（2025年度</w:t>
            </w:r>
            <w:r w:rsidRPr="005D3CE3">
              <w:rPr>
                <w:rFonts w:ascii="ＭＳ Ｐゴシック" w:eastAsia="ＭＳ Ｐゴシック" w:hAnsi="ＭＳ Ｐゴシック" w:cs="ＭＳ Ｐゴシック" w:hint="eastAsia"/>
                <w:spacing w:val="3"/>
                <w:w w:val="96"/>
                <w:kern w:val="0"/>
                <w:sz w:val="20"/>
                <w:szCs w:val="20"/>
                <w:fitText w:val="960" w:id="-1157833712"/>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37EDC26"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令和８年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04D050E9"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（2026年度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r>
      <w:tr w:rsidR="00683683" w:rsidRPr="00683683" w14:paraId="2160628F" w14:textId="77777777" w:rsidTr="007C56B5">
        <w:trPr>
          <w:trHeight w:val="369"/>
        </w:trPr>
        <w:tc>
          <w:tcPr>
            <w:tcW w:w="1985" w:type="dxa"/>
            <w:vMerge w:val="restart"/>
            <w:tcBorders>
              <w:top w:val="single" w:sz="6" w:space="0" w:color="auto"/>
              <w:left w:val="single" w:sz="6" w:space="0" w:color="auto"/>
              <w:right w:val="single" w:sz="2" w:space="0" w:color="auto"/>
            </w:tcBorders>
            <w:shd w:val="clear" w:color="auto" w:fill="auto"/>
            <w:noWrap/>
            <w:vAlign w:val="center"/>
          </w:tcPr>
          <w:p w14:paraId="4EBE74F4"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地域密着型通所介護</w:t>
            </w:r>
          </w:p>
        </w:tc>
        <w:tc>
          <w:tcPr>
            <w:tcW w:w="482" w:type="dxa"/>
            <w:tcBorders>
              <w:top w:val="single" w:sz="6" w:space="0" w:color="auto"/>
              <w:left w:val="single" w:sz="2" w:space="0" w:color="auto"/>
              <w:bottom w:val="single" w:sz="2" w:space="0" w:color="auto"/>
              <w:right w:val="single" w:sz="6" w:space="0" w:color="auto"/>
            </w:tcBorders>
            <w:shd w:val="clear" w:color="auto" w:fill="auto"/>
            <w:vAlign w:val="center"/>
          </w:tcPr>
          <w:p w14:paraId="7B9980FD"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59" w:type="dxa"/>
            <w:tcBorders>
              <w:top w:val="single" w:sz="6" w:space="0" w:color="auto"/>
              <w:left w:val="single" w:sz="6" w:space="0" w:color="auto"/>
              <w:bottom w:val="single" w:sz="2" w:space="0" w:color="auto"/>
              <w:right w:val="single" w:sz="2" w:space="0" w:color="auto"/>
            </w:tcBorders>
            <w:vAlign w:val="center"/>
          </w:tcPr>
          <w:p w14:paraId="4AF66DA2" w14:textId="77777777" w:rsidR="00877A98" w:rsidRPr="00683683" w:rsidRDefault="00877A98" w:rsidP="00877A98">
            <w:pPr>
              <w:pStyle w:val="afa"/>
              <w:rPr>
                <w:color w:val="auto"/>
              </w:rPr>
            </w:pPr>
            <w:r w:rsidRPr="00683683">
              <w:rPr>
                <w:rFonts w:hint="eastAsia"/>
                <w:color w:val="auto"/>
              </w:rPr>
              <w:t>1,815</w:t>
            </w:r>
          </w:p>
        </w:tc>
        <w:tc>
          <w:tcPr>
            <w:tcW w:w="1059" w:type="dxa"/>
            <w:tcBorders>
              <w:top w:val="single" w:sz="6" w:space="0" w:color="auto"/>
              <w:left w:val="single" w:sz="2" w:space="0" w:color="auto"/>
              <w:bottom w:val="single" w:sz="2" w:space="0" w:color="auto"/>
              <w:right w:val="single" w:sz="2" w:space="0" w:color="auto"/>
            </w:tcBorders>
            <w:noWrap/>
            <w:vAlign w:val="center"/>
          </w:tcPr>
          <w:p w14:paraId="6AD8C647" w14:textId="77777777" w:rsidR="00877A98" w:rsidRPr="00683683" w:rsidRDefault="00877A98" w:rsidP="00877A98">
            <w:pPr>
              <w:pStyle w:val="afa"/>
              <w:rPr>
                <w:color w:val="auto"/>
              </w:rPr>
            </w:pPr>
            <w:r w:rsidRPr="00683683">
              <w:rPr>
                <w:rFonts w:hint="eastAsia"/>
                <w:color w:val="auto"/>
              </w:rPr>
              <w:t>1,859</w:t>
            </w:r>
          </w:p>
        </w:tc>
        <w:tc>
          <w:tcPr>
            <w:tcW w:w="1059" w:type="dxa"/>
            <w:tcBorders>
              <w:top w:val="single" w:sz="6" w:space="0" w:color="auto"/>
              <w:left w:val="single" w:sz="2" w:space="0" w:color="auto"/>
              <w:bottom w:val="single" w:sz="2" w:space="0" w:color="auto"/>
              <w:right w:val="double" w:sz="4" w:space="0" w:color="auto"/>
            </w:tcBorders>
            <w:noWrap/>
            <w:vAlign w:val="center"/>
          </w:tcPr>
          <w:p w14:paraId="193B7740" w14:textId="0916ADDF" w:rsidR="00877A98" w:rsidRPr="00683683" w:rsidRDefault="00877A98" w:rsidP="00877A98">
            <w:pPr>
              <w:pStyle w:val="afa"/>
              <w:rPr>
                <w:color w:val="auto"/>
              </w:rPr>
            </w:pPr>
            <w:r w:rsidRPr="00683683">
              <w:rPr>
                <w:rFonts w:hint="eastAsia"/>
                <w:color w:val="auto"/>
              </w:rPr>
              <w:t>2,174</w:t>
            </w:r>
          </w:p>
        </w:tc>
        <w:tc>
          <w:tcPr>
            <w:tcW w:w="1059" w:type="dxa"/>
            <w:tcBorders>
              <w:top w:val="single" w:sz="6" w:space="0" w:color="auto"/>
              <w:left w:val="double" w:sz="4" w:space="0" w:color="auto"/>
              <w:bottom w:val="single" w:sz="2" w:space="0" w:color="auto"/>
              <w:right w:val="single" w:sz="2" w:space="0" w:color="auto"/>
            </w:tcBorders>
            <w:noWrap/>
            <w:vAlign w:val="center"/>
          </w:tcPr>
          <w:p w14:paraId="195A83A1" w14:textId="77D8DFFB" w:rsidR="00877A98" w:rsidRPr="00683683" w:rsidRDefault="00877A98" w:rsidP="00877A98">
            <w:pPr>
              <w:pStyle w:val="afa"/>
              <w:rPr>
                <w:color w:val="auto"/>
              </w:rPr>
            </w:pPr>
            <w:r w:rsidRPr="00683683">
              <w:rPr>
                <w:rFonts w:hint="eastAsia"/>
                <w:color w:val="auto"/>
              </w:rPr>
              <w:t>2,227</w:t>
            </w:r>
          </w:p>
        </w:tc>
        <w:tc>
          <w:tcPr>
            <w:tcW w:w="1059" w:type="dxa"/>
            <w:tcBorders>
              <w:top w:val="single" w:sz="6" w:space="0" w:color="auto"/>
              <w:left w:val="single" w:sz="2" w:space="0" w:color="auto"/>
              <w:bottom w:val="single" w:sz="2" w:space="0" w:color="auto"/>
              <w:right w:val="single" w:sz="2" w:space="0" w:color="auto"/>
            </w:tcBorders>
            <w:noWrap/>
            <w:vAlign w:val="center"/>
          </w:tcPr>
          <w:p w14:paraId="407885DD" w14:textId="0869D9A5" w:rsidR="00877A98" w:rsidRPr="00683683" w:rsidRDefault="00877A98" w:rsidP="00877A98">
            <w:pPr>
              <w:pStyle w:val="afa"/>
              <w:rPr>
                <w:color w:val="auto"/>
              </w:rPr>
            </w:pPr>
            <w:r w:rsidRPr="00683683">
              <w:rPr>
                <w:rFonts w:hint="eastAsia"/>
                <w:color w:val="auto"/>
              </w:rPr>
              <w:t>2,281</w:t>
            </w:r>
          </w:p>
        </w:tc>
        <w:tc>
          <w:tcPr>
            <w:tcW w:w="1060" w:type="dxa"/>
            <w:tcBorders>
              <w:top w:val="single" w:sz="6" w:space="0" w:color="auto"/>
              <w:left w:val="single" w:sz="2" w:space="0" w:color="auto"/>
              <w:bottom w:val="single" w:sz="2" w:space="0" w:color="auto"/>
              <w:right w:val="single" w:sz="6" w:space="0" w:color="auto"/>
            </w:tcBorders>
            <w:noWrap/>
            <w:vAlign w:val="center"/>
          </w:tcPr>
          <w:p w14:paraId="6AB448F9" w14:textId="6AF2FE21" w:rsidR="00877A98" w:rsidRPr="00683683" w:rsidRDefault="00877A98" w:rsidP="00877A98">
            <w:pPr>
              <w:pStyle w:val="afa"/>
              <w:rPr>
                <w:color w:val="auto"/>
              </w:rPr>
            </w:pPr>
            <w:r w:rsidRPr="00683683">
              <w:rPr>
                <w:rFonts w:hint="eastAsia"/>
                <w:color w:val="auto"/>
              </w:rPr>
              <w:t>2,33</w:t>
            </w:r>
            <w:r w:rsidR="00A92568" w:rsidRPr="00683683">
              <w:rPr>
                <w:rFonts w:hint="eastAsia"/>
                <w:color w:val="auto"/>
              </w:rPr>
              <w:t>5</w:t>
            </w:r>
          </w:p>
        </w:tc>
      </w:tr>
      <w:tr w:rsidR="00683683" w:rsidRPr="00683683" w14:paraId="3E97F6F3" w14:textId="77777777" w:rsidTr="007C56B5">
        <w:trPr>
          <w:trHeight w:val="369"/>
        </w:trPr>
        <w:tc>
          <w:tcPr>
            <w:tcW w:w="1985" w:type="dxa"/>
            <w:vMerge/>
            <w:tcBorders>
              <w:left w:val="single" w:sz="6" w:space="0" w:color="auto"/>
              <w:bottom w:val="single" w:sz="6" w:space="0" w:color="auto"/>
              <w:right w:val="single" w:sz="2" w:space="0" w:color="auto"/>
            </w:tcBorders>
            <w:shd w:val="clear" w:color="auto" w:fill="auto"/>
            <w:noWrap/>
            <w:vAlign w:val="center"/>
          </w:tcPr>
          <w:p w14:paraId="09B1C339"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p>
        </w:tc>
        <w:tc>
          <w:tcPr>
            <w:tcW w:w="482" w:type="dxa"/>
            <w:tcBorders>
              <w:top w:val="dotted" w:sz="4" w:space="0" w:color="auto"/>
              <w:left w:val="single" w:sz="2" w:space="0" w:color="auto"/>
              <w:bottom w:val="single" w:sz="6" w:space="0" w:color="auto"/>
              <w:right w:val="single" w:sz="6" w:space="0" w:color="auto"/>
            </w:tcBorders>
            <w:shd w:val="clear" w:color="auto" w:fill="auto"/>
            <w:vAlign w:val="center"/>
          </w:tcPr>
          <w:p w14:paraId="039B08D3"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59" w:type="dxa"/>
            <w:tcBorders>
              <w:top w:val="dotted" w:sz="4" w:space="0" w:color="auto"/>
              <w:left w:val="single" w:sz="6" w:space="0" w:color="auto"/>
              <w:bottom w:val="single" w:sz="6" w:space="0" w:color="auto"/>
              <w:right w:val="single" w:sz="2" w:space="0" w:color="auto"/>
            </w:tcBorders>
            <w:vAlign w:val="center"/>
          </w:tcPr>
          <w:p w14:paraId="6DAE3315" w14:textId="77777777" w:rsidR="00877A98" w:rsidRPr="00683683" w:rsidRDefault="00877A98" w:rsidP="00877A98">
            <w:pPr>
              <w:pStyle w:val="afa"/>
              <w:rPr>
                <w:color w:val="auto"/>
              </w:rPr>
            </w:pPr>
            <w:r w:rsidRPr="00683683">
              <w:rPr>
                <w:rFonts w:hint="eastAsia"/>
                <w:color w:val="auto"/>
              </w:rPr>
              <w:t>16,452</w:t>
            </w:r>
          </w:p>
        </w:tc>
        <w:tc>
          <w:tcPr>
            <w:tcW w:w="1059" w:type="dxa"/>
            <w:tcBorders>
              <w:top w:val="dotted" w:sz="4" w:space="0" w:color="auto"/>
              <w:left w:val="single" w:sz="2" w:space="0" w:color="auto"/>
              <w:bottom w:val="single" w:sz="6" w:space="0" w:color="auto"/>
              <w:right w:val="single" w:sz="2" w:space="0" w:color="auto"/>
            </w:tcBorders>
            <w:noWrap/>
            <w:vAlign w:val="center"/>
          </w:tcPr>
          <w:p w14:paraId="4EEAA1D1" w14:textId="77777777" w:rsidR="00877A98" w:rsidRPr="00683683" w:rsidRDefault="00877A98" w:rsidP="00877A98">
            <w:pPr>
              <w:pStyle w:val="afa"/>
              <w:rPr>
                <w:color w:val="auto"/>
              </w:rPr>
            </w:pPr>
            <w:r w:rsidRPr="00683683">
              <w:rPr>
                <w:rFonts w:hint="eastAsia"/>
                <w:color w:val="auto"/>
              </w:rPr>
              <w:t>16,611</w:t>
            </w:r>
          </w:p>
        </w:tc>
        <w:tc>
          <w:tcPr>
            <w:tcW w:w="1059" w:type="dxa"/>
            <w:tcBorders>
              <w:top w:val="dotted" w:sz="4" w:space="0" w:color="auto"/>
              <w:left w:val="single" w:sz="2" w:space="0" w:color="auto"/>
              <w:bottom w:val="single" w:sz="6" w:space="0" w:color="auto"/>
              <w:right w:val="double" w:sz="4" w:space="0" w:color="auto"/>
            </w:tcBorders>
            <w:noWrap/>
            <w:vAlign w:val="center"/>
          </w:tcPr>
          <w:p w14:paraId="1A4EAC10" w14:textId="10400D7B" w:rsidR="00877A98" w:rsidRPr="00683683" w:rsidRDefault="00877A98" w:rsidP="00877A98">
            <w:pPr>
              <w:pStyle w:val="afa"/>
              <w:rPr>
                <w:color w:val="auto"/>
              </w:rPr>
            </w:pPr>
            <w:r w:rsidRPr="00683683">
              <w:rPr>
                <w:rFonts w:hint="eastAsia"/>
                <w:color w:val="auto"/>
              </w:rPr>
              <w:t>17,653</w:t>
            </w:r>
          </w:p>
        </w:tc>
        <w:tc>
          <w:tcPr>
            <w:tcW w:w="1059" w:type="dxa"/>
            <w:tcBorders>
              <w:top w:val="dotted" w:sz="4" w:space="0" w:color="auto"/>
              <w:left w:val="double" w:sz="4" w:space="0" w:color="auto"/>
              <w:bottom w:val="single" w:sz="6" w:space="0" w:color="auto"/>
              <w:right w:val="single" w:sz="2" w:space="0" w:color="auto"/>
            </w:tcBorders>
            <w:noWrap/>
            <w:vAlign w:val="center"/>
          </w:tcPr>
          <w:p w14:paraId="572BB32F" w14:textId="4CB027FE" w:rsidR="00877A98" w:rsidRPr="00683683" w:rsidRDefault="00A92568" w:rsidP="00877A98">
            <w:pPr>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19,321</w:t>
            </w:r>
          </w:p>
        </w:tc>
        <w:tc>
          <w:tcPr>
            <w:tcW w:w="1059" w:type="dxa"/>
            <w:tcBorders>
              <w:top w:val="dotted" w:sz="4" w:space="0" w:color="auto"/>
              <w:left w:val="single" w:sz="2" w:space="0" w:color="auto"/>
              <w:bottom w:val="single" w:sz="6" w:space="0" w:color="auto"/>
              <w:right w:val="single" w:sz="2" w:space="0" w:color="auto"/>
            </w:tcBorders>
            <w:noWrap/>
            <w:vAlign w:val="center"/>
          </w:tcPr>
          <w:p w14:paraId="4285F5F4" w14:textId="064CDB6D" w:rsidR="00877A98" w:rsidRPr="00683683" w:rsidRDefault="00A92568" w:rsidP="00877A98">
            <w:pPr>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19,763</w:t>
            </w:r>
          </w:p>
        </w:tc>
        <w:tc>
          <w:tcPr>
            <w:tcW w:w="1060" w:type="dxa"/>
            <w:tcBorders>
              <w:top w:val="dotted" w:sz="4" w:space="0" w:color="auto"/>
              <w:left w:val="single" w:sz="2" w:space="0" w:color="auto"/>
              <w:bottom w:val="single" w:sz="6" w:space="0" w:color="auto"/>
              <w:right w:val="single" w:sz="6" w:space="0" w:color="auto"/>
            </w:tcBorders>
            <w:noWrap/>
            <w:vAlign w:val="center"/>
          </w:tcPr>
          <w:p w14:paraId="2839705A" w14:textId="13F8DEF6" w:rsidR="00877A98" w:rsidRPr="00683683" w:rsidRDefault="00A92568" w:rsidP="00877A98">
            <w:pPr>
              <w:jc w:val="righ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20,207</w:t>
            </w:r>
          </w:p>
        </w:tc>
      </w:tr>
    </w:tbl>
    <w:p w14:paraId="66E9A257" w14:textId="6478BC92" w:rsidR="005D3CE3" w:rsidRPr="00923738" w:rsidRDefault="005D3CE3" w:rsidP="005D3CE3">
      <w:pPr>
        <w:spacing w:beforeLines="40" w:before="96"/>
        <w:ind w:leftChars="50" w:left="120"/>
        <w:rPr>
          <w:sz w:val="18"/>
          <w:szCs w:val="18"/>
        </w:rPr>
      </w:pPr>
      <w:r w:rsidRPr="00683683">
        <w:rPr>
          <w:rFonts w:hint="eastAsia"/>
          <w:sz w:val="18"/>
          <w:szCs w:val="18"/>
        </w:rPr>
        <w:t>※令和3・4年度は年度平均実績、令和5年度は4月～</w:t>
      </w:r>
      <w:r w:rsidR="00E50D9E" w:rsidRPr="00683683">
        <w:rPr>
          <w:rFonts w:hint="eastAsia"/>
          <w:sz w:val="18"/>
          <w:szCs w:val="18"/>
        </w:rPr>
        <w:t>11月審査分</w:t>
      </w:r>
      <w:r w:rsidRPr="00923738">
        <w:rPr>
          <w:rFonts w:hint="eastAsia"/>
          <w:sz w:val="18"/>
          <w:szCs w:val="18"/>
        </w:rPr>
        <w:t>平均実績</w:t>
      </w:r>
    </w:p>
    <w:p w14:paraId="2C05CA2F" w14:textId="77777777" w:rsidR="005D3CE3" w:rsidRPr="00923738" w:rsidRDefault="005D3CE3" w:rsidP="005D3CE3">
      <w:pPr>
        <w:ind w:leftChars="50" w:left="120"/>
        <w:rPr>
          <w:sz w:val="18"/>
          <w:szCs w:val="18"/>
        </w:rPr>
      </w:pPr>
      <w:r w:rsidRPr="00923738">
        <w:rPr>
          <w:rFonts w:hint="eastAsia"/>
          <w:sz w:val="18"/>
          <w:szCs w:val="18"/>
        </w:rPr>
        <w:t>※令和6年度（2024年度）～8年度（2026年度）は供給量見込み</w:t>
      </w:r>
    </w:p>
    <w:p w14:paraId="752A3A19" w14:textId="77777777" w:rsidR="005D3CE3" w:rsidRPr="005D541D" w:rsidRDefault="005D3CE3" w:rsidP="005D3CE3"/>
    <w:p w14:paraId="7003C6CB" w14:textId="77777777" w:rsidR="005D3CE3" w:rsidRPr="00933AA3" w:rsidRDefault="005D3CE3" w:rsidP="005D3CE3">
      <w:pPr>
        <w:pStyle w:val="af9"/>
        <w:spacing w:before="96" w:afterLines="20" w:after="48" w:line="240" w:lineRule="exact"/>
        <w:ind w:right="57"/>
      </w:pPr>
    </w:p>
    <w:p w14:paraId="5BEE415F"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5E4EBB71" w14:textId="77777777" w:rsidR="005D3CE3" w:rsidRPr="00933AA3" w:rsidRDefault="005D3CE3" w:rsidP="005D3CE3">
      <w:pPr>
        <w:pStyle w:val="a2"/>
        <w:tabs>
          <w:tab w:val="num" w:pos="624"/>
          <w:tab w:val="num" w:pos="9414"/>
        </w:tabs>
        <w:ind w:leftChars="50" w:left="360" w:right="120" w:hangingChars="100" w:hanging="240"/>
      </w:pPr>
      <w:r>
        <w:rPr>
          <w:rFonts w:hint="eastAsia"/>
        </w:rPr>
        <w:t>近年、通所介護事業者が多く参入して</w:t>
      </w:r>
      <w:r w:rsidRPr="00933AA3">
        <w:rPr>
          <w:rFonts w:hint="eastAsia"/>
        </w:rPr>
        <w:t>いる状況から、事業者の実態把握を行いつつ利用者のニーズを見極めながら、</w:t>
      </w:r>
      <w:r>
        <w:rPr>
          <w:rFonts w:hint="eastAsia"/>
        </w:rPr>
        <w:t>質の向上に資するよう、適正な事業者指定</w:t>
      </w:r>
      <w:r w:rsidRPr="00933AA3">
        <w:rPr>
          <w:rFonts w:hint="eastAsia"/>
        </w:rPr>
        <w:t>に努めていきます。</w:t>
      </w:r>
    </w:p>
    <w:p w14:paraId="1F04532E" w14:textId="77777777" w:rsidR="00E932AB" w:rsidRDefault="00E932AB" w:rsidP="005D3CE3">
      <w:pPr>
        <w:widowControl/>
        <w:jc w:val="left"/>
      </w:pPr>
    </w:p>
    <w:p w14:paraId="3358C517"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6F8DCEA8"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7281F900"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2E3DF1ED" w14:textId="77777777" w:rsidR="00E932AB" w:rsidRPr="00BA202C" w:rsidRDefault="00E932AB" w:rsidP="00425590">
            <w:pPr>
              <w:pStyle w:val="afff1"/>
              <w:jc w:val="center"/>
            </w:pPr>
            <w:r w:rsidRPr="00E932AB">
              <w:rPr>
                <w:rFonts w:hint="eastAsia"/>
                <w:w w:val="83"/>
                <w:kern w:val="0"/>
                <w:fitText w:val="1000" w:id="-1134832128"/>
              </w:rPr>
              <w:t>日常生活圏</w:t>
            </w:r>
            <w:r w:rsidRPr="00E932AB">
              <w:rPr>
                <w:rFonts w:hint="eastAsia"/>
                <w:spacing w:val="5"/>
                <w:w w:val="83"/>
                <w:kern w:val="0"/>
                <w:fitText w:val="1000" w:id="-1134832128"/>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1976E458"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7"/>
              </w:rPr>
              <w:t>令和</w:t>
            </w:r>
            <w:r w:rsidRPr="00E932AB">
              <w:rPr>
                <w:rFonts w:ascii="ＭＳ Ｐゴシック" w:eastAsia="ＭＳ Ｐゴシック" w:hAnsi="ＭＳ Ｐゴシック" w:cs="ＭＳ Ｐゴシック" w:hint="eastAsia"/>
                <w:spacing w:val="12"/>
                <w:w w:val="86"/>
                <w:kern w:val="0"/>
                <w:sz w:val="20"/>
                <w:szCs w:val="20"/>
                <w:fitText w:val="900" w:id="-1134832127"/>
              </w:rPr>
              <w:t>６</w:t>
            </w:r>
            <w:r w:rsidRPr="00E932AB">
              <w:rPr>
                <w:rFonts w:ascii="ＭＳ Ｐゴシック" w:eastAsia="ＭＳ Ｐゴシック" w:hAnsi="ＭＳ Ｐゴシック" w:cs="ＭＳ Ｐゴシック" w:hint="eastAsia"/>
                <w:w w:val="96"/>
                <w:kern w:val="0"/>
                <w:sz w:val="20"/>
                <w:szCs w:val="20"/>
                <w:fitText w:val="900" w:id="-1134832127"/>
              </w:rPr>
              <w:t>年</w:t>
            </w:r>
            <w:r w:rsidRPr="00E932AB">
              <w:rPr>
                <w:rFonts w:ascii="ＭＳ Ｐゴシック" w:eastAsia="ＭＳ Ｐゴシック" w:hAnsi="ＭＳ Ｐゴシック" w:cs="ＭＳ Ｐゴシック" w:hint="eastAsia"/>
                <w:spacing w:val="3"/>
                <w:w w:val="96"/>
                <w:kern w:val="0"/>
                <w:sz w:val="20"/>
                <w:szCs w:val="20"/>
                <w:fitText w:val="900" w:id="-1134832127"/>
              </w:rPr>
              <w:t>度</w:t>
            </w:r>
          </w:p>
          <w:p w14:paraId="0122D63F"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26"/>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3081CCEF"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5"/>
              </w:rPr>
              <w:t>令和７年</w:t>
            </w:r>
            <w:r w:rsidRPr="00E932AB">
              <w:rPr>
                <w:rFonts w:ascii="ＭＳ Ｐゴシック" w:eastAsia="ＭＳ Ｐゴシック" w:hAnsi="ＭＳ Ｐゴシック" w:cs="ＭＳ Ｐゴシック" w:hint="eastAsia"/>
                <w:spacing w:val="3"/>
                <w:w w:val="96"/>
                <w:kern w:val="0"/>
                <w:sz w:val="20"/>
                <w:szCs w:val="20"/>
                <w:fitText w:val="900" w:id="-1134832125"/>
              </w:rPr>
              <w:t>度</w:t>
            </w:r>
          </w:p>
          <w:p w14:paraId="7E9FC071"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4"/>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51A6AFAA"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3"/>
              </w:rPr>
              <w:t>令和８年</w:t>
            </w:r>
            <w:r w:rsidRPr="00E932AB">
              <w:rPr>
                <w:rFonts w:ascii="ＭＳ Ｐゴシック" w:eastAsia="ＭＳ Ｐゴシック" w:hAnsi="ＭＳ Ｐゴシック" w:cs="ＭＳ Ｐゴシック" w:hint="eastAsia"/>
                <w:spacing w:val="3"/>
                <w:w w:val="96"/>
                <w:kern w:val="0"/>
                <w:sz w:val="20"/>
                <w:szCs w:val="20"/>
                <w:fitText w:val="900" w:id="-1134832123"/>
              </w:rPr>
              <w:t>度</w:t>
            </w:r>
          </w:p>
          <w:p w14:paraId="02ADF1B1"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2"/>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661DBA1D" w14:textId="77777777" w:rsidR="00E932AB" w:rsidRPr="00BA202C" w:rsidRDefault="00E932AB" w:rsidP="00425590">
            <w:pPr>
              <w:pStyle w:val="afff1"/>
              <w:jc w:val="center"/>
            </w:pPr>
            <w:r w:rsidRPr="00E932AB">
              <w:rPr>
                <w:rFonts w:hint="eastAsia"/>
                <w:w w:val="83"/>
                <w:kern w:val="0"/>
                <w:fitText w:val="1000" w:id="-1134832121"/>
              </w:rPr>
              <w:t>日常生活圏</w:t>
            </w:r>
            <w:r w:rsidRPr="00E932AB">
              <w:rPr>
                <w:rFonts w:hint="eastAsia"/>
                <w:spacing w:val="5"/>
                <w:w w:val="83"/>
                <w:kern w:val="0"/>
                <w:fitText w:val="1000" w:id="-1134832121"/>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1D79C7D3"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0"/>
              </w:rPr>
              <w:t>令和</w:t>
            </w:r>
            <w:r w:rsidRPr="00E932AB">
              <w:rPr>
                <w:rFonts w:ascii="ＭＳ Ｐゴシック" w:eastAsia="ＭＳ Ｐゴシック" w:hAnsi="ＭＳ Ｐゴシック" w:cs="ＭＳ Ｐゴシック" w:hint="eastAsia"/>
                <w:spacing w:val="12"/>
                <w:w w:val="86"/>
                <w:kern w:val="0"/>
                <w:sz w:val="20"/>
                <w:szCs w:val="20"/>
                <w:fitText w:val="900" w:id="-1134832120"/>
              </w:rPr>
              <w:t>６</w:t>
            </w:r>
            <w:r w:rsidRPr="00E932AB">
              <w:rPr>
                <w:rFonts w:ascii="ＭＳ Ｐゴシック" w:eastAsia="ＭＳ Ｐゴシック" w:hAnsi="ＭＳ Ｐゴシック" w:cs="ＭＳ Ｐゴシック" w:hint="eastAsia"/>
                <w:w w:val="96"/>
                <w:kern w:val="0"/>
                <w:sz w:val="20"/>
                <w:szCs w:val="20"/>
                <w:fitText w:val="900" w:id="-1134832120"/>
              </w:rPr>
              <w:t>年</w:t>
            </w:r>
            <w:r w:rsidRPr="00E932AB">
              <w:rPr>
                <w:rFonts w:ascii="ＭＳ Ｐゴシック" w:eastAsia="ＭＳ Ｐゴシック" w:hAnsi="ＭＳ Ｐゴシック" w:cs="ＭＳ Ｐゴシック" w:hint="eastAsia"/>
                <w:spacing w:val="3"/>
                <w:w w:val="96"/>
                <w:kern w:val="0"/>
                <w:sz w:val="20"/>
                <w:szCs w:val="20"/>
                <w:fitText w:val="900" w:id="-1134832120"/>
              </w:rPr>
              <w:t>度</w:t>
            </w:r>
          </w:p>
          <w:p w14:paraId="63F3B999"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19"/>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18241B85"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8"/>
              </w:rPr>
              <w:t>令和７年</w:t>
            </w:r>
            <w:r w:rsidRPr="00E932AB">
              <w:rPr>
                <w:rFonts w:ascii="ＭＳ Ｐゴシック" w:eastAsia="ＭＳ Ｐゴシック" w:hAnsi="ＭＳ Ｐゴシック" w:cs="ＭＳ Ｐゴシック" w:hint="eastAsia"/>
                <w:spacing w:val="3"/>
                <w:w w:val="96"/>
                <w:kern w:val="0"/>
                <w:sz w:val="20"/>
                <w:szCs w:val="20"/>
                <w:fitText w:val="900" w:id="-1134832118"/>
              </w:rPr>
              <w:t>度</w:t>
            </w:r>
          </w:p>
          <w:p w14:paraId="3C40773D"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7"/>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102B224D"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6"/>
              </w:rPr>
              <w:t>令和８年</w:t>
            </w:r>
            <w:r w:rsidRPr="00E932AB">
              <w:rPr>
                <w:rFonts w:ascii="ＭＳ Ｐゴシック" w:eastAsia="ＭＳ Ｐゴシック" w:hAnsi="ＭＳ Ｐゴシック" w:cs="ＭＳ Ｐゴシック" w:hint="eastAsia"/>
                <w:spacing w:val="3"/>
                <w:w w:val="96"/>
                <w:kern w:val="0"/>
                <w:sz w:val="20"/>
                <w:szCs w:val="20"/>
                <w:fitText w:val="900" w:id="-1134832116"/>
              </w:rPr>
              <w:t>度</w:t>
            </w:r>
          </w:p>
          <w:p w14:paraId="61CF8DDB"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5"/>
              </w:rPr>
              <w:t>（2026年度）</w:t>
            </w:r>
          </w:p>
        </w:tc>
      </w:tr>
      <w:tr w:rsidR="005D46B2" w:rsidRPr="00BA202C" w14:paraId="1DB0C134"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7F3A6B29"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7F2DEEF7" w14:textId="1E061272" w:rsidR="005D46B2" w:rsidRPr="00683683" w:rsidRDefault="005D46B2" w:rsidP="005D46B2">
            <w:pPr>
              <w:pStyle w:val="afa"/>
              <w:rPr>
                <w:color w:val="auto"/>
              </w:rPr>
            </w:pPr>
            <w:r w:rsidRPr="00683683">
              <w:rPr>
                <w:color w:val="auto"/>
              </w:rPr>
              <w:t xml:space="preserve">108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2035694D" w14:textId="69FE507D" w:rsidR="005D46B2" w:rsidRPr="00683683" w:rsidRDefault="005D46B2" w:rsidP="005D46B2">
            <w:pPr>
              <w:pStyle w:val="afa"/>
              <w:rPr>
                <w:color w:val="auto"/>
              </w:rPr>
            </w:pPr>
            <w:r w:rsidRPr="00683683">
              <w:rPr>
                <w:color w:val="auto"/>
              </w:rPr>
              <w:t xml:space="preserve">110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3C157448" w14:textId="5C62CAA3" w:rsidR="005D46B2" w:rsidRPr="00683683" w:rsidRDefault="005D46B2" w:rsidP="005D46B2">
            <w:pPr>
              <w:pStyle w:val="afa"/>
              <w:rPr>
                <w:color w:val="auto"/>
              </w:rPr>
            </w:pPr>
            <w:r w:rsidRPr="00683683">
              <w:rPr>
                <w:color w:val="auto"/>
              </w:rPr>
              <w:t xml:space="preserve">113 </w:t>
            </w:r>
          </w:p>
        </w:tc>
        <w:tc>
          <w:tcPr>
            <w:tcW w:w="1405" w:type="dxa"/>
            <w:tcBorders>
              <w:top w:val="single" w:sz="6" w:space="0" w:color="auto"/>
              <w:left w:val="double" w:sz="4" w:space="0" w:color="auto"/>
              <w:bottom w:val="single" w:sz="2" w:space="0" w:color="auto"/>
              <w:right w:val="single" w:sz="6" w:space="0" w:color="auto"/>
            </w:tcBorders>
            <w:vAlign w:val="center"/>
          </w:tcPr>
          <w:p w14:paraId="1E1AC8AC" w14:textId="3148F391"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04913226" w14:textId="56B4CB08" w:rsidR="005D46B2" w:rsidRPr="00683683" w:rsidRDefault="005D46B2" w:rsidP="005D46B2">
            <w:pPr>
              <w:pStyle w:val="afa"/>
              <w:rPr>
                <w:color w:val="auto"/>
              </w:rPr>
            </w:pPr>
            <w:r w:rsidRPr="00683683">
              <w:rPr>
                <w:color w:val="auto"/>
              </w:rPr>
              <w:t xml:space="preserve">97 </w:t>
            </w:r>
          </w:p>
        </w:tc>
        <w:tc>
          <w:tcPr>
            <w:tcW w:w="1024" w:type="dxa"/>
            <w:tcBorders>
              <w:top w:val="single" w:sz="6" w:space="0" w:color="auto"/>
              <w:left w:val="single" w:sz="2" w:space="0" w:color="auto"/>
              <w:bottom w:val="single" w:sz="2" w:space="0" w:color="auto"/>
              <w:right w:val="single" w:sz="2" w:space="0" w:color="auto"/>
            </w:tcBorders>
            <w:vAlign w:val="center"/>
          </w:tcPr>
          <w:p w14:paraId="513D901B" w14:textId="70DDC513" w:rsidR="005D46B2" w:rsidRPr="00683683" w:rsidRDefault="005D46B2" w:rsidP="005D46B2">
            <w:pPr>
              <w:pStyle w:val="afa"/>
              <w:rPr>
                <w:color w:val="auto"/>
              </w:rPr>
            </w:pPr>
            <w:r w:rsidRPr="00683683">
              <w:rPr>
                <w:color w:val="auto"/>
              </w:rPr>
              <w:t xml:space="preserve">100 </w:t>
            </w:r>
          </w:p>
        </w:tc>
        <w:tc>
          <w:tcPr>
            <w:tcW w:w="1024" w:type="dxa"/>
            <w:tcBorders>
              <w:top w:val="single" w:sz="6" w:space="0" w:color="auto"/>
              <w:left w:val="single" w:sz="2" w:space="0" w:color="auto"/>
              <w:bottom w:val="single" w:sz="2" w:space="0" w:color="auto"/>
              <w:right w:val="single" w:sz="6" w:space="0" w:color="auto"/>
            </w:tcBorders>
            <w:vAlign w:val="center"/>
          </w:tcPr>
          <w:p w14:paraId="41CE2D68" w14:textId="06DE5B93" w:rsidR="005D46B2" w:rsidRPr="00683683" w:rsidRDefault="005D46B2" w:rsidP="005D46B2">
            <w:pPr>
              <w:pStyle w:val="afa"/>
              <w:rPr>
                <w:color w:val="auto"/>
              </w:rPr>
            </w:pPr>
            <w:r w:rsidRPr="00683683">
              <w:rPr>
                <w:color w:val="auto"/>
              </w:rPr>
              <w:t xml:space="preserve">102 </w:t>
            </w:r>
          </w:p>
        </w:tc>
      </w:tr>
      <w:tr w:rsidR="005D46B2" w:rsidRPr="00BA202C" w14:paraId="43A39F3F"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0F0BA3D"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E25818A" w14:textId="1B6BB8A6" w:rsidR="005D46B2" w:rsidRPr="00683683" w:rsidRDefault="005D46B2" w:rsidP="005D46B2">
            <w:pPr>
              <w:pStyle w:val="afa"/>
              <w:rPr>
                <w:color w:val="auto"/>
              </w:rPr>
            </w:pPr>
            <w:r w:rsidRPr="00683683">
              <w:rPr>
                <w:color w:val="auto"/>
              </w:rPr>
              <w:t xml:space="preserve">278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FE75AA3" w14:textId="0E976C29" w:rsidR="005D46B2" w:rsidRPr="00683683" w:rsidRDefault="005D46B2" w:rsidP="005D46B2">
            <w:pPr>
              <w:pStyle w:val="afa"/>
              <w:rPr>
                <w:color w:val="auto"/>
              </w:rPr>
            </w:pPr>
            <w:r w:rsidRPr="00683683">
              <w:rPr>
                <w:color w:val="auto"/>
              </w:rPr>
              <w:t xml:space="preserve">284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98CC7FA" w14:textId="621D08AE" w:rsidR="005D46B2" w:rsidRPr="00683683" w:rsidRDefault="005D46B2" w:rsidP="005D46B2">
            <w:pPr>
              <w:pStyle w:val="afa"/>
              <w:rPr>
                <w:color w:val="auto"/>
              </w:rPr>
            </w:pPr>
            <w:r w:rsidRPr="00683683">
              <w:rPr>
                <w:color w:val="auto"/>
              </w:rPr>
              <w:t xml:space="preserve">291 </w:t>
            </w:r>
          </w:p>
        </w:tc>
        <w:tc>
          <w:tcPr>
            <w:tcW w:w="1405" w:type="dxa"/>
            <w:tcBorders>
              <w:top w:val="single" w:sz="2" w:space="0" w:color="auto"/>
              <w:left w:val="double" w:sz="4" w:space="0" w:color="auto"/>
              <w:bottom w:val="single" w:sz="2" w:space="0" w:color="auto"/>
              <w:right w:val="single" w:sz="6" w:space="0" w:color="auto"/>
            </w:tcBorders>
            <w:vAlign w:val="center"/>
          </w:tcPr>
          <w:p w14:paraId="68E09477" w14:textId="31AC2785"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AAC807C" w14:textId="3474F9D3" w:rsidR="005D46B2" w:rsidRPr="00683683" w:rsidRDefault="005D46B2" w:rsidP="005D46B2">
            <w:pPr>
              <w:pStyle w:val="afa"/>
              <w:rPr>
                <w:color w:val="auto"/>
              </w:rPr>
            </w:pPr>
            <w:r w:rsidRPr="00683683">
              <w:rPr>
                <w:color w:val="auto"/>
              </w:rPr>
              <w:t xml:space="preserve">64 </w:t>
            </w:r>
          </w:p>
        </w:tc>
        <w:tc>
          <w:tcPr>
            <w:tcW w:w="1024" w:type="dxa"/>
            <w:tcBorders>
              <w:top w:val="single" w:sz="2" w:space="0" w:color="auto"/>
              <w:left w:val="single" w:sz="2" w:space="0" w:color="auto"/>
              <w:bottom w:val="single" w:sz="2" w:space="0" w:color="auto"/>
              <w:right w:val="single" w:sz="2" w:space="0" w:color="auto"/>
            </w:tcBorders>
            <w:vAlign w:val="center"/>
          </w:tcPr>
          <w:p w14:paraId="16C9D410" w14:textId="06A0EBB2" w:rsidR="005D46B2" w:rsidRPr="00683683" w:rsidRDefault="005D46B2" w:rsidP="005D46B2">
            <w:pPr>
              <w:pStyle w:val="afa"/>
              <w:rPr>
                <w:color w:val="auto"/>
              </w:rPr>
            </w:pPr>
            <w:r w:rsidRPr="00683683">
              <w:rPr>
                <w:color w:val="auto"/>
              </w:rPr>
              <w:t xml:space="preserve">66 </w:t>
            </w:r>
          </w:p>
        </w:tc>
        <w:tc>
          <w:tcPr>
            <w:tcW w:w="1024" w:type="dxa"/>
            <w:tcBorders>
              <w:top w:val="single" w:sz="2" w:space="0" w:color="auto"/>
              <w:left w:val="single" w:sz="2" w:space="0" w:color="auto"/>
              <w:bottom w:val="single" w:sz="2" w:space="0" w:color="auto"/>
              <w:right w:val="single" w:sz="6" w:space="0" w:color="auto"/>
            </w:tcBorders>
            <w:vAlign w:val="center"/>
          </w:tcPr>
          <w:p w14:paraId="57D93A6F" w14:textId="667ECF8C" w:rsidR="005D46B2" w:rsidRPr="00683683" w:rsidRDefault="005D46B2" w:rsidP="005D46B2">
            <w:pPr>
              <w:pStyle w:val="afa"/>
              <w:rPr>
                <w:color w:val="auto"/>
              </w:rPr>
            </w:pPr>
            <w:r w:rsidRPr="00683683">
              <w:rPr>
                <w:color w:val="auto"/>
              </w:rPr>
              <w:t xml:space="preserve">67 </w:t>
            </w:r>
          </w:p>
        </w:tc>
      </w:tr>
      <w:tr w:rsidR="005D46B2" w:rsidRPr="00BA202C" w14:paraId="51888BB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7211571"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B407CEC" w14:textId="29ED1D6E" w:rsidR="005D46B2" w:rsidRPr="00683683" w:rsidRDefault="005D46B2" w:rsidP="005D46B2">
            <w:pPr>
              <w:pStyle w:val="afa"/>
              <w:rPr>
                <w:color w:val="auto"/>
              </w:rPr>
            </w:pPr>
            <w:r w:rsidRPr="00683683">
              <w:rPr>
                <w:color w:val="auto"/>
              </w:rPr>
              <w:t xml:space="preserve">244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40540BB" w14:textId="088ECA33" w:rsidR="005D46B2" w:rsidRPr="00683683" w:rsidRDefault="005D46B2" w:rsidP="005D46B2">
            <w:pPr>
              <w:pStyle w:val="afa"/>
              <w:rPr>
                <w:color w:val="auto"/>
              </w:rPr>
            </w:pPr>
            <w:r w:rsidRPr="00683683">
              <w:rPr>
                <w:color w:val="auto"/>
              </w:rPr>
              <w:t xml:space="preserve">250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890F4FD" w14:textId="68EFB3B5" w:rsidR="005D46B2" w:rsidRPr="00683683" w:rsidRDefault="005D46B2" w:rsidP="005D46B2">
            <w:pPr>
              <w:pStyle w:val="afa"/>
              <w:rPr>
                <w:color w:val="auto"/>
              </w:rPr>
            </w:pPr>
            <w:r w:rsidRPr="00683683">
              <w:rPr>
                <w:color w:val="auto"/>
              </w:rPr>
              <w:t xml:space="preserve">256 </w:t>
            </w:r>
          </w:p>
        </w:tc>
        <w:tc>
          <w:tcPr>
            <w:tcW w:w="1405" w:type="dxa"/>
            <w:tcBorders>
              <w:top w:val="single" w:sz="2" w:space="0" w:color="auto"/>
              <w:left w:val="double" w:sz="4" w:space="0" w:color="auto"/>
              <w:bottom w:val="single" w:sz="2" w:space="0" w:color="auto"/>
              <w:right w:val="single" w:sz="6" w:space="0" w:color="auto"/>
            </w:tcBorders>
            <w:vAlign w:val="center"/>
          </w:tcPr>
          <w:p w14:paraId="4C136A72" w14:textId="530495D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1FE77DC5" w14:textId="71F55496" w:rsidR="005D46B2" w:rsidRPr="00683683" w:rsidRDefault="005D46B2" w:rsidP="005D46B2">
            <w:pPr>
              <w:pStyle w:val="afa"/>
              <w:rPr>
                <w:color w:val="auto"/>
              </w:rPr>
            </w:pPr>
            <w:r w:rsidRPr="00683683">
              <w:rPr>
                <w:color w:val="auto"/>
              </w:rPr>
              <w:t xml:space="preserve">178 </w:t>
            </w:r>
          </w:p>
        </w:tc>
        <w:tc>
          <w:tcPr>
            <w:tcW w:w="1024" w:type="dxa"/>
            <w:tcBorders>
              <w:top w:val="single" w:sz="2" w:space="0" w:color="auto"/>
              <w:left w:val="single" w:sz="2" w:space="0" w:color="auto"/>
              <w:bottom w:val="single" w:sz="2" w:space="0" w:color="auto"/>
              <w:right w:val="single" w:sz="2" w:space="0" w:color="auto"/>
            </w:tcBorders>
            <w:vAlign w:val="center"/>
          </w:tcPr>
          <w:p w14:paraId="0ED0A6B1" w14:textId="6BBAE584" w:rsidR="005D46B2" w:rsidRPr="00683683" w:rsidRDefault="005D46B2" w:rsidP="005D46B2">
            <w:pPr>
              <w:pStyle w:val="afa"/>
              <w:rPr>
                <w:color w:val="auto"/>
              </w:rPr>
            </w:pPr>
            <w:r w:rsidRPr="00683683">
              <w:rPr>
                <w:color w:val="auto"/>
              </w:rPr>
              <w:t xml:space="preserve">182 </w:t>
            </w:r>
          </w:p>
        </w:tc>
        <w:tc>
          <w:tcPr>
            <w:tcW w:w="1024" w:type="dxa"/>
            <w:tcBorders>
              <w:top w:val="single" w:sz="2" w:space="0" w:color="auto"/>
              <w:left w:val="single" w:sz="2" w:space="0" w:color="auto"/>
              <w:bottom w:val="single" w:sz="2" w:space="0" w:color="auto"/>
              <w:right w:val="single" w:sz="6" w:space="0" w:color="auto"/>
            </w:tcBorders>
            <w:vAlign w:val="center"/>
          </w:tcPr>
          <w:p w14:paraId="759789A6" w14:textId="7C03EFDC" w:rsidR="005D46B2" w:rsidRPr="00683683" w:rsidRDefault="005D46B2" w:rsidP="005D46B2">
            <w:pPr>
              <w:pStyle w:val="afa"/>
              <w:rPr>
                <w:color w:val="auto"/>
              </w:rPr>
            </w:pPr>
            <w:r w:rsidRPr="00683683">
              <w:rPr>
                <w:color w:val="auto"/>
              </w:rPr>
              <w:t xml:space="preserve">186 </w:t>
            </w:r>
          </w:p>
        </w:tc>
      </w:tr>
      <w:tr w:rsidR="005D46B2" w:rsidRPr="00BA202C" w14:paraId="2F5DF7D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E656A75"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3B20F6E" w14:textId="3E15D551" w:rsidR="005D46B2" w:rsidRPr="00683683" w:rsidRDefault="005D46B2" w:rsidP="005D46B2">
            <w:pPr>
              <w:pStyle w:val="afa"/>
              <w:rPr>
                <w:color w:val="auto"/>
              </w:rPr>
            </w:pPr>
            <w:r w:rsidRPr="00683683">
              <w:rPr>
                <w:color w:val="auto"/>
              </w:rPr>
              <w:t xml:space="preserve">178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106AB6E" w14:textId="66A54AC8" w:rsidR="005D46B2" w:rsidRPr="00683683" w:rsidRDefault="005D46B2" w:rsidP="005D46B2">
            <w:pPr>
              <w:pStyle w:val="afa"/>
              <w:rPr>
                <w:color w:val="auto"/>
              </w:rPr>
            </w:pPr>
            <w:r w:rsidRPr="00683683">
              <w:rPr>
                <w:color w:val="auto"/>
              </w:rPr>
              <w:t xml:space="preserve">183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7EB64D7" w14:textId="6E32C9FF" w:rsidR="005D46B2" w:rsidRPr="00683683" w:rsidRDefault="005D46B2" w:rsidP="005D46B2">
            <w:pPr>
              <w:pStyle w:val="afa"/>
              <w:rPr>
                <w:color w:val="auto"/>
              </w:rPr>
            </w:pPr>
            <w:r w:rsidRPr="00683683">
              <w:rPr>
                <w:color w:val="auto"/>
              </w:rPr>
              <w:t xml:space="preserve">187 </w:t>
            </w:r>
          </w:p>
        </w:tc>
        <w:tc>
          <w:tcPr>
            <w:tcW w:w="1405" w:type="dxa"/>
            <w:tcBorders>
              <w:top w:val="single" w:sz="2" w:space="0" w:color="auto"/>
              <w:left w:val="double" w:sz="4" w:space="0" w:color="auto"/>
              <w:bottom w:val="single" w:sz="2" w:space="0" w:color="auto"/>
              <w:right w:val="single" w:sz="6" w:space="0" w:color="auto"/>
            </w:tcBorders>
            <w:vAlign w:val="center"/>
          </w:tcPr>
          <w:p w14:paraId="4C8869B1" w14:textId="1197BE49"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84B801F" w14:textId="056BC426" w:rsidR="005D46B2" w:rsidRPr="00683683" w:rsidRDefault="005D46B2" w:rsidP="005D46B2">
            <w:pPr>
              <w:pStyle w:val="afa"/>
              <w:rPr>
                <w:color w:val="auto"/>
              </w:rPr>
            </w:pPr>
            <w:r w:rsidRPr="00683683">
              <w:rPr>
                <w:color w:val="auto"/>
              </w:rPr>
              <w:t xml:space="preserve">69 </w:t>
            </w:r>
          </w:p>
        </w:tc>
        <w:tc>
          <w:tcPr>
            <w:tcW w:w="1024" w:type="dxa"/>
            <w:tcBorders>
              <w:top w:val="single" w:sz="2" w:space="0" w:color="auto"/>
              <w:left w:val="single" w:sz="2" w:space="0" w:color="auto"/>
              <w:bottom w:val="single" w:sz="2" w:space="0" w:color="auto"/>
              <w:right w:val="single" w:sz="2" w:space="0" w:color="auto"/>
            </w:tcBorders>
            <w:vAlign w:val="center"/>
          </w:tcPr>
          <w:p w14:paraId="737EF069" w14:textId="1250A02D" w:rsidR="005D46B2" w:rsidRPr="00683683" w:rsidRDefault="005D46B2" w:rsidP="005D46B2">
            <w:pPr>
              <w:pStyle w:val="afa"/>
              <w:rPr>
                <w:color w:val="auto"/>
              </w:rPr>
            </w:pPr>
            <w:r w:rsidRPr="00683683">
              <w:rPr>
                <w:color w:val="auto"/>
              </w:rPr>
              <w:t xml:space="preserve">71 </w:t>
            </w:r>
          </w:p>
        </w:tc>
        <w:tc>
          <w:tcPr>
            <w:tcW w:w="1024" w:type="dxa"/>
            <w:tcBorders>
              <w:top w:val="single" w:sz="2" w:space="0" w:color="auto"/>
              <w:left w:val="single" w:sz="2" w:space="0" w:color="auto"/>
              <w:bottom w:val="single" w:sz="2" w:space="0" w:color="auto"/>
              <w:right w:val="single" w:sz="6" w:space="0" w:color="auto"/>
            </w:tcBorders>
            <w:vAlign w:val="center"/>
          </w:tcPr>
          <w:p w14:paraId="67D9F377" w14:textId="3A1DA4EE" w:rsidR="005D46B2" w:rsidRPr="00683683" w:rsidRDefault="005D46B2" w:rsidP="005D46B2">
            <w:pPr>
              <w:pStyle w:val="afa"/>
              <w:rPr>
                <w:color w:val="auto"/>
              </w:rPr>
            </w:pPr>
            <w:r w:rsidRPr="00683683">
              <w:rPr>
                <w:color w:val="auto"/>
              </w:rPr>
              <w:t xml:space="preserve">73 </w:t>
            </w:r>
          </w:p>
        </w:tc>
      </w:tr>
      <w:tr w:rsidR="005D46B2" w:rsidRPr="00BA202C" w14:paraId="17FB56E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2FADF1B"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D4DF862" w14:textId="1E4D1C59" w:rsidR="005D46B2" w:rsidRPr="00683683" w:rsidRDefault="005D46B2" w:rsidP="005D46B2">
            <w:pPr>
              <w:pStyle w:val="afa"/>
              <w:rPr>
                <w:color w:val="auto"/>
              </w:rPr>
            </w:pPr>
            <w:r w:rsidRPr="00683683">
              <w:rPr>
                <w:color w:val="auto"/>
              </w:rPr>
              <w:t xml:space="preserve">118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33E9ED2" w14:textId="0F454CAA" w:rsidR="005D46B2" w:rsidRPr="00683683" w:rsidRDefault="005D46B2" w:rsidP="005D46B2">
            <w:pPr>
              <w:pStyle w:val="afa"/>
              <w:rPr>
                <w:color w:val="auto"/>
              </w:rPr>
            </w:pPr>
            <w:r w:rsidRPr="00683683">
              <w:rPr>
                <w:color w:val="auto"/>
              </w:rPr>
              <w:t xml:space="preserve">121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45FA240" w14:textId="709AD06D" w:rsidR="005D46B2" w:rsidRPr="00683683" w:rsidRDefault="005D46B2" w:rsidP="005D46B2">
            <w:pPr>
              <w:pStyle w:val="afa"/>
              <w:rPr>
                <w:color w:val="auto"/>
              </w:rPr>
            </w:pPr>
            <w:r w:rsidRPr="00683683">
              <w:rPr>
                <w:color w:val="auto"/>
              </w:rPr>
              <w:t xml:space="preserve">124 </w:t>
            </w:r>
          </w:p>
        </w:tc>
        <w:tc>
          <w:tcPr>
            <w:tcW w:w="1405" w:type="dxa"/>
            <w:tcBorders>
              <w:top w:val="single" w:sz="2" w:space="0" w:color="auto"/>
              <w:left w:val="double" w:sz="4" w:space="0" w:color="auto"/>
              <w:bottom w:val="single" w:sz="2" w:space="0" w:color="auto"/>
              <w:right w:val="single" w:sz="6" w:space="0" w:color="auto"/>
            </w:tcBorders>
            <w:vAlign w:val="center"/>
          </w:tcPr>
          <w:p w14:paraId="53E0416C" w14:textId="30198EA3"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D3AB3B5" w14:textId="5F81DD0D" w:rsidR="005D46B2" w:rsidRPr="00683683" w:rsidRDefault="005D46B2" w:rsidP="005D46B2">
            <w:pPr>
              <w:pStyle w:val="afa"/>
              <w:rPr>
                <w:color w:val="auto"/>
              </w:rPr>
            </w:pPr>
            <w:r w:rsidRPr="00683683">
              <w:rPr>
                <w:color w:val="auto"/>
              </w:rPr>
              <w:t xml:space="preserve">78 </w:t>
            </w:r>
          </w:p>
        </w:tc>
        <w:tc>
          <w:tcPr>
            <w:tcW w:w="1024" w:type="dxa"/>
            <w:tcBorders>
              <w:top w:val="single" w:sz="2" w:space="0" w:color="auto"/>
              <w:left w:val="single" w:sz="2" w:space="0" w:color="auto"/>
              <w:bottom w:val="single" w:sz="2" w:space="0" w:color="auto"/>
              <w:right w:val="single" w:sz="2" w:space="0" w:color="auto"/>
            </w:tcBorders>
            <w:vAlign w:val="center"/>
          </w:tcPr>
          <w:p w14:paraId="300D210A" w14:textId="140A33C3" w:rsidR="005D46B2" w:rsidRPr="00683683" w:rsidRDefault="005D46B2" w:rsidP="005D46B2">
            <w:pPr>
              <w:pStyle w:val="afa"/>
              <w:rPr>
                <w:color w:val="auto"/>
              </w:rPr>
            </w:pPr>
            <w:r w:rsidRPr="00683683">
              <w:rPr>
                <w:color w:val="auto"/>
              </w:rPr>
              <w:t xml:space="preserve">80 </w:t>
            </w:r>
          </w:p>
        </w:tc>
        <w:tc>
          <w:tcPr>
            <w:tcW w:w="1024" w:type="dxa"/>
            <w:tcBorders>
              <w:top w:val="single" w:sz="2" w:space="0" w:color="auto"/>
              <w:left w:val="single" w:sz="2" w:space="0" w:color="auto"/>
              <w:bottom w:val="single" w:sz="2" w:space="0" w:color="auto"/>
              <w:right w:val="single" w:sz="6" w:space="0" w:color="auto"/>
            </w:tcBorders>
            <w:vAlign w:val="center"/>
          </w:tcPr>
          <w:p w14:paraId="02B940E6" w14:textId="335FF645" w:rsidR="005D46B2" w:rsidRPr="00683683" w:rsidRDefault="005D46B2" w:rsidP="005D46B2">
            <w:pPr>
              <w:pStyle w:val="afa"/>
              <w:rPr>
                <w:color w:val="auto"/>
              </w:rPr>
            </w:pPr>
            <w:r w:rsidRPr="00683683">
              <w:rPr>
                <w:color w:val="auto"/>
              </w:rPr>
              <w:t>8</w:t>
            </w:r>
            <w:r w:rsidR="00D7363C" w:rsidRPr="00683683">
              <w:rPr>
                <w:rFonts w:hint="eastAsia"/>
                <w:color w:val="auto"/>
              </w:rPr>
              <w:t>1</w:t>
            </w:r>
            <w:r w:rsidRPr="00683683">
              <w:rPr>
                <w:color w:val="auto"/>
              </w:rPr>
              <w:t xml:space="preserve"> </w:t>
            </w:r>
          </w:p>
        </w:tc>
      </w:tr>
      <w:tr w:rsidR="005D46B2" w:rsidRPr="00BA202C" w14:paraId="396960E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040A65F"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6B3B5091" w14:textId="02F37CE1" w:rsidR="005D46B2" w:rsidRPr="00683683" w:rsidRDefault="005D46B2" w:rsidP="005D46B2">
            <w:pPr>
              <w:pStyle w:val="afa"/>
              <w:rPr>
                <w:color w:val="auto"/>
              </w:rPr>
            </w:pPr>
            <w:r w:rsidRPr="00683683">
              <w:rPr>
                <w:color w:val="auto"/>
              </w:rPr>
              <w:t xml:space="preserve">185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5D8EC482" w14:textId="520A6920" w:rsidR="005D46B2" w:rsidRPr="00683683" w:rsidRDefault="005D46B2" w:rsidP="005D46B2">
            <w:pPr>
              <w:pStyle w:val="afa"/>
              <w:rPr>
                <w:color w:val="auto"/>
              </w:rPr>
            </w:pPr>
            <w:r w:rsidRPr="00683683">
              <w:rPr>
                <w:color w:val="auto"/>
              </w:rPr>
              <w:t xml:space="preserve">189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915968D" w14:textId="746FE2F7" w:rsidR="005D46B2" w:rsidRPr="00683683" w:rsidRDefault="005D46B2" w:rsidP="005D46B2">
            <w:pPr>
              <w:pStyle w:val="afa"/>
              <w:rPr>
                <w:color w:val="auto"/>
              </w:rPr>
            </w:pPr>
            <w:r w:rsidRPr="00683683">
              <w:rPr>
                <w:color w:val="auto"/>
              </w:rPr>
              <w:t xml:space="preserve">194 </w:t>
            </w:r>
          </w:p>
        </w:tc>
        <w:tc>
          <w:tcPr>
            <w:tcW w:w="1405" w:type="dxa"/>
            <w:tcBorders>
              <w:top w:val="single" w:sz="2" w:space="0" w:color="auto"/>
              <w:left w:val="double" w:sz="4" w:space="0" w:color="auto"/>
              <w:bottom w:val="single" w:sz="2" w:space="0" w:color="auto"/>
              <w:right w:val="single" w:sz="6" w:space="0" w:color="auto"/>
            </w:tcBorders>
            <w:vAlign w:val="center"/>
          </w:tcPr>
          <w:p w14:paraId="5C3D8B91" w14:textId="0B4119DB"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0202C8B" w14:textId="5B8996A9" w:rsidR="005D46B2" w:rsidRPr="00683683" w:rsidRDefault="005D46B2" w:rsidP="005D46B2">
            <w:pPr>
              <w:pStyle w:val="afa"/>
              <w:rPr>
                <w:color w:val="auto"/>
              </w:rPr>
            </w:pPr>
            <w:r w:rsidRPr="00683683">
              <w:rPr>
                <w:color w:val="auto"/>
              </w:rPr>
              <w:t xml:space="preserve">215 </w:t>
            </w:r>
          </w:p>
        </w:tc>
        <w:tc>
          <w:tcPr>
            <w:tcW w:w="1024" w:type="dxa"/>
            <w:tcBorders>
              <w:top w:val="single" w:sz="2" w:space="0" w:color="auto"/>
              <w:left w:val="single" w:sz="2" w:space="0" w:color="auto"/>
              <w:bottom w:val="single" w:sz="2" w:space="0" w:color="auto"/>
              <w:right w:val="single" w:sz="2" w:space="0" w:color="auto"/>
            </w:tcBorders>
            <w:vAlign w:val="center"/>
          </w:tcPr>
          <w:p w14:paraId="2D59956E" w14:textId="4865C2C3" w:rsidR="005D46B2" w:rsidRPr="00683683" w:rsidRDefault="005D46B2" w:rsidP="005D46B2">
            <w:pPr>
              <w:pStyle w:val="afa"/>
              <w:rPr>
                <w:color w:val="auto"/>
              </w:rPr>
            </w:pPr>
            <w:r w:rsidRPr="00683683">
              <w:rPr>
                <w:color w:val="auto"/>
              </w:rPr>
              <w:t xml:space="preserve">220 </w:t>
            </w:r>
          </w:p>
        </w:tc>
        <w:tc>
          <w:tcPr>
            <w:tcW w:w="1024" w:type="dxa"/>
            <w:tcBorders>
              <w:top w:val="single" w:sz="2" w:space="0" w:color="auto"/>
              <w:left w:val="single" w:sz="2" w:space="0" w:color="auto"/>
              <w:bottom w:val="single" w:sz="2" w:space="0" w:color="auto"/>
              <w:right w:val="single" w:sz="6" w:space="0" w:color="auto"/>
            </w:tcBorders>
            <w:vAlign w:val="center"/>
          </w:tcPr>
          <w:p w14:paraId="60C67AFF" w14:textId="02ED85DD" w:rsidR="005D46B2" w:rsidRPr="00683683" w:rsidRDefault="005D46B2" w:rsidP="005D46B2">
            <w:pPr>
              <w:pStyle w:val="afa"/>
              <w:rPr>
                <w:color w:val="auto"/>
              </w:rPr>
            </w:pPr>
            <w:r w:rsidRPr="00683683">
              <w:rPr>
                <w:color w:val="auto"/>
              </w:rPr>
              <w:t xml:space="preserve">226 </w:t>
            </w:r>
          </w:p>
        </w:tc>
      </w:tr>
      <w:tr w:rsidR="005D46B2" w:rsidRPr="00BA202C" w14:paraId="18C2144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1AB756B6"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68640F6" w14:textId="6D352CA6" w:rsidR="005D46B2" w:rsidRPr="00683683" w:rsidRDefault="005D46B2" w:rsidP="005D46B2">
            <w:pPr>
              <w:pStyle w:val="afa"/>
              <w:rPr>
                <w:color w:val="auto"/>
              </w:rPr>
            </w:pPr>
            <w:r w:rsidRPr="00683683">
              <w:rPr>
                <w:color w:val="auto"/>
              </w:rPr>
              <w:t xml:space="preserve">128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776E3B9" w14:textId="2BFED372" w:rsidR="005D46B2" w:rsidRPr="00683683" w:rsidRDefault="005D46B2" w:rsidP="005D46B2">
            <w:pPr>
              <w:pStyle w:val="afa"/>
              <w:rPr>
                <w:color w:val="auto"/>
              </w:rPr>
            </w:pPr>
            <w:r w:rsidRPr="00683683">
              <w:rPr>
                <w:color w:val="auto"/>
              </w:rPr>
              <w:t xml:space="preserve">131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70B1F8D" w14:textId="6A027F9F" w:rsidR="005D46B2" w:rsidRPr="00683683" w:rsidRDefault="005D46B2" w:rsidP="005D46B2">
            <w:pPr>
              <w:pStyle w:val="afa"/>
              <w:rPr>
                <w:color w:val="auto"/>
              </w:rPr>
            </w:pPr>
            <w:r w:rsidRPr="00683683">
              <w:rPr>
                <w:color w:val="auto"/>
              </w:rPr>
              <w:t xml:space="preserve">134 </w:t>
            </w:r>
          </w:p>
        </w:tc>
        <w:tc>
          <w:tcPr>
            <w:tcW w:w="1405" w:type="dxa"/>
            <w:tcBorders>
              <w:top w:val="single" w:sz="2" w:space="0" w:color="auto"/>
              <w:left w:val="double" w:sz="4" w:space="0" w:color="auto"/>
              <w:bottom w:val="single" w:sz="6" w:space="0" w:color="auto"/>
              <w:right w:val="single" w:sz="6" w:space="0" w:color="auto"/>
            </w:tcBorders>
            <w:vAlign w:val="center"/>
          </w:tcPr>
          <w:p w14:paraId="60C63AEA" w14:textId="433897EE"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2FCF02EB" w14:textId="6D2955B5" w:rsidR="005D46B2" w:rsidRPr="00683683" w:rsidRDefault="005D46B2" w:rsidP="005D46B2">
            <w:pPr>
              <w:pStyle w:val="afa"/>
              <w:rPr>
                <w:color w:val="auto"/>
              </w:rPr>
            </w:pPr>
            <w:r w:rsidRPr="00683683">
              <w:rPr>
                <w:color w:val="auto"/>
              </w:rPr>
              <w:t xml:space="preserve">210 </w:t>
            </w:r>
          </w:p>
        </w:tc>
        <w:tc>
          <w:tcPr>
            <w:tcW w:w="1024" w:type="dxa"/>
            <w:tcBorders>
              <w:top w:val="single" w:sz="2" w:space="0" w:color="auto"/>
              <w:left w:val="single" w:sz="2" w:space="0" w:color="auto"/>
              <w:bottom w:val="single" w:sz="6" w:space="0" w:color="auto"/>
              <w:right w:val="single" w:sz="2" w:space="0" w:color="auto"/>
            </w:tcBorders>
            <w:vAlign w:val="center"/>
          </w:tcPr>
          <w:p w14:paraId="33AFB808" w14:textId="65C9EF32" w:rsidR="005D46B2" w:rsidRPr="00683683" w:rsidRDefault="005D46B2" w:rsidP="005D46B2">
            <w:pPr>
              <w:pStyle w:val="afa"/>
              <w:rPr>
                <w:color w:val="auto"/>
              </w:rPr>
            </w:pPr>
            <w:r w:rsidRPr="00683683">
              <w:rPr>
                <w:color w:val="auto"/>
              </w:rPr>
              <w:t xml:space="preserve">215 </w:t>
            </w:r>
          </w:p>
        </w:tc>
        <w:tc>
          <w:tcPr>
            <w:tcW w:w="1024" w:type="dxa"/>
            <w:tcBorders>
              <w:top w:val="single" w:sz="2" w:space="0" w:color="auto"/>
              <w:left w:val="single" w:sz="2" w:space="0" w:color="auto"/>
              <w:bottom w:val="single" w:sz="6" w:space="0" w:color="auto"/>
              <w:right w:val="single" w:sz="6" w:space="0" w:color="auto"/>
            </w:tcBorders>
            <w:vAlign w:val="center"/>
          </w:tcPr>
          <w:p w14:paraId="7733C965" w14:textId="0EEA477B" w:rsidR="005D46B2" w:rsidRPr="00683683" w:rsidRDefault="005D46B2" w:rsidP="005D46B2">
            <w:pPr>
              <w:pStyle w:val="afa"/>
              <w:rPr>
                <w:color w:val="auto"/>
              </w:rPr>
            </w:pPr>
            <w:r w:rsidRPr="00683683">
              <w:rPr>
                <w:color w:val="auto"/>
              </w:rPr>
              <w:t xml:space="preserve">220 </w:t>
            </w:r>
          </w:p>
        </w:tc>
      </w:tr>
      <w:tr w:rsidR="005D46B2" w:rsidRPr="00BA202C" w14:paraId="5A02ABA3"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68902FD2"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7E877130" w14:textId="4CC4E5E4" w:rsidR="005D46B2" w:rsidRPr="00683683" w:rsidRDefault="005D46B2" w:rsidP="005D46B2">
            <w:pPr>
              <w:pStyle w:val="afff1"/>
              <w:rPr>
                <w:rFonts w:cs="ＭＳ Ｐゴシック"/>
              </w:rPr>
            </w:pPr>
            <w:r w:rsidRPr="00683683">
              <w:t xml:space="preserve">77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2D0E3FD7" w14:textId="38B43C1D" w:rsidR="005D46B2" w:rsidRPr="00683683" w:rsidRDefault="005D46B2" w:rsidP="005D46B2">
            <w:pPr>
              <w:pStyle w:val="afff1"/>
              <w:rPr>
                <w:rFonts w:cs="ＭＳ Ｐゴシック"/>
              </w:rPr>
            </w:pPr>
            <w:r w:rsidRPr="00683683">
              <w:t xml:space="preserve">79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16B3E942" w14:textId="7572E7AB" w:rsidR="005D46B2" w:rsidRPr="00683683" w:rsidRDefault="005D46B2" w:rsidP="005D46B2">
            <w:pPr>
              <w:pStyle w:val="afff1"/>
              <w:rPr>
                <w:rFonts w:cs="ＭＳ Ｐゴシック"/>
              </w:rPr>
            </w:pPr>
            <w:r w:rsidRPr="00683683">
              <w:t xml:space="preserve">81 </w:t>
            </w:r>
          </w:p>
        </w:tc>
        <w:tc>
          <w:tcPr>
            <w:tcW w:w="1405" w:type="dxa"/>
            <w:tcBorders>
              <w:top w:val="single" w:sz="6" w:space="0" w:color="auto"/>
              <w:left w:val="double" w:sz="4" w:space="0" w:color="auto"/>
              <w:bottom w:val="single" w:sz="6" w:space="0" w:color="auto"/>
              <w:right w:val="single" w:sz="6" w:space="0" w:color="auto"/>
            </w:tcBorders>
            <w:vAlign w:val="center"/>
          </w:tcPr>
          <w:p w14:paraId="0F084DC4" w14:textId="1733D175" w:rsidR="005D46B2" w:rsidRPr="00683683" w:rsidRDefault="005D46B2" w:rsidP="005D46B2">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4C9C01F0" w14:textId="39F725E9" w:rsidR="005D46B2" w:rsidRPr="00683683" w:rsidRDefault="005D46B2" w:rsidP="005D46B2">
            <w:pPr>
              <w:pStyle w:val="afff1"/>
              <w:rPr>
                <w:rFonts w:cs="ＭＳ Ｐゴシック"/>
              </w:rPr>
            </w:pPr>
            <w:r w:rsidRPr="00683683">
              <w:t xml:space="preserve">2,227 </w:t>
            </w:r>
          </w:p>
        </w:tc>
        <w:tc>
          <w:tcPr>
            <w:tcW w:w="1024" w:type="dxa"/>
            <w:tcBorders>
              <w:top w:val="single" w:sz="6" w:space="0" w:color="auto"/>
              <w:left w:val="single" w:sz="2" w:space="0" w:color="auto"/>
              <w:bottom w:val="single" w:sz="6" w:space="0" w:color="auto"/>
              <w:right w:val="single" w:sz="2" w:space="0" w:color="auto"/>
            </w:tcBorders>
            <w:vAlign w:val="center"/>
          </w:tcPr>
          <w:p w14:paraId="180334B3" w14:textId="59761C28" w:rsidR="005D46B2" w:rsidRPr="00683683" w:rsidRDefault="005D46B2" w:rsidP="005D46B2">
            <w:pPr>
              <w:pStyle w:val="afff1"/>
              <w:rPr>
                <w:rFonts w:cs="ＭＳ Ｐゴシック"/>
              </w:rPr>
            </w:pPr>
            <w:r w:rsidRPr="00683683">
              <w:t xml:space="preserve">2,281 </w:t>
            </w:r>
          </w:p>
        </w:tc>
        <w:tc>
          <w:tcPr>
            <w:tcW w:w="1024" w:type="dxa"/>
            <w:tcBorders>
              <w:top w:val="single" w:sz="6" w:space="0" w:color="auto"/>
              <w:left w:val="single" w:sz="2" w:space="0" w:color="auto"/>
              <w:bottom w:val="single" w:sz="6" w:space="0" w:color="auto"/>
              <w:right w:val="single" w:sz="6" w:space="0" w:color="auto"/>
            </w:tcBorders>
            <w:vAlign w:val="center"/>
          </w:tcPr>
          <w:p w14:paraId="4E0968B4" w14:textId="4D4C7DEB" w:rsidR="005D46B2" w:rsidRPr="00683683" w:rsidRDefault="005D46B2" w:rsidP="005D46B2">
            <w:pPr>
              <w:pStyle w:val="afff1"/>
              <w:rPr>
                <w:rFonts w:cs="ＭＳ Ｐゴシック"/>
              </w:rPr>
            </w:pPr>
            <w:r w:rsidRPr="00683683">
              <w:t>2,33</w:t>
            </w:r>
            <w:r w:rsidR="00D7363C" w:rsidRPr="00683683">
              <w:rPr>
                <w:rFonts w:hint="eastAsia"/>
              </w:rPr>
              <w:t>5</w:t>
            </w:r>
            <w:r w:rsidRPr="00683683">
              <w:t xml:space="preserve"> </w:t>
            </w:r>
          </w:p>
        </w:tc>
      </w:tr>
    </w:tbl>
    <w:p w14:paraId="337F7BC9" w14:textId="77777777" w:rsidR="00E932AB" w:rsidRDefault="00E932AB" w:rsidP="00E932AB">
      <w:pPr>
        <w:widowControl/>
        <w:jc w:val="left"/>
        <w:rPr>
          <w:rFonts w:ascii="ＭＳ ゴシック" w:eastAsia="ＭＳ ゴシック"/>
          <w:bCs/>
          <w:sz w:val="28"/>
          <w:szCs w:val="28"/>
        </w:rPr>
      </w:pPr>
    </w:p>
    <w:p w14:paraId="524907CA" w14:textId="77777777" w:rsidR="00E932AB" w:rsidRDefault="00E932AB" w:rsidP="005D3CE3">
      <w:pPr>
        <w:widowControl/>
        <w:jc w:val="left"/>
      </w:pPr>
    </w:p>
    <w:p w14:paraId="211164E7" w14:textId="77777777" w:rsidR="00E932AB" w:rsidRDefault="00E932AB" w:rsidP="005D3CE3">
      <w:pPr>
        <w:widowControl/>
        <w:jc w:val="left"/>
      </w:pPr>
    </w:p>
    <w:p w14:paraId="0D79C767" w14:textId="56BCB8FB" w:rsidR="005D3CE3" w:rsidRDefault="005D3CE3" w:rsidP="005D3CE3">
      <w:pPr>
        <w:widowControl/>
        <w:jc w:val="left"/>
      </w:pPr>
      <w:r>
        <w:br w:type="page"/>
      </w:r>
    </w:p>
    <w:p w14:paraId="1934E242" w14:textId="77777777" w:rsidR="005D3CE3" w:rsidRPr="00583920" w:rsidRDefault="005D3CE3" w:rsidP="005D3CE3">
      <w:pPr>
        <w:pStyle w:val="affff6"/>
        <w:spacing w:after="72"/>
        <w:ind w:left="120" w:right="-120"/>
      </w:pPr>
      <w:r>
        <w:rPr>
          <w:rFonts w:hint="eastAsia"/>
        </w:rPr>
        <w:t>④</w:t>
      </w:r>
      <w:r w:rsidRPr="00583920">
        <w:rPr>
          <w:rFonts w:hint="eastAsia"/>
        </w:rPr>
        <w:t>認知症対応型通所介護・介護予防認知症対応型通所介護</w:t>
      </w:r>
    </w:p>
    <w:p w14:paraId="1CD8CD07" w14:textId="77777777" w:rsidR="005D3CE3" w:rsidRPr="00583920" w:rsidRDefault="005D3CE3" w:rsidP="005D3CE3">
      <w:pPr>
        <w:spacing w:afterLines="60" w:after="144" w:line="420" w:lineRule="exact"/>
        <w:jc w:val="right"/>
        <w:rPr>
          <w:rFonts w:ascii="HGS創英角ｺﾞｼｯｸUB" w:eastAsia="HGS創英角ｺﾞｼｯｸUB" w:hAnsi="HGS創英角ｺﾞｼｯｸUB"/>
          <w:color w:val="404040" w:themeColor="text1" w:themeTint="BF"/>
          <w:sz w:val="28"/>
          <w:szCs w:val="28"/>
        </w:rPr>
      </w:pPr>
      <w:r w:rsidRPr="00583920">
        <w:rPr>
          <w:rFonts w:ascii="HGS創英角ｺﾞｼｯｸUB" w:eastAsia="HGS創英角ｺﾞｼｯｸUB" w:hAnsi="HGS創英角ｺﾞｼｯｸUB" w:hint="eastAsia"/>
          <w:color w:val="404040" w:themeColor="text1" w:themeTint="BF"/>
          <w:sz w:val="28"/>
          <w:szCs w:val="28"/>
        </w:rPr>
        <w:t>（認知症デイサービス）</w:t>
      </w:r>
    </w:p>
    <w:p w14:paraId="443E5138" w14:textId="77777777" w:rsidR="005D3CE3" w:rsidRPr="00923738" w:rsidRDefault="005D3CE3" w:rsidP="005D3CE3">
      <w:pPr>
        <w:pStyle w:val="a2"/>
        <w:tabs>
          <w:tab w:val="num" w:pos="9414"/>
        </w:tabs>
        <w:ind w:leftChars="50" w:left="384" w:right="120" w:hangingChars="110" w:hanging="264"/>
      </w:pPr>
      <w:r w:rsidRPr="007B127A">
        <w:rPr>
          <w:rFonts w:hint="eastAsia"/>
        </w:rPr>
        <w:t>認知症の要支援・</w:t>
      </w:r>
      <w:r w:rsidRPr="00923738">
        <w:rPr>
          <w:rFonts w:hint="eastAsia"/>
        </w:rPr>
        <w:t>要介護者に対し、デイサービスセンター等において、入浴、排せつ、食事等の介護その他の日常生活上の世話・支援及び機能訓練を日帰りで行います。</w:t>
      </w:r>
    </w:p>
    <w:p w14:paraId="25BEBCB8" w14:textId="77777777" w:rsidR="005D3CE3" w:rsidRPr="00923738" w:rsidRDefault="005D3CE3" w:rsidP="005D3CE3">
      <w:pPr>
        <w:pStyle w:val="af9"/>
        <w:wordWrap w:val="0"/>
        <w:spacing w:before="96" w:afterLines="20" w:after="48" w:line="240" w:lineRule="exact"/>
        <w:ind w:right="57"/>
      </w:pPr>
      <w:r w:rsidRPr="00923738">
        <w:rPr>
          <w:rFonts w:hint="eastAsia"/>
        </w:rPr>
        <w:t>単位：人／月、回／月</w:t>
      </w:r>
    </w:p>
    <w:tbl>
      <w:tblPr>
        <w:tblW w:w="8836" w:type="dxa"/>
        <w:tblInd w:w="227" w:type="dxa"/>
        <w:tblLayout w:type="fixed"/>
        <w:tblCellMar>
          <w:left w:w="85" w:type="dxa"/>
          <w:right w:w="85" w:type="dxa"/>
        </w:tblCellMar>
        <w:tblLook w:val="0000" w:firstRow="0" w:lastRow="0" w:firstColumn="0" w:lastColumn="0" w:noHBand="0" w:noVBand="0"/>
      </w:tblPr>
      <w:tblGrid>
        <w:gridCol w:w="1928"/>
        <w:gridCol w:w="539"/>
        <w:gridCol w:w="1061"/>
        <w:gridCol w:w="1062"/>
        <w:gridCol w:w="1061"/>
        <w:gridCol w:w="1062"/>
        <w:gridCol w:w="1061"/>
        <w:gridCol w:w="1062"/>
      </w:tblGrid>
      <w:tr w:rsidR="005D3CE3" w:rsidRPr="00923738" w14:paraId="04A521AE" w14:textId="77777777" w:rsidTr="007C56B5">
        <w:trPr>
          <w:trHeight w:val="340"/>
        </w:trPr>
        <w:tc>
          <w:tcPr>
            <w:tcW w:w="2467" w:type="dxa"/>
            <w:gridSpan w:val="2"/>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15A9D7C"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top w:val="single" w:sz="6" w:space="0" w:color="auto"/>
              <w:left w:val="single" w:sz="6" w:space="0" w:color="auto"/>
              <w:bottom w:val="single" w:sz="6" w:space="0" w:color="auto"/>
            </w:tcBorders>
          </w:tcPr>
          <w:p w14:paraId="2C587231"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bottom w:val="single" w:sz="6" w:space="0" w:color="auto"/>
            </w:tcBorders>
            <w:shd w:val="clear" w:color="auto" w:fill="auto"/>
            <w:noWrap/>
            <w:vAlign w:val="center"/>
          </w:tcPr>
          <w:p w14:paraId="58219AF7"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61" w:type="dxa"/>
            <w:tcBorders>
              <w:top w:val="single" w:sz="6" w:space="0" w:color="auto"/>
              <w:left w:val="nil"/>
              <w:bottom w:val="single" w:sz="6" w:space="0" w:color="auto"/>
              <w:right w:val="double" w:sz="4" w:space="0" w:color="auto"/>
            </w:tcBorders>
            <w:shd w:val="clear" w:color="auto" w:fill="auto"/>
            <w:vAlign w:val="center"/>
          </w:tcPr>
          <w:p w14:paraId="1C42D56B"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62" w:type="dxa"/>
            <w:tcBorders>
              <w:top w:val="single" w:sz="6" w:space="0" w:color="auto"/>
              <w:left w:val="double" w:sz="4" w:space="0" w:color="auto"/>
              <w:bottom w:val="single" w:sz="6" w:space="0" w:color="auto"/>
            </w:tcBorders>
            <w:shd w:val="clear" w:color="auto" w:fill="E4E4E4"/>
            <w:noWrap/>
            <w:vAlign w:val="center"/>
          </w:tcPr>
          <w:p w14:paraId="4B021BA0"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61" w:type="dxa"/>
            <w:tcBorders>
              <w:top w:val="single" w:sz="6" w:space="0" w:color="auto"/>
              <w:bottom w:val="single" w:sz="6" w:space="0" w:color="auto"/>
            </w:tcBorders>
            <w:shd w:val="clear" w:color="auto" w:fill="E4E4E4"/>
            <w:vAlign w:val="center"/>
          </w:tcPr>
          <w:p w14:paraId="2AEA93FB"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62" w:type="dxa"/>
            <w:tcBorders>
              <w:top w:val="single" w:sz="6" w:space="0" w:color="auto"/>
              <w:left w:val="nil"/>
              <w:bottom w:val="single" w:sz="6" w:space="0" w:color="auto"/>
              <w:right w:val="single" w:sz="6" w:space="0" w:color="auto"/>
            </w:tcBorders>
            <w:shd w:val="clear" w:color="auto" w:fill="E4E4E4"/>
            <w:vAlign w:val="center"/>
          </w:tcPr>
          <w:p w14:paraId="043BC945"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47A6CECF" w14:textId="77777777" w:rsidTr="007C56B5">
        <w:trPr>
          <w:trHeight w:val="340"/>
        </w:trPr>
        <w:tc>
          <w:tcPr>
            <w:tcW w:w="2467" w:type="dxa"/>
            <w:gridSpan w:val="2"/>
            <w:vMerge/>
            <w:tcBorders>
              <w:left w:val="single" w:sz="6" w:space="0" w:color="auto"/>
              <w:bottom w:val="single" w:sz="6" w:space="0" w:color="auto"/>
              <w:right w:val="single" w:sz="6" w:space="0" w:color="auto"/>
            </w:tcBorders>
            <w:shd w:val="clear" w:color="auto" w:fill="auto"/>
            <w:noWrap/>
            <w:vAlign w:val="center"/>
          </w:tcPr>
          <w:p w14:paraId="4E09B9DF"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61" w:type="dxa"/>
            <w:tcBorders>
              <w:left w:val="single" w:sz="6" w:space="0" w:color="auto"/>
              <w:bottom w:val="single" w:sz="6" w:space="0" w:color="auto"/>
              <w:right w:val="single" w:sz="2" w:space="0" w:color="auto"/>
            </w:tcBorders>
            <w:vAlign w:val="center"/>
          </w:tcPr>
          <w:p w14:paraId="662C798D"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6"/>
              </w:rPr>
              <w:t>令和</w:t>
            </w:r>
            <w:r w:rsidRPr="005D3CE3">
              <w:rPr>
                <w:rFonts w:ascii="ＭＳ Ｐゴシック" w:eastAsia="ＭＳ Ｐゴシック" w:hAnsi="ＭＳ Ｐゴシック" w:cs="ＭＳ Ｐゴシック" w:hint="eastAsia"/>
                <w:w w:val="96"/>
                <w:kern w:val="0"/>
                <w:sz w:val="20"/>
                <w:szCs w:val="20"/>
                <w:fitText w:val="893" w:id="-1157833726"/>
              </w:rPr>
              <w:t>３</w:t>
            </w:r>
            <w:r w:rsidRPr="005D3CE3">
              <w:rPr>
                <w:rFonts w:ascii="ＭＳ Ｐゴシック" w:eastAsia="ＭＳ Ｐゴシック" w:hAnsi="ＭＳ Ｐゴシック" w:cs="ＭＳ Ｐゴシック" w:hint="eastAsia"/>
                <w:w w:val="95"/>
                <w:kern w:val="0"/>
                <w:sz w:val="20"/>
                <w:szCs w:val="20"/>
                <w:fitText w:val="893" w:id="-1157833726"/>
              </w:rPr>
              <w:t>年</w:t>
            </w:r>
            <w:r w:rsidRPr="005D3CE3">
              <w:rPr>
                <w:rFonts w:ascii="ＭＳ Ｐゴシック" w:eastAsia="ＭＳ Ｐゴシック" w:hAnsi="ＭＳ Ｐゴシック" w:cs="ＭＳ Ｐゴシック" w:hint="eastAsia"/>
                <w:spacing w:val="3"/>
                <w:w w:val="95"/>
                <w:kern w:val="0"/>
                <w:sz w:val="20"/>
                <w:szCs w:val="20"/>
                <w:fitText w:val="893" w:id="-1157833726"/>
              </w:rPr>
              <w:t>度</w:t>
            </w:r>
          </w:p>
          <w:p w14:paraId="533FF26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5"/>
              </w:rPr>
              <w:t>（2021年度）</w:t>
            </w:r>
            <w:r w:rsidRPr="005D3CE3">
              <w:rPr>
                <w:rFonts w:ascii="ＭＳ Ｐゴシック" w:eastAsia="ＭＳ Ｐゴシック" w:hAnsi="ＭＳ Ｐゴシック" w:cs="ＭＳ Ｐゴシック" w:hint="eastAsia"/>
                <w:spacing w:val="-2"/>
                <w:w w:val="78"/>
                <w:kern w:val="0"/>
                <w:sz w:val="20"/>
                <w:szCs w:val="20"/>
                <w:fitText w:val="869" w:id="-1157833725"/>
              </w:rPr>
              <w:t xml:space="preserve"> </w:t>
            </w:r>
          </w:p>
        </w:tc>
        <w:tc>
          <w:tcPr>
            <w:tcW w:w="1062"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7428379"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4"/>
              </w:rPr>
              <w:t>令和</w:t>
            </w:r>
            <w:r w:rsidRPr="005D3CE3">
              <w:rPr>
                <w:rFonts w:ascii="ＭＳ Ｐゴシック" w:eastAsia="ＭＳ Ｐゴシック" w:hAnsi="ＭＳ Ｐゴシック" w:cs="ＭＳ Ｐゴシック" w:hint="eastAsia"/>
                <w:spacing w:val="4"/>
                <w:w w:val="90"/>
                <w:kern w:val="0"/>
                <w:sz w:val="20"/>
                <w:szCs w:val="20"/>
                <w:fitText w:val="893" w:id="-1157833724"/>
              </w:rPr>
              <w:t>４</w:t>
            </w:r>
            <w:r w:rsidRPr="005D3CE3">
              <w:rPr>
                <w:rFonts w:ascii="ＭＳ Ｐゴシック" w:eastAsia="ＭＳ Ｐゴシック" w:hAnsi="ＭＳ Ｐゴシック" w:cs="ＭＳ Ｐゴシック" w:hint="eastAsia"/>
                <w:spacing w:val="4"/>
                <w:w w:val="95"/>
                <w:kern w:val="0"/>
                <w:sz w:val="20"/>
                <w:szCs w:val="20"/>
                <w:fitText w:val="893" w:id="-1157833724"/>
              </w:rPr>
              <w:t>年</w:t>
            </w:r>
            <w:r w:rsidRPr="005D3CE3">
              <w:rPr>
                <w:rFonts w:ascii="ＭＳ Ｐゴシック" w:eastAsia="ＭＳ Ｐゴシック" w:hAnsi="ＭＳ Ｐゴシック" w:cs="ＭＳ Ｐゴシック" w:hint="eastAsia"/>
                <w:spacing w:val="-6"/>
                <w:w w:val="95"/>
                <w:kern w:val="0"/>
                <w:sz w:val="20"/>
                <w:szCs w:val="20"/>
                <w:fitText w:val="893" w:id="-1157833724"/>
              </w:rPr>
              <w:t>度</w:t>
            </w:r>
          </w:p>
          <w:p w14:paraId="2DBAAC0C"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3"/>
              </w:rPr>
              <w:t>（2022年度</w:t>
            </w:r>
            <w:r w:rsidRPr="005D3CE3">
              <w:rPr>
                <w:rFonts w:ascii="ＭＳ Ｐゴシック" w:eastAsia="ＭＳ Ｐゴシック" w:hAnsi="ＭＳ Ｐゴシック" w:cs="ＭＳ Ｐゴシック" w:hint="eastAsia"/>
                <w:spacing w:val="2"/>
                <w:w w:val="86"/>
                <w:kern w:val="0"/>
                <w:sz w:val="20"/>
                <w:szCs w:val="20"/>
                <w:fitText w:val="864" w:id="-1157833723"/>
              </w:rPr>
              <w:t>）</w:t>
            </w:r>
          </w:p>
        </w:tc>
        <w:tc>
          <w:tcPr>
            <w:tcW w:w="1061" w:type="dxa"/>
            <w:tcBorders>
              <w:top w:val="single" w:sz="6" w:space="0" w:color="auto"/>
              <w:left w:val="single" w:sz="2" w:space="0" w:color="auto"/>
              <w:bottom w:val="single" w:sz="6" w:space="0" w:color="auto"/>
              <w:right w:val="double" w:sz="4" w:space="0" w:color="auto"/>
            </w:tcBorders>
            <w:shd w:val="clear" w:color="auto" w:fill="auto"/>
            <w:noWrap/>
            <w:vAlign w:val="center"/>
          </w:tcPr>
          <w:p w14:paraId="6D672232"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5D3CE3">
              <w:rPr>
                <w:rFonts w:ascii="ＭＳ Ｐゴシック" w:eastAsia="ＭＳ Ｐゴシック" w:hAnsi="ＭＳ Ｐゴシック" w:cs="ＭＳ Ｐゴシック" w:hint="eastAsia"/>
                <w:w w:val="96"/>
                <w:kern w:val="0"/>
                <w:sz w:val="20"/>
                <w:szCs w:val="20"/>
                <w:fitText w:val="901" w:id="-1157833722"/>
              </w:rPr>
              <w:t>令和５年</w:t>
            </w:r>
            <w:r w:rsidRPr="005D3CE3">
              <w:rPr>
                <w:rFonts w:ascii="ＭＳ Ｐゴシック" w:eastAsia="ＭＳ Ｐゴシック" w:hAnsi="ＭＳ Ｐゴシック" w:cs="ＭＳ Ｐゴシック" w:hint="eastAsia"/>
                <w:spacing w:val="4"/>
                <w:w w:val="96"/>
                <w:kern w:val="0"/>
                <w:sz w:val="20"/>
                <w:szCs w:val="20"/>
                <w:fitText w:val="901" w:id="-1157833722"/>
              </w:rPr>
              <w:t>度</w:t>
            </w:r>
          </w:p>
          <w:p w14:paraId="2897D033"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1"/>
              </w:rPr>
              <w:t>（2023年度）</w:t>
            </w:r>
          </w:p>
        </w:tc>
        <w:tc>
          <w:tcPr>
            <w:tcW w:w="1062"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31B0E11"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0"/>
              </w:rPr>
              <w:t>令和６年度</w:t>
            </w:r>
          </w:p>
          <w:p w14:paraId="1FF77E57"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9"/>
              </w:rPr>
              <w:t>（2024年度</w:t>
            </w:r>
            <w:r w:rsidRPr="005D3CE3">
              <w:rPr>
                <w:rFonts w:ascii="ＭＳ Ｐゴシック" w:eastAsia="ＭＳ Ｐゴシック" w:hAnsi="ＭＳ Ｐゴシック" w:cs="ＭＳ Ｐゴシック" w:hint="eastAsia"/>
                <w:spacing w:val="3"/>
                <w:w w:val="96"/>
                <w:kern w:val="0"/>
                <w:sz w:val="20"/>
                <w:szCs w:val="20"/>
                <w:fitText w:val="960" w:id="-1157833719"/>
              </w:rPr>
              <w:t>）</w:t>
            </w:r>
          </w:p>
        </w:tc>
        <w:tc>
          <w:tcPr>
            <w:tcW w:w="1061"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4B6931D"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8"/>
              </w:rPr>
              <w:t>令和７年</w:t>
            </w:r>
            <w:r w:rsidRPr="005D3CE3">
              <w:rPr>
                <w:rFonts w:ascii="ＭＳ Ｐゴシック" w:eastAsia="ＭＳ Ｐゴシック" w:hAnsi="ＭＳ Ｐゴシック" w:cs="ＭＳ Ｐゴシック" w:hint="eastAsia"/>
                <w:spacing w:val="3"/>
                <w:w w:val="96"/>
                <w:kern w:val="0"/>
                <w:sz w:val="20"/>
                <w:szCs w:val="20"/>
                <w:fitText w:val="900" w:id="-1157833718"/>
              </w:rPr>
              <w:t>度</w:t>
            </w:r>
          </w:p>
          <w:p w14:paraId="1B36B2A1"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7"/>
              </w:rPr>
              <w:t>（2025年度</w:t>
            </w:r>
            <w:r w:rsidRPr="005D3CE3">
              <w:rPr>
                <w:rFonts w:ascii="ＭＳ Ｐゴシック" w:eastAsia="ＭＳ Ｐゴシック" w:hAnsi="ＭＳ Ｐゴシック" w:cs="ＭＳ Ｐゴシック" w:hint="eastAsia"/>
                <w:spacing w:val="3"/>
                <w:w w:val="96"/>
                <w:kern w:val="0"/>
                <w:sz w:val="20"/>
                <w:szCs w:val="20"/>
                <w:fitText w:val="960" w:id="-1157833717"/>
              </w:rPr>
              <w:t>）</w:t>
            </w:r>
          </w:p>
        </w:tc>
        <w:tc>
          <w:tcPr>
            <w:tcW w:w="1062"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C6F7DF7"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6"/>
              </w:rPr>
              <w:t>令和８年</w:t>
            </w:r>
            <w:r w:rsidRPr="005D3CE3">
              <w:rPr>
                <w:rFonts w:ascii="ＭＳ Ｐゴシック" w:eastAsia="ＭＳ Ｐゴシック" w:hAnsi="ＭＳ Ｐゴシック" w:cs="ＭＳ Ｐゴシック" w:hint="eastAsia"/>
                <w:spacing w:val="3"/>
                <w:w w:val="96"/>
                <w:kern w:val="0"/>
                <w:sz w:val="20"/>
                <w:szCs w:val="20"/>
                <w:fitText w:val="900" w:id="-1157833716"/>
              </w:rPr>
              <w:t>度</w:t>
            </w:r>
          </w:p>
          <w:p w14:paraId="7C403E66"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5"/>
              </w:rPr>
              <w:t>（2026年度</w:t>
            </w:r>
            <w:r w:rsidRPr="005D3CE3">
              <w:rPr>
                <w:rFonts w:ascii="ＭＳ Ｐゴシック" w:eastAsia="ＭＳ Ｐゴシック" w:hAnsi="ＭＳ Ｐゴシック" w:cs="ＭＳ Ｐゴシック" w:hint="eastAsia"/>
                <w:spacing w:val="3"/>
                <w:w w:val="96"/>
                <w:kern w:val="0"/>
                <w:sz w:val="20"/>
                <w:szCs w:val="20"/>
                <w:fitText w:val="960" w:id="-1157833715"/>
              </w:rPr>
              <w:t>）</w:t>
            </w:r>
          </w:p>
        </w:tc>
      </w:tr>
      <w:tr w:rsidR="00683683" w:rsidRPr="00683683" w14:paraId="022CD2DA"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6558A97F"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認知症対応型通所介護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156B6639"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543D6090" w14:textId="77777777" w:rsidR="00877A98" w:rsidRPr="00683683" w:rsidRDefault="00877A98" w:rsidP="00877A98">
            <w:pPr>
              <w:pStyle w:val="afa"/>
              <w:rPr>
                <w:color w:val="auto"/>
              </w:rPr>
            </w:pPr>
            <w:r w:rsidRPr="00683683">
              <w:rPr>
                <w:rFonts w:hint="eastAsia"/>
                <w:color w:val="auto"/>
              </w:rPr>
              <w:t>260</w:t>
            </w:r>
          </w:p>
        </w:tc>
        <w:tc>
          <w:tcPr>
            <w:tcW w:w="1062" w:type="dxa"/>
            <w:tcBorders>
              <w:top w:val="single" w:sz="6" w:space="0" w:color="auto"/>
              <w:left w:val="single" w:sz="2" w:space="0" w:color="auto"/>
              <w:bottom w:val="single" w:sz="2" w:space="0" w:color="auto"/>
              <w:right w:val="single" w:sz="2" w:space="0" w:color="auto"/>
            </w:tcBorders>
            <w:noWrap/>
            <w:vAlign w:val="center"/>
          </w:tcPr>
          <w:p w14:paraId="51AE5592" w14:textId="77777777" w:rsidR="00877A98" w:rsidRPr="00683683" w:rsidRDefault="00877A98" w:rsidP="00877A98">
            <w:pPr>
              <w:pStyle w:val="afa"/>
              <w:rPr>
                <w:color w:val="auto"/>
              </w:rPr>
            </w:pPr>
            <w:r w:rsidRPr="00683683">
              <w:rPr>
                <w:rFonts w:hint="eastAsia"/>
                <w:color w:val="auto"/>
              </w:rPr>
              <w:t>227</w:t>
            </w:r>
          </w:p>
        </w:tc>
        <w:tc>
          <w:tcPr>
            <w:tcW w:w="1061" w:type="dxa"/>
            <w:tcBorders>
              <w:top w:val="single" w:sz="6" w:space="0" w:color="auto"/>
              <w:left w:val="single" w:sz="2" w:space="0" w:color="auto"/>
              <w:bottom w:val="single" w:sz="2" w:space="0" w:color="auto"/>
              <w:right w:val="double" w:sz="4" w:space="0" w:color="auto"/>
            </w:tcBorders>
            <w:noWrap/>
            <w:vAlign w:val="center"/>
          </w:tcPr>
          <w:p w14:paraId="2815930A" w14:textId="55D777EE" w:rsidR="00877A98" w:rsidRPr="00683683" w:rsidRDefault="00877A98" w:rsidP="00877A98">
            <w:pPr>
              <w:pStyle w:val="afa"/>
              <w:rPr>
                <w:color w:val="auto"/>
              </w:rPr>
            </w:pPr>
            <w:r w:rsidRPr="00683683">
              <w:rPr>
                <w:rFonts w:hint="eastAsia"/>
                <w:color w:val="auto"/>
              </w:rPr>
              <w:t>211</w:t>
            </w:r>
          </w:p>
        </w:tc>
        <w:tc>
          <w:tcPr>
            <w:tcW w:w="1062" w:type="dxa"/>
            <w:tcBorders>
              <w:top w:val="single" w:sz="6" w:space="0" w:color="auto"/>
              <w:left w:val="double" w:sz="4" w:space="0" w:color="auto"/>
              <w:bottom w:val="single" w:sz="2" w:space="0" w:color="auto"/>
              <w:right w:val="single" w:sz="2" w:space="0" w:color="auto"/>
            </w:tcBorders>
            <w:noWrap/>
            <w:vAlign w:val="center"/>
          </w:tcPr>
          <w:p w14:paraId="5EB6A7AB" w14:textId="04CA48CB" w:rsidR="00877A98" w:rsidRPr="00683683" w:rsidRDefault="00877A98" w:rsidP="00877A98">
            <w:pPr>
              <w:pStyle w:val="afa"/>
              <w:rPr>
                <w:color w:val="auto"/>
              </w:rPr>
            </w:pPr>
            <w:r w:rsidRPr="00683683">
              <w:rPr>
                <w:rFonts w:hint="eastAsia"/>
                <w:color w:val="auto"/>
              </w:rPr>
              <w:t>222</w:t>
            </w:r>
          </w:p>
        </w:tc>
        <w:tc>
          <w:tcPr>
            <w:tcW w:w="1061" w:type="dxa"/>
            <w:tcBorders>
              <w:top w:val="single" w:sz="6" w:space="0" w:color="auto"/>
              <w:left w:val="single" w:sz="2" w:space="0" w:color="auto"/>
              <w:bottom w:val="single" w:sz="2" w:space="0" w:color="auto"/>
              <w:right w:val="single" w:sz="2" w:space="0" w:color="auto"/>
            </w:tcBorders>
            <w:noWrap/>
            <w:vAlign w:val="center"/>
          </w:tcPr>
          <w:p w14:paraId="204B3E70" w14:textId="6139536A" w:rsidR="00877A98" w:rsidRPr="00683683" w:rsidRDefault="00877A98" w:rsidP="00877A98">
            <w:pPr>
              <w:pStyle w:val="afa"/>
              <w:rPr>
                <w:color w:val="auto"/>
              </w:rPr>
            </w:pPr>
            <w:r w:rsidRPr="00683683">
              <w:rPr>
                <w:rFonts w:hint="eastAsia"/>
                <w:color w:val="auto"/>
              </w:rPr>
              <w:t>234</w:t>
            </w:r>
          </w:p>
        </w:tc>
        <w:tc>
          <w:tcPr>
            <w:tcW w:w="1062" w:type="dxa"/>
            <w:tcBorders>
              <w:top w:val="single" w:sz="6" w:space="0" w:color="auto"/>
              <w:left w:val="single" w:sz="2" w:space="0" w:color="auto"/>
              <w:bottom w:val="single" w:sz="2" w:space="0" w:color="auto"/>
              <w:right w:val="single" w:sz="6" w:space="0" w:color="auto"/>
            </w:tcBorders>
            <w:noWrap/>
            <w:vAlign w:val="center"/>
          </w:tcPr>
          <w:p w14:paraId="01A71713" w14:textId="702C6916" w:rsidR="00877A98" w:rsidRPr="00683683" w:rsidRDefault="00877A98" w:rsidP="00877A98">
            <w:pPr>
              <w:pStyle w:val="afa"/>
              <w:rPr>
                <w:color w:val="auto"/>
              </w:rPr>
            </w:pPr>
            <w:r w:rsidRPr="00683683">
              <w:rPr>
                <w:rFonts w:hint="eastAsia"/>
                <w:color w:val="auto"/>
              </w:rPr>
              <w:t>24</w:t>
            </w:r>
            <w:r w:rsidR="00D7363C" w:rsidRPr="00683683">
              <w:rPr>
                <w:rFonts w:hint="eastAsia"/>
                <w:color w:val="auto"/>
              </w:rPr>
              <w:t>8</w:t>
            </w:r>
          </w:p>
        </w:tc>
      </w:tr>
      <w:tr w:rsidR="00683683" w:rsidRPr="00683683" w14:paraId="67709CB5"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0CA1A95A"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30EA8A7E"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dotted" w:sz="4" w:space="0" w:color="auto"/>
              <w:left w:val="single" w:sz="6" w:space="0" w:color="auto"/>
              <w:bottom w:val="single" w:sz="6" w:space="0" w:color="auto"/>
              <w:right w:val="single" w:sz="2" w:space="0" w:color="auto"/>
            </w:tcBorders>
            <w:vAlign w:val="center"/>
          </w:tcPr>
          <w:p w14:paraId="30CFD618" w14:textId="77777777" w:rsidR="00877A98" w:rsidRPr="00683683" w:rsidRDefault="00877A98" w:rsidP="00877A98">
            <w:pPr>
              <w:pStyle w:val="afa"/>
              <w:rPr>
                <w:color w:val="auto"/>
              </w:rPr>
            </w:pPr>
            <w:r w:rsidRPr="00683683">
              <w:rPr>
                <w:rFonts w:hint="eastAsia"/>
                <w:color w:val="auto"/>
              </w:rPr>
              <w:t>2,701</w:t>
            </w:r>
          </w:p>
        </w:tc>
        <w:tc>
          <w:tcPr>
            <w:tcW w:w="1062" w:type="dxa"/>
            <w:tcBorders>
              <w:top w:val="dotted" w:sz="4" w:space="0" w:color="auto"/>
              <w:left w:val="single" w:sz="2" w:space="0" w:color="auto"/>
              <w:bottom w:val="single" w:sz="6" w:space="0" w:color="auto"/>
              <w:right w:val="single" w:sz="2" w:space="0" w:color="auto"/>
            </w:tcBorders>
            <w:noWrap/>
            <w:vAlign w:val="center"/>
          </w:tcPr>
          <w:p w14:paraId="30551AAE" w14:textId="77777777" w:rsidR="00877A98" w:rsidRPr="00683683" w:rsidRDefault="00877A98" w:rsidP="00877A98">
            <w:pPr>
              <w:pStyle w:val="afa"/>
              <w:rPr>
                <w:color w:val="auto"/>
              </w:rPr>
            </w:pPr>
            <w:r w:rsidRPr="00683683">
              <w:rPr>
                <w:rFonts w:hint="eastAsia"/>
                <w:color w:val="auto"/>
              </w:rPr>
              <w:t>2,331</w:t>
            </w:r>
          </w:p>
        </w:tc>
        <w:tc>
          <w:tcPr>
            <w:tcW w:w="1061" w:type="dxa"/>
            <w:tcBorders>
              <w:top w:val="dotted" w:sz="4" w:space="0" w:color="auto"/>
              <w:left w:val="single" w:sz="2" w:space="0" w:color="auto"/>
              <w:bottom w:val="single" w:sz="6" w:space="0" w:color="auto"/>
              <w:right w:val="double" w:sz="4" w:space="0" w:color="auto"/>
            </w:tcBorders>
            <w:noWrap/>
            <w:vAlign w:val="center"/>
          </w:tcPr>
          <w:p w14:paraId="4BED5562" w14:textId="2AF9307D" w:rsidR="00877A98" w:rsidRPr="00683683" w:rsidRDefault="00877A98" w:rsidP="00877A98">
            <w:pPr>
              <w:pStyle w:val="afa"/>
              <w:rPr>
                <w:color w:val="auto"/>
              </w:rPr>
            </w:pPr>
            <w:r w:rsidRPr="00683683">
              <w:rPr>
                <w:rFonts w:hint="eastAsia"/>
                <w:color w:val="auto"/>
              </w:rPr>
              <w:t>2,192</w:t>
            </w:r>
          </w:p>
        </w:tc>
        <w:tc>
          <w:tcPr>
            <w:tcW w:w="1062" w:type="dxa"/>
            <w:tcBorders>
              <w:top w:val="dotted" w:sz="4" w:space="0" w:color="auto"/>
              <w:left w:val="double" w:sz="4" w:space="0" w:color="auto"/>
              <w:bottom w:val="single" w:sz="6" w:space="0" w:color="auto"/>
              <w:right w:val="single" w:sz="2" w:space="0" w:color="auto"/>
            </w:tcBorders>
            <w:noWrap/>
            <w:vAlign w:val="center"/>
          </w:tcPr>
          <w:p w14:paraId="6AF17813" w14:textId="09EF3334" w:rsidR="00877A98" w:rsidRPr="00683683" w:rsidRDefault="00BD7CDF" w:rsidP="00877A98">
            <w:pPr>
              <w:pStyle w:val="afa"/>
              <w:rPr>
                <w:strike/>
                <w:color w:val="auto"/>
              </w:rPr>
            </w:pPr>
            <w:r w:rsidRPr="00683683">
              <w:rPr>
                <w:rFonts w:hint="eastAsia"/>
                <w:color w:val="auto"/>
              </w:rPr>
              <w:t>2</w:t>
            </w:r>
            <w:r w:rsidR="00D7363C" w:rsidRPr="00683683">
              <w:rPr>
                <w:color w:val="auto"/>
              </w:rPr>
              <w:t>,430</w:t>
            </w:r>
          </w:p>
        </w:tc>
        <w:tc>
          <w:tcPr>
            <w:tcW w:w="1061" w:type="dxa"/>
            <w:tcBorders>
              <w:top w:val="dotted" w:sz="4" w:space="0" w:color="auto"/>
              <w:left w:val="single" w:sz="2" w:space="0" w:color="auto"/>
              <w:bottom w:val="single" w:sz="6" w:space="0" w:color="auto"/>
              <w:right w:val="single" w:sz="2" w:space="0" w:color="auto"/>
            </w:tcBorders>
            <w:noWrap/>
            <w:vAlign w:val="center"/>
          </w:tcPr>
          <w:p w14:paraId="4C986B2F" w14:textId="56D5DC83" w:rsidR="00877A98" w:rsidRPr="00683683" w:rsidRDefault="00877A98" w:rsidP="00877A98">
            <w:pPr>
              <w:pStyle w:val="afa"/>
              <w:rPr>
                <w:color w:val="auto"/>
              </w:rPr>
            </w:pPr>
            <w:r w:rsidRPr="00683683">
              <w:rPr>
                <w:rFonts w:hint="eastAsia"/>
                <w:color w:val="auto"/>
              </w:rPr>
              <w:t>2,</w:t>
            </w:r>
            <w:r w:rsidR="00D7363C" w:rsidRPr="00683683">
              <w:rPr>
                <w:color w:val="auto"/>
              </w:rPr>
              <w:t>561</w:t>
            </w:r>
          </w:p>
        </w:tc>
        <w:tc>
          <w:tcPr>
            <w:tcW w:w="1062" w:type="dxa"/>
            <w:tcBorders>
              <w:top w:val="dotted" w:sz="4" w:space="0" w:color="auto"/>
              <w:left w:val="single" w:sz="2" w:space="0" w:color="auto"/>
              <w:bottom w:val="single" w:sz="6" w:space="0" w:color="auto"/>
              <w:right w:val="single" w:sz="6" w:space="0" w:color="auto"/>
            </w:tcBorders>
            <w:noWrap/>
            <w:vAlign w:val="center"/>
          </w:tcPr>
          <w:p w14:paraId="0E54D4B3" w14:textId="5FECAB76" w:rsidR="00877A98" w:rsidRPr="00683683" w:rsidRDefault="003A2D7B" w:rsidP="00877A98">
            <w:pPr>
              <w:pStyle w:val="afa"/>
              <w:rPr>
                <w:strike/>
                <w:color w:val="auto"/>
              </w:rPr>
            </w:pPr>
            <w:r w:rsidRPr="00683683">
              <w:rPr>
                <w:rFonts w:hint="eastAsia"/>
                <w:color w:val="auto"/>
              </w:rPr>
              <w:t>2,</w:t>
            </w:r>
            <w:r w:rsidR="00D7363C" w:rsidRPr="00683683">
              <w:rPr>
                <w:color w:val="auto"/>
              </w:rPr>
              <w:t>712</w:t>
            </w:r>
          </w:p>
        </w:tc>
      </w:tr>
      <w:tr w:rsidR="00683683" w:rsidRPr="00683683" w14:paraId="193CA531"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6638C91B" w14:textId="77777777" w:rsidR="00877A98" w:rsidRPr="00683683" w:rsidRDefault="00877A98" w:rsidP="00877A98">
            <w:pPr>
              <w:widowControl/>
              <w:ind w:rightChars="-43" w:right="-103"/>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介護予防認知症対応型通所介護</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2B880C97"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1D57D965" w14:textId="77777777" w:rsidR="00877A98" w:rsidRPr="00683683" w:rsidRDefault="00877A98" w:rsidP="00877A98">
            <w:pPr>
              <w:pStyle w:val="afa"/>
              <w:rPr>
                <w:color w:val="auto"/>
              </w:rPr>
            </w:pPr>
            <w:r w:rsidRPr="00683683">
              <w:rPr>
                <w:rFonts w:hint="eastAsia"/>
                <w:color w:val="auto"/>
              </w:rPr>
              <w:t>1</w:t>
            </w:r>
          </w:p>
        </w:tc>
        <w:tc>
          <w:tcPr>
            <w:tcW w:w="1062" w:type="dxa"/>
            <w:tcBorders>
              <w:top w:val="single" w:sz="6" w:space="0" w:color="auto"/>
              <w:left w:val="single" w:sz="2" w:space="0" w:color="auto"/>
              <w:bottom w:val="single" w:sz="2" w:space="0" w:color="auto"/>
              <w:right w:val="single" w:sz="2" w:space="0" w:color="auto"/>
            </w:tcBorders>
            <w:noWrap/>
            <w:vAlign w:val="center"/>
          </w:tcPr>
          <w:p w14:paraId="4E3BB7AE" w14:textId="77777777" w:rsidR="00877A98" w:rsidRPr="00683683" w:rsidRDefault="00877A98" w:rsidP="00877A98">
            <w:pPr>
              <w:pStyle w:val="afa"/>
              <w:rPr>
                <w:color w:val="auto"/>
              </w:rPr>
            </w:pPr>
            <w:r w:rsidRPr="00683683">
              <w:rPr>
                <w:rFonts w:hint="eastAsia"/>
                <w:color w:val="auto"/>
              </w:rPr>
              <w:t>0</w:t>
            </w:r>
          </w:p>
        </w:tc>
        <w:tc>
          <w:tcPr>
            <w:tcW w:w="1061" w:type="dxa"/>
            <w:tcBorders>
              <w:top w:val="single" w:sz="6" w:space="0" w:color="auto"/>
              <w:left w:val="single" w:sz="2" w:space="0" w:color="auto"/>
              <w:bottom w:val="single" w:sz="2" w:space="0" w:color="auto"/>
              <w:right w:val="double" w:sz="4" w:space="0" w:color="auto"/>
            </w:tcBorders>
            <w:noWrap/>
            <w:vAlign w:val="center"/>
          </w:tcPr>
          <w:p w14:paraId="64026CB2" w14:textId="344CBFD3" w:rsidR="00877A98" w:rsidRPr="00683683" w:rsidRDefault="00877A98" w:rsidP="00877A98">
            <w:pPr>
              <w:pStyle w:val="afa"/>
              <w:rPr>
                <w:color w:val="auto"/>
              </w:rPr>
            </w:pPr>
            <w:r w:rsidRPr="00683683">
              <w:rPr>
                <w:rFonts w:hint="eastAsia"/>
                <w:color w:val="auto"/>
              </w:rPr>
              <w:t>0</w:t>
            </w:r>
          </w:p>
        </w:tc>
        <w:tc>
          <w:tcPr>
            <w:tcW w:w="1062" w:type="dxa"/>
            <w:tcBorders>
              <w:top w:val="single" w:sz="6" w:space="0" w:color="auto"/>
              <w:left w:val="double" w:sz="4" w:space="0" w:color="auto"/>
              <w:bottom w:val="single" w:sz="2" w:space="0" w:color="auto"/>
              <w:right w:val="single" w:sz="2" w:space="0" w:color="auto"/>
            </w:tcBorders>
            <w:noWrap/>
            <w:vAlign w:val="center"/>
          </w:tcPr>
          <w:p w14:paraId="4C10C460" w14:textId="4DEC277D" w:rsidR="00877A98" w:rsidRPr="00683683" w:rsidRDefault="00877A98" w:rsidP="00877A98">
            <w:pPr>
              <w:pStyle w:val="afa"/>
              <w:rPr>
                <w:color w:val="auto"/>
              </w:rPr>
            </w:pPr>
            <w:r w:rsidRPr="00683683">
              <w:rPr>
                <w:rFonts w:hint="eastAsia"/>
                <w:color w:val="auto"/>
              </w:rPr>
              <w:t>0</w:t>
            </w:r>
          </w:p>
        </w:tc>
        <w:tc>
          <w:tcPr>
            <w:tcW w:w="1061" w:type="dxa"/>
            <w:tcBorders>
              <w:top w:val="single" w:sz="6" w:space="0" w:color="auto"/>
              <w:left w:val="single" w:sz="2" w:space="0" w:color="auto"/>
              <w:bottom w:val="single" w:sz="2" w:space="0" w:color="auto"/>
              <w:right w:val="single" w:sz="2" w:space="0" w:color="auto"/>
            </w:tcBorders>
            <w:noWrap/>
            <w:vAlign w:val="center"/>
          </w:tcPr>
          <w:p w14:paraId="3A4A7D4D" w14:textId="46EB9D06" w:rsidR="00877A98" w:rsidRPr="00683683" w:rsidRDefault="00877A98" w:rsidP="00877A98">
            <w:pPr>
              <w:pStyle w:val="afa"/>
              <w:rPr>
                <w:color w:val="auto"/>
              </w:rPr>
            </w:pPr>
            <w:r w:rsidRPr="00683683">
              <w:rPr>
                <w:rFonts w:hint="eastAsia"/>
                <w:color w:val="auto"/>
              </w:rPr>
              <w:t>0</w:t>
            </w:r>
          </w:p>
        </w:tc>
        <w:tc>
          <w:tcPr>
            <w:tcW w:w="1062" w:type="dxa"/>
            <w:tcBorders>
              <w:top w:val="single" w:sz="6" w:space="0" w:color="auto"/>
              <w:left w:val="single" w:sz="2" w:space="0" w:color="auto"/>
              <w:bottom w:val="single" w:sz="2" w:space="0" w:color="auto"/>
              <w:right w:val="single" w:sz="6" w:space="0" w:color="auto"/>
            </w:tcBorders>
            <w:noWrap/>
            <w:vAlign w:val="center"/>
          </w:tcPr>
          <w:p w14:paraId="56B5D86D" w14:textId="3F148F3F" w:rsidR="00877A98" w:rsidRPr="00683683" w:rsidRDefault="00877A98" w:rsidP="00877A98">
            <w:pPr>
              <w:pStyle w:val="afa"/>
              <w:rPr>
                <w:color w:val="auto"/>
              </w:rPr>
            </w:pPr>
            <w:r w:rsidRPr="00683683">
              <w:rPr>
                <w:rFonts w:hint="eastAsia"/>
                <w:color w:val="auto"/>
              </w:rPr>
              <w:t>0</w:t>
            </w:r>
          </w:p>
        </w:tc>
      </w:tr>
      <w:tr w:rsidR="00683683" w:rsidRPr="00683683" w14:paraId="256BAE62"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469A093D"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1E614B18"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dotted" w:sz="4" w:space="0" w:color="auto"/>
              <w:left w:val="single" w:sz="6" w:space="0" w:color="auto"/>
              <w:bottom w:val="single" w:sz="6" w:space="0" w:color="auto"/>
              <w:right w:val="single" w:sz="2" w:space="0" w:color="auto"/>
            </w:tcBorders>
            <w:vAlign w:val="center"/>
          </w:tcPr>
          <w:p w14:paraId="158A9AB5" w14:textId="77777777" w:rsidR="00877A98" w:rsidRPr="00683683" w:rsidRDefault="00877A98" w:rsidP="00877A98">
            <w:pPr>
              <w:pStyle w:val="afa"/>
              <w:rPr>
                <w:color w:val="auto"/>
              </w:rPr>
            </w:pPr>
            <w:r w:rsidRPr="00683683">
              <w:rPr>
                <w:rFonts w:hint="eastAsia"/>
                <w:color w:val="auto"/>
              </w:rPr>
              <w:t>3</w:t>
            </w:r>
          </w:p>
        </w:tc>
        <w:tc>
          <w:tcPr>
            <w:tcW w:w="1062" w:type="dxa"/>
            <w:tcBorders>
              <w:top w:val="dotted" w:sz="4" w:space="0" w:color="auto"/>
              <w:left w:val="single" w:sz="2" w:space="0" w:color="auto"/>
              <w:bottom w:val="single" w:sz="6" w:space="0" w:color="auto"/>
              <w:right w:val="single" w:sz="2" w:space="0" w:color="auto"/>
            </w:tcBorders>
            <w:noWrap/>
            <w:vAlign w:val="center"/>
          </w:tcPr>
          <w:p w14:paraId="015DD412" w14:textId="77777777" w:rsidR="00877A98" w:rsidRPr="00683683" w:rsidRDefault="00877A98" w:rsidP="00877A98">
            <w:pPr>
              <w:pStyle w:val="afa"/>
              <w:rPr>
                <w:color w:val="auto"/>
              </w:rPr>
            </w:pPr>
            <w:r w:rsidRPr="00683683">
              <w:rPr>
                <w:rFonts w:hint="eastAsia"/>
                <w:color w:val="auto"/>
              </w:rPr>
              <w:t>0</w:t>
            </w:r>
          </w:p>
        </w:tc>
        <w:tc>
          <w:tcPr>
            <w:tcW w:w="1061" w:type="dxa"/>
            <w:tcBorders>
              <w:top w:val="dotted" w:sz="4" w:space="0" w:color="auto"/>
              <w:left w:val="single" w:sz="2" w:space="0" w:color="auto"/>
              <w:bottom w:val="single" w:sz="6" w:space="0" w:color="auto"/>
              <w:right w:val="double" w:sz="4" w:space="0" w:color="auto"/>
            </w:tcBorders>
            <w:noWrap/>
            <w:vAlign w:val="center"/>
          </w:tcPr>
          <w:p w14:paraId="079D6081" w14:textId="26CC9C0E" w:rsidR="00877A98" w:rsidRPr="00683683" w:rsidRDefault="00877A98" w:rsidP="00877A98">
            <w:pPr>
              <w:pStyle w:val="afa"/>
              <w:rPr>
                <w:color w:val="auto"/>
              </w:rPr>
            </w:pPr>
            <w:r w:rsidRPr="00683683">
              <w:rPr>
                <w:rFonts w:hint="eastAsia"/>
                <w:color w:val="auto"/>
              </w:rPr>
              <w:t>0</w:t>
            </w:r>
          </w:p>
        </w:tc>
        <w:tc>
          <w:tcPr>
            <w:tcW w:w="1062" w:type="dxa"/>
            <w:tcBorders>
              <w:top w:val="dotted" w:sz="4" w:space="0" w:color="auto"/>
              <w:left w:val="double" w:sz="4" w:space="0" w:color="auto"/>
              <w:bottom w:val="single" w:sz="6" w:space="0" w:color="auto"/>
              <w:right w:val="single" w:sz="2" w:space="0" w:color="auto"/>
            </w:tcBorders>
            <w:noWrap/>
            <w:vAlign w:val="center"/>
          </w:tcPr>
          <w:p w14:paraId="3B8BDD8D" w14:textId="0E715D66" w:rsidR="00877A98" w:rsidRPr="00683683" w:rsidRDefault="00877A98" w:rsidP="00877A98">
            <w:pPr>
              <w:pStyle w:val="afa"/>
              <w:rPr>
                <w:color w:val="auto"/>
              </w:rPr>
            </w:pPr>
            <w:r w:rsidRPr="00683683">
              <w:rPr>
                <w:rFonts w:hint="eastAsia"/>
                <w:color w:val="auto"/>
              </w:rPr>
              <w:t>0</w:t>
            </w:r>
          </w:p>
        </w:tc>
        <w:tc>
          <w:tcPr>
            <w:tcW w:w="1061" w:type="dxa"/>
            <w:tcBorders>
              <w:top w:val="dotted" w:sz="4" w:space="0" w:color="auto"/>
              <w:left w:val="single" w:sz="2" w:space="0" w:color="auto"/>
              <w:bottom w:val="single" w:sz="6" w:space="0" w:color="auto"/>
              <w:right w:val="single" w:sz="2" w:space="0" w:color="auto"/>
            </w:tcBorders>
            <w:noWrap/>
            <w:vAlign w:val="center"/>
          </w:tcPr>
          <w:p w14:paraId="7FBF4166" w14:textId="06E60983" w:rsidR="00877A98" w:rsidRPr="00683683" w:rsidRDefault="00877A98" w:rsidP="00877A98">
            <w:pPr>
              <w:pStyle w:val="afa"/>
              <w:rPr>
                <w:color w:val="auto"/>
              </w:rPr>
            </w:pPr>
            <w:r w:rsidRPr="00683683">
              <w:rPr>
                <w:rFonts w:hint="eastAsia"/>
                <w:color w:val="auto"/>
              </w:rPr>
              <w:t>0</w:t>
            </w:r>
          </w:p>
        </w:tc>
        <w:tc>
          <w:tcPr>
            <w:tcW w:w="1062" w:type="dxa"/>
            <w:tcBorders>
              <w:top w:val="dotted" w:sz="4" w:space="0" w:color="auto"/>
              <w:left w:val="single" w:sz="2" w:space="0" w:color="auto"/>
              <w:bottom w:val="single" w:sz="6" w:space="0" w:color="auto"/>
              <w:right w:val="single" w:sz="6" w:space="0" w:color="auto"/>
            </w:tcBorders>
            <w:noWrap/>
            <w:vAlign w:val="center"/>
          </w:tcPr>
          <w:p w14:paraId="673CE009" w14:textId="3B8E2EBE" w:rsidR="00877A98" w:rsidRPr="00683683" w:rsidRDefault="00877A98" w:rsidP="00877A98">
            <w:pPr>
              <w:pStyle w:val="afa"/>
              <w:rPr>
                <w:color w:val="auto"/>
              </w:rPr>
            </w:pPr>
            <w:r w:rsidRPr="00683683">
              <w:rPr>
                <w:rFonts w:hint="eastAsia"/>
                <w:color w:val="auto"/>
              </w:rPr>
              <w:t>0</w:t>
            </w:r>
          </w:p>
        </w:tc>
      </w:tr>
      <w:tr w:rsidR="00683683" w:rsidRPr="00683683" w14:paraId="3956E68B" w14:textId="77777777" w:rsidTr="007C56B5">
        <w:trPr>
          <w:trHeight w:val="369"/>
        </w:trPr>
        <w:tc>
          <w:tcPr>
            <w:tcW w:w="1928" w:type="dxa"/>
            <w:vMerge w:val="restart"/>
            <w:tcBorders>
              <w:top w:val="single" w:sz="6" w:space="0" w:color="auto"/>
              <w:left w:val="single" w:sz="6" w:space="0" w:color="auto"/>
              <w:right w:val="single" w:sz="2" w:space="0" w:color="auto"/>
            </w:tcBorders>
            <w:shd w:val="clear" w:color="auto" w:fill="auto"/>
            <w:noWrap/>
            <w:vAlign w:val="center"/>
          </w:tcPr>
          <w:p w14:paraId="2F0DBBC5"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539" w:type="dxa"/>
            <w:tcBorders>
              <w:top w:val="single" w:sz="6" w:space="0" w:color="auto"/>
              <w:left w:val="single" w:sz="2" w:space="0" w:color="auto"/>
              <w:bottom w:val="single" w:sz="2" w:space="0" w:color="auto"/>
              <w:right w:val="single" w:sz="6" w:space="0" w:color="auto"/>
            </w:tcBorders>
            <w:shd w:val="clear" w:color="auto" w:fill="auto"/>
            <w:vAlign w:val="center"/>
          </w:tcPr>
          <w:p w14:paraId="3CE94A0F"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（人）</w:t>
            </w:r>
          </w:p>
        </w:tc>
        <w:tc>
          <w:tcPr>
            <w:tcW w:w="1061" w:type="dxa"/>
            <w:tcBorders>
              <w:top w:val="single" w:sz="6" w:space="0" w:color="auto"/>
              <w:left w:val="single" w:sz="6" w:space="0" w:color="auto"/>
              <w:bottom w:val="single" w:sz="2" w:space="0" w:color="auto"/>
              <w:right w:val="single" w:sz="2" w:space="0" w:color="auto"/>
            </w:tcBorders>
            <w:vAlign w:val="center"/>
          </w:tcPr>
          <w:p w14:paraId="5CCB04F4" w14:textId="77777777" w:rsidR="00877A98" w:rsidRPr="00683683" w:rsidRDefault="00877A98" w:rsidP="00877A98">
            <w:pPr>
              <w:pStyle w:val="afa"/>
              <w:rPr>
                <w:color w:val="auto"/>
              </w:rPr>
            </w:pPr>
            <w:r w:rsidRPr="00683683">
              <w:rPr>
                <w:rFonts w:hint="eastAsia"/>
                <w:color w:val="auto"/>
              </w:rPr>
              <w:t>261</w:t>
            </w:r>
          </w:p>
        </w:tc>
        <w:tc>
          <w:tcPr>
            <w:tcW w:w="1062" w:type="dxa"/>
            <w:tcBorders>
              <w:top w:val="single" w:sz="6" w:space="0" w:color="auto"/>
              <w:left w:val="single" w:sz="2" w:space="0" w:color="auto"/>
              <w:bottom w:val="single" w:sz="2" w:space="0" w:color="auto"/>
              <w:right w:val="single" w:sz="2" w:space="0" w:color="auto"/>
            </w:tcBorders>
            <w:noWrap/>
            <w:vAlign w:val="center"/>
          </w:tcPr>
          <w:p w14:paraId="7389E6DE" w14:textId="77777777"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227</w:t>
            </w:r>
          </w:p>
        </w:tc>
        <w:tc>
          <w:tcPr>
            <w:tcW w:w="1061" w:type="dxa"/>
            <w:tcBorders>
              <w:top w:val="single" w:sz="6" w:space="0" w:color="auto"/>
              <w:left w:val="single" w:sz="2" w:space="0" w:color="auto"/>
              <w:bottom w:val="single" w:sz="2" w:space="0" w:color="auto"/>
              <w:right w:val="double" w:sz="4" w:space="0" w:color="auto"/>
            </w:tcBorders>
            <w:noWrap/>
            <w:vAlign w:val="center"/>
          </w:tcPr>
          <w:p w14:paraId="0C6AD7E0" w14:textId="2503B9D8"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211</w:t>
            </w:r>
          </w:p>
        </w:tc>
        <w:tc>
          <w:tcPr>
            <w:tcW w:w="1062" w:type="dxa"/>
            <w:tcBorders>
              <w:top w:val="single" w:sz="6" w:space="0" w:color="auto"/>
              <w:left w:val="double" w:sz="4" w:space="0" w:color="auto"/>
              <w:bottom w:val="single" w:sz="2" w:space="0" w:color="auto"/>
              <w:right w:val="single" w:sz="2" w:space="0" w:color="auto"/>
            </w:tcBorders>
            <w:noWrap/>
            <w:vAlign w:val="center"/>
          </w:tcPr>
          <w:p w14:paraId="79E85E59" w14:textId="30E5BB08"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222</w:t>
            </w:r>
          </w:p>
        </w:tc>
        <w:tc>
          <w:tcPr>
            <w:tcW w:w="1061" w:type="dxa"/>
            <w:tcBorders>
              <w:top w:val="single" w:sz="6" w:space="0" w:color="auto"/>
              <w:left w:val="single" w:sz="2" w:space="0" w:color="auto"/>
              <w:bottom w:val="single" w:sz="2" w:space="0" w:color="auto"/>
              <w:right w:val="single" w:sz="2" w:space="0" w:color="auto"/>
            </w:tcBorders>
            <w:noWrap/>
            <w:vAlign w:val="center"/>
          </w:tcPr>
          <w:p w14:paraId="62788274" w14:textId="16F5265E" w:rsidR="00877A98" w:rsidRPr="009D7F6D" w:rsidRDefault="00877A98" w:rsidP="00877A98">
            <w:pPr>
              <w:jc w:val="right"/>
              <w:rPr>
                <w:rFonts w:ascii="ＭＳ Ｐゴシック" w:eastAsia="ＭＳ Ｐゴシック" w:hAnsi="ＭＳ Ｐゴシック" w:cs="ＭＳ Ｐゴシック"/>
                <w:sz w:val="20"/>
                <w:szCs w:val="20"/>
              </w:rPr>
            </w:pPr>
            <w:r w:rsidRPr="009D7F6D">
              <w:rPr>
                <w:rFonts w:ascii="ＭＳ Ｐゴシック" w:eastAsia="ＭＳ Ｐゴシック" w:hAnsi="ＭＳ Ｐゴシック" w:hint="eastAsia"/>
                <w:sz w:val="20"/>
                <w:szCs w:val="20"/>
              </w:rPr>
              <w:t>234</w:t>
            </w:r>
          </w:p>
        </w:tc>
        <w:tc>
          <w:tcPr>
            <w:tcW w:w="1062" w:type="dxa"/>
            <w:tcBorders>
              <w:top w:val="single" w:sz="6" w:space="0" w:color="auto"/>
              <w:left w:val="single" w:sz="2" w:space="0" w:color="auto"/>
              <w:bottom w:val="single" w:sz="2" w:space="0" w:color="auto"/>
              <w:right w:val="single" w:sz="6" w:space="0" w:color="auto"/>
            </w:tcBorders>
            <w:noWrap/>
            <w:vAlign w:val="center"/>
          </w:tcPr>
          <w:p w14:paraId="44317B60" w14:textId="3D00F0BD"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24</w:t>
            </w:r>
            <w:r w:rsidR="00D7363C" w:rsidRPr="00683683">
              <w:rPr>
                <w:rFonts w:ascii="ＭＳ Ｐゴシック" w:eastAsia="ＭＳ Ｐゴシック" w:hAnsi="ＭＳ Ｐゴシック"/>
                <w:sz w:val="20"/>
                <w:szCs w:val="20"/>
              </w:rPr>
              <w:t>8</w:t>
            </w:r>
          </w:p>
        </w:tc>
      </w:tr>
      <w:tr w:rsidR="00683683" w:rsidRPr="00683683" w14:paraId="48630F3B" w14:textId="77777777" w:rsidTr="007C56B5">
        <w:trPr>
          <w:trHeight w:val="369"/>
        </w:trPr>
        <w:tc>
          <w:tcPr>
            <w:tcW w:w="1928" w:type="dxa"/>
            <w:vMerge/>
            <w:tcBorders>
              <w:left w:val="single" w:sz="6" w:space="0" w:color="auto"/>
              <w:bottom w:val="single" w:sz="6" w:space="0" w:color="auto"/>
              <w:right w:val="single" w:sz="2" w:space="0" w:color="auto"/>
            </w:tcBorders>
            <w:shd w:val="clear" w:color="auto" w:fill="auto"/>
            <w:noWrap/>
            <w:vAlign w:val="center"/>
          </w:tcPr>
          <w:p w14:paraId="55D74613" w14:textId="77777777" w:rsidR="00877A98" w:rsidRPr="00683683" w:rsidRDefault="00877A98" w:rsidP="00877A98">
            <w:pPr>
              <w:widowControl/>
              <w:jc w:val="left"/>
              <w:rPr>
                <w:rFonts w:ascii="ＭＳ Ｐゴシック" w:eastAsia="ＭＳ Ｐゴシック" w:hAnsi="ＭＳ Ｐゴシック" w:cs="ＭＳ Ｐゴシック"/>
                <w:kern w:val="0"/>
                <w:sz w:val="20"/>
                <w:szCs w:val="20"/>
              </w:rPr>
            </w:pPr>
          </w:p>
        </w:tc>
        <w:tc>
          <w:tcPr>
            <w:tcW w:w="539" w:type="dxa"/>
            <w:tcBorders>
              <w:top w:val="dotted" w:sz="4" w:space="0" w:color="auto"/>
              <w:left w:val="single" w:sz="2" w:space="0" w:color="auto"/>
              <w:bottom w:val="single" w:sz="6" w:space="0" w:color="auto"/>
              <w:right w:val="single" w:sz="6" w:space="0" w:color="auto"/>
            </w:tcBorders>
            <w:shd w:val="clear" w:color="auto" w:fill="auto"/>
            <w:vAlign w:val="center"/>
          </w:tcPr>
          <w:p w14:paraId="3EA8301A" w14:textId="77777777" w:rsidR="00877A98" w:rsidRPr="00683683" w:rsidRDefault="00877A98" w:rsidP="00877A98">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明朝" w:hint="eastAsia"/>
                <w:kern w:val="0"/>
                <w:sz w:val="20"/>
                <w:szCs w:val="20"/>
              </w:rPr>
              <w:t>（回）</w:t>
            </w:r>
          </w:p>
        </w:tc>
        <w:tc>
          <w:tcPr>
            <w:tcW w:w="1061" w:type="dxa"/>
            <w:tcBorders>
              <w:top w:val="dotted" w:sz="4" w:space="0" w:color="auto"/>
              <w:left w:val="single" w:sz="6" w:space="0" w:color="auto"/>
              <w:bottom w:val="single" w:sz="6" w:space="0" w:color="auto"/>
              <w:right w:val="single" w:sz="2" w:space="0" w:color="auto"/>
            </w:tcBorders>
            <w:vAlign w:val="center"/>
          </w:tcPr>
          <w:p w14:paraId="554A302F" w14:textId="77777777" w:rsidR="00877A98" w:rsidRPr="00683683" w:rsidRDefault="00877A98" w:rsidP="00877A98">
            <w:pPr>
              <w:pStyle w:val="afa"/>
              <w:rPr>
                <w:color w:val="auto"/>
              </w:rPr>
            </w:pPr>
            <w:r w:rsidRPr="00683683">
              <w:rPr>
                <w:rFonts w:hint="eastAsia"/>
                <w:color w:val="auto"/>
              </w:rPr>
              <w:t>2,704</w:t>
            </w:r>
          </w:p>
        </w:tc>
        <w:tc>
          <w:tcPr>
            <w:tcW w:w="1062" w:type="dxa"/>
            <w:tcBorders>
              <w:top w:val="dotted" w:sz="4" w:space="0" w:color="auto"/>
              <w:left w:val="single" w:sz="2" w:space="0" w:color="auto"/>
              <w:bottom w:val="single" w:sz="6" w:space="0" w:color="auto"/>
              <w:right w:val="single" w:sz="2" w:space="0" w:color="auto"/>
            </w:tcBorders>
            <w:noWrap/>
            <w:vAlign w:val="center"/>
          </w:tcPr>
          <w:p w14:paraId="1A2753A4" w14:textId="77777777"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2,331</w:t>
            </w:r>
          </w:p>
        </w:tc>
        <w:tc>
          <w:tcPr>
            <w:tcW w:w="1061" w:type="dxa"/>
            <w:tcBorders>
              <w:top w:val="dotted" w:sz="4" w:space="0" w:color="auto"/>
              <w:left w:val="single" w:sz="2" w:space="0" w:color="auto"/>
              <w:bottom w:val="single" w:sz="6" w:space="0" w:color="auto"/>
              <w:right w:val="double" w:sz="4" w:space="0" w:color="auto"/>
            </w:tcBorders>
            <w:noWrap/>
            <w:vAlign w:val="center"/>
          </w:tcPr>
          <w:p w14:paraId="71C088E0" w14:textId="4ADC845F"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cs="ＭＳ Ｐゴシック" w:hint="eastAsia"/>
                <w:sz w:val="20"/>
                <w:szCs w:val="20"/>
              </w:rPr>
              <w:t>2,192</w:t>
            </w:r>
          </w:p>
        </w:tc>
        <w:tc>
          <w:tcPr>
            <w:tcW w:w="1062" w:type="dxa"/>
            <w:tcBorders>
              <w:top w:val="dotted" w:sz="4" w:space="0" w:color="auto"/>
              <w:left w:val="double" w:sz="4" w:space="0" w:color="auto"/>
              <w:bottom w:val="single" w:sz="6" w:space="0" w:color="auto"/>
              <w:right w:val="single" w:sz="2" w:space="0" w:color="auto"/>
            </w:tcBorders>
            <w:noWrap/>
            <w:vAlign w:val="center"/>
          </w:tcPr>
          <w:p w14:paraId="024FF277" w14:textId="17BA5FDA" w:rsidR="00877A98" w:rsidRPr="00683683" w:rsidRDefault="00BD7CDF"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w:t>
            </w:r>
            <w:r w:rsidR="00D7363C" w:rsidRPr="00683683">
              <w:rPr>
                <w:rFonts w:ascii="ＭＳ Ｐゴシック" w:eastAsia="ＭＳ Ｐゴシック" w:hAnsi="ＭＳ Ｐゴシック"/>
                <w:sz w:val="20"/>
                <w:szCs w:val="20"/>
              </w:rPr>
              <w:t>430</w:t>
            </w:r>
          </w:p>
        </w:tc>
        <w:tc>
          <w:tcPr>
            <w:tcW w:w="1061" w:type="dxa"/>
            <w:tcBorders>
              <w:top w:val="dotted" w:sz="4" w:space="0" w:color="auto"/>
              <w:left w:val="single" w:sz="2" w:space="0" w:color="auto"/>
              <w:bottom w:val="single" w:sz="6" w:space="0" w:color="auto"/>
              <w:right w:val="single" w:sz="2" w:space="0" w:color="auto"/>
            </w:tcBorders>
            <w:noWrap/>
            <w:vAlign w:val="center"/>
          </w:tcPr>
          <w:p w14:paraId="501560B9" w14:textId="21BB73EA" w:rsidR="00877A98" w:rsidRPr="00683683" w:rsidRDefault="00877A98"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w:t>
            </w:r>
            <w:r w:rsidR="00D7363C" w:rsidRPr="00683683">
              <w:rPr>
                <w:rFonts w:ascii="ＭＳ Ｐゴシック" w:eastAsia="ＭＳ Ｐゴシック" w:hAnsi="ＭＳ Ｐゴシック"/>
                <w:sz w:val="20"/>
                <w:szCs w:val="20"/>
              </w:rPr>
              <w:t>561</w:t>
            </w:r>
          </w:p>
        </w:tc>
        <w:tc>
          <w:tcPr>
            <w:tcW w:w="1062" w:type="dxa"/>
            <w:tcBorders>
              <w:top w:val="dotted" w:sz="4" w:space="0" w:color="auto"/>
              <w:left w:val="single" w:sz="2" w:space="0" w:color="auto"/>
              <w:bottom w:val="single" w:sz="6" w:space="0" w:color="auto"/>
              <w:right w:val="single" w:sz="6" w:space="0" w:color="auto"/>
            </w:tcBorders>
            <w:noWrap/>
            <w:vAlign w:val="center"/>
          </w:tcPr>
          <w:p w14:paraId="5F2C7A77" w14:textId="2126FA73" w:rsidR="00877A98" w:rsidRPr="00683683" w:rsidRDefault="003A2D7B" w:rsidP="00877A98">
            <w:pPr>
              <w:jc w:val="right"/>
              <w:rPr>
                <w:rFonts w:ascii="ＭＳ Ｐゴシック" w:eastAsia="ＭＳ Ｐゴシック" w:hAnsi="ＭＳ Ｐゴシック" w:cs="ＭＳ Ｐゴシック"/>
                <w:sz w:val="20"/>
                <w:szCs w:val="20"/>
              </w:rPr>
            </w:pPr>
            <w:r w:rsidRPr="00683683">
              <w:rPr>
                <w:rFonts w:ascii="ＭＳ Ｐゴシック" w:eastAsia="ＭＳ Ｐゴシック" w:hAnsi="ＭＳ Ｐゴシック" w:hint="eastAsia"/>
                <w:sz w:val="20"/>
                <w:szCs w:val="20"/>
              </w:rPr>
              <w:t>2,</w:t>
            </w:r>
            <w:r w:rsidR="00D7363C" w:rsidRPr="00683683">
              <w:rPr>
                <w:rFonts w:ascii="ＭＳ Ｐゴシック" w:eastAsia="ＭＳ Ｐゴシック" w:hAnsi="ＭＳ Ｐゴシック"/>
                <w:sz w:val="20"/>
                <w:szCs w:val="20"/>
              </w:rPr>
              <w:t>712</w:t>
            </w:r>
          </w:p>
        </w:tc>
      </w:tr>
    </w:tbl>
    <w:p w14:paraId="1B4C28C5" w14:textId="143EFB61"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53C4DB57"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421F8746" w14:textId="77777777" w:rsidR="005D3CE3" w:rsidRPr="00923738" w:rsidRDefault="005D3CE3" w:rsidP="005D3CE3">
      <w:pPr>
        <w:pStyle w:val="af6"/>
        <w:spacing w:beforeLines="0"/>
        <w:ind w:leftChars="50" w:left="120"/>
        <w:rPr>
          <w:kern w:val="0"/>
        </w:rPr>
      </w:pPr>
      <w:r w:rsidRPr="00923738">
        <w:rPr>
          <w:rFonts w:hint="eastAsia"/>
          <w:kern w:val="0"/>
        </w:rPr>
        <w:t>※認知症対応型通所介護（介護給付）の対象は要介護1～5の人</w:t>
      </w:r>
    </w:p>
    <w:p w14:paraId="4E956D22" w14:textId="77777777" w:rsidR="005D3CE3" w:rsidRPr="00923738" w:rsidRDefault="005D3CE3" w:rsidP="005D3CE3">
      <w:pPr>
        <w:pStyle w:val="af6"/>
        <w:spacing w:beforeLines="0"/>
        <w:ind w:leftChars="50" w:left="120"/>
      </w:pPr>
      <w:r w:rsidRPr="00923738">
        <w:rPr>
          <w:rFonts w:hint="eastAsia"/>
          <w:kern w:val="0"/>
        </w:rPr>
        <w:t>※介護予防認知症対応型通所介護（予防給付）の対象は要支援1～2の人</w:t>
      </w:r>
    </w:p>
    <w:p w14:paraId="55888FFC" w14:textId="77777777" w:rsidR="005D3CE3" w:rsidRPr="007B127A" w:rsidRDefault="005D3CE3" w:rsidP="005D3CE3"/>
    <w:p w14:paraId="7308A031" w14:textId="77777777" w:rsidR="005D3CE3" w:rsidRPr="007B127A" w:rsidRDefault="005D3CE3" w:rsidP="005D3CE3">
      <w:pPr>
        <w:spacing w:afterLines="50" w:after="120"/>
        <w:ind w:firstLineChars="50" w:firstLine="120"/>
        <w:rPr>
          <w:rFonts w:ascii="ＭＳ ゴシック" w:eastAsia="ＭＳ ゴシック" w:hAnsi="ＭＳ ゴシック"/>
        </w:rPr>
      </w:pPr>
      <w:r w:rsidRPr="007B127A">
        <w:rPr>
          <w:rFonts w:ascii="ＭＳ ゴシック" w:eastAsia="ＭＳ ゴシック" w:hAnsi="ＭＳ ゴシック" w:hint="eastAsia"/>
        </w:rPr>
        <w:t>〈 整備の方向性 〉</w:t>
      </w:r>
    </w:p>
    <w:p w14:paraId="2CF67C5A" w14:textId="77777777" w:rsidR="005D3CE3" w:rsidRPr="00923738" w:rsidRDefault="005D3CE3" w:rsidP="005D3CE3">
      <w:pPr>
        <w:pStyle w:val="a2"/>
        <w:tabs>
          <w:tab w:val="num" w:pos="624"/>
          <w:tab w:val="num" w:pos="9414"/>
        </w:tabs>
        <w:ind w:leftChars="50" w:left="360" w:right="120" w:hangingChars="100" w:hanging="240"/>
        <w:rPr>
          <w:strike/>
        </w:rPr>
      </w:pPr>
      <w:r w:rsidRPr="00923738">
        <w:rPr>
          <w:rFonts w:hint="eastAsia"/>
        </w:rPr>
        <w:t>事業者の参入意向を踏まえながら、利用者のニーズを見極めつつ、適正な事業所整備を検討していきます。</w:t>
      </w:r>
    </w:p>
    <w:p w14:paraId="070D489D" w14:textId="77777777" w:rsidR="005D3CE3" w:rsidRPr="00923738" w:rsidRDefault="005D3CE3" w:rsidP="005D3CE3">
      <w:pPr>
        <w:pStyle w:val="a2"/>
        <w:tabs>
          <w:tab w:val="num" w:pos="624"/>
          <w:tab w:val="num" w:pos="9414"/>
        </w:tabs>
        <w:ind w:leftChars="50" w:left="360" w:right="120" w:hangingChars="100" w:hanging="240"/>
      </w:pPr>
      <w:r w:rsidRPr="00923738">
        <w:rPr>
          <w:rFonts w:hint="eastAsia"/>
        </w:rPr>
        <w:t>整備にあたっては、必要に応じて国の交付金等を活用します。</w:t>
      </w:r>
    </w:p>
    <w:p w14:paraId="2969F829" w14:textId="77777777" w:rsidR="00E932AB" w:rsidRDefault="00E932AB" w:rsidP="005D3CE3">
      <w:pPr>
        <w:widowControl/>
        <w:jc w:val="left"/>
      </w:pPr>
    </w:p>
    <w:p w14:paraId="30A3C241"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1560149A"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1BB39B3A"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22031B62" w14:textId="77777777" w:rsidR="00E932AB" w:rsidRPr="00BA202C" w:rsidRDefault="00E932AB" w:rsidP="00425590">
            <w:pPr>
              <w:pStyle w:val="afff1"/>
              <w:jc w:val="center"/>
            </w:pPr>
            <w:r w:rsidRPr="00E932AB">
              <w:rPr>
                <w:rFonts w:hint="eastAsia"/>
                <w:w w:val="83"/>
                <w:kern w:val="0"/>
                <w:fitText w:val="1000" w:id="-1134832114"/>
              </w:rPr>
              <w:t>日常生活圏</w:t>
            </w:r>
            <w:r w:rsidRPr="00E932AB">
              <w:rPr>
                <w:rFonts w:hint="eastAsia"/>
                <w:spacing w:val="5"/>
                <w:w w:val="83"/>
                <w:kern w:val="0"/>
                <w:fitText w:val="1000" w:id="-1134832114"/>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6C3E445C"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3"/>
              </w:rPr>
              <w:t>令和</w:t>
            </w:r>
            <w:r w:rsidRPr="00E932AB">
              <w:rPr>
                <w:rFonts w:ascii="ＭＳ Ｐゴシック" w:eastAsia="ＭＳ Ｐゴシック" w:hAnsi="ＭＳ Ｐゴシック" w:cs="ＭＳ Ｐゴシック" w:hint="eastAsia"/>
                <w:spacing w:val="12"/>
                <w:w w:val="86"/>
                <w:kern w:val="0"/>
                <w:sz w:val="20"/>
                <w:szCs w:val="20"/>
                <w:fitText w:val="900" w:id="-1134832113"/>
              </w:rPr>
              <w:t>６</w:t>
            </w:r>
            <w:r w:rsidRPr="00E932AB">
              <w:rPr>
                <w:rFonts w:ascii="ＭＳ Ｐゴシック" w:eastAsia="ＭＳ Ｐゴシック" w:hAnsi="ＭＳ Ｐゴシック" w:cs="ＭＳ Ｐゴシック" w:hint="eastAsia"/>
                <w:w w:val="96"/>
                <w:kern w:val="0"/>
                <w:sz w:val="20"/>
                <w:szCs w:val="20"/>
                <w:fitText w:val="900" w:id="-1134832113"/>
              </w:rPr>
              <w:t>年</w:t>
            </w:r>
            <w:r w:rsidRPr="00E932AB">
              <w:rPr>
                <w:rFonts w:ascii="ＭＳ Ｐゴシック" w:eastAsia="ＭＳ Ｐゴシック" w:hAnsi="ＭＳ Ｐゴシック" w:cs="ＭＳ Ｐゴシック" w:hint="eastAsia"/>
                <w:spacing w:val="3"/>
                <w:w w:val="96"/>
                <w:kern w:val="0"/>
                <w:sz w:val="20"/>
                <w:szCs w:val="20"/>
                <w:fitText w:val="900" w:id="-1134832113"/>
              </w:rPr>
              <w:t>度</w:t>
            </w:r>
          </w:p>
          <w:p w14:paraId="2BD15B62"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12"/>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19AB900D"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8"/>
              </w:rPr>
              <w:t>令和７年</w:t>
            </w:r>
            <w:r w:rsidRPr="00E932AB">
              <w:rPr>
                <w:rFonts w:ascii="ＭＳ Ｐゴシック" w:eastAsia="ＭＳ Ｐゴシック" w:hAnsi="ＭＳ Ｐゴシック" w:cs="ＭＳ Ｐゴシック" w:hint="eastAsia"/>
                <w:spacing w:val="3"/>
                <w:w w:val="96"/>
                <w:kern w:val="0"/>
                <w:sz w:val="20"/>
                <w:szCs w:val="20"/>
                <w:fitText w:val="900" w:id="-1134832128"/>
              </w:rPr>
              <w:t>度</w:t>
            </w:r>
          </w:p>
          <w:p w14:paraId="65C20735"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7"/>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5F9B56D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6"/>
              </w:rPr>
              <w:t>令和８年</w:t>
            </w:r>
            <w:r w:rsidRPr="00E932AB">
              <w:rPr>
                <w:rFonts w:ascii="ＭＳ Ｐゴシック" w:eastAsia="ＭＳ Ｐゴシック" w:hAnsi="ＭＳ Ｐゴシック" w:cs="ＭＳ Ｐゴシック" w:hint="eastAsia"/>
                <w:spacing w:val="3"/>
                <w:w w:val="96"/>
                <w:kern w:val="0"/>
                <w:sz w:val="20"/>
                <w:szCs w:val="20"/>
                <w:fitText w:val="900" w:id="-1134832126"/>
              </w:rPr>
              <w:t>度</w:t>
            </w:r>
          </w:p>
          <w:p w14:paraId="655F6718"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5"/>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180300A1" w14:textId="77777777" w:rsidR="00E932AB" w:rsidRPr="00BA202C" w:rsidRDefault="00E932AB" w:rsidP="00425590">
            <w:pPr>
              <w:pStyle w:val="afff1"/>
              <w:jc w:val="center"/>
            </w:pPr>
            <w:r w:rsidRPr="00E932AB">
              <w:rPr>
                <w:rFonts w:hint="eastAsia"/>
                <w:w w:val="83"/>
                <w:kern w:val="0"/>
                <w:fitText w:val="1000" w:id="-1134832124"/>
              </w:rPr>
              <w:t>日常生活圏</w:t>
            </w:r>
            <w:r w:rsidRPr="00E932AB">
              <w:rPr>
                <w:rFonts w:hint="eastAsia"/>
                <w:spacing w:val="5"/>
                <w:w w:val="83"/>
                <w:kern w:val="0"/>
                <w:fitText w:val="1000" w:id="-1134832124"/>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463BCC1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3"/>
              </w:rPr>
              <w:t>令和</w:t>
            </w:r>
            <w:r w:rsidRPr="00E932AB">
              <w:rPr>
                <w:rFonts w:ascii="ＭＳ Ｐゴシック" w:eastAsia="ＭＳ Ｐゴシック" w:hAnsi="ＭＳ Ｐゴシック" w:cs="ＭＳ Ｐゴシック" w:hint="eastAsia"/>
                <w:spacing w:val="12"/>
                <w:w w:val="86"/>
                <w:kern w:val="0"/>
                <w:sz w:val="20"/>
                <w:szCs w:val="20"/>
                <w:fitText w:val="900" w:id="-1134832123"/>
              </w:rPr>
              <w:t>６</w:t>
            </w:r>
            <w:r w:rsidRPr="00E932AB">
              <w:rPr>
                <w:rFonts w:ascii="ＭＳ Ｐゴシック" w:eastAsia="ＭＳ Ｐゴシック" w:hAnsi="ＭＳ Ｐゴシック" w:cs="ＭＳ Ｐゴシック" w:hint="eastAsia"/>
                <w:w w:val="96"/>
                <w:kern w:val="0"/>
                <w:sz w:val="20"/>
                <w:szCs w:val="20"/>
                <w:fitText w:val="900" w:id="-1134832123"/>
              </w:rPr>
              <w:t>年</w:t>
            </w:r>
            <w:r w:rsidRPr="00E932AB">
              <w:rPr>
                <w:rFonts w:ascii="ＭＳ Ｐゴシック" w:eastAsia="ＭＳ Ｐゴシック" w:hAnsi="ＭＳ Ｐゴシック" w:cs="ＭＳ Ｐゴシック" w:hint="eastAsia"/>
                <w:spacing w:val="3"/>
                <w:w w:val="96"/>
                <w:kern w:val="0"/>
                <w:sz w:val="20"/>
                <w:szCs w:val="20"/>
                <w:fitText w:val="900" w:id="-1134832123"/>
              </w:rPr>
              <w:t>度</w:t>
            </w:r>
          </w:p>
          <w:p w14:paraId="7F11A9FA"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22"/>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63B2E64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1"/>
              </w:rPr>
              <w:t>令和７年</w:t>
            </w:r>
            <w:r w:rsidRPr="00E932AB">
              <w:rPr>
                <w:rFonts w:ascii="ＭＳ Ｐゴシック" w:eastAsia="ＭＳ Ｐゴシック" w:hAnsi="ＭＳ Ｐゴシック" w:cs="ＭＳ Ｐゴシック" w:hint="eastAsia"/>
                <w:spacing w:val="3"/>
                <w:w w:val="96"/>
                <w:kern w:val="0"/>
                <w:sz w:val="20"/>
                <w:szCs w:val="20"/>
                <w:fitText w:val="900" w:id="-1134832121"/>
              </w:rPr>
              <w:t>度</w:t>
            </w:r>
          </w:p>
          <w:p w14:paraId="61397222"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0"/>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73DC669A"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9"/>
              </w:rPr>
              <w:t>令和８年</w:t>
            </w:r>
            <w:r w:rsidRPr="00E932AB">
              <w:rPr>
                <w:rFonts w:ascii="ＭＳ Ｐゴシック" w:eastAsia="ＭＳ Ｐゴシック" w:hAnsi="ＭＳ Ｐゴシック" w:cs="ＭＳ Ｐゴシック" w:hint="eastAsia"/>
                <w:spacing w:val="3"/>
                <w:w w:val="96"/>
                <w:kern w:val="0"/>
                <w:sz w:val="20"/>
                <w:szCs w:val="20"/>
                <w:fitText w:val="900" w:id="-1134832119"/>
              </w:rPr>
              <w:t>度</w:t>
            </w:r>
          </w:p>
          <w:p w14:paraId="6959237E"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8"/>
              </w:rPr>
              <w:t>（2026年度）</w:t>
            </w:r>
          </w:p>
        </w:tc>
      </w:tr>
      <w:tr w:rsidR="00683683" w:rsidRPr="00683683" w14:paraId="03AA2CC1"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5456BC9D"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1E8EA3E3" w14:textId="7238CC48" w:rsidR="005D46B2" w:rsidRPr="00683683" w:rsidRDefault="005D46B2" w:rsidP="005D46B2">
            <w:pPr>
              <w:pStyle w:val="afa"/>
              <w:rPr>
                <w:color w:val="auto"/>
              </w:rPr>
            </w:pPr>
            <w:r w:rsidRPr="00683683">
              <w:rPr>
                <w:color w:val="auto"/>
              </w:rPr>
              <w:t xml:space="preserve">11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6131EE90" w14:textId="0801E1B7" w:rsidR="005D46B2" w:rsidRPr="00683683" w:rsidRDefault="005D46B2" w:rsidP="005D46B2">
            <w:pPr>
              <w:pStyle w:val="afa"/>
              <w:rPr>
                <w:color w:val="auto"/>
              </w:rPr>
            </w:pPr>
            <w:r w:rsidRPr="00683683">
              <w:rPr>
                <w:color w:val="auto"/>
              </w:rPr>
              <w:t xml:space="preserve">11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539A05DE" w14:textId="4B3CF130" w:rsidR="005D46B2" w:rsidRPr="00683683" w:rsidRDefault="005D46B2" w:rsidP="005D46B2">
            <w:pPr>
              <w:pStyle w:val="afa"/>
              <w:rPr>
                <w:color w:val="auto"/>
              </w:rPr>
            </w:pPr>
            <w:r w:rsidRPr="00683683">
              <w:rPr>
                <w:color w:val="auto"/>
              </w:rPr>
              <w:t xml:space="preserve">12 </w:t>
            </w:r>
          </w:p>
        </w:tc>
        <w:tc>
          <w:tcPr>
            <w:tcW w:w="1405" w:type="dxa"/>
            <w:tcBorders>
              <w:top w:val="single" w:sz="6" w:space="0" w:color="auto"/>
              <w:left w:val="double" w:sz="4" w:space="0" w:color="auto"/>
              <w:bottom w:val="single" w:sz="2" w:space="0" w:color="auto"/>
              <w:right w:val="single" w:sz="6" w:space="0" w:color="auto"/>
            </w:tcBorders>
            <w:vAlign w:val="center"/>
          </w:tcPr>
          <w:p w14:paraId="56E003A4" w14:textId="49CD98B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6AF89D4B" w14:textId="6F688B34" w:rsidR="005D46B2" w:rsidRPr="00683683" w:rsidRDefault="005D46B2" w:rsidP="005D46B2">
            <w:pPr>
              <w:pStyle w:val="afa"/>
              <w:rPr>
                <w:color w:val="auto"/>
              </w:rPr>
            </w:pPr>
            <w:r w:rsidRPr="00683683">
              <w:rPr>
                <w:color w:val="auto"/>
              </w:rPr>
              <w:t xml:space="preserve">10 </w:t>
            </w:r>
          </w:p>
        </w:tc>
        <w:tc>
          <w:tcPr>
            <w:tcW w:w="1024" w:type="dxa"/>
            <w:tcBorders>
              <w:top w:val="single" w:sz="6" w:space="0" w:color="auto"/>
              <w:left w:val="single" w:sz="2" w:space="0" w:color="auto"/>
              <w:bottom w:val="single" w:sz="2" w:space="0" w:color="auto"/>
              <w:right w:val="single" w:sz="2" w:space="0" w:color="auto"/>
            </w:tcBorders>
            <w:vAlign w:val="center"/>
          </w:tcPr>
          <w:p w14:paraId="5EB7239B" w14:textId="18B14B38" w:rsidR="005D46B2" w:rsidRPr="00683683" w:rsidRDefault="005D46B2" w:rsidP="005D46B2">
            <w:pPr>
              <w:pStyle w:val="afa"/>
              <w:rPr>
                <w:color w:val="auto"/>
              </w:rPr>
            </w:pPr>
            <w:r w:rsidRPr="00683683">
              <w:rPr>
                <w:color w:val="auto"/>
              </w:rPr>
              <w:t xml:space="preserve">10 </w:t>
            </w:r>
          </w:p>
        </w:tc>
        <w:tc>
          <w:tcPr>
            <w:tcW w:w="1024" w:type="dxa"/>
            <w:tcBorders>
              <w:top w:val="single" w:sz="6" w:space="0" w:color="auto"/>
              <w:left w:val="single" w:sz="2" w:space="0" w:color="auto"/>
              <w:bottom w:val="single" w:sz="2" w:space="0" w:color="auto"/>
              <w:right w:val="single" w:sz="6" w:space="0" w:color="auto"/>
            </w:tcBorders>
            <w:vAlign w:val="center"/>
          </w:tcPr>
          <w:p w14:paraId="32DDD7BD" w14:textId="649F6A99" w:rsidR="005D46B2" w:rsidRPr="00683683" w:rsidRDefault="005D46B2" w:rsidP="005D46B2">
            <w:pPr>
              <w:pStyle w:val="afa"/>
              <w:rPr>
                <w:color w:val="auto"/>
              </w:rPr>
            </w:pPr>
            <w:r w:rsidRPr="00683683">
              <w:rPr>
                <w:color w:val="auto"/>
              </w:rPr>
              <w:t xml:space="preserve">11 </w:t>
            </w:r>
          </w:p>
        </w:tc>
      </w:tr>
      <w:tr w:rsidR="00683683" w:rsidRPr="00683683" w14:paraId="7A5FC540"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2839958"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D9E8567" w14:textId="52C965D1" w:rsidR="005D46B2" w:rsidRPr="00683683" w:rsidRDefault="005D46B2" w:rsidP="005D46B2">
            <w:pPr>
              <w:pStyle w:val="afa"/>
              <w:rPr>
                <w:color w:val="auto"/>
              </w:rPr>
            </w:pPr>
            <w:r w:rsidRPr="00683683">
              <w:rPr>
                <w:color w:val="auto"/>
              </w:rPr>
              <w:t xml:space="preserve">27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570C8B6" w14:textId="1353F4E5" w:rsidR="005D46B2" w:rsidRPr="00683683" w:rsidRDefault="005D46B2" w:rsidP="005D46B2">
            <w:pPr>
              <w:pStyle w:val="afa"/>
              <w:rPr>
                <w:color w:val="auto"/>
              </w:rPr>
            </w:pPr>
            <w:r w:rsidRPr="00683683">
              <w:rPr>
                <w:color w:val="auto"/>
              </w:rPr>
              <w:t xml:space="preserve">29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12D0D78B" w14:textId="16E6B33C" w:rsidR="005D46B2" w:rsidRPr="00683683" w:rsidRDefault="005D46B2" w:rsidP="005D46B2">
            <w:pPr>
              <w:pStyle w:val="afa"/>
              <w:rPr>
                <w:color w:val="auto"/>
              </w:rPr>
            </w:pPr>
            <w:r w:rsidRPr="00683683">
              <w:rPr>
                <w:color w:val="auto"/>
              </w:rPr>
              <w:t xml:space="preserve">31 </w:t>
            </w:r>
          </w:p>
        </w:tc>
        <w:tc>
          <w:tcPr>
            <w:tcW w:w="1405" w:type="dxa"/>
            <w:tcBorders>
              <w:top w:val="single" w:sz="2" w:space="0" w:color="auto"/>
              <w:left w:val="double" w:sz="4" w:space="0" w:color="auto"/>
              <w:bottom w:val="single" w:sz="2" w:space="0" w:color="auto"/>
              <w:right w:val="single" w:sz="6" w:space="0" w:color="auto"/>
            </w:tcBorders>
            <w:vAlign w:val="center"/>
          </w:tcPr>
          <w:p w14:paraId="70E9B8C6" w14:textId="06D28CB9"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162767F" w14:textId="566D4B87" w:rsidR="005D46B2" w:rsidRPr="00683683" w:rsidRDefault="005D46B2" w:rsidP="005D46B2">
            <w:pPr>
              <w:pStyle w:val="afa"/>
              <w:rPr>
                <w:color w:val="auto"/>
              </w:rPr>
            </w:pPr>
            <w:r w:rsidRPr="00683683">
              <w:rPr>
                <w:color w:val="auto"/>
              </w:rPr>
              <w:t xml:space="preserve">6 </w:t>
            </w:r>
          </w:p>
        </w:tc>
        <w:tc>
          <w:tcPr>
            <w:tcW w:w="1024" w:type="dxa"/>
            <w:tcBorders>
              <w:top w:val="single" w:sz="2" w:space="0" w:color="auto"/>
              <w:left w:val="single" w:sz="2" w:space="0" w:color="auto"/>
              <w:bottom w:val="single" w:sz="2" w:space="0" w:color="auto"/>
              <w:right w:val="single" w:sz="2" w:space="0" w:color="auto"/>
            </w:tcBorders>
            <w:vAlign w:val="center"/>
          </w:tcPr>
          <w:p w14:paraId="4968B5A3" w14:textId="39F76E55" w:rsidR="005D46B2" w:rsidRPr="00683683" w:rsidRDefault="005D46B2" w:rsidP="005D46B2">
            <w:pPr>
              <w:pStyle w:val="afa"/>
              <w:rPr>
                <w:color w:val="auto"/>
              </w:rPr>
            </w:pPr>
            <w:r w:rsidRPr="00683683">
              <w:rPr>
                <w:color w:val="auto"/>
              </w:rPr>
              <w:t xml:space="preserve">7 </w:t>
            </w:r>
          </w:p>
        </w:tc>
        <w:tc>
          <w:tcPr>
            <w:tcW w:w="1024" w:type="dxa"/>
            <w:tcBorders>
              <w:top w:val="single" w:sz="2" w:space="0" w:color="auto"/>
              <w:left w:val="single" w:sz="2" w:space="0" w:color="auto"/>
              <w:bottom w:val="single" w:sz="2" w:space="0" w:color="auto"/>
              <w:right w:val="single" w:sz="6" w:space="0" w:color="auto"/>
            </w:tcBorders>
            <w:vAlign w:val="center"/>
          </w:tcPr>
          <w:p w14:paraId="510CFD57" w14:textId="6450891F" w:rsidR="005D46B2" w:rsidRPr="00683683" w:rsidRDefault="005D46B2" w:rsidP="005D46B2">
            <w:pPr>
              <w:pStyle w:val="afa"/>
              <w:rPr>
                <w:color w:val="auto"/>
              </w:rPr>
            </w:pPr>
            <w:r w:rsidRPr="00683683">
              <w:rPr>
                <w:color w:val="auto"/>
              </w:rPr>
              <w:t xml:space="preserve">7 </w:t>
            </w:r>
          </w:p>
        </w:tc>
      </w:tr>
      <w:tr w:rsidR="00683683" w:rsidRPr="00683683" w14:paraId="7461848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71F0F80"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DA28708" w14:textId="00A946BA" w:rsidR="005D46B2" w:rsidRPr="00683683" w:rsidRDefault="005D46B2" w:rsidP="005D46B2">
            <w:pPr>
              <w:pStyle w:val="afa"/>
              <w:rPr>
                <w:color w:val="auto"/>
              </w:rPr>
            </w:pPr>
            <w:r w:rsidRPr="00683683">
              <w:rPr>
                <w:color w:val="auto"/>
              </w:rPr>
              <w:t xml:space="preserve">24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F22F61B" w14:textId="790B0696" w:rsidR="005D46B2" w:rsidRPr="00683683" w:rsidRDefault="005D46B2" w:rsidP="005D46B2">
            <w:pPr>
              <w:pStyle w:val="afa"/>
              <w:rPr>
                <w:color w:val="auto"/>
              </w:rPr>
            </w:pPr>
            <w:r w:rsidRPr="00683683">
              <w:rPr>
                <w:color w:val="auto"/>
              </w:rPr>
              <w:t xml:space="preserve">26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B482620" w14:textId="3708B177" w:rsidR="005D46B2" w:rsidRPr="00683683" w:rsidRDefault="005D46B2" w:rsidP="005D46B2">
            <w:pPr>
              <w:pStyle w:val="afa"/>
              <w:rPr>
                <w:color w:val="auto"/>
              </w:rPr>
            </w:pPr>
            <w:r w:rsidRPr="00683683">
              <w:rPr>
                <w:color w:val="auto"/>
              </w:rPr>
              <w:t xml:space="preserve">27 </w:t>
            </w:r>
          </w:p>
        </w:tc>
        <w:tc>
          <w:tcPr>
            <w:tcW w:w="1405" w:type="dxa"/>
            <w:tcBorders>
              <w:top w:val="single" w:sz="2" w:space="0" w:color="auto"/>
              <w:left w:val="double" w:sz="4" w:space="0" w:color="auto"/>
              <w:bottom w:val="single" w:sz="2" w:space="0" w:color="auto"/>
              <w:right w:val="single" w:sz="6" w:space="0" w:color="auto"/>
            </w:tcBorders>
            <w:vAlign w:val="center"/>
          </w:tcPr>
          <w:p w14:paraId="49EB7BEE" w14:textId="2EE37BED"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69FE3F49" w14:textId="6815F1F6" w:rsidR="005D46B2" w:rsidRPr="00683683" w:rsidRDefault="005D46B2" w:rsidP="005D46B2">
            <w:pPr>
              <w:pStyle w:val="afa"/>
              <w:rPr>
                <w:color w:val="auto"/>
              </w:rPr>
            </w:pPr>
            <w:r w:rsidRPr="00683683">
              <w:rPr>
                <w:color w:val="auto"/>
              </w:rPr>
              <w:t xml:space="preserve">18 </w:t>
            </w:r>
          </w:p>
        </w:tc>
        <w:tc>
          <w:tcPr>
            <w:tcW w:w="1024" w:type="dxa"/>
            <w:tcBorders>
              <w:top w:val="single" w:sz="2" w:space="0" w:color="auto"/>
              <w:left w:val="single" w:sz="2" w:space="0" w:color="auto"/>
              <w:bottom w:val="single" w:sz="2" w:space="0" w:color="auto"/>
              <w:right w:val="single" w:sz="2" w:space="0" w:color="auto"/>
            </w:tcBorders>
            <w:vAlign w:val="center"/>
          </w:tcPr>
          <w:p w14:paraId="59CECDF3" w14:textId="2CF0536B" w:rsidR="005D46B2" w:rsidRPr="00683683" w:rsidRDefault="005D46B2" w:rsidP="005D46B2">
            <w:pPr>
              <w:pStyle w:val="afa"/>
              <w:rPr>
                <w:color w:val="auto"/>
              </w:rPr>
            </w:pPr>
            <w:r w:rsidRPr="00683683">
              <w:rPr>
                <w:color w:val="auto"/>
              </w:rPr>
              <w:t xml:space="preserve">19 </w:t>
            </w:r>
          </w:p>
        </w:tc>
        <w:tc>
          <w:tcPr>
            <w:tcW w:w="1024" w:type="dxa"/>
            <w:tcBorders>
              <w:top w:val="single" w:sz="2" w:space="0" w:color="auto"/>
              <w:left w:val="single" w:sz="2" w:space="0" w:color="auto"/>
              <w:bottom w:val="single" w:sz="2" w:space="0" w:color="auto"/>
              <w:right w:val="single" w:sz="6" w:space="0" w:color="auto"/>
            </w:tcBorders>
            <w:vAlign w:val="center"/>
          </w:tcPr>
          <w:p w14:paraId="6DBFDBD6" w14:textId="1ABCFCAD" w:rsidR="005D46B2" w:rsidRPr="00683683" w:rsidRDefault="005D46B2" w:rsidP="005D46B2">
            <w:pPr>
              <w:pStyle w:val="afa"/>
              <w:rPr>
                <w:color w:val="auto"/>
              </w:rPr>
            </w:pPr>
            <w:r w:rsidRPr="00683683">
              <w:rPr>
                <w:color w:val="auto"/>
              </w:rPr>
              <w:t xml:space="preserve">20 </w:t>
            </w:r>
          </w:p>
        </w:tc>
      </w:tr>
      <w:tr w:rsidR="00683683" w:rsidRPr="00683683" w14:paraId="368866F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C26C699"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69DD065" w14:textId="5F36334A" w:rsidR="005D46B2" w:rsidRPr="00683683" w:rsidRDefault="005D46B2" w:rsidP="005D46B2">
            <w:pPr>
              <w:pStyle w:val="afa"/>
              <w:rPr>
                <w:color w:val="auto"/>
              </w:rPr>
            </w:pPr>
            <w:r w:rsidRPr="00683683">
              <w:rPr>
                <w:color w:val="auto"/>
              </w:rPr>
              <w:t xml:space="preserve">18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F509358" w14:textId="3D5A91CC" w:rsidR="005D46B2" w:rsidRPr="00683683" w:rsidRDefault="005D46B2" w:rsidP="005D46B2">
            <w:pPr>
              <w:pStyle w:val="afa"/>
              <w:rPr>
                <w:color w:val="auto"/>
              </w:rPr>
            </w:pPr>
            <w:r w:rsidRPr="00683683">
              <w:rPr>
                <w:color w:val="auto"/>
              </w:rPr>
              <w:t xml:space="preserve">19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131A34F" w14:textId="569818DF" w:rsidR="005D46B2" w:rsidRPr="00683683" w:rsidRDefault="005D46B2" w:rsidP="005D46B2">
            <w:pPr>
              <w:pStyle w:val="afa"/>
              <w:rPr>
                <w:color w:val="auto"/>
              </w:rPr>
            </w:pPr>
            <w:r w:rsidRPr="00683683">
              <w:rPr>
                <w:color w:val="auto"/>
              </w:rPr>
              <w:t xml:space="preserve">20 </w:t>
            </w:r>
          </w:p>
        </w:tc>
        <w:tc>
          <w:tcPr>
            <w:tcW w:w="1405" w:type="dxa"/>
            <w:tcBorders>
              <w:top w:val="single" w:sz="2" w:space="0" w:color="auto"/>
              <w:left w:val="double" w:sz="4" w:space="0" w:color="auto"/>
              <w:bottom w:val="single" w:sz="2" w:space="0" w:color="auto"/>
              <w:right w:val="single" w:sz="6" w:space="0" w:color="auto"/>
            </w:tcBorders>
            <w:vAlign w:val="center"/>
          </w:tcPr>
          <w:p w14:paraId="7852EFC7" w14:textId="0BB220C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0C59C95" w14:textId="4BA04025" w:rsidR="005D46B2" w:rsidRPr="00683683" w:rsidRDefault="005D46B2" w:rsidP="005D46B2">
            <w:pPr>
              <w:pStyle w:val="afa"/>
              <w:rPr>
                <w:color w:val="auto"/>
              </w:rPr>
            </w:pPr>
            <w:r w:rsidRPr="00683683">
              <w:rPr>
                <w:color w:val="auto"/>
              </w:rPr>
              <w:t xml:space="preserve">7 </w:t>
            </w:r>
          </w:p>
        </w:tc>
        <w:tc>
          <w:tcPr>
            <w:tcW w:w="1024" w:type="dxa"/>
            <w:tcBorders>
              <w:top w:val="single" w:sz="2" w:space="0" w:color="auto"/>
              <w:left w:val="single" w:sz="2" w:space="0" w:color="auto"/>
              <w:bottom w:val="single" w:sz="2" w:space="0" w:color="auto"/>
              <w:right w:val="single" w:sz="2" w:space="0" w:color="auto"/>
            </w:tcBorders>
            <w:vAlign w:val="center"/>
          </w:tcPr>
          <w:p w14:paraId="5814BA32" w14:textId="5DC99AB7" w:rsidR="005D46B2" w:rsidRPr="00683683" w:rsidRDefault="005D46B2" w:rsidP="005D46B2">
            <w:pPr>
              <w:pStyle w:val="afa"/>
              <w:rPr>
                <w:color w:val="auto"/>
              </w:rPr>
            </w:pPr>
            <w:r w:rsidRPr="00683683">
              <w:rPr>
                <w:color w:val="auto"/>
              </w:rPr>
              <w:t xml:space="preserve">7 </w:t>
            </w:r>
          </w:p>
        </w:tc>
        <w:tc>
          <w:tcPr>
            <w:tcW w:w="1024" w:type="dxa"/>
            <w:tcBorders>
              <w:top w:val="single" w:sz="2" w:space="0" w:color="auto"/>
              <w:left w:val="single" w:sz="2" w:space="0" w:color="auto"/>
              <w:bottom w:val="single" w:sz="2" w:space="0" w:color="auto"/>
              <w:right w:val="single" w:sz="6" w:space="0" w:color="auto"/>
            </w:tcBorders>
            <w:vAlign w:val="center"/>
          </w:tcPr>
          <w:p w14:paraId="2E38079A" w14:textId="1A413F11" w:rsidR="005D46B2" w:rsidRPr="00683683" w:rsidRDefault="005D46B2" w:rsidP="005D46B2">
            <w:pPr>
              <w:pStyle w:val="afa"/>
              <w:rPr>
                <w:color w:val="auto"/>
              </w:rPr>
            </w:pPr>
            <w:r w:rsidRPr="00683683">
              <w:rPr>
                <w:color w:val="auto"/>
              </w:rPr>
              <w:t xml:space="preserve">8 </w:t>
            </w:r>
          </w:p>
        </w:tc>
      </w:tr>
      <w:tr w:rsidR="00683683" w:rsidRPr="00683683" w14:paraId="1FF0EAD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9E26779"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6DA855B6" w14:textId="541D27D2" w:rsidR="005D46B2" w:rsidRPr="00683683" w:rsidRDefault="005D46B2" w:rsidP="005D46B2">
            <w:pPr>
              <w:pStyle w:val="afa"/>
              <w:rPr>
                <w:color w:val="auto"/>
              </w:rPr>
            </w:pPr>
            <w:r w:rsidRPr="00683683">
              <w:rPr>
                <w:color w:val="auto"/>
              </w:rPr>
              <w:t xml:space="preserve">12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DED0F44" w14:textId="7D8D896A" w:rsidR="005D46B2" w:rsidRPr="00683683" w:rsidRDefault="005D46B2" w:rsidP="005D46B2">
            <w:pPr>
              <w:pStyle w:val="afa"/>
              <w:rPr>
                <w:color w:val="auto"/>
              </w:rPr>
            </w:pPr>
            <w:r w:rsidRPr="00683683">
              <w:rPr>
                <w:color w:val="auto"/>
              </w:rPr>
              <w:t xml:space="preserve">13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A6F9020" w14:textId="39DD9774" w:rsidR="005D46B2" w:rsidRPr="00683683" w:rsidRDefault="005D46B2" w:rsidP="005D46B2">
            <w:pPr>
              <w:pStyle w:val="afa"/>
              <w:rPr>
                <w:color w:val="auto"/>
              </w:rPr>
            </w:pPr>
            <w:r w:rsidRPr="00683683">
              <w:rPr>
                <w:color w:val="auto"/>
              </w:rPr>
              <w:t xml:space="preserve">13 </w:t>
            </w:r>
          </w:p>
        </w:tc>
        <w:tc>
          <w:tcPr>
            <w:tcW w:w="1405" w:type="dxa"/>
            <w:tcBorders>
              <w:top w:val="single" w:sz="2" w:space="0" w:color="auto"/>
              <w:left w:val="double" w:sz="4" w:space="0" w:color="auto"/>
              <w:bottom w:val="single" w:sz="2" w:space="0" w:color="auto"/>
              <w:right w:val="single" w:sz="6" w:space="0" w:color="auto"/>
            </w:tcBorders>
            <w:vAlign w:val="center"/>
          </w:tcPr>
          <w:p w14:paraId="64F8EF2B" w14:textId="1ECE963E"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CFC32C4" w14:textId="766689EF" w:rsidR="005D46B2" w:rsidRPr="00683683" w:rsidRDefault="005D46B2" w:rsidP="005D46B2">
            <w:pPr>
              <w:pStyle w:val="afa"/>
              <w:rPr>
                <w:color w:val="auto"/>
              </w:rPr>
            </w:pPr>
            <w:r w:rsidRPr="00683683">
              <w:rPr>
                <w:color w:val="auto"/>
              </w:rPr>
              <w:t xml:space="preserve">8 </w:t>
            </w:r>
          </w:p>
        </w:tc>
        <w:tc>
          <w:tcPr>
            <w:tcW w:w="1024" w:type="dxa"/>
            <w:tcBorders>
              <w:top w:val="single" w:sz="2" w:space="0" w:color="auto"/>
              <w:left w:val="single" w:sz="2" w:space="0" w:color="auto"/>
              <w:bottom w:val="single" w:sz="2" w:space="0" w:color="auto"/>
              <w:right w:val="single" w:sz="2" w:space="0" w:color="auto"/>
            </w:tcBorders>
            <w:vAlign w:val="center"/>
          </w:tcPr>
          <w:p w14:paraId="3234637E" w14:textId="56C6859E" w:rsidR="005D46B2" w:rsidRPr="00683683" w:rsidRDefault="005D46B2" w:rsidP="005D46B2">
            <w:pPr>
              <w:pStyle w:val="afa"/>
              <w:rPr>
                <w:color w:val="auto"/>
              </w:rPr>
            </w:pPr>
            <w:r w:rsidRPr="00683683">
              <w:rPr>
                <w:color w:val="auto"/>
              </w:rPr>
              <w:t xml:space="preserve">8 </w:t>
            </w:r>
          </w:p>
        </w:tc>
        <w:tc>
          <w:tcPr>
            <w:tcW w:w="1024" w:type="dxa"/>
            <w:tcBorders>
              <w:top w:val="single" w:sz="2" w:space="0" w:color="auto"/>
              <w:left w:val="single" w:sz="2" w:space="0" w:color="auto"/>
              <w:bottom w:val="single" w:sz="2" w:space="0" w:color="auto"/>
              <w:right w:val="single" w:sz="6" w:space="0" w:color="auto"/>
            </w:tcBorders>
            <w:vAlign w:val="center"/>
          </w:tcPr>
          <w:p w14:paraId="1ED9ADE5" w14:textId="1900D88A" w:rsidR="005D46B2" w:rsidRPr="00683683" w:rsidRDefault="005D46B2" w:rsidP="005D46B2">
            <w:pPr>
              <w:pStyle w:val="afa"/>
              <w:rPr>
                <w:color w:val="auto"/>
              </w:rPr>
            </w:pPr>
            <w:r w:rsidRPr="00683683">
              <w:rPr>
                <w:color w:val="auto"/>
              </w:rPr>
              <w:t xml:space="preserve">9 </w:t>
            </w:r>
          </w:p>
        </w:tc>
      </w:tr>
      <w:tr w:rsidR="00683683" w:rsidRPr="00683683" w14:paraId="46226D00"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86EA407"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797A3E4" w14:textId="507FED50" w:rsidR="005D46B2" w:rsidRPr="00683683" w:rsidRDefault="005D46B2" w:rsidP="005D46B2">
            <w:pPr>
              <w:pStyle w:val="afa"/>
              <w:rPr>
                <w:color w:val="auto"/>
              </w:rPr>
            </w:pPr>
            <w:r w:rsidRPr="00683683">
              <w:rPr>
                <w:color w:val="auto"/>
              </w:rPr>
              <w:t xml:space="preserve">18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F774BB4" w14:textId="56C00554" w:rsidR="005D46B2" w:rsidRPr="00683683" w:rsidRDefault="005D46B2" w:rsidP="005D46B2">
            <w:pPr>
              <w:pStyle w:val="afa"/>
              <w:rPr>
                <w:color w:val="auto"/>
              </w:rPr>
            </w:pPr>
            <w:r w:rsidRPr="00683683">
              <w:rPr>
                <w:color w:val="auto"/>
              </w:rPr>
              <w:t xml:space="preserve">19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EA0051E" w14:textId="1F995D9B" w:rsidR="005D46B2" w:rsidRPr="00683683" w:rsidRDefault="005D46B2" w:rsidP="005D46B2">
            <w:pPr>
              <w:pStyle w:val="afa"/>
              <w:rPr>
                <w:color w:val="auto"/>
              </w:rPr>
            </w:pPr>
            <w:r w:rsidRPr="00683683">
              <w:rPr>
                <w:color w:val="auto"/>
              </w:rPr>
              <w:t xml:space="preserve">20 </w:t>
            </w:r>
          </w:p>
        </w:tc>
        <w:tc>
          <w:tcPr>
            <w:tcW w:w="1405" w:type="dxa"/>
            <w:tcBorders>
              <w:top w:val="single" w:sz="2" w:space="0" w:color="auto"/>
              <w:left w:val="double" w:sz="4" w:space="0" w:color="auto"/>
              <w:bottom w:val="single" w:sz="2" w:space="0" w:color="auto"/>
              <w:right w:val="single" w:sz="6" w:space="0" w:color="auto"/>
            </w:tcBorders>
            <w:vAlign w:val="center"/>
          </w:tcPr>
          <w:p w14:paraId="1BF129BD" w14:textId="39FFFD1B"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DDB0956" w14:textId="2C9DB6D2" w:rsidR="005D46B2" w:rsidRPr="00683683" w:rsidRDefault="005D46B2" w:rsidP="005D46B2">
            <w:pPr>
              <w:pStyle w:val="afa"/>
              <w:rPr>
                <w:color w:val="auto"/>
              </w:rPr>
            </w:pPr>
            <w:r w:rsidRPr="00683683">
              <w:rPr>
                <w:color w:val="auto"/>
              </w:rPr>
              <w:t xml:space="preserve">21 </w:t>
            </w:r>
          </w:p>
        </w:tc>
        <w:tc>
          <w:tcPr>
            <w:tcW w:w="1024" w:type="dxa"/>
            <w:tcBorders>
              <w:top w:val="single" w:sz="2" w:space="0" w:color="auto"/>
              <w:left w:val="single" w:sz="2" w:space="0" w:color="auto"/>
              <w:bottom w:val="single" w:sz="2" w:space="0" w:color="auto"/>
              <w:right w:val="single" w:sz="2" w:space="0" w:color="auto"/>
            </w:tcBorders>
            <w:vAlign w:val="center"/>
          </w:tcPr>
          <w:p w14:paraId="2701DB45" w14:textId="397B711A" w:rsidR="005D46B2" w:rsidRPr="00683683" w:rsidRDefault="005D46B2" w:rsidP="005D46B2">
            <w:pPr>
              <w:pStyle w:val="afa"/>
              <w:rPr>
                <w:color w:val="auto"/>
              </w:rPr>
            </w:pPr>
            <w:r w:rsidRPr="00683683">
              <w:rPr>
                <w:color w:val="auto"/>
              </w:rPr>
              <w:t xml:space="preserve">23 </w:t>
            </w:r>
          </w:p>
        </w:tc>
        <w:tc>
          <w:tcPr>
            <w:tcW w:w="1024" w:type="dxa"/>
            <w:tcBorders>
              <w:top w:val="single" w:sz="2" w:space="0" w:color="auto"/>
              <w:left w:val="single" w:sz="2" w:space="0" w:color="auto"/>
              <w:bottom w:val="single" w:sz="2" w:space="0" w:color="auto"/>
              <w:right w:val="single" w:sz="6" w:space="0" w:color="auto"/>
            </w:tcBorders>
            <w:vAlign w:val="center"/>
          </w:tcPr>
          <w:p w14:paraId="0D45B44C" w14:textId="4FAED1FA" w:rsidR="005D46B2" w:rsidRPr="00683683" w:rsidRDefault="005D46B2" w:rsidP="005D46B2">
            <w:pPr>
              <w:pStyle w:val="afa"/>
              <w:rPr>
                <w:color w:val="auto"/>
              </w:rPr>
            </w:pPr>
            <w:r w:rsidRPr="00683683">
              <w:rPr>
                <w:color w:val="auto"/>
              </w:rPr>
              <w:t xml:space="preserve">24 </w:t>
            </w:r>
          </w:p>
        </w:tc>
      </w:tr>
      <w:tr w:rsidR="00683683" w:rsidRPr="00683683" w14:paraId="1111550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1BC64FA"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37AABB4" w14:textId="00BA545E" w:rsidR="005D46B2" w:rsidRPr="00683683" w:rsidRDefault="005D46B2" w:rsidP="005D46B2">
            <w:pPr>
              <w:pStyle w:val="afa"/>
              <w:rPr>
                <w:color w:val="auto"/>
              </w:rPr>
            </w:pPr>
            <w:r w:rsidRPr="00683683">
              <w:rPr>
                <w:color w:val="auto"/>
              </w:rPr>
              <w:t xml:space="preserve">13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419ECE9" w14:textId="074346E2" w:rsidR="005D46B2" w:rsidRPr="00683683" w:rsidRDefault="005D46B2" w:rsidP="005D46B2">
            <w:pPr>
              <w:pStyle w:val="afa"/>
              <w:rPr>
                <w:color w:val="auto"/>
              </w:rPr>
            </w:pPr>
            <w:r w:rsidRPr="00683683">
              <w:rPr>
                <w:color w:val="auto"/>
              </w:rPr>
              <w:t xml:space="preserve">13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1A27C49" w14:textId="3B031070" w:rsidR="005D46B2" w:rsidRPr="00683683" w:rsidRDefault="005D46B2" w:rsidP="005D46B2">
            <w:pPr>
              <w:pStyle w:val="afa"/>
              <w:rPr>
                <w:color w:val="auto"/>
              </w:rPr>
            </w:pPr>
            <w:r w:rsidRPr="00683683">
              <w:rPr>
                <w:color w:val="auto"/>
              </w:rPr>
              <w:t xml:space="preserve">14 </w:t>
            </w:r>
          </w:p>
        </w:tc>
        <w:tc>
          <w:tcPr>
            <w:tcW w:w="1405" w:type="dxa"/>
            <w:tcBorders>
              <w:top w:val="single" w:sz="2" w:space="0" w:color="auto"/>
              <w:left w:val="double" w:sz="4" w:space="0" w:color="auto"/>
              <w:bottom w:val="single" w:sz="6" w:space="0" w:color="auto"/>
              <w:right w:val="single" w:sz="6" w:space="0" w:color="auto"/>
            </w:tcBorders>
            <w:vAlign w:val="center"/>
          </w:tcPr>
          <w:p w14:paraId="3186EDF6" w14:textId="62E7C9A9"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2063D05C" w14:textId="7130456A" w:rsidR="005D46B2" w:rsidRPr="00683683" w:rsidRDefault="005D46B2" w:rsidP="005D46B2">
            <w:pPr>
              <w:pStyle w:val="afa"/>
              <w:rPr>
                <w:color w:val="auto"/>
              </w:rPr>
            </w:pPr>
            <w:r w:rsidRPr="00683683">
              <w:rPr>
                <w:color w:val="auto"/>
              </w:rPr>
              <w:t xml:space="preserve">21 </w:t>
            </w:r>
          </w:p>
        </w:tc>
        <w:tc>
          <w:tcPr>
            <w:tcW w:w="1024" w:type="dxa"/>
            <w:tcBorders>
              <w:top w:val="single" w:sz="2" w:space="0" w:color="auto"/>
              <w:left w:val="single" w:sz="2" w:space="0" w:color="auto"/>
              <w:bottom w:val="single" w:sz="6" w:space="0" w:color="auto"/>
              <w:right w:val="single" w:sz="2" w:space="0" w:color="auto"/>
            </w:tcBorders>
            <w:vAlign w:val="center"/>
          </w:tcPr>
          <w:p w14:paraId="303D12AB" w14:textId="63E3D85C" w:rsidR="005D46B2" w:rsidRPr="00683683" w:rsidRDefault="005D46B2" w:rsidP="005D46B2">
            <w:pPr>
              <w:pStyle w:val="afa"/>
              <w:rPr>
                <w:color w:val="auto"/>
              </w:rPr>
            </w:pPr>
            <w:r w:rsidRPr="00683683">
              <w:rPr>
                <w:color w:val="auto"/>
              </w:rPr>
              <w:t xml:space="preserve">22 </w:t>
            </w:r>
          </w:p>
        </w:tc>
        <w:tc>
          <w:tcPr>
            <w:tcW w:w="1024" w:type="dxa"/>
            <w:tcBorders>
              <w:top w:val="single" w:sz="2" w:space="0" w:color="auto"/>
              <w:left w:val="single" w:sz="2" w:space="0" w:color="auto"/>
              <w:bottom w:val="single" w:sz="6" w:space="0" w:color="auto"/>
              <w:right w:val="single" w:sz="6" w:space="0" w:color="auto"/>
            </w:tcBorders>
            <w:vAlign w:val="center"/>
          </w:tcPr>
          <w:p w14:paraId="3201FB45" w14:textId="36F02E25" w:rsidR="005D46B2" w:rsidRPr="00683683" w:rsidRDefault="005D46B2" w:rsidP="005D46B2">
            <w:pPr>
              <w:pStyle w:val="afa"/>
              <w:rPr>
                <w:color w:val="auto"/>
              </w:rPr>
            </w:pPr>
            <w:r w:rsidRPr="00683683">
              <w:rPr>
                <w:color w:val="auto"/>
              </w:rPr>
              <w:t xml:space="preserve">23 </w:t>
            </w:r>
          </w:p>
        </w:tc>
      </w:tr>
      <w:tr w:rsidR="00683683" w:rsidRPr="00683683" w14:paraId="40C6C065"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60F84BB4" w14:textId="77777777"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307D27E3" w14:textId="37270A6C" w:rsidR="005D46B2" w:rsidRPr="00683683" w:rsidRDefault="005D46B2" w:rsidP="005D46B2">
            <w:pPr>
              <w:pStyle w:val="afff1"/>
              <w:rPr>
                <w:rFonts w:cs="ＭＳ Ｐゴシック"/>
              </w:rPr>
            </w:pPr>
            <w:r w:rsidRPr="00683683">
              <w:t xml:space="preserve">8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4C6FEDBB" w14:textId="6FC7A7EC" w:rsidR="005D46B2" w:rsidRPr="00683683" w:rsidRDefault="005D46B2" w:rsidP="005D46B2">
            <w:pPr>
              <w:pStyle w:val="afff1"/>
              <w:rPr>
                <w:rFonts w:cs="ＭＳ Ｐゴシック"/>
              </w:rPr>
            </w:pPr>
            <w:r w:rsidRPr="00683683">
              <w:t xml:space="preserve">8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7CFFF699" w14:textId="5AC01159" w:rsidR="005D46B2" w:rsidRPr="00683683" w:rsidRDefault="00D7363C" w:rsidP="005D46B2">
            <w:pPr>
              <w:pStyle w:val="afff1"/>
              <w:rPr>
                <w:rFonts w:cs="ＭＳ Ｐゴシック"/>
              </w:rPr>
            </w:pPr>
            <w:r w:rsidRPr="00683683">
              <w:rPr>
                <w:rFonts w:hint="eastAsia"/>
              </w:rPr>
              <w:t>9</w:t>
            </w:r>
            <w:r w:rsidR="005D46B2" w:rsidRPr="00683683">
              <w:t xml:space="preserve"> </w:t>
            </w:r>
          </w:p>
        </w:tc>
        <w:tc>
          <w:tcPr>
            <w:tcW w:w="1405" w:type="dxa"/>
            <w:tcBorders>
              <w:top w:val="single" w:sz="6" w:space="0" w:color="auto"/>
              <w:left w:val="double" w:sz="4" w:space="0" w:color="auto"/>
              <w:bottom w:val="single" w:sz="6" w:space="0" w:color="auto"/>
              <w:right w:val="single" w:sz="6" w:space="0" w:color="auto"/>
            </w:tcBorders>
            <w:vAlign w:val="center"/>
          </w:tcPr>
          <w:p w14:paraId="02A4395B" w14:textId="5CDE4274" w:rsidR="005D46B2" w:rsidRPr="00683683" w:rsidRDefault="005D46B2" w:rsidP="005D46B2">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71390F94" w14:textId="55A848DC" w:rsidR="005D46B2" w:rsidRPr="00683683" w:rsidRDefault="005D46B2" w:rsidP="005D46B2">
            <w:pPr>
              <w:pStyle w:val="afff1"/>
              <w:rPr>
                <w:rFonts w:cs="ＭＳ Ｐゴシック"/>
              </w:rPr>
            </w:pPr>
            <w:r w:rsidRPr="00683683">
              <w:t xml:space="preserve">222 </w:t>
            </w:r>
          </w:p>
        </w:tc>
        <w:tc>
          <w:tcPr>
            <w:tcW w:w="1024" w:type="dxa"/>
            <w:tcBorders>
              <w:top w:val="single" w:sz="6" w:space="0" w:color="auto"/>
              <w:left w:val="single" w:sz="2" w:space="0" w:color="auto"/>
              <w:bottom w:val="single" w:sz="6" w:space="0" w:color="auto"/>
              <w:right w:val="single" w:sz="2" w:space="0" w:color="auto"/>
            </w:tcBorders>
            <w:vAlign w:val="center"/>
          </w:tcPr>
          <w:p w14:paraId="35179176" w14:textId="34000F44" w:rsidR="005D46B2" w:rsidRPr="00683683" w:rsidRDefault="005D46B2" w:rsidP="005D46B2">
            <w:pPr>
              <w:pStyle w:val="afff1"/>
              <w:rPr>
                <w:rFonts w:cs="ＭＳ Ｐゴシック"/>
              </w:rPr>
            </w:pPr>
            <w:r w:rsidRPr="00683683">
              <w:t xml:space="preserve">234 </w:t>
            </w:r>
          </w:p>
        </w:tc>
        <w:tc>
          <w:tcPr>
            <w:tcW w:w="1024" w:type="dxa"/>
            <w:tcBorders>
              <w:top w:val="single" w:sz="6" w:space="0" w:color="auto"/>
              <w:left w:val="single" w:sz="2" w:space="0" w:color="auto"/>
              <w:bottom w:val="single" w:sz="6" w:space="0" w:color="auto"/>
              <w:right w:val="single" w:sz="6" w:space="0" w:color="auto"/>
            </w:tcBorders>
            <w:vAlign w:val="center"/>
          </w:tcPr>
          <w:p w14:paraId="64342D9D" w14:textId="28568A00" w:rsidR="005D46B2" w:rsidRPr="00683683" w:rsidRDefault="005D46B2" w:rsidP="005D46B2">
            <w:pPr>
              <w:pStyle w:val="afff1"/>
              <w:rPr>
                <w:rFonts w:cs="ＭＳ Ｐゴシック"/>
              </w:rPr>
            </w:pPr>
            <w:r w:rsidRPr="00683683">
              <w:t>24</w:t>
            </w:r>
            <w:r w:rsidR="00D7363C" w:rsidRPr="00683683">
              <w:rPr>
                <w:rFonts w:hint="eastAsia"/>
              </w:rPr>
              <w:t>8</w:t>
            </w:r>
            <w:r w:rsidRPr="00683683">
              <w:t xml:space="preserve"> </w:t>
            </w:r>
          </w:p>
        </w:tc>
      </w:tr>
    </w:tbl>
    <w:p w14:paraId="23A76031" w14:textId="089B82D6" w:rsidR="005D3CE3" w:rsidRPr="00683683" w:rsidRDefault="005D3CE3" w:rsidP="005D3CE3">
      <w:pPr>
        <w:widowControl/>
        <w:jc w:val="left"/>
      </w:pPr>
      <w:r w:rsidRPr="00683683">
        <w:br w:type="page"/>
      </w:r>
    </w:p>
    <w:p w14:paraId="6721F145" w14:textId="77777777" w:rsidR="005D3CE3" w:rsidRPr="00583920" w:rsidRDefault="005D3CE3" w:rsidP="005D3CE3">
      <w:pPr>
        <w:pStyle w:val="affff6"/>
        <w:spacing w:after="72"/>
        <w:ind w:left="120" w:right="-120"/>
      </w:pPr>
      <w:r>
        <w:rPr>
          <w:rFonts w:hint="eastAsia"/>
        </w:rPr>
        <w:t>⑤</w:t>
      </w:r>
      <w:r w:rsidRPr="00583920">
        <w:rPr>
          <w:rFonts w:hint="eastAsia"/>
        </w:rPr>
        <w:t>小規模多機能型居宅介護・介護予防小規模多機能型居宅介護</w:t>
      </w:r>
    </w:p>
    <w:p w14:paraId="1C31CA1F" w14:textId="77777777" w:rsidR="005D3CE3" w:rsidRPr="007B127A" w:rsidRDefault="005D3CE3" w:rsidP="005D3CE3">
      <w:pPr>
        <w:pStyle w:val="a2"/>
        <w:tabs>
          <w:tab w:val="num" w:pos="9414"/>
        </w:tabs>
        <w:ind w:leftChars="50" w:left="384" w:right="120" w:hangingChars="110" w:hanging="264"/>
      </w:pPr>
      <w:r w:rsidRPr="007B127A">
        <w:rPr>
          <w:rFonts w:hint="eastAsia"/>
        </w:rPr>
        <w:t>要支援・要介護者に対し、通い、訪問又は泊まりのサービスを提供し、入浴、排せつ、食事等の介護その他の日常生活上の世話・支援及び機能訓練を行います。</w:t>
      </w:r>
    </w:p>
    <w:p w14:paraId="3D23C9E0" w14:textId="77777777" w:rsidR="005D3CE3" w:rsidRPr="007B127A" w:rsidRDefault="005D3CE3" w:rsidP="005D3CE3">
      <w:pPr>
        <w:pStyle w:val="af9"/>
        <w:wordWrap w:val="0"/>
        <w:spacing w:before="96" w:afterLines="20" w:after="48" w:line="240" w:lineRule="exact"/>
        <w:ind w:right="57"/>
      </w:pPr>
    </w:p>
    <w:p w14:paraId="21045C36"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33BF12FF"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F52422F"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51C1D240"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13ABBE8A"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3EB96D14"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6A9A73E7"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425D4460"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0F150074"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429C0BA6"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44488499"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2D13B1C2"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4"/>
              </w:rPr>
              <w:t>令和</w:t>
            </w:r>
            <w:r w:rsidRPr="005D3CE3">
              <w:rPr>
                <w:rFonts w:ascii="ＭＳ Ｐゴシック" w:eastAsia="ＭＳ Ｐゴシック" w:hAnsi="ＭＳ Ｐゴシック" w:cs="ＭＳ Ｐゴシック" w:hint="eastAsia"/>
                <w:w w:val="96"/>
                <w:kern w:val="0"/>
                <w:sz w:val="20"/>
                <w:szCs w:val="20"/>
                <w:fitText w:val="893" w:id="-1157833714"/>
              </w:rPr>
              <w:t>３</w:t>
            </w:r>
            <w:r w:rsidRPr="005D3CE3">
              <w:rPr>
                <w:rFonts w:ascii="ＭＳ Ｐゴシック" w:eastAsia="ＭＳ Ｐゴシック" w:hAnsi="ＭＳ Ｐゴシック" w:cs="ＭＳ Ｐゴシック" w:hint="eastAsia"/>
                <w:w w:val="95"/>
                <w:kern w:val="0"/>
                <w:sz w:val="20"/>
                <w:szCs w:val="20"/>
                <w:fitText w:val="893" w:id="-1157833714"/>
              </w:rPr>
              <w:t>年</w:t>
            </w:r>
            <w:r w:rsidRPr="005D3CE3">
              <w:rPr>
                <w:rFonts w:ascii="ＭＳ Ｐゴシック" w:eastAsia="ＭＳ Ｐゴシック" w:hAnsi="ＭＳ Ｐゴシック" w:cs="ＭＳ Ｐゴシック" w:hint="eastAsia"/>
                <w:spacing w:val="3"/>
                <w:w w:val="95"/>
                <w:kern w:val="0"/>
                <w:sz w:val="20"/>
                <w:szCs w:val="20"/>
                <w:fitText w:val="893" w:id="-1157833714"/>
              </w:rPr>
              <w:t>度</w:t>
            </w:r>
          </w:p>
          <w:p w14:paraId="6797209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3"/>
              </w:rPr>
              <w:t>（2021年度）</w:t>
            </w:r>
            <w:r w:rsidRPr="005D3CE3">
              <w:rPr>
                <w:rFonts w:ascii="ＭＳ Ｐゴシック" w:eastAsia="ＭＳ Ｐゴシック" w:hAnsi="ＭＳ Ｐゴシック" w:cs="ＭＳ Ｐゴシック" w:hint="eastAsia"/>
                <w:spacing w:val="-2"/>
                <w:w w:val="78"/>
                <w:kern w:val="0"/>
                <w:sz w:val="20"/>
                <w:szCs w:val="20"/>
                <w:fitText w:val="869" w:id="-1157833713"/>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2BCA14C7"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2"/>
              </w:rPr>
              <w:t>令和</w:t>
            </w:r>
            <w:r w:rsidRPr="005D3CE3">
              <w:rPr>
                <w:rFonts w:ascii="ＭＳ Ｐゴシック" w:eastAsia="ＭＳ Ｐゴシック" w:hAnsi="ＭＳ Ｐゴシック" w:cs="ＭＳ Ｐゴシック" w:hint="eastAsia"/>
                <w:spacing w:val="4"/>
                <w:w w:val="90"/>
                <w:kern w:val="0"/>
                <w:sz w:val="20"/>
                <w:szCs w:val="20"/>
                <w:fitText w:val="893" w:id="-1157833712"/>
              </w:rPr>
              <w:t>４</w:t>
            </w:r>
            <w:r w:rsidRPr="005D3CE3">
              <w:rPr>
                <w:rFonts w:ascii="ＭＳ Ｐゴシック" w:eastAsia="ＭＳ Ｐゴシック" w:hAnsi="ＭＳ Ｐゴシック" w:cs="ＭＳ Ｐゴシック" w:hint="eastAsia"/>
                <w:spacing w:val="4"/>
                <w:w w:val="95"/>
                <w:kern w:val="0"/>
                <w:sz w:val="20"/>
                <w:szCs w:val="20"/>
                <w:fitText w:val="893" w:id="-1157833712"/>
              </w:rPr>
              <w:t>年</w:t>
            </w:r>
            <w:r w:rsidRPr="005D3CE3">
              <w:rPr>
                <w:rFonts w:ascii="ＭＳ Ｐゴシック" w:eastAsia="ＭＳ Ｐゴシック" w:hAnsi="ＭＳ Ｐゴシック" w:cs="ＭＳ Ｐゴシック" w:hint="eastAsia"/>
                <w:spacing w:val="-6"/>
                <w:w w:val="95"/>
                <w:kern w:val="0"/>
                <w:sz w:val="20"/>
                <w:szCs w:val="20"/>
                <w:fitText w:val="893" w:id="-1157833712"/>
              </w:rPr>
              <w:t>度</w:t>
            </w:r>
          </w:p>
          <w:p w14:paraId="028BDA8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8"/>
              </w:rPr>
              <w:t>（2022年度</w:t>
            </w:r>
            <w:r w:rsidRPr="005D3CE3">
              <w:rPr>
                <w:rFonts w:ascii="ＭＳ Ｐゴシック" w:eastAsia="ＭＳ Ｐゴシック" w:hAnsi="ＭＳ Ｐゴシック" w:cs="ＭＳ Ｐゴシック" w:hint="eastAsia"/>
                <w:spacing w:val="2"/>
                <w:w w:val="86"/>
                <w:kern w:val="0"/>
                <w:sz w:val="20"/>
                <w:szCs w:val="20"/>
                <w:fitText w:val="864" w:id="-1157833728"/>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4A4C3F45"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7"/>
              </w:rPr>
              <w:t>令和５年</w:t>
            </w:r>
            <w:r w:rsidRPr="001A71CB">
              <w:rPr>
                <w:rFonts w:ascii="ＭＳ Ｐゴシック" w:eastAsia="ＭＳ Ｐゴシック" w:hAnsi="ＭＳ Ｐゴシック" w:cs="ＭＳ Ｐゴシック" w:hint="eastAsia"/>
                <w:spacing w:val="-2"/>
                <w:w w:val="96"/>
                <w:kern w:val="0"/>
                <w:sz w:val="20"/>
                <w:szCs w:val="20"/>
                <w:fitText w:val="901" w:id="-1157833727"/>
              </w:rPr>
              <w:t>度</w:t>
            </w:r>
          </w:p>
          <w:p w14:paraId="6A24110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6"/>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04AF58E0"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令和６年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55F1367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4"/>
              </w:rPr>
              <w:t>（2024年度）</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21C3F3D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令和７年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756F1D5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（2025年度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42C51A9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令和８年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1E9B306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（2026年度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r>
      <w:tr w:rsidR="00683683" w:rsidRPr="00683683" w14:paraId="74111D5C"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7777B64B" w14:textId="77777777" w:rsidR="00EF17E7" w:rsidRPr="00683683" w:rsidRDefault="00EF17E7" w:rsidP="00EF17E7">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小規模多機能型居宅介護</w:t>
            </w:r>
          </w:p>
        </w:tc>
        <w:tc>
          <w:tcPr>
            <w:tcW w:w="1059" w:type="dxa"/>
            <w:tcBorders>
              <w:top w:val="single" w:sz="6" w:space="0" w:color="auto"/>
              <w:left w:val="single" w:sz="6" w:space="0" w:color="auto"/>
              <w:bottom w:val="single" w:sz="2" w:space="0" w:color="auto"/>
              <w:right w:val="single" w:sz="2" w:space="0" w:color="auto"/>
            </w:tcBorders>
            <w:vAlign w:val="center"/>
          </w:tcPr>
          <w:p w14:paraId="46995707" w14:textId="77777777" w:rsidR="00EF17E7" w:rsidRPr="00683683" w:rsidRDefault="00EF17E7" w:rsidP="00EF17E7">
            <w:pPr>
              <w:pStyle w:val="afa"/>
              <w:rPr>
                <w:color w:val="auto"/>
              </w:rPr>
            </w:pPr>
            <w:r w:rsidRPr="00683683">
              <w:rPr>
                <w:rFonts w:hint="eastAsia"/>
                <w:color w:val="auto"/>
              </w:rPr>
              <w:t>255</w:t>
            </w:r>
          </w:p>
        </w:tc>
        <w:tc>
          <w:tcPr>
            <w:tcW w:w="1059" w:type="dxa"/>
            <w:tcBorders>
              <w:top w:val="single" w:sz="6" w:space="0" w:color="auto"/>
              <w:left w:val="single" w:sz="2" w:space="0" w:color="auto"/>
              <w:bottom w:val="single" w:sz="2" w:space="0" w:color="auto"/>
              <w:right w:val="single" w:sz="2" w:space="0" w:color="auto"/>
            </w:tcBorders>
            <w:noWrap/>
            <w:vAlign w:val="center"/>
          </w:tcPr>
          <w:p w14:paraId="03AC8415" w14:textId="77777777" w:rsidR="00EF17E7" w:rsidRPr="00683683" w:rsidRDefault="00EF17E7" w:rsidP="00EF17E7">
            <w:pPr>
              <w:pStyle w:val="afa"/>
              <w:rPr>
                <w:color w:val="auto"/>
              </w:rPr>
            </w:pPr>
            <w:r w:rsidRPr="00683683">
              <w:rPr>
                <w:rFonts w:hint="eastAsia"/>
                <w:color w:val="auto"/>
              </w:rPr>
              <w:t>264</w:t>
            </w:r>
          </w:p>
        </w:tc>
        <w:tc>
          <w:tcPr>
            <w:tcW w:w="1059" w:type="dxa"/>
            <w:tcBorders>
              <w:top w:val="single" w:sz="6" w:space="0" w:color="auto"/>
              <w:left w:val="single" w:sz="2" w:space="0" w:color="auto"/>
              <w:bottom w:val="single" w:sz="2" w:space="0" w:color="auto"/>
              <w:right w:val="double" w:sz="4" w:space="0" w:color="auto"/>
            </w:tcBorders>
            <w:noWrap/>
            <w:vAlign w:val="center"/>
          </w:tcPr>
          <w:p w14:paraId="0C53D99F" w14:textId="670C68D4" w:rsidR="00EF17E7" w:rsidRPr="00683683" w:rsidRDefault="00EF17E7" w:rsidP="00EF17E7">
            <w:pPr>
              <w:pStyle w:val="afa"/>
              <w:rPr>
                <w:color w:val="auto"/>
              </w:rPr>
            </w:pPr>
            <w:r w:rsidRPr="00683683">
              <w:rPr>
                <w:rFonts w:hint="eastAsia"/>
                <w:color w:val="auto"/>
              </w:rPr>
              <w:t>265</w:t>
            </w:r>
          </w:p>
        </w:tc>
        <w:tc>
          <w:tcPr>
            <w:tcW w:w="1059" w:type="dxa"/>
            <w:tcBorders>
              <w:top w:val="single" w:sz="6" w:space="0" w:color="auto"/>
              <w:left w:val="double" w:sz="4" w:space="0" w:color="auto"/>
              <w:bottom w:val="single" w:sz="2" w:space="0" w:color="auto"/>
              <w:right w:val="single" w:sz="2" w:space="0" w:color="auto"/>
            </w:tcBorders>
            <w:noWrap/>
            <w:vAlign w:val="center"/>
          </w:tcPr>
          <w:p w14:paraId="07D060E3" w14:textId="490B2FCB" w:rsidR="00EF17E7" w:rsidRPr="00683683" w:rsidRDefault="00EF17E7" w:rsidP="00EF17E7">
            <w:pPr>
              <w:pStyle w:val="afa"/>
              <w:rPr>
                <w:color w:val="auto"/>
              </w:rPr>
            </w:pPr>
            <w:r w:rsidRPr="00683683">
              <w:rPr>
                <w:rFonts w:hint="eastAsia"/>
                <w:color w:val="auto"/>
              </w:rPr>
              <w:t>293</w:t>
            </w:r>
          </w:p>
        </w:tc>
        <w:tc>
          <w:tcPr>
            <w:tcW w:w="1059" w:type="dxa"/>
            <w:tcBorders>
              <w:top w:val="single" w:sz="6" w:space="0" w:color="auto"/>
              <w:left w:val="single" w:sz="2" w:space="0" w:color="auto"/>
              <w:bottom w:val="single" w:sz="2" w:space="0" w:color="auto"/>
              <w:right w:val="single" w:sz="2" w:space="0" w:color="auto"/>
            </w:tcBorders>
            <w:noWrap/>
            <w:vAlign w:val="center"/>
          </w:tcPr>
          <w:p w14:paraId="602199D0" w14:textId="1077DC7B" w:rsidR="00EF17E7" w:rsidRPr="00683683" w:rsidRDefault="00EF17E7" w:rsidP="00EF17E7">
            <w:pPr>
              <w:pStyle w:val="afa"/>
              <w:rPr>
                <w:color w:val="auto"/>
              </w:rPr>
            </w:pPr>
            <w:r w:rsidRPr="00683683">
              <w:rPr>
                <w:rFonts w:hint="eastAsia"/>
                <w:color w:val="auto"/>
              </w:rPr>
              <w:t>325</w:t>
            </w:r>
          </w:p>
        </w:tc>
        <w:tc>
          <w:tcPr>
            <w:tcW w:w="1060" w:type="dxa"/>
            <w:tcBorders>
              <w:top w:val="single" w:sz="6" w:space="0" w:color="auto"/>
              <w:left w:val="single" w:sz="2" w:space="0" w:color="auto"/>
              <w:bottom w:val="single" w:sz="2" w:space="0" w:color="auto"/>
              <w:right w:val="single" w:sz="6" w:space="0" w:color="auto"/>
            </w:tcBorders>
            <w:noWrap/>
            <w:vAlign w:val="center"/>
          </w:tcPr>
          <w:p w14:paraId="0416A6FE" w14:textId="25044069" w:rsidR="00EF17E7" w:rsidRPr="00683683" w:rsidRDefault="00EF17E7" w:rsidP="00EF17E7">
            <w:pPr>
              <w:pStyle w:val="afa"/>
              <w:rPr>
                <w:color w:val="auto"/>
              </w:rPr>
            </w:pPr>
            <w:r w:rsidRPr="00683683">
              <w:rPr>
                <w:rFonts w:hint="eastAsia"/>
                <w:color w:val="auto"/>
              </w:rPr>
              <w:t>331</w:t>
            </w:r>
          </w:p>
        </w:tc>
      </w:tr>
      <w:tr w:rsidR="00683683" w:rsidRPr="00683683" w14:paraId="51627A1D"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4FA05060" w14:textId="77777777" w:rsidR="00EF17E7" w:rsidRPr="00683683" w:rsidRDefault="00EF17E7" w:rsidP="00EF17E7">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介護予防</w:t>
            </w:r>
          </w:p>
          <w:p w14:paraId="543859C0" w14:textId="77777777" w:rsidR="00EF17E7" w:rsidRPr="00683683" w:rsidRDefault="00EF17E7" w:rsidP="00EF17E7">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小規模多機能型居宅介護</w:t>
            </w:r>
          </w:p>
        </w:tc>
        <w:tc>
          <w:tcPr>
            <w:tcW w:w="1059" w:type="dxa"/>
            <w:tcBorders>
              <w:top w:val="single" w:sz="2" w:space="0" w:color="auto"/>
              <w:left w:val="single" w:sz="6" w:space="0" w:color="auto"/>
              <w:bottom w:val="single" w:sz="6" w:space="0" w:color="auto"/>
              <w:right w:val="single" w:sz="2" w:space="0" w:color="auto"/>
            </w:tcBorders>
            <w:vAlign w:val="center"/>
          </w:tcPr>
          <w:p w14:paraId="10D803A7" w14:textId="77777777" w:rsidR="00EF17E7" w:rsidRPr="00683683" w:rsidRDefault="00EF17E7" w:rsidP="00EF17E7">
            <w:pPr>
              <w:pStyle w:val="afa"/>
              <w:rPr>
                <w:color w:val="auto"/>
              </w:rPr>
            </w:pPr>
            <w:r w:rsidRPr="00683683">
              <w:rPr>
                <w:rFonts w:hint="eastAsia"/>
                <w:color w:val="auto"/>
              </w:rPr>
              <w:t>25</w:t>
            </w:r>
          </w:p>
        </w:tc>
        <w:tc>
          <w:tcPr>
            <w:tcW w:w="1059" w:type="dxa"/>
            <w:tcBorders>
              <w:top w:val="single" w:sz="2" w:space="0" w:color="auto"/>
              <w:left w:val="single" w:sz="2" w:space="0" w:color="auto"/>
              <w:bottom w:val="single" w:sz="6" w:space="0" w:color="auto"/>
              <w:right w:val="single" w:sz="2" w:space="0" w:color="auto"/>
            </w:tcBorders>
            <w:noWrap/>
            <w:vAlign w:val="center"/>
          </w:tcPr>
          <w:p w14:paraId="4A10DC88" w14:textId="77777777" w:rsidR="00EF17E7" w:rsidRPr="00683683" w:rsidRDefault="00EF17E7" w:rsidP="00EF17E7">
            <w:pPr>
              <w:pStyle w:val="afa"/>
              <w:rPr>
                <w:color w:val="auto"/>
              </w:rPr>
            </w:pPr>
            <w:r w:rsidRPr="00683683">
              <w:rPr>
                <w:rFonts w:hint="eastAsia"/>
                <w:color w:val="auto"/>
              </w:rPr>
              <w:t>23</w:t>
            </w:r>
          </w:p>
        </w:tc>
        <w:tc>
          <w:tcPr>
            <w:tcW w:w="1059" w:type="dxa"/>
            <w:tcBorders>
              <w:top w:val="single" w:sz="2" w:space="0" w:color="auto"/>
              <w:left w:val="single" w:sz="2" w:space="0" w:color="auto"/>
              <w:bottom w:val="single" w:sz="6" w:space="0" w:color="auto"/>
              <w:right w:val="double" w:sz="4" w:space="0" w:color="auto"/>
            </w:tcBorders>
            <w:noWrap/>
            <w:vAlign w:val="center"/>
          </w:tcPr>
          <w:p w14:paraId="03E93676" w14:textId="25A7FD77" w:rsidR="00EF17E7" w:rsidRPr="00683683" w:rsidRDefault="00EF17E7" w:rsidP="00EF17E7">
            <w:pPr>
              <w:pStyle w:val="afa"/>
              <w:rPr>
                <w:color w:val="auto"/>
              </w:rPr>
            </w:pPr>
            <w:r w:rsidRPr="00683683">
              <w:rPr>
                <w:rFonts w:hint="eastAsia"/>
                <w:color w:val="auto"/>
              </w:rPr>
              <w:t>15</w:t>
            </w:r>
          </w:p>
        </w:tc>
        <w:tc>
          <w:tcPr>
            <w:tcW w:w="1059" w:type="dxa"/>
            <w:tcBorders>
              <w:top w:val="single" w:sz="2" w:space="0" w:color="auto"/>
              <w:left w:val="double" w:sz="4" w:space="0" w:color="auto"/>
              <w:bottom w:val="single" w:sz="6" w:space="0" w:color="auto"/>
              <w:right w:val="single" w:sz="2" w:space="0" w:color="auto"/>
            </w:tcBorders>
            <w:noWrap/>
            <w:vAlign w:val="center"/>
          </w:tcPr>
          <w:p w14:paraId="24DAF34F" w14:textId="5723BE2A" w:rsidR="00EF17E7" w:rsidRPr="00683683" w:rsidRDefault="00EF17E7" w:rsidP="00EF17E7">
            <w:pPr>
              <w:pStyle w:val="afa"/>
              <w:rPr>
                <w:color w:val="auto"/>
              </w:rPr>
            </w:pPr>
            <w:r w:rsidRPr="00683683">
              <w:rPr>
                <w:rFonts w:hint="eastAsia"/>
                <w:color w:val="auto"/>
              </w:rPr>
              <w:t>18</w:t>
            </w:r>
          </w:p>
        </w:tc>
        <w:tc>
          <w:tcPr>
            <w:tcW w:w="1059" w:type="dxa"/>
            <w:tcBorders>
              <w:top w:val="single" w:sz="2" w:space="0" w:color="auto"/>
              <w:left w:val="single" w:sz="2" w:space="0" w:color="auto"/>
              <w:bottom w:val="single" w:sz="6" w:space="0" w:color="auto"/>
              <w:right w:val="single" w:sz="2" w:space="0" w:color="auto"/>
            </w:tcBorders>
            <w:noWrap/>
            <w:vAlign w:val="center"/>
          </w:tcPr>
          <w:p w14:paraId="7EB4D824" w14:textId="5D4B7C8A" w:rsidR="00EF17E7" w:rsidRPr="00683683" w:rsidRDefault="00EF17E7" w:rsidP="00EF17E7">
            <w:pPr>
              <w:pStyle w:val="afa"/>
              <w:rPr>
                <w:color w:val="auto"/>
              </w:rPr>
            </w:pPr>
            <w:r w:rsidRPr="00683683">
              <w:rPr>
                <w:rFonts w:hint="eastAsia"/>
                <w:color w:val="auto"/>
              </w:rPr>
              <w:t>19</w:t>
            </w:r>
          </w:p>
        </w:tc>
        <w:tc>
          <w:tcPr>
            <w:tcW w:w="1060" w:type="dxa"/>
            <w:tcBorders>
              <w:top w:val="single" w:sz="2" w:space="0" w:color="auto"/>
              <w:left w:val="single" w:sz="2" w:space="0" w:color="auto"/>
              <w:bottom w:val="single" w:sz="6" w:space="0" w:color="auto"/>
              <w:right w:val="single" w:sz="6" w:space="0" w:color="auto"/>
            </w:tcBorders>
            <w:noWrap/>
            <w:vAlign w:val="center"/>
          </w:tcPr>
          <w:p w14:paraId="7AD4D0FD" w14:textId="71CFAB62" w:rsidR="00EF17E7" w:rsidRPr="00683683" w:rsidRDefault="00EF17E7" w:rsidP="00EF17E7">
            <w:pPr>
              <w:pStyle w:val="afa"/>
              <w:rPr>
                <w:color w:val="auto"/>
              </w:rPr>
            </w:pPr>
            <w:r w:rsidRPr="00683683">
              <w:rPr>
                <w:rFonts w:hint="eastAsia"/>
                <w:color w:val="auto"/>
              </w:rPr>
              <w:t>19</w:t>
            </w:r>
          </w:p>
        </w:tc>
      </w:tr>
      <w:tr w:rsidR="00683683" w:rsidRPr="00683683" w14:paraId="7626B5A8"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9F37C48" w14:textId="77777777" w:rsidR="00EF17E7" w:rsidRPr="00683683" w:rsidRDefault="00EF17E7" w:rsidP="00EF17E7">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59" w:type="dxa"/>
            <w:tcBorders>
              <w:top w:val="single" w:sz="6" w:space="0" w:color="auto"/>
              <w:left w:val="single" w:sz="6" w:space="0" w:color="auto"/>
              <w:bottom w:val="single" w:sz="6" w:space="0" w:color="auto"/>
              <w:right w:val="single" w:sz="2" w:space="0" w:color="auto"/>
            </w:tcBorders>
            <w:vAlign w:val="center"/>
          </w:tcPr>
          <w:p w14:paraId="1CF3B684" w14:textId="77777777" w:rsidR="00EF17E7" w:rsidRPr="00683683" w:rsidRDefault="00EF17E7" w:rsidP="00EF17E7">
            <w:pPr>
              <w:pStyle w:val="afa"/>
              <w:rPr>
                <w:color w:val="auto"/>
              </w:rPr>
            </w:pPr>
            <w:r w:rsidRPr="00683683">
              <w:rPr>
                <w:rFonts w:hint="eastAsia"/>
                <w:color w:val="auto"/>
              </w:rPr>
              <w:t>280</w:t>
            </w:r>
          </w:p>
        </w:tc>
        <w:tc>
          <w:tcPr>
            <w:tcW w:w="1059" w:type="dxa"/>
            <w:tcBorders>
              <w:top w:val="single" w:sz="6" w:space="0" w:color="auto"/>
              <w:left w:val="single" w:sz="2" w:space="0" w:color="auto"/>
              <w:bottom w:val="single" w:sz="6" w:space="0" w:color="auto"/>
              <w:right w:val="single" w:sz="2" w:space="0" w:color="auto"/>
            </w:tcBorders>
            <w:noWrap/>
            <w:vAlign w:val="center"/>
          </w:tcPr>
          <w:p w14:paraId="4CADB00F" w14:textId="77777777" w:rsidR="00EF17E7" w:rsidRPr="00683683" w:rsidRDefault="00EF17E7" w:rsidP="00EF17E7">
            <w:pPr>
              <w:pStyle w:val="afa"/>
              <w:rPr>
                <w:color w:val="auto"/>
              </w:rPr>
            </w:pPr>
            <w:r w:rsidRPr="00683683">
              <w:rPr>
                <w:rFonts w:hint="eastAsia"/>
                <w:color w:val="auto"/>
              </w:rPr>
              <w:t>287</w:t>
            </w:r>
          </w:p>
        </w:tc>
        <w:tc>
          <w:tcPr>
            <w:tcW w:w="1059" w:type="dxa"/>
            <w:tcBorders>
              <w:top w:val="single" w:sz="6" w:space="0" w:color="auto"/>
              <w:left w:val="single" w:sz="2" w:space="0" w:color="auto"/>
              <w:bottom w:val="single" w:sz="6" w:space="0" w:color="auto"/>
              <w:right w:val="double" w:sz="4" w:space="0" w:color="auto"/>
            </w:tcBorders>
            <w:noWrap/>
            <w:vAlign w:val="center"/>
          </w:tcPr>
          <w:p w14:paraId="3E47FB94" w14:textId="4E5EB62D" w:rsidR="00EF17E7" w:rsidRPr="00683683" w:rsidRDefault="00EF17E7" w:rsidP="00EF17E7">
            <w:pPr>
              <w:pStyle w:val="afa"/>
              <w:rPr>
                <w:color w:val="auto"/>
              </w:rPr>
            </w:pPr>
            <w:r w:rsidRPr="00683683">
              <w:rPr>
                <w:rFonts w:hint="eastAsia"/>
                <w:color w:val="auto"/>
              </w:rPr>
              <w:t>280</w:t>
            </w:r>
          </w:p>
        </w:tc>
        <w:tc>
          <w:tcPr>
            <w:tcW w:w="1059" w:type="dxa"/>
            <w:tcBorders>
              <w:top w:val="single" w:sz="6" w:space="0" w:color="auto"/>
              <w:left w:val="double" w:sz="4" w:space="0" w:color="auto"/>
              <w:bottom w:val="single" w:sz="6" w:space="0" w:color="auto"/>
              <w:right w:val="single" w:sz="2" w:space="0" w:color="auto"/>
            </w:tcBorders>
            <w:noWrap/>
            <w:vAlign w:val="center"/>
          </w:tcPr>
          <w:p w14:paraId="6A8B2538" w14:textId="16C554E6" w:rsidR="00EF17E7" w:rsidRPr="00683683" w:rsidRDefault="00EF17E7" w:rsidP="00EF17E7">
            <w:pPr>
              <w:pStyle w:val="afa"/>
              <w:rPr>
                <w:color w:val="auto"/>
              </w:rPr>
            </w:pPr>
            <w:r w:rsidRPr="00683683">
              <w:rPr>
                <w:rFonts w:hint="eastAsia"/>
                <w:color w:val="auto"/>
              </w:rPr>
              <w:t>311</w:t>
            </w:r>
          </w:p>
        </w:tc>
        <w:tc>
          <w:tcPr>
            <w:tcW w:w="1059" w:type="dxa"/>
            <w:tcBorders>
              <w:top w:val="single" w:sz="6" w:space="0" w:color="auto"/>
              <w:left w:val="single" w:sz="2" w:space="0" w:color="auto"/>
              <w:bottom w:val="single" w:sz="6" w:space="0" w:color="auto"/>
              <w:right w:val="single" w:sz="2" w:space="0" w:color="auto"/>
            </w:tcBorders>
            <w:noWrap/>
            <w:vAlign w:val="center"/>
          </w:tcPr>
          <w:p w14:paraId="771FC7FB" w14:textId="39F55B84" w:rsidR="00EF17E7" w:rsidRPr="00683683" w:rsidRDefault="00EF17E7" w:rsidP="00EF17E7">
            <w:pPr>
              <w:pStyle w:val="afa"/>
              <w:rPr>
                <w:color w:val="auto"/>
              </w:rPr>
            </w:pPr>
            <w:r w:rsidRPr="00683683">
              <w:rPr>
                <w:rFonts w:hint="eastAsia"/>
                <w:color w:val="auto"/>
              </w:rPr>
              <w:t>344</w:t>
            </w:r>
          </w:p>
        </w:tc>
        <w:tc>
          <w:tcPr>
            <w:tcW w:w="1060" w:type="dxa"/>
            <w:tcBorders>
              <w:top w:val="single" w:sz="6" w:space="0" w:color="auto"/>
              <w:left w:val="single" w:sz="2" w:space="0" w:color="auto"/>
              <w:bottom w:val="single" w:sz="6" w:space="0" w:color="auto"/>
              <w:right w:val="single" w:sz="6" w:space="0" w:color="auto"/>
            </w:tcBorders>
            <w:noWrap/>
            <w:vAlign w:val="center"/>
          </w:tcPr>
          <w:p w14:paraId="1947E4F1" w14:textId="56E4E2C1" w:rsidR="00EF17E7" w:rsidRPr="00683683" w:rsidRDefault="00EF17E7" w:rsidP="00EF17E7">
            <w:pPr>
              <w:pStyle w:val="afa"/>
              <w:rPr>
                <w:color w:val="auto"/>
              </w:rPr>
            </w:pPr>
            <w:r w:rsidRPr="00683683">
              <w:rPr>
                <w:rFonts w:hint="eastAsia"/>
                <w:color w:val="auto"/>
              </w:rPr>
              <w:t>350</w:t>
            </w:r>
          </w:p>
        </w:tc>
      </w:tr>
    </w:tbl>
    <w:p w14:paraId="4613F281" w14:textId="0A0F25BC" w:rsidR="005D3CE3" w:rsidRPr="00923738"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923738">
        <w:rPr>
          <w:rFonts w:hint="eastAsia"/>
        </w:rPr>
        <w:t>平均実績</w:t>
      </w:r>
    </w:p>
    <w:p w14:paraId="064B1E1A"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0ACE79C1" w14:textId="77777777" w:rsidR="005D3CE3" w:rsidRPr="00923738" w:rsidRDefault="005D3CE3" w:rsidP="005D3CE3">
      <w:pPr>
        <w:pStyle w:val="af6"/>
        <w:spacing w:beforeLines="0"/>
        <w:ind w:leftChars="50" w:left="120"/>
        <w:rPr>
          <w:kern w:val="0"/>
        </w:rPr>
      </w:pPr>
      <w:r w:rsidRPr="00923738">
        <w:rPr>
          <w:rFonts w:hint="eastAsia"/>
          <w:kern w:val="0"/>
        </w:rPr>
        <w:t>※小規模多機能型居宅介護（介護給付）の対象は要介護1～5の人</w:t>
      </w:r>
    </w:p>
    <w:p w14:paraId="2E219E55" w14:textId="77777777" w:rsidR="005D3CE3" w:rsidRPr="007B127A" w:rsidRDefault="005D3CE3" w:rsidP="005D3CE3">
      <w:pPr>
        <w:pStyle w:val="af6"/>
        <w:spacing w:beforeLines="0"/>
        <w:ind w:leftChars="50" w:left="120"/>
        <w:rPr>
          <w:kern w:val="0"/>
        </w:rPr>
      </w:pPr>
      <w:r w:rsidRPr="007B127A">
        <w:rPr>
          <w:rFonts w:hint="eastAsia"/>
          <w:kern w:val="0"/>
        </w:rPr>
        <w:t>※介護予防小規模多機能型居宅介護（予防給付）の対象は要支援1～2の人</w:t>
      </w:r>
    </w:p>
    <w:p w14:paraId="5AC3E5B7" w14:textId="77777777" w:rsidR="005D3CE3" w:rsidRPr="00583920" w:rsidRDefault="005D3CE3" w:rsidP="005D3CE3">
      <w:pPr>
        <w:rPr>
          <w:color w:val="404040" w:themeColor="text1" w:themeTint="BF"/>
        </w:rPr>
      </w:pPr>
    </w:p>
    <w:p w14:paraId="28507838" w14:textId="77777777" w:rsidR="005D3CE3" w:rsidRPr="00583920" w:rsidRDefault="005D3CE3" w:rsidP="005D3CE3">
      <w:pPr>
        <w:rPr>
          <w:color w:val="404040" w:themeColor="text1" w:themeTint="BF"/>
        </w:rPr>
      </w:pPr>
    </w:p>
    <w:p w14:paraId="3220D4E9" w14:textId="77777777" w:rsidR="005D3CE3" w:rsidRPr="00583920" w:rsidRDefault="005D3CE3" w:rsidP="005D3CE3">
      <w:pPr>
        <w:spacing w:afterLines="50" w:after="120"/>
        <w:ind w:firstLineChars="50" w:firstLine="120"/>
        <w:rPr>
          <w:rFonts w:ascii="ＭＳ ゴシック" w:eastAsia="ＭＳ ゴシック" w:hAnsi="ＭＳ ゴシック"/>
          <w:color w:val="404040" w:themeColor="text1" w:themeTint="BF"/>
        </w:rPr>
      </w:pPr>
      <w:r w:rsidRPr="00583920">
        <w:rPr>
          <w:rFonts w:ascii="ＭＳ ゴシック" w:eastAsia="ＭＳ ゴシック" w:hAnsi="ＭＳ ゴシック" w:hint="eastAsia"/>
          <w:color w:val="404040" w:themeColor="text1" w:themeTint="BF"/>
        </w:rPr>
        <w:t>〈 整備の方向性 〉</w:t>
      </w:r>
    </w:p>
    <w:p w14:paraId="3094BCF2" w14:textId="77777777" w:rsidR="005D3CE3" w:rsidRPr="007B127A" w:rsidRDefault="005D3CE3" w:rsidP="005D3CE3">
      <w:pPr>
        <w:pStyle w:val="a2"/>
        <w:tabs>
          <w:tab w:val="num" w:pos="624"/>
          <w:tab w:val="num" w:pos="9414"/>
        </w:tabs>
        <w:ind w:leftChars="50" w:left="384" w:right="120" w:hangingChars="110" w:hanging="264"/>
      </w:pPr>
      <w:r>
        <w:rPr>
          <w:rFonts w:hint="eastAsia"/>
        </w:rPr>
        <w:t>在宅</w:t>
      </w:r>
      <w:r w:rsidRPr="007B127A">
        <w:rPr>
          <w:rFonts w:hint="eastAsia"/>
        </w:rPr>
        <w:t>生活を継続するために必要なサービスと位置づけ、日常生活圏域ごとに整備することを目標とします。</w:t>
      </w:r>
    </w:p>
    <w:p w14:paraId="552162A2" w14:textId="77777777" w:rsidR="005D3CE3" w:rsidRPr="007B127A" w:rsidRDefault="005D3CE3" w:rsidP="005D3CE3">
      <w:pPr>
        <w:pStyle w:val="a2"/>
        <w:tabs>
          <w:tab w:val="num" w:pos="624"/>
          <w:tab w:val="num" w:pos="9414"/>
        </w:tabs>
        <w:ind w:leftChars="50" w:left="384" w:right="120" w:hangingChars="110" w:hanging="264"/>
      </w:pPr>
      <w:r w:rsidRPr="007B127A">
        <w:rPr>
          <w:rFonts w:hint="eastAsia"/>
        </w:rPr>
        <w:t>整備誘導にあたっては、必要に応じ</w:t>
      </w:r>
      <w:r>
        <w:rPr>
          <w:rFonts w:hint="eastAsia"/>
        </w:rPr>
        <w:t>て</w:t>
      </w:r>
      <w:r w:rsidRPr="007B127A">
        <w:rPr>
          <w:rFonts w:hint="eastAsia"/>
        </w:rPr>
        <w:t>国の交付金等を活用し</w:t>
      </w:r>
      <w:r>
        <w:rPr>
          <w:rFonts w:hint="eastAsia"/>
        </w:rPr>
        <w:t>、空白圏域については、区独自の支援策を実施し</w:t>
      </w:r>
      <w:r w:rsidRPr="007B127A">
        <w:rPr>
          <w:rFonts w:hint="eastAsia"/>
        </w:rPr>
        <w:t>ていきます。</w:t>
      </w:r>
    </w:p>
    <w:p w14:paraId="7CD1CF11" w14:textId="77777777" w:rsidR="005D3CE3" w:rsidRDefault="005D3CE3" w:rsidP="005D3CE3">
      <w:pPr>
        <w:pStyle w:val="a2"/>
        <w:tabs>
          <w:tab w:val="num" w:pos="624"/>
          <w:tab w:val="num" w:pos="9414"/>
        </w:tabs>
        <w:ind w:leftChars="50" w:left="384" w:right="120" w:hangingChars="110" w:hanging="264"/>
      </w:pPr>
      <w:r w:rsidRPr="007B127A">
        <w:rPr>
          <w:rFonts w:hint="eastAsia"/>
        </w:rPr>
        <w:t>単独での整備が難しい場合には、認知症高齢者グループホームなどとの併設型も視野に含めて検討していきます。</w:t>
      </w:r>
    </w:p>
    <w:p w14:paraId="2DD51E9E" w14:textId="77777777" w:rsidR="00E932AB" w:rsidRDefault="00E932AB" w:rsidP="00E932AB"/>
    <w:p w14:paraId="49F4E673"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5339A14B"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412D1A16"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64ED9A14" w14:textId="77777777" w:rsidR="00E932AB" w:rsidRPr="00BA202C" w:rsidRDefault="00E932AB" w:rsidP="00425590">
            <w:pPr>
              <w:pStyle w:val="afff1"/>
              <w:jc w:val="center"/>
            </w:pPr>
            <w:r w:rsidRPr="00E932AB">
              <w:rPr>
                <w:rFonts w:hint="eastAsia"/>
                <w:w w:val="83"/>
                <w:kern w:val="0"/>
                <w:fitText w:val="1000" w:id="-1134832117"/>
              </w:rPr>
              <w:t>日常生活圏</w:t>
            </w:r>
            <w:r w:rsidRPr="00E932AB">
              <w:rPr>
                <w:rFonts w:hint="eastAsia"/>
                <w:spacing w:val="5"/>
                <w:w w:val="83"/>
                <w:kern w:val="0"/>
                <w:fitText w:val="1000" w:id="-1134832117"/>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0A3CD752"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6"/>
              </w:rPr>
              <w:t>令和</w:t>
            </w:r>
            <w:r w:rsidRPr="00E932AB">
              <w:rPr>
                <w:rFonts w:ascii="ＭＳ Ｐゴシック" w:eastAsia="ＭＳ Ｐゴシック" w:hAnsi="ＭＳ Ｐゴシック" w:cs="ＭＳ Ｐゴシック" w:hint="eastAsia"/>
                <w:spacing w:val="12"/>
                <w:w w:val="86"/>
                <w:kern w:val="0"/>
                <w:sz w:val="20"/>
                <w:szCs w:val="20"/>
                <w:fitText w:val="900" w:id="-1134832116"/>
              </w:rPr>
              <w:t>６</w:t>
            </w:r>
            <w:r w:rsidRPr="00E932AB">
              <w:rPr>
                <w:rFonts w:ascii="ＭＳ Ｐゴシック" w:eastAsia="ＭＳ Ｐゴシック" w:hAnsi="ＭＳ Ｐゴシック" w:cs="ＭＳ Ｐゴシック" w:hint="eastAsia"/>
                <w:w w:val="96"/>
                <w:kern w:val="0"/>
                <w:sz w:val="20"/>
                <w:szCs w:val="20"/>
                <w:fitText w:val="900" w:id="-1134832116"/>
              </w:rPr>
              <w:t>年</w:t>
            </w:r>
            <w:r w:rsidRPr="00E932AB">
              <w:rPr>
                <w:rFonts w:ascii="ＭＳ Ｐゴシック" w:eastAsia="ＭＳ Ｐゴシック" w:hAnsi="ＭＳ Ｐゴシック" w:cs="ＭＳ Ｐゴシック" w:hint="eastAsia"/>
                <w:spacing w:val="3"/>
                <w:w w:val="96"/>
                <w:kern w:val="0"/>
                <w:sz w:val="20"/>
                <w:szCs w:val="20"/>
                <w:fitText w:val="900" w:id="-1134832116"/>
              </w:rPr>
              <w:t>度</w:t>
            </w:r>
          </w:p>
          <w:p w14:paraId="5B1D2766"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15"/>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087D6041"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4"/>
              </w:rPr>
              <w:t>令和７年</w:t>
            </w:r>
            <w:r w:rsidRPr="00E932AB">
              <w:rPr>
                <w:rFonts w:ascii="ＭＳ Ｐゴシック" w:eastAsia="ＭＳ Ｐゴシック" w:hAnsi="ＭＳ Ｐゴシック" w:cs="ＭＳ Ｐゴシック" w:hint="eastAsia"/>
                <w:spacing w:val="3"/>
                <w:w w:val="96"/>
                <w:kern w:val="0"/>
                <w:sz w:val="20"/>
                <w:szCs w:val="20"/>
                <w:fitText w:val="900" w:id="-1134832114"/>
              </w:rPr>
              <w:t>度</w:t>
            </w:r>
          </w:p>
          <w:p w14:paraId="4CE25C2E"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3"/>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22F71DE4"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2"/>
              </w:rPr>
              <w:t>令和８年</w:t>
            </w:r>
            <w:r w:rsidRPr="00E932AB">
              <w:rPr>
                <w:rFonts w:ascii="ＭＳ Ｐゴシック" w:eastAsia="ＭＳ Ｐゴシック" w:hAnsi="ＭＳ Ｐゴシック" w:cs="ＭＳ Ｐゴシック" w:hint="eastAsia"/>
                <w:spacing w:val="3"/>
                <w:w w:val="96"/>
                <w:kern w:val="0"/>
                <w:sz w:val="20"/>
                <w:szCs w:val="20"/>
                <w:fitText w:val="900" w:id="-1134832112"/>
              </w:rPr>
              <w:t>度</w:t>
            </w:r>
          </w:p>
          <w:p w14:paraId="7D426ABF"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8"/>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7806270E" w14:textId="77777777" w:rsidR="00E932AB" w:rsidRPr="00BA202C" w:rsidRDefault="00E932AB" w:rsidP="00425590">
            <w:pPr>
              <w:pStyle w:val="afff1"/>
              <w:jc w:val="center"/>
            </w:pPr>
            <w:r w:rsidRPr="00E932AB">
              <w:rPr>
                <w:rFonts w:hint="eastAsia"/>
                <w:w w:val="83"/>
                <w:kern w:val="0"/>
                <w:fitText w:val="1000" w:id="-1134832127"/>
              </w:rPr>
              <w:t>日常生活圏</w:t>
            </w:r>
            <w:r w:rsidRPr="00E932AB">
              <w:rPr>
                <w:rFonts w:hint="eastAsia"/>
                <w:spacing w:val="5"/>
                <w:w w:val="83"/>
                <w:kern w:val="0"/>
                <w:fitText w:val="1000" w:id="-1134832127"/>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1F15461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6"/>
              </w:rPr>
              <w:t>令和</w:t>
            </w:r>
            <w:r w:rsidRPr="00E932AB">
              <w:rPr>
                <w:rFonts w:ascii="ＭＳ Ｐゴシック" w:eastAsia="ＭＳ Ｐゴシック" w:hAnsi="ＭＳ Ｐゴシック" w:cs="ＭＳ Ｐゴシック" w:hint="eastAsia"/>
                <w:spacing w:val="12"/>
                <w:w w:val="86"/>
                <w:kern w:val="0"/>
                <w:sz w:val="20"/>
                <w:szCs w:val="20"/>
                <w:fitText w:val="900" w:id="-1134832126"/>
              </w:rPr>
              <w:t>６</w:t>
            </w:r>
            <w:r w:rsidRPr="00E932AB">
              <w:rPr>
                <w:rFonts w:ascii="ＭＳ Ｐゴシック" w:eastAsia="ＭＳ Ｐゴシック" w:hAnsi="ＭＳ Ｐゴシック" w:cs="ＭＳ Ｐゴシック" w:hint="eastAsia"/>
                <w:w w:val="96"/>
                <w:kern w:val="0"/>
                <w:sz w:val="20"/>
                <w:szCs w:val="20"/>
                <w:fitText w:val="900" w:id="-1134832126"/>
              </w:rPr>
              <w:t>年</w:t>
            </w:r>
            <w:r w:rsidRPr="00E932AB">
              <w:rPr>
                <w:rFonts w:ascii="ＭＳ Ｐゴシック" w:eastAsia="ＭＳ Ｐゴシック" w:hAnsi="ＭＳ Ｐゴシック" w:cs="ＭＳ Ｐゴシック" w:hint="eastAsia"/>
                <w:spacing w:val="3"/>
                <w:w w:val="96"/>
                <w:kern w:val="0"/>
                <w:sz w:val="20"/>
                <w:szCs w:val="20"/>
                <w:fitText w:val="900" w:id="-1134832126"/>
              </w:rPr>
              <w:t>度</w:t>
            </w:r>
          </w:p>
          <w:p w14:paraId="0E2E9987"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25"/>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2CC49A3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4"/>
              </w:rPr>
              <w:t>令和７年</w:t>
            </w:r>
            <w:r w:rsidRPr="00E932AB">
              <w:rPr>
                <w:rFonts w:ascii="ＭＳ Ｐゴシック" w:eastAsia="ＭＳ Ｐゴシック" w:hAnsi="ＭＳ Ｐゴシック" w:cs="ＭＳ Ｐゴシック" w:hint="eastAsia"/>
                <w:spacing w:val="3"/>
                <w:w w:val="96"/>
                <w:kern w:val="0"/>
                <w:sz w:val="20"/>
                <w:szCs w:val="20"/>
                <w:fitText w:val="900" w:id="-1134832124"/>
              </w:rPr>
              <w:t>度</w:t>
            </w:r>
          </w:p>
          <w:p w14:paraId="0D5D4FCE"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3"/>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4FCB562B"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2"/>
              </w:rPr>
              <w:t>令和８年</w:t>
            </w:r>
            <w:r w:rsidRPr="00E932AB">
              <w:rPr>
                <w:rFonts w:ascii="ＭＳ Ｐゴシック" w:eastAsia="ＭＳ Ｐゴシック" w:hAnsi="ＭＳ Ｐゴシック" w:cs="ＭＳ Ｐゴシック" w:hint="eastAsia"/>
                <w:spacing w:val="3"/>
                <w:w w:val="96"/>
                <w:kern w:val="0"/>
                <w:sz w:val="20"/>
                <w:szCs w:val="20"/>
                <w:fitText w:val="900" w:id="-1134832122"/>
              </w:rPr>
              <w:t>度</w:t>
            </w:r>
          </w:p>
          <w:p w14:paraId="46B5A2A3"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1"/>
              </w:rPr>
              <w:t>（2026年度）</w:t>
            </w:r>
          </w:p>
        </w:tc>
      </w:tr>
      <w:tr w:rsidR="00EF17E7" w:rsidRPr="00BA202C" w14:paraId="1A08804D"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7A4E93C8"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33885F09" w14:textId="29D4F863" w:rsidR="00EF17E7" w:rsidRPr="00683683" w:rsidRDefault="00EF17E7" w:rsidP="00EF17E7">
            <w:pPr>
              <w:pStyle w:val="afa"/>
              <w:rPr>
                <w:color w:val="auto"/>
              </w:rPr>
            </w:pPr>
            <w:r w:rsidRPr="00683683">
              <w:rPr>
                <w:color w:val="auto"/>
              </w:rPr>
              <w:t xml:space="preserve">15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11B2AE05" w14:textId="6A49A5A2" w:rsidR="00EF17E7" w:rsidRPr="00683683" w:rsidRDefault="00EF17E7" w:rsidP="00EF17E7">
            <w:pPr>
              <w:pStyle w:val="afa"/>
              <w:rPr>
                <w:color w:val="auto"/>
              </w:rPr>
            </w:pPr>
            <w:r w:rsidRPr="00683683">
              <w:rPr>
                <w:color w:val="auto"/>
              </w:rPr>
              <w:t xml:space="preserve">17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0ECAAFD0" w14:textId="2664367B" w:rsidR="00EF17E7" w:rsidRPr="00683683" w:rsidRDefault="00EF17E7" w:rsidP="00EF17E7">
            <w:pPr>
              <w:pStyle w:val="afa"/>
              <w:rPr>
                <w:color w:val="auto"/>
              </w:rPr>
            </w:pPr>
            <w:r w:rsidRPr="00683683">
              <w:rPr>
                <w:color w:val="auto"/>
              </w:rPr>
              <w:t xml:space="preserve">17 </w:t>
            </w:r>
          </w:p>
        </w:tc>
        <w:tc>
          <w:tcPr>
            <w:tcW w:w="1405" w:type="dxa"/>
            <w:tcBorders>
              <w:top w:val="single" w:sz="6" w:space="0" w:color="auto"/>
              <w:left w:val="double" w:sz="4" w:space="0" w:color="auto"/>
              <w:bottom w:val="single" w:sz="2" w:space="0" w:color="auto"/>
              <w:right w:val="single" w:sz="6" w:space="0" w:color="auto"/>
            </w:tcBorders>
            <w:vAlign w:val="center"/>
          </w:tcPr>
          <w:p w14:paraId="10C788AB" w14:textId="0492362B"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51D2D43F" w14:textId="7834AF9D" w:rsidR="00EF17E7" w:rsidRPr="00683683" w:rsidRDefault="00EF17E7" w:rsidP="00EF17E7">
            <w:pPr>
              <w:pStyle w:val="afa"/>
              <w:rPr>
                <w:color w:val="auto"/>
              </w:rPr>
            </w:pPr>
            <w:r w:rsidRPr="00683683">
              <w:rPr>
                <w:color w:val="auto"/>
              </w:rPr>
              <w:t xml:space="preserve">13 </w:t>
            </w:r>
          </w:p>
        </w:tc>
        <w:tc>
          <w:tcPr>
            <w:tcW w:w="1024" w:type="dxa"/>
            <w:tcBorders>
              <w:top w:val="single" w:sz="6" w:space="0" w:color="auto"/>
              <w:left w:val="single" w:sz="2" w:space="0" w:color="auto"/>
              <w:bottom w:val="single" w:sz="2" w:space="0" w:color="auto"/>
              <w:right w:val="single" w:sz="2" w:space="0" w:color="auto"/>
            </w:tcBorders>
            <w:vAlign w:val="center"/>
          </w:tcPr>
          <w:p w14:paraId="202563B5" w14:textId="18420962" w:rsidR="00EF17E7" w:rsidRPr="00683683" w:rsidRDefault="00EF17E7" w:rsidP="00EF17E7">
            <w:pPr>
              <w:pStyle w:val="afa"/>
              <w:rPr>
                <w:color w:val="auto"/>
              </w:rPr>
            </w:pPr>
            <w:r w:rsidRPr="00683683">
              <w:rPr>
                <w:color w:val="auto"/>
              </w:rPr>
              <w:t xml:space="preserve">15 </w:t>
            </w:r>
          </w:p>
        </w:tc>
        <w:tc>
          <w:tcPr>
            <w:tcW w:w="1024" w:type="dxa"/>
            <w:tcBorders>
              <w:top w:val="single" w:sz="6" w:space="0" w:color="auto"/>
              <w:left w:val="single" w:sz="2" w:space="0" w:color="auto"/>
              <w:bottom w:val="single" w:sz="2" w:space="0" w:color="auto"/>
              <w:right w:val="single" w:sz="6" w:space="0" w:color="auto"/>
            </w:tcBorders>
            <w:vAlign w:val="center"/>
          </w:tcPr>
          <w:p w14:paraId="556EE308" w14:textId="386EA515" w:rsidR="00EF17E7" w:rsidRPr="00683683" w:rsidRDefault="00EF17E7" w:rsidP="00EF17E7">
            <w:pPr>
              <w:pStyle w:val="afa"/>
              <w:rPr>
                <w:color w:val="auto"/>
              </w:rPr>
            </w:pPr>
            <w:r w:rsidRPr="00683683">
              <w:rPr>
                <w:color w:val="auto"/>
              </w:rPr>
              <w:t xml:space="preserve">15 </w:t>
            </w:r>
          </w:p>
        </w:tc>
      </w:tr>
      <w:tr w:rsidR="00EF17E7" w:rsidRPr="00BA202C" w14:paraId="07172A7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32ECE02"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5A1F9DE" w14:textId="07BFDE1D" w:rsidR="00EF17E7" w:rsidRPr="00683683" w:rsidRDefault="00EF17E7" w:rsidP="00EF17E7">
            <w:pPr>
              <w:pStyle w:val="afa"/>
              <w:rPr>
                <w:color w:val="auto"/>
              </w:rPr>
            </w:pPr>
            <w:r w:rsidRPr="00683683">
              <w:rPr>
                <w:color w:val="auto"/>
              </w:rPr>
              <w:t xml:space="preserve">39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1FB9D00" w14:textId="66B8BCF3" w:rsidR="00EF17E7" w:rsidRPr="00683683" w:rsidRDefault="00EF17E7" w:rsidP="00EF17E7">
            <w:pPr>
              <w:pStyle w:val="afa"/>
              <w:rPr>
                <w:color w:val="auto"/>
              </w:rPr>
            </w:pPr>
            <w:r w:rsidRPr="00683683">
              <w:rPr>
                <w:color w:val="auto"/>
              </w:rPr>
              <w:t xml:space="preserve">43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CC303A8" w14:textId="58359BE1" w:rsidR="00EF17E7" w:rsidRPr="00683683" w:rsidRDefault="00EF17E7" w:rsidP="00EF17E7">
            <w:pPr>
              <w:pStyle w:val="afa"/>
              <w:rPr>
                <w:color w:val="auto"/>
              </w:rPr>
            </w:pPr>
            <w:r w:rsidRPr="00683683">
              <w:rPr>
                <w:color w:val="auto"/>
              </w:rPr>
              <w:t xml:space="preserve">44 </w:t>
            </w:r>
          </w:p>
        </w:tc>
        <w:tc>
          <w:tcPr>
            <w:tcW w:w="1405" w:type="dxa"/>
            <w:tcBorders>
              <w:top w:val="single" w:sz="2" w:space="0" w:color="auto"/>
              <w:left w:val="double" w:sz="4" w:space="0" w:color="auto"/>
              <w:bottom w:val="single" w:sz="2" w:space="0" w:color="auto"/>
              <w:right w:val="single" w:sz="6" w:space="0" w:color="auto"/>
            </w:tcBorders>
            <w:vAlign w:val="center"/>
          </w:tcPr>
          <w:p w14:paraId="40702B35" w14:textId="60D9CB43"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A366EAA" w14:textId="1E57AC06" w:rsidR="00EF17E7" w:rsidRPr="00683683" w:rsidRDefault="00EF17E7" w:rsidP="00EF17E7">
            <w:pPr>
              <w:pStyle w:val="afa"/>
              <w:rPr>
                <w:color w:val="auto"/>
              </w:rPr>
            </w:pPr>
            <w:r w:rsidRPr="00683683">
              <w:rPr>
                <w:color w:val="auto"/>
              </w:rPr>
              <w:t xml:space="preserve">9 </w:t>
            </w:r>
          </w:p>
        </w:tc>
        <w:tc>
          <w:tcPr>
            <w:tcW w:w="1024" w:type="dxa"/>
            <w:tcBorders>
              <w:top w:val="single" w:sz="2" w:space="0" w:color="auto"/>
              <w:left w:val="single" w:sz="2" w:space="0" w:color="auto"/>
              <w:bottom w:val="single" w:sz="2" w:space="0" w:color="auto"/>
              <w:right w:val="single" w:sz="2" w:space="0" w:color="auto"/>
            </w:tcBorders>
            <w:vAlign w:val="center"/>
          </w:tcPr>
          <w:p w14:paraId="05404481" w14:textId="246F1E20" w:rsidR="00EF17E7" w:rsidRPr="00683683" w:rsidRDefault="00EF17E7" w:rsidP="00EF17E7">
            <w:pPr>
              <w:pStyle w:val="afa"/>
              <w:rPr>
                <w:color w:val="auto"/>
              </w:rPr>
            </w:pPr>
            <w:r w:rsidRPr="00683683">
              <w:rPr>
                <w:color w:val="auto"/>
              </w:rPr>
              <w:t xml:space="preserve">10 </w:t>
            </w:r>
          </w:p>
        </w:tc>
        <w:tc>
          <w:tcPr>
            <w:tcW w:w="1024" w:type="dxa"/>
            <w:tcBorders>
              <w:top w:val="single" w:sz="2" w:space="0" w:color="auto"/>
              <w:left w:val="single" w:sz="2" w:space="0" w:color="auto"/>
              <w:bottom w:val="single" w:sz="2" w:space="0" w:color="auto"/>
              <w:right w:val="single" w:sz="6" w:space="0" w:color="auto"/>
            </w:tcBorders>
            <w:vAlign w:val="center"/>
          </w:tcPr>
          <w:p w14:paraId="0D90CD0D" w14:textId="55E37117" w:rsidR="00EF17E7" w:rsidRPr="00683683" w:rsidRDefault="00EF17E7" w:rsidP="00EF17E7">
            <w:pPr>
              <w:pStyle w:val="afa"/>
              <w:rPr>
                <w:color w:val="auto"/>
              </w:rPr>
            </w:pPr>
            <w:r w:rsidRPr="00683683">
              <w:rPr>
                <w:color w:val="auto"/>
              </w:rPr>
              <w:t xml:space="preserve">10 </w:t>
            </w:r>
          </w:p>
        </w:tc>
      </w:tr>
      <w:tr w:rsidR="00EF17E7" w:rsidRPr="00BA202C" w14:paraId="687011C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1EC3E5CD"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C53BE84" w14:textId="1176536E" w:rsidR="00EF17E7" w:rsidRPr="00683683" w:rsidRDefault="00EF17E7" w:rsidP="00EF17E7">
            <w:pPr>
              <w:pStyle w:val="afa"/>
              <w:rPr>
                <w:color w:val="auto"/>
              </w:rPr>
            </w:pPr>
            <w:r w:rsidRPr="00683683">
              <w:rPr>
                <w:color w:val="auto"/>
              </w:rPr>
              <w:t xml:space="preserve">34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3C0AE04" w14:textId="036B4ECC" w:rsidR="00EF17E7" w:rsidRPr="00683683" w:rsidRDefault="00EF17E7" w:rsidP="00EF17E7">
            <w:pPr>
              <w:pStyle w:val="afa"/>
              <w:rPr>
                <w:color w:val="auto"/>
              </w:rPr>
            </w:pPr>
            <w:r w:rsidRPr="00683683">
              <w:rPr>
                <w:color w:val="auto"/>
              </w:rPr>
              <w:t xml:space="preserve">38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1E07DAF" w14:textId="46BAA58D" w:rsidR="00EF17E7" w:rsidRPr="00683683" w:rsidRDefault="00EF17E7" w:rsidP="00EF17E7">
            <w:pPr>
              <w:pStyle w:val="afa"/>
              <w:rPr>
                <w:color w:val="auto"/>
              </w:rPr>
            </w:pPr>
            <w:r w:rsidRPr="00683683">
              <w:rPr>
                <w:color w:val="auto"/>
              </w:rPr>
              <w:t xml:space="preserve">38 </w:t>
            </w:r>
          </w:p>
        </w:tc>
        <w:tc>
          <w:tcPr>
            <w:tcW w:w="1405" w:type="dxa"/>
            <w:tcBorders>
              <w:top w:val="single" w:sz="2" w:space="0" w:color="auto"/>
              <w:left w:val="double" w:sz="4" w:space="0" w:color="auto"/>
              <w:bottom w:val="single" w:sz="2" w:space="0" w:color="auto"/>
              <w:right w:val="single" w:sz="6" w:space="0" w:color="auto"/>
            </w:tcBorders>
            <w:vAlign w:val="center"/>
          </w:tcPr>
          <w:p w14:paraId="7C427F2F" w14:textId="70B5771A"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1E161B66" w14:textId="7CA7207F" w:rsidR="00EF17E7" w:rsidRPr="00683683" w:rsidRDefault="00EF17E7" w:rsidP="00EF17E7">
            <w:pPr>
              <w:pStyle w:val="afa"/>
              <w:rPr>
                <w:color w:val="auto"/>
              </w:rPr>
            </w:pPr>
            <w:r w:rsidRPr="00683683">
              <w:rPr>
                <w:color w:val="auto"/>
              </w:rPr>
              <w:t xml:space="preserve">25 </w:t>
            </w:r>
          </w:p>
        </w:tc>
        <w:tc>
          <w:tcPr>
            <w:tcW w:w="1024" w:type="dxa"/>
            <w:tcBorders>
              <w:top w:val="single" w:sz="2" w:space="0" w:color="auto"/>
              <w:left w:val="single" w:sz="2" w:space="0" w:color="auto"/>
              <w:bottom w:val="single" w:sz="2" w:space="0" w:color="auto"/>
              <w:right w:val="single" w:sz="2" w:space="0" w:color="auto"/>
            </w:tcBorders>
            <w:vAlign w:val="center"/>
          </w:tcPr>
          <w:p w14:paraId="5125CC21" w14:textId="32969DDA" w:rsidR="00EF17E7" w:rsidRPr="00683683" w:rsidRDefault="00EF17E7" w:rsidP="00EF17E7">
            <w:pPr>
              <w:pStyle w:val="afa"/>
              <w:rPr>
                <w:color w:val="auto"/>
              </w:rPr>
            </w:pPr>
            <w:r w:rsidRPr="00683683">
              <w:rPr>
                <w:color w:val="auto"/>
              </w:rPr>
              <w:t xml:space="preserve">27 </w:t>
            </w:r>
          </w:p>
        </w:tc>
        <w:tc>
          <w:tcPr>
            <w:tcW w:w="1024" w:type="dxa"/>
            <w:tcBorders>
              <w:top w:val="single" w:sz="2" w:space="0" w:color="auto"/>
              <w:left w:val="single" w:sz="2" w:space="0" w:color="auto"/>
              <w:bottom w:val="single" w:sz="2" w:space="0" w:color="auto"/>
              <w:right w:val="single" w:sz="6" w:space="0" w:color="auto"/>
            </w:tcBorders>
            <w:vAlign w:val="center"/>
          </w:tcPr>
          <w:p w14:paraId="3214F10B" w14:textId="57327575" w:rsidR="00EF17E7" w:rsidRPr="00683683" w:rsidRDefault="00EF17E7" w:rsidP="00EF17E7">
            <w:pPr>
              <w:pStyle w:val="afa"/>
              <w:rPr>
                <w:color w:val="auto"/>
              </w:rPr>
            </w:pPr>
            <w:r w:rsidRPr="00683683">
              <w:rPr>
                <w:color w:val="auto"/>
              </w:rPr>
              <w:t xml:space="preserve">28 </w:t>
            </w:r>
          </w:p>
        </w:tc>
      </w:tr>
      <w:tr w:rsidR="00EF17E7" w:rsidRPr="00BA202C" w14:paraId="46D0608C"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E66F6E1"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F19EBAE" w14:textId="45D0EB5C" w:rsidR="00EF17E7" w:rsidRPr="00683683" w:rsidRDefault="00EF17E7" w:rsidP="00EF17E7">
            <w:pPr>
              <w:pStyle w:val="afa"/>
              <w:rPr>
                <w:color w:val="auto"/>
              </w:rPr>
            </w:pPr>
            <w:r w:rsidRPr="00683683">
              <w:rPr>
                <w:color w:val="auto"/>
              </w:rPr>
              <w:t xml:space="preserve">25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0735929" w14:textId="7AE20ACD" w:rsidR="00EF17E7" w:rsidRPr="00683683" w:rsidRDefault="00EF17E7" w:rsidP="00EF17E7">
            <w:pPr>
              <w:pStyle w:val="afa"/>
              <w:rPr>
                <w:color w:val="auto"/>
              </w:rPr>
            </w:pPr>
            <w:r w:rsidRPr="00683683">
              <w:rPr>
                <w:color w:val="auto"/>
              </w:rPr>
              <w:t xml:space="preserve">27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43069C3" w14:textId="4CC54745" w:rsidR="00EF17E7" w:rsidRPr="00683683" w:rsidRDefault="00EF17E7" w:rsidP="00EF17E7">
            <w:pPr>
              <w:pStyle w:val="afa"/>
              <w:rPr>
                <w:color w:val="auto"/>
              </w:rPr>
            </w:pPr>
            <w:r w:rsidRPr="00683683">
              <w:rPr>
                <w:color w:val="auto"/>
              </w:rPr>
              <w:t xml:space="preserve">28 </w:t>
            </w:r>
          </w:p>
        </w:tc>
        <w:tc>
          <w:tcPr>
            <w:tcW w:w="1405" w:type="dxa"/>
            <w:tcBorders>
              <w:top w:val="single" w:sz="2" w:space="0" w:color="auto"/>
              <w:left w:val="double" w:sz="4" w:space="0" w:color="auto"/>
              <w:bottom w:val="single" w:sz="2" w:space="0" w:color="auto"/>
              <w:right w:val="single" w:sz="6" w:space="0" w:color="auto"/>
            </w:tcBorders>
            <w:vAlign w:val="center"/>
          </w:tcPr>
          <w:p w14:paraId="10563EF3" w14:textId="47905606"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7B9B356" w14:textId="07410477" w:rsidR="00EF17E7" w:rsidRPr="00683683" w:rsidRDefault="00EF17E7" w:rsidP="00EF17E7">
            <w:pPr>
              <w:pStyle w:val="afa"/>
              <w:rPr>
                <w:color w:val="auto"/>
              </w:rPr>
            </w:pPr>
            <w:r w:rsidRPr="00683683">
              <w:rPr>
                <w:color w:val="auto"/>
              </w:rPr>
              <w:t xml:space="preserve">10 </w:t>
            </w:r>
          </w:p>
        </w:tc>
        <w:tc>
          <w:tcPr>
            <w:tcW w:w="1024" w:type="dxa"/>
            <w:tcBorders>
              <w:top w:val="single" w:sz="2" w:space="0" w:color="auto"/>
              <w:left w:val="single" w:sz="2" w:space="0" w:color="auto"/>
              <w:bottom w:val="single" w:sz="2" w:space="0" w:color="auto"/>
              <w:right w:val="single" w:sz="2" w:space="0" w:color="auto"/>
            </w:tcBorders>
            <w:vAlign w:val="center"/>
          </w:tcPr>
          <w:p w14:paraId="0A21D9E4" w14:textId="64550C5D" w:rsidR="00EF17E7" w:rsidRPr="00683683" w:rsidRDefault="00EF17E7" w:rsidP="00EF17E7">
            <w:pPr>
              <w:pStyle w:val="afa"/>
              <w:rPr>
                <w:color w:val="auto"/>
              </w:rPr>
            </w:pPr>
            <w:r w:rsidRPr="00683683">
              <w:rPr>
                <w:color w:val="auto"/>
              </w:rPr>
              <w:t xml:space="preserve">11 </w:t>
            </w:r>
          </w:p>
        </w:tc>
        <w:tc>
          <w:tcPr>
            <w:tcW w:w="1024" w:type="dxa"/>
            <w:tcBorders>
              <w:top w:val="single" w:sz="2" w:space="0" w:color="auto"/>
              <w:left w:val="single" w:sz="2" w:space="0" w:color="auto"/>
              <w:bottom w:val="single" w:sz="2" w:space="0" w:color="auto"/>
              <w:right w:val="single" w:sz="6" w:space="0" w:color="auto"/>
            </w:tcBorders>
            <w:vAlign w:val="center"/>
          </w:tcPr>
          <w:p w14:paraId="4FB0A5AB" w14:textId="2DC84266" w:rsidR="00EF17E7" w:rsidRPr="00683683" w:rsidRDefault="00EF17E7" w:rsidP="00EF17E7">
            <w:pPr>
              <w:pStyle w:val="afa"/>
              <w:rPr>
                <w:color w:val="auto"/>
              </w:rPr>
            </w:pPr>
            <w:r w:rsidRPr="00683683">
              <w:rPr>
                <w:color w:val="auto"/>
              </w:rPr>
              <w:t xml:space="preserve">11 </w:t>
            </w:r>
          </w:p>
        </w:tc>
      </w:tr>
      <w:tr w:rsidR="00EF17E7" w:rsidRPr="00BA202C" w14:paraId="201E98B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314A304"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9BEA739" w14:textId="76A80B22" w:rsidR="00EF17E7" w:rsidRPr="00683683" w:rsidRDefault="00EF17E7" w:rsidP="00EF17E7">
            <w:pPr>
              <w:pStyle w:val="afa"/>
              <w:rPr>
                <w:color w:val="auto"/>
              </w:rPr>
            </w:pPr>
            <w:r w:rsidRPr="00683683">
              <w:rPr>
                <w:color w:val="auto"/>
              </w:rPr>
              <w:t xml:space="preserve">16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221F638" w14:textId="27C00D84" w:rsidR="00EF17E7" w:rsidRPr="00683683" w:rsidRDefault="00EF17E7" w:rsidP="00EF17E7">
            <w:pPr>
              <w:pStyle w:val="afa"/>
              <w:rPr>
                <w:color w:val="auto"/>
              </w:rPr>
            </w:pPr>
            <w:r w:rsidRPr="00683683">
              <w:rPr>
                <w:color w:val="auto"/>
              </w:rPr>
              <w:t xml:space="preserve">18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1BEFAB3F" w14:textId="0DD345AA" w:rsidR="00EF17E7" w:rsidRPr="00683683" w:rsidRDefault="00EF17E7" w:rsidP="00EF17E7">
            <w:pPr>
              <w:pStyle w:val="afa"/>
              <w:rPr>
                <w:color w:val="auto"/>
              </w:rPr>
            </w:pPr>
            <w:r w:rsidRPr="00683683">
              <w:rPr>
                <w:color w:val="auto"/>
              </w:rPr>
              <w:t xml:space="preserve">19 </w:t>
            </w:r>
          </w:p>
        </w:tc>
        <w:tc>
          <w:tcPr>
            <w:tcW w:w="1405" w:type="dxa"/>
            <w:tcBorders>
              <w:top w:val="single" w:sz="2" w:space="0" w:color="auto"/>
              <w:left w:val="double" w:sz="4" w:space="0" w:color="auto"/>
              <w:bottom w:val="single" w:sz="2" w:space="0" w:color="auto"/>
              <w:right w:val="single" w:sz="6" w:space="0" w:color="auto"/>
            </w:tcBorders>
            <w:vAlign w:val="center"/>
          </w:tcPr>
          <w:p w14:paraId="54894EC0" w14:textId="75B31017"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29F04CD" w14:textId="717D4075" w:rsidR="00EF17E7" w:rsidRPr="00683683" w:rsidRDefault="00EF17E7" w:rsidP="00EF17E7">
            <w:pPr>
              <w:pStyle w:val="afa"/>
              <w:rPr>
                <w:color w:val="auto"/>
              </w:rPr>
            </w:pPr>
            <w:r w:rsidRPr="00683683">
              <w:rPr>
                <w:color w:val="auto"/>
              </w:rPr>
              <w:t xml:space="preserve">11 </w:t>
            </w:r>
          </w:p>
        </w:tc>
        <w:tc>
          <w:tcPr>
            <w:tcW w:w="1024" w:type="dxa"/>
            <w:tcBorders>
              <w:top w:val="single" w:sz="2" w:space="0" w:color="auto"/>
              <w:left w:val="single" w:sz="2" w:space="0" w:color="auto"/>
              <w:bottom w:val="single" w:sz="2" w:space="0" w:color="auto"/>
              <w:right w:val="single" w:sz="2" w:space="0" w:color="auto"/>
            </w:tcBorders>
            <w:vAlign w:val="center"/>
          </w:tcPr>
          <w:p w14:paraId="1987F947" w14:textId="6D1EBD51" w:rsidR="00EF17E7" w:rsidRPr="00683683" w:rsidRDefault="00EF17E7" w:rsidP="00EF17E7">
            <w:pPr>
              <w:pStyle w:val="afa"/>
              <w:rPr>
                <w:color w:val="auto"/>
              </w:rPr>
            </w:pPr>
            <w:r w:rsidRPr="00683683">
              <w:rPr>
                <w:color w:val="auto"/>
              </w:rPr>
              <w:t xml:space="preserve">12 </w:t>
            </w:r>
          </w:p>
        </w:tc>
        <w:tc>
          <w:tcPr>
            <w:tcW w:w="1024" w:type="dxa"/>
            <w:tcBorders>
              <w:top w:val="single" w:sz="2" w:space="0" w:color="auto"/>
              <w:left w:val="single" w:sz="2" w:space="0" w:color="auto"/>
              <w:bottom w:val="single" w:sz="2" w:space="0" w:color="auto"/>
              <w:right w:val="single" w:sz="6" w:space="0" w:color="auto"/>
            </w:tcBorders>
            <w:vAlign w:val="center"/>
          </w:tcPr>
          <w:p w14:paraId="1072D33E" w14:textId="4F51AD28" w:rsidR="00EF17E7" w:rsidRPr="00683683" w:rsidRDefault="00EF17E7" w:rsidP="00EF17E7">
            <w:pPr>
              <w:pStyle w:val="afa"/>
              <w:rPr>
                <w:color w:val="auto"/>
              </w:rPr>
            </w:pPr>
            <w:r w:rsidRPr="00683683">
              <w:rPr>
                <w:color w:val="auto"/>
              </w:rPr>
              <w:t xml:space="preserve">12 </w:t>
            </w:r>
          </w:p>
        </w:tc>
      </w:tr>
      <w:tr w:rsidR="00EF17E7" w:rsidRPr="00BA202C" w14:paraId="6D3DE7B5"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0D557E1"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39943CF" w14:textId="0B6CC48E" w:rsidR="00EF17E7" w:rsidRPr="00683683" w:rsidRDefault="00EF17E7" w:rsidP="00EF17E7">
            <w:pPr>
              <w:pStyle w:val="afa"/>
              <w:rPr>
                <w:color w:val="auto"/>
              </w:rPr>
            </w:pPr>
            <w:r w:rsidRPr="00683683">
              <w:rPr>
                <w:color w:val="auto"/>
              </w:rPr>
              <w:t xml:space="preserve">26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9CB1359" w14:textId="66BD3A13" w:rsidR="00EF17E7" w:rsidRPr="00683683" w:rsidRDefault="00EF17E7" w:rsidP="00EF17E7">
            <w:pPr>
              <w:pStyle w:val="afa"/>
              <w:rPr>
                <w:color w:val="auto"/>
              </w:rPr>
            </w:pPr>
            <w:r w:rsidRPr="00683683">
              <w:rPr>
                <w:color w:val="auto"/>
              </w:rPr>
              <w:t xml:space="preserve">29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0EB20B30" w14:textId="0469D77A" w:rsidR="00EF17E7" w:rsidRPr="00683683" w:rsidRDefault="00EF17E7" w:rsidP="00EF17E7">
            <w:pPr>
              <w:pStyle w:val="afa"/>
              <w:rPr>
                <w:color w:val="auto"/>
              </w:rPr>
            </w:pPr>
            <w:r w:rsidRPr="00683683">
              <w:rPr>
                <w:color w:val="auto"/>
              </w:rPr>
              <w:t xml:space="preserve">29 </w:t>
            </w:r>
          </w:p>
        </w:tc>
        <w:tc>
          <w:tcPr>
            <w:tcW w:w="1405" w:type="dxa"/>
            <w:tcBorders>
              <w:top w:val="single" w:sz="2" w:space="0" w:color="auto"/>
              <w:left w:val="double" w:sz="4" w:space="0" w:color="auto"/>
              <w:bottom w:val="single" w:sz="2" w:space="0" w:color="auto"/>
              <w:right w:val="single" w:sz="6" w:space="0" w:color="auto"/>
            </w:tcBorders>
            <w:vAlign w:val="center"/>
          </w:tcPr>
          <w:p w14:paraId="5F63D959" w14:textId="13A5B4B9"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14960BEB" w14:textId="5712D614" w:rsidR="00EF17E7" w:rsidRPr="00683683" w:rsidRDefault="00EF17E7" w:rsidP="00EF17E7">
            <w:pPr>
              <w:pStyle w:val="afa"/>
              <w:rPr>
                <w:color w:val="auto"/>
              </w:rPr>
            </w:pPr>
            <w:r w:rsidRPr="00683683">
              <w:rPr>
                <w:color w:val="auto"/>
              </w:rPr>
              <w:t xml:space="preserve">30 </w:t>
            </w:r>
          </w:p>
        </w:tc>
        <w:tc>
          <w:tcPr>
            <w:tcW w:w="1024" w:type="dxa"/>
            <w:tcBorders>
              <w:top w:val="single" w:sz="2" w:space="0" w:color="auto"/>
              <w:left w:val="single" w:sz="2" w:space="0" w:color="auto"/>
              <w:bottom w:val="single" w:sz="2" w:space="0" w:color="auto"/>
              <w:right w:val="single" w:sz="2" w:space="0" w:color="auto"/>
            </w:tcBorders>
            <w:vAlign w:val="center"/>
          </w:tcPr>
          <w:p w14:paraId="5B53EF04" w14:textId="08AB91F0" w:rsidR="00EF17E7" w:rsidRPr="00683683" w:rsidRDefault="00EF17E7" w:rsidP="00EF17E7">
            <w:pPr>
              <w:pStyle w:val="afa"/>
              <w:rPr>
                <w:color w:val="auto"/>
              </w:rPr>
            </w:pPr>
            <w:r w:rsidRPr="00683683">
              <w:rPr>
                <w:color w:val="auto"/>
              </w:rPr>
              <w:t xml:space="preserve">33 </w:t>
            </w:r>
          </w:p>
        </w:tc>
        <w:tc>
          <w:tcPr>
            <w:tcW w:w="1024" w:type="dxa"/>
            <w:tcBorders>
              <w:top w:val="single" w:sz="2" w:space="0" w:color="auto"/>
              <w:left w:val="single" w:sz="2" w:space="0" w:color="auto"/>
              <w:bottom w:val="single" w:sz="2" w:space="0" w:color="auto"/>
              <w:right w:val="single" w:sz="6" w:space="0" w:color="auto"/>
            </w:tcBorders>
            <w:vAlign w:val="center"/>
          </w:tcPr>
          <w:p w14:paraId="3E055295" w14:textId="390A6168" w:rsidR="00EF17E7" w:rsidRPr="00683683" w:rsidRDefault="00EF17E7" w:rsidP="00EF17E7">
            <w:pPr>
              <w:pStyle w:val="afa"/>
              <w:rPr>
                <w:color w:val="auto"/>
              </w:rPr>
            </w:pPr>
            <w:r w:rsidRPr="00683683">
              <w:rPr>
                <w:color w:val="auto"/>
              </w:rPr>
              <w:t xml:space="preserve">34 </w:t>
            </w:r>
          </w:p>
        </w:tc>
      </w:tr>
      <w:tr w:rsidR="00EF17E7" w:rsidRPr="00BA202C" w14:paraId="0B17C2B0"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AEEF2D3"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BE69465" w14:textId="5E47959E" w:rsidR="00EF17E7" w:rsidRPr="00683683" w:rsidRDefault="00EF17E7" w:rsidP="00EF17E7">
            <w:pPr>
              <w:pStyle w:val="afa"/>
              <w:rPr>
                <w:color w:val="auto"/>
              </w:rPr>
            </w:pPr>
            <w:r w:rsidRPr="00683683">
              <w:rPr>
                <w:color w:val="auto"/>
              </w:rPr>
              <w:t xml:space="preserve">18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7D7B764" w14:textId="7B43A922" w:rsidR="00EF17E7" w:rsidRPr="00683683" w:rsidRDefault="00EF17E7" w:rsidP="00EF17E7">
            <w:pPr>
              <w:pStyle w:val="afa"/>
              <w:rPr>
                <w:color w:val="auto"/>
              </w:rPr>
            </w:pPr>
            <w:r w:rsidRPr="00683683">
              <w:rPr>
                <w:color w:val="auto"/>
              </w:rPr>
              <w:t xml:space="preserve">20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9A342DB" w14:textId="6DBC7C47" w:rsidR="00EF17E7" w:rsidRPr="00683683" w:rsidRDefault="00EF17E7" w:rsidP="00EF17E7">
            <w:pPr>
              <w:pStyle w:val="afa"/>
              <w:rPr>
                <w:color w:val="auto"/>
              </w:rPr>
            </w:pPr>
            <w:r w:rsidRPr="00683683">
              <w:rPr>
                <w:color w:val="auto"/>
              </w:rPr>
              <w:t xml:space="preserve">20 </w:t>
            </w:r>
          </w:p>
        </w:tc>
        <w:tc>
          <w:tcPr>
            <w:tcW w:w="1405" w:type="dxa"/>
            <w:tcBorders>
              <w:top w:val="single" w:sz="2" w:space="0" w:color="auto"/>
              <w:left w:val="double" w:sz="4" w:space="0" w:color="auto"/>
              <w:bottom w:val="single" w:sz="6" w:space="0" w:color="auto"/>
              <w:right w:val="single" w:sz="6" w:space="0" w:color="auto"/>
            </w:tcBorders>
            <w:vAlign w:val="center"/>
          </w:tcPr>
          <w:p w14:paraId="1748A8FF" w14:textId="47CFAF0A" w:rsidR="00EF17E7" w:rsidRPr="00683683" w:rsidRDefault="00EF17E7" w:rsidP="00EF17E7">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59880585" w14:textId="057AFFA8" w:rsidR="00EF17E7" w:rsidRPr="00683683" w:rsidRDefault="00EF17E7" w:rsidP="00EF17E7">
            <w:pPr>
              <w:pStyle w:val="afa"/>
              <w:rPr>
                <w:color w:val="auto"/>
              </w:rPr>
            </w:pPr>
            <w:r w:rsidRPr="00683683">
              <w:rPr>
                <w:color w:val="auto"/>
              </w:rPr>
              <w:t xml:space="preserve">29 </w:t>
            </w:r>
          </w:p>
        </w:tc>
        <w:tc>
          <w:tcPr>
            <w:tcW w:w="1024" w:type="dxa"/>
            <w:tcBorders>
              <w:top w:val="single" w:sz="2" w:space="0" w:color="auto"/>
              <w:left w:val="single" w:sz="2" w:space="0" w:color="auto"/>
              <w:bottom w:val="single" w:sz="6" w:space="0" w:color="auto"/>
              <w:right w:val="single" w:sz="2" w:space="0" w:color="auto"/>
            </w:tcBorders>
            <w:vAlign w:val="center"/>
          </w:tcPr>
          <w:p w14:paraId="524892B6" w14:textId="5AAE8E85" w:rsidR="00EF17E7" w:rsidRPr="00683683" w:rsidRDefault="00EF17E7" w:rsidP="00EF17E7">
            <w:pPr>
              <w:pStyle w:val="afa"/>
              <w:rPr>
                <w:color w:val="auto"/>
              </w:rPr>
            </w:pPr>
            <w:r w:rsidRPr="00683683">
              <w:rPr>
                <w:color w:val="auto"/>
              </w:rPr>
              <w:t xml:space="preserve">32 </w:t>
            </w:r>
          </w:p>
        </w:tc>
        <w:tc>
          <w:tcPr>
            <w:tcW w:w="1024" w:type="dxa"/>
            <w:tcBorders>
              <w:top w:val="single" w:sz="2" w:space="0" w:color="auto"/>
              <w:left w:val="single" w:sz="2" w:space="0" w:color="auto"/>
              <w:bottom w:val="single" w:sz="6" w:space="0" w:color="auto"/>
              <w:right w:val="single" w:sz="6" w:space="0" w:color="auto"/>
            </w:tcBorders>
            <w:vAlign w:val="center"/>
          </w:tcPr>
          <w:p w14:paraId="45313053" w14:textId="759E70E2" w:rsidR="00EF17E7" w:rsidRPr="00683683" w:rsidRDefault="00EF17E7" w:rsidP="00EF17E7">
            <w:pPr>
              <w:pStyle w:val="afa"/>
              <w:rPr>
                <w:color w:val="auto"/>
              </w:rPr>
            </w:pPr>
            <w:r w:rsidRPr="00683683">
              <w:rPr>
                <w:color w:val="auto"/>
              </w:rPr>
              <w:t xml:space="preserve">33 </w:t>
            </w:r>
          </w:p>
        </w:tc>
      </w:tr>
      <w:tr w:rsidR="00EF17E7" w:rsidRPr="00BA202C" w14:paraId="79259CD8"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299487F2" w14:textId="77777777" w:rsidR="00EF17E7" w:rsidRPr="00BA202C" w:rsidRDefault="00EF17E7" w:rsidP="00EF17E7">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4230169F" w14:textId="5A5D95DF" w:rsidR="00EF17E7" w:rsidRPr="00683683" w:rsidRDefault="00EF17E7" w:rsidP="00EF17E7">
            <w:pPr>
              <w:pStyle w:val="afff1"/>
              <w:rPr>
                <w:rFonts w:cs="ＭＳ Ｐゴシック"/>
              </w:rPr>
            </w:pPr>
            <w:r w:rsidRPr="00683683">
              <w:t xml:space="preserve">11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49E0A515" w14:textId="534B6AF2" w:rsidR="00EF17E7" w:rsidRPr="00683683" w:rsidRDefault="00EF17E7" w:rsidP="00EF17E7">
            <w:pPr>
              <w:pStyle w:val="afff1"/>
              <w:rPr>
                <w:rFonts w:cs="ＭＳ Ｐゴシック"/>
              </w:rPr>
            </w:pPr>
            <w:r w:rsidRPr="00683683">
              <w:t xml:space="preserve">12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4A29EFDE" w14:textId="0F52A514" w:rsidR="00EF17E7" w:rsidRPr="00683683" w:rsidRDefault="00EF17E7" w:rsidP="00EF17E7">
            <w:pPr>
              <w:pStyle w:val="afff1"/>
              <w:rPr>
                <w:rFonts w:cs="ＭＳ Ｐゴシック"/>
              </w:rPr>
            </w:pPr>
            <w:r w:rsidRPr="00683683">
              <w:t xml:space="preserve">12 </w:t>
            </w:r>
          </w:p>
        </w:tc>
        <w:tc>
          <w:tcPr>
            <w:tcW w:w="1405" w:type="dxa"/>
            <w:tcBorders>
              <w:top w:val="single" w:sz="6" w:space="0" w:color="auto"/>
              <w:left w:val="double" w:sz="4" w:space="0" w:color="auto"/>
              <w:bottom w:val="single" w:sz="6" w:space="0" w:color="auto"/>
              <w:right w:val="single" w:sz="6" w:space="0" w:color="auto"/>
            </w:tcBorders>
            <w:vAlign w:val="center"/>
          </w:tcPr>
          <w:p w14:paraId="45E3FE4D" w14:textId="692BD6A5" w:rsidR="00EF17E7" w:rsidRPr="00683683" w:rsidRDefault="00EF17E7" w:rsidP="00EF17E7">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569FA3F7" w14:textId="51D660C4" w:rsidR="00EF17E7" w:rsidRPr="00683683" w:rsidRDefault="00EF17E7" w:rsidP="00EF17E7">
            <w:pPr>
              <w:pStyle w:val="afff1"/>
              <w:rPr>
                <w:rFonts w:cs="ＭＳ Ｐゴシック"/>
              </w:rPr>
            </w:pPr>
            <w:r w:rsidRPr="00683683">
              <w:t>311</w:t>
            </w:r>
          </w:p>
        </w:tc>
        <w:tc>
          <w:tcPr>
            <w:tcW w:w="1024" w:type="dxa"/>
            <w:tcBorders>
              <w:top w:val="single" w:sz="6" w:space="0" w:color="auto"/>
              <w:left w:val="single" w:sz="2" w:space="0" w:color="auto"/>
              <w:bottom w:val="single" w:sz="6" w:space="0" w:color="auto"/>
              <w:right w:val="single" w:sz="2" w:space="0" w:color="auto"/>
            </w:tcBorders>
            <w:vAlign w:val="center"/>
          </w:tcPr>
          <w:p w14:paraId="45622C52" w14:textId="284B1D77" w:rsidR="00EF17E7" w:rsidRPr="00683683" w:rsidRDefault="00EF17E7" w:rsidP="00EF17E7">
            <w:pPr>
              <w:pStyle w:val="afff1"/>
              <w:rPr>
                <w:rFonts w:cs="ＭＳ Ｐゴシック"/>
              </w:rPr>
            </w:pPr>
            <w:r w:rsidRPr="00683683">
              <w:t>344</w:t>
            </w:r>
          </w:p>
        </w:tc>
        <w:tc>
          <w:tcPr>
            <w:tcW w:w="1024" w:type="dxa"/>
            <w:tcBorders>
              <w:top w:val="single" w:sz="6" w:space="0" w:color="auto"/>
              <w:left w:val="single" w:sz="2" w:space="0" w:color="auto"/>
              <w:bottom w:val="single" w:sz="6" w:space="0" w:color="auto"/>
              <w:right w:val="single" w:sz="6" w:space="0" w:color="auto"/>
            </w:tcBorders>
            <w:vAlign w:val="center"/>
          </w:tcPr>
          <w:p w14:paraId="624B2DB6" w14:textId="64B62509" w:rsidR="00EF17E7" w:rsidRPr="00683683" w:rsidRDefault="00EF17E7" w:rsidP="00EF17E7">
            <w:pPr>
              <w:pStyle w:val="afff1"/>
              <w:rPr>
                <w:rFonts w:cs="ＭＳ Ｐゴシック"/>
              </w:rPr>
            </w:pPr>
            <w:r w:rsidRPr="00683683">
              <w:t>350</w:t>
            </w:r>
          </w:p>
        </w:tc>
      </w:tr>
    </w:tbl>
    <w:p w14:paraId="1801C6CC" w14:textId="77777777" w:rsidR="005D3CE3" w:rsidRDefault="005D3CE3" w:rsidP="005D3CE3">
      <w:pPr>
        <w:widowControl/>
        <w:jc w:val="left"/>
      </w:pPr>
      <w:r>
        <w:br w:type="page"/>
      </w:r>
    </w:p>
    <w:p w14:paraId="17345142" w14:textId="77777777" w:rsidR="005D3CE3" w:rsidRPr="00583920" w:rsidRDefault="005D3CE3" w:rsidP="005D3CE3">
      <w:pPr>
        <w:pStyle w:val="affff6"/>
        <w:spacing w:after="72"/>
        <w:ind w:left="120" w:right="-120"/>
      </w:pPr>
      <w:bookmarkStart w:id="168" w:name="_Ref306112054"/>
      <w:r>
        <w:rPr>
          <w:rFonts w:hint="eastAsia"/>
        </w:rPr>
        <w:t>⑥</w:t>
      </w:r>
      <w:r w:rsidRPr="00583920">
        <w:rPr>
          <w:rFonts w:hint="eastAsia"/>
        </w:rPr>
        <w:t>認知症対応型共同生活介護・介護予防認知症対応型共同生活介護</w:t>
      </w:r>
    </w:p>
    <w:p w14:paraId="4D1E1FF3" w14:textId="77777777" w:rsidR="005D3CE3" w:rsidRPr="00583920" w:rsidRDefault="005D3CE3" w:rsidP="005D3CE3">
      <w:pPr>
        <w:spacing w:afterLines="60" w:after="144" w:line="400" w:lineRule="exact"/>
        <w:jc w:val="right"/>
        <w:rPr>
          <w:rFonts w:ascii="HGS創英角ｺﾞｼｯｸUB" w:eastAsia="HGS創英角ｺﾞｼｯｸUB" w:hAnsi="HGS創英角ｺﾞｼｯｸUB"/>
          <w:color w:val="404040" w:themeColor="text1" w:themeTint="BF"/>
          <w:sz w:val="28"/>
          <w:szCs w:val="28"/>
        </w:rPr>
      </w:pPr>
      <w:r w:rsidRPr="00583920">
        <w:rPr>
          <w:rFonts w:ascii="HGS創英角ｺﾞｼｯｸUB" w:eastAsia="HGS創英角ｺﾞｼｯｸUB" w:hAnsi="HGS創英角ｺﾞｼｯｸUB" w:hint="eastAsia"/>
          <w:color w:val="404040" w:themeColor="text1" w:themeTint="BF"/>
          <w:sz w:val="28"/>
          <w:szCs w:val="28"/>
        </w:rPr>
        <w:t>（認知症高齢者グループホーム）</w:t>
      </w:r>
    </w:p>
    <w:p w14:paraId="17BC985A" w14:textId="77777777" w:rsidR="005D3CE3" w:rsidRPr="00923738" w:rsidRDefault="005D3CE3" w:rsidP="005D3CE3">
      <w:pPr>
        <w:pStyle w:val="a2"/>
        <w:tabs>
          <w:tab w:val="num" w:pos="9414"/>
        </w:tabs>
        <w:ind w:leftChars="50" w:left="360" w:right="120" w:hangingChars="100" w:hanging="240"/>
      </w:pPr>
      <w:r w:rsidRPr="00923738">
        <w:rPr>
          <w:rFonts w:hint="eastAsia"/>
        </w:rPr>
        <w:t>認知症の要支援・要介護者に対し、認知症高齢者グループホームにおいて、家庭的な環境と地域住民との交流の下で入浴、排せつ、食事等の介護その他の日常生活上の世話・支援及び機能訓練を行います。</w:t>
      </w:r>
    </w:p>
    <w:p w14:paraId="392D7DD3" w14:textId="77777777" w:rsidR="005D3CE3" w:rsidRPr="00923738" w:rsidRDefault="005D3CE3" w:rsidP="00492287">
      <w:pPr>
        <w:snapToGrid w:val="0"/>
      </w:pPr>
    </w:p>
    <w:p w14:paraId="2140EC49" w14:textId="77777777" w:rsidR="005D3CE3" w:rsidRPr="00923738" w:rsidRDefault="005D3CE3" w:rsidP="005D3CE3">
      <w:pPr>
        <w:pStyle w:val="af9"/>
        <w:wordWrap w:val="0"/>
        <w:spacing w:before="96" w:afterLines="20" w:after="48" w:line="240" w:lineRule="exact"/>
        <w:ind w:right="57"/>
      </w:pPr>
      <w:r w:rsidRPr="00923738">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923738" w14:paraId="712A278D"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52B55DD2"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12DD2F10"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4A633042"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5A3F3DB3"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472EE12E"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6C8183CA"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3FA9D3AB"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357DAA21"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793C43A8"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17FC728E"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9"/>
              </w:rPr>
              <w:t>令和</w:t>
            </w:r>
            <w:r w:rsidRPr="005D3CE3">
              <w:rPr>
                <w:rFonts w:ascii="ＭＳ Ｐゴシック" w:eastAsia="ＭＳ Ｐゴシック" w:hAnsi="ＭＳ Ｐゴシック" w:cs="ＭＳ Ｐゴシック" w:hint="eastAsia"/>
                <w:w w:val="96"/>
                <w:kern w:val="0"/>
                <w:sz w:val="20"/>
                <w:szCs w:val="20"/>
                <w:fitText w:val="893" w:id="-1157833719"/>
              </w:rPr>
              <w:t>３</w:t>
            </w:r>
            <w:r w:rsidRPr="005D3CE3">
              <w:rPr>
                <w:rFonts w:ascii="ＭＳ Ｐゴシック" w:eastAsia="ＭＳ Ｐゴシック" w:hAnsi="ＭＳ Ｐゴシック" w:cs="ＭＳ Ｐゴシック" w:hint="eastAsia"/>
                <w:w w:val="95"/>
                <w:kern w:val="0"/>
                <w:sz w:val="20"/>
                <w:szCs w:val="20"/>
                <w:fitText w:val="893" w:id="-1157833719"/>
              </w:rPr>
              <w:t>年</w:t>
            </w:r>
            <w:r w:rsidRPr="005D3CE3">
              <w:rPr>
                <w:rFonts w:ascii="ＭＳ Ｐゴシック" w:eastAsia="ＭＳ Ｐゴシック" w:hAnsi="ＭＳ Ｐゴシック" w:cs="ＭＳ Ｐゴシック" w:hint="eastAsia"/>
                <w:spacing w:val="3"/>
                <w:w w:val="95"/>
                <w:kern w:val="0"/>
                <w:sz w:val="20"/>
                <w:szCs w:val="20"/>
                <w:fitText w:val="893" w:id="-1157833719"/>
              </w:rPr>
              <w:t>度</w:t>
            </w:r>
          </w:p>
          <w:p w14:paraId="4AC3621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8"/>
              </w:rPr>
              <w:t>（2021年度）</w:t>
            </w:r>
            <w:r w:rsidRPr="005D3CE3">
              <w:rPr>
                <w:rFonts w:ascii="ＭＳ Ｐゴシック" w:eastAsia="ＭＳ Ｐゴシック" w:hAnsi="ＭＳ Ｐゴシック" w:cs="ＭＳ Ｐゴシック" w:hint="eastAsia"/>
                <w:spacing w:val="-2"/>
                <w:w w:val="78"/>
                <w:kern w:val="0"/>
                <w:sz w:val="20"/>
                <w:szCs w:val="20"/>
                <w:fitText w:val="869" w:id="-1157833718"/>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4495EDA8"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7"/>
              </w:rPr>
              <w:t>令和</w:t>
            </w:r>
            <w:r w:rsidRPr="005D3CE3">
              <w:rPr>
                <w:rFonts w:ascii="ＭＳ Ｐゴシック" w:eastAsia="ＭＳ Ｐゴシック" w:hAnsi="ＭＳ Ｐゴシック" w:cs="ＭＳ Ｐゴシック" w:hint="eastAsia"/>
                <w:spacing w:val="4"/>
                <w:w w:val="90"/>
                <w:kern w:val="0"/>
                <w:sz w:val="20"/>
                <w:szCs w:val="20"/>
                <w:fitText w:val="893" w:id="-1157833717"/>
              </w:rPr>
              <w:t>４</w:t>
            </w:r>
            <w:r w:rsidRPr="005D3CE3">
              <w:rPr>
                <w:rFonts w:ascii="ＭＳ Ｐゴシック" w:eastAsia="ＭＳ Ｐゴシック" w:hAnsi="ＭＳ Ｐゴシック" w:cs="ＭＳ Ｐゴシック" w:hint="eastAsia"/>
                <w:spacing w:val="4"/>
                <w:w w:val="95"/>
                <w:kern w:val="0"/>
                <w:sz w:val="20"/>
                <w:szCs w:val="20"/>
                <w:fitText w:val="893" w:id="-1157833717"/>
              </w:rPr>
              <w:t>年</w:t>
            </w:r>
            <w:r w:rsidRPr="005D3CE3">
              <w:rPr>
                <w:rFonts w:ascii="ＭＳ Ｐゴシック" w:eastAsia="ＭＳ Ｐゴシック" w:hAnsi="ＭＳ Ｐゴシック" w:cs="ＭＳ Ｐゴシック" w:hint="eastAsia"/>
                <w:spacing w:val="-6"/>
                <w:w w:val="95"/>
                <w:kern w:val="0"/>
                <w:sz w:val="20"/>
                <w:szCs w:val="20"/>
                <w:fitText w:val="893" w:id="-1157833717"/>
              </w:rPr>
              <w:t>度</w:t>
            </w:r>
          </w:p>
          <w:p w14:paraId="46CB2ACF"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6"/>
              </w:rPr>
              <w:t>（2022年度</w:t>
            </w:r>
            <w:r w:rsidRPr="005D3CE3">
              <w:rPr>
                <w:rFonts w:ascii="ＭＳ Ｐゴシック" w:eastAsia="ＭＳ Ｐゴシック" w:hAnsi="ＭＳ Ｐゴシック" w:cs="ＭＳ Ｐゴシック" w:hint="eastAsia"/>
                <w:spacing w:val="2"/>
                <w:w w:val="86"/>
                <w:kern w:val="0"/>
                <w:sz w:val="20"/>
                <w:szCs w:val="20"/>
                <w:fitText w:val="864" w:id="-1157833716"/>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7B362CCC"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5"/>
              </w:rPr>
              <w:t>令和５年</w:t>
            </w:r>
            <w:r w:rsidRPr="001A71CB">
              <w:rPr>
                <w:rFonts w:ascii="ＭＳ Ｐゴシック" w:eastAsia="ＭＳ Ｐゴシック" w:hAnsi="ＭＳ Ｐゴシック" w:cs="ＭＳ Ｐゴシック" w:hint="eastAsia"/>
                <w:spacing w:val="-2"/>
                <w:w w:val="96"/>
                <w:kern w:val="0"/>
                <w:sz w:val="20"/>
                <w:szCs w:val="20"/>
                <w:fitText w:val="901" w:id="-1157833715"/>
              </w:rPr>
              <w:t>度</w:t>
            </w:r>
          </w:p>
          <w:p w14:paraId="68619A0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4"/>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035DD0A3"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3"/>
              </w:rPr>
              <w:t>令和６年</w:t>
            </w:r>
            <w:r w:rsidRPr="005D3CE3">
              <w:rPr>
                <w:rFonts w:ascii="ＭＳ Ｐゴシック" w:eastAsia="ＭＳ Ｐゴシック" w:hAnsi="ＭＳ Ｐゴシック" w:cs="ＭＳ Ｐゴシック" w:hint="eastAsia"/>
                <w:spacing w:val="3"/>
                <w:w w:val="96"/>
                <w:kern w:val="0"/>
                <w:sz w:val="20"/>
                <w:szCs w:val="20"/>
                <w:fitText w:val="900" w:id="-1157833713"/>
              </w:rPr>
              <w:t>度</w:t>
            </w:r>
          </w:p>
          <w:p w14:paraId="4119C08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2"/>
              </w:rPr>
              <w:t>（2024年度）</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13FACCB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令和７年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178B3BC7"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（2025年度</w:t>
            </w:r>
            <w:r w:rsidRPr="005D3CE3">
              <w:rPr>
                <w:rFonts w:ascii="ＭＳ Ｐゴシック" w:eastAsia="ＭＳ Ｐゴシック" w:hAnsi="ＭＳ Ｐゴシック" w:cs="ＭＳ Ｐゴシック" w:hint="eastAsia"/>
                <w:spacing w:val="3"/>
                <w:w w:val="96"/>
                <w:kern w:val="0"/>
                <w:sz w:val="20"/>
                <w:szCs w:val="20"/>
                <w:fitText w:val="960" w:id="-1157833727"/>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38111D7"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6"/>
              </w:rPr>
              <w:t>令和８年</w:t>
            </w:r>
            <w:r w:rsidRPr="005D3CE3">
              <w:rPr>
                <w:rFonts w:ascii="ＭＳ Ｐゴシック" w:eastAsia="ＭＳ Ｐゴシック" w:hAnsi="ＭＳ Ｐゴシック" w:cs="ＭＳ Ｐゴシック" w:hint="eastAsia"/>
                <w:spacing w:val="3"/>
                <w:w w:val="96"/>
                <w:kern w:val="0"/>
                <w:sz w:val="20"/>
                <w:szCs w:val="20"/>
                <w:fitText w:val="900" w:id="-1157833726"/>
              </w:rPr>
              <w:t>度</w:t>
            </w:r>
          </w:p>
          <w:p w14:paraId="1996491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5"/>
              </w:rPr>
              <w:t>（2026年度</w:t>
            </w:r>
            <w:r w:rsidRPr="005D3CE3">
              <w:rPr>
                <w:rFonts w:ascii="ＭＳ Ｐゴシック" w:eastAsia="ＭＳ Ｐゴシック" w:hAnsi="ＭＳ Ｐゴシック" w:cs="ＭＳ Ｐゴシック" w:hint="eastAsia"/>
                <w:spacing w:val="3"/>
                <w:w w:val="96"/>
                <w:kern w:val="0"/>
                <w:sz w:val="20"/>
                <w:szCs w:val="20"/>
                <w:fitText w:val="960" w:id="-1157833725"/>
              </w:rPr>
              <w:t>）</w:t>
            </w:r>
          </w:p>
        </w:tc>
      </w:tr>
      <w:tr w:rsidR="005D3CE3" w:rsidRPr="00923738" w14:paraId="19F5E53A"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30F47A1F" w14:textId="77777777" w:rsidR="005D3CE3" w:rsidRPr="00923738" w:rsidRDefault="005D3CE3" w:rsidP="007C56B5">
            <w:pPr>
              <w:widowControl/>
              <w:jc w:val="left"/>
              <w:rPr>
                <w:rFonts w:ascii="ＭＳ Ｐゴシック" w:eastAsia="ＭＳ Ｐゴシック" w:hAnsi="ＭＳ Ｐゴシック" w:cs="ＭＳ Ｐゴシック"/>
                <w:spacing w:val="-6"/>
                <w:kern w:val="0"/>
                <w:sz w:val="20"/>
                <w:szCs w:val="20"/>
              </w:rPr>
            </w:pPr>
            <w:r w:rsidRPr="00923738">
              <w:rPr>
                <w:rFonts w:ascii="ＭＳ Ｐゴシック" w:eastAsia="ＭＳ Ｐゴシック" w:hAnsi="ＭＳ Ｐゴシック" w:cs="ＭＳ Ｐゴシック" w:hint="eastAsia"/>
                <w:spacing w:val="-6"/>
                <w:kern w:val="0"/>
                <w:sz w:val="20"/>
                <w:szCs w:val="20"/>
              </w:rPr>
              <w:t>認知症対応型共同生活介護</w:t>
            </w:r>
          </w:p>
        </w:tc>
        <w:tc>
          <w:tcPr>
            <w:tcW w:w="1059" w:type="dxa"/>
            <w:tcBorders>
              <w:top w:val="single" w:sz="6" w:space="0" w:color="auto"/>
              <w:left w:val="single" w:sz="6" w:space="0" w:color="auto"/>
              <w:bottom w:val="single" w:sz="2" w:space="0" w:color="auto"/>
              <w:right w:val="single" w:sz="2" w:space="0" w:color="auto"/>
            </w:tcBorders>
            <w:vAlign w:val="center"/>
          </w:tcPr>
          <w:p w14:paraId="2DFDD1B4" w14:textId="77777777" w:rsidR="005D3CE3" w:rsidRPr="00923738" w:rsidRDefault="005D3CE3" w:rsidP="007C56B5">
            <w:pPr>
              <w:pStyle w:val="afa"/>
              <w:rPr>
                <w:color w:val="auto"/>
              </w:rPr>
            </w:pPr>
            <w:r w:rsidRPr="00923738">
              <w:rPr>
                <w:rFonts w:hint="eastAsia"/>
                <w:color w:val="auto"/>
              </w:rPr>
              <w:t>651</w:t>
            </w:r>
          </w:p>
        </w:tc>
        <w:tc>
          <w:tcPr>
            <w:tcW w:w="1059" w:type="dxa"/>
            <w:tcBorders>
              <w:top w:val="single" w:sz="6" w:space="0" w:color="auto"/>
              <w:left w:val="single" w:sz="2" w:space="0" w:color="auto"/>
              <w:bottom w:val="single" w:sz="2" w:space="0" w:color="auto"/>
              <w:right w:val="single" w:sz="2" w:space="0" w:color="auto"/>
            </w:tcBorders>
            <w:noWrap/>
            <w:vAlign w:val="center"/>
          </w:tcPr>
          <w:p w14:paraId="7D62A314" w14:textId="77777777" w:rsidR="005D3CE3" w:rsidRPr="00923738" w:rsidRDefault="005D3CE3" w:rsidP="007C56B5">
            <w:pPr>
              <w:pStyle w:val="afa"/>
              <w:rPr>
                <w:color w:val="auto"/>
              </w:rPr>
            </w:pPr>
            <w:r w:rsidRPr="00923738">
              <w:rPr>
                <w:rFonts w:hint="eastAsia"/>
                <w:color w:val="auto"/>
              </w:rPr>
              <w:t>679</w:t>
            </w:r>
          </w:p>
        </w:tc>
        <w:tc>
          <w:tcPr>
            <w:tcW w:w="1059" w:type="dxa"/>
            <w:tcBorders>
              <w:top w:val="single" w:sz="6" w:space="0" w:color="auto"/>
              <w:left w:val="single" w:sz="2" w:space="0" w:color="auto"/>
              <w:bottom w:val="single" w:sz="2" w:space="0" w:color="auto"/>
              <w:right w:val="double" w:sz="4" w:space="0" w:color="auto"/>
            </w:tcBorders>
            <w:noWrap/>
            <w:vAlign w:val="center"/>
          </w:tcPr>
          <w:p w14:paraId="4C173B6A" w14:textId="77777777" w:rsidR="005D3CE3" w:rsidRPr="00923738" w:rsidRDefault="005D3CE3" w:rsidP="007C56B5">
            <w:pPr>
              <w:pStyle w:val="afa"/>
              <w:rPr>
                <w:color w:val="auto"/>
              </w:rPr>
            </w:pPr>
            <w:r w:rsidRPr="00923738">
              <w:rPr>
                <w:rFonts w:hint="eastAsia"/>
                <w:color w:val="auto"/>
              </w:rPr>
              <w:t>675</w:t>
            </w:r>
          </w:p>
        </w:tc>
        <w:tc>
          <w:tcPr>
            <w:tcW w:w="1059" w:type="dxa"/>
            <w:tcBorders>
              <w:top w:val="single" w:sz="6" w:space="0" w:color="auto"/>
              <w:left w:val="double" w:sz="4" w:space="0" w:color="auto"/>
              <w:bottom w:val="single" w:sz="2" w:space="0" w:color="auto"/>
              <w:right w:val="single" w:sz="2" w:space="0" w:color="auto"/>
            </w:tcBorders>
            <w:noWrap/>
            <w:vAlign w:val="center"/>
          </w:tcPr>
          <w:p w14:paraId="324F22CE" w14:textId="3B861FDA" w:rsidR="005D3CE3" w:rsidRPr="00923738" w:rsidRDefault="00103BB7" w:rsidP="007C56B5">
            <w:pPr>
              <w:pStyle w:val="afa"/>
              <w:rPr>
                <w:color w:val="auto"/>
              </w:rPr>
            </w:pPr>
            <w:r>
              <w:rPr>
                <w:rFonts w:hint="eastAsia"/>
                <w:color w:val="auto"/>
              </w:rPr>
              <w:t>707</w:t>
            </w:r>
          </w:p>
        </w:tc>
        <w:tc>
          <w:tcPr>
            <w:tcW w:w="1059" w:type="dxa"/>
            <w:tcBorders>
              <w:top w:val="single" w:sz="6" w:space="0" w:color="auto"/>
              <w:left w:val="single" w:sz="2" w:space="0" w:color="auto"/>
              <w:bottom w:val="single" w:sz="2" w:space="0" w:color="auto"/>
              <w:right w:val="single" w:sz="2" w:space="0" w:color="auto"/>
            </w:tcBorders>
            <w:noWrap/>
            <w:vAlign w:val="center"/>
          </w:tcPr>
          <w:p w14:paraId="20F715C0" w14:textId="49C9E12E" w:rsidR="005D3CE3" w:rsidRPr="00923738" w:rsidRDefault="00103BB7" w:rsidP="007C56B5">
            <w:pPr>
              <w:pStyle w:val="afa"/>
              <w:rPr>
                <w:color w:val="auto"/>
              </w:rPr>
            </w:pPr>
            <w:r>
              <w:rPr>
                <w:rFonts w:hint="eastAsia"/>
                <w:color w:val="auto"/>
              </w:rPr>
              <w:t>736</w:t>
            </w:r>
          </w:p>
        </w:tc>
        <w:tc>
          <w:tcPr>
            <w:tcW w:w="1060" w:type="dxa"/>
            <w:tcBorders>
              <w:top w:val="single" w:sz="6" w:space="0" w:color="auto"/>
              <w:left w:val="single" w:sz="2" w:space="0" w:color="auto"/>
              <w:bottom w:val="single" w:sz="2" w:space="0" w:color="auto"/>
              <w:right w:val="single" w:sz="6" w:space="0" w:color="auto"/>
            </w:tcBorders>
            <w:noWrap/>
            <w:vAlign w:val="center"/>
          </w:tcPr>
          <w:p w14:paraId="420A2338" w14:textId="71647D52" w:rsidR="005D3CE3" w:rsidRPr="00923738" w:rsidRDefault="00103BB7" w:rsidP="007C56B5">
            <w:pPr>
              <w:pStyle w:val="afa"/>
              <w:rPr>
                <w:color w:val="auto"/>
              </w:rPr>
            </w:pPr>
            <w:r>
              <w:rPr>
                <w:rFonts w:hint="eastAsia"/>
                <w:color w:val="auto"/>
              </w:rPr>
              <w:t>756</w:t>
            </w:r>
          </w:p>
        </w:tc>
      </w:tr>
      <w:tr w:rsidR="005D3CE3" w:rsidRPr="00923738" w14:paraId="7231B33B"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0967994C"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介護予防</w:t>
            </w:r>
          </w:p>
          <w:p w14:paraId="6670A710"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spacing w:val="-6"/>
                <w:kern w:val="0"/>
                <w:sz w:val="20"/>
                <w:szCs w:val="20"/>
              </w:rPr>
              <w:t>認知症対応型共同生活介護</w:t>
            </w:r>
          </w:p>
        </w:tc>
        <w:tc>
          <w:tcPr>
            <w:tcW w:w="1059" w:type="dxa"/>
            <w:tcBorders>
              <w:top w:val="single" w:sz="2" w:space="0" w:color="auto"/>
              <w:left w:val="single" w:sz="6" w:space="0" w:color="auto"/>
              <w:bottom w:val="single" w:sz="6" w:space="0" w:color="auto"/>
              <w:right w:val="single" w:sz="2" w:space="0" w:color="auto"/>
            </w:tcBorders>
            <w:vAlign w:val="center"/>
          </w:tcPr>
          <w:p w14:paraId="0AC60255" w14:textId="77777777" w:rsidR="005D3CE3" w:rsidRPr="00923738" w:rsidRDefault="005D3CE3" w:rsidP="007C56B5">
            <w:pPr>
              <w:pStyle w:val="afa"/>
              <w:rPr>
                <w:color w:val="auto"/>
              </w:rPr>
            </w:pPr>
            <w:r w:rsidRPr="00923738">
              <w:rPr>
                <w:rFonts w:hint="eastAsia"/>
                <w:color w:val="auto"/>
              </w:rPr>
              <w:t>8</w:t>
            </w:r>
          </w:p>
        </w:tc>
        <w:tc>
          <w:tcPr>
            <w:tcW w:w="1059" w:type="dxa"/>
            <w:tcBorders>
              <w:top w:val="single" w:sz="2" w:space="0" w:color="auto"/>
              <w:left w:val="single" w:sz="2" w:space="0" w:color="auto"/>
              <w:bottom w:val="single" w:sz="6" w:space="0" w:color="auto"/>
              <w:right w:val="single" w:sz="2" w:space="0" w:color="auto"/>
            </w:tcBorders>
            <w:noWrap/>
            <w:vAlign w:val="center"/>
          </w:tcPr>
          <w:p w14:paraId="69543178" w14:textId="77777777" w:rsidR="005D3CE3" w:rsidRPr="00923738" w:rsidRDefault="005D3CE3" w:rsidP="007C56B5">
            <w:pPr>
              <w:pStyle w:val="afa"/>
              <w:rPr>
                <w:color w:val="auto"/>
              </w:rPr>
            </w:pPr>
            <w:r w:rsidRPr="00923738">
              <w:rPr>
                <w:rFonts w:hint="eastAsia"/>
                <w:color w:val="auto"/>
              </w:rPr>
              <w:t>4</w:t>
            </w:r>
          </w:p>
        </w:tc>
        <w:tc>
          <w:tcPr>
            <w:tcW w:w="1059" w:type="dxa"/>
            <w:tcBorders>
              <w:top w:val="single" w:sz="2" w:space="0" w:color="auto"/>
              <w:left w:val="single" w:sz="2" w:space="0" w:color="auto"/>
              <w:bottom w:val="single" w:sz="6" w:space="0" w:color="auto"/>
              <w:right w:val="double" w:sz="4" w:space="0" w:color="auto"/>
            </w:tcBorders>
            <w:noWrap/>
            <w:vAlign w:val="center"/>
          </w:tcPr>
          <w:p w14:paraId="5DFACA71" w14:textId="77777777" w:rsidR="005D3CE3" w:rsidRPr="00923738" w:rsidRDefault="005D3CE3" w:rsidP="007C56B5">
            <w:pPr>
              <w:pStyle w:val="afa"/>
              <w:rPr>
                <w:color w:val="auto"/>
              </w:rPr>
            </w:pPr>
            <w:r w:rsidRPr="00923738">
              <w:rPr>
                <w:rFonts w:hint="eastAsia"/>
                <w:color w:val="auto"/>
              </w:rPr>
              <w:t>3</w:t>
            </w:r>
          </w:p>
        </w:tc>
        <w:tc>
          <w:tcPr>
            <w:tcW w:w="1059" w:type="dxa"/>
            <w:tcBorders>
              <w:top w:val="single" w:sz="2" w:space="0" w:color="auto"/>
              <w:left w:val="double" w:sz="4" w:space="0" w:color="auto"/>
              <w:bottom w:val="single" w:sz="6" w:space="0" w:color="auto"/>
              <w:right w:val="single" w:sz="2" w:space="0" w:color="auto"/>
            </w:tcBorders>
            <w:noWrap/>
            <w:vAlign w:val="center"/>
          </w:tcPr>
          <w:p w14:paraId="793548EF" w14:textId="02EB2E91" w:rsidR="005D3CE3" w:rsidRPr="00923738" w:rsidRDefault="00103BB7" w:rsidP="007C56B5">
            <w:pPr>
              <w:pStyle w:val="afa"/>
              <w:rPr>
                <w:color w:val="auto"/>
              </w:rPr>
            </w:pPr>
            <w:r>
              <w:rPr>
                <w:rFonts w:hint="eastAsia"/>
                <w:color w:val="auto"/>
              </w:rPr>
              <w:t>3</w:t>
            </w:r>
          </w:p>
        </w:tc>
        <w:tc>
          <w:tcPr>
            <w:tcW w:w="1059" w:type="dxa"/>
            <w:tcBorders>
              <w:top w:val="single" w:sz="2" w:space="0" w:color="auto"/>
              <w:left w:val="single" w:sz="2" w:space="0" w:color="auto"/>
              <w:bottom w:val="single" w:sz="6" w:space="0" w:color="auto"/>
              <w:right w:val="single" w:sz="2" w:space="0" w:color="auto"/>
            </w:tcBorders>
            <w:noWrap/>
            <w:vAlign w:val="center"/>
          </w:tcPr>
          <w:p w14:paraId="0C3BEAA5" w14:textId="6B1631B6" w:rsidR="005D3CE3" w:rsidRPr="00923738" w:rsidRDefault="00103BB7" w:rsidP="007C56B5">
            <w:pPr>
              <w:pStyle w:val="afa"/>
              <w:rPr>
                <w:color w:val="auto"/>
              </w:rPr>
            </w:pPr>
            <w:r>
              <w:rPr>
                <w:rFonts w:hint="eastAsia"/>
                <w:color w:val="auto"/>
              </w:rPr>
              <w:t>3</w:t>
            </w:r>
          </w:p>
        </w:tc>
        <w:tc>
          <w:tcPr>
            <w:tcW w:w="1060" w:type="dxa"/>
            <w:tcBorders>
              <w:top w:val="single" w:sz="2" w:space="0" w:color="auto"/>
              <w:left w:val="single" w:sz="2" w:space="0" w:color="auto"/>
              <w:bottom w:val="single" w:sz="6" w:space="0" w:color="auto"/>
              <w:right w:val="single" w:sz="6" w:space="0" w:color="auto"/>
            </w:tcBorders>
            <w:noWrap/>
            <w:vAlign w:val="center"/>
          </w:tcPr>
          <w:p w14:paraId="71A56C1E" w14:textId="7DDFFC64" w:rsidR="005D3CE3" w:rsidRPr="00923738" w:rsidRDefault="00103BB7" w:rsidP="007C56B5">
            <w:pPr>
              <w:pStyle w:val="afa"/>
              <w:rPr>
                <w:color w:val="auto"/>
              </w:rPr>
            </w:pPr>
            <w:r>
              <w:rPr>
                <w:rFonts w:hint="eastAsia"/>
                <w:color w:val="auto"/>
              </w:rPr>
              <w:t>3</w:t>
            </w:r>
          </w:p>
        </w:tc>
      </w:tr>
      <w:tr w:rsidR="005D3CE3" w:rsidRPr="00923738" w14:paraId="30FFE5CE"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7B5D3D8" w14:textId="77777777" w:rsidR="005D3CE3" w:rsidRPr="00923738" w:rsidRDefault="005D3CE3" w:rsidP="007C56B5">
            <w:pPr>
              <w:widowControl/>
              <w:ind w:leftChars="-50" w:left="-120" w:rightChars="-50" w:right="-120"/>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合計</w:t>
            </w:r>
          </w:p>
        </w:tc>
        <w:tc>
          <w:tcPr>
            <w:tcW w:w="1059" w:type="dxa"/>
            <w:tcBorders>
              <w:top w:val="single" w:sz="6" w:space="0" w:color="auto"/>
              <w:left w:val="single" w:sz="6" w:space="0" w:color="auto"/>
              <w:bottom w:val="single" w:sz="6" w:space="0" w:color="auto"/>
              <w:right w:val="single" w:sz="2" w:space="0" w:color="auto"/>
            </w:tcBorders>
            <w:vAlign w:val="center"/>
          </w:tcPr>
          <w:p w14:paraId="158CF796" w14:textId="77777777" w:rsidR="005D3CE3" w:rsidRPr="00923738" w:rsidRDefault="005D3CE3" w:rsidP="007C56B5">
            <w:pPr>
              <w:pStyle w:val="afa"/>
              <w:rPr>
                <w:color w:val="auto"/>
              </w:rPr>
            </w:pPr>
            <w:r w:rsidRPr="00923738">
              <w:rPr>
                <w:rFonts w:hint="eastAsia"/>
                <w:color w:val="auto"/>
              </w:rPr>
              <w:t>659</w:t>
            </w:r>
          </w:p>
        </w:tc>
        <w:tc>
          <w:tcPr>
            <w:tcW w:w="1059" w:type="dxa"/>
            <w:tcBorders>
              <w:top w:val="single" w:sz="6" w:space="0" w:color="auto"/>
              <w:left w:val="single" w:sz="2" w:space="0" w:color="auto"/>
              <w:bottom w:val="single" w:sz="6" w:space="0" w:color="auto"/>
              <w:right w:val="single" w:sz="2" w:space="0" w:color="auto"/>
            </w:tcBorders>
            <w:noWrap/>
            <w:vAlign w:val="center"/>
          </w:tcPr>
          <w:p w14:paraId="5C03018B" w14:textId="77777777" w:rsidR="005D3CE3" w:rsidRPr="00923738" w:rsidRDefault="005D3CE3" w:rsidP="007C56B5">
            <w:pPr>
              <w:pStyle w:val="afa"/>
              <w:rPr>
                <w:color w:val="auto"/>
              </w:rPr>
            </w:pPr>
            <w:r w:rsidRPr="00923738">
              <w:rPr>
                <w:rFonts w:hint="eastAsia"/>
                <w:color w:val="auto"/>
              </w:rPr>
              <w:t>683</w:t>
            </w:r>
          </w:p>
        </w:tc>
        <w:tc>
          <w:tcPr>
            <w:tcW w:w="1059" w:type="dxa"/>
            <w:tcBorders>
              <w:top w:val="single" w:sz="6" w:space="0" w:color="auto"/>
              <w:left w:val="single" w:sz="2" w:space="0" w:color="auto"/>
              <w:bottom w:val="single" w:sz="6" w:space="0" w:color="auto"/>
              <w:right w:val="double" w:sz="4" w:space="0" w:color="auto"/>
            </w:tcBorders>
            <w:noWrap/>
            <w:vAlign w:val="center"/>
          </w:tcPr>
          <w:p w14:paraId="7A5F1958" w14:textId="77777777" w:rsidR="005D3CE3" w:rsidRPr="00923738" w:rsidRDefault="005D3CE3" w:rsidP="007C56B5">
            <w:pPr>
              <w:pStyle w:val="afa"/>
              <w:rPr>
                <w:color w:val="auto"/>
              </w:rPr>
            </w:pPr>
            <w:r w:rsidRPr="00923738">
              <w:rPr>
                <w:rFonts w:hint="eastAsia"/>
                <w:color w:val="auto"/>
              </w:rPr>
              <w:t>678</w:t>
            </w:r>
          </w:p>
        </w:tc>
        <w:tc>
          <w:tcPr>
            <w:tcW w:w="1059" w:type="dxa"/>
            <w:tcBorders>
              <w:top w:val="single" w:sz="6" w:space="0" w:color="auto"/>
              <w:left w:val="double" w:sz="4" w:space="0" w:color="auto"/>
              <w:bottom w:val="single" w:sz="6" w:space="0" w:color="auto"/>
              <w:right w:val="single" w:sz="2" w:space="0" w:color="auto"/>
            </w:tcBorders>
            <w:noWrap/>
            <w:vAlign w:val="center"/>
          </w:tcPr>
          <w:p w14:paraId="2D5C3BBB" w14:textId="7FB67FAD" w:rsidR="005D3CE3" w:rsidRPr="00923738" w:rsidRDefault="002F17B9" w:rsidP="007C56B5">
            <w:pPr>
              <w:pStyle w:val="afa"/>
              <w:rPr>
                <w:color w:val="auto"/>
              </w:rPr>
            </w:pPr>
            <w:r>
              <w:rPr>
                <w:rFonts w:hint="eastAsia"/>
                <w:color w:val="auto"/>
              </w:rPr>
              <w:t>710</w:t>
            </w:r>
          </w:p>
        </w:tc>
        <w:tc>
          <w:tcPr>
            <w:tcW w:w="1059" w:type="dxa"/>
            <w:tcBorders>
              <w:top w:val="single" w:sz="6" w:space="0" w:color="auto"/>
              <w:left w:val="single" w:sz="2" w:space="0" w:color="auto"/>
              <w:bottom w:val="single" w:sz="6" w:space="0" w:color="auto"/>
              <w:right w:val="single" w:sz="2" w:space="0" w:color="auto"/>
            </w:tcBorders>
            <w:noWrap/>
            <w:vAlign w:val="center"/>
          </w:tcPr>
          <w:p w14:paraId="466C4B07" w14:textId="4DA25D1E" w:rsidR="005D3CE3" w:rsidRPr="00923738" w:rsidRDefault="002F17B9" w:rsidP="007C56B5">
            <w:pPr>
              <w:pStyle w:val="afa"/>
              <w:rPr>
                <w:color w:val="auto"/>
              </w:rPr>
            </w:pPr>
            <w:r>
              <w:rPr>
                <w:rFonts w:hint="eastAsia"/>
                <w:color w:val="auto"/>
              </w:rPr>
              <w:t>739</w:t>
            </w:r>
          </w:p>
        </w:tc>
        <w:tc>
          <w:tcPr>
            <w:tcW w:w="1060" w:type="dxa"/>
            <w:tcBorders>
              <w:top w:val="single" w:sz="6" w:space="0" w:color="auto"/>
              <w:left w:val="single" w:sz="2" w:space="0" w:color="auto"/>
              <w:bottom w:val="single" w:sz="6" w:space="0" w:color="auto"/>
              <w:right w:val="single" w:sz="6" w:space="0" w:color="auto"/>
            </w:tcBorders>
            <w:noWrap/>
            <w:vAlign w:val="center"/>
          </w:tcPr>
          <w:p w14:paraId="43871A11" w14:textId="40787359" w:rsidR="005D3CE3" w:rsidRPr="00923738" w:rsidRDefault="002F17B9" w:rsidP="007C56B5">
            <w:pPr>
              <w:pStyle w:val="afa"/>
              <w:rPr>
                <w:color w:val="auto"/>
              </w:rPr>
            </w:pPr>
            <w:r>
              <w:rPr>
                <w:rFonts w:hint="eastAsia"/>
                <w:color w:val="auto"/>
              </w:rPr>
              <w:t>759</w:t>
            </w:r>
          </w:p>
        </w:tc>
      </w:tr>
    </w:tbl>
    <w:p w14:paraId="641FCB54" w14:textId="1E93A85A" w:rsidR="005D3CE3" w:rsidRPr="00923738" w:rsidRDefault="005D3CE3" w:rsidP="005D3CE3">
      <w:pPr>
        <w:pStyle w:val="af6"/>
        <w:spacing w:before="96"/>
        <w:ind w:leftChars="50" w:left="120"/>
      </w:pPr>
      <w:r w:rsidRPr="00923738">
        <w:rPr>
          <w:rFonts w:hint="eastAsia"/>
        </w:rPr>
        <w:t>※令和3・4年度は年度平均実績、令和5年度は4月</w:t>
      </w:r>
      <w:r w:rsidRPr="00683683">
        <w:rPr>
          <w:rFonts w:hint="eastAsia"/>
        </w:rPr>
        <w:t>～</w:t>
      </w:r>
      <w:r w:rsidR="00E50D9E" w:rsidRPr="00683683">
        <w:rPr>
          <w:rFonts w:hint="eastAsia"/>
        </w:rPr>
        <w:t>11月審査分</w:t>
      </w:r>
      <w:r w:rsidRPr="00683683">
        <w:rPr>
          <w:rFonts w:hint="eastAsia"/>
        </w:rPr>
        <w:t>平</w:t>
      </w:r>
      <w:r w:rsidRPr="00923738">
        <w:rPr>
          <w:rFonts w:hint="eastAsia"/>
        </w:rPr>
        <w:t>均実績</w:t>
      </w:r>
    </w:p>
    <w:p w14:paraId="32C837E6" w14:textId="77777777" w:rsidR="005D3CE3" w:rsidRPr="00923738" w:rsidRDefault="005D3CE3" w:rsidP="005D3CE3">
      <w:pPr>
        <w:pStyle w:val="af6"/>
        <w:spacing w:beforeLines="0"/>
        <w:ind w:leftChars="50" w:left="120"/>
      </w:pPr>
      <w:r w:rsidRPr="00923738">
        <w:rPr>
          <w:rFonts w:hint="eastAsia"/>
        </w:rPr>
        <w:t>※令和6年度（2024年度）～8年度（2026年度）は供給量見込み</w:t>
      </w:r>
    </w:p>
    <w:p w14:paraId="461538FD" w14:textId="77777777" w:rsidR="005D3CE3" w:rsidRPr="00923738" w:rsidRDefault="005D3CE3" w:rsidP="005D3CE3">
      <w:pPr>
        <w:pStyle w:val="af6"/>
        <w:spacing w:beforeLines="0"/>
        <w:ind w:leftChars="50" w:left="120"/>
        <w:rPr>
          <w:kern w:val="0"/>
        </w:rPr>
      </w:pPr>
      <w:r w:rsidRPr="00923738">
        <w:rPr>
          <w:rFonts w:hint="eastAsia"/>
          <w:kern w:val="0"/>
        </w:rPr>
        <w:t>※認知症対応型共同生活介護（介護給付）の対象は要介護1～5の人</w:t>
      </w:r>
    </w:p>
    <w:p w14:paraId="373811DC" w14:textId="77777777" w:rsidR="005D3CE3" w:rsidRPr="00923738" w:rsidRDefault="005D3CE3" w:rsidP="005D3CE3">
      <w:pPr>
        <w:pStyle w:val="af6"/>
        <w:spacing w:beforeLines="0"/>
        <w:ind w:leftChars="50" w:left="120"/>
        <w:rPr>
          <w:kern w:val="0"/>
        </w:rPr>
      </w:pPr>
      <w:r w:rsidRPr="00923738">
        <w:rPr>
          <w:rFonts w:hint="eastAsia"/>
          <w:kern w:val="0"/>
        </w:rPr>
        <w:t>※介護予防認知症対応型共同生活介護（予防給付）の対象は要支援2の人</w:t>
      </w:r>
    </w:p>
    <w:p w14:paraId="7D11F77D" w14:textId="77777777" w:rsidR="005D3CE3" w:rsidRPr="007B127A" w:rsidRDefault="005D3CE3" w:rsidP="005D3CE3">
      <w:pPr>
        <w:wordWrap w:val="0"/>
        <w:snapToGrid w:val="0"/>
        <w:spacing w:line="240" w:lineRule="exact"/>
        <w:ind w:right="57"/>
        <w:jc w:val="right"/>
      </w:pPr>
    </w:p>
    <w:p w14:paraId="35507D0F" w14:textId="77777777" w:rsidR="005D3CE3" w:rsidRPr="00923738" w:rsidRDefault="005D3CE3" w:rsidP="005D3CE3">
      <w:pPr>
        <w:spacing w:afterLines="50" w:after="120"/>
        <w:ind w:firstLineChars="50" w:firstLine="120"/>
        <w:rPr>
          <w:rFonts w:ascii="ＭＳ ゴシック" w:eastAsia="ＭＳ ゴシック" w:hAnsi="ＭＳ ゴシック"/>
        </w:rPr>
      </w:pPr>
      <w:r w:rsidRPr="00923738">
        <w:rPr>
          <w:rFonts w:ascii="ＭＳ ゴシック" w:eastAsia="ＭＳ ゴシック" w:hAnsi="ＭＳ ゴシック" w:hint="eastAsia"/>
        </w:rPr>
        <w:t>〈 整備の方向性 〉</w:t>
      </w:r>
    </w:p>
    <w:p w14:paraId="6BDA6BA8" w14:textId="25C9CF91" w:rsidR="005D3CE3" w:rsidRPr="00923738" w:rsidRDefault="00086E98" w:rsidP="005D3CE3">
      <w:pPr>
        <w:pStyle w:val="a2"/>
        <w:tabs>
          <w:tab w:val="num" w:pos="624"/>
          <w:tab w:val="num" w:pos="9414"/>
        </w:tabs>
        <w:ind w:leftChars="50" w:left="360" w:right="120" w:hangingChars="100" w:hanging="240"/>
      </w:pPr>
      <w:r>
        <w:rPr>
          <w:rFonts w:hint="eastAsia"/>
        </w:rPr>
        <w:t>今後も増加が見込まれる認知症の方に対する居住系サービスの主流として位置付</w:t>
      </w:r>
      <w:r w:rsidR="005D3CE3" w:rsidRPr="00923738">
        <w:rPr>
          <w:rFonts w:hint="eastAsia"/>
        </w:rPr>
        <w:t>けていきます。</w:t>
      </w:r>
    </w:p>
    <w:p w14:paraId="3561099D" w14:textId="02D3AB5B" w:rsidR="005D3CE3" w:rsidRPr="00923738" w:rsidRDefault="00086E98" w:rsidP="005D3CE3">
      <w:pPr>
        <w:pStyle w:val="a2"/>
        <w:tabs>
          <w:tab w:val="num" w:pos="624"/>
          <w:tab w:val="num" w:pos="9414"/>
        </w:tabs>
        <w:ind w:leftChars="50" w:left="360" w:right="120" w:hangingChars="100" w:hanging="240"/>
      </w:pPr>
      <w:r>
        <w:rPr>
          <w:rFonts w:hint="eastAsia"/>
        </w:rPr>
        <w:t>日常生活圏域ごとの整備状況に偏在が見</w:t>
      </w:r>
      <w:r w:rsidR="005D3CE3" w:rsidRPr="00923738">
        <w:rPr>
          <w:rFonts w:hint="eastAsia"/>
        </w:rPr>
        <w:t>られることから、各圏域の利用者のニーズに対して必要なサービスが整備されるよう誘導を図っていきます。</w:t>
      </w:r>
    </w:p>
    <w:p w14:paraId="66BA8FFE" w14:textId="77777777" w:rsidR="005D3CE3" w:rsidRPr="00923738" w:rsidRDefault="005D3CE3" w:rsidP="005D3CE3">
      <w:pPr>
        <w:pStyle w:val="a2"/>
        <w:tabs>
          <w:tab w:val="num" w:pos="624"/>
          <w:tab w:val="num" w:pos="9414"/>
        </w:tabs>
        <w:ind w:leftChars="50" w:left="360" w:right="120" w:hangingChars="100" w:hanging="240"/>
      </w:pPr>
      <w:r w:rsidRPr="00923738">
        <w:rPr>
          <w:rFonts w:hint="eastAsia"/>
        </w:rPr>
        <w:t>整備にあたっては、必要に応じて国の交付金等を活用していきます。</w:t>
      </w:r>
    </w:p>
    <w:p w14:paraId="1E32F9D0" w14:textId="77777777" w:rsidR="005D3CE3" w:rsidRDefault="005D3CE3" w:rsidP="005D3CE3"/>
    <w:p w14:paraId="01F0055C"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700A5C35"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790888EA"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58804987" w14:textId="77777777" w:rsidR="00E932AB" w:rsidRPr="00BA202C" w:rsidRDefault="00E932AB" w:rsidP="00425590">
            <w:pPr>
              <w:pStyle w:val="afff1"/>
              <w:jc w:val="center"/>
            </w:pPr>
            <w:r w:rsidRPr="00E932AB">
              <w:rPr>
                <w:rFonts w:hint="eastAsia"/>
                <w:w w:val="83"/>
                <w:kern w:val="0"/>
                <w:fitText w:val="1000" w:id="-1134832120"/>
              </w:rPr>
              <w:t>日常生活圏</w:t>
            </w:r>
            <w:r w:rsidRPr="00E932AB">
              <w:rPr>
                <w:rFonts w:hint="eastAsia"/>
                <w:spacing w:val="5"/>
                <w:w w:val="83"/>
                <w:kern w:val="0"/>
                <w:fitText w:val="1000" w:id="-1134832120"/>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4C919C94"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9"/>
              </w:rPr>
              <w:t>令和</w:t>
            </w:r>
            <w:r w:rsidRPr="00E932AB">
              <w:rPr>
                <w:rFonts w:ascii="ＭＳ Ｐゴシック" w:eastAsia="ＭＳ Ｐゴシック" w:hAnsi="ＭＳ Ｐゴシック" w:cs="ＭＳ Ｐゴシック" w:hint="eastAsia"/>
                <w:spacing w:val="12"/>
                <w:w w:val="86"/>
                <w:kern w:val="0"/>
                <w:sz w:val="20"/>
                <w:szCs w:val="20"/>
                <w:fitText w:val="900" w:id="-1134832119"/>
              </w:rPr>
              <w:t>６</w:t>
            </w:r>
            <w:r w:rsidRPr="00E932AB">
              <w:rPr>
                <w:rFonts w:ascii="ＭＳ Ｐゴシック" w:eastAsia="ＭＳ Ｐゴシック" w:hAnsi="ＭＳ Ｐゴシック" w:cs="ＭＳ Ｐゴシック" w:hint="eastAsia"/>
                <w:w w:val="96"/>
                <w:kern w:val="0"/>
                <w:sz w:val="20"/>
                <w:szCs w:val="20"/>
                <w:fitText w:val="900" w:id="-1134832119"/>
              </w:rPr>
              <w:t>年</w:t>
            </w:r>
            <w:r w:rsidRPr="00E932AB">
              <w:rPr>
                <w:rFonts w:ascii="ＭＳ Ｐゴシック" w:eastAsia="ＭＳ Ｐゴシック" w:hAnsi="ＭＳ Ｐゴシック" w:cs="ＭＳ Ｐゴシック" w:hint="eastAsia"/>
                <w:spacing w:val="3"/>
                <w:w w:val="96"/>
                <w:kern w:val="0"/>
                <w:sz w:val="20"/>
                <w:szCs w:val="20"/>
                <w:fitText w:val="900" w:id="-1134832119"/>
              </w:rPr>
              <w:t>度</w:t>
            </w:r>
          </w:p>
          <w:p w14:paraId="0930C01F"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18"/>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2E471D62"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7"/>
              </w:rPr>
              <w:t>令和７年</w:t>
            </w:r>
            <w:r w:rsidRPr="00E932AB">
              <w:rPr>
                <w:rFonts w:ascii="ＭＳ Ｐゴシック" w:eastAsia="ＭＳ Ｐゴシック" w:hAnsi="ＭＳ Ｐゴシック" w:cs="ＭＳ Ｐゴシック" w:hint="eastAsia"/>
                <w:spacing w:val="3"/>
                <w:w w:val="96"/>
                <w:kern w:val="0"/>
                <w:sz w:val="20"/>
                <w:szCs w:val="20"/>
                <w:fitText w:val="900" w:id="-1134832117"/>
              </w:rPr>
              <w:t>度</w:t>
            </w:r>
          </w:p>
          <w:p w14:paraId="793F1450"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6"/>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03FB277E"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5"/>
              </w:rPr>
              <w:t>令和８年</w:t>
            </w:r>
            <w:r w:rsidRPr="00E932AB">
              <w:rPr>
                <w:rFonts w:ascii="ＭＳ Ｐゴシック" w:eastAsia="ＭＳ Ｐゴシック" w:hAnsi="ＭＳ Ｐゴシック" w:cs="ＭＳ Ｐゴシック" w:hint="eastAsia"/>
                <w:spacing w:val="3"/>
                <w:w w:val="96"/>
                <w:kern w:val="0"/>
                <w:sz w:val="20"/>
                <w:szCs w:val="20"/>
                <w:fitText w:val="900" w:id="-1134832115"/>
              </w:rPr>
              <w:t>度</w:t>
            </w:r>
          </w:p>
          <w:p w14:paraId="5526CBF0"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14"/>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4C6A94BF" w14:textId="77777777" w:rsidR="00E932AB" w:rsidRPr="00BA202C" w:rsidRDefault="00E932AB" w:rsidP="00425590">
            <w:pPr>
              <w:pStyle w:val="afff1"/>
              <w:jc w:val="center"/>
            </w:pPr>
            <w:r w:rsidRPr="00E932AB">
              <w:rPr>
                <w:rFonts w:hint="eastAsia"/>
                <w:w w:val="83"/>
                <w:kern w:val="0"/>
                <w:fitText w:val="1000" w:id="-1134832113"/>
              </w:rPr>
              <w:t>日常生活圏</w:t>
            </w:r>
            <w:r w:rsidRPr="00E932AB">
              <w:rPr>
                <w:rFonts w:hint="eastAsia"/>
                <w:spacing w:val="5"/>
                <w:w w:val="83"/>
                <w:kern w:val="0"/>
                <w:fitText w:val="1000" w:id="-1134832113"/>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2FD94612"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12"/>
              </w:rPr>
              <w:t>令和</w:t>
            </w:r>
            <w:r w:rsidRPr="00E932AB">
              <w:rPr>
                <w:rFonts w:ascii="ＭＳ Ｐゴシック" w:eastAsia="ＭＳ Ｐゴシック" w:hAnsi="ＭＳ Ｐゴシック" w:cs="ＭＳ Ｐゴシック" w:hint="eastAsia"/>
                <w:spacing w:val="12"/>
                <w:w w:val="86"/>
                <w:kern w:val="0"/>
                <w:sz w:val="20"/>
                <w:szCs w:val="20"/>
                <w:fitText w:val="900" w:id="-1134832112"/>
              </w:rPr>
              <w:t>６</w:t>
            </w:r>
            <w:r w:rsidRPr="00E932AB">
              <w:rPr>
                <w:rFonts w:ascii="ＭＳ Ｐゴシック" w:eastAsia="ＭＳ Ｐゴシック" w:hAnsi="ＭＳ Ｐゴシック" w:cs="ＭＳ Ｐゴシック" w:hint="eastAsia"/>
                <w:w w:val="96"/>
                <w:kern w:val="0"/>
                <w:sz w:val="20"/>
                <w:szCs w:val="20"/>
                <w:fitText w:val="900" w:id="-1134832112"/>
              </w:rPr>
              <w:t>年</w:t>
            </w:r>
            <w:r w:rsidRPr="00E932AB">
              <w:rPr>
                <w:rFonts w:ascii="ＭＳ Ｐゴシック" w:eastAsia="ＭＳ Ｐゴシック" w:hAnsi="ＭＳ Ｐゴシック" w:cs="ＭＳ Ｐゴシック" w:hint="eastAsia"/>
                <w:spacing w:val="3"/>
                <w:w w:val="96"/>
                <w:kern w:val="0"/>
                <w:sz w:val="20"/>
                <w:szCs w:val="20"/>
                <w:fitText w:val="900" w:id="-1134832112"/>
              </w:rPr>
              <w:t>度</w:t>
            </w:r>
          </w:p>
          <w:p w14:paraId="3D61DC7B"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2128"/>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6E544082"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7"/>
              </w:rPr>
              <w:t>令和７年</w:t>
            </w:r>
            <w:r w:rsidRPr="00E932AB">
              <w:rPr>
                <w:rFonts w:ascii="ＭＳ Ｐゴシック" w:eastAsia="ＭＳ Ｐゴシック" w:hAnsi="ＭＳ Ｐゴシック" w:cs="ＭＳ Ｐゴシック" w:hint="eastAsia"/>
                <w:spacing w:val="3"/>
                <w:w w:val="96"/>
                <w:kern w:val="0"/>
                <w:sz w:val="20"/>
                <w:szCs w:val="20"/>
                <w:fitText w:val="900" w:id="-1134832127"/>
              </w:rPr>
              <w:t>度</w:t>
            </w:r>
          </w:p>
          <w:p w14:paraId="313BB5A9"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6"/>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5AB4E6BD"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2125"/>
              </w:rPr>
              <w:t>令和８年</w:t>
            </w:r>
            <w:r w:rsidRPr="00E932AB">
              <w:rPr>
                <w:rFonts w:ascii="ＭＳ Ｐゴシック" w:eastAsia="ＭＳ Ｐゴシック" w:hAnsi="ＭＳ Ｐゴシック" w:cs="ＭＳ Ｐゴシック" w:hint="eastAsia"/>
                <w:spacing w:val="3"/>
                <w:w w:val="96"/>
                <w:kern w:val="0"/>
                <w:sz w:val="20"/>
                <w:szCs w:val="20"/>
                <w:fitText w:val="900" w:id="-1134832125"/>
              </w:rPr>
              <w:t>度</w:t>
            </w:r>
          </w:p>
          <w:p w14:paraId="6904D266"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2124"/>
              </w:rPr>
              <w:t>（2026年度）</w:t>
            </w:r>
          </w:p>
        </w:tc>
      </w:tr>
      <w:tr w:rsidR="0016360E" w:rsidRPr="00BA202C" w14:paraId="0197324D"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57796E7F"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6890D0C8" w14:textId="1E164D28" w:rsidR="0016360E" w:rsidRPr="00683683" w:rsidRDefault="0016360E" w:rsidP="0016360E">
            <w:pPr>
              <w:pStyle w:val="afa"/>
              <w:rPr>
                <w:color w:val="auto"/>
              </w:rPr>
            </w:pPr>
            <w:r w:rsidRPr="00683683">
              <w:rPr>
                <w:color w:val="auto"/>
              </w:rPr>
              <w:t xml:space="preserve">34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16A66FE9" w14:textId="589AA83C" w:rsidR="0016360E" w:rsidRPr="00683683" w:rsidRDefault="0016360E" w:rsidP="0016360E">
            <w:pPr>
              <w:pStyle w:val="afa"/>
              <w:rPr>
                <w:color w:val="auto"/>
              </w:rPr>
            </w:pPr>
            <w:r w:rsidRPr="00683683">
              <w:rPr>
                <w:color w:val="auto"/>
              </w:rPr>
              <w:t xml:space="preserve">36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0A1FFCAA" w14:textId="4034E22F" w:rsidR="0016360E" w:rsidRPr="00683683" w:rsidRDefault="0016360E" w:rsidP="0016360E">
            <w:pPr>
              <w:pStyle w:val="afa"/>
              <w:rPr>
                <w:color w:val="auto"/>
              </w:rPr>
            </w:pPr>
            <w:r w:rsidRPr="00683683">
              <w:rPr>
                <w:color w:val="auto"/>
              </w:rPr>
              <w:t xml:space="preserve">37 </w:t>
            </w:r>
          </w:p>
        </w:tc>
        <w:tc>
          <w:tcPr>
            <w:tcW w:w="1405" w:type="dxa"/>
            <w:tcBorders>
              <w:top w:val="single" w:sz="6" w:space="0" w:color="auto"/>
              <w:left w:val="double" w:sz="4" w:space="0" w:color="auto"/>
              <w:bottom w:val="single" w:sz="2" w:space="0" w:color="auto"/>
              <w:right w:val="single" w:sz="6" w:space="0" w:color="auto"/>
            </w:tcBorders>
            <w:vAlign w:val="center"/>
          </w:tcPr>
          <w:p w14:paraId="082CB005" w14:textId="776A8B22"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35697460" w14:textId="4D6898AD" w:rsidR="0016360E" w:rsidRPr="00683683" w:rsidRDefault="0016360E" w:rsidP="0016360E">
            <w:pPr>
              <w:pStyle w:val="afa"/>
              <w:rPr>
                <w:color w:val="auto"/>
              </w:rPr>
            </w:pPr>
            <w:r w:rsidRPr="00683683">
              <w:rPr>
                <w:color w:val="auto"/>
              </w:rPr>
              <w:t xml:space="preserve">31 </w:t>
            </w:r>
          </w:p>
        </w:tc>
        <w:tc>
          <w:tcPr>
            <w:tcW w:w="1024" w:type="dxa"/>
            <w:tcBorders>
              <w:top w:val="single" w:sz="6" w:space="0" w:color="auto"/>
              <w:left w:val="single" w:sz="2" w:space="0" w:color="auto"/>
              <w:bottom w:val="single" w:sz="2" w:space="0" w:color="auto"/>
              <w:right w:val="single" w:sz="2" w:space="0" w:color="auto"/>
            </w:tcBorders>
            <w:vAlign w:val="center"/>
          </w:tcPr>
          <w:p w14:paraId="29A2686F" w14:textId="40B61278" w:rsidR="0016360E" w:rsidRPr="00683683" w:rsidRDefault="0016360E" w:rsidP="0016360E">
            <w:pPr>
              <w:pStyle w:val="afa"/>
              <w:rPr>
                <w:color w:val="auto"/>
              </w:rPr>
            </w:pPr>
            <w:r w:rsidRPr="00683683">
              <w:rPr>
                <w:color w:val="auto"/>
              </w:rPr>
              <w:t xml:space="preserve">32 </w:t>
            </w:r>
          </w:p>
        </w:tc>
        <w:tc>
          <w:tcPr>
            <w:tcW w:w="1024" w:type="dxa"/>
            <w:tcBorders>
              <w:top w:val="single" w:sz="6" w:space="0" w:color="auto"/>
              <w:left w:val="single" w:sz="2" w:space="0" w:color="auto"/>
              <w:bottom w:val="single" w:sz="2" w:space="0" w:color="auto"/>
              <w:right w:val="single" w:sz="6" w:space="0" w:color="auto"/>
            </w:tcBorders>
            <w:vAlign w:val="center"/>
          </w:tcPr>
          <w:p w14:paraId="568D30D5" w14:textId="23EF5578" w:rsidR="0016360E" w:rsidRPr="00683683" w:rsidRDefault="0016360E" w:rsidP="0016360E">
            <w:pPr>
              <w:pStyle w:val="afa"/>
              <w:rPr>
                <w:color w:val="auto"/>
              </w:rPr>
            </w:pPr>
            <w:r w:rsidRPr="00683683">
              <w:rPr>
                <w:color w:val="auto"/>
              </w:rPr>
              <w:t xml:space="preserve">33 </w:t>
            </w:r>
          </w:p>
        </w:tc>
      </w:tr>
      <w:tr w:rsidR="0016360E" w:rsidRPr="00BA202C" w14:paraId="629CC3A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0715C10"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7E58C1C" w14:textId="2FAEA833" w:rsidR="0016360E" w:rsidRPr="00683683" w:rsidRDefault="0016360E" w:rsidP="0016360E">
            <w:pPr>
              <w:pStyle w:val="afa"/>
              <w:rPr>
                <w:color w:val="auto"/>
              </w:rPr>
            </w:pPr>
            <w:r w:rsidRPr="00683683">
              <w:rPr>
                <w:color w:val="auto"/>
              </w:rPr>
              <w:t xml:space="preserve">88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C3CD949" w14:textId="5A776A91" w:rsidR="0016360E" w:rsidRPr="00683683" w:rsidRDefault="0016360E" w:rsidP="0016360E">
            <w:pPr>
              <w:pStyle w:val="afa"/>
              <w:rPr>
                <w:color w:val="auto"/>
              </w:rPr>
            </w:pPr>
            <w:r w:rsidRPr="00683683">
              <w:rPr>
                <w:color w:val="auto"/>
              </w:rPr>
              <w:t xml:space="preserve">92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568B636" w14:textId="324025CD" w:rsidR="0016360E" w:rsidRPr="00683683" w:rsidRDefault="0016360E" w:rsidP="0016360E">
            <w:pPr>
              <w:pStyle w:val="afa"/>
              <w:rPr>
                <w:color w:val="auto"/>
              </w:rPr>
            </w:pPr>
            <w:r w:rsidRPr="00683683">
              <w:rPr>
                <w:color w:val="auto"/>
              </w:rPr>
              <w:t xml:space="preserve">95 </w:t>
            </w:r>
          </w:p>
        </w:tc>
        <w:tc>
          <w:tcPr>
            <w:tcW w:w="1405" w:type="dxa"/>
            <w:tcBorders>
              <w:top w:val="single" w:sz="2" w:space="0" w:color="auto"/>
              <w:left w:val="double" w:sz="4" w:space="0" w:color="auto"/>
              <w:bottom w:val="single" w:sz="2" w:space="0" w:color="auto"/>
              <w:right w:val="single" w:sz="6" w:space="0" w:color="auto"/>
            </w:tcBorders>
            <w:vAlign w:val="center"/>
          </w:tcPr>
          <w:p w14:paraId="5D2316A6" w14:textId="5B5E1035"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628C0C3" w14:textId="42A0B58B" w:rsidR="0016360E" w:rsidRPr="00683683" w:rsidRDefault="0016360E" w:rsidP="0016360E">
            <w:pPr>
              <w:pStyle w:val="afa"/>
              <w:rPr>
                <w:color w:val="auto"/>
              </w:rPr>
            </w:pPr>
            <w:r w:rsidRPr="00683683">
              <w:rPr>
                <w:color w:val="auto"/>
              </w:rPr>
              <w:t xml:space="preserve">20 </w:t>
            </w:r>
          </w:p>
        </w:tc>
        <w:tc>
          <w:tcPr>
            <w:tcW w:w="1024" w:type="dxa"/>
            <w:tcBorders>
              <w:top w:val="single" w:sz="2" w:space="0" w:color="auto"/>
              <w:left w:val="single" w:sz="2" w:space="0" w:color="auto"/>
              <w:bottom w:val="single" w:sz="2" w:space="0" w:color="auto"/>
              <w:right w:val="single" w:sz="2" w:space="0" w:color="auto"/>
            </w:tcBorders>
            <w:vAlign w:val="center"/>
          </w:tcPr>
          <w:p w14:paraId="0477C63F" w14:textId="2A616BBD" w:rsidR="0016360E" w:rsidRPr="00683683" w:rsidRDefault="0016360E" w:rsidP="0016360E">
            <w:pPr>
              <w:pStyle w:val="afa"/>
              <w:rPr>
                <w:color w:val="auto"/>
              </w:rPr>
            </w:pPr>
            <w:r w:rsidRPr="00683683">
              <w:rPr>
                <w:color w:val="auto"/>
              </w:rPr>
              <w:t xml:space="preserve">21 </w:t>
            </w:r>
          </w:p>
        </w:tc>
        <w:tc>
          <w:tcPr>
            <w:tcW w:w="1024" w:type="dxa"/>
            <w:tcBorders>
              <w:top w:val="single" w:sz="2" w:space="0" w:color="auto"/>
              <w:left w:val="single" w:sz="2" w:space="0" w:color="auto"/>
              <w:bottom w:val="single" w:sz="2" w:space="0" w:color="auto"/>
              <w:right w:val="single" w:sz="6" w:space="0" w:color="auto"/>
            </w:tcBorders>
            <w:vAlign w:val="center"/>
          </w:tcPr>
          <w:p w14:paraId="01FD045B" w14:textId="766F0E1E" w:rsidR="0016360E" w:rsidRPr="00683683" w:rsidRDefault="0016360E" w:rsidP="0016360E">
            <w:pPr>
              <w:pStyle w:val="afa"/>
              <w:rPr>
                <w:color w:val="auto"/>
              </w:rPr>
            </w:pPr>
            <w:r w:rsidRPr="00683683">
              <w:rPr>
                <w:color w:val="auto"/>
              </w:rPr>
              <w:t xml:space="preserve">22 </w:t>
            </w:r>
          </w:p>
        </w:tc>
      </w:tr>
      <w:tr w:rsidR="0016360E" w:rsidRPr="00BA202C" w14:paraId="75132065"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30A4758"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C5FC081" w14:textId="1D7D9AA6" w:rsidR="0016360E" w:rsidRPr="00683683" w:rsidRDefault="0016360E" w:rsidP="0016360E">
            <w:pPr>
              <w:pStyle w:val="afa"/>
              <w:rPr>
                <w:color w:val="auto"/>
              </w:rPr>
            </w:pPr>
            <w:r w:rsidRPr="00683683">
              <w:rPr>
                <w:color w:val="auto"/>
              </w:rPr>
              <w:t xml:space="preserve">78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068DDEA" w14:textId="76A28E9E" w:rsidR="0016360E" w:rsidRPr="00683683" w:rsidRDefault="0016360E" w:rsidP="0016360E">
            <w:pPr>
              <w:pStyle w:val="afa"/>
              <w:rPr>
                <w:color w:val="auto"/>
              </w:rPr>
            </w:pPr>
            <w:r w:rsidRPr="00683683">
              <w:rPr>
                <w:color w:val="auto"/>
              </w:rPr>
              <w:t xml:space="preserve">81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02165E09" w14:textId="55464C11" w:rsidR="0016360E" w:rsidRPr="00683683" w:rsidRDefault="0016360E" w:rsidP="0016360E">
            <w:pPr>
              <w:pStyle w:val="afa"/>
              <w:rPr>
                <w:color w:val="auto"/>
              </w:rPr>
            </w:pPr>
            <w:r w:rsidRPr="00683683">
              <w:rPr>
                <w:color w:val="auto"/>
              </w:rPr>
              <w:t xml:space="preserve">83 </w:t>
            </w:r>
          </w:p>
        </w:tc>
        <w:tc>
          <w:tcPr>
            <w:tcW w:w="1405" w:type="dxa"/>
            <w:tcBorders>
              <w:top w:val="single" w:sz="2" w:space="0" w:color="auto"/>
              <w:left w:val="double" w:sz="4" w:space="0" w:color="auto"/>
              <w:bottom w:val="single" w:sz="2" w:space="0" w:color="auto"/>
              <w:right w:val="single" w:sz="6" w:space="0" w:color="auto"/>
            </w:tcBorders>
            <w:vAlign w:val="center"/>
          </w:tcPr>
          <w:p w14:paraId="2F2234D8" w14:textId="48E3106F"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4E521770" w14:textId="49FA4485" w:rsidR="0016360E" w:rsidRPr="00683683" w:rsidRDefault="0016360E" w:rsidP="0016360E">
            <w:pPr>
              <w:pStyle w:val="afa"/>
              <w:rPr>
                <w:color w:val="auto"/>
              </w:rPr>
            </w:pPr>
            <w:r w:rsidRPr="00683683">
              <w:rPr>
                <w:color w:val="auto"/>
              </w:rPr>
              <w:t xml:space="preserve">57 </w:t>
            </w:r>
          </w:p>
        </w:tc>
        <w:tc>
          <w:tcPr>
            <w:tcW w:w="1024" w:type="dxa"/>
            <w:tcBorders>
              <w:top w:val="single" w:sz="2" w:space="0" w:color="auto"/>
              <w:left w:val="single" w:sz="2" w:space="0" w:color="auto"/>
              <w:bottom w:val="single" w:sz="2" w:space="0" w:color="auto"/>
              <w:right w:val="single" w:sz="2" w:space="0" w:color="auto"/>
            </w:tcBorders>
            <w:vAlign w:val="center"/>
          </w:tcPr>
          <w:p w14:paraId="3E5A13C8" w14:textId="21238620" w:rsidR="0016360E" w:rsidRPr="00683683" w:rsidRDefault="0016360E" w:rsidP="0016360E">
            <w:pPr>
              <w:pStyle w:val="afa"/>
              <w:rPr>
                <w:color w:val="auto"/>
              </w:rPr>
            </w:pPr>
            <w:r w:rsidRPr="00683683">
              <w:rPr>
                <w:color w:val="auto"/>
              </w:rPr>
              <w:t xml:space="preserve">59 </w:t>
            </w:r>
          </w:p>
        </w:tc>
        <w:tc>
          <w:tcPr>
            <w:tcW w:w="1024" w:type="dxa"/>
            <w:tcBorders>
              <w:top w:val="single" w:sz="2" w:space="0" w:color="auto"/>
              <w:left w:val="single" w:sz="2" w:space="0" w:color="auto"/>
              <w:bottom w:val="single" w:sz="2" w:space="0" w:color="auto"/>
              <w:right w:val="single" w:sz="6" w:space="0" w:color="auto"/>
            </w:tcBorders>
            <w:vAlign w:val="center"/>
          </w:tcPr>
          <w:p w14:paraId="20B5AF4F" w14:textId="6ADD2B00" w:rsidR="0016360E" w:rsidRPr="00683683" w:rsidRDefault="0016360E" w:rsidP="0016360E">
            <w:pPr>
              <w:pStyle w:val="afa"/>
              <w:rPr>
                <w:color w:val="auto"/>
              </w:rPr>
            </w:pPr>
            <w:r w:rsidRPr="00683683">
              <w:rPr>
                <w:color w:val="auto"/>
              </w:rPr>
              <w:t xml:space="preserve">61 </w:t>
            </w:r>
          </w:p>
        </w:tc>
      </w:tr>
      <w:tr w:rsidR="0016360E" w:rsidRPr="00BA202C" w14:paraId="2585112C"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9CEB37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09C77795" w14:textId="41C793BD" w:rsidR="0016360E" w:rsidRPr="00683683" w:rsidRDefault="0016360E" w:rsidP="0016360E">
            <w:pPr>
              <w:pStyle w:val="afa"/>
              <w:rPr>
                <w:color w:val="auto"/>
              </w:rPr>
            </w:pPr>
            <w:r w:rsidRPr="00683683">
              <w:rPr>
                <w:color w:val="auto"/>
              </w:rPr>
              <w:t xml:space="preserve">57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4434E25" w14:textId="207B9380" w:rsidR="0016360E" w:rsidRPr="00683683" w:rsidRDefault="0016360E" w:rsidP="0016360E">
            <w:pPr>
              <w:pStyle w:val="afa"/>
              <w:rPr>
                <w:color w:val="auto"/>
              </w:rPr>
            </w:pPr>
            <w:r w:rsidRPr="00683683">
              <w:rPr>
                <w:color w:val="auto"/>
              </w:rPr>
              <w:t xml:space="preserve">59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519B210" w14:textId="3FD6672C" w:rsidR="0016360E" w:rsidRPr="00683683" w:rsidRDefault="0016360E" w:rsidP="0016360E">
            <w:pPr>
              <w:pStyle w:val="afa"/>
              <w:rPr>
                <w:color w:val="auto"/>
              </w:rPr>
            </w:pPr>
            <w:r w:rsidRPr="00683683">
              <w:rPr>
                <w:color w:val="auto"/>
              </w:rPr>
              <w:t xml:space="preserve">61 </w:t>
            </w:r>
          </w:p>
        </w:tc>
        <w:tc>
          <w:tcPr>
            <w:tcW w:w="1405" w:type="dxa"/>
            <w:tcBorders>
              <w:top w:val="single" w:sz="2" w:space="0" w:color="auto"/>
              <w:left w:val="double" w:sz="4" w:space="0" w:color="auto"/>
              <w:bottom w:val="single" w:sz="2" w:space="0" w:color="auto"/>
              <w:right w:val="single" w:sz="6" w:space="0" w:color="auto"/>
            </w:tcBorders>
            <w:vAlign w:val="center"/>
          </w:tcPr>
          <w:p w14:paraId="25D0FABD" w14:textId="16531D1A"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D2FDFDA" w14:textId="0D903A34" w:rsidR="0016360E" w:rsidRPr="00683683" w:rsidRDefault="0016360E" w:rsidP="0016360E">
            <w:pPr>
              <w:pStyle w:val="afa"/>
              <w:rPr>
                <w:color w:val="auto"/>
              </w:rPr>
            </w:pPr>
            <w:r w:rsidRPr="00683683">
              <w:rPr>
                <w:color w:val="auto"/>
              </w:rPr>
              <w:t xml:space="preserve">22 </w:t>
            </w:r>
          </w:p>
        </w:tc>
        <w:tc>
          <w:tcPr>
            <w:tcW w:w="1024" w:type="dxa"/>
            <w:tcBorders>
              <w:top w:val="single" w:sz="2" w:space="0" w:color="auto"/>
              <w:left w:val="single" w:sz="2" w:space="0" w:color="auto"/>
              <w:bottom w:val="single" w:sz="2" w:space="0" w:color="auto"/>
              <w:right w:val="single" w:sz="2" w:space="0" w:color="auto"/>
            </w:tcBorders>
            <w:vAlign w:val="center"/>
          </w:tcPr>
          <w:p w14:paraId="10AB9B12" w14:textId="71158281" w:rsidR="0016360E" w:rsidRPr="00683683" w:rsidRDefault="0016360E" w:rsidP="0016360E">
            <w:pPr>
              <w:pStyle w:val="afa"/>
              <w:rPr>
                <w:color w:val="auto"/>
              </w:rPr>
            </w:pPr>
            <w:r w:rsidRPr="00683683">
              <w:rPr>
                <w:color w:val="auto"/>
              </w:rPr>
              <w:t xml:space="preserve">23 </w:t>
            </w:r>
          </w:p>
        </w:tc>
        <w:tc>
          <w:tcPr>
            <w:tcW w:w="1024" w:type="dxa"/>
            <w:tcBorders>
              <w:top w:val="single" w:sz="2" w:space="0" w:color="auto"/>
              <w:left w:val="single" w:sz="2" w:space="0" w:color="auto"/>
              <w:bottom w:val="single" w:sz="2" w:space="0" w:color="auto"/>
              <w:right w:val="single" w:sz="6" w:space="0" w:color="auto"/>
            </w:tcBorders>
            <w:vAlign w:val="center"/>
          </w:tcPr>
          <w:p w14:paraId="2268B218" w14:textId="613C6FBE" w:rsidR="0016360E" w:rsidRPr="00683683" w:rsidRDefault="0016360E" w:rsidP="0016360E">
            <w:pPr>
              <w:pStyle w:val="afa"/>
              <w:rPr>
                <w:color w:val="auto"/>
              </w:rPr>
            </w:pPr>
            <w:r w:rsidRPr="00683683">
              <w:rPr>
                <w:color w:val="auto"/>
              </w:rPr>
              <w:t xml:space="preserve">24 </w:t>
            </w:r>
          </w:p>
        </w:tc>
      </w:tr>
      <w:tr w:rsidR="0016360E" w:rsidRPr="00BA202C" w14:paraId="360A8665"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CF07F4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14FACC6" w14:textId="6697C6FB" w:rsidR="0016360E" w:rsidRPr="00683683" w:rsidRDefault="0016360E" w:rsidP="0016360E">
            <w:pPr>
              <w:pStyle w:val="afa"/>
              <w:rPr>
                <w:color w:val="auto"/>
              </w:rPr>
            </w:pPr>
            <w:r w:rsidRPr="00683683">
              <w:rPr>
                <w:color w:val="auto"/>
              </w:rPr>
              <w:t xml:space="preserve">38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58A3E3A5" w14:textId="67B967CB" w:rsidR="0016360E" w:rsidRPr="00683683" w:rsidRDefault="0016360E" w:rsidP="0016360E">
            <w:pPr>
              <w:pStyle w:val="afa"/>
              <w:rPr>
                <w:color w:val="auto"/>
              </w:rPr>
            </w:pPr>
            <w:r w:rsidRPr="00683683">
              <w:rPr>
                <w:color w:val="auto"/>
              </w:rPr>
              <w:t xml:space="preserve">39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261283B" w14:textId="4ECFC411" w:rsidR="0016360E" w:rsidRPr="00683683" w:rsidRDefault="0016360E" w:rsidP="0016360E">
            <w:pPr>
              <w:pStyle w:val="afa"/>
              <w:rPr>
                <w:color w:val="auto"/>
              </w:rPr>
            </w:pPr>
            <w:r w:rsidRPr="00683683">
              <w:rPr>
                <w:color w:val="auto"/>
              </w:rPr>
              <w:t xml:space="preserve">40 </w:t>
            </w:r>
          </w:p>
        </w:tc>
        <w:tc>
          <w:tcPr>
            <w:tcW w:w="1405" w:type="dxa"/>
            <w:tcBorders>
              <w:top w:val="single" w:sz="2" w:space="0" w:color="auto"/>
              <w:left w:val="double" w:sz="4" w:space="0" w:color="auto"/>
              <w:bottom w:val="single" w:sz="2" w:space="0" w:color="auto"/>
              <w:right w:val="single" w:sz="6" w:space="0" w:color="auto"/>
            </w:tcBorders>
            <w:vAlign w:val="center"/>
          </w:tcPr>
          <w:p w14:paraId="04511982" w14:textId="39B27C38"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64C3AF0" w14:textId="0F545341" w:rsidR="0016360E" w:rsidRPr="00683683" w:rsidRDefault="0016360E" w:rsidP="0016360E">
            <w:pPr>
              <w:pStyle w:val="afa"/>
              <w:rPr>
                <w:color w:val="auto"/>
              </w:rPr>
            </w:pPr>
            <w:r w:rsidRPr="00683683">
              <w:rPr>
                <w:color w:val="auto"/>
              </w:rPr>
              <w:t xml:space="preserve">25 </w:t>
            </w:r>
          </w:p>
        </w:tc>
        <w:tc>
          <w:tcPr>
            <w:tcW w:w="1024" w:type="dxa"/>
            <w:tcBorders>
              <w:top w:val="single" w:sz="2" w:space="0" w:color="auto"/>
              <w:left w:val="single" w:sz="2" w:space="0" w:color="auto"/>
              <w:bottom w:val="single" w:sz="2" w:space="0" w:color="auto"/>
              <w:right w:val="single" w:sz="2" w:space="0" w:color="auto"/>
            </w:tcBorders>
            <w:vAlign w:val="center"/>
          </w:tcPr>
          <w:p w14:paraId="257DD132" w14:textId="310A8F19" w:rsidR="0016360E" w:rsidRPr="00683683" w:rsidRDefault="0016360E" w:rsidP="0016360E">
            <w:pPr>
              <w:pStyle w:val="afa"/>
              <w:rPr>
                <w:color w:val="auto"/>
              </w:rPr>
            </w:pPr>
            <w:r w:rsidRPr="00683683">
              <w:rPr>
                <w:color w:val="auto"/>
              </w:rPr>
              <w:t xml:space="preserve">26 </w:t>
            </w:r>
          </w:p>
        </w:tc>
        <w:tc>
          <w:tcPr>
            <w:tcW w:w="1024" w:type="dxa"/>
            <w:tcBorders>
              <w:top w:val="single" w:sz="2" w:space="0" w:color="auto"/>
              <w:left w:val="single" w:sz="2" w:space="0" w:color="auto"/>
              <w:bottom w:val="single" w:sz="2" w:space="0" w:color="auto"/>
              <w:right w:val="single" w:sz="6" w:space="0" w:color="auto"/>
            </w:tcBorders>
            <w:vAlign w:val="center"/>
          </w:tcPr>
          <w:p w14:paraId="66CF33FE" w14:textId="7D208B8B" w:rsidR="0016360E" w:rsidRPr="00683683" w:rsidRDefault="0016360E" w:rsidP="0016360E">
            <w:pPr>
              <w:pStyle w:val="afa"/>
              <w:rPr>
                <w:color w:val="auto"/>
              </w:rPr>
            </w:pPr>
            <w:r w:rsidRPr="00683683">
              <w:rPr>
                <w:color w:val="auto"/>
              </w:rPr>
              <w:t xml:space="preserve">26 </w:t>
            </w:r>
          </w:p>
        </w:tc>
      </w:tr>
      <w:tr w:rsidR="0016360E" w:rsidRPr="00BA202C" w14:paraId="33369EE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CD2927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54A3E97" w14:textId="64964F0D" w:rsidR="0016360E" w:rsidRPr="00683683" w:rsidRDefault="0016360E" w:rsidP="0016360E">
            <w:pPr>
              <w:pStyle w:val="afa"/>
              <w:rPr>
                <w:color w:val="auto"/>
              </w:rPr>
            </w:pPr>
            <w:r w:rsidRPr="00683683">
              <w:rPr>
                <w:color w:val="auto"/>
              </w:rPr>
              <w:t xml:space="preserve">59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C5012C0" w14:textId="756393CA" w:rsidR="0016360E" w:rsidRPr="00683683" w:rsidRDefault="0016360E" w:rsidP="0016360E">
            <w:pPr>
              <w:pStyle w:val="afa"/>
              <w:rPr>
                <w:color w:val="auto"/>
              </w:rPr>
            </w:pPr>
            <w:r w:rsidRPr="00683683">
              <w:rPr>
                <w:color w:val="auto"/>
              </w:rPr>
              <w:t xml:space="preserve">61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6EC3F2B" w14:textId="0829A612" w:rsidR="0016360E" w:rsidRPr="00683683" w:rsidRDefault="0016360E" w:rsidP="0016360E">
            <w:pPr>
              <w:pStyle w:val="afa"/>
              <w:rPr>
                <w:color w:val="auto"/>
              </w:rPr>
            </w:pPr>
            <w:r w:rsidRPr="00683683">
              <w:rPr>
                <w:color w:val="auto"/>
              </w:rPr>
              <w:t xml:space="preserve">63 </w:t>
            </w:r>
          </w:p>
        </w:tc>
        <w:tc>
          <w:tcPr>
            <w:tcW w:w="1405" w:type="dxa"/>
            <w:tcBorders>
              <w:top w:val="single" w:sz="2" w:space="0" w:color="auto"/>
              <w:left w:val="double" w:sz="4" w:space="0" w:color="auto"/>
              <w:bottom w:val="single" w:sz="2" w:space="0" w:color="auto"/>
              <w:right w:val="single" w:sz="6" w:space="0" w:color="auto"/>
            </w:tcBorders>
            <w:vAlign w:val="center"/>
          </w:tcPr>
          <w:p w14:paraId="20403249" w14:textId="3AF3D029"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9D5CFF1" w14:textId="368588E4" w:rsidR="0016360E" w:rsidRPr="00683683" w:rsidRDefault="0016360E" w:rsidP="0016360E">
            <w:pPr>
              <w:pStyle w:val="afa"/>
              <w:rPr>
                <w:color w:val="auto"/>
              </w:rPr>
            </w:pPr>
            <w:r w:rsidRPr="00683683">
              <w:rPr>
                <w:color w:val="auto"/>
              </w:rPr>
              <w:t xml:space="preserve">68 </w:t>
            </w:r>
          </w:p>
        </w:tc>
        <w:tc>
          <w:tcPr>
            <w:tcW w:w="1024" w:type="dxa"/>
            <w:tcBorders>
              <w:top w:val="single" w:sz="2" w:space="0" w:color="auto"/>
              <w:left w:val="single" w:sz="2" w:space="0" w:color="auto"/>
              <w:bottom w:val="single" w:sz="2" w:space="0" w:color="auto"/>
              <w:right w:val="single" w:sz="2" w:space="0" w:color="auto"/>
            </w:tcBorders>
            <w:vAlign w:val="center"/>
          </w:tcPr>
          <w:p w14:paraId="7A973DF1" w14:textId="3BE15E0F" w:rsidR="0016360E" w:rsidRPr="00683683" w:rsidRDefault="0016360E" w:rsidP="0016360E">
            <w:pPr>
              <w:pStyle w:val="afa"/>
              <w:rPr>
                <w:color w:val="auto"/>
              </w:rPr>
            </w:pPr>
            <w:r w:rsidRPr="00683683">
              <w:rPr>
                <w:color w:val="auto"/>
              </w:rPr>
              <w:t xml:space="preserve">71 </w:t>
            </w:r>
          </w:p>
        </w:tc>
        <w:tc>
          <w:tcPr>
            <w:tcW w:w="1024" w:type="dxa"/>
            <w:tcBorders>
              <w:top w:val="single" w:sz="2" w:space="0" w:color="auto"/>
              <w:left w:val="single" w:sz="2" w:space="0" w:color="auto"/>
              <w:bottom w:val="single" w:sz="2" w:space="0" w:color="auto"/>
              <w:right w:val="single" w:sz="6" w:space="0" w:color="auto"/>
            </w:tcBorders>
            <w:vAlign w:val="center"/>
          </w:tcPr>
          <w:p w14:paraId="17304E40" w14:textId="4FE22703" w:rsidR="0016360E" w:rsidRPr="00683683" w:rsidRDefault="0016360E" w:rsidP="0016360E">
            <w:pPr>
              <w:pStyle w:val="afa"/>
              <w:rPr>
                <w:color w:val="auto"/>
              </w:rPr>
            </w:pPr>
            <w:r w:rsidRPr="00683683">
              <w:rPr>
                <w:color w:val="auto"/>
              </w:rPr>
              <w:t xml:space="preserve">73 </w:t>
            </w:r>
          </w:p>
        </w:tc>
      </w:tr>
      <w:tr w:rsidR="0016360E" w:rsidRPr="00BA202C" w14:paraId="201C141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517BD458"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68E238A" w14:textId="31FF7575" w:rsidR="0016360E" w:rsidRPr="00683683" w:rsidRDefault="0016360E" w:rsidP="0016360E">
            <w:pPr>
              <w:pStyle w:val="afa"/>
              <w:rPr>
                <w:color w:val="auto"/>
              </w:rPr>
            </w:pPr>
            <w:r w:rsidRPr="00683683">
              <w:rPr>
                <w:color w:val="auto"/>
              </w:rPr>
              <w:t xml:space="preserve">41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5F62A5D" w14:textId="3049DB67" w:rsidR="0016360E" w:rsidRPr="00683683" w:rsidRDefault="0016360E" w:rsidP="0016360E">
            <w:pPr>
              <w:pStyle w:val="afa"/>
              <w:rPr>
                <w:color w:val="auto"/>
              </w:rPr>
            </w:pPr>
            <w:r w:rsidRPr="00683683">
              <w:rPr>
                <w:color w:val="auto"/>
              </w:rPr>
              <w:t xml:space="preserve">43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FC42BB2" w14:textId="1C72C65A" w:rsidR="0016360E" w:rsidRPr="00683683" w:rsidRDefault="0016360E" w:rsidP="0016360E">
            <w:pPr>
              <w:pStyle w:val="afa"/>
              <w:rPr>
                <w:color w:val="auto"/>
              </w:rPr>
            </w:pPr>
            <w:r w:rsidRPr="00683683">
              <w:rPr>
                <w:color w:val="auto"/>
              </w:rPr>
              <w:t xml:space="preserve">44 </w:t>
            </w:r>
          </w:p>
        </w:tc>
        <w:tc>
          <w:tcPr>
            <w:tcW w:w="1405" w:type="dxa"/>
            <w:tcBorders>
              <w:top w:val="single" w:sz="2" w:space="0" w:color="auto"/>
              <w:left w:val="double" w:sz="4" w:space="0" w:color="auto"/>
              <w:bottom w:val="single" w:sz="6" w:space="0" w:color="auto"/>
              <w:right w:val="single" w:sz="6" w:space="0" w:color="auto"/>
            </w:tcBorders>
            <w:vAlign w:val="center"/>
          </w:tcPr>
          <w:p w14:paraId="13CD1373" w14:textId="252A36D4" w:rsidR="0016360E" w:rsidRPr="00683683" w:rsidRDefault="0016360E" w:rsidP="0016360E">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3D6FD6B4" w14:textId="5F862494" w:rsidR="0016360E" w:rsidRPr="00683683" w:rsidRDefault="0016360E" w:rsidP="0016360E">
            <w:pPr>
              <w:pStyle w:val="afa"/>
              <w:rPr>
                <w:color w:val="auto"/>
              </w:rPr>
            </w:pPr>
            <w:r w:rsidRPr="00683683">
              <w:rPr>
                <w:color w:val="auto"/>
              </w:rPr>
              <w:t xml:space="preserve">67 </w:t>
            </w:r>
          </w:p>
        </w:tc>
        <w:tc>
          <w:tcPr>
            <w:tcW w:w="1024" w:type="dxa"/>
            <w:tcBorders>
              <w:top w:val="single" w:sz="2" w:space="0" w:color="auto"/>
              <w:left w:val="single" w:sz="2" w:space="0" w:color="auto"/>
              <w:bottom w:val="single" w:sz="6" w:space="0" w:color="auto"/>
              <w:right w:val="single" w:sz="2" w:space="0" w:color="auto"/>
            </w:tcBorders>
            <w:vAlign w:val="center"/>
          </w:tcPr>
          <w:p w14:paraId="068C8C83" w14:textId="38361922" w:rsidR="0016360E" w:rsidRPr="00683683" w:rsidRDefault="0016360E" w:rsidP="0016360E">
            <w:pPr>
              <w:pStyle w:val="afa"/>
              <w:rPr>
                <w:color w:val="auto"/>
              </w:rPr>
            </w:pPr>
            <w:r w:rsidRPr="00683683">
              <w:rPr>
                <w:color w:val="auto"/>
              </w:rPr>
              <w:t xml:space="preserve">70 </w:t>
            </w:r>
          </w:p>
        </w:tc>
        <w:tc>
          <w:tcPr>
            <w:tcW w:w="1024" w:type="dxa"/>
            <w:tcBorders>
              <w:top w:val="single" w:sz="2" w:space="0" w:color="auto"/>
              <w:left w:val="single" w:sz="2" w:space="0" w:color="auto"/>
              <w:bottom w:val="single" w:sz="6" w:space="0" w:color="auto"/>
              <w:right w:val="single" w:sz="6" w:space="0" w:color="auto"/>
            </w:tcBorders>
            <w:vAlign w:val="center"/>
          </w:tcPr>
          <w:p w14:paraId="58F73E40" w14:textId="0E6EFF40" w:rsidR="0016360E" w:rsidRPr="00683683" w:rsidRDefault="0016360E" w:rsidP="0016360E">
            <w:pPr>
              <w:pStyle w:val="afa"/>
              <w:rPr>
                <w:color w:val="auto"/>
              </w:rPr>
            </w:pPr>
            <w:r w:rsidRPr="00683683">
              <w:rPr>
                <w:color w:val="auto"/>
              </w:rPr>
              <w:t xml:space="preserve">71 </w:t>
            </w:r>
          </w:p>
        </w:tc>
      </w:tr>
      <w:tr w:rsidR="0016360E" w:rsidRPr="00BA202C" w14:paraId="39FEBEE4"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703B6CF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32D09C9F" w14:textId="5343022E" w:rsidR="0016360E" w:rsidRPr="00683683" w:rsidRDefault="0016360E" w:rsidP="0016360E">
            <w:pPr>
              <w:pStyle w:val="afff1"/>
              <w:rPr>
                <w:rFonts w:cs="ＭＳ Ｐゴシック"/>
              </w:rPr>
            </w:pPr>
            <w:r w:rsidRPr="00683683">
              <w:t xml:space="preserve">25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08154586" w14:textId="4CB786F0" w:rsidR="0016360E" w:rsidRPr="00683683" w:rsidRDefault="0016360E" w:rsidP="0016360E">
            <w:pPr>
              <w:pStyle w:val="afff1"/>
              <w:rPr>
                <w:rFonts w:cs="ＭＳ Ｐゴシック"/>
              </w:rPr>
            </w:pPr>
            <w:r w:rsidRPr="00683683">
              <w:t xml:space="preserve">26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3318DD47" w14:textId="37C07211" w:rsidR="0016360E" w:rsidRPr="00683683" w:rsidRDefault="0016360E" w:rsidP="0016360E">
            <w:pPr>
              <w:pStyle w:val="afff1"/>
              <w:rPr>
                <w:rFonts w:cs="ＭＳ Ｐゴシック"/>
              </w:rPr>
            </w:pPr>
            <w:r w:rsidRPr="00683683">
              <w:t xml:space="preserve">26 </w:t>
            </w:r>
          </w:p>
        </w:tc>
        <w:tc>
          <w:tcPr>
            <w:tcW w:w="1405" w:type="dxa"/>
            <w:tcBorders>
              <w:top w:val="single" w:sz="6" w:space="0" w:color="auto"/>
              <w:left w:val="double" w:sz="4" w:space="0" w:color="auto"/>
              <w:bottom w:val="single" w:sz="6" w:space="0" w:color="auto"/>
              <w:right w:val="single" w:sz="6" w:space="0" w:color="auto"/>
            </w:tcBorders>
            <w:vAlign w:val="center"/>
          </w:tcPr>
          <w:p w14:paraId="5BEDBE17" w14:textId="1D63E54A" w:rsidR="0016360E" w:rsidRPr="00683683" w:rsidRDefault="0016360E" w:rsidP="0016360E">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4AA25544" w14:textId="1C5FFBA9" w:rsidR="0016360E" w:rsidRPr="00683683" w:rsidRDefault="0016360E" w:rsidP="0016360E">
            <w:pPr>
              <w:pStyle w:val="afff1"/>
              <w:rPr>
                <w:rFonts w:cs="ＭＳ Ｐゴシック"/>
              </w:rPr>
            </w:pPr>
            <w:r w:rsidRPr="00683683">
              <w:t>710</w:t>
            </w:r>
          </w:p>
        </w:tc>
        <w:tc>
          <w:tcPr>
            <w:tcW w:w="1024" w:type="dxa"/>
            <w:tcBorders>
              <w:top w:val="single" w:sz="6" w:space="0" w:color="auto"/>
              <w:left w:val="single" w:sz="2" w:space="0" w:color="auto"/>
              <w:bottom w:val="single" w:sz="6" w:space="0" w:color="auto"/>
              <w:right w:val="single" w:sz="2" w:space="0" w:color="auto"/>
            </w:tcBorders>
            <w:vAlign w:val="center"/>
          </w:tcPr>
          <w:p w14:paraId="50ADF488" w14:textId="29464994" w:rsidR="0016360E" w:rsidRPr="00683683" w:rsidRDefault="0016360E" w:rsidP="0016360E">
            <w:pPr>
              <w:pStyle w:val="afff1"/>
              <w:rPr>
                <w:rFonts w:cs="ＭＳ Ｐゴシック"/>
              </w:rPr>
            </w:pPr>
            <w:r w:rsidRPr="00683683">
              <w:t>739</w:t>
            </w:r>
          </w:p>
        </w:tc>
        <w:tc>
          <w:tcPr>
            <w:tcW w:w="1024" w:type="dxa"/>
            <w:tcBorders>
              <w:top w:val="single" w:sz="6" w:space="0" w:color="auto"/>
              <w:left w:val="single" w:sz="2" w:space="0" w:color="auto"/>
              <w:bottom w:val="single" w:sz="6" w:space="0" w:color="auto"/>
              <w:right w:val="single" w:sz="6" w:space="0" w:color="auto"/>
            </w:tcBorders>
            <w:vAlign w:val="center"/>
          </w:tcPr>
          <w:p w14:paraId="3C8AF5A6" w14:textId="08817BAD" w:rsidR="0016360E" w:rsidRPr="00683683" w:rsidRDefault="0016360E" w:rsidP="0016360E">
            <w:pPr>
              <w:pStyle w:val="afff1"/>
              <w:rPr>
                <w:rFonts w:cs="ＭＳ Ｐゴシック"/>
              </w:rPr>
            </w:pPr>
            <w:r w:rsidRPr="00683683">
              <w:t>759</w:t>
            </w:r>
          </w:p>
        </w:tc>
      </w:tr>
    </w:tbl>
    <w:p w14:paraId="4A03DD79" w14:textId="77777777" w:rsidR="00E932AB" w:rsidRDefault="00E932AB">
      <w:pPr>
        <w:widowControl/>
        <w:jc w:val="left"/>
      </w:pPr>
      <w:r>
        <w:br w:type="page"/>
      </w:r>
    </w:p>
    <w:p w14:paraId="66C68FF7" w14:textId="77777777" w:rsidR="00E932AB" w:rsidRDefault="00E932AB" w:rsidP="005D3CE3">
      <w:pPr>
        <w:widowControl/>
        <w:jc w:val="left"/>
      </w:pPr>
    </w:p>
    <w:p w14:paraId="2E9EB9B9" w14:textId="77777777" w:rsidR="00B01D8A" w:rsidRPr="00BA202C" w:rsidRDefault="00B01D8A" w:rsidP="00B01D8A">
      <w:pPr>
        <w:pStyle w:val="af1"/>
        <w:spacing w:beforeLines="50" w:before="120" w:line="300" w:lineRule="exact"/>
        <w:ind w:left="120" w:right="120" w:firstLine="240"/>
        <w:jc w:val="center"/>
        <w:rPr>
          <w:rFonts w:ascii="ＭＳ Ｐゴシック" w:eastAsia="ＭＳ Ｐゴシック" w:hAnsi="ＭＳ Ｐゴシック"/>
        </w:rPr>
      </w:pPr>
      <w:r w:rsidRPr="00BA202C">
        <w:rPr>
          <w:rFonts w:ascii="ＭＳ Ｐゴシック" w:eastAsia="ＭＳ Ｐゴシック" w:hAnsi="ＭＳ Ｐゴシック" w:hint="eastAsia"/>
        </w:rPr>
        <w:t>〔 日常生活圏域別必要利用定員総数及びか所数の見込み 〕</w:t>
      </w:r>
    </w:p>
    <w:p w14:paraId="1A47C44D" w14:textId="77777777" w:rsidR="00B01D8A" w:rsidRPr="00BA202C" w:rsidRDefault="00B01D8A" w:rsidP="00B01D8A">
      <w:pPr>
        <w:spacing w:afterLines="20" w:after="48" w:line="240" w:lineRule="exact"/>
        <w:jc w:val="right"/>
        <w:rPr>
          <w:rFonts w:ascii="ＭＳ Ｐゴシック" w:eastAsia="ＭＳ Ｐゴシック" w:hAnsi="ＭＳ Ｐゴシック"/>
          <w:color w:val="000000" w:themeColor="text1"/>
          <w:sz w:val="18"/>
          <w:szCs w:val="18"/>
        </w:rPr>
      </w:pPr>
    </w:p>
    <w:tbl>
      <w:tblPr>
        <w:tblW w:w="897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260"/>
        <w:gridCol w:w="1260"/>
        <w:gridCol w:w="1260"/>
        <w:gridCol w:w="1260"/>
        <w:gridCol w:w="1260"/>
        <w:gridCol w:w="1260"/>
      </w:tblGrid>
      <w:tr w:rsidR="00B01D8A" w:rsidRPr="00BA202C" w14:paraId="4400D214" w14:textId="77777777" w:rsidTr="00425590">
        <w:trPr>
          <w:trHeight w:val="369"/>
        </w:trPr>
        <w:tc>
          <w:tcPr>
            <w:tcW w:w="1418" w:type="dxa"/>
            <w:vMerge w:val="restart"/>
            <w:tcBorders>
              <w:top w:val="single" w:sz="6" w:space="0" w:color="auto"/>
              <w:left w:val="single" w:sz="6" w:space="0" w:color="auto"/>
              <w:right w:val="single" w:sz="6" w:space="0" w:color="auto"/>
            </w:tcBorders>
            <w:shd w:val="clear" w:color="auto" w:fill="E4E4E4"/>
            <w:vAlign w:val="center"/>
          </w:tcPr>
          <w:p w14:paraId="4E428C7F" w14:textId="77777777" w:rsidR="00B01D8A" w:rsidRPr="00BA202C" w:rsidRDefault="00B01D8A" w:rsidP="00425590">
            <w:pPr>
              <w:pStyle w:val="afff1"/>
              <w:jc w:val="center"/>
            </w:pPr>
            <w:r w:rsidRPr="00B01D8A">
              <w:rPr>
                <w:rFonts w:hint="eastAsia"/>
                <w:w w:val="83"/>
                <w:kern w:val="0"/>
                <w:fitText w:val="1000" w:id="-1134814208"/>
              </w:rPr>
              <w:t>日常生活圏</w:t>
            </w:r>
            <w:r w:rsidRPr="00B01D8A">
              <w:rPr>
                <w:rFonts w:hint="eastAsia"/>
                <w:spacing w:val="5"/>
                <w:w w:val="83"/>
                <w:kern w:val="0"/>
                <w:fitText w:val="1000" w:id="-1134814208"/>
              </w:rPr>
              <w:t>域</w:t>
            </w:r>
          </w:p>
        </w:tc>
        <w:tc>
          <w:tcPr>
            <w:tcW w:w="2520" w:type="dxa"/>
            <w:gridSpan w:val="2"/>
            <w:tcBorders>
              <w:top w:val="single" w:sz="6" w:space="0" w:color="auto"/>
              <w:left w:val="single" w:sz="6" w:space="0" w:color="auto"/>
              <w:bottom w:val="single" w:sz="2" w:space="0" w:color="000000" w:themeColor="text1"/>
              <w:right w:val="single" w:sz="2" w:space="0" w:color="000000" w:themeColor="text1"/>
            </w:tcBorders>
            <w:shd w:val="clear" w:color="auto" w:fill="E4E4E4"/>
            <w:vAlign w:val="center"/>
          </w:tcPr>
          <w:p w14:paraId="6A14CBC3" w14:textId="5534D3DE" w:rsidR="00B01D8A" w:rsidRPr="007B127A"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7"/>
              </w:rPr>
              <w:t>令和６年度</w:t>
            </w:r>
          </w:p>
          <w:p w14:paraId="3AD9D9B2" w14:textId="2610A5B9" w:rsidR="00B01D8A" w:rsidRPr="00BA202C" w:rsidRDefault="00B01D8A"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90"/>
                <w:kern w:val="0"/>
                <w:sz w:val="20"/>
                <w:szCs w:val="20"/>
                <w:fitText w:val="900" w:id="-1134814206"/>
              </w:rPr>
              <w:t>（202</w:t>
            </w:r>
            <w:r>
              <w:rPr>
                <w:rFonts w:ascii="ＭＳ Ｐゴシック" w:eastAsia="ＭＳ Ｐゴシック" w:hAnsi="ＭＳ Ｐゴシック" w:cs="ＭＳ Ｐゴシック" w:hint="eastAsia"/>
                <w:w w:val="90"/>
                <w:kern w:val="0"/>
                <w:sz w:val="20"/>
                <w:szCs w:val="20"/>
                <w:fitText w:val="900" w:id="-1134814206"/>
              </w:rPr>
              <w:t>4</w:t>
            </w:r>
            <w:r w:rsidRPr="00B01D8A">
              <w:rPr>
                <w:rFonts w:ascii="ＭＳ Ｐゴシック" w:eastAsia="ＭＳ Ｐゴシック" w:hAnsi="ＭＳ Ｐゴシック" w:cs="ＭＳ Ｐゴシック" w:hint="eastAsia"/>
                <w:w w:val="90"/>
                <w:kern w:val="0"/>
                <w:sz w:val="20"/>
                <w:szCs w:val="20"/>
                <w:fitText w:val="900" w:id="-1134814206"/>
              </w:rPr>
              <w:t>年度）</w:t>
            </w:r>
          </w:p>
        </w:tc>
        <w:tc>
          <w:tcPr>
            <w:tcW w:w="2520" w:type="dxa"/>
            <w:gridSpan w:val="2"/>
            <w:tcBorders>
              <w:top w:val="single" w:sz="6" w:space="0" w:color="auto"/>
              <w:left w:val="single" w:sz="2" w:space="0" w:color="000000" w:themeColor="text1"/>
              <w:bottom w:val="single" w:sz="2" w:space="0" w:color="000000" w:themeColor="text1"/>
              <w:right w:val="single" w:sz="2" w:space="0" w:color="000000" w:themeColor="text1"/>
            </w:tcBorders>
            <w:shd w:val="clear" w:color="auto" w:fill="E4E4E4"/>
            <w:vAlign w:val="center"/>
          </w:tcPr>
          <w:p w14:paraId="5281640B" w14:textId="1E6FDBB8" w:rsidR="00B01D8A" w:rsidRPr="007B127A"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5"/>
              </w:rPr>
              <w:t>令和</w:t>
            </w:r>
            <w:r>
              <w:rPr>
                <w:rFonts w:ascii="ＭＳ Ｐゴシック" w:eastAsia="ＭＳ Ｐゴシック" w:hAnsi="ＭＳ Ｐゴシック" w:cs="ＭＳ Ｐゴシック" w:hint="eastAsia"/>
                <w:w w:val="96"/>
                <w:kern w:val="0"/>
                <w:sz w:val="20"/>
                <w:szCs w:val="20"/>
                <w:fitText w:val="900" w:id="-1134814205"/>
              </w:rPr>
              <w:t>７</w:t>
            </w:r>
            <w:r w:rsidRPr="00B01D8A">
              <w:rPr>
                <w:rFonts w:ascii="ＭＳ Ｐゴシック" w:eastAsia="ＭＳ Ｐゴシック" w:hAnsi="ＭＳ Ｐゴシック" w:cs="ＭＳ Ｐゴシック" w:hint="eastAsia"/>
                <w:w w:val="96"/>
                <w:kern w:val="0"/>
                <w:sz w:val="20"/>
                <w:szCs w:val="20"/>
                <w:fitText w:val="900" w:id="-1134814205"/>
              </w:rPr>
              <w:t>年</w:t>
            </w:r>
            <w:r w:rsidRPr="00B01D8A">
              <w:rPr>
                <w:rFonts w:ascii="ＭＳ Ｐゴシック" w:eastAsia="ＭＳ Ｐゴシック" w:hAnsi="ＭＳ Ｐゴシック" w:cs="ＭＳ Ｐゴシック" w:hint="eastAsia"/>
                <w:spacing w:val="3"/>
                <w:w w:val="96"/>
                <w:kern w:val="0"/>
                <w:sz w:val="20"/>
                <w:szCs w:val="20"/>
                <w:fitText w:val="900" w:id="-1134814205"/>
              </w:rPr>
              <w:t>度</w:t>
            </w:r>
          </w:p>
          <w:p w14:paraId="48E7E6CB" w14:textId="3B4E10FA" w:rsidR="00B01D8A" w:rsidRPr="00BA202C" w:rsidRDefault="00B01D8A"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4"/>
              </w:rPr>
              <w:t>（202</w:t>
            </w:r>
            <w:r>
              <w:rPr>
                <w:rFonts w:ascii="ＭＳ Ｐゴシック" w:eastAsia="ＭＳ Ｐゴシック" w:hAnsi="ＭＳ Ｐゴシック" w:cs="ＭＳ Ｐゴシック" w:hint="eastAsia"/>
                <w:w w:val="86"/>
                <w:kern w:val="0"/>
                <w:sz w:val="20"/>
                <w:szCs w:val="20"/>
                <w:fitText w:val="860" w:id="-1134814204"/>
              </w:rPr>
              <w:t>5</w:t>
            </w:r>
            <w:r w:rsidRPr="00B01D8A">
              <w:rPr>
                <w:rFonts w:ascii="ＭＳ Ｐゴシック" w:eastAsia="ＭＳ Ｐゴシック" w:hAnsi="ＭＳ Ｐゴシック" w:cs="ＭＳ Ｐゴシック" w:hint="eastAsia"/>
                <w:w w:val="86"/>
                <w:kern w:val="0"/>
                <w:sz w:val="20"/>
                <w:szCs w:val="20"/>
                <w:fitText w:val="860" w:id="-1134814204"/>
              </w:rPr>
              <w:t>年度）</w:t>
            </w:r>
          </w:p>
        </w:tc>
        <w:tc>
          <w:tcPr>
            <w:tcW w:w="2520" w:type="dxa"/>
            <w:gridSpan w:val="2"/>
            <w:tcBorders>
              <w:top w:val="single" w:sz="6" w:space="0" w:color="auto"/>
              <w:left w:val="single" w:sz="2" w:space="0" w:color="000000" w:themeColor="text1"/>
              <w:bottom w:val="single" w:sz="2" w:space="0" w:color="000000" w:themeColor="text1"/>
              <w:right w:val="single" w:sz="6" w:space="0" w:color="auto"/>
            </w:tcBorders>
            <w:shd w:val="clear" w:color="auto" w:fill="E4E4E4"/>
            <w:vAlign w:val="center"/>
          </w:tcPr>
          <w:p w14:paraId="038DC9B3" w14:textId="40E83ED3" w:rsidR="00B01D8A" w:rsidRPr="007B127A"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3"/>
              </w:rPr>
              <w:t>令和</w:t>
            </w:r>
            <w:r>
              <w:rPr>
                <w:rFonts w:ascii="ＭＳ Ｐゴシック" w:eastAsia="ＭＳ Ｐゴシック" w:hAnsi="ＭＳ Ｐゴシック" w:cs="ＭＳ Ｐゴシック" w:hint="eastAsia"/>
                <w:w w:val="96"/>
                <w:kern w:val="0"/>
                <w:sz w:val="20"/>
                <w:szCs w:val="20"/>
                <w:fitText w:val="900" w:id="-1134814203"/>
              </w:rPr>
              <w:t>８</w:t>
            </w:r>
            <w:r w:rsidRPr="00B01D8A">
              <w:rPr>
                <w:rFonts w:ascii="ＭＳ Ｐゴシック" w:eastAsia="ＭＳ Ｐゴシック" w:hAnsi="ＭＳ Ｐゴシック" w:cs="ＭＳ Ｐゴシック" w:hint="eastAsia"/>
                <w:w w:val="96"/>
                <w:kern w:val="0"/>
                <w:sz w:val="20"/>
                <w:szCs w:val="20"/>
                <w:fitText w:val="900" w:id="-1134814203"/>
              </w:rPr>
              <w:t>年</w:t>
            </w:r>
            <w:r w:rsidRPr="00B01D8A">
              <w:rPr>
                <w:rFonts w:ascii="ＭＳ Ｐゴシック" w:eastAsia="ＭＳ Ｐゴシック" w:hAnsi="ＭＳ Ｐゴシック" w:cs="ＭＳ Ｐゴシック" w:hint="eastAsia"/>
                <w:spacing w:val="3"/>
                <w:w w:val="96"/>
                <w:kern w:val="0"/>
                <w:sz w:val="20"/>
                <w:szCs w:val="20"/>
                <w:fitText w:val="900" w:id="-1134814203"/>
              </w:rPr>
              <w:t>度</w:t>
            </w:r>
          </w:p>
          <w:p w14:paraId="717F843B" w14:textId="7F59503A" w:rsidR="00B01D8A" w:rsidRPr="00BA202C" w:rsidRDefault="00B01D8A"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2"/>
              </w:rPr>
              <w:t>（202</w:t>
            </w:r>
            <w:r>
              <w:rPr>
                <w:rFonts w:ascii="ＭＳ Ｐゴシック" w:eastAsia="ＭＳ Ｐゴシック" w:hAnsi="ＭＳ Ｐゴシック" w:cs="ＭＳ Ｐゴシック" w:hint="eastAsia"/>
                <w:w w:val="86"/>
                <w:kern w:val="0"/>
                <w:sz w:val="20"/>
                <w:szCs w:val="20"/>
                <w:fitText w:val="860" w:id="-1134814202"/>
              </w:rPr>
              <w:t>6</w:t>
            </w:r>
            <w:r w:rsidRPr="00B01D8A">
              <w:rPr>
                <w:rFonts w:ascii="ＭＳ Ｐゴシック" w:eastAsia="ＭＳ Ｐゴシック" w:hAnsi="ＭＳ Ｐゴシック" w:cs="ＭＳ Ｐゴシック" w:hint="eastAsia"/>
                <w:w w:val="86"/>
                <w:kern w:val="0"/>
                <w:sz w:val="20"/>
                <w:szCs w:val="20"/>
                <w:fitText w:val="860" w:id="-1134814202"/>
              </w:rPr>
              <w:t>年度）</w:t>
            </w:r>
          </w:p>
        </w:tc>
      </w:tr>
      <w:tr w:rsidR="00B01D8A" w:rsidRPr="00BA202C" w14:paraId="67ED14D7" w14:textId="77777777" w:rsidTr="00425590">
        <w:trPr>
          <w:trHeight w:val="369"/>
        </w:trPr>
        <w:tc>
          <w:tcPr>
            <w:tcW w:w="1418" w:type="dxa"/>
            <w:vMerge/>
            <w:tcBorders>
              <w:left w:val="single" w:sz="6" w:space="0" w:color="auto"/>
              <w:bottom w:val="single" w:sz="2" w:space="0" w:color="auto"/>
              <w:right w:val="single" w:sz="6" w:space="0" w:color="auto"/>
            </w:tcBorders>
            <w:vAlign w:val="center"/>
          </w:tcPr>
          <w:p w14:paraId="6E8832D6" w14:textId="77777777" w:rsidR="00B01D8A" w:rsidRPr="00BA202C" w:rsidRDefault="00B01D8A" w:rsidP="00425590">
            <w:pPr>
              <w:rPr>
                <w:rFonts w:ascii="ＭＳ Ｐゴシック" w:eastAsia="ＭＳ Ｐゴシック" w:hAnsi="ＭＳ Ｐゴシック"/>
                <w:sz w:val="20"/>
                <w:szCs w:val="20"/>
              </w:rPr>
            </w:pPr>
          </w:p>
        </w:tc>
        <w:tc>
          <w:tcPr>
            <w:tcW w:w="1260" w:type="dxa"/>
            <w:tcBorders>
              <w:top w:val="single" w:sz="2" w:space="0" w:color="000000" w:themeColor="text1"/>
              <w:left w:val="single" w:sz="6" w:space="0" w:color="auto"/>
              <w:right w:val="single" w:sz="2" w:space="0" w:color="auto"/>
            </w:tcBorders>
            <w:shd w:val="clear" w:color="auto" w:fill="E4E4E4"/>
            <w:vAlign w:val="center"/>
          </w:tcPr>
          <w:p w14:paraId="7A133952"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4E8AE91D"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421DCDC9"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0C6C601B"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34AF953F"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6" w:space="0" w:color="auto"/>
            </w:tcBorders>
            <w:shd w:val="clear" w:color="auto" w:fill="E4E4E4"/>
            <w:vAlign w:val="center"/>
          </w:tcPr>
          <w:p w14:paraId="4EFD5685"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r>
      <w:tr w:rsidR="0016360E" w:rsidRPr="00BA202C" w14:paraId="6DC7CC40" w14:textId="77777777" w:rsidTr="00425590">
        <w:trPr>
          <w:trHeight w:val="369"/>
        </w:trPr>
        <w:tc>
          <w:tcPr>
            <w:tcW w:w="1418" w:type="dxa"/>
            <w:tcBorders>
              <w:top w:val="single" w:sz="6" w:space="0" w:color="auto"/>
              <w:left w:val="single" w:sz="6" w:space="0" w:color="auto"/>
              <w:bottom w:val="single" w:sz="2" w:space="0" w:color="auto"/>
              <w:right w:val="single" w:sz="6" w:space="0" w:color="auto"/>
            </w:tcBorders>
            <w:vAlign w:val="center"/>
          </w:tcPr>
          <w:p w14:paraId="0D4564DC"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260" w:type="dxa"/>
            <w:tcBorders>
              <w:left w:val="single" w:sz="6" w:space="0" w:color="auto"/>
              <w:bottom w:val="single" w:sz="2" w:space="0" w:color="auto"/>
              <w:right w:val="single" w:sz="2" w:space="0" w:color="auto"/>
            </w:tcBorders>
            <w:shd w:val="clear" w:color="auto" w:fill="auto"/>
            <w:vAlign w:val="center"/>
          </w:tcPr>
          <w:p w14:paraId="3A3AFCDA" w14:textId="5DBF1FBC" w:rsidR="0016360E" w:rsidRPr="00683683" w:rsidRDefault="0016360E" w:rsidP="0016360E">
            <w:pPr>
              <w:pStyle w:val="afa"/>
              <w:rPr>
                <w:color w:val="auto"/>
              </w:rPr>
            </w:pPr>
            <w:r w:rsidRPr="00683683">
              <w:rPr>
                <w:rFonts w:hint="eastAsia"/>
                <w:color w:val="auto"/>
              </w:rPr>
              <w:t>18</w:t>
            </w:r>
          </w:p>
        </w:tc>
        <w:tc>
          <w:tcPr>
            <w:tcW w:w="1260" w:type="dxa"/>
            <w:tcBorders>
              <w:left w:val="single" w:sz="2" w:space="0" w:color="auto"/>
              <w:bottom w:val="single" w:sz="2" w:space="0" w:color="auto"/>
              <w:right w:val="single" w:sz="2" w:space="0" w:color="auto"/>
            </w:tcBorders>
            <w:shd w:val="clear" w:color="auto" w:fill="auto"/>
            <w:vAlign w:val="center"/>
          </w:tcPr>
          <w:p w14:paraId="04030221" w14:textId="083156C7" w:rsidR="0016360E" w:rsidRPr="00683683" w:rsidRDefault="0016360E" w:rsidP="0016360E">
            <w:pPr>
              <w:pStyle w:val="afa"/>
              <w:rPr>
                <w:color w:val="auto"/>
              </w:rPr>
            </w:pPr>
            <w:r w:rsidRPr="00683683">
              <w:rPr>
                <w:rFonts w:hint="eastAsia"/>
                <w:color w:val="auto"/>
              </w:rPr>
              <w:t>1</w:t>
            </w:r>
          </w:p>
        </w:tc>
        <w:tc>
          <w:tcPr>
            <w:tcW w:w="1260" w:type="dxa"/>
            <w:tcBorders>
              <w:left w:val="single" w:sz="2" w:space="0" w:color="auto"/>
              <w:bottom w:val="single" w:sz="2" w:space="0" w:color="auto"/>
              <w:right w:val="single" w:sz="2" w:space="0" w:color="auto"/>
            </w:tcBorders>
            <w:shd w:val="clear" w:color="auto" w:fill="auto"/>
            <w:vAlign w:val="center"/>
          </w:tcPr>
          <w:p w14:paraId="027551AE" w14:textId="67DABDD9" w:rsidR="0016360E" w:rsidRPr="00683683" w:rsidRDefault="0016360E" w:rsidP="0016360E">
            <w:pPr>
              <w:pStyle w:val="afa"/>
              <w:rPr>
                <w:color w:val="auto"/>
              </w:rPr>
            </w:pPr>
            <w:r w:rsidRPr="00683683">
              <w:rPr>
                <w:rFonts w:hint="eastAsia"/>
                <w:color w:val="auto"/>
              </w:rPr>
              <w:t>36</w:t>
            </w:r>
          </w:p>
        </w:tc>
        <w:tc>
          <w:tcPr>
            <w:tcW w:w="1260" w:type="dxa"/>
            <w:tcBorders>
              <w:left w:val="single" w:sz="2" w:space="0" w:color="auto"/>
              <w:bottom w:val="single" w:sz="2" w:space="0" w:color="auto"/>
              <w:right w:val="single" w:sz="2" w:space="0" w:color="auto"/>
            </w:tcBorders>
            <w:shd w:val="clear" w:color="auto" w:fill="auto"/>
            <w:vAlign w:val="center"/>
          </w:tcPr>
          <w:p w14:paraId="69CB41B2" w14:textId="4DB21874" w:rsidR="0016360E" w:rsidRPr="00683683" w:rsidRDefault="0016360E" w:rsidP="0016360E">
            <w:pPr>
              <w:pStyle w:val="afa"/>
              <w:rPr>
                <w:color w:val="auto"/>
              </w:rPr>
            </w:pPr>
            <w:r w:rsidRPr="00683683">
              <w:rPr>
                <w:rFonts w:hint="eastAsia"/>
                <w:color w:val="auto"/>
              </w:rPr>
              <w:t>2</w:t>
            </w:r>
          </w:p>
        </w:tc>
        <w:tc>
          <w:tcPr>
            <w:tcW w:w="1260" w:type="dxa"/>
            <w:tcBorders>
              <w:left w:val="single" w:sz="2" w:space="0" w:color="auto"/>
              <w:bottom w:val="single" w:sz="2" w:space="0" w:color="auto"/>
              <w:right w:val="single" w:sz="2" w:space="0" w:color="auto"/>
            </w:tcBorders>
            <w:shd w:val="clear" w:color="auto" w:fill="auto"/>
            <w:vAlign w:val="center"/>
          </w:tcPr>
          <w:p w14:paraId="35A4406E" w14:textId="44610630" w:rsidR="0016360E" w:rsidRPr="00683683" w:rsidRDefault="0016360E" w:rsidP="0016360E">
            <w:pPr>
              <w:pStyle w:val="afa"/>
              <w:rPr>
                <w:color w:val="auto"/>
              </w:rPr>
            </w:pPr>
            <w:r w:rsidRPr="00683683">
              <w:rPr>
                <w:rFonts w:hint="eastAsia"/>
                <w:color w:val="auto"/>
              </w:rPr>
              <w:t>36</w:t>
            </w:r>
          </w:p>
        </w:tc>
        <w:tc>
          <w:tcPr>
            <w:tcW w:w="1260" w:type="dxa"/>
            <w:tcBorders>
              <w:left w:val="single" w:sz="2" w:space="0" w:color="auto"/>
              <w:bottom w:val="single" w:sz="2" w:space="0" w:color="auto"/>
              <w:right w:val="single" w:sz="6" w:space="0" w:color="auto"/>
            </w:tcBorders>
            <w:shd w:val="clear" w:color="auto" w:fill="auto"/>
            <w:vAlign w:val="center"/>
          </w:tcPr>
          <w:p w14:paraId="7948829D" w14:textId="5937366E" w:rsidR="0016360E" w:rsidRPr="00683683" w:rsidRDefault="0016360E" w:rsidP="0016360E">
            <w:pPr>
              <w:pStyle w:val="afa"/>
              <w:rPr>
                <w:color w:val="auto"/>
              </w:rPr>
            </w:pPr>
            <w:r w:rsidRPr="00683683">
              <w:rPr>
                <w:rFonts w:hint="eastAsia"/>
                <w:color w:val="auto"/>
              </w:rPr>
              <w:t>2</w:t>
            </w:r>
          </w:p>
        </w:tc>
      </w:tr>
      <w:tr w:rsidR="0016360E" w:rsidRPr="00BA202C" w14:paraId="26C42259"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24F39FF9"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314CDC83" w14:textId="362FEF61" w:rsidR="0016360E" w:rsidRPr="00683683" w:rsidRDefault="0016360E" w:rsidP="0016360E">
            <w:pPr>
              <w:pStyle w:val="afa"/>
              <w:rPr>
                <w:color w:val="auto"/>
              </w:rPr>
            </w:pPr>
            <w:r w:rsidRPr="00683683">
              <w:rPr>
                <w:rFonts w:hint="eastAsia"/>
                <w:color w:val="auto"/>
              </w:rPr>
              <w:t>81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CB46B3F" w14:textId="67FF38C6"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0835209" w14:textId="4531EA48" w:rsidR="0016360E" w:rsidRPr="00683683" w:rsidRDefault="0016360E" w:rsidP="0016360E">
            <w:pPr>
              <w:pStyle w:val="afa"/>
              <w:rPr>
                <w:color w:val="auto"/>
              </w:rPr>
            </w:pPr>
            <w:r w:rsidRPr="00683683">
              <w:rPr>
                <w:rFonts w:hint="eastAsia"/>
                <w:color w:val="auto"/>
              </w:rPr>
              <w:t>81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8EF10BE" w14:textId="26F5AAA5"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6620AF5" w14:textId="39A0314B" w:rsidR="0016360E" w:rsidRPr="00683683" w:rsidRDefault="0016360E" w:rsidP="0016360E">
            <w:pPr>
              <w:pStyle w:val="afa"/>
              <w:rPr>
                <w:color w:val="auto"/>
              </w:rPr>
            </w:pPr>
            <w:r w:rsidRPr="00683683">
              <w:rPr>
                <w:rFonts w:hint="eastAsia"/>
                <w:color w:val="auto"/>
              </w:rPr>
              <w:t>81</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A4B5337" w14:textId="518FCA4F" w:rsidR="0016360E" w:rsidRPr="00683683" w:rsidRDefault="0016360E" w:rsidP="0016360E">
            <w:pPr>
              <w:pStyle w:val="afa"/>
              <w:rPr>
                <w:color w:val="auto"/>
              </w:rPr>
            </w:pPr>
            <w:r w:rsidRPr="00683683">
              <w:rPr>
                <w:rFonts w:hint="eastAsia"/>
                <w:color w:val="auto"/>
              </w:rPr>
              <w:t>5</w:t>
            </w:r>
          </w:p>
        </w:tc>
      </w:tr>
      <w:tr w:rsidR="0016360E" w:rsidRPr="00BA202C" w14:paraId="7F973B30"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D66811B"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073BB4D" w14:textId="14511E28" w:rsidR="0016360E" w:rsidRPr="00683683" w:rsidRDefault="0016360E" w:rsidP="0016360E">
            <w:pPr>
              <w:pStyle w:val="afa"/>
              <w:rPr>
                <w:color w:val="auto"/>
              </w:rPr>
            </w:pPr>
            <w:r w:rsidRPr="00683683">
              <w:rPr>
                <w:rFonts w:hint="eastAsia"/>
                <w:color w:val="auto"/>
              </w:rPr>
              <w:t>124</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2E578A7" w14:textId="06FE95C3" w:rsidR="0016360E" w:rsidRPr="00683683" w:rsidRDefault="0016360E" w:rsidP="0016360E">
            <w:pPr>
              <w:pStyle w:val="afa"/>
              <w:rPr>
                <w:color w:val="auto"/>
              </w:rPr>
            </w:pPr>
            <w:r w:rsidRPr="00683683">
              <w:rPr>
                <w:rFonts w:hint="eastAsia"/>
                <w:color w:val="auto"/>
              </w:rPr>
              <w:t>7</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85265EC" w14:textId="6FC41A47" w:rsidR="0016360E" w:rsidRPr="00683683" w:rsidRDefault="0016360E" w:rsidP="0016360E">
            <w:pPr>
              <w:pStyle w:val="afa"/>
              <w:rPr>
                <w:color w:val="auto"/>
              </w:rPr>
            </w:pPr>
            <w:r w:rsidRPr="00683683">
              <w:rPr>
                <w:rFonts w:hint="eastAsia"/>
                <w:color w:val="auto"/>
              </w:rPr>
              <w:t>124</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C1D04F8" w14:textId="5130F7B9" w:rsidR="0016360E" w:rsidRPr="00683683" w:rsidRDefault="0016360E" w:rsidP="0016360E">
            <w:pPr>
              <w:pStyle w:val="afa"/>
              <w:rPr>
                <w:color w:val="auto"/>
              </w:rPr>
            </w:pPr>
            <w:r w:rsidRPr="00683683">
              <w:rPr>
                <w:rFonts w:hint="eastAsia"/>
                <w:color w:val="auto"/>
              </w:rPr>
              <w:t>7</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0549010" w14:textId="5E9C5DA1" w:rsidR="0016360E" w:rsidRPr="00683683" w:rsidRDefault="0016360E" w:rsidP="0016360E">
            <w:pPr>
              <w:pStyle w:val="afa"/>
              <w:rPr>
                <w:color w:val="auto"/>
              </w:rPr>
            </w:pPr>
            <w:r w:rsidRPr="00683683">
              <w:rPr>
                <w:rFonts w:hint="eastAsia"/>
                <w:color w:val="auto"/>
              </w:rPr>
              <w:t>124</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72773EE" w14:textId="2FC0D922" w:rsidR="0016360E" w:rsidRPr="00683683" w:rsidRDefault="0016360E" w:rsidP="0016360E">
            <w:pPr>
              <w:pStyle w:val="afa"/>
              <w:rPr>
                <w:color w:val="auto"/>
              </w:rPr>
            </w:pPr>
            <w:r w:rsidRPr="00683683">
              <w:rPr>
                <w:rFonts w:hint="eastAsia"/>
                <w:color w:val="auto"/>
              </w:rPr>
              <w:t>7</w:t>
            </w:r>
          </w:p>
        </w:tc>
      </w:tr>
      <w:tr w:rsidR="0016360E" w:rsidRPr="00BA202C" w14:paraId="5CDB29AC"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7C69673"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488696EA" w14:textId="1456B98E"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E586061" w14:textId="5E194C02"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F764D1E" w14:textId="0B85D740"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87956B0" w14:textId="289F62A8"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1FF48CC" w14:textId="0598878C"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998900E" w14:textId="4794C865" w:rsidR="0016360E" w:rsidRPr="00683683" w:rsidRDefault="0016360E" w:rsidP="0016360E">
            <w:pPr>
              <w:pStyle w:val="afa"/>
              <w:rPr>
                <w:color w:val="auto"/>
              </w:rPr>
            </w:pPr>
            <w:r w:rsidRPr="00683683">
              <w:rPr>
                <w:rFonts w:hint="eastAsia"/>
                <w:color w:val="auto"/>
              </w:rPr>
              <w:t>3</w:t>
            </w:r>
          </w:p>
        </w:tc>
      </w:tr>
      <w:tr w:rsidR="0016360E" w:rsidRPr="00BA202C" w14:paraId="27C8BB80"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EDA9B5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386ACCE" w14:textId="31D8AFEC" w:rsidR="0016360E" w:rsidRPr="00683683" w:rsidRDefault="0016360E" w:rsidP="0016360E">
            <w:pPr>
              <w:pStyle w:val="afa"/>
              <w:rPr>
                <w:color w:val="auto"/>
              </w:rPr>
            </w:pPr>
            <w:r w:rsidRPr="00683683">
              <w:rPr>
                <w:rFonts w:hint="eastAsia"/>
                <w:color w:val="auto"/>
              </w:rPr>
              <w:t>63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0A01DE5" w14:textId="60E1B36B"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9A7C9D5" w14:textId="4DAD0309" w:rsidR="0016360E" w:rsidRPr="00683683" w:rsidRDefault="0016360E" w:rsidP="0016360E">
            <w:pPr>
              <w:pStyle w:val="afa"/>
              <w:rPr>
                <w:color w:val="auto"/>
              </w:rPr>
            </w:pPr>
            <w:r w:rsidRPr="00683683">
              <w:rPr>
                <w:rFonts w:hint="eastAsia"/>
                <w:color w:val="auto"/>
              </w:rPr>
              <w:t>63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4F6E2F2" w14:textId="015A5115"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E6D2D69" w14:textId="00E539D2" w:rsidR="0016360E" w:rsidRPr="00683683" w:rsidRDefault="0016360E" w:rsidP="0016360E">
            <w:pPr>
              <w:pStyle w:val="afa"/>
              <w:rPr>
                <w:color w:val="auto"/>
              </w:rPr>
            </w:pPr>
            <w:r w:rsidRPr="00683683">
              <w:rPr>
                <w:rFonts w:hint="eastAsia"/>
                <w:color w:val="auto"/>
              </w:rPr>
              <w:t>63</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D740AA2" w14:textId="74E7E0B0" w:rsidR="0016360E" w:rsidRPr="00683683" w:rsidRDefault="0016360E" w:rsidP="0016360E">
            <w:pPr>
              <w:pStyle w:val="afa"/>
              <w:rPr>
                <w:color w:val="auto"/>
              </w:rPr>
            </w:pPr>
            <w:r w:rsidRPr="00683683">
              <w:rPr>
                <w:rFonts w:hint="eastAsia"/>
                <w:color w:val="auto"/>
              </w:rPr>
              <w:t>3</w:t>
            </w:r>
          </w:p>
        </w:tc>
      </w:tr>
      <w:tr w:rsidR="0016360E" w:rsidRPr="00BA202C" w14:paraId="5691B15A"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ACDDE63"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26D96158" w14:textId="7EA3BC80"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C783D97" w14:textId="6A83760E"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BDFB4C8" w14:textId="5054E528"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02717ED" w14:textId="63E802DA"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6CDAC93" w14:textId="56C23E6F"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B625634" w14:textId="74E20EF9" w:rsidR="0016360E" w:rsidRPr="00683683" w:rsidRDefault="0016360E" w:rsidP="0016360E">
            <w:pPr>
              <w:pStyle w:val="afa"/>
              <w:rPr>
                <w:color w:val="auto"/>
              </w:rPr>
            </w:pPr>
            <w:r w:rsidRPr="00683683">
              <w:rPr>
                <w:rFonts w:hint="eastAsia"/>
                <w:color w:val="auto"/>
              </w:rPr>
              <w:t>5</w:t>
            </w:r>
          </w:p>
        </w:tc>
      </w:tr>
      <w:tr w:rsidR="0016360E" w:rsidRPr="00BA202C" w14:paraId="3E986EA1"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2E4DA6D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4060AC0" w14:textId="1F6560D1" w:rsidR="0016360E" w:rsidRPr="00683683" w:rsidRDefault="0016360E" w:rsidP="0016360E">
            <w:pPr>
              <w:pStyle w:val="afa"/>
              <w:rPr>
                <w:color w:val="auto"/>
              </w:rPr>
            </w:pPr>
            <w:r w:rsidRPr="00683683">
              <w:rPr>
                <w:rFonts w:hint="eastAsia"/>
                <w:color w:val="auto"/>
              </w:rPr>
              <w:t>45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6D74BA2" w14:textId="0F3FFD3B"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C7D3E46" w14:textId="24E288F7" w:rsidR="0016360E" w:rsidRPr="00683683" w:rsidRDefault="0016360E" w:rsidP="0016360E">
            <w:pPr>
              <w:pStyle w:val="afa"/>
              <w:rPr>
                <w:color w:val="auto"/>
              </w:rPr>
            </w:pPr>
            <w:r w:rsidRPr="00683683">
              <w:rPr>
                <w:rFonts w:hint="eastAsia"/>
                <w:color w:val="auto"/>
              </w:rPr>
              <w:t>45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BCAD4A7" w14:textId="21AD3EFA"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F4CE09D" w14:textId="0E55CF18" w:rsidR="0016360E" w:rsidRPr="00683683" w:rsidRDefault="0016360E" w:rsidP="0016360E">
            <w:pPr>
              <w:pStyle w:val="afa"/>
              <w:rPr>
                <w:color w:val="auto"/>
              </w:rPr>
            </w:pPr>
            <w:r w:rsidRPr="00683683">
              <w:rPr>
                <w:rFonts w:hint="eastAsia"/>
                <w:color w:val="auto"/>
              </w:rPr>
              <w:t>45</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1351A7A0" w14:textId="0CF69022" w:rsidR="0016360E" w:rsidRPr="00683683" w:rsidRDefault="0016360E" w:rsidP="0016360E">
            <w:pPr>
              <w:pStyle w:val="afa"/>
              <w:rPr>
                <w:color w:val="auto"/>
              </w:rPr>
            </w:pPr>
            <w:r w:rsidRPr="00683683">
              <w:rPr>
                <w:rFonts w:hint="eastAsia"/>
                <w:color w:val="auto"/>
              </w:rPr>
              <w:t>2</w:t>
            </w:r>
          </w:p>
        </w:tc>
      </w:tr>
      <w:tr w:rsidR="0016360E" w:rsidRPr="00BA202C" w14:paraId="7B8302A2"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78D8F798"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369F6BA5" w14:textId="6A04159B" w:rsidR="0016360E" w:rsidRPr="00683683" w:rsidRDefault="0016360E" w:rsidP="0016360E">
            <w:pPr>
              <w:pStyle w:val="afa"/>
              <w:rPr>
                <w:color w:val="auto"/>
              </w:rPr>
            </w:pPr>
            <w:r w:rsidRPr="00683683">
              <w:rPr>
                <w:rFonts w:hint="eastAsia"/>
                <w:color w:val="auto"/>
              </w:rPr>
              <w:t>9</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CF1624C" w14:textId="39BDD06C"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354D0C7" w14:textId="41F19567" w:rsidR="0016360E" w:rsidRPr="00683683" w:rsidRDefault="0016360E" w:rsidP="0016360E">
            <w:pPr>
              <w:pStyle w:val="afa"/>
              <w:rPr>
                <w:color w:val="auto"/>
              </w:rPr>
            </w:pPr>
            <w:r w:rsidRPr="00683683">
              <w:rPr>
                <w:rFonts w:hint="eastAsia"/>
                <w:color w:val="auto"/>
              </w:rPr>
              <w:t>9</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7DA53F6" w14:textId="6BFD65E9"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DD3CCF9" w14:textId="733B7F26" w:rsidR="0016360E" w:rsidRPr="00683683" w:rsidRDefault="0016360E" w:rsidP="0016360E">
            <w:pPr>
              <w:pStyle w:val="afa"/>
              <w:rPr>
                <w:color w:val="auto"/>
              </w:rPr>
            </w:pPr>
            <w:r w:rsidRPr="00683683">
              <w:rPr>
                <w:rFonts w:hint="eastAsia"/>
                <w:color w:val="auto"/>
              </w:rPr>
              <w:t>9</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16B46AC" w14:textId="4C89B709" w:rsidR="0016360E" w:rsidRPr="00683683" w:rsidRDefault="0016360E" w:rsidP="0016360E">
            <w:pPr>
              <w:pStyle w:val="afa"/>
              <w:rPr>
                <w:color w:val="auto"/>
              </w:rPr>
            </w:pPr>
            <w:r w:rsidRPr="00683683">
              <w:rPr>
                <w:rFonts w:hint="eastAsia"/>
                <w:color w:val="auto"/>
              </w:rPr>
              <w:t>1</w:t>
            </w:r>
          </w:p>
        </w:tc>
      </w:tr>
      <w:tr w:rsidR="0016360E" w:rsidRPr="00BA202C" w14:paraId="1D5B8961"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C08EBFF"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船堀</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2D528C40" w14:textId="5A3FB334"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2DB3B68" w14:textId="58CAB10C"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F82DB8C" w14:textId="72F70D6C"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A2D70BD" w14:textId="0ACACFF0"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C4AC532" w14:textId="2197ECA7"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B7BF465" w14:textId="5C5E7A90" w:rsidR="0016360E" w:rsidRPr="00683683" w:rsidRDefault="0016360E" w:rsidP="0016360E">
            <w:pPr>
              <w:pStyle w:val="afa"/>
              <w:rPr>
                <w:color w:val="auto"/>
              </w:rPr>
            </w:pPr>
            <w:r w:rsidRPr="00683683">
              <w:rPr>
                <w:rFonts w:hint="eastAsia"/>
                <w:color w:val="auto"/>
              </w:rPr>
              <w:t>1</w:t>
            </w:r>
          </w:p>
        </w:tc>
      </w:tr>
      <w:tr w:rsidR="0016360E" w:rsidRPr="00BA202C" w14:paraId="13441A6E"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BB21B0A"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二之江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AC42F70" w14:textId="2F90D37C" w:rsidR="0016360E" w:rsidRPr="00683683" w:rsidRDefault="0016360E" w:rsidP="0016360E">
            <w:pPr>
              <w:pStyle w:val="afa"/>
              <w:rPr>
                <w:color w:val="auto"/>
              </w:rPr>
            </w:pPr>
            <w:r w:rsidRPr="00683683">
              <w:rPr>
                <w:rFonts w:hint="eastAsia"/>
                <w:color w:val="auto"/>
              </w:rPr>
              <w:t>35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35CCF9A" w14:textId="620E0879"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A9520B7" w14:textId="4F67EE49" w:rsidR="0016360E" w:rsidRPr="00683683" w:rsidRDefault="0016360E" w:rsidP="0016360E">
            <w:pPr>
              <w:pStyle w:val="afa"/>
              <w:rPr>
                <w:color w:val="auto"/>
              </w:rPr>
            </w:pPr>
            <w:r w:rsidRPr="00683683">
              <w:rPr>
                <w:rFonts w:hint="eastAsia"/>
                <w:color w:val="auto"/>
              </w:rPr>
              <w:t>35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614B0D3" w14:textId="612D48AD"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2D045CD" w14:textId="2149ECBE" w:rsidR="0016360E" w:rsidRPr="00683683" w:rsidRDefault="0016360E" w:rsidP="0016360E">
            <w:pPr>
              <w:pStyle w:val="afa"/>
              <w:rPr>
                <w:color w:val="auto"/>
              </w:rPr>
            </w:pPr>
            <w:r w:rsidRPr="00683683">
              <w:rPr>
                <w:rFonts w:hint="eastAsia"/>
                <w:color w:val="auto"/>
              </w:rPr>
              <w:t>35</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B129752" w14:textId="2C0BEAF9" w:rsidR="0016360E" w:rsidRPr="00683683" w:rsidRDefault="0016360E" w:rsidP="0016360E">
            <w:pPr>
              <w:pStyle w:val="afa"/>
              <w:rPr>
                <w:color w:val="auto"/>
              </w:rPr>
            </w:pPr>
            <w:r w:rsidRPr="00683683">
              <w:rPr>
                <w:rFonts w:hint="eastAsia"/>
                <w:color w:val="auto"/>
              </w:rPr>
              <w:t>2</w:t>
            </w:r>
          </w:p>
        </w:tc>
      </w:tr>
      <w:tr w:rsidR="0016360E" w:rsidRPr="00BA202C" w14:paraId="545F208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36B6A855"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宇喜田・小島</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18648B77" w14:textId="604223E7"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4470BC0" w14:textId="64683FC4"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49AB572" w14:textId="0E631CCB"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E2F9116" w14:textId="0B546261"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1DDB515" w14:textId="3F4ED36B"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4178DA65" w14:textId="4E1181D8" w:rsidR="0016360E" w:rsidRPr="00683683" w:rsidRDefault="0016360E" w:rsidP="0016360E">
            <w:pPr>
              <w:pStyle w:val="afa"/>
              <w:rPr>
                <w:color w:val="auto"/>
              </w:rPr>
            </w:pPr>
            <w:r w:rsidRPr="00683683">
              <w:rPr>
                <w:rFonts w:hint="eastAsia"/>
                <w:color w:val="auto"/>
              </w:rPr>
              <w:t>3</w:t>
            </w:r>
          </w:p>
        </w:tc>
      </w:tr>
      <w:tr w:rsidR="0016360E" w:rsidRPr="00BA202C" w14:paraId="2695EBC3"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06F6143"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長島・桑川</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2BF3241A" w14:textId="10AF0A5F"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9BCCE57" w14:textId="262D9C41"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B44B1BA" w14:textId="3ED036DD"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5630969" w14:textId="54D5A08A" w:rsidR="0016360E" w:rsidRPr="00683683" w:rsidRDefault="0016360E" w:rsidP="0016360E">
            <w:pPr>
              <w:pStyle w:val="afa"/>
              <w:rPr>
                <w:color w:val="auto"/>
              </w:rPr>
            </w:pPr>
            <w:r w:rsidRPr="00683683">
              <w:rPr>
                <w:rFonts w:hint="eastAsia"/>
                <w:color w:val="auto"/>
              </w:rPr>
              <w:t>2</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36CB6A4" w14:textId="227CA953" w:rsidR="0016360E" w:rsidRPr="00683683" w:rsidRDefault="0016360E" w:rsidP="0016360E">
            <w:pPr>
              <w:pStyle w:val="afa"/>
              <w:rPr>
                <w:color w:val="auto"/>
              </w:rPr>
            </w:pPr>
            <w:r w:rsidRPr="00683683">
              <w:rPr>
                <w:rFonts w:hint="eastAsia"/>
                <w:color w:val="auto"/>
              </w:rPr>
              <w:t>36</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CA7A5F1" w14:textId="23788ACE" w:rsidR="0016360E" w:rsidRPr="00683683" w:rsidRDefault="0016360E" w:rsidP="0016360E">
            <w:pPr>
              <w:pStyle w:val="afa"/>
              <w:rPr>
                <w:color w:val="auto"/>
              </w:rPr>
            </w:pPr>
            <w:r w:rsidRPr="00683683">
              <w:rPr>
                <w:rFonts w:hint="eastAsia"/>
                <w:color w:val="auto"/>
              </w:rPr>
              <w:t>2</w:t>
            </w:r>
          </w:p>
        </w:tc>
      </w:tr>
      <w:tr w:rsidR="0016360E" w:rsidRPr="00BA202C" w14:paraId="5D7EB037"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082702E"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葛西南部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7167479" w14:textId="6271B668"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37EFEAF" w14:textId="3F6FAF1D"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9FD1FF2" w14:textId="3A9DC4A0"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EBF4C5F" w14:textId="518D06D7"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BE1C0F6" w14:textId="2A4C4258"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EB47F26" w14:textId="4A99F472" w:rsidR="0016360E" w:rsidRPr="00683683" w:rsidRDefault="0016360E" w:rsidP="0016360E">
            <w:pPr>
              <w:pStyle w:val="afa"/>
              <w:rPr>
                <w:color w:val="auto"/>
              </w:rPr>
            </w:pPr>
            <w:r w:rsidRPr="00683683">
              <w:rPr>
                <w:rFonts w:hint="eastAsia"/>
                <w:color w:val="auto"/>
              </w:rPr>
              <w:t>1</w:t>
            </w:r>
          </w:p>
        </w:tc>
      </w:tr>
      <w:tr w:rsidR="0016360E" w:rsidRPr="00BA202C" w14:paraId="50136BB0"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03B1EE5"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葛西中央</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71D2D21" w14:textId="0F43A863"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5592115" w14:textId="319F91D1"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756F128" w14:textId="51A9CD13"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D6E4CCA" w14:textId="7A2D3D0C" w:rsidR="0016360E" w:rsidRPr="00683683" w:rsidRDefault="0016360E" w:rsidP="0016360E">
            <w:pPr>
              <w:pStyle w:val="afa"/>
              <w:rPr>
                <w:color w:val="auto"/>
              </w:rPr>
            </w:pPr>
            <w:r w:rsidRPr="00683683">
              <w:rPr>
                <w:rFonts w:hint="eastAsia"/>
                <w:color w:val="auto"/>
              </w:rPr>
              <w:t>5</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B84E99B" w14:textId="348BEBD2" w:rsidR="0016360E" w:rsidRPr="00683683" w:rsidRDefault="0016360E" w:rsidP="0016360E">
            <w:pPr>
              <w:pStyle w:val="afa"/>
              <w:rPr>
                <w:color w:val="auto"/>
              </w:rPr>
            </w:pPr>
            <w:r w:rsidRPr="00683683">
              <w:rPr>
                <w:rFonts w:hint="eastAsia"/>
                <w:color w:val="auto"/>
              </w:rPr>
              <w:t>90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5029B7B" w14:textId="76E2B7DE" w:rsidR="0016360E" w:rsidRPr="00683683" w:rsidRDefault="0016360E" w:rsidP="0016360E">
            <w:pPr>
              <w:pStyle w:val="afa"/>
              <w:rPr>
                <w:color w:val="auto"/>
              </w:rPr>
            </w:pPr>
            <w:r w:rsidRPr="00683683">
              <w:rPr>
                <w:rFonts w:hint="eastAsia"/>
                <w:color w:val="auto"/>
              </w:rPr>
              <w:t>5</w:t>
            </w:r>
          </w:p>
        </w:tc>
      </w:tr>
      <w:tr w:rsidR="0016360E" w:rsidRPr="00BA202C" w14:paraId="0F3DAC0E" w14:textId="77777777" w:rsidTr="00425590">
        <w:trPr>
          <w:trHeight w:val="369"/>
        </w:trPr>
        <w:tc>
          <w:tcPr>
            <w:tcW w:w="1418" w:type="dxa"/>
            <w:tcBorders>
              <w:top w:val="single" w:sz="2" w:space="0" w:color="auto"/>
              <w:left w:val="single" w:sz="6" w:space="0" w:color="auto"/>
              <w:bottom w:val="single" w:sz="6" w:space="0" w:color="auto"/>
              <w:right w:val="single" w:sz="6" w:space="0" w:color="auto"/>
            </w:tcBorders>
            <w:vAlign w:val="center"/>
          </w:tcPr>
          <w:p w14:paraId="14172D03"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小松川平井</w:t>
            </w:r>
          </w:p>
        </w:tc>
        <w:tc>
          <w:tcPr>
            <w:tcW w:w="1260" w:type="dxa"/>
            <w:tcBorders>
              <w:top w:val="single" w:sz="2" w:space="0" w:color="auto"/>
              <w:left w:val="single" w:sz="6" w:space="0" w:color="auto"/>
              <w:bottom w:val="single" w:sz="6" w:space="0" w:color="auto"/>
              <w:right w:val="single" w:sz="2" w:space="0" w:color="auto"/>
            </w:tcBorders>
            <w:shd w:val="clear" w:color="auto" w:fill="auto"/>
            <w:vAlign w:val="center"/>
          </w:tcPr>
          <w:p w14:paraId="5826790C" w14:textId="72B4C505"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56FE9A99" w14:textId="1BF736F2"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007DC63D" w14:textId="7603AB91"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742ABFCA" w14:textId="05D9C8B9" w:rsidR="0016360E" w:rsidRPr="00683683" w:rsidRDefault="0016360E" w:rsidP="0016360E">
            <w:pPr>
              <w:pStyle w:val="afa"/>
              <w:rPr>
                <w:color w:val="auto"/>
              </w:rPr>
            </w:pPr>
            <w:r w:rsidRPr="00683683">
              <w:rPr>
                <w:rFonts w:hint="eastAsia"/>
                <w:color w:val="auto"/>
              </w:rPr>
              <w:t>3</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270C99FA" w14:textId="0EF61C2E" w:rsidR="0016360E" w:rsidRPr="00683683" w:rsidRDefault="0016360E" w:rsidP="0016360E">
            <w:pPr>
              <w:pStyle w:val="afa"/>
              <w:rPr>
                <w:color w:val="auto"/>
              </w:rPr>
            </w:pPr>
            <w:r w:rsidRPr="00683683">
              <w:rPr>
                <w:rFonts w:hint="eastAsia"/>
                <w:color w:val="auto"/>
              </w:rPr>
              <w:t>54</w:t>
            </w:r>
          </w:p>
        </w:tc>
        <w:tc>
          <w:tcPr>
            <w:tcW w:w="1260" w:type="dxa"/>
            <w:tcBorders>
              <w:top w:val="single" w:sz="2" w:space="0" w:color="auto"/>
              <w:left w:val="single" w:sz="2" w:space="0" w:color="auto"/>
              <w:bottom w:val="single" w:sz="6" w:space="0" w:color="auto"/>
              <w:right w:val="single" w:sz="6" w:space="0" w:color="auto"/>
            </w:tcBorders>
            <w:shd w:val="clear" w:color="auto" w:fill="auto"/>
            <w:vAlign w:val="center"/>
          </w:tcPr>
          <w:p w14:paraId="297BD8EC" w14:textId="12A3C251" w:rsidR="0016360E" w:rsidRPr="00683683" w:rsidRDefault="0016360E" w:rsidP="0016360E">
            <w:pPr>
              <w:pStyle w:val="afa"/>
              <w:rPr>
                <w:color w:val="auto"/>
              </w:rPr>
            </w:pPr>
            <w:r w:rsidRPr="00683683">
              <w:rPr>
                <w:rFonts w:hint="eastAsia"/>
                <w:color w:val="auto"/>
              </w:rPr>
              <w:t>3</w:t>
            </w:r>
          </w:p>
        </w:tc>
      </w:tr>
      <w:tr w:rsidR="0016360E" w:rsidRPr="00BA202C" w14:paraId="74A7DEE4" w14:textId="77777777" w:rsidTr="00425590">
        <w:trPr>
          <w:trHeight w:val="369"/>
        </w:trPr>
        <w:tc>
          <w:tcPr>
            <w:tcW w:w="1418" w:type="dxa"/>
            <w:tcBorders>
              <w:top w:val="single" w:sz="6" w:space="0" w:color="auto"/>
              <w:left w:val="single" w:sz="6" w:space="0" w:color="auto"/>
              <w:bottom w:val="single" w:sz="6" w:space="0" w:color="auto"/>
              <w:right w:val="single" w:sz="6" w:space="0" w:color="auto"/>
            </w:tcBorders>
            <w:vAlign w:val="center"/>
          </w:tcPr>
          <w:p w14:paraId="4BFE5227" w14:textId="77777777" w:rsidR="0016360E" w:rsidRPr="00BA202C" w:rsidRDefault="0016360E" w:rsidP="0016360E">
            <w:pPr>
              <w:pStyle w:val="afff1"/>
              <w:jc w:val="left"/>
            </w:pPr>
            <w:r w:rsidRPr="00BA202C">
              <w:rPr>
                <w:rFonts w:hint="eastAsia"/>
              </w:rPr>
              <w:t>全区</w:t>
            </w:r>
          </w:p>
        </w:tc>
        <w:tc>
          <w:tcPr>
            <w:tcW w:w="1260" w:type="dxa"/>
            <w:tcBorders>
              <w:top w:val="single" w:sz="6" w:space="0" w:color="auto"/>
              <w:left w:val="single" w:sz="6" w:space="0" w:color="auto"/>
              <w:bottom w:val="single" w:sz="6" w:space="0" w:color="auto"/>
              <w:right w:val="single" w:sz="2" w:space="0" w:color="auto"/>
            </w:tcBorders>
            <w:shd w:val="clear" w:color="auto" w:fill="auto"/>
            <w:vAlign w:val="center"/>
          </w:tcPr>
          <w:p w14:paraId="76A27D6D" w14:textId="2F625A58" w:rsidR="0016360E" w:rsidRPr="00683683" w:rsidRDefault="0016360E" w:rsidP="0016360E">
            <w:pPr>
              <w:pStyle w:val="afa"/>
              <w:rPr>
                <w:color w:val="auto"/>
              </w:rPr>
            </w:pPr>
            <w:r w:rsidRPr="00683683">
              <w:rPr>
                <w:rFonts w:hint="eastAsia"/>
                <w:color w:val="auto"/>
              </w:rPr>
              <w:t>771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52B2C7F1" w14:textId="6B30AF4B" w:rsidR="0016360E" w:rsidRPr="00683683" w:rsidRDefault="0016360E" w:rsidP="0016360E">
            <w:pPr>
              <w:pStyle w:val="afa"/>
              <w:rPr>
                <w:color w:val="auto"/>
              </w:rPr>
            </w:pPr>
            <w:r w:rsidRPr="00683683">
              <w:rPr>
                <w:rFonts w:hint="eastAsia"/>
                <w:color w:val="auto"/>
              </w:rPr>
              <w:t>43</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2FAD4071" w14:textId="45C1BB78" w:rsidR="0016360E" w:rsidRPr="00683683" w:rsidRDefault="0016360E" w:rsidP="0016360E">
            <w:pPr>
              <w:pStyle w:val="afa"/>
              <w:rPr>
                <w:color w:val="auto"/>
              </w:rPr>
            </w:pPr>
            <w:r w:rsidRPr="00683683">
              <w:rPr>
                <w:rFonts w:hint="eastAsia"/>
                <w:color w:val="auto"/>
              </w:rPr>
              <w:t>789</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248E0B5D" w14:textId="3441C1BD" w:rsidR="0016360E" w:rsidRPr="00683683" w:rsidRDefault="0016360E" w:rsidP="0016360E">
            <w:pPr>
              <w:pStyle w:val="afa"/>
              <w:rPr>
                <w:color w:val="auto"/>
              </w:rPr>
            </w:pPr>
            <w:r w:rsidRPr="00683683">
              <w:rPr>
                <w:rFonts w:hint="eastAsia"/>
                <w:color w:val="auto"/>
              </w:rPr>
              <w:t>44</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7856C03B" w14:textId="59B22CA7" w:rsidR="0016360E" w:rsidRPr="00683683" w:rsidRDefault="0016360E" w:rsidP="0016360E">
            <w:pPr>
              <w:pStyle w:val="afa"/>
              <w:rPr>
                <w:color w:val="auto"/>
              </w:rPr>
            </w:pPr>
            <w:r w:rsidRPr="00683683">
              <w:rPr>
                <w:rFonts w:hint="eastAsia"/>
                <w:color w:val="auto"/>
              </w:rPr>
              <w:t>807</w:t>
            </w:r>
          </w:p>
        </w:tc>
        <w:tc>
          <w:tcPr>
            <w:tcW w:w="1260" w:type="dxa"/>
            <w:tcBorders>
              <w:top w:val="single" w:sz="6" w:space="0" w:color="auto"/>
              <w:left w:val="single" w:sz="2" w:space="0" w:color="auto"/>
              <w:bottom w:val="single" w:sz="6" w:space="0" w:color="auto"/>
              <w:right w:val="single" w:sz="6" w:space="0" w:color="auto"/>
            </w:tcBorders>
            <w:shd w:val="clear" w:color="auto" w:fill="auto"/>
            <w:vAlign w:val="center"/>
          </w:tcPr>
          <w:p w14:paraId="33198248" w14:textId="2367D6F7" w:rsidR="0016360E" w:rsidRPr="00683683" w:rsidRDefault="0016360E" w:rsidP="0016360E">
            <w:pPr>
              <w:pStyle w:val="afa"/>
              <w:rPr>
                <w:color w:val="auto"/>
              </w:rPr>
            </w:pPr>
            <w:r w:rsidRPr="00683683">
              <w:rPr>
                <w:rFonts w:hint="eastAsia"/>
                <w:color w:val="auto"/>
              </w:rPr>
              <w:t>45</w:t>
            </w:r>
          </w:p>
        </w:tc>
      </w:tr>
    </w:tbl>
    <w:p w14:paraId="671ECFC1" w14:textId="77777777" w:rsidR="00B01D8A" w:rsidRPr="007B127A" w:rsidRDefault="00B01D8A" w:rsidP="00B01D8A">
      <w:pPr>
        <w:spacing w:afterLines="20" w:after="48" w:line="240" w:lineRule="exact"/>
        <w:jc w:val="right"/>
        <w:rPr>
          <w:rFonts w:ascii="ＭＳ Ｐゴシック" w:eastAsia="ＭＳ Ｐゴシック" w:hAnsi="ＭＳ Ｐゴシック"/>
          <w:sz w:val="18"/>
          <w:szCs w:val="18"/>
        </w:rPr>
      </w:pPr>
    </w:p>
    <w:p w14:paraId="5DF75DAA" w14:textId="77777777" w:rsidR="00E932AB" w:rsidRDefault="00E932AB" w:rsidP="005D3CE3">
      <w:pPr>
        <w:widowControl/>
        <w:jc w:val="left"/>
      </w:pPr>
    </w:p>
    <w:p w14:paraId="76DA965B" w14:textId="77777777" w:rsidR="00E932AB" w:rsidRDefault="00E932AB" w:rsidP="005D3CE3">
      <w:pPr>
        <w:widowControl/>
        <w:jc w:val="left"/>
      </w:pPr>
    </w:p>
    <w:p w14:paraId="04A45578" w14:textId="77777777" w:rsidR="00E932AB" w:rsidRDefault="00E932AB" w:rsidP="005D3CE3">
      <w:pPr>
        <w:widowControl/>
        <w:jc w:val="left"/>
      </w:pPr>
    </w:p>
    <w:p w14:paraId="66E5697A" w14:textId="77777777" w:rsidR="00E932AB" w:rsidRDefault="00E932AB" w:rsidP="005D3CE3">
      <w:pPr>
        <w:widowControl/>
        <w:jc w:val="left"/>
      </w:pPr>
    </w:p>
    <w:p w14:paraId="147D1CC9" w14:textId="77777777" w:rsidR="00E932AB" w:rsidRDefault="00E932AB" w:rsidP="005D3CE3">
      <w:pPr>
        <w:widowControl/>
        <w:jc w:val="left"/>
      </w:pPr>
    </w:p>
    <w:p w14:paraId="2CD53EE8" w14:textId="77777777" w:rsidR="00E932AB" w:rsidRDefault="00E932AB" w:rsidP="005D3CE3">
      <w:pPr>
        <w:widowControl/>
        <w:jc w:val="left"/>
      </w:pPr>
    </w:p>
    <w:p w14:paraId="1DFDFDC5" w14:textId="1EC5FF06" w:rsidR="005D3CE3" w:rsidRPr="00725611" w:rsidRDefault="005D3CE3" w:rsidP="005D3CE3">
      <w:pPr>
        <w:widowControl/>
        <w:jc w:val="left"/>
      </w:pPr>
      <w:r w:rsidRPr="007B127A">
        <w:br w:type="page"/>
      </w:r>
    </w:p>
    <w:p w14:paraId="33FD32D4" w14:textId="77777777" w:rsidR="005D3CE3" w:rsidRPr="00583920" w:rsidRDefault="005D3CE3" w:rsidP="005D3CE3">
      <w:pPr>
        <w:pStyle w:val="affff6"/>
        <w:spacing w:after="72"/>
        <w:ind w:left="120" w:right="-120"/>
      </w:pPr>
      <w:r>
        <w:rPr>
          <w:rFonts w:hint="eastAsia"/>
        </w:rPr>
        <w:t>⑦</w:t>
      </w:r>
      <w:r w:rsidRPr="00583920">
        <w:rPr>
          <w:rFonts w:hint="eastAsia"/>
        </w:rPr>
        <w:t>地域密着型特定施設入居者生活介護</w:t>
      </w:r>
    </w:p>
    <w:p w14:paraId="1393B4B4" w14:textId="77777777" w:rsidR="005D3CE3" w:rsidRPr="00583920" w:rsidRDefault="005D3CE3" w:rsidP="005D3CE3">
      <w:pPr>
        <w:spacing w:afterLines="60" w:after="144" w:line="420" w:lineRule="exact"/>
        <w:jc w:val="right"/>
        <w:rPr>
          <w:rFonts w:ascii="HGS創英角ｺﾞｼｯｸUB" w:eastAsia="HGS創英角ｺﾞｼｯｸUB" w:hAnsi="HGS創英角ｺﾞｼｯｸUB"/>
          <w:color w:val="404040" w:themeColor="text1" w:themeTint="BF"/>
          <w:sz w:val="28"/>
          <w:szCs w:val="28"/>
        </w:rPr>
      </w:pPr>
      <w:r w:rsidRPr="00583920">
        <w:rPr>
          <w:rFonts w:ascii="HGS創英角ｺﾞｼｯｸUB" w:eastAsia="HGS創英角ｺﾞｼｯｸUB" w:hAnsi="HGS創英角ｺﾞｼｯｸUB" w:hint="eastAsia"/>
          <w:color w:val="404040" w:themeColor="text1" w:themeTint="BF"/>
          <w:sz w:val="28"/>
          <w:szCs w:val="28"/>
        </w:rPr>
        <w:t>（小規模介護専用型有料老人ホーム等）</w:t>
      </w:r>
    </w:p>
    <w:p w14:paraId="24880E05" w14:textId="77777777" w:rsidR="005D3CE3" w:rsidRPr="00923738" w:rsidRDefault="005D3CE3" w:rsidP="005D3CE3">
      <w:pPr>
        <w:pStyle w:val="a2"/>
        <w:tabs>
          <w:tab w:val="num" w:pos="9414"/>
        </w:tabs>
        <w:ind w:leftChars="50" w:left="360" w:right="120" w:hangingChars="100" w:hanging="240"/>
      </w:pPr>
      <w:r w:rsidRPr="00923738">
        <w:rPr>
          <w:rFonts w:hint="eastAsia"/>
        </w:rPr>
        <w:t>定員が29人以下の介護専用型有料老人ホーム、ケアハウス等に入居している要介護者に対し、地域密着型特定施設サービス計画に基づき、入浴、排せつ、食事等の介護その他の日常生活上の世話、機能訓練及び療養上の世話を行います。</w:t>
      </w:r>
    </w:p>
    <w:p w14:paraId="128EAB3D" w14:textId="77777777" w:rsidR="005D3CE3" w:rsidRPr="00923738" w:rsidRDefault="005D3CE3" w:rsidP="005D3CE3">
      <w:pPr>
        <w:pStyle w:val="af9"/>
        <w:wordWrap w:val="0"/>
        <w:spacing w:before="96" w:line="240" w:lineRule="exact"/>
        <w:ind w:right="57"/>
      </w:pPr>
    </w:p>
    <w:p w14:paraId="064BF956" w14:textId="77777777" w:rsidR="005D3CE3" w:rsidRPr="00923738" w:rsidRDefault="005D3CE3" w:rsidP="005D3CE3">
      <w:pPr>
        <w:pStyle w:val="af9"/>
        <w:wordWrap w:val="0"/>
        <w:spacing w:before="96" w:afterLines="20" w:after="48" w:line="240" w:lineRule="exact"/>
        <w:ind w:right="57"/>
      </w:pPr>
      <w:r w:rsidRPr="00923738">
        <w:rPr>
          <w:rFonts w:hint="eastAsia"/>
        </w:rPr>
        <w:t>単位：人／月</w:t>
      </w:r>
    </w:p>
    <w:tbl>
      <w:tblPr>
        <w:tblW w:w="8885" w:type="dxa"/>
        <w:tblInd w:w="227" w:type="dxa"/>
        <w:tblLayout w:type="fixed"/>
        <w:tblCellMar>
          <w:left w:w="85" w:type="dxa"/>
          <w:right w:w="85" w:type="dxa"/>
        </w:tblCellMar>
        <w:tblLook w:val="0000" w:firstRow="0" w:lastRow="0" w:firstColumn="0" w:lastColumn="0" w:noHBand="0" w:noVBand="0"/>
      </w:tblPr>
      <w:tblGrid>
        <w:gridCol w:w="2405"/>
        <w:gridCol w:w="1080"/>
        <w:gridCol w:w="1080"/>
        <w:gridCol w:w="1080"/>
        <w:gridCol w:w="1080"/>
        <w:gridCol w:w="1080"/>
        <w:gridCol w:w="1080"/>
      </w:tblGrid>
      <w:tr w:rsidR="005D3CE3" w:rsidRPr="00923738" w14:paraId="64A5B9A8" w14:textId="77777777" w:rsidTr="007C56B5">
        <w:trPr>
          <w:trHeight w:val="340"/>
        </w:trPr>
        <w:tc>
          <w:tcPr>
            <w:tcW w:w="2405"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BA9183C"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80" w:type="dxa"/>
            <w:tcBorders>
              <w:top w:val="single" w:sz="6" w:space="0" w:color="auto"/>
              <w:left w:val="single" w:sz="6" w:space="0" w:color="auto"/>
              <w:bottom w:val="single" w:sz="6" w:space="0" w:color="auto"/>
            </w:tcBorders>
          </w:tcPr>
          <w:p w14:paraId="11136DEC"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80" w:type="dxa"/>
            <w:tcBorders>
              <w:top w:val="single" w:sz="6" w:space="0" w:color="auto"/>
              <w:bottom w:val="single" w:sz="6" w:space="0" w:color="auto"/>
            </w:tcBorders>
            <w:shd w:val="clear" w:color="auto" w:fill="auto"/>
            <w:noWrap/>
            <w:vAlign w:val="center"/>
          </w:tcPr>
          <w:p w14:paraId="316CAC16"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実績</w:t>
            </w:r>
          </w:p>
        </w:tc>
        <w:tc>
          <w:tcPr>
            <w:tcW w:w="1080" w:type="dxa"/>
            <w:tcBorders>
              <w:top w:val="single" w:sz="6" w:space="0" w:color="auto"/>
              <w:left w:val="nil"/>
              <w:bottom w:val="single" w:sz="6" w:space="0" w:color="auto"/>
              <w:right w:val="double" w:sz="4" w:space="0" w:color="auto"/>
            </w:tcBorders>
            <w:shd w:val="clear" w:color="auto" w:fill="auto"/>
            <w:vAlign w:val="center"/>
          </w:tcPr>
          <w:p w14:paraId="3112880F"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p>
        </w:tc>
        <w:tc>
          <w:tcPr>
            <w:tcW w:w="1080" w:type="dxa"/>
            <w:tcBorders>
              <w:top w:val="single" w:sz="6" w:space="0" w:color="auto"/>
              <w:left w:val="double" w:sz="4" w:space="0" w:color="auto"/>
              <w:bottom w:val="single" w:sz="6" w:space="0" w:color="auto"/>
            </w:tcBorders>
            <w:shd w:val="clear" w:color="auto" w:fill="E4E4E4"/>
            <w:noWrap/>
            <w:vAlign w:val="center"/>
          </w:tcPr>
          <w:p w14:paraId="2EFA668A"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c>
          <w:tcPr>
            <w:tcW w:w="1080" w:type="dxa"/>
            <w:tcBorders>
              <w:top w:val="single" w:sz="6" w:space="0" w:color="auto"/>
              <w:bottom w:val="single" w:sz="6" w:space="0" w:color="auto"/>
            </w:tcBorders>
            <w:shd w:val="clear" w:color="auto" w:fill="E4E4E4"/>
            <w:vAlign w:val="center"/>
          </w:tcPr>
          <w:p w14:paraId="573C93B9" w14:textId="77777777" w:rsidR="005D3CE3" w:rsidRPr="00923738" w:rsidRDefault="005D3CE3" w:rsidP="007C56B5">
            <w:pPr>
              <w:widowControl/>
              <w:jc w:val="center"/>
              <w:rPr>
                <w:rFonts w:ascii="ＭＳ Ｐゴシック" w:eastAsia="ＭＳ Ｐゴシック" w:hAnsi="ＭＳ Ｐゴシック" w:cs="ＭＳ Ｐゴシック"/>
                <w:kern w:val="0"/>
                <w:sz w:val="20"/>
                <w:szCs w:val="20"/>
              </w:rPr>
            </w:pPr>
            <w:r w:rsidRPr="00923738">
              <w:rPr>
                <w:rFonts w:ascii="ＭＳ Ｐゴシック" w:eastAsia="ＭＳ Ｐゴシック" w:hAnsi="ＭＳ Ｐゴシック" w:cs="ＭＳ Ｐゴシック" w:hint="eastAsia"/>
                <w:kern w:val="0"/>
                <w:sz w:val="20"/>
                <w:szCs w:val="20"/>
              </w:rPr>
              <w:t>計画</w:t>
            </w:r>
          </w:p>
        </w:tc>
        <w:tc>
          <w:tcPr>
            <w:tcW w:w="1080" w:type="dxa"/>
            <w:tcBorders>
              <w:top w:val="single" w:sz="6" w:space="0" w:color="auto"/>
              <w:left w:val="nil"/>
              <w:bottom w:val="single" w:sz="6" w:space="0" w:color="auto"/>
              <w:right w:val="single" w:sz="6" w:space="0" w:color="auto"/>
            </w:tcBorders>
            <w:shd w:val="clear" w:color="auto" w:fill="E4E4E4"/>
            <w:vAlign w:val="center"/>
          </w:tcPr>
          <w:p w14:paraId="49FC0702" w14:textId="77777777" w:rsidR="005D3CE3" w:rsidRPr="00923738"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23738" w14:paraId="6A8138B2" w14:textId="77777777" w:rsidTr="007C56B5">
        <w:trPr>
          <w:trHeight w:val="340"/>
        </w:trPr>
        <w:tc>
          <w:tcPr>
            <w:tcW w:w="2405" w:type="dxa"/>
            <w:vMerge/>
            <w:tcBorders>
              <w:left w:val="single" w:sz="6" w:space="0" w:color="auto"/>
              <w:bottom w:val="single" w:sz="6" w:space="0" w:color="auto"/>
              <w:right w:val="single" w:sz="6" w:space="0" w:color="auto"/>
            </w:tcBorders>
            <w:shd w:val="clear" w:color="auto" w:fill="auto"/>
            <w:noWrap/>
            <w:vAlign w:val="center"/>
          </w:tcPr>
          <w:p w14:paraId="44D04B61" w14:textId="77777777" w:rsidR="005D3CE3" w:rsidRPr="00923738" w:rsidRDefault="005D3CE3" w:rsidP="007C56B5">
            <w:pPr>
              <w:widowControl/>
              <w:jc w:val="left"/>
              <w:rPr>
                <w:rFonts w:ascii="ＭＳ Ｐゴシック" w:eastAsia="ＭＳ Ｐゴシック" w:hAnsi="ＭＳ Ｐゴシック" w:cs="ＭＳ Ｐゴシック"/>
                <w:kern w:val="0"/>
                <w:sz w:val="20"/>
                <w:szCs w:val="20"/>
              </w:rPr>
            </w:pPr>
          </w:p>
        </w:tc>
        <w:tc>
          <w:tcPr>
            <w:tcW w:w="1080" w:type="dxa"/>
            <w:tcBorders>
              <w:left w:val="single" w:sz="6" w:space="0" w:color="auto"/>
              <w:bottom w:val="single" w:sz="6" w:space="0" w:color="auto"/>
              <w:right w:val="single" w:sz="2" w:space="0" w:color="auto"/>
            </w:tcBorders>
            <w:vAlign w:val="center"/>
          </w:tcPr>
          <w:p w14:paraId="05E8B0EB" w14:textId="77777777" w:rsidR="005D3CE3" w:rsidRPr="00923738"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4"/>
              </w:rPr>
              <w:t>令和３年</w:t>
            </w:r>
            <w:r w:rsidRPr="00A71F1C">
              <w:rPr>
                <w:rFonts w:ascii="ＭＳ Ｐゴシック" w:eastAsia="ＭＳ Ｐゴシック" w:hAnsi="ＭＳ Ｐゴシック" w:cs="ＭＳ Ｐゴシック" w:hint="eastAsia"/>
                <w:spacing w:val="3"/>
                <w:w w:val="95"/>
                <w:kern w:val="0"/>
                <w:sz w:val="20"/>
                <w:szCs w:val="20"/>
                <w:fitText w:val="893" w:id="-1157833724"/>
              </w:rPr>
              <w:t>度</w:t>
            </w:r>
          </w:p>
          <w:p w14:paraId="4AD7D155"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4108FF">
              <w:rPr>
                <w:rFonts w:ascii="ＭＳ Ｐゴシック" w:eastAsia="ＭＳ Ｐゴシック" w:hAnsi="ＭＳ Ｐゴシック" w:cs="ＭＳ Ｐゴシック" w:hint="eastAsia"/>
                <w:w w:val="79"/>
                <w:kern w:val="0"/>
                <w:sz w:val="20"/>
                <w:szCs w:val="20"/>
                <w:fitText w:val="869" w:id="-1157833723"/>
              </w:rPr>
              <w:t>（2021年度）</w:t>
            </w:r>
            <w:r w:rsidRPr="004108FF">
              <w:rPr>
                <w:rFonts w:ascii="ＭＳ Ｐゴシック" w:eastAsia="ＭＳ Ｐゴシック" w:hAnsi="ＭＳ Ｐゴシック" w:cs="ＭＳ Ｐゴシック" w:hint="eastAsia"/>
                <w:spacing w:val="3"/>
                <w:w w:val="79"/>
                <w:kern w:val="0"/>
                <w:sz w:val="20"/>
                <w:szCs w:val="20"/>
                <w:fitText w:val="869" w:id="-1157833723"/>
              </w:rPr>
              <w:t xml:space="preserve"> </w:t>
            </w:r>
          </w:p>
        </w:tc>
        <w:tc>
          <w:tcPr>
            <w:tcW w:w="1080" w:type="dxa"/>
            <w:tcBorders>
              <w:top w:val="single" w:sz="6" w:space="0" w:color="auto"/>
              <w:left w:val="single" w:sz="2" w:space="0" w:color="auto"/>
              <w:bottom w:val="single" w:sz="6" w:space="0" w:color="auto"/>
              <w:right w:val="single" w:sz="2" w:space="0" w:color="auto"/>
            </w:tcBorders>
            <w:shd w:val="clear" w:color="auto" w:fill="auto"/>
            <w:noWrap/>
            <w:vAlign w:val="center"/>
          </w:tcPr>
          <w:p w14:paraId="548678ED" w14:textId="77777777" w:rsidR="005D3CE3" w:rsidRPr="00923738"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A71F1C">
              <w:rPr>
                <w:rFonts w:ascii="ＭＳ Ｐゴシック" w:eastAsia="ＭＳ Ｐゴシック" w:hAnsi="ＭＳ Ｐゴシック" w:cs="ＭＳ Ｐゴシック" w:hint="eastAsia"/>
                <w:w w:val="95"/>
                <w:kern w:val="0"/>
                <w:sz w:val="20"/>
                <w:szCs w:val="20"/>
                <w:fitText w:val="893" w:id="-1157833722"/>
              </w:rPr>
              <w:t>令和４年</w:t>
            </w:r>
            <w:r w:rsidRPr="00A71F1C">
              <w:rPr>
                <w:rFonts w:ascii="ＭＳ Ｐゴシック" w:eastAsia="ＭＳ Ｐゴシック" w:hAnsi="ＭＳ Ｐゴシック" w:cs="ＭＳ Ｐゴシック" w:hint="eastAsia"/>
                <w:spacing w:val="3"/>
                <w:w w:val="95"/>
                <w:kern w:val="0"/>
                <w:sz w:val="20"/>
                <w:szCs w:val="20"/>
                <w:fitText w:val="893" w:id="-1157833722"/>
              </w:rPr>
              <w:t>度</w:t>
            </w:r>
          </w:p>
          <w:p w14:paraId="45DA0E23"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21"/>
              </w:rPr>
              <w:t>（2022年度</w:t>
            </w:r>
            <w:r w:rsidRPr="00A71F1C">
              <w:rPr>
                <w:rFonts w:ascii="ＭＳ Ｐゴシック" w:eastAsia="ＭＳ Ｐゴシック" w:hAnsi="ＭＳ Ｐゴシック" w:cs="ＭＳ Ｐゴシック" w:hint="eastAsia"/>
                <w:spacing w:val="4"/>
                <w:w w:val="86"/>
                <w:kern w:val="0"/>
                <w:sz w:val="20"/>
                <w:szCs w:val="20"/>
                <w:fitText w:val="864" w:id="-1157833721"/>
              </w:rPr>
              <w:t>）</w:t>
            </w:r>
          </w:p>
        </w:tc>
        <w:tc>
          <w:tcPr>
            <w:tcW w:w="1080" w:type="dxa"/>
            <w:tcBorders>
              <w:top w:val="single" w:sz="6" w:space="0" w:color="auto"/>
              <w:left w:val="single" w:sz="2" w:space="0" w:color="auto"/>
              <w:bottom w:val="single" w:sz="6" w:space="0" w:color="auto"/>
              <w:right w:val="double" w:sz="4" w:space="0" w:color="auto"/>
            </w:tcBorders>
            <w:shd w:val="clear" w:color="auto" w:fill="auto"/>
            <w:noWrap/>
            <w:vAlign w:val="center"/>
          </w:tcPr>
          <w:p w14:paraId="595D4016" w14:textId="77777777" w:rsidR="005D3CE3" w:rsidRPr="00923738"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A71F1C">
              <w:rPr>
                <w:rFonts w:ascii="ＭＳ Ｐゴシック" w:eastAsia="ＭＳ Ｐゴシック" w:hAnsi="ＭＳ Ｐゴシック" w:cs="ＭＳ Ｐゴシック" w:hint="eastAsia"/>
                <w:w w:val="96"/>
                <w:kern w:val="0"/>
                <w:sz w:val="20"/>
                <w:szCs w:val="20"/>
                <w:fitText w:val="901" w:id="-1157833720"/>
              </w:rPr>
              <w:t>令和５年</w:t>
            </w:r>
            <w:r w:rsidRPr="00A71F1C">
              <w:rPr>
                <w:rFonts w:ascii="ＭＳ Ｐゴシック" w:eastAsia="ＭＳ Ｐゴシック" w:hAnsi="ＭＳ Ｐゴシック" w:cs="ＭＳ Ｐゴシック" w:hint="eastAsia"/>
                <w:spacing w:val="4"/>
                <w:w w:val="96"/>
                <w:kern w:val="0"/>
                <w:sz w:val="20"/>
                <w:szCs w:val="20"/>
                <w:fitText w:val="901" w:id="-1157833720"/>
              </w:rPr>
              <w:t>度</w:t>
            </w:r>
          </w:p>
          <w:p w14:paraId="697070FE"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86"/>
                <w:kern w:val="0"/>
                <w:sz w:val="20"/>
                <w:szCs w:val="20"/>
                <w:fitText w:val="864" w:id="-1157833719"/>
              </w:rPr>
              <w:t>（2023年度</w:t>
            </w:r>
            <w:r w:rsidRPr="00A71F1C">
              <w:rPr>
                <w:rFonts w:ascii="ＭＳ Ｐゴシック" w:eastAsia="ＭＳ Ｐゴシック" w:hAnsi="ＭＳ Ｐゴシック" w:cs="ＭＳ Ｐゴシック" w:hint="eastAsia"/>
                <w:spacing w:val="4"/>
                <w:w w:val="86"/>
                <w:kern w:val="0"/>
                <w:sz w:val="20"/>
                <w:szCs w:val="20"/>
                <w:fitText w:val="864" w:id="-1157833719"/>
              </w:rPr>
              <w:t>）</w:t>
            </w:r>
          </w:p>
        </w:tc>
        <w:tc>
          <w:tcPr>
            <w:tcW w:w="1080"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19ABBAC9"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8"/>
              </w:rPr>
              <w:t>令和６年</w:t>
            </w:r>
            <w:r w:rsidRPr="00A71F1C">
              <w:rPr>
                <w:rFonts w:ascii="ＭＳ Ｐゴシック" w:eastAsia="ＭＳ Ｐゴシック" w:hAnsi="ＭＳ Ｐゴシック" w:cs="ＭＳ Ｐゴシック" w:hint="eastAsia"/>
                <w:spacing w:val="3"/>
                <w:w w:val="96"/>
                <w:kern w:val="0"/>
                <w:sz w:val="20"/>
                <w:szCs w:val="20"/>
                <w:fitText w:val="900" w:id="-1157833718"/>
              </w:rPr>
              <w:t>度</w:t>
            </w:r>
          </w:p>
          <w:p w14:paraId="6C2963D2"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7"/>
              </w:rPr>
              <w:t>（2024年度</w:t>
            </w:r>
            <w:r w:rsidRPr="00A71F1C">
              <w:rPr>
                <w:rFonts w:ascii="ＭＳ Ｐゴシック" w:eastAsia="ＭＳ Ｐゴシック" w:hAnsi="ＭＳ Ｐゴシック" w:cs="ＭＳ Ｐゴシック" w:hint="eastAsia"/>
                <w:spacing w:val="6"/>
                <w:w w:val="96"/>
                <w:kern w:val="0"/>
                <w:sz w:val="20"/>
                <w:szCs w:val="20"/>
                <w:fitText w:val="960" w:id="-1157833717"/>
              </w:rPr>
              <w:t>）</w:t>
            </w:r>
          </w:p>
        </w:tc>
        <w:tc>
          <w:tcPr>
            <w:tcW w:w="1080"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0AE74EFA"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6"/>
              </w:rPr>
              <w:t>令和７年</w:t>
            </w:r>
            <w:r w:rsidRPr="00A71F1C">
              <w:rPr>
                <w:rFonts w:ascii="ＭＳ Ｐゴシック" w:eastAsia="ＭＳ Ｐゴシック" w:hAnsi="ＭＳ Ｐゴシック" w:cs="ＭＳ Ｐゴシック" w:hint="eastAsia"/>
                <w:spacing w:val="3"/>
                <w:w w:val="96"/>
                <w:kern w:val="0"/>
                <w:sz w:val="20"/>
                <w:szCs w:val="20"/>
                <w:fitText w:val="900" w:id="-1157833716"/>
              </w:rPr>
              <w:t>度</w:t>
            </w:r>
          </w:p>
          <w:p w14:paraId="66CD7EA5"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5"/>
              </w:rPr>
              <w:t>（2025年度</w:t>
            </w:r>
            <w:r w:rsidRPr="00A71F1C">
              <w:rPr>
                <w:rFonts w:ascii="ＭＳ Ｐゴシック" w:eastAsia="ＭＳ Ｐゴシック" w:hAnsi="ＭＳ Ｐゴシック" w:cs="ＭＳ Ｐゴシック" w:hint="eastAsia"/>
                <w:spacing w:val="6"/>
                <w:w w:val="96"/>
                <w:kern w:val="0"/>
                <w:sz w:val="20"/>
                <w:szCs w:val="20"/>
                <w:fitText w:val="960" w:id="-1157833715"/>
              </w:rPr>
              <w:t>）</w:t>
            </w:r>
          </w:p>
        </w:tc>
        <w:tc>
          <w:tcPr>
            <w:tcW w:w="108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74807820"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57833714"/>
              </w:rPr>
              <w:t>令和８年</w:t>
            </w:r>
            <w:r w:rsidRPr="00A71F1C">
              <w:rPr>
                <w:rFonts w:ascii="ＭＳ Ｐゴシック" w:eastAsia="ＭＳ Ｐゴシック" w:hAnsi="ＭＳ Ｐゴシック" w:cs="ＭＳ Ｐゴシック" w:hint="eastAsia"/>
                <w:spacing w:val="3"/>
                <w:w w:val="96"/>
                <w:kern w:val="0"/>
                <w:sz w:val="20"/>
                <w:szCs w:val="20"/>
                <w:fitText w:val="900" w:id="-1157833714"/>
              </w:rPr>
              <w:t>度</w:t>
            </w:r>
          </w:p>
          <w:p w14:paraId="7F8D4AF3" w14:textId="77777777" w:rsidR="005D3CE3" w:rsidRPr="00923738" w:rsidRDefault="005D3CE3" w:rsidP="007C56B5">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60" w:id="-1157833713"/>
              </w:rPr>
              <w:t>（2026年度</w:t>
            </w:r>
            <w:r w:rsidRPr="00A71F1C">
              <w:rPr>
                <w:rFonts w:ascii="ＭＳ Ｐゴシック" w:eastAsia="ＭＳ Ｐゴシック" w:hAnsi="ＭＳ Ｐゴシック" w:cs="ＭＳ Ｐゴシック" w:hint="eastAsia"/>
                <w:spacing w:val="6"/>
                <w:w w:val="96"/>
                <w:kern w:val="0"/>
                <w:sz w:val="20"/>
                <w:szCs w:val="20"/>
                <w:fitText w:val="960" w:id="-1157833713"/>
              </w:rPr>
              <w:t>）</w:t>
            </w:r>
          </w:p>
        </w:tc>
      </w:tr>
      <w:tr w:rsidR="00683683" w:rsidRPr="00683683" w14:paraId="39B5DDE4" w14:textId="77777777" w:rsidTr="007C56B5">
        <w:trPr>
          <w:trHeight w:val="567"/>
        </w:trPr>
        <w:tc>
          <w:tcPr>
            <w:tcW w:w="2405"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A68FE92" w14:textId="77777777" w:rsidR="0016360E" w:rsidRPr="00683683" w:rsidRDefault="0016360E" w:rsidP="0016360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地域密着型特定施設入居者生活介護</w:t>
            </w:r>
          </w:p>
        </w:tc>
        <w:tc>
          <w:tcPr>
            <w:tcW w:w="1080" w:type="dxa"/>
            <w:tcBorders>
              <w:top w:val="single" w:sz="6" w:space="0" w:color="auto"/>
              <w:left w:val="single" w:sz="6" w:space="0" w:color="auto"/>
              <w:bottom w:val="single" w:sz="6" w:space="0" w:color="auto"/>
              <w:right w:val="single" w:sz="2" w:space="0" w:color="auto"/>
            </w:tcBorders>
            <w:vAlign w:val="center"/>
          </w:tcPr>
          <w:p w14:paraId="28FB152F" w14:textId="77777777" w:rsidR="0016360E" w:rsidRPr="00683683" w:rsidRDefault="0016360E" w:rsidP="0016360E">
            <w:pPr>
              <w:pStyle w:val="afa"/>
              <w:rPr>
                <w:color w:val="auto"/>
              </w:rPr>
            </w:pPr>
            <w:r w:rsidRPr="00683683">
              <w:rPr>
                <w:rFonts w:hint="eastAsia"/>
                <w:color w:val="auto"/>
              </w:rPr>
              <w:t>17</w:t>
            </w:r>
          </w:p>
        </w:tc>
        <w:tc>
          <w:tcPr>
            <w:tcW w:w="1080" w:type="dxa"/>
            <w:tcBorders>
              <w:top w:val="single" w:sz="6" w:space="0" w:color="auto"/>
              <w:left w:val="single" w:sz="2" w:space="0" w:color="auto"/>
              <w:bottom w:val="single" w:sz="6" w:space="0" w:color="auto"/>
              <w:right w:val="single" w:sz="2" w:space="0" w:color="auto"/>
            </w:tcBorders>
            <w:noWrap/>
            <w:vAlign w:val="center"/>
          </w:tcPr>
          <w:p w14:paraId="43688683" w14:textId="77777777" w:rsidR="0016360E" w:rsidRPr="00683683" w:rsidRDefault="0016360E" w:rsidP="0016360E">
            <w:pPr>
              <w:pStyle w:val="afa"/>
              <w:rPr>
                <w:color w:val="auto"/>
              </w:rPr>
            </w:pPr>
            <w:r w:rsidRPr="00683683">
              <w:rPr>
                <w:rFonts w:hint="eastAsia"/>
                <w:color w:val="auto"/>
              </w:rPr>
              <w:t>17</w:t>
            </w:r>
          </w:p>
        </w:tc>
        <w:tc>
          <w:tcPr>
            <w:tcW w:w="1080" w:type="dxa"/>
            <w:tcBorders>
              <w:top w:val="single" w:sz="6" w:space="0" w:color="auto"/>
              <w:left w:val="single" w:sz="2" w:space="0" w:color="auto"/>
              <w:bottom w:val="single" w:sz="6" w:space="0" w:color="auto"/>
              <w:right w:val="double" w:sz="4" w:space="0" w:color="auto"/>
            </w:tcBorders>
            <w:noWrap/>
            <w:vAlign w:val="center"/>
          </w:tcPr>
          <w:p w14:paraId="1BFD32A6" w14:textId="77777777" w:rsidR="0016360E" w:rsidRPr="00683683" w:rsidRDefault="0016360E" w:rsidP="0016360E">
            <w:pPr>
              <w:pStyle w:val="afa"/>
              <w:rPr>
                <w:color w:val="auto"/>
              </w:rPr>
            </w:pPr>
            <w:r w:rsidRPr="00683683">
              <w:rPr>
                <w:rFonts w:hint="eastAsia"/>
                <w:color w:val="auto"/>
              </w:rPr>
              <w:t>17</w:t>
            </w:r>
          </w:p>
        </w:tc>
        <w:tc>
          <w:tcPr>
            <w:tcW w:w="1080" w:type="dxa"/>
            <w:tcBorders>
              <w:top w:val="single" w:sz="6" w:space="0" w:color="auto"/>
              <w:left w:val="double" w:sz="4" w:space="0" w:color="auto"/>
              <w:bottom w:val="single" w:sz="6" w:space="0" w:color="auto"/>
              <w:right w:val="single" w:sz="2" w:space="0" w:color="auto"/>
            </w:tcBorders>
            <w:noWrap/>
            <w:vAlign w:val="center"/>
          </w:tcPr>
          <w:p w14:paraId="5B8CC2B9" w14:textId="64E5280F" w:rsidR="0016360E" w:rsidRPr="00683683" w:rsidRDefault="0016360E" w:rsidP="0016360E">
            <w:pPr>
              <w:pStyle w:val="afff1"/>
              <w:rPr>
                <w:rFonts w:cs="ＭＳ Ｐゴシック"/>
              </w:rPr>
            </w:pPr>
            <w:r w:rsidRPr="00683683">
              <w:rPr>
                <w:rFonts w:cs="ＭＳ Ｐゴシック" w:hint="eastAsia"/>
              </w:rPr>
              <w:t>17</w:t>
            </w:r>
          </w:p>
        </w:tc>
        <w:tc>
          <w:tcPr>
            <w:tcW w:w="1080" w:type="dxa"/>
            <w:tcBorders>
              <w:top w:val="single" w:sz="6" w:space="0" w:color="auto"/>
              <w:left w:val="single" w:sz="2" w:space="0" w:color="auto"/>
              <w:bottom w:val="single" w:sz="6" w:space="0" w:color="auto"/>
              <w:right w:val="single" w:sz="2" w:space="0" w:color="auto"/>
            </w:tcBorders>
            <w:noWrap/>
            <w:vAlign w:val="center"/>
          </w:tcPr>
          <w:p w14:paraId="42172ACB" w14:textId="6F2DFDFA" w:rsidR="0016360E" w:rsidRPr="00683683" w:rsidRDefault="0016360E" w:rsidP="0016360E">
            <w:pPr>
              <w:pStyle w:val="afff1"/>
              <w:rPr>
                <w:rFonts w:cs="ＭＳ Ｐゴシック"/>
              </w:rPr>
            </w:pPr>
            <w:r w:rsidRPr="00683683">
              <w:rPr>
                <w:rFonts w:cs="ＭＳ Ｐゴシック" w:hint="eastAsia"/>
              </w:rPr>
              <w:t>17</w:t>
            </w:r>
          </w:p>
        </w:tc>
        <w:tc>
          <w:tcPr>
            <w:tcW w:w="1080" w:type="dxa"/>
            <w:tcBorders>
              <w:top w:val="single" w:sz="6" w:space="0" w:color="auto"/>
              <w:left w:val="single" w:sz="2" w:space="0" w:color="auto"/>
              <w:bottom w:val="single" w:sz="6" w:space="0" w:color="auto"/>
              <w:right w:val="single" w:sz="6" w:space="0" w:color="auto"/>
            </w:tcBorders>
            <w:noWrap/>
            <w:vAlign w:val="center"/>
          </w:tcPr>
          <w:p w14:paraId="0DD183B1" w14:textId="7C9E102A" w:rsidR="0016360E" w:rsidRPr="00683683" w:rsidRDefault="0016360E" w:rsidP="0016360E">
            <w:pPr>
              <w:pStyle w:val="afff1"/>
              <w:rPr>
                <w:rFonts w:cs="ＭＳ Ｐゴシック"/>
              </w:rPr>
            </w:pPr>
            <w:r w:rsidRPr="00683683">
              <w:rPr>
                <w:rFonts w:cs="ＭＳ Ｐゴシック" w:hint="eastAsia"/>
              </w:rPr>
              <w:t>18</w:t>
            </w:r>
          </w:p>
        </w:tc>
      </w:tr>
    </w:tbl>
    <w:p w14:paraId="110E3D56" w14:textId="56095903"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6A53C6FC" w14:textId="77777777" w:rsidR="005D3CE3" w:rsidRPr="00683683" w:rsidRDefault="005D3CE3" w:rsidP="005D3CE3">
      <w:pPr>
        <w:pStyle w:val="af6"/>
        <w:spacing w:beforeLines="0"/>
        <w:ind w:leftChars="50" w:left="120"/>
      </w:pPr>
      <w:r w:rsidRPr="00683683">
        <w:rPr>
          <w:rFonts w:hint="eastAsia"/>
        </w:rPr>
        <w:t>※令和6年度（2024年度）～8年度（2026年度）は供給量見込み</w:t>
      </w:r>
    </w:p>
    <w:p w14:paraId="2B059AF9" w14:textId="77777777" w:rsidR="005D3CE3" w:rsidRPr="00923738" w:rsidRDefault="005D3CE3" w:rsidP="005D3CE3">
      <w:pPr>
        <w:spacing w:line="280" w:lineRule="exact"/>
      </w:pPr>
    </w:p>
    <w:p w14:paraId="11170BBD" w14:textId="77777777" w:rsidR="005D3CE3" w:rsidRPr="00923738" w:rsidRDefault="005D3CE3" w:rsidP="005D3CE3">
      <w:pPr>
        <w:spacing w:line="280" w:lineRule="exact"/>
      </w:pPr>
    </w:p>
    <w:p w14:paraId="3C2A1DDD" w14:textId="77777777" w:rsidR="005D3CE3" w:rsidRPr="00923738" w:rsidRDefault="005D3CE3" w:rsidP="005D3CE3">
      <w:pPr>
        <w:spacing w:afterLines="50" w:after="120"/>
        <w:ind w:firstLineChars="50" w:firstLine="120"/>
        <w:rPr>
          <w:rFonts w:ascii="ＭＳ ゴシック" w:eastAsia="ＭＳ ゴシック" w:hAnsi="ＭＳ ゴシック"/>
        </w:rPr>
      </w:pPr>
      <w:r w:rsidRPr="00923738">
        <w:rPr>
          <w:rFonts w:ascii="ＭＳ ゴシック" w:eastAsia="ＭＳ ゴシック" w:hAnsi="ＭＳ ゴシック" w:hint="eastAsia"/>
        </w:rPr>
        <w:t>〈 整備の方向性 〉</w:t>
      </w:r>
    </w:p>
    <w:p w14:paraId="36C876B6" w14:textId="77777777" w:rsidR="005D3CE3" w:rsidRPr="00923738" w:rsidRDefault="005D3CE3" w:rsidP="005D3CE3">
      <w:pPr>
        <w:pStyle w:val="a2"/>
        <w:tabs>
          <w:tab w:val="num" w:pos="624"/>
          <w:tab w:val="num" w:pos="9414"/>
        </w:tabs>
        <w:ind w:leftChars="50" w:left="360" w:right="120" w:hangingChars="100" w:hanging="240"/>
      </w:pPr>
      <w:r w:rsidRPr="00923738">
        <w:rPr>
          <w:rFonts w:hint="eastAsia"/>
        </w:rPr>
        <w:t>事業者の参入意向を踏まえながら、新たな整備については利用者のニーズを見極めつつ判断していきます。</w:t>
      </w:r>
    </w:p>
    <w:p w14:paraId="20846F82" w14:textId="77777777" w:rsidR="00E932AB" w:rsidRDefault="00E932AB" w:rsidP="005D3CE3">
      <w:pPr>
        <w:widowControl/>
        <w:jc w:val="left"/>
      </w:pPr>
    </w:p>
    <w:p w14:paraId="135B0841"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2658629B"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6C10A46F"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27CBA89B" w14:textId="77777777" w:rsidR="00E932AB" w:rsidRPr="00BA202C" w:rsidRDefault="00E932AB" w:rsidP="00425590">
            <w:pPr>
              <w:pStyle w:val="afff1"/>
              <w:jc w:val="center"/>
            </w:pPr>
            <w:r w:rsidRPr="00A71F1C">
              <w:rPr>
                <w:rFonts w:hint="eastAsia"/>
                <w:spacing w:val="2"/>
                <w:w w:val="83"/>
                <w:kern w:val="0"/>
                <w:fitText w:val="1000" w:id="-1134831872"/>
              </w:rPr>
              <w:t>日常生活圏</w:t>
            </w:r>
            <w:r w:rsidRPr="00A71F1C">
              <w:rPr>
                <w:rFonts w:hint="eastAsia"/>
                <w:spacing w:val="-4"/>
                <w:w w:val="83"/>
                <w:kern w:val="0"/>
                <w:fitText w:val="1000" w:id="-1134831872"/>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4B10030C"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71"/>
              </w:rPr>
              <w:t>令和６年</w:t>
            </w:r>
            <w:r w:rsidRPr="00A71F1C">
              <w:rPr>
                <w:rFonts w:ascii="ＭＳ Ｐゴシック" w:eastAsia="ＭＳ Ｐゴシック" w:hAnsi="ＭＳ Ｐゴシック" w:cs="ＭＳ Ｐゴシック" w:hint="eastAsia"/>
                <w:spacing w:val="3"/>
                <w:w w:val="96"/>
                <w:kern w:val="0"/>
                <w:sz w:val="20"/>
                <w:szCs w:val="20"/>
                <w:fitText w:val="900" w:id="-1134831871"/>
              </w:rPr>
              <w:t>度</w:t>
            </w:r>
          </w:p>
          <w:p w14:paraId="4051BACD"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90"/>
                <w:kern w:val="0"/>
                <w:sz w:val="20"/>
                <w:szCs w:val="20"/>
                <w:fitText w:val="900" w:id="-1134831870"/>
              </w:rPr>
              <w:t>（2024年度</w:t>
            </w:r>
            <w:r w:rsidRPr="00A71F1C">
              <w:rPr>
                <w:rFonts w:ascii="ＭＳ Ｐゴシック" w:eastAsia="ＭＳ Ｐゴシック" w:hAnsi="ＭＳ Ｐゴシック" w:cs="ＭＳ Ｐゴシック" w:hint="eastAsia"/>
                <w:spacing w:val="1"/>
                <w:w w:val="90"/>
                <w:kern w:val="0"/>
                <w:sz w:val="20"/>
                <w:szCs w:val="20"/>
                <w:fitText w:val="900" w:id="-1134831870"/>
              </w:rPr>
              <w:t>）</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1A78235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9"/>
              </w:rPr>
              <w:t>令和７年</w:t>
            </w:r>
            <w:r w:rsidRPr="00A71F1C">
              <w:rPr>
                <w:rFonts w:ascii="ＭＳ Ｐゴシック" w:eastAsia="ＭＳ Ｐゴシック" w:hAnsi="ＭＳ Ｐゴシック" w:cs="ＭＳ Ｐゴシック" w:hint="eastAsia"/>
                <w:spacing w:val="3"/>
                <w:w w:val="96"/>
                <w:kern w:val="0"/>
                <w:sz w:val="20"/>
                <w:szCs w:val="20"/>
                <w:fitText w:val="900" w:id="-1134831869"/>
              </w:rPr>
              <w:t>度</w:t>
            </w:r>
          </w:p>
          <w:p w14:paraId="0DF0846B"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86"/>
                <w:kern w:val="0"/>
                <w:sz w:val="20"/>
                <w:szCs w:val="20"/>
                <w:fitText w:val="860" w:id="-1134831868"/>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5F14BF1B"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7"/>
              </w:rPr>
              <w:t>令和８年</w:t>
            </w:r>
            <w:r w:rsidRPr="00A71F1C">
              <w:rPr>
                <w:rFonts w:ascii="ＭＳ Ｐゴシック" w:eastAsia="ＭＳ Ｐゴシック" w:hAnsi="ＭＳ Ｐゴシック" w:cs="ＭＳ Ｐゴシック" w:hint="eastAsia"/>
                <w:spacing w:val="3"/>
                <w:w w:val="96"/>
                <w:kern w:val="0"/>
                <w:sz w:val="20"/>
                <w:szCs w:val="20"/>
                <w:fitText w:val="900" w:id="-1134831867"/>
              </w:rPr>
              <w:t>度</w:t>
            </w:r>
          </w:p>
          <w:p w14:paraId="39F45E87"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86"/>
                <w:kern w:val="0"/>
                <w:sz w:val="20"/>
                <w:szCs w:val="20"/>
                <w:fitText w:val="860" w:id="-1134831866"/>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6EDB3436" w14:textId="77777777" w:rsidR="00E932AB" w:rsidRPr="00BA202C" w:rsidRDefault="00E932AB" w:rsidP="00425590">
            <w:pPr>
              <w:pStyle w:val="afff1"/>
              <w:jc w:val="center"/>
            </w:pPr>
            <w:r w:rsidRPr="00A71F1C">
              <w:rPr>
                <w:rFonts w:hint="eastAsia"/>
                <w:spacing w:val="2"/>
                <w:w w:val="83"/>
                <w:kern w:val="0"/>
                <w:fitText w:val="1000" w:id="-1134831865"/>
              </w:rPr>
              <w:t>日常生活圏</w:t>
            </w:r>
            <w:r w:rsidRPr="00A71F1C">
              <w:rPr>
                <w:rFonts w:hint="eastAsia"/>
                <w:spacing w:val="-4"/>
                <w:w w:val="83"/>
                <w:kern w:val="0"/>
                <w:fitText w:val="1000" w:id="-1134831865"/>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6A6EED48"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4"/>
              </w:rPr>
              <w:t>令和６年</w:t>
            </w:r>
            <w:r w:rsidRPr="00A71F1C">
              <w:rPr>
                <w:rFonts w:ascii="ＭＳ Ｐゴシック" w:eastAsia="ＭＳ Ｐゴシック" w:hAnsi="ＭＳ Ｐゴシック" w:cs="ＭＳ Ｐゴシック" w:hint="eastAsia"/>
                <w:spacing w:val="3"/>
                <w:w w:val="96"/>
                <w:kern w:val="0"/>
                <w:sz w:val="20"/>
                <w:szCs w:val="20"/>
                <w:fitText w:val="900" w:id="-1134831864"/>
              </w:rPr>
              <w:t>度</w:t>
            </w:r>
          </w:p>
          <w:p w14:paraId="3C91D220"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90"/>
                <w:kern w:val="0"/>
                <w:sz w:val="20"/>
                <w:szCs w:val="20"/>
                <w:fitText w:val="900" w:id="-1134831863"/>
              </w:rPr>
              <w:t>（2024年度</w:t>
            </w:r>
            <w:r w:rsidRPr="00A71F1C">
              <w:rPr>
                <w:rFonts w:ascii="ＭＳ Ｐゴシック" w:eastAsia="ＭＳ Ｐゴシック" w:hAnsi="ＭＳ Ｐゴシック" w:cs="ＭＳ Ｐゴシック" w:hint="eastAsia"/>
                <w:spacing w:val="1"/>
                <w:w w:val="90"/>
                <w:kern w:val="0"/>
                <w:sz w:val="20"/>
                <w:szCs w:val="20"/>
                <w:fitText w:val="900" w:id="-1134831863"/>
              </w:rPr>
              <w:t>）</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4136EFD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2"/>
              </w:rPr>
              <w:t>令和７年</w:t>
            </w:r>
            <w:r w:rsidRPr="00A71F1C">
              <w:rPr>
                <w:rFonts w:ascii="ＭＳ Ｐゴシック" w:eastAsia="ＭＳ Ｐゴシック" w:hAnsi="ＭＳ Ｐゴシック" w:cs="ＭＳ Ｐゴシック" w:hint="eastAsia"/>
                <w:spacing w:val="3"/>
                <w:w w:val="96"/>
                <w:kern w:val="0"/>
                <w:sz w:val="20"/>
                <w:szCs w:val="20"/>
                <w:fitText w:val="900" w:id="-1134831862"/>
              </w:rPr>
              <w:t>度</w:t>
            </w:r>
          </w:p>
          <w:p w14:paraId="739BD941"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86"/>
                <w:kern w:val="0"/>
                <w:sz w:val="20"/>
                <w:szCs w:val="20"/>
                <w:fitText w:val="860" w:id="-1134831861"/>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3CEA7DC3"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A71F1C">
              <w:rPr>
                <w:rFonts w:ascii="ＭＳ Ｐゴシック" w:eastAsia="ＭＳ Ｐゴシック" w:hAnsi="ＭＳ Ｐゴシック" w:cs="ＭＳ Ｐゴシック" w:hint="eastAsia"/>
                <w:w w:val="96"/>
                <w:kern w:val="0"/>
                <w:sz w:val="20"/>
                <w:szCs w:val="20"/>
                <w:fitText w:val="900" w:id="-1134831860"/>
              </w:rPr>
              <w:t>令和８年</w:t>
            </w:r>
            <w:r w:rsidRPr="00A71F1C">
              <w:rPr>
                <w:rFonts w:ascii="ＭＳ Ｐゴシック" w:eastAsia="ＭＳ Ｐゴシック" w:hAnsi="ＭＳ Ｐゴシック" w:cs="ＭＳ Ｐゴシック" w:hint="eastAsia"/>
                <w:spacing w:val="3"/>
                <w:w w:val="96"/>
                <w:kern w:val="0"/>
                <w:sz w:val="20"/>
                <w:szCs w:val="20"/>
                <w:fitText w:val="900" w:id="-1134831860"/>
              </w:rPr>
              <w:t>度</w:t>
            </w:r>
          </w:p>
          <w:p w14:paraId="0AE77217"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A71F1C">
              <w:rPr>
                <w:rFonts w:ascii="ＭＳ Ｐゴシック" w:eastAsia="ＭＳ Ｐゴシック" w:hAnsi="ＭＳ Ｐゴシック" w:cs="ＭＳ Ｐゴシック" w:hint="eastAsia"/>
                <w:w w:val="86"/>
                <w:kern w:val="0"/>
                <w:sz w:val="20"/>
                <w:szCs w:val="20"/>
                <w:fitText w:val="860" w:id="-1134831859"/>
              </w:rPr>
              <w:t>（2026年度）</w:t>
            </w:r>
          </w:p>
        </w:tc>
      </w:tr>
      <w:tr w:rsidR="005D46B2" w:rsidRPr="00BA202C" w14:paraId="1C9B82EA"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55812C7C"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57947C1E" w14:textId="663D548F" w:rsidR="005D46B2" w:rsidRPr="00683683" w:rsidRDefault="005D46B2" w:rsidP="005D46B2">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766A7A64" w14:textId="59E1DD3F" w:rsidR="005D46B2" w:rsidRPr="00683683" w:rsidRDefault="005D46B2" w:rsidP="005D46B2">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6DE632F4" w14:textId="48F197EC" w:rsidR="005D46B2" w:rsidRPr="00683683" w:rsidRDefault="005D46B2" w:rsidP="005D46B2">
            <w:pPr>
              <w:pStyle w:val="afa"/>
              <w:rPr>
                <w:color w:val="auto"/>
              </w:rPr>
            </w:pPr>
            <w:r w:rsidRPr="00683683">
              <w:rPr>
                <w:color w:val="auto"/>
              </w:rPr>
              <w:t xml:space="preserve">1 </w:t>
            </w:r>
          </w:p>
        </w:tc>
        <w:tc>
          <w:tcPr>
            <w:tcW w:w="1405" w:type="dxa"/>
            <w:tcBorders>
              <w:top w:val="single" w:sz="6" w:space="0" w:color="auto"/>
              <w:left w:val="double" w:sz="4" w:space="0" w:color="auto"/>
              <w:bottom w:val="single" w:sz="2" w:space="0" w:color="auto"/>
              <w:right w:val="single" w:sz="6" w:space="0" w:color="auto"/>
            </w:tcBorders>
            <w:vAlign w:val="center"/>
          </w:tcPr>
          <w:p w14:paraId="333DB8BF" w14:textId="6EBF05CA"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61E545D6" w14:textId="314DF9AA" w:rsidR="005D46B2" w:rsidRPr="00683683" w:rsidRDefault="005D46B2" w:rsidP="005D46B2">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2" w:space="0" w:color="auto"/>
            </w:tcBorders>
            <w:vAlign w:val="center"/>
          </w:tcPr>
          <w:p w14:paraId="33B50367" w14:textId="176FBC29" w:rsidR="005D46B2" w:rsidRPr="00683683" w:rsidRDefault="005D46B2" w:rsidP="005D46B2">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6" w:space="0" w:color="auto"/>
            </w:tcBorders>
            <w:vAlign w:val="center"/>
          </w:tcPr>
          <w:p w14:paraId="42504608" w14:textId="34923CB9" w:rsidR="005D46B2" w:rsidRPr="00683683" w:rsidRDefault="005D46B2" w:rsidP="005D46B2">
            <w:pPr>
              <w:pStyle w:val="afa"/>
              <w:rPr>
                <w:color w:val="auto"/>
              </w:rPr>
            </w:pPr>
            <w:r w:rsidRPr="00683683">
              <w:rPr>
                <w:color w:val="auto"/>
              </w:rPr>
              <w:t xml:space="preserve">1 </w:t>
            </w:r>
          </w:p>
        </w:tc>
      </w:tr>
      <w:tr w:rsidR="005D46B2" w:rsidRPr="00BA202C" w14:paraId="1B420BF6"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14FA14F7"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90305EB" w14:textId="69305827"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406FF6E" w14:textId="7EB2ACED"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B8210D9" w14:textId="27A0FB5B"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47CD58A1" w14:textId="1CC5356C"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BCE05CF" w14:textId="549F219C"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19C1B091" w14:textId="77D95268"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369F6066" w14:textId="673B5FD5" w:rsidR="005D46B2" w:rsidRPr="00683683" w:rsidRDefault="005D46B2" w:rsidP="005D46B2">
            <w:pPr>
              <w:pStyle w:val="afa"/>
              <w:rPr>
                <w:color w:val="auto"/>
              </w:rPr>
            </w:pPr>
            <w:r w:rsidRPr="00683683">
              <w:rPr>
                <w:color w:val="auto"/>
              </w:rPr>
              <w:t xml:space="preserve">1 </w:t>
            </w:r>
          </w:p>
        </w:tc>
      </w:tr>
      <w:tr w:rsidR="005D46B2" w:rsidRPr="00BA202C" w14:paraId="6A8C5C04"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FD1AD37"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9EEF072" w14:textId="6BD8588D"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E8B1A9C" w14:textId="65CA01D2"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59889A4D" w14:textId="11B4C503"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68946EB0" w14:textId="38ED32DC"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167334D" w14:textId="7EC4EA73"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0F27D0E4" w14:textId="63633762"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05856BFC" w14:textId="7050A34F" w:rsidR="005D46B2" w:rsidRPr="00683683" w:rsidRDefault="005D46B2" w:rsidP="005D46B2">
            <w:pPr>
              <w:pStyle w:val="afa"/>
              <w:rPr>
                <w:color w:val="auto"/>
              </w:rPr>
            </w:pPr>
            <w:r w:rsidRPr="00683683">
              <w:rPr>
                <w:color w:val="auto"/>
              </w:rPr>
              <w:t xml:space="preserve">1 </w:t>
            </w:r>
          </w:p>
        </w:tc>
      </w:tr>
      <w:tr w:rsidR="005D46B2" w:rsidRPr="00BA202C" w14:paraId="4FC26C0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5B2EB82"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C019CD6" w14:textId="6095FF70"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4EAA9F0" w14:textId="757561B2"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986411D" w14:textId="3331ED17"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2E7CE913" w14:textId="3A299B3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9065B57" w14:textId="6934896F"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53EADF7D" w14:textId="1F895C37"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748C91CD" w14:textId="73A36B3D" w:rsidR="005D46B2" w:rsidRPr="00683683" w:rsidRDefault="005D46B2" w:rsidP="005D46B2">
            <w:pPr>
              <w:pStyle w:val="afa"/>
              <w:rPr>
                <w:color w:val="auto"/>
              </w:rPr>
            </w:pPr>
            <w:r w:rsidRPr="00683683">
              <w:rPr>
                <w:color w:val="auto"/>
              </w:rPr>
              <w:t xml:space="preserve">1 </w:t>
            </w:r>
          </w:p>
        </w:tc>
      </w:tr>
      <w:tr w:rsidR="005D46B2" w:rsidRPr="00BA202C" w14:paraId="13086713"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0B7C486"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4FB4369" w14:textId="5F560B61"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4656015D" w14:textId="02FF6AC6"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C7F2E0A" w14:textId="1BAFDBF0"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66162CFE" w14:textId="2EDA3484"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BC8F3BF" w14:textId="041D7C21"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673BE0AB" w14:textId="7A2FBF19"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7F26EABE" w14:textId="14C31C5E" w:rsidR="005D46B2" w:rsidRPr="00683683" w:rsidRDefault="005D46B2" w:rsidP="005D46B2">
            <w:pPr>
              <w:pStyle w:val="afa"/>
              <w:rPr>
                <w:color w:val="auto"/>
              </w:rPr>
            </w:pPr>
            <w:r w:rsidRPr="00683683">
              <w:rPr>
                <w:color w:val="auto"/>
              </w:rPr>
              <w:t xml:space="preserve">1 </w:t>
            </w:r>
          </w:p>
        </w:tc>
      </w:tr>
      <w:tr w:rsidR="005D46B2" w:rsidRPr="00BA202C" w14:paraId="262EDFB5"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466F4AE"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3CC59A91" w14:textId="1C240669"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3C780F9" w14:textId="2D16AFD4"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17AB9133" w14:textId="5A642F02"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2BEE029B" w14:textId="623FA8FA"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64E6CD2C" w14:textId="3F42652C"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0559FB29" w14:textId="71302777"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68051621" w14:textId="5F67024E" w:rsidR="005D46B2" w:rsidRPr="00683683" w:rsidRDefault="005D46B2" w:rsidP="005D46B2">
            <w:pPr>
              <w:pStyle w:val="afa"/>
              <w:rPr>
                <w:color w:val="auto"/>
              </w:rPr>
            </w:pPr>
            <w:r w:rsidRPr="00683683">
              <w:rPr>
                <w:color w:val="auto"/>
              </w:rPr>
              <w:t xml:space="preserve">2 </w:t>
            </w:r>
          </w:p>
        </w:tc>
      </w:tr>
      <w:tr w:rsidR="005D46B2" w:rsidRPr="00BA202C" w14:paraId="3BB2BC2B"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6F48F5EC"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5D0F5066" w14:textId="0DD050C4"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F8C4806" w14:textId="0BB72E4C"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3B3E865" w14:textId="0D77CAD7"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6" w:space="0" w:color="auto"/>
              <w:right w:val="single" w:sz="6" w:space="0" w:color="auto"/>
            </w:tcBorders>
            <w:vAlign w:val="center"/>
          </w:tcPr>
          <w:p w14:paraId="17E738D8" w14:textId="6077686D"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1C7C7B41" w14:textId="5FEE06F2"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6" w:space="0" w:color="auto"/>
              <w:right w:val="single" w:sz="2" w:space="0" w:color="auto"/>
            </w:tcBorders>
            <w:vAlign w:val="center"/>
          </w:tcPr>
          <w:p w14:paraId="6E913CB6" w14:textId="498D5A97"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6" w:space="0" w:color="auto"/>
              <w:right w:val="single" w:sz="6" w:space="0" w:color="auto"/>
            </w:tcBorders>
            <w:vAlign w:val="center"/>
          </w:tcPr>
          <w:p w14:paraId="54D2F2A0" w14:textId="4ED9232E" w:rsidR="005D46B2" w:rsidRPr="00683683" w:rsidRDefault="005D46B2" w:rsidP="005D46B2">
            <w:pPr>
              <w:pStyle w:val="afa"/>
              <w:rPr>
                <w:color w:val="auto"/>
              </w:rPr>
            </w:pPr>
            <w:r w:rsidRPr="00683683">
              <w:rPr>
                <w:color w:val="auto"/>
              </w:rPr>
              <w:t xml:space="preserve">1 </w:t>
            </w:r>
          </w:p>
        </w:tc>
      </w:tr>
      <w:tr w:rsidR="005D46B2" w:rsidRPr="00BA202C" w14:paraId="1D9F3E06"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52E98181"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631A216E" w14:textId="7B276AC2" w:rsidR="005D46B2" w:rsidRPr="00683683" w:rsidRDefault="005D46B2" w:rsidP="005D46B2">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7C81648E" w14:textId="32378685" w:rsidR="005D46B2" w:rsidRPr="00683683" w:rsidRDefault="005D46B2" w:rsidP="005D46B2">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0AFB957F" w14:textId="1730617A" w:rsidR="005D46B2" w:rsidRPr="00683683" w:rsidRDefault="005D46B2" w:rsidP="005D46B2">
            <w:pPr>
              <w:pStyle w:val="afff1"/>
              <w:rPr>
                <w:rFonts w:cs="ＭＳ Ｐゴシック"/>
              </w:rPr>
            </w:pPr>
            <w:r w:rsidRPr="00683683">
              <w:t xml:space="preserve">1 </w:t>
            </w:r>
          </w:p>
        </w:tc>
        <w:tc>
          <w:tcPr>
            <w:tcW w:w="1405" w:type="dxa"/>
            <w:tcBorders>
              <w:top w:val="single" w:sz="6" w:space="0" w:color="auto"/>
              <w:left w:val="double" w:sz="4" w:space="0" w:color="auto"/>
              <w:bottom w:val="single" w:sz="6" w:space="0" w:color="auto"/>
              <w:right w:val="single" w:sz="6" w:space="0" w:color="auto"/>
            </w:tcBorders>
            <w:vAlign w:val="center"/>
          </w:tcPr>
          <w:p w14:paraId="70A2F0FE" w14:textId="5E0AB075" w:rsidR="005D46B2" w:rsidRPr="00683683" w:rsidRDefault="005D46B2" w:rsidP="005D46B2">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36042188" w14:textId="5B20526B" w:rsidR="005D46B2" w:rsidRPr="00683683" w:rsidRDefault="005D46B2" w:rsidP="005D46B2">
            <w:pPr>
              <w:pStyle w:val="afff1"/>
              <w:rPr>
                <w:rFonts w:cs="ＭＳ Ｐゴシック"/>
              </w:rPr>
            </w:pPr>
            <w:r w:rsidRPr="00683683">
              <w:t xml:space="preserve">17 </w:t>
            </w:r>
          </w:p>
        </w:tc>
        <w:tc>
          <w:tcPr>
            <w:tcW w:w="1024" w:type="dxa"/>
            <w:tcBorders>
              <w:top w:val="single" w:sz="6" w:space="0" w:color="auto"/>
              <w:left w:val="single" w:sz="2" w:space="0" w:color="auto"/>
              <w:bottom w:val="single" w:sz="6" w:space="0" w:color="auto"/>
              <w:right w:val="single" w:sz="2" w:space="0" w:color="auto"/>
            </w:tcBorders>
            <w:vAlign w:val="center"/>
          </w:tcPr>
          <w:p w14:paraId="57872F8D" w14:textId="0206AB84" w:rsidR="005D46B2" w:rsidRPr="00683683" w:rsidRDefault="005D46B2" w:rsidP="005D46B2">
            <w:pPr>
              <w:pStyle w:val="afff1"/>
              <w:rPr>
                <w:rFonts w:cs="ＭＳ Ｐゴシック"/>
              </w:rPr>
            </w:pPr>
            <w:r w:rsidRPr="00683683">
              <w:t xml:space="preserve">17 </w:t>
            </w:r>
          </w:p>
        </w:tc>
        <w:tc>
          <w:tcPr>
            <w:tcW w:w="1024" w:type="dxa"/>
            <w:tcBorders>
              <w:top w:val="single" w:sz="6" w:space="0" w:color="auto"/>
              <w:left w:val="single" w:sz="2" w:space="0" w:color="auto"/>
              <w:bottom w:val="single" w:sz="6" w:space="0" w:color="auto"/>
              <w:right w:val="single" w:sz="6" w:space="0" w:color="auto"/>
            </w:tcBorders>
            <w:vAlign w:val="center"/>
          </w:tcPr>
          <w:p w14:paraId="7838298F" w14:textId="54EE95DB" w:rsidR="005D46B2" w:rsidRPr="00683683" w:rsidRDefault="005D46B2" w:rsidP="005D46B2">
            <w:pPr>
              <w:pStyle w:val="afff1"/>
              <w:rPr>
                <w:rFonts w:cs="ＭＳ Ｐゴシック"/>
              </w:rPr>
            </w:pPr>
            <w:r w:rsidRPr="00683683">
              <w:t xml:space="preserve">18 </w:t>
            </w:r>
          </w:p>
        </w:tc>
      </w:tr>
    </w:tbl>
    <w:p w14:paraId="011B3564" w14:textId="77777777" w:rsidR="00E932AB" w:rsidRDefault="00E932AB" w:rsidP="00E932AB">
      <w:pPr>
        <w:widowControl/>
        <w:jc w:val="left"/>
        <w:rPr>
          <w:rFonts w:ascii="ＭＳ ゴシック" w:eastAsia="ＭＳ ゴシック"/>
          <w:bCs/>
          <w:sz w:val="28"/>
          <w:szCs w:val="28"/>
        </w:rPr>
      </w:pPr>
    </w:p>
    <w:p w14:paraId="60D62BCC" w14:textId="5C15FCD4" w:rsidR="00E932AB" w:rsidRDefault="00E932AB">
      <w:pPr>
        <w:widowControl/>
        <w:jc w:val="left"/>
      </w:pPr>
      <w:r>
        <w:br w:type="page"/>
      </w:r>
    </w:p>
    <w:p w14:paraId="52914A66" w14:textId="77777777" w:rsidR="00E932AB" w:rsidRDefault="00E932AB" w:rsidP="005D3CE3">
      <w:pPr>
        <w:widowControl/>
        <w:jc w:val="left"/>
      </w:pPr>
    </w:p>
    <w:p w14:paraId="5855B309" w14:textId="77777777" w:rsidR="00B01D8A" w:rsidRPr="00BA202C" w:rsidRDefault="00B01D8A" w:rsidP="00B01D8A">
      <w:pPr>
        <w:pStyle w:val="af1"/>
        <w:spacing w:beforeLines="50" w:before="120" w:line="300" w:lineRule="exact"/>
        <w:ind w:left="120" w:right="120" w:firstLine="240"/>
        <w:jc w:val="center"/>
        <w:rPr>
          <w:rFonts w:ascii="ＭＳ Ｐゴシック" w:eastAsia="ＭＳ Ｐゴシック" w:hAnsi="ＭＳ Ｐゴシック"/>
        </w:rPr>
      </w:pPr>
      <w:r w:rsidRPr="00BA202C">
        <w:rPr>
          <w:rFonts w:ascii="ＭＳ Ｐゴシック" w:eastAsia="ＭＳ Ｐゴシック" w:hAnsi="ＭＳ Ｐゴシック" w:hint="eastAsia"/>
        </w:rPr>
        <w:t>〔 日常生活圏域別必要利用定員総数及びか所数の見込み 〕</w:t>
      </w:r>
    </w:p>
    <w:p w14:paraId="6AC23682" w14:textId="77777777" w:rsidR="00B01D8A" w:rsidRPr="00BA202C" w:rsidRDefault="00B01D8A" w:rsidP="00B01D8A">
      <w:pPr>
        <w:spacing w:afterLines="20" w:after="48" w:line="240" w:lineRule="exact"/>
        <w:jc w:val="right"/>
        <w:rPr>
          <w:rFonts w:ascii="ＭＳ Ｐゴシック" w:eastAsia="ＭＳ Ｐゴシック" w:hAnsi="ＭＳ Ｐゴシック"/>
          <w:color w:val="000000" w:themeColor="text1"/>
          <w:sz w:val="18"/>
          <w:szCs w:val="18"/>
        </w:rPr>
      </w:pPr>
    </w:p>
    <w:tbl>
      <w:tblPr>
        <w:tblW w:w="897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260"/>
        <w:gridCol w:w="1260"/>
        <w:gridCol w:w="1260"/>
        <w:gridCol w:w="1260"/>
        <w:gridCol w:w="1260"/>
        <w:gridCol w:w="1260"/>
      </w:tblGrid>
      <w:tr w:rsidR="00B01D8A" w:rsidRPr="00BA202C" w14:paraId="7989D9BC" w14:textId="77777777" w:rsidTr="00425590">
        <w:trPr>
          <w:trHeight w:val="369"/>
        </w:trPr>
        <w:tc>
          <w:tcPr>
            <w:tcW w:w="1418" w:type="dxa"/>
            <w:vMerge w:val="restart"/>
            <w:tcBorders>
              <w:top w:val="single" w:sz="6" w:space="0" w:color="auto"/>
              <w:left w:val="single" w:sz="6" w:space="0" w:color="auto"/>
              <w:right w:val="single" w:sz="6" w:space="0" w:color="auto"/>
            </w:tcBorders>
            <w:shd w:val="clear" w:color="auto" w:fill="E4E4E4"/>
            <w:vAlign w:val="center"/>
          </w:tcPr>
          <w:p w14:paraId="37B21C0D" w14:textId="77777777" w:rsidR="00B01D8A" w:rsidRPr="00BA202C" w:rsidRDefault="00B01D8A" w:rsidP="00B01D8A">
            <w:pPr>
              <w:pStyle w:val="afff1"/>
              <w:jc w:val="center"/>
            </w:pPr>
            <w:r w:rsidRPr="00B01D8A">
              <w:rPr>
                <w:rFonts w:hint="eastAsia"/>
                <w:w w:val="83"/>
                <w:kern w:val="0"/>
                <w:fitText w:val="1000" w:id="-1134813952"/>
              </w:rPr>
              <w:t>日常生活圏</w:t>
            </w:r>
            <w:r w:rsidRPr="00B01D8A">
              <w:rPr>
                <w:rFonts w:hint="eastAsia"/>
                <w:spacing w:val="5"/>
                <w:w w:val="83"/>
                <w:kern w:val="0"/>
                <w:fitText w:val="1000" w:id="-1134813952"/>
              </w:rPr>
              <w:t>域</w:t>
            </w:r>
          </w:p>
        </w:tc>
        <w:tc>
          <w:tcPr>
            <w:tcW w:w="2520" w:type="dxa"/>
            <w:gridSpan w:val="2"/>
            <w:tcBorders>
              <w:top w:val="single" w:sz="6" w:space="0" w:color="auto"/>
              <w:left w:val="single" w:sz="6" w:space="0" w:color="auto"/>
              <w:bottom w:val="single" w:sz="2" w:space="0" w:color="000000" w:themeColor="text1"/>
              <w:right w:val="single" w:sz="2" w:space="0" w:color="000000" w:themeColor="text1"/>
            </w:tcBorders>
            <w:shd w:val="clear" w:color="auto" w:fill="E4E4E4"/>
            <w:vAlign w:val="center"/>
          </w:tcPr>
          <w:p w14:paraId="088767E7"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7"/>
              </w:rPr>
              <w:t>令和６年度</w:t>
            </w:r>
          </w:p>
          <w:p w14:paraId="4023346A" w14:textId="4DA9C2D6"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90"/>
                <w:kern w:val="0"/>
                <w:sz w:val="20"/>
                <w:szCs w:val="20"/>
                <w:fitText w:val="900" w:id="-1134814206"/>
              </w:rPr>
              <w:t>（202</w:t>
            </w:r>
            <w:r>
              <w:rPr>
                <w:rFonts w:ascii="ＭＳ Ｐゴシック" w:eastAsia="ＭＳ Ｐゴシック" w:hAnsi="ＭＳ Ｐゴシック" w:cs="ＭＳ Ｐゴシック" w:hint="eastAsia"/>
                <w:w w:val="90"/>
                <w:kern w:val="0"/>
                <w:sz w:val="20"/>
                <w:szCs w:val="20"/>
                <w:fitText w:val="900" w:id="-1134814206"/>
              </w:rPr>
              <w:t>4</w:t>
            </w:r>
            <w:r w:rsidRPr="00B01D8A">
              <w:rPr>
                <w:rFonts w:ascii="ＭＳ Ｐゴシック" w:eastAsia="ＭＳ Ｐゴシック" w:hAnsi="ＭＳ Ｐゴシック" w:cs="ＭＳ Ｐゴシック" w:hint="eastAsia"/>
                <w:w w:val="90"/>
                <w:kern w:val="0"/>
                <w:sz w:val="20"/>
                <w:szCs w:val="20"/>
                <w:fitText w:val="900" w:id="-1134814206"/>
              </w:rPr>
              <w:t>年度）</w:t>
            </w:r>
          </w:p>
        </w:tc>
        <w:tc>
          <w:tcPr>
            <w:tcW w:w="2520" w:type="dxa"/>
            <w:gridSpan w:val="2"/>
            <w:tcBorders>
              <w:top w:val="single" w:sz="6" w:space="0" w:color="auto"/>
              <w:left w:val="single" w:sz="2" w:space="0" w:color="000000" w:themeColor="text1"/>
              <w:bottom w:val="single" w:sz="2" w:space="0" w:color="000000" w:themeColor="text1"/>
              <w:right w:val="single" w:sz="2" w:space="0" w:color="000000" w:themeColor="text1"/>
            </w:tcBorders>
            <w:shd w:val="clear" w:color="auto" w:fill="E4E4E4"/>
            <w:vAlign w:val="center"/>
          </w:tcPr>
          <w:p w14:paraId="34329BC6"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5"/>
              </w:rPr>
              <w:t>令和</w:t>
            </w:r>
            <w:r>
              <w:rPr>
                <w:rFonts w:ascii="ＭＳ Ｐゴシック" w:eastAsia="ＭＳ Ｐゴシック" w:hAnsi="ＭＳ Ｐゴシック" w:cs="ＭＳ Ｐゴシック" w:hint="eastAsia"/>
                <w:w w:val="96"/>
                <w:kern w:val="0"/>
                <w:sz w:val="20"/>
                <w:szCs w:val="20"/>
                <w:fitText w:val="900" w:id="-1134814205"/>
              </w:rPr>
              <w:t>７</w:t>
            </w:r>
            <w:r w:rsidRPr="00B01D8A">
              <w:rPr>
                <w:rFonts w:ascii="ＭＳ Ｐゴシック" w:eastAsia="ＭＳ Ｐゴシック" w:hAnsi="ＭＳ Ｐゴシック" w:cs="ＭＳ Ｐゴシック" w:hint="eastAsia"/>
                <w:w w:val="96"/>
                <w:kern w:val="0"/>
                <w:sz w:val="20"/>
                <w:szCs w:val="20"/>
                <w:fitText w:val="900" w:id="-1134814205"/>
              </w:rPr>
              <w:t>年</w:t>
            </w:r>
            <w:r w:rsidRPr="00B01D8A">
              <w:rPr>
                <w:rFonts w:ascii="ＭＳ Ｐゴシック" w:eastAsia="ＭＳ Ｐゴシック" w:hAnsi="ＭＳ Ｐゴシック" w:cs="ＭＳ Ｐゴシック" w:hint="eastAsia"/>
                <w:spacing w:val="3"/>
                <w:w w:val="96"/>
                <w:kern w:val="0"/>
                <w:sz w:val="20"/>
                <w:szCs w:val="20"/>
                <w:fitText w:val="900" w:id="-1134814205"/>
              </w:rPr>
              <w:t>度</w:t>
            </w:r>
          </w:p>
          <w:p w14:paraId="5DB3C56A" w14:textId="148EC304"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4"/>
              </w:rPr>
              <w:t>（202</w:t>
            </w:r>
            <w:r>
              <w:rPr>
                <w:rFonts w:ascii="ＭＳ Ｐゴシック" w:eastAsia="ＭＳ Ｐゴシック" w:hAnsi="ＭＳ Ｐゴシック" w:cs="ＭＳ Ｐゴシック" w:hint="eastAsia"/>
                <w:w w:val="86"/>
                <w:kern w:val="0"/>
                <w:sz w:val="20"/>
                <w:szCs w:val="20"/>
                <w:fitText w:val="860" w:id="-1134814204"/>
              </w:rPr>
              <w:t>5</w:t>
            </w:r>
            <w:r w:rsidRPr="00B01D8A">
              <w:rPr>
                <w:rFonts w:ascii="ＭＳ Ｐゴシック" w:eastAsia="ＭＳ Ｐゴシック" w:hAnsi="ＭＳ Ｐゴシック" w:cs="ＭＳ Ｐゴシック" w:hint="eastAsia"/>
                <w:w w:val="86"/>
                <w:kern w:val="0"/>
                <w:sz w:val="20"/>
                <w:szCs w:val="20"/>
                <w:fitText w:val="860" w:id="-1134814204"/>
              </w:rPr>
              <w:t>年度）</w:t>
            </w:r>
          </w:p>
        </w:tc>
        <w:tc>
          <w:tcPr>
            <w:tcW w:w="2520" w:type="dxa"/>
            <w:gridSpan w:val="2"/>
            <w:tcBorders>
              <w:top w:val="single" w:sz="6" w:space="0" w:color="auto"/>
              <w:left w:val="single" w:sz="2" w:space="0" w:color="000000" w:themeColor="text1"/>
              <w:bottom w:val="single" w:sz="2" w:space="0" w:color="000000" w:themeColor="text1"/>
              <w:right w:val="single" w:sz="6" w:space="0" w:color="auto"/>
            </w:tcBorders>
            <w:shd w:val="clear" w:color="auto" w:fill="E4E4E4"/>
            <w:vAlign w:val="center"/>
          </w:tcPr>
          <w:p w14:paraId="6DDA0476"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3"/>
              </w:rPr>
              <w:t>令和</w:t>
            </w:r>
            <w:r>
              <w:rPr>
                <w:rFonts w:ascii="ＭＳ Ｐゴシック" w:eastAsia="ＭＳ Ｐゴシック" w:hAnsi="ＭＳ Ｐゴシック" w:cs="ＭＳ Ｐゴシック" w:hint="eastAsia"/>
                <w:w w:val="96"/>
                <w:kern w:val="0"/>
                <w:sz w:val="20"/>
                <w:szCs w:val="20"/>
                <w:fitText w:val="900" w:id="-1134814203"/>
              </w:rPr>
              <w:t>８</w:t>
            </w:r>
            <w:r w:rsidRPr="00B01D8A">
              <w:rPr>
                <w:rFonts w:ascii="ＭＳ Ｐゴシック" w:eastAsia="ＭＳ Ｐゴシック" w:hAnsi="ＭＳ Ｐゴシック" w:cs="ＭＳ Ｐゴシック" w:hint="eastAsia"/>
                <w:w w:val="96"/>
                <w:kern w:val="0"/>
                <w:sz w:val="20"/>
                <w:szCs w:val="20"/>
                <w:fitText w:val="900" w:id="-1134814203"/>
              </w:rPr>
              <w:t>年</w:t>
            </w:r>
            <w:r w:rsidRPr="00B01D8A">
              <w:rPr>
                <w:rFonts w:ascii="ＭＳ Ｐゴシック" w:eastAsia="ＭＳ Ｐゴシック" w:hAnsi="ＭＳ Ｐゴシック" w:cs="ＭＳ Ｐゴシック" w:hint="eastAsia"/>
                <w:spacing w:val="3"/>
                <w:w w:val="96"/>
                <w:kern w:val="0"/>
                <w:sz w:val="20"/>
                <w:szCs w:val="20"/>
                <w:fitText w:val="900" w:id="-1134814203"/>
              </w:rPr>
              <w:t>度</w:t>
            </w:r>
          </w:p>
          <w:p w14:paraId="02DD2966" w14:textId="5FEA0B64"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2"/>
              </w:rPr>
              <w:t>（202</w:t>
            </w:r>
            <w:r>
              <w:rPr>
                <w:rFonts w:ascii="ＭＳ Ｐゴシック" w:eastAsia="ＭＳ Ｐゴシック" w:hAnsi="ＭＳ Ｐゴシック" w:cs="ＭＳ Ｐゴシック" w:hint="eastAsia"/>
                <w:w w:val="86"/>
                <w:kern w:val="0"/>
                <w:sz w:val="20"/>
                <w:szCs w:val="20"/>
                <w:fitText w:val="860" w:id="-1134814202"/>
              </w:rPr>
              <w:t>6</w:t>
            </w:r>
            <w:r w:rsidRPr="00B01D8A">
              <w:rPr>
                <w:rFonts w:ascii="ＭＳ Ｐゴシック" w:eastAsia="ＭＳ Ｐゴシック" w:hAnsi="ＭＳ Ｐゴシック" w:cs="ＭＳ Ｐゴシック" w:hint="eastAsia"/>
                <w:w w:val="86"/>
                <w:kern w:val="0"/>
                <w:sz w:val="20"/>
                <w:szCs w:val="20"/>
                <w:fitText w:val="860" w:id="-1134814202"/>
              </w:rPr>
              <w:t>年度）</w:t>
            </w:r>
          </w:p>
        </w:tc>
      </w:tr>
      <w:tr w:rsidR="00B01D8A" w:rsidRPr="00BA202C" w14:paraId="438E2F8E" w14:textId="77777777" w:rsidTr="00425590">
        <w:trPr>
          <w:trHeight w:val="369"/>
        </w:trPr>
        <w:tc>
          <w:tcPr>
            <w:tcW w:w="1418" w:type="dxa"/>
            <w:vMerge/>
            <w:tcBorders>
              <w:left w:val="single" w:sz="6" w:space="0" w:color="auto"/>
              <w:bottom w:val="single" w:sz="2" w:space="0" w:color="auto"/>
              <w:right w:val="single" w:sz="6" w:space="0" w:color="auto"/>
            </w:tcBorders>
            <w:vAlign w:val="center"/>
          </w:tcPr>
          <w:p w14:paraId="3872FD88" w14:textId="77777777" w:rsidR="00B01D8A" w:rsidRPr="00BA202C" w:rsidRDefault="00B01D8A" w:rsidP="00425590">
            <w:pPr>
              <w:rPr>
                <w:rFonts w:ascii="ＭＳ Ｐゴシック" w:eastAsia="ＭＳ Ｐゴシック" w:hAnsi="ＭＳ Ｐゴシック"/>
                <w:sz w:val="20"/>
                <w:szCs w:val="20"/>
              </w:rPr>
            </w:pPr>
          </w:p>
        </w:tc>
        <w:tc>
          <w:tcPr>
            <w:tcW w:w="1260" w:type="dxa"/>
            <w:tcBorders>
              <w:top w:val="single" w:sz="2" w:space="0" w:color="000000" w:themeColor="text1"/>
              <w:left w:val="single" w:sz="6" w:space="0" w:color="auto"/>
              <w:right w:val="single" w:sz="2" w:space="0" w:color="auto"/>
            </w:tcBorders>
            <w:shd w:val="clear" w:color="auto" w:fill="E4E4E4"/>
            <w:vAlign w:val="center"/>
          </w:tcPr>
          <w:p w14:paraId="2E751B1B"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5D9DA656"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04030EAF"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0456F019"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16459C1E"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6" w:space="0" w:color="auto"/>
            </w:tcBorders>
            <w:shd w:val="clear" w:color="auto" w:fill="E4E4E4"/>
            <w:vAlign w:val="center"/>
          </w:tcPr>
          <w:p w14:paraId="0782E4BF"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r>
      <w:tr w:rsidR="0016360E" w:rsidRPr="00BA202C" w14:paraId="07B5A1BF" w14:textId="77777777" w:rsidTr="00425590">
        <w:trPr>
          <w:trHeight w:val="369"/>
        </w:trPr>
        <w:tc>
          <w:tcPr>
            <w:tcW w:w="1418" w:type="dxa"/>
            <w:tcBorders>
              <w:top w:val="single" w:sz="6" w:space="0" w:color="auto"/>
              <w:left w:val="single" w:sz="6" w:space="0" w:color="auto"/>
              <w:bottom w:val="single" w:sz="2" w:space="0" w:color="auto"/>
              <w:right w:val="single" w:sz="6" w:space="0" w:color="auto"/>
            </w:tcBorders>
            <w:vAlign w:val="center"/>
          </w:tcPr>
          <w:p w14:paraId="40C32EF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260" w:type="dxa"/>
            <w:tcBorders>
              <w:left w:val="single" w:sz="6" w:space="0" w:color="auto"/>
              <w:bottom w:val="single" w:sz="2" w:space="0" w:color="auto"/>
              <w:right w:val="single" w:sz="2" w:space="0" w:color="auto"/>
            </w:tcBorders>
            <w:shd w:val="clear" w:color="auto" w:fill="auto"/>
            <w:vAlign w:val="center"/>
          </w:tcPr>
          <w:p w14:paraId="1AED34B6" w14:textId="66B7EA23"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190BFD71" w14:textId="389E1BFA"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7C068AEC" w14:textId="24A428CD"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220C8CC0" w14:textId="48BE184A"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568075E5" w14:textId="3FB6A43A"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6" w:space="0" w:color="auto"/>
            </w:tcBorders>
            <w:shd w:val="clear" w:color="auto" w:fill="auto"/>
            <w:vAlign w:val="center"/>
          </w:tcPr>
          <w:p w14:paraId="1937AB5C" w14:textId="5CC71AA3" w:rsidR="0016360E" w:rsidRPr="00683683" w:rsidRDefault="0016360E" w:rsidP="0016360E">
            <w:pPr>
              <w:pStyle w:val="afa"/>
              <w:rPr>
                <w:color w:val="auto"/>
              </w:rPr>
            </w:pPr>
            <w:r w:rsidRPr="00683683">
              <w:rPr>
                <w:rFonts w:hint="eastAsia"/>
                <w:color w:val="auto"/>
              </w:rPr>
              <w:t>0</w:t>
            </w:r>
          </w:p>
        </w:tc>
      </w:tr>
      <w:tr w:rsidR="0016360E" w:rsidRPr="00BA202C" w14:paraId="7F825C99"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E0ACE23"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F9305EE" w14:textId="5D55C9B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65766E9" w14:textId="3F27430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213BE42" w14:textId="6044029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A7693A3" w14:textId="2C2455E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20AADC2" w14:textId="08FFC90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EB8B848" w14:textId="57D09432" w:rsidR="0016360E" w:rsidRPr="00683683" w:rsidRDefault="0016360E" w:rsidP="0016360E">
            <w:pPr>
              <w:pStyle w:val="afa"/>
              <w:rPr>
                <w:color w:val="auto"/>
              </w:rPr>
            </w:pPr>
            <w:r w:rsidRPr="00683683">
              <w:rPr>
                <w:rFonts w:hint="eastAsia"/>
                <w:color w:val="auto"/>
              </w:rPr>
              <w:t>0</w:t>
            </w:r>
          </w:p>
        </w:tc>
      </w:tr>
      <w:tr w:rsidR="0016360E" w:rsidRPr="00BA202C" w14:paraId="4F698AA9"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7274D7F"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49D4DAFA" w14:textId="77D21CE6"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5E17A7F" w14:textId="52ABA27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6250D2A" w14:textId="1D853D8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676D27C" w14:textId="1B9511C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775AACC" w14:textId="40D87EB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8264673" w14:textId="4C826136" w:rsidR="0016360E" w:rsidRPr="00683683" w:rsidRDefault="0016360E" w:rsidP="0016360E">
            <w:pPr>
              <w:pStyle w:val="afa"/>
              <w:rPr>
                <w:color w:val="auto"/>
              </w:rPr>
            </w:pPr>
            <w:r w:rsidRPr="00683683">
              <w:rPr>
                <w:rFonts w:hint="eastAsia"/>
                <w:color w:val="auto"/>
              </w:rPr>
              <w:t>0</w:t>
            </w:r>
          </w:p>
        </w:tc>
      </w:tr>
      <w:tr w:rsidR="0016360E" w:rsidRPr="00BA202C" w14:paraId="2E10F5E2"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EF949E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C956BA6" w14:textId="40D844E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B4FB0BE" w14:textId="43D9696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B3C6960" w14:textId="06AC7EF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7A36790" w14:textId="228E88B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2C8B124" w14:textId="511FB1EA"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84083E7" w14:textId="47F94B41" w:rsidR="0016360E" w:rsidRPr="00683683" w:rsidRDefault="0016360E" w:rsidP="0016360E">
            <w:pPr>
              <w:pStyle w:val="afa"/>
              <w:rPr>
                <w:color w:val="auto"/>
              </w:rPr>
            </w:pPr>
            <w:r w:rsidRPr="00683683">
              <w:rPr>
                <w:rFonts w:hint="eastAsia"/>
                <w:color w:val="auto"/>
              </w:rPr>
              <w:t>0</w:t>
            </w:r>
          </w:p>
        </w:tc>
      </w:tr>
      <w:tr w:rsidR="0016360E" w:rsidRPr="00BA202C" w14:paraId="5233976C"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BB5A51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628B097E" w14:textId="41C8D002"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AF81213" w14:textId="4FE0BCEF"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9DA1A92" w14:textId="7BBCFF5A"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F3A51AA" w14:textId="1C9D1A6E"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B5BE5EA" w14:textId="520BB5D1" w:rsidR="0016360E" w:rsidRPr="00683683" w:rsidRDefault="0016360E" w:rsidP="0016360E">
            <w:pPr>
              <w:pStyle w:val="afa"/>
              <w:rPr>
                <w:color w:val="auto"/>
              </w:rPr>
            </w:pPr>
            <w:r w:rsidRPr="00683683">
              <w:rPr>
                <w:rFonts w:hint="eastAsia"/>
                <w:color w:val="auto"/>
              </w:rPr>
              <w:t>18</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F8FFEEC" w14:textId="264AF42F" w:rsidR="0016360E" w:rsidRPr="00683683" w:rsidRDefault="0016360E" w:rsidP="0016360E">
            <w:pPr>
              <w:pStyle w:val="afa"/>
              <w:rPr>
                <w:color w:val="auto"/>
              </w:rPr>
            </w:pPr>
            <w:r w:rsidRPr="00683683">
              <w:rPr>
                <w:rFonts w:hint="eastAsia"/>
                <w:color w:val="auto"/>
              </w:rPr>
              <w:t>1</w:t>
            </w:r>
          </w:p>
        </w:tc>
      </w:tr>
      <w:tr w:rsidR="0016360E" w:rsidRPr="00BA202C" w14:paraId="7BE5F460"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2044F57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10896093" w14:textId="2486801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14A9D6E" w14:textId="56EC19F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6863704" w14:textId="3AABFF8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5F954D2" w14:textId="7375C03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937BC64" w14:textId="075CF63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A431E15" w14:textId="145DB6C1" w:rsidR="0016360E" w:rsidRPr="00683683" w:rsidRDefault="0016360E" w:rsidP="0016360E">
            <w:pPr>
              <w:pStyle w:val="afa"/>
              <w:rPr>
                <w:color w:val="auto"/>
              </w:rPr>
            </w:pPr>
            <w:r w:rsidRPr="00683683">
              <w:rPr>
                <w:rFonts w:hint="eastAsia"/>
                <w:color w:val="auto"/>
              </w:rPr>
              <w:t>0</w:t>
            </w:r>
          </w:p>
        </w:tc>
      </w:tr>
      <w:tr w:rsidR="0016360E" w:rsidRPr="00BA202C" w14:paraId="236010AA"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3FDD04AE"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1D096027" w14:textId="6A38D4B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BBA82F3" w14:textId="2146539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D3E6265" w14:textId="2200B3A6"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D51866C" w14:textId="0FF8B63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B9EACE2" w14:textId="5372CCF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15B372B" w14:textId="762F1FE3" w:rsidR="0016360E" w:rsidRPr="00683683" w:rsidRDefault="0016360E" w:rsidP="0016360E">
            <w:pPr>
              <w:pStyle w:val="afa"/>
              <w:rPr>
                <w:color w:val="auto"/>
              </w:rPr>
            </w:pPr>
            <w:r w:rsidRPr="00683683">
              <w:rPr>
                <w:rFonts w:hint="eastAsia"/>
                <w:color w:val="auto"/>
              </w:rPr>
              <w:t>0</w:t>
            </w:r>
          </w:p>
        </w:tc>
      </w:tr>
      <w:tr w:rsidR="0016360E" w:rsidRPr="00BA202C" w14:paraId="4EA87AF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376C0B6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46FE0B87" w14:textId="08E72BB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B0D1682" w14:textId="27850D2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025323F" w14:textId="365787A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E057D7F" w14:textId="56FC321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3AC261D" w14:textId="241A721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E3EEA1E" w14:textId="259714F3" w:rsidR="0016360E" w:rsidRPr="00683683" w:rsidRDefault="0016360E" w:rsidP="0016360E">
            <w:pPr>
              <w:pStyle w:val="afa"/>
              <w:rPr>
                <w:color w:val="auto"/>
              </w:rPr>
            </w:pPr>
            <w:r w:rsidRPr="00683683">
              <w:rPr>
                <w:rFonts w:hint="eastAsia"/>
                <w:color w:val="auto"/>
              </w:rPr>
              <w:t>0</w:t>
            </w:r>
          </w:p>
        </w:tc>
      </w:tr>
      <w:tr w:rsidR="0016360E" w:rsidRPr="00BA202C" w14:paraId="55AA15A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3081DECC"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船堀</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14D1121" w14:textId="300B842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496CA60" w14:textId="44D95F6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7DE7EDF" w14:textId="622EA63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DB6069D" w14:textId="32ABB97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B28882A" w14:textId="00F5EAA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CFCB4A0" w14:textId="753726BC" w:rsidR="0016360E" w:rsidRPr="00683683" w:rsidRDefault="0016360E" w:rsidP="0016360E">
            <w:pPr>
              <w:pStyle w:val="afa"/>
              <w:rPr>
                <w:color w:val="auto"/>
              </w:rPr>
            </w:pPr>
            <w:r w:rsidRPr="00683683">
              <w:rPr>
                <w:rFonts w:hint="eastAsia"/>
                <w:color w:val="auto"/>
              </w:rPr>
              <w:t>0</w:t>
            </w:r>
          </w:p>
        </w:tc>
      </w:tr>
      <w:tr w:rsidR="0016360E" w:rsidRPr="00BA202C" w14:paraId="7D628243"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790D4BA1"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二之江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E1B66E3" w14:textId="5FD5EAF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C46CEA2" w14:textId="2CA4D87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371F138" w14:textId="4B11C81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53FDF6A" w14:textId="0435F94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E6AB8D5" w14:textId="25A96B0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F417642" w14:textId="6F7C52B2" w:rsidR="0016360E" w:rsidRPr="00683683" w:rsidRDefault="0016360E" w:rsidP="0016360E">
            <w:pPr>
              <w:pStyle w:val="afa"/>
              <w:rPr>
                <w:color w:val="auto"/>
              </w:rPr>
            </w:pPr>
            <w:r w:rsidRPr="00683683">
              <w:rPr>
                <w:rFonts w:hint="eastAsia"/>
                <w:color w:val="auto"/>
              </w:rPr>
              <w:t>0</w:t>
            </w:r>
          </w:p>
        </w:tc>
      </w:tr>
      <w:tr w:rsidR="0016360E" w:rsidRPr="00BA202C" w14:paraId="7E86C1F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72C3EB3"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宇喜田・小島</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76E2456" w14:textId="0F7D5E5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7749969" w14:textId="5799FE9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F2E2464" w14:textId="49C984E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836E299" w14:textId="52FD8BA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C9FF25B" w14:textId="63E2924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F2160AE" w14:textId="06129220" w:rsidR="0016360E" w:rsidRPr="00683683" w:rsidRDefault="0016360E" w:rsidP="0016360E">
            <w:pPr>
              <w:pStyle w:val="afa"/>
              <w:rPr>
                <w:color w:val="auto"/>
              </w:rPr>
            </w:pPr>
            <w:r w:rsidRPr="00683683">
              <w:rPr>
                <w:rFonts w:hint="eastAsia"/>
                <w:color w:val="auto"/>
              </w:rPr>
              <w:t>0</w:t>
            </w:r>
          </w:p>
        </w:tc>
      </w:tr>
      <w:tr w:rsidR="0016360E" w:rsidRPr="00BA202C" w14:paraId="7ACE57D4"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2CBD08A"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長島・桑川</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300BED6A" w14:textId="117C916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49FC696" w14:textId="72E38DC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092427C" w14:textId="1EC24E2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60D484B" w14:textId="1F3CFF9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69B3664" w14:textId="022714E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1B828FAB" w14:textId="3058FCB1" w:rsidR="0016360E" w:rsidRPr="00683683" w:rsidRDefault="0016360E" w:rsidP="0016360E">
            <w:pPr>
              <w:pStyle w:val="afa"/>
              <w:rPr>
                <w:color w:val="auto"/>
              </w:rPr>
            </w:pPr>
            <w:r w:rsidRPr="00683683">
              <w:rPr>
                <w:rFonts w:hint="eastAsia"/>
                <w:color w:val="auto"/>
              </w:rPr>
              <w:t>0</w:t>
            </w:r>
          </w:p>
        </w:tc>
      </w:tr>
      <w:tr w:rsidR="0016360E" w:rsidRPr="00BA202C" w14:paraId="2B009818"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90C4F82"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葛西南部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485312DB" w14:textId="60E2DCE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607333A" w14:textId="7A42840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D44FF7A" w14:textId="64CF09A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B09C921" w14:textId="75B15BA6"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175E0B6" w14:textId="3015DA4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23A8B58" w14:textId="5164A47F" w:rsidR="0016360E" w:rsidRPr="00683683" w:rsidRDefault="0016360E" w:rsidP="0016360E">
            <w:pPr>
              <w:pStyle w:val="afa"/>
              <w:rPr>
                <w:color w:val="auto"/>
              </w:rPr>
            </w:pPr>
            <w:r w:rsidRPr="00683683">
              <w:rPr>
                <w:rFonts w:hint="eastAsia"/>
                <w:color w:val="auto"/>
              </w:rPr>
              <w:t>0</w:t>
            </w:r>
          </w:p>
        </w:tc>
      </w:tr>
      <w:tr w:rsidR="0016360E" w:rsidRPr="00BA202C" w14:paraId="77CD955D"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0D7A47D"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葛西中央</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BCE2C18" w14:textId="1D0784E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F7E8902" w14:textId="4481CFC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45AE7F9" w14:textId="430C106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E81F18E" w14:textId="40DE31D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A1CB3F8" w14:textId="272AA03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6A3113B2" w14:textId="2951C7D5" w:rsidR="0016360E" w:rsidRPr="00683683" w:rsidRDefault="0016360E" w:rsidP="0016360E">
            <w:pPr>
              <w:pStyle w:val="afa"/>
              <w:rPr>
                <w:color w:val="auto"/>
              </w:rPr>
            </w:pPr>
            <w:r w:rsidRPr="00683683">
              <w:rPr>
                <w:rFonts w:hint="eastAsia"/>
                <w:color w:val="auto"/>
              </w:rPr>
              <w:t>0</w:t>
            </w:r>
          </w:p>
        </w:tc>
      </w:tr>
      <w:tr w:rsidR="0016360E" w:rsidRPr="00BA202C" w14:paraId="6FF3360B" w14:textId="77777777" w:rsidTr="00425590">
        <w:trPr>
          <w:trHeight w:val="369"/>
        </w:trPr>
        <w:tc>
          <w:tcPr>
            <w:tcW w:w="1418" w:type="dxa"/>
            <w:tcBorders>
              <w:top w:val="single" w:sz="2" w:space="0" w:color="auto"/>
              <w:left w:val="single" w:sz="6" w:space="0" w:color="auto"/>
              <w:bottom w:val="single" w:sz="6" w:space="0" w:color="auto"/>
              <w:right w:val="single" w:sz="6" w:space="0" w:color="auto"/>
            </w:tcBorders>
            <w:vAlign w:val="center"/>
          </w:tcPr>
          <w:p w14:paraId="24E7FABC"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小松川平井</w:t>
            </w:r>
          </w:p>
        </w:tc>
        <w:tc>
          <w:tcPr>
            <w:tcW w:w="1260" w:type="dxa"/>
            <w:tcBorders>
              <w:top w:val="single" w:sz="2" w:space="0" w:color="auto"/>
              <w:left w:val="single" w:sz="6" w:space="0" w:color="auto"/>
              <w:bottom w:val="single" w:sz="6" w:space="0" w:color="auto"/>
              <w:right w:val="single" w:sz="2" w:space="0" w:color="auto"/>
            </w:tcBorders>
            <w:shd w:val="clear" w:color="auto" w:fill="auto"/>
            <w:vAlign w:val="center"/>
          </w:tcPr>
          <w:p w14:paraId="728AD224" w14:textId="416C0C66"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52AC92BB" w14:textId="69246C9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1860040" w14:textId="3567886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CC47BCE" w14:textId="5FE9525A"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28CE5E89" w14:textId="15092C9A"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6" w:space="0" w:color="auto"/>
            </w:tcBorders>
            <w:shd w:val="clear" w:color="auto" w:fill="auto"/>
            <w:vAlign w:val="center"/>
          </w:tcPr>
          <w:p w14:paraId="100D794D" w14:textId="1C00C49F" w:rsidR="0016360E" w:rsidRPr="00683683" w:rsidRDefault="0016360E" w:rsidP="0016360E">
            <w:pPr>
              <w:pStyle w:val="afa"/>
              <w:rPr>
                <w:color w:val="auto"/>
              </w:rPr>
            </w:pPr>
            <w:r w:rsidRPr="00683683">
              <w:rPr>
                <w:rFonts w:hint="eastAsia"/>
                <w:color w:val="auto"/>
              </w:rPr>
              <w:t>0</w:t>
            </w:r>
          </w:p>
        </w:tc>
      </w:tr>
      <w:tr w:rsidR="0016360E" w:rsidRPr="00BA202C" w14:paraId="071E1D5B" w14:textId="77777777" w:rsidTr="00425590">
        <w:trPr>
          <w:trHeight w:val="369"/>
        </w:trPr>
        <w:tc>
          <w:tcPr>
            <w:tcW w:w="1418" w:type="dxa"/>
            <w:tcBorders>
              <w:top w:val="single" w:sz="6" w:space="0" w:color="auto"/>
              <w:left w:val="single" w:sz="6" w:space="0" w:color="auto"/>
              <w:bottom w:val="single" w:sz="6" w:space="0" w:color="auto"/>
              <w:right w:val="single" w:sz="6" w:space="0" w:color="auto"/>
            </w:tcBorders>
            <w:vAlign w:val="center"/>
          </w:tcPr>
          <w:p w14:paraId="606D313D" w14:textId="77777777" w:rsidR="0016360E" w:rsidRPr="00BA202C" w:rsidRDefault="0016360E" w:rsidP="0016360E">
            <w:pPr>
              <w:pStyle w:val="afff1"/>
              <w:jc w:val="left"/>
            </w:pPr>
            <w:r w:rsidRPr="00BA202C">
              <w:rPr>
                <w:rFonts w:hint="eastAsia"/>
              </w:rPr>
              <w:t>全区</w:t>
            </w:r>
          </w:p>
        </w:tc>
        <w:tc>
          <w:tcPr>
            <w:tcW w:w="1260" w:type="dxa"/>
            <w:tcBorders>
              <w:top w:val="single" w:sz="6" w:space="0" w:color="auto"/>
              <w:left w:val="single" w:sz="6" w:space="0" w:color="auto"/>
              <w:bottom w:val="single" w:sz="6" w:space="0" w:color="auto"/>
              <w:right w:val="single" w:sz="2" w:space="0" w:color="auto"/>
            </w:tcBorders>
            <w:shd w:val="clear" w:color="auto" w:fill="auto"/>
            <w:vAlign w:val="center"/>
          </w:tcPr>
          <w:p w14:paraId="5806EB11" w14:textId="6483D5D6" w:rsidR="0016360E" w:rsidRPr="00683683" w:rsidRDefault="0016360E" w:rsidP="0016360E">
            <w:pPr>
              <w:pStyle w:val="afa"/>
              <w:rPr>
                <w:color w:val="auto"/>
              </w:rPr>
            </w:pPr>
            <w:r w:rsidRPr="00683683">
              <w:rPr>
                <w:rFonts w:hint="eastAsia"/>
                <w:color w:val="auto"/>
              </w:rPr>
              <w:t>18</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1C74D953" w14:textId="30AF56EC" w:rsidR="0016360E" w:rsidRPr="00683683" w:rsidRDefault="0016360E" w:rsidP="0016360E">
            <w:pPr>
              <w:pStyle w:val="afa"/>
              <w:rPr>
                <w:color w:val="auto"/>
              </w:rPr>
            </w:pPr>
            <w:r w:rsidRPr="00683683">
              <w:rPr>
                <w:rFonts w:hint="eastAsia"/>
                <w:color w:val="auto"/>
              </w:rPr>
              <w:t>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49C1F914" w14:textId="51A66FF4" w:rsidR="0016360E" w:rsidRPr="00683683" w:rsidRDefault="0016360E" w:rsidP="0016360E">
            <w:pPr>
              <w:pStyle w:val="afa"/>
              <w:rPr>
                <w:color w:val="auto"/>
              </w:rPr>
            </w:pPr>
            <w:r w:rsidRPr="00683683">
              <w:rPr>
                <w:rFonts w:hint="eastAsia"/>
                <w:color w:val="auto"/>
              </w:rPr>
              <w:t>18</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317D4963" w14:textId="7921C3C5" w:rsidR="0016360E" w:rsidRPr="00683683" w:rsidRDefault="0016360E" w:rsidP="0016360E">
            <w:pPr>
              <w:pStyle w:val="afa"/>
              <w:rPr>
                <w:color w:val="auto"/>
              </w:rPr>
            </w:pPr>
            <w:r w:rsidRPr="00683683">
              <w:rPr>
                <w:rFonts w:hint="eastAsia"/>
                <w:color w:val="auto"/>
              </w:rPr>
              <w:t>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2E751BA1" w14:textId="1F605E7F" w:rsidR="0016360E" w:rsidRPr="00683683" w:rsidRDefault="0016360E" w:rsidP="0016360E">
            <w:pPr>
              <w:pStyle w:val="afa"/>
              <w:rPr>
                <w:color w:val="auto"/>
              </w:rPr>
            </w:pPr>
            <w:r w:rsidRPr="00683683">
              <w:rPr>
                <w:rFonts w:hint="eastAsia"/>
                <w:color w:val="auto"/>
              </w:rPr>
              <w:t>18</w:t>
            </w:r>
          </w:p>
        </w:tc>
        <w:tc>
          <w:tcPr>
            <w:tcW w:w="1260" w:type="dxa"/>
            <w:tcBorders>
              <w:top w:val="single" w:sz="6" w:space="0" w:color="auto"/>
              <w:left w:val="single" w:sz="2" w:space="0" w:color="auto"/>
              <w:bottom w:val="single" w:sz="6" w:space="0" w:color="auto"/>
              <w:right w:val="single" w:sz="6" w:space="0" w:color="auto"/>
            </w:tcBorders>
            <w:shd w:val="clear" w:color="auto" w:fill="auto"/>
            <w:vAlign w:val="center"/>
          </w:tcPr>
          <w:p w14:paraId="5DB1BFF6" w14:textId="4F15E06A" w:rsidR="0016360E" w:rsidRPr="00683683" w:rsidRDefault="0016360E" w:rsidP="0016360E">
            <w:pPr>
              <w:pStyle w:val="afa"/>
              <w:rPr>
                <w:color w:val="auto"/>
              </w:rPr>
            </w:pPr>
            <w:r w:rsidRPr="00683683">
              <w:rPr>
                <w:rFonts w:hint="eastAsia"/>
                <w:color w:val="auto"/>
              </w:rPr>
              <w:t>1</w:t>
            </w:r>
          </w:p>
        </w:tc>
      </w:tr>
    </w:tbl>
    <w:p w14:paraId="2958EF7F" w14:textId="77777777" w:rsidR="00B01D8A" w:rsidRDefault="00B01D8A" w:rsidP="00B01D8A">
      <w:pPr>
        <w:widowControl/>
        <w:jc w:val="left"/>
        <w:rPr>
          <w:color w:val="404040" w:themeColor="text1" w:themeTint="BF"/>
        </w:rPr>
      </w:pPr>
    </w:p>
    <w:p w14:paraId="2EFEF5CC" w14:textId="77777777" w:rsidR="00B01D8A" w:rsidRDefault="00B01D8A" w:rsidP="005D3CE3">
      <w:pPr>
        <w:widowControl/>
        <w:jc w:val="left"/>
      </w:pPr>
    </w:p>
    <w:p w14:paraId="437EEC46" w14:textId="13B6A49F" w:rsidR="005D3CE3" w:rsidRPr="007B127A" w:rsidRDefault="005D3CE3" w:rsidP="005D3CE3">
      <w:pPr>
        <w:widowControl/>
        <w:jc w:val="left"/>
      </w:pPr>
      <w:r>
        <w:br w:type="page"/>
      </w:r>
    </w:p>
    <w:p w14:paraId="773B1032" w14:textId="77777777" w:rsidR="005D3CE3" w:rsidRPr="00583920" w:rsidRDefault="005D3CE3" w:rsidP="005D3CE3">
      <w:pPr>
        <w:pStyle w:val="affff6"/>
        <w:spacing w:after="72"/>
        <w:ind w:left="120" w:right="-120"/>
      </w:pPr>
      <w:r>
        <w:rPr>
          <w:rFonts w:hint="eastAsia"/>
        </w:rPr>
        <w:t>⑧</w:t>
      </w:r>
      <w:r w:rsidRPr="00583920">
        <w:rPr>
          <w:rFonts w:hint="eastAsia"/>
        </w:rPr>
        <w:t>地域密着型介護老人福祉施設入所者生活介護</w:t>
      </w:r>
      <w:bookmarkEnd w:id="168"/>
    </w:p>
    <w:p w14:paraId="2FE9350B" w14:textId="77777777" w:rsidR="005D3CE3" w:rsidRPr="00583920" w:rsidRDefault="005D3CE3" w:rsidP="005D3CE3">
      <w:pPr>
        <w:spacing w:afterLines="60" w:after="144" w:line="420" w:lineRule="exact"/>
        <w:jc w:val="right"/>
        <w:rPr>
          <w:rFonts w:ascii="HGS創英角ｺﾞｼｯｸUB" w:eastAsia="HGS創英角ｺﾞｼｯｸUB" w:hAnsi="HGS創英角ｺﾞｼｯｸUB"/>
          <w:color w:val="404040" w:themeColor="text1" w:themeTint="BF"/>
          <w:sz w:val="28"/>
          <w:szCs w:val="28"/>
        </w:rPr>
      </w:pPr>
      <w:r w:rsidRPr="00583920">
        <w:rPr>
          <w:rFonts w:ascii="HGS創英角ｺﾞｼｯｸUB" w:eastAsia="HGS創英角ｺﾞｼｯｸUB" w:hAnsi="HGS創英角ｺﾞｼｯｸUB" w:hint="eastAsia"/>
          <w:color w:val="404040" w:themeColor="text1" w:themeTint="BF"/>
          <w:sz w:val="28"/>
          <w:szCs w:val="28"/>
        </w:rPr>
        <w:t>（小規模特別養護老人ホーム）</w:t>
      </w:r>
    </w:p>
    <w:p w14:paraId="20A4A99C" w14:textId="77777777" w:rsidR="005D3CE3" w:rsidRPr="007B127A" w:rsidRDefault="005D3CE3" w:rsidP="005D3CE3">
      <w:pPr>
        <w:pStyle w:val="a2"/>
        <w:tabs>
          <w:tab w:val="num" w:pos="9414"/>
        </w:tabs>
        <w:ind w:leftChars="50" w:left="384" w:right="120" w:hangingChars="110" w:hanging="264"/>
      </w:pPr>
      <w:r w:rsidRPr="007B127A">
        <w:rPr>
          <w:rFonts w:hint="eastAsia"/>
        </w:rPr>
        <w:t>定員が29人以下の介護老人福祉施設（特別養護老人ホーム）に入所している要介護者に対し、地域密着型施設サービス計画に基づいて、入浴、排せつ、食事等の介護その他の日常生活上の世話、機能訓練、健康管理及び療養上の世話を行います。</w:t>
      </w:r>
    </w:p>
    <w:p w14:paraId="680B8B81" w14:textId="77777777" w:rsidR="005D3CE3" w:rsidRPr="007B127A" w:rsidRDefault="005D3CE3" w:rsidP="005D3CE3">
      <w:pPr>
        <w:pStyle w:val="af9"/>
        <w:wordWrap w:val="0"/>
        <w:spacing w:before="96" w:afterLines="20" w:after="48" w:line="240" w:lineRule="exact"/>
        <w:ind w:right="57"/>
      </w:pPr>
    </w:p>
    <w:p w14:paraId="1DF3B8CB" w14:textId="77777777" w:rsidR="005D3CE3" w:rsidRPr="007B127A" w:rsidRDefault="005D3CE3" w:rsidP="005D3CE3">
      <w:pPr>
        <w:pStyle w:val="af9"/>
        <w:wordWrap w:val="0"/>
        <w:spacing w:before="96" w:afterLines="20" w:after="48" w:line="240" w:lineRule="exact"/>
        <w:ind w:right="57"/>
      </w:pPr>
      <w:r w:rsidRPr="007B127A">
        <w:rPr>
          <w:rFonts w:hint="eastAsia"/>
        </w:rPr>
        <w:t>単位：人／月</w:t>
      </w:r>
    </w:p>
    <w:tbl>
      <w:tblPr>
        <w:tblW w:w="8822" w:type="dxa"/>
        <w:tblInd w:w="227" w:type="dxa"/>
        <w:tblLayout w:type="fixed"/>
        <w:tblCellMar>
          <w:left w:w="85" w:type="dxa"/>
          <w:right w:w="85" w:type="dxa"/>
        </w:tblCellMar>
        <w:tblLook w:val="0000" w:firstRow="0" w:lastRow="0" w:firstColumn="0" w:lastColumn="0" w:noHBand="0" w:noVBand="0"/>
      </w:tblPr>
      <w:tblGrid>
        <w:gridCol w:w="2467"/>
        <w:gridCol w:w="1059"/>
        <w:gridCol w:w="1059"/>
        <w:gridCol w:w="1059"/>
        <w:gridCol w:w="1059"/>
        <w:gridCol w:w="1059"/>
        <w:gridCol w:w="1060"/>
      </w:tblGrid>
      <w:tr w:rsidR="005D3CE3" w:rsidRPr="007B127A" w14:paraId="2423BCB5"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2A0510ED"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top w:val="single" w:sz="6" w:space="0" w:color="auto"/>
              <w:left w:val="single" w:sz="6" w:space="0" w:color="auto"/>
              <w:bottom w:val="single" w:sz="6" w:space="0" w:color="auto"/>
            </w:tcBorders>
          </w:tcPr>
          <w:p w14:paraId="1F670B06"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auto"/>
            <w:noWrap/>
            <w:vAlign w:val="center"/>
          </w:tcPr>
          <w:p w14:paraId="4F1E9E20"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実績</w:t>
            </w:r>
          </w:p>
        </w:tc>
        <w:tc>
          <w:tcPr>
            <w:tcW w:w="1059" w:type="dxa"/>
            <w:tcBorders>
              <w:top w:val="single" w:sz="6" w:space="0" w:color="auto"/>
              <w:left w:val="nil"/>
              <w:bottom w:val="single" w:sz="6" w:space="0" w:color="auto"/>
              <w:right w:val="double" w:sz="4" w:space="0" w:color="auto"/>
            </w:tcBorders>
            <w:shd w:val="clear" w:color="auto" w:fill="auto"/>
            <w:vAlign w:val="center"/>
          </w:tcPr>
          <w:p w14:paraId="64A50D43"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p>
        </w:tc>
        <w:tc>
          <w:tcPr>
            <w:tcW w:w="1059" w:type="dxa"/>
            <w:tcBorders>
              <w:top w:val="single" w:sz="6" w:space="0" w:color="auto"/>
              <w:left w:val="double" w:sz="4" w:space="0" w:color="auto"/>
              <w:bottom w:val="single" w:sz="6" w:space="0" w:color="auto"/>
            </w:tcBorders>
            <w:shd w:val="clear" w:color="auto" w:fill="E4E4E4"/>
            <w:noWrap/>
            <w:vAlign w:val="center"/>
          </w:tcPr>
          <w:p w14:paraId="2AFAA2CD"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c>
          <w:tcPr>
            <w:tcW w:w="1059" w:type="dxa"/>
            <w:tcBorders>
              <w:top w:val="single" w:sz="6" w:space="0" w:color="auto"/>
              <w:bottom w:val="single" w:sz="6" w:space="0" w:color="auto"/>
            </w:tcBorders>
            <w:shd w:val="clear" w:color="auto" w:fill="E4E4E4"/>
            <w:vAlign w:val="center"/>
          </w:tcPr>
          <w:p w14:paraId="6C4455AE" w14:textId="77777777" w:rsidR="005D3CE3" w:rsidRPr="007B127A" w:rsidRDefault="005D3CE3" w:rsidP="007C56B5">
            <w:pPr>
              <w:widowControl/>
              <w:jc w:val="center"/>
              <w:rPr>
                <w:rFonts w:ascii="ＭＳ Ｐゴシック" w:eastAsia="ＭＳ Ｐゴシック" w:hAnsi="ＭＳ Ｐゴシック" w:cs="ＭＳ Ｐゴシック"/>
                <w:kern w:val="0"/>
                <w:sz w:val="20"/>
                <w:szCs w:val="20"/>
              </w:rPr>
            </w:pPr>
            <w:r w:rsidRPr="007B127A">
              <w:rPr>
                <w:rFonts w:ascii="ＭＳ Ｐゴシック" w:eastAsia="ＭＳ Ｐゴシック" w:hAnsi="ＭＳ Ｐゴシック" w:cs="ＭＳ Ｐゴシック" w:hint="eastAsia"/>
                <w:kern w:val="0"/>
                <w:sz w:val="20"/>
                <w:szCs w:val="20"/>
              </w:rPr>
              <w:t>計画</w:t>
            </w:r>
          </w:p>
        </w:tc>
        <w:tc>
          <w:tcPr>
            <w:tcW w:w="1060" w:type="dxa"/>
            <w:tcBorders>
              <w:top w:val="single" w:sz="6" w:space="0" w:color="auto"/>
              <w:left w:val="nil"/>
              <w:bottom w:val="single" w:sz="6" w:space="0" w:color="auto"/>
              <w:right w:val="single" w:sz="6" w:space="0" w:color="auto"/>
            </w:tcBorders>
            <w:shd w:val="clear" w:color="auto" w:fill="E4E4E4"/>
            <w:vAlign w:val="center"/>
          </w:tcPr>
          <w:p w14:paraId="1497F1CB" w14:textId="77777777" w:rsidR="005D3CE3" w:rsidRPr="007B127A"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7B127A" w14:paraId="03212BFD"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0A0B3BEE" w14:textId="77777777" w:rsidR="005D3CE3" w:rsidRPr="007B127A" w:rsidRDefault="005D3CE3" w:rsidP="007C56B5">
            <w:pPr>
              <w:widowControl/>
              <w:jc w:val="left"/>
              <w:rPr>
                <w:rFonts w:ascii="ＭＳ Ｐゴシック" w:eastAsia="ＭＳ Ｐゴシック" w:hAnsi="ＭＳ Ｐゴシック" w:cs="ＭＳ Ｐゴシック"/>
                <w:kern w:val="0"/>
                <w:sz w:val="20"/>
                <w:szCs w:val="20"/>
              </w:rPr>
            </w:pPr>
          </w:p>
        </w:tc>
        <w:tc>
          <w:tcPr>
            <w:tcW w:w="1059" w:type="dxa"/>
            <w:tcBorders>
              <w:left w:val="single" w:sz="6" w:space="0" w:color="auto"/>
              <w:bottom w:val="single" w:sz="6" w:space="0" w:color="auto"/>
              <w:right w:val="single" w:sz="2" w:space="0" w:color="auto"/>
            </w:tcBorders>
            <w:vAlign w:val="center"/>
          </w:tcPr>
          <w:p w14:paraId="6C06DA92"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2"/>
              </w:rPr>
              <w:t>令和</w:t>
            </w:r>
            <w:r w:rsidRPr="005D3CE3">
              <w:rPr>
                <w:rFonts w:ascii="ＭＳ Ｐゴシック" w:eastAsia="ＭＳ Ｐゴシック" w:hAnsi="ＭＳ Ｐゴシック" w:cs="ＭＳ Ｐゴシック" w:hint="eastAsia"/>
                <w:w w:val="96"/>
                <w:kern w:val="0"/>
                <w:sz w:val="20"/>
                <w:szCs w:val="20"/>
                <w:fitText w:val="893" w:id="-1157833712"/>
              </w:rPr>
              <w:t>３</w:t>
            </w:r>
            <w:r w:rsidRPr="005D3CE3">
              <w:rPr>
                <w:rFonts w:ascii="ＭＳ Ｐゴシック" w:eastAsia="ＭＳ Ｐゴシック" w:hAnsi="ＭＳ Ｐゴシック" w:cs="ＭＳ Ｐゴシック" w:hint="eastAsia"/>
                <w:w w:val="95"/>
                <w:kern w:val="0"/>
                <w:sz w:val="20"/>
                <w:szCs w:val="20"/>
                <w:fitText w:val="893" w:id="-1157833712"/>
              </w:rPr>
              <w:t>年</w:t>
            </w:r>
            <w:r w:rsidRPr="005D3CE3">
              <w:rPr>
                <w:rFonts w:ascii="ＭＳ Ｐゴシック" w:eastAsia="ＭＳ Ｐゴシック" w:hAnsi="ＭＳ Ｐゴシック" w:cs="ＭＳ Ｐゴシック" w:hint="eastAsia"/>
                <w:spacing w:val="3"/>
                <w:w w:val="95"/>
                <w:kern w:val="0"/>
                <w:sz w:val="20"/>
                <w:szCs w:val="20"/>
                <w:fitText w:val="893" w:id="-1157833712"/>
              </w:rPr>
              <w:t>度</w:t>
            </w:r>
          </w:p>
          <w:p w14:paraId="5DFC0D52"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8"/>
              </w:rPr>
              <w:t>（2021年度）</w:t>
            </w:r>
            <w:r w:rsidRPr="005D3CE3">
              <w:rPr>
                <w:rFonts w:ascii="ＭＳ Ｐゴシック" w:eastAsia="ＭＳ Ｐゴシック" w:hAnsi="ＭＳ Ｐゴシック" w:cs="ＭＳ Ｐゴシック" w:hint="eastAsia"/>
                <w:spacing w:val="-2"/>
                <w:w w:val="78"/>
                <w:kern w:val="0"/>
                <w:sz w:val="20"/>
                <w:szCs w:val="20"/>
                <w:fitText w:val="869" w:id="-1157833728"/>
              </w:rPr>
              <w:t xml:space="preserve"> </w:t>
            </w:r>
          </w:p>
        </w:tc>
        <w:tc>
          <w:tcPr>
            <w:tcW w:w="1059" w:type="dxa"/>
            <w:tcBorders>
              <w:top w:val="single" w:sz="6" w:space="0" w:color="auto"/>
              <w:left w:val="single" w:sz="2" w:space="0" w:color="auto"/>
              <w:bottom w:val="single" w:sz="6" w:space="0" w:color="auto"/>
              <w:right w:val="single" w:sz="2" w:space="0" w:color="auto"/>
            </w:tcBorders>
            <w:shd w:val="clear" w:color="auto" w:fill="auto"/>
            <w:noWrap/>
            <w:vAlign w:val="center"/>
          </w:tcPr>
          <w:p w14:paraId="2997ED6A"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7"/>
              </w:rPr>
              <w:t>令和</w:t>
            </w:r>
            <w:r w:rsidRPr="005D3CE3">
              <w:rPr>
                <w:rFonts w:ascii="ＭＳ Ｐゴシック" w:eastAsia="ＭＳ Ｐゴシック" w:hAnsi="ＭＳ Ｐゴシック" w:cs="ＭＳ Ｐゴシック" w:hint="eastAsia"/>
                <w:spacing w:val="4"/>
                <w:w w:val="90"/>
                <w:kern w:val="0"/>
                <w:sz w:val="20"/>
                <w:szCs w:val="20"/>
                <w:fitText w:val="893" w:id="-1157833727"/>
              </w:rPr>
              <w:t>４</w:t>
            </w:r>
            <w:r w:rsidRPr="005D3CE3">
              <w:rPr>
                <w:rFonts w:ascii="ＭＳ Ｐゴシック" w:eastAsia="ＭＳ Ｐゴシック" w:hAnsi="ＭＳ Ｐゴシック" w:cs="ＭＳ Ｐゴシック" w:hint="eastAsia"/>
                <w:spacing w:val="4"/>
                <w:w w:val="95"/>
                <w:kern w:val="0"/>
                <w:sz w:val="20"/>
                <w:szCs w:val="20"/>
                <w:fitText w:val="893" w:id="-1157833727"/>
              </w:rPr>
              <w:t>年</w:t>
            </w:r>
            <w:r w:rsidRPr="005D3CE3">
              <w:rPr>
                <w:rFonts w:ascii="ＭＳ Ｐゴシック" w:eastAsia="ＭＳ Ｐゴシック" w:hAnsi="ＭＳ Ｐゴシック" w:cs="ＭＳ Ｐゴシック" w:hint="eastAsia"/>
                <w:spacing w:val="-6"/>
                <w:w w:val="95"/>
                <w:kern w:val="0"/>
                <w:sz w:val="20"/>
                <w:szCs w:val="20"/>
                <w:fitText w:val="893" w:id="-1157833727"/>
              </w:rPr>
              <w:t>度</w:t>
            </w:r>
          </w:p>
          <w:p w14:paraId="447BC13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6"/>
              </w:rPr>
              <w:t>（2022年度</w:t>
            </w:r>
            <w:r w:rsidRPr="005D3CE3">
              <w:rPr>
                <w:rFonts w:ascii="ＭＳ Ｐゴシック" w:eastAsia="ＭＳ Ｐゴシック" w:hAnsi="ＭＳ Ｐゴシック" w:cs="ＭＳ Ｐゴシック" w:hint="eastAsia"/>
                <w:spacing w:val="2"/>
                <w:w w:val="86"/>
                <w:kern w:val="0"/>
                <w:sz w:val="20"/>
                <w:szCs w:val="20"/>
                <w:fitText w:val="864" w:id="-1157833726"/>
              </w:rPr>
              <w:t>）</w:t>
            </w:r>
          </w:p>
        </w:tc>
        <w:tc>
          <w:tcPr>
            <w:tcW w:w="1059" w:type="dxa"/>
            <w:tcBorders>
              <w:top w:val="single" w:sz="6" w:space="0" w:color="auto"/>
              <w:left w:val="single" w:sz="2" w:space="0" w:color="auto"/>
              <w:bottom w:val="single" w:sz="6" w:space="0" w:color="auto"/>
              <w:right w:val="double" w:sz="4" w:space="0" w:color="auto"/>
            </w:tcBorders>
            <w:shd w:val="clear" w:color="auto" w:fill="auto"/>
            <w:noWrap/>
            <w:vAlign w:val="center"/>
          </w:tcPr>
          <w:p w14:paraId="5AAF4BCB"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25"/>
              </w:rPr>
              <w:t>令和５年</w:t>
            </w:r>
            <w:r w:rsidRPr="001A71CB">
              <w:rPr>
                <w:rFonts w:ascii="ＭＳ Ｐゴシック" w:eastAsia="ＭＳ Ｐゴシック" w:hAnsi="ＭＳ Ｐゴシック" w:cs="ＭＳ Ｐゴシック" w:hint="eastAsia"/>
                <w:spacing w:val="-2"/>
                <w:w w:val="96"/>
                <w:kern w:val="0"/>
                <w:sz w:val="20"/>
                <w:szCs w:val="20"/>
                <w:fitText w:val="901" w:id="-1157833725"/>
              </w:rPr>
              <w:t>度</w:t>
            </w:r>
          </w:p>
          <w:p w14:paraId="11FB802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24"/>
              </w:rPr>
              <w:t>（2023年度）</w:t>
            </w:r>
          </w:p>
        </w:tc>
        <w:tc>
          <w:tcPr>
            <w:tcW w:w="105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7870A7CB"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令和６年度</w:t>
            </w:r>
          </w:p>
          <w:p w14:paraId="14E1FD1A"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2"/>
              </w:rPr>
              <w:t>（2024年度</w:t>
            </w:r>
            <w:r w:rsidRPr="005D3CE3">
              <w:rPr>
                <w:rFonts w:ascii="ＭＳ Ｐゴシック" w:eastAsia="ＭＳ Ｐゴシック" w:hAnsi="ＭＳ Ｐゴシック" w:cs="ＭＳ Ｐゴシック" w:hint="eastAsia"/>
                <w:spacing w:val="3"/>
                <w:w w:val="96"/>
                <w:kern w:val="0"/>
                <w:sz w:val="20"/>
                <w:szCs w:val="20"/>
                <w:fitText w:val="960" w:id="-1157833722"/>
              </w:rPr>
              <w:t>）</w:t>
            </w:r>
          </w:p>
        </w:tc>
        <w:tc>
          <w:tcPr>
            <w:tcW w:w="1059"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3CB786B8"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1"/>
              </w:rPr>
              <w:t>令和７年</w:t>
            </w:r>
            <w:r w:rsidRPr="005D3CE3">
              <w:rPr>
                <w:rFonts w:ascii="ＭＳ Ｐゴシック" w:eastAsia="ＭＳ Ｐゴシック" w:hAnsi="ＭＳ Ｐゴシック" w:cs="ＭＳ Ｐゴシック" w:hint="eastAsia"/>
                <w:spacing w:val="3"/>
                <w:w w:val="96"/>
                <w:kern w:val="0"/>
                <w:sz w:val="20"/>
                <w:szCs w:val="20"/>
                <w:fitText w:val="900" w:id="-1157833721"/>
              </w:rPr>
              <w:t>度</w:t>
            </w:r>
          </w:p>
          <w:p w14:paraId="67B80421"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0"/>
              </w:rPr>
              <w:t>（2025年度</w:t>
            </w:r>
            <w:r w:rsidRPr="005D3CE3">
              <w:rPr>
                <w:rFonts w:ascii="ＭＳ Ｐゴシック" w:eastAsia="ＭＳ Ｐゴシック" w:hAnsi="ＭＳ Ｐゴシック" w:cs="ＭＳ Ｐゴシック" w:hint="eastAsia"/>
                <w:spacing w:val="3"/>
                <w:w w:val="96"/>
                <w:kern w:val="0"/>
                <w:sz w:val="20"/>
                <w:szCs w:val="20"/>
                <w:fitText w:val="960" w:id="-1157833720"/>
              </w:rPr>
              <w:t>）</w:t>
            </w:r>
          </w:p>
        </w:tc>
        <w:tc>
          <w:tcPr>
            <w:tcW w:w="106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1983442D"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9"/>
              </w:rPr>
              <w:t>令和８年</w:t>
            </w:r>
            <w:r w:rsidRPr="005D3CE3">
              <w:rPr>
                <w:rFonts w:ascii="ＭＳ Ｐゴシック" w:eastAsia="ＭＳ Ｐゴシック" w:hAnsi="ＭＳ Ｐゴシック" w:cs="ＭＳ Ｐゴシック" w:hint="eastAsia"/>
                <w:spacing w:val="3"/>
                <w:w w:val="96"/>
                <w:kern w:val="0"/>
                <w:sz w:val="20"/>
                <w:szCs w:val="20"/>
                <w:fitText w:val="900" w:id="-1157833719"/>
              </w:rPr>
              <w:t>度</w:t>
            </w:r>
          </w:p>
          <w:p w14:paraId="5BDB322F"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8"/>
              </w:rPr>
              <w:t>（2026年度</w:t>
            </w:r>
            <w:r w:rsidRPr="005D3CE3">
              <w:rPr>
                <w:rFonts w:ascii="ＭＳ Ｐゴシック" w:eastAsia="ＭＳ Ｐゴシック" w:hAnsi="ＭＳ Ｐゴシック" w:cs="ＭＳ Ｐゴシック" w:hint="eastAsia"/>
                <w:spacing w:val="3"/>
                <w:w w:val="96"/>
                <w:kern w:val="0"/>
                <w:sz w:val="20"/>
                <w:szCs w:val="20"/>
                <w:fitText w:val="960" w:id="-1157833718"/>
              </w:rPr>
              <w:t>）</w:t>
            </w:r>
          </w:p>
        </w:tc>
      </w:tr>
      <w:tr w:rsidR="00683683" w:rsidRPr="00683683" w14:paraId="15CBBBD5"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AA14681" w14:textId="77777777" w:rsidR="0016360E" w:rsidRPr="00683683" w:rsidRDefault="0016360E" w:rsidP="0016360E">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地域密着型介護老人福祉施設入所者生活介護</w:t>
            </w:r>
          </w:p>
        </w:tc>
        <w:tc>
          <w:tcPr>
            <w:tcW w:w="1059" w:type="dxa"/>
            <w:tcBorders>
              <w:top w:val="single" w:sz="6" w:space="0" w:color="auto"/>
              <w:left w:val="single" w:sz="6" w:space="0" w:color="auto"/>
              <w:bottom w:val="single" w:sz="6" w:space="0" w:color="auto"/>
              <w:right w:val="single" w:sz="2" w:space="0" w:color="auto"/>
            </w:tcBorders>
            <w:vAlign w:val="center"/>
          </w:tcPr>
          <w:p w14:paraId="081A822F" w14:textId="77777777" w:rsidR="0016360E" w:rsidRPr="00683683" w:rsidRDefault="0016360E" w:rsidP="0016360E">
            <w:pPr>
              <w:pStyle w:val="afa"/>
              <w:rPr>
                <w:color w:val="auto"/>
              </w:rPr>
            </w:pPr>
            <w:r w:rsidRPr="00683683">
              <w:rPr>
                <w:rFonts w:hint="eastAsia"/>
                <w:color w:val="auto"/>
              </w:rPr>
              <w:t>22</w:t>
            </w:r>
          </w:p>
        </w:tc>
        <w:tc>
          <w:tcPr>
            <w:tcW w:w="1059" w:type="dxa"/>
            <w:tcBorders>
              <w:top w:val="single" w:sz="6" w:space="0" w:color="auto"/>
              <w:left w:val="single" w:sz="2" w:space="0" w:color="auto"/>
              <w:bottom w:val="single" w:sz="6" w:space="0" w:color="auto"/>
              <w:right w:val="single" w:sz="2" w:space="0" w:color="auto"/>
            </w:tcBorders>
            <w:noWrap/>
            <w:vAlign w:val="center"/>
          </w:tcPr>
          <w:p w14:paraId="7C00FBD8" w14:textId="77777777" w:rsidR="0016360E" w:rsidRPr="00683683" w:rsidRDefault="0016360E" w:rsidP="0016360E">
            <w:pPr>
              <w:pStyle w:val="afa"/>
              <w:rPr>
                <w:color w:val="auto"/>
              </w:rPr>
            </w:pPr>
            <w:r w:rsidRPr="00683683">
              <w:rPr>
                <w:rFonts w:hint="eastAsia"/>
                <w:color w:val="auto"/>
              </w:rPr>
              <w:t>19</w:t>
            </w:r>
          </w:p>
        </w:tc>
        <w:tc>
          <w:tcPr>
            <w:tcW w:w="1059" w:type="dxa"/>
            <w:tcBorders>
              <w:top w:val="single" w:sz="6" w:space="0" w:color="auto"/>
              <w:left w:val="single" w:sz="2" w:space="0" w:color="auto"/>
              <w:bottom w:val="single" w:sz="6" w:space="0" w:color="auto"/>
              <w:right w:val="double" w:sz="4" w:space="0" w:color="auto"/>
            </w:tcBorders>
            <w:noWrap/>
            <w:vAlign w:val="center"/>
          </w:tcPr>
          <w:p w14:paraId="4CCA8534" w14:textId="77777777" w:rsidR="0016360E" w:rsidRPr="00683683" w:rsidRDefault="0016360E" w:rsidP="0016360E">
            <w:pPr>
              <w:pStyle w:val="afa"/>
              <w:rPr>
                <w:color w:val="auto"/>
              </w:rPr>
            </w:pPr>
            <w:r w:rsidRPr="00683683">
              <w:rPr>
                <w:rFonts w:hint="eastAsia"/>
                <w:color w:val="auto"/>
              </w:rPr>
              <w:t>17</w:t>
            </w:r>
          </w:p>
        </w:tc>
        <w:tc>
          <w:tcPr>
            <w:tcW w:w="1059" w:type="dxa"/>
            <w:tcBorders>
              <w:top w:val="single" w:sz="6" w:space="0" w:color="auto"/>
              <w:left w:val="double" w:sz="4" w:space="0" w:color="auto"/>
              <w:bottom w:val="single" w:sz="6" w:space="0" w:color="auto"/>
              <w:right w:val="single" w:sz="2" w:space="0" w:color="auto"/>
            </w:tcBorders>
            <w:noWrap/>
            <w:vAlign w:val="center"/>
          </w:tcPr>
          <w:p w14:paraId="1064FFEC" w14:textId="68FD7E88" w:rsidR="0016360E" w:rsidRPr="00683683" w:rsidRDefault="0016360E" w:rsidP="0016360E">
            <w:pPr>
              <w:pStyle w:val="afff1"/>
              <w:rPr>
                <w:rFonts w:cs="ＭＳ Ｐゴシック"/>
              </w:rPr>
            </w:pPr>
            <w:r w:rsidRPr="00683683">
              <w:rPr>
                <w:rFonts w:cs="ＭＳ Ｐゴシック" w:hint="eastAsia"/>
              </w:rPr>
              <w:t>20</w:t>
            </w:r>
          </w:p>
        </w:tc>
        <w:tc>
          <w:tcPr>
            <w:tcW w:w="1059" w:type="dxa"/>
            <w:tcBorders>
              <w:top w:val="single" w:sz="6" w:space="0" w:color="auto"/>
              <w:left w:val="single" w:sz="2" w:space="0" w:color="auto"/>
              <w:bottom w:val="single" w:sz="6" w:space="0" w:color="auto"/>
              <w:right w:val="single" w:sz="2" w:space="0" w:color="auto"/>
            </w:tcBorders>
            <w:noWrap/>
            <w:vAlign w:val="center"/>
          </w:tcPr>
          <w:p w14:paraId="0DBAC705" w14:textId="7C909CB0" w:rsidR="0016360E" w:rsidRPr="00683683" w:rsidRDefault="0016360E" w:rsidP="0016360E">
            <w:pPr>
              <w:pStyle w:val="afff1"/>
              <w:rPr>
                <w:rFonts w:cs="ＭＳ Ｐゴシック"/>
              </w:rPr>
            </w:pPr>
            <w:r w:rsidRPr="00683683">
              <w:rPr>
                <w:rFonts w:cs="ＭＳ Ｐゴシック" w:hint="eastAsia"/>
              </w:rPr>
              <w:t>20</w:t>
            </w:r>
          </w:p>
        </w:tc>
        <w:tc>
          <w:tcPr>
            <w:tcW w:w="1060" w:type="dxa"/>
            <w:tcBorders>
              <w:top w:val="single" w:sz="6" w:space="0" w:color="auto"/>
              <w:left w:val="single" w:sz="2" w:space="0" w:color="auto"/>
              <w:bottom w:val="single" w:sz="6" w:space="0" w:color="auto"/>
              <w:right w:val="single" w:sz="6" w:space="0" w:color="auto"/>
            </w:tcBorders>
            <w:noWrap/>
            <w:vAlign w:val="center"/>
          </w:tcPr>
          <w:p w14:paraId="5171CCD4" w14:textId="31568BDD" w:rsidR="0016360E" w:rsidRPr="00683683" w:rsidRDefault="0016360E" w:rsidP="0016360E">
            <w:pPr>
              <w:pStyle w:val="afff1"/>
              <w:rPr>
                <w:rFonts w:cs="ＭＳ Ｐゴシック"/>
              </w:rPr>
            </w:pPr>
            <w:r w:rsidRPr="00683683">
              <w:rPr>
                <w:rFonts w:cs="ＭＳ Ｐゴシック" w:hint="eastAsia"/>
              </w:rPr>
              <w:t>20</w:t>
            </w:r>
          </w:p>
        </w:tc>
      </w:tr>
    </w:tbl>
    <w:p w14:paraId="43F1938D" w14:textId="471909F3" w:rsidR="005D3CE3" w:rsidRPr="00683683"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683683">
        <w:rPr>
          <w:rFonts w:hint="eastAsia"/>
        </w:rPr>
        <w:t>平均実績</w:t>
      </w:r>
    </w:p>
    <w:p w14:paraId="25B65267" w14:textId="77777777" w:rsidR="005D3CE3" w:rsidRPr="003A2329" w:rsidRDefault="005D3CE3" w:rsidP="005D3CE3">
      <w:pPr>
        <w:pStyle w:val="af6"/>
        <w:spacing w:beforeLines="0"/>
        <w:ind w:leftChars="50" w:left="120"/>
      </w:pPr>
      <w:r w:rsidRPr="003A2329">
        <w:rPr>
          <w:rFonts w:hint="eastAsia"/>
        </w:rPr>
        <w:t>※令和6年度（2024年度）～8年度（2026年度）は供給量見込み</w:t>
      </w:r>
    </w:p>
    <w:p w14:paraId="5E840C83" w14:textId="77777777" w:rsidR="005D3CE3" w:rsidRPr="003A2329" w:rsidRDefault="005D3CE3" w:rsidP="005D3CE3"/>
    <w:p w14:paraId="0AE0E84B" w14:textId="77777777" w:rsidR="005D3CE3" w:rsidRPr="003A2329" w:rsidRDefault="005D3CE3" w:rsidP="005D3CE3"/>
    <w:p w14:paraId="713C2B88" w14:textId="77777777" w:rsidR="005D3CE3" w:rsidRPr="003A2329" w:rsidRDefault="005D3CE3" w:rsidP="005D3CE3">
      <w:pPr>
        <w:spacing w:afterLines="50" w:after="120"/>
        <w:ind w:firstLineChars="50" w:firstLine="120"/>
        <w:rPr>
          <w:rFonts w:ascii="ＭＳ ゴシック" w:eastAsia="ＭＳ ゴシック" w:hAnsi="ＭＳ ゴシック"/>
        </w:rPr>
      </w:pPr>
      <w:r w:rsidRPr="003A2329">
        <w:rPr>
          <w:rFonts w:ascii="ＭＳ ゴシック" w:eastAsia="ＭＳ ゴシック" w:hAnsi="ＭＳ ゴシック" w:hint="eastAsia"/>
        </w:rPr>
        <w:t>〈 整備の方向性 〉</w:t>
      </w:r>
    </w:p>
    <w:p w14:paraId="2C5EF9A4" w14:textId="77777777" w:rsidR="005D3CE3" w:rsidRPr="003A2329" w:rsidRDefault="005D3CE3" w:rsidP="005D3CE3">
      <w:pPr>
        <w:pStyle w:val="a2"/>
        <w:tabs>
          <w:tab w:val="num" w:pos="624"/>
          <w:tab w:val="num" w:pos="9414"/>
        </w:tabs>
        <w:ind w:leftChars="50" w:left="360" w:right="120" w:hangingChars="100" w:hanging="240"/>
        <w:rPr>
          <w:strike/>
        </w:rPr>
      </w:pPr>
      <w:r w:rsidRPr="003A2329">
        <w:rPr>
          <w:rFonts w:hint="eastAsia"/>
        </w:rPr>
        <w:t>事業者の参入意向を踏まえながら、新たな整備については利用者のニーズを見極めつつ判断していきます。</w:t>
      </w:r>
    </w:p>
    <w:p w14:paraId="529BDE85" w14:textId="77777777" w:rsidR="005D3CE3" w:rsidRDefault="005D3CE3" w:rsidP="005D3CE3">
      <w:pPr>
        <w:pStyle w:val="af1"/>
        <w:ind w:leftChars="0" w:left="0" w:right="120" w:firstLineChars="0" w:firstLine="0"/>
      </w:pPr>
    </w:p>
    <w:p w14:paraId="5F7F0F3E"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287896EA"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3CC04ACA"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35425D3C" w14:textId="77777777" w:rsidR="00E932AB" w:rsidRPr="00BA202C" w:rsidRDefault="00E932AB" w:rsidP="00425590">
            <w:pPr>
              <w:pStyle w:val="afff1"/>
              <w:jc w:val="center"/>
            </w:pPr>
            <w:r w:rsidRPr="00E932AB">
              <w:rPr>
                <w:rFonts w:hint="eastAsia"/>
                <w:w w:val="83"/>
                <w:kern w:val="0"/>
                <w:fitText w:val="1000" w:id="-1134831616"/>
              </w:rPr>
              <w:t>日常生活圏</w:t>
            </w:r>
            <w:r w:rsidRPr="00E932AB">
              <w:rPr>
                <w:rFonts w:hint="eastAsia"/>
                <w:spacing w:val="5"/>
                <w:w w:val="83"/>
                <w:kern w:val="0"/>
                <w:fitText w:val="1000" w:id="-1134831616"/>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4DFF928D"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5"/>
              </w:rPr>
              <w:t>令和</w:t>
            </w:r>
            <w:r w:rsidRPr="00E932AB">
              <w:rPr>
                <w:rFonts w:ascii="ＭＳ Ｐゴシック" w:eastAsia="ＭＳ Ｐゴシック" w:hAnsi="ＭＳ Ｐゴシック" w:cs="ＭＳ Ｐゴシック" w:hint="eastAsia"/>
                <w:spacing w:val="12"/>
                <w:w w:val="86"/>
                <w:kern w:val="0"/>
                <w:sz w:val="20"/>
                <w:szCs w:val="20"/>
                <w:fitText w:val="900" w:id="-1134831615"/>
              </w:rPr>
              <w:t>６</w:t>
            </w:r>
            <w:r w:rsidRPr="00E932AB">
              <w:rPr>
                <w:rFonts w:ascii="ＭＳ Ｐゴシック" w:eastAsia="ＭＳ Ｐゴシック" w:hAnsi="ＭＳ Ｐゴシック" w:cs="ＭＳ Ｐゴシック" w:hint="eastAsia"/>
                <w:w w:val="96"/>
                <w:kern w:val="0"/>
                <w:sz w:val="20"/>
                <w:szCs w:val="20"/>
                <w:fitText w:val="900" w:id="-1134831615"/>
              </w:rPr>
              <w:t>年</w:t>
            </w:r>
            <w:r w:rsidRPr="00E932AB">
              <w:rPr>
                <w:rFonts w:ascii="ＭＳ Ｐゴシック" w:eastAsia="ＭＳ Ｐゴシック" w:hAnsi="ＭＳ Ｐゴシック" w:cs="ＭＳ Ｐゴシック" w:hint="eastAsia"/>
                <w:spacing w:val="3"/>
                <w:w w:val="96"/>
                <w:kern w:val="0"/>
                <w:sz w:val="20"/>
                <w:szCs w:val="20"/>
                <w:fitText w:val="900" w:id="-1134831615"/>
              </w:rPr>
              <w:t>度</w:t>
            </w:r>
          </w:p>
          <w:p w14:paraId="60A5F733"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1614"/>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5A09406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3"/>
              </w:rPr>
              <w:t>令和７年</w:t>
            </w:r>
            <w:r w:rsidRPr="00E932AB">
              <w:rPr>
                <w:rFonts w:ascii="ＭＳ Ｐゴシック" w:eastAsia="ＭＳ Ｐゴシック" w:hAnsi="ＭＳ Ｐゴシック" w:cs="ＭＳ Ｐゴシック" w:hint="eastAsia"/>
                <w:spacing w:val="3"/>
                <w:w w:val="96"/>
                <w:kern w:val="0"/>
                <w:sz w:val="20"/>
                <w:szCs w:val="20"/>
                <w:fitText w:val="900" w:id="-1134831613"/>
              </w:rPr>
              <w:t>度</w:t>
            </w:r>
          </w:p>
          <w:p w14:paraId="2FF8D0AA"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12"/>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7769DF66"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1"/>
              </w:rPr>
              <w:t>令和８年</w:t>
            </w:r>
            <w:r w:rsidRPr="00E932AB">
              <w:rPr>
                <w:rFonts w:ascii="ＭＳ Ｐゴシック" w:eastAsia="ＭＳ Ｐゴシック" w:hAnsi="ＭＳ Ｐゴシック" w:cs="ＭＳ Ｐゴシック" w:hint="eastAsia"/>
                <w:spacing w:val="3"/>
                <w:w w:val="96"/>
                <w:kern w:val="0"/>
                <w:sz w:val="20"/>
                <w:szCs w:val="20"/>
                <w:fitText w:val="900" w:id="-1134831611"/>
              </w:rPr>
              <w:t>度</w:t>
            </w:r>
          </w:p>
          <w:p w14:paraId="33AC3D7F"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10"/>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71C00B46" w14:textId="77777777" w:rsidR="00E932AB" w:rsidRPr="00BA202C" w:rsidRDefault="00E932AB" w:rsidP="00425590">
            <w:pPr>
              <w:pStyle w:val="afff1"/>
              <w:jc w:val="center"/>
            </w:pPr>
            <w:r w:rsidRPr="00E932AB">
              <w:rPr>
                <w:rFonts w:hint="eastAsia"/>
                <w:w w:val="83"/>
                <w:kern w:val="0"/>
                <w:fitText w:val="1000" w:id="-1134831609"/>
              </w:rPr>
              <w:t>日常生活圏</w:t>
            </w:r>
            <w:r w:rsidRPr="00E932AB">
              <w:rPr>
                <w:rFonts w:hint="eastAsia"/>
                <w:spacing w:val="5"/>
                <w:w w:val="83"/>
                <w:kern w:val="0"/>
                <w:fitText w:val="1000" w:id="-1134831609"/>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6F7D69F9"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8"/>
              </w:rPr>
              <w:t>令和</w:t>
            </w:r>
            <w:r w:rsidRPr="00E932AB">
              <w:rPr>
                <w:rFonts w:ascii="ＭＳ Ｐゴシック" w:eastAsia="ＭＳ Ｐゴシック" w:hAnsi="ＭＳ Ｐゴシック" w:cs="ＭＳ Ｐゴシック" w:hint="eastAsia"/>
                <w:spacing w:val="12"/>
                <w:w w:val="86"/>
                <w:kern w:val="0"/>
                <w:sz w:val="20"/>
                <w:szCs w:val="20"/>
                <w:fitText w:val="900" w:id="-1134831608"/>
              </w:rPr>
              <w:t>６</w:t>
            </w:r>
            <w:r w:rsidRPr="00E932AB">
              <w:rPr>
                <w:rFonts w:ascii="ＭＳ Ｐゴシック" w:eastAsia="ＭＳ Ｐゴシック" w:hAnsi="ＭＳ Ｐゴシック" w:cs="ＭＳ Ｐゴシック" w:hint="eastAsia"/>
                <w:w w:val="96"/>
                <w:kern w:val="0"/>
                <w:sz w:val="20"/>
                <w:szCs w:val="20"/>
                <w:fitText w:val="900" w:id="-1134831608"/>
              </w:rPr>
              <w:t>年</w:t>
            </w:r>
            <w:r w:rsidRPr="00E932AB">
              <w:rPr>
                <w:rFonts w:ascii="ＭＳ Ｐゴシック" w:eastAsia="ＭＳ Ｐゴシック" w:hAnsi="ＭＳ Ｐゴシック" w:cs="ＭＳ Ｐゴシック" w:hint="eastAsia"/>
                <w:spacing w:val="3"/>
                <w:w w:val="96"/>
                <w:kern w:val="0"/>
                <w:sz w:val="20"/>
                <w:szCs w:val="20"/>
                <w:fitText w:val="900" w:id="-1134831608"/>
              </w:rPr>
              <w:t>度</w:t>
            </w:r>
          </w:p>
          <w:p w14:paraId="395764E0"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1607"/>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68C5C31C"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6"/>
              </w:rPr>
              <w:t>令和７年</w:t>
            </w:r>
            <w:r w:rsidRPr="00E932AB">
              <w:rPr>
                <w:rFonts w:ascii="ＭＳ Ｐゴシック" w:eastAsia="ＭＳ Ｐゴシック" w:hAnsi="ＭＳ Ｐゴシック" w:cs="ＭＳ Ｐゴシック" w:hint="eastAsia"/>
                <w:spacing w:val="3"/>
                <w:w w:val="96"/>
                <w:kern w:val="0"/>
                <w:sz w:val="20"/>
                <w:szCs w:val="20"/>
                <w:fitText w:val="900" w:id="-1134831606"/>
              </w:rPr>
              <w:t>度</w:t>
            </w:r>
          </w:p>
          <w:p w14:paraId="05DAEBEE"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05"/>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3A99CC5F"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4"/>
              </w:rPr>
              <w:t>令和８年</w:t>
            </w:r>
            <w:r w:rsidRPr="00E932AB">
              <w:rPr>
                <w:rFonts w:ascii="ＭＳ Ｐゴシック" w:eastAsia="ＭＳ Ｐゴシック" w:hAnsi="ＭＳ Ｐゴシック" w:cs="ＭＳ Ｐゴシック" w:hint="eastAsia"/>
                <w:spacing w:val="3"/>
                <w:w w:val="96"/>
                <w:kern w:val="0"/>
                <w:sz w:val="20"/>
                <w:szCs w:val="20"/>
                <w:fitText w:val="900" w:id="-1134831604"/>
              </w:rPr>
              <w:t>度</w:t>
            </w:r>
          </w:p>
          <w:p w14:paraId="39423A38"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03"/>
              </w:rPr>
              <w:t>（2026年度）</w:t>
            </w:r>
          </w:p>
        </w:tc>
      </w:tr>
      <w:tr w:rsidR="005D46B2" w:rsidRPr="00BA202C" w14:paraId="7E14E164"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3801F60F"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3E496CA6" w14:textId="6930DBD6" w:rsidR="005D46B2" w:rsidRPr="00683683" w:rsidRDefault="005D46B2" w:rsidP="005D46B2">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21D9F5EC" w14:textId="126E9077" w:rsidR="005D46B2" w:rsidRPr="00683683" w:rsidRDefault="005D46B2" w:rsidP="005D46B2">
            <w:pPr>
              <w:pStyle w:val="afa"/>
              <w:rPr>
                <w:color w:val="auto"/>
              </w:rPr>
            </w:pPr>
            <w:r w:rsidRPr="00683683">
              <w:rPr>
                <w:color w:val="auto"/>
              </w:rPr>
              <w:t xml:space="preserve">1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41BC1B80" w14:textId="36A8D20A" w:rsidR="005D46B2" w:rsidRPr="00683683" w:rsidRDefault="005D46B2" w:rsidP="005D46B2">
            <w:pPr>
              <w:pStyle w:val="afa"/>
              <w:rPr>
                <w:color w:val="auto"/>
              </w:rPr>
            </w:pPr>
            <w:r w:rsidRPr="00683683">
              <w:rPr>
                <w:color w:val="auto"/>
              </w:rPr>
              <w:t xml:space="preserve">1 </w:t>
            </w:r>
          </w:p>
        </w:tc>
        <w:tc>
          <w:tcPr>
            <w:tcW w:w="1405" w:type="dxa"/>
            <w:tcBorders>
              <w:top w:val="single" w:sz="6" w:space="0" w:color="auto"/>
              <w:left w:val="double" w:sz="4" w:space="0" w:color="auto"/>
              <w:bottom w:val="single" w:sz="2" w:space="0" w:color="auto"/>
              <w:right w:val="single" w:sz="6" w:space="0" w:color="auto"/>
            </w:tcBorders>
            <w:vAlign w:val="center"/>
          </w:tcPr>
          <w:p w14:paraId="6877E340" w14:textId="49F483B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5A5601B7" w14:textId="446DFD17" w:rsidR="005D46B2" w:rsidRPr="00683683" w:rsidRDefault="005D46B2" w:rsidP="005D46B2">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2" w:space="0" w:color="auto"/>
            </w:tcBorders>
            <w:vAlign w:val="center"/>
          </w:tcPr>
          <w:p w14:paraId="308C9FCD" w14:textId="4A932DA0" w:rsidR="005D46B2" w:rsidRPr="00683683" w:rsidRDefault="005D46B2" w:rsidP="005D46B2">
            <w:pPr>
              <w:pStyle w:val="afa"/>
              <w:rPr>
                <w:color w:val="auto"/>
              </w:rPr>
            </w:pPr>
            <w:r w:rsidRPr="00683683">
              <w:rPr>
                <w:color w:val="auto"/>
              </w:rPr>
              <w:t xml:space="preserve">1 </w:t>
            </w:r>
          </w:p>
        </w:tc>
        <w:tc>
          <w:tcPr>
            <w:tcW w:w="1024" w:type="dxa"/>
            <w:tcBorders>
              <w:top w:val="single" w:sz="6" w:space="0" w:color="auto"/>
              <w:left w:val="single" w:sz="2" w:space="0" w:color="auto"/>
              <w:bottom w:val="single" w:sz="2" w:space="0" w:color="auto"/>
              <w:right w:val="single" w:sz="6" w:space="0" w:color="auto"/>
            </w:tcBorders>
            <w:vAlign w:val="center"/>
          </w:tcPr>
          <w:p w14:paraId="1DDB388B" w14:textId="0B4A3DE7" w:rsidR="005D46B2" w:rsidRPr="00683683" w:rsidRDefault="005D46B2" w:rsidP="005D46B2">
            <w:pPr>
              <w:pStyle w:val="afa"/>
              <w:rPr>
                <w:color w:val="auto"/>
              </w:rPr>
            </w:pPr>
            <w:r w:rsidRPr="00683683">
              <w:rPr>
                <w:color w:val="auto"/>
              </w:rPr>
              <w:t xml:space="preserve">1 </w:t>
            </w:r>
          </w:p>
        </w:tc>
      </w:tr>
      <w:tr w:rsidR="005D46B2" w:rsidRPr="00BA202C" w14:paraId="75C09F7D"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0217C2AD"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64941860" w14:textId="3A35742D"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2077F731" w14:textId="2FB6B119"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552D4E3" w14:textId="0EB4E241"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45BDEA3F" w14:textId="7B360A86"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1D04E4D" w14:textId="633EBF46"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4F58AA87" w14:textId="793CBF5C"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1792CC9F" w14:textId="2A8631F2" w:rsidR="005D46B2" w:rsidRPr="00683683" w:rsidRDefault="005D46B2" w:rsidP="005D46B2">
            <w:pPr>
              <w:pStyle w:val="afa"/>
              <w:rPr>
                <w:color w:val="auto"/>
              </w:rPr>
            </w:pPr>
            <w:r w:rsidRPr="00683683">
              <w:rPr>
                <w:color w:val="auto"/>
              </w:rPr>
              <w:t xml:space="preserve">1 </w:t>
            </w:r>
          </w:p>
        </w:tc>
      </w:tr>
      <w:tr w:rsidR="005D46B2" w:rsidRPr="00BA202C" w14:paraId="57066BC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79B3734C"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45B123B" w14:textId="7936DEC3"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4D769BA" w14:textId="490CD47A"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6FFEDFF" w14:textId="0C402D0E"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135A18EB" w14:textId="3743D602"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027ABB94" w14:textId="4075D50E"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397AC5D4" w14:textId="037B5B1F"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36041E2D" w14:textId="2E63705B" w:rsidR="005D46B2" w:rsidRPr="00683683" w:rsidRDefault="005D46B2" w:rsidP="005D46B2">
            <w:pPr>
              <w:pStyle w:val="afa"/>
              <w:rPr>
                <w:color w:val="auto"/>
              </w:rPr>
            </w:pPr>
            <w:r w:rsidRPr="00683683">
              <w:rPr>
                <w:color w:val="auto"/>
              </w:rPr>
              <w:t xml:space="preserve">1 </w:t>
            </w:r>
          </w:p>
        </w:tc>
      </w:tr>
      <w:tr w:rsidR="005D46B2" w:rsidRPr="00BA202C" w14:paraId="5215B4E7"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C60A8ED"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33D4F76" w14:textId="37DA2076"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21E20A9" w14:textId="461C1AB2"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8D7AF1D" w14:textId="3F38F19C"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1565BC76" w14:textId="54F7D938"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AFBB4EF" w14:textId="43550B77"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25592C43" w14:textId="30A5B111"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6903CE7E" w14:textId="5F86B509" w:rsidR="005D46B2" w:rsidRPr="00683683" w:rsidRDefault="005D46B2" w:rsidP="005D46B2">
            <w:pPr>
              <w:pStyle w:val="afa"/>
              <w:rPr>
                <w:color w:val="auto"/>
              </w:rPr>
            </w:pPr>
            <w:r w:rsidRPr="00683683">
              <w:rPr>
                <w:color w:val="auto"/>
              </w:rPr>
              <w:t xml:space="preserve">1 </w:t>
            </w:r>
          </w:p>
        </w:tc>
      </w:tr>
      <w:tr w:rsidR="005D46B2" w:rsidRPr="00BA202C" w14:paraId="7702BA1F"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5C9E8CC"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DF49CA5" w14:textId="4DDC0EA2"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C2A4B2C" w14:textId="0E2A3A11"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3D9299AC" w14:textId="05025028"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2" w:space="0" w:color="auto"/>
              <w:right w:val="single" w:sz="6" w:space="0" w:color="auto"/>
            </w:tcBorders>
            <w:vAlign w:val="center"/>
          </w:tcPr>
          <w:p w14:paraId="3C1E2849" w14:textId="0C07AE2F"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6BFC5953" w14:textId="1DB207CF"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4AFBB911" w14:textId="51E255A8" w:rsidR="005D46B2" w:rsidRPr="00683683" w:rsidRDefault="005D46B2" w:rsidP="005D46B2">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6" w:space="0" w:color="auto"/>
            </w:tcBorders>
            <w:vAlign w:val="center"/>
          </w:tcPr>
          <w:p w14:paraId="35F79B04" w14:textId="72FCF67A" w:rsidR="005D46B2" w:rsidRPr="00683683" w:rsidRDefault="005D46B2" w:rsidP="005D46B2">
            <w:pPr>
              <w:pStyle w:val="afa"/>
              <w:rPr>
                <w:color w:val="auto"/>
              </w:rPr>
            </w:pPr>
            <w:r w:rsidRPr="00683683">
              <w:rPr>
                <w:color w:val="auto"/>
              </w:rPr>
              <w:t xml:space="preserve">1 </w:t>
            </w:r>
          </w:p>
        </w:tc>
      </w:tr>
      <w:tr w:rsidR="005D46B2" w:rsidRPr="00BA202C" w14:paraId="3F5EF8E2"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EAB3704"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96A62C1" w14:textId="6D88AE76"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15B58D6" w14:textId="2F99E6B8" w:rsidR="005D46B2" w:rsidRPr="00683683" w:rsidRDefault="005D46B2" w:rsidP="005D46B2">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786BD198" w14:textId="3E34F271" w:rsidR="005D46B2" w:rsidRPr="00683683" w:rsidRDefault="005D46B2" w:rsidP="005D46B2">
            <w:pPr>
              <w:pStyle w:val="afa"/>
              <w:rPr>
                <w:color w:val="auto"/>
              </w:rPr>
            </w:pPr>
            <w:r w:rsidRPr="00683683">
              <w:rPr>
                <w:color w:val="auto"/>
              </w:rPr>
              <w:t xml:space="preserve">2 </w:t>
            </w:r>
          </w:p>
        </w:tc>
        <w:tc>
          <w:tcPr>
            <w:tcW w:w="1405" w:type="dxa"/>
            <w:tcBorders>
              <w:top w:val="single" w:sz="2" w:space="0" w:color="auto"/>
              <w:left w:val="double" w:sz="4" w:space="0" w:color="auto"/>
              <w:bottom w:val="single" w:sz="2" w:space="0" w:color="auto"/>
              <w:right w:val="single" w:sz="6" w:space="0" w:color="auto"/>
            </w:tcBorders>
            <w:vAlign w:val="center"/>
          </w:tcPr>
          <w:p w14:paraId="5B54BBD6" w14:textId="5BD0134D"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5CB6F840" w14:textId="588162B6" w:rsidR="005D46B2" w:rsidRPr="00683683" w:rsidRDefault="005D46B2" w:rsidP="005D46B2">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2" w:space="0" w:color="auto"/>
            </w:tcBorders>
            <w:vAlign w:val="center"/>
          </w:tcPr>
          <w:p w14:paraId="725EA496" w14:textId="76B4D5FA" w:rsidR="005D46B2" w:rsidRPr="00683683" w:rsidRDefault="005D46B2" w:rsidP="005D46B2">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33DCF991" w14:textId="1281CD50" w:rsidR="005D46B2" w:rsidRPr="00683683" w:rsidRDefault="005D46B2" w:rsidP="005D46B2">
            <w:pPr>
              <w:pStyle w:val="afa"/>
              <w:rPr>
                <w:color w:val="auto"/>
              </w:rPr>
            </w:pPr>
            <w:r w:rsidRPr="00683683">
              <w:rPr>
                <w:color w:val="auto"/>
              </w:rPr>
              <w:t xml:space="preserve">2 </w:t>
            </w:r>
          </w:p>
        </w:tc>
      </w:tr>
      <w:tr w:rsidR="005D46B2" w:rsidRPr="00BA202C" w14:paraId="6AE0BFD3"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97EBB56"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DE5A5C9" w14:textId="18AE2259"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E15FE29" w14:textId="6B687138" w:rsidR="005D46B2" w:rsidRPr="00683683" w:rsidRDefault="005D46B2" w:rsidP="005D46B2">
            <w:pPr>
              <w:pStyle w:val="afa"/>
              <w:rPr>
                <w:color w:val="auto"/>
              </w:rPr>
            </w:pPr>
            <w:r w:rsidRPr="00683683">
              <w:rPr>
                <w:color w:val="auto"/>
              </w:rPr>
              <w:t xml:space="preserve">1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CC46B8C" w14:textId="20CC56B9" w:rsidR="005D46B2" w:rsidRPr="00683683" w:rsidRDefault="005D46B2" w:rsidP="005D46B2">
            <w:pPr>
              <w:pStyle w:val="afa"/>
              <w:rPr>
                <w:color w:val="auto"/>
              </w:rPr>
            </w:pPr>
            <w:r w:rsidRPr="00683683">
              <w:rPr>
                <w:color w:val="auto"/>
              </w:rPr>
              <w:t xml:space="preserve">1 </w:t>
            </w:r>
          </w:p>
        </w:tc>
        <w:tc>
          <w:tcPr>
            <w:tcW w:w="1405" w:type="dxa"/>
            <w:tcBorders>
              <w:top w:val="single" w:sz="2" w:space="0" w:color="auto"/>
              <w:left w:val="double" w:sz="4" w:space="0" w:color="auto"/>
              <w:bottom w:val="single" w:sz="6" w:space="0" w:color="auto"/>
              <w:right w:val="single" w:sz="6" w:space="0" w:color="auto"/>
            </w:tcBorders>
            <w:vAlign w:val="center"/>
          </w:tcPr>
          <w:p w14:paraId="065EAF0F" w14:textId="432CDACF" w:rsidR="005D46B2" w:rsidRPr="00683683" w:rsidRDefault="005D46B2" w:rsidP="005D46B2">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796E73B7" w14:textId="2AD314A3" w:rsidR="005D46B2" w:rsidRPr="00683683" w:rsidRDefault="005D46B2" w:rsidP="005D46B2">
            <w:pPr>
              <w:pStyle w:val="afa"/>
              <w:rPr>
                <w:color w:val="auto"/>
              </w:rPr>
            </w:pPr>
            <w:r w:rsidRPr="00683683">
              <w:rPr>
                <w:color w:val="auto"/>
              </w:rPr>
              <w:t xml:space="preserve">2 </w:t>
            </w:r>
          </w:p>
        </w:tc>
        <w:tc>
          <w:tcPr>
            <w:tcW w:w="1024" w:type="dxa"/>
            <w:tcBorders>
              <w:top w:val="single" w:sz="2" w:space="0" w:color="auto"/>
              <w:left w:val="single" w:sz="2" w:space="0" w:color="auto"/>
              <w:bottom w:val="single" w:sz="6" w:space="0" w:color="auto"/>
              <w:right w:val="single" w:sz="2" w:space="0" w:color="auto"/>
            </w:tcBorders>
            <w:vAlign w:val="center"/>
          </w:tcPr>
          <w:p w14:paraId="1D5A2633" w14:textId="7ECB7818" w:rsidR="005D46B2" w:rsidRPr="00683683" w:rsidRDefault="005D46B2" w:rsidP="005D46B2">
            <w:pPr>
              <w:pStyle w:val="afa"/>
              <w:rPr>
                <w:color w:val="auto"/>
              </w:rPr>
            </w:pPr>
            <w:r w:rsidRPr="00683683">
              <w:rPr>
                <w:color w:val="auto"/>
              </w:rPr>
              <w:t xml:space="preserve">2 </w:t>
            </w:r>
          </w:p>
        </w:tc>
        <w:tc>
          <w:tcPr>
            <w:tcW w:w="1024" w:type="dxa"/>
            <w:tcBorders>
              <w:top w:val="single" w:sz="2" w:space="0" w:color="auto"/>
              <w:left w:val="single" w:sz="2" w:space="0" w:color="auto"/>
              <w:bottom w:val="single" w:sz="6" w:space="0" w:color="auto"/>
              <w:right w:val="single" w:sz="6" w:space="0" w:color="auto"/>
            </w:tcBorders>
            <w:vAlign w:val="center"/>
          </w:tcPr>
          <w:p w14:paraId="2678299A" w14:textId="5ECB2A7A" w:rsidR="005D46B2" w:rsidRPr="00683683" w:rsidRDefault="005D46B2" w:rsidP="005D46B2">
            <w:pPr>
              <w:pStyle w:val="afa"/>
              <w:rPr>
                <w:color w:val="auto"/>
              </w:rPr>
            </w:pPr>
            <w:r w:rsidRPr="00683683">
              <w:rPr>
                <w:color w:val="auto"/>
              </w:rPr>
              <w:t xml:space="preserve">2 </w:t>
            </w:r>
          </w:p>
        </w:tc>
      </w:tr>
      <w:tr w:rsidR="005D46B2" w:rsidRPr="00BA202C" w14:paraId="22E708D6"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4B2BFB69" w14:textId="77777777" w:rsidR="005D46B2" w:rsidRPr="00BA202C" w:rsidRDefault="005D46B2" w:rsidP="005D46B2">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7158CB6D" w14:textId="33296A9B" w:rsidR="005D46B2" w:rsidRPr="00683683" w:rsidRDefault="005D46B2" w:rsidP="005D46B2">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7680FE18" w14:textId="56EB7F71" w:rsidR="005D46B2" w:rsidRPr="00683683" w:rsidRDefault="005D46B2" w:rsidP="005D46B2">
            <w:pPr>
              <w:pStyle w:val="afff1"/>
              <w:rPr>
                <w:rFonts w:cs="ＭＳ Ｐゴシック"/>
              </w:rPr>
            </w:pPr>
            <w:r w:rsidRPr="00683683">
              <w:t xml:space="preserve">1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4DA0D554" w14:textId="238508AA" w:rsidR="005D46B2" w:rsidRPr="00683683" w:rsidRDefault="005D46B2" w:rsidP="005D46B2">
            <w:pPr>
              <w:pStyle w:val="afff1"/>
              <w:rPr>
                <w:rFonts w:cs="ＭＳ Ｐゴシック"/>
              </w:rPr>
            </w:pPr>
            <w:r w:rsidRPr="00683683">
              <w:t xml:space="preserve">1 </w:t>
            </w:r>
          </w:p>
        </w:tc>
        <w:tc>
          <w:tcPr>
            <w:tcW w:w="1405" w:type="dxa"/>
            <w:tcBorders>
              <w:top w:val="single" w:sz="6" w:space="0" w:color="auto"/>
              <w:left w:val="double" w:sz="4" w:space="0" w:color="auto"/>
              <w:bottom w:val="single" w:sz="6" w:space="0" w:color="auto"/>
              <w:right w:val="single" w:sz="6" w:space="0" w:color="auto"/>
            </w:tcBorders>
            <w:vAlign w:val="center"/>
          </w:tcPr>
          <w:p w14:paraId="2E24E609" w14:textId="3813ECE8" w:rsidR="005D46B2" w:rsidRPr="00683683" w:rsidRDefault="005D46B2" w:rsidP="005D46B2">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5899BE09" w14:textId="6F7444EA" w:rsidR="005D46B2" w:rsidRPr="00683683" w:rsidRDefault="005D46B2" w:rsidP="005D46B2">
            <w:pPr>
              <w:pStyle w:val="afff1"/>
              <w:rPr>
                <w:rFonts w:cs="ＭＳ Ｐゴシック"/>
              </w:rPr>
            </w:pPr>
            <w:r w:rsidRPr="00683683">
              <w:t xml:space="preserve">20 </w:t>
            </w:r>
          </w:p>
        </w:tc>
        <w:tc>
          <w:tcPr>
            <w:tcW w:w="1024" w:type="dxa"/>
            <w:tcBorders>
              <w:top w:val="single" w:sz="6" w:space="0" w:color="auto"/>
              <w:left w:val="single" w:sz="2" w:space="0" w:color="auto"/>
              <w:bottom w:val="single" w:sz="6" w:space="0" w:color="auto"/>
              <w:right w:val="single" w:sz="2" w:space="0" w:color="auto"/>
            </w:tcBorders>
            <w:vAlign w:val="center"/>
          </w:tcPr>
          <w:p w14:paraId="1D1C4626" w14:textId="5A84AD88" w:rsidR="005D46B2" w:rsidRPr="00683683" w:rsidRDefault="005D46B2" w:rsidP="005D46B2">
            <w:pPr>
              <w:pStyle w:val="afff1"/>
              <w:rPr>
                <w:rFonts w:cs="ＭＳ Ｐゴシック"/>
              </w:rPr>
            </w:pPr>
            <w:r w:rsidRPr="00683683">
              <w:t xml:space="preserve">20 </w:t>
            </w:r>
          </w:p>
        </w:tc>
        <w:tc>
          <w:tcPr>
            <w:tcW w:w="1024" w:type="dxa"/>
            <w:tcBorders>
              <w:top w:val="single" w:sz="6" w:space="0" w:color="auto"/>
              <w:left w:val="single" w:sz="2" w:space="0" w:color="auto"/>
              <w:bottom w:val="single" w:sz="6" w:space="0" w:color="auto"/>
              <w:right w:val="single" w:sz="6" w:space="0" w:color="auto"/>
            </w:tcBorders>
            <w:vAlign w:val="center"/>
          </w:tcPr>
          <w:p w14:paraId="60BBE257" w14:textId="2F02233B" w:rsidR="005D46B2" w:rsidRPr="00683683" w:rsidRDefault="005D46B2" w:rsidP="005D46B2">
            <w:pPr>
              <w:pStyle w:val="afff1"/>
              <w:rPr>
                <w:rFonts w:cs="ＭＳ Ｐゴシック"/>
              </w:rPr>
            </w:pPr>
            <w:r w:rsidRPr="00683683">
              <w:t xml:space="preserve">20 </w:t>
            </w:r>
          </w:p>
        </w:tc>
      </w:tr>
    </w:tbl>
    <w:p w14:paraId="144ABC6E" w14:textId="77777777" w:rsidR="00E932AB" w:rsidRDefault="00E932AB" w:rsidP="00E932AB">
      <w:pPr>
        <w:widowControl/>
        <w:jc w:val="left"/>
        <w:rPr>
          <w:rFonts w:ascii="ＭＳ ゴシック" w:eastAsia="ＭＳ ゴシック"/>
          <w:bCs/>
          <w:sz w:val="28"/>
          <w:szCs w:val="28"/>
        </w:rPr>
      </w:pPr>
    </w:p>
    <w:p w14:paraId="70A405CA" w14:textId="09FC75E0" w:rsidR="00E932AB" w:rsidRDefault="00E932AB">
      <w:pPr>
        <w:widowControl/>
        <w:jc w:val="left"/>
      </w:pPr>
      <w:r>
        <w:br w:type="page"/>
      </w:r>
    </w:p>
    <w:p w14:paraId="57CB1660" w14:textId="77777777" w:rsidR="00B01D8A" w:rsidRDefault="00B01D8A" w:rsidP="00B01D8A">
      <w:pPr>
        <w:pStyle w:val="af1"/>
        <w:spacing w:beforeLines="50" w:before="120" w:line="300" w:lineRule="exact"/>
        <w:ind w:left="120" w:right="120" w:firstLine="240"/>
        <w:jc w:val="center"/>
        <w:rPr>
          <w:rFonts w:ascii="ＭＳ Ｐゴシック" w:eastAsia="ＭＳ Ｐゴシック" w:hAnsi="ＭＳ Ｐゴシック"/>
        </w:rPr>
      </w:pPr>
    </w:p>
    <w:p w14:paraId="252651DE" w14:textId="77777777" w:rsidR="00B01D8A" w:rsidRPr="00BA202C" w:rsidRDefault="00B01D8A" w:rsidP="00B01D8A">
      <w:pPr>
        <w:pStyle w:val="af1"/>
        <w:spacing w:beforeLines="50" w:before="120" w:line="300" w:lineRule="exact"/>
        <w:ind w:left="120" w:right="120" w:firstLine="240"/>
        <w:jc w:val="center"/>
        <w:rPr>
          <w:rFonts w:ascii="ＭＳ Ｐゴシック" w:eastAsia="ＭＳ Ｐゴシック" w:hAnsi="ＭＳ Ｐゴシック"/>
        </w:rPr>
      </w:pPr>
      <w:r w:rsidRPr="00BA202C">
        <w:rPr>
          <w:rFonts w:ascii="ＭＳ Ｐゴシック" w:eastAsia="ＭＳ Ｐゴシック" w:hAnsi="ＭＳ Ｐゴシック" w:hint="eastAsia"/>
        </w:rPr>
        <w:t>〔 日常生活圏域別必要利用定員総数及びか所数の見込み 〕</w:t>
      </w:r>
    </w:p>
    <w:p w14:paraId="4A1F8831" w14:textId="77777777" w:rsidR="00B01D8A" w:rsidRPr="00BA202C" w:rsidRDefault="00B01D8A" w:rsidP="00B01D8A">
      <w:pPr>
        <w:spacing w:afterLines="20" w:after="48" w:line="240" w:lineRule="exact"/>
        <w:jc w:val="right"/>
        <w:rPr>
          <w:rFonts w:ascii="ＭＳ Ｐゴシック" w:eastAsia="ＭＳ Ｐゴシック" w:hAnsi="ＭＳ Ｐゴシック"/>
          <w:color w:val="000000" w:themeColor="text1"/>
          <w:sz w:val="18"/>
          <w:szCs w:val="18"/>
        </w:rPr>
      </w:pPr>
    </w:p>
    <w:tbl>
      <w:tblPr>
        <w:tblW w:w="8978"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8"/>
        <w:gridCol w:w="1260"/>
        <w:gridCol w:w="1260"/>
        <w:gridCol w:w="1260"/>
        <w:gridCol w:w="1260"/>
        <w:gridCol w:w="1260"/>
        <w:gridCol w:w="1260"/>
      </w:tblGrid>
      <w:tr w:rsidR="00B01D8A" w:rsidRPr="00BA202C" w14:paraId="1B1076F0" w14:textId="77777777" w:rsidTr="00425590">
        <w:trPr>
          <w:trHeight w:val="369"/>
        </w:trPr>
        <w:tc>
          <w:tcPr>
            <w:tcW w:w="1418" w:type="dxa"/>
            <w:vMerge w:val="restart"/>
            <w:tcBorders>
              <w:top w:val="single" w:sz="6" w:space="0" w:color="auto"/>
              <w:left w:val="single" w:sz="6" w:space="0" w:color="auto"/>
              <w:right w:val="single" w:sz="6" w:space="0" w:color="auto"/>
            </w:tcBorders>
            <w:shd w:val="clear" w:color="auto" w:fill="E4E4E4"/>
            <w:vAlign w:val="center"/>
          </w:tcPr>
          <w:p w14:paraId="36B891C6" w14:textId="77777777" w:rsidR="00B01D8A" w:rsidRPr="00BA202C" w:rsidRDefault="00B01D8A" w:rsidP="00B01D8A">
            <w:pPr>
              <w:pStyle w:val="afff1"/>
              <w:jc w:val="center"/>
            </w:pPr>
            <w:r w:rsidRPr="00B01D8A">
              <w:rPr>
                <w:rFonts w:hint="eastAsia"/>
                <w:w w:val="83"/>
                <w:kern w:val="0"/>
                <w:fitText w:val="1000" w:id="-1134813696"/>
              </w:rPr>
              <w:t>日常生活圏</w:t>
            </w:r>
            <w:r w:rsidRPr="00B01D8A">
              <w:rPr>
                <w:rFonts w:hint="eastAsia"/>
                <w:spacing w:val="5"/>
                <w:w w:val="83"/>
                <w:kern w:val="0"/>
                <w:fitText w:val="1000" w:id="-1134813696"/>
              </w:rPr>
              <w:t>域</w:t>
            </w:r>
          </w:p>
        </w:tc>
        <w:tc>
          <w:tcPr>
            <w:tcW w:w="2520" w:type="dxa"/>
            <w:gridSpan w:val="2"/>
            <w:tcBorders>
              <w:top w:val="single" w:sz="6" w:space="0" w:color="auto"/>
              <w:left w:val="single" w:sz="6" w:space="0" w:color="auto"/>
              <w:bottom w:val="single" w:sz="2" w:space="0" w:color="000000" w:themeColor="text1"/>
              <w:right w:val="single" w:sz="2" w:space="0" w:color="000000" w:themeColor="text1"/>
            </w:tcBorders>
            <w:shd w:val="clear" w:color="auto" w:fill="E4E4E4"/>
            <w:vAlign w:val="center"/>
          </w:tcPr>
          <w:p w14:paraId="281EF1BC"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7"/>
              </w:rPr>
              <w:t>令和６年度</w:t>
            </w:r>
          </w:p>
          <w:p w14:paraId="30ADD41F" w14:textId="462C7FBB"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90"/>
                <w:kern w:val="0"/>
                <w:sz w:val="20"/>
                <w:szCs w:val="20"/>
                <w:fitText w:val="900" w:id="-1134814206"/>
              </w:rPr>
              <w:t>（202</w:t>
            </w:r>
            <w:r>
              <w:rPr>
                <w:rFonts w:ascii="ＭＳ Ｐゴシック" w:eastAsia="ＭＳ Ｐゴシック" w:hAnsi="ＭＳ Ｐゴシック" w:cs="ＭＳ Ｐゴシック" w:hint="eastAsia"/>
                <w:w w:val="90"/>
                <w:kern w:val="0"/>
                <w:sz w:val="20"/>
                <w:szCs w:val="20"/>
                <w:fitText w:val="900" w:id="-1134814206"/>
              </w:rPr>
              <w:t>4</w:t>
            </w:r>
            <w:r w:rsidRPr="00B01D8A">
              <w:rPr>
                <w:rFonts w:ascii="ＭＳ Ｐゴシック" w:eastAsia="ＭＳ Ｐゴシック" w:hAnsi="ＭＳ Ｐゴシック" w:cs="ＭＳ Ｐゴシック" w:hint="eastAsia"/>
                <w:w w:val="90"/>
                <w:kern w:val="0"/>
                <w:sz w:val="20"/>
                <w:szCs w:val="20"/>
                <w:fitText w:val="900" w:id="-1134814206"/>
              </w:rPr>
              <w:t>年度）</w:t>
            </w:r>
          </w:p>
        </w:tc>
        <w:tc>
          <w:tcPr>
            <w:tcW w:w="2520" w:type="dxa"/>
            <w:gridSpan w:val="2"/>
            <w:tcBorders>
              <w:top w:val="single" w:sz="6" w:space="0" w:color="auto"/>
              <w:left w:val="single" w:sz="2" w:space="0" w:color="000000" w:themeColor="text1"/>
              <w:bottom w:val="single" w:sz="2" w:space="0" w:color="000000" w:themeColor="text1"/>
              <w:right w:val="single" w:sz="2" w:space="0" w:color="000000" w:themeColor="text1"/>
            </w:tcBorders>
            <w:shd w:val="clear" w:color="auto" w:fill="E4E4E4"/>
            <w:vAlign w:val="center"/>
          </w:tcPr>
          <w:p w14:paraId="3C54C8AC"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5"/>
              </w:rPr>
              <w:t>令和</w:t>
            </w:r>
            <w:r>
              <w:rPr>
                <w:rFonts w:ascii="ＭＳ Ｐゴシック" w:eastAsia="ＭＳ Ｐゴシック" w:hAnsi="ＭＳ Ｐゴシック" w:cs="ＭＳ Ｐゴシック" w:hint="eastAsia"/>
                <w:w w:val="96"/>
                <w:kern w:val="0"/>
                <w:sz w:val="20"/>
                <w:szCs w:val="20"/>
                <w:fitText w:val="900" w:id="-1134814205"/>
              </w:rPr>
              <w:t>７</w:t>
            </w:r>
            <w:r w:rsidRPr="00B01D8A">
              <w:rPr>
                <w:rFonts w:ascii="ＭＳ Ｐゴシック" w:eastAsia="ＭＳ Ｐゴシック" w:hAnsi="ＭＳ Ｐゴシック" w:cs="ＭＳ Ｐゴシック" w:hint="eastAsia"/>
                <w:w w:val="96"/>
                <w:kern w:val="0"/>
                <w:sz w:val="20"/>
                <w:szCs w:val="20"/>
                <w:fitText w:val="900" w:id="-1134814205"/>
              </w:rPr>
              <w:t>年</w:t>
            </w:r>
            <w:r w:rsidRPr="00B01D8A">
              <w:rPr>
                <w:rFonts w:ascii="ＭＳ Ｐゴシック" w:eastAsia="ＭＳ Ｐゴシック" w:hAnsi="ＭＳ Ｐゴシック" w:cs="ＭＳ Ｐゴシック" w:hint="eastAsia"/>
                <w:spacing w:val="3"/>
                <w:w w:val="96"/>
                <w:kern w:val="0"/>
                <w:sz w:val="20"/>
                <w:szCs w:val="20"/>
                <w:fitText w:val="900" w:id="-1134814205"/>
              </w:rPr>
              <w:t>度</w:t>
            </w:r>
          </w:p>
          <w:p w14:paraId="416263D8" w14:textId="1BA34EC5"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4"/>
              </w:rPr>
              <w:t>（202</w:t>
            </w:r>
            <w:r>
              <w:rPr>
                <w:rFonts w:ascii="ＭＳ Ｐゴシック" w:eastAsia="ＭＳ Ｐゴシック" w:hAnsi="ＭＳ Ｐゴシック" w:cs="ＭＳ Ｐゴシック" w:hint="eastAsia"/>
                <w:w w:val="86"/>
                <w:kern w:val="0"/>
                <w:sz w:val="20"/>
                <w:szCs w:val="20"/>
                <w:fitText w:val="860" w:id="-1134814204"/>
              </w:rPr>
              <w:t>5</w:t>
            </w:r>
            <w:r w:rsidRPr="00B01D8A">
              <w:rPr>
                <w:rFonts w:ascii="ＭＳ Ｐゴシック" w:eastAsia="ＭＳ Ｐゴシック" w:hAnsi="ＭＳ Ｐゴシック" w:cs="ＭＳ Ｐゴシック" w:hint="eastAsia"/>
                <w:w w:val="86"/>
                <w:kern w:val="0"/>
                <w:sz w:val="20"/>
                <w:szCs w:val="20"/>
                <w:fitText w:val="860" w:id="-1134814204"/>
              </w:rPr>
              <w:t>年度）</w:t>
            </w:r>
          </w:p>
        </w:tc>
        <w:tc>
          <w:tcPr>
            <w:tcW w:w="2520" w:type="dxa"/>
            <w:gridSpan w:val="2"/>
            <w:tcBorders>
              <w:top w:val="single" w:sz="6" w:space="0" w:color="auto"/>
              <w:left w:val="single" w:sz="2" w:space="0" w:color="000000" w:themeColor="text1"/>
              <w:bottom w:val="single" w:sz="2" w:space="0" w:color="000000" w:themeColor="text1"/>
              <w:right w:val="single" w:sz="6" w:space="0" w:color="auto"/>
            </w:tcBorders>
            <w:shd w:val="clear" w:color="auto" w:fill="E4E4E4"/>
            <w:vAlign w:val="center"/>
          </w:tcPr>
          <w:p w14:paraId="36022FA4" w14:textId="77777777" w:rsidR="00B01D8A" w:rsidRPr="007B127A" w:rsidRDefault="00B01D8A" w:rsidP="00B01D8A">
            <w:pPr>
              <w:widowControl/>
              <w:autoSpaceDN w:val="0"/>
              <w:jc w:val="center"/>
              <w:rPr>
                <w:rFonts w:ascii="ＭＳ Ｐゴシック" w:eastAsia="ＭＳ Ｐゴシック" w:hAnsi="ＭＳ Ｐゴシック" w:cs="ＭＳ Ｐゴシック"/>
                <w:kern w:val="0"/>
                <w:sz w:val="20"/>
                <w:szCs w:val="20"/>
              </w:rPr>
            </w:pPr>
            <w:r w:rsidRPr="00B01D8A">
              <w:rPr>
                <w:rFonts w:ascii="ＭＳ Ｐゴシック" w:eastAsia="ＭＳ Ｐゴシック" w:hAnsi="ＭＳ Ｐゴシック" w:cs="ＭＳ Ｐゴシック" w:hint="eastAsia"/>
                <w:w w:val="96"/>
                <w:kern w:val="0"/>
                <w:sz w:val="20"/>
                <w:szCs w:val="20"/>
                <w:fitText w:val="900" w:id="-1134814203"/>
              </w:rPr>
              <w:t>令和</w:t>
            </w:r>
            <w:r>
              <w:rPr>
                <w:rFonts w:ascii="ＭＳ Ｐゴシック" w:eastAsia="ＭＳ Ｐゴシック" w:hAnsi="ＭＳ Ｐゴシック" w:cs="ＭＳ Ｐゴシック" w:hint="eastAsia"/>
                <w:w w:val="96"/>
                <w:kern w:val="0"/>
                <w:sz w:val="20"/>
                <w:szCs w:val="20"/>
                <w:fitText w:val="900" w:id="-1134814203"/>
              </w:rPr>
              <w:t>８</w:t>
            </w:r>
            <w:r w:rsidRPr="00B01D8A">
              <w:rPr>
                <w:rFonts w:ascii="ＭＳ Ｐゴシック" w:eastAsia="ＭＳ Ｐゴシック" w:hAnsi="ＭＳ Ｐゴシック" w:cs="ＭＳ Ｐゴシック" w:hint="eastAsia"/>
                <w:w w:val="96"/>
                <w:kern w:val="0"/>
                <w:sz w:val="20"/>
                <w:szCs w:val="20"/>
                <w:fitText w:val="900" w:id="-1134814203"/>
              </w:rPr>
              <w:t>年</w:t>
            </w:r>
            <w:r w:rsidRPr="00B01D8A">
              <w:rPr>
                <w:rFonts w:ascii="ＭＳ Ｐゴシック" w:eastAsia="ＭＳ Ｐゴシック" w:hAnsi="ＭＳ Ｐゴシック" w:cs="ＭＳ Ｐゴシック" w:hint="eastAsia"/>
                <w:spacing w:val="3"/>
                <w:w w:val="96"/>
                <w:kern w:val="0"/>
                <w:sz w:val="20"/>
                <w:szCs w:val="20"/>
                <w:fitText w:val="900" w:id="-1134814203"/>
              </w:rPr>
              <w:t>度</w:t>
            </w:r>
          </w:p>
          <w:p w14:paraId="0760790C" w14:textId="0CEA6EAA" w:rsidR="00B01D8A" w:rsidRPr="00BA202C" w:rsidRDefault="00B01D8A" w:rsidP="00B01D8A">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B01D8A">
              <w:rPr>
                <w:rFonts w:ascii="ＭＳ Ｐゴシック" w:eastAsia="ＭＳ Ｐゴシック" w:hAnsi="ＭＳ Ｐゴシック" w:cs="ＭＳ Ｐゴシック" w:hint="eastAsia"/>
                <w:w w:val="86"/>
                <w:kern w:val="0"/>
                <w:sz w:val="20"/>
                <w:szCs w:val="20"/>
                <w:fitText w:val="860" w:id="-1134814202"/>
              </w:rPr>
              <w:t>（202</w:t>
            </w:r>
            <w:r>
              <w:rPr>
                <w:rFonts w:ascii="ＭＳ Ｐゴシック" w:eastAsia="ＭＳ Ｐゴシック" w:hAnsi="ＭＳ Ｐゴシック" w:cs="ＭＳ Ｐゴシック" w:hint="eastAsia"/>
                <w:w w:val="86"/>
                <w:kern w:val="0"/>
                <w:sz w:val="20"/>
                <w:szCs w:val="20"/>
                <w:fitText w:val="860" w:id="-1134814202"/>
              </w:rPr>
              <w:t>6</w:t>
            </w:r>
            <w:r w:rsidRPr="00B01D8A">
              <w:rPr>
                <w:rFonts w:ascii="ＭＳ Ｐゴシック" w:eastAsia="ＭＳ Ｐゴシック" w:hAnsi="ＭＳ Ｐゴシック" w:cs="ＭＳ Ｐゴシック" w:hint="eastAsia"/>
                <w:w w:val="86"/>
                <w:kern w:val="0"/>
                <w:sz w:val="20"/>
                <w:szCs w:val="20"/>
                <w:fitText w:val="860" w:id="-1134814202"/>
              </w:rPr>
              <w:t>年度）</w:t>
            </w:r>
          </w:p>
        </w:tc>
      </w:tr>
      <w:tr w:rsidR="00B01D8A" w:rsidRPr="00BA202C" w14:paraId="0887F15A" w14:textId="77777777" w:rsidTr="00425590">
        <w:trPr>
          <w:trHeight w:val="369"/>
        </w:trPr>
        <w:tc>
          <w:tcPr>
            <w:tcW w:w="1418" w:type="dxa"/>
            <w:vMerge/>
            <w:tcBorders>
              <w:left w:val="single" w:sz="6" w:space="0" w:color="auto"/>
              <w:bottom w:val="single" w:sz="2" w:space="0" w:color="auto"/>
              <w:right w:val="single" w:sz="6" w:space="0" w:color="auto"/>
            </w:tcBorders>
            <w:vAlign w:val="center"/>
          </w:tcPr>
          <w:p w14:paraId="61AF83CB" w14:textId="77777777" w:rsidR="00B01D8A" w:rsidRPr="00BA202C" w:rsidRDefault="00B01D8A" w:rsidP="00425590">
            <w:pPr>
              <w:rPr>
                <w:rFonts w:ascii="ＭＳ Ｐゴシック" w:eastAsia="ＭＳ Ｐゴシック" w:hAnsi="ＭＳ Ｐゴシック"/>
                <w:sz w:val="20"/>
                <w:szCs w:val="20"/>
              </w:rPr>
            </w:pPr>
          </w:p>
        </w:tc>
        <w:tc>
          <w:tcPr>
            <w:tcW w:w="1260" w:type="dxa"/>
            <w:tcBorders>
              <w:top w:val="single" w:sz="2" w:space="0" w:color="000000" w:themeColor="text1"/>
              <w:left w:val="single" w:sz="6" w:space="0" w:color="auto"/>
              <w:right w:val="single" w:sz="2" w:space="0" w:color="auto"/>
            </w:tcBorders>
            <w:shd w:val="clear" w:color="auto" w:fill="E4E4E4"/>
            <w:vAlign w:val="center"/>
          </w:tcPr>
          <w:p w14:paraId="255FDBD6"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69817974"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271D59BE"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2C089881"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c>
          <w:tcPr>
            <w:tcW w:w="1260" w:type="dxa"/>
            <w:tcBorders>
              <w:top w:val="single" w:sz="2" w:space="0" w:color="000000" w:themeColor="text1"/>
              <w:left w:val="single" w:sz="2" w:space="0" w:color="auto"/>
              <w:right w:val="single" w:sz="2" w:space="0" w:color="auto"/>
            </w:tcBorders>
            <w:shd w:val="clear" w:color="auto" w:fill="E4E4E4"/>
            <w:vAlign w:val="center"/>
          </w:tcPr>
          <w:p w14:paraId="60CF5578"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定員</w:t>
            </w:r>
          </w:p>
        </w:tc>
        <w:tc>
          <w:tcPr>
            <w:tcW w:w="1260" w:type="dxa"/>
            <w:tcBorders>
              <w:top w:val="single" w:sz="2" w:space="0" w:color="000000" w:themeColor="text1"/>
              <w:left w:val="single" w:sz="2" w:space="0" w:color="auto"/>
              <w:right w:val="single" w:sz="6" w:space="0" w:color="auto"/>
            </w:tcBorders>
            <w:shd w:val="clear" w:color="auto" w:fill="E4E4E4"/>
            <w:vAlign w:val="center"/>
          </w:tcPr>
          <w:p w14:paraId="0D0EB6D0" w14:textId="77777777" w:rsidR="00B01D8A" w:rsidRPr="00BA202C" w:rsidRDefault="00B01D8A" w:rsidP="00425590">
            <w:pPr>
              <w:widowControl/>
              <w:autoSpaceDN w:val="0"/>
              <w:jc w:val="center"/>
              <w:rPr>
                <w:rFonts w:ascii="ＭＳ Ｐゴシック" w:eastAsia="ＭＳ Ｐゴシック" w:hAnsi="ＭＳ Ｐゴシック" w:cs="ＭＳ Ｐゴシック"/>
                <w:kern w:val="0"/>
                <w:sz w:val="20"/>
                <w:szCs w:val="20"/>
              </w:rPr>
            </w:pPr>
            <w:r w:rsidRPr="00BA202C">
              <w:rPr>
                <w:rFonts w:ascii="ＭＳ Ｐゴシック" w:eastAsia="ＭＳ Ｐゴシック" w:hAnsi="ＭＳ Ｐゴシック" w:cs="ＭＳ Ｐゴシック" w:hint="eastAsia"/>
                <w:kern w:val="0"/>
                <w:sz w:val="20"/>
                <w:szCs w:val="20"/>
              </w:rPr>
              <w:t>か所</w:t>
            </w:r>
          </w:p>
        </w:tc>
      </w:tr>
      <w:tr w:rsidR="0016360E" w:rsidRPr="00BA202C" w14:paraId="5EEF4F40" w14:textId="77777777" w:rsidTr="00425590">
        <w:trPr>
          <w:trHeight w:val="369"/>
        </w:trPr>
        <w:tc>
          <w:tcPr>
            <w:tcW w:w="1418" w:type="dxa"/>
            <w:tcBorders>
              <w:top w:val="single" w:sz="6" w:space="0" w:color="auto"/>
              <w:left w:val="single" w:sz="6" w:space="0" w:color="auto"/>
              <w:bottom w:val="single" w:sz="2" w:space="0" w:color="auto"/>
              <w:right w:val="single" w:sz="6" w:space="0" w:color="auto"/>
            </w:tcBorders>
            <w:vAlign w:val="center"/>
          </w:tcPr>
          <w:p w14:paraId="6242CE7A"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260" w:type="dxa"/>
            <w:tcBorders>
              <w:left w:val="single" w:sz="6" w:space="0" w:color="auto"/>
              <w:bottom w:val="single" w:sz="2" w:space="0" w:color="auto"/>
              <w:right w:val="single" w:sz="2" w:space="0" w:color="auto"/>
            </w:tcBorders>
            <w:shd w:val="clear" w:color="auto" w:fill="auto"/>
            <w:vAlign w:val="center"/>
          </w:tcPr>
          <w:p w14:paraId="37F814C8" w14:textId="4A0A44BB"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43421D2A" w14:textId="06FBA90E"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5A65AC4C" w14:textId="7F913FDF"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098FC9DD" w14:textId="024C3A4A"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2" w:space="0" w:color="auto"/>
            </w:tcBorders>
            <w:shd w:val="clear" w:color="auto" w:fill="auto"/>
            <w:vAlign w:val="center"/>
          </w:tcPr>
          <w:p w14:paraId="6C3FC620" w14:textId="4164C821" w:rsidR="0016360E" w:rsidRPr="00683683" w:rsidRDefault="0016360E" w:rsidP="0016360E">
            <w:pPr>
              <w:pStyle w:val="afa"/>
              <w:rPr>
                <w:color w:val="auto"/>
              </w:rPr>
            </w:pPr>
            <w:r w:rsidRPr="00683683">
              <w:rPr>
                <w:rFonts w:hint="eastAsia"/>
                <w:color w:val="auto"/>
              </w:rPr>
              <w:t>0</w:t>
            </w:r>
          </w:p>
        </w:tc>
        <w:tc>
          <w:tcPr>
            <w:tcW w:w="1260" w:type="dxa"/>
            <w:tcBorders>
              <w:left w:val="single" w:sz="2" w:space="0" w:color="auto"/>
              <w:bottom w:val="single" w:sz="2" w:space="0" w:color="auto"/>
              <w:right w:val="single" w:sz="6" w:space="0" w:color="auto"/>
            </w:tcBorders>
            <w:shd w:val="clear" w:color="auto" w:fill="auto"/>
            <w:vAlign w:val="center"/>
          </w:tcPr>
          <w:p w14:paraId="65A0A538" w14:textId="525E6A03" w:rsidR="0016360E" w:rsidRPr="00683683" w:rsidRDefault="0016360E" w:rsidP="0016360E">
            <w:pPr>
              <w:pStyle w:val="afa"/>
              <w:rPr>
                <w:color w:val="auto"/>
              </w:rPr>
            </w:pPr>
            <w:r w:rsidRPr="00683683">
              <w:rPr>
                <w:rFonts w:hint="eastAsia"/>
                <w:color w:val="auto"/>
              </w:rPr>
              <w:t>0</w:t>
            </w:r>
          </w:p>
        </w:tc>
      </w:tr>
      <w:tr w:rsidR="0016360E" w:rsidRPr="00BA202C" w14:paraId="45F12A53"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DC0386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24054FA" w14:textId="0B15E5A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908F64E" w14:textId="62174AF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7DDCEFF" w14:textId="32A3109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35B0378" w14:textId="34C123B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5A115F2" w14:textId="7082E9C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FD3A86D" w14:textId="69507FFD" w:rsidR="0016360E" w:rsidRPr="00683683" w:rsidRDefault="0016360E" w:rsidP="0016360E">
            <w:pPr>
              <w:pStyle w:val="afa"/>
              <w:rPr>
                <w:color w:val="auto"/>
              </w:rPr>
            </w:pPr>
            <w:r w:rsidRPr="00683683">
              <w:rPr>
                <w:rFonts w:hint="eastAsia"/>
                <w:color w:val="auto"/>
              </w:rPr>
              <w:t>0</w:t>
            </w:r>
          </w:p>
        </w:tc>
      </w:tr>
      <w:tr w:rsidR="0016360E" w:rsidRPr="00BA202C" w14:paraId="188FFA45"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FF18BFE"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009460F3" w14:textId="504B0C5D" w:rsidR="0016360E" w:rsidRPr="00683683" w:rsidRDefault="0016360E" w:rsidP="0016360E">
            <w:pPr>
              <w:pStyle w:val="afa"/>
              <w:rPr>
                <w:color w:val="auto"/>
              </w:rPr>
            </w:pPr>
            <w:r w:rsidRPr="00683683">
              <w:rPr>
                <w:rFonts w:hint="eastAsia"/>
                <w:color w:val="auto"/>
              </w:rPr>
              <w:t>20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757FD4D" w14:textId="6A26247F"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59D678F" w14:textId="54531EBC" w:rsidR="0016360E" w:rsidRPr="00683683" w:rsidRDefault="0016360E" w:rsidP="0016360E">
            <w:pPr>
              <w:pStyle w:val="afa"/>
              <w:rPr>
                <w:color w:val="auto"/>
              </w:rPr>
            </w:pPr>
            <w:r w:rsidRPr="00683683">
              <w:rPr>
                <w:rFonts w:hint="eastAsia"/>
                <w:color w:val="auto"/>
              </w:rPr>
              <w:t>20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29AD687" w14:textId="13CF0324" w:rsidR="0016360E" w:rsidRPr="00683683" w:rsidRDefault="0016360E" w:rsidP="0016360E">
            <w:pPr>
              <w:pStyle w:val="afa"/>
              <w:rPr>
                <w:color w:val="auto"/>
              </w:rPr>
            </w:pPr>
            <w:r w:rsidRPr="00683683">
              <w:rPr>
                <w:rFonts w:hint="eastAsia"/>
                <w:color w:val="auto"/>
              </w:rPr>
              <w:t>1</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924E35D" w14:textId="07B844B0" w:rsidR="0016360E" w:rsidRPr="00683683" w:rsidRDefault="0016360E" w:rsidP="0016360E">
            <w:pPr>
              <w:pStyle w:val="afa"/>
              <w:rPr>
                <w:color w:val="auto"/>
              </w:rPr>
            </w:pPr>
            <w:r w:rsidRPr="00683683">
              <w:rPr>
                <w:rFonts w:hint="eastAsia"/>
                <w:color w:val="auto"/>
              </w:rPr>
              <w:t>20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47335D52" w14:textId="432FC7CA" w:rsidR="0016360E" w:rsidRPr="00683683" w:rsidRDefault="0016360E" w:rsidP="0016360E">
            <w:pPr>
              <w:pStyle w:val="afa"/>
              <w:rPr>
                <w:color w:val="auto"/>
              </w:rPr>
            </w:pPr>
            <w:r w:rsidRPr="00683683">
              <w:rPr>
                <w:rFonts w:hint="eastAsia"/>
                <w:color w:val="auto"/>
              </w:rPr>
              <w:t>1</w:t>
            </w:r>
          </w:p>
        </w:tc>
      </w:tr>
      <w:tr w:rsidR="0016360E" w:rsidRPr="00BA202C" w14:paraId="727F5B7D"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680D69F"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7B67C62" w14:textId="1B105E8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ECEA7A6" w14:textId="5E07728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9026272" w14:textId="5EC281A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B8792C4" w14:textId="66F5F71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B1663DD" w14:textId="0514B8A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4501D619" w14:textId="06FD6260" w:rsidR="0016360E" w:rsidRPr="00683683" w:rsidRDefault="0016360E" w:rsidP="0016360E">
            <w:pPr>
              <w:pStyle w:val="afa"/>
              <w:rPr>
                <w:color w:val="auto"/>
              </w:rPr>
            </w:pPr>
            <w:r w:rsidRPr="00683683">
              <w:rPr>
                <w:rFonts w:hint="eastAsia"/>
                <w:color w:val="auto"/>
              </w:rPr>
              <w:t>0</w:t>
            </w:r>
          </w:p>
        </w:tc>
      </w:tr>
      <w:tr w:rsidR="0016360E" w:rsidRPr="00BA202C" w14:paraId="03FCBF69"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AE5C585"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BD74393" w14:textId="41B39FB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C484A74" w14:textId="23031B1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C5CF4EB" w14:textId="4932A1C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52CBEBA" w14:textId="3676705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09DB9DD" w14:textId="78C0BA4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DF03A62" w14:textId="14B64B19" w:rsidR="0016360E" w:rsidRPr="00683683" w:rsidRDefault="0016360E" w:rsidP="0016360E">
            <w:pPr>
              <w:pStyle w:val="afa"/>
              <w:rPr>
                <w:color w:val="auto"/>
              </w:rPr>
            </w:pPr>
            <w:r w:rsidRPr="00683683">
              <w:rPr>
                <w:rFonts w:hint="eastAsia"/>
                <w:color w:val="auto"/>
              </w:rPr>
              <w:t>0</w:t>
            </w:r>
          </w:p>
        </w:tc>
      </w:tr>
      <w:tr w:rsidR="0016360E" w:rsidRPr="00BA202C" w14:paraId="45976A5F"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1247D1B9"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684570FC" w14:textId="306BBEB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B0C5806" w14:textId="308175D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399CE46" w14:textId="719355E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E8B2314" w14:textId="3C538F1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ACD9354" w14:textId="6CA4DE6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B99C7EC" w14:textId="0BF459EE" w:rsidR="0016360E" w:rsidRPr="00683683" w:rsidRDefault="0016360E" w:rsidP="0016360E">
            <w:pPr>
              <w:pStyle w:val="afa"/>
              <w:rPr>
                <w:color w:val="auto"/>
              </w:rPr>
            </w:pPr>
            <w:r w:rsidRPr="00683683">
              <w:rPr>
                <w:rFonts w:hint="eastAsia"/>
                <w:color w:val="auto"/>
              </w:rPr>
              <w:t>0</w:t>
            </w:r>
          </w:p>
        </w:tc>
      </w:tr>
      <w:tr w:rsidR="0016360E" w:rsidRPr="00BA202C" w14:paraId="0405D18C"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5CD89CD8"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D05FE9B" w14:textId="382AAA8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A056EFA" w14:textId="57DD815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D7F5199" w14:textId="67B7E78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86A402F" w14:textId="153B239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F2D309A" w14:textId="18D0BB4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3AE6281" w14:textId="1AAE97AC" w:rsidR="0016360E" w:rsidRPr="00683683" w:rsidRDefault="0016360E" w:rsidP="0016360E">
            <w:pPr>
              <w:pStyle w:val="afa"/>
              <w:rPr>
                <w:color w:val="auto"/>
              </w:rPr>
            </w:pPr>
            <w:r w:rsidRPr="00683683">
              <w:rPr>
                <w:rFonts w:hint="eastAsia"/>
                <w:color w:val="auto"/>
              </w:rPr>
              <w:t>0</w:t>
            </w:r>
          </w:p>
        </w:tc>
      </w:tr>
      <w:tr w:rsidR="0016360E" w:rsidRPr="00BA202C" w14:paraId="6F7B76C4"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E44A3E0"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5A4FB52B" w14:textId="36FD706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EE628EF" w14:textId="33CD43B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EBD2B66" w14:textId="64AB440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A36A1F9" w14:textId="195CBE9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CF0B6F4" w14:textId="16098E9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39A7A541" w14:textId="07AFEC82" w:rsidR="0016360E" w:rsidRPr="00683683" w:rsidRDefault="0016360E" w:rsidP="0016360E">
            <w:pPr>
              <w:pStyle w:val="afa"/>
              <w:rPr>
                <w:color w:val="auto"/>
              </w:rPr>
            </w:pPr>
            <w:r w:rsidRPr="00683683">
              <w:rPr>
                <w:rFonts w:hint="eastAsia"/>
                <w:color w:val="auto"/>
              </w:rPr>
              <w:t>0</w:t>
            </w:r>
          </w:p>
        </w:tc>
      </w:tr>
      <w:tr w:rsidR="0016360E" w:rsidRPr="00BA202C" w14:paraId="11BE37AD"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E883A55"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船堀</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7B32B5E7" w14:textId="0310ECC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37955D4" w14:textId="3B59497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0DE8A0C" w14:textId="6B634D2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462B4A5" w14:textId="5B934DC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49B8DFF4" w14:textId="3D1C5E5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4746E74" w14:textId="045C9B55" w:rsidR="0016360E" w:rsidRPr="00683683" w:rsidRDefault="0016360E" w:rsidP="0016360E">
            <w:pPr>
              <w:pStyle w:val="afa"/>
              <w:rPr>
                <w:color w:val="auto"/>
              </w:rPr>
            </w:pPr>
            <w:r w:rsidRPr="00683683">
              <w:rPr>
                <w:rFonts w:hint="eastAsia"/>
                <w:color w:val="auto"/>
              </w:rPr>
              <w:t>0</w:t>
            </w:r>
          </w:p>
        </w:tc>
      </w:tr>
      <w:tr w:rsidR="0016360E" w:rsidRPr="00BA202C" w14:paraId="11AB33EB"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496AB207"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二之江</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1D3C89A4" w14:textId="6FBFD04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6791CEA" w14:textId="2CA67A8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F5709A8" w14:textId="09B6759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91A6B44" w14:textId="37CADE3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591E57E" w14:textId="7CBB4661"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91E1226" w14:textId="3788011B" w:rsidR="0016360E" w:rsidRPr="00683683" w:rsidRDefault="0016360E" w:rsidP="0016360E">
            <w:pPr>
              <w:pStyle w:val="afa"/>
              <w:rPr>
                <w:color w:val="auto"/>
              </w:rPr>
            </w:pPr>
            <w:r w:rsidRPr="00683683">
              <w:rPr>
                <w:rFonts w:hint="eastAsia"/>
                <w:color w:val="auto"/>
              </w:rPr>
              <w:t>0</w:t>
            </w:r>
          </w:p>
        </w:tc>
      </w:tr>
      <w:tr w:rsidR="0016360E" w:rsidRPr="00BA202C" w14:paraId="34BA7241"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FF37870"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宇喜田・小島</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6A60581F" w14:textId="779F4B0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D218BC9" w14:textId="350E9D7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AFC4E6C" w14:textId="0CBCC31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C596C1D" w14:textId="40960F4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D955713" w14:textId="57D58F54"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553A32C4" w14:textId="36E8769D" w:rsidR="0016360E" w:rsidRPr="00683683" w:rsidRDefault="0016360E" w:rsidP="0016360E">
            <w:pPr>
              <w:pStyle w:val="afa"/>
              <w:rPr>
                <w:color w:val="auto"/>
              </w:rPr>
            </w:pPr>
            <w:r w:rsidRPr="00683683">
              <w:rPr>
                <w:rFonts w:hint="eastAsia"/>
                <w:color w:val="auto"/>
              </w:rPr>
              <w:t>0</w:t>
            </w:r>
          </w:p>
        </w:tc>
      </w:tr>
      <w:tr w:rsidR="0016360E" w:rsidRPr="00BA202C" w14:paraId="70518F4D"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6FBDF46A"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長島・桑川</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65566750" w14:textId="0F1B2A7F"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EC65BFA" w14:textId="203A0C3A"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5AC35F95" w14:textId="6DF3C87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436C833" w14:textId="3C5F3ED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4AB03AD" w14:textId="2CF9EF3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7FB8D1B2" w14:textId="0B5A93D5" w:rsidR="0016360E" w:rsidRPr="00683683" w:rsidRDefault="0016360E" w:rsidP="0016360E">
            <w:pPr>
              <w:pStyle w:val="afa"/>
              <w:rPr>
                <w:color w:val="auto"/>
              </w:rPr>
            </w:pPr>
            <w:r w:rsidRPr="00683683">
              <w:rPr>
                <w:rFonts w:hint="eastAsia"/>
                <w:color w:val="auto"/>
              </w:rPr>
              <w:t>0</w:t>
            </w:r>
          </w:p>
        </w:tc>
      </w:tr>
      <w:tr w:rsidR="0016360E" w:rsidRPr="00BA202C" w14:paraId="7167618C"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03F35DB6"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葛西南部</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2A5EAF6A" w14:textId="2CE6021C"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0D7C3400" w14:textId="0EEBBAB3"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70E3AA35" w14:textId="0466264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90594A9" w14:textId="5DD7C6BD"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1624F655" w14:textId="39F0230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230AD3AD" w14:textId="4C7D236E" w:rsidR="0016360E" w:rsidRPr="00683683" w:rsidRDefault="0016360E" w:rsidP="0016360E">
            <w:pPr>
              <w:pStyle w:val="afa"/>
              <w:rPr>
                <w:color w:val="auto"/>
              </w:rPr>
            </w:pPr>
            <w:r w:rsidRPr="00683683">
              <w:rPr>
                <w:rFonts w:hint="eastAsia"/>
                <w:color w:val="auto"/>
              </w:rPr>
              <w:t>0</w:t>
            </w:r>
          </w:p>
        </w:tc>
      </w:tr>
      <w:tr w:rsidR="0016360E" w:rsidRPr="00BA202C" w14:paraId="0F562512" w14:textId="77777777" w:rsidTr="00425590">
        <w:trPr>
          <w:trHeight w:val="369"/>
        </w:trPr>
        <w:tc>
          <w:tcPr>
            <w:tcW w:w="1418" w:type="dxa"/>
            <w:tcBorders>
              <w:top w:val="single" w:sz="2" w:space="0" w:color="auto"/>
              <w:left w:val="single" w:sz="6" w:space="0" w:color="auto"/>
              <w:bottom w:val="single" w:sz="2" w:space="0" w:color="auto"/>
              <w:right w:val="single" w:sz="6" w:space="0" w:color="auto"/>
            </w:tcBorders>
            <w:vAlign w:val="center"/>
          </w:tcPr>
          <w:p w14:paraId="26161F90" w14:textId="77777777" w:rsidR="0016360E" w:rsidRPr="00BA202C" w:rsidRDefault="0016360E" w:rsidP="0016360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葛西中央</w:t>
            </w:r>
          </w:p>
        </w:tc>
        <w:tc>
          <w:tcPr>
            <w:tcW w:w="1260" w:type="dxa"/>
            <w:tcBorders>
              <w:top w:val="single" w:sz="2" w:space="0" w:color="auto"/>
              <w:left w:val="single" w:sz="6" w:space="0" w:color="auto"/>
              <w:bottom w:val="single" w:sz="2" w:space="0" w:color="auto"/>
              <w:right w:val="single" w:sz="2" w:space="0" w:color="auto"/>
            </w:tcBorders>
            <w:shd w:val="clear" w:color="auto" w:fill="auto"/>
            <w:vAlign w:val="center"/>
          </w:tcPr>
          <w:p w14:paraId="39C599C6" w14:textId="77C502E8"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6CA91F30" w14:textId="5C0D7737"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F1E619C" w14:textId="0BA3596B"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3B936A2D" w14:textId="14AA089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2" w:space="0" w:color="auto"/>
            </w:tcBorders>
            <w:shd w:val="clear" w:color="auto" w:fill="auto"/>
            <w:vAlign w:val="center"/>
          </w:tcPr>
          <w:p w14:paraId="215D0549" w14:textId="5A180422"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2" w:space="0" w:color="auto"/>
              <w:right w:val="single" w:sz="6" w:space="0" w:color="auto"/>
            </w:tcBorders>
            <w:shd w:val="clear" w:color="auto" w:fill="auto"/>
            <w:vAlign w:val="center"/>
          </w:tcPr>
          <w:p w14:paraId="08A07932" w14:textId="66637B8B" w:rsidR="0016360E" w:rsidRPr="00683683" w:rsidRDefault="0016360E" w:rsidP="0016360E">
            <w:pPr>
              <w:pStyle w:val="afa"/>
              <w:rPr>
                <w:color w:val="auto"/>
              </w:rPr>
            </w:pPr>
            <w:r w:rsidRPr="00683683">
              <w:rPr>
                <w:rFonts w:hint="eastAsia"/>
                <w:color w:val="auto"/>
              </w:rPr>
              <w:t>0</w:t>
            </w:r>
          </w:p>
        </w:tc>
      </w:tr>
      <w:tr w:rsidR="0016360E" w:rsidRPr="00BA202C" w14:paraId="15D96F2F" w14:textId="77777777" w:rsidTr="00425590">
        <w:trPr>
          <w:trHeight w:val="369"/>
        </w:trPr>
        <w:tc>
          <w:tcPr>
            <w:tcW w:w="1418" w:type="dxa"/>
            <w:tcBorders>
              <w:top w:val="single" w:sz="2" w:space="0" w:color="auto"/>
              <w:left w:val="single" w:sz="6" w:space="0" w:color="auto"/>
              <w:bottom w:val="single" w:sz="6" w:space="0" w:color="auto"/>
              <w:right w:val="single" w:sz="6" w:space="0" w:color="auto"/>
            </w:tcBorders>
            <w:vAlign w:val="center"/>
          </w:tcPr>
          <w:p w14:paraId="76D8D5F6" w14:textId="77777777" w:rsidR="0016360E" w:rsidRPr="00BA202C" w:rsidRDefault="0016360E" w:rsidP="0016360E">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小松川平井</w:t>
            </w:r>
          </w:p>
        </w:tc>
        <w:tc>
          <w:tcPr>
            <w:tcW w:w="1260" w:type="dxa"/>
            <w:tcBorders>
              <w:top w:val="single" w:sz="2" w:space="0" w:color="auto"/>
              <w:left w:val="single" w:sz="6" w:space="0" w:color="auto"/>
              <w:bottom w:val="single" w:sz="6" w:space="0" w:color="auto"/>
              <w:right w:val="single" w:sz="2" w:space="0" w:color="auto"/>
            </w:tcBorders>
            <w:shd w:val="clear" w:color="auto" w:fill="auto"/>
            <w:vAlign w:val="center"/>
          </w:tcPr>
          <w:p w14:paraId="779547EF" w14:textId="1187729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34F5888C" w14:textId="1444D930"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A842BEA" w14:textId="304CCC59"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B958DAB" w14:textId="0D4837DE"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2" w:space="0" w:color="auto"/>
            </w:tcBorders>
            <w:shd w:val="clear" w:color="auto" w:fill="auto"/>
            <w:vAlign w:val="center"/>
          </w:tcPr>
          <w:p w14:paraId="4368B4E9" w14:textId="269408B5" w:rsidR="0016360E" w:rsidRPr="00683683" w:rsidRDefault="0016360E" w:rsidP="0016360E">
            <w:pPr>
              <w:pStyle w:val="afa"/>
              <w:rPr>
                <w:color w:val="auto"/>
              </w:rPr>
            </w:pPr>
            <w:r w:rsidRPr="00683683">
              <w:rPr>
                <w:rFonts w:hint="eastAsia"/>
                <w:color w:val="auto"/>
              </w:rPr>
              <w:t>0</w:t>
            </w:r>
          </w:p>
        </w:tc>
        <w:tc>
          <w:tcPr>
            <w:tcW w:w="1260" w:type="dxa"/>
            <w:tcBorders>
              <w:top w:val="single" w:sz="2" w:space="0" w:color="auto"/>
              <w:left w:val="single" w:sz="2" w:space="0" w:color="auto"/>
              <w:bottom w:val="single" w:sz="6" w:space="0" w:color="auto"/>
              <w:right w:val="single" w:sz="6" w:space="0" w:color="auto"/>
            </w:tcBorders>
            <w:shd w:val="clear" w:color="auto" w:fill="auto"/>
            <w:vAlign w:val="center"/>
          </w:tcPr>
          <w:p w14:paraId="22F115AE" w14:textId="181EBF0E" w:rsidR="0016360E" w:rsidRPr="00683683" w:rsidRDefault="0016360E" w:rsidP="0016360E">
            <w:pPr>
              <w:pStyle w:val="afa"/>
              <w:rPr>
                <w:color w:val="auto"/>
              </w:rPr>
            </w:pPr>
            <w:r w:rsidRPr="00683683">
              <w:rPr>
                <w:rFonts w:hint="eastAsia"/>
                <w:color w:val="auto"/>
              </w:rPr>
              <w:t>0</w:t>
            </w:r>
          </w:p>
        </w:tc>
      </w:tr>
      <w:tr w:rsidR="0016360E" w:rsidRPr="00BA202C" w14:paraId="7BBB3DE4" w14:textId="77777777" w:rsidTr="00425590">
        <w:trPr>
          <w:trHeight w:val="369"/>
        </w:trPr>
        <w:tc>
          <w:tcPr>
            <w:tcW w:w="1418" w:type="dxa"/>
            <w:tcBorders>
              <w:top w:val="single" w:sz="6" w:space="0" w:color="auto"/>
              <w:left w:val="single" w:sz="6" w:space="0" w:color="auto"/>
              <w:bottom w:val="single" w:sz="6" w:space="0" w:color="auto"/>
              <w:right w:val="single" w:sz="6" w:space="0" w:color="auto"/>
            </w:tcBorders>
            <w:vAlign w:val="center"/>
          </w:tcPr>
          <w:p w14:paraId="518B0FAD" w14:textId="77777777" w:rsidR="0016360E" w:rsidRPr="00BA202C" w:rsidRDefault="0016360E" w:rsidP="0016360E">
            <w:pPr>
              <w:pStyle w:val="afff1"/>
              <w:jc w:val="left"/>
            </w:pPr>
            <w:r w:rsidRPr="00BA202C">
              <w:rPr>
                <w:rFonts w:hint="eastAsia"/>
              </w:rPr>
              <w:t>全区</w:t>
            </w:r>
          </w:p>
        </w:tc>
        <w:tc>
          <w:tcPr>
            <w:tcW w:w="1260" w:type="dxa"/>
            <w:tcBorders>
              <w:top w:val="single" w:sz="6" w:space="0" w:color="auto"/>
              <w:left w:val="single" w:sz="6" w:space="0" w:color="auto"/>
              <w:bottom w:val="single" w:sz="6" w:space="0" w:color="auto"/>
              <w:right w:val="single" w:sz="2" w:space="0" w:color="auto"/>
            </w:tcBorders>
            <w:shd w:val="clear" w:color="auto" w:fill="auto"/>
            <w:vAlign w:val="center"/>
          </w:tcPr>
          <w:p w14:paraId="5EE54320" w14:textId="6E943182" w:rsidR="0016360E" w:rsidRPr="00683683" w:rsidRDefault="0016360E" w:rsidP="0016360E">
            <w:pPr>
              <w:pStyle w:val="afa"/>
              <w:rPr>
                <w:color w:val="auto"/>
              </w:rPr>
            </w:pPr>
            <w:r w:rsidRPr="00683683">
              <w:rPr>
                <w:rFonts w:hint="eastAsia"/>
                <w:color w:val="auto"/>
              </w:rPr>
              <w:t>20</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1C4D1651" w14:textId="463C359F" w:rsidR="0016360E" w:rsidRPr="00683683" w:rsidRDefault="0016360E" w:rsidP="0016360E">
            <w:pPr>
              <w:pStyle w:val="afa"/>
              <w:rPr>
                <w:color w:val="auto"/>
              </w:rPr>
            </w:pPr>
            <w:r w:rsidRPr="00683683">
              <w:rPr>
                <w:rFonts w:hint="eastAsia"/>
                <w:color w:val="auto"/>
              </w:rPr>
              <w:t>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545DE649" w14:textId="0EE1F619" w:rsidR="0016360E" w:rsidRPr="00683683" w:rsidRDefault="0016360E" w:rsidP="0016360E">
            <w:pPr>
              <w:pStyle w:val="afa"/>
              <w:rPr>
                <w:color w:val="auto"/>
              </w:rPr>
            </w:pPr>
            <w:r w:rsidRPr="00683683">
              <w:rPr>
                <w:rFonts w:hint="eastAsia"/>
                <w:color w:val="auto"/>
              </w:rPr>
              <w:t>20</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31585596" w14:textId="0DAACEB0" w:rsidR="0016360E" w:rsidRPr="00683683" w:rsidRDefault="0016360E" w:rsidP="0016360E">
            <w:pPr>
              <w:pStyle w:val="afa"/>
              <w:rPr>
                <w:color w:val="auto"/>
              </w:rPr>
            </w:pPr>
            <w:r w:rsidRPr="00683683">
              <w:rPr>
                <w:rFonts w:hint="eastAsia"/>
                <w:color w:val="auto"/>
              </w:rPr>
              <w:t>1</w:t>
            </w:r>
          </w:p>
        </w:tc>
        <w:tc>
          <w:tcPr>
            <w:tcW w:w="1260" w:type="dxa"/>
            <w:tcBorders>
              <w:top w:val="single" w:sz="6" w:space="0" w:color="auto"/>
              <w:left w:val="single" w:sz="2" w:space="0" w:color="auto"/>
              <w:bottom w:val="single" w:sz="6" w:space="0" w:color="auto"/>
              <w:right w:val="single" w:sz="2" w:space="0" w:color="auto"/>
            </w:tcBorders>
            <w:shd w:val="clear" w:color="auto" w:fill="auto"/>
            <w:vAlign w:val="center"/>
          </w:tcPr>
          <w:p w14:paraId="24D837E1" w14:textId="6CC7F2DA" w:rsidR="0016360E" w:rsidRPr="00683683" w:rsidRDefault="0016360E" w:rsidP="0016360E">
            <w:pPr>
              <w:pStyle w:val="afa"/>
              <w:rPr>
                <w:color w:val="auto"/>
              </w:rPr>
            </w:pPr>
            <w:r w:rsidRPr="00683683">
              <w:rPr>
                <w:rFonts w:hint="eastAsia"/>
                <w:color w:val="auto"/>
              </w:rPr>
              <w:t>20</w:t>
            </w:r>
          </w:p>
        </w:tc>
        <w:tc>
          <w:tcPr>
            <w:tcW w:w="1260" w:type="dxa"/>
            <w:tcBorders>
              <w:top w:val="single" w:sz="6" w:space="0" w:color="auto"/>
              <w:left w:val="single" w:sz="2" w:space="0" w:color="auto"/>
              <w:bottom w:val="single" w:sz="6" w:space="0" w:color="auto"/>
              <w:right w:val="single" w:sz="6" w:space="0" w:color="auto"/>
            </w:tcBorders>
            <w:shd w:val="clear" w:color="auto" w:fill="auto"/>
            <w:vAlign w:val="center"/>
          </w:tcPr>
          <w:p w14:paraId="15E48B28" w14:textId="4DBC88E2" w:rsidR="0016360E" w:rsidRPr="00683683" w:rsidRDefault="0016360E" w:rsidP="0016360E">
            <w:pPr>
              <w:pStyle w:val="afa"/>
              <w:rPr>
                <w:color w:val="auto"/>
              </w:rPr>
            </w:pPr>
            <w:r w:rsidRPr="00683683">
              <w:rPr>
                <w:rFonts w:hint="eastAsia"/>
                <w:color w:val="auto"/>
              </w:rPr>
              <w:t>1</w:t>
            </w:r>
          </w:p>
        </w:tc>
      </w:tr>
    </w:tbl>
    <w:p w14:paraId="59425527" w14:textId="77777777" w:rsidR="00B01D8A" w:rsidRDefault="00B01D8A" w:rsidP="00B01D8A">
      <w:pPr>
        <w:widowControl/>
        <w:jc w:val="left"/>
        <w:rPr>
          <w:color w:val="404040" w:themeColor="text1" w:themeTint="BF"/>
        </w:rPr>
      </w:pPr>
    </w:p>
    <w:p w14:paraId="3542B5D1" w14:textId="77777777" w:rsidR="00E932AB" w:rsidRPr="007B127A" w:rsidRDefault="00E932AB" w:rsidP="005D3CE3">
      <w:pPr>
        <w:pStyle w:val="af1"/>
        <w:ind w:leftChars="0" w:left="0" w:right="120" w:firstLineChars="0" w:firstLine="0"/>
      </w:pPr>
    </w:p>
    <w:p w14:paraId="40B47B45" w14:textId="77777777" w:rsidR="005D3CE3" w:rsidRPr="00725611" w:rsidRDefault="005D3CE3" w:rsidP="005D3CE3">
      <w:pPr>
        <w:widowControl/>
        <w:jc w:val="left"/>
        <w:rPr>
          <w:color w:val="404040" w:themeColor="text1" w:themeTint="BF"/>
        </w:rPr>
      </w:pPr>
      <w:r w:rsidRPr="00583920">
        <w:rPr>
          <w:color w:val="404040" w:themeColor="text1" w:themeTint="BF"/>
        </w:rPr>
        <w:br w:type="page"/>
      </w:r>
    </w:p>
    <w:p w14:paraId="66E9CF92" w14:textId="77777777" w:rsidR="005D3CE3" w:rsidRPr="00BA202C" w:rsidRDefault="005D3CE3" w:rsidP="005D3CE3">
      <w:pPr>
        <w:pStyle w:val="affff6"/>
        <w:spacing w:after="72"/>
        <w:ind w:left="120" w:right="-120"/>
      </w:pPr>
      <w:r>
        <w:rPr>
          <w:rFonts w:hint="eastAsia"/>
        </w:rPr>
        <w:t>⑨</w:t>
      </w:r>
      <w:r w:rsidRPr="00BA202C">
        <w:rPr>
          <w:rFonts w:hint="eastAsia"/>
        </w:rPr>
        <w:t>看護小規模多機能型居宅介護</w:t>
      </w:r>
    </w:p>
    <w:p w14:paraId="32CCF526" w14:textId="77777777" w:rsidR="005D3CE3" w:rsidRPr="003A2329" w:rsidRDefault="005D3CE3" w:rsidP="005D3CE3">
      <w:pPr>
        <w:pStyle w:val="a2"/>
        <w:tabs>
          <w:tab w:val="num" w:pos="9414"/>
        </w:tabs>
        <w:ind w:leftChars="50" w:left="360" w:right="120" w:hangingChars="100" w:hanging="240"/>
      </w:pPr>
      <w:r w:rsidRPr="00933AA3">
        <w:rPr>
          <w:rFonts w:hint="eastAsia"/>
        </w:rPr>
        <w:t>医療ニーズの高い要介護者に対し、小規模多機能型居宅介護のサービスに加え、必</w:t>
      </w:r>
      <w:r w:rsidRPr="003A2329">
        <w:rPr>
          <w:rFonts w:hint="eastAsia"/>
        </w:rPr>
        <w:t>要に応じて看護師等が居宅を訪問し、療養上の世話又は必要な診療の補助（訪問看護）を行います。</w:t>
      </w:r>
    </w:p>
    <w:p w14:paraId="7BE575DD" w14:textId="77777777" w:rsidR="005D3CE3" w:rsidRPr="003A2329" w:rsidRDefault="005D3CE3" w:rsidP="005D3CE3">
      <w:pPr>
        <w:pStyle w:val="af9"/>
        <w:wordWrap w:val="0"/>
        <w:spacing w:before="96" w:afterLines="20" w:after="48" w:line="240" w:lineRule="exact"/>
        <w:ind w:right="57"/>
      </w:pPr>
    </w:p>
    <w:p w14:paraId="2CE78EEE" w14:textId="77777777" w:rsidR="005D3CE3" w:rsidRPr="003A2329" w:rsidRDefault="005D3CE3" w:rsidP="005D3CE3">
      <w:pPr>
        <w:pStyle w:val="af9"/>
        <w:wordWrap w:val="0"/>
        <w:spacing w:before="96" w:afterLines="20" w:after="48" w:line="240" w:lineRule="exact"/>
        <w:ind w:right="57"/>
      </w:pPr>
      <w:r w:rsidRPr="003A2329">
        <w:rPr>
          <w:rFonts w:hint="eastAsia"/>
        </w:rPr>
        <w:t>単位：人／月</w:t>
      </w:r>
    </w:p>
    <w:tbl>
      <w:tblPr>
        <w:tblW w:w="8885" w:type="dxa"/>
        <w:tblInd w:w="227" w:type="dxa"/>
        <w:tblLayout w:type="fixed"/>
        <w:tblCellMar>
          <w:left w:w="85" w:type="dxa"/>
          <w:right w:w="85" w:type="dxa"/>
        </w:tblCellMar>
        <w:tblLook w:val="0000" w:firstRow="0" w:lastRow="0" w:firstColumn="0" w:lastColumn="0" w:noHBand="0" w:noVBand="0"/>
      </w:tblPr>
      <w:tblGrid>
        <w:gridCol w:w="2467"/>
        <w:gridCol w:w="1069"/>
        <w:gridCol w:w="1070"/>
        <w:gridCol w:w="1070"/>
        <w:gridCol w:w="1069"/>
        <w:gridCol w:w="1070"/>
        <w:gridCol w:w="1070"/>
      </w:tblGrid>
      <w:tr w:rsidR="005D3CE3" w:rsidRPr="003A2329" w14:paraId="3DA98290"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4A630CD0" w14:textId="77777777" w:rsidR="005D3CE3" w:rsidRPr="003A2329" w:rsidRDefault="005D3CE3" w:rsidP="007C56B5">
            <w:pPr>
              <w:widowControl/>
              <w:jc w:val="left"/>
              <w:rPr>
                <w:rFonts w:ascii="ＭＳ Ｐゴシック" w:eastAsia="ＭＳ Ｐゴシック" w:hAnsi="ＭＳ Ｐゴシック" w:cs="ＭＳ Ｐゴシック"/>
                <w:kern w:val="0"/>
                <w:sz w:val="20"/>
                <w:szCs w:val="20"/>
              </w:rPr>
            </w:pPr>
          </w:p>
        </w:tc>
        <w:tc>
          <w:tcPr>
            <w:tcW w:w="1069" w:type="dxa"/>
            <w:tcBorders>
              <w:top w:val="single" w:sz="6" w:space="0" w:color="auto"/>
              <w:left w:val="single" w:sz="6" w:space="0" w:color="auto"/>
              <w:bottom w:val="single" w:sz="6" w:space="0" w:color="auto"/>
            </w:tcBorders>
          </w:tcPr>
          <w:p w14:paraId="54EF64EC" w14:textId="77777777" w:rsidR="005D3CE3" w:rsidRPr="003A2329" w:rsidRDefault="005D3CE3" w:rsidP="007C56B5">
            <w:pPr>
              <w:widowControl/>
              <w:jc w:val="center"/>
              <w:rPr>
                <w:rFonts w:ascii="ＭＳ Ｐゴシック" w:eastAsia="ＭＳ Ｐゴシック" w:hAnsi="ＭＳ Ｐゴシック" w:cs="ＭＳ Ｐゴシック"/>
                <w:kern w:val="0"/>
                <w:sz w:val="20"/>
                <w:szCs w:val="20"/>
              </w:rPr>
            </w:pPr>
          </w:p>
        </w:tc>
        <w:tc>
          <w:tcPr>
            <w:tcW w:w="1070" w:type="dxa"/>
            <w:tcBorders>
              <w:top w:val="single" w:sz="6" w:space="0" w:color="auto"/>
              <w:bottom w:val="single" w:sz="6" w:space="0" w:color="auto"/>
            </w:tcBorders>
            <w:shd w:val="clear" w:color="auto" w:fill="auto"/>
            <w:noWrap/>
            <w:vAlign w:val="center"/>
          </w:tcPr>
          <w:p w14:paraId="7EFF9802" w14:textId="77777777" w:rsidR="005D3CE3" w:rsidRPr="003A2329" w:rsidRDefault="005D3CE3" w:rsidP="007C56B5">
            <w:pPr>
              <w:widowControl/>
              <w:jc w:val="center"/>
              <w:rPr>
                <w:rFonts w:ascii="ＭＳ Ｐゴシック" w:eastAsia="ＭＳ Ｐゴシック" w:hAnsi="ＭＳ Ｐゴシック" w:cs="ＭＳ Ｐゴシック"/>
                <w:kern w:val="0"/>
                <w:sz w:val="20"/>
                <w:szCs w:val="20"/>
              </w:rPr>
            </w:pPr>
            <w:r w:rsidRPr="003A2329">
              <w:rPr>
                <w:rFonts w:ascii="ＭＳ Ｐゴシック" w:eastAsia="ＭＳ Ｐゴシック" w:hAnsi="ＭＳ Ｐゴシック" w:cs="ＭＳ Ｐゴシック" w:hint="eastAsia"/>
                <w:kern w:val="0"/>
                <w:sz w:val="20"/>
                <w:szCs w:val="20"/>
              </w:rPr>
              <w:t>実績</w:t>
            </w:r>
          </w:p>
        </w:tc>
        <w:tc>
          <w:tcPr>
            <w:tcW w:w="1070" w:type="dxa"/>
            <w:tcBorders>
              <w:top w:val="single" w:sz="6" w:space="0" w:color="auto"/>
              <w:left w:val="nil"/>
              <w:bottom w:val="single" w:sz="6" w:space="0" w:color="auto"/>
              <w:right w:val="double" w:sz="4" w:space="0" w:color="auto"/>
            </w:tcBorders>
            <w:shd w:val="clear" w:color="auto" w:fill="auto"/>
            <w:vAlign w:val="center"/>
          </w:tcPr>
          <w:p w14:paraId="2E77829C" w14:textId="77777777" w:rsidR="005D3CE3" w:rsidRPr="003A2329" w:rsidRDefault="005D3CE3" w:rsidP="007C56B5">
            <w:pPr>
              <w:widowControl/>
              <w:jc w:val="center"/>
              <w:rPr>
                <w:rFonts w:ascii="ＭＳ Ｐゴシック" w:eastAsia="ＭＳ Ｐゴシック" w:hAnsi="ＭＳ Ｐゴシック" w:cs="ＭＳ Ｐゴシック"/>
                <w:kern w:val="0"/>
                <w:sz w:val="20"/>
                <w:szCs w:val="20"/>
              </w:rPr>
            </w:pPr>
          </w:p>
        </w:tc>
        <w:tc>
          <w:tcPr>
            <w:tcW w:w="1069" w:type="dxa"/>
            <w:tcBorders>
              <w:top w:val="single" w:sz="6" w:space="0" w:color="auto"/>
              <w:left w:val="double" w:sz="4" w:space="0" w:color="auto"/>
              <w:bottom w:val="single" w:sz="6" w:space="0" w:color="auto"/>
            </w:tcBorders>
            <w:shd w:val="clear" w:color="auto" w:fill="E4E4E4"/>
            <w:noWrap/>
            <w:vAlign w:val="center"/>
          </w:tcPr>
          <w:p w14:paraId="39DA5425" w14:textId="77777777" w:rsidR="005D3CE3" w:rsidRPr="003A2329" w:rsidRDefault="005D3CE3" w:rsidP="007C56B5">
            <w:pPr>
              <w:widowControl/>
              <w:jc w:val="right"/>
              <w:rPr>
                <w:rFonts w:ascii="ＭＳ Ｐゴシック" w:eastAsia="ＭＳ Ｐゴシック" w:hAnsi="ＭＳ Ｐゴシック" w:cs="ＭＳ Ｐゴシック"/>
                <w:kern w:val="0"/>
                <w:sz w:val="20"/>
                <w:szCs w:val="20"/>
              </w:rPr>
            </w:pPr>
          </w:p>
        </w:tc>
        <w:tc>
          <w:tcPr>
            <w:tcW w:w="1070" w:type="dxa"/>
            <w:tcBorders>
              <w:top w:val="single" w:sz="6" w:space="0" w:color="auto"/>
              <w:bottom w:val="single" w:sz="6" w:space="0" w:color="auto"/>
            </w:tcBorders>
            <w:shd w:val="clear" w:color="auto" w:fill="E4E4E4"/>
            <w:vAlign w:val="center"/>
          </w:tcPr>
          <w:p w14:paraId="07DACF22" w14:textId="77777777" w:rsidR="005D3CE3" w:rsidRPr="003A2329" w:rsidRDefault="005D3CE3" w:rsidP="007C56B5">
            <w:pPr>
              <w:widowControl/>
              <w:jc w:val="center"/>
              <w:rPr>
                <w:rFonts w:ascii="ＭＳ Ｐゴシック" w:eastAsia="ＭＳ Ｐゴシック" w:hAnsi="ＭＳ Ｐゴシック" w:cs="ＭＳ Ｐゴシック"/>
                <w:kern w:val="0"/>
                <w:sz w:val="20"/>
                <w:szCs w:val="20"/>
              </w:rPr>
            </w:pPr>
            <w:r w:rsidRPr="003A2329">
              <w:rPr>
                <w:rFonts w:ascii="ＭＳ Ｐゴシック" w:eastAsia="ＭＳ Ｐゴシック" w:hAnsi="ＭＳ Ｐゴシック" w:cs="ＭＳ Ｐゴシック" w:hint="eastAsia"/>
                <w:kern w:val="0"/>
                <w:sz w:val="20"/>
                <w:szCs w:val="20"/>
              </w:rPr>
              <w:t>計画</w:t>
            </w:r>
          </w:p>
        </w:tc>
        <w:tc>
          <w:tcPr>
            <w:tcW w:w="1070" w:type="dxa"/>
            <w:tcBorders>
              <w:top w:val="single" w:sz="6" w:space="0" w:color="auto"/>
              <w:left w:val="nil"/>
              <w:bottom w:val="single" w:sz="6" w:space="0" w:color="auto"/>
              <w:right w:val="single" w:sz="6" w:space="0" w:color="auto"/>
            </w:tcBorders>
            <w:shd w:val="clear" w:color="auto" w:fill="E4E4E4"/>
            <w:vAlign w:val="center"/>
          </w:tcPr>
          <w:p w14:paraId="70490DF6" w14:textId="77777777" w:rsidR="005D3CE3" w:rsidRPr="003A2329"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3A2329" w14:paraId="5170DCBC"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2B02B33E" w14:textId="77777777" w:rsidR="005D3CE3" w:rsidRPr="003A2329" w:rsidRDefault="005D3CE3" w:rsidP="007C56B5">
            <w:pPr>
              <w:widowControl/>
              <w:jc w:val="left"/>
              <w:rPr>
                <w:rFonts w:ascii="ＭＳ Ｐゴシック" w:eastAsia="ＭＳ Ｐゴシック" w:hAnsi="ＭＳ Ｐゴシック" w:cs="ＭＳ Ｐゴシック"/>
                <w:kern w:val="0"/>
                <w:sz w:val="20"/>
                <w:szCs w:val="20"/>
              </w:rPr>
            </w:pPr>
          </w:p>
        </w:tc>
        <w:tc>
          <w:tcPr>
            <w:tcW w:w="1069" w:type="dxa"/>
            <w:tcBorders>
              <w:left w:val="single" w:sz="6" w:space="0" w:color="auto"/>
              <w:bottom w:val="single" w:sz="6" w:space="0" w:color="auto"/>
              <w:right w:val="single" w:sz="2" w:space="0" w:color="auto"/>
            </w:tcBorders>
            <w:vAlign w:val="center"/>
          </w:tcPr>
          <w:p w14:paraId="21A31EB4" w14:textId="77777777" w:rsidR="005D3CE3" w:rsidRPr="003A2329"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17"/>
              </w:rPr>
              <w:t>令和</w:t>
            </w:r>
            <w:r w:rsidRPr="005D3CE3">
              <w:rPr>
                <w:rFonts w:ascii="ＭＳ Ｐゴシック" w:eastAsia="ＭＳ Ｐゴシック" w:hAnsi="ＭＳ Ｐゴシック" w:cs="ＭＳ Ｐゴシック" w:hint="eastAsia"/>
                <w:w w:val="96"/>
                <w:kern w:val="0"/>
                <w:sz w:val="20"/>
                <w:szCs w:val="20"/>
                <w:fitText w:val="893" w:id="-1157833717"/>
              </w:rPr>
              <w:t>３</w:t>
            </w:r>
            <w:r w:rsidRPr="005D3CE3">
              <w:rPr>
                <w:rFonts w:ascii="ＭＳ Ｐゴシック" w:eastAsia="ＭＳ Ｐゴシック" w:hAnsi="ＭＳ Ｐゴシック" w:cs="ＭＳ Ｐゴシック" w:hint="eastAsia"/>
                <w:w w:val="95"/>
                <w:kern w:val="0"/>
                <w:sz w:val="20"/>
                <w:szCs w:val="20"/>
                <w:fitText w:val="893" w:id="-1157833717"/>
              </w:rPr>
              <w:t>年</w:t>
            </w:r>
            <w:r w:rsidRPr="005D3CE3">
              <w:rPr>
                <w:rFonts w:ascii="ＭＳ Ｐゴシック" w:eastAsia="ＭＳ Ｐゴシック" w:hAnsi="ＭＳ Ｐゴシック" w:cs="ＭＳ Ｐゴシック" w:hint="eastAsia"/>
                <w:spacing w:val="3"/>
                <w:w w:val="95"/>
                <w:kern w:val="0"/>
                <w:sz w:val="20"/>
                <w:szCs w:val="20"/>
                <w:fitText w:val="893" w:id="-1157833717"/>
              </w:rPr>
              <w:t>度</w:t>
            </w:r>
          </w:p>
          <w:p w14:paraId="09DD9651"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16"/>
              </w:rPr>
              <w:t>（2021年度）</w:t>
            </w:r>
            <w:r w:rsidRPr="005D3CE3">
              <w:rPr>
                <w:rFonts w:ascii="ＭＳ Ｐゴシック" w:eastAsia="ＭＳ Ｐゴシック" w:hAnsi="ＭＳ Ｐゴシック" w:cs="ＭＳ Ｐゴシック" w:hint="eastAsia"/>
                <w:spacing w:val="-2"/>
                <w:w w:val="78"/>
                <w:kern w:val="0"/>
                <w:sz w:val="20"/>
                <w:szCs w:val="20"/>
                <w:fitText w:val="869" w:id="-1157833716"/>
              </w:rPr>
              <w:t xml:space="preserve"> </w:t>
            </w:r>
          </w:p>
        </w:tc>
        <w:tc>
          <w:tcPr>
            <w:tcW w:w="1070" w:type="dxa"/>
            <w:tcBorders>
              <w:top w:val="single" w:sz="6" w:space="0" w:color="auto"/>
              <w:left w:val="single" w:sz="2" w:space="0" w:color="auto"/>
              <w:bottom w:val="single" w:sz="6" w:space="0" w:color="auto"/>
              <w:right w:val="single" w:sz="2" w:space="0" w:color="auto"/>
            </w:tcBorders>
            <w:shd w:val="clear" w:color="auto" w:fill="auto"/>
            <w:noWrap/>
            <w:vAlign w:val="center"/>
          </w:tcPr>
          <w:p w14:paraId="14DC5A60" w14:textId="77777777" w:rsidR="005D3CE3" w:rsidRPr="003A2329"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15"/>
              </w:rPr>
              <w:t>令和</w:t>
            </w:r>
            <w:r w:rsidRPr="005D3CE3">
              <w:rPr>
                <w:rFonts w:ascii="ＭＳ Ｐゴシック" w:eastAsia="ＭＳ Ｐゴシック" w:hAnsi="ＭＳ Ｐゴシック" w:cs="ＭＳ Ｐゴシック" w:hint="eastAsia"/>
                <w:spacing w:val="4"/>
                <w:w w:val="90"/>
                <w:kern w:val="0"/>
                <w:sz w:val="20"/>
                <w:szCs w:val="20"/>
                <w:fitText w:val="893" w:id="-1157833715"/>
              </w:rPr>
              <w:t>４</w:t>
            </w:r>
            <w:r w:rsidRPr="005D3CE3">
              <w:rPr>
                <w:rFonts w:ascii="ＭＳ Ｐゴシック" w:eastAsia="ＭＳ Ｐゴシック" w:hAnsi="ＭＳ Ｐゴシック" w:cs="ＭＳ Ｐゴシック" w:hint="eastAsia"/>
                <w:spacing w:val="4"/>
                <w:w w:val="95"/>
                <w:kern w:val="0"/>
                <w:sz w:val="20"/>
                <w:szCs w:val="20"/>
                <w:fitText w:val="893" w:id="-1157833715"/>
              </w:rPr>
              <w:t>年</w:t>
            </w:r>
            <w:r w:rsidRPr="005D3CE3">
              <w:rPr>
                <w:rFonts w:ascii="ＭＳ Ｐゴシック" w:eastAsia="ＭＳ Ｐゴシック" w:hAnsi="ＭＳ Ｐゴシック" w:cs="ＭＳ Ｐゴシック" w:hint="eastAsia"/>
                <w:spacing w:val="-6"/>
                <w:w w:val="95"/>
                <w:kern w:val="0"/>
                <w:sz w:val="20"/>
                <w:szCs w:val="20"/>
                <w:fitText w:val="893" w:id="-1157833715"/>
              </w:rPr>
              <w:t>度</w:t>
            </w:r>
          </w:p>
          <w:p w14:paraId="6483CA26"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4"/>
              </w:rPr>
              <w:t>（2022年度</w:t>
            </w:r>
            <w:r w:rsidRPr="005D3CE3">
              <w:rPr>
                <w:rFonts w:ascii="ＭＳ Ｐゴシック" w:eastAsia="ＭＳ Ｐゴシック" w:hAnsi="ＭＳ Ｐゴシック" w:cs="ＭＳ Ｐゴシック" w:hint="eastAsia"/>
                <w:spacing w:val="2"/>
                <w:w w:val="86"/>
                <w:kern w:val="0"/>
                <w:sz w:val="20"/>
                <w:szCs w:val="20"/>
                <w:fitText w:val="864" w:id="-1157833714"/>
              </w:rPr>
              <w:t>）</w:t>
            </w:r>
          </w:p>
        </w:tc>
        <w:tc>
          <w:tcPr>
            <w:tcW w:w="1070" w:type="dxa"/>
            <w:tcBorders>
              <w:top w:val="single" w:sz="6" w:space="0" w:color="auto"/>
              <w:left w:val="single" w:sz="2" w:space="0" w:color="auto"/>
              <w:bottom w:val="single" w:sz="6" w:space="0" w:color="auto"/>
              <w:right w:val="double" w:sz="4" w:space="0" w:color="auto"/>
            </w:tcBorders>
            <w:shd w:val="clear" w:color="auto" w:fill="auto"/>
            <w:noWrap/>
            <w:vAlign w:val="center"/>
          </w:tcPr>
          <w:p w14:paraId="2EEEF344" w14:textId="77777777" w:rsidR="005D3CE3" w:rsidRPr="003A2329"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3"/>
              </w:rPr>
              <w:t>令和５年</w:t>
            </w:r>
            <w:r w:rsidRPr="001A71CB">
              <w:rPr>
                <w:rFonts w:ascii="ＭＳ Ｐゴシック" w:eastAsia="ＭＳ Ｐゴシック" w:hAnsi="ＭＳ Ｐゴシック" w:cs="ＭＳ Ｐゴシック" w:hint="eastAsia"/>
                <w:spacing w:val="-2"/>
                <w:w w:val="96"/>
                <w:kern w:val="0"/>
                <w:sz w:val="20"/>
                <w:szCs w:val="20"/>
                <w:fitText w:val="901" w:id="-1157833713"/>
              </w:rPr>
              <w:t>度</w:t>
            </w:r>
          </w:p>
          <w:p w14:paraId="1FF73AEB"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2"/>
              </w:rPr>
              <w:t>（2023年度）</w:t>
            </w:r>
          </w:p>
        </w:tc>
        <w:tc>
          <w:tcPr>
            <w:tcW w:w="106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6A9BFA39"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8"/>
              </w:rPr>
              <w:t>令和６年</w:t>
            </w:r>
            <w:r w:rsidRPr="005D3CE3">
              <w:rPr>
                <w:rFonts w:ascii="ＭＳ Ｐゴシック" w:eastAsia="ＭＳ Ｐゴシック" w:hAnsi="ＭＳ Ｐゴシック" w:cs="ＭＳ Ｐゴシック" w:hint="eastAsia"/>
                <w:spacing w:val="3"/>
                <w:w w:val="96"/>
                <w:kern w:val="0"/>
                <w:sz w:val="20"/>
                <w:szCs w:val="20"/>
                <w:fitText w:val="900" w:id="-1157833728"/>
              </w:rPr>
              <w:t>度</w:t>
            </w:r>
          </w:p>
          <w:p w14:paraId="7CDB4707"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7"/>
              </w:rPr>
              <w:t>（2024年度）</w:t>
            </w:r>
          </w:p>
        </w:tc>
        <w:tc>
          <w:tcPr>
            <w:tcW w:w="1070"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0340CE15"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6"/>
              </w:rPr>
              <w:t>令和７年</w:t>
            </w:r>
            <w:r w:rsidRPr="005D3CE3">
              <w:rPr>
                <w:rFonts w:ascii="ＭＳ Ｐゴシック" w:eastAsia="ＭＳ Ｐゴシック" w:hAnsi="ＭＳ Ｐゴシック" w:cs="ＭＳ Ｐゴシック" w:hint="eastAsia"/>
                <w:spacing w:val="3"/>
                <w:w w:val="96"/>
                <w:kern w:val="0"/>
                <w:sz w:val="20"/>
                <w:szCs w:val="20"/>
                <w:fitText w:val="900" w:id="-1157833726"/>
              </w:rPr>
              <w:t>度</w:t>
            </w:r>
          </w:p>
          <w:p w14:paraId="682EBCE4"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5"/>
              </w:rPr>
              <w:t>（2025年度</w:t>
            </w:r>
            <w:r w:rsidRPr="005D3CE3">
              <w:rPr>
                <w:rFonts w:ascii="ＭＳ Ｐゴシック" w:eastAsia="ＭＳ Ｐゴシック" w:hAnsi="ＭＳ Ｐゴシック" w:cs="ＭＳ Ｐゴシック" w:hint="eastAsia"/>
                <w:spacing w:val="3"/>
                <w:w w:val="96"/>
                <w:kern w:val="0"/>
                <w:sz w:val="20"/>
                <w:szCs w:val="20"/>
                <w:fitText w:val="960" w:id="-1157833725"/>
              </w:rPr>
              <w:t>）</w:t>
            </w:r>
          </w:p>
        </w:tc>
        <w:tc>
          <w:tcPr>
            <w:tcW w:w="107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641158AF"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4"/>
              </w:rPr>
              <w:t>令和８年</w:t>
            </w:r>
            <w:r w:rsidRPr="005D3CE3">
              <w:rPr>
                <w:rFonts w:ascii="ＭＳ Ｐゴシック" w:eastAsia="ＭＳ Ｐゴシック" w:hAnsi="ＭＳ Ｐゴシック" w:cs="ＭＳ Ｐゴシック" w:hint="eastAsia"/>
                <w:spacing w:val="3"/>
                <w:w w:val="96"/>
                <w:kern w:val="0"/>
                <w:sz w:val="20"/>
                <w:szCs w:val="20"/>
                <w:fitText w:val="900" w:id="-1157833724"/>
              </w:rPr>
              <w:t>度</w:t>
            </w:r>
          </w:p>
          <w:p w14:paraId="08842AF6" w14:textId="77777777" w:rsidR="005D3CE3" w:rsidRPr="003A2329"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3"/>
              </w:rPr>
              <w:t>（2026年度</w:t>
            </w:r>
            <w:r w:rsidRPr="005D3CE3">
              <w:rPr>
                <w:rFonts w:ascii="ＭＳ Ｐゴシック" w:eastAsia="ＭＳ Ｐゴシック" w:hAnsi="ＭＳ Ｐゴシック" w:cs="ＭＳ Ｐゴシック" w:hint="eastAsia"/>
                <w:spacing w:val="3"/>
                <w:w w:val="96"/>
                <w:kern w:val="0"/>
                <w:sz w:val="20"/>
                <w:szCs w:val="20"/>
                <w:fitText w:val="960" w:id="-1157833723"/>
              </w:rPr>
              <w:t>）</w:t>
            </w:r>
          </w:p>
        </w:tc>
      </w:tr>
      <w:tr w:rsidR="00683683" w:rsidRPr="00683683" w14:paraId="2BEB35DC" w14:textId="77777777" w:rsidTr="007C56B5">
        <w:trPr>
          <w:trHeight w:val="567"/>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1D0E911" w14:textId="77777777" w:rsidR="005D3CE3" w:rsidRPr="00683683" w:rsidRDefault="005D3CE3" w:rsidP="007C56B5">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看護小規模多機能型居宅介護</w:t>
            </w:r>
          </w:p>
        </w:tc>
        <w:tc>
          <w:tcPr>
            <w:tcW w:w="1069" w:type="dxa"/>
            <w:tcBorders>
              <w:top w:val="single" w:sz="6" w:space="0" w:color="auto"/>
              <w:left w:val="single" w:sz="6" w:space="0" w:color="auto"/>
              <w:bottom w:val="single" w:sz="6" w:space="0" w:color="auto"/>
              <w:right w:val="single" w:sz="2" w:space="0" w:color="auto"/>
            </w:tcBorders>
            <w:vAlign w:val="center"/>
          </w:tcPr>
          <w:p w14:paraId="768A2A08" w14:textId="77777777" w:rsidR="005D3CE3" w:rsidRPr="00683683" w:rsidRDefault="005D3CE3" w:rsidP="007C56B5">
            <w:pPr>
              <w:pStyle w:val="afa"/>
              <w:rPr>
                <w:color w:val="auto"/>
              </w:rPr>
            </w:pPr>
            <w:r w:rsidRPr="00683683">
              <w:rPr>
                <w:rFonts w:hint="eastAsia"/>
                <w:color w:val="auto"/>
              </w:rPr>
              <w:t>9</w:t>
            </w:r>
          </w:p>
        </w:tc>
        <w:tc>
          <w:tcPr>
            <w:tcW w:w="1070" w:type="dxa"/>
            <w:tcBorders>
              <w:top w:val="single" w:sz="6" w:space="0" w:color="auto"/>
              <w:left w:val="single" w:sz="2" w:space="0" w:color="auto"/>
              <w:bottom w:val="single" w:sz="6" w:space="0" w:color="auto"/>
              <w:right w:val="single" w:sz="2" w:space="0" w:color="auto"/>
            </w:tcBorders>
            <w:noWrap/>
            <w:vAlign w:val="center"/>
          </w:tcPr>
          <w:p w14:paraId="2D7B74A9" w14:textId="77777777" w:rsidR="005D3CE3" w:rsidRPr="00683683" w:rsidRDefault="005D3CE3" w:rsidP="007C56B5">
            <w:pPr>
              <w:pStyle w:val="afa"/>
              <w:rPr>
                <w:color w:val="auto"/>
              </w:rPr>
            </w:pPr>
            <w:r w:rsidRPr="00683683">
              <w:rPr>
                <w:rFonts w:hint="eastAsia"/>
                <w:color w:val="auto"/>
              </w:rPr>
              <w:t>8</w:t>
            </w:r>
          </w:p>
        </w:tc>
        <w:tc>
          <w:tcPr>
            <w:tcW w:w="1070" w:type="dxa"/>
            <w:tcBorders>
              <w:top w:val="single" w:sz="6" w:space="0" w:color="auto"/>
              <w:left w:val="single" w:sz="2" w:space="0" w:color="auto"/>
              <w:bottom w:val="single" w:sz="6" w:space="0" w:color="auto"/>
              <w:right w:val="double" w:sz="4" w:space="0" w:color="auto"/>
            </w:tcBorders>
            <w:noWrap/>
            <w:vAlign w:val="center"/>
          </w:tcPr>
          <w:p w14:paraId="743745B1" w14:textId="0CAF4DFA" w:rsidR="005D3CE3" w:rsidRPr="00683683" w:rsidRDefault="006C41AC" w:rsidP="007C56B5">
            <w:pPr>
              <w:pStyle w:val="afa"/>
              <w:rPr>
                <w:color w:val="auto"/>
              </w:rPr>
            </w:pPr>
            <w:r w:rsidRPr="00683683">
              <w:rPr>
                <w:rFonts w:hint="eastAsia"/>
                <w:color w:val="auto"/>
              </w:rPr>
              <w:t>30</w:t>
            </w:r>
          </w:p>
        </w:tc>
        <w:tc>
          <w:tcPr>
            <w:tcW w:w="1069" w:type="dxa"/>
            <w:tcBorders>
              <w:top w:val="single" w:sz="6" w:space="0" w:color="auto"/>
              <w:left w:val="double" w:sz="4" w:space="0" w:color="auto"/>
              <w:bottom w:val="single" w:sz="6" w:space="0" w:color="auto"/>
              <w:right w:val="single" w:sz="2" w:space="0" w:color="auto"/>
            </w:tcBorders>
            <w:noWrap/>
            <w:vAlign w:val="center"/>
          </w:tcPr>
          <w:p w14:paraId="07799064" w14:textId="778CC79A" w:rsidR="005D3CE3" w:rsidRPr="00683683" w:rsidRDefault="00103BB7" w:rsidP="007C56B5">
            <w:pPr>
              <w:pStyle w:val="afa"/>
              <w:rPr>
                <w:color w:val="auto"/>
              </w:rPr>
            </w:pPr>
            <w:r w:rsidRPr="00683683">
              <w:rPr>
                <w:rFonts w:hint="eastAsia"/>
                <w:color w:val="auto"/>
              </w:rPr>
              <w:t>48</w:t>
            </w:r>
          </w:p>
        </w:tc>
        <w:tc>
          <w:tcPr>
            <w:tcW w:w="1070" w:type="dxa"/>
            <w:tcBorders>
              <w:top w:val="single" w:sz="6" w:space="0" w:color="auto"/>
              <w:left w:val="single" w:sz="2" w:space="0" w:color="auto"/>
              <w:bottom w:val="single" w:sz="6" w:space="0" w:color="auto"/>
              <w:right w:val="single" w:sz="2" w:space="0" w:color="auto"/>
            </w:tcBorders>
            <w:noWrap/>
            <w:vAlign w:val="center"/>
          </w:tcPr>
          <w:p w14:paraId="5DA4EDD2" w14:textId="3E50C967" w:rsidR="005D3CE3" w:rsidRPr="00683683" w:rsidRDefault="00103BB7" w:rsidP="007C56B5">
            <w:pPr>
              <w:pStyle w:val="afa"/>
              <w:rPr>
                <w:color w:val="auto"/>
              </w:rPr>
            </w:pPr>
            <w:r w:rsidRPr="00683683">
              <w:rPr>
                <w:rFonts w:hint="eastAsia"/>
                <w:color w:val="auto"/>
              </w:rPr>
              <w:t>59</w:t>
            </w:r>
          </w:p>
        </w:tc>
        <w:tc>
          <w:tcPr>
            <w:tcW w:w="1070" w:type="dxa"/>
            <w:tcBorders>
              <w:top w:val="single" w:sz="6" w:space="0" w:color="auto"/>
              <w:left w:val="single" w:sz="2" w:space="0" w:color="auto"/>
              <w:bottom w:val="single" w:sz="6" w:space="0" w:color="auto"/>
              <w:right w:val="single" w:sz="6" w:space="0" w:color="auto"/>
            </w:tcBorders>
            <w:noWrap/>
            <w:vAlign w:val="center"/>
          </w:tcPr>
          <w:p w14:paraId="1B44728C" w14:textId="27A1DD2D" w:rsidR="005D3CE3" w:rsidRPr="00683683" w:rsidRDefault="00103BB7" w:rsidP="007C56B5">
            <w:pPr>
              <w:pStyle w:val="afa"/>
              <w:rPr>
                <w:color w:val="auto"/>
              </w:rPr>
            </w:pPr>
            <w:r w:rsidRPr="00683683">
              <w:rPr>
                <w:rFonts w:hint="eastAsia"/>
                <w:color w:val="auto"/>
              </w:rPr>
              <w:t>74</w:t>
            </w:r>
          </w:p>
        </w:tc>
      </w:tr>
    </w:tbl>
    <w:p w14:paraId="797DF9F5" w14:textId="43D32B03" w:rsidR="005D3CE3" w:rsidRPr="003A2329" w:rsidRDefault="005D3CE3" w:rsidP="005D3CE3">
      <w:pPr>
        <w:pStyle w:val="af6"/>
        <w:spacing w:before="96"/>
        <w:ind w:leftChars="50" w:left="120"/>
      </w:pPr>
      <w:r w:rsidRPr="00683683">
        <w:rPr>
          <w:rFonts w:hint="eastAsia"/>
        </w:rPr>
        <w:t>※令和3・4年度は年度平均実績、令和5年度は4月～</w:t>
      </w:r>
      <w:r w:rsidR="00E50D9E" w:rsidRPr="00683683">
        <w:rPr>
          <w:rFonts w:hint="eastAsia"/>
        </w:rPr>
        <w:t>11月審査分</w:t>
      </w:r>
      <w:r w:rsidRPr="003A2329">
        <w:rPr>
          <w:rFonts w:hint="eastAsia"/>
        </w:rPr>
        <w:t>平均実績</w:t>
      </w:r>
    </w:p>
    <w:p w14:paraId="70EB1F51" w14:textId="77777777" w:rsidR="005D3CE3" w:rsidRPr="003A2329" w:rsidRDefault="005D3CE3" w:rsidP="005D3CE3">
      <w:pPr>
        <w:pStyle w:val="af6"/>
        <w:spacing w:beforeLines="0"/>
        <w:ind w:leftChars="50" w:left="120"/>
      </w:pPr>
      <w:r w:rsidRPr="003A2329">
        <w:rPr>
          <w:rFonts w:hint="eastAsia"/>
        </w:rPr>
        <w:t>※令和6年度（2024年度）～8年度（2026年度）は供給量見込み</w:t>
      </w:r>
    </w:p>
    <w:p w14:paraId="071D5540" w14:textId="77777777" w:rsidR="005D3CE3" w:rsidRPr="00933AA3" w:rsidRDefault="005D3CE3" w:rsidP="005D3CE3"/>
    <w:p w14:paraId="0B5C1E3E" w14:textId="77777777" w:rsidR="005D3CE3" w:rsidRPr="00933AA3" w:rsidRDefault="005D3CE3" w:rsidP="005D3CE3"/>
    <w:p w14:paraId="6800E785"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05BEBF99" w14:textId="2F757072" w:rsidR="005D3CE3" w:rsidRPr="00725611" w:rsidRDefault="005D3CE3" w:rsidP="005D3CE3">
      <w:pPr>
        <w:pStyle w:val="a2"/>
        <w:tabs>
          <w:tab w:val="num" w:pos="624"/>
          <w:tab w:val="num" w:pos="9414"/>
        </w:tabs>
        <w:ind w:leftChars="50" w:left="360" w:right="120" w:hangingChars="100" w:hanging="240"/>
      </w:pPr>
      <w:r>
        <w:rPr>
          <w:rFonts w:hint="eastAsia"/>
        </w:rPr>
        <w:t>在宅生活</w:t>
      </w:r>
      <w:r w:rsidRPr="00933AA3">
        <w:rPr>
          <w:rFonts w:hint="eastAsia"/>
        </w:rPr>
        <w:t>を</w:t>
      </w:r>
      <w:r w:rsidR="00086E98">
        <w:rPr>
          <w:rFonts w:hint="eastAsia"/>
        </w:rPr>
        <w:t>継続するために必要なサービスとして位置付</w:t>
      </w:r>
      <w:r>
        <w:rPr>
          <w:rFonts w:hint="eastAsia"/>
        </w:rPr>
        <w:t>け</w:t>
      </w:r>
      <w:r w:rsidRPr="00933AA3">
        <w:rPr>
          <w:rFonts w:hint="eastAsia"/>
        </w:rPr>
        <w:t>、</w:t>
      </w:r>
      <w:r>
        <w:rPr>
          <w:rFonts w:hint="eastAsia"/>
        </w:rPr>
        <w:t>区内にバランスよく整備することを目標とします。</w:t>
      </w:r>
    </w:p>
    <w:p w14:paraId="01C901BD" w14:textId="77777777" w:rsidR="005D3CE3" w:rsidRPr="00933AA3" w:rsidRDefault="005D3CE3" w:rsidP="005D3CE3">
      <w:pPr>
        <w:pStyle w:val="a2"/>
        <w:tabs>
          <w:tab w:val="num" w:pos="624"/>
        </w:tabs>
        <w:ind w:leftChars="50" w:left="360" w:right="120" w:hangingChars="100" w:hanging="240"/>
      </w:pPr>
      <w:r>
        <w:rPr>
          <w:rFonts w:hint="eastAsia"/>
        </w:rPr>
        <w:t>整備誘導にあたっては、必要に応じて国の交付金等を活用し、空白圏域については、区独自の支援策を実施していきます。</w:t>
      </w:r>
    </w:p>
    <w:p w14:paraId="17546922" w14:textId="77777777" w:rsidR="005D3CE3" w:rsidRDefault="005D3CE3" w:rsidP="005D3CE3"/>
    <w:p w14:paraId="13F05D78" w14:textId="77777777" w:rsidR="00E932AB" w:rsidRPr="00BA202C" w:rsidRDefault="00E932AB" w:rsidP="00E932AB">
      <w:pPr>
        <w:pStyle w:val="af5"/>
        <w:spacing w:afterLines="0"/>
        <w:rPr>
          <w:color w:val="000000" w:themeColor="text1"/>
        </w:rPr>
      </w:pPr>
      <w:r w:rsidRPr="00BA202C">
        <w:rPr>
          <w:rFonts w:hint="eastAsia"/>
          <w:color w:val="000000" w:themeColor="text1"/>
        </w:rPr>
        <w:t>〔 日常生活圏域別利用者数の見込み 〕</w:t>
      </w:r>
    </w:p>
    <w:p w14:paraId="073E82B7" w14:textId="77777777" w:rsidR="00E932AB" w:rsidRPr="00BA202C" w:rsidRDefault="00E932AB" w:rsidP="00E932AB">
      <w:pPr>
        <w:spacing w:afterLines="20" w:after="48" w:line="240" w:lineRule="exact"/>
        <w:jc w:val="right"/>
        <w:rPr>
          <w:rFonts w:ascii="ＭＳ Ｐゴシック" w:eastAsia="ＭＳ Ｐゴシック" w:hAnsi="ＭＳ Ｐゴシック"/>
          <w:color w:val="000000" w:themeColor="text1"/>
          <w:sz w:val="18"/>
          <w:szCs w:val="18"/>
        </w:rPr>
      </w:pPr>
      <w:r w:rsidRPr="00BA202C">
        <w:rPr>
          <w:rFonts w:ascii="ＭＳ Ｐゴシック" w:eastAsia="ＭＳ Ｐゴシック" w:hAnsi="ＭＳ Ｐゴシック" w:hint="eastAsia"/>
          <w:color w:val="000000" w:themeColor="text1"/>
          <w:sz w:val="18"/>
          <w:szCs w:val="18"/>
        </w:rPr>
        <w:t>単位：人</w:t>
      </w:r>
    </w:p>
    <w:tbl>
      <w:tblPr>
        <w:tblW w:w="8951"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20"/>
        <w:gridCol w:w="1051"/>
        <w:gridCol w:w="1052"/>
        <w:gridCol w:w="1052"/>
        <w:gridCol w:w="1405"/>
        <w:gridCol w:w="1023"/>
        <w:gridCol w:w="1024"/>
        <w:gridCol w:w="1024"/>
      </w:tblGrid>
      <w:tr w:rsidR="00E932AB" w:rsidRPr="00BA202C" w14:paraId="4D7A642A" w14:textId="77777777" w:rsidTr="00425590">
        <w:trPr>
          <w:trHeight w:val="369"/>
        </w:trPr>
        <w:tc>
          <w:tcPr>
            <w:tcW w:w="1320" w:type="dxa"/>
            <w:tcBorders>
              <w:top w:val="single" w:sz="6" w:space="0" w:color="auto"/>
              <w:left w:val="single" w:sz="6" w:space="0" w:color="auto"/>
              <w:bottom w:val="single" w:sz="6" w:space="0" w:color="auto"/>
              <w:right w:val="single" w:sz="6" w:space="0" w:color="auto"/>
            </w:tcBorders>
            <w:shd w:val="clear" w:color="auto" w:fill="E4E4E4"/>
            <w:vAlign w:val="center"/>
          </w:tcPr>
          <w:p w14:paraId="042949DA" w14:textId="77777777" w:rsidR="00E932AB" w:rsidRPr="00BA202C" w:rsidRDefault="00E932AB" w:rsidP="00425590">
            <w:pPr>
              <w:pStyle w:val="afff1"/>
              <w:jc w:val="center"/>
            </w:pPr>
            <w:r w:rsidRPr="00E932AB">
              <w:rPr>
                <w:rFonts w:hint="eastAsia"/>
                <w:w w:val="83"/>
                <w:kern w:val="0"/>
                <w:fitText w:val="1000" w:id="-1134831602"/>
              </w:rPr>
              <w:t>日常生活圏</w:t>
            </w:r>
            <w:r w:rsidRPr="00E932AB">
              <w:rPr>
                <w:rFonts w:hint="eastAsia"/>
                <w:spacing w:val="5"/>
                <w:w w:val="83"/>
                <w:kern w:val="0"/>
                <w:fitText w:val="1000" w:id="-1134831602"/>
              </w:rPr>
              <w:t>域</w:t>
            </w:r>
          </w:p>
        </w:tc>
        <w:tc>
          <w:tcPr>
            <w:tcW w:w="1051"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3F02D97B"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1"/>
              </w:rPr>
              <w:t>令和</w:t>
            </w:r>
            <w:r w:rsidRPr="00E932AB">
              <w:rPr>
                <w:rFonts w:ascii="ＭＳ Ｐゴシック" w:eastAsia="ＭＳ Ｐゴシック" w:hAnsi="ＭＳ Ｐゴシック" w:cs="ＭＳ Ｐゴシック" w:hint="eastAsia"/>
                <w:spacing w:val="12"/>
                <w:w w:val="86"/>
                <w:kern w:val="0"/>
                <w:sz w:val="20"/>
                <w:szCs w:val="20"/>
                <w:fitText w:val="900" w:id="-1134831601"/>
              </w:rPr>
              <w:t>６</w:t>
            </w:r>
            <w:r w:rsidRPr="00E932AB">
              <w:rPr>
                <w:rFonts w:ascii="ＭＳ Ｐゴシック" w:eastAsia="ＭＳ Ｐゴシック" w:hAnsi="ＭＳ Ｐゴシック" w:cs="ＭＳ Ｐゴシック" w:hint="eastAsia"/>
                <w:w w:val="96"/>
                <w:kern w:val="0"/>
                <w:sz w:val="20"/>
                <w:szCs w:val="20"/>
                <w:fitText w:val="900" w:id="-1134831601"/>
              </w:rPr>
              <w:t>年</w:t>
            </w:r>
            <w:r w:rsidRPr="00E932AB">
              <w:rPr>
                <w:rFonts w:ascii="ＭＳ Ｐゴシック" w:eastAsia="ＭＳ Ｐゴシック" w:hAnsi="ＭＳ Ｐゴシック" w:cs="ＭＳ Ｐゴシック" w:hint="eastAsia"/>
                <w:spacing w:val="3"/>
                <w:w w:val="96"/>
                <w:kern w:val="0"/>
                <w:sz w:val="20"/>
                <w:szCs w:val="20"/>
                <w:fitText w:val="900" w:id="-1134831601"/>
              </w:rPr>
              <w:t>度</w:t>
            </w:r>
          </w:p>
          <w:p w14:paraId="6B5E20BE" w14:textId="77777777" w:rsidR="00E932AB" w:rsidRPr="00BA202C" w:rsidRDefault="00E932AB" w:rsidP="00425590">
            <w:pPr>
              <w:widowControl/>
              <w:autoSpaceDN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1600"/>
              </w:rPr>
              <w:t>（2024年度）</w:t>
            </w:r>
          </w:p>
        </w:tc>
        <w:tc>
          <w:tcPr>
            <w:tcW w:w="1052"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151B09CB"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6"/>
              </w:rPr>
              <w:t>令和７年</w:t>
            </w:r>
            <w:r w:rsidRPr="00E932AB">
              <w:rPr>
                <w:rFonts w:ascii="ＭＳ Ｐゴシック" w:eastAsia="ＭＳ Ｐゴシック" w:hAnsi="ＭＳ Ｐゴシック" w:cs="ＭＳ Ｐゴシック" w:hint="eastAsia"/>
                <w:spacing w:val="3"/>
                <w:w w:val="96"/>
                <w:kern w:val="0"/>
                <w:sz w:val="20"/>
                <w:szCs w:val="20"/>
                <w:fitText w:val="900" w:id="-1134831616"/>
              </w:rPr>
              <w:t>度</w:t>
            </w:r>
          </w:p>
          <w:p w14:paraId="49537275"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15"/>
              </w:rPr>
              <w:t>（2025年度）</w:t>
            </w:r>
          </w:p>
        </w:tc>
        <w:tc>
          <w:tcPr>
            <w:tcW w:w="1052" w:type="dxa"/>
            <w:tcBorders>
              <w:top w:val="single" w:sz="6" w:space="0" w:color="auto"/>
              <w:left w:val="single" w:sz="2" w:space="0" w:color="000000" w:themeColor="text1"/>
              <w:bottom w:val="single" w:sz="6" w:space="0" w:color="auto"/>
              <w:right w:val="double" w:sz="4" w:space="0" w:color="auto"/>
            </w:tcBorders>
            <w:shd w:val="clear" w:color="auto" w:fill="E4E4E4"/>
            <w:vAlign w:val="center"/>
          </w:tcPr>
          <w:p w14:paraId="215AD7CF"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4"/>
              </w:rPr>
              <w:t>令和８年</w:t>
            </w:r>
            <w:r w:rsidRPr="00E932AB">
              <w:rPr>
                <w:rFonts w:ascii="ＭＳ Ｐゴシック" w:eastAsia="ＭＳ Ｐゴシック" w:hAnsi="ＭＳ Ｐゴシック" w:cs="ＭＳ Ｐゴシック" w:hint="eastAsia"/>
                <w:spacing w:val="3"/>
                <w:w w:val="96"/>
                <w:kern w:val="0"/>
                <w:sz w:val="20"/>
                <w:szCs w:val="20"/>
                <w:fitText w:val="900" w:id="-1134831614"/>
              </w:rPr>
              <w:t>度</w:t>
            </w:r>
          </w:p>
          <w:p w14:paraId="3515E9DB"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13"/>
              </w:rPr>
              <w:t>（2026年度）</w:t>
            </w:r>
          </w:p>
        </w:tc>
        <w:tc>
          <w:tcPr>
            <w:tcW w:w="1405" w:type="dxa"/>
            <w:tcBorders>
              <w:top w:val="single" w:sz="6" w:space="0" w:color="auto"/>
              <w:left w:val="double" w:sz="4" w:space="0" w:color="auto"/>
              <w:bottom w:val="single" w:sz="6" w:space="0" w:color="auto"/>
              <w:right w:val="single" w:sz="6" w:space="0" w:color="auto"/>
            </w:tcBorders>
            <w:shd w:val="clear" w:color="auto" w:fill="E4E4E4"/>
            <w:vAlign w:val="center"/>
          </w:tcPr>
          <w:p w14:paraId="24B93F3E" w14:textId="77777777" w:rsidR="00E932AB" w:rsidRPr="00BA202C" w:rsidRDefault="00E932AB" w:rsidP="00425590">
            <w:pPr>
              <w:pStyle w:val="afff1"/>
              <w:jc w:val="center"/>
            </w:pPr>
            <w:r w:rsidRPr="00E932AB">
              <w:rPr>
                <w:rFonts w:hint="eastAsia"/>
                <w:w w:val="83"/>
                <w:kern w:val="0"/>
                <w:fitText w:val="1000" w:id="-1134831612"/>
              </w:rPr>
              <w:t>日常生活圏</w:t>
            </w:r>
            <w:r w:rsidRPr="00E932AB">
              <w:rPr>
                <w:rFonts w:hint="eastAsia"/>
                <w:spacing w:val="5"/>
                <w:w w:val="83"/>
                <w:kern w:val="0"/>
                <w:fitText w:val="1000" w:id="-1134831612"/>
              </w:rPr>
              <w:t>域</w:t>
            </w:r>
          </w:p>
        </w:tc>
        <w:tc>
          <w:tcPr>
            <w:tcW w:w="1023" w:type="dxa"/>
            <w:tcBorders>
              <w:top w:val="single" w:sz="6" w:space="0" w:color="auto"/>
              <w:left w:val="single" w:sz="2" w:space="0" w:color="000000" w:themeColor="text1"/>
              <w:bottom w:val="single" w:sz="6" w:space="0" w:color="auto"/>
              <w:right w:val="single" w:sz="2" w:space="0" w:color="auto"/>
            </w:tcBorders>
            <w:shd w:val="clear" w:color="auto" w:fill="E4E4E4"/>
            <w:vAlign w:val="center"/>
          </w:tcPr>
          <w:p w14:paraId="71BBE857"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11"/>
              </w:rPr>
              <w:t>令和</w:t>
            </w:r>
            <w:r w:rsidRPr="00E932AB">
              <w:rPr>
                <w:rFonts w:ascii="ＭＳ Ｐゴシック" w:eastAsia="ＭＳ Ｐゴシック" w:hAnsi="ＭＳ Ｐゴシック" w:cs="ＭＳ Ｐゴシック" w:hint="eastAsia"/>
                <w:spacing w:val="12"/>
                <w:w w:val="86"/>
                <w:kern w:val="0"/>
                <w:sz w:val="20"/>
                <w:szCs w:val="20"/>
                <w:fitText w:val="900" w:id="-1134831611"/>
              </w:rPr>
              <w:t>６</w:t>
            </w:r>
            <w:r w:rsidRPr="00E932AB">
              <w:rPr>
                <w:rFonts w:ascii="ＭＳ Ｐゴシック" w:eastAsia="ＭＳ Ｐゴシック" w:hAnsi="ＭＳ Ｐゴシック" w:cs="ＭＳ Ｐゴシック" w:hint="eastAsia"/>
                <w:w w:val="96"/>
                <w:kern w:val="0"/>
                <w:sz w:val="20"/>
                <w:szCs w:val="20"/>
                <w:fitText w:val="900" w:id="-1134831611"/>
              </w:rPr>
              <w:t>年</w:t>
            </w:r>
            <w:r w:rsidRPr="00E932AB">
              <w:rPr>
                <w:rFonts w:ascii="ＭＳ Ｐゴシック" w:eastAsia="ＭＳ Ｐゴシック" w:hAnsi="ＭＳ Ｐゴシック" w:cs="ＭＳ Ｐゴシック" w:hint="eastAsia"/>
                <w:spacing w:val="3"/>
                <w:w w:val="96"/>
                <w:kern w:val="0"/>
                <w:sz w:val="20"/>
                <w:szCs w:val="20"/>
                <w:fitText w:val="900" w:id="-1134831611"/>
              </w:rPr>
              <w:t>度</w:t>
            </w:r>
          </w:p>
          <w:p w14:paraId="50CD41FF"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90"/>
                <w:kern w:val="0"/>
                <w:sz w:val="20"/>
                <w:szCs w:val="20"/>
                <w:fitText w:val="900" w:id="-1134831610"/>
              </w:rPr>
              <w:t>（2024年度）</w:t>
            </w:r>
          </w:p>
        </w:tc>
        <w:tc>
          <w:tcPr>
            <w:tcW w:w="1024" w:type="dxa"/>
            <w:tcBorders>
              <w:top w:val="single" w:sz="6" w:space="0" w:color="auto"/>
              <w:left w:val="single" w:sz="2" w:space="0" w:color="auto"/>
              <w:bottom w:val="single" w:sz="6" w:space="0" w:color="auto"/>
              <w:right w:val="single" w:sz="2" w:space="0" w:color="auto"/>
            </w:tcBorders>
            <w:shd w:val="clear" w:color="auto" w:fill="E4E4E4"/>
            <w:vAlign w:val="center"/>
          </w:tcPr>
          <w:p w14:paraId="6D69BF28"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9"/>
              </w:rPr>
              <w:t>令和７年</w:t>
            </w:r>
            <w:r w:rsidRPr="00E932AB">
              <w:rPr>
                <w:rFonts w:ascii="ＭＳ Ｐゴシック" w:eastAsia="ＭＳ Ｐゴシック" w:hAnsi="ＭＳ Ｐゴシック" w:cs="ＭＳ Ｐゴシック" w:hint="eastAsia"/>
                <w:spacing w:val="3"/>
                <w:w w:val="96"/>
                <w:kern w:val="0"/>
                <w:sz w:val="20"/>
                <w:szCs w:val="20"/>
                <w:fitText w:val="900" w:id="-1134831609"/>
              </w:rPr>
              <w:t>度</w:t>
            </w:r>
          </w:p>
          <w:p w14:paraId="0CD7547A"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08"/>
              </w:rPr>
              <w:t>（2025年度）</w:t>
            </w:r>
          </w:p>
        </w:tc>
        <w:tc>
          <w:tcPr>
            <w:tcW w:w="1024" w:type="dxa"/>
            <w:tcBorders>
              <w:top w:val="single" w:sz="6" w:space="0" w:color="auto"/>
              <w:left w:val="single" w:sz="2" w:space="0" w:color="auto"/>
              <w:bottom w:val="single" w:sz="6" w:space="0" w:color="auto"/>
              <w:right w:val="single" w:sz="6" w:space="0" w:color="auto"/>
            </w:tcBorders>
            <w:shd w:val="clear" w:color="auto" w:fill="E4E4E4"/>
            <w:vAlign w:val="center"/>
          </w:tcPr>
          <w:p w14:paraId="3BD07203" w14:textId="77777777" w:rsidR="00E932AB" w:rsidRPr="007B127A" w:rsidRDefault="00E932AB" w:rsidP="00425590">
            <w:pPr>
              <w:widowControl/>
              <w:autoSpaceDN w:val="0"/>
              <w:jc w:val="center"/>
              <w:rPr>
                <w:rFonts w:ascii="ＭＳ Ｐゴシック" w:eastAsia="ＭＳ Ｐゴシック" w:hAnsi="ＭＳ Ｐゴシック" w:cs="ＭＳ Ｐゴシック"/>
                <w:kern w:val="0"/>
                <w:sz w:val="20"/>
                <w:szCs w:val="20"/>
              </w:rPr>
            </w:pPr>
            <w:r w:rsidRPr="00E932AB">
              <w:rPr>
                <w:rFonts w:ascii="ＭＳ Ｐゴシック" w:eastAsia="ＭＳ Ｐゴシック" w:hAnsi="ＭＳ Ｐゴシック" w:cs="ＭＳ Ｐゴシック" w:hint="eastAsia"/>
                <w:w w:val="96"/>
                <w:kern w:val="0"/>
                <w:sz w:val="20"/>
                <w:szCs w:val="20"/>
                <w:fitText w:val="900" w:id="-1134831607"/>
              </w:rPr>
              <w:t>令和８年</w:t>
            </w:r>
            <w:r w:rsidRPr="00E932AB">
              <w:rPr>
                <w:rFonts w:ascii="ＭＳ Ｐゴシック" w:eastAsia="ＭＳ Ｐゴシック" w:hAnsi="ＭＳ Ｐゴシック" w:cs="ＭＳ Ｐゴシック" w:hint="eastAsia"/>
                <w:spacing w:val="3"/>
                <w:w w:val="96"/>
                <w:kern w:val="0"/>
                <w:sz w:val="20"/>
                <w:szCs w:val="20"/>
                <w:fitText w:val="900" w:id="-1134831607"/>
              </w:rPr>
              <w:t>度</w:t>
            </w:r>
          </w:p>
          <w:p w14:paraId="46B29E94" w14:textId="77777777" w:rsidR="00E932AB" w:rsidRPr="00BA202C" w:rsidRDefault="00E932AB" w:rsidP="00425590">
            <w:pPr>
              <w:widowControl/>
              <w:autoSpaceDN w:val="0"/>
              <w:adjustRightInd w:val="0"/>
              <w:jc w:val="center"/>
              <w:rPr>
                <w:rFonts w:ascii="ＭＳ Ｐゴシック" w:eastAsia="ＭＳ Ｐゴシック" w:hAnsi="ＭＳ Ｐゴシック" w:cs="ＭＳ Ｐゴシック"/>
                <w:color w:val="000000"/>
                <w:kern w:val="0"/>
                <w:sz w:val="20"/>
                <w:szCs w:val="20"/>
              </w:rPr>
            </w:pPr>
            <w:r w:rsidRPr="00E932AB">
              <w:rPr>
                <w:rFonts w:ascii="ＭＳ Ｐゴシック" w:eastAsia="ＭＳ Ｐゴシック" w:hAnsi="ＭＳ Ｐゴシック" w:cs="ＭＳ Ｐゴシック" w:hint="eastAsia"/>
                <w:w w:val="86"/>
                <w:kern w:val="0"/>
                <w:sz w:val="20"/>
                <w:szCs w:val="20"/>
                <w:fitText w:val="860" w:id="-1134831606"/>
              </w:rPr>
              <w:t>（2026年度）</w:t>
            </w:r>
          </w:p>
        </w:tc>
      </w:tr>
      <w:tr w:rsidR="006C41AC" w:rsidRPr="00BA202C" w14:paraId="030AAC5B" w14:textId="77777777" w:rsidTr="00425590">
        <w:trPr>
          <w:trHeight w:val="369"/>
        </w:trPr>
        <w:tc>
          <w:tcPr>
            <w:tcW w:w="1320" w:type="dxa"/>
            <w:tcBorders>
              <w:top w:val="single" w:sz="6" w:space="0" w:color="auto"/>
              <w:left w:val="single" w:sz="6" w:space="0" w:color="auto"/>
              <w:bottom w:val="single" w:sz="2" w:space="0" w:color="auto"/>
              <w:right w:val="single" w:sz="6" w:space="0" w:color="auto"/>
            </w:tcBorders>
            <w:vAlign w:val="center"/>
          </w:tcPr>
          <w:p w14:paraId="6B617546"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北小岩</w:t>
            </w:r>
          </w:p>
        </w:tc>
        <w:tc>
          <w:tcPr>
            <w:tcW w:w="1051" w:type="dxa"/>
            <w:tcBorders>
              <w:top w:val="single" w:sz="6" w:space="0" w:color="auto"/>
              <w:left w:val="single" w:sz="6" w:space="0" w:color="auto"/>
              <w:bottom w:val="single" w:sz="2" w:space="0" w:color="auto"/>
              <w:right w:val="single" w:sz="2" w:space="0" w:color="000000" w:themeColor="text1"/>
            </w:tcBorders>
            <w:vAlign w:val="center"/>
          </w:tcPr>
          <w:p w14:paraId="14DCEC5A" w14:textId="3AEC7E5C" w:rsidR="006C41AC" w:rsidRPr="00683683" w:rsidRDefault="006C41AC" w:rsidP="006C41AC">
            <w:pPr>
              <w:pStyle w:val="afa"/>
              <w:rPr>
                <w:color w:val="auto"/>
              </w:rPr>
            </w:pPr>
            <w:r w:rsidRPr="00683683">
              <w:rPr>
                <w:color w:val="auto"/>
              </w:rPr>
              <w:t xml:space="preserve">2 </w:t>
            </w:r>
          </w:p>
        </w:tc>
        <w:tc>
          <w:tcPr>
            <w:tcW w:w="1052" w:type="dxa"/>
            <w:tcBorders>
              <w:top w:val="single" w:sz="6" w:space="0" w:color="auto"/>
              <w:left w:val="single" w:sz="2" w:space="0" w:color="000000" w:themeColor="text1"/>
              <w:bottom w:val="single" w:sz="2" w:space="0" w:color="auto"/>
              <w:right w:val="single" w:sz="2" w:space="0" w:color="000000" w:themeColor="text1"/>
            </w:tcBorders>
            <w:vAlign w:val="center"/>
          </w:tcPr>
          <w:p w14:paraId="7A63FE27" w14:textId="1DB8521C" w:rsidR="006C41AC" w:rsidRPr="00683683" w:rsidRDefault="006C41AC" w:rsidP="006C41AC">
            <w:pPr>
              <w:pStyle w:val="afa"/>
              <w:rPr>
                <w:color w:val="auto"/>
              </w:rPr>
            </w:pPr>
            <w:r w:rsidRPr="00683683">
              <w:rPr>
                <w:color w:val="auto"/>
              </w:rPr>
              <w:t xml:space="preserve">3 </w:t>
            </w:r>
          </w:p>
        </w:tc>
        <w:tc>
          <w:tcPr>
            <w:tcW w:w="1052" w:type="dxa"/>
            <w:tcBorders>
              <w:top w:val="single" w:sz="6" w:space="0" w:color="auto"/>
              <w:left w:val="single" w:sz="2" w:space="0" w:color="000000" w:themeColor="text1"/>
              <w:bottom w:val="single" w:sz="2" w:space="0" w:color="auto"/>
              <w:right w:val="double" w:sz="4" w:space="0" w:color="auto"/>
            </w:tcBorders>
            <w:vAlign w:val="center"/>
          </w:tcPr>
          <w:p w14:paraId="691A069E" w14:textId="4332C8F9" w:rsidR="006C41AC" w:rsidRPr="00683683" w:rsidRDefault="006C41AC" w:rsidP="006C41AC">
            <w:pPr>
              <w:pStyle w:val="afa"/>
              <w:rPr>
                <w:color w:val="auto"/>
              </w:rPr>
            </w:pPr>
            <w:r w:rsidRPr="00683683">
              <w:rPr>
                <w:color w:val="auto"/>
              </w:rPr>
              <w:t xml:space="preserve">4 </w:t>
            </w:r>
          </w:p>
        </w:tc>
        <w:tc>
          <w:tcPr>
            <w:tcW w:w="1405" w:type="dxa"/>
            <w:tcBorders>
              <w:top w:val="single" w:sz="6" w:space="0" w:color="auto"/>
              <w:left w:val="double" w:sz="4" w:space="0" w:color="auto"/>
              <w:bottom w:val="single" w:sz="2" w:space="0" w:color="auto"/>
              <w:right w:val="single" w:sz="6" w:space="0" w:color="auto"/>
            </w:tcBorders>
            <w:vAlign w:val="center"/>
          </w:tcPr>
          <w:p w14:paraId="267CBD55" w14:textId="681FD340"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船堀</w:t>
            </w:r>
          </w:p>
        </w:tc>
        <w:tc>
          <w:tcPr>
            <w:tcW w:w="1023" w:type="dxa"/>
            <w:tcBorders>
              <w:top w:val="single" w:sz="6" w:space="0" w:color="auto"/>
              <w:left w:val="single" w:sz="2" w:space="0" w:color="000000" w:themeColor="text1"/>
              <w:bottom w:val="single" w:sz="2" w:space="0" w:color="auto"/>
              <w:right w:val="single" w:sz="2" w:space="0" w:color="auto"/>
            </w:tcBorders>
            <w:vAlign w:val="center"/>
          </w:tcPr>
          <w:p w14:paraId="1A7828DE" w14:textId="27F83E61" w:rsidR="006C41AC" w:rsidRPr="00683683" w:rsidRDefault="006C41AC" w:rsidP="006C41AC">
            <w:pPr>
              <w:pStyle w:val="afa"/>
              <w:rPr>
                <w:color w:val="auto"/>
              </w:rPr>
            </w:pPr>
            <w:r w:rsidRPr="00683683">
              <w:rPr>
                <w:color w:val="auto"/>
              </w:rPr>
              <w:t xml:space="preserve">2 </w:t>
            </w:r>
          </w:p>
        </w:tc>
        <w:tc>
          <w:tcPr>
            <w:tcW w:w="1024" w:type="dxa"/>
            <w:tcBorders>
              <w:top w:val="single" w:sz="6" w:space="0" w:color="auto"/>
              <w:left w:val="single" w:sz="2" w:space="0" w:color="auto"/>
              <w:bottom w:val="single" w:sz="2" w:space="0" w:color="auto"/>
              <w:right w:val="single" w:sz="2" w:space="0" w:color="auto"/>
            </w:tcBorders>
            <w:vAlign w:val="center"/>
          </w:tcPr>
          <w:p w14:paraId="0EC48EF7" w14:textId="797DD9F0" w:rsidR="006C41AC" w:rsidRPr="00683683" w:rsidRDefault="006C41AC" w:rsidP="006C41AC">
            <w:pPr>
              <w:pStyle w:val="afa"/>
              <w:rPr>
                <w:color w:val="auto"/>
              </w:rPr>
            </w:pPr>
            <w:r w:rsidRPr="00683683">
              <w:rPr>
                <w:color w:val="auto"/>
              </w:rPr>
              <w:t xml:space="preserve">3 </w:t>
            </w:r>
          </w:p>
        </w:tc>
        <w:tc>
          <w:tcPr>
            <w:tcW w:w="1024" w:type="dxa"/>
            <w:tcBorders>
              <w:top w:val="single" w:sz="6" w:space="0" w:color="auto"/>
              <w:left w:val="single" w:sz="2" w:space="0" w:color="auto"/>
              <w:bottom w:val="single" w:sz="2" w:space="0" w:color="auto"/>
              <w:right w:val="single" w:sz="6" w:space="0" w:color="auto"/>
            </w:tcBorders>
            <w:vAlign w:val="center"/>
          </w:tcPr>
          <w:p w14:paraId="25AD43B1" w14:textId="6C1ED00F" w:rsidR="006C41AC" w:rsidRPr="00683683" w:rsidRDefault="006C41AC" w:rsidP="006C41AC">
            <w:pPr>
              <w:pStyle w:val="afa"/>
              <w:rPr>
                <w:color w:val="auto"/>
              </w:rPr>
            </w:pPr>
            <w:r w:rsidRPr="00683683">
              <w:rPr>
                <w:color w:val="auto"/>
              </w:rPr>
              <w:t xml:space="preserve">3 </w:t>
            </w:r>
          </w:p>
        </w:tc>
      </w:tr>
      <w:tr w:rsidR="006C41AC" w:rsidRPr="00BA202C" w14:paraId="7B48CF31"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B82C45F"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小岩</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2B45BE2" w14:textId="7520C3A9" w:rsidR="006C41AC" w:rsidRPr="00683683" w:rsidRDefault="006C41AC" w:rsidP="006C41AC">
            <w:pPr>
              <w:pStyle w:val="afa"/>
              <w:rPr>
                <w:color w:val="auto"/>
              </w:rPr>
            </w:pPr>
            <w:r w:rsidRPr="00683683">
              <w:rPr>
                <w:color w:val="auto"/>
              </w:rPr>
              <w:t xml:space="preserve">6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0C35E91D" w14:textId="04FF201C" w:rsidR="006C41AC" w:rsidRPr="00683683" w:rsidRDefault="006C41AC" w:rsidP="006C41AC">
            <w:pPr>
              <w:pStyle w:val="afa"/>
              <w:rPr>
                <w:color w:val="auto"/>
              </w:rPr>
            </w:pPr>
            <w:r w:rsidRPr="00683683">
              <w:rPr>
                <w:color w:val="auto"/>
              </w:rPr>
              <w:t xml:space="preserve">7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0B3CA254" w14:textId="4A7F936F" w:rsidR="006C41AC" w:rsidRPr="00683683" w:rsidRDefault="006C41AC" w:rsidP="006C41AC">
            <w:pPr>
              <w:pStyle w:val="afa"/>
              <w:rPr>
                <w:color w:val="auto"/>
              </w:rPr>
            </w:pPr>
            <w:r w:rsidRPr="00683683">
              <w:rPr>
                <w:color w:val="auto"/>
              </w:rPr>
              <w:t xml:space="preserve">9 </w:t>
            </w:r>
          </w:p>
        </w:tc>
        <w:tc>
          <w:tcPr>
            <w:tcW w:w="1405" w:type="dxa"/>
            <w:tcBorders>
              <w:top w:val="single" w:sz="2" w:space="0" w:color="auto"/>
              <w:left w:val="double" w:sz="4" w:space="0" w:color="auto"/>
              <w:bottom w:val="single" w:sz="2" w:space="0" w:color="auto"/>
              <w:right w:val="single" w:sz="6" w:space="0" w:color="auto"/>
            </w:tcBorders>
            <w:vAlign w:val="center"/>
          </w:tcPr>
          <w:p w14:paraId="302C2B1C" w14:textId="31162618"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二之江</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297EACA9" w14:textId="39C02D27" w:rsidR="006C41AC" w:rsidRPr="00683683" w:rsidRDefault="006C41AC" w:rsidP="006C41AC">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7BB2A0EA" w14:textId="1C91011E" w:rsidR="006C41AC" w:rsidRPr="00683683" w:rsidRDefault="006C41AC" w:rsidP="006C41AC">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0ED422D4" w14:textId="01E4AE79" w:rsidR="006C41AC" w:rsidRPr="00683683" w:rsidRDefault="006C41AC" w:rsidP="006C41AC">
            <w:pPr>
              <w:pStyle w:val="afa"/>
              <w:rPr>
                <w:color w:val="auto"/>
              </w:rPr>
            </w:pPr>
            <w:r w:rsidRPr="00683683">
              <w:rPr>
                <w:color w:val="auto"/>
              </w:rPr>
              <w:t xml:space="preserve">2 </w:t>
            </w:r>
          </w:p>
        </w:tc>
      </w:tr>
      <w:tr w:rsidR="006C41AC" w:rsidRPr="00BA202C" w14:paraId="19577E50"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33418323"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鹿骨</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350A4C3" w14:textId="3D0611E1" w:rsidR="006C41AC" w:rsidRPr="00683683" w:rsidRDefault="006C41AC" w:rsidP="006C41AC">
            <w:pPr>
              <w:pStyle w:val="afa"/>
              <w:rPr>
                <w:color w:val="auto"/>
              </w:rPr>
            </w:pPr>
            <w:r w:rsidRPr="00683683">
              <w:rPr>
                <w:color w:val="auto"/>
              </w:rPr>
              <w:t xml:space="preserve">5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7CDBEE1" w14:textId="2CE8A7E1" w:rsidR="006C41AC" w:rsidRPr="00683683" w:rsidRDefault="006C41AC" w:rsidP="006C41AC">
            <w:pPr>
              <w:pStyle w:val="afa"/>
              <w:rPr>
                <w:color w:val="auto"/>
              </w:rPr>
            </w:pPr>
            <w:r w:rsidRPr="00683683">
              <w:rPr>
                <w:color w:val="auto"/>
              </w:rPr>
              <w:t xml:space="preserve">6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2B20A943" w14:textId="747D23A0" w:rsidR="006C41AC" w:rsidRPr="00683683" w:rsidRDefault="006C41AC" w:rsidP="006C41AC">
            <w:pPr>
              <w:pStyle w:val="afa"/>
              <w:rPr>
                <w:color w:val="auto"/>
              </w:rPr>
            </w:pPr>
            <w:r w:rsidRPr="00683683">
              <w:rPr>
                <w:color w:val="auto"/>
              </w:rPr>
              <w:t xml:space="preserve">8 </w:t>
            </w:r>
          </w:p>
        </w:tc>
        <w:tc>
          <w:tcPr>
            <w:tcW w:w="1405" w:type="dxa"/>
            <w:tcBorders>
              <w:top w:val="single" w:sz="2" w:space="0" w:color="auto"/>
              <w:left w:val="double" w:sz="4" w:space="0" w:color="auto"/>
              <w:bottom w:val="single" w:sz="2" w:space="0" w:color="auto"/>
              <w:right w:val="single" w:sz="6" w:space="0" w:color="auto"/>
            </w:tcBorders>
            <w:vAlign w:val="center"/>
          </w:tcPr>
          <w:p w14:paraId="1F0A3BFE" w14:textId="66B6A38F"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宇喜田・小島</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66AC5224" w14:textId="07AD96EB" w:rsidR="006C41AC" w:rsidRPr="00683683" w:rsidRDefault="006C41AC" w:rsidP="006C41AC">
            <w:pPr>
              <w:pStyle w:val="afa"/>
              <w:rPr>
                <w:color w:val="auto"/>
              </w:rPr>
            </w:pPr>
            <w:r w:rsidRPr="00683683">
              <w:rPr>
                <w:color w:val="auto"/>
              </w:rPr>
              <w:t xml:space="preserve">4 </w:t>
            </w:r>
          </w:p>
        </w:tc>
        <w:tc>
          <w:tcPr>
            <w:tcW w:w="1024" w:type="dxa"/>
            <w:tcBorders>
              <w:top w:val="single" w:sz="2" w:space="0" w:color="auto"/>
              <w:left w:val="single" w:sz="2" w:space="0" w:color="auto"/>
              <w:bottom w:val="single" w:sz="2" w:space="0" w:color="auto"/>
              <w:right w:val="single" w:sz="2" w:space="0" w:color="auto"/>
            </w:tcBorders>
            <w:vAlign w:val="center"/>
          </w:tcPr>
          <w:p w14:paraId="7BD82B3B" w14:textId="2983736A" w:rsidR="006C41AC" w:rsidRPr="00683683" w:rsidRDefault="006C41AC" w:rsidP="006C41AC">
            <w:pPr>
              <w:pStyle w:val="afa"/>
              <w:rPr>
                <w:color w:val="auto"/>
              </w:rPr>
            </w:pPr>
            <w:r w:rsidRPr="00683683">
              <w:rPr>
                <w:color w:val="auto"/>
              </w:rPr>
              <w:t xml:space="preserve">5 </w:t>
            </w:r>
          </w:p>
        </w:tc>
        <w:tc>
          <w:tcPr>
            <w:tcW w:w="1024" w:type="dxa"/>
            <w:tcBorders>
              <w:top w:val="single" w:sz="2" w:space="0" w:color="auto"/>
              <w:left w:val="single" w:sz="2" w:space="0" w:color="auto"/>
              <w:bottom w:val="single" w:sz="2" w:space="0" w:color="auto"/>
              <w:right w:val="single" w:sz="6" w:space="0" w:color="auto"/>
            </w:tcBorders>
            <w:vAlign w:val="center"/>
          </w:tcPr>
          <w:p w14:paraId="2EFF75D0" w14:textId="32EF6C45" w:rsidR="006C41AC" w:rsidRPr="00683683" w:rsidRDefault="006C41AC" w:rsidP="006C41AC">
            <w:pPr>
              <w:pStyle w:val="afa"/>
              <w:rPr>
                <w:color w:val="auto"/>
              </w:rPr>
            </w:pPr>
            <w:r w:rsidRPr="00683683">
              <w:rPr>
                <w:color w:val="auto"/>
              </w:rPr>
              <w:t xml:space="preserve">6 </w:t>
            </w:r>
          </w:p>
        </w:tc>
      </w:tr>
      <w:tr w:rsidR="006C41AC" w:rsidRPr="00BA202C" w14:paraId="6E3BB0FE"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4C957D0E"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瑞江</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1DEB728E" w14:textId="261966D7" w:rsidR="006C41AC" w:rsidRPr="00683683" w:rsidRDefault="006C41AC" w:rsidP="006C41AC">
            <w:pPr>
              <w:pStyle w:val="afa"/>
              <w:rPr>
                <w:color w:val="auto"/>
              </w:rPr>
            </w:pPr>
            <w:r w:rsidRPr="00683683">
              <w:rPr>
                <w:color w:val="auto"/>
              </w:rPr>
              <w:t xml:space="preserve">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6C967DB6" w14:textId="378AFC6E" w:rsidR="006C41AC" w:rsidRPr="00683683" w:rsidRDefault="006C41AC" w:rsidP="006C41AC">
            <w:pPr>
              <w:pStyle w:val="afa"/>
              <w:rPr>
                <w:color w:val="auto"/>
              </w:rPr>
            </w:pPr>
            <w:r w:rsidRPr="00683683">
              <w:rPr>
                <w:color w:val="auto"/>
              </w:rPr>
              <w:t xml:space="preserve">5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4619DEF" w14:textId="6A02D5E2" w:rsidR="006C41AC" w:rsidRPr="00683683" w:rsidRDefault="006C41AC" w:rsidP="006C41AC">
            <w:pPr>
              <w:pStyle w:val="afa"/>
              <w:rPr>
                <w:color w:val="auto"/>
              </w:rPr>
            </w:pPr>
            <w:r w:rsidRPr="00683683">
              <w:rPr>
                <w:color w:val="auto"/>
              </w:rPr>
              <w:t xml:space="preserve">6 </w:t>
            </w:r>
          </w:p>
        </w:tc>
        <w:tc>
          <w:tcPr>
            <w:tcW w:w="1405" w:type="dxa"/>
            <w:tcBorders>
              <w:top w:val="single" w:sz="2" w:space="0" w:color="auto"/>
              <w:left w:val="double" w:sz="4" w:space="0" w:color="auto"/>
              <w:bottom w:val="single" w:sz="2" w:space="0" w:color="auto"/>
              <w:right w:val="single" w:sz="6" w:space="0" w:color="auto"/>
            </w:tcBorders>
            <w:vAlign w:val="center"/>
          </w:tcPr>
          <w:p w14:paraId="0FF4CC8B" w14:textId="2E036B38"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長島・桑川</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3D57A77E" w14:textId="5434FC5D" w:rsidR="006C41AC" w:rsidRPr="00683683" w:rsidRDefault="006C41AC" w:rsidP="006C41AC">
            <w:pPr>
              <w:pStyle w:val="afa"/>
              <w:rPr>
                <w:color w:val="auto"/>
              </w:rPr>
            </w:pPr>
            <w:r w:rsidRPr="00683683">
              <w:rPr>
                <w:color w:val="auto"/>
              </w:rPr>
              <w:t xml:space="preserve">1 </w:t>
            </w:r>
          </w:p>
        </w:tc>
        <w:tc>
          <w:tcPr>
            <w:tcW w:w="1024" w:type="dxa"/>
            <w:tcBorders>
              <w:top w:val="single" w:sz="2" w:space="0" w:color="auto"/>
              <w:left w:val="single" w:sz="2" w:space="0" w:color="auto"/>
              <w:bottom w:val="single" w:sz="2" w:space="0" w:color="auto"/>
              <w:right w:val="single" w:sz="2" w:space="0" w:color="auto"/>
            </w:tcBorders>
            <w:vAlign w:val="center"/>
          </w:tcPr>
          <w:p w14:paraId="66C1730C" w14:textId="0FC25E65" w:rsidR="006C41AC" w:rsidRPr="00683683" w:rsidRDefault="006C41AC" w:rsidP="006C41AC">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2667913E" w14:textId="2EABFDAB" w:rsidR="006C41AC" w:rsidRPr="00683683" w:rsidRDefault="006C41AC" w:rsidP="006C41AC">
            <w:pPr>
              <w:pStyle w:val="afa"/>
              <w:rPr>
                <w:color w:val="auto"/>
              </w:rPr>
            </w:pPr>
            <w:r w:rsidRPr="00683683">
              <w:rPr>
                <w:color w:val="auto"/>
              </w:rPr>
              <w:t xml:space="preserve">2 </w:t>
            </w:r>
          </w:p>
        </w:tc>
      </w:tr>
      <w:tr w:rsidR="006C41AC" w:rsidRPr="00BA202C" w14:paraId="6DA6527A"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0301E654"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篠崎</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7AEDE746" w14:textId="172F4CB6" w:rsidR="006C41AC" w:rsidRPr="00683683" w:rsidRDefault="006C41AC" w:rsidP="006C41AC">
            <w:pPr>
              <w:pStyle w:val="afa"/>
              <w:rPr>
                <w:color w:val="auto"/>
              </w:rPr>
            </w:pPr>
            <w:r w:rsidRPr="00683683">
              <w:rPr>
                <w:color w:val="auto"/>
              </w:rPr>
              <w:t xml:space="preserve">2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13CE6291" w14:textId="0C9E8F74" w:rsidR="006C41AC" w:rsidRPr="00683683" w:rsidRDefault="006C41AC" w:rsidP="006C41AC">
            <w:pPr>
              <w:pStyle w:val="afa"/>
              <w:rPr>
                <w:color w:val="auto"/>
              </w:rPr>
            </w:pPr>
            <w:r w:rsidRPr="00683683">
              <w:rPr>
                <w:color w:val="auto"/>
              </w:rPr>
              <w:t xml:space="preserve">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6FA82213" w14:textId="39F2047F" w:rsidR="006C41AC" w:rsidRPr="00683683" w:rsidRDefault="006C41AC" w:rsidP="006C41AC">
            <w:pPr>
              <w:pStyle w:val="afa"/>
              <w:rPr>
                <w:color w:val="auto"/>
              </w:rPr>
            </w:pPr>
            <w:r w:rsidRPr="00683683">
              <w:rPr>
                <w:color w:val="auto"/>
              </w:rPr>
              <w:t xml:space="preserve">4 </w:t>
            </w:r>
          </w:p>
        </w:tc>
        <w:tc>
          <w:tcPr>
            <w:tcW w:w="1405" w:type="dxa"/>
            <w:tcBorders>
              <w:top w:val="single" w:sz="2" w:space="0" w:color="auto"/>
              <w:left w:val="double" w:sz="4" w:space="0" w:color="auto"/>
              <w:bottom w:val="single" w:sz="2" w:space="0" w:color="auto"/>
              <w:right w:val="single" w:sz="6" w:space="0" w:color="auto"/>
            </w:tcBorders>
            <w:vAlign w:val="center"/>
          </w:tcPr>
          <w:p w14:paraId="20302518" w14:textId="57FB36F1"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葛西南部</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20BDCA9" w14:textId="5B779B88" w:rsidR="006C41AC" w:rsidRPr="00683683" w:rsidRDefault="006C41AC" w:rsidP="006C41AC">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2" w:space="0" w:color="auto"/>
            </w:tcBorders>
            <w:vAlign w:val="center"/>
          </w:tcPr>
          <w:p w14:paraId="4C1D4285" w14:textId="1696A466" w:rsidR="006C41AC" w:rsidRPr="00683683" w:rsidRDefault="006C41AC" w:rsidP="006C41AC">
            <w:pPr>
              <w:pStyle w:val="afa"/>
              <w:rPr>
                <w:color w:val="auto"/>
              </w:rPr>
            </w:pPr>
            <w:r w:rsidRPr="00683683">
              <w:rPr>
                <w:color w:val="auto"/>
              </w:rPr>
              <w:t xml:space="preserve">2 </w:t>
            </w:r>
          </w:p>
        </w:tc>
        <w:tc>
          <w:tcPr>
            <w:tcW w:w="1024" w:type="dxa"/>
            <w:tcBorders>
              <w:top w:val="single" w:sz="2" w:space="0" w:color="auto"/>
              <w:left w:val="single" w:sz="2" w:space="0" w:color="auto"/>
              <w:bottom w:val="single" w:sz="2" w:space="0" w:color="auto"/>
              <w:right w:val="single" w:sz="6" w:space="0" w:color="auto"/>
            </w:tcBorders>
            <w:vAlign w:val="center"/>
          </w:tcPr>
          <w:p w14:paraId="198DBD5D" w14:textId="2C2D976D" w:rsidR="006C41AC" w:rsidRPr="00683683" w:rsidRDefault="006C41AC" w:rsidP="006C41AC">
            <w:pPr>
              <w:pStyle w:val="afa"/>
              <w:rPr>
                <w:color w:val="auto"/>
              </w:rPr>
            </w:pPr>
            <w:r w:rsidRPr="00683683">
              <w:rPr>
                <w:color w:val="auto"/>
              </w:rPr>
              <w:t xml:space="preserve">3 </w:t>
            </w:r>
          </w:p>
        </w:tc>
      </w:tr>
      <w:tr w:rsidR="006C41AC" w:rsidRPr="00BA202C" w14:paraId="4BB10903"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20B70D48"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2985397B" w14:textId="6C16F72E" w:rsidR="006C41AC" w:rsidRPr="00683683" w:rsidRDefault="006C41AC" w:rsidP="006C41AC">
            <w:pPr>
              <w:pStyle w:val="afa"/>
              <w:rPr>
                <w:color w:val="auto"/>
              </w:rPr>
            </w:pPr>
            <w:r w:rsidRPr="00683683">
              <w:rPr>
                <w:color w:val="auto"/>
              </w:rPr>
              <w:t xml:space="preserve">4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76FAF19B" w14:textId="48157D99" w:rsidR="006C41AC" w:rsidRPr="00683683" w:rsidRDefault="006C41AC" w:rsidP="006C41AC">
            <w:pPr>
              <w:pStyle w:val="afa"/>
              <w:rPr>
                <w:color w:val="auto"/>
              </w:rPr>
            </w:pPr>
            <w:r w:rsidRPr="00683683">
              <w:rPr>
                <w:color w:val="auto"/>
              </w:rPr>
              <w:t xml:space="preserve">5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1413C3EB" w14:textId="7B8020FC" w:rsidR="006C41AC" w:rsidRPr="00683683" w:rsidRDefault="006C41AC" w:rsidP="006C41AC">
            <w:pPr>
              <w:pStyle w:val="afa"/>
              <w:rPr>
                <w:color w:val="auto"/>
              </w:rPr>
            </w:pPr>
            <w:r w:rsidRPr="00683683">
              <w:rPr>
                <w:color w:val="auto"/>
              </w:rPr>
              <w:t xml:space="preserve">6 </w:t>
            </w:r>
          </w:p>
        </w:tc>
        <w:tc>
          <w:tcPr>
            <w:tcW w:w="1405" w:type="dxa"/>
            <w:tcBorders>
              <w:top w:val="single" w:sz="2" w:space="0" w:color="auto"/>
              <w:left w:val="double" w:sz="4" w:space="0" w:color="auto"/>
              <w:bottom w:val="single" w:sz="2" w:space="0" w:color="auto"/>
              <w:right w:val="single" w:sz="6" w:space="0" w:color="auto"/>
            </w:tcBorders>
            <w:vAlign w:val="center"/>
          </w:tcPr>
          <w:p w14:paraId="554FC48B" w14:textId="71251831"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葛西中央</w:t>
            </w:r>
          </w:p>
        </w:tc>
        <w:tc>
          <w:tcPr>
            <w:tcW w:w="1023" w:type="dxa"/>
            <w:tcBorders>
              <w:top w:val="single" w:sz="2" w:space="0" w:color="auto"/>
              <w:left w:val="single" w:sz="2" w:space="0" w:color="000000" w:themeColor="text1"/>
              <w:bottom w:val="single" w:sz="2" w:space="0" w:color="auto"/>
              <w:right w:val="single" w:sz="2" w:space="0" w:color="auto"/>
            </w:tcBorders>
            <w:vAlign w:val="center"/>
          </w:tcPr>
          <w:p w14:paraId="7033EED8" w14:textId="371E0404" w:rsidR="006C41AC" w:rsidRPr="00683683" w:rsidRDefault="006C41AC" w:rsidP="006C41AC">
            <w:pPr>
              <w:pStyle w:val="afa"/>
              <w:rPr>
                <w:color w:val="auto"/>
              </w:rPr>
            </w:pPr>
            <w:r w:rsidRPr="00683683">
              <w:rPr>
                <w:color w:val="auto"/>
              </w:rPr>
              <w:t xml:space="preserve">5 </w:t>
            </w:r>
          </w:p>
        </w:tc>
        <w:tc>
          <w:tcPr>
            <w:tcW w:w="1024" w:type="dxa"/>
            <w:tcBorders>
              <w:top w:val="single" w:sz="2" w:space="0" w:color="auto"/>
              <w:left w:val="single" w:sz="2" w:space="0" w:color="auto"/>
              <w:bottom w:val="single" w:sz="2" w:space="0" w:color="auto"/>
              <w:right w:val="single" w:sz="2" w:space="0" w:color="auto"/>
            </w:tcBorders>
            <w:vAlign w:val="center"/>
          </w:tcPr>
          <w:p w14:paraId="135ED952" w14:textId="158CDCCE" w:rsidR="006C41AC" w:rsidRPr="00683683" w:rsidRDefault="006C41AC" w:rsidP="006C41AC">
            <w:pPr>
              <w:pStyle w:val="afa"/>
              <w:rPr>
                <w:color w:val="auto"/>
              </w:rPr>
            </w:pPr>
            <w:r w:rsidRPr="00683683">
              <w:rPr>
                <w:color w:val="auto"/>
              </w:rPr>
              <w:t xml:space="preserve">6 </w:t>
            </w:r>
          </w:p>
        </w:tc>
        <w:tc>
          <w:tcPr>
            <w:tcW w:w="1024" w:type="dxa"/>
            <w:tcBorders>
              <w:top w:val="single" w:sz="2" w:space="0" w:color="auto"/>
              <w:left w:val="single" w:sz="2" w:space="0" w:color="auto"/>
              <w:bottom w:val="single" w:sz="2" w:space="0" w:color="auto"/>
              <w:right w:val="single" w:sz="6" w:space="0" w:color="auto"/>
            </w:tcBorders>
            <w:vAlign w:val="center"/>
          </w:tcPr>
          <w:p w14:paraId="38C3D437" w14:textId="57FF8C06" w:rsidR="006C41AC" w:rsidRPr="00683683" w:rsidRDefault="006C41AC" w:rsidP="006C41AC">
            <w:pPr>
              <w:pStyle w:val="afa"/>
              <w:rPr>
                <w:color w:val="auto"/>
              </w:rPr>
            </w:pPr>
            <w:r w:rsidRPr="00683683">
              <w:rPr>
                <w:color w:val="auto"/>
              </w:rPr>
              <w:t xml:space="preserve">7 </w:t>
            </w:r>
          </w:p>
        </w:tc>
      </w:tr>
      <w:tr w:rsidR="006C41AC" w:rsidRPr="00BA202C" w14:paraId="75221EE2" w14:textId="77777777" w:rsidTr="00425590">
        <w:trPr>
          <w:trHeight w:val="369"/>
        </w:trPr>
        <w:tc>
          <w:tcPr>
            <w:tcW w:w="1320" w:type="dxa"/>
            <w:tcBorders>
              <w:top w:val="single" w:sz="2" w:space="0" w:color="auto"/>
              <w:left w:val="single" w:sz="6" w:space="0" w:color="auto"/>
              <w:bottom w:val="single" w:sz="2" w:space="0" w:color="auto"/>
              <w:right w:val="single" w:sz="6" w:space="0" w:color="auto"/>
            </w:tcBorders>
            <w:vAlign w:val="center"/>
          </w:tcPr>
          <w:p w14:paraId="61B3996C"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松江南</w:t>
            </w:r>
          </w:p>
        </w:tc>
        <w:tc>
          <w:tcPr>
            <w:tcW w:w="1051" w:type="dxa"/>
            <w:tcBorders>
              <w:top w:val="single" w:sz="2" w:space="0" w:color="auto"/>
              <w:left w:val="single" w:sz="6" w:space="0" w:color="auto"/>
              <w:bottom w:val="single" w:sz="2" w:space="0" w:color="auto"/>
              <w:right w:val="single" w:sz="2" w:space="0" w:color="000000" w:themeColor="text1"/>
            </w:tcBorders>
            <w:vAlign w:val="center"/>
          </w:tcPr>
          <w:p w14:paraId="42119C33" w14:textId="01AB9D12" w:rsidR="006C41AC" w:rsidRPr="00683683" w:rsidRDefault="006C41AC" w:rsidP="006C41AC">
            <w:pPr>
              <w:pStyle w:val="afa"/>
              <w:rPr>
                <w:color w:val="auto"/>
              </w:rPr>
            </w:pPr>
            <w:r w:rsidRPr="00683683">
              <w:rPr>
                <w:color w:val="auto"/>
              </w:rPr>
              <w:t xml:space="preserve">3 </w:t>
            </w:r>
          </w:p>
        </w:tc>
        <w:tc>
          <w:tcPr>
            <w:tcW w:w="1052" w:type="dxa"/>
            <w:tcBorders>
              <w:top w:val="single" w:sz="2" w:space="0" w:color="auto"/>
              <w:left w:val="single" w:sz="2" w:space="0" w:color="000000" w:themeColor="text1"/>
              <w:bottom w:val="single" w:sz="2" w:space="0" w:color="auto"/>
              <w:right w:val="single" w:sz="2" w:space="0" w:color="000000" w:themeColor="text1"/>
            </w:tcBorders>
            <w:vAlign w:val="center"/>
          </w:tcPr>
          <w:p w14:paraId="38A233CF" w14:textId="2FB57BAE" w:rsidR="006C41AC" w:rsidRPr="00683683" w:rsidRDefault="006C41AC" w:rsidP="006C41AC">
            <w:pPr>
              <w:pStyle w:val="afa"/>
              <w:rPr>
                <w:color w:val="auto"/>
              </w:rPr>
            </w:pPr>
            <w:r w:rsidRPr="00683683">
              <w:rPr>
                <w:color w:val="auto"/>
              </w:rPr>
              <w:t xml:space="preserve">3 </w:t>
            </w:r>
          </w:p>
        </w:tc>
        <w:tc>
          <w:tcPr>
            <w:tcW w:w="1052" w:type="dxa"/>
            <w:tcBorders>
              <w:top w:val="single" w:sz="2" w:space="0" w:color="auto"/>
              <w:left w:val="single" w:sz="2" w:space="0" w:color="000000" w:themeColor="text1"/>
              <w:bottom w:val="single" w:sz="2" w:space="0" w:color="auto"/>
              <w:right w:val="double" w:sz="4" w:space="0" w:color="auto"/>
            </w:tcBorders>
            <w:vAlign w:val="center"/>
          </w:tcPr>
          <w:p w14:paraId="41AA5987" w14:textId="60568845" w:rsidR="006C41AC" w:rsidRPr="00683683" w:rsidRDefault="006C41AC" w:rsidP="006C41AC">
            <w:pPr>
              <w:pStyle w:val="afa"/>
              <w:rPr>
                <w:color w:val="auto"/>
              </w:rPr>
            </w:pPr>
            <w:r w:rsidRPr="00683683">
              <w:rPr>
                <w:color w:val="auto"/>
              </w:rPr>
              <w:t xml:space="preserve">4 </w:t>
            </w:r>
          </w:p>
        </w:tc>
        <w:tc>
          <w:tcPr>
            <w:tcW w:w="1405" w:type="dxa"/>
            <w:tcBorders>
              <w:top w:val="single" w:sz="2" w:space="0" w:color="auto"/>
              <w:left w:val="double" w:sz="4" w:space="0" w:color="auto"/>
              <w:bottom w:val="single" w:sz="6" w:space="0" w:color="auto"/>
              <w:right w:val="single" w:sz="6" w:space="0" w:color="auto"/>
            </w:tcBorders>
            <w:vAlign w:val="center"/>
          </w:tcPr>
          <w:p w14:paraId="3F3954E7" w14:textId="6492F13E" w:rsidR="006C41AC" w:rsidRPr="00683683" w:rsidRDefault="006C41AC" w:rsidP="006C41AC">
            <w:pP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小松川平井</w:t>
            </w:r>
          </w:p>
        </w:tc>
        <w:tc>
          <w:tcPr>
            <w:tcW w:w="1023" w:type="dxa"/>
            <w:tcBorders>
              <w:top w:val="single" w:sz="2" w:space="0" w:color="auto"/>
              <w:left w:val="single" w:sz="2" w:space="0" w:color="000000" w:themeColor="text1"/>
              <w:bottom w:val="single" w:sz="6" w:space="0" w:color="auto"/>
              <w:right w:val="single" w:sz="2" w:space="0" w:color="auto"/>
            </w:tcBorders>
            <w:vAlign w:val="center"/>
          </w:tcPr>
          <w:p w14:paraId="157AF8FD" w14:textId="743DB6C1" w:rsidR="006C41AC" w:rsidRPr="00683683" w:rsidRDefault="006C41AC" w:rsidP="006C41AC">
            <w:pPr>
              <w:pStyle w:val="afa"/>
              <w:rPr>
                <w:color w:val="auto"/>
              </w:rPr>
            </w:pPr>
            <w:r w:rsidRPr="00683683">
              <w:rPr>
                <w:color w:val="auto"/>
              </w:rPr>
              <w:t xml:space="preserve">5 </w:t>
            </w:r>
          </w:p>
        </w:tc>
        <w:tc>
          <w:tcPr>
            <w:tcW w:w="1024" w:type="dxa"/>
            <w:tcBorders>
              <w:top w:val="single" w:sz="2" w:space="0" w:color="auto"/>
              <w:left w:val="single" w:sz="2" w:space="0" w:color="auto"/>
              <w:bottom w:val="single" w:sz="6" w:space="0" w:color="auto"/>
              <w:right w:val="single" w:sz="2" w:space="0" w:color="auto"/>
            </w:tcBorders>
            <w:vAlign w:val="center"/>
          </w:tcPr>
          <w:p w14:paraId="29AEB7EF" w14:textId="7E990524" w:rsidR="006C41AC" w:rsidRPr="00683683" w:rsidRDefault="006C41AC" w:rsidP="006C41AC">
            <w:pPr>
              <w:pStyle w:val="afa"/>
              <w:rPr>
                <w:color w:val="auto"/>
              </w:rPr>
            </w:pPr>
            <w:r w:rsidRPr="00683683">
              <w:rPr>
                <w:color w:val="auto"/>
              </w:rPr>
              <w:t xml:space="preserve">5 </w:t>
            </w:r>
          </w:p>
        </w:tc>
        <w:tc>
          <w:tcPr>
            <w:tcW w:w="1024" w:type="dxa"/>
            <w:tcBorders>
              <w:top w:val="single" w:sz="2" w:space="0" w:color="auto"/>
              <w:left w:val="single" w:sz="2" w:space="0" w:color="auto"/>
              <w:bottom w:val="single" w:sz="6" w:space="0" w:color="auto"/>
              <w:right w:val="single" w:sz="6" w:space="0" w:color="auto"/>
            </w:tcBorders>
            <w:vAlign w:val="center"/>
          </w:tcPr>
          <w:p w14:paraId="2ED3243E" w14:textId="4F67402C" w:rsidR="006C41AC" w:rsidRPr="00683683" w:rsidRDefault="006C41AC" w:rsidP="006C41AC">
            <w:pPr>
              <w:pStyle w:val="afa"/>
              <w:rPr>
                <w:color w:val="auto"/>
              </w:rPr>
            </w:pPr>
            <w:r w:rsidRPr="00683683">
              <w:rPr>
                <w:color w:val="auto"/>
              </w:rPr>
              <w:t xml:space="preserve">7 </w:t>
            </w:r>
          </w:p>
        </w:tc>
      </w:tr>
      <w:tr w:rsidR="006C41AC" w:rsidRPr="00BA202C" w14:paraId="1F0A602F" w14:textId="77777777" w:rsidTr="00425590">
        <w:trPr>
          <w:trHeight w:val="369"/>
        </w:trPr>
        <w:tc>
          <w:tcPr>
            <w:tcW w:w="1320" w:type="dxa"/>
            <w:tcBorders>
              <w:top w:val="single" w:sz="2" w:space="0" w:color="auto"/>
              <w:left w:val="single" w:sz="6" w:space="0" w:color="auto"/>
              <w:bottom w:val="single" w:sz="6" w:space="0" w:color="auto"/>
              <w:right w:val="single" w:sz="6" w:space="0" w:color="auto"/>
            </w:tcBorders>
            <w:vAlign w:val="center"/>
          </w:tcPr>
          <w:p w14:paraId="3907C56E" w14:textId="77777777" w:rsidR="006C41AC" w:rsidRPr="00BA202C" w:rsidRDefault="006C41AC" w:rsidP="006C41AC">
            <w:pPr>
              <w:rPr>
                <w:rFonts w:ascii="ＭＳ Ｐゴシック" w:eastAsia="ＭＳ Ｐゴシック" w:hAnsi="ＭＳ Ｐゴシック"/>
                <w:sz w:val="20"/>
                <w:szCs w:val="20"/>
              </w:rPr>
            </w:pPr>
            <w:r w:rsidRPr="00BA202C">
              <w:rPr>
                <w:rFonts w:ascii="ＭＳ Ｐゴシック" w:eastAsia="ＭＳ Ｐゴシック" w:hAnsi="ＭＳ Ｐゴシック" w:hint="eastAsia"/>
                <w:sz w:val="20"/>
                <w:szCs w:val="20"/>
              </w:rPr>
              <w:t>一之江</w:t>
            </w:r>
          </w:p>
        </w:tc>
        <w:tc>
          <w:tcPr>
            <w:tcW w:w="1051" w:type="dxa"/>
            <w:tcBorders>
              <w:top w:val="single" w:sz="2" w:space="0" w:color="auto"/>
              <w:left w:val="single" w:sz="6" w:space="0" w:color="auto"/>
              <w:bottom w:val="single" w:sz="6" w:space="0" w:color="auto"/>
              <w:right w:val="single" w:sz="2" w:space="0" w:color="000000" w:themeColor="text1"/>
            </w:tcBorders>
            <w:vAlign w:val="center"/>
          </w:tcPr>
          <w:p w14:paraId="7A2DD437" w14:textId="4715A8D5" w:rsidR="006C41AC" w:rsidRPr="00683683" w:rsidRDefault="006C41AC" w:rsidP="006C41AC">
            <w:pPr>
              <w:pStyle w:val="afff1"/>
              <w:rPr>
                <w:rFonts w:cs="ＭＳ Ｐゴシック"/>
              </w:rPr>
            </w:pPr>
            <w:r w:rsidRPr="00683683">
              <w:t xml:space="preserve">2 </w:t>
            </w:r>
          </w:p>
        </w:tc>
        <w:tc>
          <w:tcPr>
            <w:tcW w:w="1052" w:type="dxa"/>
            <w:tcBorders>
              <w:top w:val="single" w:sz="2" w:space="0" w:color="auto"/>
              <w:left w:val="single" w:sz="2" w:space="0" w:color="000000" w:themeColor="text1"/>
              <w:bottom w:val="single" w:sz="6" w:space="0" w:color="auto"/>
              <w:right w:val="single" w:sz="2" w:space="0" w:color="000000" w:themeColor="text1"/>
            </w:tcBorders>
            <w:vAlign w:val="center"/>
          </w:tcPr>
          <w:p w14:paraId="4B333838" w14:textId="24FACCD8" w:rsidR="006C41AC" w:rsidRPr="00683683" w:rsidRDefault="006C41AC" w:rsidP="006C41AC">
            <w:pPr>
              <w:pStyle w:val="afff1"/>
              <w:rPr>
                <w:rFonts w:cs="ＭＳ Ｐゴシック"/>
              </w:rPr>
            </w:pPr>
            <w:r w:rsidRPr="00683683">
              <w:t xml:space="preserve">2 </w:t>
            </w:r>
          </w:p>
        </w:tc>
        <w:tc>
          <w:tcPr>
            <w:tcW w:w="1052" w:type="dxa"/>
            <w:tcBorders>
              <w:top w:val="single" w:sz="2" w:space="0" w:color="auto"/>
              <w:left w:val="single" w:sz="2" w:space="0" w:color="000000" w:themeColor="text1"/>
              <w:bottom w:val="single" w:sz="6" w:space="0" w:color="auto"/>
              <w:right w:val="double" w:sz="4" w:space="0" w:color="auto"/>
            </w:tcBorders>
            <w:vAlign w:val="center"/>
          </w:tcPr>
          <w:p w14:paraId="0700881A" w14:textId="44914FAA" w:rsidR="006C41AC" w:rsidRPr="00683683" w:rsidRDefault="006C41AC" w:rsidP="006C41AC">
            <w:pPr>
              <w:pStyle w:val="afff1"/>
              <w:rPr>
                <w:rFonts w:cs="ＭＳ Ｐゴシック"/>
              </w:rPr>
            </w:pPr>
            <w:r w:rsidRPr="00683683">
              <w:t xml:space="preserve">3 </w:t>
            </w:r>
          </w:p>
        </w:tc>
        <w:tc>
          <w:tcPr>
            <w:tcW w:w="1405" w:type="dxa"/>
            <w:tcBorders>
              <w:top w:val="single" w:sz="6" w:space="0" w:color="auto"/>
              <w:left w:val="double" w:sz="4" w:space="0" w:color="auto"/>
              <w:bottom w:val="single" w:sz="6" w:space="0" w:color="auto"/>
              <w:right w:val="single" w:sz="6" w:space="0" w:color="auto"/>
            </w:tcBorders>
            <w:vAlign w:val="center"/>
          </w:tcPr>
          <w:p w14:paraId="3A71F30F" w14:textId="34116CAE" w:rsidR="006C41AC" w:rsidRPr="00683683" w:rsidRDefault="006C41AC" w:rsidP="006C41AC">
            <w:pPr>
              <w:pStyle w:val="afff1"/>
              <w:jc w:val="left"/>
            </w:pPr>
            <w:r w:rsidRPr="00683683">
              <w:rPr>
                <w:rFonts w:hint="eastAsia"/>
              </w:rPr>
              <w:t>全区</w:t>
            </w:r>
          </w:p>
        </w:tc>
        <w:tc>
          <w:tcPr>
            <w:tcW w:w="1023" w:type="dxa"/>
            <w:tcBorders>
              <w:top w:val="single" w:sz="6" w:space="0" w:color="auto"/>
              <w:left w:val="single" w:sz="2" w:space="0" w:color="000000" w:themeColor="text1"/>
              <w:bottom w:val="single" w:sz="6" w:space="0" w:color="auto"/>
              <w:right w:val="single" w:sz="2" w:space="0" w:color="auto"/>
            </w:tcBorders>
            <w:vAlign w:val="center"/>
          </w:tcPr>
          <w:p w14:paraId="40866755" w14:textId="1B832C93" w:rsidR="006C41AC" w:rsidRPr="00683683" w:rsidRDefault="006C41AC" w:rsidP="006C41AC">
            <w:pPr>
              <w:pStyle w:val="afff1"/>
              <w:rPr>
                <w:rFonts w:cs="ＭＳ Ｐゴシック"/>
              </w:rPr>
            </w:pPr>
            <w:r w:rsidRPr="00683683">
              <w:rPr>
                <w:rFonts w:cs="ＭＳ Ｐゴシック" w:hint="eastAsia"/>
              </w:rPr>
              <w:t>48</w:t>
            </w:r>
          </w:p>
        </w:tc>
        <w:tc>
          <w:tcPr>
            <w:tcW w:w="1024" w:type="dxa"/>
            <w:tcBorders>
              <w:top w:val="single" w:sz="6" w:space="0" w:color="auto"/>
              <w:left w:val="single" w:sz="2" w:space="0" w:color="auto"/>
              <w:bottom w:val="single" w:sz="6" w:space="0" w:color="auto"/>
              <w:right w:val="single" w:sz="2" w:space="0" w:color="auto"/>
            </w:tcBorders>
            <w:vAlign w:val="center"/>
          </w:tcPr>
          <w:p w14:paraId="7F36FC65" w14:textId="1251C352" w:rsidR="006C41AC" w:rsidRPr="00683683" w:rsidRDefault="006C41AC" w:rsidP="006C41AC">
            <w:pPr>
              <w:pStyle w:val="afff1"/>
              <w:rPr>
                <w:rFonts w:cs="ＭＳ Ｐゴシック"/>
              </w:rPr>
            </w:pPr>
            <w:r w:rsidRPr="00683683">
              <w:rPr>
                <w:rFonts w:cs="ＭＳ Ｐゴシック" w:hint="eastAsia"/>
              </w:rPr>
              <w:t>59</w:t>
            </w:r>
          </w:p>
        </w:tc>
        <w:tc>
          <w:tcPr>
            <w:tcW w:w="1024" w:type="dxa"/>
            <w:tcBorders>
              <w:top w:val="single" w:sz="6" w:space="0" w:color="auto"/>
              <w:left w:val="single" w:sz="2" w:space="0" w:color="auto"/>
              <w:bottom w:val="single" w:sz="6" w:space="0" w:color="auto"/>
              <w:right w:val="single" w:sz="6" w:space="0" w:color="auto"/>
            </w:tcBorders>
            <w:vAlign w:val="center"/>
          </w:tcPr>
          <w:p w14:paraId="7B7DAAB2" w14:textId="65BED1F1" w:rsidR="006C41AC" w:rsidRPr="00683683" w:rsidRDefault="006C41AC" w:rsidP="006C41AC">
            <w:pPr>
              <w:pStyle w:val="afff1"/>
              <w:rPr>
                <w:rFonts w:cs="ＭＳ Ｐゴシック"/>
              </w:rPr>
            </w:pPr>
            <w:r w:rsidRPr="00683683">
              <w:rPr>
                <w:rFonts w:cs="ＭＳ Ｐゴシック" w:hint="eastAsia"/>
              </w:rPr>
              <w:t>74</w:t>
            </w:r>
          </w:p>
        </w:tc>
      </w:tr>
    </w:tbl>
    <w:p w14:paraId="6C18A5BE" w14:textId="77777777" w:rsidR="00E932AB" w:rsidRDefault="00E932AB" w:rsidP="00E932AB">
      <w:pPr>
        <w:widowControl/>
        <w:jc w:val="left"/>
        <w:rPr>
          <w:rFonts w:ascii="ＭＳ ゴシック" w:eastAsia="ＭＳ ゴシック"/>
          <w:bCs/>
          <w:sz w:val="28"/>
          <w:szCs w:val="28"/>
        </w:rPr>
      </w:pPr>
    </w:p>
    <w:p w14:paraId="241D5270" w14:textId="77777777" w:rsidR="00E932AB" w:rsidRPr="00BA202C" w:rsidRDefault="00E932AB" w:rsidP="005D3CE3"/>
    <w:p w14:paraId="1C51FD0C" w14:textId="77777777" w:rsidR="005D3CE3" w:rsidRPr="00BA202C" w:rsidRDefault="005D3CE3" w:rsidP="005D3CE3">
      <w:pPr>
        <w:pStyle w:val="a2"/>
        <w:numPr>
          <w:ilvl w:val="0"/>
          <w:numId w:val="9"/>
        </w:numPr>
        <w:ind w:left="240" w:right="120" w:hangingChars="100" w:hanging="240"/>
      </w:pPr>
      <w:r w:rsidRPr="00BA202C">
        <w:br w:type="page"/>
      </w:r>
    </w:p>
    <w:p w14:paraId="1065689D" w14:textId="5D47BA99" w:rsidR="005D3CE3" w:rsidRPr="007536ED" w:rsidRDefault="005D3CE3" w:rsidP="005D3CE3">
      <w:pPr>
        <w:pStyle w:val="4"/>
        <w:spacing w:after="144"/>
      </w:pPr>
      <w:bookmarkStart w:id="169" w:name="_Toc501103167"/>
      <w:bookmarkStart w:id="170" w:name="_Toc504036624"/>
      <w:bookmarkStart w:id="171" w:name="_Toc508379850"/>
      <w:bookmarkStart w:id="172" w:name="_Toc160114878"/>
      <w:r w:rsidRPr="00B169F5">
        <w:rPr>
          <w:rFonts w:hint="eastAsia"/>
        </w:rPr>
        <w:t>（５）介護予防・生活支援</w:t>
      </w:r>
      <w:bookmarkStart w:id="173" w:name="総合事業（新）"/>
      <w:r w:rsidRPr="00B169F5">
        <w:rPr>
          <w:rFonts w:hint="eastAsia"/>
        </w:rPr>
        <w:t>サービス</w:t>
      </w:r>
      <w:bookmarkEnd w:id="169"/>
      <w:bookmarkEnd w:id="170"/>
      <w:bookmarkEnd w:id="171"/>
      <w:bookmarkEnd w:id="173"/>
      <w:bookmarkEnd w:id="172"/>
    </w:p>
    <w:p w14:paraId="1D6B0BCE" w14:textId="77777777" w:rsidR="005D3CE3" w:rsidRPr="002F4D42" w:rsidRDefault="005D3CE3" w:rsidP="005D3CE3">
      <w:pPr>
        <w:rPr>
          <w:color w:val="FF0000"/>
        </w:rPr>
      </w:pPr>
    </w:p>
    <w:p w14:paraId="2EB09D3A" w14:textId="77777777" w:rsidR="005D3CE3" w:rsidRPr="0010434C" w:rsidRDefault="005D3CE3" w:rsidP="005D3CE3">
      <w:pPr>
        <w:pStyle w:val="affff6"/>
        <w:spacing w:after="72"/>
        <w:ind w:left="120" w:right="-120"/>
      </w:pPr>
      <w:r w:rsidRPr="0010434C">
        <w:rPr>
          <w:rFonts w:hint="eastAsia"/>
        </w:rPr>
        <w:t>①訪問型サービス・通所型サービス</w:t>
      </w:r>
    </w:p>
    <w:p w14:paraId="488C872C" w14:textId="40855DBA" w:rsidR="005D3CE3" w:rsidRPr="00933AA3" w:rsidRDefault="005D3CE3" w:rsidP="005D3CE3">
      <w:pPr>
        <w:pStyle w:val="a2"/>
        <w:tabs>
          <w:tab w:val="num" w:pos="341"/>
        </w:tabs>
        <w:ind w:leftChars="50" w:left="360" w:right="120" w:hangingChars="100" w:hanging="240"/>
      </w:pPr>
      <w:r w:rsidRPr="00933AA3">
        <w:rPr>
          <w:rFonts w:hint="eastAsia"/>
        </w:rPr>
        <w:t>要支援</w:t>
      </w:r>
      <w:r w:rsidR="00086E98">
        <w:rPr>
          <w:rFonts w:hint="eastAsia"/>
        </w:rPr>
        <w:t>１</w:t>
      </w:r>
      <w:r>
        <w:rPr>
          <w:rFonts w:hint="eastAsia"/>
        </w:rPr>
        <w:t>～</w:t>
      </w:r>
      <w:r w:rsidR="00086E98">
        <w:rPr>
          <w:rFonts w:hint="eastAsia"/>
        </w:rPr>
        <w:t>２</w:t>
      </w:r>
      <w:r w:rsidRPr="00933AA3">
        <w:rPr>
          <w:rFonts w:hint="eastAsia"/>
        </w:rPr>
        <w:t>及び基本チェックリストの実施による介護予防・日常生活支援総合事業対象者に対し、区が指定する介護サービス事業者等、多様な担い手が日常生活の手助けとなる訪問</w:t>
      </w:r>
      <w:r>
        <w:rPr>
          <w:rFonts w:hint="eastAsia"/>
        </w:rPr>
        <w:t>型</w:t>
      </w:r>
      <w:r w:rsidRPr="00933AA3">
        <w:rPr>
          <w:rFonts w:hint="eastAsia"/>
        </w:rPr>
        <w:t>、通所</w:t>
      </w:r>
      <w:r>
        <w:rPr>
          <w:rFonts w:hint="eastAsia"/>
        </w:rPr>
        <w:t>型</w:t>
      </w:r>
      <w:r w:rsidRPr="00933AA3">
        <w:rPr>
          <w:rFonts w:hint="eastAsia"/>
        </w:rPr>
        <w:t>など</w:t>
      </w:r>
      <w:r>
        <w:rPr>
          <w:rFonts w:hint="eastAsia"/>
        </w:rPr>
        <w:t>の</w:t>
      </w:r>
      <w:r w:rsidRPr="00933AA3">
        <w:rPr>
          <w:rFonts w:hint="eastAsia"/>
        </w:rPr>
        <w:t>生活機能維持向上のためのサービスを提供します。</w:t>
      </w:r>
    </w:p>
    <w:p w14:paraId="522A794D" w14:textId="77777777" w:rsidR="005D3CE3" w:rsidRPr="00933AA3" w:rsidRDefault="005D3CE3" w:rsidP="005D3CE3">
      <w:pPr>
        <w:pStyle w:val="af9"/>
        <w:wordWrap w:val="0"/>
        <w:spacing w:before="96" w:afterLines="20" w:after="48" w:line="240" w:lineRule="exact"/>
        <w:ind w:right="57"/>
      </w:pPr>
    </w:p>
    <w:p w14:paraId="427C6267" w14:textId="77777777" w:rsidR="005D3CE3" w:rsidRPr="00933AA3" w:rsidRDefault="005D3CE3" w:rsidP="005D3CE3">
      <w:pPr>
        <w:pStyle w:val="af9"/>
        <w:wordWrap w:val="0"/>
        <w:spacing w:before="96" w:afterLines="20" w:after="48" w:line="240" w:lineRule="exact"/>
        <w:ind w:right="57"/>
      </w:pPr>
      <w:r w:rsidRPr="00933AA3">
        <w:rPr>
          <w:rFonts w:hint="eastAsia"/>
        </w:rPr>
        <w:t>単位：人／月</w:t>
      </w:r>
    </w:p>
    <w:tbl>
      <w:tblPr>
        <w:tblW w:w="8885" w:type="dxa"/>
        <w:tblInd w:w="227" w:type="dxa"/>
        <w:tblLayout w:type="fixed"/>
        <w:tblCellMar>
          <w:left w:w="85" w:type="dxa"/>
          <w:right w:w="85" w:type="dxa"/>
        </w:tblCellMar>
        <w:tblLook w:val="0000" w:firstRow="0" w:lastRow="0" w:firstColumn="0" w:lastColumn="0" w:noHBand="0" w:noVBand="0"/>
      </w:tblPr>
      <w:tblGrid>
        <w:gridCol w:w="2467"/>
        <w:gridCol w:w="1069"/>
        <w:gridCol w:w="1070"/>
        <w:gridCol w:w="1070"/>
        <w:gridCol w:w="1069"/>
        <w:gridCol w:w="1070"/>
        <w:gridCol w:w="1070"/>
      </w:tblGrid>
      <w:tr w:rsidR="005D3CE3" w:rsidRPr="00933AA3" w14:paraId="67F1055B" w14:textId="77777777" w:rsidTr="007C56B5">
        <w:trPr>
          <w:trHeight w:val="340"/>
        </w:trPr>
        <w:tc>
          <w:tcPr>
            <w:tcW w:w="2467" w:type="dxa"/>
            <w:vMerge w:val="restart"/>
            <w:tcBorders>
              <w:top w:val="single" w:sz="6" w:space="0" w:color="auto"/>
              <w:left w:val="single" w:sz="6" w:space="0" w:color="auto"/>
              <w:bottom w:val="single" w:sz="6" w:space="0" w:color="auto"/>
              <w:right w:val="single" w:sz="6" w:space="0" w:color="auto"/>
            </w:tcBorders>
            <w:shd w:val="clear" w:color="auto" w:fill="auto"/>
            <w:noWrap/>
            <w:vAlign w:val="center"/>
          </w:tcPr>
          <w:p w14:paraId="38D7E4AE" w14:textId="77777777" w:rsidR="005D3CE3" w:rsidRPr="00933AA3" w:rsidRDefault="005D3CE3" w:rsidP="007C56B5">
            <w:pPr>
              <w:widowControl/>
              <w:jc w:val="left"/>
              <w:rPr>
                <w:rFonts w:ascii="ＭＳ Ｐゴシック" w:eastAsia="ＭＳ Ｐゴシック" w:hAnsi="ＭＳ Ｐゴシック" w:cs="ＭＳ Ｐゴシック"/>
                <w:kern w:val="0"/>
                <w:sz w:val="20"/>
                <w:szCs w:val="20"/>
              </w:rPr>
            </w:pPr>
          </w:p>
        </w:tc>
        <w:tc>
          <w:tcPr>
            <w:tcW w:w="1069" w:type="dxa"/>
            <w:tcBorders>
              <w:top w:val="single" w:sz="6" w:space="0" w:color="auto"/>
              <w:left w:val="single" w:sz="6" w:space="0" w:color="auto"/>
              <w:bottom w:val="single" w:sz="6" w:space="0" w:color="auto"/>
            </w:tcBorders>
          </w:tcPr>
          <w:p w14:paraId="4D6CCA31" w14:textId="77777777" w:rsidR="005D3CE3" w:rsidRPr="00933AA3" w:rsidRDefault="005D3CE3" w:rsidP="007C56B5">
            <w:pPr>
              <w:widowControl/>
              <w:jc w:val="center"/>
              <w:rPr>
                <w:rFonts w:ascii="ＭＳ Ｐゴシック" w:eastAsia="ＭＳ Ｐゴシック" w:hAnsi="ＭＳ Ｐゴシック" w:cs="ＭＳ Ｐゴシック"/>
                <w:kern w:val="0"/>
                <w:sz w:val="20"/>
                <w:szCs w:val="20"/>
              </w:rPr>
            </w:pPr>
          </w:p>
        </w:tc>
        <w:tc>
          <w:tcPr>
            <w:tcW w:w="1070" w:type="dxa"/>
            <w:tcBorders>
              <w:top w:val="single" w:sz="6" w:space="0" w:color="auto"/>
              <w:bottom w:val="single" w:sz="6" w:space="0" w:color="auto"/>
            </w:tcBorders>
            <w:shd w:val="clear" w:color="auto" w:fill="auto"/>
            <w:noWrap/>
            <w:vAlign w:val="center"/>
          </w:tcPr>
          <w:p w14:paraId="6195919D" w14:textId="77777777" w:rsidR="005D3CE3" w:rsidRPr="00933AA3" w:rsidRDefault="005D3CE3" w:rsidP="007C56B5">
            <w:pPr>
              <w:widowControl/>
              <w:jc w:val="center"/>
              <w:rPr>
                <w:rFonts w:ascii="ＭＳ Ｐゴシック" w:eastAsia="ＭＳ Ｐゴシック" w:hAnsi="ＭＳ Ｐゴシック" w:cs="ＭＳ Ｐゴシック"/>
                <w:kern w:val="0"/>
                <w:sz w:val="20"/>
                <w:szCs w:val="20"/>
              </w:rPr>
            </w:pPr>
            <w:r w:rsidRPr="00933AA3">
              <w:rPr>
                <w:rFonts w:ascii="ＭＳ Ｐゴシック" w:eastAsia="ＭＳ Ｐゴシック" w:hAnsi="ＭＳ Ｐゴシック" w:cs="ＭＳ Ｐゴシック" w:hint="eastAsia"/>
                <w:kern w:val="0"/>
                <w:sz w:val="20"/>
                <w:szCs w:val="20"/>
              </w:rPr>
              <w:t>実績</w:t>
            </w:r>
          </w:p>
        </w:tc>
        <w:tc>
          <w:tcPr>
            <w:tcW w:w="1070" w:type="dxa"/>
            <w:tcBorders>
              <w:top w:val="single" w:sz="6" w:space="0" w:color="auto"/>
              <w:left w:val="nil"/>
              <w:bottom w:val="single" w:sz="6" w:space="0" w:color="auto"/>
              <w:right w:val="double" w:sz="4" w:space="0" w:color="auto"/>
            </w:tcBorders>
            <w:shd w:val="clear" w:color="auto" w:fill="auto"/>
            <w:vAlign w:val="center"/>
          </w:tcPr>
          <w:p w14:paraId="42002FBE" w14:textId="77777777" w:rsidR="005D3CE3" w:rsidRPr="00933AA3" w:rsidRDefault="005D3CE3" w:rsidP="007C56B5">
            <w:pPr>
              <w:widowControl/>
              <w:jc w:val="center"/>
              <w:rPr>
                <w:rFonts w:ascii="ＭＳ Ｐゴシック" w:eastAsia="ＭＳ Ｐゴシック" w:hAnsi="ＭＳ Ｐゴシック" w:cs="ＭＳ Ｐゴシック"/>
                <w:kern w:val="0"/>
                <w:sz w:val="20"/>
                <w:szCs w:val="20"/>
              </w:rPr>
            </w:pPr>
          </w:p>
        </w:tc>
        <w:tc>
          <w:tcPr>
            <w:tcW w:w="1069" w:type="dxa"/>
            <w:tcBorders>
              <w:top w:val="single" w:sz="6" w:space="0" w:color="auto"/>
              <w:left w:val="double" w:sz="4" w:space="0" w:color="auto"/>
              <w:bottom w:val="single" w:sz="6" w:space="0" w:color="auto"/>
            </w:tcBorders>
            <w:shd w:val="clear" w:color="auto" w:fill="E4E4E4"/>
            <w:noWrap/>
            <w:vAlign w:val="center"/>
          </w:tcPr>
          <w:p w14:paraId="1C346198" w14:textId="77777777" w:rsidR="005D3CE3" w:rsidRPr="00933AA3" w:rsidRDefault="005D3CE3" w:rsidP="007C56B5">
            <w:pPr>
              <w:widowControl/>
              <w:jc w:val="right"/>
              <w:rPr>
                <w:rFonts w:ascii="ＭＳ Ｐゴシック" w:eastAsia="ＭＳ Ｐゴシック" w:hAnsi="ＭＳ Ｐゴシック" w:cs="ＭＳ Ｐゴシック"/>
                <w:kern w:val="0"/>
                <w:sz w:val="20"/>
                <w:szCs w:val="20"/>
              </w:rPr>
            </w:pPr>
          </w:p>
        </w:tc>
        <w:tc>
          <w:tcPr>
            <w:tcW w:w="1070" w:type="dxa"/>
            <w:tcBorders>
              <w:top w:val="single" w:sz="6" w:space="0" w:color="auto"/>
              <w:bottom w:val="single" w:sz="6" w:space="0" w:color="auto"/>
            </w:tcBorders>
            <w:shd w:val="clear" w:color="auto" w:fill="E4E4E4"/>
            <w:vAlign w:val="center"/>
          </w:tcPr>
          <w:p w14:paraId="2090C855" w14:textId="77777777" w:rsidR="005D3CE3" w:rsidRPr="00933AA3" w:rsidRDefault="005D3CE3" w:rsidP="007C56B5">
            <w:pPr>
              <w:widowControl/>
              <w:jc w:val="center"/>
              <w:rPr>
                <w:rFonts w:ascii="ＭＳ Ｐゴシック" w:eastAsia="ＭＳ Ｐゴシック" w:hAnsi="ＭＳ Ｐゴシック" w:cs="ＭＳ Ｐゴシック"/>
                <w:kern w:val="0"/>
                <w:sz w:val="20"/>
                <w:szCs w:val="20"/>
              </w:rPr>
            </w:pPr>
            <w:r w:rsidRPr="00933AA3">
              <w:rPr>
                <w:rFonts w:ascii="ＭＳ Ｐゴシック" w:eastAsia="ＭＳ Ｐゴシック" w:hAnsi="ＭＳ Ｐゴシック" w:cs="ＭＳ Ｐゴシック" w:hint="eastAsia"/>
                <w:kern w:val="0"/>
                <w:sz w:val="20"/>
                <w:szCs w:val="20"/>
              </w:rPr>
              <w:t>計画</w:t>
            </w:r>
          </w:p>
        </w:tc>
        <w:tc>
          <w:tcPr>
            <w:tcW w:w="1070" w:type="dxa"/>
            <w:tcBorders>
              <w:top w:val="single" w:sz="6" w:space="0" w:color="auto"/>
              <w:left w:val="nil"/>
              <w:bottom w:val="single" w:sz="6" w:space="0" w:color="auto"/>
              <w:right w:val="single" w:sz="6" w:space="0" w:color="auto"/>
            </w:tcBorders>
            <w:shd w:val="clear" w:color="auto" w:fill="E4E4E4"/>
            <w:vAlign w:val="center"/>
          </w:tcPr>
          <w:p w14:paraId="6D621CA0" w14:textId="77777777" w:rsidR="005D3CE3" w:rsidRPr="00933AA3" w:rsidRDefault="005D3CE3" w:rsidP="007C56B5">
            <w:pPr>
              <w:widowControl/>
              <w:jc w:val="right"/>
              <w:rPr>
                <w:rFonts w:ascii="ＭＳ Ｐゴシック" w:eastAsia="ＭＳ Ｐゴシック" w:hAnsi="ＭＳ Ｐゴシック" w:cs="ＭＳ Ｐゴシック"/>
                <w:kern w:val="0"/>
                <w:sz w:val="20"/>
                <w:szCs w:val="20"/>
              </w:rPr>
            </w:pPr>
          </w:p>
        </w:tc>
      </w:tr>
      <w:tr w:rsidR="005D3CE3" w:rsidRPr="00933AA3" w14:paraId="18697287" w14:textId="77777777" w:rsidTr="007C56B5">
        <w:trPr>
          <w:trHeight w:val="340"/>
        </w:trPr>
        <w:tc>
          <w:tcPr>
            <w:tcW w:w="2467" w:type="dxa"/>
            <w:vMerge/>
            <w:tcBorders>
              <w:left w:val="single" w:sz="6" w:space="0" w:color="auto"/>
              <w:bottom w:val="single" w:sz="6" w:space="0" w:color="auto"/>
              <w:right w:val="single" w:sz="6" w:space="0" w:color="auto"/>
            </w:tcBorders>
            <w:shd w:val="clear" w:color="auto" w:fill="auto"/>
            <w:noWrap/>
            <w:vAlign w:val="center"/>
          </w:tcPr>
          <w:p w14:paraId="24676F2B" w14:textId="77777777" w:rsidR="005D3CE3" w:rsidRPr="00933AA3" w:rsidRDefault="005D3CE3" w:rsidP="007C56B5">
            <w:pPr>
              <w:widowControl/>
              <w:jc w:val="left"/>
              <w:rPr>
                <w:rFonts w:ascii="ＭＳ Ｐゴシック" w:eastAsia="ＭＳ Ｐゴシック" w:hAnsi="ＭＳ Ｐゴシック" w:cs="ＭＳ Ｐゴシック"/>
                <w:kern w:val="0"/>
                <w:sz w:val="20"/>
                <w:szCs w:val="20"/>
              </w:rPr>
            </w:pPr>
          </w:p>
        </w:tc>
        <w:tc>
          <w:tcPr>
            <w:tcW w:w="1069" w:type="dxa"/>
            <w:tcBorders>
              <w:left w:val="single" w:sz="6" w:space="0" w:color="auto"/>
              <w:bottom w:val="single" w:sz="6" w:space="0" w:color="auto"/>
              <w:right w:val="single" w:sz="2" w:space="0" w:color="auto"/>
            </w:tcBorders>
            <w:vAlign w:val="center"/>
          </w:tcPr>
          <w:p w14:paraId="2F2088CF" w14:textId="77777777" w:rsidR="005D3CE3" w:rsidRPr="001D6CBD" w:rsidRDefault="005D3CE3" w:rsidP="007C56B5">
            <w:pPr>
              <w:widowControl/>
              <w:autoSpaceDN w:val="0"/>
              <w:jc w:val="center"/>
              <w:rPr>
                <w:rFonts w:ascii="ＭＳ Ｐゴシック" w:eastAsia="ＭＳ Ｐゴシック" w:hAnsi="ＭＳ Ｐゴシック" w:cs="ＭＳ Ｐゴシック"/>
                <w:w w:val="96"/>
                <w:kern w:val="0"/>
                <w:sz w:val="20"/>
                <w:szCs w:val="20"/>
              </w:rPr>
            </w:pPr>
            <w:r w:rsidRPr="005D3CE3">
              <w:rPr>
                <w:rFonts w:ascii="ＭＳ Ｐゴシック" w:eastAsia="ＭＳ Ｐゴシック" w:hAnsi="ＭＳ Ｐゴシック" w:cs="ＭＳ Ｐゴシック" w:hint="eastAsia"/>
                <w:w w:val="95"/>
                <w:kern w:val="0"/>
                <w:sz w:val="20"/>
                <w:szCs w:val="20"/>
                <w:fitText w:val="893" w:id="-1157833722"/>
              </w:rPr>
              <w:t>令和</w:t>
            </w:r>
            <w:r w:rsidRPr="005D3CE3">
              <w:rPr>
                <w:rFonts w:ascii="ＭＳ Ｐゴシック" w:eastAsia="ＭＳ Ｐゴシック" w:hAnsi="ＭＳ Ｐゴシック" w:cs="ＭＳ Ｐゴシック" w:hint="eastAsia"/>
                <w:w w:val="96"/>
                <w:kern w:val="0"/>
                <w:sz w:val="20"/>
                <w:szCs w:val="20"/>
                <w:fitText w:val="893" w:id="-1157833722"/>
              </w:rPr>
              <w:t>３</w:t>
            </w:r>
            <w:r w:rsidRPr="005D3CE3">
              <w:rPr>
                <w:rFonts w:ascii="ＭＳ Ｐゴシック" w:eastAsia="ＭＳ Ｐゴシック" w:hAnsi="ＭＳ Ｐゴシック" w:cs="ＭＳ Ｐゴシック" w:hint="eastAsia"/>
                <w:w w:val="95"/>
                <w:kern w:val="0"/>
                <w:sz w:val="20"/>
                <w:szCs w:val="20"/>
                <w:fitText w:val="893" w:id="-1157833722"/>
              </w:rPr>
              <w:t>年</w:t>
            </w:r>
            <w:r w:rsidRPr="005D3CE3">
              <w:rPr>
                <w:rFonts w:ascii="ＭＳ Ｐゴシック" w:eastAsia="ＭＳ Ｐゴシック" w:hAnsi="ＭＳ Ｐゴシック" w:cs="ＭＳ Ｐゴシック" w:hint="eastAsia"/>
                <w:spacing w:val="3"/>
                <w:w w:val="95"/>
                <w:kern w:val="0"/>
                <w:sz w:val="20"/>
                <w:szCs w:val="20"/>
                <w:fitText w:val="893" w:id="-1157833722"/>
              </w:rPr>
              <w:t>度</w:t>
            </w:r>
          </w:p>
          <w:p w14:paraId="0E2D2BEB"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spacing w:val="2"/>
                <w:w w:val="78"/>
                <w:kern w:val="0"/>
                <w:sz w:val="20"/>
                <w:szCs w:val="20"/>
                <w:fitText w:val="869" w:id="-1157833721"/>
              </w:rPr>
              <w:t>（2021年度）</w:t>
            </w:r>
            <w:r w:rsidRPr="005D3CE3">
              <w:rPr>
                <w:rFonts w:ascii="ＭＳ Ｐゴシック" w:eastAsia="ＭＳ Ｐゴシック" w:hAnsi="ＭＳ Ｐゴシック" w:cs="ＭＳ Ｐゴシック" w:hint="eastAsia"/>
                <w:spacing w:val="-2"/>
                <w:w w:val="78"/>
                <w:kern w:val="0"/>
                <w:sz w:val="20"/>
                <w:szCs w:val="20"/>
                <w:fitText w:val="869" w:id="-1157833721"/>
              </w:rPr>
              <w:t xml:space="preserve"> </w:t>
            </w:r>
          </w:p>
        </w:tc>
        <w:tc>
          <w:tcPr>
            <w:tcW w:w="1070" w:type="dxa"/>
            <w:tcBorders>
              <w:top w:val="single" w:sz="6" w:space="0" w:color="auto"/>
              <w:left w:val="single" w:sz="2" w:space="0" w:color="auto"/>
              <w:bottom w:val="single" w:sz="6" w:space="0" w:color="auto"/>
              <w:right w:val="single" w:sz="2" w:space="0" w:color="auto"/>
            </w:tcBorders>
            <w:shd w:val="clear" w:color="auto" w:fill="auto"/>
            <w:noWrap/>
            <w:vAlign w:val="center"/>
          </w:tcPr>
          <w:p w14:paraId="75FA8B1E" w14:textId="77777777" w:rsidR="005D3CE3" w:rsidRPr="00B2185D" w:rsidRDefault="005D3CE3" w:rsidP="007C56B5">
            <w:pPr>
              <w:widowControl/>
              <w:autoSpaceDN w:val="0"/>
              <w:jc w:val="center"/>
              <w:rPr>
                <w:rFonts w:ascii="ＭＳ Ｐゴシック" w:eastAsia="ＭＳ Ｐゴシック" w:hAnsi="ＭＳ Ｐゴシック" w:cs="ＭＳ Ｐゴシック"/>
                <w:spacing w:val="14"/>
                <w:w w:val="90"/>
                <w:kern w:val="0"/>
                <w:sz w:val="20"/>
                <w:szCs w:val="20"/>
              </w:rPr>
            </w:pPr>
            <w:r w:rsidRPr="005D3CE3">
              <w:rPr>
                <w:rFonts w:ascii="ＭＳ Ｐゴシック" w:eastAsia="ＭＳ Ｐゴシック" w:hAnsi="ＭＳ Ｐゴシック" w:cs="ＭＳ Ｐゴシック" w:hint="eastAsia"/>
                <w:spacing w:val="4"/>
                <w:w w:val="95"/>
                <w:kern w:val="0"/>
                <w:sz w:val="20"/>
                <w:szCs w:val="20"/>
                <w:fitText w:val="893" w:id="-1157833720"/>
              </w:rPr>
              <w:t>令和</w:t>
            </w:r>
            <w:r w:rsidRPr="005D3CE3">
              <w:rPr>
                <w:rFonts w:ascii="ＭＳ Ｐゴシック" w:eastAsia="ＭＳ Ｐゴシック" w:hAnsi="ＭＳ Ｐゴシック" w:cs="ＭＳ Ｐゴシック" w:hint="eastAsia"/>
                <w:spacing w:val="4"/>
                <w:w w:val="90"/>
                <w:kern w:val="0"/>
                <w:sz w:val="20"/>
                <w:szCs w:val="20"/>
                <w:fitText w:val="893" w:id="-1157833720"/>
              </w:rPr>
              <w:t>４</w:t>
            </w:r>
            <w:r w:rsidRPr="005D3CE3">
              <w:rPr>
                <w:rFonts w:ascii="ＭＳ Ｐゴシック" w:eastAsia="ＭＳ Ｐゴシック" w:hAnsi="ＭＳ Ｐゴシック" w:cs="ＭＳ Ｐゴシック" w:hint="eastAsia"/>
                <w:spacing w:val="4"/>
                <w:w w:val="95"/>
                <w:kern w:val="0"/>
                <w:sz w:val="20"/>
                <w:szCs w:val="20"/>
                <w:fitText w:val="893" w:id="-1157833720"/>
              </w:rPr>
              <w:t>年</w:t>
            </w:r>
            <w:r w:rsidRPr="005D3CE3">
              <w:rPr>
                <w:rFonts w:ascii="ＭＳ Ｐゴシック" w:eastAsia="ＭＳ Ｐゴシック" w:hAnsi="ＭＳ Ｐゴシック" w:cs="ＭＳ Ｐゴシック" w:hint="eastAsia"/>
                <w:spacing w:val="-6"/>
                <w:w w:val="95"/>
                <w:kern w:val="0"/>
                <w:sz w:val="20"/>
                <w:szCs w:val="20"/>
                <w:fitText w:val="893" w:id="-1157833720"/>
              </w:rPr>
              <w:t>度</w:t>
            </w:r>
          </w:p>
          <w:p w14:paraId="27B7F94F"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9"/>
              </w:rPr>
              <w:t>（2022年度</w:t>
            </w:r>
            <w:r w:rsidRPr="005D3CE3">
              <w:rPr>
                <w:rFonts w:ascii="ＭＳ Ｐゴシック" w:eastAsia="ＭＳ Ｐゴシック" w:hAnsi="ＭＳ Ｐゴシック" w:cs="ＭＳ Ｐゴシック" w:hint="eastAsia"/>
                <w:spacing w:val="2"/>
                <w:w w:val="86"/>
                <w:kern w:val="0"/>
                <w:sz w:val="20"/>
                <w:szCs w:val="20"/>
                <w:fitText w:val="864" w:id="-1157833719"/>
              </w:rPr>
              <w:t>）</w:t>
            </w:r>
          </w:p>
        </w:tc>
        <w:tc>
          <w:tcPr>
            <w:tcW w:w="1070" w:type="dxa"/>
            <w:tcBorders>
              <w:top w:val="single" w:sz="6" w:space="0" w:color="auto"/>
              <w:left w:val="single" w:sz="2" w:space="0" w:color="auto"/>
              <w:bottom w:val="single" w:sz="6" w:space="0" w:color="auto"/>
              <w:right w:val="double" w:sz="4" w:space="0" w:color="auto"/>
            </w:tcBorders>
            <w:shd w:val="clear" w:color="auto" w:fill="auto"/>
            <w:noWrap/>
            <w:vAlign w:val="center"/>
          </w:tcPr>
          <w:p w14:paraId="57E40578" w14:textId="77777777" w:rsidR="005D3CE3" w:rsidRPr="00B2185D" w:rsidRDefault="005D3CE3" w:rsidP="007C56B5">
            <w:pPr>
              <w:widowControl/>
              <w:autoSpaceDN w:val="0"/>
              <w:jc w:val="center"/>
              <w:rPr>
                <w:rFonts w:ascii="ＭＳ Ｐゴシック" w:eastAsia="ＭＳ Ｐゴシック" w:hAnsi="ＭＳ Ｐゴシック" w:cs="ＭＳ Ｐゴシック"/>
                <w:w w:val="90"/>
                <w:kern w:val="0"/>
                <w:sz w:val="20"/>
                <w:szCs w:val="20"/>
              </w:rPr>
            </w:pPr>
            <w:r w:rsidRPr="001A71CB">
              <w:rPr>
                <w:rFonts w:ascii="ＭＳ Ｐゴシック" w:eastAsia="ＭＳ Ｐゴシック" w:hAnsi="ＭＳ Ｐゴシック" w:cs="ＭＳ Ｐゴシック" w:hint="eastAsia"/>
                <w:spacing w:val="2"/>
                <w:w w:val="96"/>
                <w:kern w:val="0"/>
                <w:sz w:val="20"/>
                <w:szCs w:val="20"/>
                <w:fitText w:val="901" w:id="-1157833718"/>
              </w:rPr>
              <w:t>令和５年</w:t>
            </w:r>
            <w:r w:rsidRPr="001A71CB">
              <w:rPr>
                <w:rFonts w:ascii="ＭＳ Ｐゴシック" w:eastAsia="ＭＳ Ｐゴシック" w:hAnsi="ＭＳ Ｐゴシック" w:cs="ＭＳ Ｐゴシック" w:hint="eastAsia"/>
                <w:spacing w:val="-2"/>
                <w:w w:val="96"/>
                <w:kern w:val="0"/>
                <w:sz w:val="20"/>
                <w:szCs w:val="20"/>
                <w:fitText w:val="901" w:id="-1157833718"/>
              </w:rPr>
              <w:t>度</w:t>
            </w:r>
          </w:p>
          <w:p w14:paraId="61B2A828"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86"/>
                <w:kern w:val="0"/>
                <w:sz w:val="20"/>
                <w:szCs w:val="20"/>
                <w:fitText w:val="864" w:id="-1157833717"/>
              </w:rPr>
              <w:t>（2023年度）</w:t>
            </w:r>
          </w:p>
        </w:tc>
        <w:tc>
          <w:tcPr>
            <w:tcW w:w="1069" w:type="dxa"/>
            <w:tcBorders>
              <w:top w:val="single" w:sz="6" w:space="0" w:color="auto"/>
              <w:left w:val="double" w:sz="4" w:space="0" w:color="auto"/>
              <w:bottom w:val="single" w:sz="6" w:space="0" w:color="auto"/>
              <w:right w:val="single" w:sz="2" w:space="0" w:color="auto"/>
            </w:tcBorders>
            <w:shd w:val="clear" w:color="auto" w:fill="E4E4E4"/>
            <w:noWrap/>
            <w:vAlign w:val="center"/>
          </w:tcPr>
          <w:p w14:paraId="1DE9DF06"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6"/>
              </w:rPr>
              <w:t>令和６年</w:t>
            </w:r>
            <w:r w:rsidRPr="005D3CE3">
              <w:rPr>
                <w:rFonts w:ascii="ＭＳ Ｐゴシック" w:eastAsia="ＭＳ Ｐゴシック" w:hAnsi="ＭＳ Ｐゴシック" w:cs="ＭＳ Ｐゴシック" w:hint="eastAsia"/>
                <w:spacing w:val="3"/>
                <w:w w:val="96"/>
                <w:kern w:val="0"/>
                <w:sz w:val="20"/>
                <w:szCs w:val="20"/>
                <w:fitText w:val="900" w:id="-1157833716"/>
              </w:rPr>
              <w:t>度</w:t>
            </w:r>
          </w:p>
          <w:p w14:paraId="301DB083"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5"/>
              </w:rPr>
              <w:t>（2024年度）</w:t>
            </w:r>
          </w:p>
        </w:tc>
        <w:tc>
          <w:tcPr>
            <w:tcW w:w="1070" w:type="dxa"/>
            <w:tcBorders>
              <w:top w:val="single" w:sz="6" w:space="0" w:color="auto"/>
              <w:left w:val="single" w:sz="2" w:space="0" w:color="auto"/>
              <w:bottom w:val="single" w:sz="6" w:space="0" w:color="auto"/>
              <w:right w:val="single" w:sz="2" w:space="0" w:color="auto"/>
            </w:tcBorders>
            <w:shd w:val="clear" w:color="auto" w:fill="E4E4E4"/>
            <w:noWrap/>
            <w:vAlign w:val="center"/>
          </w:tcPr>
          <w:p w14:paraId="7E09686E"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4"/>
              </w:rPr>
              <w:t>令和７年</w:t>
            </w:r>
            <w:r w:rsidRPr="005D3CE3">
              <w:rPr>
                <w:rFonts w:ascii="ＭＳ Ｐゴシック" w:eastAsia="ＭＳ Ｐゴシック" w:hAnsi="ＭＳ Ｐゴシック" w:cs="ＭＳ Ｐゴシック" w:hint="eastAsia"/>
                <w:spacing w:val="3"/>
                <w:w w:val="96"/>
                <w:kern w:val="0"/>
                <w:sz w:val="20"/>
                <w:szCs w:val="20"/>
                <w:fitText w:val="900" w:id="-1157833714"/>
              </w:rPr>
              <w:t>度</w:t>
            </w:r>
          </w:p>
          <w:p w14:paraId="49F831CE"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13"/>
              </w:rPr>
              <w:t>（2025年度</w:t>
            </w:r>
            <w:r w:rsidRPr="005D3CE3">
              <w:rPr>
                <w:rFonts w:ascii="ＭＳ Ｐゴシック" w:eastAsia="ＭＳ Ｐゴシック" w:hAnsi="ＭＳ Ｐゴシック" w:cs="ＭＳ Ｐゴシック" w:hint="eastAsia"/>
                <w:spacing w:val="3"/>
                <w:w w:val="96"/>
                <w:kern w:val="0"/>
                <w:sz w:val="20"/>
                <w:szCs w:val="20"/>
                <w:fitText w:val="960" w:id="-1157833713"/>
              </w:rPr>
              <w:t>）</w:t>
            </w:r>
          </w:p>
        </w:tc>
        <w:tc>
          <w:tcPr>
            <w:tcW w:w="1070" w:type="dxa"/>
            <w:tcBorders>
              <w:top w:val="single" w:sz="6" w:space="0" w:color="auto"/>
              <w:left w:val="single" w:sz="2" w:space="0" w:color="auto"/>
              <w:bottom w:val="single" w:sz="6" w:space="0" w:color="auto"/>
              <w:right w:val="single" w:sz="6" w:space="0" w:color="auto"/>
            </w:tcBorders>
            <w:shd w:val="clear" w:color="auto" w:fill="E4E4E4"/>
            <w:noWrap/>
            <w:vAlign w:val="center"/>
          </w:tcPr>
          <w:p w14:paraId="519B90C3"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12"/>
              </w:rPr>
              <w:t>令和８年</w:t>
            </w:r>
            <w:r w:rsidRPr="005D3CE3">
              <w:rPr>
                <w:rFonts w:ascii="ＭＳ Ｐゴシック" w:eastAsia="ＭＳ Ｐゴシック" w:hAnsi="ＭＳ Ｐゴシック" w:cs="ＭＳ Ｐゴシック" w:hint="eastAsia"/>
                <w:spacing w:val="3"/>
                <w:w w:val="96"/>
                <w:kern w:val="0"/>
                <w:sz w:val="20"/>
                <w:szCs w:val="20"/>
                <w:fitText w:val="900" w:id="-1157833712"/>
              </w:rPr>
              <w:t>度</w:t>
            </w:r>
          </w:p>
          <w:p w14:paraId="580D7C61" w14:textId="77777777"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60" w:id="-1157833728"/>
              </w:rPr>
              <w:t>（2026年度</w:t>
            </w:r>
            <w:r w:rsidRPr="005D3CE3">
              <w:rPr>
                <w:rFonts w:ascii="ＭＳ Ｐゴシック" w:eastAsia="ＭＳ Ｐゴシック" w:hAnsi="ＭＳ Ｐゴシック" w:cs="ＭＳ Ｐゴシック" w:hint="eastAsia"/>
                <w:spacing w:val="3"/>
                <w:w w:val="96"/>
                <w:kern w:val="0"/>
                <w:sz w:val="20"/>
                <w:szCs w:val="20"/>
                <w:fitText w:val="960" w:id="-1157833728"/>
              </w:rPr>
              <w:t>）</w:t>
            </w:r>
          </w:p>
        </w:tc>
      </w:tr>
      <w:tr w:rsidR="00683683" w:rsidRPr="00683683" w14:paraId="12892D18" w14:textId="77777777" w:rsidTr="007C56B5">
        <w:trPr>
          <w:trHeight w:val="454"/>
        </w:trPr>
        <w:tc>
          <w:tcPr>
            <w:tcW w:w="2467" w:type="dxa"/>
            <w:tcBorders>
              <w:top w:val="single" w:sz="6" w:space="0" w:color="auto"/>
              <w:left w:val="single" w:sz="6" w:space="0" w:color="auto"/>
              <w:bottom w:val="single" w:sz="2" w:space="0" w:color="auto"/>
              <w:right w:val="single" w:sz="6" w:space="0" w:color="auto"/>
            </w:tcBorders>
            <w:shd w:val="clear" w:color="auto" w:fill="auto"/>
            <w:noWrap/>
            <w:vAlign w:val="center"/>
          </w:tcPr>
          <w:p w14:paraId="205B5DFE" w14:textId="77777777" w:rsidR="00284CA0" w:rsidRPr="00683683" w:rsidRDefault="00284CA0" w:rsidP="00284CA0">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訪問型サービス</w:t>
            </w:r>
          </w:p>
        </w:tc>
        <w:tc>
          <w:tcPr>
            <w:tcW w:w="1069" w:type="dxa"/>
            <w:tcBorders>
              <w:top w:val="single" w:sz="6" w:space="0" w:color="auto"/>
              <w:left w:val="single" w:sz="6" w:space="0" w:color="auto"/>
              <w:bottom w:val="single" w:sz="2" w:space="0" w:color="auto"/>
              <w:right w:val="single" w:sz="2" w:space="0" w:color="auto"/>
            </w:tcBorders>
            <w:vAlign w:val="center"/>
          </w:tcPr>
          <w:p w14:paraId="6C318E8C" w14:textId="77777777" w:rsidR="00284CA0" w:rsidRPr="00683683" w:rsidRDefault="00284CA0" w:rsidP="00284CA0">
            <w:pPr>
              <w:pStyle w:val="afa"/>
              <w:rPr>
                <w:color w:val="auto"/>
              </w:rPr>
            </w:pPr>
            <w:r w:rsidRPr="00683683">
              <w:rPr>
                <w:rFonts w:hint="eastAsia"/>
                <w:color w:val="auto"/>
              </w:rPr>
              <w:t>1,466人</w:t>
            </w:r>
          </w:p>
        </w:tc>
        <w:tc>
          <w:tcPr>
            <w:tcW w:w="1070" w:type="dxa"/>
            <w:tcBorders>
              <w:top w:val="single" w:sz="6" w:space="0" w:color="auto"/>
              <w:left w:val="single" w:sz="2" w:space="0" w:color="auto"/>
              <w:bottom w:val="single" w:sz="2" w:space="0" w:color="auto"/>
              <w:right w:val="single" w:sz="2" w:space="0" w:color="auto"/>
            </w:tcBorders>
            <w:noWrap/>
            <w:vAlign w:val="center"/>
          </w:tcPr>
          <w:p w14:paraId="44367051" w14:textId="77777777" w:rsidR="00284CA0" w:rsidRPr="00683683" w:rsidRDefault="00284CA0" w:rsidP="00284CA0">
            <w:pPr>
              <w:pStyle w:val="afa"/>
              <w:rPr>
                <w:color w:val="auto"/>
              </w:rPr>
            </w:pPr>
            <w:r w:rsidRPr="00683683">
              <w:rPr>
                <w:rFonts w:hint="eastAsia"/>
                <w:color w:val="auto"/>
              </w:rPr>
              <w:t>1,374人</w:t>
            </w:r>
          </w:p>
        </w:tc>
        <w:tc>
          <w:tcPr>
            <w:tcW w:w="1070" w:type="dxa"/>
            <w:tcBorders>
              <w:top w:val="single" w:sz="6" w:space="0" w:color="auto"/>
              <w:left w:val="single" w:sz="2" w:space="0" w:color="auto"/>
              <w:bottom w:val="single" w:sz="2" w:space="0" w:color="auto"/>
              <w:right w:val="double" w:sz="4" w:space="0" w:color="auto"/>
            </w:tcBorders>
            <w:noWrap/>
            <w:vAlign w:val="center"/>
          </w:tcPr>
          <w:p w14:paraId="777FBD26" w14:textId="09F77631" w:rsidR="00284CA0" w:rsidRPr="00683683" w:rsidRDefault="00284CA0" w:rsidP="00284CA0">
            <w:pPr>
              <w:pStyle w:val="afa"/>
              <w:rPr>
                <w:color w:val="auto"/>
              </w:rPr>
            </w:pPr>
            <w:r w:rsidRPr="00683683">
              <w:rPr>
                <w:rFonts w:hint="eastAsia"/>
                <w:color w:val="auto"/>
              </w:rPr>
              <w:t>1,3</w:t>
            </w:r>
            <w:r w:rsidR="004B5A4A" w:rsidRPr="00683683">
              <w:rPr>
                <w:rFonts w:hint="eastAsia"/>
                <w:color w:val="auto"/>
              </w:rPr>
              <w:t>57</w:t>
            </w:r>
            <w:r w:rsidRPr="00683683">
              <w:rPr>
                <w:rFonts w:hint="eastAsia"/>
                <w:color w:val="auto"/>
              </w:rPr>
              <w:t>人</w:t>
            </w:r>
          </w:p>
        </w:tc>
        <w:tc>
          <w:tcPr>
            <w:tcW w:w="1069" w:type="dxa"/>
            <w:tcBorders>
              <w:top w:val="single" w:sz="6" w:space="0" w:color="auto"/>
              <w:left w:val="double" w:sz="4" w:space="0" w:color="auto"/>
              <w:bottom w:val="single" w:sz="2" w:space="0" w:color="auto"/>
              <w:right w:val="single" w:sz="2" w:space="0" w:color="auto"/>
            </w:tcBorders>
            <w:noWrap/>
            <w:vAlign w:val="center"/>
          </w:tcPr>
          <w:p w14:paraId="7A883FF4" w14:textId="70D035DF" w:rsidR="00284CA0" w:rsidRPr="00683683" w:rsidRDefault="00AE25DD" w:rsidP="00284CA0">
            <w:pPr>
              <w:pStyle w:val="afff1"/>
              <w:rPr>
                <w:rFonts w:cs="ＭＳ Ｐゴシック"/>
              </w:rPr>
            </w:pPr>
            <w:r w:rsidRPr="00683683">
              <w:rPr>
                <w:rFonts w:cs="ＭＳ Ｐゴシック" w:hint="eastAsia"/>
              </w:rPr>
              <w:t>1,532</w:t>
            </w:r>
          </w:p>
        </w:tc>
        <w:tc>
          <w:tcPr>
            <w:tcW w:w="1070" w:type="dxa"/>
            <w:tcBorders>
              <w:top w:val="single" w:sz="6" w:space="0" w:color="auto"/>
              <w:left w:val="single" w:sz="2" w:space="0" w:color="auto"/>
              <w:bottom w:val="single" w:sz="2" w:space="0" w:color="auto"/>
              <w:right w:val="single" w:sz="2" w:space="0" w:color="auto"/>
            </w:tcBorders>
            <w:noWrap/>
            <w:vAlign w:val="center"/>
          </w:tcPr>
          <w:p w14:paraId="580A7C3C" w14:textId="6A1430E5" w:rsidR="00284CA0" w:rsidRPr="00683683" w:rsidRDefault="00AE25DD" w:rsidP="00284CA0">
            <w:pPr>
              <w:pStyle w:val="afff1"/>
              <w:rPr>
                <w:rFonts w:cs="ＭＳ Ｐゴシック"/>
              </w:rPr>
            </w:pPr>
            <w:r w:rsidRPr="00683683">
              <w:rPr>
                <w:rFonts w:cs="ＭＳ Ｐゴシック" w:hint="eastAsia"/>
              </w:rPr>
              <w:t>1,562</w:t>
            </w:r>
          </w:p>
        </w:tc>
        <w:tc>
          <w:tcPr>
            <w:tcW w:w="1070" w:type="dxa"/>
            <w:tcBorders>
              <w:top w:val="single" w:sz="6" w:space="0" w:color="auto"/>
              <w:left w:val="single" w:sz="2" w:space="0" w:color="auto"/>
              <w:bottom w:val="single" w:sz="2" w:space="0" w:color="auto"/>
              <w:right w:val="single" w:sz="6" w:space="0" w:color="auto"/>
            </w:tcBorders>
            <w:noWrap/>
            <w:vAlign w:val="center"/>
          </w:tcPr>
          <w:p w14:paraId="254CE8BC" w14:textId="1A50CEF3" w:rsidR="00284CA0" w:rsidRPr="00683683" w:rsidRDefault="00AE25DD" w:rsidP="00284CA0">
            <w:pPr>
              <w:pStyle w:val="afff1"/>
              <w:rPr>
                <w:rFonts w:cs="ＭＳ Ｐゴシック"/>
              </w:rPr>
            </w:pPr>
            <w:r w:rsidRPr="00683683">
              <w:rPr>
                <w:rFonts w:cs="ＭＳ Ｐゴシック" w:hint="eastAsia"/>
              </w:rPr>
              <w:t>1,588</w:t>
            </w:r>
          </w:p>
        </w:tc>
      </w:tr>
      <w:tr w:rsidR="00683683" w:rsidRPr="00683683" w14:paraId="5F759398" w14:textId="77777777" w:rsidTr="007C56B5">
        <w:trPr>
          <w:trHeight w:val="454"/>
        </w:trPr>
        <w:tc>
          <w:tcPr>
            <w:tcW w:w="2467" w:type="dxa"/>
            <w:tcBorders>
              <w:top w:val="single" w:sz="2" w:space="0" w:color="auto"/>
              <w:left w:val="single" w:sz="6" w:space="0" w:color="auto"/>
              <w:bottom w:val="single" w:sz="6" w:space="0" w:color="auto"/>
              <w:right w:val="single" w:sz="6" w:space="0" w:color="auto"/>
            </w:tcBorders>
            <w:shd w:val="clear" w:color="auto" w:fill="auto"/>
            <w:noWrap/>
            <w:vAlign w:val="center"/>
          </w:tcPr>
          <w:p w14:paraId="3393BF6C" w14:textId="77777777" w:rsidR="00284CA0" w:rsidRPr="00683683" w:rsidRDefault="00284CA0" w:rsidP="00284CA0">
            <w:pPr>
              <w:widowControl/>
              <w:jc w:val="left"/>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通所型サービス</w:t>
            </w:r>
          </w:p>
        </w:tc>
        <w:tc>
          <w:tcPr>
            <w:tcW w:w="1069" w:type="dxa"/>
            <w:tcBorders>
              <w:top w:val="single" w:sz="2" w:space="0" w:color="auto"/>
              <w:left w:val="single" w:sz="6" w:space="0" w:color="auto"/>
              <w:bottom w:val="single" w:sz="6" w:space="0" w:color="auto"/>
              <w:right w:val="single" w:sz="2" w:space="0" w:color="auto"/>
            </w:tcBorders>
            <w:vAlign w:val="center"/>
          </w:tcPr>
          <w:p w14:paraId="46235392" w14:textId="77777777" w:rsidR="00284CA0" w:rsidRPr="00683683" w:rsidRDefault="00284CA0" w:rsidP="00284CA0">
            <w:pPr>
              <w:pStyle w:val="afa"/>
              <w:rPr>
                <w:color w:val="auto"/>
              </w:rPr>
            </w:pPr>
            <w:r w:rsidRPr="00683683">
              <w:rPr>
                <w:rFonts w:hint="eastAsia"/>
                <w:color w:val="auto"/>
              </w:rPr>
              <w:t>2,744人</w:t>
            </w:r>
          </w:p>
        </w:tc>
        <w:tc>
          <w:tcPr>
            <w:tcW w:w="1070" w:type="dxa"/>
            <w:tcBorders>
              <w:top w:val="single" w:sz="2" w:space="0" w:color="auto"/>
              <w:left w:val="single" w:sz="2" w:space="0" w:color="auto"/>
              <w:bottom w:val="single" w:sz="6" w:space="0" w:color="auto"/>
              <w:right w:val="single" w:sz="2" w:space="0" w:color="auto"/>
            </w:tcBorders>
            <w:noWrap/>
            <w:vAlign w:val="center"/>
          </w:tcPr>
          <w:p w14:paraId="5449F0DD" w14:textId="77777777" w:rsidR="00284CA0" w:rsidRPr="00683683" w:rsidRDefault="00284CA0" w:rsidP="00284CA0">
            <w:pPr>
              <w:pStyle w:val="afa"/>
              <w:rPr>
                <w:color w:val="auto"/>
              </w:rPr>
            </w:pPr>
            <w:r w:rsidRPr="00683683">
              <w:rPr>
                <w:rFonts w:hint="eastAsia"/>
                <w:color w:val="auto"/>
              </w:rPr>
              <w:t>2,751人</w:t>
            </w:r>
          </w:p>
        </w:tc>
        <w:tc>
          <w:tcPr>
            <w:tcW w:w="1070" w:type="dxa"/>
            <w:tcBorders>
              <w:top w:val="single" w:sz="2" w:space="0" w:color="auto"/>
              <w:left w:val="single" w:sz="2" w:space="0" w:color="auto"/>
              <w:bottom w:val="single" w:sz="6" w:space="0" w:color="auto"/>
              <w:right w:val="double" w:sz="4" w:space="0" w:color="auto"/>
            </w:tcBorders>
            <w:noWrap/>
            <w:vAlign w:val="center"/>
          </w:tcPr>
          <w:p w14:paraId="33AA2C8C" w14:textId="4B107732" w:rsidR="00284CA0" w:rsidRPr="00683683" w:rsidRDefault="00284CA0" w:rsidP="00284CA0">
            <w:pPr>
              <w:pStyle w:val="afa"/>
              <w:rPr>
                <w:color w:val="auto"/>
              </w:rPr>
            </w:pPr>
            <w:r w:rsidRPr="00683683">
              <w:rPr>
                <w:rFonts w:hint="eastAsia"/>
                <w:color w:val="auto"/>
              </w:rPr>
              <w:t>2,8</w:t>
            </w:r>
            <w:r w:rsidR="004B5A4A" w:rsidRPr="00683683">
              <w:rPr>
                <w:rFonts w:hint="eastAsia"/>
                <w:color w:val="auto"/>
              </w:rPr>
              <w:t>65</w:t>
            </w:r>
            <w:r w:rsidRPr="00683683">
              <w:rPr>
                <w:rFonts w:hint="eastAsia"/>
                <w:color w:val="auto"/>
              </w:rPr>
              <w:t>人</w:t>
            </w:r>
          </w:p>
        </w:tc>
        <w:tc>
          <w:tcPr>
            <w:tcW w:w="1069" w:type="dxa"/>
            <w:tcBorders>
              <w:top w:val="single" w:sz="2" w:space="0" w:color="auto"/>
              <w:left w:val="double" w:sz="4" w:space="0" w:color="auto"/>
              <w:bottom w:val="single" w:sz="6" w:space="0" w:color="auto"/>
              <w:right w:val="single" w:sz="2" w:space="0" w:color="auto"/>
            </w:tcBorders>
            <w:noWrap/>
            <w:vAlign w:val="center"/>
          </w:tcPr>
          <w:p w14:paraId="227BBDAB" w14:textId="21A78AF6" w:rsidR="00284CA0" w:rsidRPr="00683683" w:rsidRDefault="00AE25DD" w:rsidP="00284CA0">
            <w:pPr>
              <w:pStyle w:val="afff1"/>
              <w:rPr>
                <w:rFonts w:cs="ＭＳ Ｐゴシック"/>
              </w:rPr>
            </w:pPr>
            <w:r w:rsidRPr="00683683">
              <w:rPr>
                <w:rFonts w:cs="ＭＳ Ｐゴシック" w:hint="eastAsia"/>
              </w:rPr>
              <w:t>2,992</w:t>
            </w:r>
          </w:p>
        </w:tc>
        <w:tc>
          <w:tcPr>
            <w:tcW w:w="1070" w:type="dxa"/>
            <w:tcBorders>
              <w:top w:val="single" w:sz="2" w:space="0" w:color="auto"/>
              <w:left w:val="single" w:sz="2" w:space="0" w:color="auto"/>
              <w:bottom w:val="single" w:sz="6" w:space="0" w:color="auto"/>
              <w:right w:val="single" w:sz="2" w:space="0" w:color="auto"/>
            </w:tcBorders>
            <w:noWrap/>
            <w:vAlign w:val="center"/>
          </w:tcPr>
          <w:p w14:paraId="0028158D" w14:textId="25BC3A91" w:rsidR="00284CA0" w:rsidRPr="00683683" w:rsidRDefault="00AE25DD" w:rsidP="00284CA0">
            <w:pPr>
              <w:pStyle w:val="afff1"/>
              <w:rPr>
                <w:rFonts w:cs="ＭＳ Ｐゴシック"/>
              </w:rPr>
            </w:pPr>
            <w:r w:rsidRPr="00683683">
              <w:rPr>
                <w:rFonts w:cs="ＭＳ Ｐゴシック" w:hint="eastAsia"/>
              </w:rPr>
              <w:t>3,051</w:t>
            </w:r>
          </w:p>
        </w:tc>
        <w:tc>
          <w:tcPr>
            <w:tcW w:w="1070" w:type="dxa"/>
            <w:tcBorders>
              <w:top w:val="single" w:sz="2" w:space="0" w:color="auto"/>
              <w:left w:val="single" w:sz="2" w:space="0" w:color="auto"/>
              <w:bottom w:val="single" w:sz="6" w:space="0" w:color="auto"/>
              <w:right w:val="single" w:sz="6" w:space="0" w:color="auto"/>
            </w:tcBorders>
            <w:noWrap/>
            <w:vAlign w:val="center"/>
          </w:tcPr>
          <w:p w14:paraId="1CCF8031" w14:textId="0FE4FD90" w:rsidR="00284CA0" w:rsidRPr="00683683" w:rsidRDefault="00AE25DD" w:rsidP="00284CA0">
            <w:pPr>
              <w:pStyle w:val="afff1"/>
              <w:rPr>
                <w:rFonts w:cs="ＭＳ Ｐゴシック"/>
              </w:rPr>
            </w:pPr>
            <w:r w:rsidRPr="00683683">
              <w:rPr>
                <w:rFonts w:cs="ＭＳ Ｐゴシック" w:hint="eastAsia"/>
              </w:rPr>
              <w:t>3,103</w:t>
            </w:r>
          </w:p>
        </w:tc>
      </w:tr>
      <w:tr w:rsidR="00683683" w:rsidRPr="00683683" w14:paraId="053398E0" w14:textId="77777777" w:rsidTr="007C56B5">
        <w:trPr>
          <w:trHeight w:val="454"/>
        </w:trPr>
        <w:tc>
          <w:tcPr>
            <w:tcW w:w="2467"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AC147F" w14:textId="77777777" w:rsidR="00284CA0" w:rsidRPr="00683683" w:rsidRDefault="00284CA0" w:rsidP="00284CA0">
            <w:pPr>
              <w:widowControl/>
              <w:ind w:leftChars="-50" w:left="-120" w:rightChars="-50" w:right="-120"/>
              <w:jc w:val="center"/>
              <w:rPr>
                <w:rFonts w:ascii="ＭＳ Ｐゴシック" w:eastAsia="ＭＳ Ｐゴシック" w:hAnsi="ＭＳ Ｐゴシック" w:cs="ＭＳ Ｐゴシック"/>
                <w:kern w:val="0"/>
                <w:sz w:val="20"/>
                <w:szCs w:val="20"/>
              </w:rPr>
            </w:pPr>
            <w:r w:rsidRPr="00683683">
              <w:rPr>
                <w:rFonts w:ascii="ＭＳ Ｐゴシック" w:eastAsia="ＭＳ Ｐゴシック" w:hAnsi="ＭＳ Ｐゴシック" w:cs="ＭＳ Ｐゴシック" w:hint="eastAsia"/>
                <w:kern w:val="0"/>
                <w:sz w:val="20"/>
                <w:szCs w:val="20"/>
              </w:rPr>
              <w:t>合計</w:t>
            </w:r>
          </w:p>
        </w:tc>
        <w:tc>
          <w:tcPr>
            <w:tcW w:w="1069" w:type="dxa"/>
            <w:tcBorders>
              <w:top w:val="single" w:sz="6" w:space="0" w:color="auto"/>
              <w:left w:val="single" w:sz="6" w:space="0" w:color="auto"/>
              <w:bottom w:val="single" w:sz="6" w:space="0" w:color="auto"/>
              <w:right w:val="single" w:sz="2" w:space="0" w:color="auto"/>
            </w:tcBorders>
            <w:vAlign w:val="center"/>
          </w:tcPr>
          <w:p w14:paraId="309B23A7" w14:textId="77777777" w:rsidR="00284CA0" w:rsidRPr="00683683" w:rsidRDefault="00284CA0" w:rsidP="00284CA0">
            <w:pPr>
              <w:pStyle w:val="afa"/>
              <w:rPr>
                <w:color w:val="auto"/>
              </w:rPr>
            </w:pPr>
            <w:r w:rsidRPr="00683683">
              <w:rPr>
                <w:rFonts w:hint="eastAsia"/>
                <w:color w:val="auto"/>
              </w:rPr>
              <w:t>4,210人</w:t>
            </w:r>
          </w:p>
        </w:tc>
        <w:tc>
          <w:tcPr>
            <w:tcW w:w="1070" w:type="dxa"/>
            <w:tcBorders>
              <w:top w:val="single" w:sz="6" w:space="0" w:color="auto"/>
              <w:left w:val="single" w:sz="2" w:space="0" w:color="auto"/>
              <w:bottom w:val="single" w:sz="6" w:space="0" w:color="auto"/>
              <w:right w:val="single" w:sz="2" w:space="0" w:color="auto"/>
            </w:tcBorders>
            <w:noWrap/>
            <w:vAlign w:val="center"/>
          </w:tcPr>
          <w:p w14:paraId="4AB39D80" w14:textId="77777777" w:rsidR="00284CA0" w:rsidRPr="00683683" w:rsidRDefault="00284CA0" w:rsidP="00284CA0">
            <w:pPr>
              <w:pStyle w:val="afa"/>
              <w:rPr>
                <w:color w:val="auto"/>
              </w:rPr>
            </w:pPr>
            <w:r w:rsidRPr="00683683">
              <w:rPr>
                <w:rFonts w:hint="eastAsia"/>
                <w:color w:val="auto"/>
              </w:rPr>
              <w:t>4,125人</w:t>
            </w:r>
          </w:p>
        </w:tc>
        <w:tc>
          <w:tcPr>
            <w:tcW w:w="1070" w:type="dxa"/>
            <w:tcBorders>
              <w:top w:val="single" w:sz="6" w:space="0" w:color="auto"/>
              <w:left w:val="single" w:sz="2" w:space="0" w:color="auto"/>
              <w:bottom w:val="single" w:sz="6" w:space="0" w:color="auto"/>
              <w:right w:val="double" w:sz="4" w:space="0" w:color="auto"/>
            </w:tcBorders>
            <w:noWrap/>
            <w:vAlign w:val="center"/>
          </w:tcPr>
          <w:p w14:paraId="67AE1D8D" w14:textId="2511495B" w:rsidR="00284CA0" w:rsidRPr="00683683" w:rsidRDefault="00284CA0" w:rsidP="00284CA0">
            <w:pPr>
              <w:pStyle w:val="afa"/>
              <w:rPr>
                <w:color w:val="auto"/>
              </w:rPr>
            </w:pPr>
            <w:r w:rsidRPr="00683683">
              <w:rPr>
                <w:rFonts w:hint="eastAsia"/>
                <w:color w:val="auto"/>
              </w:rPr>
              <w:t>4,</w:t>
            </w:r>
            <w:r w:rsidR="004B5A4A" w:rsidRPr="00683683">
              <w:rPr>
                <w:rFonts w:hint="eastAsia"/>
                <w:color w:val="auto"/>
              </w:rPr>
              <w:t>222</w:t>
            </w:r>
            <w:r w:rsidRPr="00683683">
              <w:rPr>
                <w:rFonts w:hint="eastAsia"/>
                <w:color w:val="auto"/>
              </w:rPr>
              <w:t>人</w:t>
            </w:r>
          </w:p>
        </w:tc>
        <w:tc>
          <w:tcPr>
            <w:tcW w:w="1069" w:type="dxa"/>
            <w:tcBorders>
              <w:top w:val="single" w:sz="6" w:space="0" w:color="auto"/>
              <w:left w:val="double" w:sz="4" w:space="0" w:color="auto"/>
              <w:bottom w:val="single" w:sz="6" w:space="0" w:color="auto"/>
              <w:right w:val="single" w:sz="2" w:space="0" w:color="auto"/>
            </w:tcBorders>
            <w:noWrap/>
            <w:vAlign w:val="center"/>
          </w:tcPr>
          <w:p w14:paraId="1DB09333" w14:textId="40A963F6" w:rsidR="00284CA0" w:rsidRPr="00683683" w:rsidRDefault="002F17B9" w:rsidP="00284CA0">
            <w:pPr>
              <w:pStyle w:val="afff1"/>
              <w:rPr>
                <w:rFonts w:cs="ＭＳ Ｐゴシック"/>
              </w:rPr>
            </w:pPr>
            <w:r w:rsidRPr="00683683">
              <w:rPr>
                <w:rFonts w:cs="ＭＳ Ｐゴシック" w:hint="eastAsia"/>
              </w:rPr>
              <w:t>4,524</w:t>
            </w:r>
          </w:p>
        </w:tc>
        <w:tc>
          <w:tcPr>
            <w:tcW w:w="1070" w:type="dxa"/>
            <w:tcBorders>
              <w:top w:val="single" w:sz="6" w:space="0" w:color="auto"/>
              <w:left w:val="single" w:sz="2" w:space="0" w:color="auto"/>
              <w:bottom w:val="single" w:sz="6" w:space="0" w:color="auto"/>
              <w:right w:val="single" w:sz="2" w:space="0" w:color="auto"/>
            </w:tcBorders>
            <w:noWrap/>
            <w:vAlign w:val="center"/>
          </w:tcPr>
          <w:p w14:paraId="1A0BD15D" w14:textId="3DBA53A4" w:rsidR="00284CA0" w:rsidRPr="00683683" w:rsidRDefault="002F17B9" w:rsidP="00284CA0">
            <w:pPr>
              <w:pStyle w:val="afff1"/>
              <w:rPr>
                <w:rFonts w:cs="ＭＳ Ｐゴシック"/>
              </w:rPr>
            </w:pPr>
            <w:r w:rsidRPr="00683683">
              <w:rPr>
                <w:rFonts w:cs="ＭＳ Ｐゴシック" w:hint="eastAsia"/>
              </w:rPr>
              <w:t>4,613</w:t>
            </w:r>
          </w:p>
        </w:tc>
        <w:tc>
          <w:tcPr>
            <w:tcW w:w="1070" w:type="dxa"/>
            <w:tcBorders>
              <w:top w:val="single" w:sz="6" w:space="0" w:color="auto"/>
              <w:left w:val="single" w:sz="2" w:space="0" w:color="auto"/>
              <w:bottom w:val="single" w:sz="6" w:space="0" w:color="auto"/>
              <w:right w:val="single" w:sz="6" w:space="0" w:color="auto"/>
            </w:tcBorders>
            <w:noWrap/>
            <w:vAlign w:val="center"/>
          </w:tcPr>
          <w:p w14:paraId="526B9B59" w14:textId="48FA0871" w:rsidR="00284CA0" w:rsidRPr="00683683" w:rsidRDefault="002F17B9" w:rsidP="00284CA0">
            <w:pPr>
              <w:pStyle w:val="afff1"/>
              <w:rPr>
                <w:rFonts w:cs="ＭＳ Ｐゴシック"/>
              </w:rPr>
            </w:pPr>
            <w:r w:rsidRPr="00683683">
              <w:rPr>
                <w:rFonts w:cs="ＭＳ Ｐゴシック" w:hint="eastAsia"/>
              </w:rPr>
              <w:t>4,691</w:t>
            </w:r>
          </w:p>
        </w:tc>
      </w:tr>
    </w:tbl>
    <w:p w14:paraId="277C804D" w14:textId="40E3C32D" w:rsidR="005D3CE3" w:rsidRPr="003A2329" w:rsidRDefault="005D3CE3" w:rsidP="005D3CE3">
      <w:pPr>
        <w:pStyle w:val="af6"/>
        <w:spacing w:beforeLines="0"/>
        <w:ind w:firstLineChars="100" w:firstLine="180"/>
      </w:pPr>
      <w:r w:rsidRPr="00683683">
        <w:rPr>
          <w:rFonts w:hint="eastAsia"/>
        </w:rPr>
        <w:t>※令和3・4年度は年度平均実績、令和5年度は4月～</w:t>
      </w:r>
      <w:r w:rsidR="00E50D9E" w:rsidRPr="00683683">
        <w:rPr>
          <w:rFonts w:hint="eastAsia"/>
        </w:rPr>
        <w:t>11月審査分</w:t>
      </w:r>
      <w:r w:rsidRPr="00683683">
        <w:rPr>
          <w:rFonts w:hint="eastAsia"/>
        </w:rPr>
        <w:t>平</w:t>
      </w:r>
      <w:r w:rsidRPr="003A2329">
        <w:rPr>
          <w:rFonts w:hint="eastAsia"/>
        </w:rPr>
        <w:t>均実績</w:t>
      </w:r>
    </w:p>
    <w:p w14:paraId="6E52C2EA" w14:textId="77777777" w:rsidR="005D3CE3" w:rsidRPr="003A2329" w:rsidRDefault="005D3CE3" w:rsidP="005D3CE3">
      <w:pPr>
        <w:pStyle w:val="af6"/>
        <w:spacing w:beforeLines="0"/>
        <w:ind w:leftChars="50" w:left="120" w:firstLineChars="50" w:firstLine="90"/>
      </w:pPr>
      <w:r w:rsidRPr="003A2329">
        <w:rPr>
          <w:rFonts w:hint="eastAsia"/>
        </w:rPr>
        <w:t>※令和6年度（2024年度）～8年度（2026年度）は利用見込み</w:t>
      </w:r>
    </w:p>
    <w:p w14:paraId="780C8D01" w14:textId="77777777" w:rsidR="005D3CE3" w:rsidRPr="002D41B5" w:rsidRDefault="005D3CE3" w:rsidP="005D3CE3"/>
    <w:p w14:paraId="148A6543" w14:textId="77777777" w:rsidR="005D3CE3" w:rsidRPr="00933AA3" w:rsidRDefault="005D3CE3" w:rsidP="005D3CE3"/>
    <w:p w14:paraId="1C5B8599" w14:textId="77777777" w:rsidR="005D3CE3" w:rsidRPr="00933AA3" w:rsidRDefault="005D3CE3" w:rsidP="005D3CE3"/>
    <w:p w14:paraId="7E20F247" w14:textId="77777777" w:rsidR="005D3CE3" w:rsidRPr="00933AA3" w:rsidRDefault="005D3CE3" w:rsidP="005D3CE3">
      <w:pPr>
        <w:spacing w:afterLines="50" w:after="120"/>
        <w:ind w:firstLineChars="50" w:firstLine="120"/>
        <w:rPr>
          <w:rFonts w:ascii="ＭＳ ゴシック" w:eastAsia="ＭＳ ゴシック" w:hAnsi="ＭＳ ゴシック"/>
        </w:rPr>
      </w:pPr>
      <w:r w:rsidRPr="00933AA3">
        <w:rPr>
          <w:rFonts w:ascii="ＭＳ ゴシック" w:eastAsia="ＭＳ ゴシック" w:hAnsi="ＭＳ ゴシック" w:hint="eastAsia"/>
        </w:rPr>
        <w:t>〈 整備の方向性 〉</w:t>
      </w:r>
    </w:p>
    <w:p w14:paraId="50FB9ABB" w14:textId="77777777" w:rsidR="005D3CE3" w:rsidRPr="00933AA3" w:rsidRDefault="005D3CE3" w:rsidP="005D3CE3">
      <w:pPr>
        <w:pStyle w:val="a2"/>
        <w:tabs>
          <w:tab w:val="num" w:pos="624"/>
          <w:tab w:val="num" w:pos="9414"/>
        </w:tabs>
        <w:ind w:leftChars="50" w:left="360" w:right="120" w:hangingChars="100" w:hanging="240"/>
      </w:pPr>
      <w:r w:rsidRPr="00933AA3">
        <w:rPr>
          <w:rFonts w:hint="eastAsia"/>
        </w:rPr>
        <w:t>介護予防を目的とし、自立した日常生活の支援を実施することにより、一人ひとりの生きがいや自己実現のための取組を支援し、活動的で生きがいのある生活や人生を送ることができるよう実施します。</w:t>
      </w:r>
    </w:p>
    <w:p w14:paraId="5F6BEB66" w14:textId="11B9788D" w:rsidR="005D3CE3" w:rsidRPr="00933AA3" w:rsidRDefault="005D3CE3" w:rsidP="005D3CE3">
      <w:pPr>
        <w:pStyle w:val="a2"/>
        <w:tabs>
          <w:tab w:val="num" w:pos="624"/>
          <w:tab w:val="num" w:pos="9414"/>
        </w:tabs>
        <w:ind w:leftChars="50" w:left="360" w:right="120" w:hangingChars="100" w:hanging="240"/>
      </w:pPr>
      <w:r>
        <w:rPr>
          <w:rFonts w:hint="eastAsia"/>
        </w:rPr>
        <w:t>介護事業者に加えＮＰＯ法人</w:t>
      </w:r>
      <w:r w:rsidRPr="00933AA3">
        <w:rPr>
          <w:rFonts w:hint="eastAsia"/>
        </w:rPr>
        <w:t>など</w:t>
      </w:r>
      <w:r w:rsidR="00086E98">
        <w:rPr>
          <w:rFonts w:hint="eastAsia"/>
        </w:rPr>
        <w:t>、</w:t>
      </w:r>
      <w:r w:rsidRPr="00933AA3">
        <w:rPr>
          <w:rFonts w:hint="eastAsia"/>
        </w:rPr>
        <w:t>多様な主体による多様なサービスが創設されるなど順調に推移しています。今後</w:t>
      </w:r>
      <w:r w:rsidR="004C4CD7" w:rsidRPr="00CA504A">
        <w:rPr>
          <w:rFonts w:hint="eastAsia"/>
        </w:rPr>
        <w:t>も</w:t>
      </w:r>
      <w:r w:rsidRPr="00933AA3">
        <w:rPr>
          <w:rFonts w:hint="eastAsia"/>
        </w:rPr>
        <w:t>、多様な主体による多様なサービスの導入を推進していくことにより、介護予防・日常生活に係る効果的な支援を実施します。</w:t>
      </w:r>
    </w:p>
    <w:p w14:paraId="4A327E5F" w14:textId="77777777" w:rsidR="005D3CE3" w:rsidRPr="00933AA3" w:rsidRDefault="005D3CE3" w:rsidP="005D3CE3">
      <w:pPr>
        <w:pStyle w:val="a2"/>
        <w:numPr>
          <w:ilvl w:val="0"/>
          <w:numId w:val="0"/>
        </w:numPr>
        <w:spacing w:line="400" w:lineRule="exact"/>
        <w:ind w:left="240" w:right="120"/>
      </w:pPr>
    </w:p>
    <w:p w14:paraId="0E26E5F2" w14:textId="77777777" w:rsidR="005D3CE3" w:rsidRPr="00004ECE" w:rsidRDefault="005D3CE3" w:rsidP="005D3CE3"/>
    <w:p w14:paraId="055029D1" w14:textId="77777777" w:rsidR="005D3CE3" w:rsidRPr="006429AE" w:rsidRDefault="005D3CE3" w:rsidP="005D3CE3">
      <w:pPr>
        <w:widowControl/>
        <w:jc w:val="left"/>
        <w:rPr>
          <w:rFonts w:hAnsi="ＭＳ 明朝"/>
          <w:color w:val="404040" w:themeColor="text1" w:themeTint="BF"/>
        </w:rPr>
      </w:pPr>
      <w:r w:rsidRPr="006429AE">
        <w:rPr>
          <w:color w:val="404040" w:themeColor="text1" w:themeTint="BF"/>
        </w:rPr>
        <w:br w:type="page"/>
      </w:r>
    </w:p>
    <w:p w14:paraId="6F60F38A" w14:textId="66CFDF2E" w:rsidR="005D3CE3" w:rsidRPr="006429AE" w:rsidRDefault="005D3CE3" w:rsidP="005D3CE3">
      <w:pPr>
        <w:pStyle w:val="4"/>
        <w:spacing w:after="144"/>
      </w:pPr>
      <w:bookmarkStart w:id="174" w:name="_Toc410824400"/>
      <w:bookmarkStart w:id="175" w:name="_Toc508379851"/>
      <w:bookmarkStart w:id="176" w:name="_Toc160114879"/>
      <w:r w:rsidRPr="006429AE">
        <w:rPr>
          <w:rFonts w:hint="eastAsia"/>
        </w:rPr>
        <w:t>（６）地域支援事業の主要事業と事業量の見込み</w:t>
      </w:r>
      <w:bookmarkEnd w:id="174"/>
      <w:bookmarkEnd w:id="175"/>
      <w:bookmarkEnd w:id="176"/>
    </w:p>
    <w:p w14:paraId="756BF34F" w14:textId="77777777" w:rsidR="005D3CE3" w:rsidRPr="00933AA3" w:rsidRDefault="005D3CE3" w:rsidP="005D3CE3">
      <w:pPr>
        <w:pStyle w:val="a2"/>
        <w:numPr>
          <w:ilvl w:val="0"/>
          <w:numId w:val="0"/>
        </w:numPr>
        <w:ind w:leftChars="50" w:left="360" w:right="120" w:hangingChars="100" w:hanging="240"/>
      </w:pPr>
      <w:r w:rsidRPr="00933AA3">
        <w:rPr>
          <w:rFonts w:hint="eastAsia"/>
        </w:rPr>
        <w:t>以下は、江戸川区における地域支援事業の主要事業と事業量の見込みです。</w:t>
      </w:r>
    </w:p>
    <w:p w14:paraId="49621968" w14:textId="77777777" w:rsidR="005D3CE3" w:rsidRPr="00933AA3" w:rsidRDefault="005D3CE3" w:rsidP="005D3CE3"/>
    <w:p w14:paraId="5375806C" w14:textId="77777777" w:rsidR="005D3CE3" w:rsidRPr="00933AA3" w:rsidRDefault="005D3CE3" w:rsidP="005D3CE3">
      <w:pPr>
        <w:pStyle w:val="affc"/>
        <w:spacing w:after="120" w:line="240" w:lineRule="auto"/>
        <w:ind w:left="646"/>
      </w:pPr>
      <w:r w:rsidRPr="00933AA3">
        <w:rPr>
          <w:rFonts w:hint="eastAsia"/>
        </w:rPr>
        <w:t>〔 地域支援事業の主要事業と事業量の見込み 〕</w:t>
      </w:r>
    </w:p>
    <w:tbl>
      <w:tblPr>
        <w:tblW w:w="8992"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ook w:val="01E0" w:firstRow="1" w:lastRow="1" w:firstColumn="1" w:lastColumn="1" w:noHBand="0" w:noVBand="0"/>
      </w:tblPr>
      <w:tblGrid>
        <w:gridCol w:w="850"/>
        <w:gridCol w:w="851"/>
        <w:gridCol w:w="3401"/>
        <w:gridCol w:w="1276"/>
        <w:gridCol w:w="1276"/>
        <w:gridCol w:w="1338"/>
      </w:tblGrid>
      <w:tr w:rsidR="005D3CE3" w:rsidRPr="00933AA3" w14:paraId="1B3FDD72" w14:textId="77777777" w:rsidTr="007C56B5">
        <w:trPr>
          <w:trHeight w:val="454"/>
          <w:jc w:val="center"/>
        </w:trPr>
        <w:tc>
          <w:tcPr>
            <w:tcW w:w="850" w:type="dxa"/>
            <w:vMerge w:val="restart"/>
            <w:tcBorders>
              <w:top w:val="single" w:sz="6" w:space="0" w:color="auto"/>
              <w:bottom w:val="single" w:sz="2" w:space="0" w:color="auto"/>
              <w:right w:val="single" w:sz="6" w:space="0" w:color="auto"/>
            </w:tcBorders>
            <w:shd w:val="clear" w:color="auto" w:fill="E4E4E4"/>
            <w:vAlign w:val="center"/>
          </w:tcPr>
          <w:p w14:paraId="5DCCA0AD" w14:textId="77777777" w:rsidR="005D3CE3" w:rsidRPr="00933AA3" w:rsidRDefault="005D3CE3" w:rsidP="007C56B5">
            <w:pPr>
              <w:pStyle w:val="afa"/>
              <w:jc w:val="center"/>
              <w:rPr>
                <w:color w:val="auto"/>
              </w:rPr>
            </w:pPr>
            <w:r w:rsidRPr="00933AA3">
              <w:rPr>
                <w:rFonts w:hint="eastAsia"/>
                <w:color w:val="auto"/>
              </w:rPr>
              <w:t>事業の</w:t>
            </w:r>
          </w:p>
          <w:p w14:paraId="0E3CE6D7" w14:textId="77777777" w:rsidR="005D3CE3" w:rsidRPr="00933AA3" w:rsidRDefault="005D3CE3" w:rsidP="007C56B5">
            <w:pPr>
              <w:pStyle w:val="afa"/>
              <w:jc w:val="center"/>
              <w:rPr>
                <w:color w:val="auto"/>
              </w:rPr>
            </w:pPr>
            <w:r w:rsidRPr="00933AA3">
              <w:rPr>
                <w:rFonts w:hint="eastAsia"/>
                <w:color w:val="auto"/>
              </w:rPr>
              <w:t>分類</w:t>
            </w:r>
          </w:p>
        </w:tc>
        <w:tc>
          <w:tcPr>
            <w:tcW w:w="4252" w:type="dxa"/>
            <w:gridSpan w:val="2"/>
            <w:vMerge w:val="restart"/>
            <w:tcBorders>
              <w:top w:val="single" w:sz="6" w:space="0" w:color="auto"/>
              <w:left w:val="single" w:sz="6" w:space="0" w:color="auto"/>
              <w:bottom w:val="single" w:sz="2" w:space="0" w:color="auto"/>
              <w:right w:val="single" w:sz="6" w:space="0" w:color="auto"/>
            </w:tcBorders>
            <w:shd w:val="clear" w:color="auto" w:fill="E4E4E4"/>
            <w:vAlign w:val="center"/>
          </w:tcPr>
          <w:p w14:paraId="51707F5A" w14:textId="77777777" w:rsidR="005D3CE3" w:rsidRPr="00933AA3" w:rsidRDefault="005D3CE3" w:rsidP="007C56B5">
            <w:pPr>
              <w:pStyle w:val="afa"/>
              <w:jc w:val="center"/>
              <w:rPr>
                <w:color w:val="auto"/>
              </w:rPr>
            </w:pPr>
            <w:r w:rsidRPr="00933AA3">
              <w:rPr>
                <w:rFonts w:hint="eastAsia"/>
                <w:color w:val="auto"/>
              </w:rPr>
              <w:t>主要事業名</w:t>
            </w:r>
          </w:p>
        </w:tc>
        <w:tc>
          <w:tcPr>
            <w:tcW w:w="3890" w:type="dxa"/>
            <w:gridSpan w:val="3"/>
            <w:tcBorders>
              <w:top w:val="single" w:sz="6" w:space="0" w:color="auto"/>
              <w:left w:val="single" w:sz="6" w:space="0" w:color="auto"/>
              <w:bottom w:val="single" w:sz="6" w:space="0" w:color="auto"/>
            </w:tcBorders>
            <w:shd w:val="clear" w:color="auto" w:fill="E4E4E4"/>
            <w:vAlign w:val="center"/>
          </w:tcPr>
          <w:p w14:paraId="63D270D7" w14:textId="77777777" w:rsidR="005D3CE3" w:rsidRPr="00933AA3" w:rsidRDefault="005D3CE3" w:rsidP="007C56B5">
            <w:pPr>
              <w:pStyle w:val="afa"/>
              <w:jc w:val="center"/>
              <w:rPr>
                <w:color w:val="auto"/>
              </w:rPr>
            </w:pPr>
            <w:r w:rsidRPr="00933AA3">
              <w:rPr>
                <w:rFonts w:hint="eastAsia"/>
                <w:color w:val="auto"/>
              </w:rPr>
              <w:t>事業量見込み</w:t>
            </w:r>
          </w:p>
        </w:tc>
      </w:tr>
      <w:tr w:rsidR="005D3CE3" w:rsidRPr="00933AA3" w14:paraId="5DFA9468" w14:textId="77777777" w:rsidTr="007C56B5">
        <w:trPr>
          <w:trHeight w:val="454"/>
          <w:jc w:val="center"/>
        </w:trPr>
        <w:tc>
          <w:tcPr>
            <w:tcW w:w="850" w:type="dxa"/>
            <w:vMerge/>
            <w:tcBorders>
              <w:top w:val="single" w:sz="2" w:space="0" w:color="auto"/>
              <w:bottom w:val="single" w:sz="6" w:space="0" w:color="auto"/>
              <w:right w:val="single" w:sz="6" w:space="0" w:color="auto"/>
            </w:tcBorders>
            <w:shd w:val="clear" w:color="auto" w:fill="E4E4E4"/>
            <w:vAlign w:val="center"/>
          </w:tcPr>
          <w:p w14:paraId="7C1F231F" w14:textId="77777777" w:rsidR="005D3CE3" w:rsidRPr="00933AA3" w:rsidRDefault="005D3CE3" w:rsidP="007C56B5">
            <w:pPr>
              <w:pStyle w:val="afa"/>
              <w:jc w:val="center"/>
              <w:rPr>
                <w:color w:val="auto"/>
              </w:rPr>
            </w:pPr>
          </w:p>
        </w:tc>
        <w:tc>
          <w:tcPr>
            <w:tcW w:w="4252" w:type="dxa"/>
            <w:gridSpan w:val="2"/>
            <w:vMerge/>
            <w:tcBorders>
              <w:top w:val="single" w:sz="2" w:space="0" w:color="auto"/>
              <w:left w:val="single" w:sz="6" w:space="0" w:color="auto"/>
              <w:bottom w:val="single" w:sz="6" w:space="0" w:color="auto"/>
              <w:right w:val="single" w:sz="6" w:space="0" w:color="auto"/>
            </w:tcBorders>
            <w:shd w:val="clear" w:color="auto" w:fill="E4E4E4"/>
          </w:tcPr>
          <w:p w14:paraId="51934BC1" w14:textId="77777777" w:rsidR="005D3CE3" w:rsidRPr="00933AA3" w:rsidRDefault="005D3CE3" w:rsidP="007C56B5">
            <w:pPr>
              <w:pStyle w:val="afa"/>
              <w:jc w:val="center"/>
              <w:rPr>
                <w:color w:val="auto"/>
              </w:rPr>
            </w:pPr>
          </w:p>
        </w:tc>
        <w:tc>
          <w:tcPr>
            <w:tcW w:w="1276" w:type="dxa"/>
            <w:tcBorders>
              <w:top w:val="single" w:sz="6" w:space="0" w:color="auto"/>
              <w:left w:val="single" w:sz="6" w:space="0" w:color="auto"/>
              <w:bottom w:val="single" w:sz="6" w:space="0" w:color="auto"/>
            </w:tcBorders>
            <w:shd w:val="clear" w:color="auto" w:fill="E4E4E4"/>
            <w:vAlign w:val="center"/>
          </w:tcPr>
          <w:p w14:paraId="1ACE0FBF" w14:textId="5CFDEFEE" w:rsidR="005D3CE3" w:rsidRPr="007B127A" w:rsidRDefault="00701FA4" w:rsidP="007C56B5">
            <w:pPr>
              <w:widowControl/>
              <w:autoSpaceDN w:val="0"/>
              <w:jc w:val="center"/>
              <w:rPr>
                <w:rFonts w:ascii="ＭＳ Ｐゴシック" w:eastAsia="ＭＳ Ｐゴシック" w:hAnsi="ＭＳ Ｐゴシック" w:cs="ＭＳ Ｐゴシック"/>
                <w:kern w:val="0"/>
                <w:sz w:val="20"/>
                <w:szCs w:val="20"/>
              </w:rPr>
            </w:pPr>
            <w:r w:rsidRPr="00701FA4">
              <w:rPr>
                <w:rFonts w:ascii="ＭＳ Ｐゴシック" w:eastAsia="ＭＳ Ｐゴシック" w:hAnsi="ＭＳ Ｐゴシック" w:cs="ＭＳ Ｐゴシック" w:hint="eastAsia"/>
                <w:w w:val="96"/>
                <w:kern w:val="0"/>
                <w:sz w:val="20"/>
                <w:szCs w:val="20"/>
                <w:fitText w:val="900" w:id="-1157833727"/>
              </w:rPr>
              <w:t>令和６</w:t>
            </w:r>
            <w:r w:rsidR="005D3CE3" w:rsidRPr="00701FA4">
              <w:rPr>
                <w:rFonts w:ascii="ＭＳ Ｐゴシック" w:eastAsia="ＭＳ Ｐゴシック" w:hAnsi="ＭＳ Ｐゴシック" w:cs="ＭＳ Ｐゴシック" w:hint="eastAsia"/>
                <w:w w:val="96"/>
                <w:kern w:val="0"/>
                <w:sz w:val="20"/>
                <w:szCs w:val="20"/>
                <w:fitText w:val="900" w:id="-1157833727"/>
              </w:rPr>
              <w:t>年</w:t>
            </w:r>
            <w:r w:rsidR="005D3CE3" w:rsidRPr="00701FA4">
              <w:rPr>
                <w:rFonts w:ascii="ＭＳ Ｐゴシック" w:eastAsia="ＭＳ Ｐゴシック" w:hAnsi="ＭＳ Ｐゴシック" w:cs="ＭＳ Ｐゴシック" w:hint="eastAsia"/>
                <w:spacing w:val="1"/>
                <w:w w:val="96"/>
                <w:kern w:val="0"/>
                <w:sz w:val="20"/>
                <w:szCs w:val="20"/>
                <w:fitText w:val="900" w:id="-1157833727"/>
              </w:rPr>
              <w:t>度</w:t>
            </w:r>
          </w:p>
          <w:p w14:paraId="6E3EC3B0" w14:textId="77777777" w:rsidR="005D3CE3" w:rsidRPr="00933AA3" w:rsidRDefault="005D3CE3" w:rsidP="007C56B5">
            <w:pPr>
              <w:pStyle w:val="afa"/>
              <w:jc w:val="center"/>
              <w:rPr>
                <w:color w:val="auto"/>
              </w:rPr>
            </w:pPr>
            <w:r w:rsidRPr="00291952">
              <w:rPr>
                <w:rFonts w:hint="eastAsia"/>
                <w:w w:val="91"/>
                <w:fitText w:val="960" w:id="-1157833726"/>
              </w:rPr>
              <w:t>（2024年度</w:t>
            </w:r>
            <w:r w:rsidRPr="00291952">
              <w:rPr>
                <w:rFonts w:hint="eastAsia"/>
                <w:spacing w:val="11"/>
                <w:w w:val="91"/>
                <w:fitText w:val="960" w:id="-1157833726"/>
              </w:rPr>
              <w:t>）</w:t>
            </w:r>
          </w:p>
        </w:tc>
        <w:tc>
          <w:tcPr>
            <w:tcW w:w="1276" w:type="dxa"/>
            <w:tcBorders>
              <w:top w:val="single" w:sz="6" w:space="0" w:color="auto"/>
              <w:bottom w:val="single" w:sz="6" w:space="0" w:color="auto"/>
            </w:tcBorders>
            <w:shd w:val="clear" w:color="auto" w:fill="E4E4E4"/>
            <w:vAlign w:val="center"/>
          </w:tcPr>
          <w:p w14:paraId="78E624B4"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5"/>
              </w:rPr>
              <w:t>令和７年</w:t>
            </w:r>
            <w:r w:rsidRPr="005D3CE3">
              <w:rPr>
                <w:rFonts w:ascii="ＭＳ Ｐゴシック" w:eastAsia="ＭＳ Ｐゴシック" w:hAnsi="ＭＳ Ｐゴシック" w:cs="ＭＳ Ｐゴシック" w:hint="eastAsia"/>
                <w:spacing w:val="3"/>
                <w:w w:val="96"/>
                <w:kern w:val="0"/>
                <w:sz w:val="20"/>
                <w:szCs w:val="20"/>
                <w:fitText w:val="900" w:id="-1157833725"/>
              </w:rPr>
              <w:t>度</w:t>
            </w:r>
          </w:p>
          <w:p w14:paraId="301B11A4" w14:textId="77777777" w:rsidR="005D3CE3" w:rsidRPr="00933AA3" w:rsidRDefault="005D3CE3" w:rsidP="007C56B5">
            <w:pPr>
              <w:pStyle w:val="afa"/>
              <w:jc w:val="center"/>
              <w:rPr>
                <w:color w:val="auto"/>
              </w:rPr>
            </w:pPr>
            <w:r w:rsidRPr="00291952">
              <w:rPr>
                <w:rFonts w:hint="eastAsia"/>
                <w:w w:val="91"/>
                <w:fitText w:val="960" w:id="-1157833724"/>
              </w:rPr>
              <w:t>（2025年度</w:t>
            </w:r>
            <w:r w:rsidRPr="00291952">
              <w:rPr>
                <w:rFonts w:hint="eastAsia"/>
                <w:spacing w:val="11"/>
                <w:w w:val="91"/>
                <w:fitText w:val="960" w:id="-1157833724"/>
              </w:rPr>
              <w:t>）</w:t>
            </w:r>
          </w:p>
        </w:tc>
        <w:tc>
          <w:tcPr>
            <w:tcW w:w="1338" w:type="dxa"/>
            <w:tcBorders>
              <w:top w:val="single" w:sz="6" w:space="0" w:color="auto"/>
              <w:bottom w:val="single" w:sz="6" w:space="0" w:color="auto"/>
            </w:tcBorders>
            <w:shd w:val="clear" w:color="auto" w:fill="E4E4E4"/>
            <w:vAlign w:val="center"/>
          </w:tcPr>
          <w:p w14:paraId="19808AFC" w14:textId="77777777" w:rsidR="005D3CE3" w:rsidRPr="007B127A" w:rsidRDefault="005D3CE3" w:rsidP="007C56B5">
            <w:pPr>
              <w:widowControl/>
              <w:autoSpaceDN w:val="0"/>
              <w:jc w:val="center"/>
              <w:rPr>
                <w:rFonts w:ascii="ＭＳ Ｐゴシック" w:eastAsia="ＭＳ Ｐゴシック" w:hAnsi="ＭＳ Ｐゴシック" w:cs="ＭＳ Ｐゴシック"/>
                <w:kern w:val="0"/>
                <w:sz w:val="20"/>
                <w:szCs w:val="20"/>
              </w:rPr>
            </w:pPr>
            <w:r w:rsidRPr="005D3CE3">
              <w:rPr>
                <w:rFonts w:ascii="ＭＳ Ｐゴシック" w:eastAsia="ＭＳ Ｐゴシック" w:hAnsi="ＭＳ Ｐゴシック" w:cs="ＭＳ Ｐゴシック" w:hint="eastAsia"/>
                <w:w w:val="96"/>
                <w:kern w:val="0"/>
                <w:sz w:val="20"/>
                <w:szCs w:val="20"/>
                <w:fitText w:val="900" w:id="-1157833723"/>
              </w:rPr>
              <w:t>令和８年</w:t>
            </w:r>
            <w:r w:rsidRPr="005D3CE3">
              <w:rPr>
                <w:rFonts w:ascii="ＭＳ Ｐゴシック" w:eastAsia="ＭＳ Ｐゴシック" w:hAnsi="ＭＳ Ｐゴシック" w:cs="ＭＳ Ｐゴシック" w:hint="eastAsia"/>
                <w:spacing w:val="3"/>
                <w:w w:val="96"/>
                <w:kern w:val="0"/>
                <w:sz w:val="20"/>
                <w:szCs w:val="20"/>
                <w:fitText w:val="900" w:id="-1157833723"/>
              </w:rPr>
              <w:t>度</w:t>
            </w:r>
          </w:p>
          <w:p w14:paraId="7360A72E" w14:textId="77777777" w:rsidR="005D3CE3" w:rsidRPr="00933AA3" w:rsidRDefault="005D3CE3" w:rsidP="007C56B5">
            <w:pPr>
              <w:pStyle w:val="afa"/>
              <w:jc w:val="center"/>
              <w:rPr>
                <w:color w:val="auto"/>
              </w:rPr>
            </w:pPr>
            <w:r w:rsidRPr="00291952">
              <w:rPr>
                <w:rFonts w:hint="eastAsia"/>
                <w:w w:val="91"/>
                <w:fitText w:val="960" w:id="-1157833722"/>
              </w:rPr>
              <w:t>（2026年度</w:t>
            </w:r>
            <w:r w:rsidRPr="00291952">
              <w:rPr>
                <w:rFonts w:hint="eastAsia"/>
                <w:spacing w:val="11"/>
                <w:w w:val="91"/>
                <w:fitText w:val="960" w:id="-1157833722"/>
              </w:rPr>
              <w:t>）</w:t>
            </w:r>
          </w:p>
        </w:tc>
      </w:tr>
      <w:tr w:rsidR="005D3CE3" w:rsidRPr="00933AA3" w14:paraId="6208C531" w14:textId="77777777" w:rsidTr="00086E98">
        <w:trPr>
          <w:cantSplit/>
          <w:trHeight w:val="784"/>
          <w:jc w:val="center"/>
        </w:trPr>
        <w:tc>
          <w:tcPr>
            <w:tcW w:w="850" w:type="dxa"/>
            <w:vMerge w:val="restart"/>
            <w:tcBorders>
              <w:top w:val="single" w:sz="6" w:space="0" w:color="auto"/>
              <w:bottom w:val="single" w:sz="2" w:space="0" w:color="auto"/>
              <w:right w:val="single" w:sz="6" w:space="0" w:color="auto"/>
            </w:tcBorders>
            <w:textDirection w:val="tbRlV"/>
            <w:vAlign w:val="center"/>
          </w:tcPr>
          <w:p w14:paraId="711C4DFE" w14:textId="77777777" w:rsidR="005D3CE3" w:rsidRPr="00933AA3" w:rsidRDefault="005D3CE3" w:rsidP="007C56B5">
            <w:pPr>
              <w:pStyle w:val="afa"/>
              <w:ind w:left="360" w:right="113"/>
              <w:jc w:val="center"/>
              <w:rPr>
                <w:color w:val="auto"/>
              </w:rPr>
            </w:pPr>
            <w:r w:rsidRPr="00933AA3">
              <w:rPr>
                <w:rFonts w:hint="eastAsia"/>
                <w:color w:val="auto"/>
              </w:rPr>
              <w:t>①介護予防・日常生活支援総合事業</w:t>
            </w:r>
          </w:p>
        </w:tc>
        <w:tc>
          <w:tcPr>
            <w:tcW w:w="851" w:type="dxa"/>
            <w:tcBorders>
              <w:top w:val="single" w:sz="6" w:space="0" w:color="auto"/>
              <w:left w:val="single" w:sz="6" w:space="0" w:color="auto"/>
              <w:bottom w:val="single" w:sz="2" w:space="0" w:color="auto"/>
            </w:tcBorders>
            <w:textDirection w:val="tbRlV"/>
            <w:vAlign w:val="center"/>
          </w:tcPr>
          <w:p w14:paraId="65E8FEE9" w14:textId="77777777" w:rsidR="005D3CE3" w:rsidRPr="00933AA3" w:rsidRDefault="005D3CE3" w:rsidP="007C56B5">
            <w:pPr>
              <w:pStyle w:val="afa"/>
              <w:jc w:val="center"/>
              <w:rPr>
                <w:color w:val="auto"/>
              </w:rPr>
            </w:pPr>
            <w:r w:rsidRPr="00933AA3">
              <w:rPr>
                <w:rFonts w:hint="eastAsia"/>
                <w:color w:val="auto"/>
              </w:rPr>
              <w:t>訪問型</w:t>
            </w:r>
          </w:p>
          <w:p w14:paraId="36881161" w14:textId="77777777" w:rsidR="005D3CE3" w:rsidRPr="00933AA3" w:rsidRDefault="005D3CE3" w:rsidP="007C56B5">
            <w:pPr>
              <w:pStyle w:val="afa"/>
              <w:jc w:val="center"/>
              <w:rPr>
                <w:dstrike/>
                <w:color w:val="auto"/>
              </w:rPr>
            </w:pPr>
            <w:r w:rsidRPr="00933AA3">
              <w:rPr>
                <w:rFonts w:hint="eastAsia"/>
                <w:color w:val="auto"/>
              </w:rPr>
              <w:t>サービス</w:t>
            </w:r>
          </w:p>
        </w:tc>
        <w:tc>
          <w:tcPr>
            <w:tcW w:w="3401" w:type="dxa"/>
            <w:tcBorders>
              <w:top w:val="single" w:sz="6" w:space="0" w:color="auto"/>
              <w:bottom w:val="single" w:sz="2" w:space="0" w:color="auto"/>
              <w:right w:val="single" w:sz="6" w:space="0" w:color="auto"/>
            </w:tcBorders>
            <w:vAlign w:val="center"/>
          </w:tcPr>
          <w:p w14:paraId="1D0F7CD3" w14:textId="77777777" w:rsidR="005D3CE3" w:rsidRPr="00933AA3" w:rsidRDefault="005D3CE3" w:rsidP="007C56B5">
            <w:pPr>
              <w:pStyle w:val="afa"/>
              <w:jc w:val="left"/>
              <w:rPr>
                <w:color w:val="auto"/>
              </w:rPr>
            </w:pPr>
            <w:r w:rsidRPr="00933AA3">
              <w:rPr>
                <w:rFonts w:hint="eastAsia"/>
                <w:color w:val="auto"/>
              </w:rPr>
              <w:t>国基準と同等又は緩和型サービス</w:t>
            </w:r>
          </w:p>
        </w:tc>
        <w:tc>
          <w:tcPr>
            <w:tcW w:w="1276" w:type="dxa"/>
            <w:tcBorders>
              <w:top w:val="single" w:sz="6" w:space="0" w:color="auto"/>
              <w:left w:val="single" w:sz="6" w:space="0" w:color="auto"/>
              <w:bottom w:val="single" w:sz="2" w:space="0" w:color="auto"/>
              <w:right w:val="single" w:sz="2" w:space="0" w:color="auto"/>
            </w:tcBorders>
            <w:vAlign w:val="center"/>
          </w:tcPr>
          <w:p w14:paraId="7634622C" w14:textId="77777777" w:rsidR="005D3CE3" w:rsidRPr="003A2329" w:rsidRDefault="005D3CE3" w:rsidP="007C56B5">
            <w:pPr>
              <w:pStyle w:val="afa"/>
              <w:rPr>
                <w:color w:val="auto"/>
              </w:rPr>
            </w:pPr>
            <w:r w:rsidRPr="003A2329">
              <w:rPr>
                <w:rFonts w:hint="eastAsia"/>
                <w:color w:val="auto"/>
              </w:rPr>
              <w:t>21,000件</w:t>
            </w:r>
          </w:p>
        </w:tc>
        <w:tc>
          <w:tcPr>
            <w:tcW w:w="1276" w:type="dxa"/>
            <w:tcBorders>
              <w:top w:val="single" w:sz="6" w:space="0" w:color="auto"/>
              <w:left w:val="single" w:sz="2" w:space="0" w:color="auto"/>
              <w:bottom w:val="single" w:sz="2" w:space="0" w:color="auto"/>
              <w:right w:val="single" w:sz="2" w:space="0" w:color="auto"/>
            </w:tcBorders>
            <w:vAlign w:val="center"/>
          </w:tcPr>
          <w:p w14:paraId="52A722AD" w14:textId="77777777" w:rsidR="005D3CE3" w:rsidRPr="003A2329" w:rsidRDefault="005D3CE3" w:rsidP="007C56B5">
            <w:pPr>
              <w:pStyle w:val="afa"/>
              <w:rPr>
                <w:color w:val="auto"/>
              </w:rPr>
            </w:pPr>
            <w:r w:rsidRPr="003A2329">
              <w:rPr>
                <w:rFonts w:hint="eastAsia"/>
                <w:color w:val="auto"/>
              </w:rPr>
              <w:t>21,400件</w:t>
            </w:r>
          </w:p>
        </w:tc>
        <w:tc>
          <w:tcPr>
            <w:tcW w:w="1338" w:type="dxa"/>
            <w:tcBorders>
              <w:top w:val="single" w:sz="6" w:space="0" w:color="auto"/>
              <w:left w:val="single" w:sz="2" w:space="0" w:color="auto"/>
              <w:bottom w:val="single" w:sz="2" w:space="0" w:color="auto"/>
              <w:right w:val="single" w:sz="6" w:space="0" w:color="auto"/>
            </w:tcBorders>
            <w:vAlign w:val="center"/>
          </w:tcPr>
          <w:p w14:paraId="70EA27E1" w14:textId="77777777" w:rsidR="005D3CE3" w:rsidRPr="003A2329" w:rsidRDefault="005D3CE3" w:rsidP="007C56B5">
            <w:pPr>
              <w:pStyle w:val="afa"/>
              <w:rPr>
                <w:color w:val="auto"/>
              </w:rPr>
            </w:pPr>
            <w:r w:rsidRPr="003A2329">
              <w:rPr>
                <w:rFonts w:hint="eastAsia"/>
                <w:color w:val="auto"/>
              </w:rPr>
              <w:t>21,800件</w:t>
            </w:r>
          </w:p>
        </w:tc>
      </w:tr>
      <w:tr w:rsidR="005D3CE3" w:rsidRPr="00933AA3" w14:paraId="77F4D219"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0581DCB8" w14:textId="77777777" w:rsidR="005D3CE3" w:rsidRPr="00933AA3" w:rsidRDefault="005D3CE3" w:rsidP="007C56B5">
            <w:pPr>
              <w:pStyle w:val="afa"/>
              <w:jc w:val="left"/>
              <w:rPr>
                <w:color w:val="auto"/>
              </w:rPr>
            </w:pPr>
          </w:p>
        </w:tc>
        <w:tc>
          <w:tcPr>
            <w:tcW w:w="851" w:type="dxa"/>
            <w:tcBorders>
              <w:top w:val="single" w:sz="2" w:space="0" w:color="auto"/>
              <w:left w:val="single" w:sz="6" w:space="0" w:color="auto"/>
              <w:bottom w:val="single" w:sz="2" w:space="0" w:color="auto"/>
            </w:tcBorders>
            <w:textDirection w:val="tbRlV"/>
            <w:vAlign w:val="center"/>
          </w:tcPr>
          <w:p w14:paraId="61FD323E" w14:textId="77777777" w:rsidR="005D3CE3" w:rsidRPr="00933AA3" w:rsidRDefault="005D3CE3" w:rsidP="007C56B5">
            <w:pPr>
              <w:pStyle w:val="afa"/>
              <w:jc w:val="center"/>
              <w:rPr>
                <w:color w:val="auto"/>
              </w:rPr>
            </w:pPr>
            <w:r w:rsidRPr="00933AA3">
              <w:rPr>
                <w:rFonts w:hint="eastAsia"/>
                <w:color w:val="auto"/>
              </w:rPr>
              <w:t>通所型</w:t>
            </w:r>
          </w:p>
          <w:p w14:paraId="497D6597" w14:textId="77777777" w:rsidR="005D3CE3" w:rsidRPr="00933AA3" w:rsidRDefault="005D3CE3" w:rsidP="007C56B5">
            <w:pPr>
              <w:pStyle w:val="afa"/>
              <w:jc w:val="center"/>
              <w:rPr>
                <w:color w:val="auto"/>
              </w:rPr>
            </w:pPr>
            <w:r w:rsidRPr="00933AA3">
              <w:rPr>
                <w:rFonts w:hint="eastAsia"/>
                <w:color w:val="auto"/>
              </w:rPr>
              <w:t>サービス</w:t>
            </w:r>
          </w:p>
        </w:tc>
        <w:tc>
          <w:tcPr>
            <w:tcW w:w="3401" w:type="dxa"/>
            <w:tcBorders>
              <w:top w:val="single" w:sz="2" w:space="0" w:color="auto"/>
              <w:right w:val="single" w:sz="6" w:space="0" w:color="auto"/>
            </w:tcBorders>
            <w:vAlign w:val="center"/>
          </w:tcPr>
          <w:p w14:paraId="6AAF2F5D" w14:textId="77777777" w:rsidR="005D3CE3" w:rsidRPr="00933AA3" w:rsidRDefault="005D3CE3" w:rsidP="007C56B5">
            <w:pPr>
              <w:pStyle w:val="afa"/>
              <w:jc w:val="left"/>
              <w:rPr>
                <w:color w:val="auto"/>
              </w:rPr>
            </w:pPr>
            <w:r w:rsidRPr="00933AA3">
              <w:rPr>
                <w:rFonts w:hint="eastAsia"/>
                <w:color w:val="auto"/>
              </w:rPr>
              <w:t>国基準と同等又は緩和型サービス</w:t>
            </w:r>
          </w:p>
        </w:tc>
        <w:tc>
          <w:tcPr>
            <w:tcW w:w="1276" w:type="dxa"/>
            <w:tcBorders>
              <w:top w:val="single" w:sz="2" w:space="0" w:color="auto"/>
              <w:left w:val="single" w:sz="6" w:space="0" w:color="auto"/>
              <w:bottom w:val="single" w:sz="2" w:space="0" w:color="auto"/>
              <w:right w:val="single" w:sz="2" w:space="0" w:color="auto"/>
            </w:tcBorders>
            <w:vAlign w:val="center"/>
          </w:tcPr>
          <w:p w14:paraId="5DB8F6FF" w14:textId="77777777" w:rsidR="005D3CE3" w:rsidRPr="003A2329" w:rsidRDefault="005D3CE3" w:rsidP="007C56B5">
            <w:pPr>
              <w:pStyle w:val="afa"/>
              <w:rPr>
                <w:color w:val="auto"/>
              </w:rPr>
            </w:pPr>
            <w:r w:rsidRPr="003A2329">
              <w:rPr>
                <w:rFonts w:hint="eastAsia"/>
                <w:color w:val="auto"/>
              </w:rPr>
              <w:t>35,600件</w:t>
            </w:r>
          </w:p>
        </w:tc>
        <w:tc>
          <w:tcPr>
            <w:tcW w:w="1276" w:type="dxa"/>
            <w:tcBorders>
              <w:top w:val="single" w:sz="2" w:space="0" w:color="auto"/>
              <w:left w:val="single" w:sz="2" w:space="0" w:color="auto"/>
              <w:bottom w:val="single" w:sz="2" w:space="0" w:color="auto"/>
              <w:right w:val="single" w:sz="2" w:space="0" w:color="auto"/>
            </w:tcBorders>
            <w:vAlign w:val="center"/>
          </w:tcPr>
          <w:p w14:paraId="1BE88A47" w14:textId="77777777" w:rsidR="005D3CE3" w:rsidRPr="003A2329" w:rsidRDefault="005D3CE3" w:rsidP="007C56B5">
            <w:pPr>
              <w:pStyle w:val="afa"/>
              <w:rPr>
                <w:color w:val="auto"/>
              </w:rPr>
            </w:pPr>
            <w:r w:rsidRPr="003A2329">
              <w:rPr>
                <w:rFonts w:hint="eastAsia"/>
                <w:color w:val="auto"/>
              </w:rPr>
              <w:t>36,300件</w:t>
            </w:r>
          </w:p>
        </w:tc>
        <w:tc>
          <w:tcPr>
            <w:tcW w:w="1338" w:type="dxa"/>
            <w:tcBorders>
              <w:top w:val="single" w:sz="2" w:space="0" w:color="auto"/>
              <w:left w:val="single" w:sz="2" w:space="0" w:color="auto"/>
              <w:bottom w:val="single" w:sz="2" w:space="0" w:color="auto"/>
              <w:right w:val="single" w:sz="6" w:space="0" w:color="auto"/>
            </w:tcBorders>
            <w:vAlign w:val="center"/>
          </w:tcPr>
          <w:p w14:paraId="430D8003" w14:textId="77777777" w:rsidR="005D3CE3" w:rsidRPr="003A2329" w:rsidRDefault="005D3CE3" w:rsidP="007C56B5">
            <w:pPr>
              <w:pStyle w:val="afa"/>
              <w:rPr>
                <w:color w:val="auto"/>
              </w:rPr>
            </w:pPr>
            <w:r w:rsidRPr="003A2329">
              <w:rPr>
                <w:rFonts w:hint="eastAsia"/>
                <w:color w:val="auto"/>
              </w:rPr>
              <w:t>36,700件</w:t>
            </w:r>
          </w:p>
        </w:tc>
      </w:tr>
      <w:tr w:rsidR="005D3CE3" w:rsidRPr="00933AA3" w14:paraId="1C1B0D84"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062CEF37"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04E1B447" w14:textId="77777777" w:rsidR="005D3CE3" w:rsidRPr="00933AA3" w:rsidRDefault="005D3CE3" w:rsidP="007C56B5">
            <w:pPr>
              <w:pStyle w:val="afa"/>
              <w:jc w:val="both"/>
              <w:rPr>
                <w:color w:val="auto"/>
              </w:rPr>
            </w:pPr>
            <w:r w:rsidRPr="00933AA3">
              <w:rPr>
                <w:rFonts w:hint="eastAsia"/>
                <w:color w:val="auto"/>
              </w:rPr>
              <w:t>介護予防ケアマネジメント</w:t>
            </w:r>
          </w:p>
        </w:tc>
        <w:tc>
          <w:tcPr>
            <w:tcW w:w="1276" w:type="dxa"/>
            <w:tcBorders>
              <w:top w:val="single" w:sz="2" w:space="0" w:color="auto"/>
              <w:left w:val="single" w:sz="6" w:space="0" w:color="auto"/>
              <w:bottom w:val="single" w:sz="2" w:space="0" w:color="auto"/>
              <w:right w:val="single" w:sz="2" w:space="0" w:color="auto"/>
            </w:tcBorders>
            <w:vAlign w:val="center"/>
          </w:tcPr>
          <w:p w14:paraId="61CDAA1C" w14:textId="77777777" w:rsidR="005D3CE3" w:rsidRPr="003A2329" w:rsidRDefault="005D3CE3" w:rsidP="007C56B5">
            <w:pPr>
              <w:pStyle w:val="afa"/>
              <w:rPr>
                <w:color w:val="auto"/>
              </w:rPr>
            </w:pPr>
            <w:r w:rsidRPr="003A2329">
              <w:rPr>
                <w:rFonts w:hint="eastAsia"/>
                <w:color w:val="auto"/>
              </w:rPr>
              <w:t>35,100件</w:t>
            </w:r>
          </w:p>
        </w:tc>
        <w:tc>
          <w:tcPr>
            <w:tcW w:w="1276" w:type="dxa"/>
            <w:tcBorders>
              <w:top w:val="single" w:sz="2" w:space="0" w:color="auto"/>
              <w:left w:val="single" w:sz="2" w:space="0" w:color="auto"/>
              <w:bottom w:val="single" w:sz="2" w:space="0" w:color="auto"/>
              <w:right w:val="single" w:sz="2" w:space="0" w:color="auto"/>
            </w:tcBorders>
            <w:vAlign w:val="center"/>
          </w:tcPr>
          <w:p w14:paraId="2A03D55B" w14:textId="77777777" w:rsidR="005D3CE3" w:rsidRPr="003A2329" w:rsidRDefault="005D3CE3" w:rsidP="007C56B5">
            <w:pPr>
              <w:pStyle w:val="afa"/>
              <w:rPr>
                <w:color w:val="auto"/>
              </w:rPr>
            </w:pPr>
            <w:r w:rsidRPr="003A2329">
              <w:rPr>
                <w:rFonts w:hint="eastAsia"/>
                <w:color w:val="auto"/>
              </w:rPr>
              <w:t>35,800件</w:t>
            </w:r>
          </w:p>
        </w:tc>
        <w:tc>
          <w:tcPr>
            <w:tcW w:w="1338" w:type="dxa"/>
            <w:tcBorders>
              <w:top w:val="single" w:sz="2" w:space="0" w:color="auto"/>
              <w:left w:val="single" w:sz="2" w:space="0" w:color="auto"/>
              <w:bottom w:val="single" w:sz="2" w:space="0" w:color="auto"/>
              <w:right w:val="single" w:sz="6" w:space="0" w:color="auto"/>
            </w:tcBorders>
            <w:vAlign w:val="center"/>
          </w:tcPr>
          <w:p w14:paraId="701CCE16" w14:textId="77777777" w:rsidR="005D3CE3" w:rsidRPr="003A2329" w:rsidRDefault="005D3CE3" w:rsidP="007C56B5">
            <w:pPr>
              <w:pStyle w:val="afa"/>
              <w:rPr>
                <w:color w:val="auto"/>
              </w:rPr>
            </w:pPr>
            <w:r w:rsidRPr="003A2329">
              <w:rPr>
                <w:rFonts w:hint="eastAsia"/>
                <w:color w:val="auto"/>
              </w:rPr>
              <w:t>36,500件</w:t>
            </w:r>
          </w:p>
        </w:tc>
      </w:tr>
      <w:tr w:rsidR="005D3CE3" w:rsidRPr="00933AA3" w14:paraId="28431768" w14:textId="77777777" w:rsidTr="007C56B5">
        <w:trPr>
          <w:trHeight w:val="784"/>
          <w:jc w:val="center"/>
        </w:trPr>
        <w:tc>
          <w:tcPr>
            <w:tcW w:w="850" w:type="dxa"/>
            <w:vMerge/>
            <w:tcBorders>
              <w:top w:val="single" w:sz="2" w:space="0" w:color="auto"/>
              <w:bottom w:val="single" w:sz="2" w:space="0" w:color="auto"/>
              <w:right w:val="single" w:sz="6" w:space="0" w:color="auto"/>
            </w:tcBorders>
            <w:vAlign w:val="center"/>
          </w:tcPr>
          <w:p w14:paraId="54E24D9B"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08C8062F" w14:textId="77777777" w:rsidR="005D3CE3" w:rsidRPr="00933AA3" w:rsidRDefault="005D3CE3" w:rsidP="007C56B5">
            <w:pPr>
              <w:pStyle w:val="afa"/>
              <w:jc w:val="both"/>
              <w:rPr>
                <w:color w:val="auto"/>
              </w:rPr>
            </w:pPr>
            <w:r w:rsidRPr="00933AA3">
              <w:rPr>
                <w:rFonts w:hint="eastAsia"/>
                <w:color w:val="auto"/>
              </w:rPr>
              <w:t>介護予防教室</w:t>
            </w:r>
          </w:p>
        </w:tc>
        <w:tc>
          <w:tcPr>
            <w:tcW w:w="1276" w:type="dxa"/>
            <w:tcBorders>
              <w:top w:val="single" w:sz="2" w:space="0" w:color="auto"/>
              <w:left w:val="single" w:sz="6" w:space="0" w:color="auto"/>
              <w:bottom w:val="single" w:sz="2" w:space="0" w:color="auto"/>
              <w:right w:val="single" w:sz="2" w:space="0" w:color="auto"/>
            </w:tcBorders>
            <w:vAlign w:val="center"/>
          </w:tcPr>
          <w:p w14:paraId="7CA1E880" w14:textId="77777777" w:rsidR="005D3CE3" w:rsidRPr="003A2329" w:rsidRDefault="005D3CE3" w:rsidP="007C56B5">
            <w:pPr>
              <w:pStyle w:val="afa"/>
              <w:rPr>
                <w:color w:val="auto"/>
              </w:rPr>
            </w:pPr>
            <w:r w:rsidRPr="003A2329">
              <w:rPr>
                <w:rFonts w:hint="eastAsia"/>
                <w:color w:val="auto"/>
              </w:rPr>
              <w:t>1,900人</w:t>
            </w:r>
          </w:p>
        </w:tc>
        <w:tc>
          <w:tcPr>
            <w:tcW w:w="1276" w:type="dxa"/>
            <w:tcBorders>
              <w:top w:val="single" w:sz="2" w:space="0" w:color="auto"/>
              <w:left w:val="single" w:sz="2" w:space="0" w:color="auto"/>
              <w:bottom w:val="single" w:sz="2" w:space="0" w:color="auto"/>
              <w:right w:val="single" w:sz="2" w:space="0" w:color="auto"/>
            </w:tcBorders>
            <w:vAlign w:val="center"/>
          </w:tcPr>
          <w:p w14:paraId="6A6175E0" w14:textId="77777777" w:rsidR="005D3CE3" w:rsidRPr="003A2329" w:rsidRDefault="005D3CE3" w:rsidP="007C56B5">
            <w:pPr>
              <w:pStyle w:val="afa"/>
              <w:rPr>
                <w:color w:val="auto"/>
              </w:rPr>
            </w:pPr>
            <w:r w:rsidRPr="003A2329">
              <w:rPr>
                <w:rFonts w:hint="eastAsia"/>
                <w:color w:val="auto"/>
              </w:rPr>
              <w:t>1,900人</w:t>
            </w:r>
          </w:p>
        </w:tc>
        <w:tc>
          <w:tcPr>
            <w:tcW w:w="1338" w:type="dxa"/>
            <w:tcBorders>
              <w:top w:val="single" w:sz="2" w:space="0" w:color="auto"/>
              <w:left w:val="single" w:sz="2" w:space="0" w:color="auto"/>
              <w:bottom w:val="single" w:sz="2" w:space="0" w:color="auto"/>
              <w:right w:val="single" w:sz="6" w:space="0" w:color="auto"/>
            </w:tcBorders>
            <w:vAlign w:val="center"/>
          </w:tcPr>
          <w:p w14:paraId="37F40A7C" w14:textId="77777777" w:rsidR="005D3CE3" w:rsidRPr="003A2329" w:rsidRDefault="005D3CE3" w:rsidP="007C56B5">
            <w:pPr>
              <w:pStyle w:val="afa"/>
              <w:rPr>
                <w:color w:val="auto"/>
              </w:rPr>
            </w:pPr>
            <w:r w:rsidRPr="003A2329">
              <w:rPr>
                <w:rFonts w:hint="eastAsia"/>
                <w:color w:val="auto"/>
              </w:rPr>
              <w:t>1,900人</w:t>
            </w:r>
          </w:p>
        </w:tc>
      </w:tr>
      <w:tr w:rsidR="005D3CE3" w:rsidRPr="00933AA3" w14:paraId="045AD5BF" w14:textId="77777777" w:rsidTr="007C56B5">
        <w:trPr>
          <w:trHeight w:val="784"/>
          <w:jc w:val="center"/>
        </w:trPr>
        <w:tc>
          <w:tcPr>
            <w:tcW w:w="850" w:type="dxa"/>
            <w:vMerge/>
            <w:tcBorders>
              <w:top w:val="single" w:sz="2" w:space="0" w:color="auto"/>
              <w:bottom w:val="single" w:sz="2" w:space="0" w:color="auto"/>
              <w:right w:val="single" w:sz="6" w:space="0" w:color="auto"/>
            </w:tcBorders>
            <w:vAlign w:val="center"/>
          </w:tcPr>
          <w:p w14:paraId="30E5BAE3"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783F6297" w14:textId="77777777" w:rsidR="005D3CE3" w:rsidRPr="00933AA3" w:rsidRDefault="005D3CE3" w:rsidP="007C56B5">
            <w:pPr>
              <w:pStyle w:val="afa"/>
              <w:jc w:val="both"/>
              <w:rPr>
                <w:color w:val="auto"/>
              </w:rPr>
            </w:pPr>
            <w:r w:rsidRPr="00933AA3">
              <w:rPr>
                <w:rFonts w:hint="eastAsia"/>
                <w:color w:val="auto"/>
              </w:rPr>
              <w:t>熟年介護サポーター</w:t>
            </w:r>
          </w:p>
        </w:tc>
        <w:tc>
          <w:tcPr>
            <w:tcW w:w="1276" w:type="dxa"/>
            <w:tcBorders>
              <w:top w:val="single" w:sz="2" w:space="0" w:color="auto"/>
              <w:left w:val="single" w:sz="6" w:space="0" w:color="auto"/>
              <w:bottom w:val="single" w:sz="2" w:space="0" w:color="auto"/>
              <w:right w:val="single" w:sz="2" w:space="0" w:color="auto"/>
            </w:tcBorders>
            <w:vAlign w:val="center"/>
          </w:tcPr>
          <w:p w14:paraId="32B629AD" w14:textId="77777777" w:rsidR="005D3CE3" w:rsidRPr="003A2329" w:rsidRDefault="005D3CE3" w:rsidP="007C56B5">
            <w:pPr>
              <w:pStyle w:val="afa"/>
              <w:rPr>
                <w:color w:val="auto"/>
              </w:rPr>
            </w:pPr>
            <w:r w:rsidRPr="003A2329">
              <w:rPr>
                <w:rFonts w:hint="eastAsia"/>
                <w:color w:val="auto"/>
              </w:rPr>
              <w:t>350人</w:t>
            </w:r>
          </w:p>
        </w:tc>
        <w:tc>
          <w:tcPr>
            <w:tcW w:w="1276" w:type="dxa"/>
            <w:tcBorders>
              <w:top w:val="single" w:sz="2" w:space="0" w:color="auto"/>
              <w:left w:val="single" w:sz="2" w:space="0" w:color="auto"/>
              <w:bottom w:val="single" w:sz="2" w:space="0" w:color="auto"/>
              <w:right w:val="single" w:sz="2" w:space="0" w:color="auto"/>
            </w:tcBorders>
            <w:vAlign w:val="center"/>
          </w:tcPr>
          <w:p w14:paraId="11699E34" w14:textId="77777777" w:rsidR="005D3CE3" w:rsidRPr="003A2329" w:rsidRDefault="005D3CE3" w:rsidP="007C56B5">
            <w:pPr>
              <w:pStyle w:val="afa"/>
              <w:rPr>
                <w:color w:val="auto"/>
              </w:rPr>
            </w:pPr>
            <w:r w:rsidRPr="003A2329">
              <w:rPr>
                <w:rFonts w:hint="eastAsia"/>
                <w:color w:val="auto"/>
              </w:rPr>
              <w:t>410人</w:t>
            </w:r>
          </w:p>
        </w:tc>
        <w:tc>
          <w:tcPr>
            <w:tcW w:w="1338" w:type="dxa"/>
            <w:tcBorders>
              <w:top w:val="single" w:sz="2" w:space="0" w:color="auto"/>
              <w:left w:val="single" w:sz="2" w:space="0" w:color="auto"/>
              <w:bottom w:val="single" w:sz="2" w:space="0" w:color="auto"/>
              <w:right w:val="single" w:sz="6" w:space="0" w:color="auto"/>
            </w:tcBorders>
            <w:vAlign w:val="center"/>
          </w:tcPr>
          <w:p w14:paraId="1BE6E7E4" w14:textId="77777777" w:rsidR="005D3CE3" w:rsidRPr="003A2329" w:rsidRDefault="005D3CE3" w:rsidP="007C56B5">
            <w:pPr>
              <w:pStyle w:val="afa"/>
              <w:rPr>
                <w:color w:val="auto"/>
              </w:rPr>
            </w:pPr>
            <w:r w:rsidRPr="003A2329">
              <w:rPr>
                <w:rFonts w:hint="eastAsia"/>
                <w:color w:val="auto"/>
              </w:rPr>
              <w:t>470人</w:t>
            </w:r>
          </w:p>
        </w:tc>
      </w:tr>
      <w:tr w:rsidR="005D3CE3" w:rsidRPr="00933AA3" w14:paraId="6AF3E6A6" w14:textId="77777777" w:rsidTr="00086E98">
        <w:trPr>
          <w:trHeight w:val="784"/>
          <w:jc w:val="center"/>
        </w:trPr>
        <w:tc>
          <w:tcPr>
            <w:tcW w:w="850" w:type="dxa"/>
            <w:vMerge/>
            <w:tcBorders>
              <w:top w:val="single" w:sz="2" w:space="0" w:color="auto"/>
              <w:bottom w:val="single" w:sz="6" w:space="0" w:color="auto"/>
              <w:right w:val="single" w:sz="6" w:space="0" w:color="auto"/>
            </w:tcBorders>
            <w:vAlign w:val="center"/>
          </w:tcPr>
          <w:p w14:paraId="2BC6B18B"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6" w:space="0" w:color="auto"/>
              <w:right w:val="single" w:sz="6" w:space="0" w:color="auto"/>
            </w:tcBorders>
            <w:vAlign w:val="center"/>
          </w:tcPr>
          <w:p w14:paraId="0095DAF8" w14:textId="77777777" w:rsidR="005D3CE3" w:rsidRPr="00933AA3" w:rsidRDefault="005D3CE3" w:rsidP="007C56B5">
            <w:pPr>
              <w:pStyle w:val="afa"/>
              <w:jc w:val="both"/>
              <w:rPr>
                <w:color w:val="auto"/>
              </w:rPr>
            </w:pPr>
            <w:r w:rsidRPr="00933AA3">
              <w:rPr>
                <w:rFonts w:hint="eastAsia"/>
                <w:color w:val="auto"/>
              </w:rPr>
              <w:t>介護予防把握事業</w:t>
            </w:r>
          </w:p>
        </w:tc>
        <w:tc>
          <w:tcPr>
            <w:tcW w:w="1276" w:type="dxa"/>
            <w:tcBorders>
              <w:top w:val="single" w:sz="2" w:space="0" w:color="auto"/>
              <w:left w:val="single" w:sz="6" w:space="0" w:color="auto"/>
              <w:bottom w:val="single" w:sz="6" w:space="0" w:color="auto"/>
              <w:right w:val="single" w:sz="2" w:space="0" w:color="auto"/>
            </w:tcBorders>
            <w:vAlign w:val="center"/>
          </w:tcPr>
          <w:p w14:paraId="0FFE1BC9" w14:textId="77777777" w:rsidR="005D3CE3" w:rsidRPr="003A2329" w:rsidRDefault="005D3CE3" w:rsidP="007C56B5">
            <w:pPr>
              <w:pStyle w:val="afa"/>
              <w:rPr>
                <w:color w:val="auto"/>
              </w:rPr>
            </w:pPr>
            <w:r w:rsidRPr="003A2329">
              <w:rPr>
                <w:rFonts w:hint="eastAsia"/>
                <w:color w:val="auto"/>
              </w:rPr>
              <w:t>71,600人</w:t>
            </w:r>
          </w:p>
        </w:tc>
        <w:tc>
          <w:tcPr>
            <w:tcW w:w="1276" w:type="dxa"/>
            <w:tcBorders>
              <w:top w:val="single" w:sz="2" w:space="0" w:color="auto"/>
              <w:left w:val="single" w:sz="2" w:space="0" w:color="auto"/>
              <w:bottom w:val="single" w:sz="6" w:space="0" w:color="auto"/>
              <w:right w:val="single" w:sz="2" w:space="0" w:color="auto"/>
            </w:tcBorders>
            <w:vAlign w:val="center"/>
          </w:tcPr>
          <w:p w14:paraId="227CB0A2" w14:textId="77777777" w:rsidR="005D3CE3" w:rsidRPr="003A2329" w:rsidRDefault="005D3CE3" w:rsidP="007C56B5">
            <w:pPr>
              <w:pStyle w:val="afa"/>
              <w:rPr>
                <w:color w:val="auto"/>
              </w:rPr>
            </w:pPr>
            <w:r w:rsidRPr="003A2329">
              <w:rPr>
                <w:rFonts w:hint="eastAsia"/>
                <w:color w:val="auto"/>
              </w:rPr>
              <w:t>71,300人</w:t>
            </w:r>
          </w:p>
        </w:tc>
        <w:tc>
          <w:tcPr>
            <w:tcW w:w="1338" w:type="dxa"/>
            <w:tcBorders>
              <w:top w:val="single" w:sz="2" w:space="0" w:color="auto"/>
              <w:left w:val="single" w:sz="2" w:space="0" w:color="auto"/>
              <w:bottom w:val="single" w:sz="6" w:space="0" w:color="auto"/>
              <w:right w:val="single" w:sz="6" w:space="0" w:color="auto"/>
            </w:tcBorders>
            <w:vAlign w:val="center"/>
          </w:tcPr>
          <w:p w14:paraId="24910830" w14:textId="77777777" w:rsidR="005D3CE3" w:rsidRPr="003A2329" w:rsidRDefault="005D3CE3" w:rsidP="007C56B5">
            <w:pPr>
              <w:pStyle w:val="afa"/>
              <w:rPr>
                <w:color w:val="auto"/>
              </w:rPr>
            </w:pPr>
            <w:r w:rsidRPr="003A2329">
              <w:rPr>
                <w:rFonts w:hint="eastAsia"/>
                <w:color w:val="auto"/>
              </w:rPr>
              <w:t>71,700人</w:t>
            </w:r>
          </w:p>
        </w:tc>
      </w:tr>
      <w:tr w:rsidR="005D3CE3" w:rsidRPr="00933AA3" w14:paraId="4B5D4BB5" w14:textId="77777777" w:rsidTr="00086E98">
        <w:trPr>
          <w:trHeight w:val="784"/>
          <w:jc w:val="center"/>
        </w:trPr>
        <w:tc>
          <w:tcPr>
            <w:tcW w:w="850" w:type="dxa"/>
            <w:vMerge w:val="restart"/>
            <w:tcBorders>
              <w:top w:val="single" w:sz="6" w:space="0" w:color="auto"/>
              <w:bottom w:val="single" w:sz="2" w:space="0" w:color="auto"/>
              <w:right w:val="single" w:sz="6" w:space="0" w:color="auto"/>
            </w:tcBorders>
            <w:textDirection w:val="tbRlV"/>
            <w:vAlign w:val="center"/>
          </w:tcPr>
          <w:p w14:paraId="29E46242" w14:textId="77777777" w:rsidR="005D3CE3" w:rsidRPr="00933AA3" w:rsidRDefault="005D3CE3" w:rsidP="007C56B5">
            <w:pPr>
              <w:pStyle w:val="afa"/>
              <w:ind w:left="360" w:right="113"/>
              <w:jc w:val="center"/>
              <w:rPr>
                <w:color w:val="auto"/>
              </w:rPr>
            </w:pPr>
            <w:r w:rsidRPr="00933AA3">
              <w:rPr>
                <w:rFonts w:hint="eastAsia"/>
                <w:color w:val="auto"/>
              </w:rPr>
              <w:t>②包括的支援事業</w:t>
            </w:r>
          </w:p>
        </w:tc>
        <w:tc>
          <w:tcPr>
            <w:tcW w:w="4252" w:type="dxa"/>
            <w:gridSpan w:val="2"/>
            <w:tcBorders>
              <w:top w:val="single" w:sz="6" w:space="0" w:color="auto"/>
              <w:left w:val="single" w:sz="6" w:space="0" w:color="auto"/>
              <w:bottom w:val="single" w:sz="2" w:space="0" w:color="auto"/>
              <w:right w:val="single" w:sz="6" w:space="0" w:color="auto"/>
            </w:tcBorders>
            <w:vAlign w:val="center"/>
          </w:tcPr>
          <w:p w14:paraId="399A4815" w14:textId="77777777" w:rsidR="005D3CE3" w:rsidRPr="00933AA3" w:rsidRDefault="005D3CE3" w:rsidP="007C56B5">
            <w:pPr>
              <w:pStyle w:val="afa"/>
              <w:jc w:val="both"/>
              <w:rPr>
                <w:color w:val="auto"/>
              </w:rPr>
            </w:pPr>
            <w:r w:rsidRPr="00933AA3">
              <w:rPr>
                <w:rFonts w:hint="eastAsia"/>
                <w:color w:val="auto"/>
              </w:rPr>
              <w:t>総合相談・支援</w:t>
            </w:r>
          </w:p>
        </w:tc>
        <w:tc>
          <w:tcPr>
            <w:tcW w:w="1276" w:type="dxa"/>
            <w:tcBorders>
              <w:top w:val="single" w:sz="6" w:space="0" w:color="auto"/>
              <w:left w:val="single" w:sz="6" w:space="0" w:color="auto"/>
              <w:bottom w:val="single" w:sz="2" w:space="0" w:color="auto"/>
              <w:right w:val="single" w:sz="2" w:space="0" w:color="auto"/>
            </w:tcBorders>
            <w:vAlign w:val="center"/>
          </w:tcPr>
          <w:p w14:paraId="6ECC19C1"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6" w:space="0" w:color="auto"/>
              <w:left w:val="single" w:sz="2" w:space="0" w:color="auto"/>
              <w:bottom w:val="single" w:sz="2" w:space="0" w:color="auto"/>
              <w:right w:val="single" w:sz="2" w:space="0" w:color="auto"/>
            </w:tcBorders>
            <w:vAlign w:val="center"/>
          </w:tcPr>
          <w:p w14:paraId="2704EFEF"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6" w:space="0" w:color="auto"/>
              <w:left w:val="single" w:sz="2" w:space="0" w:color="auto"/>
              <w:bottom w:val="single" w:sz="2" w:space="0" w:color="auto"/>
              <w:right w:val="single" w:sz="6" w:space="0" w:color="auto"/>
            </w:tcBorders>
            <w:vAlign w:val="center"/>
          </w:tcPr>
          <w:p w14:paraId="0375702E"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1A9BC616"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552E4508"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6B1B1B6C" w14:textId="77777777" w:rsidR="005D3CE3" w:rsidRPr="00933AA3" w:rsidRDefault="005D3CE3" w:rsidP="007C56B5">
            <w:pPr>
              <w:pStyle w:val="afa"/>
              <w:jc w:val="both"/>
              <w:rPr>
                <w:color w:val="auto"/>
              </w:rPr>
            </w:pPr>
            <w:r w:rsidRPr="00933AA3">
              <w:rPr>
                <w:rFonts w:hint="eastAsia"/>
                <w:color w:val="auto"/>
              </w:rPr>
              <w:t>高齢者の権利擁護</w:t>
            </w:r>
          </w:p>
        </w:tc>
        <w:tc>
          <w:tcPr>
            <w:tcW w:w="1276" w:type="dxa"/>
            <w:tcBorders>
              <w:top w:val="single" w:sz="2" w:space="0" w:color="auto"/>
              <w:left w:val="single" w:sz="6" w:space="0" w:color="auto"/>
              <w:bottom w:val="single" w:sz="2" w:space="0" w:color="auto"/>
              <w:right w:val="single" w:sz="2" w:space="0" w:color="auto"/>
            </w:tcBorders>
            <w:vAlign w:val="center"/>
          </w:tcPr>
          <w:p w14:paraId="09F7DE12"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2" w:space="0" w:color="auto"/>
              <w:right w:val="single" w:sz="2" w:space="0" w:color="auto"/>
            </w:tcBorders>
            <w:vAlign w:val="center"/>
          </w:tcPr>
          <w:p w14:paraId="050F184F"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2" w:space="0" w:color="auto"/>
              <w:right w:val="single" w:sz="6" w:space="0" w:color="auto"/>
            </w:tcBorders>
            <w:vAlign w:val="center"/>
          </w:tcPr>
          <w:p w14:paraId="2F2431EB"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7018BD90"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650AF8EE"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70FCB27A" w14:textId="77777777" w:rsidR="005D3CE3" w:rsidRPr="00933AA3" w:rsidRDefault="005D3CE3" w:rsidP="007C56B5">
            <w:pPr>
              <w:pStyle w:val="afa"/>
              <w:jc w:val="both"/>
              <w:rPr>
                <w:color w:val="auto"/>
              </w:rPr>
            </w:pPr>
            <w:r w:rsidRPr="00933AA3">
              <w:rPr>
                <w:rFonts w:hint="eastAsia"/>
                <w:color w:val="auto"/>
              </w:rPr>
              <w:t>包括的・継続的ケアマネジメント支援</w:t>
            </w:r>
          </w:p>
        </w:tc>
        <w:tc>
          <w:tcPr>
            <w:tcW w:w="1276" w:type="dxa"/>
            <w:tcBorders>
              <w:top w:val="single" w:sz="2" w:space="0" w:color="auto"/>
              <w:left w:val="single" w:sz="6" w:space="0" w:color="auto"/>
              <w:bottom w:val="single" w:sz="2" w:space="0" w:color="auto"/>
              <w:right w:val="single" w:sz="2" w:space="0" w:color="auto"/>
            </w:tcBorders>
            <w:vAlign w:val="center"/>
          </w:tcPr>
          <w:p w14:paraId="2957E15E"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2" w:space="0" w:color="auto"/>
              <w:right w:val="single" w:sz="2" w:space="0" w:color="auto"/>
            </w:tcBorders>
            <w:vAlign w:val="center"/>
          </w:tcPr>
          <w:p w14:paraId="2B6D8E1E"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2" w:space="0" w:color="auto"/>
              <w:right w:val="single" w:sz="6" w:space="0" w:color="auto"/>
            </w:tcBorders>
            <w:vAlign w:val="center"/>
          </w:tcPr>
          <w:p w14:paraId="24F1ECDE"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0E3C9DD8"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002D3102"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60BDB839" w14:textId="77777777" w:rsidR="005D3CE3" w:rsidRPr="00933AA3" w:rsidRDefault="005D3CE3" w:rsidP="007C56B5">
            <w:pPr>
              <w:pStyle w:val="afa"/>
              <w:jc w:val="both"/>
              <w:rPr>
                <w:color w:val="auto"/>
              </w:rPr>
            </w:pPr>
            <w:r w:rsidRPr="00933AA3">
              <w:rPr>
                <w:rFonts w:hint="eastAsia"/>
                <w:color w:val="auto"/>
              </w:rPr>
              <w:t>生活支援体制整備</w:t>
            </w:r>
          </w:p>
        </w:tc>
        <w:tc>
          <w:tcPr>
            <w:tcW w:w="1276" w:type="dxa"/>
            <w:tcBorders>
              <w:top w:val="single" w:sz="2" w:space="0" w:color="auto"/>
              <w:left w:val="single" w:sz="6" w:space="0" w:color="auto"/>
              <w:bottom w:val="single" w:sz="2" w:space="0" w:color="auto"/>
              <w:right w:val="single" w:sz="2" w:space="0" w:color="auto"/>
            </w:tcBorders>
            <w:vAlign w:val="center"/>
          </w:tcPr>
          <w:p w14:paraId="695139C6"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2" w:space="0" w:color="auto"/>
              <w:right w:val="single" w:sz="2" w:space="0" w:color="auto"/>
            </w:tcBorders>
            <w:vAlign w:val="center"/>
          </w:tcPr>
          <w:p w14:paraId="6C224BB3"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2" w:space="0" w:color="auto"/>
              <w:right w:val="single" w:sz="6" w:space="0" w:color="auto"/>
            </w:tcBorders>
            <w:vAlign w:val="center"/>
          </w:tcPr>
          <w:p w14:paraId="7ABF0C02"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650E1388" w14:textId="77777777" w:rsidTr="00086E98">
        <w:trPr>
          <w:trHeight w:val="784"/>
          <w:jc w:val="center"/>
        </w:trPr>
        <w:tc>
          <w:tcPr>
            <w:tcW w:w="850" w:type="dxa"/>
            <w:vMerge/>
            <w:tcBorders>
              <w:top w:val="single" w:sz="2" w:space="0" w:color="auto"/>
              <w:bottom w:val="single" w:sz="2" w:space="0" w:color="auto"/>
              <w:right w:val="single" w:sz="6" w:space="0" w:color="auto"/>
            </w:tcBorders>
            <w:vAlign w:val="center"/>
          </w:tcPr>
          <w:p w14:paraId="46801759"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2" w:space="0" w:color="auto"/>
              <w:right w:val="single" w:sz="6" w:space="0" w:color="auto"/>
            </w:tcBorders>
            <w:vAlign w:val="center"/>
          </w:tcPr>
          <w:p w14:paraId="3B0C8DCB" w14:textId="77777777" w:rsidR="005D3CE3" w:rsidRPr="00933AA3" w:rsidRDefault="005D3CE3" w:rsidP="007C56B5">
            <w:pPr>
              <w:pStyle w:val="afa"/>
              <w:jc w:val="both"/>
              <w:rPr>
                <w:color w:val="auto"/>
              </w:rPr>
            </w:pPr>
            <w:r w:rsidRPr="00933AA3">
              <w:rPr>
                <w:rFonts w:hint="eastAsia"/>
                <w:color w:val="auto"/>
              </w:rPr>
              <w:t>医療・介護連携</w:t>
            </w:r>
          </w:p>
        </w:tc>
        <w:tc>
          <w:tcPr>
            <w:tcW w:w="1276" w:type="dxa"/>
            <w:tcBorders>
              <w:top w:val="single" w:sz="2" w:space="0" w:color="auto"/>
              <w:left w:val="single" w:sz="6" w:space="0" w:color="auto"/>
              <w:bottom w:val="single" w:sz="2" w:space="0" w:color="auto"/>
              <w:right w:val="single" w:sz="2" w:space="0" w:color="auto"/>
            </w:tcBorders>
            <w:vAlign w:val="center"/>
          </w:tcPr>
          <w:p w14:paraId="6BA88421"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2" w:space="0" w:color="auto"/>
              <w:right w:val="single" w:sz="2" w:space="0" w:color="auto"/>
            </w:tcBorders>
            <w:vAlign w:val="center"/>
          </w:tcPr>
          <w:p w14:paraId="3AE1C898"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2" w:space="0" w:color="auto"/>
              <w:right w:val="single" w:sz="6" w:space="0" w:color="auto"/>
            </w:tcBorders>
            <w:vAlign w:val="center"/>
          </w:tcPr>
          <w:p w14:paraId="02D94A8F"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61ED7553" w14:textId="77777777" w:rsidTr="00086E98">
        <w:trPr>
          <w:trHeight w:val="784"/>
          <w:jc w:val="center"/>
        </w:trPr>
        <w:tc>
          <w:tcPr>
            <w:tcW w:w="850" w:type="dxa"/>
            <w:vMerge/>
            <w:tcBorders>
              <w:top w:val="single" w:sz="2" w:space="0" w:color="auto"/>
              <w:bottom w:val="single" w:sz="6" w:space="0" w:color="auto"/>
              <w:right w:val="single" w:sz="6" w:space="0" w:color="auto"/>
            </w:tcBorders>
            <w:vAlign w:val="center"/>
          </w:tcPr>
          <w:p w14:paraId="68104277" w14:textId="77777777" w:rsidR="005D3CE3" w:rsidRPr="00933AA3" w:rsidRDefault="005D3CE3" w:rsidP="007C56B5">
            <w:pPr>
              <w:pStyle w:val="afa"/>
              <w:jc w:val="left"/>
              <w:rPr>
                <w:color w:val="auto"/>
              </w:rPr>
            </w:pPr>
          </w:p>
        </w:tc>
        <w:tc>
          <w:tcPr>
            <w:tcW w:w="4252" w:type="dxa"/>
            <w:gridSpan w:val="2"/>
            <w:tcBorders>
              <w:top w:val="single" w:sz="2" w:space="0" w:color="auto"/>
              <w:left w:val="single" w:sz="6" w:space="0" w:color="auto"/>
              <w:bottom w:val="single" w:sz="6" w:space="0" w:color="auto"/>
              <w:right w:val="single" w:sz="6" w:space="0" w:color="auto"/>
            </w:tcBorders>
            <w:vAlign w:val="center"/>
          </w:tcPr>
          <w:p w14:paraId="52D2BBF3" w14:textId="77777777" w:rsidR="005D3CE3" w:rsidRPr="00933AA3" w:rsidRDefault="005D3CE3" w:rsidP="007C56B5">
            <w:pPr>
              <w:pStyle w:val="afa"/>
              <w:jc w:val="both"/>
              <w:rPr>
                <w:color w:val="auto"/>
              </w:rPr>
            </w:pPr>
            <w:r w:rsidRPr="00933AA3">
              <w:rPr>
                <w:rFonts w:hint="eastAsia"/>
                <w:color w:val="auto"/>
              </w:rPr>
              <w:t>認知症施策の推進</w:t>
            </w:r>
          </w:p>
        </w:tc>
        <w:tc>
          <w:tcPr>
            <w:tcW w:w="1276" w:type="dxa"/>
            <w:tcBorders>
              <w:top w:val="single" w:sz="2" w:space="0" w:color="auto"/>
              <w:left w:val="single" w:sz="6" w:space="0" w:color="auto"/>
              <w:bottom w:val="single" w:sz="6" w:space="0" w:color="auto"/>
              <w:right w:val="single" w:sz="2" w:space="0" w:color="auto"/>
            </w:tcBorders>
            <w:vAlign w:val="center"/>
          </w:tcPr>
          <w:p w14:paraId="7981489E" w14:textId="77777777" w:rsidR="005D3CE3" w:rsidRPr="003A2329" w:rsidRDefault="005D3CE3" w:rsidP="007C56B5">
            <w:pPr>
              <w:pStyle w:val="afa"/>
              <w:jc w:val="center"/>
              <w:rPr>
                <w:color w:val="auto"/>
              </w:rPr>
            </w:pPr>
            <w:r w:rsidRPr="003A2329">
              <w:rPr>
                <w:rFonts w:hint="eastAsia"/>
                <w:color w:val="auto"/>
              </w:rPr>
              <w:t>実施</w:t>
            </w:r>
          </w:p>
        </w:tc>
        <w:tc>
          <w:tcPr>
            <w:tcW w:w="1276" w:type="dxa"/>
            <w:tcBorders>
              <w:top w:val="single" w:sz="2" w:space="0" w:color="auto"/>
              <w:left w:val="single" w:sz="2" w:space="0" w:color="auto"/>
              <w:bottom w:val="single" w:sz="6" w:space="0" w:color="auto"/>
              <w:right w:val="single" w:sz="2" w:space="0" w:color="auto"/>
            </w:tcBorders>
            <w:vAlign w:val="center"/>
          </w:tcPr>
          <w:p w14:paraId="6FCBD273" w14:textId="77777777" w:rsidR="005D3CE3" w:rsidRPr="003A2329" w:rsidRDefault="005D3CE3" w:rsidP="007C56B5">
            <w:pPr>
              <w:pStyle w:val="afa"/>
              <w:jc w:val="center"/>
              <w:rPr>
                <w:color w:val="auto"/>
              </w:rPr>
            </w:pPr>
            <w:r w:rsidRPr="003A2329">
              <w:rPr>
                <w:rFonts w:hint="eastAsia"/>
                <w:color w:val="auto"/>
              </w:rPr>
              <w:t>実施</w:t>
            </w:r>
          </w:p>
        </w:tc>
        <w:tc>
          <w:tcPr>
            <w:tcW w:w="1338" w:type="dxa"/>
            <w:tcBorders>
              <w:top w:val="single" w:sz="2" w:space="0" w:color="auto"/>
              <w:left w:val="single" w:sz="2" w:space="0" w:color="auto"/>
              <w:bottom w:val="single" w:sz="6" w:space="0" w:color="auto"/>
              <w:right w:val="single" w:sz="6" w:space="0" w:color="auto"/>
            </w:tcBorders>
            <w:vAlign w:val="center"/>
          </w:tcPr>
          <w:p w14:paraId="79558C1F" w14:textId="77777777" w:rsidR="005D3CE3" w:rsidRPr="003A2329" w:rsidRDefault="005D3CE3" w:rsidP="007C56B5">
            <w:pPr>
              <w:pStyle w:val="afa"/>
              <w:jc w:val="center"/>
              <w:rPr>
                <w:color w:val="auto"/>
              </w:rPr>
            </w:pPr>
            <w:r w:rsidRPr="003A2329">
              <w:rPr>
                <w:rFonts w:hint="eastAsia"/>
                <w:color w:val="auto"/>
              </w:rPr>
              <w:t>実施</w:t>
            </w:r>
          </w:p>
        </w:tc>
      </w:tr>
      <w:tr w:rsidR="005D3CE3" w:rsidRPr="00933AA3" w14:paraId="3152C67E" w14:textId="77777777" w:rsidTr="00086E98">
        <w:trPr>
          <w:cantSplit/>
          <w:trHeight w:val="784"/>
          <w:jc w:val="center"/>
        </w:trPr>
        <w:tc>
          <w:tcPr>
            <w:tcW w:w="850" w:type="dxa"/>
            <w:tcBorders>
              <w:top w:val="single" w:sz="6" w:space="0" w:color="auto"/>
              <w:bottom w:val="single" w:sz="6" w:space="0" w:color="auto"/>
              <w:right w:val="single" w:sz="6" w:space="0" w:color="auto"/>
            </w:tcBorders>
            <w:textDirection w:val="tbRlV"/>
            <w:vAlign w:val="center"/>
          </w:tcPr>
          <w:p w14:paraId="6DBAD8ED" w14:textId="77777777" w:rsidR="005D3CE3" w:rsidRPr="00933AA3" w:rsidRDefault="005D3CE3" w:rsidP="007C56B5">
            <w:pPr>
              <w:pStyle w:val="afa"/>
              <w:jc w:val="center"/>
              <w:rPr>
                <w:color w:val="auto"/>
              </w:rPr>
            </w:pPr>
            <w:r w:rsidRPr="00933AA3">
              <w:rPr>
                <w:rFonts w:hint="eastAsia"/>
                <w:color w:val="auto"/>
              </w:rPr>
              <w:t>③任意事業</w:t>
            </w:r>
          </w:p>
        </w:tc>
        <w:tc>
          <w:tcPr>
            <w:tcW w:w="4252" w:type="dxa"/>
            <w:gridSpan w:val="2"/>
            <w:tcBorders>
              <w:top w:val="single" w:sz="6" w:space="0" w:color="auto"/>
              <w:left w:val="single" w:sz="6" w:space="0" w:color="auto"/>
              <w:bottom w:val="single" w:sz="6" w:space="0" w:color="auto"/>
              <w:right w:val="single" w:sz="6" w:space="0" w:color="auto"/>
            </w:tcBorders>
            <w:vAlign w:val="center"/>
          </w:tcPr>
          <w:p w14:paraId="3420EBE4" w14:textId="77777777" w:rsidR="005D3CE3" w:rsidRPr="00933AA3" w:rsidRDefault="005D3CE3" w:rsidP="007C56B5">
            <w:pPr>
              <w:pStyle w:val="afa"/>
              <w:jc w:val="both"/>
              <w:rPr>
                <w:color w:val="auto"/>
              </w:rPr>
            </w:pPr>
            <w:r w:rsidRPr="00933AA3">
              <w:rPr>
                <w:rFonts w:hint="eastAsia"/>
                <w:color w:val="auto"/>
              </w:rPr>
              <w:t>介護者交流会等</w:t>
            </w:r>
          </w:p>
        </w:tc>
        <w:tc>
          <w:tcPr>
            <w:tcW w:w="1276" w:type="dxa"/>
            <w:tcBorders>
              <w:top w:val="single" w:sz="6" w:space="0" w:color="auto"/>
              <w:left w:val="single" w:sz="6" w:space="0" w:color="auto"/>
              <w:bottom w:val="single" w:sz="6" w:space="0" w:color="auto"/>
              <w:right w:val="single" w:sz="2" w:space="0" w:color="auto"/>
            </w:tcBorders>
            <w:vAlign w:val="center"/>
          </w:tcPr>
          <w:p w14:paraId="6E0663F7" w14:textId="77777777" w:rsidR="005D3CE3" w:rsidRPr="003A2329" w:rsidRDefault="005D3CE3" w:rsidP="007C56B5">
            <w:pPr>
              <w:pStyle w:val="afa"/>
              <w:rPr>
                <w:color w:val="auto"/>
              </w:rPr>
            </w:pPr>
            <w:r w:rsidRPr="003A2329">
              <w:rPr>
                <w:rFonts w:hint="eastAsia"/>
                <w:color w:val="auto"/>
              </w:rPr>
              <w:t>1,400人</w:t>
            </w:r>
          </w:p>
        </w:tc>
        <w:tc>
          <w:tcPr>
            <w:tcW w:w="1276" w:type="dxa"/>
            <w:tcBorders>
              <w:top w:val="single" w:sz="6" w:space="0" w:color="auto"/>
              <w:left w:val="single" w:sz="2" w:space="0" w:color="auto"/>
              <w:bottom w:val="single" w:sz="6" w:space="0" w:color="auto"/>
              <w:right w:val="single" w:sz="2" w:space="0" w:color="auto"/>
            </w:tcBorders>
            <w:vAlign w:val="center"/>
          </w:tcPr>
          <w:p w14:paraId="0635E848" w14:textId="77777777" w:rsidR="005D3CE3" w:rsidRPr="003A2329" w:rsidRDefault="005D3CE3" w:rsidP="007C56B5">
            <w:pPr>
              <w:pStyle w:val="afa"/>
              <w:rPr>
                <w:color w:val="auto"/>
              </w:rPr>
            </w:pPr>
            <w:r w:rsidRPr="003A2329">
              <w:rPr>
                <w:rFonts w:hint="eastAsia"/>
                <w:color w:val="auto"/>
              </w:rPr>
              <w:t>1,400人</w:t>
            </w:r>
          </w:p>
        </w:tc>
        <w:tc>
          <w:tcPr>
            <w:tcW w:w="1338" w:type="dxa"/>
            <w:tcBorders>
              <w:top w:val="single" w:sz="6" w:space="0" w:color="auto"/>
              <w:left w:val="single" w:sz="2" w:space="0" w:color="auto"/>
              <w:bottom w:val="single" w:sz="6" w:space="0" w:color="auto"/>
              <w:right w:val="single" w:sz="6" w:space="0" w:color="auto"/>
            </w:tcBorders>
            <w:vAlign w:val="center"/>
          </w:tcPr>
          <w:p w14:paraId="5D1CB4D9" w14:textId="77777777" w:rsidR="005D3CE3" w:rsidRPr="003A2329" w:rsidRDefault="005D3CE3" w:rsidP="007C56B5">
            <w:pPr>
              <w:pStyle w:val="afa"/>
              <w:rPr>
                <w:color w:val="auto"/>
              </w:rPr>
            </w:pPr>
            <w:r w:rsidRPr="003A2329">
              <w:rPr>
                <w:rFonts w:hint="eastAsia"/>
                <w:color w:val="auto"/>
              </w:rPr>
              <w:t>1,400人</w:t>
            </w:r>
          </w:p>
        </w:tc>
      </w:tr>
    </w:tbl>
    <w:p w14:paraId="4F95AB8F" w14:textId="77777777" w:rsidR="005D3CE3" w:rsidRPr="00933AA3" w:rsidRDefault="005D3CE3" w:rsidP="005D3CE3"/>
    <w:p w14:paraId="3BE37A58" w14:textId="77777777" w:rsidR="005D3CE3" w:rsidRPr="00C83F09" w:rsidRDefault="005D3CE3" w:rsidP="005D3CE3">
      <w:pPr>
        <w:pStyle w:val="a2"/>
        <w:numPr>
          <w:ilvl w:val="0"/>
          <w:numId w:val="11"/>
        </w:numPr>
        <w:ind w:left="120" w:right="120" w:firstLine="240"/>
      </w:pPr>
      <w:r w:rsidRPr="00C83F09">
        <w:br w:type="page"/>
      </w:r>
    </w:p>
    <w:bookmarkStart w:id="177" w:name="_Toc120100931"/>
    <w:bookmarkStart w:id="178" w:name="_Toc160114880"/>
    <w:p w14:paraId="20D9634E" w14:textId="6B5E1046" w:rsidR="005D3CE3" w:rsidRPr="00C83F09" w:rsidRDefault="005D3CE3" w:rsidP="005D3CE3">
      <w:pPr>
        <w:pStyle w:val="30"/>
        <w:ind w:firstLine="160"/>
        <w:rPr>
          <w:u w:val="single"/>
        </w:rPr>
      </w:pPr>
      <w:r>
        <w:rPr>
          <w:noProof/>
          <w:color w:val="000000" w:themeColor="text1"/>
        </w:rPr>
        <mc:AlternateContent>
          <mc:Choice Requires="wps">
            <w:drawing>
              <wp:anchor distT="0" distB="0" distL="114300" distR="114300" simplePos="0" relativeHeight="251428864" behindDoc="0" locked="0" layoutInCell="1" allowOverlap="1" wp14:anchorId="7FB70085" wp14:editId="25AEFB49">
                <wp:simplePos x="0" y="0"/>
                <wp:positionH relativeFrom="column">
                  <wp:posOffset>-11430</wp:posOffset>
                </wp:positionH>
                <wp:positionV relativeFrom="paragraph">
                  <wp:posOffset>-52705</wp:posOffset>
                </wp:positionV>
                <wp:extent cx="360045" cy="360045"/>
                <wp:effectExtent l="0" t="0" r="1905" b="1905"/>
                <wp:wrapNone/>
                <wp:docPr id="59"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1CCC8D"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FB70085" id="AutoShape 728" o:spid="_x0000_s1321" style="position:absolute;left:0;text-align:left;margin-left:-.9pt;margin-top:-4.15pt;width:28.35pt;height:28.3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" fillcolor="#404040 [2429]" stroked="f">
                <v:textbox inset="5.85pt,.7pt,5.85pt,.7pt">
                  <w:txbxContent>
                    <w:p w14:paraId="251CCC8D"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２</w:t>
                      </w:r>
                    </w:p>
                  </w:txbxContent>
                </v:textbox>
              </v:roundrect>
            </w:pict>
          </mc:Fallback>
        </mc:AlternateContent>
      </w:r>
      <w:r>
        <w:rPr>
          <w:rFonts w:hint="eastAsia"/>
        </w:rPr>
        <w:t>２</w:t>
      </w:r>
      <w:r w:rsidRPr="00C83F09">
        <w:rPr>
          <w:rFonts w:hint="eastAsia"/>
        </w:rPr>
        <w:t xml:space="preserve">　介護保険財政の実績と見込み</w:t>
      </w:r>
      <w:bookmarkEnd w:id="177"/>
      <w:bookmarkEnd w:id="178"/>
    </w:p>
    <w:p w14:paraId="4EC358F0" w14:textId="77777777" w:rsidR="005D3CE3" w:rsidRPr="00C83F09" w:rsidRDefault="005D3CE3" w:rsidP="005D3CE3">
      <w:pPr>
        <w:pStyle w:val="a9"/>
      </w:pPr>
      <w:bookmarkStart w:id="179" w:name="_Toc25550838"/>
      <w:bookmarkStart w:id="180" w:name="_Toc25550937"/>
      <w:bookmarkStart w:id="181" w:name="_Toc27382223"/>
      <w:bookmarkStart w:id="182" w:name="_Toc34812417"/>
      <w:bookmarkStart w:id="183" w:name="_Toc118166863"/>
      <w:bookmarkStart w:id="184" w:name="_Toc118174503"/>
    </w:p>
    <w:p w14:paraId="3737D278" w14:textId="7B13384E" w:rsidR="005D3CE3" w:rsidRPr="007536ED" w:rsidRDefault="005D3CE3" w:rsidP="005D3CE3">
      <w:pPr>
        <w:pStyle w:val="4"/>
        <w:spacing w:after="144"/>
      </w:pPr>
      <w:bookmarkStart w:id="185" w:name="_Toc120100932"/>
      <w:bookmarkStart w:id="186" w:name="_Toc508379853"/>
      <w:bookmarkStart w:id="187" w:name="_Toc160114881"/>
      <w:bookmarkEnd w:id="179"/>
      <w:bookmarkEnd w:id="180"/>
      <w:bookmarkEnd w:id="181"/>
      <w:bookmarkEnd w:id="182"/>
      <w:bookmarkEnd w:id="183"/>
      <w:bookmarkEnd w:id="184"/>
      <w:r w:rsidRPr="007536ED">
        <w:rPr>
          <w:rFonts w:hint="eastAsia"/>
        </w:rPr>
        <w:t>（１）介護保険財政の３年間のまとめ</w:t>
      </w:r>
      <w:bookmarkEnd w:id="185"/>
      <w:bookmarkEnd w:id="186"/>
      <w:bookmarkEnd w:id="187"/>
    </w:p>
    <w:p w14:paraId="739212EB" w14:textId="77777777" w:rsidR="005D3CE3" w:rsidRPr="001723FC" w:rsidRDefault="005D3CE3" w:rsidP="005D3CE3">
      <w:pPr>
        <w:pStyle w:val="affff6"/>
        <w:spacing w:after="72"/>
        <w:ind w:left="120" w:right="-120"/>
      </w:pPr>
      <w:r w:rsidRPr="00A479A3">
        <w:rPr>
          <w:rFonts w:hint="eastAsia"/>
        </w:rPr>
        <w:t>①保険給付費等決算額</w:t>
      </w:r>
    </w:p>
    <w:p w14:paraId="45ECAC98" w14:textId="77777777" w:rsidR="005D3CE3" w:rsidRPr="00C83F09" w:rsidRDefault="005D3CE3" w:rsidP="005D3CE3"/>
    <w:p w14:paraId="23A61A5D" w14:textId="77777777" w:rsidR="005D3CE3" w:rsidRPr="00933AA3" w:rsidRDefault="005D3CE3" w:rsidP="005D3CE3">
      <w:pPr>
        <w:pStyle w:val="af5"/>
        <w:spacing w:after="120"/>
      </w:pPr>
      <w:r w:rsidRPr="00933AA3">
        <w:rPr>
          <w:rFonts w:hint="eastAsia"/>
        </w:rPr>
        <w:t>〔　保険給付費等決算額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firstRow="1" w:lastRow="1" w:firstColumn="1" w:lastColumn="1" w:noHBand="0" w:noVBand="0"/>
      </w:tblPr>
      <w:tblGrid>
        <w:gridCol w:w="2190"/>
        <w:gridCol w:w="1276"/>
        <w:gridCol w:w="992"/>
        <w:gridCol w:w="1276"/>
        <w:gridCol w:w="992"/>
        <w:gridCol w:w="1276"/>
        <w:gridCol w:w="992"/>
      </w:tblGrid>
      <w:tr w:rsidR="005D3CE3" w:rsidRPr="00933AA3" w14:paraId="3C4C7756" w14:textId="77777777" w:rsidTr="007C56B5">
        <w:trPr>
          <w:cantSplit/>
          <w:trHeight w:val="425"/>
          <w:jc w:val="center"/>
        </w:trPr>
        <w:tc>
          <w:tcPr>
            <w:tcW w:w="2190" w:type="dxa"/>
            <w:tcBorders>
              <w:top w:val="single" w:sz="6" w:space="0" w:color="auto"/>
              <w:left w:val="single" w:sz="6" w:space="0" w:color="auto"/>
              <w:bottom w:val="nil"/>
              <w:right w:val="single" w:sz="6" w:space="0" w:color="auto"/>
            </w:tcBorders>
            <w:shd w:val="clear" w:color="auto" w:fill="E4E4E4"/>
            <w:vAlign w:val="center"/>
          </w:tcPr>
          <w:p w14:paraId="364E1EC7" w14:textId="77777777" w:rsidR="005D3CE3" w:rsidRPr="00933AA3" w:rsidRDefault="005D3CE3" w:rsidP="007C56B5">
            <w:pPr>
              <w:pStyle w:val="a9"/>
              <w:spacing w:line="240" w:lineRule="exact"/>
              <w:rPr>
                <w:rFonts w:ascii="ＭＳ Ｐゴシック" w:eastAsia="ＭＳ Ｐゴシック" w:hAnsi="ＭＳ Ｐゴシック"/>
                <w:sz w:val="20"/>
                <w:szCs w:val="20"/>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6DFF8C96"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33AA3">
              <w:rPr>
                <w:rFonts w:ascii="ＭＳ Ｐゴシック" w:eastAsia="ＭＳ Ｐゴシック" w:hAnsi="ＭＳ Ｐゴシック" w:hint="eastAsia"/>
                <w:sz w:val="20"/>
                <w:szCs w:val="20"/>
              </w:rPr>
              <w:t>年度</w:t>
            </w:r>
          </w:p>
        </w:tc>
        <w:tc>
          <w:tcPr>
            <w:tcW w:w="2268"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7FC13D97"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933AA3">
              <w:rPr>
                <w:rFonts w:ascii="ＭＳ Ｐゴシック" w:eastAsia="ＭＳ Ｐゴシック" w:hAnsi="ＭＳ Ｐゴシック" w:hint="eastAsia"/>
                <w:sz w:val="20"/>
                <w:szCs w:val="20"/>
              </w:rPr>
              <w:t>年度</w:t>
            </w:r>
          </w:p>
        </w:tc>
        <w:tc>
          <w:tcPr>
            <w:tcW w:w="2268" w:type="dxa"/>
            <w:gridSpan w:val="2"/>
            <w:tcBorders>
              <w:top w:val="single" w:sz="6" w:space="0" w:color="auto"/>
              <w:left w:val="single" w:sz="6" w:space="0" w:color="auto"/>
              <w:bottom w:val="single" w:sz="6" w:space="0" w:color="auto"/>
            </w:tcBorders>
            <w:shd w:val="clear" w:color="auto" w:fill="E4E4E4"/>
            <w:vAlign w:val="center"/>
          </w:tcPr>
          <w:p w14:paraId="3364C7A9"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933AA3">
              <w:rPr>
                <w:rFonts w:ascii="ＭＳ Ｐゴシック" w:eastAsia="ＭＳ Ｐゴシック" w:hAnsi="ＭＳ Ｐゴシック" w:hint="eastAsia"/>
                <w:sz w:val="20"/>
                <w:szCs w:val="20"/>
              </w:rPr>
              <w:t>年度（予算）</w:t>
            </w:r>
          </w:p>
        </w:tc>
      </w:tr>
      <w:tr w:rsidR="005D3CE3" w:rsidRPr="00933AA3" w14:paraId="4C163C96" w14:textId="77777777" w:rsidTr="007C56B5">
        <w:trPr>
          <w:trHeight w:val="425"/>
          <w:jc w:val="center"/>
        </w:trPr>
        <w:tc>
          <w:tcPr>
            <w:tcW w:w="2190" w:type="dxa"/>
            <w:tcBorders>
              <w:top w:val="nil"/>
              <w:bottom w:val="single" w:sz="6" w:space="0" w:color="auto"/>
              <w:right w:val="single" w:sz="6" w:space="0" w:color="auto"/>
            </w:tcBorders>
            <w:shd w:val="clear" w:color="auto" w:fill="E4E4E4"/>
            <w:vAlign w:val="center"/>
          </w:tcPr>
          <w:p w14:paraId="5C8AE905" w14:textId="77777777" w:rsidR="005D3CE3" w:rsidRPr="00933AA3" w:rsidRDefault="005D3CE3" w:rsidP="007C56B5">
            <w:pPr>
              <w:pStyle w:val="a9"/>
              <w:spacing w:line="240" w:lineRule="exact"/>
              <w:rPr>
                <w:rFonts w:ascii="ＭＳ Ｐゴシック" w:eastAsia="ＭＳ Ｐゴシック" w:hAnsi="ＭＳ Ｐゴシック"/>
                <w:sz w:val="20"/>
                <w:szCs w:val="20"/>
              </w:rPr>
            </w:pPr>
          </w:p>
        </w:tc>
        <w:tc>
          <w:tcPr>
            <w:tcW w:w="1276" w:type="dxa"/>
            <w:tcBorders>
              <w:top w:val="single" w:sz="6" w:space="0" w:color="auto"/>
              <w:left w:val="single" w:sz="6" w:space="0" w:color="auto"/>
              <w:bottom w:val="single" w:sz="6" w:space="0" w:color="auto"/>
            </w:tcBorders>
            <w:shd w:val="clear" w:color="auto" w:fill="E4E4E4"/>
            <w:vAlign w:val="center"/>
          </w:tcPr>
          <w:p w14:paraId="581A494B"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5D3CE3">
              <w:rPr>
                <w:rFonts w:ascii="ＭＳ Ｐゴシック" w:eastAsia="ＭＳ Ｐゴシック" w:hAnsi="ＭＳ Ｐゴシック" w:hint="eastAsia"/>
                <w:spacing w:val="3"/>
                <w:w w:val="91"/>
                <w:kern w:val="0"/>
                <w:sz w:val="20"/>
                <w:szCs w:val="20"/>
                <w:fitText w:val="1100" w:id="-1157833721"/>
              </w:rPr>
              <w:t>給付費（千円</w:t>
            </w:r>
            <w:r w:rsidRPr="005D3CE3">
              <w:rPr>
                <w:rFonts w:ascii="ＭＳ Ｐゴシック" w:eastAsia="ＭＳ Ｐゴシック" w:hAnsi="ＭＳ Ｐゴシック" w:hint="eastAsia"/>
                <w:spacing w:val="-13"/>
                <w:w w:val="91"/>
                <w:kern w:val="0"/>
                <w:sz w:val="20"/>
                <w:szCs w:val="20"/>
                <w:fitText w:val="1100" w:id="-1157833721"/>
              </w:rPr>
              <w:t>）</w:t>
            </w:r>
          </w:p>
        </w:tc>
        <w:tc>
          <w:tcPr>
            <w:tcW w:w="992" w:type="dxa"/>
            <w:tcBorders>
              <w:top w:val="single" w:sz="6" w:space="0" w:color="auto"/>
              <w:bottom w:val="single" w:sz="6" w:space="0" w:color="auto"/>
              <w:right w:val="single" w:sz="6" w:space="0" w:color="auto"/>
            </w:tcBorders>
            <w:shd w:val="clear" w:color="auto" w:fill="E4E4E4"/>
            <w:vAlign w:val="center"/>
          </w:tcPr>
          <w:p w14:paraId="037AB258"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構成比</w:t>
            </w:r>
          </w:p>
        </w:tc>
        <w:tc>
          <w:tcPr>
            <w:tcW w:w="1276" w:type="dxa"/>
            <w:tcBorders>
              <w:top w:val="single" w:sz="6" w:space="0" w:color="auto"/>
              <w:left w:val="single" w:sz="6" w:space="0" w:color="auto"/>
              <w:bottom w:val="single" w:sz="6" w:space="0" w:color="auto"/>
            </w:tcBorders>
            <w:shd w:val="clear" w:color="auto" w:fill="E4E4E4"/>
            <w:vAlign w:val="center"/>
          </w:tcPr>
          <w:p w14:paraId="15188342"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5D3CE3">
              <w:rPr>
                <w:rFonts w:ascii="ＭＳ Ｐゴシック" w:eastAsia="ＭＳ Ｐゴシック" w:hAnsi="ＭＳ Ｐゴシック" w:hint="eastAsia"/>
                <w:spacing w:val="3"/>
                <w:w w:val="91"/>
                <w:kern w:val="0"/>
                <w:sz w:val="20"/>
                <w:szCs w:val="20"/>
                <w:fitText w:val="1100" w:id="-1157833720"/>
              </w:rPr>
              <w:t>給付費（千円</w:t>
            </w:r>
            <w:r w:rsidRPr="005D3CE3">
              <w:rPr>
                <w:rFonts w:ascii="ＭＳ Ｐゴシック" w:eastAsia="ＭＳ Ｐゴシック" w:hAnsi="ＭＳ Ｐゴシック" w:hint="eastAsia"/>
                <w:spacing w:val="-13"/>
                <w:w w:val="91"/>
                <w:kern w:val="0"/>
                <w:sz w:val="20"/>
                <w:szCs w:val="20"/>
                <w:fitText w:val="1100" w:id="-1157833720"/>
              </w:rPr>
              <w:t>）</w:t>
            </w:r>
          </w:p>
        </w:tc>
        <w:tc>
          <w:tcPr>
            <w:tcW w:w="992" w:type="dxa"/>
            <w:tcBorders>
              <w:top w:val="single" w:sz="6" w:space="0" w:color="auto"/>
              <w:bottom w:val="single" w:sz="6" w:space="0" w:color="auto"/>
              <w:right w:val="single" w:sz="6" w:space="0" w:color="auto"/>
            </w:tcBorders>
            <w:shd w:val="clear" w:color="auto" w:fill="E4E4E4"/>
            <w:vAlign w:val="center"/>
          </w:tcPr>
          <w:p w14:paraId="687031AC"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構成比</w:t>
            </w:r>
          </w:p>
        </w:tc>
        <w:tc>
          <w:tcPr>
            <w:tcW w:w="1276" w:type="dxa"/>
            <w:tcBorders>
              <w:top w:val="single" w:sz="6" w:space="0" w:color="auto"/>
              <w:left w:val="single" w:sz="6" w:space="0" w:color="auto"/>
              <w:bottom w:val="single" w:sz="6" w:space="0" w:color="auto"/>
            </w:tcBorders>
            <w:shd w:val="clear" w:color="auto" w:fill="E4E4E4"/>
            <w:vAlign w:val="center"/>
          </w:tcPr>
          <w:p w14:paraId="332E844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5D3CE3">
              <w:rPr>
                <w:rFonts w:ascii="ＭＳ Ｐゴシック" w:eastAsia="ＭＳ Ｐゴシック" w:hAnsi="ＭＳ Ｐゴシック" w:hint="eastAsia"/>
                <w:spacing w:val="3"/>
                <w:w w:val="91"/>
                <w:kern w:val="0"/>
                <w:sz w:val="20"/>
                <w:szCs w:val="20"/>
                <w:fitText w:val="1100" w:id="-1157833719"/>
              </w:rPr>
              <w:t>給付費（千円</w:t>
            </w:r>
            <w:r w:rsidRPr="005D3CE3">
              <w:rPr>
                <w:rFonts w:ascii="ＭＳ Ｐゴシック" w:eastAsia="ＭＳ Ｐゴシック" w:hAnsi="ＭＳ Ｐゴシック" w:hint="eastAsia"/>
                <w:spacing w:val="-13"/>
                <w:w w:val="91"/>
                <w:kern w:val="0"/>
                <w:sz w:val="20"/>
                <w:szCs w:val="20"/>
                <w:fitText w:val="1100" w:id="-1157833719"/>
              </w:rPr>
              <w:t>）</w:t>
            </w:r>
          </w:p>
        </w:tc>
        <w:tc>
          <w:tcPr>
            <w:tcW w:w="992" w:type="dxa"/>
            <w:tcBorders>
              <w:top w:val="single" w:sz="6" w:space="0" w:color="auto"/>
              <w:bottom w:val="single" w:sz="6" w:space="0" w:color="auto"/>
            </w:tcBorders>
            <w:shd w:val="clear" w:color="auto" w:fill="E4E4E4"/>
            <w:vAlign w:val="center"/>
          </w:tcPr>
          <w:p w14:paraId="1A94734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構成比</w:t>
            </w:r>
          </w:p>
        </w:tc>
      </w:tr>
      <w:tr w:rsidR="005D46B2" w:rsidRPr="00933AA3" w14:paraId="62A922B0" w14:textId="77777777" w:rsidTr="007C56B5">
        <w:trPr>
          <w:trHeight w:val="454"/>
          <w:jc w:val="center"/>
        </w:trPr>
        <w:tc>
          <w:tcPr>
            <w:tcW w:w="2190" w:type="dxa"/>
            <w:tcBorders>
              <w:top w:val="single" w:sz="6" w:space="0" w:color="auto"/>
              <w:right w:val="single" w:sz="6" w:space="0" w:color="auto"/>
            </w:tcBorders>
            <w:vAlign w:val="center"/>
          </w:tcPr>
          <w:p w14:paraId="0C1F1445"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居宅サービス給付費</w:t>
            </w:r>
          </w:p>
        </w:tc>
        <w:tc>
          <w:tcPr>
            <w:tcW w:w="1276" w:type="dxa"/>
            <w:tcBorders>
              <w:top w:val="single" w:sz="6" w:space="0" w:color="auto"/>
              <w:left w:val="single" w:sz="6" w:space="0" w:color="auto"/>
              <w:bottom w:val="single" w:sz="2" w:space="0" w:color="auto"/>
              <w:right w:val="single" w:sz="2" w:space="0" w:color="auto"/>
            </w:tcBorders>
            <w:vAlign w:val="center"/>
          </w:tcPr>
          <w:p w14:paraId="1F596360" w14:textId="5989EE3C" w:rsidR="005D46B2" w:rsidRPr="00683683" w:rsidRDefault="005D46B2" w:rsidP="005D46B2">
            <w:pPr>
              <w:pStyle w:val="afff1"/>
              <w:rPr>
                <w:rFonts w:cs="ＭＳ Ｐゴシック"/>
              </w:rPr>
            </w:pPr>
            <w:r w:rsidRPr="00683683">
              <w:rPr>
                <w:rFonts w:cs="ＭＳ Ｐゴシック" w:hint="eastAsia"/>
              </w:rPr>
              <w:t>24,661,698</w:t>
            </w:r>
          </w:p>
        </w:tc>
        <w:tc>
          <w:tcPr>
            <w:tcW w:w="992" w:type="dxa"/>
            <w:tcBorders>
              <w:top w:val="single" w:sz="6" w:space="0" w:color="auto"/>
              <w:left w:val="single" w:sz="2" w:space="0" w:color="auto"/>
              <w:bottom w:val="single" w:sz="2" w:space="0" w:color="auto"/>
              <w:right w:val="single" w:sz="6" w:space="0" w:color="auto"/>
            </w:tcBorders>
            <w:vAlign w:val="center"/>
          </w:tcPr>
          <w:p w14:paraId="43461837" w14:textId="65F18183" w:rsidR="005D46B2" w:rsidRPr="00683683" w:rsidRDefault="005D46B2" w:rsidP="005D46B2">
            <w:pPr>
              <w:pStyle w:val="afff1"/>
              <w:rPr>
                <w:rFonts w:cs="ＭＳ Ｐゴシック"/>
              </w:rPr>
            </w:pPr>
            <w:r w:rsidRPr="00683683">
              <w:rPr>
                <w:rFonts w:hint="eastAsia"/>
              </w:rPr>
              <w:t>58.28%</w:t>
            </w:r>
          </w:p>
        </w:tc>
        <w:tc>
          <w:tcPr>
            <w:tcW w:w="1276" w:type="dxa"/>
            <w:tcBorders>
              <w:top w:val="single" w:sz="6" w:space="0" w:color="auto"/>
              <w:left w:val="single" w:sz="6" w:space="0" w:color="auto"/>
              <w:bottom w:val="single" w:sz="2" w:space="0" w:color="auto"/>
              <w:right w:val="single" w:sz="2" w:space="0" w:color="auto"/>
            </w:tcBorders>
            <w:vAlign w:val="center"/>
          </w:tcPr>
          <w:p w14:paraId="731BD49D" w14:textId="605A4ADC"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25,756,836</w:t>
            </w:r>
          </w:p>
        </w:tc>
        <w:tc>
          <w:tcPr>
            <w:tcW w:w="992" w:type="dxa"/>
            <w:tcBorders>
              <w:top w:val="single" w:sz="6" w:space="0" w:color="auto"/>
              <w:left w:val="single" w:sz="2" w:space="0" w:color="auto"/>
              <w:bottom w:val="single" w:sz="2" w:space="0" w:color="auto"/>
              <w:right w:val="single" w:sz="6" w:space="0" w:color="auto"/>
            </w:tcBorders>
            <w:vAlign w:val="center"/>
          </w:tcPr>
          <w:p w14:paraId="0DB874B0" w14:textId="51B09F9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59.13%</w:t>
            </w:r>
          </w:p>
        </w:tc>
        <w:tc>
          <w:tcPr>
            <w:tcW w:w="1276" w:type="dxa"/>
            <w:tcBorders>
              <w:top w:val="single" w:sz="6" w:space="0" w:color="auto"/>
              <w:left w:val="single" w:sz="6" w:space="0" w:color="auto"/>
              <w:bottom w:val="single" w:sz="2" w:space="0" w:color="auto"/>
              <w:right w:val="single" w:sz="2" w:space="0" w:color="auto"/>
            </w:tcBorders>
            <w:vAlign w:val="center"/>
          </w:tcPr>
          <w:p w14:paraId="78613BE8" w14:textId="68391BAD"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27,707,622</w:t>
            </w:r>
          </w:p>
        </w:tc>
        <w:tc>
          <w:tcPr>
            <w:tcW w:w="992" w:type="dxa"/>
            <w:tcBorders>
              <w:top w:val="single" w:sz="6" w:space="0" w:color="auto"/>
              <w:left w:val="single" w:sz="2" w:space="0" w:color="auto"/>
              <w:bottom w:val="single" w:sz="2" w:space="0" w:color="auto"/>
              <w:right w:val="single" w:sz="6" w:space="0" w:color="auto"/>
            </w:tcBorders>
            <w:vAlign w:val="center"/>
          </w:tcPr>
          <w:p w14:paraId="4544276C" w14:textId="61F252B8"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58.89%</w:t>
            </w:r>
          </w:p>
        </w:tc>
      </w:tr>
      <w:tr w:rsidR="005D46B2" w:rsidRPr="00933AA3" w14:paraId="0A6B3A61" w14:textId="77777777" w:rsidTr="007C56B5">
        <w:trPr>
          <w:trHeight w:val="454"/>
          <w:jc w:val="center"/>
        </w:trPr>
        <w:tc>
          <w:tcPr>
            <w:tcW w:w="2190" w:type="dxa"/>
            <w:tcBorders>
              <w:right w:val="single" w:sz="6" w:space="0" w:color="auto"/>
            </w:tcBorders>
            <w:vAlign w:val="center"/>
          </w:tcPr>
          <w:p w14:paraId="0DA4AC95"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施設サービス給付費</w:t>
            </w:r>
          </w:p>
        </w:tc>
        <w:tc>
          <w:tcPr>
            <w:tcW w:w="1276" w:type="dxa"/>
            <w:tcBorders>
              <w:top w:val="single" w:sz="2" w:space="0" w:color="auto"/>
              <w:left w:val="single" w:sz="6" w:space="0" w:color="auto"/>
              <w:bottom w:val="single" w:sz="2" w:space="0" w:color="auto"/>
              <w:right w:val="single" w:sz="2" w:space="0" w:color="auto"/>
            </w:tcBorders>
            <w:vAlign w:val="center"/>
          </w:tcPr>
          <w:p w14:paraId="017D8029" w14:textId="79F76C33" w:rsidR="005D46B2" w:rsidRPr="00683683" w:rsidRDefault="005D46B2" w:rsidP="005D46B2">
            <w:pPr>
              <w:pStyle w:val="afff1"/>
              <w:rPr>
                <w:rFonts w:cs="ＭＳ Ｐゴシック"/>
              </w:rPr>
            </w:pPr>
            <w:r w:rsidRPr="00683683">
              <w:rPr>
                <w:rFonts w:cs="ＭＳ Ｐゴシック" w:hint="eastAsia"/>
              </w:rPr>
              <w:t>10,404,440</w:t>
            </w:r>
          </w:p>
        </w:tc>
        <w:tc>
          <w:tcPr>
            <w:tcW w:w="992" w:type="dxa"/>
            <w:tcBorders>
              <w:top w:val="single" w:sz="2" w:space="0" w:color="auto"/>
              <w:left w:val="single" w:sz="2" w:space="0" w:color="auto"/>
              <w:bottom w:val="single" w:sz="2" w:space="0" w:color="auto"/>
              <w:right w:val="single" w:sz="6" w:space="0" w:color="auto"/>
            </w:tcBorders>
            <w:vAlign w:val="center"/>
          </w:tcPr>
          <w:p w14:paraId="46AA68EE" w14:textId="05A3E4CD" w:rsidR="005D46B2" w:rsidRPr="00683683" w:rsidRDefault="005D46B2" w:rsidP="005D46B2">
            <w:pPr>
              <w:pStyle w:val="afff1"/>
              <w:rPr>
                <w:rFonts w:cs="ＭＳ Ｐゴシック"/>
              </w:rPr>
            </w:pPr>
            <w:r w:rsidRPr="00683683">
              <w:rPr>
                <w:rFonts w:hint="eastAsia"/>
              </w:rPr>
              <w:t>24.59%</w:t>
            </w:r>
          </w:p>
        </w:tc>
        <w:tc>
          <w:tcPr>
            <w:tcW w:w="1276" w:type="dxa"/>
            <w:tcBorders>
              <w:top w:val="single" w:sz="2" w:space="0" w:color="auto"/>
              <w:left w:val="single" w:sz="6" w:space="0" w:color="auto"/>
              <w:bottom w:val="single" w:sz="2" w:space="0" w:color="auto"/>
              <w:right w:val="single" w:sz="2" w:space="0" w:color="auto"/>
            </w:tcBorders>
            <w:vAlign w:val="center"/>
          </w:tcPr>
          <w:p w14:paraId="1288499B" w14:textId="77A6DEBE"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10,533,162</w:t>
            </w:r>
          </w:p>
        </w:tc>
        <w:tc>
          <w:tcPr>
            <w:tcW w:w="992" w:type="dxa"/>
            <w:tcBorders>
              <w:top w:val="single" w:sz="2" w:space="0" w:color="auto"/>
              <w:left w:val="single" w:sz="2" w:space="0" w:color="auto"/>
              <w:bottom w:val="single" w:sz="2" w:space="0" w:color="auto"/>
              <w:right w:val="single" w:sz="6" w:space="0" w:color="auto"/>
            </w:tcBorders>
            <w:vAlign w:val="center"/>
          </w:tcPr>
          <w:p w14:paraId="117C87C4" w14:textId="686B35C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24.18%</w:t>
            </w:r>
          </w:p>
        </w:tc>
        <w:tc>
          <w:tcPr>
            <w:tcW w:w="1276" w:type="dxa"/>
            <w:tcBorders>
              <w:top w:val="single" w:sz="2" w:space="0" w:color="auto"/>
              <w:left w:val="single" w:sz="6" w:space="0" w:color="auto"/>
              <w:bottom w:val="single" w:sz="2" w:space="0" w:color="auto"/>
              <w:right w:val="single" w:sz="2" w:space="0" w:color="auto"/>
            </w:tcBorders>
            <w:vAlign w:val="center"/>
          </w:tcPr>
          <w:p w14:paraId="7171367A" w14:textId="014A6AC5"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11,062,775</w:t>
            </w:r>
          </w:p>
        </w:tc>
        <w:tc>
          <w:tcPr>
            <w:tcW w:w="992" w:type="dxa"/>
            <w:tcBorders>
              <w:top w:val="single" w:sz="2" w:space="0" w:color="auto"/>
              <w:left w:val="single" w:sz="2" w:space="0" w:color="auto"/>
              <w:bottom w:val="single" w:sz="2" w:space="0" w:color="auto"/>
              <w:right w:val="single" w:sz="6" w:space="0" w:color="auto"/>
            </w:tcBorders>
            <w:vAlign w:val="center"/>
          </w:tcPr>
          <w:p w14:paraId="1F43E314" w14:textId="490B955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23.51%</w:t>
            </w:r>
          </w:p>
        </w:tc>
      </w:tr>
      <w:tr w:rsidR="005D46B2" w:rsidRPr="00933AA3" w14:paraId="6C20AF5B" w14:textId="77777777" w:rsidTr="007C56B5">
        <w:trPr>
          <w:trHeight w:val="454"/>
          <w:jc w:val="center"/>
        </w:trPr>
        <w:tc>
          <w:tcPr>
            <w:tcW w:w="2190" w:type="dxa"/>
            <w:tcBorders>
              <w:right w:val="single" w:sz="6" w:space="0" w:color="auto"/>
            </w:tcBorders>
            <w:vAlign w:val="center"/>
          </w:tcPr>
          <w:p w14:paraId="4EAB52FC"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地域密着型サービス</w:t>
            </w:r>
          </w:p>
          <w:p w14:paraId="1D9B6CC8"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給付費</w:t>
            </w:r>
          </w:p>
        </w:tc>
        <w:tc>
          <w:tcPr>
            <w:tcW w:w="1276" w:type="dxa"/>
            <w:tcBorders>
              <w:top w:val="single" w:sz="2" w:space="0" w:color="auto"/>
              <w:left w:val="single" w:sz="6" w:space="0" w:color="auto"/>
              <w:bottom w:val="single" w:sz="2" w:space="0" w:color="auto"/>
              <w:right w:val="single" w:sz="2" w:space="0" w:color="auto"/>
            </w:tcBorders>
            <w:vAlign w:val="center"/>
          </w:tcPr>
          <w:p w14:paraId="6EA90953" w14:textId="5CB3B22C" w:rsidR="005D46B2" w:rsidRPr="00683683" w:rsidRDefault="005D46B2" w:rsidP="005D46B2">
            <w:pPr>
              <w:pStyle w:val="afff1"/>
              <w:rPr>
                <w:rFonts w:cs="ＭＳ Ｐゴシック"/>
              </w:rPr>
            </w:pPr>
            <w:r w:rsidRPr="00683683">
              <w:rPr>
                <w:rFonts w:cs="ＭＳ Ｐゴシック" w:hint="eastAsia"/>
              </w:rPr>
              <w:t>5,101,203</w:t>
            </w:r>
          </w:p>
        </w:tc>
        <w:tc>
          <w:tcPr>
            <w:tcW w:w="992" w:type="dxa"/>
            <w:tcBorders>
              <w:top w:val="single" w:sz="2" w:space="0" w:color="auto"/>
              <w:left w:val="single" w:sz="2" w:space="0" w:color="auto"/>
              <w:bottom w:val="single" w:sz="2" w:space="0" w:color="auto"/>
              <w:right w:val="single" w:sz="6" w:space="0" w:color="auto"/>
            </w:tcBorders>
            <w:vAlign w:val="center"/>
          </w:tcPr>
          <w:p w14:paraId="65D798BB" w14:textId="152183B9" w:rsidR="005D46B2" w:rsidRPr="00683683" w:rsidRDefault="005D46B2" w:rsidP="005D46B2">
            <w:pPr>
              <w:pStyle w:val="afff1"/>
              <w:rPr>
                <w:rFonts w:cs="ＭＳ Ｐゴシック"/>
              </w:rPr>
            </w:pPr>
            <w:r w:rsidRPr="00683683">
              <w:rPr>
                <w:rFonts w:hint="eastAsia"/>
              </w:rPr>
              <w:t>12.05%</w:t>
            </w:r>
          </w:p>
        </w:tc>
        <w:tc>
          <w:tcPr>
            <w:tcW w:w="1276" w:type="dxa"/>
            <w:tcBorders>
              <w:top w:val="single" w:sz="2" w:space="0" w:color="auto"/>
              <w:left w:val="single" w:sz="6" w:space="0" w:color="auto"/>
              <w:bottom w:val="single" w:sz="2" w:space="0" w:color="auto"/>
              <w:right w:val="single" w:sz="2" w:space="0" w:color="auto"/>
            </w:tcBorders>
            <w:vAlign w:val="center"/>
          </w:tcPr>
          <w:p w14:paraId="1B0B2736" w14:textId="0E93F7D5"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5,226,606</w:t>
            </w:r>
          </w:p>
        </w:tc>
        <w:tc>
          <w:tcPr>
            <w:tcW w:w="992" w:type="dxa"/>
            <w:tcBorders>
              <w:top w:val="single" w:sz="2" w:space="0" w:color="auto"/>
              <w:left w:val="single" w:sz="2" w:space="0" w:color="auto"/>
              <w:bottom w:val="single" w:sz="2" w:space="0" w:color="auto"/>
              <w:right w:val="single" w:sz="6" w:space="0" w:color="auto"/>
            </w:tcBorders>
            <w:vAlign w:val="center"/>
          </w:tcPr>
          <w:p w14:paraId="15EBFDF7" w14:textId="10F4C88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12.00%</w:t>
            </w:r>
          </w:p>
        </w:tc>
        <w:tc>
          <w:tcPr>
            <w:tcW w:w="1276" w:type="dxa"/>
            <w:tcBorders>
              <w:top w:val="single" w:sz="2" w:space="0" w:color="auto"/>
              <w:left w:val="single" w:sz="6" w:space="0" w:color="auto"/>
              <w:bottom w:val="single" w:sz="2" w:space="0" w:color="auto"/>
              <w:right w:val="single" w:sz="2" w:space="0" w:color="auto"/>
            </w:tcBorders>
            <w:vAlign w:val="center"/>
          </w:tcPr>
          <w:p w14:paraId="197A9AD0" w14:textId="1C469B55"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6,089,538</w:t>
            </w:r>
          </w:p>
        </w:tc>
        <w:tc>
          <w:tcPr>
            <w:tcW w:w="992" w:type="dxa"/>
            <w:tcBorders>
              <w:top w:val="single" w:sz="2" w:space="0" w:color="auto"/>
              <w:left w:val="single" w:sz="2" w:space="0" w:color="auto"/>
              <w:bottom w:val="single" w:sz="2" w:space="0" w:color="auto"/>
              <w:right w:val="single" w:sz="6" w:space="0" w:color="auto"/>
            </w:tcBorders>
            <w:vAlign w:val="center"/>
          </w:tcPr>
          <w:p w14:paraId="0F91EC3E" w14:textId="33FC0A8A"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12.94%</w:t>
            </w:r>
          </w:p>
        </w:tc>
      </w:tr>
      <w:tr w:rsidR="005D46B2" w:rsidRPr="00933AA3" w14:paraId="42964613" w14:textId="77777777" w:rsidTr="007C56B5">
        <w:trPr>
          <w:trHeight w:val="454"/>
          <w:jc w:val="center"/>
        </w:trPr>
        <w:tc>
          <w:tcPr>
            <w:tcW w:w="2190" w:type="dxa"/>
            <w:tcBorders>
              <w:right w:val="single" w:sz="6" w:space="0" w:color="auto"/>
            </w:tcBorders>
            <w:vAlign w:val="center"/>
          </w:tcPr>
          <w:p w14:paraId="3CF43609"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高額介護サービス費</w:t>
            </w:r>
          </w:p>
        </w:tc>
        <w:tc>
          <w:tcPr>
            <w:tcW w:w="1276" w:type="dxa"/>
            <w:tcBorders>
              <w:top w:val="single" w:sz="2" w:space="0" w:color="auto"/>
              <w:left w:val="single" w:sz="6" w:space="0" w:color="auto"/>
              <w:bottom w:val="single" w:sz="2" w:space="0" w:color="auto"/>
              <w:right w:val="single" w:sz="2" w:space="0" w:color="auto"/>
            </w:tcBorders>
            <w:vAlign w:val="center"/>
          </w:tcPr>
          <w:p w14:paraId="7FC9DA65" w14:textId="4ADE050F" w:rsidR="005D46B2" w:rsidRPr="00683683" w:rsidRDefault="005D46B2" w:rsidP="005D46B2">
            <w:pPr>
              <w:pStyle w:val="afff1"/>
              <w:rPr>
                <w:rFonts w:cs="ＭＳ Ｐゴシック"/>
              </w:rPr>
            </w:pPr>
            <w:r w:rsidRPr="00683683">
              <w:rPr>
                <w:rFonts w:cs="ＭＳ Ｐゴシック" w:hint="eastAsia"/>
              </w:rPr>
              <w:t>1,198,861</w:t>
            </w:r>
          </w:p>
        </w:tc>
        <w:tc>
          <w:tcPr>
            <w:tcW w:w="992" w:type="dxa"/>
            <w:tcBorders>
              <w:top w:val="single" w:sz="2" w:space="0" w:color="auto"/>
              <w:left w:val="single" w:sz="2" w:space="0" w:color="auto"/>
              <w:bottom w:val="single" w:sz="2" w:space="0" w:color="auto"/>
              <w:right w:val="single" w:sz="6" w:space="0" w:color="auto"/>
            </w:tcBorders>
            <w:vAlign w:val="center"/>
          </w:tcPr>
          <w:p w14:paraId="7DCC60CE" w14:textId="1BD998B6" w:rsidR="005D46B2" w:rsidRPr="00683683" w:rsidRDefault="005D46B2" w:rsidP="005D46B2">
            <w:pPr>
              <w:pStyle w:val="afff1"/>
              <w:rPr>
                <w:rFonts w:cs="ＭＳ Ｐゴシック"/>
              </w:rPr>
            </w:pPr>
            <w:r w:rsidRPr="00683683">
              <w:rPr>
                <w:rFonts w:hint="eastAsia"/>
              </w:rPr>
              <w:t>2.83%</w:t>
            </w:r>
          </w:p>
        </w:tc>
        <w:tc>
          <w:tcPr>
            <w:tcW w:w="1276" w:type="dxa"/>
            <w:tcBorders>
              <w:top w:val="single" w:sz="2" w:space="0" w:color="auto"/>
              <w:left w:val="single" w:sz="6" w:space="0" w:color="auto"/>
              <w:bottom w:val="single" w:sz="2" w:space="0" w:color="auto"/>
              <w:right w:val="single" w:sz="2" w:space="0" w:color="auto"/>
            </w:tcBorders>
            <w:vAlign w:val="center"/>
          </w:tcPr>
          <w:p w14:paraId="24AAB274" w14:textId="53A0DB07" w:rsidR="005D46B2" w:rsidRPr="00683683" w:rsidRDefault="005D46B2" w:rsidP="005D46B2">
            <w:pPr>
              <w:pStyle w:val="afa"/>
              <w:rPr>
                <w:color w:val="auto"/>
              </w:rPr>
            </w:pPr>
            <w:r w:rsidRPr="00683683">
              <w:rPr>
                <w:rFonts w:hint="eastAsia"/>
                <w:color w:val="auto"/>
              </w:rPr>
              <w:t>1,174,364</w:t>
            </w:r>
          </w:p>
        </w:tc>
        <w:tc>
          <w:tcPr>
            <w:tcW w:w="992" w:type="dxa"/>
            <w:tcBorders>
              <w:top w:val="single" w:sz="2" w:space="0" w:color="auto"/>
              <w:left w:val="single" w:sz="2" w:space="0" w:color="auto"/>
              <w:bottom w:val="single" w:sz="2" w:space="0" w:color="auto"/>
              <w:right w:val="single" w:sz="6" w:space="0" w:color="auto"/>
            </w:tcBorders>
            <w:vAlign w:val="center"/>
          </w:tcPr>
          <w:p w14:paraId="438CCA1B" w14:textId="4F13449A"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2.71%</w:t>
            </w:r>
          </w:p>
        </w:tc>
        <w:tc>
          <w:tcPr>
            <w:tcW w:w="1276" w:type="dxa"/>
            <w:tcBorders>
              <w:top w:val="single" w:sz="2" w:space="0" w:color="auto"/>
              <w:left w:val="single" w:sz="6" w:space="0" w:color="auto"/>
              <w:bottom w:val="single" w:sz="2" w:space="0" w:color="auto"/>
              <w:right w:val="single" w:sz="2" w:space="0" w:color="auto"/>
            </w:tcBorders>
            <w:vAlign w:val="center"/>
          </w:tcPr>
          <w:p w14:paraId="0B324FF8" w14:textId="574772DD" w:rsidR="005D46B2" w:rsidRPr="003A2329" w:rsidRDefault="005D46B2" w:rsidP="005D46B2">
            <w:pPr>
              <w:pStyle w:val="afa"/>
              <w:rPr>
                <w:color w:val="auto"/>
              </w:rPr>
            </w:pPr>
            <w:r w:rsidRPr="003A2329">
              <w:rPr>
                <w:rFonts w:hint="eastAsia"/>
                <w:color w:val="auto"/>
              </w:rPr>
              <w:t>1,268,202</w:t>
            </w:r>
          </w:p>
        </w:tc>
        <w:tc>
          <w:tcPr>
            <w:tcW w:w="992" w:type="dxa"/>
            <w:tcBorders>
              <w:top w:val="single" w:sz="2" w:space="0" w:color="auto"/>
              <w:left w:val="single" w:sz="2" w:space="0" w:color="auto"/>
              <w:bottom w:val="single" w:sz="2" w:space="0" w:color="auto"/>
              <w:right w:val="single" w:sz="6" w:space="0" w:color="auto"/>
            </w:tcBorders>
            <w:vAlign w:val="center"/>
          </w:tcPr>
          <w:p w14:paraId="24328EA0" w14:textId="237AE46B"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2.70%</w:t>
            </w:r>
          </w:p>
        </w:tc>
      </w:tr>
      <w:tr w:rsidR="005D46B2" w:rsidRPr="00933AA3" w14:paraId="71663280" w14:textId="77777777" w:rsidTr="007C56B5">
        <w:trPr>
          <w:trHeight w:val="454"/>
          <w:jc w:val="center"/>
        </w:trPr>
        <w:tc>
          <w:tcPr>
            <w:tcW w:w="2190" w:type="dxa"/>
            <w:tcBorders>
              <w:right w:val="single" w:sz="6" w:space="0" w:color="auto"/>
            </w:tcBorders>
            <w:vAlign w:val="center"/>
          </w:tcPr>
          <w:p w14:paraId="1A0B185A"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高額医療合算介護</w:t>
            </w:r>
          </w:p>
          <w:p w14:paraId="36B1F92E"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サービス費</w:t>
            </w:r>
          </w:p>
        </w:tc>
        <w:tc>
          <w:tcPr>
            <w:tcW w:w="1276" w:type="dxa"/>
            <w:tcBorders>
              <w:top w:val="single" w:sz="2" w:space="0" w:color="auto"/>
              <w:left w:val="single" w:sz="6" w:space="0" w:color="auto"/>
              <w:bottom w:val="single" w:sz="2" w:space="0" w:color="auto"/>
              <w:right w:val="single" w:sz="2" w:space="0" w:color="auto"/>
            </w:tcBorders>
            <w:vAlign w:val="center"/>
          </w:tcPr>
          <w:p w14:paraId="64B1344C" w14:textId="6C03E3D4" w:rsidR="005D46B2" w:rsidRPr="00683683" w:rsidRDefault="005D46B2" w:rsidP="005D46B2">
            <w:pPr>
              <w:pStyle w:val="afff1"/>
              <w:rPr>
                <w:rFonts w:cs="ＭＳ Ｐゴシック"/>
              </w:rPr>
            </w:pPr>
            <w:r w:rsidRPr="00683683">
              <w:rPr>
                <w:rFonts w:cs="ＭＳ Ｐゴシック" w:hint="eastAsia"/>
              </w:rPr>
              <w:t>157,862</w:t>
            </w:r>
          </w:p>
        </w:tc>
        <w:tc>
          <w:tcPr>
            <w:tcW w:w="992" w:type="dxa"/>
            <w:tcBorders>
              <w:top w:val="single" w:sz="2" w:space="0" w:color="auto"/>
              <w:left w:val="single" w:sz="2" w:space="0" w:color="auto"/>
              <w:bottom w:val="single" w:sz="2" w:space="0" w:color="auto"/>
              <w:right w:val="single" w:sz="6" w:space="0" w:color="auto"/>
            </w:tcBorders>
            <w:vAlign w:val="center"/>
          </w:tcPr>
          <w:p w14:paraId="7D303899" w14:textId="25CE750C" w:rsidR="005D46B2" w:rsidRPr="00683683" w:rsidRDefault="005D46B2" w:rsidP="005D46B2">
            <w:pPr>
              <w:pStyle w:val="afff1"/>
              <w:rPr>
                <w:rFonts w:cs="ＭＳ Ｐゴシック"/>
              </w:rPr>
            </w:pPr>
            <w:r w:rsidRPr="00683683">
              <w:rPr>
                <w:rFonts w:hint="eastAsia"/>
              </w:rPr>
              <w:t>0.37%</w:t>
            </w:r>
          </w:p>
        </w:tc>
        <w:tc>
          <w:tcPr>
            <w:tcW w:w="1276" w:type="dxa"/>
            <w:tcBorders>
              <w:top w:val="single" w:sz="2" w:space="0" w:color="auto"/>
              <w:left w:val="single" w:sz="6" w:space="0" w:color="auto"/>
              <w:bottom w:val="single" w:sz="2" w:space="0" w:color="auto"/>
              <w:right w:val="single" w:sz="2" w:space="0" w:color="auto"/>
            </w:tcBorders>
            <w:vAlign w:val="center"/>
          </w:tcPr>
          <w:p w14:paraId="3DF8427D" w14:textId="7FA00290" w:rsidR="005D46B2" w:rsidRPr="00683683" w:rsidRDefault="005D46B2" w:rsidP="005D46B2">
            <w:pPr>
              <w:pStyle w:val="afa"/>
              <w:rPr>
                <w:color w:val="auto"/>
              </w:rPr>
            </w:pPr>
            <w:r w:rsidRPr="00683683">
              <w:rPr>
                <w:rFonts w:hint="eastAsia"/>
                <w:color w:val="auto"/>
              </w:rPr>
              <w:t>161,039</w:t>
            </w:r>
          </w:p>
        </w:tc>
        <w:tc>
          <w:tcPr>
            <w:tcW w:w="992" w:type="dxa"/>
            <w:tcBorders>
              <w:top w:val="single" w:sz="2" w:space="0" w:color="auto"/>
              <w:left w:val="single" w:sz="2" w:space="0" w:color="auto"/>
              <w:bottom w:val="single" w:sz="2" w:space="0" w:color="auto"/>
              <w:right w:val="single" w:sz="6" w:space="0" w:color="auto"/>
            </w:tcBorders>
            <w:vAlign w:val="center"/>
          </w:tcPr>
          <w:p w14:paraId="781B8774" w14:textId="6B0F035B"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0.37%</w:t>
            </w:r>
          </w:p>
        </w:tc>
        <w:tc>
          <w:tcPr>
            <w:tcW w:w="1276" w:type="dxa"/>
            <w:tcBorders>
              <w:top w:val="single" w:sz="2" w:space="0" w:color="auto"/>
              <w:left w:val="single" w:sz="6" w:space="0" w:color="auto"/>
              <w:bottom w:val="single" w:sz="2" w:space="0" w:color="auto"/>
              <w:right w:val="single" w:sz="2" w:space="0" w:color="auto"/>
            </w:tcBorders>
            <w:vAlign w:val="center"/>
          </w:tcPr>
          <w:p w14:paraId="5328695F" w14:textId="4613AF66" w:rsidR="005D46B2" w:rsidRPr="003A2329" w:rsidRDefault="005D46B2" w:rsidP="005D46B2">
            <w:pPr>
              <w:pStyle w:val="afa"/>
              <w:rPr>
                <w:color w:val="auto"/>
              </w:rPr>
            </w:pPr>
            <w:r w:rsidRPr="003A2329">
              <w:rPr>
                <w:rFonts w:hint="eastAsia"/>
                <w:color w:val="auto"/>
              </w:rPr>
              <w:t>173,712</w:t>
            </w:r>
          </w:p>
        </w:tc>
        <w:tc>
          <w:tcPr>
            <w:tcW w:w="992" w:type="dxa"/>
            <w:tcBorders>
              <w:top w:val="single" w:sz="2" w:space="0" w:color="auto"/>
              <w:left w:val="single" w:sz="2" w:space="0" w:color="auto"/>
              <w:bottom w:val="single" w:sz="2" w:space="0" w:color="auto"/>
              <w:right w:val="single" w:sz="6" w:space="0" w:color="auto"/>
            </w:tcBorders>
            <w:vAlign w:val="center"/>
          </w:tcPr>
          <w:p w14:paraId="505F41A5" w14:textId="3FDE8694"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0.37%</w:t>
            </w:r>
          </w:p>
        </w:tc>
      </w:tr>
      <w:tr w:rsidR="005D46B2" w:rsidRPr="00933AA3" w14:paraId="6F76B257" w14:textId="77777777" w:rsidTr="007C56B5">
        <w:trPr>
          <w:trHeight w:val="454"/>
          <w:jc w:val="center"/>
        </w:trPr>
        <w:tc>
          <w:tcPr>
            <w:tcW w:w="2190" w:type="dxa"/>
            <w:tcBorders>
              <w:right w:val="single" w:sz="6" w:space="0" w:color="auto"/>
            </w:tcBorders>
            <w:vAlign w:val="center"/>
          </w:tcPr>
          <w:p w14:paraId="78AC575A"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特定入所者介護</w:t>
            </w:r>
          </w:p>
          <w:p w14:paraId="06A00578"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サービス費</w:t>
            </w:r>
          </w:p>
        </w:tc>
        <w:tc>
          <w:tcPr>
            <w:tcW w:w="1276" w:type="dxa"/>
            <w:tcBorders>
              <w:top w:val="single" w:sz="2" w:space="0" w:color="auto"/>
              <w:left w:val="single" w:sz="6" w:space="0" w:color="auto"/>
              <w:bottom w:val="single" w:sz="2" w:space="0" w:color="auto"/>
              <w:right w:val="single" w:sz="2" w:space="0" w:color="auto"/>
            </w:tcBorders>
            <w:vAlign w:val="center"/>
          </w:tcPr>
          <w:p w14:paraId="43FE841E" w14:textId="13F6FCB0" w:rsidR="005D46B2" w:rsidRPr="00683683" w:rsidRDefault="005D46B2" w:rsidP="005D46B2">
            <w:pPr>
              <w:pStyle w:val="afff1"/>
              <w:rPr>
                <w:rFonts w:cs="ＭＳ Ｐゴシック"/>
              </w:rPr>
            </w:pPr>
            <w:r w:rsidRPr="00683683">
              <w:rPr>
                <w:rFonts w:cs="ＭＳ Ｐゴシック" w:hint="eastAsia"/>
              </w:rPr>
              <w:t>748,497</w:t>
            </w:r>
          </w:p>
        </w:tc>
        <w:tc>
          <w:tcPr>
            <w:tcW w:w="992" w:type="dxa"/>
            <w:tcBorders>
              <w:top w:val="single" w:sz="2" w:space="0" w:color="auto"/>
              <w:left w:val="single" w:sz="2" w:space="0" w:color="auto"/>
              <w:bottom w:val="single" w:sz="2" w:space="0" w:color="auto"/>
              <w:right w:val="single" w:sz="6" w:space="0" w:color="auto"/>
            </w:tcBorders>
            <w:vAlign w:val="center"/>
          </w:tcPr>
          <w:p w14:paraId="161F3D3B" w14:textId="50B3592D" w:rsidR="005D46B2" w:rsidRPr="00683683" w:rsidRDefault="005D46B2" w:rsidP="005D46B2">
            <w:pPr>
              <w:pStyle w:val="afff1"/>
              <w:rPr>
                <w:rFonts w:cs="ＭＳ Ｐゴシック"/>
              </w:rPr>
            </w:pPr>
            <w:r w:rsidRPr="00683683">
              <w:rPr>
                <w:rFonts w:hint="eastAsia"/>
              </w:rPr>
              <w:t>1.77%</w:t>
            </w:r>
          </w:p>
        </w:tc>
        <w:tc>
          <w:tcPr>
            <w:tcW w:w="1276" w:type="dxa"/>
            <w:tcBorders>
              <w:top w:val="single" w:sz="2" w:space="0" w:color="auto"/>
              <w:left w:val="single" w:sz="6" w:space="0" w:color="auto"/>
              <w:bottom w:val="single" w:sz="2" w:space="0" w:color="auto"/>
              <w:right w:val="single" w:sz="2" w:space="0" w:color="auto"/>
            </w:tcBorders>
            <w:vAlign w:val="center"/>
          </w:tcPr>
          <w:p w14:paraId="477CBB1A" w14:textId="06A9D7B7" w:rsidR="005D46B2" w:rsidRPr="00683683" w:rsidRDefault="005D46B2" w:rsidP="005D46B2">
            <w:pPr>
              <w:pStyle w:val="afa"/>
              <w:rPr>
                <w:color w:val="auto"/>
              </w:rPr>
            </w:pPr>
            <w:r w:rsidRPr="00683683">
              <w:rPr>
                <w:rFonts w:hint="eastAsia"/>
                <w:color w:val="auto"/>
              </w:rPr>
              <w:t>655,012</w:t>
            </w:r>
          </w:p>
        </w:tc>
        <w:tc>
          <w:tcPr>
            <w:tcW w:w="992" w:type="dxa"/>
            <w:tcBorders>
              <w:top w:val="single" w:sz="2" w:space="0" w:color="auto"/>
              <w:left w:val="single" w:sz="2" w:space="0" w:color="auto"/>
              <w:bottom w:val="single" w:sz="2" w:space="0" w:color="auto"/>
              <w:right w:val="single" w:sz="6" w:space="0" w:color="auto"/>
            </w:tcBorders>
            <w:vAlign w:val="center"/>
          </w:tcPr>
          <w:p w14:paraId="1722B6E7" w14:textId="7762046E"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1.50%</w:t>
            </w:r>
          </w:p>
        </w:tc>
        <w:tc>
          <w:tcPr>
            <w:tcW w:w="1276" w:type="dxa"/>
            <w:tcBorders>
              <w:top w:val="single" w:sz="2" w:space="0" w:color="auto"/>
              <w:left w:val="single" w:sz="6" w:space="0" w:color="auto"/>
              <w:bottom w:val="single" w:sz="2" w:space="0" w:color="auto"/>
              <w:right w:val="single" w:sz="2" w:space="0" w:color="auto"/>
            </w:tcBorders>
            <w:vAlign w:val="center"/>
          </w:tcPr>
          <w:p w14:paraId="29CF8952" w14:textId="674BAD55" w:rsidR="005D46B2" w:rsidRPr="003A2329" w:rsidRDefault="005D46B2" w:rsidP="005D46B2">
            <w:pPr>
              <w:pStyle w:val="afa"/>
              <w:rPr>
                <w:color w:val="auto"/>
              </w:rPr>
            </w:pPr>
            <w:r w:rsidRPr="003A2329">
              <w:rPr>
                <w:rFonts w:hint="eastAsia"/>
                <w:color w:val="auto"/>
              </w:rPr>
              <w:t>694,952</w:t>
            </w:r>
          </w:p>
        </w:tc>
        <w:tc>
          <w:tcPr>
            <w:tcW w:w="992" w:type="dxa"/>
            <w:tcBorders>
              <w:top w:val="single" w:sz="2" w:space="0" w:color="auto"/>
              <w:left w:val="single" w:sz="2" w:space="0" w:color="auto"/>
              <w:bottom w:val="single" w:sz="2" w:space="0" w:color="auto"/>
              <w:right w:val="single" w:sz="6" w:space="0" w:color="auto"/>
            </w:tcBorders>
            <w:vAlign w:val="center"/>
          </w:tcPr>
          <w:p w14:paraId="19D3DA9F" w14:textId="51C0D39E"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1.48%</w:t>
            </w:r>
          </w:p>
        </w:tc>
      </w:tr>
      <w:tr w:rsidR="005D46B2" w:rsidRPr="00933AA3" w14:paraId="31FCA6B3" w14:textId="77777777" w:rsidTr="007C56B5">
        <w:trPr>
          <w:trHeight w:val="454"/>
          <w:jc w:val="center"/>
        </w:trPr>
        <w:tc>
          <w:tcPr>
            <w:tcW w:w="2190" w:type="dxa"/>
            <w:tcBorders>
              <w:bottom w:val="single" w:sz="6" w:space="0" w:color="auto"/>
              <w:right w:val="single" w:sz="6" w:space="0" w:color="auto"/>
            </w:tcBorders>
            <w:vAlign w:val="center"/>
          </w:tcPr>
          <w:p w14:paraId="37A4B6BB"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審査支払手数料</w:t>
            </w:r>
          </w:p>
        </w:tc>
        <w:tc>
          <w:tcPr>
            <w:tcW w:w="1276" w:type="dxa"/>
            <w:tcBorders>
              <w:top w:val="single" w:sz="2" w:space="0" w:color="auto"/>
              <w:left w:val="single" w:sz="6" w:space="0" w:color="auto"/>
              <w:bottom w:val="single" w:sz="6" w:space="0" w:color="auto"/>
              <w:right w:val="single" w:sz="2" w:space="0" w:color="auto"/>
            </w:tcBorders>
            <w:vAlign w:val="center"/>
          </w:tcPr>
          <w:p w14:paraId="4502F8FA" w14:textId="5FF8A4A5" w:rsidR="005D46B2" w:rsidRPr="00683683" w:rsidRDefault="005D46B2" w:rsidP="005D46B2">
            <w:pPr>
              <w:pStyle w:val="afff1"/>
              <w:rPr>
                <w:rFonts w:cs="ＭＳ Ｐゴシック"/>
              </w:rPr>
            </w:pPr>
            <w:r w:rsidRPr="00683683">
              <w:rPr>
                <w:rFonts w:cs="ＭＳ Ｐゴシック" w:hint="eastAsia"/>
              </w:rPr>
              <w:t>47,371</w:t>
            </w:r>
          </w:p>
        </w:tc>
        <w:tc>
          <w:tcPr>
            <w:tcW w:w="992" w:type="dxa"/>
            <w:tcBorders>
              <w:top w:val="single" w:sz="2" w:space="0" w:color="auto"/>
              <w:left w:val="single" w:sz="2" w:space="0" w:color="auto"/>
              <w:bottom w:val="single" w:sz="6" w:space="0" w:color="auto"/>
              <w:right w:val="single" w:sz="6" w:space="0" w:color="auto"/>
            </w:tcBorders>
            <w:vAlign w:val="center"/>
          </w:tcPr>
          <w:p w14:paraId="1E166EE1" w14:textId="55799819" w:rsidR="005D46B2" w:rsidRPr="00683683" w:rsidRDefault="005D46B2" w:rsidP="005D46B2">
            <w:pPr>
              <w:pStyle w:val="afff1"/>
              <w:rPr>
                <w:rFonts w:cs="ＭＳ Ｐゴシック"/>
              </w:rPr>
            </w:pPr>
            <w:r w:rsidRPr="00683683">
              <w:rPr>
                <w:rFonts w:hint="eastAsia"/>
              </w:rPr>
              <w:t>0.11%</w:t>
            </w:r>
          </w:p>
        </w:tc>
        <w:tc>
          <w:tcPr>
            <w:tcW w:w="1276" w:type="dxa"/>
            <w:tcBorders>
              <w:top w:val="single" w:sz="2" w:space="0" w:color="auto"/>
              <w:left w:val="single" w:sz="6" w:space="0" w:color="auto"/>
              <w:bottom w:val="single" w:sz="6" w:space="0" w:color="auto"/>
              <w:right w:val="single" w:sz="2" w:space="0" w:color="auto"/>
            </w:tcBorders>
            <w:vAlign w:val="center"/>
          </w:tcPr>
          <w:p w14:paraId="5DA88255" w14:textId="348E1055" w:rsidR="005D46B2" w:rsidRPr="00683683" w:rsidRDefault="005D46B2" w:rsidP="005D46B2">
            <w:pPr>
              <w:pStyle w:val="afa"/>
              <w:rPr>
                <w:color w:val="auto"/>
              </w:rPr>
            </w:pPr>
            <w:r w:rsidRPr="00683683">
              <w:rPr>
                <w:rFonts w:hint="eastAsia"/>
                <w:color w:val="auto"/>
              </w:rPr>
              <w:t>49,772</w:t>
            </w:r>
          </w:p>
        </w:tc>
        <w:tc>
          <w:tcPr>
            <w:tcW w:w="992" w:type="dxa"/>
            <w:tcBorders>
              <w:top w:val="single" w:sz="2" w:space="0" w:color="auto"/>
              <w:left w:val="single" w:sz="2" w:space="0" w:color="auto"/>
              <w:bottom w:val="single" w:sz="6" w:space="0" w:color="auto"/>
              <w:right w:val="single" w:sz="6" w:space="0" w:color="auto"/>
            </w:tcBorders>
            <w:vAlign w:val="center"/>
          </w:tcPr>
          <w:p w14:paraId="249CD37E" w14:textId="546BBA04"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0.11%</w:t>
            </w:r>
          </w:p>
        </w:tc>
        <w:tc>
          <w:tcPr>
            <w:tcW w:w="1276" w:type="dxa"/>
            <w:tcBorders>
              <w:top w:val="single" w:sz="2" w:space="0" w:color="auto"/>
              <w:left w:val="single" w:sz="6" w:space="0" w:color="auto"/>
              <w:bottom w:val="single" w:sz="6" w:space="0" w:color="auto"/>
              <w:right w:val="single" w:sz="2" w:space="0" w:color="auto"/>
            </w:tcBorders>
            <w:vAlign w:val="center"/>
          </w:tcPr>
          <w:p w14:paraId="2F6A4FBB" w14:textId="0635D170" w:rsidR="005D46B2" w:rsidRPr="003A2329" w:rsidRDefault="005D46B2" w:rsidP="005D46B2">
            <w:pPr>
              <w:pStyle w:val="afa"/>
              <w:rPr>
                <w:color w:val="auto"/>
              </w:rPr>
            </w:pPr>
            <w:r w:rsidRPr="003A2329">
              <w:rPr>
                <w:rFonts w:hint="eastAsia"/>
                <w:color w:val="auto"/>
              </w:rPr>
              <w:t>54,520</w:t>
            </w:r>
          </w:p>
        </w:tc>
        <w:tc>
          <w:tcPr>
            <w:tcW w:w="992" w:type="dxa"/>
            <w:tcBorders>
              <w:top w:val="single" w:sz="2" w:space="0" w:color="auto"/>
              <w:left w:val="single" w:sz="2" w:space="0" w:color="auto"/>
              <w:bottom w:val="single" w:sz="6" w:space="0" w:color="auto"/>
              <w:right w:val="single" w:sz="6" w:space="0" w:color="auto"/>
            </w:tcBorders>
            <w:vAlign w:val="center"/>
          </w:tcPr>
          <w:p w14:paraId="1C81934D" w14:textId="5F8004C6"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0.11%</w:t>
            </w:r>
          </w:p>
        </w:tc>
      </w:tr>
      <w:tr w:rsidR="005D46B2" w:rsidRPr="00933AA3" w14:paraId="36863BBF" w14:textId="77777777" w:rsidTr="007C56B5">
        <w:trPr>
          <w:trHeight w:val="454"/>
          <w:jc w:val="center"/>
        </w:trPr>
        <w:tc>
          <w:tcPr>
            <w:tcW w:w="2190" w:type="dxa"/>
            <w:tcBorders>
              <w:top w:val="single" w:sz="6" w:space="0" w:color="auto"/>
              <w:bottom w:val="single" w:sz="6" w:space="0" w:color="auto"/>
              <w:right w:val="single" w:sz="6" w:space="0" w:color="auto"/>
            </w:tcBorders>
            <w:vAlign w:val="center"/>
          </w:tcPr>
          <w:p w14:paraId="4493DD92" w14:textId="77777777" w:rsidR="005D46B2" w:rsidRPr="00933AA3" w:rsidRDefault="005D46B2" w:rsidP="005D46B2">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保険給付費計</w:t>
            </w:r>
          </w:p>
        </w:tc>
        <w:tc>
          <w:tcPr>
            <w:tcW w:w="1276" w:type="dxa"/>
            <w:tcBorders>
              <w:top w:val="single" w:sz="6" w:space="0" w:color="auto"/>
              <w:left w:val="single" w:sz="6" w:space="0" w:color="auto"/>
              <w:bottom w:val="single" w:sz="6" w:space="0" w:color="auto"/>
              <w:right w:val="single" w:sz="2" w:space="0" w:color="auto"/>
            </w:tcBorders>
            <w:vAlign w:val="center"/>
          </w:tcPr>
          <w:p w14:paraId="77A7FAE2" w14:textId="45D734F6" w:rsidR="005D46B2" w:rsidRPr="00683683" w:rsidRDefault="005D46B2" w:rsidP="005D46B2">
            <w:pPr>
              <w:pStyle w:val="afff1"/>
              <w:rPr>
                <w:rFonts w:cs="ＭＳ Ｐゴシック"/>
              </w:rPr>
            </w:pPr>
            <w:r w:rsidRPr="00683683">
              <w:rPr>
                <w:rFonts w:cs="ＭＳ Ｐゴシック" w:hint="eastAsia"/>
              </w:rPr>
              <w:t>42,319,932</w:t>
            </w:r>
          </w:p>
        </w:tc>
        <w:tc>
          <w:tcPr>
            <w:tcW w:w="992" w:type="dxa"/>
            <w:tcBorders>
              <w:top w:val="single" w:sz="6" w:space="0" w:color="auto"/>
              <w:left w:val="single" w:sz="2" w:space="0" w:color="auto"/>
              <w:bottom w:val="single" w:sz="6" w:space="0" w:color="auto"/>
              <w:right w:val="single" w:sz="6" w:space="0" w:color="auto"/>
            </w:tcBorders>
            <w:vAlign w:val="center"/>
          </w:tcPr>
          <w:p w14:paraId="0250AFEF" w14:textId="5EAA68F2" w:rsidR="005D46B2" w:rsidRPr="00683683" w:rsidRDefault="005D46B2" w:rsidP="005D46B2">
            <w:pPr>
              <w:pStyle w:val="afff1"/>
              <w:rPr>
                <w:rFonts w:cs="ＭＳ Ｐゴシック"/>
              </w:rPr>
            </w:pPr>
            <w:r w:rsidRPr="00683683">
              <w:rPr>
                <w:rFonts w:hint="eastAsia"/>
              </w:rPr>
              <w:t>100.00%</w:t>
            </w:r>
          </w:p>
        </w:tc>
        <w:tc>
          <w:tcPr>
            <w:tcW w:w="1276" w:type="dxa"/>
            <w:tcBorders>
              <w:top w:val="single" w:sz="6" w:space="0" w:color="auto"/>
              <w:left w:val="single" w:sz="6" w:space="0" w:color="auto"/>
              <w:bottom w:val="single" w:sz="6" w:space="0" w:color="auto"/>
              <w:right w:val="single" w:sz="2" w:space="0" w:color="auto"/>
            </w:tcBorders>
            <w:vAlign w:val="center"/>
          </w:tcPr>
          <w:p w14:paraId="6C7A12CD" w14:textId="0183E78C"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43,556,792</w:t>
            </w:r>
          </w:p>
        </w:tc>
        <w:tc>
          <w:tcPr>
            <w:tcW w:w="992" w:type="dxa"/>
            <w:tcBorders>
              <w:top w:val="single" w:sz="6" w:space="0" w:color="auto"/>
              <w:left w:val="single" w:sz="2" w:space="0" w:color="auto"/>
              <w:bottom w:val="single" w:sz="6" w:space="0" w:color="auto"/>
              <w:right w:val="single" w:sz="6" w:space="0" w:color="auto"/>
            </w:tcBorders>
            <w:vAlign w:val="center"/>
          </w:tcPr>
          <w:p w14:paraId="22303E69" w14:textId="611D0BB9"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100.00%</w:t>
            </w:r>
          </w:p>
        </w:tc>
        <w:tc>
          <w:tcPr>
            <w:tcW w:w="1276" w:type="dxa"/>
            <w:tcBorders>
              <w:top w:val="single" w:sz="6" w:space="0" w:color="auto"/>
              <w:left w:val="single" w:sz="6" w:space="0" w:color="auto"/>
              <w:bottom w:val="single" w:sz="6" w:space="0" w:color="auto"/>
              <w:right w:val="single" w:sz="2" w:space="0" w:color="auto"/>
            </w:tcBorders>
            <w:vAlign w:val="center"/>
          </w:tcPr>
          <w:p w14:paraId="2FD6F6F8" w14:textId="6916D3A7"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47,051,321</w:t>
            </w:r>
          </w:p>
        </w:tc>
        <w:tc>
          <w:tcPr>
            <w:tcW w:w="992" w:type="dxa"/>
            <w:tcBorders>
              <w:top w:val="single" w:sz="6" w:space="0" w:color="auto"/>
              <w:left w:val="single" w:sz="2" w:space="0" w:color="auto"/>
              <w:bottom w:val="single" w:sz="6" w:space="0" w:color="auto"/>
              <w:right w:val="single" w:sz="6" w:space="0" w:color="auto"/>
            </w:tcBorders>
            <w:vAlign w:val="center"/>
          </w:tcPr>
          <w:p w14:paraId="64CD641B" w14:textId="639B57F4"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100.00%</w:t>
            </w:r>
          </w:p>
        </w:tc>
      </w:tr>
      <w:tr w:rsidR="005D46B2" w:rsidRPr="00933AA3" w14:paraId="398AF242" w14:textId="77777777" w:rsidTr="007C56B5">
        <w:trPr>
          <w:trHeight w:val="454"/>
          <w:jc w:val="center"/>
        </w:trPr>
        <w:tc>
          <w:tcPr>
            <w:tcW w:w="2190" w:type="dxa"/>
            <w:tcBorders>
              <w:top w:val="single" w:sz="6" w:space="0" w:color="auto"/>
              <w:bottom w:val="single" w:sz="6" w:space="0" w:color="auto"/>
              <w:right w:val="single" w:sz="6" w:space="0" w:color="auto"/>
            </w:tcBorders>
            <w:vAlign w:val="center"/>
          </w:tcPr>
          <w:p w14:paraId="56AEE35B" w14:textId="77777777" w:rsidR="005D46B2" w:rsidRPr="00933AA3" w:rsidRDefault="005D46B2" w:rsidP="005D46B2">
            <w:pPr>
              <w:pStyle w:val="a9"/>
              <w:spacing w:line="240" w:lineRule="exact"/>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地域支援事業費</w:t>
            </w:r>
          </w:p>
        </w:tc>
        <w:tc>
          <w:tcPr>
            <w:tcW w:w="1276" w:type="dxa"/>
            <w:tcBorders>
              <w:top w:val="single" w:sz="6" w:space="0" w:color="auto"/>
              <w:left w:val="single" w:sz="6" w:space="0" w:color="auto"/>
              <w:bottom w:val="single" w:sz="6" w:space="0" w:color="auto"/>
              <w:right w:val="single" w:sz="2" w:space="0" w:color="auto"/>
            </w:tcBorders>
            <w:vAlign w:val="center"/>
          </w:tcPr>
          <w:p w14:paraId="0E54F327" w14:textId="219ED33A" w:rsidR="005D46B2" w:rsidRPr="00683683" w:rsidRDefault="005D46B2" w:rsidP="005D46B2">
            <w:pPr>
              <w:pStyle w:val="afff1"/>
              <w:rPr>
                <w:rFonts w:cs="ＭＳ Ｐゴシック"/>
              </w:rPr>
            </w:pPr>
            <w:r w:rsidRPr="00683683">
              <w:rPr>
                <w:rFonts w:cs="ＭＳ Ｐゴシック" w:hint="eastAsia"/>
              </w:rPr>
              <w:t>1,863,831</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6C00D184" w14:textId="77777777" w:rsidR="005D46B2" w:rsidRPr="00683683" w:rsidRDefault="005D46B2" w:rsidP="005D46B2">
            <w:pPr>
              <w:pStyle w:val="afff1"/>
              <w:rPr>
                <w:rFonts w:cs="ＭＳ Ｐゴシック"/>
              </w:rPr>
            </w:pPr>
          </w:p>
        </w:tc>
        <w:tc>
          <w:tcPr>
            <w:tcW w:w="1276" w:type="dxa"/>
            <w:tcBorders>
              <w:top w:val="single" w:sz="6" w:space="0" w:color="auto"/>
              <w:left w:val="single" w:sz="6" w:space="0" w:color="auto"/>
              <w:bottom w:val="single" w:sz="6" w:space="0" w:color="auto"/>
              <w:right w:val="single" w:sz="2" w:space="0" w:color="auto"/>
            </w:tcBorders>
            <w:vAlign w:val="center"/>
          </w:tcPr>
          <w:p w14:paraId="7672B78D" w14:textId="32FD6E40"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1,839,451</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29F88D24" w14:textId="77777777" w:rsidR="005D46B2" w:rsidRPr="003A2329" w:rsidRDefault="005D46B2" w:rsidP="005D46B2">
            <w:pPr>
              <w:pStyle w:val="a9"/>
              <w:spacing w:line="240" w:lineRule="exact"/>
              <w:jc w:val="right"/>
              <w:rPr>
                <w:rFonts w:ascii="ＭＳ Ｐゴシック" w:eastAsia="ＭＳ Ｐゴシック" w:hAnsi="ＭＳ Ｐゴシック"/>
                <w:sz w:val="20"/>
                <w:szCs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3F4B6DBA" w14:textId="77D64113"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2,115,647</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4BBD55A2" w14:textId="77777777" w:rsidR="005D46B2" w:rsidRPr="003A2329" w:rsidRDefault="005D46B2" w:rsidP="005D46B2">
            <w:pPr>
              <w:pStyle w:val="a9"/>
              <w:spacing w:line="240" w:lineRule="exact"/>
              <w:jc w:val="right"/>
              <w:rPr>
                <w:rFonts w:ascii="ＭＳ Ｐゴシック" w:eastAsia="ＭＳ Ｐゴシック" w:hAnsi="ＭＳ Ｐゴシック"/>
                <w:sz w:val="20"/>
                <w:szCs w:val="20"/>
              </w:rPr>
            </w:pPr>
          </w:p>
        </w:tc>
      </w:tr>
      <w:tr w:rsidR="005D46B2" w:rsidRPr="00933AA3" w14:paraId="52AC4263" w14:textId="77777777" w:rsidTr="007C56B5">
        <w:trPr>
          <w:trHeight w:val="454"/>
          <w:jc w:val="center"/>
        </w:trPr>
        <w:tc>
          <w:tcPr>
            <w:tcW w:w="2190" w:type="dxa"/>
            <w:tcBorders>
              <w:top w:val="single" w:sz="6" w:space="0" w:color="auto"/>
              <w:bottom w:val="single" w:sz="6" w:space="0" w:color="auto"/>
              <w:right w:val="single" w:sz="6" w:space="0" w:color="auto"/>
            </w:tcBorders>
            <w:vAlign w:val="center"/>
          </w:tcPr>
          <w:p w14:paraId="227C8F9E" w14:textId="77777777" w:rsidR="005D46B2" w:rsidRPr="00933AA3" w:rsidRDefault="005D46B2" w:rsidP="005D46B2">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合　計</w:t>
            </w:r>
          </w:p>
        </w:tc>
        <w:tc>
          <w:tcPr>
            <w:tcW w:w="1276" w:type="dxa"/>
            <w:tcBorders>
              <w:top w:val="single" w:sz="6" w:space="0" w:color="auto"/>
              <w:left w:val="single" w:sz="6" w:space="0" w:color="auto"/>
              <w:bottom w:val="single" w:sz="6" w:space="0" w:color="auto"/>
              <w:right w:val="single" w:sz="2" w:space="0" w:color="auto"/>
            </w:tcBorders>
            <w:vAlign w:val="center"/>
          </w:tcPr>
          <w:p w14:paraId="1F9E585F" w14:textId="0BB7F8BB" w:rsidR="005D46B2" w:rsidRPr="00683683" w:rsidRDefault="005D46B2" w:rsidP="005D46B2">
            <w:pPr>
              <w:pStyle w:val="afff1"/>
              <w:rPr>
                <w:rFonts w:cs="ＭＳ Ｐゴシック"/>
              </w:rPr>
            </w:pPr>
            <w:r w:rsidRPr="00683683">
              <w:rPr>
                <w:rFonts w:cs="ＭＳ Ｐゴシック" w:hint="eastAsia"/>
              </w:rPr>
              <w:t>44,183,763</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18B1024A" w14:textId="77777777" w:rsidR="005D46B2" w:rsidRPr="00683683" w:rsidRDefault="005D46B2" w:rsidP="005D46B2">
            <w:pPr>
              <w:pStyle w:val="afff1"/>
              <w:rPr>
                <w:rFonts w:cs="ＭＳ Ｐゴシック"/>
              </w:rPr>
            </w:pPr>
          </w:p>
        </w:tc>
        <w:tc>
          <w:tcPr>
            <w:tcW w:w="1276" w:type="dxa"/>
            <w:tcBorders>
              <w:top w:val="single" w:sz="6" w:space="0" w:color="auto"/>
              <w:left w:val="single" w:sz="6" w:space="0" w:color="auto"/>
              <w:bottom w:val="single" w:sz="6" w:space="0" w:color="auto"/>
              <w:right w:val="single" w:sz="2" w:space="0" w:color="auto"/>
            </w:tcBorders>
            <w:vAlign w:val="center"/>
          </w:tcPr>
          <w:p w14:paraId="59B19930" w14:textId="14E9D829" w:rsidR="005D46B2" w:rsidRPr="00683683" w:rsidRDefault="005D46B2" w:rsidP="005D46B2">
            <w:pPr>
              <w:pStyle w:val="a9"/>
              <w:spacing w:line="240" w:lineRule="exact"/>
              <w:jc w:val="right"/>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45,396,243</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0D4EAB25" w14:textId="77777777" w:rsidR="005D46B2" w:rsidRPr="003A2329" w:rsidRDefault="005D46B2" w:rsidP="005D46B2">
            <w:pPr>
              <w:pStyle w:val="a9"/>
              <w:spacing w:line="240" w:lineRule="exact"/>
              <w:jc w:val="right"/>
              <w:rPr>
                <w:rFonts w:ascii="ＭＳ Ｐゴシック" w:eastAsia="ＭＳ Ｐゴシック" w:hAnsi="ＭＳ Ｐゴシック"/>
                <w:sz w:val="20"/>
                <w:szCs w:val="20"/>
              </w:rPr>
            </w:pPr>
          </w:p>
        </w:tc>
        <w:tc>
          <w:tcPr>
            <w:tcW w:w="1276" w:type="dxa"/>
            <w:tcBorders>
              <w:top w:val="single" w:sz="6" w:space="0" w:color="auto"/>
              <w:left w:val="single" w:sz="6" w:space="0" w:color="auto"/>
              <w:bottom w:val="single" w:sz="6" w:space="0" w:color="auto"/>
              <w:right w:val="single" w:sz="2" w:space="0" w:color="auto"/>
            </w:tcBorders>
            <w:vAlign w:val="center"/>
          </w:tcPr>
          <w:p w14:paraId="1E0862B7" w14:textId="763B50FD" w:rsidR="005D46B2" w:rsidRPr="003A2329" w:rsidRDefault="005D46B2" w:rsidP="005D46B2">
            <w:pPr>
              <w:pStyle w:val="a9"/>
              <w:spacing w:line="240" w:lineRule="exact"/>
              <w:jc w:val="right"/>
              <w:rPr>
                <w:rFonts w:ascii="ＭＳ Ｐゴシック" w:eastAsia="ＭＳ Ｐゴシック" w:hAnsi="ＭＳ Ｐゴシック"/>
                <w:sz w:val="20"/>
                <w:szCs w:val="20"/>
              </w:rPr>
            </w:pPr>
            <w:r w:rsidRPr="003A2329">
              <w:rPr>
                <w:rFonts w:ascii="ＭＳ Ｐゴシック" w:eastAsia="ＭＳ Ｐゴシック" w:hAnsi="ＭＳ Ｐゴシック" w:hint="eastAsia"/>
                <w:sz w:val="20"/>
                <w:szCs w:val="20"/>
              </w:rPr>
              <w:t>49,166,968</w:t>
            </w:r>
          </w:p>
        </w:tc>
        <w:tc>
          <w:tcPr>
            <w:tcW w:w="992" w:type="dxa"/>
            <w:tcBorders>
              <w:top w:val="single" w:sz="6" w:space="0" w:color="auto"/>
              <w:left w:val="single" w:sz="2" w:space="0" w:color="auto"/>
              <w:bottom w:val="single" w:sz="6" w:space="0" w:color="auto"/>
              <w:right w:val="single" w:sz="6" w:space="0" w:color="auto"/>
              <w:tr2bl w:val="single" w:sz="2" w:space="0" w:color="auto"/>
            </w:tcBorders>
            <w:vAlign w:val="center"/>
          </w:tcPr>
          <w:p w14:paraId="42BFC9C4" w14:textId="77777777" w:rsidR="005D46B2" w:rsidRPr="003A2329" w:rsidRDefault="005D46B2" w:rsidP="005D46B2">
            <w:pPr>
              <w:pStyle w:val="a9"/>
              <w:spacing w:line="240" w:lineRule="exact"/>
              <w:jc w:val="right"/>
              <w:rPr>
                <w:rFonts w:ascii="ＭＳ Ｐゴシック" w:eastAsia="ＭＳ Ｐゴシック" w:hAnsi="ＭＳ Ｐゴシック"/>
                <w:sz w:val="20"/>
                <w:szCs w:val="20"/>
              </w:rPr>
            </w:pPr>
          </w:p>
        </w:tc>
      </w:tr>
    </w:tbl>
    <w:p w14:paraId="357BB62B" w14:textId="77777777" w:rsidR="005D3CE3" w:rsidRDefault="005D3CE3" w:rsidP="005D3CE3">
      <w:pPr>
        <w:pStyle w:val="af6"/>
        <w:spacing w:beforeLines="0"/>
        <w:ind w:leftChars="10" w:left="24" w:rightChars="50" w:right="120"/>
      </w:pPr>
      <w:r w:rsidRPr="00933AA3">
        <w:rPr>
          <w:rFonts w:hint="eastAsia"/>
        </w:rPr>
        <w:t>※</w:t>
      </w:r>
      <w:r>
        <w:rPr>
          <w:rFonts w:hint="eastAsia"/>
        </w:rPr>
        <w:t>各費目には</w:t>
      </w:r>
      <w:r w:rsidRPr="00933AA3">
        <w:rPr>
          <w:rFonts w:hint="eastAsia"/>
        </w:rPr>
        <w:t>、介護予防</w:t>
      </w:r>
      <w:r>
        <w:rPr>
          <w:rFonts w:hint="eastAsia"/>
        </w:rPr>
        <w:t>分</w:t>
      </w:r>
      <w:r w:rsidRPr="00933AA3">
        <w:rPr>
          <w:rFonts w:hint="eastAsia"/>
        </w:rPr>
        <w:t>を含む</w:t>
      </w:r>
    </w:p>
    <w:p w14:paraId="6608602B" w14:textId="77777777" w:rsidR="005D3CE3" w:rsidRPr="00933AA3" w:rsidRDefault="005D3CE3" w:rsidP="005D3CE3">
      <w:pPr>
        <w:pStyle w:val="af6"/>
        <w:spacing w:beforeLines="0"/>
        <w:ind w:leftChars="10" w:left="24" w:rightChars="50" w:right="120"/>
      </w:pPr>
      <w:r w:rsidRPr="00933AA3">
        <w:rPr>
          <w:rFonts w:hint="eastAsia"/>
        </w:rPr>
        <w:t>※各計数は表示単位未満四捨五入のため、合計等に一致しない場合がある</w:t>
      </w:r>
    </w:p>
    <w:p w14:paraId="6A5E3593" w14:textId="77777777" w:rsidR="005D3CE3" w:rsidRPr="00933AA3" w:rsidRDefault="005D3CE3" w:rsidP="005D3CE3">
      <w:pPr>
        <w:ind w:left="227"/>
      </w:pPr>
    </w:p>
    <w:p w14:paraId="3B3A2E15" w14:textId="77777777" w:rsidR="005D3CE3" w:rsidRPr="00933AA3" w:rsidRDefault="005D3CE3" w:rsidP="005D3CE3">
      <w:pPr>
        <w:ind w:left="227"/>
      </w:pPr>
    </w:p>
    <w:p w14:paraId="4206A1C3" w14:textId="77777777" w:rsidR="005D3CE3" w:rsidRPr="00933AA3" w:rsidRDefault="005D3CE3" w:rsidP="005D3CE3">
      <w:pPr>
        <w:ind w:left="227"/>
      </w:pPr>
    </w:p>
    <w:p w14:paraId="13789048" w14:textId="77777777" w:rsidR="005D3CE3" w:rsidRPr="00933AA3" w:rsidRDefault="005D3CE3" w:rsidP="005D3CE3">
      <w:pPr>
        <w:ind w:left="227"/>
      </w:pPr>
    </w:p>
    <w:p w14:paraId="1343D6DA" w14:textId="77777777" w:rsidR="005D3CE3" w:rsidRPr="00C83F09" w:rsidRDefault="005D3CE3" w:rsidP="005D3CE3">
      <w:pPr>
        <w:widowControl/>
        <w:jc w:val="left"/>
        <w:rPr>
          <w:rFonts w:ascii="ＭＳ ゴシック" w:eastAsia="ＭＳ ゴシック"/>
          <w:bCs/>
          <w:sz w:val="28"/>
          <w:szCs w:val="28"/>
        </w:rPr>
      </w:pPr>
      <w:bookmarkStart w:id="188" w:name="_Ref118809527"/>
      <w:r w:rsidRPr="00C83F09">
        <w:br w:type="page"/>
      </w:r>
    </w:p>
    <w:p w14:paraId="2C96219E" w14:textId="457BF214" w:rsidR="005D3CE3" w:rsidRPr="007536ED" w:rsidRDefault="005D3CE3" w:rsidP="005D3CE3">
      <w:pPr>
        <w:pStyle w:val="4"/>
        <w:spacing w:after="144"/>
      </w:pPr>
      <w:bookmarkStart w:id="189" w:name="_Toc160114882"/>
      <w:r w:rsidRPr="007536ED">
        <w:rPr>
          <w:rFonts w:hint="eastAsia"/>
        </w:rPr>
        <w:t>（２）保険給付費財源の財源構成及び内訳</w:t>
      </w:r>
      <w:bookmarkEnd w:id="188"/>
      <w:bookmarkEnd w:id="189"/>
    </w:p>
    <w:p w14:paraId="16947BA0" w14:textId="77777777" w:rsidR="005D3CE3" w:rsidRPr="00933AA3" w:rsidRDefault="005D3CE3" w:rsidP="005D3CE3"/>
    <w:p w14:paraId="595758B4" w14:textId="265F54DC" w:rsidR="005D3CE3" w:rsidRPr="00933AA3" w:rsidRDefault="005D3CE3" w:rsidP="005D3CE3">
      <w:pPr>
        <w:pStyle w:val="af5"/>
        <w:spacing w:after="120"/>
      </w:pPr>
      <w:r w:rsidRPr="00933AA3">
        <w:rPr>
          <w:noProof/>
        </w:rPr>
        <w:drawing>
          <wp:anchor distT="0" distB="0" distL="114300" distR="114300" simplePos="0" relativeHeight="251441152" behindDoc="0" locked="1" layoutInCell="1" allowOverlap="1" wp14:anchorId="396B0976" wp14:editId="44EAEBA6">
            <wp:simplePos x="0" y="0"/>
            <wp:positionH relativeFrom="column">
              <wp:posOffset>2091690</wp:posOffset>
            </wp:positionH>
            <wp:positionV relativeFrom="paragraph">
              <wp:posOffset>306070</wp:posOffset>
            </wp:positionV>
            <wp:extent cx="4351655" cy="2981325"/>
            <wp:effectExtent l="0" t="0" r="0" b="0"/>
            <wp:wrapNone/>
            <wp:docPr id="649" name="図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5165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AA3">
        <w:rPr>
          <w:noProof/>
        </w:rPr>
        <w:drawing>
          <wp:anchor distT="0" distB="0" distL="114300" distR="114300" simplePos="0" relativeHeight="251427840" behindDoc="0" locked="1" layoutInCell="1" allowOverlap="1" wp14:anchorId="50BF37AC" wp14:editId="035F07C4">
            <wp:simplePos x="0" y="0"/>
            <wp:positionH relativeFrom="column">
              <wp:posOffset>-821055</wp:posOffset>
            </wp:positionH>
            <wp:positionV relativeFrom="paragraph">
              <wp:posOffset>306070</wp:posOffset>
            </wp:positionV>
            <wp:extent cx="4353560" cy="2982595"/>
            <wp:effectExtent l="0" t="0" r="0" b="0"/>
            <wp:wrapNone/>
            <wp:docPr id="648" name="図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53560" cy="2982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AA3">
        <w:rPr>
          <w:rFonts w:hint="eastAsia"/>
        </w:rPr>
        <w:t xml:space="preserve">〔　</w:t>
      </w:r>
      <w:r w:rsidRPr="00683683">
        <w:rPr>
          <w:rFonts w:hint="eastAsia"/>
        </w:rPr>
        <w:t>第</w:t>
      </w:r>
      <w:r w:rsidR="000D695A" w:rsidRPr="00683683">
        <w:rPr>
          <w:rFonts w:hint="eastAsia"/>
        </w:rPr>
        <w:t>９期</w:t>
      </w:r>
      <w:r w:rsidRPr="00933AA3">
        <w:rPr>
          <w:rFonts w:hint="eastAsia"/>
        </w:rPr>
        <w:t>介護保険給付費の財源構成　〕</w:t>
      </w:r>
    </w:p>
    <w:p w14:paraId="06F2D859" w14:textId="77777777" w:rsidR="005D3CE3" w:rsidRPr="00933AA3" w:rsidRDefault="005D3CE3" w:rsidP="00086E98">
      <w:pPr>
        <w:pStyle w:val="af6"/>
        <w:tabs>
          <w:tab w:val="left" w:pos="5529"/>
        </w:tabs>
        <w:spacing w:before="96"/>
        <w:ind w:firstLineChars="472" w:firstLine="991"/>
        <w:jc w:val="left"/>
        <w:rPr>
          <w:rFonts w:ascii="ＭＳ Ｐゴシック" w:eastAsia="ＭＳ Ｐゴシック" w:hAnsi="ＭＳ Ｐゴシック"/>
          <w:sz w:val="21"/>
          <w:szCs w:val="21"/>
        </w:rPr>
      </w:pPr>
      <w:r w:rsidRPr="00933AA3">
        <w:rPr>
          <w:rFonts w:ascii="ＭＳ Ｐゴシック" w:eastAsia="ＭＳ Ｐゴシック" w:hAnsi="ＭＳ Ｐゴシック" w:hint="eastAsia"/>
          <w:sz w:val="21"/>
          <w:szCs w:val="21"/>
          <w:bdr w:val="single" w:sz="4" w:space="0" w:color="auto"/>
        </w:rPr>
        <w:t>居宅</w:t>
      </w:r>
      <w:r>
        <w:rPr>
          <w:rFonts w:ascii="ＭＳ Ｐゴシック" w:eastAsia="ＭＳ Ｐゴシック" w:hAnsi="ＭＳ Ｐゴシック" w:hint="eastAsia"/>
          <w:sz w:val="21"/>
          <w:szCs w:val="21"/>
          <w:bdr w:val="single" w:sz="4" w:space="0" w:color="auto"/>
        </w:rPr>
        <w:t>サービス</w:t>
      </w:r>
      <w:r w:rsidRPr="00933AA3">
        <w:rPr>
          <w:rFonts w:ascii="ＭＳ Ｐゴシック" w:eastAsia="ＭＳ Ｐゴシック" w:hAnsi="ＭＳ Ｐゴシック" w:hint="eastAsia"/>
          <w:sz w:val="21"/>
          <w:szCs w:val="21"/>
          <w:bdr w:val="single" w:sz="4" w:space="0" w:color="auto"/>
        </w:rPr>
        <w:t>給付費</w:t>
      </w:r>
      <w:r w:rsidRPr="00933AA3">
        <w:rPr>
          <w:rFonts w:ascii="ＭＳ Ｐゴシック" w:eastAsia="ＭＳ Ｐゴシック" w:hAnsi="ＭＳ Ｐゴシック" w:hint="eastAsia"/>
          <w:sz w:val="21"/>
          <w:szCs w:val="21"/>
        </w:rPr>
        <w:tab/>
      </w:r>
      <w:r w:rsidRPr="00933AA3">
        <w:rPr>
          <w:rFonts w:ascii="ＭＳ Ｐゴシック" w:eastAsia="ＭＳ Ｐゴシック" w:hAnsi="ＭＳ Ｐゴシック" w:hint="eastAsia"/>
          <w:sz w:val="21"/>
          <w:szCs w:val="21"/>
          <w:bdr w:val="single" w:sz="4" w:space="0" w:color="auto"/>
        </w:rPr>
        <w:t>施設</w:t>
      </w:r>
      <w:r>
        <w:rPr>
          <w:rFonts w:ascii="ＭＳ Ｐゴシック" w:eastAsia="ＭＳ Ｐゴシック" w:hAnsi="ＭＳ Ｐゴシック" w:hint="eastAsia"/>
          <w:sz w:val="21"/>
          <w:szCs w:val="21"/>
          <w:bdr w:val="single" w:sz="4" w:space="0" w:color="auto"/>
        </w:rPr>
        <w:t>サービス</w:t>
      </w:r>
      <w:r w:rsidRPr="00933AA3">
        <w:rPr>
          <w:rFonts w:ascii="ＭＳ Ｐゴシック" w:eastAsia="ＭＳ Ｐゴシック" w:hAnsi="ＭＳ Ｐゴシック" w:hint="eastAsia"/>
          <w:sz w:val="21"/>
          <w:szCs w:val="21"/>
          <w:bdr w:val="single" w:sz="4" w:space="0" w:color="auto"/>
        </w:rPr>
        <w:t>等給付費</w:t>
      </w:r>
    </w:p>
    <w:p w14:paraId="2D62717A" w14:textId="77777777" w:rsidR="005D3CE3" w:rsidRPr="00933AA3" w:rsidRDefault="005D3CE3" w:rsidP="005D3CE3">
      <w:pPr>
        <w:pStyle w:val="af6"/>
        <w:spacing w:before="96"/>
        <w:ind w:firstLineChars="100" w:firstLine="180"/>
        <w:jc w:val="left"/>
      </w:pPr>
    </w:p>
    <w:p w14:paraId="34A81011" w14:textId="77777777" w:rsidR="005D3CE3" w:rsidRPr="00933AA3" w:rsidRDefault="005D3CE3" w:rsidP="005D3CE3">
      <w:pPr>
        <w:pStyle w:val="af6"/>
        <w:spacing w:before="96"/>
        <w:ind w:firstLineChars="100" w:firstLine="180"/>
        <w:jc w:val="left"/>
      </w:pPr>
    </w:p>
    <w:p w14:paraId="2E7D1F3D" w14:textId="77777777" w:rsidR="005D3CE3" w:rsidRPr="00933AA3" w:rsidRDefault="005D3CE3" w:rsidP="005D3CE3">
      <w:pPr>
        <w:pStyle w:val="af6"/>
        <w:spacing w:before="96"/>
        <w:ind w:firstLineChars="100" w:firstLine="180"/>
        <w:jc w:val="left"/>
      </w:pPr>
    </w:p>
    <w:p w14:paraId="11243071" w14:textId="77777777" w:rsidR="005D3CE3" w:rsidRPr="00933AA3" w:rsidRDefault="005D3CE3" w:rsidP="005D3CE3">
      <w:pPr>
        <w:pStyle w:val="af6"/>
        <w:spacing w:before="96"/>
        <w:ind w:firstLineChars="100" w:firstLine="180"/>
        <w:jc w:val="left"/>
      </w:pPr>
    </w:p>
    <w:p w14:paraId="34632B41" w14:textId="77777777" w:rsidR="005D3CE3" w:rsidRPr="00933AA3" w:rsidRDefault="005D3CE3" w:rsidP="005D3CE3">
      <w:pPr>
        <w:pStyle w:val="af6"/>
        <w:spacing w:before="96"/>
        <w:ind w:firstLineChars="100" w:firstLine="180"/>
        <w:jc w:val="left"/>
      </w:pPr>
    </w:p>
    <w:p w14:paraId="5B7F2C09" w14:textId="77777777" w:rsidR="005D3CE3" w:rsidRPr="00933AA3" w:rsidRDefault="005D3CE3" w:rsidP="005D3CE3">
      <w:pPr>
        <w:pStyle w:val="af6"/>
        <w:spacing w:before="96"/>
        <w:ind w:firstLineChars="100" w:firstLine="180"/>
        <w:jc w:val="left"/>
      </w:pPr>
    </w:p>
    <w:p w14:paraId="38C943CA" w14:textId="77777777" w:rsidR="005D3CE3" w:rsidRPr="00933AA3" w:rsidRDefault="005D3CE3" w:rsidP="005D3CE3">
      <w:pPr>
        <w:pStyle w:val="af6"/>
        <w:spacing w:before="96"/>
        <w:ind w:firstLineChars="100" w:firstLine="180"/>
        <w:jc w:val="left"/>
      </w:pPr>
    </w:p>
    <w:p w14:paraId="1C3A7327" w14:textId="77777777" w:rsidR="005D3CE3" w:rsidRPr="00933AA3" w:rsidRDefault="005D3CE3" w:rsidP="005D3CE3">
      <w:pPr>
        <w:pStyle w:val="af6"/>
        <w:spacing w:before="96"/>
        <w:ind w:firstLineChars="100" w:firstLine="180"/>
        <w:jc w:val="left"/>
      </w:pPr>
    </w:p>
    <w:p w14:paraId="09605FAF" w14:textId="77777777" w:rsidR="005D3CE3" w:rsidRPr="00933AA3" w:rsidRDefault="005D3CE3" w:rsidP="005D3CE3">
      <w:pPr>
        <w:pStyle w:val="af6"/>
        <w:spacing w:before="96"/>
        <w:ind w:firstLineChars="100" w:firstLine="180"/>
        <w:jc w:val="left"/>
      </w:pPr>
    </w:p>
    <w:p w14:paraId="51437F1C" w14:textId="77777777" w:rsidR="005D3CE3" w:rsidRPr="00933AA3" w:rsidRDefault="005D3CE3" w:rsidP="005D3CE3">
      <w:pPr>
        <w:pStyle w:val="af6"/>
        <w:spacing w:before="96"/>
        <w:ind w:firstLineChars="100" w:firstLine="180"/>
        <w:jc w:val="left"/>
      </w:pPr>
    </w:p>
    <w:p w14:paraId="25703A67" w14:textId="77777777" w:rsidR="005D3CE3" w:rsidRPr="00933AA3" w:rsidRDefault="005D3CE3" w:rsidP="005D3CE3">
      <w:pPr>
        <w:pStyle w:val="af6"/>
        <w:spacing w:before="96"/>
        <w:ind w:firstLineChars="100" w:firstLine="180"/>
        <w:jc w:val="left"/>
      </w:pPr>
    </w:p>
    <w:p w14:paraId="5D7D441A" w14:textId="77777777" w:rsidR="005D3CE3" w:rsidRPr="00933AA3" w:rsidRDefault="005D3CE3" w:rsidP="005D3CE3">
      <w:pPr>
        <w:pStyle w:val="af6"/>
        <w:spacing w:before="96"/>
        <w:ind w:firstLineChars="100" w:firstLine="180"/>
        <w:jc w:val="left"/>
      </w:pPr>
    </w:p>
    <w:p w14:paraId="29AA8C9D" w14:textId="77777777" w:rsidR="005D3CE3" w:rsidRPr="00933AA3" w:rsidRDefault="005D3CE3" w:rsidP="005D3CE3">
      <w:pPr>
        <w:pStyle w:val="af6"/>
        <w:spacing w:before="96"/>
        <w:ind w:firstLineChars="100" w:firstLine="180"/>
        <w:jc w:val="left"/>
      </w:pPr>
    </w:p>
    <w:p w14:paraId="0EE11D7C" w14:textId="77777777" w:rsidR="005D3CE3" w:rsidRPr="00933AA3" w:rsidRDefault="005D3CE3" w:rsidP="005D3CE3">
      <w:pPr>
        <w:pStyle w:val="af6"/>
        <w:spacing w:before="96"/>
        <w:ind w:firstLineChars="100" w:firstLine="180"/>
        <w:jc w:val="left"/>
      </w:pPr>
    </w:p>
    <w:p w14:paraId="6D34C53B" w14:textId="1C544327" w:rsidR="005D3CE3" w:rsidRPr="00933AA3" w:rsidRDefault="005D3CE3" w:rsidP="005D3CE3">
      <w:pPr>
        <w:pStyle w:val="af5"/>
        <w:spacing w:after="120"/>
      </w:pPr>
      <w:r w:rsidRPr="00933AA3">
        <w:rPr>
          <w:noProof/>
        </w:rPr>
        <w:drawing>
          <wp:anchor distT="0" distB="0" distL="114300" distR="114300" simplePos="0" relativeHeight="251443200" behindDoc="0" locked="1" layoutInCell="1" allowOverlap="1" wp14:anchorId="50FD1589" wp14:editId="6FB9901D">
            <wp:simplePos x="0" y="0"/>
            <wp:positionH relativeFrom="column">
              <wp:posOffset>2113915</wp:posOffset>
            </wp:positionH>
            <wp:positionV relativeFrom="paragraph">
              <wp:posOffset>329565</wp:posOffset>
            </wp:positionV>
            <wp:extent cx="4333875" cy="2994660"/>
            <wp:effectExtent l="0" t="0" r="0" b="0"/>
            <wp:wrapNone/>
            <wp:docPr id="653" name="図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33875"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AA3">
        <w:rPr>
          <w:noProof/>
        </w:rPr>
        <w:drawing>
          <wp:anchor distT="0" distB="0" distL="114300" distR="114300" simplePos="0" relativeHeight="251442176" behindDoc="0" locked="1" layoutInCell="1" allowOverlap="1" wp14:anchorId="06BB3702" wp14:editId="3CDAA54B">
            <wp:simplePos x="0" y="0"/>
            <wp:positionH relativeFrom="column">
              <wp:posOffset>-854075</wp:posOffset>
            </wp:positionH>
            <wp:positionV relativeFrom="paragraph">
              <wp:posOffset>337185</wp:posOffset>
            </wp:positionV>
            <wp:extent cx="4333875" cy="2994660"/>
            <wp:effectExtent l="0" t="0" r="0" b="0"/>
            <wp:wrapNone/>
            <wp:docPr id="652" name="図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33875"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3AA3">
        <w:rPr>
          <w:rFonts w:hint="eastAsia"/>
        </w:rPr>
        <w:t xml:space="preserve">〔　</w:t>
      </w:r>
      <w:r w:rsidRPr="00683683">
        <w:rPr>
          <w:rFonts w:hint="eastAsia"/>
        </w:rPr>
        <w:t>第</w:t>
      </w:r>
      <w:r w:rsidR="000D695A" w:rsidRPr="00683683">
        <w:rPr>
          <w:rFonts w:hint="eastAsia"/>
        </w:rPr>
        <w:t>９期</w:t>
      </w:r>
      <w:r w:rsidRPr="00933AA3">
        <w:rPr>
          <w:rFonts w:hint="eastAsia"/>
        </w:rPr>
        <w:t>地域支援事業費の財源構成　〕</w:t>
      </w:r>
    </w:p>
    <w:p w14:paraId="1C7F6890" w14:textId="77777777" w:rsidR="005D3CE3" w:rsidRPr="00933AA3" w:rsidRDefault="005D3CE3" w:rsidP="005D3CE3">
      <w:pPr>
        <w:pStyle w:val="af6"/>
        <w:tabs>
          <w:tab w:val="left" w:pos="5166"/>
        </w:tabs>
        <w:spacing w:before="96"/>
        <w:ind w:firstLineChars="166" w:firstLine="349"/>
        <w:jc w:val="left"/>
        <w:rPr>
          <w:rFonts w:ascii="ＭＳ Ｐゴシック" w:eastAsia="ＭＳ Ｐゴシック" w:hAnsi="ＭＳ Ｐゴシック"/>
          <w:sz w:val="21"/>
          <w:szCs w:val="21"/>
        </w:rPr>
      </w:pPr>
      <w:r w:rsidRPr="00933AA3">
        <w:rPr>
          <w:rFonts w:ascii="ＭＳ Ｐゴシック" w:eastAsia="ＭＳ Ｐゴシック" w:hAnsi="ＭＳ Ｐゴシック" w:hint="eastAsia"/>
          <w:sz w:val="21"/>
          <w:szCs w:val="21"/>
          <w:bdr w:val="single" w:sz="4" w:space="0" w:color="auto"/>
        </w:rPr>
        <w:t>介護予防・日常生活支援総合事業費</w:t>
      </w:r>
      <w:r w:rsidRPr="00933AA3">
        <w:rPr>
          <w:rFonts w:ascii="ＭＳ Ｐゴシック" w:eastAsia="ＭＳ Ｐゴシック" w:hAnsi="ＭＳ Ｐゴシック" w:hint="eastAsia"/>
          <w:sz w:val="21"/>
          <w:szCs w:val="21"/>
        </w:rPr>
        <w:tab/>
      </w:r>
      <w:r w:rsidRPr="00933AA3">
        <w:rPr>
          <w:rFonts w:ascii="ＭＳ Ｐゴシック" w:eastAsia="ＭＳ Ｐゴシック" w:hAnsi="ＭＳ Ｐゴシック" w:hint="eastAsia"/>
          <w:sz w:val="21"/>
          <w:szCs w:val="21"/>
          <w:bdr w:val="single" w:sz="4" w:space="0" w:color="auto"/>
        </w:rPr>
        <w:t>包括的支援事業費、任意事業費</w:t>
      </w:r>
    </w:p>
    <w:p w14:paraId="5EDB272A" w14:textId="77777777" w:rsidR="005D3CE3" w:rsidRPr="00933AA3" w:rsidRDefault="005D3CE3" w:rsidP="005D3CE3">
      <w:pPr>
        <w:pStyle w:val="af6"/>
        <w:spacing w:before="96"/>
        <w:ind w:firstLineChars="100" w:firstLine="180"/>
        <w:jc w:val="left"/>
      </w:pPr>
    </w:p>
    <w:p w14:paraId="187A61B5" w14:textId="77777777" w:rsidR="005D3CE3" w:rsidRPr="00933AA3" w:rsidRDefault="005D3CE3" w:rsidP="005D3CE3">
      <w:pPr>
        <w:pStyle w:val="af6"/>
        <w:spacing w:before="96"/>
        <w:ind w:firstLineChars="100" w:firstLine="180"/>
        <w:jc w:val="left"/>
      </w:pPr>
    </w:p>
    <w:p w14:paraId="2A03225D" w14:textId="77777777" w:rsidR="005D3CE3" w:rsidRPr="00933AA3" w:rsidRDefault="005D3CE3" w:rsidP="005D3CE3">
      <w:pPr>
        <w:pStyle w:val="af6"/>
        <w:spacing w:before="96"/>
        <w:ind w:firstLineChars="100" w:firstLine="180"/>
        <w:jc w:val="left"/>
      </w:pPr>
    </w:p>
    <w:p w14:paraId="554A19CF" w14:textId="77777777" w:rsidR="005D3CE3" w:rsidRPr="00933AA3" w:rsidRDefault="005D3CE3" w:rsidP="005D3CE3">
      <w:pPr>
        <w:pStyle w:val="af6"/>
        <w:spacing w:before="96"/>
        <w:ind w:firstLineChars="100" w:firstLine="180"/>
        <w:jc w:val="left"/>
      </w:pPr>
    </w:p>
    <w:p w14:paraId="16CCF3BE" w14:textId="77777777" w:rsidR="005D3CE3" w:rsidRPr="00933AA3" w:rsidRDefault="005D3CE3" w:rsidP="005D3CE3">
      <w:pPr>
        <w:pStyle w:val="af6"/>
        <w:spacing w:before="96"/>
        <w:ind w:firstLineChars="100" w:firstLine="180"/>
        <w:jc w:val="left"/>
      </w:pPr>
    </w:p>
    <w:p w14:paraId="4FAF75D2" w14:textId="77777777" w:rsidR="005D3CE3" w:rsidRPr="00933AA3" w:rsidRDefault="005D3CE3" w:rsidP="005D3CE3">
      <w:pPr>
        <w:pStyle w:val="af6"/>
        <w:spacing w:before="96"/>
        <w:ind w:firstLineChars="100" w:firstLine="180"/>
        <w:jc w:val="left"/>
      </w:pPr>
    </w:p>
    <w:p w14:paraId="1947E32A" w14:textId="77777777" w:rsidR="005D3CE3" w:rsidRPr="00933AA3" w:rsidRDefault="005D3CE3" w:rsidP="005D3CE3">
      <w:pPr>
        <w:pStyle w:val="af6"/>
        <w:spacing w:before="96"/>
        <w:ind w:firstLineChars="100" w:firstLine="180"/>
        <w:jc w:val="left"/>
      </w:pPr>
    </w:p>
    <w:p w14:paraId="75E28EFB" w14:textId="77777777" w:rsidR="005D3CE3" w:rsidRPr="00933AA3" w:rsidRDefault="005D3CE3" w:rsidP="005D3CE3">
      <w:pPr>
        <w:pStyle w:val="af6"/>
        <w:spacing w:before="96"/>
        <w:ind w:firstLineChars="100" w:firstLine="180"/>
        <w:jc w:val="left"/>
      </w:pPr>
    </w:p>
    <w:p w14:paraId="0F943364" w14:textId="77777777" w:rsidR="005D3CE3" w:rsidRPr="00933AA3" w:rsidRDefault="005D3CE3" w:rsidP="005D3CE3">
      <w:pPr>
        <w:pStyle w:val="af6"/>
        <w:spacing w:before="96"/>
        <w:ind w:firstLineChars="100" w:firstLine="180"/>
        <w:jc w:val="left"/>
      </w:pPr>
    </w:p>
    <w:p w14:paraId="43842EB6" w14:textId="77777777" w:rsidR="005D3CE3" w:rsidRPr="00933AA3" w:rsidRDefault="005D3CE3" w:rsidP="005D3CE3">
      <w:pPr>
        <w:pStyle w:val="af6"/>
        <w:spacing w:before="96"/>
        <w:ind w:firstLineChars="100" w:firstLine="180"/>
        <w:jc w:val="left"/>
      </w:pPr>
    </w:p>
    <w:p w14:paraId="4100DC7A" w14:textId="77777777" w:rsidR="005D3CE3" w:rsidRPr="00933AA3" w:rsidRDefault="005D3CE3" w:rsidP="005D3CE3">
      <w:pPr>
        <w:pStyle w:val="af6"/>
        <w:spacing w:before="96"/>
        <w:ind w:firstLineChars="100" w:firstLine="180"/>
        <w:jc w:val="left"/>
      </w:pPr>
    </w:p>
    <w:p w14:paraId="5916FE6C" w14:textId="77777777" w:rsidR="005D3CE3" w:rsidRPr="00933AA3" w:rsidRDefault="005D3CE3" w:rsidP="005D3CE3">
      <w:pPr>
        <w:pStyle w:val="af6"/>
        <w:spacing w:before="96"/>
        <w:ind w:firstLineChars="100" w:firstLine="180"/>
        <w:jc w:val="left"/>
      </w:pPr>
    </w:p>
    <w:p w14:paraId="622B67B9" w14:textId="6F9235C8" w:rsidR="005D3CE3" w:rsidRPr="00933AA3" w:rsidRDefault="005D3CE3" w:rsidP="005D3CE3">
      <w:pPr>
        <w:pStyle w:val="af6"/>
        <w:spacing w:before="96"/>
        <w:ind w:leftChars="10" w:left="24"/>
      </w:pPr>
    </w:p>
    <w:p w14:paraId="36371307" w14:textId="77777777" w:rsidR="005D3CE3" w:rsidRPr="00933AA3" w:rsidRDefault="005D3CE3" w:rsidP="005D3CE3">
      <w:pPr>
        <w:pStyle w:val="af6"/>
        <w:spacing w:before="96"/>
        <w:ind w:firstLineChars="100" w:firstLine="180"/>
        <w:jc w:val="left"/>
      </w:pPr>
    </w:p>
    <w:p w14:paraId="79E1BFD1" w14:textId="20770E81" w:rsidR="0038069B" w:rsidRDefault="0038069B">
      <w:pPr>
        <w:widowControl/>
        <w:jc w:val="left"/>
        <w:rPr>
          <w:sz w:val="18"/>
          <w:szCs w:val="18"/>
        </w:rPr>
      </w:pPr>
      <w:r>
        <w:br w:type="page"/>
      </w:r>
    </w:p>
    <w:p w14:paraId="6B154AAF" w14:textId="76F29040" w:rsidR="005D3CE3" w:rsidRPr="007536ED" w:rsidRDefault="005D3CE3" w:rsidP="005D3CE3">
      <w:pPr>
        <w:pStyle w:val="4"/>
        <w:spacing w:after="144"/>
      </w:pPr>
      <w:bookmarkStart w:id="190" w:name="_Toc160114883"/>
      <w:r w:rsidRPr="007536ED">
        <w:rPr>
          <w:rFonts w:hint="eastAsia"/>
        </w:rPr>
        <w:t>（３）保険料の収納状況及び使途</w:t>
      </w:r>
      <w:bookmarkEnd w:id="190"/>
    </w:p>
    <w:p w14:paraId="2ADEF9B0" w14:textId="77777777" w:rsidR="005D3CE3" w:rsidRPr="00752AF3" w:rsidRDefault="005D3CE3" w:rsidP="005D3CE3"/>
    <w:p w14:paraId="471D8DCF" w14:textId="12A79A71" w:rsidR="005D3CE3" w:rsidRPr="00933AA3" w:rsidRDefault="005D3CE3" w:rsidP="005D3CE3">
      <w:pPr>
        <w:pStyle w:val="af5"/>
        <w:spacing w:after="120"/>
      </w:pPr>
      <w:r w:rsidRPr="00933AA3">
        <w:rPr>
          <w:rFonts w:hint="eastAsia"/>
        </w:rPr>
        <w:t>〔　第</w:t>
      </w:r>
      <w:r w:rsidR="00086E98">
        <w:rPr>
          <w:rFonts w:hint="eastAsia"/>
        </w:rPr>
        <w:t>１</w:t>
      </w:r>
      <w:r w:rsidRPr="00933AA3">
        <w:rPr>
          <w:rFonts w:hint="eastAsia"/>
        </w:rPr>
        <w:t>号被保険者の保険料収納状況及び使途　〕</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firstRow="1" w:lastRow="1" w:firstColumn="1" w:lastColumn="1" w:noHBand="0" w:noVBand="0"/>
      </w:tblPr>
      <w:tblGrid>
        <w:gridCol w:w="454"/>
        <w:gridCol w:w="1231"/>
        <w:gridCol w:w="1400"/>
        <w:gridCol w:w="1162"/>
        <w:gridCol w:w="822"/>
        <w:gridCol w:w="1162"/>
        <w:gridCol w:w="822"/>
        <w:gridCol w:w="1162"/>
        <w:gridCol w:w="822"/>
      </w:tblGrid>
      <w:tr w:rsidR="005D3CE3" w:rsidRPr="00933AA3" w14:paraId="62AFE866" w14:textId="77777777" w:rsidTr="007C56B5">
        <w:trPr>
          <w:cantSplit/>
          <w:trHeight w:val="397"/>
          <w:jc w:val="center"/>
        </w:trPr>
        <w:tc>
          <w:tcPr>
            <w:tcW w:w="3085" w:type="dxa"/>
            <w:gridSpan w:val="3"/>
            <w:vMerge w:val="restart"/>
            <w:tcBorders>
              <w:top w:val="single" w:sz="6" w:space="0" w:color="auto"/>
              <w:bottom w:val="single" w:sz="2" w:space="0" w:color="auto"/>
              <w:right w:val="single" w:sz="6" w:space="0" w:color="auto"/>
            </w:tcBorders>
            <w:shd w:val="clear" w:color="auto" w:fill="E4E4E4"/>
          </w:tcPr>
          <w:p w14:paraId="53D612DE" w14:textId="77777777" w:rsidR="005D3CE3" w:rsidRPr="00933AA3" w:rsidRDefault="005D3CE3" w:rsidP="007C56B5">
            <w:pPr>
              <w:pStyle w:val="a9"/>
              <w:spacing w:line="240" w:lineRule="exact"/>
              <w:rPr>
                <w:rFonts w:ascii="ＭＳ Ｐゴシック" w:eastAsia="ＭＳ Ｐゴシック" w:hAnsi="ＭＳ Ｐゴシック"/>
                <w:sz w:val="20"/>
                <w:szCs w:val="20"/>
              </w:rPr>
            </w:pPr>
          </w:p>
        </w:tc>
        <w:tc>
          <w:tcPr>
            <w:tcW w:w="1984"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569EB23A"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令和３</w:t>
            </w:r>
            <w:r w:rsidRPr="00933AA3">
              <w:rPr>
                <w:rFonts w:ascii="ＭＳ Ｐゴシック" w:eastAsia="ＭＳ Ｐゴシック" w:hAnsi="ＭＳ Ｐゴシック" w:hint="eastAsia"/>
                <w:sz w:val="20"/>
                <w:szCs w:val="20"/>
              </w:rPr>
              <w:t>年度</w:t>
            </w:r>
          </w:p>
        </w:tc>
        <w:tc>
          <w:tcPr>
            <w:tcW w:w="1984"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21284446"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４</w:t>
            </w:r>
            <w:r w:rsidRPr="00933AA3">
              <w:rPr>
                <w:rFonts w:ascii="ＭＳ Ｐゴシック" w:eastAsia="ＭＳ Ｐゴシック" w:hAnsi="ＭＳ Ｐゴシック" w:hint="eastAsia"/>
                <w:sz w:val="20"/>
                <w:szCs w:val="20"/>
              </w:rPr>
              <w:t>年度</w:t>
            </w:r>
          </w:p>
        </w:tc>
        <w:tc>
          <w:tcPr>
            <w:tcW w:w="1984" w:type="dxa"/>
            <w:gridSpan w:val="2"/>
            <w:tcBorders>
              <w:top w:val="single" w:sz="6" w:space="0" w:color="auto"/>
              <w:left w:val="single" w:sz="6" w:space="0" w:color="auto"/>
              <w:bottom w:val="single" w:sz="6" w:space="0" w:color="auto"/>
            </w:tcBorders>
            <w:shd w:val="clear" w:color="auto" w:fill="E4E4E4"/>
            <w:vAlign w:val="center"/>
          </w:tcPr>
          <w:p w14:paraId="20CFE5CF" w14:textId="77777777" w:rsidR="005D3CE3" w:rsidRPr="00933AA3" w:rsidRDefault="005D3CE3" w:rsidP="007C56B5">
            <w:pPr>
              <w:pStyle w:val="a9"/>
              <w:autoSpaceDN w:val="0"/>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933AA3">
              <w:rPr>
                <w:rFonts w:ascii="ＭＳ Ｐゴシック" w:eastAsia="ＭＳ Ｐゴシック" w:hAnsi="ＭＳ Ｐゴシック" w:hint="eastAsia"/>
                <w:sz w:val="20"/>
                <w:szCs w:val="20"/>
              </w:rPr>
              <w:t>年度（予算）</w:t>
            </w:r>
          </w:p>
        </w:tc>
      </w:tr>
      <w:tr w:rsidR="005D3CE3" w:rsidRPr="00933AA3" w14:paraId="103AD9D6" w14:textId="77777777" w:rsidTr="007C56B5">
        <w:trPr>
          <w:cantSplit/>
          <w:trHeight w:val="567"/>
          <w:jc w:val="center"/>
        </w:trPr>
        <w:tc>
          <w:tcPr>
            <w:tcW w:w="3085" w:type="dxa"/>
            <w:gridSpan w:val="3"/>
            <w:vMerge/>
            <w:tcBorders>
              <w:top w:val="single" w:sz="2" w:space="0" w:color="auto"/>
              <w:bottom w:val="single" w:sz="6" w:space="0" w:color="auto"/>
              <w:right w:val="single" w:sz="6" w:space="0" w:color="auto"/>
            </w:tcBorders>
            <w:shd w:val="clear" w:color="auto" w:fill="E4E4E4"/>
          </w:tcPr>
          <w:p w14:paraId="117385B9" w14:textId="77777777" w:rsidR="005D3CE3" w:rsidRPr="00933AA3" w:rsidRDefault="005D3CE3" w:rsidP="007C56B5">
            <w:pPr>
              <w:pStyle w:val="a9"/>
              <w:spacing w:line="240" w:lineRule="exact"/>
              <w:rPr>
                <w:rFonts w:ascii="ＭＳ Ｐゴシック" w:eastAsia="ＭＳ Ｐゴシック" w:hAnsi="ＭＳ Ｐゴシック"/>
                <w:sz w:val="20"/>
                <w:szCs w:val="20"/>
              </w:rPr>
            </w:pPr>
          </w:p>
        </w:tc>
        <w:tc>
          <w:tcPr>
            <w:tcW w:w="1162" w:type="dxa"/>
            <w:tcBorders>
              <w:top w:val="single" w:sz="6" w:space="0" w:color="auto"/>
              <w:left w:val="single" w:sz="6" w:space="0" w:color="auto"/>
              <w:bottom w:val="single" w:sz="6" w:space="0" w:color="auto"/>
            </w:tcBorders>
            <w:shd w:val="clear" w:color="auto" w:fill="E4E4E4"/>
            <w:vAlign w:val="center"/>
          </w:tcPr>
          <w:p w14:paraId="17DDB69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収納額</w:t>
            </w:r>
          </w:p>
          <w:p w14:paraId="2FB1A089"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right w:val="single" w:sz="6" w:space="0" w:color="auto"/>
            </w:tcBorders>
            <w:shd w:val="clear" w:color="auto" w:fill="E4E4E4"/>
            <w:vAlign w:val="center"/>
          </w:tcPr>
          <w:p w14:paraId="4C6862AA"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収納率</w:t>
            </w:r>
          </w:p>
        </w:tc>
        <w:tc>
          <w:tcPr>
            <w:tcW w:w="1162" w:type="dxa"/>
            <w:tcBorders>
              <w:top w:val="single" w:sz="6" w:space="0" w:color="auto"/>
              <w:left w:val="single" w:sz="6" w:space="0" w:color="auto"/>
              <w:bottom w:val="single" w:sz="6" w:space="0" w:color="auto"/>
            </w:tcBorders>
            <w:shd w:val="clear" w:color="auto" w:fill="E4E4E4"/>
            <w:vAlign w:val="center"/>
          </w:tcPr>
          <w:p w14:paraId="5B9DE4C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収納額</w:t>
            </w:r>
          </w:p>
          <w:p w14:paraId="535DA783"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right w:val="single" w:sz="6" w:space="0" w:color="auto"/>
            </w:tcBorders>
            <w:shd w:val="clear" w:color="auto" w:fill="E4E4E4"/>
            <w:vAlign w:val="center"/>
          </w:tcPr>
          <w:p w14:paraId="4AF03FE7"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収納率</w:t>
            </w:r>
          </w:p>
        </w:tc>
        <w:tc>
          <w:tcPr>
            <w:tcW w:w="1162" w:type="dxa"/>
            <w:tcBorders>
              <w:top w:val="single" w:sz="6" w:space="0" w:color="auto"/>
              <w:left w:val="single" w:sz="6" w:space="0" w:color="auto"/>
              <w:bottom w:val="single" w:sz="6" w:space="0" w:color="auto"/>
            </w:tcBorders>
            <w:shd w:val="clear" w:color="auto" w:fill="E4E4E4"/>
            <w:vAlign w:val="center"/>
          </w:tcPr>
          <w:p w14:paraId="7DD06FA9"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収納額</w:t>
            </w:r>
          </w:p>
          <w:p w14:paraId="40589211"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tcBorders>
            <w:shd w:val="clear" w:color="auto" w:fill="E4E4E4"/>
            <w:vAlign w:val="center"/>
          </w:tcPr>
          <w:p w14:paraId="20E870C4" w14:textId="77777777" w:rsidR="005D3CE3" w:rsidRPr="00933AA3" w:rsidRDefault="005D3CE3" w:rsidP="007C56B5">
            <w:pPr>
              <w:pStyle w:val="a9"/>
              <w:spacing w:line="240" w:lineRule="exact"/>
              <w:jc w:val="center"/>
              <w:rPr>
                <w:rFonts w:ascii="ＭＳ Ｐゴシック" w:eastAsia="ＭＳ Ｐゴシック" w:hAnsi="ＭＳ Ｐゴシック"/>
                <w:sz w:val="20"/>
                <w:szCs w:val="20"/>
              </w:rPr>
            </w:pPr>
            <w:r w:rsidRPr="00933AA3">
              <w:rPr>
                <w:rFonts w:ascii="ＭＳ Ｐゴシック" w:eastAsia="ＭＳ Ｐゴシック" w:hAnsi="ＭＳ Ｐゴシック" w:hint="eastAsia"/>
                <w:sz w:val="20"/>
                <w:szCs w:val="20"/>
              </w:rPr>
              <w:t>収納率</w:t>
            </w:r>
          </w:p>
        </w:tc>
      </w:tr>
      <w:tr w:rsidR="00683683" w:rsidRPr="00683683" w14:paraId="619C0F77" w14:textId="77777777" w:rsidTr="007C56B5">
        <w:trPr>
          <w:cantSplit/>
          <w:trHeight w:val="454"/>
          <w:jc w:val="center"/>
        </w:trPr>
        <w:tc>
          <w:tcPr>
            <w:tcW w:w="3085" w:type="dxa"/>
            <w:gridSpan w:val="3"/>
            <w:tcBorders>
              <w:top w:val="single" w:sz="6" w:space="0" w:color="auto"/>
              <w:bottom w:val="single" w:sz="6" w:space="0" w:color="auto"/>
              <w:right w:val="single" w:sz="6" w:space="0" w:color="auto"/>
            </w:tcBorders>
            <w:vAlign w:val="center"/>
          </w:tcPr>
          <w:p w14:paraId="3CC396EC" w14:textId="77777777" w:rsidR="005D46B2" w:rsidRPr="00683683" w:rsidRDefault="005D46B2" w:rsidP="005D46B2">
            <w:pPr>
              <w:pStyle w:val="afe"/>
              <w:spacing w:line="240" w:lineRule="exact"/>
              <w:ind w:left="0" w:firstLine="0"/>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保険料収納額</w:t>
            </w:r>
          </w:p>
        </w:tc>
        <w:tc>
          <w:tcPr>
            <w:tcW w:w="1162" w:type="dxa"/>
            <w:tcBorders>
              <w:top w:val="single" w:sz="6" w:space="0" w:color="auto"/>
              <w:left w:val="single" w:sz="6" w:space="0" w:color="auto"/>
              <w:bottom w:val="single" w:sz="6" w:space="0" w:color="auto"/>
              <w:right w:val="single" w:sz="2" w:space="0" w:color="auto"/>
            </w:tcBorders>
            <w:vAlign w:val="center"/>
          </w:tcPr>
          <w:p w14:paraId="3681ADB5" w14:textId="24B65058" w:rsidR="005D46B2" w:rsidRPr="00683683" w:rsidRDefault="005D46B2" w:rsidP="005D46B2">
            <w:pPr>
              <w:pStyle w:val="afa"/>
              <w:ind w:rightChars="18" w:right="43"/>
              <w:rPr>
                <w:color w:val="auto"/>
              </w:rPr>
            </w:pPr>
            <w:r w:rsidRPr="00683683">
              <w:rPr>
                <w:rFonts w:hint="eastAsia"/>
                <w:color w:val="auto"/>
              </w:rPr>
              <w:t>10,217,011</w:t>
            </w:r>
          </w:p>
        </w:tc>
        <w:tc>
          <w:tcPr>
            <w:tcW w:w="822" w:type="dxa"/>
            <w:tcBorders>
              <w:top w:val="single" w:sz="6" w:space="0" w:color="auto"/>
              <w:left w:val="single" w:sz="2" w:space="0" w:color="auto"/>
              <w:bottom w:val="single" w:sz="6" w:space="0" w:color="auto"/>
              <w:right w:val="single" w:sz="6" w:space="0" w:color="auto"/>
            </w:tcBorders>
            <w:vAlign w:val="center"/>
          </w:tcPr>
          <w:p w14:paraId="27F1C7A8" w14:textId="6AD04707"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96.98％</w:t>
            </w:r>
          </w:p>
        </w:tc>
        <w:tc>
          <w:tcPr>
            <w:tcW w:w="1162" w:type="dxa"/>
            <w:tcBorders>
              <w:top w:val="single" w:sz="6" w:space="0" w:color="auto"/>
              <w:left w:val="single" w:sz="6" w:space="0" w:color="auto"/>
              <w:bottom w:val="single" w:sz="6" w:space="0" w:color="auto"/>
              <w:right w:val="single" w:sz="2" w:space="0" w:color="auto"/>
            </w:tcBorders>
            <w:vAlign w:val="center"/>
          </w:tcPr>
          <w:p w14:paraId="018535C7" w14:textId="46444652" w:rsidR="005D46B2" w:rsidRPr="00683683" w:rsidRDefault="005D46B2" w:rsidP="005D46B2">
            <w:pPr>
              <w:pStyle w:val="afa"/>
              <w:rPr>
                <w:color w:val="auto"/>
              </w:rPr>
            </w:pPr>
            <w:r w:rsidRPr="00683683">
              <w:rPr>
                <w:rFonts w:hint="eastAsia"/>
                <w:color w:val="auto"/>
              </w:rPr>
              <w:t>10,232,84</w:t>
            </w:r>
            <w:r w:rsidR="00007D07" w:rsidRPr="00683683">
              <w:rPr>
                <w:color w:val="auto"/>
              </w:rPr>
              <w:t>0</w:t>
            </w:r>
          </w:p>
        </w:tc>
        <w:tc>
          <w:tcPr>
            <w:tcW w:w="822" w:type="dxa"/>
            <w:tcBorders>
              <w:top w:val="single" w:sz="6" w:space="0" w:color="auto"/>
              <w:left w:val="single" w:sz="2" w:space="0" w:color="auto"/>
              <w:bottom w:val="single" w:sz="6" w:space="0" w:color="auto"/>
              <w:right w:val="single" w:sz="6" w:space="0" w:color="auto"/>
            </w:tcBorders>
            <w:vAlign w:val="center"/>
          </w:tcPr>
          <w:p w14:paraId="6E6CBA2E" w14:textId="20111BA6"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97.00％</w:t>
            </w:r>
          </w:p>
        </w:tc>
        <w:tc>
          <w:tcPr>
            <w:tcW w:w="1162" w:type="dxa"/>
            <w:tcBorders>
              <w:top w:val="single" w:sz="6" w:space="0" w:color="auto"/>
              <w:left w:val="single" w:sz="6" w:space="0" w:color="auto"/>
              <w:bottom w:val="single" w:sz="6" w:space="0" w:color="auto"/>
              <w:right w:val="single" w:sz="2" w:space="0" w:color="auto"/>
            </w:tcBorders>
            <w:vAlign w:val="center"/>
          </w:tcPr>
          <w:p w14:paraId="5C2F5AF7" w14:textId="2439A369" w:rsidR="005D46B2" w:rsidRPr="00683683" w:rsidRDefault="005D46B2" w:rsidP="005D46B2">
            <w:pPr>
              <w:pStyle w:val="afa"/>
              <w:rPr>
                <w:color w:val="auto"/>
              </w:rPr>
            </w:pPr>
            <w:r w:rsidRPr="00683683">
              <w:rPr>
                <w:rFonts w:hint="eastAsia"/>
                <w:color w:val="auto"/>
              </w:rPr>
              <w:t>10,</w:t>
            </w:r>
            <w:r w:rsidRPr="00683683">
              <w:rPr>
                <w:color w:val="auto"/>
              </w:rPr>
              <w:t>116</w:t>
            </w:r>
            <w:r w:rsidRPr="00683683">
              <w:rPr>
                <w:rFonts w:hint="eastAsia"/>
                <w:color w:val="auto"/>
              </w:rPr>
              <w:t>,</w:t>
            </w:r>
            <w:r w:rsidRPr="00683683">
              <w:rPr>
                <w:color w:val="auto"/>
              </w:rPr>
              <w:t>078</w:t>
            </w:r>
          </w:p>
        </w:tc>
        <w:tc>
          <w:tcPr>
            <w:tcW w:w="822" w:type="dxa"/>
            <w:tcBorders>
              <w:top w:val="single" w:sz="6" w:space="0" w:color="auto"/>
              <w:left w:val="single" w:sz="2" w:space="0" w:color="auto"/>
              <w:bottom w:val="single" w:sz="6" w:space="0" w:color="auto"/>
              <w:right w:val="single" w:sz="6" w:space="0" w:color="auto"/>
            </w:tcBorders>
            <w:vAlign w:val="center"/>
          </w:tcPr>
          <w:p w14:paraId="1FC19C76" w14:textId="4B1D35D1"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96.</w:t>
            </w:r>
            <w:r w:rsidRPr="00683683">
              <w:rPr>
                <w:color w:val="auto"/>
                <w:sz w:val="18"/>
                <w:szCs w:val="18"/>
              </w:rPr>
              <w:t>73</w:t>
            </w:r>
            <w:r w:rsidRPr="00683683">
              <w:rPr>
                <w:rFonts w:hint="eastAsia"/>
                <w:color w:val="auto"/>
                <w:sz w:val="18"/>
                <w:szCs w:val="18"/>
              </w:rPr>
              <w:t>％</w:t>
            </w:r>
          </w:p>
        </w:tc>
      </w:tr>
      <w:tr w:rsidR="00683683" w:rsidRPr="00683683" w14:paraId="3F84EC06" w14:textId="77777777" w:rsidTr="007C56B5">
        <w:trPr>
          <w:cantSplit/>
          <w:trHeight w:val="454"/>
          <w:jc w:val="center"/>
        </w:trPr>
        <w:tc>
          <w:tcPr>
            <w:tcW w:w="454" w:type="dxa"/>
            <w:vMerge w:val="restart"/>
            <w:tcBorders>
              <w:top w:val="single" w:sz="6" w:space="0" w:color="auto"/>
              <w:bottom w:val="double" w:sz="4" w:space="0" w:color="auto"/>
              <w:right w:val="single" w:sz="6" w:space="0" w:color="auto"/>
            </w:tcBorders>
            <w:shd w:val="clear" w:color="auto" w:fill="auto"/>
            <w:textDirection w:val="tbRlV"/>
            <w:vAlign w:val="center"/>
          </w:tcPr>
          <w:p w14:paraId="3B0A35B4" w14:textId="77777777" w:rsidR="005D46B2" w:rsidRPr="00683683" w:rsidRDefault="005D46B2" w:rsidP="005D46B2">
            <w:pPr>
              <w:pStyle w:val="afe"/>
              <w:spacing w:line="240" w:lineRule="auto"/>
              <w:ind w:left="0" w:firstLine="0"/>
              <w:jc w:val="center"/>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内　訳</w:t>
            </w:r>
          </w:p>
        </w:tc>
        <w:tc>
          <w:tcPr>
            <w:tcW w:w="1231" w:type="dxa"/>
            <w:vMerge w:val="restart"/>
            <w:tcBorders>
              <w:top w:val="single" w:sz="6" w:space="0" w:color="auto"/>
              <w:left w:val="single" w:sz="6" w:space="0" w:color="auto"/>
            </w:tcBorders>
            <w:vAlign w:val="center"/>
          </w:tcPr>
          <w:p w14:paraId="11BAFC55" w14:textId="77777777" w:rsidR="005D46B2" w:rsidRPr="00683683" w:rsidRDefault="005D46B2" w:rsidP="005D46B2">
            <w:pPr>
              <w:pStyle w:val="afe"/>
              <w:spacing w:line="240" w:lineRule="exact"/>
              <w:ind w:left="0" w:firstLine="0"/>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現年分</w:t>
            </w:r>
          </w:p>
        </w:tc>
        <w:tc>
          <w:tcPr>
            <w:tcW w:w="1400" w:type="dxa"/>
            <w:tcBorders>
              <w:top w:val="single" w:sz="6" w:space="0" w:color="auto"/>
              <w:right w:val="single" w:sz="6" w:space="0" w:color="auto"/>
            </w:tcBorders>
            <w:vAlign w:val="center"/>
          </w:tcPr>
          <w:p w14:paraId="4D6EF65C"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特別徴収</w:t>
            </w:r>
          </w:p>
        </w:tc>
        <w:tc>
          <w:tcPr>
            <w:tcW w:w="1162" w:type="dxa"/>
            <w:tcBorders>
              <w:top w:val="single" w:sz="6" w:space="0" w:color="auto"/>
              <w:left w:val="single" w:sz="6" w:space="0" w:color="auto"/>
              <w:bottom w:val="single" w:sz="2" w:space="0" w:color="auto"/>
              <w:right w:val="single" w:sz="2" w:space="0" w:color="auto"/>
            </w:tcBorders>
            <w:vAlign w:val="center"/>
          </w:tcPr>
          <w:p w14:paraId="34EE0B14" w14:textId="418926ED" w:rsidR="005D46B2" w:rsidRPr="00683683" w:rsidRDefault="005D46B2" w:rsidP="005D46B2">
            <w:pPr>
              <w:pStyle w:val="afa"/>
              <w:ind w:rightChars="18" w:right="43"/>
              <w:rPr>
                <w:color w:val="auto"/>
              </w:rPr>
            </w:pPr>
            <w:r w:rsidRPr="00683683">
              <w:rPr>
                <w:rFonts w:hint="eastAsia"/>
                <w:color w:val="auto"/>
              </w:rPr>
              <w:t>8,750,701</w:t>
            </w:r>
          </w:p>
        </w:tc>
        <w:tc>
          <w:tcPr>
            <w:tcW w:w="822" w:type="dxa"/>
            <w:tcBorders>
              <w:top w:val="single" w:sz="6" w:space="0" w:color="auto"/>
              <w:left w:val="single" w:sz="2" w:space="0" w:color="auto"/>
              <w:bottom w:val="single" w:sz="2" w:space="0" w:color="auto"/>
              <w:right w:val="single" w:sz="6" w:space="0" w:color="auto"/>
            </w:tcBorders>
            <w:vAlign w:val="center"/>
          </w:tcPr>
          <w:p w14:paraId="2B2BC812" w14:textId="0EE7DBF0"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100</w:t>
            </w:r>
            <w:r w:rsidR="00007D07" w:rsidRPr="00683683">
              <w:rPr>
                <w:color w:val="auto"/>
                <w:sz w:val="18"/>
                <w:szCs w:val="18"/>
              </w:rPr>
              <w:t>.00</w:t>
            </w:r>
            <w:r w:rsidRPr="00683683">
              <w:rPr>
                <w:rFonts w:hint="eastAsia"/>
                <w:color w:val="auto"/>
                <w:sz w:val="18"/>
                <w:szCs w:val="18"/>
              </w:rPr>
              <w:t>％</w:t>
            </w:r>
          </w:p>
        </w:tc>
        <w:tc>
          <w:tcPr>
            <w:tcW w:w="1162" w:type="dxa"/>
            <w:tcBorders>
              <w:top w:val="single" w:sz="6" w:space="0" w:color="auto"/>
              <w:left w:val="single" w:sz="6" w:space="0" w:color="auto"/>
              <w:bottom w:val="single" w:sz="2" w:space="0" w:color="auto"/>
              <w:right w:val="single" w:sz="2" w:space="0" w:color="auto"/>
            </w:tcBorders>
            <w:vAlign w:val="center"/>
          </w:tcPr>
          <w:p w14:paraId="49A73128" w14:textId="21590572" w:rsidR="005D46B2" w:rsidRPr="00683683" w:rsidRDefault="005D46B2" w:rsidP="005D46B2">
            <w:pPr>
              <w:pStyle w:val="afa"/>
              <w:rPr>
                <w:color w:val="auto"/>
              </w:rPr>
            </w:pPr>
            <w:r w:rsidRPr="00683683">
              <w:rPr>
                <w:rFonts w:hint="eastAsia"/>
                <w:color w:val="auto"/>
              </w:rPr>
              <w:t>8,737,210</w:t>
            </w:r>
          </w:p>
        </w:tc>
        <w:tc>
          <w:tcPr>
            <w:tcW w:w="822" w:type="dxa"/>
            <w:tcBorders>
              <w:top w:val="single" w:sz="6" w:space="0" w:color="auto"/>
              <w:left w:val="single" w:sz="2" w:space="0" w:color="auto"/>
              <w:bottom w:val="single" w:sz="2" w:space="0" w:color="auto"/>
              <w:right w:val="single" w:sz="6" w:space="0" w:color="auto"/>
            </w:tcBorders>
            <w:vAlign w:val="center"/>
          </w:tcPr>
          <w:p w14:paraId="2E15A479" w14:textId="4213CD42"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100</w:t>
            </w:r>
            <w:r w:rsidR="00007D07" w:rsidRPr="00683683">
              <w:rPr>
                <w:color w:val="auto"/>
                <w:sz w:val="18"/>
                <w:szCs w:val="18"/>
              </w:rPr>
              <w:t>.00</w:t>
            </w:r>
            <w:r w:rsidRPr="00683683">
              <w:rPr>
                <w:rFonts w:hint="eastAsia"/>
                <w:color w:val="auto"/>
                <w:sz w:val="18"/>
                <w:szCs w:val="18"/>
              </w:rPr>
              <w:t>％</w:t>
            </w:r>
          </w:p>
        </w:tc>
        <w:tc>
          <w:tcPr>
            <w:tcW w:w="1162" w:type="dxa"/>
            <w:tcBorders>
              <w:top w:val="single" w:sz="6" w:space="0" w:color="auto"/>
              <w:left w:val="single" w:sz="6" w:space="0" w:color="auto"/>
              <w:bottom w:val="single" w:sz="2" w:space="0" w:color="auto"/>
              <w:right w:val="single" w:sz="2" w:space="0" w:color="auto"/>
            </w:tcBorders>
            <w:vAlign w:val="center"/>
          </w:tcPr>
          <w:p w14:paraId="0F5380BD" w14:textId="3442660A" w:rsidR="005D46B2" w:rsidRPr="00683683" w:rsidRDefault="005D46B2" w:rsidP="005D46B2">
            <w:pPr>
              <w:pStyle w:val="afa"/>
              <w:rPr>
                <w:color w:val="auto"/>
              </w:rPr>
            </w:pPr>
            <w:r w:rsidRPr="00683683">
              <w:rPr>
                <w:rFonts w:hint="eastAsia"/>
                <w:color w:val="auto"/>
              </w:rPr>
              <w:t>8,</w:t>
            </w:r>
            <w:r w:rsidRPr="00683683">
              <w:rPr>
                <w:color w:val="auto"/>
              </w:rPr>
              <w:t>745</w:t>
            </w:r>
            <w:r w:rsidRPr="00683683">
              <w:rPr>
                <w:rFonts w:hint="eastAsia"/>
                <w:color w:val="auto"/>
              </w:rPr>
              <w:t>,</w:t>
            </w:r>
            <w:r w:rsidRPr="00683683">
              <w:rPr>
                <w:color w:val="auto"/>
              </w:rPr>
              <w:t>675</w:t>
            </w:r>
          </w:p>
        </w:tc>
        <w:tc>
          <w:tcPr>
            <w:tcW w:w="822" w:type="dxa"/>
            <w:tcBorders>
              <w:top w:val="single" w:sz="6" w:space="0" w:color="auto"/>
              <w:left w:val="single" w:sz="2" w:space="0" w:color="auto"/>
              <w:bottom w:val="single" w:sz="2" w:space="0" w:color="auto"/>
              <w:right w:val="single" w:sz="6" w:space="0" w:color="auto"/>
            </w:tcBorders>
            <w:vAlign w:val="center"/>
          </w:tcPr>
          <w:p w14:paraId="117E90C7" w14:textId="4C9837C8"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100</w:t>
            </w:r>
            <w:r w:rsidR="00007D07" w:rsidRPr="00683683">
              <w:rPr>
                <w:color w:val="auto"/>
                <w:sz w:val="18"/>
                <w:szCs w:val="18"/>
              </w:rPr>
              <w:t>.00</w:t>
            </w:r>
            <w:r w:rsidRPr="00683683">
              <w:rPr>
                <w:rFonts w:hint="eastAsia"/>
                <w:color w:val="auto"/>
                <w:sz w:val="18"/>
                <w:szCs w:val="18"/>
              </w:rPr>
              <w:t>％</w:t>
            </w:r>
          </w:p>
        </w:tc>
      </w:tr>
      <w:tr w:rsidR="00683683" w:rsidRPr="00683683" w14:paraId="3B933A76" w14:textId="77777777" w:rsidTr="00007D07">
        <w:trPr>
          <w:cantSplit/>
          <w:trHeight w:val="454"/>
          <w:jc w:val="center"/>
        </w:trPr>
        <w:tc>
          <w:tcPr>
            <w:tcW w:w="454" w:type="dxa"/>
            <w:vMerge/>
            <w:tcBorders>
              <w:top w:val="double" w:sz="4" w:space="0" w:color="auto"/>
              <w:bottom w:val="double" w:sz="4" w:space="0" w:color="auto"/>
              <w:right w:val="single" w:sz="6" w:space="0" w:color="auto"/>
            </w:tcBorders>
            <w:shd w:val="clear" w:color="auto" w:fill="auto"/>
          </w:tcPr>
          <w:p w14:paraId="695F71D4" w14:textId="77777777" w:rsidR="005D46B2" w:rsidRPr="00683683" w:rsidRDefault="005D46B2" w:rsidP="005D46B2">
            <w:pPr>
              <w:pStyle w:val="afe"/>
              <w:spacing w:line="240" w:lineRule="exact"/>
              <w:rPr>
                <w:rFonts w:ascii="ＭＳ Ｐゴシック" w:eastAsia="ＭＳ Ｐゴシック" w:hAnsi="ＭＳ Ｐゴシック"/>
                <w:sz w:val="20"/>
              </w:rPr>
            </w:pPr>
          </w:p>
        </w:tc>
        <w:tc>
          <w:tcPr>
            <w:tcW w:w="1231" w:type="dxa"/>
            <w:vMerge/>
            <w:tcBorders>
              <w:left w:val="single" w:sz="6" w:space="0" w:color="auto"/>
            </w:tcBorders>
            <w:vAlign w:val="center"/>
          </w:tcPr>
          <w:p w14:paraId="0D9EAF14" w14:textId="77777777" w:rsidR="005D46B2" w:rsidRPr="00683683" w:rsidRDefault="005D46B2" w:rsidP="005D46B2">
            <w:pPr>
              <w:pStyle w:val="afe"/>
              <w:spacing w:line="240" w:lineRule="exact"/>
              <w:rPr>
                <w:rFonts w:ascii="ＭＳ Ｐゴシック" w:eastAsia="ＭＳ Ｐゴシック" w:hAnsi="ＭＳ Ｐゴシック"/>
                <w:sz w:val="20"/>
              </w:rPr>
            </w:pPr>
          </w:p>
        </w:tc>
        <w:tc>
          <w:tcPr>
            <w:tcW w:w="1400" w:type="dxa"/>
            <w:tcBorders>
              <w:right w:val="single" w:sz="6" w:space="0" w:color="auto"/>
            </w:tcBorders>
            <w:vAlign w:val="center"/>
          </w:tcPr>
          <w:p w14:paraId="1BAF5CAC"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普通徴収</w:t>
            </w:r>
          </w:p>
        </w:tc>
        <w:tc>
          <w:tcPr>
            <w:tcW w:w="1162" w:type="dxa"/>
            <w:tcBorders>
              <w:top w:val="single" w:sz="2" w:space="0" w:color="auto"/>
              <w:left w:val="single" w:sz="6" w:space="0" w:color="auto"/>
              <w:bottom w:val="single" w:sz="2" w:space="0" w:color="auto"/>
              <w:right w:val="single" w:sz="2" w:space="0" w:color="auto"/>
            </w:tcBorders>
            <w:vAlign w:val="center"/>
          </w:tcPr>
          <w:p w14:paraId="3182F41F" w14:textId="279DF158" w:rsidR="005D46B2" w:rsidRPr="00683683" w:rsidRDefault="005D46B2" w:rsidP="005D46B2">
            <w:pPr>
              <w:pStyle w:val="afa"/>
              <w:ind w:leftChars="-20" w:left="-48" w:rightChars="18" w:right="43"/>
              <w:rPr>
                <w:color w:val="auto"/>
              </w:rPr>
            </w:pPr>
            <w:r w:rsidRPr="00683683">
              <w:rPr>
                <w:rFonts w:hint="eastAsia"/>
                <w:color w:val="auto"/>
              </w:rPr>
              <w:t>1,413,168</w:t>
            </w:r>
          </w:p>
        </w:tc>
        <w:tc>
          <w:tcPr>
            <w:tcW w:w="822" w:type="dxa"/>
            <w:tcBorders>
              <w:top w:val="single" w:sz="2" w:space="0" w:color="auto"/>
              <w:left w:val="single" w:sz="2" w:space="0" w:color="auto"/>
              <w:bottom w:val="single" w:sz="2" w:space="0" w:color="auto"/>
              <w:right w:val="single" w:sz="6" w:space="0" w:color="auto"/>
            </w:tcBorders>
            <w:vAlign w:val="center"/>
          </w:tcPr>
          <w:p w14:paraId="07DC279A" w14:textId="514EA9C4"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91.56％</w:t>
            </w:r>
          </w:p>
        </w:tc>
        <w:tc>
          <w:tcPr>
            <w:tcW w:w="1162" w:type="dxa"/>
            <w:tcBorders>
              <w:top w:val="single" w:sz="2" w:space="0" w:color="auto"/>
              <w:left w:val="single" w:sz="6" w:space="0" w:color="auto"/>
              <w:bottom w:val="single" w:sz="2" w:space="0" w:color="auto"/>
              <w:right w:val="single" w:sz="2" w:space="0" w:color="auto"/>
            </w:tcBorders>
            <w:vAlign w:val="center"/>
          </w:tcPr>
          <w:p w14:paraId="23E7E65C" w14:textId="3DF5A295" w:rsidR="005D46B2" w:rsidRPr="00683683" w:rsidRDefault="005D46B2" w:rsidP="00007D07">
            <w:pPr>
              <w:pStyle w:val="afa"/>
              <w:rPr>
                <w:color w:val="auto"/>
              </w:rPr>
            </w:pPr>
            <w:r w:rsidRPr="00683683">
              <w:rPr>
                <w:rFonts w:hint="eastAsia"/>
                <w:color w:val="auto"/>
              </w:rPr>
              <w:t>1,446,655</w:t>
            </w:r>
          </w:p>
        </w:tc>
        <w:tc>
          <w:tcPr>
            <w:tcW w:w="822" w:type="dxa"/>
            <w:tcBorders>
              <w:top w:val="single" w:sz="2" w:space="0" w:color="auto"/>
              <w:left w:val="single" w:sz="2" w:space="0" w:color="auto"/>
              <w:bottom w:val="single" w:sz="2" w:space="0" w:color="auto"/>
              <w:right w:val="single" w:sz="6" w:space="0" w:color="auto"/>
            </w:tcBorders>
            <w:vAlign w:val="center"/>
          </w:tcPr>
          <w:p w14:paraId="127D1FBB" w14:textId="3DEC8667"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91.49％</w:t>
            </w:r>
          </w:p>
        </w:tc>
        <w:tc>
          <w:tcPr>
            <w:tcW w:w="1162" w:type="dxa"/>
            <w:tcBorders>
              <w:top w:val="single" w:sz="2" w:space="0" w:color="auto"/>
              <w:left w:val="single" w:sz="6" w:space="0" w:color="auto"/>
              <w:bottom w:val="single" w:sz="2" w:space="0" w:color="auto"/>
              <w:right w:val="single" w:sz="2" w:space="0" w:color="auto"/>
            </w:tcBorders>
            <w:vAlign w:val="center"/>
          </w:tcPr>
          <w:p w14:paraId="65370746" w14:textId="67DACF31" w:rsidR="005D46B2" w:rsidRPr="00683683" w:rsidRDefault="005D46B2" w:rsidP="00007D07">
            <w:pPr>
              <w:pStyle w:val="afa"/>
              <w:rPr>
                <w:color w:val="auto"/>
              </w:rPr>
            </w:pPr>
            <w:r w:rsidRPr="00683683">
              <w:rPr>
                <w:rFonts w:hint="eastAsia"/>
                <w:color w:val="auto"/>
              </w:rPr>
              <w:t>1,3</w:t>
            </w:r>
            <w:r w:rsidRPr="00683683">
              <w:rPr>
                <w:color w:val="auto"/>
              </w:rPr>
              <w:t>20</w:t>
            </w:r>
            <w:r w:rsidRPr="00683683">
              <w:rPr>
                <w:rFonts w:hint="eastAsia"/>
                <w:color w:val="auto"/>
              </w:rPr>
              <w:t>,</w:t>
            </w:r>
            <w:r w:rsidRPr="00683683">
              <w:rPr>
                <w:color w:val="auto"/>
              </w:rPr>
              <w:t>926</w:t>
            </w:r>
          </w:p>
        </w:tc>
        <w:tc>
          <w:tcPr>
            <w:tcW w:w="822" w:type="dxa"/>
            <w:tcBorders>
              <w:top w:val="single" w:sz="2" w:space="0" w:color="auto"/>
              <w:left w:val="single" w:sz="2" w:space="0" w:color="auto"/>
              <w:bottom w:val="single" w:sz="2" w:space="0" w:color="auto"/>
              <w:right w:val="single" w:sz="6" w:space="0" w:color="auto"/>
            </w:tcBorders>
            <w:vAlign w:val="center"/>
          </w:tcPr>
          <w:p w14:paraId="0B1EE711" w14:textId="7AB392F7" w:rsidR="005D46B2" w:rsidRPr="00683683" w:rsidRDefault="005D46B2" w:rsidP="005D46B2">
            <w:pPr>
              <w:pStyle w:val="afa"/>
              <w:ind w:leftChars="-20" w:left="-48" w:rightChars="-20" w:right="-48"/>
              <w:rPr>
                <w:color w:val="auto"/>
                <w:sz w:val="18"/>
                <w:szCs w:val="18"/>
              </w:rPr>
            </w:pPr>
            <w:r w:rsidRPr="00683683">
              <w:rPr>
                <w:color w:val="auto"/>
                <w:sz w:val="18"/>
                <w:szCs w:val="18"/>
              </w:rPr>
              <w:t>89</w:t>
            </w:r>
            <w:r w:rsidRPr="00683683">
              <w:rPr>
                <w:rFonts w:hint="eastAsia"/>
                <w:color w:val="auto"/>
                <w:sz w:val="18"/>
                <w:szCs w:val="18"/>
              </w:rPr>
              <w:t>.</w:t>
            </w:r>
            <w:r w:rsidRPr="00683683">
              <w:rPr>
                <w:color w:val="auto"/>
                <w:sz w:val="18"/>
                <w:szCs w:val="18"/>
              </w:rPr>
              <w:t>06</w:t>
            </w:r>
            <w:r w:rsidRPr="00683683">
              <w:rPr>
                <w:rFonts w:hint="eastAsia"/>
                <w:color w:val="auto"/>
                <w:sz w:val="18"/>
                <w:szCs w:val="18"/>
              </w:rPr>
              <w:t>％</w:t>
            </w:r>
          </w:p>
        </w:tc>
      </w:tr>
      <w:tr w:rsidR="005D46B2" w:rsidRPr="00683683" w14:paraId="35E3D888" w14:textId="77777777" w:rsidTr="00007D07">
        <w:trPr>
          <w:cantSplit/>
          <w:trHeight w:val="454"/>
          <w:jc w:val="center"/>
        </w:trPr>
        <w:tc>
          <w:tcPr>
            <w:tcW w:w="454" w:type="dxa"/>
            <w:vMerge/>
            <w:tcBorders>
              <w:top w:val="double" w:sz="4" w:space="0" w:color="auto"/>
              <w:bottom w:val="single" w:sz="6" w:space="0" w:color="auto"/>
              <w:right w:val="single" w:sz="6" w:space="0" w:color="auto"/>
            </w:tcBorders>
            <w:shd w:val="clear" w:color="auto" w:fill="auto"/>
          </w:tcPr>
          <w:p w14:paraId="1A369F0E" w14:textId="77777777" w:rsidR="005D46B2" w:rsidRPr="00683683" w:rsidRDefault="005D46B2" w:rsidP="005D46B2">
            <w:pPr>
              <w:pStyle w:val="afe"/>
              <w:spacing w:line="240" w:lineRule="exact"/>
              <w:rPr>
                <w:rFonts w:ascii="ＭＳ Ｐゴシック" w:eastAsia="ＭＳ Ｐゴシック" w:hAnsi="ＭＳ Ｐゴシック"/>
                <w:sz w:val="20"/>
              </w:rPr>
            </w:pPr>
          </w:p>
        </w:tc>
        <w:tc>
          <w:tcPr>
            <w:tcW w:w="2631" w:type="dxa"/>
            <w:gridSpan w:val="2"/>
            <w:tcBorders>
              <w:left w:val="single" w:sz="6" w:space="0" w:color="auto"/>
              <w:bottom w:val="single" w:sz="6" w:space="0" w:color="auto"/>
              <w:right w:val="single" w:sz="6" w:space="0" w:color="auto"/>
            </w:tcBorders>
            <w:vAlign w:val="center"/>
          </w:tcPr>
          <w:p w14:paraId="3C809BED"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滞納繰越分</w:t>
            </w:r>
          </w:p>
        </w:tc>
        <w:tc>
          <w:tcPr>
            <w:tcW w:w="1162" w:type="dxa"/>
            <w:tcBorders>
              <w:top w:val="single" w:sz="2" w:space="0" w:color="auto"/>
              <w:left w:val="single" w:sz="6" w:space="0" w:color="auto"/>
              <w:bottom w:val="single" w:sz="6" w:space="0" w:color="auto"/>
              <w:right w:val="single" w:sz="2" w:space="0" w:color="auto"/>
            </w:tcBorders>
            <w:vAlign w:val="center"/>
          </w:tcPr>
          <w:p w14:paraId="2CEAA3A6" w14:textId="1DFE727B" w:rsidR="005D46B2" w:rsidRPr="00683683" w:rsidRDefault="005D46B2" w:rsidP="005D46B2">
            <w:pPr>
              <w:pStyle w:val="afa"/>
              <w:ind w:rightChars="18" w:right="43"/>
              <w:rPr>
                <w:color w:val="auto"/>
              </w:rPr>
            </w:pPr>
            <w:r w:rsidRPr="00683683">
              <w:rPr>
                <w:rFonts w:hint="eastAsia"/>
                <w:color w:val="auto"/>
              </w:rPr>
              <w:t>53,140</w:t>
            </w:r>
          </w:p>
        </w:tc>
        <w:tc>
          <w:tcPr>
            <w:tcW w:w="822" w:type="dxa"/>
            <w:tcBorders>
              <w:top w:val="single" w:sz="2" w:space="0" w:color="auto"/>
              <w:left w:val="single" w:sz="2" w:space="0" w:color="auto"/>
              <w:bottom w:val="single" w:sz="6" w:space="0" w:color="auto"/>
              <w:right w:val="single" w:sz="6" w:space="0" w:color="auto"/>
            </w:tcBorders>
            <w:vAlign w:val="center"/>
          </w:tcPr>
          <w:p w14:paraId="4094D4E5" w14:textId="0CCF6AFF"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22.04％</w:t>
            </w:r>
          </w:p>
        </w:tc>
        <w:tc>
          <w:tcPr>
            <w:tcW w:w="1162" w:type="dxa"/>
            <w:tcBorders>
              <w:top w:val="single" w:sz="2" w:space="0" w:color="auto"/>
              <w:left w:val="single" w:sz="6" w:space="0" w:color="auto"/>
              <w:bottom w:val="single" w:sz="6" w:space="0" w:color="auto"/>
              <w:right w:val="single" w:sz="2" w:space="0" w:color="auto"/>
            </w:tcBorders>
            <w:vAlign w:val="center"/>
          </w:tcPr>
          <w:p w14:paraId="28B83ADF" w14:textId="5A901611" w:rsidR="005D46B2" w:rsidRPr="00683683" w:rsidRDefault="005D46B2" w:rsidP="005D46B2">
            <w:pPr>
              <w:pStyle w:val="afa"/>
              <w:rPr>
                <w:color w:val="auto"/>
              </w:rPr>
            </w:pPr>
            <w:r w:rsidRPr="00683683">
              <w:rPr>
                <w:rFonts w:hint="eastAsia"/>
                <w:color w:val="auto"/>
              </w:rPr>
              <w:t>48,9</w:t>
            </w:r>
            <w:r w:rsidR="00007D07" w:rsidRPr="00683683">
              <w:rPr>
                <w:rFonts w:hint="eastAsia"/>
                <w:color w:val="auto"/>
              </w:rPr>
              <w:t>7</w:t>
            </w:r>
            <w:r w:rsidRPr="00683683">
              <w:rPr>
                <w:rFonts w:hint="eastAsia"/>
                <w:color w:val="auto"/>
              </w:rPr>
              <w:t>4</w:t>
            </w:r>
          </w:p>
        </w:tc>
        <w:tc>
          <w:tcPr>
            <w:tcW w:w="822" w:type="dxa"/>
            <w:tcBorders>
              <w:top w:val="single" w:sz="2" w:space="0" w:color="auto"/>
              <w:left w:val="single" w:sz="2" w:space="0" w:color="auto"/>
              <w:bottom w:val="single" w:sz="6" w:space="0" w:color="auto"/>
              <w:right w:val="single" w:sz="6" w:space="0" w:color="auto"/>
            </w:tcBorders>
            <w:vAlign w:val="center"/>
          </w:tcPr>
          <w:p w14:paraId="3EB74325" w14:textId="1B1C74BB"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21.18％</w:t>
            </w:r>
          </w:p>
        </w:tc>
        <w:tc>
          <w:tcPr>
            <w:tcW w:w="1162" w:type="dxa"/>
            <w:tcBorders>
              <w:top w:val="single" w:sz="2" w:space="0" w:color="auto"/>
              <w:left w:val="single" w:sz="6" w:space="0" w:color="auto"/>
              <w:bottom w:val="single" w:sz="6" w:space="0" w:color="auto"/>
              <w:right w:val="single" w:sz="2" w:space="0" w:color="auto"/>
            </w:tcBorders>
            <w:vAlign w:val="center"/>
          </w:tcPr>
          <w:p w14:paraId="1797BCE2" w14:textId="0F8979BF" w:rsidR="005D46B2" w:rsidRPr="00683683" w:rsidRDefault="005D46B2" w:rsidP="005D46B2">
            <w:pPr>
              <w:pStyle w:val="afa"/>
              <w:rPr>
                <w:color w:val="auto"/>
              </w:rPr>
            </w:pPr>
            <w:r w:rsidRPr="00683683">
              <w:rPr>
                <w:color w:val="auto"/>
              </w:rPr>
              <w:t>49</w:t>
            </w:r>
            <w:r w:rsidRPr="00683683">
              <w:rPr>
                <w:rFonts w:hint="eastAsia"/>
                <w:color w:val="auto"/>
              </w:rPr>
              <w:t>,</w:t>
            </w:r>
            <w:r w:rsidRPr="00683683">
              <w:rPr>
                <w:color w:val="auto"/>
              </w:rPr>
              <w:t>477</w:t>
            </w:r>
          </w:p>
        </w:tc>
        <w:tc>
          <w:tcPr>
            <w:tcW w:w="822" w:type="dxa"/>
            <w:tcBorders>
              <w:top w:val="single" w:sz="2" w:space="0" w:color="auto"/>
              <w:left w:val="single" w:sz="2" w:space="0" w:color="auto"/>
              <w:bottom w:val="single" w:sz="6" w:space="0" w:color="auto"/>
            </w:tcBorders>
            <w:vAlign w:val="center"/>
          </w:tcPr>
          <w:p w14:paraId="3335E6CB" w14:textId="16F494AE"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w:t>
            </w:r>
            <w:r w:rsidRPr="00683683">
              <w:rPr>
                <w:color w:val="auto"/>
                <w:sz w:val="18"/>
                <w:szCs w:val="18"/>
              </w:rPr>
              <w:t>1</w:t>
            </w:r>
            <w:r w:rsidRPr="00683683">
              <w:rPr>
                <w:rFonts w:hint="eastAsia"/>
                <w:color w:val="auto"/>
                <w:sz w:val="18"/>
                <w:szCs w:val="18"/>
              </w:rPr>
              <w:t>.</w:t>
            </w:r>
            <w:r w:rsidRPr="00683683">
              <w:rPr>
                <w:color w:val="auto"/>
                <w:sz w:val="18"/>
                <w:szCs w:val="18"/>
              </w:rPr>
              <w:t>61</w:t>
            </w:r>
            <w:r w:rsidRPr="00683683">
              <w:rPr>
                <w:rFonts w:hint="eastAsia"/>
                <w:color w:val="auto"/>
                <w:sz w:val="18"/>
                <w:szCs w:val="18"/>
              </w:rPr>
              <w:t>％</w:t>
            </w:r>
          </w:p>
        </w:tc>
      </w:tr>
    </w:tbl>
    <w:p w14:paraId="00F6AAA2" w14:textId="77777777" w:rsidR="005D3CE3" w:rsidRPr="00683683" w:rsidRDefault="005D3CE3" w:rsidP="005D3CE3">
      <w:pPr>
        <w:spacing w:line="240" w:lineRule="exact"/>
      </w:pP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Look w:val="01E0" w:firstRow="1" w:lastRow="1" w:firstColumn="1" w:lastColumn="1" w:noHBand="0" w:noVBand="0"/>
      </w:tblPr>
      <w:tblGrid>
        <w:gridCol w:w="438"/>
        <w:gridCol w:w="2647"/>
        <w:gridCol w:w="1162"/>
        <w:gridCol w:w="822"/>
        <w:gridCol w:w="1162"/>
        <w:gridCol w:w="822"/>
        <w:gridCol w:w="1162"/>
        <w:gridCol w:w="822"/>
      </w:tblGrid>
      <w:tr w:rsidR="00683683" w:rsidRPr="00683683" w14:paraId="70443B56" w14:textId="77777777" w:rsidTr="007C56B5">
        <w:trPr>
          <w:cantSplit/>
          <w:trHeight w:val="567"/>
          <w:jc w:val="center"/>
        </w:trPr>
        <w:tc>
          <w:tcPr>
            <w:tcW w:w="3085" w:type="dxa"/>
            <w:gridSpan w:val="2"/>
            <w:tcBorders>
              <w:top w:val="single" w:sz="6" w:space="0" w:color="auto"/>
              <w:bottom w:val="single" w:sz="6" w:space="0" w:color="auto"/>
              <w:right w:val="single" w:sz="6" w:space="0" w:color="auto"/>
            </w:tcBorders>
            <w:shd w:val="clear" w:color="auto" w:fill="E4E4E4"/>
            <w:vAlign w:val="center"/>
          </w:tcPr>
          <w:p w14:paraId="11FCB86F" w14:textId="77777777" w:rsidR="005D3CE3" w:rsidRPr="00683683" w:rsidRDefault="005D3CE3" w:rsidP="007C56B5">
            <w:pPr>
              <w:pStyle w:val="afe"/>
              <w:spacing w:line="240" w:lineRule="exact"/>
              <w:ind w:left="0" w:firstLine="0"/>
              <w:rPr>
                <w:rFonts w:ascii="ＭＳ Ｐゴシック" w:eastAsia="ＭＳ Ｐゴシック" w:hAnsi="ＭＳ Ｐゴシック"/>
                <w:sz w:val="20"/>
              </w:rPr>
            </w:pPr>
          </w:p>
        </w:tc>
        <w:tc>
          <w:tcPr>
            <w:tcW w:w="1162" w:type="dxa"/>
            <w:tcBorders>
              <w:top w:val="single" w:sz="6" w:space="0" w:color="auto"/>
              <w:left w:val="single" w:sz="6" w:space="0" w:color="auto"/>
              <w:bottom w:val="single" w:sz="6" w:space="0" w:color="auto"/>
            </w:tcBorders>
            <w:shd w:val="clear" w:color="auto" w:fill="E4E4E4"/>
            <w:vAlign w:val="center"/>
          </w:tcPr>
          <w:p w14:paraId="273C3AEA"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支出額</w:t>
            </w:r>
          </w:p>
          <w:p w14:paraId="4CACF803"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right w:val="single" w:sz="6" w:space="0" w:color="auto"/>
            </w:tcBorders>
            <w:shd w:val="clear" w:color="auto" w:fill="E4E4E4"/>
            <w:vAlign w:val="center"/>
          </w:tcPr>
          <w:p w14:paraId="22B37AD9"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構成比</w:t>
            </w:r>
          </w:p>
        </w:tc>
        <w:tc>
          <w:tcPr>
            <w:tcW w:w="1162" w:type="dxa"/>
            <w:tcBorders>
              <w:top w:val="single" w:sz="6" w:space="0" w:color="auto"/>
              <w:left w:val="single" w:sz="6" w:space="0" w:color="auto"/>
              <w:bottom w:val="single" w:sz="6" w:space="0" w:color="auto"/>
            </w:tcBorders>
            <w:shd w:val="clear" w:color="auto" w:fill="E4E4E4"/>
            <w:vAlign w:val="center"/>
          </w:tcPr>
          <w:p w14:paraId="5A7C9A44"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支出額</w:t>
            </w:r>
          </w:p>
          <w:p w14:paraId="79370ED2"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right w:val="single" w:sz="6" w:space="0" w:color="auto"/>
            </w:tcBorders>
            <w:shd w:val="clear" w:color="auto" w:fill="E4E4E4"/>
            <w:vAlign w:val="center"/>
          </w:tcPr>
          <w:p w14:paraId="5040929D"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構成比</w:t>
            </w:r>
          </w:p>
        </w:tc>
        <w:tc>
          <w:tcPr>
            <w:tcW w:w="1162" w:type="dxa"/>
            <w:tcBorders>
              <w:top w:val="single" w:sz="6" w:space="0" w:color="auto"/>
              <w:left w:val="single" w:sz="6" w:space="0" w:color="auto"/>
              <w:bottom w:val="single" w:sz="6" w:space="0" w:color="auto"/>
            </w:tcBorders>
            <w:shd w:val="clear" w:color="auto" w:fill="E4E4E4"/>
            <w:vAlign w:val="center"/>
          </w:tcPr>
          <w:p w14:paraId="5845627B"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支出額</w:t>
            </w:r>
          </w:p>
          <w:p w14:paraId="78DFF387"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（千円）</w:t>
            </w:r>
          </w:p>
        </w:tc>
        <w:tc>
          <w:tcPr>
            <w:tcW w:w="822" w:type="dxa"/>
            <w:tcBorders>
              <w:top w:val="single" w:sz="6" w:space="0" w:color="auto"/>
              <w:bottom w:val="single" w:sz="6" w:space="0" w:color="auto"/>
            </w:tcBorders>
            <w:shd w:val="clear" w:color="auto" w:fill="E4E4E4"/>
            <w:vAlign w:val="center"/>
          </w:tcPr>
          <w:p w14:paraId="428E82FF" w14:textId="77777777" w:rsidR="005D3CE3" w:rsidRPr="00683683" w:rsidRDefault="005D3CE3" w:rsidP="007C56B5">
            <w:pPr>
              <w:pStyle w:val="a9"/>
              <w:spacing w:line="240" w:lineRule="exact"/>
              <w:jc w:val="center"/>
              <w:rPr>
                <w:rFonts w:ascii="ＭＳ Ｐゴシック" w:eastAsia="ＭＳ Ｐゴシック" w:hAnsi="ＭＳ Ｐゴシック"/>
                <w:sz w:val="20"/>
                <w:szCs w:val="20"/>
              </w:rPr>
            </w:pPr>
            <w:r w:rsidRPr="00683683">
              <w:rPr>
                <w:rFonts w:ascii="ＭＳ Ｐゴシック" w:eastAsia="ＭＳ Ｐゴシック" w:hAnsi="ＭＳ Ｐゴシック" w:hint="eastAsia"/>
                <w:sz w:val="20"/>
                <w:szCs w:val="20"/>
              </w:rPr>
              <w:t>構成比</w:t>
            </w:r>
          </w:p>
        </w:tc>
      </w:tr>
      <w:tr w:rsidR="00683683" w:rsidRPr="00683683" w14:paraId="6744341A" w14:textId="77777777" w:rsidTr="007C56B5">
        <w:trPr>
          <w:cantSplit/>
          <w:trHeight w:val="454"/>
          <w:jc w:val="center"/>
        </w:trPr>
        <w:tc>
          <w:tcPr>
            <w:tcW w:w="438" w:type="dxa"/>
            <w:vMerge w:val="restart"/>
            <w:tcBorders>
              <w:top w:val="single" w:sz="6" w:space="0" w:color="auto"/>
              <w:bottom w:val="single" w:sz="6" w:space="0" w:color="auto"/>
              <w:right w:val="single" w:sz="6" w:space="0" w:color="auto"/>
            </w:tcBorders>
            <w:vAlign w:val="center"/>
          </w:tcPr>
          <w:p w14:paraId="04A5561F"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使途内訳</w:t>
            </w:r>
          </w:p>
        </w:tc>
        <w:tc>
          <w:tcPr>
            <w:tcW w:w="2647" w:type="dxa"/>
            <w:tcBorders>
              <w:top w:val="single" w:sz="6" w:space="0" w:color="auto"/>
              <w:left w:val="single" w:sz="6" w:space="0" w:color="auto"/>
              <w:right w:val="single" w:sz="6" w:space="0" w:color="auto"/>
            </w:tcBorders>
            <w:vAlign w:val="center"/>
          </w:tcPr>
          <w:p w14:paraId="55E58ABF"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保険給付費</w:t>
            </w:r>
          </w:p>
        </w:tc>
        <w:tc>
          <w:tcPr>
            <w:tcW w:w="1162" w:type="dxa"/>
            <w:tcBorders>
              <w:top w:val="single" w:sz="6" w:space="0" w:color="auto"/>
              <w:left w:val="single" w:sz="6" w:space="0" w:color="auto"/>
              <w:bottom w:val="single" w:sz="2" w:space="0" w:color="auto"/>
              <w:right w:val="single" w:sz="2" w:space="0" w:color="auto"/>
            </w:tcBorders>
            <w:vAlign w:val="center"/>
          </w:tcPr>
          <w:p w14:paraId="6208B706" w14:textId="40949F25" w:rsidR="005D46B2" w:rsidRPr="00683683" w:rsidRDefault="005D46B2" w:rsidP="005D46B2">
            <w:pPr>
              <w:pStyle w:val="afa"/>
              <w:rPr>
                <w:color w:val="auto"/>
              </w:rPr>
            </w:pPr>
            <w:r w:rsidRPr="00683683">
              <w:rPr>
                <w:rFonts w:hint="eastAsia"/>
                <w:color w:val="auto"/>
              </w:rPr>
              <w:t>9,505,284</w:t>
            </w:r>
          </w:p>
        </w:tc>
        <w:tc>
          <w:tcPr>
            <w:tcW w:w="822" w:type="dxa"/>
            <w:tcBorders>
              <w:top w:val="single" w:sz="6" w:space="0" w:color="auto"/>
              <w:left w:val="single" w:sz="2" w:space="0" w:color="auto"/>
              <w:bottom w:val="single" w:sz="2" w:space="0" w:color="auto"/>
              <w:right w:val="single" w:sz="6" w:space="0" w:color="auto"/>
            </w:tcBorders>
            <w:vAlign w:val="center"/>
          </w:tcPr>
          <w:p w14:paraId="036241C4" w14:textId="39BB90A2"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93.03％</w:t>
            </w:r>
          </w:p>
        </w:tc>
        <w:tc>
          <w:tcPr>
            <w:tcW w:w="1162" w:type="dxa"/>
            <w:tcBorders>
              <w:top w:val="single" w:sz="6" w:space="0" w:color="auto"/>
              <w:left w:val="single" w:sz="6" w:space="0" w:color="auto"/>
              <w:bottom w:val="single" w:sz="2" w:space="0" w:color="auto"/>
              <w:right w:val="single" w:sz="2" w:space="0" w:color="auto"/>
            </w:tcBorders>
            <w:vAlign w:val="center"/>
          </w:tcPr>
          <w:p w14:paraId="6B81B4D9" w14:textId="35CD40EF" w:rsidR="005D46B2" w:rsidRPr="00683683" w:rsidRDefault="005D46B2" w:rsidP="005D46B2">
            <w:pPr>
              <w:pStyle w:val="afa"/>
              <w:rPr>
                <w:color w:val="auto"/>
              </w:rPr>
            </w:pPr>
            <w:r w:rsidRPr="00683683">
              <w:rPr>
                <w:rFonts w:hint="eastAsia"/>
                <w:color w:val="auto"/>
              </w:rPr>
              <w:t>9,594,468</w:t>
            </w:r>
          </w:p>
        </w:tc>
        <w:tc>
          <w:tcPr>
            <w:tcW w:w="822" w:type="dxa"/>
            <w:tcBorders>
              <w:top w:val="single" w:sz="6" w:space="0" w:color="auto"/>
              <w:left w:val="single" w:sz="2" w:space="0" w:color="auto"/>
              <w:bottom w:val="single" w:sz="2" w:space="0" w:color="auto"/>
              <w:right w:val="single" w:sz="6" w:space="0" w:color="auto"/>
            </w:tcBorders>
            <w:vAlign w:val="center"/>
          </w:tcPr>
          <w:p w14:paraId="6A03CEF5" w14:textId="39DF1FCB"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93.76％</w:t>
            </w:r>
          </w:p>
        </w:tc>
        <w:tc>
          <w:tcPr>
            <w:tcW w:w="1162" w:type="dxa"/>
            <w:tcBorders>
              <w:top w:val="single" w:sz="6" w:space="0" w:color="auto"/>
              <w:left w:val="single" w:sz="6" w:space="0" w:color="auto"/>
              <w:bottom w:val="single" w:sz="2" w:space="0" w:color="auto"/>
              <w:right w:val="single" w:sz="2" w:space="0" w:color="auto"/>
            </w:tcBorders>
            <w:vAlign w:val="center"/>
          </w:tcPr>
          <w:p w14:paraId="2F277D06" w14:textId="32902421" w:rsidR="005D46B2" w:rsidRPr="00683683" w:rsidRDefault="005D46B2" w:rsidP="005D46B2">
            <w:pPr>
              <w:pStyle w:val="afa"/>
              <w:rPr>
                <w:color w:val="auto"/>
              </w:rPr>
            </w:pPr>
            <w:r w:rsidRPr="00683683">
              <w:rPr>
                <w:rFonts w:hint="eastAsia"/>
                <w:color w:val="auto"/>
              </w:rPr>
              <w:t>9,677,259</w:t>
            </w:r>
          </w:p>
        </w:tc>
        <w:tc>
          <w:tcPr>
            <w:tcW w:w="822" w:type="dxa"/>
            <w:tcBorders>
              <w:top w:val="single" w:sz="6" w:space="0" w:color="auto"/>
              <w:left w:val="single" w:sz="2" w:space="0" w:color="auto"/>
              <w:bottom w:val="single" w:sz="2" w:space="0" w:color="auto"/>
              <w:right w:val="single" w:sz="6" w:space="0" w:color="auto"/>
            </w:tcBorders>
            <w:vAlign w:val="center"/>
          </w:tcPr>
          <w:p w14:paraId="18F417DD" w14:textId="77777777"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95.66％</w:t>
            </w:r>
          </w:p>
        </w:tc>
      </w:tr>
      <w:tr w:rsidR="00683683" w:rsidRPr="00683683" w14:paraId="38C13E7B" w14:textId="77777777" w:rsidTr="007C56B5">
        <w:trPr>
          <w:cantSplit/>
          <w:trHeight w:val="454"/>
          <w:jc w:val="center"/>
        </w:trPr>
        <w:tc>
          <w:tcPr>
            <w:tcW w:w="438" w:type="dxa"/>
            <w:vMerge/>
            <w:tcBorders>
              <w:top w:val="single" w:sz="6" w:space="0" w:color="auto"/>
              <w:bottom w:val="single" w:sz="6" w:space="0" w:color="auto"/>
              <w:right w:val="single" w:sz="6" w:space="0" w:color="auto"/>
            </w:tcBorders>
            <w:vAlign w:val="center"/>
          </w:tcPr>
          <w:p w14:paraId="3E8FB9D7"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p>
        </w:tc>
        <w:tc>
          <w:tcPr>
            <w:tcW w:w="2647" w:type="dxa"/>
            <w:tcBorders>
              <w:left w:val="single" w:sz="6" w:space="0" w:color="auto"/>
              <w:right w:val="single" w:sz="6" w:space="0" w:color="auto"/>
            </w:tcBorders>
            <w:vAlign w:val="center"/>
          </w:tcPr>
          <w:p w14:paraId="2AD93244"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 xml:space="preserve">地域支援事業費 </w:t>
            </w:r>
          </w:p>
        </w:tc>
        <w:tc>
          <w:tcPr>
            <w:tcW w:w="1162" w:type="dxa"/>
            <w:tcBorders>
              <w:top w:val="single" w:sz="2" w:space="0" w:color="auto"/>
              <w:left w:val="single" w:sz="6" w:space="0" w:color="auto"/>
              <w:bottom w:val="single" w:sz="2" w:space="0" w:color="auto"/>
              <w:right w:val="single" w:sz="2" w:space="0" w:color="auto"/>
            </w:tcBorders>
            <w:vAlign w:val="center"/>
          </w:tcPr>
          <w:p w14:paraId="696A2747" w14:textId="7E1D5B53" w:rsidR="005D46B2" w:rsidRPr="00683683" w:rsidRDefault="005D46B2" w:rsidP="005D46B2">
            <w:pPr>
              <w:pStyle w:val="afa"/>
              <w:rPr>
                <w:color w:val="auto"/>
              </w:rPr>
            </w:pPr>
            <w:r w:rsidRPr="00683683">
              <w:rPr>
                <w:rFonts w:hint="eastAsia"/>
                <w:color w:val="auto"/>
              </w:rPr>
              <w:t>418,627</w:t>
            </w:r>
          </w:p>
        </w:tc>
        <w:tc>
          <w:tcPr>
            <w:tcW w:w="822" w:type="dxa"/>
            <w:tcBorders>
              <w:top w:val="single" w:sz="2" w:space="0" w:color="auto"/>
              <w:left w:val="single" w:sz="2" w:space="0" w:color="auto"/>
              <w:bottom w:val="single" w:sz="2" w:space="0" w:color="auto"/>
              <w:right w:val="single" w:sz="6" w:space="0" w:color="auto"/>
            </w:tcBorders>
            <w:vAlign w:val="center"/>
          </w:tcPr>
          <w:p w14:paraId="2871C10F" w14:textId="51CBC571"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4.10％</w:t>
            </w:r>
          </w:p>
        </w:tc>
        <w:tc>
          <w:tcPr>
            <w:tcW w:w="1162" w:type="dxa"/>
            <w:tcBorders>
              <w:top w:val="single" w:sz="2" w:space="0" w:color="auto"/>
              <w:left w:val="single" w:sz="6" w:space="0" w:color="auto"/>
              <w:bottom w:val="single" w:sz="2" w:space="0" w:color="auto"/>
              <w:right w:val="single" w:sz="2" w:space="0" w:color="auto"/>
            </w:tcBorders>
            <w:vAlign w:val="center"/>
          </w:tcPr>
          <w:p w14:paraId="2F08365D" w14:textId="04A3B711" w:rsidR="005D46B2" w:rsidRPr="00683683" w:rsidRDefault="005D46B2" w:rsidP="005D46B2">
            <w:pPr>
              <w:pStyle w:val="afa"/>
              <w:rPr>
                <w:color w:val="auto"/>
              </w:rPr>
            </w:pPr>
            <w:r w:rsidRPr="00683683">
              <w:rPr>
                <w:rFonts w:hint="eastAsia"/>
                <w:color w:val="auto"/>
              </w:rPr>
              <w:t>405,185</w:t>
            </w:r>
          </w:p>
        </w:tc>
        <w:tc>
          <w:tcPr>
            <w:tcW w:w="822" w:type="dxa"/>
            <w:tcBorders>
              <w:top w:val="single" w:sz="2" w:space="0" w:color="auto"/>
              <w:left w:val="single" w:sz="2" w:space="0" w:color="auto"/>
              <w:bottom w:val="single" w:sz="2" w:space="0" w:color="auto"/>
              <w:right w:val="single" w:sz="6" w:space="0" w:color="auto"/>
            </w:tcBorders>
            <w:vAlign w:val="center"/>
          </w:tcPr>
          <w:p w14:paraId="691A666C" w14:textId="3C6DA456"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3.96％</w:t>
            </w:r>
          </w:p>
        </w:tc>
        <w:tc>
          <w:tcPr>
            <w:tcW w:w="1162" w:type="dxa"/>
            <w:tcBorders>
              <w:top w:val="single" w:sz="2" w:space="0" w:color="auto"/>
              <w:left w:val="single" w:sz="6" w:space="0" w:color="auto"/>
              <w:bottom w:val="single" w:sz="2" w:space="0" w:color="auto"/>
              <w:right w:val="single" w:sz="2" w:space="0" w:color="auto"/>
            </w:tcBorders>
            <w:vAlign w:val="center"/>
          </w:tcPr>
          <w:p w14:paraId="34D838DE" w14:textId="0337601C" w:rsidR="005D46B2" w:rsidRPr="00683683" w:rsidRDefault="005D46B2" w:rsidP="005D46B2">
            <w:pPr>
              <w:pStyle w:val="afa"/>
              <w:rPr>
                <w:color w:val="auto"/>
              </w:rPr>
            </w:pPr>
            <w:r w:rsidRPr="00683683">
              <w:rPr>
                <w:rFonts w:hint="eastAsia"/>
                <w:color w:val="auto"/>
              </w:rPr>
              <w:t>435,135</w:t>
            </w:r>
          </w:p>
        </w:tc>
        <w:tc>
          <w:tcPr>
            <w:tcW w:w="822" w:type="dxa"/>
            <w:tcBorders>
              <w:top w:val="single" w:sz="2" w:space="0" w:color="auto"/>
              <w:left w:val="single" w:sz="2" w:space="0" w:color="auto"/>
              <w:bottom w:val="single" w:sz="2" w:space="0" w:color="auto"/>
              <w:right w:val="single" w:sz="6" w:space="0" w:color="auto"/>
            </w:tcBorders>
            <w:vAlign w:val="center"/>
          </w:tcPr>
          <w:p w14:paraId="660A6B3F" w14:textId="7B1CDD6A"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4.30％</w:t>
            </w:r>
          </w:p>
        </w:tc>
      </w:tr>
      <w:tr w:rsidR="00683683" w:rsidRPr="00683683" w14:paraId="6288642F" w14:textId="77777777" w:rsidTr="007C56B5">
        <w:trPr>
          <w:cantSplit/>
          <w:trHeight w:val="454"/>
          <w:jc w:val="center"/>
        </w:trPr>
        <w:tc>
          <w:tcPr>
            <w:tcW w:w="438" w:type="dxa"/>
            <w:vMerge/>
            <w:tcBorders>
              <w:top w:val="single" w:sz="6" w:space="0" w:color="auto"/>
              <w:bottom w:val="single" w:sz="6" w:space="0" w:color="auto"/>
              <w:right w:val="single" w:sz="6" w:space="0" w:color="auto"/>
            </w:tcBorders>
            <w:vAlign w:val="center"/>
          </w:tcPr>
          <w:p w14:paraId="6886D26B"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p>
        </w:tc>
        <w:tc>
          <w:tcPr>
            <w:tcW w:w="2647" w:type="dxa"/>
            <w:tcBorders>
              <w:left w:val="single" w:sz="6" w:space="0" w:color="auto"/>
              <w:right w:val="single" w:sz="6" w:space="0" w:color="auto"/>
            </w:tcBorders>
            <w:vAlign w:val="center"/>
          </w:tcPr>
          <w:p w14:paraId="174335A1"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介護給付費準備基金積立金</w:t>
            </w:r>
          </w:p>
        </w:tc>
        <w:tc>
          <w:tcPr>
            <w:tcW w:w="1162" w:type="dxa"/>
            <w:tcBorders>
              <w:top w:val="single" w:sz="2" w:space="0" w:color="auto"/>
              <w:left w:val="single" w:sz="6" w:space="0" w:color="auto"/>
              <w:bottom w:val="single" w:sz="2" w:space="0" w:color="auto"/>
              <w:right w:val="single" w:sz="2" w:space="0" w:color="auto"/>
            </w:tcBorders>
            <w:vAlign w:val="center"/>
          </w:tcPr>
          <w:p w14:paraId="086D2467" w14:textId="19D6B8F0" w:rsidR="005D46B2" w:rsidRPr="00683683" w:rsidRDefault="005D46B2" w:rsidP="005D46B2">
            <w:pPr>
              <w:pStyle w:val="afa"/>
              <w:rPr>
                <w:color w:val="auto"/>
              </w:rPr>
            </w:pPr>
            <w:r w:rsidRPr="00683683">
              <w:rPr>
                <w:rFonts w:hint="eastAsia"/>
                <w:color w:val="auto"/>
              </w:rPr>
              <w:t>289,776</w:t>
            </w:r>
          </w:p>
        </w:tc>
        <w:tc>
          <w:tcPr>
            <w:tcW w:w="822" w:type="dxa"/>
            <w:tcBorders>
              <w:top w:val="single" w:sz="2" w:space="0" w:color="auto"/>
              <w:left w:val="single" w:sz="2" w:space="0" w:color="auto"/>
              <w:bottom w:val="single" w:sz="2" w:space="0" w:color="auto"/>
              <w:right w:val="single" w:sz="6" w:space="0" w:color="auto"/>
            </w:tcBorders>
            <w:vAlign w:val="center"/>
          </w:tcPr>
          <w:p w14:paraId="5E1A3EC2" w14:textId="4BDAACCD"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2.84％</w:t>
            </w:r>
          </w:p>
        </w:tc>
        <w:tc>
          <w:tcPr>
            <w:tcW w:w="1162" w:type="dxa"/>
            <w:tcBorders>
              <w:top w:val="single" w:sz="2" w:space="0" w:color="auto"/>
              <w:left w:val="single" w:sz="6" w:space="0" w:color="auto"/>
              <w:bottom w:val="single" w:sz="2" w:space="0" w:color="auto"/>
              <w:right w:val="single" w:sz="2" w:space="0" w:color="auto"/>
            </w:tcBorders>
            <w:vAlign w:val="center"/>
          </w:tcPr>
          <w:p w14:paraId="2FE69349" w14:textId="45E9BD5D" w:rsidR="005D46B2" w:rsidRPr="00683683" w:rsidRDefault="005D46B2" w:rsidP="005D46B2">
            <w:pPr>
              <w:pStyle w:val="afa"/>
              <w:rPr>
                <w:color w:val="auto"/>
              </w:rPr>
            </w:pPr>
            <w:r w:rsidRPr="00683683">
              <w:rPr>
                <w:rFonts w:hint="eastAsia"/>
                <w:color w:val="auto"/>
              </w:rPr>
              <w:t>229,760</w:t>
            </w:r>
          </w:p>
        </w:tc>
        <w:tc>
          <w:tcPr>
            <w:tcW w:w="822" w:type="dxa"/>
            <w:tcBorders>
              <w:top w:val="single" w:sz="2" w:space="0" w:color="auto"/>
              <w:left w:val="single" w:sz="2" w:space="0" w:color="auto"/>
              <w:bottom w:val="single" w:sz="2" w:space="0" w:color="auto"/>
              <w:right w:val="single" w:sz="6" w:space="0" w:color="auto"/>
            </w:tcBorders>
            <w:vAlign w:val="center"/>
          </w:tcPr>
          <w:p w14:paraId="3BAD2632" w14:textId="64FDDEB8"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2.25％</w:t>
            </w:r>
          </w:p>
        </w:tc>
        <w:tc>
          <w:tcPr>
            <w:tcW w:w="1162" w:type="dxa"/>
            <w:tcBorders>
              <w:top w:val="single" w:sz="2" w:space="0" w:color="auto"/>
              <w:left w:val="single" w:sz="6" w:space="0" w:color="auto"/>
              <w:bottom w:val="single" w:sz="2" w:space="0" w:color="auto"/>
              <w:right w:val="single" w:sz="2" w:space="0" w:color="auto"/>
            </w:tcBorders>
            <w:vAlign w:val="center"/>
          </w:tcPr>
          <w:p w14:paraId="7C9F1B5C" w14:textId="5564DABC" w:rsidR="005D46B2" w:rsidRPr="00683683" w:rsidRDefault="005D46B2" w:rsidP="005D46B2">
            <w:pPr>
              <w:pStyle w:val="afa"/>
              <w:rPr>
                <w:color w:val="auto"/>
              </w:rPr>
            </w:pPr>
            <w:r w:rsidRPr="00683683">
              <w:rPr>
                <w:rFonts w:hint="eastAsia"/>
                <w:color w:val="auto"/>
              </w:rPr>
              <w:t>66</w:t>
            </w:r>
          </w:p>
        </w:tc>
        <w:tc>
          <w:tcPr>
            <w:tcW w:w="822" w:type="dxa"/>
            <w:tcBorders>
              <w:top w:val="single" w:sz="2" w:space="0" w:color="auto"/>
              <w:left w:val="single" w:sz="2" w:space="0" w:color="auto"/>
              <w:bottom w:val="single" w:sz="2" w:space="0" w:color="auto"/>
              <w:right w:val="single" w:sz="6" w:space="0" w:color="auto"/>
            </w:tcBorders>
            <w:vAlign w:val="center"/>
          </w:tcPr>
          <w:p w14:paraId="7EE99865" w14:textId="36D06A75" w:rsidR="005D46B2" w:rsidRPr="00683683" w:rsidRDefault="005D46B2" w:rsidP="005D46B2">
            <w:pPr>
              <w:pStyle w:val="afa"/>
              <w:ind w:leftChars="-20" w:left="-48" w:rightChars="-20" w:right="-48"/>
              <w:rPr>
                <w:color w:val="auto"/>
                <w:sz w:val="18"/>
                <w:szCs w:val="18"/>
              </w:rPr>
            </w:pPr>
            <w:r w:rsidRPr="00683683">
              <w:rPr>
                <w:rFonts w:hint="eastAsia"/>
                <w:color w:val="auto"/>
                <w:sz w:val="18"/>
                <w:szCs w:val="18"/>
              </w:rPr>
              <w:t>0.00％</w:t>
            </w:r>
          </w:p>
        </w:tc>
      </w:tr>
      <w:tr w:rsidR="00683683" w:rsidRPr="00683683" w14:paraId="4B61EF85" w14:textId="77777777" w:rsidTr="007C56B5">
        <w:trPr>
          <w:cantSplit/>
          <w:trHeight w:val="454"/>
          <w:jc w:val="center"/>
        </w:trPr>
        <w:tc>
          <w:tcPr>
            <w:tcW w:w="438" w:type="dxa"/>
            <w:vMerge/>
            <w:tcBorders>
              <w:top w:val="single" w:sz="6" w:space="0" w:color="auto"/>
              <w:bottom w:val="single" w:sz="6" w:space="0" w:color="auto"/>
              <w:right w:val="single" w:sz="6" w:space="0" w:color="auto"/>
            </w:tcBorders>
            <w:vAlign w:val="center"/>
          </w:tcPr>
          <w:p w14:paraId="257844E7"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p>
        </w:tc>
        <w:tc>
          <w:tcPr>
            <w:tcW w:w="2647" w:type="dxa"/>
            <w:tcBorders>
              <w:left w:val="single" w:sz="6" w:space="0" w:color="auto"/>
              <w:right w:val="single" w:sz="6" w:space="0" w:color="auto"/>
            </w:tcBorders>
            <w:vAlign w:val="center"/>
          </w:tcPr>
          <w:p w14:paraId="11F825FE" w14:textId="77777777" w:rsidR="005D46B2" w:rsidRPr="00683683" w:rsidRDefault="005D46B2" w:rsidP="005D46B2">
            <w:pPr>
              <w:pStyle w:val="afe"/>
              <w:spacing w:line="240" w:lineRule="exact"/>
              <w:ind w:left="0" w:firstLine="0"/>
              <w:jc w:val="left"/>
              <w:rPr>
                <w:rFonts w:ascii="ＭＳ Ｐゴシック" w:eastAsia="ＭＳ Ｐゴシック" w:hAnsi="ＭＳ Ｐゴシック"/>
                <w:sz w:val="20"/>
              </w:rPr>
            </w:pPr>
            <w:r w:rsidRPr="00683683">
              <w:rPr>
                <w:rFonts w:ascii="ＭＳ Ｐゴシック" w:eastAsia="ＭＳ Ｐゴシック" w:hAnsi="ＭＳ Ｐゴシック" w:hint="eastAsia"/>
                <w:sz w:val="20"/>
              </w:rPr>
              <w:t>その他（還付金等）</w:t>
            </w:r>
          </w:p>
        </w:tc>
        <w:tc>
          <w:tcPr>
            <w:tcW w:w="1162" w:type="dxa"/>
            <w:tcBorders>
              <w:top w:val="single" w:sz="2" w:space="0" w:color="auto"/>
              <w:left w:val="single" w:sz="6" w:space="0" w:color="auto"/>
              <w:bottom w:val="single" w:sz="6" w:space="0" w:color="auto"/>
              <w:right w:val="single" w:sz="2" w:space="0" w:color="auto"/>
            </w:tcBorders>
            <w:vAlign w:val="center"/>
          </w:tcPr>
          <w:p w14:paraId="77D62D1A" w14:textId="73E5A909" w:rsidR="005D46B2" w:rsidRPr="00683683" w:rsidRDefault="005D46B2" w:rsidP="005D46B2">
            <w:pPr>
              <w:pStyle w:val="afa"/>
              <w:rPr>
                <w:color w:val="auto"/>
              </w:rPr>
            </w:pPr>
            <w:r w:rsidRPr="00683683">
              <w:rPr>
                <w:rFonts w:hint="eastAsia"/>
                <w:color w:val="auto"/>
              </w:rPr>
              <w:t>3,324</w:t>
            </w:r>
          </w:p>
        </w:tc>
        <w:tc>
          <w:tcPr>
            <w:tcW w:w="822" w:type="dxa"/>
            <w:tcBorders>
              <w:top w:val="single" w:sz="2" w:space="0" w:color="auto"/>
              <w:left w:val="single" w:sz="2" w:space="0" w:color="auto"/>
              <w:bottom w:val="single" w:sz="6" w:space="0" w:color="auto"/>
              <w:right w:val="single" w:sz="6" w:space="0" w:color="auto"/>
            </w:tcBorders>
            <w:vAlign w:val="center"/>
          </w:tcPr>
          <w:p w14:paraId="6E8D489C" w14:textId="353772FB" w:rsidR="005D46B2" w:rsidRPr="00683683" w:rsidRDefault="005D46B2" w:rsidP="005D46B2">
            <w:pPr>
              <w:pStyle w:val="afa"/>
              <w:ind w:leftChars="-20" w:left="-48" w:rightChars="-20" w:right="-48"/>
              <w:rPr>
                <w:color w:val="auto"/>
              </w:rPr>
            </w:pPr>
            <w:r w:rsidRPr="00683683">
              <w:rPr>
                <w:rFonts w:hint="eastAsia"/>
                <w:color w:val="auto"/>
                <w:sz w:val="18"/>
                <w:szCs w:val="18"/>
              </w:rPr>
              <w:t>0.03％</w:t>
            </w:r>
          </w:p>
        </w:tc>
        <w:tc>
          <w:tcPr>
            <w:tcW w:w="1162" w:type="dxa"/>
            <w:tcBorders>
              <w:top w:val="single" w:sz="2" w:space="0" w:color="auto"/>
              <w:left w:val="single" w:sz="6" w:space="0" w:color="auto"/>
              <w:bottom w:val="single" w:sz="6" w:space="0" w:color="auto"/>
              <w:right w:val="single" w:sz="2" w:space="0" w:color="auto"/>
            </w:tcBorders>
            <w:vAlign w:val="center"/>
          </w:tcPr>
          <w:p w14:paraId="3D2786C7" w14:textId="3D5B3066" w:rsidR="005D46B2" w:rsidRPr="00683683" w:rsidRDefault="005D46B2" w:rsidP="005D46B2">
            <w:pPr>
              <w:pStyle w:val="afa"/>
              <w:rPr>
                <w:color w:val="auto"/>
              </w:rPr>
            </w:pPr>
            <w:r w:rsidRPr="00683683">
              <w:rPr>
                <w:rFonts w:hint="eastAsia"/>
                <w:color w:val="auto"/>
              </w:rPr>
              <w:t>3,428</w:t>
            </w:r>
          </w:p>
        </w:tc>
        <w:tc>
          <w:tcPr>
            <w:tcW w:w="822" w:type="dxa"/>
            <w:tcBorders>
              <w:top w:val="single" w:sz="2" w:space="0" w:color="auto"/>
              <w:left w:val="single" w:sz="2" w:space="0" w:color="auto"/>
              <w:bottom w:val="single" w:sz="6" w:space="0" w:color="auto"/>
              <w:right w:val="single" w:sz="6" w:space="0" w:color="auto"/>
            </w:tcBorders>
            <w:vAlign w:val="center"/>
          </w:tcPr>
          <w:p w14:paraId="306A4EBF" w14:textId="6FBB9587" w:rsidR="005D46B2" w:rsidRPr="00683683" w:rsidRDefault="005D46B2" w:rsidP="005D46B2">
            <w:pPr>
              <w:pStyle w:val="afa"/>
              <w:ind w:leftChars="-20" w:left="-48" w:rightChars="-20" w:right="-48"/>
              <w:rPr>
                <w:color w:val="auto"/>
              </w:rPr>
            </w:pPr>
            <w:r w:rsidRPr="00683683">
              <w:rPr>
                <w:rFonts w:hint="eastAsia"/>
                <w:color w:val="auto"/>
                <w:sz w:val="18"/>
                <w:szCs w:val="18"/>
              </w:rPr>
              <w:t>0.03％</w:t>
            </w:r>
          </w:p>
        </w:tc>
        <w:tc>
          <w:tcPr>
            <w:tcW w:w="1162" w:type="dxa"/>
            <w:tcBorders>
              <w:top w:val="single" w:sz="2" w:space="0" w:color="auto"/>
              <w:left w:val="single" w:sz="6" w:space="0" w:color="auto"/>
              <w:bottom w:val="single" w:sz="6" w:space="0" w:color="auto"/>
              <w:right w:val="single" w:sz="2" w:space="0" w:color="auto"/>
            </w:tcBorders>
            <w:vAlign w:val="center"/>
          </w:tcPr>
          <w:p w14:paraId="795BAFAE" w14:textId="4287E46F" w:rsidR="005D46B2" w:rsidRPr="00683683" w:rsidRDefault="005D46B2" w:rsidP="005D46B2">
            <w:pPr>
              <w:pStyle w:val="afa"/>
              <w:rPr>
                <w:color w:val="auto"/>
              </w:rPr>
            </w:pPr>
            <w:r w:rsidRPr="00683683">
              <w:rPr>
                <w:rFonts w:hint="eastAsia"/>
                <w:color w:val="auto"/>
              </w:rPr>
              <w:t>3,619</w:t>
            </w:r>
          </w:p>
        </w:tc>
        <w:tc>
          <w:tcPr>
            <w:tcW w:w="822" w:type="dxa"/>
            <w:tcBorders>
              <w:top w:val="single" w:sz="2" w:space="0" w:color="auto"/>
              <w:left w:val="single" w:sz="2" w:space="0" w:color="auto"/>
              <w:bottom w:val="single" w:sz="6" w:space="0" w:color="auto"/>
              <w:right w:val="single" w:sz="6" w:space="0" w:color="auto"/>
            </w:tcBorders>
            <w:vAlign w:val="center"/>
          </w:tcPr>
          <w:p w14:paraId="4D6F8C30" w14:textId="00655660" w:rsidR="005D46B2" w:rsidRPr="00683683" w:rsidRDefault="005D46B2" w:rsidP="005D46B2">
            <w:pPr>
              <w:pStyle w:val="afa"/>
              <w:ind w:leftChars="-20" w:left="-48" w:rightChars="-20" w:right="-48"/>
              <w:rPr>
                <w:color w:val="auto"/>
              </w:rPr>
            </w:pPr>
            <w:r w:rsidRPr="00683683">
              <w:rPr>
                <w:rFonts w:hint="eastAsia"/>
                <w:color w:val="auto"/>
                <w:sz w:val="18"/>
                <w:szCs w:val="18"/>
              </w:rPr>
              <w:t>0.04％</w:t>
            </w:r>
          </w:p>
        </w:tc>
      </w:tr>
    </w:tbl>
    <w:p w14:paraId="072E923E" w14:textId="77777777" w:rsidR="005D3CE3" w:rsidRPr="00933AA3" w:rsidRDefault="005D3CE3" w:rsidP="005D3CE3">
      <w:pPr>
        <w:pStyle w:val="af6"/>
        <w:spacing w:before="96"/>
      </w:pPr>
      <w:r w:rsidRPr="00933AA3">
        <w:rPr>
          <w:rFonts w:hint="eastAsia"/>
        </w:rPr>
        <w:t>※各計数は表示単位未満四捨五入のため、合計等に一致しない場合がある</w:t>
      </w:r>
    </w:p>
    <w:p w14:paraId="20AD0E98" w14:textId="77777777" w:rsidR="005D3CE3" w:rsidRPr="00933AA3" w:rsidRDefault="005D3CE3" w:rsidP="005D3CE3"/>
    <w:p w14:paraId="2A15AE4B" w14:textId="77777777" w:rsidR="005D3CE3" w:rsidRPr="00933AA3" w:rsidRDefault="005D3CE3" w:rsidP="005D3CE3"/>
    <w:p w14:paraId="1CCC3B41" w14:textId="77777777" w:rsidR="005D3CE3" w:rsidRPr="00351AF3" w:rsidRDefault="005D3CE3" w:rsidP="005D3CE3"/>
    <w:p w14:paraId="6209F571" w14:textId="60FDD2A0" w:rsidR="005D3CE3" w:rsidRPr="007536ED" w:rsidRDefault="005D3CE3" w:rsidP="005D3CE3">
      <w:pPr>
        <w:pStyle w:val="4"/>
        <w:spacing w:after="144"/>
      </w:pPr>
      <w:bookmarkStart w:id="191" w:name="_Ref120069834"/>
      <w:bookmarkStart w:id="192" w:name="_Toc160114884"/>
      <w:r w:rsidRPr="007536ED">
        <w:rPr>
          <w:rFonts w:hint="eastAsia"/>
        </w:rPr>
        <w:t>（４）介護給付費準備基金</w:t>
      </w:r>
      <w:bookmarkEnd w:id="191"/>
      <w:bookmarkEnd w:id="192"/>
    </w:p>
    <w:p w14:paraId="3319DF2C" w14:textId="1D7323BB" w:rsidR="005D3CE3" w:rsidRPr="00933AA3" w:rsidRDefault="005D3CE3" w:rsidP="005D3CE3">
      <w:pPr>
        <w:pStyle w:val="a2"/>
        <w:numPr>
          <w:ilvl w:val="0"/>
          <w:numId w:val="0"/>
        </w:numPr>
        <w:ind w:leftChars="50" w:left="360" w:right="120" w:hangingChars="100" w:hanging="240"/>
      </w:pPr>
      <w:r w:rsidRPr="00933AA3">
        <w:rPr>
          <w:rFonts w:hint="eastAsia"/>
        </w:rPr>
        <w:t>・令和</w:t>
      </w:r>
      <w:r w:rsidR="00086E98">
        <w:rPr>
          <w:rFonts w:hint="eastAsia"/>
        </w:rPr>
        <w:t>５</w:t>
      </w:r>
      <w:r w:rsidRPr="00933AA3">
        <w:rPr>
          <w:rFonts w:hint="eastAsia"/>
        </w:rPr>
        <w:t>年度末の基金残高見込み額</w:t>
      </w:r>
      <w:r w:rsidRPr="00CC12F8">
        <w:rPr>
          <w:rFonts w:hint="eastAsia"/>
        </w:rPr>
        <w:t>は</w:t>
      </w:r>
      <w:r w:rsidR="00FB082A" w:rsidRPr="00683683">
        <w:rPr>
          <w:rFonts w:hint="eastAsia"/>
        </w:rPr>
        <w:t>約50億2,161万円</w:t>
      </w:r>
      <w:r w:rsidRPr="00933AA3">
        <w:rPr>
          <w:rFonts w:hint="eastAsia"/>
        </w:rPr>
        <w:t>となっています。</w:t>
      </w:r>
    </w:p>
    <w:p w14:paraId="02935CC7" w14:textId="77777777" w:rsidR="005D3CE3" w:rsidRPr="007A5DB8" w:rsidRDefault="005D3CE3" w:rsidP="005D3CE3"/>
    <w:p w14:paraId="6A5ADDD6" w14:textId="77777777" w:rsidR="005D3CE3" w:rsidRPr="00C83F09" w:rsidRDefault="005D3CE3" w:rsidP="005D3CE3"/>
    <w:p w14:paraId="3AFD46A4" w14:textId="77777777" w:rsidR="005D3CE3" w:rsidRPr="00C83F09" w:rsidRDefault="005D3CE3" w:rsidP="005D3CE3">
      <w:pPr>
        <w:widowControl/>
        <w:jc w:val="left"/>
        <w:rPr>
          <w:rFonts w:ascii="ＭＳ ゴシック" w:eastAsia="ＭＳ ゴシック"/>
          <w:bCs/>
          <w:sz w:val="28"/>
          <w:szCs w:val="28"/>
        </w:rPr>
      </w:pPr>
      <w:bookmarkStart w:id="193" w:name="_Toc120100933"/>
      <w:r w:rsidRPr="00C83F09">
        <w:br w:type="page"/>
      </w:r>
    </w:p>
    <w:bookmarkStart w:id="194" w:name="_Toc502232487"/>
    <w:bookmarkStart w:id="195" w:name="_Toc508379857"/>
    <w:bookmarkStart w:id="196" w:name="_Toc160114885"/>
    <w:bookmarkEnd w:id="193"/>
    <w:p w14:paraId="218BE1A3" w14:textId="456B6DE5" w:rsidR="005D3CE3" w:rsidRPr="00C83F09" w:rsidRDefault="005D3CE3" w:rsidP="005D3CE3">
      <w:pPr>
        <w:pStyle w:val="30"/>
        <w:ind w:firstLine="160"/>
      </w:pPr>
      <w:r>
        <w:rPr>
          <w:noProof/>
          <w:color w:val="000000" w:themeColor="text1"/>
        </w:rPr>
        <mc:AlternateContent>
          <mc:Choice Requires="wps">
            <w:drawing>
              <wp:anchor distT="0" distB="0" distL="114300" distR="114300" simplePos="0" relativeHeight="251440128" behindDoc="0" locked="0" layoutInCell="1" allowOverlap="1" wp14:anchorId="67EADA1A" wp14:editId="2B03F25C">
                <wp:simplePos x="0" y="0"/>
                <wp:positionH relativeFrom="column">
                  <wp:posOffset>-13970</wp:posOffset>
                </wp:positionH>
                <wp:positionV relativeFrom="paragraph">
                  <wp:posOffset>-34290</wp:posOffset>
                </wp:positionV>
                <wp:extent cx="360045" cy="360045"/>
                <wp:effectExtent l="0" t="0" r="1905" b="1905"/>
                <wp:wrapNone/>
                <wp:docPr id="1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E00155"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7EADA1A" id="_x0000_s1322" style="position:absolute;left:0;text-align:left;margin-left:-1.1pt;margin-top:-2.7pt;width:28.35pt;height:28.3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" fillcolor="#404040 [2429]" stroked="f">
                <v:textbox inset="5.85pt,.7pt,5.85pt,.7pt">
                  <w:txbxContent>
                    <w:p w14:paraId="5CE00155"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３</w:t>
                      </w:r>
                    </w:p>
                  </w:txbxContent>
                </v:textbox>
              </v:roundrect>
            </w:pict>
          </mc:Fallback>
        </mc:AlternateContent>
      </w:r>
      <w:r>
        <w:rPr>
          <w:rFonts w:hint="eastAsia"/>
        </w:rPr>
        <w:t xml:space="preserve">３　</w:t>
      </w:r>
      <w:r w:rsidRPr="00C83F09">
        <w:rPr>
          <w:rFonts w:hint="eastAsia"/>
        </w:rPr>
        <w:t>保険給付費等の見込み額</w:t>
      </w:r>
      <w:bookmarkStart w:id="197" w:name="_Toc309140797"/>
      <w:bookmarkEnd w:id="194"/>
      <w:bookmarkEnd w:id="195"/>
      <w:r w:rsidR="000A4331" w:rsidRPr="00C83F09">
        <w:rPr>
          <w:rFonts w:hint="eastAsia"/>
        </w:rPr>
        <w:t>及び保険料</w:t>
      </w:r>
      <w:bookmarkEnd w:id="196"/>
    </w:p>
    <w:p w14:paraId="0E5BFED0" w14:textId="77777777" w:rsidR="005D3CE3" w:rsidRPr="00C83F09" w:rsidRDefault="005D3CE3" w:rsidP="005D3CE3"/>
    <w:p w14:paraId="7A4B27CF" w14:textId="77777777" w:rsidR="005D3CE3" w:rsidRPr="00DC517F" w:rsidRDefault="005D3CE3" w:rsidP="005D3CE3">
      <w:pPr>
        <w:pStyle w:val="4"/>
        <w:spacing w:after="144"/>
      </w:pPr>
      <w:bookmarkStart w:id="198" w:name="_Toc502232488"/>
      <w:bookmarkStart w:id="199" w:name="_Toc508379858"/>
      <w:bookmarkStart w:id="200" w:name="_Toc160114886"/>
      <w:bookmarkEnd w:id="197"/>
      <w:r w:rsidRPr="00A479A3">
        <w:rPr>
          <w:rFonts w:hint="eastAsia"/>
        </w:rPr>
        <w:t>（１）保険給付費を推計する上での主な留意点</w:t>
      </w:r>
      <w:bookmarkStart w:id="201" w:name="_Toc25550840"/>
      <w:bookmarkStart w:id="202" w:name="_Toc25550939"/>
      <w:bookmarkStart w:id="203" w:name="_Toc27382225"/>
      <w:bookmarkStart w:id="204" w:name="_Toc34812422"/>
      <w:bookmarkEnd w:id="198"/>
      <w:bookmarkEnd w:id="199"/>
      <w:bookmarkEnd w:id="200"/>
    </w:p>
    <w:p w14:paraId="30431D85" w14:textId="650AF397" w:rsidR="005D3CE3" w:rsidRPr="00CC12F8" w:rsidRDefault="005D3CE3" w:rsidP="005D3CE3">
      <w:pPr>
        <w:pStyle w:val="a2"/>
        <w:tabs>
          <w:tab w:val="num" w:pos="624"/>
          <w:tab w:val="num" w:pos="767"/>
          <w:tab w:val="num" w:pos="2894"/>
        </w:tabs>
        <w:ind w:leftChars="50" w:left="360" w:right="120" w:hangingChars="100" w:hanging="240"/>
      </w:pPr>
      <w:r w:rsidRPr="00CC12F8">
        <w:rPr>
          <w:rFonts w:hint="eastAsia"/>
        </w:rPr>
        <w:t>新型コロナウイルス感染症の法的な位置づけが、令和</w:t>
      </w:r>
      <w:r w:rsidR="0054322E">
        <w:rPr>
          <w:rFonts w:hint="eastAsia"/>
        </w:rPr>
        <w:t>５</w:t>
      </w:r>
      <w:r w:rsidRPr="00CC12F8">
        <w:rPr>
          <w:rFonts w:hint="eastAsia"/>
        </w:rPr>
        <w:t>年</w:t>
      </w:r>
      <w:r w:rsidR="0054322E">
        <w:rPr>
          <w:rFonts w:hint="eastAsia"/>
        </w:rPr>
        <w:t>５</w:t>
      </w:r>
      <w:r w:rsidRPr="00CC12F8">
        <w:rPr>
          <w:rFonts w:hint="eastAsia"/>
        </w:rPr>
        <w:t>月</w:t>
      </w:r>
      <w:r w:rsidR="0054322E">
        <w:rPr>
          <w:rFonts w:hint="eastAsia"/>
        </w:rPr>
        <w:t>８</w:t>
      </w:r>
      <w:r w:rsidRPr="00CC12F8">
        <w:rPr>
          <w:rFonts w:hint="eastAsia"/>
        </w:rPr>
        <w:t>日より「</w:t>
      </w:r>
      <w:r w:rsidR="0054322E">
        <w:rPr>
          <w:rFonts w:hint="eastAsia"/>
        </w:rPr>
        <w:t>５</w:t>
      </w:r>
      <w:r w:rsidRPr="00CC12F8">
        <w:rPr>
          <w:rFonts w:hint="eastAsia"/>
        </w:rPr>
        <w:t>類感染症」へ移行となり、徐々に日常の生活に戻ってきています。しかしながら、長引く新型コロナウイルス感染症の流行下における自粛・行動抑制等が、高齢者の心身の状況に影響を与えている可能性があります。</w:t>
      </w:r>
    </w:p>
    <w:p w14:paraId="53DC2CBC" w14:textId="355B98A0" w:rsidR="00927FCB" w:rsidRPr="00683683" w:rsidRDefault="00927FCB" w:rsidP="00927FCB">
      <w:pPr>
        <w:pStyle w:val="a2"/>
        <w:tabs>
          <w:tab w:val="clear" w:pos="483"/>
          <w:tab w:val="num" w:pos="624"/>
          <w:tab w:val="num" w:pos="767"/>
          <w:tab w:val="num" w:pos="2894"/>
          <w:tab w:val="num" w:pos="6721"/>
        </w:tabs>
        <w:ind w:leftChars="50" w:left="360" w:right="120" w:hangingChars="100" w:hanging="240"/>
      </w:pPr>
      <w:r w:rsidRPr="00683683">
        <w:rPr>
          <w:rFonts w:hint="eastAsia"/>
        </w:rPr>
        <w:t>令和６年度（</w:t>
      </w:r>
      <w:r w:rsidRPr="00683683">
        <w:t>2024</w:t>
      </w:r>
      <w:r w:rsidRPr="00683683">
        <w:rPr>
          <w:rFonts w:hint="eastAsia"/>
        </w:rPr>
        <w:t>年度）介護報酬改定は、人口構造や社会経済状況の変化を踏まえ、「地域包括ケアシステムの深化・推進」、「自立支援・重度化防止に向けた対応」、「良質な介護サービスの効率的な提供に向けた働きやすい職場づくり」、「制度の安定性・持続可能性の確保」を図るため、改定率について1.59％の引き上げが行われます。</w:t>
      </w:r>
    </w:p>
    <w:p w14:paraId="40AD0E46" w14:textId="37FD6550" w:rsidR="00927FCB" w:rsidRPr="00683683" w:rsidRDefault="00927FCB" w:rsidP="00927FCB">
      <w:pPr>
        <w:pStyle w:val="a2"/>
        <w:tabs>
          <w:tab w:val="clear" w:pos="483"/>
          <w:tab w:val="num" w:pos="624"/>
          <w:tab w:val="num" w:pos="767"/>
          <w:tab w:val="num" w:pos="2894"/>
          <w:tab w:val="num" w:pos="6721"/>
        </w:tabs>
        <w:ind w:leftChars="50" w:left="360" w:right="120" w:hangingChars="100" w:hanging="240"/>
      </w:pPr>
      <w:r w:rsidRPr="00683683">
        <w:rPr>
          <w:rFonts w:hint="eastAsia"/>
        </w:rPr>
        <w:t>在宅との負担の公平性、各施設の機能、生活環境や利用実態等を踏まえ、令和７年８月より、Ⅱ型介護医療院の多床室、「その他型」及び「療養型」の介護老人保健施設の</w:t>
      </w:r>
      <w:r w:rsidR="00387A49" w:rsidRPr="00683683">
        <w:rPr>
          <w:rFonts w:hint="eastAsia"/>
        </w:rPr>
        <w:t>多床室</w:t>
      </w:r>
      <w:r w:rsidRPr="00683683">
        <w:rPr>
          <w:rFonts w:hint="eastAsia"/>
        </w:rPr>
        <w:t>の入所者を対象に、月額８千円相当の室料負担を求める見直しが行われます。</w:t>
      </w:r>
    </w:p>
    <w:p w14:paraId="19D051C2" w14:textId="7B7B5202" w:rsidR="005D3CE3" w:rsidRPr="00683683" w:rsidRDefault="00927FCB" w:rsidP="00927FCB">
      <w:pPr>
        <w:pStyle w:val="a2"/>
        <w:tabs>
          <w:tab w:val="num" w:pos="624"/>
          <w:tab w:val="num" w:pos="767"/>
          <w:tab w:val="num" w:pos="2894"/>
        </w:tabs>
        <w:ind w:leftChars="50" w:left="360" w:right="120" w:hangingChars="100" w:hanging="240"/>
      </w:pPr>
      <w:r w:rsidRPr="00683683">
        <w:rPr>
          <w:rFonts w:hint="eastAsia"/>
        </w:rPr>
        <w:t>近年の光熱水費の高騰、在宅で生活する方との負担の均衡、利用者負担への影響等を踏まえ、令和６年８月より、基準費用額（居住費）を１日あたり60円引き上げる見直しが行われます。</w:t>
      </w:r>
    </w:p>
    <w:p w14:paraId="67DD3C2B" w14:textId="77777777" w:rsidR="005D3CE3" w:rsidRPr="00E60D12" w:rsidRDefault="005D3CE3" w:rsidP="005D3CE3"/>
    <w:p w14:paraId="2D5A1C68" w14:textId="77777777" w:rsidR="005D3CE3" w:rsidRPr="002042F4" w:rsidRDefault="005D3CE3" w:rsidP="005D3CE3"/>
    <w:p w14:paraId="75009300" w14:textId="77777777" w:rsidR="005D3CE3" w:rsidRPr="002042F4" w:rsidRDefault="005D3CE3" w:rsidP="005D3CE3">
      <w:pPr>
        <w:pStyle w:val="4"/>
        <w:spacing w:after="144"/>
      </w:pPr>
      <w:bookmarkStart w:id="205" w:name="_Toc309140798"/>
      <w:bookmarkStart w:id="206" w:name="_Toc502232489"/>
      <w:bookmarkStart w:id="207" w:name="_Toc508379859"/>
      <w:bookmarkStart w:id="208" w:name="_Toc160114887"/>
      <w:r w:rsidRPr="00A479A3">
        <w:rPr>
          <w:rFonts w:hint="eastAsia"/>
        </w:rPr>
        <w:t>（２）計画期間における保険給付費等見込み額</w:t>
      </w:r>
      <w:bookmarkEnd w:id="205"/>
      <w:bookmarkEnd w:id="206"/>
      <w:bookmarkEnd w:id="207"/>
      <w:bookmarkEnd w:id="208"/>
    </w:p>
    <w:bookmarkEnd w:id="201"/>
    <w:bookmarkEnd w:id="202"/>
    <w:bookmarkEnd w:id="203"/>
    <w:bookmarkEnd w:id="204"/>
    <w:p w14:paraId="3214634F" w14:textId="073ACBD3" w:rsidR="005D3CE3" w:rsidRPr="00683683" w:rsidRDefault="005D3CE3" w:rsidP="005D3CE3">
      <w:pPr>
        <w:pStyle w:val="a2"/>
        <w:tabs>
          <w:tab w:val="num" w:pos="767"/>
          <w:tab w:val="num" w:pos="2894"/>
        </w:tabs>
        <w:ind w:leftChars="50" w:left="360" w:right="120" w:hangingChars="100" w:hanging="240"/>
      </w:pPr>
      <w:r w:rsidRPr="00933AA3">
        <w:rPr>
          <w:rFonts w:hint="eastAsia"/>
        </w:rPr>
        <w:t>上記の留意点に加え、高齢化の進展による介護需要の自然増を考慮した上で、必要なサービス見込み量を推計した結果、第</w:t>
      </w:r>
      <w:r w:rsidR="0054322E">
        <w:rPr>
          <w:rFonts w:hint="eastAsia"/>
        </w:rPr>
        <w:t>９</w:t>
      </w:r>
      <w:r w:rsidRPr="00933AA3">
        <w:rPr>
          <w:rFonts w:hint="eastAsia"/>
        </w:rPr>
        <w:t>期（令和</w:t>
      </w:r>
      <w:r w:rsidR="0054322E">
        <w:rPr>
          <w:rFonts w:hint="eastAsia"/>
        </w:rPr>
        <w:t>６</w:t>
      </w:r>
      <w:r w:rsidRPr="00933AA3">
        <w:rPr>
          <w:rFonts w:hint="eastAsia"/>
        </w:rPr>
        <w:t>年度～</w:t>
      </w:r>
      <w:r>
        <w:rPr>
          <w:rFonts w:hint="eastAsia"/>
        </w:rPr>
        <w:t>令和</w:t>
      </w:r>
      <w:r w:rsidR="0054322E">
        <w:rPr>
          <w:rFonts w:hint="eastAsia"/>
        </w:rPr>
        <w:t>８</w:t>
      </w:r>
      <w:r w:rsidRPr="00933AA3">
        <w:rPr>
          <w:rFonts w:hint="eastAsia"/>
        </w:rPr>
        <w:t>年度）の</w:t>
      </w:r>
      <w:r w:rsidR="0054322E">
        <w:rPr>
          <w:rFonts w:hint="eastAsia"/>
        </w:rPr>
        <w:t>３</w:t>
      </w:r>
      <w:r w:rsidRPr="00933AA3">
        <w:rPr>
          <w:rFonts w:hint="eastAsia"/>
        </w:rPr>
        <w:t>年間に必要な保険給付費等は、合計で</w:t>
      </w:r>
      <w:r w:rsidR="00D24C74" w:rsidRPr="00683683">
        <w:rPr>
          <w:rFonts w:hint="eastAsia"/>
        </w:rPr>
        <w:t>1,583</w:t>
      </w:r>
      <w:r w:rsidR="00927FCB" w:rsidRPr="00683683">
        <w:rPr>
          <w:rFonts w:hint="eastAsia"/>
        </w:rPr>
        <w:t>億円程度</w:t>
      </w:r>
      <w:r w:rsidRPr="00683683">
        <w:rPr>
          <w:rFonts w:hint="eastAsia"/>
        </w:rPr>
        <w:t>と見込まれます。</w:t>
      </w:r>
    </w:p>
    <w:p w14:paraId="53328E5D" w14:textId="03BD01B2" w:rsidR="005D3CE3" w:rsidRPr="00683683" w:rsidRDefault="005D3CE3" w:rsidP="005D3CE3"/>
    <w:p w14:paraId="04F6C10A" w14:textId="09585907" w:rsidR="00927FCB" w:rsidRDefault="00927FCB" w:rsidP="005D3CE3"/>
    <w:p w14:paraId="1D5C2475" w14:textId="72EF57D8" w:rsidR="00927FCB" w:rsidRDefault="00927FCB" w:rsidP="005D3CE3"/>
    <w:p w14:paraId="6309F446" w14:textId="0FED168C" w:rsidR="00927FCB" w:rsidRDefault="00927FCB" w:rsidP="005D3CE3"/>
    <w:p w14:paraId="1586A8AB" w14:textId="6A015740" w:rsidR="00927FCB" w:rsidRDefault="00927FCB" w:rsidP="005D3CE3"/>
    <w:p w14:paraId="507D15C1" w14:textId="69B86F58" w:rsidR="00927FCB" w:rsidRDefault="00927FCB" w:rsidP="005D3CE3"/>
    <w:p w14:paraId="639461D3" w14:textId="4E79DA35" w:rsidR="00927FCB" w:rsidRDefault="00927FCB" w:rsidP="005D3CE3"/>
    <w:p w14:paraId="33B4F514" w14:textId="402AC13B" w:rsidR="00927FCB" w:rsidRDefault="00927FCB" w:rsidP="005D3CE3"/>
    <w:p w14:paraId="4343BA6B" w14:textId="18536760" w:rsidR="00927FCB" w:rsidRDefault="00927FCB" w:rsidP="005D3CE3"/>
    <w:p w14:paraId="52B192CF" w14:textId="77777777" w:rsidR="00927FCB" w:rsidRDefault="00927FCB" w:rsidP="005D3CE3"/>
    <w:p w14:paraId="5FCFA53A" w14:textId="77777777" w:rsidR="00E932AB" w:rsidRPr="009678BD" w:rsidRDefault="00E932AB" w:rsidP="00E932AB">
      <w:pPr>
        <w:pStyle w:val="af5"/>
        <w:spacing w:after="120"/>
        <w:rPr>
          <w:color w:val="000000" w:themeColor="text1"/>
        </w:rPr>
      </w:pPr>
      <w:r w:rsidRPr="009678BD">
        <w:rPr>
          <w:rFonts w:hint="eastAsia"/>
          <w:color w:val="000000" w:themeColor="text1"/>
        </w:rPr>
        <w:t xml:space="preserve">〔 保険給付費等見込み額 〕　</w:t>
      </w:r>
    </w:p>
    <w:p w14:paraId="3C0286B3" w14:textId="77777777" w:rsidR="00E932AB" w:rsidRPr="009678BD" w:rsidRDefault="00E932AB" w:rsidP="00E932AB">
      <w:pPr>
        <w:pStyle w:val="aff6"/>
        <w:ind w:leftChars="120" w:left="468" w:rightChars="120" w:right="288"/>
        <w:jc w:val="right"/>
        <w:rPr>
          <w:rFonts w:ascii="ＭＳ Ｐゴシック" w:eastAsia="ＭＳ Ｐゴシック" w:hAnsi="ＭＳ Ｐゴシック"/>
          <w:color w:val="000000" w:themeColor="text1"/>
        </w:rPr>
      </w:pPr>
      <w:r w:rsidRPr="009678BD">
        <w:rPr>
          <w:rFonts w:ascii="ＭＳ Ｐゴシック" w:eastAsia="ＭＳ Ｐゴシック" w:hAnsi="ＭＳ Ｐゴシック" w:hint="eastAsia"/>
          <w:color w:val="000000" w:themeColor="text1"/>
        </w:rPr>
        <w:t>単位：千円</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449"/>
        <w:gridCol w:w="1449"/>
        <w:gridCol w:w="1449"/>
        <w:gridCol w:w="1449"/>
      </w:tblGrid>
      <w:tr w:rsidR="00E932AB" w:rsidRPr="009678BD" w14:paraId="434D31E8" w14:textId="77777777" w:rsidTr="00425590">
        <w:trPr>
          <w:trHeight w:val="454"/>
          <w:jc w:val="center"/>
        </w:trPr>
        <w:tc>
          <w:tcPr>
            <w:tcW w:w="2681" w:type="dxa"/>
            <w:tcBorders>
              <w:top w:val="single" w:sz="6" w:space="0" w:color="auto"/>
              <w:left w:val="single" w:sz="6" w:space="0" w:color="auto"/>
              <w:bottom w:val="single" w:sz="6" w:space="0" w:color="auto"/>
              <w:right w:val="single" w:sz="6" w:space="0" w:color="auto"/>
            </w:tcBorders>
            <w:shd w:val="clear" w:color="auto" w:fill="E4E4E4"/>
            <w:vAlign w:val="center"/>
          </w:tcPr>
          <w:p w14:paraId="47F658B1" w14:textId="77777777" w:rsidR="00E932AB" w:rsidRPr="009678BD" w:rsidRDefault="00E932AB" w:rsidP="00425590">
            <w:pPr>
              <w:pStyle w:val="afa"/>
              <w:rPr>
                <w:color w:val="000000" w:themeColor="text1"/>
              </w:rPr>
            </w:pPr>
          </w:p>
        </w:tc>
        <w:tc>
          <w:tcPr>
            <w:tcW w:w="1449"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50B56C12" w14:textId="35F7DF54" w:rsidR="00E932AB" w:rsidRPr="009678BD" w:rsidRDefault="00E932AB" w:rsidP="00425590">
            <w:pPr>
              <w:pStyle w:val="afa"/>
              <w:jc w:val="center"/>
              <w:rPr>
                <w:color w:val="000000" w:themeColor="text1"/>
              </w:rPr>
            </w:pPr>
            <w:r w:rsidRPr="009678BD">
              <w:rPr>
                <w:rFonts w:hint="eastAsia"/>
                <w:color w:val="000000" w:themeColor="text1"/>
              </w:rPr>
              <w:t>令和</w:t>
            </w:r>
            <w:r w:rsidR="005C57E7">
              <w:rPr>
                <w:rFonts w:hint="eastAsia"/>
                <w:color w:val="000000" w:themeColor="text1"/>
              </w:rPr>
              <w:t>６</w:t>
            </w:r>
            <w:r w:rsidRPr="009678BD">
              <w:rPr>
                <w:rFonts w:hint="eastAsia"/>
                <w:color w:val="000000" w:themeColor="text1"/>
              </w:rPr>
              <w:t>年度</w:t>
            </w:r>
          </w:p>
          <w:p w14:paraId="5AFFCC59" w14:textId="24047900" w:rsidR="00E932AB" w:rsidRPr="009678BD" w:rsidRDefault="00E932AB" w:rsidP="00425590">
            <w:pPr>
              <w:pStyle w:val="afa"/>
              <w:jc w:val="center"/>
              <w:rPr>
                <w:color w:val="000000" w:themeColor="text1"/>
              </w:rPr>
            </w:pPr>
            <w:r w:rsidRPr="009678BD">
              <w:rPr>
                <w:rFonts w:hint="eastAsia"/>
                <w:color w:val="000000" w:themeColor="text1"/>
              </w:rPr>
              <w:t>（202</w:t>
            </w:r>
            <w:r w:rsidR="005C57E7">
              <w:rPr>
                <w:rFonts w:hint="eastAsia"/>
                <w:color w:val="000000" w:themeColor="text1"/>
              </w:rPr>
              <w:t>4</w:t>
            </w:r>
            <w:r w:rsidRPr="009678BD">
              <w:rPr>
                <w:rFonts w:hint="eastAsia"/>
                <w:color w:val="000000" w:themeColor="text1"/>
              </w:rPr>
              <w:t>年度）</w:t>
            </w:r>
          </w:p>
        </w:tc>
        <w:tc>
          <w:tcPr>
            <w:tcW w:w="1449"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224F5C0F" w14:textId="14D3C261" w:rsidR="00E932AB" w:rsidRPr="009678BD" w:rsidRDefault="00E932AB" w:rsidP="00425590">
            <w:pPr>
              <w:pStyle w:val="afa"/>
              <w:jc w:val="center"/>
              <w:rPr>
                <w:color w:val="000000" w:themeColor="text1"/>
              </w:rPr>
            </w:pPr>
            <w:r w:rsidRPr="009678BD">
              <w:rPr>
                <w:rFonts w:hint="eastAsia"/>
                <w:color w:val="000000" w:themeColor="text1"/>
              </w:rPr>
              <w:t>令和</w:t>
            </w:r>
            <w:r w:rsidR="005C57E7">
              <w:rPr>
                <w:rFonts w:hint="eastAsia"/>
                <w:color w:val="000000" w:themeColor="text1"/>
              </w:rPr>
              <w:t>７</w:t>
            </w:r>
            <w:r w:rsidRPr="009678BD">
              <w:rPr>
                <w:rFonts w:hint="eastAsia"/>
                <w:color w:val="000000" w:themeColor="text1"/>
              </w:rPr>
              <w:t>年度</w:t>
            </w:r>
          </w:p>
          <w:p w14:paraId="598B6A3D" w14:textId="66386712" w:rsidR="00E932AB" w:rsidRPr="009678BD" w:rsidRDefault="00E932AB" w:rsidP="00425590">
            <w:pPr>
              <w:pStyle w:val="afa"/>
              <w:jc w:val="center"/>
              <w:rPr>
                <w:color w:val="000000" w:themeColor="text1"/>
              </w:rPr>
            </w:pPr>
            <w:r w:rsidRPr="009678BD">
              <w:rPr>
                <w:rFonts w:hint="eastAsia"/>
                <w:color w:val="000000" w:themeColor="text1"/>
              </w:rPr>
              <w:t>（202</w:t>
            </w:r>
            <w:r w:rsidR="005C57E7">
              <w:rPr>
                <w:rFonts w:hint="eastAsia"/>
                <w:color w:val="000000" w:themeColor="text1"/>
              </w:rPr>
              <w:t>5</w:t>
            </w:r>
            <w:r w:rsidRPr="009678BD">
              <w:rPr>
                <w:rFonts w:hint="eastAsia"/>
                <w:color w:val="000000" w:themeColor="text1"/>
              </w:rPr>
              <w:t>年度）</w:t>
            </w:r>
          </w:p>
        </w:tc>
        <w:tc>
          <w:tcPr>
            <w:tcW w:w="1449" w:type="dxa"/>
            <w:tcBorders>
              <w:top w:val="single" w:sz="6" w:space="0" w:color="auto"/>
              <w:left w:val="single" w:sz="2" w:space="0" w:color="000000" w:themeColor="text1"/>
              <w:bottom w:val="single" w:sz="6" w:space="0" w:color="auto"/>
              <w:right w:val="single" w:sz="6" w:space="0" w:color="auto"/>
            </w:tcBorders>
            <w:shd w:val="clear" w:color="auto" w:fill="E4E4E4"/>
            <w:vAlign w:val="center"/>
          </w:tcPr>
          <w:p w14:paraId="5477883E" w14:textId="32FE6BCA" w:rsidR="00E932AB" w:rsidRPr="009678BD" w:rsidRDefault="00E932AB" w:rsidP="00425590">
            <w:pPr>
              <w:pStyle w:val="afa"/>
              <w:jc w:val="center"/>
              <w:rPr>
                <w:color w:val="000000" w:themeColor="text1"/>
              </w:rPr>
            </w:pPr>
            <w:r w:rsidRPr="009678BD">
              <w:rPr>
                <w:rFonts w:hint="eastAsia"/>
                <w:color w:val="000000" w:themeColor="text1"/>
              </w:rPr>
              <w:t>令和</w:t>
            </w:r>
            <w:r w:rsidR="005C57E7">
              <w:rPr>
                <w:rFonts w:hint="eastAsia"/>
                <w:color w:val="000000" w:themeColor="text1"/>
              </w:rPr>
              <w:t>８</w:t>
            </w:r>
            <w:r w:rsidRPr="009678BD">
              <w:rPr>
                <w:rFonts w:hint="eastAsia"/>
                <w:color w:val="000000" w:themeColor="text1"/>
              </w:rPr>
              <w:t>年度</w:t>
            </w:r>
          </w:p>
          <w:p w14:paraId="08B28373" w14:textId="6439CA01" w:rsidR="00E932AB" w:rsidRPr="009678BD" w:rsidRDefault="00E932AB" w:rsidP="00425590">
            <w:pPr>
              <w:pStyle w:val="afa"/>
              <w:jc w:val="center"/>
              <w:rPr>
                <w:color w:val="000000" w:themeColor="text1"/>
              </w:rPr>
            </w:pPr>
            <w:r w:rsidRPr="009678BD">
              <w:rPr>
                <w:rFonts w:hint="eastAsia"/>
                <w:color w:val="000000" w:themeColor="text1"/>
              </w:rPr>
              <w:t>（202</w:t>
            </w:r>
            <w:r w:rsidR="005C57E7">
              <w:rPr>
                <w:rFonts w:hint="eastAsia"/>
                <w:color w:val="000000" w:themeColor="text1"/>
              </w:rPr>
              <w:t>6</w:t>
            </w:r>
            <w:r w:rsidRPr="009678BD">
              <w:rPr>
                <w:rFonts w:hint="eastAsia"/>
                <w:color w:val="000000" w:themeColor="text1"/>
              </w:rPr>
              <w:t>年度）</w:t>
            </w:r>
          </w:p>
        </w:tc>
        <w:tc>
          <w:tcPr>
            <w:tcW w:w="1449" w:type="dxa"/>
            <w:tcBorders>
              <w:top w:val="single" w:sz="6" w:space="0" w:color="auto"/>
              <w:left w:val="single" w:sz="6" w:space="0" w:color="auto"/>
              <w:bottom w:val="single" w:sz="6" w:space="0" w:color="auto"/>
              <w:right w:val="single" w:sz="6" w:space="0" w:color="auto"/>
            </w:tcBorders>
            <w:shd w:val="clear" w:color="auto" w:fill="E4E4E4"/>
            <w:vAlign w:val="center"/>
          </w:tcPr>
          <w:p w14:paraId="43698CD9" w14:textId="77777777" w:rsidR="00E932AB" w:rsidRPr="009678BD" w:rsidRDefault="00E932AB" w:rsidP="00425590">
            <w:pPr>
              <w:pStyle w:val="afa"/>
              <w:jc w:val="center"/>
              <w:rPr>
                <w:color w:val="000000" w:themeColor="text1"/>
              </w:rPr>
            </w:pPr>
            <w:r w:rsidRPr="009678BD">
              <w:rPr>
                <w:rFonts w:hint="eastAsia"/>
                <w:color w:val="000000" w:themeColor="text1"/>
              </w:rPr>
              <w:t>合　　計</w:t>
            </w:r>
          </w:p>
        </w:tc>
      </w:tr>
      <w:tr w:rsidR="00D02D43" w:rsidRPr="009678BD" w14:paraId="37301ADD" w14:textId="77777777" w:rsidTr="00425590">
        <w:trPr>
          <w:trHeight w:val="454"/>
          <w:jc w:val="center"/>
        </w:trPr>
        <w:tc>
          <w:tcPr>
            <w:tcW w:w="2681" w:type="dxa"/>
            <w:tcBorders>
              <w:top w:val="single" w:sz="6" w:space="0" w:color="auto"/>
              <w:left w:val="single" w:sz="6" w:space="0" w:color="auto"/>
              <w:bottom w:val="single" w:sz="2" w:space="0" w:color="auto"/>
              <w:right w:val="single" w:sz="6" w:space="0" w:color="auto"/>
            </w:tcBorders>
            <w:vAlign w:val="center"/>
          </w:tcPr>
          <w:p w14:paraId="0380594B" w14:textId="77777777" w:rsidR="00D02D43" w:rsidRPr="009678BD" w:rsidRDefault="00D02D43" w:rsidP="00D02D43">
            <w:pPr>
              <w:pStyle w:val="afa"/>
              <w:jc w:val="left"/>
              <w:rPr>
                <w:color w:val="000000" w:themeColor="text1"/>
              </w:rPr>
            </w:pPr>
            <w:r w:rsidRPr="009678BD">
              <w:rPr>
                <w:rFonts w:hint="eastAsia"/>
                <w:color w:val="000000" w:themeColor="text1"/>
              </w:rPr>
              <w:t>居宅サービス給付費</w:t>
            </w:r>
          </w:p>
        </w:tc>
        <w:tc>
          <w:tcPr>
            <w:tcW w:w="1449" w:type="dxa"/>
            <w:tcBorders>
              <w:top w:val="single" w:sz="6" w:space="0" w:color="auto"/>
              <w:left w:val="single" w:sz="6" w:space="0" w:color="auto"/>
              <w:bottom w:val="single" w:sz="2" w:space="0" w:color="auto"/>
              <w:right w:val="single" w:sz="2" w:space="0" w:color="000000" w:themeColor="text1"/>
            </w:tcBorders>
            <w:shd w:val="clear" w:color="auto" w:fill="auto"/>
            <w:vAlign w:val="center"/>
          </w:tcPr>
          <w:p w14:paraId="6DEE34B6" w14:textId="4DD44CD5" w:rsidR="00D02D43" w:rsidRPr="00683683" w:rsidRDefault="00D02D43" w:rsidP="00D02D43">
            <w:pPr>
              <w:pStyle w:val="afff1"/>
            </w:pPr>
            <w:r w:rsidRPr="00D02D43">
              <w:rPr>
                <w:rFonts w:hint="eastAsia"/>
              </w:rPr>
              <w:t>28,689,300</w:t>
            </w:r>
          </w:p>
        </w:tc>
        <w:tc>
          <w:tcPr>
            <w:tcW w:w="1449" w:type="dxa"/>
            <w:tcBorders>
              <w:top w:val="single" w:sz="6" w:space="0" w:color="auto"/>
              <w:left w:val="single" w:sz="2" w:space="0" w:color="000000" w:themeColor="text1"/>
              <w:bottom w:val="single" w:sz="2" w:space="0" w:color="auto"/>
              <w:right w:val="single" w:sz="2" w:space="0" w:color="000000" w:themeColor="text1"/>
            </w:tcBorders>
            <w:shd w:val="clear" w:color="auto" w:fill="auto"/>
            <w:vAlign w:val="center"/>
          </w:tcPr>
          <w:p w14:paraId="6669193C" w14:textId="2993A7D7" w:rsidR="00D02D43" w:rsidRPr="00683683" w:rsidRDefault="00D02D43" w:rsidP="00D02D43">
            <w:pPr>
              <w:pStyle w:val="afff1"/>
            </w:pPr>
            <w:r w:rsidRPr="00D02D43">
              <w:rPr>
                <w:rFonts w:hint="eastAsia"/>
              </w:rPr>
              <w:t>30,409,407</w:t>
            </w:r>
          </w:p>
        </w:tc>
        <w:tc>
          <w:tcPr>
            <w:tcW w:w="1449" w:type="dxa"/>
            <w:tcBorders>
              <w:top w:val="single" w:sz="6" w:space="0" w:color="auto"/>
              <w:left w:val="single" w:sz="2" w:space="0" w:color="000000" w:themeColor="text1"/>
              <w:bottom w:val="single" w:sz="2" w:space="0" w:color="auto"/>
              <w:right w:val="single" w:sz="6" w:space="0" w:color="auto"/>
            </w:tcBorders>
            <w:shd w:val="clear" w:color="auto" w:fill="auto"/>
            <w:vAlign w:val="center"/>
          </w:tcPr>
          <w:p w14:paraId="68F9FB05" w14:textId="6730710C" w:rsidR="00D02D43" w:rsidRPr="00683683" w:rsidRDefault="00D02D43" w:rsidP="00D02D43">
            <w:pPr>
              <w:pStyle w:val="afff1"/>
            </w:pPr>
            <w:r w:rsidRPr="00D02D43">
              <w:rPr>
                <w:rFonts w:hint="eastAsia"/>
              </w:rPr>
              <w:t>30,905,454</w:t>
            </w:r>
          </w:p>
        </w:tc>
        <w:tc>
          <w:tcPr>
            <w:tcW w:w="1449" w:type="dxa"/>
            <w:tcBorders>
              <w:top w:val="single" w:sz="6" w:space="0" w:color="auto"/>
              <w:left w:val="single" w:sz="6" w:space="0" w:color="auto"/>
              <w:bottom w:val="single" w:sz="2" w:space="0" w:color="auto"/>
              <w:right w:val="single" w:sz="6" w:space="0" w:color="auto"/>
            </w:tcBorders>
            <w:shd w:val="clear" w:color="auto" w:fill="auto"/>
            <w:vAlign w:val="center"/>
          </w:tcPr>
          <w:p w14:paraId="591FE20E" w14:textId="35DF01EA" w:rsidR="00D02D43" w:rsidRPr="00683683" w:rsidRDefault="00D02D43" w:rsidP="00D02D43">
            <w:pPr>
              <w:pStyle w:val="afff1"/>
            </w:pPr>
            <w:r w:rsidRPr="00D02D43">
              <w:rPr>
                <w:rFonts w:hint="eastAsia"/>
              </w:rPr>
              <w:t>90,004,161</w:t>
            </w:r>
          </w:p>
        </w:tc>
      </w:tr>
      <w:tr w:rsidR="00D02D43" w:rsidRPr="009678BD" w14:paraId="1A39781F" w14:textId="77777777" w:rsidTr="00425590">
        <w:trPr>
          <w:trHeight w:val="454"/>
          <w:jc w:val="center"/>
        </w:trPr>
        <w:tc>
          <w:tcPr>
            <w:tcW w:w="2681" w:type="dxa"/>
            <w:tcBorders>
              <w:top w:val="single" w:sz="2" w:space="0" w:color="auto"/>
              <w:left w:val="single" w:sz="6" w:space="0" w:color="auto"/>
              <w:bottom w:val="single" w:sz="2" w:space="0" w:color="auto"/>
              <w:right w:val="single" w:sz="6" w:space="0" w:color="auto"/>
            </w:tcBorders>
            <w:vAlign w:val="center"/>
          </w:tcPr>
          <w:p w14:paraId="4B8359B7" w14:textId="77777777" w:rsidR="00D02D43" w:rsidRPr="009678BD" w:rsidRDefault="00D02D43" w:rsidP="00D02D43">
            <w:pPr>
              <w:pStyle w:val="afa"/>
              <w:jc w:val="left"/>
              <w:rPr>
                <w:color w:val="000000" w:themeColor="text1"/>
              </w:rPr>
            </w:pPr>
            <w:r w:rsidRPr="009678BD">
              <w:rPr>
                <w:rFonts w:hint="eastAsia"/>
                <w:color w:val="000000" w:themeColor="text1"/>
              </w:rPr>
              <w:t>地域密着型サービス給付費</w:t>
            </w:r>
          </w:p>
        </w:tc>
        <w:tc>
          <w:tcPr>
            <w:tcW w:w="1449" w:type="dxa"/>
            <w:tcBorders>
              <w:top w:val="single" w:sz="2" w:space="0" w:color="auto"/>
              <w:left w:val="single" w:sz="6" w:space="0" w:color="auto"/>
              <w:bottom w:val="single" w:sz="2" w:space="0" w:color="auto"/>
              <w:right w:val="single" w:sz="2" w:space="0" w:color="000000" w:themeColor="text1"/>
            </w:tcBorders>
            <w:shd w:val="clear" w:color="auto" w:fill="auto"/>
            <w:vAlign w:val="center"/>
          </w:tcPr>
          <w:p w14:paraId="09159B9F" w14:textId="3D679EF3" w:rsidR="00D02D43" w:rsidRPr="00683683" w:rsidRDefault="00D02D43" w:rsidP="00D02D43">
            <w:pPr>
              <w:pStyle w:val="afff1"/>
            </w:pPr>
            <w:r w:rsidRPr="00D02D43">
              <w:rPr>
                <w:rFonts w:hint="eastAsia"/>
              </w:rPr>
              <w:t>5,846,632</w:t>
            </w:r>
          </w:p>
        </w:tc>
        <w:tc>
          <w:tcPr>
            <w:tcW w:w="1449" w:type="dxa"/>
            <w:tcBorders>
              <w:top w:val="single" w:sz="2" w:space="0" w:color="auto"/>
              <w:left w:val="single" w:sz="2" w:space="0" w:color="000000" w:themeColor="text1"/>
              <w:bottom w:val="single" w:sz="2" w:space="0" w:color="auto"/>
              <w:right w:val="single" w:sz="2" w:space="0" w:color="000000" w:themeColor="text1"/>
            </w:tcBorders>
            <w:shd w:val="clear" w:color="auto" w:fill="auto"/>
            <w:vAlign w:val="center"/>
          </w:tcPr>
          <w:p w14:paraId="1CFFE9F2" w14:textId="611934B6" w:rsidR="00D02D43" w:rsidRPr="00683683" w:rsidRDefault="00D02D43" w:rsidP="00D02D43">
            <w:pPr>
              <w:pStyle w:val="afff1"/>
            </w:pPr>
            <w:r w:rsidRPr="00D02D43">
              <w:rPr>
                <w:rFonts w:hint="eastAsia"/>
              </w:rPr>
              <w:t>6,566,537</w:t>
            </w:r>
          </w:p>
        </w:tc>
        <w:tc>
          <w:tcPr>
            <w:tcW w:w="1449" w:type="dxa"/>
            <w:tcBorders>
              <w:top w:val="single" w:sz="2" w:space="0" w:color="auto"/>
              <w:left w:val="single" w:sz="2" w:space="0" w:color="000000" w:themeColor="text1"/>
              <w:bottom w:val="single" w:sz="2" w:space="0" w:color="auto"/>
              <w:right w:val="single" w:sz="6" w:space="0" w:color="auto"/>
            </w:tcBorders>
            <w:shd w:val="clear" w:color="auto" w:fill="auto"/>
            <w:vAlign w:val="center"/>
          </w:tcPr>
          <w:p w14:paraId="20BEB1D2" w14:textId="138C48A9" w:rsidR="00D02D43" w:rsidRPr="00683683" w:rsidRDefault="00D02D43" w:rsidP="00D02D43">
            <w:pPr>
              <w:pStyle w:val="afff1"/>
            </w:pPr>
            <w:r w:rsidRPr="00D02D43">
              <w:rPr>
                <w:rFonts w:hint="eastAsia"/>
              </w:rPr>
              <w:t>6,786,446</w:t>
            </w:r>
          </w:p>
        </w:tc>
        <w:tc>
          <w:tcPr>
            <w:tcW w:w="1449" w:type="dxa"/>
            <w:tcBorders>
              <w:top w:val="single" w:sz="2" w:space="0" w:color="auto"/>
              <w:left w:val="single" w:sz="6" w:space="0" w:color="auto"/>
              <w:bottom w:val="single" w:sz="2" w:space="0" w:color="auto"/>
              <w:right w:val="single" w:sz="6" w:space="0" w:color="auto"/>
            </w:tcBorders>
            <w:shd w:val="clear" w:color="auto" w:fill="auto"/>
            <w:vAlign w:val="center"/>
          </w:tcPr>
          <w:p w14:paraId="4EB89503" w14:textId="3E6B7B7A" w:rsidR="00D02D43" w:rsidRPr="00683683" w:rsidRDefault="00D02D43" w:rsidP="00D02D43">
            <w:pPr>
              <w:pStyle w:val="afff1"/>
            </w:pPr>
            <w:r w:rsidRPr="00D02D43">
              <w:rPr>
                <w:rFonts w:hint="eastAsia"/>
              </w:rPr>
              <w:t>19,199,615</w:t>
            </w:r>
          </w:p>
        </w:tc>
      </w:tr>
      <w:tr w:rsidR="00D02D43" w:rsidRPr="009678BD" w14:paraId="0C6C397F" w14:textId="77777777" w:rsidTr="00425590">
        <w:trPr>
          <w:trHeight w:val="454"/>
          <w:jc w:val="center"/>
        </w:trPr>
        <w:tc>
          <w:tcPr>
            <w:tcW w:w="2681" w:type="dxa"/>
            <w:tcBorders>
              <w:top w:val="single" w:sz="2" w:space="0" w:color="auto"/>
              <w:left w:val="single" w:sz="6" w:space="0" w:color="auto"/>
              <w:bottom w:val="single" w:sz="2" w:space="0" w:color="auto"/>
              <w:right w:val="single" w:sz="6" w:space="0" w:color="auto"/>
            </w:tcBorders>
            <w:vAlign w:val="center"/>
          </w:tcPr>
          <w:p w14:paraId="29C2038C" w14:textId="77777777" w:rsidR="00D02D43" w:rsidRPr="009678BD" w:rsidRDefault="00D02D43" w:rsidP="00D02D43">
            <w:pPr>
              <w:pStyle w:val="afa"/>
              <w:jc w:val="left"/>
              <w:rPr>
                <w:color w:val="000000" w:themeColor="text1"/>
              </w:rPr>
            </w:pPr>
            <w:r w:rsidRPr="009678BD">
              <w:rPr>
                <w:rFonts w:hint="eastAsia"/>
                <w:color w:val="000000" w:themeColor="text1"/>
              </w:rPr>
              <w:t>施設サービス給付費</w:t>
            </w:r>
          </w:p>
        </w:tc>
        <w:tc>
          <w:tcPr>
            <w:tcW w:w="1449" w:type="dxa"/>
            <w:tcBorders>
              <w:top w:val="single" w:sz="2" w:space="0" w:color="auto"/>
              <w:left w:val="single" w:sz="6" w:space="0" w:color="auto"/>
              <w:bottom w:val="single" w:sz="2" w:space="0" w:color="auto"/>
              <w:right w:val="single" w:sz="2" w:space="0" w:color="000000" w:themeColor="text1"/>
            </w:tcBorders>
            <w:shd w:val="clear" w:color="auto" w:fill="auto"/>
            <w:vAlign w:val="center"/>
          </w:tcPr>
          <w:p w14:paraId="130ED3E0" w14:textId="5C81791B" w:rsidR="00D02D43" w:rsidRPr="00683683" w:rsidRDefault="00D02D43" w:rsidP="00D02D43">
            <w:pPr>
              <w:pStyle w:val="afff1"/>
            </w:pPr>
            <w:r w:rsidRPr="00D02D43">
              <w:rPr>
                <w:rFonts w:hint="eastAsia"/>
              </w:rPr>
              <w:t>11,502,918</w:t>
            </w:r>
          </w:p>
        </w:tc>
        <w:tc>
          <w:tcPr>
            <w:tcW w:w="1449" w:type="dxa"/>
            <w:tcBorders>
              <w:top w:val="single" w:sz="2" w:space="0" w:color="auto"/>
              <w:left w:val="single" w:sz="2" w:space="0" w:color="000000" w:themeColor="text1"/>
              <w:bottom w:val="single" w:sz="2" w:space="0" w:color="auto"/>
              <w:right w:val="single" w:sz="2" w:space="0" w:color="000000" w:themeColor="text1"/>
            </w:tcBorders>
            <w:shd w:val="clear" w:color="auto" w:fill="auto"/>
            <w:vAlign w:val="center"/>
          </w:tcPr>
          <w:p w14:paraId="3AE2ECD3" w14:textId="73F5C4EF" w:rsidR="00D02D43" w:rsidRPr="00683683" w:rsidRDefault="00D02D43" w:rsidP="00D02D43">
            <w:pPr>
              <w:pStyle w:val="afff1"/>
            </w:pPr>
            <w:r w:rsidRPr="00D02D43">
              <w:rPr>
                <w:rFonts w:hint="eastAsia"/>
              </w:rPr>
              <w:t>11,852,974</w:t>
            </w:r>
          </w:p>
        </w:tc>
        <w:tc>
          <w:tcPr>
            <w:tcW w:w="1449" w:type="dxa"/>
            <w:tcBorders>
              <w:top w:val="single" w:sz="2" w:space="0" w:color="auto"/>
              <w:left w:val="single" w:sz="2" w:space="0" w:color="000000" w:themeColor="text1"/>
              <w:bottom w:val="single" w:sz="2" w:space="0" w:color="auto"/>
              <w:right w:val="single" w:sz="6" w:space="0" w:color="auto"/>
            </w:tcBorders>
            <w:shd w:val="clear" w:color="auto" w:fill="auto"/>
            <w:vAlign w:val="center"/>
          </w:tcPr>
          <w:p w14:paraId="2EA43A30" w14:textId="75B12152" w:rsidR="00D02D43" w:rsidRPr="00683683" w:rsidRDefault="00D02D43" w:rsidP="00D02D43">
            <w:pPr>
              <w:pStyle w:val="afff1"/>
            </w:pPr>
            <w:r w:rsidRPr="00D02D43">
              <w:rPr>
                <w:rFonts w:hint="eastAsia"/>
              </w:rPr>
              <w:t>12,275,299</w:t>
            </w:r>
          </w:p>
        </w:tc>
        <w:tc>
          <w:tcPr>
            <w:tcW w:w="1449" w:type="dxa"/>
            <w:tcBorders>
              <w:top w:val="single" w:sz="2" w:space="0" w:color="auto"/>
              <w:left w:val="single" w:sz="6" w:space="0" w:color="auto"/>
              <w:bottom w:val="single" w:sz="2" w:space="0" w:color="auto"/>
              <w:right w:val="single" w:sz="6" w:space="0" w:color="auto"/>
            </w:tcBorders>
            <w:shd w:val="clear" w:color="auto" w:fill="auto"/>
            <w:vAlign w:val="center"/>
          </w:tcPr>
          <w:p w14:paraId="6D590D9D" w14:textId="7E2D0CAC" w:rsidR="00D02D43" w:rsidRPr="00683683" w:rsidRDefault="00D02D43" w:rsidP="00D02D43">
            <w:pPr>
              <w:pStyle w:val="afff1"/>
            </w:pPr>
            <w:r w:rsidRPr="00D02D43">
              <w:rPr>
                <w:rFonts w:hint="eastAsia"/>
              </w:rPr>
              <w:t>35,631,191</w:t>
            </w:r>
          </w:p>
        </w:tc>
      </w:tr>
      <w:tr w:rsidR="00D02D43" w:rsidRPr="009678BD" w14:paraId="55629335" w14:textId="77777777" w:rsidTr="00425590">
        <w:trPr>
          <w:trHeight w:val="454"/>
          <w:jc w:val="center"/>
        </w:trPr>
        <w:tc>
          <w:tcPr>
            <w:tcW w:w="2681" w:type="dxa"/>
            <w:tcBorders>
              <w:top w:val="single" w:sz="2" w:space="0" w:color="auto"/>
              <w:left w:val="single" w:sz="6" w:space="0" w:color="auto"/>
              <w:bottom w:val="single" w:sz="2" w:space="0" w:color="auto"/>
              <w:right w:val="single" w:sz="6" w:space="0" w:color="auto"/>
            </w:tcBorders>
            <w:vAlign w:val="center"/>
          </w:tcPr>
          <w:p w14:paraId="2EE6818C" w14:textId="77777777" w:rsidR="00D02D43" w:rsidRPr="009678BD" w:rsidRDefault="00D02D43" w:rsidP="00D02D43">
            <w:pPr>
              <w:pStyle w:val="afa"/>
              <w:jc w:val="left"/>
              <w:rPr>
                <w:color w:val="000000" w:themeColor="text1"/>
              </w:rPr>
            </w:pPr>
            <w:r w:rsidRPr="009678BD">
              <w:rPr>
                <w:rFonts w:hint="eastAsia"/>
                <w:color w:val="000000" w:themeColor="text1"/>
              </w:rPr>
              <w:t>特定入所者介護サービス</w:t>
            </w:r>
            <w:r w:rsidRPr="009678BD">
              <w:rPr>
                <w:rFonts w:cs="New Gulim" w:hint="eastAsia"/>
                <w:color w:val="000000" w:themeColor="text1"/>
              </w:rPr>
              <w:t>費</w:t>
            </w:r>
          </w:p>
        </w:tc>
        <w:tc>
          <w:tcPr>
            <w:tcW w:w="1449" w:type="dxa"/>
            <w:tcBorders>
              <w:top w:val="single" w:sz="2" w:space="0" w:color="auto"/>
              <w:left w:val="single" w:sz="6" w:space="0" w:color="auto"/>
              <w:bottom w:val="single" w:sz="2" w:space="0" w:color="auto"/>
              <w:right w:val="single" w:sz="2" w:space="0" w:color="000000" w:themeColor="text1"/>
            </w:tcBorders>
            <w:shd w:val="clear" w:color="auto" w:fill="auto"/>
            <w:vAlign w:val="center"/>
          </w:tcPr>
          <w:p w14:paraId="5C04AB7A" w14:textId="2FB69610" w:rsidR="00D02D43" w:rsidRPr="00683683" w:rsidRDefault="00D02D43" w:rsidP="00D02D43">
            <w:pPr>
              <w:pStyle w:val="afff1"/>
            </w:pPr>
            <w:r w:rsidRPr="00D02D43">
              <w:rPr>
                <w:rFonts w:hint="eastAsia"/>
              </w:rPr>
              <w:t>689,322</w:t>
            </w:r>
          </w:p>
        </w:tc>
        <w:tc>
          <w:tcPr>
            <w:tcW w:w="1449" w:type="dxa"/>
            <w:tcBorders>
              <w:top w:val="single" w:sz="2" w:space="0" w:color="auto"/>
              <w:left w:val="single" w:sz="2" w:space="0" w:color="000000" w:themeColor="text1"/>
              <w:bottom w:val="single" w:sz="2" w:space="0" w:color="auto"/>
              <w:right w:val="single" w:sz="2" w:space="0" w:color="000000" w:themeColor="text1"/>
            </w:tcBorders>
            <w:shd w:val="clear" w:color="auto" w:fill="auto"/>
            <w:vAlign w:val="center"/>
          </w:tcPr>
          <w:p w14:paraId="3A335C6F" w14:textId="5C3E0E37" w:rsidR="00D02D43" w:rsidRPr="00683683" w:rsidRDefault="00D02D43" w:rsidP="00D02D43">
            <w:pPr>
              <w:pStyle w:val="afff1"/>
            </w:pPr>
            <w:r w:rsidRPr="00D02D43">
              <w:rPr>
                <w:rFonts w:hint="eastAsia"/>
              </w:rPr>
              <w:t>888,217</w:t>
            </w:r>
          </w:p>
        </w:tc>
        <w:tc>
          <w:tcPr>
            <w:tcW w:w="1449" w:type="dxa"/>
            <w:tcBorders>
              <w:top w:val="single" w:sz="2" w:space="0" w:color="auto"/>
              <w:left w:val="single" w:sz="2" w:space="0" w:color="000000" w:themeColor="text1"/>
              <w:bottom w:val="single" w:sz="2" w:space="0" w:color="auto"/>
              <w:right w:val="single" w:sz="6" w:space="0" w:color="auto"/>
            </w:tcBorders>
            <w:shd w:val="clear" w:color="auto" w:fill="auto"/>
            <w:vAlign w:val="center"/>
          </w:tcPr>
          <w:p w14:paraId="5F6DE47D" w14:textId="43D2B181" w:rsidR="00D02D43" w:rsidRPr="00683683" w:rsidRDefault="00D02D43" w:rsidP="00D02D43">
            <w:pPr>
              <w:pStyle w:val="afff1"/>
            </w:pPr>
            <w:r w:rsidRPr="00D02D43">
              <w:rPr>
                <w:rFonts w:hint="eastAsia"/>
              </w:rPr>
              <w:t>906,889</w:t>
            </w:r>
          </w:p>
        </w:tc>
        <w:tc>
          <w:tcPr>
            <w:tcW w:w="1449" w:type="dxa"/>
            <w:tcBorders>
              <w:top w:val="single" w:sz="2" w:space="0" w:color="auto"/>
              <w:left w:val="single" w:sz="6" w:space="0" w:color="auto"/>
              <w:bottom w:val="single" w:sz="2" w:space="0" w:color="auto"/>
              <w:right w:val="single" w:sz="6" w:space="0" w:color="auto"/>
            </w:tcBorders>
            <w:shd w:val="clear" w:color="auto" w:fill="auto"/>
            <w:vAlign w:val="center"/>
          </w:tcPr>
          <w:p w14:paraId="15E38B45" w14:textId="15D27C14" w:rsidR="00D02D43" w:rsidRPr="00683683" w:rsidRDefault="00D02D43" w:rsidP="00D02D43">
            <w:pPr>
              <w:pStyle w:val="afff1"/>
            </w:pPr>
            <w:r w:rsidRPr="00D02D43">
              <w:rPr>
                <w:rFonts w:hint="eastAsia"/>
              </w:rPr>
              <w:t>2,484,428</w:t>
            </w:r>
          </w:p>
        </w:tc>
      </w:tr>
      <w:tr w:rsidR="00D02D43" w:rsidRPr="009678BD" w14:paraId="50DF3ABE" w14:textId="77777777" w:rsidTr="00425590">
        <w:trPr>
          <w:trHeight w:val="454"/>
          <w:jc w:val="center"/>
        </w:trPr>
        <w:tc>
          <w:tcPr>
            <w:tcW w:w="2681" w:type="dxa"/>
            <w:tcBorders>
              <w:top w:val="single" w:sz="2" w:space="0" w:color="auto"/>
              <w:left w:val="single" w:sz="6" w:space="0" w:color="auto"/>
              <w:bottom w:val="single" w:sz="2" w:space="0" w:color="auto"/>
              <w:right w:val="single" w:sz="6" w:space="0" w:color="auto"/>
            </w:tcBorders>
            <w:vAlign w:val="center"/>
          </w:tcPr>
          <w:p w14:paraId="41B63A7C" w14:textId="77777777" w:rsidR="00D02D43" w:rsidRPr="009678BD" w:rsidRDefault="00D02D43" w:rsidP="00D02D43">
            <w:pPr>
              <w:pStyle w:val="afa"/>
              <w:jc w:val="left"/>
              <w:rPr>
                <w:color w:val="000000" w:themeColor="text1"/>
              </w:rPr>
            </w:pPr>
            <w:r w:rsidRPr="009678BD">
              <w:rPr>
                <w:rFonts w:hint="eastAsia"/>
                <w:color w:val="000000" w:themeColor="text1"/>
              </w:rPr>
              <w:t>その他の給付費</w:t>
            </w:r>
          </w:p>
        </w:tc>
        <w:tc>
          <w:tcPr>
            <w:tcW w:w="1449" w:type="dxa"/>
            <w:tcBorders>
              <w:top w:val="single" w:sz="2" w:space="0" w:color="auto"/>
              <w:left w:val="single" w:sz="6" w:space="0" w:color="auto"/>
              <w:bottom w:val="single" w:sz="2" w:space="0" w:color="auto"/>
              <w:right w:val="single" w:sz="2" w:space="0" w:color="000000" w:themeColor="text1"/>
            </w:tcBorders>
            <w:shd w:val="clear" w:color="auto" w:fill="auto"/>
            <w:vAlign w:val="center"/>
          </w:tcPr>
          <w:p w14:paraId="06EE85E9" w14:textId="0175352C" w:rsidR="00D02D43" w:rsidRPr="00683683" w:rsidRDefault="00D02D43" w:rsidP="00D02D43">
            <w:pPr>
              <w:pStyle w:val="afff1"/>
            </w:pPr>
            <w:r w:rsidRPr="00D02D43">
              <w:rPr>
                <w:rFonts w:hint="eastAsia"/>
              </w:rPr>
              <w:t>1,508,501</w:t>
            </w:r>
          </w:p>
        </w:tc>
        <w:tc>
          <w:tcPr>
            <w:tcW w:w="1449" w:type="dxa"/>
            <w:tcBorders>
              <w:top w:val="single" w:sz="2" w:space="0" w:color="auto"/>
              <w:left w:val="single" w:sz="2" w:space="0" w:color="000000" w:themeColor="text1"/>
              <w:bottom w:val="single" w:sz="2" w:space="0" w:color="auto"/>
              <w:right w:val="single" w:sz="2" w:space="0" w:color="000000" w:themeColor="text1"/>
            </w:tcBorders>
            <w:shd w:val="clear" w:color="auto" w:fill="auto"/>
            <w:vAlign w:val="center"/>
          </w:tcPr>
          <w:p w14:paraId="0793ED7A" w14:textId="0476330C" w:rsidR="00D02D43" w:rsidRPr="00683683" w:rsidRDefault="00D02D43" w:rsidP="00D02D43">
            <w:pPr>
              <w:pStyle w:val="afff1"/>
            </w:pPr>
            <w:r w:rsidRPr="00D02D43">
              <w:rPr>
                <w:rFonts w:hint="eastAsia"/>
              </w:rPr>
              <w:t>1,558,203</w:t>
            </w:r>
          </w:p>
        </w:tc>
        <w:tc>
          <w:tcPr>
            <w:tcW w:w="1449" w:type="dxa"/>
            <w:tcBorders>
              <w:top w:val="single" w:sz="2" w:space="0" w:color="auto"/>
              <w:left w:val="single" w:sz="2" w:space="0" w:color="000000" w:themeColor="text1"/>
              <w:bottom w:val="single" w:sz="2" w:space="0" w:color="auto"/>
              <w:right w:val="single" w:sz="6" w:space="0" w:color="auto"/>
            </w:tcBorders>
            <w:shd w:val="clear" w:color="auto" w:fill="auto"/>
            <w:vAlign w:val="center"/>
          </w:tcPr>
          <w:p w14:paraId="510A0CC7" w14:textId="67A1E2C5" w:rsidR="00D02D43" w:rsidRPr="00683683" w:rsidRDefault="00D02D43" w:rsidP="00D02D43">
            <w:pPr>
              <w:pStyle w:val="afff1"/>
            </w:pPr>
            <w:r w:rsidRPr="00D02D43">
              <w:rPr>
                <w:rFonts w:hint="eastAsia"/>
              </w:rPr>
              <w:t>1,590,960</w:t>
            </w:r>
          </w:p>
        </w:tc>
        <w:tc>
          <w:tcPr>
            <w:tcW w:w="1449" w:type="dxa"/>
            <w:tcBorders>
              <w:top w:val="single" w:sz="2" w:space="0" w:color="auto"/>
              <w:left w:val="single" w:sz="6" w:space="0" w:color="auto"/>
              <w:bottom w:val="single" w:sz="2" w:space="0" w:color="auto"/>
              <w:right w:val="single" w:sz="6" w:space="0" w:color="auto"/>
            </w:tcBorders>
            <w:shd w:val="clear" w:color="auto" w:fill="auto"/>
            <w:vAlign w:val="center"/>
          </w:tcPr>
          <w:p w14:paraId="0999159F" w14:textId="4718D3B7" w:rsidR="00D02D43" w:rsidRPr="00683683" w:rsidRDefault="00D02D43" w:rsidP="00D02D43">
            <w:pPr>
              <w:pStyle w:val="afff1"/>
            </w:pPr>
            <w:r w:rsidRPr="00D02D43">
              <w:rPr>
                <w:rFonts w:hint="eastAsia"/>
              </w:rPr>
              <w:t>4,657,664</w:t>
            </w:r>
          </w:p>
        </w:tc>
      </w:tr>
      <w:tr w:rsidR="00D02D43" w:rsidRPr="009678BD" w14:paraId="270BAC19" w14:textId="77777777" w:rsidTr="00425590">
        <w:trPr>
          <w:trHeight w:val="454"/>
          <w:jc w:val="center"/>
        </w:trPr>
        <w:tc>
          <w:tcPr>
            <w:tcW w:w="2681" w:type="dxa"/>
            <w:tcBorders>
              <w:top w:val="single" w:sz="2" w:space="0" w:color="auto"/>
              <w:left w:val="single" w:sz="6" w:space="0" w:color="auto"/>
              <w:bottom w:val="single" w:sz="6" w:space="0" w:color="auto"/>
              <w:right w:val="single" w:sz="6" w:space="0" w:color="auto"/>
            </w:tcBorders>
            <w:vAlign w:val="center"/>
          </w:tcPr>
          <w:p w14:paraId="1EDD7DE4" w14:textId="77777777" w:rsidR="00D02D43" w:rsidRPr="009678BD" w:rsidRDefault="00D02D43" w:rsidP="00D02D43">
            <w:pPr>
              <w:pStyle w:val="afa"/>
              <w:jc w:val="left"/>
              <w:rPr>
                <w:color w:val="000000" w:themeColor="text1"/>
              </w:rPr>
            </w:pPr>
            <w:r w:rsidRPr="009678BD">
              <w:rPr>
                <w:rFonts w:hint="eastAsia"/>
                <w:color w:val="000000" w:themeColor="text1"/>
              </w:rPr>
              <w:t>地域支援事業費</w:t>
            </w:r>
          </w:p>
        </w:tc>
        <w:tc>
          <w:tcPr>
            <w:tcW w:w="1449" w:type="dxa"/>
            <w:tcBorders>
              <w:top w:val="single" w:sz="2" w:space="0" w:color="auto"/>
              <w:left w:val="single" w:sz="6" w:space="0" w:color="auto"/>
              <w:bottom w:val="single" w:sz="6" w:space="0" w:color="auto"/>
              <w:right w:val="single" w:sz="2" w:space="0" w:color="000000" w:themeColor="text1"/>
            </w:tcBorders>
            <w:shd w:val="clear" w:color="auto" w:fill="auto"/>
            <w:vAlign w:val="center"/>
          </w:tcPr>
          <w:p w14:paraId="323358C3" w14:textId="72140738" w:rsidR="00D02D43" w:rsidRPr="00683683" w:rsidRDefault="00D02D43" w:rsidP="00D02D43">
            <w:pPr>
              <w:pStyle w:val="afff1"/>
            </w:pPr>
            <w:r w:rsidRPr="00D02D43">
              <w:rPr>
                <w:rFonts w:hint="eastAsia"/>
              </w:rPr>
              <w:t>2,101,543</w:t>
            </w:r>
          </w:p>
        </w:tc>
        <w:tc>
          <w:tcPr>
            <w:tcW w:w="1449" w:type="dxa"/>
            <w:tcBorders>
              <w:top w:val="single" w:sz="2" w:space="0" w:color="auto"/>
              <w:left w:val="single" w:sz="2" w:space="0" w:color="000000" w:themeColor="text1"/>
              <w:bottom w:val="single" w:sz="6" w:space="0" w:color="auto"/>
              <w:right w:val="single" w:sz="2" w:space="0" w:color="000000" w:themeColor="text1"/>
            </w:tcBorders>
            <w:shd w:val="clear" w:color="auto" w:fill="auto"/>
            <w:vAlign w:val="center"/>
          </w:tcPr>
          <w:p w14:paraId="76E10EDF" w14:textId="2E1D33A7" w:rsidR="00D02D43" w:rsidRPr="00683683" w:rsidRDefault="00D02D43" w:rsidP="00D02D43">
            <w:pPr>
              <w:pStyle w:val="afff1"/>
            </w:pPr>
            <w:r w:rsidRPr="00D02D43">
              <w:rPr>
                <w:rFonts w:hint="eastAsia"/>
              </w:rPr>
              <w:t>2,120,920</w:t>
            </w:r>
          </w:p>
        </w:tc>
        <w:tc>
          <w:tcPr>
            <w:tcW w:w="1449" w:type="dxa"/>
            <w:tcBorders>
              <w:top w:val="single" w:sz="2" w:space="0" w:color="auto"/>
              <w:left w:val="single" w:sz="2" w:space="0" w:color="000000" w:themeColor="text1"/>
              <w:bottom w:val="single" w:sz="6" w:space="0" w:color="auto"/>
              <w:right w:val="single" w:sz="6" w:space="0" w:color="auto"/>
            </w:tcBorders>
            <w:shd w:val="clear" w:color="auto" w:fill="auto"/>
            <w:vAlign w:val="center"/>
          </w:tcPr>
          <w:p w14:paraId="33047FA4" w14:textId="6392079E" w:rsidR="00D02D43" w:rsidRPr="00683683" w:rsidRDefault="00D02D43" w:rsidP="00D02D43">
            <w:pPr>
              <w:pStyle w:val="afff1"/>
            </w:pPr>
            <w:r w:rsidRPr="00D02D43">
              <w:rPr>
                <w:rFonts w:hint="eastAsia"/>
              </w:rPr>
              <w:t>2,144,370</w:t>
            </w:r>
          </w:p>
        </w:tc>
        <w:tc>
          <w:tcPr>
            <w:tcW w:w="1449" w:type="dxa"/>
            <w:tcBorders>
              <w:top w:val="single" w:sz="2" w:space="0" w:color="auto"/>
              <w:left w:val="single" w:sz="6" w:space="0" w:color="auto"/>
              <w:bottom w:val="single" w:sz="6" w:space="0" w:color="auto"/>
              <w:right w:val="single" w:sz="6" w:space="0" w:color="auto"/>
            </w:tcBorders>
            <w:shd w:val="clear" w:color="auto" w:fill="auto"/>
            <w:vAlign w:val="center"/>
          </w:tcPr>
          <w:p w14:paraId="4EA18F84" w14:textId="1CD23652" w:rsidR="00D02D43" w:rsidRPr="00683683" w:rsidRDefault="00D02D43" w:rsidP="00D02D43">
            <w:pPr>
              <w:pStyle w:val="afff1"/>
            </w:pPr>
            <w:r w:rsidRPr="00D02D43">
              <w:rPr>
                <w:rFonts w:hint="eastAsia"/>
              </w:rPr>
              <w:t>6,366,833</w:t>
            </w:r>
          </w:p>
        </w:tc>
      </w:tr>
      <w:tr w:rsidR="00D02D43" w:rsidRPr="009678BD" w14:paraId="6ACC59FF" w14:textId="77777777" w:rsidTr="00425590">
        <w:trPr>
          <w:trHeight w:val="454"/>
          <w:jc w:val="center"/>
        </w:trPr>
        <w:tc>
          <w:tcPr>
            <w:tcW w:w="2681" w:type="dxa"/>
            <w:tcBorders>
              <w:top w:val="single" w:sz="6" w:space="0" w:color="auto"/>
              <w:left w:val="single" w:sz="6" w:space="0" w:color="auto"/>
              <w:bottom w:val="single" w:sz="6" w:space="0" w:color="auto"/>
              <w:right w:val="single" w:sz="6" w:space="0" w:color="auto"/>
            </w:tcBorders>
            <w:vAlign w:val="center"/>
          </w:tcPr>
          <w:p w14:paraId="05D5F934" w14:textId="77777777" w:rsidR="00D02D43" w:rsidRPr="009678BD" w:rsidRDefault="00D02D43" w:rsidP="00D02D43">
            <w:pPr>
              <w:pStyle w:val="afa"/>
              <w:jc w:val="center"/>
              <w:rPr>
                <w:color w:val="000000" w:themeColor="text1"/>
              </w:rPr>
            </w:pPr>
            <w:r w:rsidRPr="009678BD">
              <w:rPr>
                <w:rFonts w:hint="eastAsia"/>
                <w:color w:val="000000" w:themeColor="text1"/>
              </w:rPr>
              <w:t>合　　計</w:t>
            </w:r>
          </w:p>
        </w:tc>
        <w:tc>
          <w:tcPr>
            <w:tcW w:w="1449" w:type="dxa"/>
            <w:tcBorders>
              <w:top w:val="single" w:sz="6" w:space="0" w:color="auto"/>
              <w:left w:val="single" w:sz="6" w:space="0" w:color="auto"/>
              <w:bottom w:val="single" w:sz="6" w:space="0" w:color="auto"/>
              <w:right w:val="single" w:sz="2" w:space="0" w:color="000000" w:themeColor="text1"/>
            </w:tcBorders>
            <w:shd w:val="clear" w:color="auto" w:fill="auto"/>
            <w:vAlign w:val="center"/>
          </w:tcPr>
          <w:p w14:paraId="7CC5E341" w14:textId="164B376D" w:rsidR="00D02D43" w:rsidRPr="00683683" w:rsidRDefault="00D02D43" w:rsidP="00D02D43">
            <w:pPr>
              <w:pStyle w:val="afff1"/>
            </w:pPr>
            <w:r w:rsidRPr="00D02D43">
              <w:rPr>
                <w:rFonts w:hint="eastAsia"/>
              </w:rPr>
              <w:t>50,338,216</w:t>
            </w:r>
          </w:p>
        </w:tc>
        <w:tc>
          <w:tcPr>
            <w:tcW w:w="1449" w:type="dxa"/>
            <w:tcBorders>
              <w:top w:val="single" w:sz="6" w:space="0" w:color="auto"/>
              <w:left w:val="single" w:sz="2" w:space="0" w:color="000000" w:themeColor="text1"/>
              <w:bottom w:val="single" w:sz="6" w:space="0" w:color="auto"/>
              <w:right w:val="single" w:sz="2" w:space="0" w:color="000000" w:themeColor="text1"/>
            </w:tcBorders>
            <w:shd w:val="clear" w:color="auto" w:fill="auto"/>
            <w:vAlign w:val="center"/>
          </w:tcPr>
          <w:p w14:paraId="4EAC2AA0" w14:textId="54C94804" w:rsidR="00D02D43" w:rsidRPr="00683683" w:rsidRDefault="00D02D43" w:rsidP="00D02D43">
            <w:pPr>
              <w:pStyle w:val="afff1"/>
            </w:pPr>
            <w:r w:rsidRPr="00D02D43">
              <w:rPr>
                <w:rFonts w:hint="eastAsia"/>
              </w:rPr>
              <w:t>53,396,258</w:t>
            </w:r>
          </w:p>
        </w:tc>
        <w:tc>
          <w:tcPr>
            <w:tcW w:w="1449" w:type="dxa"/>
            <w:tcBorders>
              <w:top w:val="single" w:sz="6" w:space="0" w:color="auto"/>
              <w:left w:val="single" w:sz="2" w:space="0" w:color="000000" w:themeColor="text1"/>
              <w:bottom w:val="single" w:sz="6" w:space="0" w:color="auto"/>
              <w:right w:val="single" w:sz="6" w:space="0" w:color="auto"/>
            </w:tcBorders>
            <w:shd w:val="clear" w:color="auto" w:fill="auto"/>
            <w:vAlign w:val="center"/>
          </w:tcPr>
          <w:p w14:paraId="3DEC1943" w14:textId="5144492B" w:rsidR="00D02D43" w:rsidRPr="00683683" w:rsidRDefault="00D02D43" w:rsidP="00D02D43">
            <w:pPr>
              <w:pStyle w:val="afff1"/>
            </w:pPr>
            <w:r w:rsidRPr="00D02D43">
              <w:rPr>
                <w:rFonts w:hint="eastAsia"/>
              </w:rPr>
              <w:t>54,609,418</w:t>
            </w:r>
          </w:p>
        </w:tc>
        <w:tc>
          <w:tcPr>
            <w:tcW w:w="1449" w:type="dxa"/>
            <w:tcBorders>
              <w:top w:val="single" w:sz="6" w:space="0" w:color="auto"/>
              <w:left w:val="single" w:sz="6" w:space="0" w:color="auto"/>
              <w:bottom w:val="single" w:sz="6" w:space="0" w:color="auto"/>
              <w:right w:val="single" w:sz="6" w:space="0" w:color="auto"/>
            </w:tcBorders>
            <w:shd w:val="clear" w:color="auto" w:fill="auto"/>
            <w:vAlign w:val="center"/>
          </w:tcPr>
          <w:p w14:paraId="2591F0B7" w14:textId="7FB09A6C" w:rsidR="00D02D43" w:rsidRPr="00683683" w:rsidRDefault="00D02D43" w:rsidP="00D02D43">
            <w:pPr>
              <w:pStyle w:val="afff1"/>
            </w:pPr>
            <w:r w:rsidRPr="00D02D43">
              <w:rPr>
                <w:rFonts w:hint="eastAsia"/>
              </w:rPr>
              <w:t>158,343,892</w:t>
            </w:r>
          </w:p>
        </w:tc>
      </w:tr>
    </w:tbl>
    <w:p w14:paraId="3CA56A59" w14:textId="77777777" w:rsidR="00E932AB" w:rsidRPr="009678BD" w:rsidRDefault="00E932AB" w:rsidP="00E932AB">
      <w:pPr>
        <w:pStyle w:val="aff6"/>
        <w:spacing w:beforeLines="40" w:before="96" w:line="240" w:lineRule="exact"/>
        <w:ind w:leftChars="120" w:left="468"/>
        <w:rPr>
          <w:color w:val="000000" w:themeColor="text1"/>
        </w:rPr>
      </w:pPr>
      <w:r w:rsidRPr="009678BD">
        <w:rPr>
          <w:rFonts w:hint="eastAsia"/>
          <w:color w:val="000000" w:themeColor="text1"/>
        </w:rPr>
        <w:t>※居宅サービス給付費には、居宅介護支援費、特定福祉用具購入費、住宅改修費を含む</w:t>
      </w:r>
    </w:p>
    <w:p w14:paraId="30EDA296" w14:textId="77777777" w:rsidR="00E932AB" w:rsidRPr="009678BD" w:rsidRDefault="00E932AB" w:rsidP="00E932AB">
      <w:pPr>
        <w:pStyle w:val="aff6"/>
        <w:spacing w:line="240" w:lineRule="exact"/>
        <w:ind w:leftChars="120" w:left="468"/>
        <w:rPr>
          <w:color w:val="000000" w:themeColor="text1"/>
        </w:rPr>
      </w:pPr>
      <w:r w:rsidRPr="009678BD">
        <w:rPr>
          <w:rFonts w:hint="eastAsia"/>
          <w:color w:val="000000" w:themeColor="text1"/>
        </w:rPr>
        <w:t>※その他の給付費は、高額介護サービス費、高額医療合算介護サービス費、審査支払手数料の合計</w:t>
      </w:r>
    </w:p>
    <w:p w14:paraId="27832E8F" w14:textId="77777777" w:rsidR="00E932AB" w:rsidRPr="009678BD" w:rsidRDefault="00E932AB" w:rsidP="00E932AB">
      <w:pPr>
        <w:pStyle w:val="aff6"/>
        <w:spacing w:line="240" w:lineRule="exact"/>
        <w:ind w:leftChars="120" w:left="468"/>
        <w:rPr>
          <w:color w:val="000000" w:themeColor="text1"/>
        </w:rPr>
      </w:pPr>
      <w:r w:rsidRPr="009678BD">
        <w:rPr>
          <w:rFonts w:hint="eastAsia"/>
          <w:color w:val="000000" w:themeColor="text1"/>
        </w:rPr>
        <w:t>※各計数は表示単位未満四捨五入のため、合計に一致しない場合がある</w:t>
      </w:r>
    </w:p>
    <w:p w14:paraId="47B6A963" w14:textId="77777777" w:rsidR="006B247D" w:rsidRDefault="006B247D" w:rsidP="006B247D"/>
    <w:p w14:paraId="458D1674" w14:textId="77777777" w:rsidR="006B247D" w:rsidRDefault="006B247D" w:rsidP="006B247D"/>
    <w:p w14:paraId="6B8BDBFB" w14:textId="50A331A9" w:rsidR="005C57E7" w:rsidRPr="0004342D" w:rsidRDefault="005C57E7" w:rsidP="006B247D">
      <w:pPr>
        <w:widowControl/>
        <w:jc w:val="center"/>
        <w:rPr>
          <w:rFonts w:ascii="ＭＳ Ｐゴシック" w:eastAsia="ＭＳ Ｐゴシック" w:hAnsi="ＭＳ Ｐゴシック"/>
          <w:color w:val="000000" w:themeColor="text1"/>
        </w:rPr>
      </w:pPr>
      <w:r w:rsidRPr="0004342D">
        <w:rPr>
          <w:rFonts w:ascii="ＭＳ Ｐゴシック" w:eastAsia="ＭＳ Ｐゴシック" w:hAnsi="ＭＳ Ｐゴシック" w:hint="eastAsia"/>
          <w:color w:val="000000" w:themeColor="text1"/>
        </w:rPr>
        <w:t>〔 地域支援事業の費用見込み額 〕</w:t>
      </w:r>
    </w:p>
    <w:p w14:paraId="6F83100F" w14:textId="77777777" w:rsidR="005C57E7" w:rsidRPr="009678BD" w:rsidRDefault="005C57E7" w:rsidP="005C57E7">
      <w:pPr>
        <w:pStyle w:val="aff6"/>
        <w:ind w:leftChars="120" w:left="468" w:rightChars="120" w:right="288"/>
        <w:jc w:val="right"/>
        <w:rPr>
          <w:rFonts w:ascii="ＭＳ Ｐゴシック" w:eastAsia="ＭＳ Ｐゴシック" w:hAnsi="ＭＳ Ｐゴシック"/>
          <w:color w:val="000000" w:themeColor="text1"/>
        </w:rPr>
      </w:pPr>
      <w:r w:rsidRPr="009678BD">
        <w:rPr>
          <w:rFonts w:ascii="ＭＳ Ｐゴシック" w:eastAsia="ＭＳ Ｐゴシック" w:hAnsi="ＭＳ Ｐゴシック" w:hint="eastAsia"/>
          <w:color w:val="000000" w:themeColor="text1"/>
        </w:rPr>
        <w:t>単位：千円</w:t>
      </w:r>
    </w:p>
    <w:tbl>
      <w:tblPr>
        <w:tblW w:w="8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1"/>
        <w:gridCol w:w="1449"/>
        <w:gridCol w:w="1449"/>
        <w:gridCol w:w="1449"/>
        <w:gridCol w:w="1449"/>
      </w:tblGrid>
      <w:tr w:rsidR="005C57E7" w:rsidRPr="009678BD" w14:paraId="31E7701C" w14:textId="77777777" w:rsidTr="00425590">
        <w:trPr>
          <w:trHeight w:val="454"/>
          <w:jc w:val="center"/>
        </w:trPr>
        <w:tc>
          <w:tcPr>
            <w:tcW w:w="2681" w:type="dxa"/>
            <w:tcBorders>
              <w:top w:val="single" w:sz="6" w:space="0" w:color="auto"/>
              <w:left w:val="single" w:sz="6" w:space="0" w:color="auto"/>
              <w:bottom w:val="single" w:sz="6" w:space="0" w:color="auto"/>
              <w:right w:val="single" w:sz="6" w:space="0" w:color="auto"/>
            </w:tcBorders>
            <w:shd w:val="clear" w:color="auto" w:fill="E4E4E4"/>
            <w:vAlign w:val="center"/>
          </w:tcPr>
          <w:p w14:paraId="120C149A" w14:textId="77777777" w:rsidR="005C57E7" w:rsidRPr="009678BD" w:rsidRDefault="005C57E7" w:rsidP="005C57E7">
            <w:pPr>
              <w:pStyle w:val="afa"/>
              <w:rPr>
                <w:color w:val="000000" w:themeColor="text1"/>
              </w:rPr>
            </w:pPr>
          </w:p>
        </w:tc>
        <w:tc>
          <w:tcPr>
            <w:tcW w:w="1449" w:type="dxa"/>
            <w:tcBorders>
              <w:top w:val="single" w:sz="6" w:space="0" w:color="auto"/>
              <w:left w:val="single" w:sz="6" w:space="0" w:color="auto"/>
              <w:bottom w:val="single" w:sz="6" w:space="0" w:color="auto"/>
              <w:right w:val="single" w:sz="2" w:space="0" w:color="000000" w:themeColor="text1"/>
            </w:tcBorders>
            <w:shd w:val="clear" w:color="auto" w:fill="E4E4E4"/>
            <w:vAlign w:val="center"/>
          </w:tcPr>
          <w:p w14:paraId="7B10E15D" w14:textId="77777777" w:rsidR="005C57E7" w:rsidRPr="009678BD" w:rsidRDefault="005C57E7" w:rsidP="005C57E7">
            <w:pPr>
              <w:pStyle w:val="afa"/>
              <w:jc w:val="center"/>
              <w:rPr>
                <w:color w:val="000000" w:themeColor="text1"/>
              </w:rPr>
            </w:pPr>
            <w:r w:rsidRPr="009678BD">
              <w:rPr>
                <w:rFonts w:hint="eastAsia"/>
                <w:color w:val="000000" w:themeColor="text1"/>
              </w:rPr>
              <w:t>令和</w:t>
            </w:r>
            <w:r>
              <w:rPr>
                <w:rFonts w:hint="eastAsia"/>
                <w:color w:val="000000" w:themeColor="text1"/>
              </w:rPr>
              <w:t>６</w:t>
            </w:r>
            <w:r w:rsidRPr="009678BD">
              <w:rPr>
                <w:rFonts w:hint="eastAsia"/>
                <w:color w:val="000000" w:themeColor="text1"/>
              </w:rPr>
              <w:t>年度</w:t>
            </w:r>
          </w:p>
          <w:p w14:paraId="479E4EA6" w14:textId="51A2A618" w:rsidR="005C57E7" w:rsidRPr="009678BD" w:rsidRDefault="005C57E7" w:rsidP="005C57E7">
            <w:pPr>
              <w:pStyle w:val="afa"/>
              <w:jc w:val="center"/>
              <w:rPr>
                <w:color w:val="000000" w:themeColor="text1"/>
              </w:rPr>
            </w:pPr>
            <w:r w:rsidRPr="009678BD">
              <w:rPr>
                <w:rFonts w:hint="eastAsia"/>
                <w:color w:val="000000" w:themeColor="text1"/>
              </w:rPr>
              <w:t>（202</w:t>
            </w:r>
            <w:r>
              <w:rPr>
                <w:rFonts w:hint="eastAsia"/>
                <w:color w:val="000000" w:themeColor="text1"/>
              </w:rPr>
              <w:t>4</w:t>
            </w:r>
            <w:r w:rsidRPr="009678BD">
              <w:rPr>
                <w:rFonts w:hint="eastAsia"/>
                <w:color w:val="000000" w:themeColor="text1"/>
              </w:rPr>
              <w:t>年度）</w:t>
            </w:r>
          </w:p>
        </w:tc>
        <w:tc>
          <w:tcPr>
            <w:tcW w:w="1449" w:type="dxa"/>
            <w:tcBorders>
              <w:top w:val="single" w:sz="6" w:space="0" w:color="auto"/>
              <w:left w:val="single" w:sz="2" w:space="0" w:color="000000" w:themeColor="text1"/>
              <w:bottom w:val="single" w:sz="6" w:space="0" w:color="auto"/>
              <w:right w:val="single" w:sz="2" w:space="0" w:color="000000" w:themeColor="text1"/>
            </w:tcBorders>
            <w:shd w:val="clear" w:color="auto" w:fill="E4E4E4"/>
            <w:vAlign w:val="center"/>
          </w:tcPr>
          <w:p w14:paraId="68BCFA72" w14:textId="77777777" w:rsidR="005C57E7" w:rsidRPr="009678BD" w:rsidRDefault="005C57E7" w:rsidP="005C57E7">
            <w:pPr>
              <w:pStyle w:val="afa"/>
              <w:jc w:val="center"/>
              <w:rPr>
                <w:color w:val="000000" w:themeColor="text1"/>
              </w:rPr>
            </w:pPr>
            <w:r w:rsidRPr="009678BD">
              <w:rPr>
                <w:rFonts w:hint="eastAsia"/>
                <w:color w:val="000000" w:themeColor="text1"/>
              </w:rPr>
              <w:t>令和</w:t>
            </w:r>
            <w:r>
              <w:rPr>
                <w:rFonts w:hint="eastAsia"/>
                <w:color w:val="000000" w:themeColor="text1"/>
              </w:rPr>
              <w:t>７</w:t>
            </w:r>
            <w:r w:rsidRPr="009678BD">
              <w:rPr>
                <w:rFonts w:hint="eastAsia"/>
                <w:color w:val="000000" w:themeColor="text1"/>
              </w:rPr>
              <w:t>年度</w:t>
            </w:r>
          </w:p>
          <w:p w14:paraId="5F9D1D98" w14:textId="34E0DBC7" w:rsidR="005C57E7" w:rsidRPr="009678BD" w:rsidRDefault="005C57E7" w:rsidP="005C57E7">
            <w:pPr>
              <w:pStyle w:val="afa"/>
              <w:jc w:val="center"/>
              <w:rPr>
                <w:color w:val="000000" w:themeColor="text1"/>
              </w:rPr>
            </w:pPr>
            <w:r w:rsidRPr="009678BD">
              <w:rPr>
                <w:rFonts w:hint="eastAsia"/>
                <w:color w:val="000000" w:themeColor="text1"/>
              </w:rPr>
              <w:t>（202</w:t>
            </w:r>
            <w:r>
              <w:rPr>
                <w:rFonts w:hint="eastAsia"/>
                <w:color w:val="000000" w:themeColor="text1"/>
              </w:rPr>
              <w:t>5</w:t>
            </w:r>
            <w:r w:rsidRPr="009678BD">
              <w:rPr>
                <w:rFonts w:hint="eastAsia"/>
                <w:color w:val="000000" w:themeColor="text1"/>
              </w:rPr>
              <w:t>年度）</w:t>
            </w:r>
          </w:p>
        </w:tc>
        <w:tc>
          <w:tcPr>
            <w:tcW w:w="1449" w:type="dxa"/>
            <w:tcBorders>
              <w:top w:val="single" w:sz="6" w:space="0" w:color="auto"/>
              <w:left w:val="single" w:sz="2" w:space="0" w:color="000000" w:themeColor="text1"/>
              <w:bottom w:val="single" w:sz="6" w:space="0" w:color="auto"/>
              <w:right w:val="single" w:sz="6" w:space="0" w:color="auto"/>
            </w:tcBorders>
            <w:shd w:val="clear" w:color="auto" w:fill="E4E4E4"/>
            <w:vAlign w:val="center"/>
          </w:tcPr>
          <w:p w14:paraId="3AD6B334" w14:textId="77777777" w:rsidR="005C57E7" w:rsidRPr="009678BD" w:rsidRDefault="005C57E7" w:rsidP="005C57E7">
            <w:pPr>
              <w:pStyle w:val="afa"/>
              <w:jc w:val="center"/>
              <w:rPr>
                <w:color w:val="000000" w:themeColor="text1"/>
              </w:rPr>
            </w:pPr>
            <w:r w:rsidRPr="009678BD">
              <w:rPr>
                <w:rFonts w:hint="eastAsia"/>
                <w:color w:val="000000" w:themeColor="text1"/>
              </w:rPr>
              <w:t>令和</w:t>
            </w:r>
            <w:r>
              <w:rPr>
                <w:rFonts w:hint="eastAsia"/>
                <w:color w:val="000000" w:themeColor="text1"/>
              </w:rPr>
              <w:t>８</w:t>
            </w:r>
            <w:r w:rsidRPr="009678BD">
              <w:rPr>
                <w:rFonts w:hint="eastAsia"/>
                <w:color w:val="000000" w:themeColor="text1"/>
              </w:rPr>
              <w:t>年度</w:t>
            </w:r>
          </w:p>
          <w:p w14:paraId="753B0CA7" w14:textId="59A5B1A6" w:rsidR="005C57E7" w:rsidRPr="009678BD" w:rsidRDefault="005C57E7" w:rsidP="005C57E7">
            <w:pPr>
              <w:pStyle w:val="afa"/>
              <w:jc w:val="center"/>
              <w:rPr>
                <w:color w:val="000000" w:themeColor="text1"/>
              </w:rPr>
            </w:pPr>
            <w:r w:rsidRPr="009678BD">
              <w:rPr>
                <w:rFonts w:hint="eastAsia"/>
                <w:color w:val="000000" w:themeColor="text1"/>
              </w:rPr>
              <w:t>（202</w:t>
            </w:r>
            <w:r>
              <w:rPr>
                <w:rFonts w:hint="eastAsia"/>
                <w:color w:val="000000" w:themeColor="text1"/>
              </w:rPr>
              <w:t>6</w:t>
            </w:r>
            <w:r w:rsidRPr="009678BD">
              <w:rPr>
                <w:rFonts w:hint="eastAsia"/>
                <w:color w:val="000000" w:themeColor="text1"/>
              </w:rPr>
              <w:t>年度）</w:t>
            </w:r>
          </w:p>
        </w:tc>
        <w:tc>
          <w:tcPr>
            <w:tcW w:w="1449" w:type="dxa"/>
            <w:tcBorders>
              <w:top w:val="single" w:sz="6" w:space="0" w:color="auto"/>
              <w:left w:val="single" w:sz="6" w:space="0" w:color="auto"/>
              <w:bottom w:val="single" w:sz="6" w:space="0" w:color="auto"/>
              <w:right w:val="single" w:sz="6" w:space="0" w:color="auto"/>
            </w:tcBorders>
            <w:shd w:val="clear" w:color="auto" w:fill="E4E4E4"/>
            <w:vAlign w:val="center"/>
          </w:tcPr>
          <w:p w14:paraId="7561542E" w14:textId="77777777" w:rsidR="005C57E7" w:rsidRPr="009678BD" w:rsidRDefault="005C57E7" w:rsidP="005C57E7">
            <w:pPr>
              <w:pStyle w:val="afa"/>
              <w:jc w:val="center"/>
              <w:rPr>
                <w:color w:val="000000" w:themeColor="text1"/>
              </w:rPr>
            </w:pPr>
            <w:r w:rsidRPr="009678BD">
              <w:rPr>
                <w:rFonts w:hint="eastAsia"/>
                <w:color w:val="000000" w:themeColor="text1"/>
              </w:rPr>
              <w:t>合　　計</w:t>
            </w:r>
          </w:p>
        </w:tc>
      </w:tr>
      <w:tr w:rsidR="00D02D43" w:rsidRPr="009678BD" w14:paraId="7A6AB8E7" w14:textId="77777777" w:rsidTr="00425590">
        <w:trPr>
          <w:trHeight w:val="454"/>
          <w:jc w:val="center"/>
        </w:trPr>
        <w:tc>
          <w:tcPr>
            <w:tcW w:w="2681" w:type="dxa"/>
            <w:tcBorders>
              <w:top w:val="single" w:sz="6" w:space="0" w:color="auto"/>
              <w:left w:val="single" w:sz="6" w:space="0" w:color="auto"/>
              <w:bottom w:val="single" w:sz="2" w:space="0" w:color="auto"/>
              <w:right w:val="single" w:sz="6" w:space="0" w:color="auto"/>
            </w:tcBorders>
            <w:vAlign w:val="center"/>
          </w:tcPr>
          <w:p w14:paraId="16C49E58" w14:textId="77777777" w:rsidR="00D02D43" w:rsidRPr="009678BD" w:rsidRDefault="00D02D43" w:rsidP="00D02D43">
            <w:pPr>
              <w:pStyle w:val="afa"/>
              <w:ind w:left="302" w:hanging="302"/>
              <w:jc w:val="left"/>
              <w:rPr>
                <w:color w:val="000000" w:themeColor="text1"/>
                <w:spacing w:val="-6"/>
                <w:w w:val="91"/>
              </w:rPr>
            </w:pPr>
            <w:r w:rsidRPr="009678BD">
              <w:rPr>
                <w:rFonts w:hint="eastAsia"/>
                <w:color w:val="000000" w:themeColor="text1"/>
                <w:spacing w:val="-6"/>
                <w:w w:val="91"/>
              </w:rPr>
              <w:t>介護予防・日常生活支援総合事業</w:t>
            </w:r>
          </w:p>
        </w:tc>
        <w:tc>
          <w:tcPr>
            <w:tcW w:w="1449" w:type="dxa"/>
            <w:tcBorders>
              <w:top w:val="single" w:sz="6" w:space="0" w:color="auto"/>
              <w:left w:val="single" w:sz="6" w:space="0" w:color="auto"/>
              <w:bottom w:val="single" w:sz="2" w:space="0" w:color="auto"/>
              <w:right w:val="single" w:sz="2" w:space="0" w:color="000000" w:themeColor="text1"/>
            </w:tcBorders>
            <w:shd w:val="clear" w:color="auto" w:fill="auto"/>
            <w:vAlign w:val="center"/>
          </w:tcPr>
          <w:p w14:paraId="0FFB43FA" w14:textId="11E93127" w:rsidR="00D02D43" w:rsidRPr="00683683" w:rsidRDefault="00D02D43" w:rsidP="00D02D43">
            <w:pPr>
              <w:pStyle w:val="afff1"/>
            </w:pPr>
            <w:r w:rsidRPr="00D02D43">
              <w:rPr>
                <w:rFonts w:hint="eastAsia"/>
              </w:rPr>
              <w:t>1,386,439</w:t>
            </w:r>
          </w:p>
        </w:tc>
        <w:tc>
          <w:tcPr>
            <w:tcW w:w="1449" w:type="dxa"/>
            <w:tcBorders>
              <w:top w:val="single" w:sz="6" w:space="0" w:color="auto"/>
              <w:left w:val="single" w:sz="2" w:space="0" w:color="000000" w:themeColor="text1"/>
              <w:bottom w:val="single" w:sz="2" w:space="0" w:color="auto"/>
              <w:right w:val="single" w:sz="2" w:space="0" w:color="000000" w:themeColor="text1"/>
            </w:tcBorders>
            <w:shd w:val="clear" w:color="auto" w:fill="auto"/>
            <w:vAlign w:val="center"/>
          </w:tcPr>
          <w:p w14:paraId="356B9587" w14:textId="7B4C9227" w:rsidR="00D02D43" w:rsidRPr="00683683" w:rsidRDefault="00D02D43" w:rsidP="00D02D43">
            <w:pPr>
              <w:pStyle w:val="afff1"/>
            </w:pPr>
            <w:r w:rsidRPr="00D02D43">
              <w:rPr>
                <w:rFonts w:hint="eastAsia"/>
              </w:rPr>
              <w:t>1,405,816</w:t>
            </w:r>
          </w:p>
        </w:tc>
        <w:tc>
          <w:tcPr>
            <w:tcW w:w="1449" w:type="dxa"/>
            <w:tcBorders>
              <w:top w:val="single" w:sz="6" w:space="0" w:color="auto"/>
              <w:left w:val="single" w:sz="2" w:space="0" w:color="000000" w:themeColor="text1"/>
              <w:bottom w:val="single" w:sz="2" w:space="0" w:color="auto"/>
              <w:right w:val="single" w:sz="6" w:space="0" w:color="auto"/>
            </w:tcBorders>
            <w:shd w:val="clear" w:color="auto" w:fill="auto"/>
            <w:vAlign w:val="center"/>
          </w:tcPr>
          <w:p w14:paraId="7B542F5C" w14:textId="7EF82A31" w:rsidR="00D02D43" w:rsidRPr="00683683" w:rsidRDefault="00D02D43" w:rsidP="00D02D43">
            <w:pPr>
              <w:pStyle w:val="afff1"/>
            </w:pPr>
            <w:r w:rsidRPr="00D02D43">
              <w:rPr>
                <w:rFonts w:hint="eastAsia"/>
              </w:rPr>
              <w:t>1,429,266</w:t>
            </w:r>
          </w:p>
        </w:tc>
        <w:tc>
          <w:tcPr>
            <w:tcW w:w="1449" w:type="dxa"/>
            <w:tcBorders>
              <w:top w:val="single" w:sz="6" w:space="0" w:color="auto"/>
              <w:left w:val="single" w:sz="6" w:space="0" w:color="auto"/>
              <w:bottom w:val="single" w:sz="2" w:space="0" w:color="auto"/>
              <w:right w:val="single" w:sz="6" w:space="0" w:color="auto"/>
            </w:tcBorders>
            <w:shd w:val="clear" w:color="auto" w:fill="auto"/>
            <w:vAlign w:val="center"/>
          </w:tcPr>
          <w:p w14:paraId="67A9DC06" w14:textId="35BD7A47" w:rsidR="00D02D43" w:rsidRPr="00683683" w:rsidRDefault="00D02D43" w:rsidP="00D02D43">
            <w:pPr>
              <w:pStyle w:val="afff1"/>
            </w:pPr>
            <w:r w:rsidRPr="00D02D43">
              <w:rPr>
                <w:rFonts w:hint="eastAsia"/>
              </w:rPr>
              <w:t>4,221,521</w:t>
            </w:r>
          </w:p>
        </w:tc>
      </w:tr>
      <w:tr w:rsidR="00D02D43" w:rsidRPr="009678BD" w14:paraId="6919FE3D" w14:textId="77777777" w:rsidTr="00425590">
        <w:trPr>
          <w:trHeight w:val="454"/>
          <w:jc w:val="center"/>
        </w:trPr>
        <w:tc>
          <w:tcPr>
            <w:tcW w:w="2681" w:type="dxa"/>
            <w:tcBorders>
              <w:top w:val="single" w:sz="2" w:space="0" w:color="auto"/>
              <w:left w:val="single" w:sz="6" w:space="0" w:color="auto"/>
              <w:bottom w:val="single" w:sz="6" w:space="0" w:color="auto"/>
              <w:right w:val="single" w:sz="6" w:space="0" w:color="auto"/>
            </w:tcBorders>
            <w:vAlign w:val="center"/>
          </w:tcPr>
          <w:p w14:paraId="6B44773E" w14:textId="77777777" w:rsidR="00D02D43" w:rsidRPr="009678BD" w:rsidRDefault="00D02D43" w:rsidP="00D02D43">
            <w:pPr>
              <w:pStyle w:val="afa"/>
              <w:jc w:val="left"/>
              <w:rPr>
                <w:color w:val="000000" w:themeColor="text1"/>
              </w:rPr>
            </w:pPr>
            <w:r w:rsidRPr="009678BD">
              <w:rPr>
                <w:rFonts w:hint="eastAsia"/>
                <w:color w:val="000000" w:themeColor="text1"/>
              </w:rPr>
              <w:t>包括的支援事業・任意事業</w:t>
            </w:r>
          </w:p>
        </w:tc>
        <w:tc>
          <w:tcPr>
            <w:tcW w:w="1449" w:type="dxa"/>
            <w:tcBorders>
              <w:top w:val="single" w:sz="2" w:space="0" w:color="auto"/>
              <w:left w:val="single" w:sz="6" w:space="0" w:color="auto"/>
              <w:bottom w:val="single" w:sz="6" w:space="0" w:color="auto"/>
              <w:right w:val="single" w:sz="2" w:space="0" w:color="000000" w:themeColor="text1"/>
            </w:tcBorders>
            <w:shd w:val="clear" w:color="auto" w:fill="auto"/>
            <w:vAlign w:val="center"/>
          </w:tcPr>
          <w:p w14:paraId="3C9F7325" w14:textId="565239C3" w:rsidR="00D02D43" w:rsidRPr="00683683" w:rsidRDefault="00D02D43" w:rsidP="00D02D43">
            <w:pPr>
              <w:pStyle w:val="afff1"/>
            </w:pPr>
            <w:r w:rsidRPr="00D02D43">
              <w:rPr>
                <w:rFonts w:hint="eastAsia"/>
              </w:rPr>
              <w:t>715,104</w:t>
            </w:r>
          </w:p>
        </w:tc>
        <w:tc>
          <w:tcPr>
            <w:tcW w:w="1449" w:type="dxa"/>
            <w:tcBorders>
              <w:top w:val="single" w:sz="2" w:space="0" w:color="auto"/>
              <w:left w:val="single" w:sz="2" w:space="0" w:color="000000" w:themeColor="text1"/>
              <w:bottom w:val="single" w:sz="6" w:space="0" w:color="auto"/>
              <w:right w:val="single" w:sz="2" w:space="0" w:color="000000" w:themeColor="text1"/>
            </w:tcBorders>
            <w:shd w:val="clear" w:color="auto" w:fill="auto"/>
            <w:vAlign w:val="center"/>
          </w:tcPr>
          <w:p w14:paraId="4C112264" w14:textId="3D5426A1" w:rsidR="00D02D43" w:rsidRPr="00683683" w:rsidRDefault="00D02D43" w:rsidP="00D02D43">
            <w:pPr>
              <w:pStyle w:val="afff1"/>
            </w:pPr>
            <w:r w:rsidRPr="00D02D43">
              <w:rPr>
                <w:rFonts w:hint="eastAsia"/>
              </w:rPr>
              <w:t>715,104</w:t>
            </w:r>
          </w:p>
        </w:tc>
        <w:tc>
          <w:tcPr>
            <w:tcW w:w="1449" w:type="dxa"/>
            <w:tcBorders>
              <w:top w:val="single" w:sz="2" w:space="0" w:color="auto"/>
              <w:left w:val="single" w:sz="2" w:space="0" w:color="000000" w:themeColor="text1"/>
              <w:bottom w:val="single" w:sz="6" w:space="0" w:color="auto"/>
              <w:right w:val="single" w:sz="6" w:space="0" w:color="auto"/>
            </w:tcBorders>
            <w:shd w:val="clear" w:color="auto" w:fill="auto"/>
            <w:vAlign w:val="center"/>
          </w:tcPr>
          <w:p w14:paraId="486128E6" w14:textId="142902AF" w:rsidR="00D02D43" w:rsidRPr="00683683" w:rsidRDefault="00D02D43" w:rsidP="00D02D43">
            <w:pPr>
              <w:pStyle w:val="afff1"/>
            </w:pPr>
            <w:r w:rsidRPr="00D02D43">
              <w:rPr>
                <w:rFonts w:hint="eastAsia"/>
              </w:rPr>
              <w:t>715,104</w:t>
            </w:r>
          </w:p>
        </w:tc>
        <w:tc>
          <w:tcPr>
            <w:tcW w:w="1449" w:type="dxa"/>
            <w:tcBorders>
              <w:top w:val="single" w:sz="2" w:space="0" w:color="auto"/>
              <w:left w:val="single" w:sz="6" w:space="0" w:color="auto"/>
              <w:bottom w:val="single" w:sz="6" w:space="0" w:color="auto"/>
              <w:right w:val="single" w:sz="6" w:space="0" w:color="auto"/>
            </w:tcBorders>
            <w:shd w:val="clear" w:color="auto" w:fill="auto"/>
            <w:vAlign w:val="center"/>
          </w:tcPr>
          <w:p w14:paraId="526ADFD6" w14:textId="5A0FF83E" w:rsidR="00D02D43" w:rsidRPr="00683683" w:rsidRDefault="00D02D43" w:rsidP="00D02D43">
            <w:pPr>
              <w:pStyle w:val="afff1"/>
            </w:pPr>
            <w:r w:rsidRPr="00D02D43">
              <w:rPr>
                <w:rFonts w:hint="eastAsia"/>
              </w:rPr>
              <w:t>2,145,312</w:t>
            </w:r>
          </w:p>
        </w:tc>
      </w:tr>
      <w:tr w:rsidR="00D02D43" w:rsidRPr="009678BD" w14:paraId="1AD78ED8" w14:textId="77777777" w:rsidTr="00425590">
        <w:trPr>
          <w:trHeight w:val="454"/>
          <w:jc w:val="center"/>
        </w:trPr>
        <w:tc>
          <w:tcPr>
            <w:tcW w:w="2681" w:type="dxa"/>
            <w:tcBorders>
              <w:top w:val="single" w:sz="6" w:space="0" w:color="auto"/>
              <w:left w:val="single" w:sz="6" w:space="0" w:color="auto"/>
              <w:bottom w:val="single" w:sz="6" w:space="0" w:color="auto"/>
              <w:right w:val="single" w:sz="6" w:space="0" w:color="auto"/>
            </w:tcBorders>
            <w:vAlign w:val="center"/>
          </w:tcPr>
          <w:p w14:paraId="253B60C6" w14:textId="77777777" w:rsidR="00D02D43" w:rsidRPr="009678BD" w:rsidRDefault="00D02D43" w:rsidP="00D02D43">
            <w:pPr>
              <w:pStyle w:val="afa"/>
              <w:jc w:val="center"/>
              <w:rPr>
                <w:color w:val="000000" w:themeColor="text1"/>
              </w:rPr>
            </w:pPr>
            <w:r w:rsidRPr="009678BD">
              <w:rPr>
                <w:rFonts w:hint="eastAsia"/>
                <w:color w:val="000000" w:themeColor="text1"/>
              </w:rPr>
              <w:t>合　　計</w:t>
            </w:r>
          </w:p>
        </w:tc>
        <w:tc>
          <w:tcPr>
            <w:tcW w:w="1449" w:type="dxa"/>
            <w:tcBorders>
              <w:top w:val="single" w:sz="6" w:space="0" w:color="auto"/>
              <w:left w:val="single" w:sz="6" w:space="0" w:color="auto"/>
              <w:bottom w:val="single" w:sz="6" w:space="0" w:color="auto"/>
              <w:right w:val="single" w:sz="2" w:space="0" w:color="000000" w:themeColor="text1"/>
            </w:tcBorders>
            <w:shd w:val="clear" w:color="auto" w:fill="auto"/>
            <w:vAlign w:val="center"/>
          </w:tcPr>
          <w:p w14:paraId="71FC5402" w14:textId="02907D5E" w:rsidR="00D02D43" w:rsidRPr="00683683" w:rsidRDefault="00D02D43" w:rsidP="00D02D43">
            <w:pPr>
              <w:pStyle w:val="afff1"/>
            </w:pPr>
            <w:r w:rsidRPr="00D02D43">
              <w:rPr>
                <w:rFonts w:hint="eastAsia"/>
              </w:rPr>
              <w:t>2,101,543</w:t>
            </w:r>
          </w:p>
        </w:tc>
        <w:tc>
          <w:tcPr>
            <w:tcW w:w="1449" w:type="dxa"/>
            <w:tcBorders>
              <w:top w:val="single" w:sz="6" w:space="0" w:color="auto"/>
              <w:left w:val="single" w:sz="2" w:space="0" w:color="000000" w:themeColor="text1"/>
              <w:bottom w:val="single" w:sz="6" w:space="0" w:color="auto"/>
              <w:right w:val="single" w:sz="2" w:space="0" w:color="000000" w:themeColor="text1"/>
            </w:tcBorders>
            <w:shd w:val="clear" w:color="auto" w:fill="auto"/>
            <w:vAlign w:val="center"/>
          </w:tcPr>
          <w:p w14:paraId="782FC6E3" w14:textId="6231619F" w:rsidR="00D02D43" w:rsidRPr="00683683" w:rsidRDefault="00D02D43" w:rsidP="00D02D43">
            <w:pPr>
              <w:pStyle w:val="afff1"/>
            </w:pPr>
            <w:r w:rsidRPr="00D02D43">
              <w:rPr>
                <w:rFonts w:hint="eastAsia"/>
              </w:rPr>
              <w:t>2,120,920</w:t>
            </w:r>
          </w:p>
        </w:tc>
        <w:tc>
          <w:tcPr>
            <w:tcW w:w="1449" w:type="dxa"/>
            <w:tcBorders>
              <w:top w:val="single" w:sz="6" w:space="0" w:color="auto"/>
              <w:left w:val="single" w:sz="2" w:space="0" w:color="000000" w:themeColor="text1"/>
              <w:bottom w:val="single" w:sz="6" w:space="0" w:color="auto"/>
              <w:right w:val="single" w:sz="6" w:space="0" w:color="auto"/>
            </w:tcBorders>
            <w:shd w:val="clear" w:color="auto" w:fill="auto"/>
            <w:vAlign w:val="center"/>
          </w:tcPr>
          <w:p w14:paraId="5BEDDD89" w14:textId="5A4F7086" w:rsidR="00D02D43" w:rsidRPr="00683683" w:rsidRDefault="00D02D43" w:rsidP="00D02D43">
            <w:pPr>
              <w:pStyle w:val="afff1"/>
            </w:pPr>
            <w:r w:rsidRPr="00D02D43">
              <w:rPr>
                <w:rFonts w:hint="eastAsia"/>
              </w:rPr>
              <w:t>2,144,370</w:t>
            </w:r>
          </w:p>
        </w:tc>
        <w:tc>
          <w:tcPr>
            <w:tcW w:w="1449" w:type="dxa"/>
            <w:tcBorders>
              <w:top w:val="single" w:sz="6" w:space="0" w:color="auto"/>
              <w:left w:val="single" w:sz="6" w:space="0" w:color="auto"/>
              <w:bottom w:val="single" w:sz="6" w:space="0" w:color="auto"/>
              <w:right w:val="single" w:sz="6" w:space="0" w:color="auto"/>
            </w:tcBorders>
            <w:shd w:val="clear" w:color="auto" w:fill="auto"/>
            <w:vAlign w:val="center"/>
          </w:tcPr>
          <w:p w14:paraId="4F58C056" w14:textId="78C796FC" w:rsidR="00D02D43" w:rsidRPr="00683683" w:rsidRDefault="00D02D43" w:rsidP="00D02D43">
            <w:pPr>
              <w:pStyle w:val="afff1"/>
            </w:pPr>
            <w:r w:rsidRPr="00D02D43">
              <w:rPr>
                <w:rFonts w:hint="eastAsia"/>
              </w:rPr>
              <w:t>6,366,833</w:t>
            </w:r>
          </w:p>
        </w:tc>
      </w:tr>
    </w:tbl>
    <w:p w14:paraId="5A8FA1A6" w14:textId="77777777" w:rsidR="005C57E7" w:rsidRPr="009678BD" w:rsidRDefault="005C57E7" w:rsidP="005C57E7">
      <w:pPr>
        <w:pStyle w:val="aff6"/>
        <w:spacing w:beforeLines="40" w:before="96" w:line="240" w:lineRule="exact"/>
        <w:ind w:leftChars="120" w:left="468"/>
        <w:rPr>
          <w:color w:val="000000" w:themeColor="text1"/>
        </w:rPr>
      </w:pPr>
      <w:r w:rsidRPr="009678BD">
        <w:rPr>
          <w:rFonts w:hint="eastAsia"/>
          <w:color w:val="000000" w:themeColor="text1"/>
        </w:rPr>
        <w:t>※各計数は表示単位未満四捨五入のため、合計に一致しない場合がある</w:t>
      </w:r>
    </w:p>
    <w:p w14:paraId="53394B73" w14:textId="77777777" w:rsidR="005C57E7" w:rsidRPr="009678BD" w:rsidRDefault="005C57E7" w:rsidP="005C57E7"/>
    <w:p w14:paraId="739919A6" w14:textId="77777777" w:rsidR="00E932AB" w:rsidRPr="005C57E7" w:rsidRDefault="00E932AB" w:rsidP="005D3CE3">
      <w:pPr>
        <w:widowControl/>
        <w:jc w:val="left"/>
      </w:pPr>
    </w:p>
    <w:p w14:paraId="03D5FEF7" w14:textId="290F6E3C" w:rsidR="005D3CE3" w:rsidRPr="00C83F09" w:rsidRDefault="005D3CE3" w:rsidP="005D3CE3">
      <w:pPr>
        <w:pStyle w:val="4"/>
        <w:spacing w:after="144"/>
      </w:pPr>
      <w:bookmarkStart w:id="209" w:name="_Toc309140800"/>
      <w:bookmarkStart w:id="210" w:name="_Toc502232490"/>
      <w:bookmarkStart w:id="211" w:name="_Toc508379860"/>
      <w:bookmarkStart w:id="212" w:name="_Toc160114888"/>
      <w:r w:rsidRPr="00A479A3">
        <w:rPr>
          <w:rFonts w:hint="eastAsia"/>
        </w:rPr>
        <w:t>（３）介護給付費準備基金の活用</w:t>
      </w:r>
      <w:bookmarkEnd w:id="209"/>
      <w:bookmarkEnd w:id="210"/>
      <w:bookmarkEnd w:id="211"/>
      <w:bookmarkEnd w:id="212"/>
    </w:p>
    <w:p w14:paraId="43A30D2B" w14:textId="11EEA1CA" w:rsidR="005D3CE3" w:rsidRPr="00683683" w:rsidRDefault="005D3CE3" w:rsidP="005D3CE3">
      <w:pPr>
        <w:pStyle w:val="a2"/>
        <w:tabs>
          <w:tab w:val="num" w:pos="767"/>
          <w:tab w:val="num" w:pos="2894"/>
        </w:tabs>
        <w:ind w:leftChars="50" w:left="360" w:right="120" w:hangingChars="100" w:hanging="240"/>
      </w:pPr>
      <w:r w:rsidRPr="00683683">
        <w:rPr>
          <w:rFonts w:hint="eastAsia"/>
        </w:rPr>
        <w:t>江戸川区では、第</w:t>
      </w:r>
      <w:r w:rsidR="0054322E" w:rsidRPr="00683683">
        <w:rPr>
          <w:rFonts w:hint="eastAsia"/>
        </w:rPr>
        <w:t>８</w:t>
      </w:r>
      <w:r w:rsidRPr="00683683">
        <w:rPr>
          <w:rFonts w:hint="eastAsia"/>
        </w:rPr>
        <w:t>期計画期間においても安定した介護保険財政の運営が進められており､令和</w:t>
      </w:r>
      <w:r w:rsidR="0054322E" w:rsidRPr="00683683">
        <w:rPr>
          <w:rFonts w:hint="eastAsia"/>
        </w:rPr>
        <w:t>５</w:t>
      </w:r>
      <w:r w:rsidRPr="00683683">
        <w:rPr>
          <w:rFonts w:hint="eastAsia"/>
        </w:rPr>
        <w:t>年度末の介護給付費準備基金残高は</w:t>
      </w:r>
      <w:r w:rsidR="00927FCB" w:rsidRPr="00683683">
        <w:rPr>
          <w:rFonts w:hint="eastAsia"/>
        </w:rPr>
        <w:t>約50億2,161万円</w:t>
      </w:r>
      <w:r w:rsidRPr="00683683">
        <w:rPr>
          <w:rFonts w:hint="eastAsia"/>
        </w:rPr>
        <w:t>になると見込まれています。この基金の一部を取り崩すことにより、第</w:t>
      </w:r>
      <w:r w:rsidR="0054322E" w:rsidRPr="00683683">
        <w:rPr>
          <w:rFonts w:hint="eastAsia"/>
        </w:rPr>
        <w:t>９</w:t>
      </w:r>
      <w:r w:rsidRPr="00683683">
        <w:rPr>
          <w:rFonts w:hint="eastAsia"/>
        </w:rPr>
        <w:t>期保険料の上昇抑制に充てることが可能です。</w:t>
      </w:r>
    </w:p>
    <w:p w14:paraId="613CF061" w14:textId="098C87E4" w:rsidR="005D3CE3" w:rsidRPr="00683683" w:rsidRDefault="00927FCB" w:rsidP="005D3CE3">
      <w:pPr>
        <w:pStyle w:val="a2"/>
        <w:tabs>
          <w:tab w:val="num" w:pos="624"/>
          <w:tab w:val="num" w:pos="767"/>
          <w:tab w:val="num" w:pos="2894"/>
          <w:tab w:val="num" w:pos="3035"/>
        </w:tabs>
        <w:ind w:leftChars="50" w:left="360" w:right="120" w:hangingChars="100" w:hanging="240"/>
      </w:pPr>
      <w:r w:rsidRPr="00683683">
        <w:rPr>
          <w:rFonts w:hint="eastAsia"/>
        </w:rPr>
        <w:t>第９期においては、約</w:t>
      </w:r>
      <w:r w:rsidR="00D24C74" w:rsidRPr="00683683">
        <w:rPr>
          <w:rFonts w:hint="eastAsia"/>
        </w:rPr>
        <w:t>40</w:t>
      </w:r>
      <w:r w:rsidRPr="00683683">
        <w:rPr>
          <w:rFonts w:hint="eastAsia"/>
        </w:rPr>
        <w:t>億</w:t>
      </w:r>
      <w:r w:rsidR="00D24C74" w:rsidRPr="00683683">
        <w:rPr>
          <w:rFonts w:hint="eastAsia"/>
        </w:rPr>
        <w:t>２</w:t>
      </w:r>
      <w:r w:rsidRPr="00683683">
        <w:rPr>
          <w:rFonts w:hint="eastAsia"/>
        </w:rPr>
        <w:t>千万円を投入し、保険料の上昇を抑えるために活用します。</w:t>
      </w:r>
    </w:p>
    <w:p w14:paraId="79DE9732" w14:textId="77777777" w:rsidR="005D3CE3" w:rsidRDefault="005D3CE3" w:rsidP="005D3CE3"/>
    <w:p w14:paraId="6B5B50D2" w14:textId="77777777" w:rsidR="005D3CE3" w:rsidRDefault="005D3CE3" w:rsidP="005D3CE3">
      <w:pPr>
        <w:widowControl/>
        <w:jc w:val="left"/>
      </w:pPr>
      <w:r>
        <w:br w:type="page"/>
      </w:r>
    </w:p>
    <w:p w14:paraId="7951D616" w14:textId="2217FC84" w:rsidR="005D3CE3" w:rsidRPr="00875307" w:rsidRDefault="005D3CE3" w:rsidP="005D3CE3">
      <w:pPr>
        <w:pStyle w:val="4"/>
        <w:spacing w:after="144"/>
      </w:pPr>
      <w:bookmarkStart w:id="213" w:name="_Toc309140801"/>
      <w:bookmarkStart w:id="214" w:name="_Toc502232491"/>
      <w:bookmarkStart w:id="215" w:name="_Toc508379861"/>
      <w:bookmarkStart w:id="216" w:name="_Toc160114889"/>
      <w:r w:rsidRPr="00875307">
        <w:rPr>
          <w:rFonts w:hint="eastAsia"/>
        </w:rPr>
        <w:t>（４）第</w:t>
      </w:r>
      <w:r>
        <w:rPr>
          <w:rFonts w:hint="eastAsia"/>
        </w:rPr>
        <w:t>９</w:t>
      </w:r>
      <w:r w:rsidRPr="00875307">
        <w:rPr>
          <w:rFonts w:hint="eastAsia"/>
        </w:rPr>
        <w:t>期介護保険事業計画における介護保険料〈 保険料基準額 〉</w:t>
      </w:r>
      <w:bookmarkEnd w:id="213"/>
      <w:bookmarkEnd w:id="214"/>
      <w:bookmarkEnd w:id="215"/>
      <w:bookmarkEnd w:id="216"/>
    </w:p>
    <w:p w14:paraId="538EFD15" w14:textId="786AFD9A" w:rsidR="005D3CE3" w:rsidRPr="00933AA3" w:rsidRDefault="005D3CE3" w:rsidP="005D3CE3">
      <w:pPr>
        <w:pStyle w:val="a2"/>
        <w:tabs>
          <w:tab w:val="num" w:pos="767"/>
          <w:tab w:val="num" w:pos="2894"/>
        </w:tabs>
        <w:ind w:leftChars="50" w:left="360" w:right="120" w:hangingChars="100" w:hanging="240"/>
      </w:pPr>
      <w:r w:rsidRPr="00933AA3">
        <w:rPr>
          <w:rFonts w:hint="eastAsia"/>
        </w:rPr>
        <w:t>（１）～（３）までの諸条件等をもとに、第</w:t>
      </w:r>
      <w:r w:rsidR="00D262B6">
        <w:rPr>
          <w:rFonts w:hint="eastAsia"/>
        </w:rPr>
        <w:t>９</w:t>
      </w:r>
      <w:r w:rsidRPr="00933AA3">
        <w:rPr>
          <w:rFonts w:hint="eastAsia"/>
        </w:rPr>
        <w:t>期（令和</w:t>
      </w:r>
      <w:r w:rsidR="00D262B6">
        <w:rPr>
          <w:rFonts w:hint="eastAsia"/>
        </w:rPr>
        <w:t>６</w:t>
      </w:r>
      <w:r>
        <w:rPr>
          <w:rFonts w:hint="eastAsia"/>
        </w:rPr>
        <w:t>年度</w:t>
      </w:r>
      <w:r w:rsidRPr="00933AA3">
        <w:rPr>
          <w:rFonts w:hint="eastAsia"/>
        </w:rPr>
        <w:t>～</w:t>
      </w:r>
      <w:r>
        <w:rPr>
          <w:rFonts w:hint="eastAsia"/>
        </w:rPr>
        <w:t>令和</w:t>
      </w:r>
      <w:r w:rsidR="00D262B6">
        <w:rPr>
          <w:rFonts w:hint="eastAsia"/>
        </w:rPr>
        <w:t>８</w:t>
      </w:r>
      <w:r>
        <w:rPr>
          <w:rFonts w:hint="eastAsia"/>
        </w:rPr>
        <w:t>年度</w:t>
      </w:r>
      <w:r w:rsidRPr="00933AA3">
        <w:rPr>
          <w:rFonts w:hint="eastAsia"/>
        </w:rPr>
        <w:t>）の保険給付費等をまかなうための第</w:t>
      </w:r>
      <w:r w:rsidR="0054322E">
        <w:rPr>
          <w:rFonts w:hint="eastAsia"/>
        </w:rPr>
        <w:t>１</w:t>
      </w:r>
      <w:r w:rsidRPr="00933AA3">
        <w:rPr>
          <w:rFonts w:hint="eastAsia"/>
        </w:rPr>
        <w:t>号被保険者の保険料を試算すると、以下の</w:t>
      </w:r>
      <w:r w:rsidR="0054322E">
        <w:rPr>
          <w:rFonts w:hint="eastAsia"/>
        </w:rPr>
        <w:t>通</w:t>
      </w:r>
      <w:r w:rsidRPr="00933AA3">
        <w:rPr>
          <w:rFonts w:hint="eastAsia"/>
        </w:rPr>
        <w:t>りとなります。</w:t>
      </w:r>
    </w:p>
    <w:p w14:paraId="2F8FE878" w14:textId="0E425801" w:rsidR="005D3CE3" w:rsidRPr="00052DAF" w:rsidRDefault="005D3CE3" w:rsidP="005D3CE3">
      <w:pPr>
        <w:pStyle w:val="a2"/>
        <w:numPr>
          <w:ilvl w:val="0"/>
          <w:numId w:val="0"/>
        </w:numPr>
        <w:ind w:leftChars="100" w:left="580" w:right="120" w:hanging="340"/>
      </w:pPr>
      <w:r w:rsidRPr="00933AA3">
        <w:rPr>
          <w:rFonts w:hint="eastAsia"/>
        </w:rPr>
        <w:t xml:space="preserve">　（保険料の算出方法は、</w:t>
      </w:r>
      <w:r w:rsidR="0082734E" w:rsidRPr="00052DAF">
        <w:rPr>
          <w:rFonts w:hint="eastAsia"/>
        </w:rPr>
        <w:t>1</w:t>
      </w:r>
      <w:r w:rsidR="00C84B33" w:rsidRPr="00052DAF">
        <w:rPr>
          <w:rFonts w:hint="eastAsia"/>
        </w:rPr>
        <w:t>51</w:t>
      </w:r>
      <w:r w:rsidRPr="00052DAF">
        <w:rPr>
          <w:rFonts w:hint="eastAsia"/>
        </w:rPr>
        <w:t>～</w:t>
      </w:r>
      <w:r w:rsidR="00D262B6" w:rsidRPr="00052DAF">
        <w:rPr>
          <w:rFonts w:hint="eastAsia"/>
        </w:rPr>
        <w:t>1</w:t>
      </w:r>
      <w:r w:rsidR="00C84B33" w:rsidRPr="00052DAF">
        <w:rPr>
          <w:rFonts w:hint="eastAsia"/>
        </w:rPr>
        <w:t>52</w:t>
      </w:r>
      <w:r w:rsidRPr="00052DAF">
        <w:rPr>
          <w:rFonts w:hint="eastAsia"/>
        </w:rPr>
        <w:t>ページを参照）</w:t>
      </w:r>
    </w:p>
    <w:p w14:paraId="3ED61544" w14:textId="77777777" w:rsidR="005D3CE3" w:rsidRPr="00052DAF" w:rsidRDefault="005D3CE3" w:rsidP="005D3CE3">
      <w:pPr>
        <w:pStyle w:val="af1"/>
        <w:ind w:left="120" w:right="120" w:firstLine="240"/>
      </w:pPr>
    </w:p>
    <w:p w14:paraId="35FAAB18" w14:textId="353AA512" w:rsidR="005D3CE3" w:rsidRPr="00052DAF" w:rsidRDefault="005D3CE3" w:rsidP="005D3CE3">
      <w:pPr>
        <w:pStyle w:val="af5"/>
        <w:spacing w:after="120"/>
      </w:pPr>
      <w:r w:rsidRPr="00052DAF">
        <w:rPr>
          <w:rFonts w:hint="eastAsia"/>
        </w:rPr>
        <w:t>〔　第</w:t>
      </w:r>
      <w:r w:rsidR="00D262B6" w:rsidRPr="00052DAF">
        <w:rPr>
          <w:rFonts w:hint="eastAsia"/>
        </w:rPr>
        <w:t>９</w:t>
      </w:r>
      <w:r w:rsidRPr="00052DAF">
        <w:rPr>
          <w:rFonts w:hint="eastAsia"/>
        </w:rPr>
        <w:t>期（令和</w:t>
      </w:r>
      <w:r w:rsidR="00D262B6" w:rsidRPr="00052DAF">
        <w:rPr>
          <w:rFonts w:hint="eastAsia"/>
        </w:rPr>
        <w:t>６</w:t>
      </w:r>
      <w:r w:rsidRPr="00052DAF">
        <w:rPr>
          <w:rFonts w:hint="eastAsia"/>
        </w:rPr>
        <w:t>年度～令和</w:t>
      </w:r>
      <w:r w:rsidR="00D262B6" w:rsidRPr="00052DAF">
        <w:rPr>
          <w:rFonts w:hint="eastAsia"/>
        </w:rPr>
        <w:t>８</w:t>
      </w:r>
      <w:r w:rsidRPr="00052DAF">
        <w:rPr>
          <w:rFonts w:hint="eastAsia"/>
        </w:rPr>
        <w:t>年度）の保険料基準額　〕</w:t>
      </w:r>
    </w:p>
    <w:p w14:paraId="6C8285F1" w14:textId="77777777" w:rsidR="005D3CE3" w:rsidRPr="00052DAF" w:rsidRDefault="005D3CE3" w:rsidP="005D3CE3">
      <w:r w:rsidRPr="00052DAF">
        <w:rPr>
          <w:rFonts w:ascii="ＭＳ ゴシック" w:eastAsia="ＭＳ ゴシック" w:hAnsi="ＭＳ ゴシック"/>
          <w:b/>
          <w:noProof/>
          <w:sz w:val="25"/>
          <w:szCs w:val="25"/>
        </w:rPr>
        <mc:AlternateContent>
          <mc:Choice Requires="wps">
            <w:drawing>
              <wp:anchor distT="0" distB="0" distL="114300" distR="114300" simplePos="0" relativeHeight="251437056" behindDoc="0" locked="0" layoutInCell="1" allowOverlap="1" wp14:anchorId="0FAA0EFE" wp14:editId="51756B2B">
                <wp:simplePos x="0" y="0"/>
                <wp:positionH relativeFrom="margin">
                  <wp:posOffset>962025</wp:posOffset>
                </wp:positionH>
                <wp:positionV relativeFrom="paragraph">
                  <wp:posOffset>88900</wp:posOffset>
                </wp:positionV>
                <wp:extent cx="3834765" cy="460375"/>
                <wp:effectExtent l="0" t="0" r="0" b="0"/>
                <wp:wrapNone/>
                <wp:docPr id="57"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4765" cy="4603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02B2B" id="Rectangle 533" o:spid="_x0000_s1026" style="position:absolute;left:0;text-align:left;margin-left:75.75pt;margin-top:7pt;width:301.95pt;height:36.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" filled="f" fillcolor="black" strokeweight="1.5pt">
                <v:textbox inset="5.85pt,.7pt,5.85pt,.7pt"/>
                <w10:wrap anchorx="margin"/>
              </v:rect>
            </w:pict>
          </mc:Fallback>
        </mc:AlternateContent>
      </w:r>
    </w:p>
    <w:p w14:paraId="665960AA" w14:textId="4D05D2F6" w:rsidR="005D3CE3" w:rsidRPr="00933AA3" w:rsidRDefault="005D3CE3" w:rsidP="005D3CE3">
      <w:pPr>
        <w:pStyle w:val="a9"/>
        <w:spacing w:line="480" w:lineRule="auto"/>
        <w:jc w:val="center"/>
        <w:rPr>
          <w:rFonts w:ascii="ＭＳ ゴシック" w:eastAsia="ＭＳ ゴシック" w:hAnsi="ＭＳ ゴシック"/>
          <w:b/>
          <w:sz w:val="25"/>
          <w:szCs w:val="25"/>
        </w:rPr>
      </w:pPr>
      <w:r w:rsidRPr="00052DAF">
        <w:rPr>
          <w:rFonts w:ascii="ＭＳ ゴシック" w:eastAsia="ＭＳ ゴシック" w:hAnsi="ＭＳ ゴシック" w:hint="eastAsia"/>
          <w:b/>
          <w:sz w:val="28"/>
          <w:szCs w:val="28"/>
        </w:rPr>
        <w:t>月額</w:t>
      </w:r>
      <w:r w:rsidR="00D262B6" w:rsidRPr="00052DAF">
        <w:rPr>
          <w:rFonts w:ascii="ＭＳ ゴシック" w:eastAsia="ＭＳ ゴシック" w:hAnsi="ＭＳ ゴシック" w:hint="eastAsia"/>
          <w:b/>
          <w:kern w:val="0"/>
          <w:sz w:val="25"/>
          <w:szCs w:val="25"/>
          <w:lang w:val="en-AU"/>
        </w:rPr>
        <w:t xml:space="preserve"> </w:t>
      </w:r>
      <w:r w:rsidR="00B83ADB" w:rsidRPr="00052DAF">
        <w:rPr>
          <w:rFonts w:ascii="ＭＳ Ｐゴシック" w:eastAsia="ＭＳ Ｐゴシック" w:hAnsi="ＭＳ Ｐゴシック" w:hint="eastAsia"/>
          <w:b/>
        </w:rPr>
        <w:t xml:space="preserve">６，１００ </w:t>
      </w:r>
      <w:r w:rsidRPr="00933AA3">
        <w:rPr>
          <w:rFonts w:ascii="ＭＳ ゴシック" w:eastAsia="ＭＳ ゴシック" w:hAnsi="ＭＳ ゴシック" w:hint="eastAsia"/>
          <w:b/>
          <w:sz w:val="28"/>
          <w:szCs w:val="28"/>
        </w:rPr>
        <w:t>円</w:t>
      </w:r>
    </w:p>
    <w:p w14:paraId="241D1BD6" w14:textId="77777777" w:rsidR="005D3CE3" w:rsidRPr="00875307" w:rsidRDefault="005D3CE3" w:rsidP="005D3CE3">
      <w:pPr>
        <w:rPr>
          <w:color w:val="404040" w:themeColor="text1" w:themeTint="BF"/>
        </w:rPr>
      </w:pPr>
    </w:p>
    <w:p w14:paraId="0BC1B125" w14:textId="77DFBD0F" w:rsidR="005D3CE3" w:rsidRPr="00D715DC" w:rsidRDefault="00D262B6" w:rsidP="005D3CE3">
      <w:pPr>
        <w:pStyle w:val="4"/>
        <w:spacing w:after="144"/>
        <w:rPr>
          <w:color w:val="FF0000"/>
        </w:rPr>
      </w:pPr>
      <w:bookmarkStart w:id="217" w:name="_Toc309140802"/>
      <w:bookmarkStart w:id="218" w:name="_Toc502232492"/>
      <w:bookmarkStart w:id="219" w:name="_Toc508379862"/>
      <w:bookmarkStart w:id="220" w:name="_Toc160114890"/>
      <w:r>
        <w:rPr>
          <w:rFonts w:hint="eastAsia"/>
        </w:rPr>
        <w:t>（５）第１</w:t>
      </w:r>
      <w:r w:rsidR="005D3CE3" w:rsidRPr="00A479A3">
        <w:rPr>
          <w:rFonts w:hint="eastAsia"/>
        </w:rPr>
        <w:t>号被保険者の所得段階別保険料</w:t>
      </w:r>
      <w:bookmarkEnd w:id="217"/>
      <w:bookmarkEnd w:id="218"/>
      <w:bookmarkEnd w:id="219"/>
      <w:bookmarkEnd w:id="220"/>
    </w:p>
    <w:p w14:paraId="20B58819" w14:textId="083D4024" w:rsidR="005D3CE3" w:rsidRPr="00052DAF" w:rsidRDefault="00B83ADB" w:rsidP="005D3CE3">
      <w:pPr>
        <w:pStyle w:val="a2"/>
        <w:tabs>
          <w:tab w:val="num" w:pos="767"/>
          <w:tab w:val="num" w:pos="2894"/>
        </w:tabs>
        <w:ind w:leftChars="50" w:left="360" w:right="120" w:hangingChars="100" w:hanging="240"/>
      </w:pPr>
      <w:r w:rsidRPr="00052DAF">
        <w:rPr>
          <w:rFonts w:hint="eastAsia"/>
        </w:rPr>
        <w:t>国においては、介護保険制度の持続可能性を確保する観点から、今後の介護給付費の増加を見据え、第１号被保険者間での所得再分配機能を強化する（標準段階の多段階化、高所得者の標準乗率の引上げ、低所得者の標準乗率の引下げ等）ことで、低所得者の保険料上昇抑制を図っています。また、第８期に引き続き、低所得者（第１～３段階）には、公費を投入することによる世帯非課税者の負担軽減も継続します。</w:t>
      </w:r>
    </w:p>
    <w:p w14:paraId="0FC75AD5" w14:textId="0E517E21" w:rsidR="00B83ADB" w:rsidRPr="00052DAF" w:rsidRDefault="00B83ADB" w:rsidP="00B83ADB">
      <w:pPr>
        <w:pStyle w:val="a2"/>
        <w:tabs>
          <w:tab w:val="clear" w:pos="483"/>
          <w:tab w:val="num" w:pos="767"/>
          <w:tab w:val="num" w:pos="2894"/>
          <w:tab w:val="num" w:pos="6721"/>
        </w:tabs>
        <w:ind w:leftChars="50" w:left="360" w:right="120" w:hangingChars="100" w:hanging="240"/>
      </w:pPr>
      <w:r w:rsidRPr="00052DAF">
        <w:rPr>
          <w:rFonts w:hint="eastAsia"/>
        </w:rPr>
        <w:t>国は、第９期の標準の所得段階設定を13</w:t>
      </w:r>
      <w:r w:rsidRPr="00052DAF">
        <w:t>段階</w:t>
      </w:r>
      <w:r w:rsidRPr="00052DAF">
        <w:rPr>
          <w:rFonts w:hint="eastAsia"/>
        </w:rPr>
        <w:t>としています。新たに国の標準段階になった第10～13段階を判断する基準所得金額と料率が設定され、低所得者である第１～３段階の料率が引下げられました。</w:t>
      </w:r>
    </w:p>
    <w:p w14:paraId="6F32EEA3" w14:textId="066BDB9B" w:rsidR="005D3CE3" w:rsidRDefault="00213EDB" w:rsidP="005D3CE3">
      <w:pPr>
        <w:pStyle w:val="a2"/>
        <w:tabs>
          <w:tab w:val="num" w:pos="767"/>
          <w:tab w:val="num" w:pos="2894"/>
        </w:tabs>
        <w:ind w:leftChars="50" w:left="360" w:right="120" w:hangingChars="100" w:hanging="240"/>
      </w:pPr>
      <w:r w:rsidRPr="00052DAF">
        <w:rPr>
          <w:rFonts w:hint="eastAsia"/>
        </w:rPr>
        <w:t>江戸川区においては、より所得に見合った保険料を設定するため、国の標準段階にならい、所得区分及び料率の見直しや更なる多段階化を行い、第８期の16段階から、第９期は19段階とします。第１～３段階には公費を投入して、基準額</w:t>
      </w:r>
      <w:r w:rsidRPr="0078417D">
        <w:rPr>
          <w:rFonts w:hint="eastAsia"/>
        </w:rPr>
        <w:t>に対する料率を引き下げ、低所得者に配慮した保険料とします。</w:t>
      </w:r>
    </w:p>
    <w:p w14:paraId="72D481CD" w14:textId="5D849406" w:rsidR="00213EDB" w:rsidRDefault="00213EDB" w:rsidP="00213EDB"/>
    <w:p w14:paraId="08B1EE7B" w14:textId="77777777" w:rsidR="005D3CE3" w:rsidRPr="0078417D" w:rsidRDefault="005D3CE3" w:rsidP="005D3CE3">
      <w:pPr>
        <w:pStyle w:val="af5"/>
        <w:spacing w:after="120"/>
      </w:pPr>
      <w:r w:rsidRPr="0078417D">
        <w:rPr>
          <w:rFonts w:hint="eastAsia"/>
        </w:rPr>
        <w:t xml:space="preserve">〔　</w:t>
      </w:r>
      <w:r w:rsidRPr="0078417D">
        <w:rPr>
          <w:rFonts w:hint="eastAsia"/>
          <w:szCs w:val="18"/>
        </w:rPr>
        <w:t>江戸川区</w:t>
      </w:r>
      <w:r w:rsidRPr="0078417D">
        <w:rPr>
          <w:rFonts w:hint="eastAsia"/>
        </w:rPr>
        <w:t>における保険料段階の対応　〕</w:t>
      </w:r>
    </w:p>
    <w:tbl>
      <w:tblPr>
        <w:tblW w:w="9344" w:type="dxa"/>
        <w:tblInd w:w="-292"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065"/>
        <w:gridCol w:w="921"/>
        <w:gridCol w:w="920"/>
        <w:gridCol w:w="920"/>
        <w:gridCol w:w="920"/>
        <w:gridCol w:w="920"/>
        <w:gridCol w:w="920"/>
        <w:gridCol w:w="920"/>
        <w:gridCol w:w="927"/>
        <w:gridCol w:w="911"/>
      </w:tblGrid>
      <w:tr w:rsidR="005D3CE3" w:rsidRPr="0078417D" w14:paraId="66A5DC90" w14:textId="77777777" w:rsidTr="00D262B6">
        <w:trPr>
          <w:trHeight w:val="766"/>
        </w:trPr>
        <w:tc>
          <w:tcPr>
            <w:tcW w:w="1065" w:type="dxa"/>
            <w:tcBorders>
              <w:top w:val="single" w:sz="6" w:space="0" w:color="auto"/>
              <w:bottom w:val="single" w:sz="6" w:space="0" w:color="auto"/>
              <w:right w:val="single" w:sz="6" w:space="0" w:color="auto"/>
            </w:tcBorders>
            <w:shd w:val="clear" w:color="auto" w:fill="E4E4E4"/>
            <w:vAlign w:val="center"/>
          </w:tcPr>
          <w:p w14:paraId="2D169144" w14:textId="77777777" w:rsidR="005D3CE3" w:rsidRPr="0078417D" w:rsidRDefault="005D3CE3" w:rsidP="007C56B5">
            <w:pPr>
              <w:pStyle w:val="a9"/>
              <w:spacing w:line="240" w:lineRule="exact"/>
              <w:jc w:val="center"/>
              <w:rPr>
                <w:rFonts w:ascii="ＭＳ Ｐゴシック" w:eastAsia="ＭＳ Ｐゴシック" w:hAnsi="ＭＳ Ｐゴシック"/>
                <w:sz w:val="20"/>
                <w:szCs w:val="20"/>
              </w:rPr>
            </w:pPr>
          </w:p>
        </w:tc>
        <w:tc>
          <w:tcPr>
            <w:tcW w:w="921" w:type="dxa"/>
            <w:tcBorders>
              <w:top w:val="single" w:sz="6" w:space="0" w:color="auto"/>
              <w:left w:val="single" w:sz="6" w:space="0" w:color="auto"/>
              <w:bottom w:val="single" w:sz="6" w:space="0" w:color="auto"/>
            </w:tcBorders>
            <w:shd w:val="clear" w:color="auto" w:fill="E4E4E4"/>
            <w:vAlign w:val="center"/>
          </w:tcPr>
          <w:p w14:paraId="55CFBA77" w14:textId="3DDC9568"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１</w:t>
            </w:r>
            <w:r w:rsidRPr="0078417D">
              <w:rPr>
                <w:rFonts w:ascii="ＭＳ Ｐゴシック" w:eastAsia="ＭＳ Ｐゴシック" w:hAnsi="ＭＳ Ｐゴシック" w:hint="eastAsia"/>
                <w:sz w:val="20"/>
                <w:szCs w:val="20"/>
              </w:rPr>
              <w:t>期</w:t>
            </w:r>
          </w:p>
          <w:p w14:paraId="1D313C20"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（Ｈ12～</w:t>
            </w:r>
          </w:p>
          <w:p w14:paraId="04DC69C0"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14年度）</w:t>
            </w:r>
          </w:p>
        </w:tc>
        <w:tc>
          <w:tcPr>
            <w:tcW w:w="920" w:type="dxa"/>
            <w:tcBorders>
              <w:top w:val="single" w:sz="6" w:space="0" w:color="auto"/>
              <w:bottom w:val="single" w:sz="6" w:space="0" w:color="auto"/>
            </w:tcBorders>
            <w:shd w:val="clear" w:color="auto" w:fill="E4E4E4"/>
            <w:vAlign w:val="center"/>
          </w:tcPr>
          <w:p w14:paraId="16D1A13A" w14:textId="48574323"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２</w:t>
            </w:r>
            <w:r w:rsidRPr="0078417D">
              <w:rPr>
                <w:rFonts w:ascii="ＭＳ Ｐゴシック" w:eastAsia="ＭＳ Ｐゴシック" w:hAnsi="ＭＳ Ｐゴシック" w:hint="eastAsia"/>
                <w:sz w:val="20"/>
                <w:szCs w:val="20"/>
              </w:rPr>
              <w:t>期</w:t>
            </w:r>
          </w:p>
          <w:p w14:paraId="0322E393"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（Ｈ15～</w:t>
            </w:r>
          </w:p>
          <w:p w14:paraId="6C812609"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17年度）</w:t>
            </w:r>
          </w:p>
        </w:tc>
        <w:tc>
          <w:tcPr>
            <w:tcW w:w="920" w:type="dxa"/>
            <w:tcBorders>
              <w:top w:val="single" w:sz="6" w:space="0" w:color="auto"/>
              <w:bottom w:val="single" w:sz="6" w:space="0" w:color="auto"/>
              <w:right w:val="single" w:sz="2" w:space="0" w:color="auto"/>
            </w:tcBorders>
            <w:shd w:val="clear" w:color="auto" w:fill="E4E4E4"/>
            <w:vAlign w:val="center"/>
          </w:tcPr>
          <w:p w14:paraId="319D2AD9" w14:textId="21068D1D"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３</w:t>
            </w:r>
            <w:r w:rsidRPr="0078417D">
              <w:rPr>
                <w:rFonts w:ascii="ＭＳ Ｐゴシック" w:eastAsia="ＭＳ Ｐゴシック" w:hAnsi="ＭＳ Ｐゴシック" w:hint="eastAsia"/>
                <w:sz w:val="20"/>
                <w:szCs w:val="20"/>
              </w:rPr>
              <w:t>期</w:t>
            </w:r>
          </w:p>
          <w:p w14:paraId="75818FE2"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（Ｈ18～</w:t>
            </w:r>
          </w:p>
          <w:p w14:paraId="0679D521"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20年度）</w:t>
            </w:r>
          </w:p>
        </w:tc>
        <w:tc>
          <w:tcPr>
            <w:tcW w:w="920" w:type="dxa"/>
            <w:tcBorders>
              <w:top w:val="single" w:sz="6" w:space="0" w:color="auto"/>
              <w:left w:val="single" w:sz="2" w:space="0" w:color="auto"/>
              <w:bottom w:val="single" w:sz="6" w:space="0" w:color="auto"/>
              <w:right w:val="single" w:sz="2" w:space="0" w:color="auto"/>
            </w:tcBorders>
            <w:shd w:val="clear" w:color="auto" w:fill="E4E4E4"/>
            <w:vAlign w:val="center"/>
          </w:tcPr>
          <w:p w14:paraId="0AF20891" w14:textId="6C855754"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４</w:t>
            </w:r>
            <w:r w:rsidRPr="0078417D">
              <w:rPr>
                <w:rFonts w:ascii="ＭＳ Ｐゴシック" w:eastAsia="ＭＳ Ｐゴシック" w:hAnsi="ＭＳ Ｐゴシック" w:hint="eastAsia"/>
                <w:sz w:val="20"/>
                <w:szCs w:val="20"/>
              </w:rPr>
              <w:t>期</w:t>
            </w:r>
          </w:p>
          <w:p w14:paraId="023F5149"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（Ｈ21～</w:t>
            </w:r>
          </w:p>
          <w:p w14:paraId="521E103F"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23年度）</w:t>
            </w:r>
          </w:p>
        </w:tc>
        <w:tc>
          <w:tcPr>
            <w:tcW w:w="920" w:type="dxa"/>
            <w:tcBorders>
              <w:top w:val="single" w:sz="6" w:space="0" w:color="auto"/>
              <w:left w:val="single" w:sz="2" w:space="0" w:color="auto"/>
              <w:bottom w:val="single" w:sz="6" w:space="0" w:color="auto"/>
              <w:right w:val="single" w:sz="2" w:space="0" w:color="auto"/>
            </w:tcBorders>
            <w:shd w:val="clear" w:color="auto" w:fill="E4E4E4"/>
            <w:vAlign w:val="center"/>
          </w:tcPr>
          <w:p w14:paraId="6662199A" w14:textId="4B053EB3"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５</w:t>
            </w:r>
            <w:r w:rsidRPr="0078417D">
              <w:rPr>
                <w:rFonts w:ascii="ＭＳ Ｐゴシック" w:eastAsia="ＭＳ Ｐゴシック" w:hAnsi="ＭＳ Ｐゴシック" w:hint="eastAsia"/>
                <w:sz w:val="20"/>
                <w:szCs w:val="20"/>
              </w:rPr>
              <w:t>期</w:t>
            </w:r>
          </w:p>
          <w:p w14:paraId="5C7D1C2F"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（Ｈ24～</w:t>
            </w:r>
          </w:p>
          <w:p w14:paraId="46AF1EDA"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26年度）</w:t>
            </w:r>
          </w:p>
        </w:tc>
        <w:tc>
          <w:tcPr>
            <w:tcW w:w="920" w:type="dxa"/>
            <w:tcBorders>
              <w:top w:val="single" w:sz="6" w:space="0" w:color="auto"/>
              <w:left w:val="single" w:sz="2" w:space="0" w:color="auto"/>
              <w:bottom w:val="single" w:sz="6" w:space="0" w:color="auto"/>
              <w:right w:val="single" w:sz="2" w:space="0" w:color="auto"/>
            </w:tcBorders>
            <w:shd w:val="clear" w:color="auto" w:fill="E4E4E4"/>
            <w:vAlign w:val="center"/>
          </w:tcPr>
          <w:p w14:paraId="473F5AA0" w14:textId="32BA0794"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６</w:t>
            </w:r>
            <w:r w:rsidRPr="0078417D">
              <w:rPr>
                <w:rFonts w:ascii="ＭＳ Ｐゴシック" w:eastAsia="ＭＳ Ｐゴシック" w:hAnsi="ＭＳ Ｐゴシック" w:hint="eastAsia"/>
                <w:sz w:val="20"/>
                <w:szCs w:val="20"/>
              </w:rPr>
              <w:t>期</w:t>
            </w:r>
          </w:p>
          <w:p w14:paraId="64848643"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（Ｈ27～</w:t>
            </w:r>
          </w:p>
          <w:p w14:paraId="4B1FA5E2"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29年度）</w:t>
            </w:r>
          </w:p>
        </w:tc>
        <w:tc>
          <w:tcPr>
            <w:tcW w:w="920" w:type="dxa"/>
            <w:tcBorders>
              <w:top w:val="single" w:sz="6" w:space="0" w:color="auto"/>
              <w:left w:val="single" w:sz="2" w:space="0" w:color="auto"/>
              <w:bottom w:val="single" w:sz="6" w:space="0" w:color="auto"/>
              <w:right w:val="single" w:sz="2" w:space="0" w:color="auto"/>
            </w:tcBorders>
            <w:shd w:val="clear" w:color="auto" w:fill="E4E4E4"/>
            <w:vAlign w:val="center"/>
          </w:tcPr>
          <w:p w14:paraId="182BBE5F" w14:textId="484C66A0"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７</w:t>
            </w:r>
            <w:r w:rsidRPr="0078417D">
              <w:rPr>
                <w:rFonts w:ascii="ＭＳ Ｐゴシック" w:eastAsia="ＭＳ Ｐゴシック" w:hAnsi="ＭＳ Ｐゴシック" w:hint="eastAsia"/>
                <w:sz w:val="20"/>
                <w:szCs w:val="20"/>
              </w:rPr>
              <w:t>期</w:t>
            </w:r>
          </w:p>
          <w:p w14:paraId="6133123C"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（Ｈ30～</w:t>
            </w:r>
          </w:p>
          <w:p w14:paraId="7F4F6BD3"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sz w:val="20"/>
                <w:szCs w:val="20"/>
              </w:rPr>
            </w:pPr>
            <w:r w:rsidRPr="0078417D">
              <w:rPr>
                <w:rFonts w:ascii="ＭＳ Ｐゴシック" w:eastAsia="ＭＳ Ｐゴシック" w:hAnsi="ＭＳ Ｐゴシック" w:hint="eastAsia"/>
                <w:w w:val="80"/>
                <w:sz w:val="20"/>
                <w:szCs w:val="20"/>
              </w:rPr>
              <w:t>R2年度）</w:t>
            </w:r>
          </w:p>
        </w:tc>
        <w:tc>
          <w:tcPr>
            <w:tcW w:w="927" w:type="dxa"/>
            <w:tcBorders>
              <w:top w:val="single" w:sz="4" w:space="0" w:color="auto"/>
              <w:left w:val="single" w:sz="2" w:space="0" w:color="auto"/>
              <w:bottom w:val="single" w:sz="6" w:space="0" w:color="auto"/>
              <w:right w:val="single" w:sz="8" w:space="0" w:color="auto"/>
            </w:tcBorders>
            <w:shd w:val="clear" w:color="auto" w:fill="E4E4E4"/>
          </w:tcPr>
          <w:p w14:paraId="24E86A4D" w14:textId="1A8134B6"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８</w:t>
            </w:r>
            <w:r w:rsidRPr="0078417D">
              <w:rPr>
                <w:rFonts w:ascii="ＭＳ Ｐゴシック" w:eastAsia="ＭＳ Ｐゴシック" w:hAnsi="ＭＳ Ｐゴシック" w:hint="eastAsia"/>
                <w:sz w:val="20"/>
                <w:szCs w:val="20"/>
              </w:rPr>
              <w:t>期</w:t>
            </w:r>
          </w:p>
          <w:p w14:paraId="0342CE23"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（R3～</w:t>
            </w:r>
          </w:p>
          <w:p w14:paraId="34EAD71A" w14:textId="77777777" w:rsidR="005D3CE3" w:rsidRPr="0078417D" w:rsidRDefault="005D3CE3" w:rsidP="007C56B5">
            <w:pPr>
              <w:pStyle w:val="a9"/>
              <w:autoSpaceDN w:val="0"/>
              <w:spacing w:line="240" w:lineRule="exact"/>
              <w:ind w:leftChars="-50" w:left="-120" w:rightChars="-50" w:right="-120"/>
              <w:jc w:val="right"/>
              <w:rPr>
                <w:rFonts w:ascii="ＭＳ Ｐゴシック" w:eastAsia="ＭＳ Ｐゴシック" w:hAnsi="ＭＳ Ｐゴシック"/>
                <w:sz w:val="20"/>
                <w:szCs w:val="20"/>
              </w:rPr>
            </w:pPr>
            <w:r w:rsidRPr="0078417D">
              <w:rPr>
                <w:rFonts w:ascii="ＭＳ Ｐゴシック" w:eastAsia="ＭＳ Ｐゴシック" w:hAnsi="ＭＳ Ｐゴシック" w:hint="eastAsia"/>
                <w:w w:val="80"/>
                <w:sz w:val="20"/>
                <w:szCs w:val="20"/>
              </w:rPr>
              <w:t>R</w:t>
            </w:r>
            <w:r w:rsidRPr="0078417D">
              <w:rPr>
                <w:rFonts w:ascii="ＭＳ Ｐゴシック" w:eastAsia="ＭＳ Ｐゴシック" w:hAnsi="ＭＳ Ｐゴシック"/>
                <w:w w:val="80"/>
                <w:sz w:val="20"/>
                <w:szCs w:val="20"/>
              </w:rPr>
              <w:t>5</w:t>
            </w:r>
            <w:r w:rsidRPr="0078417D">
              <w:rPr>
                <w:rFonts w:ascii="ＭＳ Ｐゴシック" w:eastAsia="ＭＳ Ｐゴシック" w:hAnsi="ＭＳ Ｐゴシック" w:hint="eastAsia"/>
                <w:w w:val="80"/>
                <w:sz w:val="20"/>
                <w:szCs w:val="20"/>
              </w:rPr>
              <w:t>年度）</w:t>
            </w:r>
          </w:p>
        </w:tc>
        <w:tc>
          <w:tcPr>
            <w:tcW w:w="911" w:type="dxa"/>
            <w:tcBorders>
              <w:top w:val="single" w:sz="8" w:space="0" w:color="auto"/>
              <w:left w:val="single" w:sz="8" w:space="0" w:color="auto"/>
              <w:bottom w:val="single" w:sz="6" w:space="0" w:color="auto"/>
              <w:right w:val="single" w:sz="8" w:space="0" w:color="auto"/>
            </w:tcBorders>
            <w:shd w:val="clear" w:color="auto" w:fill="E4E4E4"/>
          </w:tcPr>
          <w:p w14:paraId="304AD7BE" w14:textId="126A5607" w:rsidR="005D3CE3" w:rsidRPr="0078417D" w:rsidRDefault="005D3CE3" w:rsidP="007C56B5">
            <w:pPr>
              <w:pStyle w:val="a9"/>
              <w:autoSpaceDN w:val="0"/>
              <w:spacing w:line="240" w:lineRule="exact"/>
              <w:ind w:leftChars="-50" w:left="-120" w:rightChars="-50" w:right="-120"/>
              <w:jc w:val="center"/>
              <w:rPr>
                <w:rFonts w:ascii="ＭＳ Ｐゴシック" w:eastAsia="ＭＳ Ｐゴシック" w:hAnsi="ＭＳ Ｐゴシック"/>
                <w:sz w:val="20"/>
                <w:szCs w:val="20"/>
              </w:rPr>
            </w:pPr>
            <w:r w:rsidRPr="0078417D">
              <w:rPr>
                <w:rFonts w:ascii="ＭＳ Ｐゴシック" w:eastAsia="ＭＳ Ｐゴシック" w:hAnsi="ＭＳ Ｐゴシック" w:hint="eastAsia"/>
                <w:sz w:val="20"/>
                <w:szCs w:val="20"/>
              </w:rPr>
              <w:t>第</w:t>
            </w:r>
            <w:r w:rsidR="00701FA4">
              <w:rPr>
                <w:rFonts w:ascii="ＭＳ Ｐゴシック" w:eastAsia="ＭＳ Ｐゴシック" w:hAnsi="ＭＳ Ｐゴシック" w:hint="eastAsia"/>
                <w:sz w:val="20"/>
                <w:szCs w:val="20"/>
              </w:rPr>
              <w:t>９</w:t>
            </w:r>
            <w:r w:rsidRPr="0078417D">
              <w:rPr>
                <w:rFonts w:ascii="ＭＳ Ｐゴシック" w:eastAsia="ＭＳ Ｐゴシック" w:hAnsi="ＭＳ Ｐゴシック" w:hint="eastAsia"/>
                <w:sz w:val="20"/>
                <w:szCs w:val="20"/>
              </w:rPr>
              <w:t>期</w:t>
            </w:r>
          </w:p>
          <w:p w14:paraId="42434F97" w14:textId="77777777" w:rsidR="005D3CE3" w:rsidRPr="0078417D" w:rsidRDefault="005D3CE3" w:rsidP="007C56B5">
            <w:pPr>
              <w:pStyle w:val="a9"/>
              <w:autoSpaceDN w:val="0"/>
              <w:spacing w:line="240" w:lineRule="exact"/>
              <w:ind w:leftChars="-50" w:left="-120" w:rightChars="-50" w:right="-120"/>
              <w:jc w:val="left"/>
              <w:rPr>
                <w:rFonts w:ascii="ＭＳ Ｐゴシック" w:eastAsia="ＭＳ Ｐゴシック" w:hAnsi="ＭＳ Ｐゴシック"/>
                <w:w w:val="80"/>
                <w:sz w:val="20"/>
                <w:szCs w:val="20"/>
              </w:rPr>
            </w:pPr>
            <w:r w:rsidRPr="0078417D">
              <w:rPr>
                <w:rFonts w:ascii="ＭＳ Ｐゴシック" w:eastAsia="ＭＳ Ｐゴシック" w:hAnsi="ＭＳ Ｐゴシック" w:hint="eastAsia"/>
                <w:w w:val="80"/>
                <w:sz w:val="20"/>
                <w:szCs w:val="20"/>
              </w:rPr>
              <w:t>（R6～</w:t>
            </w:r>
          </w:p>
          <w:p w14:paraId="2B513D35" w14:textId="77777777" w:rsidR="005D3CE3" w:rsidRPr="0078417D" w:rsidRDefault="005D3CE3" w:rsidP="007C56B5">
            <w:pPr>
              <w:pStyle w:val="a9"/>
              <w:autoSpaceDN w:val="0"/>
              <w:spacing w:line="240" w:lineRule="exact"/>
              <w:ind w:leftChars="-50" w:left="-120"/>
              <w:jc w:val="right"/>
              <w:rPr>
                <w:rFonts w:ascii="ＭＳ Ｐゴシック" w:eastAsia="ＭＳ Ｐゴシック" w:hAnsi="ＭＳ Ｐゴシック"/>
                <w:sz w:val="20"/>
                <w:szCs w:val="20"/>
              </w:rPr>
            </w:pPr>
            <w:r w:rsidRPr="0078417D">
              <w:rPr>
                <w:rFonts w:ascii="ＭＳ Ｐゴシック" w:eastAsia="ＭＳ Ｐゴシック" w:hAnsi="ＭＳ Ｐゴシック" w:hint="eastAsia"/>
                <w:w w:val="80"/>
                <w:sz w:val="20"/>
                <w:szCs w:val="20"/>
              </w:rPr>
              <w:t>R8年度</w:t>
            </w:r>
          </w:p>
        </w:tc>
      </w:tr>
      <w:tr w:rsidR="004B603F" w:rsidRPr="0078417D" w14:paraId="3766DECF" w14:textId="77777777" w:rsidTr="00D262B6">
        <w:trPr>
          <w:trHeight w:val="796"/>
        </w:trPr>
        <w:tc>
          <w:tcPr>
            <w:tcW w:w="1065" w:type="dxa"/>
            <w:tcBorders>
              <w:top w:val="single" w:sz="6" w:space="0" w:color="auto"/>
              <w:right w:val="single" w:sz="6" w:space="0" w:color="auto"/>
            </w:tcBorders>
            <w:vAlign w:val="center"/>
          </w:tcPr>
          <w:p w14:paraId="040B7701" w14:textId="77777777" w:rsidR="004B603F" w:rsidRPr="0078417D" w:rsidRDefault="004B603F" w:rsidP="004B603F">
            <w:pPr>
              <w:pStyle w:val="a9"/>
              <w:spacing w:line="240" w:lineRule="exact"/>
              <w:jc w:val="center"/>
              <w:rPr>
                <w:rFonts w:ascii="ＭＳ Ｐゴシック" w:eastAsia="ＭＳ Ｐゴシック" w:hAnsi="ＭＳ Ｐゴシック"/>
                <w:sz w:val="18"/>
                <w:szCs w:val="18"/>
              </w:rPr>
            </w:pPr>
            <w:r w:rsidRPr="0078417D">
              <w:rPr>
                <w:rFonts w:ascii="ＭＳ Ｐゴシック" w:eastAsia="ＭＳ Ｐゴシック" w:hAnsi="ＭＳ Ｐゴシック" w:hint="eastAsia"/>
                <w:sz w:val="18"/>
                <w:szCs w:val="18"/>
              </w:rPr>
              <w:t>江戸川区における</w:t>
            </w:r>
          </w:p>
          <w:p w14:paraId="46E10A0D" w14:textId="77777777" w:rsidR="004B603F" w:rsidRPr="0078417D" w:rsidRDefault="004B603F" w:rsidP="004B603F">
            <w:pPr>
              <w:pStyle w:val="a9"/>
              <w:spacing w:line="240" w:lineRule="exact"/>
              <w:jc w:val="center"/>
              <w:rPr>
                <w:rFonts w:ascii="ＭＳ Ｐゴシック" w:eastAsia="ＭＳ Ｐゴシック" w:hAnsi="ＭＳ Ｐゴシック"/>
                <w:sz w:val="18"/>
                <w:szCs w:val="18"/>
              </w:rPr>
            </w:pPr>
            <w:r w:rsidRPr="0078417D">
              <w:rPr>
                <w:rFonts w:ascii="ＭＳ Ｐゴシック" w:eastAsia="ＭＳ Ｐゴシック" w:hAnsi="ＭＳ Ｐゴシック" w:hint="eastAsia"/>
                <w:sz w:val="18"/>
                <w:szCs w:val="18"/>
              </w:rPr>
              <w:t>保険料段階</w:t>
            </w:r>
          </w:p>
        </w:tc>
        <w:tc>
          <w:tcPr>
            <w:tcW w:w="921" w:type="dxa"/>
            <w:tcBorders>
              <w:top w:val="single" w:sz="6" w:space="0" w:color="auto"/>
              <w:left w:val="single" w:sz="6" w:space="0" w:color="auto"/>
            </w:tcBorders>
            <w:vAlign w:val="center"/>
          </w:tcPr>
          <w:p w14:paraId="424B6067"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5段階</w:t>
            </w:r>
          </w:p>
        </w:tc>
        <w:tc>
          <w:tcPr>
            <w:tcW w:w="920" w:type="dxa"/>
            <w:tcBorders>
              <w:top w:val="single" w:sz="6" w:space="0" w:color="auto"/>
            </w:tcBorders>
            <w:vAlign w:val="center"/>
          </w:tcPr>
          <w:p w14:paraId="60BE146D"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6段階</w:t>
            </w:r>
          </w:p>
        </w:tc>
        <w:tc>
          <w:tcPr>
            <w:tcW w:w="920" w:type="dxa"/>
            <w:tcBorders>
              <w:top w:val="single" w:sz="6" w:space="0" w:color="auto"/>
              <w:right w:val="single" w:sz="2" w:space="0" w:color="auto"/>
            </w:tcBorders>
            <w:vAlign w:val="center"/>
          </w:tcPr>
          <w:p w14:paraId="77227E99"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7段階</w:t>
            </w:r>
          </w:p>
        </w:tc>
        <w:tc>
          <w:tcPr>
            <w:tcW w:w="920" w:type="dxa"/>
            <w:tcBorders>
              <w:top w:val="single" w:sz="6" w:space="0" w:color="auto"/>
              <w:left w:val="single" w:sz="2" w:space="0" w:color="auto"/>
              <w:right w:val="single" w:sz="2" w:space="0" w:color="auto"/>
            </w:tcBorders>
            <w:vAlign w:val="center"/>
          </w:tcPr>
          <w:p w14:paraId="015FAE18"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8段階</w:t>
            </w:r>
          </w:p>
          <w:p w14:paraId="4EA68198"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9区分</w:t>
            </w:r>
          </w:p>
        </w:tc>
        <w:tc>
          <w:tcPr>
            <w:tcW w:w="920" w:type="dxa"/>
            <w:tcBorders>
              <w:top w:val="single" w:sz="6" w:space="0" w:color="auto"/>
              <w:left w:val="single" w:sz="2" w:space="0" w:color="auto"/>
              <w:right w:val="single" w:sz="2" w:space="0" w:color="auto"/>
            </w:tcBorders>
            <w:vAlign w:val="center"/>
          </w:tcPr>
          <w:p w14:paraId="64C68ADF"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spacing w:val="-10"/>
              </w:rPr>
            </w:pPr>
            <w:r w:rsidRPr="0078417D">
              <w:rPr>
                <w:rFonts w:ascii="ＭＳ Ｐゴシック" w:eastAsia="ＭＳ Ｐゴシック" w:hAnsi="ＭＳ Ｐゴシック" w:hint="eastAsia"/>
                <w:spacing w:val="-20"/>
              </w:rPr>
              <w:t>12</w:t>
            </w:r>
            <w:r w:rsidRPr="0078417D">
              <w:rPr>
                <w:rFonts w:ascii="ＭＳ Ｐゴシック" w:eastAsia="ＭＳ Ｐゴシック" w:hAnsi="ＭＳ Ｐゴシック" w:hint="eastAsia"/>
                <w:spacing w:val="-10"/>
              </w:rPr>
              <w:t>段階</w:t>
            </w:r>
          </w:p>
          <w:p w14:paraId="2FCA6C79"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spacing w:val="-20"/>
              </w:rPr>
              <w:t>14</w:t>
            </w:r>
            <w:r w:rsidRPr="0078417D">
              <w:rPr>
                <w:rFonts w:ascii="ＭＳ Ｐゴシック" w:eastAsia="ＭＳ Ｐゴシック" w:hAnsi="ＭＳ Ｐゴシック" w:hint="eastAsia"/>
                <w:spacing w:val="-10"/>
              </w:rPr>
              <w:t>区分</w:t>
            </w:r>
          </w:p>
        </w:tc>
        <w:tc>
          <w:tcPr>
            <w:tcW w:w="920" w:type="dxa"/>
            <w:tcBorders>
              <w:top w:val="single" w:sz="6" w:space="0" w:color="auto"/>
              <w:left w:val="single" w:sz="2" w:space="0" w:color="auto"/>
              <w:right w:val="single" w:sz="2" w:space="0" w:color="auto"/>
            </w:tcBorders>
            <w:vAlign w:val="center"/>
          </w:tcPr>
          <w:p w14:paraId="03B0212C"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15段階</w:t>
            </w:r>
          </w:p>
        </w:tc>
        <w:tc>
          <w:tcPr>
            <w:tcW w:w="920" w:type="dxa"/>
            <w:tcBorders>
              <w:top w:val="single" w:sz="6" w:space="0" w:color="auto"/>
              <w:left w:val="single" w:sz="2" w:space="0" w:color="auto"/>
              <w:right w:val="single" w:sz="2" w:space="0" w:color="auto"/>
            </w:tcBorders>
            <w:vAlign w:val="center"/>
          </w:tcPr>
          <w:p w14:paraId="16F545D7"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15段階</w:t>
            </w:r>
          </w:p>
        </w:tc>
        <w:tc>
          <w:tcPr>
            <w:tcW w:w="927" w:type="dxa"/>
            <w:tcBorders>
              <w:top w:val="single" w:sz="6" w:space="0" w:color="auto"/>
              <w:left w:val="single" w:sz="2" w:space="0" w:color="auto"/>
              <w:right w:val="single" w:sz="8" w:space="0" w:color="auto"/>
            </w:tcBorders>
            <w:vAlign w:val="center"/>
          </w:tcPr>
          <w:p w14:paraId="5A850D10"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16段階</w:t>
            </w:r>
          </w:p>
        </w:tc>
        <w:tc>
          <w:tcPr>
            <w:tcW w:w="911" w:type="dxa"/>
            <w:tcBorders>
              <w:top w:val="single" w:sz="6" w:space="0" w:color="auto"/>
              <w:left w:val="single" w:sz="8" w:space="0" w:color="auto"/>
              <w:right w:val="single" w:sz="8" w:space="0" w:color="auto"/>
            </w:tcBorders>
            <w:vAlign w:val="center"/>
          </w:tcPr>
          <w:p w14:paraId="3D531559" w14:textId="3B8BC63F" w:rsidR="004B603F" w:rsidRPr="00052DAF"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052DAF">
              <w:rPr>
                <w:rFonts w:ascii="ＭＳ Ｐゴシック" w:eastAsia="ＭＳ Ｐゴシック" w:hAnsi="ＭＳ Ｐゴシック" w:hint="eastAsia"/>
              </w:rPr>
              <w:t>19段階</w:t>
            </w:r>
          </w:p>
        </w:tc>
      </w:tr>
      <w:tr w:rsidR="004B603F" w:rsidRPr="00933AA3" w14:paraId="25AD9B28" w14:textId="77777777" w:rsidTr="00D262B6">
        <w:trPr>
          <w:trHeight w:val="796"/>
        </w:trPr>
        <w:tc>
          <w:tcPr>
            <w:tcW w:w="1065" w:type="dxa"/>
            <w:tcBorders>
              <w:right w:val="single" w:sz="6" w:space="0" w:color="auto"/>
            </w:tcBorders>
            <w:vAlign w:val="center"/>
          </w:tcPr>
          <w:p w14:paraId="007E7F20" w14:textId="77777777" w:rsidR="004B603F" w:rsidRPr="0078417D" w:rsidRDefault="004B603F" w:rsidP="004B603F">
            <w:pPr>
              <w:pStyle w:val="a9"/>
              <w:spacing w:line="240" w:lineRule="exact"/>
              <w:jc w:val="center"/>
              <w:rPr>
                <w:rFonts w:ascii="ＭＳ Ｐゴシック" w:eastAsia="ＭＳ Ｐゴシック" w:hAnsi="ＭＳ Ｐゴシック"/>
                <w:sz w:val="18"/>
                <w:szCs w:val="18"/>
              </w:rPr>
            </w:pPr>
            <w:r w:rsidRPr="0078417D">
              <w:rPr>
                <w:rFonts w:ascii="ＭＳ Ｐゴシック" w:eastAsia="ＭＳ Ｐゴシック" w:hAnsi="ＭＳ Ｐゴシック" w:hint="eastAsia"/>
                <w:sz w:val="18"/>
                <w:szCs w:val="18"/>
              </w:rPr>
              <w:t>介護保険法による</w:t>
            </w:r>
          </w:p>
          <w:p w14:paraId="0FDF8C86" w14:textId="77777777" w:rsidR="004B603F" w:rsidRPr="0078417D" w:rsidRDefault="004B603F" w:rsidP="004B603F">
            <w:pPr>
              <w:pStyle w:val="a9"/>
              <w:spacing w:line="240" w:lineRule="exact"/>
              <w:jc w:val="center"/>
              <w:rPr>
                <w:rFonts w:ascii="ＭＳ Ｐゴシック" w:eastAsia="ＭＳ Ｐゴシック" w:hAnsi="ＭＳ Ｐゴシック"/>
                <w:sz w:val="18"/>
                <w:szCs w:val="18"/>
              </w:rPr>
            </w:pPr>
            <w:r w:rsidRPr="0078417D">
              <w:rPr>
                <w:rFonts w:ascii="ＭＳ Ｐゴシック" w:eastAsia="ＭＳ Ｐゴシック" w:hAnsi="ＭＳ Ｐゴシック" w:hint="eastAsia"/>
                <w:sz w:val="18"/>
                <w:szCs w:val="18"/>
              </w:rPr>
              <w:t>保険料段階</w:t>
            </w:r>
          </w:p>
        </w:tc>
        <w:tc>
          <w:tcPr>
            <w:tcW w:w="921" w:type="dxa"/>
            <w:tcBorders>
              <w:left w:val="single" w:sz="6" w:space="0" w:color="auto"/>
            </w:tcBorders>
            <w:vAlign w:val="center"/>
          </w:tcPr>
          <w:p w14:paraId="0E1EB65E"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5段階以上</w:t>
            </w:r>
          </w:p>
        </w:tc>
        <w:tc>
          <w:tcPr>
            <w:tcW w:w="920" w:type="dxa"/>
            <w:vAlign w:val="center"/>
          </w:tcPr>
          <w:p w14:paraId="4B46F047"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5段階以上</w:t>
            </w:r>
          </w:p>
        </w:tc>
        <w:tc>
          <w:tcPr>
            <w:tcW w:w="920" w:type="dxa"/>
            <w:tcBorders>
              <w:right w:val="single" w:sz="2" w:space="0" w:color="auto"/>
            </w:tcBorders>
            <w:vAlign w:val="center"/>
          </w:tcPr>
          <w:p w14:paraId="7B7CB7DB"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6段階以上</w:t>
            </w:r>
          </w:p>
        </w:tc>
        <w:tc>
          <w:tcPr>
            <w:tcW w:w="920" w:type="dxa"/>
            <w:tcBorders>
              <w:left w:val="single" w:sz="2" w:space="0" w:color="auto"/>
              <w:bottom w:val="single" w:sz="6" w:space="0" w:color="auto"/>
              <w:right w:val="single" w:sz="2" w:space="0" w:color="auto"/>
            </w:tcBorders>
            <w:shd w:val="clear" w:color="auto" w:fill="auto"/>
            <w:vAlign w:val="center"/>
          </w:tcPr>
          <w:p w14:paraId="7AA64FD4"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6段階以上</w:t>
            </w:r>
          </w:p>
        </w:tc>
        <w:tc>
          <w:tcPr>
            <w:tcW w:w="920" w:type="dxa"/>
            <w:tcBorders>
              <w:left w:val="single" w:sz="2" w:space="0" w:color="auto"/>
              <w:bottom w:val="single" w:sz="6" w:space="0" w:color="auto"/>
              <w:right w:val="single" w:sz="2" w:space="0" w:color="auto"/>
            </w:tcBorders>
            <w:vAlign w:val="center"/>
          </w:tcPr>
          <w:p w14:paraId="59518135"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6段階以上</w:t>
            </w:r>
          </w:p>
        </w:tc>
        <w:tc>
          <w:tcPr>
            <w:tcW w:w="920" w:type="dxa"/>
            <w:tcBorders>
              <w:left w:val="single" w:sz="2" w:space="0" w:color="auto"/>
              <w:bottom w:val="single" w:sz="6" w:space="0" w:color="auto"/>
              <w:right w:val="single" w:sz="2" w:space="0" w:color="auto"/>
            </w:tcBorders>
            <w:vAlign w:val="center"/>
          </w:tcPr>
          <w:p w14:paraId="26D6BE93"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9段階以上</w:t>
            </w:r>
          </w:p>
        </w:tc>
        <w:tc>
          <w:tcPr>
            <w:tcW w:w="920" w:type="dxa"/>
            <w:tcBorders>
              <w:left w:val="single" w:sz="2" w:space="0" w:color="auto"/>
              <w:bottom w:val="single" w:sz="6" w:space="0" w:color="auto"/>
              <w:right w:val="single" w:sz="2" w:space="0" w:color="auto"/>
            </w:tcBorders>
            <w:vAlign w:val="center"/>
          </w:tcPr>
          <w:p w14:paraId="1759CB98"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9段階以上</w:t>
            </w:r>
          </w:p>
        </w:tc>
        <w:tc>
          <w:tcPr>
            <w:tcW w:w="927" w:type="dxa"/>
            <w:tcBorders>
              <w:left w:val="single" w:sz="2" w:space="0" w:color="auto"/>
              <w:bottom w:val="single" w:sz="6" w:space="0" w:color="auto"/>
              <w:right w:val="single" w:sz="8" w:space="0" w:color="auto"/>
            </w:tcBorders>
            <w:vAlign w:val="center"/>
          </w:tcPr>
          <w:p w14:paraId="6AE456EA" w14:textId="77777777" w:rsidR="004B603F" w:rsidRPr="0078417D"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78417D">
              <w:rPr>
                <w:rFonts w:ascii="ＭＳ Ｐゴシック" w:eastAsia="ＭＳ Ｐゴシック" w:hAnsi="ＭＳ Ｐゴシック" w:hint="eastAsia"/>
              </w:rPr>
              <w:t>9段階以上</w:t>
            </w:r>
          </w:p>
        </w:tc>
        <w:tc>
          <w:tcPr>
            <w:tcW w:w="911" w:type="dxa"/>
            <w:tcBorders>
              <w:left w:val="single" w:sz="8" w:space="0" w:color="auto"/>
              <w:bottom w:val="single" w:sz="8" w:space="0" w:color="auto"/>
              <w:right w:val="single" w:sz="8" w:space="0" w:color="auto"/>
            </w:tcBorders>
            <w:vAlign w:val="center"/>
          </w:tcPr>
          <w:p w14:paraId="69C3106D" w14:textId="77777777" w:rsidR="004B603F" w:rsidRPr="00052DAF"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p>
          <w:p w14:paraId="7B5A141D" w14:textId="77777777" w:rsidR="004B603F" w:rsidRPr="00052DAF"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r w:rsidRPr="00052DAF">
              <w:rPr>
                <w:rFonts w:ascii="ＭＳ Ｐゴシック" w:eastAsia="ＭＳ Ｐゴシック" w:hAnsi="ＭＳ Ｐゴシック" w:hint="eastAsia"/>
              </w:rPr>
              <w:t>13段階以上</w:t>
            </w:r>
          </w:p>
          <w:p w14:paraId="46B194FD" w14:textId="7C412205" w:rsidR="004B603F" w:rsidRPr="00052DAF" w:rsidRDefault="004B603F" w:rsidP="004B603F">
            <w:pPr>
              <w:pStyle w:val="afc"/>
              <w:autoSpaceDE w:val="0"/>
              <w:autoSpaceDN w:val="0"/>
              <w:spacing w:line="240" w:lineRule="exact"/>
              <w:ind w:leftChars="-50" w:left="-120" w:rightChars="-50" w:right="-120" w:firstLineChars="0" w:firstLine="0"/>
              <w:jc w:val="center"/>
              <w:rPr>
                <w:rFonts w:ascii="ＭＳ Ｐゴシック" w:eastAsia="ＭＳ Ｐゴシック" w:hAnsi="ＭＳ Ｐゴシック"/>
              </w:rPr>
            </w:pPr>
          </w:p>
        </w:tc>
      </w:tr>
    </w:tbl>
    <w:p w14:paraId="21CA044F" w14:textId="037E1A5F" w:rsidR="005D3CE3" w:rsidRPr="00933AA3" w:rsidRDefault="005D3CE3" w:rsidP="005D3CE3">
      <w:pPr>
        <w:pStyle w:val="af5"/>
        <w:spacing w:after="120"/>
        <w:ind w:firstLineChars="100" w:firstLine="240"/>
      </w:pPr>
      <w:r w:rsidRPr="00933AA3">
        <w:rPr>
          <w:rFonts w:hint="eastAsia"/>
        </w:rPr>
        <w:t>〔　第</w:t>
      </w:r>
      <w:r w:rsidR="00A90371">
        <w:rPr>
          <w:rFonts w:hint="eastAsia"/>
        </w:rPr>
        <w:t>9</w:t>
      </w:r>
      <w:r w:rsidRPr="00933AA3">
        <w:rPr>
          <w:rFonts w:hint="eastAsia"/>
        </w:rPr>
        <w:t>期（</w:t>
      </w:r>
      <w:r w:rsidRPr="00B60BAB">
        <w:rPr>
          <w:rFonts w:hint="eastAsia"/>
          <w:color w:val="000000" w:themeColor="text1"/>
        </w:rPr>
        <w:t>令和</w:t>
      </w:r>
      <w:r w:rsidR="00A90371">
        <w:rPr>
          <w:rFonts w:hint="eastAsia"/>
          <w:color w:val="000000" w:themeColor="text1"/>
        </w:rPr>
        <w:t>6</w:t>
      </w:r>
      <w:r w:rsidRPr="00B60BAB">
        <w:rPr>
          <w:rFonts w:hint="eastAsia"/>
          <w:color w:val="000000" w:themeColor="text1"/>
        </w:rPr>
        <w:t>年度～令和</w:t>
      </w:r>
      <w:r w:rsidR="00A90371">
        <w:rPr>
          <w:rFonts w:hint="eastAsia"/>
          <w:color w:val="000000" w:themeColor="text1"/>
        </w:rPr>
        <w:t>8</w:t>
      </w:r>
      <w:r w:rsidRPr="00B60BAB">
        <w:rPr>
          <w:rFonts w:hint="eastAsia"/>
          <w:color w:val="000000" w:themeColor="text1"/>
        </w:rPr>
        <w:t>年度</w:t>
      </w:r>
      <w:r w:rsidRPr="00933AA3">
        <w:rPr>
          <w:rFonts w:hint="eastAsia"/>
        </w:rPr>
        <w:t>）における所得段階別保険料　〕</w:t>
      </w:r>
    </w:p>
    <w:p w14:paraId="19842218" w14:textId="0B1B5DBC" w:rsidR="00471E53" w:rsidRPr="00052DAF" w:rsidRDefault="00A013CD" w:rsidP="008D067C">
      <w:pPr>
        <w:pStyle w:val="af5"/>
        <w:spacing w:after="120"/>
        <w:ind w:firstLineChars="900" w:firstLine="2160"/>
        <w:jc w:val="left"/>
        <w:rPr>
          <w:noProof/>
        </w:rPr>
      </w:pPr>
      <w:r w:rsidRPr="00A013CD">
        <w:rPr>
          <w:rFonts w:hint="eastAsia"/>
        </w:rPr>
        <w:t>※保険料基準額：年額</w:t>
      </w:r>
      <w:r w:rsidR="00A90371" w:rsidRPr="00052DAF">
        <w:rPr>
          <w:rFonts w:hint="eastAsia"/>
        </w:rPr>
        <w:t>7</w:t>
      </w:r>
      <w:r w:rsidR="00A90371" w:rsidRPr="00052DAF">
        <w:t>3,200</w:t>
      </w:r>
      <w:r w:rsidRPr="00052DAF">
        <w:rPr>
          <w:rFonts w:hint="eastAsia"/>
        </w:rPr>
        <w:t>円(月額</w:t>
      </w:r>
      <w:r w:rsidR="00A90371" w:rsidRPr="00052DAF">
        <w:rPr>
          <w:rFonts w:hint="eastAsia"/>
        </w:rPr>
        <w:t>6</w:t>
      </w:r>
      <w:r w:rsidR="00A90371" w:rsidRPr="00052DAF">
        <w:t>,100</w:t>
      </w:r>
      <w:r w:rsidRPr="00052DAF">
        <w:rPr>
          <w:rFonts w:hint="eastAsia"/>
        </w:rPr>
        <w:t>円)</w:t>
      </w:r>
      <w:r w:rsidR="005D3CE3" w:rsidRPr="00052DAF">
        <w:rPr>
          <w:rFonts w:hint="eastAsia"/>
        </w:rPr>
        <w:t xml:space="preserve">　　　</w:t>
      </w:r>
      <w:r w:rsidR="005D3CE3" w:rsidRPr="00052DAF">
        <w:rPr>
          <w:noProof/>
        </w:rPr>
        <w:t xml:space="preserve"> </w:t>
      </w:r>
    </w:p>
    <w:tbl>
      <w:tblPr>
        <w:tblW w:w="8704" w:type="dxa"/>
        <w:tblInd w:w="375"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left w:w="85" w:type="dxa"/>
          <w:right w:w="85" w:type="dxa"/>
        </w:tblCellMar>
        <w:tblLook w:val="01E0" w:firstRow="1" w:lastRow="1" w:firstColumn="1" w:lastColumn="1" w:noHBand="0" w:noVBand="0"/>
      </w:tblPr>
      <w:tblGrid>
        <w:gridCol w:w="1035"/>
        <w:gridCol w:w="567"/>
        <w:gridCol w:w="4394"/>
        <w:gridCol w:w="1701"/>
        <w:gridCol w:w="1007"/>
      </w:tblGrid>
      <w:tr w:rsidR="00052DAF" w:rsidRPr="00052DAF" w14:paraId="5CAA1229" w14:textId="77777777" w:rsidTr="006630B7">
        <w:trPr>
          <w:cantSplit/>
          <w:trHeight w:val="680"/>
        </w:trPr>
        <w:tc>
          <w:tcPr>
            <w:tcW w:w="1035" w:type="dxa"/>
            <w:tcBorders>
              <w:top w:val="single" w:sz="6" w:space="0" w:color="auto"/>
              <w:left w:val="single" w:sz="6" w:space="0" w:color="auto"/>
              <w:bottom w:val="single" w:sz="6" w:space="0" w:color="auto"/>
              <w:right w:val="single" w:sz="6" w:space="0" w:color="auto"/>
            </w:tcBorders>
            <w:shd w:val="clear" w:color="auto" w:fill="E4E4E4"/>
            <w:vAlign w:val="center"/>
          </w:tcPr>
          <w:p w14:paraId="7D1CAC1C" w14:textId="77777777" w:rsidR="00471E53" w:rsidRPr="00052DAF" w:rsidRDefault="00471E53"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所得段階</w:t>
            </w:r>
          </w:p>
        </w:tc>
        <w:tc>
          <w:tcPr>
            <w:tcW w:w="4961"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5003B39E" w14:textId="77777777" w:rsidR="00471E53" w:rsidRPr="00052DAF" w:rsidRDefault="00471E53" w:rsidP="00D55CC0">
            <w:pPr>
              <w:pStyle w:val="a9"/>
              <w:spacing w:line="240" w:lineRule="auto"/>
              <w:jc w:val="center"/>
              <w:rPr>
                <w:rFonts w:hAnsi="ＭＳ 明朝"/>
                <w:sz w:val="18"/>
                <w:szCs w:val="18"/>
              </w:rPr>
            </w:pPr>
            <w:r w:rsidRPr="00052DAF">
              <w:rPr>
                <w:rFonts w:ascii="ＭＳ Ｐゴシック" w:eastAsia="ＭＳ Ｐゴシック" w:hAnsi="ＭＳ Ｐゴシック" w:hint="eastAsia"/>
                <w:sz w:val="18"/>
                <w:szCs w:val="18"/>
              </w:rPr>
              <w:t>対　象　者</w:t>
            </w:r>
          </w:p>
        </w:tc>
        <w:tc>
          <w:tcPr>
            <w:tcW w:w="1701" w:type="dxa"/>
            <w:tcBorders>
              <w:top w:val="single" w:sz="6" w:space="0" w:color="auto"/>
              <w:left w:val="single" w:sz="6" w:space="0" w:color="auto"/>
              <w:bottom w:val="single" w:sz="6" w:space="0" w:color="auto"/>
              <w:right w:val="single" w:sz="6" w:space="0" w:color="auto"/>
            </w:tcBorders>
            <w:shd w:val="clear" w:color="auto" w:fill="E4E4E4"/>
            <w:tcMar>
              <w:left w:w="57" w:type="dxa"/>
              <w:right w:w="57" w:type="dxa"/>
            </w:tcMar>
            <w:vAlign w:val="center"/>
          </w:tcPr>
          <w:p w14:paraId="390EA192" w14:textId="77777777" w:rsidR="00471E53" w:rsidRPr="00052DAF" w:rsidRDefault="00471E53" w:rsidP="00D55CC0">
            <w:pPr>
              <w:pStyle w:val="a9"/>
              <w:spacing w:line="240" w:lineRule="auto"/>
              <w:jc w:val="center"/>
              <w:rPr>
                <w:rFonts w:ascii="ＭＳ Ｐゴシック" w:eastAsia="ＭＳ Ｐゴシック" w:hAnsi="ＭＳ Ｐゴシック"/>
                <w:noProof/>
                <w:spacing w:val="-4"/>
                <w:w w:val="90"/>
                <w:sz w:val="18"/>
                <w:szCs w:val="18"/>
              </w:rPr>
            </w:pPr>
            <w:r w:rsidRPr="00052DAF">
              <w:rPr>
                <w:rFonts w:ascii="ＭＳ Ｐゴシック" w:eastAsia="ＭＳ Ｐゴシック" w:hAnsi="ＭＳ Ｐゴシック" w:hint="eastAsia"/>
                <w:noProof/>
                <w:spacing w:val="-4"/>
                <w:w w:val="90"/>
                <w:sz w:val="18"/>
                <w:szCs w:val="18"/>
              </w:rPr>
              <w:t>基準額に</w:t>
            </w:r>
          </w:p>
          <w:p w14:paraId="01592A78" w14:textId="77777777" w:rsidR="00471E53" w:rsidRPr="00052DAF" w:rsidRDefault="00471E53" w:rsidP="00D55CC0">
            <w:pPr>
              <w:pStyle w:val="a9"/>
              <w:spacing w:line="240" w:lineRule="auto"/>
              <w:jc w:val="center"/>
              <w:rPr>
                <w:rFonts w:ascii="ＭＳ Ｐゴシック" w:eastAsia="ＭＳ Ｐゴシック" w:hAnsi="ＭＳ Ｐゴシック"/>
                <w:noProof/>
                <w:spacing w:val="-4"/>
                <w:w w:val="90"/>
                <w:sz w:val="18"/>
                <w:szCs w:val="18"/>
              </w:rPr>
            </w:pPr>
            <w:r w:rsidRPr="00052DAF">
              <w:rPr>
                <w:rFonts w:ascii="ＭＳ Ｐゴシック" w:eastAsia="ＭＳ Ｐゴシック" w:hAnsi="ＭＳ Ｐゴシック" w:hint="eastAsia"/>
                <w:noProof/>
                <w:spacing w:val="-4"/>
                <w:w w:val="90"/>
                <w:sz w:val="18"/>
                <w:szCs w:val="18"/>
              </w:rPr>
              <w:t>対する料率</w:t>
            </w:r>
          </w:p>
        </w:tc>
        <w:tc>
          <w:tcPr>
            <w:tcW w:w="1007" w:type="dxa"/>
            <w:tcBorders>
              <w:top w:val="single" w:sz="6" w:space="0" w:color="auto"/>
              <w:left w:val="single" w:sz="6" w:space="0" w:color="auto"/>
              <w:bottom w:val="single" w:sz="6" w:space="0" w:color="auto"/>
              <w:right w:val="single" w:sz="6" w:space="0" w:color="auto"/>
            </w:tcBorders>
            <w:shd w:val="clear" w:color="auto" w:fill="E4E4E4"/>
            <w:vAlign w:val="center"/>
          </w:tcPr>
          <w:p w14:paraId="54BEFB8F" w14:textId="77777777" w:rsidR="00471E53" w:rsidRPr="00052DAF" w:rsidRDefault="00471E53" w:rsidP="00D55CC0">
            <w:pPr>
              <w:pStyle w:val="a9"/>
              <w:spacing w:line="240" w:lineRule="auto"/>
              <w:jc w:val="center"/>
              <w:rPr>
                <w:rFonts w:ascii="ＭＳ Ｐゴシック" w:eastAsia="ＭＳ Ｐゴシック" w:hAnsi="ＭＳ Ｐゴシック"/>
                <w:noProof/>
                <w:sz w:val="18"/>
                <w:szCs w:val="18"/>
              </w:rPr>
            </w:pPr>
            <w:r w:rsidRPr="00052DAF">
              <w:rPr>
                <w:rFonts w:ascii="ＭＳ Ｐゴシック" w:eastAsia="ＭＳ Ｐゴシック" w:hAnsi="ＭＳ Ｐゴシック" w:hint="eastAsia"/>
                <w:noProof/>
                <w:sz w:val="18"/>
                <w:szCs w:val="18"/>
              </w:rPr>
              <w:t>保険料</w:t>
            </w:r>
          </w:p>
          <w:p w14:paraId="3DC57F1B" w14:textId="77777777" w:rsidR="00471E53" w:rsidRPr="00052DAF" w:rsidRDefault="00471E53" w:rsidP="00D55CC0">
            <w:pPr>
              <w:pStyle w:val="a9"/>
              <w:spacing w:line="240" w:lineRule="auto"/>
              <w:jc w:val="center"/>
              <w:rPr>
                <w:rFonts w:ascii="ＭＳ Ｐゴシック" w:eastAsia="ＭＳ Ｐゴシック" w:hAnsi="ＭＳ Ｐゴシック"/>
                <w:noProof/>
                <w:sz w:val="18"/>
                <w:szCs w:val="18"/>
              </w:rPr>
            </w:pPr>
            <w:r w:rsidRPr="00052DAF">
              <w:rPr>
                <w:rFonts w:ascii="ＭＳ Ｐゴシック" w:eastAsia="ＭＳ Ｐゴシック" w:hAnsi="ＭＳ Ｐゴシック" w:hint="eastAsia"/>
                <w:noProof/>
                <w:sz w:val="18"/>
                <w:szCs w:val="18"/>
              </w:rPr>
              <w:t>（月額）</w:t>
            </w:r>
          </w:p>
        </w:tc>
      </w:tr>
      <w:tr w:rsidR="00052DAF" w:rsidRPr="00052DAF" w14:paraId="6A86370F" w14:textId="77777777" w:rsidTr="006630B7">
        <w:trPr>
          <w:cantSplit/>
          <w:trHeight w:val="400"/>
        </w:trPr>
        <w:tc>
          <w:tcPr>
            <w:tcW w:w="1035" w:type="dxa"/>
            <w:vMerge w:val="restart"/>
            <w:tcBorders>
              <w:top w:val="single" w:sz="6" w:space="0" w:color="auto"/>
              <w:left w:val="single" w:sz="6" w:space="0" w:color="auto"/>
              <w:bottom w:val="single" w:sz="2" w:space="0" w:color="auto"/>
              <w:right w:val="single" w:sz="6" w:space="0" w:color="auto"/>
            </w:tcBorders>
            <w:shd w:val="clear" w:color="auto" w:fill="auto"/>
            <w:vAlign w:val="center"/>
          </w:tcPr>
          <w:p w14:paraId="0387A98E" w14:textId="77777777" w:rsidR="00471E53" w:rsidRPr="00052DAF" w:rsidRDefault="00471E53"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第1段階</w:t>
            </w:r>
          </w:p>
        </w:tc>
        <w:tc>
          <w:tcPr>
            <w:tcW w:w="4961" w:type="dxa"/>
            <w:gridSpan w:val="2"/>
            <w:tcBorders>
              <w:top w:val="single" w:sz="6" w:space="0" w:color="auto"/>
              <w:left w:val="single" w:sz="6" w:space="0" w:color="auto"/>
              <w:bottom w:val="single" w:sz="2" w:space="0" w:color="auto"/>
              <w:right w:val="single" w:sz="6" w:space="0" w:color="auto"/>
            </w:tcBorders>
            <w:shd w:val="clear" w:color="auto" w:fill="auto"/>
            <w:vAlign w:val="center"/>
          </w:tcPr>
          <w:p w14:paraId="06806D54" w14:textId="77777777" w:rsidR="00471E53" w:rsidRPr="00052DAF" w:rsidRDefault="00471E53" w:rsidP="00D55CC0">
            <w:pPr>
              <w:pStyle w:val="a9"/>
              <w:spacing w:line="240" w:lineRule="auto"/>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生活保護を受けている方</w:t>
            </w:r>
          </w:p>
        </w:tc>
        <w:tc>
          <w:tcPr>
            <w:tcW w:w="1701" w:type="dxa"/>
            <w:vMerge w:val="restart"/>
            <w:tcBorders>
              <w:top w:val="single" w:sz="6" w:space="0" w:color="auto"/>
              <w:left w:val="single" w:sz="6" w:space="0" w:color="auto"/>
              <w:right w:val="single" w:sz="6" w:space="0" w:color="auto"/>
            </w:tcBorders>
            <w:vAlign w:val="center"/>
          </w:tcPr>
          <w:p w14:paraId="07EEE099"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p>
          <w:p w14:paraId="722B0015"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455</w:t>
            </w:r>
          </w:p>
          <w:p w14:paraId="76AF0FCD"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w:t>
            </w:r>
          </w:p>
          <w:p w14:paraId="34FE1426"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285</w:t>
            </w:r>
          </w:p>
          <w:p w14:paraId="1257C635" w14:textId="77777777" w:rsidR="00471E53" w:rsidRPr="00052DAF" w:rsidRDefault="00471E53"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(公費投入0.</w:t>
            </w:r>
            <w:r w:rsidRPr="00052DAF">
              <w:rPr>
                <w:rFonts w:asciiTheme="minorEastAsia" w:eastAsiaTheme="minorEastAsia" w:hAnsiTheme="minorEastAsia"/>
                <w:sz w:val="18"/>
                <w:szCs w:val="18"/>
              </w:rPr>
              <w:t>17</w:t>
            </w:r>
            <w:r w:rsidRPr="00052DAF">
              <w:rPr>
                <w:rFonts w:asciiTheme="minorEastAsia" w:eastAsiaTheme="minorEastAsia" w:hAnsiTheme="minorEastAsia" w:hint="eastAsia"/>
                <w:sz w:val="18"/>
                <w:szCs w:val="18"/>
              </w:rPr>
              <w:t>)</w:t>
            </w:r>
          </w:p>
        </w:tc>
        <w:tc>
          <w:tcPr>
            <w:tcW w:w="1007" w:type="dxa"/>
            <w:vMerge w:val="restart"/>
            <w:tcBorders>
              <w:top w:val="single" w:sz="6" w:space="0" w:color="auto"/>
              <w:left w:val="single" w:sz="6" w:space="0" w:color="auto"/>
              <w:right w:val="single" w:sz="6" w:space="0" w:color="auto"/>
            </w:tcBorders>
            <w:vAlign w:val="center"/>
          </w:tcPr>
          <w:p w14:paraId="4C5B8EE8" w14:textId="77777777" w:rsidR="00471E53" w:rsidRPr="00052DAF" w:rsidRDefault="00471E53" w:rsidP="00D55CC0">
            <w:pPr>
              <w:jc w:val="right"/>
              <w:rPr>
                <w:sz w:val="18"/>
                <w:szCs w:val="18"/>
              </w:rPr>
            </w:pPr>
            <w:r w:rsidRPr="00052DAF">
              <w:rPr>
                <w:rFonts w:hint="eastAsia"/>
                <w:sz w:val="18"/>
                <w:szCs w:val="18"/>
              </w:rPr>
              <w:t>2</w:t>
            </w:r>
            <w:r w:rsidRPr="00052DAF">
              <w:rPr>
                <w:sz w:val="18"/>
                <w:szCs w:val="18"/>
              </w:rPr>
              <w:t>,7</w:t>
            </w:r>
            <w:r w:rsidRPr="00052DAF">
              <w:rPr>
                <w:rFonts w:hint="eastAsia"/>
                <w:sz w:val="18"/>
                <w:szCs w:val="18"/>
              </w:rPr>
              <w:t>8</w:t>
            </w:r>
            <w:r w:rsidRPr="00052DAF">
              <w:rPr>
                <w:sz w:val="18"/>
                <w:szCs w:val="18"/>
              </w:rPr>
              <w:t xml:space="preserve">0 </w:t>
            </w:r>
            <w:r w:rsidRPr="00052DAF">
              <w:rPr>
                <w:rFonts w:hint="eastAsia"/>
                <w:sz w:val="18"/>
                <w:szCs w:val="18"/>
              </w:rPr>
              <w:t>円</w:t>
            </w:r>
          </w:p>
          <w:p w14:paraId="6F864833" w14:textId="3007EB50" w:rsidR="00471E53" w:rsidRPr="00052DAF" w:rsidRDefault="00471E53" w:rsidP="00914901">
            <w:pPr>
              <w:jc w:val="center"/>
              <w:rPr>
                <w:sz w:val="18"/>
                <w:szCs w:val="18"/>
              </w:rPr>
            </w:pPr>
            <w:r w:rsidRPr="00052DAF">
              <w:rPr>
                <w:rFonts w:hint="eastAsia"/>
                <w:sz w:val="18"/>
                <w:szCs w:val="18"/>
              </w:rPr>
              <w:t>↓</w:t>
            </w:r>
          </w:p>
          <w:p w14:paraId="0D8CB847" w14:textId="77777777" w:rsidR="00471E53" w:rsidRPr="00052DAF" w:rsidRDefault="00471E53" w:rsidP="00D55CC0">
            <w:pPr>
              <w:jc w:val="right"/>
              <w:rPr>
                <w:noProof/>
                <w:sz w:val="18"/>
                <w:szCs w:val="18"/>
              </w:rPr>
            </w:pPr>
            <w:r w:rsidRPr="00052DAF">
              <w:rPr>
                <w:rFonts w:hint="eastAsia"/>
                <w:noProof/>
                <w:sz w:val="18"/>
                <w:szCs w:val="18"/>
              </w:rPr>
              <w:t>1</w:t>
            </w:r>
            <w:r w:rsidRPr="00052DAF">
              <w:rPr>
                <w:noProof/>
                <w:sz w:val="18"/>
                <w:szCs w:val="18"/>
              </w:rPr>
              <w:t>,7</w:t>
            </w:r>
            <w:r w:rsidRPr="00052DAF">
              <w:rPr>
                <w:rFonts w:hint="eastAsia"/>
                <w:noProof/>
                <w:sz w:val="18"/>
                <w:szCs w:val="18"/>
              </w:rPr>
              <w:t>4</w:t>
            </w:r>
            <w:r w:rsidRPr="00052DAF">
              <w:rPr>
                <w:noProof/>
                <w:sz w:val="18"/>
                <w:szCs w:val="18"/>
              </w:rPr>
              <w:t xml:space="preserve">0 </w:t>
            </w:r>
            <w:r w:rsidRPr="00052DAF">
              <w:rPr>
                <w:rFonts w:hint="eastAsia"/>
                <w:noProof/>
                <w:sz w:val="18"/>
                <w:szCs w:val="18"/>
              </w:rPr>
              <w:t>円</w:t>
            </w:r>
          </w:p>
        </w:tc>
      </w:tr>
      <w:tr w:rsidR="00052DAF" w:rsidRPr="00052DAF" w14:paraId="540B11CB" w14:textId="77777777" w:rsidTr="00BE267C">
        <w:trPr>
          <w:cantSplit/>
          <w:trHeight w:val="732"/>
        </w:trPr>
        <w:tc>
          <w:tcPr>
            <w:tcW w:w="1035" w:type="dxa"/>
            <w:vMerge/>
            <w:tcBorders>
              <w:top w:val="single" w:sz="2" w:space="0" w:color="auto"/>
              <w:left w:val="single" w:sz="6" w:space="0" w:color="auto"/>
              <w:bottom w:val="single" w:sz="2" w:space="0" w:color="auto"/>
              <w:right w:val="single" w:sz="6" w:space="0" w:color="auto"/>
            </w:tcBorders>
            <w:shd w:val="clear" w:color="auto" w:fill="auto"/>
            <w:vAlign w:val="center"/>
          </w:tcPr>
          <w:p w14:paraId="39FB2E4A"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p>
        </w:tc>
        <w:tc>
          <w:tcPr>
            <w:tcW w:w="567" w:type="dxa"/>
            <w:vMerge w:val="restart"/>
            <w:tcBorders>
              <w:top w:val="single" w:sz="2" w:space="0" w:color="auto"/>
              <w:left w:val="single" w:sz="6" w:space="0" w:color="auto"/>
              <w:right w:val="single" w:sz="2" w:space="0" w:color="auto"/>
            </w:tcBorders>
            <w:shd w:val="clear" w:color="auto" w:fill="auto"/>
            <w:textDirection w:val="tbRlV"/>
            <w:vAlign w:val="center"/>
          </w:tcPr>
          <w:p w14:paraId="742B9FAD" w14:textId="77777777" w:rsidR="00A90371" w:rsidRPr="00052DAF" w:rsidRDefault="00A90371" w:rsidP="00D55CC0">
            <w:pPr>
              <w:pStyle w:val="afc"/>
              <w:spacing w:line="200" w:lineRule="exact"/>
              <w:ind w:left="113" w:right="113" w:firstLineChars="0" w:firstLine="0"/>
              <w:jc w:val="distribute"/>
              <w:rPr>
                <w:rFonts w:ascii="ＭＳ Ｐ明朝" w:eastAsia="ＭＳ Ｐ明朝" w:hAnsi="ＭＳ Ｐ明朝"/>
              </w:rPr>
            </w:pPr>
            <w:r w:rsidRPr="00052DAF">
              <w:rPr>
                <w:rFonts w:ascii="ＭＳ Ｐ明朝" w:eastAsia="ＭＳ Ｐ明朝" w:hAnsi="ＭＳ Ｐ明朝" w:hint="eastAsia"/>
              </w:rPr>
              <w:t>世帯全員が</w:t>
            </w:r>
          </w:p>
          <w:p w14:paraId="4899A509" w14:textId="77777777" w:rsidR="00A90371" w:rsidRPr="00052DAF" w:rsidRDefault="00A90371" w:rsidP="00D55CC0">
            <w:pPr>
              <w:pStyle w:val="afc"/>
              <w:spacing w:line="200" w:lineRule="exact"/>
              <w:ind w:left="113" w:right="113" w:firstLineChars="0" w:firstLine="0"/>
              <w:jc w:val="distribute"/>
              <w:rPr>
                <w:rFonts w:ascii="ＭＳ Ｐ明朝" w:eastAsia="ＭＳ Ｐ明朝" w:hAnsi="ＭＳ Ｐ明朝"/>
              </w:rPr>
            </w:pPr>
            <w:r w:rsidRPr="00052DAF">
              <w:rPr>
                <w:rFonts w:ascii="ＭＳ Ｐ明朝" w:eastAsia="ＭＳ Ｐ明朝" w:hAnsi="ＭＳ Ｐ明朝" w:hint="eastAsia"/>
              </w:rPr>
              <w:t>住民税非課税</w:t>
            </w: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495D2768"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老齢福祉年金の受給者</w:t>
            </w:r>
          </w:p>
          <w:p w14:paraId="15BD9228"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前年の公的年金等収入額及び合計所得金額の合計額が80万円以下の方</w:t>
            </w:r>
          </w:p>
        </w:tc>
        <w:tc>
          <w:tcPr>
            <w:tcW w:w="1701" w:type="dxa"/>
            <w:vMerge/>
            <w:tcBorders>
              <w:left w:val="single" w:sz="6" w:space="0" w:color="auto"/>
              <w:bottom w:val="single" w:sz="2" w:space="0" w:color="auto"/>
              <w:right w:val="single" w:sz="6" w:space="0" w:color="auto"/>
            </w:tcBorders>
            <w:vAlign w:val="center"/>
          </w:tcPr>
          <w:p w14:paraId="249CC60D" w14:textId="77777777" w:rsidR="00A90371" w:rsidRPr="00052DAF" w:rsidRDefault="00A90371" w:rsidP="00D55CC0">
            <w:pPr>
              <w:pStyle w:val="a9"/>
              <w:spacing w:line="240" w:lineRule="auto"/>
              <w:jc w:val="center"/>
              <w:rPr>
                <w:rFonts w:asciiTheme="minorEastAsia" w:eastAsiaTheme="minorEastAsia" w:hAnsiTheme="minorEastAsia"/>
                <w:sz w:val="18"/>
                <w:szCs w:val="18"/>
              </w:rPr>
            </w:pPr>
          </w:p>
        </w:tc>
        <w:tc>
          <w:tcPr>
            <w:tcW w:w="1007" w:type="dxa"/>
            <w:vMerge/>
            <w:tcBorders>
              <w:left w:val="single" w:sz="6" w:space="0" w:color="auto"/>
              <w:bottom w:val="single" w:sz="2" w:space="0" w:color="auto"/>
              <w:right w:val="single" w:sz="6" w:space="0" w:color="auto"/>
            </w:tcBorders>
            <w:vAlign w:val="center"/>
          </w:tcPr>
          <w:p w14:paraId="2D669912" w14:textId="77777777" w:rsidR="00A90371" w:rsidRPr="00052DAF" w:rsidRDefault="00A90371" w:rsidP="00D55CC0">
            <w:pPr>
              <w:jc w:val="right"/>
              <w:rPr>
                <w:sz w:val="18"/>
                <w:szCs w:val="18"/>
              </w:rPr>
            </w:pPr>
          </w:p>
        </w:tc>
      </w:tr>
      <w:tr w:rsidR="00052DAF" w:rsidRPr="00052DAF" w14:paraId="0A622930" w14:textId="77777777" w:rsidTr="00BE267C">
        <w:trPr>
          <w:cantSplit/>
          <w:trHeight w:val="728"/>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7B672CF"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第2段階</w:t>
            </w:r>
          </w:p>
        </w:tc>
        <w:tc>
          <w:tcPr>
            <w:tcW w:w="567" w:type="dxa"/>
            <w:vMerge/>
            <w:tcBorders>
              <w:left w:val="single" w:sz="6" w:space="0" w:color="auto"/>
              <w:right w:val="single" w:sz="2" w:space="0" w:color="auto"/>
            </w:tcBorders>
            <w:shd w:val="clear" w:color="auto" w:fill="auto"/>
            <w:vAlign w:val="center"/>
          </w:tcPr>
          <w:p w14:paraId="3D5F55C7" w14:textId="77777777" w:rsidR="00A90371" w:rsidRPr="00052DAF" w:rsidRDefault="00A90371" w:rsidP="00D55CC0">
            <w:pPr>
              <w:pStyle w:val="afc"/>
              <w:ind w:left="240" w:firstLineChars="0" w:firstLine="0"/>
              <w:jc w:val="center"/>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0D6A8053"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前年の公的年金等収入額及び合計所得金額の合計額が80万円を超えて120万円以下の方</w:t>
            </w:r>
          </w:p>
        </w:tc>
        <w:tc>
          <w:tcPr>
            <w:tcW w:w="1701" w:type="dxa"/>
            <w:tcBorders>
              <w:top w:val="single" w:sz="2" w:space="0" w:color="auto"/>
              <w:left w:val="single" w:sz="6" w:space="0" w:color="auto"/>
              <w:bottom w:val="single" w:sz="2" w:space="0" w:color="auto"/>
              <w:right w:val="single" w:sz="6" w:space="0" w:color="auto"/>
            </w:tcBorders>
            <w:vAlign w:val="center"/>
          </w:tcPr>
          <w:p w14:paraId="49C99923"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p>
          <w:p w14:paraId="5604BB44"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685</w:t>
            </w:r>
          </w:p>
          <w:p w14:paraId="0E90FA98"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w:t>
            </w:r>
          </w:p>
          <w:p w14:paraId="6AEA595B"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485</w:t>
            </w:r>
          </w:p>
          <w:p w14:paraId="3B72E47B"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(公費投入0.2)</w:t>
            </w:r>
          </w:p>
        </w:tc>
        <w:tc>
          <w:tcPr>
            <w:tcW w:w="1007" w:type="dxa"/>
            <w:tcBorders>
              <w:top w:val="single" w:sz="2" w:space="0" w:color="auto"/>
              <w:left w:val="single" w:sz="6" w:space="0" w:color="auto"/>
              <w:bottom w:val="single" w:sz="2" w:space="0" w:color="auto"/>
              <w:right w:val="single" w:sz="6" w:space="0" w:color="auto"/>
            </w:tcBorders>
            <w:vAlign w:val="center"/>
          </w:tcPr>
          <w:p w14:paraId="41B4163B" w14:textId="77777777" w:rsidR="00A90371" w:rsidRPr="00052DAF" w:rsidRDefault="00A90371" w:rsidP="00D55CC0">
            <w:pPr>
              <w:jc w:val="right"/>
              <w:rPr>
                <w:sz w:val="18"/>
                <w:szCs w:val="18"/>
              </w:rPr>
            </w:pPr>
            <w:r w:rsidRPr="00052DAF">
              <w:rPr>
                <w:rFonts w:hint="eastAsia"/>
                <w:sz w:val="18"/>
                <w:szCs w:val="18"/>
              </w:rPr>
              <w:t>4</w:t>
            </w:r>
            <w:r w:rsidRPr="00052DAF">
              <w:rPr>
                <w:sz w:val="18"/>
                <w:szCs w:val="18"/>
              </w:rPr>
              <w:t>,1</w:t>
            </w:r>
            <w:r w:rsidRPr="00052DAF">
              <w:rPr>
                <w:rFonts w:hint="eastAsia"/>
                <w:sz w:val="18"/>
                <w:szCs w:val="18"/>
              </w:rPr>
              <w:t>8</w:t>
            </w:r>
            <w:r w:rsidRPr="00052DAF">
              <w:rPr>
                <w:sz w:val="18"/>
                <w:szCs w:val="18"/>
              </w:rPr>
              <w:t xml:space="preserve">0 </w:t>
            </w:r>
            <w:r w:rsidRPr="00052DAF">
              <w:rPr>
                <w:rFonts w:hint="eastAsia"/>
                <w:sz w:val="18"/>
                <w:szCs w:val="18"/>
              </w:rPr>
              <w:t>円</w:t>
            </w:r>
          </w:p>
          <w:p w14:paraId="34C59D37" w14:textId="3ADB21D2" w:rsidR="00A90371" w:rsidRPr="00052DAF" w:rsidRDefault="00A90371" w:rsidP="00914901">
            <w:pPr>
              <w:jc w:val="center"/>
              <w:rPr>
                <w:sz w:val="18"/>
                <w:szCs w:val="18"/>
              </w:rPr>
            </w:pPr>
            <w:r w:rsidRPr="00052DAF">
              <w:rPr>
                <w:rFonts w:hint="eastAsia"/>
                <w:sz w:val="18"/>
                <w:szCs w:val="18"/>
              </w:rPr>
              <w:t>↓</w:t>
            </w:r>
          </w:p>
          <w:p w14:paraId="1C2D2146"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noProof/>
                <w:sz w:val="18"/>
                <w:szCs w:val="18"/>
              </w:rPr>
              <w:t>2</w:t>
            </w:r>
            <w:r w:rsidRPr="00052DAF">
              <w:rPr>
                <w:noProof/>
                <w:sz w:val="18"/>
                <w:szCs w:val="18"/>
              </w:rPr>
              <w:t xml:space="preserve">,960 </w:t>
            </w:r>
            <w:r w:rsidRPr="00052DAF">
              <w:rPr>
                <w:rFonts w:hint="eastAsia"/>
                <w:noProof/>
                <w:sz w:val="18"/>
                <w:szCs w:val="18"/>
              </w:rPr>
              <w:t>円</w:t>
            </w:r>
          </w:p>
        </w:tc>
      </w:tr>
      <w:tr w:rsidR="00052DAF" w:rsidRPr="00052DAF" w14:paraId="3F55AADA" w14:textId="77777777" w:rsidTr="00BE267C">
        <w:trPr>
          <w:cantSplit/>
          <w:trHeight w:val="722"/>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72D2D719"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第3段階</w:t>
            </w:r>
          </w:p>
        </w:tc>
        <w:tc>
          <w:tcPr>
            <w:tcW w:w="567" w:type="dxa"/>
            <w:vMerge/>
            <w:tcBorders>
              <w:left w:val="single" w:sz="6" w:space="0" w:color="auto"/>
              <w:bottom w:val="single" w:sz="2" w:space="0" w:color="auto"/>
              <w:right w:val="single" w:sz="2" w:space="0" w:color="auto"/>
            </w:tcBorders>
            <w:shd w:val="clear" w:color="auto" w:fill="auto"/>
            <w:vAlign w:val="center"/>
          </w:tcPr>
          <w:p w14:paraId="1D92D0EC" w14:textId="77777777" w:rsidR="00A90371" w:rsidRPr="00052DAF" w:rsidRDefault="00A90371" w:rsidP="00D55CC0">
            <w:pPr>
              <w:pStyle w:val="afc"/>
              <w:ind w:left="240" w:firstLineChars="0" w:firstLine="0"/>
              <w:jc w:val="center"/>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2465A482"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前年の公的年金等収入額及び合計所得金額の合計額が120万円を超える方</w:t>
            </w:r>
          </w:p>
        </w:tc>
        <w:tc>
          <w:tcPr>
            <w:tcW w:w="1701" w:type="dxa"/>
            <w:tcBorders>
              <w:top w:val="single" w:sz="2" w:space="0" w:color="auto"/>
              <w:left w:val="single" w:sz="6" w:space="0" w:color="auto"/>
              <w:bottom w:val="single" w:sz="2" w:space="0" w:color="auto"/>
              <w:right w:val="single" w:sz="6" w:space="0" w:color="auto"/>
            </w:tcBorders>
            <w:vAlign w:val="center"/>
          </w:tcPr>
          <w:p w14:paraId="6A64E099"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p>
          <w:p w14:paraId="3B093176"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69</w:t>
            </w:r>
          </w:p>
          <w:p w14:paraId="6ABB5A93"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w:t>
            </w:r>
          </w:p>
          <w:p w14:paraId="308EAA05" w14:textId="77777777" w:rsidR="00A90371" w:rsidRPr="00052DAF" w:rsidRDefault="00A90371" w:rsidP="00D55CC0">
            <w:pPr>
              <w:pStyle w:val="a9"/>
              <w:snapToGrid w:val="0"/>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×0.</w:t>
            </w:r>
            <w:r w:rsidRPr="00052DAF">
              <w:rPr>
                <w:rFonts w:asciiTheme="minorEastAsia" w:eastAsiaTheme="minorEastAsia" w:hAnsiTheme="minorEastAsia"/>
                <w:sz w:val="18"/>
                <w:szCs w:val="18"/>
              </w:rPr>
              <w:t>685</w:t>
            </w:r>
          </w:p>
          <w:p w14:paraId="6C1D5BE1" w14:textId="77777777" w:rsidR="00A90371" w:rsidRPr="00052DAF" w:rsidRDefault="00A90371" w:rsidP="00D55CC0">
            <w:pPr>
              <w:pStyle w:val="a9"/>
              <w:snapToGrid w:val="0"/>
              <w:spacing w:line="240" w:lineRule="auto"/>
              <w:jc w:val="center"/>
              <w:rPr>
                <w:rFonts w:asciiTheme="minorEastAsia" w:eastAsiaTheme="minorEastAsia" w:hAnsiTheme="minorEastAsia"/>
              </w:rPr>
            </w:pPr>
            <w:r w:rsidRPr="00052DAF">
              <w:rPr>
                <w:rFonts w:asciiTheme="minorEastAsia" w:eastAsiaTheme="minorEastAsia" w:hAnsiTheme="minorEastAsia" w:hint="eastAsia"/>
                <w:sz w:val="18"/>
                <w:szCs w:val="18"/>
              </w:rPr>
              <w:t>(公費投入</w:t>
            </w:r>
            <w:r w:rsidRPr="00052DAF">
              <w:rPr>
                <w:rFonts w:asciiTheme="minorEastAsia" w:eastAsiaTheme="minorEastAsia" w:hAnsiTheme="minorEastAsia" w:hint="eastAsia"/>
                <w:sz w:val="18"/>
              </w:rPr>
              <w:t>0.0</w:t>
            </w:r>
            <w:r w:rsidRPr="00052DAF">
              <w:rPr>
                <w:rFonts w:asciiTheme="minorEastAsia" w:eastAsiaTheme="minorEastAsia" w:hAnsiTheme="minorEastAsia"/>
                <w:sz w:val="18"/>
              </w:rPr>
              <w:t>0</w:t>
            </w:r>
            <w:r w:rsidRPr="00052DAF">
              <w:rPr>
                <w:rFonts w:asciiTheme="minorEastAsia" w:eastAsiaTheme="minorEastAsia" w:hAnsiTheme="minorEastAsia" w:hint="eastAsia"/>
                <w:sz w:val="18"/>
              </w:rPr>
              <w:t>5</w:t>
            </w:r>
            <w:r w:rsidRPr="00052DAF">
              <w:rPr>
                <w:rFonts w:asciiTheme="minorEastAsia" w:eastAsiaTheme="minorEastAsia" w:hAnsiTheme="minorEastAsia" w:hint="eastAsia"/>
                <w:sz w:val="18"/>
                <w:szCs w:val="18"/>
              </w:rPr>
              <w:t>)</w:t>
            </w:r>
          </w:p>
        </w:tc>
        <w:tc>
          <w:tcPr>
            <w:tcW w:w="1007" w:type="dxa"/>
            <w:tcBorders>
              <w:top w:val="single" w:sz="2" w:space="0" w:color="auto"/>
              <w:left w:val="single" w:sz="6" w:space="0" w:color="auto"/>
              <w:bottom w:val="single" w:sz="2" w:space="0" w:color="auto"/>
              <w:right w:val="single" w:sz="6" w:space="0" w:color="auto"/>
            </w:tcBorders>
            <w:vAlign w:val="center"/>
          </w:tcPr>
          <w:p w14:paraId="3D5AAD51" w14:textId="77777777" w:rsidR="00A90371" w:rsidRPr="00052DAF" w:rsidRDefault="00A90371" w:rsidP="00D55CC0">
            <w:pPr>
              <w:jc w:val="right"/>
              <w:rPr>
                <w:sz w:val="18"/>
                <w:szCs w:val="18"/>
              </w:rPr>
            </w:pPr>
            <w:r w:rsidRPr="00052DAF">
              <w:rPr>
                <w:rFonts w:hint="eastAsia"/>
                <w:sz w:val="18"/>
                <w:szCs w:val="18"/>
              </w:rPr>
              <w:t>4</w:t>
            </w:r>
            <w:r w:rsidRPr="00052DAF">
              <w:rPr>
                <w:sz w:val="18"/>
                <w:szCs w:val="18"/>
              </w:rPr>
              <w:t>,2</w:t>
            </w:r>
            <w:r w:rsidRPr="00052DAF">
              <w:rPr>
                <w:rFonts w:hint="eastAsia"/>
                <w:sz w:val="18"/>
                <w:szCs w:val="18"/>
              </w:rPr>
              <w:t>1</w:t>
            </w:r>
            <w:r w:rsidRPr="00052DAF">
              <w:rPr>
                <w:sz w:val="18"/>
                <w:szCs w:val="18"/>
              </w:rPr>
              <w:t xml:space="preserve">0 </w:t>
            </w:r>
            <w:r w:rsidRPr="00052DAF">
              <w:rPr>
                <w:rFonts w:hint="eastAsia"/>
                <w:sz w:val="18"/>
                <w:szCs w:val="18"/>
              </w:rPr>
              <w:t>円</w:t>
            </w:r>
          </w:p>
          <w:p w14:paraId="5AB7C987" w14:textId="03AD5341" w:rsidR="00A90371" w:rsidRPr="00052DAF" w:rsidRDefault="00A90371" w:rsidP="00914901">
            <w:pPr>
              <w:jc w:val="center"/>
              <w:rPr>
                <w:sz w:val="18"/>
                <w:szCs w:val="18"/>
              </w:rPr>
            </w:pPr>
            <w:r w:rsidRPr="00052DAF">
              <w:rPr>
                <w:rFonts w:hint="eastAsia"/>
                <w:sz w:val="18"/>
                <w:szCs w:val="18"/>
              </w:rPr>
              <w:t>↓</w:t>
            </w:r>
          </w:p>
          <w:p w14:paraId="57BB165C"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noProof/>
                <w:sz w:val="18"/>
                <w:szCs w:val="18"/>
              </w:rPr>
              <w:t>4</w:t>
            </w:r>
            <w:r w:rsidRPr="00052DAF">
              <w:rPr>
                <w:noProof/>
                <w:sz w:val="18"/>
                <w:szCs w:val="18"/>
              </w:rPr>
              <w:t xml:space="preserve">,180 </w:t>
            </w:r>
            <w:r w:rsidRPr="00052DAF">
              <w:rPr>
                <w:rFonts w:hint="eastAsia"/>
                <w:noProof/>
                <w:sz w:val="18"/>
                <w:szCs w:val="18"/>
              </w:rPr>
              <w:t>円</w:t>
            </w:r>
          </w:p>
        </w:tc>
      </w:tr>
      <w:tr w:rsidR="00052DAF" w:rsidRPr="00052DAF" w14:paraId="24654B90"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54884875"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第4段階</w:t>
            </w:r>
          </w:p>
        </w:tc>
        <w:tc>
          <w:tcPr>
            <w:tcW w:w="567" w:type="dxa"/>
            <w:vMerge w:val="restart"/>
            <w:tcBorders>
              <w:top w:val="single" w:sz="2" w:space="0" w:color="auto"/>
              <w:left w:val="single" w:sz="6" w:space="0" w:color="auto"/>
              <w:right w:val="single" w:sz="2" w:space="0" w:color="auto"/>
            </w:tcBorders>
            <w:shd w:val="clear" w:color="auto" w:fill="auto"/>
            <w:textDirection w:val="tbRlV"/>
            <w:vAlign w:val="center"/>
          </w:tcPr>
          <w:p w14:paraId="0B50937D" w14:textId="77777777" w:rsidR="00A90371" w:rsidRPr="00052DAF" w:rsidRDefault="00A90371" w:rsidP="00D55CC0">
            <w:pPr>
              <w:pStyle w:val="afc"/>
              <w:spacing w:line="200" w:lineRule="exact"/>
              <w:ind w:left="113" w:right="113" w:firstLineChars="0" w:firstLine="0"/>
              <w:rPr>
                <w:rFonts w:ascii="ＭＳ Ｐ明朝" w:eastAsia="ＭＳ Ｐ明朝" w:hAnsi="ＭＳ Ｐ明朝"/>
                <w:spacing w:val="-18"/>
              </w:rPr>
            </w:pPr>
            <w:r w:rsidRPr="00052DAF">
              <w:rPr>
                <w:rFonts w:ascii="ＭＳ Ｐ明朝" w:eastAsia="ＭＳ Ｐ明朝" w:hAnsi="ＭＳ Ｐ明朝" w:hint="eastAsia"/>
                <w:spacing w:val="-18"/>
              </w:rPr>
              <w:t>住民税課税者がいる世帯</w:t>
            </w: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2D36D3DD"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本人が住民税非課税で、前年の公的年金等収入額及び合計所得金額の合計額が80万円以下の方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B6A9AA1" w14:textId="4C56C5F3"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基準額×0.9</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3BAE80F"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5</w:t>
            </w:r>
            <w:r w:rsidRPr="00052DAF">
              <w:rPr>
                <w:sz w:val="18"/>
                <w:szCs w:val="18"/>
              </w:rPr>
              <w:t xml:space="preserve">,490 </w:t>
            </w:r>
            <w:r w:rsidRPr="00052DAF">
              <w:rPr>
                <w:rFonts w:hint="eastAsia"/>
                <w:sz w:val="18"/>
                <w:szCs w:val="18"/>
              </w:rPr>
              <w:t>円</w:t>
            </w:r>
          </w:p>
        </w:tc>
      </w:tr>
      <w:tr w:rsidR="00052DAF" w:rsidRPr="00052DAF" w14:paraId="2EB5FBAE"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5D108B0F"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第5段階</w:t>
            </w:r>
          </w:p>
        </w:tc>
        <w:tc>
          <w:tcPr>
            <w:tcW w:w="567" w:type="dxa"/>
            <w:vMerge/>
            <w:tcBorders>
              <w:left w:val="single" w:sz="6" w:space="0" w:color="auto"/>
              <w:bottom w:val="single" w:sz="2" w:space="0" w:color="auto"/>
              <w:right w:val="single" w:sz="2" w:space="0" w:color="auto"/>
            </w:tcBorders>
            <w:shd w:val="clear" w:color="auto" w:fill="auto"/>
            <w:vAlign w:val="center"/>
          </w:tcPr>
          <w:p w14:paraId="5EB39DAE" w14:textId="77777777" w:rsidR="00A90371" w:rsidRPr="00052DAF" w:rsidRDefault="00A90371" w:rsidP="00D55CC0">
            <w:pPr>
              <w:pStyle w:val="afc"/>
              <w:ind w:left="240" w:firstLineChars="0" w:firstLine="0"/>
              <w:jc w:val="center"/>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2BB5173F"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本人が住民税非課税で、前年の公的年金等収入額及び合計所得金額の合計額が80万円を超える方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5D49891A" w14:textId="77777777"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91D93A4"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6</w:t>
            </w:r>
            <w:r w:rsidRPr="00052DAF">
              <w:rPr>
                <w:sz w:val="18"/>
                <w:szCs w:val="18"/>
              </w:rPr>
              <w:t xml:space="preserve">,100 </w:t>
            </w:r>
            <w:r w:rsidRPr="00052DAF">
              <w:rPr>
                <w:rFonts w:hint="eastAsia"/>
                <w:sz w:val="18"/>
                <w:szCs w:val="18"/>
              </w:rPr>
              <w:t>円</w:t>
            </w:r>
          </w:p>
        </w:tc>
      </w:tr>
      <w:tr w:rsidR="00052DAF" w:rsidRPr="00052DAF" w14:paraId="063C07A2"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16851AC7"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第6段階</w:t>
            </w:r>
          </w:p>
        </w:tc>
        <w:tc>
          <w:tcPr>
            <w:tcW w:w="567" w:type="dxa"/>
            <w:vMerge w:val="restart"/>
            <w:tcBorders>
              <w:top w:val="single" w:sz="2" w:space="0" w:color="auto"/>
              <w:left w:val="single" w:sz="6" w:space="0" w:color="auto"/>
              <w:right w:val="single" w:sz="2" w:space="0" w:color="auto"/>
            </w:tcBorders>
            <w:shd w:val="clear" w:color="auto" w:fill="auto"/>
            <w:textDirection w:val="tbRlV"/>
            <w:vAlign w:val="center"/>
          </w:tcPr>
          <w:p w14:paraId="0B611299" w14:textId="77777777" w:rsidR="00A90371" w:rsidRPr="00052DAF" w:rsidRDefault="00A90371" w:rsidP="00D55CC0">
            <w:pPr>
              <w:pStyle w:val="afc"/>
              <w:spacing w:line="400" w:lineRule="exact"/>
              <w:ind w:left="0" w:firstLineChars="0" w:firstLine="0"/>
              <w:jc w:val="center"/>
              <w:rPr>
                <w:rFonts w:ascii="ＭＳ Ｐ明朝" w:eastAsia="ＭＳ Ｐ明朝" w:hAnsi="ＭＳ Ｐ明朝"/>
              </w:rPr>
            </w:pPr>
            <w:r w:rsidRPr="00052DAF">
              <w:rPr>
                <w:rFonts w:ascii="ＭＳ Ｐ明朝" w:eastAsia="ＭＳ Ｐ明朝" w:hAnsi="ＭＳ Ｐ明朝" w:hint="eastAsia"/>
                <w:kern w:val="0"/>
              </w:rPr>
              <w:t>本　　　　人　　　　が　　　　住　　　　民　　　　税　　　　課　　　　税　　　　者</w:t>
            </w: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261323F1"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合計所得金額が120万円未満の方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47569C68" w14:textId="37F4DBA3"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基準額×1.2</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0BB2309"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7</w:t>
            </w:r>
            <w:r w:rsidRPr="00052DAF">
              <w:rPr>
                <w:sz w:val="18"/>
                <w:szCs w:val="18"/>
              </w:rPr>
              <w:t xml:space="preserve">,320 </w:t>
            </w:r>
            <w:r w:rsidRPr="00052DAF">
              <w:rPr>
                <w:rFonts w:hint="eastAsia"/>
                <w:sz w:val="18"/>
                <w:szCs w:val="18"/>
              </w:rPr>
              <w:t>円</w:t>
            </w:r>
          </w:p>
        </w:tc>
      </w:tr>
      <w:tr w:rsidR="00052DAF" w:rsidRPr="00052DAF" w14:paraId="545F61D6"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7FD92E4"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第7段階</w:t>
            </w:r>
          </w:p>
        </w:tc>
        <w:tc>
          <w:tcPr>
            <w:tcW w:w="567" w:type="dxa"/>
            <w:vMerge/>
            <w:tcBorders>
              <w:left w:val="single" w:sz="6" w:space="0" w:color="auto"/>
              <w:right w:val="single" w:sz="2" w:space="0" w:color="auto"/>
            </w:tcBorders>
            <w:shd w:val="clear" w:color="auto" w:fill="auto"/>
          </w:tcPr>
          <w:p w14:paraId="65F901C7"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1CC61E0A"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合計所得金額が120万円以上210万円未満の方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777B2AF0" w14:textId="479AD1C8"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基準額×1.3</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4B2B3A10"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7</w:t>
            </w:r>
            <w:r w:rsidRPr="00052DAF">
              <w:rPr>
                <w:sz w:val="18"/>
                <w:szCs w:val="18"/>
              </w:rPr>
              <w:t xml:space="preserve">,930 </w:t>
            </w:r>
            <w:r w:rsidRPr="00052DAF">
              <w:rPr>
                <w:rFonts w:hint="eastAsia"/>
                <w:sz w:val="18"/>
                <w:szCs w:val="18"/>
              </w:rPr>
              <w:t>円</w:t>
            </w:r>
          </w:p>
        </w:tc>
      </w:tr>
      <w:tr w:rsidR="00052DAF" w:rsidRPr="00052DAF" w14:paraId="34BED2EB"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6A392967"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第8段階</w:t>
            </w:r>
          </w:p>
        </w:tc>
        <w:tc>
          <w:tcPr>
            <w:tcW w:w="567" w:type="dxa"/>
            <w:vMerge/>
            <w:tcBorders>
              <w:left w:val="single" w:sz="6" w:space="0" w:color="auto"/>
              <w:right w:val="single" w:sz="2" w:space="0" w:color="auto"/>
            </w:tcBorders>
            <w:shd w:val="clear" w:color="auto" w:fill="auto"/>
          </w:tcPr>
          <w:p w14:paraId="2DF64C61"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5CDCF7A8"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合計所得金額が210万円以上320万円未満の方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415E0BE" w14:textId="196ED022"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基準額×1.5</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765BA466"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9</w:t>
            </w:r>
            <w:r w:rsidRPr="00052DAF">
              <w:rPr>
                <w:sz w:val="18"/>
                <w:szCs w:val="18"/>
              </w:rPr>
              <w:t xml:space="preserve">,150 </w:t>
            </w:r>
            <w:r w:rsidRPr="00052DAF">
              <w:rPr>
                <w:rFonts w:hint="eastAsia"/>
                <w:sz w:val="18"/>
                <w:szCs w:val="18"/>
              </w:rPr>
              <w:t>円</w:t>
            </w:r>
          </w:p>
        </w:tc>
      </w:tr>
      <w:tr w:rsidR="00052DAF" w:rsidRPr="00052DAF" w14:paraId="60BCF148"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17AE5093"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第9段階</w:t>
            </w:r>
          </w:p>
        </w:tc>
        <w:tc>
          <w:tcPr>
            <w:tcW w:w="567" w:type="dxa"/>
            <w:vMerge/>
            <w:tcBorders>
              <w:left w:val="single" w:sz="6" w:space="0" w:color="auto"/>
              <w:right w:val="single" w:sz="2" w:space="0" w:color="auto"/>
            </w:tcBorders>
            <w:shd w:val="clear" w:color="auto" w:fill="auto"/>
          </w:tcPr>
          <w:p w14:paraId="1555CAA8"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174C4BCD"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合計所得金額が320万円以上4</w:t>
            </w:r>
            <w:r w:rsidRPr="00052DAF">
              <w:rPr>
                <w:rFonts w:asciiTheme="minorEastAsia" w:eastAsiaTheme="minorEastAsia" w:hAnsiTheme="minorEastAsia"/>
              </w:rPr>
              <w:t>20</w:t>
            </w:r>
            <w:r w:rsidRPr="00052DAF">
              <w:rPr>
                <w:rFonts w:asciiTheme="minorEastAsia" w:eastAsiaTheme="minorEastAsia" w:hAnsiTheme="minorEastAsia" w:hint="eastAsia"/>
              </w:rPr>
              <w:t>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504B6DC" w14:textId="4B336019"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基準額×1.7</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00E80964"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10,</w:t>
            </w:r>
            <w:r w:rsidRPr="00052DAF">
              <w:rPr>
                <w:sz w:val="18"/>
                <w:szCs w:val="18"/>
              </w:rPr>
              <w:t>37</w:t>
            </w:r>
            <w:r w:rsidRPr="00052DAF">
              <w:rPr>
                <w:rFonts w:hint="eastAsia"/>
                <w:sz w:val="18"/>
                <w:szCs w:val="18"/>
              </w:rPr>
              <w:t>0</w:t>
            </w:r>
            <w:r w:rsidRPr="00052DAF">
              <w:rPr>
                <w:sz w:val="18"/>
                <w:szCs w:val="18"/>
              </w:rPr>
              <w:t xml:space="preserve"> </w:t>
            </w:r>
            <w:r w:rsidRPr="00052DAF">
              <w:rPr>
                <w:rFonts w:hint="eastAsia"/>
                <w:sz w:val="18"/>
                <w:szCs w:val="18"/>
              </w:rPr>
              <w:t>円</w:t>
            </w:r>
          </w:p>
        </w:tc>
      </w:tr>
      <w:tr w:rsidR="00052DAF" w:rsidRPr="00052DAF" w14:paraId="5985C08F"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4B813A96"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第10段階</w:t>
            </w:r>
          </w:p>
        </w:tc>
        <w:tc>
          <w:tcPr>
            <w:tcW w:w="567" w:type="dxa"/>
            <w:vMerge/>
            <w:tcBorders>
              <w:left w:val="single" w:sz="6" w:space="0" w:color="auto"/>
              <w:right w:val="single" w:sz="2" w:space="0" w:color="auto"/>
            </w:tcBorders>
            <w:shd w:val="clear" w:color="auto" w:fill="auto"/>
          </w:tcPr>
          <w:p w14:paraId="37B17338"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2D9E064F"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合計所得金額が4</w:t>
            </w:r>
            <w:r w:rsidRPr="00052DAF">
              <w:rPr>
                <w:rFonts w:asciiTheme="minorEastAsia" w:eastAsiaTheme="minorEastAsia" w:hAnsiTheme="minorEastAsia"/>
              </w:rPr>
              <w:t>2</w:t>
            </w:r>
            <w:r w:rsidRPr="00052DAF">
              <w:rPr>
                <w:rFonts w:asciiTheme="minorEastAsia" w:eastAsiaTheme="minorEastAsia" w:hAnsiTheme="minorEastAsia" w:hint="eastAsia"/>
              </w:rPr>
              <w:t>0万円以上5</w:t>
            </w:r>
            <w:r w:rsidRPr="00052DAF">
              <w:rPr>
                <w:rFonts w:asciiTheme="minorEastAsia" w:eastAsiaTheme="minorEastAsia" w:hAnsiTheme="minorEastAsia"/>
              </w:rPr>
              <w:t>2</w:t>
            </w:r>
            <w:r w:rsidRPr="00052DAF">
              <w:rPr>
                <w:rFonts w:asciiTheme="minorEastAsia" w:eastAsiaTheme="minorEastAsia" w:hAnsiTheme="minorEastAsia" w:hint="eastAsia"/>
              </w:rPr>
              <w:t>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264CBCF" w14:textId="0CFA7E52"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基準額×1.9</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0FEB8624"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1,590 </w:t>
            </w:r>
            <w:r w:rsidRPr="00052DAF">
              <w:rPr>
                <w:rFonts w:hint="eastAsia"/>
                <w:sz w:val="18"/>
                <w:szCs w:val="18"/>
              </w:rPr>
              <w:t>円</w:t>
            </w:r>
          </w:p>
        </w:tc>
      </w:tr>
      <w:tr w:rsidR="00A90371" w:rsidRPr="000702D6" w14:paraId="77CD0FF5"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7B39119A"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第11段階</w:t>
            </w:r>
          </w:p>
        </w:tc>
        <w:tc>
          <w:tcPr>
            <w:tcW w:w="567" w:type="dxa"/>
            <w:vMerge/>
            <w:tcBorders>
              <w:left w:val="single" w:sz="6" w:space="0" w:color="auto"/>
              <w:right w:val="single" w:sz="2" w:space="0" w:color="auto"/>
            </w:tcBorders>
            <w:shd w:val="clear" w:color="auto" w:fill="auto"/>
          </w:tcPr>
          <w:p w14:paraId="5765311D" w14:textId="77777777" w:rsidR="00A90371" w:rsidRPr="00052DAF" w:rsidRDefault="00A90371" w:rsidP="00D55CC0">
            <w:pPr>
              <w:pStyle w:val="afc"/>
              <w:spacing w:line="400" w:lineRule="exact"/>
              <w:jc w:val="distribute"/>
              <w:rPr>
                <w:rFonts w:ascii="ＭＳ Ｐ明朝" w:eastAsia="ＭＳ Ｐ明朝" w:hAnsi="ＭＳ Ｐ明朝"/>
              </w:rPr>
            </w:pP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6019FC3A"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合計所得金額が5</w:t>
            </w:r>
            <w:r w:rsidRPr="00052DAF">
              <w:rPr>
                <w:rFonts w:asciiTheme="minorEastAsia" w:eastAsiaTheme="minorEastAsia" w:hAnsiTheme="minorEastAsia"/>
              </w:rPr>
              <w:t>2</w:t>
            </w:r>
            <w:r w:rsidRPr="00052DAF">
              <w:rPr>
                <w:rFonts w:asciiTheme="minorEastAsia" w:eastAsiaTheme="minorEastAsia" w:hAnsiTheme="minorEastAsia" w:hint="eastAsia"/>
              </w:rPr>
              <w:t>0万円以上</w:t>
            </w:r>
            <w:r w:rsidRPr="00052DAF">
              <w:rPr>
                <w:rFonts w:asciiTheme="minorEastAsia" w:eastAsiaTheme="minorEastAsia" w:hAnsiTheme="minorEastAsia"/>
              </w:rPr>
              <w:t>62</w:t>
            </w:r>
            <w:r w:rsidRPr="00052DAF">
              <w:rPr>
                <w:rFonts w:asciiTheme="minorEastAsia" w:eastAsiaTheme="minorEastAsia" w:hAnsiTheme="minorEastAsia" w:hint="eastAsia"/>
              </w:rPr>
              <w:t>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5FEE1CFA" w14:textId="00CCBE19"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基準額×2.</w:t>
            </w:r>
            <w:r w:rsidRPr="00052DAF">
              <w:rPr>
                <w:rFonts w:asciiTheme="minorEastAsia" w:eastAsiaTheme="minorEastAsia" w:hAnsiTheme="minorEastAsia"/>
                <w:sz w:val="18"/>
                <w:szCs w:val="18"/>
              </w:rPr>
              <w:t>1</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4CDA8FD7"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2,810 </w:t>
            </w:r>
            <w:r w:rsidRPr="00052DAF">
              <w:rPr>
                <w:rFonts w:hint="eastAsia"/>
                <w:sz w:val="18"/>
                <w:szCs w:val="18"/>
              </w:rPr>
              <w:t>円</w:t>
            </w:r>
          </w:p>
        </w:tc>
      </w:tr>
      <w:tr w:rsidR="00A90371" w:rsidRPr="000702D6" w14:paraId="1022521B"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vAlign w:val="center"/>
          </w:tcPr>
          <w:p w14:paraId="10EA1694"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第12段階</w:t>
            </w:r>
          </w:p>
        </w:tc>
        <w:tc>
          <w:tcPr>
            <w:tcW w:w="567" w:type="dxa"/>
            <w:vMerge/>
            <w:tcBorders>
              <w:left w:val="single" w:sz="6" w:space="0" w:color="auto"/>
              <w:right w:val="single" w:sz="2" w:space="0" w:color="auto"/>
            </w:tcBorders>
            <w:shd w:val="clear" w:color="auto" w:fill="auto"/>
          </w:tcPr>
          <w:p w14:paraId="7F70E6E1" w14:textId="77777777" w:rsidR="00A90371" w:rsidRPr="00052DAF" w:rsidRDefault="00A90371" w:rsidP="00D55CC0">
            <w:pPr>
              <w:pStyle w:val="afc"/>
              <w:spacing w:line="400" w:lineRule="exact"/>
              <w:jc w:val="distribute"/>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FFFFFF" w:themeFill="background1"/>
            <w:vAlign w:val="center"/>
          </w:tcPr>
          <w:p w14:paraId="29565201"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62</w:t>
            </w:r>
            <w:r w:rsidRPr="00052DAF">
              <w:rPr>
                <w:rFonts w:asciiTheme="minorEastAsia" w:eastAsiaTheme="minorEastAsia" w:hAnsiTheme="minorEastAsia" w:hint="eastAsia"/>
              </w:rPr>
              <w:t>0万円以上</w:t>
            </w:r>
            <w:r w:rsidRPr="00052DAF">
              <w:rPr>
                <w:rFonts w:asciiTheme="minorEastAsia" w:eastAsiaTheme="minorEastAsia" w:hAnsiTheme="minorEastAsia"/>
              </w:rPr>
              <w:t>72</w:t>
            </w:r>
            <w:r w:rsidRPr="00052DAF">
              <w:rPr>
                <w:rFonts w:asciiTheme="minorEastAsia" w:eastAsiaTheme="minorEastAsia" w:hAnsiTheme="minorEastAsia" w:hint="eastAsia"/>
              </w:rPr>
              <w:t>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F94CB66" w14:textId="49A5824C"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基準額×2.</w:t>
            </w:r>
            <w:r w:rsidRPr="00052DAF">
              <w:rPr>
                <w:rFonts w:asciiTheme="minorEastAsia" w:eastAsiaTheme="minorEastAsia" w:hAnsiTheme="minorEastAsia"/>
                <w:sz w:val="18"/>
                <w:szCs w:val="18"/>
              </w:rPr>
              <w:t>3</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A4BFC7E"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4,030 </w:t>
            </w:r>
            <w:r w:rsidRPr="00052DAF">
              <w:rPr>
                <w:rFonts w:hint="eastAsia"/>
                <w:sz w:val="18"/>
                <w:szCs w:val="18"/>
              </w:rPr>
              <w:t>円</w:t>
            </w:r>
          </w:p>
        </w:tc>
      </w:tr>
      <w:tr w:rsidR="00A90371" w:rsidRPr="000702D6" w14:paraId="3945AC34"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0FB4919B"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第13段階</w:t>
            </w:r>
          </w:p>
        </w:tc>
        <w:tc>
          <w:tcPr>
            <w:tcW w:w="567" w:type="dxa"/>
            <w:vMerge/>
            <w:tcBorders>
              <w:left w:val="single" w:sz="6" w:space="0" w:color="auto"/>
              <w:right w:val="single" w:sz="2" w:space="0" w:color="auto"/>
            </w:tcBorders>
            <w:shd w:val="clear" w:color="auto" w:fill="auto"/>
          </w:tcPr>
          <w:p w14:paraId="1D4298D7"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1EEE260E"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72</w:t>
            </w:r>
            <w:r w:rsidRPr="00052DAF">
              <w:rPr>
                <w:rFonts w:asciiTheme="minorEastAsia" w:eastAsiaTheme="minorEastAsia" w:hAnsiTheme="minorEastAsia" w:hint="eastAsia"/>
              </w:rPr>
              <w:t>0万円以上</w:t>
            </w:r>
            <w:r w:rsidRPr="00052DAF">
              <w:rPr>
                <w:rFonts w:asciiTheme="minorEastAsia" w:eastAsiaTheme="minorEastAsia" w:hAnsiTheme="minorEastAsia"/>
              </w:rPr>
              <w:t>810</w:t>
            </w:r>
            <w:r w:rsidRPr="00052DAF">
              <w:rPr>
                <w:rFonts w:asciiTheme="minorEastAsia" w:eastAsiaTheme="minorEastAsia" w:hAnsiTheme="minorEastAsia" w:hint="eastAsia"/>
              </w:rPr>
              <w:t>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136B889" w14:textId="6D8486CF"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基準額×2.</w:t>
            </w:r>
            <w:r w:rsidRPr="00052DAF">
              <w:rPr>
                <w:rFonts w:asciiTheme="minorEastAsia" w:eastAsiaTheme="minorEastAsia" w:hAnsiTheme="minorEastAsia"/>
                <w:sz w:val="18"/>
                <w:szCs w:val="18"/>
              </w:rPr>
              <w:t>4</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1B522442"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4,640 </w:t>
            </w:r>
            <w:r w:rsidRPr="00052DAF">
              <w:rPr>
                <w:rFonts w:hint="eastAsia"/>
                <w:sz w:val="18"/>
                <w:szCs w:val="18"/>
              </w:rPr>
              <w:t>円</w:t>
            </w:r>
          </w:p>
        </w:tc>
      </w:tr>
      <w:tr w:rsidR="00A90371" w:rsidRPr="000702D6" w14:paraId="3102881F"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0EC1185"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第14段階</w:t>
            </w:r>
          </w:p>
        </w:tc>
        <w:tc>
          <w:tcPr>
            <w:tcW w:w="567" w:type="dxa"/>
            <w:vMerge/>
            <w:tcBorders>
              <w:left w:val="single" w:sz="6" w:space="0" w:color="auto"/>
              <w:right w:val="single" w:sz="2" w:space="0" w:color="auto"/>
            </w:tcBorders>
            <w:shd w:val="clear" w:color="auto" w:fill="auto"/>
          </w:tcPr>
          <w:p w14:paraId="3B68F1DC"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441356E5"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810</w:t>
            </w:r>
            <w:r w:rsidRPr="00052DAF">
              <w:rPr>
                <w:rFonts w:asciiTheme="minorEastAsia" w:eastAsiaTheme="minorEastAsia" w:hAnsiTheme="minorEastAsia" w:hint="eastAsia"/>
              </w:rPr>
              <w:t>万円以上</w:t>
            </w:r>
            <w:r w:rsidRPr="00052DAF">
              <w:rPr>
                <w:rFonts w:asciiTheme="minorEastAsia" w:eastAsiaTheme="minorEastAsia" w:hAnsiTheme="minorEastAsia"/>
              </w:rPr>
              <w:t>900</w:t>
            </w:r>
            <w:r w:rsidRPr="00052DAF">
              <w:rPr>
                <w:rFonts w:asciiTheme="minorEastAsia" w:eastAsiaTheme="minorEastAsia" w:hAnsiTheme="minorEastAsia" w:hint="eastAsia"/>
              </w:rPr>
              <w:t>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4F95E18" w14:textId="10349968"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r w:rsidRPr="00052DAF">
              <w:rPr>
                <w:rFonts w:asciiTheme="minorEastAsia" w:eastAsiaTheme="minorEastAsia" w:hAnsiTheme="minorEastAsia"/>
                <w:sz w:val="18"/>
                <w:szCs w:val="18"/>
              </w:rPr>
              <w:t>2</w:t>
            </w:r>
            <w:r w:rsidRPr="00052DAF">
              <w:rPr>
                <w:rFonts w:asciiTheme="minorEastAsia" w:eastAsiaTheme="minorEastAsia" w:hAnsiTheme="minorEastAsia" w:hint="eastAsia"/>
                <w:sz w:val="18"/>
                <w:szCs w:val="18"/>
              </w:rPr>
              <w:t>.</w:t>
            </w:r>
            <w:r w:rsidRPr="00052DAF">
              <w:rPr>
                <w:rFonts w:asciiTheme="minorEastAsia" w:eastAsiaTheme="minorEastAsia" w:hAnsiTheme="minorEastAsia"/>
                <w:sz w:val="18"/>
                <w:szCs w:val="18"/>
              </w:rPr>
              <w:t>7</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5D9B7C75"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6,470 </w:t>
            </w:r>
            <w:r w:rsidRPr="00052DAF">
              <w:rPr>
                <w:rFonts w:hint="eastAsia"/>
                <w:sz w:val="18"/>
                <w:szCs w:val="18"/>
              </w:rPr>
              <w:t>円</w:t>
            </w:r>
          </w:p>
        </w:tc>
      </w:tr>
      <w:tr w:rsidR="00A90371" w:rsidRPr="000702D6" w14:paraId="465183F9"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92CCB27"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第15段階</w:t>
            </w:r>
          </w:p>
        </w:tc>
        <w:tc>
          <w:tcPr>
            <w:tcW w:w="567" w:type="dxa"/>
            <w:vMerge/>
            <w:tcBorders>
              <w:left w:val="single" w:sz="6" w:space="0" w:color="auto"/>
              <w:right w:val="single" w:sz="2" w:space="0" w:color="auto"/>
            </w:tcBorders>
            <w:shd w:val="clear" w:color="auto" w:fill="auto"/>
          </w:tcPr>
          <w:p w14:paraId="567A725B"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3281E912"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900</w:t>
            </w:r>
            <w:r w:rsidRPr="00052DAF">
              <w:rPr>
                <w:rFonts w:asciiTheme="minorEastAsia" w:eastAsiaTheme="minorEastAsia" w:hAnsiTheme="minorEastAsia" w:hint="eastAsia"/>
              </w:rPr>
              <w:t>万円以上</w:t>
            </w:r>
            <w:r w:rsidRPr="00052DAF">
              <w:rPr>
                <w:rFonts w:asciiTheme="minorEastAsia" w:eastAsiaTheme="minorEastAsia" w:hAnsiTheme="minorEastAsia"/>
              </w:rPr>
              <w:t>1</w:t>
            </w:r>
            <w:r w:rsidRPr="00052DAF">
              <w:rPr>
                <w:rFonts w:asciiTheme="minorEastAsia" w:eastAsiaTheme="minorEastAsia" w:hAnsiTheme="minorEastAsia" w:hint="eastAsia"/>
              </w:rPr>
              <w:t>,000万円未満の方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3CD7337A" w14:textId="4CEDD4F7"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r w:rsidRPr="00052DAF">
              <w:rPr>
                <w:rFonts w:asciiTheme="minorEastAsia" w:eastAsiaTheme="minorEastAsia" w:hAnsiTheme="minorEastAsia"/>
                <w:sz w:val="18"/>
                <w:szCs w:val="18"/>
              </w:rPr>
              <w:t>2</w:t>
            </w:r>
            <w:r w:rsidRPr="00052DAF">
              <w:rPr>
                <w:rFonts w:asciiTheme="minorEastAsia" w:eastAsiaTheme="minorEastAsia" w:hAnsiTheme="minorEastAsia" w:hint="eastAsia"/>
                <w:sz w:val="18"/>
                <w:szCs w:val="18"/>
              </w:rPr>
              <w:t>.</w:t>
            </w:r>
            <w:r w:rsidRPr="00052DAF">
              <w:rPr>
                <w:rFonts w:asciiTheme="minorEastAsia" w:eastAsiaTheme="minorEastAsia" w:hAnsiTheme="minorEastAsia"/>
                <w:sz w:val="18"/>
                <w:szCs w:val="18"/>
              </w:rPr>
              <w:t>9</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6DEA44A" w14:textId="77777777" w:rsidR="00A90371" w:rsidRPr="00052DAF" w:rsidRDefault="00A90371" w:rsidP="00D55CC0">
            <w:pPr>
              <w:jc w:val="right"/>
              <w:rPr>
                <w:rFonts w:ascii="ＭＳ Ｐゴシック" w:eastAsia="ＭＳ Ｐゴシック" w:hAnsi="ＭＳ Ｐゴシック" w:cs="ＭＳ Ｐゴシック"/>
                <w:sz w:val="18"/>
                <w:szCs w:val="18"/>
              </w:rPr>
            </w:pPr>
            <w:r w:rsidRPr="00052DAF">
              <w:rPr>
                <w:rFonts w:hint="eastAsia"/>
                <w:sz w:val="18"/>
                <w:szCs w:val="18"/>
              </w:rPr>
              <w:t>1</w:t>
            </w:r>
            <w:r w:rsidRPr="00052DAF">
              <w:rPr>
                <w:sz w:val="18"/>
                <w:szCs w:val="18"/>
              </w:rPr>
              <w:t xml:space="preserve">7,690 </w:t>
            </w:r>
            <w:r w:rsidRPr="00052DAF">
              <w:rPr>
                <w:rFonts w:hint="eastAsia"/>
                <w:sz w:val="18"/>
                <w:szCs w:val="18"/>
              </w:rPr>
              <w:t>円</w:t>
            </w:r>
          </w:p>
        </w:tc>
      </w:tr>
      <w:tr w:rsidR="00A90371" w:rsidRPr="000702D6" w14:paraId="56ECCCC4"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4040C02C"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第16段階</w:t>
            </w:r>
          </w:p>
        </w:tc>
        <w:tc>
          <w:tcPr>
            <w:tcW w:w="567" w:type="dxa"/>
            <w:vMerge/>
            <w:tcBorders>
              <w:left w:val="single" w:sz="6" w:space="0" w:color="auto"/>
              <w:right w:val="single" w:sz="2" w:space="0" w:color="auto"/>
            </w:tcBorders>
            <w:shd w:val="clear" w:color="auto" w:fill="auto"/>
          </w:tcPr>
          <w:p w14:paraId="0F193439"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54F5392F"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1</w:t>
            </w:r>
            <w:r w:rsidRPr="00052DAF">
              <w:rPr>
                <w:rFonts w:asciiTheme="minorEastAsia" w:eastAsiaTheme="minorEastAsia" w:hAnsiTheme="minorEastAsia" w:hint="eastAsia"/>
              </w:rPr>
              <w:t>,000万円以上</w:t>
            </w:r>
            <w:r w:rsidRPr="00052DAF">
              <w:rPr>
                <w:rFonts w:asciiTheme="minorEastAsia" w:eastAsiaTheme="minorEastAsia" w:hAnsiTheme="minorEastAsia"/>
              </w:rPr>
              <w:t>2</w:t>
            </w:r>
            <w:r w:rsidRPr="00052DAF">
              <w:rPr>
                <w:rFonts w:asciiTheme="minorEastAsia" w:eastAsiaTheme="minorEastAsia" w:hAnsiTheme="minorEastAsia" w:hint="eastAsia"/>
              </w:rPr>
              <w:t>,000万円未満の方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5E9FAF0B" w14:textId="5B0FEBAF"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基準額×3.</w:t>
            </w:r>
            <w:r w:rsidRPr="00052DAF">
              <w:rPr>
                <w:rFonts w:asciiTheme="minorEastAsia" w:eastAsiaTheme="minorEastAsia" w:hAnsiTheme="minorEastAsia"/>
                <w:sz w:val="18"/>
                <w:szCs w:val="18"/>
              </w:rPr>
              <w:t>2</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2F0B1336" w14:textId="77777777" w:rsidR="00A90371" w:rsidRPr="00052DAF" w:rsidRDefault="00A90371" w:rsidP="00D55CC0">
            <w:pPr>
              <w:jc w:val="right"/>
              <w:rPr>
                <w:sz w:val="18"/>
                <w:szCs w:val="18"/>
              </w:rPr>
            </w:pPr>
            <w:r w:rsidRPr="00052DAF">
              <w:rPr>
                <w:rFonts w:hint="eastAsia"/>
                <w:sz w:val="18"/>
                <w:szCs w:val="18"/>
              </w:rPr>
              <w:t>1</w:t>
            </w:r>
            <w:r w:rsidRPr="00052DAF">
              <w:rPr>
                <w:sz w:val="18"/>
                <w:szCs w:val="18"/>
              </w:rPr>
              <w:t xml:space="preserve">9,520 </w:t>
            </w:r>
            <w:r w:rsidRPr="00052DAF">
              <w:rPr>
                <w:rFonts w:hint="eastAsia"/>
                <w:sz w:val="18"/>
                <w:szCs w:val="18"/>
              </w:rPr>
              <w:t>円</w:t>
            </w:r>
          </w:p>
        </w:tc>
      </w:tr>
      <w:tr w:rsidR="00A90371" w:rsidRPr="000702D6" w14:paraId="48FA0372"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55786659"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w:t>
            </w:r>
            <w:r w:rsidRPr="00052DAF">
              <w:rPr>
                <w:rFonts w:ascii="ＭＳ Ｐゴシック" w:eastAsia="ＭＳ Ｐゴシック" w:hAnsi="ＭＳ Ｐゴシック"/>
              </w:rPr>
              <w:t>7</w:t>
            </w:r>
            <w:r w:rsidRPr="00052DAF">
              <w:rPr>
                <w:rFonts w:ascii="ＭＳ Ｐゴシック" w:eastAsia="ＭＳ Ｐゴシック" w:hAnsi="ＭＳ Ｐゴシック" w:hint="eastAsia"/>
              </w:rPr>
              <w:t>段階</w:t>
            </w:r>
          </w:p>
        </w:tc>
        <w:tc>
          <w:tcPr>
            <w:tcW w:w="567" w:type="dxa"/>
            <w:vMerge/>
            <w:tcBorders>
              <w:left w:val="single" w:sz="6" w:space="0" w:color="auto"/>
              <w:right w:val="single" w:sz="2" w:space="0" w:color="auto"/>
            </w:tcBorders>
            <w:shd w:val="clear" w:color="auto" w:fill="auto"/>
          </w:tcPr>
          <w:p w14:paraId="06FB5ACC"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73D6FE40"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2</w:t>
            </w:r>
            <w:r w:rsidRPr="00052DAF">
              <w:rPr>
                <w:rFonts w:asciiTheme="minorEastAsia" w:eastAsiaTheme="minorEastAsia" w:hAnsiTheme="minorEastAsia" w:hint="eastAsia"/>
              </w:rPr>
              <w:t>,000万円以上</w:t>
            </w:r>
            <w:r w:rsidRPr="00052DAF">
              <w:rPr>
                <w:rFonts w:asciiTheme="minorEastAsia" w:eastAsiaTheme="minorEastAsia" w:hAnsiTheme="minorEastAsia"/>
              </w:rPr>
              <w:t>3</w:t>
            </w:r>
            <w:r w:rsidRPr="00052DAF">
              <w:rPr>
                <w:rFonts w:asciiTheme="minorEastAsia" w:eastAsiaTheme="minorEastAsia" w:hAnsiTheme="minorEastAsia" w:hint="eastAsia"/>
              </w:rPr>
              <w:t>,000万円未満の方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19E4DBA8" w14:textId="0CD17E41"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基準額×3.</w:t>
            </w:r>
            <w:r w:rsidRPr="00052DAF">
              <w:rPr>
                <w:rFonts w:asciiTheme="minorEastAsia" w:eastAsiaTheme="minorEastAsia" w:hAnsiTheme="minorEastAsia"/>
                <w:sz w:val="18"/>
                <w:szCs w:val="18"/>
              </w:rPr>
              <w:t>6</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7BCB7FFD" w14:textId="77777777" w:rsidR="00A90371" w:rsidRPr="00052DAF" w:rsidRDefault="00A90371" w:rsidP="00D55CC0">
            <w:pPr>
              <w:jc w:val="right"/>
              <w:rPr>
                <w:sz w:val="18"/>
                <w:szCs w:val="18"/>
              </w:rPr>
            </w:pPr>
            <w:r w:rsidRPr="00052DAF">
              <w:rPr>
                <w:sz w:val="18"/>
                <w:szCs w:val="18"/>
              </w:rPr>
              <w:t xml:space="preserve">21,960 </w:t>
            </w:r>
            <w:r w:rsidRPr="00052DAF">
              <w:rPr>
                <w:rFonts w:hint="eastAsia"/>
                <w:sz w:val="18"/>
                <w:szCs w:val="18"/>
              </w:rPr>
              <w:t>円</w:t>
            </w:r>
          </w:p>
        </w:tc>
      </w:tr>
      <w:tr w:rsidR="00A90371" w:rsidRPr="000702D6" w14:paraId="6E4E91F7" w14:textId="77777777" w:rsidTr="00A90371">
        <w:trPr>
          <w:cantSplit/>
          <w:trHeight w:hRule="exact" w:val="539"/>
        </w:trPr>
        <w:tc>
          <w:tcPr>
            <w:tcW w:w="1035" w:type="dxa"/>
            <w:tcBorders>
              <w:top w:val="single" w:sz="2" w:space="0" w:color="auto"/>
              <w:left w:val="single" w:sz="6" w:space="0" w:color="auto"/>
              <w:bottom w:val="single" w:sz="2" w:space="0" w:color="auto"/>
              <w:right w:val="single" w:sz="6" w:space="0" w:color="auto"/>
            </w:tcBorders>
            <w:shd w:val="clear" w:color="auto" w:fill="auto"/>
            <w:vAlign w:val="center"/>
          </w:tcPr>
          <w:p w14:paraId="3A63140A"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w:t>
            </w:r>
            <w:r w:rsidRPr="00052DAF">
              <w:rPr>
                <w:rFonts w:ascii="ＭＳ Ｐゴシック" w:eastAsia="ＭＳ Ｐゴシック" w:hAnsi="ＭＳ Ｐゴシック"/>
              </w:rPr>
              <w:t>8</w:t>
            </w:r>
            <w:r w:rsidRPr="00052DAF">
              <w:rPr>
                <w:rFonts w:ascii="ＭＳ Ｐゴシック" w:eastAsia="ＭＳ Ｐゴシック" w:hAnsi="ＭＳ Ｐゴシック" w:hint="eastAsia"/>
              </w:rPr>
              <w:t>段階</w:t>
            </w:r>
          </w:p>
        </w:tc>
        <w:tc>
          <w:tcPr>
            <w:tcW w:w="567" w:type="dxa"/>
            <w:vMerge/>
            <w:tcBorders>
              <w:left w:val="single" w:sz="6" w:space="0" w:color="auto"/>
              <w:right w:val="single" w:sz="2" w:space="0" w:color="auto"/>
            </w:tcBorders>
            <w:shd w:val="clear" w:color="auto" w:fill="auto"/>
          </w:tcPr>
          <w:p w14:paraId="0604A57E"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2" w:space="0" w:color="auto"/>
              <w:right w:val="single" w:sz="6" w:space="0" w:color="auto"/>
            </w:tcBorders>
            <w:shd w:val="clear" w:color="auto" w:fill="auto"/>
            <w:vAlign w:val="center"/>
          </w:tcPr>
          <w:p w14:paraId="7B4D8ECA"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3</w:t>
            </w:r>
            <w:r w:rsidRPr="00052DAF">
              <w:rPr>
                <w:rFonts w:asciiTheme="minorEastAsia" w:eastAsiaTheme="minorEastAsia" w:hAnsiTheme="minorEastAsia" w:hint="eastAsia"/>
              </w:rPr>
              <w:t>,000万円以上</w:t>
            </w:r>
            <w:r w:rsidRPr="00052DAF">
              <w:rPr>
                <w:rFonts w:asciiTheme="minorEastAsia" w:eastAsiaTheme="minorEastAsia" w:hAnsiTheme="minorEastAsia"/>
              </w:rPr>
              <w:t>5</w:t>
            </w:r>
            <w:r w:rsidRPr="00052DAF">
              <w:rPr>
                <w:rFonts w:asciiTheme="minorEastAsia" w:eastAsiaTheme="minorEastAsia" w:hAnsiTheme="minorEastAsia" w:hint="eastAsia"/>
              </w:rPr>
              <w:t>,000万円未満の方</w:t>
            </w:r>
          </w:p>
        </w:tc>
        <w:tc>
          <w:tcPr>
            <w:tcW w:w="1701"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96BC82D" w14:textId="5BE549BF"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r w:rsidRPr="00052DAF">
              <w:rPr>
                <w:rFonts w:asciiTheme="minorEastAsia" w:eastAsiaTheme="minorEastAsia" w:hAnsiTheme="minorEastAsia"/>
                <w:sz w:val="18"/>
                <w:szCs w:val="18"/>
              </w:rPr>
              <w:t>4</w:t>
            </w:r>
            <w:r w:rsidRPr="00052DAF">
              <w:rPr>
                <w:rFonts w:asciiTheme="minorEastAsia" w:eastAsiaTheme="minorEastAsia" w:hAnsiTheme="minorEastAsia" w:hint="eastAsia"/>
                <w:sz w:val="18"/>
                <w:szCs w:val="18"/>
              </w:rPr>
              <w:t>.</w:t>
            </w:r>
            <w:r w:rsidRPr="00052DAF">
              <w:rPr>
                <w:rFonts w:asciiTheme="minorEastAsia" w:eastAsiaTheme="minorEastAsia" w:hAnsiTheme="minorEastAsia"/>
                <w:sz w:val="18"/>
                <w:szCs w:val="18"/>
              </w:rPr>
              <w:t>0</w:t>
            </w:r>
          </w:p>
        </w:tc>
        <w:tc>
          <w:tcPr>
            <w:tcW w:w="1007" w:type="dxa"/>
            <w:tcBorders>
              <w:top w:val="single" w:sz="2" w:space="0" w:color="auto"/>
              <w:left w:val="single" w:sz="6" w:space="0" w:color="auto"/>
              <w:bottom w:val="single" w:sz="2" w:space="0" w:color="auto"/>
              <w:right w:val="single" w:sz="6" w:space="0" w:color="auto"/>
            </w:tcBorders>
            <w:shd w:val="clear" w:color="auto" w:fill="FFFFFF" w:themeFill="background1"/>
            <w:vAlign w:val="center"/>
          </w:tcPr>
          <w:p w14:paraId="66EB5CA8" w14:textId="77777777" w:rsidR="00A90371" w:rsidRPr="00052DAF" w:rsidRDefault="00A90371" w:rsidP="00D55CC0">
            <w:pPr>
              <w:jc w:val="right"/>
              <w:rPr>
                <w:sz w:val="18"/>
                <w:szCs w:val="18"/>
              </w:rPr>
            </w:pPr>
            <w:r w:rsidRPr="00052DAF">
              <w:rPr>
                <w:sz w:val="18"/>
                <w:szCs w:val="18"/>
              </w:rPr>
              <w:t xml:space="preserve">24,400 </w:t>
            </w:r>
            <w:r w:rsidRPr="00052DAF">
              <w:rPr>
                <w:rFonts w:hint="eastAsia"/>
                <w:sz w:val="18"/>
                <w:szCs w:val="18"/>
              </w:rPr>
              <w:t>円</w:t>
            </w:r>
          </w:p>
        </w:tc>
      </w:tr>
      <w:tr w:rsidR="00A90371" w:rsidRPr="00B60BAB" w14:paraId="1DF0C77E" w14:textId="77777777" w:rsidTr="00A90371">
        <w:trPr>
          <w:cantSplit/>
          <w:trHeight w:hRule="exact" w:val="539"/>
        </w:trPr>
        <w:tc>
          <w:tcPr>
            <w:tcW w:w="1035" w:type="dxa"/>
            <w:tcBorders>
              <w:top w:val="single" w:sz="2" w:space="0" w:color="auto"/>
              <w:left w:val="single" w:sz="6" w:space="0" w:color="auto"/>
              <w:bottom w:val="single" w:sz="6" w:space="0" w:color="auto"/>
              <w:right w:val="single" w:sz="6" w:space="0" w:color="auto"/>
            </w:tcBorders>
            <w:shd w:val="clear" w:color="auto" w:fill="auto"/>
            <w:vAlign w:val="center"/>
          </w:tcPr>
          <w:p w14:paraId="57429103" w14:textId="77777777" w:rsidR="00A90371" w:rsidRPr="00052DAF" w:rsidRDefault="00A90371" w:rsidP="00914901">
            <w:pPr>
              <w:pStyle w:val="afc"/>
              <w:ind w:leftChars="-1" w:left="-1" w:firstLineChars="0" w:hanging="1"/>
              <w:jc w:val="center"/>
              <w:rPr>
                <w:rFonts w:ascii="ＭＳ Ｐゴシック" w:eastAsia="ＭＳ Ｐゴシック" w:hAnsi="ＭＳ Ｐゴシック"/>
              </w:rPr>
            </w:pPr>
            <w:r w:rsidRPr="00052DAF">
              <w:rPr>
                <w:rFonts w:ascii="ＭＳ Ｐゴシック" w:eastAsia="ＭＳ Ｐゴシック" w:hAnsi="ＭＳ Ｐゴシック" w:hint="eastAsia"/>
              </w:rPr>
              <w:t>第1</w:t>
            </w:r>
            <w:r w:rsidRPr="00052DAF">
              <w:rPr>
                <w:rFonts w:ascii="ＭＳ Ｐゴシック" w:eastAsia="ＭＳ Ｐゴシック" w:hAnsi="ＭＳ Ｐゴシック"/>
              </w:rPr>
              <w:t>9</w:t>
            </w:r>
            <w:r w:rsidRPr="00052DAF">
              <w:rPr>
                <w:rFonts w:ascii="ＭＳ Ｐゴシック" w:eastAsia="ＭＳ Ｐゴシック" w:hAnsi="ＭＳ Ｐゴシック" w:hint="eastAsia"/>
              </w:rPr>
              <w:t>段階</w:t>
            </w:r>
          </w:p>
        </w:tc>
        <w:tc>
          <w:tcPr>
            <w:tcW w:w="567" w:type="dxa"/>
            <w:vMerge/>
            <w:tcBorders>
              <w:left w:val="single" w:sz="6" w:space="0" w:color="auto"/>
              <w:bottom w:val="single" w:sz="6" w:space="0" w:color="auto"/>
              <w:right w:val="single" w:sz="2" w:space="0" w:color="auto"/>
            </w:tcBorders>
            <w:shd w:val="clear" w:color="auto" w:fill="auto"/>
          </w:tcPr>
          <w:p w14:paraId="2FC209AA" w14:textId="77777777" w:rsidR="00A90371" w:rsidRPr="00052DAF" w:rsidRDefault="00A90371" w:rsidP="00D55CC0">
            <w:pPr>
              <w:pStyle w:val="afc"/>
              <w:ind w:left="240" w:firstLineChars="0" w:firstLine="0"/>
              <w:jc w:val="center"/>
              <w:rPr>
                <w:rFonts w:ascii="ＭＳ Ｐゴシック" w:eastAsia="ＭＳ Ｐゴシック" w:hAnsi="ＭＳ Ｐゴシック"/>
              </w:rPr>
            </w:pPr>
          </w:p>
        </w:tc>
        <w:tc>
          <w:tcPr>
            <w:tcW w:w="4394" w:type="dxa"/>
            <w:tcBorders>
              <w:top w:val="single" w:sz="2" w:space="0" w:color="auto"/>
              <w:left w:val="single" w:sz="2" w:space="0" w:color="auto"/>
              <w:bottom w:val="single" w:sz="6" w:space="0" w:color="auto"/>
              <w:right w:val="single" w:sz="6" w:space="0" w:color="auto"/>
            </w:tcBorders>
            <w:shd w:val="clear" w:color="auto" w:fill="auto"/>
            <w:vAlign w:val="center"/>
          </w:tcPr>
          <w:p w14:paraId="41F995F9" w14:textId="77777777" w:rsidR="00A90371" w:rsidRPr="00052DAF" w:rsidRDefault="00A90371" w:rsidP="00D55CC0">
            <w:pPr>
              <w:pStyle w:val="afc"/>
              <w:ind w:left="0" w:firstLineChars="0" w:firstLine="0"/>
              <w:rPr>
                <w:rFonts w:asciiTheme="minorEastAsia" w:eastAsiaTheme="minorEastAsia" w:hAnsiTheme="minorEastAsia"/>
              </w:rPr>
            </w:pPr>
            <w:r w:rsidRPr="00052DAF">
              <w:rPr>
                <w:rFonts w:asciiTheme="minorEastAsia" w:eastAsiaTheme="minorEastAsia" w:hAnsiTheme="minorEastAsia" w:hint="eastAsia"/>
              </w:rPr>
              <w:t>合計所得金額が</w:t>
            </w:r>
            <w:r w:rsidRPr="00052DAF">
              <w:rPr>
                <w:rFonts w:asciiTheme="minorEastAsia" w:eastAsiaTheme="minorEastAsia" w:hAnsiTheme="minorEastAsia"/>
              </w:rPr>
              <w:t>5</w:t>
            </w:r>
            <w:r w:rsidRPr="00052DAF">
              <w:rPr>
                <w:rFonts w:asciiTheme="minorEastAsia" w:eastAsiaTheme="minorEastAsia" w:hAnsiTheme="minorEastAsia" w:hint="eastAsia"/>
              </w:rPr>
              <w:t>,000万円以上</w:t>
            </w:r>
          </w:p>
        </w:tc>
        <w:tc>
          <w:tcPr>
            <w:tcW w:w="1701" w:type="dxa"/>
            <w:tcBorders>
              <w:top w:val="single" w:sz="2" w:space="0" w:color="auto"/>
              <w:left w:val="single" w:sz="6" w:space="0" w:color="auto"/>
              <w:bottom w:val="single" w:sz="6" w:space="0" w:color="auto"/>
              <w:right w:val="single" w:sz="6" w:space="0" w:color="auto"/>
            </w:tcBorders>
            <w:shd w:val="clear" w:color="auto" w:fill="FFFFFF" w:themeFill="background1"/>
            <w:vAlign w:val="center"/>
          </w:tcPr>
          <w:p w14:paraId="1EFB5BC8" w14:textId="064AFED4" w:rsidR="00A90371" w:rsidRPr="00052DAF" w:rsidRDefault="00A90371" w:rsidP="00D55CC0">
            <w:pPr>
              <w:pStyle w:val="a9"/>
              <w:spacing w:line="240" w:lineRule="auto"/>
              <w:jc w:val="center"/>
              <w:rPr>
                <w:rFonts w:asciiTheme="minorEastAsia" w:eastAsiaTheme="minorEastAsia" w:hAnsiTheme="minorEastAsia"/>
                <w:sz w:val="18"/>
                <w:szCs w:val="18"/>
              </w:rPr>
            </w:pPr>
            <w:r w:rsidRPr="00052DAF">
              <w:rPr>
                <w:rFonts w:asciiTheme="minorEastAsia" w:eastAsiaTheme="minorEastAsia" w:hAnsiTheme="minorEastAsia" w:hint="eastAsia"/>
                <w:sz w:val="18"/>
                <w:szCs w:val="18"/>
              </w:rPr>
              <w:t>基準額×</w:t>
            </w:r>
            <w:r w:rsidRPr="00052DAF">
              <w:rPr>
                <w:rFonts w:asciiTheme="minorEastAsia" w:eastAsiaTheme="minorEastAsia" w:hAnsiTheme="minorEastAsia"/>
                <w:sz w:val="18"/>
                <w:szCs w:val="18"/>
              </w:rPr>
              <w:t>4</w:t>
            </w:r>
            <w:r w:rsidRPr="00052DAF">
              <w:rPr>
                <w:rFonts w:asciiTheme="minorEastAsia" w:eastAsiaTheme="minorEastAsia" w:hAnsiTheme="minorEastAsia" w:hint="eastAsia"/>
                <w:sz w:val="18"/>
                <w:szCs w:val="18"/>
              </w:rPr>
              <w:t>.</w:t>
            </w:r>
            <w:r w:rsidRPr="00052DAF">
              <w:rPr>
                <w:rFonts w:asciiTheme="minorEastAsia" w:eastAsiaTheme="minorEastAsia" w:hAnsiTheme="minorEastAsia"/>
                <w:sz w:val="18"/>
                <w:szCs w:val="18"/>
              </w:rPr>
              <w:t>4</w:t>
            </w:r>
          </w:p>
        </w:tc>
        <w:tc>
          <w:tcPr>
            <w:tcW w:w="1007" w:type="dxa"/>
            <w:tcBorders>
              <w:top w:val="single" w:sz="2" w:space="0" w:color="auto"/>
              <w:left w:val="single" w:sz="6" w:space="0" w:color="auto"/>
              <w:bottom w:val="single" w:sz="6" w:space="0" w:color="auto"/>
              <w:right w:val="single" w:sz="6" w:space="0" w:color="auto"/>
            </w:tcBorders>
            <w:shd w:val="clear" w:color="auto" w:fill="FFFFFF" w:themeFill="background1"/>
            <w:vAlign w:val="center"/>
          </w:tcPr>
          <w:p w14:paraId="2BFCD7D5" w14:textId="77777777" w:rsidR="00A90371" w:rsidRPr="00052DAF" w:rsidRDefault="00A90371" w:rsidP="00D55CC0">
            <w:pPr>
              <w:jc w:val="right"/>
              <w:rPr>
                <w:sz w:val="18"/>
                <w:szCs w:val="18"/>
              </w:rPr>
            </w:pPr>
            <w:r w:rsidRPr="00052DAF">
              <w:rPr>
                <w:sz w:val="18"/>
                <w:szCs w:val="18"/>
              </w:rPr>
              <w:t xml:space="preserve">26,840 </w:t>
            </w:r>
            <w:r w:rsidRPr="00052DAF">
              <w:rPr>
                <w:rFonts w:hint="eastAsia"/>
                <w:sz w:val="18"/>
                <w:szCs w:val="18"/>
              </w:rPr>
              <w:t>円</w:t>
            </w:r>
          </w:p>
        </w:tc>
      </w:tr>
    </w:tbl>
    <w:p w14:paraId="5E1406DD" w14:textId="3F63E381" w:rsidR="005D3CE3" w:rsidRPr="00933AA3" w:rsidRDefault="005D3CE3" w:rsidP="005D3CE3">
      <w:pPr>
        <w:pStyle w:val="af5"/>
        <w:spacing w:after="120"/>
        <w:ind w:firstLineChars="800" w:firstLine="1920"/>
        <w:jc w:val="left"/>
      </w:pPr>
    </w:p>
    <w:p w14:paraId="5B9A7673" w14:textId="5CBB73ED" w:rsidR="0032072C" w:rsidRPr="00EE298C" w:rsidRDefault="0032072C" w:rsidP="0032072C">
      <w:pPr>
        <w:pStyle w:val="4"/>
        <w:spacing w:after="144"/>
      </w:pPr>
      <w:bookmarkStart w:id="221" w:name="_Toc502232493"/>
      <w:bookmarkStart w:id="222" w:name="_Toc508379863"/>
      <w:bookmarkStart w:id="223" w:name="_Toc65221879"/>
      <w:bookmarkStart w:id="224" w:name="_Toc160114891"/>
      <w:r w:rsidRPr="00EE298C">
        <w:rPr>
          <w:rFonts w:hint="eastAsia"/>
        </w:rPr>
        <w:t>（６）２０４０年のサービス水準の推計</w:t>
      </w:r>
      <w:bookmarkEnd w:id="221"/>
      <w:bookmarkEnd w:id="222"/>
      <w:bookmarkEnd w:id="223"/>
      <w:bookmarkEnd w:id="224"/>
    </w:p>
    <w:p w14:paraId="51D7C68B" w14:textId="78A84922" w:rsidR="007E7D54" w:rsidRPr="00052DAF" w:rsidRDefault="007E7D54" w:rsidP="007E7D54">
      <w:pPr>
        <w:pStyle w:val="a2"/>
        <w:tabs>
          <w:tab w:val="clear" w:pos="483"/>
          <w:tab w:val="num" w:pos="624"/>
          <w:tab w:val="num" w:pos="2894"/>
          <w:tab w:val="num" w:pos="3035"/>
        </w:tabs>
        <w:ind w:leftChars="50" w:left="360" w:right="120" w:hangingChars="100" w:hanging="240"/>
      </w:pPr>
      <w:r w:rsidRPr="007E7D54">
        <w:rPr>
          <w:rFonts w:hint="eastAsia"/>
          <w:color w:val="000000" w:themeColor="text1"/>
        </w:rPr>
        <w:t>これまで、介護保険制度においては、介護サービスの確保のみならず、</w:t>
      </w:r>
      <w:r w:rsidRPr="00052DAF">
        <w:rPr>
          <w:rFonts w:hint="eastAsia"/>
        </w:rPr>
        <w:t>高齢者が住み慣れた地域で自立した日常生活を営むことを可能としていくため、地域包括ケアシステムを深化・推進させてきました。</w:t>
      </w:r>
    </w:p>
    <w:p w14:paraId="5DE8B0DD" w14:textId="77777777" w:rsidR="007E7D54" w:rsidRPr="00052DAF" w:rsidRDefault="007E7D54" w:rsidP="007E7D54">
      <w:pPr>
        <w:pStyle w:val="a2"/>
        <w:tabs>
          <w:tab w:val="clear" w:pos="483"/>
          <w:tab w:val="num" w:pos="624"/>
          <w:tab w:val="num" w:pos="2894"/>
          <w:tab w:val="num" w:pos="3035"/>
        </w:tabs>
        <w:ind w:leftChars="50" w:left="360" w:right="120" w:hangingChars="100" w:hanging="240"/>
      </w:pPr>
      <w:r w:rsidRPr="00052DAF">
        <w:rPr>
          <w:rFonts w:hint="eastAsia"/>
        </w:rPr>
        <w:t>第9期介護保険事業計画の策定にあたっては、団塊の世代が75歳以上となる令和7年（2025年）が近づく中、さらに先を展望し、団塊ジュニア世代が65歳以上となる令和22年（2040年）に向け、地域の状況に応じた介護サービス基盤の整備や高齢者介護を支える人的基盤の確保が求められています。</w:t>
      </w:r>
    </w:p>
    <w:p w14:paraId="42D5FD7B" w14:textId="77777777" w:rsidR="007E7D54" w:rsidRPr="00052DAF" w:rsidRDefault="007E7D54" w:rsidP="007E7D54">
      <w:pPr>
        <w:pStyle w:val="a2"/>
        <w:tabs>
          <w:tab w:val="clear" w:pos="483"/>
          <w:tab w:val="num" w:pos="624"/>
          <w:tab w:val="num" w:pos="2894"/>
          <w:tab w:val="num" w:pos="3035"/>
        </w:tabs>
        <w:ind w:leftChars="50" w:left="360" w:right="120" w:hangingChars="100" w:hanging="240"/>
      </w:pPr>
      <w:r w:rsidRPr="00052DAF">
        <w:rPr>
          <w:rFonts w:hint="eastAsia"/>
        </w:rPr>
        <w:t>このことを踏まえ、保険給付費等の総額を推計した結果、令和4年度（決算額）</w:t>
      </w:r>
    </w:p>
    <w:p w14:paraId="266A2071" w14:textId="77777777" w:rsidR="007E7D54" w:rsidRDefault="007E7D54" w:rsidP="007E7D54">
      <w:pPr>
        <w:pStyle w:val="a2"/>
        <w:numPr>
          <w:ilvl w:val="0"/>
          <w:numId w:val="0"/>
        </w:numPr>
        <w:tabs>
          <w:tab w:val="num" w:pos="2894"/>
          <w:tab w:val="num" w:pos="3035"/>
        </w:tabs>
        <w:ind w:left="360" w:right="120"/>
        <w:rPr>
          <w:color w:val="000000" w:themeColor="text1"/>
        </w:rPr>
      </w:pPr>
      <w:r w:rsidRPr="00052DAF">
        <w:rPr>
          <w:rFonts w:hint="eastAsia"/>
        </w:rPr>
        <w:t>の約454億円から、令和22年度（2040年度）には、約612億円と約1.4倍に増加し、介護保険料（月額）も、8,200円程度に上昇すると見込ま</w:t>
      </w:r>
      <w:r w:rsidRPr="007E7D54">
        <w:rPr>
          <w:rFonts w:hint="eastAsia"/>
          <w:color w:val="000000" w:themeColor="text1"/>
        </w:rPr>
        <w:t>れます。</w:t>
      </w:r>
    </w:p>
    <w:p w14:paraId="6A2C43D5" w14:textId="77777777" w:rsidR="0032072C" w:rsidRDefault="0032072C" w:rsidP="0032072C"/>
    <w:p w14:paraId="3F334115" w14:textId="77777777" w:rsidR="0032072C" w:rsidRPr="003306B1" w:rsidRDefault="0032072C" w:rsidP="0032072C"/>
    <w:p w14:paraId="71C0F3BD" w14:textId="77777777" w:rsidR="0032072C" w:rsidRPr="00B60BAB" w:rsidRDefault="0032072C" w:rsidP="0032072C">
      <w:pPr>
        <w:pStyle w:val="af5"/>
        <w:spacing w:after="120"/>
        <w:rPr>
          <w:color w:val="000000" w:themeColor="text1"/>
        </w:rPr>
      </w:pPr>
      <w:r w:rsidRPr="00B60BAB">
        <w:rPr>
          <w:rFonts w:hint="eastAsia"/>
          <w:color w:val="000000" w:themeColor="text1"/>
        </w:rPr>
        <w:t>〔　令和22</w:t>
      </w:r>
      <w:r>
        <w:rPr>
          <w:rFonts w:hint="eastAsia"/>
          <w:color w:val="000000" w:themeColor="text1"/>
        </w:rPr>
        <w:t>年</w:t>
      </w:r>
      <w:r w:rsidRPr="00B60BAB">
        <w:rPr>
          <w:rFonts w:hint="eastAsia"/>
          <w:color w:val="000000" w:themeColor="text1"/>
        </w:rPr>
        <w:t>（2040</w:t>
      </w:r>
      <w:r>
        <w:rPr>
          <w:rFonts w:hint="eastAsia"/>
          <w:color w:val="000000" w:themeColor="text1"/>
        </w:rPr>
        <w:t>年）</w:t>
      </w:r>
      <w:r w:rsidRPr="00B60BAB">
        <w:rPr>
          <w:rFonts w:hint="eastAsia"/>
          <w:color w:val="000000" w:themeColor="text1"/>
        </w:rPr>
        <w:t xml:space="preserve">のサービス水準　〕　</w:t>
      </w:r>
    </w:p>
    <w:tbl>
      <w:tblPr>
        <w:tblW w:w="6159" w:type="dxa"/>
        <w:tblInd w:w="1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080"/>
      </w:tblGrid>
      <w:tr w:rsidR="0032072C" w:rsidRPr="00B60BAB" w14:paraId="6E02CDC5" w14:textId="77777777" w:rsidTr="00425590">
        <w:trPr>
          <w:trHeight w:val="567"/>
        </w:trPr>
        <w:tc>
          <w:tcPr>
            <w:tcW w:w="3079" w:type="dxa"/>
            <w:tcBorders>
              <w:top w:val="single" w:sz="6" w:space="0" w:color="auto"/>
              <w:left w:val="single" w:sz="6" w:space="0" w:color="auto"/>
              <w:bottom w:val="single" w:sz="6" w:space="0" w:color="auto"/>
              <w:right w:val="single" w:sz="6" w:space="0" w:color="auto"/>
            </w:tcBorders>
            <w:shd w:val="clear" w:color="auto" w:fill="E4E4E4"/>
            <w:vAlign w:val="center"/>
          </w:tcPr>
          <w:p w14:paraId="1253845C" w14:textId="77777777" w:rsidR="0032072C" w:rsidRPr="00B60BAB" w:rsidRDefault="0032072C" w:rsidP="00425590">
            <w:pPr>
              <w:pStyle w:val="afa"/>
              <w:rPr>
                <w:color w:val="000000" w:themeColor="text1"/>
              </w:rPr>
            </w:pPr>
          </w:p>
        </w:tc>
        <w:tc>
          <w:tcPr>
            <w:tcW w:w="3080" w:type="dxa"/>
            <w:tcBorders>
              <w:top w:val="single" w:sz="6" w:space="0" w:color="auto"/>
              <w:left w:val="single" w:sz="6" w:space="0" w:color="000000" w:themeColor="text1"/>
              <w:bottom w:val="single" w:sz="6" w:space="0" w:color="auto"/>
              <w:right w:val="single" w:sz="6" w:space="0" w:color="auto"/>
            </w:tcBorders>
            <w:shd w:val="clear" w:color="auto" w:fill="E4E4E4"/>
            <w:vAlign w:val="center"/>
          </w:tcPr>
          <w:p w14:paraId="29098A13" w14:textId="77777777" w:rsidR="0032072C" w:rsidRPr="00B60BAB" w:rsidRDefault="0032072C" w:rsidP="00425590">
            <w:pPr>
              <w:pStyle w:val="afa"/>
              <w:jc w:val="center"/>
              <w:rPr>
                <w:color w:val="000000" w:themeColor="text1"/>
              </w:rPr>
            </w:pPr>
            <w:r w:rsidRPr="00B60BAB">
              <w:rPr>
                <w:rFonts w:hint="eastAsia"/>
                <w:color w:val="000000" w:themeColor="text1"/>
              </w:rPr>
              <w:t>令和22年度（2040年度）</w:t>
            </w:r>
          </w:p>
        </w:tc>
      </w:tr>
      <w:tr w:rsidR="007E7D54" w:rsidRPr="00B60BAB" w14:paraId="40539066" w14:textId="77777777" w:rsidTr="00425590">
        <w:trPr>
          <w:trHeight w:val="680"/>
        </w:trPr>
        <w:tc>
          <w:tcPr>
            <w:tcW w:w="3079" w:type="dxa"/>
            <w:tcBorders>
              <w:top w:val="single" w:sz="6" w:space="0" w:color="auto"/>
              <w:left w:val="single" w:sz="6" w:space="0" w:color="auto"/>
              <w:bottom w:val="single" w:sz="2" w:space="0" w:color="auto"/>
              <w:right w:val="single" w:sz="6" w:space="0" w:color="auto"/>
            </w:tcBorders>
            <w:vAlign w:val="center"/>
          </w:tcPr>
          <w:p w14:paraId="7C9CFAB8" w14:textId="77777777" w:rsidR="007E7D54" w:rsidRPr="00B60BAB" w:rsidRDefault="007E7D54" w:rsidP="007E7D54">
            <w:pPr>
              <w:pStyle w:val="afa"/>
              <w:jc w:val="left"/>
              <w:rPr>
                <w:color w:val="000000" w:themeColor="text1"/>
              </w:rPr>
            </w:pPr>
            <w:r w:rsidRPr="00B60BAB">
              <w:rPr>
                <w:rFonts w:hint="eastAsia"/>
                <w:color w:val="000000" w:themeColor="text1"/>
              </w:rPr>
              <w:t>保険給付費等</w:t>
            </w:r>
          </w:p>
        </w:tc>
        <w:tc>
          <w:tcPr>
            <w:tcW w:w="3080" w:type="dxa"/>
            <w:tcBorders>
              <w:top w:val="single" w:sz="6" w:space="0" w:color="auto"/>
              <w:left w:val="single" w:sz="6" w:space="0" w:color="000000" w:themeColor="text1"/>
              <w:bottom w:val="single" w:sz="2" w:space="0" w:color="auto"/>
              <w:right w:val="single" w:sz="6" w:space="0" w:color="auto"/>
            </w:tcBorders>
            <w:shd w:val="clear" w:color="auto" w:fill="auto"/>
            <w:vAlign w:val="center"/>
          </w:tcPr>
          <w:p w14:paraId="2D4B644C" w14:textId="2FB0D165" w:rsidR="007E7D54" w:rsidRPr="00052DAF" w:rsidRDefault="007E7D54" w:rsidP="007E7D54">
            <w:pPr>
              <w:pStyle w:val="afff1"/>
              <w:rPr>
                <w:rFonts w:cs="ＭＳ Ｐゴシック"/>
              </w:rPr>
            </w:pPr>
            <w:r w:rsidRPr="00052DAF">
              <w:rPr>
                <w:rFonts w:cs="ＭＳ Ｐゴシック" w:hint="eastAsia"/>
              </w:rPr>
              <w:t>約612億円</w:t>
            </w:r>
          </w:p>
        </w:tc>
      </w:tr>
      <w:tr w:rsidR="007E7D54" w:rsidRPr="00B60BAB" w14:paraId="790D8801" w14:textId="77777777" w:rsidTr="00425590">
        <w:trPr>
          <w:trHeight w:val="680"/>
        </w:trPr>
        <w:tc>
          <w:tcPr>
            <w:tcW w:w="3079" w:type="dxa"/>
            <w:tcBorders>
              <w:top w:val="single" w:sz="2" w:space="0" w:color="auto"/>
              <w:left w:val="single" w:sz="6" w:space="0" w:color="auto"/>
              <w:bottom w:val="single" w:sz="6" w:space="0" w:color="auto"/>
              <w:right w:val="single" w:sz="6" w:space="0" w:color="auto"/>
            </w:tcBorders>
            <w:vAlign w:val="center"/>
          </w:tcPr>
          <w:p w14:paraId="60D77C42" w14:textId="77777777" w:rsidR="007E7D54" w:rsidRPr="00B60BAB" w:rsidRDefault="007E7D54" w:rsidP="007E7D54">
            <w:pPr>
              <w:pStyle w:val="afa"/>
              <w:jc w:val="left"/>
              <w:rPr>
                <w:color w:val="000000" w:themeColor="text1"/>
              </w:rPr>
            </w:pPr>
            <w:r w:rsidRPr="00B60BAB">
              <w:rPr>
                <w:rFonts w:hint="eastAsia"/>
                <w:color w:val="000000" w:themeColor="text1"/>
              </w:rPr>
              <w:t>介護保険料（月額）</w:t>
            </w:r>
          </w:p>
        </w:tc>
        <w:tc>
          <w:tcPr>
            <w:tcW w:w="3080" w:type="dxa"/>
            <w:tcBorders>
              <w:top w:val="single" w:sz="2" w:space="0" w:color="auto"/>
              <w:left w:val="single" w:sz="6" w:space="0" w:color="000000" w:themeColor="text1"/>
              <w:bottom w:val="single" w:sz="6" w:space="0" w:color="auto"/>
              <w:right w:val="single" w:sz="6" w:space="0" w:color="auto"/>
            </w:tcBorders>
            <w:shd w:val="clear" w:color="auto" w:fill="auto"/>
            <w:vAlign w:val="center"/>
          </w:tcPr>
          <w:p w14:paraId="45C6DCB3" w14:textId="02FDC450" w:rsidR="007E7D54" w:rsidRPr="00052DAF" w:rsidRDefault="007E7D54" w:rsidP="007E7D54">
            <w:pPr>
              <w:pStyle w:val="afff1"/>
              <w:rPr>
                <w:rFonts w:cs="ＭＳ Ｐゴシック"/>
              </w:rPr>
            </w:pPr>
            <w:r w:rsidRPr="00052DAF">
              <w:rPr>
                <w:rFonts w:cs="ＭＳ Ｐゴシック" w:hint="eastAsia"/>
              </w:rPr>
              <w:t>8,200</w:t>
            </w:r>
            <w:r w:rsidRPr="00052DAF">
              <w:rPr>
                <w:rFonts w:hint="eastAsia"/>
              </w:rPr>
              <w:t xml:space="preserve">円程度 </w:t>
            </w:r>
          </w:p>
        </w:tc>
      </w:tr>
    </w:tbl>
    <w:p w14:paraId="17278B6C" w14:textId="77777777" w:rsidR="0032072C" w:rsidRDefault="0032072C" w:rsidP="0032072C">
      <w:pPr>
        <w:pStyle w:val="af5"/>
        <w:spacing w:after="120"/>
        <w:jc w:val="left"/>
      </w:pPr>
    </w:p>
    <w:p w14:paraId="631C67DA" w14:textId="77777777" w:rsidR="0032072C" w:rsidRDefault="0032072C" w:rsidP="0032072C">
      <w:pPr>
        <w:pStyle w:val="af5"/>
        <w:spacing w:after="120"/>
        <w:jc w:val="left"/>
      </w:pPr>
    </w:p>
    <w:p w14:paraId="2A8E3E09" w14:textId="77777777" w:rsidR="0032072C" w:rsidRDefault="0032072C" w:rsidP="005D3CE3"/>
    <w:p w14:paraId="6D6D5C61" w14:textId="77777777" w:rsidR="0032072C" w:rsidRDefault="0032072C">
      <w:pPr>
        <w:widowControl/>
        <w:jc w:val="left"/>
      </w:pPr>
      <w:r>
        <w:br w:type="page"/>
      </w:r>
    </w:p>
    <w:p w14:paraId="02FB516B" w14:textId="03C66716" w:rsidR="005D3CE3" w:rsidRPr="00933AA3" w:rsidRDefault="005D3CE3" w:rsidP="005D3CE3">
      <w:r w:rsidRPr="00933AA3">
        <w:rPr>
          <w:rFonts w:ascii="ＭＳ Ｐゴシック" w:eastAsia="ＭＳ Ｐゴシック" w:hAnsi="ＭＳ Ｐゴシック"/>
          <w:noProof/>
          <w:spacing w:val="-16"/>
          <w:sz w:val="20"/>
        </w:rPr>
        <mc:AlternateContent>
          <mc:Choice Requires="wps">
            <w:drawing>
              <wp:anchor distT="0" distB="0" distL="114300" distR="114300" simplePos="0" relativeHeight="251439104" behindDoc="0" locked="1" layoutInCell="1" allowOverlap="1" wp14:anchorId="697B054A" wp14:editId="209D2FDB">
                <wp:simplePos x="0" y="0"/>
                <wp:positionH relativeFrom="column">
                  <wp:posOffset>340995</wp:posOffset>
                </wp:positionH>
                <wp:positionV relativeFrom="paragraph">
                  <wp:posOffset>2916555</wp:posOffset>
                </wp:positionV>
                <wp:extent cx="485775" cy="431800"/>
                <wp:effectExtent l="0" t="0" r="9525" b="6350"/>
                <wp:wrapNone/>
                <wp:docPr id="45" name="Auto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31800"/>
                        </a:xfrm>
                        <a:prstGeom prst="downArrow">
                          <a:avLst>
                            <a:gd name="adj1" fmla="val 53991"/>
                            <a:gd name="adj2" fmla="val 43884"/>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798ED" id="AutoShape 782" o:spid="_x0000_s1026" type="#_x0000_t67" style="position:absolute;left:0;text-align:left;margin-left:26.85pt;margin-top:229.65pt;width:38.25pt;height:3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" adj="12121,4969" fillcolor="#bfbfbf [2412]" stroked="f">
                <v:textbox inset="5.85pt,.7pt,5.85pt,.7pt"/>
                <w10:anchorlock/>
              </v:shape>
            </w:pict>
          </mc:Fallback>
        </mc:AlternateContent>
      </w:r>
      <w:r w:rsidRPr="00933AA3">
        <w:rPr>
          <w:rFonts w:ascii="ＭＳ Ｐゴシック" w:eastAsia="ＭＳ Ｐゴシック" w:hAnsi="ＭＳ Ｐゴシック"/>
          <w:noProof/>
          <w:spacing w:val="-16"/>
          <w:sz w:val="20"/>
        </w:rPr>
        <mc:AlternateContent>
          <mc:Choice Requires="wps">
            <w:drawing>
              <wp:anchor distT="0" distB="0" distL="114300" distR="114300" simplePos="0" relativeHeight="251438080" behindDoc="0" locked="1" layoutInCell="1" allowOverlap="1" wp14:anchorId="61B9B13F" wp14:editId="4941B93A">
                <wp:simplePos x="0" y="0"/>
                <wp:positionH relativeFrom="column">
                  <wp:posOffset>339725</wp:posOffset>
                </wp:positionH>
                <wp:positionV relativeFrom="paragraph">
                  <wp:posOffset>1339850</wp:posOffset>
                </wp:positionV>
                <wp:extent cx="485775" cy="683895"/>
                <wp:effectExtent l="0" t="0" r="9525" b="1905"/>
                <wp:wrapNone/>
                <wp:docPr id="44"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83895"/>
                        </a:xfrm>
                        <a:prstGeom prst="downArrow">
                          <a:avLst>
                            <a:gd name="adj1" fmla="val 50065"/>
                            <a:gd name="adj2" fmla="val 40202"/>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6C7C8" id="AutoShape 781" o:spid="_x0000_s1026" type="#_x0000_t67" style="position:absolute;left:0;text-align:left;margin-left:26.75pt;margin-top:105.5pt;width:38.25pt;height:53.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" adj="15432,5393" fillcolor="#bfbfbf [2412]" stroked="f">
                <v:textbox inset="5.85pt,.7pt,5.85pt,.7pt"/>
                <w10:anchorlock/>
              </v:shape>
            </w:pict>
          </mc:Fallback>
        </mc:AlternateContent>
      </w:r>
      <w:r w:rsidRPr="00933AA3">
        <w:rPr>
          <w:rFonts w:ascii="ＭＳ Ｐゴシック" w:eastAsia="ＭＳ Ｐゴシック" w:hAnsi="ＭＳ Ｐゴシック"/>
          <w:noProof/>
          <w:sz w:val="20"/>
        </w:rPr>
        <mc:AlternateContent>
          <mc:Choice Requires="wps">
            <w:drawing>
              <wp:anchor distT="0" distB="0" distL="114300" distR="114300" simplePos="0" relativeHeight="251433984" behindDoc="0" locked="1" layoutInCell="1" allowOverlap="1" wp14:anchorId="23CD5FB3" wp14:editId="796BC9A6">
                <wp:simplePos x="0" y="0"/>
                <wp:positionH relativeFrom="column">
                  <wp:posOffset>339725</wp:posOffset>
                </wp:positionH>
                <wp:positionV relativeFrom="paragraph">
                  <wp:posOffset>4150995</wp:posOffset>
                </wp:positionV>
                <wp:extent cx="485775" cy="1296035"/>
                <wp:effectExtent l="0" t="0" r="9525" b="0"/>
                <wp:wrapNone/>
                <wp:docPr id="43"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296035"/>
                        </a:xfrm>
                        <a:prstGeom prst="downArrow">
                          <a:avLst>
                            <a:gd name="adj1" fmla="val 50065"/>
                            <a:gd name="adj2" fmla="val 47875"/>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57941" id="AutoShape 535" o:spid="_x0000_s1026" type="#_x0000_t67" style="position:absolute;left:0;text-align:left;margin-left:26.75pt;margin-top:326.85pt;width:38.25pt;height:102.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" adj="17724,5393" fillcolor="#bfbfbf [2412]" stroked="f">
                <v:textbox inset="5.85pt,.7pt,5.85pt,.7pt"/>
                <w10:anchorlock/>
              </v:shape>
            </w:pict>
          </mc:Fallback>
        </mc:AlternateContent>
      </w:r>
    </w:p>
    <w:p w14:paraId="7E6F176F" w14:textId="77777777" w:rsidR="005D3CE3" w:rsidRPr="00933AA3" w:rsidRDefault="005D3CE3" w:rsidP="005D3CE3">
      <w:pPr>
        <w:pStyle w:val="af5"/>
        <w:spacing w:after="120"/>
      </w:pPr>
      <w:r w:rsidRPr="00933AA3">
        <w:rPr>
          <w:rFonts w:hint="eastAsia"/>
        </w:rPr>
        <w:t xml:space="preserve">〔　</w:t>
      </w:r>
      <w:bookmarkStart w:id="225" w:name="保険料算出方法"/>
      <w:r w:rsidRPr="00933AA3">
        <w:rPr>
          <w:rFonts w:hint="eastAsia"/>
        </w:rPr>
        <w:t>参考</w:t>
      </w:r>
      <w:bookmarkEnd w:id="225"/>
      <w:r w:rsidRPr="00933AA3">
        <w:rPr>
          <w:rFonts w:hint="eastAsia"/>
        </w:rPr>
        <w:t xml:space="preserve"> ： 保険給付費算定までのながれ　〕</w:t>
      </w:r>
    </w:p>
    <w:tbl>
      <w:tblPr>
        <w:tblW w:w="9122" w:type="dxa"/>
        <w:jc w:val="center"/>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top w:w="170" w:type="dxa"/>
          <w:left w:w="99" w:type="dxa"/>
          <w:bottom w:w="199" w:type="dxa"/>
          <w:right w:w="99" w:type="dxa"/>
        </w:tblCellMar>
        <w:tblLook w:val="0000" w:firstRow="0" w:lastRow="0" w:firstColumn="0" w:lastColumn="0" w:noHBand="0" w:noVBand="0"/>
      </w:tblPr>
      <w:tblGrid>
        <w:gridCol w:w="1928"/>
        <w:gridCol w:w="510"/>
        <w:gridCol w:w="6684"/>
      </w:tblGrid>
      <w:tr w:rsidR="005D3CE3" w:rsidRPr="00933AA3" w14:paraId="3350D45D" w14:textId="77777777" w:rsidTr="007C56B5">
        <w:trPr>
          <w:trHeight w:val="432"/>
          <w:jc w:val="center"/>
        </w:trPr>
        <w:tc>
          <w:tcPr>
            <w:tcW w:w="1928" w:type="dxa"/>
            <w:vMerge w:val="restart"/>
            <w:tcBorders>
              <w:top w:val="single" w:sz="6" w:space="0" w:color="auto"/>
              <w:right w:val="single" w:sz="6" w:space="0" w:color="auto"/>
            </w:tcBorders>
          </w:tcPr>
          <w:p w14:paraId="06E30BEB" w14:textId="77777777" w:rsidR="005D3CE3" w:rsidRPr="00933AA3" w:rsidRDefault="005D3CE3" w:rsidP="007C56B5">
            <w:pPr>
              <w:spacing w:beforeLines="100" w:before="240"/>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人口及び</w:t>
            </w:r>
          </w:p>
          <w:p w14:paraId="4F4CF3E3" w14:textId="77777777" w:rsidR="005D3CE3" w:rsidRPr="00933AA3" w:rsidRDefault="005D3CE3" w:rsidP="007C56B5">
            <w:pPr>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要介護認定者数</w:t>
            </w:r>
          </w:p>
          <w:p w14:paraId="56352A2C" w14:textId="77777777" w:rsidR="005D3CE3" w:rsidRPr="00933AA3" w:rsidRDefault="005D3CE3" w:rsidP="007C56B5">
            <w:pPr>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の推計</w:t>
            </w:r>
          </w:p>
        </w:tc>
        <w:tc>
          <w:tcPr>
            <w:tcW w:w="510" w:type="dxa"/>
            <w:tcBorders>
              <w:top w:val="single" w:sz="6" w:space="0" w:color="auto"/>
              <w:left w:val="single" w:sz="6" w:space="0" w:color="auto"/>
            </w:tcBorders>
            <w:vAlign w:val="center"/>
          </w:tcPr>
          <w:p w14:paraId="509FCA9A"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①</w:t>
            </w:r>
          </w:p>
        </w:tc>
        <w:tc>
          <w:tcPr>
            <w:tcW w:w="6684" w:type="dxa"/>
            <w:vAlign w:val="center"/>
          </w:tcPr>
          <w:p w14:paraId="1D2C5003" w14:textId="06E858D5"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高齢者人口（第</w:t>
            </w:r>
            <w:r w:rsidR="00D262B6">
              <w:rPr>
                <w:rFonts w:ascii="ＭＳ Ｐゴシック" w:eastAsia="ＭＳ Ｐゴシック" w:hAnsi="ＭＳ Ｐゴシック" w:hint="eastAsia"/>
                <w:sz w:val="22"/>
                <w:szCs w:val="22"/>
              </w:rPr>
              <w:t>１</w:t>
            </w:r>
            <w:r w:rsidRPr="00933AA3">
              <w:rPr>
                <w:rFonts w:ascii="ＭＳ Ｐゴシック" w:eastAsia="ＭＳ Ｐゴシック" w:hAnsi="ＭＳ Ｐゴシック" w:hint="eastAsia"/>
                <w:sz w:val="22"/>
                <w:szCs w:val="22"/>
              </w:rPr>
              <w:t>号被保険者数）の推計</w:t>
            </w:r>
          </w:p>
          <w:p w14:paraId="4806434E" w14:textId="3B76C482"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（令</w:t>
            </w:r>
            <w:r w:rsidRPr="00131175">
              <w:rPr>
                <w:rFonts w:ascii="ＭＳ Ｐゴシック" w:eastAsia="ＭＳ Ｐゴシック" w:hAnsi="ＭＳ Ｐゴシック" w:hint="eastAsia"/>
                <w:sz w:val="22"/>
                <w:szCs w:val="22"/>
              </w:rPr>
              <w:t>和</w:t>
            </w:r>
            <w:r w:rsidR="00D262B6">
              <w:rPr>
                <w:rFonts w:ascii="ＭＳ Ｐゴシック" w:eastAsia="ＭＳ Ｐゴシック" w:hAnsi="ＭＳ Ｐゴシック" w:hint="eastAsia"/>
                <w:sz w:val="22"/>
                <w:szCs w:val="22"/>
              </w:rPr>
              <w:t>６</w:t>
            </w:r>
            <w:r w:rsidRPr="00131175">
              <w:rPr>
                <w:rFonts w:ascii="ＭＳ Ｐゴシック" w:eastAsia="ＭＳ Ｐゴシック" w:hAnsi="ＭＳ Ｐゴシック" w:hint="eastAsia"/>
                <w:sz w:val="22"/>
                <w:szCs w:val="22"/>
              </w:rPr>
              <w:t>年度～令和</w:t>
            </w:r>
            <w:r w:rsidR="00D262B6">
              <w:rPr>
                <w:rFonts w:ascii="ＭＳ Ｐゴシック" w:eastAsia="ＭＳ Ｐゴシック" w:hAnsi="ＭＳ Ｐゴシック" w:hint="eastAsia"/>
                <w:sz w:val="22"/>
                <w:szCs w:val="22"/>
              </w:rPr>
              <w:t>８</w:t>
            </w:r>
            <w:r w:rsidRPr="00131175">
              <w:rPr>
                <w:rFonts w:ascii="ＭＳ Ｐゴシック" w:eastAsia="ＭＳ Ｐゴシック" w:hAnsi="ＭＳ Ｐゴシック" w:hint="eastAsia"/>
                <w:sz w:val="22"/>
                <w:szCs w:val="22"/>
              </w:rPr>
              <w:t>年度</w:t>
            </w:r>
            <w:r w:rsidRPr="00933AA3">
              <w:rPr>
                <w:rFonts w:ascii="ＭＳ Ｐゴシック" w:eastAsia="ＭＳ Ｐゴシック" w:hAnsi="ＭＳ Ｐゴシック" w:hint="eastAsia"/>
                <w:sz w:val="22"/>
                <w:szCs w:val="22"/>
              </w:rPr>
              <w:t>、以下同様）</w:t>
            </w:r>
          </w:p>
        </w:tc>
      </w:tr>
      <w:tr w:rsidR="005D3CE3" w:rsidRPr="00933AA3" w14:paraId="61E0C6A9" w14:textId="77777777" w:rsidTr="007C56B5">
        <w:trPr>
          <w:trHeight w:val="155"/>
          <w:jc w:val="center"/>
        </w:trPr>
        <w:tc>
          <w:tcPr>
            <w:tcW w:w="1928" w:type="dxa"/>
            <w:vMerge/>
            <w:tcBorders>
              <w:right w:val="single" w:sz="6" w:space="0" w:color="auto"/>
            </w:tcBorders>
          </w:tcPr>
          <w:p w14:paraId="3EEFC322" w14:textId="77777777" w:rsidR="005D3CE3" w:rsidRPr="00933AA3" w:rsidRDefault="005D3CE3" w:rsidP="007C56B5">
            <w:pPr>
              <w:rPr>
                <w:rFonts w:ascii="ＭＳ Ｐゴシック" w:eastAsia="ＭＳ Ｐゴシック" w:hAnsi="ＭＳ Ｐゴシック"/>
                <w:sz w:val="22"/>
                <w:szCs w:val="22"/>
              </w:rPr>
            </w:pPr>
          </w:p>
        </w:tc>
        <w:tc>
          <w:tcPr>
            <w:tcW w:w="510" w:type="dxa"/>
            <w:tcBorders>
              <w:left w:val="single" w:sz="6" w:space="0" w:color="auto"/>
            </w:tcBorders>
            <w:vAlign w:val="center"/>
          </w:tcPr>
          <w:p w14:paraId="0F1DD6E8"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②</w:t>
            </w:r>
          </w:p>
        </w:tc>
        <w:tc>
          <w:tcPr>
            <w:tcW w:w="6684" w:type="dxa"/>
            <w:vAlign w:val="center"/>
          </w:tcPr>
          <w:p w14:paraId="06CA36CF"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①に、実績を踏まえ、要介護認定者数を自然体推計</w:t>
            </w:r>
          </w:p>
          <w:p w14:paraId="16A56357"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・要介護認定者数＝被保険者数×要介護認定率</w:t>
            </w:r>
          </w:p>
        </w:tc>
      </w:tr>
      <w:tr w:rsidR="005D3CE3" w:rsidRPr="00933AA3" w14:paraId="622C6A5A" w14:textId="77777777" w:rsidTr="007C56B5">
        <w:trPr>
          <w:trHeight w:val="20"/>
          <w:jc w:val="center"/>
        </w:trPr>
        <w:tc>
          <w:tcPr>
            <w:tcW w:w="1928" w:type="dxa"/>
            <w:vMerge/>
            <w:tcBorders>
              <w:bottom w:val="single" w:sz="2" w:space="0" w:color="auto"/>
              <w:right w:val="single" w:sz="6" w:space="0" w:color="auto"/>
            </w:tcBorders>
          </w:tcPr>
          <w:p w14:paraId="07323B3B" w14:textId="77777777" w:rsidR="005D3CE3" w:rsidRPr="00933AA3" w:rsidRDefault="005D3CE3" w:rsidP="007C56B5">
            <w:pPr>
              <w:rPr>
                <w:rFonts w:ascii="ＭＳ Ｐゴシック" w:eastAsia="ＭＳ Ｐゴシック" w:hAnsi="ＭＳ Ｐゴシック"/>
                <w:sz w:val="22"/>
                <w:szCs w:val="22"/>
              </w:rPr>
            </w:pPr>
          </w:p>
        </w:tc>
        <w:tc>
          <w:tcPr>
            <w:tcW w:w="510" w:type="dxa"/>
            <w:tcBorders>
              <w:left w:val="single" w:sz="6" w:space="0" w:color="auto"/>
            </w:tcBorders>
            <w:vAlign w:val="center"/>
          </w:tcPr>
          <w:p w14:paraId="2D170740"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③</w:t>
            </w:r>
          </w:p>
        </w:tc>
        <w:tc>
          <w:tcPr>
            <w:tcW w:w="6684" w:type="dxa"/>
            <w:vAlign w:val="center"/>
          </w:tcPr>
          <w:p w14:paraId="677DDA4B"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②に、介護予防等施策を反映して、要介護認定者数を推計</w:t>
            </w:r>
          </w:p>
        </w:tc>
      </w:tr>
      <w:tr w:rsidR="005D3CE3" w:rsidRPr="00933AA3" w14:paraId="35F34FF9" w14:textId="77777777" w:rsidTr="007C56B5">
        <w:trPr>
          <w:trHeight w:val="20"/>
          <w:jc w:val="center"/>
        </w:trPr>
        <w:tc>
          <w:tcPr>
            <w:tcW w:w="1928" w:type="dxa"/>
            <w:vMerge w:val="restart"/>
            <w:tcBorders>
              <w:top w:val="single" w:sz="2" w:space="0" w:color="auto"/>
              <w:right w:val="single" w:sz="6" w:space="0" w:color="auto"/>
            </w:tcBorders>
          </w:tcPr>
          <w:p w14:paraId="5CF8E93E" w14:textId="77777777" w:rsidR="005D3CE3" w:rsidRPr="00933AA3" w:rsidRDefault="005D3CE3" w:rsidP="007C56B5">
            <w:pPr>
              <w:spacing w:beforeLines="30" w:before="72"/>
              <w:jc w:val="center"/>
              <w:rPr>
                <w:rFonts w:ascii="ＭＳ Ｐゴシック" w:eastAsia="ＭＳ Ｐゴシック" w:hAnsi="ＭＳ Ｐゴシック"/>
                <w:spacing w:val="-8"/>
                <w:sz w:val="22"/>
                <w:szCs w:val="22"/>
              </w:rPr>
            </w:pPr>
            <w:r w:rsidRPr="00933AA3">
              <w:rPr>
                <w:rFonts w:ascii="ＭＳ Ｐゴシック" w:eastAsia="ＭＳ Ｐゴシック" w:hAnsi="ＭＳ Ｐゴシック" w:hint="eastAsia"/>
                <w:spacing w:val="-8"/>
                <w:sz w:val="22"/>
                <w:szCs w:val="22"/>
              </w:rPr>
              <w:t>施設・居住系</w:t>
            </w:r>
          </w:p>
          <w:p w14:paraId="5418D49A" w14:textId="77777777" w:rsidR="005D3CE3" w:rsidRPr="00933AA3" w:rsidRDefault="005D3CE3" w:rsidP="007C56B5">
            <w:pPr>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pacing w:val="-8"/>
                <w:sz w:val="22"/>
                <w:szCs w:val="22"/>
              </w:rPr>
              <w:t>サービス</w:t>
            </w:r>
            <w:r w:rsidRPr="00933AA3">
              <w:rPr>
                <w:rFonts w:ascii="ＭＳ Ｐゴシック" w:eastAsia="ＭＳ Ｐゴシック" w:hAnsi="ＭＳ Ｐゴシック" w:hint="eastAsia"/>
                <w:sz w:val="22"/>
                <w:szCs w:val="22"/>
              </w:rPr>
              <w:t>見込み量の推計</w:t>
            </w:r>
          </w:p>
        </w:tc>
        <w:tc>
          <w:tcPr>
            <w:tcW w:w="510" w:type="dxa"/>
            <w:tcBorders>
              <w:left w:val="single" w:sz="6" w:space="0" w:color="auto"/>
            </w:tcBorders>
            <w:vAlign w:val="center"/>
          </w:tcPr>
          <w:p w14:paraId="57A0F30F"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④</w:t>
            </w:r>
          </w:p>
        </w:tc>
        <w:tc>
          <w:tcPr>
            <w:tcW w:w="6684" w:type="dxa"/>
            <w:vAlign w:val="center"/>
          </w:tcPr>
          <w:p w14:paraId="54995B7E"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③から、近年の実績を踏まえ、利用者数を自然体推計</w:t>
            </w:r>
          </w:p>
          <w:p w14:paraId="1A57D0D6"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・要介護認定者数×各サービス利用率</w:t>
            </w:r>
          </w:p>
        </w:tc>
      </w:tr>
      <w:tr w:rsidR="005D3CE3" w:rsidRPr="00933AA3" w14:paraId="464B8596" w14:textId="77777777" w:rsidTr="007C56B5">
        <w:trPr>
          <w:trHeight w:val="20"/>
          <w:jc w:val="center"/>
        </w:trPr>
        <w:tc>
          <w:tcPr>
            <w:tcW w:w="1928" w:type="dxa"/>
            <w:vMerge/>
            <w:tcBorders>
              <w:right w:val="single" w:sz="6" w:space="0" w:color="auto"/>
            </w:tcBorders>
          </w:tcPr>
          <w:p w14:paraId="524FE011" w14:textId="77777777" w:rsidR="005D3CE3" w:rsidRPr="00933AA3" w:rsidRDefault="005D3CE3" w:rsidP="007C56B5">
            <w:pPr>
              <w:spacing w:beforeLines="50" w:before="120"/>
              <w:jc w:val="center"/>
              <w:rPr>
                <w:rFonts w:ascii="ＭＳ Ｐゴシック" w:eastAsia="ＭＳ Ｐゴシック" w:hAnsi="ＭＳ Ｐゴシック"/>
                <w:sz w:val="22"/>
                <w:szCs w:val="22"/>
              </w:rPr>
            </w:pPr>
          </w:p>
        </w:tc>
        <w:tc>
          <w:tcPr>
            <w:tcW w:w="510" w:type="dxa"/>
            <w:tcBorders>
              <w:left w:val="single" w:sz="6" w:space="0" w:color="auto"/>
              <w:bottom w:val="single" w:sz="6" w:space="0" w:color="auto"/>
            </w:tcBorders>
            <w:vAlign w:val="center"/>
          </w:tcPr>
          <w:p w14:paraId="5D53D97F"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⑤</w:t>
            </w:r>
          </w:p>
        </w:tc>
        <w:tc>
          <w:tcPr>
            <w:tcW w:w="6684" w:type="dxa"/>
            <w:tcBorders>
              <w:bottom w:val="single" w:sz="6" w:space="0" w:color="auto"/>
            </w:tcBorders>
            <w:vAlign w:val="center"/>
          </w:tcPr>
          <w:p w14:paraId="74CBB77F"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④に、今後のサービスの整備方針等を踏まえ、利用者数を設定して</w:t>
            </w:r>
            <w:r w:rsidRPr="00933AA3">
              <w:rPr>
                <w:rFonts w:ascii="ＭＳ Ｐゴシック" w:eastAsia="ＭＳ Ｐゴシック" w:hAnsi="ＭＳ Ｐゴシック"/>
                <w:sz w:val="22"/>
                <w:szCs w:val="22"/>
              </w:rPr>
              <w:br/>
            </w:r>
            <w:r w:rsidRPr="00933AA3">
              <w:rPr>
                <w:rFonts w:ascii="ＭＳ Ｐゴシック" w:eastAsia="ＭＳ Ｐゴシック" w:hAnsi="ＭＳ Ｐゴシック" w:hint="eastAsia"/>
                <w:sz w:val="22"/>
                <w:szCs w:val="22"/>
              </w:rPr>
              <w:t>推計</w:t>
            </w:r>
          </w:p>
        </w:tc>
      </w:tr>
      <w:tr w:rsidR="005D3CE3" w:rsidRPr="00933AA3" w14:paraId="28F1535C" w14:textId="77777777" w:rsidTr="007C56B5">
        <w:trPr>
          <w:trHeight w:val="20"/>
          <w:jc w:val="center"/>
        </w:trPr>
        <w:tc>
          <w:tcPr>
            <w:tcW w:w="1928" w:type="dxa"/>
            <w:vMerge w:val="restart"/>
            <w:tcBorders>
              <w:right w:val="single" w:sz="6" w:space="0" w:color="auto"/>
            </w:tcBorders>
          </w:tcPr>
          <w:p w14:paraId="5A50AE79" w14:textId="77777777" w:rsidR="005D3CE3" w:rsidRPr="00933AA3" w:rsidRDefault="005D3CE3" w:rsidP="007C56B5">
            <w:pPr>
              <w:spacing w:beforeLines="50" w:before="120"/>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居宅サービス</w:t>
            </w:r>
          </w:p>
          <w:p w14:paraId="64422FC5" w14:textId="77777777" w:rsidR="005D3CE3" w:rsidRPr="00933AA3" w:rsidRDefault="005D3CE3" w:rsidP="007C56B5">
            <w:pPr>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見込み量の推計</w:t>
            </w:r>
          </w:p>
        </w:tc>
        <w:tc>
          <w:tcPr>
            <w:tcW w:w="510" w:type="dxa"/>
            <w:tcBorders>
              <w:top w:val="single" w:sz="6" w:space="0" w:color="auto"/>
              <w:left w:val="single" w:sz="6" w:space="0" w:color="auto"/>
              <w:bottom w:val="single" w:sz="2" w:space="0" w:color="auto"/>
            </w:tcBorders>
            <w:vAlign w:val="center"/>
          </w:tcPr>
          <w:p w14:paraId="5A2F9446"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⑥</w:t>
            </w:r>
          </w:p>
        </w:tc>
        <w:tc>
          <w:tcPr>
            <w:tcW w:w="6684" w:type="dxa"/>
            <w:tcBorders>
              <w:top w:val="single" w:sz="6" w:space="0" w:color="auto"/>
              <w:bottom w:val="single" w:sz="2" w:space="0" w:color="auto"/>
            </w:tcBorders>
            <w:vAlign w:val="center"/>
          </w:tcPr>
          <w:p w14:paraId="6E5816FF"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③から⑤の施設・居住系サービス利用者数を除いた居宅サービス対象者数から、近年の実績を踏まえ、利用者数を自然体推計</w:t>
            </w:r>
          </w:p>
          <w:p w14:paraId="44771F1C"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・居宅サービス対象者数（要介護認定者数－施設・居住系サービス利用者数）×各サービス利用率</w:t>
            </w:r>
          </w:p>
        </w:tc>
      </w:tr>
      <w:tr w:rsidR="005D3CE3" w:rsidRPr="00933AA3" w14:paraId="4E70D08C" w14:textId="77777777" w:rsidTr="007C56B5">
        <w:trPr>
          <w:trHeight w:val="100"/>
          <w:jc w:val="center"/>
        </w:trPr>
        <w:tc>
          <w:tcPr>
            <w:tcW w:w="1928" w:type="dxa"/>
            <w:vMerge/>
            <w:tcBorders>
              <w:right w:val="single" w:sz="6" w:space="0" w:color="auto"/>
            </w:tcBorders>
          </w:tcPr>
          <w:p w14:paraId="4D17B043" w14:textId="77777777" w:rsidR="005D3CE3" w:rsidRPr="00933AA3" w:rsidRDefault="005D3CE3" w:rsidP="007C56B5">
            <w:pPr>
              <w:spacing w:beforeLines="50" w:before="120"/>
              <w:jc w:val="center"/>
              <w:rPr>
                <w:rFonts w:ascii="ＭＳ Ｐゴシック" w:eastAsia="ＭＳ Ｐゴシック" w:hAnsi="ＭＳ Ｐゴシック"/>
                <w:sz w:val="22"/>
                <w:szCs w:val="22"/>
              </w:rPr>
            </w:pPr>
          </w:p>
        </w:tc>
        <w:tc>
          <w:tcPr>
            <w:tcW w:w="510" w:type="dxa"/>
            <w:tcBorders>
              <w:top w:val="single" w:sz="2" w:space="0" w:color="auto"/>
              <w:left w:val="single" w:sz="6" w:space="0" w:color="auto"/>
              <w:bottom w:val="single" w:sz="2" w:space="0" w:color="auto"/>
            </w:tcBorders>
            <w:vAlign w:val="center"/>
          </w:tcPr>
          <w:p w14:paraId="20D1CAE4"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⑦</w:t>
            </w:r>
          </w:p>
        </w:tc>
        <w:tc>
          <w:tcPr>
            <w:tcW w:w="6684" w:type="dxa"/>
            <w:tcBorders>
              <w:top w:val="single" w:sz="2" w:space="0" w:color="auto"/>
              <w:bottom w:val="single" w:sz="2" w:space="0" w:color="auto"/>
            </w:tcBorders>
            <w:vAlign w:val="center"/>
          </w:tcPr>
          <w:p w14:paraId="2B614A6C"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⑥に、今後のサービスの充実方針等を反映して、利用者数を推計</w:t>
            </w:r>
          </w:p>
        </w:tc>
      </w:tr>
      <w:tr w:rsidR="005D3CE3" w:rsidRPr="00933AA3" w14:paraId="650904B6" w14:textId="77777777" w:rsidTr="007C56B5">
        <w:trPr>
          <w:trHeight w:val="350"/>
          <w:jc w:val="center"/>
        </w:trPr>
        <w:tc>
          <w:tcPr>
            <w:tcW w:w="1928" w:type="dxa"/>
            <w:vMerge/>
            <w:tcBorders>
              <w:bottom w:val="single" w:sz="6" w:space="0" w:color="auto"/>
              <w:right w:val="single" w:sz="6" w:space="0" w:color="auto"/>
            </w:tcBorders>
          </w:tcPr>
          <w:p w14:paraId="58FD775B" w14:textId="77777777" w:rsidR="005D3CE3" w:rsidRPr="00933AA3" w:rsidRDefault="005D3CE3" w:rsidP="007C56B5">
            <w:pPr>
              <w:rPr>
                <w:rFonts w:ascii="ＭＳ Ｐゴシック" w:eastAsia="ＭＳ Ｐゴシック" w:hAnsi="ＭＳ Ｐゴシック"/>
                <w:sz w:val="22"/>
                <w:szCs w:val="22"/>
              </w:rPr>
            </w:pPr>
          </w:p>
        </w:tc>
        <w:tc>
          <w:tcPr>
            <w:tcW w:w="510" w:type="dxa"/>
            <w:tcBorders>
              <w:top w:val="single" w:sz="2" w:space="0" w:color="auto"/>
              <w:left w:val="single" w:sz="6" w:space="0" w:color="auto"/>
              <w:bottom w:val="single" w:sz="6" w:space="0" w:color="auto"/>
            </w:tcBorders>
            <w:vAlign w:val="center"/>
          </w:tcPr>
          <w:p w14:paraId="0ED8B880"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⑧</w:t>
            </w:r>
          </w:p>
        </w:tc>
        <w:tc>
          <w:tcPr>
            <w:tcW w:w="6684" w:type="dxa"/>
            <w:tcBorders>
              <w:top w:val="single" w:sz="2" w:space="0" w:color="auto"/>
              <w:bottom w:val="single" w:sz="6" w:space="0" w:color="auto"/>
            </w:tcBorders>
            <w:vAlign w:val="center"/>
          </w:tcPr>
          <w:p w14:paraId="2B2AC332"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⑦から、近年の実績を踏まえ、居宅サービス利用量を推計</w:t>
            </w:r>
          </w:p>
          <w:p w14:paraId="228F0D96" w14:textId="77777777" w:rsidR="005D3CE3" w:rsidRPr="00933AA3" w:rsidRDefault="005D3CE3" w:rsidP="007C56B5">
            <w:pPr>
              <w:spacing w:beforeLines="20" w:before="48"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・居宅サービス利用者数×1人あたり利用回（日）数</w:t>
            </w:r>
          </w:p>
        </w:tc>
      </w:tr>
      <w:tr w:rsidR="005D3CE3" w:rsidRPr="00933AA3" w14:paraId="7E40D238" w14:textId="77777777" w:rsidTr="007C56B5">
        <w:trPr>
          <w:trHeight w:val="793"/>
          <w:jc w:val="center"/>
        </w:trPr>
        <w:tc>
          <w:tcPr>
            <w:tcW w:w="1928" w:type="dxa"/>
            <w:tcBorders>
              <w:top w:val="single" w:sz="6" w:space="0" w:color="auto"/>
              <w:bottom w:val="single" w:sz="6" w:space="0" w:color="auto"/>
              <w:right w:val="single" w:sz="6" w:space="0" w:color="auto"/>
            </w:tcBorders>
            <w:vAlign w:val="center"/>
          </w:tcPr>
          <w:p w14:paraId="2606B66D" w14:textId="77777777" w:rsidR="005D3CE3" w:rsidRPr="00933AA3" w:rsidRDefault="005D3CE3" w:rsidP="007C56B5">
            <w:pPr>
              <w:spacing w:beforeLines="20" w:before="48"/>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保険給付費</w:t>
            </w:r>
          </w:p>
          <w:p w14:paraId="6A91342F" w14:textId="77777777" w:rsidR="005D3CE3" w:rsidRPr="00933AA3" w:rsidRDefault="005D3CE3" w:rsidP="007C56B5">
            <w:pPr>
              <w:jc w:val="center"/>
              <w:rPr>
                <w:rFonts w:ascii="ＭＳ Ｐゴシック" w:eastAsia="ＭＳ Ｐゴシック" w:hAnsi="ＭＳ Ｐゴシック"/>
                <w:spacing w:val="-16"/>
                <w:sz w:val="22"/>
                <w:szCs w:val="22"/>
              </w:rPr>
            </w:pPr>
            <w:r w:rsidRPr="00933AA3">
              <w:rPr>
                <w:rFonts w:ascii="ＭＳ Ｐゴシック" w:eastAsia="ＭＳ Ｐゴシック" w:hAnsi="ＭＳ Ｐゴシック" w:hint="eastAsia"/>
                <w:sz w:val="22"/>
                <w:szCs w:val="22"/>
              </w:rPr>
              <w:t>の推計</w:t>
            </w:r>
          </w:p>
        </w:tc>
        <w:tc>
          <w:tcPr>
            <w:tcW w:w="510" w:type="dxa"/>
            <w:tcBorders>
              <w:top w:val="single" w:sz="6" w:space="0" w:color="auto"/>
              <w:left w:val="single" w:sz="6" w:space="0" w:color="auto"/>
              <w:bottom w:val="single" w:sz="6" w:space="0" w:color="auto"/>
            </w:tcBorders>
            <w:vAlign w:val="center"/>
          </w:tcPr>
          <w:p w14:paraId="5F8BDEF1" w14:textId="77777777" w:rsidR="005D3CE3" w:rsidRPr="00933AA3" w:rsidRDefault="005D3CE3" w:rsidP="007C56B5">
            <w:pPr>
              <w:spacing w:line="320" w:lineRule="exact"/>
              <w:jc w:val="center"/>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⑨</w:t>
            </w:r>
          </w:p>
        </w:tc>
        <w:tc>
          <w:tcPr>
            <w:tcW w:w="6684" w:type="dxa"/>
            <w:tcBorders>
              <w:top w:val="single" w:sz="6" w:space="0" w:color="auto"/>
              <w:bottom w:val="single" w:sz="6" w:space="0" w:color="auto"/>
            </w:tcBorders>
            <w:vAlign w:val="center"/>
          </w:tcPr>
          <w:p w14:paraId="13F4A4A9" w14:textId="77777777"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施設・居住系サービス給付費＝利用者数×1人あたりサービス給付費</w:t>
            </w:r>
          </w:p>
          <w:p w14:paraId="2B5DAA75" w14:textId="4B006AF6" w:rsidR="005D3CE3" w:rsidRPr="00933AA3" w:rsidRDefault="005D3CE3" w:rsidP="007C56B5">
            <w:pPr>
              <w:spacing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居宅サービス給付費＝利用量×</w:t>
            </w:r>
            <w:r w:rsidR="00D262B6">
              <w:rPr>
                <w:rFonts w:ascii="ＭＳ Ｐゴシック" w:eastAsia="ＭＳ Ｐゴシック" w:hAnsi="ＭＳ Ｐゴシック" w:hint="eastAsia"/>
                <w:sz w:val="22"/>
                <w:szCs w:val="22"/>
              </w:rPr>
              <w:t>１</w:t>
            </w:r>
            <w:r w:rsidRPr="00933AA3">
              <w:rPr>
                <w:rFonts w:ascii="ＭＳ Ｐゴシック" w:eastAsia="ＭＳ Ｐゴシック" w:hAnsi="ＭＳ Ｐゴシック" w:hint="eastAsia"/>
                <w:sz w:val="22"/>
                <w:szCs w:val="22"/>
              </w:rPr>
              <w:t>回（日）あたりサービス給付費</w:t>
            </w:r>
          </w:p>
          <w:p w14:paraId="436113C9" w14:textId="77777777" w:rsidR="005D3CE3" w:rsidRPr="00933AA3" w:rsidRDefault="005D3CE3" w:rsidP="007C56B5">
            <w:pPr>
              <w:spacing w:beforeLines="20" w:before="48" w:line="320" w:lineRule="exact"/>
              <w:rPr>
                <w:rFonts w:ascii="ＭＳ Ｐゴシック" w:eastAsia="ＭＳ Ｐゴシック" w:hAnsi="ＭＳ Ｐゴシック"/>
                <w:sz w:val="22"/>
                <w:szCs w:val="22"/>
              </w:rPr>
            </w:pPr>
            <w:r w:rsidRPr="00933AA3">
              <w:rPr>
                <w:rFonts w:ascii="ＭＳ Ｐゴシック" w:eastAsia="ＭＳ Ｐゴシック" w:hAnsi="ＭＳ Ｐゴシック" w:hint="eastAsia"/>
                <w:sz w:val="22"/>
                <w:szCs w:val="22"/>
              </w:rPr>
              <w:t>・介護報酬改定率等の影響を反映する</w:t>
            </w:r>
          </w:p>
        </w:tc>
      </w:tr>
    </w:tbl>
    <w:p w14:paraId="17CDA422" w14:textId="77777777" w:rsidR="005D3CE3" w:rsidRPr="00933AA3" w:rsidRDefault="005D3CE3" w:rsidP="005D3CE3">
      <w:pPr>
        <w:pStyle w:val="af6"/>
        <w:spacing w:before="96"/>
      </w:pPr>
      <w:r w:rsidRPr="00933AA3">
        <w:rPr>
          <w:rFonts w:hint="eastAsia"/>
        </w:rPr>
        <w:t>※上記の「施設サービス」には、地域密着型介護老人福祉施設入所者生活介護を含む</w:t>
      </w:r>
    </w:p>
    <w:p w14:paraId="471E7482" w14:textId="77777777" w:rsidR="005D3CE3" w:rsidRPr="00933AA3" w:rsidRDefault="005D3CE3" w:rsidP="005D3CE3">
      <w:pPr>
        <w:pStyle w:val="af6"/>
        <w:spacing w:beforeLines="0"/>
        <w:ind w:left="180" w:hangingChars="100" w:hanging="180"/>
      </w:pPr>
      <w:r w:rsidRPr="00933AA3">
        <w:rPr>
          <w:rFonts w:hint="eastAsia"/>
        </w:rPr>
        <w:t>※上記の「居住系サービス」は、特定施設入居者生活介護、認知症対応型共同生活介護、地域密着型特定施設入居者生活介護を指す</w:t>
      </w:r>
    </w:p>
    <w:p w14:paraId="766875FE" w14:textId="77777777" w:rsidR="005D3CE3" w:rsidRPr="00933AA3" w:rsidRDefault="005D3CE3" w:rsidP="005D3CE3">
      <w:pPr>
        <w:pStyle w:val="af6"/>
        <w:spacing w:beforeLines="0"/>
        <w:ind w:left="180" w:hangingChars="100" w:hanging="180"/>
      </w:pPr>
      <w:r w:rsidRPr="00933AA3">
        <w:rPr>
          <w:rFonts w:hint="eastAsia"/>
        </w:rPr>
        <w:t>※上記の「居宅サービス」は、居宅サービス及び地域密着型サービス（施設・居住系サービスに該当するサービスを除く）を指す</w:t>
      </w:r>
    </w:p>
    <w:p w14:paraId="20837827" w14:textId="77777777" w:rsidR="005D3CE3" w:rsidRPr="00C83F09" w:rsidRDefault="005D3CE3" w:rsidP="005D3CE3">
      <w:pPr>
        <w:pStyle w:val="af6"/>
        <w:spacing w:before="96"/>
      </w:pPr>
    </w:p>
    <w:p w14:paraId="6EA532C7" w14:textId="77777777" w:rsidR="005D3CE3" w:rsidRPr="00C83F09" w:rsidRDefault="005D3CE3" w:rsidP="005D3CE3">
      <w:pPr>
        <w:widowControl/>
        <w:jc w:val="left"/>
        <w:rPr>
          <w:sz w:val="18"/>
          <w:szCs w:val="18"/>
        </w:rPr>
      </w:pPr>
      <w:r w:rsidRPr="00C83F09">
        <w:br w:type="page"/>
      </w:r>
    </w:p>
    <w:p w14:paraId="5299E87D" w14:textId="77777777" w:rsidR="005D3CE3" w:rsidRPr="00933AA3" w:rsidRDefault="005D3CE3" w:rsidP="005D3CE3">
      <w:pPr>
        <w:pStyle w:val="af5"/>
        <w:spacing w:after="120"/>
      </w:pPr>
      <w:bookmarkStart w:id="226" w:name="_Toc309140803"/>
      <w:bookmarkStart w:id="227" w:name="_Toc130036111"/>
      <w:bookmarkStart w:id="228" w:name="_Toc18201265"/>
      <w:bookmarkStart w:id="229" w:name="_Toc20704054"/>
      <w:bookmarkStart w:id="230" w:name="_Toc21503591"/>
      <w:bookmarkStart w:id="231" w:name="_Toc17893034"/>
      <w:bookmarkStart w:id="232" w:name="_Toc17897320"/>
      <w:bookmarkStart w:id="233" w:name="_Toc25550843"/>
      <w:bookmarkStart w:id="234" w:name="_Toc25550944"/>
      <w:bookmarkStart w:id="235" w:name="_Toc27382231"/>
      <w:bookmarkStart w:id="236" w:name="_Toc34812427"/>
      <w:bookmarkStart w:id="237" w:name="_Toc118166866"/>
      <w:bookmarkStart w:id="238" w:name="_Toc118174506"/>
      <w:bookmarkStart w:id="239" w:name="_Toc120100934"/>
    </w:p>
    <w:p w14:paraId="7578E856" w14:textId="28F81012" w:rsidR="005D3CE3" w:rsidRPr="00933AA3" w:rsidRDefault="005D3CE3" w:rsidP="005D3CE3">
      <w:pPr>
        <w:pStyle w:val="af5"/>
        <w:spacing w:after="120"/>
      </w:pPr>
      <w:r w:rsidRPr="00933AA3">
        <w:rPr>
          <w:rFonts w:hint="eastAsia"/>
        </w:rPr>
        <w:t>〔　参考</w:t>
      </w:r>
      <w:bookmarkStart w:id="240" w:name="保険料算出方法②"/>
      <w:bookmarkEnd w:id="240"/>
      <w:r w:rsidRPr="00933AA3">
        <w:rPr>
          <w:rFonts w:hint="eastAsia"/>
        </w:rPr>
        <w:t xml:space="preserve"> ：介護保険料基準額算定までの流れ　〕</w:t>
      </w:r>
    </w:p>
    <w:p w14:paraId="3A761EC8" w14:textId="77777777" w:rsidR="005D3CE3" w:rsidRPr="00803925" w:rsidRDefault="005D3CE3" w:rsidP="005D3CE3">
      <w:r>
        <w:rPr>
          <w:noProof/>
          <w:color w:val="000000" w:themeColor="text1"/>
        </w:rPr>
        <mc:AlternateContent>
          <mc:Choice Requires="wpg">
            <w:drawing>
              <wp:anchor distT="0" distB="0" distL="114300" distR="114300" simplePos="0" relativeHeight="251445248" behindDoc="0" locked="0" layoutInCell="1" allowOverlap="1" wp14:anchorId="7606E5E6" wp14:editId="3723CE81">
                <wp:simplePos x="0" y="0"/>
                <wp:positionH relativeFrom="column">
                  <wp:posOffset>0</wp:posOffset>
                </wp:positionH>
                <wp:positionV relativeFrom="paragraph">
                  <wp:posOffset>138022</wp:posOffset>
                </wp:positionV>
                <wp:extent cx="5738181" cy="6927850"/>
                <wp:effectExtent l="0" t="0" r="15240" b="25400"/>
                <wp:wrapNone/>
                <wp:docPr id="109" name="グループ化 109"/>
                <wp:cNvGraphicFramePr/>
                <a:graphic xmlns:a="http://schemas.openxmlformats.org/drawingml/2006/main">
                  <a:graphicData uri="http://schemas.microsoft.com/office/word/2010/wordprocessingGroup">
                    <wpg:wgp>
                      <wpg:cNvGrpSpPr/>
                      <wpg:grpSpPr>
                        <a:xfrm>
                          <a:off x="0" y="0"/>
                          <a:ext cx="5738181" cy="6927850"/>
                          <a:chOff x="0" y="0"/>
                          <a:chExt cx="5738181" cy="6927850"/>
                        </a:xfrm>
                      </wpg:grpSpPr>
                      <wps:wsp>
                        <wps:cNvPr id="110" name="AutoShape 1065"/>
                        <wps:cNvSpPr>
                          <a:spLocks noChangeArrowheads="1"/>
                        </wps:cNvSpPr>
                        <wps:spPr bwMode="auto">
                          <a:xfrm>
                            <a:off x="0" y="0"/>
                            <a:ext cx="5738181" cy="709679"/>
                          </a:xfrm>
                          <a:prstGeom prst="roundRect">
                            <a:avLst>
                              <a:gd name="adj" fmla="val 19009"/>
                            </a:avLst>
                          </a:prstGeom>
                          <a:solidFill>
                            <a:srgbClr val="E4E4E4"/>
                          </a:solidFill>
                          <a:ln w="19050" cap="rnd">
                            <a:solidFill>
                              <a:schemeClr val="tx1">
                                <a:lumMod val="75000"/>
                                <a:lumOff val="25000"/>
                              </a:schemeClr>
                            </a:solidFill>
                            <a:prstDash val="sysDot"/>
                            <a:round/>
                            <a:headEnd/>
                            <a:tailEnd/>
                          </a:ln>
                        </wps:spPr>
                        <wps:txbx>
                          <w:txbxContent>
                            <w:p w14:paraId="4BF98425" w14:textId="45517C90" w:rsidR="005751BD" w:rsidRDefault="005751BD" w:rsidP="005D3CE3">
                              <w:pPr>
                                <w:tabs>
                                  <w:tab w:val="right" w:pos="8364"/>
                                </w:tabs>
                                <w:rPr>
                                  <w:rFonts w:ascii="ＭＳ Ｐゴシック" w:eastAsia="ＭＳ Ｐゴシック" w:hAnsi="ＭＳ Ｐゴシック"/>
                                  <w:b/>
                                </w:rPr>
                              </w:pPr>
                              <w:r>
                                <w:rPr>
                                  <w:rFonts w:ascii="ＭＳ Ｐゴシック" w:eastAsia="ＭＳ Ｐゴシック" w:hAnsi="ＭＳ Ｐゴシック" w:hint="eastAsia"/>
                                  <w:b/>
                                </w:rPr>
                                <w:t>保険給付等見込み額（令和６</w:t>
                              </w:r>
                              <w:r w:rsidRPr="00113AFE">
                                <w:rPr>
                                  <w:rFonts w:ascii="ＭＳ Ｐゴシック" w:eastAsia="ＭＳ Ｐゴシック" w:hAnsi="ＭＳ Ｐゴシック" w:hint="eastAsia"/>
                                  <w:b/>
                                </w:rPr>
                                <w:t>（</w:t>
                              </w:r>
                              <w:r>
                                <w:rPr>
                                  <w:rFonts w:ascii="ＭＳ Ｐゴシック" w:eastAsia="ＭＳ Ｐゴシック" w:hAnsi="ＭＳ Ｐゴシック"/>
                                  <w:b/>
                                </w:rPr>
                                <w:t>2024</w:t>
                              </w:r>
                              <w:r>
                                <w:rPr>
                                  <w:rFonts w:ascii="ＭＳ Ｐゴシック" w:eastAsia="ＭＳ Ｐゴシック" w:hAnsi="ＭＳ Ｐゴシック" w:hint="eastAsia"/>
                                  <w:b/>
                                </w:rPr>
                                <w:t>年度）～令和８</w:t>
                              </w:r>
                              <w:r w:rsidRPr="00113AFE">
                                <w:rPr>
                                  <w:rFonts w:ascii="ＭＳ Ｐゴシック" w:eastAsia="ＭＳ Ｐゴシック" w:hAnsi="ＭＳ Ｐゴシック" w:hint="eastAsia"/>
                                  <w:b/>
                                </w:rPr>
                                <w:t>年度（</w:t>
                              </w:r>
                              <w:r>
                                <w:rPr>
                                  <w:rFonts w:ascii="ＭＳ Ｐゴシック" w:eastAsia="ＭＳ Ｐゴシック" w:hAnsi="ＭＳ Ｐゴシック" w:hint="eastAsia"/>
                                  <w:b/>
                                </w:rPr>
                                <w:t>202</w:t>
                              </w:r>
                              <w:r>
                                <w:rPr>
                                  <w:rFonts w:ascii="ＭＳ Ｐゴシック" w:eastAsia="ＭＳ Ｐゴシック" w:hAnsi="ＭＳ Ｐゴシック"/>
                                  <w:b/>
                                </w:rPr>
                                <w:t>6</w:t>
                              </w:r>
                              <w:r w:rsidRPr="00113AFE">
                                <w:rPr>
                                  <w:rFonts w:ascii="ＭＳ Ｐゴシック" w:eastAsia="ＭＳ Ｐゴシック" w:hAnsi="ＭＳ Ｐゴシック" w:hint="eastAsia"/>
                                  <w:b/>
                                </w:rPr>
                                <w:t>年度））</w:t>
                              </w:r>
                            </w:p>
                            <w:p w14:paraId="3E4F541C" w14:textId="56E6985B" w:rsidR="005751BD" w:rsidRPr="00FC5FC7" w:rsidRDefault="005751BD" w:rsidP="005D3CE3">
                              <w:pPr>
                                <w:tabs>
                                  <w:tab w:val="right" w:pos="8364"/>
                                </w:tabs>
                                <w:jc w:val="right"/>
                                <w:rPr>
                                  <w:rFonts w:ascii="ＭＳ Ｐゴシック" w:eastAsia="ＭＳ Ｐゴシック" w:hAnsi="ＭＳ Ｐゴシック"/>
                                  <w:b/>
                                </w:rPr>
                              </w:pPr>
                              <w:r>
                                <w:rPr>
                                  <w:rFonts w:ascii="ＭＳ Ｐゴシック" w:eastAsia="ＭＳ Ｐゴシック" w:hAnsi="ＭＳ Ｐゴシック" w:hint="eastAsia"/>
                                  <w:b/>
                                </w:rPr>
                                <w:t xml:space="preserve">　</w:t>
                              </w:r>
                              <w:r w:rsidR="00D24C74" w:rsidRPr="00052DAF">
                                <w:rPr>
                                  <w:rFonts w:ascii="ＭＳ Ｐゴシック" w:eastAsia="ＭＳ Ｐゴシック" w:hAnsi="ＭＳ Ｐゴシック" w:hint="eastAsia"/>
                                  <w:b/>
                                </w:rPr>
                                <w:t>１，５８３</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４，３</w:t>
                              </w:r>
                              <w:r w:rsidR="00C13FBE" w:rsidRPr="00052DAF">
                                <w:rPr>
                                  <w:rFonts w:ascii="ＭＳ Ｐゴシック" w:eastAsia="ＭＳ Ｐゴシック" w:hAnsi="ＭＳ Ｐゴシック" w:hint="eastAsia"/>
                                  <w:b/>
                                </w:rPr>
                                <w:t>８９</w:t>
                              </w:r>
                              <w:r w:rsidR="00D24C74" w:rsidRPr="00052DAF">
                                <w:rPr>
                                  <w:rFonts w:ascii="ＭＳ Ｐゴシック" w:eastAsia="ＭＳ Ｐゴシック" w:hAnsi="ＭＳ Ｐゴシック" w:hint="eastAsia"/>
                                  <w:b/>
                                </w:rPr>
                                <w:t>万円</w:t>
                              </w:r>
                            </w:p>
                          </w:txbxContent>
                        </wps:txbx>
                        <wps:bodyPr rot="0" vert="horz" wrap="square" lIns="180000" tIns="108000" rIns="180000" bIns="108000" anchor="ctr" anchorCtr="0" upright="1">
                          <a:spAutoFit/>
                        </wps:bodyPr>
                      </wps:wsp>
                      <wps:wsp>
                        <wps:cNvPr id="111" name="Rectangle 1076"/>
                        <wps:cNvSpPr>
                          <a:spLocks noChangeArrowheads="1"/>
                        </wps:cNvSpPr>
                        <wps:spPr bwMode="auto">
                          <a:xfrm>
                            <a:off x="17249" y="6271060"/>
                            <a:ext cx="5695315" cy="656790"/>
                          </a:xfrm>
                          <a:prstGeom prst="rect">
                            <a:avLst/>
                          </a:prstGeom>
                          <a:solidFill>
                            <a:srgbClr val="FFFFFF"/>
                          </a:solidFill>
                          <a:ln w="19050">
                            <a:solidFill>
                              <a:srgbClr val="000000"/>
                            </a:solidFill>
                            <a:miter lim="800000"/>
                            <a:headEnd/>
                            <a:tailEnd/>
                          </a:ln>
                        </wps:spPr>
                        <wps:txbx>
                          <w:txbxContent>
                            <w:p w14:paraId="045A99C1" w14:textId="5520AC3F" w:rsidR="005751BD" w:rsidRPr="006B1CE9" w:rsidRDefault="005751BD" w:rsidP="005D3CE3">
                              <w:pPr>
                                <w:jc w:val="center"/>
                                <w:rPr>
                                  <w:rFonts w:ascii="ＭＳ Ｐゴシック" w:eastAsia="ＭＳ Ｐゴシック" w:hAnsi="ＭＳ Ｐゴシック"/>
                                  <w:b/>
                                  <w:color w:val="FF0000"/>
                                  <w:sz w:val="25"/>
                                  <w:szCs w:val="25"/>
                                </w:rPr>
                              </w:pPr>
                              <w:r w:rsidRPr="00B60BAB">
                                <w:rPr>
                                  <w:rFonts w:ascii="ＭＳ Ｐゴシック" w:eastAsia="ＭＳ Ｐゴシック" w:hAnsi="ＭＳ Ｐゴシック" w:hint="eastAsia"/>
                                  <w:b/>
                                  <w:sz w:val="25"/>
                                  <w:szCs w:val="25"/>
                                </w:rPr>
                                <w:t xml:space="preserve">保険料基準額（年）　÷　１２カ月　＝　</w:t>
                              </w:r>
                              <w:r w:rsidRPr="00B60BAB">
                                <w:rPr>
                                  <w:rFonts w:ascii="ＭＳ Ｐゴシック" w:eastAsia="ＭＳ Ｐゴシック" w:hAnsi="ＭＳ Ｐゴシック" w:hint="eastAsia"/>
                                  <w:b/>
                                  <w:color w:val="FF0000"/>
                                  <w:sz w:val="25"/>
                                  <w:szCs w:val="25"/>
                                </w:rPr>
                                <w:t xml:space="preserve">　</w:t>
                              </w:r>
                              <w:r w:rsidR="005447F8" w:rsidRPr="00052DAF">
                                <w:rPr>
                                  <w:rFonts w:ascii="ＭＳ Ｐゴシック" w:eastAsia="ＭＳ Ｐゴシック" w:hAnsi="ＭＳ Ｐゴシック" w:hint="eastAsia"/>
                                  <w:b/>
                                </w:rPr>
                                <w:t>６,１００円</w:t>
                              </w:r>
                              <w:r w:rsidRPr="00B60BAB">
                                <w:rPr>
                                  <w:rFonts w:ascii="ＭＳ Ｐゴシック" w:eastAsia="ＭＳ Ｐゴシック" w:hAnsi="ＭＳ Ｐゴシック"/>
                                  <w:b/>
                                  <w:color w:val="000000" w:themeColor="text1"/>
                                  <w:sz w:val="25"/>
                                  <w:szCs w:val="25"/>
                                </w:rPr>
                                <w:t xml:space="preserve">　</w:t>
                              </w:r>
                              <w:r w:rsidRPr="00B60BAB">
                                <w:rPr>
                                  <w:rFonts w:ascii="ＭＳ Ｐゴシック" w:eastAsia="ＭＳ Ｐゴシック" w:hAnsi="ＭＳ Ｐゴシック" w:hint="eastAsia"/>
                                  <w:b/>
                                  <w:color w:val="000000" w:themeColor="text1"/>
                                  <w:sz w:val="25"/>
                                  <w:szCs w:val="25"/>
                                </w:rPr>
                                <w:t>（月）</w:t>
                              </w:r>
                            </w:p>
                          </w:txbxContent>
                        </wps:txbx>
                        <wps:bodyPr rot="0" vert="horz" wrap="square" lIns="74295" tIns="216000" rIns="74295" bIns="216000" anchor="ctr" anchorCtr="0" upright="1">
                          <a:spAutoFit/>
                        </wps:bodyPr>
                      </wps:wsp>
                      <wps:wsp>
                        <wps:cNvPr id="112" name="AutoShape 1081"/>
                        <wps:cNvSpPr>
                          <a:spLocks noChangeArrowheads="1"/>
                        </wps:cNvSpPr>
                        <wps:spPr bwMode="auto">
                          <a:xfrm>
                            <a:off x="34505" y="759124"/>
                            <a:ext cx="429895" cy="643255"/>
                          </a:xfrm>
                          <a:prstGeom prst="downArrow">
                            <a:avLst>
                              <a:gd name="adj1" fmla="val 41806"/>
                              <a:gd name="adj2" fmla="val 48311"/>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14" name="AutoShape 1083"/>
                        <wps:cNvSpPr>
                          <a:spLocks noChangeArrowheads="1"/>
                        </wps:cNvSpPr>
                        <wps:spPr bwMode="auto">
                          <a:xfrm>
                            <a:off x="612318" y="810838"/>
                            <a:ext cx="5027529"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22C943F4" w14:textId="77777777" w:rsidR="005751BD" w:rsidRPr="00F6684F" w:rsidRDefault="005751BD" w:rsidP="005D3CE3">
                              <w:pPr>
                                <w:tabs>
                                  <w:tab w:val="right" w:pos="7296"/>
                                </w:tabs>
                                <w:rPr>
                                  <w:rFonts w:ascii="ＭＳ Ｐゴシック" w:eastAsia="ＭＳ Ｐゴシック" w:hAnsi="ＭＳ Ｐゴシック"/>
                                </w:rPr>
                              </w:pPr>
                              <w:r w:rsidRPr="00F6684F">
                                <w:rPr>
                                  <w:rFonts w:ascii="ＭＳ Ｐゴシック" w:eastAsia="ＭＳ Ｐゴシック" w:hAnsi="ＭＳ Ｐゴシック" w:hint="eastAsia"/>
                                </w:rPr>
                                <w:t xml:space="preserve">×　</w:t>
                              </w:r>
                              <w:r w:rsidRPr="00F6684F">
                                <w:rPr>
                                  <w:rFonts w:asciiTheme="minorEastAsia" w:hAnsiTheme="minorEastAsia" w:hint="eastAsia"/>
                                </w:rPr>
                                <w:t>第</w:t>
                              </w:r>
                              <w:r>
                                <w:rPr>
                                  <w:rFonts w:asciiTheme="minorEastAsia" w:hAnsiTheme="minorEastAsia" w:hint="eastAsia"/>
                                </w:rPr>
                                <w:t>1</w:t>
                              </w:r>
                              <w:r w:rsidRPr="00F6684F">
                                <w:rPr>
                                  <w:rFonts w:asciiTheme="minorEastAsia" w:hAnsiTheme="minorEastAsia" w:hint="eastAsia"/>
                                </w:rPr>
                                <w:t>号被保険者負担割合</w:t>
                              </w:r>
                              <w:r w:rsidRPr="00F6684F">
                                <w:rPr>
                                  <w:rFonts w:asciiTheme="minorEastAsia" w:hAnsiTheme="minorEastAsia"/>
                                </w:rPr>
                                <w:tab/>
                              </w:r>
                              <w:r w:rsidRPr="00B60BAB">
                                <w:rPr>
                                  <w:rFonts w:ascii="ＭＳ Ｐゴシック" w:eastAsia="ＭＳ Ｐゴシック" w:hAnsi="ＭＳ Ｐゴシック" w:hint="eastAsia"/>
                                  <w:b/>
                                </w:rPr>
                                <w:t>２３％</w:t>
                              </w:r>
                            </w:p>
                          </w:txbxContent>
                        </wps:txbx>
                        <wps:bodyPr rot="0" vert="horz" wrap="square" lIns="180000" tIns="90000" rIns="180000" bIns="90000" anchor="ctr" anchorCtr="0" upright="1">
                          <a:spAutoFit/>
                        </wps:bodyPr>
                      </wps:wsp>
                      <wps:wsp>
                        <wps:cNvPr id="115" name="AutoShape 1084"/>
                        <wps:cNvSpPr>
                          <a:spLocks noChangeArrowheads="1"/>
                        </wps:cNvSpPr>
                        <wps:spPr bwMode="auto">
                          <a:xfrm>
                            <a:off x="17248" y="1466411"/>
                            <a:ext cx="5701294" cy="486732"/>
                          </a:xfrm>
                          <a:prstGeom prst="roundRect">
                            <a:avLst>
                              <a:gd name="adj" fmla="val 19009"/>
                            </a:avLst>
                          </a:prstGeom>
                          <a:solidFill>
                            <a:srgbClr val="E4E4E4"/>
                          </a:solidFill>
                          <a:ln w="19050" cap="rnd">
                            <a:solidFill>
                              <a:schemeClr val="tx1">
                                <a:lumMod val="75000"/>
                                <a:lumOff val="25000"/>
                              </a:schemeClr>
                            </a:solidFill>
                            <a:prstDash val="sysDot"/>
                            <a:round/>
                            <a:headEnd/>
                            <a:tailEnd/>
                          </a:ln>
                        </wps:spPr>
                        <wps:txbx>
                          <w:txbxContent>
                            <w:p w14:paraId="1E409C05" w14:textId="0BEE5C2B" w:rsidR="005751BD" w:rsidRPr="00FC5FC7" w:rsidRDefault="005751BD" w:rsidP="005D3CE3">
                              <w:pPr>
                                <w:tabs>
                                  <w:tab w:val="right" w:pos="8364"/>
                                </w:tabs>
                                <w:rPr>
                                  <w:rFonts w:ascii="ＭＳ Ｐゴシック" w:eastAsia="ＭＳ Ｐゴシック" w:hAnsi="ＭＳ Ｐゴシック"/>
                                  <w:b/>
                                </w:rPr>
                              </w:pPr>
                              <w:r w:rsidRPr="00FC5FC7">
                                <w:rPr>
                                  <w:rFonts w:ascii="ＭＳ Ｐゴシック" w:eastAsia="ＭＳ Ｐゴシック" w:hAnsi="ＭＳ Ｐゴシック" w:hint="eastAsia"/>
                                  <w:b/>
                                </w:rPr>
                                <w:t>第１号被保険者負担分　相当額</w:t>
                              </w:r>
                              <w:r w:rsidRPr="00FC5FC7">
                                <w:rPr>
                                  <w:rFonts w:ascii="ＭＳ Ｐゴシック" w:eastAsia="ＭＳ Ｐゴシック" w:hAnsi="ＭＳ Ｐゴシック"/>
                                  <w:b/>
                                </w:rPr>
                                <w:tab/>
                              </w:r>
                              <w:r w:rsidR="00D24C74" w:rsidRPr="00052DAF">
                                <w:rPr>
                                  <w:rFonts w:ascii="ＭＳ Ｐゴシック" w:eastAsia="ＭＳ Ｐゴシック" w:hAnsi="ＭＳ Ｐゴシック" w:hint="eastAsia"/>
                                  <w:b/>
                                </w:rPr>
                                <w:t>３６４</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１，９</w:t>
                              </w:r>
                              <w:r w:rsidR="00C13FBE" w:rsidRPr="00052DAF">
                                <w:rPr>
                                  <w:rFonts w:ascii="ＭＳ Ｐゴシック" w:eastAsia="ＭＳ Ｐゴシック" w:hAnsi="ＭＳ Ｐゴシック" w:hint="eastAsia"/>
                                  <w:b/>
                                </w:rPr>
                                <w:t>１０</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wps:txbx>
                        <wps:bodyPr rot="0" vert="horz" wrap="square" lIns="180000" tIns="108000" rIns="180000" bIns="108000" anchor="ctr" anchorCtr="0" upright="1">
                          <a:spAutoFit/>
                        </wps:bodyPr>
                      </wps:wsp>
                      <wps:wsp>
                        <wps:cNvPr id="116" name="AutoShape 1085"/>
                        <wps:cNvSpPr>
                          <a:spLocks noChangeArrowheads="1"/>
                        </wps:cNvSpPr>
                        <wps:spPr bwMode="auto">
                          <a:xfrm>
                            <a:off x="612318" y="2061600"/>
                            <a:ext cx="5027529"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2FAE1E05" w14:textId="09920ECA"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asciiTheme="minorEastAsia" w:hAnsiTheme="minorEastAsia" w:hint="eastAsia"/>
                                </w:rPr>
                                <w:t>調整交付金相当額</w:t>
                              </w:r>
                              <w:r w:rsidRPr="00FC5FC7">
                                <w:rPr>
                                  <w:rFonts w:asciiTheme="minorEastAsia" w:hAnsiTheme="minorEastAsia"/>
                                </w:rPr>
                                <w:tab/>
                              </w:r>
                              <w:r w:rsidR="00D24C74" w:rsidRPr="00052DAF">
                                <w:rPr>
                                  <w:rFonts w:ascii="ＭＳ Ｐゴシック" w:eastAsia="ＭＳ Ｐゴシック" w:hAnsi="ＭＳ Ｐゴシック" w:hint="eastAsia"/>
                                  <w:b/>
                                </w:rPr>
                                <w:t>７８</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５６０万円</w:t>
                              </w:r>
                            </w:p>
                          </w:txbxContent>
                        </wps:txbx>
                        <wps:bodyPr rot="0" vert="horz" wrap="square" lIns="180000" tIns="90000" rIns="180000" bIns="90000" anchor="ctr" anchorCtr="0" upright="1">
                          <a:spAutoFit/>
                        </wps:bodyPr>
                      </wps:wsp>
                      <wps:wsp>
                        <wps:cNvPr id="123" name="AutoShape 1086"/>
                        <wps:cNvSpPr>
                          <a:spLocks noChangeArrowheads="1"/>
                        </wps:cNvSpPr>
                        <wps:spPr bwMode="auto">
                          <a:xfrm>
                            <a:off x="612318" y="2648164"/>
                            <a:ext cx="5027529"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45C2741E" w14:textId="05CE2C90"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asciiTheme="minorEastAsia" w:hAnsiTheme="minorEastAsia" w:hint="eastAsia"/>
                                </w:rPr>
                                <w:t>調整交付金見込額</w:t>
                              </w:r>
                              <w:r w:rsidRPr="00FC5FC7">
                                <w:rPr>
                                  <w:rFonts w:asciiTheme="minorEastAsia" w:hAnsiTheme="minorEastAsia"/>
                                </w:rPr>
                                <w:tab/>
                              </w:r>
                              <w:r w:rsidR="00D24C74" w:rsidRPr="00052DAF">
                                <w:rPr>
                                  <w:rFonts w:ascii="ＭＳ Ｐゴシック" w:eastAsia="ＭＳ Ｐゴシック" w:hAnsi="ＭＳ Ｐゴシック" w:hint="eastAsia"/>
                                  <w:b/>
                                </w:rPr>
                                <w:t>７０</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５，３７３</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wps:txbx>
                        <wps:bodyPr rot="0" vert="horz" wrap="square" lIns="180000" tIns="90000" rIns="180000" bIns="90000" anchor="ctr" anchorCtr="0" upright="1">
                          <a:spAutoFit/>
                        </wps:bodyPr>
                      </wps:wsp>
                      <wps:wsp>
                        <wps:cNvPr id="125" name="AutoShape 1087"/>
                        <wps:cNvSpPr>
                          <a:spLocks noChangeArrowheads="1"/>
                        </wps:cNvSpPr>
                        <wps:spPr bwMode="auto">
                          <a:xfrm>
                            <a:off x="612318" y="3208851"/>
                            <a:ext cx="5027529"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4FED759E" w14:textId="2AF86140"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hint="eastAsia"/>
                                </w:rPr>
                                <w:t>介護給付費準備基金</w:t>
                              </w:r>
                              <w:r w:rsidRPr="00FC5FC7">
                                <w:rPr>
                                  <w:rFonts w:asciiTheme="minorEastAsia" w:hAnsiTheme="minorEastAsia" w:hint="eastAsia"/>
                                </w:rPr>
                                <w:t>取崩額</w:t>
                              </w:r>
                              <w:r w:rsidRPr="00FC5FC7">
                                <w:rPr>
                                  <w:rFonts w:asciiTheme="minorEastAsia" w:hAnsiTheme="minorEastAsia"/>
                                </w:rPr>
                                <w:tab/>
                              </w:r>
                              <w:r w:rsidR="00D24C74" w:rsidRPr="00052DAF">
                                <w:rPr>
                                  <w:rFonts w:ascii="ＭＳ Ｐゴシック" w:eastAsia="ＭＳ Ｐゴシック" w:hAnsi="ＭＳ Ｐゴシック" w:hint="eastAsia"/>
                                  <w:b/>
                                </w:rPr>
                                <w:t>４０</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２，１６３</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wps:txbx>
                        <wps:bodyPr rot="0" vert="horz" wrap="square" lIns="180000" tIns="90000" rIns="180000" bIns="90000" anchor="ctr" anchorCtr="0" upright="1">
                          <a:spAutoFit/>
                        </wps:bodyPr>
                      </wps:wsp>
                      <wps:wsp>
                        <wps:cNvPr id="126" name="AutoShape 1088"/>
                        <wps:cNvSpPr>
                          <a:spLocks noChangeArrowheads="1"/>
                        </wps:cNvSpPr>
                        <wps:spPr bwMode="auto">
                          <a:xfrm>
                            <a:off x="34497" y="3847171"/>
                            <a:ext cx="5700653" cy="486732"/>
                          </a:xfrm>
                          <a:prstGeom prst="roundRect">
                            <a:avLst>
                              <a:gd name="adj" fmla="val 19009"/>
                            </a:avLst>
                          </a:prstGeom>
                          <a:solidFill>
                            <a:srgbClr val="E4E4E4"/>
                          </a:solidFill>
                          <a:ln w="19050" cap="rnd">
                            <a:solidFill>
                              <a:schemeClr val="tx1">
                                <a:lumMod val="75000"/>
                                <a:lumOff val="25000"/>
                              </a:schemeClr>
                            </a:solidFill>
                            <a:prstDash val="sysDot"/>
                            <a:round/>
                            <a:headEnd/>
                            <a:tailEnd/>
                          </a:ln>
                        </wps:spPr>
                        <wps:txbx>
                          <w:txbxContent>
                            <w:p w14:paraId="63C61C9E" w14:textId="526A6CAF" w:rsidR="005751BD" w:rsidRPr="001723FC" w:rsidRDefault="005751BD" w:rsidP="005D3CE3">
                              <w:pPr>
                                <w:tabs>
                                  <w:tab w:val="right" w:pos="8364"/>
                                </w:tabs>
                                <w:rPr>
                                  <w:rFonts w:ascii="ＭＳ Ｐゴシック" w:eastAsia="ＭＳ Ｐゴシック" w:hAnsi="ＭＳ Ｐゴシック"/>
                                  <w:b/>
                                  <w:color w:val="404040" w:themeColor="text1" w:themeTint="BF"/>
                                </w:rPr>
                              </w:pPr>
                              <w:r w:rsidRPr="00F6684F">
                                <w:rPr>
                                  <w:rFonts w:ascii="ＭＳ Ｐゴシック" w:eastAsia="ＭＳ Ｐゴシック" w:hAnsi="ＭＳ Ｐゴシック" w:hint="eastAsia"/>
                                  <w:b/>
                                </w:rPr>
                                <w:t>介</w:t>
                              </w:r>
                              <w:r w:rsidRPr="00FC5FC7">
                                <w:rPr>
                                  <w:rFonts w:ascii="ＭＳ Ｐゴシック" w:eastAsia="ＭＳ Ｐゴシック" w:hAnsi="ＭＳ Ｐゴシック" w:hint="eastAsia"/>
                                  <w:b/>
                                </w:rPr>
                                <w:t>護保険料収納必要額</w:t>
                              </w:r>
                              <w:r w:rsidRPr="00FC5FC7">
                                <w:rPr>
                                  <w:rFonts w:ascii="ＭＳ Ｐゴシック" w:eastAsia="ＭＳ Ｐゴシック" w:hAnsi="ＭＳ Ｐゴシック"/>
                                  <w:b/>
                                </w:rPr>
                                <w:tab/>
                              </w:r>
                              <w:r w:rsidR="00D24C74" w:rsidRPr="00052DAF">
                                <w:rPr>
                                  <w:rFonts w:ascii="ＭＳ Ｐゴシック" w:eastAsia="ＭＳ Ｐゴシック" w:hAnsi="ＭＳ Ｐゴシック" w:hint="eastAsia"/>
                                  <w:b/>
                                </w:rPr>
                                <w:t>３３１</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４，９３</w:t>
                              </w:r>
                              <w:r w:rsidR="00C13FBE" w:rsidRPr="00052DAF">
                                <w:rPr>
                                  <w:rFonts w:ascii="ＭＳ Ｐゴシック" w:eastAsia="ＭＳ Ｐゴシック" w:hAnsi="ＭＳ Ｐゴシック" w:hint="eastAsia"/>
                                  <w:b/>
                                </w:rPr>
                                <w:t>４</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wps:txbx>
                        <wps:bodyPr rot="0" vert="horz" wrap="square" lIns="180000" tIns="108000" rIns="180000" bIns="108000" anchor="ctr" anchorCtr="0" upright="1">
                          <a:spAutoFit/>
                        </wps:bodyPr>
                      </wps:wsp>
                      <wps:wsp>
                        <wps:cNvPr id="127" name="AutoShape 1089"/>
                        <wps:cNvSpPr>
                          <a:spLocks noChangeArrowheads="1"/>
                        </wps:cNvSpPr>
                        <wps:spPr bwMode="auto">
                          <a:xfrm>
                            <a:off x="629567" y="4442360"/>
                            <a:ext cx="5026887"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4244BAA8" w14:textId="58848095" w:rsidR="005751BD" w:rsidRPr="00F6684F" w:rsidRDefault="005751BD" w:rsidP="005D3CE3">
                              <w:pPr>
                                <w:tabs>
                                  <w:tab w:val="right" w:pos="7296"/>
                                </w:tabs>
                                <w:rPr>
                                  <w:rFonts w:ascii="ＭＳ Ｐゴシック" w:eastAsia="ＭＳ Ｐゴシック" w:hAnsi="ＭＳ Ｐゴシック"/>
                                </w:rPr>
                              </w:pPr>
                              <w:r w:rsidRPr="00F6684F">
                                <w:rPr>
                                  <w:rFonts w:ascii="ＭＳ Ｐゴシック" w:eastAsia="ＭＳ Ｐゴシック" w:hAnsi="ＭＳ Ｐゴシック" w:hint="eastAsia"/>
                                </w:rPr>
                                <w:t>÷</w:t>
                              </w:r>
                              <w:r w:rsidRPr="00F6684F">
                                <w:rPr>
                                  <w:rFonts w:asciiTheme="minorEastAsia" w:hAnsiTheme="minorEastAsia" w:hint="eastAsia"/>
                                </w:rPr>
                                <w:t xml:space="preserve">　予定介護保険料収納率</w:t>
                              </w:r>
                              <w:r w:rsidRPr="00F6684F">
                                <w:rPr>
                                  <w:rFonts w:asciiTheme="minorEastAsia" w:hAnsiTheme="minorEastAsia"/>
                                </w:rPr>
                                <w:tab/>
                              </w:r>
                              <w:r w:rsidR="005447F8" w:rsidRPr="00052DAF">
                                <w:rPr>
                                  <w:rFonts w:ascii="ＭＳ Ｐゴシック" w:eastAsia="ＭＳ Ｐゴシック" w:hAnsi="ＭＳ Ｐゴシック" w:hint="eastAsia"/>
                                  <w:b/>
                                </w:rPr>
                                <w:t>９８．４６％</w:t>
                              </w:r>
                            </w:p>
                          </w:txbxContent>
                        </wps:txbx>
                        <wps:bodyPr rot="0" vert="horz" wrap="square" lIns="180000" tIns="90000" rIns="180000" bIns="90000" anchor="ctr" anchorCtr="0" upright="1">
                          <a:spAutoFit/>
                        </wps:bodyPr>
                      </wps:wsp>
                      <wps:wsp>
                        <wps:cNvPr id="5703" name="AutoShape 1090"/>
                        <wps:cNvSpPr>
                          <a:spLocks noChangeArrowheads="1"/>
                        </wps:cNvSpPr>
                        <wps:spPr bwMode="auto">
                          <a:xfrm>
                            <a:off x="629567" y="4942666"/>
                            <a:ext cx="5026887" cy="435463"/>
                          </a:xfrm>
                          <a:prstGeom prst="roundRect">
                            <a:avLst>
                              <a:gd name="adj" fmla="val 18995"/>
                            </a:avLst>
                          </a:prstGeom>
                          <a:solidFill>
                            <a:srgbClr val="FFFFFF"/>
                          </a:solidFill>
                          <a:ln w="9525">
                            <a:solidFill>
                              <a:schemeClr val="tx1">
                                <a:lumMod val="75000"/>
                                <a:lumOff val="25000"/>
                              </a:schemeClr>
                            </a:solidFill>
                            <a:round/>
                            <a:headEnd/>
                            <a:tailEnd/>
                          </a:ln>
                        </wps:spPr>
                        <wps:txbx>
                          <w:txbxContent>
                            <w:p w14:paraId="61B99007" w14:textId="0769BC2D" w:rsidR="005751BD" w:rsidRPr="00FC5FC7" w:rsidRDefault="005751BD" w:rsidP="005D3CE3">
                              <w:pPr>
                                <w:tabs>
                                  <w:tab w:val="right" w:pos="7296"/>
                                </w:tabs>
                                <w:rPr>
                                  <w:rFonts w:asciiTheme="minorEastAsia" w:eastAsiaTheme="minorEastAsia" w:hAnsiTheme="minorEastAsia"/>
                                </w:rPr>
                              </w:pPr>
                              <w:r w:rsidRPr="00FC5FC7">
                                <w:rPr>
                                  <w:rFonts w:ascii="ＭＳ Ｐゴシック" w:eastAsia="ＭＳ Ｐゴシック" w:hAnsi="ＭＳ Ｐゴシック" w:hint="eastAsia"/>
                                </w:rPr>
                                <w:t>÷</w:t>
                              </w:r>
                              <w:r w:rsidRPr="00FC5FC7">
                                <w:rPr>
                                  <w:rFonts w:asciiTheme="minorEastAsia" w:eastAsiaTheme="minorEastAsia" w:hAnsiTheme="minorEastAsia" w:hint="eastAsia"/>
                                </w:rPr>
                                <w:t xml:space="preserve">　所得段階別加入割合補正後第</w:t>
                              </w:r>
                              <w:r>
                                <w:rPr>
                                  <w:rFonts w:asciiTheme="minorEastAsia" w:eastAsiaTheme="minorEastAsia" w:hAnsiTheme="minorEastAsia" w:hint="eastAsia"/>
                                </w:rPr>
                                <w:t>1</w:t>
                              </w:r>
                              <w:r w:rsidRPr="00FC5FC7">
                                <w:rPr>
                                  <w:rFonts w:asciiTheme="minorEastAsia" w:eastAsiaTheme="minorEastAsia" w:hAnsiTheme="minorEastAsia" w:hint="eastAsia"/>
                                </w:rPr>
                                <w:t>号被保険者数</w:t>
                              </w:r>
                              <w:r w:rsidRPr="00FC5FC7">
                                <w:rPr>
                                  <w:rFonts w:asciiTheme="minorEastAsia" w:eastAsiaTheme="minorEastAsia" w:hAnsiTheme="minorEastAsia"/>
                                </w:rPr>
                                <w:tab/>
                              </w:r>
                              <w:r w:rsidR="005447F8" w:rsidRPr="00052DAF">
                                <w:rPr>
                                  <w:rFonts w:ascii="ＭＳ Ｐゴシック" w:eastAsia="ＭＳ Ｐゴシック" w:hAnsi="ＭＳ Ｐゴシック" w:hint="eastAsia"/>
                                  <w:b/>
                                </w:rPr>
                                <w:t>４５９，９０５人</w:t>
                              </w:r>
                            </w:p>
                          </w:txbxContent>
                        </wps:txbx>
                        <wps:bodyPr rot="0" vert="horz" wrap="square" lIns="180000" tIns="90000" rIns="180000" bIns="90000" anchor="ctr" anchorCtr="0" upright="1">
                          <a:spAutoFit/>
                        </wps:bodyPr>
                      </wps:wsp>
                      <wps:wsp>
                        <wps:cNvPr id="5704" name="AutoShape 1091"/>
                        <wps:cNvSpPr>
                          <a:spLocks noChangeArrowheads="1"/>
                        </wps:cNvSpPr>
                        <wps:spPr bwMode="auto">
                          <a:xfrm>
                            <a:off x="17248" y="5468847"/>
                            <a:ext cx="5701294" cy="486732"/>
                          </a:xfrm>
                          <a:prstGeom prst="roundRect">
                            <a:avLst>
                              <a:gd name="adj" fmla="val 19009"/>
                            </a:avLst>
                          </a:prstGeom>
                          <a:solidFill>
                            <a:srgbClr val="E4E4E4"/>
                          </a:solidFill>
                          <a:ln w="19050" cap="rnd">
                            <a:solidFill>
                              <a:schemeClr val="tx1">
                                <a:lumMod val="75000"/>
                                <a:lumOff val="25000"/>
                              </a:schemeClr>
                            </a:solidFill>
                            <a:prstDash val="sysDot"/>
                            <a:round/>
                            <a:headEnd/>
                            <a:tailEnd/>
                          </a:ln>
                        </wps:spPr>
                        <wps:txbx>
                          <w:txbxContent>
                            <w:p w14:paraId="26D743F2" w14:textId="1200B865" w:rsidR="005751BD" w:rsidRPr="00FC5FC7" w:rsidRDefault="005751BD" w:rsidP="005D3CE3">
                              <w:pPr>
                                <w:tabs>
                                  <w:tab w:val="right" w:pos="8364"/>
                                </w:tabs>
                                <w:rPr>
                                  <w:rFonts w:ascii="ＭＳ Ｐゴシック" w:eastAsia="ＭＳ Ｐゴシック" w:hAnsi="ＭＳ Ｐゴシック"/>
                                  <w:b/>
                                </w:rPr>
                              </w:pPr>
                              <w:r w:rsidRPr="00FC5FC7">
                                <w:rPr>
                                  <w:rFonts w:ascii="ＭＳ Ｐゴシック" w:eastAsia="ＭＳ Ｐゴシック" w:hAnsi="ＭＳ Ｐゴシック" w:hint="eastAsia"/>
                                  <w:b/>
                                </w:rPr>
                                <w:t>保険料基準額（年）</w:t>
                              </w:r>
                              <w:r w:rsidRPr="00FC5FC7">
                                <w:rPr>
                                  <w:rFonts w:ascii="ＭＳ Ｐゴシック" w:eastAsia="ＭＳ Ｐゴシック" w:hAnsi="ＭＳ Ｐゴシック"/>
                                  <w:b/>
                                </w:rPr>
                                <w:tab/>
                              </w:r>
                              <w:r w:rsidR="005447F8" w:rsidRPr="00052DAF">
                                <w:rPr>
                                  <w:rFonts w:ascii="ＭＳ Ｐゴシック" w:eastAsia="ＭＳ Ｐゴシック" w:hAnsi="ＭＳ Ｐゴシック" w:hint="eastAsia"/>
                                  <w:b/>
                                </w:rPr>
                                <w:t>７３,２００</w:t>
                              </w:r>
                              <w:r w:rsidR="005447F8" w:rsidRPr="00B60BAB">
                                <w:rPr>
                                  <w:rFonts w:ascii="ＭＳ Ｐゴシック" w:eastAsia="ＭＳ Ｐゴシック" w:hAnsi="ＭＳ Ｐゴシック" w:hint="eastAsia"/>
                                  <w:b/>
                                  <w:color w:val="000000" w:themeColor="text1"/>
                                </w:rPr>
                                <w:t>円</w:t>
                              </w:r>
                            </w:p>
                          </w:txbxContent>
                        </wps:txbx>
                        <wps:bodyPr rot="0" vert="horz" wrap="square" lIns="180000" tIns="108000" rIns="180000" bIns="108000" anchor="ctr" anchorCtr="0" upright="1">
                          <a:spAutoFit/>
                        </wps:bodyPr>
                      </wps:wsp>
                      <wps:wsp>
                        <wps:cNvPr id="5705" name="AutoShape 1092"/>
                        <wps:cNvSpPr>
                          <a:spLocks noChangeArrowheads="1"/>
                        </wps:cNvSpPr>
                        <wps:spPr bwMode="auto">
                          <a:xfrm>
                            <a:off x="34505" y="2070339"/>
                            <a:ext cx="429895" cy="1702435"/>
                          </a:xfrm>
                          <a:prstGeom prst="downArrow">
                            <a:avLst>
                              <a:gd name="adj1" fmla="val 41806"/>
                              <a:gd name="adj2" fmla="val 47420"/>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706" name="AutoShape 1093"/>
                        <wps:cNvSpPr>
                          <a:spLocks noChangeArrowheads="1"/>
                        </wps:cNvSpPr>
                        <wps:spPr bwMode="auto">
                          <a:xfrm>
                            <a:off x="43132" y="4451230"/>
                            <a:ext cx="429895" cy="917575"/>
                          </a:xfrm>
                          <a:prstGeom prst="downArrow">
                            <a:avLst>
                              <a:gd name="adj1" fmla="val 41806"/>
                              <a:gd name="adj2" fmla="val 48311"/>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anchor>
            </w:drawing>
          </mc:Choice>
          <mc:Fallback>
            <w:pict>
              <v:group w14:anchorId="7606E5E6" id="グループ化 109" o:spid="_x0000_s1323" style="position:absolute;left:0;text-align:left;margin-left:0;margin-top:10.85pt;width:451.85pt;height:545.5pt;z-index:251445248" coordsize="57381,69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">
                <v:roundrect id="AutoShape 1065" o:spid="_x0000_s1324" style="position:absolute;width:57381;height:7096;visibility:visible;mso-wrap-style:square;v-text-anchor:middle" arcsize="12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" fillcolor="#e4e4e4" strokecolor="#404040 [2429]" strokeweight="1.5pt">
                  <v:stroke dashstyle="1 1" endcap="round"/>
                  <v:textbox style="mso-fit-shape-to-text:t" inset="5mm,3mm,5mm,3mm">
                    <w:txbxContent>
                      <w:p w14:paraId="4BF98425" w14:textId="45517C90" w:rsidR="005751BD" w:rsidRDefault="005751BD" w:rsidP="005D3CE3">
                        <w:pPr>
                          <w:tabs>
                            <w:tab w:val="right" w:pos="8364"/>
                          </w:tabs>
                          <w:rPr>
                            <w:rFonts w:ascii="ＭＳ Ｐゴシック" w:eastAsia="ＭＳ Ｐゴシック" w:hAnsi="ＭＳ Ｐゴシック"/>
                            <w:b/>
                          </w:rPr>
                        </w:pPr>
                        <w:r>
                          <w:rPr>
                            <w:rFonts w:ascii="ＭＳ Ｐゴシック" w:eastAsia="ＭＳ Ｐゴシック" w:hAnsi="ＭＳ Ｐゴシック" w:hint="eastAsia"/>
                            <w:b/>
                          </w:rPr>
                          <w:t>保険給付等見込み額（令和６</w:t>
                        </w:r>
                        <w:r w:rsidRPr="00113AFE">
                          <w:rPr>
                            <w:rFonts w:ascii="ＭＳ Ｐゴシック" w:eastAsia="ＭＳ Ｐゴシック" w:hAnsi="ＭＳ Ｐゴシック" w:hint="eastAsia"/>
                            <w:b/>
                          </w:rPr>
                          <w:t>（</w:t>
                        </w:r>
                        <w:r>
                          <w:rPr>
                            <w:rFonts w:ascii="ＭＳ Ｐゴシック" w:eastAsia="ＭＳ Ｐゴシック" w:hAnsi="ＭＳ Ｐゴシック"/>
                            <w:b/>
                          </w:rPr>
                          <w:t>2024</w:t>
                        </w:r>
                        <w:r>
                          <w:rPr>
                            <w:rFonts w:ascii="ＭＳ Ｐゴシック" w:eastAsia="ＭＳ Ｐゴシック" w:hAnsi="ＭＳ Ｐゴシック" w:hint="eastAsia"/>
                            <w:b/>
                          </w:rPr>
                          <w:t>年度）～令和８</w:t>
                        </w:r>
                        <w:r w:rsidRPr="00113AFE">
                          <w:rPr>
                            <w:rFonts w:ascii="ＭＳ Ｐゴシック" w:eastAsia="ＭＳ Ｐゴシック" w:hAnsi="ＭＳ Ｐゴシック" w:hint="eastAsia"/>
                            <w:b/>
                          </w:rPr>
                          <w:t>年度（</w:t>
                        </w:r>
                        <w:r>
                          <w:rPr>
                            <w:rFonts w:ascii="ＭＳ Ｐゴシック" w:eastAsia="ＭＳ Ｐゴシック" w:hAnsi="ＭＳ Ｐゴシック" w:hint="eastAsia"/>
                            <w:b/>
                          </w:rPr>
                          <w:t>202</w:t>
                        </w:r>
                        <w:r>
                          <w:rPr>
                            <w:rFonts w:ascii="ＭＳ Ｐゴシック" w:eastAsia="ＭＳ Ｐゴシック" w:hAnsi="ＭＳ Ｐゴシック"/>
                            <w:b/>
                          </w:rPr>
                          <w:t>6</w:t>
                        </w:r>
                        <w:r w:rsidRPr="00113AFE">
                          <w:rPr>
                            <w:rFonts w:ascii="ＭＳ Ｐゴシック" w:eastAsia="ＭＳ Ｐゴシック" w:hAnsi="ＭＳ Ｐゴシック" w:hint="eastAsia"/>
                            <w:b/>
                          </w:rPr>
                          <w:t>年度））</w:t>
                        </w:r>
                      </w:p>
                      <w:p w14:paraId="3E4F541C" w14:textId="56E6985B" w:rsidR="005751BD" w:rsidRPr="00FC5FC7" w:rsidRDefault="005751BD" w:rsidP="005D3CE3">
                        <w:pPr>
                          <w:tabs>
                            <w:tab w:val="right" w:pos="8364"/>
                          </w:tabs>
                          <w:jc w:val="right"/>
                          <w:rPr>
                            <w:rFonts w:ascii="ＭＳ Ｐゴシック" w:eastAsia="ＭＳ Ｐゴシック" w:hAnsi="ＭＳ Ｐゴシック"/>
                            <w:b/>
                          </w:rPr>
                        </w:pPr>
                        <w:r>
                          <w:rPr>
                            <w:rFonts w:ascii="ＭＳ Ｐゴシック" w:eastAsia="ＭＳ Ｐゴシック" w:hAnsi="ＭＳ Ｐゴシック" w:hint="eastAsia"/>
                            <w:b/>
                          </w:rPr>
                          <w:t xml:space="preserve">　</w:t>
                        </w:r>
                        <w:r w:rsidR="00D24C74" w:rsidRPr="00052DAF">
                          <w:rPr>
                            <w:rFonts w:ascii="ＭＳ Ｐゴシック" w:eastAsia="ＭＳ Ｐゴシック" w:hAnsi="ＭＳ Ｐゴシック" w:hint="eastAsia"/>
                            <w:b/>
                          </w:rPr>
                          <w:t>１，５８３</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４，３</w:t>
                        </w:r>
                        <w:r w:rsidR="00C13FBE" w:rsidRPr="00052DAF">
                          <w:rPr>
                            <w:rFonts w:ascii="ＭＳ Ｐゴシック" w:eastAsia="ＭＳ Ｐゴシック" w:hAnsi="ＭＳ Ｐゴシック" w:hint="eastAsia"/>
                            <w:b/>
                          </w:rPr>
                          <w:t>８９</w:t>
                        </w:r>
                        <w:r w:rsidR="00D24C74" w:rsidRPr="00052DAF">
                          <w:rPr>
                            <w:rFonts w:ascii="ＭＳ Ｐゴシック" w:eastAsia="ＭＳ Ｐゴシック" w:hAnsi="ＭＳ Ｐゴシック" w:hint="eastAsia"/>
                            <w:b/>
                          </w:rPr>
                          <w:t>万円</w:t>
                        </w:r>
                      </w:p>
                    </w:txbxContent>
                  </v:textbox>
                </v:roundrect>
                <v:rect id="Rectangle 1076" o:spid="_x0000_s1325" style="position:absolute;left:172;top:62710;width:56953;height:6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" strokeweight="1.5pt">
                  <v:textbox style="mso-fit-shape-to-text:t" inset="5.85pt,6mm,5.85pt,6mm">
                    <w:txbxContent>
                      <w:p w14:paraId="045A99C1" w14:textId="5520AC3F" w:rsidR="005751BD" w:rsidRPr="006B1CE9" w:rsidRDefault="005751BD" w:rsidP="005D3CE3">
                        <w:pPr>
                          <w:jc w:val="center"/>
                          <w:rPr>
                            <w:rFonts w:ascii="ＭＳ Ｐゴシック" w:eastAsia="ＭＳ Ｐゴシック" w:hAnsi="ＭＳ Ｐゴシック"/>
                            <w:b/>
                            <w:color w:val="FF0000"/>
                            <w:sz w:val="25"/>
                            <w:szCs w:val="25"/>
                          </w:rPr>
                        </w:pPr>
                        <w:r w:rsidRPr="00B60BAB">
                          <w:rPr>
                            <w:rFonts w:ascii="ＭＳ Ｐゴシック" w:eastAsia="ＭＳ Ｐゴシック" w:hAnsi="ＭＳ Ｐゴシック" w:hint="eastAsia"/>
                            <w:b/>
                            <w:sz w:val="25"/>
                            <w:szCs w:val="25"/>
                          </w:rPr>
                          <w:t xml:space="preserve">保険料基準額（年）　÷　１２カ月　＝　</w:t>
                        </w:r>
                        <w:r w:rsidRPr="00B60BAB">
                          <w:rPr>
                            <w:rFonts w:ascii="ＭＳ Ｐゴシック" w:eastAsia="ＭＳ Ｐゴシック" w:hAnsi="ＭＳ Ｐゴシック" w:hint="eastAsia"/>
                            <w:b/>
                            <w:color w:val="FF0000"/>
                            <w:sz w:val="25"/>
                            <w:szCs w:val="25"/>
                          </w:rPr>
                          <w:t xml:space="preserve">　</w:t>
                        </w:r>
                        <w:r w:rsidR="005447F8" w:rsidRPr="00052DAF">
                          <w:rPr>
                            <w:rFonts w:ascii="ＭＳ Ｐゴシック" w:eastAsia="ＭＳ Ｐゴシック" w:hAnsi="ＭＳ Ｐゴシック" w:hint="eastAsia"/>
                            <w:b/>
                          </w:rPr>
                          <w:t>６,１００円</w:t>
                        </w:r>
                        <w:r w:rsidRPr="00B60BAB">
                          <w:rPr>
                            <w:rFonts w:ascii="ＭＳ Ｐゴシック" w:eastAsia="ＭＳ Ｐゴシック" w:hAnsi="ＭＳ Ｐゴシック"/>
                            <w:b/>
                            <w:color w:val="000000" w:themeColor="text1"/>
                            <w:sz w:val="25"/>
                            <w:szCs w:val="25"/>
                          </w:rPr>
                          <w:t xml:space="preserve">　</w:t>
                        </w:r>
                        <w:r w:rsidRPr="00B60BAB">
                          <w:rPr>
                            <w:rFonts w:ascii="ＭＳ Ｐゴシック" w:eastAsia="ＭＳ Ｐゴシック" w:hAnsi="ＭＳ Ｐゴシック" w:hint="eastAsia"/>
                            <w:b/>
                            <w:color w:val="000000" w:themeColor="text1"/>
                            <w:sz w:val="25"/>
                            <w:szCs w:val="25"/>
                          </w:rPr>
                          <w:t>（月）</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81" o:spid="_x0000_s1326" type="#_x0000_t67" style="position:absolute;left:345;top:7591;width:4299;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" adj="14626,6285" fillcolor="#bfbfbf [2412]" stroked="f">
                  <v:textbox inset="5.85pt,.7pt,5.85pt,.7pt"/>
                </v:shape>
                <v:roundrect id="AutoShape 1083" o:spid="_x0000_s1327" style="position:absolute;left:6123;top:8108;width:50275;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" strokecolor="#404040 [2429]">
                  <v:textbox style="mso-fit-shape-to-text:t" inset="5mm,2.5mm,5mm,2.5mm">
                    <w:txbxContent>
                      <w:p w14:paraId="22C943F4" w14:textId="77777777" w:rsidR="005751BD" w:rsidRPr="00F6684F" w:rsidRDefault="005751BD" w:rsidP="005D3CE3">
                        <w:pPr>
                          <w:tabs>
                            <w:tab w:val="right" w:pos="7296"/>
                          </w:tabs>
                          <w:rPr>
                            <w:rFonts w:ascii="ＭＳ Ｐゴシック" w:eastAsia="ＭＳ Ｐゴシック" w:hAnsi="ＭＳ Ｐゴシック"/>
                          </w:rPr>
                        </w:pPr>
                        <w:r w:rsidRPr="00F6684F">
                          <w:rPr>
                            <w:rFonts w:ascii="ＭＳ Ｐゴシック" w:eastAsia="ＭＳ Ｐゴシック" w:hAnsi="ＭＳ Ｐゴシック" w:hint="eastAsia"/>
                          </w:rPr>
                          <w:t xml:space="preserve">×　</w:t>
                        </w:r>
                        <w:r w:rsidRPr="00F6684F">
                          <w:rPr>
                            <w:rFonts w:asciiTheme="minorEastAsia" w:hAnsiTheme="minorEastAsia" w:hint="eastAsia"/>
                          </w:rPr>
                          <w:t>第</w:t>
                        </w:r>
                        <w:r>
                          <w:rPr>
                            <w:rFonts w:asciiTheme="minorEastAsia" w:hAnsiTheme="minorEastAsia" w:hint="eastAsia"/>
                          </w:rPr>
                          <w:t>1</w:t>
                        </w:r>
                        <w:r w:rsidRPr="00F6684F">
                          <w:rPr>
                            <w:rFonts w:asciiTheme="minorEastAsia" w:hAnsiTheme="minorEastAsia" w:hint="eastAsia"/>
                          </w:rPr>
                          <w:t>号被保険者負担割合</w:t>
                        </w:r>
                        <w:r w:rsidRPr="00F6684F">
                          <w:rPr>
                            <w:rFonts w:asciiTheme="minorEastAsia" w:hAnsiTheme="minorEastAsia"/>
                          </w:rPr>
                          <w:tab/>
                        </w:r>
                        <w:r w:rsidRPr="00B60BAB">
                          <w:rPr>
                            <w:rFonts w:ascii="ＭＳ Ｐゴシック" w:eastAsia="ＭＳ Ｐゴシック" w:hAnsi="ＭＳ Ｐゴシック" w:hint="eastAsia"/>
                            <w:b/>
                          </w:rPr>
                          <w:t>２３％</w:t>
                        </w:r>
                      </w:p>
                    </w:txbxContent>
                  </v:textbox>
                </v:roundrect>
                <v:roundrect id="AutoShape 1084" o:spid="_x0000_s1328" style="position:absolute;left:172;top:14664;width:57013;height:4867;visibility:visible;mso-wrap-style:square;v-text-anchor:middle" arcsize="12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" fillcolor="#e4e4e4" strokecolor="#404040 [2429]" strokeweight="1.5pt">
                  <v:stroke dashstyle="1 1" endcap="round"/>
                  <v:textbox style="mso-fit-shape-to-text:t" inset="5mm,3mm,5mm,3mm">
                    <w:txbxContent>
                      <w:p w14:paraId="1E409C05" w14:textId="0BEE5C2B" w:rsidR="005751BD" w:rsidRPr="00FC5FC7" w:rsidRDefault="005751BD" w:rsidP="005D3CE3">
                        <w:pPr>
                          <w:tabs>
                            <w:tab w:val="right" w:pos="8364"/>
                          </w:tabs>
                          <w:rPr>
                            <w:rFonts w:ascii="ＭＳ Ｐゴシック" w:eastAsia="ＭＳ Ｐゴシック" w:hAnsi="ＭＳ Ｐゴシック"/>
                            <w:b/>
                          </w:rPr>
                        </w:pPr>
                        <w:r w:rsidRPr="00FC5FC7">
                          <w:rPr>
                            <w:rFonts w:ascii="ＭＳ Ｐゴシック" w:eastAsia="ＭＳ Ｐゴシック" w:hAnsi="ＭＳ Ｐゴシック" w:hint="eastAsia"/>
                            <w:b/>
                          </w:rPr>
                          <w:t>第１号被保険者負担分　相当額</w:t>
                        </w:r>
                        <w:r w:rsidRPr="00FC5FC7">
                          <w:rPr>
                            <w:rFonts w:ascii="ＭＳ Ｐゴシック" w:eastAsia="ＭＳ Ｐゴシック" w:hAnsi="ＭＳ Ｐゴシック"/>
                            <w:b/>
                          </w:rPr>
                          <w:tab/>
                        </w:r>
                        <w:r w:rsidR="00D24C74" w:rsidRPr="00052DAF">
                          <w:rPr>
                            <w:rFonts w:ascii="ＭＳ Ｐゴシック" w:eastAsia="ＭＳ Ｐゴシック" w:hAnsi="ＭＳ Ｐゴシック" w:hint="eastAsia"/>
                            <w:b/>
                          </w:rPr>
                          <w:t>３６４</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１，９</w:t>
                        </w:r>
                        <w:r w:rsidR="00C13FBE" w:rsidRPr="00052DAF">
                          <w:rPr>
                            <w:rFonts w:ascii="ＭＳ Ｐゴシック" w:eastAsia="ＭＳ Ｐゴシック" w:hAnsi="ＭＳ Ｐゴシック" w:hint="eastAsia"/>
                            <w:b/>
                          </w:rPr>
                          <w:t>１０</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v:textbox>
                </v:roundrect>
                <v:roundrect id="AutoShape 1085" o:spid="_x0000_s1329" style="position:absolute;left:6123;top:20616;width:50275;height:4354;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" strokecolor="#404040 [2429]">
                  <v:textbox style="mso-fit-shape-to-text:t" inset="5mm,2.5mm,5mm,2.5mm">
                    <w:txbxContent>
                      <w:p w14:paraId="2FAE1E05" w14:textId="09920ECA"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asciiTheme="minorEastAsia" w:hAnsiTheme="minorEastAsia" w:hint="eastAsia"/>
                          </w:rPr>
                          <w:t>調整交付金相当額</w:t>
                        </w:r>
                        <w:r w:rsidRPr="00FC5FC7">
                          <w:rPr>
                            <w:rFonts w:asciiTheme="minorEastAsia" w:hAnsiTheme="minorEastAsia"/>
                          </w:rPr>
                          <w:tab/>
                        </w:r>
                        <w:r w:rsidR="00D24C74" w:rsidRPr="00052DAF">
                          <w:rPr>
                            <w:rFonts w:ascii="ＭＳ Ｐゴシック" w:eastAsia="ＭＳ Ｐゴシック" w:hAnsi="ＭＳ Ｐゴシック" w:hint="eastAsia"/>
                            <w:b/>
                          </w:rPr>
                          <w:t>７８</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５６０万円</w:t>
                        </w:r>
                      </w:p>
                    </w:txbxContent>
                  </v:textbox>
                </v:roundrect>
                <v:roundrect id="AutoShape 1086" o:spid="_x0000_s1330" style="position:absolute;left:6123;top:26481;width:50275;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" strokecolor="#404040 [2429]">
                  <v:textbox style="mso-fit-shape-to-text:t" inset="5mm,2.5mm,5mm,2.5mm">
                    <w:txbxContent>
                      <w:p w14:paraId="45C2741E" w14:textId="05CE2C90"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asciiTheme="minorEastAsia" w:hAnsiTheme="minorEastAsia" w:hint="eastAsia"/>
                          </w:rPr>
                          <w:t>調整交付金見込額</w:t>
                        </w:r>
                        <w:r w:rsidRPr="00FC5FC7">
                          <w:rPr>
                            <w:rFonts w:asciiTheme="minorEastAsia" w:hAnsiTheme="minorEastAsia"/>
                          </w:rPr>
                          <w:tab/>
                        </w:r>
                        <w:r w:rsidR="00D24C74" w:rsidRPr="00052DAF">
                          <w:rPr>
                            <w:rFonts w:ascii="ＭＳ Ｐゴシック" w:eastAsia="ＭＳ Ｐゴシック" w:hAnsi="ＭＳ Ｐゴシック" w:hint="eastAsia"/>
                            <w:b/>
                          </w:rPr>
                          <w:t>７０</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５，３７３</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v:textbox>
                </v:roundrect>
                <v:roundrect id="AutoShape 1087" o:spid="_x0000_s1331" style="position:absolute;left:6123;top:32088;width:50275;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" strokecolor="#404040 [2429]">
                  <v:textbox style="mso-fit-shape-to-text:t" inset="5mm,2.5mm,5mm,2.5mm">
                    <w:txbxContent>
                      <w:p w14:paraId="4FED759E" w14:textId="2AF86140" w:rsidR="005751BD" w:rsidRPr="00FC5FC7" w:rsidRDefault="005751BD" w:rsidP="005D3CE3">
                        <w:pPr>
                          <w:tabs>
                            <w:tab w:val="right" w:pos="7296"/>
                          </w:tabs>
                          <w:rPr>
                            <w:rFonts w:ascii="ＭＳ Ｐゴシック" w:eastAsia="ＭＳ Ｐゴシック" w:hAnsi="ＭＳ Ｐゴシック"/>
                          </w:rPr>
                        </w:pPr>
                        <w:r w:rsidRPr="00FC5FC7">
                          <w:rPr>
                            <w:rFonts w:ascii="ＭＳ Ｐゴシック" w:eastAsia="ＭＳ Ｐゴシック" w:hAnsi="ＭＳ Ｐゴシック" w:hint="eastAsia"/>
                          </w:rPr>
                          <w:t xml:space="preserve">－　</w:t>
                        </w:r>
                        <w:r w:rsidRPr="00FC5FC7">
                          <w:rPr>
                            <w:rFonts w:hint="eastAsia"/>
                          </w:rPr>
                          <w:t>介護給付費準備基金</w:t>
                        </w:r>
                        <w:r w:rsidRPr="00FC5FC7">
                          <w:rPr>
                            <w:rFonts w:asciiTheme="minorEastAsia" w:hAnsiTheme="minorEastAsia" w:hint="eastAsia"/>
                          </w:rPr>
                          <w:t>取崩額</w:t>
                        </w:r>
                        <w:r w:rsidRPr="00FC5FC7">
                          <w:rPr>
                            <w:rFonts w:asciiTheme="minorEastAsia" w:hAnsiTheme="minorEastAsia"/>
                          </w:rPr>
                          <w:tab/>
                        </w:r>
                        <w:r w:rsidR="00D24C74" w:rsidRPr="00052DAF">
                          <w:rPr>
                            <w:rFonts w:ascii="ＭＳ Ｐゴシック" w:eastAsia="ＭＳ Ｐゴシック" w:hAnsi="ＭＳ Ｐゴシック" w:hint="eastAsia"/>
                            <w:b/>
                          </w:rPr>
                          <w:t>４０</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２，１６３</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v:textbox>
                </v:roundrect>
                <v:roundrect id="AutoShape 1088" o:spid="_x0000_s1332" style="position:absolute;left:344;top:38471;width:57007;height:4868;visibility:visible;mso-wrap-style:square;v-text-anchor:middle" arcsize="12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" fillcolor="#e4e4e4" strokecolor="#404040 [2429]" strokeweight="1.5pt">
                  <v:stroke dashstyle="1 1" endcap="round"/>
                  <v:textbox style="mso-fit-shape-to-text:t" inset="5mm,3mm,5mm,3mm">
                    <w:txbxContent>
                      <w:p w14:paraId="63C61C9E" w14:textId="526A6CAF" w:rsidR="005751BD" w:rsidRPr="001723FC" w:rsidRDefault="005751BD" w:rsidP="005D3CE3">
                        <w:pPr>
                          <w:tabs>
                            <w:tab w:val="right" w:pos="8364"/>
                          </w:tabs>
                          <w:rPr>
                            <w:rFonts w:ascii="ＭＳ Ｐゴシック" w:eastAsia="ＭＳ Ｐゴシック" w:hAnsi="ＭＳ Ｐゴシック"/>
                            <w:b/>
                            <w:color w:val="404040" w:themeColor="text1" w:themeTint="BF"/>
                          </w:rPr>
                        </w:pPr>
                        <w:r w:rsidRPr="00F6684F">
                          <w:rPr>
                            <w:rFonts w:ascii="ＭＳ Ｐゴシック" w:eastAsia="ＭＳ Ｐゴシック" w:hAnsi="ＭＳ Ｐゴシック" w:hint="eastAsia"/>
                            <w:b/>
                          </w:rPr>
                          <w:t>介</w:t>
                        </w:r>
                        <w:r w:rsidRPr="00FC5FC7">
                          <w:rPr>
                            <w:rFonts w:ascii="ＭＳ Ｐゴシック" w:eastAsia="ＭＳ Ｐゴシック" w:hAnsi="ＭＳ Ｐゴシック" w:hint="eastAsia"/>
                            <w:b/>
                          </w:rPr>
                          <w:t>護保険料収納必要額</w:t>
                        </w:r>
                        <w:r w:rsidRPr="00FC5FC7">
                          <w:rPr>
                            <w:rFonts w:ascii="ＭＳ Ｐゴシック" w:eastAsia="ＭＳ Ｐゴシック" w:hAnsi="ＭＳ Ｐゴシック"/>
                            <w:b/>
                          </w:rPr>
                          <w:tab/>
                        </w:r>
                        <w:r w:rsidR="00D24C74" w:rsidRPr="00052DAF">
                          <w:rPr>
                            <w:rFonts w:ascii="ＭＳ Ｐゴシック" w:eastAsia="ＭＳ Ｐゴシック" w:hAnsi="ＭＳ Ｐゴシック" w:hint="eastAsia"/>
                            <w:b/>
                          </w:rPr>
                          <w:t>３３１</w:t>
                        </w:r>
                        <w:r w:rsidR="00D24C74" w:rsidRPr="00052DAF">
                          <w:rPr>
                            <w:rFonts w:ascii="ＭＳ Ｐゴシック" w:eastAsia="ＭＳ Ｐゴシック" w:hAnsi="ＭＳ Ｐゴシック"/>
                            <w:b/>
                          </w:rPr>
                          <w:t>億</w:t>
                        </w:r>
                        <w:r w:rsidR="00D24C74" w:rsidRPr="00052DAF">
                          <w:rPr>
                            <w:rFonts w:ascii="ＭＳ Ｐゴシック" w:eastAsia="ＭＳ Ｐゴシック" w:hAnsi="ＭＳ Ｐゴシック" w:hint="eastAsia"/>
                            <w:b/>
                          </w:rPr>
                          <w:t>４，９３</w:t>
                        </w:r>
                        <w:r w:rsidR="00C13FBE" w:rsidRPr="00052DAF">
                          <w:rPr>
                            <w:rFonts w:ascii="ＭＳ Ｐゴシック" w:eastAsia="ＭＳ Ｐゴシック" w:hAnsi="ＭＳ Ｐゴシック" w:hint="eastAsia"/>
                            <w:b/>
                          </w:rPr>
                          <w:t>４</w:t>
                        </w:r>
                        <w:r w:rsidR="00D24C74" w:rsidRPr="00052DAF">
                          <w:rPr>
                            <w:rFonts w:ascii="ＭＳ Ｐゴシック" w:eastAsia="ＭＳ Ｐゴシック" w:hAnsi="ＭＳ Ｐゴシック"/>
                            <w:b/>
                          </w:rPr>
                          <w:t>万</w:t>
                        </w:r>
                        <w:r w:rsidR="00D24C74" w:rsidRPr="00052DAF">
                          <w:rPr>
                            <w:rFonts w:ascii="ＭＳ Ｐゴシック" w:eastAsia="ＭＳ Ｐゴシック" w:hAnsi="ＭＳ Ｐゴシック" w:hint="eastAsia"/>
                            <w:b/>
                          </w:rPr>
                          <w:t>円</w:t>
                        </w:r>
                      </w:p>
                    </w:txbxContent>
                  </v:textbox>
                </v:roundrect>
                <v:roundrect id="AutoShape 1089" o:spid="_x0000_s1333" style="position:absolute;left:6295;top:44423;width:50269;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" strokecolor="#404040 [2429]">
                  <v:textbox style="mso-fit-shape-to-text:t" inset="5mm,2.5mm,5mm,2.5mm">
                    <w:txbxContent>
                      <w:p w14:paraId="4244BAA8" w14:textId="58848095" w:rsidR="005751BD" w:rsidRPr="00F6684F" w:rsidRDefault="005751BD" w:rsidP="005D3CE3">
                        <w:pPr>
                          <w:tabs>
                            <w:tab w:val="right" w:pos="7296"/>
                          </w:tabs>
                          <w:rPr>
                            <w:rFonts w:ascii="ＭＳ Ｐゴシック" w:eastAsia="ＭＳ Ｐゴシック" w:hAnsi="ＭＳ Ｐゴシック"/>
                          </w:rPr>
                        </w:pPr>
                        <w:r w:rsidRPr="00F6684F">
                          <w:rPr>
                            <w:rFonts w:ascii="ＭＳ Ｐゴシック" w:eastAsia="ＭＳ Ｐゴシック" w:hAnsi="ＭＳ Ｐゴシック" w:hint="eastAsia"/>
                          </w:rPr>
                          <w:t>÷</w:t>
                        </w:r>
                        <w:r w:rsidRPr="00F6684F">
                          <w:rPr>
                            <w:rFonts w:asciiTheme="minorEastAsia" w:hAnsiTheme="minorEastAsia" w:hint="eastAsia"/>
                          </w:rPr>
                          <w:t xml:space="preserve">　予定介護保険料収納率</w:t>
                        </w:r>
                        <w:r w:rsidRPr="00F6684F">
                          <w:rPr>
                            <w:rFonts w:asciiTheme="minorEastAsia" w:hAnsiTheme="minorEastAsia"/>
                          </w:rPr>
                          <w:tab/>
                        </w:r>
                        <w:r w:rsidR="005447F8" w:rsidRPr="00052DAF">
                          <w:rPr>
                            <w:rFonts w:ascii="ＭＳ Ｐゴシック" w:eastAsia="ＭＳ Ｐゴシック" w:hAnsi="ＭＳ Ｐゴシック" w:hint="eastAsia"/>
                            <w:b/>
                          </w:rPr>
                          <w:t>９８．４６％</w:t>
                        </w:r>
                      </w:p>
                    </w:txbxContent>
                  </v:textbox>
                </v:roundrect>
                <v:roundrect id="AutoShape 1090" o:spid="_x0000_s1334" style="position:absolute;left:6295;top:49426;width:50269;height:4355;visibility:visible;mso-wrap-style:square;v-text-anchor:middle" arcsize="124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" strokecolor="#404040 [2429]">
                  <v:textbox style="mso-fit-shape-to-text:t" inset="5mm,2.5mm,5mm,2.5mm">
                    <w:txbxContent>
                      <w:p w14:paraId="61B99007" w14:textId="0769BC2D" w:rsidR="005751BD" w:rsidRPr="00FC5FC7" w:rsidRDefault="005751BD" w:rsidP="005D3CE3">
                        <w:pPr>
                          <w:tabs>
                            <w:tab w:val="right" w:pos="7296"/>
                          </w:tabs>
                          <w:rPr>
                            <w:rFonts w:asciiTheme="minorEastAsia" w:eastAsiaTheme="minorEastAsia" w:hAnsiTheme="minorEastAsia"/>
                          </w:rPr>
                        </w:pPr>
                        <w:r w:rsidRPr="00FC5FC7">
                          <w:rPr>
                            <w:rFonts w:ascii="ＭＳ Ｐゴシック" w:eastAsia="ＭＳ Ｐゴシック" w:hAnsi="ＭＳ Ｐゴシック" w:hint="eastAsia"/>
                          </w:rPr>
                          <w:t>÷</w:t>
                        </w:r>
                        <w:r w:rsidRPr="00FC5FC7">
                          <w:rPr>
                            <w:rFonts w:asciiTheme="minorEastAsia" w:eastAsiaTheme="minorEastAsia" w:hAnsiTheme="minorEastAsia" w:hint="eastAsia"/>
                          </w:rPr>
                          <w:t xml:space="preserve">　所得段階別加入割合補正後第</w:t>
                        </w:r>
                        <w:r>
                          <w:rPr>
                            <w:rFonts w:asciiTheme="minorEastAsia" w:eastAsiaTheme="minorEastAsia" w:hAnsiTheme="minorEastAsia" w:hint="eastAsia"/>
                          </w:rPr>
                          <w:t>1</w:t>
                        </w:r>
                        <w:r w:rsidRPr="00FC5FC7">
                          <w:rPr>
                            <w:rFonts w:asciiTheme="minorEastAsia" w:eastAsiaTheme="minorEastAsia" w:hAnsiTheme="minorEastAsia" w:hint="eastAsia"/>
                          </w:rPr>
                          <w:t>号被保険者数</w:t>
                        </w:r>
                        <w:r w:rsidRPr="00FC5FC7">
                          <w:rPr>
                            <w:rFonts w:asciiTheme="minorEastAsia" w:eastAsiaTheme="minorEastAsia" w:hAnsiTheme="minorEastAsia"/>
                          </w:rPr>
                          <w:tab/>
                        </w:r>
                        <w:r w:rsidR="005447F8" w:rsidRPr="00052DAF">
                          <w:rPr>
                            <w:rFonts w:ascii="ＭＳ Ｐゴシック" w:eastAsia="ＭＳ Ｐゴシック" w:hAnsi="ＭＳ Ｐゴシック" w:hint="eastAsia"/>
                            <w:b/>
                          </w:rPr>
                          <w:t>４５９，９０５人</w:t>
                        </w:r>
                      </w:p>
                    </w:txbxContent>
                  </v:textbox>
                </v:roundrect>
                <v:roundrect id="AutoShape 1091" o:spid="_x0000_s1335" style="position:absolute;left:172;top:54688;width:57013;height:4867;visibility:visible;mso-wrap-style:square;v-text-anchor:middle" arcsize="124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" fillcolor="#e4e4e4" strokecolor="#404040 [2429]" strokeweight="1.5pt">
                  <v:stroke dashstyle="1 1" endcap="round"/>
                  <v:textbox style="mso-fit-shape-to-text:t" inset="5mm,3mm,5mm,3mm">
                    <w:txbxContent>
                      <w:p w14:paraId="26D743F2" w14:textId="1200B865" w:rsidR="005751BD" w:rsidRPr="00FC5FC7" w:rsidRDefault="005751BD" w:rsidP="005D3CE3">
                        <w:pPr>
                          <w:tabs>
                            <w:tab w:val="right" w:pos="8364"/>
                          </w:tabs>
                          <w:rPr>
                            <w:rFonts w:ascii="ＭＳ Ｐゴシック" w:eastAsia="ＭＳ Ｐゴシック" w:hAnsi="ＭＳ Ｐゴシック"/>
                            <w:b/>
                          </w:rPr>
                        </w:pPr>
                        <w:r w:rsidRPr="00FC5FC7">
                          <w:rPr>
                            <w:rFonts w:ascii="ＭＳ Ｐゴシック" w:eastAsia="ＭＳ Ｐゴシック" w:hAnsi="ＭＳ Ｐゴシック" w:hint="eastAsia"/>
                            <w:b/>
                          </w:rPr>
                          <w:t>保険料基準額（年）</w:t>
                        </w:r>
                        <w:r w:rsidRPr="00FC5FC7">
                          <w:rPr>
                            <w:rFonts w:ascii="ＭＳ Ｐゴシック" w:eastAsia="ＭＳ Ｐゴシック" w:hAnsi="ＭＳ Ｐゴシック"/>
                            <w:b/>
                          </w:rPr>
                          <w:tab/>
                        </w:r>
                        <w:r w:rsidR="005447F8" w:rsidRPr="00052DAF">
                          <w:rPr>
                            <w:rFonts w:ascii="ＭＳ Ｐゴシック" w:eastAsia="ＭＳ Ｐゴシック" w:hAnsi="ＭＳ Ｐゴシック" w:hint="eastAsia"/>
                            <w:b/>
                          </w:rPr>
                          <w:t>７３,２００</w:t>
                        </w:r>
                        <w:r w:rsidR="005447F8" w:rsidRPr="00B60BAB">
                          <w:rPr>
                            <w:rFonts w:ascii="ＭＳ Ｐゴシック" w:eastAsia="ＭＳ Ｐゴシック" w:hAnsi="ＭＳ Ｐゴシック" w:hint="eastAsia"/>
                            <w:b/>
                            <w:color w:val="000000" w:themeColor="text1"/>
                          </w:rPr>
                          <w:t>円</w:t>
                        </w:r>
                      </w:p>
                    </w:txbxContent>
                  </v:textbox>
                </v:roundrect>
                <v:shape id="AutoShape 1092" o:spid="_x0000_s1336" type="#_x0000_t67" style="position:absolute;left:345;top:20703;width:4299;height:17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" adj="19014,6285" fillcolor="#bfbfbf [2412]" stroked="f">
                  <v:textbox inset="5.85pt,.7pt,5.85pt,.7pt"/>
                </v:shape>
                <v:shape id="AutoShape 1093" o:spid="_x0000_s1337" type="#_x0000_t67" style="position:absolute;left:431;top:44512;width:4299;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" adj="16711,6285" fillcolor="#bfbfbf [2412]" stroked="f">
                  <v:textbox inset="5.85pt,.7pt,5.85pt,.7pt"/>
                </v:shape>
              </v:group>
            </w:pict>
          </mc:Fallback>
        </mc:AlternateContent>
      </w:r>
    </w:p>
    <w:p w14:paraId="6087BC17" w14:textId="77777777" w:rsidR="005D3CE3" w:rsidRPr="00C83F09" w:rsidRDefault="005D3CE3" w:rsidP="005D3CE3"/>
    <w:p w14:paraId="5247AB9A" w14:textId="77777777" w:rsidR="005D3CE3" w:rsidRPr="00C83F09" w:rsidRDefault="005D3CE3" w:rsidP="005D3CE3"/>
    <w:p w14:paraId="228F0658" w14:textId="77777777" w:rsidR="005D3CE3" w:rsidRPr="00C83F09" w:rsidRDefault="005D3CE3" w:rsidP="005D3CE3"/>
    <w:p w14:paraId="63F317D0" w14:textId="77777777" w:rsidR="005D3CE3" w:rsidRPr="00C83F09" w:rsidRDefault="005D3CE3" w:rsidP="005D3CE3"/>
    <w:p w14:paraId="7FE56917" w14:textId="77777777" w:rsidR="005D3CE3" w:rsidRPr="00FC5FC7" w:rsidRDefault="005D3CE3" w:rsidP="005D3CE3"/>
    <w:p w14:paraId="1EFD9217" w14:textId="77777777" w:rsidR="005D3CE3" w:rsidRPr="00C83F09" w:rsidRDefault="005D3CE3" w:rsidP="005D3CE3"/>
    <w:p w14:paraId="00DA4437" w14:textId="77777777" w:rsidR="005D3CE3" w:rsidRPr="00C83F09" w:rsidRDefault="005D3CE3" w:rsidP="005D3CE3"/>
    <w:p w14:paraId="5077ACE0" w14:textId="77777777" w:rsidR="005D3CE3" w:rsidRPr="00C83F09" w:rsidRDefault="005D3CE3" w:rsidP="005D3CE3"/>
    <w:p w14:paraId="1A2FDE60" w14:textId="77777777" w:rsidR="005D3CE3" w:rsidRPr="00C83F09" w:rsidRDefault="005D3CE3" w:rsidP="005D3CE3"/>
    <w:p w14:paraId="3972D561" w14:textId="77777777" w:rsidR="005D3CE3" w:rsidRPr="00C83F09" w:rsidRDefault="005D3CE3" w:rsidP="005D3CE3"/>
    <w:p w14:paraId="0570AF2D" w14:textId="77777777" w:rsidR="005D3CE3" w:rsidRPr="00C83F09" w:rsidRDefault="005D3CE3" w:rsidP="005D3CE3"/>
    <w:p w14:paraId="4EFD0905" w14:textId="77777777" w:rsidR="005D3CE3" w:rsidRPr="00C83F09" w:rsidRDefault="005D3CE3" w:rsidP="005D3CE3"/>
    <w:p w14:paraId="5C4FDD15" w14:textId="77777777" w:rsidR="005D3CE3" w:rsidRPr="00C83F09" w:rsidRDefault="005D3CE3" w:rsidP="005D3CE3"/>
    <w:p w14:paraId="7EE1476A" w14:textId="77777777" w:rsidR="005D3CE3" w:rsidRPr="00D65246" w:rsidRDefault="005D3CE3" w:rsidP="005D3CE3"/>
    <w:p w14:paraId="237DB714" w14:textId="77777777" w:rsidR="005D3CE3" w:rsidRPr="00C83F09" w:rsidRDefault="005D3CE3" w:rsidP="005D3CE3"/>
    <w:p w14:paraId="28E540A0" w14:textId="77777777" w:rsidR="005D3CE3" w:rsidRPr="00C83F09" w:rsidRDefault="005D3CE3" w:rsidP="005D3CE3"/>
    <w:p w14:paraId="7DED031A" w14:textId="77777777" w:rsidR="005D3CE3" w:rsidRPr="00C83F09" w:rsidRDefault="005D3CE3" w:rsidP="005D3CE3"/>
    <w:p w14:paraId="089CF981" w14:textId="77777777" w:rsidR="005D3CE3" w:rsidRPr="00C83F09" w:rsidRDefault="005D3CE3" w:rsidP="005D3CE3"/>
    <w:p w14:paraId="091C837D" w14:textId="77777777" w:rsidR="005D3CE3" w:rsidRPr="00C83F09" w:rsidRDefault="005D3CE3" w:rsidP="005D3CE3"/>
    <w:p w14:paraId="25ECF9AD" w14:textId="77777777" w:rsidR="005D3CE3" w:rsidRPr="00C83F09" w:rsidRDefault="005D3CE3" w:rsidP="005D3CE3"/>
    <w:p w14:paraId="0F331C38" w14:textId="77777777" w:rsidR="005D3CE3" w:rsidRPr="00C83F09" w:rsidRDefault="005D3CE3" w:rsidP="005D3CE3"/>
    <w:p w14:paraId="36CE56ED" w14:textId="77777777" w:rsidR="005D3CE3" w:rsidRPr="00C83F09" w:rsidRDefault="005D3CE3" w:rsidP="005D3CE3"/>
    <w:p w14:paraId="24E99FFC" w14:textId="77777777" w:rsidR="005D3CE3" w:rsidRPr="00C83F09" w:rsidRDefault="005D3CE3" w:rsidP="005D3CE3"/>
    <w:p w14:paraId="31AB50E0" w14:textId="77777777" w:rsidR="005D3CE3" w:rsidRPr="00C83F09" w:rsidRDefault="005D3CE3" w:rsidP="005D3CE3"/>
    <w:p w14:paraId="144A8269" w14:textId="77777777" w:rsidR="005D3CE3" w:rsidRPr="00C83F09" w:rsidRDefault="005D3CE3" w:rsidP="005D3CE3"/>
    <w:p w14:paraId="0979B23E" w14:textId="77777777" w:rsidR="005D3CE3" w:rsidRPr="00C83F09" w:rsidRDefault="005D3CE3" w:rsidP="005D3CE3"/>
    <w:p w14:paraId="1CB79B90" w14:textId="77777777" w:rsidR="005D3CE3" w:rsidRPr="00C83F09" w:rsidRDefault="005D3CE3" w:rsidP="005D3CE3"/>
    <w:p w14:paraId="4AD7AF24" w14:textId="77777777" w:rsidR="005D3CE3" w:rsidRPr="00C83F09" w:rsidRDefault="005D3CE3" w:rsidP="005D3CE3"/>
    <w:p w14:paraId="4F66CB06" w14:textId="77777777" w:rsidR="005D3CE3" w:rsidRPr="00C83F09" w:rsidRDefault="005D3CE3" w:rsidP="005D3CE3"/>
    <w:p w14:paraId="358781F1" w14:textId="77777777" w:rsidR="005D3CE3" w:rsidRPr="00C83F09" w:rsidRDefault="005D3CE3" w:rsidP="005D3CE3"/>
    <w:p w14:paraId="2A90CF72" w14:textId="77777777" w:rsidR="005D3CE3" w:rsidRPr="00C95A6D" w:rsidRDefault="005D3CE3" w:rsidP="005D3CE3">
      <w:pPr>
        <w:rPr>
          <w:color w:val="404040" w:themeColor="text1" w:themeTint="BF"/>
        </w:rPr>
      </w:pPr>
    </w:p>
    <w:p w14:paraId="10731A8A" w14:textId="77777777" w:rsidR="005D3CE3" w:rsidRPr="00C95A6D" w:rsidRDefault="005D3CE3" w:rsidP="005D3CE3">
      <w:pPr>
        <w:rPr>
          <w:color w:val="404040" w:themeColor="text1" w:themeTint="BF"/>
        </w:rPr>
      </w:pPr>
    </w:p>
    <w:p w14:paraId="2ACDD69B" w14:textId="77777777" w:rsidR="005D3CE3" w:rsidRPr="00C95A6D" w:rsidRDefault="005D3CE3" w:rsidP="005D3CE3">
      <w:pPr>
        <w:rPr>
          <w:color w:val="404040" w:themeColor="text1" w:themeTint="BF"/>
        </w:rPr>
      </w:pPr>
    </w:p>
    <w:p w14:paraId="35AED42C" w14:textId="77777777" w:rsidR="005D3CE3" w:rsidRPr="00C95A6D" w:rsidRDefault="005D3CE3" w:rsidP="005D3CE3">
      <w:pPr>
        <w:rPr>
          <w:color w:val="404040" w:themeColor="text1" w:themeTint="BF"/>
        </w:rPr>
      </w:pPr>
    </w:p>
    <w:p w14:paraId="0F0E69FD" w14:textId="77777777" w:rsidR="005D3CE3" w:rsidRPr="00C95A6D" w:rsidRDefault="005D3CE3" w:rsidP="005D3CE3">
      <w:pPr>
        <w:rPr>
          <w:color w:val="404040" w:themeColor="text1" w:themeTint="BF"/>
        </w:rPr>
      </w:pPr>
    </w:p>
    <w:p w14:paraId="3704C5C2" w14:textId="77777777" w:rsidR="005D3CE3" w:rsidRPr="00C83F09" w:rsidRDefault="005D3CE3" w:rsidP="005D3CE3"/>
    <w:p w14:paraId="4D237BD1" w14:textId="77777777" w:rsidR="005D3CE3" w:rsidRDefault="005D3CE3" w:rsidP="005D3CE3">
      <w:pPr>
        <w:widowControl/>
        <w:jc w:val="left"/>
      </w:pPr>
      <w:r>
        <w:br w:type="page"/>
      </w:r>
    </w:p>
    <w:p w14:paraId="0736EC51" w14:textId="77777777" w:rsidR="00580530" w:rsidRDefault="00580530" w:rsidP="005D3CE3">
      <w:pPr>
        <w:widowControl/>
        <w:jc w:val="left"/>
        <w:rPr>
          <w:rFonts w:ascii="ＭＳ Ｐゴシック" w:eastAsia="ＭＳ Ｐゴシック" w:hAnsi="ＭＳ Ｐゴシック"/>
        </w:rPr>
      </w:pPr>
    </w:p>
    <w:bookmarkStart w:id="241" w:name="_Toc502232494"/>
    <w:bookmarkStart w:id="242" w:name="_Toc508379864"/>
    <w:bookmarkStart w:id="243" w:name="_Toc160114892"/>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14:paraId="6551E0AF" w14:textId="7AE50CAB" w:rsidR="005D3CE3" w:rsidRDefault="005D3CE3" w:rsidP="005D3CE3">
      <w:pPr>
        <w:pStyle w:val="30"/>
        <w:ind w:firstLine="160"/>
      </w:pPr>
      <w:r>
        <w:rPr>
          <w:noProof/>
          <w:color w:val="000000" w:themeColor="text1"/>
        </w:rPr>
        <mc:AlternateContent>
          <mc:Choice Requires="wps">
            <w:drawing>
              <wp:anchor distT="0" distB="0" distL="114300" distR="114300" simplePos="0" relativeHeight="251435008" behindDoc="0" locked="0" layoutInCell="1" allowOverlap="1" wp14:anchorId="22FD5E20" wp14:editId="73B60599">
                <wp:simplePos x="0" y="0"/>
                <wp:positionH relativeFrom="column">
                  <wp:posOffset>0</wp:posOffset>
                </wp:positionH>
                <wp:positionV relativeFrom="paragraph">
                  <wp:posOffset>-34925</wp:posOffset>
                </wp:positionV>
                <wp:extent cx="360045" cy="360045"/>
                <wp:effectExtent l="0" t="0" r="1905" b="1905"/>
                <wp:wrapNone/>
                <wp:docPr id="25" name="AutoShap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5667DE" w14:textId="77777777" w:rsidR="005751BD" w:rsidRPr="00A352C5" w:rsidRDefault="005751BD" w:rsidP="005D3CE3">
                            <w:pPr>
                              <w:rPr>
                                <w:rFonts w:ascii="HGS創英角ｺﾞｼｯｸUB" w:eastAsia="HGS創英角ｺﾞｼｯｸUB" w:hAnsi="HGS創英角ｺﾞｼｯｸUB"/>
                                <w:color w:val="FFFFFF" w:themeColor="background1"/>
                                <w:sz w:val="32"/>
                                <w:szCs w:val="32"/>
                              </w:rPr>
                            </w:pPr>
                            <w:r w:rsidRPr="00A352C5">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FD5E20" id="AutoShape 730" o:spid="_x0000_s1338" style="position:absolute;left:0;text-align:left;margin-left:0;margin-top:-2.75pt;width:28.35pt;height:28.3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" fillcolor="#404040 [2429]" stroked="f">
                <v:textbox inset="5.85pt,.7pt,5.85pt,.7pt">
                  <w:txbxContent>
                    <w:p w14:paraId="2B5667DE" w14:textId="77777777" w:rsidR="005751BD" w:rsidRPr="00A352C5" w:rsidRDefault="005751BD" w:rsidP="005D3CE3">
                      <w:pPr>
                        <w:rPr>
                          <w:rFonts w:ascii="HGS創英角ｺﾞｼｯｸUB" w:eastAsia="HGS創英角ｺﾞｼｯｸUB" w:hAnsi="HGS創英角ｺﾞｼｯｸUB"/>
                          <w:color w:val="FFFFFF" w:themeColor="background1"/>
                          <w:sz w:val="32"/>
                          <w:szCs w:val="32"/>
                        </w:rPr>
                      </w:pPr>
                      <w:r w:rsidRPr="00A352C5">
                        <w:rPr>
                          <w:rFonts w:ascii="HGS創英角ｺﾞｼｯｸUB" w:eastAsia="HGS創英角ｺﾞｼｯｸUB" w:hAnsi="HGS創英角ｺﾞｼｯｸUB" w:hint="eastAsia"/>
                          <w:color w:val="FFFFFF" w:themeColor="background1"/>
                          <w:sz w:val="32"/>
                          <w:szCs w:val="32"/>
                        </w:rPr>
                        <w:t>４</w:t>
                      </w:r>
                    </w:p>
                  </w:txbxContent>
                </v:textbox>
              </v:roundrect>
            </w:pict>
          </mc:Fallback>
        </mc:AlternateContent>
      </w:r>
      <w:r>
        <w:rPr>
          <w:rFonts w:hint="eastAsia"/>
        </w:rPr>
        <w:t>４</w:t>
      </w:r>
      <w:r w:rsidRPr="00C83F09">
        <w:rPr>
          <w:rFonts w:hint="eastAsia"/>
        </w:rPr>
        <w:t xml:space="preserve">　介護保険事業を円滑に推進するための施策</w:t>
      </w:r>
      <w:bookmarkStart w:id="244" w:name="_Toc309140804"/>
      <w:bookmarkEnd w:id="241"/>
      <w:bookmarkEnd w:id="242"/>
      <w:bookmarkEnd w:id="243"/>
    </w:p>
    <w:p w14:paraId="112578A9" w14:textId="77777777" w:rsidR="005D3CE3" w:rsidRPr="00CB7833" w:rsidRDefault="005D3CE3" w:rsidP="005D3CE3"/>
    <w:p w14:paraId="6592B220" w14:textId="77777777" w:rsidR="005D3CE3" w:rsidRPr="00C83F09" w:rsidRDefault="005D3CE3" w:rsidP="005D3CE3">
      <w:pPr>
        <w:pStyle w:val="4"/>
        <w:spacing w:after="144"/>
      </w:pPr>
      <w:bookmarkStart w:id="245" w:name="_Toc502232495"/>
      <w:bookmarkStart w:id="246" w:name="_Toc508379865"/>
      <w:bookmarkStart w:id="247" w:name="_Toc65221881"/>
      <w:bookmarkStart w:id="248" w:name="_Toc160114893"/>
      <w:bookmarkStart w:id="249" w:name="_Toc309140811"/>
      <w:bookmarkStart w:id="250" w:name="_Toc502232497"/>
      <w:bookmarkStart w:id="251" w:name="_Toc508379867"/>
      <w:bookmarkStart w:id="252" w:name="_Ref305768997"/>
      <w:bookmarkEnd w:id="244"/>
      <w:r w:rsidRPr="00A479A3">
        <w:rPr>
          <w:rFonts w:hint="eastAsia"/>
        </w:rPr>
        <w:t>（１）サービス利用等における</w:t>
      </w:r>
      <w:bookmarkStart w:id="253" w:name="低所得者への配慮"/>
      <w:r w:rsidRPr="00A479A3">
        <w:rPr>
          <w:rFonts w:hint="eastAsia"/>
        </w:rPr>
        <w:t>低所得者への配慮</w:t>
      </w:r>
      <w:bookmarkEnd w:id="245"/>
      <w:bookmarkEnd w:id="246"/>
      <w:bookmarkEnd w:id="247"/>
      <w:bookmarkEnd w:id="253"/>
      <w:bookmarkEnd w:id="248"/>
    </w:p>
    <w:p w14:paraId="47C86172"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6D4F3ADD"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介護保険制度は、原則として利用料の一部を利用者が負担する仕組みとなっています。しかし、高額な利用料や住宅改修費の支払いが困難な人に対しては、円滑なサービス利用を進めるための助成制度等を設けています。</w:t>
      </w:r>
    </w:p>
    <w:p w14:paraId="13921212" w14:textId="77777777" w:rsidR="005D3CE3" w:rsidRPr="00933AA3" w:rsidRDefault="005D3CE3" w:rsidP="00580530">
      <w:pPr>
        <w:pStyle w:val="af1"/>
        <w:spacing w:line="240" w:lineRule="auto"/>
        <w:ind w:left="120" w:right="120" w:firstLine="240"/>
      </w:pPr>
    </w:p>
    <w:p w14:paraId="65CBF1A9"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46641100" w14:textId="45005702" w:rsidR="00567232" w:rsidRPr="00567232" w:rsidRDefault="005D3CE3" w:rsidP="00567232">
      <w:pPr>
        <w:pStyle w:val="a2"/>
        <w:tabs>
          <w:tab w:val="num" w:pos="624"/>
          <w:tab w:val="num" w:pos="767"/>
          <w:tab w:val="num" w:pos="2894"/>
        </w:tabs>
        <w:ind w:leftChars="50" w:left="360" w:right="120" w:hangingChars="100" w:hanging="240"/>
      </w:pPr>
      <w:r w:rsidRPr="00933AA3">
        <w:rPr>
          <w:rFonts w:hint="eastAsia"/>
        </w:rPr>
        <w:t>低所得者が必要なサービスを利用できるための支援</w:t>
      </w:r>
      <w:r w:rsidR="00567232">
        <w:rPr>
          <w:rFonts w:hint="eastAsia"/>
        </w:rPr>
        <w:t>策について、利用者が真に必要なサービスを見極めながら、時代に合った支援を引き続き展開していきます。</w:t>
      </w:r>
    </w:p>
    <w:p w14:paraId="74300D9B" w14:textId="77777777" w:rsidR="005D3CE3" w:rsidRPr="00933AA3" w:rsidRDefault="005D3CE3" w:rsidP="005D3CE3">
      <w:bookmarkStart w:id="254" w:name="_Hlk145607333"/>
    </w:p>
    <w:p w14:paraId="7286F023" w14:textId="77777777" w:rsidR="005D3CE3" w:rsidRPr="00933AA3" w:rsidRDefault="005D3CE3" w:rsidP="005D3CE3">
      <w:pPr>
        <w:pStyle w:val="af1"/>
        <w:snapToGrid w:val="0"/>
        <w:spacing w:line="420" w:lineRule="exact"/>
        <w:ind w:leftChars="205" w:left="492" w:right="120" w:firstLineChars="0" w:firstLine="0"/>
      </w:pPr>
      <w:r w:rsidRPr="00933AA3">
        <w:rPr>
          <w:noProof/>
        </w:rPr>
        <mc:AlternateContent>
          <mc:Choice Requires="wps">
            <w:drawing>
              <wp:anchor distT="0" distB="0" distL="114300" distR="114300" simplePos="0" relativeHeight="251448320" behindDoc="0" locked="0" layoutInCell="1" allowOverlap="1" wp14:anchorId="37E4A235" wp14:editId="2901BD83">
                <wp:simplePos x="0" y="0"/>
                <wp:positionH relativeFrom="column">
                  <wp:posOffset>252095</wp:posOffset>
                </wp:positionH>
                <wp:positionV relativeFrom="paragraph">
                  <wp:posOffset>84455</wp:posOffset>
                </wp:positionV>
                <wp:extent cx="742950" cy="179705"/>
                <wp:effectExtent l="0" t="0" r="0" b="0"/>
                <wp:wrapNone/>
                <wp:docPr id="23" name="AutoShap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79705"/>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9716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539" o:spid="_x0000_s1026" type="#_x0000_t185" style="position:absolute;left:0;text-align:left;margin-left:19.85pt;margin-top:6.65pt;width:58.5pt;height:14.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" strokeweight=".5pt">
                <v:textbox inset="5.85pt,.7pt,5.85pt,.7pt"/>
              </v:shape>
            </w:pict>
          </mc:Fallback>
        </mc:AlternateContent>
      </w:r>
      <w:r w:rsidRPr="00933AA3">
        <w:rPr>
          <w:rFonts w:hint="eastAsia"/>
        </w:rPr>
        <w:t>法定事項  　　・</w:t>
      </w:r>
      <w:r w:rsidRPr="00933AA3">
        <w:t>特定入所者介護サービス費</w:t>
      </w:r>
    </w:p>
    <w:p w14:paraId="3DB7603B" w14:textId="77777777" w:rsidR="005D3CE3" w:rsidRPr="00933AA3" w:rsidRDefault="005D3CE3" w:rsidP="005D3CE3">
      <w:pPr>
        <w:pStyle w:val="af1"/>
        <w:snapToGrid w:val="0"/>
        <w:spacing w:line="420" w:lineRule="exact"/>
        <w:ind w:leftChars="205" w:left="492" w:right="120" w:firstLineChars="700" w:firstLine="1680"/>
      </w:pPr>
      <w:r w:rsidRPr="00933AA3">
        <w:rPr>
          <w:rFonts w:hint="eastAsia"/>
        </w:rPr>
        <w:t>・</w:t>
      </w:r>
      <w:r w:rsidRPr="00933AA3">
        <w:t>高額介護サービス費</w:t>
      </w:r>
    </w:p>
    <w:p w14:paraId="3EF39877" w14:textId="77777777" w:rsidR="005D3CE3" w:rsidRPr="00933AA3" w:rsidRDefault="005D3CE3" w:rsidP="005D3CE3">
      <w:pPr>
        <w:pStyle w:val="af1"/>
        <w:snapToGrid w:val="0"/>
        <w:spacing w:line="420" w:lineRule="exact"/>
        <w:ind w:leftChars="205" w:left="492" w:right="120" w:firstLineChars="700" w:firstLine="1680"/>
      </w:pPr>
      <w:r w:rsidRPr="00933AA3">
        <w:rPr>
          <w:rFonts w:hint="eastAsia"/>
        </w:rPr>
        <w:t>・高額医療合算介護サービス費</w:t>
      </w:r>
    </w:p>
    <w:p w14:paraId="222CEFB0" w14:textId="77777777" w:rsidR="005D3CE3" w:rsidRPr="00933AA3" w:rsidRDefault="005D3CE3" w:rsidP="005D3CE3">
      <w:pPr>
        <w:pStyle w:val="af1"/>
        <w:ind w:leftChars="205" w:left="492" w:right="120" w:firstLineChars="0" w:firstLine="0"/>
      </w:pPr>
      <w:r w:rsidRPr="00933AA3">
        <w:rPr>
          <w:noProof/>
        </w:rPr>
        <mc:AlternateContent>
          <mc:Choice Requires="wps">
            <w:drawing>
              <wp:anchor distT="0" distB="0" distL="114300" distR="114300" simplePos="0" relativeHeight="251449344" behindDoc="0" locked="0" layoutInCell="1" allowOverlap="1" wp14:anchorId="14C3510C" wp14:editId="42D0190A">
                <wp:simplePos x="0" y="0"/>
                <wp:positionH relativeFrom="column">
                  <wp:posOffset>252094</wp:posOffset>
                </wp:positionH>
                <wp:positionV relativeFrom="paragraph">
                  <wp:posOffset>83820</wp:posOffset>
                </wp:positionV>
                <wp:extent cx="1038225" cy="200025"/>
                <wp:effectExtent l="0" t="0" r="28575" b="28575"/>
                <wp:wrapNone/>
                <wp:docPr id="21" name="AutoShap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200025"/>
                        </a:xfrm>
                        <a:prstGeom prst="bracketPair">
                          <a:avLst>
                            <a:gd name="adj" fmla="val 1666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0CD7" id="AutoShape 540" o:spid="_x0000_s1026" type="#_x0000_t185" style="position:absolute;left:0;text-align:left;margin-left:19.85pt;margin-top:6.6pt;width:81.75pt;height: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" strokeweight=".5pt">
                <v:textbox inset="5.85pt,.7pt,5.85pt,.7pt"/>
              </v:shape>
            </w:pict>
          </mc:Fallback>
        </mc:AlternateContent>
      </w:r>
      <w:r w:rsidRPr="00933AA3">
        <w:rPr>
          <w:rFonts w:hint="eastAsia"/>
        </w:rPr>
        <w:t>国・都の制度  ・</w:t>
      </w:r>
      <w:r w:rsidRPr="00933AA3">
        <w:t>生計困難者</w:t>
      </w:r>
      <w:r w:rsidRPr="00933AA3">
        <w:rPr>
          <w:rFonts w:hint="eastAsia"/>
        </w:rPr>
        <w:t>等</w:t>
      </w:r>
      <w:r w:rsidRPr="00933AA3">
        <w:t>への利用者負担額軽減</w:t>
      </w:r>
      <w:r w:rsidRPr="00933AA3">
        <w:rPr>
          <w:rFonts w:hint="eastAsia"/>
        </w:rPr>
        <w:t>制度事業</w:t>
      </w:r>
    </w:p>
    <w:p w14:paraId="30F40057" w14:textId="77777777" w:rsidR="005D3CE3" w:rsidRPr="00933AA3" w:rsidRDefault="005D3CE3" w:rsidP="005D3CE3">
      <w:pPr>
        <w:pStyle w:val="af1"/>
        <w:ind w:leftChars="205" w:left="492" w:right="120" w:firstLineChars="0" w:firstLine="0"/>
      </w:pPr>
      <w:r w:rsidRPr="00933AA3">
        <w:rPr>
          <w:noProof/>
        </w:rPr>
        <mc:AlternateContent>
          <mc:Choice Requires="wps">
            <w:drawing>
              <wp:anchor distT="0" distB="0" distL="114300" distR="114300" simplePos="0" relativeHeight="251447296" behindDoc="0" locked="0" layoutInCell="1" allowOverlap="1" wp14:anchorId="07B7454B" wp14:editId="445D754A">
                <wp:simplePos x="0" y="0"/>
                <wp:positionH relativeFrom="column">
                  <wp:posOffset>252095</wp:posOffset>
                </wp:positionH>
                <wp:positionV relativeFrom="paragraph">
                  <wp:posOffset>90170</wp:posOffset>
                </wp:positionV>
                <wp:extent cx="704850" cy="419100"/>
                <wp:effectExtent l="0" t="0" r="19050" b="19050"/>
                <wp:wrapNone/>
                <wp:docPr id="18"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419100"/>
                        </a:xfrm>
                        <a:prstGeom prst="bracketPair">
                          <a:avLst>
                            <a:gd name="adj" fmla="val 7574"/>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DD861" id="AutoShape 538" o:spid="_x0000_s1026" type="#_x0000_t185" style="position:absolute;left:0;text-align:left;margin-left:19.85pt;margin-top:7.1pt;width:55.5pt;height:3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" adj="1636" strokeweight=".5pt">
                <v:textbox inset="5.85pt,.7pt,5.85pt,.7pt"/>
              </v:shape>
            </w:pict>
          </mc:Fallback>
        </mc:AlternateContent>
      </w:r>
      <w:r w:rsidRPr="00933AA3">
        <w:rPr>
          <w:noProof/>
        </w:rPr>
        <mc:AlternateContent>
          <mc:Choice Requires="wps">
            <w:drawing>
              <wp:anchor distT="0" distB="0" distL="114300" distR="114300" simplePos="0" relativeHeight="251446272" behindDoc="0" locked="0" layoutInCell="1" allowOverlap="1" wp14:anchorId="59FA54BD" wp14:editId="50697DDC">
                <wp:simplePos x="0" y="0"/>
                <wp:positionH relativeFrom="column">
                  <wp:posOffset>235585</wp:posOffset>
                </wp:positionH>
                <wp:positionV relativeFrom="paragraph">
                  <wp:posOffset>88265</wp:posOffset>
                </wp:positionV>
                <wp:extent cx="923925" cy="419100"/>
                <wp:effectExtent l="0" t="0" r="0" b="0"/>
                <wp:wrapNone/>
                <wp:docPr id="19"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B7808" w14:textId="77777777" w:rsidR="005751BD" w:rsidRPr="0001772F" w:rsidRDefault="005751BD" w:rsidP="005D3CE3">
                            <w:r w:rsidRPr="0001772F">
                              <w:rPr>
                                <w:rFonts w:hint="eastAsia"/>
                              </w:rPr>
                              <w:t>江戸川区</w:t>
                            </w:r>
                          </w:p>
                          <w:p w14:paraId="7A989036" w14:textId="77777777" w:rsidR="005751BD" w:rsidRPr="0001772F" w:rsidRDefault="005751BD" w:rsidP="005D3CE3">
                            <w:r w:rsidRPr="0001772F">
                              <w:rPr>
                                <w:rFonts w:hint="eastAsia"/>
                              </w:rPr>
                              <w:t>独自制度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54BD" id="Rectangle 537" o:spid="_x0000_s1339" style="position:absolute;left:0;text-align:left;margin-left:18.55pt;margin-top:6.95pt;width:72.75pt;height:33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" stroked="f">
                <v:textbox inset="5.85pt,.7pt,5.85pt,.7pt">
                  <w:txbxContent>
                    <w:p w14:paraId="2CDB7808" w14:textId="77777777" w:rsidR="005751BD" w:rsidRPr="0001772F" w:rsidRDefault="005751BD" w:rsidP="005D3CE3">
                      <w:r w:rsidRPr="0001772F">
                        <w:rPr>
                          <w:rFonts w:hint="eastAsia"/>
                        </w:rPr>
                        <w:t>江戸川区</w:t>
                      </w:r>
                    </w:p>
                    <w:p w14:paraId="7A989036" w14:textId="77777777" w:rsidR="005751BD" w:rsidRPr="0001772F" w:rsidRDefault="005751BD" w:rsidP="005D3CE3">
                      <w:r w:rsidRPr="0001772F">
                        <w:rPr>
                          <w:rFonts w:hint="eastAsia"/>
                        </w:rPr>
                        <w:t>独自制度</w:t>
                      </w:r>
                    </w:p>
                  </w:txbxContent>
                </v:textbox>
              </v:rect>
            </w:pict>
          </mc:Fallback>
        </mc:AlternateContent>
      </w:r>
      <w:r w:rsidRPr="00933AA3">
        <w:rPr>
          <w:rFonts w:hint="eastAsia"/>
        </w:rPr>
        <w:t xml:space="preserve">　　　　　　　・</w:t>
      </w:r>
      <w:r w:rsidRPr="00933AA3">
        <w:t>江戸川区介護保険サービス利用</w:t>
      </w:r>
      <w:r w:rsidRPr="00933AA3">
        <w:rPr>
          <w:rFonts w:hint="eastAsia"/>
        </w:rPr>
        <w:t>者負担額</w:t>
      </w:r>
      <w:r w:rsidRPr="00933AA3">
        <w:t>助成</w:t>
      </w:r>
      <w:r w:rsidRPr="00933AA3">
        <w:rPr>
          <w:rFonts w:hint="eastAsia"/>
        </w:rPr>
        <w:t>事業</w:t>
      </w:r>
    </w:p>
    <w:p w14:paraId="1BBDD56F" w14:textId="77777777" w:rsidR="005D3CE3" w:rsidRPr="00933AA3" w:rsidRDefault="005D3CE3" w:rsidP="005D3CE3">
      <w:pPr>
        <w:pStyle w:val="af1"/>
        <w:ind w:leftChars="205" w:left="492" w:right="120" w:firstLineChars="400" w:firstLine="960"/>
      </w:pPr>
      <w:r w:rsidRPr="00933AA3">
        <w:rPr>
          <w:rFonts w:hint="eastAsia"/>
        </w:rPr>
        <w:t xml:space="preserve">　　　・江戸川区高額介護サービス費等資金貸付事業</w:t>
      </w:r>
    </w:p>
    <w:p w14:paraId="3D6CD66D" w14:textId="77777777" w:rsidR="00580530" w:rsidRPr="00933AA3" w:rsidRDefault="00580530" w:rsidP="00580530">
      <w:pPr>
        <w:widowControl/>
        <w:jc w:val="left"/>
      </w:pPr>
      <w:bookmarkStart w:id="255" w:name="_Toc309140805"/>
      <w:bookmarkStart w:id="256" w:name="_Ref305768975"/>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40"/>
        <w:gridCol w:w="1271"/>
        <w:gridCol w:w="1277"/>
        <w:gridCol w:w="1324"/>
        <w:gridCol w:w="1325"/>
        <w:gridCol w:w="1325"/>
      </w:tblGrid>
      <w:tr w:rsidR="00580530" w:rsidRPr="00976AE5" w14:paraId="1203059C" w14:textId="77777777" w:rsidTr="00425590">
        <w:trPr>
          <w:trHeight w:val="510"/>
          <w:jc w:val="center"/>
        </w:trPr>
        <w:tc>
          <w:tcPr>
            <w:tcW w:w="2640" w:type="dxa"/>
            <w:tcBorders>
              <w:top w:val="single" w:sz="6" w:space="0" w:color="auto"/>
              <w:left w:val="single" w:sz="6" w:space="0" w:color="auto"/>
              <w:bottom w:val="nil"/>
              <w:right w:val="single" w:sz="6" w:space="0" w:color="auto"/>
            </w:tcBorders>
            <w:shd w:val="clear" w:color="auto" w:fill="E4E4E4"/>
            <w:vAlign w:val="center"/>
          </w:tcPr>
          <w:p w14:paraId="136AD84F" w14:textId="77777777" w:rsidR="00580530" w:rsidRPr="00BF1D3A" w:rsidRDefault="00580530" w:rsidP="00425590">
            <w:pPr>
              <w:pStyle w:val="afa"/>
              <w:rPr>
                <w:color w:val="auto"/>
              </w:rPr>
            </w:pPr>
          </w:p>
        </w:tc>
        <w:tc>
          <w:tcPr>
            <w:tcW w:w="2548"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04F917D5" w14:textId="77777777" w:rsidR="00580530" w:rsidRPr="00976AE5" w:rsidRDefault="00580530" w:rsidP="00425590">
            <w:pPr>
              <w:pStyle w:val="afa"/>
              <w:jc w:val="center"/>
              <w:rPr>
                <w:color w:val="auto"/>
              </w:rPr>
            </w:pPr>
            <w:r w:rsidRPr="00976AE5">
              <w:rPr>
                <w:rFonts w:hint="eastAsia"/>
                <w:color w:val="auto"/>
              </w:rPr>
              <w:t>実績</w:t>
            </w:r>
          </w:p>
        </w:tc>
        <w:tc>
          <w:tcPr>
            <w:tcW w:w="3974" w:type="dxa"/>
            <w:gridSpan w:val="3"/>
            <w:tcBorders>
              <w:top w:val="single" w:sz="6" w:space="0" w:color="auto"/>
              <w:left w:val="double" w:sz="4" w:space="0" w:color="auto"/>
              <w:bottom w:val="single" w:sz="6" w:space="0" w:color="auto"/>
              <w:right w:val="single" w:sz="8" w:space="0" w:color="auto"/>
            </w:tcBorders>
            <w:shd w:val="clear" w:color="auto" w:fill="E4E4E4"/>
            <w:vAlign w:val="center"/>
          </w:tcPr>
          <w:p w14:paraId="631404A4" w14:textId="77777777" w:rsidR="00580530" w:rsidRPr="00976AE5" w:rsidRDefault="00580530" w:rsidP="00425590">
            <w:pPr>
              <w:pStyle w:val="afa"/>
              <w:jc w:val="center"/>
              <w:rPr>
                <w:color w:val="auto"/>
              </w:rPr>
            </w:pPr>
            <w:r w:rsidRPr="00976AE5">
              <w:rPr>
                <w:rFonts w:hint="eastAsia"/>
                <w:color w:val="auto"/>
              </w:rPr>
              <w:t>計画</w:t>
            </w:r>
          </w:p>
        </w:tc>
      </w:tr>
      <w:tr w:rsidR="00580530" w:rsidRPr="00737E65" w14:paraId="667EF4F5" w14:textId="77777777" w:rsidTr="00425590">
        <w:trPr>
          <w:trHeight w:val="58"/>
          <w:jc w:val="center"/>
        </w:trPr>
        <w:tc>
          <w:tcPr>
            <w:tcW w:w="2640" w:type="dxa"/>
            <w:tcBorders>
              <w:top w:val="nil"/>
              <w:left w:val="single" w:sz="6" w:space="0" w:color="auto"/>
              <w:bottom w:val="single" w:sz="6" w:space="0" w:color="auto"/>
              <w:right w:val="single" w:sz="6" w:space="0" w:color="auto"/>
            </w:tcBorders>
            <w:shd w:val="clear" w:color="auto" w:fill="E4E4E4"/>
            <w:vAlign w:val="center"/>
          </w:tcPr>
          <w:p w14:paraId="18FAF915" w14:textId="77777777" w:rsidR="00580530" w:rsidRPr="00B60BAB" w:rsidRDefault="00580530" w:rsidP="00425590">
            <w:pPr>
              <w:pStyle w:val="afa"/>
              <w:rPr>
                <w:color w:val="000000" w:themeColor="text1"/>
              </w:rPr>
            </w:pPr>
          </w:p>
        </w:tc>
        <w:tc>
          <w:tcPr>
            <w:tcW w:w="1271" w:type="dxa"/>
            <w:tcBorders>
              <w:top w:val="single" w:sz="6" w:space="0" w:color="auto"/>
              <w:left w:val="single" w:sz="6" w:space="0" w:color="auto"/>
              <w:bottom w:val="single" w:sz="6" w:space="0" w:color="auto"/>
              <w:right w:val="single" w:sz="2" w:space="0" w:color="auto"/>
            </w:tcBorders>
            <w:shd w:val="clear" w:color="auto" w:fill="E4E4E4"/>
            <w:vAlign w:val="center"/>
          </w:tcPr>
          <w:p w14:paraId="6F325213" w14:textId="4043798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78838C9F" w14:textId="7777777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277" w:type="dxa"/>
            <w:tcBorders>
              <w:top w:val="single" w:sz="6" w:space="0" w:color="auto"/>
              <w:left w:val="single" w:sz="2" w:space="0" w:color="auto"/>
              <w:bottom w:val="single" w:sz="6" w:space="0" w:color="auto"/>
              <w:right w:val="double" w:sz="4" w:space="0" w:color="auto"/>
            </w:tcBorders>
            <w:shd w:val="clear" w:color="auto" w:fill="E4E4E4"/>
            <w:vAlign w:val="center"/>
          </w:tcPr>
          <w:p w14:paraId="69B6BB5A" w14:textId="1A38F416"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223E54D2" w14:textId="7777777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324" w:type="dxa"/>
            <w:tcBorders>
              <w:top w:val="single" w:sz="6" w:space="0" w:color="auto"/>
              <w:left w:val="double" w:sz="4" w:space="0" w:color="auto"/>
              <w:bottom w:val="single" w:sz="6" w:space="0" w:color="auto"/>
              <w:right w:val="single" w:sz="2" w:space="0" w:color="auto"/>
            </w:tcBorders>
            <w:shd w:val="clear" w:color="auto" w:fill="E4E4E4"/>
            <w:vAlign w:val="center"/>
          </w:tcPr>
          <w:p w14:paraId="4C48D00F" w14:textId="0BF6CE3A"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2062AC23" w14:textId="09075BBA"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（202</w:t>
            </w:r>
            <w:r>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325" w:type="dxa"/>
            <w:tcBorders>
              <w:top w:val="single" w:sz="6" w:space="0" w:color="auto"/>
              <w:left w:val="single" w:sz="2" w:space="0" w:color="auto"/>
              <w:bottom w:val="single" w:sz="6" w:space="0" w:color="auto"/>
              <w:right w:val="single" w:sz="2" w:space="0" w:color="auto"/>
            </w:tcBorders>
            <w:shd w:val="clear" w:color="auto" w:fill="E4E4E4"/>
            <w:vAlign w:val="center"/>
          </w:tcPr>
          <w:p w14:paraId="047288A5" w14:textId="734CA77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38F0D1D2" w14:textId="34AA60D2"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（202</w:t>
            </w:r>
            <w:r>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325" w:type="dxa"/>
            <w:tcBorders>
              <w:top w:val="single" w:sz="6" w:space="0" w:color="auto"/>
              <w:left w:val="single" w:sz="2" w:space="0" w:color="auto"/>
              <w:bottom w:val="single" w:sz="6" w:space="0" w:color="auto"/>
              <w:right w:val="single" w:sz="8" w:space="0" w:color="auto"/>
            </w:tcBorders>
            <w:shd w:val="clear" w:color="auto" w:fill="E4E4E4"/>
            <w:vAlign w:val="center"/>
          </w:tcPr>
          <w:p w14:paraId="09AE41C1" w14:textId="1F9FEC27"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7D1D4221" w14:textId="2624DC38" w:rsidR="00580530" w:rsidRPr="00B60BAB" w:rsidRDefault="00580530" w:rsidP="00425590">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（202</w:t>
            </w:r>
            <w:r>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6E0573" w:rsidRPr="004A2C56" w14:paraId="2CE6B46E" w14:textId="77777777" w:rsidTr="00425590">
        <w:trPr>
          <w:trHeight w:val="532"/>
          <w:jc w:val="center"/>
        </w:trPr>
        <w:tc>
          <w:tcPr>
            <w:tcW w:w="2640" w:type="dxa"/>
            <w:tcBorders>
              <w:top w:val="single" w:sz="6" w:space="0" w:color="auto"/>
              <w:left w:val="single" w:sz="6" w:space="0" w:color="auto"/>
              <w:bottom w:val="single" w:sz="2" w:space="0" w:color="auto"/>
              <w:right w:val="single" w:sz="6" w:space="0" w:color="auto"/>
            </w:tcBorders>
            <w:vAlign w:val="center"/>
          </w:tcPr>
          <w:p w14:paraId="2F883658" w14:textId="77777777" w:rsidR="006E0573" w:rsidRPr="00B60BAB" w:rsidRDefault="006E0573" w:rsidP="006E0573">
            <w:pPr>
              <w:pStyle w:val="afa"/>
              <w:jc w:val="both"/>
              <w:rPr>
                <w:color w:val="000000" w:themeColor="text1"/>
              </w:rPr>
            </w:pPr>
            <w:r w:rsidRPr="00B60BAB">
              <w:rPr>
                <w:rFonts w:hint="eastAsia"/>
                <w:color w:val="000000" w:themeColor="text1"/>
              </w:rPr>
              <w:t>特定入所者介護サービス費</w:t>
            </w:r>
          </w:p>
        </w:tc>
        <w:tc>
          <w:tcPr>
            <w:tcW w:w="1271" w:type="dxa"/>
            <w:tcBorders>
              <w:top w:val="single" w:sz="6" w:space="0" w:color="auto"/>
              <w:left w:val="single" w:sz="6" w:space="0" w:color="auto"/>
              <w:bottom w:val="single" w:sz="2" w:space="0" w:color="auto"/>
              <w:right w:val="single" w:sz="2" w:space="0" w:color="auto"/>
            </w:tcBorders>
            <w:vAlign w:val="center"/>
          </w:tcPr>
          <w:p w14:paraId="1799918F" w14:textId="35F8646F" w:rsidR="006E0573" w:rsidRPr="00E7368A" w:rsidRDefault="006E0573" w:rsidP="006E0573">
            <w:pPr>
              <w:pStyle w:val="afa"/>
              <w:ind w:leftChars="-100" w:left="-240"/>
              <w:rPr>
                <w:color w:val="auto"/>
                <w:spacing w:val="-6"/>
              </w:rPr>
            </w:pPr>
            <w:r w:rsidRPr="00E7368A">
              <w:rPr>
                <w:rFonts w:hint="eastAsia"/>
                <w:color w:val="auto"/>
                <w:spacing w:val="-6"/>
              </w:rPr>
              <w:t>655,012千円</w:t>
            </w:r>
          </w:p>
        </w:tc>
        <w:tc>
          <w:tcPr>
            <w:tcW w:w="1277" w:type="dxa"/>
            <w:tcBorders>
              <w:top w:val="single" w:sz="6" w:space="0" w:color="auto"/>
              <w:left w:val="single" w:sz="2" w:space="0" w:color="auto"/>
              <w:bottom w:val="single" w:sz="2" w:space="0" w:color="auto"/>
              <w:right w:val="double" w:sz="4" w:space="0" w:color="auto"/>
            </w:tcBorders>
            <w:vAlign w:val="center"/>
          </w:tcPr>
          <w:p w14:paraId="7971C847" w14:textId="3114A390" w:rsidR="006E0573" w:rsidRPr="00E7368A" w:rsidRDefault="006E0573" w:rsidP="006E0573">
            <w:pPr>
              <w:pStyle w:val="afa"/>
              <w:ind w:leftChars="-100" w:left="-240"/>
              <w:rPr>
                <w:color w:val="auto"/>
                <w:spacing w:val="-6"/>
              </w:rPr>
            </w:pPr>
            <w:r w:rsidRPr="00E7368A">
              <w:rPr>
                <w:rFonts w:hint="eastAsia"/>
                <w:color w:val="auto"/>
                <w:spacing w:val="-6"/>
              </w:rPr>
              <w:t>656,233千円</w:t>
            </w:r>
          </w:p>
        </w:tc>
        <w:tc>
          <w:tcPr>
            <w:tcW w:w="1324" w:type="dxa"/>
            <w:tcBorders>
              <w:top w:val="single" w:sz="6" w:space="0" w:color="auto"/>
              <w:left w:val="double" w:sz="4" w:space="0" w:color="auto"/>
              <w:bottom w:val="single" w:sz="2" w:space="0" w:color="auto"/>
              <w:right w:val="single" w:sz="2" w:space="0" w:color="auto"/>
            </w:tcBorders>
            <w:vAlign w:val="center"/>
          </w:tcPr>
          <w:p w14:paraId="1D1D47E0" w14:textId="743A48EF" w:rsidR="006E0573" w:rsidRPr="00E7368A" w:rsidRDefault="006E0573" w:rsidP="006E0573">
            <w:pPr>
              <w:pStyle w:val="afa"/>
              <w:ind w:leftChars="-50" w:left="-120"/>
              <w:rPr>
                <w:color w:val="auto"/>
                <w:spacing w:val="-6"/>
              </w:rPr>
            </w:pPr>
            <w:r w:rsidRPr="00E7368A">
              <w:rPr>
                <w:rFonts w:hint="eastAsia"/>
                <w:color w:val="auto"/>
                <w:spacing w:val="-6"/>
              </w:rPr>
              <w:t>809,653千円</w:t>
            </w:r>
          </w:p>
        </w:tc>
        <w:tc>
          <w:tcPr>
            <w:tcW w:w="1325" w:type="dxa"/>
            <w:tcBorders>
              <w:top w:val="single" w:sz="6" w:space="0" w:color="auto"/>
              <w:left w:val="single" w:sz="2" w:space="0" w:color="auto"/>
              <w:bottom w:val="single" w:sz="2" w:space="0" w:color="auto"/>
              <w:right w:val="single" w:sz="2" w:space="0" w:color="auto"/>
            </w:tcBorders>
            <w:vAlign w:val="center"/>
          </w:tcPr>
          <w:p w14:paraId="075B2E6D" w14:textId="39FFA735" w:rsidR="006E0573" w:rsidRPr="00E7368A" w:rsidRDefault="006E0573" w:rsidP="006E0573">
            <w:pPr>
              <w:pStyle w:val="afa"/>
              <w:ind w:leftChars="-50" w:left="-120"/>
              <w:rPr>
                <w:color w:val="auto"/>
                <w:spacing w:val="-6"/>
              </w:rPr>
            </w:pPr>
            <w:r w:rsidRPr="00E7368A">
              <w:rPr>
                <w:rFonts w:hint="eastAsia"/>
                <w:color w:val="auto"/>
                <w:spacing w:val="-6"/>
              </w:rPr>
              <w:t>828,677千円</w:t>
            </w:r>
          </w:p>
        </w:tc>
        <w:tc>
          <w:tcPr>
            <w:tcW w:w="1325" w:type="dxa"/>
            <w:tcBorders>
              <w:top w:val="single" w:sz="6" w:space="0" w:color="auto"/>
              <w:left w:val="single" w:sz="2" w:space="0" w:color="auto"/>
              <w:bottom w:val="single" w:sz="2" w:space="0" w:color="auto"/>
              <w:right w:val="single" w:sz="6" w:space="0" w:color="auto"/>
            </w:tcBorders>
            <w:vAlign w:val="center"/>
          </w:tcPr>
          <w:p w14:paraId="5010BB1A" w14:textId="67219B45" w:rsidR="006E0573" w:rsidRPr="00E7368A" w:rsidRDefault="006E0573" w:rsidP="006E0573">
            <w:pPr>
              <w:pStyle w:val="afa"/>
              <w:ind w:leftChars="-50" w:left="-120"/>
              <w:rPr>
                <w:color w:val="auto"/>
                <w:spacing w:val="-6"/>
              </w:rPr>
            </w:pPr>
            <w:r w:rsidRPr="00E7368A">
              <w:rPr>
                <w:rFonts w:hint="eastAsia"/>
                <w:color w:val="auto"/>
                <w:spacing w:val="-6"/>
              </w:rPr>
              <w:t>846,096千円</w:t>
            </w:r>
          </w:p>
        </w:tc>
      </w:tr>
      <w:tr w:rsidR="006E0573" w:rsidRPr="004A2C56" w14:paraId="192A6417" w14:textId="77777777" w:rsidTr="00425590">
        <w:trPr>
          <w:trHeight w:val="532"/>
          <w:jc w:val="center"/>
        </w:trPr>
        <w:tc>
          <w:tcPr>
            <w:tcW w:w="2640" w:type="dxa"/>
            <w:tcBorders>
              <w:top w:val="single" w:sz="2" w:space="0" w:color="auto"/>
              <w:left w:val="single" w:sz="6" w:space="0" w:color="auto"/>
              <w:bottom w:val="single" w:sz="2" w:space="0" w:color="auto"/>
              <w:right w:val="single" w:sz="6" w:space="0" w:color="auto"/>
            </w:tcBorders>
            <w:vAlign w:val="center"/>
          </w:tcPr>
          <w:p w14:paraId="29A4AD97" w14:textId="77777777" w:rsidR="006E0573" w:rsidRPr="00B60BAB" w:rsidRDefault="006E0573" w:rsidP="006E0573">
            <w:pPr>
              <w:pStyle w:val="afa"/>
              <w:jc w:val="both"/>
              <w:rPr>
                <w:color w:val="000000" w:themeColor="text1"/>
              </w:rPr>
            </w:pPr>
            <w:r w:rsidRPr="00B60BAB">
              <w:rPr>
                <w:rFonts w:hint="eastAsia"/>
                <w:color w:val="000000" w:themeColor="text1"/>
              </w:rPr>
              <w:t>高額介護サービス費</w:t>
            </w:r>
          </w:p>
        </w:tc>
        <w:tc>
          <w:tcPr>
            <w:tcW w:w="1271" w:type="dxa"/>
            <w:tcBorders>
              <w:top w:val="single" w:sz="2" w:space="0" w:color="auto"/>
              <w:left w:val="single" w:sz="6" w:space="0" w:color="auto"/>
              <w:bottom w:val="single" w:sz="2" w:space="0" w:color="auto"/>
              <w:right w:val="single" w:sz="2" w:space="0" w:color="auto"/>
            </w:tcBorders>
            <w:vAlign w:val="center"/>
          </w:tcPr>
          <w:p w14:paraId="2DA4343A" w14:textId="556A8C77" w:rsidR="006E0573" w:rsidRPr="00E7368A" w:rsidRDefault="006E0573" w:rsidP="006E0573">
            <w:pPr>
              <w:pStyle w:val="afa"/>
              <w:ind w:leftChars="-100" w:left="-240"/>
              <w:rPr>
                <w:color w:val="auto"/>
                <w:spacing w:val="-6"/>
              </w:rPr>
            </w:pPr>
            <w:r w:rsidRPr="00E7368A">
              <w:rPr>
                <w:rFonts w:hint="eastAsia"/>
                <w:color w:val="auto"/>
                <w:spacing w:val="-6"/>
              </w:rPr>
              <w:t>1,174,364千円</w:t>
            </w:r>
          </w:p>
        </w:tc>
        <w:tc>
          <w:tcPr>
            <w:tcW w:w="1277" w:type="dxa"/>
            <w:tcBorders>
              <w:top w:val="single" w:sz="2" w:space="0" w:color="auto"/>
              <w:left w:val="single" w:sz="2" w:space="0" w:color="auto"/>
              <w:bottom w:val="single" w:sz="2" w:space="0" w:color="auto"/>
              <w:right w:val="double" w:sz="4" w:space="0" w:color="auto"/>
            </w:tcBorders>
            <w:vAlign w:val="center"/>
          </w:tcPr>
          <w:p w14:paraId="0F745BA8" w14:textId="3166C0E2" w:rsidR="006E0573" w:rsidRPr="00E7368A" w:rsidRDefault="006E0573" w:rsidP="006E0573">
            <w:pPr>
              <w:pStyle w:val="afa"/>
              <w:ind w:leftChars="-100" w:left="-240"/>
              <w:rPr>
                <w:color w:val="auto"/>
                <w:spacing w:val="-6"/>
              </w:rPr>
            </w:pPr>
            <w:r w:rsidRPr="00E7368A">
              <w:rPr>
                <w:rFonts w:hint="eastAsia"/>
                <w:color w:val="auto"/>
                <w:spacing w:val="-6"/>
              </w:rPr>
              <w:t>1,242,946千円</w:t>
            </w:r>
          </w:p>
        </w:tc>
        <w:tc>
          <w:tcPr>
            <w:tcW w:w="1324" w:type="dxa"/>
            <w:tcBorders>
              <w:top w:val="single" w:sz="2" w:space="0" w:color="auto"/>
              <w:left w:val="double" w:sz="4" w:space="0" w:color="auto"/>
              <w:bottom w:val="single" w:sz="2" w:space="0" w:color="auto"/>
              <w:right w:val="single" w:sz="2" w:space="0" w:color="auto"/>
            </w:tcBorders>
            <w:vAlign w:val="center"/>
          </w:tcPr>
          <w:p w14:paraId="7DECF38D" w14:textId="5010A69A" w:rsidR="006E0573" w:rsidRPr="00E7368A" w:rsidRDefault="006E0573" w:rsidP="006E0573">
            <w:pPr>
              <w:pStyle w:val="afa"/>
              <w:ind w:leftChars="-50" w:left="-120"/>
              <w:rPr>
                <w:color w:val="auto"/>
                <w:spacing w:val="-6"/>
              </w:rPr>
            </w:pPr>
            <w:r w:rsidRPr="00E7368A">
              <w:rPr>
                <w:rFonts w:hint="eastAsia"/>
                <w:color w:val="auto"/>
                <w:spacing w:val="-6"/>
              </w:rPr>
              <w:t>1,299,024千円</w:t>
            </w:r>
          </w:p>
        </w:tc>
        <w:tc>
          <w:tcPr>
            <w:tcW w:w="1325" w:type="dxa"/>
            <w:tcBorders>
              <w:top w:val="single" w:sz="2" w:space="0" w:color="auto"/>
              <w:left w:val="single" w:sz="2" w:space="0" w:color="auto"/>
              <w:bottom w:val="single" w:sz="2" w:space="0" w:color="auto"/>
              <w:right w:val="single" w:sz="2" w:space="0" w:color="auto"/>
            </w:tcBorders>
            <w:vAlign w:val="center"/>
          </w:tcPr>
          <w:p w14:paraId="064858EB" w14:textId="4DE9A0FC" w:rsidR="006E0573" w:rsidRPr="00E7368A" w:rsidRDefault="006E0573" w:rsidP="006E0573">
            <w:pPr>
              <w:pStyle w:val="afa"/>
              <w:ind w:leftChars="-50" w:left="-120"/>
              <w:rPr>
                <w:color w:val="auto"/>
                <w:spacing w:val="-6"/>
              </w:rPr>
            </w:pPr>
            <w:r w:rsidRPr="00E7368A">
              <w:rPr>
                <w:rFonts w:hint="eastAsia"/>
                <w:color w:val="auto"/>
                <w:spacing w:val="-6"/>
              </w:rPr>
              <w:t>1,329,763千円</w:t>
            </w:r>
          </w:p>
        </w:tc>
        <w:tc>
          <w:tcPr>
            <w:tcW w:w="1325" w:type="dxa"/>
            <w:tcBorders>
              <w:top w:val="single" w:sz="2" w:space="0" w:color="auto"/>
              <w:left w:val="single" w:sz="2" w:space="0" w:color="auto"/>
              <w:bottom w:val="single" w:sz="2" w:space="0" w:color="auto"/>
              <w:right w:val="single" w:sz="6" w:space="0" w:color="auto"/>
            </w:tcBorders>
            <w:vAlign w:val="center"/>
          </w:tcPr>
          <w:p w14:paraId="2087EA0B" w14:textId="07B74C81" w:rsidR="006E0573" w:rsidRPr="00E7368A" w:rsidRDefault="006E0573" w:rsidP="006E0573">
            <w:pPr>
              <w:pStyle w:val="afa"/>
              <w:ind w:leftChars="-50" w:left="-120"/>
              <w:rPr>
                <w:color w:val="auto"/>
                <w:spacing w:val="-6"/>
              </w:rPr>
            </w:pPr>
            <w:r w:rsidRPr="00E7368A">
              <w:rPr>
                <w:rFonts w:hint="eastAsia"/>
                <w:color w:val="auto"/>
                <w:spacing w:val="-6"/>
              </w:rPr>
              <w:t>1,357,717千円</w:t>
            </w:r>
          </w:p>
        </w:tc>
      </w:tr>
      <w:tr w:rsidR="006E0573" w:rsidRPr="004A2C56" w14:paraId="2EBB8745" w14:textId="77777777" w:rsidTr="00425590">
        <w:trPr>
          <w:trHeight w:val="645"/>
          <w:jc w:val="center"/>
        </w:trPr>
        <w:tc>
          <w:tcPr>
            <w:tcW w:w="2640" w:type="dxa"/>
            <w:tcBorders>
              <w:top w:val="single" w:sz="2" w:space="0" w:color="auto"/>
              <w:left w:val="single" w:sz="6" w:space="0" w:color="auto"/>
              <w:bottom w:val="single" w:sz="2" w:space="0" w:color="auto"/>
              <w:right w:val="single" w:sz="6" w:space="0" w:color="auto"/>
            </w:tcBorders>
            <w:vAlign w:val="center"/>
          </w:tcPr>
          <w:p w14:paraId="0A4E93C3" w14:textId="77777777" w:rsidR="006E0573" w:rsidRPr="00B60BAB" w:rsidRDefault="006E0573" w:rsidP="006E0573">
            <w:pPr>
              <w:pStyle w:val="afa"/>
              <w:jc w:val="both"/>
              <w:rPr>
                <w:color w:val="000000" w:themeColor="text1"/>
                <w:spacing w:val="-6"/>
              </w:rPr>
            </w:pPr>
            <w:r w:rsidRPr="00B60BAB">
              <w:rPr>
                <w:rFonts w:hint="eastAsia"/>
                <w:color w:val="000000" w:themeColor="text1"/>
                <w:spacing w:val="-6"/>
              </w:rPr>
              <w:t>高額医療合算介護サービス費</w:t>
            </w:r>
          </w:p>
        </w:tc>
        <w:tc>
          <w:tcPr>
            <w:tcW w:w="1271" w:type="dxa"/>
            <w:tcBorders>
              <w:top w:val="single" w:sz="2" w:space="0" w:color="auto"/>
              <w:left w:val="single" w:sz="6" w:space="0" w:color="auto"/>
              <w:bottom w:val="single" w:sz="2" w:space="0" w:color="auto"/>
              <w:right w:val="single" w:sz="2" w:space="0" w:color="auto"/>
            </w:tcBorders>
            <w:vAlign w:val="center"/>
          </w:tcPr>
          <w:p w14:paraId="0387454F" w14:textId="4A5E4D06" w:rsidR="006E0573" w:rsidRPr="00E7368A" w:rsidRDefault="006E0573" w:rsidP="006E0573">
            <w:pPr>
              <w:pStyle w:val="afa"/>
              <w:ind w:leftChars="-100" w:left="-240"/>
              <w:rPr>
                <w:color w:val="auto"/>
                <w:spacing w:val="-6"/>
              </w:rPr>
            </w:pPr>
            <w:r w:rsidRPr="00E7368A">
              <w:rPr>
                <w:rFonts w:hint="eastAsia"/>
                <w:color w:val="auto"/>
                <w:spacing w:val="-6"/>
              </w:rPr>
              <w:t>161,039千円</w:t>
            </w:r>
          </w:p>
        </w:tc>
        <w:tc>
          <w:tcPr>
            <w:tcW w:w="1277" w:type="dxa"/>
            <w:tcBorders>
              <w:top w:val="single" w:sz="2" w:space="0" w:color="auto"/>
              <w:left w:val="single" w:sz="2" w:space="0" w:color="auto"/>
              <w:bottom w:val="single" w:sz="2" w:space="0" w:color="auto"/>
              <w:right w:val="double" w:sz="4" w:space="0" w:color="auto"/>
            </w:tcBorders>
            <w:vAlign w:val="center"/>
          </w:tcPr>
          <w:p w14:paraId="777A9447" w14:textId="6DAF5AA9" w:rsidR="006E0573" w:rsidRPr="00E7368A" w:rsidRDefault="006E0573" w:rsidP="006E0573">
            <w:pPr>
              <w:pStyle w:val="afa"/>
              <w:ind w:leftChars="-100" w:left="-240"/>
              <w:rPr>
                <w:color w:val="auto"/>
                <w:spacing w:val="-6"/>
              </w:rPr>
            </w:pPr>
            <w:r w:rsidRPr="00E7368A">
              <w:rPr>
                <w:rFonts w:hint="eastAsia"/>
                <w:color w:val="auto"/>
                <w:spacing w:val="-6"/>
              </w:rPr>
              <w:t>173,712千円</w:t>
            </w:r>
          </w:p>
        </w:tc>
        <w:tc>
          <w:tcPr>
            <w:tcW w:w="1324" w:type="dxa"/>
            <w:tcBorders>
              <w:top w:val="single" w:sz="2" w:space="0" w:color="auto"/>
              <w:left w:val="double" w:sz="4" w:space="0" w:color="auto"/>
              <w:bottom w:val="single" w:sz="2" w:space="0" w:color="auto"/>
              <w:right w:val="single" w:sz="2" w:space="0" w:color="auto"/>
            </w:tcBorders>
            <w:vAlign w:val="center"/>
          </w:tcPr>
          <w:p w14:paraId="34976AEB" w14:textId="610BE124" w:rsidR="006E0573" w:rsidRPr="00E7368A" w:rsidRDefault="006E0573" w:rsidP="006E0573">
            <w:pPr>
              <w:pStyle w:val="afa"/>
              <w:ind w:leftChars="-50" w:left="-120"/>
              <w:rPr>
                <w:color w:val="auto"/>
                <w:spacing w:val="-6"/>
              </w:rPr>
            </w:pPr>
            <w:r w:rsidRPr="00E7368A">
              <w:rPr>
                <w:rFonts w:hint="eastAsia"/>
                <w:color w:val="auto"/>
                <w:spacing w:val="-6"/>
              </w:rPr>
              <w:t>168,383千円</w:t>
            </w:r>
          </w:p>
        </w:tc>
        <w:tc>
          <w:tcPr>
            <w:tcW w:w="1325" w:type="dxa"/>
            <w:tcBorders>
              <w:top w:val="single" w:sz="2" w:space="0" w:color="auto"/>
              <w:left w:val="single" w:sz="2" w:space="0" w:color="auto"/>
              <w:bottom w:val="single" w:sz="2" w:space="0" w:color="auto"/>
              <w:right w:val="single" w:sz="2" w:space="0" w:color="auto"/>
            </w:tcBorders>
            <w:vAlign w:val="center"/>
          </w:tcPr>
          <w:p w14:paraId="2FED8E6A" w14:textId="7D3E6EFD" w:rsidR="006E0573" w:rsidRPr="00E7368A" w:rsidRDefault="006E0573" w:rsidP="006E0573">
            <w:pPr>
              <w:pStyle w:val="afa"/>
              <w:ind w:leftChars="-50" w:left="-120"/>
              <w:rPr>
                <w:color w:val="auto"/>
                <w:spacing w:val="-6"/>
              </w:rPr>
            </w:pPr>
            <w:r w:rsidRPr="00E7368A">
              <w:rPr>
                <w:rFonts w:hint="eastAsia"/>
                <w:color w:val="auto"/>
                <w:spacing w:val="-6"/>
              </w:rPr>
              <w:t>172,122千円</w:t>
            </w:r>
          </w:p>
        </w:tc>
        <w:tc>
          <w:tcPr>
            <w:tcW w:w="1325" w:type="dxa"/>
            <w:tcBorders>
              <w:top w:val="single" w:sz="2" w:space="0" w:color="auto"/>
              <w:left w:val="single" w:sz="2" w:space="0" w:color="auto"/>
              <w:bottom w:val="single" w:sz="2" w:space="0" w:color="auto"/>
              <w:right w:val="single" w:sz="6" w:space="0" w:color="auto"/>
            </w:tcBorders>
            <w:vAlign w:val="center"/>
          </w:tcPr>
          <w:p w14:paraId="477D5891" w14:textId="0778AD76" w:rsidR="006E0573" w:rsidRPr="00E7368A" w:rsidRDefault="006E0573" w:rsidP="006E0573">
            <w:pPr>
              <w:pStyle w:val="afa"/>
              <w:ind w:leftChars="-50" w:left="-120"/>
              <w:rPr>
                <w:color w:val="auto"/>
                <w:spacing w:val="-6"/>
              </w:rPr>
            </w:pPr>
            <w:r w:rsidRPr="00E7368A">
              <w:rPr>
                <w:rFonts w:hint="eastAsia"/>
                <w:color w:val="auto"/>
                <w:spacing w:val="-6"/>
              </w:rPr>
              <w:t>175,740千円</w:t>
            </w:r>
          </w:p>
        </w:tc>
      </w:tr>
      <w:tr w:rsidR="006E0573" w:rsidRPr="004A2C56" w14:paraId="5B924D91" w14:textId="77777777" w:rsidTr="00425590">
        <w:trPr>
          <w:trHeight w:val="1106"/>
          <w:jc w:val="center"/>
        </w:trPr>
        <w:tc>
          <w:tcPr>
            <w:tcW w:w="2640" w:type="dxa"/>
            <w:tcBorders>
              <w:top w:val="single" w:sz="2" w:space="0" w:color="auto"/>
              <w:left w:val="single" w:sz="6" w:space="0" w:color="auto"/>
              <w:bottom w:val="single" w:sz="2" w:space="0" w:color="auto"/>
              <w:right w:val="single" w:sz="6" w:space="0" w:color="auto"/>
            </w:tcBorders>
            <w:vAlign w:val="center"/>
          </w:tcPr>
          <w:p w14:paraId="6B413EAD" w14:textId="77777777" w:rsidR="006E0573" w:rsidRPr="00B60BAB" w:rsidRDefault="006E0573" w:rsidP="006E0573">
            <w:pPr>
              <w:pStyle w:val="afa"/>
              <w:jc w:val="left"/>
              <w:rPr>
                <w:color w:val="000000" w:themeColor="text1"/>
              </w:rPr>
            </w:pPr>
            <w:r w:rsidRPr="00B60BAB">
              <w:rPr>
                <w:rFonts w:hint="eastAsia"/>
                <w:color w:val="000000" w:themeColor="text1"/>
              </w:rPr>
              <w:t>生計困難者等への</w:t>
            </w:r>
          </w:p>
          <w:p w14:paraId="410E602B" w14:textId="77777777" w:rsidR="006E0573" w:rsidRPr="00B60BAB" w:rsidRDefault="006E0573" w:rsidP="006E0573">
            <w:pPr>
              <w:pStyle w:val="afa"/>
              <w:jc w:val="left"/>
              <w:rPr>
                <w:color w:val="000000" w:themeColor="text1"/>
              </w:rPr>
            </w:pPr>
            <w:r w:rsidRPr="00B60BAB">
              <w:rPr>
                <w:rFonts w:hint="eastAsia"/>
                <w:color w:val="000000" w:themeColor="text1"/>
              </w:rPr>
              <w:t>利用者負担額軽減制度事業</w:t>
            </w:r>
          </w:p>
          <w:p w14:paraId="5F8C2C0F" w14:textId="77777777" w:rsidR="006E0573" w:rsidRPr="00B60BAB" w:rsidRDefault="006E0573" w:rsidP="006E0573">
            <w:pPr>
              <w:pStyle w:val="afa"/>
              <w:ind w:firstLineChars="100" w:firstLine="200"/>
              <w:jc w:val="left"/>
              <w:rPr>
                <w:color w:val="000000" w:themeColor="text1"/>
              </w:rPr>
            </w:pPr>
            <w:r w:rsidRPr="00B60BAB">
              <w:rPr>
                <w:rFonts w:hint="eastAsia"/>
                <w:color w:val="000000" w:themeColor="text1"/>
              </w:rPr>
              <w:t xml:space="preserve">・認定証交付者数　</w:t>
            </w:r>
          </w:p>
          <w:p w14:paraId="1F831E82" w14:textId="77777777" w:rsidR="006E0573" w:rsidRPr="00B60BAB" w:rsidRDefault="006E0573" w:rsidP="006E0573">
            <w:pPr>
              <w:pStyle w:val="afa"/>
              <w:ind w:firstLineChars="100" w:firstLine="200"/>
              <w:jc w:val="left"/>
              <w:rPr>
                <w:color w:val="000000" w:themeColor="text1"/>
              </w:rPr>
            </w:pPr>
            <w:r w:rsidRPr="00B60BAB">
              <w:rPr>
                <w:rFonts w:hint="eastAsia"/>
                <w:color w:val="000000" w:themeColor="text1"/>
              </w:rPr>
              <w:t xml:space="preserve">・事業者補助金　</w:t>
            </w:r>
          </w:p>
        </w:tc>
        <w:tc>
          <w:tcPr>
            <w:tcW w:w="1271" w:type="dxa"/>
            <w:tcBorders>
              <w:top w:val="single" w:sz="2" w:space="0" w:color="auto"/>
              <w:left w:val="single" w:sz="6" w:space="0" w:color="auto"/>
              <w:bottom w:val="single" w:sz="2" w:space="0" w:color="auto"/>
              <w:right w:val="single" w:sz="2" w:space="0" w:color="auto"/>
            </w:tcBorders>
            <w:vAlign w:val="center"/>
          </w:tcPr>
          <w:p w14:paraId="026476E9" w14:textId="77777777" w:rsidR="006E0573" w:rsidRPr="00E7368A" w:rsidRDefault="006E0573" w:rsidP="006E0573">
            <w:pPr>
              <w:pStyle w:val="afa"/>
              <w:ind w:leftChars="-100" w:left="-240"/>
              <w:rPr>
                <w:color w:val="auto"/>
                <w:spacing w:val="-6"/>
              </w:rPr>
            </w:pPr>
          </w:p>
          <w:p w14:paraId="63326D35" w14:textId="77777777" w:rsidR="006E0573" w:rsidRPr="00E7368A" w:rsidRDefault="006E0573" w:rsidP="006E0573">
            <w:pPr>
              <w:pStyle w:val="afa"/>
              <w:ind w:leftChars="-100" w:left="-240"/>
              <w:rPr>
                <w:color w:val="auto"/>
                <w:spacing w:val="-6"/>
              </w:rPr>
            </w:pPr>
          </w:p>
          <w:p w14:paraId="20947CAD" w14:textId="77777777" w:rsidR="006E0573" w:rsidRPr="00E7368A" w:rsidRDefault="006E0573" w:rsidP="006E0573">
            <w:pPr>
              <w:pStyle w:val="afa"/>
              <w:ind w:leftChars="-100" w:left="-240"/>
              <w:rPr>
                <w:color w:val="auto"/>
                <w:spacing w:val="-6"/>
              </w:rPr>
            </w:pPr>
            <w:r w:rsidRPr="00E7368A">
              <w:rPr>
                <w:rFonts w:hint="eastAsia"/>
                <w:color w:val="auto"/>
                <w:spacing w:val="-6"/>
              </w:rPr>
              <w:t>24人</w:t>
            </w:r>
          </w:p>
          <w:p w14:paraId="0570F081" w14:textId="7B7FAAF9" w:rsidR="006E0573" w:rsidRPr="00E7368A" w:rsidRDefault="006E0573" w:rsidP="006E0573">
            <w:pPr>
              <w:pStyle w:val="afa"/>
              <w:ind w:leftChars="-100" w:left="-240"/>
              <w:rPr>
                <w:color w:val="auto"/>
                <w:spacing w:val="-6"/>
              </w:rPr>
            </w:pPr>
            <w:r w:rsidRPr="00E7368A">
              <w:rPr>
                <w:rFonts w:hint="eastAsia"/>
                <w:color w:val="auto"/>
                <w:spacing w:val="-6"/>
              </w:rPr>
              <w:t>1,172千円</w:t>
            </w:r>
          </w:p>
        </w:tc>
        <w:tc>
          <w:tcPr>
            <w:tcW w:w="1277" w:type="dxa"/>
            <w:tcBorders>
              <w:top w:val="single" w:sz="2" w:space="0" w:color="auto"/>
              <w:left w:val="single" w:sz="2" w:space="0" w:color="auto"/>
              <w:bottom w:val="single" w:sz="2" w:space="0" w:color="auto"/>
              <w:right w:val="double" w:sz="4" w:space="0" w:color="auto"/>
            </w:tcBorders>
            <w:vAlign w:val="center"/>
          </w:tcPr>
          <w:p w14:paraId="7F45AF02" w14:textId="77777777" w:rsidR="006E0573" w:rsidRPr="00E7368A" w:rsidRDefault="006E0573" w:rsidP="006E0573">
            <w:pPr>
              <w:pStyle w:val="afa"/>
              <w:ind w:leftChars="-100" w:left="-240"/>
              <w:rPr>
                <w:color w:val="auto"/>
                <w:spacing w:val="-6"/>
              </w:rPr>
            </w:pPr>
          </w:p>
          <w:p w14:paraId="2F57CDA6" w14:textId="77777777" w:rsidR="006E0573" w:rsidRPr="00E7368A" w:rsidRDefault="006E0573" w:rsidP="006E0573">
            <w:pPr>
              <w:pStyle w:val="afa"/>
              <w:ind w:leftChars="-100" w:left="-240"/>
              <w:rPr>
                <w:color w:val="auto"/>
                <w:spacing w:val="-6"/>
              </w:rPr>
            </w:pPr>
          </w:p>
          <w:p w14:paraId="56791EC3" w14:textId="77777777" w:rsidR="006E0573" w:rsidRPr="00E7368A" w:rsidRDefault="006E0573" w:rsidP="006E0573">
            <w:pPr>
              <w:pStyle w:val="afa"/>
              <w:ind w:leftChars="-100" w:left="-240"/>
              <w:rPr>
                <w:color w:val="auto"/>
                <w:spacing w:val="-6"/>
              </w:rPr>
            </w:pPr>
            <w:r w:rsidRPr="00E7368A">
              <w:rPr>
                <w:rFonts w:hint="eastAsia"/>
                <w:color w:val="auto"/>
                <w:spacing w:val="-6"/>
              </w:rPr>
              <w:t>27人</w:t>
            </w:r>
          </w:p>
          <w:p w14:paraId="7166A193" w14:textId="7F9E0749" w:rsidR="006E0573" w:rsidRPr="00E7368A" w:rsidRDefault="006E0573" w:rsidP="006E0573">
            <w:pPr>
              <w:pStyle w:val="afa"/>
              <w:ind w:leftChars="-100" w:left="-240"/>
              <w:rPr>
                <w:color w:val="auto"/>
                <w:spacing w:val="-6"/>
              </w:rPr>
            </w:pPr>
            <w:r w:rsidRPr="00E7368A">
              <w:rPr>
                <w:rFonts w:hint="eastAsia"/>
                <w:color w:val="auto"/>
                <w:spacing w:val="-6"/>
              </w:rPr>
              <w:t>1,395千円</w:t>
            </w:r>
          </w:p>
        </w:tc>
        <w:tc>
          <w:tcPr>
            <w:tcW w:w="1324" w:type="dxa"/>
            <w:tcBorders>
              <w:top w:val="single" w:sz="2" w:space="0" w:color="auto"/>
              <w:left w:val="double" w:sz="4" w:space="0" w:color="auto"/>
              <w:bottom w:val="single" w:sz="2" w:space="0" w:color="auto"/>
              <w:right w:val="single" w:sz="2" w:space="0" w:color="auto"/>
            </w:tcBorders>
            <w:vAlign w:val="center"/>
          </w:tcPr>
          <w:p w14:paraId="18E9EC3F" w14:textId="77777777" w:rsidR="006E0573" w:rsidRPr="00E7368A" w:rsidRDefault="006E0573" w:rsidP="006E0573">
            <w:pPr>
              <w:pStyle w:val="afa"/>
              <w:ind w:leftChars="-100" w:left="-240"/>
              <w:rPr>
                <w:color w:val="auto"/>
                <w:spacing w:val="-6"/>
              </w:rPr>
            </w:pPr>
          </w:p>
          <w:p w14:paraId="6118FE7B" w14:textId="77777777" w:rsidR="006E0573" w:rsidRPr="00E7368A" w:rsidRDefault="006E0573" w:rsidP="006E0573">
            <w:pPr>
              <w:pStyle w:val="afa"/>
              <w:ind w:leftChars="-100" w:left="-240"/>
              <w:rPr>
                <w:color w:val="auto"/>
                <w:spacing w:val="-6"/>
              </w:rPr>
            </w:pPr>
          </w:p>
          <w:p w14:paraId="16E7AD79" w14:textId="77777777" w:rsidR="006E0573" w:rsidRPr="00E7368A" w:rsidRDefault="006E0573" w:rsidP="006E0573">
            <w:pPr>
              <w:pStyle w:val="afa"/>
              <w:ind w:leftChars="-100" w:left="-240"/>
              <w:rPr>
                <w:color w:val="auto"/>
                <w:spacing w:val="-6"/>
              </w:rPr>
            </w:pPr>
            <w:r w:rsidRPr="00E7368A">
              <w:rPr>
                <w:rFonts w:hint="eastAsia"/>
                <w:color w:val="auto"/>
                <w:spacing w:val="-6"/>
              </w:rPr>
              <w:t>27人</w:t>
            </w:r>
          </w:p>
          <w:p w14:paraId="68919585" w14:textId="50F6A6F0" w:rsidR="006E0573" w:rsidRPr="00E7368A" w:rsidRDefault="006E0573" w:rsidP="006E0573">
            <w:pPr>
              <w:pStyle w:val="afa"/>
              <w:ind w:leftChars="-50" w:left="-120"/>
              <w:rPr>
                <w:color w:val="auto"/>
                <w:spacing w:val="-6"/>
              </w:rPr>
            </w:pPr>
            <w:r w:rsidRPr="00E7368A">
              <w:rPr>
                <w:rFonts w:hint="eastAsia"/>
                <w:color w:val="auto"/>
                <w:spacing w:val="-6"/>
              </w:rPr>
              <w:t>1,395千円</w:t>
            </w:r>
          </w:p>
        </w:tc>
        <w:tc>
          <w:tcPr>
            <w:tcW w:w="1325" w:type="dxa"/>
            <w:tcBorders>
              <w:top w:val="single" w:sz="2" w:space="0" w:color="auto"/>
              <w:left w:val="single" w:sz="2" w:space="0" w:color="auto"/>
              <w:bottom w:val="single" w:sz="2" w:space="0" w:color="auto"/>
              <w:right w:val="single" w:sz="2" w:space="0" w:color="auto"/>
            </w:tcBorders>
            <w:vAlign w:val="center"/>
          </w:tcPr>
          <w:p w14:paraId="429B17F6" w14:textId="77777777" w:rsidR="006E0573" w:rsidRPr="00E7368A" w:rsidRDefault="006E0573" w:rsidP="006E0573">
            <w:pPr>
              <w:pStyle w:val="afa"/>
              <w:ind w:leftChars="-100" w:left="-240"/>
              <w:rPr>
                <w:color w:val="auto"/>
                <w:spacing w:val="-6"/>
              </w:rPr>
            </w:pPr>
          </w:p>
          <w:p w14:paraId="52F3077E" w14:textId="77777777" w:rsidR="006E0573" w:rsidRPr="00E7368A" w:rsidRDefault="006E0573" w:rsidP="006E0573">
            <w:pPr>
              <w:pStyle w:val="afa"/>
              <w:ind w:leftChars="-100" w:left="-240"/>
              <w:rPr>
                <w:color w:val="auto"/>
                <w:spacing w:val="-6"/>
              </w:rPr>
            </w:pPr>
          </w:p>
          <w:p w14:paraId="50733F6B" w14:textId="77777777" w:rsidR="006E0573" w:rsidRPr="00E7368A" w:rsidRDefault="006E0573" w:rsidP="006E0573">
            <w:pPr>
              <w:pStyle w:val="afa"/>
              <w:ind w:leftChars="-100" w:left="-240"/>
              <w:rPr>
                <w:color w:val="auto"/>
                <w:spacing w:val="-6"/>
              </w:rPr>
            </w:pPr>
            <w:r w:rsidRPr="00E7368A">
              <w:rPr>
                <w:rFonts w:hint="eastAsia"/>
                <w:color w:val="auto"/>
                <w:spacing w:val="-6"/>
              </w:rPr>
              <w:t>27人</w:t>
            </w:r>
          </w:p>
          <w:p w14:paraId="41239665" w14:textId="7054D31F" w:rsidR="006E0573" w:rsidRPr="00E7368A" w:rsidRDefault="006E0573" w:rsidP="006E0573">
            <w:pPr>
              <w:pStyle w:val="afa"/>
              <w:ind w:leftChars="-50" w:left="-120"/>
              <w:rPr>
                <w:color w:val="auto"/>
                <w:spacing w:val="-6"/>
              </w:rPr>
            </w:pPr>
            <w:r w:rsidRPr="00E7368A">
              <w:rPr>
                <w:rFonts w:hint="eastAsia"/>
                <w:color w:val="auto"/>
                <w:spacing w:val="-6"/>
              </w:rPr>
              <w:t>1,395千円</w:t>
            </w:r>
          </w:p>
        </w:tc>
        <w:tc>
          <w:tcPr>
            <w:tcW w:w="1325" w:type="dxa"/>
            <w:tcBorders>
              <w:top w:val="single" w:sz="2" w:space="0" w:color="auto"/>
              <w:left w:val="single" w:sz="2" w:space="0" w:color="auto"/>
              <w:bottom w:val="single" w:sz="2" w:space="0" w:color="auto"/>
              <w:right w:val="single" w:sz="6" w:space="0" w:color="auto"/>
            </w:tcBorders>
            <w:vAlign w:val="center"/>
          </w:tcPr>
          <w:p w14:paraId="4A613147" w14:textId="77777777" w:rsidR="006E0573" w:rsidRPr="00E7368A" w:rsidRDefault="006E0573" w:rsidP="006E0573">
            <w:pPr>
              <w:pStyle w:val="afa"/>
              <w:ind w:leftChars="-100" w:left="-240"/>
              <w:rPr>
                <w:color w:val="auto"/>
                <w:spacing w:val="-6"/>
              </w:rPr>
            </w:pPr>
          </w:p>
          <w:p w14:paraId="0DAC3C53" w14:textId="77777777" w:rsidR="006E0573" w:rsidRPr="00E7368A" w:rsidRDefault="006E0573" w:rsidP="006E0573">
            <w:pPr>
              <w:pStyle w:val="afa"/>
              <w:ind w:leftChars="-100" w:left="-240"/>
              <w:rPr>
                <w:color w:val="auto"/>
                <w:spacing w:val="-6"/>
              </w:rPr>
            </w:pPr>
          </w:p>
          <w:p w14:paraId="2392FEB1" w14:textId="77777777" w:rsidR="006E0573" w:rsidRPr="00E7368A" w:rsidRDefault="006E0573" w:rsidP="006E0573">
            <w:pPr>
              <w:pStyle w:val="afa"/>
              <w:ind w:leftChars="-100" w:left="-240"/>
              <w:rPr>
                <w:color w:val="auto"/>
                <w:spacing w:val="-6"/>
              </w:rPr>
            </w:pPr>
            <w:r w:rsidRPr="00E7368A">
              <w:rPr>
                <w:rFonts w:hint="eastAsia"/>
                <w:color w:val="auto"/>
                <w:spacing w:val="-6"/>
              </w:rPr>
              <w:t>27人</w:t>
            </w:r>
          </w:p>
          <w:p w14:paraId="2B439AB1" w14:textId="59418B2A" w:rsidR="006E0573" w:rsidRPr="00E7368A" w:rsidRDefault="006E0573" w:rsidP="006E0573">
            <w:pPr>
              <w:pStyle w:val="afa"/>
              <w:ind w:leftChars="-50" w:left="-120"/>
              <w:rPr>
                <w:color w:val="auto"/>
                <w:spacing w:val="-6"/>
              </w:rPr>
            </w:pPr>
            <w:r w:rsidRPr="00E7368A">
              <w:rPr>
                <w:rFonts w:hint="eastAsia"/>
                <w:color w:val="auto"/>
                <w:spacing w:val="-6"/>
              </w:rPr>
              <w:t>1,395千円</w:t>
            </w:r>
          </w:p>
        </w:tc>
      </w:tr>
      <w:tr w:rsidR="006E0573" w:rsidRPr="004A2C56" w14:paraId="2559462D" w14:textId="77777777" w:rsidTr="00425590">
        <w:trPr>
          <w:trHeight w:val="1106"/>
          <w:jc w:val="center"/>
        </w:trPr>
        <w:tc>
          <w:tcPr>
            <w:tcW w:w="2640" w:type="dxa"/>
            <w:tcBorders>
              <w:top w:val="single" w:sz="2" w:space="0" w:color="auto"/>
              <w:left w:val="single" w:sz="6" w:space="0" w:color="auto"/>
              <w:bottom w:val="single" w:sz="2" w:space="0" w:color="auto"/>
              <w:right w:val="single" w:sz="6" w:space="0" w:color="auto"/>
            </w:tcBorders>
            <w:vAlign w:val="center"/>
          </w:tcPr>
          <w:p w14:paraId="16B6A8A4" w14:textId="77777777" w:rsidR="006E0573" w:rsidRPr="00B60BAB" w:rsidRDefault="006E0573" w:rsidP="006E0573">
            <w:pPr>
              <w:pStyle w:val="afa"/>
              <w:jc w:val="left"/>
              <w:rPr>
                <w:color w:val="000000" w:themeColor="text1"/>
              </w:rPr>
            </w:pPr>
            <w:r w:rsidRPr="00B60BAB">
              <w:rPr>
                <w:rFonts w:hint="eastAsia"/>
                <w:color w:val="000000" w:themeColor="text1"/>
              </w:rPr>
              <w:t>介護保険サービス利用者</w:t>
            </w:r>
          </w:p>
          <w:p w14:paraId="787063CE" w14:textId="77777777" w:rsidR="006E0573" w:rsidRPr="00B60BAB" w:rsidRDefault="006E0573" w:rsidP="006E0573">
            <w:pPr>
              <w:pStyle w:val="afa"/>
              <w:jc w:val="left"/>
              <w:rPr>
                <w:color w:val="000000" w:themeColor="text1"/>
              </w:rPr>
            </w:pPr>
            <w:r w:rsidRPr="00B60BAB">
              <w:rPr>
                <w:rFonts w:hint="eastAsia"/>
                <w:color w:val="000000" w:themeColor="text1"/>
              </w:rPr>
              <w:t>負担額の助成（区）</w:t>
            </w:r>
          </w:p>
          <w:p w14:paraId="0AB1D9F0" w14:textId="77777777" w:rsidR="006E0573" w:rsidRPr="00B60BAB" w:rsidRDefault="006E0573" w:rsidP="006E0573">
            <w:pPr>
              <w:pStyle w:val="afa"/>
              <w:ind w:firstLineChars="100" w:firstLine="200"/>
              <w:jc w:val="left"/>
              <w:rPr>
                <w:color w:val="000000" w:themeColor="text1"/>
              </w:rPr>
            </w:pPr>
            <w:r w:rsidRPr="00B60BAB">
              <w:rPr>
                <w:rFonts w:hint="eastAsia"/>
                <w:color w:val="000000" w:themeColor="text1"/>
              </w:rPr>
              <w:t>・認定証交付者数</w:t>
            </w:r>
          </w:p>
          <w:p w14:paraId="640288A7" w14:textId="77777777" w:rsidR="006E0573" w:rsidRPr="00B60BAB" w:rsidRDefault="006E0573" w:rsidP="006E0573">
            <w:pPr>
              <w:pStyle w:val="afa"/>
              <w:ind w:firstLineChars="100" w:firstLine="200"/>
              <w:jc w:val="left"/>
              <w:rPr>
                <w:color w:val="000000" w:themeColor="text1"/>
              </w:rPr>
            </w:pPr>
            <w:r w:rsidRPr="00B60BAB">
              <w:rPr>
                <w:rFonts w:hint="eastAsia"/>
                <w:color w:val="000000" w:themeColor="text1"/>
              </w:rPr>
              <w:t xml:space="preserve">・助成額　</w:t>
            </w:r>
          </w:p>
        </w:tc>
        <w:tc>
          <w:tcPr>
            <w:tcW w:w="1271" w:type="dxa"/>
            <w:tcBorders>
              <w:top w:val="single" w:sz="2" w:space="0" w:color="auto"/>
              <w:left w:val="single" w:sz="6" w:space="0" w:color="auto"/>
              <w:bottom w:val="single" w:sz="2" w:space="0" w:color="auto"/>
              <w:right w:val="single" w:sz="2" w:space="0" w:color="auto"/>
            </w:tcBorders>
            <w:vAlign w:val="center"/>
          </w:tcPr>
          <w:p w14:paraId="77DFAA7F" w14:textId="77777777" w:rsidR="006E0573" w:rsidRPr="00E7368A" w:rsidRDefault="006E0573" w:rsidP="006E0573">
            <w:pPr>
              <w:pStyle w:val="afa"/>
              <w:ind w:leftChars="-100" w:left="-240"/>
              <w:rPr>
                <w:color w:val="auto"/>
                <w:spacing w:val="-6"/>
              </w:rPr>
            </w:pPr>
          </w:p>
          <w:p w14:paraId="5A9CD14E" w14:textId="77777777" w:rsidR="006E0573" w:rsidRPr="00E7368A" w:rsidRDefault="006E0573" w:rsidP="006E0573">
            <w:pPr>
              <w:pStyle w:val="afa"/>
              <w:ind w:leftChars="-100" w:left="-240"/>
              <w:rPr>
                <w:color w:val="auto"/>
                <w:spacing w:val="-6"/>
              </w:rPr>
            </w:pPr>
          </w:p>
          <w:p w14:paraId="4D169140" w14:textId="77777777" w:rsidR="006E0573" w:rsidRPr="00E7368A" w:rsidRDefault="006E0573" w:rsidP="006E0573">
            <w:pPr>
              <w:pStyle w:val="afa"/>
              <w:ind w:leftChars="-100" w:left="-240"/>
              <w:rPr>
                <w:color w:val="auto"/>
                <w:spacing w:val="-6"/>
              </w:rPr>
            </w:pPr>
            <w:r w:rsidRPr="00E7368A">
              <w:rPr>
                <w:rFonts w:hint="eastAsia"/>
                <w:color w:val="auto"/>
                <w:spacing w:val="-6"/>
              </w:rPr>
              <w:t>33人</w:t>
            </w:r>
          </w:p>
          <w:p w14:paraId="1D60E2C5" w14:textId="75CF1E03" w:rsidR="006E0573" w:rsidRPr="00E7368A" w:rsidRDefault="006E0573" w:rsidP="006E0573">
            <w:pPr>
              <w:pStyle w:val="afa"/>
              <w:ind w:leftChars="-100" w:left="-240"/>
              <w:rPr>
                <w:color w:val="auto"/>
                <w:spacing w:val="-6"/>
              </w:rPr>
            </w:pPr>
            <w:r w:rsidRPr="00E7368A">
              <w:rPr>
                <w:rFonts w:hint="eastAsia"/>
                <w:color w:val="auto"/>
                <w:spacing w:val="-6"/>
              </w:rPr>
              <w:t>2,816千円</w:t>
            </w:r>
          </w:p>
        </w:tc>
        <w:tc>
          <w:tcPr>
            <w:tcW w:w="1277" w:type="dxa"/>
            <w:tcBorders>
              <w:top w:val="single" w:sz="2" w:space="0" w:color="auto"/>
              <w:left w:val="single" w:sz="2" w:space="0" w:color="auto"/>
              <w:bottom w:val="single" w:sz="2" w:space="0" w:color="auto"/>
              <w:right w:val="double" w:sz="4" w:space="0" w:color="auto"/>
            </w:tcBorders>
            <w:vAlign w:val="center"/>
          </w:tcPr>
          <w:p w14:paraId="368CBE1E" w14:textId="77777777" w:rsidR="006E0573" w:rsidRPr="00E7368A" w:rsidRDefault="006E0573" w:rsidP="006E0573">
            <w:pPr>
              <w:pStyle w:val="afa"/>
              <w:ind w:leftChars="-100" w:left="-240"/>
              <w:rPr>
                <w:color w:val="auto"/>
                <w:spacing w:val="-6"/>
              </w:rPr>
            </w:pPr>
          </w:p>
          <w:p w14:paraId="506659B7" w14:textId="77777777" w:rsidR="006E0573" w:rsidRPr="00E7368A" w:rsidRDefault="006E0573" w:rsidP="006E0573">
            <w:pPr>
              <w:pStyle w:val="afa"/>
              <w:ind w:leftChars="-100" w:left="-240"/>
              <w:rPr>
                <w:color w:val="auto"/>
                <w:spacing w:val="-6"/>
              </w:rPr>
            </w:pPr>
          </w:p>
          <w:p w14:paraId="018CB300" w14:textId="77777777" w:rsidR="006E0573" w:rsidRPr="00E7368A" w:rsidRDefault="006E0573" w:rsidP="006E0573">
            <w:pPr>
              <w:pStyle w:val="afa"/>
              <w:ind w:leftChars="-100" w:left="-240"/>
              <w:rPr>
                <w:color w:val="auto"/>
                <w:spacing w:val="-6"/>
              </w:rPr>
            </w:pPr>
            <w:r w:rsidRPr="00E7368A">
              <w:rPr>
                <w:rFonts w:hint="eastAsia"/>
                <w:color w:val="auto"/>
                <w:spacing w:val="-6"/>
              </w:rPr>
              <w:t>36人</w:t>
            </w:r>
          </w:p>
          <w:p w14:paraId="5646865B" w14:textId="0DBBC199" w:rsidR="006E0573" w:rsidRPr="00E7368A" w:rsidRDefault="006E0573" w:rsidP="006E0573">
            <w:pPr>
              <w:pStyle w:val="afa"/>
              <w:ind w:leftChars="-100" w:left="-240"/>
              <w:rPr>
                <w:color w:val="auto"/>
                <w:spacing w:val="-6"/>
              </w:rPr>
            </w:pPr>
            <w:r w:rsidRPr="00E7368A">
              <w:rPr>
                <w:rFonts w:hint="eastAsia"/>
                <w:color w:val="auto"/>
                <w:spacing w:val="-6"/>
              </w:rPr>
              <w:t>3,098千円</w:t>
            </w:r>
          </w:p>
        </w:tc>
        <w:tc>
          <w:tcPr>
            <w:tcW w:w="1324" w:type="dxa"/>
            <w:tcBorders>
              <w:top w:val="single" w:sz="2" w:space="0" w:color="auto"/>
              <w:left w:val="double" w:sz="4" w:space="0" w:color="auto"/>
              <w:bottom w:val="single" w:sz="2" w:space="0" w:color="auto"/>
              <w:right w:val="single" w:sz="2" w:space="0" w:color="auto"/>
            </w:tcBorders>
            <w:vAlign w:val="center"/>
          </w:tcPr>
          <w:p w14:paraId="260D5FC7" w14:textId="77777777" w:rsidR="006E0573" w:rsidRPr="00E7368A" w:rsidRDefault="006E0573" w:rsidP="006E0573">
            <w:pPr>
              <w:pStyle w:val="afa"/>
              <w:ind w:leftChars="-100" w:left="-240"/>
              <w:rPr>
                <w:color w:val="auto"/>
                <w:spacing w:val="-6"/>
              </w:rPr>
            </w:pPr>
          </w:p>
          <w:p w14:paraId="6A202F6E" w14:textId="77777777" w:rsidR="006E0573" w:rsidRPr="00E7368A" w:rsidRDefault="006E0573" w:rsidP="006E0573">
            <w:pPr>
              <w:pStyle w:val="afa"/>
              <w:ind w:leftChars="-100" w:left="-240"/>
              <w:rPr>
                <w:color w:val="auto"/>
                <w:spacing w:val="-6"/>
              </w:rPr>
            </w:pPr>
          </w:p>
          <w:p w14:paraId="6FC87C81" w14:textId="77777777" w:rsidR="006E0573" w:rsidRPr="00E7368A" w:rsidRDefault="006E0573" w:rsidP="006E0573">
            <w:pPr>
              <w:pStyle w:val="afa"/>
              <w:ind w:leftChars="-100" w:left="-240"/>
              <w:rPr>
                <w:color w:val="auto"/>
                <w:spacing w:val="-6"/>
              </w:rPr>
            </w:pPr>
            <w:r w:rsidRPr="00E7368A">
              <w:rPr>
                <w:rFonts w:hint="eastAsia"/>
                <w:color w:val="auto"/>
                <w:spacing w:val="-6"/>
              </w:rPr>
              <w:t>36人</w:t>
            </w:r>
          </w:p>
          <w:p w14:paraId="10707D4E" w14:textId="795D5021" w:rsidR="006E0573" w:rsidRPr="00E7368A" w:rsidRDefault="006E0573" w:rsidP="006E0573">
            <w:pPr>
              <w:pStyle w:val="afa"/>
              <w:ind w:leftChars="-50" w:left="-120"/>
              <w:rPr>
                <w:color w:val="auto"/>
                <w:spacing w:val="-6"/>
              </w:rPr>
            </w:pPr>
            <w:r w:rsidRPr="00E7368A">
              <w:rPr>
                <w:rFonts w:hint="eastAsia"/>
                <w:color w:val="auto"/>
                <w:spacing w:val="-6"/>
              </w:rPr>
              <w:t>3,098千円</w:t>
            </w:r>
          </w:p>
        </w:tc>
        <w:tc>
          <w:tcPr>
            <w:tcW w:w="1325" w:type="dxa"/>
            <w:tcBorders>
              <w:top w:val="single" w:sz="2" w:space="0" w:color="auto"/>
              <w:left w:val="single" w:sz="2" w:space="0" w:color="auto"/>
              <w:bottom w:val="single" w:sz="2" w:space="0" w:color="auto"/>
              <w:right w:val="single" w:sz="2" w:space="0" w:color="auto"/>
            </w:tcBorders>
            <w:vAlign w:val="center"/>
          </w:tcPr>
          <w:p w14:paraId="7757B4E0" w14:textId="77777777" w:rsidR="006E0573" w:rsidRPr="00E7368A" w:rsidRDefault="006E0573" w:rsidP="006E0573">
            <w:pPr>
              <w:pStyle w:val="afa"/>
              <w:ind w:leftChars="-100" w:left="-240"/>
              <w:rPr>
                <w:color w:val="auto"/>
                <w:spacing w:val="-6"/>
              </w:rPr>
            </w:pPr>
          </w:p>
          <w:p w14:paraId="7AC2E4DD" w14:textId="77777777" w:rsidR="006E0573" w:rsidRPr="00E7368A" w:rsidRDefault="006E0573" w:rsidP="006E0573">
            <w:pPr>
              <w:pStyle w:val="afa"/>
              <w:ind w:leftChars="-100" w:left="-240"/>
              <w:rPr>
                <w:color w:val="auto"/>
                <w:spacing w:val="-6"/>
              </w:rPr>
            </w:pPr>
          </w:p>
          <w:p w14:paraId="21D2FD48" w14:textId="77777777" w:rsidR="006E0573" w:rsidRPr="00E7368A" w:rsidRDefault="006E0573" w:rsidP="006E0573">
            <w:pPr>
              <w:pStyle w:val="afa"/>
              <w:ind w:leftChars="-100" w:left="-240"/>
              <w:rPr>
                <w:color w:val="auto"/>
                <w:spacing w:val="-6"/>
              </w:rPr>
            </w:pPr>
            <w:r w:rsidRPr="00E7368A">
              <w:rPr>
                <w:rFonts w:hint="eastAsia"/>
                <w:color w:val="auto"/>
                <w:spacing w:val="-6"/>
              </w:rPr>
              <w:t>36人</w:t>
            </w:r>
          </w:p>
          <w:p w14:paraId="7CB176D9" w14:textId="364B6489" w:rsidR="006E0573" w:rsidRPr="00E7368A" w:rsidRDefault="006E0573" w:rsidP="006E0573">
            <w:pPr>
              <w:pStyle w:val="afa"/>
              <w:ind w:leftChars="-50" w:left="-120"/>
              <w:rPr>
                <w:color w:val="auto"/>
                <w:spacing w:val="-6"/>
              </w:rPr>
            </w:pPr>
            <w:r w:rsidRPr="00E7368A">
              <w:rPr>
                <w:rFonts w:hint="eastAsia"/>
                <w:color w:val="auto"/>
                <w:spacing w:val="-6"/>
              </w:rPr>
              <w:t>3,098千円</w:t>
            </w:r>
          </w:p>
        </w:tc>
        <w:tc>
          <w:tcPr>
            <w:tcW w:w="1325" w:type="dxa"/>
            <w:tcBorders>
              <w:top w:val="single" w:sz="2" w:space="0" w:color="auto"/>
              <w:left w:val="single" w:sz="2" w:space="0" w:color="auto"/>
              <w:bottom w:val="single" w:sz="2" w:space="0" w:color="auto"/>
              <w:right w:val="single" w:sz="6" w:space="0" w:color="auto"/>
            </w:tcBorders>
            <w:vAlign w:val="center"/>
          </w:tcPr>
          <w:p w14:paraId="4EF82721" w14:textId="77777777" w:rsidR="006E0573" w:rsidRPr="00E7368A" w:rsidRDefault="006E0573" w:rsidP="006E0573">
            <w:pPr>
              <w:pStyle w:val="afa"/>
              <w:ind w:leftChars="-100" w:left="-240"/>
              <w:rPr>
                <w:color w:val="auto"/>
                <w:spacing w:val="-6"/>
              </w:rPr>
            </w:pPr>
          </w:p>
          <w:p w14:paraId="21020717" w14:textId="77777777" w:rsidR="006E0573" w:rsidRPr="00E7368A" w:rsidRDefault="006E0573" w:rsidP="006E0573">
            <w:pPr>
              <w:pStyle w:val="afa"/>
              <w:ind w:leftChars="-100" w:left="-240"/>
              <w:rPr>
                <w:color w:val="auto"/>
                <w:spacing w:val="-6"/>
              </w:rPr>
            </w:pPr>
          </w:p>
          <w:p w14:paraId="65D6B89F" w14:textId="77777777" w:rsidR="006E0573" w:rsidRPr="00E7368A" w:rsidRDefault="006E0573" w:rsidP="006E0573">
            <w:pPr>
              <w:pStyle w:val="afa"/>
              <w:ind w:leftChars="-100" w:left="-240"/>
              <w:rPr>
                <w:color w:val="auto"/>
                <w:spacing w:val="-6"/>
              </w:rPr>
            </w:pPr>
            <w:r w:rsidRPr="00E7368A">
              <w:rPr>
                <w:rFonts w:hint="eastAsia"/>
                <w:color w:val="auto"/>
                <w:spacing w:val="-6"/>
              </w:rPr>
              <w:t>36人</w:t>
            </w:r>
          </w:p>
          <w:p w14:paraId="7AFF0B16" w14:textId="79759F99" w:rsidR="006E0573" w:rsidRPr="00E7368A" w:rsidRDefault="006E0573" w:rsidP="006E0573">
            <w:pPr>
              <w:pStyle w:val="afa"/>
              <w:ind w:leftChars="-50" w:left="-120"/>
              <w:rPr>
                <w:color w:val="auto"/>
                <w:spacing w:val="-6"/>
              </w:rPr>
            </w:pPr>
            <w:r w:rsidRPr="00E7368A">
              <w:rPr>
                <w:rFonts w:hint="eastAsia"/>
                <w:color w:val="auto"/>
                <w:spacing w:val="-6"/>
              </w:rPr>
              <w:t>3,098千円</w:t>
            </w:r>
          </w:p>
        </w:tc>
      </w:tr>
      <w:tr w:rsidR="006E0573" w:rsidRPr="004A2C56" w14:paraId="3DD3375F" w14:textId="77777777" w:rsidTr="00425590">
        <w:trPr>
          <w:trHeight w:val="702"/>
          <w:jc w:val="center"/>
        </w:trPr>
        <w:tc>
          <w:tcPr>
            <w:tcW w:w="2640" w:type="dxa"/>
            <w:tcBorders>
              <w:top w:val="single" w:sz="2" w:space="0" w:color="auto"/>
              <w:left w:val="single" w:sz="6" w:space="0" w:color="auto"/>
              <w:bottom w:val="single" w:sz="6" w:space="0" w:color="auto"/>
              <w:right w:val="single" w:sz="6" w:space="0" w:color="auto"/>
            </w:tcBorders>
            <w:vAlign w:val="center"/>
          </w:tcPr>
          <w:p w14:paraId="6CE5F780" w14:textId="77777777" w:rsidR="006E0573" w:rsidRPr="00B60BAB" w:rsidRDefault="006E0573" w:rsidP="006E0573">
            <w:pPr>
              <w:pStyle w:val="afa"/>
              <w:jc w:val="left"/>
              <w:rPr>
                <w:color w:val="000000" w:themeColor="text1"/>
              </w:rPr>
            </w:pPr>
            <w:r w:rsidRPr="00B60BAB">
              <w:rPr>
                <w:rFonts w:hint="eastAsia"/>
                <w:color w:val="000000" w:themeColor="text1"/>
              </w:rPr>
              <w:t>高額介護サービス費等資金</w:t>
            </w:r>
          </w:p>
          <w:p w14:paraId="4D54CA75" w14:textId="77777777" w:rsidR="006E0573" w:rsidRPr="00B60BAB" w:rsidRDefault="006E0573" w:rsidP="006E0573">
            <w:pPr>
              <w:pStyle w:val="afa"/>
              <w:jc w:val="left"/>
              <w:rPr>
                <w:color w:val="000000" w:themeColor="text1"/>
              </w:rPr>
            </w:pPr>
            <w:r w:rsidRPr="00B60BAB">
              <w:rPr>
                <w:rFonts w:hint="eastAsia"/>
                <w:color w:val="000000" w:themeColor="text1"/>
              </w:rPr>
              <w:t>の貸付（区）</w:t>
            </w:r>
          </w:p>
        </w:tc>
        <w:tc>
          <w:tcPr>
            <w:tcW w:w="1271" w:type="dxa"/>
            <w:tcBorders>
              <w:top w:val="single" w:sz="2" w:space="0" w:color="auto"/>
              <w:left w:val="single" w:sz="6" w:space="0" w:color="auto"/>
              <w:bottom w:val="single" w:sz="6" w:space="0" w:color="auto"/>
              <w:right w:val="single" w:sz="2" w:space="0" w:color="auto"/>
            </w:tcBorders>
            <w:vAlign w:val="center"/>
          </w:tcPr>
          <w:p w14:paraId="2014ACED" w14:textId="77777777" w:rsidR="006E0573" w:rsidRPr="00E7368A" w:rsidRDefault="006E0573" w:rsidP="006E0573">
            <w:pPr>
              <w:pStyle w:val="afa"/>
              <w:ind w:leftChars="-100" w:left="-240"/>
              <w:rPr>
                <w:color w:val="auto"/>
                <w:spacing w:val="-6"/>
              </w:rPr>
            </w:pPr>
            <w:r w:rsidRPr="00E7368A">
              <w:rPr>
                <w:rFonts w:hint="eastAsia"/>
                <w:color w:val="auto"/>
                <w:spacing w:val="-6"/>
              </w:rPr>
              <w:t>0件</w:t>
            </w:r>
          </w:p>
          <w:p w14:paraId="7EA93289" w14:textId="543ABDD6" w:rsidR="006E0573" w:rsidRPr="00E7368A" w:rsidRDefault="006E0573" w:rsidP="006E0573">
            <w:pPr>
              <w:pStyle w:val="afa"/>
              <w:ind w:leftChars="-100" w:left="-240"/>
              <w:rPr>
                <w:color w:val="auto"/>
                <w:spacing w:val="-6"/>
              </w:rPr>
            </w:pPr>
            <w:r w:rsidRPr="00E7368A">
              <w:rPr>
                <w:rFonts w:hint="eastAsia"/>
                <w:color w:val="auto"/>
                <w:spacing w:val="-6"/>
              </w:rPr>
              <w:t>0千円</w:t>
            </w:r>
          </w:p>
        </w:tc>
        <w:tc>
          <w:tcPr>
            <w:tcW w:w="1277" w:type="dxa"/>
            <w:tcBorders>
              <w:top w:val="single" w:sz="2" w:space="0" w:color="auto"/>
              <w:left w:val="single" w:sz="2" w:space="0" w:color="auto"/>
              <w:bottom w:val="single" w:sz="6" w:space="0" w:color="auto"/>
              <w:right w:val="double" w:sz="4" w:space="0" w:color="auto"/>
            </w:tcBorders>
            <w:vAlign w:val="center"/>
          </w:tcPr>
          <w:p w14:paraId="2BDABD50" w14:textId="77777777" w:rsidR="006E0573" w:rsidRPr="00E7368A" w:rsidRDefault="006E0573" w:rsidP="006E0573">
            <w:pPr>
              <w:pStyle w:val="afa"/>
              <w:ind w:leftChars="-100" w:left="-240"/>
              <w:rPr>
                <w:color w:val="auto"/>
                <w:spacing w:val="-6"/>
              </w:rPr>
            </w:pPr>
            <w:r w:rsidRPr="00E7368A">
              <w:rPr>
                <w:rFonts w:hint="eastAsia"/>
                <w:color w:val="auto"/>
                <w:spacing w:val="-6"/>
              </w:rPr>
              <w:t>1件</w:t>
            </w:r>
          </w:p>
          <w:p w14:paraId="17C85643" w14:textId="019D8167" w:rsidR="006E0573" w:rsidRPr="00E7368A" w:rsidRDefault="006E0573" w:rsidP="006E0573">
            <w:pPr>
              <w:pStyle w:val="afa"/>
              <w:ind w:leftChars="-100" w:left="-240"/>
              <w:rPr>
                <w:color w:val="auto"/>
                <w:spacing w:val="-6"/>
              </w:rPr>
            </w:pPr>
            <w:r w:rsidRPr="00E7368A">
              <w:rPr>
                <w:rFonts w:hint="eastAsia"/>
                <w:color w:val="auto"/>
                <w:spacing w:val="-6"/>
              </w:rPr>
              <w:t>100千円</w:t>
            </w:r>
          </w:p>
        </w:tc>
        <w:tc>
          <w:tcPr>
            <w:tcW w:w="1324" w:type="dxa"/>
            <w:tcBorders>
              <w:top w:val="single" w:sz="2" w:space="0" w:color="auto"/>
              <w:left w:val="double" w:sz="4" w:space="0" w:color="auto"/>
              <w:bottom w:val="single" w:sz="6" w:space="0" w:color="auto"/>
              <w:right w:val="single" w:sz="2" w:space="0" w:color="auto"/>
            </w:tcBorders>
            <w:vAlign w:val="center"/>
          </w:tcPr>
          <w:p w14:paraId="6FC4CA0F" w14:textId="77777777" w:rsidR="006E0573" w:rsidRPr="00E7368A" w:rsidRDefault="006E0573" w:rsidP="006E0573">
            <w:pPr>
              <w:pStyle w:val="afa"/>
              <w:ind w:leftChars="-100" w:left="-240"/>
              <w:rPr>
                <w:color w:val="auto"/>
                <w:spacing w:val="-6"/>
              </w:rPr>
            </w:pPr>
            <w:r w:rsidRPr="00E7368A">
              <w:rPr>
                <w:rFonts w:hint="eastAsia"/>
                <w:color w:val="auto"/>
                <w:spacing w:val="-6"/>
              </w:rPr>
              <w:t>1件</w:t>
            </w:r>
          </w:p>
          <w:p w14:paraId="13CA0A1F" w14:textId="6B8882AB" w:rsidR="006E0573" w:rsidRPr="00E7368A" w:rsidRDefault="006E0573" w:rsidP="006E0573">
            <w:pPr>
              <w:pStyle w:val="afa"/>
              <w:ind w:leftChars="-50" w:left="-120"/>
              <w:rPr>
                <w:color w:val="auto"/>
                <w:spacing w:val="-6"/>
              </w:rPr>
            </w:pPr>
            <w:r w:rsidRPr="00E7368A">
              <w:rPr>
                <w:rFonts w:hint="eastAsia"/>
                <w:color w:val="auto"/>
                <w:spacing w:val="-6"/>
              </w:rPr>
              <w:t>100千円</w:t>
            </w:r>
          </w:p>
        </w:tc>
        <w:tc>
          <w:tcPr>
            <w:tcW w:w="1325" w:type="dxa"/>
            <w:tcBorders>
              <w:top w:val="single" w:sz="2" w:space="0" w:color="auto"/>
              <w:left w:val="single" w:sz="2" w:space="0" w:color="auto"/>
              <w:bottom w:val="single" w:sz="6" w:space="0" w:color="auto"/>
              <w:right w:val="single" w:sz="2" w:space="0" w:color="auto"/>
            </w:tcBorders>
            <w:vAlign w:val="center"/>
          </w:tcPr>
          <w:p w14:paraId="63522A37" w14:textId="77777777" w:rsidR="006E0573" w:rsidRPr="00E7368A" w:rsidRDefault="006E0573" w:rsidP="006E0573">
            <w:pPr>
              <w:pStyle w:val="afa"/>
              <w:ind w:leftChars="-100" w:left="-240"/>
              <w:rPr>
                <w:color w:val="auto"/>
                <w:spacing w:val="-6"/>
              </w:rPr>
            </w:pPr>
            <w:r w:rsidRPr="00E7368A">
              <w:rPr>
                <w:rFonts w:hint="eastAsia"/>
                <w:color w:val="auto"/>
                <w:spacing w:val="-6"/>
              </w:rPr>
              <w:t>1件</w:t>
            </w:r>
          </w:p>
          <w:p w14:paraId="2EA65E05" w14:textId="622A64E8" w:rsidR="006E0573" w:rsidRPr="00E7368A" w:rsidRDefault="006E0573" w:rsidP="006E0573">
            <w:pPr>
              <w:pStyle w:val="afa"/>
              <w:ind w:leftChars="-50" w:left="-120"/>
              <w:rPr>
                <w:color w:val="auto"/>
                <w:spacing w:val="-6"/>
              </w:rPr>
            </w:pPr>
            <w:r w:rsidRPr="00E7368A">
              <w:rPr>
                <w:rFonts w:hint="eastAsia"/>
                <w:color w:val="auto"/>
                <w:spacing w:val="-6"/>
              </w:rPr>
              <w:t>100千円</w:t>
            </w:r>
          </w:p>
        </w:tc>
        <w:tc>
          <w:tcPr>
            <w:tcW w:w="1325" w:type="dxa"/>
            <w:tcBorders>
              <w:top w:val="single" w:sz="2" w:space="0" w:color="auto"/>
              <w:left w:val="single" w:sz="2" w:space="0" w:color="auto"/>
              <w:bottom w:val="single" w:sz="6" w:space="0" w:color="auto"/>
              <w:right w:val="single" w:sz="6" w:space="0" w:color="auto"/>
            </w:tcBorders>
            <w:vAlign w:val="center"/>
          </w:tcPr>
          <w:p w14:paraId="0BC85494" w14:textId="77777777" w:rsidR="006E0573" w:rsidRPr="00E7368A" w:rsidRDefault="006E0573" w:rsidP="006E0573">
            <w:pPr>
              <w:pStyle w:val="afa"/>
              <w:ind w:leftChars="-100" w:left="-240"/>
              <w:rPr>
                <w:color w:val="auto"/>
                <w:spacing w:val="-6"/>
              </w:rPr>
            </w:pPr>
            <w:r w:rsidRPr="00E7368A">
              <w:rPr>
                <w:rFonts w:hint="eastAsia"/>
                <w:color w:val="auto"/>
                <w:spacing w:val="-6"/>
              </w:rPr>
              <w:t>1件</w:t>
            </w:r>
          </w:p>
          <w:p w14:paraId="08A1AF6A" w14:textId="1F616AB7" w:rsidR="006E0573" w:rsidRPr="00E7368A" w:rsidRDefault="006E0573" w:rsidP="006E0573">
            <w:pPr>
              <w:pStyle w:val="afa"/>
              <w:ind w:leftChars="-50" w:left="-120"/>
              <w:rPr>
                <w:color w:val="auto"/>
                <w:spacing w:val="-6"/>
              </w:rPr>
            </w:pPr>
            <w:r w:rsidRPr="00E7368A">
              <w:rPr>
                <w:rFonts w:hint="eastAsia"/>
                <w:color w:val="auto"/>
                <w:spacing w:val="-6"/>
              </w:rPr>
              <w:t>100千円</w:t>
            </w:r>
          </w:p>
        </w:tc>
      </w:tr>
    </w:tbl>
    <w:p w14:paraId="20CB26E9" w14:textId="77777777" w:rsidR="005D3CE3" w:rsidRDefault="005D3CE3" w:rsidP="005D3CE3">
      <w:pPr>
        <w:pStyle w:val="4"/>
        <w:spacing w:after="144"/>
      </w:pPr>
      <w:bookmarkStart w:id="257" w:name="_Toc65221882"/>
      <w:bookmarkStart w:id="258" w:name="_Toc160114894"/>
      <w:r>
        <w:rPr>
          <w:rFonts w:hint="eastAsia"/>
        </w:rPr>
        <w:t>（</w:t>
      </w:r>
      <w:r w:rsidRPr="00C83F09">
        <w:rPr>
          <w:rFonts w:hint="eastAsia"/>
        </w:rPr>
        <w:t>２</w:t>
      </w:r>
      <w:r>
        <w:rPr>
          <w:rFonts w:hint="eastAsia"/>
        </w:rPr>
        <w:t>）介護人材の確保に向けた各種事業の実施</w:t>
      </w:r>
      <w:bookmarkEnd w:id="257"/>
      <w:bookmarkEnd w:id="258"/>
    </w:p>
    <w:bookmarkEnd w:id="254"/>
    <w:p w14:paraId="2CA08AC4" w14:textId="77777777" w:rsidR="005D3CE3" w:rsidRPr="001C7BC8"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25F85E0B" w14:textId="77777777" w:rsidR="005D3CE3" w:rsidRDefault="005D3CE3" w:rsidP="005D3CE3">
      <w:pPr>
        <w:pStyle w:val="a2"/>
        <w:tabs>
          <w:tab w:val="num" w:pos="624"/>
        </w:tabs>
        <w:ind w:leftChars="50" w:left="384" w:right="120" w:hangingChars="110" w:hanging="264"/>
      </w:pPr>
      <w:r w:rsidRPr="00B2185D">
        <w:rPr>
          <w:rFonts w:hint="eastAsia"/>
        </w:rPr>
        <w:t>介護人材の新たな確保とともに、</w:t>
      </w:r>
      <w:r>
        <w:rPr>
          <w:rFonts w:hint="eastAsia"/>
        </w:rPr>
        <w:t>定着を図ることにより、</w:t>
      </w:r>
      <w:r w:rsidRPr="00B2185D">
        <w:rPr>
          <w:rFonts w:hint="eastAsia"/>
        </w:rPr>
        <w:t>中堅職員などを育成</w:t>
      </w:r>
      <w:r>
        <w:rPr>
          <w:rFonts w:hint="eastAsia"/>
        </w:rPr>
        <w:t>することが喫緊の課題となっています。</w:t>
      </w:r>
    </w:p>
    <w:p w14:paraId="443C817F" w14:textId="77777777" w:rsidR="005D3CE3" w:rsidRDefault="005D3CE3" w:rsidP="005D3CE3"/>
    <w:p w14:paraId="6040B323" w14:textId="77777777" w:rsidR="005D3CE3" w:rsidRPr="001C7BC8"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2D2522ED" w14:textId="5B5EF3BC" w:rsidR="005D3CE3" w:rsidRPr="00CC12F8" w:rsidRDefault="005D3CE3" w:rsidP="005D3CE3">
      <w:pPr>
        <w:pStyle w:val="a2"/>
        <w:tabs>
          <w:tab w:val="num" w:pos="624"/>
        </w:tabs>
        <w:ind w:leftChars="50" w:left="384" w:right="120" w:hangingChars="110" w:hanging="264"/>
      </w:pPr>
      <w:r>
        <w:rPr>
          <w:rFonts w:hint="eastAsia"/>
        </w:rPr>
        <w:t>資格の取得を目指す</w:t>
      </w:r>
      <w:r w:rsidRPr="00B2185D">
        <w:rPr>
          <w:rFonts w:hint="eastAsia"/>
        </w:rPr>
        <w:t>学生等に</w:t>
      </w:r>
      <w:r>
        <w:rPr>
          <w:rFonts w:hint="eastAsia"/>
        </w:rPr>
        <w:t>、区内介護事業所での就労を条件に</w:t>
      </w:r>
      <w:r w:rsidRPr="00B2185D">
        <w:rPr>
          <w:rFonts w:hint="eastAsia"/>
        </w:rPr>
        <w:t>経費を助成する</w:t>
      </w:r>
      <w:r w:rsidRPr="00CC12F8">
        <w:rPr>
          <w:rFonts w:hint="eastAsia"/>
        </w:rPr>
        <w:t>「介護福祉士育成給付金」や「介護職員初任者研修等受講費用助成事業」により、人材の確保及び</w:t>
      </w:r>
      <w:r w:rsidR="006E0573" w:rsidRPr="00E7368A">
        <w:rPr>
          <w:rFonts w:hint="eastAsia"/>
        </w:rPr>
        <w:t>キャリアアップを含めた育成・定着</w:t>
      </w:r>
      <w:r w:rsidRPr="00CC12F8">
        <w:rPr>
          <w:rFonts w:hint="eastAsia"/>
        </w:rPr>
        <w:t>を図ります。</w:t>
      </w:r>
    </w:p>
    <w:p w14:paraId="04B9B671" w14:textId="29C9AE83" w:rsidR="005D3CE3" w:rsidRPr="00CC12F8" w:rsidRDefault="005D3CE3" w:rsidP="005D3CE3">
      <w:pPr>
        <w:pStyle w:val="a2"/>
        <w:tabs>
          <w:tab w:val="num" w:pos="624"/>
        </w:tabs>
        <w:ind w:leftChars="50" w:left="384" w:right="120" w:hangingChars="110" w:hanging="264"/>
      </w:pPr>
      <w:r w:rsidRPr="001C2D83">
        <w:rPr>
          <w:rFonts w:hint="eastAsia"/>
          <w:color w:val="000000" w:themeColor="text1"/>
        </w:rPr>
        <w:t>就労やボランティア活動を希望する方、介護に関心がある方などを対象に、「介護の担</w:t>
      </w:r>
      <w:r w:rsidRPr="00CC12F8">
        <w:rPr>
          <w:rFonts w:hint="eastAsia"/>
        </w:rPr>
        <w:t>い手研修」や「介護はじめてセミナー」を開催し、すそ野の拡大を図ります。</w:t>
      </w:r>
    </w:p>
    <w:p w14:paraId="6398C672" w14:textId="77777777" w:rsidR="005D3CE3" w:rsidRPr="00CC12F8" w:rsidRDefault="005D3CE3" w:rsidP="005D3CE3">
      <w:pPr>
        <w:spacing w:line="440" w:lineRule="exact"/>
        <w:ind w:leftChars="59" w:left="382" w:hangingChars="100" w:hanging="240"/>
      </w:pPr>
      <w:r w:rsidRPr="00CC12F8">
        <w:rPr>
          <w:rFonts w:hint="eastAsia"/>
        </w:rPr>
        <w:t>・区内介護保険サービス事業所を対象に、「介護人材採用力強化セミナー」を実施し、介護事業者が求める人材を適切に確保できるよう、職員採用や離職防止のノウハウの習得を支援します。</w:t>
      </w:r>
    </w:p>
    <w:p w14:paraId="7701E27F" w14:textId="77777777" w:rsidR="005D3CE3" w:rsidRPr="00CC12F8" w:rsidRDefault="005D3CE3" w:rsidP="005D3CE3">
      <w:pPr>
        <w:pStyle w:val="a2"/>
        <w:tabs>
          <w:tab w:val="num" w:pos="624"/>
        </w:tabs>
        <w:ind w:leftChars="50" w:left="384" w:right="120" w:hangingChars="110" w:hanging="264"/>
      </w:pPr>
      <w:r w:rsidRPr="00CC12F8">
        <w:rPr>
          <w:rFonts w:hint="eastAsia"/>
        </w:rPr>
        <w:t>福祉避難所の指定など区と防災協定を締結し、災害対応職員を配置する事業者に宿舎借り上げ経費を補助する「介護職員宿舎借り上げ支援事業」により、人材確保とともに災害対策の推進を図ります。</w:t>
      </w:r>
    </w:p>
    <w:p w14:paraId="1E5B0F3C" w14:textId="3EA35265" w:rsidR="005D3CE3" w:rsidRDefault="0054322E" w:rsidP="005D3CE3">
      <w:pPr>
        <w:pStyle w:val="a2"/>
        <w:tabs>
          <w:tab w:val="num" w:pos="624"/>
        </w:tabs>
        <w:ind w:leftChars="50" w:left="384" w:right="120" w:hangingChars="110" w:hanging="264"/>
      </w:pPr>
      <w:r>
        <w:rPr>
          <w:rFonts w:hint="eastAsia"/>
        </w:rPr>
        <w:t>３</w:t>
      </w:r>
      <w:r w:rsidR="005D3CE3">
        <w:rPr>
          <w:rFonts w:hint="eastAsia"/>
        </w:rPr>
        <w:t>年以内に</w:t>
      </w:r>
      <w:r>
        <w:rPr>
          <w:rFonts w:hint="eastAsia"/>
        </w:rPr>
        <w:t>６</w:t>
      </w:r>
      <w:r w:rsidR="005D3CE3">
        <w:rPr>
          <w:rFonts w:hint="eastAsia"/>
        </w:rPr>
        <w:t>割が離職する現状を踏まえ、一定年数事業所で働いた常勤職員に対し、奨励金を支給する「介護・福祉人材緊急確保・定着奨励金事業」により、職員の定着と中堅職員の育成、ひいてはサービスの質向上を図ります。</w:t>
      </w:r>
    </w:p>
    <w:p w14:paraId="1FCC63FF" w14:textId="77777777" w:rsidR="00342C1F" w:rsidRPr="00342C1F" w:rsidRDefault="00342C1F" w:rsidP="00342C1F">
      <w:pPr>
        <w:pStyle w:val="a2"/>
        <w:tabs>
          <w:tab w:val="num" w:pos="624"/>
        </w:tabs>
        <w:ind w:leftChars="50" w:left="384" w:right="120" w:hangingChars="110" w:hanging="264"/>
      </w:pPr>
      <w:r w:rsidRPr="00342C1F">
        <w:rPr>
          <w:rFonts w:hint="eastAsia"/>
        </w:rPr>
        <w:t>中学生など若年層に向けた講座の開催や冊子等を作成し配布することにより、福祉教育の推進とともに介護の仕事が職業選択の候補のひとつとなるよう、周知・啓発を図ります。</w:t>
      </w:r>
    </w:p>
    <w:p w14:paraId="7F24F63D" w14:textId="77777777" w:rsidR="00342C1F" w:rsidRPr="00342C1F" w:rsidRDefault="00342C1F" w:rsidP="00342C1F">
      <w:pPr>
        <w:pStyle w:val="a2"/>
        <w:tabs>
          <w:tab w:val="num" w:pos="624"/>
        </w:tabs>
        <w:ind w:leftChars="50" w:left="384" w:right="120" w:hangingChars="110" w:hanging="264"/>
      </w:pPr>
      <w:r w:rsidRPr="00342C1F">
        <w:rPr>
          <w:rFonts w:hint="eastAsia"/>
        </w:rPr>
        <w:t>「人材の確保及び育成」「定着・離職防止」「事業者支援」「すそ野の拡大」「若年層への魅力発信」など、多角度から様々な事業展開を実施していきます。</w:t>
      </w:r>
    </w:p>
    <w:p w14:paraId="0B3AB53C" w14:textId="07AA195D" w:rsidR="00567232" w:rsidRPr="00567232" w:rsidRDefault="00342C1F" w:rsidP="00342C1F">
      <w:pPr>
        <w:pStyle w:val="a2"/>
        <w:tabs>
          <w:tab w:val="num" w:pos="624"/>
        </w:tabs>
        <w:ind w:leftChars="50" w:left="384" w:right="120" w:hangingChars="110" w:hanging="264"/>
      </w:pPr>
      <w:r w:rsidRPr="00342C1F">
        <w:rPr>
          <w:rFonts w:hint="eastAsia"/>
        </w:rPr>
        <w:t>既存事業の見直しや拡充、情勢を鑑みた</w:t>
      </w:r>
      <w:r w:rsidR="00D262B6">
        <w:rPr>
          <w:rFonts w:hint="eastAsia"/>
        </w:rPr>
        <w:t>新規事業の創設など、現状にとらわれず実績や成果がより効率的かつ</w:t>
      </w:r>
      <w:r w:rsidRPr="00342C1F">
        <w:rPr>
          <w:rFonts w:hint="eastAsia"/>
        </w:rPr>
        <w:t>明確に得られるような施策の展開を図ります。</w:t>
      </w:r>
    </w:p>
    <w:p w14:paraId="26643642" w14:textId="77777777" w:rsidR="005D3CE3" w:rsidRPr="001C7BC8" w:rsidRDefault="005D3CE3" w:rsidP="005D3CE3">
      <w:pPr>
        <w:widowControl/>
        <w:jc w:val="left"/>
      </w:pPr>
      <w:r>
        <w:br w:type="page"/>
      </w:r>
    </w:p>
    <w:p w14:paraId="6D824410" w14:textId="77777777" w:rsidR="005D3CE3" w:rsidRPr="00B2185D" w:rsidRDefault="005D3CE3" w:rsidP="005D3CE3"/>
    <w:tbl>
      <w:tblPr>
        <w:tblW w:w="8721" w:type="dxa"/>
        <w:tblInd w:w="284"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531"/>
        <w:gridCol w:w="1237"/>
        <w:gridCol w:w="1237"/>
        <w:gridCol w:w="1239"/>
        <w:gridCol w:w="1238"/>
        <w:gridCol w:w="1239"/>
      </w:tblGrid>
      <w:tr w:rsidR="005D3CE3" w:rsidRPr="00B2185D" w14:paraId="4B058420" w14:textId="77777777" w:rsidTr="007C56B5">
        <w:trPr>
          <w:trHeight w:val="632"/>
        </w:trPr>
        <w:tc>
          <w:tcPr>
            <w:tcW w:w="2531" w:type="dxa"/>
            <w:tcBorders>
              <w:top w:val="single" w:sz="6" w:space="0" w:color="auto"/>
              <w:bottom w:val="single" w:sz="6" w:space="0" w:color="auto"/>
              <w:right w:val="single" w:sz="6" w:space="0" w:color="auto"/>
            </w:tcBorders>
            <w:shd w:val="clear" w:color="auto" w:fill="E4E4E4"/>
            <w:vAlign w:val="center"/>
          </w:tcPr>
          <w:p w14:paraId="3979FB98" w14:textId="77777777" w:rsidR="005D3CE3" w:rsidRPr="00B2185D" w:rsidRDefault="005D3CE3" w:rsidP="007C56B5">
            <w:pPr>
              <w:jc w:val="center"/>
              <w:rPr>
                <w:rFonts w:ascii="ＭＳ ゴシック" w:eastAsia="ＭＳ ゴシック" w:hAnsi="ＭＳ ゴシック"/>
                <w:sz w:val="18"/>
                <w:szCs w:val="18"/>
              </w:rPr>
            </w:pPr>
          </w:p>
        </w:tc>
        <w:tc>
          <w:tcPr>
            <w:tcW w:w="1237" w:type="dxa"/>
            <w:tcBorders>
              <w:top w:val="single" w:sz="6" w:space="0" w:color="auto"/>
              <w:left w:val="single" w:sz="6" w:space="0" w:color="auto"/>
              <w:bottom w:val="single" w:sz="6" w:space="0" w:color="auto"/>
            </w:tcBorders>
            <w:shd w:val="clear" w:color="auto" w:fill="E4E4E4"/>
            <w:vAlign w:val="center"/>
          </w:tcPr>
          <w:p w14:paraId="17B5D1B5" w14:textId="33E0DC82"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353ADE47" w14:textId="77777777"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実績</w:t>
            </w:r>
          </w:p>
        </w:tc>
        <w:tc>
          <w:tcPr>
            <w:tcW w:w="1237" w:type="dxa"/>
            <w:tcBorders>
              <w:top w:val="single" w:sz="6" w:space="0" w:color="auto"/>
              <w:bottom w:val="single" w:sz="6" w:space="0" w:color="auto"/>
              <w:right w:val="double" w:sz="4" w:space="0" w:color="auto"/>
            </w:tcBorders>
            <w:shd w:val="clear" w:color="auto" w:fill="E4E4E4"/>
            <w:vAlign w:val="center"/>
          </w:tcPr>
          <w:p w14:paraId="2E6E153F" w14:textId="52DEFFA9"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5031E85A" w14:textId="77777777"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（見込み）</w:t>
            </w:r>
          </w:p>
        </w:tc>
        <w:tc>
          <w:tcPr>
            <w:tcW w:w="1239" w:type="dxa"/>
            <w:tcBorders>
              <w:top w:val="single" w:sz="6" w:space="0" w:color="auto"/>
              <w:left w:val="double" w:sz="4" w:space="0" w:color="auto"/>
              <w:bottom w:val="single" w:sz="6" w:space="0" w:color="auto"/>
            </w:tcBorders>
            <w:shd w:val="clear" w:color="auto" w:fill="E4E4E4"/>
            <w:vAlign w:val="center"/>
          </w:tcPr>
          <w:p w14:paraId="25ABB610" w14:textId="54CEF59C"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477456D5" w14:textId="06EF93B7"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38" w:type="dxa"/>
            <w:tcBorders>
              <w:top w:val="single" w:sz="6" w:space="0" w:color="auto"/>
              <w:bottom w:val="single" w:sz="6" w:space="0" w:color="auto"/>
            </w:tcBorders>
            <w:shd w:val="clear" w:color="auto" w:fill="E4E4E4"/>
            <w:vAlign w:val="center"/>
          </w:tcPr>
          <w:p w14:paraId="55340D1C" w14:textId="08775C2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48E7BBF2" w14:textId="6D816558"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39" w:type="dxa"/>
            <w:tcBorders>
              <w:top w:val="single" w:sz="6" w:space="0" w:color="auto"/>
              <w:bottom w:val="single" w:sz="6" w:space="0" w:color="auto"/>
              <w:right w:val="single" w:sz="8" w:space="0" w:color="auto"/>
            </w:tcBorders>
            <w:shd w:val="clear" w:color="auto" w:fill="E4E4E4"/>
            <w:vAlign w:val="center"/>
          </w:tcPr>
          <w:p w14:paraId="7D220568" w14:textId="5E35656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1D366676" w14:textId="318A41A2" w:rsidR="005D3CE3" w:rsidRPr="00B2185D"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5D3CE3" w:rsidRPr="00B2185D" w14:paraId="19A8DCC3" w14:textId="77777777" w:rsidTr="007C56B5">
        <w:trPr>
          <w:trHeight w:val="632"/>
        </w:trPr>
        <w:tc>
          <w:tcPr>
            <w:tcW w:w="2531" w:type="dxa"/>
            <w:tcBorders>
              <w:top w:val="single" w:sz="6" w:space="0" w:color="auto"/>
              <w:left w:val="single" w:sz="6" w:space="0" w:color="auto"/>
              <w:bottom w:val="single" w:sz="2" w:space="0" w:color="auto"/>
              <w:right w:val="single" w:sz="6" w:space="0" w:color="auto"/>
            </w:tcBorders>
            <w:vAlign w:val="center"/>
          </w:tcPr>
          <w:p w14:paraId="2DAA8F80" w14:textId="77777777" w:rsidR="005D3CE3" w:rsidRPr="00B2185D" w:rsidRDefault="005D3CE3" w:rsidP="007C56B5">
            <w:pPr>
              <w:pStyle w:val="afa"/>
              <w:ind w:rightChars="-10" w:right="-24"/>
              <w:jc w:val="left"/>
              <w:rPr>
                <w:color w:val="auto"/>
              </w:rPr>
            </w:pPr>
            <w:r w:rsidRPr="00B2185D">
              <w:rPr>
                <w:rFonts w:hint="eastAsia"/>
                <w:color w:val="auto"/>
              </w:rPr>
              <w:t>介護福祉士育成給付金</w:t>
            </w:r>
          </w:p>
        </w:tc>
        <w:tc>
          <w:tcPr>
            <w:tcW w:w="1237" w:type="dxa"/>
            <w:tcBorders>
              <w:top w:val="single" w:sz="6" w:space="0" w:color="auto"/>
              <w:left w:val="single" w:sz="6" w:space="0" w:color="auto"/>
              <w:bottom w:val="single" w:sz="2" w:space="0" w:color="auto"/>
              <w:right w:val="single" w:sz="2" w:space="0" w:color="auto"/>
            </w:tcBorders>
            <w:vAlign w:val="center"/>
          </w:tcPr>
          <w:p w14:paraId="034FED1B" w14:textId="77777777" w:rsidR="005D3CE3" w:rsidRPr="00CC12F8" w:rsidRDefault="005D3CE3" w:rsidP="007C56B5">
            <w:pPr>
              <w:pStyle w:val="afa"/>
              <w:rPr>
                <w:color w:val="auto"/>
              </w:rPr>
            </w:pPr>
            <w:r w:rsidRPr="00CC12F8">
              <w:rPr>
                <w:rFonts w:hint="eastAsia"/>
                <w:color w:val="auto"/>
              </w:rPr>
              <w:t>29件</w:t>
            </w:r>
          </w:p>
        </w:tc>
        <w:tc>
          <w:tcPr>
            <w:tcW w:w="1237" w:type="dxa"/>
            <w:tcBorders>
              <w:top w:val="single" w:sz="6" w:space="0" w:color="auto"/>
              <w:left w:val="single" w:sz="2" w:space="0" w:color="auto"/>
              <w:bottom w:val="single" w:sz="2" w:space="0" w:color="auto"/>
              <w:right w:val="double" w:sz="4" w:space="0" w:color="auto"/>
            </w:tcBorders>
            <w:vAlign w:val="center"/>
          </w:tcPr>
          <w:p w14:paraId="2C47E2DA" w14:textId="77777777" w:rsidR="005D3CE3" w:rsidRPr="00CC12F8" w:rsidRDefault="005D3CE3" w:rsidP="007C56B5">
            <w:pPr>
              <w:pStyle w:val="afa"/>
              <w:rPr>
                <w:color w:val="auto"/>
              </w:rPr>
            </w:pPr>
            <w:r w:rsidRPr="00CC12F8">
              <w:rPr>
                <w:rFonts w:hint="eastAsia"/>
                <w:color w:val="auto"/>
              </w:rPr>
              <w:t>50件</w:t>
            </w:r>
          </w:p>
        </w:tc>
        <w:tc>
          <w:tcPr>
            <w:tcW w:w="1239" w:type="dxa"/>
            <w:tcBorders>
              <w:top w:val="single" w:sz="6" w:space="0" w:color="auto"/>
              <w:left w:val="double" w:sz="4" w:space="0" w:color="auto"/>
              <w:bottom w:val="single" w:sz="2" w:space="0" w:color="auto"/>
              <w:right w:val="single" w:sz="2" w:space="0" w:color="auto"/>
            </w:tcBorders>
            <w:vAlign w:val="center"/>
          </w:tcPr>
          <w:p w14:paraId="5CD687F5" w14:textId="77777777" w:rsidR="005D3CE3" w:rsidRPr="00CC12F8" w:rsidRDefault="005D3CE3" w:rsidP="007C56B5">
            <w:pPr>
              <w:pStyle w:val="afa"/>
              <w:rPr>
                <w:color w:val="auto"/>
              </w:rPr>
            </w:pPr>
            <w:r w:rsidRPr="00CC12F8">
              <w:rPr>
                <w:rFonts w:hint="eastAsia"/>
                <w:color w:val="auto"/>
              </w:rPr>
              <w:t>50件</w:t>
            </w:r>
          </w:p>
        </w:tc>
        <w:tc>
          <w:tcPr>
            <w:tcW w:w="1238" w:type="dxa"/>
            <w:tcBorders>
              <w:top w:val="single" w:sz="6" w:space="0" w:color="auto"/>
              <w:left w:val="single" w:sz="2" w:space="0" w:color="auto"/>
              <w:bottom w:val="single" w:sz="2" w:space="0" w:color="auto"/>
              <w:right w:val="single" w:sz="2" w:space="0" w:color="auto"/>
            </w:tcBorders>
            <w:vAlign w:val="center"/>
          </w:tcPr>
          <w:p w14:paraId="2D2AACC7" w14:textId="77777777" w:rsidR="005D3CE3" w:rsidRPr="00CC12F8" w:rsidRDefault="005D3CE3" w:rsidP="007C56B5">
            <w:pPr>
              <w:pStyle w:val="afa"/>
              <w:rPr>
                <w:color w:val="auto"/>
              </w:rPr>
            </w:pPr>
            <w:r w:rsidRPr="00CC12F8">
              <w:rPr>
                <w:rFonts w:hint="eastAsia"/>
                <w:color w:val="auto"/>
              </w:rPr>
              <w:t>50件</w:t>
            </w:r>
          </w:p>
        </w:tc>
        <w:tc>
          <w:tcPr>
            <w:tcW w:w="1239" w:type="dxa"/>
            <w:tcBorders>
              <w:top w:val="single" w:sz="6" w:space="0" w:color="auto"/>
              <w:left w:val="single" w:sz="2" w:space="0" w:color="auto"/>
              <w:bottom w:val="single" w:sz="2" w:space="0" w:color="auto"/>
              <w:right w:val="single" w:sz="6" w:space="0" w:color="auto"/>
            </w:tcBorders>
            <w:vAlign w:val="center"/>
          </w:tcPr>
          <w:p w14:paraId="593321E9" w14:textId="77777777" w:rsidR="005D3CE3" w:rsidRPr="00CC12F8" w:rsidRDefault="005D3CE3" w:rsidP="007C56B5">
            <w:pPr>
              <w:pStyle w:val="afa"/>
              <w:rPr>
                <w:color w:val="auto"/>
              </w:rPr>
            </w:pPr>
            <w:r w:rsidRPr="00CC12F8">
              <w:rPr>
                <w:rFonts w:hint="eastAsia"/>
                <w:color w:val="auto"/>
              </w:rPr>
              <w:t>50件</w:t>
            </w:r>
          </w:p>
        </w:tc>
      </w:tr>
      <w:tr w:rsidR="005D3CE3" w:rsidRPr="00B2185D" w14:paraId="174C7E9E"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vAlign w:val="center"/>
          </w:tcPr>
          <w:p w14:paraId="7E29D4A4" w14:textId="77777777" w:rsidR="005D3CE3" w:rsidRPr="00B2185D" w:rsidRDefault="005D3CE3" w:rsidP="007C56B5">
            <w:pPr>
              <w:pStyle w:val="afa"/>
              <w:jc w:val="left"/>
              <w:rPr>
                <w:color w:val="auto"/>
              </w:rPr>
            </w:pPr>
            <w:r w:rsidRPr="00B2185D">
              <w:rPr>
                <w:rFonts w:hint="eastAsia"/>
                <w:color w:val="auto"/>
              </w:rPr>
              <w:t>介護職員初任者研修等</w:t>
            </w:r>
          </w:p>
          <w:p w14:paraId="25CF9370" w14:textId="77777777" w:rsidR="005D3CE3" w:rsidRPr="00B2185D" w:rsidRDefault="005D3CE3" w:rsidP="007C56B5">
            <w:pPr>
              <w:pStyle w:val="afa"/>
              <w:jc w:val="left"/>
              <w:rPr>
                <w:color w:val="auto"/>
              </w:rPr>
            </w:pPr>
            <w:r w:rsidRPr="00B2185D">
              <w:rPr>
                <w:rFonts w:hint="eastAsia"/>
                <w:color w:val="auto"/>
              </w:rPr>
              <w:t>受講費用助成事業</w:t>
            </w:r>
          </w:p>
        </w:tc>
        <w:tc>
          <w:tcPr>
            <w:tcW w:w="1237" w:type="dxa"/>
            <w:tcBorders>
              <w:top w:val="single" w:sz="2" w:space="0" w:color="auto"/>
              <w:left w:val="single" w:sz="6" w:space="0" w:color="auto"/>
              <w:bottom w:val="single" w:sz="2" w:space="0" w:color="auto"/>
              <w:right w:val="single" w:sz="2" w:space="0" w:color="auto"/>
            </w:tcBorders>
            <w:vAlign w:val="center"/>
          </w:tcPr>
          <w:p w14:paraId="2757ECE8" w14:textId="77777777" w:rsidR="005D3CE3" w:rsidRPr="00CC12F8" w:rsidRDefault="005D3CE3" w:rsidP="007C56B5">
            <w:pPr>
              <w:pStyle w:val="afa"/>
              <w:rPr>
                <w:color w:val="auto"/>
              </w:rPr>
            </w:pPr>
            <w:r w:rsidRPr="00CC12F8">
              <w:rPr>
                <w:rFonts w:hint="eastAsia"/>
                <w:color w:val="auto"/>
              </w:rPr>
              <w:t>35件</w:t>
            </w:r>
          </w:p>
        </w:tc>
        <w:tc>
          <w:tcPr>
            <w:tcW w:w="1237" w:type="dxa"/>
            <w:tcBorders>
              <w:top w:val="single" w:sz="2" w:space="0" w:color="auto"/>
              <w:left w:val="single" w:sz="2" w:space="0" w:color="auto"/>
              <w:bottom w:val="single" w:sz="2" w:space="0" w:color="auto"/>
              <w:right w:val="double" w:sz="4" w:space="0" w:color="auto"/>
            </w:tcBorders>
            <w:vAlign w:val="center"/>
          </w:tcPr>
          <w:p w14:paraId="7328431D" w14:textId="77777777" w:rsidR="005D3CE3" w:rsidRPr="00CC12F8" w:rsidRDefault="005D3CE3" w:rsidP="007C56B5">
            <w:pPr>
              <w:pStyle w:val="afa"/>
              <w:rPr>
                <w:color w:val="auto"/>
              </w:rPr>
            </w:pPr>
            <w:r w:rsidRPr="00CC12F8">
              <w:rPr>
                <w:rFonts w:hint="eastAsia"/>
                <w:color w:val="auto"/>
              </w:rPr>
              <w:t>50件</w:t>
            </w:r>
          </w:p>
        </w:tc>
        <w:tc>
          <w:tcPr>
            <w:tcW w:w="1239" w:type="dxa"/>
            <w:tcBorders>
              <w:top w:val="single" w:sz="2" w:space="0" w:color="auto"/>
              <w:left w:val="double" w:sz="4" w:space="0" w:color="auto"/>
              <w:bottom w:val="single" w:sz="2" w:space="0" w:color="auto"/>
              <w:right w:val="single" w:sz="2" w:space="0" w:color="auto"/>
            </w:tcBorders>
            <w:vAlign w:val="center"/>
          </w:tcPr>
          <w:p w14:paraId="6AA3B0A2" w14:textId="77777777" w:rsidR="005D3CE3" w:rsidRPr="00CC12F8" w:rsidRDefault="005D3CE3" w:rsidP="007C56B5">
            <w:pPr>
              <w:pStyle w:val="afa"/>
              <w:rPr>
                <w:color w:val="auto"/>
              </w:rPr>
            </w:pPr>
            <w:r w:rsidRPr="00CC12F8">
              <w:rPr>
                <w:rFonts w:hint="eastAsia"/>
                <w:color w:val="auto"/>
              </w:rPr>
              <w:t>50件</w:t>
            </w:r>
          </w:p>
        </w:tc>
        <w:tc>
          <w:tcPr>
            <w:tcW w:w="1238" w:type="dxa"/>
            <w:tcBorders>
              <w:top w:val="single" w:sz="2" w:space="0" w:color="auto"/>
              <w:left w:val="single" w:sz="2" w:space="0" w:color="auto"/>
              <w:bottom w:val="single" w:sz="2" w:space="0" w:color="auto"/>
              <w:right w:val="single" w:sz="2" w:space="0" w:color="auto"/>
            </w:tcBorders>
            <w:vAlign w:val="center"/>
          </w:tcPr>
          <w:p w14:paraId="24BC35DB" w14:textId="77777777" w:rsidR="005D3CE3" w:rsidRPr="00CC12F8" w:rsidRDefault="005D3CE3" w:rsidP="007C56B5">
            <w:pPr>
              <w:pStyle w:val="afa"/>
              <w:rPr>
                <w:color w:val="auto"/>
              </w:rPr>
            </w:pPr>
            <w:r w:rsidRPr="00CC12F8">
              <w:rPr>
                <w:rFonts w:hint="eastAsia"/>
                <w:color w:val="auto"/>
              </w:rPr>
              <w:t>50件</w:t>
            </w:r>
          </w:p>
        </w:tc>
        <w:tc>
          <w:tcPr>
            <w:tcW w:w="1239" w:type="dxa"/>
            <w:tcBorders>
              <w:top w:val="single" w:sz="2" w:space="0" w:color="auto"/>
              <w:left w:val="single" w:sz="2" w:space="0" w:color="auto"/>
              <w:bottom w:val="single" w:sz="2" w:space="0" w:color="auto"/>
              <w:right w:val="single" w:sz="6" w:space="0" w:color="auto"/>
            </w:tcBorders>
            <w:vAlign w:val="center"/>
          </w:tcPr>
          <w:p w14:paraId="636AE7D3" w14:textId="77777777" w:rsidR="005D3CE3" w:rsidRPr="00CC12F8" w:rsidRDefault="005D3CE3" w:rsidP="007C56B5">
            <w:pPr>
              <w:pStyle w:val="afa"/>
              <w:rPr>
                <w:color w:val="auto"/>
              </w:rPr>
            </w:pPr>
            <w:r w:rsidRPr="00CC12F8">
              <w:rPr>
                <w:rFonts w:hint="eastAsia"/>
                <w:color w:val="auto"/>
              </w:rPr>
              <w:t>50件</w:t>
            </w:r>
          </w:p>
        </w:tc>
      </w:tr>
      <w:tr w:rsidR="005D3CE3" w:rsidRPr="00B2185D" w14:paraId="6DB39646"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shd w:val="clear" w:color="auto" w:fill="auto"/>
            <w:vAlign w:val="center"/>
          </w:tcPr>
          <w:p w14:paraId="6CA23BA0" w14:textId="77777777" w:rsidR="005D3CE3" w:rsidRPr="00B2185D" w:rsidRDefault="005D3CE3" w:rsidP="007C56B5">
            <w:pPr>
              <w:pStyle w:val="afa"/>
              <w:jc w:val="left"/>
              <w:rPr>
                <w:color w:val="auto"/>
              </w:rPr>
            </w:pPr>
            <w:r w:rsidRPr="00B2185D">
              <w:rPr>
                <w:rFonts w:hint="eastAsia"/>
                <w:color w:val="auto"/>
              </w:rPr>
              <w:t>介護の担い手研修</w:t>
            </w:r>
          </w:p>
        </w:tc>
        <w:tc>
          <w:tcPr>
            <w:tcW w:w="1237" w:type="dxa"/>
            <w:tcBorders>
              <w:top w:val="single" w:sz="2" w:space="0" w:color="auto"/>
              <w:left w:val="single" w:sz="6" w:space="0" w:color="auto"/>
              <w:bottom w:val="single" w:sz="2" w:space="0" w:color="auto"/>
              <w:right w:val="single" w:sz="2" w:space="0" w:color="auto"/>
            </w:tcBorders>
            <w:vAlign w:val="center"/>
          </w:tcPr>
          <w:p w14:paraId="26D66D3A" w14:textId="77777777" w:rsidR="005D3CE3" w:rsidRPr="00CC12F8" w:rsidRDefault="005D3CE3" w:rsidP="007C56B5">
            <w:pPr>
              <w:pStyle w:val="afa"/>
              <w:rPr>
                <w:color w:val="auto"/>
              </w:rPr>
            </w:pPr>
            <w:r w:rsidRPr="00CC12F8">
              <w:rPr>
                <w:rFonts w:hint="eastAsia"/>
                <w:color w:val="auto"/>
              </w:rPr>
              <w:t>123人</w:t>
            </w:r>
          </w:p>
        </w:tc>
        <w:tc>
          <w:tcPr>
            <w:tcW w:w="1237" w:type="dxa"/>
            <w:tcBorders>
              <w:top w:val="single" w:sz="2" w:space="0" w:color="auto"/>
              <w:left w:val="single" w:sz="2" w:space="0" w:color="auto"/>
              <w:bottom w:val="single" w:sz="2" w:space="0" w:color="auto"/>
              <w:right w:val="double" w:sz="4" w:space="0" w:color="auto"/>
            </w:tcBorders>
            <w:vAlign w:val="center"/>
          </w:tcPr>
          <w:p w14:paraId="0B29068A" w14:textId="77777777" w:rsidR="005D3CE3" w:rsidRPr="00CC12F8" w:rsidRDefault="005D3CE3" w:rsidP="007C56B5">
            <w:pPr>
              <w:pStyle w:val="afa"/>
              <w:rPr>
                <w:color w:val="auto"/>
              </w:rPr>
            </w:pPr>
            <w:r w:rsidRPr="00CC12F8">
              <w:rPr>
                <w:rFonts w:hint="eastAsia"/>
                <w:color w:val="auto"/>
              </w:rPr>
              <w:t>130人</w:t>
            </w:r>
          </w:p>
        </w:tc>
        <w:tc>
          <w:tcPr>
            <w:tcW w:w="1239" w:type="dxa"/>
            <w:tcBorders>
              <w:top w:val="single" w:sz="2" w:space="0" w:color="auto"/>
              <w:left w:val="double" w:sz="4" w:space="0" w:color="auto"/>
              <w:bottom w:val="single" w:sz="2" w:space="0" w:color="auto"/>
              <w:right w:val="single" w:sz="2" w:space="0" w:color="auto"/>
            </w:tcBorders>
            <w:vAlign w:val="center"/>
          </w:tcPr>
          <w:p w14:paraId="3FECA603" w14:textId="77777777" w:rsidR="005D3CE3" w:rsidRPr="00CC12F8" w:rsidRDefault="005D3CE3" w:rsidP="007C56B5">
            <w:pPr>
              <w:pStyle w:val="afa"/>
              <w:rPr>
                <w:color w:val="auto"/>
              </w:rPr>
            </w:pPr>
            <w:r w:rsidRPr="00CC12F8">
              <w:rPr>
                <w:rFonts w:hint="eastAsia"/>
                <w:color w:val="auto"/>
              </w:rPr>
              <w:t>130人</w:t>
            </w:r>
          </w:p>
        </w:tc>
        <w:tc>
          <w:tcPr>
            <w:tcW w:w="1238" w:type="dxa"/>
            <w:tcBorders>
              <w:top w:val="single" w:sz="2" w:space="0" w:color="auto"/>
              <w:left w:val="single" w:sz="2" w:space="0" w:color="auto"/>
              <w:bottom w:val="single" w:sz="2" w:space="0" w:color="auto"/>
              <w:right w:val="single" w:sz="2" w:space="0" w:color="auto"/>
            </w:tcBorders>
            <w:vAlign w:val="center"/>
          </w:tcPr>
          <w:p w14:paraId="74A99EAC" w14:textId="77777777" w:rsidR="005D3CE3" w:rsidRPr="00CC12F8" w:rsidRDefault="005D3CE3" w:rsidP="007C56B5">
            <w:pPr>
              <w:pStyle w:val="afa"/>
              <w:rPr>
                <w:color w:val="auto"/>
              </w:rPr>
            </w:pPr>
            <w:r w:rsidRPr="00CC12F8">
              <w:rPr>
                <w:rFonts w:hint="eastAsia"/>
                <w:color w:val="auto"/>
              </w:rPr>
              <w:t>130人</w:t>
            </w:r>
          </w:p>
        </w:tc>
        <w:tc>
          <w:tcPr>
            <w:tcW w:w="1239" w:type="dxa"/>
            <w:tcBorders>
              <w:top w:val="single" w:sz="2" w:space="0" w:color="auto"/>
              <w:left w:val="single" w:sz="2" w:space="0" w:color="auto"/>
              <w:bottom w:val="single" w:sz="2" w:space="0" w:color="auto"/>
              <w:right w:val="single" w:sz="6" w:space="0" w:color="auto"/>
            </w:tcBorders>
            <w:vAlign w:val="center"/>
          </w:tcPr>
          <w:p w14:paraId="2A3927AB" w14:textId="77777777" w:rsidR="005D3CE3" w:rsidRPr="00CC12F8" w:rsidRDefault="005D3CE3" w:rsidP="007C56B5">
            <w:pPr>
              <w:pStyle w:val="afa"/>
              <w:rPr>
                <w:color w:val="auto"/>
              </w:rPr>
            </w:pPr>
            <w:r w:rsidRPr="00CC12F8">
              <w:rPr>
                <w:rFonts w:hint="eastAsia"/>
                <w:color w:val="auto"/>
              </w:rPr>
              <w:t>130人</w:t>
            </w:r>
          </w:p>
        </w:tc>
      </w:tr>
      <w:tr w:rsidR="005D3CE3" w:rsidRPr="00B2185D" w14:paraId="4360C078"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shd w:val="clear" w:color="auto" w:fill="auto"/>
            <w:vAlign w:val="center"/>
          </w:tcPr>
          <w:p w14:paraId="1D98DC64" w14:textId="77777777" w:rsidR="005D3CE3" w:rsidRPr="00B2185D" w:rsidRDefault="005D3CE3" w:rsidP="007C56B5">
            <w:pPr>
              <w:pStyle w:val="afa"/>
              <w:jc w:val="left"/>
              <w:rPr>
                <w:color w:val="auto"/>
              </w:rPr>
            </w:pPr>
            <w:r w:rsidRPr="00B2185D">
              <w:rPr>
                <w:rFonts w:hint="eastAsia"/>
                <w:color w:val="auto"/>
              </w:rPr>
              <w:t>介護はじめてセミナー</w:t>
            </w:r>
          </w:p>
        </w:tc>
        <w:tc>
          <w:tcPr>
            <w:tcW w:w="1237" w:type="dxa"/>
            <w:tcBorders>
              <w:top w:val="single" w:sz="2" w:space="0" w:color="auto"/>
              <w:left w:val="single" w:sz="6" w:space="0" w:color="auto"/>
              <w:bottom w:val="single" w:sz="2" w:space="0" w:color="auto"/>
              <w:right w:val="single" w:sz="2" w:space="0" w:color="auto"/>
            </w:tcBorders>
            <w:vAlign w:val="center"/>
          </w:tcPr>
          <w:p w14:paraId="0C4B9D9B" w14:textId="77777777" w:rsidR="005D3CE3" w:rsidRPr="00CC12F8" w:rsidRDefault="005D3CE3" w:rsidP="007C56B5">
            <w:pPr>
              <w:pStyle w:val="afa"/>
              <w:rPr>
                <w:color w:val="auto"/>
              </w:rPr>
            </w:pPr>
            <w:r w:rsidRPr="00CC12F8">
              <w:rPr>
                <w:rFonts w:hint="eastAsia"/>
                <w:color w:val="auto"/>
              </w:rPr>
              <w:t>37人</w:t>
            </w:r>
          </w:p>
        </w:tc>
        <w:tc>
          <w:tcPr>
            <w:tcW w:w="1237" w:type="dxa"/>
            <w:tcBorders>
              <w:top w:val="single" w:sz="2" w:space="0" w:color="auto"/>
              <w:left w:val="single" w:sz="2" w:space="0" w:color="auto"/>
              <w:bottom w:val="single" w:sz="2" w:space="0" w:color="auto"/>
              <w:right w:val="double" w:sz="4" w:space="0" w:color="auto"/>
            </w:tcBorders>
            <w:vAlign w:val="center"/>
          </w:tcPr>
          <w:p w14:paraId="4BE9FC67" w14:textId="77777777" w:rsidR="005D3CE3" w:rsidRPr="00CC12F8" w:rsidRDefault="005D3CE3" w:rsidP="007C56B5">
            <w:pPr>
              <w:pStyle w:val="afa"/>
              <w:rPr>
                <w:color w:val="auto"/>
              </w:rPr>
            </w:pPr>
            <w:r w:rsidRPr="00CC12F8">
              <w:rPr>
                <w:rFonts w:hint="eastAsia"/>
                <w:color w:val="auto"/>
              </w:rPr>
              <w:t>40人</w:t>
            </w:r>
          </w:p>
        </w:tc>
        <w:tc>
          <w:tcPr>
            <w:tcW w:w="1239" w:type="dxa"/>
            <w:tcBorders>
              <w:top w:val="single" w:sz="2" w:space="0" w:color="auto"/>
              <w:left w:val="double" w:sz="4" w:space="0" w:color="auto"/>
              <w:bottom w:val="single" w:sz="2" w:space="0" w:color="auto"/>
              <w:right w:val="single" w:sz="2" w:space="0" w:color="auto"/>
            </w:tcBorders>
            <w:vAlign w:val="center"/>
          </w:tcPr>
          <w:p w14:paraId="6A84E4FD" w14:textId="77777777" w:rsidR="005D3CE3" w:rsidRPr="00CC12F8" w:rsidRDefault="005D3CE3" w:rsidP="007C56B5">
            <w:pPr>
              <w:pStyle w:val="afa"/>
              <w:rPr>
                <w:color w:val="auto"/>
              </w:rPr>
            </w:pPr>
            <w:r w:rsidRPr="00CC12F8">
              <w:rPr>
                <w:rFonts w:hint="eastAsia"/>
                <w:color w:val="auto"/>
              </w:rPr>
              <w:t>40人</w:t>
            </w:r>
          </w:p>
        </w:tc>
        <w:tc>
          <w:tcPr>
            <w:tcW w:w="1238" w:type="dxa"/>
            <w:tcBorders>
              <w:top w:val="single" w:sz="2" w:space="0" w:color="auto"/>
              <w:left w:val="single" w:sz="2" w:space="0" w:color="auto"/>
              <w:bottom w:val="single" w:sz="2" w:space="0" w:color="auto"/>
              <w:right w:val="single" w:sz="2" w:space="0" w:color="auto"/>
            </w:tcBorders>
            <w:vAlign w:val="center"/>
          </w:tcPr>
          <w:p w14:paraId="0751BB7E" w14:textId="77777777" w:rsidR="005D3CE3" w:rsidRPr="00CC12F8" w:rsidRDefault="005D3CE3" w:rsidP="007C56B5">
            <w:pPr>
              <w:pStyle w:val="afa"/>
              <w:rPr>
                <w:color w:val="auto"/>
              </w:rPr>
            </w:pPr>
            <w:r w:rsidRPr="00CC12F8">
              <w:rPr>
                <w:rFonts w:hint="eastAsia"/>
                <w:color w:val="auto"/>
              </w:rPr>
              <w:t>40人</w:t>
            </w:r>
          </w:p>
        </w:tc>
        <w:tc>
          <w:tcPr>
            <w:tcW w:w="1239" w:type="dxa"/>
            <w:tcBorders>
              <w:top w:val="single" w:sz="2" w:space="0" w:color="auto"/>
              <w:left w:val="single" w:sz="2" w:space="0" w:color="auto"/>
              <w:bottom w:val="single" w:sz="2" w:space="0" w:color="auto"/>
              <w:right w:val="single" w:sz="6" w:space="0" w:color="auto"/>
            </w:tcBorders>
            <w:vAlign w:val="center"/>
          </w:tcPr>
          <w:p w14:paraId="659294BB" w14:textId="77777777" w:rsidR="005D3CE3" w:rsidRPr="00CC12F8" w:rsidRDefault="005D3CE3" w:rsidP="007C56B5">
            <w:pPr>
              <w:pStyle w:val="afa"/>
              <w:rPr>
                <w:color w:val="auto"/>
              </w:rPr>
            </w:pPr>
            <w:r w:rsidRPr="00CC12F8">
              <w:rPr>
                <w:rFonts w:hint="eastAsia"/>
                <w:color w:val="auto"/>
              </w:rPr>
              <w:t>40人</w:t>
            </w:r>
          </w:p>
        </w:tc>
      </w:tr>
      <w:tr w:rsidR="005D3CE3" w:rsidRPr="00B2185D" w14:paraId="18DB6C33"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shd w:val="clear" w:color="auto" w:fill="auto"/>
            <w:vAlign w:val="center"/>
          </w:tcPr>
          <w:p w14:paraId="71C4A311" w14:textId="77777777" w:rsidR="005D3CE3" w:rsidRPr="00B2185D" w:rsidRDefault="005D3CE3" w:rsidP="007C56B5">
            <w:pPr>
              <w:pStyle w:val="afa"/>
              <w:jc w:val="left"/>
              <w:rPr>
                <w:color w:val="auto"/>
              </w:rPr>
            </w:pPr>
            <w:r w:rsidRPr="00B2185D">
              <w:rPr>
                <w:rFonts w:hint="eastAsia"/>
                <w:color w:val="auto"/>
              </w:rPr>
              <w:t>福祉のしごと相談会・面接会</w:t>
            </w:r>
          </w:p>
        </w:tc>
        <w:tc>
          <w:tcPr>
            <w:tcW w:w="1237" w:type="dxa"/>
            <w:tcBorders>
              <w:top w:val="single" w:sz="2" w:space="0" w:color="auto"/>
              <w:left w:val="single" w:sz="6" w:space="0" w:color="auto"/>
              <w:bottom w:val="single" w:sz="2" w:space="0" w:color="auto"/>
              <w:right w:val="single" w:sz="2" w:space="0" w:color="auto"/>
            </w:tcBorders>
            <w:vAlign w:val="center"/>
          </w:tcPr>
          <w:p w14:paraId="1FB0BD76" w14:textId="77777777" w:rsidR="005D3CE3" w:rsidRPr="00CC12F8" w:rsidRDefault="005D3CE3" w:rsidP="007C56B5">
            <w:pPr>
              <w:pStyle w:val="afa"/>
              <w:rPr>
                <w:color w:val="auto"/>
              </w:rPr>
            </w:pPr>
            <w:r w:rsidRPr="00CC12F8">
              <w:rPr>
                <w:rFonts w:hint="eastAsia"/>
                <w:color w:val="auto"/>
              </w:rPr>
              <w:t>57人</w:t>
            </w:r>
          </w:p>
        </w:tc>
        <w:tc>
          <w:tcPr>
            <w:tcW w:w="1237" w:type="dxa"/>
            <w:tcBorders>
              <w:top w:val="single" w:sz="2" w:space="0" w:color="auto"/>
              <w:left w:val="single" w:sz="2" w:space="0" w:color="auto"/>
              <w:bottom w:val="single" w:sz="2" w:space="0" w:color="auto"/>
              <w:right w:val="double" w:sz="4" w:space="0" w:color="auto"/>
            </w:tcBorders>
            <w:vAlign w:val="center"/>
          </w:tcPr>
          <w:p w14:paraId="5A611C20" w14:textId="77777777" w:rsidR="005D3CE3" w:rsidRPr="00CC12F8" w:rsidRDefault="005D3CE3" w:rsidP="007C56B5">
            <w:pPr>
              <w:pStyle w:val="afa"/>
              <w:rPr>
                <w:color w:val="auto"/>
              </w:rPr>
            </w:pPr>
            <w:r w:rsidRPr="00CC12F8">
              <w:rPr>
                <w:rFonts w:hint="eastAsia"/>
                <w:color w:val="auto"/>
              </w:rPr>
              <w:t>52人</w:t>
            </w:r>
          </w:p>
        </w:tc>
        <w:tc>
          <w:tcPr>
            <w:tcW w:w="1239" w:type="dxa"/>
            <w:tcBorders>
              <w:top w:val="single" w:sz="2" w:space="0" w:color="auto"/>
              <w:left w:val="double" w:sz="4" w:space="0" w:color="auto"/>
              <w:bottom w:val="single" w:sz="2" w:space="0" w:color="auto"/>
              <w:right w:val="single" w:sz="2" w:space="0" w:color="auto"/>
            </w:tcBorders>
            <w:vAlign w:val="center"/>
          </w:tcPr>
          <w:p w14:paraId="5A80E3AC" w14:textId="77777777" w:rsidR="005D3CE3" w:rsidRPr="00CC12F8" w:rsidRDefault="005D3CE3" w:rsidP="007C56B5">
            <w:pPr>
              <w:pStyle w:val="afa"/>
              <w:jc w:val="center"/>
              <w:rPr>
                <w:color w:val="auto"/>
              </w:rPr>
            </w:pPr>
            <w:r>
              <w:rPr>
                <w:rFonts w:hint="eastAsia"/>
                <w:color w:val="auto"/>
              </w:rPr>
              <w:t>実施</w:t>
            </w:r>
          </w:p>
        </w:tc>
        <w:tc>
          <w:tcPr>
            <w:tcW w:w="1238" w:type="dxa"/>
            <w:tcBorders>
              <w:top w:val="single" w:sz="2" w:space="0" w:color="auto"/>
              <w:left w:val="single" w:sz="2" w:space="0" w:color="auto"/>
              <w:bottom w:val="single" w:sz="2" w:space="0" w:color="auto"/>
              <w:right w:val="single" w:sz="2" w:space="0" w:color="auto"/>
            </w:tcBorders>
            <w:vAlign w:val="center"/>
          </w:tcPr>
          <w:p w14:paraId="1DAB147B" w14:textId="77777777" w:rsidR="005D3CE3" w:rsidRPr="00CC12F8" w:rsidRDefault="005D3CE3" w:rsidP="007C56B5">
            <w:pPr>
              <w:pStyle w:val="afa"/>
              <w:jc w:val="center"/>
              <w:rPr>
                <w:color w:val="auto"/>
              </w:rPr>
            </w:pPr>
            <w:r>
              <w:rPr>
                <w:rFonts w:hint="eastAsia"/>
                <w:color w:val="auto"/>
              </w:rPr>
              <w:t>実施</w:t>
            </w:r>
          </w:p>
        </w:tc>
        <w:tc>
          <w:tcPr>
            <w:tcW w:w="1239" w:type="dxa"/>
            <w:tcBorders>
              <w:top w:val="single" w:sz="2" w:space="0" w:color="auto"/>
              <w:left w:val="single" w:sz="2" w:space="0" w:color="auto"/>
              <w:bottom w:val="single" w:sz="2" w:space="0" w:color="auto"/>
              <w:right w:val="single" w:sz="6" w:space="0" w:color="auto"/>
            </w:tcBorders>
            <w:vAlign w:val="center"/>
          </w:tcPr>
          <w:p w14:paraId="473D61BD" w14:textId="77777777" w:rsidR="005D3CE3" w:rsidRPr="00CC12F8" w:rsidRDefault="005D3CE3" w:rsidP="007C56B5">
            <w:pPr>
              <w:pStyle w:val="afa"/>
              <w:jc w:val="center"/>
              <w:rPr>
                <w:color w:val="auto"/>
              </w:rPr>
            </w:pPr>
            <w:r>
              <w:rPr>
                <w:rFonts w:hint="eastAsia"/>
                <w:color w:val="auto"/>
              </w:rPr>
              <w:t>実施</w:t>
            </w:r>
          </w:p>
        </w:tc>
      </w:tr>
      <w:tr w:rsidR="005D3CE3" w:rsidRPr="00B2185D" w14:paraId="7DF37CF1" w14:textId="77777777" w:rsidTr="007C56B5">
        <w:trPr>
          <w:trHeight w:val="632"/>
        </w:trPr>
        <w:tc>
          <w:tcPr>
            <w:tcW w:w="2531" w:type="dxa"/>
            <w:tcBorders>
              <w:top w:val="single" w:sz="2" w:space="0" w:color="auto"/>
              <w:left w:val="single" w:sz="6" w:space="0" w:color="auto"/>
              <w:bottom w:val="single" w:sz="2" w:space="0" w:color="auto"/>
              <w:right w:val="single" w:sz="6" w:space="0" w:color="auto"/>
            </w:tcBorders>
            <w:shd w:val="clear" w:color="auto" w:fill="auto"/>
            <w:vAlign w:val="center"/>
          </w:tcPr>
          <w:p w14:paraId="4B9C6EA5" w14:textId="77777777" w:rsidR="005D3CE3" w:rsidRPr="00B2185D" w:rsidRDefault="005D3CE3" w:rsidP="007C56B5">
            <w:pPr>
              <w:pStyle w:val="afa"/>
              <w:jc w:val="left"/>
              <w:rPr>
                <w:color w:val="auto"/>
              </w:rPr>
            </w:pPr>
            <w:r w:rsidRPr="00B2185D">
              <w:rPr>
                <w:rFonts w:hint="eastAsia"/>
                <w:color w:val="auto"/>
              </w:rPr>
              <w:t>介護職員宿舎借り上げ支援事業</w:t>
            </w:r>
          </w:p>
        </w:tc>
        <w:tc>
          <w:tcPr>
            <w:tcW w:w="1237" w:type="dxa"/>
            <w:tcBorders>
              <w:top w:val="single" w:sz="2" w:space="0" w:color="auto"/>
              <w:left w:val="single" w:sz="6" w:space="0" w:color="auto"/>
              <w:bottom w:val="single" w:sz="2" w:space="0" w:color="auto"/>
              <w:right w:val="single" w:sz="2" w:space="0" w:color="auto"/>
            </w:tcBorders>
            <w:vAlign w:val="center"/>
          </w:tcPr>
          <w:p w14:paraId="4B4D994A" w14:textId="77777777" w:rsidR="005D3CE3" w:rsidRPr="00CC12F8" w:rsidRDefault="005D3CE3" w:rsidP="007C56B5">
            <w:pPr>
              <w:pStyle w:val="afa"/>
              <w:rPr>
                <w:color w:val="auto"/>
              </w:rPr>
            </w:pPr>
            <w:r w:rsidRPr="00CC12F8">
              <w:rPr>
                <w:rFonts w:hint="eastAsia"/>
                <w:color w:val="auto"/>
              </w:rPr>
              <w:t>3か所</w:t>
            </w:r>
          </w:p>
        </w:tc>
        <w:tc>
          <w:tcPr>
            <w:tcW w:w="1237" w:type="dxa"/>
            <w:tcBorders>
              <w:top w:val="single" w:sz="2" w:space="0" w:color="auto"/>
              <w:left w:val="single" w:sz="2" w:space="0" w:color="auto"/>
              <w:bottom w:val="single" w:sz="2" w:space="0" w:color="auto"/>
              <w:right w:val="double" w:sz="4" w:space="0" w:color="auto"/>
            </w:tcBorders>
            <w:vAlign w:val="center"/>
          </w:tcPr>
          <w:p w14:paraId="7AFE948E" w14:textId="77777777" w:rsidR="005D3CE3" w:rsidRPr="00CC12F8" w:rsidRDefault="005D3CE3" w:rsidP="007C56B5">
            <w:pPr>
              <w:pStyle w:val="afa"/>
              <w:rPr>
                <w:color w:val="auto"/>
              </w:rPr>
            </w:pPr>
            <w:r w:rsidRPr="00CC12F8">
              <w:rPr>
                <w:rFonts w:hint="eastAsia"/>
                <w:color w:val="auto"/>
              </w:rPr>
              <w:t>４か所</w:t>
            </w:r>
          </w:p>
        </w:tc>
        <w:tc>
          <w:tcPr>
            <w:tcW w:w="1239" w:type="dxa"/>
            <w:tcBorders>
              <w:top w:val="single" w:sz="2" w:space="0" w:color="auto"/>
              <w:left w:val="double" w:sz="4" w:space="0" w:color="auto"/>
              <w:bottom w:val="single" w:sz="2" w:space="0" w:color="auto"/>
              <w:right w:val="single" w:sz="2" w:space="0" w:color="auto"/>
            </w:tcBorders>
            <w:vAlign w:val="center"/>
          </w:tcPr>
          <w:p w14:paraId="13960246" w14:textId="77777777" w:rsidR="005D3CE3" w:rsidRPr="00CC12F8" w:rsidRDefault="005D3CE3" w:rsidP="007C56B5">
            <w:pPr>
              <w:pStyle w:val="afa"/>
              <w:rPr>
                <w:color w:val="auto"/>
              </w:rPr>
            </w:pPr>
            <w:r w:rsidRPr="00CC12F8">
              <w:rPr>
                <w:rFonts w:hint="eastAsia"/>
                <w:color w:val="auto"/>
              </w:rPr>
              <w:t>5か所</w:t>
            </w:r>
          </w:p>
        </w:tc>
        <w:tc>
          <w:tcPr>
            <w:tcW w:w="1238" w:type="dxa"/>
            <w:tcBorders>
              <w:top w:val="single" w:sz="2" w:space="0" w:color="auto"/>
              <w:left w:val="single" w:sz="2" w:space="0" w:color="auto"/>
              <w:bottom w:val="single" w:sz="2" w:space="0" w:color="auto"/>
              <w:right w:val="single" w:sz="2" w:space="0" w:color="auto"/>
            </w:tcBorders>
            <w:vAlign w:val="center"/>
          </w:tcPr>
          <w:p w14:paraId="7CE2067A" w14:textId="77777777" w:rsidR="005D3CE3" w:rsidRPr="00CC12F8" w:rsidRDefault="005D3CE3" w:rsidP="007C56B5">
            <w:pPr>
              <w:pStyle w:val="afa"/>
              <w:rPr>
                <w:color w:val="auto"/>
              </w:rPr>
            </w:pPr>
            <w:r w:rsidRPr="00CC12F8">
              <w:rPr>
                <w:rFonts w:hint="eastAsia"/>
                <w:color w:val="auto"/>
              </w:rPr>
              <w:t>5か所</w:t>
            </w:r>
          </w:p>
        </w:tc>
        <w:tc>
          <w:tcPr>
            <w:tcW w:w="1239" w:type="dxa"/>
            <w:tcBorders>
              <w:top w:val="single" w:sz="2" w:space="0" w:color="auto"/>
              <w:left w:val="single" w:sz="2" w:space="0" w:color="auto"/>
              <w:bottom w:val="single" w:sz="2" w:space="0" w:color="auto"/>
              <w:right w:val="single" w:sz="6" w:space="0" w:color="auto"/>
            </w:tcBorders>
            <w:vAlign w:val="center"/>
          </w:tcPr>
          <w:p w14:paraId="061F685D" w14:textId="77777777" w:rsidR="005D3CE3" w:rsidRPr="00CC12F8" w:rsidRDefault="005D3CE3" w:rsidP="007C56B5">
            <w:pPr>
              <w:pStyle w:val="afa"/>
              <w:rPr>
                <w:color w:val="auto"/>
              </w:rPr>
            </w:pPr>
            <w:r w:rsidRPr="00CC12F8">
              <w:rPr>
                <w:rFonts w:hint="eastAsia"/>
                <w:color w:val="auto"/>
              </w:rPr>
              <w:t>5か所</w:t>
            </w:r>
          </w:p>
        </w:tc>
      </w:tr>
      <w:tr w:rsidR="005D3CE3" w:rsidRPr="00B2185D" w14:paraId="567E88DA" w14:textId="77777777" w:rsidTr="007C56B5">
        <w:trPr>
          <w:trHeight w:val="632"/>
        </w:trPr>
        <w:tc>
          <w:tcPr>
            <w:tcW w:w="2531" w:type="dxa"/>
            <w:tcBorders>
              <w:top w:val="single" w:sz="2" w:space="0" w:color="auto"/>
              <w:left w:val="single" w:sz="6" w:space="0" w:color="auto"/>
              <w:bottom w:val="single" w:sz="6" w:space="0" w:color="auto"/>
              <w:right w:val="single" w:sz="6" w:space="0" w:color="auto"/>
            </w:tcBorders>
            <w:shd w:val="clear" w:color="auto" w:fill="auto"/>
            <w:vAlign w:val="center"/>
          </w:tcPr>
          <w:p w14:paraId="010D1C7F" w14:textId="77777777" w:rsidR="005D3CE3" w:rsidRPr="00B2185D" w:rsidRDefault="005D3CE3" w:rsidP="007C56B5">
            <w:pPr>
              <w:pStyle w:val="afa"/>
              <w:jc w:val="left"/>
              <w:rPr>
                <w:color w:val="auto"/>
              </w:rPr>
            </w:pPr>
            <w:r w:rsidRPr="00B2185D">
              <w:rPr>
                <w:rFonts w:hint="eastAsia"/>
                <w:color w:val="auto"/>
              </w:rPr>
              <w:t>介護・福祉人材緊急確保・</w:t>
            </w:r>
          </w:p>
          <w:p w14:paraId="6F0AD9D3" w14:textId="77777777" w:rsidR="005D3CE3" w:rsidRPr="00B2185D" w:rsidRDefault="005D3CE3" w:rsidP="007C56B5">
            <w:pPr>
              <w:pStyle w:val="afa"/>
              <w:jc w:val="left"/>
              <w:rPr>
                <w:color w:val="auto"/>
              </w:rPr>
            </w:pPr>
            <w:r w:rsidRPr="00B2185D">
              <w:rPr>
                <w:rFonts w:hint="eastAsia"/>
                <w:color w:val="auto"/>
              </w:rPr>
              <w:t>定着奨励金事業</w:t>
            </w:r>
          </w:p>
        </w:tc>
        <w:tc>
          <w:tcPr>
            <w:tcW w:w="1237" w:type="dxa"/>
            <w:tcBorders>
              <w:top w:val="single" w:sz="2" w:space="0" w:color="auto"/>
              <w:left w:val="single" w:sz="6" w:space="0" w:color="auto"/>
              <w:bottom w:val="single" w:sz="6" w:space="0" w:color="auto"/>
              <w:right w:val="single" w:sz="2" w:space="0" w:color="auto"/>
            </w:tcBorders>
            <w:vAlign w:val="center"/>
          </w:tcPr>
          <w:p w14:paraId="0E535B82" w14:textId="77777777" w:rsidR="005D3CE3" w:rsidRPr="00CC12F8" w:rsidRDefault="005D3CE3" w:rsidP="007C56B5">
            <w:pPr>
              <w:pStyle w:val="afa"/>
              <w:rPr>
                <w:color w:val="auto"/>
              </w:rPr>
            </w:pPr>
            <w:r w:rsidRPr="00CC12F8">
              <w:rPr>
                <w:rFonts w:hint="eastAsia"/>
                <w:color w:val="auto"/>
              </w:rPr>
              <w:t>214人</w:t>
            </w:r>
          </w:p>
        </w:tc>
        <w:tc>
          <w:tcPr>
            <w:tcW w:w="1237" w:type="dxa"/>
            <w:tcBorders>
              <w:top w:val="single" w:sz="2" w:space="0" w:color="auto"/>
              <w:left w:val="single" w:sz="2" w:space="0" w:color="auto"/>
              <w:bottom w:val="single" w:sz="6" w:space="0" w:color="auto"/>
              <w:right w:val="double" w:sz="4" w:space="0" w:color="auto"/>
            </w:tcBorders>
            <w:vAlign w:val="center"/>
          </w:tcPr>
          <w:p w14:paraId="2EEA3FCD" w14:textId="77777777" w:rsidR="005D3CE3" w:rsidRPr="00CC12F8" w:rsidRDefault="005D3CE3" w:rsidP="007C56B5">
            <w:pPr>
              <w:pStyle w:val="afa"/>
              <w:rPr>
                <w:color w:val="auto"/>
              </w:rPr>
            </w:pPr>
            <w:r w:rsidRPr="00CC12F8">
              <w:rPr>
                <w:rFonts w:hint="eastAsia"/>
                <w:color w:val="auto"/>
              </w:rPr>
              <w:t>204人</w:t>
            </w:r>
          </w:p>
        </w:tc>
        <w:tc>
          <w:tcPr>
            <w:tcW w:w="1239" w:type="dxa"/>
            <w:tcBorders>
              <w:top w:val="single" w:sz="2" w:space="0" w:color="auto"/>
              <w:left w:val="double" w:sz="4" w:space="0" w:color="auto"/>
              <w:bottom w:val="single" w:sz="6" w:space="0" w:color="auto"/>
              <w:right w:val="single" w:sz="2" w:space="0" w:color="auto"/>
            </w:tcBorders>
            <w:vAlign w:val="center"/>
          </w:tcPr>
          <w:p w14:paraId="6B9E7070" w14:textId="77777777" w:rsidR="005D3CE3" w:rsidRPr="00CC12F8" w:rsidRDefault="005D3CE3" w:rsidP="007C56B5">
            <w:pPr>
              <w:pStyle w:val="afa"/>
              <w:rPr>
                <w:color w:val="auto"/>
              </w:rPr>
            </w:pPr>
            <w:r w:rsidRPr="00CC12F8">
              <w:rPr>
                <w:rFonts w:hint="eastAsia"/>
                <w:color w:val="auto"/>
              </w:rPr>
              <w:t>230人</w:t>
            </w:r>
          </w:p>
        </w:tc>
        <w:tc>
          <w:tcPr>
            <w:tcW w:w="1238" w:type="dxa"/>
            <w:tcBorders>
              <w:top w:val="single" w:sz="2" w:space="0" w:color="auto"/>
              <w:left w:val="single" w:sz="2" w:space="0" w:color="auto"/>
              <w:bottom w:val="single" w:sz="6" w:space="0" w:color="auto"/>
              <w:right w:val="single" w:sz="2" w:space="0" w:color="auto"/>
            </w:tcBorders>
            <w:vAlign w:val="center"/>
          </w:tcPr>
          <w:p w14:paraId="384C7824" w14:textId="77777777" w:rsidR="005D3CE3" w:rsidRPr="00CC12F8" w:rsidRDefault="005D3CE3" w:rsidP="007C56B5">
            <w:pPr>
              <w:pStyle w:val="afa"/>
              <w:rPr>
                <w:color w:val="auto"/>
              </w:rPr>
            </w:pPr>
            <w:r w:rsidRPr="00CC12F8">
              <w:rPr>
                <w:rFonts w:hint="eastAsia"/>
                <w:color w:val="auto"/>
              </w:rPr>
              <w:t>230人</w:t>
            </w:r>
          </w:p>
        </w:tc>
        <w:tc>
          <w:tcPr>
            <w:tcW w:w="1239" w:type="dxa"/>
            <w:tcBorders>
              <w:top w:val="single" w:sz="2" w:space="0" w:color="auto"/>
              <w:left w:val="single" w:sz="2" w:space="0" w:color="auto"/>
              <w:bottom w:val="single" w:sz="6" w:space="0" w:color="auto"/>
              <w:right w:val="single" w:sz="6" w:space="0" w:color="auto"/>
            </w:tcBorders>
            <w:vAlign w:val="center"/>
          </w:tcPr>
          <w:p w14:paraId="68A9D5DE" w14:textId="77777777" w:rsidR="005D3CE3" w:rsidRPr="00CC12F8" w:rsidRDefault="005D3CE3" w:rsidP="007C56B5">
            <w:pPr>
              <w:pStyle w:val="afa"/>
              <w:rPr>
                <w:color w:val="auto"/>
              </w:rPr>
            </w:pPr>
            <w:r w:rsidRPr="00CC12F8">
              <w:rPr>
                <w:rFonts w:hint="eastAsia"/>
                <w:color w:val="auto"/>
              </w:rPr>
              <w:t>230人</w:t>
            </w:r>
          </w:p>
        </w:tc>
      </w:tr>
    </w:tbl>
    <w:p w14:paraId="4F54FFEA" w14:textId="77777777" w:rsidR="005D3CE3" w:rsidRDefault="005D3CE3" w:rsidP="005D3CE3">
      <w:pPr>
        <w:widowControl/>
        <w:jc w:val="left"/>
        <w:rPr>
          <w:rFonts w:ascii="HGS創英角ｺﾞｼｯｸUB" w:eastAsia="HGS創英角ｺﾞｼｯｸUB" w:hAnsi="HGS創英角ｺﾞｼｯｸUB"/>
          <w:color w:val="595959" w:themeColor="text1" w:themeTint="A6"/>
          <w:sz w:val="32"/>
          <w:szCs w:val="32"/>
        </w:rPr>
      </w:pPr>
    </w:p>
    <w:p w14:paraId="0AEAA35B" w14:textId="77777777" w:rsidR="005D3CE3" w:rsidRPr="00C83F09" w:rsidRDefault="005D3CE3" w:rsidP="005D3CE3">
      <w:pPr>
        <w:widowControl/>
        <w:jc w:val="left"/>
        <w:rPr>
          <w:rFonts w:ascii="HGS創英角ｺﾞｼｯｸUB" w:eastAsia="HGS創英角ｺﾞｼｯｸUB" w:hAnsi="HGS創英角ｺﾞｼｯｸUB"/>
          <w:color w:val="595959" w:themeColor="text1" w:themeTint="A6"/>
          <w:sz w:val="32"/>
          <w:szCs w:val="32"/>
        </w:rPr>
      </w:pPr>
      <w:r>
        <w:rPr>
          <w:rFonts w:ascii="HGS創英角ｺﾞｼｯｸUB" w:eastAsia="HGS創英角ｺﾞｼｯｸUB" w:hAnsi="HGS創英角ｺﾞｼｯｸUB"/>
          <w:color w:val="595959" w:themeColor="text1" w:themeTint="A6"/>
          <w:sz w:val="32"/>
          <w:szCs w:val="32"/>
        </w:rPr>
        <w:br w:type="page"/>
      </w:r>
    </w:p>
    <w:p w14:paraId="66898A63" w14:textId="77777777" w:rsidR="005D3CE3" w:rsidRPr="00C83F09" w:rsidRDefault="005D3CE3" w:rsidP="005D3CE3">
      <w:pPr>
        <w:pStyle w:val="4"/>
        <w:spacing w:after="144"/>
      </w:pPr>
      <w:bookmarkStart w:id="259" w:name="_Toc502232496"/>
      <w:bookmarkStart w:id="260" w:name="_Toc508379866"/>
      <w:bookmarkStart w:id="261" w:name="_Toc65221883"/>
      <w:bookmarkStart w:id="262" w:name="_Toc160114895"/>
      <w:r>
        <w:rPr>
          <w:rFonts w:hint="eastAsia"/>
        </w:rPr>
        <w:t>（３）</w:t>
      </w:r>
      <w:r w:rsidRPr="00C83F09">
        <w:rPr>
          <w:rFonts w:hint="eastAsia"/>
        </w:rPr>
        <w:t>サービスの質の向上のための</w:t>
      </w:r>
      <w:bookmarkStart w:id="263" w:name="サービスの質の向上のための方策"/>
      <w:r w:rsidRPr="00C83F09">
        <w:rPr>
          <w:rFonts w:hint="eastAsia"/>
        </w:rPr>
        <w:t>方策</w:t>
      </w:r>
      <w:bookmarkEnd w:id="255"/>
      <w:bookmarkEnd w:id="259"/>
      <w:bookmarkEnd w:id="260"/>
      <w:bookmarkEnd w:id="261"/>
      <w:bookmarkEnd w:id="263"/>
      <w:bookmarkEnd w:id="262"/>
    </w:p>
    <w:p w14:paraId="458ED7DF" w14:textId="77777777" w:rsidR="005D3CE3" w:rsidRPr="00C95A6D" w:rsidRDefault="005D3CE3" w:rsidP="005D3CE3">
      <w:pPr>
        <w:pStyle w:val="affff6"/>
        <w:spacing w:after="72"/>
        <w:ind w:left="120" w:right="-120"/>
      </w:pPr>
      <w:bookmarkStart w:id="264" w:name="_Toc309140806"/>
      <w:bookmarkEnd w:id="256"/>
      <w:r w:rsidRPr="00A479A3">
        <w:rPr>
          <w:rFonts w:hint="eastAsia"/>
        </w:rPr>
        <w:t>①介護サービス従事者の資質向上</w:t>
      </w:r>
      <w:bookmarkEnd w:id="264"/>
    </w:p>
    <w:p w14:paraId="13FC7309"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56D5DEC2" w14:textId="77777777" w:rsidR="005D3CE3" w:rsidRPr="00CC12F8" w:rsidRDefault="005D3CE3" w:rsidP="005D3CE3">
      <w:pPr>
        <w:pStyle w:val="a2"/>
        <w:tabs>
          <w:tab w:val="num" w:pos="624"/>
          <w:tab w:val="num" w:pos="767"/>
          <w:tab w:val="num" w:pos="2894"/>
        </w:tabs>
        <w:ind w:leftChars="50" w:left="360" w:right="120" w:hangingChars="100" w:hanging="240"/>
      </w:pPr>
      <w:r w:rsidRPr="00CC12F8">
        <w:rPr>
          <w:rFonts w:hint="eastAsia"/>
        </w:rPr>
        <w:t>サービスの質の向上とともに、医療と介護の関係者による連携推進のため、「顔の見える関係づくり」の深化に取り組んでいます。具体的には、多職種連携を目的とした各種研修を行い、資質の向上や情報及び認識の共有などによる連携体制の強化に取り組んでいます。</w:t>
      </w:r>
    </w:p>
    <w:p w14:paraId="65CFA50C" w14:textId="77777777" w:rsidR="005D3CE3" w:rsidRPr="00933AA3" w:rsidRDefault="005D3CE3" w:rsidP="005D3CE3">
      <w:pPr>
        <w:pStyle w:val="af1"/>
        <w:ind w:left="120" w:right="120" w:firstLine="240"/>
      </w:pPr>
    </w:p>
    <w:p w14:paraId="69FB9EC4"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7506A422" w14:textId="73E7520D" w:rsidR="005D3CE3" w:rsidRDefault="005D3CE3" w:rsidP="005D3CE3">
      <w:pPr>
        <w:pStyle w:val="a2"/>
        <w:tabs>
          <w:tab w:val="num" w:pos="624"/>
          <w:tab w:val="num" w:pos="767"/>
          <w:tab w:val="num" w:pos="2894"/>
        </w:tabs>
        <w:ind w:leftChars="50" w:left="360" w:right="120" w:hangingChars="100" w:hanging="240"/>
      </w:pPr>
      <w:r w:rsidRPr="00933AA3">
        <w:rPr>
          <w:rFonts w:hint="eastAsia"/>
        </w:rPr>
        <w:t>医療と介護の連携など多職種連携の推進を目的とした会議や研修などを開催し、</w:t>
      </w:r>
      <w:r w:rsidR="00C71262">
        <w:rPr>
          <w:rFonts w:hint="eastAsia"/>
        </w:rPr>
        <w:t>更</w:t>
      </w:r>
      <w:r w:rsidRPr="00933AA3">
        <w:rPr>
          <w:rFonts w:hint="eastAsia"/>
        </w:rPr>
        <w:t>なる体制強化などを進めていきます。</w:t>
      </w:r>
    </w:p>
    <w:p w14:paraId="1AD3B1E0" w14:textId="77777777" w:rsidR="005D3CE3" w:rsidRPr="00B60BAB" w:rsidRDefault="005D3CE3" w:rsidP="005D3CE3">
      <w:r>
        <w:rPr>
          <w:noProof/>
        </w:rPr>
        <mc:AlternateContent>
          <mc:Choice Requires="wps">
            <w:drawing>
              <wp:anchor distT="0" distB="0" distL="114300" distR="114300" simplePos="0" relativeHeight="251450368" behindDoc="0" locked="0" layoutInCell="1" allowOverlap="1" wp14:anchorId="37B12A39" wp14:editId="7A0E42ED">
                <wp:simplePos x="0" y="0"/>
                <wp:positionH relativeFrom="margin">
                  <wp:posOffset>-130810</wp:posOffset>
                </wp:positionH>
                <wp:positionV relativeFrom="paragraph">
                  <wp:posOffset>5426075</wp:posOffset>
                </wp:positionV>
                <wp:extent cx="5890437" cy="265430"/>
                <wp:effectExtent l="0" t="0" r="0" b="1270"/>
                <wp:wrapNone/>
                <wp:docPr id="5716" name="テキスト ボックス 5716"/>
                <wp:cNvGraphicFramePr/>
                <a:graphic xmlns:a="http://schemas.openxmlformats.org/drawingml/2006/main">
                  <a:graphicData uri="http://schemas.microsoft.com/office/word/2010/wordprocessingShape">
                    <wps:wsp>
                      <wps:cNvSpPr txBox="1"/>
                      <wps:spPr>
                        <a:xfrm>
                          <a:off x="0" y="0"/>
                          <a:ext cx="5890437" cy="265430"/>
                        </a:xfrm>
                        <a:prstGeom prst="rect">
                          <a:avLst/>
                        </a:prstGeom>
                        <a:noFill/>
                        <a:ln>
                          <a:noFill/>
                        </a:ln>
                        <a:effectLst/>
                      </wps:spPr>
                      <wps:txbx>
                        <w:txbxContent>
                          <w:p w14:paraId="49E1687E" w14:textId="73AE355A" w:rsidR="005751BD" w:rsidRPr="00CC12F8" w:rsidRDefault="00A72B80" w:rsidP="005D3CE3">
                            <w:pPr>
                              <w:ind w:firstLineChars="100" w:firstLine="180"/>
                              <w:rPr>
                                <w:sz w:val="18"/>
                                <w:szCs w:val="18"/>
                              </w:rPr>
                            </w:pPr>
                            <w:r w:rsidRPr="00CC12F8">
                              <w:rPr>
                                <w:rFonts w:hint="eastAsia"/>
                                <w:sz w:val="18"/>
                                <w:szCs w:val="18"/>
                              </w:rPr>
                              <w:t>※</w:t>
                            </w:r>
                            <w:r w:rsidRPr="00CC12F8">
                              <w:rPr>
                                <w:sz w:val="18"/>
                                <w:szCs w:val="18"/>
                              </w:rPr>
                              <w:t>動画</w:t>
                            </w:r>
                            <w:r w:rsidRPr="00CC12F8">
                              <w:rPr>
                                <w:rFonts w:hint="eastAsia"/>
                                <w:sz w:val="18"/>
                                <w:szCs w:val="18"/>
                              </w:rPr>
                              <w:t>視聴形式</w:t>
                            </w:r>
                            <w:r w:rsidRPr="00CC12F8">
                              <w:rPr>
                                <w:sz w:val="18"/>
                                <w:szCs w:val="18"/>
                              </w:rPr>
                              <w:t>にて</w:t>
                            </w:r>
                            <w:r w:rsidRPr="00CC12F8">
                              <w:rPr>
                                <w:rFonts w:hint="eastAsia"/>
                                <w:sz w:val="18"/>
                                <w:szCs w:val="18"/>
                              </w:rPr>
                              <w:t>開催のため動画</w:t>
                            </w:r>
                            <w:r w:rsidRPr="00CC12F8">
                              <w:rPr>
                                <w:sz w:val="18"/>
                                <w:szCs w:val="18"/>
                              </w:rPr>
                              <w:t>視聴回数</w:t>
                            </w:r>
                            <w:r>
                              <w:rPr>
                                <w:rFonts w:hint="eastAsia"/>
                                <w:sz w:val="18"/>
                                <w:szCs w:val="18"/>
                              </w:rPr>
                              <w:t>。ただ</w:t>
                            </w:r>
                            <w:r w:rsidRPr="00CC12F8">
                              <w:rPr>
                                <w:rFonts w:hint="eastAsia"/>
                                <w:sz w:val="18"/>
                                <w:szCs w:val="18"/>
                              </w:rPr>
                              <w:t>し</w:t>
                            </w:r>
                            <w:r w:rsidRPr="00CC12F8">
                              <w:rPr>
                                <w:sz w:val="18"/>
                                <w:szCs w:val="18"/>
                              </w:rPr>
                              <w:t>、</w:t>
                            </w:r>
                            <w:r w:rsidRPr="00E7368A">
                              <w:rPr>
                                <w:rFonts w:hint="eastAsia"/>
                                <w:sz w:val="18"/>
                                <w:szCs w:val="18"/>
                              </w:rPr>
                              <w:t>令和</w:t>
                            </w:r>
                            <w:r w:rsidRPr="00E7368A">
                              <w:rPr>
                                <w:sz w:val="18"/>
                                <w:szCs w:val="18"/>
                              </w:rPr>
                              <w:t>5年度は一部集合形式で実施。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12A39" id="テキスト ボックス 5716" o:spid="_x0000_s1340" type="#_x0000_t202" style="position:absolute;left:0;text-align:left;margin-left:-10.3pt;margin-top:427.25pt;width:463.8pt;height:20.9pt;z-index:25145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" filled="f" stroked="f">
                <v:textbox>
                  <w:txbxContent>
                    <w:p w14:paraId="49E1687E" w14:textId="73AE355A" w:rsidR="005751BD" w:rsidRPr="00CC12F8" w:rsidRDefault="00A72B80" w:rsidP="005D3CE3">
                      <w:pPr>
                        <w:ind w:firstLineChars="100" w:firstLine="180"/>
                        <w:rPr>
                          <w:sz w:val="18"/>
                          <w:szCs w:val="18"/>
                        </w:rPr>
                      </w:pPr>
                      <w:r w:rsidRPr="00CC12F8">
                        <w:rPr>
                          <w:rFonts w:hint="eastAsia"/>
                          <w:sz w:val="18"/>
                          <w:szCs w:val="18"/>
                        </w:rPr>
                        <w:t>※</w:t>
                      </w:r>
                      <w:r w:rsidRPr="00CC12F8">
                        <w:rPr>
                          <w:sz w:val="18"/>
                          <w:szCs w:val="18"/>
                        </w:rPr>
                        <w:t>動画</w:t>
                      </w:r>
                      <w:r w:rsidRPr="00CC12F8">
                        <w:rPr>
                          <w:rFonts w:hint="eastAsia"/>
                          <w:sz w:val="18"/>
                          <w:szCs w:val="18"/>
                        </w:rPr>
                        <w:t>視聴形式</w:t>
                      </w:r>
                      <w:r w:rsidRPr="00CC12F8">
                        <w:rPr>
                          <w:sz w:val="18"/>
                          <w:szCs w:val="18"/>
                        </w:rPr>
                        <w:t>にて</w:t>
                      </w:r>
                      <w:r w:rsidRPr="00CC12F8">
                        <w:rPr>
                          <w:rFonts w:hint="eastAsia"/>
                          <w:sz w:val="18"/>
                          <w:szCs w:val="18"/>
                        </w:rPr>
                        <w:t>開催のため動画</w:t>
                      </w:r>
                      <w:r w:rsidRPr="00CC12F8">
                        <w:rPr>
                          <w:sz w:val="18"/>
                          <w:szCs w:val="18"/>
                        </w:rPr>
                        <w:t>視聴回数</w:t>
                      </w:r>
                      <w:r>
                        <w:rPr>
                          <w:rFonts w:hint="eastAsia"/>
                          <w:sz w:val="18"/>
                          <w:szCs w:val="18"/>
                        </w:rPr>
                        <w:t>。ただ</w:t>
                      </w:r>
                      <w:r w:rsidRPr="00CC12F8">
                        <w:rPr>
                          <w:rFonts w:hint="eastAsia"/>
                          <w:sz w:val="18"/>
                          <w:szCs w:val="18"/>
                        </w:rPr>
                        <w:t>し</w:t>
                      </w:r>
                      <w:r w:rsidRPr="00CC12F8">
                        <w:rPr>
                          <w:sz w:val="18"/>
                          <w:szCs w:val="18"/>
                        </w:rPr>
                        <w:t>、</w:t>
                      </w:r>
                      <w:r w:rsidRPr="00E7368A">
                        <w:rPr>
                          <w:rFonts w:hint="eastAsia"/>
                          <w:sz w:val="18"/>
                          <w:szCs w:val="18"/>
                        </w:rPr>
                        <w:t>令和</w:t>
                      </w:r>
                      <w:r w:rsidRPr="00E7368A">
                        <w:rPr>
                          <w:sz w:val="18"/>
                          <w:szCs w:val="18"/>
                        </w:rPr>
                        <w:t>5年度は一部集合形式で実施。</w:t>
                      </w:r>
                    </w:p>
                  </w:txbxContent>
                </v:textbox>
                <w10:wrap anchorx="margin"/>
              </v:shape>
            </w:pict>
          </mc:Fallback>
        </mc:AlternateContent>
      </w:r>
    </w:p>
    <w:tbl>
      <w:tblPr>
        <w:tblW w:w="9415" w:type="dxa"/>
        <w:jc w:val="center"/>
        <w:tblLayout w:type="fixed"/>
        <w:tblCellMar>
          <w:left w:w="99" w:type="dxa"/>
          <w:right w:w="99" w:type="dxa"/>
        </w:tblCellMar>
        <w:tblLook w:val="04A0" w:firstRow="1" w:lastRow="0" w:firstColumn="1" w:lastColumn="0" w:noHBand="0" w:noVBand="1"/>
      </w:tblPr>
      <w:tblGrid>
        <w:gridCol w:w="3119"/>
        <w:gridCol w:w="1268"/>
        <w:gridCol w:w="1250"/>
        <w:gridCol w:w="1227"/>
        <w:gridCol w:w="1276"/>
        <w:gridCol w:w="1275"/>
      </w:tblGrid>
      <w:tr w:rsidR="005D3CE3" w:rsidRPr="00BF1D3A" w14:paraId="3785AC3C" w14:textId="77777777" w:rsidTr="007C56B5">
        <w:trPr>
          <w:trHeight w:val="421"/>
          <w:jc w:val="center"/>
        </w:trPr>
        <w:tc>
          <w:tcPr>
            <w:tcW w:w="3119" w:type="dxa"/>
            <w:vMerge w:val="restart"/>
            <w:tcBorders>
              <w:top w:val="single" w:sz="6" w:space="0" w:color="auto"/>
              <w:left w:val="single" w:sz="6" w:space="0" w:color="auto"/>
              <w:right w:val="single" w:sz="6" w:space="0" w:color="auto"/>
            </w:tcBorders>
            <w:shd w:val="clear" w:color="auto" w:fill="E4E4E4"/>
            <w:vAlign w:val="center"/>
          </w:tcPr>
          <w:p w14:paraId="465BAC3A" w14:textId="77777777" w:rsidR="005D3CE3" w:rsidRPr="00BF1D3A" w:rsidRDefault="005D3CE3" w:rsidP="007C56B5">
            <w:pPr>
              <w:pStyle w:val="a2"/>
              <w:numPr>
                <w:ilvl w:val="0"/>
                <w:numId w:val="0"/>
              </w:numPr>
              <w:ind w:left="766" w:right="120"/>
            </w:pPr>
          </w:p>
        </w:tc>
        <w:tc>
          <w:tcPr>
            <w:tcW w:w="2518"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45EAFC58" w14:textId="77777777" w:rsidR="005D3CE3" w:rsidRPr="00976AE5" w:rsidRDefault="005D3CE3" w:rsidP="007C56B5">
            <w:pPr>
              <w:pStyle w:val="afa"/>
              <w:jc w:val="center"/>
              <w:rPr>
                <w:color w:val="auto"/>
              </w:rPr>
            </w:pPr>
            <w:r w:rsidRPr="00976AE5">
              <w:rPr>
                <w:rFonts w:hint="eastAsia"/>
                <w:color w:val="auto"/>
              </w:rPr>
              <w:t>実績</w:t>
            </w:r>
          </w:p>
        </w:tc>
        <w:tc>
          <w:tcPr>
            <w:tcW w:w="3778" w:type="dxa"/>
            <w:gridSpan w:val="3"/>
            <w:tcBorders>
              <w:top w:val="single" w:sz="6" w:space="0" w:color="auto"/>
              <w:left w:val="double" w:sz="4" w:space="0" w:color="auto"/>
              <w:bottom w:val="single" w:sz="6" w:space="0" w:color="auto"/>
              <w:right w:val="single" w:sz="8" w:space="0" w:color="auto"/>
            </w:tcBorders>
            <w:shd w:val="clear" w:color="auto" w:fill="E4E4E4"/>
            <w:noWrap/>
            <w:vAlign w:val="center"/>
            <w:hideMark/>
          </w:tcPr>
          <w:p w14:paraId="62DF9C8D" w14:textId="77777777" w:rsidR="005D3CE3" w:rsidRPr="00976AE5" w:rsidRDefault="005D3CE3" w:rsidP="007C56B5">
            <w:pPr>
              <w:pStyle w:val="afa"/>
              <w:jc w:val="center"/>
              <w:rPr>
                <w:color w:val="auto"/>
              </w:rPr>
            </w:pPr>
            <w:r w:rsidRPr="00976AE5">
              <w:rPr>
                <w:rFonts w:hint="eastAsia"/>
                <w:color w:val="auto"/>
              </w:rPr>
              <w:t>計画</w:t>
            </w:r>
          </w:p>
        </w:tc>
      </w:tr>
      <w:tr w:rsidR="005D3CE3" w:rsidRPr="00B60BAB" w14:paraId="3E8858DC" w14:textId="77777777" w:rsidTr="007C56B5">
        <w:trPr>
          <w:trHeight w:val="467"/>
          <w:jc w:val="center"/>
        </w:trPr>
        <w:tc>
          <w:tcPr>
            <w:tcW w:w="3119" w:type="dxa"/>
            <w:vMerge/>
            <w:tcBorders>
              <w:left w:val="single" w:sz="6" w:space="0" w:color="auto"/>
              <w:bottom w:val="single" w:sz="6" w:space="0" w:color="auto"/>
              <w:right w:val="single" w:sz="6" w:space="0" w:color="auto"/>
            </w:tcBorders>
            <w:shd w:val="clear" w:color="auto" w:fill="E4E4E4"/>
            <w:noWrap/>
            <w:vAlign w:val="center"/>
            <w:hideMark/>
          </w:tcPr>
          <w:p w14:paraId="1E2D3990" w14:textId="77777777" w:rsidR="005D3CE3" w:rsidRPr="00B60BAB" w:rsidRDefault="005D3CE3" w:rsidP="007C56B5">
            <w:pPr>
              <w:pStyle w:val="afa"/>
              <w:rPr>
                <w:color w:val="000000" w:themeColor="text1"/>
                <w:sz w:val="18"/>
              </w:rPr>
            </w:pPr>
          </w:p>
        </w:tc>
        <w:tc>
          <w:tcPr>
            <w:tcW w:w="1268" w:type="dxa"/>
            <w:tcBorders>
              <w:top w:val="single" w:sz="6" w:space="0" w:color="auto"/>
              <w:left w:val="single" w:sz="6" w:space="0" w:color="auto"/>
              <w:bottom w:val="single" w:sz="6" w:space="0" w:color="auto"/>
              <w:right w:val="single" w:sz="2" w:space="0" w:color="auto"/>
            </w:tcBorders>
            <w:shd w:val="clear" w:color="auto" w:fill="E4E4E4"/>
            <w:vAlign w:val="center"/>
          </w:tcPr>
          <w:p w14:paraId="480612E4" w14:textId="20CEC9FA"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2C0F9CE8" w14:textId="7777777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250" w:type="dxa"/>
            <w:tcBorders>
              <w:top w:val="single" w:sz="6" w:space="0" w:color="auto"/>
              <w:left w:val="single" w:sz="2" w:space="0" w:color="auto"/>
              <w:bottom w:val="single" w:sz="6" w:space="0" w:color="auto"/>
              <w:right w:val="double" w:sz="4" w:space="0" w:color="auto"/>
            </w:tcBorders>
            <w:shd w:val="clear" w:color="auto" w:fill="E4E4E4"/>
            <w:noWrap/>
            <w:vAlign w:val="center"/>
            <w:hideMark/>
          </w:tcPr>
          <w:p w14:paraId="6E032F38" w14:textId="36620052"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0B37675D" w14:textId="7777777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227" w:type="dxa"/>
            <w:tcBorders>
              <w:top w:val="single" w:sz="6" w:space="0" w:color="auto"/>
              <w:left w:val="double" w:sz="4" w:space="0" w:color="auto"/>
              <w:bottom w:val="single" w:sz="6" w:space="0" w:color="auto"/>
              <w:right w:val="single" w:sz="2" w:space="0" w:color="auto"/>
            </w:tcBorders>
            <w:shd w:val="clear" w:color="auto" w:fill="E4E4E4"/>
            <w:noWrap/>
            <w:vAlign w:val="center"/>
            <w:hideMark/>
          </w:tcPr>
          <w:p w14:paraId="6785238A" w14:textId="7698C8BE"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79B14D48" w14:textId="38D36313" w:rsidR="005D3CE3" w:rsidRPr="00B60BAB" w:rsidRDefault="005D3CE3" w:rsidP="007C56B5">
            <w:pPr>
              <w:widowControl/>
              <w:autoSpaceDN w:val="0"/>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76" w:type="dxa"/>
            <w:tcBorders>
              <w:top w:val="single" w:sz="6" w:space="0" w:color="auto"/>
              <w:left w:val="single" w:sz="2" w:space="0" w:color="auto"/>
              <w:bottom w:val="single" w:sz="6" w:space="0" w:color="auto"/>
              <w:right w:val="single" w:sz="2" w:space="0" w:color="auto"/>
            </w:tcBorders>
            <w:shd w:val="clear" w:color="auto" w:fill="E4E4E4"/>
            <w:noWrap/>
            <w:vAlign w:val="center"/>
            <w:hideMark/>
          </w:tcPr>
          <w:p w14:paraId="21EEAF6E" w14:textId="39961E4A"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5CCCD491" w14:textId="4D676611" w:rsidR="005D3CE3" w:rsidRPr="00B60BA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75" w:type="dxa"/>
            <w:tcBorders>
              <w:top w:val="single" w:sz="6" w:space="0" w:color="auto"/>
              <w:left w:val="single" w:sz="2" w:space="0" w:color="auto"/>
              <w:bottom w:val="single" w:sz="6" w:space="0" w:color="auto"/>
              <w:right w:val="single" w:sz="8" w:space="0" w:color="auto"/>
            </w:tcBorders>
            <w:shd w:val="clear" w:color="auto" w:fill="E4E4E4"/>
            <w:noWrap/>
            <w:vAlign w:val="center"/>
            <w:hideMark/>
          </w:tcPr>
          <w:p w14:paraId="3903B510" w14:textId="36B010F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5E46005A" w14:textId="7290C93B" w:rsidR="005D3CE3" w:rsidRPr="00B60BA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484325" w:rsidRPr="00B60BAB" w14:paraId="307CCFC5" w14:textId="77777777" w:rsidTr="007C56B5">
        <w:trPr>
          <w:trHeight w:val="609"/>
          <w:jc w:val="center"/>
        </w:trPr>
        <w:tc>
          <w:tcPr>
            <w:tcW w:w="3119" w:type="dxa"/>
            <w:tcBorders>
              <w:top w:val="single" w:sz="6" w:space="0" w:color="auto"/>
              <w:left w:val="single" w:sz="6" w:space="0" w:color="auto"/>
              <w:bottom w:val="single" w:sz="2" w:space="0" w:color="auto"/>
              <w:right w:val="single" w:sz="6" w:space="0" w:color="auto"/>
            </w:tcBorders>
            <w:shd w:val="clear" w:color="auto" w:fill="auto"/>
            <w:vAlign w:val="center"/>
            <w:hideMark/>
          </w:tcPr>
          <w:p w14:paraId="3E3B00EC"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多職種連携研修</w:t>
            </w:r>
          </w:p>
          <w:p w14:paraId="789F3339"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（令和５年度）</w:t>
            </w:r>
          </w:p>
          <w:p w14:paraId="0E7D1B94" w14:textId="77777777" w:rsidR="00484325" w:rsidRPr="00CC12F8" w:rsidRDefault="00484325" w:rsidP="00484325">
            <w:pPr>
              <w:pStyle w:val="afa"/>
              <w:ind w:firstLineChars="100" w:firstLine="200"/>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高齢者や介護者等への自殺対策、障害者支援、家族介護者支援、高齢者虐待　など</w:t>
            </w:r>
          </w:p>
          <w:p w14:paraId="7097B8A1" w14:textId="77777777" w:rsidR="00484325" w:rsidRPr="00CC12F8" w:rsidRDefault="00484325" w:rsidP="00484325">
            <w:pPr>
              <w:pStyle w:val="afa"/>
              <w:jc w:val="left"/>
              <w:rPr>
                <w:rFonts w:ascii="ＭＳ ゴシック" w:eastAsia="ＭＳ ゴシック" w:hAnsi="ＭＳ ゴシック"/>
                <w:color w:val="auto"/>
              </w:rPr>
            </w:pPr>
          </w:p>
          <w:p w14:paraId="0792FDB7"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（令和４年度）</w:t>
            </w:r>
          </w:p>
          <w:p w14:paraId="2D1C0776" w14:textId="77777777" w:rsidR="00484325" w:rsidRPr="00CC12F8" w:rsidRDefault="00484325" w:rsidP="00484325">
            <w:pPr>
              <w:pStyle w:val="afa"/>
              <w:ind w:left="30" w:hangingChars="15" w:hanging="30"/>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 xml:space="preserve">　介護事業所におけるBCP策定について、ひきこもり、介護と仕事の両立（※集合形式）、高齢者虐待、主任ケアマネジャーと熟年相談室</w:t>
            </w:r>
          </w:p>
          <w:p w14:paraId="5A397E42" w14:textId="77777777" w:rsidR="00484325" w:rsidRPr="00CC12F8" w:rsidRDefault="00484325" w:rsidP="00484325">
            <w:pPr>
              <w:pStyle w:val="afa"/>
              <w:jc w:val="left"/>
              <w:rPr>
                <w:rFonts w:ascii="ＭＳ ゴシック" w:eastAsia="ＭＳ ゴシック" w:hAnsi="ＭＳ ゴシック"/>
                <w:color w:val="auto"/>
              </w:rPr>
            </w:pPr>
          </w:p>
        </w:tc>
        <w:tc>
          <w:tcPr>
            <w:tcW w:w="1268" w:type="dxa"/>
            <w:tcBorders>
              <w:top w:val="single" w:sz="6" w:space="0" w:color="auto"/>
              <w:left w:val="single" w:sz="6" w:space="0" w:color="auto"/>
              <w:bottom w:val="single" w:sz="2" w:space="0" w:color="auto"/>
              <w:right w:val="single" w:sz="2" w:space="0" w:color="auto"/>
            </w:tcBorders>
            <w:vAlign w:val="center"/>
          </w:tcPr>
          <w:p w14:paraId="6AAD9C51" w14:textId="4DBF306C" w:rsidR="00484325" w:rsidRPr="00CC12F8" w:rsidRDefault="00484325" w:rsidP="00484325">
            <w:pPr>
              <w:pStyle w:val="afa"/>
              <w:jc w:val="center"/>
              <w:rPr>
                <w:color w:val="auto"/>
              </w:rPr>
            </w:pPr>
            <w:r w:rsidRPr="00CC12F8">
              <w:rPr>
                <w:rFonts w:hint="eastAsia"/>
                <w:color w:val="auto"/>
              </w:rPr>
              <w:t>1,685回</w:t>
            </w:r>
          </w:p>
        </w:tc>
        <w:tc>
          <w:tcPr>
            <w:tcW w:w="1250" w:type="dxa"/>
            <w:tcBorders>
              <w:top w:val="single" w:sz="6" w:space="0" w:color="auto"/>
              <w:left w:val="single" w:sz="2" w:space="0" w:color="auto"/>
              <w:bottom w:val="single" w:sz="2" w:space="0" w:color="auto"/>
              <w:right w:val="double" w:sz="4" w:space="0" w:color="auto"/>
            </w:tcBorders>
            <w:vAlign w:val="center"/>
          </w:tcPr>
          <w:p w14:paraId="3AB18C55" w14:textId="77777777" w:rsidR="00484325" w:rsidRPr="00484325" w:rsidRDefault="00484325" w:rsidP="00484325">
            <w:pPr>
              <w:pStyle w:val="afa"/>
              <w:jc w:val="center"/>
              <w:rPr>
                <w:color w:val="auto"/>
              </w:rPr>
            </w:pPr>
            <w:r w:rsidRPr="00484325">
              <w:rPr>
                <w:rFonts w:hint="eastAsia"/>
                <w:color w:val="auto"/>
              </w:rPr>
              <w:t>①Web視聴</w:t>
            </w:r>
          </w:p>
          <w:p w14:paraId="48615E56" w14:textId="77777777" w:rsidR="00484325" w:rsidRPr="00484325" w:rsidRDefault="00484325" w:rsidP="00484325">
            <w:pPr>
              <w:pStyle w:val="afa"/>
              <w:jc w:val="center"/>
              <w:rPr>
                <w:color w:val="auto"/>
              </w:rPr>
            </w:pPr>
            <w:r w:rsidRPr="00484325">
              <w:rPr>
                <w:rFonts w:hint="eastAsia"/>
                <w:color w:val="auto"/>
              </w:rPr>
              <w:t>1,000回</w:t>
            </w:r>
          </w:p>
          <w:p w14:paraId="5A6CF1B1" w14:textId="77777777" w:rsidR="00484325" w:rsidRPr="00484325" w:rsidRDefault="00484325" w:rsidP="00484325">
            <w:pPr>
              <w:pStyle w:val="afa"/>
              <w:jc w:val="center"/>
              <w:rPr>
                <w:color w:val="auto"/>
              </w:rPr>
            </w:pPr>
            <w:r w:rsidRPr="00484325">
              <w:rPr>
                <w:rFonts w:hint="eastAsia"/>
                <w:color w:val="auto"/>
              </w:rPr>
              <w:t>②集合形式出席者</w:t>
            </w:r>
          </w:p>
          <w:p w14:paraId="2152B04F" w14:textId="2080F516" w:rsidR="00484325" w:rsidRPr="00484325" w:rsidRDefault="00484325" w:rsidP="00484325">
            <w:pPr>
              <w:pStyle w:val="afa"/>
              <w:jc w:val="center"/>
              <w:rPr>
                <w:color w:val="auto"/>
              </w:rPr>
            </w:pPr>
            <w:r w:rsidRPr="00484325">
              <w:rPr>
                <w:rFonts w:hint="eastAsia"/>
                <w:color w:val="auto"/>
              </w:rPr>
              <w:t>250人</w:t>
            </w:r>
          </w:p>
        </w:tc>
        <w:tc>
          <w:tcPr>
            <w:tcW w:w="3778" w:type="dxa"/>
            <w:gridSpan w:val="3"/>
            <w:vMerge w:val="restart"/>
            <w:tcBorders>
              <w:top w:val="single" w:sz="6" w:space="0" w:color="auto"/>
              <w:left w:val="double" w:sz="4" w:space="0" w:color="auto"/>
              <w:right w:val="single" w:sz="6" w:space="0" w:color="auto"/>
            </w:tcBorders>
            <w:vAlign w:val="center"/>
          </w:tcPr>
          <w:p w14:paraId="55262A8C" w14:textId="77777777" w:rsidR="00484325" w:rsidRPr="00484325" w:rsidRDefault="00484325" w:rsidP="00484325">
            <w:pPr>
              <w:pStyle w:val="afa"/>
              <w:rPr>
                <w:rFonts w:ascii="ＭＳ ゴシック" w:eastAsia="ＭＳ ゴシック" w:hAnsi="ＭＳ ゴシック"/>
                <w:color w:val="auto"/>
              </w:rPr>
            </w:pPr>
            <w:r w:rsidRPr="00484325">
              <w:rPr>
                <w:rFonts w:ascii="ＭＳ ゴシック" w:eastAsia="ＭＳ ゴシック" w:hAnsi="ＭＳ ゴシック" w:hint="eastAsia"/>
                <w:color w:val="auto"/>
              </w:rPr>
              <w:t xml:space="preserve">　</w:t>
            </w:r>
          </w:p>
          <w:p w14:paraId="343B32CC" w14:textId="77777777" w:rsidR="00484325" w:rsidRPr="00484325" w:rsidRDefault="00484325" w:rsidP="00484325">
            <w:pPr>
              <w:pStyle w:val="afa"/>
              <w:jc w:val="center"/>
              <w:rPr>
                <w:rFonts w:ascii="ＭＳ ゴシック" w:eastAsia="ＭＳ ゴシック" w:hAnsi="ＭＳ ゴシック"/>
                <w:color w:val="auto"/>
              </w:rPr>
            </w:pPr>
            <w:r w:rsidRPr="00484325">
              <w:rPr>
                <w:rFonts w:ascii="ＭＳ ゴシック" w:eastAsia="ＭＳ ゴシック" w:hAnsi="ＭＳ ゴシック" w:hint="eastAsia"/>
                <w:color w:val="auto"/>
              </w:rPr>
              <w:t>課題に応じてプログラムや</w:t>
            </w:r>
          </w:p>
          <w:p w14:paraId="7A191D0F" w14:textId="5E189233" w:rsidR="00484325" w:rsidRPr="00484325" w:rsidRDefault="00484325" w:rsidP="00484325">
            <w:pPr>
              <w:pStyle w:val="afa"/>
              <w:jc w:val="center"/>
              <w:rPr>
                <w:rFonts w:ascii="ＭＳ ゴシック" w:eastAsia="ＭＳ ゴシック" w:hAnsi="ＭＳ ゴシック"/>
                <w:color w:val="auto"/>
              </w:rPr>
            </w:pPr>
            <w:r w:rsidRPr="00484325">
              <w:rPr>
                <w:rFonts w:ascii="ＭＳ ゴシック" w:eastAsia="ＭＳ ゴシック" w:hAnsi="ＭＳ ゴシック" w:hint="eastAsia"/>
                <w:color w:val="auto"/>
              </w:rPr>
              <w:t>実施方法を再編</w:t>
            </w:r>
          </w:p>
        </w:tc>
      </w:tr>
      <w:tr w:rsidR="00484325" w:rsidRPr="00B60BAB" w14:paraId="15AB1491" w14:textId="77777777" w:rsidTr="007C56B5">
        <w:trPr>
          <w:trHeight w:val="567"/>
          <w:jc w:val="center"/>
        </w:trPr>
        <w:tc>
          <w:tcPr>
            <w:tcW w:w="3119" w:type="dxa"/>
            <w:tcBorders>
              <w:top w:val="single" w:sz="2" w:space="0" w:color="auto"/>
              <w:left w:val="single" w:sz="6" w:space="0" w:color="auto"/>
              <w:bottom w:val="single" w:sz="2" w:space="0" w:color="auto"/>
              <w:right w:val="single" w:sz="6" w:space="0" w:color="auto"/>
            </w:tcBorders>
            <w:shd w:val="clear" w:color="auto" w:fill="auto"/>
            <w:vAlign w:val="center"/>
            <w:hideMark/>
          </w:tcPr>
          <w:p w14:paraId="6FADA36A"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在宅医療・介護連携研修</w:t>
            </w:r>
          </w:p>
          <w:p w14:paraId="73630121"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（令和５年度）</w:t>
            </w:r>
          </w:p>
          <w:p w14:paraId="382F5749"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 xml:space="preserve">　日常の療養、入退院支援、看取りなど場面に応じた医療関係者からの講演　など</w:t>
            </w:r>
          </w:p>
          <w:p w14:paraId="0B344E95" w14:textId="77777777" w:rsidR="00484325" w:rsidRPr="00CC12F8" w:rsidRDefault="00484325" w:rsidP="00484325">
            <w:pPr>
              <w:pStyle w:val="afa"/>
              <w:jc w:val="left"/>
              <w:rPr>
                <w:rFonts w:ascii="ＭＳ ゴシック" w:eastAsia="ＭＳ ゴシック" w:hAnsi="ＭＳ ゴシック"/>
                <w:color w:val="auto"/>
              </w:rPr>
            </w:pPr>
          </w:p>
          <w:p w14:paraId="70B77368" w14:textId="77777777" w:rsidR="00484325" w:rsidRPr="00CC12F8" w:rsidRDefault="00484325" w:rsidP="00484325">
            <w:pPr>
              <w:pStyle w:val="afa"/>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（令和４年度）</w:t>
            </w:r>
          </w:p>
          <w:p w14:paraId="48D34F59" w14:textId="77777777" w:rsidR="00484325" w:rsidRPr="00CC12F8" w:rsidRDefault="00484325" w:rsidP="00484325">
            <w:pPr>
              <w:pStyle w:val="afa"/>
              <w:ind w:left="30" w:hangingChars="15" w:hanging="30"/>
              <w:jc w:val="left"/>
              <w:rPr>
                <w:rFonts w:ascii="ＭＳ ゴシック" w:eastAsia="ＭＳ ゴシック" w:hAnsi="ＭＳ ゴシック"/>
                <w:color w:val="auto"/>
              </w:rPr>
            </w:pPr>
            <w:r w:rsidRPr="00CC12F8">
              <w:rPr>
                <w:rFonts w:ascii="ＭＳ ゴシック" w:eastAsia="ＭＳ ゴシック" w:hAnsi="ＭＳ ゴシック" w:hint="eastAsia"/>
                <w:color w:val="auto"/>
              </w:rPr>
              <w:t xml:space="preserve">　高齢者のこころと薬、口腔ケアと介護予防、地域リハビリテーション、新型コロナウイルス感染症について</w:t>
            </w:r>
          </w:p>
          <w:p w14:paraId="3CDF2850" w14:textId="77777777" w:rsidR="00484325" w:rsidRPr="00CC12F8" w:rsidRDefault="00484325" w:rsidP="00484325">
            <w:pPr>
              <w:pStyle w:val="afa"/>
              <w:ind w:firstLineChars="100" w:firstLine="200"/>
              <w:jc w:val="left"/>
              <w:rPr>
                <w:rFonts w:ascii="ＭＳ ゴシック" w:eastAsia="ＭＳ ゴシック" w:hAnsi="ＭＳ ゴシック"/>
                <w:color w:val="auto"/>
              </w:rPr>
            </w:pPr>
          </w:p>
        </w:tc>
        <w:tc>
          <w:tcPr>
            <w:tcW w:w="1268" w:type="dxa"/>
            <w:tcBorders>
              <w:top w:val="single" w:sz="2" w:space="0" w:color="auto"/>
              <w:left w:val="single" w:sz="6" w:space="0" w:color="auto"/>
              <w:bottom w:val="single" w:sz="2" w:space="0" w:color="auto"/>
              <w:right w:val="single" w:sz="2" w:space="0" w:color="auto"/>
            </w:tcBorders>
            <w:vAlign w:val="center"/>
          </w:tcPr>
          <w:p w14:paraId="581A5576" w14:textId="75663280" w:rsidR="00484325" w:rsidRPr="00CC12F8" w:rsidRDefault="00484325" w:rsidP="00484325">
            <w:pPr>
              <w:pStyle w:val="afa"/>
              <w:jc w:val="center"/>
              <w:rPr>
                <w:color w:val="auto"/>
              </w:rPr>
            </w:pPr>
            <w:r w:rsidRPr="00CC12F8">
              <w:rPr>
                <w:rFonts w:hint="eastAsia"/>
                <w:color w:val="auto"/>
              </w:rPr>
              <w:t>1,483回</w:t>
            </w:r>
          </w:p>
        </w:tc>
        <w:tc>
          <w:tcPr>
            <w:tcW w:w="1250" w:type="dxa"/>
            <w:tcBorders>
              <w:top w:val="single" w:sz="2" w:space="0" w:color="auto"/>
              <w:left w:val="single" w:sz="2" w:space="0" w:color="auto"/>
              <w:bottom w:val="single" w:sz="2" w:space="0" w:color="auto"/>
              <w:right w:val="double" w:sz="4" w:space="0" w:color="auto"/>
            </w:tcBorders>
            <w:vAlign w:val="center"/>
          </w:tcPr>
          <w:p w14:paraId="6CAC5182" w14:textId="77777777" w:rsidR="00484325" w:rsidRPr="00E7368A" w:rsidRDefault="00484325" w:rsidP="00484325">
            <w:pPr>
              <w:pStyle w:val="afa"/>
              <w:jc w:val="center"/>
              <w:rPr>
                <w:color w:val="auto"/>
              </w:rPr>
            </w:pPr>
            <w:r w:rsidRPr="00E7368A">
              <w:rPr>
                <w:rFonts w:hint="eastAsia"/>
                <w:color w:val="auto"/>
              </w:rPr>
              <w:t>①Web視聴</w:t>
            </w:r>
          </w:p>
          <w:p w14:paraId="29BFCF8E" w14:textId="1303C617" w:rsidR="00484325" w:rsidRPr="00E7368A" w:rsidRDefault="00DE22E9" w:rsidP="00484325">
            <w:pPr>
              <w:pStyle w:val="afa"/>
              <w:jc w:val="center"/>
              <w:rPr>
                <w:color w:val="auto"/>
              </w:rPr>
            </w:pPr>
            <w:r w:rsidRPr="00E7368A">
              <w:rPr>
                <w:rFonts w:hint="eastAsia"/>
                <w:color w:val="auto"/>
              </w:rPr>
              <w:t>1,000</w:t>
            </w:r>
            <w:r w:rsidR="00484325" w:rsidRPr="00E7368A">
              <w:rPr>
                <w:rFonts w:hint="eastAsia"/>
                <w:color w:val="auto"/>
              </w:rPr>
              <w:t>回</w:t>
            </w:r>
          </w:p>
          <w:p w14:paraId="3E8A40A5" w14:textId="77777777" w:rsidR="00484325" w:rsidRPr="00E7368A" w:rsidRDefault="00484325" w:rsidP="00484325">
            <w:pPr>
              <w:pStyle w:val="afa"/>
              <w:jc w:val="center"/>
              <w:rPr>
                <w:color w:val="auto"/>
              </w:rPr>
            </w:pPr>
            <w:r w:rsidRPr="00E7368A">
              <w:rPr>
                <w:rFonts w:hint="eastAsia"/>
                <w:color w:val="auto"/>
              </w:rPr>
              <w:t>②集合形式出席者</w:t>
            </w:r>
          </w:p>
          <w:p w14:paraId="054D65E4" w14:textId="0B3DEF2E" w:rsidR="00484325" w:rsidRPr="00E7368A" w:rsidRDefault="00DE22E9" w:rsidP="00484325">
            <w:pPr>
              <w:pStyle w:val="afa"/>
              <w:jc w:val="center"/>
              <w:rPr>
                <w:color w:val="auto"/>
              </w:rPr>
            </w:pPr>
            <w:r w:rsidRPr="00E7368A">
              <w:rPr>
                <w:rFonts w:hint="eastAsia"/>
                <w:color w:val="auto"/>
              </w:rPr>
              <w:t>2</w:t>
            </w:r>
            <w:r w:rsidR="00484325" w:rsidRPr="00E7368A">
              <w:rPr>
                <w:rFonts w:hint="eastAsia"/>
                <w:color w:val="auto"/>
              </w:rPr>
              <w:t>50人</w:t>
            </w:r>
          </w:p>
        </w:tc>
        <w:tc>
          <w:tcPr>
            <w:tcW w:w="3778" w:type="dxa"/>
            <w:gridSpan w:val="3"/>
            <w:vMerge/>
            <w:tcBorders>
              <w:left w:val="double" w:sz="4" w:space="0" w:color="auto"/>
              <w:right w:val="single" w:sz="6" w:space="0" w:color="auto"/>
            </w:tcBorders>
            <w:vAlign w:val="center"/>
          </w:tcPr>
          <w:p w14:paraId="054A7D06" w14:textId="77777777" w:rsidR="00484325" w:rsidRPr="00E7368A" w:rsidRDefault="00484325" w:rsidP="00484325">
            <w:pPr>
              <w:pStyle w:val="afa"/>
              <w:jc w:val="both"/>
              <w:rPr>
                <w:rFonts w:ascii="ＭＳ ゴシック" w:eastAsia="ＭＳ ゴシック" w:hAnsi="ＭＳ ゴシック"/>
                <w:color w:val="auto"/>
              </w:rPr>
            </w:pPr>
          </w:p>
        </w:tc>
      </w:tr>
      <w:tr w:rsidR="00484325" w:rsidRPr="00B60BAB" w14:paraId="1049412E" w14:textId="77777777" w:rsidTr="007C56B5">
        <w:trPr>
          <w:trHeight w:val="567"/>
          <w:jc w:val="center"/>
        </w:trPr>
        <w:tc>
          <w:tcPr>
            <w:tcW w:w="3119" w:type="dxa"/>
            <w:tcBorders>
              <w:top w:val="double" w:sz="4" w:space="0" w:color="auto"/>
              <w:left w:val="single" w:sz="6" w:space="0" w:color="auto"/>
              <w:bottom w:val="single" w:sz="6" w:space="0" w:color="auto"/>
              <w:right w:val="single" w:sz="6" w:space="0" w:color="auto"/>
            </w:tcBorders>
            <w:shd w:val="clear" w:color="auto" w:fill="auto"/>
            <w:vAlign w:val="center"/>
            <w:hideMark/>
          </w:tcPr>
          <w:p w14:paraId="5F40B9CB" w14:textId="77777777" w:rsidR="00484325" w:rsidRPr="00CC12F8" w:rsidRDefault="00484325" w:rsidP="00484325">
            <w:pPr>
              <w:pStyle w:val="afa"/>
              <w:jc w:val="left"/>
              <w:rPr>
                <w:rFonts w:ascii="ＭＳ ゴシック" w:eastAsia="ＭＳ ゴシック" w:hAnsi="ＭＳ ゴシック"/>
                <w:color w:val="auto"/>
              </w:rPr>
            </w:pPr>
          </w:p>
        </w:tc>
        <w:tc>
          <w:tcPr>
            <w:tcW w:w="1268" w:type="dxa"/>
            <w:tcBorders>
              <w:top w:val="double" w:sz="4" w:space="0" w:color="auto"/>
              <w:left w:val="single" w:sz="6" w:space="0" w:color="auto"/>
              <w:bottom w:val="single" w:sz="6" w:space="0" w:color="auto"/>
              <w:right w:val="single" w:sz="2" w:space="0" w:color="auto"/>
            </w:tcBorders>
            <w:vAlign w:val="center"/>
          </w:tcPr>
          <w:p w14:paraId="512486A6" w14:textId="6BFA5432" w:rsidR="00484325" w:rsidRPr="00CC12F8" w:rsidRDefault="00484325" w:rsidP="00484325">
            <w:pPr>
              <w:pStyle w:val="afa"/>
              <w:jc w:val="center"/>
              <w:rPr>
                <w:color w:val="auto"/>
              </w:rPr>
            </w:pPr>
            <w:r w:rsidRPr="00CC12F8">
              <w:rPr>
                <w:rFonts w:hint="eastAsia"/>
                <w:color w:val="auto"/>
              </w:rPr>
              <w:t xml:space="preserve">3,168回　</w:t>
            </w:r>
          </w:p>
        </w:tc>
        <w:tc>
          <w:tcPr>
            <w:tcW w:w="1250" w:type="dxa"/>
            <w:tcBorders>
              <w:top w:val="double" w:sz="4" w:space="0" w:color="auto"/>
              <w:left w:val="single" w:sz="2" w:space="0" w:color="auto"/>
              <w:bottom w:val="single" w:sz="6" w:space="0" w:color="auto"/>
              <w:right w:val="double" w:sz="4" w:space="0" w:color="auto"/>
            </w:tcBorders>
            <w:vAlign w:val="center"/>
          </w:tcPr>
          <w:p w14:paraId="3F0D2AB1" w14:textId="77777777" w:rsidR="00484325" w:rsidRPr="00E7368A" w:rsidRDefault="00484325" w:rsidP="00484325">
            <w:pPr>
              <w:pStyle w:val="afa"/>
              <w:jc w:val="center"/>
              <w:rPr>
                <w:color w:val="auto"/>
              </w:rPr>
            </w:pPr>
            <w:r w:rsidRPr="00E7368A">
              <w:rPr>
                <w:rFonts w:hint="eastAsia"/>
                <w:color w:val="auto"/>
              </w:rPr>
              <w:t>①Web視聴</w:t>
            </w:r>
          </w:p>
          <w:p w14:paraId="772B8E0E" w14:textId="17395245" w:rsidR="00484325" w:rsidRPr="00E7368A" w:rsidRDefault="00484325" w:rsidP="00484325">
            <w:pPr>
              <w:pStyle w:val="afa"/>
              <w:jc w:val="center"/>
              <w:rPr>
                <w:color w:val="auto"/>
              </w:rPr>
            </w:pPr>
            <w:r w:rsidRPr="00E7368A">
              <w:rPr>
                <w:rFonts w:hint="eastAsia"/>
                <w:color w:val="auto"/>
              </w:rPr>
              <w:t>2,</w:t>
            </w:r>
            <w:r w:rsidR="00DE22E9" w:rsidRPr="00E7368A">
              <w:rPr>
                <w:rFonts w:hint="eastAsia"/>
                <w:color w:val="auto"/>
              </w:rPr>
              <w:t>000</w:t>
            </w:r>
            <w:r w:rsidRPr="00E7368A">
              <w:rPr>
                <w:rFonts w:hint="eastAsia"/>
                <w:color w:val="auto"/>
              </w:rPr>
              <w:t>回</w:t>
            </w:r>
          </w:p>
          <w:p w14:paraId="5CF5B368" w14:textId="77777777" w:rsidR="00484325" w:rsidRPr="00E7368A" w:rsidRDefault="00484325" w:rsidP="00484325">
            <w:pPr>
              <w:pStyle w:val="afa"/>
              <w:jc w:val="both"/>
              <w:rPr>
                <w:color w:val="auto"/>
              </w:rPr>
            </w:pPr>
            <w:r w:rsidRPr="00E7368A">
              <w:rPr>
                <w:rFonts w:hint="eastAsia"/>
                <w:color w:val="auto"/>
              </w:rPr>
              <w:t>②集合形式</w:t>
            </w:r>
          </w:p>
          <w:p w14:paraId="014E6959" w14:textId="40E927BB" w:rsidR="00484325" w:rsidRPr="00E7368A" w:rsidRDefault="00484325" w:rsidP="00484325">
            <w:pPr>
              <w:pStyle w:val="afa"/>
              <w:jc w:val="center"/>
              <w:rPr>
                <w:color w:val="auto"/>
              </w:rPr>
            </w:pPr>
            <w:r w:rsidRPr="00E7368A">
              <w:rPr>
                <w:rFonts w:hint="eastAsia"/>
                <w:color w:val="auto"/>
              </w:rPr>
              <w:t xml:space="preserve">　　</w:t>
            </w:r>
            <w:r w:rsidR="00DE22E9" w:rsidRPr="00E7368A">
              <w:rPr>
                <w:rFonts w:hint="eastAsia"/>
                <w:color w:val="auto"/>
              </w:rPr>
              <w:t>5</w:t>
            </w:r>
            <w:r w:rsidRPr="00E7368A">
              <w:rPr>
                <w:rFonts w:hint="eastAsia"/>
                <w:color w:val="auto"/>
              </w:rPr>
              <w:t>00人</w:t>
            </w:r>
          </w:p>
        </w:tc>
        <w:tc>
          <w:tcPr>
            <w:tcW w:w="3778" w:type="dxa"/>
            <w:gridSpan w:val="3"/>
            <w:tcBorders>
              <w:top w:val="double" w:sz="4" w:space="0" w:color="auto"/>
              <w:left w:val="double" w:sz="4" w:space="0" w:color="auto"/>
              <w:bottom w:val="single" w:sz="6" w:space="0" w:color="auto"/>
              <w:right w:val="single" w:sz="6" w:space="0" w:color="auto"/>
            </w:tcBorders>
            <w:shd w:val="clear" w:color="auto" w:fill="auto"/>
            <w:vAlign w:val="center"/>
          </w:tcPr>
          <w:p w14:paraId="382C230B" w14:textId="77777777" w:rsidR="00484325" w:rsidRPr="00E7368A" w:rsidRDefault="00484325" w:rsidP="00484325">
            <w:pPr>
              <w:pStyle w:val="afa"/>
              <w:jc w:val="center"/>
              <w:rPr>
                <w:rFonts w:ascii="ＭＳ ゴシック" w:eastAsia="ＭＳ ゴシック" w:hAnsi="ＭＳ ゴシック"/>
                <w:color w:val="auto"/>
              </w:rPr>
            </w:pPr>
          </w:p>
        </w:tc>
      </w:tr>
    </w:tbl>
    <w:p w14:paraId="65563B07" w14:textId="77777777" w:rsidR="005D3CE3" w:rsidRPr="00C95A6D" w:rsidRDefault="005D3CE3" w:rsidP="005D3CE3">
      <w:pPr>
        <w:pStyle w:val="affff6"/>
        <w:spacing w:after="72"/>
        <w:ind w:left="120" w:right="-120"/>
      </w:pPr>
      <w:bookmarkStart w:id="265" w:name="_Toc309140807"/>
      <w:r w:rsidRPr="00A479A3">
        <w:rPr>
          <w:rFonts w:hint="eastAsia"/>
        </w:rPr>
        <w:t>②各種団体への支援</w:t>
      </w:r>
      <w:bookmarkEnd w:id="265"/>
    </w:p>
    <w:p w14:paraId="38237A06"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440D0308"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w:t>
      </w:r>
      <w:r w:rsidRPr="00933AA3">
        <w:t>ＮＰＯ</w:t>
      </w:r>
      <w:r w:rsidRPr="00933AA3">
        <w:rPr>
          <w:rFonts w:hint="eastAsia"/>
        </w:rPr>
        <w:t>法人江戸川区ケアマネジャー協会」や「江戸川区訪問介護事業者連絡会」、「江戸川区訪問看護ステーション連絡会」、「江戸川区地域密着型サービス事業者連絡会」などが組織されており、多職種による連携が深まりつつあります。</w:t>
      </w:r>
    </w:p>
    <w:p w14:paraId="423A355B"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介護老人福祉施設（特別養護老人ホーム）や介護老人保健施設についても連絡会等が組織されており、</w:t>
      </w:r>
      <w:r>
        <w:rPr>
          <w:rFonts w:hint="eastAsia"/>
        </w:rPr>
        <w:t>緊密</w:t>
      </w:r>
      <w:r w:rsidRPr="00933AA3">
        <w:rPr>
          <w:rFonts w:hint="eastAsia"/>
        </w:rPr>
        <w:t>な情報交換が行われています。</w:t>
      </w:r>
    </w:p>
    <w:p w14:paraId="4E1DA9AB" w14:textId="77777777" w:rsidR="005D3CE3" w:rsidRPr="00933AA3" w:rsidRDefault="005D3CE3" w:rsidP="005D3CE3">
      <w:pPr>
        <w:pStyle w:val="a2"/>
        <w:numPr>
          <w:ilvl w:val="0"/>
          <w:numId w:val="0"/>
        </w:numPr>
        <w:ind w:leftChars="50" w:left="360" w:right="120" w:hangingChars="100" w:hanging="240"/>
      </w:pPr>
    </w:p>
    <w:p w14:paraId="6302D525"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7EB7C5FA" w14:textId="77777777" w:rsidR="005D3CE3" w:rsidRPr="00933AA3" w:rsidRDefault="005D3CE3" w:rsidP="005D3CE3">
      <w:pPr>
        <w:pStyle w:val="a2"/>
        <w:tabs>
          <w:tab w:val="num" w:pos="624"/>
          <w:tab w:val="num" w:pos="767"/>
          <w:tab w:val="num" w:pos="2894"/>
        </w:tabs>
        <w:ind w:leftChars="50" w:left="360" w:right="120" w:hangingChars="100" w:hanging="240"/>
      </w:pPr>
      <w:r>
        <w:rPr>
          <w:rFonts w:hint="eastAsia"/>
        </w:rPr>
        <w:t>今後も各種団体の自主的な取組</w:t>
      </w:r>
      <w:r w:rsidRPr="00933AA3">
        <w:rPr>
          <w:rFonts w:hint="eastAsia"/>
        </w:rPr>
        <w:t>を支援し、質の向上に努めていきます。</w:t>
      </w:r>
    </w:p>
    <w:p w14:paraId="6B330A58" w14:textId="53C250F0"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介護人材の確</w:t>
      </w:r>
      <w:r w:rsidR="00484325">
        <w:rPr>
          <w:rFonts w:hint="eastAsia"/>
        </w:rPr>
        <w:t>保や育成を支援するため、区内介護事業所に就職を希望する方や介護事業所を対象とした支援</w:t>
      </w:r>
      <w:r w:rsidRPr="00933AA3">
        <w:rPr>
          <w:rFonts w:hint="eastAsia"/>
        </w:rPr>
        <w:t>などを行っていきます。</w:t>
      </w:r>
    </w:p>
    <w:p w14:paraId="2020BBFF"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多職種連携を推進する支援事業を実施していきます。</w:t>
      </w:r>
    </w:p>
    <w:p w14:paraId="22D8DA04" w14:textId="5C32372C" w:rsidR="005D3CE3" w:rsidRDefault="005D3CE3" w:rsidP="005D3CE3">
      <w:pPr>
        <w:widowControl/>
        <w:jc w:val="left"/>
      </w:pPr>
      <w:bookmarkStart w:id="266" w:name="_Toc309140808"/>
    </w:p>
    <w:tbl>
      <w:tblPr>
        <w:tblW w:w="9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6"/>
        <w:gridCol w:w="2383"/>
        <w:gridCol w:w="1276"/>
        <w:gridCol w:w="1632"/>
        <w:gridCol w:w="1071"/>
        <w:gridCol w:w="1064"/>
        <w:gridCol w:w="1101"/>
      </w:tblGrid>
      <w:tr w:rsidR="005D3CE3" w:rsidRPr="00B60BAB" w14:paraId="2155E4A0" w14:textId="77777777" w:rsidTr="006E4C42">
        <w:trPr>
          <w:trHeight w:val="407"/>
          <w:jc w:val="center"/>
        </w:trPr>
        <w:tc>
          <w:tcPr>
            <w:tcW w:w="586" w:type="dxa"/>
            <w:vMerge w:val="restart"/>
            <w:tcBorders>
              <w:top w:val="single" w:sz="6" w:space="0" w:color="auto"/>
              <w:left w:val="single" w:sz="6" w:space="0" w:color="auto"/>
              <w:bottom w:val="nil"/>
              <w:right w:val="nil"/>
            </w:tcBorders>
            <w:shd w:val="clear" w:color="auto" w:fill="E4E4E4"/>
          </w:tcPr>
          <w:p w14:paraId="74307DA7" w14:textId="77777777" w:rsidR="005D3CE3" w:rsidRPr="00B60BAB" w:rsidRDefault="005D3CE3" w:rsidP="007C56B5">
            <w:pPr>
              <w:spacing w:line="240" w:lineRule="exact"/>
              <w:jc w:val="center"/>
              <w:rPr>
                <w:rFonts w:ascii="ＭＳ Ｐゴシック" w:eastAsia="ＭＳ Ｐゴシック" w:hAnsi="ＭＳ Ｐゴシック"/>
                <w:color w:val="000000" w:themeColor="text1"/>
                <w:sz w:val="18"/>
                <w:szCs w:val="18"/>
              </w:rPr>
            </w:pPr>
          </w:p>
        </w:tc>
        <w:tc>
          <w:tcPr>
            <w:tcW w:w="2383" w:type="dxa"/>
            <w:tcBorders>
              <w:top w:val="single" w:sz="6" w:space="0" w:color="auto"/>
              <w:left w:val="nil"/>
              <w:bottom w:val="nil"/>
              <w:right w:val="single" w:sz="6" w:space="0" w:color="auto"/>
            </w:tcBorders>
            <w:shd w:val="clear" w:color="auto" w:fill="E4E4E4"/>
            <w:vAlign w:val="center"/>
          </w:tcPr>
          <w:p w14:paraId="03516456" w14:textId="77777777" w:rsidR="005D3CE3" w:rsidRPr="00B60BAB" w:rsidRDefault="005D3CE3" w:rsidP="007C56B5">
            <w:pPr>
              <w:pStyle w:val="afa"/>
              <w:jc w:val="center"/>
              <w:rPr>
                <w:color w:val="000000" w:themeColor="text1"/>
              </w:rPr>
            </w:pPr>
          </w:p>
        </w:tc>
        <w:tc>
          <w:tcPr>
            <w:tcW w:w="2908"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6482E3AC" w14:textId="77777777" w:rsidR="005D3CE3" w:rsidRPr="00B60BAB" w:rsidRDefault="005D3CE3" w:rsidP="007C56B5">
            <w:pPr>
              <w:pStyle w:val="afa"/>
              <w:jc w:val="center"/>
              <w:rPr>
                <w:color w:val="000000" w:themeColor="text1"/>
              </w:rPr>
            </w:pPr>
            <w:r w:rsidRPr="00B60BAB">
              <w:rPr>
                <w:rFonts w:hint="eastAsia"/>
                <w:color w:val="000000" w:themeColor="text1"/>
              </w:rPr>
              <w:t>実績</w:t>
            </w:r>
          </w:p>
        </w:tc>
        <w:tc>
          <w:tcPr>
            <w:tcW w:w="3236" w:type="dxa"/>
            <w:gridSpan w:val="3"/>
            <w:tcBorders>
              <w:top w:val="single" w:sz="6" w:space="0" w:color="auto"/>
              <w:left w:val="double" w:sz="4" w:space="0" w:color="auto"/>
              <w:bottom w:val="single" w:sz="6" w:space="0" w:color="auto"/>
              <w:right w:val="single" w:sz="6" w:space="0" w:color="auto"/>
            </w:tcBorders>
            <w:shd w:val="clear" w:color="auto" w:fill="E4E4E4"/>
            <w:vAlign w:val="center"/>
          </w:tcPr>
          <w:p w14:paraId="0C6532AE" w14:textId="77777777" w:rsidR="005D3CE3" w:rsidRPr="00B60BAB" w:rsidRDefault="005D3CE3" w:rsidP="007C56B5">
            <w:pPr>
              <w:pStyle w:val="afa"/>
              <w:jc w:val="center"/>
              <w:rPr>
                <w:color w:val="000000" w:themeColor="text1"/>
              </w:rPr>
            </w:pPr>
            <w:r w:rsidRPr="00B60BAB">
              <w:rPr>
                <w:rFonts w:hint="eastAsia"/>
                <w:color w:val="000000" w:themeColor="text1"/>
              </w:rPr>
              <w:t>計画</w:t>
            </w:r>
          </w:p>
        </w:tc>
      </w:tr>
      <w:tr w:rsidR="005D3CE3" w:rsidRPr="00B60BAB" w14:paraId="63EFA880" w14:textId="77777777" w:rsidTr="003F3237">
        <w:trPr>
          <w:trHeight w:val="567"/>
          <w:jc w:val="center"/>
        </w:trPr>
        <w:tc>
          <w:tcPr>
            <w:tcW w:w="586" w:type="dxa"/>
            <w:vMerge/>
            <w:tcBorders>
              <w:top w:val="nil"/>
              <w:left w:val="single" w:sz="6" w:space="0" w:color="auto"/>
              <w:bottom w:val="single" w:sz="6" w:space="0" w:color="auto"/>
              <w:right w:val="nil"/>
            </w:tcBorders>
            <w:shd w:val="clear" w:color="auto" w:fill="E4E4E4"/>
          </w:tcPr>
          <w:p w14:paraId="7730966E" w14:textId="77777777" w:rsidR="005D3CE3" w:rsidRPr="00B60BAB" w:rsidRDefault="005D3CE3" w:rsidP="007C56B5">
            <w:pPr>
              <w:spacing w:line="240" w:lineRule="exact"/>
              <w:jc w:val="center"/>
              <w:rPr>
                <w:rFonts w:ascii="ＭＳ Ｐゴシック" w:eastAsia="ＭＳ Ｐゴシック" w:hAnsi="ＭＳ Ｐゴシック"/>
                <w:color w:val="000000" w:themeColor="text1"/>
                <w:sz w:val="18"/>
                <w:szCs w:val="18"/>
              </w:rPr>
            </w:pPr>
          </w:p>
        </w:tc>
        <w:tc>
          <w:tcPr>
            <w:tcW w:w="2383" w:type="dxa"/>
            <w:tcBorders>
              <w:top w:val="nil"/>
              <w:left w:val="nil"/>
              <w:bottom w:val="single" w:sz="6" w:space="0" w:color="auto"/>
              <w:right w:val="single" w:sz="6" w:space="0" w:color="auto"/>
            </w:tcBorders>
            <w:shd w:val="clear" w:color="auto" w:fill="E4E4E4"/>
            <w:vAlign w:val="center"/>
          </w:tcPr>
          <w:p w14:paraId="1E07DEAB" w14:textId="77777777" w:rsidR="005D3CE3" w:rsidRPr="00B60BAB" w:rsidRDefault="005D3CE3" w:rsidP="007C56B5">
            <w:pPr>
              <w:spacing w:line="240" w:lineRule="exact"/>
              <w:jc w:val="center"/>
              <w:rPr>
                <w:rFonts w:ascii="ＭＳ Ｐゴシック" w:eastAsia="ＭＳ Ｐゴシック" w:hAnsi="ＭＳ Ｐゴシック"/>
                <w:color w:val="000000" w:themeColor="text1"/>
                <w:sz w:val="18"/>
                <w:szCs w:val="18"/>
              </w:rPr>
            </w:pPr>
          </w:p>
        </w:tc>
        <w:tc>
          <w:tcPr>
            <w:tcW w:w="1276" w:type="dxa"/>
            <w:tcBorders>
              <w:top w:val="single" w:sz="6" w:space="0" w:color="auto"/>
              <w:left w:val="single" w:sz="6" w:space="0" w:color="auto"/>
              <w:bottom w:val="single" w:sz="6" w:space="0" w:color="auto"/>
              <w:right w:val="single" w:sz="2" w:space="0" w:color="auto"/>
            </w:tcBorders>
            <w:shd w:val="clear" w:color="auto" w:fill="E4E4E4"/>
            <w:vAlign w:val="center"/>
          </w:tcPr>
          <w:p w14:paraId="2EF5FE65" w14:textId="0CB0641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2E2D2BFA" w14:textId="7777777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632" w:type="dxa"/>
            <w:tcBorders>
              <w:top w:val="single" w:sz="6" w:space="0" w:color="auto"/>
              <w:left w:val="single" w:sz="2" w:space="0" w:color="auto"/>
              <w:bottom w:val="single" w:sz="6" w:space="0" w:color="auto"/>
              <w:right w:val="double" w:sz="4" w:space="0" w:color="auto"/>
            </w:tcBorders>
            <w:shd w:val="clear" w:color="auto" w:fill="E4E4E4"/>
            <w:vAlign w:val="center"/>
          </w:tcPr>
          <w:p w14:paraId="15FCF402" w14:textId="3E2871BD"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2429B091" w14:textId="7777777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071" w:type="dxa"/>
            <w:tcBorders>
              <w:top w:val="single" w:sz="6" w:space="0" w:color="auto"/>
              <w:left w:val="double" w:sz="4" w:space="0" w:color="auto"/>
              <w:bottom w:val="single" w:sz="6" w:space="0" w:color="auto"/>
              <w:right w:val="single" w:sz="2" w:space="0" w:color="auto"/>
            </w:tcBorders>
            <w:shd w:val="clear" w:color="auto" w:fill="E4E4E4"/>
            <w:vAlign w:val="center"/>
          </w:tcPr>
          <w:p w14:paraId="6E677B39" w14:textId="21B87274" w:rsidR="005D3CE3" w:rsidRPr="00B60BAB" w:rsidRDefault="005D3CE3" w:rsidP="00453009">
            <w:pPr>
              <w:autoSpaceDN w:val="0"/>
              <w:ind w:leftChars="-45" w:left="14" w:hangingChars="61" w:hanging="122"/>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12EF1DAA" w14:textId="1E0B131C" w:rsidR="005D3CE3" w:rsidRPr="00B60BAB" w:rsidRDefault="005D3CE3" w:rsidP="00453009">
            <w:pPr>
              <w:widowControl/>
              <w:autoSpaceDN w:val="0"/>
              <w:ind w:leftChars="-45" w:left="14" w:rightChars="-70" w:right="-168" w:hangingChars="61" w:hanging="122"/>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064" w:type="dxa"/>
            <w:tcBorders>
              <w:top w:val="single" w:sz="6" w:space="0" w:color="auto"/>
              <w:left w:val="single" w:sz="2" w:space="0" w:color="auto"/>
              <w:bottom w:val="single" w:sz="6" w:space="0" w:color="auto"/>
              <w:right w:val="single" w:sz="2" w:space="0" w:color="auto"/>
            </w:tcBorders>
            <w:shd w:val="clear" w:color="auto" w:fill="E4E4E4"/>
            <w:vAlign w:val="center"/>
          </w:tcPr>
          <w:p w14:paraId="7A51C238" w14:textId="45137F81" w:rsidR="005D3CE3" w:rsidRPr="00B60BAB" w:rsidRDefault="005D3CE3" w:rsidP="00453009">
            <w:pPr>
              <w:autoSpaceDN w:val="0"/>
              <w:ind w:leftChars="-58" w:left="17" w:rightChars="-43" w:right="-103" w:hangingChars="78" w:hanging="156"/>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2D94D8C7" w14:textId="660DAACC" w:rsidR="005D3CE3" w:rsidRPr="00B60BAB" w:rsidRDefault="005D3CE3" w:rsidP="00453009">
            <w:pPr>
              <w:widowControl/>
              <w:autoSpaceDN w:val="0"/>
              <w:ind w:leftChars="-58" w:left="17" w:rightChars="-43" w:right="-103" w:hangingChars="78" w:hanging="156"/>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101" w:type="dxa"/>
            <w:tcBorders>
              <w:top w:val="single" w:sz="6" w:space="0" w:color="auto"/>
              <w:left w:val="single" w:sz="2" w:space="0" w:color="auto"/>
              <w:bottom w:val="single" w:sz="6" w:space="0" w:color="auto"/>
              <w:right w:val="single" w:sz="6" w:space="0" w:color="auto"/>
            </w:tcBorders>
            <w:shd w:val="clear" w:color="auto" w:fill="E4E4E4"/>
            <w:vAlign w:val="center"/>
          </w:tcPr>
          <w:p w14:paraId="424D1CA4" w14:textId="2B9DFCA8" w:rsidR="005D3CE3" w:rsidRPr="00B60BAB" w:rsidRDefault="005D3CE3" w:rsidP="00453009">
            <w:pPr>
              <w:autoSpaceDN w:val="0"/>
              <w:ind w:leftChars="-34" w:left="10" w:rightChars="-22" w:right="-53" w:hangingChars="46" w:hanging="92"/>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23508AF5" w14:textId="7D8221FE" w:rsidR="005D3CE3" w:rsidRPr="00B60BAB" w:rsidRDefault="005D3CE3" w:rsidP="00453009">
            <w:pPr>
              <w:widowControl/>
              <w:autoSpaceDN w:val="0"/>
              <w:ind w:leftChars="-34" w:left="10" w:rightChars="-22" w:right="-53" w:hangingChars="46" w:hanging="92"/>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C12286" w:rsidRPr="00B60BAB" w14:paraId="08BBB872" w14:textId="77777777" w:rsidTr="003F3237">
        <w:trPr>
          <w:cantSplit/>
          <w:trHeight w:val="624"/>
          <w:jc w:val="center"/>
        </w:trPr>
        <w:tc>
          <w:tcPr>
            <w:tcW w:w="586" w:type="dxa"/>
            <w:vMerge w:val="restart"/>
            <w:tcBorders>
              <w:top w:val="single" w:sz="6" w:space="0" w:color="auto"/>
              <w:left w:val="single" w:sz="6" w:space="0" w:color="auto"/>
              <w:bottom w:val="single" w:sz="6" w:space="0" w:color="auto"/>
            </w:tcBorders>
            <w:textDirection w:val="tbRlV"/>
            <w:vAlign w:val="center"/>
          </w:tcPr>
          <w:p w14:paraId="7C202BFC" w14:textId="071BEA83" w:rsidR="00C12286" w:rsidRPr="00B60BAB" w:rsidRDefault="00C12286" w:rsidP="00484325">
            <w:pPr>
              <w:pStyle w:val="afa"/>
              <w:snapToGrid w:val="0"/>
              <w:spacing w:beforeLines="25" w:before="60"/>
              <w:jc w:val="center"/>
              <w:rPr>
                <w:color w:val="000000" w:themeColor="text1"/>
              </w:rPr>
            </w:pPr>
            <w:r w:rsidRPr="00B60BAB">
              <w:rPr>
                <w:rFonts w:hint="eastAsia"/>
                <w:color w:val="000000" w:themeColor="text1"/>
              </w:rPr>
              <w:t>各種連絡会</w:t>
            </w:r>
          </w:p>
        </w:tc>
        <w:tc>
          <w:tcPr>
            <w:tcW w:w="2383" w:type="dxa"/>
            <w:tcBorders>
              <w:top w:val="single" w:sz="6" w:space="0" w:color="auto"/>
              <w:bottom w:val="single" w:sz="2" w:space="0" w:color="auto"/>
              <w:right w:val="single" w:sz="6" w:space="0" w:color="auto"/>
            </w:tcBorders>
            <w:vAlign w:val="center"/>
          </w:tcPr>
          <w:p w14:paraId="79445B8E" w14:textId="77777777" w:rsidR="00C12286" w:rsidRPr="00B60BAB" w:rsidRDefault="00C12286" w:rsidP="00484325">
            <w:pPr>
              <w:pStyle w:val="afa"/>
              <w:jc w:val="both"/>
              <w:rPr>
                <w:color w:val="000000" w:themeColor="text1"/>
              </w:rPr>
            </w:pPr>
            <w:r w:rsidRPr="00B60BAB">
              <w:rPr>
                <w:rFonts w:hint="eastAsia"/>
                <w:color w:val="000000" w:themeColor="text1"/>
              </w:rPr>
              <w:t>ケアマネジャー等研修</w:t>
            </w:r>
          </w:p>
        </w:tc>
        <w:tc>
          <w:tcPr>
            <w:tcW w:w="1276" w:type="dxa"/>
            <w:tcBorders>
              <w:top w:val="single" w:sz="6" w:space="0" w:color="auto"/>
              <w:left w:val="single" w:sz="6" w:space="0" w:color="auto"/>
              <w:bottom w:val="single" w:sz="2" w:space="0" w:color="auto"/>
              <w:right w:val="single" w:sz="2" w:space="0" w:color="auto"/>
            </w:tcBorders>
            <w:vAlign w:val="center"/>
          </w:tcPr>
          <w:p w14:paraId="4E793DE9" w14:textId="77777777" w:rsidR="00C12286" w:rsidRPr="009D55C5" w:rsidRDefault="00C12286" w:rsidP="00484325">
            <w:pPr>
              <w:pStyle w:val="afa"/>
              <w:rPr>
                <w:color w:val="auto"/>
              </w:rPr>
            </w:pPr>
            <w:r w:rsidRPr="009D55C5">
              <w:rPr>
                <w:rFonts w:hint="eastAsia"/>
                <w:color w:val="auto"/>
              </w:rPr>
              <w:t>3,168回※</w:t>
            </w:r>
          </w:p>
        </w:tc>
        <w:tc>
          <w:tcPr>
            <w:tcW w:w="1632" w:type="dxa"/>
            <w:tcBorders>
              <w:top w:val="single" w:sz="6" w:space="0" w:color="auto"/>
              <w:left w:val="single" w:sz="2" w:space="0" w:color="auto"/>
              <w:bottom w:val="single" w:sz="2" w:space="0" w:color="auto"/>
              <w:right w:val="double" w:sz="4" w:space="0" w:color="auto"/>
            </w:tcBorders>
            <w:vAlign w:val="center"/>
          </w:tcPr>
          <w:p w14:paraId="45D0CC48" w14:textId="77777777" w:rsidR="00C12286" w:rsidRPr="00484325" w:rsidRDefault="00C12286" w:rsidP="00451BC7">
            <w:pPr>
              <w:pStyle w:val="afa"/>
              <w:jc w:val="left"/>
              <w:rPr>
                <w:color w:val="auto"/>
              </w:rPr>
            </w:pPr>
            <w:r w:rsidRPr="00484325">
              <w:rPr>
                <w:rFonts w:hint="eastAsia"/>
                <w:color w:val="auto"/>
              </w:rPr>
              <w:t>①Web視聴</w:t>
            </w:r>
          </w:p>
          <w:p w14:paraId="7639C490" w14:textId="6D0540A5" w:rsidR="00C12286" w:rsidRPr="00E7368A" w:rsidRDefault="00C12286" w:rsidP="00484325">
            <w:pPr>
              <w:pStyle w:val="afa"/>
              <w:rPr>
                <w:color w:val="auto"/>
              </w:rPr>
            </w:pPr>
            <w:r w:rsidRPr="00E7368A">
              <w:rPr>
                <w:rFonts w:hint="eastAsia"/>
                <w:color w:val="auto"/>
              </w:rPr>
              <w:t>2,000回</w:t>
            </w:r>
          </w:p>
          <w:p w14:paraId="2136C36C" w14:textId="77777777" w:rsidR="00C12286" w:rsidRPr="00E7368A" w:rsidRDefault="00C12286" w:rsidP="00484325">
            <w:pPr>
              <w:pStyle w:val="afa"/>
              <w:jc w:val="both"/>
              <w:rPr>
                <w:color w:val="auto"/>
              </w:rPr>
            </w:pPr>
            <w:r w:rsidRPr="00E7368A">
              <w:rPr>
                <w:rFonts w:hint="eastAsia"/>
                <w:color w:val="auto"/>
              </w:rPr>
              <w:t>②集合形式</w:t>
            </w:r>
          </w:p>
          <w:p w14:paraId="1C490011" w14:textId="2D940B10" w:rsidR="00C12286" w:rsidRPr="00484325" w:rsidRDefault="00C12286" w:rsidP="00484325">
            <w:pPr>
              <w:pStyle w:val="afa"/>
              <w:rPr>
                <w:color w:val="auto"/>
              </w:rPr>
            </w:pPr>
            <w:r w:rsidRPr="00E7368A">
              <w:rPr>
                <w:rFonts w:hint="eastAsia"/>
                <w:color w:val="auto"/>
              </w:rPr>
              <w:t xml:space="preserve">　　500</w:t>
            </w:r>
            <w:r w:rsidRPr="00484325">
              <w:rPr>
                <w:rFonts w:hint="eastAsia"/>
                <w:color w:val="auto"/>
              </w:rPr>
              <w:t>人</w:t>
            </w:r>
          </w:p>
        </w:tc>
        <w:tc>
          <w:tcPr>
            <w:tcW w:w="1071" w:type="dxa"/>
            <w:tcBorders>
              <w:top w:val="single" w:sz="6" w:space="0" w:color="auto"/>
              <w:left w:val="double" w:sz="4" w:space="0" w:color="auto"/>
              <w:bottom w:val="single" w:sz="2" w:space="0" w:color="auto"/>
              <w:right w:val="single" w:sz="2" w:space="0" w:color="auto"/>
            </w:tcBorders>
            <w:vAlign w:val="center"/>
          </w:tcPr>
          <w:p w14:paraId="37945FA6" w14:textId="4BB36248" w:rsidR="00C12286" w:rsidRPr="00484325" w:rsidRDefault="00C12286" w:rsidP="00484325">
            <w:pPr>
              <w:pStyle w:val="afa"/>
              <w:jc w:val="center"/>
              <w:rPr>
                <w:color w:val="auto"/>
              </w:rPr>
            </w:pPr>
            <w:r w:rsidRPr="00484325">
              <w:rPr>
                <w:rFonts w:hint="eastAsia"/>
                <w:color w:val="auto"/>
              </w:rPr>
              <w:t>継続</w:t>
            </w:r>
          </w:p>
        </w:tc>
        <w:tc>
          <w:tcPr>
            <w:tcW w:w="1064" w:type="dxa"/>
            <w:tcBorders>
              <w:top w:val="single" w:sz="6" w:space="0" w:color="auto"/>
              <w:left w:val="single" w:sz="2" w:space="0" w:color="auto"/>
              <w:bottom w:val="single" w:sz="2" w:space="0" w:color="auto"/>
              <w:right w:val="single" w:sz="2" w:space="0" w:color="auto"/>
            </w:tcBorders>
            <w:vAlign w:val="center"/>
          </w:tcPr>
          <w:p w14:paraId="5226241E" w14:textId="718398F0" w:rsidR="00C12286" w:rsidRPr="00484325" w:rsidRDefault="00C12286" w:rsidP="00484325">
            <w:pPr>
              <w:pStyle w:val="afa"/>
              <w:jc w:val="center"/>
              <w:rPr>
                <w:color w:val="auto"/>
              </w:rPr>
            </w:pPr>
            <w:r w:rsidRPr="00484325">
              <w:rPr>
                <w:rFonts w:hint="eastAsia"/>
                <w:color w:val="auto"/>
              </w:rPr>
              <w:t>継続</w:t>
            </w:r>
          </w:p>
        </w:tc>
        <w:tc>
          <w:tcPr>
            <w:tcW w:w="1101" w:type="dxa"/>
            <w:tcBorders>
              <w:top w:val="single" w:sz="6" w:space="0" w:color="auto"/>
              <w:left w:val="single" w:sz="2" w:space="0" w:color="auto"/>
              <w:bottom w:val="single" w:sz="2" w:space="0" w:color="auto"/>
              <w:right w:val="single" w:sz="6" w:space="0" w:color="auto"/>
            </w:tcBorders>
            <w:vAlign w:val="center"/>
          </w:tcPr>
          <w:p w14:paraId="1C447150" w14:textId="6C3A2DC4" w:rsidR="00C12286" w:rsidRPr="00484325" w:rsidRDefault="00C12286" w:rsidP="00484325">
            <w:pPr>
              <w:pStyle w:val="afa"/>
              <w:jc w:val="center"/>
              <w:rPr>
                <w:color w:val="auto"/>
              </w:rPr>
            </w:pPr>
            <w:r w:rsidRPr="00484325">
              <w:rPr>
                <w:rFonts w:hint="eastAsia"/>
                <w:color w:val="auto"/>
              </w:rPr>
              <w:t>継続</w:t>
            </w:r>
          </w:p>
        </w:tc>
      </w:tr>
      <w:tr w:rsidR="00C12286" w:rsidRPr="00B60BAB" w14:paraId="62931231" w14:textId="77777777" w:rsidTr="003F3237">
        <w:trPr>
          <w:trHeight w:val="624"/>
          <w:jc w:val="center"/>
        </w:trPr>
        <w:tc>
          <w:tcPr>
            <w:tcW w:w="586" w:type="dxa"/>
            <w:vMerge/>
            <w:tcBorders>
              <w:left w:val="single" w:sz="6" w:space="0" w:color="auto"/>
              <w:bottom w:val="single" w:sz="6" w:space="0" w:color="auto"/>
            </w:tcBorders>
          </w:tcPr>
          <w:p w14:paraId="249FB19A"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2" w:space="0" w:color="auto"/>
              <w:right w:val="single" w:sz="6" w:space="0" w:color="auto"/>
            </w:tcBorders>
            <w:vAlign w:val="center"/>
          </w:tcPr>
          <w:p w14:paraId="1D6D1FAA" w14:textId="77777777" w:rsidR="00C12286" w:rsidRPr="00B60BAB" w:rsidRDefault="00C12286" w:rsidP="00484325">
            <w:pPr>
              <w:pStyle w:val="afa"/>
              <w:jc w:val="left"/>
              <w:rPr>
                <w:color w:val="000000" w:themeColor="text1"/>
              </w:rPr>
            </w:pPr>
            <w:r w:rsidRPr="00B60BAB">
              <w:rPr>
                <w:rFonts w:hint="eastAsia"/>
                <w:color w:val="000000" w:themeColor="text1"/>
              </w:rPr>
              <w:t>江戸川区訪問介護</w:t>
            </w:r>
          </w:p>
          <w:p w14:paraId="7E647181" w14:textId="77777777" w:rsidR="00C12286" w:rsidRPr="00B60BAB" w:rsidRDefault="00C12286" w:rsidP="00484325">
            <w:pPr>
              <w:pStyle w:val="afa"/>
              <w:jc w:val="left"/>
              <w:rPr>
                <w:color w:val="000000" w:themeColor="text1"/>
              </w:rPr>
            </w:pPr>
            <w:r w:rsidRPr="00B60BAB">
              <w:rPr>
                <w:rFonts w:hint="eastAsia"/>
                <w:color w:val="000000" w:themeColor="text1"/>
              </w:rPr>
              <w:t>事業者連絡会</w:t>
            </w:r>
          </w:p>
        </w:tc>
        <w:tc>
          <w:tcPr>
            <w:tcW w:w="1276" w:type="dxa"/>
            <w:tcBorders>
              <w:top w:val="single" w:sz="2" w:space="0" w:color="auto"/>
              <w:left w:val="single" w:sz="6" w:space="0" w:color="auto"/>
              <w:bottom w:val="single" w:sz="2" w:space="0" w:color="auto"/>
              <w:right w:val="single" w:sz="2" w:space="0" w:color="auto"/>
            </w:tcBorders>
            <w:vAlign w:val="center"/>
          </w:tcPr>
          <w:p w14:paraId="6E635D45" w14:textId="77777777" w:rsidR="00C12286" w:rsidRPr="009D55C5" w:rsidRDefault="00C12286" w:rsidP="00484325">
            <w:pPr>
              <w:pStyle w:val="afa"/>
              <w:jc w:val="center"/>
              <w:rPr>
                <w:color w:val="auto"/>
              </w:rPr>
            </w:pPr>
            <w:r w:rsidRPr="009D55C5">
              <w:rPr>
                <w:rFonts w:hint="eastAsia"/>
                <w:color w:val="auto"/>
              </w:rPr>
              <w:t>自主運営</w:t>
            </w:r>
          </w:p>
        </w:tc>
        <w:tc>
          <w:tcPr>
            <w:tcW w:w="1632" w:type="dxa"/>
            <w:tcBorders>
              <w:top w:val="single" w:sz="2" w:space="0" w:color="auto"/>
              <w:left w:val="single" w:sz="2" w:space="0" w:color="auto"/>
              <w:bottom w:val="single" w:sz="2" w:space="0" w:color="auto"/>
              <w:right w:val="double" w:sz="4" w:space="0" w:color="auto"/>
            </w:tcBorders>
            <w:vAlign w:val="center"/>
          </w:tcPr>
          <w:p w14:paraId="74FE0032" w14:textId="7B36F984" w:rsidR="00C12286" w:rsidRPr="009D55C5" w:rsidRDefault="00C12286" w:rsidP="00484325">
            <w:pPr>
              <w:pStyle w:val="afa"/>
              <w:jc w:val="center"/>
              <w:rPr>
                <w:color w:val="auto"/>
              </w:rPr>
            </w:pPr>
            <w:r>
              <w:rPr>
                <w:rFonts w:hint="eastAsia"/>
                <w:color w:val="auto"/>
              </w:rPr>
              <w:t>自主運営</w:t>
            </w:r>
          </w:p>
        </w:tc>
        <w:tc>
          <w:tcPr>
            <w:tcW w:w="1071" w:type="dxa"/>
            <w:tcBorders>
              <w:top w:val="single" w:sz="2" w:space="0" w:color="auto"/>
              <w:left w:val="double" w:sz="4" w:space="0" w:color="auto"/>
              <w:bottom w:val="single" w:sz="2" w:space="0" w:color="auto"/>
              <w:right w:val="single" w:sz="2" w:space="0" w:color="auto"/>
            </w:tcBorders>
            <w:vAlign w:val="center"/>
          </w:tcPr>
          <w:p w14:paraId="4F5A802A" w14:textId="77777777" w:rsidR="00C12286" w:rsidRPr="009D55C5" w:rsidRDefault="00C12286" w:rsidP="00484325">
            <w:pPr>
              <w:pStyle w:val="afa"/>
              <w:jc w:val="center"/>
              <w:rPr>
                <w:color w:val="auto"/>
              </w:rPr>
            </w:pPr>
            <w:r w:rsidRPr="009D55C5">
              <w:rPr>
                <w:rFonts w:hint="eastAsia"/>
                <w:color w:val="auto"/>
              </w:rPr>
              <w:t>継続</w:t>
            </w:r>
          </w:p>
        </w:tc>
        <w:tc>
          <w:tcPr>
            <w:tcW w:w="1064" w:type="dxa"/>
            <w:tcBorders>
              <w:top w:val="single" w:sz="2" w:space="0" w:color="auto"/>
              <w:left w:val="single" w:sz="2" w:space="0" w:color="auto"/>
              <w:bottom w:val="single" w:sz="2" w:space="0" w:color="auto"/>
              <w:right w:val="single" w:sz="2" w:space="0" w:color="auto"/>
            </w:tcBorders>
            <w:vAlign w:val="center"/>
          </w:tcPr>
          <w:p w14:paraId="5DF3AACA" w14:textId="77777777" w:rsidR="00C12286" w:rsidRPr="009D55C5" w:rsidRDefault="00C12286" w:rsidP="00484325">
            <w:pPr>
              <w:pStyle w:val="afa"/>
              <w:jc w:val="center"/>
              <w:rPr>
                <w:color w:val="auto"/>
              </w:rPr>
            </w:pPr>
            <w:r w:rsidRPr="009D55C5">
              <w:rPr>
                <w:rFonts w:hint="eastAsia"/>
                <w:color w:val="auto"/>
              </w:rPr>
              <w:t>継続</w:t>
            </w:r>
          </w:p>
        </w:tc>
        <w:tc>
          <w:tcPr>
            <w:tcW w:w="1101" w:type="dxa"/>
            <w:tcBorders>
              <w:top w:val="single" w:sz="2" w:space="0" w:color="auto"/>
              <w:left w:val="single" w:sz="2" w:space="0" w:color="auto"/>
              <w:bottom w:val="single" w:sz="2" w:space="0" w:color="auto"/>
              <w:right w:val="single" w:sz="6" w:space="0" w:color="auto"/>
            </w:tcBorders>
            <w:vAlign w:val="center"/>
          </w:tcPr>
          <w:p w14:paraId="67EBF7EC" w14:textId="77777777" w:rsidR="00C12286" w:rsidRPr="009D55C5" w:rsidRDefault="00C12286" w:rsidP="00484325">
            <w:pPr>
              <w:pStyle w:val="afa"/>
              <w:jc w:val="center"/>
              <w:rPr>
                <w:color w:val="auto"/>
              </w:rPr>
            </w:pPr>
            <w:r w:rsidRPr="009D55C5">
              <w:rPr>
                <w:rFonts w:hint="eastAsia"/>
                <w:color w:val="auto"/>
              </w:rPr>
              <w:t>継続</w:t>
            </w:r>
          </w:p>
        </w:tc>
      </w:tr>
      <w:tr w:rsidR="00C12286" w:rsidRPr="00B60BAB" w14:paraId="41CA1F14" w14:textId="77777777" w:rsidTr="003F3237">
        <w:trPr>
          <w:trHeight w:val="624"/>
          <w:jc w:val="center"/>
        </w:trPr>
        <w:tc>
          <w:tcPr>
            <w:tcW w:w="586" w:type="dxa"/>
            <w:vMerge/>
            <w:tcBorders>
              <w:left w:val="single" w:sz="6" w:space="0" w:color="auto"/>
              <w:bottom w:val="single" w:sz="6" w:space="0" w:color="auto"/>
            </w:tcBorders>
          </w:tcPr>
          <w:p w14:paraId="3F2DCC80"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2" w:space="0" w:color="auto"/>
              <w:right w:val="single" w:sz="6" w:space="0" w:color="auto"/>
            </w:tcBorders>
            <w:vAlign w:val="center"/>
          </w:tcPr>
          <w:p w14:paraId="5B0B1726" w14:textId="77777777" w:rsidR="00C12286" w:rsidRPr="00B60BAB" w:rsidRDefault="00C12286" w:rsidP="00484325">
            <w:pPr>
              <w:pStyle w:val="afa"/>
              <w:jc w:val="left"/>
              <w:rPr>
                <w:color w:val="000000" w:themeColor="text1"/>
              </w:rPr>
            </w:pPr>
            <w:r w:rsidRPr="00B60BAB">
              <w:rPr>
                <w:rFonts w:hint="eastAsia"/>
                <w:color w:val="000000" w:themeColor="text1"/>
              </w:rPr>
              <w:t>江戸川区地域密着型</w:t>
            </w:r>
          </w:p>
          <w:p w14:paraId="5384060A" w14:textId="77777777" w:rsidR="00C12286" w:rsidRPr="00B60BAB" w:rsidRDefault="00C12286" w:rsidP="00484325">
            <w:pPr>
              <w:pStyle w:val="afa"/>
              <w:jc w:val="left"/>
              <w:rPr>
                <w:color w:val="000000" w:themeColor="text1"/>
              </w:rPr>
            </w:pPr>
            <w:r w:rsidRPr="00B60BAB">
              <w:rPr>
                <w:rFonts w:hint="eastAsia"/>
                <w:color w:val="000000" w:themeColor="text1"/>
              </w:rPr>
              <w:t>サービス事業者連絡会</w:t>
            </w:r>
          </w:p>
        </w:tc>
        <w:tc>
          <w:tcPr>
            <w:tcW w:w="1276" w:type="dxa"/>
            <w:tcBorders>
              <w:top w:val="single" w:sz="2" w:space="0" w:color="auto"/>
              <w:left w:val="single" w:sz="6" w:space="0" w:color="auto"/>
              <w:bottom w:val="single" w:sz="2" w:space="0" w:color="auto"/>
              <w:right w:val="single" w:sz="2" w:space="0" w:color="auto"/>
            </w:tcBorders>
            <w:vAlign w:val="center"/>
          </w:tcPr>
          <w:p w14:paraId="0AE8836E" w14:textId="77777777" w:rsidR="00C12286" w:rsidRPr="009D55C5" w:rsidRDefault="00C12286" w:rsidP="00484325">
            <w:pPr>
              <w:pStyle w:val="afa"/>
              <w:jc w:val="center"/>
              <w:rPr>
                <w:color w:val="auto"/>
              </w:rPr>
            </w:pPr>
            <w:r w:rsidRPr="009D55C5">
              <w:rPr>
                <w:rFonts w:hint="eastAsia"/>
                <w:color w:val="auto"/>
              </w:rPr>
              <w:t>自主運営</w:t>
            </w:r>
          </w:p>
        </w:tc>
        <w:tc>
          <w:tcPr>
            <w:tcW w:w="1632" w:type="dxa"/>
            <w:tcBorders>
              <w:top w:val="single" w:sz="2" w:space="0" w:color="auto"/>
              <w:left w:val="single" w:sz="2" w:space="0" w:color="auto"/>
              <w:bottom w:val="single" w:sz="2" w:space="0" w:color="auto"/>
              <w:right w:val="double" w:sz="4" w:space="0" w:color="auto"/>
            </w:tcBorders>
            <w:vAlign w:val="center"/>
          </w:tcPr>
          <w:p w14:paraId="1506C59E" w14:textId="1BFA63B5" w:rsidR="00C12286" w:rsidRPr="009D55C5" w:rsidRDefault="00C12286" w:rsidP="00484325">
            <w:pPr>
              <w:pStyle w:val="afa"/>
              <w:jc w:val="center"/>
              <w:rPr>
                <w:color w:val="auto"/>
              </w:rPr>
            </w:pPr>
            <w:r>
              <w:rPr>
                <w:rFonts w:hint="eastAsia"/>
                <w:color w:val="auto"/>
              </w:rPr>
              <w:t>自主運営</w:t>
            </w:r>
          </w:p>
        </w:tc>
        <w:tc>
          <w:tcPr>
            <w:tcW w:w="1071" w:type="dxa"/>
            <w:tcBorders>
              <w:top w:val="single" w:sz="2" w:space="0" w:color="auto"/>
              <w:left w:val="double" w:sz="4" w:space="0" w:color="auto"/>
              <w:bottom w:val="single" w:sz="2" w:space="0" w:color="auto"/>
              <w:right w:val="single" w:sz="2" w:space="0" w:color="auto"/>
            </w:tcBorders>
            <w:vAlign w:val="center"/>
          </w:tcPr>
          <w:p w14:paraId="3FD7E9C8" w14:textId="77777777" w:rsidR="00C12286" w:rsidRPr="009D55C5" w:rsidRDefault="00C12286" w:rsidP="00484325">
            <w:pPr>
              <w:pStyle w:val="afa"/>
              <w:jc w:val="center"/>
              <w:rPr>
                <w:color w:val="auto"/>
              </w:rPr>
            </w:pPr>
            <w:r w:rsidRPr="009D55C5">
              <w:rPr>
                <w:rFonts w:hint="eastAsia"/>
                <w:color w:val="auto"/>
              </w:rPr>
              <w:t>継続</w:t>
            </w:r>
          </w:p>
        </w:tc>
        <w:tc>
          <w:tcPr>
            <w:tcW w:w="1064" w:type="dxa"/>
            <w:tcBorders>
              <w:top w:val="single" w:sz="2" w:space="0" w:color="auto"/>
              <w:left w:val="single" w:sz="2" w:space="0" w:color="auto"/>
              <w:bottom w:val="single" w:sz="2" w:space="0" w:color="auto"/>
              <w:right w:val="single" w:sz="2" w:space="0" w:color="auto"/>
            </w:tcBorders>
            <w:vAlign w:val="center"/>
          </w:tcPr>
          <w:p w14:paraId="59307E03" w14:textId="77777777" w:rsidR="00C12286" w:rsidRPr="009D55C5" w:rsidRDefault="00C12286" w:rsidP="00484325">
            <w:pPr>
              <w:pStyle w:val="afa"/>
              <w:jc w:val="center"/>
              <w:rPr>
                <w:color w:val="auto"/>
              </w:rPr>
            </w:pPr>
            <w:r w:rsidRPr="009D55C5">
              <w:rPr>
                <w:rFonts w:hint="eastAsia"/>
                <w:color w:val="auto"/>
              </w:rPr>
              <w:t>継続</w:t>
            </w:r>
          </w:p>
        </w:tc>
        <w:tc>
          <w:tcPr>
            <w:tcW w:w="1101" w:type="dxa"/>
            <w:tcBorders>
              <w:top w:val="single" w:sz="2" w:space="0" w:color="auto"/>
              <w:left w:val="single" w:sz="2" w:space="0" w:color="auto"/>
              <w:bottom w:val="single" w:sz="2" w:space="0" w:color="auto"/>
              <w:right w:val="single" w:sz="6" w:space="0" w:color="auto"/>
            </w:tcBorders>
            <w:vAlign w:val="center"/>
          </w:tcPr>
          <w:p w14:paraId="345F298F" w14:textId="77777777" w:rsidR="00C12286" w:rsidRPr="009D55C5" w:rsidRDefault="00C12286" w:rsidP="00484325">
            <w:pPr>
              <w:pStyle w:val="afa"/>
              <w:jc w:val="center"/>
              <w:rPr>
                <w:color w:val="auto"/>
              </w:rPr>
            </w:pPr>
            <w:r w:rsidRPr="009D55C5">
              <w:rPr>
                <w:rFonts w:hint="eastAsia"/>
                <w:color w:val="auto"/>
              </w:rPr>
              <w:t>継続</w:t>
            </w:r>
          </w:p>
        </w:tc>
      </w:tr>
      <w:tr w:rsidR="00C12286" w:rsidRPr="00B60BAB" w14:paraId="53313722" w14:textId="77777777" w:rsidTr="003F3237">
        <w:trPr>
          <w:trHeight w:val="624"/>
          <w:jc w:val="center"/>
        </w:trPr>
        <w:tc>
          <w:tcPr>
            <w:tcW w:w="586" w:type="dxa"/>
            <w:vMerge/>
            <w:tcBorders>
              <w:left w:val="single" w:sz="6" w:space="0" w:color="auto"/>
              <w:bottom w:val="single" w:sz="6" w:space="0" w:color="auto"/>
            </w:tcBorders>
          </w:tcPr>
          <w:p w14:paraId="02170ABA"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2" w:space="0" w:color="auto"/>
              <w:right w:val="single" w:sz="6" w:space="0" w:color="auto"/>
            </w:tcBorders>
            <w:vAlign w:val="center"/>
          </w:tcPr>
          <w:p w14:paraId="190E9672" w14:textId="5178A515" w:rsidR="00C12286" w:rsidRPr="00B60BAB" w:rsidRDefault="00C12286" w:rsidP="00451BC7">
            <w:pPr>
              <w:pStyle w:val="afa"/>
              <w:jc w:val="left"/>
              <w:rPr>
                <w:color w:val="000000" w:themeColor="text1"/>
              </w:rPr>
            </w:pPr>
            <w:r w:rsidRPr="00B60BAB">
              <w:rPr>
                <w:rFonts w:hint="eastAsia"/>
                <w:color w:val="000000" w:themeColor="text1"/>
              </w:rPr>
              <w:t>福祉のしごと相談・面接会（地域密着型面接会）</w:t>
            </w:r>
          </w:p>
        </w:tc>
        <w:tc>
          <w:tcPr>
            <w:tcW w:w="1276" w:type="dxa"/>
            <w:tcBorders>
              <w:top w:val="single" w:sz="2" w:space="0" w:color="auto"/>
              <w:left w:val="single" w:sz="6" w:space="0" w:color="auto"/>
              <w:bottom w:val="single" w:sz="2" w:space="0" w:color="auto"/>
              <w:right w:val="single" w:sz="2" w:space="0" w:color="auto"/>
            </w:tcBorders>
            <w:vAlign w:val="center"/>
          </w:tcPr>
          <w:p w14:paraId="5FAE4816" w14:textId="77777777" w:rsidR="00C12286" w:rsidRPr="009D55C5" w:rsidRDefault="00C12286" w:rsidP="00484325">
            <w:pPr>
              <w:pStyle w:val="afa"/>
              <w:rPr>
                <w:color w:val="auto"/>
              </w:rPr>
            </w:pPr>
            <w:r w:rsidRPr="009D55C5">
              <w:rPr>
                <w:rFonts w:hint="eastAsia"/>
                <w:color w:val="auto"/>
              </w:rPr>
              <w:t>10月開催57人</w:t>
            </w:r>
          </w:p>
        </w:tc>
        <w:tc>
          <w:tcPr>
            <w:tcW w:w="1632" w:type="dxa"/>
            <w:tcBorders>
              <w:top w:val="single" w:sz="2" w:space="0" w:color="auto"/>
              <w:left w:val="single" w:sz="2" w:space="0" w:color="auto"/>
              <w:bottom w:val="single" w:sz="2" w:space="0" w:color="auto"/>
              <w:right w:val="double" w:sz="4" w:space="0" w:color="auto"/>
            </w:tcBorders>
            <w:vAlign w:val="center"/>
          </w:tcPr>
          <w:p w14:paraId="3C10686E" w14:textId="77777777" w:rsidR="00C12286" w:rsidRPr="009D55C5" w:rsidRDefault="00C12286" w:rsidP="00484325">
            <w:pPr>
              <w:pStyle w:val="afa"/>
              <w:rPr>
                <w:color w:val="auto"/>
              </w:rPr>
            </w:pPr>
            <w:r w:rsidRPr="009D55C5">
              <w:rPr>
                <w:rFonts w:hint="eastAsia"/>
                <w:color w:val="auto"/>
              </w:rPr>
              <w:t>9月開催</w:t>
            </w:r>
          </w:p>
          <w:p w14:paraId="5C832823" w14:textId="77777777" w:rsidR="00C12286" w:rsidRPr="009D55C5" w:rsidRDefault="00C12286" w:rsidP="00484325">
            <w:pPr>
              <w:pStyle w:val="afa"/>
              <w:rPr>
                <w:color w:val="auto"/>
              </w:rPr>
            </w:pPr>
            <w:r w:rsidRPr="009D55C5">
              <w:rPr>
                <w:rFonts w:hint="eastAsia"/>
                <w:color w:val="auto"/>
              </w:rPr>
              <w:t>52人</w:t>
            </w:r>
          </w:p>
        </w:tc>
        <w:tc>
          <w:tcPr>
            <w:tcW w:w="1071" w:type="dxa"/>
            <w:tcBorders>
              <w:top w:val="single" w:sz="2" w:space="0" w:color="auto"/>
              <w:left w:val="double" w:sz="4" w:space="0" w:color="auto"/>
              <w:bottom w:val="single" w:sz="2" w:space="0" w:color="auto"/>
              <w:right w:val="single" w:sz="2" w:space="0" w:color="auto"/>
            </w:tcBorders>
            <w:vAlign w:val="center"/>
          </w:tcPr>
          <w:p w14:paraId="2EA7C14D" w14:textId="77777777" w:rsidR="00C12286" w:rsidRPr="009D55C5" w:rsidRDefault="00C12286" w:rsidP="00484325">
            <w:pPr>
              <w:pStyle w:val="afa"/>
              <w:jc w:val="center"/>
              <w:rPr>
                <w:color w:val="auto"/>
              </w:rPr>
            </w:pPr>
            <w:r>
              <w:rPr>
                <w:rFonts w:hint="eastAsia"/>
                <w:color w:val="auto"/>
              </w:rPr>
              <w:t>実施</w:t>
            </w:r>
          </w:p>
        </w:tc>
        <w:tc>
          <w:tcPr>
            <w:tcW w:w="1064" w:type="dxa"/>
            <w:tcBorders>
              <w:top w:val="single" w:sz="2" w:space="0" w:color="auto"/>
              <w:left w:val="single" w:sz="2" w:space="0" w:color="auto"/>
              <w:bottom w:val="single" w:sz="2" w:space="0" w:color="auto"/>
              <w:right w:val="single" w:sz="2" w:space="0" w:color="auto"/>
            </w:tcBorders>
            <w:vAlign w:val="center"/>
          </w:tcPr>
          <w:p w14:paraId="74AF60BD" w14:textId="77777777" w:rsidR="00C12286" w:rsidRPr="009D55C5" w:rsidRDefault="00C12286" w:rsidP="00484325">
            <w:pPr>
              <w:pStyle w:val="afa"/>
              <w:jc w:val="center"/>
              <w:rPr>
                <w:color w:val="auto"/>
              </w:rPr>
            </w:pPr>
            <w:r>
              <w:rPr>
                <w:rFonts w:hint="eastAsia"/>
                <w:color w:val="auto"/>
              </w:rPr>
              <w:t>実施</w:t>
            </w:r>
          </w:p>
        </w:tc>
        <w:tc>
          <w:tcPr>
            <w:tcW w:w="1101" w:type="dxa"/>
            <w:tcBorders>
              <w:top w:val="single" w:sz="2" w:space="0" w:color="auto"/>
              <w:left w:val="single" w:sz="2" w:space="0" w:color="auto"/>
              <w:bottom w:val="single" w:sz="2" w:space="0" w:color="auto"/>
              <w:right w:val="single" w:sz="6" w:space="0" w:color="auto"/>
            </w:tcBorders>
            <w:vAlign w:val="center"/>
          </w:tcPr>
          <w:p w14:paraId="071F3497" w14:textId="77777777" w:rsidR="00C12286" w:rsidRPr="009D55C5" w:rsidRDefault="00C12286" w:rsidP="00484325">
            <w:pPr>
              <w:pStyle w:val="afa"/>
              <w:jc w:val="center"/>
              <w:rPr>
                <w:color w:val="auto"/>
              </w:rPr>
            </w:pPr>
            <w:r>
              <w:rPr>
                <w:rFonts w:hint="eastAsia"/>
                <w:color w:val="auto"/>
              </w:rPr>
              <w:t>実施</w:t>
            </w:r>
          </w:p>
        </w:tc>
      </w:tr>
      <w:tr w:rsidR="00C12286" w:rsidRPr="00B60BAB" w14:paraId="76916478" w14:textId="77777777" w:rsidTr="003F3237">
        <w:trPr>
          <w:trHeight w:val="441"/>
          <w:jc w:val="center"/>
        </w:trPr>
        <w:tc>
          <w:tcPr>
            <w:tcW w:w="586" w:type="dxa"/>
            <w:vMerge/>
            <w:tcBorders>
              <w:left w:val="single" w:sz="6" w:space="0" w:color="auto"/>
              <w:bottom w:val="single" w:sz="6" w:space="0" w:color="auto"/>
            </w:tcBorders>
          </w:tcPr>
          <w:p w14:paraId="221CE89F"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2" w:space="0" w:color="auto"/>
              <w:right w:val="single" w:sz="6" w:space="0" w:color="auto"/>
            </w:tcBorders>
            <w:vAlign w:val="center"/>
          </w:tcPr>
          <w:p w14:paraId="4A14EA5C" w14:textId="77777777" w:rsidR="00C12286" w:rsidRPr="00B60BAB" w:rsidRDefault="00C12286" w:rsidP="00484325">
            <w:pPr>
              <w:pStyle w:val="afa"/>
              <w:jc w:val="left"/>
              <w:rPr>
                <w:color w:val="000000" w:themeColor="text1"/>
              </w:rPr>
            </w:pPr>
            <w:r>
              <w:rPr>
                <w:rFonts w:hint="eastAsia"/>
                <w:color w:val="000000" w:themeColor="text1"/>
              </w:rPr>
              <w:t>介護はじめてセミナー</w:t>
            </w:r>
          </w:p>
        </w:tc>
        <w:tc>
          <w:tcPr>
            <w:tcW w:w="1276" w:type="dxa"/>
            <w:tcBorders>
              <w:top w:val="single" w:sz="2" w:space="0" w:color="auto"/>
              <w:left w:val="single" w:sz="6" w:space="0" w:color="auto"/>
              <w:bottom w:val="single" w:sz="2" w:space="0" w:color="auto"/>
              <w:right w:val="single" w:sz="2" w:space="0" w:color="auto"/>
            </w:tcBorders>
            <w:vAlign w:val="center"/>
          </w:tcPr>
          <w:p w14:paraId="1F6FBA05" w14:textId="77777777" w:rsidR="00C12286" w:rsidRPr="009D55C5" w:rsidRDefault="00C12286" w:rsidP="00484325">
            <w:pPr>
              <w:pStyle w:val="afa"/>
              <w:rPr>
                <w:color w:val="auto"/>
              </w:rPr>
            </w:pPr>
            <w:r w:rsidRPr="009D55C5">
              <w:rPr>
                <w:rFonts w:hint="eastAsia"/>
                <w:color w:val="auto"/>
              </w:rPr>
              <w:t>１回</w:t>
            </w:r>
          </w:p>
          <w:p w14:paraId="1C400931" w14:textId="77777777" w:rsidR="00C12286" w:rsidRPr="009D55C5" w:rsidRDefault="00C12286" w:rsidP="00484325">
            <w:pPr>
              <w:pStyle w:val="afa"/>
              <w:rPr>
                <w:color w:val="auto"/>
              </w:rPr>
            </w:pPr>
            <w:r w:rsidRPr="009D55C5">
              <w:rPr>
                <w:rFonts w:hint="eastAsia"/>
                <w:color w:val="auto"/>
              </w:rPr>
              <w:t>37人</w:t>
            </w:r>
          </w:p>
        </w:tc>
        <w:tc>
          <w:tcPr>
            <w:tcW w:w="1632" w:type="dxa"/>
            <w:tcBorders>
              <w:top w:val="single" w:sz="2" w:space="0" w:color="auto"/>
              <w:left w:val="single" w:sz="2" w:space="0" w:color="auto"/>
              <w:bottom w:val="single" w:sz="2" w:space="0" w:color="auto"/>
              <w:right w:val="double" w:sz="4" w:space="0" w:color="auto"/>
            </w:tcBorders>
            <w:vAlign w:val="center"/>
          </w:tcPr>
          <w:p w14:paraId="5FAD5931" w14:textId="77777777" w:rsidR="00C12286" w:rsidRPr="009D55C5" w:rsidRDefault="00C12286" w:rsidP="00484325">
            <w:pPr>
              <w:pStyle w:val="afa"/>
              <w:rPr>
                <w:color w:val="auto"/>
              </w:rPr>
            </w:pPr>
            <w:r w:rsidRPr="009D55C5">
              <w:rPr>
                <w:rFonts w:hint="eastAsia"/>
                <w:color w:val="auto"/>
              </w:rPr>
              <w:t>１回</w:t>
            </w:r>
          </w:p>
          <w:p w14:paraId="18439614" w14:textId="77777777" w:rsidR="00C12286" w:rsidRPr="009D55C5" w:rsidRDefault="00C12286" w:rsidP="00484325">
            <w:pPr>
              <w:pStyle w:val="afa"/>
              <w:rPr>
                <w:color w:val="auto"/>
              </w:rPr>
            </w:pPr>
            <w:r w:rsidRPr="009D55C5">
              <w:rPr>
                <w:rFonts w:hint="eastAsia"/>
                <w:color w:val="auto"/>
              </w:rPr>
              <w:t>40人</w:t>
            </w:r>
          </w:p>
        </w:tc>
        <w:tc>
          <w:tcPr>
            <w:tcW w:w="1071" w:type="dxa"/>
            <w:tcBorders>
              <w:top w:val="single" w:sz="2" w:space="0" w:color="auto"/>
              <w:left w:val="double" w:sz="4" w:space="0" w:color="auto"/>
              <w:bottom w:val="single" w:sz="2" w:space="0" w:color="auto"/>
              <w:right w:val="single" w:sz="2" w:space="0" w:color="auto"/>
            </w:tcBorders>
            <w:vAlign w:val="center"/>
          </w:tcPr>
          <w:p w14:paraId="73E1389B" w14:textId="77777777" w:rsidR="00C12286" w:rsidRPr="009D55C5" w:rsidRDefault="00C12286" w:rsidP="00484325">
            <w:pPr>
              <w:pStyle w:val="afa"/>
              <w:rPr>
                <w:color w:val="auto"/>
              </w:rPr>
            </w:pPr>
            <w:r w:rsidRPr="009D55C5">
              <w:rPr>
                <w:rFonts w:hint="eastAsia"/>
                <w:color w:val="auto"/>
              </w:rPr>
              <w:t>40人</w:t>
            </w:r>
          </w:p>
        </w:tc>
        <w:tc>
          <w:tcPr>
            <w:tcW w:w="1064" w:type="dxa"/>
            <w:tcBorders>
              <w:top w:val="single" w:sz="2" w:space="0" w:color="auto"/>
              <w:left w:val="single" w:sz="2" w:space="0" w:color="auto"/>
              <w:bottom w:val="single" w:sz="2" w:space="0" w:color="auto"/>
              <w:right w:val="single" w:sz="2" w:space="0" w:color="auto"/>
            </w:tcBorders>
            <w:vAlign w:val="center"/>
          </w:tcPr>
          <w:p w14:paraId="22458D1E" w14:textId="77777777" w:rsidR="00C12286" w:rsidRPr="009D55C5" w:rsidRDefault="00C12286" w:rsidP="00484325">
            <w:pPr>
              <w:pStyle w:val="afa"/>
              <w:rPr>
                <w:color w:val="auto"/>
              </w:rPr>
            </w:pPr>
            <w:r w:rsidRPr="009D55C5">
              <w:rPr>
                <w:rFonts w:hint="eastAsia"/>
                <w:color w:val="auto"/>
              </w:rPr>
              <w:t>40人</w:t>
            </w:r>
          </w:p>
        </w:tc>
        <w:tc>
          <w:tcPr>
            <w:tcW w:w="1101" w:type="dxa"/>
            <w:tcBorders>
              <w:top w:val="single" w:sz="2" w:space="0" w:color="auto"/>
              <w:left w:val="single" w:sz="2" w:space="0" w:color="auto"/>
              <w:bottom w:val="single" w:sz="2" w:space="0" w:color="auto"/>
              <w:right w:val="single" w:sz="6" w:space="0" w:color="auto"/>
            </w:tcBorders>
            <w:vAlign w:val="center"/>
          </w:tcPr>
          <w:p w14:paraId="614386A5" w14:textId="77777777" w:rsidR="00C12286" w:rsidRPr="009D55C5" w:rsidRDefault="00C12286" w:rsidP="00484325">
            <w:pPr>
              <w:pStyle w:val="afa"/>
              <w:rPr>
                <w:color w:val="auto"/>
              </w:rPr>
            </w:pPr>
            <w:r w:rsidRPr="009D55C5">
              <w:rPr>
                <w:rFonts w:hint="eastAsia"/>
                <w:color w:val="auto"/>
              </w:rPr>
              <w:t>40人</w:t>
            </w:r>
          </w:p>
        </w:tc>
      </w:tr>
      <w:tr w:rsidR="00C12286" w:rsidRPr="00B60BAB" w14:paraId="30863FC2" w14:textId="77777777" w:rsidTr="003F3237">
        <w:trPr>
          <w:trHeight w:val="441"/>
          <w:jc w:val="center"/>
        </w:trPr>
        <w:tc>
          <w:tcPr>
            <w:tcW w:w="586" w:type="dxa"/>
            <w:vMerge/>
            <w:tcBorders>
              <w:left w:val="single" w:sz="6" w:space="0" w:color="auto"/>
              <w:bottom w:val="single" w:sz="6" w:space="0" w:color="auto"/>
            </w:tcBorders>
          </w:tcPr>
          <w:p w14:paraId="42C84B73" w14:textId="77777777" w:rsidR="00C12286" w:rsidRPr="00B60BAB" w:rsidRDefault="00C12286" w:rsidP="00484325">
            <w:pPr>
              <w:pStyle w:val="afa"/>
              <w:jc w:val="center"/>
              <w:rPr>
                <w:color w:val="000000" w:themeColor="text1"/>
              </w:rPr>
            </w:pPr>
          </w:p>
        </w:tc>
        <w:tc>
          <w:tcPr>
            <w:tcW w:w="2383" w:type="dxa"/>
            <w:tcBorders>
              <w:top w:val="single" w:sz="2" w:space="0" w:color="auto"/>
              <w:bottom w:val="single" w:sz="6" w:space="0" w:color="auto"/>
              <w:right w:val="single" w:sz="6" w:space="0" w:color="auto"/>
            </w:tcBorders>
            <w:vAlign w:val="center"/>
          </w:tcPr>
          <w:p w14:paraId="19035E5C" w14:textId="77777777" w:rsidR="00C12286" w:rsidRPr="00B60BAB" w:rsidRDefault="00C12286" w:rsidP="00484325">
            <w:pPr>
              <w:pStyle w:val="afa"/>
              <w:jc w:val="left"/>
              <w:rPr>
                <w:color w:val="000000" w:themeColor="text1"/>
              </w:rPr>
            </w:pPr>
            <w:r w:rsidRPr="00B60BAB">
              <w:rPr>
                <w:rFonts w:hint="eastAsia"/>
                <w:color w:val="000000" w:themeColor="text1"/>
              </w:rPr>
              <w:t>介護の担い手研修</w:t>
            </w:r>
          </w:p>
        </w:tc>
        <w:tc>
          <w:tcPr>
            <w:tcW w:w="1276" w:type="dxa"/>
            <w:tcBorders>
              <w:top w:val="single" w:sz="2" w:space="0" w:color="auto"/>
              <w:left w:val="single" w:sz="6" w:space="0" w:color="auto"/>
              <w:bottom w:val="single" w:sz="6" w:space="0" w:color="auto"/>
              <w:right w:val="single" w:sz="2" w:space="0" w:color="auto"/>
            </w:tcBorders>
            <w:vAlign w:val="center"/>
          </w:tcPr>
          <w:p w14:paraId="3147B242" w14:textId="77777777" w:rsidR="00C12286" w:rsidRPr="009D55C5" w:rsidRDefault="00C12286" w:rsidP="00484325">
            <w:pPr>
              <w:pStyle w:val="afa"/>
              <w:rPr>
                <w:color w:val="auto"/>
              </w:rPr>
            </w:pPr>
            <w:r w:rsidRPr="009D55C5">
              <w:rPr>
                <w:rFonts w:hint="eastAsia"/>
                <w:color w:val="auto"/>
              </w:rPr>
              <w:t>123人</w:t>
            </w:r>
          </w:p>
        </w:tc>
        <w:tc>
          <w:tcPr>
            <w:tcW w:w="1632" w:type="dxa"/>
            <w:tcBorders>
              <w:top w:val="single" w:sz="2" w:space="0" w:color="auto"/>
              <w:left w:val="single" w:sz="2" w:space="0" w:color="auto"/>
              <w:bottom w:val="single" w:sz="6" w:space="0" w:color="auto"/>
              <w:right w:val="double" w:sz="4" w:space="0" w:color="auto"/>
            </w:tcBorders>
            <w:vAlign w:val="center"/>
          </w:tcPr>
          <w:p w14:paraId="268E68B7" w14:textId="77777777" w:rsidR="00C12286" w:rsidRPr="009D55C5" w:rsidRDefault="00C12286" w:rsidP="00484325">
            <w:pPr>
              <w:pStyle w:val="afa"/>
              <w:rPr>
                <w:color w:val="auto"/>
              </w:rPr>
            </w:pPr>
            <w:r w:rsidRPr="009D55C5">
              <w:rPr>
                <w:rFonts w:hint="eastAsia"/>
                <w:color w:val="auto"/>
              </w:rPr>
              <w:t>130人</w:t>
            </w:r>
          </w:p>
        </w:tc>
        <w:tc>
          <w:tcPr>
            <w:tcW w:w="1071" w:type="dxa"/>
            <w:tcBorders>
              <w:top w:val="single" w:sz="2" w:space="0" w:color="auto"/>
              <w:left w:val="double" w:sz="4" w:space="0" w:color="auto"/>
              <w:bottom w:val="single" w:sz="6" w:space="0" w:color="auto"/>
              <w:right w:val="single" w:sz="2" w:space="0" w:color="auto"/>
            </w:tcBorders>
            <w:vAlign w:val="center"/>
          </w:tcPr>
          <w:p w14:paraId="40540D0C" w14:textId="77777777" w:rsidR="00C12286" w:rsidRPr="009D55C5" w:rsidRDefault="00C12286" w:rsidP="00484325">
            <w:pPr>
              <w:pStyle w:val="afa"/>
              <w:rPr>
                <w:color w:val="auto"/>
              </w:rPr>
            </w:pPr>
            <w:r w:rsidRPr="009D55C5">
              <w:rPr>
                <w:rFonts w:hint="eastAsia"/>
                <w:color w:val="auto"/>
              </w:rPr>
              <w:t>130人</w:t>
            </w:r>
          </w:p>
        </w:tc>
        <w:tc>
          <w:tcPr>
            <w:tcW w:w="1064" w:type="dxa"/>
            <w:tcBorders>
              <w:top w:val="single" w:sz="2" w:space="0" w:color="auto"/>
              <w:left w:val="single" w:sz="2" w:space="0" w:color="auto"/>
              <w:bottom w:val="single" w:sz="6" w:space="0" w:color="auto"/>
              <w:right w:val="single" w:sz="2" w:space="0" w:color="auto"/>
            </w:tcBorders>
            <w:vAlign w:val="center"/>
          </w:tcPr>
          <w:p w14:paraId="738553A8" w14:textId="77777777" w:rsidR="00C12286" w:rsidRPr="009D55C5" w:rsidRDefault="00C12286" w:rsidP="00484325">
            <w:pPr>
              <w:pStyle w:val="afa"/>
              <w:rPr>
                <w:color w:val="auto"/>
              </w:rPr>
            </w:pPr>
            <w:r w:rsidRPr="009D55C5">
              <w:rPr>
                <w:rFonts w:hint="eastAsia"/>
                <w:color w:val="auto"/>
              </w:rPr>
              <w:t>130人</w:t>
            </w:r>
          </w:p>
        </w:tc>
        <w:tc>
          <w:tcPr>
            <w:tcW w:w="1101" w:type="dxa"/>
            <w:tcBorders>
              <w:top w:val="single" w:sz="2" w:space="0" w:color="auto"/>
              <w:left w:val="single" w:sz="2" w:space="0" w:color="auto"/>
              <w:bottom w:val="single" w:sz="6" w:space="0" w:color="auto"/>
              <w:right w:val="single" w:sz="6" w:space="0" w:color="auto"/>
            </w:tcBorders>
            <w:vAlign w:val="center"/>
          </w:tcPr>
          <w:p w14:paraId="5CE74D1D" w14:textId="77777777" w:rsidR="00C12286" w:rsidRPr="009D55C5" w:rsidRDefault="00C12286" w:rsidP="00484325">
            <w:pPr>
              <w:pStyle w:val="afa"/>
              <w:rPr>
                <w:color w:val="auto"/>
              </w:rPr>
            </w:pPr>
            <w:r w:rsidRPr="009D55C5">
              <w:rPr>
                <w:rFonts w:hint="eastAsia"/>
                <w:color w:val="auto"/>
              </w:rPr>
              <w:t>130人</w:t>
            </w:r>
          </w:p>
        </w:tc>
      </w:tr>
    </w:tbl>
    <w:p w14:paraId="680BC3DC" w14:textId="0D7B790A" w:rsidR="005D3CE3" w:rsidRDefault="00C12286" w:rsidP="005D3CE3">
      <w:pPr>
        <w:widowControl/>
        <w:jc w:val="left"/>
        <w:rPr>
          <w:rFonts w:ascii="HGS創英角ｺﾞｼｯｸUB" w:eastAsia="HGS創英角ｺﾞｼｯｸUB" w:hAnsi="HGS創英角ｺﾞｼｯｸUB"/>
          <w:bCs/>
          <w:color w:val="595959" w:themeColor="text1" w:themeTint="A6"/>
          <w:sz w:val="28"/>
          <w:szCs w:val="28"/>
        </w:rPr>
      </w:pPr>
      <w:r>
        <w:rPr>
          <w:noProof/>
        </w:rPr>
        <mc:AlternateContent>
          <mc:Choice Requires="wps">
            <w:drawing>
              <wp:anchor distT="0" distB="0" distL="114300" distR="114300" simplePos="0" relativeHeight="251536384" behindDoc="0" locked="0" layoutInCell="1" allowOverlap="1" wp14:anchorId="7B20176D" wp14:editId="102A6E6B">
                <wp:simplePos x="0" y="0"/>
                <wp:positionH relativeFrom="margin">
                  <wp:posOffset>-133985</wp:posOffset>
                </wp:positionH>
                <wp:positionV relativeFrom="paragraph">
                  <wp:posOffset>62230</wp:posOffset>
                </wp:positionV>
                <wp:extent cx="3539490" cy="265430"/>
                <wp:effectExtent l="0" t="0" r="0" b="1270"/>
                <wp:wrapNone/>
                <wp:docPr id="5717" name="テキスト ボックス 5717"/>
                <wp:cNvGraphicFramePr/>
                <a:graphic xmlns:a="http://schemas.openxmlformats.org/drawingml/2006/main">
                  <a:graphicData uri="http://schemas.microsoft.com/office/word/2010/wordprocessingShape">
                    <wps:wsp>
                      <wps:cNvSpPr txBox="1"/>
                      <wps:spPr>
                        <a:xfrm>
                          <a:off x="0" y="0"/>
                          <a:ext cx="3539490" cy="265430"/>
                        </a:xfrm>
                        <a:prstGeom prst="rect">
                          <a:avLst/>
                        </a:prstGeom>
                        <a:noFill/>
                        <a:ln>
                          <a:noFill/>
                        </a:ln>
                        <a:effectLst/>
                      </wps:spPr>
                      <wps:txbx>
                        <w:txbxContent>
                          <w:p w14:paraId="677293CB" w14:textId="77777777" w:rsidR="005751BD" w:rsidRPr="00B874C2" w:rsidRDefault="005751BD" w:rsidP="005D3CE3">
                            <w:pPr>
                              <w:ind w:firstLineChars="100" w:firstLine="180"/>
                              <w:rPr>
                                <w:sz w:val="18"/>
                                <w:szCs w:val="18"/>
                              </w:rPr>
                            </w:pPr>
                            <w:r>
                              <w:rPr>
                                <w:rFonts w:hint="eastAsia"/>
                                <w:sz w:val="18"/>
                                <w:szCs w:val="18"/>
                              </w:rPr>
                              <w:t>※</w:t>
                            </w:r>
                            <w:r>
                              <w:rPr>
                                <w:sz w:val="18"/>
                                <w:szCs w:val="18"/>
                              </w:rPr>
                              <w:t>動画</w:t>
                            </w:r>
                            <w:r>
                              <w:rPr>
                                <w:rFonts w:hint="eastAsia"/>
                                <w:sz w:val="18"/>
                                <w:szCs w:val="18"/>
                              </w:rPr>
                              <w:t>視聴形式</w:t>
                            </w:r>
                            <w:r>
                              <w:rPr>
                                <w:sz w:val="18"/>
                                <w:szCs w:val="18"/>
                              </w:rPr>
                              <w:t>にて</w:t>
                            </w:r>
                            <w:r>
                              <w:rPr>
                                <w:rFonts w:hint="eastAsia"/>
                                <w:sz w:val="18"/>
                                <w:szCs w:val="18"/>
                              </w:rPr>
                              <w:t>開催のため動画</w:t>
                            </w:r>
                            <w:r>
                              <w:rPr>
                                <w:sz w:val="18"/>
                                <w:szCs w:val="18"/>
                              </w:rPr>
                              <w:t>視聴回数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0176D" id="テキスト ボックス 5717" o:spid="_x0000_s1341" type="#_x0000_t202" style="position:absolute;margin-left:-10.55pt;margin-top:4.9pt;width:278.7pt;height:20.9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" filled="f" stroked="f">
                <v:textbox>
                  <w:txbxContent>
                    <w:p w14:paraId="677293CB" w14:textId="77777777" w:rsidR="005751BD" w:rsidRPr="00B874C2" w:rsidRDefault="005751BD" w:rsidP="005D3CE3">
                      <w:pPr>
                        <w:ind w:firstLineChars="100" w:firstLine="180"/>
                        <w:rPr>
                          <w:sz w:val="18"/>
                          <w:szCs w:val="18"/>
                        </w:rPr>
                      </w:pPr>
                      <w:r>
                        <w:rPr>
                          <w:rFonts w:hint="eastAsia"/>
                          <w:sz w:val="18"/>
                          <w:szCs w:val="18"/>
                        </w:rPr>
                        <w:t>※</w:t>
                      </w:r>
                      <w:r>
                        <w:rPr>
                          <w:sz w:val="18"/>
                          <w:szCs w:val="18"/>
                        </w:rPr>
                        <w:t>動画</w:t>
                      </w:r>
                      <w:r>
                        <w:rPr>
                          <w:rFonts w:hint="eastAsia"/>
                          <w:sz w:val="18"/>
                          <w:szCs w:val="18"/>
                        </w:rPr>
                        <w:t>視聴形式</w:t>
                      </w:r>
                      <w:r>
                        <w:rPr>
                          <w:sz w:val="18"/>
                          <w:szCs w:val="18"/>
                        </w:rPr>
                        <w:t>にて</w:t>
                      </w:r>
                      <w:r>
                        <w:rPr>
                          <w:rFonts w:hint="eastAsia"/>
                          <w:sz w:val="18"/>
                          <w:szCs w:val="18"/>
                        </w:rPr>
                        <w:t>開催のため動画</w:t>
                      </w:r>
                      <w:r>
                        <w:rPr>
                          <w:sz w:val="18"/>
                          <w:szCs w:val="18"/>
                        </w:rPr>
                        <w:t>視聴回数</w:t>
                      </w:r>
                    </w:p>
                  </w:txbxContent>
                </v:textbox>
                <w10:wrap anchorx="margin"/>
              </v:shape>
            </w:pict>
          </mc:Fallback>
        </mc:AlternateContent>
      </w:r>
    </w:p>
    <w:p w14:paraId="2665C6E2" w14:textId="77777777" w:rsidR="005D3CE3" w:rsidRDefault="005D3CE3" w:rsidP="005D3CE3">
      <w:pPr>
        <w:widowControl/>
        <w:jc w:val="left"/>
        <w:rPr>
          <w:rFonts w:ascii="HGS創英角ｺﾞｼｯｸUB" w:eastAsia="HGS創英角ｺﾞｼｯｸUB" w:hAnsi="HGS創英角ｺﾞｼｯｸUB"/>
          <w:bCs/>
          <w:color w:val="595959" w:themeColor="text1" w:themeTint="A6"/>
          <w:sz w:val="28"/>
          <w:szCs w:val="28"/>
        </w:rPr>
      </w:pPr>
    </w:p>
    <w:p w14:paraId="298B9E86" w14:textId="77777777" w:rsidR="005D3CE3" w:rsidRDefault="005D3CE3" w:rsidP="005D3CE3">
      <w:pPr>
        <w:widowControl/>
        <w:jc w:val="left"/>
        <w:rPr>
          <w:rFonts w:ascii="HGS創英角ｺﾞｼｯｸUB" w:eastAsia="HGS創英角ｺﾞｼｯｸUB" w:hAnsi="HGS創英角ｺﾞｼｯｸUB"/>
          <w:bCs/>
          <w:color w:val="595959" w:themeColor="text1" w:themeTint="A6"/>
          <w:sz w:val="28"/>
          <w:szCs w:val="28"/>
        </w:rPr>
      </w:pPr>
    </w:p>
    <w:p w14:paraId="6C4D4D06" w14:textId="77777777" w:rsidR="005D3CE3" w:rsidRDefault="005D3CE3" w:rsidP="005D3CE3">
      <w:pPr>
        <w:widowControl/>
        <w:jc w:val="left"/>
        <w:rPr>
          <w:rFonts w:ascii="HGS創英角ｺﾞｼｯｸUB" w:eastAsia="HGS創英角ｺﾞｼｯｸUB" w:hAnsi="HGS創英角ｺﾞｼｯｸUB"/>
          <w:bCs/>
          <w:color w:val="595959" w:themeColor="text1" w:themeTint="A6"/>
          <w:sz w:val="28"/>
          <w:szCs w:val="28"/>
        </w:rPr>
      </w:pPr>
    </w:p>
    <w:p w14:paraId="6C90D0EB" w14:textId="77777777" w:rsidR="005D3CE3" w:rsidRPr="00C83F09" w:rsidRDefault="005D3CE3" w:rsidP="005D3CE3">
      <w:pPr>
        <w:widowControl/>
        <w:jc w:val="left"/>
        <w:rPr>
          <w:rFonts w:ascii="HGS創英角ｺﾞｼｯｸUB" w:eastAsia="HGS創英角ｺﾞｼｯｸUB" w:hAnsi="HGS創英角ｺﾞｼｯｸUB"/>
          <w:bCs/>
          <w:color w:val="595959" w:themeColor="text1" w:themeTint="A6"/>
          <w:sz w:val="28"/>
          <w:szCs w:val="28"/>
        </w:rPr>
      </w:pPr>
      <w:r>
        <w:rPr>
          <w:rFonts w:ascii="HGS創英角ｺﾞｼｯｸUB" w:eastAsia="HGS創英角ｺﾞｼｯｸUB" w:hAnsi="HGS創英角ｺﾞｼｯｸUB"/>
          <w:bCs/>
          <w:color w:val="595959" w:themeColor="text1" w:themeTint="A6"/>
          <w:sz w:val="28"/>
          <w:szCs w:val="28"/>
        </w:rPr>
        <w:br w:type="page"/>
      </w:r>
    </w:p>
    <w:p w14:paraId="0AABBD63" w14:textId="77777777" w:rsidR="005D3CE3" w:rsidRPr="00C83F09" w:rsidRDefault="005D3CE3" w:rsidP="005D3CE3">
      <w:pPr>
        <w:pStyle w:val="affff6"/>
        <w:spacing w:after="72"/>
        <w:ind w:left="120" w:right="-120"/>
      </w:pPr>
      <w:r w:rsidRPr="00A479A3">
        <w:rPr>
          <w:rFonts w:hint="eastAsia"/>
        </w:rPr>
        <w:t>③介護サービス情報の公表と第三者評価の推進</w:t>
      </w:r>
      <w:bookmarkEnd w:id="266"/>
    </w:p>
    <w:p w14:paraId="798D35BC"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39536508" w14:textId="77777777" w:rsidR="005D3CE3" w:rsidRPr="00933AA3" w:rsidRDefault="005D3CE3" w:rsidP="005D3CE3">
      <w:pPr>
        <w:pStyle w:val="a9"/>
        <w:ind w:leftChars="-50" w:left="-120" w:firstLineChars="100" w:firstLine="240"/>
        <w:rPr>
          <w:rFonts w:hAnsi="ＭＳ 明朝"/>
          <w:szCs w:val="24"/>
        </w:rPr>
      </w:pPr>
      <w:r w:rsidRPr="00933AA3">
        <w:rPr>
          <w:rFonts w:hAnsi="ＭＳ 明朝" w:hint="eastAsia"/>
          <w:szCs w:val="24"/>
        </w:rPr>
        <w:t>〈 介護サービス情報 〉</w:t>
      </w:r>
    </w:p>
    <w:p w14:paraId="4F57C7EF" w14:textId="072A73B9"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利用者が</w:t>
      </w:r>
      <w:r w:rsidRPr="00933AA3">
        <w:t>各事業所の介護サービス情報を比較検討し、自分に</w:t>
      </w:r>
      <w:r>
        <w:rPr>
          <w:rFonts w:hint="eastAsia"/>
        </w:rPr>
        <w:t>合った</w:t>
      </w:r>
      <w:r w:rsidRPr="00933AA3">
        <w:t>より良い事業者を選択することができるよう</w:t>
      </w:r>
      <w:r w:rsidRPr="00933AA3">
        <w:rPr>
          <w:rFonts w:hint="eastAsia"/>
        </w:rPr>
        <w:t>に、</w:t>
      </w:r>
      <w:r w:rsidRPr="00933AA3">
        <w:t>介護保険法に基づき</w:t>
      </w:r>
      <w:r w:rsidRPr="00933AA3">
        <w:rPr>
          <w:rFonts w:hint="eastAsia"/>
        </w:rPr>
        <w:t>、</w:t>
      </w:r>
      <w:r w:rsidR="000448BB">
        <w:rPr>
          <w:rFonts w:hint="eastAsia"/>
        </w:rPr>
        <w:t>全て</w:t>
      </w:r>
      <w:r w:rsidRPr="00933AA3">
        <w:t>の事業者に対して介護サービスの内容や運営状況に関する情報を公表することが義務</w:t>
      </w:r>
      <w:r w:rsidRPr="00933AA3">
        <w:rPr>
          <w:rFonts w:hint="eastAsia"/>
        </w:rPr>
        <w:t>づ</w:t>
      </w:r>
      <w:r w:rsidRPr="00933AA3">
        <w:t>けられ</w:t>
      </w:r>
      <w:r w:rsidRPr="00933AA3">
        <w:rPr>
          <w:rFonts w:hint="eastAsia"/>
        </w:rPr>
        <w:t>ています。</w:t>
      </w:r>
    </w:p>
    <w:p w14:paraId="759E0878" w14:textId="77777777" w:rsidR="005D3CE3" w:rsidRPr="00134DDC" w:rsidRDefault="005D3CE3" w:rsidP="005D3CE3">
      <w:pPr>
        <w:pStyle w:val="a9"/>
        <w:spacing w:beforeLines="50" w:before="120"/>
        <w:ind w:leftChars="-50" w:left="-120" w:firstLineChars="100" w:firstLine="240"/>
      </w:pPr>
      <w:r w:rsidRPr="00134DDC">
        <w:rPr>
          <w:rFonts w:hint="eastAsia"/>
        </w:rPr>
        <w:t>〈 第三者評価 〉</w:t>
      </w:r>
    </w:p>
    <w:p w14:paraId="4AB7CBF8"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介護保険サービスの質の評価は、第三者評価等により行うことが推進されています。</w:t>
      </w:r>
    </w:p>
    <w:p w14:paraId="0818C3FC" w14:textId="77777777" w:rsidR="005D3CE3" w:rsidRPr="00134DDC" w:rsidRDefault="005D3CE3" w:rsidP="005D3CE3">
      <w:pPr>
        <w:pStyle w:val="a2"/>
        <w:tabs>
          <w:tab w:val="num" w:pos="624"/>
          <w:tab w:val="num" w:pos="767"/>
          <w:tab w:val="num" w:pos="2894"/>
        </w:tabs>
        <w:ind w:leftChars="50" w:left="360" w:right="120" w:hangingChars="100" w:hanging="240"/>
        <w:rPr>
          <w:strike/>
        </w:rPr>
      </w:pPr>
      <w:r w:rsidRPr="00134DDC">
        <w:rPr>
          <w:rFonts w:hint="eastAsia"/>
        </w:rPr>
        <w:t>外部評価の受審が義務づけられている認知症高齢者グループホーム等の地域密着型サービスについて、第三者評価の受審費用に対する支援を行っています。</w:t>
      </w:r>
    </w:p>
    <w:p w14:paraId="39235AB0" w14:textId="77777777" w:rsidR="005D3CE3" w:rsidRPr="00933AA3" w:rsidRDefault="005D3CE3" w:rsidP="005D3CE3">
      <w:pPr>
        <w:snapToGrid w:val="0"/>
        <w:spacing w:line="200" w:lineRule="exact"/>
      </w:pPr>
    </w:p>
    <w:p w14:paraId="1C5AD7FF"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641D251B" w14:textId="77777777" w:rsidR="005D3CE3" w:rsidRPr="00933AA3" w:rsidRDefault="005D3CE3" w:rsidP="005D3CE3">
      <w:pPr>
        <w:pStyle w:val="a9"/>
        <w:ind w:leftChars="-50" w:left="-120" w:firstLineChars="100" w:firstLine="240"/>
        <w:rPr>
          <w:rFonts w:hAnsi="ＭＳ 明朝"/>
          <w:szCs w:val="24"/>
        </w:rPr>
      </w:pPr>
      <w:r w:rsidRPr="00933AA3">
        <w:rPr>
          <w:rFonts w:hAnsi="ＭＳ 明朝" w:hint="eastAsia"/>
          <w:szCs w:val="24"/>
        </w:rPr>
        <w:t>〈 介護サービス情報 〉</w:t>
      </w:r>
    </w:p>
    <w:p w14:paraId="4D2563FC"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利用者が安心してサービスを選択・決定できるよう、ホームページで公表されている「介護サービス情報」の周知を行い、利用を促進していきます。</w:t>
      </w:r>
    </w:p>
    <w:p w14:paraId="2E7998F5" w14:textId="77777777" w:rsidR="005D3CE3" w:rsidRPr="00134DDC" w:rsidRDefault="005D3CE3" w:rsidP="005D3CE3">
      <w:pPr>
        <w:pStyle w:val="a9"/>
        <w:spacing w:beforeLines="50" w:before="120"/>
        <w:ind w:leftChars="-50" w:left="-120" w:firstLineChars="100" w:firstLine="240"/>
      </w:pPr>
      <w:r w:rsidRPr="00134DDC">
        <w:rPr>
          <w:rFonts w:hint="eastAsia"/>
        </w:rPr>
        <w:t>〈 第三者評価 〉</w:t>
      </w:r>
    </w:p>
    <w:p w14:paraId="09EDC3C0"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全ての介護サービス事業者について、サービスの質の向上に資するよう、第三者評価等の外部評価受審について意識啓発を図るとともに、併せて、利用者が事業者を選択する際の判断材料となるよう、評価結果を公表するよう指導していきます。</w:t>
      </w:r>
    </w:p>
    <w:p w14:paraId="017B60F0"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外部評価の受審が義務付けられている認知症高齢者グループホーム等の地域密着型サービスについて、第三者評価受審費用に対する支援を引き続き実施し、介護サービスの質の向上に向けた事業者の取組を促進していきます。</w:t>
      </w:r>
    </w:p>
    <w:p w14:paraId="754295E6" w14:textId="77777777" w:rsidR="005D3CE3" w:rsidRPr="00183E28" w:rsidRDefault="005D3CE3" w:rsidP="005D3CE3"/>
    <w:p w14:paraId="167D9A09" w14:textId="77777777" w:rsidR="005D3CE3" w:rsidRPr="00444BA5" w:rsidRDefault="005D3CE3" w:rsidP="005D3CE3">
      <w:pPr>
        <w:snapToGrid w:val="0"/>
        <w:spacing w:line="240" w:lineRule="exact"/>
      </w:pPr>
    </w:p>
    <w:p w14:paraId="6B8B057D" w14:textId="77777777" w:rsidR="005D3CE3" w:rsidRPr="00E244AC" w:rsidRDefault="005D3CE3" w:rsidP="005D3CE3">
      <w:pPr>
        <w:widowControl/>
        <w:jc w:val="left"/>
        <w:rPr>
          <w:rFonts w:ascii="HGS創英角ｺﾞｼｯｸUB" w:eastAsia="HGS創英角ｺﾞｼｯｸUB" w:hAnsi="HGS創英角ｺﾞｼｯｸUB"/>
          <w:bCs/>
          <w:sz w:val="28"/>
          <w:szCs w:val="28"/>
        </w:rPr>
      </w:pPr>
      <w:bookmarkStart w:id="267" w:name="_Toc309140809"/>
      <w:r w:rsidRPr="00E244AC">
        <w:br w:type="page"/>
      </w:r>
    </w:p>
    <w:p w14:paraId="4F5E6B6B" w14:textId="77777777" w:rsidR="005D3CE3" w:rsidRPr="00E244AC" w:rsidRDefault="005D3CE3" w:rsidP="005D3CE3">
      <w:pPr>
        <w:pStyle w:val="affff6"/>
        <w:spacing w:after="72"/>
        <w:ind w:left="120" w:right="-120"/>
      </w:pPr>
      <w:r w:rsidRPr="00A479A3">
        <w:rPr>
          <w:rFonts w:hint="eastAsia"/>
        </w:rPr>
        <w:t>④相談及び苦情対応の強化</w:t>
      </w:r>
      <w:bookmarkEnd w:id="267"/>
    </w:p>
    <w:p w14:paraId="744BCDFF"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1B2A9F95"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区では、介護保険課と熟年相談室に身近な相談窓口を設置し、利用者、事業者双方の調整を行っています。</w:t>
      </w:r>
    </w:p>
    <w:p w14:paraId="4D38D8FE"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相談窓口で受けた苦情は、区職員による電話や訪問、文書等で事業者に伝え、苦情対応状況の確認や事業者内でのサービス改善を促しています。</w:t>
      </w:r>
    </w:p>
    <w:p w14:paraId="18E95527" w14:textId="77777777" w:rsidR="005D3CE3" w:rsidRPr="00933AA3" w:rsidRDefault="005D3CE3" w:rsidP="005D3CE3">
      <w:pPr>
        <w:pStyle w:val="af1"/>
        <w:ind w:left="360" w:right="120" w:hangingChars="100" w:hanging="240"/>
      </w:pPr>
    </w:p>
    <w:p w14:paraId="4A747A94"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718F6F8E"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熟年相談室の総合相談機能の整備を推進し、苦情対応の充実と強化を図ります。</w:t>
      </w:r>
    </w:p>
    <w:p w14:paraId="26B79B17"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必要に応じて調査やサービスの改善に向けた助言を実施するなどきめ細かに対応し、利用者等からの苦情をきっかけとして、サービスの質の維持・向上に有効に役立てていきます。</w:t>
      </w:r>
    </w:p>
    <w:p w14:paraId="6CC5889C" w14:textId="77777777" w:rsidR="005D3CE3" w:rsidRPr="00933AA3" w:rsidRDefault="005D3CE3" w:rsidP="005D3C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99"/>
        <w:gridCol w:w="1449"/>
        <w:gridCol w:w="1488"/>
        <w:gridCol w:w="1489"/>
        <w:gridCol w:w="1234"/>
        <w:gridCol w:w="1235"/>
        <w:gridCol w:w="1235"/>
      </w:tblGrid>
      <w:tr w:rsidR="005D3CE3" w:rsidRPr="00976AE5" w14:paraId="0F1830AA" w14:textId="77777777" w:rsidTr="007C56B5">
        <w:trPr>
          <w:trHeight w:val="397"/>
          <w:jc w:val="center"/>
        </w:trPr>
        <w:tc>
          <w:tcPr>
            <w:tcW w:w="2148" w:type="dxa"/>
            <w:gridSpan w:val="2"/>
            <w:tcBorders>
              <w:top w:val="single" w:sz="6" w:space="0" w:color="auto"/>
              <w:left w:val="single" w:sz="6" w:space="0" w:color="auto"/>
              <w:bottom w:val="nil"/>
              <w:right w:val="single" w:sz="6" w:space="0" w:color="auto"/>
            </w:tcBorders>
            <w:shd w:val="clear" w:color="auto" w:fill="E4E4E4"/>
            <w:vAlign w:val="center"/>
          </w:tcPr>
          <w:p w14:paraId="7116BEE8" w14:textId="77777777" w:rsidR="005D3CE3" w:rsidRPr="0083608B" w:rsidRDefault="005D3CE3" w:rsidP="007C56B5">
            <w:pPr>
              <w:pStyle w:val="afa"/>
              <w:rPr>
                <w:color w:val="auto"/>
              </w:rPr>
            </w:pPr>
            <w:bookmarkStart w:id="268" w:name="_Toc309140810"/>
            <w:bookmarkStart w:id="269" w:name="_Ref305768991"/>
          </w:p>
        </w:tc>
        <w:tc>
          <w:tcPr>
            <w:tcW w:w="2977"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10A6BC66" w14:textId="77777777" w:rsidR="005D3CE3" w:rsidRPr="0083608B" w:rsidRDefault="005D3CE3" w:rsidP="007C56B5">
            <w:pPr>
              <w:pStyle w:val="afa"/>
              <w:jc w:val="center"/>
              <w:rPr>
                <w:color w:val="auto"/>
              </w:rPr>
            </w:pPr>
            <w:r w:rsidRPr="0083608B">
              <w:rPr>
                <w:rFonts w:hint="eastAsia"/>
                <w:color w:val="auto"/>
              </w:rPr>
              <w:t>実績</w:t>
            </w:r>
          </w:p>
        </w:tc>
        <w:tc>
          <w:tcPr>
            <w:tcW w:w="3704" w:type="dxa"/>
            <w:gridSpan w:val="3"/>
            <w:tcBorders>
              <w:top w:val="single" w:sz="6" w:space="0" w:color="auto"/>
              <w:left w:val="double" w:sz="4" w:space="0" w:color="auto"/>
              <w:bottom w:val="single" w:sz="6" w:space="0" w:color="auto"/>
              <w:right w:val="single" w:sz="8" w:space="0" w:color="auto"/>
            </w:tcBorders>
            <w:shd w:val="clear" w:color="auto" w:fill="E4E4E4"/>
            <w:vAlign w:val="center"/>
          </w:tcPr>
          <w:p w14:paraId="6796611B" w14:textId="77777777" w:rsidR="005D3CE3" w:rsidRPr="0083608B" w:rsidRDefault="005D3CE3" w:rsidP="007C56B5">
            <w:pPr>
              <w:pStyle w:val="afa"/>
              <w:jc w:val="center"/>
              <w:rPr>
                <w:color w:val="auto"/>
              </w:rPr>
            </w:pPr>
            <w:r w:rsidRPr="0083608B">
              <w:rPr>
                <w:rFonts w:hint="eastAsia"/>
                <w:color w:val="auto"/>
              </w:rPr>
              <w:t>計画</w:t>
            </w:r>
          </w:p>
        </w:tc>
      </w:tr>
      <w:tr w:rsidR="005D3CE3" w:rsidRPr="00737E65" w14:paraId="63DFA96B" w14:textId="77777777" w:rsidTr="007C56B5">
        <w:trPr>
          <w:trHeight w:val="567"/>
          <w:jc w:val="center"/>
        </w:trPr>
        <w:tc>
          <w:tcPr>
            <w:tcW w:w="2148" w:type="dxa"/>
            <w:gridSpan w:val="2"/>
            <w:tcBorders>
              <w:top w:val="nil"/>
              <w:left w:val="single" w:sz="6" w:space="0" w:color="auto"/>
              <w:bottom w:val="single" w:sz="6" w:space="0" w:color="auto"/>
              <w:right w:val="single" w:sz="6" w:space="0" w:color="auto"/>
            </w:tcBorders>
            <w:shd w:val="clear" w:color="auto" w:fill="E4E4E4"/>
            <w:vAlign w:val="center"/>
          </w:tcPr>
          <w:p w14:paraId="2E0F93CB" w14:textId="77777777" w:rsidR="005D3CE3" w:rsidRPr="0083608B" w:rsidRDefault="005D3CE3" w:rsidP="007C56B5">
            <w:pPr>
              <w:pStyle w:val="afa"/>
              <w:rPr>
                <w:color w:val="000000" w:themeColor="text1"/>
              </w:rPr>
            </w:pPr>
          </w:p>
        </w:tc>
        <w:tc>
          <w:tcPr>
            <w:tcW w:w="1488" w:type="dxa"/>
            <w:tcBorders>
              <w:top w:val="single" w:sz="6" w:space="0" w:color="auto"/>
              <w:left w:val="single" w:sz="6" w:space="0" w:color="auto"/>
              <w:bottom w:val="single" w:sz="6" w:space="0" w:color="auto"/>
              <w:right w:val="single" w:sz="2" w:space="0" w:color="auto"/>
            </w:tcBorders>
            <w:shd w:val="clear" w:color="auto" w:fill="E4E4E4"/>
            <w:vAlign w:val="center"/>
          </w:tcPr>
          <w:p w14:paraId="26A5A8C4" w14:textId="58D06FB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3C482EC3" w14:textId="77777777" w:rsidR="005D3CE3" w:rsidRPr="0083608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489" w:type="dxa"/>
            <w:tcBorders>
              <w:top w:val="single" w:sz="6" w:space="0" w:color="auto"/>
              <w:left w:val="single" w:sz="2" w:space="0" w:color="auto"/>
              <w:bottom w:val="single" w:sz="6" w:space="0" w:color="auto"/>
              <w:right w:val="double" w:sz="4" w:space="0" w:color="auto"/>
            </w:tcBorders>
            <w:shd w:val="clear" w:color="auto" w:fill="E4E4E4"/>
            <w:vAlign w:val="center"/>
          </w:tcPr>
          <w:p w14:paraId="3836B439" w14:textId="2F0CB45D"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25ACD031" w14:textId="77777777" w:rsidR="005D3CE3" w:rsidRPr="0083608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234" w:type="dxa"/>
            <w:tcBorders>
              <w:top w:val="single" w:sz="6" w:space="0" w:color="auto"/>
              <w:left w:val="double" w:sz="4" w:space="0" w:color="auto"/>
              <w:bottom w:val="single" w:sz="6" w:space="0" w:color="auto"/>
              <w:right w:val="single" w:sz="2" w:space="0" w:color="auto"/>
            </w:tcBorders>
            <w:shd w:val="clear" w:color="auto" w:fill="E4E4E4"/>
            <w:vAlign w:val="center"/>
          </w:tcPr>
          <w:p w14:paraId="71BBA756" w14:textId="32AD7DF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470F8FA5" w14:textId="48B70B30" w:rsidR="005D3CE3" w:rsidRPr="0083608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35" w:type="dxa"/>
            <w:tcBorders>
              <w:top w:val="single" w:sz="6" w:space="0" w:color="auto"/>
              <w:left w:val="single" w:sz="2" w:space="0" w:color="auto"/>
              <w:bottom w:val="single" w:sz="6" w:space="0" w:color="auto"/>
              <w:right w:val="single" w:sz="2" w:space="0" w:color="auto"/>
            </w:tcBorders>
            <w:shd w:val="clear" w:color="auto" w:fill="E4E4E4"/>
            <w:vAlign w:val="center"/>
          </w:tcPr>
          <w:p w14:paraId="3B067B18" w14:textId="649D8B33"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02AD0C82" w14:textId="5C39A78E" w:rsidR="005D3CE3" w:rsidRPr="0083608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35" w:type="dxa"/>
            <w:tcBorders>
              <w:top w:val="single" w:sz="6" w:space="0" w:color="auto"/>
              <w:left w:val="single" w:sz="2" w:space="0" w:color="auto"/>
              <w:bottom w:val="single" w:sz="6" w:space="0" w:color="auto"/>
              <w:right w:val="single" w:sz="8" w:space="0" w:color="auto"/>
            </w:tcBorders>
            <w:shd w:val="clear" w:color="auto" w:fill="E4E4E4"/>
            <w:vAlign w:val="center"/>
          </w:tcPr>
          <w:p w14:paraId="43C580F6" w14:textId="60D036F3"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0AF13DE1" w14:textId="1E6D6FEE" w:rsidR="005D3CE3" w:rsidRPr="0083608B"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5D3CE3" w:rsidRPr="001E3C9F" w14:paraId="10FF5779" w14:textId="77777777" w:rsidTr="007C56B5">
        <w:trPr>
          <w:trHeight w:val="624"/>
          <w:jc w:val="center"/>
        </w:trPr>
        <w:tc>
          <w:tcPr>
            <w:tcW w:w="2148" w:type="dxa"/>
            <w:gridSpan w:val="2"/>
            <w:tcBorders>
              <w:top w:val="single" w:sz="6" w:space="0" w:color="auto"/>
              <w:left w:val="single" w:sz="6" w:space="0" w:color="auto"/>
              <w:bottom w:val="single" w:sz="2" w:space="0" w:color="auto"/>
              <w:right w:val="single" w:sz="6" w:space="0" w:color="auto"/>
            </w:tcBorders>
            <w:vAlign w:val="center"/>
          </w:tcPr>
          <w:p w14:paraId="16734F0E" w14:textId="77777777" w:rsidR="005D3CE3" w:rsidRPr="0083608B" w:rsidRDefault="005D3CE3" w:rsidP="007C56B5">
            <w:pPr>
              <w:pStyle w:val="afa"/>
              <w:jc w:val="left"/>
              <w:rPr>
                <w:color w:val="000000" w:themeColor="text1"/>
              </w:rPr>
            </w:pPr>
            <w:r w:rsidRPr="0083608B">
              <w:rPr>
                <w:rFonts w:hint="eastAsia"/>
                <w:color w:val="000000" w:themeColor="text1"/>
              </w:rPr>
              <w:t>熟年相談室設置数</w:t>
            </w:r>
          </w:p>
        </w:tc>
        <w:tc>
          <w:tcPr>
            <w:tcW w:w="1488" w:type="dxa"/>
            <w:tcBorders>
              <w:top w:val="single" w:sz="6" w:space="0" w:color="auto"/>
              <w:left w:val="single" w:sz="6" w:space="0" w:color="auto"/>
              <w:bottom w:val="single" w:sz="2" w:space="0" w:color="auto"/>
              <w:right w:val="single" w:sz="2" w:space="0" w:color="auto"/>
            </w:tcBorders>
            <w:vAlign w:val="center"/>
          </w:tcPr>
          <w:p w14:paraId="60AC961D"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5807C20E"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c>
          <w:tcPr>
            <w:tcW w:w="1489" w:type="dxa"/>
            <w:tcBorders>
              <w:top w:val="single" w:sz="6" w:space="0" w:color="auto"/>
              <w:left w:val="single" w:sz="2" w:space="0" w:color="auto"/>
              <w:bottom w:val="single" w:sz="2" w:space="0" w:color="auto"/>
              <w:right w:val="double" w:sz="4" w:space="0" w:color="auto"/>
            </w:tcBorders>
            <w:vAlign w:val="center"/>
          </w:tcPr>
          <w:p w14:paraId="3CAC8607"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419E8672"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c>
          <w:tcPr>
            <w:tcW w:w="1234" w:type="dxa"/>
            <w:tcBorders>
              <w:top w:val="single" w:sz="6" w:space="0" w:color="auto"/>
              <w:left w:val="double" w:sz="4" w:space="0" w:color="auto"/>
              <w:bottom w:val="single" w:sz="2" w:space="0" w:color="auto"/>
              <w:right w:val="single" w:sz="2" w:space="0" w:color="auto"/>
            </w:tcBorders>
            <w:shd w:val="clear" w:color="auto" w:fill="auto"/>
            <w:vAlign w:val="center"/>
          </w:tcPr>
          <w:p w14:paraId="79989D53"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6ED87827"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c>
          <w:tcPr>
            <w:tcW w:w="1235" w:type="dxa"/>
            <w:tcBorders>
              <w:top w:val="single" w:sz="6" w:space="0" w:color="auto"/>
              <w:left w:val="single" w:sz="2" w:space="0" w:color="auto"/>
              <w:bottom w:val="single" w:sz="2" w:space="0" w:color="auto"/>
              <w:right w:val="single" w:sz="2" w:space="0" w:color="auto"/>
            </w:tcBorders>
            <w:vAlign w:val="center"/>
          </w:tcPr>
          <w:p w14:paraId="01866BE1"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1CE54605"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c>
          <w:tcPr>
            <w:tcW w:w="1235" w:type="dxa"/>
            <w:tcBorders>
              <w:top w:val="single" w:sz="6" w:space="0" w:color="auto"/>
              <w:left w:val="single" w:sz="2" w:space="0" w:color="auto"/>
              <w:bottom w:val="single" w:sz="2" w:space="0" w:color="auto"/>
              <w:right w:val="single" w:sz="6" w:space="0" w:color="auto"/>
            </w:tcBorders>
            <w:vAlign w:val="center"/>
          </w:tcPr>
          <w:p w14:paraId="22BBF8E6" w14:textId="77777777" w:rsidR="005D3CE3" w:rsidRPr="0083608B" w:rsidRDefault="005D3CE3" w:rsidP="007C56B5">
            <w:pPr>
              <w:pStyle w:val="afa"/>
              <w:jc w:val="center"/>
              <w:rPr>
                <w:color w:val="000000" w:themeColor="text1"/>
              </w:rPr>
            </w:pPr>
            <w:r w:rsidRPr="0083608B">
              <w:rPr>
                <w:rFonts w:hint="eastAsia"/>
                <w:color w:val="000000" w:themeColor="text1"/>
              </w:rPr>
              <w:t>27か所</w:t>
            </w:r>
          </w:p>
          <w:p w14:paraId="20484EAF" w14:textId="77777777" w:rsidR="005D3CE3" w:rsidRPr="0083608B" w:rsidRDefault="005D3CE3" w:rsidP="007C56B5">
            <w:pPr>
              <w:pStyle w:val="afa"/>
              <w:jc w:val="center"/>
              <w:rPr>
                <w:color w:val="000000" w:themeColor="text1"/>
              </w:rPr>
            </w:pPr>
            <w:r w:rsidRPr="0083608B">
              <w:rPr>
                <w:rFonts w:hint="eastAsia"/>
                <w:color w:val="000000" w:themeColor="text1"/>
              </w:rPr>
              <w:t>（内分室8）</w:t>
            </w:r>
          </w:p>
        </w:tc>
      </w:tr>
      <w:tr w:rsidR="005D3CE3" w:rsidRPr="001E3C9F" w14:paraId="53E4AEEF" w14:textId="77777777" w:rsidTr="007C56B5">
        <w:trPr>
          <w:trHeight w:val="624"/>
          <w:jc w:val="center"/>
        </w:trPr>
        <w:tc>
          <w:tcPr>
            <w:tcW w:w="699" w:type="dxa"/>
            <w:vMerge w:val="restart"/>
            <w:tcBorders>
              <w:top w:val="single" w:sz="2" w:space="0" w:color="auto"/>
              <w:left w:val="single" w:sz="6" w:space="0" w:color="auto"/>
              <w:right w:val="single" w:sz="2" w:space="0" w:color="auto"/>
            </w:tcBorders>
            <w:vAlign w:val="center"/>
          </w:tcPr>
          <w:p w14:paraId="2ECB6828" w14:textId="77777777" w:rsidR="005D3CE3" w:rsidRPr="0083608B" w:rsidRDefault="005D3CE3" w:rsidP="007C56B5">
            <w:pPr>
              <w:pStyle w:val="afa"/>
              <w:jc w:val="center"/>
              <w:rPr>
                <w:color w:val="000000" w:themeColor="text1"/>
              </w:rPr>
            </w:pPr>
            <w:r w:rsidRPr="0083608B">
              <w:rPr>
                <w:rFonts w:hint="eastAsia"/>
                <w:color w:val="000000" w:themeColor="text1"/>
              </w:rPr>
              <w:t>相談人数</w:t>
            </w:r>
          </w:p>
        </w:tc>
        <w:tc>
          <w:tcPr>
            <w:tcW w:w="1449" w:type="dxa"/>
            <w:tcBorders>
              <w:top w:val="single" w:sz="2" w:space="0" w:color="auto"/>
              <w:left w:val="single" w:sz="2" w:space="0" w:color="auto"/>
              <w:bottom w:val="single" w:sz="2" w:space="0" w:color="auto"/>
              <w:right w:val="single" w:sz="6" w:space="0" w:color="auto"/>
            </w:tcBorders>
            <w:vAlign w:val="center"/>
          </w:tcPr>
          <w:p w14:paraId="4C678249" w14:textId="77777777" w:rsidR="005D3CE3" w:rsidRPr="0083608B" w:rsidRDefault="005D3CE3" w:rsidP="007C56B5">
            <w:pPr>
              <w:pStyle w:val="afa"/>
              <w:jc w:val="left"/>
              <w:rPr>
                <w:color w:val="000000" w:themeColor="text1"/>
              </w:rPr>
            </w:pPr>
            <w:r w:rsidRPr="0083608B">
              <w:rPr>
                <w:rFonts w:hint="eastAsia"/>
                <w:color w:val="000000" w:themeColor="text1"/>
              </w:rPr>
              <w:t>熟年相談室</w:t>
            </w:r>
          </w:p>
        </w:tc>
        <w:tc>
          <w:tcPr>
            <w:tcW w:w="1488" w:type="dxa"/>
            <w:tcBorders>
              <w:top w:val="single" w:sz="2" w:space="0" w:color="auto"/>
              <w:left w:val="single" w:sz="6" w:space="0" w:color="auto"/>
              <w:bottom w:val="single" w:sz="2" w:space="0" w:color="000000" w:themeColor="text1"/>
              <w:right w:val="single" w:sz="2" w:space="0" w:color="auto"/>
            </w:tcBorders>
            <w:vAlign w:val="center"/>
          </w:tcPr>
          <w:p w14:paraId="39FE121C" w14:textId="77777777" w:rsidR="005D3CE3" w:rsidRPr="00134DDC" w:rsidRDefault="005D3CE3" w:rsidP="007C56B5">
            <w:pPr>
              <w:pStyle w:val="afa"/>
              <w:rPr>
                <w:color w:val="auto"/>
              </w:rPr>
            </w:pPr>
            <w:r w:rsidRPr="00134DDC">
              <w:rPr>
                <w:rFonts w:hint="eastAsia"/>
                <w:color w:val="auto"/>
              </w:rPr>
              <w:t>69,600人</w:t>
            </w:r>
          </w:p>
        </w:tc>
        <w:tc>
          <w:tcPr>
            <w:tcW w:w="1489" w:type="dxa"/>
            <w:tcBorders>
              <w:top w:val="single" w:sz="2" w:space="0" w:color="auto"/>
              <w:left w:val="single" w:sz="2" w:space="0" w:color="auto"/>
              <w:bottom w:val="single" w:sz="2" w:space="0" w:color="000000" w:themeColor="text1"/>
              <w:right w:val="double" w:sz="4" w:space="0" w:color="auto"/>
            </w:tcBorders>
            <w:vAlign w:val="center"/>
          </w:tcPr>
          <w:p w14:paraId="63098766" w14:textId="77777777" w:rsidR="005D3CE3" w:rsidRPr="00134DDC" w:rsidRDefault="005D3CE3" w:rsidP="007C56B5">
            <w:pPr>
              <w:pStyle w:val="afa"/>
              <w:rPr>
                <w:color w:val="auto"/>
              </w:rPr>
            </w:pPr>
            <w:r w:rsidRPr="00134DDC">
              <w:rPr>
                <w:rFonts w:hint="eastAsia"/>
                <w:color w:val="auto"/>
              </w:rPr>
              <w:t>71,000人</w:t>
            </w:r>
          </w:p>
        </w:tc>
        <w:tc>
          <w:tcPr>
            <w:tcW w:w="1234" w:type="dxa"/>
            <w:tcBorders>
              <w:top w:val="single" w:sz="2" w:space="0" w:color="auto"/>
              <w:left w:val="double" w:sz="4" w:space="0" w:color="auto"/>
              <w:bottom w:val="single" w:sz="2" w:space="0" w:color="000000" w:themeColor="text1"/>
              <w:right w:val="single" w:sz="2" w:space="0" w:color="auto"/>
            </w:tcBorders>
            <w:vAlign w:val="center"/>
          </w:tcPr>
          <w:p w14:paraId="7F9C3BFA" w14:textId="77777777" w:rsidR="005D3CE3" w:rsidRPr="00134DDC" w:rsidRDefault="005D3CE3" w:rsidP="007C56B5">
            <w:pPr>
              <w:pStyle w:val="afa"/>
              <w:rPr>
                <w:color w:val="auto"/>
              </w:rPr>
            </w:pPr>
            <w:r w:rsidRPr="00134DDC">
              <w:rPr>
                <w:rFonts w:hint="eastAsia"/>
                <w:color w:val="auto"/>
              </w:rPr>
              <w:t>72,400人</w:t>
            </w:r>
          </w:p>
        </w:tc>
        <w:tc>
          <w:tcPr>
            <w:tcW w:w="1235" w:type="dxa"/>
            <w:tcBorders>
              <w:top w:val="single" w:sz="2" w:space="0" w:color="auto"/>
              <w:left w:val="single" w:sz="2" w:space="0" w:color="auto"/>
              <w:bottom w:val="single" w:sz="2" w:space="0" w:color="000000" w:themeColor="text1"/>
              <w:right w:val="single" w:sz="2" w:space="0" w:color="auto"/>
            </w:tcBorders>
            <w:vAlign w:val="center"/>
          </w:tcPr>
          <w:p w14:paraId="27B5E38D" w14:textId="77777777" w:rsidR="005D3CE3" w:rsidRPr="00134DDC" w:rsidRDefault="005D3CE3" w:rsidP="007C56B5">
            <w:pPr>
              <w:pStyle w:val="afa"/>
              <w:rPr>
                <w:color w:val="auto"/>
              </w:rPr>
            </w:pPr>
            <w:r w:rsidRPr="00134DDC">
              <w:rPr>
                <w:rFonts w:hint="eastAsia"/>
                <w:color w:val="auto"/>
              </w:rPr>
              <w:t>73,800人</w:t>
            </w:r>
          </w:p>
        </w:tc>
        <w:tc>
          <w:tcPr>
            <w:tcW w:w="1235" w:type="dxa"/>
            <w:tcBorders>
              <w:top w:val="single" w:sz="2" w:space="0" w:color="auto"/>
              <w:left w:val="single" w:sz="2" w:space="0" w:color="auto"/>
              <w:bottom w:val="single" w:sz="2" w:space="0" w:color="000000" w:themeColor="text1"/>
              <w:right w:val="single" w:sz="6" w:space="0" w:color="auto"/>
            </w:tcBorders>
            <w:vAlign w:val="center"/>
          </w:tcPr>
          <w:p w14:paraId="07E76A46" w14:textId="77777777" w:rsidR="005D3CE3" w:rsidRPr="00134DDC" w:rsidRDefault="005D3CE3" w:rsidP="007C56B5">
            <w:pPr>
              <w:pStyle w:val="afa"/>
              <w:rPr>
                <w:color w:val="auto"/>
              </w:rPr>
            </w:pPr>
            <w:r w:rsidRPr="00134DDC">
              <w:rPr>
                <w:rFonts w:hint="eastAsia"/>
                <w:color w:val="auto"/>
              </w:rPr>
              <w:t>75,200人</w:t>
            </w:r>
          </w:p>
        </w:tc>
      </w:tr>
      <w:tr w:rsidR="005D3CE3" w:rsidRPr="00C32541" w14:paraId="673F750B" w14:textId="77777777" w:rsidTr="007C56B5">
        <w:trPr>
          <w:trHeight w:val="624"/>
          <w:jc w:val="center"/>
        </w:trPr>
        <w:tc>
          <w:tcPr>
            <w:tcW w:w="699" w:type="dxa"/>
            <w:vMerge/>
            <w:tcBorders>
              <w:left w:val="single" w:sz="6" w:space="0" w:color="auto"/>
              <w:bottom w:val="single" w:sz="2" w:space="0" w:color="auto"/>
              <w:right w:val="single" w:sz="2" w:space="0" w:color="auto"/>
            </w:tcBorders>
            <w:vAlign w:val="center"/>
          </w:tcPr>
          <w:p w14:paraId="0717E6D0" w14:textId="77777777" w:rsidR="005D3CE3" w:rsidRPr="0083608B" w:rsidRDefault="005D3CE3" w:rsidP="007C56B5">
            <w:pPr>
              <w:pStyle w:val="afa"/>
              <w:jc w:val="left"/>
              <w:rPr>
                <w:color w:val="000000" w:themeColor="text1"/>
              </w:rPr>
            </w:pPr>
          </w:p>
        </w:tc>
        <w:tc>
          <w:tcPr>
            <w:tcW w:w="1449" w:type="dxa"/>
            <w:tcBorders>
              <w:top w:val="single" w:sz="2" w:space="0" w:color="auto"/>
              <w:left w:val="single" w:sz="2" w:space="0" w:color="auto"/>
              <w:bottom w:val="single" w:sz="2" w:space="0" w:color="auto"/>
              <w:right w:val="single" w:sz="6" w:space="0" w:color="auto"/>
            </w:tcBorders>
            <w:vAlign w:val="center"/>
          </w:tcPr>
          <w:p w14:paraId="3AFE60D3" w14:textId="77777777" w:rsidR="005D3CE3" w:rsidRPr="0083608B" w:rsidRDefault="005D3CE3" w:rsidP="007C56B5">
            <w:pPr>
              <w:pStyle w:val="afa"/>
              <w:jc w:val="left"/>
              <w:rPr>
                <w:color w:val="000000" w:themeColor="text1"/>
              </w:rPr>
            </w:pPr>
            <w:r w:rsidRPr="0083608B">
              <w:rPr>
                <w:rFonts w:hint="eastAsia"/>
                <w:color w:val="000000" w:themeColor="text1"/>
              </w:rPr>
              <w:t>介護保険課</w:t>
            </w:r>
          </w:p>
        </w:tc>
        <w:tc>
          <w:tcPr>
            <w:tcW w:w="1488" w:type="dxa"/>
            <w:tcBorders>
              <w:top w:val="single" w:sz="2" w:space="0" w:color="auto"/>
              <w:left w:val="single" w:sz="6" w:space="0" w:color="auto"/>
              <w:bottom w:val="single" w:sz="2" w:space="0" w:color="auto"/>
              <w:right w:val="single" w:sz="2" w:space="0" w:color="auto"/>
            </w:tcBorders>
            <w:vAlign w:val="center"/>
          </w:tcPr>
          <w:p w14:paraId="4BD55F62" w14:textId="77777777" w:rsidR="005D3CE3" w:rsidRPr="00134DDC" w:rsidRDefault="005D3CE3" w:rsidP="007C56B5">
            <w:pPr>
              <w:pStyle w:val="afa"/>
              <w:rPr>
                <w:color w:val="auto"/>
              </w:rPr>
            </w:pPr>
            <w:r w:rsidRPr="00134DDC">
              <w:rPr>
                <w:rFonts w:hint="eastAsia"/>
                <w:color w:val="auto"/>
              </w:rPr>
              <w:t>12,600人</w:t>
            </w:r>
          </w:p>
        </w:tc>
        <w:tc>
          <w:tcPr>
            <w:tcW w:w="1489" w:type="dxa"/>
            <w:tcBorders>
              <w:top w:val="single" w:sz="2" w:space="0" w:color="auto"/>
              <w:left w:val="single" w:sz="2" w:space="0" w:color="auto"/>
              <w:bottom w:val="single" w:sz="2" w:space="0" w:color="auto"/>
              <w:right w:val="double" w:sz="4" w:space="0" w:color="auto"/>
            </w:tcBorders>
            <w:vAlign w:val="center"/>
          </w:tcPr>
          <w:p w14:paraId="53B91F8C" w14:textId="77777777" w:rsidR="005D3CE3" w:rsidRPr="00134DDC" w:rsidRDefault="005D3CE3" w:rsidP="007C56B5">
            <w:pPr>
              <w:pStyle w:val="afa"/>
              <w:rPr>
                <w:color w:val="auto"/>
              </w:rPr>
            </w:pPr>
            <w:r w:rsidRPr="00134DDC">
              <w:rPr>
                <w:rFonts w:hint="eastAsia"/>
                <w:color w:val="auto"/>
              </w:rPr>
              <w:t>10,077人</w:t>
            </w:r>
          </w:p>
        </w:tc>
        <w:tc>
          <w:tcPr>
            <w:tcW w:w="1234" w:type="dxa"/>
            <w:tcBorders>
              <w:top w:val="single" w:sz="2" w:space="0" w:color="auto"/>
              <w:left w:val="double" w:sz="4" w:space="0" w:color="auto"/>
              <w:bottom w:val="single" w:sz="2" w:space="0" w:color="auto"/>
              <w:right w:val="single" w:sz="2" w:space="0" w:color="auto"/>
            </w:tcBorders>
            <w:vAlign w:val="center"/>
          </w:tcPr>
          <w:p w14:paraId="7FFC1BBE" w14:textId="77777777" w:rsidR="005D3CE3" w:rsidRPr="00134DDC" w:rsidRDefault="005D3CE3" w:rsidP="007C56B5">
            <w:pPr>
              <w:pStyle w:val="afa"/>
              <w:rPr>
                <w:color w:val="auto"/>
              </w:rPr>
            </w:pPr>
            <w:r w:rsidRPr="00134DDC">
              <w:rPr>
                <w:rFonts w:hint="eastAsia"/>
                <w:color w:val="auto"/>
              </w:rPr>
              <w:t>12,000人</w:t>
            </w:r>
          </w:p>
        </w:tc>
        <w:tc>
          <w:tcPr>
            <w:tcW w:w="1235" w:type="dxa"/>
            <w:tcBorders>
              <w:top w:val="single" w:sz="2" w:space="0" w:color="auto"/>
              <w:left w:val="single" w:sz="2" w:space="0" w:color="auto"/>
              <w:bottom w:val="single" w:sz="2" w:space="0" w:color="auto"/>
              <w:right w:val="single" w:sz="2" w:space="0" w:color="auto"/>
            </w:tcBorders>
            <w:vAlign w:val="center"/>
          </w:tcPr>
          <w:p w14:paraId="05C138B8" w14:textId="77777777" w:rsidR="005D3CE3" w:rsidRPr="00134DDC" w:rsidRDefault="005D3CE3" w:rsidP="007C56B5">
            <w:pPr>
              <w:pStyle w:val="afa"/>
              <w:rPr>
                <w:color w:val="auto"/>
              </w:rPr>
            </w:pPr>
            <w:r w:rsidRPr="00134DDC">
              <w:rPr>
                <w:rFonts w:hint="eastAsia"/>
                <w:color w:val="auto"/>
              </w:rPr>
              <w:t>12,500人</w:t>
            </w:r>
          </w:p>
        </w:tc>
        <w:tc>
          <w:tcPr>
            <w:tcW w:w="1235" w:type="dxa"/>
            <w:tcBorders>
              <w:top w:val="single" w:sz="2" w:space="0" w:color="auto"/>
              <w:left w:val="single" w:sz="2" w:space="0" w:color="auto"/>
              <w:bottom w:val="single" w:sz="2" w:space="0" w:color="auto"/>
              <w:right w:val="single" w:sz="6" w:space="0" w:color="auto"/>
            </w:tcBorders>
            <w:vAlign w:val="center"/>
          </w:tcPr>
          <w:p w14:paraId="60A9A583" w14:textId="77777777" w:rsidR="005D3CE3" w:rsidRPr="00134DDC" w:rsidRDefault="005D3CE3" w:rsidP="007C56B5">
            <w:pPr>
              <w:pStyle w:val="afa"/>
              <w:rPr>
                <w:color w:val="auto"/>
              </w:rPr>
            </w:pPr>
            <w:r w:rsidRPr="00134DDC">
              <w:rPr>
                <w:rFonts w:hint="eastAsia"/>
                <w:color w:val="auto"/>
              </w:rPr>
              <w:t>13,000人</w:t>
            </w:r>
          </w:p>
        </w:tc>
      </w:tr>
      <w:tr w:rsidR="005D3CE3" w:rsidRPr="00954EEC" w14:paraId="71A79274" w14:textId="77777777" w:rsidTr="007C56B5">
        <w:trPr>
          <w:trHeight w:val="624"/>
          <w:jc w:val="center"/>
        </w:trPr>
        <w:tc>
          <w:tcPr>
            <w:tcW w:w="2148" w:type="dxa"/>
            <w:gridSpan w:val="2"/>
            <w:tcBorders>
              <w:top w:val="single" w:sz="2" w:space="0" w:color="auto"/>
              <w:left w:val="single" w:sz="6" w:space="0" w:color="auto"/>
              <w:bottom w:val="single" w:sz="2" w:space="0" w:color="auto"/>
              <w:right w:val="single" w:sz="6" w:space="0" w:color="auto"/>
            </w:tcBorders>
            <w:vAlign w:val="center"/>
          </w:tcPr>
          <w:p w14:paraId="087A1AC4" w14:textId="77777777" w:rsidR="005D3CE3" w:rsidRPr="0083608B" w:rsidRDefault="005D3CE3" w:rsidP="007C56B5">
            <w:pPr>
              <w:pStyle w:val="afa"/>
              <w:jc w:val="left"/>
              <w:rPr>
                <w:color w:val="000000" w:themeColor="text1"/>
              </w:rPr>
            </w:pPr>
            <w:r w:rsidRPr="0083608B">
              <w:rPr>
                <w:rFonts w:hint="eastAsia"/>
                <w:color w:val="000000" w:themeColor="text1"/>
              </w:rPr>
              <w:t>健康サポートセンター</w:t>
            </w:r>
          </w:p>
        </w:tc>
        <w:tc>
          <w:tcPr>
            <w:tcW w:w="1488" w:type="dxa"/>
            <w:tcBorders>
              <w:top w:val="single" w:sz="2" w:space="0" w:color="auto"/>
              <w:left w:val="single" w:sz="6" w:space="0" w:color="auto"/>
              <w:bottom w:val="single" w:sz="2" w:space="0" w:color="auto"/>
              <w:right w:val="single" w:sz="2" w:space="0" w:color="auto"/>
            </w:tcBorders>
            <w:vAlign w:val="center"/>
          </w:tcPr>
          <w:p w14:paraId="4F6176AB" w14:textId="77777777" w:rsidR="005D3CE3" w:rsidRPr="00134DDC" w:rsidRDefault="005D3CE3" w:rsidP="007C56B5">
            <w:pPr>
              <w:pStyle w:val="afa"/>
              <w:rPr>
                <w:color w:val="auto"/>
              </w:rPr>
            </w:pPr>
            <w:r w:rsidRPr="00134DDC">
              <w:rPr>
                <w:rFonts w:hint="eastAsia"/>
                <w:color w:val="auto"/>
              </w:rPr>
              <w:t xml:space="preserve">8か所　</w:t>
            </w:r>
          </w:p>
        </w:tc>
        <w:tc>
          <w:tcPr>
            <w:tcW w:w="1489" w:type="dxa"/>
            <w:tcBorders>
              <w:top w:val="single" w:sz="2" w:space="0" w:color="auto"/>
              <w:left w:val="single" w:sz="2" w:space="0" w:color="auto"/>
              <w:bottom w:val="single" w:sz="2" w:space="0" w:color="auto"/>
              <w:right w:val="double" w:sz="4" w:space="0" w:color="auto"/>
            </w:tcBorders>
            <w:vAlign w:val="center"/>
          </w:tcPr>
          <w:p w14:paraId="69125111" w14:textId="77777777" w:rsidR="005D3CE3" w:rsidRPr="00134DDC" w:rsidRDefault="005D3CE3" w:rsidP="007C56B5">
            <w:pPr>
              <w:pStyle w:val="afa"/>
              <w:rPr>
                <w:color w:val="auto"/>
              </w:rPr>
            </w:pPr>
            <w:r w:rsidRPr="00134DDC">
              <w:rPr>
                <w:rFonts w:hint="eastAsia"/>
                <w:color w:val="auto"/>
              </w:rPr>
              <w:t xml:space="preserve">8か所　</w:t>
            </w:r>
          </w:p>
        </w:tc>
        <w:tc>
          <w:tcPr>
            <w:tcW w:w="1234" w:type="dxa"/>
            <w:tcBorders>
              <w:top w:val="single" w:sz="2" w:space="0" w:color="auto"/>
              <w:left w:val="double" w:sz="4" w:space="0" w:color="auto"/>
              <w:bottom w:val="single" w:sz="2" w:space="0" w:color="auto"/>
              <w:right w:val="single" w:sz="2" w:space="0" w:color="auto"/>
            </w:tcBorders>
            <w:vAlign w:val="center"/>
          </w:tcPr>
          <w:p w14:paraId="7EBCD5EF" w14:textId="77777777" w:rsidR="005D3CE3" w:rsidRPr="00134DDC" w:rsidRDefault="005D3CE3" w:rsidP="007C56B5">
            <w:pPr>
              <w:pStyle w:val="afa"/>
              <w:jc w:val="center"/>
              <w:rPr>
                <w:color w:val="auto"/>
              </w:rPr>
            </w:pPr>
            <w:r w:rsidRPr="00134DDC">
              <w:rPr>
                <w:rFonts w:hint="eastAsia"/>
                <w:color w:val="auto"/>
              </w:rPr>
              <w:t>継続</w:t>
            </w:r>
          </w:p>
        </w:tc>
        <w:tc>
          <w:tcPr>
            <w:tcW w:w="1235" w:type="dxa"/>
            <w:tcBorders>
              <w:top w:val="single" w:sz="2" w:space="0" w:color="auto"/>
              <w:left w:val="single" w:sz="2" w:space="0" w:color="auto"/>
              <w:bottom w:val="single" w:sz="2" w:space="0" w:color="auto"/>
              <w:right w:val="single" w:sz="2" w:space="0" w:color="auto"/>
            </w:tcBorders>
            <w:vAlign w:val="center"/>
          </w:tcPr>
          <w:p w14:paraId="2D682D15" w14:textId="77777777" w:rsidR="005D3CE3" w:rsidRPr="00134DDC" w:rsidRDefault="005D3CE3" w:rsidP="007C56B5">
            <w:pPr>
              <w:pStyle w:val="afa"/>
              <w:jc w:val="center"/>
              <w:rPr>
                <w:color w:val="auto"/>
              </w:rPr>
            </w:pPr>
            <w:r w:rsidRPr="00134DDC">
              <w:rPr>
                <w:rFonts w:hint="eastAsia"/>
                <w:color w:val="auto"/>
              </w:rPr>
              <w:t>継続</w:t>
            </w:r>
          </w:p>
        </w:tc>
        <w:tc>
          <w:tcPr>
            <w:tcW w:w="1235" w:type="dxa"/>
            <w:tcBorders>
              <w:top w:val="single" w:sz="2" w:space="0" w:color="auto"/>
              <w:left w:val="single" w:sz="2" w:space="0" w:color="auto"/>
              <w:bottom w:val="single" w:sz="2" w:space="0" w:color="auto"/>
              <w:right w:val="single" w:sz="6" w:space="0" w:color="auto"/>
            </w:tcBorders>
            <w:vAlign w:val="center"/>
          </w:tcPr>
          <w:p w14:paraId="109650D4" w14:textId="77777777" w:rsidR="005D3CE3" w:rsidRPr="00134DDC" w:rsidRDefault="005D3CE3" w:rsidP="007C56B5">
            <w:pPr>
              <w:pStyle w:val="afa"/>
              <w:jc w:val="center"/>
              <w:rPr>
                <w:color w:val="auto"/>
              </w:rPr>
            </w:pPr>
            <w:r w:rsidRPr="00134DDC">
              <w:rPr>
                <w:rFonts w:hint="eastAsia"/>
                <w:color w:val="auto"/>
              </w:rPr>
              <w:t>継続</w:t>
            </w:r>
          </w:p>
        </w:tc>
      </w:tr>
      <w:tr w:rsidR="005D3CE3" w:rsidRPr="00954EEC" w14:paraId="5F942AA6" w14:textId="77777777" w:rsidTr="007C56B5">
        <w:trPr>
          <w:trHeight w:val="936"/>
          <w:jc w:val="center"/>
        </w:trPr>
        <w:tc>
          <w:tcPr>
            <w:tcW w:w="2148" w:type="dxa"/>
            <w:gridSpan w:val="2"/>
            <w:tcBorders>
              <w:top w:val="single" w:sz="2" w:space="0" w:color="auto"/>
              <w:left w:val="single" w:sz="6" w:space="0" w:color="auto"/>
              <w:bottom w:val="single" w:sz="6" w:space="0" w:color="auto"/>
              <w:right w:val="single" w:sz="6" w:space="0" w:color="auto"/>
            </w:tcBorders>
            <w:vAlign w:val="center"/>
          </w:tcPr>
          <w:p w14:paraId="44AA6A3F" w14:textId="77777777" w:rsidR="005D3CE3" w:rsidRPr="0083608B" w:rsidRDefault="005D3CE3" w:rsidP="007C56B5">
            <w:pPr>
              <w:pStyle w:val="afa"/>
              <w:jc w:val="left"/>
              <w:rPr>
                <w:color w:val="000000" w:themeColor="text1"/>
              </w:rPr>
            </w:pPr>
            <w:r w:rsidRPr="0083608B">
              <w:rPr>
                <w:rFonts w:hint="eastAsia"/>
                <w:color w:val="000000" w:themeColor="text1"/>
              </w:rPr>
              <w:t>苦情受付</w:t>
            </w:r>
          </w:p>
          <w:p w14:paraId="58BAC156" w14:textId="77777777" w:rsidR="005D3CE3" w:rsidRPr="0083608B" w:rsidRDefault="005D3CE3" w:rsidP="007C56B5">
            <w:pPr>
              <w:pStyle w:val="afa"/>
              <w:jc w:val="left"/>
              <w:rPr>
                <w:color w:val="000000" w:themeColor="text1"/>
              </w:rPr>
            </w:pPr>
            <w:r w:rsidRPr="0083608B">
              <w:rPr>
                <w:rFonts w:hint="eastAsia"/>
                <w:color w:val="000000" w:themeColor="text1"/>
              </w:rPr>
              <w:t>（介護保険課・</w:t>
            </w:r>
          </w:p>
          <w:p w14:paraId="0F97E0E7" w14:textId="77777777" w:rsidR="005D3CE3" w:rsidRPr="0083608B" w:rsidRDefault="005D3CE3" w:rsidP="007C56B5">
            <w:pPr>
              <w:pStyle w:val="afa"/>
              <w:ind w:firstLineChars="50" w:firstLine="100"/>
              <w:jc w:val="left"/>
              <w:rPr>
                <w:color w:val="000000" w:themeColor="text1"/>
              </w:rPr>
            </w:pPr>
            <w:r w:rsidRPr="0083608B">
              <w:rPr>
                <w:rFonts w:hint="eastAsia"/>
                <w:color w:val="000000" w:themeColor="text1"/>
              </w:rPr>
              <w:t>熟年相談室）</w:t>
            </w:r>
          </w:p>
        </w:tc>
        <w:tc>
          <w:tcPr>
            <w:tcW w:w="1488" w:type="dxa"/>
            <w:tcBorders>
              <w:top w:val="single" w:sz="2" w:space="0" w:color="auto"/>
              <w:left w:val="single" w:sz="6" w:space="0" w:color="auto"/>
              <w:bottom w:val="single" w:sz="6" w:space="0" w:color="auto"/>
              <w:right w:val="single" w:sz="2" w:space="0" w:color="auto"/>
            </w:tcBorders>
            <w:vAlign w:val="center"/>
          </w:tcPr>
          <w:p w14:paraId="509BBD88" w14:textId="77777777" w:rsidR="005D3CE3" w:rsidRPr="00134DDC" w:rsidRDefault="005D3CE3" w:rsidP="007C56B5">
            <w:pPr>
              <w:pStyle w:val="afa"/>
              <w:rPr>
                <w:color w:val="auto"/>
              </w:rPr>
            </w:pPr>
            <w:r w:rsidRPr="00134DDC">
              <w:rPr>
                <w:rFonts w:hint="eastAsia"/>
                <w:color w:val="auto"/>
              </w:rPr>
              <w:t>55件</w:t>
            </w:r>
          </w:p>
        </w:tc>
        <w:tc>
          <w:tcPr>
            <w:tcW w:w="1489" w:type="dxa"/>
            <w:tcBorders>
              <w:top w:val="single" w:sz="2" w:space="0" w:color="auto"/>
              <w:left w:val="single" w:sz="2" w:space="0" w:color="auto"/>
              <w:bottom w:val="single" w:sz="6" w:space="0" w:color="auto"/>
              <w:right w:val="double" w:sz="4" w:space="0" w:color="auto"/>
            </w:tcBorders>
            <w:vAlign w:val="center"/>
          </w:tcPr>
          <w:p w14:paraId="01C2EC6B" w14:textId="77777777" w:rsidR="005D3CE3" w:rsidRPr="00134DDC" w:rsidRDefault="005D3CE3" w:rsidP="007C56B5">
            <w:pPr>
              <w:pStyle w:val="afa"/>
              <w:rPr>
                <w:color w:val="auto"/>
              </w:rPr>
            </w:pPr>
            <w:r w:rsidRPr="00134DDC">
              <w:rPr>
                <w:rFonts w:hint="eastAsia"/>
                <w:color w:val="auto"/>
              </w:rPr>
              <w:t>50件</w:t>
            </w:r>
          </w:p>
        </w:tc>
        <w:tc>
          <w:tcPr>
            <w:tcW w:w="1234" w:type="dxa"/>
            <w:tcBorders>
              <w:top w:val="single" w:sz="2" w:space="0" w:color="auto"/>
              <w:left w:val="double" w:sz="4" w:space="0" w:color="auto"/>
              <w:bottom w:val="single" w:sz="6" w:space="0" w:color="auto"/>
              <w:right w:val="single" w:sz="2" w:space="0" w:color="auto"/>
            </w:tcBorders>
            <w:vAlign w:val="center"/>
          </w:tcPr>
          <w:p w14:paraId="2DF46877" w14:textId="77777777" w:rsidR="005D3CE3" w:rsidRPr="00134DDC" w:rsidRDefault="005D3CE3" w:rsidP="007C56B5">
            <w:pPr>
              <w:pStyle w:val="afa"/>
              <w:jc w:val="center"/>
              <w:rPr>
                <w:color w:val="auto"/>
              </w:rPr>
            </w:pPr>
            <w:r w:rsidRPr="00134DDC">
              <w:rPr>
                <w:rFonts w:hint="eastAsia"/>
                <w:color w:val="auto"/>
              </w:rPr>
              <w:t>継続</w:t>
            </w:r>
          </w:p>
        </w:tc>
        <w:tc>
          <w:tcPr>
            <w:tcW w:w="1235" w:type="dxa"/>
            <w:tcBorders>
              <w:top w:val="single" w:sz="2" w:space="0" w:color="auto"/>
              <w:left w:val="single" w:sz="2" w:space="0" w:color="auto"/>
              <w:bottom w:val="single" w:sz="6" w:space="0" w:color="auto"/>
              <w:right w:val="single" w:sz="2" w:space="0" w:color="auto"/>
            </w:tcBorders>
            <w:vAlign w:val="center"/>
          </w:tcPr>
          <w:p w14:paraId="14585B6D" w14:textId="77777777" w:rsidR="005D3CE3" w:rsidRPr="00134DDC" w:rsidRDefault="005D3CE3" w:rsidP="007C56B5">
            <w:pPr>
              <w:pStyle w:val="afa"/>
              <w:jc w:val="center"/>
              <w:rPr>
                <w:color w:val="auto"/>
              </w:rPr>
            </w:pPr>
            <w:r w:rsidRPr="00134DDC">
              <w:rPr>
                <w:rFonts w:hint="eastAsia"/>
                <w:color w:val="auto"/>
              </w:rPr>
              <w:t>継続</w:t>
            </w:r>
          </w:p>
        </w:tc>
        <w:tc>
          <w:tcPr>
            <w:tcW w:w="1235" w:type="dxa"/>
            <w:tcBorders>
              <w:top w:val="single" w:sz="2" w:space="0" w:color="auto"/>
              <w:left w:val="single" w:sz="2" w:space="0" w:color="auto"/>
              <w:bottom w:val="single" w:sz="6" w:space="0" w:color="auto"/>
              <w:right w:val="single" w:sz="6" w:space="0" w:color="auto"/>
            </w:tcBorders>
            <w:vAlign w:val="center"/>
          </w:tcPr>
          <w:p w14:paraId="1CB825F0" w14:textId="77777777" w:rsidR="005D3CE3" w:rsidRPr="00134DDC" w:rsidRDefault="005D3CE3" w:rsidP="007C56B5">
            <w:pPr>
              <w:pStyle w:val="afa"/>
              <w:jc w:val="center"/>
              <w:rPr>
                <w:color w:val="auto"/>
              </w:rPr>
            </w:pPr>
            <w:r w:rsidRPr="00134DDC">
              <w:rPr>
                <w:rFonts w:hint="eastAsia"/>
                <w:color w:val="auto"/>
              </w:rPr>
              <w:t>継続</w:t>
            </w:r>
          </w:p>
        </w:tc>
      </w:tr>
    </w:tbl>
    <w:p w14:paraId="52350090" w14:textId="77777777" w:rsidR="005D3CE3" w:rsidRDefault="005D3CE3" w:rsidP="005D3CE3">
      <w:pPr>
        <w:widowControl/>
        <w:jc w:val="left"/>
        <w:rPr>
          <w:rFonts w:ascii="HGS創英角ｺﾞｼｯｸUB" w:eastAsia="HGS創英角ｺﾞｼｯｸUB" w:hAnsi="HGS創英角ｺﾞｼｯｸUB"/>
          <w:bCs/>
          <w:sz w:val="28"/>
          <w:szCs w:val="28"/>
        </w:rPr>
      </w:pPr>
    </w:p>
    <w:p w14:paraId="5663817B" w14:textId="77777777" w:rsidR="005D3CE3" w:rsidRPr="00E244AC" w:rsidRDefault="005D3CE3" w:rsidP="005D3CE3">
      <w:pPr>
        <w:widowControl/>
        <w:jc w:val="left"/>
        <w:rPr>
          <w:rFonts w:ascii="HGS創英角ｺﾞｼｯｸUB" w:eastAsia="HGS創英角ｺﾞｼｯｸUB" w:hAnsi="HGS創英角ｺﾞｼｯｸUB"/>
          <w:bCs/>
          <w:sz w:val="28"/>
          <w:szCs w:val="28"/>
        </w:rPr>
      </w:pPr>
      <w:r>
        <w:rPr>
          <w:rFonts w:ascii="HGS創英角ｺﾞｼｯｸUB" w:eastAsia="HGS創英角ｺﾞｼｯｸUB" w:hAnsi="HGS創英角ｺﾞｼｯｸUB"/>
          <w:bCs/>
          <w:sz w:val="28"/>
          <w:szCs w:val="28"/>
        </w:rPr>
        <w:br w:type="page"/>
      </w:r>
    </w:p>
    <w:p w14:paraId="426B3E79" w14:textId="77777777" w:rsidR="005D3CE3" w:rsidRPr="008D3A41" w:rsidRDefault="005D3CE3" w:rsidP="005D3CE3">
      <w:pPr>
        <w:pStyle w:val="affff6"/>
        <w:spacing w:after="72"/>
        <w:ind w:left="120" w:right="-120"/>
      </w:pPr>
      <w:r w:rsidRPr="00A479A3">
        <w:rPr>
          <w:rFonts w:hint="eastAsia"/>
        </w:rPr>
        <w:t>⑤介護給付適正化計画に基づく事業者指導等</w:t>
      </w:r>
      <w:bookmarkEnd w:id="268"/>
    </w:p>
    <w:bookmarkEnd w:id="269"/>
    <w:p w14:paraId="27488C4A"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253AAEAD"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都の介護給付適正化計画に基づき、区は給付の適正化について、具体的な目標を定めています。</w:t>
      </w:r>
    </w:p>
    <w:p w14:paraId="574BFABD" w14:textId="77777777" w:rsidR="005D3CE3" w:rsidRPr="00933AA3" w:rsidRDefault="005D3CE3" w:rsidP="005D3CE3">
      <w:pPr>
        <w:autoSpaceDE w:val="0"/>
        <w:autoSpaceDN w:val="0"/>
        <w:adjustRightInd w:val="0"/>
        <w:jc w:val="left"/>
      </w:pPr>
    </w:p>
    <w:p w14:paraId="18DF00F9"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【方　向】</w:t>
      </w:r>
    </w:p>
    <w:p w14:paraId="3E3521E8" w14:textId="77777777" w:rsidR="005D3CE3" w:rsidRPr="00134DDC" w:rsidRDefault="005D3CE3" w:rsidP="005D3CE3">
      <w:pPr>
        <w:pStyle w:val="a2"/>
        <w:tabs>
          <w:tab w:val="num" w:pos="624"/>
          <w:tab w:val="num" w:pos="767"/>
          <w:tab w:val="num" w:pos="2894"/>
        </w:tabs>
        <w:ind w:leftChars="50" w:left="360" w:right="120" w:hangingChars="100" w:hanging="240"/>
      </w:pPr>
      <w:r w:rsidRPr="00933AA3">
        <w:rPr>
          <w:rFonts w:hint="eastAsia"/>
        </w:rPr>
        <w:t>介護給付適正化とは、受給者が真に必要とする過不足のないサービスを、事業者が適切に提供するよう促すことであり、適切なサービスの確保とその結果としての費用の効率化を通じて介護保険制度への信頼を高め、持続可能な介護保険制度</w:t>
      </w:r>
      <w:r w:rsidRPr="00134DDC">
        <w:rPr>
          <w:rFonts w:hint="eastAsia"/>
        </w:rPr>
        <w:t>の構築に資するものです。</w:t>
      </w:r>
    </w:p>
    <w:p w14:paraId="176285C5" w14:textId="41E96135"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今後、</w:t>
      </w:r>
      <w:r w:rsidR="000448BB">
        <w:rPr>
          <w:rFonts w:hint="eastAsia"/>
        </w:rPr>
        <w:t>全て</w:t>
      </w:r>
      <w:r w:rsidRPr="00134DDC">
        <w:rPr>
          <w:rFonts w:hint="eastAsia"/>
        </w:rPr>
        <w:t>の団塊の世代が75歳以上となる2025年、さらには</w:t>
      </w:r>
      <w:r w:rsidR="000448BB">
        <w:rPr>
          <w:rFonts w:hint="eastAsia"/>
        </w:rPr>
        <w:t>全て</w:t>
      </w:r>
      <w:r w:rsidRPr="00134DDC">
        <w:rPr>
          <w:rFonts w:hint="eastAsia"/>
        </w:rPr>
        <w:t>の団塊ジュニア世代が65歳以上となる2040年に向け、「要介護認定の適正化」、「ケアプラン等の点検」、「医療情報との突合・縦覧点検」を主要3事業とし、実施の効率化、充実化を図りつつ、介護給付の適正化を一層推進していきます。</w:t>
      </w:r>
    </w:p>
    <w:p w14:paraId="39B28ACB" w14:textId="3724D452" w:rsidR="005D3CE3" w:rsidRDefault="005D3CE3" w:rsidP="005D3CE3">
      <w:pPr>
        <w:pStyle w:val="a2"/>
        <w:tabs>
          <w:tab w:val="num" w:pos="624"/>
          <w:tab w:val="num" w:pos="767"/>
          <w:tab w:val="num" w:pos="2894"/>
        </w:tabs>
        <w:ind w:leftChars="50" w:left="360" w:right="120" w:hangingChars="100" w:hanging="240"/>
      </w:pPr>
      <w:r w:rsidRPr="00134DDC">
        <w:rPr>
          <w:rFonts w:hint="eastAsia"/>
        </w:rPr>
        <w:t>区内の介護事業者に対し、個別に実地等で行う運営指導、複数の介護事業者に対し集団で行う集団指導を引き続き実施し、適正な事業所運営を支援していきます。</w:t>
      </w:r>
    </w:p>
    <w:p w14:paraId="5434B00B" w14:textId="77777777" w:rsidR="00D77451" w:rsidRPr="00D77451" w:rsidRDefault="00D77451" w:rsidP="00D77451"/>
    <w:p w14:paraId="2D96F467" w14:textId="04527E60" w:rsidR="00D77451" w:rsidRDefault="00D77451" w:rsidP="002574F9">
      <w:pPr>
        <w:pStyle w:val="a2"/>
        <w:numPr>
          <w:ilvl w:val="0"/>
          <w:numId w:val="0"/>
        </w:numPr>
        <w:ind w:left="483" w:right="120"/>
        <w:jc w:val="center"/>
      </w:pPr>
      <w:r w:rsidRPr="002574F9">
        <w:rPr>
          <w:rFonts w:ascii="ＭＳ Ｐゴシック" w:eastAsia="ＭＳ Ｐゴシック" w:hAnsi="ＭＳ Ｐゴシック" w:hint="eastAsia"/>
        </w:rPr>
        <w:t>〔 適正化プログラムに基づく事業計画 〕</w:t>
      </w:r>
    </w:p>
    <w:tbl>
      <w:tblPr>
        <w:tblpPr w:leftFromText="142" w:rightFromText="142" w:vertAnchor="text" w:horzAnchor="margin" w:tblpXSpec="right"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240"/>
        <w:gridCol w:w="1824"/>
        <w:gridCol w:w="1825"/>
        <w:gridCol w:w="1826"/>
      </w:tblGrid>
      <w:tr w:rsidR="00460D07" w:rsidRPr="00CE41D6" w14:paraId="7CB0CE0C" w14:textId="77777777" w:rsidTr="00460D07">
        <w:trPr>
          <w:trHeight w:val="382"/>
        </w:trPr>
        <w:tc>
          <w:tcPr>
            <w:tcW w:w="3240" w:type="dxa"/>
            <w:tcBorders>
              <w:top w:val="single" w:sz="6" w:space="0" w:color="auto"/>
              <w:left w:val="single" w:sz="6" w:space="0" w:color="auto"/>
              <w:bottom w:val="nil"/>
              <w:right w:val="single" w:sz="6" w:space="0" w:color="auto"/>
            </w:tcBorders>
            <w:shd w:val="clear" w:color="auto" w:fill="E4E4E4"/>
            <w:vAlign w:val="center"/>
          </w:tcPr>
          <w:p w14:paraId="1033F90D" w14:textId="77777777" w:rsidR="00460D07" w:rsidRPr="00CE41D6" w:rsidRDefault="00460D07" w:rsidP="00460D07">
            <w:pPr>
              <w:pStyle w:val="afa"/>
              <w:rPr>
                <w:color w:val="FF0000"/>
              </w:rPr>
            </w:pPr>
          </w:p>
        </w:tc>
        <w:tc>
          <w:tcPr>
            <w:tcW w:w="5475" w:type="dxa"/>
            <w:gridSpan w:val="3"/>
            <w:tcBorders>
              <w:top w:val="single" w:sz="6" w:space="0" w:color="auto"/>
              <w:left w:val="single" w:sz="4" w:space="0" w:color="auto"/>
              <w:bottom w:val="single" w:sz="6" w:space="0" w:color="auto"/>
              <w:right w:val="single" w:sz="8" w:space="0" w:color="auto"/>
            </w:tcBorders>
            <w:shd w:val="clear" w:color="auto" w:fill="E4E4E4"/>
            <w:vAlign w:val="center"/>
          </w:tcPr>
          <w:p w14:paraId="34E6289D" w14:textId="77777777" w:rsidR="00460D07" w:rsidRPr="00E7368A" w:rsidRDefault="00460D07" w:rsidP="00460D07">
            <w:pPr>
              <w:pStyle w:val="afa"/>
              <w:jc w:val="center"/>
              <w:rPr>
                <w:color w:val="auto"/>
              </w:rPr>
            </w:pPr>
            <w:r w:rsidRPr="00E7368A">
              <w:rPr>
                <w:rFonts w:hint="eastAsia"/>
                <w:color w:val="auto"/>
              </w:rPr>
              <w:t>計画</w:t>
            </w:r>
          </w:p>
        </w:tc>
      </w:tr>
      <w:tr w:rsidR="00460D07" w:rsidRPr="00CE41D6" w14:paraId="21C0DDD4" w14:textId="77777777" w:rsidTr="00460D07">
        <w:trPr>
          <w:trHeight w:val="546"/>
        </w:trPr>
        <w:tc>
          <w:tcPr>
            <w:tcW w:w="3240" w:type="dxa"/>
            <w:tcBorders>
              <w:top w:val="nil"/>
              <w:left w:val="single" w:sz="6" w:space="0" w:color="auto"/>
              <w:bottom w:val="single" w:sz="6" w:space="0" w:color="auto"/>
              <w:right w:val="single" w:sz="6" w:space="0" w:color="auto"/>
            </w:tcBorders>
            <w:shd w:val="clear" w:color="auto" w:fill="E4E4E4"/>
            <w:vAlign w:val="center"/>
          </w:tcPr>
          <w:p w14:paraId="25DD9959" w14:textId="77777777" w:rsidR="00460D07" w:rsidRPr="00CE41D6" w:rsidRDefault="00460D07" w:rsidP="00460D07">
            <w:pPr>
              <w:pStyle w:val="afa"/>
              <w:rPr>
                <w:color w:val="FF0000"/>
              </w:rPr>
            </w:pPr>
          </w:p>
        </w:tc>
        <w:tc>
          <w:tcPr>
            <w:tcW w:w="1824" w:type="dxa"/>
            <w:tcBorders>
              <w:top w:val="single" w:sz="6" w:space="0" w:color="auto"/>
              <w:left w:val="single" w:sz="4" w:space="0" w:color="auto"/>
              <w:bottom w:val="single" w:sz="6" w:space="0" w:color="auto"/>
              <w:right w:val="single" w:sz="2" w:space="0" w:color="auto"/>
            </w:tcBorders>
            <w:shd w:val="clear" w:color="auto" w:fill="E4E4E4"/>
            <w:vAlign w:val="center"/>
          </w:tcPr>
          <w:p w14:paraId="4150AFE4" w14:textId="4B4BD7A5" w:rsidR="00460D07" w:rsidRPr="00E7368A" w:rsidRDefault="00460D07" w:rsidP="00460D07">
            <w:pPr>
              <w:autoSpaceDN w:val="0"/>
              <w:jc w:val="center"/>
              <w:rPr>
                <w:rFonts w:ascii="ＭＳ Ｐゴシック" w:eastAsia="ＭＳ Ｐゴシック" w:hAnsi="ＭＳ Ｐゴシック"/>
                <w:sz w:val="20"/>
                <w:szCs w:val="20"/>
              </w:rPr>
            </w:pPr>
            <w:r w:rsidRPr="00E7368A">
              <w:rPr>
                <w:rFonts w:ascii="ＭＳ Ｐゴシック" w:eastAsia="ＭＳ Ｐゴシック" w:hAnsi="ＭＳ Ｐゴシック" w:hint="eastAsia"/>
                <w:sz w:val="20"/>
                <w:szCs w:val="20"/>
              </w:rPr>
              <w:t>令和</w:t>
            </w:r>
            <w:r w:rsidR="002574F9">
              <w:rPr>
                <w:rFonts w:ascii="ＭＳ Ｐゴシック" w:eastAsia="ＭＳ Ｐゴシック" w:hAnsi="ＭＳ Ｐゴシック" w:hint="eastAsia"/>
                <w:sz w:val="20"/>
                <w:szCs w:val="20"/>
              </w:rPr>
              <w:t>６</w:t>
            </w:r>
            <w:r w:rsidRPr="00E7368A">
              <w:rPr>
                <w:rFonts w:ascii="ＭＳ Ｐゴシック" w:eastAsia="ＭＳ Ｐゴシック" w:hAnsi="ＭＳ Ｐゴシック" w:hint="eastAsia"/>
                <w:sz w:val="20"/>
                <w:szCs w:val="20"/>
              </w:rPr>
              <w:t>年度</w:t>
            </w:r>
          </w:p>
          <w:p w14:paraId="4F789F62" w14:textId="3E22F3FD" w:rsidR="00460D07" w:rsidRPr="00E7368A" w:rsidRDefault="00460D07" w:rsidP="00460D07">
            <w:pPr>
              <w:widowControl/>
              <w:autoSpaceDN w:val="0"/>
              <w:jc w:val="center"/>
              <w:rPr>
                <w:rFonts w:ascii="ＭＳ Ｐゴシック" w:eastAsia="ＭＳ Ｐゴシック" w:hAnsi="ＭＳ Ｐゴシック" w:cs="ＭＳ Ｐゴシック"/>
                <w:kern w:val="0"/>
                <w:sz w:val="20"/>
                <w:szCs w:val="20"/>
              </w:rPr>
            </w:pPr>
            <w:r w:rsidRPr="00E7368A">
              <w:rPr>
                <w:rFonts w:ascii="ＭＳ Ｐゴシック" w:eastAsia="ＭＳ Ｐゴシック" w:hAnsi="ＭＳ Ｐゴシック" w:hint="eastAsia"/>
                <w:sz w:val="20"/>
                <w:szCs w:val="20"/>
              </w:rPr>
              <w:t>（202</w:t>
            </w:r>
            <w:r w:rsidR="00BB4AB8">
              <w:rPr>
                <w:rFonts w:ascii="ＭＳ Ｐゴシック" w:eastAsia="ＭＳ Ｐゴシック" w:hAnsi="ＭＳ Ｐゴシック" w:hint="eastAsia"/>
                <w:sz w:val="20"/>
                <w:szCs w:val="20"/>
              </w:rPr>
              <w:t>4</w:t>
            </w:r>
            <w:r w:rsidRPr="00E7368A">
              <w:rPr>
                <w:rFonts w:ascii="ＭＳ Ｐゴシック" w:eastAsia="ＭＳ Ｐゴシック" w:hAnsi="ＭＳ Ｐゴシック" w:hint="eastAsia"/>
                <w:sz w:val="20"/>
                <w:szCs w:val="20"/>
              </w:rPr>
              <w:t>年度）</w:t>
            </w:r>
          </w:p>
        </w:tc>
        <w:tc>
          <w:tcPr>
            <w:tcW w:w="1825" w:type="dxa"/>
            <w:tcBorders>
              <w:top w:val="single" w:sz="6" w:space="0" w:color="auto"/>
              <w:left w:val="single" w:sz="2" w:space="0" w:color="auto"/>
              <w:bottom w:val="single" w:sz="6" w:space="0" w:color="auto"/>
              <w:right w:val="single" w:sz="2" w:space="0" w:color="auto"/>
            </w:tcBorders>
            <w:shd w:val="clear" w:color="auto" w:fill="E4E4E4"/>
            <w:vAlign w:val="center"/>
          </w:tcPr>
          <w:p w14:paraId="61875F78" w14:textId="12E3E992" w:rsidR="00460D07" w:rsidRPr="00E7368A" w:rsidRDefault="00460D07" w:rsidP="00460D07">
            <w:pPr>
              <w:autoSpaceDN w:val="0"/>
              <w:jc w:val="center"/>
              <w:rPr>
                <w:rFonts w:ascii="ＭＳ Ｐゴシック" w:eastAsia="ＭＳ Ｐゴシック" w:hAnsi="ＭＳ Ｐゴシック"/>
                <w:sz w:val="20"/>
                <w:szCs w:val="20"/>
              </w:rPr>
            </w:pPr>
            <w:r w:rsidRPr="00E7368A">
              <w:rPr>
                <w:rFonts w:ascii="ＭＳ Ｐゴシック" w:eastAsia="ＭＳ Ｐゴシック" w:hAnsi="ＭＳ Ｐゴシック" w:hint="eastAsia"/>
                <w:sz w:val="20"/>
                <w:szCs w:val="20"/>
              </w:rPr>
              <w:t>令和</w:t>
            </w:r>
            <w:r w:rsidR="002574F9">
              <w:rPr>
                <w:rFonts w:ascii="ＭＳ Ｐゴシック" w:eastAsia="ＭＳ Ｐゴシック" w:hAnsi="ＭＳ Ｐゴシック" w:hint="eastAsia"/>
                <w:sz w:val="20"/>
                <w:szCs w:val="20"/>
              </w:rPr>
              <w:t>７</w:t>
            </w:r>
            <w:r w:rsidRPr="00E7368A">
              <w:rPr>
                <w:rFonts w:ascii="ＭＳ Ｐゴシック" w:eastAsia="ＭＳ Ｐゴシック" w:hAnsi="ＭＳ Ｐゴシック" w:hint="eastAsia"/>
                <w:sz w:val="20"/>
                <w:szCs w:val="20"/>
              </w:rPr>
              <w:t>年度</w:t>
            </w:r>
          </w:p>
          <w:p w14:paraId="21667BE0" w14:textId="6816C86C" w:rsidR="00460D07" w:rsidRPr="00E7368A" w:rsidRDefault="00460D07" w:rsidP="00460D07">
            <w:pPr>
              <w:widowControl/>
              <w:autoSpaceDN w:val="0"/>
              <w:jc w:val="center"/>
              <w:rPr>
                <w:rFonts w:ascii="ＭＳ Ｐゴシック" w:eastAsia="ＭＳ Ｐゴシック" w:hAnsi="ＭＳ Ｐゴシック" w:cs="ＭＳ Ｐゴシック"/>
                <w:kern w:val="0"/>
                <w:sz w:val="20"/>
                <w:szCs w:val="20"/>
              </w:rPr>
            </w:pPr>
            <w:r w:rsidRPr="00E7368A">
              <w:rPr>
                <w:rFonts w:ascii="ＭＳ Ｐゴシック" w:eastAsia="ＭＳ Ｐゴシック" w:hAnsi="ＭＳ Ｐゴシック" w:hint="eastAsia"/>
                <w:sz w:val="20"/>
                <w:szCs w:val="20"/>
              </w:rPr>
              <w:t>（202</w:t>
            </w:r>
            <w:r w:rsidR="00BB4AB8">
              <w:rPr>
                <w:rFonts w:ascii="ＭＳ Ｐゴシック" w:eastAsia="ＭＳ Ｐゴシック" w:hAnsi="ＭＳ Ｐゴシック" w:hint="eastAsia"/>
                <w:sz w:val="20"/>
                <w:szCs w:val="20"/>
              </w:rPr>
              <w:t>5</w:t>
            </w:r>
            <w:r w:rsidRPr="00E7368A">
              <w:rPr>
                <w:rFonts w:ascii="ＭＳ Ｐゴシック" w:eastAsia="ＭＳ Ｐゴシック" w:hAnsi="ＭＳ Ｐゴシック" w:hint="eastAsia"/>
                <w:sz w:val="20"/>
                <w:szCs w:val="20"/>
              </w:rPr>
              <w:t>年度）</w:t>
            </w:r>
          </w:p>
        </w:tc>
        <w:tc>
          <w:tcPr>
            <w:tcW w:w="1826" w:type="dxa"/>
            <w:tcBorders>
              <w:top w:val="single" w:sz="6" w:space="0" w:color="auto"/>
              <w:left w:val="single" w:sz="2" w:space="0" w:color="auto"/>
              <w:bottom w:val="single" w:sz="6" w:space="0" w:color="auto"/>
              <w:right w:val="single" w:sz="8" w:space="0" w:color="auto"/>
            </w:tcBorders>
            <w:shd w:val="clear" w:color="auto" w:fill="E4E4E4"/>
            <w:vAlign w:val="center"/>
          </w:tcPr>
          <w:p w14:paraId="73AB0ED2" w14:textId="08180932" w:rsidR="00460D07" w:rsidRPr="00E7368A" w:rsidRDefault="00460D07" w:rsidP="00460D07">
            <w:pPr>
              <w:autoSpaceDN w:val="0"/>
              <w:jc w:val="center"/>
              <w:rPr>
                <w:rFonts w:ascii="ＭＳ Ｐゴシック" w:eastAsia="ＭＳ Ｐゴシック" w:hAnsi="ＭＳ Ｐゴシック"/>
                <w:sz w:val="20"/>
                <w:szCs w:val="20"/>
              </w:rPr>
            </w:pPr>
            <w:r w:rsidRPr="00E7368A">
              <w:rPr>
                <w:rFonts w:ascii="ＭＳ Ｐゴシック" w:eastAsia="ＭＳ Ｐゴシック" w:hAnsi="ＭＳ Ｐゴシック" w:hint="eastAsia"/>
                <w:sz w:val="20"/>
                <w:szCs w:val="20"/>
              </w:rPr>
              <w:t>令和</w:t>
            </w:r>
            <w:r w:rsidR="002574F9">
              <w:rPr>
                <w:rFonts w:ascii="ＭＳ Ｐゴシック" w:eastAsia="ＭＳ Ｐゴシック" w:hAnsi="ＭＳ Ｐゴシック" w:hint="eastAsia"/>
                <w:sz w:val="20"/>
                <w:szCs w:val="20"/>
              </w:rPr>
              <w:t>８</w:t>
            </w:r>
            <w:r w:rsidRPr="00E7368A">
              <w:rPr>
                <w:rFonts w:ascii="ＭＳ Ｐゴシック" w:eastAsia="ＭＳ Ｐゴシック" w:hAnsi="ＭＳ Ｐゴシック" w:hint="eastAsia"/>
                <w:sz w:val="20"/>
                <w:szCs w:val="20"/>
              </w:rPr>
              <w:t>年度</w:t>
            </w:r>
          </w:p>
          <w:p w14:paraId="04649550" w14:textId="0A1219D5" w:rsidR="00460D07" w:rsidRPr="00E7368A" w:rsidRDefault="00460D07" w:rsidP="00460D07">
            <w:pPr>
              <w:widowControl/>
              <w:autoSpaceDN w:val="0"/>
              <w:jc w:val="center"/>
              <w:rPr>
                <w:rFonts w:ascii="ＭＳ Ｐゴシック" w:eastAsia="ＭＳ Ｐゴシック" w:hAnsi="ＭＳ Ｐゴシック" w:cs="ＭＳ Ｐゴシック"/>
                <w:kern w:val="0"/>
                <w:sz w:val="20"/>
                <w:szCs w:val="20"/>
              </w:rPr>
            </w:pPr>
            <w:r w:rsidRPr="00E7368A">
              <w:rPr>
                <w:rFonts w:ascii="ＭＳ Ｐゴシック" w:eastAsia="ＭＳ Ｐゴシック" w:hAnsi="ＭＳ Ｐゴシック" w:hint="eastAsia"/>
                <w:sz w:val="20"/>
                <w:szCs w:val="20"/>
              </w:rPr>
              <w:t>（202</w:t>
            </w:r>
            <w:r w:rsidR="00BB4AB8">
              <w:rPr>
                <w:rFonts w:ascii="ＭＳ Ｐゴシック" w:eastAsia="ＭＳ Ｐゴシック" w:hAnsi="ＭＳ Ｐゴシック" w:hint="eastAsia"/>
                <w:sz w:val="20"/>
                <w:szCs w:val="20"/>
              </w:rPr>
              <w:t>6</w:t>
            </w:r>
            <w:r w:rsidRPr="00E7368A">
              <w:rPr>
                <w:rFonts w:ascii="ＭＳ Ｐゴシック" w:eastAsia="ＭＳ Ｐゴシック" w:hAnsi="ＭＳ Ｐゴシック" w:hint="eastAsia"/>
                <w:sz w:val="20"/>
                <w:szCs w:val="20"/>
              </w:rPr>
              <w:t>年度）</w:t>
            </w:r>
          </w:p>
        </w:tc>
      </w:tr>
      <w:tr w:rsidR="00460D07" w:rsidRPr="00CE41D6" w14:paraId="7C54904E" w14:textId="77777777" w:rsidTr="00460D07">
        <w:trPr>
          <w:trHeight w:val="532"/>
        </w:trPr>
        <w:tc>
          <w:tcPr>
            <w:tcW w:w="3240" w:type="dxa"/>
            <w:tcBorders>
              <w:top w:val="single" w:sz="6" w:space="0" w:color="auto"/>
              <w:left w:val="single" w:sz="6" w:space="0" w:color="auto"/>
              <w:bottom w:val="single" w:sz="2" w:space="0" w:color="auto"/>
              <w:right w:val="single" w:sz="6" w:space="0" w:color="auto"/>
            </w:tcBorders>
            <w:vAlign w:val="center"/>
          </w:tcPr>
          <w:p w14:paraId="7F0AD797" w14:textId="77777777" w:rsidR="00460D07" w:rsidRPr="00E7368A" w:rsidRDefault="00460D07" w:rsidP="00460D07">
            <w:pPr>
              <w:pStyle w:val="afa"/>
              <w:jc w:val="left"/>
              <w:rPr>
                <w:color w:val="auto"/>
              </w:rPr>
            </w:pPr>
            <w:r w:rsidRPr="00E7368A">
              <w:rPr>
                <w:rFonts w:hint="eastAsia"/>
                <w:color w:val="auto"/>
              </w:rPr>
              <w:t>認定調査結果の全件点検</w:t>
            </w:r>
          </w:p>
        </w:tc>
        <w:tc>
          <w:tcPr>
            <w:tcW w:w="1824" w:type="dxa"/>
            <w:tcBorders>
              <w:top w:val="single" w:sz="6" w:space="0" w:color="auto"/>
              <w:left w:val="single" w:sz="4" w:space="0" w:color="auto"/>
              <w:bottom w:val="single" w:sz="2" w:space="0" w:color="auto"/>
              <w:right w:val="single" w:sz="2" w:space="0" w:color="auto"/>
            </w:tcBorders>
            <w:vAlign w:val="center"/>
          </w:tcPr>
          <w:p w14:paraId="5DFDCA4B" w14:textId="77777777" w:rsidR="00460D07" w:rsidRPr="00E7368A" w:rsidRDefault="00460D07" w:rsidP="00460D07">
            <w:pPr>
              <w:pStyle w:val="afa"/>
              <w:jc w:val="center"/>
              <w:rPr>
                <w:color w:val="auto"/>
              </w:rPr>
            </w:pPr>
            <w:r w:rsidRPr="00E7368A">
              <w:rPr>
                <w:rFonts w:hint="eastAsia"/>
                <w:color w:val="auto"/>
              </w:rPr>
              <w:t>実施</w:t>
            </w:r>
          </w:p>
        </w:tc>
        <w:tc>
          <w:tcPr>
            <w:tcW w:w="1825" w:type="dxa"/>
            <w:tcBorders>
              <w:top w:val="single" w:sz="6" w:space="0" w:color="auto"/>
              <w:left w:val="single" w:sz="2" w:space="0" w:color="auto"/>
              <w:bottom w:val="single" w:sz="2" w:space="0" w:color="auto"/>
              <w:right w:val="single" w:sz="2" w:space="0" w:color="auto"/>
            </w:tcBorders>
            <w:vAlign w:val="center"/>
          </w:tcPr>
          <w:p w14:paraId="6C46849F" w14:textId="77777777" w:rsidR="00460D07" w:rsidRPr="00E7368A" w:rsidRDefault="00460D07" w:rsidP="00460D07">
            <w:pPr>
              <w:pStyle w:val="afa"/>
              <w:jc w:val="center"/>
              <w:rPr>
                <w:color w:val="auto"/>
              </w:rPr>
            </w:pPr>
            <w:r w:rsidRPr="00E7368A">
              <w:rPr>
                <w:rFonts w:hint="eastAsia"/>
                <w:color w:val="auto"/>
              </w:rPr>
              <w:t>継続</w:t>
            </w:r>
          </w:p>
        </w:tc>
        <w:tc>
          <w:tcPr>
            <w:tcW w:w="1826" w:type="dxa"/>
            <w:tcBorders>
              <w:top w:val="single" w:sz="6" w:space="0" w:color="auto"/>
              <w:left w:val="single" w:sz="2" w:space="0" w:color="auto"/>
              <w:bottom w:val="single" w:sz="2" w:space="0" w:color="auto"/>
              <w:right w:val="single" w:sz="6" w:space="0" w:color="auto"/>
            </w:tcBorders>
            <w:vAlign w:val="center"/>
          </w:tcPr>
          <w:p w14:paraId="685ABEBF" w14:textId="77777777" w:rsidR="00460D07" w:rsidRPr="00E7368A" w:rsidRDefault="00460D07" w:rsidP="00460D07">
            <w:pPr>
              <w:pStyle w:val="afa"/>
              <w:jc w:val="center"/>
              <w:rPr>
                <w:color w:val="auto"/>
              </w:rPr>
            </w:pPr>
            <w:r w:rsidRPr="00E7368A">
              <w:rPr>
                <w:rFonts w:hint="eastAsia"/>
                <w:color w:val="auto"/>
              </w:rPr>
              <w:t>継続</w:t>
            </w:r>
          </w:p>
        </w:tc>
      </w:tr>
      <w:tr w:rsidR="00460D07" w:rsidRPr="00CE41D6" w14:paraId="3A1C8CC6" w14:textId="77777777" w:rsidTr="00460D07">
        <w:trPr>
          <w:trHeight w:val="436"/>
        </w:trPr>
        <w:tc>
          <w:tcPr>
            <w:tcW w:w="3240" w:type="dxa"/>
            <w:tcBorders>
              <w:top w:val="single" w:sz="2" w:space="0" w:color="auto"/>
              <w:left w:val="single" w:sz="6" w:space="0" w:color="auto"/>
              <w:bottom w:val="single" w:sz="2" w:space="0" w:color="auto"/>
              <w:right w:val="single" w:sz="6" w:space="0" w:color="auto"/>
            </w:tcBorders>
            <w:vAlign w:val="center"/>
          </w:tcPr>
          <w:p w14:paraId="53310841" w14:textId="77777777" w:rsidR="00460D07" w:rsidRPr="00E7368A" w:rsidRDefault="00460D07" w:rsidP="00460D07">
            <w:pPr>
              <w:pStyle w:val="afa"/>
              <w:jc w:val="left"/>
              <w:rPr>
                <w:color w:val="auto"/>
              </w:rPr>
            </w:pPr>
            <w:r w:rsidRPr="00E7368A">
              <w:rPr>
                <w:rFonts w:hint="eastAsia"/>
                <w:color w:val="auto"/>
              </w:rPr>
              <w:t>ケアプラン点検</w:t>
            </w:r>
          </w:p>
        </w:tc>
        <w:tc>
          <w:tcPr>
            <w:tcW w:w="1824" w:type="dxa"/>
            <w:tcBorders>
              <w:top w:val="single" w:sz="2" w:space="0" w:color="auto"/>
              <w:left w:val="single" w:sz="4" w:space="0" w:color="auto"/>
              <w:bottom w:val="single" w:sz="2" w:space="0" w:color="auto"/>
              <w:right w:val="single" w:sz="2" w:space="0" w:color="auto"/>
            </w:tcBorders>
            <w:vAlign w:val="center"/>
          </w:tcPr>
          <w:p w14:paraId="1B1692A3" w14:textId="77777777" w:rsidR="00460D07" w:rsidRPr="00E7368A" w:rsidRDefault="00460D07" w:rsidP="00460D07">
            <w:pPr>
              <w:pStyle w:val="afa"/>
              <w:jc w:val="center"/>
              <w:rPr>
                <w:color w:val="auto"/>
              </w:rPr>
            </w:pPr>
            <w:r w:rsidRPr="00E7368A">
              <w:rPr>
                <w:rFonts w:hint="eastAsia"/>
                <w:color w:val="auto"/>
              </w:rPr>
              <w:t>実施</w:t>
            </w:r>
          </w:p>
        </w:tc>
        <w:tc>
          <w:tcPr>
            <w:tcW w:w="1825" w:type="dxa"/>
            <w:tcBorders>
              <w:top w:val="single" w:sz="2" w:space="0" w:color="auto"/>
              <w:left w:val="single" w:sz="2" w:space="0" w:color="auto"/>
              <w:bottom w:val="single" w:sz="2" w:space="0" w:color="auto"/>
              <w:right w:val="single" w:sz="2" w:space="0" w:color="auto"/>
            </w:tcBorders>
            <w:vAlign w:val="center"/>
          </w:tcPr>
          <w:p w14:paraId="4C0435B4" w14:textId="77777777" w:rsidR="00460D07" w:rsidRPr="00E7368A" w:rsidRDefault="00460D07" w:rsidP="00460D07">
            <w:pPr>
              <w:pStyle w:val="afa"/>
              <w:jc w:val="center"/>
              <w:rPr>
                <w:color w:val="auto"/>
              </w:rPr>
            </w:pPr>
            <w:r w:rsidRPr="00E7368A">
              <w:rPr>
                <w:rFonts w:hint="eastAsia"/>
                <w:color w:val="auto"/>
              </w:rPr>
              <w:t>継続</w:t>
            </w:r>
          </w:p>
        </w:tc>
        <w:tc>
          <w:tcPr>
            <w:tcW w:w="1826" w:type="dxa"/>
            <w:tcBorders>
              <w:top w:val="single" w:sz="2" w:space="0" w:color="auto"/>
              <w:left w:val="single" w:sz="2" w:space="0" w:color="auto"/>
              <w:bottom w:val="single" w:sz="2" w:space="0" w:color="auto"/>
              <w:right w:val="single" w:sz="6" w:space="0" w:color="auto"/>
            </w:tcBorders>
            <w:vAlign w:val="center"/>
          </w:tcPr>
          <w:p w14:paraId="588D26F6" w14:textId="77777777" w:rsidR="00460D07" w:rsidRPr="00E7368A" w:rsidRDefault="00460D07" w:rsidP="00460D07">
            <w:pPr>
              <w:pStyle w:val="afa"/>
              <w:jc w:val="center"/>
              <w:rPr>
                <w:color w:val="auto"/>
              </w:rPr>
            </w:pPr>
            <w:r w:rsidRPr="00E7368A">
              <w:rPr>
                <w:rFonts w:hint="eastAsia"/>
                <w:color w:val="auto"/>
              </w:rPr>
              <w:t>継続</w:t>
            </w:r>
          </w:p>
        </w:tc>
      </w:tr>
      <w:tr w:rsidR="00460D07" w:rsidRPr="00E244AC" w14:paraId="796EF451" w14:textId="77777777" w:rsidTr="00460D07">
        <w:trPr>
          <w:trHeight w:val="394"/>
        </w:trPr>
        <w:tc>
          <w:tcPr>
            <w:tcW w:w="3240" w:type="dxa"/>
            <w:tcBorders>
              <w:top w:val="single" w:sz="4" w:space="0" w:color="auto"/>
              <w:left w:val="single" w:sz="6" w:space="0" w:color="auto"/>
              <w:bottom w:val="single" w:sz="6" w:space="0" w:color="auto"/>
              <w:right w:val="single" w:sz="6" w:space="0" w:color="auto"/>
            </w:tcBorders>
            <w:vAlign w:val="center"/>
          </w:tcPr>
          <w:p w14:paraId="745166DC" w14:textId="77777777" w:rsidR="00460D07" w:rsidRPr="00E7368A" w:rsidRDefault="00460D07" w:rsidP="00460D07">
            <w:pPr>
              <w:pStyle w:val="afa"/>
              <w:jc w:val="left"/>
              <w:rPr>
                <w:color w:val="auto"/>
              </w:rPr>
            </w:pPr>
            <w:r w:rsidRPr="00E7368A">
              <w:rPr>
                <w:rFonts w:hint="eastAsia"/>
                <w:color w:val="auto"/>
              </w:rPr>
              <w:t>縦覧点検・医療情報との突合</w:t>
            </w:r>
          </w:p>
        </w:tc>
        <w:tc>
          <w:tcPr>
            <w:tcW w:w="1824" w:type="dxa"/>
            <w:tcBorders>
              <w:top w:val="single" w:sz="4" w:space="0" w:color="auto"/>
              <w:left w:val="single" w:sz="4" w:space="0" w:color="auto"/>
              <w:bottom w:val="single" w:sz="6" w:space="0" w:color="auto"/>
              <w:right w:val="single" w:sz="2" w:space="0" w:color="auto"/>
            </w:tcBorders>
            <w:vAlign w:val="center"/>
          </w:tcPr>
          <w:p w14:paraId="71E40B71" w14:textId="77777777" w:rsidR="00460D07" w:rsidRPr="00E7368A" w:rsidRDefault="00460D07" w:rsidP="00460D07">
            <w:pPr>
              <w:pStyle w:val="afa"/>
              <w:jc w:val="center"/>
              <w:rPr>
                <w:color w:val="auto"/>
              </w:rPr>
            </w:pPr>
            <w:r w:rsidRPr="00E7368A">
              <w:rPr>
                <w:rFonts w:hint="eastAsia"/>
                <w:color w:val="auto"/>
              </w:rPr>
              <w:t>国保連委託</w:t>
            </w:r>
          </w:p>
          <w:p w14:paraId="5497E243" w14:textId="77777777" w:rsidR="00460D07" w:rsidRPr="00E7368A" w:rsidRDefault="00460D07" w:rsidP="00460D07">
            <w:pPr>
              <w:pStyle w:val="afa"/>
              <w:jc w:val="center"/>
              <w:rPr>
                <w:color w:val="auto"/>
              </w:rPr>
            </w:pPr>
            <w:r w:rsidRPr="00E7368A">
              <w:rPr>
                <w:rFonts w:hint="eastAsia"/>
                <w:color w:val="auto"/>
              </w:rPr>
              <w:t>委託対象外の実施</w:t>
            </w:r>
          </w:p>
        </w:tc>
        <w:tc>
          <w:tcPr>
            <w:tcW w:w="1825" w:type="dxa"/>
            <w:tcBorders>
              <w:top w:val="single" w:sz="4" w:space="0" w:color="auto"/>
              <w:left w:val="single" w:sz="2" w:space="0" w:color="auto"/>
              <w:bottom w:val="single" w:sz="6" w:space="0" w:color="auto"/>
              <w:right w:val="single" w:sz="2" w:space="0" w:color="auto"/>
            </w:tcBorders>
            <w:vAlign w:val="center"/>
          </w:tcPr>
          <w:p w14:paraId="61D01A0D" w14:textId="77777777" w:rsidR="00460D07" w:rsidRPr="00E7368A" w:rsidRDefault="00460D07" w:rsidP="00460D07">
            <w:pPr>
              <w:pStyle w:val="afa"/>
              <w:jc w:val="center"/>
              <w:rPr>
                <w:color w:val="auto"/>
              </w:rPr>
            </w:pPr>
            <w:r w:rsidRPr="00E7368A">
              <w:rPr>
                <w:rFonts w:hint="eastAsia"/>
                <w:color w:val="auto"/>
              </w:rPr>
              <w:t>継続</w:t>
            </w:r>
          </w:p>
        </w:tc>
        <w:tc>
          <w:tcPr>
            <w:tcW w:w="1826" w:type="dxa"/>
            <w:tcBorders>
              <w:top w:val="single" w:sz="4" w:space="0" w:color="auto"/>
              <w:left w:val="single" w:sz="2" w:space="0" w:color="auto"/>
              <w:bottom w:val="single" w:sz="6" w:space="0" w:color="auto"/>
              <w:right w:val="single" w:sz="6" w:space="0" w:color="auto"/>
            </w:tcBorders>
            <w:vAlign w:val="center"/>
          </w:tcPr>
          <w:p w14:paraId="07844C47" w14:textId="77777777" w:rsidR="00460D07" w:rsidRPr="00E7368A" w:rsidRDefault="00460D07" w:rsidP="00460D07">
            <w:pPr>
              <w:pStyle w:val="afa"/>
              <w:jc w:val="center"/>
              <w:rPr>
                <w:color w:val="auto"/>
              </w:rPr>
            </w:pPr>
            <w:r w:rsidRPr="00E7368A">
              <w:rPr>
                <w:rFonts w:hint="eastAsia"/>
                <w:color w:val="auto"/>
              </w:rPr>
              <w:t>継続</w:t>
            </w:r>
          </w:p>
        </w:tc>
      </w:tr>
    </w:tbl>
    <w:p w14:paraId="6BC6DD53" w14:textId="77777777" w:rsidR="00D77451" w:rsidRPr="00D77451" w:rsidRDefault="00D77451" w:rsidP="00D77451"/>
    <w:p w14:paraId="76E2316A" w14:textId="77777777" w:rsidR="005D3CE3" w:rsidRPr="00E244AC" w:rsidRDefault="005D3CE3" w:rsidP="005D3CE3">
      <w:pPr>
        <w:pStyle w:val="af5"/>
        <w:spacing w:after="120"/>
      </w:pPr>
      <w:r w:rsidRPr="00E244AC">
        <w:rPr>
          <w:rFonts w:hint="eastAsia"/>
        </w:rPr>
        <w:t>〔 事業者指導の計画 〕</w:t>
      </w:r>
    </w:p>
    <w:tbl>
      <w:tblPr>
        <w:tblW w:w="8665" w:type="dxa"/>
        <w:tblInd w:w="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57"/>
        <w:gridCol w:w="1281"/>
        <w:gridCol w:w="1282"/>
        <w:gridCol w:w="1281"/>
        <w:gridCol w:w="1282"/>
        <w:gridCol w:w="1282"/>
      </w:tblGrid>
      <w:tr w:rsidR="005D3CE3" w:rsidRPr="00E244AC" w14:paraId="057EC8A6" w14:textId="77777777" w:rsidTr="00460D07">
        <w:trPr>
          <w:trHeight w:val="397"/>
        </w:trPr>
        <w:tc>
          <w:tcPr>
            <w:tcW w:w="2257" w:type="dxa"/>
            <w:tcBorders>
              <w:top w:val="single" w:sz="6" w:space="0" w:color="auto"/>
              <w:left w:val="single" w:sz="6" w:space="0" w:color="auto"/>
              <w:bottom w:val="nil"/>
              <w:right w:val="single" w:sz="6" w:space="0" w:color="auto"/>
            </w:tcBorders>
            <w:shd w:val="clear" w:color="auto" w:fill="E4E4E4"/>
            <w:vAlign w:val="center"/>
          </w:tcPr>
          <w:p w14:paraId="5E8EA7D7" w14:textId="77777777" w:rsidR="005D3CE3" w:rsidRPr="00E244AC" w:rsidRDefault="005D3CE3" w:rsidP="007C56B5">
            <w:pPr>
              <w:jc w:val="center"/>
              <w:rPr>
                <w:rFonts w:ascii="ＭＳ ゴシック" w:eastAsia="ＭＳ ゴシック" w:hAnsi="ＭＳ ゴシック"/>
                <w:sz w:val="18"/>
                <w:szCs w:val="18"/>
              </w:rPr>
            </w:pPr>
          </w:p>
        </w:tc>
        <w:tc>
          <w:tcPr>
            <w:tcW w:w="2563"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21C9D885" w14:textId="77777777" w:rsidR="005D3CE3" w:rsidRPr="00976AE5" w:rsidRDefault="005D3CE3" w:rsidP="007C56B5">
            <w:pPr>
              <w:pStyle w:val="afa"/>
              <w:jc w:val="center"/>
              <w:rPr>
                <w:color w:val="auto"/>
              </w:rPr>
            </w:pPr>
            <w:r w:rsidRPr="00976AE5">
              <w:rPr>
                <w:rFonts w:hint="eastAsia"/>
                <w:color w:val="auto"/>
              </w:rPr>
              <w:t>実績</w:t>
            </w:r>
          </w:p>
        </w:tc>
        <w:tc>
          <w:tcPr>
            <w:tcW w:w="3845" w:type="dxa"/>
            <w:gridSpan w:val="3"/>
            <w:tcBorders>
              <w:top w:val="single" w:sz="6" w:space="0" w:color="auto"/>
              <w:left w:val="double" w:sz="4" w:space="0" w:color="auto"/>
              <w:bottom w:val="single" w:sz="6" w:space="0" w:color="auto"/>
              <w:right w:val="single" w:sz="8" w:space="0" w:color="auto"/>
            </w:tcBorders>
            <w:shd w:val="clear" w:color="auto" w:fill="E4E4E4"/>
            <w:vAlign w:val="center"/>
          </w:tcPr>
          <w:p w14:paraId="578431FE" w14:textId="77777777" w:rsidR="005D3CE3" w:rsidRPr="00976AE5" w:rsidRDefault="005D3CE3" w:rsidP="007C56B5">
            <w:pPr>
              <w:pStyle w:val="afa"/>
              <w:jc w:val="center"/>
              <w:rPr>
                <w:color w:val="auto"/>
              </w:rPr>
            </w:pPr>
            <w:r w:rsidRPr="00976AE5">
              <w:rPr>
                <w:rFonts w:hint="eastAsia"/>
                <w:color w:val="auto"/>
              </w:rPr>
              <w:t>計画</w:t>
            </w:r>
          </w:p>
        </w:tc>
      </w:tr>
      <w:tr w:rsidR="005D3CE3" w:rsidRPr="00E244AC" w14:paraId="3CAD0760" w14:textId="77777777" w:rsidTr="00460D07">
        <w:trPr>
          <w:trHeight w:val="567"/>
        </w:trPr>
        <w:tc>
          <w:tcPr>
            <w:tcW w:w="2257" w:type="dxa"/>
            <w:tcBorders>
              <w:top w:val="nil"/>
              <w:left w:val="single" w:sz="6" w:space="0" w:color="auto"/>
              <w:bottom w:val="single" w:sz="6" w:space="0" w:color="auto"/>
              <w:right w:val="single" w:sz="6" w:space="0" w:color="auto"/>
            </w:tcBorders>
            <w:shd w:val="clear" w:color="auto" w:fill="E4E4E4"/>
            <w:vAlign w:val="center"/>
          </w:tcPr>
          <w:p w14:paraId="6BE446F1" w14:textId="77777777" w:rsidR="005D3CE3" w:rsidRPr="00E244AC" w:rsidRDefault="005D3CE3" w:rsidP="007C56B5">
            <w:pPr>
              <w:jc w:val="center"/>
              <w:rPr>
                <w:rFonts w:ascii="ＭＳ ゴシック" w:eastAsia="ＭＳ ゴシック" w:hAnsi="ＭＳ ゴシック"/>
                <w:sz w:val="18"/>
                <w:szCs w:val="18"/>
              </w:rPr>
            </w:pPr>
          </w:p>
        </w:tc>
        <w:tc>
          <w:tcPr>
            <w:tcW w:w="1281" w:type="dxa"/>
            <w:tcBorders>
              <w:top w:val="single" w:sz="6" w:space="0" w:color="auto"/>
              <w:left w:val="single" w:sz="6" w:space="0" w:color="auto"/>
              <w:bottom w:val="single" w:sz="6" w:space="0" w:color="auto"/>
              <w:right w:val="single" w:sz="2" w:space="0" w:color="auto"/>
            </w:tcBorders>
            <w:shd w:val="clear" w:color="auto" w:fill="E4E4E4"/>
            <w:vAlign w:val="center"/>
          </w:tcPr>
          <w:p w14:paraId="2F82860F" w14:textId="2A9730E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3D5DC6B0" w14:textId="77777777" w:rsidR="005D3CE3" w:rsidRPr="00E244AC"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実績</w:t>
            </w:r>
          </w:p>
        </w:tc>
        <w:tc>
          <w:tcPr>
            <w:tcW w:w="1282" w:type="dxa"/>
            <w:tcBorders>
              <w:top w:val="single" w:sz="6" w:space="0" w:color="auto"/>
              <w:left w:val="single" w:sz="2" w:space="0" w:color="auto"/>
              <w:bottom w:val="single" w:sz="6" w:space="0" w:color="auto"/>
              <w:right w:val="double" w:sz="4" w:space="0" w:color="auto"/>
            </w:tcBorders>
            <w:shd w:val="clear" w:color="auto" w:fill="E4E4E4"/>
            <w:vAlign w:val="center"/>
          </w:tcPr>
          <w:p w14:paraId="519C3497" w14:textId="0141A846"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709A58D9" w14:textId="77777777" w:rsidR="005D3CE3" w:rsidRPr="00976AE5"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（見込み）</w:t>
            </w:r>
          </w:p>
        </w:tc>
        <w:tc>
          <w:tcPr>
            <w:tcW w:w="1281" w:type="dxa"/>
            <w:tcBorders>
              <w:top w:val="single" w:sz="6" w:space="0" w:color="auto"/>
              <w:left w:val="double" w:sz="4" w:space="0" w:color="auto"/>
              <w:bottom w:val="single" w:sz="6" w:space="0" w:color="auto"/>
              <w:right w:val="single" w:sz="2" w:space="0" w:color="auto"/>
            </w:tcBorders>
            <w:shd w:val="clear" w:color="auto" w:fill="E4E4E4"/>
            <w:vAlign w:val="center"/>
          </w:tcPr>
          <w:p w14:paraId="6C4F6E6C" w14:textId="07EB4972"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3E4C0D29" w14:textId="071F979C" w:rsidR="005D3CE3" w:rsidRPr="00976AE5"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82" w:type="dxa"/>
            <w:tcBorders>
              <w:top w:val="single" w:sz="6" w:space="0" w:color="auto"/>
              <w:left w:val="single" w:sz="2" w:space="0" w:color="auto"/>
              <w:bottom w:val="single" w:sz="6" w:space="0" w:color="auto"/>
              <w:right w:val="single" w:sz="2" w:space="0" w:color="auto"/>
            </w:tcBorders>
            <w:shd w:val="clear" w:color="auto" w:fill="E4E4E4"/>
            <w:vAlign w:val="center"/>
          </w:tcPr>
          <w:p w14:paraId="06A1B557" w14:textId="19AA7FD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04B67D1C" w14:textId="6870B3D1" w:rsidR="005D3CE3" w:rsidRPr="00976AE5"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82" w:type="dxa"/>
            <w:tcBorders>
              <w:top w:val="single" w:sz="6" w:space="0" w:color="auto"/>
              <w:left w:val="single" w:sz="2" w:space="0" w:color="auto"/>
              <w:bottom w:val="single" w:sz="6" w:space="0" w:color="auto"/>
              <w:right w:val="single" w:sz="8" w:space="0" w:color="auto"/>
            </w:tcBorders>
            <w:shd w:val="clear" w:color="auto" w:fill="E4E4E4"/>
            <w:vAlign w:val="center"/>
          </w:tcPr>
          <w:p w14:paraId="67EA5EFB" w14:textId="3016BEFB"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254AABC9" w14:textId="4B608DAF" w:rsidR="005D3CE3" w:rsidRPr="00976AE5"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804BDF" w:rsidRPr="00134DDC" w14:paraId="22AF0144" w14:textId="77777777" w:rsidTr="00460D07">
        <w:trPr>
          <w:trHeight w:val="740"/>
        </w:trPr>
        <w:tc>
          <w:tcPr>
            <w:tcW w:w="2257" w:type="dxa"/>
            <w:tcBorders>
              <w:top w:val="single" w:sz="6" w:space="0" w:color="auto"/>
              <w:left w:val="single" w:sz="6" w:space="0" w:color="auto"/>
              <w:bottom w:val="single" w:sz="2" w:space="0" w:color="auto"/>
              <w:right w:val="single" w:sz="6" w:space="0" w:color="auto"/>
            </w:tcBorders>
            <w:vAlign w:val="center"/>
          </w:tcPr>
          <w:p w14:paraId="5500C10B" w14:textId="77777777" w:rsidR="00804BDF" w:rsidRPr="00134DDC" w:rsidRDefault="00804BDF" w:rsidP="00804BDF">
            <w:pPr>
              <w:pStyle w:val="afa"/>
              <w:jc w:val="left"/>
              <w:rPr>
                <w:color w:val="auto"/>
              </w:rPr>
            </w:pPr>
            <w:r w:rsidRPr="00134DDC">
              <w:rPr>
                <w:rFonts w:hint="eastAsia"/>
                <w:color w:val="auto"/>
              </w:rPr>
              <w:t>地域密着型サービス等</w:t>
            </w:r>
          </w:p>
          <w:p w14:paraId="18FAB4AA" w14:textId="77777777" w:rsidR="00804BDF" w:rsidRPr="00134DDC" w:rsidRDefault="00804BDF" w:rsidP="00804BDF">
            <w:pPr>
              <w:pStyle w:val="afa"/>
              <w:jc w:val="left"/>
              <w:rPr>
                <w:color w:val="auto"/>
              </w:rPr>
            </w:pPr>
            <w:r w:rsidRPr="00134DDC">
              <w:rPr>
                <w:rFonts w:hint="eastAsia"/>
                <w:color w:val="auto"/>
              </w:rPr>
              <w:t>（運営指導）</w:t>
            </w:r>
          </w:p>
        </w:tc>
        <w:tc>
          <w:tcPr>
            <w:tcW w:w="1281" w:type="dxa"/>
            <w:tcBorders>
              <w:top w:val="single" w:sz="6" w:space="0" w:color="auto"/>
              <w:left w:val="single" w:sz="6" w:space="0" w:color="auto"/>
              <w:bottom w:val="single" w:sz="2" w:space="0" w:color="auto"/>
              <w:right w:val="single" w:sz="2" w:space="0" w:color="auto"/>
            </w:tcBorders>
            <w:vAlign w:val="center"/>
          </w:tcPr>
          <w:p w14:paraId="64F1A649" w14:textId="5CE47C60" w:rsidR="00804BDF" w:rsidRPr="00804BDF" w:rsidRDefault="00804BDF" w:rsidP="00804BDF">
            <w:pPr>
              <w:pStyle w:val="afa"/>
              <w:rPr>
                <w:color w:val="auto"/>
              </w:rPr>
            </w:pPr>
            <w:r w:rsidRPr="00804BDF">
              <w:rPr>
                <w:rFonts w:hint="eastAsia"/>
                <w:color w:val="auto"/>
              </w:rPr>
              <w:t>49件</w:t>
            </w:r>
          </w:p>
        </w:tc>
        <w:tc>
          <w:tcPr>
            <w:tcW w:w="1282" w:type="dxa"/>
            <w:tcBorders>
              <w:top w:val="single" w:sz="6" w:space="0" w:color="auto"/>
              <w:left w:val="single" w:sz="2" w:space="0" w:color="auto"/>
              <w:bottom w:val="single" w:sz="2" w:space="0" w:color="auto"/>
              <w:right w:val="double" w:sz="4" w:space="0" w:color="auto"/>
            </w:tcBorders>
            <w:vAlign w:val="center"/>
          </w:tcPr>
          <w:p w14:paraId="25853821" w14:textId="24A0E6BA" w:rsidR="00804BDF" w:rsidRPr="00804BDF" w:rsidRDefault="00804BDF" w:rsidP="00804BDF">
            <w:pPr>
              <w:pStyle w:val="afa"/>
              <w:rPr>
                <w:color w:val="auto"/>
              </w:rPr>
            </w:pPr>
            <w:r w:rsidRPr="00804BDF">
              <w:rPr>
                <w:rFonts w:hint="eastAsia"/>
                <w:color w:val="auto"/>
              </w:rPr>
              <w:t>70件</w:t>
            </w:r>
          </w:p>
        </w:tc>
        <w:tc>
          <w:tcPr>
            <w:tcW w:w="1281" w:type="dxa"/>
            <w:tcBorders>
              <w:top w:val="single" w:sz="6" w:space="0" w:color="auto"/>
              <w:left w:val="double" w:sz="4" w:space="0" w:color="auto"/>
              <w:bottom w:val="single" w:sz="2" w:space="0" w:color="auto"/>
              <w:right w:val="single" w:sz="2" w:space="0" w:color="auto"/>
            </w:tcBorders>
            <w:vAlign w:val="center"/>
          </w:tcPr>
          <w:p w14:paraId="02C71C43" w14:textId="29D6C073" w:rsidR="00804BDF" w:rsidRPr="00804BDF" w:rsidRDefault="00804BDF" w:rsidP="00804BDF">
            <w:pPr>
              <w:pStyle w:val="afa"/>
              <w:rPr>
                <w:color w:val="auto"/>
              </w:rPr>
            </w:pPr>
            <w:r w:rsidRPr="00804BDF">
              <w:rPr>
                <w:rFonts w:hint="eastAsia"/>
                <w:color w:val="auto"/>
              </w:rPr>
              <w:t>70件</w:t>
            </w:r>
          </w:p>
        </w:tc>
        <w:tc>
          <w:tcPr>
            <w:tcW w:w="1282" w:type="dxa"/>
            <w:tcBorders>
              <w:top w:val="single" w:sz="6" w:space="0" w:color="auto"/>
              <w:left w:val="single" w:sz="2" w:space="0" w:color="auto"/>
              <w:bottom w:val="single" w:sz="2" w:space="0" w:color="auto"/>
              <w:right w:val="single" w:sz="2" w:space="0" w:color="auto"/>
            </w:tcBorders>
            <w:vAlign w:val="center"/>
          </w:tcPr>
          <w:p w14:paraId="2B93FAC0" w14:textId="0DAD2CB1" w:rsidR="00804BDF" w:rsidRPr="00804BDF" w:rsidRDefault="00804BDF" w:rsidP="00804BDF">
            <w:pPr>
              <w:pStyle w:val="afa"/>
              <w:rPr>
                <w:color w:val="auto"/>
              </w:rPr>
            </w:pPr>
            <w:r w:rsidRPr="00804BDF">
              <w:rPr>
                <w:rFonts w:hint="eastAsia"/>
                <w:color w:val="auto"/>
              </w:rPr>
              <w:t>70件</w:t>
            </w:r>
          </w:p>
        </w:tc>
        <w:tc>
          <w:tcPr>
            <w:tcW w:w="1282" w:type="dxa"/>
            <w:tcBorders>
              <w:top w:val="single" w:sz="6" w:space="0" w:color="auto"/>
              <w:left w:val="single" w:sz="2" w:space="0" w:color="auto"/>
              <w:bottom w:val="single" w:sz="2" w:space="0" w:color="auto"/>
              <w:right w:val="single" w:sz="6" w:space="0" w:color="auto"/>
            </w:tcBorders>
            <w:vAlign w:val="center"/>
          </w:tcPr>
          <w:p w14:paraId="67076B5F" w14:textId="359BC1BC" w:rsidR="00804BDF" w:rsidRPr="00804BDF" w:rsidRDefault="00804BDF" w:rsidP="00804BDF">
            <w:pPr>
              <w:pStyle w:val="afa"/>
              <w:rPr>
                <w:color w:val="auto"/>
              </w:rPr>
            </w:pPr>
            <w:r w:rsidRPr="00804BDF">
              <w:rPr>
                <w:rFonts w:hint="eastAsia"/>
                <w:color w:val="auto"/>
              </w:rPr>
              <w:t>70件</w:t>
            </w:r>
          </w:p>
        </w:tc>
      </w:tr>
      <w:tr w:rsidR="00804BDF" w:rsidRPr="00134DDC" w14:paraId="3113BBE2" w14:textId="77777777" w:rsidTr="00460D07">
        <w:trPr>
          <w:trHeight w:val="740"/>
        </w:trPr>
        <w:tc>
          <w:tcPr>
            <w:tcW w:w="2257" w:type="dxa"/>
            <w:tcBorders>
              <w:top w:val="single" w:sz="2" w:space="0" w:color="auto"/>
              <w:left w:val="single" w:sz="6" w:space="0" w:color="auto"/>
              <w:bottom w:val="single" w:sz="6" w:space="0" w:color="auto"/>
              <w:right w:val="single" w:sz="6" w:space="0" w:color="auto"/>
            </w:tcBorders>
            <w:vAlign w:val="center"/>
          </w:tcPr>
          <w:p w14:paraId="2ED05ACE" w14:textId="77777777" w:rsidR="00804BDF" w:rsidRPr="00134DDC" w:rsidRDefault="00804BDF" w:rsidP="00804BDF">
            <w:pPr>
              <w:pStyle w:val="afa"/>
              <w:jc w:val="left"/>
              <w:rPr>
                <w:color w:val="auto"/>
              </w:rPr>
            </w:pPr>
            <w:r w:rsidRPr="00134DDC">
              <w:rPr>
                <w:rFonts w:hint="eastAsia"/>
                <w:color w:val="auto"/>
              </w:rPr>
              <w:t>地域密着型サービス等</w:t>
            </w:r>
          </w:p>
          <w:p w14:paraId="0A386728" w14:textId="77777777" w:rsidR="00804BDF" w:rsidRPr="00134DDC" w:rsidRDefault="00804BDF" w:rsidP="00804BDF">
            <w:pPr>
              <w:pStyle w:val="afa"/>
              <w:jc w:val="left"/>
              <w:rPr>
                <w:color w:val="auto"/>
              </w:rPr>
            </w:pPr>
            <w:r w:rsidRPr="00134DDC">
              <w:rPr>
                <w:rFonts w:hint="eastAsia"/>
                <w:color w:val="auto"/>
              </w:rPr>
              <w:t>（集団指導）</w:t>
            </w:r>
          </w:p>
        </w:tc>
        <w:tc>
          <w:tcPr>
            <w:tcW w:w="1281" w:type="dxa"/>
            <w:tcBorders>
              <w:top w:val="single" w:sz="2" w:space="0" w:color="auto"/>
              <w:left w:val="single" w:sz="6" w:space="0" w:color="auto"/>
              <w:bottom w:val="single" w:sz="6" w:space="0" w:color="auto"/>
              <w:right w:val="single" w:sz="2" w:space="0" w:color="auto"/>
            </w:tcBorders>
            <w:vAlign w:val="center"/>
          </w:tcPr>
          <w:p w14:paraId="30DA2699" w14:textId="1FA2958F" w:rsidR="00804BDF" w:rsidRPr="00804BDF" w:rsidRDefault="00804BDF" w:rsidP="00804BDF">
            <w:pPr>
              <w:pStyle w:val="afa"/>
              <w:rPr>
                <w:color w:val="auto"/>
              </w:rPr>
            </w:pPr>
            <w:r w:rsidRPr="00804BDF">
              <w:rPr>
                <w:rFonts w:hint="eastAsia"/>
                <w:color w:val="auto"/>
              </w:rPr>
              <w:t>2件</w:t>
            </w:r>
          </w:p>
        </w:tc>
        <w:tc>
          <w:tcPr>
            <w:tcW w:w="1282" w:type="dxa"/>
            <w:tcBorders>
              <w:top w:val="single" w:sz="2" w:space="0" w:color="auto"/>
              <w:left w:val="single" w:sz="2" w:space="0" w:color="auto"/>
              <w:bottom w:val="single" w:sz="6" w:space="0" w:color="auto"/>
              <w:right w:val="double" w:sz="4" w:space="0" w:color="auto"/>
            </w:tcBorders>
            <w:vAlign w:val="center"/>
          </w:tcPr>
          <w:p w14:paraId="3C0796D8" w14:textId="13026AE6" w:rsidR="00804BDF" w:rsidRPr="00804BDF" w:rsidRDefault="00804BDF" w:rsidP="00804BDF">
            <w:pPr>
              <w:pStyle w:val="afa"/>
              <w:rPr>
                <w:color w:val="auto"/>
              </w:rPr>
            </w:pPr>
            <w:r w:rsidRPr="00804BDF">
              <w:rPr>
                <w:rFonts w:hint="eastAsia"/>
                <w:color w:val="auto"/>
              </w:rPr>
              <w:t>3件</w:t>
            </w:r>
          </w:p>
        </w:tc>
        <w:tc>
          <w:tcPr>
            <w:tcW w:w="1281" w:type="dxa"/>
            <w:tcBorders>
              <w:top w:val="single" w:sz="2" w:space="0" w:color="auto"/>
              <w:left w:val="double" w:sz="4" w:space="0" w:color="auto"/>
              <w:bottom w:val="single" w:sz="6" w:space="0" w:color="auto"/>
              <w:right w:val="single" w:sz="2" w:space="0" w:color="auto"/>
            </w:tcBorders>
            <w:vAlign w:val="center"/>
          </w:tcPr>
          <w:p w14:paraId="0A32BF74" w14:textId="490CE2CF" w:rsidR="00804BDF" w:rsidRPr="00804BDF" w:rsidRDefault="00804BDF" w:rsidP="00804BDF">
            <w:pPr>
              <w:pStyle w:val="afa"/>
              <w:rPr>
                <w:color w:val="auto"/>
              </w:rPr>
            </w:pPr>
            <w:r w:rsidRPr="00804BDF">
              <w:rPr>
                <w:rFonts w:hint="eastAsia"/>
                <w:color w:val="auto"/>
              </w:rPr>
              <w:t>3件</w:t>
            </w:r>
          </w:p>
        </w:tc>
        <w:tc>
          <w:tcPr>
            <w:tcW w:w="1282" w:type="dxa"/>
            <w:tcBorders>
              <w:top w:val="single" w:sz="2" w:space="0" w:color="auto"/>
              <w:left w:val="single" w:sz="2" w:space="0" w:color="auto"/>
              <w:bottom w:val="single" w:sz="6" w:space="0" w:color="auto"/>
              <w:right w:val="single" w:sz="2" w:space="0" w:color="auto"/>
            </w:tcBorders>
            <w:vAlign w:val="center"/>
          </w:tcPr>
          <w:p w14:paraId="57E77698" w14:textId="77A2B6BA" w:rsidR="00804BDF" w:rsidRPr="00804BDF" w:rsidRDefault="00804BDF" w:rsidP="00804BDF">
            <w:pPr>
              <w:pStyle w:val="afa"/>
              <w:rPr>
                <w:color w:val="auto"/>
              </w:rPr>
            </w:pPr>
            <w:r w:rsidRPr="00804BDF">
              <w:rPr>
                <w:rFonts w:hint="eastAsia"/>
                <w:color w:val="auto"/>
              </w:rPr>
              <w:t>3件</w:t>
            </w:r>
          </w:p>
        </w:tc>
        <w:tc>
          <w:tcPr>
            <w:tcW w:w="1282" w:type="dxa"/>
            <w:tcBorders>
              <w:top w:val="single" w:sz="2" w:space="0" w:color="auto"/>
              <w:left w:val="single" w:sz="2" w:space="0" w:color="auto"/>
              <w:bottom w:val="single" w:sz="6" w:space="0" w:color="auto"/>
              <w:right w:val="single" w:sz="6" w:space="0" w:color="auto"/>
            </w:tcBorders>
            <w:vAlign w:val="center"/>
          </w:tcPr>
          <w:p w14:paraId="65BD7A8F" w14:textId="611D1F31" w:rsidR="00804BDF" w:rsidRPr="00804BDF" w:rsidRDefault="00804BDF" w:rsidP="00804BDF">
            <w:pPr>
              <w:pStyle w:val="afa"/>
              <w:rPr>
                <w:color w:val="auto"/>
              </w:rPr>
            </w:pPr>
            <w:r w:rsidRPr="00804BDF">
              <w:rPr>
                <w:rFonts w:hint="eastAsia"/>
                <w:color w:val="auto"/>
              </w:rPr>
              <w:t>3件</w:t>
            </w:r>
          </w:p>
        </w:tc>
      </w:tr>
    </w:tbl>
    <w:p w14:paraId="059EA2BB" w14:textId="77777777" w:rsidR="005D3CE3" w:rsidRDefault="005D3CE3" w:rsidP="005D3CE3">
      <w:pPr>
        <w:widowControl/>
        <w:jc w:val="left"/>
        <w:rPr>
          <w:rFonts w:ascii="HGS創英角ｺﾞｼｯｸUB" w:eastAsia="HGS創英角ｺﾞｼｯｸUB" w:hAnsi="HGS創英角ｺﾞｼｯｸUB"/>
          <w:color w:val="404040" w:themeColor="text1" w:themeTint="BF"/>
          <w:sz w:val="32"/>
          <w:szCs w:val="32"/>
        </w:rPr>
      </w:pPr>
      <w:r>
        <w:br w:type="page"/>
      </w:r>
    </w:p>
    <w:bookmarkStart w:id="270" w:name="_Toc160114896"/>
    <w:p w14:paraId="31D598CE" w14:textId="77777777" w:rsidR="005D3CE3" w:rsidRPr="00E244AC" w:rsidRDefault="005D3CE3" w:rsidP="005D3CE3">
      <w:pPr>
        <w:pStyle w:val="30"/>
        <w:ind w:firstLine="160"/>
      </w:pPr>
      <w:r w:rsidRPr="00E244AC">
        <w:rPr>
          <w:noProof/>
        </w:rPr>
        <mc:AlternateContent>
          <mc:Choice Requires="wps">
            <w:drawing>
              <wp:anchor distT="0" distB="0" distL="114300" distR="114300" simplePos="0" relativeHeight="251432960" behindDoc="0" locked="0" layoutInCell="1" allowOverlap="1" wp14:anchorId="523A6146" wp14:editId="46DABD23">
                <wp:simplePos x="0" y="0"/>
                <wp:positionH relativeFrom="column">
                  <wp:posOffset>33655</wp:posOffset>
                </wp:positionH>
                <wp:positionV relativeFrom="paragraph">
                  <wp:posOffset>-52070</wp:posOffset>
                </wp:positionV>
                <wp:extent cx="360045" cy="360045"/>
                <wp:effectExtent l="0" t="0" r="1905" b="1905"/>
                <wp:wrapNone/>
                <wp:docPr id="12" name="AutoShap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9CD3C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A6146" id="AutoShape 732" o:spid="_x0000_s1342" style="position:absolute;left:0;text-align:left;margin-left:2.65pt;margin-top:-4.1pt;width:28.35pt;height:28.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" fillcolor="#404040 [2429]" stroked="f">
                <v:textbox inset="5.85pt,.7pt,5.85pt,.7pt">
                  <w:txbxContent>
                    <w:p w14:paraId="319CD3C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５</w:t>
                      </w:r>
                    </w:p>
                  </w:txbxContent>
                </v:textbox>
              </v:roundrect>
            </w:pict>
          </mc:Fallback>
        </mc:AlternateContent>
      </w:r>
      <w:r w:rsidRPr="00E244AC">
        <w:rPr>
          <w:rFonts w:hint="eastAsia"/>
        </w:rPr>
        <w:t xml:space="preserve">５　</w:t>
      </w:r>
      <w:bookmarkStart w:id="271" w:name="権利擁護事業"/>
      <w:r w:rsidRPr="00DD2662">
        <w:rPr>
          <w:rFonts w:hint="eastAsia"/>
        </w:rPr>
        <w:t>権利擁護事業</w:t>
      </w:r>
      <w:bookmarkEnd w:id="271"/>
      <w:r w:rsidRPr="00DD2662">
        <w:rPr>
          <w:rFonts w:hint="eastAsia"/>
        </w:rPr>
        <w:t>の充実</w:t>
      </w:r>
      <w:bookmarkEnd w:id="249"/>
      <w:bookmarkEnd w:id="250"/>
      <w:bookmarkEnd w:id="251"/>
      <w:bookmarkEnd w:id="270"/>
    </w:p>
    <w:p w14:paraId="6A53EB81" w14:textId="77777777" w:rsidR="005D3CE3" w:rsidRPr="00E244AC" w:rsidRDefault="005D3CE3" w:rsidP="005D3CE3">
      <w:pPr>
        <w:pStyle w:val="af1"/>
        <w:ind w:left="120" w:right="120" w:firstLine="240"/>
      </w:pPr>
    </w:p>
    <w:p w14:paraId="307E9772" w14:textId="77777777" w:rsidR="005D3CE3" w:rsidRPr="007536ED" w:rsidRDefault="005D3CE3" w:rsidP="005D3CE3">
      <w:pPr>
        <w:pStyle w:val="4"/>
        <w:spacing w:after="144"/>
      </w:pPr>
      <w:bookmarkStart w:id="272" w:name="_Toc309140812"/>
      <w:bookmarkStart w:id="273" w:name="_Toc502232498"/>
      <w:bookmarkStart w:id="274" w:name="_Toc508379868"/>
      <w:bookmarkStart w:id="275" w:name="_Toc160114897"/>
      <w:r w:rsidRPr="007536ED">
        <w:rPr>
          <w:rFonts w:hint="eastAsia"/>
        </w:rPr>
        <w:t>（１）判断能力が低下した人への支援</w:t>
      </w:r>
      <w:bookmarkEnd w:id="272"/>
      <w:bookmarkEnd w:id="273"/>
      <w:bookmarkEnd w:id="274"/>
      <w:bookmarkEnd w:id="275"/>
    </w:p>
    <w:bookmarkEnd w:id="252"/>
    <w:p w14:paraId="0384B341"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14DD78FE" w14:textId="791C5DAE" w:rsidR="005D3CE3" w:rsidRDefault="005D3CE3" w:rsidP="005D3CE3">
      <w:pPr>
        <w:pStyle w:val="a2"/>
        <w:tabs>
          <w:tab w:val="num" w:pos="767"/>
          <w:tab w:val="num" w:pos="2894"/>
        </w:tabs>
        <w:ind w:leftChars="50" w:left="360" w:right="120" w:hangingChars="100" w:hanging="240"/>
      </w:pPr>
      <w:r>
        <w:rPr>
          <w:rFonts w:hint="eastAsia"/>
        </w:rPr>
        <w:t>日常生活上の判断能力に不安のある高齢</w:t>
      </w:r>
      <w:r w:rsidRPr="00933AA3">
        <w:rPr>
          <w:rFonts w:hint="eastAsia"/>
        </w:rPr>
        <w:t>者や障害</w:t>
      </w:r>
      <w:r>
        <w:rPr>
          <w:rFonts w:hint="eastAsia"/>
        </w:rPr>
        <w:t>者の相談・支援を行うため、社会福祉協議会に「安心生活センター」が設置され</w:t>
      </w:r>
      <w:r w:rsidRPr="00933AA3">
        <w:rPr>
          <w:rFonts w:hint="eastAsia"/>
        </w:rPr>
        <w:t>ています。</w:t>
      </w:r>
    </w:p>
    <w:p w14:paraId="308A3AC5" w14:textId="77777777" w:rsidR="005A66C4" w:rsidRPr="00E7368A" w:rsidRDefault="005A66C4" w:rsidP="005A66C4">
      <w:pPr>
        <w:pStyle w:val="a2"/>
        <w:tabs>
          <w:tab w:val="clear" w:pos="483"/>
          <w:tab w:val="num" w:pos="767"/>
          <w:tab w:val="num" w:pos="2894"/>
          <w:tab w:val="num" w:pos="5728"/>
        </w:tabs>
        <w:ind w:leftChars="50" w:left="360" w:right="120" w:hangingChars="100" w:hanging="240"/>
      </w:pPr>
      <w:r w:rsidRPr="00E7368A">
        <w:rPr>
          <w:rFonts w:hint="eastAsia"/>
        </w:rPr>
        <w:t>区では、熟年相談室とも連携し、安心生活センターが行っている、日常の生活を支えるための福祉サービスの利用相談や手続き支援、日常的な金銭管理、書類等の預かりを行う「安心生活サポート事業」や、成年後見制度の利用相談などの活用を支援しています。</w:t>
      </w:r>
    </w:p>
    <w:p w14:paraId="70D6C89E" w14:textId="77777777" w:rsidR="005D3CE3" w:rsidRPr="00933AA3" w:rsidRDefault="005D3CE3" w:rsidP="005D3CE3">
      <w:pPr>
        <w:pStyle w:val="a2"/>
        <w:numPr>
          <w:ilvl w:val="0"/>
          <w:numId w:val="0"/>
        </w:numPr>
        <w:ind w:leftChars="50" w:left="360" w:right="120" w:hangingChars="100" w:hanging="240"/>
      </w:pPr>
    </w:p>
    <w:p w14:paraId="7ADB4E7B"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4A5EB2E7"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今後、利用者は増加していくと考えられ、安心生活サポート事業、成年後見制度といった権利擁護事業について、必要な人が活用できるように周知を図るとともに、社会福祉協議会へも必要な支援を行います。</w:t>
      </w:r>
    </w:p>
    <w:p w14:paraId="2E022940" w14:textId="1BC0CF56" w:rsidR="005D3CE3" w:rsidRPr="00933AA3" w:rsidRDefault="005D3CE3" w:rsidP="005D3CE3">
      <w:pPr>
        <w:pStyle w:val="a2"/>
        <w:tabs>
          <w:tab w:val="num" w:pos="767"/>
          <w:tab w:val="num" w:pos="2894"/>
        </w:tabs>
        <w:ind w:leftChars="50" w:left="360" w:right="120" w:hangingChars="100" w:hanging="240"/>
      </w:pPr>
      <w:r w:rsidRPr="00933AA3">
        <w:rPr>
          <w:rFonts w:hint="eastAsia"/>
        </w:rPr>
        <w:t>「成年後見制</w:t>
      </w:r>
      <w:r>
        <w:rPr>
          <w:rFonts w:hint="eastAsia"/>
        </w:rPr>
        <w:t>度の利用促進に関する法律」に基づき、利用促進につなげる様々な取組</w:t>
      </w:r>
      <w:r w:rsidRPr="00933AA3">
        <w:rPr>
          <w:rFonts w:hint="eastAsia"/>
        </w:rPr>
        <w:t>を進めます。そのため、安心生活センターを権利擁護支援の地域連携ネットワークの整備・運営の中核機関と位置づけ、熟年相談室やなごみの家とも連携しながら利用者支援に努めます。</w:t>
      </w:r>
    </w:p>
    <w:p w14:paraId="23F55438" w14:textId="0CBE7227" w:rsidR="005D3CE3" w:rsidRPr="00933AA3" w:rsidRDefault="005D3CE3" w:rsidP="005D3CE3">
      <w:pPr>
        <w:pStyle w:val="a2"/>
        <w:tabs>
          <w:tab w:val="num" w:pos="767"/>
          <w:tab w:val="num" w:pos="2894"/>
        </w:tabs>
        <w:ind w:leftChars="50" w:left="360" w:right="120" w:hangingChars="100" w:hanging="240"/>
      </w:pPr>
      <w:r w:rsidRPr="00933AA3">
        <w:rPr>
          <w:rFonts w:hint="eastAsia"/>
        </w:rPr>
        <w:t>弁護士・司法書士等の職能後見人への報酬を負担できない人に対して法人後見や報酬助成を行うなど、成年後見制度の利用促進を図ります。</w:t>
      </w:r>
    </w:p>
    <w:p w14:paraId="15ACA543" w14:textId="77777777" w:rsidR="005D3CE3" w:rsidRPr="00933AA3" w:rsidRDefault="005D3CE3" w:rsidP="005D3CE3">
      <w:pPr>
        <w:ind w:left="240" w:hangingChars="100" w:hanging="240"/>
      </w:pPr>
    </w:p>
    <w:p w14:paraId="1B4CC8AB" w14:textId="77777777" w:rsidR="005D3CE3" w:rsidRPr="00933AA3" w:rsidRDefault="005D3CE3" w:rsidP="005D3CE3"/>
    <w:p w14:paraId="6BBB0CFA" w14:textId="77777777" w:rsidR="005D3CE3" w:rsidRPr="00933AA3" w:rsidRDefault="005D3CE3" w:rsidP="005D3CE3"/>
    <w:p w14:paraId="01EDD041" w14:textId="77777777" w:rsidR="005D3CE3" w:rsidRPr="00E244AC" w:rsidRDefault="005D3CE3" w:rsidP="005D3CE3"/>
    <w:p w14:paraId="1B5B03CA" w14:textId="77777777" w:rsidR="005D3CE3" w:rsidRPr="00E244AC" w:rsidRDefault="005D3CE3" w:rsidP="005D3CE3"/>
    <w:p w14:paraId="0DAD1C61" w14:textId="77777777" w:rsidR="005D3CE3" w:rsidRPr="00E244AC" w:rsidRDefault="005D3CE3" w:rsidP="005D3CE3"/>
    <w:p w14:paraId="45265E00" w14:textId="77777777" w:rsidR="005D3CE3" w:rsidRPr="00E244AC" w:rsidRDefault="005D3CE3" w:rsidP="005D3CE3"/>
    <w:p w14:paraId="6BF0F8A5" w14:textId="77777777" w:rsidR="005D3CE3" w:rsidRPr="00E244AC" w:rsidRDefault="005D3CE3" w:rsidP="005D3CE3">
      <w:pPr>
        <w:widowControl/>
        <w:jc w:val="left"/>
        <w:rPr>
          <w:rFonts w:ascii="HGS創英角ｺﾞｼｯｸUB" w:eastAsia="HGS創英角ｺﾞｼｯｸUB" w:hAnsi="HGS創英角ｺﾞｼｯｸUB"/>
          <w:bCs/>
          <w:sz w:val="28"/>
          <w:szCs w:val="28"/>
        </w:rPr>
      </w:pPr>
      <w:bookmarkStart w:id="276" w:name="_Toc309140813"/>
      <w:bookmarkStart w:id="277" w:name="_Ref305769006"/>
      <w:r w:rsidRPr="00E244AC">
        <w:br w:type="page"/>
      </w:r>
    </w:p>
    <w:p w14:paraId="167FB932" w14:textId="77777777" w:rsidR="005D3CE3" w:rsidRPr="007536ED" w:rsidRDefault="005D3CE3" w:rsidP="005D3CE3">
      <w:pPr>
        <w:pStyle w:val="4"/>
        <w:spacing w:after="144"/>
      </w:pPr>
      <w:bookmarkStart w:id="278" w:name="_Toc502232499"/>
      <w:bookmarkStart w:id="279" w:name="_Toc508379869"/>
      <w:bookmarkStart w:id="280" w:name="_Toc160114898"/>
      <w:r w:rsidRPr="00A479A3">
        <w:rPr>
          <w:rFonts w:hint="eastAsia"/>
        </w:rPr>
        <w:t>（２）</w:t>
      </w:r>
      <w:bookmarkStart w:id="281" w:name="高齢者虐待への対応"/>
      <w:r w:rsidRPr="00A479A3">
        <w:rPr>
          <w:rFonts w:hint="eastAsia"/>
        </w:rPr>
        <w:t>高齢者虐待への対応</w:t>
      </w:r>
      <w:bookmarkEnd w:id="276"/>
      <w:bookmarkEnd w:id="278"/>
      <w:bookmarkEnd w:id="279"/>
      <w:bookmarkEnd w:id="281"/>
      <w:bookmarkEnd w:id="280"/>
    </w:p>
    <w:bookmarkEnd w:id="277"/>
    <w:p w14:paraId="3CF07254"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6F5EDF13"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介護保険課</w:t>
      </w:r>
      <w:r>
        <w:rPr>
          <w:rFonts w:hint="eastAsia"/>
        </w:rPr>
        <w:t>、</w:t>
      </w:r>
      <w:r w:rsidRPr="00933AA3">
        <w:rPr>
          <w:rFonts w:hint="eastAsia"/>
        </w:rPr>
        <w:t>熟年相談室</w:t>
      </w:r>
      <w:r>
        <w:rPr>
          <w:rFonts w:hint="eastAsia"/>
        </w:rPr>
        <w:t>で高齢者虐待の相談・通報を受け付けています</w:t>
      </w:r>
      <w:r w:rsidRPr="00933AA3">
        <w:rPr>
          <w:rFonts w:hint="eastAsia"/>
        </w:rPr>
        <w:t>。相談・通報があった際には、区と熟年相談室が連携し、ケアマネジャー</w:t>
      </w:r>
      <w:r>
        <w:rPr>
          <w:rFonts w:hint="eastAsia"/>
        </w:rPr>
        <w:t>や</w:t>
      </w:r>
      <w:r w:rsidRPr="00933AA3">
        <w:rPr>
          <w:rFonts w:hint="eastAsia"/>
        </w:rPr>
        <w:t>関係機関</w:t>
      </w:r>
      <w:r>
        <w:rPr>
          <w:rFonts w:hint="eastAsia"/>
        </w:rPr>
        <w:t>等</w:t>
      </w:r>
      <w:r w:rsidRPr="00933AA3">
        <w:rPr>
          <w:rFonts w:hint="eastAsia"/>
        </w:rPr>
        <w:t>の協力による養護者のサポート、見守り、</w:t>
      </w:r>
      <w:r>
        <w:rPr>
          <w:rFonts w:hint="eastAsia"/>
        </w:rPr>
        <w:t>虐待被害者</w:t>
      </w:r>
      <w:r w:rsidRPr="00933AA3">
        <w:rPr>
          <w:rFonts w:hint="eastAsia"/>
        </w:rPr>
        <w:t>の保護等の対応を行っています。</w:t>
      </w:r>
    </w:p>
    <w:p w14:paraId="25A0BE96"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介護疲れや悩み等から高齢者虐待につながる恐れのあるケースについては、熟年相談室がケアマネジャーや民生・児童委員等と協力し、早期発見、早期対応に取り組んでいます。</w:t>
      </w:r>
    </w:p>
    <w:p w14:paraId="22BC3C83"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虐待の認識がない場合等、通報に至らないケースもあるため、高齢者虐待に</w:t>
      </w:r>
      <w:r>
        <w:rPr>
          <w:rFonts w:hint="eastAsia"/>
        </w:rPr>
        <w:t>関する情報の周知を図り、相談の敷居を下げることで潜在化を防ぐ取組</w:t>
      </w:r>
      <w:r w:rsidRPr="00933AA3">
        <w:rPr>
          <w:rFonts w:hint="eastAsia"/>
        </w:rPr>
        <w:t>を行っています。この結果、近年通報件数が増加しています。</w:t>
      </w:r>
    </w:p>
    <w:p w14:paraId="2A6A3406" w14:textId="2D99CD8A" w:rsidR="005D3CE3" w:rsidRDefault="005D3CE3" w:rsidP="005D3CE3">
      <w:pPr>
        <w:pStyle w:val="a2"/>
        <w:tabs>
          <w:tab w:val="num" w:pos="767"/>
          <w:tab w:val="num" w:pos="2894"/>
        </w:tabs>
        <w:ind w:leftChars="50" w:left="360" w:right="120" w:hangingChars="100" w:hanging="240"/>
      </w:pPr>
      <w:r w:rsidRPr="00933AA3">
        <w:rPr>
          <w:rFonts w:hint="eastAsia"/>
        </w:rPr>
        <w:t>老人福祉法上の措置案件など深刻なケースも増加しており、緊急性が高いものや困難なケースへの対応、ケース</w:t>
      </w:r>
      <w:r>
        <w:rPr>
          <w:rFonts w:hint="eastAsia"/>
        </w:rPr>
        <w:t>記録の作成・</w:t>
      </w:r>
      <w:r w:rsidRPr="00933AA3">
        <w:rPr>
          <w:rFonts w:hint="eastAsia"/>
        </w:rPr>
        <w:t>管理に係る関係職員の</w:t>
      </w:r>
      <w:r>
        <w:rPr>
          <w:rFonts w:hint="eastAsia"/>
        </w:rPr>
        <w:t>負担増</w:t>
      </w:r>
      <w:r w:rsidRPr="00933AA3">
        <w:rPr>
          <w:rFonts w:hint="eastAsia"/>
        </w:rPr>
        <w:t>は喫緊の課題となっているため、虐待の対応・体制の強化を図っています。</w:t>
      </w:r>
    </w:p>
    <w:p w14:paraId="3AFE5F3A" w14:textId="77777777" w:rsidR="005A66C4" w:rsidRPr="00E7368A" w:rsidRDefault="005A66C4" w:rsidP="005A66C4">
      <w:pPr>
        <w:pStyle w:val="a2"/>
        <w:tabs>
          <w:tab w:val="clear" w:pos="483"/>
          <w:tab w:val="num" w:pos="767"/>
          <w:tab w:val="num" w:pos="2894"/>
          <w:tab w:val="num" w:pos="6721"/>
        </w:tabs>
        <w:ind w:leftChars="50" w:left="360" w:right="120" w:hangingChars="100" w:hanging="240"/>
      </w:pPr>
      <w:r w:rsidRPr="00E7368A">
        <w:rPr>
          <w:rFonts w:hint="eastAsia"/>
        </w:rPr>
        <w:t>高齢者の判断能力に応じて成年後見制度を活用しています。老人福祉法上の措置をした高齢者で、申立人が不在の場合は区長が家庭裁判所へ申し立てを行う区長申立に関する事務を、安心生活センターと連携して実施しています。</w:t>
      </w:r>
    </w:p>
    <w:p w14:paraId="475A9A21"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医師会、弁護士会、臨床心理士、警察、介護サービス事業者、民生・児童委員などの支援ネットワークを活用して対応しています。</w:t>
      </w:r>
    </w:p>
    <w:p w14:paraId="79D7B68E" w14:textId="77777777" w:rsidR="005D3CE3" w:rsidRPr="00933AA3" w:rsidRDefault="005D3CE3" w:rsidP="005D3CE3">
      <w:pPr>
        <w:ind w:left="161" w:hangingChars="67" w:hanging="161"/>
      </w:pPr>
    </w:p>
    <w:p w14:paraId="63836C3B"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43DBFD02" w14:textId="77777777" w:rsidR="005D3CE3" w:rsidRPr="00134DDC" w:rsidRDefault="005D3CE3" w:rsidP="005D3CE3">
      <w:pPr>
        <w:pStyle w:val="a2"/>
        <w:tabs>
          <w:tab w:val="num" w:pos="767"/>
          <w:tab w:val="num" w:pos="2894"/>
        </w:tabs>
        <w:ind w:leftChars="50" w:left="360" w:right="120" w:hangingChars="100" w:hanging="240"/>
      </w:pPr>
      <w:r w:rsidRPr="00134DDC">
        <w:rPr>
          <w:rFonts w:hint="eastAsia"/>
        </w:rPr>
        <w:t>高齢者虐待対応のマニュアルやガイド機能を備え、確実な記録を可能とする「高齢者虐待対応システム」と、支援ネットワークを活用しながら専門家を交えたケア会議等の実施を推進することで、より効率的で効果的な対応をしていきます。</w:t>
      </w:r>
    </w:p>
    <w:p w14:paraId="69860CF1" w14:textId="77777777" w:rsidR="005D3CE3" w:rsidRPr="00134DDC" w:rsidRDefault="005D3CE3" w:rsidP="005D3CE3">
      <w:pPr>
        <w:pStyle w:val="a2"/>
        <w:tabs>
          <w:tab w:val="num" w:pos="767"/>
          <w:tab w:val="num" w:pos="2894"/>
        </w:tabs>
        <w:ind w:leftChars="50" w:left="360" w:right="120" w:hangingChars="100" w:hanging="240"/>
      </w:pPr>
      <w:r w:rsidRPr="00134DDC">
        <w:rPr>
          <w:rFonts w:hint="eastAsia"/>
        </w:rPr>
        <w:t>熟年相談室の対応を強化するため、臨床心理士や弁護士などの専門家を交えた事例研修等を引き続き実施します。</w:t>
      </w:r>
    </w:p>
    <w:p w14:paraId="56AB63DF" w14:textId="77777777" w:rsidR="005D3CE3" w:rsidRPr="00933AA3" w:rsidRDefault="005D3CE3" w:rsidP="005D3CE3">
      <w:pPr>
        <w:pStyle w:val="a2"/>
        <w:tabs>
          <w:tab w:val="num" w:pos="767"/>
          <w:tab w:val="num" w:pos="2894"/>
        </w:tabs>
        <w:ind w:leftChars="50" w:left="360" w:right="120" w:hangingChars="100" w:hanging="240"/>
      </w:pPr>
      <w:r w:rsidRPr="00933AA3">
        <w:rPr>
          <w:rFonts w:hint="eastAsia"/>
        </w:rPr>
        <w:t>高齢者虐待の未然防止と早期発見のため、相談窓口を明確にするとともに、</w:t>
      </w:r>
      <w:r>
        <w:rPr>
          <w:rFonts w:hint="eastAsia"/>
        </w:rPr>
        <w:t>虐待の疑いを感じたら</w:t>
      </w:r>
      <w:r w:rsidRPr="00933AA3">
        <w:rPr>
          <w:rFonts w:hint="eastAsia"/>
        </w:rPr>
        <w:t>すぐに相談</w:t>
      </w:r>
      <w:r>
        <w:rPr>
          <w:rFonts w:hint="eastAsia"/>
        </w:rPr>
        <w:t>できるよう</w:t>
      </w:r>
      <w:r w:rsidRPr="00933AA3">
        <w:rPr>
          <w:rFonts w:hint="eastAsia"/>
        </w:rPr>
        <w:t>、区ホームページや</w:t>
      </w:r>
      <w:r>
        <w:rPr>
          <w:rFonts w:hint="eastAsia"/>
        </w:rPr>
        <w:t>ＳＮＳ</w:t>
      </w:r>
      <w:r w:rsidRPr="00933AA3">
        <w:rPr>
          <w:rFonts w:hint="eastAsia"/>
        </w:rPr>
        <w:t>、ポスター等を活用し、露出度を上げることで啓発を図ります。</w:t>
      </w:r>
    </w:p>
    <w:p w14:paraId="4F08DA56" w14:textId="2D8A73F4" w:rsidR="005D3CE3" w:rsidRPr="005A66C4" w:rsidRDefault="005D3CE3" w:rsidP="00BE2265">
      <w:pPr>
        <w:pStyle w:val="a2"/>
        <w:tabs>
          <w:tab w:val="num" w:pos="767"/>
          <w:tab w:val="num" w:pos="2894"/>
        </w:tabs>
        <w:ind w:leftChars="50" w:left="360" w:right="120" w:hangingChars="100" w:hanging="240"/>
        <w:rPr>
          <w:color w:val="FF0000"/>
        </w:rPr>
      </w:pPr>
      <w:r w:rsidRPr="00933AA3">
        <w:rPr>
          <w:rFonts w:hint="eastAsia"/>
        </w:rPr>
        <w:t>高齢者虐待防止に関する研修や集団指導をさらに充実させ、虐待を早期発見できる環境づくりを進め、介護従事者による虐待防止を図ります。</w:t>
      </w:r>
    </w:p>
    <w:p w14:paraId="21ACE92A" w14:textId="77777777" w:rsidR="005D3CE3" w:rsidRPr="00C83F09" w:rsidRDefault="005D3CE3" w:rsidP="005D3CE3">
      <w:pPr>
        <w:pStyle w:val="af9"/>
        <w:spacing w:before="96"/>
      </w:pPr>
    </w:p>
    <w:p w14:paraId="0179B486" w14:textId="338F28B7" w:rsidR="005D3CE3" w:rsidRDefault="005D3CE3" w:rsidP="005D3CE3">
      <w:pPr>
        <w:widowControl/>
        <w:jc w:val="left"/>
      </w:pPr>
      <w:bookmarkStart w:id="282" w:name="_Toc20704066"/>
      <w:bookmarkStart w:id="283" w:name="_Toc21503603"/>
      <w:bookmarkStart w:id="284" w:name="_Toc25550853"/>
      <w:bookmarkStart w:id="285" w:name="_Toc25550962"/>
      <w:bookmarkStart w:id="286" w:name="_Toc27382249"/>
      <w:bookmarkStart w:id="287" w:name="_Toc34812445"/>
      <w:bookmarkStart w:id="288" w:name="_Toc118166877"/>
      <w:bookmarkStart w:id="289" w:name="_Toc118174517"/>
      <w:bookmarkStart w:id="290" w:name="_Toc120100950"/>
      <w:bookmarkStart w:id="291" w:name="_Ref305769014"/>
    </w:p>
    <w:bookmarkStart w:id="292" w:name="_Toc309140814"/>
    <w:bookmarkStart w:id="293" w:name="_Toc502232500"/>
    <w:bookmarkStart w:id="294" w:name="_Toc508379870"/>
    <w:bookmarkStart w:id="295" w:name="_Toc160114899"/>
    <w:p w14:paraId="350F1800" w14:textId="77777777" w:rsidR="005D3CE3" w:rsidRPr="00C83F09" w:rsidRDefault="005D3CE3" w:rsidP="005D3CE3">
      <w:pPr>
        <w:pStyle w:val="30"/>
        <w:ind w:firstLine="160"/>
      </w:pPr>
      <w:r>
        <w:rPr>
          <w:noProof/>
          <w:color w:val="000000" w:themeColor="text1"/>
        </w:rPr>
        <mc:AlternateContent>
          <mc:Choice Requires="wps">
            <w:drawing>
              <wp:anchor distT="0" distB="0" distL="114300" distR="114300" simplePos="0" relativeHeight="251436032" behindDoc="0" locked="0" layoutInCell="1" allowOverlap="1" wp14:anchorId="7572A442" wp14:editId="5096BF61">
                <wp:simplePos x="0" y="0"/>
                <wp:positionH relativeFrom="column">
                  <wp:posOffset>-13970</wp:posOffset>
                </wp:positionH>
                <wp:positionV relativeFrom="paragraph">
                  <wp:posOffset>-52070</wp:posOffset>
                </wp:positionV>
                <wp:extent cx="360045" cy="360045"/>
                <wp:effectExtent l="0" t="0" r="1905" b="1905"/>
                <wp:wrapNone/>
                <wp:docPr id="11" name="AutoShap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75248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72A442" id="AutoShape 733" o:spid="_x0000_s1343" style="position:absolute;left:0;text-align:left;margin-left:-1.1pt;margin-top:-4.1pt;width:28.35pt;height:28.3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" fillcolor="#404040 [2429]" stroked="f">
                <v:textbox inset="5.85pt,.7pt,5.85pt,.7pt">
                  <w:txbxContent>
                    <w:p w14:paraId="68752486" w14:textId="77777777" w:rsidR="005751BD" w:rsidRDefault="005751BD" w:rsidP="005D3CE3">
                      <w:r>
                        <w:rPr>
                          <w:rFonts w:ascii="HGS創英角ｺﾞｼｯｸUB" w:eastAsia="HGS創英角ｺﾞｼｯｸUB" w:hAnsi="HGS創英角ｺﾞｼｯｸUB" w:hint="eastAsia"/>
                          <w:color w:val="FFFFFF" w:themeColor="background1"/>
                          <w:sz w:val="32"/>
                          <w:szCs w:val="32"/>
                        </w:rPr>
                        <w:t>６</w:t>
                      </w:r>
                    </w:p>
                  </w:txbxContent>
                </v:textbox>
              </v:roundrect>
            </w:pict>
          </mc:Fallback>
        </mc:AlternateContent>
      </w:r>
      <w:r>
        <w:rPr>
          <w:rFonts w:hint="eastAsia"/>
        </w:rPr>
        <w:t>６</w:t>
      </w:r>
      <w:r w:rsidRPr="00C83F09">
        <w:rPr>
          <w:rFonts w:hint="eastAsia"/>
        </w:rPr>
        <w:t xml:space="preserve">　</w:t>
      </w:r>
      <w:bookmarkStart w:id="296" w:name="介護保険事業の推進"/>
      <w:r w:rsidRPr="00C83F09">
        <w:rPr>
          <w:rFonts w:hint="eastAsia"/>
        </w:rPr>
        <w:t>介護保険事業の推進</w:t>
      </w:r>
      <w:bookmarkEnd w:id="292"/>
      <w:bookmarkEnd w:id="293"/>
      <w:bookmarkEnd w:id="294"/>
      <w:bookmarkEnd w:id="296"/>
      <w:bookmarkEnd w:id="295"/>
    </w:p>
    <w:p w14:paraId="1F188EFF" w14:textId="77777777" w:rsidR="005D3CE3" w:rsidRPr="00C83F09" w:rsidRDefault="005D3CE3" w:rsidP="005D3CE3">
      <w:pPr>
        <w:pStyle w:val="af1"/>
        <w:ind w:left="120" w:right="120" w:firstLine="240"/>
      </w:pPr>
    </w:p>
    <w:p w14:paraId="0C328732" w14:textId="04B82E44" w:rsidR="005D3CE3" w:rsidRPr="00C83F09" w:rsidRDefault="005D3CE3" w:rsidP="005D3CE3">
      <w:pPr>
        <w:pStyle w:val="4"/>
        <w:spacing w:after="144"/>
      </w:pPr>
      <w:bookmarkStart w:id="297" w:name="_Toc309140815"/>
      <w:bookmarkStart w:id="298" w:name="_Toc502232501"/>
      <w:bookmarkStart w:id="299" w:name="_Toc508379871"/>
      <w:bookmarkStart w:id="300" w:name="_Toc160114900"/>
      <w:r w:rsidRPr="00A479A3">
        <w:rPr>
          <w:rFonts w:hint="eastAsia"/>
        </w:rPr>
        <w:t>（１）</w:t>
      </w:r>
      <w:bookmarkEnd w:id="282"/>
      <w:bookmarkEnd w:id="283"/>
      <w:bookmarkEnd w:id="284"/>
      <w:bookmarkEnd w:id="285"/>
      <w:bookmarkEnd w:id="286"/>
      <w:bookmarkEnd w:id="287"/>
      <w:bookmarkEnd w:id="288"/>
      <w:bookmarkEnd w:id="289"/>
      <w:bookmarkEnd w:id="290"/>
      <w:bookmarkEnd w:id="291"/>
      <w:r w:rsidRPr="00A479A3">
        <w:rPr>
          <w:rFonts w:hint="eastAsia"/>
        </w:rPr>
        <w:t>公平・公正な要介護認定の実施</w:t>
      </w:r>
      <w:bookmarkEnd w:id="297"/>
      <w:bookmarkEnd w:id="298"/>
      <w:bookmarkEnd w:id="299"/>
      <w:bookmarkEnd w:id="300"/>
    </w:p>
    <w:p w14:paraId="09794DFD"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bookmarkStart w:id="301" w:name="_Toc16911029"/>
      <w:bookmarkStart w:id="302" w:name="_Toc16911323"/>
      <w:bookmarkStart w:id="303" w:name="_Toc17094472"/>
      <w:bookmarkStart w:id="304" w:name="_Toc25550854"/>
      <w:bookmarkStart w:id="305" w:name="_Toc25550963"/>
      <w:bookmarkStart w:id="306" w:name="_Toc27382250"/>
      <w:bookmarkStart w:id="307" w:name="_Toc34812446"/>
      <w:bookmarkStart w:id="308" w:name="_Toc118166878"/>
      <w:bookmarkStart w:id="309" w:name="_Toc118174518"/>
      <w:bookmarkStart w:id="310" w:name="_Toc16911040"/>
      <w:bookmarkStart w:id="311" w:name="_Toc16911335"/>
      <w:bookmarkStart w:id="312" w:name="_Toc17094486"/>
      <w:r w:rsidRPr="00933AA3">
        <w:rPr>
          <w:rFonts w:asciiTheme="majorEastAsia" w:eastAsiaTheme="majorEastAsia" w:hAnsiTheme="majorEastAsia" w:hint="eastAsia"/>
          <w:sz w:val="26"/>
          <w:szCs w:val="26"/>
        </w:rPr>
        <w:t>【 現 状 】</w:t>
      </w:r>
    </w:p>
    <w:p w14:paraId="0DB1A350"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要介護認定審査及び判定を行う第三者機関として、医療・保健・福祉の各分野の専門家からなる介護認定審査会を設置し、公平・公正な要介護認定の実施に取り組んでいます。</w:t>
      </w:r>
    </w:p>
    <w:p w14:paraId="72D2FF53"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適切かつ公平な要介護認定</w:t>
      </w:r>
      <w:r>
        <w:rPr>
          <w:rFonts w:hint="eastAsia"/>
        </w:rPr>
        <w:t>を行うために</w:t>
      </w:r>
      <w:r w:rsidRPr="00933AA3">
        <w:rPr>
          <w:rFonts w:hint="eastAsia"/>
        </w:rPr>
        <w:t>、認定調査票の全件内容確認、認定調査員通信の発行、認定審査会委員・認定調査員の研修を行っています。</w:t>
      </w:r>
    </w:p>
    <w:p w14:paraId="239A11BF"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新規申請者は、</w:t>
      </w:r>
      <w:r>
        <w:rPr>
          <w:rFonts w:hint="eastAsia"/>
        </w:rPr>
        <w:t>区</w:t>
      </w:r>
      <w:r w:rsidRPr="00933AA3">
        <w:rPr>
          <w:rFonts w:hint="eastAsia"/>
        </w:rPr>
        <w:t>職員か区が委託しているＮＰＯ法人江戸川区ケアマネジャー協会の調査員が、更新・変更申請者は、主に委託している居宅介護支援事業所の調査員が認定調査を担当・実施しています。</w:t>
      </w:r>
    </w:p>
    <w:p w14:paraId="68A78E8C" w14:textId="77777777" w:rsidR="005D3CE3" w:rsidRPr="00933AA3" w:rsidRDefault="005D3CE3" w:rsidP="005D3CE3">
      <w:pPr>
        <w:pStyle w:val="af1"/>
        <w:ind w:left="120" w:right="120" w:firstLine="240"/>
      </w:pPr>
    </w:p>
    <w:p w14:paraId="7F14799B"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4F8A2CF6"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介護保険の要介護認定の公平性を保ち、介護保険サービスを安心して利用できるよう、引き続き全国一律の基準に基づいた要介護認定が適切かつ迅速に実施されるよう持続可能な審査会の運営に取り組みます。</w:t>
      </w:r>
    </w:p>
    <w:p w14:paraId="02EBCABD" w14:textId="77777777" w:rsidR="005D3CE3" w:rsidRDefault="005D3CE3" w:rsidP="005D3CE3">
      <w:pPr>
        <w:pStyle w:val="a2"/>
        <w:tabs>
          <w:tab w:val="num" w:pos="624"/>
          <w:tab w:val="num" w:pos="767"/>
          <w:tab w:val="num" w:pos="2894"/>
        </w:tabs>
        <w:ind w:leftChars="50" w:left="360" w:right="120" w:hangingChars="100" w:hanging="240"/>
      </w:pPr>
      <w:r w:rsidRPr="00933AA3">
        <w:rPr>
          <w:rFonts w:hint="eastAsia"/>
        </w:rPr>
        <w:t>介護認定審査会委員及び専門調査員、認定調査員、主治医に対する研修を充実し、より公平な要介護認定を推進します。</w:t>
      </w:r>
    </w:p>
    <w:p w14:paraId="2ACD6152" w14:textId="77777777" w:rsidR="005D3CE3" w:rsidRPr="00134DDC" w:rsidRDefault="005D3CE3" w:rsidP="005D3CE3">
      <w:pPr>
        <w:pStyle w:val="a2"/>
        <w:tabs>
          <w:tab w:val="num" w:pos="624"/>
          <w:tab w:val="num" w:pos="767"/>
          <w:tab w:val="num" w:pos="2894"/>
        </w:tabs>
        <w:ind w:leftChars="50" w:left="360" w:right="120" w:hangingChars="100" w:hanging="240"/>
      </w:pPr>
      <w:r w:rsidRPr="00134DDC">
        <w:rPr>
          <w:rFonts w:hint="eastAsia"/>
        </w:rPr>
        <w:t>介護認定審査会のデジタル化を推進、ペーパーレス会議システムの導入及びオンライン審査会の実施など効率的な運営に取り組んでいきます。</w:t>
      </w:r>
    </w:p>
    <w:p w14:paraId="241B4429" w14:textId="77777777" w:rsidR="005D3CE3" w:rsidRPr="00E0124B" w:rsidRDefault="005D3CE3" w:rsidP="005D3CE3"/>
    <w:p w14:paraId="45129A4F" w14:textId="77777777" w:rsidR="005D3CE3" w:rsidRDefault="005D3CE3" w:rsidP="005D3CE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5"/>
        <w:gridCol w:w="1281"/>
        <w:gridCol w:w="1282"/>
        <w:gridCol w:w="1281"/>
        <w:gridCol w:w="1282"/>
        <w:gridCol w:w="1282"/>
      </w:tblGrid>
      <w:tr w:rsidR="005D3CE3" w:rsidRPr="00976AE5" w14:paraId="6F327BD5" w14:textId="77777777" w:rsidTr="007C56B5">
        <w:trPr>
          <w:trHeight w:val="397"/>
          <w:jc w:val="center"/>
        </w:trPr>
        <w:tc>
          <w:tcPr>
            <w:tcW w:w="2115" w:type="dxa"/>
            <w:vMerge w:val="restart"/>
            <w:tcBorders>
              <w:top w:val="single" w:sz="6" w:space="0" w:color="auto"/>
              <w:left w:val="single" w:sz="6" w:space="0" w:color="auto"/>
              <w:right w:val="single" w:sz="6" w:space="0" w:color="auto"/>
            </w:tcBorders>
            <w:shd w:val="clear" w:color="auto" w:fill="E4E4E4"/>
            <w:vAlign w:val="center"/>
          </w:tcPr>
          <w:p w14:paraId="75B69220" w14:textId="77777777" w:rsidR="005D3CE3" w:rsidRPr="00B3601E" w:rsidRDefault="005D3CE3" w:rsidP="007C56B5">
            <w:pPr>
              <w:jc w:val="center"/>
              <w:rPr>
                <w:rFonts w:ascii="ＭＳ ゴシック" w:eastAsia="ＭＳ ゴシック" w:hAnsi="ＭＳ ゴシック"/>
                <w:color w:val="000000" w:themeColor="text1"/>
                <w:sz w:val="18"/>
                <w:szCs w:val="18"/>
              </w:rPr>
            </w:pPr>
          </w:p>
        </w:tc>
        <w:tc>
          <w:tcPr>
            <w:tcW w:w="2563"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7810D620" w14:textId="77777777" w:rsidR="005D3CE3" w:rsidRPr="00B3601E" w:rsidRDefault="005D3CE3" w:rsidP="007C56B5">
            <w:pPr>
              <w:pStyle w:val="afa"/>
              <w:jc w:val="center"/>
              <w:rPr>
                <w:color w:val="000000" w:themeColor="text1"/>
              </w:rPr>
            </w:pPr>
            <w:r w:rsidRPr="00B3601E">
              <w:rPr>
                <w:rFonts w:hint="eastAsia"/>
                <w:color w:val="000000" w:themeColor="text1"/>
              </w:rPr>
              <w:t>実績</w:t>
            </w:r>
          </w:p>
        </w:tc>
        <w:tc>
          <w:tcPr>
            <w:tcW w:w="3845" w:type="dxa"/>
            <w:gridSpan w:val="3"/>
            <w:tcBorders>
              <w:top w:val="single" w:sz="6" w:space="0" w:color="auto"/>
              <w:left w:val="double" w:sz="4" w:space="0" w:color="auto"/>
              <w:bottom w:val="single" w:sz="6" w:space="0" w:color="auto"/>
              <w:right w:val="single" w:sz="6" w:space="0" w:color="auto"/>
            </w:tcBorders>
            <w:shd w:val="clear" w:color="auto" w:fill="E4E4E4"/>
            <w:vAlign w:val="center"/>
          </w:tcPr>
          <w:p w14:paraId="38F3773F" w14:textId="77777777" w:rsidR="005D3CE3" w:rsidRPr="00B3601E" w:rsidRDefault="005D3CE3" w:rsidP="007C56B5">
            <w:pPr>
              <w:pStyle w:val="afa"/>
              <w:jc w:val="center"/>
              <w:rPr>
                <w:color w:val="000000" w:themeColor="text1"/>
              </w:rPr>
            </w:pPr>
            <w:r w:rsidRPr="00B3601E">
              <w:rPr>
                <w:rFonts w:hint="eastAsia"/>
                <w:color w:val="000000" w:themeColor="text1"/>
              </w:rPr>
              <w:t>計画</w:t>
            </w:r>
          </w:p>
        </w:tc>
      </w:tr>
      <w:tr w:rsidR="005D3CE3" w:rsidRPr="00737E65" w14:paraId="571F3E65" w14:textId="77777777" w:rsidTr="007C56B5">
        <w:trPr>
          <w:trHeight w:val="567"/>
          <w:jc w:val="center"/>
        </w:trPr>
        <w:tc>
          <w:tcPr>
            <w:tcW w:w="2115" w:type="dxa"/>
            <w:vMerge/>
            <w:tcBorders>
              <w:left w:val="single" w:sz="6" w:space="0" w:color="auto"/>
              <w:bottom w:val="single" w:sz="6" w:space="0" w:color="auto"/>
              <w:right w:val="single" w:sz="6" w:space="0" w:color="auto"/>
            </w:tcBorders>
            <w:shd w:val="clear" w:color="auto" w:fill="E4E4E4"/>
            <w:vAlign w:val="center"/>
          </w:tcPr>
          <w:p w14:paraId="7EC5934F" w14:textId="77777777" w:rsidR="005D3CE3" w:rsidRPr="00B3601E" w:rsidRDefault="005D3CE3" w:rsidP="007C56B5">
            <w:pPr>
              <w:jc w:val="center"/>
              <w:rPr>
                <w:rFonts w:ascii="ＭＳ ゴシック" w:eastAsia="ＭＳ ゴシック" w:hAnsi="ＭＳ ゴシック"/>
                <w:color w:val="000000" w:themeColor="text1"/>
                <w:sz w:val="18"/>
                <w:szCs w:val="18"/>
              </w:rPr>
            </w:pPr>
          </w:p>
        </w:tc>
        <w:tc>
          <w:tcPr>
            <w:tcW w:w="1281" w:type="dxa"/>
            <w:tcBorders>
              <w:top w:val="single" w:sz="6" w:space="0" w:color="auto"/>
              <w:left w:val="single" w:sz="6" w:space="0" w:color="auto"/>
              <w:bottom w:val="single" w:sz="6" w:space="0" w:color="auto"/>
              <w:right w:val="single" w:sz="2" w:space="0" w:color="auto"/>
            </w:tcBorders>
            <w:shd w:val="clear" w:color="auto" w:fill="E4E4E4"/>
            <w:vAlign w:val="center"/>
          </w:tcPr>
          <w:p w14:paraId="7CB1447E" w14:textId="16A789F9"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379D8D49" w14:textId="77777777" w:rsidR="005D3CE3" w:rsidRPr="00B3601E"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実績</w:t>
            </w:r>
          </w:p>
        </w:tc>
        <w:tc>
          <w:tcPr>
            <w:tcW w:w="1282" w:type="dxa"/>
            <w:tcBorders>
              <w:top w:val="single" w:sz="6" w:space="0" w:color="auto"/>
              <w:left w:val="single" w:sz="2" w:space="0" w:color="auto"/>
              <w:bottom w:val="single" w:sz="6" w:space="0" w:color="auto"/>
              <w:right w:val="double" w:sz="4" w:space="0" w:color="auto"/>
            </w:tcBorders>
            <w:shd w:val="clear" w:color="auto" w:fill="E4E4E4"/>
            <w:vAlign w:val="center"/>
          </w:tcPr>
          <w:p w14:paraId="3241F892" w14:textId="4932581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27E9C4B8" w14:textId="77777777" w:rsidR="005D3CE3" w:rsidRPr="00B3601E"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（見込み）</w:t>
            </w:r>
          </w:p>
        </w:tc>
        <w:tc>
          <w:tcPr>
            <w:tcW w:w="1281" w:type="dxa"/>
            <w:tcBorders>
              <w:top w:val="single" w:sz="6" w:space="0" w:color="auto"/>
              <w:left w:val="double" w:sz="4" w:space="0" w:color="auto"/>
              <w:bottom w:val="single" w:sz="6" w:space="0" w:color="auto"/>
              <w:right w:val="single" w:sz="2" w:space="0" w:color="auto"/>
            </w:tcBorders>
            <w:shd w:val="clear" w:color="auto" w:fill="E4E4E4"/>
            <w:vAlign w:val="center"/>
          </w:tcPr>
          <w:p w14:paraId="4E2C8BDA" w14:textId="0994006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1DFE0F33" w14:textId="6C327B52" w:rsidR="005D3CE3" w:rsidRPr="00B3601E"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282" w:type="dxa"/>
            <w:tcBorders>
              <w:top w:val="single" w:sz="6" w:space="0" w:color="auto"/>
              <w:left w:val="single" w:sz="2" w:space="0" w:color="auto"/>
              <w:bottom w:val="single" w:sz="6" w:space="0" w:color="auto"/>
              <w:right w:val="single" w:sz="2" w:space="0" w:color="auto"/>
            </w:tcBorders>
            <w:shd w:val="clear" w:color="auto" w:fill="E4E4E4"/>
            <w:vAlign w:val="center"/>
          </w:tcPr>
          <w:p w14:paraId="3699EBAC" w14:textId="4143E0C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49F2FEA6" w14:textId="2FF8048D" w:rsidR="005D3CE3" w:rsidRPr="00B3601E"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282" w:type="dxa"/>
            <w:tcBorders>
              <w:top w:val="single" w:sz="6" w:space="0" w:color="auto"/>
              <w:left w:val="single" w:sz="2" w:space="0" w:color="auto"/>
              <w:bottom w:val="single" w:sz="6" w:space="0" w:color="auto"/>
              <w:right w:val="single" w:sz="6" w:space="0" w:color="auto"/>
            </w:tcBorders>
            <w:shd w:val="clear" w:color="auto" w:fill="E4E4E4"/>
            <w:vAlign w:val="center"/>
          </w:tcPr>
          <w:p w14:paraId="0A2005FE" w14:textId="6B855B8D"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09929308" w14:textId="433BA045" w:rsidR="005D3CE3" w:rsidRPr="00B3601E" w:rsidRDefault="005D3CE3" w:rsidP="007C56B5">
            <w:pPr>
              <w:widowControl/>
              <w:autoSpaceDN w:val="0"/>
              <w:jc w:val="center"/>
              <w:rPr>
                <w:rFonts w:ascii="ＭＳ Ｐゴシック" w:eastAsia="ＭＳ Ｐゴシック" w:hAnsi="ＭＳ Ｐゴシック" w:cs="ＭＳ Ｐゴシック"/>
                <w:color w:val="000000" w:themeColor="text1"/>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5D3CE3" w:rsidRPr="00954EEC" w14:paraId="4894786E" w14:textId="77777777" w:rsidTr="007C56B5">
        <w:trPr>
          <w:trHeight w:val="740"/>
          <w:jc w:val="center"/>
        </w:trPr>
        <w:tc>
          <w:tcPr>
            <w:tcW w:w="2115" w:type="dxa"/>
            <w:tcBorders>
              <w:top w:val="single" w:sz="6" w:space="0" w:color="auto"/>
              <w:left w:val="single" w:sz="6" w:space="0" w:color="auto"/>
              <w:bottom w:val="single" w:sz="2" w:space="0" w:color="auto"/>
              <w:right w:val="single" w:sz="6" w:space="0" w:color="auto"/>
            </w:tcBorders>
            <w:vAlign w:val="center"/>
          </w:tcPr>
          <w:p w14:paraId="64A99423" w14:textId="77777777" w:rsidR="005D3CE3" w:rsidRPr="00B3601E" w:rsidRDefault="005D3CE3" w:rsidP="007C56B5">
            <w:pPr>
              <w:pStyle w:val="afa"/>
              <w:jc w:val="left"/>
              <w:rPr>
                <w:color w:val="000000" w:themeColor="text1"/>
              </w:rPr>
            </w:pPr>
            <w:r w:rsidRPr="00B3601E">
              <w:rPr>
                <w:rFonts w:hint="eastAsia"/>
                <w:color w:val="000000" w:themeColor="text1"/>
              </w:rPr>
              <w:t>委員研修</w:t>
            </w:r>
          </w:p>
        </w:tc>
        <w:tc>
          <w:tcPr>
            <w:tcW w:w="1281" w:type="dxa"/>
            <w:tcBorders>
              <w:top w:val="single" w:sz="6" w:space="0" w:color="auto"/>
              <w:left w:val="single" w:sz="6" w:space="0" w:color="auto"/>
              <w:bottom w:val="single" w:sz="2" w:space="0" w:color="auto"/>
              <w:right w:val="single" w:sz="2" w:space="0" w:color="auto"/>
            </w:tcBorders>
            <w:vAlign w:val="center"/>
          </w:tcPr>
          <w:p w14:paraId="58A4EEAF" w14:textId="77777777" w:rsidR="005D3CE3" w:rsidRPr="00134DDC" w:rsidRDefault="005D3CE3" w:rsidP="007C56B5">
            <w:pPr>
              <w:pStyle w:val="afa"/>
              <w:rPr>
                <w:color w:val="auto"/>
              </w:rPr>
            </w:pPr>
          </w:p>
          <w:p w14:paraId="4A65A5F6" w14:textId="77777777" w:rsidR="005D3CE3" w:rsidRPr="00134DDC" w:rsidRDefault="005D3CE3" w:rsidP="007C56B5">
            <w:pPr>
              <w:pStyle w:val="afa"/>
              <w:rPr>
                <w:color w:val="auto"/>
              </w:rPr>
            </w:pPr>
            <w:r w:rsidRPr="00134DDC">
              <w:rPr>
                <w:rFonts w:hint="eastAsia"/>
                <w:color w:val="auto"/>
              </w:rPr>
              <w:t>5回</w:t>
            </w:r>
          </w:p>
          <w:p w14:paraId="389CA7E8" w14:textId="77777777" w:rsidR="005D3CE3" w:rsidRPr="00134DDC" w:rsidRDefault="005D3CE3" w:rsidP="007C56B5">
            <w:pPr>
              <w:pStyle w:val="afa"/>
              <w:rPr>
                <w:color w:val="auto"/>
              </w:rPr>
            </w:pPr>
          </w:p>
        </w:tc>
        <w:tc>
          <w:tcPr>
            <w:tcW w:w="1282" w:type="dxa"/>
            <w:tcBorders>
              <w:top w:val="single" w:sz="6" w:space="0" w:color="auto"/>
              <w:left w:val="single" w:sz="2" w:space="0" w:color="auto"/>
              <w:bottom w:val="single" w:sz="2" w:space="0" w:color="auto"/>
              <w:right w:val="double" w:sz="4" w:space="0" w:color="auto"/>
            </w:tcBorders>
            <w:vAlign w:val="center"/>
          </w:tcPr>
          <w:p w14:paraId="6CE24B71" w14:textId="77777777" w:rsidR="005D3CE3" w:rsidRPr="00134DDC" w:rsidRDefault="005D3CE3" w:rsidP="007C56B5">
            <w:pPr>
              <w:pStyle w:val="afa"/>
              <w:rPr>
                <w:color w:val="auto"/>
              </w:rPr>
            </w:pPr>
          </w:p>
          <w:p w14:paraId="407517ED" w14:textId="77777777" w:rsidR="005D3CE3" w:rsidRPr="00134DDC" w:rsidRDefault="005D3CE3" w:rsidP="007C56B5">
            <w:pPr>
              <w:pStyle w:val="afa"/>
              <w:rPr>
                <w:color w:val="auto"/>
              </w:rPr>
            </w:pPr>
            <w:r w:rsidRPr="00134DDC">
              <w:rPr>
                <w:rFonts w:hint="eastAsia"/>
                <w:color w:val="auto"/>
              </w:rPr>
              <w:t>8回</w:t>
            </w:r>
          </w:p>
          <w:p w14:paraId="6723ABE6" w14:textId="77777777" w:rsidR="005D3CE3" w:rsidRPr="00134DDC" w:rsidRDefault="005D3CE3" w:rsidP="007C56B5">
            <w:pPr>
              <w:pStyle w:val="afa"/>
              <w:rPr>
                <w:color w:val="auto"/>
              </w:rPr>
            </w:pPr>
          </w:p>
        </w:tc>
        <w:tc>
          <w:tcPr>
            <w:tcW w:w="1281" w:type="dxa"/>
            <w:tcBorders>
              <w:top w:val="single" w:sz="6" w:space="0" w:color="auto"/>
              <w:left w:val="double" w:sz="4" w:space="0" w:color="auto"/>
              <w:bottom w:val="single" w:sz="2" w:space="0" w:color="auto"/>
              <w:right w:val="single" w:sz="2" w:space="0" w:color="auto"/>
            </w:tcBorders>
            <w:vAlign w:val="center"/>
          </w:tcPr>
          <w:p w14:paraId="5E86775C"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6" w:space="0" w:color="auto"/>
              <w:left w:val="single" w:sz="2" w:space="0" w:color="auto"/>
              <w:bottom w:val="single" w:sz="2" w:space="0" w:color="auto"/>
              <w:right w:val="single" w:sz="2" w:space="0" w:color="auto"/>
            </w:tcBorders>
            <w:vAlign w:val="center"/>
          </w:tcPr>
          <w:p w14:paraId="679DF855"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6" w:space="0" w:color="auto"/>
              <w:left w:val="single" w:sz="2" w:space="0" w:color="auto"/>
              <w:bottom w:val="single" w:sz="2" w:space="0" w:color="auto"/>
              <w:right w:val="single" w:sz="6" w:space="0" w:color="auto"/>
            </w:tcBorders>
            <w:vAlign w:val="center"/>
          </w:tcPr>
          <w:p w14:paraId="324CD502"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r>
      <w:tr w:rsidR="005D3CE3" w:rsidRPr="00954EEC" w14:paraId="62E7175C" w14:textId="77777777" w:rsidTr="007C56B5">
        <w:trPr>
          <w:trHeight w:val="740"/>
          <w:jc w:val="center"/>
        </w:trPr>
        <w:tc>
          <w:tcPr>
            <w:tcW w:w="2115" w:type="dxa"/>
            <w:tcBorders>
              <w:top w:val="single" w:sz="2" w:space="0" w:color="auto"/>
              <w:left w:val="single" w:sz="6" w:space="0" w:color="auto"/>
              <w:bottom w:val="single" w:sz="2" w:space="0" w:color="auto"/>
              <w:right w:val="single" w:sz="6" w:space="0" w:color="auto"/>
            </w:tcBorders>
            <w:vAlign w:val="center"/>
          </w:tcPr>
          <w:p w14:paraId="02DCF17A" w14:textId="77777777" w:rsidR="005D3CE3" w:rsidRPr="00B3601E" w:rsidRDefault="005D3CE3" w:rsidP="007C56B5">
            <w:pPr>
              <w:pStyle w:val="afa"/>
              <w:jc w:val="left"/>
              <w:rPr>
                <w:color w:val="000000" w:themeColor="text1"/>
              </w:rPr>
            </w:pPr>
            <w:r w:rsidRPr="00B3601E">
              <w:rPr>
                <w:rFonts w:hint="eastAsia"/>
                <w:color w:val="000000" w:themeColor="text1"/>
              </w:rPr>
              <w:t>調査員研修</w:t>
            </w:r>
          </w:p>
        </w:tc>
        <w:tc>
          <w:tcPr>
            <w:tcW w:w="1281" w:type="dxa"/>
            <w:tcBorders>
              <w:top w:val="single" w:sz="2" w:space="0" w:color="auto"/>
              <w:left w:val="single" w:sz="6" w:space="0" w:color="auto"/>
              <w:bottom w:val="single" w:sz="2" w:space="0" w:color="auto"/>
              <w:right w:val="single" w:sz="2" w:space="0" w:color="auto"/>
            </w:tcBorders>
            <w:vAlign w:val="center"/>
          </w:tcPr>
          <w:p w14:paraId="71287CCE" w14:textId="77777777" w:rsidR="005D3CE3" w:rsidRPr="00134DDC" w:rsidRDefault="005D3CE3" w:rsidP="007C56B5">
            <w:pPr>
              <w:pStyle w:val="afa"/>
              <w:rPr>
                <w:color w:val="auto"/>
              </w:rPr>
            </w:pPr>
            <w:r w:rsidRPr="00134DDC">
              <w:rPr>
                <w:rFonts w:hint="eastAsia"/>
                <w:color w:val="auto"/>
              </w:rPr>
              <w:t>5回</w:t>
            </w:r>
          </w:p>
        </w:tc>
        <w:tc>
          <w:tcPr>
            <w:tcW w:w="1282" w:type="dxa"/>
            <w:tcBorders>
              <w:top w:val="single" w:sz="2" w:space="0" w:color="auto"/>
              <w:left w:val="single" w:sz="2" w:space="0" w:color="auto"/>
              <w:bottom w:val="single" w:sz="2" w:space="0" w:color="auto"/>
              <w:right w:val="double" w:sz="4" w:space="0" w:color="auto"/>
            </w:tcBorders>
            <w:vAlign w:val="center"/>
          </w:tcPr>
          <w:p w14:paraId="3948E07A" w14:textId="77777777" w:rsidR="005D3CE3" w:rsidRPr="00134DDC" w:rsidRDefault="005D3CE3" w:rsidP="007C56B5">
            <w:pPr>
              <w:pStyle w:val="afa"/>
              <w:rPr>
                <w:color w:val="auto"/>
              </w:rPr>
            </w:pPr>
            <w:r w:rsidRPr="00134DDC">
              <w:rPr>
                <w:rFonts w:hint="eastAsia"/>
                <w:color w:val="auto"/>
              </w:rPr>
              <w:t>4回</w:t>
            </w:r>
          </w:p>
        </w:tc>
        <w:tc>
          <w:tcPr>
            <w:tcW w:w="1281" w:type="dxa"/>
            <w:tcBorders>
              <w:top w:val="single" w:sz="2" w:space="0" w:color="auto"/>
              <w:left w:val="double" w:sz="4" w:space="0" w:color="auto"/>
              <w:bottom w:val="single" w:sz="2" w:space="0" w:color="auto"/>
              <w:right w:val="single" w:sz="2" w:space="0" w:color="auto"/>
            </w:tcBorders>
            <w:vAlign w:val="center"/>
          </w:tcPr>
          <w:p w14:paraId="3BD8799E"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2" w:space="0" w:color="auto"/>
              <w:left w:val="single" w:sz="2" w:space="0" w:color="auto"/>
              <w:bottom w:val="single" w:sz="2" w:space="0" w:color="auto"/>
              <w:right w:val="single" w:sz="2" w:space="0" w:color="auto"/>
            </w:tcBorders>
            <w:vAlign w:val="center"/>
          </w:tcPr>
          <w:p w14:paraId="7ABE7F4E"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2" w:space="0" w:color="auto"/>
              <w:left w:val="single" w:sz="2" w:space="0" w:color="auto"/>
              <w:bottom w:val="single" w:sz="2" w:space="0" w:color="auto"/>
              <w:right w:val="single" w:sz="6" w:space="0" w:color="auto"/>
            </w:tcBorders>
            <w:vAlign w:val="center"/>
          </w:tcPr>
          <w:p w14:paraId="7926DC87"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r>
      <w:tr w:rsidR="005D3CE3" w:rsidRPr="00954EEC" w14:paraId="549C632E" w14:textId="77777777" w:rsidTr="007C56B5">
        <w:trPr>
          <w:trHeight w:val="740"/>
          <w:jc w:val="center"/>
        </w:trPr>
        <w:tc>
          <w:tcPr>
            <w:tcW w:w="2115" w:type="dxa"/>
            <w:tcBorders>
              <w:top w:val="single" w:sz="2" w:space="0" w:color="auto"/>
              <w:left w:val="single" w:sz="6" w:space="0" w:color="auto"/>
              <w:bottom w:val="single" w:sz="6" w:space="0" w:color="auto"/>
              <w:right w:val="single" w:sz="6" w:space="0" w:color="auto"/>
            </w:tcBorders>
            <w:vAlign w:val="center"/>
          </w:tcPr>
          <w:p w14:paraId="5678090D" w14:textId="77777777" w:rsidR="005D3CE3" w:rsidRPr="00B3601E" w:rsidRDefault="005D3CE3" w:rsidP="007C56B5">
            <w:pPr>
              <w:pStyle w:val="afa"/>
              <w:jc w:val="left"/>
              <w:rPr>
                <w:color w:val="000000" w:themeColor="text1"/>
                <w:spacing w:val="-6"/>
              </w:rPr>
            </w:pPr>
            <w:r w:rsidRPr="00B3601E">
              <w:rPr>
                <w:rFonts w:hint="eastAsia"/>
                <w:color w:val="000000" w:themeColor="text1"/>
                <w:spacing w:val="-6"/>
              </w:rPr>
              <w:t>認定調査員通信の発行</w:t>
            </w:r>
          </w:p>
        </w:tc>
        <w:tc>
          <w:tcPr>
            <w:tcW w:w="1281" w:type="dxa"/>
            <w:tcBorders>
              <w:top w:val="single" w:sz="2" w:space="0" w:color="auto"/>
              <w:left w:val="single" w:sz="6" w:space="0" w:color="auto"/>
              <w:bottom w:val="single" w:sz="6" w:space="0" w:color="auto"/>
              <w:right w:val="single" w:sz="2" w:space="0" w:color="auto"/>
            </w:tcBorders>
            <w:vAlign w:val="center"/>
          </w:tcPr>
          <w:p w14:paraId="56000F63" w14:textId="77777777" w:rsidR="005D3CE3" w:rsidRPr="00134DDC" w:rsidRDefault="005D3CE3" w:rsidP="007C56B5">
            <w:pPr>
              <w:pStyle w:val="afa"/>
              <w:rPr>
                <w:color w:val="auto"/>
              </w:rPr>
            </w:pPr>
            <w:r w:rsidRPr="00134DDC">
              <w:rPr>
                <w:rFonts w:hint="eastAsia"/>
                <w:color w:val="auto"/>
              </w:rPr>
              <w:t>1回</w:t>
            </w:r>
          </w:p>
        </w:tc>
        <w:tc>
          <w:tcPr>
            <w:tcW w:w="1282" w:type="dxa"/>
            <w:tcBorders>
              <w:top w:val="single" w:sz="2" w:space="0" w:color="auto"/>
              <w:left w:val="single" w:sz="2" w:space="0" w:color="auto"/>
              <w:bottom w:val="single" w:sz="6" w:space="0" w:color="auto"/>
              <w:right w:val="double" w:sz="4" w:space="0" w:color="auto"/>
            </w:tcBorders>
            <w:vAlign w:val="center"/>
          </w:tcPr>
          <w:p w14:paraId="5B5B36BC" w14:textId="77777777" w:rsidR="005D3CE3" w:rsidRPr="00134DDC" w:rsidRDefault="005D3CE3" w:rsidP="007C56B5">
            <w:pPr>
              <w:pStyle w:val="afa"/>
              <w:rPr>
                <w:color w:val="auto"/>
              </w:rPr>
            </w:pPr>
            <w:r w:rsidRPr="00134DDC">
              <w:rPr>
                <w:rFonts w:hint="eastAsia"/>
                <w:color w:val="auto"/>
              </w:rPr>
              <w:t>1回</w:t>
            </w:r>
          </w:p>
        </w:tc>
        <w:tc>
          <w:tcPr>
            <w:tcW w:w="1281" w:type="dxa"/>
            <w:tcBorders>
              <w:top w:val="single" w:sz="2" w:space="0" w:color="auto"/>
              <w:left w:val="double" w:sz="4" w:space="0" w:color="auto"/>
              <w:bottom w:val="single" w:sz="6" w:space="0" w:color="auto"/>
              <w:right w:val="single" w:sz="2" w:space="0" w:color="auto"/>
            </w:tcBorders>
            <w:vAlign w:val="center"/>
          </w:tcPr>
          <w:p w14:paraId="554FA81B"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2" w:space="0" w:color="auto"/>
              <w:left w:val="single" w:sz="2" w:space="0" w:color="auto"/>
              <w:bottom w:val="single" w:sz="6" w:space="0" w:color="auto"/>
              <w:right w:val="single" w:sz="2" w:space="0" w:color="auto"/>
            </w:tcBorders>
            <w:vAlign w:val="center"/>
          </w:tcPr>
          <w:p w14:paraId="6BF0FD88"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c>
          <w:tcPr>
            <w:tcW w:w="1282" w:type="dxa"/>
            <w:tcBorders>
              <w:top w:val="single" w:sz="2" w:space="0" w:color="auto"/>
              <w:left w:val="single" w:sz="2" w:space="0" w:color="auto"/>
              <w:bottom w:val="single" w:sz="6" w:space="0" w:color="auto"/>
              <w:right w:val="single" w:sz="6" w:space="0" w:color="auto"/>
            </w:tcBorders>
            <w:vAlign w:val="center"/>
          </w:tcPr>
          <w:p w14:paraId="173B2F90" w14:textId="77777777" w:rsidR="005D3CE3" w:rsidRPr="00B3601E" w:rsidRDefault="005D3CE3" w:rsidP="007C56B5">
            <w:pPr>
              <w:pStyle w:val="afa"/>
              <w:jc w:val="center"/>
              <w:rPr>
                <w:color w:val="000000" w:themeColor="text1"/>
              </w:rPr>
            </w:pPr>
            <w:r w:rsidRPr="00B3601E">
              <w:rPr>
                <w:rFonts w:hint="eastAsia"/>
                <w:color w:val="000000" w:themeColor="text1"/>
              </w:rPr>
              <w:t>継続</w:t>
            </w:r>
          </w:p>
        </w:tc>
      </w:tr>
    </w:tbl>
    <w:p w14:paraId="21234B3B" w14:textId="38E6DF80" w:rsidR="005D3CE3" w:rsidRPr="00E244AC" w:rsidRDefault="005D3CE3" w:rsidP="005D3CE3">
      <w:pPr>
        <w:widowControl/>
        <w:jc w:val="left"/>
        <w:rPr>
          <w:rFonts w:ascii="HGS創英角ｺﾞｼｯｸUB" w:eastAsia="HGS創英角ｺﾞｼｯｸUB" w:hAnsi="HGS創英角ｺﾞｼｯｸUB"/>
          <w:bCs/>
          <w:sz w:val="28"/>
          <w:szCs w:val="28"/>
        </w:rPr>
      </w:pPr>
      <w:bookmarkStart w:id="313" w:name="_Toc309140816"/>
      <w:bookmarkEnd w:id="301"/>
      <w:bookmarkEnd w:id="302"/>
      <w:bookmarkEnd w:id="303"/>
      <w:bookmarkEnd w:id="304"/>
      <w:bookmarkEnd w:id="305"/>
      <w:bookmarkEnd w:id="306"/>
      <w:bookmarkEnd w:id="307"/>
      <w:bookmarkEnd w:id="308"/>
      <w:bookmarkEnd w:id="309"/>
      <w:bookmarkEnd w:id="310"/>
      <w:bookmarkEnd w:id="311"/>
      <w:bookmarkEnd w:id="312"/>
    </w:p>
    <w:p w14:paraId="6209E841" w14:textId="77777777" w:rsidR="005D3CE3" w:rsidRPr="007536ED" w:rsidRDefault="005D3CE3" w:rsidP="005D3CE3">
      <w:pPr>
        <w:pStyle w:val="4"/>
        <w:spacing w:after="144"/>
      </w:pPr>
      <w:bookmarkStart w:id="314" w:name="_Toc55492521"/>
      <w:bookmarkStart w:id="315" w:name="_Toc160114901"/>
      <w:bookmarkStart w:id="316" w:name="_Toc502232502"/>
      <w:bookmarkStart w:id="317" w:name="_Toc508379872"/>
      <w:r w:rsidRPr="00BB7155">
        <w:rPr>
          <w:rFonts w:hint="eastAsia"/>
        </w:rPr>
        <w:t>（２）</w:t>
      </w:r>
      <w:r>
        <w:rPr>
          <w:rFonts w:hint="eastAsia"/>
        </w:rPr>
        <w:t>各種介護保険事業</w:t>
      </w:r>
      <w:r w:rsidRPr="00BB7155">
        <w:rPr>
          <w:rFonts w:hint="eastAsia"/>
        </w:rPr>
        <w:t>の指定事務の実施</w:t>
      </w:r>
      <w:bookmarkEnd w:id="314"/>
      <w:bookmarkEnd w:id="315"/>
    </w:p>
    <w:p w14:paraId="311FECF1"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30D19F89" w14:textId="77777777" w:rsidR="005D3CE3" w:rsidRPr="001E7281" w:rsidRDefault="005D3CE3" w:rsidP="005D3CE3">
      <w:pPr>
        <w:pStyle w:val="a2"/>
        <w:tabs>
          <w:tab w:val="num" w:pos="624"/>
          <w:tab w:val="num" w:pos="767"/>
          <w:tab w:val="num" w:pos="2894"/>
        </w:tabs>
        <w:ind w:leftChars="50" w:left="360" w:right="120" w:hangingChars="100" w:hanging="240"/>
      </w:pPr>
      <w:r>
        <w:rPr>
          <w:rFonts w:hint="eastAsia"/>
        </w:rPr>
        <w:t>地域密着型サービス事業者、介護予防・生活支援サービス事業者及び居宅介護支援事業者については、地域の実情に応じた多様なサービス提供体制を確保するため、区が指定を行っています。</w:t>
      </w:r>
    </w:p>
    <w:p w14:paraId="74E21745" w14:textId="59E02A32" w:rsidR="005D3CE3" w:rsidRPr="00933AA3" w:rsidRDefault="005D3CE3" w:rsidP="005D3CE3">
      <w:pPr>
        <w:pStyle w:val="a2"/>
        <w:tabs>
          <w:tab w:val="num" w:pos="624"/>
          <w:tab w:val="num" w:pos="767"/>
          <w:tab w:val="num" w:pos="2894"/>
        </w:tabs>
        <w:ind w:leftChars="50" w:left="360" w:right="120" w:hangingChars="100" w:hanging="240"/>
      </w:pPr>
      <w:r>
        <w:rPr>
          <w:rFonts w:hint="eastAsia"/>
        </w:rPr>
        <w:t>いずれの事業についても、</w:t>
      </w:r>
      <w:r w:rsidRPr="001E7281">
        <w:rPr>
          <w:rFonts w:hint="eastAsia"/>
        </w:rPr>
        <w:t>指定基準の遵守状況等を定期的に確認するため、</w:t>
      </w:r>
      <w:r w:rsidR="0054322E">
        <w:rPr>
          <w:rFonts w:hint="eastAsia"/>
        </w:rPr>
        <w:t>６</w:t>
      </w:r>
      <w:r w:rsidRPr="001E7281">
        <w:rPr>
          <w:rFonts w:hint="eastAsia"/>
        </w:rPr>
        <w:t>年ごとに指定更新を行っています。</w:t>
      </w:r>
    </w:p>
    <w:p w14:paraId="20A39D5E" w14:textId="77777777" w:rsidR="005D3CE3" w:rsidRPr="00933AA3" w:rsidRDefault="005D3CE3" w:rsidP="005D3CE3">
      <w:pPr>
        <w:pStyle w:val="af1"/>
        <w:ind w:left="120" w:right="120" w:firstLine="240"/>
      </w:pPr>
    </w:p>
    <w:p w14:paraId="3FD8D6D2" w14:textId="77777777" w:rsidR="005D3CE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7CB60E8D" w14:textId="77777777" w:rsidR="005D3CE3" w:rsidRPr="009A4C1A" w:rsidRDefault="005D3CE3" w:rsidP="005D3CE3">
      <w:pPr>
        <w:pStyle w:val="a2"/>
        <w:numPr>
          <w:ilvl w:val="0"/>
          <w:numId w:val="0"/>
        </w:numPr>
        <w:ind w:leftChars="50" w:left="120" w:right="120" w:firstLineChars="9" w:firstLine="22"/>
        <w:rPr>
          <w:rFonts w:ascii="HGS創英角ｺﾞｼｯｸUB" w:eastAsia="HGS創英角ｺﾞｼｯｸUB" w:hAnsi="HGS創英角ｺﾞｼｯｸUB"/>
          <w:color w:val="404040" w:themeColor="text1" w:themeTint="BF"/>
        </w:rPr>
      </w:pPr>
      <w:r w:rsidRPr="009A4C1A">
        <w:rPr>
          <w:rFonts w:ascii="HGS創英角ｺﾞｼｯｸUB" w:eastAsia="HGS創英角ｺﾞｼｯｸUB" w:hAnsi="HGS創英角ｺﾞｼｯｸUB" w:hint="eastAsia"/>
          <w:color w:val="404040" w:themeColor="text1" w:themeTint="BF"/>
        </w:rPr>
        <w:t>地域密着型サービス</w:t>
      </w:r>
    </w:p>
    <w:p w14:paraId="6F593660" w14:textId="77777777" w:rsidR="005D3CE3" w:rsidRPr="00933AA3" w:rsidRDefault="005D3CE3" w:rsidP="005D3CE3">
      <w:pPr>
        <w:pStyle w:val="a2"/>
        <w:tabs>
          <w:tab w:val="num" w:pos="624"/>
          <w:tab w:val="num" w:pos="767"/>
          <w:tab w:val="num" w:pos="2894"/>
        </w:tabs>
        <w:ind w:leftChars="50" w:left="360" w:right="120" w:hangingChars="100" w:hanging="240"/>
      </w:pPr>
      <w:r w:rsidRPr="00933AA3">
        <w:rPr>
          <w:rFonts w:hint="eastAsia"/>
        </w:rPr>
        <w:t>公平・公正の観点から、地域密着型サービスの適正な実施を図るため、「地域密着型サービス運営委員会」を設置し、サービス事業者の指定や指定拒否</w:t>
      </w:r>
      <w:r>
        <w:rPr>
          <w:rFonts w:hint="eastAsia"/>
        </w:rPr>
        <w:t>その他必要事項</w:t>
      </w:r>
      <w:r w:rsidRPr="00933AA3">
        <w:rPr>
          <w:rFonts w:hint="eastAsia"/>
        </w:rPr>
        <w:t>に関して、適宜意見聴取を行います。</w:t>
      </w:r>
    </w:p>
    <w:p w14:paraId="4C87E428" w14:textId="539F6688" w:rsidR="005D3CE3" w:rsidRPr="00AC1D6D" w:rsidRDefault="005D3CE3" w:rsidP="005D3CE3">
      <w:pPr>
        <w:pStyle w:val="a2"/>
        <w:tabs>
          <w:tab w:val="num" w:pos="624"/>
          <w:tab w:val="num" w:pos="767"/>
          <w:tab w:val="num" w:pos="2894"/>
        </w:tabs>
        <w:ind w:leftChars="50" w:left="360" w:right="120" w:hangingChars="100" w:hanging="240"/>
      </w:pPr>
      <w:r w:rsidRPr="00933AA3">
        <w:rPr>
          <w:rFonts w:hint="eastAsia"/>
        </w:rPr>
        <w:t>区では</w:t>
      </w:r>
      <w:r w:rsidR="00484325">
        <w:rPr>
          <w:rFonts w:hint="eastAsia"/>
        </w:rPr>
        <w:t>整備状況を踏まえつつ、十分かつ利用者の立場に立った</w:t>
      </w:r>
      <w:r w:rsidRPr="00933AA3">
        <w:rPr>
          <w:rFonts w:hint="eastAsia"/>
        </w:rPr>
        <w:t>サービス提供が確保されるよう、</w:t>
      </w:r>
      <w:r>
        <w:rPr>
          <w:rFonts w:hint="eastAsia"/>
        </w:rPr>
        <w:t>公募により、</w:t>
      </w:r>
      <w:r w:rsidR="00E4697E">
        <w:rPr>
          <w:rFonts w:hint="eastAsia"/>
        </w:rPr>
        <w:t>健全で円滑な事業運営</w:t>
      </w:r>
      <w:r w:rsidR="00484325">
        <w:rPr>
          <w:rFonts w:hint="eastAsia"/>
        </w:rPr>
        <w:t>を見込める</w:t>
      </w:r>
      <w:r>
        <w:rPr>
          <w:rFonts w:hint="eastAsia"/>
        </w:rPr>
        <w:t>地域密着型サービスの指定候補事業者の選定を行います。</w:t>
      </w:r>
    </w:p>
    <w:p w14:paraId="14489FEF" w14:textId="2FBBFF8A" w:rsidR="005D3CE3" w:rsidRPr="009A4C1A" w:rsidRDefault="005D3CE3" w:rsidP="005D3CE3">
      <w:pPr>
        <w:pStyle w:val="a2"/>
        <w:numPr>
          <w:ilvl w:val="0"/>
          <w:numId w:val="0"/>
        </w:numPr>
        <w:ind w:leftChars="50" w:left="120" w:right="120" w:firstLineChars="9" w:firstLine="22"/>
        <w:rPr>
          <w:rFonts w:ascii="HGS創英角ｺﾞｼｯｸUB" w:eastAsia="HGS創英角ｺﾞｼｯｸUB" w:hAnsi="HGS創英角ｺﾞｼｯｸUB"/>
          <w:color w:val="404040" w:themeColor="text1" w:themeTint="BF"/>
        </w:rPr>
      </w:pPr>
      <w:r w:rsidRPr="009A4C1A">
        <w:rPr>
          <w:rFonts w:ascii="HGS創英角ｺﾞｼｯｸUB" w:eastAsia="HGS創英角ｺﾞｼｯｸUB" w:hAnsi="HGS創英角ｺﾞｼｯｸUB" w:hint="eastAsia"/>
          <w:color w:val="404040" w:themeColor="text1" w:themeTint="BF"/>
        </w:rPr>
        <w:t>介護予防・生活支援サービス</w:t>
      </w:r>
      <w:r w:rsidR="00484325">
        <w:rPr>
          <w:rFonts w:ascii="HGS創英角ｺﾞｼｯｸUB" w:eastAsia="HGS創英角ｺﾞｼｯｸUB" w:hAnsi="HGS創英角ｺﾞｼｯｸUB" w:hint="eastAsia"/>
          <w:color w:val="404040" w:themeColor="text1" w:themeTint="BF"/>
        </w:rPr>
        <w:t>、居宅介護支援</w:t>
      </w:r>
    </w:p>
    <w:p w14:paraId="412C5FA7" w14:textId="77777777" w:rsidR="005D3CE3" w:rsidRPr="00AC1D6D" w:rsidRDefault="005D3CE3" w:rsidP="005D3CE3">
      <w:pPr>
        <w:pStyle w:val="a2"/>
        <w:numPr>
          <w:ilvl w:val="0"/>
          <w:numId w:val="0"/>
        </w:numPr>
        <w:ind w:leftChars="50" w:left="120" w:right="120" w:firstLineChars="9" w:firstLine="22"/>
      </w:pPr>
      <w:r w:rsidRPr="00AC1D6D">
        <w:rPr>
          <w:rFonts w:hint="eastAsia"/>
        </w:rPr>
        <w:t>・</w:t>
      </w:r>
      <w:r w:rsidRPr="00B874C2">
        <w:rPr>
          <w:rFonts w:hint="eastAsia"/>
        </w:rPr>
        <w:t>新規指定、指定更新等の事務について、区が適切に行います。</w:t>
      </w:r>
    </w:p>
    <w:p w14:paraId="44179A01" w14:textId="180715CD" w:rsidR="005D3CE3" w:rsidRDefault="005D3CE3" w:rsidP="00EE58EE">
      <w:pPr>
        <w:spacing w:line="440" w:lineRule="exact"/>
        <w:ind w:leftChars="50" w:left="360" w:right="51" w:hangingChars="100" w:hanging="240"/>
      </w:pPr>
    </w:p>
    <w:p w14:paraId="62DC13EB" w14:textId="77777777" w:rsidR="00952A13" w:rsidRPr="00E244AC" w:rsidRDefault="00952A13" w:rsidP="00EE58EE">
      <w:pPr>
        <w:spacing w:line="440" w:lineRule="exact"/>
        <w:ind w:leftChars="50" w:left="360" w:right="51" w:hangingChars="100" w:hanging="240"/>
      </w:pPr>
    </w:p>
    <w:p w14:paraId="587BEA7C" w14:textId="77777777" w:rsidR="005D3CE3" w:rsidRPr="007536ED" w:rsidRDefault="005D3CE3" w:rsidP="005D3CE3">
      <w:pPr>
        <w:pStyle w:val="4"/>
        <w:spacing w:after="144"/>
      </w:pPr>
      <w:bookmarkStart w:id="318" w:name="_Toc65221890"/>
      <w:bookmarkStart w:id="319" w:name="_Toc160114902"/>
      <w:r w:rsidRPr="00BB7155">
        <w:rPr>
          <w:rFonts w:hint="eastAsia"/>
        </w:rPr>
        <w:t>（</w:t>
      </w:r>
      <w:r>
        <w:rPr>
          <w:rFonts w:hint="eastAsia"/>
        </w:rPr>
        <w:t>３</w:t>
      </w:r>
      <w:r w:rsidRPr="00BB7155">
        <w:rPr>
          <w:rFonts w:hint="eastAsia"/>
        </w:rPr>
        <w:t>）</w:t>
      </w:r>
      <w:r>
        <w:rPr>
          <w:rFonts w:hint="eastAsia"/>
        </w:rPr>
        <w:t>業務効率化に向けた取組</w:t>
      </w:r>
      <w:bookmarkEnd w:id="318"/>
      <w:bookmarkEnd w:id="319"/>
    </w:p>
    <w:p w14:paraId="24DF73E3" w14:textId="3E140F29" w:rsidR="005D3CE3" w:rsidRPr="00AC1D6D" w:rsidRDefault="005D3CE3" w:rsidP="005D3CE3">
      <w:pPr>
        <w:pStyle w:val="a2"/>
        <w:tabs>
          <w:tab w:val="num" w:pos="624"/>
          <w:tab w:val="num" w:pos="767"/>
          <w:tab w:val="num" w:pos="2894"/>
        </w:tabs>
        <w:ind w:leftChars="50" w:left="360" w:right="120" w:hangingChars="100" w:hanging="240"/>
      </w:pPr>
      <w:r w:rsidRPr="00134DDC">
        <w:rPr>
          <w:rFonts w:hint="eastAsia"/>
        </w:rPr>
        <w:t>各種介護保険事業</w:t>
      </w:r>
      <w:r w:rsidR="00484325">
        <w:rPr>
          <w:rFonts w:hint="eastAsia"/>
        </w:rPr>
        <w:t>において、</w:t>
      </w:r>
      <w:r w:rsidRPr="00134DDC">
        <w:rPr>
          <w:rFonts w:hint="eastAsia"/>
        </w:rPr>
        <w:t>提出</w:t>
      </w:r>
      <w:r w:rsidR="002D445F">
        <w:rPr>
          <w:rFonts w:hint="eastAsia"/>
        </w:rPr>
        <w:t>書類</w:t>
      </w:r>
      <w:r w:rsidR="00484325">
        <w:rPr>
          <w:rFonts w:hint="eastAsia"/>
        </w:rPr>
        <w:t>の削減</w:t>
      </w:r>
      <w:r w:rsidRPr="00134DDC">
        <w:rPr>
          <w:rFonts w:hint="eastAsia"/>
        </w:rPr>
        <w:t>や電子申請</w:t>
      </w:r>
      <w:r w:rsidR="00484325">
        <w:rPr>
          <w:rFonts w:hint="eastAsia"/>
        </w:rPr>
        <w:t>ができる申請を増やすなど、</w:t>
      </w:r>
      <w:r>
        <w:rPr>
          <w:rFonts w:hint="eastAsia"/>
        </w:rPr>
        <w:t>業務の効率化を進めてきました。</w:t>
      </w:r>
    </w:p>
    <w:p w14:paraId="2B6D80F7" w14:textId="6FA8493A" w:rsidR="005D3CE3" w:rsidRDefault="005D3CE3" w:rsidP="005D3CE3">
      <w:pPr>
        <w:pStyle w:val="a2"/>
        <w:tabs>
          <w:tab w:val="num" w:pos="767"/>
          <w:tab w:val="num" w:pos="2894"/>
        </w:tabs>
        <w:ind w:leftChars="50" w:left="360" w:right="120" w:hangingChars="100" w:hanging="240"/>
      </w:pPr>
      <w:r>
        <w:rPr>
          <w:rFonts w:hint="eastAsia"/>
        </w:rPr>
        <w:t>今後も国や都の動向を注視し、継続的</w:t>
      </w:r>
      <w:r w:rsidR="00484325">
        <w:rPr>
          <w:rFonts w:hint="eastAsia"/>
        </w:rPr>
        <w:t>な見直しを行いながら、適宜、簡素化、</w:t>
      </w:r>
      <w:r>
        <w:rPr>
          <w:rFonts w:hint="eastAsia"/>
        </w:rPr>
        <w:t>ＩＣＴ等の活用について取り組んでいきます。</w:t>
      </w:r>
    </w:p>
    <w:p w14:paraId="260E1801" w14:textId="031BA403" w:rsidR="00484325" w:rsidRPr="00484325" w:rsidRDefault="00484325" w:rsidP="00484325">
      <w:pPr>
        <w:pStyle w:val="a2"/>
        <w:tabs>
          <w:tab w:val="num" w:pos="767"/>
          <w:tab w:val="num" w:pos="2894"/>
        </w:tabs>
        <w:ind w:leftChars="50" w:left="360" w:right="120" w:hangingChars="100" w:hanging="240"/>
      </w:pPr>
      <w:r>
        <w:rPr>
          <w:rFonts w:hint="eastAsia"/>
        </w:rPr>
        <w:t>介護保険システム標準化への対応は、目標時期である令和７年度</w:t>
      </w:r>
      <w:r w:rsidR="0054322E">
        <w:rPr>
          <w:rFonts w:hint="eastAsia"/>
        </w:rPr>
        <w:t>（2025年度）</w:t>
      </w:r>
      <w:r>
        <w:rPr>
          <w:rFonts w:hint="eastAsia"/>
        </w:rPr>
        <w:t>中までに対応を進め、区民サービスの向上、業務効率化となるような環境を整備します。</w:t>
      </w:r>
    </w:p>
    <w:bookmarkEnd w:id="313"/>
    <w:bookmarkEnd w:id="316"/>
    <w:bookmarkEnd w:id="317"/>
    <w:p w14:paraId="22F951BC" w14:textId="77777777" w:rsidR="005D3CE3" w:rsidRPr="00E244AC" w:rsidRDefault="005D3CE3" w:rsidP="005D3CE3">
      <w:pPr>
        <w:ind w:leftChars="50" w:left="360" w:right="50" w:hangingChars="100" w:hanging="240"/>
      </w:pPr>
    </w:p>
    <w:p w14:paraId="002C73C9" w14:textId="77777777" w:rsidR="005D3CE3" w:rsidRPr="00E244AC" w:rsidRDefault="005D3CE3" w:rsidP="005D3CE3">
      <w:pPr>
        <w:ind w:leftChars="50" w:left="360" w:right="50" w:hangingChars="100" w:hanging="240"/>
      </w:pPr>
    </w:p>
    <w:p w14:paraId="44629F6A" w14:textId="77777777" w:rsidR="005D3CE3" w:rsidRPr="00E244AC" w:rsidRDefault="005D3CE3" w:rsidP="005D3CE3">
      <w:pPr>
        <w:widowControl/>
        <w:jc w:val="left"/>
        <w:rPr>
          <w:rFonts w:ascii="HGS創英角ｺﾞｼｯｸUB" w:eastAsia="HGS創英角ｺﾞｼｯｸUB" w:hAnsi="HGS創英角ｺﾞｼｯｸUB"/>
          <w:bCs/>
          <w:sz w:val="28"/>
          <w:szCs w:val="28"/>
        </w:rPr>
      </w:pPr>
      <w:bookmarkStart w:id="320" w:name="_Toc309140817"/>
      <w:r w:rsidRPr="00E244AC">
        <w:br w:type="page"/>
      </w:r>
      <w:bookmarkEnd w:id="320"/>
    </w:p>
    <w:p w14:paraId="168A8499" w14:textId="6EBBF7FB" w:rsidR="005D3CE3" w:rsidRPr="007536ED" w:rsidRDefault="005D3CE3" w:rsidP="005D3CE3">
      <w:pPr>
        <w:pStyle w:val="4"/>
        <w:spacing w:after="144"/>
      </w:pPr>
      <w:bookmarkStart w:id="321" w:name="_Toc502232505"/>
      <w:bookmarkStart w:id="322" w:name="_Toc508379875"/>
      <w:bookmarkStart w:id="323" w:name="_Toc65221892"/>
      <w:bookmarkStart w:id="324" w:name="_Toc160114903"/>
      <w:r w:rsidRPr="00B723A1">
        <w:rPr>
          <w:rFonts w:hint="eastAsia"/>
        </w:rPr>
        <w:t>（４）</w:t>
      </w:r>
      <w:bookmarkEnd w:id="321"/>
      <w:r w:rsidRPr="00477AFF">
        <w:rPr>
          <w:rFonts w:hint="eastAsia"/>
        </w:rPr>
        <w:t>介護保険事業計画の推進・評価</w:t>
      </w:r>
      <w:bookmarkEnd w:id="322"/>
      <w:bookmarkEnd w:id="323"/>
      <w:bookmarkEnd w:id="324"/>
    </w:p>
    <w:p w14:paraId="5B0D9056"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現 状 】</w:t>
      </w:r>
    </w:p>
    <w:p w14:paraId="32671A45" w14:textId="5D0838B3" w:rsidR="005D3CE3" w:rsidRPr="00933AA3" w:rsidRDefault="005D3CE3" w:rsidP="005D3CE3">
      <w:pPr>
        <w:pStyle w:val="a2"/>
        <w:tabs>
          <w:tab w:val="num" w:pos="624"/>
          <w:tab w:val="num" w:pos="767"/>
          <w:tab w:val="num" w:pos="2894"/>
        </w:tabs>
        <w:ind w:leftChars="50" w:left="360" w:right="120" w:hangingChars="100" w:hanging="240"/>
      </w:pPr>
      <w:r>
        <w:rPr>
          <w:rFonts w:hint="eastAsia"/>
        </w:rPr>
        <w:t>区では、</w:t>
      </w:r>
      <w:r w:rsidRPr="00933AA3">
        <w:rPr>
          <w:rFonts w:hint="eastAsia"/>
        </w:rPr>
        <w:t>「江戸川区</w:t>
      </w:r>
      <w:r>
        <w:rPr>
          <w:rFonts w:hint="eastAsia"/>
        </w:rPr>
        <w:t>熟年しあわせ計画及び介護保険事業計画検討委員会」、「江戸川区地域密着型サービス運営委員会」、「</w:t>
      </w:r>
      <w:r w:rsidR="00894B35">
        <w:rPr>
          <w:rFonts w:hint="eastAsia"/>
        </w:rPr>
        <w:t>江戸川区地域包括支援センター</w:t>
      </w:r>
      <w:r>
        <w:rPr>
          <w:rFonts w:hint="eastAsia"/>
        </w:rPr>
        <w:t>運営協議会」等において</w:t>
      </w:r>
      <w:r w:rsidRPr="00933AA3">
        <w:rPr>
          <w:rFonts w:hint="eastAsia"/>
        </w:rPr>
        <w:t>、計画の進捗状況の把握・点検</w:t>
      </w:r>
      <w:r>
        <w:rPr>
          <w:rFonts w:hint="eastAsia"/>
        </w:rPr>
        <w:t>等</w:t>
      </w:r>
      <w:r w:rsidRPr="00933AA3">
        <w:rPr>
          <w:rFonts w:hint="eastAsia"/>
        </w:rPr>
        <w:t>を行っています。</w:t>
      </w:r>
    </w:p>
    <w:p w14:paraId="3867998A" w14:textId="77777777" w:rsidR="005D3CE3" w:rsidRPr="00933AA3" w:rsidRDefault="005D3CE3" w:rsidP="005D3CE3">
      <w:pPr>
        <w:pStyle w:val="af1"/>
        <w:ind w:left="120" w:right="120" w:firstLine="240"/>
      </w:pPr>
    </w:p>
    <w:p w14:paraId="797A201E" w14:textId="77777777" w:rsidR="005D3CE3" w:rsidRPr="00933AA3" w:rsidRDefault="005D3CE3" w:rsidP="005D3CE3">
      <w:pPr>
        <w:pStyle w:val="af1"/>
        <w:spacing w:afterLines="30" w:after="72"/>
        <w:ind w:left="120" w:right="120" w:firstLineChars="0" w:firstLine="0"/>
        <w:rPr>
          <w:rFonts w:asciiTheme="majorEastAsia" w:eastAsiaTheme="majorEastAsia" w:hAnsiTheme="majorEastAsia"/>
          <w:sz w:val="26"/>
          <w:szCs w:val="26"/>
        </w:rPr>
      </w:pPr>
      <w:r w:rsidRPr="00933AA3">
        <w:rPr>
          <w:rFonts w:asciiTheme="majorEastAsia" w:eastAsiaTheme="majorEastAsia" w:hAnsiTheme="majorEastAsia" w:hint="eastAsia"/>
          <w:sz w:val="26"/>
          <w:szCs w:val="26"/>
        </w:rPr>
        <w:t>【 方 向 】</w:t>
      </w:r>
    </w:p>
    <w:p w14:paraId="5D2F08B2" w14:textId="2A40477F" w:rsidR="005D3CE3" w:rsidRDefault="005D3CE3" w:rsidP="005D3CE3">
      <w:pPr>
        <w:pStyle w:val="a2"/>
        <w:tabs>
          <w:tab w:val="num" w:pos="624"/>
          <w:tab w:val="num" w:pos="767"/>
          <w:tab w:val="num" w:pos="2894"/>
        </w:tabs>
        <w:ind w:leftChars="50" w:left="360" w:right="120" w:hangingChars="100" w:hanging="240"/>
      </w:pPr>
      <w:r w:rsidRPr="00933AA3">
        <w:rPr>
          <w:rFonts w:hint="eastAsia"/>
        </w:rPr>
        <w:t>介護保険の現状や動向を随時、点検・評価していくとともに、要介</w:t>
      </w:r>
      <w:r>
        <w:rPr>
          <w:rFonts w:hint="eastAsia"/>
        </w:rPr>
        <w:t>護認定</w:t>
      </w:r>
      <w:r w:rsidRPr="00933AA3">
        <w:rPr>
          <w:rFonts w:hint="eastAsia"/>
        </w:rPr>
        <w:t>やサービス利</w:t>
      </w:r>
      <w:r>
        <w:rPr>
          <w:rFonts w:hint="eastAsia"/>
        </w:rPr>
        <w:t>用の動向などの様々な課題について、区民、事業者、関係機関等の声を</w:t>
      </w:r>
      <w:r w:rsidRPr="00933AA3">
        <w:rPr>
          <w:rFonts w:hint="eastAsia"/>
        </w:rPr>
        <w:t>聞きながら分析・検討し、計画の進捗状況の管理や評価を行います。</w:t>
      </w:r>
    </w:p>
    <w:p w14:paraId="7F03A495" w14:textId="132A964B" w:rsidR="0000564A" w:rsidRPr="0000564A" w:rsidRDefault="0000564A" w:rsidP="0000564A">
      <w:pPr>
        <w:pStyle w:val="a2"/>
        <w:tabs>
          <w:tab w:val="num" w:pos="624"/>
          <w:tab w:val="num" w:pos="767"/>
          <w:tab w:val="num" w:pos="2894"/>
        </w:tabs>
        <w:ind w:leftChars="50" w:left="360" w:right="120" w:hangingChars="100" w:hanging="240"/>
      </w:pPr>
      <w:r>
        <w:rPr>
          <w:rFonts w:hint="eastAsia"/>
        </w:rPr>
        <w:t>３年に１度、計画改定のための基礎調査等の結果をもとに、中間アウトカム指標（各柱の指標）及び総合指標（幸福度）の達成状況を確認・点検することで、重点施策の効果を測定していきます。</w:t>
      </w:r>
    </w:p>
    <w:p w14:paraId="706D80C8" w14:textId="77777777" w:rsidR="005D3CE3" w:rsidRPr="00412392" w:rsidRDefault="005D3CE3" w:rsidP="005D3CE3"/>
    <w:p w14:paraId="33F27CFB" w14:textId="77777777" w:rsidR="005D3CE3" w:rsidRPr="00933AA3" w:rsidRDefault="005D3CE3" w:rsidP="005D3CE3">
      <w:pPr>
        <w:ind w:leftChars="50" w:left="360" w:right="50" w:hangingChars="100" w:hanging="24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27"/>
        <w:gridCol w:w="1739"/>
        <w:gridCol w:w="1716"/>
        <w:gridCol w:w="1727"/>
        <w:gridCol w:w="1872"/>
      </w:tblGrid>
      <w:tr w:rsidR="005D3CE3" w:rsidRPr="00933AA3" w14:paraId="479B86FB" w14:textId="77777777" w:rsidTr="003832C9">
        <w:trPr>
          <w:trHeight w:val="454"/>
          <w:jc w:val="center"/>
        </w:trPr>
        <w:tc>
          <w:tcPr>
            <w:tcW w:w="3466" w:type="dxa"/>
            <w:gridSpan w:val="2"/>
            <w:tcBorders>
              <w:top w:val="single" w:sz="6" w:space="0" w:color="auto"/>
              <w:left w:val="single" w:sz="6" w:space="0" w:color="auto"/>
              <w:bottom w:val="single" w:sz="6" w:space="0" w:color="auto"/>
              <w:right w:val="double" w:sz="4" w:space="0" w:color="auto"/>
            </w:tcBorders>
            <w:shd w:val="clear" w:color="auto" w:fill="E4E4E4"/>
            <w:vAlign w:val="center"/>
          </w:tcPr>
          <w:p w14:paraId="78B17AA1" w14:textId="77777777" w:rsidR="005D3CE3" w:rsidRPr="00933AA3" w:rsidRDefault="005D3CE3" w:rsidP="007C56B5">
            <w:pPr>
              <w:pStyle w:val="afa"/>
              <w:jc w:val="center"/>
              <w:rPr>
                <w:color w:val="auto"/>
              </w:rPr>
            </w:pPr>
            <w:r w:rsidRPr="00933AA3">
              <w:rPr>
                <w:rFonts w:hint="eastAsia"/>
                <w:color w:val="auto"/>
              </w:rPr>
              <w:t xml:space="preserve">　実績</w:t>
            </w:r>
          </w:p>
        </w:tc>
        <w:tc>
          <w:tcPr>
            <w:tcW w:w="5315" w:type="dxa"/>
            <w:gridSpan w:val="3"/>
            <w:tcBorders>
              <w:top w:val="single" w:sz="6" w:space="0" w:color="auto"/>
              <w:left w:val="double" w:sz="4" w:space="0" w:color="auto"/>
              <w:bottom w:val="single" w:sz="6" w:space="0" w:color="auto"/>
              <w:right w:val="single" w:sz="6" w:space="0" w:color="auto"/>
            </w:tcBorders>
            <w:shd w:val="clear" w:color="auto" w:fill="E4E4E4"/>
            <w:vAlign w:val="center"/>
          </w:tcPr>
          <w:p w14:paraId="4BBA5D56" w14:textId="77777777" w:rsidR="005D3CE3" w:rsidRPr="00933AA3" w:rsidRDefault="005D3CE3" w:rsidP="007C56B5">
            <w:pPr>
              <w:pStyle w:val="afa"/>
              <w:jc w:val="center"/>
              <w:rPr>
                <w:color w:val="auto"/>
              </w:rPr>
            </w:pPr>
            <w:r w:rsidRPr="00933AA3">
              <w:rPr>
                <w:rFonts w:hint="eastAsia"/>
                <w:color w:val="auto"/>
              </w:rPr>
              <w:t>計画</w:t>
            </w:r>
          </w:p>
        </w:tc>
      </w:tr>
      <w:tr w:rsidR="005D3CE3" w:rsidRPr="00933AA3" w14:paraId="1E8A02F0" w14:textId="77777777" w:rsidTr="003832C9">
        <w:trPr>
          <w:trHeight w:val="454"/>
          <w:jc w:val="center"/>
        </w:trPr>
        <w:tc>
          <w:tcPr>
            <w:tcW w:w="1727" w:type="dxa"/>
            <w:tcBorders>
              <w:top w:val="single" w:sz="6" w:space="0" w:color="auto"/>
              <w:left w:val="single" w:sz="6" w:space="0" w:color="auto"/>
              <w:bottom w:val="single" w:sz="6" w:space="0" w:color="auto"/>
              <w:right w:val="single" w:sz="2" w:space="0" w:color="auto"/>
            </w:tcBorders>
            <w:shd w:val="clear" w:color="auto" w:fill="E4E4E4"/>
            <w:vAlign w:val="center"/>
          </w:tcPr>
          <w:p w14:paraId="349623C0" w14:textId="27B808F1"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４</w:t>
            </w:r>
            <w:r w:rsidRPr="00B60BAB">
              <w:rPr>
                <w:rFonts w:ascii="ＭＳ Ｐゴシック" w:eastAsia="ＭＳ Ｐゴシック" w:hAnsi="ＭＳ Ｐゴシック" w:hint="eastAsia"/>
                <w:color w:val="000000" w:themeColor="text1"/>
                <w:sz w:val="20"/>
                <w:szCs w:val="20"/>
              </w:rPr>
              <w:t>年度</w:t>
            </w:r>
          </w:p>
          <w:p w14:paraId="7EE64B0C" w14:textId="77777777" w:rsidR="005D3CE3" w:rsidRPr="00933AA3"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実績</w:t>
            </w:r>
          </w:p>
        </w:tc>
        <w:tc>
          <w:tcPr>
            <w:tcW w:w="1739" w:type="dxa"/>
            <w:tcBorders>
              <w:top w:val="single" w:sz="6" w:space="0" w:color="auto"/>
              <w:left w:val="single" w:sz="2" w:space="0" w:color="auto"/>
              <w:bottom w:val="single" w:sz="6" w:space="0" w:color="auto"/>
              <w:right w:val="double" w:sz="4" w:space="0" w:color="auto"/>
            </w:tcBorders>
            <w:shd w:val="clear" w:color="auto" w:fill="E4E4E4"/>
            <w:vAlign w:val="center"/>
          </w:tcPr>
          <w:p w14:paraId="63DA0471" w14:textId="32625563"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５</w:t>
            </w:r>
            <w:r w:rsidRPr="00B60BAB">
              <w:rPr>
                <w:rFonts w:ascii="ＭＳ Ｐゴシック" w:eastAsia="ＭＳ Ｐゴシック" w:hAnsi="ＭＳ Ｐゴシック" w:hint="eastAsia"/>
                <w:color w:val="000000" w:themeColor="text1"/>
                <w:sz w:val="20"/>
                <w:szCs w:val="20"/>
              </w:rPr>
              <w:t>年度</w:t>
            </w:r>
          </w:p>
          <w:p w14:paraId="3DE95145" w14:textId="77777777" w:rsidR="005D3CE3" w:rsidRPr="00933AA3" w:rsidRDefault="005D3CE3" w:rsidP="007C56B5">
            <w:pPr>
              <w:autoSpaceDN w:val="0"/>
              <w:jc w:val="center"/>
              <w:rPr>
                <w:rFonts w:ascii="ＭＳ Ｐゴシック" w:eastAsia="ＭＳ Ｐゴシック" w:hAnsi="ＭＳ Ｐゴシック"/>
                <w:sz w:val="20"/>
                <w:szCs w:val="20"/>
              </w:rPr>
            </w:pPr>
            <w:r w:rsidRPr="00B60BAB">
              <w:rPr>
                <w:rFonts w:ascii="ＭＳ Ｐゴシック" w:eastAsia="ＭＳ Ｐゴシック" w:hAnsi="ＭＳ Ｐゴシック" w:hint="eastAsia"/>
                <w:color w:val="000000" w:themeColor="text1"/>
                <w:sz w:val="20"/>
                <w:szCs w:val="20"/>
              </w:rPr>
              <w:t>（見込み）</w:t>
            </w:r>
          </w:p>
        </w:tc>
        <w:tc>
          <w:tcPr>
            <w:tcW w:w="1716" w:type="dxa"/>
            <w:tcBorders>
              <w:top w:val="single" w:sz="6" w:space="0" w:color="auto"/>
              <w:left w:val="double" w:sz="4" w:space="0" w:color="auto"/>
              <w:bottom w:val="single" w:sz="6" w:space="0" w:color="auto"/>
              <w:right w:val="single" w:sz="2" w:space="0" w:color="auto"/>
            </w:tcBorders>
            <w:shd w:val="clear" w:color="auto" w:fill="E4E4E4"/>
            <w:vAlign w:val="center"/>
          </w:tcPr>
          <w:p w14:paraId="3ADFA553" w14:textId="368C8455"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６</w:t>
            </w:r>
            <w:r w:rsidRPr="00B60BAB">
              <w:rPr>
                <w:rFonts w:ascii="ＭＳ Ｐゴシック" w:eastAsia="ＭＳ Ｐゴシック" w:hAnsi="ＭＳ Ｐゴシック" w:hint="eastAsia"/>
                <w:color w:val="000000" w:themeColor="text1"/>
                <w:sz w:val="20"/>
                <w:szCs w:val="20"/>
              </w:rPr>
              <w:t>年度</w:t>
            </w:r>
          </w:p>
          <w:p w14:paraId="30D63227" w14:textId="5D2E1B5D"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4</w:t>
            </w:r>
            <w:r w:rsidRPr="00B60BAB">
              <w:rPr>
                <w:rFonts w:ascii="ＭＳ Ｐゴシック" w:eastAsia="ＭＳ Ｐゴシック" w:hAnsi="ＭＳ Ｐゴシック" w:hint="eastAsia"/>
                <w:color w:val="000000" w:themeColor="text1"/>
                <w:sz w:val="20"/>
                <w:szCs w:val="20"/>
              </w:rPr>
              <w:t>年度）</w:t>
            </w:r>
          </w:p>
        </w:tc>
        <w:tc>
          <w:tcPr>
            <w:tcW w:w="1727" w:type="dxa"/>
            <w:tcBorders>
              <w:top w:val="single" w:sz="6" w:space="0" w:color="auto"/>
              <w:left w:val="single" w:sz="2" w:space="0" w:color="auto"/>
              <w:bottom w:val="single" w:sz="6" w:space="0" w:color="auto"/>
              <w:right w:val="single" w:sz="2" w:space="0" w:color="auto"/>
            </w:tcBorders>
            <w:shd w:val="clear" w:color="auto" w:fill="E4E4E4"/>
            <w:vAlign w:val="center"/>
          </w:tcPr>
          <w:p w14:paraId="244EC335" w14:textId="1EDF6F67"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７</w:t>
            </w:r>
            <w:r w:rsidRPr="00B60BAB">
              <w:rPr>
                <w:rFonts w:ascii="ＭＳ Ｐゴシック" w:eastAsia="ＭＳ Ｐゴシック" w:hAnsi="ＭＳ Ｐゴシック" w:hint="eastAsia"/>
                <w:color w:val="000000" w:themeColor="text1"/>
                <w:sz w:val="20"/>
                <w:szCs w:val="20"/>
              </w:rPr>
              <w:t>年度</w:t>
            </w:r>
          </w:p>
          <w:p w14:paraId="7CA39534" w14:textId="452B8B8E"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5</w:t>
            </w:r>
            <w:r w:rsidRPr="00B60BAB">
              <w:rPr>
                <w:rFonts w:ascii="ＭＳ Ｐゴシック" w:eastAsia="ＭＳ Ｐゴシック" w:hAnsi="ＭＳ Ｐゴシック" w:hint="eastAsia"/>
                <w:color w:val="000000" w:themeColor="text1"/>
                <w:sz w:val="20"/>
                <w:szCs w:val="20"/>
              </w:rPr>
              <w:t>年度）</w:t>
            </w:r>
          </w:p>
        </w:tc>
        <w:tc>
          <w:tcPr>
            <w:tcW w:w="1872" w:type="dxa"/>
            <w:tcBorders>
              <w:top w:val="single" w:sz="6" w:space="0" w:color="auto"/>
              <w:left w:val="single" w:sz="2" w:space="0" w:color="auto"/>
              <w:bottom w:val="single" w:sz="6" w:space="0" w:color="auto"/>
              <w:right w:val="single" w:sz="6" w:space="0" w:color="auto"/>
            </w:tcBorders>
            <w:shd w:val="clear" w:color="auto" w:fill="E4E4E4"/>
            <w:vAlign w:val="center"/>
          </w:tcPr>
          <w:p w14:paraId="2A9FDAA3" w14:textId="3FB2331D" w:rsidR="005D3CE3" w:rsidRPr="00B60BAB" w:rsidRDefault="005D3CE3" w:rsidP="007C56B5">
            <w:pPr>
              <w:autoSpaceDN w:val="0"/>
              <w:jc w:val="center"/>
              <w:rPr>
                <w:rFonts w:ascii="ＭＳ Ｐゴシック" w:eastAsia="ＭＳ Ｐゴシック" w:hAnsi="ＭＳ Ｐゴシック"/>
                <w:color w:val="000000" w:themeColor="text1"/>
                <w:sz w:val="20"/>
                <w:szCs w:val="20"/>
              </w:rPr>
            </w:pPr>
            <w:r w:rsidRPr="00B60BAB">
              <w:rPr>
                <w:rFonts w:ascii="ＭＳ Ｐゴシック" w:eastAsia="ＭＳ Ｐゴシック" w:hAnsi="ＭＳ Ｐゴシック" w:hint="eastAsia"/>
                <w:color w:val="000000" w:themeColor="text1"/>
                <w:sz w:val="20"/>
                <w:szCs w:val="20"/>
              </w:rPr>
              <w:t>令和</w:t>
            </w:r>
            <w:r w:rsidR="00701FA4">
              <w:rPr>
                <w:rFonts w:ascii="ＭＳ Ｐゴシック" w:eastAsia="ＭＳ Ｐゴシック" w:hAnsi="ＭＳ Ｐゴシック" w:hint="eastAsia"/>
                <w:color w:val="000000" w:themeColor="text1"/>
                <w:sz w:val="20"/>
                <w:szCs w:val="20"/>
              </w:rPr>
              <w:t>８</w:t>
            </w:r>
            <w:r w:rsidRPr="00B60BAB">
              <w:rPr>
                <w:rFonts w:ascii="ＭＳ Ｐゴシック" w:eastAsia="ＭＳ Ｐゴシック" w:hAnsi="ＭＳ Ｐゴシック" w:hint="eastAsia"/>
                <w:color w:val="000000" w:themeColor="text1"/>
                <w:sz w:val="20"/>
                <w:szCs w:val="20"/>
              </w:rPr>
              <w:t>年度</w:t>
            </w:r>
          </w:p>
          <w:p w14:paraId="519364AC" w14:textId="33B66A8F" w:rsidR="005D3CE3" w:rsidRPr="00933AA3" w:rsidRDefault="005D3CE3" w:rsidP="007C56B5">
            <w:pPr>
              <w:widowControl/>
              <w:autoSpaceDN w:val="0"/>
              <w:jc w:val="center"/>
              <w:rPr>
                <w:rFonts w:ascii="ＭＳ Ｐゴシック" w:eastAsia="ＭＳ Ｐゴシック" w:hAnsi="ＭＳ Ｐゴシック" w:cs="ＭＳ Ｐゴシック"/>
                <w:kern w:val="0"/>
                <w:sz w:val="20"/>
                <w:szCs w:val="20"/>
              </w:rPr>
            </w:pPr>
            <w:r w:rsidRPr="00B60BAB">
              <w:rPr>
                <w:rFonts w:ascii="ＭＳ Ｐゴシック" w:eastAsia="ＭＳ Ｐゴシック" w:hAnsi="ＭＳ Ｐゴシック" w:hint="eastAsia"/>
                <w:color w:val="000000" w:themeColor="text1"/>
                <w:sz w:val="20"/>
                <w:szCs w:val="20"/>
              </w:rPr>
              <w:t>（202</w:t>
            </w:r>
            <w:r w:rsidR="00BB4AB8">
              <w:rPr>
                <w:rFonts w:ascii="ＭＳ Ｐゴシック" w:eastAsia="ＭＳ Ｐゴシック" w:hAnsi="ＭＳ Ｐゴシック" w:hint="eastAsia"/>
                <w:color w:val="000000" w:themeColor="text1"/>
                <w:sz w:val="20"/>
                <w:szCs w:val="20"/>
              </w:rPr>
              <w:t>6</w:t>
            </w:r>
            <w:r w:rsidRPr="00B60BAB">
              <w:rPr>
                <w:rFonts w:ascii="ＭＳ Ｐゴシック" w:eastAsia="ＭＳ Ｐゴシック" w:hAnsi="ＭＳ Ｐゴシック" w:hint="eastAsia"/>
                <w:color w:val="000000" w:themeColor="text1"/>
                <w:sz w:val="20"/>
                <w:szCs w:val="20"/>
              </w:rPr>
              <w:t>年度）</w:t>
            </w:r>
          </w:p>
        </w:tc>
      </w:tr>
      <w:tr w:rsidR="005D3CE3" w:rsidRPr="00933AA3" w14:paraId="29549BE4" w14:textId="77777777" w:rsidTr="003832C9">
        <w:trPr>
          <w:trHeight w:val="1082"/>
          <w:jc w:val="center"/>
        </w:trPr>
        <w:tc>
          <w:tcPr>
            <w:tcW w:w="1727" w:type="dxa"/>
            <w:tcBorders>
              <w:top w:val="single" w:sz="6" w:space="0" w:color="auto"/>
              <w:left w:val="single" w:sz="6" w:space="0" w:color="auto"/>
              <w:bottom w:val="single" w:sz="6" w:space="0" w:color="auto"/>
              <w:right w:val="single" w:sz="2" w:space="0" w:color="auto"/>
            </w:tcBorders>
            <w:vAlign w:val="center"/>
          </w:tcPr>
          <w:p w14:paraId="2F9F6C9B" w14:textId="77777777" w:rsidR="005D3CE3" w:rsidRPr="00933AA3" w:rsidRDefault="005D3CE3" w:rsidP="007C56B5">
            <w:pPr>
              <w:pStyle w:val="afa"/>
              <w:ind w:leftChars="-50" w:left="-120" w:rightChars="-50" w:right="-120"/>
              <w:jc w:val="center"/>
              <w:rPr>
                <w:color w:val="auto"/>
              </w:rPr>
            </w:pPr>
            <w:r w:rsidRPr="00933AA3">
              <w:rPr>
                <w:rFonts w:hint="eastAsia"/>
                <w:color w:val="auto"/>
              </w:rPr>
              <w:t>計画の推進・評価</w:t>
            </w:r>
          </w:p>
        </w:tc>
        <w:tc>
          <w:tcPr>
            <w:tcW w:w="1739" w:type="dxa"/>
            <w:tcBorders>
              <w:top w:val="single" w:sz="6" w:space="0" w:color="auto"/>
              <w:left w:val="single" w:sz="2" w:space="0" w:color="auto"/>
              <w:bottom w:val="single" w:sz="6" w:space="0" w:color="auto"/>
              <w:right w:val="double" w:sz="4" w:space="0" w:color="auto"/>
            </w:tcBorders>
            <w:vAlign w:val="center"/>
          </w:tcPr>
          <w:p w14:paraId="03054983" w14:textId="77777777" w:rsidR="003832C9" w:rsidRDefault="005D3CE3" w:rsidP="003832C9">
            <w:pPr>
              <w:pStyle w:val="afa"/>
              <w:ind w:leftChars="-50" w:left="-120" w:rightChars="-50" w:right="-120" w:firstLineChars="42" w:firstLine="76"/>
              <w:jc w:val="left"/>
              <w:rPr>
                <w:color w:val="auto"/>
                <w:sz w:val="18"/>
              </w:rPr>
            </w:pPr>
            <w:r w:rsidRPr="003832C9">
              <w:rPr>
                <w:rFonts w:hint="eastAsia"/>
                <w:color w:val="auto"/>
                <w:sz w:val="18"/>
              </w:rPr>
              <w:t>第</w:t>
            </w:r>
            <w:r w:rsidR="003832C9" w:rsidRPr="003832C9">
              <w:rPr>
                <w:rFonts w:hint="eastAsia"/>
                <w:color w:val="auto"/>
                <w:sz w:val="18"/>
              </w:rPr>
              <w:t>９</w:t>
            </w:r>
            <w:r w:rsidRPr="003832C9">
              <w:rPr>
                <w:rFonts w:hint="eastAsia"/>
                <w:color w:val="auto"/>
                <w:sz w:val="18"/>
              </w:rPr>
              <w:t>期計画に向けて</w:t>
            </w:r>
          </w:p>
          <w:p w14:paraId="18A6386B" w14:textId="4EEA066C" w:rsidR="005D3CE3" w:rsidRPr="003832C9" w:rsidRDefault="005D3CE3" w:rsidP="003832C9">
            <w:pPr>
              <w:pStyle w:val="afa"/>
              <w:ind w:leftChars="-50" w:left="-120" w:rightChars="-50" w:right="-120" w:firstLineChars="42" w:firstLine="76"/>
              <w:jc w:val="left"/>
              <w:rPr>
                <w:color w:val="auto"/>
                <w:sz w:val="18"/>
              </w:rPr>
            </w:pPr>
            <w:r w:rsidRPr="003832C9">
              <w:rPr>
                <w:rFonts w:hint="eastAsia"/>
                <w:color w:val="auto"/>
                <w:sz w:val="18"/>
              </w:rPr>
              <w:t>の諸課題整理</w:t>
            </w:r>
          </w:p>
        </w:tc>
        <w:tc>
          <w:tcPr>
            <w:tcW w:w="1716" w:type="dxa"/>
            <w:tcBorders>
              <w:top w:val="single" w:sz="6" w:space="0" w:color="auto"/>
              <w:left w:val="double" w:sz="4" w:space="0" w:color="auto"/>
              <w:bottom w:val="single" w:sz="6" w:space="0" w:color="auto"/>
              <w:right w:val="single" w:sz="2" w:space="0" w:color="auto"/>
            </w:tcBorders>
            <w:vAlign w:val="center"/>
          </w:tcPr>
          <w:p w14:paraId="3BCF10C0" w14:textId="77777777" w:rsidR="005D3CE3" w:rsidRPr="00933AA3" w:rsidRDefault="005D3CE3" w:rsidP="007C56B5">
            <w:pPr>
              <w:pStyle w:val="afa"/>
              <w:ind w:leftChars="-50" w:left="-120" w:rightChars="-50" w:right="-120"/>
              <w:jc w:val="center"/>
              <w:rPr>
                <w:color w:val="auto"/>
              </w:rPr>
            </w:pPr>
            <w:r w:rsidRPr="00933AA3">
              <w:rPr>
                <w:rFonts w:hint="eastAsia"/>
                <w:color w:val="auto"/>
              </w:rPr>
              <w:t>計画の推進・評価</w:t>
            </w:r>
          </w:p>
        </w:tc>
        <w:tc>
          <w:tcPr>
            <w:tcW w:w="1727" w:type="dxa"/>
            <w:tcBorders>
              <w:top w:val="single" w:sz="6" w:space="0" w:color="auto"/>
              <w:left w:val="single" w:sz="2" w:space="0" w:color="auto"/>
              <w:bottom w:val="single" w:sz="6" w:space="0" w:color="auto"/>
              <w:right w:val="single" w:sz="2" w:space="0" w:color="auto"/>
            </w:tcBorders>
            <w:vAlign w:val="center"/>
          </w:tcPr>
          <w:p w14:paraId="11C27237" w14:textId="77777777" w:rsidR="005D3CE3" w:rsidRPr="00933AA3" w:rsidRDefault="005D3CE3" w:rsidP="007C56B5">
            <w:pPr>
              <w:pStyle w:val="afa"/>
              <w:ind w:leftChars="-50" w:left="-120" w:rightChars="-50" w:right="-120"/>
              <w:jc w:val="center"/>
              <w:rPr>
                <w:color w:val="auto"/>
              </w:rPr>
            </w:pPr>
            <w:r w:rsidRPr="00933AA3">
              <w:rPr>
                <w:rFonts w:hint="eastAsia"/>
                <w:color w:val="auto"/>
              </w:rPr>
              <w:t>計画の推進・評価</w:t>
            </w:r>
          </w:p>
        </w:tc>
        <w:tc>
          <w:tcPr>
            <w:tcW w:w="1872" w:type="dxa"/>
            <w:tcBorders>
              <w:top w:val="single" w:sz="6" w:space="0" w:color="auto"/>
              <w:left w:val="single" w:sz="2" w:space="0" w:color="auto"/>
              <w:bottom w:val="single" w:sz="6" w:space="0" w:color="auto"/>
              <w:right w:val="single" w:sz="6" w:space="0" w:color="auto"/>
            </w:tcBorders>
            <w:vAlign w:val="center"/>
          </w:tcPr>
          <w:p w14:paraId="0752554F" w14:textId="77777777" w:rsidR="003832C9" w:rsidRDefault="0000564A" w:rsidP="003832C9">
            <w:pPr>
              <w:pStyle w:val="afa"/>
              <w:ind w:leftChars="-50" w:left="-120" w:rightChars="-44" w:right="-106" w:firstLineChars="27" w:firstLine="49"/>
              <w:jc w:val="left"/>
              <w:rPr>
                <w:color w:val="auto"/>
                <w:sz w:val="18"/>
              </w:rPr>
            </w:pPr>
            <w:r w:rsidRPr="003832C9">
              <w:rPr>
                <w:rFonts w:hint="eastAsia"/>
                <w:color w:val="auto"/>
                <w:sz w:val="18"/>
              </w:rPr>
              <w:t>中間アウトカム・幸福度</w:t>
            </w:r>
          </w:p>
          <w:p w14:paraId="4D5A82D7" w14:textId="516769CA" w:rsidR="003832C9" w:rsidRDefault="0000564A" w:rsidP="003832C9">
            <w:pPr>
              <w:pStyle w:val="afa"/>
              <w:ind w:leftChars="-50" w:left="-120" w:rightChars="-44" w:right="-106" w:firstLineChars="27" w:firstLine="49"/>
              <w:jc w:val="left"/>
              <w:rPr>
                <w:color w:val="auto"/>
                <w:sz w:val="18"/>
              </w:rPr>
            </w:pPr>
            <w:r w:rsidRPr="003832C9">
              <w:rPr>
                <w:rFonts w:hint="eastAsia"/>
                <w:color w:val="auto"/>
                <w:sz w:val="18"/>
              </w:rPr>
              <w:t>の達成状況確認</w:t>
            </w:r>
          </w:p>
          <w:p w14:paraId="13A4C840" w14:textId="77777777" w:rsidR="003832C9" w:rsidRDefault="005D3CE3" w:rsidP="003832C9">
            <w:pPr>
              <w:pStyle w:val="afa"/>
              <w:spacing w:beforeLines="20" w:before="48"/>
              <w:ind w:leftChars="-50" w:left="-120" w:rightChars="-44" w:right="-106" w:firstLineChars="27" w:firstLine="49"/>
              <w:jc w:val="left"/>
              <w:rPr>
                <w:color w:val="auto"/>
                <w:sz w:val="18"/>
              </w:rPr>
            </w:pPr>
            <w:r w:rsidRPr="003832C9">
              <w:rPr>
                <w:rFonts w:hint="eastAsia"/>
                <w:color w:val="auto"/>
                <w:sz w:val="18"/>
              </w:rPr>
              <w:t>第10期計画に向けて</w:t>
            </w:r>
          </w:p>
          <w:p w14:paraId="170B58A6" w14:textId="453EC1FC" w:rsidR="005D3CE3" w:rsidRPr="00933AA3" w:rsidRDefault="005D3CE3" w:rsidP="003832C9">
            <w:pPr>
              <w:pStyle w:val="afa"/>
              <w:ind w:leftChars="-50" w:left="-120" w:rightChars="-44" w:right="-106" w:firstLineChars="27" w:firstLine="49"/>
              <w:jc w:val="left"/>
              <w:rPr>
                <w:color w:val="auto"/>
              </w:rPr>
            </w:pPr>
            <w:r w:rsidRPr="003832C9">
              <w:rPr>
                <w:rFonts w:hint="eastAsia"/>
                <w:color w:val="auto"/>
                <w:sz w:val="18"/>
              </w:rPr>
              <w:t>の諸課題整理</w:t>
            </w:r>
          </w:p>
        </w:tc>
      </w:tr>
    </w:tbl>
    <w:p w14:paraId="2DED4D86" w14:textId="77777777" w:rsidR="005D3CE3" w:rsidRPr="00933AA3" w:rsidRDefault="005D3CE3" w:rsidP="005D3CE3"/>
    <w:p w14:paraId="03C3E367" w14:textId="77777777" w:rsidR="005D3CE3" w:rsidRPr="00552B5F" w:rsidRDefault="005D3CE3" w:rsidP="005D3CE3"/>
    <w:p w14:paraId="0CF7921B" w14:textId="77777777" w:rsidR="005D3CE3" w:rsidRDefault="005D3CE3" w:rsidP="005D3CE3">
      <w:pPr>
        <w:spacing w:line="440" w:lineRule="exact"/>
        <w:ind w:right="50"/>
        <w:sectPr w:rsidR="005D3CE3" w:rsidSect="00E244AC">
          <w:footerReference w:type="default" r:id="rId113"/>
          <w:footerReference w:type="first" r:id="rId114"/>
          <w:pgSz w:w="11906" w:h="16838" w:code="9"/>
          <w:pgMar w:top="1304" w:right="1418" w:bottom="1304" w:left="1418" w:header="851" w:footer="567" w:gutter="0"/>
          <w:cols w:space="425"/>
          <w:titlePg/>
          <w:docGrid w:linePitch="360"/>
        </w:sectPr>
      </w:pPr>
    </w:p>
    <w:p w14:paraId="10ACC551" w14:textId="6477B567" w:rsidR="005D3CE3" w:rsidRDefault="005D3CE3" w:rsidP="005D3CE3">
      <w:pPr>
        <w:widowControl/>
        <w:jc w:val="left"/>
      </w:pPr>
    </w:p>
    <w:p w14:paraId="5F772AB3" w14:textId="53FDA6D6" w:rsidR="00D81F2B" w:rsidRDefault="00D81F2B" w:rsidP="005D3CE3">
      <w:pPr>
        <w:widowControl/>
        <w:jc w:val="left"/>
      </w:pPr>
    </w:p>
    <w:p w14:paraId="44F64319" w14:textId="3678EA61" w:rsidR="00D81F2B" w:rsidRDefault="00D81F2B" w:rsidP="005D3CE3">
      <w:pPr>
        <w:widowControl/>
        <w:jc w:val="left"/>
      </w:pPr>
    </w:p>
    <w:p w14:paraId="57C44BFA" w14:textId="20A38D44" w:rsidR="00D81F2B" w:rsidRDefault="00D81F2B" w:rsidP="005D3CE3">
      <w:pPr>
        <w:widowControl/>
        <w:jc w:val="left"/>
      </w:pPr>
    </w:p>
    <w:p w14:paraId="3D6F1C35" w14:textId="6A99E110" w:rsidR="00D81F2B" w:rsidRDefault="00D81F2B" w:rsidP="005D3CE3">
      <w:pPr>
        <w:widowControl/>
        <w:jc w:val="left"/>
      </w:pPr>
    </w:p>
    <w:p w14:paraId="2C5C0B6A" w14:textId="622EAADC" w:rsidR="00D81F2B" w:rsidRDefault="00D81F2B" w:rsidP="005D3CE3">
      <w:pPr>
        <w:widowControl/>
        <w:jc w:val="left"/>
      </w:pPr>
    </w:p>
    <w:p w14:paraId="335DB375" w14:textId="2CBA5ACF" w:rsidR="00D81F2B" w:rsidRDefault="00D81F2B" w:rsidP="005D3CE3">
      <w:pPr>
        <w:widowControl/>
        <w:jc w:val="left"/>
      </w:pPr>
    </w:p>
    <w:p w14:paraId="043A7FBC" w14:textId="5342FC2E" w:rsidR="00D81F2B" w:rsidRDefault="00D81F2B" w:rsidP="005D3CE3">
      <w:pPr>
        <w:widowControl/>
        <w:jc w:val="left"/>
      </w:pPr>
    </w:p>
    <w:p w14:paraId="4BD142FB" w14:textId="360381F5" w:rsidR="00D81F2B" w:rsidRDefault="00D81F2B" w:rsidP="005D3CE3">
      <w:pPr>
        <w:widowControl/>
        <w:jc w:val="left"/>
      </w:pPr>
    </w:p>
    <w:p w14:paraId="3F9D67A0" w14:textId="149D33E1" w:rsidR="00D81F2B" w:rsidRDefault="00D81F2B" w:rsidP="005D3CE3">
      <w:pPr>
        <w:widowControl/>
        <w:jc w:val="left"/>
      </w:pPr>
    </w:p>
    <w:p w14:paraId="6DDBEE8A" w14:textId="295B1FFE" w:rsidR="00D81F2B" w:rsidRDefault="00D81F2B" w:rsidP="005D3CE3">
      <w:pPr>
        <w:widowControl/>
        <w:jc w:val="left"/>
      </w:pPr>
    </w:p>
    <w:p w14:paraId="27E7107E" w14:textId="6670749C" w:rsidR="00D81F2B" w:rsidRDefault="00D81F2B" w:rsidP="005D3CE3">
      <w:pPr>
        <w:widowControl/>
        <w:jc w:val="left"/>
      </w:pPr>
    </w:p>
    <w:p w14:paraId="03365F6A" w14:textId="57F717B5" w:rsidR="00D81F2B" w:rsidRDefault="00D81F2B" w:rsidP="005D3CE3">
      <w:pPr>
        <w:widowControl/>
        <w:jc w:val="left"/>
      </w:pPr>
    </w:p>
    <w:p w14:paraId="3D556F6C" w14:textId="11A04599" w:rsidR="00D81F2B" w:rsidRDefault="00D81F2B" w:rsidP="005D3CE3">
      <w:pPr>
        <w:widowControl/>
        <w:jc w:val="left"/>
      </w:pPr>
    </w:p>
    <w:p w14:paraId="4C9ABD5F" w14:textId="675FC797" w:rsidR="00D81F2B" w:rsidRDefault="00D81F2B" w:rsidP="005D3CE3">
      <w:pPr>
        <w:widowControl/>
        <w:jc w:val="left"/>
      </w:pPr>
    </w:p>
    <w:p w14:paraId="6078E324" w14:textId="18AEBC83" w:rsidR="00D81F2B" w:rsidRDefault="00D81F2B" w:rsidP="005D3CE3">
      <w:pPr>
        <w:widowControl/>
        <w:jc w:val="left"/>
      </w:pPr>
    </w:p>
    <w:p w14:paraId="0282BEAB" w14:textId="6CD947C3" w:rsidR="00D81F2B" w:rsidRDefault="00D81F2B" w:rsidP="005D3CE3">
      <w:pPr>
        <w:widowControl/>
        <w:jc w:val="left"/>
      </w:pPr>
    </w:p>
    <w:p w14:paraId="66A2F309" w14:textId="1452801B" w:rsidR="00D81F2B" w:rsidRDefault="00D81F2B" w:rsidP="005D3CE3">
      <w:pPr>
        <w:widowControl/>
        <w:jc w:val="left"/>
      </w:pPr>
    </w:p>
    <w:p w14:paraId="3C094B80" w14:textId="4BA2301C" w:rsidR="00D81F2B" w:rsidRDefault="00D81F2B" w:rsidP="005D3CE3">
      <w:pPr>
        <w:widowControl/>
        <w:jc w:val="left"/>
      </w:pPr>
    </w:p>
    <w:p w14:paraId="281C8E5F" w14:textId="6A8E9113" w:rsidR="00D81F2B" w:rsidRDefault="00D81F2B" w:rsidP="005D3CE3">
      <w:pPr>
        <w:widowControl/>
        <w:jc w:val="left"/>
      </w:pPr>
    </w:p>
    <w:p w14:paraId="7A607970" w14:textId="621FC156" w:rsidR="00D81F2B" w:rsidRDefault="00D81F2B" w:rsidP="005D3CE3">
      <w:pPr>
        <w:widowControl/>
        <w:jc w:val="left"/>
      </w:pPr>
    </w:p>
    <w:p w14:paraId="7748DF9F" w14:textId="41B7DFBB" w:rsidR="00D81F2B" w:rsidRDefault="00D81F2B" w:rsidP="005D3CE3">
      <w:pPr>
        <w:widowControl/>
        <w:jc w:val="left"/>
      </w:pPr>
    </w:p>
    <w:p w14:paraId="460EE445" w14:textId="44581504" w:rsidR="00D81F2B" w:rsidRDefault="00D81F2B" w:rsidP="005D3CE3">
      <w:pPr>
        <w:widowControl/>
        <w:jc w:val="left"/>
      </w:pPr>
    </w:p>
    <w:p w14:paraId="022B0E27" w14:textId="48CA9D86" w:rsidR="00D81F2B" w:rsidRDefault="00D81F2B" w:rsidP="005D3CE3">
      <w:pPr>
        <w:widowControl/>
        <w:jc w:val="left"/>
      </w:pPr>
    </w:p>
    <w:p w14:paraId="2009EFBB" w14:textId="383E9F71" w:rsidR="00D81F2B" w:rsidRDefault="00D81F2B" w:rsidP="005D3CE3">
      <w:pPr>
        <w:widowControl/>
        <w:jc w:val="left"/>
      </w:pPr>
    </w:p>
    <w:p w14:paraId="557788F7" w14:textId="65CE608B" w:rsidR="00D81F2B" w:rsidRDefault="00D81F2B" w:rsidP="005D3CE3">
      <w:pPr>
        <w:widowControl/>
        <w:jc w:val="left"/>
      </w:pPr>
    </w:p>
    <w:p w14:paraId="395A9528" w14:textId="6318DF25" w:rsidR="00D81F2B" w:rsidRDefault="00D81F2B" w:rsidP="005D3CE3">
      <w:pPr>
        <w:widowControl/>
        <w:jc w:val="left"/>
      </w:pPr>
    </w:p>
    <w:p w14:paraId="4C357072" w14:textId="3927B5BB" w:rsidR="00D81F2B" w:rsidRDefault="00D81F2B" w:rsidP="005D3CE3">
      <w:pPr>
        <w:widowControl/>
        <w:jc w:val="left"/>
      </w:pPr>
    </w:p>
    <w:p w14:paraId="4373AB7D" w14:textId="4786AB1C" w:rsidR="00D81F2B" w:rsidRDefault="00D81F2B" w:rsidP="005D3CE3">
      <w:pPr>
        <w:widowControl/>
        <w:jc w:val="left"/>
      </w:pPr>
    </w:p>
    <w:p w14:paraId="145F1CB4" w14:textId="1FDCDC77" w:rsidR="00D81F2B" w:rsidRDefault="00D81F2B" w:rsidP="005D3CE3">
      <w:pPr>
        <w:widowControl/>
        <w:jc w:val="left"/>
      </w:pPr>
    </w:p>
    <w:p w14:paraId="7702881C" w14:textId="372C93EE" w:rsidR="00D81F2B" w:rsidRDefault="00D81F2B" w:rsidP="005D3CE3">
      <w:pPr>
        <w:widowControl/>
        <w:jc w:val="left"/>
      </w:pPr>
    </w:p>
    <w:p w14:paraId="4433F1BE" w14:textId="17CDEF86" w:rsidR="00D81F2B" w:rsidRDefault="00D81F2B" w:rsidP="005D3CE3">
      <w:pPr>
        <w:widowControl/>
        <w:jc w:val="left"/>
      </w:pPr>
    </w:p>
    <w:p w14:paraId="526AB7ED" w14:textId="631EED8A" w:rsidR="00D81F2B" w:rsidRDefault="00D81F2B" w:rsidP="005D3CE3">
      <w:pPr>
        <w:widowControl/>
        <w:jc w:val="left"/>
      </w:pPr>
    </w:p>
    <w:p w14:paraId="348BBD4C" w14:textId="6FE9D13E" w:rsidR="00D81F2B" w:rsidRDefault="00D81F2B" w:rsidP="005D3CE3">
      <w:pPr>
        <w:widowControl/>
        <w:jc w:val="left"/>
      </w:pPr>
    </w:p>
    <w:p w14:paraId="780D200C" w14:textId="2A935530" w:rsidR="00D81F2B" w:rsidRDefault="00D81F2B" w:rsidP="005D3CE3">
      <w:pPr>
        <w:widowControl/>
        <w:jc w:val="left"/>
      </w:pPr>
    </w:p>
    <w:p w14:paraId="7137CA68" w14:textId="045CEBED" w:rsidR="00D81F2B" w:rsidRDefault="00D81F2B" w:rsidP="005D3CE3">
      <w:pPr>
        <w:widowControl/>
        <w:jc w:val="left"/>
      </w:pPr>
    </w:p>
    <w:p w14:paraId="7BD38530" w14:textId="7CA97513" w:rsidR="00D81F2B" w:rsidRDefault="00D81F2B" w:rsidP="005D3CE3">
      <w:pPr>
        <w:widowControl/>
        <w:jc w:val="left"/>
      </w:pPr>
    </w:p>
    <w:p w14:paraId="0BFD56D0" w14:textId="10F81540" w:rsidR="00D81F2B" w:rsidRDefault="00D81F2B" w:rsidP="005D3CE3">
      <w:pPr>
        <w:widowControl/>
        <w:jc w:val="left"/>
      </w:pPr>
    </w:p>
    <w:p w14:paraId="1853E7C2" w14:textId="65EEB718" w:rsidR="00D81F2B" w:rsidRDefault="00D81F2B" w:rsidP="005D3CE3">
      <w:pPr>
        <w:widowControl/>
        <w:jc w:val="left"/>
      </w:pPr>
    </w:p>
    <w:p w14:paraId="11F307B6" w14:textId="337B8B7D" w:rsidR="00D81F2B" w:rsidRDefault="00D81F2B" w:rsidP="005D3CE3">
      <w:pPr>
        <w:widowControl/>
        <w:jc w:val="left"/>
      </w:pPr>
    </w:p>
    <w:p w14:paraId="25A300FF" w14:textId="7969EE28" w:rsidR="00D81F2B" w:rsidRDefault="00D81F2B" w:rsidP="005D3CE3">
      <w:pPr>
        <w:widowControl/>
        <w:jc w:val="left"/>
      </w:pPr>
    </w:p>
    <w:p w14:paraId="6FE26539" w14:textId="5B521CBD" w:rsidR="00D81F2B" w:rsidRDefault="00D81F2B" w:rsidP="005D3CE3">
      <w:pPr>
        <w:widowControl/>
        <w:jc w:val="left"/>
      </w:pPr>
    </w:p>
    <w:p w14:paraId="78256130" w14:textId="4D0E692B" w:rsidR="00D81F2B" w:rsidRDefault="00D81F2B" w:rsidP="005D3CE3">
      <w:pPr>
        <w:widowControl/>
        <w:jc w:val="left"/>
      </w:pPr>
    </w:p>
    <w:p w14:paraId="3CE584D7" w14:textId="4C260D5D" w:rsidR="00D81F2B" w:rsidRDefault="00D81F2B" w:rsidP="005D3CE3">
      <w:pPr>
        <w:widowControl/>
        <w:jc w:val="left"/>
      </w:pPr>
    </w:p>
    <w:p w14:paraId="6ADB79C8" w14:textId="00DBD510" w:rsidR="00D81F2B" w:rsidRDefault="00D81F2B" w:rsidP="005D3CE3">
      <w:pPr>
        <w:widowControl/>
        <w:jc w:val="left"/>
      </w:pPr>
    </w:p>
    <w:p w14:paraId="0C896D67" w14:textId="77777777" w:rsidR="00D81F2B" w:rsidRDefault="00D81F2B" w:rsidP="005D3CE3">
      <w:pPr>
        <w:widowControl/>
        <w:jc w:val="left"/>
      </w:pPr>
    </w:p>
    <w:p w14:paraId="4F1A6E0C" w14:textId="77777777" w:rsidR="005D3CE3" w:rsidRDefault="005D3CE3" w:rsidP="005D3CE3">
      <w:pPr>
        <w:widowControl/>
        <w:jc w:val="left"/>
      </w:pPr>
    </w:p>
    <w:p w14:paraId="43FC8FFC" w14:textId="77777777" w:rsidR="005D3CE3" w:rsidRDefault="005D3CE3" w:rsidP="005D3CE3">
      <w:pPr>
        <w:widowControl/>
        <w:jc w:val="left"/>
      </w:pPr>
    </w:p>
    <w:p w14:paraId="4B2C9747" w14:textId="77777777" w:rsidR="005D3CE3" w:rsidRDefault="005D3CE3" w:rsidP="005D3CE3"/>
    <w:p w14:paraId="08B46BBE" w14:textId="77777777" w:rsidR="005D3CE3" w:rsidRDefault="005D3CE3" w:rsidP="005D3CE3"/>
    <w:p w14:paraId="0C960F8C" w14:textId="77777777" w:rsidR="005D3CE3" w:rsidRPr="00FB6A9D" w:rsidRDefault="005D3CE3" w:rsidP="005D3CE3"/>
    <w:p w14:paraId="73DF382F" w14:textId="77777777" w:rsidR="005D3CE3" w:rsidRDefault="005D3CE3" w:rsidP="005D3CE3"/>
    <w:p w14:paraId="557B6A78" w14:textId="77777777" w:rsidR="005D3CE3" w:rsidRDefault="005D3CE3" w:rsidP="005D3CE3"/>
    <w:p w14:paraId="7AB0601F" w14:textId="77777777" w:rsidR="005D3CE3" w:rsidRDefault="005D3CE3" w:rsidP="005D3CE3"/>
    <w:p w14:paraId="4304C008" w14:textId="77777777" w:rsidR="005D3CE3" w:rsidRDefault="005D3CE3" w:rsidP="005D3CE3"/>
    <w:bookmarkStart w:id="325" w:name="_Toc502232506"/>
    <w:bookmarkStart w:id="326" w:name="_Toc160114904"/>
    <w:p w14:paraId="2847C3E8" w14:textId="02279163" w:rsidR="005D3CE3" w:rsidRPr="00C83F09" w:rsidRDefault="005D3CE3" w:rsidP="005D3CE3">
      <w:pPr>
        <w:pStyle w:val="10"/>
      </w:pPr>
      <w:r>
        <w:rPr>
          <w:noProof/>
        </w:rPr>
        <mc:AlternateContent>
          <mc:Choice Requires="wps">
            <w:drawing>
              <wp:anchor distT="0" distB="0" distL="114300" distR="114300" simplePos="0" relativeHeight="251429888" behindDoc="0" locked="0" layoutInCell="1" allowOverlap="1" wp14:anchorId="0AAD1891" wp14:editId="4238DA02">
                <wp:simplePos x="0" y="0"/>
                <wp:positionH relativeFrom="column">
                  <wp:align>center</wp:align>
                </wp:positionH>
                <wp:positionV relativeFrom="paragraph">
                  <wp:posOffset>1085215</wp:posOffset>
                </wp:positionV>
                <wp:extent cx="5939790" cy="0"/>
                <wp:effectExtent l="38100" t="37465" r="41910" b="38735"/>
                <wp:wrapNone/>
                <wp:docPr id="3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698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3AF91" id="Line 64" o:spid="_x0000_s1026" style="position:absolute;left:0;text-align:left;z-index:251634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85.45pt" to="467.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" strokeweight="5.5pt">
                <v:stroke linestyle="thinThin"/>
              </v:line>
            </w:pict>
          </mc:Fallback>
        </mc:AlternateContent>
      </w:r>
      <w:r>
        <w:rPr>
          <w:rFonts w:hint="eastAsia"/>
        </w:rPr>
        <w:t>資　料</w:t>
      </w:r>
      <w:bookmarkEnd w:id="325"/>
      <w:bookmarkEnd w:id="326"/>
      <w:r w:rsidRPr="00C83F09">
        <w:rPr>
          <w:rFonts w:hint="eastAsia"/>
        </w:rPr>
        <w:t xml:space="preserve">　</w:t>
      </w:r>
      <w:r w:rsidRPr="00C83F09">
        <w:br/>
      </w:r>
    </w:p>
    <w:p w14:paraId="64335C51" w14:textId="77777777" w:rsidR="005D3CE3" w:rsidRDefault="005D3CE3" w:rsidP="0098139A">
      <w:pPr>
        <w:jc w:val="right"/>
      </w:pPr>
    </w:p>
    <w:p w14:paraId="216982BE" w14:textId="6A978BDC" w:rsidR="005D3CE3" w:rsidRPr="002C053E" w:rsidRDefault="005D3CE3" w:rsidP="005D3CE3"/>
    <w:p w14:paraId="67C97B67" w14:textId="70D1860A" w:rsidR="005D3CE3" w:rsidRDefault="005D3CE3" w:rsidP="005D3CE3"/>
    <w:p w14:paraId="37900A17" w14:textId="4ABA7F7D" w:rsidR="00E46664" w:rsidRDefault="00E46664">
      <w:pPr>
        <w:widowControl/>
        <w:jc w:val="left"/>
      </w:pPr>
      <w:r>
        <w:br w:type="page"/>
      </w:r>
    </w:p>
    <w:p w14:paraId="2EC254E5" w14:textId="77777777" w:rsidR="00BF5DCC" w:rsidRDefault="00BF5DCC" w:rsidP="00BF5DCC">
      <w:pPr>
        <w:sectPr w:rsidR="00BF5DCC" w:rsidSect="00E244AC">
          <w:footerReference w:type="default" r:id="rId115"/>
          <w:footerReference w:type="first" r:id="rId116"/>
          <w:pgSz w:w="11906" w:h="16838" w:code="9"/>
          <w:pgMar w:top="1304" w:right="1418" w:bottom="1304" w:left="1418" w:header="851" w:footer="624" w:gutter="0"/>
          <w:cols w:space="425"/>
          <w:titlePg/>
          <w:docGrid w:linePitch="360"/>
        </w:sectPr>
      </w:pPr>
    </w:p>
    <w:p w14:paraId="027105F8" w14:textId="77777777" w:rsidR="005D3CE3" w:rsidRDefault="005D3CE3" w:rsidP="005D3CE3">
      <w:pPr>
        <w:widowControl/>
        <w:jc w:val="left"/>
      </w:pPr>
    </w:p>
    <w:bookmarkStart w:id="327" w:name="_Hlk155362900"/>
    <w:bookmarkStart w:id="328" w:name="_Toc160114905"/>
    <w:bookmarkEnd w:id="327"/>
    <w:p w14:paraId="50388CA0" w14:textId="767DD6C6" w:rsidR="00D80E95" w:rsidRPr="00C83F09" w:rsidRDefault="00B65B63" w:rsidP="00D80E95">
      <w:pPr>
        <w:pStyle w:val="30"/>
        <w:ind w:firstLineChars="0" w:firstLine="0"/>
      </w:pPr>
      <w:r w:rsidRPr="0077297A">
        <w:rPr>
          <w:noProof/>
        </w:rPr>
        <mc:AlternateContent>
          <mc:Choice Requires="wps">
            <w:drawing>
              <wp:anchor distT="0" distB="0" distL="114300" distR="114300" simplePos="0" relativeHeight="252048384" behindDoc="0" locked="1" layoutInCell="1" allowOverlap="1" wp14:anchorId="22569EB7" wp14:editId="1A105C8A">
                <wp:simplePos x="0" y="0"/>
                <wp:positionH relativeFrom="margin">
                  <wp:align>left</wp:align>
                </wp:positionH>
                <wp:positionV relativeFrom="paragraph">
                  <wp:posOffset>-37465</wp:posOffset>
                </wp:positionV>
                <wp:extent cx="360045" cy="360045"/>
                <wp:effectExtent l="0" t="0" r="1905" b="1905"/>
                <wp:wrapNone/>
                <wp:docPr id="650940621" name="角丸四角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26FD61" w14:textId="77777777" w:rsidR="00B65B63" w:rsidRDefault="00B65B63" w:rsidP="00B65B63">
                            <w:r>
                              <w:rPr>
                                <w:rFonts w:ascii="HGS創英角ｺﾞｼｯｸUB" w:eastAsia="HGS創英角ｺﾞｼｯｸUB" w:hAnsi="HGS創英角ｺﾞｼｯｸUB" w:hint="eastAsia"/>
                                <w:color w:val="FFFFFF" w:themeColor="background1"/>
                                <w:sz w:val="32"/>
                                <w:szCs w:val="32"/>
                              </w:rPr>
                              <w:t>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69EB7" id="角丸四角形 641" o:spid="_x0000_s1344" style="position:absolute;left:0;text-align:left;margin-left:0;margin-top:-2.95pt;width:28.35pt;height:28.35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" fillcolor="#404040 [2429]" stroked="f">
                <v:textbox inset="5.85pt,.7pt,5.85pt,.7pt">
                  <w:txbxContent>
                    <w:p w14:paraId="6226FD61" w14:textId="77777777" w:rsidR="00B65B63" w:rsidRDefault="00B65B63" w:rsidP="00B65B63">
                      <w:r>
                        <w:rPr>
                          <w:rFonts w:ascii="HGS創英角ｺﾞｼｯｸUB" w:eastAsia="HGS創英角ｺﾞｼｯｸUB" w:hAnsi="HGS創英角ｺﾞｼｯｸUB" w:hint="eastAsia"/>
                          <w:color w:val="FFFFFF" w:themeColor="background1"/>
                          <w:sz w:val="32"/>
                          <w:szCs w:val="32"/>
                        </w:rPr>
                        <w:t>１</w:t>
                      </w:r>
                    </w:p>
                  </w:txbxContent>
                </v:textbox>
                <w10:wrap anchorx="margin"/>
                <w10:anchorlock/>
              </v:roundrect>
            </w:pict>
          </mc:Fallback>
        </mc:AlternateContent>
      </w:r>
      <w:r>
        <w:rPr>
          <w:rFonts w:hint="eastAsia"/>
        </w:rPr>
        <w:t xml:space="preserve">１　</w:t>
      </w:r>
      <w:r w:rsidR="00B157C8">
        <w:rPr>
          <w:rFonts w:hint="eastAsia"/>
        </w:rPr>
        <w:t>各</w:t>
      </w:r>
      <w:r w:rsidR="00D80E95">
        <w:rPr>
          <w:rFonts w:hint="eastAsia"/>
        </w:rPr>
        <w:t>日常生活圏域</w:t>
      </w:r>
      <w:r w:rsidR="00B157C8">
        <w:rPr>
          <w:rFonts w:hint="eastAsia"/>
        </w:rPr>
        <w:t>の状況</w:t>
      </w:r>
      <w:bookmarkStart w:id="329" w:name="_Toc150356906"/>
      <w:bookmarkEnd w:id="328"/>
    </w:p>
    <w:p w14:paraId="2477A40D" w14:textId="77777777" w:rsidR="00D80E95" w:rsidRPr="00EC715F" w:rsidRDefault="00D80E95" w:rsidP="00D80E95"/>
    <w:p w14:paraId="73444C30" w14:textId="4CCEF1C5" w:rsidR="00D80E95" w:rsidRDefault="00D80E95" w:rsidP="00D80E95">
      <w:pPr>
        <w:pStyle w:val="af1"/>
        <w:ind w:left="120" w:right="120" w:firstLine="240"/>
      </w:pPr>
      <w:bookmarkStart w:id="330" w:name="_Hlk155891914"/>
      <w:r>
        <w:rPr>
          <w:rFonts w:hint="eastAsia"/>
        </w:rPr>
        <w:t>本計画では基本理念である「歳を重ねても幸せに暮らせるまち」の実現に向けた取組を進めていくために</w:t>
      </w:r>
      <w:r w:rsidR="00F62A6A">
        <w:rPr>
          <w:rFonts w:hint="eastAsia"/>
        </w:rPr>
        <w:t>、</w:t>
      </w:r>
      <w:r>
        <w:rPr>
          <w:rFonts w:hint="eastAsia"/>
        </w:rPr>
        <w:t>計画全体の成果指標として「幸福度」を設定し、</w:t>
      </w:r>
      <w:r w:rsidRPr="00D80E95">
        <w:rPr>
          <w:rFonts w:hint="eastAsia"/>
        </w:rPr>
        <w:t>さらに</w:t>
      </w:r>
      <w:r>
        <w:rPr>
          <w:rFonts w:hint="eastAsia"/>
        </w:rPr>
        <w:t>「幸福度」の向上につながる指標</w:t>
      </w:r>
      <w:r w:rsidR="00734667" w:rsidRPr="00734667">
        <w:rPr>
          <w:rFonts w:hint="eastAsia"/>
        </w:rPr>
        <w:t>を</w:t>
      </w:r>
      <w:r w:rsidRPr="00734667">
        <w:rPr>
          <w:rFonts w:hint="eastAsia"/>
        </w:rPr>
        <w:t>５本</w:t>
      </w:r>
      <w:r>
        <w:rPr>
          <w:rFonts w:hint="eastAsia"/>
        </w:rPr>
        <w:t>の施策の柱ごとに設定しました。</w:t>
      </w:r>
    </w:p>
    <w:p w14:paraId="7A9CEC32" w14:textId="77777777" w:rsidR="00107C6C" w:rsidRDefault="00D80E95" w:rsidP="00107C6C">
      <w:pPr>
        <w:pStyle w:val="af1"/>
        <w:ind w:left="120" w:right="120" w:firstLine="240"/>
      </w:pPr>
      <w:r w:rsidRPr="00E440D5">
        <w:rPr>
          <w:rFonts w:hint="eastAsia"/>
        </w:rPr>
        <w:t>成果指標を評価するには、地域の現状や特徴を把握</w:t>
      </w:r>
      <w:r w:rsidR="00734667">
        <w:rPr>
          <w:rFonts w:hint="eastAsia"/>
        </w:rPr>
        <w:t>し、</w:t>
      </w:r>
      <w:r w:rsidRPr="00E440D5">
        <w:rPr>
          <w:rFonts w:hint="eastAsia"/>
        </w:rPr>
        <w:t>関係者間で共有するとともに課題分析を行い、解決に向けた具体的な取組を推進していく必要があります。</w:t>
      </w:r>
      <w:r w:rsidR="0053294C">
        <w:rPr>
          <w:rFonts w:hint="eastAsia"/>
        </w:rPr>
        <w:t xml:space="preserve">　</w:t>
      </w:r>
      <w:r w:rsidR="00107C6C">
        <w:rPr>
          <w:rFonts w:hint="eastAsia"/>
        </w:rPr>
        <w:t xml:space="preserve">　</w:t>
      </w:r>
    </w:p>
    <w:p w14:paraId="2A57705C" w14:textId="66FD55C2" w:rsidR="00107C6C" w:rsidRDefault="0053294C" w:rsidP="00107C6C">
      <w:pPr>
        <w:pStyle w:val="af1"/>
        <w:ind w:left="120" w:right="120" w:firstLine="240"/>
      </w:pPr>
      <w:r w:rsidRPr="00E440D5">
        <w:rPr>
          <w:rFonts w:hint="eastAsia"/>
        </w:rPr>
        <w:t>江戸川区</w:t>
      </w:r>
      <w:r>
        <w:rPr>
          <w:rFonts w:hint="eastAsia"/>
        </w:rPr>
        <w:t>は南北に長く</w:t>
      </w:r>
      <w:r w:rsidRPr="00E440D5">
        <w:rPr>
          <w:rFonts w:hint="eastAsia"/>
        </w:rPr>
        <w:t>、地域によって住民の年齢層や居住環境が大きく異な</w:t>
      </w:r>
      <w:r>
        <w:rPr>
          <w:rFonts w:hint="eastAsia"/>
        </w:rPr>
        <w:t>るため、</w:t>
      </w:r>
      <w:r w:rsidRPr="00E440D5">
        <w:rPr>
          <w:rFonts w:hint="eastAsia"/>
        </w:rPr>
        <w:t>平成28年度から区を15の日常生活圏域に分け、地域ごとの特性を把握し</w:t>
      </w:r>
      <w:r>
        <w:rPr>
          <w:rFonts w:hint="eastAsia"/>
        </w:rPr>
        <w:t>ながら</w:t>
      </w:r>
      <w:r w:rsidRPr="00E440D5">
        <w:rPr>
          <w:rFonts w:hint="eastAsia"/>
        </w:rPr>
        <w:t>施策を実施してきました。</w:t>
      </w:r>
    </w:p>
    <w:p w14:paraId="7778A99F" w14:textId="1592800F" w:rsidR="00107C6C" w:rsidRDefault="0053294C" w:rsidP="00107C6C">
      <w:pPr>
        <w:pStyle w:val="af1"/>
        <w:ind w:left="120" w:right="120" w:firstLine="240"/>
      </w:pPr>
      <w:r w:rsidRPr="00E440D5">
        <w:rPr>
          <w:rFonts w:hint="eastAsia"/>
        </w:rPr>
        <w:t>江戸川区では地域住民の方からのご意見を踏まえ、</w:t>
      </w:r>
      <w:r>
        <w:rPr>
          <w:rFonts w:hint="eastAsia"/>
        </w:rPr>
        <w:t>本区の方針となる</w:t>
      </w:r>
      <w:r w:rsidRPr="00E440D5">
        <w:rPr>
          <w:rFonts w:hint="eastAsia"/>
        </w:rPr>
        <w:t>SDGsビジョン、アクションプランを</w:t>
      </w:r>
      <w:r>
        <w:rPr>
          <w:rFonts w:hint="eastAsia"/>
        </w:rPr>
        <w:t>一緒に作り上げ</w:t>
      </w:r>
      <w:r w:rsidRPr="00E440D5">
        <w:rPr>
          <w:rFonts w:hint="eastAsia"/>
        </w:rPr>
        <w:t>たところです。本計画においても地域住民と関係機関が地域の課題を共有し、今後どう取り組んでいくかを検討するため、日常生活圏域ごと</w:t>
      </w:r>
      <w:r w:rsidR="00B157C8" w:rsidRPr="00E7368A">
        <w:rPr>
          <w:rFonts w:hint="eastAsia"/>
        </w:rPr>
        <w:t>に</w:t>
      </w:r>
      <w:r w:rsidRPr="00E440D5">
        <w:rPr>
          <w:rFonts w:hint="eastAsia"/>
        </w:rPr>
        <w:t>基礎データ、令和４年度に実施した基礎調査、</w:t>
      </w:r>
      <w:r w:rsidR="0039628C">
        <w:rPr>
          <w:rFonts w:hint="eastAsia"/>
        </w:rPr>
        <w:t>なごみの家や</w:t>
      </w:r>
      <w:r w:rsidRPr="00E440D5">
        <w:rPr>
          <w:rFonts w:hint="eastAsia"/>
        </w:rPr>
        <w:t>熟年相談室で行っている会議で見えてきた課題等をまとめ</w:t>
      </w:r>
      <w:r>
        <w:rPr>
          <w:rFonts w:hint="eastAsia"/>
        </w:rPr>
        <w:t>ました</w:t>
      </w:r>
      <w:r w:rsidRPr="00E440D5">
        <w:rPr>
          <w:rFonts w:hint="eastAsia"/>
        </w:rPr>
        <w:t>。</w:t>
      </w:r>
    </w:p>
    <w:p w14:paraId="44590C61" w14:textId="3D48D3E7" w:rsidR="0053294C" w:rsidRPr="00E440D5" w:rsidRDefault="0053294C" w:rsidP="00107C6C">
      <w:pPr>
        <w:pStyle w:val="af1"/>
        <w:ind w:left="120" w:right="120" w:firstLine="240"/>
      </w:pPr>
      <w:r w:rsidRPr="00E440D5">
        <w:rPr>
          <w:rFonts w:hint="eastAsia"/>
        </w:rPr>
        <w:t>行政機関のみならず、地域の皆様が自分の住んでいる地域に関心を</w:t>
      </w:r>
      <w:r>
        <w:rPr>
          <w:rFonts w:hint="eastAsia"/>
        </w:rPr>
        <w:t>持ち</w:t>
      </w:r>
      <w:r w:rsidRPr="00E440D5">
        <w:rPr>
          <w:rFonts w:hint="eastAsia"/>
        </w:rPr>
        <w:t>、地域づくりに積極的に参加いただくきっかけとなれば幸いです。</w:t>
      </w:r>
    </w:p>
    <w:p w14:paraId="32A81478" w14:textId="1FCFE06D" w:rsidR="00B157C8" w:rsidRDefault="00CB22A4" w:rsidP="00D80E95">
      <w:pPr>
        <w:pStyle w:val="af1"/>
        <w:ind w:left="120" w:right="120" w:firstLine="240"/>
      </w:pPr>
      <w:r>
        <w:rPr>
          <w:noProof/>
        </w:rPr>
        <w:drawing>
          <wp:anchor distT="0" distB="0" distL="114300" distR="114300" simplePos="0" relativeHeight="252075007" behindDoc="0" locked="0" layoutInCell="1" allowOverlap="1" wp14:anchorId="1A5E6945" wp14:editId="6B8A272F">
            <wp:simplePos x="0" y="0"/>
            <wp:positionH relativeFrom="column">
              <wp:posOffset>297815</wp:posOffset>
            </wp:positionH>
            <wp:positionV relativeFrom="paragraph">
              <wp:posOffset>75623</wp:posOffset>
            </wp:positionV>
            <wp:extent cx="5278120" cy="3685309"/>
            <wp:effectExtent l="0" t="0" r="0" b="0"/>
            <wp:wrapNone/>
            <wp:docPr id="2085152975" name="図 208515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52975" name="図 2085152975"/>
                    <pic:cNvPicPr/>
                  </pic:nvPicPr>
                  <pic:blipFill rotWithShape="1">
                    <a:blip r:embed="rId117">
                      <a:extLst>
                        <a:ext uri="{28A0092B-C50C-407E-A947-70E740481C1C}">
                          <a14:useLocalDpi xmlns:a14="http://schemas.microsoft.com/office/drawing/2010/main" val="0"/>
                        </a:ext>
                      </a:extLst>
                    </a:blip>
                    <a:srcRect l="1564" r="20015" b="2667"/>
                    <a:stretch/>
                  </pic:blipFill>
                  <pic:spPr bwMode="auto">
                    <a:xfrm>
                      <a:off x="0" y="0"/>
                      <a:ext cx="5278120" cy="3685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6866E" w14:textId="11DE85BA" w:rsidR="0053294C" w:rsidRPr="0053294C" w:rsidRDefault="0053294C" w:rsidP="00D80E95">
      <w:pPr>
        <w:pStyle w:val="af1"/>
        <w:ind w:left="120" w:right="120" w:firstLine="240"/>
      </w:pPr>
    </w:p>
    <w:bookmarkEnd w:id="330"/>
    <w:p w14:paraId="5495F447" w14:textId="161B4515" w:rsidR="00D80E95" w:rsidRDefault="00D80E95" w:rsidP="00D80E95">
      <w:pPr>
        <w:spacing w:line="400" w:lineRule="exact"/>
      </w:pPr>
    </w:p>
    <w:p w14:paraId="17C92B9A" w14:textId="77777777" w:rsidR="00D80E95" w:rsidRPr="002B285A" w:rsidRDefault="00D80E95" w:rsidP="00D80E95">
      <w:pPr>
        <w:spacing w:line="400" w:lineRule="exact"/>
      </w:pPr>
    </w:p>
    <w:p w14:paraId="1B9A6453" w14:textId="77777777" w:rsidR="00D80E95" w:rsidRDefault="00D80E95" w:rsidP="00D80E95">
      <w:pPr>
        <w:spacing w:line="400" w:lineRule="exact"/>
      </w:pPr>
    </w:p>
    <w:p w14:paraId="0D079288" w14:textId="77777777" w:rsidR="00D80E95" w:rsidRDefault="00D80E95" w:rsidP="00D80E95">
      <w:pPr>
        <w:spacing w:line="400" w:lineRule="exact"/>
      </w:pPr>
    </w:p>
    <w:p w14:paraId="768D1EBB" w14:textId="77777777" w:rsidR="00D80E95" w:rsidRDefault="00D80E95" w:rsidP="00D80E95">
      <w:pPr>
        <w:spacing w:line="400" w:lineRule="exact"/>
      </w:pPr>
    </w:p>
    <w:p w14:paraId="1EE0D609" w14:textId="77777777" w:rsidR="00D80E95" w:rsidRDefault="00D80E95" w:rsidP="00D80E95">
      <w:pPr>
        <w:spacing w:line="400" w:lineRule="exact"/>
      </w:pPr>
    </w:p>
    <w:p w14:paraId="327FD28A" w14:textId="77777777" w:rsidR="00D80E95" w:rsidRDefault="00D80E95" w:rsidP="00D80E95">
      <w:pPr>
        <w:spacing w:line="400" w:lineRule="exact"/>
      </w:pPr>
    </w:p>
    <w:p w14:paraId="6CBCC59B" w14:textId="77777777" w:rsidR="00D80E95" w:rsidRDefault="00D80E95" w:rsidP="00D80E95">
      <w:pPr>
        <w:spacing w:line="400" w:lineRule="exact"/>
      </w:pPr>
    </w:p>
    <w:p w14:paraId="20F5C478" w14:textId="77777777" w:rsidR="00D80E95" w:rsidRDefault="00D80E95" w:rsidP="00D80E95">
      <w:pPr>
        <w:spacing w:line="400" w:lineRule="exact"/>
      </w:pPr>
    </w:p>
    <w:p w14:paraId="0F7EFE7F" w14:textId="77777777" w:rsidR="00D80E95" w:rsidRDefault="00D80E95" w:rsidP="00D80E95">
      <w:pPr>
        <w:spacing w:line="400" w:lineRule="exact"/>
      </w:pPr>
    </w:p>
    <w:p w14:paraId="15F60BE1" w14:textId="77777777" w:rsidR="00D80E95" w:rsidRDefault="00D80E95" w:rsidP="00D80E95">
      <w:pPr>
        <w:spacing w:line="400" w:lineRule="exact"/>
      </w:pPr>
    </w:p>
    <w:p w14:paraId="1B3283FE" w14:textId="77777777" w:rsidR="00D80E95" w:rsidRPr="000472D6" w:rsidRDefault="00D80E95" w:rsidP="00D80E95">
      <w:pPr>
        <w:widowControl/>
        <w:jc w:val="left"/>
      </w:pPr>
      <w:r>
        <w:br w:type="page"/>
      </w:r>
    </w:p>
    <w:p w14:paraId="0463ECE5" w14:textId="4626B474" w:rsidR="0010186D" w:rsidRPr="00EC715F" w:rsidRDefault="00333F01" w:rsidP="0010186D">
      <w:pPr>
        <w:pStyle w:val="af1"/>
        <w:spacing w:afterLines="30" w:after="72"/>
        <w:ind w:leftChars="0" w:left="0" w:right="120" w:firstLineChars="0" w:firstLine="0"/>
        <w:rPr>
          <w:rFonts w:ascii="ＭＳ Ｐゴシック" w:eastAsia="ＭＳ Ｐゴシック" w:hAnsi="ＭＳ Ｐゴシック"/>
          <w:color w:val="000000" w:themeColor="text1"/>
          <w:sz w:val="28"/>
          <w:szCs w:val="28"/>
        </w:rPr>
      </w:pPr>
      <w:r w:rsidRPr="00EC715F">
        <w:rPr>
          <w:rFonts w:ascii="ＭＳ Ｐゴシック" w:eastAsia="ＭＳ Ｐゴシック" w:hAnsi="ＭＳ Ｐゴシック" w:hint="eastAsia"/>
          <w:color w:val="000000" w:themeColor="text1"/>
          <w:sz w:val="28"/>
          <w:szCs w:val="28"/>
        </w:rPr>
        <w:t>１</w:t>
      </w:r>
      <w:r w:rsidR="00D909EE" w:rsidRPr="00EC715F">
        <w:rPr>
          <w:rFonts w:ascii="ＭＳ Ｐゴシック" w:eastAsia="ＭＳ Ｐゴシック" w:hAnsi="ＭＳ Ｐゴシック" w:hint="eastAsia"/>
          <w:color w:val="000000" w:themeColor="text1"/>
          <w:sz w:val="28"/>
          <w:szCs w:val="28"/>
        </w:rPr>
        <w:t xml:space="preserve">　</w:t>
      </w:r>
      <w:r w:rsidR="00D80E95" w:rsidRPr="00EC715F">
        <w:rPr>
          <w:rFonts w:ascii="ＭＳ Ｐゴシック" w:eastAsia="ＭＳ Ｐゴシック" w:hAnsi="ＭＳ Ｐゴシック" w:hint="eastAsia"/>
          <w:color w:val="000000" w:themeColor="text1"/>
          <w:sz w:val="28"/>
          <w:szCs w:val="28"/>
        </w:rPr>
        <w:t>記載事項</w:t>
      </w:r>
    </w:p>
    <w:p w14:paraId="577377BA" w14:textId="77777777" w:rsidR="0084515D" w:rsidRPr="00EC715F" w:rsidRDefault="0010186D" w:rsidP="008517CC">
      <w:pPr>
        <w:pStyle w:val="af1"/>
        <w:spacing w:beforeLines="30" w:before="72" w:line="360" w:lineRule="exact"/>
        <w:ind w:leftChars="0" w:left="0" w:right="120" w:firstLineChars="0" w:firstLine="0"/>
        <w:rPr>
          <w:rFonts w:asciiTheme="majorEastAsia" w:eastAsiaTheme="majorEastAsia" w:hAnsiTheme="majorEastAsia"/>
          <w:color w:val="000000" w:themeColor="text1"/>
        </w:rPr>
      </w:pPr>
      <w:r w:rsidRPr="00EC715F">
        <w:rPr>
          <w:rFonts w:asciiTheme="majorEastAsia" w:eastAsiaTheme="majorEastAsia" w:hAnsiTheme="majorEastAsia" w:hint="eastAsia"/>
          <w:color w:val="000000" w:themeColor="text1"/>
        </w:rPr>
        <w:t>（１）基礎データ</w:t>
      </w:r>
    </w:p>
    <w:p w14:paraId="697BD771" w14:textId="378D7E8C" w:rsidR="00D80E95" w:rsidRPr="008517CC" w:rsidRDefault="0084515D" w:rsidP="00EF0AD5">
      <w:pPr>
        <w:pStyle w:val="af1"/>
        <w:spacing w:line="380" w:lineRule="exact"/>
        <w:ind w:leftChars="0" w:left="0" w:right="120" w:firstLineChars="0" w:firstLine="0"/>
        <w:rPr>
          <w:rFonts w:asciiTheme="minorEastAsia" w:eastAsiaTheme="minorEastAsia" w:hAnsiTheme="minorEastAsia"/>
        </w:rPr>
      </w:pPr>
      <w:r w:rsidRPr="008517CC">
        <w:rPr>
          <w:rFonts w:asciiTheme="minorEastAsia" w:eastAsiaTheme="minorEastAsia" w:hAnsiTheme="minorEastAsia" w:hint="eastAsia"/>
        </w:rPr>
        <w:t xml:space="preserve">　　</w:t>
      </w:r>
      <w:r w:rsidR="00D80E95" w:rsidRPr="008517CC">
        <w:rPr>
          <w:rFonts w:asciiTheme="minorEastAsia" w:eastAsiaTheme="minorEastAsia" w:hAnsiTheme="minorEastAsia" w:hint="eastAsia"/>
          <w:lang w:eastAsia="zh-TW"/>
        </w:rPr>
        <w:t>①　人口構成</w:t>
      </w:r>
    </w:p>
    <w:p w14:paraId="020C6020" w14:textId="77777777" w:rsidR="00D909EE" w:rsidRDefault="00D80E95" w:rsidP="00EF0AD5">
      <w:pPr>
        <w:pStyle w:val="a2"/>
        <w:numPr>
          <w:ilvl w:val="0"/>
          <w:numId w:val="0"/>
        </w:numPr>
        <w:spacing w:line="380" w:lineRule="exact"/>
        <w:ind w:leftChars="200" w:left="480" w:rightChars="0" w:right="0" w:firstLineChars="100" w:firstLine="240"/>
        <w:rPr>
          <w:rFonts w:eastAsia="PMingLiU"/>
          <w:lang w:eastAsia="zh-TW"/>
        </w:rPr>
      </w:pPr>
      <w:r w:rsidRPr="00E440D5">
        <w:rPr>
          <w:rFonts w:hint="eastAsia"/>
          <w:lang w:eastAsia="zh-TW"/>
        </w:rPr>
        <w:t>「0～14歳」「15～64歳」「65～74歳（前期高齢者）」「75歳以上（後期高齢者）」</w:t>
      </w:r>
    </w:p>
    <w:p w14:paraId="0FBD6D69" w14:textId="40AB9B7E" w:rsidR="00D80E95" w:rsidRPr="008517CC" w:rsidRDefault="0010186D" w:rsidP="00EF0AD5">
      <w:pPr>
        <w:pStyle w:val="a2"/>
        <w:numPr>
          <w:ilvl w:val="0"/>
          <w:numId w:val="0"/>
        </w:numPr>
        <w:spacing w:line="380" w:lineRule="exact"/>
        <w:ind w:leftChars="100" w:left="480" w:rightChars="0" w:right="0" w:hangingChars="100" w:hanging="240"/>
        <w:rPr>
          <w:rFonts w:asciiTheme="minorEastAsia" w:eastAsiaTheme="minorEastAsia" w:hAnsiTheme="minorEastAsia"/>
          <w:lang w:eastAsia="zh-TW"/>
        </w:rPr>
      </w:pPr>
      <w:r w:rsidRPr="008517CC">
        <w:rPr>
          <w:rFonts w:asciiTheme="minorEastAsia" w:eastAsiaTheme="minorEastAsia" w:hAnsiTheme="minorEastAsia" w:hint="eastAsia"/>
        </w:rPr>
        <w:t xml:space="preserve">　</w:t>
      </w:r>
      <w:r w:rsidR="00D909EE" w:rsidRPr="008517CC">
        <w:rPr>
          <w:rFonts w:asciiTheme="minorEastAsia" w:eastAsiaTheme="minorEastAsia" w:hAnsiTheme="minorEastAsia" w:hint="eastAsia"/>
          <w:lang w:eastAsia="zh-TW"/>
        </w:rPr>
        <w:t>②</w:t>
      </w:r>
      <w:r w:rsidR="00D80E95" w:rsidRPr="008517CC">
        <w:rPr>
          <w:rFonts w:asciiTheme="minorEastAsia" w:eastAsiaTheme="minorEastAsia" w:hAnsiTheme="minorEastAsia" w:hint="eastAsia"/>
          <w:lang w:eastAsia="zh-TW"/>
        </w:rPr>
        <w:t xml:space="preserve">　高齢者の人口推計</w:t>
      </w:r>
    </w:p>
    <w:p w14:paraId="03BF18EB" w14:textId="182A4EA2" w:rsidR="00180486" w:rsidRDefault="0010186D" w:rsidP="00EF0AD5">
      <w:pPr>
        <w:pStyle w:val="a2"/>
        <w:numPr>
          <w:ilvl w:val="0"/>
          <w:numId w:val="0"/>
        </w:numPr>
        <w:spacing w:line="380" w:lineRule="exact"/>
        <w:ind w:leftChars="300" w:left="720" w:rightChars="0" w:right="0"/>
      </w:pPr>
      <w:r>
        <w:rPr>
          <w:rFonts w:hint="eastAsia"/>
        </w:rPr>
        <w:t xml:space="preserve">　</w:t>
      </w:r>
      <w:r w:rsidR="00D80E95" w:rsidRPr="00E440D5">
        <w:rPr>
          <w:rFonts w:hint="eastAsia"/>
        </w:rPr>
        <w:t>令和５年（2023年）の実績</w:t>
      </w:r>
      <w:r w:rsidR="002D0382">
        <w:rPr>
          <w:rFonts w:hint="eastAsia"/>
        </w:rPr>
        <w:t>並びに</w:t>
      </w:r>
      <w:r w:rsidR="00D80E95" w:rsidRPr="00E440D5">
        <w:rPr>
          <w:rFonts w:hint="eastAsia"/>
        </w:rPr>
        <w:t>令和７年（2025年）、令和22年（2040年）</w:t>
      </w:r>
      <w:r>
        <w:rPr>
          <w:rFonts w:hint="eastAsia"/>
        </w:rPr>
        <w:t xml:space="preserve">　　</w:t>
      </w:r>
      <w:r w:rsidR="00D80E95" w:rsidRPr="00E440D5">
        <w:rPr>
          <w:rFonts w:hint="eastAsia"/>
        </w:rPr>
        <w:t>の「前期高齢者数」「後期高齢者数」及び「高齢化率」の推計値を算出しました。</w:t>
      </w:r>
    </w:p>
    <w:p w14:paraId="711AFFA0" w14:textId="082EA58D" w:rsidR="00D80E95" w:rsidRPr="00E440D5" w:rsidRDefault="0084515D" w:rsidP="00EF0AD5">
      <w:pPr>
        <w:pStyle w:val="a2"/>
        <w:numPr>
          <w:ilvl w:val="0"/>
          <w:numId w:val="0"/>
        </w:numPr>
        <w:spacing w:line="380" w:lineRule="exact"/>
        <w:ind w:leftChars="300" w:left="720" w:rightChars="0" w:right="0"/>
        <w:rPr>
          <w:rFonts w:asciiTheme="minorEastAsia" w:eastAsiaTheme="minorEastAsia" w:hAnsiTheme="minorEastAsia"/>
        </w:rPr>
      </w:pPr>
      <w:r>
        <w:rPr>
          <w:rFonts w:hint="eastAsia"/>
        </w:rPr>
        <w:t xml:space="preserve">　</w:t>
      </w:r>
      <w:r w:rsidR="00D80E95" w:rsidRPr="00E440D5">
        <w:rPr>
          <w:rFonts w:hint="eastAsia"/>
        </w:rPr>
        <w:t>なお、令和５年の高齢化率は小数点第２位未満を四捨五入している</w:t>
      </w:r>
      <w:r w:rsidR="009D3CC6">
        <w:rPr>
          <w:rFonts w:hint="eastAsia"/>
        </w:rPr>
        <w:t>ため</w:t>
      </w:r>
      <w:r w:rsidR="00D80E95" w:rsidRPr="00E440D5">
        <w:rPr>
          <w:rFonts w:hint="eastAsia"/>
        </w:rPr>
        <w:t>、①人口構成</w:t>
      </w:r>
      <w:r w:rsidR="002D0382" w:rsidRPr="00E7368A">
        <w:rPr>
          <w:rFonts w:hint="eastAsia"/>
        </w:rPr>
        <w:t>の</w:t>
      </w:r>
      <w:r w:rsidR="00D80E95" w:rsidRPr="00E7368A">
        <w:rPr>
          <w:rFonts w:hint="eastAsia"/>
        </w:rPr>
        <w:t>「割合」</w:t>
      </w:r>
      <w:r w:rsidR="00014E74" w:rsidRPr="00E7368A">
        <w:rPr>
          <w:rFonts w:hint="eastAsia"/>
        </w:rPr>
        <w:t>欄</w:t>
      </w:r>
      <w:r w:rsidR="002D0382" w:rsidRPr="00E7368A">
        <w:rPr>
          <w:rFonts w:hint="eastAsia"/>
        </w:rPr>
        <w:t>の</w:t>
      </w:r>
      <w:r w:rsidR="00D80E95" w:rsidRPr="00E7368A">
        <w:rPr>
          <w:rFonts w:hint="eastAsia"/>
        </w:rPr>
        <w:t>合計値</w:t>
      </w:r>
      <w:r w:rsidR="002D0382" w:rsidRPr="00E7368A">
        <w:rPr>
          <w:rFonts w:hint="eastAsia"/>
        </w:rPr>
        <w:t>と</w:t>
      </w:r>
      <w:r w:rsidR="00D80E95" w:rsidRPr="00E7368A">
        <w:rPr>
          <w:rFonts w:hint="eastAsia"/>
        </w:rPr>
        <w:t>は</w:t>
      </w:r>
      <w:r w:rsidR="00D80E95" w:rsidRPr="00E440D5">
        <w:rPr>
          <w:rFonts w:hint="eastAsia"/>
        </w:rPr>
        <w:t>必ずしも一致しません。</w:t>
      </w:r>
    </w:p>
    <w:p w14:paraId="4C324A24" w14:textId="77777777" w:rsidR="008D2DFF" w:rsidRPr="00EC715F" w:rsidRDefault="0084515D" w:rsidP="008517CC">
      <w:pPr>
        <w:pStyle w:val="af1"/>
        <w:spacing w:beforeLines="30" w:before="72" w:line="380" w:lineRule="exact"/>
        <w:ind w:leftChars="0" w:left="0" w:right="120" w:firstLineChars="0" w:firstLine="0"/>
        <w:rPr>
          <w:rFonts w:asciiTheme="majorEastAsia" w:eastAsiaTheme="majorEastAsia" w:hAnsiTheme="majorEastAsia"/>
          <w:color w:val="000000" w:themeColor="text1"/>
        </w:rPr>
      </w:pPr>
      <w:r w:rsidRPr="00EC715F">
        <w:rPr>
          <w:rFonts w:asciiTheme="majorEastAsia" w:eastAsiaTheme="majorEastAsia" w:hAnsiTheme="majorEastAsia" w:hint="eastAsia"/>
          <w:color w:val="000000" w:themeColor="text1"/>
        </w:rPr>
        <w:t>（２）令和４年度基礎調査の結果</w:t>
      </w:r>
    </w:p>
    <w:p w14:paraId="7D5E8EA0" w14:textId="42867496" w:rsidR="0084515D" w:rsidRPr="008D2DFF" w:rsidRDefault="008D2DFF" w:rsidP="0039628C">
      <w:pPr>
        <w:pStyle w:val="af1"/>
        <w:spacing w:line="380" w:lineRule="exact"/>
        <w:ind w:leftChars="200" w:left="480" w:rightChars="0" w:right="0" w:firstLine="240"/>
        <w:rPr>
          <w:rFonts w:asciiTheme="majorEastAsia" w:eastAsiaTheme="majorEastAsia" w:hAnsiTheme="majorEastAsia"/>
        </w:rPr>
      </w:pPr>
      <w:r>
        <w:rPr>
          <w:rFonts w:hint="eastAsia"/>
        </w:rPr>
        <w:t>調査結果の</w:t>
      </w:r>
      <w:r w:rsidR="0084515D">
        <w:rPr>
          <w:rFonts w:hint="eastAsia"/>
        </w:rPr>
        <w:t>関連性を</w:t>
      </w:r>
      <w:r w:rsidR="00EF0AD5">
        <w:rPr>
          <w:rFonts w:hint="eastAsia"/>
        </w:rPr>
        <w:t>比較検討</w:t>
      </w:r>
      <w:r w:rsidR="0084515D">
        <w:rPr>
          <w:rFonts w:hint="eastAsia"/>
        </w:rPr>
        <w:t>するため、</w:t>
      </w:r>
      <w:r w:rsidR="00014E74">
        <w:rPr>
          <w:rFonts w:hint="eastAsia"/>
        </w:rPr>
        <w:t>ここでは</w:t>
      </w:r>
      <w:r>
        <w:rPr>
          <w:rFonts w:hint="eastAsia"/>
        </w:rPr>
        <w:t>令和４年度基礎調査のうち「熟年者の健康と生きがいに関する調査」の結果</w:t>
      </w:r>
      <w:r w:rsidR="00EF0AD5">
        <w:rPr>
          <w:rFonts w:hint="eastAsia"/>
        </w:rPr>
        <w:t>を</w:t>
      </w:r>
      <w:r w:rsidR="00014E74">
        <w:rPr>
          <w:rFonts w:hint="eastAsia"/>
        </w:rPr>
        <w:t>用いています。</w:t>
      </w:r>
    </w:p>
    <w:p w14:paraId="33CD9CF4" w14:textId="28141527" w:rsidR="00D80E95" w:rsidRPr="008517CC" w:rsidRDefault="0084515D" w:rsidP="00EF0AD5">
      <w:pPr>
        <w:pStyle w:val="a2"/>
        <w:numPr>
          <w:ilvl w:val="0"/>
          <w:numId w:val="0"/>
        </w:numPr>
        <w:spacing w:line="380" w:lineRule="exact"/>
        <w:ind w:leftChars="200" w:left="720" w:rightChars="0" w:right="0" w:hangingChars="100" w:hanging="240"/>
        <w:rPr>
          <w:rFonts w:asciiTheme="minorEastAsia" w:eastAsiaTheme="minorEastAsia" w:hAnsiTheme="minorEastAsia"/>
          <w:lang w:eastAsia="zh-TW"/>
        </w:rPr>
      </w:pPr>
      <w:r w:rsidRPr="008517CC">
        <w:rPr>
          <w:rFonts w:asciiTheme="minorEastAsia" w:eastAsiaTheme="minorEastAsia" w:hAnsiTheme="minorEastAsia" w:hint="eastAsia"/>
        </w:rPr>
        <w:t>①</w:t>
      </w:r>
      <w:r w:rsidR="00D80E95" w:rsidRPr="008517CC">
        <w:rPr>
          <w:rFonts w:asciiTheme="minorEastAsia" w:eastAsiaTheme="minorEastAsia" w:hAnsiTheme="minorEastAsia" w:hint="eastAsia"/>
          <w:lang w:eastAsia="zh-TW"/>
        </w:rPr>
        <w:t xml:space="preserve">　幸福度</w:t>
      </w:r>
    </w:p>
    <w:p w14:paraId="720B11FB" w14:textId="1D544F1A" w:rsidR="00D80E95" w:rsidRPr="0084515D" w:rsidRDefault="00D80E95" w:rsidP="00EF0AD5">
      <w:pPr>
        <w:pStyle w:val="a2"/>
        <w:numPr>
          <w:ilvl w:val="0"/>
          <w:numId w:val="0"/>
        </w:numPr>
        <w:spacing w:line="380" w:lineRule="exact"/>
        <w:ind w:leftChars="300" w:left="720" w:rightChars="0" w:right="0" w:firstLineChars="100" w:firstLine="240"/>
      </w:pPr>
      <w:r w:rsidRPr="0084515D">
        <w:rPr>
          <w:rFonts w:hint="eastAsia"/>
        </w:rPr>
        <w:t>「とても不幸」を０点、「とても幸せ」を10点とした場合の幸福度（点数）の平均点数</w:t>
      </w:r>
      <w:r w:rsidR="008D2DFF">
        <w:rPr>
          <w:rFonts w:hint="eastAsia"/>
        </w:rPr>
        <w:t>を、</w:t>
      </w:r>
      <w:r w:rsidR="008D2DFF" w:rsidRPr="00E440D5">
        <w:rPr>
          <w:rFonts w:hint="eastAsia"/>
        </w:rPr>
        <w:t>区全体</w:t>
      </w:r>
      <w:r w:rsidR="008D2DFF">
        <w:rPr>
          <w:rFonts w:hint="eastAsia"/>
        </w:rPr>
        <w:t>の平均値</w:t>
      </w:r>
      <w:r w:rsidR="008D2DFF" w:rsidRPr="00E440D5">
        <w:rPr>
          <w:rFonts w:hint="eastAsia"/>
        </w:rPr>
        <w:t>と比較しています。</w:t>
      </w:r>
    </w:p>
    <w:p w14:paraId="2DBDC61E" w14:textId="21A2C5C2" w:rsidR="00D80E95" w:rsidRPr="008517CC" w:rsidRDefault="0084515D" w:rsidP="00EF0AD5">
      <w:pPr>
        <w:pStyle w:val="a2"/>
        <w:numPr>
          <w:ilvl w:val="0"/>
          <w:numId w:val="0"/>
        </w:numPr>
        <w:spacing w:line="380" w:lineRule="exact"/>
        <w:ind w:leftChars="200" w:left="720" w:rightChars="0" w:right="0" w:hangingChars="100" w:hanging="240"/>
        <w:rPr>
          <w:rFonts w:asciiTheme="minorEastAsia" w:eastAsiaTheme="minorEastAsia" w:hAnsiTheme="minorEastAsia"/>
        </w:rPr>
      </w:pPr>
      <w:r w:rsidRPr="008517CC">
        <w:rPr>
          <w:rFonts w:asciiTheme="minorEastAsia" w:eastAsiaTheme="minorEastAsia" w:hAnsiTheme="minorEastAsia" w:hint="eastAsia"/>
        </w:rPr>
        <w:t>②</w:t>
      </w:r>
      <w:r w:rsidR="00D80E95" w:rsidRPr="008517CC">
        <w:rPr>
          <w:rFonts w:asciiTheme="minorEastAsia" w:eastAsiaTheme="minorEastAsia" w:hAnsiTheme="minorEastAsia" w:hint="eastAsia"/>
          <w:lang w:eastAsia="zh-TW"/>
        </w:rPr>
        <w:t xml:space="preserve">　介護予防・</w:t>
      </w:r>
      <w:r w:rsidR="00014E74">
        <w:rPr>
          <w:rFonts w:asciiTheme="minorEastAsia" w:eastAsiaTheme="minorEastAsia" w:hAnsiTheme="minorEastAsia" w:hint="eastAsia"/>
        </w:rPr>
        <w:t>日常</w:t>
      </w:r>
      <w:r w:rsidR="00D80E95" w:rsidRPr="008517CC">
        <w:rPr>
          <w:rFonts w:asciiTheme="minorEastAsia" w:eastAsiaTheme="minorEastAsia" w:hAnsiTheme="minorEastAsia" w:hint="eastAsia"/>
          <w:lang w:eastAsia="zh-TW"/>
        </w:rPr>
        <w:t>生活圏域ニーズ調査におけるリスク分析</w:t>
      </w:r>
    </w:p>
    <w:p w14:paraId="64663128" w14:textId="466B5463" w:rsidR="00D80E95" w:rsidRPr="00E440D5" w:rsidRDefault="00D80E95" w:rsidP="00EF0AD5">
      <w:pPr>
        <w:pStyle w:val="a2"/>
        <w:numPr>
          <w:ilvl w:val="0"/>
          <w:numId w:val="0"/>
        </w:numPr>
        <w:spacing w:line="380" w:lineRule="exact"/>
        <w:ind w:leftChars="300" w:left="720" w:rightChars="0" w:right="0" w:firstLineChars="100" w:firstLine="240"/>
      </w:pPr>
      <w:r w:rsidRPr="00E440D5">
        <w:rPr>
          <w:rFonts w:hint="eastAsia"/>
        </w:rPr>
        <w:t>「うつ傾向」「低栄養」「咀嚼機能」「認知機能」「ＩＡＤＬ」「運動機能」「転倒」「閉じこもり」の８項目のリスク値を</w:t>
      </w:r>
      <w:r w:rsidR="008D2DFF">
        <w:rPr>
          <w:rFonts w:hint="eastAsia"/>
        </w:rPr>
        <w:t>、</w:t>
      </w:r>
      <w:r w:rsidRPr="00E440D5">
        <w:rPr>
          <w:rFonts w:hint="eastAsia"/>
        </w:rPr>
        <w:t>区全体</w:t>
      </w:r>
      <w:r w:rsidR="00180486">
        <w:rPr>
          <w:rFonts w:hint="eastAsia"/>
        </w:rPr>
        <w:t>の平均値</w:t>
      </w:r>
      <w:r w:rsidRPr="00E440D5">
        <w:rPr>
          <w:rFonts w:hint="eastAsia"/>
        </w:rPr>
        <w:t>と比較しています。</w:t>
      </w:r>
    </w:p>
    <w:p w14:paraId="3F78B794" w14:textId="271D0000" w:rsidR="00D80E95" w:rsidRPr="008517CC" w:rsidRDefault="0084515D" w:rsidP="00EF0AD5">
      <w:pPr>
        <w:pStyle w:val="a2"/>
        <w:numPr>
          <w:ilvl w:val="0"/>
          <w:numId w:val="0"/>
        </w:numPr>
        <w:spacing w:line="380" w:lineRule="exact"/>
        <w:ind w:leftChars="200" w:left="720" w:rightChars="0" w:right="0" w:hangingChars="100" w:hanging="240"/>
        <w:rPr>
          <w:rFonts w:asciiTheme="minorEastAsia" w:eastAsiaTheme="minorEastAsia" w:hAnsiTheme="minorEastAsia"/>
          <w:lang w:eastAsia="zh-TW"/>
        </w:rPr>
      </w:pPr>
      <w:r w:rsidRPr="008517CC">
        <w:rPr>
          <w:rFonts w:asciiTheme="minorEastAsia" w:eastAsiaTheme="minorEastAsia" w:hAnsiTheme="minorEastAsia" w:hint="eastAsia"/>
        </w:rPr>
        <w:t>③</w:t>
      </w:r>
      <w:r w:rsidR="00D80E95" w:rsidRPr="008517CC">
        <w:rPr>
          <w:rFonts w:asciiTheme="minorEastAsia" w:eastAsiaTheme="minorEastAsia" w:hAnsiTheme="minorEastAsia" w:hint="eastAsia"/>
          <w:lang w:eastAsia="zh-TW"/>
        </w:rPr>
        <w:t xml:space="preserve">　地域づくりへの参加意向</w:t>
      </w:r>
    </w:p>
    <w:p w14:paraId="15277FC3" w14:textId="482C9312" w:rsidR="00D80E95" w:rsidRPr="00E440D5" w:rsidRDefault="00D80E95" w:rsidP="00EF0AD5">
      <w:pPr>
        <w:pStyle w:val="a2"/>
        <w:numPr>
          <w:ilvl w:val="0"/>
          <w:numId w:val="0"/>
        </w:numPr>
        <w:spacing w:line="380" w:lineRule="exact"/>
        <w:ind w:leftChars="300" w:left="720" w:rightChars="0" w:right="0" w:firstLineChars="100" w:firstLine="240"/>
      </w:pPr>
      <w:r w:rsidRPr="00E440D5">
        <w:rPr>
          <w:rFonts w:hint="eastAsia"/>
        </w:rPr>
        <w:t>地域づくりを進める活動への参加者としての参加意向が、</w:t>
      </w:r>
      <w:r w:rsidR="002D0382" w:rsidRPr="00E440D5">
        <w:rPr>
          <w:rFonts w:hint="eastAsia"/>
        </w:rPr>
        <w:t>「是非参加したい」</w:t>
      </w:r>
      <w:r w:rsidRPr="00E440D5">
        <w:rPr>
          <w:rFonts w:hint="eastAsia"/>
        </w:rPr>
        <w:t>「参加してもよい」とのいずれかに回答した《参加意向》の割合を、区全体</w:t>
      </w:r>
      <w:r w:rsidR="00180486">
        <w:rPr>
          <w:rFonts w:hint="eastAsia"/>
        </w:rPr>
        <w:t>の平均値</w:t>
      </w:r>
      <w:r w:rsidRPr="00E440D5">
        <w:rPr>
          <w:rFonts w:hint="eastAsia"/>
        </w:rPr>
        <w:t>と比較しています。</w:t>
      </w:r>
    </w:p>
    <w:p w14:paraId="275D0AE6" w14:textId="354FF2DA" w:rsidR="00D80E95" w:rsidRPr="008517CC" w:rsidRDefault="0084515D" w:rsidP="00EF0AD5">
      <w:pPr>
        <w:pStyle w:val="a2"/>
        <w:numPr>
          <w:ilvl w:val="0"/>
          <w:numId w:val="0"/>
        </w:numPr>
        <w:spacing w:line="380" w:lineRule="exact"/>
        <w:ind w:leftChars="200" w:left="480" w:rightChars="0" w:right="0"/>
        <w:rPr>
          <w:rFonts w:asciiTheme="minorEastAsia" w:eastAsiaTheme="minorEastAsia" w:hAnsiTheme="minorEastAsia"/>
        </w:rPr>
      </w:pPr>
      <w:r w:rsidRPr="008517CC">
        <w:rPr>
          <w:rFonts w:asciiTheme="minorEastAsia" w:eastAsiaTheme="minorEastAsia" w:hAnsiTheme="minorEastAsia" w:hint="eastAsia"/>
        </w:rPr>
        <w:t>④</w:t>
      </w:r>
      <w:r w:rsidR="00D80E95" w:rsidRPr="008517CC">
        <w:rPr>
          <w:rFonts w:asciiTheme="minorEastAsia" w:eastAsiaTheme="minorEastAsia" w:hAnsiTheme="minorEastAsia" w:hint="eastAsia"/>
        </w:rPr>
        <w:t xml:space="preserve">　孤独感尺度</w:t>
      </w:r>
    </w:p>
    <w:p w14:paraId="3777CFBB" w14:textId="09E3E94B" w:rsidR="00D80E95" w:rsidRPr="00E440D5" w:rsidRDefault="0084515D" w:rsidP="00EF0AD5">
      <w:pPr>
        <w:pStyle w:val="a2"/>
        <w:numPr>
          <w:ilvl w:val="0"/>
          <w:numId w:val="0"/>
        </w:numPr>
        <w:spacing w:line="380" w:lineRule="exact"/>
        <w:ind w:leftChars="200" w:left="480" w:right="120"/>
      </w:pPr>
      <w:r>
        <w:rPr>
          <w:rFonts w:hint="eastAsia"/>
        </w:rPr>
        <w:t xml:space="preserve">　</w:t>
      </w:r>
      <w:r w:rsidR="00D80E95" w:rsidRPr="00E440D5">
        <w:rPr>
          <w:rFonts w:hint="eastAsia"/>
        </w:rPr>
        <w:t>（１）自分には人との付き合いがないと感じることがありますか。</w:t>
      </w:r>
    </w:p>
    <w:p w14:paraId="0A68F8ED" w14:textId="0779A875" w:rsidR="00D80E95" w:rsidRPr="00E440D5" w:rsidRDefault="0084515D" w:rsidP="00EF0AD5">
      <w:pPr>
        <w:pStyle w:val="a2"/>
        <w:numPr>
          <w:ilvl w:val="0"/>
          <w:numId w:val="0"/>
        </w:numPr>
        <w:spacing w:line="380" w:lineRule="exact"/>
        <w:ind w:leftChars="200" w:left="480" w:right="120"/>
      </w:pPr>
      <w:r>
        <w:rPr>
          <w:rFonts w:hint="eastAsia"/>
        </w:rPr>
        <w:t xml:space="preserve">　</w:t>
      </w:r>
      <w:r w:rsidR="00D80E95" w:rsidRPr="00E440D5">
        <w:rPr>
          <w:rFonts w:hint="eastAsia"/>
        </w:rPr>
        <w:t>（２）自分は取り残されていると感じることがありますか。</w:t>
      </w:r>
    </w:p>
    <w:p w14:paraId="78225437" w14:textId="61404B8C" w:rsidR="00D80E95" w:rsidRPr="00E440D5" w:rsidRDefault="0084515D" w:rsidP="00EF0AD5">
      <w:pPr>
        <w:pStyle w:val="a2"/>
        <w:numPr>
          <w:ilvl w:val="0"/>
          <w:numId w:val="0"/>
        </w:numPr>
        <w:spacing w:line="380" w:lineRule="exact"/>
        <w:ind w:leftChars="200" w:left="720" w:rightChars="0" w:right="0" w:hangingChars="100" w:hanging="240"/>
      </w:pPr>
      <w:r>
        <w:rPr>
          <w:rFonts w:hint="eastAsia"/>
        </w:rPr>
        <w:t xml:space="preserve">　</w:t>
      </w:r>
      <w:r w:rsidR="00D80E95" w:rsidRPr="00E440D5">
        <w:rPr>
          <w:rFonts w:hint="eastAsia"/>
        </w:rPr>
        <w:t>（３）自分は他の人たちから孤立していると感じることがありますか。</w:t>
      </w:r>
    </w:p>
    <w:p w14:paraId="5805C40E" w14:textId="77777777" w:rsidR="00D80E95" w:rsidRPr="00E440D5" w:rsidRDefault="00D80E95" w:rsidP="00EF0AD5">
      <w:pPr>
        <w:pStyle w:val="a2"/>
        <w:numPr>
          <w:ilvl w:val="0"/>
          <w:numId w:val="0"/>
        </w:numPr>
        <w:spacing w:line="380" w:lineRule="exact"/>
        <w:ind w:leftChars="300" w:left="720" w:rightChars="0" w:right="0" w:firstLineChars="100" w:firstLine="240"/>
      </w:pPr>
      <w:r w:rsidRPr="00E440D5">
        <w:rPr>
          <w:rFonts w:hint="eastAsia"/>
        </w:rPr>
        <w:t>上記の３つの設問のそれぞれの回答（「常にある：４点」「時々ある：３点」「ほとんどない：２点」「決してない：１点」）を得点化し、３つの設問の合計スコア（３点～12点）を、「人々のつながりに関する基礎調査」（内閣官房孤独・孤立対策担当室）を参考に、「10～12点」（常にある）、「７～９点」（時々ある）、「４～６点」（ほとんどない）、「３点」（決してない）の４区分で整理しました。その結果を区全体の平均値と比較しています。</w:t>
      </w:r>
    </w:p>
    <w:p w14:paraId="452055E5" w14:textId="24555F16" w:rsidR="0084515D" w:rsidRPr="00EC715F" w:rsidRDefault="0084515D" w:rsidP="008517CC">
      <w:pPr>
        <w:pStyle w:val="af1"/>
        <w:spacing w:beforeLines="30" w:before="72" w:line="380" w:lineRule="exact"/>
        <w:ind w:leftChars="0" w:left="0" w:right="120" w:firstLineChars="0" w:firstLine="0"/>
        <w:rPr>
          <w:rFonts w:asciiTheme="majorEastAsia" w:eastAsiaTheme="majorEastAsia" w:hAnsiTheme="majorEastAsia"/>
          <w:color w:val="000000" w:themeColor="text1"/>
        </w:rPr>
      </w:pPr>
      <w:r w:rsidRPr="00EC715F">
        <w:rPr>
          <w:rFonts w:asciiTheme="majorEastAsia" w:eastAsiaTheme="majorEastAsia" w:hAnsiTheme="majorEastAsia" w:hint="eastAsia"/>
          <w:color w:val="000000" w:themeColor="text1"/>
        </w:rPr>
        <w:t>（３）日常生活圏域の現状と課題及び取組</w:t>
      </w:r>
    </w:p>
    <w:p w14:paraId="43A80E0B" w14:textId="7A9F18CA" w:rsidR="00D80E95" w:rsidRPr="00E440D5" w:rsidRDefault="00D80E95" w:rsidP="00EF0AD5">
      <w:pPr>
        <w:pStyle w:val="a2"/>
        <w:numPr>
          <w:ilvl w:val="0"/>
          <w:numId w:val="0"/>
        </w:numPr>
        <w:spacing w:line="380" w:lineRule="exact"/>
        <w:ind w:leftChars="200" w:left="480" w:rightChars="0" w:right="0"/>
      </w:pPr>
      <w:r w:rsidRPr="00E440D5">
        <w:rPr>
          <w:rFonts w:hint="eastAsia"/>
        </w:rPr>
        <w:t xml:space="preserve">　日常生活圏域の課題と取組については、なごみの家、熟年相談室（地域包括支援センター）がまとめました。</w:t>
      </w:r>
    </w:p>
    <w:p w14:paraId="212F93BD" w14:textId="77777777" w:rsidR="00D80E95" w:rsidRPr="00E440D5" w:rsidRDefault="00D80E95" w:rsidP="00D80E95"/>
    <w:p w14:paraId="39438809" w14:textId="1C0C17BA" w:rsidR="00D80E95" w:rsidRPr="00C71D81" w:rsidRDefault="00737723" w:rsidP="00D80E95">
      <w:pPr>
        <w:pStyle w:val="af1"/>
        <w:spacing w:afterLines="30" w:after="72"/>
        <w:ind w:leftChars="0" w:left="0" w:right="120" w:firstLineChars="0" w:firstLine="0"/>
        <w:rPr>
          <w:rFonts w:ascii="ＭＳ Ｐゴシック" w:eastAsia="ＭＳ Ｐゴシック" w:hAnsi="ＭＳ Ｐゴシック"/>
          <w:color w:val="000000" w:themeColor="text1"/>
          <w:sz w:val="28"/>
          <w:szCs w:val="28"/>
        </w:rPr>
      </w:pPr>
      <w:r w:rsidRPr="00C71D81">
        <w:rPr>
          <w:rFonts w:ascii="ＭＳ Ｐゴシック" w:eastAsia="ＭＳ Ｐゴシック" w:hAnsi="ＭＳ Ｐゴシック" w:hint="eastAsia"/>
          <w:color w:val="000000" w:themeColor="text1"/>
          <w:sz w:val="28"/>
          <w:szCs w:val="28"/>
        </w:rPr>
        <w:t>２</w:t>
      </w:r>
      <w:r w:rsidR="00D909EE" w:rsidRPr="00C71D81">
        <w:rPr>
          <w:rFonts w:ascii="ＭＳ Ｐゴシック" w:eastAsia="ＭＳ Ｐゴシック" w:hAnsi="ＭＳ Ｐゴシック" w:hint="eastAsia"/>
          <w:color w:val="000000" w:themeColor="text1"/>
          <w:sz w:val="28"/>
          <w:szCs w:val="28"/>
        </w:rPr>
        <w:t xml:space="preserve">　</w:t>
      </w:r>
      <w:r w:rsidR="00D80E95" w:rsidRPr="00C71D81">
        <w:rPr>
          <w:rFonts w:ascii="ＭＳ Ｐゴシック" w:eastAsia="ＭＳ Ｐゴシック" w:hAnsi="ＭＳ Ｐゴシック" w:hint="eastAsia"/>
          <w:color w:val="000000" w:themeColor="text1"/>
          <w:sz w:val="28"/>
          <w:szCs w:val="28"/>
        </w:rPr>
        <w:t>圏域図と「なごみの家」・「熟年相談室」の設置場所</w:t>
      </w:r>
    </w:p>
    <w:p w14:paraId="6EC69AF5" w14:textId="77777777" w:rsidR="00D80E95" w:rsidRPr="00C83F09" w:rsidRDefault="00D80E95" w:rsidP="00D80E95">
      <w:pPr>
        <w:snapToGrid w:val="0"/>
      </w:pPr>
      <w:r>
        <w:rPr>
          <w:noProof/>
        </w:rPr>
        <mc:AlternateContent>
          <mc:Choice Requires="wpg">
            <w:drawing>
              <wp:anchor distT="0" distB="0" distL="114300" distR="114300" simplePos="0" relativeHeight="251914240" behindDoc="0" locked="0" layoutInCell="1" allowOverlap="1" wp14:anchorId="1B0A9A7A" wp14:editId="1BD00FEE">
                <wp:simplePos x="0" y="0"/>
                <wp:positionH relativeFrom="margin">
                  <wp:align>center</wp:align>
                </wp:positionH>
                <wp:positionV relativeFrom="paragraph">
                  <wp:posOffset>173355</wp:posOffset>
                </wp:positionV>
                <wp:extent cx="6043930" cy="8524240"/>
                <wp:effectExtent l="0" t="0" r="0" b="0"/>
                <wp:wrapNone/>
                <wp:docPr id="1627866302" name="グループ化 5"/>
                <wp:cNvGraphicFramePr/>
                <a:graphic xmlns:a="http://schemas.openxmlformats.org/drawingml/2006/main">
                  <a:graphicData uri="http://schemas.microsoft.com/office/word/2010/wordprocessingGroup">
                    <wpg:wgp>
                      <wpg:cNvGrpSpPr/>
                      <wpg:grpSpPr>
                        <a:xfrm>
                          <a:off x="0" y="0"/>
                          <a:ext cx="6043930" cy="8524240"/>
                          <a:chOff x="0" y="0"/>
                          <a:chExt cx="6043930" cy="8524240"/>
                        </a:xfrm>
                      </wpg:grpSpPr>
                      <pic:pic xmlns:pic="http://schemas.openxmlformats.org/drawingml/2006/picture">
                        <pic:nvPicPr>
                          <pic:cNvPr id="429475849" name="図 36" descr="江戸川_map_01"/>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43930" cy="8524240"/>
                          </a:xfrm>
                          <a:prstGeom prst="rect">
                            <a:avLst/>
                          </a:prstGeom>
                          <a:noFill/>
                        </pic:spPr>
                      </pic:pic>
                      <wpg:grpSp>
                        <wpg:cNvPr id="429475850" name="グループ化 3"/>
                        <wpg:cNvGrpSpPr>
                          <a:grpSpLocks noChangeAspect="1"/>
                        </wpg:cNvGrpSpPr>
                        <wpg:grpSpPr>
                          <a:xfrm>
                            <a:off x="723900" y="285750"/>
                            <a:ext cx="4733925" cy="7623773"/>
                            <a:chOff x="0" y="0"/>
                            <a:chExt cx="2563597" cy="4156786"/>
                          </a:xfrm>
                        </wpg:grpSpPr>
                        <wps:wsp>
                          <wps:cNvPr id="429475851" name="Freeform 19"/>
                          <wps:cNvSpPr>
                            <a:spLocks/>
                          </wps:cNvSpPr>
                          <wps:spPr bwMode="auto">
                            <a:xfrm>
                              <a:off x="1433779" y="0"/>
                              <a:ext cx="501027" cy="596200"/>
                            </a:xfrm>
                            <a:custGeom>
                              <a:avLst/>
                              <a:gdLst>
                                <a:gd name="T0" fmla="*/ 161925 w 789"/>
                                <a:gd name="T1" fmla="*/ 0 h 939"/>
                                <a:gd name="T2" fmla="*/ 111760 w 789"/>
                                <a:gd name="T3" fmla="*/ 12700 h 939"/>
                                <a:gd name="T4" fmla="*/ 37465 w 789"/>
                                <a:gd name="T5" fmla="*/ 8255 h 939"/>
                                <a:gd name="T6" fmla="*/ 0 w 789"/>
                                <a:gd name="T7" fmla="*/ 53975 h 939"/>
                                <a:gd name="T8" fmla="*/ 111760 w 789"/>
                                <a:gd name="T9" fmla="*/ 58420 h 939"/>
                                <a:gd name="T10" fmla="*/ 132715 w 789"/>
                                <a:gd name="T11" fmla="*/ 116205 h 939"/>
                                <a:gd name="T12" fmla="*/ 117475 w 789"/>
                                <a:gd name="T13" fmla="*/ 482600 h 939"/>
                                <a:gd name="T14" fmla="*/ 287655 w 789"/>
                                <a:gd name="T15" fmla="*/ 493395 h 939"/>
                                <a:gd name="T16" fmla="*/ 363220 w 789"/>
                                <a:gd name="T17" fmla="*/ 523875 h 939"/>
                                <a:gd name="T18" fmla="*/ 501015 w 789"/>
                                <a:gd name="T19" fmla="*/ 596265 h 93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89" h="939">
                                  <a:moveTo>
                                    <a:pt x="255" y="0"/>
                                  </a:moveTo>
                                  <a:lnTo>
                                    <a:pt x="176" y="20"/>
                                  </a:lnTo>
                                  <a:lnTo>
                                    <a:pt x="59" y="13"/>
                                  </a:lnTo>
                                  <a:lnTo>
                                    <a:pt x="0" y="85"/>
                                  </a:lnTo>
                                  <a:lnTo>
                                    <a:pt x="176" y="92"/>
                                  </a:lnTo>
                                  <a:lnTo>
                                    <a:pt x="209" y="183"/>
                                  </a:lnTo>
                                  <a:lnTo>
                                    <a:pt x="185" y="760"/>
                                  </a:lnTo>
                                  <a:lnTo>
                                    <a:pt x="453" y="777"/>
                                  </a:lnTo>
                                  <a:lnTo>
                                    <a:pt x="572" y="825"/>
                                  </a:lnTo>
                                  <a:lnTo>
                                    <a:pt x="789" y="93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9475852" name="グループ化 2"/>
                          <wpg:cNvGrpSpPr/>
                          <wpg:grpSpPr>
                            <a:xfrm>
                              <a:off x="0" y="7315"/>
                              <a:ext cx="2563597" cy="4149471"/>
                              <a:chOff x="0" y="0"/>
                              <a:chExt cx="2563597" cy="4149471"/>
                            </a:xfrm>
                          </wpg:grpSpPr>
                          <wps:wsp>
                            <wps:cNvPr id="429475853" name="Freeform 21"/>
                            <wps:cNvSpPr>
                              <a:spLocks/>
                            </wps:cNvSpPr>
                            <wps:spPr bwMode="auto">
                              <a:xfrm>
                                <a:off x="980237" y="1009498"/>
                                <a:ext cx="533400" cy="872490"/>
                              </a:xfrm>
                              <a:custGeom>
                                <a:avLst/>
                                <a:gdLst>
                                  <a:gd name="T0" fmla="*/ 34925 w 840"/>
                                  <a:gd name="T1" fmla="*/ 0 h 1375"/>
                                  <a:gd name="T2" fmla="*/ 25400 w 840"/>
                                  <a:gd name="T3" fmla="*/ 69850 h 1375"/>
                                  <a:gd name="T4" fmla="*/ 0 w 840"/>
                                  <a:gd name="T5" fmla="*/ 117475 h 1375"/>
                                  <a:gd name="T6" fmla="*/ 34925 w 840"/>
                                  <a:gd name="T7" fmla="*/ 190500 h 1375"/>
                                  <a:gd name="T8" fmla="*/ 47625 w 840"/>
                                  <a:gd name="T9" fmla="*/ 244475 h 1375"/>
                                  <a:gd name="T10" fmla="*/ 76200 w 840"/>
                                  <a:gd name="T11" fmla="*/ 279400 h 1375"/>
                                  <a:gd name="T12" fmla="*/ 60325 w 840"/>
                                  <a:gd name="T13" fmla="*/ 339725 h 1375"/>
                                  <a:gd name="T14" fmla="*/ 225425 w 840"/>
                                  <a:gd name="T15" fmla="*/ 288925 h 1375"/>
                                  <a:gd name="T16" fmla="*/ 170180 w 840"/>
                                  <a:gd name="T17" fmla="*/ 353695 h 1375"/>
                                  <a:gd name="T18" fmla="*/ 276225 w 840"/>
                                  <a:gd name="T19" fmla="*/ 406400 h 1375"/>
                                  <a:gd name="T20" fmla="*/ 418465 w 840"/>
                                  <a:gd name="T21" fmla="*/ 406400 h 1375"/>
                                  <a:gd name="T22" fmla="*/ 508000 w 840"/>
                                  <a:gd name="T23" fmla="*/ 781050 h 1375"/>
                                  <a:gd name="T24" fmla="*/ 533400 w 840"/>
                                  <a:gd name="T25" fmla="*/ 873125 h 137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1375">
                                    <a:moveTo>
                                      <a:pt x="55" y="0"/>
                                    </a:moveTo>
                                    <a:lnTo>
                                      <a:pt x="40" y="110"/>
                                    </a:lnTo>
                                    <a:lnTo>
                                      <a:pt x="0" y="185"/>
                                    </a:lnTo>
                                    <a:lnTo>
                                      <a:pt x="55" y="300"/>
                                    </a:lnTo>
                                    <a:lnTo>
                                      <a:pt x="75" y="385"/>
                                    </a:lnTo>
                                    <a:lnTo>
                                      <a:pt x="120" y="440"/>
                                    </a:lnTo>
                                    <a:lnTo>
                                      <a:pt x="95" y="535"/>
                                    </a:lnTo>
                                    <a:lnTo>
                                      <a:pt x="355" y="455"/>
                                    </a:lnTo>
                                    <a:lnTo>
                                      <a:pt x="268" y="557"/>
                                    </a:lnTo>
                                    <a:lnTo>
                                      <a:pt x="435" y="640"/>
                                    </a:lnTo>
                                    <a:lnTo>
                                      <a:pt x="659" y="640"/>
                                    </a:lnTo>
                                    <a:lnTo>
                                      <a:pt x="800" y="1230"/>
                                    </a:lnTo>
                                    <a:lnTo>
                                      <a:pt x="840" y="137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4" name="Freeform 8"/>
                            <wps:cNvSpPr>
                              <a:spLocks/>
                            </wps:cNvSpPr>
                            <wps:spPr bwMode="auto">
                              <a:xfrm>
                                <a:off x="1580084" y="0"/>
                                <a:ext cx="429895" cy="875030"/>
                              </a:xfrm>
                              <a:custGeom>
                                <a:avLst/>
                                <a:gdLst>
                                  <a:gd name="T0" fmla="*/ 0 w 677"/>
                                  <a:gd name="T1" fmla="*/ 0 h 1379"/>
                                  <a:gd name="T2" fmla="*/ 173355 w 677"/>
                                  <a:gd name="T3" fmla="*/ 24765 h 1379"/>
                                  <a:gd name="T4" fmla="*/ 263525 w 677"/>
                                  <a:gd name="T5" fmla="*/ 118110 h 1379"/>
                                  <a:gd name="T6" fmla="*/ 429895 w 677"/>
                                  <a:gd name="T7" fmla="*/ 306705 h 1379"/>
                                  <a:gd name="T8" fmla="*/ 396875 w 677"/>
                                  <a:gd name="T9" fmla="*/ 459740 h 1379"/>
                                  <a:gd name="T10" fmla="*/ 309880 w 677"/>
                                  <a:gd name="T11" fmla="*/ 691515 h 1379"/>
                                  <a:gd name="T12" fmla="*/ 313690 w 677"/>
                                  <a:gd name="T13" fmla="*/ 875665 h 137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77" h="1379">
                                    <a:moveTo>
                                      <a:pt x="0" y="0"/>
                                    </a:moveTo>
                                    <a:lnTo>
                                      <a:pt x="273" y="39"/>
                                    </a:lnTo>
                                    <a:lnTo>
                                      <a:pt x="415" y="186"/>
                                    </a:lnTo>
                                    <a:lnTo>
                                      <a:pt x="677" y="483"/>
                                    </a:lnTo>
                                    <a:lnTo>
                                      <a:pt x="625" y="724"/>
                                    </a:lnTo>
                                    <a:lnTo>
                                      <a:pt x="488" y="1089"/>
                                    </a:lnTo>
                                    <a:lnTo>
                                      <a:pt x="494" y="1379"/>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5" name="Freeform 9"/>
                            <wps:cNvSpPr>
                              <a:spLocks/>
                            </wps:cNvSpPr>
                            <wps:spPr bwMode="auto">
                              <a:xfrm>
                                <a:off x="1887322" y="877824"/>
                                <a:ext cx="676275" cy="1351915"/>
                              </a:xfrm>
                              <a:custGeom>
                                <a:avLst/>
                                <a:gdLst>
                                  <a:gd name="T0" fmla="*/ 0 w 1065"/>
                                  <a:gd name="T1" fmla="*/ 0 h 2130"/>
                                  <a:gd name="T2" fmla="*/ 67945 w 1065"/>
                                  <a:gd name="T3" fmla="*/ 144780 h 2130"/>
                                  <a:gd name="T4" fmla="*/ 150495 w 1065"/>
                                  <a:gd name="T5" fmla="*/ 210820 h 2130"/>
                                  <a:gd name="T6" fmla="*/ 187325 w 1065"/>
                                  <a:gd name="T7" fmla="*/ 219075 h 2130"/>
                                  <a:gd name="T8" fmla="*/ 315595 w 1065"/>
                                  <a:gd name="T9" fmla="*/ 421640 h 2130"/>
                                  <a:gd name="T10" fmla="*/ 328295 w 1065"/>
                                  <a:gd name="T11" fmla="*/ 500380 h 2130"/>
                                  <a:gd name="T12" fmla="*/ 489585 w 1065"/>
                                  <a:gd name="T13" fmla="*/ 582930 h 2130"/>
                                  <a:gd name="T14" fmla="*/ 563880 w 1065"/>
                                  <a:gd name="T15" fmla="*/ 649605 h 2130"/>
                                  <a:gd name="T16" fmla="*/ 635000 w 1065"/>
                                  <a:gd name="T17" fmla="*/ 914400 h 2130"/>
                                  <a:gd name="T18" fmla="*/ 676275 w 1065"/>
                                  <a:gd name="T19" fmla="*/ 1035050 h 2130"/>
                                  <a:gd name="T20" fmla="*/ 663575 w 1065"/>
                                  <a:gd name="T21" fmla="*/ 1095375 h 2130"/>
                                  <a:gd name="T22" fmla="*/ 593725 w 1065"/>
                                  <a:gd name="T23" fmla="*/ 1193800 h 2130"/>
                                  <a:gd name="T24" fmla="*/ 581025 w 1065"/>
                                  <a:gd name="T25" fmla="*/ 1219200 h 2130"/>
                                  <a:gd name="T26" fmla="*/ 514350 w 1065"/>
                                  <a:gd name="T27" fmla="*/ 1320800 h 2130"/>
                                  <a:gd name="T28" fmla="*/ 479425 w 1065"/>
                                  <a:gd name="T29" fmla="*/ 1352550 h 2130"/>
                                  <a:gd name="T30" fmla="*/ 434975 w 1065"/>
                                  <a:gd name="T31" fmla="*/ 1304925 h 2130"/>
                                  <a:gd name="T32" fmla="*/ 368300 w 1065"/>
                                  <a:gd name="T33" fmla="*/ 1241425 h 2130"/>
                                  <a:gd name="T34" fmla="*/ 301625 w 1065"/>
                                  <a:gd name="T35" fmla="*/ 1301750 h 2130"/>
                                  <a:gd name="T36" fmla="*/ 180975 w 1065"/>
                                  <a:gd name="T37" fmla="*/ 1206500 h 2130"/>
                                  <a:gd name="T38" fmla="*/ 107950 w 1065"/>
                                  <a:gd name="T39" fmla="*/ 1117600 h 2130"/>
                                  <a:gd name="T40" fmla="*/ 123825 w 1065"/>
                                  <a:gd name="T41" fmla="*/ 1022350 h 2130"/>
                                  <a:gd name="T42" fmla="*/ 76200 w 1065"/>
                                  <a:gd name="T43" fmla="*/ 901700 h 213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65" h="2130">
                                    <a:moveTo>
                                      <a:pt x="0" y="0"/>
                                    </a:moveTo>
                                    <a:lnTo>
                                      <a:pt x="107" y="228"/>
                                    </a:lnTo>
                                    <a:lnTo>
                                      <a:pt x="237" y="332"/>
                                    </a:lnTo>
                                    <a:lnTo>
                                      <a:pt x="295" y="345"/>
                                    </a:lnTo>
                                    <a:lnTo>
                                      <a:pt x="497" y="664"/>
                                    </a:lnTo>
                                    <a:lnTo>
                                      <a:pt x="517" y="788"/>
                                    </a:lnTo>
                                    <a:lnTo>
                                      <a:pt x="771" y="918"/>
                                    </a:lnTo>
                                    <a:lnTo>
                                      <a:pt x="888" y="1023"/>
                                    </a:lnTo>
                                    <a:lnTo>
                                      <a:pt x="1000" y="1440"/>
                                    </a:lnTo>
                                    <a:lnTo>
                                      <a:pt x="1065" y="1630"/>
                                    </a:lnTo>
                                    <a:lnTo>
                                      <a:pt x="1045" y="1725"/>
                                    </a:lnTo>
                                    <a:lnTo>
                                      <a:pt x="935" y="1880"/>
                                    </a:lnTo>
                                    <a:lnTo>
                                      <a:pt x="915" y="1920"/>
                                    </a:lnTo>
                                    <a:lnTo>
                                      <a:pt x="810" y="2080"/>
                                    </a:lnTo>
                                    <a:lnTo>
                                      <a:pt x="755" y="2130"/>
                                    </a:lnTo>
                                    <a:lnTo>
                                      <a:pt x="685" y="2055"/>
                                    </a:lnTo>
                                    <a:lnTo>
                                      <a:pt x="580" y="1955"/>
                                    </a:lnTo>
                                    <a:lnTo>
                                      <a:pt x="475" y="2050"/>
                                    </a:lnTo>
                                    <a:lnTo>
                                      <a:pt x="285" y="1900"/>
                                    </a:lnTo>
                                    <a:lnTo>
                                      <a:pt x="170" y="1760"/>
                                    </a:lnTo>
                                    <a:lnTo>
                                      <a:pt x="195" y="1610"/>
                                    </a:lnTo>
                                    <a:lnTo>
                                      <a:pt x="120" y="142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6" name="Freeform 26"/>
                            <wps:cNvSpPr>
                              <a:spLocks/>
                            </wps:cNvSpPr>
                            <wps:spPr bwMode="auto">
                              <a:xfrm>
                                <a:off x="0" y="1192378"/>
                                <a:ext cx="629920" cy="1308100"/>
                              </a:xfrm>
                              <a:custGeom>
                                <a:avLst/>
                                <a:gdLst>
                                  <a:gd name="T0" fmla="*/ 12700 w 992"/>
                                  <a:gd name="T1" fmla="*/ 54610 h 2061"/>
                                  <a:gd name="T2" fmla="*/ 82550 w 992"/>
                                  <a:gd name="T3" fmla="*/ 8890 h 2061"/>
                                  <a:gd name="T4" fmla="*/ 149225 w 992"/>
                                  <a:gd name="T5" fmla="*/ 38100 h 2061"/>
                                  <a:gd name="T6" fmla="*/ 202565 w 992"/>
                                  <a:gd name="T7" fmla="*/ 0 h 2061"/>
                                  <a:gd name="T8" fmla="*/ 450850 w 992"/>
                                  <a:gd name="T9" fmla="*/ 306705 h 2061"/>
                                  <a:gd name="T10" fmla="*/ 567055 w 992"/>
                                  <a:gd name="T11" fmla="*/ 484505 h 2061"/>
                                  <a:gd name="T12" fmla="*/ 629920 w 992"/>
                                  <a:gd name="T13" fmla="*/ 651510 h 2061"/>
                                  <a:gd name="T14" fmla="*/ 615315 w 992"/>
                                  <a:gd name="T15" fmla="*/ 937260 h 2061"/>
                                  <a:gd name="T16" fmla="*/ 434340 w 992"/>
                                  <a:gd name="T17" fmla="*/ 1308735 h 2061"/>
                                  <a:gd name="T18" fmla="*/ 401320 w 992"/>
                                  <a:gd name="T19" fmla="*/ 1242060 h 2061"/>
                                  <a:gd name="T20" fmla="*/ 434340 w 992"/>
                                  <a:gd name="T21" fmla="*/ 1179830 h 2061"/>
                                  <a:gd name="T22" fmla="*/ 442595 w 992"/>
                                  <a:gd name="T23" fmla="*/ 906780 h 2061"/>
                                  <a:gd name="T24" fmla="*/ 376555 w 992"/>
                                  <a:gd name="T25" fmla="*/ 712470 h 2061"/>
                                  <a:gd name="T26" fmla="*/ 207010 w 992"/>
                                  <a:gd name="T27" fmla="*/ 621030 h 2061"/>
                                  <a:gd name="T28" fmla="*/ 90805 w 992"/>
                                  <a:gd name="T29" fmla="*/ 579755 h 2061"/>
                                  <a:gd name="T30" fmla="*/ 24765 w 992"/>
                                  <a:gd name="T31" fmla="*/ 480695 h 2061"/>
                                  <a:gd name="T32" fmla="*/ 120015 w 992"/>
                                  <a:gd name="T33" fmla="*/ 364490 h 2061"/>
                                  <a:gd name="T34" fmla="*/ 182245 w 992"/>
                                  <a:gd name="T35" fmla="*/ 306705 h 2061"/>
                                  <a:gd name="T36" fmla="*/ 182245 w 992"/>
                                  <a:gd name="T37" fmla="*/ 260985 h 2061"/>
                                  <a:gd name="T38" fmla="*/ 95250 w 992"/>
                                  <a:gd name="T39" fmla="*/ 215900 h 2061"/>
                                  <a:gd name="T40" fmla="*/ 0 w 992"/>
                                  <a:gd name="T41" fmla="*/ 132715 h 2061"/>
                                  <a:gd name="T42" fmla="*/ 12700 w 992"/>
                                  <a:gd name="T43" fmla="*/ 54610 h 20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92" h="2061">
                                    <a:moveTo>
                                      <a:pt x="20" y="86"/>
                                    </a:moveTo>
                                    <a:lnTo>
                                      <a:pt x="130" y="14"/>
                                    </a:lnTo>
                                    <a:lnTo>
                                      <a:pt x="235" y="60"/>
                                    </a:lnTo>
                                    <a:lnTo>
                                      <a:pt x="319" y="0"/>
                                    </a:lnTo>
                                    <a:lnTo>
                                      <a:pt x="710" y="483"/>
                                    </a:lnTo>
                                    <a:lnTo>
                                      <a:pt x="893" y="763"/>
                                    </a:lnTo>
                                    <a:lnTo>
                                      <a:pt x="992" y="1026"/>
                                    </a:lnTo>
                                    <a:lnTo>
                                      <a:pt x="969" y="1476"/>
                                    </a:lnTo>
                                    <a:lnTo>
                                      <a:pt x="684" y="2061"/>
                                    </a:lnTo>
                                    <a:lnTo>
                                      <a:pt x="632" y="1956"/>
                                    </a:lnTo>
                                    <a:lnTo>
                                      <a:pt x="684" y="1858"/>
                                    </a:lnTo>
                                    <a:lnTo>
                                      <a:pt x="697" y="1428"/>
                                    </a:lnTo>
                                    <a:lnTo>
                                      <a:pt x="593" y="1122"/>
                                    </a:lnTo>
                                    <a:lnTo>
                                      <a:pt x="326" y="978"/>
                                    </a:lnTo>
                                    <a:lnTo>
                                      <a:pt x="143" y="913"/>
                                    </a:lnTo>
                                    <a:lnTo>
                                      <a:pt x="39" y="757"/>
                                    </a:lnTo>
                                    <a:lnTo>
                                      <a:pt x="189" y="574"/>
                                    </a:lnTo>
                                    <a:lnTo>
                                      <a:pt x="287" y="483"/>
                                    </a:lnTo>
                                    <a:lnTo>
                                      <a:pt x="287" y="411"/>
                                    </a:lnTo>
                                    <a:lnTo>
                                      <a:pt x="150" y="340"/>
                                    </a:lnTo>
                                    <a:lnTo>
                                      <a:pt x="0" y="209"/>
                                    </a:lnTo>
                                    <a:lnTo>
                                      <a:pt x="20" y="86"/>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7" name="Freeform 10"/>
                            <wps:cNvSpPr>
                              <a:spLocks/>
                            </wps:cNvSpPr>
                            <wps:spPr bwMode="auto">
                              <a:xfrm>
                                <a:off x="1894637" y="1653235"/>
                                <a:ext cx="587332" cy="117500"/>
                              </a:xfrm>
                              <a:custGeom>
                                <a:avLst/>
                                <a:gdLst>
                                  <a:gd name="T0" fmla="*/ 0 w 925"/>
                                  <a:gd name="T1" fmla="*/ 117475 h 185"/>
                                  <a:gd name="T2" fmla="*/ 158750 w 925"/>
                                  <a:gd name="T3" fmla="*/ 93345 h 185"/>
                                  <a:gd name="T4" fmla="*/ 342900 w 925"/>
                                  <a:gd name="T5" fmla="*/ 15875 h 185"/>
                                  <a:gd name="T6" fmla="*/ 384175 w 925"/>
                                  <a:gd name="T7" fmla="*/ 114300 h 185"/>
                                  <a:gd name="T8" fmla="*/ 400050 w 925"/>
                                  <a:gd name="T9" fmla="*/ 60325 h 185"/>
                                  <a:gd name="T10" fmla="*/ 387350 w 925"/>
                                  <a:gd name="T11" fmla="*/ 22225 h 185"/>
                                  <a:gd name="T12" fmla="*/ 441325 w 925"/>
                                  <a:gd name="T13" fmla="*/ 0 h 185"/>
                                  <a:gd name="T14" fmla="*/ 463550 w 925"/>
                                  <a:gd name="T15" fmla="*/ 28575 h 185"/>
                                  <a:gd name="T16" fmla="*/ 498475 w 925"/>
                                  <a:gd name="T17" fmla="*/ 19050 h 185"/>
                                  <a:gd name="T18" fmla="*/ 504825 w 925"/>
                                  <a:gd name="T19" fmla="*/ 53975 h 185"/>
                                  <a:gd name="T20" fmla="*/ 530225 w 925"/>
                                  <a:gd name="T21" fmla="*/ 38100 h 185"/>
                                  <a:gd name="T22" fmla="*/ 587375 w 925"/>
                                  <a:gd name="T23" fmla="*/ 25400 h 18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5" h="185">
                                    <a:moveTo>
                                      <a:pt x="0" y="185"/>
                                    </a:moveTo>
                                    <a:lnTo>
                                      <a:pt x="250" y="147"/>
                                    </a:lnTo>
                                    <a:lnTo>
                                      <a:pt x="540" y="25"/>
                                    </a:lnTo>
                                    <a:lnTo>
                                      <a:pt x="605" y="180"/>
                                    </a:lnTo>
                                    <a:lnTo>
                                      <a:pt x="630" y="95"/>
                                    </a:lnTo>
                                    <a:lnTo>
                                      <a:pt x="610" y="35"/>
                                    </a:lnTo>
                                    <a:lnTo>
                                      <a:pt x="695" y="0"/>
                                    </a:lnTo>
                                    <a:lnTo>
                                      <a:pt x="730" y="45"/>
                                    </a:lnTo>
                                    <a:lnTo>
                                      <a:pt x="785" y="30"/>
                                    </a:lnTo>
                                    <a:lnTo>
                                      <a:pt x="795" y="85"/>
                                    </a:lnTo>
                                    <a:lnTo>
                                      <a:pt x="835" y="60"/>
                                    </a:lnTo>
                                    <a:lnTo>
                                      <a:pt x="925" y="4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8" name="Freeform 13"/>
                            <wps:cNvSpPr>
                              <a:spLocks/>
                            </wps:cNvSpPr>
                            <wps:spPr bwMode="auto">
                              <a:xfrm>
                                <a:off x="1514247" y="1762963"/>
                                <a:ext cx="904875" cy="869315"/>
                              </a:xfrm>
                              <a:custGeom>
                                <a:avLst/>
                                <a:gdLst>
                                  <a:gd name="T0" fmla="*/ 396875 w 1425"/>
                                  <a:gd name="T1" fmla="*/ 28575 h 1370"/>
                                  <a:gd name="T2" fmla="*/ 152400 w 1425"/>
                                  <a:gd name="T3" fmla="*/ 0 h 1370"/>
                                  <a:gd name="T4" fmla="*/ 171450 w 1425"/>
                                  <a:gd name="T5" fmla="*/ 69850 h 1370"/>
                                  <a:gd name="T6" fmla="*/ 98425 w 1425"/>
                                  <a:gd name="T7" fmla="*/ 53975 h 1370"/>
                                  <a:gd name="T8" fmla="*/ 69850 w 1425"/>
                                  <a:gd name="T9" fmla="*/ 114300 h 1370"/>
                                  <a:gd name="T10" fmla="*/ 0 w 1425"/>
                                  <a:gd name="T11" fmla="*/ 130175 h 1370"/>
                                  <a:gd name="T12" fmla="*/ 52070 w 1425"/>
                                  <a:gd name="T13" fmla="*/ 302260 h 1370"/>
                                  <a:gd name="T14" fmla="*/ 63500 w 1425"/>
                                  <a:gd name="T15" fmla="*/ 869950 h 1370"/>
                                  <a:gd name="T16" fmla="*/ 111125 w 1425"/>
                                  <a:gd name="T17" fmla="*/ 835025 h 1370"/>
                                  <a:gd name="T18" fmla="*/ 222885 w 1425"/>
                                  <a:gd name="T19" fmla="*/ 765175 h 1370"/>
                                  <a:gd name="T20" fmla="*/ 280670 w 1425"/>
                                  <a:gd name="T21" fmla="*/ 731520 h 1370"/>
                                  <a:gd name="T22" fmla="*/ 442595 w 1425"/>
                                  <a:gd name="T23" fmla="*/ 715010 h 1370"/>
                                  <a:gd name="T24" fmla="*/ 555625 w 1425"/>
                                  <a:gd name="T25" fmla="*/ 717550 h 1370"/>
                                  <a:gd name="T26" fmla="*/ 695325 w 1425"/>
                                  <a:gd name="T27" fmla="*/ 676275 h 1370"/>
                                  <a:gd name="T28" fmla="*/ 765175 w 1425"/>
                                  <a:gd name="T29" fmla="*/ 574675 h 1370"/>
                                  <a:gd name="T30" fmla="*/ 784225 w 1425"/>
                                  <a:gd name="T31" fmla="*/ 568325 h 1370"/>
                                  <a:gd name="T32" fmla="*/ 904875 w 1425"/>
                                  <a:gd name="T33" fmla="*/ 415925 h 13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425" h="1370">
                                    <a:moveTo>
                                      <a:pt x="625" y="45"/>
                                    </a:moveTo>
                                    <a:lnTo>
                                      <a:pt x="240" y="0"/>
                                    </a:lnTo>
                                    <a:lnTo>
                                      <a:pt x="270" y="110"/>
                                    </a:lnTo>
                                    <a:lnTo>
                                      <a:pt x="155" y="85"/>
                                    </a:lnTo>
                                    <a:lnTo>
                                      <a:pt x="110" y="180"/>
                                    </a:lnTo>
                                    <a:lnTo>
                                      <a:pt x="0" y="205"/>
                                    </a:lnTo>
                                    <a:lnTo>
                                      <a:pt x="82" y="476"/>
                                    </a:lnTo>
                                    <a:lnTo>
                                      <a:pt x="100" y="1370"/>
                                    </a:lnTo>
                                    <a:lnTo>
                                      <a:pt x="175" y="1315"/>
                                    </a:lnTo>
                                    <a:lnTo>
                                      <a:pt x="351" y="1205"/>
                                    </a:lnTo>
                                    <a:lnTo>
                                      <a:pt x="442" y="1152"/>
                                    </a:lnTo>
                                    <a:lnTo>
                                      <a:pt x="697" y="1126"/>
                                    </a:lnTo>
                                    <a:lnTo>
                                      <a:pt x="875" y="1130"/>
                                    </a:lnTo>
                                    <a:lnTo>
                                      <a:pt x="1095" y="1065"/>
                                    </a:lnTo>
                                    <a:lnTo>
                                      <a:pt x="1205" y="905"/>
                                    </a:lnTo>
                                    <a:lnTo>
                                      <a:pt x="1235" y="895"/>
                                    </a:lnTo>
                                    <a:lnTo>
                                      <a:pt x="1425" y="65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59" name="Freeform 20"/>
                            <wps:cNvSpPr>
                              <a:spLocks/>
                            </wps:cNvSpPr>
                            <wps:spPr bwMode="auto">
                              <a:xfrm>
                                <a:off x="1009498" y="160935"/>
                                <a:ext cx="1060450" cy="1117600"/>
                              </a:xfrm>
                              <a:custGeom>
                                <a:avLst/>
                                <a:gdLst>
                                  <a:gd name="T0" fmla="*/ 549275 w 1670"/>
                                  <a:gd name="T1" fmla="*/ 0 h 1760"/>
                                  <a:gd name="T2" fmla="*/ 511175 w 1670"/>
                                  <a:gd name="T3" fmla="*/ 0 h 1760"/>
                                  <a:gd name="T4" fmla="*/ 428625 w 1670"/>
                                  <a:gd name="T5" fmla="*/ 31750 h 1760"/>
                                  <a:gd name="T6" fmla="*/ 425450 w 1670"/>
                                  <a:gd name="T7" fmla="*/ 85725 h 1760"/>
                                  <a:gd name="T8" fmla="*/ 438150 w 1670"/>
                                  <a:gd name="T9" fmla="*/ 127000 h 1760"/>
                                  <a:gd name="T10" fmla="*/ 374650 w 1670"/>
                                  <a:gd name="T11" fmla="*/ 133350 h 1760"/>
                                  <a:gd name="T12" fmla="*/ 403225 w 1670"/>
                                  <a:gd name="T13" fmla="*/ 180975 h 1760"/>
                                  <a:gd name="T14" fmla="*/ 368300 w 1670"/>
                                  <a:gd name="T15" fmla="*/ 177800 h 1760"/>
                                  <a:gd name="T16" fmla="*/ 307975 w 1670"/>
                                  <a:gd name="T17" fmla="*/ 146050 h 1760"/>
                                  <a:gd name="T18" fmla="*/ 304800 w 1670"/>
                                  <a:gd name="T19" fmla="*/ 174625 h 1760"/>
                                  <a:gd name="T20" fmla="*/ 304800 w 1670"/>
                                  <a:gd name="T21" fmla="*/ 215900 h 1760"/>
                                  <a:gd name="T22" fmla="*/ 285750 w 1670"/>
                                  <a:gd name="T23" fmla="*/ 250825 h 1760"/>
                                  <a:gd name="T24" fmla="*/ 288925 w 1670"/>
                                  <a:gd name="T25" fmla="*/ 320675 h 1760"/>
                                  <a:gd name="T26" fmla="*/ 238125 w 1670"/>
                                  <a:gd name="T27" fmla="*/ 295275 h 1760"/>
                                  <a:gd name="T28" fmla="*/ 219075 w 1670"/>
                                  <a:gd name="T29" fmla="*/ 330200 h 1760"/>
                                  <a:gd name="T30" fmla="*/ 174625 w 1670"/>
                                  <a:gd name="T31" fmla="*/ 282575 h 1760"/>
                                  <a:gd name="T32" fmla="*/ 146050 w 1670"/>
                                  <a:gd name="T33" fmla="*/ 317500 h 1760"/>
                                  <a:gd name="T34" fmla="*/ 203200 w 1670"/>
                                  <a:gd name="T35" fmla="*/ 346075 h 1760"/>
                                  <a:gd name="T36" fmla="*/ 168275 w 1670"/>
                                  <a:gd name="T37" fmla="*/ 390525 h 1760"/>
                                  <a:gd name="T38" fmla="*/ 139700 w 1670"/>
                                  <a:gd name="T39" fmla="*/ 485775 h 1760"/>
                                  <a:gd name="T40" fmla="*/ 139700 w 1670"/>
                                  <a:gd name="T41" fmla="*/ 584200 h 1760"/>
                                  <a:gd name="T42" fmla="*/ 74295 w 1670"/>
                                  <a:gd name="T43" fmla="*/ 558800 h 1760"/>
                                  <a:gd name="T44" fmla="*/ 100965 w 1670"/>
                                  <a:gd name="T45" fmla="*/ 676275 h 1760"/>
                                  <a:gd name="T46" fmla="*/ 126365 w 1670"/>
                                  <a:gd name="T47" fmla="*/ 711200 h 1760"/>
                                  <a:gd name="T48" fmla="*/ 46990 w 1670"/>
                                  <a:gd name="T49" fmla="*/ 765175 h 1760"/>
                                  <a:gd name="T50" fmla="*/ 0 w 1670"/>
                                  <a:gd name="T51" fmla="*/ 860425 h 1760"/>
                                  <a:gd name="T52" fmla="*/ 127000 w 1670"/>
                                  <a:gd name="T53" fmla="*/ 819150 h 1760"/>
                                  <a:gd name="T54" fmla="*/ 155575 w 1670"/>
                                  <a:gd name="T55" fmla="*/ 850900 h 1760"/>
                                  <a:gd name="T56" fmla="*/ 250825 w 1670"/>
                                  <a:gd name="T57" fmla="*/ 825500 h 1760"/>
                                  <a:gd name="T58" fmla="*/ 209550 w 1670"/>
                                  <a:gd name="T59" fmla="*/ 796925 h 1760"/>
                                  <a:gd name="T60" fmla="*/ 177800 w 1670"/>
                                  <a:gd name="T61" fmla="*/ 762000 h 1760"/>
                                  <a:gd name="T62" fmla="*/ 353060 w 1670"/>
                                  <a:gd name="T63" fmla="*/ 721360 h 1760"/>
                                  <a:gd name="T64" fmla="*/ 431800 w 1670"/>
                                  <a:gd name="T65" fmla="*/ 819150 h 1760"/>
                                  <a:gd name="T66" fmla="*/ 463550 w 1670"/>
                                  <a:gd name="T67" fmla="*/ 809625 h 1760"/>
                                  <a:gd name="T68" fmla="*/ 508000 w 1670"/>
                                  <a:gd name="T69" fmla="*/ 835025 h 1760"/>
                                  <a:gd name="T70" fmla="*/ 457200 w 1670"/>
                                  <a:gd name="T71" fmla="*/ 885825 h 1760"/>
                                  <a:gd name="T72" fmla="*/ 447675 w 1670"/>
                                  <a:gd name="T73" fmla="*/ 904875 h 1760"/>
                                  <a:gd name="T74" fmla="*/ 454025 w 1670"/>
                                  <a:gd name="T75" fmla="*/ 917575 h 1760"/>
                                  <a:gd name="T76" fmla="*/ 480060 w 1670"/>
                                  <a:gd name="T77" fmla="*/ 952500 h 1760"/>
                                  <a:gd name="T78" fmla="*/ 536575 w 1670"/>
                                  <a:gd name="T79" fmla="*/ 966470 h 1760"/>
                                  <a:gd name="T80" fmla="*/ 742950 w 1670"/>
                                  <a:gd name="T81" fmla="*/ 1043305 h 1760"/>
                                  <a:gd name="T82" fmla="*/ 781050 w 1670"/>
                                  <a:gd name="T83" fmla="*/ 1117600 h 1760"/>
                                  <a:gd name="T84" fmla="*/ 1060450 w 1670"/>
                                  <a:gd name="T85" fmla="*/ 933450 h 176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670" h="1760">
                                    <a:moveTo>
                                      <a:pt x="865" y="0"/>
                                    </a:moveTo>
                                    <a:lnTo>
                                      <a:pt x="805" y="0"/>
                                    </a:lnTo>
                                    <a:lnTo>
                                      <a:pt x="675" y="50"/>
                                    </a:lnTo>
                                    <a:lnTo>
                                      <a:pt x="670" y="135"/>
                                    </a:lnTo>
                                    <a:lnTo>
                                      <a:pt x="690" y="200"/>
                                    </a:lnTo>
                                    <a:lnTo>
                                      <a:pt x="590" y="210"/>
                                    </a:lnTo>
                                    <a:lnTo>
                                      <a:pt x="635" y="285"/>
                                    </a:lnTo>
                                    <a:lnTo>
                                      <a:pt x="580" y="280"/>
                                    </a:lnTo>
                                    <a:lnTo>
                                      <a:pt x="485" y="230"/>
                                    </a:lnTo>
                                    <a:lnTo>
                                      <a:pt x="480" y="275"/>
                                    </a:lnTo>
                                    <a:lnTo>
                                      <a:pt x="480" y="340"/>
                                    </a:lnTo>
                                    <a:lnTo>
                                      <a:pt x="450" y="395"/>
                                    </a:lnTo>
                                    <a:lnTo>
                                      <a:pt x="455" y="505"/>
                                    </a:lnTo>
                                    <a:lnTo>
                                      <a:pt x="375" y="465"/>
                                    </a:lnTo>
                                    <a:lnTo>
                                      <a:pt x="345" y="520"/>
                                    </a:lnTo>
                                    <a:lnTo>
                                      <a:pt x="275" y="445"/>
                                    </a:lnTo>
                                    <a:lnTo>
                                      <a:pt x="230" y="500"/>
                                    </a:lnTo>
                                    <a:lnTo>
                                      <a:pt x="320" y="545"/>
                                    </a:lnTo>
                                    <a:lnTo>
                                      <a:pt x="265" y="615"/>
                                    </a:lnTo>
                                    <a:lnTo>
                                      <a:pt x="220" y="765"/>
                                    </a:lnTo>
                                    <a:lnTo>
                                      <a:pt x="220" y="920"/>
                                    </a:lnTo>
                                    <a:lnTo>
                                      <a:pt x="117" y="880"/>
                                    </a:lnTo>
                                    <a:lnTo>
                                      <a:pt x="159" y="1065"/>
                                    </a:lnTo>
                                    <a:lnTo>
                                      <a:pt x="199" y="1120"/>
                                    </a:lnTo>
                                    <a:lnTo>
                                      <a:pt x="74" y="1205"/>
                                    </a:lnTo>
                                    <a:lnTo>
                                      <a:pt x="0" y="1355"/>
                                    </a:lnTo>
                                    <a:lnTo>
                                      <a:pt x="200" y="1290"/>
                                    </a:lnTo>
                                    <a:lnTo>
                                      <a:pt x="245" y="1340"/>
                                    </a:lnTo>
                                    <a:lnTo>
                                      <a:pt x="395" y="1300"/>
                                    </a:lnTo>
                                    <a:lnTo>
                                      <a:pt x="330" y="1255"/>
                                    </a:lnTo>
                                    <a:lnTo>
                                      <a:pt x="280" y="1200"/>
                                    </a:lnTo>
                                    <a:lnTo>
                                      <a:pt x="556" y="1136"/>
                                    </a:lnTo>
                                    <a:lnTo>
                                      <a:pt x="680" y="1290"/>
                                    </a:lnTo>
                                    <a:lnTo>
                                      <a:pt x="730" y="1275"/>
                                    </a:lnTo>
                                    <a:lnTo>
                                      <a:pt x="800" y="1315"/>
                                    </a:lnTo>
                                    <a:lnTo>
                                      <a:pt x="720" y="1395"/>
                                    </a:lnTo>
                                    <a:lnTo>
                                      <a:pt x="705" y="1425"/>
                                    </a:lnTo>
                                    <a:lnTo>
                                      <a:pt x="715" y="1445"/>
                                    </a:lnTo>
                                    <a:lnTo>
                                      <a:pt x="756" y="1500"/>
                                    </a:lnTo>
                                    <a:lnTo>
                                      <a:pt x="845" y="1522"/>
                                    </a:lnTo>
                                    <a:lnTo>
                                      <a:pt x="1170" y="1643"/>
                                    </a:lnTo>
                                    <a:lnTo>
                                      <a:pt x="1230" y="1760"/>
                                    </a:lnTo>
                                    <a:lnTo>
                                      <a:pt x="1670" y="147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0" name="Freeform 22"/>
                            <wps:cNvSpPr>
                              <a:spLocks/>
                            </wps:cNvSpPr>
                            <wps:spPr bwMode="auto">
                              <a:xfrm>
                                <a:off x="1148487" y="1697127"/>
                                <a:ext cx="415290" cy="974090"/>
                              </a:xfrm>
                              <a:custGeom>
                                <a:avLst/>
                                <a:gdLst>
                                  <a:gd name="T0" fmla="*/ 308610 w 655"/>
                                  <a:gd name="T1" fmla="*/ 0 h 1535"/>
                                  <a:gd name="T2" fmla="*/ 241935 w 655"/>
                                  <a:gd name="T3" fmla="*/ 15875 h 1535"/>
                                  <a:gd name="T4" fmla="*/ 213360 w 655"/>
                                  <a:gd name="T5" fmla="*/ 431800 h 1535"/>
                                  <a:gd name="T6" fmla="*/ 127635 w 655"/>
                                  <a:gd name="T7" fmla="*/ 463550 h 1535"/>
                                  <a:gd name="T8" fmla="*/ 103505 w 655"/>
                                  <a:gd name="T9" fmla="*/ 586740 h 1535"/>
                                  <a:gd name="T10" fmla="*/ 44450 w 655"/>
                                  <a:gd name="T11" fmla="*/ 641350 h 1535"/>
                                  <a:gd name="T12" fmla="*/ 5715 w 655"/>
                                  <a:gd name="T13" fmla="*/ 690880 h 1535"/>
                                  <a:gd name="T14" fmla="*/ 0 w 655"/>
                                  <a:gd name="T15" fmla="*/ 774065 h 1535"/>
                                  <a:gd name="T16" fmla="*/ 78105 w 655"/>
                                  <a:gd name="T17" fmla="*/ 861695 h 1535"/>
                                  <a:gd name="T18" fmla="*/ 170180 w 655"/>
                                  <a:gd name="T19" fmla="*/ 848360 h 1535"/>
                                  <a:gd name="T20" fmla="*/ 201295 w 655"/>
                                  <a:gd name="T21" fmla="*/ 894715 h 1535"/>
                                  <a:gd name="T22" fmla="*/ 281940 w 655"/>
                                  <a:gd name="T23" fmla="*/ 840105 h 1535"/>
                                  <a:gd name="T24" fmla="*/ 335280 w 655"/>
                                  <a:gd name="T25" fmla="*/ 974725 h 1535"/>
                                  <a:gd name="T26" fmla="*/ 415925 w 655"/>
                                  <a:gd name="T27" fmla="*/ 911225 h 15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5" h="1535">
                                    <a:moveTo>
                                      <a:pt x="486" y="0"/>
                                    </a:moveTo>
                                    <a:lnTo>
                                      <a:pt x="381" y="25"/>
                                    </a:lnTo>
                                    <a:lnTo>
                                      <a:pt x="336" y="680"/>
                                    </a:lnTo>
                                    <a:lnTo>
                                      <a:pt x="201" y="730"/>
                                    </a:lnTo>
                                    <a:lnTo>
                                      <a:pt x="163" y="924"/>
                                    </a:lnTo>
                                    <a:lnTo>
                                      <a:pt x="70" y="1010"/>
                                    </a:lnTo>
                                    <a:lnTo>
                                      <a:pt x="9" y="1088"/>
                                    </a:lnTo>
                                    <a:lnTo>
                                      <a:pt x="0" y="1219"/>
                                    </a:lnTo>
                                    <a:lnTo>
                                      <a:pt x="123" y="1357"/>
                                    </a:lnTo>
                                    <a:lnTo>
                                      <a:pt x="268" y="1336"/>
                                    </a:lnTo>
                                    <a:lnTo>
                                      <a:pt x="317" y="1409"/>
                                    </a:lnTo>
                                    <a:lnTo>
                                      <a:pt x="444" y="1323"/>
                                    </a:lnTo>
                                    <a:lnTo>
                                      <a:pt x="528" y="1535"/>
                                    </a:lnTo>
                                    <a:lnTo>
                                      <a:pt x="655" y="143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1" name="Freeform 24"/>
                            <wps:cNvSpPr>
                              <a:spLocks/>
                            </wps:cNvSpPr>
                            <wps:spPr bwMode="auto">
                              <a:xfrm>
                                <a:off x="607162" y="1287475"/>
                                <a:ext cx="768350" cy="819785"/>
                              </a:xfrm>
                              <a:custGeom>
                                <a:avLst/>
                                <a:gdLst>
                                  <a:gd name="T0" fmla="*/ 426085 w 1211"/>
                                  <a:gd name="T1" fmla="*/ 73025 h 1292"/>
                                  <a:gd name="T2" fmla="*/ 410210 w 1211"/>
                                  <a:gd name="T3" fmla="*/ 82550 h 1292"/>
                                  <a:gd name="T4" fmla="*/ 375285 w 1211"/>
                                  <a:gd name="T5" fmla="*/ 53975 h 1292"/>
                                  <a:gd name="T6" fmla="*/ 254635 w 1211"/>
                                  <a:gd name="T7" fmla="*/ 53975 h 1292"/>
                                  <a:gd name="T8" fmla="*/ 181610 w 1211"/>
                                  <a:gd name="T9" fmla="*/ 0 h 1292"/>
                                  <a:gd name="T10" fmla="*/ 184785 w 1211"/>
                                  <a:gd name="T11" fmla="*/ 28575 h 1292"/>
                                  <a:gd name="T12" fmla="*/ 153035 w 1211"/>
                                  <a:gd name="T13" fmla="*/ 0 h 1292"/>
                                  <a:gd name="T14" fmla="*/ 143510 w 1211"/>
                                  <a:gd name="T15" fmla="*/ 28575 h 1292"/>
                                  <a:gd name="T16" fmla="*/ 118110 w 1211"/>
                                  <a:gd name="T17" fmla="*/ 19050 h 1292"/>
                                  <a:gd name="T18" fmla="*/ 111760 w 1211"/>
                                  <a:gd name="T19" fmla="*/ 28575 h 1292"/>
                                  <a:gd name="T20" fmla="*/ 62230 w 1211"/>
                                  <a:gd name="T21" fmla="*/ 16510 h 1292"/>
                                  <a:gd name="T22" fmla="*/ 0 w 1211"/>
                                  <a:gd name="T23" fmla="*/ 70485 h 1292"/>
                                  <a:gd name="T24" fmla="*/ 103505 w 1211"/>
                                  <a:gd name="T25" fmla="*/ 210820 h 1292"/>
                                  <a:gd name="T26" fmla="*/ 182245 w 1211"/>
                                  <a:gd name="T27" fmla="*/ 384810 h 1292"/>
                                  <a:gd name="T28" fmla="*/ 227330 w 1211"/>
                                  <a:gd name="T29" fmla="*/ 616585 h 1292"/>
                                  <a:gd name="T30" fmla="*/ 219075 w 1211"/>
                                  <a:gd name="T31" fmla="*/ 773430 h 1292"/>
                                  <a:gd name="T32" fmla="*/ 283845 w 1211"/>
                                  <a:gd name="T33" fmla="*/ 820420 h 1292"/>
                                  <a:gd name="T34" fmla="*/ 287020 w 1211"/>
                                  <a:gd name="T35" fmla="*/ 729615 h 1292"/>
                                  <a:gd name="T36" fmla="*/ 342900 w 1211"/>
                                  <a:gd name="T37" fmla="*/ 636270 h 1292"/>
                                  <a:gd name="T38" fmla="*/ 331470 w 1211"/>
                                  <a:gd name="T39" fmla="*/ 556260 h 1292"/>
                                  <a:gd name="T40" fmla="*/ 384810 w 1211"/>
                                  <a:gd name="T41" fmla="*/ 415925 h 1292"/>
                                  <a:gd name="T42" fmla="*/ 410210 w 1211"/>
                                  <a:gd name="T43" fmla="*/ 441325 h 1292"/>
                                  <a:gd name="T44" fmla="*/ 670560 w 1211"/>
                                  <a:gd name="T45" fmla="*/ 463550 h 1292"/>
                                  <a:gd name="T46" fmla="*/ 652780 w 1211"/>
                                  <a:gd name="T47" fmla="*/ 548005 h 1292"/>
                                  <a:gd name="T48" fmla="*/ 677545 w 1211"/>
                                  <a:gd name="T49" fmla="*/ 558800 h 1292"/>
                                  <a:gd name="T50" fmla="*/ 619125 w 1211"/>
                                  <a:gd name="T51" fmla="*/ 696595 h 1292"/>
                                  <a:gd name="T52" fmla="*/ 705485 w 1211"/>
                                  <a:gd name="T53" fmla="*/ 730250 h 1292"/>
                                  <a:gd name="T54" fmla="*/ 718185 w 1211"/>
                                  <a:gd name="T55" fmla="*/ 698500 h 1292"/>
                                  <a:gd name="T56" fmla="*/ 746760 w 1211"/>
                                  <a:gd name="T57" fmla="*/ 688975 h 1292"/>
                                  <a:gd name="T58" fmla="*/ 768985 w 1211"/>
                                  <a:gd name="T59" fmla="*/ 663575 h 129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11" h="1292">
                                    <a:moveTo>
                                      <a:pt x="671" y="115"/>
                                    </a:moveTo>
                                    <a:lnTo>
                                      <a:pt x="646" y="130"/>
                                    </a:lnTo>
                                    <a:lnTo>
                                      <a:pt x="591" y="85"/>
                                    </a:lnTo>
                                    <a:lnTo>
                                      <a:pt x="401" y="85"/>
                                    </a:lnTo>
                                    <a:lnTo>
                                      <a:pt x="286" y="0"/>
                                    </a:lnTo>
                                    <a:lnTo>
                                      <a:pt x="291" y="45"/>
                                    </a:lnTo>
                                    <a:lnTo>
                                      <a:pt x="241" y="0"/>
                                    </a:lnTo>
                                    <a:lnTo>
                                      <a:pt x="226" y="45"/>
                                    </a:lnTo>
                                    <a:lnTo>
                                      <a:pt x="186" y="30"/>
                                    </a:lnTo>
                                    <a:lnTo>
                                      <a:pt x="176" y="45"/>
                                    </a:lnTo>
                                    <a:lnTo>
                                      <a:pt x="98" y="26"/>
                                    </a:lnTo>
                                    <a:lnTo>
                                      <a:pt x="0" y="111"/>
                                    </a:lnTo>
                                    <a:lnTo>
                                      <a:pt x="163" y="332"/>
                                    </a:lnTo>
                                    <a:lnTo>
                                      <a:pt x="287" y="606"/>
                                    </a:lnTo>
                                    <a:lnTo>
                                      <a:pt x="358" y="971"/>
                                    </a:lnTo>
                                    <a:lnTo>
                                      <a:pt x="345" y="1218"/>
                                    </a:lnTo>
                                    <a:lnTo>
                                      <a:pt x="447" y="1292"/>
                                    </a:lnTo>
                                    <a:lnTo>
                                      <a:pt x="452" y="1149"/>
                                    </a:lnTo>
                                    <a:lnTo>
                                      <a:pt x="540" y="1002"/>
                                    </a:lnTo>
                                    <a:lnTo>
                                      <a:pt x="522" y="876"/>
                                    </a:lnTo>
                                    <a:lnTo>
                                      <a:pt x="606" y="655"/>
                                    </a:lnTo>
                                    <a:lnTo>
                                      <a:pt x="646" y="695"/>
                                    </a:lnTo>
                                    <a:lnTo>
                                      <a:pt x="1056" y="730"/>
                                    </a:lnTo>
                                    <a:lnTo>
                                      <a:pt x="1028" y="863"/>
                                    </a:lnTo>
                                    <a:lnTo>
                                      <a:pt x="1067" y="880"/>
                                    </a:lnTo>
                                    <a:lnTo>
                                      <a:pt x="975" y="1097"/>
                                    </a:lnTo>
                                    <a:lnTo>
                                      <a:pt x="1111" y="1150"/>
                                    </a:lnTo>
                                    <a:lnTo>
                                      <a:pt x="1131" y="1100"/>
                                    </a:lnTo>
                                    <a:lnTo>
                                      <a:pt x="1176" y="1085"/>
                                    </a:lnTo>
                                    <a:lnTo>
                                      <a:pt x="1211" y="104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2" name="Freeform 25"/>
                            <wps:cNvSpPr>
                              <a:spLocks/>
                            </wps:cNvSpPr>
                            <wps:spPr bwMode="auto">
                              <a:xfrm>
                                <a:off x="548640" y="2055571"/>
                                <a:ext cx="281305" cy="653415"/>
                              </a:xfrm>
                              <a:custGeom>
                                <a:avLst/>
                                <a:gdLst>
                                  <a:gd name="T0" fmla="*/ 281305 w 443"/>
                                  <a:gd name="T1" fmla="*/ 0 h 1030"/>
                                  <a:gd name="T2" fmla="*/ 248285 w 443"/>
                                  <a:gd name="T3" fmla="*/ 149225 h 1030"/>
                                  <a:gd name="T4" fmla="*/ 169545 w 443"/>
                                  <a:gd name="T5" fmla="*/ 331470 h 1030"/>
                                  <a:gd name="T6" fmla="*/ 115570 w 443"/>
                                  <a:gd name="T7" fmla="*/ 434340 h 1030"/>
                                  <a:gd name="T8" fmla="*/ 12065 w 443"/>
                                  <a:gd name="T9" fmla="*/ 621030 h 1030"/>
                                  <a:gd name="T10" fmla="*/ 0 w 443"/>
                                  <a:gd name="T11" fmla="*/ 654050 h 10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3" h="1030">
                                    <a:moveTo>
                                      <a:pt x="443" y="0"/>
                                    </a:moveTo>
                                    <a:lnTo>
                                      <a:pt x="391" y="235"/>
                                    </a:lnTo>
                                    <a:lnTo>
                                      <a:pt x="267" y="522"/>
                                    </a:lnTo>
                                    <a:lnTo>
                                      <a:pt x="182" y="684"/>
                                    </a:lnTo>
                                    <a:lnTo>
                                      <a:pt x="19" y="978"/>
                                    </a:lnTo>
                                    <a:lnTo>
                                      <a:pt x="0" y="103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3" name="Freeform 23"/>
                            <wps:cNvSpPr>
                              <a:spLocks/>
                            </wps:cNvSpPr>
                            <wps:spPr bwMode="auto">
                              <a:xfrm>
                                <a:off x="731520" y="2377440"/>
                                <a:ext cx="813435" cy="491490"/>
                              </a:xfrm>
                              <a:custGeom>
                                <a:avLst/>
                                <a:gdLst>
                                  <a:gd name="T0" fmla="*/ 814070 w 1282"/>
                                  <a:gd name="T1" fmla="*/ 491490 h 774"/>
                                  <a:gd name="T2" fmla="*/ 382270 w 1282"/>
                                  <a:gd name="T3" fmla="*/ 418465 h 774"/>
                                  <a:gd name="T4" fmla="*/ 417830 w 1282"/>
                                  <a:gd name="T5" fmla="*/ 371475 h 774"/>
                                  <a:gd name="T6" fmla="*/ 403860 w 1282"/>
                                  <a:gd name="T7" fmla="*/ 288925 h 774"/>
                                  <a:gd name="T8" fmla="*/ 422910 w 1282"/>
                                  <a:gd name="T9" fmla="*/ 167640 h 774"/>
                                  <a:gd name="T10" fmla="*/ 434340 w 1282"/>
                                  <a:gd name="T11" fmla="*/ 93345 h 774"/>
                                  <a:gd name="T12" fmla="*/ 367030 w 1282"/>
                                  <a:gd name="T13" fmla="*/ 80010 h 774"/>
                                  <a:gd name="T14" fmla="*/ 350520 w 1282"/>
                                  <a:gd name="T15" fmla="*/ 0 h 774"/>
                                  <a:gd name="T16" fmla="*/ 230505 w 1282"/>
                                  <a:gd name="T17" fmla="*/ 57785 h 774"/>
                                  <a:gd name="T18" fmla="*/ 205105 w 1282"/>
                                  <a:gd name="T19" fmla="*/ 99060 h 774"/>
                                  <a:gd name="T20" fmla="*/ 0 w 1282"/>
                                  <a:gd name="T21" fmla="*/ 13335 h 77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82" h="774">
                                    <a:moveTo>
                                      <a:pt x="1282" y="774"/>
                                    </a:moveTo>
                                    <a:lnTo>
                                      <a:pt x="602" y="659"/>
                                    </a:lnTo>
                                    <a:lnTo>
                                      <a:pt x="658" y="585"/>
                                    </a:lnTo>
                                    <a:lnTo>
                                      <a:pt x="636" y="455"/>
                                    </a:lnTo>
                                    <a:lnTo>
                                      <a:pt x="666" y="264"/>
                                    </a:lnTo>
                                    <a:lnTo>
                                      <a:pt x="684" y="147"/>
                                    </a:lnTo>
                                    <a:lnTo>
                                      <a:pt x="578" y="126"/>
                                    </a:lnTo>
                                    <a:lnTo>
                                      <a:pt x="552" y="0"/>
                                    </a:lnTo>
                                    <a:lnTo>
                                      <a:pt x="363" y="91"/>
                                    </a:lnTo>
                                    <a:lnTo>
                                      <a:pt x="323" y="156"/>
                                    </a:lnTo>
                                    <a:lnTo>
                                      <a:pt x="0" y="21"/>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4" name="Freeform 15"/>
                            <wps:cNvSpPr>
                              <a:spLocks/>
                            </wps:cNvSpPr>
                            <wps:spPr bwMode="auto">
                              <a:xfrm>
                                <a:off x="665684" y="3094330"/>
                                <a:ext cx="929650" cy="174600"/>
                              </a:xfrm>
                              <a:custGeom>
                                <a:avLst/>
                                <a:gdLst>
                                  <a:gd name="T0" fmla="*/ 929640 w 1464"/>
                                  <a:gd name="T1" fmla="*/ 174625 h 275"/>
                                  <a:gd name="T2" fmla="*/ 879475 w 1464"/>
                                  <a:gd name="T3" fmla="*/ 171450 h 275"/>
                                  <a:gd name="T4" fmla="*/ 882650 w 1464"/>
                                  <a:gd name="T5" fmla="*/ 127000 h 275"/>
                                  <a:gd name="T6" fmla="*/ 777875 w 1464"/>
                                  <a:gd name="T7" fmla="*/ 88900 h 275"/>
                                  <a:gd name="T8" fmla="*/ 758825 w 1464"/>
                                  <a:gd name="T9" fmla="*/ 168275 h 275"/>
                                  <a:gd name="T10" fmla="*/ 682625 w 1464"/>
                                  <a:gd name="T11" fmla="*/ 107950 h 275"/>
                                  <a:gd name="T12" fmla="*/ 644525 w 1464"/>
                                  <a:gd name="T13" fmla="*/ 168275 h 275"/>
                                  <a:gd name="T14" fmla="*/ 514350 w 1464"/>
                                  <a:gd name="T15" fmla="*/ 101600 h 275"/>
                                  <a:gd name="T16" fmla="*/ 533400 w 1464"/>
                                  <a:gd name="T17" fmla="*/ 19050 h 275"/>
                                  <a:gd name="T18" fmla="*/ 487045 w 1464"/>
                                  <a:gd name="T19" fmla="*/ 26035 h 275"/>
                                  <a:gd name="T20" fmla="*/ 384810 w 1464"/>
                                  <a:gd name="T21" fmla="*/ 45085 h 275"/>
                                  <a:gd name="T22" fmla="*/ 323215 w 1464"/>
                                  <a:gd name="T23" fmla="*/ 0 h 275"/>
                                  <a:gd name="T24" fmla="*/ 307340 w 1464"/>
                                  <a:gd name="T25" fmla="*/ 22225 h 275"/>
                                  <a:gd name="T26" fmla="*/ 278765 w 1464"/>
                                  <a:gd name="T27" fmla="*/ 12700 h 275"/>
                                  <a:gd name="T28" fmla="*/ 221615 w 1464"/>
                                  <a:gd name="T29" fmla="*/ 60325 h 275"/>
                                  <a:gd name="T30" fmla="*/ 66675 w 1464"/>
                                  <a:gd name="T31" fmla="*/ 34925 h 275"/>
                                  <a:gd name="T32" fmla="*/ 69215 w 1464"/>
                                  <a:gd name="T33" fmla="*/ 142875 h 275"/>
                                  <a:gd name="T34" fmla="*/ 0 w 1464"/>
                                  <a:gd name="T35" fmla="*/ 104775 h 2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464" h="275">
                                    <a:moveTo>
                                      <a:pt x="1464" y="275"/>
                                    </a:moveTo>
                                    <a:lnTo>
                                      <a:pt x="1385" y="270"/>
                                    </a:lnTo>
                                    <a:lnTo>
                                      <a:pt x="1390" y="200"/>
                                    </a:lnTo>
                                    <a:lnTo>
                                      <a:pt x="1225" y="140"/>
                                    </a:lnTo>
                                    <a:lnTo>
                                      <a:pt x="1195" y="265"/>
                                    </a:lnTo>
                                    <a:lnTo>
                                      <a:pt x="1075" y="170"/>
                                    </a:lnTo>
                                    <a:lnTo>
                                      <a:pt x="1015" y="265"/>
                                    </a:lnTo>
                                    <a:lnTo>
                                      <a:pt x="810" y="160"/>
                                    </a:lnTo>
                                    <a:lnTo>
                                      <a:pt x="840" y="30"/>
                                    </a:lnTo>
                                    <a:lnTo>
                                      <a:pt x="767" y="41"/>
                                    </a:lnTo>
                                    <a:lnTo>
                                      <a:pt x="606" y="71"/>
                                    </a:lnTo>
                                    <a:lnTo>
                                      <a:pt x="509" y="0"/>
                                    </a:lnTo>
                                    <a:lnTo>
                                      <a:pt x="484" y="35"/>
                                    </a:lnTo>
                                    <a:lnTo>
                                      <a:pt x="439" y="20"/>
                                    </a:lnTo>
                                    <a:lnTo>
                                      <a:pt x="349" y="95"/>
                                    </a:lnTo>
                                    <a:lnTo>
                                      <a:pt x="105" y="55"/>
                                    </a:lnTo>
                                    <a:lnTo>
                                      <a:pt x="109" y="225"/>
                                    </a:lnTo>
                                    <a:lnTo>
                                      <a:pt x="0" y="165"/>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5" name="Freeform 17"/>
                            <wps:cNvSpPr>
                              <a:spLocks/>
                            </wps:cNvSpPr>
                            <wps:spPr bwMode="auto">
                              <a:xfrm>
                                <a:off x="534010" y="3145536"/>
                                <a:ext cx="571500" cy="1003300"/>
                              </a:xfrm>
                              <a:custGeom>
                                <a:avLst/>
                                <a:gdLst>
                                  <a:gd name="T0" fmla="*/ 0 w 900"/>
                                  <a:gd name="T1" fmla="*/ 0 h 1580"/>
                                  <a:gd name="T2" fmla="*/ 95250 w 900"/>
                                  <a:gd name="T3" fmla="*/ 34925 h 1580"/>
                                  <a:gd name="T4" fmla="*/ 171450 w 900"/>
                                  <a:gd name="T5" fmla="*/ 69850 h 1580"/>
                                  <a:gd name="T6" fmla="*/ 225425 w 900"/>
                                  <a:gd name="T7" fmla="*/ 390525 h 1580"/>
                                  <a:gd name="T8" fmla="*/ 384175 w 900"/>
                                  <a:gd name="T9" fmla="*/ 469900 h 1580"/>
                                  <a:gd name="T10" fmla="*/ 495300 w 900"/>
                                  <a:gd name="T11" fmla="*/ 460375 h 1580"/>
                                  <a:gd name="T12" fmla="*/ 488950 w 900"/>
                                  <a:gd name="T13" fmla="*/ 527050 h 1580"/>
                                  <a:gd name="T14" fmla="*/ 441325 w 900"/>
                                  <a:gd name="T15" fmla="*/ 571500 h 1580"/>
                                  <a:gd name="T16" fmla="*/ 428625 w 900"/>
                                  <a:gd name="T17" fmla="*/ 593725 h 1580"/>
                                  <a:gd name="T18" fmla="*/ 412750 w 900"/>
                                  <a:gd name="T19" fmla="*/ 612775 h 1580"/>
                                  <a:gd name="T20" fmla="*/ 396875 w 900"/>
                                  <a:gd name="T21" fmla="*/ 682625 h 1580"/>
                                  <a:gd name="T22" fmla="*/ 434975 w 900"/>
                                  <a:gd name="T23" fmla="*/ 739775 h 1580"/>
                                  <a:gd name="T24" fmla="*/ 517525 w 900"/>
                                  <a:gd name="T25" fmla="*/ 812800 h 1580"/>
                                  <a:gd name="T26" fmla="*/ 571500 w 900"/>
                                  <a:gd name="T27" fmla="*/ 844550 h 1580"/>
                                  <a:gd name="T28" fmla="*/ 539750 w 900"/>
                                  <a:gd name="T29" fmla="*/ 927100 h 1580"/>
                                  <a:gd name="T30" fmla="*/ 412750 w 900"/>
                                  <a:gd name="T31" fmla="*/ 1003300 h 1580"/>
                                  <a:gd name="T32" fmla="*/ 415925 w 900"/>
                                  <a:gd name="T33" fmla="*/ 1003300 h 15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00" h="1580">
                                    <a:moveTo>
                                      <a:pt x="0" y="0"/>
                                    </a:moveTo>
                                    <a:lnTo>
                                      <a:pt x="150" y="55"/>
                                    </a:lnTo>
                                    <a:lnTo>
                                      <a:pt x="270" y="110"/>
                                    </a:lnTo>
                                    <a:lnTo>
                                      <a:pt x="355" y="615"/>
                                    </a:lnTo>
                                    <a:lnTo>
                                      <a:pt x="605" y="740"/>
                                    </a:lnTo>
                                    <a:lnTo>
                                      <a:pt x="780" y="725"/>
                                    </a:lnTo>
                                    <a:lnTo>
                                      <a:pt x="770" y="830"/>
                                    </a:lnTo>
                                    <a:lnTo>
                                      <a:pt x="695" y="900"/>
                                    </a:lnTo>
                                    <a:lnTo>
                                      <a:pt x="675" y="935"/>
                                    </a:lnTo>
                                    <a:lnTo>
                                      <a:pt x="650" y="965"/>
                                    </a:lnTo>
                                    <a:lnTo>
                                      <a:pt x="625" y="1075"/>
                                    </a:lnTo>
                                    <a:lnTo>
                                      <a:pt x="685" y="1165"/>
                                    </a:lnTo>
                                    <a:lnTo>
                                      <a:pt x="815" y="1280"/>
                                    </a:lnTo>
                                    <a:lnTo>
                                      <a:pt x="900" y="1330"/>
                                    </a:lnTo>
                                    <a:lnTo>
                                      <a:pt x="850" y="1460"/>
                                    </a:lnTo>
                                    <a:lnTo>
                                      <a:pt x="650" y="1580"/>
                                    </a:lnTo>
                                    <a:lnTo>
                                      <a:pt x="655" y="158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475866" name="Freeform 14"/>
                            <wps:cNvSpPr>
                              <a:spLocks/>
                            </wps:cNvSpPr>
                            <wps:spPr bwMode="auto">
                              <a:xfrm>
                                <a:off x="482804" y="2596896"/>
                                <a:ext cx="1125855" cy="1552575"/>
                              </a:xfrm>
                              <a:custGeom>
                                <a:avLst/>
                                <a:gdLst>
                                  <a:gd name="T0" fmla="*/ 1093470 w 1773"/>
                                  <a:gd name="T1" fmla="*/ 25400 h 2445"/>
                                  <a:gd name="T2" fmla="*/ 1067435 w 1773"/>
                                  <a:gd name="T3" fmla="*/ 278130 h 2445"/>
                                  <a:gd name="T4" fmla="*/ 1038860 w 1773"/>
                                  <a:gd name="T5" fmla="*/ 340360 h 2445"/>
                                  <a:gd name="T6" fmla="*/ 1050925 w 1773"/>
                                  <a:gd name="T7" fmla="*/ 455930 h 2445"/>
                                  <a:gd name="T8" fmla="*/ 1080135 w 1773"/>
                                  <a:gd name="T9" fmla="*/ 534670 h 2445"/>
                                  <a:gd name="T10" fmla="*/ 1125855 w 1773"/>
                                  <a:gd name="T11" fmla="*/ 592455 h 2445"/>
                                  <a:gd name="T12" fmla="*/ 1104900 w 1773"/>
                                  <a:gd name="T13" fmla="*/ 815975 h 2445"/>
                                  <a:gd name="T14" fmla="*/ 1092835 w 1773"/>
                                  <a:gd name="T15" fmla="*/ 890270 h 2445"/>
                                  <a:gd name="T16" fmla="*/ 1121410 w 1773"/>
                                  <a:gd name="T17" fmla="*/ 894715 h 2445"/>
                                  <a:gd name="T18" fmla="*/ 1084580 w 1773"/>
                                  <a:gd name="T19" fmla="*/ 1064260 h 2445"/>
                                  <a:gd name="T20" fmla="*/ 1017905 w 1773"/>
                                  <a:gd name="T21" fmla="*/ 1159510 h 2445"/>
                                  <a:gd name="T22" fmla="*/ 1009650 w 1773"/>
                                  <a:gd name="T23" fmla="*/ 1275080 h 2445"/>
                                  <a:gd name="T24" fmla="*/ 819150 w 1773"/>
                                  <a:gd name="T25" fmla="*/ 1407795 h 2445"/>
                                  <a:gd name="T26" fmla="*/ 732790 w 1773"/>
                                  <a:gd name="T27" fmla="*/ 1436370 h 2445"/>
                                  <a:gd name="T28" fmla="*/ 736600 w 1773"/>
                                  <a:gd name="T29" fmla="*/ 1482090 h 2445"/>
                                  <a:gd name="T30" fmla="*/ 674370 w 1773"/>
                                  <a:gd name="T31" fmla="*/ 1531620 h 2445"/>
                                  <a:gd name="T32" fmla="*/ 633095 w 1773"/>
                                  <a:gd name="T33" fmla="*/ 1523365 h 2445"/>
                                  <a:gd name="T34" fmla="*/ 521335 w 1773"/>
                                  <a:gd name="T35" fmla="*/ 1544320 h 2445"/>
                                  <a:gd name="T36" fmla="*/ 393065 w 1773"/>
                                  <a:gd name="T37" fmla="*/ 1552575 h 2445"/>
                                  <a:gd name="T38" fmla="*/ 173990 w 1773"/>
                                  <a:gd name="T39" fmla="*/ 1494790 h 2445"/>
                                  <a:gd name="T40" fmla="*/ 66675 w 1773"/>
                                  <a:gd name="T41" fmla="*/ 1403350 h 2445"/>
                                  <a:gd name="T42" fmla="*/ 0 w 1773"/>
                                  <a:gd name="T43" fmla="*/ 1407795 h 2445"/>
                                  <a:gd name="T44" fmla="*/ 33020 w 1773"/>
                                  <a:gd name="T45" fmla="*/ 791210 h 2445"/>
                                  <a:gd name="T46" fmla="*/ 62230 w 1773"/>
                                  <a:gd name="T47" fmla="*/ 356870 h 2445"/>
                                  <a:gd name="T48" fmla="*/ 66040 w 1773"/>
                                  <a:gd name="T49" fmla="*/ 338455 h 2445"/>
                                  <a:gd name="T50" fmla="*/ 74295 w 1773"/>
                                  <a:gd name="T51" fmla="*/ 114300 h 2445"/>
                                  <a:gd name="T52" fmla="*/ 96520 w 1773"/>
                                  <a:gd name="T53" fmla="*/ 120650 h 2445"/>
                                  <a:gd name="T54" fmla="*/ 140970 w 1773"/>
                                  <a:gd name="T55" fmla="*/ 34925 h 2445"/>
                                  <a:gd name="T56" fmla="*/ 369570 w 1773"/>
                                  <a:gd name="T57" fmla="*/ 0 h 2445"/>
                                  <a:gd name="T58" fmla="*/ 461645 w 1773"/>
                                  <a:gd name="T59" fmla="*/ 88900 h 2445"/>
                                  <a:gd name="T60" fmla="*/ 629920 w 1773"/>
                                  <a:gd name="T61" fmla="*/ 203200 h 2445"/>
                                  <a:gd name="T62" fmla="*/ 702945 w 1773"/>
                                  <a:gd name="T63" fmla="*/ 241300 h 2445"/>
                                  <a:gd name="T64" fmla="*/ 699770 w 1773"/>
                                  <a:gd name="T65" fmla="*/ 288925 h 2445"/>
                                  <a:gd name="T66" fmla="*/ 731520 w 1773"/>
                                  <a:gd name="T67" fmla="*/ 304800 h 2445"/>
                                  <a:gd name="T68" fmla="*/ 725170 w 1773"/>
                                  <a:gd name="T69" fmla="*/ 346075 h 2445"/>
                                  <a:gd name="T70" fmla="*/ 661670 w 1773"/>
                                  <a:gd name="T71" fmla="*/ 327025 h 2445"/>
                                  <a:gd name="T72" fmla="*/ 658495 w 1773"/>
                                  <a:gd name="T73" fmla="*/ 355600 h 2445"/>
                                  <a:gd name="T74" fmla="*/ 677545 w 1773"/>
                                  <a:gd name="T75" fmla="*/ 361950 h 2445"/>
                                  <a:gd name="T76" fmla="*/ 658495 w 1773"/>
                                  <a:gd name="T77" fmla="*/ 409575 h 2445"/>
                                  <a:gd name="T78" fmla="*/ 626745 w 1773"/>
                                  <a:gd name="T79" fmla="*/ 393700 h 2445"/>
                                  <a:gd name="T80" fmla="*/ 620395 w 1773"/>
                                  <a:gd name="T81" fmla="*/ 441325 h 2445"/>
                                  <a:gd name="T82" fmla="*/ 588645 w 1773"/>
                                  <a:gd name="T83" fmla="*/ 434975 h 2445"/>
                                  <a:gd name="T84" fmla="*/ 569595 w 1773"/>
                                  <a:gd name="T85" fmla="*/ 454025 h 2445"/>
                                  <a:gd name="T86" fmla="*/ 541020 w 1773"/>
                                  <a:gd name="T87" fmla="*/ 514350 h 244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73" h="2445">
                                    <a:moveTo>
                                      <a:pt x="1722" y="40"/>
                                    </a:moveTo>
                                    <a:lnTo>
                                      <a:pt x="1681" y="438"/>
                                    </a:lnTo>
                                    <a:lnTo>
                                      <a:pt x="1636" y="536"/>
                                    </a:lnTo>
                                    <a:lnTo>
                                      <a:pt x="1655" y="718"/>
                                    </a:lnTo>
                                    <a:lnTo>
                                      <a:pt x="1701" y="842"/>
                                    </a:lnTo>
                                    <a:lnTo>
                                      <a:pt x="1773" y="933"/>
                                    </a:lnTo>
                                    <a:lnTo>
                                      <a:pt x="1740" y="1285"/>
                                    </a:lnTo>
                                    <a:lnTo>
                                      <a:pt x="1721" y="1402"/>
                                    </a:lnTo>
                                    <a:lnTo>
                                      <a:pt x="1766" y="1409"/>
                                    </a:lnTo>
                                    <a:lnTo>
                                      <a:pt x="1708" y="1676"/>
                                    </a:lnTo>
                                    <a:lnTo>
                                      <a:pt x="1603" y="1826"/>
                                    </a:lnTo>
                                    <a:lnTo>
                                      <a:pt x="1590" y="2008"/>
                                    </a:lnTo>
                                    <a:lnTo>
                                      <a:pt x="1290" y="2217"/>
                                    </a:lnTo>
                                    <a:lnTo>
                                      <a:pt x="1154" y="2262"/>
                                    </a:lnTo>
                                    <a:lnTo>
                                      <a:pt x="1160" y="2334"/>
                                    </a:lnTo>
                                    <a:lnTo>
                                      <a:pt x="1062" y="2412"/>
                                    </a:lnTo>
                                    <a:lnTo>
                                      <a:pt x="997" y="2399"/>
                                    </a:lnTo>
                                    <a:lnTo>
                                      <a:pt x="821" y="2432"/>
                                    </a:lnTo>
                                    <a:lnTo>
                                      <a:pt x="619" y="2445"/>
                                    </a:lnTo>
                                    <a:lnTo>
                                      <a:pt x="274" y="2354"/>
                                    </a:lnTo>
                                    <a:lnTo>
                                      <a:pt x="105" y="2210"/>
                                    </a:lnTo>
                                    <a:lnTo>
                                      <a:pt x="0" y="2217"/>
                                    </a:lnTo>
                                    <a:lnTo>
                                      <a:pt x="52" y="1246"/>
                                    </a:lnTo>
                                    <a:lnTo>
                                      <a:pt x="98" y="562"/>
                                    </a:lnTo>
                                    <a:lnTo>
                                      <a:pt x="104" y="533"/>
                                    </a:lnTo>
                                    <a:lnTo>
                                      <a:pt x="117" y="180"/>
                                    </a:lnTo>
                                    <a:lnTo>
                                      <a:pt x="152" y="190"/>
                                    </a:lnTo>
                                    <a:lnTo>
                                      <a:pt x="222" y="55"/>
                                    </a:lnTo>
                                    <a:lnTo>
                                      <a:pt x="582" y="0"/>
                                    </a:lnTo>
                                    <a:lnTo>
                                      <a:pt x="727" y="140"/>
                                    </a:lnTo>
                                    <a:lnTo>
                                      <a:pt x="992" y="320"/>
                                    </a:lnTo>
                                    <a:lnTo>
                                      <a:pt x="1107" y="380"/>
                                    </a:lnTo>
                                    <a:lnTo>
                                      <a:pt x="1102" y="455"/>
                                    </a:lnTo>
                                    <a:lnTo>
                                      <a:pt x="1152" y="480"/>
                                    </a:lnTo>
                                    <a:lnTo>
                                      <a:pt x="1142" y="545"/>
                                    </a:lnTo>
                                    <a:lnTo>
                                      <a:pt x="1042" y="515"/>
                                    </a:lnTo>
                                    <a:lnTo>
                                      <a:pt x="1037" y="560"/>
                                    </a:lnTo>
                                    <a:lnTo>
                                      <a:pt x="1067" y="570"/>
                                    </a:lnTo>
                                    <a:lnTo>
                                      <a:pt x="1037" y="645"/>
                                    </a:lnTo>
                                    <a:lnTo>
                                      <a:pt x="987" y="620"/>
                                    </a:lnTo>
                                    <a:lnTo>
                                      <a:pt x="977" y="695"/>
                                    </a:lnTo>
                                    <a:lnTo>
                                      <a:pt x="927" y="685"/>
                                    </a:lnTo>
                                    <a:lnTo>
                                      <a:pt x="897" y="715"/>
                                    </a:lnTo>
                                    <a:lnTo>
                                      <a:pt x="852" y="81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2EEAF9A" id="グループ化 5" o:spid="_x0000_s1026" style="position:absolute;left:0;text-align:left;margin-left:0;margin-top:13.65pt;width:475.9pt;height:671.2pt;z-index:252249600;mso-position-horizontal:center;mso-position-horizontal-relative:margin;mso-width-relative:margin;mso-height-relative:margin" coordsize="60439,85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">
                <v:shape id="図 36" o:spid="_x0000_s1027" type="#_x0000_t75" alt="江戸川_map_01" style="position:absolute;width:60439;height:8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">
                  <v:imagedata r:id="rId118" o:title="江戸川_map_01"/>
                </v:shape>
                <v:group id="グループ化 3" o:spid="_x0000_s1028" style="position:absolute;left:7239;top:2857;width:47339;height:76238" coordsize="25635,41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">
                  <o:lock v:ext="edit" aspectratio="t"/>
                  <v:shape id="Freeform 19" o:spid="_x0000_s1029" style="position:absolute;left:14337;width:5011;height:5962;visibility:visible;mso-wrap-style:square;v-text-anchor:top" coordsize="78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" path="m255,l176,20,59,13,,85r176,7l209,183,185,760r268,17l572,825,789,939e" filled="f" strokeweight="1.25pt">
                    <v:path arrowok="t" o:connecttype="custom" o:connectlocs="102824838,0;70969300,8063621;23790845,5241354;0,34270389;70969300,37092656;84276043,73782131;74598412,306417593;182665300,313271671;230650224,332624361;318152145,378587000" o:connectangles="0,0,0,0,0,0,0,0,0,0"/>
                  </v:shape>
                  <v:group id="グループ化 2" o:spid="_x0000_s1030" style="position:absolute;top:73;width:25635;height:41494" coordsize="25635,4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">
                    <v:shape id="Freeform 21" o:spid="_x0000_s1031" style="position:absolute;left:9802;top:10094;width:5334;height:8725;visibility:visible;mso-wrap-style:square;v-text-anchor:top" coordsize="840,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" path="m55,l40,110,,185,55,300r20,85l120,440,95,535,355,455,268,557r167,83l659,640r141,590l840,1375e" filled="f" strokeweight="1.25pt">
                      <v:path arrowok="t" o:connecttype="custom" o:connectlocs="22177375,0;16129000,44322492;0,74542373;22177375,120879524;30241875,155128722;48387000,177289968;38306375,215568484;143144875,183333944;108064300,224432982;175402875,257876317;265725275,257876317;322580000,495606047;338709000,554031150" o:connectangles="0,0,0,0,0,0,0,0,0,0,0,0,0"/>
                    </v:shape>
                    <v:shape id="Freeform 8" o:spid="_x0000_s1032" style="position:absolute;left:15800;width:4299;height:8750;visibility:visible;mso-wrap-style:square;v-text-anchor:top" coordsize="677,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" path="m,l273,39,415,186,677,483,625,724,488,1089r6,290e" filled="f" strokeweight="1.25pt">
                      <v:path arrowok="t" o:connecttype="custom" o:connectlocs="0,0;110080425,15714371;167338375,74945463;272983325,194616444;252015625,291723200;196773800,438793597;199193150,555644050" o:connectangles="0,0,0,0,0,0,0"/>
                    </v:shape>
                    <v:shape id="Freeform 9" o:spid="_x0000_s1033" style="position:absolute;left:18873;top:8778;width:6762;height:13519;visibility:visible;mso-wrap-style:square;v-text-anchor:top" coordsize="1065,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" path="m,l107,228,237,332r58,13l497,664r20,124l771,918r117,105l1000,1440r65,190l1045,1725,935,1880r-20,40l810,2080r-55,50l685,2055,580,1955r-105,95l285,1900,170,1760r25,-150l120,1420e" filled="f" strokeweight="1.25pt">
                      <v:path arrowok="t" o:connecttype="custom" o:connectlocs="0,0;43145075,91892138;95564325,133807850;118951375,139047314;200402825,267615700;208467325,317592126;310886475,369986766;358063800,412305513;403225000,580371397;429434625,656948179;421370125,695236570;377015375,757707102;368950875,773828530;326612250,838314240;304434875,858466025;276209125,828238348;233870500,787934779;191531875,826223170;114919125,765767816;68548250,709342819;78628875,648887465;48387000,572310683" o:connectangles="0,0,0,0,0,0,0,0,0,0,0,0,0,0,0,0,0,0,0,0,0,0"/>
                    </v:shape>
                    <v:shape id="Freeform 26" o:spid="_x0000_s1034" style="position:absolute;top:11923;width:6299;height:13081;visibility:visible;mso-wrap-style:square;v-text-anchor:top" coordsize="992,2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" path="m20,86l130,14,235,60,319,,710,483,893,763r99,263l969,1476,684,2061,632,1956r52,-98l697,1428,593,1122,326,978,143,913,39,757,189,574r98,-91l287,411,150,340,,209,20,86e" filled="f" strokeweight="1.25pt">
                      <v:path arrowok="t" o:connecttype="custom" o:connectlocs="8064500,34660525;52419250,5642411;94757875,24181761;128628775,0;286289750,194663178;360079925,307511398;399999200,413508118;390725025,594871328;275805900,830643500;254838200,788325418;275805900,748828541;281047825,575525918;239112425,452198936;131451350,394162709;57661175,367965801;15725775,305093221;76209525,231338850;115725575,194663178;115725575,165645065;60483750,137029981;0,84233135;8064500,34660525" o:connectangles="0,0,0,0,0,0,0,0,0,0,0,0,0,0,0,0,0,0,0,0,0,0"/>
                    </v:shape>
                    <v:shape id="Freeform 10" o:spid="_x0000_s1035" style="position:absolute;left:18946;top:16532;width:5873;height:1175;visibility:visible;mso-wrap-style:square;v-text-anchor:top" coordsize="9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" path="m,185l250,147,540,25r65,155l630,95,610,35,695,r35,45l785,30r10,55l835,60,925,40e" filled="f" strokeweight="1.25pt">
                      <v:path arrowok="t" o:connecttype="custom" o:connectlocs="0,74612500;100798870,59286689;217725560,10082770;243933266,72595946;254013153,38314527;245949243,14115878;280220859,0;294332701,18148986;316508453,12099324;320540407,34281419;336668227,24198649;372955820,16132432" o:connectangles="0,0,0,0,0,0,0,0,0,0,0,0"/>
                    </v:shape>
                    <v:shape id="Freeform 13" o:spid="_x0000_s1036" style="position:absolute;left:15142;top:17629;width:9049;height:8693;visibility:visible;mso-wrap-style:square;v-text-anchor:top" coordsize="14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" path="m625,45l240,r30,110l155,85r-45,95l,205,82,476r18,894l175,1315,351,1205r91,-53l697,1126r178,4l1095,1065,1205,905r30,-10l1425,655e" filled="f" strokeweight="1.25pt">
                      <v:path arrowok="t" o:connecttype="custom" o:connectlocs="252015625,18131880;96774000,0;108870750,44322374;62499875,34249107;44354750,72527522;0,82600788;33064450,191795001;40322500,552015025;70564375,529853838;141531975,485531464;178225450,464176138;281047825,453699940;352821875,455311663;441531375,429121169;485886125,364652261;497982875,360622954;574595625,263919592" o:connectangles="0,0,0,0,0,0,0,0,0,0,0,0,0,0,0,0,0"/>
                    </v:shape>
                    <v:shape id="Freeform 20" o:spid="_x0000_s1037" style="position:absolute;left:10094;top:1609;width:10605;height:11176;visibility:visible;mso-wrap-style:square;v-text-anchor:top" coordsize="1670,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" path="m865,l805,,675,50r-5,85l690,200,590,210r45,75l580,280,485,230r-5,45l480,340r-30,55l455,505,375,465r-30,55l275,445r-45,55l320,545r-55,70l220,765r,155l117,880r42,185l199,1120,74,1205,,1355r200,-65l245,1340r150,-40l330,1255r-50,-55l556,1136r124,154l730,1275r70,40l720,1395r-15,30l715,1445r41,55l845,1522r325,121l1230,1760r440,-290e" filled="f" strokeweight="1.25pt">
                      <v:path arrowok="t" o:connecttype="custom" o:connectlocs="348789625,0;324596125,0;272176875,20161250;270160750,54435375;278225250,80645000;237902750,84677250;256047875,114919125;233870500,112903000;195564125,92741750;193548000,110886875;193548000,137096500;181451250,159273875;183467375,203628625;151209375,187499625;139112625,209677000;110886875,179435125;92741750,201612500;129032000,219757625;106854625,247983375;88709500,308467125;88709500,370967000;47177325,354838000;64112775,429434625;80241775,451612000;29838650,485886125;0,546369875;80645000,520160250;98790125,540321500;159273875,524192500;133064250,506047375;112903000,483870000;224193100,458063600;274193000,520160250;294354250,514111875;322580000,530240875;290322000,562498875;284273625,574595625;288305875,582660125;304838100,604837500;340725125,613708450;471773250,662498675;495966750,709676000;673385750,592740750" o:connectangles="0,0,0,0,0,0,0,0,0,0,0,0,0,0,0,0,0,0,0,0,0,0,0,0,0,0,0,0,0,0,0,0,0,0,0,0,0,0,0,0,0,0,0"/>
                    </v:shape>
                    <v:shape id="Freeform 22" o:spid="_x0000_s1038" style="position:absolute;left:11484;top:16971;width:4153;height:9741;visibility:visible;mso-wrap-style:square;v-text-anchor:top" coordsize="65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" path="m486,l381,25,336,680,201,730,163,924r-93,86l9,1088,,1219r123,138l268,1336r49,73l444,1323r84,212l655,1435e" filled="f" strokeweight="1.25pt">
                      <v:path arrowok="t" o:connecttype="custom" o:connectlocs="195668163,0;153394177,10074058;135276755,274014373;80924487,294162488;65625330,372337177;28182657,406991936;3623485,438422996;0,491211059;49520955,546819858;107899316,538357650;127627176,567773899;178758569,533119140;212577758,618547150;263709150,578250919" o:connectangles="0,0,0,0,0,0,0,0,0,0,0,0,0,0"/>
                    </v:shape>
                    <v:shape id="Freeform 24" o:spid="_x0000_s1039" style="position:absolute;left:6071;top:12874;width:7684;height:8198;visibility:visible;mso-wrap-style:square;v-text-anchor:top" coordsize="1211,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" path="m671,115r-25,15l591,85r-190,l286,r5,45l241,,226,45,186,30,176,45,98,26,,111,163,332,287,606r71,365l345,1218r102,74l452,1149r88,-147l522,876,606,655r40,40l1056,730r-28,133l1067,880r-92,217l1111,1150r20,-50l1176,1085r35,-40e" filled="f" strokeweight="1.25pt">
                      <v:path arrowok="t" o:connecttype="custom" o:connectlocs="270340553,46334984;260268252,52378678;238109191,34247597;161559705,34247597;115227121,0;117241581,18131081;97096980,0;91053599,18131081;74937918,12087387;70908998,18131081;39483419,10475736;0,44723333;65671401,133767085;115630013,244165221;144235347,391228432;138997751,490747920;180092738,520563475;182107198,462946929;217561697,403718732;210309640,352951706;244152571,263907954;260268252,280024470;425453985,294126422;414173008,347713838;429885797,354563358;392819731,441995458;447613047,463349842;455670887,443204197;473801029,437160503;487902250,421043987" o:connectangles="0,0,0,0,0,0,0,0,0,0,0,0,0,0,0,0,0,0,0,0,0,0,0,0,0,0,0,0,0,0"/>
                    </v:shape>
                    <v:shape id="Freeform 25" o:spid="_x0000_s1040" style="position:absolute;left:5486;top:20555;width:2813;height:6534;visibility:visible;mso-wrap-style:square;v-text-anchor:top" coordsize="443,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" path="m443,l391,235,267,522,182,684,19,978,,1030e" filled="f" strokeweight="1.25pt">
                      <v:path arrowok="t" o:connecttype="custom" o:connectlocs="178628675,0;157660975,94665877;107661075,210279097;73386950,275538127;7661275,393971182;0,414918525" o:connectangles="0,0,0,0,0,0"/>
                    </v:shape>
                    <v:shape id="Freeform 23" o:spid="_x0000_s1041" style="position:absolute;left:7315;top:23774;width:8134;height:4915;visibility:visible;mso-wrap-style:square;v-text-anchor:top" coordsize="12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" path="m1282,774l602,659r56,-74l636,455,666,264,684,147,578,126,552,,363,91r-40,65l,21e" filled="f" strokeweight="1.25pt">
                      <v:path arrowok="t" o:connecttype="custom" o:connectlocs="516531225,312096150;242552104,265725275;265115091,235886625;256251060,183467375;268338374,106451400;275590763,59274075;232882253,50806350;222406580,0;146256501,36693475;130140082,62903100;0,8467725" o:connectangles="0,0,0,0,0,0,0,0,0,0,0"/>
                    </v:shape>
                    <v:shape id="Freeform 15" o:spid="_x0000_s1042" style="position:absolute;left:6656;top:30943;width:9297;height:1746;visibility:visible;mso-wrap-style:square;v-text-anchor:top" coordsize="146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" path="m1464,275r-79,-5l1390,200,1225,140r-30,125l1075,170r-60,95l810,160,840,30,767,41,606,71,509,,484,35,439,20,349,95,105,55r4,170l,165e" filled="f" strokeweight="1.25pt">
                      <v:path arrowok="t" o:connecttype="custom" o:connectlocs="590327750,110871000;558472632,108855164;560488779,80633455;493955938,56443418;481859058,106839327;433471538,68538436;409277777,106839327;326615763,64506764;338712643,12095018;309276902,16529858;244356978,28624876;205243733,0;195162999,14110855;177017679,8063345;140727039,38300891;42339080,22174200;43951998,90712636;0,66522600" o:connectangles="0,0,0,0,0,0,0,0,0,0,0,0,0,0,0,0,0,0"/>
                    </v:shape>
                    <v:shape id="Freeform 17" o:spid="_x0000_s1043" style="position:absolute;left:5340;top:31455;width:5715;height:10033;visibility:visible;mso-wrap-style:square;v-text-anchor:top" coordsize="90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" path="m,l150,55r120,55l355,615,605,740,780,725,770,830r-75,70l675,935r-25,30l625,1075r60,90l815,1280r85,50l850,1460,650,1580r5,e" filled="f" strokeweight="1.25pt">
                      <v:path arrowok="t" o:connecttype="custom" o:connectlocs="0,0;60483750,22177375;108870750,44354750;143144875,247983375;243951125,298386500;314515500,292338125;310483250,334676750;280241375,362902500;272176875,377015375;262096250,389112125;252015625,433466875;276209125,469757125;328628375,516128000;362902500,536289250;342741250,588708500;262096250,637095500;264112375,637095500" o:connectangles="0,0,0,0,0,0,0,0,0,0,0,0,0,0,0,0,0"/>
                    </v:shape>
                    <v:shape id="Freeform 14" o:spid="_x0000_s1044" style="position:absolute;left:4828;top:25968;width:11258;height:15526;visibility:visible;mso-wrap-style:square;v-text-anchor:top" coordsize="1773,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" path="m1722,40r-41,398l1636,536r19,182l1701,842r72,91l1740,1285r-19,117l1766,1409r-58,267l1603,1826r-13,182l1290,2217r-136,45l1160,2334r-98,78l997,2399r-176,33l619,2445,274,2354,105,2210,,2217,52,1246,98,562r6,-29l117,180r35,10l222,55,582,,727,140,992,320r115,60l1102,455r50,25l1142,545,1042,515r-5,45l1067,570r-30,75l987,620r-10,75l927,685r-30,30l852,810e" filled="f" strokeweight="1.25pt">
                      <v:path arrowok="t" o:connecttype="custom" o:connectlocs="694353450,16129000;677821225,176612550;659676100,216128600;667337375,289515550;685885725,339515450;714917925,376208925;701611500,518144125;693950225,565321450;712095350,568144025;688708300,675805100;646369675,736288850;641127750,809675800;520160250,893949825;465321650,912094950;467741000,941127150;428224950,972578700;402015325,967336775;331047725,980643200;249596275,985885125;110483650,949191650;42338625,891127250;0,893949825;20967700,502418350;39516050,226612450;41935400,214918925;47177325,72580500;61290200,76612750;89515950,22177375;234676950,0;293144575,56451500;399999200,129032000;446370075,153225500;444353950,183467375;464515200,193548000;460482950,219757625;420160450,207660875;418144325,225806000;430241075,229838250;418144325,260080125;397983075,249999500;393950825,280241375;373789575,276209125;361692825,288305875;343547700,326612250" o:connectangles="0,0,0,0,0,0,0,0,0,0,0,0,0,0,0,0,0,0,0,0,0,0,0,0,0,0,0,0,0,0,0,0,0,0,0,0,0,0,0,0,0,0,0,0"/>
                    </v:shape>
                  </v:group>
                </v:group>
                <w10:wrap anchorx="margin"/>
              </v:group>
            </w:pict>
          </mc:Fallback>
        </mc:AlternateContent>
      </w:r>
    </w:p>
    <w:p w14:paraId="5433931A" w14:textId="77777777" w:rsidR="00D80E95" w:rsidRPr="0083190E" w:rsidRDefault="00D80E95" w:rsidP="00D80E95">
      <w:pPr>
        <w:pStyle w:val="af5"/>
        <w:spacing w:after="120"/>
        <w:rPr>
          <w:color w:val="000000" w:themeColor="text1"/>
        </w:rPr>
      </w:pPr>
      <w:r>
        <w:rPr>
          <w:noProof/>
          <w:color w:val="000000" w:themeColor="text1"/>
        </w:rPr>
        <mc:AlternateContent>
          <mc:Choice Requires="wps">
            <w:drawing>
              <wp:anchor distT="0" distB="0" distL="114300" distR="114300" simplePos="0" relativeHeight="251932672" behindDoc="0" locked="0" layoutInCell="1" allowOverlap="1" wp14:anchorId="0770B1B8" wp14:editId="17FFD92F">
                <wp:simplePos x="0" y="0"/>
                <wp:positionH relativeFrom="column">
                  <wp:posOffset>361202</wp:posOffset>
                </wp:positionH>
                <wp:positionV relativeFrom="paragraph">
                  <wp:posOffset>275671</wp:posOffset>
                </wp:positionV>
                <wp:extent cx="1382573" cy="650240"/>
                <wp:effectExtent l="0" t="0" r="27305" b="16510"/>
                <wp:wrapNone/>
                <wp:docPr id="429475868" name="四角形: 角を丸くする 5"/>
                <wp:cNvGraphicFramePr/>
                <a:graphic xmlns:a="http://schemas.openxmlformats.org/drawingml/2006/main">
                  <a:graphicData uri="http://schemas.microsoft.com/office/word/2010/wordprocessingShape">
                    <wps:wsp>
                      <wps:cNvSpPr/>
                      <wps:spPr>
                        <a:xfrm>
                          <a:off x="0" y="0"/>
                          <a:ext cx="1382573" cy="650240"/>
                        </a:xfrm>
                        <a:prstGeom prst="roundRect">
                          <a:avLst>
                            <a:gd name="adj" fmla="val 7667"/>
                          </a:avLst>
                        </a:prstGeom>
                        <a:solidFill>
                          <a:sysClr val="window" lastClr="FFFFFF"/>
                        </a:solidFill>
                        <a:ln w="15875" cap="flat" cmpd="sng" algn="ctr">
                          <a:solidFill>
                            <a:sysClr val="windowText" lastClr="000000"/>
                          </a:solidFill>
                          <a:prstDash val="solid"/>
                        </a:ln>
                        <a:effectLst/>
                      </wps:spPr>
                      <wps:txbx>
                        <w:txbxContent>
                          <w:p w14:paraId="3F564661" w14:textId="77777777" w:rsidR="00D80E95" w:rsidRPr="002060B8" w:rsidRDefault="00D80E95" w:rsidP="00D80E95">
                            <w:pPr>
                              <w:spacing w:line="320" w:lineRule="exact"/>
                              <w:jc w:val="left"/>
                              <w:rPr>
                                <w:rFonts w:ascii="ＭＳ ゴシック" w:eastAsia="ＭＳ ゴシック" w:hAnsi="ＭＳ ゴシック"/>
                                <w:b/>
                                <w:bCs/>
                                <w:color w:val="000000" w:themeColor="text1"/>
                                <w:sz w:val="18"/>
                                <w:szCs w:val="18"/>
                              </w:rPr>
                            </w:pPr>
                            <w:r w:rsidRPr="002060B8">
                              <w:rPr>
                                <w:rFonts w:ascii="ＭＳ ゴシック" w:eastAsia="ＭＳ ゴシック" w:hAnsi="ＭＳ ゴシック" w:hint="eastAsia"/>
                                <w:b/>
                                <w:bCs/>
                                <w:color w:val="000000" w:themeColor="text1"/>
                                <w:sz w:val="18"/>
                                <w:szCs w:val="18"/>
                              </w:rPr>
                              <w:t>なごみの家：</w:t>
                            </w:r>
                          </w:p>
                          <w:p w14:paraId="6BD6DF9C" w14:textId="77777777" w:rsidR="00D80E95" w:rsidRPr="000B5AC0" w:rsidRDefault="00D80E95" w:rsidP="00D80E95">
                            <w:pPr>
                              <w:spacing w:line="320" w:lineRule="exact"/>
                              <w:jc w:val="left"/>
                              <w:rPr>
                                <w:rFonts w:ascii="HG丸ｺﾞｼｯｸM-PRO" w:eastAsia="HG丸ｺﾞｼｯｸM-PRO" w:hAnsi="HG丸ｺﾞｼｯｸM-PRO"/>
                                <w:b/>
                                <w:bCs/>
                                <w:color w:val="000000" w:themeColor="text1"/>
                                <w:sz w:val="18"/>
                                <w:szCs w:val="18"/>
                              </w:rPr>
                            </w:pPr>
                            <w:r w:rsidRPr="002060B8">
                              <w:rPr>
                                <w:rFonts w:ascii="ＭＳ ゴシック" w:eastAsia="ＭＳ ゴシック" w:hAnsi="ＭＳ ゴシック" w:hint="eastAsia"/>
                                <w:b/>
                                <w:bCs/>
                                <w:color w:val="000000" w:themeColor="text1"/>
                                <w:sz w:val="18"/>
                                <w:szCs w:val="18"/>
                              </w:rPr>
                              <w:t>熟年相談室</w:t>
                            </w:r>
                            <w:r w:rsidRPr="000B5AC0">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0B1B8" id="四角形: 角を丸くする 5" o:spid="_x0000_s1345" style="position:absolute;left:0;text-align:left;margin-left:28.45pt;margin-top:21.7pt;width:108.85pt;height:51.2pt;z-index:251932672;visibility:visible;mso-wrap-style:square;mso-wrap-distance-left:9pt;mso-wrap-distance-top:0;mso-wrap-distance-right:9pt;mso-wrap-distance-bottom:0;mso-position-horizontal:absolute;mso-position-horizontal-relative:text;mso-position-vertical:absolute;mso-position-vertical-relative:text;v-text-anchor:middle" arcsize="50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" fillcolor="window" strokecolor="windowText" strokeweight="1.25pt">
                <v:textbox>
                  <w:txbxContent>
                    <w:p w14:paraId="3F564661" w14:textId="77777777" w:rsidR="00D80E95" w:rsidRPr="002060B8" w:rsidRDefault="00D80E95" w:rsidP="00D80E95">
                      <w:pPr>
                        <w:spacing w:line="320" w:lineRule="exact"/>
                        <w:jc w:val="left"/>
                        <w:rPr>
                          <w:rFonts w:ascii="ＭＳ ゴシック" w:eastAsia="ＭＳ ゴシック" w:hAnsi="ＭＳ ゴシック"/>
                          <w:b/>
                          <w:bCs/>
                          <w:color w:val="000000" w:themeColor="text1"/>
                          <w:sz w:val="18"/>
                          <w:szCs w:val="18"/>
                        </w:rPr>
                      </w:pPr>
                      <w:r w:rsidRPr="002060B8">
                        <w:rPr>
                          <w:rFonts w:ascii="ＭＳ ゴシック" w:eastAsia="ＭＳ ゴシック" w:hAnsi="ＭＳ ゴシック" w:hint="eastAsia"/>
                          <w:b/>
                          <w:bCs/>
                          <w:color w:val="000000" w:themeColor="text1"/>
                          <w:sz w:val="18"/>
                          <w:szCs w:val="18"/>
                        </w:rPr>
                        <w:t>なごみの家：</w:t>
                      </w:r>
                    </w:p>
                    <w:p w14:paraId="6BD6DF9C" w14:textId="77777777" w:rsidR="00D80E95" w:rsidRPr="000B5AC0" w:rsidRDefault="00D80E95" w:rsidP="00D80E95">
                      <w:pPr>
                        <w:spacing w:line="320" w:lineRule="exact"/>
                        <w:jc w:val="left"/>
                        <w:rPr>
                          <w:rFonts w:ascii="HG丸ｺﾞｼｯｸM-PRO" w:eastAsia="HG丸ｺﾞｼｯｸM-PRO" w:hAnsi="HG丸ｺﾞｼｯｸM-PRO"/>
                          <w:b/>
                          <w:bCs/>
                          <w:color w:val="000000" w:themeColor="text1"/>
                          <w:sz w:val="18"/>
                          <w:szCs w:val="18"/>
                        </w:rPr>
                      </w:pPr>
                      <w:r w:rsidRPr="002060B8">
                        <w:rPr>
                          <w:rFonts w:ascii="ＭＳ ゴシック" w:eastAsia="ＭＳ ゴシック" w:hAnsi="ＭＳ ゴシック" w:hint="eastAsia"/>
                          <w:b/>
                          <w:bCs/>
                          <w:color w:val="000000" w:themeColor="text1"/>
                          <w:sz w:val="18"/>
                          <w:szCs w:val="18"/>
                        </w:rPr>
                        <w:t>熟年相談室</w:t>
                      </w:r>
                      <w:r w:rsidRPr="000B5AC0">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 xml:space="preserve">　 ～</w:t>
                      </w:r>
                    </w:p>
                  </w:txbxContent>
                </v:textbox>
              </v:roundrect>
            </w:pict>
          </mc:Fallback>
        </mc:AlternateContent>
      </w:r>
      <w:r>
        <w:rPr>
          <w:noProof/>
          <w:color w:val="000000" w:themeColor="text1"/>
        </w:rPr>
        <mc:AlternateContent>
          <mc:Choice Requires="wps">
            <w:drawing>
              <wp:anchor distT="0" distB="0" distL="114300" distR="114300" simplePos="0" relativeHeight="251917312" behindDoc="0" locked="0" layoutInCell="1" allowOverlap="1" wp14:anchorId="0D859F9C" wp14:editId="4D3B9622">
                <wp:simplePos x="0" y="0"/>
                <wp:positionH relativeFrom="column">
                  <wp:posOffset>3410890</wp:posOffset>
                </wp:positionH>
                <wp:positionV relativeFrom="paragraph">
                  <wp:posOffset>261620</wp:posOffset>
                </wp:positionV>
                <wp:extent cx="508958" cy="465826"/>
                <wp:effectExtent l="0" t="0" r="0" b="0"/>
                <wp:wrapNone/>
                <wp:docPr id="429475867"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2D4D64D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9F9C" id="正方形/長方形 4" o:spid="_x0000_s1346" style="position:absolute;left:0;text-align:left;margin-left:268.55pt;margin-top:20.6pt;width:40.1pt;height:36.7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" filled="f" stroked="f" strokeweight="2pt">
                <v:textbox>
                  <w:txbxContent>
                    <w:p w14:paraId="2D4D64D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①</w:t>
                      </w:r>
                    </w:p>
                  </w:txbxContent>
                </v:textbox>
              </v:rect>
            </w:pict>
          </mc:Fallback>
        </mc:AlternateContent>
      </w:r>
    </w:p>
    <w:p w14:paraId="599F2E13" w14:textId="77777777" w:rsidR="00D80E95" w:rsidRPr="00C83F09" w:rsidRDefault="00D80E95" w:rsidP="00D80E95">
      <w:pPr>
        <w:rPr>
          <w:color w:val="000000" w:themeColor="text1"/>
        </w:rPr>
      </w:pPr>
      <w:r>
        <w:rPr>
          <w:noProof/>
          <w:color w:val="000000" w:themeColor="text1"/>
        </w:rPr>
        <w:drawing>
          <wp:anchor distT="0" distB="0" distL="114300" distR="114300" simplePos="0" relativeHeight="251933696" behindDoc="0" locked="0" layoutInCell="1" allowOverlap="1" wp14:anchorId="3A0370ED" wp14:editId="01FB8570">
            <wp:simplePos x="0" y="0"/>
            <wp:positionH relativeFrom="column">
              <wp:posOffset>1146689</wp:posOffset>
            </wp:positionH>
            <wp:positionV relativeFrom="paragraph">
              <wp:posOffset>166202</wp:posOffset>
            </wp:positionV>
            <wp:extent cx="182880" cy="182880"/>
            <wp:effectExtent l="0" t="0" r="7620" b="7620"/>
            <wp:wrapNone/>
            <wp:docPr id="187491086" name="グラフィックス 187491086"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99860" name="グラフィックス 609399860" descr="バッジ: 新着 単色塗りつぶし"/>
                    <pic:cNvPicPr>
                      <a:picLocks noChangeAspect="1"/>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182880" cy="182880"/>
                    </a:xfrm>
                    <a:prstGeom prst="rect">
                      <a:avLst/>
                    </a:prstGeom>
                  </pic:spPr>
                </pic:pic>
              </a:graphicData>
            </a:graphic>
          </wp:anchor>
        </w:drawing>
      </w:r>
    </w:p>
    <w:p w14:paraId="4AB782BE" w14:textId="77777777" w:rsidR="00D80E95" w:rsidRPr="00C83F09" w:rsidRDefault="00D80E95" w:rsidP="00D80E95">
      <w:pPr>
        <w:rPr>
          <w:color w:val="000000" w:themeColor="text1"/>
        </w:rPr>
      </w:pPr>
      <w:r>
        <w:rPr>
          <w:noProof/>
        </w:rPr>
        <w:drawing>
          <wp:anchor distT="0" distB="0" distL="114300" distR="114300" simplePos="0" relativeHeight="251999232" behindDoc="0" locked="0" layoutInCell="1" allowOverlap="1" wp14:anchorId="4FA0259C" wp14:editId="293AC4D9">
            <wp:simplePos x="0" y="0"/>
            <wp:positionH relativeFrom="column">
              <wp:posOffset>1452277</wp:posOffset>
            </wp:positionH>
            <wp:positionV relativeFrom="paragraph">
              <wp:posOffset>159385</wp:posOffset>
            </wp:positionV>
            <wp:extent cx="243841" cy="182880"/>
            <wp:effectExtent l="0" t="0" r="0" b="7620"/>
            <wp:wrapNone/>
            <wp:docPr id="2055703318" name="図 205570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2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3841" cy="1828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w:drawing>
          <wp:anchor distT="0" distB="0" distL="114300" distR="114300" simplePos="0" relativeHeight="251934720" behindDoc="0" locked="0" layoutInCell="1" allowOverlap="1" wp14:anchorId="338BEB69" wp14:editId="4E9E8449">
            <wp:simplePos x="0" y="0"/>
            <wp:positionH relativeFrom="column">
              <wp:posOffset>1146689</wp:posOffset>
            </wp:positionH>
            <wp:positionV relativeFrom="paragraph">
              <wp:posOffset>161478</wp:posOffset>
            </wp:positionV>
            <wp:extent cx="182880" cy="182880"/>
            <wp:effectExtent l="0" t="0" r="7620" b="7620"/>
            <wp:wrapNone/>
            <wp:docPr id="187491087" name="グラフィックス 187491087" descr="バッジ 1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39300" name="グラフィックス 610739300" descr="バッジ 1 単色塗りつぶし"/>
                    <pic:cNvPicPr>
                      <a:picLocks noChangeAspect="1"/>
                    </pic:cNvPicPr>
                  </pic:nvPicPr>
                  <pic:blipFill>
                    <a:blip r:embed="rId122" cstate="print">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182880" cy="182880"/>
                    </a:xfrm>
                    <a:prstGeom prst="rect">
                      <a:avLst/>
                    </a:prstGeom>
                  </pic:spPr>
                </pic:pic>
              </a:graphicData>
            </a:graphic>
          </wp:anchor>
        </w:drawing>
      </w:r>
      <w:r>
        <w:rPr>
          <w:noProof/>
          <w:color w:val="000000" w:themeColor="text1"/>
        </w:rPr>
        <mc:AlternateContent>
          <mc:Choice Requires="wps">
            <w:drawing>
              <wp:anchor distT="0" distB="0" distL="114300" distR="114300" simplePos="0" relativeHeight="251913216" behindDoc="0" locked="0" layoutInCell="1" allowOverlap="1" wp14:anchorId="48FF87E8" wp14:editId="3245D1FE">
                <wp:simplePos x="0" y="0"/>
                <wp:positionH relativeFrom="column">
                  <wp:posOffset>4176827</wp:posOffset>
                </wp:positionH>
                <wp:positionV relativeFrom="paragraph">
                  <wp:posOffset>10363</wp:posOffset>
                </wp:positionV>
                <wp:extent cx="271145" cy="826770"/>
                <wp:effectExtent l="0" t="0" r="33655" b="30480"/>
                <wp:wrapNone/>
                <wp:docPr id="429475869" name="AutoShap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145" cy="82677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CBF4F38" id="AutoShape 1355" o:spid="_x0000_s1026" type="#_x0000_t32" style="position:absolute;left:0;text-align:left;margin-left:328.9pt;margin-top:.8pt;width:21.35pt;height:65.1pt;z-index:25224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" strokecolor="#404040" strokeweight=".5pt">
                <v:stroke dashstyle="dash"/>
              </v:shape>
            </w:pict>
          </mc:Fallback>
        </mc:AlternateContent>
      </w:r>
    </w:p>
    <w:p w14:paraId="7D1F85D1" w14:textId="77777777" w:rsidR="00D80E95" w:rsidRPr="00C83F09" w:rsidRDefault="00D80E95" w:rsidP="00D80E95">
      <w:pPr>
        <w:rPr>
          <w:color w:val="000000" w:themeColor="text1"/>
          <w:lang w:eastAsia="zh-TW"/>
        </w:rPr>
      </w:pPr>
      <w:r>
        <w:rPr>
          <w:noProof/>
        </w:rPr>
        <w:drawing>
          <wp:anchor distT="0" distB="0" distL="114300" distR="114300" simplePos="0" relativeHeight="251944960" behindDoc="0" locked="0" layoutInCell="1" allowOverlap="1" wp14:anchorId="3BC7CB53" wp14:editId="3B95BF36">
            <wp:simplePos x="0" y="0"/>
            <wp:positionH relativeFrom="column">
              <wp:posOffset>3778885</wp:posOffset>
            </wp:positionH>
            <wp:positionV relativeFrom="paragraph">
              <wp:posOffset>106045</wp:posOffset>
            </wp:positionV>
            <wp:extent cx="288000" cy="216000"/>
            <wp:effectExtent l="0" t="0" r="0" b="0"/>
            <wp:wrapNone/>
            <wp:docPr id="187491088" name="図 18749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3936" behindDoc="0" locked="0" layoutInCell="1" allowOverlap="1" wp14:anchorId="18A57914" wp14:editId="7AD54E75">
            <wp:simplePos x="0" y="0"/>
            <wp:positionH relativeFrom="column">
              <wp:posOffset>3618230</wp:posOffset>
            </wp:positionH>
            <wp:positionV relativeFrom="paragraph">
              <wp:posOffset>52705</wp:posOffset>
            </wp:positionV>
            <wp:extent cx="288000" cy="216000"/>
            <wp:effectExtent l="0" t="0" r="0" b="0"/>
            <wp:wrapNone/>
            <wp:docPr id="187491089" name="図 18749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6288" behindDoc="0" locked="0" layoutInCell="1" allowOverlap="1" wp14:anchorId="12C010B6" wp14:editId="642FE885">
            <wp:simplePos x="0" y="0"/>
            <wp:positionH relativeFrom="column">
              <wp:posOffset>3481969</wp:posOffset>
            </wp:positionH>
            <wp:positionV relativeFrom="paragraph">
              <wp:posOffset>5715</wp:posOffset>
            </wp:positionV>
            <wp:extent cx="228600" cy="228600"/>
            <wp:effectExtent l="0" t="0" r="0" b="0"/>
            <wp:wrapNone/>
            <wp:docPr id="187491090" name="グラフィックス 2"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lang w:eastAsia="zh-TW"/>
        </w:rPr>
        <w:t>111</w:t>
      </w:r>
    </w:p>
    <w:p w14:paraId="3D5D981D" w14:textId="77777777" w:rsidR="00D80E95" w:rsidRPr="00C83F09" w:rsidRDefault="00D80E95" w:rsidP="00D80E95">
      <w:pPr>
        <w:rPr>
          <w:color w:val="000000" w:themeColor="text1"/>
          <w:lang w:eastAsia="zh-TW"/>
        </w:rPr>
      </w:pPr>
      <w:r w:rsidRPr="002060B8">
        <w:rPr>
          <w:noProof/>
        </w:rPr>
        <mc:AlternateContent>
          <mc:Choice Requires="wps">
            <w:drawing>
              <wp:anchor distT="0" distB="0" distL="114300" distR="114300" simplePos="0" relativeHeight="252000256" behindDoc="0" locked="0" layoutInCell="1" allowOverlap="1" wp14:anchorId="5DC28C4D" wp14:editId="1CF826A3">
                <wp:simplePos x="0" y="0"/>
                <wp:positionH relativeFrom="column">
                  <wp:posOffset>260499</wp:posOffset>
                </wp:positionH>
                <wp:positionV relativeFrom="paragraph">
                  <wp:posOffset>82028</wp:posOffset>
                </wp:positionV>
                <wp:extent cx="2202965" cy="570006"/>
                <wp:effectExtent l="0" t="0" r="6985" b="1905"/>
                <wp:wrapNone/>
                <wp:docPr id="1918001449" name="四角形: 角を丸くする 1918001449"/>
                <wp:cNvGraphicFramePr/>
                <a:graphic xmlns:a="http://schemas.openxmlformats.org/drawingml/2006/main">
                  <a:graphicData uri="http://schemas.microsoft.com/office/word/2010/wordprocessingShape">
                    <wps:wsp>
                      <wps:cNvSpPr/>
                      <wps:spPr>
                        <a:xfrm>
                          <a:off x="0" y="0"/>
                          <a:ext cx="2202965" cy="570006"/>
                        </a:xfrm>
                        <a:prstGeom prst="roundRect">
                          <a:avLst/>
                        </a:prstGeom>
                        <a:solidFill>
                          <a:sysClr val="window" lastClr="FFFFFF"/>
                        </a:solidFill>
                        <a:ln w="3175" cap="flat" cmpd="sng" algn="ctr">
                          <a:noFill/>
                          <a:prstDash val="dash"/>
                        </a:ln>
                        <a:effectLst/>
                      </wps:spPr>
                      <wps:txbx>
                        <w:txbxContent>
                          <w:p w14:paraId="0807B855" w14:textId="3F80238F" w:rsidR="00D80E95" w:rsidRPr="0079483C" w:rsidRDefault="00D80E95" w:rsidP="0079483C">
                            <w:pPr>
                              <w:ind w:left="160" w:hangingChars="100" w:hanging="160"/>
                              <w:jc w:val="left"/>
                              <w:rPr>
                                <w:rFonts w:ascii="ＭＳ ゴシック" w:eastAsia="ＭＳ ゴシック" w:hAnsi="ＭＳ ゴシック"/>
                                <w:sz w:val="16"/>
                                <w:szCs w:val="16"/>
                              </w:rPr>
                            </w:pPr>
                            <w:r w:rsidRPr="00E440D5">
                              <w:rPr>
                                <w:rFonts w:ascii="ＭＳ ゴシック" w:eastAsia="ＭＳ ゴシック" w:hAnsi="ＭＳ ゴシック" w:hint="eastAsia"/>
                                <w:sz w:val="16"/>
                                <w:szCs w:val="16"/>
                              </w:rPr>
                              <w:t>※熟年相談室は</w:t>
                            </w:r>
                            <w:r w:rsidR="0079483C">
                              <w:rPr>
                                <w:rFonts w:ascii="ＭＳ ゴシック" w:eastAsia="ＭＳ ゴシック" w:hAnsi="ＭＳ ゴシック" w:hint="eastAsia"/>
                                <w:sz w:val="16"/>
                                <w:szCs w:val="16"/>
                              </w:rPr>
                              <w:t>日常生活</w:t>
                            </w:r>
                            <w:r w:rsidRPr="00E440D5">
                              <w:rPr>
                                <w:rFonts w:ascii="ＭＳ ゴシック" w:eastAsia="ＭＳ ゴシック" w:hAnsi="ＭＳ ゴシック" w:hint="eastAsia"/>
                                <w:sz w:val="16"/>
                                <w:szCs w:val="16"/>
                              </w:rPr>
                              <w:t>圏域ができる以前より設置されており、分室含む27か所の窓口で相談等を行っています。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28C4D" id="四角形: 角を丸くする 1918001449" o:spid="_x0000_s1347" style="position:absolute;left:0;text-align:left;margin-left:20.5pt;margin-top:6.45pt;width:173.45pt;height:44.9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" fillcolor="window" stroked="f" strokeweight=".25pt">
                <v:stroke dashstyle="dash"/>
                <v:textbox>
                  <w:txbxContent>
                    <w:p w14:paraId="0807B855" w14:textId="3F80238F" w:rsidR="00D80E95" w:rsidRPr="0079483C" w:rsidRDefault="00D80E95" w:rsidP="0079483C">
                      <w:pPr>
                        <w:ind w:left="160" w:hangingChars="100" w:hanging="160"/>
                        <w:jc w:val="left"/>
                        <w:rPr>
                          <w:rFonts w:ascii="ＭＳ ゴシック" w:eastAsia="ＭＳ ゴシック" w:hAnsi="ＭＳ ゴシック"/>
                          <w:sz w:val="16"/>
                          <w:szCs w:val="16"/>
                        </w:rPr>
                      </w:pPr>
                      <w:r w:rsidRPr="00E440D5">
                        <w:rPr>
                          <w:rFonts w:ascii="ＭＳ ゴシック" w:eastAsia="ＭＳ ゴシック" w:hAnsi="ＭＳ ゴシック" w:hint="eastAsia"/>
                          <w:sz w:val="16"/>
                          <w:szCs w:val="16"/>
                        </w:rPr>
                        <w:t>※熟年相談室は</w:t>
                      </w:r>
                      <w:r w:rsidR="0079483C">
                        <w:rPr>
                          <w:rFonts w:ascii="ＭＳ ゴシック" w:eastAsia="ＭＳ ゴシック" w:hAnsi="ＭＳ ゴシック" w:hint="eastAsia"/>
                          <w:sz w:val="16"/>
                          <w:szCs w:val="16"/>
                        </w:rPr>
                        <w:t>日常生活</w:t>
                      </w:r>
                      <w:r w:rsidRPr="00E440D5">
                        <w:rPr>
                          <w:rFonts w:ascii="ＭＳ ゴシック" w:eastAsia="ＭＳ ゴシック" w:hAnsi="ＭＳ ゴシック" w:hint="eastAsia"/>
                          <w:sz w:val="16"/>
                          <w:szCs w:val="16"/>
                        </w:rPr>
                        <w:t>圏域ができる以前より設置されており、分室含む27か所の窓口で相談等を行っています。</w:t>
                      </w:r>
                    </w:p>
                  </w:txbxContent>
                </v:textbox>
              </v:roundrect>
            </w:pict>
          </mc:Fallback>
        </mc:AlternateContent>
      </w:r>
    </w:p>
    <w:p w14:paraId="4AA16DAC" w14:textId="77777777" w:rsidR="00D80E95" w:rsidRPr="00C83F09" w:rsidRDefault="00D80E95" w:rsidP="00D80E95">
      <w:pPr>
        <w:rPr>
          <w:color w:val="000000" w:themeColor="text1"/>
          <w:lang w:eastAsia="zh-TW"/>
        </w:rPr>
      </w:pPr>
      <w:r>
        <w:rPr>
          <w:noProof/>
        </w:rPr>
        <w:drawing>
          <wp:anchor distT="0" distB="0" distL="114300" distR="114300" simplePos="0" relativeHeight="251935744" behindDoc="0" locked="0" layoutInCell="1" allowOverlap="1" wp14:anchorId="470946E3" wp14:editId="76EEF967">
            <wp:simplePos x="0" y="0"/>
            <wp:positionH relativeFrom="column">
              <wp:posOffset>3709670</wp:posOffset>
            </wp:positionH>
            <wp:positionV relativeFrom="paragraph">
              <wp:posOffset>163830</wp:posOffset>
            </wp:positionV>
            <wp:extent cx="228600" cy="228600"/>
            <wp:effectExtent l="0" t="0" r="0" b="0"/>
            <wp:wrapNone/>
            <wp:docPr id="187491091" name="グラフィックス 187491091"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7008" behindDoc="0" locked="0" layoutInCell="1" allowOverlap="1" wp14:anchorId="48A76268" wp14:editId="48E2DB7B">
            <wp:simplePos x="0" y="0"/>
            <wp:positionH relativeFrom="column">
              <wp:posOffset>2937804</wp:posOffset>
            </wp:positionH>
            <wp:positionV relativeFrom="paragraph">
              <wp:posOffset>15240</wp:posOffset>
            </wp:positionV>
            <wp:extent cx="288000" cy="216000"/>
            <wp:effectExtent l="0" t="0" r="0" b="0"/>
            <wp:wrapNone/>
            <wp:docPr id="187491092" name="図 18749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2DF930DC" w14:textId="77777777" w:rsidR="00D80E95" w:rsidRPr="00685757" w:rsidRDefault="00D80E95" w:rsidP="00D80E95">
      <w:pPr>
        <w:rPr>
          <w:color w:val="000000" w:themeColor="text1"/>
          <w:lang w:eastAsia="zh-TW"/>
        </w:rPr>
      </w:pPr>
      <w:r>
        <w:rPr>
          <w:noProof/>
        </w:rPr>
        <w:drawing>
          <wp:anchor distT="0" distB="0" distL="114300" distR="114300" simplePos="0" relativeHeight="251945984" behindDoc="0" locked="0" layoutInCell="1" allowOverlap="1" wp14:anchorId="67A8023A" wp14:editId="420AC949">
            <wp:simplePos x="0" y="0"/>
            <wp:positionH relativeFrom="column">
              <wp:posOffset>3465830</wp:posOffset>
            </wp:positionH>
            <wp:positionV relativeFrom="paragraph">
              <wp:posOffset>42545</wp:posOffset>
            </wp:positionV>
            <wp:extent cx="288000" cy="216000"/>
            <wp:effectExtent l="0" t="0" r="0" b="0"/>
            <wp:wrapNone/>
            <wp:docPr id="187491093" name="図 18749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12192" behindDoc="0" locked="0" layoutInCell="1" allowOverlap="1" wp14:anchorId="1337FE66" wp14:editId="32D8D9ED">
                <wp:simplePos x="0" y="0"/>
                <wp:positionH relativeFrom="column">
                  <wp:posOffset>1687932</wp:posOffset>
                </wp:positionH>
                <wp:positionV relativeFrom="paragraph">
                  <wp:posOffset>7239</wp:posOffset>
                </wp:positionV>
                <wp:extent cx="552450" cy="114300"/>
                <wp:effectExtent l="0" t="0" r="19050" b="19050"/>
                <wp:wrapNone/>
                <wp:docPr id="429475870" name="AutoShap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 cy="114300"/>
                        </a:xfrm>
                        <a:prstGeom prst="straightConnector1">
                          <a:avLst/>
                        </a:prstGeom>
                        <a:noFill/>
                        <a:ln w="6350">
                          <a:solidFill>
                            <a:sysClr val="windowText" lastClr="000000">
                              <a:lumMod val="75000"/>
                              <a:lumOff val="25000"/>
                            </a:sysClr>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60BFB06" id="AutoShape 1358" o:spid="_x0000_s1026" type="#_x0000_t32" style="position:absolute;left:0;text-align:left;margin-left:132.9pt;margin-top:.55pt;width:43.5pt;height:9pt;z-index:25224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" strokecolor="#404040" strokeweight=".5pt">
                <v:stroke dashstyle="dash"/>
              </v:shape>
            </w:pict>
          </mc:Fallback>
        </mc:AlternateContent>
      </w:r>
    </w:p>
    <w:p w14:paraId="4BD42570" w14:textId="77777777" w:rsidR="00D80E95" w:rsidRPr="00C83F09" w:rsidRDefault="00D80E95" w:rsidP="00D80E95">
      <w:pPr>
        <w:rPr>
          <w:lang w:eastAsia="zh-TW"/>
        </w:rPr>
      </w:pPr>
      <w:r>
        <w:rPr>
          <w:noProof/>
        </w:rPr>
        <w:drawing>
          <wp:anchor distT="0" distB="0" distL="114300" distR="114300" simplePos="0" relativeHeight="251948032" behindDoc="0" locked="0" layoutInCell="1" allowOverlap="1" wp14:anchorId="0E328A6C" wp14:editId="442D1BDC">
            <wp:simplePos x="0" y="0"/>
            <wp:positionH relativeFrom="column">
              <wp:posOffset>3159125</wp:posOffset>
            </wp:positionH>
            <wp:positionV relativeFrom="paragraph">
              <wp:posOffset>69850</wp:posOffset>
            </wp:positionV>
            <wp:extent cx="288000" cy="216000"/>
            <wp:effectExtent l="0" t="0" r="0" b="0"/>
            <wp:wrapNone/>
            <wp:docPr id="187491094" name="図 18749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24AD1866" w14:textId="77777777" w:rsidR="00D80E95" w:rsidRPr="00C83F09" w:rsidRDefault="00D80E95" w:rsidP="00D80E95">
      <w:pPr>
        <w:rPr>
          <w:lang w:eastAsia="zh-TW"/>
        </w:rPr>
      </w:pPr>
      <w:r>
        <w:rPr>
          <w:noProof/>
        </w:rPr>
        <w:drawing>
          <wp:anchor distT="0" distB="0" distL="114300" distR="114300" simplePos="0" relativeHeight="251949056" behindDoc="0" locked="0" layoutInCell="1" allowOverlap="1" wp14:anchorId="2AE7BE99" wp14:editId="11929AB2">
            <wp:simplePos x="0" y="0"/>
            <wp:positionH relativeFrom="column">
              <wp:posOffset>3125470</wp:posOffset>
            </wp:positionH>
            <wp:positionV relativeFrom="paragraph">
              <wp:posOffset>154305</wp:posOffset>
            </wp:positionV>
            <wp:extent cx="288000" cy="216000"/>
            <wp:effectExtent l="0" t="0" r="0" b="0"/>
            <wp:wrapNone/>
            <wp:docPr id="187491095" name="図 18749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918336" behindDoc="0" locked="0" layoutInCell="1" allowOverlap="1" wp14:anchorId="500E77D6" wp14:editId="404554FD">
                <wp:simplePos x="0" y="0"/>
                <wp:positionH relativeFrom="column">
                  <wp:posOffset>3543300</wp:posOffset>
                </wp:positionH>
                <wp:positionV relativeFrom="paragraph">
                  <wp:posOffset>15240</wp:posOffset>
                </wp:positionV>
                <wp:extent cx="508635" cy="465455"/>
                <wp:effectExtent l="0" t="0" r="0" b="0"/>
                <wp:wrapNone/>
                <wp:docPr id="429475871"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2B37419D"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b/>
                                <w:bCs/>
                                <w:color w:val="000000" w:themeColor="text1"/>
                                <w:sz w:val="36"/>
                                <w:szCs w:val="36"/>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E77D6" id="_x0000_s1348" style="position:absolute;left:0;text-align:left;margin-left:279pt;margin-top:1.2pt;width:40.05pt;height:36.6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" filled="f" stroked="f" strokeweight="2pt">
                <v:textbox>
                  <w:txbxContent>
                    <w:p w14:paraId="2B37419D"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b/>
                          <w:bCs/>
                          <w:color w:val="000000" w:themeColor="text1"/>
                          <w:sz w:val="36"/>
                          <w:szCs w:val="36"/>
                        </w:rPr>
                        <w:t>②</w:t>
                      </w:r>
                    </w:p>
                  </w:txbxContent>
                </v:textbox>
              </v:rect>
            </w:pict>
          </mc:Fallback>
        </mc:AlternateContent>
      </w:r>
    </w:p>
    <w:p w14:paraId="1F8DCB50" w14:textId="77777777" w:rsidR="00D80E95" w:rsidRPr="00C83F09" w:rsidRDefault="00D80E95" w:rsidP="00D80E95">
      <w:pPr>
        <w:rPr>
          <w:lang w:eastAsia="zh-TW"/>
        </w:rPr>
      </w:pPr>
    </w:p>
    <w:p w14:paraId="1DBD6FC4" w14:textId="77777777" w:rsidR="00D80E95" w:rsidRPr="00C83F09" w:rsidRDefault="00D80E95" w:rsidP="00D80E95">
      <w:pPr>
        <w:rPr>
          <w:lang w:eastAsia="zh-TW"/>
        </w:rPr>
      </w:pPr>
      <w:r>
        <w:rPr>
          <w:noProof/>
        </w:rPr>
        <w:drawing>
          <wp:anchor distT="0" distB="0" distL="114300" distR="114300" simplePos="0" relativeHeight="251950080" behindDoc="0" locked="0" layoutInCell="1" allowOverlap="1" wp14:anchorId="7919A1F3" wp14:editId="3EDA3BD6">
            <wp:simplePos x="0" y="0"/>
            <wp:positionH relativeFrom="column">
              <wp:posOffset>2610389</wp:posOffset>
            </wp:positionH>
            <wp:positionV relativeFrom="paragraph">
              <wp:posOffset>172244</wp:posOffset>
            </wp:positionV>
            <wp:extent cx="288000" cy="216000"/>
            <wp:effectExtent l="0" t="0" r="0" b="0"/>
            <wp:wrapNone/>
            <wp:docPr id="187491097" name="図 18749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0775726C"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31648" behindDoc="0" locked="0" layoutInCell="1" allowOverlap="1" wp14:anchorId="72BCA090" wp14:editId="553656FC">
                <wp:simplePos x="0" y="0"/>
                <wp:positionH relativeFrom="margin">
                  <wp:posOffset>3359150</wp:posOffset>
                </wp:positionH>
                <wp:positionV relativeFrom="paragraph">
                  <wp:posOffset>189865</wp:posOffset>
                </wp:positionV>
                <wp:extent cx="508958" cy="465826"/>
                <wp:effectExtent l="0" t="0" r="0" b="0"/>
                <wp:wrapNone/>
                <wp:docPr id="187491072"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01DCE860"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b/>
                                <w:bCs/>
                                <w:color w:val="000000" w:themeColor="text1"/>
                                <w:sz w:val="36"/>
                                <w:szCs w:val="36"/>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CA090" id="_x0000_s1349" style="position:absolute;left:0;text-align:left;margin-left:264.5pt;margin-top:14.95pt;width:40.1pt;height:36.7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" filled="f" stroked="f" strokeweight="2pt">
                <v:textbox>
                  <w:txbxContent>
                    <w:p w14:paraId="01DCE860"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b/>
                          <w:bCs/>
                          <w:color w:val="000000" w:themeColor="text1"/>
                          <w:sz w:val="36"/>
                          <w:szCs w:val="36"/>
                        </w:rPr>
                        <w:t>③</w:t>
                      </w:r>
                    </w:p>
                  </w:txbxContent>
                </v:textbox>
                <w10:wrap anchorx="margin"/>
              </v:rect>
            </w:pict>
          </mc:Fallback>
        </mc:AlternateContent>
      </w:r>
    </w:p>
    <w:p w14:paraId="3FB33FE6" w14:textId="77777777" w:rsidR="00D80E95" w:rsidRPr="00C83F09" w:rsidRDefault="00D80E95" w:rsidP="00D80E95">
      <w:pPr>
        <w:rPr>
          <w:lang w:eastAsia="zh-TW"/>
        </w:rPr>
      </w:pPr>
      <w:r>
        <w:rPr>
          <w:noProof/>
        </w:rPr>
        <w:drawing>
          <wp:anchor distT="0" distB="0" distL="114300" distR="114300" simplePos="0" relativeHeight="251956224" behindDoc="0" locked="0" layoutInCell="1" allowOverlap="1" wp14:anchorId="51B99413" wp14:editId="20B3DE03">
            <wp:simplePos x="0" y="0"/>
            <wp:positionH relativeFrom="column">
              <wp:posOffset>722630</wp:posOffset>
            </wp:positionH>
            <wp:positionV relativeFrom="paragraph">
              <wp:posOffset>152400</wp:posOffset>
            </wp:positionV>
            <wp:extent cx="288000" cy="216000"/>
            <wp:effectExtent l="0" t="0" r="0" b="0"/>
            <wp:wrapNone/>
            <wp:docPr id="187491098" name="図 18749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5AA729E7" w14:textId="77777777" w:rsidR="00D80E95" w:rsidRPr="00C83F09" w:rsidRDefault="00D80E95" w:rsidP="00D80E95">
      <w:pPr>
        <w:rPr>
          <w:lang w:eastAsia="zh-TW"/>
        </w:rPr>
      </w:pPr>
      <w:r>
        <w:rPr>
          <w:noProof/>
        </w:rPr>
        <w:drawing>
          <wp:anchor distT="0" distB="0" distL="114300" distR="114300" simplePos="0" relativeHeight="251951104" behindDoc="0" locked="0" layoutInCell="1" allowOverlap="1" wp14:anchorId="5EF4352A" wp14:editId="2F58D21D">
            <wp:simplePos x="0" y="0"/>
            <wp:positionH relativeFrom="column">
              <wp:posOffset>2345690</wp:posOffset>
            </wp:positionH>
            <wp:positionV relativeFrom="paragraph">
              <wp:posOffset>118110</wp:posOffset>
            </wp:positionV>
            <wp:extent cx="288000" cy="216000"/>
            <wp:effectExtent l="0" t="0" r="0" b="0"/>
            <wp:wrapNone/>
            <wp:docPr id="187491100" name="図 18749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9296" behindDoc="0" locked="0" layoutInCell="1" allowOverlap="1" wp14:anchorId="30CB4BEE" wp14:editId="7D815EC6">
            <wp:simplePos x="0" y="0"/>
            <wp:positionH relativeFrom="column">
              <wp:posOffset>3717290</wp:posOffset>
            </wp:positionH>
            <wp:positionV relativeFrom="paragraph">
              <wp:posOffset>196374</wp:posOffset>
            </wp:positionV>
            <wp:extent cx="288000" cy="216000"/>
            <wp:effectExtent l="0" t="0" r="0" b="0"/>
            <wp:wrapNone/>
            <wp:docPr id="187491101" name="図 18749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8272" behindDoc="0" locked="0" layoutInCell="1" allowOverlap="1" wp14:anchorId="08FCE1C8" wp14:editId="671DD3A1">
            <wp:simplePos x="0" y="0"/>
            <wp:positionH relativeFrom="column">
              <wp:posOffset>3982085</wp:posOffset>
            </wp:positionH>
            <wp:positionV relativeFrom="paragraph">
              <wp:posOffset>162719</wp:posOffset>
            </wp:positionV>
            <wp:extent cx="288000" cy="216000"/>
            <wp:effectExtent l="0" t="0" r="0" b="0"/>
            <wp:wrapNone/>
            <wp:docPr id="187491102" name="図 18749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59FF6A78"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21408" behindDoc="0" locked="0" layoutInCell="1" allowOverlap="1" wp14:anchorId="6C37A35F" wp14:editId="7E4CB182">
                <wp:simplePos x="0" y="0"/>
                <wp:positionH relativeFrom="margin">
                  <wp:posOffset>1952625</wp:posOffset>
                </wp:positionH>
                <wp:positionV relativeFrom="paragraph">
                  <wp:posOffset>92710</wp:posOffset>
                </wp:positionV>
                <wp:extent cx="508635" cy="465455"/>
                <wp:effectExtent l="0" t="0" r="0" b="0"/>
                <wp:wrapNone/>
                <wp:docPr id="187491073"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12CB512B"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7A35F" id="_x0000_s1350" style="position:absolute;left:0;text-align:left;margin-left:153.75pt;margin-top:7.3pt;width:40.05pt;height:36.6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" filled="f" stroked="f" strokeweight="2pt">
                <v:textbox>
                  <w:txbxContent>
                    <w:p w14:paraId="12CB512B"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⑥</w:t>
                      </w:r>
                    </w:p>
                  </w:txbxContent>
                </v:textbox>
                <w10:wrap anchorx="margin"/>
              </v:rect>
            </w:pict>
          </mc:Fallback>
        </mc:AlternateContent>
      </w:r>
      <w:r>
        <w:rPr>
          <w:noProof/>
        </w:rPr>
        <w:drawing>
          <wp:anchor distT="0" distB="0" distL="114300" distR="114300" simplePos="0" relativeHeight="251960320" behindDoc="0" locked="0" layoutInCell="1" allowOverlap="1" wp14:anchorId="2579D68F" wp14:editId="5F42C940">
            <wp:simplePos x="0" y="0"/>
            <wp:positionH relativeFrom="column">
              <wp:posOffset>4271010</wp:posOffset>
            </wp:positionH>
            <wp:positionV relativeFrom="paragraph">
              <wp:posOffset>31750</wp:posOffset>
            </wp:positionV>
            <wp:extent cx="288000" cy="216000"/>
            <wp:effectExtent l="0" t="0" r="0" b="0"/>
            <wp:wrapNone/>
            <wp:docPr id="187491099" name="図 18749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36A4587C"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30624" behindDoc="0" locked="0" layoutInCell="1" allowOverlap="1" wp14:anchorId="144EE4E6" wp14:editId="202F945D">
                <wp:simplePos x="0" y="0"/>
                <wp:positionH relativeFrom="column">
                  <wp:posOffset>1024255</wp:posOffset>
                </wp:positionH>
                <wp:positionV relativeFrom="paragraph">
                  <wp:posOffset>6350</wp:posOffset>
                </wp:positionV>
                <wp:extent cx="508958" cy="465826"/>
                <wp:effectExtent l="0" t="0" r="0" b="0"/>
                <wp:wrapNone/>
                <wp:docPr id="187491074"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1CF58B22"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EE4E6" id="_x0000_s1351" style="position:absolute;left:0;text-align:left;margin-left:80.65pt;margin-top:.5pt;width:40.1pt;height:36.7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" filled="f" stroked="f" strokeweight="2pt">
                <v:textbox>
                  <w:txbxContent>
                    <w:p w14:paraId="1CF58B22"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⑮</w:t>
                      </w:r>
                    </w:p>
                  </w:txbxContent>
                </v:textbox>
              </v:rect>
            </w:pict>
          </mc:Fallback>
        </mc:AlternateContent>
      </w:r>
      <w:r>
        <w:rPr>
          <w:noProof/>
        </w:rPr>
        <w:drawing>
          <wp:anchor distT="0" distB="0" distL="114300" distR="114300" simplePos="0" relativeHeight="251952128" behindDoc="0" locked="0" layoutInCell="1" allowOverlap="1" wp14:anchorId="47844B54" wp14:editId="5C5B6DC7">
            <wp:simplePos x="0" y="0"/>
            <wp:positionH relativeFrom="column">
              <wp:posOffset>2912745</wp:posOffset>
            </wp:positionH>
            <wp:positionV relativeFrom="paragraph">
              <wp:posOffset>8255</wp:posOffset>
            </wp:positionV>
            <wp:extent cx="288000" cy="216000"/>
            <wp:effectExtent l="0" t="0" r="0" b="0"/>
            <wp:wrapNone/>
            <wp:docPr id="762362144" name="図 76236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0864" behindDoc="0" locked="0" layoutInCell="1" allowOverlap="1" wp14:anchorId="01CE60E1" wp14:editId="3A8F5BC3">
            <wp:simplePos x="0" y="0"/>
            <wp:positionH relativeFrom="column">
              <wp:posOffset>2635250</wp:posOffset>
            </wp:positionH>
            <wp:positionV relativeFrom="paragraph">
              <wp:posOffset>114235</wp:posOffset>
            </wp:positionV>
            <wp:extent cx="228600" cy="228600"/>
            <wp:effectExtent l="0" t="0" r="0" b="0"/>
            <wp:wrapNone/>
            <wp:docPr id="187491103" name="グラフィックス 187491103"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9840" behindDoc="0" locked="0" layoutInCell="1" allowOverlap="1" wp14:anchorId="486F5B20" wp14:editId="28C013F8">
            <wp:simplePos x="0" y="0"/>
            <wp:positionH relativeFrom="column">
              <wp:posOffset>3543300</wp:posOffset>
            </wp:positionH>
            <wp:positionV relativeFrom="paragraph">
              <wp:posOffset>9525</wp:posOffset>
            </wp:positionV>
            <wp:extent cx="228600" cy="228600"/>
            <wp:effectExtent l="0" t="0" r="0" b="0"/>
            <wp:wrapNone/>
            <wp:docPr id="762362145" name="グラフィックス 762362145"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59E34D2F" w14:textId="77777777" w:rsidR="00D80E95" w:rsidRPr="00C83F09" w:rsidRDefault="00D80E95" w:rsidP="00D80E95">
      <w:pPr>
        <w:rPr>
          <w:lang w:eastAsia="zh-TW"/>
        </w:rPr>
      </w:pPr>
      <w:r>
        <w:rPr>
          <w:noProof/>
        </w:rPr>
        <w:drawing>
          <wp:anchor distT="0" distB="0" distL="114300" distR="114300" simplePos="0" relativeHeight="251955200" behindDoc="0" locked="0" layoutInCell="1" allowOverlap="1" wp14:anchorId="0BBF7298" wp14:editId="6BCAD98C">
            <wp:simplePos x="0" y="0"/>
            <wp:positionH relativeFrom="column">
              <wp:posOffset>1348105</wp:posOffset>
            </wp:positionH>
            <wp:positionV relativeFrom="paragraph">
              <wp:posOffset>123825</wp:posOffset>
            </wp:positionV>
            <wp:extent cx="288000" cy="216000"/>
            <wp:effectExtent l="0" t="0" r="0" b="0"/>
            <wp:wrapNone/>
            <wp:docPr id="762362148" name="図 76236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0014F080" w14:textId="77777777" w:rsidR="00D80E95" w:rsidRPr="00C83F09" w:rsidRDefault="00D80E95" w:rsidP="00D80E95">
      <w:pPr>
        <w:rPr>
          <w:lang w:eastAsia="zh-TW"/>
        </w:rPr>
      </w:pPr>
      <w:r>
        <w:rPr>
          <w:noProof/>
        </w:rPr>
        <w:drawing>
          <wp:anchor distT="0" distB="0" distL="114300" distR="114300" simplePos="0" relativeHeight="251953152" behindDoc="0" locked="0" layoutInCell="1" allowOverlap="1" wp14:anchorId="58765FC9" wp14:editId="6008C27F">
            <wp:simplePos x="0" y="0"/>
            <wp:positionH relativeFrom="column">
              <wp:posOffset>2546985</wp:posOffset>
            </wp:positionH>
            <wp:positionV relativeFrom="paragraph">
              <wp:posOffset>86360</wp:posOffset>
            </wp:positionV>
            <wp:extent cx="287655" cy="215900"/>
            <wp:effectExtent l="0" t="0" r="0" b="0"/>
            <wp:wrapNone/>
            <wp:docPr id="762362146" name="図 76236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1888" behindDoc="0" locked="0" layoutInCell="1" allowOverlap="1" wp14:anchorId="15992DFE" wp14:editId="4B1A7F0B">
            <wp:simplePos x="0" y="0"/>
            <wp:positionH relativeFrom="column">
              <wp:posOffset>1148080</wp:posOffset>
            </wp:positionH>
            <wp:positionV relativeFrom="paragraph">
              <wp:posOffset>6350</wp:posOffset>
            </wp:positionV>
            <wp:extent cx="228600" cy="228600"/>
            <wp:effectExtent l="0" t="0" r="0" b="0"/>
            <wp:wrapNone/>
            <wp:docPr id="762362147" name="グラフィックス 762362147"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3E5B0B9B" w14:textId="77777777" w:rsidR="00D80E95" w:rsidRPr="00C83F09" w:rsidRDefault="00D80E95" w:rsidP="00D80E95">
      <w:pPr>
        <w:rPr>
          <w:lang w:eastAsia="zh-TW"/>
        </w:rPr>
      </w:pPr>
      <w:r>
        <w:rPr>
          <w:noProof/>
        </w:rPr>
        <w:drawing>
          <wp:anchor distT="0" distB="0" distL="114300" distR="114300" simplePos="0" relativeHeight="251961344" behindDoc="0" locked="0" layoutInCell="1" allowOverlap="1" wp14:anchorId="25123787" wp14:editId="52889AF8">
            <wp:simplePos x="0" y="0"/>
            <wp:positionH relativeFrom="column">
              <wp:posOffset>3714115</wp:posOffset>
            </wp:positionH>
            <wp:positionV relativeFrom="paragraph">
              <wp:posOffset>6350</wp:posOffset>
            </wp:positionV>
            <wp:extent cx="288000" cy="216000"/>
            <wp:effectExtent l="0" t="0" r="0" b="0"/>
            <wp:wrapNone/>
            <wp:docPr id="762362149" name="図 76236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920384" behindDoc="0" locked="0" layoutInCell="1" allowOverlap="1" wp14:anchorId="70EE9E01" wp14:editId="5DADEAFE">
                <wp:simplePos x="0" y="0"/>
                <wp:positionH relativeFrom="column">
                  <wp:posOffset>4420235</wp:posOffset>
                </wp:positionH>
                <wp:positionV relativeFrom="paragraph">
                  <wp:posOffset>8255</wp:posOffset>
                </wp:positionV>
                <wp:extent cx="508635" cy="465455"/>
                <wp:effectExtent l="0" t="0" r="0" b="0"/>
                <wp:wrapNone/>
                <wp:docPr id="187491075"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12E75DC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E9E01" id="_x0000_s1352" style="position:absolute;left:0;text-align:left;margin-left:348.05pt;margin-top:.65pt;width:40.05pt;height:36.6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" filled="f" stroked="f" strokeweight="2pt">
                <v:textbox>
                  <w:txbxContent>
                    <w:p w14:paraId="12E75DC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⑤</w:t>
                      </w:r>
                    </w:p>
                  </w:txbxContent>
                </v:textbox>
              </v:rect>
            </w:pict>
          </mc:Fallback>
        </mc:AlternateContent>
      </w:r>
    </w:p>
    <w:p w14:paraId="45D9207C" w14:textId="77777777" w:rsidR="00D80E95" w:rsidRPr="00C83F09" w:rsidRDefault="00D80E95" w:rsidP="00D80E95">
      <w:pPr>
        <w:rPr>
          <w:lang w:eastAsia="zh-TW"/>
        </w:rPr>
      </w:pPr>
      <w:r>
        <w:rPr>
          <w:noProof/>
        </w:rPr>
        <w:drawing>
          <wp:anchor distT="0" distB="0" distL="114300" distR="114300" simplePos="0" relativeHeight="251954176" behindDoc="0" locked="0" layoutInCell="1" allowOverlap="1" wp14:anchorId="15E19E3A" wp14:editId="741CF660">
            <wp:simplePos x="0" y="0"/>
            <wp:positionH relativeFrom="column">
              <wp:posOffset>2613564</wp:posOffset>
            </wp:positionH>
            <wp:positionV relativeFrom="paragraph">
              <wp:posOffset>156845</wp:posOffset>
            </wp:positionV>
            <wp:extent cx="288000" cy="216000"/>
            <wp:effectExtent l="0" t="0" r="0" b="0"/>
            <wp:wrapNone/>
            <wp:docPr id="762362151" name="図 76236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35C02118"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19360" behindDoc="0" locked="0" layoutInCell="1" allowOverlap="1" wp14:anchorId="3FB857F9" wp14:editId="1624B47E">
                <wp:simplePos x="0" y="0"/>
                <wp:positionH relativeFrom="column">
                  <wp:posOffset>3496310</wp:posOffset>
                </wp:positionH>
                <wp:positionV relativeFrom="paragraph">
                  <wp:posOffset>8890</wp:posOffset>
                </wp:positionV>
                <wp:extent cx="508635" cy="465455"/>
                <wp:effectExtent l="0" t="0" r="0" b="0"/>
                <wp:wrapNone/>
                <wp:docPr id="187491077"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5105B7F8"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857F9" id="_x0000_s1353" style="position:absolute;left:0;text-align:left;margin-left:275.3pt;margin-top:.7pt;width:40.05pt;height:36.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" filled="f" stroked="f" strokeweight="2pt">
                <v:textbox>
                  <w:txbxContent>
                    <w:p w14:paraId="5105B7F8"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④</w:t>
                      </w:r>
                    </w:p>
                  </w:txbxContent>
                </v:textbox>
              </v:rect>
            </w:pict>
          </mc:Fallback>
        </mc:AlternateContent>
      </w:r>
      <w:r>
        <w:rPr>
          <w:noProof/>
        </w:rPr>
        <w:drawing>
          <wp:anchor distT="0" distB="0" distL="114300" distR="114300" simplePos="0" relativeHeight="251942912" behindDoc="0" locked="0" layoutInCell="1" allowOverlap="1" wp14:anchorId="768AB188" wp14:editId="192D03BE">
            <wp:simplePos x="0" y="0"/>
            <wp:positionH relativeFrom="column">
              <wp:posOffset>3121660</wp:posOffset>
            </wp:positionH>
            <wp:positionV relativeFrom="paragraph">
              <wp:posOffset>157480</wp:posOffset>
            </wp:positionV>
            <wp:extent cx="228600" cy="228600"/>
            <wp:effectExtent l="0" t="0" r="0" b="0"/>
            <wp:wrapNone/>
            <wp:docPr id="762362150" name="グラフィックス 762362150"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1922432" behindDoc="0" locked="0" layoutInCell="1" allowOverlap="1" wp14:anchorId="6D683497" wp14:editId="6EF54BD0">
                <wp:simplePos x="0" y="0"/>
                <wp:positionH relativeFrom="margin">
                  <wp:posOffset>2034540</wp:posOffset>
                </wp:positionH>
                <wp:positionV relativeFrom="paragraph">
                  <wp:posOffset>17145</wp:posOffset>
                </wp:positionV>
                <wp:extent cx="508958" cy="465826"/>
                <wp:effectExtent l="0" t="0" r="0" b="3175"/>
                <wp:wrapNone/>
                <wp:docPr id="187491076"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636F77A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83497" id="_x0000_s1354" style="position:absolute;left:0;text-align:left;margin-left:160.2pt;margin-top:1.35pt;width:40.1pt;height:36.7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" filled="f" stroked="f" strokeweight="2pt">
                <v:textbox>
                  <w:txbxContent>
                    <w:p w14:paraId="636F77A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⑦</w:t>
                      </w:r>
                    </w:p>
                  </w:txbxContent>
                </v:textbox>
                <w10:wrap anchorx="margin"/>
              </v:rect>
            </w:pict>
          </mc:Fallback>
        </mc:AlternateContent>
      </w:r>
    </w:p>
    <w:p w14:paraId="26C26CB6" w14:textId="77777777" w:rsidR="00D80E95" w:rsidRPr="00C83F09" w:rsidRDefault="00D80E95" w:rsidP="00D80E95">
      <w:pPr>
        <w:rPr>
          <w:lang w:eastAsia="zh-TW"/>
        </w:rPr>
      </w:pPr>
      <w:r>
        <w:rPr>
          <w:noProof/>
        </w:rPr>
        <w:drawing>
          <wp:anchor distT="0" distB="0" distL="114300" distR="114300" simplePos="0" relativeHeight="251962368" behindDoc="0" locked="0" layoutInCell="1" allowOverlap="1" wp14:anchorId="6201836F" wp14:editId="536A68D1">
            <wp:simplePos x="0" y="0"/>
            <wp:positionH relativeFrom="column">
              <wp:posOffset>4229735</wp:posOffset>
            </wp:positionH>
            <wp:positionV relativeFrom="paragraph">
              <wp:posOffset>8890</wp:posOffset>
            </wp:positionV>
            <wp:extent cx="288000" cy="216000"/>
            <wp:effectExtent l="0" t="0" r="0" b="0"/>
            <wp:wrapNone/>
            <wp:docPr id="762362153" name="図 76236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7248" behindDoc="0" locked="0" layoutInCell="1" allowOverlap="1" wp14:anchorId="24EC8EDA" wp14:editId="3443F650">
            <wp:simplePos x="0" y="0"/>
            <wp:positionH relativeFrom="column">
              <wp:posOffset>2922905</wp:posOffset>
            </wp:positionH>
            <wp:positionV relativeFrom="paragraph">
              <wp:posOffset>165259</wp:posOffset>
            </wp:positionV>
            <wp:extent cx="288000" cy="216000"/>
            <wp:effectExtent l="0" t="0" r="0" b="0"/>
            <wp:wrapNone/>
            <wp:docPr id="762362152" name="図 76236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0BD1578A" w14:textId="77777777" w:rsidR="00D80E95" w:rsidRPr="00C83F09" w:rsidRDefault="00D80E95" w:rsidP="00D80E95">
      <w:pPr>
        <w:rPr>
          <w:lang w:eastAsia="zh-TW"/>
        </w:rPr>
      </w:pPr>
      <w:r>
        <w:rPr>
          <w:noProof/>
        </w:rPr>
        <w:drawing>
          <wp:anchor distT="0" distB="0" distL="114300" distR="114300" simplePos="0" relativeHeight="251963392" behindDoc="0" locked="0" layoutInCell="1" allowOverlap="1" wp14:anchorId="4DEA5C57" wp14:editId="2E4D337B">
            <wp:simplePos x="0" y="0"/>
            <wp:positionH relativeFrom="column">
              <wp:posOffset>4435475</wp:posOffset>
            </wp:positionH>
            <wp:positionV relativeFrom="paragraph">
              <wp:posOffset>39370</wp:posOffset>
            </wp:positionV>
            <wp:extent cx="288000" cy="216000"/>
            <wp:effectExtent l="0" t="0" r="0" b="0"/>
            <wp:wrapNone/>
            <wp:docPr id="762362155" name="図 76236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256174D8" wp14:editId="62BCB60C">
            <wp:simplePos x="0" y="0"/>
            <wp:positionH relativeFrom="column">
              <wp:posOffset>4174146</wp:posOffset>
            </wp:positionH>
            <wp:positionV relativeFrom="paragraph">
              <wp:posOffset>158115</wp:posOffset>
            </wp:positionV>
            <wp:extent cx="228600" cy="228600"/>
            <wp:effectExtent l="0" t="0" r="0" b="0"/>
            <wp:wrapNone/>
            <wp:docPr id="762362154" name="グラフィックス 762362154"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mc:AlternateContent>
          <mc:Choice Requires="wps">
            <w:drawing>
              <wp:anchor distT="0" distB="0" distL="114300" distR="114300" simplePos="0" relativeHeight="251923456" behindDoc="0" locked="0" layoutInCell="1" allowOverlap="1" wp14:anchorId="0389133A" wp14:editId="7CA0C552">
                <wp:simplePos x="0" y="0"/>
                <wp:positionH relativeFrom="column">
                  <wp:posOffset>2795905</wp:posOffset>
                </wp:positionH>
                <wp:positionV relativeFrom="paragraph">
                  <wp:posOffset>145845</wp:posOffset>
                </wp:positionV>
                <wp:extent cx="508958" cy="465826"/>
                <wp:effectExtent l="0" t="0" r="0" b="0"/>
                <wp:wrapNone/>
                <wp:docPr id="187491078"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464E950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9133A" id="_x0000_s1355" style="position:absolute;left:0;text-align:left;margin-left:220.15pt;margin-top:11.5pt;width:40.1pt;height:36.7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" filled="f" stroked="f" strokeweight="2pt">
                <v:textbox>
                  <w:txbxContent>
                    <w:p w14:paraId="464E950A"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⑧</w:t>
                      </w:r>
                    </w:p>
                  </w:txbxContent>
                </v:textbox>
              </v:rect>
            </w:pict>
          </mc:Fallback>
        </mc:AlternateContent>
      </w:r>
    </w:p>
    <w:p w14:paraId="7917FF4E" w14:textId="77777777" w:rsidR="00D80E95" w:rsidRPr="00C83F09" w:rsidRDefault="00D80E95" w:rsidP="00D80E95">
      <w:pPr>
        <w:rPr>
          <w:lang w:eastAsia="zh-TW"/>
        </w:rPr>
      </w:pPr>
      <w:r>
        <w:rPr>
          <w:noProof/>
        </w:rPr>
        <w:drawing>
          <wp:anchor distT="0" distB="0" distL="114300" distR="114300" simplePos="0" relativeHeight="251965440" behindDoc="0" locked="0" layoutInCell="1" allowOverlap="1" wp14:anchorId="46857E99" wp14:editId="3EBEC842">
            <wp:simplePos x="0" y="0"/>
            <wp:positionH relativeFrom="column">
              <wp:posOffset>1943735</wp:posOffset>
            </wp:positionH>
            <wp:positionV relativeFrom="paragraph">
              <wp:posOffset>99854</wp:posOffset>
            </wp:positionV>
            <wp:extent cx="288000" cy="216000"/>
            <wp:effectExtent l="0" t="0" r="0" b="0"/>
            <wp:wrapNone/>
            <wp:docPr id="762362156" name="図 76236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28AA39B1"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24480" behindDoc="0" locked="0" layoutInCell="1" allowOverlap="1" wp14:anchorId="36E6699D" wp14:editId="3815745A">
                <wp:simplePos x="0" y="0"/>
                <wp:positionH relativeFrom="column">
                  <wp:posOffset>2241550</wp:posOffset>
                </wp:positionH>
                <wp:positionV relativeFrom="paragraph">
                  <wp:posOffset>41195</wp:posOffset>
                </wp:positionV>
                <wp:extent cx="508635" cy="465455"/>
                <wp:effectExtent l="0" t="0" r="0" b="0"/>
                <wp:wrapNone/>
                <wp:docPr id="187491079"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4FB88A22"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6699D" id="_x0000_s1356" style="position:absolute;left:0;text-align:left;margin-left:176.5pt;margin-top:3.25pt;width:40.05pt;height:36.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" filled="f" stroked="f" strokeweight="2pt">
                <v:textbox>
                  <w:txbxContent>
                    <w:p w14:paraId="4FB88A22"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⑨</w:t>
                      </w:r>
                    </w:p>
                  </w:txbxContent>
                </v:textbox>
              </v:rect>
            </w:pict>
          </mc:Fallback>
        </mc:AlternateContent>
      </w:r>
      <w:r>
        <w:rPr>
          <w:noProof/>
          <w:color w:val="000000" w:themeColor="text1"/>
        </w:rPr>
        <mc:AlternateContent>
          <mc:Choice Requires="wps">
            <w:drawing>
              <wp:anchor distT="0" distB="0" distL="114300" distR="114300" simplePos="0" relativeHeight="251925504" behindDoc="0" locked="0" layoutInCell="1" allowOverlap="1" wp14:anchorId="67EDD842" wp14:editId="2A1D7B83">
                <wp:simplePos x="0" y="0"/>
                <wp:positionH relativeFrom="margin">
                  <wp:align>center</wp:align>
                </wp:positionH>
                <wp:positionV relativeFrom="paragraph">
                  <wp:posOffset>113665</wp:posOffset>
                </wp:positionV>
                <wp:extent cx="508635" cy="465455"/>
                <wp:effectExtent l="0" t="0" r="0" b="0"/>
                <wp:wrapNone/>
                <wp:docPr id="187491081"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75980A99"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DD842" id="_x0000_s1357" style="position:absolute;left:0;text-align:left;margin-left:0;margin-top:8.95pt;width:40.05pt;height:36.65pt;z-index:251925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" filled="f" stroked="f" strokeweight="2pt">
                <v:textbox>
                  <w:txbxContent>
                    <w:p w14:paraId="75980A99"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⑩</w:t>
                      </w:r>
                    </w:p>
                  </w:txbxContent>
                </v:textbox>
                <w10:wrap anchorx="margin"/>
              </v:rect>
            </w:pict>
          </mc:Fallback>
        </mc:AlternateContent>
      </w:r>
    </w:p>
    <w:p w14:paraId="2573F393" w14:textId="77777777" w:rsidR="00D80E95" w:rsidRPr="00C83F09" w:rsidRDefault="00D80E95" w:rsidP="00D80E95">
      <w:pPr>
        <w:ind w:left="240" w:hangingChars="100" w:hanging="240"/>
        <w:rPr>
          <w:sz w:val="18"/>
          <w:szCs w:val="18"/>
          <w:lang w:eastAsia="zh-TW"/>
        </w:rPr>
      </w:pPr>
      <w:r>
        <w:rPr>
          <w:noProof/>
          <w:color w:val="000000" w:themeColor="text1"/>
        </w:rPr>
        <mc:AlternateContent>
          <mc:Choice Requires="wps">
            <w:drawing>
              <wp:anchor distT="0" distB="0" distL="114300" distR="114300" simplePos="0" relativeHeight="251926528" behindDoc="0" locked="0" layoutInCell="1" allowOverlap="1" wp14:anchorId="2D152034" wp14:editId="481809C3">
                <wp:simplePos x="0" y="0"/>
                <wp:positionH relativeFrom="margin">
                  <wp:posOffset>2025650</wp:posOffset>
                </wp:positionH>
                <wp:positionV relativeFrom="paragraph">
                  <wp:posOffset>132080</wp:posOffset>
                </wp:positionV>
                <wp:extent cx="508635" cy="465455"/>
                <wp:effectExtent l="0" t="0" r="0" b="0"/>
                <wp:wrapNone/>
                <wp:docPr id="187491082"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64DB7E06"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52034" id="_x0000_s1358" style="position:absolute;left:0;text-align:left;margin-left:159.5pt;margin-top:10.4pt;width:40.05pt;height:36.65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" filled="f" stroked="f" strokeweight="2pt">
                <v:textbox>
                  <w:txbxContent>
                    <w:p w14:paraId="64DB7E06"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⑪</w:t>
                      </w:r>
                    </w:p>
                  </w:txbxContent>
                </v:textbox>
                <w10:wrap anchorx="margin"/>
              </v:rect>
            </w:pict>
          </mc:Fallback>
        </mc:AlternateContent>
      </w:r>
    </w:p>
    <w:p w14:paraId="6C5411B0" w14:textId="77777777" w:rsidR="00D80E95" w:rsidRPr="00C83F09" w:rsidRDefault="00D80E95" w:rsidP="00D80E95">
      <w:pPr>
        <w:ind w:left="240" w:hangingChars="100" w:hanging="240"/>
        <w:rPr>
          <w:sz w:val="18"/>
          <w:szCs w:val="18"/>
          <w:lang w:eastAsia="zh-TW"/>
        </w:rPr>
      </w:pPr>
      <w:r>
        <w:rPr>
          <w:noProof/>
          <w:color w:val="000000" w:themeColor="text1"/>
        </w:rPr>
        <mc:AlternateContent>
          <mc:Choice Requires="wps">
            <w:drawing>
              <wp:anchor distT="0" distB="0" distL="114300" distR="114300" simplePos="0" relativeHeight="251915264" behindDoc="0" locked="0" layoutInCell="1" allowOverlap="1" wp14:anchorId="5C653793" wp14:editId="5D3B4804">
                <wp:simplePos x="0" y="0"/>
                <wp:positionH relativeFrom="column">
                  <wp:posOffset>4168140</wp:posOffset>
                </wp:positionH>
                <wp:positionV relativeFrom="paragraph">
                  <wp:posOffset>8469</wp:posOffset>
                </wp:positionV>
                <wp:extent cx="1399642" cy="3155950"/>
                <wp:effectExtent l="0" t="0" r="10160" b="25400"/>
                <wp:wrapNone/>
                <wp:docPr id="1874910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642" cy="3155950"/>
                        </a:xfrm>
                        <a:prstGeom prst="rect">
                          <a:avLst/>
                        </a:prstGeom>
                        <a:solidFill>
                          <a:srgbClr val="FFFFFF"/>
                        </a:solidFill>
                        <a:ln w="15875">
                          <a:solidFill>
                            <a:sysClr val="windowText" lastClr="000000"/>
                          </a:solidFill>
                          <a:prstDash val="sysDash"/>
                          <a:miter lim="800000"/>
                          <a:headEnd/>
                          <a:tailEnd/>
                        </a:ln>
                      </wps:spPr>
                      <wps:txbx>
                        <w:txbxContent>
                          <w:p w14:paraId="537EA27E" w14:textId="77777777" w:rsidR="00D80E95" w:rsidRPr="002060B8" w:rsidRDefault="00D80E95" w:rsidP="00D80E95">
                            <w:pPr>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①北小岩圏域</w:t>
                            </w:r>
                          </w:p>
                          <w:p w14:paraId="3C2C8E58" w14:textId="77777777" w:rsidR="00D80E95" w:rsidRPr="002060B8" w:rsidRDefault="00D80E95" w:rsidP="00D80E95">
                            <w:pPr>
                              <w:pStyle w:val="aff1"/>
                              <w:tabs>
                                <w:tab w:val="right" w:pos="2400"/>
                              </w:tabs>
                              <w:spacing w:line="320" w:lineRule="exact"/>
                              <w:ind w:leftChars="0" w:left="180" w:hanging="180"/>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②小岩圏域</w:t>
                            </w:r>
                          </w:p>
                          <w:p w14:paraId="145DA641" w14:textId="77777777" w:rsidR="00D80E95" w:rsidRPr="002060B8" w:rsidRDefault="00D80E95" w:rsidP="00D80E95">
                            <w:pPr>
                              <w:pStyle w:val="aff1"/>
                              <w:spacing w:line="320" w:lineRule="exact"/>
                              <w:ind w:leftChars="0" w:left="180" w:hanging="180"/>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③鹿骨圏域</w:t>
                            </w:r>
                          </w:p>
                          <w:p w14:paraId="67BFCEBF" w14:textId="77777777" w:rsidR="00D80E95" w:rsidRPr="002060B8" w:rsidRDefault="00D80E95" w:rsidP="00D80E95">
                            <w:pPr>
                              <w:pStyle w:val="aff1"/>
                              <w:tabs>
                                <w:tab w:val="right" w:pos="2400"/>
                              </w:tabs>
                              <w:spacing w:line="320" w:lineRule="exact"/>
                              <w:ind w:leftChars="0" w:left="180" w:hanging="180"/>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④瑞江圏域</w:t>
                            </w:r>
                          </w:p>
                          <w:p w14:paraId="446B6C00"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⑤篠崎圏域</w:t>
                            </w:r>
                          </w:p>
                          <w:p w14:paraId="681B0414"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⑥松江北圏域</w:t>
                            </w:r>
                          </w:p>
                          <w:p w14:paraId="6F78696D"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⑦松江南圏域</w:t>
                            </w:r>
                          </w:p>
                          <w:p w14:paraId="7971659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⑧一之江圏域</w:t>
                            </w:r>
                          </w:p>
                          <w:p w14:paraId="0E5360BF"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⑨船堀圏域</w:t>
                            </w:r>
                          </w:p>
                          <w:p w14:paraId="2FB341D9"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⑩二之江圏域</w:t>
                            </w:r>
                          </w:p>
                          <w:p w14:paraId="0AF2001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pacing w:val="-6"/>
                                <w:sz w:val="20"/>
                                <w:szCs w:val="20"/>
                              </w:rPr>
                              <w:t>⑪宇喜田・小島圏域</w:t>
                            </w:r>
                          </w:p>
                          <w:p w14:paraId="00FA5F8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⑫長島・桑川圏域</w:t>
                            </w:r>
                          </w:p>
                          <w:p w14:paraId="202F8A79"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⑬葛西南部圏域</w:t>
                            </w:r>
                          </w:p>
                          <w:p w14:paraId="5AE001EC"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⑭葛西中央圏域</w:t>
                            </w:r>
                          </w:p>
                          <w:p w14:paraId="5EB6A864"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⑮小松川平井圏域</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53793" id="Text Box 1380" o:spid="_x0000_s1359" type="#_x0000_t202" style="position:absolute;left:0;text-align:left;margin-left:328.2pt;margin-top:.65pt;width:110.2pt;height:248.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" strokecolor="windowText" strokeweight="1.25pt">
                <v:stroke dashstyle="3 1"/>
                <v:textbox inset="5.85pt,.7pt,5.85pt,.7pt">
                  <w:txbxContent>
                    <w:p w14:paraId="537EA27E" w14:textId="77777777" w:rsidR="00D80E95" w:rsidRPr="002060B8" w:rsidRDefault="00D80E95" w:rsidP="00D80E95">
                      <w:pPr>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①北小岩圏域</w:t>
                      </w:r>
                    </w:p>
                    <w:p w14:paraId="3C2C8E58" w14:textId="77777777" w:rsidR="00D80E95" w:rsidRPr="002060B8" w:rsidRDefault="00D80E95" w:rsidP="00D80E95">
                      <w:pPr>
                        <w:pStyle w:val="aff1"/>
                        <w:tabs>
                          <w:tab w:val="right" w:pos="2400"/>
                        </w:tabs>
                        <w:spacing w:line="320" w:lineRule="exact"/>
                        <w:ind w:leftChars="0" w:left="180" w:hanging="180"/>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②小岩圏域</w:t>
                      </w:r>
                    </w:p>
                    <w:p w14:paraId="145DA641" w14:textId="77777777" w:rsidR="00D80E95" w:rsidRPr="002060B8" w:rsidRDefault="00D80E95" w:rsidP="00D80E95">
                      <w:pPr>
                        <w:pStyle w:val="aff1"/>
                        <w:spacing w:line="320" w:lineRule="exact"/>
                        <w:ind w:leftChars="0" w:left="180" w:hanging="180"/>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③鹿骨圏域</w:t>
                      </w:r>
                    </w:p>
                    <w:p w14:paraId="67BFCEBF" w14:textId="77777777" w:rsidR="00D80E95" w:rsidRPr="002060B8" w:rsidRDefault="00D80E95" w:rsidP="00D80E95">
                      <w:pPr>
                        <w:pStyle w:val="aff1"/>
                        <w:tabs>
                          <w:tab w:val="right" w:pos="2400"/>
                        </w:tabs>
                        <w:spacing w:line="320" w:lineRule="exact"/>
                        <w:ind w:leftChars="0" w:left="180" w:hanging="180"/>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④瑞江圏域</w:t>
                      </w:r>
                    </w:p>
                    <w:p w14:paraId="446B6C00"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lang w:eastAsia="zh-TW"/>
                        </w:rPr>
                        <w:t>⑤篠崎圏域</w:t>
                      </w:r>
                    </w:p>
                    <w:p w14:paraId="681B0414"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⑥松江北圏域</w:t>
                      </w:r>
                    </w:p>
                    <w:p w14:paraId="6F78696D"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⑦松江南圏域</w:t>
                      </w:r>
                    </w:p>
                    <w:p w14:paraId="7971659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lang w:eastAsia="zh-TW"/>
                        </w:rPr>
                      </w:pPr>
                      <w:r w:rsidRPr="002060B8">
                        <w:rPr>
                          <w:rFonts w:ascii="ＭＳ ゴシック" w:eastAsia="ＭＳ ゴシック" w:hAnsi="ＭＳ ゴシック" w:hint="eastAsia"/>
                          <w:sz w:val="20"/>
                          <w:szCs w:val="20"/>
                        </w:rPr>
                        <w:t>⑧一之江圏域</w:t>
                      </w:r>
                    </w:p>
                    <w:p w14:paraId="0E5360BF"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⑨船堀圏域</w:t>
                      </w:r>
                    </w:p>
                    <w:p w14:paraId="2FB341D9"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⑩二之江圏域</w:t>
                      </w:r>
                    </w:p>
                    <w:p w14:paraId="0AF2001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pacing w:val="-6"/>
                          <w:sz w:val="20"/>
                          <w:szCs w:val="20"/>
                        </w:rPr>
                        <w:t>⑪宇喜田・小島圏域</w:t>
                      </w:r>
                    </w:p>
                    <w:p w14:paraId="00FA5F88"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⑫長島・桑川圏域</w:t>
                      </w:r>
                    </w:p>
                    <w:p w14:paraId="202F8A79"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⑬葛西南部圏域</w:t>
                      </w:r>
                    </w:p>
                    <w:p w14:paraId="5AE001EC"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⑭葛西中央圏域</w:t>
                      </w:r>
                    </w:p>
                    <w:p w14:paraId="5EB6A864" w14:textId="77777777" w:rsidR="00D80E95" w:rsidRPr="002060B8" w:rsidRDefault="00D80E95" w:rsidP="00D80E95">
                      <w:pPr>
                        <w:tabs>
                          <w:tab w:val="right" w:pos="2040"/>
                        </w:tabs>
                        <w:snapToGrid w:val="0"/>
                        <w:spacing w:line="320" w:lineRule="exact"/>
                        <w:jc w:val="left"/>
                        <w:rPr>
                          <w:rFonts w:ascii="ＭＳ ゴシック" w:eastAsia="ＭＳ ゴシック" w:hAnsi="ＭＳ ゴシック"/>
                          <w:sz w:val="20"/>
                          <w:szCs w:val="20"/>
                        </w:rPr>
                      </w:pPr>
                      <w:r w:rsidRPr="002060B8">
                        <w:rPr>
                          <w:rFonts w:ascii="ＭＳ ゴシック" w:eastAsia="ＭＳ ゴシック" w:hAnsi="ＭＳ ゴシック" w:hint="eastAsia"/>
                          <w:sz w:val="20"/>
                          <w:szCs w:val="20"/>
                        </w:rPr>
                        <w:t>⑮小松川平井圏域</w:t>
                      </w:r>
                    </w:p>
                  </w:txbxContent>
                </v:textbox>
              </v:shape>
            </w:pict>
          </mc:Fallback>
        </mc:AlternateContent>
      </w:r>
      <w:r>
        <w:rPr>
          <w:noProof/>
        </w:rPr>
        <w:drawing>
          <wp:anchor distT="0" distB="0" distL="114300" distR="114300" simplePos="0" relativeHeight="251964416" behindDoc="0" locked="0" layoutInCell="1" allowOverlap="1" wp14:anchorId="752C264F" wp14:editId="4646BAE9">
            <wp:simplePos x="0" y="0"/>
            <wp:positionH relativeFrom="margin">
              <wp:posOffset>3124835</wp:posOffset>
            </wp:positionH>
            <wp:positionV relativeFrom="paragraph">
              <wp:posOffset>17780</wp:posOffset>
            </wp:positionV>
            <wp:extent cx="288000" cy="216000"/>
            <wp:effectExtent l="0" t="0" r="0" b="0"/>
            <wp:wrapNone/>
            <wp:docPr id="762362157" name="図 76236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70376B1F" w14:textId="77777777" w:rsidR="00D80E95" w:rsidRPr="00C83F09" w:rsidRDefault="00D80E95" w:rsidP="00D80E95">
      <w:pPr>
        <w:ind w:left="180" w:hangingChars="100" w:hanging="180"/>
        <w:rPr>
          <w:sz w:val="18"/>
          <w:szCs w:val="18"/>
          <w:lang w:eastAsia="zh-TW"/>
        </w:rPr>
      </w:pPr>
    </w:p>
    <w:p w14:paraId="19156A8B" w14:textId="77777777" w:rsidR="00D80E95" w:rsidRPr="003E49F9" w:rsidRDefault="00D80E95" w:rsidP="00D80E95">
      <w:pPr>
        <w:rPr>
          <w:lang w:eastAsia="zh-TW"/>
        </w:rPr>
      </w:pPr>
      <w:r>
        <w:rPr>
          <w:noProof/>
          <w:color w:val="000000" w:themeColor="text1"/>
        </w:rPr>
        <mc:AlternateContent>
          <mc:Choice Requires="wps">
            <w:drawing>
              <wp:anchor distT="0" distB="0" distL="114300" distR="114300" simplePos="0" relativeHeight="251927552" behindDoc="0" locked="0" layoutInCell="1" allowOverlap="1" wp14:anchorId="13CB0E04" wp14:editId="227D6758">
                <wp:simplePos x="0" y="0"/>
                <wp:positionH relativeFrom="column">
                  <wp:posOffset>2955290</wp:posOffset>
                </wp:positionH>
                <wp:positionV relativeFrom="paragraph">
                  <wp:posOffset>6985</wp:posOffset>
                </wp:positionV>
                <wp:extent cx="457200" cy="510540"/>
                <wp:effectExtent l="0" t="0" r="0" b="0"/>
                <wp:wrapNone/>
                <wp:docPr id="187491083" name="正方形/長方形 4"/>
                <wp:cNvGraphicFramePr/>
                <a:graphic xmlns:a="http://schemas.openxmlformats.org/drawingml/2006/main">
                  <a:graphicData uri="http://schemas.microsoft.com/office/word/2010/wordprocessingShape">
                    <wps:wsp>
                      <wps:cNvSpPr/>
                      <wps:spPr>
                        <a:xfrm>
                          <a:off x="0" y="0"/>
                          <a:ext cx="457200" cy="510540"/>
                        </a:xfrm>
                        <a:prstGeom prst="rect">
                          <a:avLst/>
                        </a:prstGeom>
                        <a:noFill/>
                        <a:ln w="25400" cap="flat" cmpd="sng" algn="ctr">
                          <a:noFill/>
                          <a:prstDash val="solid"/>
                        </a:ln>
                        <a:effectLst/>
                      </wps:spPr>
                      <wps:txbx>
                        <w:txbxContent>
                          <w:p w14:paraId="2066EAD5" w14:textId="77777777" w:rsidR="00D80E95" w:rsidRPr="00BF3CDD" w:rsidRDefault="00D80E95" w:rsidP="00D80E95">
                            <w:pP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B0E04" id="_x0000_s1360" style="position:absolute;left:0;text-align:left;margin-left:232.7pt;margin-top:.55pt;width:36pt;height:40.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" filled="f" stroked="f" strokeweight="2pt">
                <v:textbox>
                  <w:txbxContent>
                    <w:p w14:paraId="2066EAD5" w14:textId="77777777" w:rsidR="00D80E95" w:rsidRPr="00BF3CDD" w:rsidRDefault="00D80E95" w:rsidP="00D80E95">
                      <w:pP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⑫</w:t>
                      </w:r>
                    </w:p>
                  </w:txbxContent>
                </v:textbox>
              </v:rect>
            </w:pict>
          </mc:Fallback>
        </mc:AlternateContent>
      </w:r>
      <w:r>
        <w:rPr>
          <w:noProof/>
        </w:rPr>
        <w:drawing>
          <wp:anchor distT="0" distB="0" distL="114300" distR="114300" simplePos="0" relativeHeight="251966464" behindDoc="0" locked="0" layoutInCell="1" allowOverlap="1" wp14:anchorId="4CB545C8" wp14:editId="3FF2679F">
            <wp:simplePos x="0" y="0"/>
            <wp:positionH relativeFrom="column">
              <wp:posOffset>2033270</wp:posOffset>
            </wp:positionH>
            <wp:positionV relativeFrom="paragraph">
              <wp:posOffset>43815</wp:posOffset>
            </wp:positionV>
            <wp:extent cx="287655" cy="215900"/>
            <wp:effectExtent l="0" t="0" r="0" b="0"/>
            <wp:wrapNone/>
            <wp:docPr id="762362158" name="図 76236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p w14:paraId="65A507B9" w14:textId="77777777" w:rsidR="00D80E95" w:rsidRPr="00C83F09" w:rsidRDefault="00D80E95" w:rsidP="00D80E95">
      <w:pPr>
        <w:rPr>
          <w:lang w:eastAsia="zh-TW"/>
        </w:rPr>
      </w:pPr>
    </w:p>
    <w:p w14:paraId="07262B03" w14:textId="77777777" w:rsidR="00D80E95" w:rsidRPr="00C83F09" w:rsidRDefault="00D80E95" w:rsidP="00D80E95">
      <w:pPr>
        <w:rPr>
          <w:lang w:eastAsia="zh-TW"/>
        </w:rPr>
      </w:pPr>
      <w:r>
        <w:rPr>
          <w:noProof/>
        </w:rPr>
        <w:drawing>
          <wp:anchor distT="0" distB="0" distL="114300" distR="114300" simplePos="0" relativeHeight="251937792" behindDoc="0" locked="0" layoutInCell="1" allowOverlap="1" wp14:anchorId="5E0D1195" wp14:editId="517E11A2">
            <wp:simplePos x="0" y="0"/>
            <wp:positionH relativeFrom="column">
              <wp:posOffset>3074670</wp:posOffset>
            </wp:positionH>
            <wp:positionV relativeFrom="paragraph">
              <wp:posOffset>162560</wp:posOffset>
            </wp:positionV>
            <wp:extent cx="228600" cy="228600"/>
            <wp:effectExtent l="0" t="0" r="0" b="0"/>
            <wp:wrapNone/>
            <wp:docPr id="762362159" name="グラフィックス 762362159"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5E4CCDA8" w14:textId="77777777" w:rsidR="00D80E95" w:rsidRPr="00C83F09" w:rsidRDefault="00D80E95" w:rsidP="00D80E95">
      <w:pPr>
        <w:rPr>
          <w:lang w:eastAsia="zh-TW"/>
        </w:rPr>
      </w:pPr>
      <w:r>
        <w:rPr>
          <w:noProof/>
          <w:color w:val="000000" w:themeColor="text1"/>
        </w:rPr>
        <mc:AlternateContent>
          <mc:Choice Requires="wps">
            <w:drawing>
              <wp:anchor distT="0" distB="0" distL="114300" distR="114300" simplePos="0" relativeHeight="251929600" behindDoc="0" locked="0" layoutInCell="1" allowOverlap="1" wp14:anchorId="601A03DD" wp14:editId="6C7749A4">
                <wp:simplePos x="0" y="0"/>
                <wp:positionH relativeFrom="column">
                  <wp:posOffset>2167255</wp:posOffset>
                </wp:positionH>
                <wp:positionV relativeFrom="paragraph">
                  <wp:posOffset>198120</wp:posOffset>
                </wp:positionV>
                <wp:extent cx="508635" cy="465455"/>
                <wp:effectExtent l="0" t="0" r="0" b="0"/>
                <wp:wrapNone/>
                <wp:docPr id="187491084" name="正方形/長方形 4"/>
                <wp:cNvGraphicFramePr/>
                <a:graphic xmlns:a="http://schemas.openxmlformats.org/drawingml/2006/main">
                  <a:graphicData uri="http://schemas.microsoft.com/office/word/2010/wordprocessingShape">
                    <wps:wsp>
                      <wps:cNvSpPr/>
                      <wps:spPr>
                        <a:xfrm>
                          <a:off x="0" y="0"/>
                          <a:ext cx="508635" cy="465455"/>
                        </a:xfrm>
                        <a:prstGeom prst="rect">
                          <a:avLst/>
                        </a:prstGeom>
                        <a:noFill/>
                        <a:ln w="25400" cap="flat" cmpd="sng" algn="ctr">
                          <a:noFill/>
                          <a:prstDash val="solid"/>
                        </a:ln>
                        <a:effectLst/>
                      </wps:spPr>
                      <wps:txbx>
                        <w:txbxContent>
                          <w:p w14:paraId="274BB370"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A03DD" id="_x0000_s1361" style="position:absolute;left:0;text-align:left;margin-left:170.65pt;margin-top:15.6pt;width:40.05pt;height:36.6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" filled="f" stroked="f" strokeweight="2pt">
                <v:textbox>
                  <w:txbxContent>
                    <w:p w14:paraId="274BB370"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⑭</w:t>
                      </w:r>
                    </w:p>
                  </w:txbxContent>
                </v:textbox>
              </v:rect>
            </w:pict>
          </mc:Fallback>
        </mc:AlternateContent>
      </w:r>
    </w:p>
    <w:p w14:paraId="437A8F61" w14:textId="77777777" w:rsidR="00D80E95" w:rsidRPr="00C83F09" w:rsidRDefault="00D80E95" w:rsidP="00D80E95">
      <w:pPr>
        <w:rPr>
          <w:lang w:eastAsia="zh-TW"/>
        </w:rPr>
      </w:pPr>
    </w:p>
    <w:p w14:paraId="4FDB64EA" w14:textId="77777777" w:rsidR="00D80E95" w:rsidRDefault="00D80E95" w:rsidP="00D80E95">
      <w:pPr>
        <w:rPr>
          <w:lang w:eastAsia="zh-TW"/>
        </w:rPr>
      </w:pPr>
      <w:r>
        <w:rPr>
          <w:noProof/>
        </w:rPr>
        <w:drawing>
          <wp:anchor distT="0" distB="0" distL="114300" distR="114300" simplePos="0" relativeHeight="251967488" behindDoc="0" locked="0" layoutInCell="1" allowOverlap="1" wp14:anchorId="34464424" wp14:editId="375117F5">
            <wp:simplePos x="0" y="0"/>
            <wp:positionH relativeFrom="margin">
              <wp:posOffset>2968625</wp:posOffset>
            </wp:positionH>
            <wp:positionV relativeFrom="paragraph">
              <wp:posOffset>7620</wp:posOffset>
            </wp:positionV>
            <wp:extent cx="288000" cy="216000"/>
            <wp:effectExtent l="0" t="0" r="0" b="0"/>
            <wp:wrapNone/>
            <wp:docPr id="762362160" name="図 76236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9536" behindDoc="0" locked="0" layoutInCell="1" allowOverlap="1" wp14:anchorId="4CC2FA49" wp14:editId="3D10E3C0">
            <wp:simplePos x="0" y="0"/>
            <wp:positionH relativeFrom="column">
              <wp:posOffset>2033905</wp:posOffset>
            </wp:positionH>
            <wp:positionV relativeFrom="paragraph">
              <wp:posOffset>142875</wp:posOffset>
            </wp:positionV>
            <wp:extent cx="288000" cy="216000"/>
            <wp:effectExtent l="0" t="0" r="0" b="0"/>
            <wp:wrapNone/>
            <wp:docPr id="762362161" name="図 76236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rPr>
        <mc:AlternateContent>
          <mc:Choice Requires="wps">
            <w:drawing>
              <wp:anchor distT="0" distB="0" distL="114300" distR="114300" simplePos="0" relativeHeight="251928576" behindDoc="0" locked="0" layoutInCell="1" allowOverlap="1" wp14:anchorId="386906D6" wp14:editId="4BFE1D1B">
                <wp:simplePos x="0" y="0"/>
                <wp:positionH relativeFrom="column">
                  <wp:posOffset>1516380</wp:posOffset>
                </wp:positionH>
                <wp:positionV relativeFrom="paragraph">
                  <wp:posOffset>19685</wp:posOffset>
                </wp:positionV>
                <wp:extent cx="508958" cy="465826"/>
                <wp:effectExtent l="0" t="0" r="0" b="0"/>
                <wp:wrapNone/>
                <wp:docPr id="187491085" name="正方形/長方形 4"/>
                <wp:cNvGraphicFramePr/>
                <a:graphic xmlns:a="http://schemas.openxmlformats.org/drawingml/2006/main">
                  <a:graphicData uri="http://schemas.microsoft.com/office/word/2010/wordprocessingShape">
                    <wps:wsp>
                      <wps:cNvSpPr/>
                      <wps:spPr>
                        <a:xfrm>
                          <a:off x="0" y="0"/>
                          <a:ext cx="508958" cy="465826"/>
                        </a:xfrm>
                        <a:prstGeom prst="rect">
                          <a:avLst/>
                        </a:prstGeom>
                        <a:noFill/>
                        <a:ln w="25400" cap="flat" cmpd="sng" algn="ctr">
                          <a:noFill/>
                          <a:prstDash val="solid"/>
                        </a:ln>
                        <a:effectLst/>
                      </wps:spPr>
                      <wps:txbx>
                        <w:txbxContent>
                          <w:p w14:paraId="1E2FA329"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906D6" id="_x0000_s1362" style="position:absolute;left:0;text-align:left;margin-left:119.4pt;margin-top:1.55pt;width:40.1pt;height:36.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" filled="f" stroked="f" strokeweight="2pt">
                <v:textbox>
                  <w:txbxContent>
                    <w:p w14:paraId="1E2FA329" w14:textId="77777777" w:rsidR="00D80E95" w:rsidRPr="00BF3CDD" w:rsidRDefault="00D80E95" w:rsidP="00D80E95">
                      <w:pPr>
                        <w:jc w:val="center"/>
                        <w:rPr>
                          <w:rFonts w:ascii="HGPｺﾞｼｯｸE" w:eastAsia="HGPｺﾞｼｯｸE" w:hAnsi="HGPｺﾞｼｯｸE"/>
                          <w:b/>
                          <w:bCs/>
                          <w:color w:val="000000" w:themeColor="text1"/>
                          <w:sz w:val="36"/>
                          <w:szCs w:val="36"/>
                        </w:rPr>
                      </w:pPr>
                      <w:r w:rsidRPr="00BF3CDD">
                        <w:rPr>
                          <w:rFonts w:ascii="HGPｺﾞｼｯｸE" w:eastAsia="HGPｺﾞｼｯｸE" w:hAnsi="HGPｺﾞｼｯｸE" w:hint="eastAsia"/>
                          <w:b/>
                          <w:bCs/>
                          <w:color w:val="000000" w:themeColor="text1"/>
                          <w:sz w:val="36"/>
                          <w:szCs w:val="36"/>
                        </w:rPr>
                        <w:t>⑬</w:t>
                      </w:r>
                    </w:p>
                  </w:txbxContent>
                </v:textbox>
              </v:rect>
            </w:pict>
          </mc:Fallback>
        </mc:AlternateContent>
      </w:r>
    </w:p>
    <w:p w14:paraId="2EBB3555" w14:textId="77777777" w:rsidR="00D80E95" w:rsidRPr="00C83F09" w:rsidRDefault="00D80E95" w:rsidP="00D80E95">
      <w:pPr>
        <w:rPr>
          <w:lang w:eastAsia="zh-TW"/>
        </w:rPr>
      </w:pPr>
    </w:p>
    <w:p w14:paraId="5EF9CCED" w14:textId="77777777" w:rsidR="00D80E95" w:rsidRDefault="00D80E95" w:rsidP="00D80E95">
      <w:pPr>
        <w:rPr>
          <w:lang w:eastAsia="zh-TW"/>
        </w:rPr>
      </w:pPr>
      <w:r>
        <w:rPr>
          <w:noProof/>
        </w:rPr>
        <w:drawing>
          <wp:anchor distT="0" distB="0" distL="114300" distR="114300" simplePos="0" relativeHeight="251936768" behindDoc="0" locked="0" layoutInCell="1" allowOverlap="1" wp14:anchorId="71ECC9CD" wp14:editId="6EAF8546">
            <wp:simplePos x="0" y="0"/>
            <wp:positionH relativeFrom="column">
              <wp:posOffset>1833880</wp:posOffset>
            </wp:positionH>
            <wp:positionV relativeFrom="paragraph">
              <wp:posOffset>90170</wp:posOffset>
            </wp:positionV>
            <wp:extent cx="228600" cy="228600"/>
            <wp:effectExtent l="0" t="0" r="0" b="0"/>
            <wp:wrapNone/>
            <wp:docPr id="762362162" name="グラフィックス 762362162" descr="バッジ: 新着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71748" name="グラフィックス 669871748" descr="バッジ: 新着 単色塗りつぶし"/>
                    <pic:cNvPicPr/>
                  </pic:nvPicPr>
                  <pic:blipFill>
                    <a:blip r:embed="rId119" cstate="print">
                      <a:extLst>
                        <a:ext uri="{28A0092B-C50C-407E-A947-70E740481C1C}">
                          <a14:useLocalDpi xmlns:a14="http://schemas.microsoft.com/office/drawing/2010/main" val="0"/>
                        </a:ext>
                        <a:ext uri="{96DAC541-7B7A-43D3-8B79-37D633B846F1}">
                          <asvg:svgBlip xmlns:asvg="http://schemas.microsoft.com/office/drawing/2016/SVG/main" r:embed="rId12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p>
    <w:p w14:paraId="30379224" w14:textId="77777777" w:rsidR="00D80E95" w:rsidRDefault="00D80E95" w:rsidP="00D80E95">
      <w:pPr>
        <w:rPr>
          <w:lang w:eastAsia="zh-TW"/>
        </w:rPr>
      </w:pPr>
      <w:r>
        <w:rPr>
          <w:noProof/>
        </w:rPr>
        <w:drawing>
          <wp:anchor distT="0" distB="0" distL="114300" distR="114300" simplePos="0" relativeHeight="251968512" behindDoc="0" locked="0" layoutInCell="1" allowOverlap="1" wp14:anchorId="2E7CCC11" wp14:editId="5E98C0EB">
            <wp:simplePos x="0" y="0"/>
            <wp:positionH relativeFrom="column">
              <wp:posOffset>2854325</wp:posOffset>
            </wp:positionH>
            <wp:positionV relativeFrom="paragraph">
              <wp:posOffset>8255</wp:posOffset>
            </wp:positionV>
            <wp:extent cx="288000" cy="216000"/>
            <wp:effectExtent l="0" t="0" r="0" b="0"/>
            <wp:wrapNone/>
            <wp:docPr id="762362163" name="図 76236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0560" behindDoc="0" locked="0" layoutInCell="1" allowOverlap="1" wp14:anchorId="0C4B28B1" wp14:editId="252DE631">
            <wp:simplePos x="0" y="0"/>
            <wp:positionH relativeFrom="column">
              <wp:posOffset>1609090</wp:posOffset>
            </wp:positionH>
            <wp:positionV relativeFrom="paragraph">
              <wp:posOffset>8255</wp:posOffset>
            </wp:positionV>
            <wp:extent cx="288000" cy="216000"/>
            <wp:effectExtent l="0" t="0" r="0" b="0"/>
            <wp:wrapNone/>
            <wp:docPr id="762362164" name="図 76236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p w14:paraId="5EEE3416" w14:textId="77777777" w:rsidR="00D80E95" w:rsidRPr="005B1C88" w:rsidRDefault="00D80E95" w:rsidP="00D80E95">
      <w:pPr>
        <w:rPr>
          <w:lang w:eastAsia="zh-TW"/>
        </w:rPr>
      </w:pPr>
    </w:p>
    <w:p w14:paraId="735114FE" w14:textId="77777777" w:rsidR="00D80E95" w:rsidRDefault="00D80E95" w:rsidP="00D80E95">
      <w:pPr>
        <w:widowControl/>
        <w:jc w:val="left"/>
        <w:rPr>
          <w:lang w:eastAsia="zh-TW"/>
        </w:rPr>
      </w:pPr>
      <w:r>
        <w:rPr>
          <w:lang w:eastAsia="zh-TW"/>
        </w:rPr>
        <w:br w:type="page"/>
      </w:r>
    </w:p>
    <w:p w14:paraId="089F4EC9" w14:textId="77777777" w:rsidR="00D80E95" w:rsidRPr="00EC715F" w:rsidRDefault="00D80E95" w:rsidP="00D80E95">
      <w:pPr>
        <w:pStyle w:val="af1"/>
        <w:spacing w:line="276" w:lineRule="auto"/>
        <w:ind w:leftChars="0" w:left="36" w:right="120" w:hangingChars="15" w:hanging="36"/>
        <w:rPr>
          <w:rFonts w:ascii="ＭＳ Ｐゴシック" w:eastAsia="ＭＳ Ｐゴシック" w:hAnsi="ＭＳ Ｐゴシック"/>
          <w:color w:val="000000" w:themeColor="text1"/>
        </w:rPr>
      </w:pPr>
      <w:r w:rsidRPr="00EC715F">
        <w:rPr>
          <w:rFonts w:ascii="ＭＳ Ｐゴシック" w:eastAsia="ＭＳ Ｐゴシック" w:hAnsi="ＭＳ Ｐゴシック" w:hint="eastAsia"/>
          <w:color w:val="000000" w:themeColor="text1"/>
        </w:rPr>
        <w:t>■なごみの家</w:t>
      </w:r>
    </w:p>
    <w:tbl>
      <w:tblPr>
        <w:tblStyle w:val="af3"/>
        <w:tblW w:w="8931" w:type="dxa"/>
        <w:jc w:val="left"/>
        <w:tblInd w:w="-5" w:type="dxa"/>
        <w:tblBorders>
          <w:insideV w:val="none" w:sz="0" w:space="0" w:color="auto"/>
        </w:tblBorders>
        <w:tblCellMar>
          <w:left w:w="57" w:type="dxa"/>
          <w:right w:w="57" w:type="dxa"/>
        </w:tblCellMar>
        <w:tblLook w:val="04A0" w:firstRow="1" w:lastRow="0" w:firstColumn="1" w:lastColumn="0" w:noHBand="0" w:noVBand="1"/>
      </w:tblPr>
      <w:tblGrid>
        <w:gridCol w:w="454"/>
        <w:gridCol w:w="2098"/>
        <w:gridCol w:w="1417"/>
        <w:gridCol w:w="2410"/>
        <w:gridCol w:w="2552"/>
      </w:tblGrid>
      <w:tr w:rsidR="00D80E95" w:rsidRPr="005E7BAE" w14:paraId="0D31BC76" w14:textId="77777777" w:rsidTr="006B766F">
        <w:trPr>
          <w:trHeight w:hRule="exact" w:val="340"/>
          <w:jc w:val="left"/>
        </w:trPr>
        <w:tc>
          <w:tcPr>
            <w:tcW w:w="2552" w:type="dxa"/>
            <w:gridSpan w:val="2"/>
            <w:tcBorders>
              <w:right w:val="single" w:sz="4" w:space="0" w:color="auto"/>
            </w:tcBorders>
            <w:shd w:val="clear" w:color="auto" w:fill="DBE5F1" w:themeFill="accent1" w:themeFillTint="33"/>
            <w:vAlign w:val="center"/>
          </w:tcPr>
          <w:p w14:paraId="629E27E5" w14:textId="77777777" w:rsidR="00D80E95" w:rsidRPr="005E7BAE" w:rsidRDefault="00D80E95" w:rsidP="006B766F">
            <w:pPr>
              <w:autoSpaceDE w:val="0"/>
              <w:autoSpaceDN w:val="0"/>
              <w:ind w:rightChars="88" w:right="211"/>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圏域名</w:t>
            </w:r>
          </w:p>
        </w:tc>
        <w:tc>
          <w:tcPr>
            <w:tcW w:w="3827" w:type="dxa"/>
            <w:gridSpan w:val="2"/>
            <w:tcBorders>
              <w:left w:val="single" w:sz="4" w:space="0" w:color="auto"/>
              <w:right w:val="single" w:sz="4" w:space="0" w:color="auto"/>
            </w:tcBorders>
            <w:shd w:val="clear" w:color="auto" w:fill="DBE5F1" w:themeFill="accent1" w:themeFillTint="33"/>
            <w:vAlign w:val="center"/>
          </w:tcPr>
          <w:p w14:paraId="686D62D7" w14:textId="77777777" w:rsidR="00D80E95" w:rsidRPr="005E7BAE" w:rsidRDefault="00D80E95" w:rsidP="006B766F">
            <w:pPr>
              <w:autoSpaceDE w:val="0"/>
              <w:autoSpaceDN w:val="0"/>
              <w:ind w:rightChars="68" w:right="163"/>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施設名</w:t>
            </w:r>
          </w:p>
        </w:tc>
        <w:tc>
          <w:tcPr>
            <w:tcW w:w="2552" w:type="dxa"/>
            <w:tcBorders>
              <w:left w:val="single" w:sz="4" w:space="0" w:color="auto"/>
            </w:tcBorders>
            <w:shd w:val="clear" w:color="auto" w:fill="DBE5F1" w:themeFill="accent1" w:themeFillTint="33"/>
            <w:vAlign w:val="center"/>
          </w:tcPr>
          <w:p w14:paraId="4775CC77" w14:textId="77777777" w:rsidR="00D80E95" w:rsidRPr="005E7BAE" w:rsidRDefault="00D80E95" w:rsidP="006B766F">
            <w:pPr>
              <w:autoSpaceDE w:val="0"/>
              <w:autoSpaceDN w:val="0"/>
              <w:ind w:rightChars="93" w:right="223"/>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所在地</w:t>
            </w:r>
          </w:p>
        </w:tc>
      </w:tr>
      <w:tr w:rsidR="00D80E95" w:rsidRPr="005E7BAE" w14:paraId="023A1EF7" w14:textId="77777777" w:rsidTr="006B766F">
        <w:trPr>
          <w:trHeight w:hRule="exact" w:val="340"/>
          <w:jc w:val="left"/>
        </w:trPr>
        <w:tc>
          <w:tcPr>
            <w:tcW w:w="454" w:type="dxa"/>
            <w:shd w:val="clear" w:color="auto" w:fill="FFFFFF" w:themeFill="background1"/>
            <w:vAlign w:val="center"/>
          </w:tcPr>
          <w:p w14:paraId="4817BC6E"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①</w:t>
            </w:r>
          </w:p>
        </w:tc>
        <w:tc>
          <w:tcPr>
            <w:tcW w:w="2098" w:type="dxa"/>
            <w:tcBorders>
              <w:right w:val="single" w:sz="4" w:space="0" w:color="auto"/>
            </w:tcBorders>
            <w:shd w:val="clear" w:color="auto" w:fill="FFFFFF" w:themeFill="background1"/>
            <w:vAlign w:val="center"/>
          </w:tcPr>
          <w:p w14:paraId="51A49F54" w14:textId="33196E41"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33812B6A"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7D6B4970"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w:t>
            </w:r>
          </w:p>
        </w:tc>
        <w:tc>
          <w:tcPr>
            <w:tcW w:w="2552" w:type="dxa"/>
            <w:tcBorders>
              <w:left w:val="single" w:sz="4" w:space="0" w:color="auto"/>
            </w:tcBorders>
            <w:shd w:val="clear" w:color="auto" w:fill="FFFFFF" w:themeFill="background1"/>
            <w:vAlign w:val="center"/>
          </w:tcPr>
          <w:p w14:paraId="17ED35EA"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北小岩6-17-9</w:t>
            </w:r>
          </w:p>
        </w:tc>
      </w:tr>
      <w:tr w:rsidR="00D80E95" w:rsidRPr="005E7BAE" w14:paraId="23B38221" w14:textId="77777777" w:rsidTr="006B766F">
        <w:trPr>
          <w:trHeight w:hRule="exact" w:val="340"/>
          <w:jc w:val="left"/>
        </w:trPr>
        <w:tc>
          <w:tcPr>
            <w:tcW w:w="454" w:type="dxa"/>
            <w:shd w:val="clear" w:color="auto" w:fill="FFFFFF" w:themeFill="background1"/>
            <w:vAlign w:val="center"/>
          </w:tcPr>
          <w:p w14:paraId="0AC28BC0"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②</w:t>
            </w:r>
          </w:p>
        </w:tc>
        <w:tc>
          <w:tcPr>
            <w:tcW w:w="2098" w:type="dxa"/>
            <w:tcBorders>
              <w:right w:val="single" w:sz="4" w:space="0" w:color="auto"/>
            </w:tcBorders>
            <w:shd w:val="clear" w:color="auto" w:fill="FFFFFF" w:themeFill="background1"/>
            <w:vAlign w:val="center"/>
          </w:tcPr>
          <w:p w14:paraId="64780A0F" w14:textId="50AB1280"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小岩</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6C26D2F4"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2877D2AD"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小岩</w:t>
            </w:r>
          </w:p>
        </w:tc>
        <w:tc>
          <w:tcPr>
            <w:tcW w:w="2552" w:type="dxa"/>
            <w:tcBorders>
              <w:left w:val="single" w:sz="4" w:space="0" w:color="auto"/>
            </w:tcBorders>
            <w:shd w:val="clear" w:color="auto" w:fill="FFFFFF" w:themeFill="background1"/>
            <w:vAlign w:val="center"/>
          </w:tcPr>
          <w:p w14:paraId="17DA1064"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東小岩5-19-8</w:t>
            </w:r>
          </w:p>
        </w:tc>
      </w:tr>
      <w:tr w:rsidR="00D80E95" w:rsidRPr="005E7BAE" w14:paraId="75BB2839" w14:textId="77777777" w:rsidTr="006B766F">
        <w:trPr>
          <w:trHeight w:hRule="exact" w:val="340"/>
          <w:jc w:val="left"/>
        </w:trPr>
        <w:tc>
          <w:tcPr>
            <w:tcW w:w="454" w:type="dxa"/>
            <w:shd w:val="clear" w:color="auto" w:fill="FFFFFF" w:themeFill="background1"/>
            <w:vAlign w:val="center"/>
          </w:tcPr>
          <w:p w14:paraId="3893EF80"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③</w:t>
            </w:r>
          </w:p>
        </w:tc>
        <w:tc>
          <w:tcPr>
            <w:tcW w:w="2098" w:type="dxa"/>
            <w:tcBorders>
              <w:right w:val="single" w:sz="4" w:space="0" w:color="auto"/>
            </w:tcBorders>
            <w:shd w:val="clear" w:color="auto" w:fill="FFFFFF" w:themeFill="background1"/>
            <w:vAlign w:val="center"/>
          </w:tcPr>
          <w:p w14:paraId="1E57CE3B" w14:textId="414AA494"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298F60E9"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7C859C50"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w:t>
            </w:r>
          </w:p>
        </w:tc>
        <w:tc>
          <w:tcPr>
            <w:tcW w:w="2552" w:type="dxa"/>
            <w:tcBorders>
              <w:left w:val="single" w:sz="4" w:space="0" w:color="auto"/>
            </w:tcBorders>
            <w:shd w:val="clear" w:color="auto" w:fill="FFFFFF" w:themeFill="background1"/>
            <w:vAlign w:val="center"/>
          </w:tcPr>
          <w:p w14:paraId="2CCAA8D1"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鹿骨1-54-2</w:t>
            </w:r>
          </w:p>
        </w:tc>
      </w:tr>
      <w:tr w:rsidR="00D80E95" w:rsidRPr="005E7BAE" w14:paraId="4F82BE99" w14:textId="77777777" w:rsidTr="006B766F">
        <w:trPr>
          <w:trHeight w:hRule="exact" w:val="340"/>
          <w:jc w:val="left"/>
        </w:trPr>
        <w:tc>
          <w:tcPr>
            <w:tcW w:w="454" w:type="dxa"/>
            <w:shd w:val="clear" w:color="auto" w:fill="FFFFFF" w:themeFill="background1"/>
            <w:vAlign w:val="center"/>
          </w:tcPr>
          <w:p w14:paraId="28030BCB"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④</w:t>
            </w:r>
          </w:p>
        </w:tc>
        <w:tc>
          <w:tcPr>
            <w:tcW w:w="2098" w:type="dxa"/>
            <w:tcBorders>
              <w:right w:val="single" w:sz="4" w:space="0" w:color="auto"/>
            </w:tcBorders>
            <w:shd w:val="clear" w:color="auto" w:fill="FFFFFF" w:themeFill="background1"/>
            <w:vAlign w:val="center"/>
          </w:tcPr>
          <w:p w14:paraId="17E8329B" w14:textId="5A45D6F4"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41EA1F34"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4DBBDEE3"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w:t>
            </w:r>
          </w:p>
        </w:tc>
        <w:tc>
          <w:tcPr>
            <w:tcW w:w="2552" w:type="dxa"/>
            <w:tcBorders>
              <w:left w:val="single" w:sz="4" w:space="0" w:color="auto"/>
            </w:tcBorders>
            <w:shd w:val="clear" w:color="auto" w:fill="FFFFFF" w:themeFill="background1"/>
            <w:vAlign w:val="center"/>
          </w:tcPr>
          <w:p w14:paraId="3B6291DE"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江戸川2-33-18</w:t>
            </w:r>
          </w:p>
        </w:tc>
      </w:tr>
      <w:tr w:rsidR="00D80E95" w:rsidRPr="005E7BAE" w14:paraId="56F13CC1" w14:textId="77777777" w:rsidTr="006B766F">
        <w:trPr>
          <w:trHeight w:hRule="exact" w:val="340"/>
          <w:jc w:val="left"/>
        </w:trPr>
        <w:tc>
          <w:tcPr>
            <w:tcW w:w="454" w:type="dxa"/>
            <w:shd w:val="clear" w:color="auto" w:fill="FFFFFF" w:themeFill="background1"/>
            <w:vAlign w:val="center"/>
          </w:tcPr>
          <w:p w14:paraId="65D6E253"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⑥</w:t>
            </w:r>
          </w:p>
        </w:tc>
        <w:tc>
          <w:tcPr>
            <w:tcW w:w="2098" w:type="dxa"/>
            <w:tcBorders>
              <w:right w:val="single" w:sz="4" w:space="0" w:color="auto"/>
            </w:tcBorders>
            <w:shd w:val="clear" w:color="auto" w:fill="FFFFFF" w:themeFill="background1"/>
            <w:vAlign w:val="center"/>
          </w:tcPr>
          <w:p w14:paraId="7FB575D2" w14:textId="79B257E1"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松江北</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6F75FA2A"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1C0B0749"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松江北</w:t>
            </w:r>
          </w:p>
        </w:tc>
        <w:tc>
          <w:tcPr>
            <w:tcW w:w="2552" w:type="dxa"/>
            <w:tcBorders>
              <w:left w:val="single" w:sz="4" w:space="0" w:color="auto"/>
            </w:tcBorders>
            <w:shd w:val="clear" w:color="auto" w:fill="FFFFFF" w:themeFill="background1"/>
            <w:vAlign w:val="center"/>
          </w:tcPr>
          <w:p w14:paraId="6E232FE4"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中央2-13-12</w:t>
            </w:r>
          </w:p>
        </w:tc>
      </w:tr>
      <w:tr w:rsidR="00D80E95" w:rsidRPr="005E7BAE" w14:paraId="30F4FA9F" w14:textId="77777777" w:rsidTr="006B766F">
        <w:trPr>
          <w:trHeight w:hRule="exact" w:val="340"/>
          <w:jc w:val="left"/>
        </w:trPr>
        <w:tc>
          <w:tcPr>
            <w:tcW w:w="454" w:type="dxa"/>
            <w:shd w:val="clear" w:color="auto" w:fill="FFFFFF" w:themeFill="background1"/>
            <w:vAlign w:val="center"/>
          </w:tcPr>
          <w:p w14:paraId="7FB4ACEC"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⑧</w:t>
            </w:r>
          </w:p>
        </w:tc>
        <w:tc>
          <w:tcPr>
            <w:tcW w:w="2098" w:type="dxa"/>
            <w:tcBorders>
              <w:right w:val="single" w:sz="4" w:space="0" w:color="auto"/>
            </w:tcBorders>
            <w:shd w:val="clear" w:color="auto" w:fill="FFFFFF" w:themeFill="background1"/>
            <w:vAlign w:val="center"/>
          </w:tcPr>
          <w:p w14:paraId="515AE0C1" w14:textId="48191BB6"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266D323E"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462D3E1A"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w:t>
            </w:r>
          </w:p>
        </w:tc>
        <w:tc>
          <w:tcPr>
            <w:tcW w:w="2552" w:type="dxa"/>
            <w:tcBorders>
              <w:left w:val="single" w:sz="4" w:space="0" w:color="auto"/>
            </w:tcBorders>
            <w:shd w:val="clear" w:color="auto" w:fill="FFFFFF" w:themeFill="background1"/>
            <w:vAlign w:val="center"/>
          </w:tcPr>
          <w:p w14:paraId="50B45385"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一之江4-1-18</w:t>
            </w:r>
          </w:p>
        </w:tc>
      </w:tr>
      <w:tr w:rsidR="00D80E95" w:rsidRPr="005E7BAE" w14:paraId="253DBAC9" w14:textId="77777777" w:rsidTr="006B766F">
        <w:trPr>
          <w:trHeight w:hRule="exact" w:val="340"/>
          <w:jc w:val="left"/>
        </w:trPr>
        <w:tc>
          <w:tcPr>
            <w:tcW w:w="454" w:type="dxa"/>
            <w:shd w:val="clear" w:color="auto" w:fill="FFFFFF" w:themeFill="background1"/>
            <w:vAlign w:val="center"/>
          </w:tcPr>
          <w:p w14:paraId="413F6F6B"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⑫</w:t>
            </w:r>
          </w:p>
        </w:tc>
        <w:tc>
          <w:tcPr>
            <w:tcW w:w="2098" w:type="dxa"/>
            <w:tcBorders>
              <w:right w:val="single" w:sz="4" w:space="0" w:color="auto"/>
            </w:tcBorders>
            <w:shd w:val="clear" w:color="auto" w:fill="FFFFFF" w:themeFill="background1"/>
            <w:vAlign w:val="center"/>
          </w:tcPr>
          <w:p w14:paraId="39A2248D" w14:textId="32AA8CB4"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長島</w:t>
            </w:r>
            <w:r w:rsidR="0057619A">
              <w:rPr>
                <w:rFonts w:ascii="ＭＳ ゴシック" w:eastAsia="ＭＳ ゴシック" w:hAnsi="ＭＳ ゴシック" w:hint="eastAsia"/>
                <w:sz w:val="20"/>
                <w:szCs w:val="20"/>
              </w:rPr>
              <w:t>・</w:t>
            </w:r>
            <w:r w:rsidRPr="005E7BAE">
              <w:rPr>
                <w:rFonts w:ascii="ＭＳ ゴシック" w:eastAsia="ＭＳ ゴシック" w:hAnsi="ＭＳ ゴシック" w:hint="eastAsia"/>
                <w:sz w:val="20"/>
                <w:szCs w:val="20"/>
              </w:rPr>
              <w:t>桑川</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1C611668"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53A55DCF"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長島桑川</w:t>
            </w:r>
          </w:p>
        </w:tc>
        <w:tc>
          <w:tcPr>
            <w:tcW w:w="2552" w:type="dxa"/>
            <w:tcBorders>
              <w:left w:val="single" w:sz="4" w:space="0" w:color="auto"/>
            </w:tcBorders>
            <w:shd w:val="clear" w:color="auto" w:fill="FFFFFF" w:themeFill="background1"/>
            <w:vAlign w:val="center"/>
          </w:tcPr>
          <w:p w14:paraId="0A0CB9BA"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東葛西6-34-1</w:t>
            </w:r>
          </w:p>
        </w:tc>
      </w:tr>
      <w:tr w:rsidR="00D80E95" w:rsidRPr="005E7BAE" w14:paraId="5491BFEA" w14:textId="77777777" w:rsidTr="006B766F">
        <w:trPr>
          <w:trHeight w:hRule="exact" w:val="340"/>
          <w:jc w:val="left"/>
        </w:trPr>
        <w:tc>
          <w:tcPr>
            <w:tcW w:w="454" w:type="dxa"/>
            <w:shd w:val="clear" w:color="auto" w:fill="FFFFFF" w:themeFill="background1"/>
            <w:vAlign w:val="center"/>
          </w:tcPr>
          <w:p w14:paraId="4C337CEC"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⑬</w:t>
            </w:r>
          </w:p>
        </w:tc>
        <w:tc>
          <w:tcPr>
            <w:tcW w:w="2098" w:type="dxa"/>
            <w:tcBorders>
              <w:right w:val="single" w:sz="4" w:space="0" w:color="auto"/>
            </w:tcBorders>
            <w:shd w:val="clear" w:color="auto" w:fill="FFFFFF" w:themeFill="background1"/>
            <w:vAlign w:val="center"/>
          </w:tcPr>
          <w:p w14:paraId="6E4C43A5" w14:textId="4E176BED"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葛西南部</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7ECC0FF1"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758C8C41"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葛西南部</w:t>
            </w:r>
          </w:p>
        </w:tc>
        <w:tc>
          <w:tcPr>
            <w:tcW w:w="2552" w:type="dxa"/>
            <w:tcBorders>
              <w:left w:val="single" w:sz="4" w:space="0" w:color="auto"/>
            </w:tcBorders>
            <w:shd w:val="clear" w:color="auto" w:fill="FFFFFF" w:themeFill="background1"/>
            <w:vAlign w:val="center"/>
          </w:tcPr>
          <w:p w14:paraId="2BED959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清新町2-7-20</w:t>
            </w:r>
          </w:p>
        </w:tc>
      </w:tr>
      <w:tr w:rsidR="00D80E95" w:rsidRPr="005E7BAE" w14:paraId="3B588737" w14:textId="77777777" w:rsidTr="006B766F">
        <w:trPr>
          <w:trHeight w:hRule="exact" w:val="340"/>
          <w:jc w:val="left"/>
        </w:trPr>
        <w:tc>
          <w:tcPr>
            <w:tcW w:w="454" w:type="dxa"/>
            <w:shd w:val="clear" w:color="auto" w:fill="FFFFFF" w:themeFill="background1"/>
            <w:vAlign w:val="center"/>
          </w:tcPr>
          <w:p w14:paraId="767C54F6" w14:textId="77777777" w:rsidR="00D80E95" w:rsidRPr="005E7BAE" w:rsidRDefault="00D80E95" w:rsidP="006B766F">
            <w:pPr>
              <w:autoSpaceDE w:val="0"/>
              <w:autoSpaceDN w:val="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⑮</w:t>
            </w:r>
          </w:p>
        </w:tc>
        <w:tc>
          <w:tcPr>
            <w:tcW w:w="2098" w:type="dxa"/>
            <w:tcBorders>
              <w:right w:val="single" w:sz="4" w:space="0" w:color="auto"/>
            </w:tcBorders>
            <w:shd w:val="clear" w:color="auto" w:fill="FFFFFF" w:themeFill="background1"/>
            <w:vAlign w:val="center"/>
          </w:tcPr>
          <w:p w14:paraId="1AD46338" w14:textId="3353D8A2"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小松川平井</w:t>
            </w:r>
            <w:r w:rsidR="0057619A">
              <w:rPr>
                <w:rFonts w:ascii="ＭＳ ゴシック" w:eastAsia="ＭＳ ゴシック" w:hAnsi="ＭＳ ゴシック" w:hint="eastAsia"/>
                <w:sz w:val="20"/>
                <w:szCs w:val="20"/>
              </w:rPr>
              <w:t>圏域</w:t>
            </w:r>
          </w:p>
        </w:tc>
        <w:tc>
          <w:tcPr>
            <w:tcW w:w="1417" w:type="dxa"/>
            <w:tcBorders>
              <w:left w:val="single" w:sz="4" w:space="0" w:color="auto"/>
            </w:tcBorders>
            <w:shd w:val="clear" w:color="auto" w:fill="FFFFFF" w:themeFill="background1"/>
            <w:vAlign w:val="center"/>
          </w:tcPr>
          <w:p w14:paraId="60EF2CF0"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なごみの家</w:t>
            </w:r>
          </w:p>
        </w:tc>
        <w:tc>
          <w:tcPr>
            <w:tcW w:w="2410" w:type="dxa"/>
            <w:tcBorders>
              <w:right w:val="single" w:sz="4" w:space="0" w:color="auto"/>
            </w:tcBorders>
            <w:shd w:val="clear" w:color="auto" w:fill="FFFFFF" w:themeFill="background1"/>
            <w:vAlign w:val="center"/>
          </w:tcPr>
          <w:p w14:paraId="529BEBF9"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小松川平井</w:t>
            </w:r>
          </w:p>
        </w:tc>
        <w:tc>
          <w:tcPr>
            <w:tcW w:w="2552" w:type="dxa"/>
            <w:tcBorders>
              <w:left w:val="single" w:sz="4" w:space="0" w:color="auto"/>
            </w:tcBorders>
            <w:shd w:val="clear" w:color="auto" w:fill="FFFFFF" w:themeFill="background1"/>
            <w:vAlign w:val="center"/>
          </w:tcPr>
          <w:p w14:paraId="42B881CE"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平井1-9-6</w:t>
            </w:r>
          </w:p>
        </w:tc>
      </w:tr>
    </w:tbl>
    <w:p w14:paraId="4E48187B" w14:textId="77777777" w:rsidR="00D80E95" w:rsidRDefault="00D80E95" w:rsidP="00D80E95">
      <w:pPr>
        <w:pStyle w:val="af1"/>
        <w:spacing w:line="276" w:lineRule="auto"/>
        <w:ind w:leftChars="0" w:left="36" w:right="120" w:hangingChars="15" w:hanging="36"/>
        <w:rPr>
          <w:rFonts w:ascii="BIZ UDPゴシック" w:eastAsia="BIZ UDPゴシック" w:hAnsi="BIZ UDPゴシック"/>
        </w:rPr>
      </w:pPr>
    </w:p>
    <w:p w14:paraId="3EDFF5CF" w14:textId="77777777" w:rsidR="00D80E95" w:rsidRPr="00EC715F" w:rsidRDefault="00D80E95" w:rsidP="00D80E95">
      <w:pPr>
        <w:pStyle w:val="af1"/>
        <w:spacing w:line="276" w:lineRule="auto"/>
        <w:ind w:leftChars="0" w:left="36" w:right="120" w:hangingChars="15" w:hanging="36"/>
        <w:rPr>
          <w:rFonts w:ascii="ＭＳ Ｐゴシック" w:eastAsia="ＭＳ Ｐゴシック" w:hAnsi="ＭＳ Ｐゴシック"/>
          <w:color w:val="000000" w:themeColor="text1"/>
        </w:rPr>
      </w:pPr>
      <w:r w:rsidRPr="00EC715F">
        <w:rPr>
          <w:rFonts w:ascii="ＭＳ Ｐゴシック" w:eastAsia="ＭＳ Ｐゴシック" w:hAnsi="ＭＳ Ｐゴシック" w:hint="eastAsia"/>
          <w:color w:val="000000" w:themeColor="text1"/>
        </w:rPr>
        <w:t>■熟年相談室（地域包括支援センター）</w:t>
      </w:r>
    </w:p>
    <w:tbl>
      <w:tblPr>
        <w:tblStyle w:val="af3"/>
        <w:tblW w:w="8931" w:type="dxa"/>
        <w:jc w:val="left"/>
        <w:tblInd w:w="-5" w:type="dxa"/>
        <w:tblBorders>
          <w:insideV w:val="none" w:sz="0" w:space="0" w:color="auto"/>
        </w:tblBorders>
        <w:tblCellMar>
          <w:left w:w="57" w:type="dxa"/>
          <w:right w:w="57" w:type="dxa"/>
        </w:tblCellMar>
        <w:tblLook w:val="04A0" w:firstRow="1" w:lastRow="0" w:firstColumn="1" w:lastColumn="0" w:noHBand="0" w:noVBand="1"/>
      </w:tblPr>
      <w:tblGrid>
        <w:gridCol w:w="454"/>
        <w:gridCol w:w="2098"/>
        <w:gridCol w:w="1417"/>
        <w:gridCol w:w="2410"/>
        <w:gridCol w:w="2552"/>
      </w:tblGrid>
      <w:tr w:rsidR="00D80E95" w:rsidRPr="005E7BAE" w14:paraId="6FC72138" w14:textId="77777777" w:rsidTr="006B766F">
        <w:trPr>
          <w:trHeight w:hRule="exact" w:val="340"/>
          <w:jc w:val="left"/>
        </w:trPr>
        <w:tc>
          <w:tcPr>
            <w:tcW w:w="6379" w:type="dxa"/>
            <w:gridSpan w:val="4"/>
            <w:tcBorders>
              <w:right w:val="single" w:sz="4" w:space="0" w:color="auto"/>
            </w:tcBorders>
            <w:shd w:val="clear" w:color="auto" w:fill="DBE5F1" w:themeFill="accent1" w:themeFillTint="33"/>
            <w:vAlign w:val="center"/>
          </w:tcPr>
          <w:p w14:paraId="30E5D8D9" w14:textId="77777777" w:rsidR="00D80E95" w:rsidRPr="005E7BAE" w:rsidRDefault="00D80E95" w:rsidP="006B766F">
            <w:pPr>
              <w:ind w:rightChars="50" w:right="12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施設名</w:t>
            </w:r>
          </w:p>
        </w:tc>
        <w:tc>
          <w:tcPr>
            <w:tcW w:w="2552" w:type="dxa"/>
            <w:tcBorders>
              <w:left w:val="single" w:sz="4" w:space="0" w:color="auto"/>
            </w:tcBorders>
            <w:shd w:val="clear" w:color="auto" w:fill="DBE5F1" w:themeFill="accent1" w:themeFillTint="33"/>
            <w:vAlign w:val="center"/>
          </w:tcPr>
          <w:p w14:paraId="7CBCBDB7" w14:textId="77777777" w:rsidR="00D80E95" w:rsidRPr="005E7BAE" w:rsidRDefault="00D80E95" w:rsidP="006B766F">
            <w:pPr>
              <w:ind w:rightChars="50" w:right="120"/>
              <w:jc w:val="center"/>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所在地</w:t>
            </w:r>
          </w:p>
        </w:tc>
      </w:tr>
      <w:tr w:rsidR="00D80E95" w:rsidRPr="005E7BAE" w14:paraId="6CC224AE" w14:textId="77777777" w:rsidTr="006B766F">
        <w:trPr>
          <w:trHeight w:hRule="exact" w:val="340"/>
          <w:jc w:val="left"/>
        </w:trPr>
        <w:tc>
          <w:tcPr>
            <w:tcW w:w="454" w:type="dxa"/>
            <w:tcBorders>
              <w:right w:val="single" w:sz="4" w:space="0" w:color="auto"/>
            </w:tcBorders>
            <w:shd w:val="clear" w:color="auto" w:fill="FFFFFF" w:themeFill="background1"/>
          </w:tcPr>
          <w:p w14:paraId="45525868"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sz w:val="20"/>
                <w:szCs w:val="20"/>
              </w:rPr>
              <w:drawing>
                <wp:anchor distT="0" distB="0" distL="114300" distR="114300" simplePos="0" relativeHeight="251971584" behindDoc="0" locked="0" layoutInCell="1" allowOverlap="1" wp14:anchorId="4975BDEB" wp14:editId="6CE4B213">
                  <wp:simplePos x="0" y="0"/>
                  <wp:positionH relativeFrom="column">
                    <wp:posOffset>-33655</wp:posOffset>
                  </wp:positionH>
                  <wp:positionV relativeFrom="paragraph">
                    <wp:posOffset>-289</wp:posOffset>
                  </wp:positionV>
                  <wp:extent cx="287020" cy="21590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020"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72608" behindDoc="0" locked="0" layoutInCell="1" allowOverlap="1" wp14:anchorId="3A566370" wp14:editId="1C907FA9">
                  <wp:simplePos x="0" y="0"/>
                  <wp:positionH relativeFrom="column">
                    <wp:posOffset>-29845</wp:posOffset>
                  </wp:positionH>
                  <wp:positionV relativeFrom="paragraph">
                    <wp:posOffset>214630</wp:posOffset>
                  </wp:positionV>
                  <wp:extent cx="287655" cy="215900"/>
                  <wp:effectExtent l="0" t="0" r="0" b="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03165963"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中央</w:t>
            </w:r>
          </w:p>
        </w:tc>
        <w:tc>
          <w:tcPr>
            <w:tcW w:w="1417" w:type="dxa"/>
            <w:shd w:val="clear" w:color="auto" w:fill="FFFFFF" w:themeFill="background1"/>
            <w:vAlign w:val="center"/>
          </w:tcPr>
          <w:p w14:paraId="0B6FE902"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5F4AB47D"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江戸川区医師会</w:t>
            </w:r>
          </w:p>
        </w:tc>
        <w:tc>
          <w:tcPr>
            <w:tcW w:w="2552" w:type="dxa"/>
            <w:tcBorders>
              <w:left w:val="single" w:sz="4" w:space="0" w:color="auto"/>
            </w:tcBorders>
            <w:shd w:val="clear" w:color="auto" w:fill="FFFFFF" w:themeFill="background1"/>
            <w:vAlign w:val="center"/>
          </w:tcPr>
          <w:p w14:paraId="4FFB0A2C"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中央4-24-14</w:t>
            </w:r>
          </w:p>
        </w:tc>
      </w:tr>
      <w:tr w:rsidR="00D80E95" w:rsidRPr="005E7BAE" w14:paraId="22AB7241" w14:textId="77777777" w:rsidTr="006B766F">
        <w:trPr>
          <w:trHeight w:hRule="exact" w:val="340"/>
          <w:jc w:val="left"/>
        </w:trPr>
        <w:tc>
          <w:tcPr>
            <w:tcW w:w="454" w:type="dxa"/>
            <w:tcBorders>
              <w:right w:val="single" w:sz="4" w:space="0" w:color="auto"/>
            </w:tcBorders>
            <w:shd w:val="clear" w:color="auto" w:fill="FFFFFF" w:themeFill="background1"/>
          </w:tcPr>
          <w:p w14:paraId="6F061A39"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73632" behindDoc="0" locked="0" layoutInCell="1" allowOverlap="1" wp14:anchorId="4B7451E1" wp14:editId="6E7E3A80">
                  <wp:simplePos x="0" y="0"/>
                  <wp:positionH relativeFrom="column">
                    <wp:posOffset>-29845</wp:posOffset>
                  </wp:positionH>
                  <wp:positionV relativeFrom="paragraph">
                    <wp:posOffset>213995</wp:posOffset>
                  </wp:positionV>
                  <wp:extent cx="287655" cy="215900"/>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5828F604"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w:t>
            </w:r>
          </w:p>
        </w:tc>
        <w:tc>
          <w:tcPr>
            <w:tcW w:w="1417" w:type="dxa"/>
            <w:shd w:val="clear" w:color="auto" w:fill="FFFFFF" w:themeFill="background1"/>
            <w:vAlign w:val="center"/>
          </w:tcPr>
          <w:p w14:paraId="3672D44A"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6E46F6BE"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清心苑</w:t>
            </w:r>
          </w:p>
        </w:tc>
        <w:tc>
          <w:tcPr>
            <w:tcW w:w="2552" w:type="dxa"/>
            <w:tcBorders>
              <w:left w:val="single" w:sz="4" w:space="0" w:color="auto"/>
            </w:tcBorders>
            <w:shd w:val="clear" w:color="auto" w:fill="FFFFFF" w:themeFill="background1"/>
            <w:vAlign w:val="center"/>
          </w:tcPr>
          <w:p w14:paraId="3374CB63"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一之江4-6-21</w:t>
            </w:r>
          </w:p>
        </w:tc>
      </w:tr>
      <w:tr w:rsidR="00D80E95" w:rsidRPr="005E7BAE" w14:paraId="2F58C178" w14:textId="77777777" w:rsidTr="006B766F">
        <w:trPr>
          <w:trHeight w:hRule="exact" w:val="340"/>
          <w:jc w:val="left"/>
        </w:trPr>
        <w:tc>
          <w:tcPr>
            <w:tcW w:w="454" w:type="dxa"/>
            <w:tcBorders>
              <w:right w:val="single" w:sz="4" w:space="0" w:color="auto"/>
            </w:tcBorders>
            <w:shd w:val="clear" w:color="auto" w:fill="FFFFFF" w:themeFill="background1"/>
          </w:tcPr>
          <w:p w14:paraId="264AE090"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80800" behindDoc="0" locked="0" layoutInCell="1" allowOverlap="1" wp14:anchorId="741889E3" wp14:editId="7B9744F8">
                  <wp:simplePos x="0" y="0"/>
                  <wp:positionH relativeFrom="column">
                    <wp:posOffset>-29845</wp:posOffset>
                  </wp:positionH>
                  <wp:positionV relativeFrom="paragraph">
                    <wp:posOffset>1508760</wp:posOffset>
                  </wp:positionV>
                  <wp:extent cx="287655" cy="215900"/>
                  <wp:effectExtent l="0" t="0" r="0" b="0"/>
                  <wp:wrapNone/>
                  <wp:docPr id="2055703298" name="図 205570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78752" behindDoc="0" locked="0" layoutInCell="1" allowOverlap="1" wp14:anchorId="71D98FD4" wp14:editId="753DE3B0">
                  <wp:simplePos x="0" y="0"/>
                  <wp:positionH relativeFrom="column">
                    <wp:posOffset>-29845</wp:posOffset>
                  </wp:positionH>
                  <wp:positionV relativeFrom="paragraph">
                    <wp:posOffset>1076960</wp:posOffset>
                  </wp:positionV>
                  <wp:extent cx="287655" cy="215900"/>
                  <wp:effectExtent l="0" t="0" r="0" b="0"/>
                  <wp:wrapNone/>
                  <wp:docPr id="2055703296" name="図 205570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76704" behindDoc="0" locked="0" layoutInCell="1" allowOverlap="1" wp14:anchorId="4FCAB2D2" wp14:editId="6254D20B">
                  <wp:simplePos x="0" y="0"/>
                  <wp:positionH relativeFrom="column">
                    <wp:posOffset>-29845</wp:posOffset>
                  </wp:positionH>
                  <wp:positionV relativeFrom="paragraph">
                    <wp:posOffset>645160</wp:posOffset>
                  </wp:positionV>
                  <wp:extent cx="287655" cy="215900"/>
                  <wp:effectExtent l="0" t="0" r="0" b="0"/>
                  <wp:wrapNone/>
                  <wp:docPr id="650940608" name="図 65094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74656" behindDoc="0" locked="0" layoutInCell="1" allowOverlap="1" wp14:anchorId="260D0500" wp14:editId="6B0ADA9E">
                  <wp:simplePos x="0" y="0"/>
                  <wp:positionH relativeFrom="column">
                    <wp:posOffset>-29845</wp:posOffset>
                  </wp:positionH>
                  <wp:positionV relativeFrom="paragraph">
                    <wp:posOffset>213360</wp:posOffset>
                  </wp:positionV>
                  <wp:extent cx="287655" cy="215900"/>
                  <wp:effectExtent l="0" t="0" r="0" b="0"/>
                  <wp:wrapNone/>
                  <wp:docPr id="650940609" name="図 65094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2195A997"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西一之江（分室）</w:t>
            </w:r>
          </w:p>
        </w:tc>
        <w:tc>
          <w:tcPr>
            <w:tcW w:w="1417" w:type="dxa"/>
            <w:shd w:val="clear" w:color="auto" w:fill="FFFFFF" w:themeFill="background1"/>
            <w:vAlign w:val="center"/>
          </w:tcPr>
          <w:p w14:paraId="0597BEF4"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298559DA"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清心苑</w:t>
            </w:r>
          </w:p>
        </w:tc>
        <w:tc>
          <w:tcPr>
            <w:tcW w:w="2552" w:type="dxa"/>
            <w:tcBorders>
              <w:left w:val="single" w:sz="4" w:space="0" w:color="auto"/>
            </w:tcBorders>
            <w:shd w:val="clear" w:color="auto" w:fill="FFFFFF" w:themeFill="background1"/>
            <w:vAlign w:val="center"/>
          </w:tcPr>
          <w:p w14:paraId="7BD4D769"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西一之江4-9-24</w:t>
            </w:r>
          </w:p>
        </w:tc>
      </w:tr>
      <w:tr w:rsidR="00D80E95" w:rsidRPr="005E7BAE" w14:paraId="3309219D" w14:textId="77777777" w:rsidTr="006B766F">
        <w:trPr>
          <w:trHeight w:hRule="exact" w:val="340"/>
          <w:jc w:val="left"/>
        </w:trPr>
        <w:tc>
          <w:tcPr>
            <w:tcW w:w="454" w:type="dxa"/>
            <w:tcBorders>
              <w:right w:val="single" w:sz="4" w:space="0" w:color="auto"/>
            </w:tcBorders>
            <w:shd w:val="clear" w:color="auto" w:fill="FFFFFF" w:themeFill="background1"/>
          </w:tcPr>
          <w:p w14:paraId="7B02E8D7"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75680" behindDoc="0" locked="0" layoutInCell="1" allowOverlap="1" wp14:anchorId="0D513ECB" wp14:editId="1A71CB73">
                  <wp:simplePos x="0" y="0"/>
                  <wp:positionH relativeFrom="column">
                    <wp:posOffset>-29845</wp:posOffset>
                  </wp:positionH>
                  <wp:positionV relativeFrom="paragraph">
                    <wp:posOffset>213995</wp:posOffset>
                  </wp:positionV>
                  <wp:extent cx="287655" cy="215900"/>
                  <wp:effectExtent l="0" t="0" r="0" b="0"/>
                  <wp:wrapNone/>
                  <wp:docPr id="650940610" name="図 65094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39AB6E8D"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松江</w:t>
            </w:r>
          </w:p>
        </w:tc>
        <w:tc>
          <w:tcPr>
            <w:tcW w:w="1417" w:type="dxa"/>
            <w:shd w:val="clear" w:color="auto" w:fill="FFFFFF" w:themeFill="background1"/>
            <w:vAlign w:val="center"/>
          </w:tcPr>
          <w:p w14:paraId="00BCE72D"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69FD558E"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清心苑</w:t>
            </w:r>
          </w:p>
        </w:tc>
        <w:tc>
          <w:tcPr>
            <w:tcW w:w="2552" w:type="dxa"/>
            <w:tcBorders>
              <w:left w:val="single" w:sz="4" w:space="0" w:color="auto"/>
            </w:tcBorders>
            <w:shd w:val="clear" w:color="auto" w:fill="FFFFFF" w:themeFill="background1"/>
            <w:vAlign w:val="center"/>
          </w:tcPr>
          <w:p w14:paraId="36C808D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松江2-17-12</w:t>
            </w:r>
          </w:p>
        </w:tc>
      </w:tr>
      <w:tr w:rsidR="00D80E95" w:rsidRPr="005E7BAE" w14:paraId="38125D60" w14:textId="77777777" w:rsidTr="006B766F">
        <w:trPr>
          <w:trHeight w:hRule="exact" w:val="340"/>
          <w:jc w:val="left"/>
        </w:trPr>
        <w:tc>
          <w:tcPr>
            <w:tcW w:w="454" w:type="dxa"/>
            <w:tcBorders>
              <w:right w:val="single" w:sz="4" w:space="0" w:color="auto"/>
            </w:tcBorders>
            <w:shd w:val="clear" w:color="auto" w:fill="FFFFFF" w:themeFill="background1"/>
          </w:tcPr>
          <w:p w14:paraId="005B4C45"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4989AA7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本一色</w:t>
            </w:r>
          </w:p>
        </w:tc>
        <w:tc>
          <w:tcPr>
            <w:tcW w:w="1417" w:type="dxa"/>
            <w:shd w:val="clear" w:color="auto" w:fill="FFFFFF" w:themeFill="background1"/>
            <w:vAlign w:val="center"/>
          </w:tcPr>
          <w:p w14:paraId="415C6D72"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1DF7FB7"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アゼリー江戸川</w:t>
            </w:r>
          </w:p>
        </w:tc>
        <w:tc>
          <w:tcPr>
            <w:tcW w:w="2552" w:type="dxa"/>
            <w:tcBorders>
              <w:left w:val="single" w:sz="4" w:space="0" w:color="auto"/>
            </w:tcBorders>
            <w:shd w:val="clear" w:color="auto" w:fill="FFFFFF" w:themeFill="background1"/>
            <w:vAlign w:val="center"/>
          </w:tcPr>
          <w:p w14:paraId="46334607"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本一色2-13-25</w:t>
            </w:r>
          </w:p>
        </w:tc>
      </w:tr>
      <w:tr w:rsidR="00D80E95" w:rsidRPr="005E7BAE" w14:paraId="2AD3D839" w14:textId="77777777" w:rsidTr="006B766F">
        <w:trPr>
          <w:trHeight w:hRule="exact" w:val="340"/>
          <w:jc w:val="left"/>
        </w:trPr>
        <w:tc>
          <w:tcPr>
            <w:tcW w:w="454" w:type="dxa"/>
            <w:tcBorders>
              <w:right w:val="single" w:sz="4" w:space="0" w:color="auto"/>
            </w:tcBorders>
            <w:shd w:val="clear" w:color="auto" w:fill="FFFFFF" w:themeFill="background1"/>
          </w:tcPr>
          <w:p w14:paraId="3394F5C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74A4CAB2"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大杉（分室）</w:t>
            </w:r>
          </w:p>
        </w:tc>
        <w:tc>
          <w:tcPr>
            <w:tcW w:w="1417" w:type="dxa"/>
            <w:shd w:val="clear" w:color="auto" w:fill="FFFFFF" w:themeFill="background1"/>
            <w:vAlign w:val="center"/>
          </w:tcPr>
          <w:p w14:paraId="710109D8"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4FE394FC"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アゼリー江戸川</w:t>
            </w:r>
          </w:p>
        </w:tc>
        <w:tc>
          <w:tcPr>
            <w:tcW w:w="2552" w:type="dxa"/>
            <w:tcBorders>
              <w:left w:val="single" w:sz="4" w:space="0" w:color="auto"/>
            </w:tcBorders>
            <w:shd w:val="clear" w:color="auto" w:fill="FFFFFF" w:themeFill="background1"/>
            <w:vAlign w:val="center"/>
          </w:tcPr>
          <w:p w14:paraId="68D76894" w14:textId="77777777" w:rsidR="00D80E95" w:rsidRPr="005E7BAE" w:rsidRDefault="00D80E95" w:rsidP="006B766F">
            <w:pPr>
              <w:autoSpaceDE w:val="0"/>
              <w:autoSpaceDN w:val="0"/>
              <w:ind w:left="1440" w:rightChars="93" w:right="223" w:hangingChars="900" w:hanging="1440"/>
              <w:jc w:val="left"/>
              <w:rPr>
                <w:rFonts w:ascii="ＭＳ ゴシック" w:eastAsia="ＭＳ ゴシック" w:hAnsi="ＭＳ ゴシック"/>
                <w:sz w:val="16"/>
                <w:szCs w:val="16"/>
              </w:rPr>
            </w:pPr>
            <w:r w:rsidRPr="005E7BAE">
              <w:rPr>
                <w:rFonts w:ascii="ＭＳ ゴシック" w:eastAsia="ＭＳ ゴシック" w:hAnsi="ＭＳ ゴシック" w:hint="eastAsia"/>
                <w:sz w:val="16"/>
                <w:szCs w:val="16"/>
              </w:rPr>
              <w:t>大杉2-10-16</w:t>
            </w:r>
            <w:r w:rsidRPr="005E7BAE">
              <w:rPr>
                <w:rFonts w:ascii="ＭＳ ゴシック" w:eastAsia="ＭＳ ゴシック" w:hAnsi="ＭＳ ゴシック" w:hint="eastAsia"/>
                <w:sz w:val="10"/>
                <w:szCs w:val="10"/>
              </w:rPr>
              <w:t>（アゼリーアネックス内）</w:t>
            </w:r>
          </w:p>
        </w:tc>
      </w:tr>
      <w:tr w:rsidR="00D80E95" w:rsidRPr="005E7BAE" w14:paraId="1D09A726" w14:textId="77777777" w:rsidTr="006B766F">
        <w:trPr>
          <w:trHeight w:hRule="exact" w:val="340"/>
          <w:jc w:val="left"/>
        </w:trPr>
        <w:tc>
          <w:tcPr>
            <w:tcW w:w="454" w:type="dxa"/>
            <w:tcBorders>
              <w:right w:val="single" w:sz="4" w:space="0" w:color="auto"/>
            </w:tcBorders>
            <w:shd w:val="clear" w:color="auto" w:fill="FFFFFF" w:themeFill="background1"/>
          </w:tcPr>
          <w:p w14:paraId="1C1AD01C"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77728" behindDoc="0" locked="0" layoutInCell="1" allowOverlap="1" wp14:anchorId="10A47BFF" wp14:editId="1A96AB8F">
                  <wp:simplePos x="0" y="0"/>
                  <wp:positionH relativeFrom="column">
                    <wp:posOffset>-29845</wp:posOffset>
                  </wp:positionH>
                  <wp:positionV relativeFrom="paragraph">
                    <wp:posOffset>2251</wp:posOffset>
                  </wp:positionV>
                  <wp:extent cx="288000" cy="216000"/>
                  <wp:effectExtent l="0" t="0" r="0" b="0"/>
                  <wp:wrapNone/>
                  <wp:docPr id="650940611" name="図 65094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3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4BAE8E0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平井小松川</w:t>
            </w:r>
          </w:p>
        </w:tc>
        <w:tc>
          <w:tcPr>
            <w:tcW w:w="1417" w:type="dxa"/>
            <w:shd w:val="clear" w:color="auto" w:fill="FFFFFF" w:themeFill="background1"/>
            <w:vAlign w:val="center"/>
          </w:tcPr>
          <w:p w14:paraId="028A68F3"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2E8E8AE"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第二ウエル江戸川</w:t>
            </w:r>
          </w:p>
        </w:tc>
        <w:tc>
          <w:tcPr>
            <w:tcW w:w="2552" w:type="dxa"/>
            <w:tcBorders>
              <w:left w:val="single" w:sz="4" w:space="0" w:color="auto"/>
            </w:tcBorders>
            <w:shd w:val="clear" w:color="auto" w:fill="FFFFFF" w:themeFill="background1"/>
            <w:vAlign w:val="center"/>
          </w:tcPr>
          <w:p w14:paraId="0C3309B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平井1-4-15</w:t>
            </w:r>
          </w:p>
        </w:tc>
      </w:tr>
      <w:tr w:rsidR="00D80E95" w:rsidRPr="005E7BAE" w14:paraId="63808C56" w14:textId="77777777" w:rsidTr="006B766F">
        <w:trPr>
          <w:trHeight w:hRule="exact" w:val="340"/>
          <w:jc w:val="left"/>
        </w:trPr>
        <w:tc>
          <w:tcPr>
            <w:tcW w:w="454" w:type="dxa"/>
            <w:tcBorders>
              <w:right w:val="single" w:sz="4" w:space="0" w:color="auto"/>
            </w:tcBorders>
            <w:shd w:val="clear" w:color="auto" w:fill="FFFFFF" w:themeFill="background1"/>
          </w:tcPr>
          <w:p w14:paraId="165E3094"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367A5417"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平井（分室）</w:t>
            </w:r>
          </w:p>
        </w:tc>
        <w:tc>
          <w:tcPr>
            <w:tcW w:w="1417" w:type="dxa"/>
            <w:shd w:val="clear" w:color="auto" w:fill="FFFFFF" w:themeFill="background1"/>
            <w:vAlign w:val="center"/>
          </w:tcPr>
          <w:p w14:paraId="0DF8C449"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B8ED467"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第二ウエル江戸川</w:t>
            </w:r>
          </w:p>
        </w:tc>
        <w:tc>
          <w:tcPr>
            <w:tcW w:w="2552" w:type="dxa"/>
            <w:tcBorders>
              <w:left w:val="single" w:sz="4" w:space="0" w:color="auto"/>
            </w:tcBorders>
            <w:shd w:val="clear" w:color="auto" w:fill="FFFFFF" w:themeFill="background1"/>
            <w:vAlign w:val="center"/>
          </w:tcPr>
          <w:p w14:paraId="51772984"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平井7-13-32</w:t>
            </w:r>
          </w:p>
        </w:tc>
      </w:tr>
      <w:tr w:rsidR="00D80E95" w:rsidRPr="005E7BAE" w14:paraId="305BAD80" w14:textId="77777777" w:rsidTr="006B766F">
        <w:trPr>
          <w:trHeight w:hRule="exact" w:val="340"/>
          <w:jc w:val="left"/>
        </w:trPr>
        <w:tc>
          <w:tcPr>
            <w:tcW w:w="454" w:type="dxa"/>
            <w:tcBorders>
              <w:right w:val="single" w:sz="4" w:space="0" w:color="auto"/>
            </w:tcBorders>
            <w:shd w:val="clear" w:color="auto" w:fill="FFFFFF" w:themeFill="background1"/>
          </w:tcPr>
          <w:p w14:paraId="5594A1D9"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79776" behindDoc="0" locked="0" layoutInCell="1" allowOverlap="1" wp14:anchorId="50FAA24D" wp14:editId="214049F1">
                  <wp:simplePos x="0" y="0"/>
                  <wp:positionH relativeFrom="margin">
                    <wp:posOffset>-29845</wp:posOffset>
                  </wp:positionH>
                  <wp:positionV relativeFrom="paragraph">
                    <wp:posOffset>2251</wp:posOffset>
                  </wp:positionV>
                  <wp:extent cx="288000" cy="216000"/>
                  <wp:effectExtent l="0" t="0" r="0" b="0"/>
                  <wp:wrapNone/>
                  <wp:docPr id="2055703297" name="図 205570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4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4211DD2B"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西瑞江</w:t>
            </w:r>
          </w:p>
        </w:tc>
        <w:tc>
          <w:tcPr>
            <w:tcW w:w="1417" w:type="dxa"/>
            <w:shd w:val="clear" w:color="auto" w:fill="FFFFFF" w:themeFill="background1"/>
            <w:vAlign w:val="center"/>
          </w:tcPr>
          <w:p w14:paraId="425EA492"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43DC48BC"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江戸川区医師会一之江</w:t>
            </w:r>
          </w:p>
        </w:tc>
        <w:tc>
          <w:tcPr>
            <w:tcW w:w="2552" w:type="dxa"/>
            <w:tcBorders>
              <w:left w:val="single" w:sz="4" w:space="0" w:color="auto"/>
            </w:tcBorders>
            <w:shd w:val="clear" w:color="auto" w:fill="FFFFFF" w:themeFill="background1"/>
            <w:vAlign w:val="center"/>
          </w:tcPr>
          <w:p w14:paraId="74DF2A03"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西瑞江5-1-6</w:t>
            </w:r>
          </w:p>
        </w:tc>
      </w:tr>
      <w:tr w:rsidR="00D80E95" w:rsidRPr="005E7BAE" w14:paraId="124D292D" w14:textId="77777777" w:rsidTr="006B766F">
        <w:trPr>
          <w:trHeight w:hRule="exact" w:val="340"/>
          <w:jc w:val="left"/>
        </w:trPr>
        <w:tc>
          <w:tcPr>
            <w:tcW w:w="454" w:type="dxa"/>
            <w:tcBorders>
              <w:right w:val="single" w:sz="4" w:space="0" w:color="auto"/>
            </w:tcBorders>
            <w:shd w:val="clear" w:color="auto" w:fill="FFFFFF" w:themeFill="background1"/>
          </w:tcPr>
          <w:p w14:paraId="481BDD7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700B1F0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北葛西</w:t>
            </w:r>
          </w:p>
        </w:tc>
        <w:tc>
          <w:tcPr>
            <w:tcW w:w="1417" w:type="dxa"/>
            <w:shd w:val="clear" w:color="auto" w:fill="FFFFFF" w:themeFill="background1"/>
            <w:vAlign w:val="center"/>
          </w:tcPr>
          <w:p w14:paraId="75B132DD"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29F94FD5"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暖心苑</w:t>
            </w:r>
          </w:p>
        </w:tc>
        <w:tc>
          <w:tcPr>
            <w:tcW w:w="2552" w:type="dxa"/>
            <w:tcBorders>
              <w:left w:val="single" w:sz="4" w:space="0" w:color="auto"/>
            </w:tcBorders>
            <w:shd w:val="clear" w:color="auto" w:fill="FFFFFF" w:themeFill="background1"/>
            <w:vAlign w:val="center"/>
          </w:tcPr>
          <w:p w14:paraId="5C78687B"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北葛西4-3-16</w:t>
            </w:r>
          </w:p>
        </w:tc>
      </w:tr>
      <w:tr w:rsidR="00D80E95" w:rsidRPr="005E7BAE" w14:paraId="1E0F783A" w14:textId="77777777" w:rsidTr="006B766F">
        <w:trPr>
          <w:trHeight w:hRule="exact" w:val="340"/>
          <w:jc w:val="left"/>
        </w:trPr>
        <w:tc>
          <w:tcPr>
            <w:tcW w:w="454" w:type="dxa"/>
            <w:tcBorders>
              <w:right w:val="single" w:sz="4" w:space="0" w:color="auto"/>
            </w:tcBorders>
            <w:shd w:val="clear" w:color="auto" w:fill="FFFFFF" w:themeFill="background1"/>
          </w:tcPr>
          <w:p w14:paraId="35316BCE"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97184" behindDoc="0" locked="0" layoutInCell="1" allowOverlap="1" wp14:anchorId="1057BC87" wp14:editId="3A6176D9">
                  <wp:simplePos x="0" y="0"/>
                  <wp:positionH relativeFrom="column">
                    <wp:posOffset>-31750</wp:posOffset>
                  </wp:positionH>
                  <wp:positionV relativeFrom="paragraph">
                    <wp:posOffset>3235960</wp:posOffset>
                  </wp:positionV>
                  <wp:extent cx="287655" cy="215900"/>
                  <wp:effectExtent l="0" t="0" r="0" b="0"/>
                  <wp:wrapNone/>
                  <wp:docPr id="2055703315" name="図 205570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5136" behindDoc="0" locked="0" layoutInCell="1" allowOverlap="1" wp14:anchorId="3B66EBF8" wp14:editId="48192392">
                  <wp:simplePos x="0" y="0"/>
                  <wp:positionH relativeFrom="column">
                    <wp:posOffset>-31750</wp:posOffset>
                  </wp:positionH>
                  <wp:positionV relativeFrom="paragraph">
                    <wp:posOffset>2804160</wp:posOffset>
                  </wp:positionV>
                  <wp:extent cx="287655" cy="215900"/>
                  <wp:effectExtent l="0" t="0" r="0" b="0"/>
                  <wp:wrapNone/>
                  <wp:docPr id="2055703313" name="図 205570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4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1040" behindDoc="0" locked="0" layoutInCell="1" allowOverlap="1" wp14:anchorId="59B163CF" wp14:editId="07766F7C">
                  <wp:simplePos x="0" y="0"/>
                  <wp:positionH relativeFrom="column">
                    <wp:posOffset>-31750</wp:posOffset>
                  </wp:positionH>
                  <wp:positionV relativeFrom="paragraph">
                    <wp:posOffset>1940560</wp:posOffset>
                  </wp:positionV>
                  <wp:extent cx="287655" cy="215900"/>
                  <wp:effectExtent l="0" t="0" r="0" b="0"/>
                  <wp:wrapNone/>
                  <wp:docPr id="2055703309" name="図 205570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2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8992" behindDoc="0" locked="0" layoutInCell="1" allowOverlap="1" wp14:anchorId="4030645E" wp14:editId="659F9A8C">
                  <wp:simplePos x="0" y="0"/>
                  <wp:positionH relativeFrom="column">
                    <wp:posOffset>-31750</wp:posOffset>
                  </wp:positionH>
                  <wp:positionV relativeFrom="paragraph">
                    <wp:posOffset>1508760</wp:posOffset>
                  </wp:positionV>
                  <wp:extent cx="287655" cy="215900"/>
                  <wp:effectExtent l="0" t="0" r="0" b="0"/>
                  <wp:wrapNone/>
                  <wp:docPr id="2055703307" name="図 205570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4896" behindDoc="0" locked="0" layoutInCell="1" allowOverlap="1" wp14:anchorId="31253D1D" wp14:editId="36F8D709">
                  <wp:simplePos x="0" y="0"/>
                  <wp:positionH relativeFrom="column">
                    <wp:posOffset>-31750</wp:posOffset>
                  </wp:positionH>
                  <wp:positionV relativeFrom="paragraph">
                    <wp:posOffset>645160</wp:posOffset>
                  </wp:positionV>
                  <wp:extent cx="287655" cy="215900"/>
                  <wp:effectExtent l="0" t="0" r="0" b="0"/>
                  <wp:wrapNone/>
                  <wp:docPr id="2055703302" name="図 205570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4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2848" behindDoc="0" locked="0" layoutInCell="1" allowOverlap="1" wp14:anchorId="15F23934" wp14:editId="035E3683">
                  <wp:simplePos x="0" y="0"/>
                  <wp:positionH relativeFrom="column">
                    <wp:posOffset>-31750</wp:posOffset>
                  </wp:positionH>
                  <wp:positionV relativeFrom="paragraph">
                    <wp:posOffset>213360</wp:posOffset>
                  </wp:positionV>
                  <wp:extent cx="287655" cy="215900"/>
                  <wp:effectExtent l="0" t="0" r="0" b="0"/>
                  <wp:wrapNone/>
                  <wp:docPr id="2055703300" name="図 205570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4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5920" behindDoc="0" locked="0" layoutInCell="1" allowOverlap="1" wp14:anchorId="14CED471" wp14:editId="505DE295">
                  <wp:simplePos x="0" y="0"/>
                  <wp:positionH relativeFrom="column">
                    <wp:posOffset>-31750</wp:posOffset>
                  </wp:positionH>
                  <wp:positionV relativeFrom="paragraph">
                    <wp:posOffset>865505</wp:posOffset>
                  </wp:positionV>
                  <wp:extent cx="287655" cy="215900"/>
                  <wp:effectExtent l="0" t="0" r="0" b="0"/>
                  <wp:wrapNone/>
                  <wp:docPr id="2055703303" name="図 205570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5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6944" behindDoc="0" locked="0" layoutInCell="1" allowOverlap="1" wp14:anchorId="104695CE" wp14:editId="3CCA414D">
                  <wp:simplePos x="0" y="0"/>
                  <wp:positionH relativeFrom="column">
                    <wp:posOffset>-31750</wp:posOffset>
                  </wp:positionH>
                  <wp:positionV relativeFrom="paragraph">
                    <wp:posOffset>1077595</wp:posOffset>
                  </wp:positionV>
                  <wp:extent cx="287655" cy="215900"/>
                  <wp:effectExtent l="0" t="0" r="0" b="0"/>
                  <wp:wrapNone/>
                  <wp:docPr id="2055703305" name="図 20557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2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7968" behindDoc="0" locked="0" layoutInCell="1" allowOverlap="1" wp14:anchorId="7F7ADBF0" wp14:editId="3637F247">
                  <wp:simplePos x="0" y="0"/>
                  <wp:positionH relativeFrom="column">
                    <wp:posOffset>-31750</wp:posOffset>
                  </wp:positionH>
                  <wp:positionV relativeFrom="paragraph">
                    <wp:posOffset>1297305</wp:posOffset>
                  </wp:positionV>
                  <wp:extent cx="287655" cy="215900"/>
                  <wp:effectExtent l="0" t="0" r="0" b="0"/>
                  <wp:wrapNone/>
                  <wp:docPr id="2055703306" name="図 205570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2064" behindDoc="0" locked="0" layoutInCell="1" allowOverlap="1" wp14:anchorId="718EF23E" wp14:editId="1B565653">
                  <wp:simplePos x="0" y="0"/>
                  <wp:positionH relativeFrom="column">
                    <wp:posOffset>-31750</wp:posOffset>
                  </wp:positionH>
                  <wp:positionV relativeFrom="paragraph">
                    <wp:posOffset>2160905</wp:posOffset>
                  </wp:positionV>
                  <wp:extent cx="287655" cy="215900"/>
                  <wp:effectExtent l="0" t="0" r="0" b="0"/>
                  <wp:wrapNone/>
                  <wp:docPr id="2055703310" name="図 205570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3088" behindDoc="0" locked="0" layoutInCell="1" allowOverlap="1" wp14:anchorId="012C3502" wp14:editId="5A3A8165">
                  <wp:simplePos x="0" y="0"/>
                  <wp:positionH relativeFrom="column">
                    <wp:posOffset>-31750</wp:posOffset>
                  </wp:positionH>
                  <wp:positionV relativeFrom="paragraph">
                    <wp:posOffset>2372995</wp:posOffset>
                  </wp:positionV>
                  <wp:extent cx="287655" cy="215900"/>
                  <wp:effectExtent l="0" t="0" r="0" b="0"/>
                  <wp:wrapNone/>
                  <wp:docPr id="2055703311" name="図 205570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3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4112" behindDoc="0" locked="0" layoutInCell="1" allowOverlap="1" wp14:anchorId="76CF579F" wp14:editId="1182F854">
                  <wp:simplePos x="0" y="0"/>
                  <wp:positionH relativeFrom="column">
                    <wp:posOffset>-31750</wp:posOffset>
                  </wp:positionH>
                  <wp:positionV relativeFrom="paragraph">
                    <wp:posOffset>2592705</wp:posOffset>
                  </wp:positionV>
                  <wp:extent cx="287655" cy="215900"/>
                  <wp:effectExtent l="0" t="0" r="0" b="0"/>
                  <wp:wrapNone/>
                  <wp:docPr id="2055703312" name="図 205570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4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98208" behindDoc="0" locked="0" layoutInCell="1" allowOverlap="1" wp14:anchorId="320F10D8" wp14:editId="687D72EC">
                  <wp:simplePos x="0" y="0"/>
                  <wp:positionH relativeFrom="column">
                    <wp:posOffset>-31750</wp:posOffset>
                  </wp:positionH>
                  <wp:positionV relativeFrom="paragraph">
                    <wp:posOffset>3456305</wp:posOffset>
                  </wp:positionV>
                  <wp:extent cx="287655" cy="215900"/>
                  <wp:effectExtent l="0" t="0" r="0" b="0"/>
                  <wp:wrapNone/>
                  <wp:docPr id="2055703316" name="図 205570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7655" cy="215900"/>
                          </a:xfrm>
                          <a:prstGeom prst="rect">
                            <a:avLst/>
                          </a:prstGeom>
                        </pic:spPr>
                      </pic:pic>
                    </a:graphicData>
                  </a:graphic>
                  <wp14:sizeRelH relativeFrom="margin">
                    <wp14:pctWidth>0</wp14:pctWidth>
                  </wp14:sizeRelH>
                  <wp14:sizeRelV relativeFrom="margin">
                    <wp14:pctHeight>0</wp14:pctHeight>
                  </wp14:sizeRelV>
                </wp:anchor>
              </w:drawing>
            </w:r>
            <w:r w:rsidRPr="005E7BAE">
              <w:rPr>
                <w:rFonts w:ascii="ＭＳ ゴシック" w:eastAsia="ＭＳ ゴシック" w:hAnsi="ＭＳ ゴシック"/>
                <w:noProof/>
              </w:rPr>
              <w:drawing>
                <wp:anchor distT="0" distB="0" distL="114300" distR="114300" simplePos="0" relativeHeight="251981824" behindDoc="0" locked="0" layoutInCell="1" allowOverlap="1" wp14:anchorId="0CA7B9D1" wp14:editId="2FAEC1B8">
                  <wp:simplePos x="0" y="0"/>
                  <wp:positionH relativeFrom="column">
                    <wp:posOffset>-29845</wp:posOffset>
                  </wp:positionH>
                  <wp:positionV relativeFrom="paragraph">
                    <wp:posOffset>2251</wp:posOffset>
                  </wp:positionV>
                  <wp:extent cx="288000" cy="216000"/>
                  <wp:effectExtent l="0" t="0" r="0" b="0"/>
                  <wp:wrapNone/>
                  <wp:docPr id="2055703299" name="図 205570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44018A1D"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船堀</w:t>
            </w:r>
          </w:p>
        </w:tc>
        <w:tc>
          <w:tcPr>
            <w:tcW w:w="1417" w:type="dxa"/>
            <w:shd w:val="clear" w:color="auto" w:fill="FFFFFF" w:themeFill="background1"/>
            <w:vAlign w:val="center"/>
          </w:tcPr>
          <w:p w14:paraId="0A1C50EE"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B597E7E"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p>
        </w:tc>
        <w:tc>
          <w:tcPr>
            <w:tcW w:w="2552" w:type="dxa"/>
            <w:tcBorders>
              <w:left w:val="single" w:sz="4" w:space="0" w:color="auto"/>
            </w:tcBorders>
            <w:shd w:val="clear" w:color="auto" w:fill="FFFFFF" w:themeFill="background1"/>
            <w:vAlign w:val="center"/>
          </w:tcPr>
          <w:p w14:paraId="3356A548"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船堀2-15-17</w:t>
            </w:r>
          </w:p>
        </w:tc>
      </w:tr>
      <w:tr w:rsidR="00D80E95" w:rsidRPr="005E7BAE" w14:paraId="41C289D6" w14:textId="77777777" w:rsidTr="006B766F">
        <w:trPr>
          <w:trHeight w:hRule="exact" w:val="340"/>
          <w:jc w:val="left"/>
        </w:trPr>
        <w:tc>
          <w:tcPr>
            <w:tcW w:w="454" w:type="dxa"/>
            <w:tcBorders>
              <w:right w:val="single" w:sz="4" w:space="0" w:color="auto"/>
            </w:tcBorders>
            <w:shd w:val="clear" w:color="auto" w:fill="FFFFFF" w:themeFill="background1"/>
          </w:tcPr>
          <w:p w14:paraId="5283FDF8"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2CB2F613"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西葛西</w:t>
            </w:r>
          </w:p>
        </w:tc>
        <w:tc>
          <w:tcPr>
            <w:tcW w:w="1417" w:type="dxa"/>
            <w:shd w:val="clear" w:color="auto" w:fill="FFFFFF" w:themeFill="background1"/>
            <w:vAlign w:val="center"/>
          </w:tcPr>
          <w:p w14:paraId="68970EB7"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061C7E31"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なぎさ和楽苑</w:t>
            </w:r>
          </w:p>
        </w:tc>
        <w:tc>
          <w:tcPr>
            <w:tcW w:w="2552" w:type="dxa"/>
            <w:tcBorders>
              <w:left w:val="single" w:sz="4" w:space="0" w:color="auto"/>
            </w:tcBorders>
            <w:shd w:val="clear" w:color="auto" w:fill="FFFFFF" w:themeFill="background1"/>
            <w:vAlign w:val="center"/>
          </w:tcPr>
          <w:p w14:paraId="0E21CD02"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西葛西8-1-1</w:t>
            </w:r>
          </w:p>
        </w:tc>
      </w:tr>
      <w:tr w:rsidR="00D80E95" w:rsidRPr="005E7BAE" w14:paraId="3E4DC09D" w14:textId="77777777" w:rsidTr="006B766F">
        <w:trPr>
          <w:trHeight w:hRule="exact" w:val="340"/>
          <w:jc w:val="left"/>
        </w:trPr>
        <w:tc>
          <w:tcPr>
            <w:tcW w:w="454" w:type="dxa"/>
            <w:tcBorders>
              <w:right w:val="single" w:sz="4" w:space="0" w:color="auto"/>
            </w:tcBorders>
            <w:shd w:val="clear" w:color="auto" w:fill="FFFFFF" w:themeFill="background1"/>
          </w:tcPr>
          <w:p w14:paraId="5F2EB4DA"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83872" behindDoc="0" locked="0" layoutInCell="1" allowOverlap="1" wp14:anchorId="4C233E57" wp14:editId="5E4A7E98">
                  <wp:simplePos x="0" y="0"/>
                  <wp:positionH relativeFrom="margin">
                    <wp:posOffset>-31750</wp:posOffset>
                  </wp:positionH>
                  <wp:positionV relativeFrom="paragraph">
                    <wp:posOffset>2829</wp:posOffset>
                  </wp:positionV>
                  <wp:extent cx="288000" cy="216000"/>
                  <wp:effectExtent l="0" t="0" r="0" b="0"/>
                  <wp:wrapNone/>
                  <wp:docPr id="2055703301" name="図 205570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1DDCEE6E"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東葛西</w:t>
            </w:r>
          </w:p>
        </w:tc>
        <w:tc>
          <w:tcPr>
            <w:tcW w:w="1417" w:type="dxa"/>
            <w:shd w:val="clear" w:color="auto" w:fill="FFFFFF" w:themeFill="background1"/>
            <w:vAlign w:val="center"/>
          </w:tcPr>
          <w:p w14:paraId="3FB3C6A1"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6ED7F211"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なぎさ和楽苑</w:t>
            </w:r>
          </w:p>
        </w:tc>
        <w:tc>
          <w:tcPr>
            <w:tcW w:w="2552" w:type="dxa"/>
            <w:tcBorders>
              <w:left w:val="single" w:sz="4" w:space="0" w:color="auto"/>
            </w:tcBorders>
            <w:shd w:val="clear" w:color="auto" w:fill="FFFFFF" w:themeFill="background1"/>
            <w:vAlign w:val="center"/>
          </w:tcPr>
          <w:p w14:paraId="6D6E5F5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東葛西7-12-6</w:t>
            </w:r>
          </w:p>
        </w:tc>
      </w:tr>
      <w:tr w:rsidR="00D80E95" w:rsidRPr="005E7BAE" w14:paraId="56EAFFA3" w14:textId="77777777" w:rsidTr="006B766F">
        <w:trPr>
          <w:trHeight w:hRule="exact" w:val="340"/>
          <w:jc w:val="left"/>
        </w:trPr>
        <w:tc>
          <w:tcPr>
            <w:tcW w:w="454" w:type="dxa"/>
            <w:tcBorders>
              <w:right w:val="single" w:sz="4" w:space="0" w:color="auto"/>
            </w:tcBorders>
            <w:shd w:val="clear" w:color="auto" w:fill="FFFFFF" w:themeFill="background1"/>
          </w:tcPr>
          <w:p w14:paraId="47E31FAD"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6F43051D"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南葛西</w:t>
            </w:r>
          </w:p>
        </w:tc>
        <w:tc>
          <w:tcPr>
            <w:tcW w:w="1417" w:type="dxa"/>
            <w:shd w:val="clear" w:color="auto" w:fill="FFFFFF" w:themeFill="background1"/>
            <w:vAlign w:val="center"/>
          </w:tcPr>
          <w:p w14:paraId="79281E7F"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326DCCF"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みどりの郷福楽園</w:t>
            </w:r>
          </w:p>
        </w:tc>
        <w:tc>
          <w:tcPr>
            <w:tcW w:w="2552" w:type="dxa"/>
            <w:tcBorders>
              <w:left w:val="single" w:sz="4" w:space="0" w:color="auto"/>
            </w:tcBorders>
            <w:shd w:val="clear" w:color="auto" w:fill="FFFFFF" w:themeFill="background1"/>
            <w:vAlign w:val="center"/>
          </w:tcPr>
          <w:p w14:paraId="54F1AF9D"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南葛西4-21-3</w:t>
            </w:r>
          </w:p>
        </w:tc>
      </w:tr>
      <w:tr w:rsidR="00D80E95" w:rsidRPr="005E7BAE" w14:paraId="2C4B1B43" w14:textId="77777777" w:rsidTr="006B766F">
        <w:trPr>
          <w:trHeight w:hRule="exact" w:val="340"/>
          <w:jc w:val="left"/>
        </w:trPr>
        <w:tc>
          <w:tcPr>
            <w:tcW w:w="454" w:type="dxa"/>
            <w:tcBorders>
              <w:right w:val="single" w:sz="4" w:space="0" w:color="auto"/>
            </w:tcBorders>
            <w:shd w:val="clear" w:color="auto" w:fill="FFFFFF" w:themeFill="background1"/>
          </w:tcPr>
          <w:p w14:paraId="105DF5BF"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7FA95894"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臨海町（分室）</w:t>
            </w:r>
          </w:p>
        </w:tc>
        <w:tc>
          <w:tcPr>
            <w:tcW w:w="1417" w:type="dxa"/>
            <w:shd w:val="clear" w:color="auto" w:fill="FFFFFF" w:themeFill="background1"/>
            <w:vAlign w:val="center"/>
          </w:tcPr>
          <w:p w14:paraId="1EB82ED0"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AE89D95"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みどりの郷福楽園</w:t>
            </w:r>
          </w:p>
        </w:tc>
        <w:tc>
          <w:tcPr>
            <w:tcW w:w="2552" w:type="dxa"/>
            <w:tcBorders>
              <w:left w:val="single" w:sz="4" w:space="0" w:color="auto"/>
            </w:tcBorders>
            <w:shd w:val="clear" w:color="auto" w:fill="FFFFFF" w:themeFill="background1"/>
            <w:vAlign w:val="center"/>
          </w:tcPr>
          <w:p w14:paraId="68F2238F"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臨海町1-4-4</w:t>
            </w:r>
          </w:p>
        </w:tc>
      </w:tr>
      <w:tr w:rsidR="00D80E95" w:rsidRPr="005E7BAE" w14:paraId="77E944D0" w14:textId="77777777" w:rsidTr="006B766F">
        <w:trPr>
          <w:trHeight w:hRule="exact" w:val="340"/>
          <w:jc w:val="left"/>
        </w:trPr>
        <w:tc>
          <w:tcPr>
            <w:tcW w:w="454" w:type="dxa"/>
            <w:tcBorders>
              <w:right w:val="single" w:sz="4" w:space="0" w:color="auto"/>
            </w:tcBorders>
            <w:shd w:val="clear" w:color="auto" w:fill="FFFFFF" w:themeFill="background1"/>
          </w:tcPr>
          <w:p w14:paraId="5861ABE9"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360CE9EE"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東小岩</w:t>
            </w:r>
          </w:p>
        </w:tc>
        <w:tc>
          <w:tcPr>
            <w:tcW w:w="1417" w:type="dxa"/>
            <w:shd w:val="clear" w:color="auto" w:fill="FFFFFF" w:themeFill="background1"/>
            <w:vAlign w:val="center"/>
          </w:tcPr>
          <w:p w14:paraId="28771299"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B1147D4"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泰山</w:t>
            </w:r>
          </w:p>
        </w:tc>
        <w:tc>
          <w:tcPr>
            <w:tcW w:w="2552" w:type="dxa"/>
            <w:tcBorders>
              <w:left w:val="single" w:sz="4" w:space="0" w:color="auto"/>
            </w:tcBorders>
            <w:shd w:val="clear" w:color="auto" w:fill="FFFFFF" w:themeFill="background1"/>
            <w:vAlign w:val="center"/>
          </w:tcPr>
          <w:p w14:paraId="60FD7E75"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東小岩6-8-16</w:t>
            </w:r>
          </w:p>
        </w:tc>
      </w:tr>
      <w:tr w:rsidR="00D80E95" w:rsidRPr="005E7BAE" w14:paraId="28266246" w14:textId="77777777" w:rsidTr="006B766F">
        <w:trPr>
          <w:trHeight w:hRule="exact" w:val="340"/>
          <w:jc w:val="left"/>
        </w:trPr>
        <w:tc>
          <w:tcPr>
            <w:tcW w:w="454" w:type="dxa"/>
            <w:tcBorders>
              <w:right w:val="single" w:sz="4" w:space="0" w:color="auto"/>
            </w:tcBorders>
            <w:shd w:val="clear" w:color="auto" w:fill="FFFFFF" w:themeFill="background1"/>
          </w:tcPr>
          <w:p w14:paraId="4B01D87F"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20DB6092"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北小岩（分室）</w:t>
            </w:r>
          </w:p>
        </w:tc>
        <w:tc>
          <w:tcPr>
            <w:tcW w:w="1417" w:type="dxa"/>
            <w:shd w:val="clear" w:color="auto" w:fill="FFFFFF" w:themeFill="background1"/>
            <w:vAlign w:val="center"/>
          </w:tcPr>
          <w:p w14:paraId="1B14921D"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F362A8A"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泰山</w:t>
            </w:r>
          </w:p>
        </w:tc>
        <w:tc>
          <w:tcPr>
            <w:tcW w:w="2552" w:type="dxa"/>
            <w:tcBorders>
              <w:left w:val="single" w:sz="4" w:space="0" w:color="auto"/>
            </w:tcBorders>
            <w:shd w:val="clear" w:color="auto" w:fill="FFFFFF" w:themeFill="background1"/>
            <w:vAlign w:val="center"/>
          </w:tcPr>
          <w:p w14:paraId="5C0ADF53"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北小岩5-34-10</w:t>
            </w:r>
          </w:p>
        </w:tc>
      </w:tr>
      <w:tr w:rsidR="00D80E95" w:rsidRPr="005E7BAE" w14:paraId="291A18EB" w14:textId="77777777" w:rsidTr="006B766F">
        <w:trPr>
          <w:trHeight w:hRule="exact" w:val="340"/>
          <w:jc w:val="left"/>
        </w:trPr>
        <w:tc>
          <w:tcPr>
            <w:tcW w:w="454" w:type="dxa"/>
            <w:tcBorders>
              <w:right w:val="single" w:sz="4" w:space="0" w:color="auto"/>
            </w:tcBorders>
            <w:shd w:val="clear" w:color="auto" w:fill="FFFFFF" w:themeFill="background1"/>
          </w:tcPr>
          <w:p w14:paraId="6394D937"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605DFF4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南小岩</w:t>
            </w:r>
          </w:p>
        </w:tc>
        <w:tc>
          <w:tcPr>
            <w:tcW w:w="1417" w:type="dxa"/>
            <w:shd w:val="clear" w:color="auto" w:fill="FFFFFF" w:themeFill="background1"/>
            <w:vAlign w:val="center"/>
          </w:tcPr>
          <w:p w14:paraId="11162626"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9C248DD"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小岩ホーム</w:t>
            </w:r>
          </w:p>
        </w:tc>
        <w:tc>
          <w:tcPr>
            <w:tcW w:w="2552" w:type="dxa"/>
            <w:tcBorders>
              <w:left w:val="single" w:sz="4" w:space="0" w:color="auto"/>
            </w:tcBorders>
            <w:shd w:val="clear" w:color="auto" w:fill="FFFFFF" w:themeFill="background1"/>
            <w:vAlign w:val="center"/>
          </w:tcPr>
          <w:p w14:paraId="4D71FD95"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南小岩6-28-12</w:t>
            </w:r>
          </w:p>
        </w:tc>
      </w:tr>
      <w:tr w:rsidR="00D80E95" w:rsidRPr="005E7BAE" w14:paraId="70FC4A7A" w14:textId="77777777" w:rsidTr="006B766F">
        <w:trPr>
          <w:trHeight w:hRule="exact" w:val="340"/>
          <w:jc w:val="left"/>
        </w:trPr>
        <w:tc>
          <w:tcPr>
            <w:tcW w:w="454" w:type="dxa"/>
            <w:tcBorders>
              <w:right w:val="single" w:sz="4" w:space="0" w:color="auto"/>
            </w:tcBorders>
            <w:shd w:val="clear" w:color="auto" w:fill="FFFFFF" w:themeFill="background1"/>
          </w:tcPr>
          <w:p w14:paraId="693AB667"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90016" behindDoc="0" locked="0" layoutInCell="1" allowOverlap="1" wp14:anchorId="5B9495F8" wp14:editId="6AE76362">
                  <wp:simplePos x="0" y="0"/>
                  <wp:positionH relativeFrom="column">
                    <wp:posOffset>-31750</wp:posOffset>
                  </wp:positionH>
                  <wp:positionV relativeFrom="paragraph">
                    <wp:posOffset>2829</wp:posOffset>
                  </wp:positionV>
                  <wp:extent cx="288000" cy="216000"/>
                  <wp:effectExtent l="0" t="0" r="0" b="0"/>
                  <wp:wrapNone/>
                  <wp:docPr id="2055703308" name="図 205570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0C746EC1"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南小岩（分室）</w:t>
            </w:r>
          </w:p>
        </w:tc>
        <w:tc>
          <w:tcPr>
            <w:tcW w:w="1417" w:type="dxa"/>
            <w:shd w:val="clear" w:color="auto" w:fill="FFFFFF" w:themeFill="background1"/>
            <w:vAlign w:val="center"/>
          </w:tcPr>
          <w:p w14:paraId="69C993B7"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534B6C2"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小岩ホーム</w:t>
            </w:r>
          </w:p>
        </w:tc>
        <w:tc>
          <w:tcPr>
            <w:tcW w:w="2552" w:type="dxa"/>
            <w:tcBorders>
              <w:left w:val="single" w:sz="4" w:space="0" w:color="auto"/>
            </w:tcBorders>
            <w:shd w:val="clear" w:color="auto" w:fill="FFFFFF" w:themeFill="background1"/>
            <w:vAlign w:val="center"/>
          </w:tcPr>
          <w:p w14:paraId="0254242C"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南小岩5-11-10</w:t>
            </w:r>
          </w:p>
        </w:tc>
      </w:tr>
      <w:tr w:rsidR="00D80E95" w:rsidRPr="005E7BAE" w14:paraId="3D272D2C" w14:textId="77777777" w:rsidTr="006B766F">
        <w:trPr>
          <w:trHeight w:hRule="exact" w:val="340"/>
          <w:jc w:val="left"/>
        </w:trPr>
        <w:tc>
          <w:tcPr>
            <w:tcW w:w="454" w:type="dxa"/>
            <w:tcBorders>
              <w:right w:val="single" w:sz="4" w:space="0" w:color="auto"/>
            </w:tcBorders>
            <w:shd w:val="clear" w:color="auto" w:fill="FFFFFF" w:themeFill="background1"/>
          </w:tcPr>
          <w:p w14:paraId="19C227C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487BE437"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w:t>
            </w:r>
          </w:p>
        </w:tc>
        <w:tc>
          <w:tcPr>
            <w:tcW w:w="1417" w:type="dxa"/>
            <w:shd w:val="clear" w:color="auto" w:fill="FFFFFF" w:themeFill="background1"/>
            <w:vAlign w:val="center"/>
          </w:tcPr>
          <w:p w14:paraId="53EEE84C"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0F528F0B"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江戸川光照苑</w:t>
            </w:r>
          </w:p>
        </w:tc>
        <w:tc>
          <w:tcPr>
            <w:tcW w:w="2552" w:type="dxa"/>
            <w:tcBorders>
              <w:left w:val="single" w:sz="4" w:space="0" w:color="auto"/>
            </w:tcBorders>
            <w:shd w:val="clear" w:color="auto" w:fill="FFFFFF" w:themeFill="background1"/>
            <w:vAlign w:val="center"/>
          </w:tcPr>
          <w:p w14:paraId="6D464DE5"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北小岩5-7-2</w:t>
            </w:r>
          </w:p>
        </w:tc>
      </w:tr>
      <w:tr w:rsidR="00D80E95" w:rsidRPr="005E7BAE" w14:paraId="7A5DE2C6" w14:textId="77777777" w:rsidTr="006B766F">
        <w:trPr>
          <w:trHeight w:hRule="exact" w:val="340"/>
          <w:jc w:val="left"/>
        </w:trPr>
        <w:tc>
          <w:tcPr>
            <w:tcW w:w="454" w:type="dxa"/>
            <w:tcBorders>
              <w:right w:val="single" w:sz="4" w:space="0" w:color="auto"/>
            </w:tcBorders>
            <w:shd w:val="clear" w:color="auto" w:fill="FFFFFF" w:themeFill="background1"/>
          </w:tcPr>
          <w:p w14:paraId="22FCC8E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56B315B0"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西小岩（分室）</w:t>
            </w:r>
          </w:p>
        </w:tc>
        <w:tc>
          <w:tcPr>
            <w:tcW w:w="1417" w:type="dxa"/>
            <w:shd w:val="clear" w:color="auto" w:fill="FFFFFF" w:themeFill="background1"/>
            <w:vAlign w:val="center"/>
          </w:tcPr>
          <w:p w14:paraId="2F53D263"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3DBAE473"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江戸川光照苑</w:t>
            </w:r>
          </w:p>
        </w:tc>
        <w:tc>
          <w:tcPr>
            <w:tcW w:w="2552" w:type="dxa"/>
            <w:tcBorders>
              <w:left w:val="single" w:sz="4" w:space="0" w:color="auto"/>
            </w:tcBorders>
            <w:shd w:val="clear" w:color="auto" w:fill="FFFFFF" w:themeFill="background1"/>
            <w:vAlign w:val="center"/>
          </w:tcPr>
          <w:p w14:paraId="45DAEA5E"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西小岩3-21-24</w:t>
            </w:r>
          </w:p>
        </w:tc>
      </w:tr>
      <w:tr w:rsidR="00D80E95" w:rsidRPr="005E7BAE" w14:paraId="3887023F" w14:textId="77777777" w:rsidTr="006B766F">
        <w:trPr>
          <w:trHeight w:hRule="exact" w:val="340"/>
          <w:jc w:val="left"/>
        </w:trPr>
        <w:tc>
          <w:tcPr>
            <w:tcW w:w="454" w:type="dxa"/>
            <w:tcBorders>
              <w:right w:val="single" w:sz="4" w:space="0" w:color="auto"/>
            </w:tcBorders>
            <w:shd w:val="clear" w:color="auto" w:fill="FFFFFF" w:themeFill="background1"/>
          </w:tcPr>
          <w:p w14:paraId="7ED1C2D5"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502C5DCA"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w:t>
            </w:r>
          </w:p>
        </w:tc>
        <w:tc>
          <w:tcPr>
            <w:tcW w:w="1417" w:type="dxa"/>
            <w:shd w:val="clear" w:color="auto" w:fill="FFFFFF" w:themeFill="background1"/>
            <w:vAlign w:val="center"/>
          </w:tcPr>
          <w:p w14:paraId="5116E453"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76422B1A"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瑞江ホーム</w:t>
            </w:r>
          </w:p>
        </w:tc>
        <w:tc>
          <w:tcPr>
            <w:tcW w:w="2552" w:type="dxa"/>
            <w:tcBorders>
              <w:left w:val="single" w:sz="4" w:space="0" w:color="auto"/>
            </w:tcBorders>
            <w:shd w:val="clear" w:color="auto" w:fill="FFFFFF" w:themeFill="background1"/>
            <w:vAlign w:val="center"/>
          </w:tcPr>
          <w:p w14:paraId="637C7450"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瑞江1-3-12</w:t>
            </w:r>
          </w:p>
        </w:tc>
      </w:tr>
      <w:tr w:rsidR="00D80E95" w:rsidRPr="005E7BAE" w14:paraId="68D1C7F0" w14:textId="77777777" w:rsidTr="006B766F">
        <w:trPr>
          <w:trHeight w:hRule="exact" w:val="340"/>
          <w:jc w:val="left"/>
        </w:trPr>
        <w:tc>
          <w:tcPr>
            <w:tcW w:w="454" w:type="dxa"/>
            <w:tcBorders>
              <w:right w:val="single" w:sz="4" w:space="0" w:color="auto"/>
            </w:tcBorders>
            <w:shd w:val="clear" w:color="auto" w:fill="FFFFFF" w:themeFill="background1"/>
          </w:tcPr>
          <w:p w14:paraId="2E6DF4EB"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4B59A088"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東瑞江（分室）</w:t>
            </w:r>
          </w:p>
        </w:tc>
        <w:tc>
          <w:tcPr>
            <w:tcW w:w="1417" w:type="dxa"/>
            <w:shd w:val="clear" w:color="auto" w:fill="FFFFFF" w:themeFill="background1"/>
            <w:vAlign w:val="center"/>
          </w:tcPr>
          <w:p w14:paraId="48704DFC"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76C8874"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瑞江ホーム</w:t>
            </w:r>
          </w:p>
        </w:tc>
        <w:tc>
          <w:tcPr>
            <w:tcW w:w="2552" w:type="dxa"/>
            <w:tcBorders>
              <w:left w:val="single" w:sz="4" w:space="0" w:color="auto"/>
            </w:tcBorders>
            <w:shd w:val="clear" w:color="auto" w:fill="FFFFFF" w:themeFill="background1"/>
            <w:vAlign w:val="center"/>
          </w:tcPr>
          <w:p w14:paraId="39BB7DB1"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東瑞江1-18-5</w:t>
            </w:r>
          </w:p>
        </w:tc>
      </w:tr>
      <w:tr w:rsidR="00D80E95" w:rsidRPr="005E7BAE" w14:paraId="5A24EA4A" w14:textId="77777777" w:rsidTr="006B766F">
        <w:trPr>
          <w:trHeight w:hRule="exact" w:val="340"/>
          <w:jc w:val="left"/>
        </w:trPr>
        <w:tc>
          <w:tcPr>
            <w:tcW w:w="454" w:type="dxa"/>
            <w:tcBorders>
              <w:right w:val="single" w:sz="4" w:space="0" w:color="auto"/>
            </w:tcBorders>
            <w:shd w:val="clear" w:color="auto" w:fill="FFFFFF" w:themeFill="background1"/>
          </w:tcPr>
          <w:p w14:paraId="52F03DD1"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65806FE3"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w:t>
            </w:r>
          </w:p>
        </w:tc>
        <w:tc>
          <w:tcPr>
            <w:tcW w:w="1417" w:type="dxa"/>
            <w:shd w:val="clear" w:color="auto" w:fill="FFFFFF" w:themeFill="background1"/>
            <w:vAlign w:val="center"/>
          </w:tcPr>
          <w:p w14:paraId="0B514610"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47F98B2F"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江東園</w:t>
            </w:r>
          </w:p>
        </w:tc>
        <w:tc>
          <w:tcPr>
            <w:tcW w:w="2552" w:type="dxa"/>
            <w:tcBorders>
              <w:left w:val="single" w:sz="4" w:space="0" w:color="auto"/>
            </w:tcBorders>
            <w:shd w:val="clear" w:color="auto" w:fill="FFFFFF" w:themeFill="background1"/>
            <w:vAlign w:val="center"/>
          </w:tcPr>
          <w:p w14:paraId="4B5D6CD4"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江戸川1-11-3</w:t>
            </w:r>
          </w:p>
        </w:tc>
      </w:tr>
      <w:tr w:rsidR="00D80E95" w:rsidRPr="005E7BAE" w14:paraId="2DB7F774" w14:textId="77777777" w:rsidTr="006B766F">
        <w:trPr>
          <w:trHeight w:hRule="exact" w:val="340"/>
          <w:jc w:val="left"/>
        </w:trPr>
        <w:tc>
          <w:tcPr>
            <w:tcW w:w="454" w:type="dxa"/>
            <w:tcBorders>
              <w:right w:val="single" w:sz="4" w:space="0" w:color="auto"/>
            </w:tcBorders>
            <w:shd w:val="clear" w:color="auto" w:fill="FFFFFF" w:themeFill="background1"/>
          </w:tcPr>
          <w:p w14:paraId="553CFA97" w14:textId="77777777" w:rsidR="00D80E95" w:rsidRPr="005E7BAE" w:rsidRDefault="00D80E95" w:rsidP="006B766F">
            <w:pPr>
              <w:autoSpaceDE w:val="0"/>
              <w:autoSpaceDN w:val="0"/>
              <w:rPr>
                <w:rFonts w:ascii="ＭＳ ゴシック" w:eastAsia="ＭＳ ゴシック" w:hAnsi="ＭＳ ゴシック"/>
                <w:sz w:val="20"/>
                <w:szCs w:val="20"/>
              </w:rPr>
            </w:pPr>
            <w:r w:rsidRPr="005E7BAE">
              <w:rPr>
                <w:rFonts w:ascii="ＭＳ ゴシック" w:eastAsia="ＭＳ ゴシック" w:hAnsi="ＭＳ ゴシック"/>
                <w:noProof/>
              </w:rPr>
              <w:drawing>
                <wp:anchor distT="0" distB="0" distL="114300" distR="114300" simplePos="0" relativeHeight="251996160" behindDoc="0" locked="0" layoutInCell="1" allowOverlap="1" wp14:anchorId="3109CD5F" wp14:editId="49DCA275">
                  <wp:simplePos x="0" y="0"/>
                  <wp:positionH relativeFrom="column">
                    <wp:posOffset>-31750</wp:posOffset>
                  </wp:positionH>
                  <wp:positionV relativeFrom="paragraph">
                    <wp:posOffset>2829</wp:posOffset>
                  </wp:positionV>
                  <wp:extent cx="288000" cy="216000"/>
                  <wp:effectExtent l="0" t="0" r="0" b="0"/>
                  <wp:wrapNone/>
                  <wp:docPr id="2055703314" name="図 205570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a:blip r:embed="rId1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8000" cy="216000"/>
                          </a:xfrm>
                          <a:prstGeom prst="rect">
                            <a:avLst/>
                          </a:prstGeom>
                        </pic:spPr>
                      </pic:pic>
                    </a:graphicData>
                  </a:graphic>
                  <wp14:sizeRelH relativeFrom="margin">
                    <wp14:pctWidth>0</wp14:pctWidth>
                  </wp14:sizeRelH>
                  <wp14:sizeRelV relativeFrom="margin">
                    <wp14:pctHeight>0</wp14:pctHeight>
                  </wp14:sizeRelV>
                </wp:anchor>
              </w:drawing>
            </w:r>
          </w:p>
        </w:tc>
        <w:tc>
          <w:tcPr>
            <w:tcW w:w="2098" w:type="dxa"/>
            <w:tcBorders>
              <w:left w:val="single" w:sz="4" w:space="0" w:color="auto"/>
            </w:tcBorders>
            <w:shd w:val="clear" w:color="auto" w:fill="FFFFFF" w:themeFill="background1"/>
            <w:vAlign w:val="center"/>
          </w:tcPr>
          <w:p w14:paraId="1F66474D"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西篠崎</w:t>
            </w:r>
          </w:p>
        </w:tc>
        <w:tc>
          <w:tcPr>
            <w:tcW w:w="1417" w:type="dxa"/>
            <w:shd w:val="clear" w:color="auto" w:fill="FFFFFF" w:themeFill="background1"/>
            <w:vAlign w:val="center"/>
          </w:tcPr>
          <w:p w14:paraId="31CA23A6"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32C66681"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きく</w:t>
            </w:r>
          </w:p>
        </w:tc>
        <w:tc>
          <w:tcPr>
            <w:tcW w:w="2552" w:type="dxa"/>
            <w:tcBorders>
              <w:left w:val="single" w:sz="4" w:space="0" w:color="auto"/>
            </w:tcBorders>
            <w:shd w:val="clear" w:color="auto" w:fill="FFFFFF" w:themeFill="background1"/>
            <w:vAlign w:val="center"/>
          </w:tcPr>
          <w:p w14:paraId="00573C7B"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西篠崎1-6-7</w:t>
            </w:r>
          </w:p>
        </w:tc>
      </w:tr>
      <w:tr w:rsidR="00D80E95" w:rsidRPr="005E7BAE" w14:paraId="12463441" w14:textId="77777777" w:rsidTr="006B766F">
        <w:trPr>
          <w:trHeight w:hRule="exact" w:val="340"/>
          <w:jc w:val="left"/>
        </w:trPr>
        <w:tc>
          <w:tcPr>
            <w:tcW w:w="454" w:type="dxa"/>
            <w:tcBorders>
              <w:right w:val="single" w:sz="4" w:space="0" w:color="auto"/>
            </w:tcBorders>
            <w:shd w:val="clear" w:color="auto" w:fill="FFFFFF" w:themeFill="background1"/>
          </w:tcPr>
          <w:p w14:paraId="059CDC89"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6DC528E4"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鹿骨（分室）</w:t>
            </w:r>
          </w:p>
        </w:tc>
        <w:tc>
          <w:tcPr>
            <w:tcW w:w="1417" w:type="dxa"/>
            <w:shd w:val="clear" w:color="auto" w:fill="FFFFFF" w:themeFill="background1"/>
            <w:vAlign w:val="center"/>
          </w:tcPr>
          <w:p w14:paraId="3FBEAAB7"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10A7F9F0"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きく</w:t>
            </w:r>
          </w:p>
        </w:tc>
        <w:tc>
          <w:tcPr>
            <w:tcW w:w="2552" w:type="dxa"/>
            <w:tcBorders>
              <w:left w:val="single" w:sz="4" w:space="0" w:color="auto"/>
            </w:tcBorders>
            <w:shd w:val="clear" w:color="auto" w:fill="FFFFFF" w:themeFill="background1"/>
            <w:vAlign w:val="center"/>
          </w:tcPr>
          <w:p w14:paraId="172C1C4B"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鹿骨3-16-6</w:t>
            </w:r>
          </w:p>
        </w:tc>
      </w:tr>
      <w:tr w:rsidR="00D80E95" w:rsidRPr="005E7BAE" w14:paraId="3B92D6D0" w14:textId="77777777" w:rsidTr="006B766F">
        <w:trPr>
          <w:trHeight w:hRule="exact" w:val="340"/>
          <w:jc w:val="left"/>
        </w:trPr>
        <w:tc>
          <w:tcPr>
            <w:tcW w:w="454" w:type="dxa"/>
            <w:tcBorders>
              <w:right w:val="single" w:sz="4" w:space="0" w:color="auto"/>
            </w:tcBorders>
            <w:shd w:val="clear" w:color="auto" w:fill="FFFFFF" w:themeFill="background1"/>
          </w:tcPr>
          <w:p w14:paraId="2A4F4E46" w14:textId="77777777" w:rsidR="00D80E95" w:rsidRPr="005E7BAE" w:rsidRDefault="00D80E95" w:rsidP="006B766F">
            <w:pPr>
              <w:autoSpaceDE w:val="0"/>
              <w:autoSpaceDN w:val="0"/>
              <w:rPr>
                <w:rFonts w:ascii="ＭＳ ゴシック" w:eastAsia="ＭＳ ゴシック" w:hAnsi="ＭＳ ゴシック"/>
                <w:sz w:val="20"/>
                <w:szCs w:val="20"/>
              </w:rPr>
            </w:pPr>
          </w:p>
        </w:tc>
        <w:tc>
          <w:tcPr>
            <w:tcW w:w="2098" w:type="dxa"/>
            <w:tcBorders>
              <w:left w:val="single" w:sz="4" w:space="0" w:color="auto"/>
            </w:tcBorders>
            <w:shd w:val="clear" w:color="auto" w:fill="FFFFFF" w:themeFill="background1"/>
            <w:vAlign w:val="center"/>
          </w:tcPr>
          <w:p w14:paraId="3F7A90CC" w14:textId="77777777" w:rsidR="00D80E95" w:rsidRPr="005E7BAE" w:rsidRDefault="00D80E95" w:rsidP="006B766F">
            <w:pPr>
              <w:autoSpaceDE w:val="0"/>
              <w:autoSpaceDN w:val="0"/>
              <w:ind w:rightChars="88" w:right="211"/>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篠崎</w:t>
            </w:r>
          </w:p>
        </w:tc>
        <w:tc>
          <w:tcPr>
            <w:tcW w:w="1417" w:type="dxa"/>
            <w:shd w:val="clear" w:color="auto" w:fill="FFFFFF" w:themeFill="background1"/>
            <w:vAlign w:val="center"/>
          </w:tcPr>
          <w:p w14:paraId="5C11B2E1" w14:textId="77777777" w:rsidR="00D80E95" w:rsidRPr="005E7BAE" w:rsidRDefault="00D80E95" w:rsidP="006B766F">
            <w:pPr>
              <w:autoSpaceDE w:val="0"/>
              <w:autoSpaceDN w:val="0"/>
              <w:ind w:rightChars="78" w:right="187"/>
              <w:jc w:val="righ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熟年相談室</w:t>
            </w:r>
          </w:p>
        </w:tc>
        <w:tc>
          <w:tcPr>
            <w:tcW w:w="2410" w:type="dxa"/>
            <w:tcBorders>
              <w:right w:val="single" w:sz="4" w:space="0" w:color="auto"/>
            </w:tcBorders>
            <w:shd w:val="clear" w:color="auto" w:fill="FFFFFF" w:themeFill="background1"/>
            <w:vAlign w:val="center"/>
          </w:tcPr>
          <w:p w14:paraId="2E085A99" w14:textId="77777777" w:rsidR="00D80E95" w:rsidRPr="005E7BAE" w:rsidRDefault="00D80E95" w:rsidP="006B766F">
            <w:pPr>
              <w:autoSpaceDE w:val="0"/>
              <w:autoSpaceDN w:val="0"/>
              <w:ind w:rightChars="68" w:right="16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きく</w:t>
            </w:r>
          </w:p>
        </w:tc>
        <w:tc>
          <w:tcPr>
            <w:tcW w:w="2552" w:type="dxa"/>
            <w:tcBorders>
              <w:left w:val="single" w:sz="4" w:space="0" w:color="auto"/>
            </w:tcBorders>
            <w:shd w:val="clear" w:color="auto" w:fill="FFFFFF" w:themeFill="background1"/>
            <w:vAlign w:val="center"/>
          </w:tcPr>
          <w:p w14:paraId="118878E6" w14:textId="77777777" w:rsidR="00D80E95" w:rsidRPr="005E7BAE" w:rsidRDefault="00D80E95" w:rsidP="006B766F">
            <w:pPr>
              <w:autoSpaceDE w:val="0"/>
              <w:autoSpaceDN w:val="0"/>
              <w:ind w:rightChars="93" w:right="223"/>
              <w:jc w:val="left"/>
              <w:rPr>
                <w:rFonts w:ascii="ＭＳ ゴシック" w:eastAsia="ＭＳ ゴシック" w:hAnsi="ＭＳ ゴシック"/>
                <w:sz w:val="20"/>
                <w:szCs w:val="20"/>
              </w:rPr>
            </w:pPr>
            <w:r w:rsidRPr="005E7BAE">
              <w:rPr>
                <w:rFonts w:ascii="ＭＳ ゴシック" w:eastAsia="ＭＳ ゴシック" w:hAnsi="ＭＳ ゴシック" w:hint="eastAsia"/>
                <w:sz w:val="20"/>
                <w:szCs w:val="20"/>
              </w:rPr>
              <w:t>上篠崎4-19-18</w:t>
            </w:r>
          </w:p>
        </w:tc>
      </w:tr>
    </w:tbl>
    <w:bookmarkStart w:id="331" w:name="_Toc160114906"/>
    <w:bookmarkEnd w:id="329"/>
    <w:p w14:paraId="0B47B971" w14:textId="1D3B0B8A" w:rsidR="00D80E95" w:rsidRPr="004C5809" w:rsidRDefault="00D80E95" w:rsidP="00291952">
      <w:pPr>
        <w:pStyle w:val="4"/>
        <w:numPr>
          <w:ilvl w:val="0"/>
          <w:numId w:val="16"/>
        </w:numPr>
        <w:tabs>
          <w:tab w:val="num" w:pos="483"/>
        </w:tabs>
        <w:spacing w:after="144"/>
        <w:ind w:left="-63" w:hanging="57"/>
        <w:rPr>
          <w:color w:val="auto"/>
          <w:sz w:val="36"/>
          <w:szCs w:val="36"/>
          <w:lang w:eastAsia="zh-TW"/>
        </w:rPr>
      </w:pPr>
      <w:r w:rsidRPr="00EC715F">
        <w:rPr>
          <w:noProof/>
          <w:color w:val="000000" w:themeColor="text1"/>
          <w:lang w:eastAsia="zh-TW"/>
        </w:rPr>
        <mc:AlternateContent>
          <mc:Choice Requires="wps">
            <w:drawing>
              <wp:anchor distT="0" distB="0" distL="114300" distR="114300" simplePos="0" relativeHeight="251716608" behindDoc="1" locked="0" layoutInCell="1" allowOverlap="1" wp14:anchorId="28434CC0" wp14:editId="30514616">
                <wp:simplePos x="0" y="0"/>
                <wp:positionH relativeFrom="column">
                  <wp:posOffset>-110721</wp:posOffset>
                </wp:positionH>
                <wp:positionV relativeFrom="paragraph">
                  <wp:posOffset>328815</wp:posOffset>
                </wp:positionV>
                <wp:extent cx="6134100" cy="3615228"/>
                <wp:effectExtent l="0" t="0" r="0" b="4445"/>
                <wp:wrapNone/>
                <wp:docPr id="73279747" name="正方形/長方形 73279747"/>
                <wp:cNvGraphicFramePr/>
                <a:graphic xmlns:a="http://schemas.openxmlformats.org/drawingml/2006/main">
                  <a:graphicData uri="http://schemas.microsoft.com/office/word/2010/wordprocessingShape">
                    <wps:wsp>
                      <wps:cNvSpPr/>
                      <wps:spPr>
                        <a:xfrm>
                          <a:off x="0" y="0"/>
                          <a:ext cx="6134100" cy="3615228"/>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31CB6" w14:textId="16CAC409" w:rsidR="00D80E95" w:rsidRPr="00EC715F" w:rsidRDefault="00F40C21"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b/>
                                <w:bCs/>
                                <w:color w:val="000000" w:themeColor="text1"/>
                                <w:sz w:val="26"/>
                                <w:szCs w:val="26"/>
                              </w:rPr>
                              <w:t>(</w:t>
                            </w:r>
                            <w:r w:rsidRPr="00EC715F">
                              <w:rPr>
                                <w:rFonts w:ascii="ＭＳ ゴシック" w:eastAsia="ＭＳ ゴシック" w:hAnsi="ＭＳ ゴシック" w:hint="eastAsia"/>
                                <w:b/>
                                <w:bCs/>
                                <w:color w:val="000000" w:themeColor="text1"/>
                                <w:sz w:val="26"/>
                                <w:szCs w:val="26"/>
                              </w:rPr>
                              <w:t>１</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34CC0" id="正方形/長方形 73279747" o:spid="_x0000_s1363" style="position:absolute;left:0;text-align:left;margin-left:-8.7pt;margin-top:25.9pt;width:483pt;height:284.6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" fillcolor="#e5dfec [663]" stroked="f" strokeweight="2pt">
                <v:textbox>
                  <w:txbxContent>
                    <w:p w14:paraId="24931CB6" w14:textId="16CAC409" w:rsidR="00D80E95" w:rsidRPr="00EC715F" w:rsidRDefault="00F40C21"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b/>
                          <w:bCs/>
                          <w:color w:val="000000" w:themeColor="text1"/>
                          <w:sz w:val="26"/>
                          <w:szCs w:val="26"/>
                        </w:rPr>
                        <w:t>(</w:t>
                      </w:r>
                      <w:r w:rsidRPr="00EC715F">
                        <w:rPr>
                          <w:rFonts w:ascii="ＭＳ ゴシック" w:eastAsia="ＭＳ ゴシック" w:hAnsi="ＭＳ ゴシック" w:hint="eastAsia"/>
                          <w:b/>
                          <w:bCs/>
                          <w:color w:val="000000" w:themeColor="text1"/>
                          <w:sz w:val="26"/>
                          <w:szCs w:val="26"/>
                        </w:rPr>
                        <w:t>１</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基礎データ</w:t>
                      </w:r>
                    </w:p>
                  </w:txbxContent>
                </v:textbox>
              </v:rect>
            </w:pict>
          </mc:Fallback>
        </mc:AlternateContent>
      </w:r>
      <w:r w:rsidRPr="00EC715F">
        <w:rPr>
          <w:rFonts w:hint="eastAsia"/>
          <w:color w:val="000000" w:themeColor="text1"/>
          <w:sz w:val="36"/>
          <w:szCs w:val="36"/>
          <w:lang w:eastAsia="zh-TW"/>
        </w:rPr>
        <w:t>北小岩圏域</w:t>
      </w:r>
      <w:bookmarkEnd w:id="331"/>
    </w:p>
    <w:p w14:paraId="59A1C94A" w14:textId="044ADDDF" w:rsidR="00D80E95" w:rsidRDefault="00D80E95" w:rsidP="00D80E95">
      <w:pPr>
        <w:spacing w:line="240" w:lineRule="exact"/>
        <w:rPr>
          <w:rFonts w:eastAsia="PMingLiU"/>
          <w:lang w:eastAsia="zh-TW"/>
        </w:rPr>
      </w:pPr>
    </w:p>
    <w:p w14:paraId="2EB4004A" w14:textId="2C1D0927" w:rsidR="00D80E95" w:rsidRPr="00273FBA" w:rsidRDefault="00D80E95" w:rsidP="00D80E95">
      <w:pPr>
        <w:spacing w:line="240" w:lineRule="exact"/>
        <w:rPr>
          <w:rFonts w:eastAsia="PMingLiU"/>
          <w:lang w:eastAsia="zh-TW"/>
        </w:rPr>
      </w:pPr>
    </w:p>
    <w:p w14:paraId="4A7BD9A5" w14:textId="00BFBC45" w:rsidR="00D80E95" w:rsidRPr="006C657A" w:rsidRDefault="00B91FDA" w:rsidP="00D80E95">
      <w:pPr>
        <w:tabs>
          <w:tab w:val="left" w:pos="6600"/>
        </w:tabs>
        <w:autoSpaceDE w:val="0"/>
        <w:autoSpaceDN w:val="0"/>
        <w:rPr>
          <w:rFonts w:ascii="ＭＳ ゴシック" w:eastAsia="ＭＳ ゴシック" w:hAnsi="ＭＳ ゴシック"/>
          <w:sz w:val="22"/>
          <w:szCs w:val="22"/>
          <w:lang w:eastAsia="zh-TW"/>
        </w:rPr>
      </w:pPr>
      <w:r w:rsidRPr="006C657A">
        <w:rPr>
          <w:rFonts w:ascii="ＭＳ ゴシック" w:eastAsia="ＭＳ ゴシック" w:hAnsi="ＭＳ ゴシック"/>
          <w:noProof/>
        </w:rPr>
        <mc:AlternateContent>
          <mc:Choice Requires="wps">
            <w:drawing>
              <wp:anchor distT="0" distB="0" distL="114300" distR="114300" simplePos="0" relativeHeight="251719680" behindDoc="0" locked="0" layoutInCell="1" allowOverlap="1" wp14:anchorId="120979CA" wp14:editId="38FA7CD4">
                <wp:simplePos x="0" y="0"/>
                <wp:positionH relativeFrom="margin">
                  <wp:posOffset>3841899</wp:posOffset>
                </wp:positionH>
                <wp:positionV relativeFrom="paragraph">
                  <wp:posOffset>418502</wp:posOffset>
                </wp:positionV>
                <wp:extent cx="1824318" cy="864721"/>
                <wp:effectExtent l="0" t="0" r="24130" b="12065"/>
                <wp:wrapNone/>
                <wp:docPr id="16376473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18" cy="864721"/>
                        </a:xfrm>
                        <a:prstGeom prst="rect">
                          <a:avLst/>
                        </a:prstGeom>
                        <a:solidFill>
                          <a:srgbClr val="FFFFFF"/>
                        </a:solidFill>
                        <a:ln w="6350">
                          <a:solidFill>
                            <a:schemeClr val="tx1"/>
                          </a:solidFill>
                          <a:miter lim="800000"/>
                          <a:headEnd/>
                          <a:tailEnd/>
                        </a:ln>
                      </wps:spPr>
                      <wps:txbx>
                        <w:txbxContent>
                          <w:p w14:paraId="5B6B848C" w14:textId="77777777" w:rsidR="00D80E95" w:rsidRPr="009C6BA2" w:rsidRDefault="00D80E95" w:rsidP="00D80E95">
                            <w:pPr>
                              <w:tabs>
                                <w:tab w:val="right" w:pos="2040"/>
                              </w:tabs>
                              <w:snapToGrid w:val="0"/>
                              <w:spacing w:line="200" w:lineRule="exact"/>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★なごみの家</w:t>
                            </w:r>
                            <w:r w:rsidRPr="009C6BA2">
                              <w:rPr>
                                <w:rFonts w:asciiTheme="majorEastAsia" w:eastAsiaTheme="majorEastAsia" w:hAnsiTheme="majorEastAsia"/>
                                <w:sz w:val="16"/>
                                <w:szCs w:val="16"/>
                              </w:rPr>
                              <w:t xml:space="preserve">　</w:t>
                            </w:r>
                            <w:r w:rsidRPr="009C6BA2">
                              <w:rPr>
                                <w:rFonts w:asciiTheme="majorEastAsia" w:eastAsiaTheme="majorEastAsia" w:hAnsiTheme="majorEastAsia" w:hint="eastAsia"/>
                                <w:sz w:val="16"/>
                                <w:szCs w:val="16"/>
                              </w:rPr>
                              <w:t>北小岩</w:t>
                            </w:r>
                          </w:p>
                          <w:p w14:paraId="46C8D3F0" w14:textId="77777777" w:rsidR="00D80E95" w:rsidRPr="009C6BA2" w:rsidRDefault="00D80E95" w:rsidP="00D80E95">
                            <w:pPr>
                              <w:tabs>
                                <w:tab w:val="right" w:pos="2040"/>
                              </w:tabs>
                              <w:snapToGrid w:val="0"/>
                              <w:spacing w:line="200" w:lineRule="exact"/>
                              <w:ind w:firstLineChars="100" w:firstLine="160"/>
                              <w:jc w:val="left"/>
                              <w:rPr>
                                <w:rFonts w:asciiTheme="majorEastAsia" w:eastAsiaTheme="majorEastAsia" w:hAnsiTheme="majorEastAsia"/>
                                <w:sz w:val="16"/>
                                <w:szCs w:val="16"/>
                              </w:rPr>
                            </w:pPr>
                          </w:p>
                          <w:p w14:paraId="2177794D" w14:textId="77777777" w:rsidR="00D80E95" w:rsidRPr="009C6BA2" w:rsidRDefault="00D80E95" w:rsidP="00D80E95">
                            <w:pPr>
                              <w:tabs>
                                <w:tab w:val="right" w:pos="2040"/>
                              </w:tabs>
                              <w:snapToGrid w:val="0"/>
                              <w:spacing w:line="200" w:lineRule="exact"/>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lang w:eastAsia="zh-TW"/>
                              </w:rPr>
                              <w:t>●</w:t>
                            </w:r>
                            <w:bookmarkStart w:id="332" w:name="_Hlk156401095"/>
                            <w:r w:rsidRPr="009C6BA2">
                              <w:rPr>
                                <w:rFonts w:asciiTheme="majorEastAsia" w:eastAsiaTheme="majorEastAsia" w:hAnsiTheme="majorEastAsia" w:hint="eastAsia"/>
                                <w:sz w:val="16"/>
                                <w:szCs w:val="16"/>
                              </w:rPr>
                              <w:t>相談等を行っている</w:t>
                            </w:r>
                            <w:r w:rsidRPr="009C6BA2">
                              <w:rPr>
                                <w:rFonts w:asciiTheme="majorEastAsia" w:eastAsiaTheme="majorEastAsia" w:hAnsiTheme="majorEastAsia" w:hint="eastAsia"/>
                                <w:sz w:val="16"/>
                                <w:szCs w:val="16"/>
                                <w:lang w:eastAsia="zh-TW"/>
                              </w:rPr>
                              <w:t>熟年相談室</w:t>
                            </w:r>
                            <w:bookmarkEnd w:id="332"/>
                          </w:p>
                          <w:p w14:paraId="7F755403"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rPr>
                            </w:pPr>
                            <w:bookmarkStart w:id="333" w:name="_Hlk156404623"/>
                            <w:r w:rsidRPr="009C6BA2">
                              <w:rPr>
                                <w:rFonts w:asciiTheme="majorEastAsia" w:eastAsiaTheme="majorEastAsia" w:hAnsiTheme="majorEastAsia" w:hint="eastAsia"/>
                                <w:sz w:val="16"/>
                                <w:szCs w:val="16"/>
                              </w:rPr>
                              <w:t xml:space="preserve">東小岩 </w:t>
                            </w:r>
                            <w:r w:rsidRPr="009C6BA2">
                              <w:rPr>
                                <w:rFonts w:asciiTheme="majorEastAsia" w:eastAsiaTheme="majorEastAsia" w:hAnsiTheme="majorEastAsia"/>
                                <w:sz w:val="16"/>
                                <w:szCs w:val="16"/>
                              </w:rPr>
                              <w:t>泰山</w:t>
                            </w:r>
                          </w:p>
                          <w:p w14:paraId="5324FD83"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rPr>
                              <w:t>北小岩（分室）</w:t>
                            </w:r>
                            <w:r w:rsidRPr="009C6BA2">
                              <w:rPr>
                                <w:rFonts w:asciiTheme="majorEastAsia" w:eastAsiaTheme="majorEastAsia" w:hAnsiTheme="majorEastAsia" w:hint="eastAsia"/>
                                <w:sz w:val="16"/>
                                <w:szCs w:val="16"/>
                                <w:lang w:eastAsia="zh-TW"/>
                              </w:rPr>
                              <w:t>泰山</w:t>
                            </w:r>
                          </w:p>
                          <w:bookmarkEnd w:id="333"/>
                          <w:p w14:paraId="4D1E5F55"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北小岩 江戸川光照苑</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0979CA" id="Text Box 1379" o:spid="_x0000_s1364" type="#_x0000_t202" style="position:absolute;left:0;text-align:left;margin-left:302.5pt;margin-top:32.95pt;width:143.65pt;height:68.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" strokecolor="black [3213]" strokeweight=".5pt">
                <v:textbox inset="5.85pt,.7pt,5.85pt,.7pt">
                  <w:txbxContent>
                    <w:p w14:paraId="5B6B848C" w14:textId="77777777" w:rsidR="00D80E95" w:rsidRPr="009C6BA2" w:rsidRDefault="00D80E95" w:rsidP="00D80E95">
                      <w:pPr>
                        <w:tabs>
                          <w:tab w:val="right" w:pos="2040"/>
                        </w:tabs>
                        <w:snapToGrid w:val="0"/>
                        <w:spacing w:line="200" w:lineRule="exact"/>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★なごみの家</w:t>
                      </w:r>
                      <w:r w:rsidRPr="009C6BA2">
                        <w:rPr>
                          <w:rFonts w:asciiTheme="majorEastAsia" w:eastAsiaTheme="majorEastAsia" w:hAnsiTheme="majorEastAsia"/>
                          <w:sz w:val="16"/>
                          <w:szCs w:val="16"/>
                        </w:rPr>
                        <w:t xml:space="preserve">　</w:t>
                      </w:r>
                      <w:r w:rsidRPr="009C6BA2">
                        <w:rPr>
                          <w:rFonts w:asciiTheme="majorEastAsia" w:eastAsiaTheme="majorEastAsia" w:hAnsiTheme="majorEastAsia" w:hint="eastAsia"/>
                          <w:sz w:val="16"/>
                          <w:szCs w:val="16"/>
                        </w:rPr>
                        <w:t>北小岩</w:t>
                      </w:r>
                    </w:p>
                    <w:p w14:paraId="46C8D3F0" w14:textId="77777777" w:rsidR="00D80E95" w:rsidRPr="009C6BA2" w:rsidRDefault="00D80E95" w:rsidP="00D80E95">
                      <w:pPr>
                        <w:tabs>
                          <w:tab w:val="right" w:pos="2040"/>
                        </w:tabs>
                        <w:snapToGrid w:val="0"/>
                        <w:spacing w:line="200" w:lineRule="exact"/>
                        <w:ind w:firstLineChars="100" w:firstLine="160"/>
                        <w:jc w:val="left"/>
                        <w:rPr>
                          <w:rFonts w:asciiTheme="majorEastAsia" w:eastAsiaTheme="majorEastAsia" w:hAnsiTheme="majorEastAsia"/>
                          <w:sz w:val="16"/>
                          <w:szCs w:val="16"/>
                        </w:rPr>
                      </w:pPr>
                    </w:p>
                    <w:p w14:paraId="2177794D" w14:textId="77777777" w:rsidR="00D80E95" w:rsidRPr="009C6BA2" w:rsidRDefault="00D80E95" w:rsidP="00D80E95">
                      <w:pPr>
                        <w:tabs>
                          <w:tab w:val="right" w:pos="2040"/>
                        </w:tabs>
                        <w:snapToGrid w:val="0"/>
                        <w:spacing w:line="200" w:lineRule="exact"/>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lang w:eastAsia="zh-TW"/>
                        </w:rPr>
                        <w:t>●</w:t>
                      </w:r>
                      <w:bookmarkStart w:id="337" w:name="_Hlk156401095"/>
                      <w:r w:rsidRPr="009C6BA2">
                        <w:rPr>
                          <w:rFonts w:asciiTheme="majorEastAsia" w:eastAsiaTheme="majorEastAsia" w:hAnsiTheme="majorEastAsia" w:hint="eastAsia"/>
                          <w:sz w:val="16"/>
                          <w:szCs w:val="16"/>
                        </w:rPr>
                        <w:t>相談等を行っている</w:t>
                      </w:r>
                      <w:r w:rsidRPr="009C6BA2">
                        <w:rPr>
                          <w:rFonts w:asciiTheme="majorEastAsia" w:eastAsiaTheme="majorEastAsia" w:hAnsiTheme="majorEastAsia" w:hint="eastAsia"/>
                          <w:sz w:val="16"/>
                          <w:szCs w:val="16"/>
                          <w:lang w:eastAsia="zh-TW"/>
                        </w:rPr>
                        <w:t>熟年相談室</w:t>
                      </w:r>
                      <w:bookmarkEnd w:id="337"/>
                    </w:p>
                    <w:p w14:paraId="7F755403"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rPr>
                      </w:pPr>
                      <w:bookmarkStart w:id="338" w:name="_Hlk156404623"/>
                      <w:r w:rsidRPr="009C6BA2">
                        <w:rPr>
                          <w:rFonts w:asciiTheme="majorEastAsia" w:eastAsiaTheme="majorEastAsia" w:hAnsiTheme="majorEastAsia" w:hint="eastAsia"/>
                          <w:sz w:val="16"/>
                          <w:szCs w:val="16"/>
                        </w:rPr>
                        <w:t xml:space="preserve">東小岩 </w:t>
                      </w:r>
                      <w:r w:rsidRPr="009C6BA2">
                        <w:rPr>
                          <w:rFonts w:asciiTheme="majorEastAsia" w:eastAsiaTheme="majorEastAsia" w:hAnsiTheme="majorEastAsia"/>
                          <w:sz w:val="16"/>
                          <w:szCs w:val="16"/>
                        </w:rPr>
                        <w:t>泰山</w:t>
                      </w:r>
                    </w:p>
                    <w:p w14:paraId="5324FD83"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rPr>
                        <w:t>北小岩（分室）</w:t>
                      </w:r>
                      <w:r w:rsidRPr="009C6BA2">
                        <w:rPr>
                          <w:rFonts w:asciiTheme="majorEastAsia" w:eastAsiaTheme="majorEastAsia" w:hAnsiTheme="majorEastAsia" w:hint="eastAsia"/>
                          <w:sz w:val="16"/>
                          <w:szCs w:val="16"/>
                          <w:lang w:eastAsia="zh-TW"/>
                        </w:rPr>
                        <w:t>泰山</w:t>
                      </w:r>
                    </w:p>
                    <w:bookmarkEnd w:id="338"/>
                    <w:p w14:paraId="4D1E5F55"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北小岩 江戸川光照苑</w:t>
                      </w:r>
                    </w:p>
                  </w:txbxContent>
                </v:textbox>
                <w10:wrap anchorx="margin"/>
              </v:shape>
            </w:pict>
          </mc:Fallback>
        </mc:AlternateContent>
      </w:r>
      <w:r w:rsidR="006D7277">
        <w:rPr>
          <w:noProof/>
        </w:rPr>
        <w:drawing>
          <wp:anchor distT="0" distB="0" distL="114300" distR="114300" simplePos="0" relativeHeight="252032000" behindDoc="0" locked="0" layoutInCell="1" allowOverlap="1" wp14:anchorId="2398C684" wp14:editId="7C93ABC0">
            <wp:simplePos x="0" y="0"/>
            <wp:positionH relativeFrom="column">
              <wp:posOffset>3974311</wp:posOffset>
            </wp:positionH>
            <wp:positionV relativeFrom="paragraph">
              <wp:posOffset>1077595</wp:posOffset>
            </wp:positionV>
            <wp:extent cx="168910" cy="127000"/>
            <wp:effectExtent l="0" t="0" r="2540" b="6350"/>
            <wp:wrapNone/>
            <wp:docPr id="650940612" name="図 650940612"/>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6D7277">
        <w:rPr>
          <w:noProof/>
        </w:rPr>
        <w:drawing>
          <wp:anchor distT="0" distB="0" distL="114300" distR="114300" simplePos="0" relativeHeight="252030976" behindDoc="0" locked="0" layoutInCell="1" allowOverlap="1" wp14:anchorId="4363C38F" wp14:editId="4830E3AE">
            <wp:simplePos x="0" y="0"/>
            <wp:positionH relativeFrom="column">
              <wp:posOffset>3977005</wp:posOffset>
            </wp:positionH>
            <wp:positionV relativeFrom="paragraph">
              <wp:posOffset>946785</wp:posOffset>
            </wp:positionV>
            <wp:extent cx="168910" cy="127000"/>
            <wp:effectExtent l="0" t="0" r="2540" b="6350"/>
            <wp:wrapNone/>
            <wp:docPr id="1200047003" name="図 1200047003"/>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6D7277">
        <w:rPr>
          <w:noProof/>
        </w:rPr>
        <w:drawing>
          <wp:anchor distT="0" distB="0" distL="114300" distR="114300" simplePos="0" relativeHeight="252029952" behindDoc="0" locked="0" layoutInCell="1" allowOverlap="1" wp14:anchorId="19CD448F" wp14:editId="169B58AA">
            <wp:simplePos x="0" y="0"/>
            <wp:positionH relativeFrom="column">
              <wp:posOffset>3973830</wp:posOffset>
            </wp:positionH>
            <wp:positionV relativeFrom="paragraph">
              <wp:posOffset>811530</wp:posOffset>
            </wp:positionV>
            <wp:extent cx="168910" cy="127000"/>
            <wp:effectExtent l="0" t="0" r="2540" b="6350"/>
            <wp:wrapNone/>
            <wp:docPr id="650940613" name="図 650940613"/>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6C657A">
        <w:rPr>
          <w:rFonts w:ascii="ＭＳ ゴシック" w:eastAsia="ＭＳ ゴシック" w:hAnsi="ＭＳ ゴシック" w:hint="eastAsia"/>
          <w:sz w:val="22"/>
          <w:szCs w:val="22"/>
          <w:lang w:eastAsia="zh-TW"/>
        </w:rPr>
        <w:t>①</w:t>
      </w:r>
      <w:r w:rsidR="00014E74">
        <w:rPr>
          <w:rFonts w:ascii="ＭＳ ゴシック" w:eastAsia="ＭＳ ゴシック" w:hAnsi="ＭＳ ゴシック" w:hint="eastAsia"/>
          <w:sz w:val="22"/>
          <w:szCs w:val="22"/>
        </w:rPr>
        <w:t xml:space="preserve"> </w:t>
      </w:r>
      <w:r w:rsidR="00D80E95" w:rsidRPr="006C657A">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6C657A" w14:paraId="0CA9AABE" w14:textId="77777777" w:rsidTr="006B766F">
        <w:trPr>
          <w:jc w:val="left"/>
        </w:trPr>
        <w:tc>
          <w:tcPr>
            <w:tcW w:w="1255" w:type="dxa"/>
            <w:tcBorders>
              <w:bottom w:val="single" w:sz="12" w:space="0" w:color="auto"/>
            </w:tcBorders>
            <w:shd w:val="clear" w:color="auto" w:fill="DBE5F1" w:themeFill="accent1" w:themeFillTint="33"/>
            <w:vAlign w:val="center"/>
          </w:tcPr>
          <w:p w14:paraId="0C5962B7" w14:textId="77777777" w:rsidR="00D80E95" w:rsidRPr="006C657A" w:rsidRDefault="00D80E95" w:rsidP="006B766F">
            <w:pPr>
              <w:ind w:rightChars="50" w:right="120"/>
              <w:jc w:val="center"/>
              <w:rPr>
                <w:rFonts w:ascii="ＭＳ ゴシック" w:eastAsia="ＭＳ ゴシック" w:hAnsi="ＭＳ ゴシック"/>
                <w:sz w:val="21"/>
                <w:szCs w:val="21"/>
                <w:lang w:eastAsia="zh-TW"/>
              </w:rPr>
            </w:pPr>
          </w:p>
        </w:tc>
        <w:tc>
          <w:tcPr>
            <w:tcW w:w="1139" w:type="dxa"/>
            <w:tcBorders>
              <w:bottom w:val="single" w:sz="12" w:space="0" w:color="auto"/>
            </w:tcBorders>
            <w:shd w:val="clear" w:color="auto" w:fill="DBE5F1" w:themeFill="accent1" w:themeFillTint="33"/>
            <w:vAlign w:val="center"/>
          </w:tcPr>
          <w:p w14:paraId="5C2CBCCD" w14:textId="77777777" w:rsidR="00D80E95" w:rsidRPr="006C657A" w:rsidRDefault="00D80E95" w:rsidP="006B766F">
            <w:pPr>
              <w:ind w:rightChars="50" w:right="120"/>
              <w:jc w:val="cente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男性(人</w:t>
            </w:r>
            <w:r w:rsidRPr="006C657A">
              <w:rPr>
                <w:rFonts w:ascii="ＭＳ ゴシック" w:eastAsia="ＭＳ ゴシック" w:hAnsi="ＭＳ ゴシック"/>
                <w:sz w:val="21"/>
                <w:szCs w:val="21"/>
              </w:rPr>
              <w:t>)</w:t>
            </w:r>
          </w:p>
        </w:tc>
        <w:tc>
          <w:tcPr>
            <w:tcW w:w="1139" w:type="dxa"/>
            <w:tcBorders>
              <w:bottom w:val="single" w:sz="12" w:space="0" w:color="auto"/>
            </w:tcBorders>
            <w:shd w:val="clear" w:color="auto" w:fill="DBE5F1" w:themeFill="accent1" w:themeFillTint="33"/>
            <w:vAlign w:val="center"/>
          </w:tcPr>
          <w:p w14:paraId="3B53F8C3" w14:textId="77777777" w:rsidR="00D80E95" w:rsidRPr="006C657A" w:rsidRDefault="00D80E95" w:rsidP="006B766F">
            <w:pPr>
              <w:ind w:rightChars="50" w:right="120"/>
              <w:jc w:val="cente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女性(人</w:t>
            </w:r>
            <w:r w:rsidRPr="006C657A">
              <w:rPr>
                <w:rFonts w:ascii="ＭＳ ゴシック" w:eastAsia="ＭＳ ゴシック" w:hAnsi="ＭＳ ゴシック"/>
                <w:sz w:val="21"/>
                <w:szCs w:val="21"/>
              </w:rPr>
              <w:t>)</w:t>
            </w:r>
          </w:p>
        </w:tc>
        <w:tc>
          <w:tcPr>
            <w:tcW w:w="1139" w:type="dxa"/>
            <w:tcBorders>
              <w:bottom w:val="single" w:sz="12" w:space="0" w:color="auto"/>
            </w:tcBorders>
            <w:shd w:val="clear" w:color="auto" w:fill="DBE5F1" w:themeFill="accent1" w:themeFillTint="33"/>
            <w:vAlign w:val="center"/>
          </w:tcPr>
          <w:p w14:paraId="1F7B2716" w14:textId="77777777" w:rsidR="00D80E95" w:rsidRPr="006C657A" w:rsidRDefault="00D80E95" w:rsidP="006B766F">
            <w:pPr>
              <w:ind w:rightChars="50" w:right="120"/>
              <w:jc w:val="cente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合計(人</w:t>
            </w:r>
            <w:r w:rsidRPr="006C657A">
              <w:rPr>
                <w:rFonts w:ascii="ＭＳ ゴシック" w:eastAsia="ＭＳ ゴシック" w:hAnsi="ＭＳ ゴシック"/>
                <w:sz w:val="21"/>
                <w:szCs w:val="21"/>
              </w:rPr>
              <w:t>)</w:t>
            </w:r>
          </w:p>
        </w:tc>
        <w:tc>
          <w:tcPr>
            <w:tcW w:w="1140" w:type="dxa"/>
            <w:tcBorders>
              <w:bottom w:val="single" w:sz="12" w:space="0" w:color="auto"/>
            </w:tcBorders>
            <w:shd w:val="clear" w:color="auto" w:fill="DBE5F1" w:themeFill="accent1" w:themeFillTint="33"/>
            <w:vAlign w:val="center"/>
          </w:tcPr>
          <w:p w14:paraId="52972D17" w14:textId="77777777" w:rsidR="00D80E95" w:rsidRPr="006C657A" w:rsidRDefault="00D80E95" w:rsidP="006B766F">
            <w:pPr>
              <w:ind w:rightChars="50" w:right="120"/>
              <w:jc w:val="cente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割合(％</w:t>
            </w:r>
            <w:r w:rsidRPr="006C657A">
              <w:rPr>
                <w:rFonts w:ascii="ＭＳ ゴシック" w:eastAsia="ＭＳ ゴシック" w:hAnsi="ＭＳ ゴシック"/>
                <w:sz w:val="21"/>
                <w:szCs w:val="21"/>
              </w:rPr>
              <w:t>)</w:t>
            </w:r>
          </w:p>
        </w:tc>
      </w:tr>
      <w:tr w:rsidR="00D80E95" w:rsidRPr="006C657A" w14:paraId="7D96558E" w14:textId="77777777" w:rsidTr="006B766F">
        <w:trPr>
          <w:jc w:val="left"/>
        </w:trPr>
        <w:tc>
          <w:tcPr>
            <w:tcW w:w="1255" w:type="dxa"/>
            <w:tcBorders>
              <w:top w:val="single" w:sz="12" w:space="0" w:color="auto"/>
              <w:left w:val="single" w:sz="12" w:space="0" w:color="auto"/>
              <w:bottom w:val="single" w:sz="12" w:space="0" w:color="auto"/>
              <w:right w:val="single" w:sz="2" w:space="0" w:color="auto"/>
            </w:tcBorders>
            <w:shd w:val="clear" w:color="auto" w:fill="DBE5F1" w:themeFill="accent1" w:themeFillTint="33"/>
          </w:tcPr>
          <w:p w14:paraId="6407F744" w14:textId="77777777" w:rsidR="00D80E95" w:rsidRPr="006C657A" w:rsidRDefault="00D80E95" w:rsidP="006B766F">
            <w:pPr>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総人口</w:t>
            </w:r>
          </w:p>
        </w:tc>
        <w:tc>
          <w:tcPr>
            <w:tcW w:w="1139" w:type="dxa"/>
            <w:tcBorders>
              <w:top w:val="single" w:sz="12" w:space="0" w:color="auto"/>
              <w:left w:val="single" w:sz="2" w:space="0" w:color="auto"/>
              <w:bottom w:val="single" w:sz="12" w:space="0" w:color="auto"/>
              <w:right w:val="single" w:sz="2" w:space="0" w:color="auto"/>
            </w:tcBorders>
            <w:shd w:val="clear" w:color="auto" w:fill="FFFFFF" w:themeFill="background1"/>
          </w:tcPr>
          <w:p w14:paraId="20A5C70B" w14:textId="3CE2E5F3" w:rsidR="00D80E95" w:rsidRPr="006C657A" w:rsidRDefault="009B75F6" w:rsidP="006B766F">
            <w:pPr>
              <w:autoSpaceDE w:val="0"/>
              <w:autoSpaceDN w:val="0"/>
              <w:ind w:rightChars="88" w:right="211"/>
              <w:jc w:val="right"/>
              <w:rPr>
                <w:rFonts w:ascii="ＭＳ ゴシック" w:eastAsia="ＭＳ ゴシック" w:hAnsi="ＭＳ ゴシック"/>
                <w:sz w:val="21"/>
                <w:szCs w:val="21"/>
              </w:rPr>
            </w:pPr>
            <w:r>
              <w:rPr>
                <w:rFonts w:ascii="ＭＳ ゴシック" w:eastAsia="ＭＳ ゴシック" w:hAnsi="ＭＳ ゴシック"/>
                <w:sz w:val="21"/>
                <w:szCs w:val="21"/>
              </w:rPr>
              <w:t xml:space="preserve"> </w:t>
            </w:r>
            <w:r w:rsidR="00D80E95" w:rsidRPr="006C657A">
              <w:rPr>
                <w:rFonts w:ascii="ＭＳ ゴシック" w:eastAsia="ＭＳ ゴシック" w:hAnsi="ＭＳ ゴシック" w:hint="eastAsia"/>
                <w:sz w:val="21"/>
                <w:szCs w:val="21"/>
              </w:rPr>
              <w:t>14,650</w:t>
            </w:r>
          </w:p>
        </w:tc>
        <w:tc>
          <w:tcPr>
            <w:tcW w:w="1139" w:type="dxa"/>
            <w:tcBorders>
              <w:top w:val="single" w:sz="12" w:space="0" w:color="auto"/>
              <w:left w:val="single" w:sz="2" w:space="0" w:color="auto"/>
              <w:bottom w:val="single" w:sz="12" w:space="0" w:color="auto"/>
              <w:right w:val="single" w:sz="2" w:space="0" w:color="auto"/>
            </w:tcBorders>
            <w:shd w:val="clear" w:color="auto" w:fill="FFFFFF" w:themeFill="background1"/>
          </w:tcPr>
          <w:p w14:paraId="12D1B496"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14,667</w:t>
            </w:r>
          </w:p>
        </w:tc>
        <w:tc>
          <w:tcPr>
            <w:tcW w:w="1139" w:type="dxa"/>
            <w:tcBorders>
              <w:top w:val="single" w:sz="12" w:space="0" w:color="auto"/>
              <w:left w:val="single" w:sz="2" w:space="0" w:color="auto"/>
              <w:bottom w:val="single" w:sz="12" w:space="0" w:color="auto"/>
              <w:right w:val="single" w:sz="2" w:space="0" w:color="auto"/>
            </w:tcBorders>
            <w:shd w:val="clear" w:color="auto" w:fill="FFFFFF" w:themeFill="background1"/>
          </w:tcPr>
          <w:p w14:paraId="12098BD4"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29,317</w:t>
            </w:r>
          </w:p>
        </w:tc>
        <w:tc>
          <w:tcPr>
            <w:tcW w:w="1140" w:type="dxa"/>
            <w:tcBorders>
              <w:top w:val="single" w:sz="12" w:space="0" w:color="auto"/>
              <w:left w:val="single" w:sz="2" w:space="0" w:color="auto"/>
              <w:bottom w:val="single" w:sz="12" w:space="0" w:color="auto"/>
              <w:right w:val="single" w:sz="12" w:space="0" w:color="auto"/>
            </w:tcBorders>
            <w:shd w:val="clear" w:color="auto" w:fill="FFFFFF" w:themeFill="background1"/>
          </w:tcPr>
          <w:p w14:paraId="1345F360"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100.0 </w:t>
            </w:r>
          </w:p>
        </w:tc>
      </w:tr>
      <w:tr w:rsidR="00D80E95" w:rsidRPr="006C657A" w14:paraId="5FF0E4B5" w14:textId="77777777" w:rsidTr="006B766F">
        <w:trPr>
          <w:jc w:val="left"/>
        </w:trPr>
        <w:tc>
          <w:tcPr>
            <w:tcW w:w="1255" w:type="dxa"/>
            <w:tcBorders>
              <w:top w:val="single" w:sz="12" w:space="0" w:color="auto"/>
            </w:tcBorders>
            <w:shd w:val="clear" w:color="auto" w:fill="DBE5F1" w:themeFill="accent1" w:themeFillTint="33"/>
          </w:tcPr>
          <w:p w14:paraId="0B5D24D2" w14:textId="77777777" w:rsidR="00D80E95" w:rsidRPr="006C657A" w:rsidRDefault="00D80E95" w:rsidP="006B766F">
            <w:pPr>
              <w:autoSpaceDE w:val="0"/>
              <w:autoSpaceDN w:val="0"/>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0～14歳</w:t>
            </w:r>
          </w:p>
        </w:tc>
        <w:tc>
          <w:tcPr>
            <w:tcW w:w="1139" w:type="dxa"/>
            <w:tcBorders>
              <w:top w:val="single" w:sz="12" w:space="0" w:color="auto"/>
            </w:tcBorders>
            <w:shd w:val="clear" w:color="auto" w:fill="FFFFFF" w:themeFill="background1"/>
          </w:tcPr>
          <w:p w14:paraId="0F5A4610" w14:textId="77777777" w:rsidR="00D80E95" w:rsidRPr="006C657A" w:rsidRDefault="00D80E95" w:rsidP="006B766F">
            <w:pPr>
              <w:autoSpaceDE w:val="0"/>
              <w:autoSpaceDN w:val="0"/>
              <w:ind w:rightChars="88" w:right="211"/>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1,684</w:t>
            </w:r>
          </w:p>
        </w:tc>
        <w:tc>
          <w:tcPr>
            <w:tcW w:w="1139" w:type="dxa"/>
            <w:tcBorders>
              <w:top w:val="single" w:sz="12" w:space="0" w:color="auto"/>
            </w:tcBorders>
            <w:shd w:val="clear" w:color="auto" w:fill="FFFFFF" w:themeFill="background1"/>
          </w:tcPr>
          <w:p w14:paraId="153E8904"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1,565</w:t>
            </w:r>
          </w:p>
        </w:tc>
        <w:tc>
          <w:tcPr>
            <w:tcW w:w="1139" w:type="dxa"/>
            <w:tcBorders>
              <w:top w:val="single" w:sz="12" w:space="0" w:color="auto"/>
            </w:tcBorders>
            <w:shd w:val="clear" w:color="auto" w:fill="FFFFFF" w:themeFill="background1"/>
          </w:tcPr>
          <w:p w14:paraId="1B1B1095"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3,249</w:t>
            </w:r>
          </w:p>
        </w:tc>
        <w:tc>
          <w:tcPr>
            <w:tcW w:w="1140" w:type="dxa"/>
            <w:tcBorders>
              <w:top w:val="single" w:sz="12" w:space="0" w:color="auto"/>
            </w:tcBorders>
            <w:shd w:val="clear" w:color="auto" w:fill="FFFFFF" w:themeFill="background1"/>
          </w:tcPr>
          <w:p w14:paraId="7857EB75"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11.1 </w:t>
            </w:r>
          </w:p>
        </w:tc>
      </w:tr>
      <w:tr w:rsidR="00D80E95" w:rsidRPr="006C657A" w14:paraId="70CDF5A6" w14:textId="77777777" w:rsidTr="006B766F">
        <w:trPr>
          <w:jc w:val="left"/>
        </w:trPr>
        <w:tc>
          <w:tcPr>
            <w:tcW w:w="1255" w:type="dxa"/>
            <w:shd w:val="clear" w:color="auto" w:fill="DBE5F1" w:themeFill="accent1" w:themeFillTint="33"/>
          </w:tcPr>
          <w:p w14:paraId="3782E1AD" w14:textId="77777777" w:rsidR="00D80E95" w:rsidRPr="006C657A" w:rsidRDefault="00D80E95" w:rsidP="006B766F">
            <w:pPr>
              <w:autoSpaceDE w:val="0"/>
              <w:autoSpaceDN w:val="0"/>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15～64歳</w:t>
            </w:r>
          </w:p>
        </w:tc>
        <w:tc>
          <w:tcPr>
            <w:tcW w:w="1139" w:type="dxa"/>
            <w:shd w:val="clear" w:color="auto" w:fill="FFFFFF" w:themeFill="background1"/>
          </w:tcPr>
          <w:p w14:paraId="33186F3B" w14:textId="77777777" w:rsidR="00D80E95" w:rsidRPr="006C657A" w:rsidRDefault="00D80E95" w:rsidP="006B766F">
            <w:pPr>
              <w:autoSpaceDE w:val="0"/>
              <w:autoSpaceDN w:val="0"/>
              <w:ind w:rightChars="88" w:right="211"/>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9,784</w:t>
            </w:r>
          </w:p>
        </w:tc>
        <w:tc>
          <w:tcPr>
            <w:tcW w:w="1139" w:type="dxa"/>
            <w:shd w:val="clear" w:color="auto" w:fill="FFFFFF" w:themeFill="background1"/>
          </w:tcPr>
          <w:p w14:paraId="4B700BEA"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9,130</w:t>
            </w:r>
          </w:p>
        </w:tc>
        <w:tc>
          <w:tcPr>
            <w:tcW w:w="1139" w:type="dxa"/>
            <w:shd w:val="clear" w:color="auto" w:fill="FFFFFF" w:themeFill="background1"/>
          </w:tcPr>
          <w:p w14:paraId="2485F5EA"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18,914</w:t>
            </w:r>
          </w:p>
        </w:tc>
        <w:tc>
          <w:tcPr>
            <w:tcW w:w="1140" w:type="dxa"/>
            <w:shd w:val="clear" w:color="auto" w:fill="FFFFFF" w:themeFill="background1"/>
          </w:tcPr>
          <w:p w14:paraId="4237C6AF"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64.5 </w:t>
            </w:r>
          </w:p>
        </w:tc>
      </w:tr>
      <w:tr w:rsidR="00D80E95" w:rsidRPr="006C657A" w14:paraId="50104AB7" w14:textId="77777777" w:rsidTr="006B766F">
        <w:trPr>
          <w:jc w:val="left"/>
        </w:trPr>
        <w:tc>
          <w:tcPr>
            <w:tcW w:w="1255" w:type="dxa"/>
            <w:shd w:val="clear" w:color="auto" w:fill="DBE5F1" w:themeFill="accent1" w:themeFillTint="33"/>
          </w:tcPr>
          <w:p w14:paraId="2855C57C" w14:textId="77777777" w:rsidR="00D80E95" w:rsidRPr="006C657A" w:rsidRDefault="00D80E95" w:rsidP="006B766F">
            <w:pPr>
              <w:autoSpaceDE w:val="0"/>
              <w:autoSpaceDN w:val="0"/>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65～74歳</w:t>
            </w:r>
          </w:p>
        </w:tc>
        <w:tc>
          <w:tcPr>
            <w:tcW w:w="1139" w:type="dxa"/>
            <w:shd w:val="clear" w:color="auto" w:fill="FFFFFF" w:themeFill="background1"/>
          </w:tcPr>
          <w:p w14:paraId="7D85FA56" w14:textId="77777777" w:rsidR="00D80E95" w:rsidRPr="006C657A" w:rsidRDefault="00D80E95" w:rsidP="006B766F">
            <w:pPr>
              <w:autoSpaceDE w:val="0"/>
              <w:autoSpaceDN w:val="0"/>
              <w:ind w:rightChars="88" w:right="211"/>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1,604</w:t>
            </w:r>
          </w:p>
        </w:tc>
        <w:tc>
          <w:tcPr>
            <w:tcW w:w="1139" w:type="dxa"/>
            <w:shd w:val="clear" w:color="auto" w:fill="FFFFFF" w:themeFill="background1"/>
          </w:tcPr>
          <w:p w14:paraId="17E1C2B6"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1,593</w:t>
            </w:r>
          </w:p>
        </w:tc>
        <w:tc>
          <w:tcPr>
            <w:tcW w:w="1139" w:type="dxa"/>
            <w:shd w:val="clear" w:color="auto" w:fill="FFFFFF" w:themeFill="background1"/>
          </w:tcPr>
          <w:p w14:paraId="4AF77132"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3,197</w:t>
            </w:r>
          </w:p>
        </w:tc>
        <w:tc>
          <w:tcPr>
            <w:tcW w:w="1140" w:type="dxa"/>
            <w:shd w:val="clear" w:color="auto" w:fill="FFFFFF" w:themeFill="background1"/>
          </w:tcPr>
          <w:p w14:paraId="11BE6408"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10.9 </w:t>
            </w:r>
          </w:p>
        </w:tc>
      </w:tr>
      <w:tr w:rsidR="00D80E95" w:rsidRPr="006C657A" w14:paraId="696DFD7C" w14:textId="77777777" w:rsidTr="006B766F">
        <w:trPr>
          <w:jc w:val="left"/>
        </w:trPr>
        <w:tc>
          <w:tcPr>
            <w:tcW w:w="1255" w:type="dxa"/>
            <w:shd w:val="clear" w:color="auto" w:fill="DBE5F1" w:themeFill="accent1" w:themeFillTint="33"/>
          </w:tcPr>
          <w:p w14:paraId="1C0F3715" w14:textId="77777777" w:rsidR="00D80E95" w:rsidRPr="006C657A" w:rsidRDefault="00D80E95" w:rsidP="006B766F">
            <w:pPr>
              <w:autoSpaceDE w:val="0"/>
              <w:autoSpaceDN w:val="0"/>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75歳以上</w:t>
            </w:r>
          </w:p>
        </w:tc>
        <w:tc>
          <w:tcPr>
            <w:tcW w:w="1139" w:type="dxa"/>
            <w:shd w:val="clear" w:color="auto" w:fill="FFFFFF" w:themeFill="background1"/>
          </w:tcPr>
          <w:p w14:paraId="0EC0E9FD" w14:textId="77777777" w:rsidR="00D80E95" w:rsidRPr="006C657A" w:rsidRDefault="00D80E95" w:rsidP="006B766F">
            <w:pPr>
              <w:autoSpaceDE w:val="0"/>
              <w:autoSpaceDN w:val="0"/>
              <w:ind w:rightChars="88" w:right="211"/>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1,578</w:t>
            </w:r>
          </w:p>
        </w:tc>
        <w:tc>
          <w:tcPr>
            <w:tcW w:w="1139" w:type="dxa"/>
            <w:shd w:val="clear" w:color="auto" w:fill="FFFFFF" w:themeFill="background1"/>
          </w:tcPr>
          <w:p w14:paraId="19DD3BB8" w14:textId="77777777" w:rsidR="00D80E95" w:rsidRPr="006C657A" w:rsidRDefault="00D80E95" w:rsidP="006B766F">
            <w:pPr>
              <w:autoSpaceDE w:val="0"/>
              <w:autoSpaceDN w:val="0"/>
              <w:ind w:rightChars="78" w:right="187"/>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2,379</w:t>
            </w:r>
          </w:p>
        </w:tc>
        <w:tc>
          <w:tcPr>
            <w:tcW w:w="1139" w:type="dxa"/>
            <w:shd w:val="clear" w:color="auto" w:fill="FFFFFF" w:themeFill="background1"/>
          </w:tcPr>
          <w:p w14:paraId="5748CD25" w14:textId="77777777" w:rsidR="00D80E95" w:rsidRPr="006C657A" w:rsidRDefault="00D80E95" w:rsidP="006B766F">
            <w:pPr>
              <w:autoSpaceDE w:val="0"/>
              <w:autoSpaceDN w:val="0"/>
              <w:ind w:rightChars="68" w:right="16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3,957</w:t>
            </w:r>
          </w:p>
        </w:tc>
        <w:tc>
          <w:tcPr>
            <w:tcW w:w="1140" w:type="dxa"/>
            <w:shd w:val="clear" w:color="auto" w:fill="FFFFFF" w:themeFill="background1"/>
          </w:tcPr>
          <w:p w14:paraId="1EF2F356" w14:textId="77777777" w:rsidR="00D80E95" w:rsidRPr="006C657A" w:rsidRDefault="00D80E95" w:rsidP="006B766F">
            <w:pPr>
              <w:autoSpaceDE w:val="0"/>
              <w:autoSpaceDN w:val="0"/>
              <w:ind w:rightChars="93" w:right="223"/>
              <w:jc w:val="right"/>
              <w:rPr>
                <w:rFonts w:ascii="ＭＳ ゴシック" w:eastAsia="ＭＳ ゴシック" w:hAnsi="ＭＳ ゴシック"/>
                <w:sz w:val="21"/>
                <w:szCs w:val="21"/>
              </w:rPr>
            </w:pPr>
            <w:r w:rsidRPr="006C657A">
              <w:rPr>
                <w:rFonts w:ascii="ＭＳ ゴシック" w:eastAsia="ＭＳ ゴシック" w:hAnsi="ＭＳ ゴシック" w:hint="eastAsia"/>
                <w:sz w:val="21"/>
                <w:szCs w:val="21"/>
              </w:rPr>
              <w:t xml:space="preserve">13.5 </w:t>
            </w:r>
          </w:p>
        </w:tc>
      </w:tr>
    </w:tbl>
    <w:p w14:paraId="3BA276AF" w14:textId="77777777" w:rsidR="00D80E95" w:rsidRPr="000472D6" w:rsidRDefault="00D80E95" w:rsidP="00D80E95">
      <w:pPr>
        <w:spacing w:line="240" w:lineRule="exact"/>
      </w:pPr>
    </w:p>
    <w:p w14:paraId="62AFDBFB" w14:textId="001680FE" w:rsidR="00D80E95" w:rsidRPr="006C657A" w:rsidRDefault="00A5527C" w:rsidP="00D80E95">
      <w:pPr>
        <w:rPr>
          <w:rFonts w:ascii="ＭＳ ゴシック" w:eastAsia="ＭＳ ゴシック" w:hAnsi="ＭＳ ゴシック"/>
          <w:sz w:val="22"/>
          <w:szCs w:val="22"/>
        </w:rPr>
      </w:pPr>
      <w:r w:rsidRPr="000D1F0A">
        <w:rPr>
          <w:noProof/>
        </w:rPr>
        <w:drawing>
          <wp:anchor distT="0" distB="0" distL="114300" distR="114300" simplePos="0" relativeHeight="252077055" behindDoc="0" locked="0" layoutInCell="1" allowOverlap="1" wp14:anchorId="7A5F3AD4" wp14:editId="50B2D8DA">
            <wp:simplePos x="0" y="0"/>
            <wp:positionH relativeFrom="column">
              <wp:posOffset>190500</wp:posOffset>
            </wp:positionH>
            <wp:positionV relativeFrom="paragraph">
              <wp:posOffset>106680</wp:posOffset>
            </wp:positionV>
            <wp:extent cx="6038640" cy="1731600"/>
            <wp:effectExtent l="0" t="0" r="0" b="0"/>
            <wp:wrapNone/>
            <wp:docPr id="21306910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38640" cy="173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E95" w:rsidRPr="006C657A">
        <w:rPr>
          <w:rFonts w:ascii="ＭＳ ゴシック" w:eastAsia="ＭＳ ゴシック" w:hAnsi="ＭＳ ゴシック" w:hint="eastAsia"/>
          <w:sz w:val="22"/>
          <w:szCs w:val="22"/>
        </w:rPr>
        <w:t>②</w:t>
      </w:r>
      <w:r w:rsidR="00014E74">
        <w:rPr>
          <w:rFonts w:ascii="ＭＳ ゴシック" w:eastAsia="ＭＳ ゴシック" w:hAnsi="ＭＳ ゴシック" w:hint="eastAsia"/>
          <w:sz w:val="22"/>
          <w:szCs w:val="22"/>
        </w:rPr>
        <w:t xml:space="preserve"> </w:t>
      </w:r>
      <w:r w:rsidR="00D80E95" w:rsidRPr="006C657A">
        <w:rPr>
          <w:rFonts w:ascii="ＭＳ ゴシック" w:eastAsia="ＭＳ ゴシック" w:hAnsi="ＭＳ ゴシック" w:hint="eastAsia"/>
          <w:sz w:val="22"/>
          <w:szCs w:val="22"/>
        </w:rPr>
        <w:t>高齢者の人口推計</w:t>
      </w:r>
    </w:p>
    <w:p w14:paraId="0F97262C" w14:textId="77777777" w:rsidR="00D80E95" w:rsidRDefault="00D80E95" w:rsidP="00D80E95">
      <w:pPr>
        <w:spacing w:line="400" w:lineRule="exact"/>
      </w:pPr>
    </w:p>
    <w:p w14:paraId="34A00E5F" w14:textId="77777777" w:rsidR="00D80E95" w:rsidRDefault="00D80E95" w:rsidP="00D80E95">
      <w:pPr>
        <w:spacing w:line="400" w:lineRule="exact"/>
      </w:pPr>
    </w:p>
    <w:p w14:paraId="7B5428AD" w14:textId="77777777" w:rsidR="00D80E95" w:rsidRDefault="00D80E95" w:rsidP="00D80E95">
      <w:pPr>
        <w:spacing w:line="400" w:lineRule="exact"/>
      </w:pPr>
    </w:p>
    <w:p w14:paraId="66A970B4" w14:textId="77777777" w:rsidR="00D80E95" w:rsidRDefault="00D80E95" w:rsidP="00D80E95">
      <w:pPr>
        <w:spacing w:line="400" w:lineRule="exact"/>
      </w:pPr>
    </w:p>
    <w:p w14:paraId="0D558CF9" w14:textId="77777777" w:rsidR="00D80E95" w:rsidRDefault="00D80E95" w:rsidP="00D80E95">
      <w:pPr>
        <w:spacing w:line="400" w:lineRule="exact"/>
      </w:pPr>
    </w:p>
    <w:p w14:paraId="260DEF4C" w14:textId="77777777" w:rsidR="00D80E95" w:rsidRDefault="00D80E95" w:rsidP="00D80E95">
      <w:pPr>
        <w:spacing w:line="400" w:lineRule="exact"/>
      </w:pPr>
    </w:p>
    <w:p w14:paraId="7FA1EAFB" w14:textId="6A1EC824"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1C09E1E"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28896" behindDoc="1" locked="0" layoutInCell="1" allowOverlap="1" wp14:anchorId="3EAD7F8C" wp14:editId="3B97D4B3">
                <wp:simplePos x="0" y="0"/>
                <wp:positionH relativeFrom="column">
                  <wp:posOffset>-107950</wp:posOffset>
                </wp:positionH>
                <wp:positionV relativeFrom="paragraph">
                  <wp:posOffset>39370</wp:posOffset>
                </wp:positionV>
                <wp:extent cx="6134100" cy="4942205"/>
                <wp:effectExtent l="0" t="0" r="0" b="0"/>
                <wp:wrapNone/>
                <wp:docPr id="73279748" name="正方形/長方形 73279748"/>
                <wp:cNvGraphicFramePr/>
                <a:graphic xmlns:a="http://schemas.openxmlformats.org/drawingml/2006/main">
                  <a:graphicData uri="http://schemas.microsoft.com/office/word/2010/wordprocessingShape">
                    <wps:wsp>
                      <wps:cNvSpPr/>
                      <wps:spPr>
                        <a:xfrm>
                          <a:off x="0" y="0"/>
                          <a:ext cx="6134100" cy="4942205"/>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7A03C" w14:textId="3AD461FB" w:rsidR="00D80E95" w:rsidRPr="006C657A" w:rsidRDefault="00F40C21"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hint="eastAsia"/>
                                <w:b/>
                                <w:bCs/>
                                <w:color w:val="000000" w:themeColor="text1"/>
                                <w:sz w:val="26"/>
                                <w:szCs w:val="26"/>
                              </w:rPr>
                              <w:t>(２)</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令和４年度基礎調査の結果</w:t>
                            </w:r>
                            <w:r w:rsidR="00014E74">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sidR="00014E74">
                              <w:rPr>
                                <w:rFonts w:ascii="ＭＳ ゴシック" w:eastAsia="ＭＳ ゴシック" w:hAnsi="ＭＳ ゴシック" w:hint="eastAsia"/>
                                <w:b/>
                                <w:bCs/>
                                <w:color w:val="000000" w:themeColor="text1"/>
                                <w:sz w:val="18"/>
                                <w:szCs w:val="18"/>
                              </w:rPr>
                              <w:t>」</w:t>
                            </w:r>
                            <w:r w:rsidR="00014E74" w:rsidRPr="00014E74">
                              <w:rPr>
                                <w:rFonts w:ascii="ＭＳ ゴシック" w:eastAsia="ＭＳ ゴシック" w:hAnsi="ＭＳ ゴシック" w:hint="eastAsia"/>
                                <w:b/>
                                <w:bCs/>
                                <w:color w:val="000000" w:themeColor="text1"/>
                                <w:sz w:val="18"/>
                                <w:szCs w:val="18"/>
                              </w:rPr>
                              <w:t>より</w:t>
                            </w:r>
                            <w:r w:rsidR="00014E74">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7F8C" id="正方形/長方形 73279748" o:spid="_x0000_s1365" style="position:absolute;left:0;text-align:left;margin-left:-8.5pt;margin-top:3.1pt;width:483pt;height:389.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" fillcolor="#daeef3 [664]" stroked="f" strokeweight="2pt">
                <v:textbox>
                  <w:txbxContent>
                    <w:p w14:paraId="4227A03C" w14:textId="3AD461FB" w:rsidR="00D80E95" w:rsidRPr="006C657A" w:rsidRDefault="00F40C21"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hint="eastAsia"/>
                          <w:b/>
                          <w:bCs/>
                          <w:color w:val="000000" w:themeColor="text1"/>
                          <w:sz w:val="26"/>
                          <w:szCs w:val="26"/>
                        </w:rPr>
                        <w:t>(２)</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令和４年度基礎調査の結果</w:t>
                      </w:r>
                      <w:r w:rsidR="00014E74">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sidR="00014E74">
                        <w:rPr>
                          <w:rFonts w:ascii="ＭＳ ゴシック" w:eastAsia="ＭＳ ゴシック" w:hAnsi="ＭＳ ゴシック" w:hint="eastAsia"/>
                          <w:b/>
                          <w:bCs/>
                          <w:color w:val="000000" w:themeColor="text1"/>
                          <w:sz w:val="18"/>
                          <w:szCs w:val="18"/>
                        </w:rPr>
                        <w:t>」</w:t>
                      </w:r>
                      <w:r w:rsidR="00014E74" w:rsidRPr="00014E74">
                        <w:rPr>
                          <w:rFonts w:ascii="ＭＳ ゴシック" w:eastAsia="ＭＳ ゴシック" w:hAnsi="ＭＳ ゴシック" w:hint="eastAsia"/>
                          <w:b/>
                          <w:bCs/>
                          <w:color w:val="000000" w:themeColor="text1"/>
                          <w:sz w:val="18"/>
                          <w:szCs w:val="18"/>
                        </w:rPr>
                        <w:t>より</w:t>
                      </w:r>
                      <w:r w:rsidR="00014E74">
                        <w:rPr>
                          <w:rFonts w:ascii="ＭＳ ゴシック" w:eastAsia="ＭＳ ゴシック" w:hAnsi="ＭＳ ゴシック" w:hint="eastAsia"/>
                          <w:b/>
                          <w:bCs/>
                          <w:color w:val="000000" w:themeColor="text1"/>
                          <w:sz w:val="18"/>
                          <w:szCs w:val="18"/>
                        </w:rPr>
                        <w:t>）</w:t>
                      </w:r>
                    </w:p>
                  </w:txbxContent>
                </v:textbox>
              </v:rect>
            </w:pict>
          </mc:Fallback>
        </mc:AlternateContent>
      </w:r>
    </w:p>
    <w:p w14:paraId="557E8CF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718656" behindDoc="0" locked="0" layoutInCell="1" allowOverlap="1" wp14:anchorId="0B1611FF" wp14:editId="4AC7B909">
                <wp:simplePos x="0" y="0"/>
                <wp:positionH relativeFrom="margin">
                  <wp:posOffset>-109855</wp:posOffset>
                </wp:positionH>
                <wp:positionV relativeFrom="paragraph">
                  <wp:posOffset>139065</wp:posOffset>
                </wp:positionV>
                <wp:extent cx="6096000" cy="17399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096000" cy="1739900"/>
                        </a:xfrm>
                        <a:prstGeom prst="rect">
                          <a:avLst/>
                        </a:prstGeom>
                        <a:noFill/>
                        <a:ln w="6350">
                          <a:noFill/>
                          <a:prstDash val="dash"/>
                        </a:ln>
                      </wps:spPr>
                      <wps:txbx>
                        <w:txbxContent>
                          <w:p w14:paraId="053AFE89" w14:textId="44FCD38F"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C657A">
                              <w:rPr>
                                <w:rFonts w:ascii="ＭＳ ゴシック" w:eastAsia="ＭＳ ゴシック" w:hAnsi="ＭＳ ゴシック" w:hint="eastAsia"/>
                                <w:color w:val="0D0D0D" w:themeColor="text1" w:themeTint="F2"/>
                                <w:sz w:val="22"/>
                                <w:szCs w:val="22"/>
                              </w:rPr>
                              <w:t>幸福度</w:t>
                            </w:r>
                          </w:p>
                          <w:p w14:paraId="43436DFD" w14:textId="77777777" w:rsidR="00D80E95" w:rsidRDefault="00D80E95" w:rsidP="00D80E95">
                            <w:pPr>
                              <w:rPr>
                                <w:rFonts w:ascii="HGSｺﾞｼｯｸM" w:eastAsia="HGSｺﾞｼｯｸM"/>
                                <w:color w:val="0D0D0D" w:themeColor="text1" w:themeTint="F2"/>
                                <w:sz w:val="22"/>
                                <w:szCs w:val="22"/>
                              </w:rPr>
                            </w:pPr>
                          </w:p>
                          <w:p w14:paraId="0CDF60CC" w14:textId="77777777" w:rsidR="00D80E95" w:rsidRDefault="00D80E95" w:rsidP="00D80E95">
                            <w:pPr>
                              <w:rPr>
                                <w:rFonts w:ascii="HGSｺﾞｼｯｸM" w:eastAsia="HGSｺﾞｼｯｸM"/>
                                <w:color w:val="0D0D0D" w:themeColor="text1" w:themeTint="F2"/>
                                <w:sz w:val="22"/>
                                <w:szCs w:val="22"/>
                              </w:rPr>
                            </w:pPr>
                          </w:p>
                          <w:p w14:paraId="70913C70" w14:textId="77777777" w:rsidR="00D80E95" w:rsidRDefault="00D80E95" w:rsidP="00D80E95">
                            <w:pPr>
                              <w:rPr>
                                <w:rFonts w:ascii="HGSｺﾞｼｯｸM" w:eastAsia="HGSｺﾞｼｯｸM"/>
                                <w:color w:val="0D0D0D" w:themeColor="text1" w:themeTint="F2"/>
                                <w:sz w:val="22"/>
                                <w:szCs w:val="22"/>
                              </w:rPr>
                            </w:pPr>
                          </w:p>
                          <w:p w14:paraId="0EC875B9" w14:textId="77777777" w:rsidR="00D80E95" w:rsidRDefault="00D80E95" w:rsidP="00D80E95">
                            <w:pPr>
                              <w:rPr>
                                <w:rFonts w:ascii="HGSｺﾞｼｯｸM" w:eastAsia="HGSｺﾞｼｯｸM"/>
                                <w:color w:val="0D0D0D" w:themeColor="text1" w:themeTint="F2"/>
                                <w:sz w:val="22"/>
                                <w:szCs w:val="22"/>
                              </w:rPr>
                            </w:pPr>
                          </w:p>
                          <w:p w14:paraId="3B58F660" w14:textId="77777777" w:rsidR="00D80E95" w:rsidRDefault="00D80E95" w:rsidP="00D80E95">
                            <w:pPr>
                              <w:rPr>
                                <w:rFonts w:ascii="HGSｺﾞｼｯｸM" w:eastAsia="HGSｺﾞｼｯｸM"/>
                                <w:color w:val="0D0D0D" w:themeColor="text1" w:themeTint="F2"/>
                                <w:sz w:val="22"/>
                                <w:szCs w:val="22"/>
                              </w:rPr>
                            </w:pPr>
                          </w:p>
                          <w:p w14:paraId="5EF0953E" w14:textId="77777777" w:rsidR="00D80E95" w:rsidRDefault="00D80E95" w:rsidP="00D80E95">
                            <w:pPr>
                              <w:rPr>
                                <w:rFonts w:ascii="HGSｺﾞｼｯｸM" w:eastAsia="HGSｺﾞｼｯｸM"/>
                                <w:color w:val="0D0D0D" w:themeColor="text1" w:themeTint="F2"/>
                                <w:sz w:val="22"/>
                                <w:szCs w:val="22"/>
                              </w:rPr>
                            </w:pPr>
                          </w:p>
                          <w:p w14:paraId="4E9A5998" w14:textId="77777777" w:rsidR="00D80E95" w:rsidRDefault="00D80E95" w:rsidP="00D80E95">
                            <w:pPr>
                              <w:rPr>
                                <w:rFonts w:ascii="HGSｺﾞｼｯｸM" w:eastAsia="HGSｺﾞｼｯｸM"/>
                                <w:color w:val="0D0D0D" w:themeColor="text1" w:themeTint="F2"/>
                                <w:sz w:val="22"/>
                                <w:szCs w:val="22"/>
                              </w:rPr>
                            </w:pPr>
                          </w:p>
                          <w:p w14:paraId="126BEF8B"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611FF" id="テキスト ボックス 15" o:spid="_x0000_s1366" type="#_x0000_t202" style="position:absolute;left:0;text-align:left;margin-left:-8.65pt;margin-top:10.95pt;width:480pt;height:13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" filled="f" stroked="f" strokeweight=".5pt">
                <v:stroke dashstyle="dash"/>
                <v:textbox>
                  <w:txbxContent>
                    <w:p w14:paraId="053AFE89" w14:textId="44FCD38F"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C657A">
                        <w:rPr>
                          <w:rFonts w:ascii="ＭＳ ゴシック" w:eastAsia="ＭＳ ゴシック" w:hAnsi="ＭＳ ゴシック" w:hint="eastAsia"/>
                          <w:color w:val="0D0D0D" w:themeColor="text1" w:themeTint="F2"/>
                          <w:sz w:val="22"/>
                          <w:szCs w:val="22"/>
                        </w:rPr>
                        <w:t>幸福度</w:t>
                      </w:r>
                    </w:p>
                    <w:p w14:paraId="43436DFD" w14:textId="77777777" w:rsidR="00D80E95" w:rsidRDefault="00D80E95" w:rsidP="00D80E95">
                      <w:pPr>
                        <w:rPr>
                          <w:rFonts w:ascii="HGSｺﾞｼｯｸM" w:eastAsia="HGSｺﾞｼｯｸM"/>
                          <w:color w:val="0D0D0D" w:themeColor="text1" w:themeTint="F2"/>
                          <w:sz w:val="22"/>
                          <w:szCs w:val="22"/>
                        </w:rPr>
                      </w:pPr>
                    </w:p>
                    <w:p w14:paraId="0CDF60CC" w14:textId="77777777" w:rsidR="00D80E95" w:rsidRDefault="00D80E95" w:rsidP="00D80E95">
                      <w:pPr>
                        <w:rPr>
                          <w:rFonts w:ascii="HGSｺﾞｼｯｸM" w:eastAsia="HGSｺﾞｼｯｸM"/>
                          <w:color w:val="0D0D0D" w:themeColor="text1" w:themeTint="F2"/>
                          <w:sz w:val="22"/>
                          <w:szCs w:val="22"/>
                        </w:rPr>
                      </w:pPr>
                    </w:p>
                    <w:p w14:paraId="70913C70" w14:textId="77777777" w:rsidR="00D80E95" w:rsidRDefault="00D80E95" w:rsidP="00D80E95">
                      <w:pPr>
                        <w:rPr>
                          <w:rFonts w:ascii="HGSｺﾞｼｯｸM" w:eastAsia="HGSｺﾞｼｯｸM"/>
                          <w:color w:val="0D0D0D" w:themeColor="text1" w:themeTint="F2"/>
                          <w:sz w:val="22"/>
                          <w:szCs w:val="22"/>
                        </w:rPr>
                      </w:pPr>
                    </w:p>
                    <w:p w14:paraId="0EC875B9" w14:textId="77777777" w:rsidR="00D80E95" w:rsidRDefault="00D80E95" w:rsidP="00D80E95">
                      <w:pPr>
                        <w:rPr>
                          <w:rFonts w:ascii="HGSｺﾞｼｯｸM" w:eastAsia="HGSｺﾞｼｯｸM"/>
                          <w:color w:val="0D0D0D" w:themeColor="text1" w:themeTint="F2"/>
                          <w:sz w:val="22"/>
                          <w:szCs w:val="22"/>
                        </w:rPr>
                      </w:pPr>
                    </w:p>
                    <w:p w14:paraId="3B58F660" w14:textId="77777777" w:rsidR="00D80E95" w:rsidRDefault="00D80E95" w:rsidP="00D80E95">
                      <w:pPr>
                        <w:rPr>
                          <w:rFonts w:ascii="HGSｺﾞｼｯｸM" w:eastAsia="HGSｺﾞｼｯｸM"/>
                          <w:color w:val="0D0D0D" w:themeColor="text1" w:themeTint="F2"/>
                          <w:sz w:val="22"/>
                          <w:szCs w:val="22"/>
                        </w:rPr>
                      </w:pPr>
                    </w:p>
                    <w:p w14:paraId="5EF0953E" w14:textId="77777777" w:rsidR="00D80E95" w:rsidRDefault="00D80E95" w:rsidP="00D80E95">
                      <w:pPr>
                        <w:rPr>
                          <w:rFonts w:ascii="HGSｺﾞｼｯｸM" w:eastAsia="HGSｺﾞｼｯｸM"/>
                          <w:color w:val="0D0D0D" w:themeColor="text1" w:themeTint="F2"/>
                          <w:sz w:val="22"/>
                          <w:szCs w:val="22"/>
                        </w:rPr>
                      </w:pPr>
                    </w:p>
                    <w:p w14:paraId="4E9A5998" w14:textId="77777777" w:rsidR="00D80E95" w:rsidRDefault="00D80E95" w:rsidP="00D80E95">
                      <w:pPr>
                        <w:rPr>
                          <w:rFonts w:ascii="HGSｺﾞｼｯｸM" w:eastAsia="HGSｺﾞｼｯｸM"/>
                          <w:color w:val="0D0D0D" w:themeColor="text1" w:themeTint="F2"/>
                          <w:sz w:val="22"/>
                          <w:szCs w:val="22"/>
                        </w:rPr>
                      </w:pPr>
                    </w:p>
                    <w:p w14:paraId="126BEF8B"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72F38034"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C815F9">
        <w:rPr>
          <w:noProof/>
        </w:rPr>
        <w:drawing>
          <wp:anchor distT="0" distB="0" distL="114300" distR="114300" simplePos="0" relativeHeight="251723776" behindDoc="0" locked="0" layoutInCell="1" allowOverlap="1" wp14:anchorId="36E21F97" wp14:editId="6B125839">
            <wp:simplePos x="0" y="0"/>
            <wp:positionH relativeFrom="column">
              <wp:posOffset>260350</wp:posOffset>
            </wp:positionH>
            <wp:positionV relativeFrom="paragraph">
              <wp:posOffset>193675</wp:posOffset>
            </wp:positionV>
            <wp:extent cx="5595120" cy="1416600"/>
            <wp:effectExtent l="0" t="0" r="0" b="0"/>
            <wp:wrapNone/>
            <wp:docPr id="7327975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16056" t="22835" b="10632"/>
                    <a:stretch/>
                  </pic:blipFill>
                  <pic:spPr bwMode="auto">
                    <a:xfrm>
                      <a:off x="0" y="0"/>
                      <a:ext cx="5595120" cy="141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8A47E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DF40EF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6EE716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482115A"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CE090B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E1CD9AD" w14:textId="77777777" w:rsidR="00D80E95" w:rsidRDefault="00D80E95" w:rsidP="00D80E95">
      <w:pPr>
        <w:spacing w:line="400" w:lineRule="exact"/>
      </w:pPr>
      <w:r>
        <w:rPr>
          <w:noProof/>
        </w:rPr>
        <mc:AlternateContent>
          <mc:Choice Requires="wps">
            <w:drawing>
              <wp:anchor distT="0" distB="0" distL="114300" distR="114300" simplePos="0" relativeHeight="251731968" behindDoc="0" locked="0" layoutInCell="1" allowOverlap="1" wp14:anchorId="64046DCD" wp14:editId="39CF6743">
                <wp:simplePos x="0" y="0"/>
                <wp:positionH relativeFrom="column">
                  <wp:posOffset>99695</wp:posOffset>
                </wp:positionH>
                <wp:positionV relativeFrom="paragraph">
                  <wp:posOffset>15240</wp:posOffset>
                </wp:positionV>
                <wp:extent cx="5756910" cy="304800"/>
                <wp:effectExtent l="0" t="0" r="15240" b="19050"/>
                <wp:wrapNone/>
                <wp:docPr id="163764741" name="四角形: 角を丸くする 163764741"/>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1D15A5F" w14:textId="77777777" w:rsidR="00D80E95" w:rsidRPr="006C657A" w:rsidRDefault="00D80E95" w:rsidP="00D80E95">
                            <w:pPr>
                              <w:ind w:left="200" w:hangingChars="100" w:hanging="200"/>
                              <w:jc w:val="left"/>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※幸福度の平均（7.12）は区内で最も高い点数となっている。</w:t>
                            </w:r>
                          </w:p>
                          <w:p w14:paraId="6784D529" w14:textId="77777777" w:rsidR="00D80E95" w:rsidRPr="00AE6F64" w:rsidRDefault="00D80E95" w:rsidP="00D80E95">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46DCD" id="四角形: 角を丸くする 163764741" o:spid="_x0000_s1367" style="position:absolute;left:0;text-align:left;margin-left:7.85pt;margin-top:1.2pt;width:453.3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" fillcolor="white [3212]" strokecolor="black [3213]" strokeweight=".25pt">
                <v:stroke dashstyle="dash"/>
                <v:textbox>
                  <w:txbxContent>
                    <w:p w14:paraId="51D15A5F" w14:textId="77777777" w:rsidR="00D80E95" w:rsidRPr="006C657A" w:rsidRDefault="00D80E95" w:rsidP="00D80E95">
                      <w:pPr>
                        <w:ind w:left="200" w:hangingChars="100" w:hanging="200"/>
                        <w:jc w:val="left"/>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※幸福度の平均（7.12）は区内で最も高い点数となっている。</w:t>
                      </w:r>
                    </w:p>
                    <w:p w14:paraId="6784D529" w14:textId="77777777" w:rsidR="00D80E95" w:rsidRPr="00AE6F64" w:rsidRDefault="00D80E95" w:rsidP="00D80E95">
                      <w:pPr>
                        <w:jc w:val="center"/>
                        <w:rPr>
                          <w:sz w:val="22"/>
                          <w:szCs w:val="22"/>
                        </w:rPr>
                      </w:pPr>
                    </w:p>
                  </w:txbxContent>
                </v:textbox>
              </v:roundrect>
            </w:pict>
          </mc:Fallback>
        </mc:AlternateContent>
      </w:r>
    </w:p>
    <w:p w14:paraId="33D7C559" w14:textId="140B4D9A" w:rsidR="00D80E95" w:rsidRDefault="008E1DB9"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51708" behindDoc="0" locked="0" layoutInCell="1" allowOverlap="1" wp14:anchorId="129C55F1" wp14:editId="4F50360B">
                <wp:simplePos x="0" y="0"/>
                <wp:positionH relativeFrom="margin">
                  <wp:posOffset>-90805</wp:posOffset>
                </wp:positionH>
                <wp:positionV relativeFrom="paragraph">
                  <wp:posOffset>227965</wp:posOffset>
                </wp:positionV>
                <wp:extent cx="6083935" cy="1743075"/>
                <wp:effectExtent l="0" t="0" r="0" b="0"/>
                <wp:wrapNone/>
                <wp:docPr id="163764742" name="テキスト ボックス 163764742"/>
                <wp:cNvGraphicFramePr/>
                <a:graphic xmlns:a="http://schemas.openxmlformats.org/drawingml/2006/main">
                  <a:graphicData uri="http://schemas.microsoft.com/office/word/2010/wordprocessingShape">
                    <wps:wsp>
                      <wps:cNvSpPr txBox="1"/>
                      <wps:spPr>
                        <a:xfrm>
                          <a:off x="0" y="0"/>
                          <a:ext cx="6083935" cy="1743075"/>
                        </a:xfrm>
                        <a:prstGeom prst="rect">
                          <a:avLst/>
                        </a:prstGeom>
                        <a:noFill/>
                        <a:ln w="6350">
                          <a:noFill/>
                          <a:prstDash val="dash"/>
                        </a:ln>
                      </wps:spPr>
                      <wps:txbx>
                        <w:txbxContent>
                          <w:p w14:paraId="6DF28040" w14:textId="324CF17D"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C657A">
                              <w:rPr>
                                <w:rFonts w:ascii="ＭＳ ゴシック" w:eastAsia="ＭＳ ゴシック" w:hAnsi="ＭＳ ゴシック" w:hint="eastAsia"/>
                                <w:color w:val="0D0D0D" w:themeColor="text1" w:themeTint="F2"/>
                                <w:sz w:val="22"/>
                                <w:szCs w:val="22"/>
                              </w:rPr>
                              <w:t>ニーズ調査におけるリスク分析</w:t>
                            </w:r>
                          </w:p>
                          <w:p w14:paraId="0B2F08D8" w14:textId="77777777" w:rsidR="00D80E95" w:rsidRDefault="00D80E95" w:rsidP="00D80E95">
                            <w:pPr>
                              <w:rPr>
                                <w:color w:val="0D0D0D" w:themeColor="text1" w:themeTint="F2"/>
                              </w:rPr>
                            </w:pPr>
                          </w:p>
                          <w:p w14:paraId="26730808" w14:textId="77777777" w:rsidR="00D80E95" w:rsidRDefault="00D80E95" w:rsidP="00D80E95">
                            <w:pPr>
                              <w:rPr>
                                <w:color w:val="0D0D0D" w:themeColor="text1" w:themeTint="F2"/>
                              </w:rPr>
                            </w:pPr>
                          </w:p>
                          <w:p w14:paraId="2607F246" w14:textId="77777777" w:rsidR="00D80E95" w:rsidRDefault="00D80E95" w:rsidP="00D80E95">
                            <w:pPr>
                              <w:rPr>
                                <w:color w:val="0D0D0D" w:themeColor="text1" w:themeTint="F2"/>
                              </w:rPr>
                            </w:pPr>
                          </w:p>
                          <w:p w14:paraId="19E63954" w14:textId="77777777" w:rsidR="00D80E95" w:rsidRDefault="00D80E95" w:rsidP="00D80E95">
                            <w:pPr>
                              <w:rPr>
                                <w:color w:val="0D0D0D" w:themeColor="text1" w:themeTint="F2"/>
                              </w:rPr>
                            </w:pPr>
                          </w:p>
                          <w:p w14:paraId="30321373" w14:textId="77777777" w:rsidR="00D80E95" w:rsidRDefault="00D80E95" w:rsidP="00D80E95">
                            <w:pPr>
                              <w:rPr>
                                <w:color w:val="0D0D0D" w:themeColor="text1" w:themeTint="F2"/>
                              </w:rPr>
                            </w:pPr>
                          </w:p>
                          <w:p w14:paraId="0C20E4A5" w14:textId="77777777" w:rsidR="00D80E95" w:rsidRDefault="00D80E95" w:rsidP="00D80E95">
                            <w:pPr>
                              <w:rPr>
                                <w:color w:val="0D0D0D" w:themeColor="text1" w:themeTint="F2"/>
                              </w:rPr>
                            </w:pPr>
                          </w:p>
                          <w:p w14:paraId="64F03474" w14:textId="77777777" w:rsidR="00D80E95" w:rsidRDefault="00D80E95" w:rsidP="00D80E95">
                            <w:pPr>
                              <w:rPr>
                                <w:color w:val="0D0D0D" w:themeColor="text1" w:themeTint="F2"/>
                              </w:rPr>
                            </w:pPr>
                          </w:p>
                          <w:p w14:paraId="6E192DEA" w14:textId="77777777" w:rsidR="00D80E95" w:rsidRDefault="00D80E95" w:rsidP="00D80E95">
                            <w:pPr>
                              <w:rPr>
                                <w:color w:val="0D0D0D" w:themeColor="text1" w:themeTint="F2"/>
                              </w:rPr>
                            </w:pPr>
                          </w:p>
                          <w:p w14:paraId="570359CD"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C55F1" id="テキスト ボックス 163764742" o:spid="_x0000_s1368" type="#_x0000_t202" style="position:absolute;left:0;text-align:left;margin-left:-7.15pt;margin-top:17.95pt;width:479.05pt;height:137.25pt;z-index:2512517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" filled="f" stroked="f" strokeweight=".5pt">
                <v:stroke dashstyle="dash"/>
                <v:textbox>
                  <w:txbxContent>
                    <w:p w14:paraId="6DF28040" w14:textId="324CF17D"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C657A">
                        <w:rPr>
                          <w:rFonts w:ascii="ＭＳ ゴシック" w:eastAsia="ＭＳ ゴシック" w:hAnsi="ＭＳ ゴシック" w:hint="eastAsia"/>
                          <w:color w:val="0D0D0D" w:themeColor="text1" w:themeTint="F2"/>
                          <w:sz w:val="22"/>
                          <w:szCs w:val="22"/>
                        </w:rPr>
                        <w:t>ニーズ調査におけるリスク分析</w:t>
                      </w:r>
                    </w:p>
                    <w:p w14:paraId="0B2F08D8" w14:textId="77777777" w:rsidR="00D80E95" w:rsidRDefault="00D80E95" w:rsidP="00D80E95">
                      <w:pPr>
                        <w:rPr>
                          <w:color w:val="0D0D0D" w:themeColor="text1" w:themeTint="F2"/>
                        </w:rPr>
                      </w:pPr>
                    </w:p>
                    <w:p w14:paraId="26730808" w14:textId="77777777" w:rsidR="00D80E95" w:rsidRDefault="00D80E95" w:rsidP="00D80E95">
                      <w:pPr>
                        <w:rPr>
                          <w:color w:val="0D0D0D" w:themeColor="text1" w:themeTint="F2"/>
                        </w:rPr>
                      </w:pPr>
                    </w:p>
                    <w:p w14:paraId="2607F246" w14:textId="77777777" w:rsidR="00D80E95" w:rsidRDefault="00D80E95" w:rsidP="00D80E95">
                      <w:pPr>
                        <w:rPr>
                          <w:color w:val="0D0D0D" w:themeColor="text1" w:themeTint="F2"/>
                        </w:rPr>
                      </w:pPr>
                    </w:p>
                    <w:p w14:paraId="19E63954" w14:textId="77777777" w:rsidR="00D80E95" w:rsidRDefault="00D80E95" w:rsidP="00D80E95">
                      <w:pPr>
                        <w:rPr>
                          <w:color w:val="0D0D0D" w:themeColor="text1" w:themeTint="F2"/>
                        </w:rPr>
                      </w:pPr>
                    </w:p>
                    <w:p w14:paraId="30321373" w14:textId="77777777" w:rsidR="00D80E95" w:rsidRDefault="00D80E95" w:rsidP="00D80E95">
                      <w:pPr>
                        <w:rPr>
                          <w:color w:val="0D0D0D" w:themeColor="text1" w:themeTint="F2"/>
                        </w:rPr>
                      </w:pPr>
                    </w:p>
                    <w:p w14:paraId="0C20E4A5" w14:textId="77777777" w:rsidR="00D80E95" w:rsidRDefault="00D80E95" w:rsidP="00D80E95">
                      <w:pPr>
                        <w:rPr>
                          <w:color w:val="0D0D0D" w:themeColor="text1" w:themeTint="F2"/>
                        </w:rPr>
                      </w:pPr>
                    </w:p>
                    <w:p w14:paraId="64F03474" w14:textId="77777777" w:rsidR="00D80E95" w:rsidRDefault="00D80E95" w:rsidP="00D80E95">
                      <w:pPr>
                        <w:rPr>
                          <w:color w:val="0D0D0D" w:themeColor="text1" w:themeTint="F2"/>
                        </w:rPr>
                      </w:pPr>
                    </w:p>
                    <w:p w14:paraId="6E192DEA" w14:textId="77777777" w:rsidR="00D80E95" w:rsidRDefault="00D80E95" w:rsidP="00D80E95">
                      <w:pPr>
                        <w:rPr>
                          <w:color w:val="0D0D0D" w:themeColor="text1" w:themeTint="F2"/>
                        </w:rPr>
                      </w:pPr>
                    </w:p>
                    <w:p w14:paraId="570359CD"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77BAB8C7" w14:textId="5E754E28" w:rsidR="00D80E95" w:rsidRDefault="00D80E95" w:rsidP="00D80E95">
      <w:pPr>
        <w:spacing w:line="400" w:lineRule="exact"/>
      </w:pPr>
    </w:p>
    <w:p w14:paraId="514F9524" w14:textId="55445029" w:rsidR="00D80E95" w:rsidRDefault="008E1DB9" w:rsidP="00D80E95">
      <w:pPr>
        <w:spacing w:line="400" w:lineRule="exact"/>
      </w:pPr>
      <w:r w:rsidRPr="00D466DF">
        <w:rPr>
          <w:noProof/>
        </w:rPr>
        <w:drawing>
          <wp:anchor distT="0" distB="0" distL="114300" distR="114300" simplePos="0" relativeHeight="252099583" behindDoc="0" locked="0" layoutInCell="1" allowOverlap="1" wp14:anchorId="51931144" wp14:editId="00B0FD9B">
            <wp:simplePos x="0" y="0"/>
            <wp:positionH relativeFrom="margin">
              <wp:posOffset>90624</wp:posOffset>
            </wp:positionH>
            <wp:positionV relativeFrom="paragraph">
              <wp:posOffset>38735</wp:posOffset>
            </wp:positionV>
            <wp:extent cx="5800725" cy="1348740"/>
            <wp:effectExtent l="0" t="0" r="9525" b="3810"/>
            <wp:wrapNone/>
            <wp:docPr id="14976662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1960D0" w14:textId="77777777" w:rsidR="00D80E95" w:rsidRDefault="00D80E95" w:rsidP="00D80E95">
      <w:pPr>
        <w:spacing w:line="400" w:lineRule="exact"/>
      </w:pPr>
    </w:p>
    <w:p w14:paraId="69A40A7D" w14:textId="77777777" w:rsidR="00D80E95" w:rsidRDefault="00D80E95" w:rsidP="00D80E95">
      <w:pPr>
        <w:spacing w:line="400" w:lineRule="exact"/>
      </w:pPr>
    </w:p>
    <w:p w14:paraId="55335239" w14:textId="7CA4D8FA" w:rsidR="00D80E95" w:rsidRDefault="00E55468" w:rsidP="00D80E95">
      <w:pPr>
        <w:spacing w:line="400" w:lineRule="exact"/>
      </w:pPr>
      <w:r>
        <w:rPr>
          <w:noProof/>
        </w:rPr>
        <mc:AlternateContent>
          <mc:Choice Requires="wps">
            <w:drawing>
              <wp:anchor distT="0" distB="0" distL="114300" distR="114300" simplePos="0" relativeHeight="251288576" behindDoc="0" locked="0" layoutInCell="1" allowOverlap="1" wp14:anchorId="5B24EDD3" wp14:editId="03190B1E">
                <wp:simplePos x="0" y="0"/>
                <wp:positionH relativeFrom="column">
                  <wp:posOffset>961390</wp:posOffset>
                </wp:positionH>
                <wp:positionV relativeFrom="paragraph">
                  <wp:posOffset>90308</wp:posOffset>
                </wp:positionV>
                <wp:extent cx="4916714" cy="361121"/>
                <wp:effectExtent l="0" t="0" r="0" b="1270"/>
                <wp:wrapNone/>
                <wp:docPr id="2085152984" name="正方形/長方形 2085152984"/>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05B77" id="正方形/長方形 2085152984" o:spid="_x0000_s1026" style="position:absolute;left:0;text-align:left;margin-left:75.7pt;margin-top:7.1pt;width:387.15pt;height:28.45pt;z-index:251471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" fillcolor="white [3212]" stroked="f" strokeweight="2pt"/>
            </w:pict>
          </mc:Fallback>
        </mc:AlternateContent>
      </w:r>
    </w:p>
    <w:p w14:paraId="2CE6355E" w14:textId="77777777" w:rsidR="00D80E95" w:rsidRDefault="00D80E95" w:rsidP="00D80E95">
      <w:pPr>
        <w:spacing w:line="400" w:lineRule="exact"/>
      </w:pPr>
    </w:p>
    <w:p w14:paraId="169A16C4" w14:textId="77777777" w:rsidR="00D80E95" w:rsidRDefault="00D80E95" w:rsidP="00D80E95">
      <w:pPr>
        <w:widowControl/>
        <w:jc w:val="left"/>
      </w:pPr>
      <w:r>
        <w:rPr>
          <w:noProof/>
        </w:rPr>
        <mc:AlternateContent>
          <mc:Choice Requires="wps">
            <w:drawing>
              <wp:anchor distT="0" distB="0" distL="114300" distR="114300" simplePos="0" relativeHeight="251732992" behindDoc="0" locked="0" layoutInCell="1" allowOverlap="1" wp14:anchorId="4E03E4DA" wp14:editId="72CC1F2A">
                <wp:simplePos x="0" y="0"/>
                <wp:positionH relativeFrom="column">
                  <wp:posOffset>147319</wp:posOffset>
                </wp:positionH>
                <wp:positionV relativeFrom="paragraph">
                  <wp:posOffset>193040</wp:posOffset>
                </wp:positionV>
                <wp:extent cx="5709285" cy="476250"/>
                <wp:effectExtent l="0" t="0" r="24765" b="19050"/>
                <wp:wrapNone/>
                <wp:docPr id="73279744" name="四角形: 角を丸くする 73279744"/>
                <wp:cNvGraphicFramePr/>
                <a:graphic xmlns:a="http://schemas.openxmlformats.org/drawingml/2006/main">
                  <a:graphicData uri="http://schemas.microsoft.com/office/word/2010/wordprocessingShape">
                    <wps:wsp>
                      <wps:cNvSpPr/>
                      <wps:spPr>
                        <a:xfrm>
                          <a:off x="0" y="0"/>
                          <a:ext cx="5709285" cy="47625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698E79D" w14:textId="77777777" w:rsidR="00D80E95" w:rsidRPr="006C657A" w:rsidRDefault="00D80E95" w:rsidP="006A3794">
                            <w:pPr>
                              <w:ind w:left="200" w:hangingChars="100" w:hanging="200"/>
                              <w:jc w:val="left"/>
                              <w:rPr>
                                <w:rFonts w:ascii="ＭＳ ゴシック" w:eastAsia="ＭＳ ゴシック" w:hAnsi="ＭＳ ゴシック"/>
                                <w:sz w:val="20"/>
                                <w:szCs w:val="20"/>
                              </w:rPr>
                            </w:pPr>
                            <w:r w:rsidRPr="006C657A">
                              <w:rPr>
                                <w:rFonts w:ascii="ＭＳ ゴシック" w:eastAsia="ＭＳ ゴシック" w:hAnsi="ＭＳ ゴシック" w:hint="eastAsia"/>
                                <w:color w:val="0D0D0D" w:themeColor="text1" w:themeTint="F2"/>
                                <w:sz w:val="20"/>
                                <w:szCs w:val="20"/>
                              </w:rPr>
                              <w:t>※８種のリスクを区平均と比較してみると、「低栄養」が高い。男性では区の平均値より高いリスクは無いが、女性では「低栄養」と「咀嚼機能」のリスクが高くなっている。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3E4DA" id="四角形: 角を丸くする 73279744" o:spid="_x0000_s1369" style="position:absolute;margin-left:11.6pt;margin-top:15.2pt;width:449.5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" fillcolor="white [3212]" strokecolor="black [3213]" strokeweight=".25pt">
                <v:stroke dashstyle="dash"/>
                <v:textbox>
                  <w:txbxContent>
                    <w:p w14:paraId="3698E79D" w14:textId="77777777" w:rsidR="00D80E95" w:rsidRPr="006C657A" w:rsidRDefault="00D80E95" w:rsidP="006A3794">
                      <w:pPr>
                        <w:ind w:left="200" w:hangingChars="100" w:hanging="200"/>
                        <w:jc w:val="left"/>
                        <w:rPr>
                          <w:rFonts w:ascii="ＭＳ ゴシック" w:eastAsia="ＭＳ ゴシック" w:hAnsi="ＭＳ ゴシック"/>
                          <w:sz w:val="20"/>
                          <w:szCs w:val="20"/>
                        </w:rPr>
                      </w:pPr>
                      <w:r w:rsidRPr="006C657A">
                        <w:rPr>
                          <w:rFonts w:ascii="ＭＳ ゴシック" w:eastAsia="ＭＳ ゴシック" w:hAnsi="ＭＳ ゴシック" w:hint="eastAsia"/>
                          <w:color w:val="0D0D0D" w:themeColor="text1" w:themeTint="F2"/>
                          <w:sz w:val="20"/>
                          <w:szCs w:val="20"/>
                        </w:rPr>
                        <w:t>※８種のリスクを区平均と比較してみると、「低栄養」が高い。男性では区の平均値より高いリスクは無いが、女性では「低栄養」と「咀嚼機能」のリスクが高くなっている。</w:t>
                      </w:r>
                    </w:p>
                  </w:txbxContent>
                </v:textbox>
              </v:roundrect>
            </w:pict>
          </mc:Fallback>
        </mc:AlternateContent>
      </w:r>
    </w:p>
    <w:p w14:paraId="306818D9" w14:textId="77777777" w:rsidR="00D80E95" w:rsidRDefault="00D80E95" w:rsidP="00D80E95">
      <w:pPr>
        <w:widowControl/>
        <w:jc w:val="left"/>
      </w:pPr>
      <w:r>
        <w:br w:type="page"/>
      </w:r>
    </w:p>
    <w:p w14:paraId="248E06CA"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722752" behindDoc="0" locked="0" layoutInCell="1" allowOverlap="1" wp14:anchorId="79B4748F" wp14:editId="1BD480FA">
                <wp:simplePos x="0" y="0"/>
                <wp:positionH relativeFrom="margin">
                  <wp:posOffset>-68580</wp:posOffset>
                </wp:positionH>
                <wp:positionV relativeFrom="paragraph">
                  <wp:posOffset>-40640</wp:posOffset>
                </wp:positionV>
                <wp:extent cx="5891530" cy="2122170"/>
                <wp:effectExtent l="0" t="0" r="0" b="0"/>
                <wp:wrapNone/>
                <wp:docPr id="73279745" name="テキスト ボックス 73279745"/>
                <wp:cNvGraphicFramePr/>
                <a:graphic xmlns:a="http://schemas.openxmlformats.org/drawingml/2006/main">
                  <a:graphicData uri="http://schemas.microsoft.com/office/word/2010/wordprocessingShape">
                    <wps:wsp>
                      <wps:cNvSpPr txBox="1"/>
                      <wps:spPr>
                        <a:xfrm>
                          <a:off x="0" y="0"/>
                          <a:ext cx="5891530" cy="2122170"/>
                        </a:xfrm>
                        <a:prstGeom prst="rect">
                          <a:avLst/>
                        </a:prstGeom>
                        <a:noFill/>
                        <a:ln w="6350">
                          <a:noFill/>
                          <a:prstDash val="dash"/>
                        </a:ln>
                      </wps:spPr>
                      <wps:txbx>
                        <w:txbxContent>
                          <w:p w14:paraId="22FA3938" w14:textId="4CD90866"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C657A">
                              <w:rPr>
                                <w:rFonts w:ascii="ＭＳ ゴシック" w:eastAsia="ＭＳ ゴシック" w:hAnsi="ＭＳ ゴシック" w:hint="eastAsia"/>
                                <w:color w:val="0D0D0D" w:themeColor="text1" w:themeTint="F2"/>
                                <w:sz w:val="22"/>
                                <w:szCs w:val="22"/>
                              </w:rPr>
                              <w:t>地域づくりへの参加意向</w:t>
                            </w:r>
                          </w:p>
                          <w:p w14:paraId="7471E23F" w14:textId="77777777" w:rsidR="00D80E95" w:rsidRDefault="00D80E95" w:rsidP="00D80E95">
                            <w:pPr>
                              <w:rPr>
                                <w:rFonts w:ascii="HGSｺﾞｼｯｸM" w:eastAsia="HGSｺﾞｼｯｸM"/>
                                <w:color w:val="0D0D0D" w:themeColor="text1" w:themeTint="F2"/>
                                <w:sz w:val="22"/>
                                <w:szCs w:val="22"/>
                              </w:rPr>
                            </w:pPr>
                          </w:p>
                          <w:p w14:paraId="500180F9" w14:textId="77777777" w:rsidR="00D80E95" w:rsidRDefault="00D80E95" w:rsidP="00D80E95">
                            <w:pPr>
                              <w:rPr>
                                <w:rFonts w:ascii="HGSｺﾞｼｯｸM" w:eastAsia="HGSｺﾞｼｯｸM"/>
                                <w:color w:val="0D0D0D" w:themeColor="text1" w:themeTint="F2"/>
                                <w:sz w:val="22"/>
                                <w:szCs w:val="22"/>
                              </w:rPr>
                            </w:pPr>
                          </w:p>
                          <w:p w14:paraId="64BDB47C" w14:textId="77777777" w:rsidR="00D80E95" w:rsidRDefault="00D80E95" w:rsidP="00D80E95">
                            <w:pPr>
                              <w:rPr>
                                <w:rFonts w:ascii="HGSｺﾞｼｯｸM" w:eastAsia="HGSｺﾞｼｯｸM"/>
                                <w:color w:val="0D0D0D" w:themeColor="text1" w:themeTint="F2"/>
                                <w:sz w:val="22"/>
                                <w:szCs w:val="22"/>
                              </w:rPr>
                            </w:pPr>
                          </w:p>
                          <w:p w14:paraId="5CC1E5B1" w14:textId="77777777" w:rsidR="00D80E95" w:rsidRDefault="00D80E95" w:rsidP="00D80E95">
                            <w:pPr>
                              <w:rPr>
                                <w:rFonts w:ascii="HGSｺﾞｼｯｸM" w:eastAsia="HGSｺﾞｼｯｸM"/>
                                <w:color w:val="0D0D0D" w:themeColor="text1" w:themeTint="F2"/>
                                <w:sz w:val="22"/>
                                <w:szCs w:val="22"/>
                              </w:rPr>
                            </w:pPr>
                          </w:p>
                          <w:p w14:paraId="15959FAE" w14:textId="77777777" w:rsidR="00D80E95" w:rsidRDefault="00D80E95" w:rsidP="00D80E95">
                            <w:pPr>
                              <w:rPr>
                                <w:rFonts w:ascii="HGSｺﾞｼｯｸM" w:eastAsia="HGSｺﾞｼｯｸM"/>
                                <w:color w:val="0D0D0D" w:themeColor="text1" w:themeTint="F2"/>
                                <w:sz w:val="22"/>
                                <w:szCs w:val="22"/>
                              </w:rPr>
                            </w:pPr>
                          </w:p>
                          <w:p w14:paraId="281B8AAA" w14:textId="77777777" w:rsidR="00D80E95" w:rsidRDefault="00D80E95" w:rsidP="00D80E95">
                            <w:pPr>
                              <w:rPr>
                                <w:rFonts w:ascii="HGSｺﾞｼｯｸM" w:eastAsia="HGSｺﾞｼｯｸM"/>
                                <w:color w:val="0D0D0D" w:themeColor="text1" w:themeTint="F2"/>
                                <w:sz w:val="22"/>
                                <w:szCs w:val="22"/>
                              </w:rPr>
                            </w:pPr>
                          </w:p>
                          <w:p w14:paraId="43A354EE" w14:textId="77777777" w:rsidR="00D80E95" w:rsidRDefault="00D80E95" w:rsidP="00D80E95">
                            <w:pPr>
                              <w:rPr>
                                <w:rFonts w:ascii="HGSｺﾞｼｯｸM" w:eastAsia="HGSｺﾞｼｯｸM"/>
                                <w:color w:val="0D0D0D" w:themeColor="text1" w:themeTint="F2"/>
                                <w:sz w:val="22"/>
                                <w:szCs w:val="22"/>
                              </w:rPr>
                            </w:pPr>
                          </w:p>
                          <w:p w14:paraId="6BFDF8A3" w14:textId="77777777" w:rsidR="00D80E95" w:rsidRDefault="00D80E95" w:rsidP="00D80E95">
                            <w:pPr>
                              <w:rPr>
                                <w:rFonts w:ascii="HGSｺﾞｼｯｸM" w:eastAsia="HGSｺﾞｼｯｸM"/>
                                <w:color w:val="0D0D0D" w:themeColor="text1" w:themeTint="F2"/>
                                <w:sz w:val="22"/>
                                <w:szCs w:val="22"/>
                              </w:rPr>
                            </w:pPr>
                          </w:p>
                          <w:p w14:paraId="09387EAD" w14:textId="77777777" w:rsidR="00D80E95" w:rsidRDefault="00D80E95" w:rsidP="00D80E95">
                            <w:pPr>
                              <w:spacing w:line="340" w:lineRule="exact"/>
                              <w:rPr>
                                <w:rFonts w:ascii="HGSｺﾞｼｯｸM" w:eastAsia="HGSｺﾞｼｯｸM"/>
                                <w:color w:val="0D0D0D" w:themeColor="text1" w:themeTint="F2"/>
                                <w:sz w:val="22"/>
                                <w:szCs w:val="22"/>
                              </w:rPr>
                            </w:pPr>
                          </w:p>
                          <w:p w14:paraId="57607742" w14:textId="77777777" w:rsidR="00D80E95" w:rsidRDefault="00D80E95" w:rsidP="00D80E95">
                            <w:pPr>
                              <w:spacing w:line="460" w:lineRule="exact"/>
                              <w:rPr>
                                <w:rFonts w:ascii="HGSｺﾞｼｯｸM" w:eastAsia="HGSｺﾞｼｯｸM"/>
                                <w:color w:val="0D0D0D" w:themeColor="text1" w:themeTint="F2"/>
                                <w:sz w:val="22"/>
                                <w:szCs w:val="22"/>
                              </w:rPr>
                            </w:pPr>
                          </w:p>
                          <w:p w14:paraId="2ACBF299" w14:textId="77777777" w:rsidR="00D80E95" w:rsidRPr="00F0391E" w:rsidRDefault="00D80E95" w:rsidP="00D80E95">
                            <w:pPr>
                              <w:ind w:leftChars="100" w:left="240"/>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4748F" id="テキスト ボックス 73279745" o:spid="_x0000_s1370" type="#_x0000_t202" style="position:absolute;left:0;text-align:left;margin-left:-5.4pt;margin-top:-3.2pt;width:463.9pt;height:167.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" filled="f" stroked="f" strokeweight=".5pt">
                <v:stroke dashstyle="dash"/>
                <v:textbox>
                  <w:txbxContent>
                    <w:p w14:paraId="22FA3938" w14:textId="4CD90866" w:rsidR="00D80E95" w:rsidRPr="006C657A" w:rsidRDefault="00014E74"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C657A">
                        <w:rPr>
                          <w:rFonts w:ascii="ＭＳ ゴシック" w:eastAsia="ＭＳ ゴシック" w:hAnsi="ＭＳ ゴシック" w:hint="eastAsia"/>
                          <w:color w:val="0D0D0D" w:themeColor="text1" w:themeTint="F2"/>
                          <w:sz w:val="22"/>
                          <w:szCs w:val="22"/>
                        </w:rPr>
                        <w:t>地域づくりへの参加意向</w:t>
                      </w:r>
                    </w:p>
                    <w:p w14:paraId="7471E23F" w14:textId="77777777" w:rsidR="00D80E95" w:rsidRDefault="00D80E95" w:rsidP="00D80E95">
                      <w:pPr>
                        <w:rPr>
                          <w:rFonts w:ascii="HGSｺﾞｼｯｸM" w:eastAsia="HGSｺﾞｼｯｸM"/>
                          <w:color w:val="0D0D0D" w:themeColor="text1" w:themeTint="F2"/>
                          <w:sz w:val="22"/>
                          <w:szCs w:val="22"/>
                        </w:rPr>
                      </w:pPr>
                    </w:p>
                    <w:p w14:paraId="500180F9" w14:textId="77777777" w:rsidR="00D80E95" w:rsidRDefault="00D80E95" w:rsidP="00D80E95">
                      <w:pPr>
                        <w:rPr>
                          <w:rFonts w:ascii="HGSｺﾞｼｯｸM" w:eastAsia="HGSｺﾞｼｯｸM"/>
                          <w:color w:val="0D0D0D" w:themeColor="text1" w:themeTint="F2"/>
                          <w:sz w:val="22"/>
                          <w:szCs w:val="22"/>
                        </w:rPr>
                      </w:pPr>
                    </w:p>
                    <w:p w14:paraId="64BDB47C" w14:textId="77777777" w:rsidR="00D80E95" w:rsidRDefault="00D80E95" w:rsidP="00D80E95">
                      <w:pPr>
                        <w:rPr>
                          <w:rFonts w:ascii="HGSｺﾞｼｯｸM" w:eastAsia="HGSｺﾞｼｯｸM"/>
                          <w:color w:val="0D0D0D" w:themeColor="text1" w:themeTint="F2"/>
                          <w:sz w:val="22"/>
                          <w:szCs w:val="22"/>
                        </w:rPr>
                      </w:pPr>
                    </w:p>
                    <w:p w14:paraId="5CC1E5B1" w14:textId="77777777" w:rsidR="00D80E95" w:rsidRDefault="00D80E95" w:rsidP="00D80E95">
                      <w:pPr>
                        <w:rPr>
                          <w:rFonts w:ascii="HGSｺﾞｼｯｸM" w:eastAsia="HGSｺﾞｼｯｸM"/>
                          <w:color w:val="0D0D0D" w:themeColor="text1" w:themeTint="F2"/>
                          <w:sz w:val="22"/>
                          <w:szCs w:val="22"/>
                        </w:rPr>
                      </w:pPr>
                    </w:p>
                    <w:p w14:paraId="15959FAE" w14:textId="77777777" w:rsidR="00D80E95" w:rsidRDefault="00D80E95" w:rsidP="00D80E95">
                      <w:pPr>
                        <w:rPr>
                          <w:rFonts w:ascii="HGSｺﾞｼｯｸM" w:eastAsia="HGSｺﾞｼｯｸM"/>
                          <w:color w:val="0D0D0D" w:themeColor="text1" w:themeTint="F2"/>
                          <w:sz w:val="22"/>
                          <w:szCs w:val="22"/>
                        </w:rPr>
                      </w:pPr>
                    </w:p>
                    <w:p w14:paraId="281B8AAA" w14:textId="77777777" w:rsidR="00D80E95" w:rsidRDefault="00D80E95" w:rsidP="00D80E95">
                      <w:pPr>
                        <w:rPr>
                          <w:rFonts w:ascii="HGSｺﾞｼｯｸM" w:eastAsia="HGSｺﾞｼｯｸM"/>
                          <w:color w:val="0D0D0D" w:themeColor="text1" w:themeTint="F2"/>
                          <w:sz w:val="22"/>
                          <w:szCs w:val="22"/>
                        </w:rPr>
                      </w:pPr>
                    </w:p>
                    <w:p w14:paraId="43A354EE" w14:textId="77777777" w:rsidR="00D80E95" w:rsidRDefault="00D80E95" w:rsidP="00D80E95">
                      <w:pPr>
                        <w:rPr>
                          <w:rFonts w:ascii="HGSｺﾞｼｯｸM" w:eastAsia="HGSｺﾞｼｯｸM"/>
                          <w:color w:val="0D0D0D" w:themeColor="text1" w:themeTint="F2"/>
                          <w:sz w:val="22"/>
                          <w:szCs w:val="22"/>
                        </w:rPr>
                      </w:pPr>
                    </w:p>
                    <w:p w14:paraId="6BFDF8A3" w14:textId="77777777" w:rsidR="00D80E95" w:rsidRDefault="00D80E95" w:rsidP="00D80E95">
                      <w:pPr>
                        <w:rPr>
                          <w:rFonts w:ascii="HGSｺﾞｼｯｸM" w:eastAsia="HGSｺﾞｼｯｸM"/>
                          <w:color w:val="0D0D0D" w:themeColor="text1" w:themeTint="F2"/>
                          <w:sz w:val="22"/>
                          <w:szCs w:val="22"/>
                        </w:rPr>
                      </w:pPr>
                    </w:p>
                    <w:p w14:paraId="09387EAD" w14:textId="77777777" w:rsidR="00D80E95" w:rsidRDefault="00D80E95" w:rsidP="00D80E95">
                      <w:pPr>
                        <w:spacing w:line="340" w:lineRule="exact"/>
                        <w:rPr>
                          <w:rFonts w:ascii="HGSｺﾞｼｯｸM" w:eastAsia="HGSｺﾞｼｯｸM"/>
                          <w:color w:val="0D0D0D" w:themeColor="text1" w:themeTint="F2"/>
                          <w:sz w:val="22"/>
                          <w:szCs w:val="22"/>
                        </w:rPr>
                      </w:pPr>
                    </w:p>
                    <w:p w14:paraId="57607742" w14:textId="77777777" w:rsidR="00D80E95" w:rsidRDefault="00D80E95" w:rsidP="00D80E95">
                      <w:pPr>
                        <w:spacing w:line="460" w:lineRule="exact"/>
                        <w:rPr>
                          <w:rFonts w:ascii="HGSｺﾞｼｯｸM" w:eastAsia="HGSｺﾞｼｯｸM"/>
                          <w:color w:val="0D0D0D" w:themeColor="text1" w:themeTint="F2"/>
                          <w:sz w:val="22"/>
                          <w:szCs w:val="22"/>
                        </w:rPr>
                      </w:pPr>
                    </w:p>
                    <w:p w14:paraId="2ACBF299" w14:textId="77777777" w:rsidR="00D80E95" w:rsidRPr="00F0391E" w:rsidRDefault="00D80E95" w:rsidP="00D80E95">
                      <w:pPr>
                        <w:ind w:leftChars="100" w:left="240"/>
                        <w:rPr>
                          <w:rFonts w:ascii="HGSｺﾞｼｯｸM" w:eastAsia="HGSｺﾞｼｯｸM"/>
                          <w:color w:val="0D0D0D" w:themeColor="text1" w:themeTint="F2"/>
                          <w:sz w:val="22"/>
                          <w:szCs w:val="22"/>
                        </w:rPr>
                      </w:pPr>
                    </w:p>
                  </w:txbxContent>
                </v:textbox>
                <w10:wrap anchorx="margin"/>
              </v:shape>
            </w:pict>
          </mc:Fallback>
        </mc:AlternateContent>
      </w:r>
      <w:r w:rsidRPr="0082229F">
        <w:rPr>
          <w:noProof/>
        </w:rPr>
        <w:drawing>
          <wp:anchor distT="0" distB="0" distL="114300" distR="114300" simplePos="0" relativeHeight="251725824" behindDoc="0" locked="0" layoutInCell="1" allowOverlap="1" wp14:anchorId="648F92B1" wp14:editId="4264C4D2">
            <wp:simplePos x="0" y="0"/>
            <wp:positionH relativeFrom="margin">
              <wp:posOffset>150495</wp:posOffset>
            </wp:positionH>
            <wp:positionV relativeFrom="paragraph">
              <wp:posOffset>176953</wp:posOffset>
            </wp:positionV>
            <wp:extent cx="5577840" cy="1950720"/>
            <wp:effectExtent l="0" t="0" r="0" b="0"/>
            <wp:wrapNone/>
            <wp:docPr id="732797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36199" name="図 2"/>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l="16346" t="12816"/>
                    <a:stretch/>
                  </pic:blipFill>
                  <pic:spPr bwMode="auto">
                    <a:xfrm>
                      <a:off x="0" y="0"/>
                      <a:ext cx="5577840"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zh-TW"/>
        </w:rPr>
        <mc:AlternateContent>
          <mc:Choice Requires="wps">
            <w:drawing>
              <wp:anchor distT="0" distB="0" distL="114300" distR="114300" simplePos="0" relativeHeight="251729920" behindDoc="1" locked="0" layoutInCell="1" allowOverlap="1" wp14:anchorId="365F67FF" wp14:editId="2EDF8980">
                <wp:simplePos x="0" y="0"/>
                <wp:positionH relativeFrom="column">
                  <wp:posOffset>-195580</wp:posOffset>
                </wp:positionH>
                <wp:positionV relativeFrom="paragraph">
                  <wp:posOffset>-32173</wp:posOffset>
                </wp:positionV>
                <wp:extent cx="6134100" cy="5340350"/>
                <wp:effectExtent l="0" t="0" r="0" b="0"/>
                <wp:wrapNone/>
                <wp:docPr id="73279749" name="正方形/長方形 73279749"/>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A5278" id="正方形/長方形 73279749" o:spid="_x0000_s1026" style="position:absolute;left:0;text-align:left;margin-left:-15.4pt;margin-top:-2.55pt;width:483pt;height:420.5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" fillcolor="#daeef3 [664]" stroked="f" strokeweight="2pt"/>
            </w:pict>
          </mc:Fallback>
        </mc:AlternateContent>
      </w:r>
    </w:p>
    <w:p w14:paraId="77A73192" w14:textId="77777777" w:rsidR="00D80E95" w:rsidRDefault="00D80E95" w:rsidP="00D80E95">
      <w:pPr>
        <w:spacing w:line="400" w:lineRule="exact"/>
      </w:pPr>
    </w:p>
    <w:p w14:paraId="6425A519" w14:textId="77777777" w:rsidR="00D80E95" w:rsidRDefault="00D80E95" w:rsidP="00D80E95">
      <w:pPr>
        <w:spacing w:line="400" w:lineRule="exact"/>
      </w:pPr>
    </w:p>
    <w:p w14:paraId="133BA20D" w14:textId="77777777" w:rsidR="00D80E95" w:rsidRDefault="00D80E95" w:rsidP="00D80E95">
      <w:pPr>
        <w:spacing w:line="400" w:lineRule="exact"/>
      </w:pPr>
    </w:p>
    <w:p w14:paraId="71C48AC3" w14:textId="77777777" w:rsidR="00D80E95" w:rsidRDefault="00D80E95" w:rsidP="00D80E95">
      <w:pPr>
        <w:spacing w:line="400" w:lineRule="exact"/>
      </w:pPr>
    </w:p>
    <w:p w14:paraId="1C0C43F7" w14:textId="77777777" w:rsidR="00D80E95" w:rsidRDefault="00D80E95" w:rsidP="00D80E95">
      <w:pPr>
        <w:spacing w:line="400" w:lineRule="exact"/>
      </w:pPr>
    </w:p>
    <w:p w14:paraId="1D982E94" w14:textId="77777777" w:rsidR="00D80E95" w:rsidRDefault="00D80E95" w:rsidP="00D80E95">
      <w:pPr>
        <w:spacing w:line="400" w:lineRule="exact"/>
      </w:pPr>
    </w:p>
    <w:p w14:paraId="723FA10E" w14:textId="77777777" w:rsidR="00D80E95" w:rsidRDefault="00D80E95" w:rsidP="00D80E95">
      <w:pPr>
        <w:spacing w:line="400" w:lineRule="exact"/>
      </w:pPr>
    </w:p>
    <w:p w14:paraId="0E128642" w14:textId="77777777" w:rsidR="00D80E95" w:rsidRDefault="00D80E95" w:rsidP="00D80E95">
      <w:pPr>
        <w:spacing w:line="400" w:lineRule="exact"/>
      </w:pPr>
      <w:r>
        <w:rPr>
          <w:noProof/>
        </w:rPr>
        <mc:AlternateContent>
          <mc:Choice Requires="wps">
            <w:drawing>
              <wp:anchor distT="0" distB="0" distL="114300" distR="114300" simplePos="0" relativeHeight="251734016" behindDoc="0" locked="0" layoutInCell="1" allowOverlap="1" wp14:anchorId="07136A9F" wp14:editId="50AACBD7">
                <wp:simplePos x="0" y="0"/>
                <wp:positionH relativeFrom="column">
                  <wp:posOffset>90170</wp:posOffset>
                </wp:positionH>
                <wp:positionV relativeFrom="paragraph">
                  <wp:posOffset>119803</wp:posOffset>
                </wp:positionV>
                <wp:extent cx="5704205" cy="485775"/>
                <wp:effectExtent l="0" t="0" r="10795" b="28575"/>
                <wp:wrapNone/>
                <wp:docPr id="73279746" name="四角形: 角を丸くする 73279746"/>
                <wp:cNvGraphicFramePr/>
                <a:graphic xmlns:a="http://schemas.openxmlformats.org/drawingml/2006/main">
                  <a:graphicData uri="http://schemas.microsoft.com/office/word/2010/wordprocessingShape">
                    <wps:wsp>
                      <wps:cNvSpPr/>
                      <wps:spPr>
                        <a:xfrm>
                          <a:off x="0" y="0"/>
                          <a:ext cx="5704205" cy="48577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D26A654" w14:textId="77777777" w:rsidR="00D80E95" w:rsidRDefault="00D80E95" w:rsidP="006A3794">
                            <w:pPr>
                              <w:ind w:left="200" w:hangingChars="100" w:hanging="200"/>
                              <w:jc w:val="left"/>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EC7E10B" w14:textId="5AB41932" w:rsidR="00D80E95" w:rsidRPr="006C657A" w:rsidRDefault="006A3794" w:rsidP="006A3794">
                            <w:pPr>
                              <w:ind w:left="200" w:hangingChars="100" w:hanging="200"/>
                              <w:jc w:val="lef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6C657A">
                              <w:rPr>
                                <w:rFonts w:ascii="ＭＳ ゴシック" w:eastAsia="ＭＳ ゴシック" w:hAnsi="ＭＳ ゴシック" w:hint="eastAsia"/>
                                <w:color w:val="0D0D0D" w:themeColor="text1" w:themeTint="F2"/>
                                <w:sz w:val="20"/>
                                <w:szCs w:val="20"/>
                              </w:rPr>
                              <w:t>《参加意向》は、区平均より3.1ポイント高く、区内で４番目に高い割合となっている。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6A9F" id="四角形: 角を丸くする 73279746" o:spid="_x0000_s1371" style="position:absolute;left:0;text-align:left;margin-left:7.1pt;margin-top:9.45pt;width:449.15pt;height:3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" fillcolor="white [3212]" strokecolor="black [3213]" strokeweight=".25pt">
                <v:stroke dashstyle="dash"/>
                <v:textbox>
                  <w:txbxContent>
                    <w:p w14:paraId="6D26A654" w14:textId="77777777" w:rsidR="00D80E95" w:rsidRDefault="00D80E95" w:rsidP="006A3794">
                      <w:pPr>
                        <w:ind w:left="200" w:hangingChars="100" w:hanging="200"/>
                        <w:jc w:val="left"/>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EC7E10B" w14:textId="5AB41932" w:rsidR="00D80E95" w:rsidRPr="006C657A" w:rsidRDefault="006A3794" w:rsidP="006A3794">
                      <w:pPr>
                        <w:ind w:left="200" w:hangingChars="100" w:hanging="200"/>
                        <w:jc w:val="left"/>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6C657A">
                        <w:rPr>
                          <w:rFonts w:ascii="ＭＳ ゴシック" w:eastAsia="ＭＳ ゴシック" w:hAnsi="ＭＳ ゴシック" w:hint="eastAsia"/>
                          <w:color w:val="0D0D0D" w:themeColor="text1" w:themeTint="F2"/>
                          <w:sz w:val="20"/>
                          <w:szCs w:val="20"/>
                        </w:rPr>
                        <w:t>《参加意向》は、区平均より3.1ポイント高く、区内で４番目に高い割合となっている。</w:t>
                      </w:r>
                    </w:p>
                  </w:txbxContent>
                </v:textbox>
              </v:roundrect>
            </w:pict>
          </mc:Fallback>
        </mc:AlternateContent>
      </w:r>
    </w:p>
    <w:p w14:paraId="77B5424D" w14:textId="7F4913FD" w:rsidR="00D80E95" w:rsidRDefault="00D80E95" w:rsidP="00D80E95">
      <w:pPr>
        <w:spacing w:line="400" w:lineRule="exact"/>
      </w:pPr>
    </w:p>
    <w:p w14:paraId="7FBD8A3E" w14:textId="735CFCDC" w:rsidR="00D80E95" w:rsidRDefault="00A74980" w:rsidP="00D80E95">
      <w:pPr>
        <w:spacing w:line="400" w:lineRule="exact"/>
      </w:pPr>
      <w:r w:rsidRPr="00571926">
        <w:rPr>
          <w:noProof/>
        </w:rPr>
        <w:drawing>
          <wp:anchor distT="0" distB="0" distL="114300" distR="114300" simplePos="0" relativeHeight="252148735" behindDoc="0" locked="0" layoutInCell="1" allowOverlap="1" wp14:anchorId="7FEE976A" wp14:editId="47A61696">
            <wp:simplePos x="0" y="0"/>
            <wp:positionH relativeFrom="margin">
              <wp:posOffset>95827</wp:posOffset>
            </wp:positionH>
            <wp:positionV relativeFrom="paragraph">
              <wp:posOffset>253365</wp:posOffset>
            </wp:positionV>
            <wp:extent cx="5673090" cy="1934845"/>
            <wp:effectExtent l="0" t="0" r="0" b="0"/>
            <wp:wrapNone/>
            <wp:docPr id="4106463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5521" t="12560"/>
                    <a:stretch/>
                  </pic:blipFill>
                  <pic:spPr bwMode="auto">
                    <a:xfrm>
                      <a:off x="0" y="0"/>
                      <a:ext cx="5673090" cy="1934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3E2">
        <w:rPr>
          <w:rFonts w:ascii="HGSｺﾞｼｯｸM" w:eastAsia="HGSｺﾞｼｯｸM"/>
          <w:noProof/>
          <w:sz w:val="22"/>
          <w:szCs w:val="22"/>
        </w:rPr>
        <mc:AlternateContent>
          <mc:Choice Requires="wps">
            <w:drawing>
              <wp:anchor distT="0" distB="0" distL="114300" distR="114300" simplePos="0" relativeHeight="251717632" behindDoc="0" locked="0" layoutInCell="1" allowOverlap="1" wp14:anchorId="06CCE947" wp14:editId="3F79E79B">
                <wp:simplePos x="0" y="0"/>
                <wp:positionH relativeFrom="margin">
                  <wp:posOffset>-101600</wp:posOffset>
                </wp:positionH>
                <wp:positionV relativeFrom="paragraph">
                  <wp:posOffset>60267</wp:posOffset>
                </wp:positionV>
                <wp:extent cx="5875655" cy="2790825"/>
                <wp:effectExtent l="0" t="0" r="0" b="0"/>
                <wp:wrapNone/>
                <wp:docPr id="73279750" name="テキスト ボックス 73279750"/>
                <wp:cNvGraphicFramePr/>
                <a:graphic xmlns:a="http://schemas.openxmlformats.org/drawingml/2006/main">
                  <a:graphicData uri="http://schemas.microsoft.com/office/word/2010/wordprocessingShape">
                    <wps:wsp>
                      <wps:cNvSpPr txBox="1"/>
                      <wps:spPr>
                        <a:xfrm>
                          <a:off x="0" y="0"/>
                          <a:ext cx="5875655" cy="2790825"/>
                        </a:xfrm>
                        <a:prstGeom prst="rect">
                          <a:avLst/>
                        </a:prstGeom>
                        <a:noFill/>
                        <a:ln w="6350">
                          <a:noFill/>
                          <a:prstDash val="dash"/>
                        </a:ln>
                      </wps:spPr>
                      <wps:txbx>
                        <w:txbxContent>
                          <w:p w14:paraId="55115F00" w14:textId="3D240F8A" w:rsidR="00D80E95" w:rsidRPr="006C657A" w:rsidRDefault="00014E74"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C657A">
                              <w:rPr>
                                <w:rFonts w:ascii="ＭＳ ゴシック" w:eastAsia="ＭＳ ゴシック" w:hAnsi="ＭＳ ゴシック" w:hint="eastAsia"/>
                                <w:color w:val="0D0D0D" w:themeColor="text1" w:themeTint="F2"/>
                                <w:sz w:val="22"/>
                                <w:szCs w:val="22"/>
                              </w:rPr>
                              <w:t>孤独感尺度</w:t>
                            </w:r>
                          </w:p>
                          <w:p w14:paraId="16767485" w14:textId="57C35481" w:rsidR="00D80E95" w:rsidRDefault="00D80E95" w:rsidP="00D80E95">
                            <w:pPr>
                              <w:rPr>
                                <w:rFonts w:ascii="HGSｺﾞｼｯｸM" w:eastAsia="HGSｺﾞｼｯｸM"/>
                                <w:color w:val="0D0D0D" w:themeColor="text1" w:themeTint="F2"/>
                                <w:sz w:val="21"/>
                                <w:szCs w:val="21"/>
                              </w:rPr>
                            </w:pPr>
                          </w:p>
                          <w:p w14:paraId="5960CCE9" w14:textId="77777777" w:rsidR="00D80E95" w:rsidRDefault="00D80E95" w:rsidP="00D80E95">
                            <w:pPr>
                              <w:rPr>
                                <w:rFonts w:ascii="HGSｺﾞｼｯｸM" w:eastAsia="HGSｺﾞｼｯｸM"/>
                                <w:color w:val="0D0D0D" w:themeColor="text1" w:themeTint="F2"/>
                                <w:sz w:val="21"/>
                                <w:szCs w:val="21"/>
                              </w:rPr>
                            </w:pPr>
                          </w:p>
                          <w:p w14:paraId="71A1E221" w14:textId="77777777" w:rsidR="00D80E95" w:rsidRDefault="00D80E95" w:rsidP="00D80E95">
                            <w:pPr>
                              <w:rPr>
                                <w:rFonts w:ascii="HGSｺﾞｼｯｸM" w:eastAsia="HGSｺﾞｼｯｸM"/>
                                <w:color w:val="0D0D0D" w:themeColor="text1" w:themeTint="F2"/>
                                <w:sz w:val="21"/>
                                <w:szCs w:val="21"/>
                              </w:rPr>
                            </w:pPr>
                          </w:p>
                          <w:p w14:paraId="6A6D03DF" w14:textId="77777777" w:rsidR="00D80E95" w:rsidRDefault="00D80E95" w:rsidP="00D80E95">
                            <w:pPr>
                              <w:rPr>
                                <w:rFonts w:ascii="HGSｺﾞｼｯｸM" w:eastAsia="HGSｺﾞｼｯｸM"/>
                                <w:color w:val="0D0D0D" w:themeColor="text1" w:themeTint="F2"/>
                                <w:sz w:val="21"/>
                                <w:szCs w:val="21"/>
                              </w:rPr>
                            </w:pPr>
                          </w:p>
                          <w:p w14:paraId="733A73D3" w14:textId="77777777" w:rsidR="00D80E95" w:rsidRDefault="00D80E95" w:rsidP="00D80E95">
                            <w:pPr>
                              <w:rPr>
                                <w:rFonts w:ascii="HGSｺﾞｼｯｸM" w:eastAsia="HGSｺﾞｼｯｸM"/>
                                <w:color w:val="0D0D0D" w:themeColor="text1" w:themeTint="F2"/>
                                <w:sz w:val="21"/>
                                <w:szCs w:val="21"/>
                              </w:rPr>
                            </w:pPr>
                          </w:p>
                          <w:p w14:paraId="247A627C" w14:textId="77777777" w:rsidR="00D80E95" w:rsidRDefault="00D80E95" w:rsidP="00D80E95">
                            <w:pPr>
                              <w:rPr>
                                <w:rFonts w:ascii="HGSｺﾞｼｯｸM" w:eastAsia="HGSｺﾞｼｯｸM"/>
                                <w:color w:val="0D0D0D" w:themeColor="text1" w:themeTint="F2"/>
                                <w:sz w:val="21"/>
                                <w:szCs w:val="21"/>
                              </w:rPr>
                            </w:pPr>
                          </w:p>
                          <w:p w14:paraId="0620FA34" w14:textId="77777777" w:rsidR="00D80E95" w:rsidRDefault="00D80E95" w:rsidP="00D80E95">
                            <w:pPr>
                              <w:rPr>
                                <w:rFonts w:ascii="HGSｺﾞｼｯｸM" w:eastAsia="HGSｺﾞｼｯｸM"/>
                                <w:color w:val="0D0D0D" w:themeColor="text1" w:themeTint="F2"/>
                                <w:sz w:val="21"/>
                                <w:szCs w:val="21"/>
                              </w:rPr>
                            </w:pPr>
                          </w:p>
                          <w:p w14:paraId="3A2B577C" w14:textId="77777777" w:rsidR="00D80E95" w:rsidRDefault="00D80E95" w:rsidP="00D80E95">
                            <w:pPr>
                              <w:rPr>
                                <w:rFonts w:ascii="HGSｺﾞｼｯｸM" w:eastAsia="HGSｺﾞｼｯｸM"/>
                                <w:color w:val="0D0D0D" w:themeColor="text1" w:themeTint="F2"/>
                                <w:sz w:val="21"/>
                                <w:szCs w:val="21"/>
                              </w:rPr>
                            </w:pPr>
                          </w:p>
                          <w:p w14:paraId="2BC80B89" w14:textId="77777777" w:rsidR="00D80E95" w:rsidRDefault="00D80E95" w:rsidP="00D80E95">
                            <w:pPr>
                              <w:rPr>
                                <w:rFonts w:ascii="HGSｺﾞｼｯｸM" w:eastAsia="HGSｺﾞｼｯｸM"/>
                                <w:color w:val="0D0D0D" w:themeColor="text1" w:themeTint="F2"/>
                                <w:sz w:val="21"/>
                                <w:szCs w:val="21"/>
                              </w:rPr>
                            </w:pPr>
                          </w:p>
                          <w:p w14:paraId="346F584B" w14:textId="77777777" w:rsidR="00D80E95" w:rsidRDefault="00D80E95" w:rsidP="00D80E95">
                            <w:pPr>
                              <w:rPr>
                                <w:rFonts w:ascii="HGSｺﾞｼｯｸM" w:eastAsia="HGSｺﾞｼｯｸM"/>
                                <w:color w:val="0D0D0D" w:themeColor="text1" w:themeTint="F2"/>
                                <w:sz w:val="21"/>
                                <w:szCs w:val="21"/>
                              </w:rPr>
                            </w:pPr>
                          </w:p>
                          <w:p w14:paraId="2E9B00B3" w14:textId="36CC7F19" w:rsidR="00D80E95" w:rsidRPr="00AE6F64" w:rsidRDefault="00D80E95" w:rsidP="00D80E95">
                            <w:pPr>
                              <w:rPr>
                                <w:rFonts w:ascii="HGSｺﾞｼｯｸM" w:eastAsia="HGSｺﾞｼｯｸM"/>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E947" id="テキスト ボックス 73279750" o:spid="_x0000_s1372" type="#_x0000_t202" style="position:absolute;left:0;text-align:left;margin-left:-8pt;margin-top:4.75pt;width:462.65pt;height:219.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" filled="f" stroked="f" strokeweight=".5pt">
                <v:stroke dashstyle="dash"/>
                <v:textbox>
                  <w:txbxContent>
                    <w:p w14:paraId="55115F00" w14:textId="3D240F8A" w:rsidR="00D80E95" w:rsidRPr="006C657A" w:rsidRDefault="00014E74"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C657A">
                        <w:rPr>
                          <w:rFonts w:ascii="ＭＳ ゴシック" w:eastAsia="ＭＳ ゴシック" w:hAnsi="ＭＳ ゴシック" w:hint="eastAsia"/>
                          <w:color w:val="0D0D0D" w:themeColor="text1" w:themeTint="F2"/>
                          <w:sz w:val="22"/>
                          <w:szCs w:val="22"/>
                        </w:rPr>
                        <w:t>孤独感尺度</w:t>
                      </w:r>
                    </w:p>
                    <w:p w14:paraId="16767485" w14:textId="57C35481" w:rsidR="00D80E95" w:rsidRDefault="00D80E95" w:rsidP="00D80E95">
                      <w:pPr>
                        <w:rPr>
                          <w:rFonts w:ascii="HGSｺﾞｼｯｸM" w:eastAsia="HGSｺﾞｼｯｸM"/>
                          <w:color w:val="0D0D0D" w:themeColor="text1" w:themeTint="F2"/>
                          <w:sz w:val="21"/>
                          <w:szCs w:val="21"/>
                        </w:rPr>
                      </w:pPr>
                    </w:p>
                    <w:p w14:paraId="5960CCE9" w14:textId="77777777" w:rsidR="00D80E95" w:rsidRDefault="00D80E95" w:rsidP="00D80E95">
                      <w:pPr>
                        <w:rPr>
                          <w:rFonts w:ascii="HGSｺﾞｼｯｸM" w:eastAsia="HGSｺﾞｼｯｸM"/>
                          <w:color w:val="0D0D0D" w:themeColor="text1" w:themeTint="F2"/>
                          <w:sz w:val="21"/>
                          <w:szCs w:val="21"/>
                        </w:rPr>
                      </w:pPr>
                    </w:p>
                    <w:p w14:paraId="71A1E221" w14:textId="77777777" w:rsidR="00D80E95" w:rsidRDefault="00D80E95" w:rsidP="00D80E95">
                      <w:pPr>
                        <w:rPr>
                          <w:rFonts w:ascii="HGSｺﾞｼｯｸM" w:eastAsia="HGSｺﾞｼｯｸM"/>
                          <w:color w:val="0D0D0D" w:themeColor="text1" w:themeTint="F2"/>
                          <w:sz w:val="21"/>
                          <w:szCs w:val="21"/>
                        </w:rPr>
                      </w:pPr>
                    </w:p>
                    <w:p w14:paraId="6A6D03DF" w14:textId="77777777" w:rsidR="00D80E95" w:rsidRDefault="00D80E95" w:rsidP="00D80E95">
                      <w:pPr>
                        <w:rPr>
                          <w:rFonts w:ascii="HGSｺﾞｼｯｸM" w:eastAsia="HGSｺﾞｼｯｸM"/>
                          <w:color w:val="0D0D0D" w:themeColor="text1" w:themeTint="F2"/>
                          <w:sz w:val="21"/>
                          <w:szCs w:val="21"/>
                        </w:rPr>
                      </w:pPr>
                    </w:p>
                    <w:p w14:paraId="733A73D3" w14:textId="77777777" w:rsidR="00D80E95" w:rsidRDefault="00D80E95" w:rsidP="00D80E95">
                      <w:pPr>
                        <w:rPr>
                          <w:rFonts w:ascii="HGSｺﾞｼｯｸM" w:eastAsia="HGSｺﾞｼｯｸM"/>
                          <w:color w:val="0D0D0D" w:themeColor="text1" w:themeTint="F2"/>
                          <w:sz w:val="21"/>
                          <w:szCs w:val="21"/>
                        </w:rPr>
                      </w:pPr>
                    </w:p>
                    <w:p w14:paraId="247A627C" w14:textId="77777777" w:rsidR="00D80E95" w:rsidRDefault="00D80E95" w:rsidP="00D80E95">
                      <w:pPr>
                        <w:rPr>
                          <w:rFonts w:ascii="HGSｺﾞｼｯｸM" w:eastAsia="HGSｺﾞｼｯｸM"/>
                          <w:color w:val="0D0D0D" w:themeColor="text1" w:themeTint="F2"/>
                          <w:sz w:val="21"/>
                          <w:szCs w:val="21"/>
                        </w:rPr>
                      </w:pPr>
                    </w:p>
                    <w:p w14:paraId="0620FA34" w14:textId="77777777" w:rsidR="00D80E95" w:rsidRDefault="00D80E95" w:rsidP="00D80E95">
                      <w:pPr>
                        <w:rPr>
                          <w:rFonts w:ascii="HGSｺﾞｼｯｸM" w:eastAsia="HGSｺﾞｼｯｸM"/>
                          <w:color w:val="0D0D0D" w:themeColor="text1" w:themeTint="F2"/>
                          <w:sz w:val="21"/>
                          <w:szCs w:val="21"/>
                        </w:rPr>
                      </w:pPr>
                    </w:p>
                    <w:p w14:paraId="3A2B577C" w14:textId="77777777" w:rsidR="00D80E95" w:rsidRDefault="00D80E95" w:rsidP="00D80E95">
                      <w:pPr>
                        <w:rPr>
                          <w:rFonts w:ascii="HGSｺﾞｼｯｸM" w:eastAsia="HGSｺﾞｼｯｸM"/>
                          <w:color w:val="0D0D0D" w:themeColor="text1" w:themeTint="F2"/>
                          <w:sz w:val="21"/>
                          <w:szCs w:val="21"/>
                        </w:rPr>
                      </w:pPr>
                    </w:p>
                    <w:p w14:paraId="2BC80B89" w14:textId="77777777" w:rsidR="00D80E95" w:rsidRDefault="00D80E95" w:rsidP="00D80E95">
                      <w:pPr>
                        <w:rPr>
                          <w:rFonts w:ascii="HGSｺﾞｼｯｸM" w:eastAsia="HGSｺﾞｼｯｸM"/>
                          <w:color w:val="0D0D0D" w:themeColor="text1" w:themeTint="F2"/>
                          <w:sz w:val="21"/>
                          <w:szCs w:val="21"/>
                        </w:rPr>
                      </w:pPr>
                    </w:p>
                    <w:p w14:paraId="346F584B" w14:textId="77777777" w:rsidR="00D80E95" w:rsidRDefault="00D80E95" w:rsidP="00D80E95">
                      <w:pPr>
                        <w:rPr>
                          <w:rFonts w:ascii="HGSｺﾞｼｯｸM" w:eastAsia="HGSｺﾞｼｯｸM"/>
                          <w:color w:val="0D0D0D" w:themeColor="text1" w:themeTint="F2"/>
                          <w:sz w:val="21"/>
                          <w:szCs w:val="21"/>
                        </w:rPr>
                      </w:pPr>
                    </w:p>
                    <w:p w14:paraId="2E9B00B3" w14:textId="36CC7F19" w:rsidR="00D80E95" w:rsidRPr="00AE6F64" w:rsidRDefault="00D80E95" w:rsidP="00D80E95">
                      <w:pPr>
                        <w:rPr>
                          <w:rFonts w:ascii="HGSｺﾞｼｯｸM" w:eastAsia="HGSｺﾞｼｯｸM"/>
                          <w:color w:val="0D0D0D" w:themeColor="text1" w:themeTint="F2"/>
                          <w:sz w:val="21"/>
                          <w:szCs w:val="21"/>
                        </w:rPr>
                      </w:pPr>
                    </w:p>
                  </w:txbxContent>
                </v:textbox>
                <w10:wrap anchorx="margin"/>
              </v:shape>
            </w:pict>
          </mc:Fallback>
        </mc:AlternateContent>
      </w:r>
    </w:p>
    <w:p w14:paraId="256D598C" w14:textId="1A7E1E4C" w:rsidR="00D80E95" w:rsidRDefault="00D80E95" w:rsidP="00D80E95">
      <w:pPr>
        <w:spacing w:line="400" w:lineRule="exact"/>
      </w:pPr>
    </w:p>
    <w:p w14:paraId="6F110E6C" w14:textId="77777777" w:rsidR="00D80E95" w:rsidRDefault="00D80E95" w:rsidP="00D80E95">
      <w:pPr>
        <w:spacing w:line="400" w:lineRule="exact"/>
      </w:pPr>
    </w:p>
    <w:p w14:paraId="7C6338C5" w14:textId="77777777" w:rsidR="00D80E95" w:rsidRDefault="00D80E95" w:rsidP="00D80E95">
      <w:pPr>
        <w:spacing w:line="400" w:lineRule="exact"/>
      </w:pPr>
    </w:p>
    <w:p w14:paraId="0585E15F" w14:textId="77777777" w:rsidR="00D80E95" w:rsidRDefault="00D80E95" w:rsidP="00D80E95">
      <w:pPr>
        <w:spacing w:line="400" w:lineRule="exact"/>
      </w:pPr>
    </w:p>
    <w:p w14:paraId="7C239A1A" w14:textId="77777777" w:rsidR="00D80E95" w:rsidRDefault="00D80E95" w:rsidP="00D80E95">
      <w:pPr>
        <w:spacing w:line="400" w:lineRule="exact"/>
      </w:pPr>
    </w:p>
    <w:p w14:paraId="7CDBD82B" w14:textId="33C3B87E" w:rsidR="00D80E95" w:rsidRDefault="00D80E95" w:rsidP="00D80E95">
      <w:pPr>
        <w:spacing w:line="400" w:lineRule="exact"/>
      </w:pPr>
    </w:p>
    <w:p w14:paraId="1900EC39" w14:textId="77777777" w:rsidR="00D80E95" w:rsidRDefault="00D80E95" w:rsidP="00D80E95">
      <w:pPr>
        <w:spacing w:line="400" w:lineRule="exact"/>
      </w:pPr>
    </w:p>
    <w:p w14:paraId="53731143" w14:textId="77777777" w:rsidR="00D80E95" w:rsidRDefault="00D80E95" w:rsidP="00D80E95">
      <w:pPr>
        <w:spacing w:line="400" w:lineRule="exact"/>
      </w:pPr>
      <w:r>
        <w:rPr>
          <w:noProof/>
        </w:rPr>
        <mc:AlternateContent>
          <mc:Choice Requires="wps">
            <w:drawing>
              <wp:anchor distT="0" distB="0" distL="114300" distR="114300" simplePos="0" relativeHeight="251735040" behindDoc="0" locked="0" layoutInCell="1" allowOverlap="1" wp14:anchorId="62325468" wp14:editId="6AADF23E">
                <wp:simplePos x="0" y="0"/>
                <wp:positionH relativeFrom="column">
                  <wp:posOffset>87630</wp:posOffset>
                </wp:positionH>
                <wp:positionV relativeFrom="paragraph">
                  <wp:posOffset>174202</wp:posOffset>
                </wp:positionV>
                <wp:extent cx="5704205" cy="485775"/>
                <wp:effectExtent l="0" t="0" r="10795" b="28575"/>
                <wp:wrapNone/>
                <wp:docPr id="73279751" name="四角形: 角を丸くする 73279751"/>
                <wp:cNvGraphicFramePr/>
                <a:graphic xmlns:a="http://schemas.openxmlformats.org/drawingml/2006/main">
                  <a:graphicData uri="http://schemas.microsoft.com/office/word/2010/wordprocessingShape">
                    <wps:wsp>
                      <wps:cNvSpPr/>
                      <wps:spPr>
                        <a:xfrm>
                          <a:off x="0" y="0"/>
                          <a:ext cx="5704205" cy="48577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76A980" w14:textId="0D2974D3" w:rsidR="00D80E95" w:rsidRPr="006C657A" w:rsidRDefault="00D80E95" w:rsidP="00D80E95">
                            <w:pPr>
                              <w:ind w:left="200" w:hangingChars="100" w:hanging="200"/>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※「常にある」と「時々ある」を合わせた《ある》は、区全体を</w:t>
                            </w:r>
                            <w:r w:rsidRPr="00E7368A">
                              <w:rPr>
                                <w:rFonts w:ascii="ＭＳ ゴシック" w:eastAsia="ＭＳ ゴシック" w:hAnsi="ＭＳ ゴシック" w:hint="eastAsia"/>
                                <w:color w:val="000000" w:themeColor="text1"/>
                                <w:sz w:val="20"/>
                                <w:szCs w:val="20"/>
                              </w:rPr>
                              <w:t>7.</w:t>
                            </w:r>
                            <w:r w:rsidR="005844EB" w:rsidRPr="00E7368A">
                              <w:rPr>
                                <w:rFonts w:ascii="ＭＳ ゴシック" w:eastAsia="ＭＳ ゴシック" w:hAnsi="ＭＳ ゴシック"/>
                                <w:color w:val="000000" w:themeColor="text1"/>
                                <w:sz w:val="20"/>
                                <w:szCs w:val="20"/>
                              </w:rPr>
                              <w:t>7</w:t>
                            </w:r>
                            <w:r w:rsidRPr="006C657A">
                              <w:rPr>
                                <w:rFonts w:ascii="ＭＳ ゴシック" w:eastAsia="ＭＳ ゴシック" w:hAnsi="ＭＳ ゴシック" w:hint="eastAsia"/>
                                <w:color w:val="0D0D0D" w:themeColor="text1" w:themeTint="F2"/>
                                <w:sz w:val="20"/>
                                <w:szCs w:val="20"/>
                              </w:rPr>
                              <w:t>ポイント下回っており、</w:t>
                            </w:r>
                          </w:p>
                          <w:p w14:paraId="62513823" w14:textId="76519C82" w:rsidR="00D80E95" w:rsidRPr="006C657A" w:rsidRDefault="006A3794" w:rsidP="00D80E95">
                            <w:pPr>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6C657A">
                              <w:rPr>
                                <w:rFonts w:ascii="ＭＳ ゴシック" w:eastAsia="ＭＳ ゴシック" w:hAnsi="ＭＳ ゴシック" w:hint="eastAsia"/>
                                <w:color w:val="0D0D0D" w:themeColor="text1" w:themeTint="F2"/>
                                <w:sz w:val="20"/>
                                <w:szCs w:val="20"/>
                              </w:rPr>
                              <w:t>区内で最も低い割合となっている。</w:t>
                            </w:r>
                          </w:p>
                          <w:p w14:paraId="60E39019" w14:textId="77777777" w:rsidR="00D80E95" w:rsidRPr="00AE6F64" w:rsidRDefault="00D80E95" w:rsidP="00D80E95">
                            <w:pPr>
                              <w:ind w:left="210" w:hangingChars="100" w:hanging="210"/>
                              <w:jc w:val="left"/>
                              <w:rPr>
                                <w:rFonts w:ascii="HGSｺﾞｼｯｸM" w:eastAsia="HGSｺﾞｼｯｸM"/>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25468" id="四角形: 角を丸くする 73279751" o:spid="_x0000_s1373" style="position:absolute;left:0;text-align:left;margin-left:6.9pt;margin-top:13.7pt;width:449.15pt;height:3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" fillcolor="white [3212]" strokecolor="black [3213]" strokeweight=".25pt">
                <v:stroke dashstyle="dash"/>
                <v:textbox>
                  <w:txbxContent>
                    <w:p w14:paraId="0B76A980" w14:textId="0D2974D3" w:rsidR="00D80E95" w:rsidRPr="006C657A" w:rsidRDefault="00D80E95" w:rsidP="00D80E95">
                      <w:pPr>
                        <w:ind w:left="200" w:hangingChars="100" w:hanging="200"/>
                        <w:rPr>
                          <w:rFonts w:ascii="ＭＳ ゴシック" w:eastAsia="ＭＳ ゴシック" w:hAnsi="ＭＳ ゴシック"/>
                          <w:color w:val="0D0D0D" w:themeColor="text1" w:themeTint="F2"/>
                          <w:sz w:val="20"/>
                          <w:szCs w:val="20"/>
                        </w:rPr>
                      </w:pPr>
                      <w:r w:rsidRPr="006C657A">
                        <w:rPr>
                          <w:rFonts w:ascii="ＭＳ ゴシック" w:eastAsia="ＭＳ ゴシック" w:hAnsi="ＭＳ ゴシック" w:hint="eastAsia"/>
                          <w:color w:val="0D0D0D" w:themeColor="text1" w:themeTint="F2"/>
                          <w:sz w:val="20"/>
                          <w:szCs w:val="20"/>
                        </w:rPr>
                        <w:t>※「常にある」と「時々ある」を合わせた《ある》は、区全体を</w:t>
                      </w:r>
                      <w:r w:rsidRPr="00E7368A">
                        <w:rPr>
                          <w:rFonts w:ascii="ＭＳ ゴシック" w:eastAsia="ＭＳ ゴシック" w:hAnsi="ＭＳ ゴシック" w:hint="eastAsia"/>
                          <w:color w:val="000000" w:themeColor="text1"/>
                          <w:sz w:val="20"/>
                          <w:szCs w:val="20"/>
                        </w:rPr>
                        <w:t>7.</w:t>
                      </w:r>
                      <w:r w:rsidR="005844EB" w:rsidRPr="00E7368A">
                        <w:rPr>
                          <w:rFonts w:ascii="ＭＳ ゴシック" w:eastAsia="ＭＳ ゴシック" w:hAnsi="ＭＳ ゴシック"/>
                          <w:color w:val="000000" w:themeColor="text1"/>
                          <w:sz w:val="20"/>
                          <w:szCs w:val="20"/>
                        </w:rPr>
                        <w:t>7</w:t>
                      </w:r>
                      <w:r w:rsidRPr="006C657A">
                        <w:rPr>
                          <w:rFonts w:ascii="ＭＳ ゴシック" w:eastAsia="ＭＳ ゴシック" w:hAnsi="ＭＳ ゴシック" w:hint="eastAsia"/>
                          <w:color w:val="0D0D0D" w:themeColor="text1" w:themeTint="F2"/>
                          <w:sz w:val="20"/>
                          <w:szCs w:val="20"/>
                        </w:rPr>
                        <w:t>ポイント下回っており、</w:t>
                      </w:r>
                    </w:p>
                    <w:p w14:paraId="62513823" w14:textId="76519C82" w:rsidR="00D80E95" w:rsidRPr="006C657A" w:rsidRDefault="006A3794" w:rsidP="00D80E95">
                      <w:pPr>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6C657A">
                        <w:rPr>
                          <w:rFonts w:ascii="ＭＳ ゴシック" w:eastAsia="ＭＳ ゴシック" w:hAnsi="ＭＳ ゴシック" w:hint="eastAsia"/>
                          <w:color w:val="0D0D0D" w:themeColor="text1" w:themeTint="F2"/>
                          <w:sz w:val="20"/>
                          <w:szCs w:val="20"/>
                        </w:rPr>
                        <w:t>区内で最も低い割合となっている。</w:t>
                      </w:r>
                    </w:p>
                    <w:p w14:paraId="60E39019" w14:textId="77777777" w:rsidR="00D80E95" w:rsidRPr="00AE6F64" w:rsidRDefault="00D80E95" w:rsidP="00D80E95">
                      <w:pPr>
                        <w:ind w:left="210" w:hangingChars="100" w:hanging="210"/>
                        <w:jc w:val="left"/>
                        <w:rPr>
                          <w:rFonts w:ascii="HGSｺﾞｼｯｸM" w:eastAsia="HGSｺﾞｼｯｸM"/>
                          <w:color w:val="0D0D0D" w:themeColor="text1" w:themeTint="F2"/>
                          <w:sz w:val="21"/>
                          <w:szCs w:val="21"/>
                        </w:rPr>
                      </w:pPr>
                    </w:p>
                  </w:txbxContent>
                </v:textbox>
              </v:roundrect>
            </w:pict>
          </mc:Fallback>
        </mc:AlternateContent>
      </w:r>
    </w:p>
    <w:p w14:paraId="006A06EB" w14:textId="77777777" w:rsidR="00D80E95" w:rsidRDefault="00D80E95" w:rsidP="00D80E95">
      <w:pPr>
        <w:spacing w:line="400" w:lineRule="exact"/>
      </w:pPr>
    </w:p>
    <w:p w14:paraId="7E981519" w14:textId="77777777" w:rsidR="00D80E95" w:rsidRDefault="00D80E95" w:rsidP="00D80E95">
      <w:pPr>
        <w:spacing w:line="400" w:lineRule="exact"/>
      </w:pPr>
    </w:p>
    <w:p w14:paraId="2B6E54F9" w14:textId="77777777" w:rsidR="00D80E95" w:rsidRDefault="00D80E95" w:rsidP="00D80E95">
      <w:r>
        <w:rPr>
          <w:noProof/>
          <w:lang w:eastAsia="zh-TW"/>
        </w:rPr>
        <mc:AlternateContent>
          <mc:Choice Requires="wps">
            <w:drawing>
              <wp:anchor distT="0" distB="0" distL="114300" distR="114300" simplePos="0" relativeHeight="251730944" behindDoc="1" locked="0" layoutInCell="1" allowOverlap="1" wp14:anchorId="1B3E63A4" wp14:editId="2E332059">
                <wp:simplePos x="0" y="0"/>
                <wp:positionH relativeFrom="margin">
                  <wp:posOffset>-184150</wp:posOffset>
                </wp:positionH>
                <wp:positionV relativeFrom="paragraph">
                  <wp:posOffset>55880</wp:posOffset>
                </wp:positionV>
                <wp:extent cx="6118860" cy="2834640"/>
                <wp:effectExtent l="0" t="0" r="0" b="3810"/>
                <wp:wrapNone/>
                <wp:docPr id="73279752" name="正方形/長方形 73279752"/>
                <wp:cNvGraphicFramePr/>
                <a:graphic xmlns:a="http://schemas.openxmlformats.org/drawingml/2006/main">
                  <a:graphicData uri="http://schemas.microsoft.com/office/word/2010/wordprocessingShape">
                    <wps:wsp>
                      <wps:cNvSpPr/>
                      <wps:spPr>
                        <a:xfrm>
                          <a:off x="0" y="0"/>
                          <a:ext cx="6118860" cy="283464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BF2D1" w14:textId="60C9C033" w:rsidR="00D80E95" w:rsidRPr="00EC715F" w:rsidRDefault="00014E74"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hint="eastAsia"/>
                                <w:b/>
                                <w:bCs/>
                                <w:color w:val="000000" w:themeColor="text1"/>
                                <w:sz w:val="26"/>
                                <w:szCs w:val="26"/>
                              </w:rPr>
                              <w:t>(３</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なごみの家・熟年相談室</w:t>
                            </w:r>
                            <w:bookmarkStart w:id="334" w:name="_Hlk156229483"/>
                            <w:r w:rsidR="00D80E95" w:rsidRPr="00EC715F">
                              <w:rPr>
                                <w:rFonts w:ascii="ＭＳ ゴシック" w:eastAsia="ＭＳ ゴシック" w:hAnsi="ＭＳ ゴシック" w:hint="eastAsia"/>
                                <w:b/>
                                <w:bCs/>
                                <w:color w:val="000000" w:themeColor="text1"/>
                                <w:sz w:val="26"/>
                                <w:szCs w:val="26"/>
                              </w:rPr>
                              <w:t>で把握した</w:t>
                            </w:r>
                            <w:bookmarkEnd w:id="334"/>
                            <w:r w:rsidR="00D80E95" w:rsidRPr="00EC715F">
                              <w:rPr>
                                <w:rFonts w:ascii="ＭＳ ゴシック" w:eastAsia="ＭＳ ゴシック" w:hAnsi="ＭＳ ゴシック" w:hint="eastAsia"/>
                                <w:b/>
                                <w:bCs/>
                                <w:color w:val="000000" w:themeColor="text1"/>
                                <w:sz w:val="26"/>
                                <w:szCs w:val="26"/>
                              </w:rPr>
                              <w:t>圏域の現状と課題及び取組</w:t>
                            </w:r>
                          </w:p>
                          <w:p w14:paraId="6C3EE655" w14:textId="77777777" w:rsidR="00D80E95" w:rsidRPr="00A74C4E" w:rsidRDefault="00D80E95" w:rsidP="00D80E95">
                            <w:pPr>
                              <w:jc w:val="center"/>
                              <w:rPr>
                                <w:rFonts w:ascii="ＭＳ Ｐゴシック" w:eastAsia="ＭＳ Ｐゴシック" w:hAnsi="ＭＳ Ｐ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E63A4" id="正方形/長方形 73279752" o:spid="_x0000_s1374" style="position:absolute;left:0;text-align:left;margin-left:-14.5pt;margin-top:4.4pt;width:481.8pt;height:223.2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" fillcolor="#c6d9f1 [671]" stroked="f" strokeweight="2pt">
                <v:textbox>
                  <w:txbxContent>
                    <w:p w14:paraId="151BF2D1" w14:textId="60C9C033" w:rsidR="00D80E95" w:rsidRPr="00EC715F" w:rsidRDefault="00014E74" w:rsidP="00D80E95">
                      <w:pPr>
                        <w:jc w:val="left"/>
                        <w:rPr>
                          <w:rFonts w:ascii="ＭＳ ゴシック" w:eastAsia="ＭＳ ゴシック" w:hAnsi="ＭＳ ゴシック"/>
                          <w:b/>
                          <w:bCs/>
                          <w:color w:val="000000" w:themeColor="text1"/>
                          <w:sz w:val="26"/>
                          <w:szCs w:val="26"/>
                        </w:rPr>
                      </w:pPr>
                      <w:r w:rsidRPr="00EC715F">
                        <w:rPr>
                          <w:rFonts w:ascii="ＭＳ ゴシック" w:eastAsia="ＭＳ ゴシック" w:hAnsi="ＭＳ ゴシック" w:hint="eastAsia"/>
                          <w:b/>
                          <w:bCs/>
                          <w:color w:val="000000" w:themeColor="text1"/>
                          <w:sz w:val="26"/>
                          <w:szCs w:val="26"/>
                        </w:rPr>
                        <w:t>(３</w:t>
                      </w:r>
                      <w:r w:rsidRPr="00EC715F">
                        <w:rPr>
                          <w:rFonts w:ascii="ＭＳ ゴシック" w:eastAsia="ＭＳ ゴシック" w:hAnsi="ＭＳ ゴシック"/>
                          <w:b/>
                          <w:bCs/>
                          <w:color w:val="000000" w:themeColor="text1"/>
                          <w:sz w:val="26"/>
                          <w:szCs w:val="26"/>
                        </w:rPr>
                        <w:t xml:space="preserve">) </w:t>
                      </w:r>
                      <w:r w:rsidR="00D80E95" w:rsidRPr="00EC715F">
                        <w:rPr>
                          <w:rFonts w:ascii="ＭＳ ゴシック" w:eastAsia="ＭＳ ゴシック" w:hAnsi="ＭＳ ゴシック" w:hint="eastAsia"/>
                          <w:b/>
                          <w:bCs/>
                          <w:color w:val="000000" w:themeColor="text1"/>
                          <w:sz w:val="26"/>
                          <w:szCs w:val="26"/>
                        </w:rPr>
                        <w:t>なごみの家・熟年相談室</w:t>
                      </w:r>
                      <w:bookmarkStart w:id="340" w:name="_Hlk156229483"/>
                      <w:r w:rsidR="00D80E95" w:rsidRPr="00EC715F">
                        <w:rPr>
                          <w:rFonts w:ascii="ＭＳ ゴシック" w:eastAsia="ＭＳ ゴシック" w:hAnsi="ＭＳ ゴシック" w:hint="eastAsia"/>
                          <w:b/>
                          <w:bCs/>
                          <w:color w:val="000000" w:themeColor="text1"/>
                          <w:sz w:val="26"/>
                          <w:szCs w:val="26"/>
                        </w:rPr>
                        <w:t>で把握した</w:t>
                      </w:r>
                      <w:bookmarkEnd w:id="340"/>
                      <w:r w:rsidR="00D80E95" w:rsidRPr="00EC715F">
                        <w:rPr>
                          <w:rFonts w:ascii="ＭＳ ゴシック" w:eastAsia="ＭＳ ゴシック" w:hAnsi="ＭＳ ゴシック" w:hint="eastAsia"/>
                          <w:b/>
                          <w:bCs/>
                          <w:color w:val="000000" w:themeColor="text1"/>
                          <w:sz w:val="26"/>
                          <w:szCs w:val="26"/>
                        </w:rPr>
                        <w:t>圏域の現状と課題及び取組</w:t>
                      </w:r>
                    </w:p>
                    <w:p w14:paraId="6C3EE655" w14:textId="77777777" w:rsidR="00D80E95" w:rsidRPr="00A74C4E" w:rsidRDefault="00D80E95" w:rsidP="00D80E95">
                      <w:pPr>
                        <w:jc w:val="center"/>
                        <w:rPr>
                          <w:rFonts w:ascii="ＭＳ Ｐゴシック" w:eastAsia="ＭＳ Ｐゴシック" w:hAnsi="ＭＳ Ｐゴシック"/>
                        </w:rPr>
                      </w:pPr>
                    </w:p>
                  </w:txbxContent>
                </v:textbox>
                <w10:wrap anchorx="margin"/>
              </v:rect>
            </w:pict>
          </mc:Fallback>
        </mc:AlternateContent>
      </w:r>
    </w:p>
    <w:p w14:paraId="42BEA41B" w14:textId="77777777" w:rsidR="00D80E95" w:rsidRDefault="00D80E95" w:rsidP="00D80E95">
      <w:pPr>
        <w:rPr>
          <w:rFonts w:ascii="HGSｺﾞｼｯｸM" w:eastAsia="HGSｺﾞｼｯｸM"/>
          <w:color w:val="0D0D0D" w:themeColor="text1" w:themeTint="F2"/>
          <w:sz w:val="22"/>
          <w:szCs w:val="22"/>
        </w:rPr>
      </w:pPr>
      <w:r w:rsidRPr="00DA6C62">
        <w:rPr>
          <w:rFonts w:ascii="HGSｺﾞｼｯｸM" w:eastAsia="HGSｺﾞｼｯｸM"/>
          <w:noProof/>
          <w:sz w:val="22"/>
          <w:szCs w:val="22"/>
        </w:rPr>
        <mc:AlternateContent>
          <mc:Choice Requires="wps">
            <w:drawing>
              <wp:anchor distT="0" distB="0" distL="114300" distR="114300" simplePos="0" relativeHeight="251727872" behindDoc="0" locked="0" layoutInCell="1" allowOverlap="1" wp14:anchorId="5424837E" wp14:editId="7A6CB86A">
                <wp:simplePos x="0" y="0"/>
                <wp:positionH relativeFrom="column">
                  <wp:posOffset>-144780</wp:posOffset>
                </wp:positionH>
                <wp:positionV relativeFrom="paragraph">
                  <wp:posOffset>142876</wp:posOffset>
                </wp:positionV>
                <wp:extent cx="5989320" cy="1498600"/>
                <wp:effectExtent l="0" t="0" r="11430" b="25400"/>
                <wp:wrapNone/>
                <wp:docPr id="73279753" name="テキスト ボックス 90"/>
                <wp:cNvGraphicFramePr/>
                <a:graphic xmlns:a="http://schemas.openxmlformats.org/drawingml/2006/main">
                  <a:graphicData uri="http://schemas.microsoft.com/office/word/2010/wordprocessingShape">
                    <wps:wsp>
                      <wps:cNvSpPr txBox="1"/>
                      <wps:spPr>
                        <a:xfrm>
                          <a:off x="0" y="0"/>
                          <a:ext cx="5989320" cy="1498600"/>
                        </a:xfrm>
                        <a:prstGeom prst="rect">
                          <a:avLst/>
                        </a:prstGeom>
                        <a:solidFill>
                          <a:schemeClr val="bg1"/>
                        </a:solidFill>
                        <a:ln w="6350" cmpd="sng">
                          <a:solidFill>
                            <a:schemeClr val="tx2"/>
                          </a:solidFill>
                          <a:prstDash val="dash"/>
                        </a:ln>
                      </wps:spPr>
                      <wps:txbx>
                        <w:txbxContent>
                          <w:p w14:paraId="441743BD" w14:textId="77777777" w:rsidR="00D80E95" w:rsidRPr="006C657A" w:rsidRDefault="00D80E95" w:rsidP="00D80E95">
                            <w:pPr>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【現状と課題】</w:t>
                            </w:r>
                          </w:p>
                          <w:p w14:paraId="4B8E830D"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○北小岩地区は活動的な方が多く、住民同士の交流が盛んである。</w:t>
                            </w:r>
                          </w:p>
                          <w:p w14:paraId="354657F3"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○江戸川土手沿いの地域は買い物ができる場所が少ない。</w:t>
                            </w:r>
                          </w:p>
                          <w:p w14:paraId="66A8D107"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○京成小岩・江戸川駅周辺には商店はあるが、買い物に行けない独居の方の支援が課題である。</w:t>
                            </w:r>
                          </w:p>
                          <w:p w14:paraId="7567EBE1"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○コロナ禍に伴う、不要不急の外出、活動自粛の3年間で、高齢者の身体機能の低下、認知症が進行する方が目立っている。</w:t>
                            </w:r>
                          </w:p>
                          <w:p w14:paraId="2ED11DFC" w14:textId="5BCDA6CA"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○高齢化率が24.4%と高い圏域のため、</w:t>
                            </w:r>
                            <w:r w:rsidR="00924D7A">
                              <w:rPr>
                                <w:rFonts w:ascii="ＭＳ ゴシック" w:eastAsia="ＭＳ ゴシック" w:hAnsi="ＭＳ ゴシック" w:hint="eastAsia"/>
                                <w:sz w:val="20"/>
                                <w:szCs w:val="20"/>
                              </w:rPr>
                              <w:t>感染症対策をしながら住民主体のサロン活動等を活性化していく方法が課題である</w:t>
                            </w:r>
                            <w:r w:rsidRPr="006C657A">
                              <w:rPr>
                                <w:rFonts w:ascii="ＭＳ ゴシック" w:eastAsia="ＭＳ ゴシック" w:hAnsi="ＭＳ ゴシック" w:hint="eastAsia"/>
                                <w:sz w:val="20"/>
                                <w:szCs w:val="20"/>
                              </w:rPr>
                              <w:t>。</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24837E" id="テキスト ボックス 90" o:spid="_x0000_s1375" type="#_x0000_t202" style="position:absolute;left:0;text-align:left;margin-left:-11.4pt;margin-top:11.25pt;width:471.6pt;height:1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" fillcolor="white [3212]" strokecolor="#1f497d [3215]" strokeweight=".5pt">
                <v:stroke dashstyle="dash"/>
                <v:textbox inset="2.65242mm,1.3262mm,2.65242mm,1.3262mm">
                  <w:txbxContent>
                    <w:p w14:paraId="441743BD" w14:textId="77777777" w:rsidR="00D80E95" w:rsidRPr="006C657A" w:rsidRDefault="00D80E95" w:rsidP="00D80E95">
                      <w:pPr>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【現状と課題】</w:t>
                      </w:r>
                    </w:p>
                    <w:p w14:paraId="4B8E830D"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○北小岩地区は活動的な方が多く、住民同士の交流が盛んである。</w:t>
                      </w:r>
                    </w:p>
                    <w:p w14:paraId="354657F3"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○江戸川土手沿いの地域は買い物ができる場所が少ない。</w:t>
                      </w:r>
                    </w:p>
                    <w:p w14:paraId="66A8D107"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○京成小岩・江戸川駅周辺には商店はあるが、買い物に行けない独居の方の支援が課題である。</w:t>
                      </w:r>
                    </w:p>
                    <w:p w14:paraId="7567EBE1"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○コロナ禍に伴う、不要不急の外出、活動自粛の3年間で、高齢者の身体機能の低下、認知症が進行する方が目立っている。</w:t>
                      </w:r>
                    </w:p>
                    <w:p w14:paraId="2ED11DFC" w14:textId="5BCDA6CA"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○高齢化率が24.4%と高い圏域のため、</w:t>
                      </w:r>
                      <w:r w:rsidR="00924D7A">
                        <w:rPr>
                          <w:rFonts w:ascii="ＭＳ ゴシック" w:eastAsia="ＭＳ ゴシック" w:hAnsi="ＭＳ ゴシック" w:hint="eastAsia"/>
                          <w:sz w:val="20"/>
                          <w:szCs w:val="20"/>
                        </w:rPr>
                        <w:t>感染症対策をしながら住民主体のサロン活動等を活性化していく方法が課題である</w:t>
                      </w:r>
                      <w:r w:rsidRPr="006C657A">
                        <w:rPr>
                          <w:rFonts w:ascii="ＭＳ ゴシック" w:eastAsia="ＭＳ ゴシック" w:hAnsi="ＭＳ ゴシック" w:hint="eastAsia"/>
                          <w:sz w:val="20"/>
                          <w:szCs w:val="20"/>
                        </w:rPr>
                        <w:t>。</w:t>
                      </w:r>
                    </w:p>
                  </w:txbxContent>
                </v:textbox>
              </v:shape>
            </w:pict>
          </mc:Fallback>
        </mc:AlternateContent>
      </w:r>
    </w:p>
    <w:p w14:paraId="26AA7CDF" w14:textId="77777777" w:rsidR="00D80E95" w:rsidRDefault="00D80E95" w:rsidP="00D80E95">
      <w:pPr>
        <w:spacing w:line="400" w:lineRule="exact"/>
      </w:pPr>
    </w:p>
    <w:p w14:paraId="7585416A" w14:textId="77777777" w:rsidR="00D80E95" w:rsidRPr="00B41EE7" w:rsidRDefault="00D80E95" w:rsidP="00D80E95">
      <w:pPr>
        <w:spacing w:line="400" w:lineRule="exact"/>
      </w:pPr>
    </w:p>
    <w:p w14:paraId="142B6783" w14:textId="77777777" w:rsidR="00D80E95" w:rsidRPr="00427F26" w:rsidRDefault="00D80E95" w:rsidP="00D80E95">
      <w:pPr>
        <w:spacing w:line="400" w:lineRule="exact"/>
        <w:rPr>
          <w14:textOutline w14:w="0" w14:cap="rnd" w14:cmpd="sng" w14:algn="ctr">
            <w14:solidFill>
              <w14:schemeClr w14:val="tx1"/>
            </w14:solidFill>
            <w14:prstDash w14:val="solid"/>
            <w14:bevel/>
          </w14:textOutline>
        </w:rPr>
      </w:pPr>
    </w:p>
    <w:p w14:paraId="602EC48F" w14:textId="77777777" w:rsidR="00D80E95" w:rsidRDefault="00D80E95" w:rsidP="00D80E95">
      <w:pPr>
        <w:spacing w:line="400" w:lineRule="exact"/>
      </w:pPr>
    </w:p>
    <w:p w14:paraId="7D379616" w14:textId="77777777" w:rsidR="00D80E95" w:rsidRDefault="00D80E95" w:rsidP="00D80E95">
      <w:pPr>
        <w:spacing w:line="400" w:lineRule="exact"/>
      </w:pPr>
    </w:p>
    <w:p w14:paraId="5885B8A9" w14:textId="77777777" w:rsidR="00D80E95" w:rsidRDefault="00D80E95" w:rsidP="00D80E95">
      <w:pPr>
        <w:spacing w:line="400" w:lineRule="exact"/>
      </w:pPr>
      <w:r w:rsidRPr="00D87191">
        <w:rPr>
          <w:rFonts w:ascii="HGSｺﾞｼｯｸM" w:eastAsia="HGSｺﾞｼｯｸM"/>
          <w:noProof/>
          <w:color w:val="0D0D0D" w:themeColor="text1" w:themeTint="F2"/>
          <w:sz w:val="22"/>
          <w:szCs w:val="22"/>
        </w:rPr>
        <mc:AlternateContent>
          <mc:Choice Requires="wps">
            <w:drawing>
              <wp:anchor distT="0" distB="0" distL="114300" distR="114300" simplePos="0" relativeHeight="251721728" behindDoc="0" locked="0" layoutInCell="1" allowOverlap="1" wp14:anchorId="700E08D7" wp14:editId="37EBC2A7">
                <wp:simplePos x="0" y="0"/>
                <wp:positionH relativeFrom="column">
                  <wp:posOffset>-138430</wp:posOffset>
                </wp:positionH>
                <wp:positionV relativeFrom="paragraph">
                  <wp:posOffset>196215</wp:posOffset>
                </wp:positionV>
                <wp:extent cx="5989320" cy="951230"/>
                <wp:effectExtent l="0" t="0" r="11430" b="20320"/>
                <wp:wrapNone/>
                <wp:docPr id="73279754" name="テキスト ボックス 90"/>
                <wp:cNvGraphicFramePr/>
                <a:graphic xmlns:a="http://schemas.openxmlformats.org/drawingml/2006/main">
                  <a:graphicData uri="http://schemas.microsoft.com/office/word/2010/wordprocessingShape">
                    <wps:wsp>
                      <wps:cNvSpPr txBox="1"/>
                      <wps:spPr>
                        <a:xfrm>
                          <a:off x="0" y="0"/>
                          <a:ext cx="5989320" cy="951230"/>
                        </a:xfrm>
                        <a:prstGeom prst="rect">
                          <a:avLst/>
                        </a:prstGeom>
                        <a:solidFill>
                          <a:schemeClr val="accent1">
                            <a:lumMod val="20000"/>
                            <a:lumOff val="80000"/>
                          </a:schemeClr>
                        </a:solidFill>
                        <a:ln w="6350" cmpd="sng">
                          <a:solidFill>
                            <a:schemeClr val="tx2"/>
                          </a:solidFill>
                          <a:prstDash val="dash"/>
                        </a:ln>
                      </wps:spPr>
                      <wps:txbx>
                        <w:txbxContent>
                          <w:p w14:paraId="27782125"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【取組】</w:t>
                            </w:r>
                          </w:p>
                          <w:p w14:paraId="469C3EB0"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○なごみの家のサロン活動の充実、多世代交流の促進のほか、新たな居場所の立ち上げ支援</w:t>
                            </w:r>
                          </w:p>
                          <w:p w14:paraId="731DD341"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○認知症の方々への理解についての普及啓発</w:t>
                            </w:r>
                          </w:p>
                          <w:p w14:paraId="5A3E6557"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○地域の方々が住み慣れた北小岩地域で暮らし続けるためのネットワークづくり、情報共有、継続的支援</w:t>
                            </w: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E08D7" id="_x0000_s1376" type="#_x0000_t202" style="position:absolute;left:0;text-align:left;margin-left:-10.9pt;margin-top:15.45pt;width:471.6pt;height:7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" fillcolor="#dbe5f1 [660]" strokecolor="#1f497d [3215]" strokeweight=".5pt">
                <v:stroke dashstyle="dash"/>
                <v:textbox inset="2.65242mm,1.3262mm,2.65242mm,1.3262mm">
                  <w:txbxContent>
                    <w:p w14:paraId="27782125"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【取組】</w:t>
                      </w:r>
                    </w:p>
                    <w:p w14:paraId="469C3EB0"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○なごみの家のサロン活動の充実、多世代交流の促進のほか、新たな居場所の立ち上げ支援</w:t>
                      </w:r>
                    </w:p>
                    <w:p w14:paraId="731DD341"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○認知症の方々への理解についての普及啓発</w:t>
                      </w:r>
                    </w:p>
                    <w:p w14:paraId="5A3E6557" w14:textId="77777777" w:rsidR="00D80E95" w:rsidRPr="006C657A" w:rsidRDefault="00D80E95" w:rsidP="00D80E95">
                      <w:pPr>
                        <w:ind w:left="200" w:hangingChars="100" w:hanging="200"/>
                        <w:rPr>
                          <w:rFonts w:ascii="ＭＳ ゴシック" w:eastAsia="ＭＳ ゴシック" w:hAnsi="ＭＳ ゴシック"/>
                          <w:sz w:val="20"/>
                          <w:szCs w:val="20"/>
                        </w:rPr>
                      </w:pPr>
                      <w:r w:rsidRPr="006C657A">
                        <w:rPr>
                          <w:rFonts w:ascii="ＭＳ ゴシック" w:eastAsia="ＭＳ ゴシック" w:hAnsi="ＭＳ ゴシック" w:hint="eastAsia"/>
                          <w:sz w:val="20"/>
                          <w:szCs w:val="20"/>
                        </w:rPr>
                        <w:t>○地域の方々が住み慣れた北小岩地域で暮らし続けるためのネットワークづくり、情報共有、継続的支援</w:t>
                      </w:r>
                    </w:p>
                  </w:txbxContent>
                </v:textbox>
              </v:shape>
            </w:pict>
          </mc:Fallback>
        </mc:AlternateContent>
      </w:r>
    </w:p>
    <w:p w14:paraId="1D0A102D" w14:textId="77777777" w:rsidR="00D80E95" w:rsidRDefault="00D80E95" w:rsidP="00D80E95">
      <w:pPr>
        <w:widowControl/>
        <w:jc w:val="left"/>
      </w:pPr>
    </w:p>
    <w:p w14:paraId="261B4D97" w14:textId="77777777" w:rsidR="00D80E95" w:rsidRDefault="00D80E95" w:rsidP="00D80E95">
      <w:pPr>
        <w:widowControl/>
        <w:jc w:val="left"/>
      </w:pPr>
    </w:p>
    <w:p w14:paraId="007C5906" w14:textId="77777777" w:rsidR="00D80E95" w:rsidRDefault="00D80E95" w:rsidP="00D80E95">
      <w:pPr>
        <w:widowControl/>
        <w:jc w:val="left"/>
      </w:pPr>
    </w:p>
    <w:p w14:paraId="3D6FF360" w14:textId="77777777" w:rsidR="00D80E95" w:rsidRDefault="00D80E95" w:rsidP="00D80E95">
      <w:pPr>
        <w:widowControl/>
        <w:jc w:val="left"/>
      </w:pPr>
    </w:p>
    <w:p w14:paraId="0AD88C8F" w14:textId="77777777" w:rsidR="00D80E95" w:rsidRPr="00C83F09" w:rsidRDefault="00D80E95" w:rsidP="00D80E95">
      <w:pPr>
        <w:widowControl/>
        <w:jc w:val="left"/>
      </w:pPr>
    </w:p>
    <w:p w14:paraId="3095115B" w14:textId="77777777" w:rsidR="00D80E95" w:rsidRDefault="00D80E95" w:rsidP="00D80E95">
      <w:pPr>
        <w:widowControl/>
        <w:jc w:val="left"/>
        <w:rPr>
          <w:rFonts w:ascii="HGS創英角ｺﾞｼｯｸUB" w:eastAsia="HGS創英角ｺﾞｼｯｸUB" w:hAnsi="HGS創英角ｺﾞｼｯｸUB"/>
          <w:sz w:val="36"/>
          <w:szCs w:val="36"/>
          <w:lang w:eastAsia="zh-TW"/>
        </w:rPr>
      </w:pPr>
      <w:r>
        <w:rPr>
          <w:noProof/>
        </w:rPr>
        <mc:AlternateContent>
          <mc:Choice Requires="wps">
            <w:drawing>
              <wp:anchor distT="0" distB="0" distL="114300" distR="114300" simplePos="0" relativeHeight="251736064" behindDoc="0" locked="0" layoutInCell="1" allowOverlap="1" wp14:anchorId="7CE8294B" wp14:editId="6A975C27">
                <wp:simplePos x="0" y="0"/>
                <wp:positionH relativeFrom="margin">
                  <wp:posOffset>-173990</wp:posOffset>
                </wp:positionH>
                <wp:positionV relativeFrom="paragraph">
                  <wp:posOffset>60325</wp:posOffset>
                </wp:positionV>
                <wp:extent cx="6134100" cy="731520"/>
                <wp:effectExtent l="0" t="0" r="19050" b="11430"/>
                <wp:wrapNone/>
                <wp:docPr id="73279755" name="四角形: 角を丸くする 73279755"/>
                <wp:cNvGraphicFramePr/>
                <a:graphic xmlns:a="http://schemas.openxmlformats.org/drawingml/2006/main">
                  <a:graphicData uri="http://schemas.microsoft.com/office/word/2010/wordprocessingShape">
                    <wps:wsp>
                      <wps:cNvSpPr/>
                      <wps:spPr>
                        <a:xfrm>
                          <a:off x="0" y="0"/>
                          <a:ext cx="6134100" cy="73152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C296D8" w14:textId="77777777" w:rsidR="00D80E95" w:rsidRPr="00BC79D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BC79D7">
                              <w:rPr>
                                <w:rFonts w:ascii="ＭＳ ゴシック" w:eastAsia="ＭＳ ゴシック" w:hAnsi="ＭＳ ゴシック" w:hint="eastAsia"/>
                                <w:b/>
                                <w:bCs/>
                                <w:color w:val="0D0D0D" w:themeColor="text1" w:themeTint="F2"/>
                                <w:sz w:val="26"/>
                                <w:szCs w:val="26"/>
                              </w:rPr>
                              <w:t>まとめ</w:t>
                            </w:r>
                          </w:p>
                          <w:p w14:paraId="1221A6F3" w14:textId="35F2B07D" w:rsidR="00D80E95" w:rsidRPr="00100BC5" w:rsidRDefault="00D80E95" w:rsidP="00D80E95">
                            <w:pPr>
                              <w:ind w:firstLineChars="100" w:firstLine="200"/>
                              <w:rPr>
                                <w:rFonts w:ascii="ＭＳ ゴシック" w:eastAsia="ＭＳ ゴシック" w:hAnsi="ＭＳ ゴシック"/>
                                <w:color w:val="0D0D0D" w:themeColor="text1" w:themeTint="F2"/>
                                <w:sz w:val="20"/>
                                <w:szCs w:val="20"/>
                              </w:rPr>
                            </w:pPr>
                            <w:r w:rsidRPr="00100BC5">
                              <w:rPr>
                                <w:rFonts w:ascii="ＭＳ ゴシック" w:eastAsia="ＭＳ ゴシック" w:hAnsi="ＭＳ ゴシック" w:hint="eastAsia"/>
                                <w:color w:val="0D0D0D" w:themeColor="text1" w:themeTint="F2"/>
                                <w:sz w:val="20"/>
                                <w:szCs w:val="20"/>
                              </w:rPr>
                              <w:t>区内で幸福度は最も高く、孤独感を感じている</w:t>
                            </w:r>
                            <w:r w:rsidR="005844EB" w:rsidRPr="00E7368A">
                              <w:rPr>
                                <w:rFonts w:ascii="ＭＳ ゴシック" w:eastAsia="ＭＳ ゴシック" w:hAnsi="ＭＳ ゴシック" w:hint="eastAsia"/>
                                <w:color w:val="000000" w:themeColor="text1"/>
                                <w:sz w:val="20"/>
                                <w:szCs w:val="20"/>
                              </w:rPr>
                              <w:t>人の</w:t>
                            </w:r>
                            <w:r w:rsidRPr="00100BC5">
                              <w:rPr>
                                <w:rFonts w:ascii="ＭＳ ゴシック" w:eastAsia="ＭＳ ゴシック" w:hAnsi="ＭＳ ゴシック" w:hint="eastAsia"/>
                                <w:color w:val="0D0D0D" w:themeColor="text1" w:themeTint="F2"/>
                                <w:sz w:val="20"/>
                                <w:szCs w:val="20"/>
                              </w:rPr>
                              <w:t>割合も最も低い圏域である。地域づくりへの参加意欲も比較的高いため、多世代交流を促進し、新たな居場所の立ち上げ支援を行っていく。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8294B" id="四角形: 角を丸くする 73279755" o:spid="_x0000_s1377" style="position:absolute;margin-left:-13.7pt;margin-top:4.75pt;width:483pt;height:57.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" fillcolor="white [3212]" strokecolor="black [3213]" strokeweight="1.75pt">
                <v:textbox>
                  <w:txbxContent>
                    <w:p w14:paraId="26C296D8" w14:textId="77777777" w:rsidR="00D80E95" w:rsidRPr="00BC79D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BC79D7">
                        <w:rPr>
                          <w:rFonts w:ascii="ＭＳ ゴシック" w:eastAsia="ＭＳ ゴシック" w:hAnsi="ＭＳ ゴシック" w:hint="eastAsia"/>
                          <w:b/>
                          <w:bCs/>
                          <w:color w:val="0D0D0D" w:themeColor="text1" w:themeTint="F2"/>
                          <w:sz w:val="26"/>
                          <w:szCs w:val="26"/>
                        </w:rPr>
                        <w:t>まとめ</w:t>
                      </w:r>
                    </w:p>
                    <w:p w14:paraId="1221A6F3" w14:textId="35F2B07D" w:rsidR="00D80E95" w:rsidRPr="00100BC5" w:rsidRDefault="00D80E95" w:rsidP="00D80E95">
                      <w:pPr>
                        <w:ind w:firstLineChars="100" w:firstLine="200"/>
                        <w:rPr>
                          <w:rFonts w:ascii="ＭＳ ゴシック" w:eastAsia="ＭＳ ゴシック" w:hAnsi="ＭＳ ゴシック"/>
                          <w:color w:val="0D0D0D" w:themeColor="text1" w:themeTint="F2"/>
                          <w:sz w:val="20"/>
                          <w:szCs w:val="20"/>
                        </w:rPr>
                      </w:pPr>
                      <w:r w:rsidRPr="00100BC5">
                        <w:rPr>
                          <w:rFonts w:ascii="ＭＳ ゴシック" w:eastAsia="ＭＳ ゴシック" w:hAnsi="ＭＳ ゴシック" w:hint="eastAsia"/>
                          <w:color w:val="0D0D0D" w:themeColor="text1" w:themeTint="F2"/>
                          <w:sz w:val="20"/>
                          <w:szCs w:val="20"/>
                        </w:rPr>
                        <w:t>区内で幸福度は最も高く、孤独感を感じている</w:t>
                      </w:r>
                      <w:r w:rsidR="005844EB" w:rsidRPr="00E7368A">
                        <w:rPr>
                          <w:rFonts w:ascii="ＭＳ ゴシック" w:eastAsia="ＭＳ ゴシック" w:hAnsi="ＭＳ ゴシック" w:hint="eastAsia"/>
                          <w:color w:val="000000" w:themeColor="text1"/>
                          <w:sz w:val="20"/>
                          <w:szCs w:val="20"/>
                        </w:rPr>
                        <w:t>人の</w:t>
                      </w:r>
                      <w:r w:rsidRPr="00100BC5">
                        <w:rPr>
                          <w:rFonts w:ascii="ＭＳ ゴシック" w:eastAsia="ＭＳ ゴシック" w:hAnsi="ＭＳ ゴシック" w:hint="eastAsia"/>
                          <w:color w:val="0D0D0D" w:themeColor="text1" w:themeTint="F2"/>
                          <w:sz w:val="20"/>
                          <w:szCs w:val="20"/>
                        </w:rPr>
                        <w:t>割合も最も低い圏域である。地域づくりへの参加意欲も比較的高いため、多世代交流を促進し、新たな居場所の立ち上げ支援を行っていく。</w:t>
                      </w:r>
                    </w:p>
                  </w:txbxContent>
                </v:textbox>
                <w10:wrap anchorx="margin"/>
              </v:roundrect>
            </w:pict>
          </mc:Fallback>
        </mc:AlternateContent>
      </w:r>
      <w:r>
        <w:rPr>
          <w:sz w:val="36"/>
          <w:szCs w:val="36"/>
          <w:lang w:eastAsia="zh-TW"/>
        </w:rPr>
        <w:br w:type="page"/>
      </w:r>
    </w:p>
    <w:bookmarkStart w:id="335" w:name="_Toc160114907"/>
    <w:p w14:paraId="61C7ADDE" w14:textId="5F774A15" w:rsidR="00D80E95" w:rsidRPr="004C5809" w:rsidRDefault="00D80E95" w:rsidP="00291952">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38112" behindDoc="1" locked="0" layoutInCell="1" allowOverlap="1" wp14:anchorId="18656B89" wp14:editId="4BB73C0E">
                <wp:simplePos x="0" y="0"/>
                <wp:positionH relativeFrom="column">
                  <wp:posOffset>-117475</wp:posOffset>
                </wp:positionH>
                <wp:positionV relativeFrom="paragraph">
                  <wp:posOffset>307282</wp:posOffset>
                </wp:positionV>
                <wp:extent cx="6134100" cy="3844116"/>
                <wp:effectExtent l="0" t="0" r="0" b="1905"/>
                <wp:wrapNone/>
                <wp:docPr id="73279761" name="正方形/長方形 73279761"/>
                <wp:cNvGraphicFramePr/>
                <a:graphic xmlns:a="http://schemas.openxmlformats.org/drawingml/2006/main">
                  <a:graphicData uri="http://schemas.microsoft.com/office/word/2010/wordprocessingShape">
                    <wps:wsp>
                      <wps:cNvSpPr/>
                      <wps:spPr>
                        <a:xfrm>
                          <a:off x="0" y="0"/>
                          <a:ext cx="6134100" cy="3844116"/>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0E80E2" w14:textId="42F01E76" w:rsidR="00D80E95" w:rsidRPr="00A74C4E"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b/>
                                <w:bCs/>
                                <w:color w:val="000000" w:themeColor="text1"/>
                                <w:sz w:val="26"/>
                                <w:szCs w:val="26"/>
                              </w:rPr>
                              <w:t>(</w:t>
                            </w: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A74C4E">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56B89" id="正方形/長方形 73279761" o:spid="_x0000_s1378" style="position:absolute;left:0;text-align:left;margin-left:-9.25pt;margin-top:24.2pt;width:483pt;height:30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" fillcolor="#e5dfec [663]" stroked="f" strokeweight="2pt">
                <v:textbox>
                  <w:txbxContent>
                    <w:p w14:paraId="300E80E2" w14:textId="42F01E76" w:rsidR="00D80E95" w:rsidRPr="00A74C4E"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b/>
                          <w:bCs/>
                          <w:color w:val="000000" w:themeColor="text1"/>
                          <w:sz w:val="26"/>
                          <w:szCs w:val="26"/>
                        </w:rPr>
                        <w:t>(</w:t>
                      </w: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A74C4E">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小岩</w:t>
      </w:r>
      <w:r w:rsidRPr="004C5809">
        <w:rPr>
          <w:rFonts w:hint="eastAsia"/>
          <w:color w:val="auto"/>
          <w:sz w:val="36"/>
          <w:szCs w:val="36"/>
          <w:lang w:eastAsia="zh-TW"/>
        </w:rPr>
        <w:t>圏域</w:t>
      </w:r>
      <w:bookmarkEnd w:id="335"/>
    </w:p>
    <w:p w14:paraId="4466075F" w14:textId="77777777" w:rsidR="00D80E95" w:rsidRPr="00B2509C" w:rsidRDefault="00D80E95" w:rsidP="00D80E95">
      <w:pPr>
        <w:rPr>
          <w:rFonts w:eastAsia="PMingLiU"/>
          <w:lang w:eastAsia="zh-TW"/>
        </w:rPr>
      </w:pPr>
    </w:p>
    <w:p w14:paraId="1935ACAB" w14:textId="6C628CB8" w:rsidR="00D80E95" w:rsidRPr="00A74C4E" w:rsidRDefault="00F03D15" w:rsidP="00D80E95">
      <w:pPr>
        <w:tabs>
          <w:tab w:val="left" w:pos="6600"/>
        </w:tabs>
        <w:autoSpaceDE w:val="0"/>
        <w:autoSpaceDN w:val="0"/>
        <w:spacing w:line="440" w:lineRule="exact"/>
        <w:rPr>
          <w:rFonts w:asciiTheme="majorEastAsia" w:eastAsiaTheme="majorEastAsia" w:hAnsiTheme="majorEastAsia"/>
          <w:sz w:val="22"/>
          <w:szCs w:val="22"/>
          <w:lang w:eastAsia="zh-TW"/>
        </w:rPr>
      </w:pPr>
      <w:r>
        <w:rPr>
          <w:noProof/>
        </w:rPr>
        <w:drawing>
          <wp:anchor distT="0" distB="0" distL="114300" distR="114300" simplePos="0" relativeHeight="252039168" behindDoc="0" locked="0" layoutInCell="1" allowOverlap="1" wp14:anchorId="73ECB2C6" wp14:editId="4F87B08A">
            <wp:simplePos x="0" y="0"/>
            <wp:positionH relativeFrom="column">
              <wp:posOffset>3943985</wp:posOffset>
            </wp:positionH>
            <wp:positionV relativeFrom="paragraph">
              <wp:posOffset>1297305</wp:posOffset>
            </wp:positionV>
            <wp:extent cx="168910" cy="127000"/>
            <wp:effectExtent l="0" t="0" r="2540" b="6350"/>
            <wp:wrapNone/>
            <wp:docPr id="592566528" name="図 592566528"/>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5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4048" behindDoc="0" locked="0" layoutInCell="1" allowOverlap="1" wp14:anchorId="00541179" wp14:editId="238C749A">
            <wp:simplePos x="0" y="0"/>
            <wp:positionH relativeFrom="column">
              <wp:posOffset>3945527</wp:posOffset>
            </wp:positionH>
            <wp:positionV relativeFrom="paragraph">
              <wp:posOffset>1438910</wp:posOffset>
            </wp:positionV>
            <wp:extent cx="168910" cy="127000"/>
            <wp:effectExtent l="0" t="0" r="2540" b="6350"/>
            <wp:wrapNone/>
            <wp:docPr id="650940615" name="図 650940615"/>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8144" behindDoc="0" locked="0" layoutInCell="1" allowOverlap="1" wp14:anchorId="5E4E4B46" wp14:editId="5E6202F2">
            <wp:simplePos x="0" y="0"/>
            <wp:positionH relativeFrom="column">
              <wp:posOffset>3946888</wp:posOffset>
            </wp:positionH>
            <wp:positionV relativeFrom="paragraph">
              <wp:posOffset>1155065</wp:posOffset>
            </wp:positionV>
            <wp:extent cx="168910" cy="127000"/>
            <wp:effectExtent l="0" t="0" r="2540" b="6350"/>
            <wp:wrapNone/>
            <wp:docPr id="73279756" name="図 73279756"/>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5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7120" behindDoc="0" locked="0" layoutInCell="1" allowOverlap="1" wp14:anchorId="398FAD01" wp14:editId="7117F74C">
            <wp:simplePos x="0" y="0"/>
            <wp:positionH relativeFrom="column">
              <wp:posOffset>3944257</wp:posOffset>
            </wp:positionH>
            <wp:positionV relativeFrom="paragraph">
              <wp:posOffset>1011555</wp:posOffset>
            </wp:positionV>
            <wp:extent cx="168910" cy="127000"/>
            <wp:effectExtent l="0" t="0" r="2540" b="6350"/>
            <wp:wrapNone/>
            <wp:docPr id="1200047007" name="図 1200047007"/>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5072" behindDoc="0" locked="0" layoutInCell="1" allowOverlap="1" wp14:anchorId="41513725" wp14:editId="3F770257">
            <wp:simplePos x="0" y="0"/>
            <wp:positionH relativeFrom="column">
              <wp:posOffset>3943985</wp:posOffset>
            </wp:positionH>
            <wp:positionV relativeFrom="paragraph">
              <wp:posOffset>728345</wp:posOffset>
            </wp:positionV>
            <wp:extent cx="168910" cy="127000"/>
            <wp:effectExtent l="0" t="0" r="2540" b="6350"/>
            <wp:wrapNone/>
            <wp:docPr id="1200047006" name="図 1200047006"/>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33024" behindDoc="0" locked="0" layoutInCell="1" allowOverlap="1" wp14:anchorId="096391AC" wp14:editId="53A19474">
            <wp:simplePos x="0" y="0"/>
            <wp:positionH relativeFrom="column">
              <wp:posOffset>3942080</wp:posOffset>
            </wp:positionH>
            <wp:positionV relativeFrom="paragraph">
              <wp:posOffset>593725</wp:posOffset>
            </wp:positionV>
            <wp:extent cx="168910" cy="127000"/>
            <wp:effectExtent l="0" t="0" r="2540" b="6350"/>
            <wp:wrapNone/>
            <wp:docPr id="1200047005" name="図 1200047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Pr="00A74C4E">
        <w:rPr>
          <w:rFonts w:asciiTheme="majorEastAsia" w:eastAsiaTheme="majorEastAsia" w:hAnsiTheme="majorEastAsia"/>
          <w:noProof/>
          <w:color w:val="000000" w:themeColor="text1"/>
        </w:rPr>
        <mc:AlternateContent>
          <mc:Choice Requires="wps">
            <w:drawing>
              <wp:anchor distT="0" distB="0" distL="114300" distR="114300" simplePos="0" relativeHeight="251619328" behindDoc="0" locked="0" layoutInCell="1" allowOverlap="1" wp14:anchorId="3D86C69C" wp14:editId="78C8FF9A">
                <wp:simplePos x="0" y="0"/>
                <wp:positionH relativeFrom="margin">
                  <wp:posOffset>3811270</wp:posOffset>
                </wp:positionH>
                <wp:positionV relativeFrom="paragraph">
                  <wp:posOffset>169968</wp:posOffset>
                </wp:positionV>
                <wp:extent cx="2000250" cy="1409700"/>
                <wp:effectExtent l="0" t="0" r="19050" b="19050"/>
                <wp:wrapNone/>
                <wp:docPr id="1268287152"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409700"/>
                        </a:xfrm>
                        <a:prstGeom prst="rect">
                          <a:avLst/>
                        </a:prstGeom>
                        <a:solidFill>
                          <a:srgbClr val="FFFFFF"/>
                        </a:solidFill>
                        <a:ln w="6350">
                          <a:solidFill>
                            <a:schemeClr val="tx1"/>
                          </a:solidFill>
                          <a:miter lim="800000"/>
                          <a:headEnd/>
                          <a:tailEnd/>
                        </a:ln>
                      </wps:spPr>
                      <wps:txbx>
                        <w:txbxContent>
                          <w:p w14:paraId="5A444993" w14:textId="1B36FAEF" w:rsidR="00D80E95" w:rsidRPr="009C6BA2" w:rsidRDefault="00D80E95" w:rsidP="00F03D15">
                            <w:pPr>
                              <w:spacing w:beforeLines="10" w:before="24" w:afterLines="10" w:after="24" w:line="240" w:lineRule="exac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★なごみの家　小岩</w:t>
                            </w:r>
                          </w:p>
                          <w:p w14:paraId="08C7778E" w14:textId="77777777" w:rsidR="00D80E95" w:rsidRPr="009C6BA2" w:rsidRDefault="00D80E95" w:rsidP="00D80E95">
                            <w:pPr>
                              <w:spacing w:beforeLines="10" w:before="24" w:afterLines="10" w:after="24" w:line="100" w:lineRule="exact"/>
                              <w:jc w:val="left"/>
                              <w:rPr>
                                <w:rFonts w:asciiTheme="majorEastAsia" w:eastAsiaTheme="majorEastAsia" w:hAnsiTheme="majorEastAsia"/>
                                <w:sz w:val="16"/>
                                <w:szCs w:val="16"/>
                              </w:rPr>
                            </w:pPr>
                          </w:p>
                          <w:p w14:paraId="67422C52" w14:textId="77777777" w:rsidR="00D80E95" w:rsidRPr="009C6BA2" w:rsidRDefault="00D80E95" w:rsidP="00D80E95">
                            <w:pPr>
                              <w:spacing w:beforeLines="10" w:before="24" w:afterLines="10" w:after="24" w:line="200" w:lineRule="exact"/>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lang w:eastAsia="zh-TW"/>
                              </w:rPr>
                              <w:t>●</w:t>
                            </w:r>
                            <w:bookmarkStart w:id="336" w:name="_Hlk156403877"/>
                            <w:r w:rsidRPr="009C6BA2">
                              <w:rPr>
                                <w:rFonts w:asciiTheme="majorEastAsia" w:eastAsiaTheme="majorEastAsia" w:hAnsiTheme="majorEastAsia" w:hint="eastAsia"/>
                                <w:sz w:val="16"/>
                                <w:szCs w:val="16"/>
                              </w:rPr>
                              <w:t>相談等を行っている</w:t>
                            </w:r>
                            <w:bookmarkEnd w:id="336"/>
                            <w:r w:rsidRPr="009C6BA2">
                              <w:rPr>
                                <w:rFonts w:asciiTheme="majorEastAsia" w:eastAsiaTheme="majorEastAsia" w:hAnsiTheme="majorEastAsia" w:hint="eastAsia"/>
                                <w:sz w:val="16"/>
                                <w:szCs w:val="16"/>
                                <w:lang w:eastAsia="zh-TW"/>
                              </w:rPr>
                              <w:t>熟年相談室</w:t>
                            </w:r>
                          </w:p>
                          <w:p w14:paraId="70AB264B" w14:textId="77777777" w:rsidR="00D80E95" w:rsidRPr="009C6BA2" w:rsidRDefault="00D80E95" w:rsidP="00D80E95">
                            <w:pPr>
                              <w:spacing w:beforeLines="10" w:before="24" w:afterLines="10" w:after="24" w:line="200" w:lineRule="exact"/>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 xml:space="preserve">　 </w:t>
                            </w:r>
                            <w:r w:rsidRPr="009C6BA2">
                              <w:rPr>
                                <w:rFonts w:asciiTheme="majorEastAsia" w:eastAsiaTheme="majorEastAsia" w:hAnsiTheme="majorEastAsia"/>
                                <w:sz w:val="16"/>
                                <w:szCs w:val="16"/>
                              </w:rPr>
                              <w:t xml:space="preserve"> </w:t>
                            </w:r>
                            <w:r w:rsidRPr="009C6BA2">
                              <w:rPr>
                                <w:rFonts w:asciiTheme="majorEastAsia" w:eastAsiaTheme="majorEastAsia" w:hAnsiTheme="majorEastAsia" w:hint="eastAsia"/>
                                <w:sz w:val="16"/>
                                <w:szCs w:val="16"/>
                              </w:rPr>
                              <w:t xml:space="preserve">本一色 アゼリー江戸川　</w:t>
                            </w:r>
                          </w:p>
                          <w:p w14:paraId="70E909A6"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rPr>
                              <w:t xml:space="preserve">東小岩 </w:t>
                            </w:r>
                            <w:r w:rsidRPr="009C6BA2">
                              <w:rPr>
                                <w:rFonts w:asciiTheme="majorEastAsia" w:eastAsiaTheme="majorEastAsia" w:hAnsiTheme="majorEastAsia" w:hint="eastAsia"/>
                                <w:sz w:val="16"/>
                                <w:szCs w:val="16"/>
                                <w:lang w:eastAsia="zh-TW"/>
                              </w:rPr>
                              <w:t>泰山</w:t>
                            </w:r>
                          </w:p>
                          <w:p w14:paraId="37240FA1"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南小岩 小岩ホーム</w:t>
                            </w:r>
                          </w:p>
                          <w:p w14:paraId="7D7863BC"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南小岩（分室</w:t>
                            </w:r>
                            <w:r w:rsidRPr="009C6BA2">
                              <w:rPr>
                                <w:rFonts w:asciiTheme="majorEastAsia" w:eastAsiaTheme="majorEastAsia" w:hAnsiTheme="majorEastAsia"/>
                                <w:sz w:val="16"/>
                                <w:szCs w:val="16"/>
                              </w:rPr>
                              <w:t>）小岩ホーム</w:t>
                            </w:r>
                          </w:p>
                          <w:p w14:paraId="0E9711BF"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北小岩 江戸川光照苑</w:t>
                            </w:r>
                          </w:p>
                          <w:p w14:paraId="549075F9"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西小岩</w:t>
                            </w:r>
                            <w:r w:rsidRPr="009C6BA2">
                              <w:rPr>
                                <w:rFonts w:asciiTheme="majorEastAsia" w:eastAsiaTheme="majorEastAsia" w:hAnsiTheme="majorEastAsia"/>
                                <w:sz w:val="16"/>
                                <w:szCs w:val="16"/>
                              </w:rPr>
                              <w:t>（分室）</w:t>
                            </w:r>
                            <w:r w:rsidRPr="009C6BA2">
                              <w:rPr>
                                <w:rFonts w:asciiTheme="majorEastAsia" w:eastAsiaTheme="majorEastAsia" w:hAnsiTheme="majorEastAsia" w:hint="eastAsia"/>
                                <w:sz w:val="16"/>
                                <w:szCs w:val="16"/>
                              </w:rPr>
                              <w:t>江戸川光照苑</w:t>
                            </w:r>
                          </w:p>
                          <w:p w14:paraId="450AA407"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篠崎 きく</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86C69C" id="_x0000_s1379" type="#_x0000_t202" style="position:absolute;left:0;text-align:left;margin-left:300.1pt;margin-top:13.4pt;width:157.5pt;height:111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" strokecolor="black [3213]" strokeweight=".5pt">
                <v:textbox inset="5.85pt,.7pt,5.85pt,.7pt">
                  <w:txbxContent>
                    <w:p w14:paraId="5A444993" w14:textId="1B36FAEF" w:rsidR="00D80E95" w:rsidRPr="009C6BA2" w:rsidRDefault="00D80E95" w:rsidP="00F03D15">
                      <w:pPr>
                        <w:spacing w:beforeLines="10" w:before="24" w:afterLines="10" w:after="24" w:line="240" w:lineRule="exac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★なごみの家　小岩</w:t>
                      </w:r>
                    </w:p>
                    <w:p w14:paraId="08C7778E" w14:textId="77777777" w:rsidR="00D80E95" w:rsidRPr="009C6BA2" w:rsidRDefault="00D80E95" w:rsidP="00D80E95">
                      <w:pPr>
                        <w:spacing w:beforeLines="10" w:before="24" w:afterLines="10" w:after="24" w:line="100" w:lineRule="exact"/>
                        <w:jc w:val="left"/>
                        <w:rPr>
                          <w:rFonts w:asciiTheme="majorEastAsia" w:eastAsiaTheme="majorEastAsia" w:hAnsiTheme="majorEastAsia"/>
                          <w:sz w:val="16"/>
                          <w:szCs w:val="16"/>
                        </w:rPr>
                      </w:pPr>
                    </w:p>
                    <w:p w14:paraId="67422C52" w14:textId="77777777" w:rsidR="00D80E95" w:rsidRPr="009C6BA2" w:rsidRDefault="00D80E95" w:rsidP="00D80E95">
                      <w:pPr>
                        <w:spacing w:beforeLines="10" w:before="24" w:afterLines="10" w:after="24" w:line="200" w:lineRule="exact"/>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lang w:eastAsia="zh-TW"/>
                        </w:rPr>
                        <w:t>●</w:t>
                      </w:r>
                      <w:bookmarkStart w:id="343" w:name="_Hlk156403877"/>
                      <w:r w:rsidRPr="009C6BA2">
                        <w:rPr>
                          <w:rFonts w:asciiTheme="majorEastAsia" w:eastAsiaTheme="majorEastAsia" w:hAnsiTheme="majorEastAsia" w:hint="eastAsia"/>
                          <w:sz w:val="16"/>
                          <w:szCs w:val="16"/>
                        </w:rPr>
                        <w:t>相談等を行っている</w:t>
                      </w:r>
                      <w:bookmarkEnd w:id="343"/>
                      <w:r w:rsidRPr="009C6BA2">
                        <w:rPr>
                          <w:rFonts w:asciiTheme="majorEastAsia" w:eastAsiaTheme="majorEastAsia" w:hAnsiTheme="majorEastAsia" w:hint="eastAsia"/>
                          <w:sz w:val="16"/>
                          <w:szCs w:val="16"/>
                          <w:lang w:eastAsia="zh-TW"/>
                        </w:rPr>
                        <w:t>熟年相談室</w:t>
                      </w:r>
                    </w:p>
                    <w:p w14:paraId="70AB264B" w14:textId="77777777" w:rsidR="00D80E95" w:rsidRPr="009C6BA2" w:rsidRDefault="00D80E95" w:rsidP="00D80E95">
                      <w:pPr>
                        <w:spacing w:beforeLines="10" w:before="24" w:afterLines="10" w:after="24" w:line="200" w:lineRule="exact"/>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 xml:space="preserve">　 </w:t>
                      </w:r>
                      <w:r w:rsidRPr="009C6BA2">
                        <w:rPr>
                          <w:rFonts w:asciiTheme="majorEastAsia" w:eastAsiaTheme="majorEastAsia" w:hAnsiTheme="majorEastAsia"/>
                          <w:sz w:val="16"/>
                          <w:szCs w:val="16"/>
                        </w:rPr>
                        <w:t xml:space="preserve"> </w:t>
                      </w:r>
                      <w:r w:rsidRPr="009C6BA2">
                        <w:rPr>
                          <w:rFonts w:asciiTheme="majorEastAsia" w:eastAsiaTheme="majorEastAsia" w:hAnsiTheme="majorEastAsia" w:hint="eastAsia"/>
                          <w:sz w:val="16"/>
                          <w:szCs w:val="16"/>
                        </w:rPr>
                        <w:t xml:space="preserve">本一色 アゼリー江戸川　</w:t>
                      </w:r>
                    </w:p>
                    <w:p w14:paraId="70E909A6" w14:textId="77777777" w:rsidR="00D80E95" w:rsidRPr="009C6BA2" w:rsidRDefault="00D80E95" w:rsidP="00D80E95">
                      <w:pPr>
                        <w:tabs>
                          <w:tab w:val="right" w:pos="2040"/>
                        </w:tabs>
                        <w:snapToGrid w:val="0"/>
                        <w:spacing w:line="200" w:lineRule="exact"/>
                        <w:ind w:firstLineChars="200" w:firstLine="320"/>
                        <w:jc w:val="left"/>
                        <w:rPr>
                          <w:rFonts w:asciiTheme="majorEastAsia" w:eastAsiaTheme="majorEastAsia" w:hAnsiTheme="majorEastAsia"/>
                          <w:sz w:val="16"/>
                          <w:szCs w:val="16"/>
                          <w:lang w:eastAsia="zh-TW"/>
                        </w:rPr>
                      </w:pPr>
                      <w:r w:rsidRPr="009C6BA2">
                        <w:rPr>
                          <w:rFonts w:asciiTheme="majorEastAsia" w:eastAsiaTheme="majorEastAsia" w:hAnsiTheme="majorEastAsia" w:hint="eastAsia"/>
                          <w:sz w:val="16"/>
                          <w:szCs w:val="16"/>
                        </w:rPr>
                        <w:t xml:space="preserve">東小岩 </w:t>
                      </w:r>
                      <w:r w:rsidRPr="009C6BA2">
                        <w:rPr>
                          <w:rFonts w:asciiTheme="majorEastAsia" w:eastAsiaTheme="majorEastAsia" w:hAnsiTheme="majorEastAsia" w:hint="eastAsia"/>
                          <w:sz w:val="16"/>
                          <w:szCs w:val="16"/>
                          <w:lang w:eastAsia="zh-TW"/>
                        </w:rPr>
                        <w:t>泰山</w:t>
                      </w:r>
                    </w:p>
                    <w:p w14:paraId="37240FA1"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南小岩 小岩ホーム</w:t>
                      </w:r>
                    </w:p>
                    <w:p w14:paraId="7D7863BC"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南小岩（分室</w:t>
                      </w:r>
                      <w:r w:rsidRPr="009C6BA2">
                        <w:rPr>
                          <w:rFonts w:asciiTheme="majorEastAsia" w:eastAsiaTheme="majorEastAsia" w:hAnsiTheme="majorEastAsia"/>
                          <w:sz w:val="16"/>
                          <w:szCs w:val="16"/>
                        </w:rPr>
                        <w:t>）小岩ホーム</w:t>
                      </w:r>
                    </w:p>
                    <w:p w14:paraId="0E9711BF"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北小岩 江戸川光照苑</w:t>
                      </w:r>
                    </w:p>
                    <w:p w14:paraId="549075F9"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西小岩</w:t>
                      </w:r>
                      <w:r w:rsidRPr="009C6BA2">
                        <w:rPr>
                          <w:rFonts w:asciiTheme="majorEastAsia" w:eastAsiaTheme="majorEastAsia" w:hAnsiTheme="majorEastAsia"/>
                          <w:sz w:val="16"/>
                          <w:szCs w:val="16"/>
                        </w:rPr>
                        <w:t>（分室）</w:t>
                      </w:r>
                      <w:r w:rsidRPr="009C6BA2">
                        <w:rPr>
                          <w:rFonts w:asciiTheme="majorEastAsia" w:eastAsiaTheme="majorEastAsia" w:hAnsiTheme="majorEastAsia" w:hint="eastAsia"/>
                          <w:sz w:val="16"/>
                          <w:szCs w:val="16"/>
                        </w:rPr>
                        <w:t>江戸川光照苑</w:t>
                      </w:r>
                    </w:p>
                    <w:p w14:paraId="450AA407" w14:textId="77777777" w:rsidR="00D80E95" w:rsidRPr="009C6BA2"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9C6BA2">
                        <w:rPr>
                          <w:rFonts w:asciiTheme="majorEastAsia" w:eastAsiaTheme="majorEastAsia" w:hAnsiTheme="majorEastAsia" w:hint="eastAsia"/>
                          <w:sz w:val="16"/>
                          <w:szCs w:val="16"/>
                        </w:rPr>
                        <w:t>篠崎 きく</w:t>
                      </w:r>
                    </w:p>
                  </w:txbxContent>
                </v:textbox>
                <w10:wrap anchorx="margin"/>
              </v:shape>
            </w:pict>
          </mc:Fallback>
        </mc:AlternateContent>
      </w:r>
      <w:r w:rsidR="00D80E95">
        <w:rPr>
          <w:noProof/>
        </w:rPr>
        <w:drawing>
          <wp:anchor distT="0" distB="0" distL="114300" distR="114300" simplePos="0" relativeHeight="252036096" behindDoc="0" locked="0" layoutInCell="1" allowOverlap="1" wp14:anchorId="321C4B2C" wp14:editId="5202B280">
            <wp:simplePos x="0" y="0"/>
            <wp:positionH relativeFrom="column">
              <wp:posOffset>3946525</wp:posOffset>
            </wp:positionH>
            <wp:positionV relativeFrom="paragraph">
              <wp:posOffset>869950</wp:posOffset>
            </wp:positionV>
            <wp:extent cx="168910" cy="127000"/>
            <wp:effectExtent l="0" t="0" r="2540" b="6350"/>
            <wp:wrapNone/>
            <wp:docPr id="650940614" name="図 650940614"/>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6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D80E95" w:rsidRPr="00A74C4E">
        <w:rPr>
          <w:rFonts w:asciiTheme="majorEastAsia" w:eastAsiaTheme="majorEastAsia" w:hAnsiTheme="majorEastAsia" w:hint="eastAsia"/>
          <w:sz w:val="22"/>
          <w:szCs w:val="22"/>
          <w:lang w:eastAsia="zh-TW"/>
        </w:rPr>
        <w:t>①</w:t>
      </w:r>
      <w:r w:rsidR="003A71C9">
        <w:rPr>
          <w:rFonts w:asciiTheme="majorEastAsia" w:eastAsiaTheme="majorEastAsia" w:hAnsiTheme="majorEastAsia" w:hint="eastAsia"/>
          <w:sz w:val="22"/>
          <w:szCs w:val="22"/>
        </w:rPr>
        <w:t xml:space="preserve"> </w:t>
      </w:r>
      <w:r w:rsidR="00D80E95" w:rsidRPr="00A74C4E">
        <w:rPr>
          <w:rFonts w:asciiTheme="majorEastAsia" w:eastAsiaTheme="majorEastAsia" w:hAnsiTheme="majorEastAsia"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162"/>
        <w:gridCol w:w="1162"/>
        <w:gridCol w:w="1163"/>
        <w:gridCol w:w="1162"/>
        <w:gridCol w:w="1163"/>
      </w:tblGrid>
      <w:tr w:rsidR="00D80E95" w:rsidRPr="00A74C4E" w14:paraId="5A28416E" w14:textId="77777777" w:rsidTr="006B766F">
        <w:trPr>
          <w:jc w:val="left"/>
        </w:trPr>
        <w:tc>
          <w:tcPr>
            <w:tcW w:w="1162" w:type="dxa"/>
            <w:tcBorders>
              <w:bottom w:val="single" w:sz="18" w:space="0" w:color="auto"/>
            </w:tcBorders>
            <w:shd w:val="clear" w:color="auto" w:fill="DBE5F1" w:themeFill="accent1" w:themeFillTint="33"/>
            <w:vAlign w:val="center"/>
          </w:tcPr>
          <w:p w14:paraId="3B2DD7D7" w14:textId="77777777" w:rsidR="00D80E95" w:rsidRPr="00A74C4E" w:rsidRDefault="00D80E95" w:rsidP="006B766F">
            <w:pPr>
              <w:ind w:rightChars="50" w:right="120"/>
              <w:jc w:val="center"/>
              <w:rPr>
                <w:rFonts w:ascii="ＭＳ ゴシック" w:eastAsia="ＭＳ ゴシック" w:hAnsi="ＭＳ ゴシック"/>
                <w:sz w:val="22"/>
                <w:szCs w:val="22"/>
                <w:lang w:eastAsia="zh-TW"/>
              </w:rPr>
            </w:pPr>
          </w:p>
        </w:tc>
        <w:tc>
          <w:tcPr>
            <w:tcW w:w="1162" w:type="dxa"/>
            <w:tcBorders>
              <w:bottom w:val="single" w:sz="18" w:space="0" w:color="auto"/>
            </w:tcBorders>
            <w:shd w:val="clear" w:color="auto" w:fill="DBE5F1" w:themeFill="accent1" w:themeFillTint="33"/>
            <w:vAlign w:val="center"/>
          </w:tcPr>
          <w:p w14:paraId="68BE2407" w14:textId="77777777" w:rsidR="00D80E95" w:rsidRPr="00A74C4E" w:rsidRDefault="00D80E95" w:rsidP="006B766F">
            <w:pPr>
              <w:ind w:rightChars="50" w:right="120"/>
              <w:jc w:val="cente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男性(人</w:t>
            </w:r>
            <w:r w:rsidRPr="00A74C4E">
              <w:rPr>
                <w:rFonts w:ascii="ＭＳ ゴシック" w:eastAsia="ＭＳ ゴシック" w:hAnsi="ＭＳ ゴシック"/>
                <w:sz w:val="22"/>
                <w:szCs w:val="22"/>
              </w:rPr>
              <w:t>)</w:t>
            </w:r>
          </w:p>
        </w:tc>
        <w:tc>
          <w:tcPr>
            <w:tcW w:w="1163" w:type="dxa"/>
            <w:tcBorders>
              <w:bottom w:val="single" w:sz="18" w:space="0" w:color="auto"/>
            </w:tcBorders>
            <w:shd w:val="clear" w:color="auto" w:fill="DBE5F1" w:themeFill="accent1" w:themeFillTint="33"/>
            <w:vAlign w:val="center"/>
          </w:tcPr>
          <w:p w14:paraId="617900F9" w14:textId="77777777" w:rsidR="00D80E95" w:rsidRPr="00A74C4E" w:rsidRDefault="00D80E95" w:rsidP="006B766F">
            <w:pPr>
              <w:ind w:rightChars="50" w:right="120"/>
              <w:jc w:val="cente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女性(人</w:t>
            </w:r>
            <w:r w:rsidRPr="00A74C4E">
              <w:rPr>
                <w:rFonts w:ascii="ＭＳ ゴシック" w:eastAsia="ＭＳ ゴシック" w:hAnsi="ＭＳ ゴシック"/>
                <w:sz w:val="22"/>
                <w:szCs w:val="22"/>
              </w:rPr>
              <w:t>)</w:t>
            </w:r>
          </w:p>
        </w:tc>
        <w:tc>
          <w:tcPr>
            <w:tcW w:w="1162" w:type="dxa"/>
            <w:tcBorders>
              <w:bottom w:val="single" w:sz="18" w:space="0" w:color="auto"/>
            </w:tcBorders>
            <w:shd w:val="clear" w:color="auto" w:fill="DBE5F1" w:themeFill="accent1" w:themeFillTint="33"/>
            <w:vAlign w:val="center"/>
          </w:tcPr>
          <w:p w14:paraId="7A2747E4" w14:textId="77777777" w:rsidR="00D80E95" w:rsidRPr="00A74C4E" w:rsidRDefault="00D80E95" w:rsidP="006B766F">
            <w:pPr>
              <w:ind w:rightChars="50" w:right="120"/>
              <w:jc w:val="cente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合計(人</w:t>
            </w:r>
            <w:r w:rsidRPr="00A74C4E">
              <w:rPr>
                <w:rFonts w:ascii="ＭＳ ゴシック" w:eastAsia="ＭＳ ゴシック" w:hAnsi="ＭＳ ゴシック"/>
                <w:sz w:val="22"/>
                <w:szCs w:val="22"/>
              </w:rPr>
              <w:t>)</w:t>
            </w:r>
          </w:p>
        </w:tc>
        <w:tc>
          <w:tcPr>
            <w:tcW w:w="1163" w:type="dxa"/>
            <w:tcBorders>
              <w:bottom w:val="single" w:sz="18" w:space="0" w:color="auto"/>
            </w:tcBorders>
            <w:shd w:val="clear" w:color="auto" w:fill="DBE5F1" w:themeFill="accent1" w:themeFillTint="33"/>
            <w:vAlign w:val="center"/>
          </w:tcPr>
          <w:p w14:paraId="4FFDE432" w14:textId="77777777" w:rsidR="00D80E95" w:rsidRPr="00A74C4E" w:rsidRDefault="00D80E95" w:rsidP="006B766F">
            <w:pPr>
              <w:ind w:rightChars="50" w:right="120"/>
              <w:jc w:val="cente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割合(％</w:t>
            </w:r>
            <w:r w:rsidRPr="00A74C4E">
              <w:rPr>
                <w:rFonts w:ascii="ＭＳ ゴシック" w:eastAsia="ＭＳ ゴシック" w:hAnsi="ＭＳ ゴシック"/>
                <w:sz w:val="22"/>
                <w:szCs w:val="22"/>
              </w:rPr>
              <w:t>)</w:t>
            </w:r>
          </w:p>
        </w:tc>
      </w:tr>
      <w:tr w:rsidR="00D80E95" w:rsidRPr="00A74C4E" w14:paraId="4736B063" w14:textId="77777777" w:rsidTr="006B766F">
        <w:trPr>
          <w:jc w:val="left"/>
        </w:trPr>
        <w:tc>
          <w:tcPr>
            <w:tcW w:w="1162"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55630F0C" w14:textId="77777777" w:rsidR="00D80E95" w:rsidRPr="00A74C4E" w:rsidRDefault="00D80E95" w:rsidP="006B766F">
            <w:pPr>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総人口</w:t>
            </w:r>
          </w:p>
        </w:tc>
        <w:tc>
          <w:tcPr>
            <w:tcW w:w="1162" w:type="dxa"/>
            <w:tcBorders>
              <w:top w:val="single" w:sz="18" w:space="0" w:color="auto"/>
              <w:left w:val="single" w:sz="2" w:space="0" w:color="auto"/>
              <w:bottom w:val="single" w:sz="18" w:space="0" w:color="auto"/>
              <w:right w:val="single" w:sz="2" w:space="0" w:color="auto"/>
            </w:tcBorders>
            <w:shd w:val="clear" w:color="auto" w:fill="FFFFFF" w:themeFill="background1"/>
          </w:tcPr>
          <w:p w14:paraId="54452363"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36,677</w:t>
            </w:r>
          </w:p>
        </w:tc>
        <w:tc>
          <w:tcPr>
            <w:tcW w:w="1163" w:type="dxa"/>
            <w:tcBorders>
              <w:top w:val="single" w:sz="18" w:space="0" w:color="auto"/>
              <w:left w:val="single" w:sz="2" w:space="0" w:color="auto"/>
              <w:bottom w:val="single" w:sz="18" w:space="0" w:color="auto"/>
              <w:right w:val="single" w:sz="2" w:space="0" w:color="auto"/>
            </w:tcBorders>
            <w:shd w:val="clear" w:color="auto" w:fill="FFFFFF" w:themeFill="background1"/>
          </w:tcPr>
          <w:p w14:paraId="7B6B799C"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36,349</w:t>
            </w:r>
          </w:p>
        </w:tc>
        <w:tc>
          <w:tcPr>
            <w:tcW w:w="1162" w:type="dxa"/>
            <w:tcBorders>
              <w:top w:val="single" w:sz="18" w:space="0" w:color="auto"/>
              <w:left w:val="single" w:sz="2" w:space="0" w:color="auto"/>
              <w:bottom w:val="single" w:sz="18" w:space="0" w:color="auto"/>
              <w:right w:val="single" w:sz="2" w:space="0" w:color="auto"/>
            </w:tcBorders>
            <w:shd w:val="clear" w:color="auto" w:fill="FFFFFF" w:themeFill="background1"/>
          </w:tcPr>
          <w:p w14:paraId="65253E0C"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73,026</w:t>
            </w:r>
          </w:p>
        </w:tc>
        <w:tc>
          <w:tcPr>
            <w:tcW w:w="1163" w:type="dxa"/>
            <w:tcBorders>
              <w:top w:val="single" w:sz="18" w:space="0" w:color="auto"/>
              <w:left w:val="single" w:sz="2" w:space="0" w:color="auto"/>
              <w:bottom w:val="single" w:sz="18" w:space="0" w:color="auto"/>
              <w:right w:val="single" w:sz="18" w:space="0" w:color="auto"/>
            </w:tcBorders>
            <w:shd w:val="clear" w:color="auto" w:fill="FFFFFF" w:themeFill="background1"/>
          </w:tcPr>
          <w:p w14:paraId="60CA2D3F"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100.0 </w:t>
            </w:r>
          </w:p>
        </w:tc>
      </w:tr>
      <w:tr w:rsidR="00D80E95" w:rsidRPr="00A74C4E" w14:paraId="0D84FF84" w14:textId="77777777" w:rsidTr="006B766F">
        <w:trPr>
          <w:jc w:val="left"/>
        </w:trPr>
        <w:tc>
          <w:tcPr>
            <w:tcW w:w="1162" w:type="dxa"/>
            <w:tcBorders>
              <w:top w:val="single" w:sz="18" w:space="0" w:color="auto"/>
            </w:tcBorders>
            <w:shd w:val="clear" w:color="auto" w:fill="DBE5F1" w:themeFill="accent1" w:themeFillTint="33"/>
          </w:tcPr>
          <w:p w14:paraId="1819B264" w14:textId="77777777" w:rsidR="00D80E95" w:rsidRPr="00A74C4E" w:rsidRDefault="00D80E95" w:rsidP="006B766F">
            <w:pPr>
              <w:autoSpaceDE w:val="0"/>
              <w:autoSpaceDN w:val="0"/>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0～14歳</w:t>
            </w:r>
          </w:p>
        </w:tc>
        <w:tc>
          <w:tcPr>
            <w:tcW w:w="1162" w:type="dxa"/>
            <w:tcBorders>
              <w:top w:val="single" w:sz="18" w:space="0" w:color="auto"/>
            </w:tcBorders>
            <w:shd w:val="clear" w:color="auto" w:fill="FFFFFF" w:themeFill="background1"/>
          </w:tcPr>
          <w:p w14:paraId="2CDD5370"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3,773</w:t>
            </w:r>
          </w:p>
        </w:tc>
        <w:tc>
          <w:tcPr>
            <w:tcW w:w="1163" w:type="dxa"/>
            <w:tcBorders>
              <w:top w:val="single" w:sz="18" w:space="0" w:color="auto"/>
            </w:tcBorders>
            <w:shd w:val="clear" w:color="auto" w:fill="FFFFFF" w:themeFill="background1"/>
          </w:tcPr>
          <w:p w14:paraId="41D6B080"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3,488</w:t>
            </w:r>
          </w:p>
        </w:tc>
        <w:tc>
          <w:tcPr>
            <w:tcW w:w="1162" w:type="dxa"/>
            <w:tcBorders>
              <w:top w:val="single" w:sz="18" w:space="0" w:color="auto"/>
            </w:tcBorders>
            <w:shd w:val="clear" w:color="auto" w:fill="FFFFFF" w:themeFill="background1"/>
          </w:tcPr>
          <w:p w14:paraId="643DFCE8"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7,261</w:t>
            </w:r>
          </w:p>
        </w:tc>
        <w:tc>
          <w:tcPr>
            <w:tcW w:w="1163" w:type="dxa"/>
            <w:tcBorders>
              <w:top w:val="single" w:sz="18" w:space="0" w:color="auto"/>
            </w:tcBorders>
            <w:shd w:val="clear" w:color="auto" w:fill="FFFFFF" w:themeFill="background1"/>
          </w:tcPr>
          <w:p w14:paraId="391C4B64"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9.9 </w:t>
            </w:r>
          </w:p>
        </w:tc>
      </w:tr>
      <w:tr w:rsidR="00D80E95" w:rsidRPr="00A74C4E" w14:paraId="6FEF1CE1" w14:textId="77777777" w:rsidTr="006B766F">
        <w:trPr>
          <w:jc w:val="left"/>
        </w:trPr>
        <w:tc>
          <w:tcPr>
            <w:tcW w:w="1162" w:type="dxa"/>
            <w:shd w:val="clear" w:color="auto" w:fill="DBE5F1" w:themeFill="accent1" w:themeFillTint="33"/>
          </w:tcPr>
          <w:p w14:paraId="424B29AB" w14:textId="77777777" w:rsidR="00D80E95" w:rsidRPr="00A74C4E" w:rsidRDefault="00D80E95" w:rsidP="006B766F">
            <w:pPr>
              <w:autoSpaceDE w:val="0"/>
              <w:autoSpaceDN w:val="0"/>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15～64歳</w:t>
            </w:r>
          </w:p>
        </w:tc>
        <w:tc>
          <w:tcPr>
            <w:tcW w:w="1162" w:type="dxa"/>
            <w:shd w:val="clear" w:color="auto" w:fill="FFFFFF" w:themeFill="background1"/>
          </w:tcPr>
          <w:p w14:paraId="588A603C"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24,981</w:t>
            </w:r>
          </w:p>
        </w:tc>
        <w:tc>
          <w:tcPr>
            <w:tcW w:w="1163" w:type="dxa"/>
            <w:shd w:val="clear" w:color="auto" w:fill="FFFFFF" w:themeFill="background1"/>
          </w:tcPr>
          <w:p w14:paraId="4F9AB2D7"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22,867</w:t>
            </w:r>
          </w:p>
        </w:tc>
        <w:tc>
          <w:tcPr>
            <w:tcW w:w="1162" w:type="dxa"/>
            <w:shd w:val="clear" w:color="auto" w:fill="FFFFFF" w:themeFill="background1"/>
          </w:tcPr>
          <w:p w14:paraId="7CCBC229"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47,848</w:t>
            </w:r>
          </w:p>
        </w:tc>
        <w:tc>
          <w:tcPr>
            <w:tcW w:w="1163" w:type="dxa"/>
            <w:shd w:val="clear" w:color="auto" w:fill="FFFFFF" w:themeFill="background1"/>
          </w:tcPr>
          <w:p w14:paraId="2FE499DA"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65.5 </w:t>
            </w:r>
          </w:p>
        </w:tc>
      </w:tr>
      <w:tr w:rsidR="00D80E95" w:rsidRPr="00A74C4E" w14:paraId="571568FE" w14:textId="77777777" w:rsidTr="006B766F">
        <w:trPr>
          <w:jc w:val="left"/>
        </w:trPr>
        <w:tc>
          <w:tcPr>
            <w:tcW w:w="1162" w:type="dxa"/>
            <w:shd w:val="clear" w:color="auto" w:fill="DBE5F1" w:themeFill="accent1" w:themeFillTint="33"/>
          </w:tcPr>
          <w:p w14:paraId="4333D807" w14:textId="77777777" w:rsidR="00D80E95" w:rsidRPr="00A74C4E" w:rsidRDefault="00D80E95" w:rsidP="006B766F">
            <w:pPr>
              <w:autoSpaceDE w:val="0"/>
              <w:autoSpaceDN w:val="0"/>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65～74歳</w:t>
            </w:r>
          </w:p>
        </w:tc>
        <w:tc>
          <w:tcPr>
            <w:tcW w:w="1162" w:type="dxa"/>
            <w:shd w:val="clear" w:color="auto" w:fill="FFFFFF" w:themeFill="background1"/>
          </w:tcPr>
          <w:p w14:paraId="36F35AC9"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3,836</w:t>
            </w:r>
          </w:p>
        </w:tc>
        <w:tc>
          <w:tcPr>
            <w:tcW w:w="1163" w:type="dxa"/>
            <w:shd w:val="clear" w:color="auto" w:fill="FFFFFF" w:themeFill="background1"/>
          </w:tcPr>
          <w:p w14:paraId="30EEAD7B"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3,734</w:t>
            </w:r>
          </w:p>
        </w:tc>
        <w:tc>
          <w:tcPr>
            <w:tcW w:w="1162" w:type="dxa"/>
            <w:shd w:val="clear" w:color="auto" w:fill="FFFFFF" w:themeFill="background1"/>
          </w:tcPr>
          <w:p w14:paraId="4F822711"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7,570</w:t>
            </w:r>
          </w:p>
        </w:tc>
        <w:tc>
          <w:tcPr>
            <w:tcW w:w="1163" w:type="dxa"/>
            <w:shd w:val="clear" w:color="auto" w:fill="FFFFFF" w:themeFill="background1"/>
          </w:tcPr>
          <w:p w14:paraId="4F2199C8"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10.4 </w:t>
            </w:r>
          </w:p>
        </w:tc>
      </w:tr>
      <w:tr w:rsidR="00D80E95" w:rsidRPr="00A74C4E" w14:paraId="2AE7A704" w14:textId="77777777" w:rsidTr="006B766F">
        <w:trPr>
          <w:jc w:val="left"/>
        </w:trPr>
        <w:tc>
          <w:tcPr>
            <w:tcW w:w="1162" w:type="dxa"/>
            <w:shd w:val="clear" w:color="auto" w:fill="DBE5F1" w:themeFill="accent1" w:themeFillTint="33"/>
          </w:tcPr>
          <w:p w14:paraId="6B69C238" w14:textId="77777777" w:rsidR="00D80E95" w:rsidRPr="00A74C4E" w:rsidRDefault="00D80E95" w:rsidP="006B766F">
            <w:pPr>
              <w:autoSpaceDE w:val="0"/>
              <w:autoSpaceDN w:val="0"/>
              <w:rPr>
                <w:rFonts w:ascii="ＭＳ ゴシック" w:eastAsia="ＭＳ ゴシック" w:hAnsi="ＭＳ ゴシック"/>
                <w:sz w:val="22"/>
                <w:szCs w:val="22"/>
              </w:rPr>
            </w:pPr>
            <w:r w:rsidRPr="00A74C4E">
              <w:rPr>
                <w:rFonts w:ascii="ＭＳ ゴシック" w:eastAsia="ＭＳ ゴシック" w:hAnsi="ＭＳ ゴシック" w:hint="eastAsia"/>
                <w:sz w:val="22"/>
                <w:szCs w:val="22"/>
              </w:rPr>
              <w:t>75歳以上</w:t>
            </w:r>
          </w:p>
        </w:tc>
        <w:tc>
          <w:tcPr>
            <w:tcW w:w="1162" w:type="dxa"/>
            <w:shd w:val="clear" w:color="auto" w:fill="FFFFFF" w:themeFill="background1"/>
          </w:tcPr>
          <w:p w14:paraId="534CD867"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4,087</w:t>
            </w:r>
          </w:p>
        </w:tc>
        <w:tc>
          <w:tcPr>
            <w:tcW w:w="1163" w:type="dxa"/>
            <w:shd w:val="clear" w:color="auto" w:fill="FFFFFF" w:themeFill="background1"/>
          </w:tcPr>
          <w:p w14:paraId="4616BD36"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6,260</w:t>
            </w:r>
          </w:p>
        </w:tc>
        <w:tc>
          <w:tcPr>
            <w:tcW w:w="1162" w:type="dxa"/>
            <w:shd w:val="clear" w:color="auto" w:fill="FFFFFF" w:themeFill="background1"/>
          </w:tcPr>
          <w:p w14:paraId="716599A1"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10,347</w:t>
            </w:r>
          </w:p>
        </w:tc>
        <w:tc>
          <w:tcPr>
            <w:tcW w:w="1163" w:type="dxa"/>
            <w:shd w:val="clear" w:color="auto" w:fill="FFFFFF" w:themeFill="background1"/>
          </w:tcPr>
          <w:p w14:paraId="61C3AD99" w14:textId="77777777" w:rsidR="00D80E95" w:rsidRPr="00A74C4E" w:rsidRDefault="00D80E95" w:rsidP="006B766F">
            <w:pPr>
              <w:autoSpaceDE w:val="0"/>
              <w:autoSpaceDN w:val="0"/>
              <w:ind w:rightChars="103" w:right="247"/>
              <w:jc w:val="right"/>
              <w:rPr>
                <w:rFonts w:ascii="ＭＳ ゴシック" w:eastAsia="ＭＳ ゴシック" w:hAnsi="ＭＳ ゴシック"/>
                <w:sz w:val="21"/>
                <w:szCs w:val="21"/>
              </w:rPr>
            </w:pPr>
            <w:r w:rsidRPr="00A74C4E">
              <w:rPr>
                <w:rFonts w:ascii="ＭＳ ゴシック" w:eastAsia="ＭＳ ゴシック" w:hAnsi="ＭＳ ゴシック" w:hint="eastAsia"/>
                <w:sz w:val="21"/>
                <w:szCs w:val="21"/>
              </w:rPr>
              <w:t xml:space="preserve">14.2 </w:t>
            </w:r>
          </w:p>
        </w:tc>
      </w:tr>
    </w:tbl>
    <w:p w14:paraId="13FF1587" w14:textId="77777777" w:rsidR="00D80E95" w:rsidRPr="000472D6" w:rsidRDefault="00D80E95" w:rsidP="00D80E95">
      <w:pPr>
        <w:spacing w:line="400" w:lineRule="exact"/>
      </w:pPr>
    </w:p>
    <w:p w14:paraId="3BE9A40D" w14:textId="59994A68" w:rsidR="00D80E95" w:rsidRPr="00A74C4E" w:rsidRDefault="00A5527C" w:rsidP="00D80E95">
      <w:pPr>
        <w:rPr>
          <w:rFonts w:ascii="ＭＳ ゴシック" w:eastAsia="ＭＳ ゴシック" w:hAnsi="ＭＳ ゴシック"/>
          <w:sz w:val="22"/>
          <w:szCs w:val="22"/>
        </w:rPr>
      </w:pPr>
      <w:r w:rsidRPr="00890241">
        <w:rPr>
          <w:noProof/>
        </w:rPr>
        <w:drawing>
          <wp:anchor distT="0" distB="0" distL="114300" distR="114300" simplePos="0" relativeHeight="252079103" behindDoc="0" locked="0" layoutInCell="1" allowOverlap="1" wp14:anchorId="7DEE12A5" wp14:editId="4BFDF72F">
            <wp:simplePos x="0" y="0"/>
            <wp:positionH relativeFrom="column">
              <wp:posOffset>209550</wp:posOffset>
            </wp:positionH>
            <wp:positionV relativeFrom="paragraph">
              <wp:posOffset>153093</wp:posOffset>
            </wp:positionV>
            <wp:extent cx="5674995" cy="1731010"/>
            <wp:effectExtent l="0" t="0" r="0" b="0"/>
            <wp:wrapNone/>
            <wp:docPr id="10560422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r="6001"/>
                    <a:stretch/>
                  </pic:blipFill>
                  <pic:spPr bwMode="auto">
                    <a:xfrm>
                      <a:off x="0" y="0"/>
                      <a:ext cx="567499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A74C4E">
        <w:rPr>
          <w:rFonts w:ascii="ＭＳ ゴシック" w:eastAsia="ＭＳ ゴシック" w:hAnsi="ＭＳ ゴシック" w:hint="eastAsia"/>
          <w:sz w:val="22"/>
          <w:szCs w:val="22"/>
        </w:rPr>
        <w:t>②</w:t>
      </w:r>
      <w:r w:rsidR="003A71C9">
        <w:rPr>
          <w:rFonts w:ascii="ＭＳ ゴシック" w:eastAsia="ＭＳ ゴシック" w:hAnsi="ＭＳ ゴシック" w:hint="eastAsia"/>
          <w:sz w:val="22"/>
          <w:szCs w:val="22"/>
        </w:rPr>
        <w:t xml:space="preserve"> </w:t>
      </w:r>
      <w:r w:rsidR="00D80E95" w:rsidRPr="00A74C4E">
        <w:rPr>
          <w:rFonts w:ascii="ＭＳ ゴシック" w:eastAsia="ＭＳ ゴシック" w:hAnsi="ＭＳ ゴシック" w:hint="eastAsia"/>
          <w:sz w:val="22"/>
          <w:szCs w:val="22"/>
        </w:rPr>
        <w:t>高齢者の人口推計</w:t>
      </w:r>
    </w:p>
    <w:p w14:paraId="0D474F8E" w14:textId="23B45E7B" w:rsidR="00D80E95" w:rsidRPr="003A6930" w:rsidRDefault="00D80E95" w:rsidP="00D80E95">
      <w:pPr>
        <w:spacing w:line="400" w:lineRule="exact"/>
      </w:pPr>
    </w:p>
    <w:p w14:paraId="03C3C358" w14:textId="77777777" w:rsidR="00D80E95" w:rsidRDefault="00D80E95" w:rsidP="00D80E95">
      <w:pPr>
        <w:spacing w:line="400" w:lineRule="exact"/>
      </w:pPr>
    </w:p>
    <w:p w14:paraId="0829C8C2" w14:textId="77777777" w:rsidR="00D80E95" w:rsidRDefault="00D80E95" w:rsidP="00D80E95">
      <w:pPr>
        <w:spacing w:line="400" w:lineRule="exact"/>
      </w:pPr>
    </w:p>
    <w:p w14:paraId="46078062" w14:textId="77777777" w:rsidR="00D80E95" w:rsidRDefault="00D80E95" w:rsidP="00D80E95">
      <w:pPr>
        <w:spacing w:line="400" w:lineRule="exact"/>
      </w:pPr>
    </w:p>
    <w:p w14:paraId="28D51B80" w14:textId="77777777" w:rsidR="00D80E95" w:rsidRDefault="00D80E95" w:rsidP="00D80E95">
      <w:pPr>
        <w:spacing w:line="400" w:lineRule="exact"/>
      </w:pPr>
    </w:p>
    <w:p w14:paraId="128CC68F" w14:textId="77777777" w:rsidR="00D80E95" w:rsidRDefault="00D80E95" w:rsidP="00D80E95">
      <w:pPr>
        <w:spacing w:line="400" w:lineRule="exact"/>
      </w:pPr>
    </w:p>
    <w:p w14:paraId="3DAA133F" w14:textId="37142581" w:rsidR="00D80E95" w:rsidRDefault="006D128F" w:rsidP="00D80E95">
      <w:pPr>
        <w:spacing w:line="400" w:lineRule="exact"/>
      </w:pPr>
      <w:r>
        <w:rPr>
          <w:noProof/>
          <w:lang w:eastAsia="zh-TW"/>
        </w:rPr>
        <mc:AlternateContent>
          <mc:Choice Requires="wps">
            <w:drawing>
              <wp:anchor distT="0" distB="0" distL="114300" distR="114300" simplePos="0" relativeHeight="251754496" behindDoc="1" locked="0" layoutInCell="1" allowOverlap="1" wp14:anchorId="54BF1769" wp14:editId="697CA25B">
                <wp:simplePos x="0" y="0"/>
                <wp:positionH relativeFrom="column">
                  <wp:posOffset>-109122</wp:posOffset>
                </wp:positionH>
                <wp:positionV relativeFrom="paragraph">
                  <wp:posOffset>289755</wp:posOffset>
                </wp:positionV>
                <wp:extent cx="6134100" cy="4765431"/>
                <wp:effectExtent l="0" t="0" r="0" b="0"/>
                <wp:wrapNone/>
                <wp:docPr id="163764743" name="正方形/長方形 163764743"/>
                <wp:cNvGraphicFramePr/>
                <a:graphic xmlns:a="http://schemas.openxmlformats.org/drawingml/2006/main">
                  <a:graphicData uri="http://schemas.microsoft.com/office/word/2010/wordprocessingShape">
                    <wps:wsp>
                      <wps:cNvSpPr/>
                      <wps:spPr>
                        <a:xfrm>
                          <a:off x="0" y="0"/>
                          <a:ext cx="6134100" cy="4765431"/>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380D3" w14:textId="48CAAE74" w:rsidR="00D80E95" w:rsidRPr="00100BC5"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100BC5">
                              <w:rPr>
                                <w:rFonts w:ascii="ＭＳ ゴシック" w:eastAsia="ＭＳ ゴシック" w:hAnsi="ＭＳ ゴシック" w:hint="eastAsia"/>
                                <w:b/>
                                <w:bCs/>
                                <w:color w:val="000000" w:themeColor="text1"/>
                                <w:sz w:val="26"/>
                                <w:szCs w:val="26"/>
                              </w:rPr>
                              <w:t>令和４年度基礎調査の結果</w:t>
                            </w:r>
                            <w:r w:rsidR="000F77EB">
                              <w:rPr>
                                <w:rFonts w:ascii="ＭＳ ゴシック" w:eastAsia="ＭＳ ゴシック" w:hAnsi="ＭＳ ゴシック" w:hint="eastAsia"/>
                                <w:b/>
                                <w:bCs/>
                                <w:color w:val="000000" w:themeColor="text1"/>
                                <w:sz w:val="18"/>
                                <w:szCs w:val="18"/>
                              </w:rPr>
                              <w:t>（「</w:t>
                            </w:r>
                            <w:r w:rsidR="000F77EB" w:rsidRPr="00014E74">
                              <w:rPr>
                                <w:rFonts w:ascii="ＭＳ ゴシック" w:eastAsia="ＭＳ ゴシック" w:hAnsi="ＭＳ ゴシック" w:hint="eastAsia"/>
                                <w:b/>
                                <w:bCs/>
                                <w:color w:val="000000" w:themeColor="text1"/>
                                <w:sz w:val="18"/>
                                <w:szCs w:val="18"/>
                              </w:rPr>
                              <w:t>熟年者の健康と生きがいに関する調査</w:t>
                            </w:r>
                            <w:r w:rsidR="000F77EB">
                              <w:rPr>
                                <w:rFonts w:ascii="ＭＳ ゴシック" w:eastAsia="ＭＳ ゴシック" w:hAnsi="ＭＳ ゴシック" w:hint="eastAsia"/>
                                <w:b/>
                                <w:bCs/>
                                <w:color w:val="000000" w:themeColor="text1"/>
                                <w:sz w:val="18"/>
                                <w:szCs w:val="18"/>
                              </w:rPr>
                              <w:t>」</w:t>
                            </w:r>
                            <w:r w:rsidR="000F77EB" w:rsidRPr="00014E74">
                              <w:rPr>
                                <w:rFonts w:ascii="ＭＳ ゴシック" w:eastAsia="ＭＳ ゴシック" w:hAnsi="ＭＳ ゴシック" w:hint="eastAsia"/>
                                <w:b/>
                                <w:bCs/>
                                <w:color w:val="000000" w:themeColor="text1"/>
                                <w:sz w:val="18"/>
                                <w:szCs w:val="18"/>
                              </w:rPr>
                              <w:t>より</w:t>
                            </w:r>
                            <w:r w:rsidR="000F77EB">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F1769" id="正方形/長方形 163764743" o:spid="_x0000_s1380" style="position:absolute;left:0;text-align:left;margin-left:-8.6pt;margin-top:22.8pt;width:483pt;height:375.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" fillcolor="#daeef3 [664]" stroked="f" strokeweight="2pt">
                <v:textbox>
                  <w:txbxContent>
                    <w:p w14:paraId="444380D3" w14:textId="48CAAE74" w:rsidR="00D80E95" w:rsidRPr="00100BC5"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100BC5">
                        <w:rPr>
                          <w:rFonts w:ascii="ＭＳ ゴシック" w:eastAsia="ＭＳ ゴシック" w:hAnsi="ＭＳ ゴシック" w:hint="eastAsia"/>
                          <w:b/>
                          <w:bCs/>
                          <w:color w:val="000000" w:themeColor="text1"/>
                          <w:sz w:val="26"/>
                          <w:szCs w:val="26"/>
                        </w:rPr>
                        <w:t>令和４年度基礎調査の結果</w:t>
                      </w:r>
                      <w:r w:rsidR="000F77EB">
                        <w:rPr>
                          <w:rFonts w:ascii="ＭＳ ゴシック" w:eastAsia="ＭＳ ゴシック" w:hAnsi="ＭＳ ゴシック" w:hint="eastAsia"/>
                          <w:b/>
                          <w:bCs/>
                          <w:color w:val="000000" w:themeColor="text1"/>
                          <w:sz w:val="18"/>
                          <w:szCs w:val="18"/>
                        </w:rPr>
                        <w:t>（「</w:t>
                      </w:r>
                      <w:r w:rsidR="000F77EB" w:rsidRPr="00014E74">
                        <w:rPr>
                          <w:rFonts w:ascii="ＭＳ ゴシック" w:eastAsia="ＭＳ ゴシック" w:hAnsi="ＭＳ ゴシック" w:hint="eastAsia"/>
                          <w:b/>
                          <w:bCs/>
                          <w:color w:val="000000" w:themeColor="text1"/>
                          <w:sz w:val="18"/>
                          <w:szCs w:val="18"/>
                        </w:rPr>
                        <w:t>熟年者の健康と生きがいに関する調査</w:t>
                      </w:r>
                      <w:r w:rsidR="000F77EB">
                        <w:rPr>
                          <w:rFonts w:ascii="ＭＳ ゴシック" w:eastAsia="ＭＳ ゴシック" w:hAnsi="ＭＳ ゴシック" w:hint="eastAsia"/>
                          <w:b/>
                          <w:bCs/>
                          <w:color w:val="000000" w:themeColor="text1"/>
                          <w:sz w:val="18"/>
                          <w:szCs w:val="18"/>
                        </w:rPr>
                        <w:t>」</w:t>
                      </w:r>
                      <w:r w:rsidR="000F77EB" w:rsidRPr="00014E74">
                        <w:rPr>
                          <w:rFonts w:ascii="ＭＳ ゴシック" w:eastAsia="ＭＳ ゴシック" w:hAnsi="ＭＳ ゴシック" w:hint="eastAsia"/>
                          <w:b/>
                          <w:bCs/>
                          <w:color w:val="000000" w:themeColor="text1"/>
                          <w:sz w:val="18"/>
                          <w:szCs w:val="18"/>
                        </w:rPr>
                        <w:t>より</w:t>
                      </w:r>
                      <w:r w:rsidR="000F77EB">
                        <w:rPr>
                          <w:rFonts w:ascii="ＭＳ ゴシック" w:eastAsia="ＭＳ ゴシック" w:hAnsi="ＭＳ ゴシック" w:hint="eastAsia"/>
                          <w:b/>
                          <w:bCs/>
                          <w:color w:val="000000" w:themeColor="text1"/>
                          <w:sz w:val="18"/>
                          <w:szCs w:val="18"/>
                        </w:rPr>
                        <w:t>）</w:t>
                      </w:r>
                    </w:p>
                  </w:txbxContent>
                </v:textbox>
              </v:rect>
            </w:pict>
          </mc:Fallback>
        </mc:AlternateContent>
      </w:r>
    </w:p>
    <w:p w14:paraId="40B133AD" w14:textId="1B18DBA6" w:rsidR="00D80E95" w:rsidRDefault="006D128F"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27520" behindDoc="0" locked="0" layoutInCell="1" allowOverlap="1" wp14:anchorId="2A91D203" wp14:editId="6D6D7CA9">
                <wp:simplePos x="0" y="0"/>
                <wp:positionH relativeFrom="margin">
                  <wp:posOffset>-106680</wp:posOffset>
                </wp:positionH>
                <wp:positionV relativeFrom="paragraph">
                  <wp:posOffset>298450</wp:posOffset>
                </wp:positionV>
                <wp:extent cx="6096000" cy="1731645"/>
                <wp:effectExtent l="0" t="0" r="0" b="1905"/>
                <wp:wrapNone/>
                <wp:docPr id="163764746" name="テキスト ボックス 163764746"/>
                <wp:cNvGraphicFramePr/>
                <a:graphic xmlns:a="http://schemas.openxmlformats.org/drawingml/2006/main">
                  <a:graphicData uri="http://schemas.microsoft.com/office/word/2010/wordprocessingShape">
                    <wps:wsp>
                      <wps:cNvSpPr txBox="1"/>
                      <wps:spPr>
                        <a:xfrm>
                          <a:off x="0" y="0"/>
                          <a:ext cx="6096000" cy="1731645"/>
                        </a:xfrm>
                        <a:prstGeom prst="rect">
                          <a:avLst/>
                        </a:prstGeom>
                        <a:noFill/>
                        <a:ln w="6350">
                          <a:noFill/>
                          <a:prstDash val="dash"/>
                        </a:ln>
                      </wps:spPr>
                      <wps:txbx>
                        <w:txbxContent>
                          <w:p w14:paraId="104F4595" w14:textId="1CEA3DE9" w:rsidR="00D80E95" w:rsidRPr="00100BC5"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100BC5">
                              <w:rPr>
                                <w:rFonts w:ascii="ＭＳ ゴシック" w:eastAsia="ＭＳ ゴシック" w:hAnsi="ＭＳ ゴシック" w:hint="eastAsia"/>
                                <w:color w:val="0D0D0D" w:themeColor="text1" w:themeTint="F2"/>
                                <w:sz w:val="22"/>
                                <w:szCs w:val="22"/>
                              </w:rPr>
                              <w:t>幸福度</w:t>
                            </w:r>
                          </w:p>
                          <w:p w14:paraId="4C2D0E1D" w14:textId="77777777" w:rsidR="00D80E95" w:rsidRDefault="00D80E95" w:rsidP="00D80E95">
                            <w:pPr>
                              <w:rPr>
                                <w:rFonts w:ascii="HGSｺﾞｼｯｸM" w:eastAsia="HGSｺﾞｼｯｸM"/>
                                <w:color w:val="0D0D0D" w:themeColor="text1" w:themeTint="F2"/>
                                <w:sz w:val="22"/>
                                <w:szCs w:val="22"/>
                              </w:rPr>
                            </w:pPr>
                          </w:p>
                          <w:p w14:paraId="77835615" w14:textId="77777777" w:rsidR="00D80E95" w:rsidRDefault="00D80E95" w:rsidP="00D80E95">
                            <w:pPr>
                              <w:rPr>
                                <w:rFonts w:ascii="HGSｺﾞｼｯｸM" w:eastAsia="HGSｺﾞｼｯｸM"/>
                                <w:color w:val="0D0D0D" w:themeColor="text1" w:themeTint="F2"/>
                                <w:sz w:val="22"/>
                                <w:szCs w:val="22"/>
                              </w:rPr>
                            </w:pPr>
                          </w:p>
                          <w:p w14:paraId="048A64E2" w14:textId="77777777" w:rsidR="00D80E95" w:rsidRDefault="00D80E95" w:rsidP="00D80E95">
                            <w:pPr>
                              <w:rPr>
                                <w:rFonts w:ascii="HGSｺﾞｼｯｸM" w:eastAsia="HGSｺﾞｼｯｸM"/>
                                <w:color w:val="0D0D0D" w:themeColor="text1" w:themeTint="F2"/>
                                <w:sz w:val="22"/>
                                <w:szCs w:val="22"/>
                              </w:rPr>
                            </w:pPr>
                          </w:p>
                          <w:p w14:paraId="4C4CF251" w14:textId="77777777" w:rsidR="00D80E95" w:rsidRDefault="00D80E95" w:rsidP="00D80E95">
                            <w:pPr>
                              <w:rPr>
                                <w:rFonts w:ascii="HGSｺﾞｼｯｸM" w:eastAsia="HGSｺﾞｼｯｸM"/>
                                <w:color w:val="0D0D0D" w:themeColor="text1" w:themeTint="F2"/>
                                <w:sz w:val="22"/>
                                <w:szCs w:val="22"/>
                              </w:rPr>
                            </w:pPr>
                          </w:p>
                          <w:p w14:paraId="3EF8DA74" w14:textId="77777777" w:rsidR="00D80E95" w:rsidRDefault="00D80E95" w:rsidP="00D80E95">
                            <w:pPr>
                              <w:rPr>
                                <w:rFonts w:ascii="HGSｺﾞｼｯｸM" w:eastAsia="HGSｺﾞｼｯｸM"/>
                                <w:color w:val="0D0D0D" w:themeColor="text1" w:themeTint="F2"/>
                                <w:sz w:val="22"/>
                                <w:szCs w:val="22"/>
                              </w:rPr>
                            </w:pPr>
                          </w:p>
                          <w:p w14:paraId="6BE1637D" w14:textId="77777777" w:rsidR="00D80E95" w:rsidRPr="0042707A" w:rsidRDefault="00D80E95" w:rsidP="00D80E95">
                            <w:pPr>
                              <w:rPr>
                                <w:rFonts w:ascii="HGSｺﾞｼｯｸM" w:eastAsia="HGSｺﾞｼｯｸM"/>
                                <w:color w:val="0D0D0D" w:themeColor="text1" w:themeTint="F2"/>
                                <w:sz w:val="22"/>
                                <w:szCs w:val="22"/>
                              </w:rPr>
                            </w:pPr>
                          </w:p>
                          <w:p w14:paraId="40B299F6" w14:textId="77777777" w:rsidR="00D80E95" w:rsidRDefault="00D80E95" w:rsidP="00D80E95">
                            <w:pPr>
                              <w:rPr>
                                <w:rFonts w:ascii="HGSｺﾞｼｯｸM" w:eastAsia="HGSｺﾞｼｯｸM"/>
                                <w:color w:val="0D0D0D" w:themeColor="text1" w:themeTint="F2"/>
                                <w:sz w:val="22"/>
                                <w:szCs w:val="22"/>
                              </w:rPr>
                            </w:pPr>
                          </w:p>
                          <w:p w14:paraId="1EC94D68" w14:textId="77777777" w:rsidR="00D80E95" w:rsidRDefault="00D80E95" w:rsidP="00D80E95">
                            <w:pPr>
                              <w:rPr>
                                <w:rFonts w:ascii="HGSｺﾞｼｯｸM" w:eastAsia="HGSｺﾞｼｯｸM"/>
                                <w:color w:val="0D0D0D" w:themeColor="text1" w:themeTint="F2"/>
                                <w:sz w:val="22"/>
                                <w:szCs w:val="22"/>
                              </w:rPr>
                            </w:pPr>
                          </w:p>
                          <w:p w14:paraId="2BAB5CDC" w14:textId="77777777" w:rsidR="00D80E95" w:rsidRDefault="00D80E95" w:rsidP="00D80E95">
                            <w:pPr>
                              <w:rPr>
                                <w:rFonts w:ascii="HGSｺﾞｼｯｸM" w:eastAsia="HGSｺﾞｼｯｸM"/>
                                <w:color w:val="0D0D0D" w:themeColor="text1" w:themeTint="F2"/>
                                <w:sz w:val="22"/>
                                <w:szCs w:val="22"/>
                              </w:rPr>
                            </w:pPr>
                          </w:p>
                          <w:p w14:paraId="681621BC" w14:textId="77777777" w:rsidR="00D80E95" w:rsidRDefault="00D80E95" w:rsidP="00D80E95">
                            <w:pPr>
                              <w:rPr>
                                <w:rFonts w:ascii="HGSｺﾞｼｯｸM" w:eastAsia="HGSｺﾞｼｯｸM"/>
                                <w:color w:val="0D0D0D" w:themeColor="text1" w:themeTint="F2"/>
                                <w:sz w:val="22"/>
                                <w:szCs w:val="22"/>
                              </w:rPr>
                            </w:pPr>
                          </w:p>
                          <w:p w14:paraId="341923E1" w14:textId="77777777" w:rsidR="00D80E95" w:rsidRPr="00DA391C" w:rsidRDefault="00D80E95" w:rsidP="00D80E95">
                            <w:pPr>
                              <w:ind w:leftChars="100" w:left="240"/>
                              <w:rPr>
                                <w:rFonts w:ascii="HGSｺﾞｼｯｸM" w:eastAsia="HGSｺﾞｼｯｸM"/>
                                <w:color w:val="0D0D0D" w:themeColor="text1" w:themeTint="F2"/>
                                <w:sz w:val="21"/>
                                <w:szCs w:val="21"/>
                              </w:rPr>
                            </w:pPr>
                          </w:p>
                          <w:p w14:paraId="43824EDF" w14:textId="77777777" w:rsidR="00D80E95" w:rsidRPr="00DA391C" w:rsidRDefault="00D80E95" w:rsidP="00D80E95">
                            <w:pPr>
                              <w:ind w:left="210" w:hangingChars="100" w:hanging="210"/>
                              <w:rPr>
                                <w:rFonts w:ascii="HGSｺﾞｼｯｸM" w:eastAsia="HGSｺﾞｼｯｸM"/>
                                <w:color w:val="0D0D0D" w:themeColor="text1" w:themeTint="F2"/>
                                <w:sz w:val="21"/>
                                <w:szCs w:val="21"/>
                              </w:rPr>
                            </w:pPr>
                          </w:p>
                          <w:p w14:paraId="79189C92"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D203" id="テキスト ボックス 163764746" o:spid="_x0000_s1381" type="#_x0000_t202" style="position:absolute;left:0;text-align:left;margin-left:-8.4pt;margin-top:23.5pt;width:480pt;height:136.3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" filled="f" stroked="f" strokeweight=".5pt">
                <v:stroke dashstyle="dash"/>
                <v:textbox>
                  <w:txbxContent>
                    <w:p w14:paraId="104F4595" w14:textId="1CEA3DE9" w:rsidR="00D80E95" w:rsidRPr="00100BC5"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100BC5">
                        <w:rPr>
                          <w:rFonts w:ascii="ＭＳ ゴシック" w:eastAsia="ＭＳ ゴシック" w:hAnsi="ＭＳ ゴシック" w:hint="eastAsia"/>
                          <w:color w:val="0D0D0D" w:themeColor="text1" w:themeTint="F2"/>
                          <w:sz w:val="22"/>
                          <w:szCs w:val="22"/>
                        </w:rPr>
                        <w:t>幸福度</w:t>
                      </w:r>
                    </w:p>
                    <w:p w14:paraId="4C2D0E1D" w14:textId="77777777" w:rsidR="00D80E95" w:rsidRDefault="00D80E95" w:rsidP="00D80E95">
                      <w:pPr>
                        <w:rPr>
                          <w:rFonts w:ascii="HGSｺﾞｼｯｸM" w:eastAsia="HGSｺﾞｼｯｸM"/>
                          <w:color w:val="0D0D0D" w:themeColor="text1" w:themeTint="F2"/>
                          <w:sz w:val="22"/>
                          <w:szCs w:val="22"/>
                        </w:rPr>
                      </w:pPr>
                    </w:p>
                    <w:p w14:paraId="77835615" w14:textId="77777777" w:rsidR="00D80E95" w:rsidRDefault="00D80E95" w:rsidP="00D80E95">
                      <w:pPr>
                        <w:rPr>
                          <w:rFonts w:ascii="HGSｺﾞｼｯｸM" w:eastAsia="HGSｺﾞｼｯｸM"/>
                          <w:color w:val="0D0D0D" w:themeColor="text1" w:themeTint="F2"/>
                          <w:sz w:val="22"/>
                          <w:szCs w:val="22"/>
                        </w:rPr>
                      </w:pPr>
                    </w:p>
                    <w:p w14:paraId="048A64E2" w14:textId="77777777" w:rsidR="00D80E95" w:rsidRDefault="00D80E95" w:rsidP="00D80E95">
                      <w:pPr>
                        <w:rPr>
                          <w:rFonts w:ascii="HGSｺﾞｼｯｸM" w:eastAsia="HGSｺﾞｼｯｸM"/>
                          <w:color w:val="0D0D0D" w:themeColor="text1" w:themeTint="F2"/>
                          <w:sz w:val="22"/>
                          <w:szCs w:val="22"/>
                        </w:rPr>
                      </w:pPr>
                    </w:p>
                    <w:p w14:paraId="4C4CF251" w14:textId="77777777" w:rsidR="00D80E95" w:rsidRDefault="00D80E95" w:rsidP="00D80E95">
                      <w:pPr>
                        <w:rPr>
                          <w:rFonts w:ascii="HGSｺﾞｼｯｸM" w:eastAsia="HGSｺﾞｼｯｸM"/>
                          <w:color w:val="0D0D0D" w:themeColor="text1" w:themeTint="F2"/>
                          <w:sz w:val="22"/>
                          <w:szCs w:val="22"/>
                        </w:rPr>
                      </w:pPr>
                    </w:p>
                    <w:p w14:paraId="3EF8DA74" w14:textId="77777777" w:rsidR="00D80E95" w:rsidRDefault="00D80E95" w:rsidP="00D80E95">
                      <w:pPr>
                        <w:rPr>
                          <w:rFonts w:ascii="HGSｺﾞｼｯｸM" w:eastAsia="HGSｺﾞｼｯｸM"/>
                          <w:color w:val="0D0D0D" w:themeColor="text1" w:themeTint="F2"/>
                          <w:sz w:val="22"/>
                          <w:szCs w:val="22"/>
                        </w:rPr>
                      </w:pPr>
                    </w:p>
                    <w:p w14:paraId="6BE1637D" w14:textId="77777777" w:rsidR="00D80E95" w:rsidRPr="0042707A" w:rsidRDefault="00D80E95" w:rsidP="00D80E95">
                      <w:pPr>
                        <w:rPr>
                          <w:rFonts w:ascii="HGSｺﾞｼｯｸM" w:eastAsia="HGSｺﾞｼｯｸM"/>
                          <w:color w:val="0D0D0D" w:themeColor="text1" w:themeTint="F2"/>
                          <w:sz w:val="22"/>
                          <w:szCs w:val="22"/>
                        </w:rPr>
                      </w:pPr>
                    </w:p>
                    <w:p w14:paraId="40B299F6" w14:textId="77777777" w:rsidR="00D80E95" w:rsidRDefault="00D80E95" w:rsidP="00D80E95">
                      <w:pPr>
                        <w:rPr>
                          <w:rFonts w:ascii="HGSｺﾞｼｯｸM" w:eastAsia="HGSｺﾞｼｯｸM"/>
                          <w:color w:val="0D0D0D" w:themeColor="text1" w:themeTint="F2"/>
                          <w:sz w:val="22"/>
                          <w:szCs w:val="22"/>
                        </w:rPr>
                      </w:pPr>
                    </w:p>
                    <w:p w14:paraId="1EC94D68" w14:textId="77777777" w:rsidR="00D80E95" w:rsidRDefault="00D80E95" w:rsidP="00D80E95">
                      <w:pPr>
                        <w:rPr>
                          <w:rFonts w:ascii="HGSｺﾞｼｯｸM" w:eastAsia="HGSｺﾞｼｯｸM"/>
                          <w:color w:val="0D0D0D" w:themeColor="text1" w:themeTint="F2"/>
                          <w:sz w:val="22"/>
                          <w:szCs w:val="22"/>
                        </w:rPr>
                      </w:pPr>
                    </w:p>
                    <w:p w14:paraId="2BAB5CDC" w14:textId="77777777" w:rsidR="00D80E95" w:rsidRDefault="00D80E95" w:rsidP="00D80E95">
                      <w:pPr>
                        <w:rPr>
                          <w:rFonts w:ascii="HGSｺﾞｼｯｸM" w:eastAsia="HGSｺﾞｼｯｸM"/>
                          <w:color w:val="0D0D0D" w:themeColor="text1" w:themeTint="F2"/>
                          <w:sz w:val="22"/>
                          <w:szCs w:val="22"/>
                        </w:rPr>
                      </w:pPr>
                    </w:p>
                    <w:p w14:paraId="681621BC" w14:textId="77777777" w:rsidR="00D80E95" w:rsidRDefault="00D80E95" w:rsidP="00D80E95">
                      <w:pPr>
                        <w:rPr>
                          <w:rFonts w:ascii="HGSｺﾞｼｯｸM" w:eastAsia="HGSｺﾞｼｯｸM"/>
                          <w:color w:val="0D0D0D" w:themeColor="text1" w:themeTint="F2"/>
                          <w:sz w:val="22"/>
                          <w:szCs w:val="22"/>
                        </w:rPr>
                      </w:pPr>
                    </w:p>
                    <w:p w14:paraId="341923E1" w14:textId="77777777" w:rsidR="00D80E95" w:rsidRPr="00DA391C" w:rsidRDefault="00D80E95" w:rsidP="00D80E95">
                      <w:pPr>
                        <w:ind w:leftChars="100" w:left="240"/>
                        <w:rPr>
                          <w:rFonts w:ascii="HGSｺﾞｼｯｸM" w:eastAsia="HGSｺﾞｼｯｸM"/>
                          <w:color w:val="0D0D0D" w:themeColor="text1" w:themeTint="F2"/>
                          <w:sz w:val="21"/>
                          <w:szCs w:val="21"/>
                        </w:rPr>
                      </w:pPr>
                    </w:p>
                    <w:p w14:paraId="43824EDF" w14:textId="77777777" w:rsidR="00D80E95" w:rsidRPr="00DA391C" w:rsidRDefault="00D80E95" w:rsidP="00D80E95">
                      <w:pPr>
                        <w:ind w:left="210" w:hangingChars="100" w:hanging="210"/>
                        <w:rPr>
                          <w:rFonts w:ascii="HGSｺﾞｼｯｸM" w:eastAsia="HGSｺﾞｼｯｸM"/>
                          <w:color w:val="0D0D0D" w:themeColor="text1" w:themeTint="F2"/>
                          <w:sz w:val="21"/>
                          <w:szCs w:val="21"/>
                        </w:rPr>
                      </w:pPr>
                    </w:p>
                    <w:p w14:paraId="79189C92"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69183AE1" w14:textId="0B0006FD"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197AB12"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C618E2">
        <w:rPr>
          <w:noProof/>
        </w:rPr>
        <w:drawing>
          <wp:anchor distT="0" distB="0" distL="114300" distR="114300" simplePos="0" relativeHeight="251657216" behindDoc="0" locked="0" layoutInCell="1" allowOverlap="1" wp14:anchorId="26BBC957" wp14:editId="1C54460C">
            <wp:simplePos x="0" y="0"/>
            <wp:positionH relativeFrom="column">
              <wp:posOffset>167640</wp:posOffset>
            </wp:positionH>
            <wp:positionV relativeFrom="paragraph">
              <wp:posOffset>51288</wp:posOffset>
            </wp:positionV>
            <wp:extent cx="5594985" cy="1444625"/>
            <wp:effectExtent l="0" t="0" r="0" b="3175"/>
            <wp:wrapNone/>
            <wp:docPr id="173056104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6055" t="21530" b="10632"/>
                    <a:stretch/>
                  </pic:blipFill>
                  <pic:spPr bwMode="auto">
                    <a:xfrm>
                      <a:off x="0" y="0"/>
                      <a:ext cx="5594985"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AA98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C959D2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2BA61C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345876E"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D6937AB" w14:textId="179C9D5D" w:rsidR="00D80E95" w:rsidRDefault="006D128F"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52448" behindDoc="0" locked="0" layoutInCell="1" allowOverlap="1" wp14:anchorId="4A6FC43D" wp14:editId="68100E80">
                <wp:simplePos x="0" y="0"/>
                <wp:positionH relativeFrom="column">
                  <wp:posOffset>84455</wp:posOffset>
                </wp:positionH>
                <wp:positionV relativeFrom="paragraph">
                  <wp:posOffset>196703</wp:posOffset>
                </wp:positionV>
                <wp:extent cx="5756910" cy="304800"/>
                <wp:effectExtent l="0" t="0" r="15240" b="19050"/>
                <wp:wrapNone/>
                <wp:docPr id="163764744" name="四角形: 角を丸くする 163764744"/>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03B8BE5" w14:textId="77777777" w:rsidR="00D80E95" w:rsidRPr="00301315" w:rsidRDefault="00D80E95" w:rsidP="00D80E95">
                            <w:pPr>
                              <w:jc w:val="left"/>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※幸福度の平均（</w:t>
                            </w:r>
                            <w:r w:rsidRPr="00301315">
                              <w:rPr>
                                <w:rFonts w:ascii="ＭＳ ゴシック" w:eastAsia="ＭＳ ゴシック" w:hAnsi="ＭＳ ゴシック"/>
                                <w:color w:val="0D0D0D" w:themeColor="text1" w:themeTint="F2"/>
                                <w:sz w:val="20"/>
                                <w:szCs w:val="20"/>
                              </w:rPr>
                              <w:t>6.82</w:t>
                            </w:r>
                            <w:r w:rsidRPr="00301315">
                              <w:rPr>
                                <w:rFonts w:ascii="ＭＳ ゴシック" w:eastAsia="ＭＳ ゴシック" w:hAnsi="ＭＳ ゴシック" w:hint="eastAsia"/>
                                <w:color w:val="0D0D0D" w:themeColor="text1" w:themeTint="F2"/>
                                <w:sz w:val="20"/>
                                <w:szCs w:val="20"/>
                              </w:rPr>
                              <w:t>）は区平均をわずかに上回っている。</w:t>
                            </w:r>
                          </w:p>
                          <w:p w14:paraId="47729799" w14:textId="77777777" w:rsidR="00D80E95" w:rsidRPr="0042707A" w:rsidRDefault="00D80E95" w:rsidP="00D80E95">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6FC43D" id="四角形: 角を丸くする 163764744" o:spid="_x0000_s1382" style="position:absolute;left:0;text-align:left;margin-left:6.65pt;margin-top:15.5pt;width:453.3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" fillcolor="white [3212]" strokecolor="black [3213]" strokeweight=".25pt">
                <v:stroke dashstyle="dash"/>
                <v:textbox>
                  <w:txbxContent>
                    <w:p w14:paraId="403B8BE5" w14:textId="77777777" w:rsidR="00D80E95" w:rsidRPr="00301315" w:rsidRDefault="00D80E95" w:rsidP="00D80E95">
                      <w:pPr>
                        <w:jc w:val="left"/>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※幸福度の平均（</w:t>
                      </w:r>
                      <w:r w:rsidRPr="00301315">
                        <w:rPr>
                          <w:rFonts w:ascii="ＭＳ ゴシック" w:eastAsia="ＭＳ ゴシック" w:hAnsi="ＭＳ ゴシック"/>
                          <w:color w:val="0D0D0D" w:themeColor="text1" w:themeTint="F2"/>
                          <w:sz w:val="20"/>
                          <w:szCs w:val="20"/>
                        </w:rPr>
                        <w:t>6.82</w:t>
                      </w:r>
                      <w:r w:rsidRPr="00301315">
                        <w:rPr>
                          <w:rFonts w:ascii="ＭＳ ゴシック" w:eastAsia="ＭＳ ゴシック" w:hAnsi="ＭＳ ゴシック" w:hint="eastAsia"/>
                          <w:color w:val="0D0D0D" w:themeColor="text1" w:themeTint="F2"/>
                          <w:sz w:val="20"/>
                          <w:szCs w:val="20"/>
                        </w:rPr>
                        <w:t>）は区平均をわずかに上回っている。</w:t>
                      </w:r>
                    </w:p>
                    <w:p w14:paraId="47729799" w14:textId="77777777" w:rsidR="00D80E95" w:rsidRPr="0042707A" w:rsidRDefault="00D80E95" w:rsidP="00D80E95">
                      <w:pPr>
                        <w:jc w:val="center"/>
                        <w:rPr>
                          <w:sz w:val="21"/>
                          <w:szCs w:val="21"/>
                        </w:rPr>
                      </w:pPr>
                    </w:p>
                  </w:txbxContent>
                </v:textbox>
              </v:roundrect>
            </w:pict>
          </mc:Fallback>
        </mc:AlternateContent>
      </w:r>
    </w:p>
    <w:p w14:paraId="68895125" w14:textId="62DADB7A" w:rsidR="00D80E95" w:rsidRDefault="006D128F"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50683" behindDoc="0" locked="0" layoutInCell="1" allowOverlap="1" wp14:anchorId="67FF127D" wp14:editId="2AD964BB">
                <wp:simplePos x="0" y="0"/>
                <wp:positionH relativeFrom="margin">
                  <wp:posOffset>-100965</wp:posOffset>
                </wp:positionH>
                <wp:positionV relativeFrom="paragraph">
                  <wp:posOffset>254147</wp:posOffset>
                </wp:positionV>
                <wp:extent cx="6126480" cy="1722755"/>
                <wp:effectExtent l="0" t="0" r="0" b="0"/>
                <wp:wrapNone/>
                <wp:docPr id="1344149755" name="テキスト ボックス 1344149755"/>
                <wp:cNvGraphicFramePr/>
                <a:graphic xmlns:a="http://schemas.openxmlformats.org/drawingml/2006/main">
                  <a:graphicData uri="http://schemas.microsoft.com/office/word/2010/wordprocessingShape">
                    <wps:wsp>
                      <wps:cNvSpPr txBox="1"/>
                      <wps:spPr>
                        <a:xfrm>
                          <a:off x="0" y="0"/>
                          <a:ext cx="6126480" cy="1722755"/>
                        </a:xfrm>
                        <a:prstGeom prst="rect">
                          <a:avLst/>
                        </a:prstGeom>
                        <a:noFill/>
                        <a:ln w="6350">
                          <a:noFill/>
                          <a:prstDash val="dash"/>
                        </a:ln>
                      </wps:spPr>
                      <wps:txbx>
                        <w:txbxContent>
                          <w:p w14:paraId="122EA665" w14:textId="2060A2EF" w:rsidR="00D80E95" w:rsidRPr="005B47C0"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A74C4E">
                              <w:rPr>
                                <w:rFonts w:ascii="ＭＳ ゴシック" w:eastAsia="ＭＳ ゴシック" w:hAnsi="ＭＳ ゴシック" w:hint="eastAsia"/>
                                <w:color w:val="0D0D0D" w:themeColor="text1" w:themeTint="F2"/>
                                <w:sz w:val="22"/>
                                <w:szCs w:val="22"/>
                              </w:rPr>
                              <w:t>ニーズ調査におけるリスク分析</w:t>
                            </w:r>
                          </w:p>
                          <w:p w14:paraId="22B2340E" w14:textId="77777777" w:rsidR="00D80E95" w:rsidRDefault="00D80E95" w:rsidP="00D80E95">
                            <w:pPr>
                              <w:rPr>
                                <w:color w:val="0D0D0D" w:themeColor="text1" w:themeTint="F2"/>
                              </w:rPr>
                            </w:pPr>
                          </w:p>
                          <w:p w14:paraId="2983BBE1" w14:textId="77777777" w:rsidR="00D80E95" w:rsidRDefault="00D80E95" w:rsidP="00D80E95">
                            <w:pPr>
                              <w:rPr>
                                <w:color w:val="0D0D0D" w:themeColor="text1" w:themeTint="F2"/>
                              </w:rPr>
                            </w:pPr>
                          </w:p>
                          <w:p w14:paraId="3DCB6275" w14:textId="77777777" w:rsidR="00D80E95" w:rsidRDefault="00D80E95" w:rsidP="00D80E95">
                            <w:pPr>
                              <w:rPr>
                                <w:color w:val="0D0D0D" w:themeColor="text1" w:themeTint="F2"/>
                              </w:rPr>
                            </w:pPr>
                          </w:p>
                          <w:p w14:paraId="3E8CF36D" w14:textId="77777777" w:rsidR="00D80E95" w:rsidRDefault="00D80E95" w:rsidP="00D80E95">
                            <w:pPr>
                              <w:rPr>
                                <w:color w:val="0D0D0D" w:themeColor="text1" w:themeTint="F2"/>
                              </w:rPr>
                            </w:pPr>
                          </w:p>
                          <w:p w14:paraId="40637D08" w14:textId="77777777" w:rsidR="00D80E95" w:rsidRDefault="00D80E95" w:rsidP="00D80E95">
                            <w:pPr>
                              <w:rPr>
                                <w:color w:val="0D0D0D" w:themeColor="text1" w:themeTint="F2"/>
                              </w:rPr>
                            </w:pPr>
                          </w:p>
                          <w:p w14:paraId="43C06CFB" w14:textId="77777777" w:rsidR="00D80E95" w:rsidRDefault="00D80E95" w:rsidP="00D80E95">
                            <w:pPr>
                              <w:rPr>
                                <w:color w:val="0D0D0D" w:themeColor="text1" w:themeTint="F2"/>
                              </w:rPr>
                            </w:pPr>
                          </w:p>
                          <w:p w14:paraId="4821A131" w14:textId="77777777" w:rsidR="00D80E95" w:rsidRDefault="00D80E95" w:rsidP="00D80E95">
                            <w:pPr>
                              <w:rPr>
                                <w:color w:val="0D0D0D" w:themeColor="text1" w:themeTint="F2"/>
                              </w:rPr>
                            </w:pPr>
                          </w:p>
                          <w:p w14:paraId="4D319DA1" w14:textId="77777777" w:rsidR="00D80E95" w:rsidRDefault="00D80E95" w:rsidP="00D80E95">
                            <w:pPr>
                              <w:rPr>
                                <w:color w:val="0D0D0D" w:themeColor="text1" w:themeTint="F2"/>
                              </w:rPr>
                            </w:pPr>
                          </w:p>
                          <w:p w14:paraId="0379189C"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F127D" id="テキスト ボックス 1344149755" o:spid="_x0000_s1383" type="#_x0000_t202" style="position:absolute;left:0;text-align:left;margin-left:-7.95pt;margin-top:20pt;width:482.4pt;height:135.65pt;z-index:2512506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" filled="f" stroked="f" strokeweight=".5pt">
                <v:stroke dashstyle="dash"/>
                <v:textbox>
                  <w:txbxContent>
                    <w:p w14:paraId="122EA665" w14:textId="2060A2EF" w:rsidR="00D80E95" w:rsidRPr="005B47C0"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A74C4E">
                        <w:rPr>
                          <w:rFonts w:ascii="ＭＳ ゴシック" w:eastAsia="ＭＳ ゴシック" w:hAnsi="ＭＳ ゴシック" w:hint="eastAsia"/>
                          <w:color w:val="0D0D0D" w:themeColor="text1" w:themeTint="F2"/>
                          <w:sz w:val="22"/>
                          <w:szCs w:val="22"/>
                        </w:rPr>
                        <w:t>ニーズ調査におけるリスク分析</w:t>
                      </w:r>
                    </w:p>
                    <w:p w14:paraId="22B2340E" w14:textId="77777777" w:rsidR="00D80E95" w:rsidRDefault="00D80E95" w:rsidP="00D80E95">
                      <w:pPr>
                        <w:rPr>
                          <w:color w:val="0D0D0D" w:themeColor="text1" w:themeTint="F2"/>
                        </w:rPr>
                      </w:pPr>
                    </w:p>
                    <w:p w14:paraId="2983BBE1" w14:textId="77777777" w:rsidR="00D80E95" w:rsidRDefault="00D80E95" w:rsidP="00D80E95">
                      <w:pPr>
                        <w:rPr>
                          <w:color w:val="0D0D0D" w:themeColor="text1" w:themeTint="F2"/>
                        </w:rPr>
                      </w:pPr>
                    </w:p>
                    <w:p w14:paraId="3DCB6275" w14:textId="77777777" w:rsidR="00D80E95" w:rsidRDefault="00D80E95" w:rsidP="00D80E95">
                      <w:pPr>
                        <w:rPr>
                          <w:color w:val="0D0D0D" w:themeColor="text1" w:themeTint="F2"/>
                        </w:rPr>
                      </w:pPr>
                    </w:p>
                    <w:p w14:paraId="3E8CF36D" w14:textId="77777777" w:rsidR="00D80E95" w:rsidRDefault="00D80E95" w:rsidP="00D80E95">
                      <w:pPr>
                        <w:rPr>
                          <w:color w:val="0D0D0D" w:themeColor="text1" w:themeTint="F2"/>
                        </w:rPr>
                      </w:pPr>
                    </w:p>
                    <w:p w14:paraId="40637D08" w14:textId="77777777" w:rsidR="00D80E95" w:rsidRDefault="00D80E95" w:rsidP="00D80E95">
                      <w:pPr>
                        <w:rPr>
                          <w:color w:val="0D0D0D" w:themeColor="text1" w:themeTint="F2"/>
                        </w:rPr>
                      </w:pPr>
                    </w:p>
                    <w:p w14:paraId="43C06CFB" w14:textId="77777777" w:rsidR="00D80E95" w:rsidRDefault="00D80E95" w:rsidP="00D80E95">
                      <w:pPr>
                        <w:rPr>
                          <w:color w:val="0D0D0D" w:themeColor="text1" w:themeTint="F2"/>
                        </w:rPr>
                      </w:pPr>
                    </w:p>
                    <w:p w14:paraId="4821A131" w14:textId="77777777" w:rsidR="00D80E95" w:rsidRDefault="00D80E95" w:rsidP="00D80E95">
                      <w:pPr>
                        <w:rPr>
                          <w:color w:val="0D0D0D" w:themeColor="text1" w:themeTint="F2"/>
                        </w:rPr>
                      </w:pPr>
                    </w:p>
                    <w:p w14:paraId="4D319DA1" w14:textId="77777777" w:rsidR="00D80E95" w:rsidRDefault="00D80E95" w:rsidP="00D80E95">
                      <w:pPr>
                        <w:rPr>
                          <w:color w:val="0D0D0D" w:themeColor="text1" w:themeTint="F2"/>
                        </w:rPr>
                      </w:pPr>
                    </w:p>
                    <w:p w14:paraId="0379189C"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76FAE7DB" w14:textId="2D271465" w:rsidR="00D80E95" w:rsidRDefault="00D80E95" w:rsidP="00D80E95">
      <w:pPr>
        <w:spacing w:line="400" w:lineRule="exact"/>
      </w:pPr>
    </w:p>
    <w:p w14:paraId="129DC096" w14:textId="4F463E95" w:rsidR="00D80E95" w:rsidRDefault="005B47C0" w:rsidP="00D80E95">
      <w:pPr>
        <w:spacing w:line="400" w:lineRule="exact"/>
      </w:pPr>
      <w:r w:rsidRPr="00D466DF">
        <w:rPr>
          <w:noProof/>
        </w:rPr>
        <w:drawing>
          <wp:anchor distT="0" distB="0" distL="114300" distR="114300" simplePos="0" relativeHeight="252101631" behindDoc="0" locked="0" layoutInCell="1" allowOverlap="1" wp14:anchorId="69866747" wp14:editId="7A4FB664">
            <wp:simplePos x="0" y="0"/>
            <wp:positionH relativeFrom="column">
              <wp:posOffset>82550</wp:posOffset>
            </wp:positionH>
            <wp:positionV relativeFrom="paragraph">
              <wp:posOffset>19262</wp:posOffset>
            </wp:positionV>
            <wp:extent cx="5800725" cy="1348740"/>
            <wp:effectExtent l="0" t="0" r="9525" b="3810"/>
            <wp:wrapNone/>
            <wp:docPr id="58234667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1F011" w14:textId="1232B384" w:rsidR="00D80E95" w:rsidRDefault="00D80E95" w:rsidP="00D80E95">
      <w:pPr>
        <w:spacing w:line="400" w:lineRule="exact"/>
      </w:pPr>
    </w:p>
    <w:p w14:paraId="04939126" w14:textId="6073C6EF" w:rsidR="00D80E95" w:rsidRDefault="00D80E95" w:rsidP="00D80E95">
      <w:pPr>
        <w:spacing w:line="400" w:lineRule="exact"/>
      </w:pPr>
    </w:p>
    <w:p w14:paraId="2C341188" w14:textId="0E8FDF99" w:rsidR="00D80E95" w:rsidRDefault="002B3DD9" w:rsidP="00D80E95">
      <w:pPr>
        <w:spacing w:line="400" w:lineRule="exact"/>
      </w:pPr>
      <w:r>
        <w:rPr>
          <w:noProof/>
        </w:rPr>
        <mc:AlternateContent>
          <mc:Choice Requires="wps">
            <w:drawing>
              <wp:anchor distT="0" distB="0" distL="114300" distR="114300" simplePos="0" relativeHeight="251280384" behindDoc="0" locked="0" layoutInCell="1" allowOverlap="1" wp14:anchorId="44390A6C" wp14:editId="53D1D8EF">
                <wp:simplePos x="0" y="0"/>
                <wp:positionH relativeFrom="column">
                  <wp:posOffset>953135</wp:posOffset>
                </wp:positionH>
                <wp:positionV relativeFrom="paragraph">
                  <wp:posOffset>70973</wp:posOffset>
                </wp:positionV>
                <wp:extent cx="4916714" cy="361121"/>
                <wp:effectExtent l="0" t="0" r="0" b="1270"/>
                <wp:wrapNone/>
                <wp:docPr id="2085152986" name="正方形/長方形 2085152986"/>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4FF33" id="正方形/長方形 2085152986" o:spid="_x0000_s1026" style="position:absolute;left:0;text-align:left;margin-left:75.05pt;margin-top:5.6pt;width:387.15pt;height:28.4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" fillcolor="white [3212]" stroked="f" strokeweight="2pt"/>
            </w:pict>
          </mc:Fallback>
        </mc:AlternateContent>
      </w:r>
    </w:p>
    <w:p w14:paraId="6491671F" w14:textId="77777777" w:rsidR="00D80E95" w:rsidRDefault="00D80E95" w:rsidP="00D80E95">
      <w:pPr>
        <w:spacing w:line="400" w:lineRule="exact"/>
      </w:pPr>
    </w:p>
    <w:p w14:paraId="392DEC80" w14:textId="28723DA9" w:rsidR="00D80E95" w:rsidRDefault="006D128F" w:rsidP="00D80E95">
      <w:pPr>
        <w:spacing w:line="400" w:lineRule="exact"/>
      </w:pPr>
      <w:r>
        <w:rPr>
          <w:noProof/>
        </w:rPr>
        <mc:AlternateContent>
          <mc:Choice Requires="wps">
            <w:drawing>
              <wp:anchor distT="0" distB="0" distL="114300" distR="114300" simplePos="0" relativeHeight="251753472" behindDoc="0" locked="0" layoutInCell="1" allowOverlap="1" wp14:anchorId="37C6CD5D" wp14:editId="7DB5614A">
                <wp:simplePos x="0" y="0"/>
                <wp:positionH relativeFrom="column">
                  <wp:posOffset>83820</wp:posOffset>
                </wp:positionH>
                <wp:positionV relativeFrom="paragraph">
                  <wp:posOffset>163977</wp:posOffset>
                </wp:positionV>
                <wp:extent cx="5709285" cy="647700"/>
                <wp:effectExtent l="0" t="0" r="24765" b="19050"/>
                <wp:wrapNone/>
                <wp:docPr id="163764745" name="四角形: 角を丸くする 163764745"/>
                <wp:cNvGraphicFramePr/>
                <a:graphic xmlns:a="http://schemas.openxmlformats.org/drawingml/2006/main">
                  <a:graphicData uri="http://schemas.microsoft.com/office/word/2010/wordprocessingShape">
                    <wps:wsp>
                      <wps:cNvSpPr/>
                      <wps:spPr>
                        <a:xfrm>
                          <a:off x="0" y="0"/>
                          <a:ext cx="5709285" cy="6477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7B1DA75" w14:textId="5567F5C0"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※８種のリスクを区平均と比較してみると、「うつ傾向」</w:t>
                            </w:r>
                            <w:r w:rsidR="005844EB" w:rsidRPr="00E7368A">
                              <w:rPr>
                                <w:rFonts w:ascii="ＭＳ ゴシック" w:eastAsia="ＭＳ ゴシック" w:hAnsi="ＭＳ ゴシック" w:hint="eastAsia"/>
                                <w:color w:val="000000" w:themeColor="text1"/>
                                <w:sz w:val="20"/>
                                <w:szCs w:val="20"/>
                              </w:rPr>
                              <w:t>「低栄養」</w:t>
                            </w:r>
                            <w:r w:rsidRPr="00E7368A">
                              <w:rPr>
                                <w:rFonts w:ascii="ＭＳ ゴシック" w:eastAsia="ＭＳ ゴシック" w:hAnsi="ＭＳ ゴシック" w:hint="eastAsia"/>
                                <w:color w:val="000000" w:themeColor="text1"/>
                                <w:sz w:val="20"/>
                                <w:szCs w:val="20"/>
                              </w:rPr>
                              <w:t>「</w:t>
                            </w:r>
                            <w:r w:rsidRPr="00301315">
                              <w:rPr>
                                <w:rFonts w:ascii="ＭＳ ゴシック" w:eastAsia="ＭＳ ゴシック" w:hAnsi="ＭＳ ゴシック" w:hint="eastAsia"/>
                                <w:color w:val="0D0D0D" w:themeColor="text1" w:themeTint="F2"/>
                                <w:sz w:val="20"/>
                                <w:szCs w:val="20"/>
                              </w:rPr>
                              <w:t>運動機能」「転倒」が高く、男性・女性共に５項目で区の平均値よりリスクが高い。特に、女性の「転倒」は他の圏域に比べ最も高い値となっている。</w:t>
                            </w:r>
                          </w:p>
                          <w:p w14:paraId="5D16A6C6" w14:textId="77777777" w:rsidR="00D80E95" w:rsidRPr="0042707A" w:rsidRDefault="00D80E95" w:rsidP="00D80E95">
                            <w:pPr>
                              <w:jc w:val="left"/>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6CD5D" id="四角形: 角を丸くする 163764745" o:spid="_x0000_s1384" style="position:absolute;left:0;text-align:left;margin-left:6.6pt;margin-top:12.9pt;width:449.55pt;height:5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" fillcolor="white [3212]" strokecolor="black [3213]" strokeweight=".25pt">
                <v:stroke dashstyle="dash"/>
                <v:textbox>
                  <w:txbxContent>
                    <w:p w14:paraId="57B1DA75" w14:textId="5567F5C0"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※８種のリスクを区平均と比較してみると、「うつ傾向」</w:t>
                      </w:r>
                      <w:r w:rsidR="005844EB" w:rsidRPr="00E7368A">
                        <w:rPr>
                          <w:rFonts w:ascii="ＭＳ ゴシック" w:eastAsia="ＭＳ ゴシック" w:hAnsi="ＭＳ ゴシック" w:hint="eastAsia"/>
                          <w:color w:val="000000" w:themeColor="text1"/>
                          <w:sz w:val="20"/>
                          <w:szCs w:val="20"/>
                        </w:rPr>
                        <w:t>「低栄養」</w:t>
                      </w:r>
                      <w:r w:rsidRPr="00E7368A">
                        <w:rPr>
                          <w:rFonts w:ascii="ＭＳ ゴシック" w:eastAsia="ＭＳ ゴシック" w:hAnsi="ＭＳ ゴシック" w:hint="eastAsia"/>
                          <w:color w:val="000000" w:themeColor="text1"/>
                          <w:sz w:val="20"/>
                          <w:szCs w:val="20"/>
                        </w:rPr>
                        <w:t>「</w:t>
                      </w:r>
                      <w:r w:rsidRPr="00301315">
                        <w:rPr>
                          <w:rFonts w:ascii="ＭＳ ゴシック" w:eastAsia="ＭＳ ゴシック" w:hAnsi="ＭＳ ゴシック" w:hint="eastAsia"/>
                          <w:color w:val="0D0D0D" w:themeColor="text1" w:themeTint="F2"/>
                          <w:sz w:val="20"/>
                          <w:szCs w:val="20"/>
                        </w:rPr>
                        <w:t>運動機能」「転倒」が高く、男性・女性共に５項目で区の平均値よりリスクが高い。特に、女性の「転倒」は他の圏域に比べ最も高い値となっている。</w:t>
                      </w:r>
                    </w:p>
                    <w:p w14:paraId="5D16A6C6" w14:textId="77777777" w:rsidR="00D80E95" w:rsidRPr="0042707A" w:rsidRDefault="00D80E95" w:rsidP="00D80E95">
                      <w:pPr>
                        <w:jc w:val="left"/>
                        <w:rPr>
                          <w:sz w:val="22"/>
                          <w:szCs w:val="22"/>
                        </w:rPr>
                      </w:pPr>
                    </w:p>
                  </w:txbxContent>
                </v:textbox>
              </v:roundrect>
            </w:pict>
          </mc:Fallback>
        </mc:AlternateContent>
      </w:r>
    </w:p>
    <w:p w14:paraId="31D6B4FB" w14:textId="53E8E3A6" w:rsidR="00D80E95" w:rsidRDefault="00D80E95" w:rsidP="00D80E95">
      <w:pPr>
        <w:widowControl/>
        <w:jc w:val="left"/>
      </w:pPr>
      <w:r>
        <w:br w:type="page"/>
      </w:r>
    </w:p>
    <w:p w14:paraId="14E9C9CB" w14:textId="77777777" w:rsidR="00D80E95" w:rsidRDefault="00D80E95" w:rsidP="00D80E95">
      <w:pPr>
        <w:spacing w:line="400" w:lineRule="exact"/>
      </w:pPr>
      <w:r>
        <w:rPr>
          <w:noProof/>
          <w:lang w:eastAsia="zh-TW"/>
        </w:rPr>
        <mc:AlternateContent>
          <mc:Choice Requires="wps">
            <w:drawing>
              <wp:anchor distT="0" distB="0" distL="114300" distR="114300" simplePos="0" relativeHeight="251867136" behindDoc="1" locked="0" layoutInCell="1" allowOverlap="1" wp14:anchorId="6F233CF2" wp14:editId="32623F68">
                <wp:simplePos x="0" y="0"/>
                <wp:positionH relativeFrom="column">
                  <wp:posOffset>-171450</wp:posOffset>
                </wp:positionH>
                <wp:positionV relativeFrom="paragraph">
                  <wp:posOffset>-47625</wp:posOffset>
                </wp:positionV>
                <wp:extent cx="6134100" cy="5340350"/>
                <wp:effectExtent l="0" t="0" r="0" b="0"/>
                <wp:wrapNone/>
                <wp:docPr id="1328224471" name="正方形/長方形 1328224471"/>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6F7DF" id="正方形/長方形 1328224471" o:spid="_x0000_s1026" style="position:absolute;left:0;text-align:left;margin-left:-13.5pt;margin-top:-3.75pt;width:483pt;height:420.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" fillcolor="#daeef3 [664]" stroked="f" strokeweight="2pt"/>
            </w:pict>
          </mc:Fallback>
        </mc:AlternateContent>
      </w:r>
      <w:r w:rsidRPr="0082229F">
        <w:rPr>
          <w:noProof/>
        </w:rPr>
        <w:drawing>
          <wp:anchor distT="0" distB="0" distL="114300" distR="114300" simplePos="0" relativeHeight="251688960" behindDoc="0" locked="0" layoutInCell="1" allowOverlap="1" wp14:anchorId="51847494" wp14:editId="7E27456E">
            <wp:simplePos x="0" y="0"/>
            <wp:positionH relativeFrom="column">
              <wp:posOffset>211455</wp:posOffset>
            </wp:positionH>
            <wp:positionV relativeFrom="paragraph">
              <wp:posOffset>159385</wp:posOffset>
            </wp:positionV>
            <wp:extent cx="5567680" cy="1901190"/>
            <wp:effectExtent l="0" t="0" r="0" b="0"/>
            <wp:wrapNone/>
            <wp:docPr id="6202718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6474" t="14070"/>
                    <a:stretch/>
                  </pic:blipFill>
                  <pic:spPr bwMode="auto">
                    <a:xfrm>
                      <a:off x="0" y="0"/>
                      <a:ext cx="5567680"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63360" behindDoc="0" locked="0" layoutInCell="1" allowOverlap="1" wp14:anchorId="03002EAA" wp14:editId="439F8632">
                <wp:simplePos x="0" y="0"/>
                <wp:positionH relativeFrom="margin">
                  <wp:posOffset>0</wp:posOffset>
                </wp:positionH>
                <wp:positionV relativeFrom="paragraph">
                  <wp:posOffset>-55245</wp:posOffset>
                </wp:positionV>
                <wp:extent cx="5891530" cy="2188845"/>
                <wp:effectExtent l="0" t="0" r="0" b="1905"/>
                <wp:wrapNone/>
                <wp:docPr id="610051161" name="テキスト ボックス 610051161"/>
                <wp:cNvGraphicFramePr/>
                <a:graphic xmlns:a="http://schemas.openxmlformats.org/drawingml/2006/main">
                  <a:graphicData uri="http://schemas.microsoft.com/office/word/2010/wordprocessingShape">
                    <wps:wsp>
                      <wps:cNvSpPr txBox="1"/>
                      <wps:spPr>
                        <a:xfrm>
                          <a:off x="0" y="0"/>
                          <a:ext cx="5891530" cy="2188845"/>
                        </a:xfrm>
                        <a:prstGeom prst="rect">
                          <a:avLst/>
                        </a:prstGeom>
                        <a:noFill/>
                        <a:ln w="6350">
                          <a:noFill/>
                          <a:prstDash val="dash"/>
                        </a:ln>
                      </wps:spPr>
                      <wps:txbx>
                        <w:txbxContent>
                          <w:p w14:paraId="4908E5D4" w14:textId="7DFED9ED" w:rsidR="00D80E95" w:rsidRPr="00301315"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01315">
                              <w:rPr>
                                <w:rFonts w:ascii="ＭＳ ゴシック" w:eastAsia="ＭＳ ゴシック" w:hAnsi="ＭＳ ゴシック" w:hint="eastAsia"/>
                                <w:color w:val="0D0D0D" w:themeColor="text1" w:themeTint="F2"/>
                                <w:sz w:val="22"/>
                                <w:szCs w:val="22"/>
                              </w:rPr>
                              <w:t>地域づくりへの参加意向</w:t>
                            </w:r>
                          </w:p>
                          <w:p w14:paraId="7565BF11" w14:textId="77777777" w:rsidR="00D80E95" w:rsidRDefault="00D80E95" w:rsidP="00D80E95">
                            <w:pPr>
                              <w:rPr>
                                <w:rFonts w:ascii="HGSｺﾞｼｯｸM" w:eastAsia="HGSｺﾞｼｯｸM"/>
                                <w:color w:val="0D0D0D" w:themeColor="text1" w:themeTint="F2"/>
                                <w:sz w:val="22"/>
                                <w:szCs w:val="22"/>
                              </w:rPr>
                            </w:pPr>
                          </w:p>
                          <w:p w14:paraId="5B5FF333" w14:textId="77777777" w:rsidR="00D80E95" w:rsidRDefault="00D80E95" w:rsidP="00D80E95">
                            <w:pPr>
                              <w:rPr>
                                <w:rFonts w:ascii="HGSｺﾞｼｯｸM" w:eastAsia="HGSｺﾞｼｯｸM"/>
                                <w:color w:val="0D0D0D" w:themeColor="text1" w:themeTint="F2"/>
                                <w:sz w:val="22"/>
                                <w:szCs w:val="22"/>
                              </w:rPr>
                            </w:pPr>
                          </w:p>
                          <w:p w14:paraId="0B01C778" w14:textId="77777777" w:rsidR="00D80E95" w:rsidRDefault="00D80E95" w:rsidP="00D80E95">
                            <w:pPr>
                              <w:rPr>
                                <w:rFonts w:ascii="HGSｺﾞｼｯｸM" w:eastAsia="HGSｺﾞｼｯｸM"/>
                                <w:color w:val="0D0D0D" w:themeColor="text1" w:themeTint="F2"/>
                                <w:sz w:val="22"/>
                                <w:szCs w:val="22"/>
                              </w:rPr>
                            </w:pPr>
                          </w:p>
                          <w:p w14:paraId="5E4DF533" w14:textId="77777777" w:rsidR="00D80E95" w:rsidRDefault="00D80E95" w:rsidP="00D80E95">
                            <w:pPr>
                              <w:rPr>
                                <w:rFonts w:ascii="HGSｺﾞｼｯｸM" w:eastAsia="HGSｺﾞｼｯｸM"/>
                                <w:color w:val="0D0D0D" w:themeColor="text1" w:themeTint="F2"/>
                                <w:sz w:val="22"/>
                                <w:szCs w:val="22"/>
                              </w:rPr>
                            </w:pPr>
                          </w:p>
                          <w:p w14:paraId="6FC47E9D" w14:textId="77777777" w:rsidR="00D80E95" w:rsidRDefault="00D80E95" w:rsidP="00D80E95">
                            <w:pPr>
                              <w:rPr>
                                <w:rFonts w:ascii="HGSｺﾞｼｯｸM" w:eastAsia="HGSｺﾞｼｯｸM"/>
                                <w:color w:val="0D0D0D" w:themeColor="text1" w:themeTint="F2"/>
                                <w:sz w:val="22"/>
                                <w:szCs w:val="22"/>
                              </w:rPr>
                            </w:pPr>
                          </w:p>
                          <w:p w14:paraId="603A4C1D" w14:textId="77777777" w:rsidR="00D80E95" w:rsidRDefault="00D80E95" w:rsidP="00D80E95">
                            <w:pPr>
                              <w:rPr>
                                <w:rFonts w:ascii="HGSｺﾞｼｯｸM" w:eastAsia="HGSｺﾞｼｯｸM"/>
                                <w:color w:val="0D0D0D" w:themeColor="text1" w:themeTint="F2"/>
                                <w:sz w:val="22"/>
                                <w:szCs w:val="22"/>
                              </w:rPr>
                            </w:pPr>
                          </w:p>
                          <w:p w14:paraId="3786D0C6" w14:textId="77777777" w:rsidR="00D80E95" w:rsidRDefault="00D80E95" w:rsidP="00D80E95">
                            <w:pPr>
                              <w:rPr>
                                <w:rFonts w:ascii="HGSｺﾞｼｯｸM" w:eastAsia="HGSｺﾞｼｯｸM"/>
                                <w:color w:val="0D0D0D" w:themeColor="text1" w:themeTint="F2"/>
                                <w:sz w:val="22"/>
                                <w:szCs w:val="22"/>
                              </w:rPr>
                            </w:pPr>
                          </w:p>
                          <w:p w14:paraId="4A040668" w14:textId="77777777" w:rsidR="00D80E95" w:rsidRDefault="00D80E95" w:rsidP="00D80E95">
                            <w:pPr>
                              <w:rPr>
                                <w:rFonts w:ascii="HGSｺﾞｼｯｸM" w:eastAsia="HGSｺﾞｼｯｸM"/>
                                <w:color w:val="0D0D0D" w:themeColor="text1" w:themeTint="F2"/>
                                <w:sz w:val="22"/>
                                <w:szCs w:val="22"/>
                              </w:rPr>
                            </w:pPr>
                          </w:p>
                          <w:p w14:paraId="1776B2C1"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2EAA" id="テキスト ボックス 610051161" o:spid="_x0000_s1385" type="#_x0000_t202" style="position:absolute;left:0;text-align:left;margin-left:0;margin-top:-4.35pt;width:463.9pt;height:172.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" filled="f" stroked="f" strokeweight=".5pt">
                <v:stroke dashstyle="dash"/>
                <v:textbox>
                  <w:txbxContent>
                    <w:p w14:paraId="4908E5D4" w14:textId="7DFED9ED" w:rsidR="00D80E95" w:rsidRPr="00301315"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01315">
                        <w:rPr>
                          <w:rFonts w:ascii="ＭＳ ゴシック" w:eastAsia="ＭＳ ゴシック" w:hAnsi="ＭＳ ゴシック" w:hint="eastAsia"/>
                          <w:color w:val="0D0D0D" w:themeColor="text1" w:themeTint="F2"/>
                          <w:sz w:val="22"/>
                          <w:szCs w:val="22"/>
                        </w:rPr>
                        <w:t>地域づくりへの参加意向</w:t>
                      </w:r>
                    </w:p>
                    <w:p w14:paraId="7565BF11" w14:textId="77777777" w:rsidR="00D80E95" w:rsidRDefault="00D80E95" w:rsidP="00D80E95">
                      <w:pPr>
                        <w:rPr>
                          <w:rFonts w:ascii="HGSｺﾞｼｯｸM" w:eastAsia="HGSｺﾞｼｯｸM"/>
                          <w:color w:val="0D0D0D" w:themeColor="text1" w:themeTint="F2"/>
                          <w:sz w:val="22"/>
                          <w:szCs w:val="22"/>
                        </w:rPr>
                      </w:pPr>
                    </w:p>
                    <w:p w14:paraId="5B5FF333" w14:textId="77777777" w:rsidR="00D80E95" w:rsidRDefault="00D80E95" w:rsidP="00D80E95">
                      <w:pPr>
                        <w:rPr>
                          <w:rFonts w:ascii="HGSｺﾞｼｯｸM" w:eastAsia="HGSｺﾞｼｯｸM"/>
                          <w:color w:val="0D0D0D" w:themeColor="text1" w:themeTint="F2"/>
                          <w:sz w:val="22"/>
                          <w:szCs w:val="22"/>
                        </w:rPr>
                      </w:pPr>
                    </w:p>
                    <w:p w14:paraId="0B01C778" w14:textId="77777777" w:rsidR="00D80E95" w:rsidRDefault="00D80E95" w:rsidP="00D80E95">
                      <w:pPr>
                        <w:rPr>
                          <w:rFonts w:ascii="HGSｺﾞｼｯｸM" w:eastAsia="HGSｺﾞｼｯｸM"/>
                          <w:color w:val="0D0D0D" w:themeColor="text1" w:themeTint="F2"/>
                          <w:sz w:val="22"/>
                          <w:szCs w:val="22"/>
                        </w:rPr>
                      </w:pPr>
                    </w:p>
                    <w:p w14:paraId="5E4DF533" w14:textId="77777777" w:rsidR="00D80E95" w:rsidRDefault="00D80E95" w:rsidP="00D80E95">
                      <w:pPr>
                        <w:rPr>
                          <w:rFonts w:ascii="HGSｺﾞｼｯｸM" w:eastAsia="HGSｺﾞｼｯｸM"/>
                          <w:color w:val="0D0D0D" w:themeColor="text1" w:themeTint="F2"/>
                          <w:sz w:val="22"/>
                          <w:szCs w:val="22"/>
                        </w:rPr>
                      </w:pPr>
                    </w:p>
                    <w:p w14:paraId="6FC47E9D" w14:textId="77777777" w:rsidR="00D80E95" w:rsidRDefault="00D80E95" w:rsidP="00D80E95">
                      <w:pPr>
                        <w:rPr>
                          <w:rFonts w:ascii="HGSｺﾞｼｯｸM" w:eastAsia="HGSｺﾞｼｯｸM"/>
                          <w:color w:val="0D0D0D" w:themeColor="text1" w:themeTint="F2"/>
                          <w:sz w:val="22"/>
                          <w:szCs w:val="22"/>
                        </w:rPr>
                      </w:pPr>
                    </w:p>
                    <w:p w14:paraId="603A4C1D" w14:textId="77777777" w:rsidR="00D80E95" w:rsidRDefault="00D80E95" w:rsidP="00D80E95">
                      <w:pPr>
                        <w:rPr>
                          <w:rFonts w:ascii="HGSｺﾞｼｯｸM" w:eastAsia="HGSｺﾞｼｯｸM"/>
                          <w:color w:val="0D0D0D" w:themeColor="text1" w:themeTint="F2"/>
                          <w:sz w:val="22"/>
                          <w:szCs w:val="22"/>
                        </w:rPr>
                      </w:pPr>
                    </w:p>
                    <w:p w14:paraId="3786D0C6" w14:textId="77777777" w:rsidR="00D80E95" w:rsidRDefault="00D80E95" w:rsidP="00D80E95">
                      <w:pPr>
                        <w:rPr>
                          <w:rFonts w:ascii="HGSｺﾞｼｯｸM" w:eastAsia="HGSｺﾞｼｯｸM"/>
                          <w:color w:val="0D0D0D" w:themeColor="text1" w:themeTint="F2"/>
                          <w:sz w:val="22"/>
                          <w:szCs w:val="22"/>
                        </w:rPr>
                      </w:pPr>
                    </w:p>
                    <w:p w14:paraId="4A040668" w14:textId="77777777" w:rsidR="00D80E95" w:rsidRDefault="00D80E95" w:rsidP="00D80E95">
                      <w:pPr>
                        <w:rPr>
                          <w:rFonts w:ascii="HGSｺﾞｼｯｸM" w:eastAsia="HGSｺﾞｼｯｸM"/>
                          <w:color w:val="0D0D0D" w:themeColor="text1" w:themeTint="F2"/>
                          <w:sz w:val="22"/>
                          <w:szCs w:val="22"/>
                        </w:rPr>
                      </w:pPr>
                    </w:p>
                    <w:p w14:paraId="1776B2C1"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67EF2498" w14:textId="77777777" w:rsidR="00D80E95" w:rsidRDefault="00D80E95" w:rsidP="00D80E95">
      <w:pPr>
        <w:spacing w:line="400" w:lineRule="exact"/>
      </w:pPr>
    </w:p>
    <w:p w14:paraId="5C5BCFBB" w14:textId="77777777" w:rsidR="00D80E95" w:rsidRDefault="00D80E95" w:rsidP="00D80E95">
      <w:pPr>
        <w:spacing w:line="400" w:lineRule="exact"/>
      </w:pPr>
    </w:p>
    <w:p w14:paraId="493D2415" w14:textId="77777777" w:rsidR="00D80E95" w:rsidRDefault="00D80E95" w:rsidP="00D80E95">
      <w:pPr>
        <w:spacing w:line="400" w:lineRule="exact"/>
      </w:pPr>
    </w:p>
    <w:p w14:paraId="499E09BA" w14:textId="77777777" w:rsidR="00D80E95" w:rsidRDefault="00D80E95" w:rsidP="00D80E95">
      <w:pPr>
        <w:spacing w:line="400" w:lineRule="exact"/>
      </w:pPr>
    </w:p>
    <w:p w14:paraId="4EE80514" w14:textId="77777777" w:rsidR="00D80E95" w:rsidRDefault="00D80E95" w:rsidP="00D80E95">
      <w:pPr>
        <w:spacing w:line="400" w:lineRule="exact"/>
      </w:pPr>
    </w:p>
    <w:p w14:paraId="3617A84F" w14:textId="77777777" w:rsidR="00D80E95" w:rsidRDefault="00D80E95" w:rsidP="00D80E95">
      <w:pPr>
        <w:spacing w:line="400" w:lineRule="exact"/>
      </w:pPr>
    </w:p>
    <w:p w14:paraId="44A0A296" w14:textId="77777777" w:rsidR="00D80E95" w:rsidRDefault="00D80E95" w:rsidP="00D80E95">
      <w:pPr>
        <w:spacing w:line="400" w:lineRule="exact"/>
      </w:pPr>
    </w:p>
    <w:p w14:paraId="618A1DB2" w14:textId="77777777" w:rsidR="00D80E95" w:rsidRDefault="00D80E95" w:rsidP="00D80E95">
      <w:pPr>
        <w:spacing w:line="400" w:lineRule="exact"/>
      </w:pPr>
      <w:r>
        <w:rPr>
          <w:noProof/>
        </w:rPr>
        <mc:AlternateContent>
          <mc:Choice Requires="wps">
            <w:drawing>
              <wp:anchor distT="0" distB="0" distL="114300" distR="114300" simplePos="0" relativeHeight="251795456" behindDoc="0" locked="0" layoutInCell="1" allowOverlap="1" wp14:anchorId="6EA5CA08" wp14:editId="59EC021B">
                <wp:simplePos x="0" y="0"/>
                <wp:positionH relativeFrom="column">
                  <wp:posOffset>-2540</wp:posOffset>
                </wp:positionH>
                <wp:positionV relativeFrom="paragraph">
                  <wp:posOffset>25188</wp:posOffset>
                </wp:positionV>
                <wp:extent cx="5704205" cy="651934"/>
                <wp:effectExtent l="0" t="0" r="10795" b="15240"/>
                <wp:wrapNone/>
                <wp:docPr id="1678680049" name="四角形: 角を丸くする 1678680049"/>
                <wp:cNvGraphicFramePr/>
                <a:graphic xmlns:a="http://schemas.openxmlformats.org/drawingml/2006/main">
                  <a:graphicData uri="http://schemas.microsoft.com/office/word/2010/wordprocessingShape">
                    <wps:wsp>
                      <wps:cNvSpPr/>
                      <wps:spPr>
                        <a:xfrm>
                          <a:off x="0" y="0"/>
                          <a:ext cx="5704205" cy="651934"/>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FB449F7" w14:textId="77777777"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28656E2"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《参加意向》は、区平均を上回っており、「是非参加したい」は区内で２番目に高い割合と</w:t>
                            </w:r>
                          </w:p>
                          <w:p w14:paraId="76BFE0E2"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なっている。</w:t>
                            </w:r>
                          </w:p>
                          <w:p w14:paraId="3A233491" w14:textId="77777777" w:rsidR="00D80E95" w:rsidRPr="009036FB" w:rsidRDefault="00D80E95" w:rsidP="00D80E95">
                            <w:pPr>
                              <w:ind w:left="200" w:hangingChars="100" w:hanging="200"/>
                              <w:jc w:val="left"/>
                              <w:rPr>
                                <w:rFonts w:ascii="HGSｺﾞｼｯｸM" w:eastAsia="HGSｺﾞｼｯｸM"/>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5CA08" id="四角形: 角を丸くする 1678680049" o:spid="_x0000_s1386" style="position:absolute;left:0;text-align:left;margin-left:-.2pt;margin-top:2pt;width:449.15pt;height:51.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" fillcolor="white [3212]" strokecolor="black [3213]" strokeweight=".25pt">
                <v:stroke dashstyle="dash"/>
                <v:textbox>
                  <w:txbxContent>
                    <w:p w14:paraId="3FB449F7" w14:textId="77777777"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28656E2"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《参加意向》は、区平均を上回っており、「是非参加したい」は区内で２番目に高い割合と</w:t>
                      </w:r>
                    </w:p>
                    <w:p w14:paraId="76BFE0E2"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なっている。</w:t>
                      </w:r>
                    </w:p>
                    <w:p w14:paraId="3A233491" w14:textId="77777777" w:rsidR="00D80E95" w:rsidRPr="009036FB" w:rsidRDefault="00D80E95" w:rsidP="00D80E95">
                      <w:pPr>
                        <w:ind w:left="200" w:hangingChars="100" w:hanging="200"/>
                        <w:jc w:val="left"/>
                        <w:rPr>
                          <w:rFonts w:ascii="HGSｺﾞｼｯｸM" w:eastAsia="HGSｺﾞｼｯｸM"/>
                          <w:color w:val="0D0D0D" w:themeColor="text1" w:themeTint="F2"/>
                          <w:sz w:val="20"/>
                          <w:szCs w:val="20"/>
                        </w:rPr>
                      </w:pPr>
                    </w:p>
                  </w:txbxContent>
                </v:textbox>
              </v:roundrect>
            </w:pict>
          </mc:Fallback>
        </mc:AlternateContent>
      </w:r>
    </w:p>
    <w:p w14:paraId="0AA22144" w14:textId="77777777" w:rsidR="00D80E95" w:rsidRDefault="00D80E95" w:rsidP="00D80E95">
      <w:pPr>
        <w:spacing w:line="400" w:lineRule="exact"/>
      </w:pPr>
    </w:p>
    <w:p w14:paraId="08E2DAE3" w14:textId="00709EC5" w:rsidR="00D80E95" w:rsidRDefault="00A74980" w:rsidP="00D80E95">
      <w:pPr>
        <w:spacing w:line="400" w:lineRule="exact"/>
      </w:pPr>
      <w:r w:rsidRPr="00571926">
        <w:rPr>
          <w:noProof/>
        </w:rPr>
        <w:drawing>
          <wp:anchor distT="0" distB="0" distL="114300" distR="114300" simplePos="0" relativeHeight="252150783" behindDoc="0" locked="0" layoutInCell="1" allowOverlap="1" wp14:anchorId="7B87990B" wp14:editId="32BE1897">
            <wp:simplePos x="0" y="0"/>
            <wp:positionH relativeFrom="margin">
              <wp:posOffset>159443</wp:posOffset>
            </wp:positionH>
            <wp:positionV relativeFrom="paragraph">
              <wp:posOffset>241935</wp:posOffset>
            </wp:positionV>
            <wp:extent cx="5672520" cy="1969560"/>
            <wp:effectExtent l="0" t="0" r="0" b="0"/>
            <wp:wrapNone/>
            <wp:docPr id="114932278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15523" t="10989"/>
                    <a:stretch/>
                  </pic:blipFill>
                  <pic:spPr bwMode="auto">
                    <a:xfrm>
                      <a:off x="0" y="0"/>
                      <a:ext cx="5672520" cy="196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Pr>
          <w:rFonts w:ascii="HGSｺﾞｼｯｸM" w:eastAsia="HGSｺﾞｼｯｸM"/>
          <w:noProof/>
          <w:sz w:val="22"/>
          <w:szCs w:val="22"/>
        </w:rPr>
        <mc:AlternateContent>
          <mc:Choice Requires="wps">
            <w:drawing>
              <wp:anchor distT="0" distB="0" distL="114300" distR="114300" simplePos="0" relativeHeight="251662336" behindDoc="0" locked="0" layoutInCell="1" allowOverlap="1" wp14:anchorId="07D6DC63" wp14:editId="7D182F0D">
                <wp:simplePos x="0" y="0"/>
                <wp:positionH relativeFrom="margin">
                  <wp:posOffset>0</wp:posOffset>
                </wp:positionH>
                <wp:positionV relativeFrom="paragraph">
                  <wp:posOffset>163618</wp:posOffset>
                </wp:positionV>
                <wp:extent cx="5875655" cy="2181225"/>
                <wp:effectExtent l="0" t="0" r="0" b="0"/>
                <wp:wrapNone/>
                <wp:docPr id="1409927166" name="テキスト ボックス 1409927166"/>
                <wp:cNvGraphicFramePr/>
                <a:graphic xmlns:a="http://schemas.openxmlformats.org/drawingml/2006/main">
                  <a:graphicData uri="http://schemas.microsoft.com/office/word/2010/wordprocessingShape">
                    <wps:wsp>
                      <wps:cNvSpPr txBox="1"/>
                      <wps:spPr>
                        <a:xfrm>
                          <a:off x="0" y="0"/>
                          <a:ext cx="5875655" cy="2181225"/>
                        </a:xfrm>
                        <a:prstGeom prst="rect">
                          <a:avLst/>
                        </a:prstGeom>
                        <a:noFill/>
                        <a:ln w="6350">
                          <a:noFill/>
                          <a:prstDash val="dash"/>
                        </a:ln>
                      </wps:spPr>
                      <wps:txbx>
                        <w:txbxContent>
                          <w:p w14:paraId="73A46FD2" w14:textId="4DF52C9D" w:rsidR="00D80E95" w:rsidRPr="00A74C4E" w:rsidRDefault="003A71C9"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A74C4E">
                              <w:rPr>
                                <w:rFonts w:ascii="ＭＳ ゴシック" w:eastAsia="ＭＳ ゴシック" w:hAnsi="ＭＳ ゴシック" w:hint="eastAsia"/>
                                <w:color w:val="0D0D0D" w:themeColor="text1" w:themeTint="F2"/>
                                <w:sz w:val="22"/>
                                <w:szCs w:val="22"/>
                              </w:rPr>
                              <w:t>孤独感尺度</w:t>
                            </w:r>
                          </w:p>
                          <w:p w14:paraId="0662C0A1" w14:textId="77777777" w:rsidR="00D80E95" w:rsidRDefault="00D80E95" w:rsidP="00D80E95">
                            <w:pPr>
                              <w:rPr>
                                <w:rFonts w:ascii="HGSｺﾞｼｯｸM" w:eastAsia="HGSｺﾞｼｯｸM"/>
                                <w:color w:val="0D0D0D" w:themeColor="text1" w:themeTint="F2"/>
                                <w:sz w:val="21"/>
                                <w:szCs w:val="21"/>
                              </w:rPr>
                            </w:pPr>
                          </w:p>
                          <w:p w14:paraId="1584A55A" w14:textId="77777777" w:rsidR="00D80E95" w:rsidRDefault="00D80E95" w:rsidP="00D80E95">
                            <w:pPr>
                              <w:rPr>
                                <w:rFonts w:ascii="HGSｺﾞｼｯｸM" w:eastAsia="HGSｺﾞｼｯｸM"/>
                                <w:color w:val="0D0D0D" w:themeColor="text1" w:themeTint="F2"/>
                                <w:sz w:val="21"/>
                                <w:szCs w:val="21"/>
                              </w:rPr>
                            </w:pPr>
                          </w:p>
                          <w:p w14:paraId="1CC81E67" w14:textId="77777777" w:rsidR="00D80E95" w:rsidRDefault="00D80E95" w:rsidP="00D80E95">
                            <w:pPr>
                              <w:rPr>
                                <w:rFonts w:ascii="HGSｺﾞｼｯｸM" w:eastAsia="HGSｺﾞｼｯｸM"/>
                                <w:color w:val="0D0D0D" w:themeColor="text1" w:themeTint="F2"/>
                                <w:sz w:val="21"/>
                                <w:szCs w:val="21"/>
                              </w:rPr>
                            </w:pPr>
                          </w:p>
                          <w:p w14:paraId="44430B71" w14:textId="77777777" w:rsidR="00D80E95" w:rsidRDefault="00D80E95" w:rsidP="00D80E95">
                            <w:pPr>
                              <w:rPr>
                                <w:rFonts w:ascii="HGSｺﾞｼｯｸM" w:eastAsia="HGSｺﾞｼｯｸM"/>
                                <w:color w:val="0D0D0D" w:themeColor="text1" w:themeTint="F2"/>
                                <w:sz w:val="21"/>
                                <w:szCs w:val="21"/>
                              </w:rPr>
                            </w:pPr>
                          </w:p>
                          <w:p w14:paraId="5B1AC677" w14:textId="77777777" w:rsidR="00D80E95" w:rsidRDefault="00D80E95" w:rsidP="00D80E95">
                            <w:pPr>
                              <w:rPr>
                                <w:rFonts w:ascii="HGSｺﾞｼｯｸM" w:eastAsia="HGSｺﾞｼｯｸM"/>
                                <w:color w:val="0D0D0D" w:themeColor="text1" w:themeTint="F2"/>
                                <w:sz w:val="21"/>
                                <w:szCs w:val="21"/>
                              </w:rPr>
                            </w:pPr>
                          </w:p>
                          <w:p w14:paraId="2D3CA9F5" w14:textId="77777777" w:rsidR="00D80E95" w:rsidRDefault="00D80E95" w:rsidP="00D80E95">
                            <w:pPr>
                              <w:rPr>
                                <w:rFonts w:ascii="HGSｺﾞｼｯｸM" w:eastAsia="HGSｺﾞｼｯｸM"/>
                                <w:color w:val="0D0D0D" w:themeColor="text1" w:themeTint="F2"/>
                                <w:sz w:val="21"/>
                                <w:szCs w:val="21"/>
                              </w:rPr>
                            </w:pPr>
                          </w:p>
                          <w:p w14:paraId="0B50F6F8" w14:textId="77777777" w:rsidR="00D80E95" w:rsidRDefault="00D80E95" w:rsidP="00D80E95">
                            <w:pPr>
                              <w:rPr>
                                <w:rFonts w:ascii="HGSｺﾞｼｯｸM" w:eastAsia="HGSｺﾞｼｯｸM"/>
                                <w:color w:val="0D0D0D" w:themeColor="text1" w:themeTint="F2"/>
                                <w:sz w:val="21"/>
                                <w:szCs w:val="21"/>
                              </w:rPr>
                            </w:pPr>
                          </w:p>
                          <w:p w14:paraId="3C1F4F34" w14:textId="77777777" w:rsidR="00D80E95" w:rsidRDefault="00D80E95" w:rsidP="00D80E95">
                            <w:pPr>
                              <w:rPr>
                                <w:rFonts w:ascii="HGSｺﾞｼｯｸM" w:eastAsia="HGSｺﾞｼｯｸM"/>
                                <w:color w:val="0D0D0D" w:themeColor="text1" w:themeTint="F2"/>
                                <w:sz w:val="21"/>
                                <w:szCs w:val="21"/>
                              </w:rPr>
                            </w:pPr>
                          </w:p>
                          <w:p w14:paraId="182E3FD5" w14:textId="77777777" w:rsidR="00D80E95" w:rsidRDefault="00D80E95" w:rsidP="00D80E95">
                            <w:pPr>
                              <w:rPr>
                                <w:rFonts w:ascii="HGSｺﾞｼｯｸM" w:eastAsia="HGSｺﾞｼｯｸM"/>
                                <w:color w:val="0D0D0D" w:themeColor="text1" w:themeTint="F2"/>
                                <w:sz w:val="21"/>
                                <w:szCs w:val="21"/>
                              </w:rPr>
                            </w:pPr>
                          </w:p>
                          <w:p w14:paraId="41537BDC" w14:textId="77777777" w:rsidR="00D80E95" w:rsidRDefault="00D80E95" w:rsidP="00D80E95">
                            <w:pPr>
                              <w:rPr>
                                <w:rFonts w:ascii="HGSｺﾞｼｯｸM" w:eastAsia="HGSｺﾞｼｯｸM"/>
                                <w:color w:val="0D0D0D" w:themeColor="text1" w:themeTint="F2"/>
                                <w:sz w:val="21"/>
                                <w:szCs w:val="21"/>
                              </w:rPr>
                            </w:pPr>
                          </w:p>
                          <w:p w14:paraId="3AC38A94" w14:textId="77777777" w:rsidR="00D80E95" w:rsidRDefault="00D80E95" w:rsidP="00D80E95">
                            <w:pPr>
                              <w:rPr>
                                <w:rFonts w:ascii="HGSｺﾞｼｯｸM" w:eastAsia="HGSｺﾞｼｯｸM"/>
                                <w:color w:val="0D0D0D" w:themeColor="text1" w:themeTint="F2"/>
                                <w:sz w:val="21"/>
                                <w:szCs w:val="21"/>
                              </w:rPr>
                            </w:pPr>
                          </w:p>
                          <w:p w14:paraId="7AA81991"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6DC63" id="テキスト ボックス 1409927166" o:spid="_x0000_s1387" type="#_x0000_t202" style="position:absolute;left:0;text-align:left;margin-left:0;margin-top:12.9pt;width:462.65pt;height:17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" filled="f" stroked="f" strokeweight=".5pt">
                <v:stroke dashstyle="dash"/>
                <v:textbox>
                  <w:txbxContent>
                    <w:p w14:paraId="73A46FD2" w14:textId="4DF52C9D" w:rsidR="00D80E95" w:rsidRPr="00A74C4E" w:rsidRDefault="003A71C9"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A74C4E">
                        <w:rPr>
                          <w:rFonts w:ascii="ＭＳ ゴシック" w:eastAsia="ＭＳ ゴシック" w:hAnsi="ＭＳ ゴシック" w:hint="eastAsia"/>
                          <w:color w:val="0D0D0D" w:themeColor="text1" w:themeTint="F2"/>
                          <w:sz w:val="22"/>
                          <w:szCs w:val="22"/>
                        </w:rPr>
                        <w:t>孤独感尺度</w:t>
                      </w:r>
                    </w:p>
                    <w:p w14:paraId="0662C0A1" w14:textId="77777777" w:rsidR="00D80E95" w:rsidRDefault="00D80E95" w:rsidP="00D80E95">
                      <w:pPr>
                        <w:rPr>
                          <w:rFonts w:ascii="HGSｺﾞｼｯｸM" w:eastAsia="HGSｺﾞｼｯｸM"/>
                          <w:color w:val="0D0D0D" w:themeColor="text1" w:themeTint="F2"/>
                          <w:sz w:val="21"/>
                          <w:szCs w:val="21"/>
                        </w:rPr>
                      </w:pPr>
                    </w:p>
                    <w:p w14:paraId="1584A55A" w14:textId="77777777" w:rsidR="00D80E95" w:rsidRDefault="00D80E95" w:rsidP="00D80E95">
                      <w:pPr>
                        <w:rPr>
                          <w:rFonts w:ascii="HGSｺﾞｼｯｸM" w:eastAsia="HGSｺﾞｼｯｸM"/>
                          <w:color w:val="0D0D0D" w:themeColor="text1" w:themeTint="F2"/>
                          <w:sz w:val="21"/>
                          <w:szCs w:val="21"/>
                        </w:rPr>
                      </w:pPr>
                    </w:p>
                    <w:p w14:paraId="1CC81E67" w14:textId="77777777" w:rsidR="00D80E95" w:rsidRDefault="00D80E95" w:rsidP="00D80E95">
                      <w:pPr>
                        <w:rPr>
                          <w:rFonts w:ascii="HGSｺﾞｼｯｸM" w:eastAsia="HGSｺﾞｼｯｸM"/>
                          <w:color w:val="0D0D0D" w:themeColor="text1" w:themeTint="F2"/>
                          <w:sz w:val="21"/>
                          <w:szCs w:val="21"/>
                        </w:rPr>
                      </w:pPr>
                    </w:p>
                    <w:p w14:paraId="44430B71" w14:textId="77777777" w:rsidR="00D80E95" w:rsidRDefault="00D80E95" w:rsidP="00D80E95">
                      <w:pPr>
                        <w:rPr>
                          <w:rFonts w:ascii="HGSｺﾞｼｯｸM" w:eastAsia="HGSｺﾞｼｯｸM"/>
                          <w:color w:val="0D0D0D" w:themeColor="text1" w:themeTint="F2"/>
                          <w:sz w:val="21"/>
                          <w:szCs w:val="21"/>
                        </w:rPr>
                      </w:pPr>
                    </w:p>
                    <w:p w14:paraId="5B1AC677" w14:textId="77777777" w:rsidR="00D80E95" w:rsidRDefault="00D80E95" w:rsidP="00D80E95">
                      <w:pPr>
                        <w:rPr>
                          <w:rFonts w:ascii="HGSｺﾞｼｯｸM" w:eastAsia="HGSｺﾞｼｯｸM"/>
                          <w:color w:val="0D0D0D" w:themeColor="text1" w:themeTint="F2"/>
                          <w:sz w:val="21"/>
                          <w:szCs w:val="21"/>
                        </w:rPr>
                      </w:pPr>
                    </w:p>
                    <w:p w14:paraId="2D3CA9F5" w14:textId="77777777" w:rsidR="00D80E95" w:rsidRDefault="00D80E95" w:rsidP="00D80E95">
                      <w:pPr>
                        <w:rPr>
                          <w:rFonts w:ascii="HGSｺﾞｼｯｸM" w:eastAsia="HGSｺﾞｼｯｸM"/>
                          <w:color w:val="0D0D0D" w:themeColor="text1" w:themeTint="F2"/>
                          <w:sz w:val="21"/>
                          <w:szCs w:val="21"/>
                        </w:rPr>
                      </w:pPr>
                    </w:p>
                    <w:p w14:paraId="0B50F6F8" w14:textId="77777777" w:rsidR="00D80E95" w:rsidRDefault="00D80E95" w:rsidP="00D80E95">
                      <w:pPr>
                        <w:rPr>
                          <w:rFonts w:ascii="HGSｺﾞｼｯｸM" w:eastAsia="HGSｺﾞｼｯｸM"/>
                          <w:color w:val="0D0D0D" w:themeColor="text1" w:themeTint="F2"/>
                          <w:sz w:val="21"/>
                          <w:szCs w:val="21"/>
                        </w:rPr>
                      </w:pPr>
                    </w:p>
                    <w:p w14:paraId="3C1F4F34" w14:textId="77777777" w:rsidR="00D80E95" w:rsidRDefault="00D80E95" w:rsidP="00D80E95">
                      <w:pPr>
                        <w:rPr>
                          <w:rFonts w:ascii="HGSｺﾞｼｯｸM" w:eastAsia="HGSｺﾞｼｯｸM"/>
                          <w:color w:val="0D0D0D" w:themeColor="text1" w:themeTint="F2"/>
                          <w:sz w:val="21"/>
                          <w:szCs w:val="21"/>
                        </w:rPr>
                      </w:pPr>
                    </w:p>
                    <w:p w14:paraId="182E3FD5" w14:textId="77777777" w:rsidR="00D80E95" w:rsidRDefault="00D80E95" w:rsidP="00D80E95">
                      <w:pPr>
                        <w:rPr>
                          <w:rFonts w:ascii="HGSｺﾞｼｯｸM" w:eastAsia="HGSｺﾞｼｯｸM"/>
                          <w:color w:val="0D0D0D" w:themeColor="text1" w:themeTint="F2"/>
                          <w:sz w:val="21"/>
                          <w:szCs w:val="21"/>
                        </w:rPr>
                      </w:pPr>
                    </w:p>
                    <w:p w14:paraId="41537BDC" w14:textId="77777777" w:rsidR="00D80E95" w:rsidRDefault="00D80E95" w:rsidP="00D80E95">
                      <w:pPr>
                        <w:rPr>
                          <w:rFonts w:ascii="HGSｺﾞｼｯｸM" w:eastAsia="HGSｺﾞｼｯｸM"/>
                          <w:color w:val="0D0D0D" w:themeColor="text1" w:themeTint="F2"/>
                          <w:sz w:val="21"/>
                          <w:szCs w:val="21"/>
                        </w:rPr>
                      </w:pPr>
                    </w:p>
                    <w:p w14:paraId="3AC38A94" w14:textId="77777777" w:rsidR="00D80E95" w:rsidRDefault="00D80E95" w:rsidP="00D80E95">
                      <w:pPr>
                        <w:rPr>
                          <w:rFonts w:ascii="HGSｺﾞｼｯｸM" w:eastAsia="HGSｺﾞｼｯｸM"/>
                          <w:color w:val="0D0D0D" w:themeColor="text1" w:themeTint="F2"/>
                          <w:sz w:val="21"/>
                          <w:szCs w:val="21"/>
                        </w:rPr>
                      </w:pPr>
                    </w:p>
                    <w:p w14:paraId="7AA81991"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01F3FE40" w14:textId="3B596B60" w:rsidR="00D80E95" w:rsidRDefault="00D80E95" w:rsidP="00D80E95">
      <w:pPr>
        <w:spacing w:line="400" w:lineRule="exact"/>
      </w:pPr>
    </w:p>
    <w:p w14:paraId="086D912E" w14:textId="77777777" w:rsidR="00D80E95" w:rsidRDefault="00D80E95" w:rsidP="00D80E95">
      <w:pPr>
        <w:spacing w:line="400" w:lineRule="exact"/>
      </w:pPr>
    </w:p>
    <w:p w14:paraId="6E674077" w14:textId="77777777" w:rsidR="00D80E95" w:rsidRDefault="00D80E95" w:rsidP="00D80E95">
      <w:pPr>
        <w:spacing w:line="400" w:lineRule="exact"/>
      </w:pPr>
    </w:p>
    <w:p w14:paraId="0A211341" w14:textId="77777777" w:rsidR="00D80E95" w:rsidRDefault="00D80E95" w:rsidP="00D80E95">
      <w:pPr>
        <w:spacing w:line="400" w:lineRule="exact"/>
      </w:pPr>
    </w:p>
    <w:p w14:paraId="31EC5CE3" w14:textId="77777777" w:rsidR="00D80E95" w:rsidRDefault="00D80E95" w:rsidP="00D80E95">
      <w:pPr>
        <w:spacing w:line="400" w:lineRule="exact"/>
      </w:pPr>
    </w:p>
    <w:p w14:paraId="53B433C0" w14:textId="77777777" w:rsidR="00D80E95" w:rsidRDefault="00D80E95" w:rsidP="00D80E95">
      <w:pPr>
        <w:spacing w:line="400" w:lineRule="exact"/>
      </w:pPr>
    </w:p>
    <w:p w14:paraId="43322AEF" w14:textId="77777777" w:rsidR="00D80E95" w:rsidRDefault="00D80E95" w:rsidP="00D80E95">
      <w:pPr>
        <w:spacing w:line="400" w:lineRule="exact"/>
      </w:pPr>
    </w:p>
    <w:p w14:paraId="76A5F906" w14:textId="77777777" w:rsidR="00D80E95" w:rsidRDefault="00D80E95" w:rsidP="00D80E95">
      <w:pPr>
        <w:spacing w:line="400" w:lineRule="exact"/>
      </w:pPr>
      <w:r>
        <w:rPr>
          <w:noProof/>
        </w:rPr>
        <mc:AlternateContent>
          <mc:Choice Requires="wps">
            <w:drawing>
              <wp:anchor distT="0" distB="0" distL="114300" distR="114300" simplePos="0" relativeHeight="251796480" behindDoc="0" locked="0" layoutInCell="1" allowOverlap="1" wp14:anchorId="5560A745" wp14:editId="4FCCD713">
                <wp:simplePos x="0" y="0"/>
                <wp:positionH relativeFrom="column">
                  <wp:posOffset>-5080</wp:posOffset>
                </wp:positionH>
                <wp:positionV relativeFrom="paragraph">
                  <wp:posOffset>219710</wp:posOffset>
                </wp:positionV>
                <wp:extent cx="5704205" cy="463550"/>
                <wp:effectExtent l="0" t="0" r="10795" b="12700"/>
                <wp:wrapNone/>
                <wp:docPr id="1678680050" name="四角形: 角を丸くする 1678680050"/>
                <wp:cNvGraphicFramePr/>
                <a:graphic xmlns:a="http://schemas.openxmlformats.org/drawingml/2006/main">
                  <a:graphicData uri="http://schemas.microsoft.com/office/word/2010/wordprocessingShape">
                    <wps:wsp>
                      <wps:cNvSpPr/>
                      <wps:spPr>
                        <a:xfrm>
                          <a:off x="0" y="0"/>
                          <a:ext cx="5704205" cy="46355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E9CCA9" w14:textId="77777777"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※「常にある」と「時々ある」を合わせた《ある》は、区全体に対して2ポイント下回っており、区内で３番目に低い割合となっている。</w:t>
                            </w:r>
                          </w:p>
                          <w:p w14:paraId="2D5D21F9" w14:textId="77777777" w:rsidR="00D80E95" w:rsidRPr="009036FB" w:rsidRDefault="00D80E95" w:rsidP="00D80E95">
                            <w:pPr>
                              <w:ind w:left="200" w:hangingChars="100" w:hanging="200"/>
                              <w:jc w:val="left"/>
                              <w:rPr>
                                <w:rFonts w:ascii="HGSｺﾞｼｯｸM" w:eastAsia="HGSｺﾞｼｯｸM"/>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60A745" id="四角形: 角を丸くする 1678680050" o:spid="_x0000_s1388" style="position:absolute;left:0;text-align:left;margin-left:-.4pt;margin-top:17.3pt;width:449.15pt;height:3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" fillcolor="white [3212]" strokecolor="black [3213]" strokeweight=".25pt">
                <v:stroke dashstyle="dash"/>
                <v:textbox>
                  <w:txbxContent>
                    <w:p w14:paraId="1DE9CCA9" w14:textId="77777777" w:rsidR="00D80E95" w:rsidRPr="00301315" w:rsidRDefault="00D80E95" w:rsidP="00D80E95">
                      <w:pPr>
                        <w:ind w:left="200" w:hangingChars="100" w:hanging="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※「常にある」と「時々ある」を合わせた《ある》は、区全体に対して2ポイント下回っており、区内で３番目に低い割合となっている。</w:t>
                      </w:r>
                    </w:p>
                    <w:p w14:paraId="2D5D21F9" w14:textId="77777777" w:rsidR="00D80E95" w:rsidRPr="009036FB" w:rsidRDefault="00D80E95" w:rsidP="00D80E95">
                      <w:pPr>
                        <w:ind w:left="200" w:hangingChars="100" w:hanging="200"/>
                        <w:jc w:val="left"/>
                        <w:rPr>
                          <w:rFonts w:ascii="HGSｺﾞｼｯｸM" w:eastAsia="HGSｺﾞｼｯｸM"/>
                          <w:color w:val="0D0D0D" w:themeColor="text1" w:themeTint="F2"/>
                          <w:sz w:val="20"/>
                          <w:szCs w:val="20"/>
                        </w:rPr>
                      </w:pPr>
                    </w:p>
                  </w:txbxContent>
                </v:textbox>
              </v:roundrect>
            </w:pict>
          </mc:Fallback>
        </mc:AlternateContent>
      </w:r>
    </w:p>
    <w:p w14:paraId="584F5217" w14:textId="77777777" w:rsidR="00D80E95" w:rsidRDefault="00D80E95" w:rsidP="00D80E95">
      <w:pPr>
        <w:spacing w:line="400" w:lineRule="exact"/>
      </w:pPr>
    </w:p>
    <w:p w14:paraId="760D2062" w14:textId="77777777" w:rsidR="00D80E95" w:rsidRDefault="00D80E95" w:rsidP="00D80E95">
      <w:pPr>
        <w:spacing w:line="400" w:lineRule="exact"/>
      </w:pPr>
      <w:r w:rsidRPr="00610A55">
        <w:rPr>
          <w:noProof/>
        </w:rPr>
        <mc:AlternateContent>
          <mc:Choice Requires="wps">
            <w:drawing>
              <wp:anchor distT="0" distB="0" distL="114300" distR="114300" simplePos="0" relativeHeight="251826176" behindDoc="1" locked="0" layoutInCell="1" allowOverlap="1" wp14:anchorId="62403590" wp14:editId="0063DD55">
                <wp:simplePos x="0" y="0"/>
                <wp:positionH relativeFrom="column">
                  <wp:posOffset>-168910</wp:posOffset>
                </wp:positionH>
                <wp:positionV relativeFrom="paragraph">
                  <wp:posOffset>274532</wp:posOffset>
                </wp:positionV>
                <wp:extent cx="6134100" cy="2734310"/>
                <wp:effectExtent l="0" t="0" r="0" b="8890"/>
                <wp:wrapNone/>
                <wp:docPr id="491690128" name="正方形/長方形 491690128"/>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D183C" w14:textId="719E990D" w:rsidR="00D80E95" w:rsidRPr="00A74C4E" w:rsidRDefault="003A71C9"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A74C4E">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6AC79A46" w14:textId="77777777" w:rsidR="00D80E95" w:rsidRPr="00E22857" w:rsidRDefault="00D80E95" w:rsidP="00D8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03590" id="正方形/長方形 491690128" o:spid="_x0000_s1389" style="position:absolute;left:0;text-align:left;margin-left:-13.3pt;margin-top:21.6pt;width:483pt;height:215.3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" fillcolor="#c6d9f1 [671]" stroked="f" strokeweight="2pt">
                <v:textbox>
                  <w:txbxContent>
                    <w:p w14:paraId="68ED183C" w14:textId="719E990D" w:rsidR="00D80E95" w:rsidRPr="00A74C4E" w:rsidRDefault="003A71C9"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A74C4E">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6AC79A46" w14:textId="77777777" w:rsidR="00D80E95" w:rsidRPr="00E22857" w:rsidRDefault="00D80E95" w:rsidP="00D80E95">
                      <w:pPr>
                        <w:jc w:val="center"/>
                      </w:pPr>
                    </w:p>
                  </w:txbxContent>
                </v:textbox>
              </v:rect>
            </w:pict>
          </mc:Fallback>
        </mc:AlternateContent>
      </w:r>
    </w:p>
    <w:p w14:paraId="70A03C3F" w14:textId="77777777" w:rsidR="00D80E95" w:rsidRDefault="00D80E95" w:rsidP="00D80E95">
      <w:pPr>
        <w:spacing w:line="400" w:lineRule="exact"/>
      </w:pPr>
    </w:p>
    <w:p w14:paraId="4E342569" w14:textId="77777777" w:rsidR="00D80E95" w:rsidRDefault="00D80E95" w:rsidP="00D80E95">
      <w:pPr>
        <w:spacing w:line="400" w:lineRule="exact"/>
      </w:pPr>
      <w:r w:rsidRPr="00610A55">
        <w:rPr>
          <w:noProof/>
        </w:rPr>
        <mc:AlternateContent>
          <mc:Choice Requires="wps">
            <w:drawing>
              <wp:anchor distT="0" distB="0" distL="114300" distR="114300" simplePos="0" relativeHeight="251825152" behindDoc="0" locked="0" layoutInCell="1" allowOverlap="1" wp14:anchorId="2AA3EF22" wp14:editId="122EA8CC">
                <wp:simplePos x="0" y="0"/>
                <wp:positionH relativeFrom="column">
                  <wp:posOffset>-87630</wp:posOffset>
                </wp:positionH>
                <wp:positionV relativeFrom="paragraph">
                  <wp:posOffset>67310</wp:posOffset>
                </wp:positionV>
                <wp:extent cx="5962650" cy="1479550"/>
                <wp:effectExtent l="0" t="0" r="19050" b="25400"/>
                <wp:wrapNone/>
                <wp:docPr id="491690127" name="テキスト ボックス 90"/>
                <wp:cNvGraphicFramePr/>
                <a:graphic xmlns:a="http://schemas.openxmlformats.org/drawingml/2006/main">
                  <a:graphicData uri="http://schemas.microsoft.com/office/word/2010/wordprocessingShape">
                    <wps:wsp>
                      <wps:cNvSpPr txBox="1"/>
                      <wps:spPr>
                        <a:xfrm>
                          <a:off x="0" y="0"/>
                          <a:ext cx="5962650" cy="1479550"/>
                        </a:xfrm>
                        <a:prstGeom prst="rect">
                          <a:avLst/>
                        </a:prstGeom>
                        <a:solidFill>
                          <a:schemeClr val="bg1"/>
                        </a:solidFill>
                        <a:ln w="6350" cmpd="sng">
                          <a:solidFill>
                            <a:schemeClr val="tx2"/>
                          </a:solidFill>
                          <a:prstDash val="dash"/>
                        </a:ln>
                      </wps:spPr>
                      <wps:txbx>
                        <w:txbxContent>
                          <w:p w14:paraId="06765F87" w14:textId="77777777" w:rsidR="00D80E95" w:rsidRPr="00301315" w:rsidRDefault="00D80E95" w:rsidP="00D80E95">
                            <w:pPr>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【現状と課題】</w:t>
                            </w:r>
                          </w:p>
                          <w:p w14:paraId="063B6755"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○住民同士の支え合いのネットワークが構築されている地域であり、近所とのつながりがある一方で、新たな見守り支援体制の構築が難しい地域でもある。</w:t>
                            </w:r>
                          </w:p>
                          <w:p w14:paraId="2FF7DE94"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○JR小岩駅周辺は開発が進み、大型マンションが増加しており、新旧住民のつながりづくりが課題となっている。</w:t>
                            </w:r>
                          </w:p>
                          <w:p w14:paraId="53229E2B"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千葉街道を境に、商店が多く日常生活に便利な地域と、店が少なく買い物する店も限られる地域に二分している。前者は、町会・自治会からの相談も多いが、後者は状況が深刻化してからの当事者からの相談が多い傾向があ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A3EF22" id="_x0000_s1390" type="#_x0000_t202" style="position:absolute;left:0;text-align:left;margin-left:-6.9pt;margin-top:5.3pt;width:469.5pt;height:1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" fillcolor="white [3212]" strokecolor="#1f497d [3215]" strokeweight=".5pt">
                <v:stroke dashstyle="dash"/>
                <v:textbox inset="2.65242mm,1.3262mm,2.65242mm,1.3262mm">
                  <w:txbxContent>
                    <w:p w14:paraId="06765F87" w14:textId="77777777" w:rsidR="00D80E95" w:rsidRPr="00301315" w:rsidRDefault="00D80E95" w:rsidP="00D80E95">
                      <w:pPr>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【現状と課題】</w:t>
                      </w:r>
                    </w:p>
                    <w:p w14:paraId="063B6755"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○住民同士の支え合いのネットワークが構築されている地域であり、近所とのつながりがある一方で、新たな見守り支援体制の構築が難しい地域でもある。</w:t>
                      </w:r>
                    </w:p>
                    <w:p w14:paraId="2FF7DE94"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○JR小岩駅周辺は開発が進み、大型マンションが増加しており、新旧住民のつながりづくりが課題となっている。</w:t>
                      </w:r>
                    </w:p>
                    <w:p w14:paraId="53229E2B"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千葉街道を境に、商店が多く日常生活に便利な地域と、店が少なく買い物する店も限られる地域に二分している。前者は、町会・自治会からの相談も多いが、後者は状況が深刻化してからの当事者からの相談が多い傾向がある。</w:t>
                      </w:r>
                    </w:p>
                  </w:txbxContent>
                </v:textbox>
              </v:shape>
            </w:pict>
          </mc:Fallback>
        </mc:AlternateContent>
      </w:r>
    </w:p>
    <w:p w14:paraId="418C15F8" w14:textId="77777777" w:rsidR="00D80E95" w:rsidRDefault="00D80E95" w:rsidP="00D80E95">
      <w:pPr>
        <w:spacing w:line="400" w:lineRule="exact"/>
      </w:pPr>
    </w:p>
    <w:p w14:paraId="3633A95B" w14:textId="77777777" w:rsidR="00D80E95" w:rsidRDefault="00D80E95" w:rsidP="00D80E95">
      <w:pPr>
        <w:spacing w:line="400" w:lineRule="exact"/>
      </w:pPr>
    </w:p>
    <w:p w14:paraId="76F4CEDD" w14:textId="77777777" w:rsidR="00D80E95" w:rsidRDefault="00D80E95" w:rsidP="00D80E95">
      <w:pPr>
        <w:spacing w:line="400" w:lineRule="exact"/>
      </w:pPr>
    </w:p>
    <w:p w14:paraId="28B0E714" w14:textId="77777777" w:rsidR="00D80E95" w:rsidRDefault="00D80E95" w:rsidP="00D80E95">
      <w:pPr>
        <w:spacing w:line="400" w:lineRule="exact"/>
      </w:pPr>
    </w:p>
    <w:p w14:paraId="259DA83C" w14:textId="77777777" w:rsidR="00D80E95" w:rsidRDefault="00D80E95" w:rsidP="00D80E95">
      <w:pPr>
        <w:spacing w:line="400" w:lineRule="exact"/>
      </w:pPr>
      <w:r w:rsidRPr="00610A55">
        <w:rPr>
          <w:noProof/>
        </w:rPr>
        <mc:AlternateContent>
          <mc:Choice Requires="wps">
            <w:drawing>
              <wp:anchor distT="0" distB="0" distL="114300" distR="114300" simplePos="0" relativeHeight="251824128" behindDoc="0" locked="0" layoutInCell="1" allowOverlap="1" wp14:anchorId="6B6454DA" wp14:editId="230E6651">
                <wp:simplePos x="0" y="0"/>
                <wp:positionH relativeFrom="column">
                  <wp:posOffset>-87630</wp:posOffset>
                </wp:positionH>
                <wp:positionV relativeFrom="paragraph">
                  <wp:posOffset>226060</wp:posOffset>
                </wp:positionV>
                <wp:extent cx="5962650" cy="958850"/>
                <wp:effectExtent l="0" t="0" r="19050" b="12700"/>
                <wp:wrapNone/>
                <wp:docPr id="491690126" name="テキスト ボックス 90"/>
                <wp:cNvGraphicFramePr/>
                <a:graphic xmlns:a="http://schemas.openxmlformats.org/drawingml/2006/main">
                  <a:graphicData uri="http://schemas.microsoft.com/office/word/2010/wordprocessingShape">
                    <wps:wsp>
                      <wps:cNvSpPr txBox="1"/>
                      <wps:spPr>
                        <a:xfrm>
                          <a:off x="0" y="0"/>
                          <a:ext cx="5962650" cy="958850"/>
                        </a:xfrm>
                        <a:prstGeom prst="rect">
                          <a:avLst/>
                        </a:prstGeom>
                        <a:solidFill>
                          <a:schemeClr val="accent1">
                            <a:lumMod val="20000"/>
                            <a:lumOff val="80000"/>
                          </a:schemeClr>
                        </a:solidFill>
                        <a:ln w="6350" cmpd="sng">
                          <a:solidFill>
                            <a:schemeClr val="tx2"/>
                          </a:solidFill>
                          <a:prstDash val="dash"/>
                        </a:ln>
                      </wps:spPr>
                      <wps:txbx>
                        <w:txbxContent>
                          <w:p w14:paraId="721ABF9E"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【取組】</w:t>
                            </w:r>
                          </w:p>
                          <w:p w14:paraId="0736151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○定期的な見守りを行っている町会には、見守り支援の継続的なアプローチ</w:t>
                            </w:r>
                          </w:p>
                          <w:p w14:paraId="40D42DEF"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○町会と駅前再開発で新たに住民となった方との連携や、今後の取組に向けた話し合い</w:t>
                            </w:r>
                          </w:p>
                          <w:p w14:paraId="26F2F91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○南小岩地域での、引きこもりの方への支援、なごみの家、熟年相談室の周知を強化</w:t>
                            </w:r>
                          </w:p>
                          <w:p w14:paraId="524B14A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○転倒予防を目的とするサロンの立ち上げ支援</w:t>
                            </w:r>
                          </w:p>
                          <w:p w14:paraId="25649CC5" w14:textId="77777777" w:rsidR="00D80E95" w:rsidRPr="003918FD" w:rsidRDefault="00D80E95" w:rsidP="00D80E95">
                            <w:pPr>
                              <w:ind w:left="200" w:hangingChars="100" w:hanging="200"/>
                              <w:rPr>
                                <w:rFonts w:ascii="HGSｺﾞｼｯｸM" w:eastAsia="HGSｺﾞｼｯｸM"/>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454DA" id="_x0000_s1391" type="#_x0000_t202" style="position:absolute;left:0;text-align:left;margin-left:-6.9pt;margin-top:17.8pt;width:469.5pt;height:7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" fillcolor="#dbe5f1 [660]" strokecolor="#1f497d [3215]" strokeweight=".5pt">
                <v:stroke dashstyle="dash"/>
                <v:textbox inset="2.65242mm,1.3262mm,2.65242mm,1.3262mm">
                  <w:txbxContent>
                    <w:p w14:paraId="721ABF9E"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【取組】</w:t>
                      </w:r>
                    </w:p>
                    <w:p w14:paraId="0736151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○定期的な見守りを行っている町会には、見守り支援の継続的なアプローチ</w:t>
                      </w:r>
                    </w:p>
                    <w:p w14:paraId="40D42DEF"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○町会と駅前再開発で新たに住民となった方との連携や、今後の取組に向けた話し合い</w:t>
                      </w:r>
                    </w:p>
                    <w:p w14:paraId="26F2F91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○南小岩地域での、引きこもりの方への支援、なごみの家、熟年相談室の周知を強化</w:t>
                      </w:r>
                    </w:p>
                    <w:p w14:paraId="524B14AA" w14:textId="77777777" w:rsidR="00D80E95" w:rsidRPr="00301315" w:rsidRDefault="00D80E95" w:rsidP="00D80E95">
                      <w:pPr>
                        <w:ind w:left="200" w:hangingChars="100" w:hanging="200"/>
                        <w:rPr>
                          <w:rFonts w:ascii="ＭＳ ゴシック" w:eastAsia="ＭＳ ゴシック" w:hAnsi="ＭＳ ゴシック"/>
                          <w:sz w:val="20"/>
                          <w:szCs w:val="20"/>
                        </w:rPr>
                      </w:pPr>
                      <w:r w:rsidRPr="00301315">
                        <w:rPr>
                          <w:rFonts w:ascii="ＭＳ ゴシック" w:eastAsia="ＭＳ ゴシック" w:hAnsi="ＭＳ ゴシック" w:hint="eastAsia"/>
                          <w:sz w:val="20"/>
                          <w:szCs w:val="20"/>
                        </w:rPr>
                        <w:t>○転倒予防を目的とするサロンの立ち上げ支援</w:t>
                      </w:r>
                    </w:p>
                    <w:p w14:paraId="25649CC5" w14:textId="77777777" w:rsidR="00D80E95" w:rsidRPr="003918FD" w:rsidRDefault="00D80E95" w:rsidP="00D80E95">
                      <w:pPr>
                        <w:ind w:left="200" w:hangingChars="100" w:hanging="200"/>
                        <w:rPr>
                          <w:rFonts w:ascii="HGSｺﾞｼｯｸM" w:eastAsia="HGSｺﾞｼｯｸM"/>
                          <w:sz w:val="20"/>
                          <w:szCs w:val="20"/>
                        </w:rPr>
                      </w:pPr>
                    </w:p>
                  </w:txbxContent>
                </v:textbox>
              </v:shape>
            </w:pict>
          </mc:Fallback>
        </mc:AlternateContent>
      </w:r>
    </w:p>
    <w:p w14:paraId="2C4BC197" w14:textId="77777777" w:rsidR="00D80E95" w:rsidRDefault="00D80E95" w:rsidP="00D80E95">
      <w:pPr>
        <w:spacing w:line="400" w:lineRule="exact"/>
      </w:pPr>
    </w:p>
    <w:p w14:paraId="714E95BE" w14:textId="77777777" w:rsidR="00D80E95" w:rsidRDefault="00D80E95" w:rsidP="00D80E95">
      <w:pPr>
        <w:spacing w:line="400" w:lineRule="exact"/>
      </w:pPr>
    </w:p>
    <w:p w14:paraId="6ED39CB2" w14:textId="77777777" w:rsidR="00D80E95" w:rsidRDefault="00D80E95" w:rsidP="00D80E95">
      <w:pPr>
        <w:widowControl/>
        <w:jc w:val="left"/>
        <w:rPr>
          <w:rFonts w:ascii="HGS創英角ｺﾞｼｯｸUB" w:eastAsia="HGS創英角ｺﾞｼｯｸUB" w:hAnsi="HGS創英角ｺﾞｼｯｸUB"/>
          <w:sz w:val="36"/>
          <w:szCs w:val="36"/>
        </w:rPr>
      </w:pPr>
      <w:r>
        <w:rPr>
          <w:noProof/>
        </w:rPr>
        <mc:AlternateContent>
          <mc:Choice Requires="wps">
            <w:drawing>
              <wp:anchor distT="0" distB="0" distL="114300" distR="114300" simplePos="0" relativeHeight="251881472" behindDoc="0" locked="0" layoutInCell="1" allowOverlap="1" wp14:anchorId="51553402" wp14:editId="7A77E8DA">
                <wp:simplePos x="0" y="0"/>
                <wp:positionH relativeFrom="margin">
                  <wp:align>center</wp:align>
                </wp:positionH>
                <wp:positionV relativeFrom="paragraph">
                  <wp:posOffset>535940</wp:posOffset>
                </wp:positionV>
                <wp:extent cx="6134100" cy="891540"/>
                <wp:effectExtent l="0" t="0" r="19050" b="22860"/>
                <wp:wrapNone/>
                <wp:docPr id="1627866279" name="四角形: 角を丸くする 1627866279"/>
                <wp:cNvGraphicFramePr/>
                <a:graphic xmlns:a="http://schemas.openxmlformats.org/drawingml/2006/main">
                  <a:graphicData uri="http://schemas.microsoft.com/office/word/2010/wordprocessingShape">
                    <wps:wsp>
                      <wps:cNvSpPr/>
                      <wps:spPr>
                        <a:xfrm>
                          <a:off x="0" y="0"/>
                          <a:ext cx="6134100" cy="89154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DEF155" w14:textId="77777777" w:rsidR="00D80E95" w:rsidRPr="00CC5049" w:rsidRDefault="00D80E95" w:rsidP="00D80E95">
                            <w:pPr>
                              <w:ind w:left="261" w:hangingChars="100" w:hanging="261"/>
                              <w:rPr>
                                <w:rFonts w:ascii="ＭＳ ゴシック" w:eastAsia="ＭＳ ゴシック" w:hAnsi="ＭＳ ゴシック"/>
                                <w:b/>
                                <w:bCs/>
                                <w:color w:val="0D0D0D" w:themeColor="text1" w:themeTint="F2"/>
                                <w:sz w:val="26"/>
                                <w:szCs w:val="26"/>
                              </w:rPr>
                            </w:pPr>
                            <w:bookmarkStart w:id="337" w:name="_Hlk155373691"/>
                            <w:r w:rsidRPr="00CC5049">
                              <w:rPr>
                                <w:rFonts w:ascii="ＭＳ ゴシック" w:eastAsia="ＭＳ ゴシック" w:hAnsi="ＭＳ ゴシック" w:hint="eastAsia"/>
                                <w:b/>
                                <w:bCs/>
                                <w:color w:val="0D0D0D" w:themeColor="text1" w:themeTint="F2"/>
                                <w:sz w:val="26"/>
                                <w:szCs w:val="26"/>
                              </w:rPr>
                              <w:t>まとめ</w:t>
                            </w:r>
                          </w:p>
                          <w:p w14:paraId="46DD1375"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高齢化率は24.5%で区平均（21.3％）を上回り、区内で3番目に高い圏域である。運動機能・転倒のリスクが高い傾向があるため、転倒防止を目的とした運動を中心に行うサロンの立ち上げ支援を行っていく。</w:t>
                            </w:r>
                            <w:bookmarkEnd w:id="337"/>
                            <w:r w:rsidRPr="00301315">
                              <w:rPr>
                                <w:rFonts w:ascii="ＭＳ ゴシック" w:eastAsia="ＭＳ ゴシック" w:hAnsi="ＭＳ ゴシック" w:hint="eastAsia"/>
                                <w:color w:val="0D0D0D" w:themeColor="text1" w:themeTint="F2"/>
                                <w:sz w:val="20"/>
                                <w:szCs w:val="20"/>
                              </w:rPr>
                              <w:t xml:space="preserve">　　　　</w:t>
                            </w:r>
                          </w:p>
                          <w:p w14:paraId="2A405795" w14:textId="77777777" w:rsidR="00D80E95" w:rsidRDefault="00D80E95" w:rsidP="00D80E95">
                            <w:pPr>
                              <w:ind w:firstLineChars="100" w:firstLine="240"/>
                            </w:pPr>
                          </w:p>
                          <w:p w14:paraId="016CAE13" w14:textId="77777777" w:rsidR="00D80E95" w:rsidRDefault="00D80E95" w:rsidP="00D80E95">
                            <w:pPr>
                              <w:ind w:leftChars="200" w:left="480"/>
                            </w:pPr>
                            <w:r>
                              <w:rPr>
                                <w:rFonts w:hint="eastAsia"/>
                              </w:rPr>
                              <w:t>運動機能・転倒のリスクが高いため、転倒防止を目的とした運動を中心に行うサロンの立ち上げ支援を行っていく。</w:t>
                            </w:r>
                          </w:p>
                          <w:p w14:paraId="415EB232" w14:textId="77777777" w:rsidR="00D80E95" w:rsidRPr="0032676A" w:rsidRDefault="00D80E95" w:rsidP="00D80E95">
                            <w:pPr>
                              <w:ind w:left="200" w:hangingChars="100" w:hanging="200"/>
                              <w:rPr>
                                <w:rFonts w:ascii="HGSｺﾞｼｯｸM" w:eastAsia="HGSｺﾞｼｯｸM"/>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53402" id="四角形: 角を丸くする 1627866279" o:spid="_x0000_s1392" style="position:absolute;margin-left:0;margin-top:42.2pt;width:483pt;height:70.2pt;z-index:251881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" fillcolor="white [3212]" strokecolor="black [3213]" strokeweight="1.75pt">
                <v:textbox>
                  <w:txbxContent>
                    <w:p w14:paraId="1FDEF155" w14:textId="77777777" w:rsidR="00D80E95" w:rsidRPr="00CC5049" w:rsidRDefault="00D80E95" w:rsidP="00D80E95">
                      <w:pPr>
                        <w:ind w:left="261" w:hangingChars="100" w:hanging="261"/>
                        <w:rPr>
                          <w:rFonts w:ascii="ＭＳ ゴシック" w:eastAsia="ＭＳ ゴシック" w:hAnsi="ＭＳ ゴシック"/>
                          <w:b/>
                          <w:bCs/>
                          <w:color w:val="0D0D0D" w:themeColor="text1" w:themeTint="F2"/>
                          <w:sz w:val="26"/>
                          <w:szCs w:val="26"/>
                        </w:rPr>
                      </w:pPr>
                      <w:bookmarkStart w:id="345" w:name="_Hlk155373691"/>
                      <w:r w:rsidRPr="00CC5049">
                        <w:rPr>
                          <w:rFonts w:ascii="ＭＳ ゴシック" w:eastAsia="ＭＳ ゴシック" w:hAnsi="ＭＳ ゴシック" w:hint="eastAsia"/>
                          <w:b/>
                          <w:bCs/>
                          <w:color w:val="0D0D0D" w:themeColor="text1" w:themeTint="F2"/>
                          <w:sz w:val="26"/>
                          <w:szCs w:val="26"/>
                        </w:rPr>
                        <w:t>まとめ</w:t>
                      </w:r>
                    </w:p>
                    <w:p w14:paraId="46DD1375" w14:textId="77777777" w:rsidR="00D80E95" w:rsidRPr="00301315" w:rsidRDefault="00D80E95" w:rsidP="00D80E95">
                      <w:pPr>
                        <w:ind w:firstLineChars="100" w:firstLine="200"/>
                        <w:rPr>
                          <w:rFonts w:ascii="ＭＳ ゴシック" w:eastAsia="ＭＳ ゴシック" w:hAnsi="ＭＳ ゴシック"/>
                          <w:color w:val="0D0D0D" w:themeColor="text1" w:themeTint="F2"/>
                          <w:sz w:val="20"/>
                          <w:szCs w:val="20"/>
                        </w:rPr>
                      </w:pPr>
                      <w:r w:rsidRPr="00301315">
                        <w:rPr>
                          <w:rFonts w:ascii="ＭＳ ゴシック" w:eastAsia="ＭＳ ゴシック" w:hAnsi="ＭＳ ゴシック" w:hint="eastAsia"/>
                          <w:color w:val="0D0D0D" w:themeColor="text1" w:themeTint="F2"/>
                          <w:sz w:val="20"/>
                          <w:szCs w:val="20"/>
                        </w:rPr>
                        <w:t>高齢化率は24.5%で区平均（21.3％）を上回り、区内で3番目に高い圏域である。運動機能・転倒のリスクが高い傾向があるため、転倒防止を目的とした運動を中心に行うサロンの立ち上げ支援を行っていく。</w:t>
                      </w:r>
                      <w:bookmarkEnd w:id="345"/>
                      <w:r w:rsidRPr="00301315">
                        <w:rPr>
                          <w:rFonts w:ascii="ＭＳ ゴシック" w:eastAsia="ＭＳ ゴシック" w:hAnsi="ＭＳ ゴシック" w:hint="eastAsia"/>
                          <w:color w:val="0D0D0D" w:themeColor="text1" w:themeTint="F2"/>
                          <w:sz w:val="20"/>
                          <w:szCs w:val="20"/>
                        </w:rPr>
                        <w:t xml:space="preserve">　　　　</w:t>
                      </w:r>
                    </w:p>
                    <w:p w14:paraId="2A405795" w14:textId="77777777" w:rsidR="00D80E95" w:rsidRDefault="00D80E95" w:rsidP="00D80E95">
                      <w:pPr>
                        <w:ind w:firstLineChars="100" w:firstLine="240"/>
                      </w:pPr>
                    </w:p>
                    <w:p w14:paraId="016CAE13" w14:textId="77777777" w:rsidR="00D80E95" w:rsidRDefault="00D80E95" w:rsidP="00D80E95">
                      <w:pPr>
                        <w:ind w:leftChars="200" w:left="480"/>
                      </w:pPr>
                      <w:r>
                        <w:rPr>
                          <w:rFonts w:hint="eastAsia"/>
                        </w:rPr>
                        <w:t>運動機能・転倒のリスクが高いため、転倒防止を目的とした運動を中心に行うサロンの立ち上げ支援を行っていく。</w:t>
                      </w:r>
                    </w:p>
                    <w:p w14:paraId="415EB232" w14:textId="77777777" w:rsidR="00D80E95" w:rsidRPr="0032676A" w:rsidRDefault="00D80E95" w:rsidP="00D80E95">
                      <w:pPr>
                        <w:ind w:left="200" w:hangingChars="100" w:hanging="200"/>
                        <w:rPr>
                          <w:rFonts w:ascii="HGSｺﾞｼｯｸM" w:eastAsia="HGSｺﾞｼｯｸM"/>
                          <w:color w:val="0D0D0D" w:themeColor="text1" w:themeTint="F2"/>
                          <w:sz w:val="20"/>
                          <w:szCs w:val="20"/>
                        </w:rPr>
                      </w:pPr>
                    </w:p>
                  </w:txbxContent>
                </v:textbox>
                <w10:wrap anchorx="margin"/>
              </v:roundrect>
            </w:pict>
          </mc:Fallback>
        </mc:AlternateContent>
      </w:r>
      <w:r>
        <w:rPr>
          <w:sz w:val="36"/>
          <w:szCs w:val="36"/>
        </w:rPr>
        <w:br w:type="page"/>
      </w:r>
    </w:p>
    <w:bookmarkStart w:id="338" w:name="_Toc160114908"/>
    <w:p w14:paraId="472F5079" w14:textId="3E22ACB6" w:rsidR="00D80E95" w:rsidRPr="004C5809" w:rsidRDefault="00D80E95" w:rsidP="00291952">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39136" behindDoc="1" locked="0" layoutInCell="1" allowOverlap="1" wp14:anchorId="73B74FC0" wp14:editId="652CE4C9">
                <wp:simplePos x="0" y="0"/>
                <wp:positionH relativeFrom="column">
                  <wp:posOffset>-131503</wp:posOffset>
                </wp:positionH>
                <wp:positionV relativeFrom="paragraph">
                  <wp:posOffset>294178</wp:posOffset>
                </wp:positionV>
                <wp:extent cx="6134100" cy="3746847"/>
                <wp:effectExtent l="0" t="0" r="0" b="6350"/>
                <wp:wrapNone/>
                <wp:docPr id="73279763" name="正方形/長方形 73279763"/>
                <wp:cNvGraphicFramePr/>
                <a:graphic xmlns:a="http://schemas.openxmlformats.org/drawingml/2006/main">
                  <a:graphicData uri="http://schemas.microsoft.com/office/word/2010/wordprocessingShape">
                    <wps:wsp>
                      <wps:cNvSpPr/>
                      <wps:spPr>
                        <a:xfrm>
                          <a:off x="0" y="0"/>
                          <a:ext cx="6134100" cy="374684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6F0D8" w14:textId="74549275" w:rsidR="00D80E95" w:rsidRPr="00FB2946"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FB2946">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74FC0" id="正方形/長方形 73279763" o:spid="_x0000_s1393" style="position:absolute;left:0;text-align:left;margin-left:-10.35pt;margin-top:23.15pt;width:483pt;height:295.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" fillcolor="#e5dfec [663]" stroked="f" strokeweight="2pt">
                <v:textbox>
                  <w:txbxContent>
                    <w:p w14:paraId="68E6F0D8" w14:textId="74549275" w:rsidR="00D80E95" w:rsidRPr="00FB2946"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FB2946">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鹿骨</w:t>
      </w:r>
      <w:r w:rsidRPr="004C5809">
        <w:rPr>
          <w:rFonts w:hint="eastAsia"/>
          <w:color w:val="auto"/>
          <w:sz w:val="36"/>
          <w:szCs w:val="36"/>
          <w:lang w:eastAsia="zh-TW"/>
        </w:rPr>
        <w:t>圏域</w:t>
      </w:r>
      <w:bookmarkEnd w:id="338"/>
    </w:p>
    <w:p w14:paraId="7D2F1CE0" w14:textId="545E92C9" w:rsidR="00D80E95" w:rsidRDefault="00D80E95" w:rsidP="00D80E95">
      <w:pPr>
        <w:rPr>
          <w:lang w:eastAsia="zh-TW"/>
        </w:rPr>
      </w:pPr>
    </w:p>
    <w:p w14:paraId="1373C54C" w14:textId="6B83903B" w:rsidR="00D80E95" w:rsidRPr="00FB2946" w:rsidRDefault="00746CC3"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w:drawing>
          <wp:anchor distT="0" distB="0" distL="114300" distR="114300" simplePos="0" relativeHeight="252046336" behindDoc="0" locked="0" layoutInCell="1" allowOverlap="1" wp14:anchorId="5058AB83" wp14:editId="0651DAF3">
            <wp:simplePos x="0" y="0"/>
            <wp:positionH relativeFrom="column">
              <wp:posOffset>4010025</wp:posOffset>
            </wp:positionH>
            <wp:positionV relativeFrom="paragraph">
              <wp:posOffset>1324610</wp:posOffset>
            </wp:positionV>
            <wp:extent cx="168910" cy="127000"/>
            <wp:effectExtent l="0" t="0" r="2540" b="6350"/>
            <wp:wrapNone/>
            <wp:docPr id="650940616" name="図 65094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40616" name="図 650940616"/>
                    <pic:cNvPicPr>
                      <a:picLocks noChangeAspect="1"/>
                    </pic:cNvPicPr>
                  </pic:nvPicPr>
                  <pic:blipFill>
                    <a:blip r:embed="rId16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5312" behindDoc="0" locked="0" layoutInCell="1" allowOverlap="1" wp14:anchorId="282238CC" wp14:editId="0D494D49">
            <wp:simplePos x="0" y="0"/>
            <wp:positionH relativeFrom="column">
              <wp:posOffset>4010025</wp:posOffset>
            </wp:positionH>
            <wp:positionV relativeFrom="paragraph">
              <wp:posOffset>1184275</wp:posOffset>
            </wp:positionV>
            <wp:extent cx="168910" cy="127000"/>
            <wp:effectExtent l="0" t="0" r="2540" b="6350"/>
            <wp:wrapNone/>
            <wp:docPr id="650940617" name="図 650940617"/>
            <wp:cNvGraphicFramePr/>
            <a:graphic xmlns:a="http://schemas.openxmlformats.org/drawingml/2006/main">
              <a:graphicData uri="http://schemas.openxmlformats.org/drawingml/2006/picture">
                <pic:pic xmlns:pic="http://schemas.openxmlformats.org/drawingml/2006/picture">
                  <pic:nvPicPr>
                    <pic:cNvPr id="650940617" name="図 650940617"/>
                    <pic:cNvPicPr/>
                  </pic:nvPicPr>
                  <pic:blipFill>
                    <a:blip r:embed="rId17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4288" behindDoc="0" locked="0" layoutInCell="1" allowOverlap="1" wp14:anchorId="2CF95908" wp14:editId="5026950D">
            <wp:simplePos x="0" y="0"/>
            <wp:positionH relativeFrom="column">
              <wp:posOffset>4006850</wp:posOffset>
            </wp:positionH>
            <wp:positionV relativeFrom="paragraph">
              <wp:posOffset>1041400</wp:posOffset>
            </wp:positionV>
            <wp:extent cx="168910" cy="127000"/>
            <wp:effectExtent l="0" t="0" r="2540" b="6350"/>
            <wp:wrapNone/>
            <wp:docPr id="592566534" name="図 592566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6534" name="図 592566534"/>
                    <pic:cNvPicPr>
                      <a:picLocks noChangeAspect="1"/>
                    </pic:cNvPicPr>
                  </pic:nvPicPr>
                  <pic:blipFill>
                    <a:blip r:embed="rId17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3264" behindDoc="0" locked="0" layoutInCell="1" allowOverlap="1" wp14:anchorId="27D8EF6F" wp14:editId="73310204">
            <wp:simplePos x="0" y="0"/>
            <wp:positionH relativeFrom="column">
              <wp:posOffset>4006850</wp:posOffset>
            </wp:positionH>
            <wp:positionV relativeFrom="paragraph">
              <wp:posOffset>901065</wp:posOffset>
            </wp:positionV>
            <wp:extent cx="168910" cy="127000"/>
            <wp:effectExtent l="0" t="0" r="2540" b="6350"/>
            <wp:wrapNone/>
            <wp:docPr id="592566533" name="図 59256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6533" name="図 592566533"/>
                    <pic:cNvPicPr>
                      <a:picLocks noChangeAspect="1"/>
                    </pic:cNvPicPr>
                  </pic:nvPicPr>
                  <pic:blipFill>
                    <a:blip r:embed="rId17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2240" behindDoc="0" locked="0" layoutInCell="1" allowOverlap="1" wp14:anchorId="4CD7102E" wp14:editId="3A273BAE">
            <wp:simplePos x="0" y="0"/>
            <wp:positionH relativeFrom="column">
              <wp:posOffset>4004310</wp:posOffset>
            </wp:positionH>
            <wp:positionV relativeFrom="paragraph">
              <wp:posOffset>757555</wp:posOffset>
            </wp:positionV>
            <wp:extent cx="168910" cy="127000"/>
            <wp:effectExtent l="0" t="0" r="2540" b="6350"/>
            <wp:wrapNone/>
            <wp:docPr id="592566532" name="図 59256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6532" name="図 592566532"/>
                    <pic:cNvPicPr>
                      <a:picLocks noChangeAspect="1"/>
                    </pic:cNvPicPr>
                  </pic:nvPicPr>
                  <pic:blipFill>
                    <a:blip r:embed="rId17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41216" behindDoc="0" locked="0" layoutInCell="1" allowOverlap="1" wp14:anchorId="210D9597" wp14:editId="0E294F2A">
            <wp:simplePos x="0" y="0"/>
            <wp:positionH relativeFrom="column">
              <wp:posOffset>4004310</wp:posOffset>
            </wp:positionH>
            <wp:positionV relativeFrom="paragraph">
              <wp:posOffset>622300</wp:posOffset>
            </wp:positionV>
            <wp:extent cx="168910" cy="127000"/>
            <wp:effectExtent l="0" t="0" r="2540" b="6350"/>
            <wp:wrapNone/>
            <wp:docPr id="592566531" name="図 59256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6531" name="図 592566531"/>
                    <pic:cNvPicPr>
                      <a:picLocks noChangeAspect="1"/>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6B2C65">
        <w:rPr>
          <w:rFonts w:ascii="ＭＳ ゴシック" w:eastAsia="ＭＳ ゴシック" w:hAnsi="ＭＳ ゴシック" w:hint="eastAsia"/>
          <w:noProof/>
          <w:sz w:val="22"/>
          <w:szCs w:val="22"/>
          <w:lang w:eastAsia="zh-TW"/>
        </w:rPr>
        <mc:AlternateContent>
          <mc:Choice Requires="wps">
            <w:drawing>
              <wp:anchor distT="0" distB="0" distL="114300" distR="114300" simplePos="0" relativeHeight="252040192" behindDoc="0" locked="0" layoutInCell="1" allowOverlap="1" wp14:anchorId="6D82B77E" wp14:editId="61CEC6A3">
                <wp:simplePos x="0" y="0"/>
                <wp:positionH relativeFrom="column">
                  <wp:posOffset>3884930</wp:posOffset>
                </wp:positionH>
                <wp:positionV relativeFrom="paragraph">
                  <wp:posOffset>197485</wp:posOffset>
                </wp:positionV>
                <wp:extent cx="1786255" cy="1436370"/>
                <wp:effectExtent l="0" t="0" r="23495" b="11430"/>
                <wp:wrapNone/>
                <wp:docPr id="180569170"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436370"/>
                        </a:xfrm>
                        <a:prstGeom prst="rect">
                          <a:avLst/>
                        </a:prstGeom>
                        <a:solidFill>
                          <a:srgbClr val="FFFFFF"/>
                        </a:solidFill>
                        <a:ln w="6350">
                          <a:solidFill>
                            <a:schemeClr val="tx1"/>
                          </a:solidFill>
                          <a:miter lim="800000"/>
                          <a:headEnd/>
                          <a:tailEnd/>
                        </a:ln>
                      </wps:spPr>
                      <wps:txbx>
                        <w:txbxContent>
                          <w:p w14:paraId="2029EFEA" w14:textId="77777777" w:rsidR="00D80E95" w:rsidRPr="00C5306D" w:rsidRDefault="00D80E95" w:rsidP="00D80E95">
                            <w:pPr>
                              <w:spacing w:beforeLines="10" w:before="24" w:afterLines="10" w:after="24" w:line="240" w:lineRule="exact"/>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★なごみの家　鹿骨</w:t>
                            </w:r>
                          </w:p>
                          <w:p w14:paraId="03E59889" w14:textId="77777777" w:rsidR="00D80E95" w:rsidRPr="00C5306D" w:rsidRDefault="00D80E95" w:rsidP="00D80E95">
                            <w:pPr>
                              <w:spacing w:beforeLines="10" w:before="24" w:afterLines="10" w:after="24" w:line="100" w:lineRule="exact"/>
                              <w:jc w:val="left"/>
                              <w:rPr>
                                <w:rFonts w:ascii="ＭＳ ゴシック" w:eastAsia="ＭＳ ゴシック" w:hAnsi="ＭＳ ゴシック"/>
                                <w:sz w:val="16"/>
                                <w:szCs w:val="16"/>
                              </w:rPr>
                            </w:pPr>
                          </w:p>
                          <w:p w14:paraId="5F4CD3B3" w14:textId="3FCD3214" w:rsidR="00D80E95" w:rsidRPr="006B2C65" w:rsidRDefault="00D80E95" w:rsidP="00D80E95">
                            <w:pPr>
                              <w:spacing w:beforeLines="10" w:before="24" w:afterLines="10" w:after="24" w:line="200" w:lineRule="exact"/>
                              <w:jc w:val="left"/>
                              <w:rPr>
                                <w:rFonts w:ascii="ＭＳ ゴシック" w:eastAsia="PMingLiU" w:hAnsi="ＭＳ ゴシック"/>
                                <w:sz w:val="16"/>
                                <w:szCs w:val="16"/>
                                <w:lang w:eastAsia="zh-TW"/>
                              </w:rPr>
                            </w:pPr>
                            <w:r w:rsidRPr="00C5306D">
                              <w:rPr>
                                <w:rFonts w:ascii="ＭＳ ゴシック" w:eastAsia="ＭＳ ゴシック" w:hAnsi="ＭＳ ゴシック" w:hint="eastAsia"/>
                                <w:sz w:val="16"/>
                                <w:szCs w:val="16"/>
                              </w:rPr>
                              <w:t>●相談等を行っている</w:t>
                            </w:r>
                            <w:r w:rsidRPr="00C5306D">
                              <w:rPr>
                                <w:rFonts w:ascii="ＭＳ ゴシック" w:eastAsia="ＭＳ ゴシック" w:hAnsi="ＭＳ ゴシック" w:hint="eastAsia"/>
                                <w:sz w:val="16"/>
                                <w:szCs w:val="16"/>
                                <w:lang w:eastAsia="zh-TW"/>
                              </w:rPr>
                              <w:t>熟年相談室</w:t>
                            </w:r>
                          </w:p>
                          <w:p w14:paraId="216273DD"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本一色 アゼリー江戸川</w:t>
                            </w:r>
                          </w:p>
                          <w:p w14:paraId="5903A619" w14:textId="77777777" w:rsidR="00D80E95"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南小岩 小岩ホーム</w:t>
                            </w:r>
                          </w:p>
                          <w:p w14:paraId="7C07EB7D"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南小岩（分室）小岩ホーム</w:t>
                            </w:r>
                          </w:p>
                          <w:p w14:paraId="56E21584"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 xml:space="preserve">瑞江 </w:t>
                            </w:r>
                            <w:r w:rsidRPr="00C5306D">
                              <w:rPr>
                                <w:rFonts w:ascii="ＭＳ ゴシック" w:eastAsia="ＭＳ ゴシック" w:hAnsi="ＭＳ ゴシック"/>
                                <w:sz w:val="16"/>
                                <w:szCs w:val="16"/>
                              </w:rPr>
                              <w:t>瑞江</w:t>
                            </w:r>
                            <w:r w:rsidRPr="00C5306D">
                              <w:rPr>
                                <w:rFonts w:ascii="ＭＳ ゴシック" w:eastAsia="ＭＳ ゴシック" w:hAnsi="ＭＳ ゴシック" w:hint="eastAsia"/>
                                <w:sz w:val="16"/>
                                <w:szCs w:val="16"/>
                              </w:rPr>
                              <w:t>ホーム</w:t>
                            </w:r>
                          </w:p>
                          <w:p w14:paraId="3A605394" w14:textId="77777777" w:rsidR="00D80E95"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西篠崎 きく</w:t>
                            </w:r>
                          </w:p>
                          <w:p w14:paraId="1C731A74"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鹿骨（分室）きく</w:t>
                            </w:r>
                          </w:p>
                          <w:p w14:paraId="22544EFD" w14:textId="4E82E657" w:rsidR="00D80E95" w:rsidRPr="00C5306D" w:rsidRDefault="00D80E95" w:rsidP="006B2C6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篠崎 きく</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2B77E" id="Text Box 1381" o:spid="_x0000_s1394" type="#_x0000_t202" style="position:absolute;left:0;text-align:left;margin-left:305.9pt;margin-top:15.55pt;width:140.65pt;height:113.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" strokecolor="black [3213]" strokeweight=".5pt">
                <v:textbox inset="5.85pt,.7pt,5.85pt,.7pt">
                  <w:txbxContent>
                    <w:p w14:paraId="2029EFEA" w14:textId="77777777" w:rsidR="00D80E95" w:rsidRPr="00C5306D" w:rsidRDefault="00D80E95" w:rsidP="00D80E95">
                      <w:pPr>
                        <w:spacing w:beforeLines="10" w:before="24" w:afterLines="10" w:after="24" w:line="240" w:lineRule="exact"/>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★なごみの家　鹿骨</w:t>
                      </w:r>
                    </w:p>
                    <w:p w14:paraId="03E59889" w14:textId="77777777" w:rsidR="00D80E95" w:rsidRPr="00C5306D" w:rsidRDefault="00D80E95" w:rsidP="00D80E95">
                      <w:pPr>
                        <w:spacing w:beforeLines="10" w:before="24" w:afterLines="10" w:after="24" w:line="100" w:lineRule="exact"/>
                        <w:jc w:val="left"/>
                        <w:rPr>
                          <w:rFonts w:ascii="ＭＳ ゴシック" w:eastAsia="ＭＳ ゴシック" w:hAnsi="ＭＳ ゴシック"/>
                          <w:sz w:val="16"/>
                          <w:szCs w:val="16"/>
                        </w:rPr>
                      </w:pPr>
                    </w:p>
                    <w:p w14:paraId="5F4CD3B3" w14:textId="3FCD3214" w:rsidR="00D80E95" w:rsidRPr="006B2C65" w:rsidRDefault="00D80E95" w:rsidP="00D80E95">
                      <w:pPr>
                        <w:spacing w:beforeLines="10" w:before="24" w:afterLines="10" w:after="24" w:line="200" w:lineRule="exact"/>
                        <w:jc w:val="left"/>
                        <w:rPr>
                          <w:rFonts w:ascii="ＭＳ ゴシック" w:eastAsia="PMingLiU" w:hAnsi="ＭＳ ゴシック"/>
                          <w:sz w:val="16"/>
                          <w:szCs w:val="16"/>
                          <w:lang w:eastAsia="zh-TW"/>
                        </w:rPr>
                      </w:pPr>
                      <w:r w:rsidRPr="00C5306D">
                        <w:rPr>
                          <w:rFonts w:ascii="ＭＳ ゴシック" w:eastAsia="ＭＳ ゴシック" w:hAnsi="ＭＳ ゴシック" w:hint="eastAsia"/>
                          <w:sz w:val="16"/>
                          <w:szCs w:val="16"/>
                        </w:rPr>
                        <w:t>●相談等を行っている</w:t>
                      </w:r>
                      <w:r w:rsidRPr="00C5306D">
                        <w:rPr>
                          <w:rFonts w:ascii="ＭＳ ゴシック" w:eastAsia="ＭＳ ゴシック" w:hAnsi="ＭＳ ゴシック" w:hint="eastAsia"/>
                          <w:sz w:val="16"/>
                          <w:szCs w:val="16"/>
                          <w:lang w:eastAsia="zh-TW"/>
                        </w:rPr>
                        <w:t>熟年相談室</w:t>
                      </w:r>
                    </w:p>
                    <w:p w14:paraId="216273DD"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本一色 アゼリー江戸川</w:t>
                      </w:r>
                    </w:p>
                    <w:p w14:paraId="5903A619" w14:textId="77777777" w:rsidR="00D80E95"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南小岩 小岩ホーム</w:t>
                      </w:r>
                    </w:p>
                    <w:p w14:paraId="7C07EB7D"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南小岩（分室）小岩ホーム</w:t>
                      </w:r>
                    </w:p>
                    <w:p w14:paraId="56E21584"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 xml:space="preserve">瑞江 </w:t>
                      </w:r>
                      <w:r w:rsidRPr="00C5306D">
                        <w:rPr>
                          <w:rFonts w:ascii="ＭＳ ゴシック" w:eastAsia="ＭＳ ゴシック" w:hAnsi="ＭＳ ゴシック"/>
                          <w:sz w:val="16"/>
                          <w:szCs w:val="16"/>
                        </w:rPr>
                        <w:t>瑞江</w:t>
                      </w:r>
                      <w:r w:rsidRPr="00C5306D">
                        <w:rPr>
                          <w:rFonts w:ascii="ＭＳ ゴシック" w:eastAsia="ＭＳ ゴシック" w:hAnsi="ＭＳ ゴシック" w:hint="eastAsia"/>
                          <w:sz w:val="16"/>
                          <w:szCs w:val="16"/>
                        </w:rPr>
                        <w:t>ホーム</w:t>
                      </w:r>
                    </w:p>
                    <w:p w14:paraId="3A605394" w14:textId="77777777" w:rsidR="00D80E95"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西篠崎 きく</w:t>
                      </w:r>
                    </w:p>
                    <w:p w14:paraId="1C731A74" w14:textId="77777777" w:rsidR="00D80E95" w:rsidRPr="00C5306D" w:rsidRDefault="00D80E95" w:rsidP="00D80E95">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鹿骨（分室）きく</w:t>
                      </w:r>
                    </w:p>
                    <w:p w14:paraId="22544EFD" w14:textId="4E82E657" w:rsidR="00D80E95" w:rsidRPr="00C5306D" w:rsidRDefault="00D80E95" w:rsidP="006B2C6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C5306D">
                        <w:rPr>
                          <w:rFonts w:ascii="ＭＳ ゴシック" w:eastAsia="ＭＳ ゴシック" w:hAnsi="ＭＳ ゴシック" w:hint="eastAsia"/>
                          <w:sz w:val="16"/>
                          <w:szCs w:val="16"/>
                        </w:rPr>
                        <w:t>篠崎 きく</w:t>
                      </w:r>
                    </w:p>
                  </w:txbxContent>
                </v:textbox>
              </v:shape>
            </w:pict>
          </mc:Fallback>
        </mc:AlternateContent>
      </w:r>
      <w:r w:rsidR="00D80E95" w:rsidRPr="00FB2946">
        <w:rPr>
          <w:rFonts w:ascii="ＭＳ ゴシック" w:eastAsia="ＭＳ ゴシック" w:hAnsi="ＭＳ ゴシック" w:hint="eastAsia"/>
          <w:sz w:val="22"/>
          <w:szCs w:val="22"/>
          <w:lang w:eastAsia="zh-TW"/>
        </w:rPr>
        <w:t>①</w:t>
      </w:r>
      <w:r w:rsidR="003A71C9">
        <w:rPr>
          <w:rFonts w:ascii="ＭＳ ゴシック" w:eastAsia="ＭＳ ゴシック" w:hAnsi="ＭＳ ゴシック" w:hint="eastAsia"/>
          <w:sz w:val="22"/>
          <w:szCs w:val="22"/>
        </w:rPr>
        <w:t xml:space="preserve"> </w:t>
      </w:r>
      <w:r w:rsidR="00D80E95" w:rsidRPr="00FB2946">
        <w:rPr>
          <w:rFonts w:ascii="ＭＳ ゴシック" w:eastAsia="ＭＳ ゴシック" w:hAnsi="ＭＳ ゴシック" w:hint="eastAsia"/>
          <w:sz w:val="22"/>
          <w:szCs w:val="22"/>
          <w:lang w:eastAsia="zh-TW"/>
        </w:rPr>
        <w:t>人口構成（令和５年10月１日現在）</w:t>
      </w:r>
    </w:p>
    <w:tbl>
      <w:tblPr>
        <w:tblStyle w:val="af3"/>
        <w:tblW w:w="5954" w:type="dxa"/>
        <w:jc w:val="left"/>
        <w:tblInd w:w="-5" w:type="dxa"/>
        <w:tblCellMar>
          <w:left w:w="57" w:type="dxa"/>
          <w:right w:w="57" w:type="dxa"/>
        </w:tblCellMar>
        <w:tblLook w:val="04A0" w:firstRow="1" w:lastRow="0" w:firstColumn="1" w:lastColumn="0" w:noHBand="0" w:noVBand="1"/>
      </w:tblPr>
      <w:tblGrid>
        <w:gridCol w:w="1269"/>
        <w:gridCol w:w="1171"/>
        <w:gridCol w:w="1171"/>
        <w:gridCol w:w="1171"/>
        <w:gridCol w:w="1172"/>
      </w:tblGrid>
      <w:tr w:rsidR="00D80E95" w:rsidRPr="00FB2946" w14:paraId="2032A16C" w14:textId="77777777" w:rsidTr="006B766F">
        <w:trPr>
          <w:jc w:val="left"/>
        </w:trPr>
        <w:tc>
          <w:tcPr>
            <w:tcW w:w="1269" w:type="dxa"/>
            <w:tcBorders>
              <w:bottom w:val="single" w:sz="18" w:space="0" w:color="auto"/>
            </w:tcBorders>
            <w:shd w:val="clear" w:color="auto" w:fill="DBE5F1" w:themeFill="accent1" w:themeFillTint="33"/>
            <w:vAlign w:val="center"/>
          </w:tcPr>
          <w:p w14:paraId="5B64BB44" w14:textId="77777777" w:rsidR="00D80E95" w:rsidRPr="00FB2946" w:rsidRDefault="00D80E95" w:rsidP="006B766F">
            <w:pPr>
              <w:ind w:rightChars="50" w:right="120"/>
              <w:jc w:val="center"/>
              <w:rPr>
                <w:rFonts w:ascii="ＭＳ ゴシック" w:eastAsia="ＭＳ ゴシック" w:hAnsi="ＭＳ ゴシック"/>
                <w:sz w:val="22"/>
                <w:szCs w:val="22"/>
                <w:lang w:eastAsia="zh-TW"/>
              </w:rPr>
            </w:pPr>
          </w:p>
        </w:tc>
        <w:tc>
          <w:tcPr>
            <w:tcW w:w="1171" w:type="dxa"/>
            <w:tcBorders>
              <w:bottom w:val="single" w:sz="18" w:space="0" w:color="auto"/>
            </w:tcBorders>
            <w:shd w:val="clear" w:color="auto" w:fill="DBE5F1" w:themeFill="accent1" w:themeFillTint="33"/>
          </w:tcPr>
          <w:p w14:paraId="4271048F" w14:textId="77777777" w:rsidR="00D80E95" w:rsidRPr="00FB2946" w:rsidRDefault="00D80E95" w:rsidP="006B766F">
            <w:pPr>
              <w:ind w:rightChars="50" w:right="120"/>
              <w:jc w:val="center"/>
              <w:rPr>
                <w:rFonts w:ascii="ＭＳ ゴシック" w:eastAsia="ＭＳ ゴシック" w:hAnsi="ＭＳ ゴシック"/>
                <w:sz w:val="22"/>
                <w:szCs w:val="22"/>
                <w:lang w:eastAsia="zh-TW"/>
              </w:rPr>
            </w:pPr>
            <w:r w:rsidRPr="00FB2946">
              <w:rPr>
                <w:rFonts w:ascii="ＭＳ ゴシック" w:eastAsia="ＭＳ ゴシック" w:hAnsi="ＭＳ ゴシック" w:hint="eastAsia"/>
                <w:sz w:val="22"/>
                <w:szCs w:val="22"/>
              </w:rPr>
              <w:t>男性(人</w:t>
            </w:r>
            <w:r w:rsidRPr="00FB2946">
              <w:rPr>
                <w:rFonts w:ascii="ＭＳ ゴシック" w:eastAsia="ＭＳ ゴシック" w:hAnsi="ＭＳ ゴシック"/>
                <w:sz w:val="22"/>
                <w:szCs w:val="22"/>
              </w:rPr>
              <w:t>)</w:t>
            </w:r>
          </w:p>
        </w:tc>
        <w:tc>
          <w:tcPr>
            <w:tcW w:w="1171" w:type="dxa"/>
            <w:tcBorders>
              <w:bottom w:val="single" w:sz="18" w:space="0" w:color="auto"/>
            </w:tcBorders>
            <w:shd w:val="clear" w:color="auto" w:fill="DBE5F1" w:themeFill="accent1" w:themeFillTint="33"/>
            <w:vAlign w:val="center"/>
          </w:tcPr>
          <w:p w14:paraId="04C8A829" w14:textId="77777777" w:rsidR="00D80E95" w:rsidRPr="00FB2946" w:rsidRDefault="00D80E95" w:rsidP="006B766F">
            <w:pPr>
              <w:ind w:rightChars="50" w:right="120"/>
              <w:jc w:val="center"/>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女性(人</w:t>
            </w:r>
            <w:r w:rsidRPr="00FB2946">
              <w:rPr>
                <w:rFonts w:ascii="ＭＳ ゴシック" w:eastAsia="ＭＳ ゴシック" w:hAnsi="ＭＳ ゴシック"/>
                <w:sz w:val="22"/>
                <w:szCs w:val="22"/>
              </w:rPr>
              <w:t>)</w:t>
            </w:r>
          </w:p>
        </w:tc>
        <w:tc>
          <w:tcPr>
            <w:tcW w:w="1171" w:type="dxa"/>
            <w:tcBorders>
              <w:bottom w:val="single" w:sz="18" w:space="0" w:color="auto"/>
            </w:tcBorders>
            <w:shd w:val="clear" w:color="auto" w:fill="DBE5F1" w:themeFill="accent1" w:themeFillTint="33"/>
            <w:vAlign w:val="center"/>
          </w:tcPr>
          <w:p w14:paraId="20E7E7F1" w14:textId="77777777" w:rsidR="00D80E95" w:rsidRPr="00FB2946" w:rsidRDefault="00D80E95" w:rsidP="006B766F">
            <w:pPr>
              <w:ind w:rightChars="50" w:right="120"/>
              <w:jc w:val="center"/>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合計(人</w:t>
            </w:r>
            <w:r w:rsidRPr="00FB2946">
              <w:rPr>
                <w:rFonts w:ascii="ＭＳ ゴシック" w:eastAsia="ＭＳ ゴシック" w:hAnsi="ＭＳ ゴシック"/>
                <w:sz w:val="22"/>
                <w:szCs w:val="22"/>
              </w:rPr>
              <w:t>)</w:t>
            </w:r>
          </w:p>
        </w:tc>
        <w:tc>
          <w:tcPr>
            <w:tcW w:w="1172" w:type="dxa"/>
            <w:tcBorders>
              <w:bottom w:val="single" w:sz="18" w:space="0" w:color="auto"/>
            </w:tcBorders>
            <w:shd w:val="clear" w:color="auto" w:fill="DBE5F1" w:themeFill="accent1" w:themeFillTint="33"/>
            <w:vAlign w:val="center"/>
          </w:tcPr>
          <w:p w14:paraId="7BB9C11E" w14:textId="77777777" w:rsidR="00D80E95" w:rsidRPr="00FB2946" w:rsidRDefault="00D80E95" w:rsidP="006B766F">
            <w:pPr>
              <w:ind w:rightChars="50" w:right="120"/>
              <w:jc w:val="center"/>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割合(％</w:t>
            </w:r>
            <w:r w:rsidRPr="00FB2946">
              <w:rPr>
                <w:rFonts w:ascii="ＭＳ ゴシック" w:eastAsia="ＭＳ ゴシック" w:hAnsi="ＭＳ ゴシック"/>
                <w:sz w:val="22"/>
                <w:szCs w:val="22"/>
              </w:rPr>
              <w:t>)</w:t>
            </w:r>
          </w:p>
        </w:tc>
      </w:tr>
      <w:tr w:rsidR="00D80E95" w:rsidRPr="00FB2946" w14:paraId="74A93790" w14:textId="77777777" w:rsidTr="006B766F">
        <w:trPr>
          <w:jc w:val="left"/>
        </w:trPr>
        <w:tc>
          <w:tcPr>
            <w:tcW w:w="1269"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51677A16" w14:textId="77777777" w:rsidR="00D80E95" w:rsidRPr="00FB2946" w:rsidRDefault="00D80E95" w:rsidP="006B766F">
            <w:pPr>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総人口</w:t>
            </w:r>
          </w:p>
        </w:tc>
        <w:tc>
          <w:tcPr>
            <w:tcW w:w="1171" w:type="dxa"/>
            <w:tcBorders>
              <w:top w:val="single" w:sz="18" w:space="0" w:color="auto"/>
              <w:left w:val="single" w:sz="2" w:space="0" w:color="auto"/>
              <w:bottom w:val="single" w:sz="18" w:space="0" w:color="auto"/>
              <w:right w:val="single" w:sz="2" w:space="0" w:color="auto"/>
            </w:tcBorders>
            <w:shd w:val="clear" w:color="auto" w:fill="FFFFFF" w:themeFill="background1"/>
          </w:tcPr>
          <w:p w14:paraId="09C36D45"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35,974</w:t>
            </w:r>
          </w:p>
        </w:tc>
        <w:tc>
          <w:tcPr>
            <w:tcW w:w="1171" w:type="dxa"/>
            <w:tcBorders>
              <w:top w:val="single" w:sz="18" w:space="0" w:color="auto"/>
              <w:left w:val="single" w:sz="2" w:space="0" w:color="auto"/>
              <w:bottom w:val="single" w:sz="18" w:space="0" w:color="auto"/>
              <w:right w:val="single" w:sz="2" w:space="0" w:color="auto"/>
            </w:tcBorders>
            <w:shd w:val="clear" w:color="auto" w:fill="FFFFFF" w:themeFill="background1"/>
          </w:tcPr>
          <w:p w14:paraId="2943AA4A"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35,196</w:t>
            </w:r>
          </w:p>
        </w:tc>
        <w:tc>
          <w:tcPr>
            <w:tcW w:w="1171" w:type="dxa"/>
            <w:tcBorders>
              <w:top w:val="single" w:sz="18" w:space="0" w:color="auto"/>
              <w:left w:val="single" w:sz="2" w:space="0" w:color="auto"/>
              <w:bottom w:val="single" w:sz="18" w:space="0" w:color="auto"/>
              <w:right w:val="single" w:sz="2" w:space="0" w:color="auto"/>
            </w:tcBorders>
            <w:shd w:val="clear" w:color="auto" w:fill="FFFFFF" w:themeFill="background1"/>
          </w:tcPr>
          <w:p w14:paraId="23E89188"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71,170</w:t>
            </w:r>
          </w:p>
        </w:tc>
        <w:tc>
          <w:tcPr>
            <w:tcW w:w="1172" w:type="dxa"/>
            <w:tcBorders>
              <w:top w:val="single" w:sz="18" w:space="0" w:color="auto"/>
              <w:left w:val="single" w:sz="2" w:space="0" w:color="auto"/>
              <w:bottom w:val="single" w:sz="18" w:space="0" w:color="auto"/>
              <w:right w:val="single" w:sz="18" w:space="0" w:color="auto"/>
            </w:tcBorders>
            <w:shd w:val="clear" w:color="auto" w:fill="FFFFFF" w:themeFill="background1"/>
          </w:tcPr>
          <w:p w14:paraId="2C23CE2C"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100.0 </w:t>
            </w:r>
          </w:p>
        </w:tc>
      </w:tr>
      <w:tr w:rsidR="00D80E95" w:rsidRPr="00FB2946" w14:paraId="415F71DA" w14:textId="77777777" w:rsidTr="006B766F">
        <w:trPr>
          <w:jc w:val="left"/>
        </w:trPr>
        <w:tc>
          <w:tcPr>
            <w:tcW w:w="1269" w:type="dxa"/>
            <w:tcBorders>
              <w:top w:val="single" w:sz="18" w:space="0" w:color="auto"/>
            </w:tcBorders>
            <w:shd w:val="clear" w:color="auto" w:fill="DBE5F1" w:themeFill="accent1" w:themeFillTint="33"/>
          </w:tcPr>
          <w:p w14:paraId="1AC57764" w14:textId="77777777" w:rsidR="00D80E95" w:rsidRPr="00FB2946" w:rsidRDefault="00D80E95" w:rsidP="006B766F">
            <w:pPr>
              <w:autoSpaceDE w:val="0"/>
              <w:autoSpaceDN w:val="0"/>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0～14歳</w:t>
            </w:r>
          </w:p>
        </w:tc>
        <w:tc>
          <w:tcPr>
            <w:tcW w:w="1171" w:type="dxa"/>
            <w:tcBorders>
              <w:top w:val="single" w:sz="18" w:space="0" w:color="auto"/>
            </w:tcBorders>
            <w:shd w:val="clear" w:color="auto" w:fill="FFFFFF" w:themeFill="background1"/>
          </w:tcPr>
          <w:p w14:paraId="2481F658"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4,258</w:t>
            </w:r>
          </w:p>
        </w:tc>
        <w:tc>
          <w:tcPr>
            <w:tcW w:w="1171" w:type="dxa"/>
            <w:tcBorders>
              <w:top w:val="single" w:sz="18" w:space="0" w:color="auto"/>
            </w:tcBorders>
            <w:shd w:val="clear" w:color="auto" w:fill="FFFFFF" w:themeFill="background1"/>
          </w:tcPr>
          <w:p w14:paraId="28D45E98"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4,029</w:t>
            </w:r>
          </w:p>
        </w:tc>
        <w:tc>
          <w:tcPr>
            <w:tcW w:w="1171" w:type="dxa"/>
            <w:tcBorders>
              <w:top w:val="single" w:sz="18" w:space="0" w:color="auto"/>
            </w:tcBorders>
            <w:shd w:val="clear" w:color="auto" w:fill="FFFFFF" w:themeFill="background1"/>
          </w:tcPr>
          <w:p w14:paraId="763DB1C6"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8,287</w:t>
            </w:r>
          </w:p>
        </w:tc>
        <w:tc>
          <w:tcPr>
            <w:tcW w:w="1172" w:type="dxa"/>
            <w:tcBorders>
              <w:top w:val="single" w:sz="18" w:space="0" w:color="auto"/>
            </w:tcBorders>
            <w:shd w:val="clear" w:color="auto" w:fill="FFFFFF" w:themeFill="background1"/>
          </w:tcPr>
          <w:p w14:paraId="37DA00DA"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11.6 </w:t>
            </w:r>
          </w:p>
        </w:tc>
      </w:tr>
      <w:tr w:rsidR="00D80E95" w:rsidRPr="00FB2946" w14:paraId="5F2B4596" w14:textId="77777777" w:rsidTr="006B766F">
        <w:trPr>
          <w:jc w:val="left"/>
        </w:trPr>
        <w:tc>
          <w:tcPr>
            <w:tcW w:w="1269" w:type="dxa"/>
            <w:shd w:val="clear" w:color="auto" w:fill="DBE5F1" w:themeFill="accent1" w:themeFillTint="33"/>
          </w:tcPr>
          <w:p w14:paraId="059F9D0D" w14:textId="77777777" w:rsidR="00D80E95" w:rsidRPr="00FB2946" w:rsidRDefault="00D80E95" w:rsidP="006B766F">
            <w:pPr>
              <w:autoSpaceDE w:val="0"/>
              <w:autoSpaceDN w:val="0"/>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15～64歳</w:t>
            </w:r>
          </w:p>
        </w:tc>
        <w:tc>
          <w:tcPr>
            <w:tcW w:w="1171" w:type="dxa"/>
            <w:shd w:val="clear" w:color="auto" w:fill="FFFFFF" w:themeFill="background1"/>
          </w:tcPr>
          <w:p w14:paraId="5758C1EE"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24,725</w:t>
            </w:r>
          </w:p>
        </w:tc>
        <w:tc>
          <w:tcPr>
            <w:tcW w:w="1171" w:type="dxa"/>
            <w:shd w:val="clear" w:color="auto" w:fill="FFFFFF" w:themeFill="background1"/>
          </w:tcPr>
          <w:p w14:paraId="0314A8DF"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22,430</w:t>
            </w:r>
          </w:p>
        </w:tc>
        <w:tc>
          <w:tcPr>
            <w:tcW w:w="1171" w:type="dxa"/>
            <w:shd w:val="clear" w:color="auto" w:fill="FFFFFF" w:themeFill="background1"/>
          </w:tcPr>
          <w:p w14:paraId="4A9F2B95"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47,155</w:t>
            </w:r>
          </w:p>
        </w:tc>
        <w:tc>
          <w:tcPr>
            <w:tcW w:w="1172" w:type="dxa"/>
            <w:shd w:val="clear" w:color="auto" w:fill="FFFFFF" w:themeFill="background1"/>
          </w:tcPr>
          <w:p w14:paraId="5757D24A"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66.3 </w:t>
            </w:r>
          </w:p>
        </w:tc>
      </w:tr>
      <w:tr w:rsidR="00D80E95" w:rsidRPr="00FB2946" w14:paraId="3B9FEAB5" w14:textId="77777777" w:rsidTr="006B766F">
        <w:trPr>
          <w:jc w:val="left"/>
        </w:trPr>
        <w:tc>
          <w:tcPr>
            <w:tcW w:w="1269" w:type="dxa"/>
            <w:shd w:val="clear" w:color="auto" w:fill="DBE5F1" w:themeFill="accent1" w:themeFillTint="33"/>
          </w:tcPr>
          <w:p w14:paraId="1A196A21" w14:textId="77777777" w:rsidR="00D80E95" w:rsidRPr="00FB2946" w:rsidRDefault="00D80E95" w:rsidP="006B766F">
            <w:pPr>
              <w:autoSpaceDE w:val="0"/>
              <w:autoSpaceDN w:val="0"/>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65～74歳</w:t>
            </w:r>
          </w:p>
        </w:tc>
        <w:tc>
          <w:tcPr>
            <w:tcW w:w="1171" w:type="dxa"/>
            <w:shd w:val="clear" w:color="auto" w:fill="FFFFFF" w:themeFill="background1"/>
          </w:tcPr>
          <w:p w14:paraId="5C093746"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3,091</w:t>
            </w:r>
          </w:p>
        </w:tc>
        <w:tc>
          <w:tcPr>
            <w:tcW w:w="1171" w:type="dxa"/>
            <w:shd w:val="clear" w:color="auto" w:fill="FFFFFF" w:themeFill="background1"/>
          </w:tcPr>
          <w:p w14:paraId="689A569D"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2,976</w:t>
            </w:r>
          </w:p>
        </w:tc>
        <w:tc>
          <w:tcPr>
            <w:tcW w:w="1171" w:type="dxa"/>
            <w:shd w:val="clear" w:color="auto" w:fill="FFFFFF" w:themeFill="background1"/>
          </w:tcPr>
          <w:p w14:paraId="03F9AB3E"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6,067</w:t>
            </w:r>
          </w:p>
        </w:tc>
        <w:tc>
          <w:tcPr>
            <w:tcW w:w="1172" w:type="dxa"/>
            <w:shd w:val="clear" w:color="auto" w:fill="FFFFFF" w:themeFill="background1"/>
          </w:tcPr>
          <w:p w14:paraId="1C2B13B6"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8.5 </w:t>
            </w:r>
          </w:p>
        </w:tc>
      </w:tr>
      <w:tr w:rsidR="00D80E95" w:rsidRPr="00FB2946" w14:paraId="03EA1537" w14:textId="77777777" w:rsidTr="006B766F">
        <w:trPr>
          <w:jc w:val="left"/>
        </w:trPr>
        <w:tc>
          <w:tcPr>
            <w:tcW w:w="1269" w:type="dxa"/>
            <w:shd w:val="clear" w:color="auto" w:fill="DBE5F1" w:themeFill="accent1" w:themeFillTint="33"/>
          </w:tcPr>
          <w:p w14:paraId="00FC0770" w14:textId="77777777" w:rsidR="00D80E95" w:rsidRPr="00FB2946" w:rsidRDefault="00D80E95" w:rsidP="006B766F">
            <w:pPr>
              <w:autoSpaceDE w:val="0"/>
              <w:autoSpaceDN w:val="0"/>
              <w:rPr>
                <w:rFonts w:ascii="ＭＳ ゴシック" w:eastAsia="ＭＳ ゴシック" w:hAnsi="ＭＳ ゴシック"/>
                <w:sz w:val="22"/>
                <w:szCs w:val="22"/>
              </w:rPr>
            </w:pPr>
            <w:r w:rsidRPr="00FB2946">
              <w:rPr>
                <w:rFonts w:ascii="ＭＳ ゴシック" w:eastAsia="ＭＳ ゴシック" w:hAnsi="ＭＳ ゴシック" w:hint="eastAsia"/>
                <w:sz w:val="22"/>
                <w:szCs w:val="22"/>
              </w:rPr>
              <w:t>75歳以上</w:t>
            </w:r>
          </w:p>
        </w:tc>
        <w:tc>
          <w:tcPr>
            <w:tcW w:w="1171" w:type="dxa"/>
            <w:shd w:val="clear" w:color="auto" w:fill="FFFFFF" w:themeFill="background1"/>
          </w:tcPr>
          <w:p w14:paraId="5FB5F375"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3,900</w:t>
            </w:r>
          </w:p>
        </w:tc>
        <w:tc>
          <w:tcPr>
            <w:tcW w:w="1171" w:type="dxa"/>
            <w:shd w:val="clear" w:color="auto" w:fill="FFFFFF" w:themeFill="background1"/>
          </w:tcPr>
          <w:p w14:paraId="6249A9F1"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5,761</w:t>
            </w:r>
          </w:p>
        </w:tc>
        <w:tc>
          <w:tcPr>
            <w:tcW w:w="1171" w:type="dxa"/>
            <w:shd w:val="clear" w:color="auto" w:fill="FFFFFF" w:themeFill="background1"/>
          </w:tcPr>
          <w:p w14:paraId="3F097112"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9,661</w:t>
            </w:r>
          </w:p>
        </w:tc>
        <w:tc>
          <w:tcPr>
            <w:tcW w:w="1172" w:type="dxa"/>
            <w:shd w:val="clear" w:color="auto" w:fill="FFFFFF" w:themeFill="background1"/>
          </w:tcPr>
          <w:p w14:paraId="6843964E" w14:textId="77777777" w:rsidR="00D80E95" w:rsidRPr="00FB2946" w:rsidRDefault="00D80E95" w:rsidP="006B766F">
            <w:pPr>
              <w:autoSpaceDE w:val="0"/>
              <w:autoSpaceDN w:val="0"/>
              <w:ind w:rightChars="103" w:right="247"/>
              <w:jc w:val="right"/>
              <w:rPr>
                <w:rFonts w:ascii="ＭＳ ゴシック" w:eastAsia="ＭＳ ゴシック" w:hAnsi="ＭＳ ゴシック"/>
                <w:sz w:val="21"/>
                <w:szCs w:val="21"/>
              </w:rPr>
            </w:pPr>
            <w:r w:rsidRPr="00FB2946">
              <w:rPr>
                <w:rFonts w:ascii="ＭＳ ゴシック" w:eastAsia="ＭＳ ゴシック" w:hAnsi="ＭＳ ゴシック" w:hint="eastAsia"/>
                <w:sz w:val="21"/>
                <w:szCs w:val="21"/>
              </w:rPr>
              <w:t xml:space="preserve">13.6 </w:t>
            </w:r>
          </w:p>
        </w:tc>
      </w:tr>
    </w:tbl>
    <w:p w14:paraId="463CA184" w14:textId="670E3002" w:rsidR="00D80E95" w:rsidRPr="000472D6" w:rsidRDefault="006B2C65" w:rsidP="00D80E95">
      <w:pPr>
        <w:spacing w:line="240" w:lineRule="exact"/>
      </w:pPr>
      <w:r>
        <w:rPr>
          <w:noProof/>
        </w:rPr>
        <w:drawing>
          <wp:anchor distT="0" distB="0" distL="114300" distR="114300" simplePos="0" relativeHeight="252047360" behindDoc="0" locked="0" layoutInCell="1" allowOverlap="1" wp14:anchorId="2654B6F0" wp14:editId="54A746E3">
            <wp:simplePos x="0" y="0"/>
            <wp:positionH relativeFrom="column">
              <wp:posOffset>4010025</wp:posOffset>
            </wp:positionH>
            <wp:positionV relativeFrom="paragraph">
              <wp:posOffset>12700</wp:posOffset>
            </wp:positionV>
            <wp:extent cx="168910" cy="127000"/>
            <wp:effectExtent l="0" t="0" r="2540" b="6350"/>
            <wp:wrapNone/>
            <wp:docPr id="592566535" name="図 592566535"/>
            <wp:cNvGraphicFramePr/>
            <a:graphic xmlns:a="http://schemas.openxmlformats.org/drawingml/2006/main">
              <a:graphicData uri="http://schemas.openxmlformats.org/drawingml/2006/picture">
                <pic:pic xmlns:pic="http://schemas.openxmlformats.org/drawingml/2006/picture">
                  <pic:nvPicPr>
                    <pic:cNvPr id="592566535" name="図 592566535"/>
                    <pic:cNvPicPr/>
                  </pic:nvPicPr>
                  <pic:blipFill>
                    <a:blip r:embed="rId1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p>
    <w:p w14:paraId="1F0D2A2F" w14:textId="618B4CCE" w:rsidR="00D80E95" w:rsidRPr="00FB2946" w:rsidRDefault="00BD170B" w:rsidP="00D80E95">
      <w:pPr>
        <w:rPr>
          <w:rFonts w:ascii="ＭＳ ゴシック" w:eastAsia="ＭＳ ゴシック" w:hAnsi="ＭＳ ゴシック"/>
          <w:sz w:val="22"/>
          <w:szCs w:val="22"/>
        </w:rPr>
      </w:pPr>
      <w:r w:rsidRPr="00890241">
        <w:rPr>
          <w:noProof/>
        </w:rPr>
        <w:drawing>
          <wp:anchor distT="0" distB="0" distL="114300" distR="114300" simplePos="0" relativeHeight="252083199" behindDoc="0" locked="0" layoutInCell="1" allowOverlap="1" wp14:anchorId="7BE52211" wp14:editId="36A3E5C9">
            <wp:simplePos x="0" y="0"/>
            <wp:positionH relativeFrom="column">
              <wp:posOffset>200025</wp:posOffset>
            </wp:positionH>
            <wp:positionV relativeFrom="paragraph">
              <wp:posOffset>120592</wp:posOffset>
            </wp:positionV>
            <wp:extent cx="5579745" cy="1731010"/>
            <wp:effectExtent l="0" t="0" r="0" b="0"/>
            <wp:wrapNone/>
            <wp:docPr id="17631019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4" cstate="print">
                      <a:extLst>
                        <a:ext uri="{28A0092B-C50C-407E-A947-70E740481C1C}">
                          <a14:useLocalDpi xmlns:a14="http://schemas.microsoft.com/office/drawing/2010/main" val="0"/>
                        </a:ext>
                      </a:extLst>
                    </a:blip>
                    <a:srcRect r="7580"/>
                    <a:stretch/>
                  </pic:blipFill>
                  <pic:spPr bwMode="auto">
                    <a:xfrm>
                      <a:off x="0" y="0"/>
                      <a:ext cx="557974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FB2946">
        <w:rPr>
          <w:rFonts w:ascii="ＭＳ ゴシック" w:eastAsia="ＭＳ ゴシック" w:hAnsi="ＭＳ ゴシック" w:hint="eastAsia"/>
          <w:sz w:val="22"/>
          <w:szCs w:val="22"/>
        </w:rPr>
        <w:t>②</w:t>
      </w:r>
      <w:r w:rsidR="003A71C9">
        <w:rPr>
          <w:rFonts w:ascii="ＭＳ ゴシック" w:eastAsia="ＭＳ ゴシック" w:hAnsi="ＭＳ ゴシック" w:hint="eastAsia"/>
          <w:sz w:val="22"/>
          <w:szCs w:val="22"/>
        </w:rPr>
        <w:t xml:space="preserve"> </w:t>
      </w:r>
      <w:r w:rsidR="00D80E95" w:rsidRPr="00FB2946">
        <w:rPr>
          <w:rFonts w:ascii="ＭＳ ゴシック" w:eastAsia="ＭＳ ゴシック" w:hAnsi="ＭＳ ゴシック" w:hint="eastAsia"/>
          <w:sz w:val="22"/>
          <w:szCs w:val="22"/>
        </w:rPr>
        <w:t>高齢者の人口推計</w:t>
      </w:r>
    </w:p>
    <w:p w14:paraId="57180FC2" w14:textId="3EB930A0" w:rsidR="00D80E95" w:rsidRDefault="00D80E95" w:rsidP="00D80E95">
      <w:pPr>
        <w:spacing w:line="400" w:lineRule="exact"/>
      </w:pPr>
    </w:p>
    <w:p w14:paraId="512178A4" w14:textId="142D7500" w:rsidR="00D80E95" w:rsidRDefault="00D80E95" w:rsidP="00D80E95">
      <w:pPr>
        <w:spacing w:line="400" w:lineRule="exact"/>
      </w:pPr>
    </w:p>
    <w:p w14:paraId="0C1E0C64" w14:textId="65E2179E" w:rsidR="00D80E95" w:rsidRDefault="00D80E95" w:rsidP="00D80E95">
      <w:pPr>
        <w:spacing w:line="400" w:lineRule="exact"/>
      </w:pPr>
    </w:p>
    <w:p w14:paraId="77CDFF83" w14:textId="5F830CE6" w:rsidR="00D80E95" w:rsidRDefault="00D80E95" w:rsidP="00D80E95">
      <w:pPr>
        <w:spacing w:line="400" w:lineRule="exact"/>
      </w:pPr>
    </w:p>
    <w:p w14:paraId="34D044B8" w14:textId="563DFD0C" w:rsidR="00D80E95" w:rsidRDefault="00D80E95" w:rsidP="00D80E95">
      <w:pPr>
        <w:spacing w:line="400" w:lineRule="exact"/>
      </w:pPr>
    </w:p>
    <w:p w14:paraId="34E911B3" w14:textId="46A0CB2C" w:rsidR="00D80E95" w:rsidRDefault="00D80E95" w:rsidP="00D80E95">
      <w:pPr>
        <w:spacing w:line="400" w:lineRule="exact"/>
      </w:pPr>
    </w:p>
    <w:p w14:paraId="6C58C51C" w14:textId="77777777" w:rsidR="00D80E95" w:rsidRDefault="00D80E95" w:rsidP="00D80E95">
      <w:pPr>
        <w:spacing w:line="400" w:lineRule="exact"/>
      </w:pPr>
    </w:p>
    <w:p w14:paraId="248EAF25" w14:textId="6C66F98E"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57568" behindDoc="1" locked="0" layoutInCell="1" allowOverlap="1" wp14:anchorId="4AA57099" wp14:editId="2030FCD9">
                <wp:simplePos x="0" y="0"/>
                <wp:positionH relativeFrom="column">
                  <wp:posOffset>-131503</wp:posOffset>
                </wp:positionH>
                <wp:positionV relativeFrom="paragraph">
                  <wp:posOffset>94153</wp:posOffset>
                </wp:positionV>
                <wp:extent cx="6134100" cy="4856018"/>
                <wp:effectExtent l="0" t="0" r="0" b="1905"/>
                <wp:wrapNone/>
                <wp:docPr id="163764747" name="正方形/長方形 163764747"/>
                <wp:cNvGraphicFramePr/>
                <a:graphic xmlns:a="http://schemas.openxmlformats.org/drawingml/2006/main">
                  <a:graphicData uri="http://schemas.microsoft.com/office/word/2010/wordprocessingShape">
                    <wps:wsp>
                      <wps:cNvSpPr/>
                      <wps:spPr>
                        <a:xfrm>
                          <a:off x="0" y="0"/>
                          <a:ext cx="6134100" cy="4856018"/>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6F616" w14:textId="53C66134" w:rsidR="00D80E95" w:rsidRPr="00A96C3C"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A96C3C">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57099" id="正方形/長方形 163764747" o:spid="_x0000_s1395" style="position:absolute;left:0;text-align:left;margin-left:-10.35pt;margin-top:7.4pt;width:483pt;height:382.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" fillcolor="#daeef3 [664]" stroked="f" strokeweight="2pt">
                <v:textbox>
                  <w:txbxContent>
                    <w:p w14:paraId="1766F616" w14:textId="53C66134" w:rsidR="00D80E95" w:rsidRPr="00A96C3C"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A96C3C">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10E1EE8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28544" behindDoc="0" locked="0" layoutInCell="1" allowOverlap="1" wp14:anchorId="5952CA9B" wp14:editId="1260C523">
                <wp:simplePos x="0" y="0"/>
                <wp:positionH relativeFrom="margin">
                  <wp:posOffset>-117475</wp:posOffset>
                </wp:positionH>
                <wp:positionV relativeFrom="paragraph">
                  <wp:posOffset>105352</wp:posOffset>
                </wp:positionV>
                <wp:extent cx="6096000" cy="2268970"/>
                <wp:effectExtent l="0" t="0" r="0" b="0"/>
                <wp:wrapNone/>
                <wp:docPr id="1569500138" name="テキスト ボックス 1569500138"/>
                <wp:cNvGraphicFramePr/>
                <a:graphic xmlns:a="http://schemas.openxmlformats.org/drawingml/2006/main">
                  <a:graphicData uri="http://schemas.microsoft.com/office/word/2010/wordprocessingShape">
                    <wps:wsp>
                      <wps:cNvSpPr txBox="1"/>
                      <wps:spPr>
                        <a:xfrm>
                          <a:off x="0" y="0"/>
                          <a:ext cx="6096000" cy="2268970"/>
                        </a:xfrm>
                        <a:prstGeom prst="rect">
                          <a:avLst/>
                        </a:prstGeom>
                        <a:noFill/>
                        <a:ln w="6350">
                          <a:noFill/>
                          <a:prstDash val="dash"/>
                        </a:ln>
                      </wps:spPr>
                      <wps:txbx>
                        <w:txbxContent>
                          <w:p w14:paraId="59B3D91C" w14:textId="1581242D"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①</w:t>
                            </w:r>
                            <w:r>
                              <w:rPr>
                                <w:rFonts w:ascii="ＭＳ ゴシック" w:eastAsia="ＭＳ ゴシック" w:hAnsi="ＭＳ ゴシック"/>
                                <w:color w:val="0D0D0D" w:themeColor="text1" w:themeTint="F2"/>
                                <w:sz w:val="22"/>
                                <w:szCs w:val="22"/>
                              </w:rPr>
                              <w:t xml:space="preserve"> </w:t>
                            </w:r>
                            <w:r w:rsidR="00D80E95" w:rsidRPr="00A96C3C">
                              <w:rPr>
                                <w:rFonts w:ascii="ＭＳ ゴシック" w:eastAsia="ＭＳ ゴシック" w:hAnsi="ＭＳ ゴシック" w:hint="eastAsia"/>
                                <w:color w:val="0D0D0D" w:themeColor="text1" w:themeTint="F2"/>
                                <w:sz w:val="22"/>
                                <w:szCs w:val="22"/>
                              </w:rPr>
                              <w:t>幸福度</w:t>
                            </w:r>
                          </w:p>
                          <w:p w14:paraId="639CEA3A" w14:textId="77777777" w:rsidR="00D80E95" w:rsidRDefault="00D80E95" w:rsidP="00D80E95">
                            <w:pPr>
                              <w:rPr>
                                <w:rFonts w:ascii="HGSｺﾞｼｯｸM" w:eastAsia="HGSｺﾞｼｯｸM"/>
                                <w:color w:val="0D0D0D" w:themeColor="text1" w:themeTint="F2"/>
                                <w:sz w:val="22"/>
                                <w:szCs w:val="22"/>
                              </w:rPr>
                            </w:pPr>
                          </w:p>
                          <w:p w14:paraId="15D291DC" w14:textId="77777777" w:rsidR="00D80E95" w:rsidRDefault="00D80E95" w:rsidP="00D80E95">
                            <w:pPr>
                              <w:rPr>
                                <w:rFonts w:ascii="HGSｺﾞｼｯｸM" w:eastAsia="HGSｺﾞｼｯｸM"/>
                                <w:color w:val="0D0D0D" w:themeColor="text1" w:themeTint="F2"/>
                                <w:sz w:val="22"/>
                                <w:szCs w:val="22"/>
                              </w:rPr>
                            </w:pPr>
                          </w:p>
                          <w:p w14:paraId="4A324FC8" w14:textId="77777777" w:rsidR="00D80E95" w:rsidRDefault="00D80E95" w:rsidP="00D80E95">
                            <w:pPr>
                              <w:rPr>
                                <w:rFonts w:ascii="HGSｺﾞｼｯｸM" w:eastAsia="HGSｺﾞｼｯｸM"/>
                                <w:color w:val="0D0D0D" w:themeColor="text1" w:themeTint="F2"/>
                                <w:sz w:val="22"/>
                                <w:szCs w:val="22"/>
                              </w:rPr>
                            </w:pPr>
                          </w:p>
                          <w:p w14:paraId="072B819A" w14:textId="77777777" w:rsidR="00D80E95" w:rsidRDefault="00D80E95" w:rsidP="00D80E95">
                            <w:pPr>
                              <w:rPr>
                                <w:rFonts w:ascii="HGSｺﾞｼｯｸM" w:eastAsia="HGSｺﾞｼｯｸM"/>
                                <w:color w:val="0D0D0D" w:themeColor="text1" w:themeTint="F2"/>
                                <w:sz w:val="22"/>
                                <w:szCs w:val="22"/>
                              </w:rPr>
                            </w:pPr>
                          </w:p>
                          <w:p w14:paraId="2B17B189" w14:textId="77777777" w:rsidR="00D80E95" w:rsidRDefault="00D80E95" w:rsidP="00D80E95">
                            <w:pPr>
                              <w:rPr>
                                <w:rFonts w:ascii="HGSｺﾞｼｯｸM" w:eastAsia="HGSｺﾞｼｯｸM"/>
                                <w:color w:val="0D0D0D" w:themeColor="text1" w:themeTint="F2"/>
                                <w:sz w:val="22"/>
                                <w:szCs w:val="22"/>
                              </w:rPr>
                            </w:pPr>
                          </w:p>
                          <w:p w14:paraId="47029E46" w14:textId="77777777" w:rsidR="00D80E95" w:rsidRDefault="00D80E95" w:rsidP="00D80E95">
                            <w:pPr>
                              <w:rPr>
                                <w:rFonts w:ascii="HGSｺﾞｼｯｸM" w:eastAsia="HGSｺﾞｼｯｸM"/>
                                <w:color w:val="0D0D0D" w:themeColor="text1" w:themeTint="F2"/>
                                <w:sz w:val="22"/>
                                <w:szCs w:val="22"/>
                              </w:rPr>
                            </w:pPr>
                          </w:p>
                          <w:p w14:paraId="4A7EC489" w14:textId="77777777" w:rsidR="00D80E95" w:rsidRDefault="00D80E95" w:rsidP="00D80E95">
                            <w:pPr>
                              <w:rPr>
                                <w:rFonts w:ascii="HGSｺﾞｼｯｸM" w:eastAsia="HGSｺﾞｼｯｸM"/>
                                <w:color w:val="0D0D0D" w:themeColor="text1" w:themeTint="F2"/>
                                <w:sz w:val="22"/>
                                <w:szCs w:val="22"/>
                              </w:rPr>
                            </w:pPr>
                          </w:p>
                          <w:p w14:paraId="7C46A531" w14:textId="77777777" w:rsidR="00D80E95" w:rsidRDefault="00D80E95" w:rsidP="00D80E95">
                            <w:pPr>
                              <w:rPr>
                                <w:rFonts w:ascii="HGSｺﾞｼｯｸM" w:eastAsia="HGSｺﾞｼｯｸM"/>
                                <w:color w:val="0D0D0D" w:themeColor="text1" w:themeTint="F2"/>
                                <w:sz w:val="22"/>
                                <w:szCs w:val="22"/>
                              </w:rPr>
                            </w:pPr>
                          </w:p>
                          <w:p w14:paraId="3D3C3872" w14:textId="77777777" w:rsidR="00D80E95" w:rsidRDefault="00D80E95" w:rsidP="00D80E95">
                            <w:pPr>
                              <w:rPr>
                                <w:rFonts w:ascii="HGSｺﾞｼｯｸM" w:eastAsia="HGSｺﾞｼｯｸM"/>
                                <w:color w:val="0D0D0D" w:themeColor="text1" w:themeTint="F2"/>
                                <w:sz w:val="22"/>
                                <w:szCs w:val="22"/>
                              </w:rPr>
                            </w:pPr>
                          </w:p>
                          <w:p w14:paraId="4A4E39C4" w14:textId="77777777" w:rsidR="00D80E95" w:rsidRDefault="00D80E95" w:rsidP="00D80E95">
                            <w:pPr>
                              <w:rPr>
                                <w:rFonts w:ascii="HGSｺﾞｼｯｸM" w:eastAsia="HGSｺﾞｼｯｸM"/>
                                <w:color w:val="0D0D0D" w:themeColor="text1" w:themeTint="F2"/>
                                <w:sz w:val="22"/>
                                <w:szCs w:val="22"/>
                              </w:rPr>
                            </w:pPr>
                          </w:p>
                          <w:p w14:paraId="360AF191"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2CA9B" id="テキスト ボックス 1569500138" o:spid="_x0000_s1396" type="#_x0000_t202" style="position:absolute;left:0;text-align:left;margin-left:-9.25pt;margin-top:8.3pt;width:480pt;height:178.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" filled="f" stroked="f" strokeweight=".5pt">
                <v:stroke dashstyle="dash"/>
                <v:textbox>
                  <w:txbxContent>
                    <w:p w14:paraId="59B3D91C" w14:textId="1581242D"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①</w:t>
                      </w:r>
                      <w:r>
                        <w:rPr>
                          <w:rFonts w:ascii="ＭＳ ゴシック" w:eastAsia="ＭＳ ゴシック" w:hAnsi="ＭＳ ゴシック"/>
                          <w:color w:val="0D0D0D" w:themeColor="text1" w:themeTint="F2"/>
                          <w:sz w:val="22"/>
                          <w:szCs w:val="22"/>
                        </w:rPr>
                        <w:t xml:space="preserve"> </w:t>
                      </w:r>
                      <w:r w:rsidR="00D80E95" w:rsidRPr="00A96C3C">
                        <w:rPr>
                          <w:rFonts w:ascii="ＭＳ ゴシック" w:eastAsia="ＭＳ ゴシック" w:hAnsi="ＭＳ ゴシック" w:hint="eastAsia"/>
                          <w:color w:val="0D0D0D" w:themeColor="text1" w:themeTint="F2"/>
                          <w:sz w:val="22"/>
                          <w:szCs w:val="22"/>
                        </w:rPr>
                        <w:t>幸福度</w:t>
                      </w:r>
                    </w:p>
                    <w:p w14:paraId="639CEA3A" w14:textId="77777777" w:rsidR="00D80E95" w:rsidRDefault="00D80E95" w:rsidP="00D80E95">
                      <w:pPr>
                        <w:rPr>
                          <w:rFonts w:ascii="HGSｺﾞｼｯｸM" w:eastAsia="HGSｺﾞｼｯｸM"/>
                          <w:color w:val="0D0D0D" w:themeColor="text1" w:themeTint="F2"/>
                          <w:sz w:val="22"/>
                          <w:szCs w:val="22"/>
                        </w:rPr>
                      </w:pPr>
                    </w:p>
                    <w:p w14:paraId="15D291DC" w14:textId="77777777" w:rsidR="00D80E95" w:rsidRDefault="00D80E95" w:rsidP="00D80E95">
                      <w:pPr>
                        <w:rPr>
                          <w:rFonts w:ascii="HGSｺﾞｼｯｸM" w:eastAsia="HGSｺﾞｼｯｸM"/>
                          <w:color w:val="0D0D0D" w:themeColor="text1" w:themeTint="F2"/>
                          <w:sz w:val="22"/>
                          <w:szCs w:val="22"/>
                        </w:rPr>
                      </w:pPr>
                    </w:p>
                    <w:p w14:paraId="4A324FC8" w14:textId="77777777" w:rsidR="00D80E95" w:rsidRDefault="00D80E95" w:rsidP="00D80E95">
                      <w:pPr>
                        <w:rPr>
                          <w:rFonts w:ascii="HGSｺﾞｼｯｸM" w:eastAsia="HGSｺﾞｼｯｸM"/>
                          <w:color w:val="0D0D0D" w:themeColor="text1" w:themeTint="F2"/>
                          <w:sz w:val="22"/>
                          <w:szCs w:val="22"/>
                        </w:rPr>
                      </w:pPr>
                    </w:p>
                    <w:p w14:paraId="072B819A" w14:textId="77777777" w:rsidR="00D80E95" w:rsidRDefault="00D80E95" w:rsidP="00D80E95">
                      <w:pPr>
                        <w:rPr>
                          <w:rFonts w:ascii="HGSｺﾞｼｯｸM" w:eastAsia="HGSｺﾞｼｯｸM"/>
                          <w:color w:val="0D0D0D" w:themeColor="text1" w:themeTint="F2"/>
                          <w:sz w:val="22"/>
                          <w:szCs w:val="22"/>
                        </w:rPr>
                      </w:pPr>
                    </w:p>
                    <w:p w14:paraId="2B17B189" w14:textId="77777777" w:rsidR="00D80E95" w:rsidRDefault="00D80E95" w:rsidP="00D80E95">
                      <w:pPr>
                        <w:rPr>
                          <w:rFonts w:ascii="HGSｺﾞｼｯｸM" w:eastAsia="HGSｺﾞｼｯｸM"/>
                          <w:color w:val="0D0D0D" w:themeColor="text1" w:themeTint="F2"/>
                          <w:sz w:val="22"/>
                          <w:szCs w:val="22"/>
                        </w:rPr>
                      </w:pPr>
                    </w:p>
                    <w:p w14:paraId="47029E46" w14:textId="77777777" w:rsidR="00D80E95" w:rsidRDefault="00D80E95" w:rsidP="00D80E95">
                      <w:pPr>
                        <w:rPr>
                          <w:rFonts w:ascii="HGSｺﾞｼｯｸM" w:eastAsia="HGSｺﾞｼｯｸM"/>
                          <w:color w:val="0D0D0D" w:themeColor="text1" w:themeTint="F2"/>
                          <w:sz w:val="22"/>
                          <w:szCs w:val="22"/>
                        </w:rPr>
                      </w:pPr>
                    </w:p>
                    <w:p w14:paraId="4A7EC489" w14:textId="77777777" w:rsidR="00D80E95" w:rsidRDefault="00D80E95" w:rsidP="00D80E95">
                      <w:pPr>
                        <w:rPr>
                          <w:rFonts w:ascii="HGSｺﾞｼｯｸM" w:eastAsia="HGSｺﾞｼｯｸM"/>
                          <w:color w:val="0D0D0D" w:themeColor="text1" w:themeTint="F2"/>
                          <w:sz w:val="22"/>
                          <w:szCs w:val="22"/>
                        </w:rPr>
                      </w:pPr>
                    </w:p>
                    <w:p w14:paraId="7C46A531" w14:textId="77777777" w:rsidR="00D80E95" w:rsidRDefault="00D80E95" w:rsidP="00D80E95">
                      <w:pPr>
                        <w:rPr>
                          <w:rFonts w:ascii="HGSｺﾞｼｯｸM" w:eastAsia="HGSｺﾞｼｯｸM"/>
                          <w:color w:val="0D0D0D" w:themeColor="text1" w:themeTint="F2"/>
                          <w:sz w:val="22"/>
                          <w:szCs w:val="22"/>
                        </w:rPr>
                      </w:pPr>
                    </w:p>
                    <w:p w14:paraId="3D3C3872" w14:textId="77777777" w:rsidR="00D80E95" w:rsidRDefault="00D80E95" w:rsidP="00D80E95">
                      <w:pPr>
                        <w:rPr>
                          <w:rFonts w:ascii="HGSｺﾞｼｯｸM" w:eastAsia="HGSｺﾞｼｯｸM"/>
                          <w:color w:val="0D0D0D" w:themeColor="text1" w:themeTint="F2"/>
                          <w:sz w:val="22"/>
                          <w:szCs w:val="22"/>
                        </w:rPr>
                      </w:pPr>
                    </w:p>
                    <w:p w14:paraId="4A4E39C4" w14:textId="77777777" w:rsidR="00D80E95" w:rsidRDefault="00D80E95" w:rsidP="00D80E95">
                      <w:pPr>
                        <w:rPr>
                          <w:rFonts w:ascii="HGSｺﾞｼｯｸM" w:eastAsia="HGSｺﾞｼｯｸM"/>
                          <w:color w:val="0D0D0D" w:themeColor="text1" w:themeTint="F2"/>
                          <w:sz w:val="22"/>
                          <w:szCs w:val="22"/>
                        </w:rPr>
                      </w:pPr>
                    </w:p>
                    <w:p w14:paraId="360AF191"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468904A4"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C618E2">
        <w:rPr>
          <w:noProof/>
        </w:rPr>
        <w:drawing>
          <wp:anchor distT="0" distB="0" distL="114300" distR="114300" simplePos="0" relativeHeight="251656192" behindDoc="0" locked="0" layoutInCell="1" allowOverlap="1" wp14:anchorId="4CF45730" wp14:editId="25777AF3">
            <wp:simplePos x="0" y="0"/>
            <wp:positionH relativeFrom="margin">
              <wp:posOffset>81627</wp:posOffset>
            </wp:positionH>
            <wp:positionV relativeFrom="paragraph">
              <wp:posOffset>57438</wp:posOffset>
            </wp:positionV>
            <wp:extent cx="5574030" cy="1444625"/>
            <wp:effectExtent l="0" t="0" r="0" b="0"/>
            <wp:wrapNone/>
            <wp:docPr id="207013896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5" cstate="print">
                      <a:extLst>
                        <a:ext uri="{28A0092B-C50C-407E-A947-70E740481C1C}">
                          <a14:useLocalDpi xmlns:a14="http://schemas.microsoft.com/office/drawing/2010/main" val="0"/>
                        </a:ext>
                      </a:extLst>
                    </a:blip>
                    <a:srcRect l="16368" t="22182" b="9980"/>
                    <a:stretch/>
                  </pic:blipFill>
                  <pic:spPr bwMode="auto">
                    <a:xfrm>
                      <a:off x="0" y="0"/>
                      <a:ext cx="5574030" cy="144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83DF9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B269AA6"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3079B8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5E5B5D3"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87D3332"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55520" behindDoc="0" locked="0" layoutInCell="1" allowOverlap="1" wp14:anchorId="2348ACA6" wp14:editId="73B48EB2">
                <wp:simplePos x="0" y="0"/>
                <wp:positionH relativeFrom="column">
                  <wp:posOffset>78452</wp:posOffset>
                </wp:positionH>
                <wp:positionV relativeFrom="paragraph">
                  <wp:posOffset>215553</wp:posOffset>
                </wp:positionV>
                <wp:extent cx="5756910" cy="304800"/>
                <wp:effectExtent l="0" t="0" r="15240" b="19050"/>
                <wp:wrapNone/>
                <wp:docPr id="163764748" name="四角形: 角を丸くする 163764748"/>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CE20797" w14:textId="77777777" w:rsidR="00D80E95" w:rsidRPr="00A96C3C" w:rsidRDefault="00D80E95" w:rsidP="00D80E95">
                            <w:pPr>
                              <w:jc w:val="left"/>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※幸福度の平均（</w:t>
                            </w:r>
                            <w:r w:rsidRPr="00A96C3C">
                              <w:rPr>
                                <w:rFonts w:ascii="ＭＳ ゴシック" w:eastAsia="ＭＳ ゴシック" w:hAnsi="ＭＳ ゴシック"/>
                                <w:color w:val="0D0D0D" w:themeColor="text1" w:themeTint="F2"/>
                                <w:sz w:val="20"/>
                                <w:szCs w:val="20"/>
                              </w:rPr>
                              <w:t>6.79</w:t>
                            </w:r>
                            <w:r w:rsidRPr="00A96C3C">
                              <w:rPr>
                                <w:rFonts w:ascii="ＭＳ ゴシック" w:eastAsia="ＭＳ ゴシック" w:hAnsi="ＭＳ ゴシック" w:hint="eastAsia"/>
                                <w:color w:val="0D0D0D" w:themeColor="text1" w:themeTint="F2"/>
                                <w:sz w:val="20"/>
                                <w:szCs w:val="20"/>
                              </w:rPr>
                              <w:t>）は区平均をわずかに上回っている。</w:t>
                            </w:r>
                          </w:p>
                          <w:p w14:paraId="664A035F" w14:textId="77777777" w:rsidR="00D80E95" w:rsidRPr="0042707A" w:rsidRDefault="00D80E95" w:rsidP="00D80E95">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8ACA6" id="四角形: 角を丸くする 163764748" o:spid="_x0000_s1397" style="position:absolute;left:0;text-align:left;margin-left:6.2pt;margin-top:16.95pt;width:453.3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" fillcolor="white [3212]" strokecolor="black [3213]" strokeweight=".25pt">
                <v:stroke dashstyle="dash"/>
                <v:textbox>
                  <w:txbxContent>
                    <w:p w14:paraId="5CE20797" w14:textId="77777777" w:rsidR="00D80E95" w:rsidRPr="00A96C3C" w:rsidRDefault="00D80E95" w:rsidP="00D80E95">
                      <w:pPr>
                        <w:jc w:val="left"/>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※幸福度の平均（</w:t>
                      </w:r>
                      <w:r w:rsidRPr="00A96C3C">
                        <w:rPr>
                          <w:rFonts w:ascii="ＭＳ ゴシック" w:eastAsia="ＭＳ ゴシック" w:hAnsi="ＭＳ ゴシック"/>
                          <w:color w:val="0D0D0D" w:themeColor="text1" w:themeTint="F2"/>
                          <w:sz w:val="20"/>
                          <w:szCs w:val="20"/>
                        </w:rPr>
                        <w:t>6.79</w:t>
                      </w:r>
                      <w:r w:rsidRPr="00A96C3C">
                        <w:rPr>
                          <w:rFonts w:ascii="ＭＳ ゴシック" w:eastAsia="ＭＳ ゴシック" w:hAnsi="ＭＳ ゴシック" w:hint="eastAsia"/>
                          <w:color w:val="0D0D0D" w:themeColor="text1" w:themeTint="F2"/>
                          <w:sz w:val="20"/>
                          <w:szCs w:val="20"/>
                        </w:rPr>
                        <w:t>）は区平均をわずかに上回っている。</w:t>
                      </w:r>
                    </w:p>
                    <w:p w14:paraId="664A035F" w14:textId="77777777" w:rsidR="00D80E95" w:rsidRPr="0042707A" w:rsidRDefault="00D80E95" w:rsidP="00D80E95">
                      <w:pPr>
                        <w:jc w:val="center"/>
                        <w:rPr>
                          <w:sz w:val="21"/>
                          <w:szCs w:val="21"/>
                        </w:rPr>
                      </w:pPr>
                    </w:p>
                  </w:txbxContent>
                </v:textbox>
              </v:roundrect>
            </w:pict>
          </mc:Fallback>
        </mc:AlternateContent>
      </w:r>
    </w:p>
    <w:p w14:paraId="0621F35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F7FF7FC"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29568" behindDoc="0" locked="0" layoutInCell="1" allowOverlap="1" wp14:anchorId="3E37B497" wp14:editId="70D33B5F">
                <wp:simplePos x="0" y="0"/>
                <wp:positionH relativeFrom="margin">
                  <wp:posOffset>-78740</wp:posOffset>
                </wp:positionH>
                <wp:positionV relativeFrom="paragraph">
                  <wp:posOffset>104198</wp:posOffset>
                </wp:positionV>
                <wp:extent cx="6083935" cy="1738745"/>
                <wp:effectExtent l="0" t="0" r="0" b="0"/>
                <wp:wrapNone/>
                <wp:docPr id="313329258" name="テキスト ボックス 313329258"/>
                <wp:cNvGraphicFramePr/>
                <a:graphic xmlns:a="http://schemas.openxmlformats.org/drawingml/2006/main">
                  <a:graphicData uri="http://schemas.microsoft.com/office/word/2010/wordprocessingShape">
                    <wps:wsp>
                      <wps:cNvSpPr txBox="1"/>
                      <wps:spPr>
                        <a:xfrm>
                          <a:off x="0" y="0"/>
                          <a:ext cx="6083935" cy="1738745"/>
                        </a:xfrm>
                        <a:prstGeom prst="rect">
                          <a:avLst/>
                        </a:prstGeom>
                        <a:noFill/>
                        <a:ln w="6350">
                          <a:noFill/>
                          <a:prstDash val="dash"/>
                        </a:ln>
                      </wps:spPr>
                      <wps:txbx>
                        <w:txbxContent>
                          <w:p w14:paraId="40703358" w14:textId="69915836"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A96C3C">
                              <w:rPr>
                                <w:rFonts w:ascii="ＭＳ ゴシック" w:eastAsia="ＭＳ ゴシック" w:hAnsi="ＭＳ ゴシック" w:hint="eastAsia"/>
                                <w:color w:val="0D0D0D" w:themeColor="text1" w:themeTint="F2"/>
                                <w:sz w:val="22"/>
                                <w:szCs w:val="22"/>
                              </w:rPr>
                              <w:t>ニーズ調査におけるリスク分析</w:t>
                            </w:r>
                          </w:p>
                          <w:p w14:paraId="2B6E9D06" w14:textId="77777777" w:rsidR="00D80E95" w:rsidRDefault="00D80E95" w:rsidP="00D80E95">
                            <w:pPr>
                              <w:rPr>
                                <w:color w:val="0D0D0D" w:themeColor="text1" w:themeTint="F2"/>
                              </w:rPr>
                            </w:pPr>
                          </w:p>
                          <w:p w14:paraId="4D8AB1CA" w14:textId="77777777" w:rsidR="00D80E95" w:rsidRDefault="00D80E95" w:rsidP="00D80E95">
                            <w:pPr>
                              <w:rPr>
                                <w:color w:val="0D0D0D" w:themeColor="text1" w:themeTint="F2"/>
                              </w:rPr>
                            </w:pPr>
                          </w:p>
                          <w:p w14:paraId="5CD37E94" w14:textId="77777777" w:rsidR="00D80E95" w:rsidRDefault="00D80E95" w:rsidP="00D80E95">
                            <w:pPr>
                              <w:rPr>
                                <w:color w:val="0D0D0D" w:themeColor="text1" w:themeTint="F2"/>
                              </w:rPr>
                            </w:pPr>
                          </w:p>
                          <w:p w14:paraId="38ABD8B2" w14:textId="77777777" w:rsidR="00D80E95" w:rsidRDefault="00D80E95" w:rsidP="00D80E95">
                            <w:pPr>
                              <w:rPr>
                                <w:color w:val="0D0D0D" w:themeColor="text1" w:themeTint="F2"/>
                              </w:rPr>
                            </w:pPr>
                          </w:p>
                          <w:p w14:paraId="33A4F1D7" w14:textId="77777777" w:rsidR="00D80E95" w:rsidRDefault="00D80E95" w:rsidP="00D80E95">
                            <w:pPr>
                              <w:rPr>
                                <w:color w:val="0D0D0D" w:themeColor="text1" w:themeTint="F2"/>
                              </w:rPr>
                            </w:pPr>
                          </w:p>
                          <w:p w14:paraId="59DEA264" w14:textId="77777777" w:rsidR="00D80E95" w:rsidRDefault="00D80E95" w:rsidP="00D80E95">
                            <w:pPr>
                              <w:rPr>
                                <w:color w:val="0D0D0D" w:themeColor="text1" w:themeTint="F2"/>
                              </w:rPr>
                            </w:pPr>
                          </w:p>
                          <w:p w14:paraId="4D08B5A3" w14:textId="77777777" w:rsidR="00D80E95" w:rsidRDefault="00D80E95" w:rsidP="00D80E95">
                            <w:pPr>
                              <w:rPr>
                                <w:color w:val="0D0D0D" w:themeColor="text1" w:themeTint="F2"/>
                              </w:rPr>
                            </w:pPr>
                          </w:p>
                          <w:p w14:paraId="622D09DA" w14:textId="77777777" w:rsidR="00D80E95" w:rsidRDefault="00D80E95" w:rsidP="00D80E95">
                            <w:pPr>
                              <w:rPr>
                                <w:color w:val="0D0D0D" w:themeColor="text1" w:themeTint="F2"/>
                              </w:rPr>
                            </w:pPr>
                          </w:p>
                          <w:p w14:paraId="74DFCFA7"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B497" id="テキスト ボックス 313329258" o:spid="_x0000_s1398" type="#_x0000_t202" style="position:absolute;left:0;text-align:left;margin-left:-6.2pt;margin-top:8.2pt;width:479.05pt;height:136.9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" filled="f" stroked="f" strokeweight=".5pt">
                <v:stroke dashstyle="dash"/>
                <v:textbox>
                  <w:txbxContent>
                    <w:p w14:paraId="40703358" w14:textId="69915836"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A96C3C">
                        <w:rPr>
                          <w:rFonts w:ascii="ＭＳ ゴシック" w:eastAsia="ＭＳ ゴシック" w:hAnsi="ＭＳ ゴシック" w:hint="eastAsia"/>
                          <w:color w:val="0D0D0D" w:themeColor="text1" w:themeTint="F2"/>
                          <w:sz w:val="22"/>
                          <w:szCs w:val="22"/>
                        </w:rPr>
                        <w:t>ニーズ調査におけるリスク分析</w:t>
                      </w:r>
                    </w:p>
                    <w:p w14:paraId="2B6E9D06" w14:textId="77777777" w:rsidR="00D80E95" w:rsidRDefault="00D80E95" w:rsidP="00D80E95">
                      <w:pPr>
                        <w:rPr>
                          <w:color w:val="0D0D0D" w:themeColor="text1" w:themeTint="F2"/>
                        </w:rPr>
                      </w:pPr>
                    </w:p>
                    <w:p w14:paraId="4D8AB1CA" w14:textId="77777777" w:rsidR="00D80E95" w:rsidRDefault="00D80E95" w:rsidP="00D80E95">
                      <w:pPr>
                        <w:rPr>
                          <w:color w:val="0D0D0D" w:themeColor="text1" w:themeTint="F2"/>
                        </w:rPr>
                      </w:pPr>
                    </w:p>
                    <w:p w14:paraId="5CD37E94" w14:textId="77777777" w:rsidR="00D80E95" w:rsidRDefault="00D80E95" w:rsidP="00D80E95">
                      <w:pPr>
                        <w:rPr>
                          <w:color w:val="0D0D0D" w:themeColor="text1" w:themeTint="F2"/>
                        </w:rPr>
                      </w:pPr>
                    </w:p>
                    <w:p w14:paraId="38ABD8B2" w14:textId="77777777" w:rsidR="00D80E95" w:rsidRDefault="00D80E95" w:rsidP="00D80E95">
                      <w:pPr>
                        <w:rPr>
                          <w:color w:val="0D0D0D" w:themeColor="text1" w:themeTint="F2"/>
                        </w:rPr>
                      </w:pPr>
                    </w:p>
                    <w:p w14:paraId="33A4F1D7" w14:textId="77777777" w:rsidR="00D80E95" w:rsidRDefault="00D80E95" w:rsidP="00D80E95">
                      <w:pPr>
                        <w:rPr>
                          <w:color w:val="0D0D0D" w:themeColor="text1" w:themeTint="F2"/>
                        </w:rPr>
                      </w:pPr>
                    </w:p>
                    <w:p w14:paraId="59DEA264" w14:textId="77777777" w:rsidR="00D80E95" w:rsidRDefault="00D80E95" w:rsidP="00D80E95">
                      <w:pPr>
                        <w:rPr>
                          <w:color w:val="0D0D0D" w:themeColor="text1" w:themeTint="F2"/>
                        </w:rPr>
                      </w:pPr>
                    </w:p>
                    <w:p w14:paraId="4D08B5A3" w14:textId="77777777" w:rsidR="00D80E95" w:rsidRDefault="00D80E95" w:rsidP="00D80E95">
                      <w:pPr>
                        <w:rPr>
                          <w:color w:val="0D0D0D" w:themeColor="text1" w:themeTint="F2"/>
                        </w:rPr>
                      </w:pPr>
                    </w:p>
                    <w:p w14:paraId="622D09DA" w14:textId="77777777" w:rsidR="00D80E95" w:rsidRDefault="00D80E95" w:rsidP="00D80E95">
                      <w:pPr>
                        <w:rPr>
                          <w:color w:val="0D0D0D" w:themeColor="text1" w:themeTint="F2"/>
                        </w:rPr>
                      </w:pPr>
                    </w:p>
                    <w:p w14:paraId="74DFCFA7"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4B597A07" w14:textId="3D5BF561" w:rsidR="00D80E95" w:rsidRDefault="00CF4F18" w:rsidP="00D80E95">
      <w:pPr>
        <w:spacing w:line="400" w:lineRule="exact"/>
      </w:pPr>
      <w:r w:rsidRPr="00D466DF">
        <w:rPr>
          <w:noProof/>
        </w:rPr>
        <w:drawing>
          <wp:anchor distT="0" distB="0" distL="114300" distR="114300" simplePos="0" relativeHeight="252103679" behindDoc="0" locked="0" layoutInCell="1" allowOverlap="1" wp14:anchorId="01A86008" wp14:editId="206D28B6">
            <wp:simplePos x="0" y="0"/>
            <wp:positionH relativeFrom="margin">
              <wp:posOffset>60960</wp:posOffset>
            </wp:positionH>
            <wp:positionV relativeFrom="paragraph">
              <wp:posOffset>125730</wp:posOffset>
            </wp:positionV>
            <wp:extent cx="5800725" cy="1348740"/>
            <wp:effectExtent l="0" t="0" r="9525" b="3810"/>
            <wp:wrapNone/>
            <wp:docPr id="157458280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B4592" w14:textId="1860319C" w:rsidR="00D80E95" w:rsidRDefault="00D80E95" w:rsidP="00D80E95">
      <w:pPr>
        <w:spacing w:line="400" w:lineRule="exact"/>
      </w:pPr>
    </w:p>
    <w:p w14:paraId="3F98C283" w14:textId="3F176014" w:rsidR="00D80E95" w:rsidRDefault="00D80E95" w:rsidP="00D80E95">
      <w:pPr>
        <w:spacing w:line="400" w:lineRule="exact"/>
      </w:pPr>
    </w:p>
    <w:p w14:paraId="626AF893" w14:textId="76805323" w:rsidR="00D80E95" w:rsidRDefault="002B3DD9" w:rsidP="00D80E95">
      <w:pPr>
        <w:spacing w:line="400" w:lineRule="exact"/>
      </w:pPr>
      <w:r>
        <w:rPr>
          <w:noProof/>
        </w:rPr>
        <mc:AlternateContent>
          <mc:Choice Requires="wps">
            <w:drawing>
              <wp:anchor distT="0" distB="0" distL="114300" distR="114300" simplePos="0" relativeHeight="251287552" behindDoc="0" locked="0" layoutInCell="1" allowOverlap="1" wp14:anchorId="2B84A1CC" wp14:editId="0A357610">
                <wp:simplePos x="0" y="0"/>
                <wp:positionH relativeFrom="column">
                  <wp:posOffset>931757</wp:posOffset>
                </wp:positionH>
                <wp:positionV relativeFrom="paragraph">
                  <wp:posOffset>170180</wp:posOffset>
                </wp:positionV>
                <wp:extent cx="4916714" cy="361121"/>
                <wp:effectExtent l="0" t="0" r="0" b="1270"/>
                <wp:wrapNone/>
                <wp:docPr id="2085152987" name="正方形/長方形 2085152987"/>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46261" id="正方形/長方形 2085152987" o:spid="_x0000_s1026" style="position:absolute;left:0;text-align:left;margin-left:73.35pt;margin-top:13.4pt;width:387.15pt;height:28.45pt;z-index:251469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" fillcolor="white [3212]" stroked="f" strokeweight="2pt"/>
            </w:pict>
          </mc:Fallback>
        </mc:AlternateContent>
      </w:r>
    </w:p>
    <w:p w14:paraId="3CCF0934" w14:textId="4FE2CBF4" w:rsidR="00D80E95" w:rsidRDefault="00D80E95" w:rsidP="00D80E95">
      <w:pPr>
        <w:spacing w:line="400" w:lineRule="exact"/>
      </w:pPr>
    </w:p>
    <w:p w14:paraId="6DA0D5A5" w14:textId="10DB9279" w:rsidR="00D80E95" w:rsidRDefault="00D80E95" w:rsidP="00D80E95">
      <w:pPr>
        <w:spacing w:line="400" w:lineRule="exact"/>
      </w:pPr>
    </w:p>
    <w:p w14:paraId="4E311F44" w14:textId="52807B4B" w:rsidR="00D80E95" w:rsidRDefault="00D80E95" w:rsidP="00D80E95">
      <w:pPr>
        <w:spacing w:line="400" w:lineRule="exact"/>
      </w:pPr>
      <w:r>
        <w:rPr>
          <w:noProof/>
        </w:rPr>
        <mc:AlternateContent>
          <mc:Choice Requires="wps">
            <w:drawing>
              <wp:anchor distT="0" distB="0" distL="114300" distR="114300" simplePos="0" relativeHeight="251756544" behindDoc="0" locked="0" layoutInCell="1" allowOverlap="1" wp14:anchorId="414CA490" wp14:editId="3FFEEF7F">
                <wp:simplePos x="0" y="0"/>
                <wp:positionH relativeFrom="column">
                  <wp:posOffset>38100</wp:posOffset>
                </wp:positionH>
                <wp:positionV relativeFrom="paragraph">
                  <wp:posOffset>27247</wp:posOffset>
                </wp:positionV>
                <wp:extent cx="5709285" cy="622935"/>
                <wp:effectExtent l="0" t="0" r="24765" b="24765"/>
                <wp:wrapNone/>
                <wp:docPr id="163764749" name="四角形: 角を丸くする 163764749"/>
                <wp:cNvGraphicFramePr/>
                <a:graphic xmlns:a="http://schemas.openxmlformats.org/drawingml/2006/main">
                  <a:graphicData uri="http://schemas.microsoft.com/office/word/2010/wordprocessingShape">
                    <wps:wsp>
                      <wps:cNvSpPr/>
                      <wps:spPr>
                        <a:xfrm>
                          <a:off x="0" y="0"/>
                          <a:ext cx="5709285" cy="62293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2E233E"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８種のリスクを区平均と比較してみると、全体では「うつ傾向」「認知機能」「ＩＡＤＬ」、男性では「うつ傾向」「咀嚼機能」「認知機能」「運動機能」、女性では「うつ傾向」「認知機能」「転倒」「閉じこもり」で区の平均値よりリスクが高くなっている。</w:t>
                            </w:r>
                          </w:p>
                          <w:p w14:paraId="0A0AD8D2" w14:textId="77777777" w:rsidR="00D80E95" w:rsidRPr="00A96C3C" w:rsidRDefault="00D80E95" w:rsidP="00D80E95">
                            <w:pPr>
                              <w:jc w:val="left"/>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CA490" id="四角形: 角を丸くする 163764749" o:spid="_x0000_s1399" style="position:absolute;left:0;text-align:left;margin-left:3pt;margin-top:2.15pt;width:449.55pt;height:49.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" fillcolor="white [3212]" strokecolor="black [3213]" strokeweight=".25pt">
                <v:stroke dashstyle="dash"/>
                <v:textbox>
                  <w:txbxContent>
                    <w:p w14:paraId="492E233E"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８種のリスクを区平均と比較してみると、全体では「うつ傾向」「認知機能」「ＩＡＤＬ」、男性では「うつ傾向」「咀嚼機能」「認知機能」「運動機能」、女性では「うつ傾向」「認知機能」「転倒」「閉じこもり」で区の平均値よりリスクが高くなっている。</w:t>
                      </w:r>
                    </w:p>
                    <w:p w14:paraId="0A0AD8D2" w14:textId="77777777" w:rsidR="00D80E95" w:rsidRPr="00A96C3C" w:rsidRDefault="00D80E95" w:rsidP="00D80E95">
                      <w:pPr>
                        <w:jc w:val="left"/>
                        <w:rPr>
                          <w:rFonts w:ascii="ＭＳ ゴシック" w:eastAsia="ＭＳ ゴシック" w:hAnsi="ＭＳ ゴシック"/>
                          <w:sz w:val="20"/>
                          <w:szCs w:val="20"/>
                        </w:rPr>
                      </w:pPr>
                    </w:p>
                  </w:txbxContent>
                </v:textbox>
              </v:roundrect>
            </w:pict>
          </mc:Fallback>
        </mc:AlternateContent>
      </w:r>
    </w:p>
    <w:p w14:paraId="4D894526"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262EADA8" w14:textId="77777777" w:rsidR="00D80E95" w:rsidRDefault="00D80E95" w:rsidP="00D80E95">
      <w:pPr>
        <w:spacing w:line="400" w:lineRule="exact"/>
      </w:pPr>
      <w:r>
        <w:rPr>
          <w:noProof/>
          <w:lang w:eastAsia="zh-TW"/>
        </w:rPr>
        <mc:AlternateContent>
          <mc:Choice Requires="wps">
            <w:drawing>
              <wp:anchor distT="0" distB="0" distL="114300" distR="114300" simplePos="0" relativeHeight="251868160" behindDoc="1" locked="0" layoutInCell="1" allowOverlap="1" wp14:anchorId="47C383FA" wp14:editId="3236B101">
                <wp:simplePos x="0" y="0"/>
                <wp:positionH relativeFrom="column">
                  <wp:posOffset>-175811</wp:posOffset>
                </wp:positionH>
                <wp:positionV relativeFrom="paragraph">
                  <wp:posOffset>-51663</wp:posOffset>
                </wp:positionV>
                <wp:extent cx="6103620" cy="5460521"/>
                <wp:effectExtent l="0" t="0" r="0" b="6985"/>
                <wp:wrapNone/>
                <wp:docPr id="1328224472" name="正方形/長方形 1328224472"/>
                <wp:cNvGraphicFramePr/>
                <a:graphic xmlns:a="http://schemas.openxmlformats.org/drawingml/2006/main">
                  <a:graphicData uri="http://schemas.microsoft.com/office/word/2010/wordprocessingShape">
                    <wps:wsp>
                      <wps:cNvSpPr/>
                      <wps:spPr>
                        <a:xfrm>
                          <a:off x="0" y="0"/>
                          <a:ext cx="6103620" cy="5460521"/>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E256" id="正方形/長方形 1328224472" o:spid="_x0000_s1026" style="position:absolute;left:0;text-align:left;margin-left:-13.85pt;margin-top:-4.05pt;width:480.6pt;height:429.95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" fillcolor="#daeef3 [664]" stroked="f" strokeweight="2pt"/>
            </w:pict>
          </mc:Fallback>
        </mc:AlternateContent>
      </w:r>
      <w:r w:rsidRPr="00AD665B">
        <w:rPr>
          <w:noProof/>
        </w:rPr>
        <w:drawing>
          <wp:anchor distT="0" distB="0" distL="114300" distR="114300" simplePos="0" relativeHeight="251701248" behindDoc="0" locked="0" layoutInCell="1" allowOverlap="1" wp14:anchorId="6420F210" wp14:editId="77315358">
            <wp:simplePos x="0" y="0"/>
            <wp:positionH relativeFrom="margin">
              <wp:posOffset>-8255</wp:posOffset>
            </wp:positionH>
            <wp:positionV relativeFrom="paragraph">
              <wp:posOffset>141869</wp:posOffset>
            </wp:positionV>
            <wp:extent cx="5813425" cy="1950720"/>
            <wp:effectExtent l="0" t="0" r="0" b="0"/>
            <wp:wrapNone/>
            <wp:docPr id="138175340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2784" t="11848"/>
                    <a:stretch/>
                  </pic:blipFill>
                  <pic:spPr bwMode="auto">
                    <a:xfrm>
                      <a:off x="0" y="0"/>
                      <a:ext cx="5813425"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65408" behindDoc="0" locked="0" layoutInCell="1" allowOverlap="1" wp14:anchorId="31F378F2" wp14:editId="3A574AF5">
                <wp:simplePos x="0" y="0"/>
                <wp:positionH relativeFrom="margin">
                  <wp:posOffset>0</wp:posOffset>
                </wp:positionH>
                <wp:positionV relativeFrom="paragraph">
                  <wp:posOffset>-75829</wp:posOffset>
                </wp:positionV>
                <wp:extent cx="5891530" cy="2195830"/>
                <wp:effectExtent l="0" t="0" r="0" b="0"/>
                <wp:wrapNone/>
                <wp:docPr id="495778517" name="テキスト ボックス 495778517"/>
                <wp:cNvGraphicFramePr/>
                <a:graphic xmlns:a="http://schemas.openxmlformats.org/drawingml/2006/main">
                  <a:graphicData uri="http://schemas.microsoft.com/office/word/2010/wordprocessingShape">
                    <wps:wsp>
                      <wps:cNvSpPr txBox="1"/>
                      <wps:spPr>
                        <a:xfrm>
                          <a:off x="0" y="0"/>
                          <a:ext cx="5891530" cy="2195830"/>
                        </a:xfrm>
                        <a:prstGeom prst="rect">
                          <a:avLst/>
                        </a:prstGeom>
                        <a:noFill/>
                        <a:ln w="6350">
                          <a:noFill/>
                          <a:prstDash val="dash"/>
                        </a:ln>
                      </wps:spPr>
                      <wps:txbx>
                        <w:txbxContent>
                          <w:p w14:paraId="5D2C94DA" w14:textId="6E673D92"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A96C3C">
                              <w:rPr>
                                <w:rFonts w:ascii="ＭＳ ゴシック" w:eastAsia="ＭＳ ゴシック" w:hAnsi="ＭＳ ゴシック" w:hint="eastAsia"/>
                                <w:color w:val="0D0D0D" w:themeColor="text1" w:themeTint="F2"/>
                                <w:sz w:val="22"/>
                                <w:szCs w:val="22"/>
                              </w:rPr>
                              <w:t>地域づくりへの参加意向</w:t>
                            </w:r>
                          </w:p>
                          <w:p w14:paraId="1257619D" w14:textId="77777777" w:rsidR="00D80E95" w:rsidRDefault="00D80E95" w:rsidP="00D80E95">
                            <w:pPr>
                              <w:rPr>
                                <w:rFonts w:ascii="HGSｺﾞｼｯｸM" w:eastAsia="HGSｺﾞｼｯｸM"/>
                                <w:color w:val="0D0D0D" w:themeColor="text1" w:themeTint="F2"/>
                                <w:sz w:val="22"/>
                                <w:szCs w:val="22"/>
                              </w:rPr>
                            </w:pPr>
                          </w:p>
                          <w:p w14:paraId="3D488586" w14:textId="77777777" w:rsidR="00D80E95" w:rsidRDefault="00D80E95" w:rsidP="00D80E95">
                            <w:pPr>
                              <w:rPr>
                                <w:rFonts w:ascii="HGSｺﾞｼｯｸM" w:eastAsia="HGSｺﾞｼｯｸM"/>
                                <w:color w:val="0D0D0D" w:themeColor="text1" w:themeTint="F2"/>
                                <w:sz w:val="22"/>
                                <w:szCs w:val="22"/>
                              </w:rPr>
                            </w:pPr>
                          </w:p>
                          <w:p w14:paraId="22373614" w14:textId="77777777" w:rsidR="00D80E95" w:rsidRDefault="00D80E95" w:rsidP="00D80E95">
                            <w:pPr>
                              <w:rPr>
                                <w:rFonts w:ascii="HGSｺﾞｼｯｸM" w:eastAsia="HGSｺﾞｼｯｸM"/>
                                <w:color w:val="0D0D0D" w:themeColor="text1" w:themeTint="F2"/>
                                <w:sz w:val="22"/>
                                <w:szCs w:val="22"/>
                              </w:rPr>
                            </w:pPr>
                          </w:p>
                          <w:p w14:paraId="3B227349" w14:textId="77777777" w:rsidR="00D80E95" w:rsidRDefault="00D80E95" w:rsidP="00D80E95">
                            <w:pPr>
                              <w:rPr>
                                <w:rFonts w:ascii="HGSｺﾞｼｯｸM" w:eastAsia="HGSｺﾞｼｯｸM"/>
                                <w:color w:val="0D0D0D" w:themeColor="text1" w:themeTint="F2"/>
                                <w:sz w:val="22"/>
                                <w:szCs w:val="22"/>
                              </w:rPr>
                            </w:pPr>
                          </w:p>
                          <w:p w14:paraId="33AD7F14" w14:textId="77777777" w:rsidR="00D80E95" w:rsidRDefault="00D80E95" w:rsidP="00D80E95">
                            <w:pPr>
                              <w:rPr>
                                <w:rFonts w:ascii="HGSｺﾞｼｯｸM" w:eastAsia="HGSｺﾞｼｯｸM"/>
                                <w:color w:val="0D0D0D" w:themeColor="text1" w:themeTint="F2"/>
                                <w:sz w:val="22"/>
                                <w:szCs w:val="22"/>
                              </w:rPr>
                            </w:pPr>
                          </w:p>
                          <w:p w14:paraId="21F0E7A7" w14:textId="77777777" w:rsidR="00D80E95" w:rsidRDefault="00D80E95" w:rsidP="00D80E95">
                            <w:pPr>
                              <w:rPr>
                                <w:rFonts w:ascii="HGSｺﾞｼｯｸM" w:eastAsia="HGSｺﾞｼｯｸM"/>
                                <w:color w:val="0D0D0D" w:themeColor="text1" w:themeTint="F2"/>
                                <w:sz w:val="22"/>
                                <w:szCs w:val="22"/>
                              </w:rPr>
                            </w:pPr>
                          </w:p>
                          <w:p w14:paraId="31F3ACCA" w14:textId="77777777" w:rsidR="00D80E95" w:rsidRDefault="00D80E95" w:rsidP="00D80E95">
                            <w:pPr>
                              <w:rPr>
                                <w:rFonts w:ascii="HGSｺﾞｼｯｸM" w:eastAsia="HGSｺﾞｼｯｸM"/>
                                <w:color w:val="0D0D0D" w:themeColor="text1" w:themeTint="F2"/>
                                <w:sz w:val="22"/>
                                <w:szCs w:val="22"/>
                              </w:rPr>
                            </w:pPr>
                          </w:p>
                          <w:p w14:paraId="6C3880EB" w14:textId="77777777" w:rsidR="00D80E95" w:rsidRDefault="00D80E95" w:rsidP="00D80E95">
                            <w:pPr>
                              <w:rPr>
                                <w:rFonts w:ascii="HGSｺﾞｼｯｸM" w:eastAsia="HGSｺﾞｼｯｸM"/>
                                <w:color w:val="0D0D0D" w:themeColor="text1" w:themeTint="F2"/>
                                <w:sz w:val="22"/>
                                <w:szCs w:val="22"/>
                              </w:rPr>
                            </w:pPr>
                          </w:p>
                          <w:p w14:paraId="4EB6B8C6" w14:textId="77777777" w:rsidR="00D80E95" w:rsidRDefault="00D80E95" w:rsidP="00D80E95">
                            <w:pPr>
                              <w:spacing w:line="340" w:lineRule="exact"/>
                              <w:rPr>
                                <w:rFonts w:ascii="HGSｺﾞｼｯｸM" w:eastAsia="HGSｺﾞｼｯｸM"/>
                                <w:color w:val="0D0D0D" w:themeColor="text1" w:themeTint="F2"/>
                                <w:sz w:val="22"/>
                                <w:szCs w:val="22"/>
                              </w:rPr>
                            </w:pPr>
                          </w:p>
                          <w:p w14:paraId="52DB5214" w14:textId="77777777" w:rsidR="00D80E95" w:rsidRPr="00A76EDE" w:rsidRDefault="00D80E95" w:rsidP="00D80E95">
                            <w:pPr>
                              <w:rPr>
                                <w:rFonts w:ascii="HGSｺﾞｼｯｸM" w:eastAsia="HGSｺﾞｼｯｸM"/>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78F2" id="テキスト ボックス 495778517" o:spid="_x0000_s1400" type="#_x0000_t202" style="position:absolute;left:0;text-align:left;margin-left:0;margin-top:-5.95pt;width:463.9pt;height:172.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" filled="f" stroked="f" strokeweight=".5pt">
                <v:stroke dashstyle="dash"/>
                <v:textbox>
                  <w:txbxContent>
                    <w:p w14:paraId="5D2C94DA" w14:textId="6E673D92" w:rsidR="00D80E95" w:rsidRPr="00A96C3C"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A96C3C">
                        <w:rPr>
                          <w:rFonts w:ascii="ＭＳ ゴシック" w:eastAsia="ＭＳ ゴシック" w:hAnsi="ＭＳ ゴシック" w:hint="eastAsia"/>
                          <w:color w:val="0D0D0D" w:themeColor="text1" w:themeTint="F2"/>
                          <w:sz w:val="22"/>
                          <w:szCs w:val="22"/>
                        </w:rPr>
                        <w:t>地域づくりへの参加意向</w:t>
                      </w:r>
                    </w:p>
                    <w:p w14:paraId="1257619D" w14:textId="77777777" w:rsidR="00D80E95" w:rsidRDefault="00D80E95" w:rsidP="00D80E95">
                      <w:pPr>
                        <w:rPr>
                          <w:rFonts w:ascii="HGSｺﾞｼｯｸM" w:eastAsia="HGSｺﾞｼｯｸM"/>
                          <w:color w:val="0D0D0D" w:themeColor="text1" w:themeTint="F2"/>
                          <w:sz w:val="22"/>
                          <w:szCs w:val="22"/>
                        </w:rPr>
                      </w:pPr>
                    </w:p>
                    <w:p w14:paraId="3D488586" w14:textId="77777777" w:rsidR="00D80E95" w:rsidRDefault="00D80E95" w:rsidP="00D80E95">
                      <w:pPr>
                        <w:rPr>
                          <w:rFonts w:ascii="HGSｺﾞｼｯｸM" w:eastAsia="HGSｺﾞｼｯｸM"/>
                          <w:color w:val="0D0D0D" w:themeColor="text1" w:themeTint="F2"/>
                          <w:sz w:val="22"/>
                          <w:szCs w:val="22"/>
                        </w:rPr>
                      </w:pPr>
                    </w:p>
                    <w:p w14:paraId="22373614" w14:textId="77777777" w:rsidR="00D80E95" w:rsidRDefault="00D80E95" w:rsidP="00D80E95">
                      <w:pPr>
                        <w:rPr>
                          <w:rFonts w:ascii="HGSｺﾞｼｯｸM" w:eastAsia="HGSｺﾞｼｯｸM"/>
                          <w:color w:val="0D0D0D" w:themeColor="text1" w:themeTint="F2"/>
                          <w:sz w:val="22"/>
                          <w:szCs w:val="22"/>
                        </w:rPr>
                      </w:pPr>
                    </w:p>
                    <w:p w14:paraId="3B227349" w14:textId="77777777" w:rsidR="00D80E95" w:rsidRDefault="00D80E95" w:rsidP="00D80E95">
                      <w:pPr>
                        <w:rPr>
                          <w:rFonts w:ascii="HGSｺﾞｼｯｸM" w:eastAsia="HGSｺﾞｼｯｸM"/>
                          <w:color w:val="0D0D0D" w:themeColor="text1" w:themeTint="F2"/>
                          <w:sz w:val="22"/>
                          <w:szCs w:val="22"/>
                        </w:rPr>
                      </w:pPr>
                    </w:p>
                    <w:p w14:paraId="33AD7F14" w14:textId="77777777" w:rsidR="00D80E95" w:rsidRDefault="00D80E95" w:rsidP="00D80E95">
                      <w:pPr>
                        <w:rPr>
                          <w:rFonts w:ascii="HGSｺﾞｼｯｸM" w:eastAsia="HGSｺﾞｼｯｸM"/>
                          <w:color w:val="0D0D0D" w:themeColor="text1" w:themeTint="F2"/>
                          <w:sz w:val="22"/>
                          <w:szCs w:val="22"/>
                        </w:rPr>
                      </w:pPr>
                    </w:p>
                    <w:p w14:paraId="21F0E7A7" w14:textId="77777777" w:rsidR="00D80E95" w:rsidRDefault="00D80E95" w:rsidP="00D80E95">
                      <w:pPr>
                        <w:rPr>
                          <w:rFonts w:ascii="HGSｺﾞｼｯｸM" w:eastAsia="HGSｺﾞｼｯｸM"/>
                          <w:color w:val="0D0D0D" w:themeColor="text1" w:themeTint="F2"/>
                          <w:sz w:val="22"/>
                          <w:szCs w:val="22"/>
                        </w:rPr>
                      </w:pPr>
                    </w:p>
                    <w:p w14:paraId="31F3ACCA" w14:textId="77777777" w:rsidR="00D80E95" w:rsidRDefault="00D80E95" w:rsidP="00D80E95">
                      <w:pPr>
                        <w:rPr>
                          <w:rFonts w:ascii="HGSｺﾞｼｯｸM" w:eastAsia="HGSｺﾞｼｯｸM"/>
                          <w:color w:val="0D0D0D" w:themeColor="text1" w:themeTint="F2"/>
                          <w:sz w:val="22"/>
                          <w:szCs w:val="22"/>
                        </w:rPr>
                      </w:pPr>
                    </w:p>
                    <w:p w14:paraId="6C3880EB" w14:textId="77777777" w:rsidR="00D80E95" w:rsidRDefault="00D80E95" w:rsidP="00D80E95">
                      <w:pPr>
                        <w:rPr>
                          <w:rFonts w:ascii="HGSｺﾞｼｯｸM" w:eastAsia="HGSｺﾞｼｯｸM"/>
                          <w:color w:val="0D0D0D" w:themeColor="text1" w:themeTint="F2"/>
                          <w:sz w:val="22"/>
                          <w:szCs w:val="22"/>
                        </w:rPr>
                      </w:pPr>
                    </w:p>
                    <w:p w14:paraId="4EB6B8C6" w14:textId="77777777" w:rsidR="00D80E95" w:rsidRDefault="00D80E95" w:rsidP="00D80E95">
                      <w:pPr>
                        <w:spacing w:line="340" w:lineRule="exact"/>
                        <w:rPr>
                          <w:rFonts w:ascii="HGSｺﾞｼｯｸM" w:eastAsia="HGSｺﾞｼｯｸM"/>
                          <w:color w:val="0D0D0D" w:themeColor="text1" w:themeTint="F2"/>
                          <w:sz w:val="22"/>
                          <w:szCs w:val="22"/>
                        </w:rPr>
                      </w:pPr>
                    </w:p>
                    <w:p w14:paraId="52DB5214" w14:textId="77777777" w:rsidR="00D80E95" w:rsidRPr="00A76EDE" w:rsidRDefault="00D80E95" w:rsidP="00D80E95">
                      <w:pPr>
                        <w:rPr>
                          <w:rFonts w:ascii="HGSｺﾞｼｯｸM" w:eastAsia="HGSｺﾞｼｯｸM"/>
                          <w:color w:val="0D0D0D" w:themeColor="text1" w:themeTint="F2"/>
                          <w:sz w:val="21"/>
                          <w:szCs w:val="21"/>
                        </w:rPr>
                      </w:pPr>
                    </w:p>
                  </w:txbxContent>
                </v:textbox>
                <w10:wrap anchorx="margin"/>
              </v:shape>
            </w:pict>
          </mc:Fallback>
        </mc:AlternateContent>
      </w:r>
    </w:p>
    <w:p w14:paraId="67C8BA41" w14:textId="77777777" w:rsidR="00D80E95" w:rsidRDefault="00D80E95" w:rsidP="00D80E95">
      <w:pPr>
        <w:spacing w:line="400" w:lineRule="exact"/>
      </w:pPr>
    </w:p>
    <w:p w14:paraId="1A9E409C" w14:textId="77777777" w:rsidR="00D80E95" w:rsidRDefault="00D80E95" w:rsidP="00D80E95">
      <w:pPr>
        <w:spacing w:line="400" w:lineRule="exact"/>
      </w:pPr>
    </w:p>
    <w:p w14:paraId="442150DA" w14:textId="77777777" w:rsidR="00D80E95" w:rsidRDefault="00D80E95" w:rsidP="00D80E95">
      <w:pPr>
        <w:spacing w:line="400" w:lineRule="exact"/>
      </w:pPr>
    </w:p>
    <w:p w14:paraId="4D278D2B" w14:textId="77777777" w:rsidR="00D80E95" w:rsidRDefault="00D80E95" w:rsidP="00D80E95">
      <w:pPr>
        <w:spacing w:line="400" w:lineRule="exact"/>
      </w:pPr>
    </w:p>
    <w:p w14:paraId="015F7986" w14:textId="77777777" w:rsidR="00D80E95" w:rsidRDefault="00D80E95" w:rsidP="00D80E95">
      <w:pPr>
        <w:spacing w:line="400" w:lineRule="exact"/>
      </w:pPr>
    </w:p>
    <w:p w14:paraId="46C5C76C" w14:textId="77777777" w:rsidR="00D80E95" w:rsidRDefault="00D80E95" w:rsidP="00D80E95">
      <w:pPr>
        <w:spacing w:line="400" w:lineRule="exact"/>
      </w:pPr>
    </w:p>
    <w:p w14:paraId="2C80477D" w14:textId="77777777" w:rsidR="00D80E95" w:rsidRDefault="00D80E95" w:rsidP="00D80E95">
      <w:pPr>
        <w:spacing w:line="400" w:lineRule="exact"/>
      </w:pPr>
    </w:p>
    <w:p w14:paraId="50434FC4" w14:textId="77777777" w:rsidR="00D80E95" w:rsidRDefault="00D80E95" w:rsidP="00D80E95">
      <w:pPr>
        <w:spacing w:line="400" w:lineRule="exact"/>
      </w:pPr>
      <w:r>
        <w:rPr>
          <w:noProof/>
        </w:rPr>
        <mc:AlternateContent>
          <mc:Choice Requires="wps">
            <w:drawing>
              <wp:anchor distT="0" distB="0" distL="114300" distR="114300" simplePos="0" relativeHeight="251797504" behindDoc="0" locked="0" layoutInCell="1" allowOverlap="1" wp14:anchorId="423F2AC2" wp14:editId="41E379BD">
                <wp:simplePos x="0" y="0"/>
                <wp:positionH relativeFrom="column">
                  <wp:posOffset>-2540</wp:posOffset>
                </wp:positionH>
                <wp:positionV relativeFrom="paragraph">
                  <wp:posOffset>122819</wp:posOffset>
                </wp:positionV>
                <wp:extent cx="5704205" cy="465455"/>
                <wp:effectExtent l="0" t="0" r="10795" b="10795"/>
                <wp:wrapNone/>
                <wp:docPr id="1678680051" name="四角形: 角を丸くする 1678680051"/>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E8B46A"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45E169A" w14:textId="77777777" w:rsidR="00D80E95" w:rsidRPr="00A96C3C" w:rsidRDefault="00D80E95" w:rsidP="00D80E95">
                            <w:pPr>
                              <w:ind w:leftChars="100" w:left="24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《参加意向》は、区平均をわずかに下回っている。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F2AC2" id="四角形: 角を丸くする 1678680051" o:spid="_x0000_s1401" style="position:absolute;left:0;text-align:left;margin-left:-.2pt;margin-top:9.65pt;width:449.15pt;height:36.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" fillcolor="white [3212]" strokecolor="black [3213]" strokeweight=".25pt">
                <v:stroke dashstyle="dash"/>
                <v:textbox>
                  <w:txbxContent>
                    <w:p w14:paraId="42E8B46A"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45E169A" w14:textId="77777777" w:rsidR="00D80E95" w:rsidRPr="00A96C3C" w:rsidRDefault="00D80E95" w:rsidP="00D80E95">
                      <w:pPr>
                        <w:ind w:leftChars="100" w:left="24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《参加意向》は、区平均をわずかに下回っている。</w:t>
                      </w:r>
                    </w:p>
                  </w:txbxContent>
                </v:textbox>
              </v:roundrect>
            </w:pict>
          </mc:Fallback>
        </mc:AlternateContent>
      </w:r>
    </w:p>
    <w:p w14:paraId="4157E560" w14:textId="77777777" w:rsidR="00D80E95" w:rsidRDefault="00D80E95" w:rsidP="00D80E95">
      <w:pPr>
        <w:spacing w:line="400" w:lineRule="exact"/>
      </w:pPr>
    </w:p>
    <w:p w14:paraId="64075F2D" w14:textId="76C6A28E" w:rsidR="00D80E95" w:rsidRDefault="00A74980" w:rsidP="00D80E95">
      <w:pPr>
        <w:spacing w:line="400" w:lineRule="exact"/>
      </w:pPr>
      <w:r w:rsidRPr="00571926">
        <w:rPr>
          <w:noProof/>
        </w:rPr>
        <w:drawing>
          <wp:anchor distT="0" distB="0" distL="114300" distR="114300" simplePos="0" relativeHeight="252152831" behindDoc="0" locked="0" layoutInCell="1" allowOverlap="1" wp14:anchorId="22CF0EF7" wp14:editId="2967A948">
            <wp:simplePos x="0" y="0"/>
            <wp:positionH relativeFrom="margin">
              <wp:posOffset>95827</wp:posOffset>
            </wp:positionH>
            <wp:positionV relativeFrom="paragraph">
              <wp:posOffset>232410</wp:posOffset>
            </wp:positionV>
            <wp:extent cx="5750560" cy="1979930"/>
            <wp:effectExtent l="0" t="0" r="0" b="1270"/>
            <wp:wrapNone/>
            <wp:docPr id="3329323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8" cstate="print">
                      <a:extLst>
                        <a:ext uri="{28A0092B-C50C-407E-A947-70E740481C1C}">
                          <a14:useLocalDpi xmlns:a14="http://schemas.microsoft.com/office/drawing/2010/main" val="0"/>
                        </a:ext>
                      </a:extLst>
                    </a:blip>
                    <a:srcRect l="14381" t="10940" b="11107"/>
                    <a:stretch/>
                  </pic:blipFill>
                  <pic:spPr bwMode="auto">
                    <a:xfrm>
                      <a:off x="0" y="0"/>
                      <a:ext cx="575056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70B">
        <w:rPr>
          <w:rFonts w:ascii="HGSｺﾞｼｯｸM" w:eastAsia="HGSｺﾞｼｯｸM"/>
          <w:noProof/>
          <w:sz w:val="22"/>
          <w:szCs w:val="22"/>
        </w:rPr>
        <mc:AlternateContent>
          <mc:Choice Requires="wps">
            <w:drawing>
              <wp:anchor distT="0" distB="0" distL="114300" distR="114300" simplePos="0" relativeHeight="251664384" behindDoc="0" locked="0" layoutInCell="1" allowOverlap="1" wp14:anchorId="2B270B6E" wp14:editId="022CF123">
                <wp:simplePos x="0" y="0"/>
                <wp:positionH relativeFrom="margin">
                  <wp:posOffset>0</wp:posOffset>
                </wp:positionH>
                <wp:positionV relativeFrom="paragraph">
                  <wp:posOffset>89593</wp:posOffset>
                </wp:positionV>
                <wp:extent cx="5875655" cy="2211705"/>
                <wp:effectExtent l="0" t="0" r="0" b="0"/>
                <wp:wrapNone/>
                <wp:docPr id="637001788" name="テキスト ボックス 637001788"/>
                <wp:cNvGraphicFramePr/>
                <a:graphic xmlns:a="http://schemas.openxmlformats.org/drawingml/2006/main">
                  <a:graphicData uri="http://schemas.microsoft.com/office/word/2010/wordprocessingShape">
                    <wps:wsp>
                      <wps:cNvSpPr txBox="1"/>
                      <wps:spPr>
                        <a:xfrm>
                          <a:off x="0" y="0"/>
                          <a:ext cx="5875655" cy="2211705"/>
                        </a:xfrm>
                        <a:prstGeom prst="rect">
                          <a:avLst/>
                        </a:prstGeom>
                        <a:noFill/>
                        <a:ln w="6350">
                          <a:noFill/>
                          <a:prstDash val="dash"/>
                        </a:ln>
                      </wps:spPr>
                      <wps:txbx>
                        <w:txbxContent>
                          <w:p w14:paraId="589618D1" w14:textId="72230636" w:rsidR="00D80E95" w:rsidRPr="00A96C3C" w:rsidRDefault="003A71C9"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A96C3C">
                              <w:rPr>
                                <w:rFonts w:ascii="ＭＳ ゴシック" w:eastAsia="ＭＳ ゴシック" w:hAnsi="ＭＳ ゴシック" w:hint="eastAsia"/>
                                <w:color w:val="0D0D0D" w:themeColor="text1" w:themeTint="F2"/>
                                <w:sz w:val="22"/>
                                <w:szCs w:val="22"/>
                              </w:rPr>
                              <w:t>孤独感尺度</w:t>
                            </w:r>
                          </w:p>
                          <w:p w14:paraId="1142E1F8" w14:textId="794B2ECD" w:rsidR="00D80E95" w:rsidRDefault="00D80E95" w:rsidP="00D80E95">
                            <w:pPr>
                              <w:rPr>
                                <w:rFonts w:ascii="HGSｺﾞｼｯｸM" w:eastAsia="HGSｺﾞｼｯｸM"/>
                                <w:color w:val="0D0D0D" w:themeColor="text1" w:themeTint="F2"/>
                                <w:sz w:val="21"/>
                                <w:szCs w:val="21"/>
                              </w:rPr>
                            </w:pPr>
                          </w:p>
                          <w:p w14:paraId="4DE3AAFA" w14:textId="77777777" w:rsidR="00D80E95" w:rsidRDefault="00D80E95" w:rsidP="00D80E95">
                            <w:pPr>
                              <w:rPr>
                                <w:rFonts w:ascii="HGSｺﾞｼｯｸM" w:eastAsia="HGSｺﾞｼｯｸM"/>
                                <w:color w:val="0D0D0D" w:themeColor="text1" w:themeTint="F2"/>
                                <w:sz w:val="21"/>
                                <w:szCs w:val="21"/>
                              </w:rPr>
                            </w:pPr>
                          </w:p>
                          <w:p w14:paraId="32232864" w14:textId="77777777" w:rsidR="00D80E95" w:rsidRDefault="00D80E95" w:rsidP="00D80E95">
                            <w:pPr>
                              <w:rPr>
                                <w:rFonts w:ascii="HGSｺﾞｼｯｸM" w:eastAsia="HGSｺﾞｼｯｸM"/>
                                <w:color w:val="0D0D0D" w:themeColor="text1" w:themeTint="F2"/>
                                <w:sz w:val="21"/>
                                <w:szCs w:val="21"/>
                              </w:rPr>
                            </w:pPr>
                          </w:p>
                          <w:p w14:paraId="09D14991" w14:textId="77777777" w:rsidR="00D80E95" w:rsidRDefault="00D80E95" w:rsidP="00D80E95">
                            <w:pPr>
                              <w:rPr>
                                <w:rFonts w:ascii="HGSｺﾞｼｯｸM" w:eastAsia="HGSｺﾞｼｯｸM"/>
                                <w:color w:val="0D0D0D" w:themeColor="text1" w:themeTint="F2"/>
                                <w:sz w:val="21"/>
                                <w:szCs w:val="21"/>
                              </w:rPr>
                            </w:pPr>
                          </w:p>
                          <w:p w14:paraId="3CFFECDC" w14:textId="77777777" w:rsidR="00D80E95" w:rsidRDefault="00D80E95" w:rsidP="00D80E95">
                            <w:pPr>
                              <w:rPr>
                                <w:rFonts w:ascii="HGSｺﾞｼｯｸM" w:eastAsia="HGSｺﾞｼｯｸM"/>
                                <w:color w:val="0D0D0D" w:themeColor="text1" w:themeTint="F2"/>
                                <w:sz w:val="21"/>
                                <w:szCs w:val="21"/>
                              </w:rPr>
                            </w:pPr>
                          </w:p>
                          <w:p w14:paraId="412E7BB4" w14:textId="77777777" w:rsidR="00D80E95" w:rsidRDefault="00D80E95" w:rsidP="00D80E95">
                            <w:pPr>
                              <w:rPr>
                                <w:rFonts w:ascii="HGSｺﾞｼｯｸM" w:eastAsia="HGSｺﾞｼｯｸM"/>
                                <w:color w:val="0D0D0D" w:themeColor="text1" w:themeTint="F2"/>
                                <w:sz w:val="21"/>
                                <w:szCs w:val="21"/>
                              </w:rPr>
                            </w:pPr>
                          </w:p>
                          <w:p w14:paraId="2F4C82AE" w14:textId="77777777" w:rsidR="00D80E95" w:rsidRDefault="00D80E95" w:rsidP="00D80E95">
                            <w:pPr>
                              <w:rPr>
                                <w:rFonts w:ascii="HGSｺﾞｼｯｸM" w:eastAsia="HGSｺﾞｼｯｸM"/>
                                <w:color w:val="0D0D0D" w:themeColor="text1" w:themeTint="F2"/>
                                <w:sz w:val="21"/>
                                <w:szCs w:val="21"/>
                              </w:rPr>
                            </w:pPr>
                          </w:p>
                          <w:p w14:paraId="253E2255" w14:textId="77777777" w:rsidR="00D80E95" w:rsidRDefault="00D80E95" w:rsidP="00D80E95">
                            <w:pPr>
                              <w:rPr>
                                <w:rFonts w:ascii="HGSｺﾞｼｯｸM" w:eastAsia="HGSｺﾞｼｯｸM"/>
                                <w:color w:val="0D0D0D" w:themeColor="text1" w:themeTint="F2"/>
                                <w:sz w:val="21"/>
                                <w:szCs w:val="21"/>
                              </w:rPr>
                            </w:pPr>
                          </w:p>
                          <w:p w14:paraId="5BB7D78A" w14:textId="77777777" w:rsidR="00D80E95" w:rsidRDefault="00D80E95" w:rsidP="00D80E95">
                            <w:pPr>
                              <w:rPr>
                                <w:rFonts w:ascii="HGSｺﾞｼｯｸM" w:eastAsia="HGSｺﾞｼｯｸM"/>
                                <w:color w:val="0D0D0D" w:themeColor="text1" w:themeTint="F2"/>
                                <w:sz w:val="21"/>
                                <w:szCs w:val="21"/>
                              </w:rPr>
                            </w:pPr>
                          </w:p>
                          <w:p w14:paraId="36D4BFF8" w14:textId="77777777" w:rsidR="00D80E95" w:rsidRDefault="00D80E95" w:rsidP="00D80E95">
                            <w:pPr>
                              <w:rPr>
                                <w:rFonts w:ascii="HGSｺﾞｼｯｸM" w:eastAsia="HGSｺﾞｼｯｸM"/>
                                <w:color w:val="0D0D0D" w:themeColor="text1" w:themeTint="F2"/>
                                <w:sz w:val="21"/>
                                <w:szCs w:val="21"/>
                              </w:rPr>
                            </w:pPr>
                          </w:p>
                          <w:p w14:paraId="1AD56A15" w14:textId="77777777" w:rsidR="00D80E95" w:rsidRDefault="00D80E95" w:rsidP="00D80E95">
                            <w:pPr>
                              <w:rPr>
                                <w:rFonts w:ascii="HGSｺﾞｼｯｸM" w:eastAsia="HGSｺﾞｼｯｸM"/>
                                <w:color w:val="0D0D0D" w:themeColor="text1" w:themeTint="F2"/>
                                <w:sz w:val="21"/>
                                <w:szCs w:val="21"/>
                              </w:rPr>
                            </w:pPr>
                          </w:p>
                          <w:p w14:paraId="08536B11" w14:textId="77777777" w:rsidR="00D80E95" w:rsidRDefault="00D80E95" w:rsidP="00D80E95">
                            <w:pPr>
                              <w:rPr>
                                <w:rFonts w:ascii="HGSｺﾞｼｯｸM" w:eastAsia="HGSｺﾞｼｯｸM"/>
                                <w:color w:val="0D0D0D" w:themeColor="text1" w:themeTint="F2"/>
                                <w:sz w:val="21"/>
                                <w:szCs w:val="21"/>
                              </w:rPr>
                            </w:pPr>
                          </w:p>
                          <w:p w14:paraId="033F30F0"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0B6E" id="テキスト ボックス 637001788" o:spid="_x0000_s1402" type="#_x0000_t202" style="position:absolute;left:0;text-align:left;margin-left:0;margin-top:7.05pt;width:462.65pt;height:174.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" filled="f" stroked="f" strokeweight=".5pt">
                <v:stroke dashstyle="dash"/>
                <v:textbox>
                  <w:txbxContent>
                    <w:p w14:paraId="589618D1" w14:textId="72230636" w:rsidR="00D80E95" w:rsidRPr="00A96C3C" w:rsidRDefault="003A71C9"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A96C3C">
                        <w:rPr>
                          <w:rFonts w:ascii="ＭＳ ゴシック" w:eastAsia="ＭＳ ゴシック" w:hAnsi="ＭＳ ゴシック" w:hint="eastAsia"/>
                          <w:color w:val="0D0D0D" w:themeColor="text1" w:themeTint="F2"/>
                          <w:sz w:val="22"/>
                          <w:szCs w:val="22"/>
                        </w:rPr>
                        <w:t>孤独感尺度</w:t>
                      </w:r>
                    </w:p>
                    <w:p w14:paraId="1142E1F8" w14:textId="794B2ECD" w:rsidR="00D80E95" w:rsidRDefault="00D80E95" w:rsidP="00D80E95">
                      <w:pPr>
                        <w:rPr>
                          <w:rFonts w:ascii="HGSｺﾞｼｯｸM" w:eastAsia="HGSｺﾞｼｯｸM"/>
                          <w:color w:val="0D0D0D" w:themeColor="text1" w:themeTint="F2"/>
                          <w:sz w:val="21"/>
                          <w:szCs w:val="21"/>
                        </w:rPr>
                      </w:pPr>
                    </w:p>
                    <w:p w14:paraId="4DE3AAFA" w14:textId="77777777" w:rsidR="00D80E95" w:rsidRDefault="00D80E95" w:rsidP="00D80E95">
                      <w:pPr>
                        <w:rPr>
                          <w:rFonts w:ascii="HGSｺﾞｼｯｸM" w:eastAsia="HGSｺﾞｼｯｸM"/>
                          <w:color w:val="0D0D0D" w:themeColor="text1" w:themeTint="F2"/>
                          <w:sz w:val="21"/>
                          <w:szCs w:val="21"/>
                        </w:rPr>
                      </w:pPr>
                    </w:p>
                    <w:p w14:paraId="32232864" w14:textId="77777777" w:rsidR="00D80E95" w:rsidRDefault="00D80E95" w:rsidP="00D80E95">
                      <w:pPr>
                        <w:rPr>
                          <w:rFonts w:ascii="HGSｺﾞｼｯｸM" w:eastAsia="HGSｺﾞｼｯｸM"/>
                          <w:color w:val="0D0D0D" w:themeColor="text1" w:themeTint="F2"/>
                          <w:sz w:val="21"/>
                          <w:szCs w:val="21"/>
                        </w:rPr>
                      </w:pPr>
                    </w:p>
                    <w:p w14:paraId="09D14991" w14:textId="77777777" w:rsidR="00D80E95" w:rsidRDefault="00D80E95" w:rsidP="00D80E95">
                      <w:pPr>
                        <w:rPr>
                          <w:rFonts w:ascii="HGSｺﾞｼｯｸM" w:eastAsia="HGSｺﾞｼｯｸM"/>
                          <w:color w:val="0D0D0D" w:themeColor="text1" w:themeTint="F2"/>
                          <w:sz w:val="21"/>
                          <w:szCs w:val="21"/>
                        </w:rPr>
                      </w:pPr>
                    </w:p>
                    <w:p w14:paraId="3CFFECDC" w14:textId="77777777" w:rsidR="00D80E95" w:rsidRDefault="00D80E95" w:rsidP="00D80E95">
                      <w:pPr>
                        <w:rPr>
                          <w:rFonts w:ascii="HGSｺﾞｼｯｸM" w:eastAsia="HGSｺﾞｼｯｸM"/>
                          <w:color w:val="0D0D0D" w:themeColor="text1" w:themeTint="F2"/>
                          <w:sz w:val="21"/>
                          <w:szCs w:val="21"/>
                        </w:rPr>
                      </w:pPr>
                    </w:p>
                    <w:p w14:paraId="412E7BB4" w14:textId="77777777" w:rsidR="00D80E95" w:rsidRDefault="00D80E95" w:rsidP="00D80E95">
                      <w:pPr>
                        <w:rPr>
                          <w:rFonts w:ascii="HGSｺﾞｼｯｸM" w:eastAsia="HGSｺﾞｼｯｸM"/>
                          <w:color w:val="0D0D0D" w:themeColor="text1" w:themeTint="F2"/>
                          <w:sz w:val="21"/>
                          <w:szCs w:val="21"/>
                        </w:rPr>
                      </w:pPr>
                    </w:p>
                    <w:p w14:paraId="2F4C82AE" w14:textId="77777777" w:rsidR="00D80E95" w:rsidRDefault="00D80E95" w:rsidP="00D80E95">
                      <w:pPr>
                        <w:rPr>
                          <w:rFonts w:ascii="HGSｺﾞｼｯｸM" w:eastAsia="HGSｺﾞｼｯｸM"/>
                          <w:color w:val="0D0D0D" w:themeColor="text1" w:themeTint="F2"/>
                          <w:sz w:val="21"/>
                          <w:szCs w:val="21"/>
                        </w:rPr>
                      </w:pPr>
                    </w:p>
                    <w:p w14:paraId="253E2255" w14:textId="77777777" w:rsidR="00D80E95" w:rsidRDefault="00D80E95" w:rsidP="00D80E95">
                      <w:pPr>
                        <w:rPr>
                          <w:rFonts w:ascii="HGSｺﾞｼｯｸM" w:eastAsia="HGSｺﾞｼｯｸM"/>
                          <w:color w:val="0D0D0D" w:themeColor="text1" w:themeTint="F2"/>
                          <w:sz w:val="21"/>
                          <w:szCs w:val="21"/>
                        </w:rPr>
                      </w:pPr>
                    </w:p>
                    <w:p w14:paraId="5BB7D78A" w14:textId="77777777" w:rsidR="00D80E95" w:rsidRDefault="00D80E95" w:rsidP="00D80E95">
                      <w:pPr>
                        <w:rPr>
                          <w:rFonts w:ascii="HGSｺﾞｼｯｸM" w:eastAsia="HGSｺﾞｼｯｸM"/>
                          <w:color w:val="0D0D0D" w:themeColor="text1" w:themeTint="F2"/>
                          <w:sz w:val="21"/>
                          <w:szCs w:val="21"/>
                        </w:rPr>
                      </w:pPr>
                    </w:p>
                    <w:p w14:paraId="36D4BFF8" w14:textId="77777777" w:rsidR="00D80E95" w:rsidRDefault="00D80E95" w:rsidP="00D80E95">
                      <w:pPr>
                        <w:rPr>
                          <w:rFonts w:ascii="HGSｺﾞｼｯｸM" w:eastAsia="HGSｺﾞｼｯｸM"/>
                          <w:color w:val="0D0D0D" w:themeColor="text1" w:themeTint="F2"/>
                          <w:sz w:val="21"/>
                          <w:szCs w:val="21"/>
                        </w:rPr>
                      </w:pPr>
                    </w:p>
                    <w:p w14:paraId="1AD56A15" w14:textId="77777777" w:rsidR="00D80E95" w:rsidRDefault="00D80E95" w:rsidP="00D80E95">
                      <w:pPr>
                        <w:rPr>
                          <w:rFonts w:ascii="HGSｺﾞｼｯｸM" w:eastAsia="HGSｺﾞｼｯｸM"/>
                          <w:color w:val="0D0D0D" w:themeColor="text1" w:themeTint="F2"/>
                          <w:sz w:val="21"/>
                          <w:szCs w:val="21"/>
                        </w:rPr>
                      </w:pPr>
                    </w:p>
                    <w:p w14:paraId="08536B11" w14:textId="77777777" w:rsidR="00D80E95" w:rsidRDefault="00D80E95" w:rsidP="00D80E95">
                      <w:pPr>
                        <w:rPr>
                          <w:rFonts w:ascii="HGSｺﾞｼｯｸM" w:eastAsia="HGSｺﾞｼｯｸM"/>
                          <w:color w:val="0D0D0D" w:themeColor="text1" w:themeTint="F2"/>
                          <w:sz w:val="21"/>
                          <w:szCs w:val="21"/>
                        </w:rPr>
                      </w:pPr>
                    </w:p>
                    <w:p w14:paraId="033F30F0"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09DB303F" w14:textId="5B8775FF" w:rsidR="00D80E95" w:rsidRDefault="00D80E95" w:rsidP="00D80E95">
      <w:pPr>
        <w:spacing w:line="400" w:lineRule="exact"/>
      </w:pPr>
    </w:p>
    <w:p w14:paraId="38D68DC5" w14:textId="2C2585A0" w:rsidR="00D80E95" w:rsidRDefault="00D80E95" w:rsidP="00D80E95">
      <w:pPr>
        <w:spacing w:line="400" w:lineRule="exact"/>
      </w:pPr>
    </w:p>
    <w:p w14:paraId="1A0990D7" w14:textId="77777777" w:rsidR="00D80E95" w:rsidRDefault="00D80E95" w:rsidP="00D80E95">
      <w:pPr>
        <w:spacing w:line="400" w:lineRule="exact"/>
      </w:pPr>
    </w:p>
    <w:p w14:paraId="7C064C83" w14:textId="77777777" w:rsidR="00D80E95" w:rsidRDefault="00D80E95" w:rsidP="00D80E95">
      <w:pPr>
        <w:spacing w:line="400" w:lineRule="exact"/>
      </w:pPr>
    </w:p>
    <w:p w14:paraId="18B23793" w14:textId="77777777" w:rsidR="00D80E95" w:rsidRDefault="00D80E95" w:rsidP="00D80E95">
      <w:pPr>
        <w:spacing w:line="400" w:lineRule="exact"/>
      </w:pPr>
    </w:p>
    <w:p w14:paraId="080AD128" w14:textId="77777777" w:rsidR="00D80E95" w:rsidRDefault="00D80E95" w:rsidP="00D80E95">
      <w:pPr>
        <w:spacing w:line="400" w:lineRule="exact"/>
      </w:pPr>
    </w:p>
    <w:p w14:paraId="22069B56" w14:textId="77777777" w:rsidR="00D80E95" w:rsidRDefault="00D80E95" w:rsidP="00D80E95">
      <w:pPr>
        <w:spacing w:line="400" w:lineRule="exact"/>
      </w:pPr>
    </w:p>
    <w:p w14:paraId="728207BC" w14:textId="77777777" w:rsidR="00D80E95" w:rsidRDefault="00D80E95" w:rsidP="00D80E95">
      <w:pPr>
        <w:spacing w:line="400" w:lineRule="exact"/>
      </w:pPr>
      <w:r>
        <w:rPr>
          <w:noProof/>
        </w:rPr>
        <mc:AlternateContent>
          <mc:Choice Requires="wps">
            <w:drawing>
              <wp:anchor distT="0" distB="0" distL="114300" distR="114300" simplePos="0" relativeHeight="251798528" behindDoc="0" locked="0" layoutInCell="1" allowOverlap="1" wp14:anchorId="6532FB61" wp14:editId="48CC0C79">
                <wp:simplePos x="0" y="0"/>
                <wp:positionH relativeFrom="column">
                  <wp:posOffset>59690</wp:posOffset>
                </wp:positionH>
                <wp:positionV relativeFrom="paragraph">
                  <wp:posOffset>239659</wp:posOffset>
                </wp:positionV>
                <wp:extent cx="5704205" cy="490855"/>
                <wp:effectExtent l="0" t="0" r="10795" b="23495"/>
                <wp:wrapNone/>
                <wp:docPr id="1678680052" name="四角形: 角を丸くする 1678680052"/>
                <wp:cNvGraphicFramePr/>
                <a:graphic xmlns:a="http://schemas.openxmlformats.org/drawingml/2006/main">
                  <a:graphicData uri="http://schemas.microsoft.com/office/word/2010/wordprocessingShape">
                    <wps:wsp>
                      <wps:cNvSpPr/>
                      <wps:spPr>
                        <a:xfrm>
                          <a:off x="0" y="0"/>
                          <a:ext cx="5704205" cy="4908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A451EC9"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※「常にある」と「時々ある」を合わせた《ある》は、区全体を上回っており、15圏域中５番目に高い割合となっている。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2FB61" id="四角形: 角を丸くする 1678680052" o:spid="_x0000_s1403" style="position:absolute;left:0;text-align:left;margin-left:4.7pt;margin-top:18.85pt;width:449.15pt;height:38.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" fillcolor="white [3212]" strokecolor="black [3213]" strokeweight=".25pt">
                <v:stroke dashstyle="dash"/>
                <v:textbox>
                  <w:txbxContent>
                    <w:p w14:paraId="2A451EC9" w14:textId="77777777" w:rsidR="00D80E95" w:rsidRPr="00A96C3C" w:rsidRDefault="00D80E95" w:rsidP="00D80E95">
                      <w:pPr>
                        <w:ind w:left="200" w:hangingChars="100" w:hanging="200"/>
                        <w:rPr>
                          <w:rFonts w:ascii="ＭＳ ゴシック" w:eastAsia="ＭＳ ゴシック" w:hAnsi="ＭＳ ゴシック"/>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※「常にある」と「時々ある」を合わせた《ある》は、区全体を上回っており、15圏域中５番目に高い割合となっている。</w:t>
                      </w:r>
                    </w:p>
                  </w:txbxContent>
                </v:textbox>
              </v:roundrect>
            </w:pict>
          </mc:Fallback>
        </mc:AlternateContent>
      </w:r>
    </w:p>
    <w:p w14:paraId="016F9ACE" w14:textId="77777777" w:rsidR="00D80E95" w:rsidRDefault="00D80E95" w:rsidP="00D80E95">
      <w:pPr>
        <w:spacing w:line="400" w:lineRule="exact"/>
      </w:pPr>
    </w:p>
    <w:p w14:paraId="31928CB4" w14:textId="77777777" w:rsidR="00D80E95" w:rsidRDefault="00D80E95" w:rsidP="00D80E95">
      <w:pPr>
        <w:spacing w:line="400" w:lineRule="exact"/>
      </w:pPr>
    </w:p>
    <w:p w14:paraId="5E2CB440" w14:textId="77777777" w:rsidR="00D80E95" w:rsidRDefault="00D80E95" w:rsidP="00D80E95">
      <w:pPr>
        <w:spacing w:line="400" w:lineRule="exact"/>
      </w:pPr>
      <w:r w:rsidRPr="006E3BAF">
        <w:rPr>
          <w:noProof/>
        </w:rPr>
        <mc:AlternateContent>
          <mc:Choice Requires="wps">
            <w:drawing>
              <wp:anchor distT="0" distB="0" distL="114300" distR="114300" simplePos="0" relativeHeight="251829248" behindDoc="1" locked="0" layoutInCell="1" allowOverlap="1" wp14:anchorId="67A81A46" wp14:editId="57075EFD">
                <wp:simplePos x="0" y="0"/>
                <wp:positionH relativeFrom="margin">
                  <wp:posOffset>-187325</wp:posOffset>
                </wp:positionH>
                <wp:positionV relativeFrom="paragraph">
                  <wp:posOffset>141869</wp:posOffset>
                </wp:positionV>
                <wp:extent cx="6134100" cy="2734310"/>
                <wp:effectExtent l="0" t="0" r="0" b="8890"/>
                <wp:wrapNone/>
                <wp:docPr id="163764750" name="正方形/長方形 163764750"/>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AD652" w14:textId="19E917FF" w:rsidR="00D80E95" w:rsidRPr="00A96C3C" w:rsidRDefault="003A71C9"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A96C3C">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72BCD556" w14:textId="77777777" w:rsidR="00D80E95" w:rsidRPr="00E22857" w:rsidRDefault="00D80E95" w:rsidP="00D8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81A46" id="正方形/長方形 163764750" o:spid="_x0000_s1404" style="position:absolute;left:0;text-align:left;margin-left:-14.75pt;margin-top:11.15pt;width:483pt;height:215.3pt;z-index:-25148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" fillcolor="#c6d9f1 [671]" stroked="f" strokeweight="2pt">
                <v:textbox>
                  <w:txbxContent>
                    <w:p w14:paraId="38BAD652" w14:textId="19E917FF" w:rsidR="00D80E95" w:rsidRPr="00A96C3C" w:rsidRDefault="003A71C9"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A96C3C">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72BCD556" w14:textId="77777777" w:rsidR="00D80E95" w:rsidRPr="00E22857" w:rsidRDefault="00D80E95" w:rsidP="00D80E95">
                      <w:pPr>
                        <w:jc w:val="center"/>
                      </w:pPr>
                    </w:p>
                  </w:txbxContent>
                </v:textbox>
                <w10:wrap anchorx="margin"/>
              </v:rect>
            </w:pict>
          </mc:Fallback>
        </mc:AlternateContent>
      </w:r>
    </w:p>
    <w:p w14:paraId="740BDEF0" w14:textId="77777777" w:rsidR="00D80E95" w:rsidRDefault="00D80E95" w:rsidP="00D80E95">
      <w:pPr>
        <w:spacing w:line="400" w:lineRule="exact"/>
      </w:pPr>
      <w:r w:rsidRPr="006E3BAF">
        <w:rPr>
          <w:noProof/>
        </w:rPr>
        <mc:AlternateContent>
          <mc:Choice Requires="wps">
            <w:drawing>
              <wp:anchor distT="0" distB="0" distL="114300" distR="114300" simplePos="0" relativeHeight="251828224" behindDoc="0" locked="0" layoutInCell="1" allowOverlap="1" wp14:anchorId="4F481B1D" wp14:editId="50D3F25D">
                <wp:simplePos x="0" y="0"/>
                <wp:positionH relativeFrom="margin">
                  <wp:posOffset>-100330</wp:posOffset>
                </wp:positionH>
                <wp:positionV relativeFrom="paragraph">
                  <wp:posOffset>213624</wp:posOffset>
                </wp:positionV>
                <wp:extent cx="5962650" cy="1341120"/>
                <wp:effectExtent l="0" t="0" r="19050" b="11430"/>
                <wp:wrapNone/>
                <wp:docPr id="163764751" name="テキスト ボックス 90"/>
                <wp:cNvGraphicFramePr/>
                <a:graphic xmlns:a="http://schemas.openxmlformats.org/drawingml/2006/main">
                  <a:graphicData uri="http://schemas.microsoft.com/office/word/2010/wordprocessingShape">
                    <wps:wsp>
                      <wps:cNvSpPr txBox="1"/>
                      <wps:spPr>
                        <a:xfrm>
                          <a:off x="0" y="0"/>
                          <a:ext cx="5962650" cy="1341120"/>
                        </a:xfrm>
                        <a:prstGeom prst="rect">
                          <a:avLst/>
                        </a:prstGeom>
                        <a:solidFill>
                          <a:schemeClr val="bg1"/>
                        </a:solidFill>
                        <a:ln w="6350" cmpd="sng">
                          <a:solidFill>
                            <a:schemeClr val="tx2"/>
                          </a:solidFill>
                          <a:prstDash val="dash"/>
                        </a:ln>
                      </wps:spPr>
                      <wps:txbx>
                        <w:txbxContent>
                          <w:p w14:paraId="5151445E" w14:textId="77777777" w:rsidR="00D80E95" w:rsidRPr="00A96C3C" w:rsidRDefault="00D80E95" w:rsidP="00D80E95">
                            <w:pPr>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【現状と課題】</w:t>
                            </w:r>
                          </w:p>
                          <w:p w14:paraId="35B8BB5E"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○篠崎公園、親水緑道など運動に適した場所が多い。</w:t>
                            </w:r>
                          </w:p>
                          <w:p w14:paraId="0AF8CA3C"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○高齢化率は区平均をやや上回る程度であるが、後期高齢者の割合が61.4%で他の圏域と比べて高い。</w:t>
                            </w:r>
                          </w:p>
                          <w:p w14:paraId="05732569"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○春江町１丁目は高齢化率が40％を超えており、運動を中心とした通いの場、地域の助け合い活動の支援を継続的に行っている。</w:t>
                            </w:r>
                          </w:p>
                          <w:p w14:paraId="2D6ED6CE"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○篠崎駅周辺に高層マンションが増加、篠崎公園の拡張、道路の整備、区画整理が進むことで町の状況に変化も見込まれ、高齢者の存在を把握することが難しくなってきている。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81B1D" id="_x0000_s1405" type="#_x0000_t202" style="position:absolute;left:0;text-align:left;margin-left:-7.9pt;margin-top:16.8pt;width:469.5pt;height:105.6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" fillcolor="white [3212]" strokecolor="#1f497d [3215]" strokeweight=".5pt">
                <v:stroke dashstyle="dash"/>
                <v:textbox inset="2.65242mm,1.3262mm,2.65242mm,1.3262mm">
                  <w:txbxContent>
                    <w:p w14:paraId="5151445E" w14:textId="77777777" w:rsidR="00D80E95" w:rsidRPr="00A96C3C" w:rsidRDefault="00D80E95" w:rsidP="00D80E95">
                      <w:pPr>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【現状と課題】</w:t>
                      </w:r>
                    </w:p>
                    <w:p w14:paraId="35B8BB5E"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○篠崎公園、親水緑道など運動に適した場所が多い。</w:t>
                      </w:r>
                    </w:p>
                    <w:p w14:paraId="0AF8CA3C"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○高齢化率は区平均をやや上回る程度であるが、後期高齢者の割合が61.4%で他の圏域と比べて高い。</w:t>
                      </w:r>
                    </w:p>
                    <w:p w14:paraId="05732569"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○春江町１丁目は高齢化率が40％を超えており、運動を中心とした通いの場、地域の助け合い活動の支援を継続的に行っている。</w:t>
                      </w:r>
                    </w:p>
                    <w:p w14:paraId="2D6ED6CE"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○篠崎駅周辺に高層マンションが増加、篠崎公園の拡張、道路の整備、区画整理が進むことで町の状況に変化も見込まれ、高齢者の存在を把握することが難しくなってきている。</w:t>
                      </w:r>
                    </w:p>
                  </w:txbxContent>
                </v:textbox>
                <w10:wrap anchorx="margin"/>
              </v:shape>
            </w:pict>
          </mc:Fallback>
        </mc:AlternateContent>
      </w:r>
    </w:p>
    <w:p w14:paraId="0674A410" w14:textId="77777777" w:rsidR="00D80E95" w:rsidRDefault="00D80E95" w:rsidP="00D80E95">
      <w:pPr>
        <w:spacing w:line="400" w:lineRule="exact"/>
      </w:pPr>
    </w:p>
    <w:p w14:paraId="43C6AB7D" w14:textId="77777777" w:rsidR="00D80E95" w:rsidRDefault="00D80E95" w:rsidP="00D80E95">
      <w:pPr>
        <w:spacing w:line="400" w:lineRule="exact"/>
      </w:pPr>
    </w:p>
    <w:p w14:paraId="37ADC4A9" w14:textId="77777777" w:rsidR="00D80E95" w:rsidRDefault="00D80E95" w:rsidP="00D80E95">
      <w:pPr>
        <w:spacing w:line="400" w:lineRule="exact"/>
      </w:pPr>
    </w:p>
    <w:p w14:paraId="205E509A" w14:textId="77777777" w:rsidR="00D80E95" w:rsidRDefault="00D80E95" w:rsidP="00D80E95">
      <w:pPr>
        <w:spacing w:line="400" w:lineRule="exact"/>
      </w:pPr>
    </w:p>
    <w:p w14:paraId="5D46E92D" w14:textId="77777777" w:rsidR="00D80E95" w:rsidRDefault="00D80E95" w:rsidP="00D80E95">
      <w:pPr>
        <w:spacing w:line="400" w:lineRule="exact"/>
      </w:pPr>
    </w:p>
    <w:p w14:paraId="046C5D43" w14:textId="77777777" w:rsidR="00D80E95" w:rsidRDefault="00D80E95" w:rsidP="00D80E95">
      <w:pPr>
        <w:spacing w:line="400" w:lineRule="exact"/>
      </w:pPr>
      <w:r w:rsidRPr="006E3BAF">
        <w:rPr>
          <w:noProof/>
        </w:rPr>
        <mc:AlternateContent>
          <mc:Choice Requires="wps">
            <w:drawing>
              <wp:anchor distT="0" distB="0" distL="114300" distR="114300" simplePos="0" relativeHeight="251827200" behindDoc="0" locked="0" layoutInCell="1" allowOverlap="1" wp14:anchorId="214F2F26" wp14:editId="6E05CD8C">
                <wp:simplePos x="0" y="0"/>
                <wp:positionH relativeFrom="margin">
                  <wp:posOffset>-93980</wp:posOffset>
                </wp:positionH>
                <wp:positionV relativeFrom="paragraph">
                  <wp:posOffset>40904</wp:posOffset>
                </wp:positionV>
                <wp:extent cx="5958840" cy="1005840"/>
                <wp:effectExtent l="0" t="0" r="22860" b="22860"/>
                <wp:wrapNone/>
                <wp:docPr id="163764752" name="テキスト ボックス 90"/>
                <wp:cNvGraphicFramePr/>
                <a:graphic xmlns:a="http://schemas.openxmlformats.org/drawingml/2006/main">
                  <a:graphicData uri="http://schemas.microsoft.com/office/word/2010/wordprocessingShape">
                    <wps:wsp>
                      <wps:cNvSpPr txBox="1"/>
                      <wps:spPr>
                        <a:xfrm>
                          <a:off x="0" y="0"/>
                          <a:ext cx="5958840" cy="1005840"/>
                        </a:xfrm>
                        <a:prstGeom prst="rect">
                          <a:avLst/>
                        </a:prstGeom>
                        <a:solidFill>
                          <a:schemeClr val="accent1">
                            <a:lumMod val="20000"/>
                            <a:lumOff val="80000"/>
                          </a:schemeClr>
                        </a:solidFill>
                        <a:ln w="6350" cmpd="sng">
                          <a:solidFill>
                            <a:schemeClr val="tx2"/>
                          </a:solidFill>
                          <a:prstDash val="dash"/>
                        </a:ln>
                      </wps:spPr>
                      <wps:txbx>
                        <w:txbxContent>
                          <w:p w14:paraId="10337661"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【取組】</w:t>
                            </w:r>
                          </w:p>
                          <w:p w14:paraId="21511D0A"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○高齢者の生活状況に関する実態把握</w:t>
                            </w:r>
                          </w:p>
                          <w:p w14:paraId="3FD3CC25"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○見守りボランティア活動の継続</w:t>
                            </w:r>
                          </w:p>
                          <w:p w14:paraId="3B4B742B"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○後期高齢者を支えるため、多世代交流を目的とした食事会の開催</w:t>
                            </w:r>
                          </w:p>
                          <w:p w14:paraId="58B46F75"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○高齢化率の高い地域での通いの場、サロンの立ち上げ支援</w:t>
                            </w:r>
                          </w:p>
                          <w:p w14:paraId="1D24D38B" w14:textId="77777777" w:rsidR="00D80E95" w:rsidRPr="00A96C3C"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F2F26" id="_x0000_s1406" type="#_x0000_t202" style="position:absolute;left:0;text-align:left;margin-left:-7.4pt;margin-top:3.2pt;width:469.2pt;height:79.2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" fillcolor="#dbe5f1 [660]" strokecolor="#1f497d [3215]" strokeweight=".5pt">
                <v:stroke dashstyle="dash"/>
                <v:textbox inset="2.65242mm,1.3262mm,2.65242mm,1.3262mm">
                  <w:txbxContent>
                    <w:p w14:paraId="10337661"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【取組】</w:t>
                      </w:r>
                    </w:p>
                    <w:p w14:paraId="21511D0A"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○高齢者の生活状況に関する実態把握</w:t>
                      </w:r>
                    </w:p>
                    <w:p w14:paraId="3FD3CC25"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○見守りボランティア活動の継続</w:t>
                      </w:r>
                    </w:p>
                    <w:p w14:paraId="3B4B742B"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○後期高齢者を支えるため、多世代交流を目的とした食事会の開催</w:t>
                      </w:r>
                    </w:p>
                    <w:p w14:paraId="58B46F75" w14:textId="77777777" w:rsidR="00D80E95" w:rsidRPr="00A96C3C" w:rsidRDefault="00D80E95" w:rsidP="00D80E95">
                      <w:pPr>
                        <w:ind w:left="200" w:hangingChars="100" w:hanging="200"/>
                        <w:rPr>
                          <w:rFonts w:ascii="ＭＳ ゴシック" w:eastAsia="ＭＳ ゴシック" w:hAnsi="ＭＳ ゴシック"/>
                          <w:sz w:val="20"/>
                          <w:szCs w:val="20"/>
                        </w:rPr>
                      </w:pPr>
                      <w:r w:rsidRPr="00A96C3C">
                        <w:rPr>
                          <w:rFonts w:ascii="ＭＳ ゴシック" w:eastAsia="ＭＳ ゴシック" w:hAnsi="ＭＳ ゴシック" w:hint="eastAsia"/>
                          <w:sz w:val="20"/>
                          <w:szCs w:val="20"/>
                        </w:rPr>
                        <w:t>○高齢化率の高い地域での通いの場、サロンの立ち上げ支援</w:t>
                      </w:r>
                    </w:p>
                    <w:p w14:paraId="1D24D38B" w14:textId="77777777" w:rsidR="00D80E95" w:rsidRPr="00A96C3C" w:rsidRDefault="00D80E95" w:rsidP="00D80E95">
                      <w:pPr>
                        <w:ind w:left="200" w:hangingChars="100" w:hanging="200"/>
                        <w:rPr>
                          <w:rFonts w:ascii="ＭＳ ゴシック" w:eastAsia="ＭＳ ゴシック" w:hAnsi="ＭＳ ゴシック"/>
                          <w:sz w:val="20"/>
                          <w:szCs w:val="20"/>
                        </w:rPr>
                      </w:pPr>
                    </w:p>
                  </w:txbxContent>
                </v:textbox>
                <w10:wrap anchorx="margin"/>
              </v:shape>
            </w:pict>
          </mc:Fallback>
        </mc:AlternateContent>
      </w:r>
    </w:p>
    <w:p w14:paraId="4C4274C2" w14:textId="77777777" w:rsidR="00D80E95" w:rsidRDefault="00D80E95" w:rsidP="00D80E95">
      <w:pPr>
        <w:widowControl/>
        <w:jc w:val="left"/>
      </w:pPr>
      <w:r>
        <w:rPr>
          <w:noProof/>
        </w:rPr>
        <mc:AlternateContent>
          <mc:Choice Requires="wps">
            <w:drawing>
              <wp:anchor distT="0" distB="0" distL="114300" distR="114300" simplePos="0" relativeHeight="251882496" behindDoc="0" locked="0" layoutInCell="1" allowOverlap="1" wp14:anchorId="5C049869" wp14:editId="6FAB660C">
                <wp:simplePos x="0" y="0"/>
                <wp:positionH relativeFrom="margin">
                  <wp:posOffset>-196850</wp:posOffset>
                </wp:positionH>
                <wp:positionV relativeFrom="paragraph">
                  <wp:posOffset>918474</wp:posOffset>
                </wp:positionV>
                <wp:extent cx="6134100" cy="769620"/>
                <wp:effectExtent l="0" t="0" r="19050" b="11430"/>
                <wp:wrapNone/>
                <wp:docPr id="1627866280" name="四角形: 角を丸くする 1627866280"/>
                <wp:cNvGraphicFramePr/>
                <a:graphic xmlns:a="http://schemas.openxmlformats.org/drawingml/2006/main">
                  <a:graphicData uri="http://schemas.microsoft.com/office/word/2010/wordprocessingShape">
                    <wps:wsp>
                      <wps:cNvSpPr/>
                      <wps:spPr>
                        <a:xfrm>
                          <a:off x="0" y="0"/>
                          <a:ext cx="6134100" cy="76962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8D42E86" w14:textId="77777777" w:rsidR="00D80E95" w:rsidRPr="00A96C3C" w:rsidRDefault="00D80E95" w:rsidP="00D80E95">
                            <w:pPr>
                              <w:ind w:left="261" w:hangingChars="100" w:hanging="261"/>
                              <w:rPr>
                                <w:rFonts w:ascii="ＭＳ ゴシック" w:eastAsia="ＭＳ ゴシック" w:hAnsi="ＭＳ ゴシック"/>
                                <w:b/>
                                <w:bCs/>
                                <w:color w:val="0D0D0D" w:themeColor="text1" w:themeTint="F2"/>
                                <w:sz w:val="26"/>
                                <w:szCs w:val="26"/>
                              </w:rPr>
                            </w:pPr>
                            <w:bookmarkStart w:id="339" w:name="_Hlk155373963"/>
                            <w:bookmarkStart w:id="340" w:name="_Hlk155373964"/>
                            <w:r w:rsidRPr="00A96C3C">
                              <w:rPr>
                                <w:rFonts w:ascii="ＭＳ ゴシック" w:eastAsia="ＭＳ ゴシック" w:hAnsi="ＭＳ ゴシック" w:hint="eastAsia"/>
                                <w:b/>
                                <w:bCs/>
                                <w:color w:val="0D0D0D" w:themeColor="text1" w:themeTint="F2"/>
                                <w:sz w:val="26"/>
                                <w:szCs w:val="26"/>
                              </w:rPr>
                              <w:t>まとめ</w:t>
                            </w:r>
                          </w:p>
                          <w:p w14:paraId="6F0998E7" w14:textId="77777777" w:rsidR="00D80E95" w:rsidRPr="00852DD2" w:rsidRDefault="00D80E95" w:rsidP="00D80E95">
                            <w:pPr>
                              <w:ind w:firstLineChars="100" w:firstLine="200"/>
                              <w:rPr>
                                <w:rFonts w:ascii="HGSｺﾞｼｯｸM" w:eastAsia="HGSｺﾞｼｯｸM"/>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土地区画整理事業が進み、町の状況の変化により住民の実態を把握することが難しくなってきている。後期高齢者の割合が高い圏域であるため、見守りボランティアの活動支援を継続して行っていく。</w:t>
                            </w:r>
                            <w:r>
                              <w:rPr>
                                <w:rFonts w:hint="eastAsia"/>
                              </w:rPr>
                              <w:t>高齢</w:t>
                            </w:r>
                            <w:bookmarkEnd w:id="339"/>
                            <w:bookmarkEnd w:id="34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49869" id="四角形: 角を丸くする 1627866280" o:spid="_x0000_s1407" style="position:absolute;margin-left:-15.5pt;margin-top:72.3pt;width:483pt;height:60.6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" fillcolor="white [3212]" strokecolor="black [3213]" strokeweight="1.75pt">
                <v:textbox>
                  <w:txbxContent>
                    <w:p w14:paraId="28D42E86" w14:textId="77777777" w:rsidR="00D80E95" w:rsidRPr="00A96C3C" w:rsidRDefault="00D80E95" w:rsidP="00D80E95">
                      <w:pPr>
                        <w:ind w:left="261" w:hangingChars="100" w:hanging="261"/>
                        <w:rPr>
                          <w:rFonts w:ascii="ＭＳ ゴシック" w:eastAsia="ＭＳ ゴシック" w:hAnsi="ＭＳ ゴシック"/>
                          <w:b/>
                          <w:bCs/>
                          <w:color w:val="0D0D0D" w:themeColor="text1" w:themeTint="F2"/>
                          <w:sz w:val="26"/>
                          <w:szCs w:val="26"/>
                        </w:rPr>
                      </w:pPr>
                      <w:bookmarkStart w:id="349" w:name="_Hlk155373963"/>
                      <w:bookmarkStart w:id="350" w:name="_Hlk155373964"/>
                      <w:r w:rsidRPr="00A96C3C">
                        <w:rPr>
                          <w:rFonts w:ascii="ＭＳ ゴシック" w:eastAsia="ＭＳ ゴシック" w:hAnsi="ＭＳ ゴシック" w:hint="eastAsia"/>
                          <w:b/>
                          <w:bCs/>
                          <w:color w:val="0D0D0D" w:themeColor="text1" w:themeTint="F2"/>
                          <w:sz w:val="26"/>
                          <w:szCs w:val="26"/>
                        </w:rPr>
                        <w:t>まとめ</w:t>
                      </w:r>
                    </w:p>
                    <w:p w14:paraId="6F0998E7" w14:textId="77777777" w:rsidR="00D80E95" w:rsidRPr="00852DD2" w:rsidRDefault="00D80E95" w:rsidP="00D80E95">
                      <w:pPr>
                        <w:ind w:firstLineChars="100" w:firstLine="200"/>
                        <w:rPr>
                          <w:rFonts w:ascii="HGSｺﾞｼｯｸM" w:eastAsia="HGSｺﾞｼｯｸM"/>
                          <w:color w:val="0D0D0D" w:themeColor="text1" w:themeTint="F2"/>
                          <w:sz w:val="20"/>
                          <w:szCs w:val="20"/>
                        </w:rPr>
                      </w:pPr>
                      <w:r w:rsidRPr="00A96C3C">
                        <w:rPr>
                          <w:rFonts w:ascii="ＭＳ ゴシック" w:eastAsia="ＭＳ ゴシック" w:hAnsi="ＭＳ ゴシック" w:hint="eastAsia"/>
                          <w:color w:val="0D0D0D" w:themeColor="text1" w:themeTint="F2"/>
                          <w:sz w:val="20"/>
                          <w:szCs w:val="20"/>
                        </w:rPr>
                        <w:t>土地区画整理事業が進み、町の状況の変化により住民の実態を把握することが難しくなってきている。後期高齢者の割合が高い圏域であるため、見守りボランティアの活動支援を継続して行っていく。</w:t>
                      </w:r>
                      <w:r>
                        <w:rPr>
                          <w:rFonts w:hint="eastAsia"/>
                        </w:rPr>
                        <w:t>高齢</w:t>
                      </w:r>
                      <w:bookmarkEnd w:id="349"/>
                      <w:bookmarkEnd w:id="350"/>
                    </w:p>
                  </w:txbxContent>
                </v:textbox>
                <w10:wrap anchorx="margin"/>
              </v:roundrect>
            </w:pict>
          </mc:Fallback>
        </mc:AlternateContent>
      </w:r>
      <w:r>
        <w:br w:type="page"/>
      </w:r>
    </w:p>
    <w:bookmarkStart w:id="341" w:name="_Toc160114909"/>
    <w:p w14:paraId="2C8610C4" w14:textId="0F74D01D" w:rsidR="00D80E95" w:rsidRPr="004C5809" w:rsidRDefault="00D80E95" w:rsidP="00A71F1C">
      <w:pPr>
        <w:pStyle w:val="4"/>
        <w:numPr>
          <w:ilvl w:val="0"/>
          <w:numId w:val="16"/>
        </w:numPr>
        <w:tabs>
          <w:tab w:val="num" w:pos="483"/>
        </w:tabs>
        <w:spacing w:after="144"/>
        <w:ind w:left="221" w:hanging="341"/>
        <w:rPr>
          <w:color w:val="auto"/>
          <w:sz w:val="36"/>
          <w:szCs w:val="36"/>
        </w:rPr>
      </w:pPr>
      <w:r>
        <w:rPr>
          <w:noProof/>
          <w:lang w:eastAsia="zh-TW"/>
        </w:rPr>
        <mc:AlternateContent>
          <mc:Choice Requires="wps">
            <w:drawing>
              <wp:anchor distT="0" distB="0" distL="114300" distR="114300" simplePos="0" relativeHeight="251740160" behindDoc="1" locked="0" layoutInCell="1" allowOverlap="1" wp14:anchorId="3FC7FFBC" wp14:editId="1D76D3AC">
                <wp:simplePos x="0" y="0"/>
                <wp:positionH relativeFrom="column">
                  <wp:posOffset>-124575</wp:posOffset>
                </wp:positionH>
                <wp:positionV relativeFrom="paragraph">
                  <wp:posOffset>294178</wp:posOffset>
                </wp:positionV>
                <wp:extent cx="6134100" cy="3739919"/>
                <wp:effectExtent l="0" t="0" r="0" b="0"/>
                <wp:wrapNone/>
                <wp:docPr id="73279764" name="正方形/長方形 73279764"/>
                <wp:cNvGraphicFramePr/>
                <a:graphic xmlns:a="http://schemas.openxmlformats.org/drawingml/2006/main">
                  <a:graphicData uri="http://schemas.microsoft.com/office/word/2010/wordprocessingShape">
                    <wps:wsp>
                      <wps:cNvSpPr/>
                      <wps:spPr>
                        <a:xfrm>
                          <a:off x="0" y="0"/>
                          <a:ext cx="6134100" cy="3739919"/>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BC808" w14:textId="2CD7C006" w:rsidR="00D80E95" w:rsidRPr="006C4772"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6C4772">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7FFBC" id="正方形/長方形 73279764" o:spid="_x0000_s1408" style="position:absolute;left:0;text-align:left;margin-left:-9.8pt;margin-top:23.15pt;width:483pt;height:29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" fillcolor="#e5dfec [663]" stroked="f" strokeweight="2pt">
                <v:textbox>
                  <w:txbxContent>
                    <w:p w14:paraId="5E3BC808" w14:textId="2CD7C006" w:rsidR="00D80E95" w:rsidRPr="006C4772"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6C4772">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瑞江</w:t>
      </w:r>
      <w:r w:rsidRPr="004C5809">
        <w:rPr>
          <w:rFonts w:hint="eastAsia"/>
          <w:color w:val="auto"/>
          <w:sz w:val="36"/>
          <w:szCs w:val="36"/>
        </w:rPr>
        <w:t>圏域</w:t>
      </w:r>
      <w:bookmarkEnd w:id="341"/>
    </w:p>
    <w:p w14:paraId="2E3E0453" w14:textId="77777777" w:rsidR="00D80E95" w:rsidRDefault="00D80E95" w:rsidP="00D80E95"/>
    <w:p w14:paraId="1C38A4D1" w14:textId="6BEE6AD0" w:rsidR="00D80E95" w:rsidRPr="006C4772" w:rsidRDefault="001717CF"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sidRPr="006C4772">
        <w:rPr>
          <w:rFonts w:ascii="ＭＳ ゴシック" w:eastAsia="ＭＳ ゴシック" w:hAnsi="ＭＳ ゴシック"/>
          <w:noProof/>
        </w:rPr>
        <mc:AlternateContent>
          <mc:Choice Requires="wps">
            <w:drawing>
              <wp:anchor distT="0" distB="0" distL="114300" distR="114300" simplePos="0" relativeHeight="251620352" behindDoc="0" locked="0" layoutInCell="1" allowOverlap="1" wp14:anchorId="48BD2062" wp14:editId="72A323F4">
                <wp:simplePos x="0" y="0"/>
                <wp:positionH relativeFrom="column">
                  <wp:posOffset>3796756</wp:posOffset>
                </wp:positionH>
                <wp:positionV relativeFrom="paragraph">
                  <wp:posOffset>390706</wp:posOffset>
                </wp:positionV>
                <wp:extent cx="1915885" cy="1049928"/>
                <wp:effectExtent l="0" t="0" r="27305" b="17145"/>
                <wp:wrapNone/>
                <wp:docPr id="286"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885" cy="1049928"/>
                        </a:xfrm>
                        <a:prstGeom prst="rect">
                          <a:avLst/>
                        </a:prstGeom>
                        <a:solidFill>
                          <a:srgbClr val="FFFFFF"/>
                        </a:solidFill>
                        <a:ln w="6350">
                          <a:solidFill>
                            <a:schemeClr val="tx1"/>
                          </a:solidFill>
                          <a:miter lim="800000"/>
                          <a:headEnd/>
                          <a:tailEnd/>
                        </a:ln>
                      </wps:spPr>
                      <wps:txbx>
                        <w:txbxContent>
                          <w:p w14:paraId="5E6925FA" w14:textId="77777777" w:rsidR="00D80E95" w:rsidRPr="00DB6130" w:rsidRDefault="00D80E95" w:rsidP="00D80E95">
                            <w:pPr>
                              <w:spacing w:beforeLines="10" w:before="24" w:afterLines="10" w:after="24" w:line="240" w:lineRule="exact"/>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★なごみの家　瑞江</w:t>
                            </w:r>
                          </w:p>
                          <w:p w14:paraId="02E2BDD8" w14:textId="77777777" w:rsidR="00D80E95" w:rsidRPr="00DB6130" w:rsidRDefault="00D80E95" w:rsidP="00D80E95">
                            <w:pPr>
                              <w:spacing w:beforeLines="10" w:before="24" w:afterLines="10" w:after="24" w:line="160" w:lineRule="exact"/>
                              <w:jc w:val="left"/>
                              <w:rPr>
                                <w:rFonts w:asciiTheme="majorEastAsia" w:eastAsiaTheme="majorEastAsia" w:hAnsiTheme="majorEastAsia"/>
                                <w:sz w:val="16"/>
                                <w:szCs w:val="16"/>
                              </w:rPr>
                            </w:pPr>
                          </w:p>
                          <w:p w14:paraId="4F99A8A9" w14:textId="77777777" w:rsidR="00D80E95" w:rsidRPr="00DB6130" w:rsidRDefault="00D80E95" w:rsidP="00D80E95">
                            <w:pPr>
                              <w:spacing w:beforeLines="10" w:before="24" w:afterLines="10" w:after="24" w:line="200" w:lineRule="exact"/>
                              <w:jc w:val="left"/>
                              <w:rPr>
                                <w:rFonts w:asciiTheme="majorEastAsia" w:eastAsiaTheme="majorEastAsia" w:hAnsiTheme="majorEastAsia"/>
                                <w:sz w:val="16"/>
                                <w:szCs w:val="16"/>
                                <w:lang w:eastAsia="zh-TW"/>
                              </w:rPr>
                            </w:pPr>
                            <w:r w:rsidRPr="00DB6130">
                              <w:rPr>
                                <w:rFonts w:asciiTheme="majorEastAsia" w:eastAsiaTheme="majorEastAsia" w:hAnsiTheme="majorEastAsia" w:hint="eastAsia"/>
                                <w:sz w:val="16"/>
                                <w:szCs w:val="16"/>
                              </w:rPr>
                              <w:t>●相談等を行っている</w:t>
                            </w:r>
                            <w:r w:rsidRPr="00DB6130">
                              <w:rPr>
                                <w:rFonts w:asciiTheme="majorEastAsia" w:eastAsiaTheme="majorEastAsia" w:hAnsiTheme="majorEastAsia" w:hint="eastAsia"/>
                                <w:sz w:val="16"/>
                                <w:szCs w:val="16"/>
                                <w:lang w:eastAsia="zh-TW"/>
                              </w:rPr>
                              <w:t>熟年相談室</w:t>
                            </w:r>
                          </w:p>
                          <w:p w14:paraId="54E84725" w14:textId="77777777" w:rsidR="00D80E95" w:rsidRPr="00DB6130" w:rsidRDefault="00D80E95" w:rsidP="00D80E95">
                            <w:pPr>
                              <w:spacing w:beforeLines="10" w:before="24" w:afterLines="10" w:after="24" w:line="200" w:lineRule="exact"/>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 xml:space="preserve"> </w:t>
                            </w:r>
                            <w:r w:rsidRPr="00DB6130">
                              <w:rPr>
                                <w:rFonts w:asciiTheme="majorEastAsia" w:eastAsiaTheme="majorEastAsia" w:hAnsiTheme="majorEastAsia"/>
                                <w:sz w:val="16"/>
                                <w:szCs w:val="16"/>
                              </w:rPr>
                              <w:t xml:space="preserve">   </w:t>
                            </w:r>
                            <w:r w:rsidRPr="00DB6130">
                              <w:rPr>
                                <w:rFonts w:asciiTheme="majorEastAsia" w:eastAsiaTheme="majorEastAsia" w:hAnsiTheme="majorEastAsia" w:hint="eastAsia"/>
                                <w:sz w:val="16"/>
                                <w:szCs w:val="16"/>
                              </w:rPr>
                              <w:t>西瑞江 江戸川区医師会一之江</w:t>
                            </w:r>
                          </w:p>
                          <w:p w14:paraId="6DFE288F"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瑞江 瑞江ホ－ム</w:t>
                            </w:r>
                          </w:p>
                          <w:p w14:paraId="4A66F926"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東瑞江（分室）瑞江ホーム</w:t>
                            </w:r>
                          </w:p>
                          <w:p w14:paraId="6B7102BD"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江戸川 江東園</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D2062" id="Text Box 1382" o:spid="_x0000_s1409" type="#_x0000_t202" style="position:absolute;left:0;text-align:left;margin-left:298.95pt;margin-top:30.75pt;width:150.85pt;height:8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" strokecolor="black [3213]" strokeweight=".5pt">
                <v:textbox inset="5.85pt,.7pt,5.85pt,.7pt">
                  <w:txbxContent>
                    <w:p w14:paraId="5E6925FA" w14:textId="77777777" w:rsidR="00D80E95" w:rsidRPr="00DB6130" w:rsidRDefault="00D80E95" w:rsidP="00D80E95">
                      <w:pPr>
                        <w:spacing w:beforeLines="10" w:before="24" w:afterLines="10" w:after="24" w:line="240" w:lineRule="exact"/>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★なごみの家　瑞江</w:t>
                      </w:r>
                    </w:p>
                    <w:p w14:paraId="02E2BDD8" w14:textId="77777777" w:rsidR="00D80E95" w:rsidRPr="00DB6130" w:rsidRDefault="00D80E95" w:rsidP="00D80E95">
                      <w:pPr>
                        <w:spacing w:beforeLines="10" w:before="24" w:afterLines="10" w:after="24" w:line="160" w:lineRule="exact"/>
                        <w:jc w:val="left"/>
                        <w:rPr>
                          <w:rFonts w:asciiTheme="majorEastAsia" w:eastAsiaTheme="majorEastAsia" w:hAnsiTheme="majorEastAsia"/>
                          <w:sz w:val="16"/>
                          <w:szCs w:val="16"/>
                        </w:rPr>
                      </w:pPr>
                    </w:p>
                    <w:p w14:paraId="4F99A8A9" w14:textId="77777777" w:rsidR="00D80E95" w:rsidRPr="00DB6130" w:rsidRDefault="00D80E95" w:rsidP="00D80E95">
                      <w:pPr>
                        <w:spacing w:beforeLines="10" w:before="24" w:afterLines="10" w:after="24" w:line="200" w:lineRule="exact"/>
                        <w:jc w:val="left"/>
                        <w:rPr>
                          <w:rFonts w:asciiTheme="majorEastAsia" w:eastAsiaTheme="majorEastAsia" w:hAnsiTheme="majorEastAsia"/>
                          <w:sz w:val="16"/>
                          <w:szCs w:val="16"/>
                          <w:lang w:eastAsia="zh-TW"/>
                        </w:rPr>
                      </w:pPr>
                      <w:r w:rsidRPr="00DB6130">
                        <w:rPr>
                          <w:rFonts w:asciiTheme="majorEastAsia" w:eastAsiaTheme="majorEastAsia" w:hAnsiTheme="majorEastAsia" w:hint="eastAsia"/>
                          <w:sz w:val="16"/>
                          <w:szCs w:val="16"/>
                        </w:rPr>
                        <w:t>●相談等を行っている</w:t>
                      </w:r>
                      <w:r w:rsidRPr="00DB6130">
                        <w:rPr>
                          <w:rFonts w:asciiTheme="majorEastAsia" w:eastAsiaTheme="majorEastAsia" w:hAnsiTheme="majorEastAsia" w:hint="eastAsia"/>
                          <w:sz w:val="16"/>
                          <w:szCs w:val="16"/>
                          <w:lang w:eastAsia="zh-TW"/>
                        </w:rPr>
                        <w:t>熟年相談室</w:t>
                      </w:r>
                    </w:p>
                    <w:p w14:paraId="54E84725" w14:textId="77777777" w:rsidR="00D80E95" w:rsidRPr="00DB6130" w:rsidRDefault="00D80E95" w:rsidP="00D80E95">
                      <w:pPr>
                        <w:spacing w:beforeLines="10" w:before="24" w:afterLines="10" w:after="24" w:line="200" w:lineRule="exact"/>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 xml:space="preserve"> </w:t>
                      </w:r>
                      <w:r w:rsidRPr="00DB6130">
                        <w:rPr>
                          <w:rFonts w:asciiTheme="majorEastAsia" w:eastAsiaTheme="majorEastAsia" w:hAnsiTheme="majorEastAsia"/>
                          <w:sz w:val="16"/>
                          <w:szCs w:val="16"/>
                        </w:rPr>
                        <w:t xml:space="preserve">   </w:t>
                      </w:r>
                      <w:r w:rsidRPr="00DB6130">
                        <w:rPr>
                          <w:rFonts w:asciiTheme="majorEastAsia" w:eastAsiaTheme="majorEastAsia" w:hAnsiTheme="majorEastAsia" w:hint="eastAsia"/>
                          <w:sz w:val="16"/>
                          <w:szCs w:val="16"/>
                        </w:rPr>
                        <w:t>西瑞江 江戸川区医師会一之江</w:t>
                      </w:r>
                    </w:p>
                    <w:p w14:paraId="6DFE288F"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瑞江 瑞江ホ－ム</w:t>
                      </w:r>
                    </w:p>
                    <w:p w14:paraId="4A66F926"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東瑞江（分室）瑞江ホーム</w:t>
                      </w:r>
                    </w:p>
                    <w:p w14:paraId="6B7102BD" w14:textId="77777777" w:rsidR="00D80E95" w:rsidRPr="00DB6130" w:rsidRDefault="00D80E95" w:rsidP="00D80E95">
                      <w:pPr>
                        <w:spacing w:beforeLines="10" w:before="24" w:afterLines="10" w:after="24" w:line="200" w:lineRule="exact"/>
                        <w:ind w:firstLineChars="200" w:firstLine="320"/>
                        <w:jc w:val="left"/>
                        <w:rPr>
                          <w:rFonts w:asciiTheme="majorEastAsia" w:eastAsiaTheme="majorEastAsia" w:hAnsiTheme="majorEastAsia"/>
                          <w:sz w:val="16"/>
                          <w:szCs w:val="16"/>
                        </w:rPr>
                      </w:pPr>
                      <w:r w:rsidRPr="00DB6130">
                        <w:rPr>
                          <w:rFonts w:asciiTheme="majorEastAsia" w:eastAsiaTheme="majorEastAsia" w:hAnsiTheme="majorEastAsia" w:hint="eastAsia"/>
                          <w:sz w:val="16"/>
                          <w:szCs w:val="16"/>
                        </w:rPr>
                        <w:t>江戸川 江東園</w:t>
                      </w:r>
                    </w:p>
                  </w:txbxContent>
                </v:textbox>
              </v:shape>
            </w:pict>
          </mc:Fallback>
        </mc:AlternateContent>
      </w:r>
      <w:r w:rsidR="00D80E95" w:rsidRPr="00EE0F3A">
        <w:rPr>
          <w:noProof/>
        </w:rPr>
        <w:drawing>
          <wp:anchor distT="0" distB="0" distL="114300" distR="114300" simplePos="0" relativeHeight="252025856" behindDoc="0" locked="0" layoutInCell="1" allowOverlap="1" wp14:anchorId="0BE8383C" wp14:editId="77A749DD">
            <wp:simplePos x="0" y="0"/>
            <wp:positionH relativeFrom="column">
              <wp:posOffset>3917950</wp:posOffset>
            </wp:positionH>
            <wp:positionV relativeFrom="paragraph">
              <wp:posOffset>848995</wp:posOffset>
            </wp:positionV>
            <wp:extent cx="168910" cy="127000"/>
            <wp:effectExtent l="0" t="0" r="2540" b="6350"/>
            <wp:wrapNone/>
            <wp:docPr id="1200046999" name="図 1200046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EE0F3A">
        <w:rPr>
          <w:noProof/>
        </w:rPr>
        <w:drawing>
          <wp:anchor distT="0" distB="0" distL="114300" distR="114300" simplePos="0" relativeHeight="252026880" behindDoc="0" locked="0" layoutInCell="1" allowOverlap="1" wp14:anchorId="3EEFFCD3" wp14:editId="67C997CC">
            <wp:simplePos x="0" y="0"/>
            <wp:positionH relativeFrom="column">
              <wp:posOffset>3921125</wp:posOffset>
            </wp:positionH>
            <wp:positionV relativeFrom="paragraph">
              <wp:posOffset>988695</wp:posOffset>
            </wp:positionV>
            <wp:extent cx="168910" cy="127000"/>
            <wp:effectExtent l="0" t="0" r="2540" b="6350"/>
            <wp:wrapNone/>
            <wp:docPr id="1200047000" name="図 120004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7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EE0F3A">
        <w:rPr>
          <w:noProof/>
        </w:rPr>
        <w:drawing>
          <wp:anchor distT="0" distB="0" distL="114300" distR="114300" simplePos="0" relativeHeight="252027904" behindDoc="0" locked="0" layoutInCell="1" allowOverlap="1" wp14:anchorId="2D907E77" wp14:editId="3BD15855">
            <wp:simplePos x="0" y="0"/>
            <wp:positionH relativeFrom="column">
              <wp:posOffset>3921760</wp:posOffset>
            </wp:positionH>
            <wp:positionV relativeFrom="paragraph">
              <wp:posOffset>1128395</wp:posOffset>
            </wp:positionV>
            <wp:extent cx="169209" cy="127000"/>
            <wp:effectExtent l="0" t="0" r="2540" b="6350"/>
            <wp:wrapNone/>
            <wp:docPr id="1200047001" name="図 120004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18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209"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EE0F3A">
        <w:rPr>
          <w:noProof/>
        </w:rPr>
        <w:drawing>
          <wp:anchor distT="0" distB="0" distL="114300" distR="114300" simplePos="0" relativeHeight="252028928" behindDoc="0" locked="0" layoutInCell="1" allowOverlap="1" wp14:anchorId="7948FDF7" wp14:editId="69368BF2">
            <wp:simplePos x="0" y="0"/>
            <wp:positionH relativeFrom="column">
              <wp:posOffset>3924935</wp:posOffset>
            </wp:positionH>
            <wp:positionV relativeFrom="paragraph">
              <wp:posOffset>1268095</wp:posOffset>
            </wp:positionV>
            <wp:extent cx="169209" cy="127000"/>
            <wp:effectExtent l="0" t="0" r="2540" b="6350"/>
            <wp:wrapNone/>
            <wp:docPr id="1200047002" name="図 120004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8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9209"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6C4772">
        <w:rPr>
          <w:rFonts w:ascii="ＭＳ ゴシック" w:eastAsia="ＭＳ ゴシック" w:hAnsi="ＭＳ ゴシック" w:hint="eastAsia"/>
          <w:sz w:val="22"/>
          <w:szCs w:val="22"/>
          <w:lang w:eastAsia="zh-TW"/>
        </w:rPr>
        <w:t>①</w:t>
      </w:r>
      <w:r w:rsidR="003A71C9">
        <w:rPr>
          <w:rFonts w:ascii="ＭＳ ゴシック" w:eastAsia="ＭＳ ゴシック" w:hAnsi="ＭＳ ゴシック" w:hint="eastAsia"/>
          <w:sz w:val="22"/>
          <w:szCs w:val="22"/>
        </w:rPr>
        <w:t xml:space="preserve"> </w:t>
      </w:r>
      <w:r w:rsidR="00D80E95" w:rsidRPr="006C4772">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6C4772" w14:paraId="1975C228" w14:textId="77777777" w:rsidTr="006B766F">
        <w:trPr>
          <w:jc w:val="left"/>
        </w:trPr>
        <w:tc>
          <w:tcPr>
            <w:tcW w:w="1255" w:type="dxa"/>
            <w:tcBorders>
              <w:bottom w:val="single" w:sz="18" w:space="0" w:color="auto"/>
            </w:tcBorders>
            <w:shd w:val="clear" w:color="auto" w:fill="DBE5F1" w:themeFill="accent1" w:themeFillTint="33"/>
            <w:vAlign w:val="center"/>
          </w:tcPr>
          <w:p w14:paraId="4417B666" w14:textId="77777777" w:rsidR="00D80E95" w:rsidRPr="006C4772" w:rsidRDefault="00D80E95" w:rsidP="006B766F">
            <w:pPr>
              <w:ind w:rightChars="50" w:right="120"/>
              <w:jc w:val="center"/>
              <w:rPr>
                <w:rFonts w:ascii="ＭＳ ゴシック" w:eastAsia="ＭＳ ゴシック" w:hAnsi="ＭＳ ゴシック"/>
                <w:sz w:val="22"/>
                <w:szCs w:val="22"/>
                <w:lang w:eastAsia="zh-TW"/>
              </w:rPr>
            </w:pPr>
          </w:p>
        </w:tc>
        <w:tc>
          <w:tcPr>
            <w:tcW w:w="1139" w:type="dxa"/>
            <w:tcBorders>
              <w:bottom w:val="single" w:sz="18" w:space="0" w:color="auto"/>
            </w:tcBorders>
            <w:shd w:val="clear" w:color="auto" w:fill="DBE5F1" w:themeFill="accent1" w:themeFillTint="33"/>
            <w:vAlign w:val="center"/>
          </w:tcPr>
          <w:p w14:paraId="5CBD440A" w14:textId="77777777" w:rsidR="00D80E95" w:rsidRPr="006C4772" w:rsidRDefault="00D80E95" w:rsidP="006B766F">
            <w:pPr>
              <w:ind w:rightChars="50" w:right="120"/>
              <w:jc w:val="cente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男性(人</w:t>
            </w:r>
            <w:r w:rsidRPr="006C4772">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63E81D6E" w14:textId="77777777" w:rsidR="00D80E95" w:rsidRPr="006C4772" w:rsidRDefault="00D80E95" w:rsidP="006B766F">
            <w:pPr>
              <w:ind w:rightChars="50" w:right="120"/>
              <w:jc w:val="cente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女性(人</w:t>
            </w:r>
            <w:r w:rsidRPr="006C4772">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5ABDF115" w14:textId="77777777" w:rsidR="00D80E95" w:rsidRPr="006C4772" w:rsidRDefault="00D80E95" w:rsidP="006B766F">
            <w:pPr>
              <w:ind w:rightChars="50" w:right="120"/>
              <w:jc w:val="cente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合計(人</w:t>
            </w:r>
            <w:r w:rsidRPr="006C4772">
              <w:rPr>
                <w:rFonts w:ascii="ＭＳ ゴシック" w:eastAsia="ＭＳ ゴシック" w:hAnsi="ＭＳ ゴシック"/>
                <w:sz w:val="22"/>
                <w:szCs w:val="22"/>
              </w:rPr>
              <w:t>)</w:t>
            </w:r>
          </w:p>
        </w:tc>
        <w:tc>
          <w:tcPr>
            <w:tcW w:w="1140" w:type="dxa"/>
            <w:tcBorders>
              <w:bottom w:val="single" w:sz="18" w:space="0" w:color="auto"/>
            </w:tcBorders>
            <w:shd w:val="clear" w:color="auto" w:fill="DBE5F1" w:themeFill="accent1" w:themeFillTint="33"/>
            <w:vAlign w:val="center"/>
          </w:tcPr>
          <w:p w14:paraId="43D69097" w14:textId="77777777" w:rsidR="00D80E95" w:rsidRPr="006C4772" w:rsidRDefault="00D80E95" w:rsidP="006B766F">
            <w:pPr>
              <w:ind w:rightChars="50" w:right="120"/>
              <w:jc w:val="cente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割合(％</w:t>
            </w:r>
            <w:r w:rsidRPr="006C4772">
              <w:rPr>
                <w:rFonts w:ascii="ＭＳ ゴシック" w:eastAsia="ＭＳ ゴシック" w:hAnsi="ＭＳ ゴシック"/>
                <w:sz w:val="22"/>
                <w:szCs w:val="22"/>
              </w:rPr>
              <w:t>)</w:t>
            </w:r>
          </w:p>
        </w:tc>
      </w:tr>
      <w:tr w:rsidR="00D80E95" w:rsidRPr="006C4772" w14:paraId="3440E205" w14:textId="77777777" w:rsidTr="006B766F">
        <w:trPr>
          <w:jc w:val="left"/>
        </w:trPr>
        <w:tc>
          <w:tcPr>
            <w:tcW w:w="1255"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55A62F14" w14:textId="77777777" w:rsidR="00D80E95" w:rsidRPr="006C4772" w:rsidRDefault="00D80E95" w:rsidP="006B766F">
            <w:pPr>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総人口</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6368F518"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25,630</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4C8F89F6"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25,612</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39AC7FF4"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51,242</w:t>
            </w:r>
          </w:p>
        </w:tc>
        <w:tc>
          <w:tcPr>
            <w:tcW w:w="114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29B58876"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100.0 </w:t>
            </w:r>
          </w:p>
        </w:tc>
      </w:tr>
      <w:tr w:rsidR="00D80E95" w:rsidRPr="006C4772" w14:paraId="19A1079B" w14:textId="77777777" w:rsidTr="006B766F">
        <w:trPr>
          <w:jc w:val="left"/>
        </w:trPr>
        <w:tc>
          <w:tcPr>
            <w:tcW w:w="1255" w:type="dxa"/>
            <w:tcBorders>
              <w:top w:val="single" w:sz="18" w:space="0" w:color="auto"/>
            </w:tcBorders>
            <w:shd w:val="clear" w:color="auto" w:fill="DBE5F1" w:themeFill="accent1" w:themeFillTint="33"/>
          </w:tcPr>
          <w:p w14:paraId="382BBAC6" w14:textId="77777777" w:rsidR="00D80E95" w:rsidRPr="006C4772" w:rsidRDefault="00D80E95" w:rsidP="006B766F">
            <w:pPr>
              <w:autoSpaceDE w:val="0"/>
              <w:autoSpaceDN w:val="0"/>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0～14歳</w:t>
            </w:r>
          </w:p>
        </w:tc>
        <w:tc>
          <w:tcPr>
            <w:tcW w:w="1139" w:type="dxa"/>
            <w:tcBorders>
              <w:top w:val="single" w:sz="18" w:space="0" w:color="auto"/>
            </w:tcBorders>
            <w:shd w:val="clear" w:color="auto" w:fill="FFFFFF" w:themeFill="background1"/>
          </w:tcPr>
          <w:p w14:paraId="00A9196C"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2,848</w:t>
            </w:r>
          </w:p>
        </w:tc>
        <w:tc>
          <w:tcPr>
            <w:tcW w:w="1139" w:type="dxa"/>
            <w:tcBorders>
              <w:top w:val="single" w:sz="18" w:space="0" w:color="auto"/>
            </w:tcBorders>
            <w:shd w:val="clear" w:color="auto" w:fill="FFFFFF" w:themeFill="background1"/>
          </w:tcPr>
          <w:p w14:paraId="7240EF64"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2,854</w:t>
            </w:r>
          </w:p>
        </w:tc>
        <w:tc>
          <w:tcPr>
            <w:tcW w:w="1139" w:type="dxa"/>
            <w:tcBorders>
              <w:top w:val="single" w:sz="18" w:space="0" w:color="auto"/>
            </w:tcBorders>
            <w:shd w:val="clear" w:color="auto" w:fill="FFFFFF" w:themeFill="background1"/>
          </w:tcPr>
          <w:p w14:paraId="402CC125"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5,702</w:t>
            </w:r>
          </w:p>
        </w:tc>
        <w:tc>
          <w:tcPr>
            <w:tcW w:w="1140" w:type="dxa"/>
            <w:tcBorders>
              <w:top w:val="single" w:sz="18" w:space="0" w:color="auto"/>
            </w:tcBorders>
            <w:shd w:val="clear" w:color="auto" w:fill="FFFFFF" w:themeFill="background1"/>
          </w:tcPr>
          <w:p w14:paraId="0FFA8A87"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11.1 </w:t>
            </w:r>
          </w:p>
        </w:tc>
      </w:tr>
      <w:tr w:rsidR="00D80E95" w:rsidRPr="006C4772" w14:paraId="646D62DA" w14:textId="77777777" w:rsidTr="006B766F">
        <w:trPr>
          <w:jc w:val="left"/>
        </w:trPr>
        <w:tc>
          <w:tcPr>
            <w:tcW w:w="1255" w:type="dxa"/>
            <w:shd w:val="clear" w:color="auto" w:fill="DBE5F1" w:themeFill="accent1" w:themeFillTint="33"/>
          </w:tcPr>
          <w:p w14:paraId="51AD7F61" w14:textId="77777777" w:rsidR="00D80E95" w:rsidRPr="006C4772" w:rsidRDefault="00D80E95" w:rsidP="006B766F">
            <w:pPr>
              <w:autoSpaceDE w:val="0"/>
              <w:autoSpaceDN w:val="0"/>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15～64歳</w:t>
            </w:r>
          </w:p>
        </w:tc>
        <w:tc>
          <w:tcPr>
            <w:tcW w:w="1139" w:type="dxa"/>
            <w:shd w:val="clear" w:color="auto" w:fill="FFFFFF" w:themeFill="background1"/>
          </w:tcPr>
          <w:p w14:paraId="07FC7D50"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17,795</w:t>
            </w:r>
          </w:p>
        </w:tc>
        <w:tc>
          <w:tcPr>
            <w:tcW w:w="1139" w:type="dxa"/>
            <w:shd w:val="clear" w:color="auto" w:fill="FFFFFF" w:themeFill="background1"/>
          </w:tcPr>
          <w:p w14:paraId="7C602E11"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16,352</w:t>
            </w:r>
          </w:p>
        </w:tc>
        <w:tc>
          <w:tcPr>
            <w:tcW w:w="1139" w:type="dxa"/>
            <w:shd w:val="clear" w:color="auto" w:fill="FFFFFF" w:themeFill="background1"/>
          </w:tcPr>
          <w:p w14:paraId="10D4315F"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34,147</w:t>
            </w:r>
          </w:p>
        </w:tc>
        <w:tc>
          <w:tcPr>
            <w:tcW w:w="1140" w:type="dxa"/>
            <w:shd w:val="clear" w:color="auto" w:fill="FFFFFF" w:themeFill="background1"/>
          </w:tcPr>
          <w:p w14:paraId="3776D245"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66.6 </w:t>
            </w:r>
          </w:p>
        </w:tc>
      </w:tr>
      <w:tr w:rsidR="00D80E95" w:rsidRPr="006C4772" w14:paraId="422A015D" w14:textId="77777777" w:rsidTr="006B766F">
        <w:trPr>
          <w:jc w:val="left"/>
        </w:trPr>
        <w:tc>
          <w:tcPr>
            <w:tcW w:w="1255" w:type="dxa"/>
            <w:shd w:val="clear" w:color="auto" w:fill="DBE5F1" w:themeFill="accent1" w:themeFillTint="33"/>
          </w:tcPr>
          <w:p w14:paraId="53763177" w14:textId="77777777" w:rsidR="00D80E95" w:rsidRPr="006C4772" w:rsidRDefault="00D80E95" w:rsidP="006B766F">
            <w:pPr>
              <w:autoSpaceDE w:val="0"/>
              <w:autoSpaceDN w:val="0"/>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65～74歳</w:t>
            </w:r>
          </w:p>
        </w:tc>
        <w:tc>
          <w:tcPr>
            <w:tcW w:w="1139" w:type="dxa"/>
            <w:shd w:val="clear" w:color="auto" w:fill="FFFFFF" w:themeFill="background1"/>
          </w:tcPr>
          <w:p w14:paraId="78548E20"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2,210</w:t>
            </w:r>
          </w:p>
        </w:tc>
        <w:tc>
          <w:tcPr>
            <w:tcW w:w="1139" w:type="dxa"/>
            <w:shd w:val="clear" w:color="auto" w:fill="FFFFFF" w:themeFill="background1"/>
          </w:tcPr>
          <w:p w14:paraId="5EDD510B"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2,135</w:t>
            </w:r>
          </w:p>
        </w:tc>
        <w:tc>
          <w:tcPr>
            <w:tcW w:w="1139" w:type="dxa"/>
            <w:shd w:val="clear" w:color="auto" w:fill="FFFFFF" w:themeFill="background1"/>
          </w:tcPr>
          <w:p w14:paraId="6B7AF0BB"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4,345</w:t>
            </w:r>
          </w:p>
        </w:tc>
        <w:tc>
          <w:tcPr>
            <w:tcW w:w="1140" w:type="dxa"/>
            <w:shd w:val="clear" w:color="auto" w:fill="FFFFFF" w:themeFill="background1"/>
          </w:tcPr>
          <w:p w14:paraId="667218B0"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8.5 </w:t>
            </w:r>
          </w:p>
        </w:tc>
      </w:tr>
      <w:tr w:rsidR="00D80E95" w:rsidRPr="006C4772" w14:paraId="679C74CE" w14:textId="77777777" w:rsidTr="006B766F">
        <w:trPr>
          <w:jc w:val="left"/>
        </w:trPr>
        <w:tc>
          <w:tcPr>
            <w:tcW w:w="1255" w:type="dxa"/>
            <w:shd w:val="clear" w:color="auto" w:fill="DBE5F1" w:themeFill="accent1" w:themeFillTint="33"/>
          </w:tcPr>
          <w:p w14:paraId="60831610" w14:textId="77777777" w:rsidR="00D80E95" w:rsidRPr="006C4772" w:rsidRDefault="00D80E95" w:rsidP="006B766F">
            <w:pPr>
              <w:autoSpaceDE w:val="0"/>
              <w:autoSpaceDN w:val="0"/>
              <w:rPr>
                <w:rFonts w:ascii="ＭＳ ゴシック" w:eastAsia="ＭＳ ゴシック" w:hAnsi="ＭＳ ゴシック"/>
                <w:sz w:val="22"/>
                <w:szCs w:val="22"/>
              </w:rPr>
            </w:pPr>
            <w:r w:rsidRPr="006C4772">
              <w:rPr>
                <w:rFonts w:ascii="ＭＳ ゴシック" w:eastAsia="ＭＳ ゴシック" w:hAnsi="ＭＳ ゴシック" w:hint="eastAsia"/>
                <w:sz w:val="22"/>
                <w:szCs w:val="22"/>
              </w:rPr>
              <w:t>75歳以上</w:t>
            </w:r>
          </w:p>
        </w:tc>
        <w:tc>
          <w:tcPr>
            <w:tcW w:w="1139" w:type="dxa"/>
            <w:shd w:val="clear" w:color="auto" w:fill="FFFFFF" w:themeFill="background1"/>
          </w:tcPr>
          <w:p w14:paraId="1FF25661"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2,777</w:t>
            </w:r>
          </w:p>
        </w:tc>
        <w:tc>
          <w:tcPr>
            <w:tcW w:w="1139" w:type="dxa"/>
            <w:shd w:val="clear" w:color="auto" w:fill="FFFFFF" w:themeFill="background1"/>
          </w:tcPr>
          <w:p w14:paraId="2EE896AA"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4,271</w:t>
            </w:r>
          </w:p>
        </w:tc>
        <w:tc>
          <w:tcPr>
            <w:tcW w:w="1139" w:type="dxa"/>
            <w:shd w:val="clear" w:color="auto" w:fill="FFFFFF" w:themeFill="background1"/>
          </w:tcPr>
          <w:p w14:paraId="2BE8BFEA"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7,048</w:t>
            </w:r>
          </w:p>
        </w:tc>
        <w:tc>
          <w:tcPr>
            <w:tcW w:w="1140" w:type="dxa"/>
            <w:shd w:val="clear" w:color="auto" w:fill="FFFFFF" w:themeFill="background1"/>
          </w:tcPr>
          <w:p w14:paraId="1B174AC7" w14:textId="77777777" w:rsidR="00D80E95" w:rsidRPr="006C4772" w:rsidRDefault="00D80E95" w:rsidP="006B766F">
            <w:pPr>
              <w:autoSpaceDE w:val="0"/>
              <w:autoSpaceDN w:val="0"/>
              <w:ind w:rightChars="103" w:right="247"/>
              <w:jc w:val="right"/>
              <w:rPr>
                <w:rFonts w:ascii="ＭＳ ゴシック" w:eastAsia="ＭＳ ゴシック" w:hAnsi="ＭＳ ゴシック"/>
                <w:sz w:val="21"/>
                <w:szCs w:val="21"/>
              </w:rPr>
            </w:pPr>
            <w:r w:rsidRPr="006C4772">
              <w:rPr>
                <w:rFonts w:ascii="ＭＳ ゴシック" w:eastAsia="ＭＳ ゴシック" w:hAnsi="ＭＳ ゴシック" w:hint="eastAsia"/>
                <w:sz w:val="21"/>
                <w:szCs w:val="21"/>
              </w:rPr>
              <w:t xml:space="preserve">13.8 </w:t>
            </w:r>
          </w:p>
        </w:tc>
      </w:tr>
    </w:tbl>
    <w:p w14:paraId="7839EBBC" w14:textId="77777777" w:rsidR="00D80E95" w:rsidRPr="000472D6" w:rsidRDefault="00D80E95" w:rsidP="00D80E95">
      <w:pPr>
        <w:spacing w:line="240" w:lineRule="exact"/>
      </w:pPr>
    </w:p>
    <w:p w14:paraId="61157086" w14:textId="2B1C127C" w:rsidR="00D80E95" w:rsidRPr="006C4772" w:rsidRDefault="000F0E88" w:rsidP="00D80E95">
      <w:pPr>
        <w:rPr>
          <w:rFonts w:ascii="ＭＳ ゴシック" w:eastAsia="ＭＳ ゴシック" w:hAnsi="ＭＳ ゴシック"/>
          <w:sz w:val="22"/>
          <w:szCs w:val="22"/>
        </w:rPr>
      </w:pPr>
      <w:r w:rsidRPr="00781FED">
        <w:rPr>
          <w:noProof/>
        </w:rPr>
        <w:drawing>
          <wp:anchor distT="0" distB="0" distL="114300" distR="114300" simplePos="0" relativeHeight="252087295" behindDoc="0" locked="0" layoutInCell="1" allowOverlap="1" wp14:anchorId="3969B9EC" wp14:editId="0AD0547D">
            <wp:simplePos x="0" y="0"/>
            <wp:positionH relativeFrom="margin">
              <wp:posOffset>206952</wp:posOffset>
            </wp:positionH>
            <wp:positionV relativeFrom="paragraph">
              <wp:posOffset>145415</wp:posOffset>
            </wp:positionV>
            <wp:extent cx="5654675" cy="1731010"/>
            <wp:effectExtent l="0" t="0" r="0" b="0"/>
            <wp:wrapNone/>
            <wp:docPr id="123829107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2" cstate="print">
                      <a:extLst>
                        <a:ext uri="{28A0092B-C50C-407E-A947-70E740481C1C}">
                          <a14:useLocalDpi xmlns:a14="http://schemas.microsoft.com/office/drawing/2010/main" val="0"/>
                        </a:ext>
                      </a:extLst>
                    </a:blip>
                    <a:srcRect r="6333"/>
                    <a:stretch/>
                  </pic:blipFill>
                  <pic:spPr bwMode="auto">
                    <a:xfrm>
                      <a:off x="0" y="0"/>
                      <a:ext cx="565467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6C4772">
        <w:rPr>
          <w:rFonts w:ascii="ＭＳ ゴシック" w:eastAsia="ＭＳ ゴシック" w:hAnsi="ＭＳ ゴシック" w:hint="eastAsia"/>
          <w:sz w:val="22"/>
          <w:szCs w:val="22"/>
        </w:rPr>
        <w:t>②</w:t>
      </w:r>
      <w:r w:rsidR="003A71C9">
        <w:rPr>
          <w:rFonts w:ascii="ＭＳ ゴシック" w:eastAsia="ＭＳ ゴシック" w:hAnsi="ＭＳ ゴシック" w:hint="eastAsia"/>
          <w:sz w:val="22"/>
          <w:szCs w:val="22"/>
        </w:rPr>
        <w:t xml:space="preserve"> </w:t>
      </w:r>
      <w:r w:rsidR="00D80E95" w:rsidRPr="006C4772">
        <w:rPr>
          <w:rFonts w:ascii="ＭＳ ゴシック" w:eastAsia="ＭＳ ゴシック" w:hAnsi="ＭＳ ゴシック" w:hint="eastAsia"/>
          <w:sz w:val="22"/>
          <w:szCs w:val="22"/>
        </w:rPr>
        <w:t>高齢者の人口推計</w:t>
      </w:r>
    </w:p>
    <w:p w14:paraId="0E8AADCF" w14:textId="21B80171" w:rsidR="00D80E95" w:rsidRDefault="00D80E95" w:rsidP="00D80E95">
      <w:pPr>
        <w:spacing w:line="400" w:lineRule="exact"/>
      </w:pPr>
    </w:p>
    <w:p w14:paraId="793A8B9A" w14:textId="77777777" w:rsidR="00D80E95" w:rsidRDefault="00D80E95" w:rsidP="00D80E95">
      <w:pPr>
        <w:spacing w:line="400" w:lineRule="exact"/>
      </w:pPr>
    </w:p>
    <w:p w14:paraId="560A95FE" w14:textId="77777777" w:rsidR="00D80E95" w:rsidRDefault="00D80E95" w:rsidP="00D80E95">
      <w:pPr>
        <w:spacing w:line="400" w:lineRule="exact"/>
      </w:pPr>
    </w:p>
    <w:p w14:paraId="6F2925A2" w14:textId="77777777" w:rsidR="00D80E95" w:rsidRDefault="00D80E95" w:rsidP="00D80E95">
      <w:pPr>
        <w:spacing w:line="400" w:lineRule="exact"/>
      </w:pPr>
    </w:p>
    <w:p w14:paraId="1895BB6E" w14:textId="77777777" w:rsidR="00D80E95" w:rsidRDefault="00D80E95" w:rsidP="00D80E95">
      <w:pPr>
        <w:spacing w:line="400" w:lineRule="exact"/>
      </w:pPr>
    </w:p>
    <w:p w14:paraId="43441CF0" w14:textId="77777777" w:rsidR="00D80E95" w:rsidRDefault="00D80E95" w:rsidP="00D80E95">
      <w:pPr>
        <w:spacing w:line="400" w:lineRule="exact"/>
      </w:pPr>
    </w:p>
    <w:p w14:paraId="271702F3" w14:textId="77777777" w:rsidR="00D80E95" w:rsidRDefault="00D80E95" w:rsidP="00D80E95">
      <w:pPr>
        <w:spacing w:line="400" w:lineRule="exact"/>
      </w:pPr>
    </w:p>
    <w:p w14:paraId="38D8DD00" w14:textId="4580A975"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60640" behindDoc="1" locked="0" layoutInCell="1" allowOverlap="1" wp14:anchorId="7D886BF3" wp14:editId="5C232563">
                <wp:simplePos x="0" y="0"/>
                <wp:positionH relativeFrom="column">
                  <wp:posOffset>-110721</wp:posOffset>
                </wp:positionH>
                <wp:positionV relativeFrom="paragraph">
                  <wp:posOffset>73371</wp:posOffset>
                </wp:positionV>
                <wp:extent cx="6134100" cy="4849091"/>
                <wp:effectExtent l="0" t="0" r="0" b="8890"/>
                <wp:wrapNone/>
                <wp:docPr id="163764753" name="正方形/長方形 163764753"/>
                <wp:cNvGraphicFramePr/>
                <a:graphic xmlns:a="http://schemas.openxmlformats.org/drawingml/2006/main">
                  <a:graphicData uri="http://schemas.microsoft.com/office/word/2010/wordprocessingShape">
                    <wps:wsp>
                      <wps:cNvSpPr/>
                      <wps:spPr>
                        <a:xfrm>
                          <a:off x="0" y="0"/>
                          <a:ext cx="6134100" cy="4849091"/>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307FD" w14:textId="6B54E4C5" w:rsidR="00D80E95" w:rsidRPr="006C4772"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C4772">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86BF3" id="正方形/長方形 163764753" o:spid="_x0000_s1410" style="position:absolute;left:0;text-align:left;margin-left:-8.7pt;margin-top:5.8pt;width:483pt;height:381.8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" fillcolor="#daeef3 [664]" stroked="f" strokeweight="2pt">
                <v:textbox>
                  <w:txbxContent>
                    <w:p w14:paraId="698307FD" w14:textId="6B54E4C5" w:rsidR="00D80E95" w:rsidRPr="006C4772" w:rsidRDefault="003A71C9"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C4772">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72A30FB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30592" behindDoc="0" locked="0" layoutInCell="1" allowOverlap="1" wp14:anchorId="2E66A21F" wp14:editId="4B5E2DB1">
                <wp:simplePos x="0" y="0"/>
                <wp:positionH relativeFrom="margin">
                  <wp:posOffset>-87630</wp:posOffset>
                </wp:positionH>
                <wp:positionV relativeFrom="paragraph">
                  <wp:posOffset>113607</wp:posOffset>
                </wp:positionV>
                <wp:extent cx="6096000" cy="2495550"/>
                <wp:effectExtent l="0" t="0" r="0" b="0"/>
                <wp:wrapNone/>
                <wp:docPr id="1967967982" name="テキスト ボックス 1967967982"/>
                <wp:cNvGraphicFramePr/>
                <a:graphic xmlns:a="http://schemas.openxmlformats.org/drawingml/2006/main">
                  <a:graphicData uri="http://schemas.microsoft.com/office/word/2010/wordprocessingShape">
                    <wps:wsp>
                      <wps:cNvSpPr txBox="1"/>
                      <wps:spPr>
                        <a:xfrm>
                          <a:off x="0" y="0"/>
                          <a:ext cx="6096000" cy="2495550"/>
                        </a:xfrm>
                        <a:prstGeom prst="rect">
                          <a:avLst/>
                        </a:prstGeom>
                        <a:noFill/>
                        <a:ln w="6350">
                          <a:noFill/>
                          <a:prstDash val="dash"/>
                        </a:ln>
                      </wps:spPr>
                      <wps:txbx>
                        <w:txbxContent>
                          <w:p w14:paraId="4DA37294" w14:textId="2D816F06" w:rsidR="00D80E95" w:rsidRPr="006C4772"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C4772">
                              <w:rPr>
                                <w:rFonts w:ascii="ＭＳ ゴシック" w:eastAsia="ＭＳ ゴシック" w:hAnsi="ＭＳ ゴシック" w:hint="eastAsia"/>
                                <w:color w:val="0D0D0D" w:themeColor="text1" w:themeTint="F2"/>
                                <w:sz w:val="22"/>
                                <w:szCs w:val="22"/>
                              </w:rPr>
                              <w:t>幸福度</w:t>
                            </w:r>
                          </w:p>
                          <w:p w14:paraId="126F7CB2" w14:textId="77777777" w:rsidR="00D80E95" w:rsidRDefault="00D80E95" w:rsidP="00D80E95">
                            <w:pPr>
                              <w:rPr>
                                <w:rFonts w:ascii="HGSｺﾞｼｯｸM" w:eastAsia="HGSｺﾞｼｯｸM"/>
                                <w:color w:val="0D0D0D" w:themeColor="text1" w:themeTint="F2"/>
                                <w:sz w:val="22"/>
                                <w:szCs w:val="22"/>
                              </w:rPr>
                            </w:pPr>
                          </w:p>
                          <w:p w14:paraId="5A0F85D7" w14:textId="77777777" w:rsidR="00D80E95" w:rsidRDefault="00D80E95" w:rsidP="00D80E95">
                            <w:pPr>
                              <w:rPr>
                                <w:rFonts w:ascii="HGSｺﾞｼｯｸM" w:eastAsia="HGSｺﾞｼｯｸM"/>
                                <w:color w:val="0D0D0D" w:themeColor="text1" w:themeTint="F2"/>
                                <w:sz w:val="22"/>
                                <w:szCs w:val="22"/>
                              </w:rPr>
                            </w:pPr>
                          </w:p>
                          <w:p w14:paraId="208E6665" w14:textId="77777777" w:rsidR="00D80E95" w:rsidRDefault="00D80E95" w:rsidP="00D80E95">
                            <w:pPr>
                              <w:rPr>
                                <w:rFonts w:ascii="HGSｺﾞｼｯｸM" w:eastAsia="HGSｺﾞｼｯｸM"/>
                                <w:color w:val="0D0D0D" w:themeColor="text1" w:themeTint="F2"/>
                                <w:sz w:val="22"/>
                                <w:szCs w:val="22"/>
                              </w:rPr>
                            </w:pPr>
                          </w:p>
                          <w:p w14:paraId="11FAE9A4" w14:textId="77777777" w:rsidR="00D80E95" w:rsidRDefault="00D80E95" w:rsidP="00D80E95">
                            <w:pPr>
                              <w:rPr>
                                <w:rFonts w:ascii="HGSｺﾞｼｯｸM" w:eastAsia="HGSｺﾞｼｯｸM"/>
                                <w:color w:val="0D0D0D" w:themeColor="text1" w:themeTint="F2"/>
                                <w:sz w:val="22"/>
                                <w:szCs w:val="22"/>
                              </w:rPr>
                            </w:pPr>
                          </w:p>
                          <w:p w14:paraId="61E1EDDA" w14:textId="77777777" w:rsidR="00D80E95" w:rsidRDefault="00D80E95" w:rsidP="00D80E95">
                            <w:pPr>
                              <w:rPr>
                                <w:rFonts w:ascii="HGSｺﾞｼｯｸM" w:eastAsia="HGSｺﾞｼｯｸM"/>
                                <w:color w:val="0D0D0D" w:themeColor="text1" w:themeTint="F2"/>
                                <w:sz w:val="22"/>
                                <w:szCs w:val="22"/>
                              </w:rPr>
                            </w:pPr>
                          </w:p>
                          <w:p w14:paraId="336EA3A8" w14:textId="77777777" w:rsidR="00D80E95" w:rsidRDefault="00D80E95" w:rsidP="00D80E95">
                            <w:pPr>
                              <w:rPr>
                                <w:rFonts w:ascii="HGSｺﾞｼｯｸM" w:eastAsia="HGSｺﾞｼｯｸM"/>
                                <w:color w:val="0D0D0D" w:themeColor="text1" w:themeTint="F2"/>
                                <w:sz w:val="22"/>
                                <w:szCs w:val="22"/>
                              </w:rPr>
                            </w:pPr>
                          </w:p>
                          <w:p w14:paraId="3689273E" w14:textId="77777777" w:rsidR="00D80E95" w:rsidRDefault="00D80E95" w:rsidP="00D80E95">
                            <w:pPr>
                              <w:rPr>
                                <w:rFonts w:ascii="HGSｺﾞｼｯｸM" w:eastAsia="HGSｺﾞｼｯｸM"/>
                                <w:color w:val="0D0D0D" w:themeColor="text1" w:themeTint="F2"/>
                                <w:sz w:val="22"/>
                                <w:szCs w:val="22"/>
                              </w:rPr>
                            </w:pPr>
                          </w:p>
                          <w:p w14:paraId="46B34CBD" w14:textId="77777777" w:rsidR="00D80E95" w:rsidRDefault="00D80E95" w:rsidP="00D80E95">
                            <w:pPr>
                              <w:rPr>
                                <w:rFonts w:ascii="HGSｺﾞｼｯｸM" w:eastAsia="HGSｺﾞｼｯｸM"/>
                                <w:color w:val="0D0D0D" w:themeColor="text1" w:themeTint="F2"/>
                                <w:sz w:val="22"/>
                                <w:szCs w:val="22"/>
                              </w:rPr>
                            </w:pPr>
                          </w:p>
                          <w:p w14:paraId="6793D8FB" w14:textId="77777777" w:rsidR="00D80E95" w:rsidRDefault="00D80E95" w:rsidP="00D80E95">
                            <w:pPr>
                              <w:rPr>
                                <w:rFonts w:ascii="HGSｺﾞｼｯｸM" w:eastAsia="HGSｺﾞｼｯｸM"/>
                                <w:color w:val="0D0D0D" w:themeColor="text1" w:themeTint="F2"/>
                                <w:sz w:val="22"/>
                                <w:szCs w:val="22"/>
                              </w:rPr>
                            </w:pPr>
                          </w:p>
                          <w:p w14:paraId="2DF80BB9" w14:textId="77777777" w:rsidR="00D80E95" w:rsidRDefault="00D80E95" w:rsidP="00D80E95">
                            <w:pPr>
                              <w:rPr>
                                <w:rFonts w:ascii="HGSｺﾞｼｯｸM" w:eastAsia="HGSｺﾞｼｯｸM"/>
                                <w:color w:val="0D0D0D" w:themeColor="text1" w:themeTint="F2"/>
                                <w:sz w:val="22"/>
                                <w:szCs w:val="22"/>
                              </w:rPr>
                            </w:pPr>
                          </w:p>
                          <w:p w14:paraId="1FE67952" w14:textId="77777777" w:rsidR="00D80E95" w:rsidRPr="00DA391C" w:rsidRDefault="00D80E95" w:rsidP="00D80E95">
                            <w:pPr>
                              <w:ind w:leftChars="100" w:left="240"/>
                              <w:rPr>
                                <w:rFonts w:ascii="HGSｺﾞｼｯｸM" w:eastAsia="HGSｺﾞｼｯｸM"/>
                                <w:color w:val="0D0D0D" w:themeColor="text1" w:themeTint="F2"/>
                                <w:sz w:val="21"/>
                                <w:szCs w:val="21"/>
                              </w:rPr>
                            </w:pPr>
                          </w:p>
                          <w:p w14:paraId="67C912B5" w14:textId="77777777" w:rsidR="00D80E95" w:rsidRPr="00E83C0E" w:rsidRDefault="00D80E95" w:rsidP="00D80E95">
                            <w:pPr>
                              <w:ind w:left="220" w:hangingChars="100" w:hanging="220"/>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6A21F" id="テキスト ボックス 1967967982" o:spid="_x0000_s1411" type="#_x0000_t202" style="position:absolute;left:0;text-align:left;margin-left:-6.9pt;margin-top:8.95pt;width:480pt;height:196.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" filled="f" stroked="f" strokeweight=".5pt">
                <v:stroke dashstyle="dash"/>
                <v:textbox>
                  <w:txbxContent>
                    <w:p w14:paraId="4DA37294" w14:textId="2D816F06" w:rsidR="00D80E95" w:rsidRPr="006C4772"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C4772">
                        <w:rPr>
                          <w:rFonts w:ascii="ＭＳ ゴシック" w:eastAsia="ＭＳ ゴシック" w:hAnsi="ＭＳ ゴシック" w:hint="eastAsia"/>
                          <w:color w:val="0D0D0D" w:themeColor="text1" w:themeTint="F2"/>
                          <w:sz w:val="22"/>
                          <w:szCs w:val="22"/>
                        </w:rPr>
                        <w:t>幸福度</w:t>
                      </w:r>
                    </w:p>
                    <w:p w14:paraId="126F7CB2" w14:textId="77777777" w:rsidR="00D80E95" w:rsidRDefault="00D80E95" w:rsidP="00D80E95">
                      <w:pPr>
                        <w:rPr>
                          <w:rFonts w:ascii="HGSｺﾞｼｯｸM" w:eastAsia="HGSｺﾞｼｯｸM"/>
                          <w:color w:val="0D0D0D" w:themeColor="text1" w:themeTint="F2"/>
                          <w:sz w:val="22"/>
                          <w:szCs w:val="22"/>
                        </w:rPr>
                      </w:pPr>
                    </w:p>
                    <w:p w14:paraId="5A0F85D7" w14:textId="77777777" w:rsidR="00D80E95" w:rsidRDefault="00D80E95" w:rsidP="00D80E95">
                      <w:pPr>
                        <w:rPr>
                          <w:rFonts w:ascii="HGSｺﾞｼｯｸM" w:eastAsia="HGSｺﾞｼｯｸM"/>
                          <w:color w:val="0D0D0D" w:themeColor="text1" w:themeTint="F2"/>
                          <w:sz w:val="22"/>
                          <w:szCs w:val="22"/>
                        </w:rPr>
                      </w:pPr>
                    </w:p>
                    <w:p w14:paraId="208E6665" w14:textId="77777777" w:rsidR="00D80E95" w:rsidRDefault="00D80E95" w:rsidP="00D80E95">
                      <w:pPr>
                        <w:rPr>
                          <w:rFonts w:ascii="HGSｺﾞｼｯｸM" w:eastAsia="HGSｺﾞｼｯｸM"/>
                          <w:color w:val="0D0D0D" w:themeColor="text1" w:themeTint="F2"/>
                          <w:sz w:val="22"/>
                          <w:szCs w:val="22"/>
                        </w:rPr>
                      </w:pPr>
                    </w:p>
                    <w:p w14:paraId="11FAE9A4" w14:textId="77777777" w:rsidR="00D80E95" w:rsidRDefault="00D80E95" w:rsidP="00D80E95">
                      <w:pPr>
                        <w:rPr>
                          <w:rFonts w:ascii="HGSｺﾞｼｯｸM" w:eastAsia="HGSｺﾞｼｯｸM"/>
                          <w:color w:val="0D0D0D" w:themeColor="text1" w:themeTint="F2"/>
                          <w:sz w:val="22"/>
                          <w:szCs w:val="22"/>
                        </w:rPr>
                      </w:pPr>
                    </w:p>
                    <w:p w14:paraId="61E1EDDA" w14:textId="77777777" w:rsidR="00D80E95" w:rsidRDefault="00D80E95" w:rsidP="00D80E95">
                      <w:pPr>
                        <w:rPr>
                          <w:rFonts w:ascii="HGSｺﾞｼｯｸM" w:eastAsia="HGSｺﾞｼｯｸM"/>
                          <w:color w:val="0D0D0D" w:themeColor="text1" w:themeTint="F2"/>
                          <w:sz w:val="22"/>
                          <w:szCs w:val="22"/>
                        </w:rPr>
                      </w:pPr>
                    </w:p>
                    <w:p w14:paraId="336EA3A8" w14:textId="77777777" w:rsidR="00D80E95" w:rsidRDefault="00D80E95" w:rsidP="00D80E95">
                      <w:pPr>
                        <w:rPr>
                          <w:rFonts w:ascii="HGSｺﾞｼｯｸM" w:eastAsia="HGSｺﾞｼｯｸM"/>
                          <w:color w:val="0D0D0D" w:themeColor="text1" w:themeTint="F2"/>
                          <w:sz w:val="22"/>
                          <w:szCs w:val="22"/>
                        </w:rPr>
                      </w:pPr>
                    </w:p>
                    <w:p w14:paraId="3689273E" w14:textId="77777777" w:rsidR="00D80E95" w:rsidRDefault="00D80E95" w:rsidP="00D80E95">
                      <w:pPr>
                        <w:rPr>
                          <w:rFonts w:ascii="HGSｺﾞｼｯｸM" w:eastAsia="HGSｺﾞｼｯｸM"/>
                          <w:color w:val="0D0D0D" w:themeColor="text1" w:themeTint="F2"/>
                          <w:sz w:val="22"/>
                          <w:szCs w:val="22"/>
                        </w:rPr>
                      </w:pPr>
                    </w:p>
                    <w:p w14:paraId="46B34CBD" w14:textId="77777777" w:rsidR="00D80E95" w:rsidRDefault="00D80E95" w:rsidP="00D80E95">
                      <w:pPr>
                        <w:rPr>
                          <w:rFonts w:ascii="HGSｺﾞｼｯｸM" w:eastAsia="HGSｺﾞｼｯｸM"/>
                          <w:color w:val="0D0D0D" w:themeColor="text1" w:themeTint="F2"/>
                          <w:sz w:val="22"/>
                          <w:szCs w:val="22"/>
                        </w:rPr>
                      </w:pPr>
                    </w:p>
                    <w:p w14:paraId="6793D8FB" w14:textId="77777777" w:rsidR="00D80E95" w:rsidRDefault="00D80E95" w:rsidP="00D80E95">
                      <w:pPr>
                        <w:rPr>
                          <w:rFonts w:ascii="HGSｺﾞｼｯｸM" w:eastAsia="HGSｺﾞｼｯｸM"/>
                          <w:color w:val="0D0D0D" w:themeColor="text1" w:themeTint="F2"/>
                          <w:sz w:val="22"/>
                          <w:szCs w:val="22"/>
                        </w:rPr>
                      </w:pPr>
                    </w:p>
                    <w:p w14:paraId="2DF80BB9" w14:textId="77777777" w:rsidR="00D80E95" w:rsidRDefault="00D80E95" w:rsidP="00D80E95">
                      <w:pPr>
                        <w:rPr>
                          <w:rFonts w:ascii="HGSｺﾞｼｯｸM" w:eastAsia="HGSｺﾞｼｯｸM"/>
                          <w:color w:val="0D0D0D" w:themeColor="text1" w:themeTint="F2"/>
                          <w:sz w:val="22"/>
                          <w:szCs w:val="22"/>
                        </w:rPr>
                      </w:pPr>
                    </w:p>
                    <w:p w14:paraId="1FE67952" w14:textId="77777777" w:rsidR="00D80E95" w:rsidRPr="00DA391C" w:rsidRDefault="00D80E95" w:rsidP="00D80E95">
                      <w:pPr>
                        <w:ind w:leftChars="100" w:left="240"/>
                        <w:rPr>
                          <w:rFonts w:ascii="HGSｺﾞｼｯｸM" w:eastAsia="HGSｺﾞｼｯｸM"/>
                          <w:color w:val="0D0D0D" w:themeColor="text1" w:themeTint="F2"/>
                          <w:sz w:val="21"/>
                          <w:szCs w:val="21"/>
                        </w:rPr>
                      </w:pPr>
                    </w:p>
                    <w:p w14:paraId="67C912B5" w14:textId="77777777" w:rsidR="00D80E95" w:rsidRPr="00E83C0E" w:rsidRDefault="00D80E95" w:rsidP="00D80E95">
                      <w:pPr>
                        <w:ind w:left="220" w:hangingChars="100" w:hanging="220"/>
                        <w:rPr>
                          <w:rFonts w:ascii="HGSｺﾞｼｯｸM" w:eastAsia="HGSｺﾞｼｯｸM"/>
                          <w:color w:val="0D0D0D" w:themeColor="text1" w:themeTint="F2"/>
                          <w:sz w:val="22"/>
                          <w:szCs w:val="22"/>
                        </w:rPr>
                      </w:pPr>
                    </w:p>
                  </w:txbxContent>
                </v:textbox>
                <w10:wrap anchorx="margin"/>
              </v:shape>
            </w:pict>
          </mc:Fallback>
        </mc:AlternateContent>
      </w:r>
    </w:p>
    <w:p w14:paraId="749F64C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C618E2">
        <w:rPr>
          <w:noProof/>
        </w:rPr>
        <w:drawing>
          <wp:anchor distT="0" distB="0" distL="114300" distR="114300" simplePos="0" relativeHeight="251655168" behindDoc="0" locked="0" layoutInCell="1" allowOverlap="1" wp14:anchorId="1798389C" wp14:editId="770BBA43">
            <wp:simplePos x="0" y="0"/>
            <wp:positionH relativeFrom="margin">
              <wp:posOffset>220980</wp:posOffset>
            </wp:positionH>
            <wp:positionV relativeFrom="paragraph">
              <wp:posOffset>68522</wp:posOffset>
            </wp:positionV>
            <wp:extent cx="5538470" cy="1395730"/>
            <wp:effectExtent l="0" t="0" r="0" b="0"/>
            <wp:wrapNone/>
            <wp:docPr id="123298093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3" cstate="print">
                      <a:extLst>
                        <a:ext uri="{28A0092B-C50C-407E-A947-70E740481C1C}">
                          <a14:useLocalDpi xmlns:a14="http://schemas.microsoft.com/office/drawing/2010/main" val="0"/>
                        </a:ext>
                      </a:extLst>
                    </a:blip>
                    <a:srcRect l="16892" t="23491" b="10958"/>
                    <a:stretch/>
                  </pic:blipFill>
                  <pic:spPr bwMode="auto">
                    <a:xfrm>
                      <a:off x="0" y="0"/>
                      <a:ext cx="5538470"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928A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8C8DE0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CFB03E5"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4D12EF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804DF6D"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58592" behindDoc="0" locked="0" layoutInCell="1" allowOverlap="1" wp14:anchorId="01AB835C" wp14:editId="17F589D0">
                <wp:simplePos x="0" y="0"/>
                <wp:positionH relativeFrom="column">
                  <wp:posOffset>23495</wp:posOffset>
                </wp:positionH>
                <wp:positionV relativeFrom="paragraph">
                  <wp:posOffset>149802</wp:posOffset>
                </wp:positionV>
                <wp:extent cx="5756910" cy="304800"/>
                <wp:effectExtent l="0" t="0" r="15240" b="19050"/>
                <wp:wrapNone/>
                <wp:docPr id="72" name="四角形: 角を丸くする 72"/>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DF9461" w14:textId="77777777"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※幸福度の平均（</w:t>
                            </w:r>
                            <w:r w:rsidRPr="006C4772">
                              <w:rPr>
                                <w:rFonts w:ascii="ＭＳ ゴシック" w:eastAsia="ＭＳ ゴシック" w:hAnsi="ＭＳ ゴシック"/>
                                <w:color w:val="0D0D0D" w:themeColor="text1" w:themeTint="F2"/>
                                <w:sz w:val="20"/>
                                <w:szCs w:val="20"/>
                              </w:rPr>
                              <w:t>6.69</w:t>
                            </w:r>
                            <w:r w:rsidRPr="006C4772">
                              <w:rPr>
                                <w:rFonts w:ascii="ＭＳ ゴシック" w:eastAsia="ＭＳ ゴシック" w:hAnsi="ＭＳ ゴシック" w:hint="eastAsia"/>
                                <w:color w:val="0D0D0D" w:themeColor="text1" w:themeTint="F2"/>
                                <w:sz w:val="20"/>
                                <w:szCs w:val="20"/>
                              </w:rPr>
                              <w:t>）は</w:t>
                            </w:r>
                            <w:bookmarkStart w:id="342" w:name="_Hlk154147520"/>
                            <w:r w:rsidRPr="006C4772">
                              <w:rPr>
                                <w:rFonts w:ascii="ＭＳ ゴシック" w:eastAsia="ＭＳ ゴシック" w:hAnsi="ＭＳ ゴシック" w:hint="eastAsia"/>
                                <w:color w:val="0D0D0D" w:themeColor="text1" w:themeTint="F2"/>
                                <w:sz w:val="20"/>
                                <w:szCs w:val="20"/>
                              </w:rPr>
                              <w:t>区平均をわずかに下回っている。</w:t>
                            </w:r>
                            <w:bookmarkEnd w:id="342"/>
                          </w:p>
                          <w:p w14:paraId="474C12EC" w14:textId="77777777" w:rsidR="00D80E95" w:rsidRPr="00001A42" w:rsidRDefault="00D80E95" w:rsidP="00D80E95">
                            <w:pPr>
                              <w:jc w:val="center"/>
                              <w:rPr>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B835C" id="四角形: 角を丸くする 72" o:spid="_x0000_s1412" style="position:absolute;left:0;text-align:left;margin-left:1.85pt;margin-top:11.8pt;width:453.3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" fillcolor="white [3212]" strokecolor="black [3213]" strokeweight=".25pt">
                <v:stroke dashstyle="dash"/>
                <v:textbox>
                  <w:txbxContent>
                    <w:p w14:paraId="27DF9461" w14:textId="77777777"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※幸福度の平均（</w:t>
                      </w:r>
                      <w:r w:rsidRPr="006C4772">
                        <w:rPr>
                          <w:rFonts w:ascii="ＭＳ ゴシック" w:eastAsia="ＭＳ ゴシック" w:hAnsi="ＭＳ ゴシック"/>
                          <w:color w:val="0D0D0D" w:themeColor="text1" w:themeTint="F2"/>
                          <w:sz w:val="20"/>
                          <w:szCs w:val="20"/>
                        </w:rPr>
                        <w:t>6.69</w:t>
                      </w:r>
                      <w:r w:rsidRPr="006C4772">
                        <w:rPr>
                          <w:rFonts w:ascii="ＭＳ ゴシック" w:eastAsia="ＭＳ ゴシック" w:hAnsi="ＭＳ ゴシック" w:hint="eastAsia"/>
                          <w:color w:val="0D0D0D" w:themeColor="text1" w:themeTint="F2"/>
                          <w:sz w:val="20"/>
                          <w:szCs w:val="20"/>
                        </w:rPr>
                        <w:t>）は</w:t>
                      </w:r>
                      <w:bookmarkStart w:id="353" w:name="_Hlk154147520"/>
                      <w:r w:rsidRPr="006C4772">
                        <w:rPr>
                          <w:rFonts w:ascii="ＭＳ ゴシック" w:eastAsia="ＭＳ ゴシック" w:hAnsi="ＭＳ ゴシック" w:hint="eastAsia"/>
                          <w:color w:val="0D0D0D" w:themeColor="text1" w:themeTint="F2"/>
                          <w:sz w:val="20"/>
                          <w:szCs w:val="20"/>
                        </w:rPr>
                        <w:t>区平均をわずかに下回っている。</w:t>
                      </w:r>
                      <w:bookmarkEnd w:id="353"/>
                    </w:p>
                    <w:p w14:paraId="474C12EC" w14:textId="77777777" w:rsidR="00D80E95" w:rsidRPr="00001A42" w:rsidRDefault="00D80E95" w:rsidP="00D80E95">
                      <w:pPr>
                        <w:jc w:val="center"/>
                        <w:rPr>
                          <w:sz w:val="21"/>
                          <w:szCs w:val="21"/>
                        </w:rPr>
                      </w:pPr>
                    </w:p>
                  </w:txbxContent>
                </v:textbox>
              </v:roundrect>
            </w:pict>
          </mc:Fallback>
        </mc:AlternateContent>
      </w:r>
    </w:p>
    <w:p w14:paraId="7DFC3CE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0BA3241"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31616" behindDoc="0" locked="0" layoutInCell="1" allowOverlap="1" wp14:anchorId="0FCDA244" wp14:editId="41B4B293">
                <wp:simplePos x="0" y="0"/>
                <wp:positionH relativeFrom="margin">
                  <wp:posOffset>-110490</wp:posOffset>
                </wp:positionH>
                <wp:positionV relativeFrom="paragraph">
                  <wp:posOffset>60902</wp:posOffset>
                </wp:positionV>
                <wp:extent cx="6083935" cy="1710690"/>
                <wp:effectExtent l="0" t="0" r="0" b="3810"/>
                <wp:wrapNone/>
                <wp:docPr id="1979808867" name="テキスト ボックス 1979808867"/>
                <wp:cNvGraphicFramePr/>
                <a:graphic xmlns:a="http://schemas.openxmlformats.org/drawingml/2006/main">
                  <a:graphicData uri="http://schemas.microsoft.com/office/word/2010/wordprocessingShape">
                    <wps:wsp>
                      <wps:cNvSpPr txBox="1"/>
                      <wps:spPr>
                        <a:xfrm>
                          <a:off x="0" y="0"/>
                          <a:ext cx="6083935" cy="1710690"/>
                        </a:xfrm>
                        <a:prstGeom prst="rect">
                          <a:avLst/>
                        </a:prstGeom>
                        <a:noFill/>
                        <a:ln w="6350">
                          <a:noFill/>
                          <a:prstDash val="dash"/>
                        </a:ln>
                      </wps:spPr>
                      <wps:txbx>
                        <w:txbxContent>
                          <w:p w14:paraId="4C7EBEBA" w14:textId="01727261" w:rsidR="00D80E95" w:rsidRPr="006C4772"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C4772">
                              <w:rPr>
                                <w:rFonts w:ascii="ＭＳ ゴシック" w:eastAsia="ＭＳ ゴシック" w:hAnsi="ＭＳ ゴシック" w:hint="eastAsia"/>
                                <w:color w:val="0D0D0D" w:themeColor="text1" w:themeTint="F2"/>
                                <w:sz w:val="22"/>
                                <w:szCs w:val="22"/>
                              </w:rPr>
                              <w:t>ニーズ調査におけるリスク分析</w:t>
                            </w:r>
                          </w:p>
                          <w:p w14:paraId="3567BAFD" w14:textId="77777777" w:rsidR="00D80E95" w:rsidRDefault="00D80E95" w:rsidP="00D80E95">
                            <w:pPr>
                              <w:rPr>
                                <w:color w:val="0D0D0D" w:themeColor="text1" w:themeTint="F2"/>
                              </w:rPr>
                            </w:pPr>
                          </w:p>
                          <w:p w14:paraId="677D5872" w14:textId="77777777" w:rsidR="00D80E95" w:rsidRDefault="00D80E95" w:rsidP="00D80E95">
                            <w:pPr>
                              <w:rPr>
                                <w:color w:val="0D0D0D" w:themeColor="text1" w:themeTint="F2"/>
                              </w:rPr>
                            </w:pPr>
                          </w:p>
                          <w:p w14:paraId="4EB6F3C4" w14:textId="77777777" w:rsidR="00D80E95" w:rsidRDefault="00D80E95" w:rsidP="00D80E95">
                            <w:pPr>
                              <w:rPr>
                                <w:color w:val="0D0D0D" w:themeColor="text1" w:themeTint="F2"/>
                              </w:rPr>
                            </w:pPr>
                          </w:p>
                          <w:p w14:paraId="5BB284B0" w14:textId="77777777" w:rsidR="00D80E95" w:rsidRDefault="00D80E95" w:rsidP="00D80E95">
                            <w:pPr>
                              <w:rPr>
                                <w:color w:val="0D0D0D" w:themeColor="text1" w:themeTint="F2"/>
                              </w:rPr>
                            </w:pPr>
                          </w:p>
                          <w:p w14:paraId="6A992FA6" w14:textId="77777777" w:rsidR="00D80E95" w:rsidRDefault="00D80E95" w:rsidP="00D80E95">
                            <w:pPr>
                              <w:rPr>
                                <w:color w:val="0D0D0D" w:themeColor="text1" w:themeTint="F2"/>
                              </w:rPr>
                            </w:pPr>
                          </w:p>
                          <w:p w14:paraId="11C5D9BC" w14:textId="77777777" w:rsidR="00D80E95" w:rsidRDefault="00D80E95" w:rsidP="00D80E95">
                            <w:pPr>
                              <w:rPr>
                                <w:color w:val="0D0D0D" w:themeColor="text1" w:themeTint="F2"/>
                              </w:rPr>
                            </w:pPr>
                          </w:p>
                          <w:p w14:paraId="6E3EC062" w14:textId="77777777" w:rsidR="00D80E95" w:rsidRDefault="00D80E95" w:rsidP="00D80E95">
                            <w:pPr>
                              <w:rPr>
                                <w:color w:val="0D0D0D" w:themeColor="text1" w:themeTint="F2"/>
                              </w:rPr>
                            </w:pPr>
                          </w:p>
                          <w:p w14:paraId="78676D8E"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DA244" id="テキスト ボックス 1979808867" o:spid="_x0000_s1413" type="#_x0000_t202" style="position:absolute;left:0;text-align:left;margin-left:-8.7pt;margin-top:4.8pt;width:479.05pt;height:134.7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" filled="f" stroked="f" strokeweight=".5pt">
                <v:stroke dashstyle="dash"/>
                <v:textbox>
                  <w:txbxContent>
                    <w:p w14:paraId="4C7EBEBA" w14:textId="01727261" w:rsidR="00D80E95" w:rsidRPr="006C4772" w:rsidRDefault="003A71C9"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C4772">
                        <w:rPr>
                          <w:rFonts w:ascii="ＭＳ ゴシック" w:eastAsia="ＭＳ ゴシック" w:hAnsi="ＭＳ ゴシック" w:hint="eastAsia"/>
                          <w:color w:val="0D0D0D" w:themeColor="text1" w:themeTint="F2"/>
                          <w:sz w:val="22"/>
                          <w:szCs w:val="22"/>
                        </w:rPr>
                        <w:t>ニーズ調査におけるリスク分析</w:t>
                      </w:r>
                    </w:p>
                    <w:p w14:paraId="3567BAFD" w14:textId="77777777" w:rsidR="00D80E95" w:rsidRDefault="00D80E95" w:rsidP="00D80E95">
                      <w:pPr>
                        <w:rPr>
                          <w:color w:val="0D0D0D" w:themeColor="text1" w:themeTint="F2"/>
                        </w:rPr>
                      </w:pPr>
                    </w:p>
                    <w:p w14:paraId="677D5872" w14:textId="77777777" w:rsidR="00D80E95" w:rsidRDefault="00D80E95" w:rsidP="00D80E95">
                      <w:pPr>
                        <w:rPr>
                          <w:color w:val="0D0D0D" w:themeColor="text1" w:themeTint="F2"/>
                        </w:rPr>
                      </w:pPr>
                    </w:p>
                    <w:p w14:paraId="4EB6F3C4" w14:textId="77777777" w:rsidR="00D80E95" w:rsidRDefault="00D80E95" w:rsidP="00D80E95">
                      <w:pPr>
                        <w:rPr>
                          <w:color w:val="0D0D0D" w:themeColor="text1" w:themeTint="F2"/>
                        </w:rPr>
                      </w:pPr>
                    </w:p>
                    <w:p w14:paraId="5BB284B0" w14:textId="77777777" w:rsidR="00D80E95" w:rsidRDefault="00D80E95" w:rsidP="00D80E95">
                      <w:pPr>
                        <w:rPr>
                          <w:color w:val="0D0D0D" w:themeColor="text1" w:themeTint="F2"/>
                        </w:rPr>
                      </w:pPr>
                    </w:p>
                    <w:p w14:paraId="6A992FA6" w14:textId="77777777" w:rsidR="00D80E95" w:rsidRDefault="00D80E95" w:rsidP="00D80E95">
                      <w:pPr>
                        <w:rPr>
                          <w:color w:val="0D0D0D" w:themeColor="text1" w:themeTint="F2"/>
                        </w:rPr>
                      </w:pPr>
                    </w:p>
                    <w:p w14:paraId="11C5D9BC" w14:textId="77777777" w:rsidR="00D80E95" w:rsidRDefault="00D80E95" w:rsidP="00D80E95">
                      <w:pPr>
                        <w:rPr>
                          <w:color w:val="0D0D0D" w:themeColor="text1" w:themeTint="F2"/>
                        </w:rPr>
                      </w:pPr>
                    </w:p>
                    <w:p w14:paraId="6E3EC062" w14:textId="77777777" w:rsidR="00D80E95" w:rsidRDefault="00D80E95" w:rsidP="00D80E95">
                      <w:pPr>
                        <w:rPr>
                          <w:color w:val="0D0D0D" w:themeColor="text1" w:themeTint="F2"/>
                        </w:rPr>
                      </w:pPr>
                    </w:p>
                    <w:p w14:paraId="78676D8E"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1226BFA8" w14:textId="21B9A41F" w:rsidR="00D80E95" w:rsidRDefault="00631A2F" w:rsidP="00D80E95">
      <w:pPr>
        <w:spacing w:line="400" w:lineRule="exact"/>
      </w:pPr>
      <w:r w:rsidRPr="00D466DF">
        <w:rPr>
          <w:noProof/>
        </w:rPr>
        <w:drawing>
          <wp:anchor distT="0" distB="0" distL="114300" distR="114300" simplePos="0" relativeHeight="252105727" behindDoc="0" locked="0" layoutInCell="1" allowOverlap="1" wp14:anchorId="462C8BCA" wp14:editId="78DD0D9E">
            <wp:simplePos x="0" y="0"/>
            <wp:positionH relativeFrom="margin">
              <wp:posOffset>72189</wp:posOffset>
            </wp:positionH>
            <wp:positionV relativeFrom="paragraph">
              <wp:posOffset>127000</wp:posOffset>
            </wp:positionV>
            <wp:extent cx="5800725" cy="1348740"/>
            <wp:effectExtent l="0" t="0" r="9525" b="3810"/>
            <wp:wrapNone/>
            <wp:docPr id="61897269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353EA" w14:textId="71CEB318" w:rsidR="00D80E95" w:rsidRDefault="00D80E95" w:rsidP="00D80E95">
      <w:pPr>
        <w:spacing w:line="400" w:lineRule="exact"/>
      </w:pPr>
    </w:p>
    <w:p w14:paraId="76072793" w14:textId="72BD8D96" w:rsidR="00D80E95" w:rsidRDefault="00D80E95" w:rsidP="00D80E95">
      <w:pPr>
        <w:spacing w:line="400" w:lineRule="exact"/>
      </w:pPr>
    </w:p>
    <w:p w14:paraId="0B861E14" w14:textId="6D513F93" w:rsidR="00D80E95" w:rsidRDefault="005D1362" w:rsidP="00D80E95">
      <w:pPr>
        <w:spacing w:line="400" w:lineRule="exact"/>
      </w:pPr>
      <w:r>
        <w:rPr>
          <w:noProof/>
        </w:rPr>
        <mc:AlternateContent>
          <mc:Choice Requires="wps">
            <w:drawing>
              <wp:anchor distT="0" distB="0" distL="114300" distR="114300" simplePos="0" relativeHeight="251286528" behindDoc="0" locked="0" layoutInCell="1" allowOverlap="1" wp14:anchorId="12567623" wp14:editId="7096F983">
                <wp:simplePos x="0" y="0"/>
                <wp:positionH relativeFrom="column">
                  <wp:posOffset>939588</wp:posOffset>
                </wp:positionH>
                <wp:positionV relativeFrom="paragraph">
                  <wp:posOffset>166370</wp:posOffset>
                </wp:positionV>
                <wp:extent cx="4916714" cy="361121"/>
                <wp:effectExtent l="0" t="0" r="0" b="1270"/>
                <wp:wrapNone/>
                <wp:docPr id="2085152989" name="正方形/長方形 2085152989"/>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F3DA5" id="正方形/長方形 2085152989" o:spid="_x0000_s1026" style="position:absolute;left:0;text-align:left;margin-left:74pt;margin-top:13.1pt;width:387.15pt;height:28.45pt;z-index:25146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" fillcolor="white [3212]" stroked="f" strokeweight="2pt"/>
            </w:pict>
          </mc:Fallback>
        </mc:AlternateContent>
      </w:r>
    </w:p>
    <w:p w14:paraId="333C997E" w14:textId="47CB2783" w:rsidR="00D80E95" w:rsidRDefault="00D80E95" w:rsidP="00D80E95">
      <w:pPr>
        <w:spacing w:line="400" w:lineRule="exact"/>
      </w:pPr>
    </w:p>
    <w:p w14:paraId="36D94167" w14:textId="3A690080" w:rsidR="00D80E95" w:rsidRDefault="00D80E95" w:rsidP="00D80E95">
      <w:pPr>
        <w:spacing w:line="400" w:lineRule="exact"/>
      </w:pPr>
    </w:p>
    <w:p w14:paraId="47AEE2F6" w14:textId="6E683C95" w:rsidR="00D80E95" w:rsidRDefault="00D80E95" w:rsidP="00D80E95">
      <w:pPr>
        <w:spacing w:line="400" w:lineRule="exact"/>
      </w:pPr>
      <w:r>
        <w:rPr>
          <w:noProof/>
        </w:rPr>
        <mc:AlternateContent>
          <mc:Choice Requires="wps">
            <w:drawing>
              <wp:anchor distT="0" distB="0" distL="114300" distR="114300" simplePos="0" relativeHeight="251759616" behindDoc="0" locked="0" layoutInCell="1" allowOverlap="1" wp14:anchorId="45C6B13B" wp14:editId="6AEF0721">
                <wp:simplePos x="0" y="0"/>
                <wp:positionH relativeFrom="column">
                  <wp:posOffset>71120</wp:posOffset>
                </wp:positionH>
                <wp:positionV relativeFrom="paragraph">
                  <wp:posOffset>11430</wp:posOffset>
                </wp:positionV>
                <wp:extent cx="5709285" cy="622935"/>
                <wp:effectExtent l="0" t="0" r="24765" b="24765"/>
                <wp:wrapNone/>
                <wp:docPr id="73" name="四角形: 角を丸くする 73"/>
                <wp:cNvGraphicFramePr/>
                <a:graphic xmlns:a="http://schemas.openxmlformats.org/drawingml/2006/main">
                  <a:graphicData uri="http://schemas.microsoft.com/office/word/2010/wordprocessingShape">
                    <wps:wsp>
                      <wps:cNvSpPr/>
                      <wps:spPr>
                        <a:xfrm>
                          <a:off x="0" y="0"/>
                          <a:ext cx="5709285" cy="62293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E2C777" w14:textId="0128555E"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８種のリスクを区平均と比較してみると、男性では全ての項目、女性では「咀嚼機能」「運動機能」「閉じこもり」で区の平均値よりリスクが高くなっている。また、全体の「咀嚼機能」、男性の「認知機能」は他の圏域に比べ最も高い値となっている。</w:t>
                            </w:r>
                          </w:p>
                          <w:p w14:paraId="410AE2D8" w14:textId="77777777" w:rsidR="00D80E95" w:rsidRPr="006C4772" w:rsidRDefault="00D80E95" w:rsidP="00D80E95">
                            <w:pPr>
                              <w:jc w:val="left"/>
                              <w:rPr>
                                <w:rFonts w:ascii="ＭＳ ゴシック" w:eastAsia="ＭＳ ゴシック" w:hAnsi="ＭＳ ゴシック"/>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6B13B" id="四角形: 角を丸くする 73" o:spid="_x0000_s1414" style="position:absolute;left:0;text-align:left;margin-left:5.6pt;margin-top:.9pt;width:449.55pt;height:49.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" fillcolor="white [3212]" strokecolor="black [3213]" strokeweight=".25pt">
                <v:stroke dashstyle="dash"/>
                <v:textbox>
                  <w:txbxContent>
                    <w:p w14:paraId="32E2C777" w14:textId="0128555E"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８種のリスクを区平均と比較してみると、男性では全ての項目、女性では「咀嚼機能」「運動機能」「閉じこもり」で区の平均値よりリスクが高くなっている。また、全体の「咀嚼機能」、男性の「認知機能」は他の圏域に比べ最も高い値となっている。</w:t>
                      </w:r>
                    </w:p>
                    <w:p w14:paraId="410AE2D8" w14:textId="77777777" w:rsidR="00D80E95" w:rsidRPr="006C4772" w:rsidRDefault="00D80E95" w:rsidP="00D80E95">
                      <w:pPr>
                        <w:jc w:val="left"/>
                        <w:rPr>
                          <w:rFonts w:ascii="ＭＳ ゴシック" w:eastAsia="ＭＳ ゴシック" w:hAnsi="ＭＳ ゴシック"/>
                          <w:sz w:val="18"/>
                          <w:szCs w:val="18"/>
                        </w:rPr>
                      </w:pPr>
                    </w:p>
                  </w:txbxContent>
                </v:textbox>
              </v:roundrect>
            </w:pict>
          </mc:Fallback>
        </mc:AlternateContent>
      </w:r>
    </w:p>
    <w:p w14:paraId="1B45C957"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5F49DD81" w14:textId="77777777" w:rsidR="00D80E95" w:rsidRDefault="00D80E95" w:rsidP="00D80E95">
      <w:pPr>
        <w:spacing w:line="400" w:lineRule="exact"/>
      </w:pPr>
      <w:r>
        <w:rPr>
          <w:noProof/>
          <w:lang w:eastAsia="zh-TW"/>
        </w:rPr>
        <mc:AlternateContent>
          <mc:Choice Requires="wps">
            <w:drawing>
              <wp:anchor distT="0" distB="0" distL="114300" distR="114300" simplePos="0" relativeHeight="251869184" behindDoc="1" locked="0" layoutInCell="1" allowOverlap="1" wp14:anchorId="30D8CD07" wp14:editId="6EF17698">
                <wp:simplePos x="0" y="0"/>
                <wp:positionH relativeFrom="column">
                  <wp:posOffset>-167185</wp:posOffset>
                </wp:positionH>
                <wp:positionV relativeFrom="paragraph">
                  <wp:posOffset>-86168</wp:posOffset>
                </wp:positionV>
                <wp:extent cx="6134100" cy="5244860"/>
                <wp:effectExtent l="0" t="0" r="0" b="0"/>
                <wp:wrapNone/>
                <wp:docPr id="1328224474" name="正方形/長方形 1328224474"/>
                <wp:cNvGraphicFramePr/>
                <a:graphic xmlns:a="http://schemas.openxmlformats.org/drawingml/2006/main">
                  <a:graphicData uri="http://schemas.microsoft.com/office/word/2010/wordprocessingShape">
                    <wps:wsp>
                      <wps:cNvSpPr/>
                      <wps:spPr>
                        <a:xfrm>
                          <a:off x="0" y="0"/>
                          <a:ext cx="6134100" cy="524486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DFC7D" id="正方形/長方形 1328224474" o:spid="_x0000_s1026" style="position:absolute;left:0;text-align:left;margin-left:-13.15pt;margin-top:-6.8pt;width:483pt;height:413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" fillcolor="#daeef3 [664]" stroked="f" strokeweight="2pt"/>
            </w:pict>
          </mc:Fallback>
        </mc:AlternateContent>
      </w:r>
      <w:r w:rsidRPr="00F845EB">
        <w:rPr>
          <w:noProof/>
        </w:rPr>
        <w:drawing>
          <wp:anchor distT="0" distB="0" distL="114300" distR="114300" simplePos="0" relativeHeight="251689984" behindDoc="0" locked="0" layoutInCell="1" allowOverlap="1" wp14:anchorId="5B14CD53" wp14:editId="405F9DEE">
            <wp:simplePos x="0" y="0"/>
            <wp:positionH relativeFrom="column">
              <wp:posOffset>237490</wp:posOffset>
            </wp:positionH>
            <wp:positionV relativeFrom="paragraph">
              <wp:posOffset>71120</wp:posOffset>
            </wp:positionV>
            <wp:extent cx="5544820" cy="1950085"/>
            <wp:effectExtent l="0" t="0" r="0" b="0"/>
            <wp:wrapNone/>
            <wp:docPr id="81344637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5" cstate="print">
                      <a:extLst>
                        <a:ext uri="{28A0092B-C50C-407E-A947-70E740481C1C}">
                          <a14:useLocalDpi xmlns:a14="http://schemas.microsoft.com/office/drawing/2010/main" val="0"/>
                        </a:ext>
                      </a:extLst>
                    </a:blip>
                    <a:srcRect l="16837" t="11522"/>
                    <a:stretch/>
                  </pic:blipFill>
                  <pic:spPr bwMode="auto">
                    <a:xfrm>
                      <a:off x="0" y="0"/>
                      <a:ext cx="5544820" cy="1950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67456" behindDoc="0" locked="0" layoutInCell="1" allowOverlap="1" wp14:anchorId="08D1BA53" wp14:editId="2F3A7EEA">
                <wp:simplePos x="0" y="0"/>
                <wp:positionH relativeFrom="margin">
                  <wp:posOffset>0</wp:posOffset>
                </wp:positionH>
                <wp:positionV relativeFrom="paragraph">
                  <wp:posOffset>-119751</wp:posOffset>
                </wp:positionV>
                <wp:extent cx="5891530" cy="2204085"/>
                <wp:effectExtent l="0" t="0" r="0" b="5715"/>
                <wp:wrapNone/>
                <wp:docPr id="72601457" name="テキスト ボックス 72601457"/>
                <wp:cNvGraphicFramePr/>
                <a:graphic xmlns:a="http://schemas.openxmlformats.org/drawingml/2006/main">
                  <a:graphicData uri="http://schemas.microsoft.com/office/word/2010/wordprocessingShape">
                    <wps:wsp>
                      <wps:cNvSpPr txBox="1"/>
                      <wps:spPr>
                        <a:xfrm>
                          <a:off x="0" y="0"/>
                          <a:ext cx="5891530" cy="2204085"/>
                        </a:xfrm>
                        <a:prstGeom prst="rect">
                          <a:avLst/>
                        </a:prstGeom>
                        <a:noFill/>
                        <a:ln w="6350">
                          <a:noFill/>
                          <a:prstDash val="dash"/>
                        </a:ln>
                      </wps:spPr>
                      <wps:txbx>
                        <w:txbxContent>
                          <w:p w14:paraId="59AD3E4D" w14:textId="48638864" w:rsidR="00D80E95" w:rsidRPr="006C4772"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C4772">
                              <w:rPr>
                                <w:rFonts w:ascii="ＭＳ ゴシック" w:eastAsia="ＭＳ ゴシック" w:hAnsi="ＭＳ ゴシック" w:hint="eastAsia"/>
                                <w:color w:val="0D0D0D" w:themeColor="text1" w:themeTint="F2"/>
                                <w:sz w:val="22"/>
                                <w:szCs w:val="22"/>
                              </w:rPr>
                              <w:t>地域づくりへの参加意向</w:t>
                            </w:r>
                          </w:p>
                          <w:p w14:paraId="663BF4E6" w14:textId="77777777" w:rsidR="00D80E95" w:rsidRDefault="00D80E95" w:rsidP="00D80E95">
                            <w:pPr>
                              <w:rPr>
                                <w:rFonts w:ascii="HGSｺﾞｼｯｸM" w:eastAsia="HGSｺﾞｼｯｸM"/>
                                <w:color w:val="0D0D0D" w:themeColor="text1" w:themeTint="F2"/>
                                <w:sz w:val="22"/>
                                <w:szCs w:val="22"/>
                              </w:rPr>
                            </w:pPr>
                          </w:p>
                          <w:p w14:paraId="252F0F19" w14:textId="77777777" w:rsidR="00D80E95" w:rsidRDefault="00D80E95" w:rsidP="00D80E95">
                            <w:pPr>
                              <w:rPr>
                                <w:rFonts w:ascii="HGSｺﾞｼｯｸM" w:eastAsia="HGSｺﾞｼｯｸM"/>
                                <w:color w:val="0D0D0D" w:themeColor="text1" w:themeTint="F2"/>
                                <w:sz w:val="22"/>
                                <w:szCs w:val="22"/>
                              </w:rPr>
                            </w:pPr>
                          </w:p>
                          <w:p w14:paraId="1962E902" w14:textId="77777777" w:rsidR="00D80E95" w:rsidRDefault="00D80E95" w:rsidP="00D80E95">
                            <w:pPr>
                              <w:rPr>
                                <w:rFonts w:ascii="HGSｺﾞｼｯｸM" w:eastAsia="HGSｺﾞｼｯｸM"/>
                                <w:color w:val="0D0D0D" w:themeColor="text1" w:themeTint="F2"/>
                                <w:sz w:val="22"/>
                                <w:szCs w:val="22"/>
                              </w:rPr>
                            </w:pPr>
                          </w:p>
                          <w:p w14:paraId="0291AAAD" w14:textId="77777777" w:rsidR="00D80E95" w:rsidRDefault="00D80E95" w:rsidP="00D80E95">
                            <w:pPr>
                              <w:rPr>
                                <w:rFonts w:ascii="HGSｺﾞｼｯｸM" w:eastAsia="HGSｺﾞｼｯｸM"/>
                                <w:color w:val="0D0D0D" w:themeColor="text1" w:themeTint="F2"/>
                                <w:sz w:val="22"/>
                                <w:szCs w:val="22"/>
                              </w:rPr>
                            </w:pPr>
                          </w:p>
                          <w:p w14:paraId="294D6420" w14:textId="77777777" w:rsidR="00D80E95" w:rsidRDefault="00D80E95" w:rsidP="00D80E95">
                            <w:pPr>
                              <w:rPr>
                                <w:rFonts w:ascii="HGSｺﾞｼｯｸM" w:eastAsia="HGSｺﾞｼｯｸM"/>
                                <w:color w:val="0D0D0D" w:themeColor="text1" w:themeTint="F2"/>
                                <w:sz w:val="22"/>
                                <w:szCs w:val="22"/>
                              </w:rPr>
                            </w:pPr>
                          </w:p>
                          <w:p w14:paraId="1906D8BA" w14:textId="77777777" w:rsidR="00D80E95" w:rsidRDefault="00D80E95" w:rsidP="00D80E95">
                            <w:pPr>
                              <w:rPr>
                                <w:rFonts w:ascii="HGSｺﾞｼｯｸM" w:eastAsia="HGSｺﾞｼｯｸM"/>
                                <w:color w:val="0D0D0D" w:themeColor="text1" w:themeTint="F2"/>
                                <w:sz w:val="22"/>
                                <w:szCs w:val="22"/>
                              </w:rPr>
                            </w:pPr>
                          </w:p>
                          <w:p w14:paraId="36B50B6C" w14:textId="77777777" w:rsidR="00D80E95" w:rsidRDefault="00D80E95" w:rsidP="00D80E95">
                            <w:pPr>
                              <w:rPr>
                                <w:rFonts w:ascii="HGSｺﾞｼｯｸM" w:eastAsia="HGSｺﾞｼｯｸM"/>
                                <w:color w:val="0D0D0D" w:themeColor="text1" w:themeTint="F2"/>
                                <w:sz w:val="22"/>
                                <w:szCs w:val="22"/>
                              </w:rPr>
                            </w:pPr>
                          </w:p>
                          <w:p w14:paraId="5A83FC62" w14:textId="77777777" w:rsidR="00D80E95" w:rsidRDefault="00D80E95" w:rsidP="00D80E95">
                            <w:pPr>
                              <w:rPr>
                                <w:rFonts w:ascii="HGSｺﾞｼｯｸM" w:eastAsia="HGSｺﾞｼｯｸM"/>
                                <w:color w:val="0D0D0D" w:themeColor="text1" w:themeTint="F2"/>
                                <w:sz w:val="22"/>
                                <w:szCs w:val="22"/>
                              </w:rPr>
                            </w:pPr>
                          </w:p>
                          <w:p w14:paraId="147626C1" w14:textId="77777777" w:rsidR="00D80E95" w:rsidRDefault="00D80E95" w:rsidP="00D80E95">
                            <w:pPr>
                              <w:spacing w:line="340" w:lineRule="exact"/>
                              <w:rPr>
                                <w:rFonts w:ascii="HGSｺﾞｼｯｸM" w:eastAsia="HGSｺﾞｼｯｸM"/>
                                <w:color w:val="0D0D0D" w:themeColor="text1" w:themeTint="F2"/>
                                <w:sz w:val="22"/>
                                <w:szCs w:val="22"/>
                              </w:rPr>
                            </w:pPr>
                          </w:p>
                          <w:p w14:paraId="13B963DA"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BA53" id="テキスト ボックス 72601457" o:spid="_x0000_s1415" type="#_x0000_t202" style="position:absolute;left:0;text-align:left;margin-left:0;margin-top:-9.45pt;width:463.9pt;height:17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" filled="f" stroked="f" strokeweight=".5pt">
                <v:stroke dashstyle="dash"/>
                <v:textbox>
                  <w:txbxContent>
                    <w:p w14:paraId="59AD3E4D" w14:textId="48638864" w:rsidR="00D80E95" w:rsidRPr="006C4772"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C4772">
                        <w:rPr>
                          <w:rFonts w:ascii="ＭＳ ゴシック" w:eastAsia="ＭＳ ゴシック" w:hAnsi="ＭＳ ゴシック" w:hint="eastAsia"/>
                          <w:color w:val="0D0D0D" w:themeColor="text1" w:themeTint="F2"/>
                          <w:sz w:val="22"/>
                          <w:szCs w:val="22"/>
                        </w:rPr>
                        <w:t>地域づくりへの参加意向</w:t>
                      </w:r>
                    </w:p>
                    <w:p w14:paraId="663BF4E6" w14:textId="77777777" w:rsidR="00D80E95" w:rsidRDefault="00D80E95" w:rsidP="00D80E95">
                      <w:pPr>
                        <w:rPr>
                          <w:rFonts w:ascii="HGSｺﾞｼｯｸM" w:eastAsia="HGSｺﾞｼｯｸM"/>
                          <w:color w:val="0D0D0D" w:themeColor="text1" w:themeTint="F2"/>
                          <w:sz w:val="22"/>
                          <w:szCs w:val="22"/>
                        </w:rPr>
                      </w:pPr>
                    </w:p>
                    <w:p w14:paraId="252F0F19" w14:textId="77777777" w:rsidR="00D80E95" w:rsidRDefault="00D80E95" w:rsidP="00D80E95">
                      <w:pPr>
                        <w:rPr>
                          <w:rFonts w:ascii="HGSｺﾞｼｯｸM" w:eastAsia="HGSｺﾞｼｯｸM"/>
                          <w:color w:val="0D0D0D" w:themeColor="text1" w:themeTint="F2"/>
                          <w:sz w:val="22"/>
                          <w:szCs w:val="22"/>
                        </w:rPr>
                      </w:pPr>
                    </w:p>
                    <w:p w14:paraId="1962E902" w14:textId="77777777" w:rsidR="00D80E95" w:rsidRDefault="00D80E95" w:rsidP="00D80E95">
                      <w:pPr>
                        <w:rPr>
                          <w:rFonts w:ascii="HGSｺﾞｼｯｸM" w:eastAsia="HGSｺﾞｼｯｸM"/>
                          <w:color w:val="0D0D0D" w:themeColor="text1" w:themeTint="F2"/>
                          <w:sz w:val="22"/>
                          <w:szCs w:val="22"/>
                        </w:rPr>
                      </w:pPr>
                    </w:p>
                    <w:p w14:paraId="0291AAAD" w14:textId="77777777" w:rsidR="00D80E95" w:rsidRDefault="00D80E95" w:rsidP="00D80E95">
                      <w:pPr>
                        <w:rPr>
                          <w:rFonts w:ascii="HGSｺﾞｼｯｸM" w:eastAsia="HGSｺﾞｼｯｸM"/>
                          <w:color w:val="0D0D0D" w:themeColor="text1" w:themeTint="F2"/>
                          <w:sz w:val="22"/>
                          <w:szCs w:val="22"/>
                        </w:rPr>
                      </w:pPr>
                    </w:p>
                    <w:p w14:paraId="294D6420" w14:textId="77777777" w:rsidR="00D80E95" w:rsidRDefault="00D80E95" w:rsidP="00D80E95">
                      <w:pPr>
                        <w:rPr>
                          <w:rFonts w:ascii="HGSｺﾞｼｯｸM" w:eastAsia="HGSｺﾞｼｯｸM"/>
                          <w:color w:val="0D0D0D" w:themeColor="text1" w:themeTint="F2"/>
                          <w:sz w:val="22"/>
                          <w:szCs w:val="22"/>
                        </w:rPr>
                      </w:pPr>
                    </w:p>
                    <w:p w14:paraId="1906D8BA" w14:textId="77777777" w:rsidR="00D80E95" w:rsidRDefault="00D80E95" w:rsidP="00D80E95">
                      <w:pPr>
                        <w:rPr>
                          <w:rFonts w:ascii="HGSｺﾞｼｯｸM" w:eastAsia="HGSｺﾞｼｯｸM"/>
                          <w:color w:val="0D0D0D" w:themeColor="text1" w:themeTint="F2"/>
                          <w:sz w:val="22"/>
                          <w:szCs w:val="22"/>
                        </w:rPr>
                      </w:pPr>
                    </w:p>
                    <w:p w14:paraId="36B50B6C" w14:textId="77777777" w:rsidR="00D80E95" w:rsidRDefault="00D80E95" w:rsidP="00D80E95">
                      <w:pPr>
                        <w:rPr>
                          <w:rFonts w:ascii="HGSｺﾞｼｯｸM" w:eastAsia="HGSｺﾞｼｯｸM"/>
                          <w:color w:val="0D0D0D" w:themeColor="text1" w:themeTint="F2"/>
                          <w:sz w:val="22"/>
                          <w:szCs w:val="22"/>
                        </w:rPr>
                      </w:pPr>
                    </w:p>
                    <w:p w14:paraId="5A83FC62" w14:textId="77777777" w:rsidR="00D80E95" w:rsidRDefault="00D80E95" w:rsidP="00D80E95">
                      <w:pPr>
                        <w:rPr>
                          <w:rFonts w:ascii="HGSｺﾞｼｯｸM" w:eastAsia="HGSｺﾞｼｯｸM"/>
                          <w:color w:val="0D0D0D" w:themeColor="text1" w:themeTint="F2"/>
                          <w:sz w:val="22"/>
                          <w:szCs w:val="22"/>
                        </w:rPr>
                      </w:pPr>
                    </w:p>
                    <w:p w14:paraId="147626C1" w14:textId="77777777" w:rsidR="00D80E95" w:rsidRDefault="00D80E95" w:rsidP="00D80E95">
                      <w:pPr>
                        <w:spacing w:line="340" w:lineRule="exact"/>
                        <w:rPr>
                          <w:rFonts w:ascii="HGSｺﾞｼｯｸM" w:eastAsia="HGSｺﾞｼｯｸM"/>
                          <w:color w:val="0D0D0D" w:themeColor="text1" w:themeTint="F2"/>
                          <w:sz w:val="22"/>
                          <w:szCs w:val="22"/>
                        </w:rPr>
                      </w:pPr>
                    </w:p>
                    <w:p w14:paraId="13B963DA"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2FC381F8" w14:textId="77777777" w:rsidR="00D80E95" w:rsidRDefault="00D80E95" w:rsidP="00D80E95">
      <w:pPr>
        <w:spacing w:line="400" w:lineRule="exact"/>
      </w:pPr>
    </w:p>
    <w:p w14:paraId="7A5DD457" w14:textId="77777777" w:rsidR="00D80E95" w:rsidRDefault="00D80E95" w:rsidP="00D80E95">
      <w:pPr>
        <w:spacing w:line="400" w:lineRule="exact"/>
      </w:pPr>
    </w:p>
    <w:p w14:paraId="7CA81838" w14:textId="77777777" w:rsidR="00D80E95" w:rsidRDefault="00D80E95" w:rsidP="00D80E95">
      <w:pPr>
        <w:spacing w:line="400" w:lineRule="exact"/>
      </w:pPr>
    </w:p>
    <w:p w14:paraId="57B61E0B" w14:textId="77777777" w:rsidR="00D80E95" w:rsidRDefault="00D80E95" w:rsidP="00D80E95">
      <w:pPr>
        <w:spacing w:line="400" w:lineRule="exact"/>
      </w:pPr>
    </w:p>
    <w:p w14:paraId="00AB7606" w14:textId="77777777" w:rsidR="00D80E95" w:rsidRDefault="00D80E95" w:rsidP="00D80E95">
      <w:pPr>
        <w:spacing w:line="400" w:lineRule="exact"/>
      </w:pPr>
    </w:p>
    <w:p w14:paraId="4CDB787B" w14:textId="77777777" w:rsidR="00D80E95" w:rsidRDefault="00D80E95" w:rsidP="00D80E95">
      <w:pPr>
        <w:spacing w:line="400" w:lineRule="exact"/>
      </w:pPr>
    </w:p>
    <w:p w14:paraId="1AA9D849" w14:textId="77777777" w:rsidR="00D80E95" w:rsidRDefault="00D80E95" w:rsidP="00D80E95">
      <w:pPr>
        <w:spacing w:line="400" w:lineRule="exact"/>
      </w:pPr>
      <w:r>
        <w:rPr>
          <w:noProof/>
        </w:rPr>
        <mc:AlternateContent>
          <mc:Choice Requires="wps">
            <w:drawing>
              <wp:anchor distT="0" distB="0" distL="114300" distR="114300" simplePos="0" relativeHeight="251799552" behindDoc="0" locked="0" layoutInCell="1" allowOverlap="1" wp14:anchorId="37CBEF48" wp14:editId="7223AD79">
                <wp:simplePos x="0" y="0"/>
                <wp:positionH relativeFrom="column">
                  <wp:posOffset>5080</wp:posOffset>
                </wp:positionH>
                <wp:positionV relativeFrom="paragraph">
                  <wp:posOffset>240294</wp:posOffset>
                </wp:positionV>
                <wp:extent cx="5704205" cy="457200"/>
                <wp:effectExtent l="0" t="0" r="10795" b="19050"/>
                <wp:wrapNone/>
                <wp:docPr id="1678680053" name="四角形: 角を丸くする 1678680053"/>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385C57" w14:textId="77777777"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6F3B4DA5" w14:textId="77777777" w:rsidR="00D80E95" w:rsidRPr="006C4772" w:rsidRDefault="00D80E95" w:rsidP="00D80E95">
                            <w:pPr>
                              <w:ind w:leftChars="100" w:left="24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《参加意向》は、区平均をわずかに下回っている。</w:t>
                            </w:r>
                          </w:p>
                          <w:p w14:paraId="511E9D30" w14:textId="77777777" w:rsidR="00D80E95" w:rsidRPr="002F7F58" w:rsidRDefault="00D80E95" w:rsidP="00D80E95">
                            <w:pPr>
                              <w:ind w:leftChars="100" w:left="240"/>
                              <w:rPr>
                                <w:rFonts w:ascii="HGSｺﾞｼｯｸM" w:eastAsia="HGSｺﾞｼｯｸM"/>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CBEF48" id="四角形: 角を丸くする 1678680053" o:spid="_x0000_s1416" style="position:absolute;left:0;text-align:left;margin-left:.4pt;margin-top:18.9pt;width:449.15pt;height: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" fillcolor="white [3212]" strokecolor="black [3213]" strokeweight=".25pt">
                <v:stroke dashstyle="dash"/>
                <v:textbox>
                  <w:txbxContent>
                    <w:p w14:paraId="4A385C57" w14:textId="77777777" w:rsidR="00D80E95" w:rsidRPr="006C4772" w:rsidRDefault="00D80E95" w:rsidP="00D80E95">
                      <w:pPr>
                        <w:ind w:left="200" w:hangingChars="100" w:hanging="20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6F3B4DA5" w14:textId="77777777" w:rsidR="00D80E95" w:rsidRPr="006C4772" w:rsidRDefault="00D80E95" w:rsidP="00D80E95">
                      <w:pPr>
                        <w:ind w:leftChars="100" w:left="24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《参加意向》は、区平均をわずかに下回っている。</w:t>
                      </w:r>
                    </w:p>
                    <w:p w14:paraId="511E9D30" w14:textId="77777777" w:rsidR="00D80E95" w:rsidRPr="002F7F58" w:rsidRDefault="00D80E95" w:rsidP="00D80E95">
                      <w:pPr>
                        <w:ind w:leftChars="100" w:left="240"/>
                        <w:rPr>
                          <w:rFonts w:ascii="HGSｺﾞｼｯｸM" w:eastAsia="HGSｺﾞｼｯｸM"/>
                          <w:color w:val="0D0D0D" w:themeColor="text1" w:themeTint="F2"/>
                          <w:sz w:val="20"/>
                          <w:szCs w:val="20"/>
                        </w:rPr>
                      </w:pPr>
                    </w:p>
                  </w:txbxContent>
                </v:textbox>
              </v:roundrect>
            </w:pict>
          </mc:Fallback>
        </mc:AlternateContent>
      </w:r>
    </w:p>
    <w:p w14:paraId="00DB200C" w14:textId="77777777" w:rsidR="00D80E95" w:rsidRDefault="00D80E95" w:rsidP="00D80E95">
      <w:pPr>
        <w:spacing w:line="400" w:lineRule="exact"/>
      </w:pPr>
    </w:p>
    <w:p w14:paraId="71691053" w14:textId="26FCBBDE"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66432" behindDoc="0" locked="0" layoutInCell="1" allowOverlap="1" wp14:anchorId="2333F5D4" wp14:editId="05AAE172">
                <wp:simplePos x="0" y="0"/>
                <wp:positionH relativeFrom="margin">
                  <wp:posOffset>0</wp:posOffset>
                </wp:positionH>
                <wp:positionV relativeFrom="paragraph">
                  <wp:posOffset>191399</wp:posOffset>
                </wp:positionV>
                <wp:extent cx="5875655" cy="2188210"/>
                <wp:effectExtent l="0" t="0" r="0" b="2540"/>
                <wp:wrapNone/>
                <wp:docPr id="738833777" name="テキスト ボックス 738833777"/>
                <wp:cNvGraphicFramePr/>
                <a:graphic xmlns:a="http://schemas.openxmlformats.org/drawingml/2006/main">
                  <a:graphicData uri="http://schemas.microsoft.com/office/word/2010/wordprocessingShape">
                    <wps:wsp>
                      <wps:cNvSpPr txBox="1"/>
                      <wps:spPr>
                        <a:xfrm>
                          <a:off x="0" y="0"/>
                          <a:ext cx="5875655" cy="2188210"/>
                        </a:xfrm>
                        <a:prstGeom prst="rect">
                          <a:avLst/>
                        </a:prstGeom>
                        <a:noFill/>
                        <a:ln w="6350">
                          <a:noFill/>
                          <a:prstDash val="dash"/>
                        </a:ln>
                      </wps:spPr>
                      <wps:txbx>
                        <w:txbxContent>
                          <w:p w14:paraId="1E812A28" w14:textId="38C7653A" w:rsidR="00D80E95" w:rsidRPr="006C4772"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C4772">
                              <w:rPr>
                                <w:rFonts w:ascii="ＭＳ ゴシック" w:eastAsia="ＭＳ ゴシック" w:hAnsi="ＭＳ ゴシック" w:hint="eastAsia"/>
                                <w:color w:val="0D0D0D" w:themeColor="text1" w:themeTint="F2"/>
                                <w:sz w:val="22"/>
                                <w:szCs w:val="22"/>
                              </w:rPr>
                              <w:t>孤独感尺度</w:t>
                            </w:r>
                          </w:p>
                          <w:p w14:paraId="5C3B13B3" w14:textId="77777777" w:rsidR="00D80E95" w:rsidRDefault="00D80E95" w:rsidP="00D80E95">
                            <w:pPr>
                              <w:rPr>
                                <w:rFonts w:ascii="HGSｺﾞｼｯｸM" w:eastAsia="HGSｺﾞｼｯｸM"/>
                                <w:color w:val="0D0D0D" w:themeColor="text1" w:themeTint="F2"/>
                                <w:sz w:val="21"/>
                                <w:szCs w:val="21"/>
                              </w:rPr>
                            </w:pPr>
                          </w:p>
                          <w:p w14:paraId="616FABB1" w14:textId="77777777" w:rsidR="00D80E95" w:rsidRDefault="00D80E95" w:rsidP="00D80E95">
                            <w:pPr>
                              <w:rPr>
                                <w:rFonts w:ascii="HGSｺﾞｼｯｸM" w:eastAsia="HGSｺﾞｼｯｸM"/>
                                <w:color w:val="0D0D0D" w:themeColor="text1" w:themeTint="F2"/>
                                <w:sz w:val="21"/>
                                <w:szCs w:val="21"/>
                              </w:rPr>
                            </w:pPr>
                          </w:p>
                          <w:p w14:paraId="141A9433" w14:textId="77777777" w:rsidR="00D80E95" w:rsidRDefault="00D80E95" w:rsidP="00D80E95">
                            <w:pPr>
                              <w:rPr>
                                <w:rFonts w:ascii="HGSｺﾞｼｯｸM" w:eastAsia="HGSｺﾞｼｯｸM"/>
                                <w:color w:val="0D0D0D" w:themeColor="text1" w:themeTint="F2"/>
                                <w:sz w:val="21"/>
                                <w:szCs w:val="21"/>
                              </w:rPr>
                            </w:pPr>
                          </w:p>
                          <w:p w14:paraId="5AB41568" w14:textId="77777777" w:rsidR="00D80E95" w:rsidRDefault="00D80E95" w:rsidP="00D80E95">
                            <w:pPr>
                              <w:rPr>
                                <w:rFonts w:ascii="HGSｺﾞｼｯｸM" w:eastAsia="HGSｺﾞｼｯｸM"/>
                                <w:color w:val="0D0D0D" w:themeColor="text1" w:themeTint="F2"/>
                                <w:sz w:val="21"/>
                                <w:szCs w:val="21"/>
                              </w:rPr>
                            </w:pPr>
                          </w:p>
                          <w:p w14:paraId="49A62F6A" w14:textId="77777777" w:rsidR="00D80E95" w:rsidRDefault="00D80E95" w:rsidP="00D80E95">
                            <w:pPr>
                              <w:rPr>
                                <w:rFonts w:ascii="HGSｺﾞｼｯｸM" w:eastAsia="HGSｺﾞｼｯｸM"/>
                                <w:color w:val="0D0D0D" w:themeColor="text1" w:themeTint="F2"/>
                                <w:sz w:val="21"/>
                                <w:szCs w:val="21"/>
                              </w:rPr>
                            </w:pPr>
                          </w:p>
                          <w:p w14:paraId="0775E049" w14:textId="77777777" w:rsidR="00D80E95" w:rsidRDefault="00D80E95" w:rsidP="00D80E95">
                            <w:pPr>
                              <w:rPr>
                                <w:rFonts w:ascii="HGSｺﾞｼｯｸM" w:eastAsia="HGSｺﾞｼｯｸM"/>
                                <w:color w:val="0D0D0D" w:themeColor="text1" w:themeTint="F2"/>
                                <w:sz w:val="21"/>
                                <w:szCs w:val="21"/>
                              </w:rPr>
                            </w:pPr>
                          </w:p>
                          <w:p w14:paraId="5029FDC7" w14:textId="77777777" w:rsidR="00D80E95" w:rsidRDefault="00D80E95" w:rsidP="00D80E95">
                            <w:pPr>
                              <w:rPr>
                                <w:rFonts w:ascii="HGSｺﾞｼｯｸM" w:eastAsia="HGSｺﾞｼｯｸM"/>
                                <w:color w:val="0D0D0D" w:themeColor="text1" w:themeTint="F2"/>
                                <w:sz w:val="21"/>
                                <w:szCs w:val="21"/>
                              </w:rPr>
                            </w:pPr>
                          </w:p>
                          <w:p w14:paraId="75F98A0A" w14:textId="77777777" w:rsidR="00D80E95" w:rsidRDefault="00D80E95" w:rsidP="00D80E95">
                            <w:pPr>
                              <w:rPr>
                                <w:rFonts w:ascii="HGSｺﾞｼｯｸM" w:eastAsia="HGSｺﾞｼｯｸM"/>
                                <w:color w:val="0D0D0D" w:themeColor="text1" w:themeTint="F2"/>
                                <w:sz w:val="21"/>
                                <w:szCs w:val="21"/>
                              </w:rPr>
                            </w:pPr>
                          </w:p>
                          <w:p w14:paraId="01319E2B" w14:textId="77777777" w:rsidR="00D80E95" w:rsidRDefault="00D80E95" w:rsidP="00D80E95">
                            <w:pPr>
                              <w:rPr>
                                <w:rFonts w:ascii="HGSｺﾞｼｯｸM" w:eastAsia="HGSｺﾞｼｯｸM"/>
                                <w:color w:val="0D0D0D" w:themeColor="text1" w:themeTint="F2"/>
                                <w:sz w:val="21"/>
                                <w:szCs w:val="21"/>
                              </w:rPr>
                            </w:pPr>
                          </w:p>
                          <w:p w14:paraId="678D86E6" w14:textId="77777777" w:rsidR="00D80E95" w:rsidRDefault="00D80E95" w:rsidP="00D80E95">
                            <w:pPr>
                              <w:rPr>
                                <w:rFonts w:ascii="HGSｺﾞｼｯｸM" w:eastAsia="HGSｺﾞｼｯｸM"/>
                                <w:color w:val="0D0D0D" w:themeColor="text1" w:themeTint="F2"/>
                                <w:sz w:val="21"/>
                                <w:szCs w:val="21"/>
                              </w:rPr>
                            </w:pPr>
                          </w:p>
                          <w:p w14:paraId="3B7D16FF" w14:textId="77777777" w:rsidR="00D80E95" w:rsidRDefault="00D80E95" w:rsidP="00D80E95">
                            <w:pPr>
                              <w:rPr>
                                <w:rFonts w:ascii="HGSｺﾞｼｯｸM" w:eastAsia="HGSｺﾞｼｯｸM"/>
                                <w:color w:val="0D0D0D" w:themeColor="text1" w:themeTint="F2"/>
                                <w:sz w:val="21"/>
                                <w:szCs w:val="21"/>
                              </w:rPr>
                            </w:pPr>
                          </w:p>
                          <w:p w14:paraId="48E81A17" w14:textId="77777777" w:rsidR="00D80E95" w:rsidRDefault="00D80E95" w:rsidP="00D80E95">
                            <w:pPr>
                              <w:rPr>
                                <w:rFonts w:ascii="HGSｺﾞｼｯｸM" w:eastAsia="HGSｺﾞｼｯｸM"/>
                                <w:color w:val="0D0D0D" w:themeColor="text1" w:themeTint="F2"/>
                                <w:sz w:val="21"/>
                                <w:szCs w:val="21"/>
                              </w:rPr>
                            </w:pPr>
                          </w:p>
                          <w:p w14:paraId="0B3DBBF3"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3F5D4" id="テキスト ボックス 738833777" o:spid="_x0000_s1417" type="#_x0000_t202" style="position:absolute;left:0;text-align:left;margin-left:0;margin-top:15.05pt;width:462.65pt;height:172.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" filled="f" stroked="f" strokeweight=".5pt">
                <v:stroke dashstyle="dash"/>
                <v:textbox>
                  <w:txbxContent>
                    <w:p w14:paraId="1E812A28" w14:textId="38C7653A" w:rsidR="00D80E95" w:rsidRPr="006C4772"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C4772">
                        <w:rPr>
                          <w:rFonts w:ascii="ＭＳ ゴシック" w:eastAsia="ＭＳ ゴシック" w:hAnsi="ＭＳ ゴシック" w:hint="eastAsia"/>
                          <w:color w:val="0D0D0D" w:themeColor="text1" w:themeTint="F2"/>
                          <w:sz w:val="22"/>
                          <w:szCs w:val="22"/>
                        </w:rPr>
                        <w:t>孤独感尺度</w:t>
                      </w:r>
                    </w:p>
                    <w:p w14:paraId="5C3B13B3" w14:textId="77777777" w:rsidR="00D80E95" w:rsidRDefault="00D80E95" w:rsidP="00D80E95">
                      <w:pPr>
                        <w:rPr>
                          <w:rFonts w:ascii="HGSｺﾞｼｯｸM" w:eastAsia="HGSｺﾞｼｯｸM"/>
                          <w:color w:val="0D0D0D" w:themeColor="text1" w:themeTint="F2"/>
                          <w:sz w:val="21"/>
                          <w:szCs w:val="21"/>
                        </w:rPr>
                      </w:pPr>
                    </w:p>
                    <w:p w14:paraId="616FABB1" w14:textId="77777777" w:rsidR="00D80E95" w:rsidRDefault="00D80E95" w:rsidP="00D80E95">
                      <w:pPr>
                        <w:rPr>
                          <w:rFonts w:ascii="HGSｺﾞｼｯｸM" w:eastAsia="HGSｺﾞｼｯｸM"/>
                          <w:color w:val="0D0D0D" w:themeColor="text1" w:themeTint="F2"/>
                          <w:sz w:val="21"/>
                          <w:szCs w:val="21"/>
                        </w:rPr>
                      </w:pPr>
                    </w:p>
                    <w:p w14:paraId="141A9433" w14:textId="77777777" w:rsidR="00D80E95" w:rsidRDefault="00D80E95" w:rsidP="00D80E95">
                      <w:pPr>
                        <w:rPr>
                          <w:rFonts w:ascii="HGSｺﾞｼｯｸM" w:eastAsia="HGSｺﾞｼｯｸM"/>
                          <w:color w:val="0D0D0D" w:themeColor="text1" w:themeTint="F2"/>
                          <w:sz w:val="21"/>
                          <w:szCs w:val="21"/>
                        </w:rPr>
                      </w:pPr>
                    </w:p>
                    <w:p w14:paraId="5AB41568" w14:textId="77777777" w:rsidR="00D80E95" w:rsidRDefault="00D80E95" w:rsidP="00D80E95">
                      <w:pPr>
                        <w:rPr>
                          <w:rFonts w:ascii="HGSｺﾞｼｯｸM" w:eastAsia="HGSｺﾞｼｯｸM"/>
                          <w:color w:val="0D0D0D" w:themeColor="text1" w:themeTint="F2"/>
                          <w:sz w:val="21"/>
                          <w:szCs w:val="21"/>
                        </w:rPr>
                      </w:pPr>
                    </w:p>
                    <w:p w14:paraId="49A62F6A" w14:textId="77777777" w:rsidR="00D80E95" w:rsidRDefault="00D80E95" w:rsidP="00D80E95">
                      <w:pPr>
                        <w:rPr>
                          <w:rFonts w:ascii="HGSｺﾞｼｯｸM" w:eastAsia="HGSｺﾞｼｯｸM"/>
                          <w:color w:val="0D0D0D" w:themeColor="text1" w:themeTint="F2"/>
                          <w:sz w:val="21"/>
                          <w:szCs w:val="21"/>
                        </w:rPr>
                      </w:pPr>
                    </w:p>
                    <w:p w14:paraId="0775E049" w14:textId="77777777" w:rsidR="00D80E95" w:rsidRDefault="00D80E95" w:rsidP="00D80E95">
                      <w:pPr>
                        <w:rPr>
                          <w:rFonts w:ascii="HGSｺﾞｼｯｸM" w:eastAsia="HGSｺﾞｼｯｸM"/>
                          <w:color w:val="0D0D0D" w:themeColor="text1" w:themeTint="F2"/>
                          <w:sz w:val="21"/>
                          <w:szCs w:val="21"/>
                        </w:rPr>
                      </w:pPr>
                    </w:p>
                    <w:p w14:paraId="5029FDC7" w14:textId="77777777" w:rsidR="00D80E95" w:rsidRDefault="00D80E95" w:rsidP="00D80E95">
                      <w:pPr>
                        <w:rPr>
                          <w:rFonts w:ascii="HGSｺﾞｼｯｸM" w:eastAsia="HGSｺﾞｼｯｸM"/>
                          <w:color w:val="0D0D0D" w:themeColor="text1" w:themeTint="F2"/>
                          <w:sz w:val="21"/>
                          <w:szCs w:val="21"/>
                        </w:rPr>
                      </w:pPr>
                    </w:p>
                    <w:p w14:paraId="75F98A0A" w14:textId="77777777" w:rsidR="00D80E95" w:rsidRDefault="00D80E95" w:rsidP="00D80E95">
                      <w:pPr>
                        <w:rPr>
                          <w:rFonts w:ascii="HGSｺﾞｼｯｸM" w:eastAsia="HGSｺﾞｼｯｸM"/>
                          <w:color w:val="0D0D0D" w:themeColor="text1" w:themeTint="F2"/>
                          <w:sz w:val="21"/>
                          <w:szCs w:val="21"/>
                        </w:rPr>
                      </w:pPr>
                    </w:p>
                    <w:p w14:paraId="01319E2B" w14:textId="77777777" w:rsidR="00D80E95" w:rsidRDefault="00D80E95" w:rsidP="00D80E95">
                      <w:pPr>
                        <w:rPr>
                          <w:rFonts w:ascii="HGSｺﾞｼｯｸM" w:eastAsia="HGSｺﾞｼｯｸM"/>
                          <w:color w:val="0D0D0D" w:themeColor="text1" w:themeTint="F2"/>
                          <w:sz w:val="21"/>
                          <w:szCs w:val="21"/>
                        </w:rPr>
                      </w:pPr>
                    </w:p>
                    <w:p w14:paraId="678D86E6" w14:textId="77777777" w:rsidR="00D80E95" w:rsidRDefault="00D80E95" w:rsidP="00D80E95">
                      <w:pPr>
                        <w:rPr>
                          <w:rFonts w:ascii="HGSｺﾞｼｯｸM" w:eastAsia="HGSｺﾞｼｯｸM"/>
                          <w:color w:val="0D0D0D" w:themeColor="text1" w:themeTint="F2"/>
                          <w:sz w:val="21"/>
                          <w:szCs w:val="21"/>
                        </w:rPr>
                      </w:pPr>
                    </w:p>
                    <w:p w14:paraId="3B7D16FF" w14:textId="77777777" w:rsidR="00D80E95" w:rsidRDefault="00D80E95" w:rsidP="00D80E95">
                      <w:pPr>
                        <w:rPr>
                          <w:rFonts w:ascii="HGSｺﾞｼｯｸM" w:eastAsia="HGSｺﾞｼｯｸM"/>
                          <w:color w:val="0D0D0D" w:themeColor="text1" w:themeTint="F2"/>
                          <w:sz w:val="21"/>
                          <w:szCs w:val="21"/>
                        </w:rPr>
                      </w:pPr>
                    </w:p>
                    <w:p w14:paraId="48E81A17" w14:textId="77777777" w:rsidR="00D80E95" w:rsidRDefault="00D80E95" w:rsidP="00D80E95">
                      <w:pPr>
                        <w:rPr>
                          <w:rFonts w:ascii="HGSｺﾞｼｯｸM" w:eastAsia="HGSｺﾞｼｯｸM"/>
                          <w:color w:val="0D0D0D" w:themeColor="text1" w:themeTint="F2"/>
                          <w:sz w:val="21"/>
                          <w:szCs w:val="21"/>
                        </w:rPr>
                      </w:pPr>
                    </w:p>
                    <w:p w14:paraId="0B3DBBF3"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66A4212F" w14:textId="48BFEB18" w:rsidR="00D80E95" w:rsidRDefault="00A74980" w:rsidP="00D80E95">
      <w:pPr>
        <w:spacing w:line="400" w:lineRule="exact"/>
      </w:pPr>
      <w:r w:rsidRPr="00571926">
        <w:rPr>
          <w:noProof/>
        </w:rPr>
        <w:drawing>
          <wp:anchor distT="0" distB="0" distL="114300" distR="114300" simplePos="0" relativeHeight="252154879" behindDoc="0" locked="0" layoutInCell="1" allowOverlap="1" wp14:anchorId="0A43C6FA" wp14:editId="215F44C3">
            <wp:simplePos x="0" y="0"/>
            <wp:positionH relativeFrom="margin">
              <wp:posOffset>187325</wp:posOffset>
            </wp:positionH>
            <wp:positionV relativeFrom="paragraph">
              <wp:posOffset>69792</wp:posOffset>
            </wp:positionV>
            <wp:extent cx="5651500" cy="1941830"/>
            <wp:effectExtent l="0" t="0" r="0" b="0"/>
            <wp:wrapNone/>
            <wp:docPr id="60973815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6" cstate="print">
                      <a:extLst>
                        <a:ext uri="{28A0092B-C50C-407E-A947-70E740481C1C}">
                          <a14:useLocalDpi xmlns:a14="http://schemas.microsoft.com/office/drawing/2010/main" val="0"/>
                        </a:ext>
                      </a:extLst>
                    </a:blip>
                    <a:srcRect l="15833" t="12245"/>
                    <a:stretch/>
                  </pic:blipFill>
                  <pic:spPr bwMode="auto">
                    <a:xfrm>
                      <a:off x="0" y="0"/>
                      <a:ext cx="5651500" cy="194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9F625" w14:textId="77777777" w:rsidR="00D80E95" w:rsidRDefault="00D80E95" w:rsidP="00D80E95">
      <w:pPr>
        <w:spacing w:line="400" w:lineRule="exact"/>
      </w:pPr>
    </w:p>
    <w:p w14:paraId="4A84BCC3" w14:textId="77777777" w:rsidR="00D80E95" w:rsidRDefault="00D80E95" w:rsidP="00D80E95">
      <w:pPr>
        <w:spacing w:line="400" w:lineRule="exact"/>
      </w:pPr>
    </w:p>
    <w:p w14:paraId="614A5E14" w14:textId="77777777" w:rsidR="00D80E95" w:rsidRDefault="00D80E95" w:rsidP="00D80E95">
      <w:pPr>
        <w:spacing w:line="400" w:lineRule="exact"/>
      </w:pPr>
    </w:p>
    <w:p w14:paraId="7D080BEA" w14:textId="77777777" w:rsidR="00D80E95" w:rsidRDefault="00D80E95" w:rsidP="00D80E95">
      <w:pPr>
        <w:spacing w:line="400" w:lineRule="exact"/>
      </w:pPr>
    </w:p>
    <w:p w14:paraId="38BE0A5E" w14:textId="77777777" w:rsidR="00D80E95" w:rsidRDefault="00D80E95" w:rsidP="00D80E95">
      <w:pPr>
        <w:spacing w:line="400" w:lineRule="exact"/>
      </w:pPr>
    </w:p>
    <w:p w14:paraId="6DA08373" w14:textId="77777777" w:rsidR="00D80E95" w:rsidRDefault="00D80E95" w:rsidP="00D80E95">
      <w:pPr>
        <w:spacing w:line="400" w:lineRule="exact"/>
      </w:pPr>
    </w:p>
    <w:p w14:paraId="41DFC1AC" w14:textId="77777777" w:rsidR="00D80E95" w:rsidRDefault="00D80E95" w:rsidP="00D80E95">
      <w:pPr>
        <w:spacing w:line="400" w:lineRule="exact"/>
      </w:pPr>
    </w:p>
    <w:p w14:paraId="4015B6BB" w14:textId="77777777" w:rsidR="00D80E95" w:rsidRDefault="00D80E95" w:rsidP="00D80E95">
      <w:pPr>
        <w:spacing w:line="400" w:lineRule="exact"/>
      </w:pPr>
      <w:r>
        <w:rPr>
          <w:noProof/>
        </w:rPr>
        <mc:AlternateContent>
          <mc:Choice Requires="wps">
            <w:drawing>
              <wp:anchor distT="0" distB="0" distL="114300" distR="114300" simplePos="0" relativeHeight="251800576" behindDoc="0" locked="0" layoutInCell="1" allowOverlap="1" wp14:anchorId="652B064E" wp14:editId="4D7CFE96">
                <wp:simplePos x="0" y="0"/>
                <wp:positionH relativeFrom="column">
                  <wp:posOffset>114300</wp:posOffset>
                </wp:positionH>
                <wp:positionV relativeFrom="paragraph">
                  <wp:posOffset>52969</wp:posOffset>
                </wp:positionV>
                <wp:extent cx="5704205" cy="466426"/>
                <wp:effectExtent l="0" t="0" r="10795" b="10160"/>
                <wp:wrapNone/>
                <wp:docPr id="1678680054" name="四角形: 角を丸くする 1678680054"/>
                <wp:cNvGraphicFramePr/>
                <a:graphic xmlns:a="http://schemas.openxmlformats.org/drawingml/2006/main">
                  <a:graphicData uri="http://schemas.microsoft.com/office/word/2010/wordprocessingShape">
                    <wps:wsp>
                      <wps:cNvSpPr/>
                      <wps:spPr>
                        <a:xfrm>
                          <a:off x="0" y="0"/>
                          <a:ext cx="5704205" cy="466426"/>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6019B7" w14:textId="77777777" w:rsidR="00D80E95" w:rsidRPr="00DC33CF" w:rsidRDefault="00D80E95" w:rsidP="00D80E95">
                            <w:pPr>
                              <w:ind w:left="200" w:hangingChars="100" w:hanging="200"/>
                              <w:rPr>
                                <w:rFonts w:ascii="ＭＳ ゴシック" w:eastAsia="ＭＳ ゴシック" w:hAnsi="ＭＳ ゴシック"/>
                                <w:color w:val="000000" w:themeColor="text1"/>
                                <w:sz w:val="20"/>
                                <w:szCs w:val="20"/>
                              </w:rPr>
                            </w:pPr>
                            <w:r w:rsidRPr="00DC33CF">
                              <w:rPr>
                                <w:rFonts w:ascii="ＭＳ ゴシック" w:eastAsia="ＭＳ ゴシック" w:hAnsi="ＭＳ ゴシック" w:hint="eastAsia"/>
                                <w:color w:val="000000" w:themeColor="text1"/>
                                <w:sz w:val="20"/>
                                <w:szCs w:val="20"/>
                              </w:rPr>
                              <w:t>※「常にある」と「時々ある」を合わせた《ある》は、区全体をわずかに下回っているものの、各区分の割合に区全体と大きな違いはみられない。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B064E" id="四角形: 角を丸くする 1678680054" o:spid="_x0000_s1418" style="position:absolute;left:0;text-align:left;margin-left:9pt;margin-top:4.15pt;width:449.15pt;height:36.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" fillcolor="white [3212]" strokecolor="black [3213]" strokeweight=".25pt">
                <v:stroke dashstyle="dash"/>
                <v:textbox>
                  <w:txbxContent>
                    <w:p w14:paraId="5A6019B7" w14:textId="77777777" w:rsidR="00D80E95" w:rsidRPr="00DC33CF" w:rsidRDefault="00D80E95" w:rsidP="00D80E95">
                      <w:pPr>
                        <w:ind w:left="200" w:hangingChars="100" w:hanging="200"/>
                        <w:rPr>
                          <w:rFonts w:ascii="ＭＳ ゴシック" w:eastAsia="ＭＳ ゴシック" w:hAnsi="ＭＳ ゴシック"/>
                          <w:color w:val="000000" w:themeColor="text1"/>
                          <w:sz w:val="20"/>
                          <w:szCs w:val="20"/>
                        </w:rPr>
                      </w:pPr>
                      <w:r w:rsidRPr="00DC33CF">
                        <w:rPr>
                          <w:rFonts w:ascii="ＭＳ ゴシック" w:eastAsia="ＭＳ ゴシック" w:hAnsi="ＭＳ ゴシック" w:hint="eastAsia"/>
                          <w:color w:val="000000" w:themeColor="text1"/>
                          <w:sz w:val="20"/>
                          <w:szCs w:val="20"/>
                        </w:rPr>
                        <w:t>※「常にある」と「時々ある」を合わせた《ある》は、区全体をわずかに下回っているものの、各区分の割合に区全体と大きな違いはみられない。</w:t>
                      </w:r>
                    </w:p>
                  </w:txbxContent>
                </v:textbox>
              </v:roundrect>
            </w:pict>
          </mc:Fallback>
        </mc:AlternateContent>
      </w:r>
    </w:p>
    <w:p w14:paraId="1C0FF635" w14:textId="77777777" w:rsidR="00D80E95" w:rsidRDefault="00D80E95" w:rsidP="00D80E95">
      <w:pPr>
        <w:spacing w:line="400" w:lineRule="exact"/>
      </w:pPr>
    </w:p>
    <w:p w14:paraId="2B6513AA" w14:textId="77777777" w:rsidR="00D80E95" w:rsidRDefault="00D80E95" w:rsidP="00D80E95">
      <w:pPr>
        <w:spacing w:line="400" w:lineRule="exact"/>
      </w:pPr>
      <w:r w:rsidRPr="006E3BAF">
        <w:rPr>
          <w:noProof/>
        </w:rPr>
        <mc:AlternateContent>
          <mc:Choice Requires="wps">
            <w:drawing>
              <wp:anchor distT="0" distB="0" distL="114300" distR="114300" simplePos="0" relativeHeight="251832320" behindDoc="1" locked="0" layoutInCell="1" allowOverlap="1" wp14:anchorId="4592524B" wp14:editId="4F3F8D25">
                <wp:simplePos x="0" y="0"/>
                <wp:positionH relativeFrom="column">
                  <wp:posOffset>-167005</wp:posOffset>
                </wp:positionH>
                <wp:positionV relativeFrom="paragraph">
                  <wp:posOffset>136154</wp:posOffset>
                </wp:positionV>
                <wp:extent cx="6134100" cy="301924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6134100" cy="3019245"/>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7636A" w14:textId="65055BEF" w:rsidR="00D80E95" w:rsidRPr="006C4772"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C477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033D9C7F" w14:textId="77777777" w:rsidR="00D80E95" w:rsidRPr="00E22857" w:rsidRDefault="00D80E95" w:rsidP="00D8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2524B" id="正方形/長方形 9" o:spid="_x0000_s1419" style="position:absolute;left:0;text-align:left;margin-left:-13.15pt;margin-top:10.7pt;width:483pt;height:237.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" fillcolor="#c6d9f1 [671]" stroked="f" strokeweight="2pt">
                <v:textbox>
                  <w:txbxContent>
                    <w:p w14:paraId="33C7636A" w14:textId="65055BEF" w:rsidR="00D80E95" w:rsidRPr="006C4772"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C477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033D9C7F" w14:textId="77777777" w:rsidR="00D80E95" w:rsidRPr="00E22857" w:rsidRDefault="00D80E95" w:rsidP="00D80E95">
                      <w:pPr>
                        <w:jc w:val="center"/>
                      </w:pPr>
                    </w:p>
                  </w:txbxContent>
                </v:textbox>
              </v:rect>
            </w:pict>
          </mc:Fallback>
        </mc:AlternateContent>
      </w:r>
    </w:p>
    <w:p w14:paraId="5FB03460" w14:textId="77777777" w:rsidR="00D80E95" w:rsidRDefault="00D80E95" w:rsidP="00D80E95">
      <w:pPr>
        <w:spacing w:line="400" w:lineRule="exact"/>
      </w:pPr>
      <w:r w:rsidRPr="006E3BAF">
        <w:rPr>
          <w:noProof/>
        </w:rPr>
        <mc:AlternateContent>
          <mc:Choice Requires="wps">
            <w:drawing>
              <wp:anchor distT="0" distB="0" distL="114300" distR="114300" simplePos="0" relativeHeight="251831296" behindDoc="0" locked="0" layoutInCell="1" allowOverlap="1" wp14:anchorId="5A509E8B" wp14:editId="54169750">
                <wp:simplePos x="0" y="0"/>
                <wp:positionH relativeFrom="column">
                  <wp:posOffset>-88900</wp:posOffset>
                </wp:positionH>
                <wp:positionV relativeFrom="paragraph">
                  <wp:posOffset>159649</wp:posOffset>
                </wp:positionV>
                <wp:extent cx="5962650" cy="1569720"/>
                <wp:effectExtent l="0" t="0" r="19050" b="11430"/>
                <wp:wrapNone/>
                <wp:docPr id="163764754" name="テキスト ボックス 90"/>
                <wp:cNvGraphicFramePr/>
                <a:graphic xmlns:a="http://schemas.openxmlformats.org/drawingml/2006/main">
                  <a:graphicData uri="http://schemas.microsoft.com/office/word/2010/wordprocessingShape">
                    <wps:wsp>
                      <wps:cNvSpPr txBox="1"/>
                      <wps:spPr>
                        <a:xfrm>
                          <a:off x="0" y="0"/>
                          <a:ext cx="5962650" cy="1569720"/>
                        </a:xfrm>
                        <a:prstGeom prst="rect">
                          <a:avLst/>
                        </a:prstGeom>
                        <a:solidFill>
                          <a:schemeClr val="bg1"/>
                        </a:solidFill>
                        <a:ln w="6350" cmpd="sng">
                          <a:solidFill>
                            <a:schemeClr val="tx2"/>
                          </a:solidFill>
                          <a:prstDash val="dash"/>
                        </a:ln>
                      </wps:spPr>
                      <wps:txbx>
                        <w:txbxContent>
                          <w:p w14:paraId="6DA97672" w14:textId="77777777" w:rsidR="00D80E95" w:rsidRPr="006C4772" w:rsidRDefault="00D80E95" w:rsidP="00D80E95">
                            <w:pPr>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【現状と課題】</w:t>
                            </w:r>
                          </w:p>
                          <w:p w14:paraId="1931EA1B"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43" w:name="_Hlk154067350"/>
                            <w:r w:rsidRPr="006C4772">
                              <w:rPr>
                                <w:rFonts w:ascii="ＭＳ ゴシック" w:eastAsia="ＭＳ ゴシック" w:hAnsi="ＭＳ ゴシック" w:hint="eastAsia"/>
                                <w:sz w:val="20"/>
                                <w:szCs w:val="20"/>
                              </w:rPr>
                              <w:t>ボランティア団体「江戸川みまもり隊」が、江戸川１丁目・２丁目の高齢者世帯の見守り活動を行っている。</w:t>
                            </w:r>
                          </w:p>
                          <w:bookmarkEnd w:id="343"/>
                          <w:p w14:paraId="2AEECD93"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44" w:name="_Hlk154067379"/>
                            <w:r w:rsidRPr="006C4772">
                              <w:rPr>
                                <w:rFonts w:ascii="ＭＳ ゴシック" w:eastAsia="ＭＳ ゴシック" w:hAnsi="ＭＳ ゴシック" w:hint="eastAsia"/>
                                <w:sz w:val="20"/>
                                <w:szCs w:val="20"/>
                              </w:rPr>
                              <w:t>西瑞江３丁目、春江町３丁目の高齢化率が高く相談件数が多い。</w:t>
                            </w:r>
                            <w:bookmarkEnd w:id="344"/>
                          </w:p>
                          <w:p w14:paraId="265149FC"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45" w:name="_Hlk154067416"/>
                            <w:r w:rsidRPr="006C4772">
                              <w:rPr>
                                <w:rFonts w:ascii="ＭＳ ゴシック" w:eastAsia="ＭＳ ゴシック" w:hAnsi="ＭＳ ゴシック" w:hint="eastAsia"/>
                                <w:sz w:val="20"/>
                                <w:szCs w:val="20"/>
                              </w:rPr>
                              <w:t>高齢者らによる複数の自主グループが活動を継続しており、自主グループ化に至らない場合もなごみの家、熟年相談室の支援で集いの場として活動している。一方で、自主グループのリーダー不足が課題である。</w:t>
                            </w:r>
                          </w:p>
                          <w:bookmarkEnd w:id="345"/>
                          <w:p w14:paraId="17900A43"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46" w:name="_Hlk154067439"/>
                            <w:r w:rsidRPr="006C4772">
                              <w:rPr>
                                <w:rFonts w:ascii="ＭＳ ゴシック" w:eastAsia="ＭＳ ゴシック" w:hAnsi="ＭＳ ゴシック" w:hint="eastAsia"/>
                                <w:sz w:val="20"/>
                                <w:szCs w:val="20"/>
                              </w:rPr>
                              <w:t>なごみの家のサロン活動は種類も多く、多世代交流の場となっているが、北部、西部からはアクセスが悪く、利用者が少ない。</w:t>
                            </w:r>
                            <w:bookmarkEnd w:id="346"/>
                          </w:p>
                          <w:p w14:paraId="0BE66B48" w14:textId="77777777" w:rsidR="00D80E95" w:rsidRPr="008F3AEA" w:rsidRDefault="00D80E95" w:rsidP="00D80E95">
                            <w:pPr>
                              <w:ind w:left="200" w:hangingChars="100" w:hanging="200"/>
                              <w:rPr>
                                <w:rFonts w:ascii="HGSｺﾞｼｯｸM" w:eastAsia="HGSｺﾞｼｯｸM"/>
                                <w:sz w:val="20"/>
                                <w:szCs w:val="20"/>
                              </w:rPr>
                            </w:pP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509E8B" id="_x0000_s1420" type="#_x0000_t202" style="position:absolute;left:0;text-align:left;margin-left:-7pt;margin-top:12.55pt;width:469.5pt;height:123.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" fillcolor="white [3212]" strokecolor="#1f497d [3215]" strokeweight=".5pt">
                <v:stroke dashstyle="dash"/>
                <v:textbox inset="2.65242mm,1.3262mm,2.65242mm,1.3262mm">
                  <w:txbxContent>
                    <w:p w14:paraId="6DA97672" w14:textId="77777777" w:rsidR="00D80E95" w:rsidRPr="006C4772" w:rsidRDefault="00D80E95" w:rsidP="00D80E95">
                      <w:pPr>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【現状と課題】</w:t>
                      </w:r>
                    </w:p>
                    <w:p w14:paraId="1931EA1B"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58" w:name="_Hlk154067350"/>
                      <w:r w:rsidRPr="006C4772">
                        <w:rPr>
                          <w:rFonts w:ascii="ＭＳ ゴシック" w:eastAsia="ＭＳ ゴシック" w:hAnsi="ＭＳ ゴシック" w:hint="eastAsia"/>
                          <w:sz w:val="20"/>
                          <w:szCs w:val="20"/>
                        </w:rPr>
                        <w:t>ボランティア団体「江戸川みまもり隊」が、江戸川１丁目・２丁目の高齢者世帯の見守り活動を行っている。</w:t>
                      </w:r>
                    </w:p>
                    <w:bookmarkEnd w:id="358"/>
                    <w:p w14:paraId="2AEECD93"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59" w:name="_Hlk154067379"/>
                      <w:r w:rsidRPr="006C4772">
                        <w:rPr>
                          <w:rFonts w:ascii="ＭＳ ゴシック" w:eastAsia="ＭＳ ゴシック" w:hAnsi="ＭＳ ゴシック" w:hint="eastAsia"/>
                          <w:sz w:val="20"/>
                          <w:szCs w:val="20"/>
                        </w:rPr>
                        <w:t>西瑞江３丁目、春江町３丁目の高齢化率が高く相談件数が多い。</w:t>
                      </w:r>
                      <w:bookmarkEnd w:id="359"/>
                    </w:p>
                    <w:p w14:paraId="265149FC"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60" w:name="_Hlk154067416"/>
                      <w:r w:rsidRPr="006C4772">
                        <w:rPr>
                          <w:rFonts w:ascii="ＭＳ ゴシック" w:eastAsia="ＭＳ ゴシック" w:hAnsi="ＭＳ ゴシック" w:hint="eastAsia"/>
                          <w:sz w:val="20"/>
                          <w:szCs w:val="20"/>
                        </w:rPr>
                        <w:t>高齢者らによる複数の自主グループが活動を継続しており、自主グループ化に至らない場合もなごみの家、熟年相談室の支援で集いの場として活動している。一方で、自主グループのリーダー不足が課題である。</w:t>
                      </w:r>
                    </w:p>
                    <w:bookmarkEnd w:id="360"/>
                    <w:p w14:paraId="17900A43"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w:t>
                      </w:r>
                      <w:bookmarkStart w:id="361" w:name="_Hlk154067439"/>
                      <w:r w:rsidRPr="006C4772">
                        <w:rPr>
                          <w:rFonts w:ascii="ＭＳ ゴシック" w:eastAsia="ＭＳ ゴシック" w:hAnsi="ＭＳ ゴシック" w:hint="eastAsia"/>
                          <w:sz w:val="20"/>
                          <w:szCs w:val="20"/>
                        </w:rPr>
                        <w:t>なごみの家のサロン活動は種類も多く、多世代交流の場となっているが、北部、西部からはアクセスが悪く、利用者が少ない。</w:t>
                      </w:r>
                      <w:bookmarkEnd w:id="361"/>
                    </w:p>
                    <w:p w14:paraId="0BE66B48" w14:textId="77777777" w:rsidR="00D80E95" w:rsidRPr="008F3AEA" w:rsidRDefault="00D80E95" w:rsidP="00D80E95">
                      <w:pPr>
                        <w:ind w:left="200" w:hangingChars="100" w:hanging="200"/>
                        <w:rPr>
                          <w:rFonts w:ascii="HGSｺﾞｼｯｸM" w:eastAsia="HGSｺﾞｼｯｸM"/>
                          <w:sz w:val="20"/>
                          <w:szCs w:val="20"/>
                        </w:rPr>
                      </w:pPr>
                    </w:p>
                  </w:txbxContent>
                </v:textbox>
              </v:shape>
            </w:pict>
          </mc:Fallback>
        </mc:AlternateContent>
      </w:r>
    </w:p>
    <w:p w14:paraId="05D63BFE" w14:textId="77777777" w:rsidR="00D80E95" w:rsidRDefault="00D80E95" w:rsidP="00D80E95">
      <w:pPr>
        <w:spacing w:line="400" w:lineRule="exact"/>
      </w:pPr>
    </w:p>
    <w:p w14:paraId="06C82F15" w14:textId="77777777" w:rsidR="00D80E95" w:rsidRDefault="00D80E95" w:rsidP="00D80E95">
      <w:pPr>
        <w:spacing w:line="400" w:lineRule="exact"/>
      </w:pPr>
    </w:p>
    <w:p w14:paraId="48C2E7C2" w14:textId="77777777" w:rsidR="00D80E95" w:rsidRDefault="00D80E95" w:rsidP="00D80E95">
      <w:pPr>
        <w:spacing w:line="400" w:lineRule="exact"/>
      </w:pPr>
    </w:p>
    <w:p w14:paraId="7841E0FA" w14:textId="77777777" w:rsidR="00D80E95" w:rsidRDefault="00D80E95" w:rsidP="00D80E95">
      <w:pPr>
        <w:spacing w:line="400" w:lineRule="exact"/>
      </w:pPr>
    </w:p>
    <w:p w14:paraId="1260DF6B" w14:textId="77777777" w:rsidR="00D80E95" w:rsidRDefault="00D80E95" w:rsidP="00D80E95">
      <w:pPr>
        <w:spacing w:line="400" w:lineRule="exact"/>
      </w:pPr>
    </w:p>
    <w:p w14:paraId="2967C472" w14:textId="77777777" w:rsidR="00D80E95" w:rsidRDefault="00D80E95" w:rsidP="00D80E95">
      <w:pPr>
        <w:spacing w:line="400" w:lineRule="exact"/>
      </w:pPr>
      <w:r w:rsidRPr="006E3BAF">
        <w:rPr>
          <w:noProof/>
        </w:rPr>
        <mc:AlternateContent>
          <mc:Choice Requires="wps">
            <w:drawing>
              <wp:anchor distT="0" distB="0" distL="114300" distR="114300" simplePos="0" relativeHeight="251830272" behindDoc="0" locked="0" layoutInCell="1" allowOverlap="1" wp14:anchorId="47526AF2" wp14:editId="01B7ADDC">
                <wp:simplePos x="0" y="0"/>
                <wp:positionH relativeFrom="column">
                  <wp:posOffset>-89547</wp:posOffset>
                </wp:positionH>
                <wp:positionV relativeFrom="paragraph">
                  <wp:posOffset>207130</wp:posOffset>
                </wp:positionV>
                <wp:extent cx="5962650" cy="1095555"/>
                <wp:effectExtent l="0" t="0" r="19050" b="28575"/>
                <wp:wrapNone/>
                <wp:docPr id="163764755" name="テキスト ボックス 90"/>
                <wp:cNvGraphicFramePr/>
                <a:graphic xmlns:a="http://schemas.openxmlformats.org/drawingml/2006/main">
                  <a:graphicData uri="http://schemas.microsoft.com/office/word/2010/wordprocessingShape">
                    <wps:wsp>
                      <wps:cNvSpPr txBox="1"/>
                      <wps:spPr>
                        <a:xfrm>
                          <a:off x="0" y="0"/>
                          <a:ext cx="5962650" cy="1095555"/>
                        </a:xfrm>
                        <a:prstGeom prst="rect">
                          <a:avLst/>
                        </a:prstGeom>
                        <a:solidFill>
                          <a:schemeClr val="accent1">
                            <a:lumMod val="20000"/>
                            <a:lumOff val="80000"/>
                          </a:schemeClr>
                        </a:solidFill>
                        <a:ln w="6350" cmpd="sng">
                          <a:solidFill>
                            <a:schemeClr val="tx2"/>
                          </a:solidFill>
                          <a:prstDash val="dash"/>
                        </a:ln>
                      </wps:spPr>
                      <wps:txbx>
                        <w:txbxContent>
                          <w:p w14:paraId="21AE72D0"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【取組】</w:t>
                            </w:r>
                          </w:p>
                          <w:p w14:paraId="3C775E3E"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○イベントを通して地域のつながりと互いに顔の見える関係づくりをすすめる</w:t>
                            </w:r>
                          </w:p>
                          <w:p w14:paraId="4A6751B5"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○自主グループリーダーの育成</w:t>
                            </w:r>
                          </w:p>
                          <w:p w14:paraId="78B656C8"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○男性のリスクが全ての項目で高いことを踏まえ、身近な場所に気軽に通えるサロン等ができるよう、出張相談、体力測定会などイベントの実施</w:t>
                            </w: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26AF2" id="_x0000_s1421" type="#_x0000_t202" style="position:absolute;left:0;text-align:left;margin-left:-7.05pt;margin-top:16.3pt;width:469.5pt;height:86.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" fillcolor="#dbe5f1 [660]" strokecolor="#1f497d [3215]" strokeweight=".5pt">
                <v:stroke dashstyle="dash"/>
                <v:textbox inset="2.65242mm,1.3262mm,2.65242mm,1.3262mm">
                  <w:txbxContent>
                    <w:p w14:paraId="21AE72D0"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【取組】</w:t>
                      </w:r>
                    </w:p>
                    <w:p w14:paraId="3C775E3E"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○イベントを通して地域のつながりと互いに顔の見える関係づくりをすすめる</w:t>
                      </w:r>
                    </w:p>
                    <w:p w14:paraId="4A6751B5"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○自主グループリーダーの育成</w:t>
                      </w:r>
                    </w:p>
                    <w:p w14:paraId="78B656C8" w14:textId="77777777" w:rsidR="00D80E95" w:rsidRPr="006C4772" w:rsidRDefault="00D80E95" w:rsidP="00D80E95">
                      <w:pPr>
                        <w:ind w:left="200" w:hangingChars="100" w:hanging="200"/>
                        <w:rPr>
                          <w:rFonts w:ascii="ＭＳ ゴシック" w:eastAsia="ＭＳ ゴシック" w:hAnsi="ＭＳ ゴシック"/>
                          <w:sz w:val="20"/>
                          <w:szCs w:val="20"/>
                        </w:rPr>
                      </w:pPr>
                      <w:r w:rsidRPr="006C4772">
                        <w:rPr>
                          <w:rFonts w:ascii="ＭＳ ゴシック" w:eastAsia="ＭＳ ゴシック" w:hAnsi="ＭＳ ゴシック" w:hint="eastAsia"/>
                          <w:sz w:val="20"/>
                          <w:szCs w:val="20"/>
                        </w:rPr>
                        <w:t>○男性のリスクが全ての項目で高いことを踏まえ、身近な場所に気軽に通えるサロン等ができるよう、出張相談、体力測定会などイベントの実施</w:t>
                      </w:r>
                    </w:p>
                  </w:txbxContent>
                </v:textbox>
              </v:shape>
            </w:pict>
          </mc:Fallback>
        </mc:AlternateContent>
      </w:r>
    </w:p>
    <w:p w14:paraId="0CE80237" w14:textId="77777777" w:rsidR="00D80E95" w:rsidRDefault="00D80E95" w:rsidP="00D80E95">
      <w:pPr>
        <w:spacing w:line="400" w:lineRule="exact"/>
      </w:pPr>
    </w:p>
    <w:p w14:paraId="3BA99F52" w14:textId="77777777" w:rsidR="00D80E95" w:rsidRDefault="00D80E95" w:rsidP="00D80E95">
      <w:pPr>
        <w:spacing w:line="400" w:lineRule="exact"/>
      </w:pPr>
    </w:p>
    <w:p w14:paraId="7551CE20" w14:textId="77777777" w:rsidR="00D80E95" w:rsidRDefault="00D80E95" w:rsidP="00D80E95">
      <w:pPr>
        <w:widowControl/>
        <w:jc w:val="left"/>
      </w:pPr>
      <w:r>
        <w:rPr>
          <w:noProof/>
        </w:rPr>
        <mc:AlternateContent>
          <mc:Choice Requires="wps">
            <w:drawing>
              <wp:anchor distT="0" distB="0" distL="114300" distR="114300" simplePos="0" relativeHeight="251883520" behindDoc="0" locked="0" layoutInCell="1" allowOverlap="1" wp14:anchorId="367FA72E" wp14:editId="7E958392">
                <wp:simplePos x="0" y="0"/>
                <wp:positionH relativeFrom="margin">
                  <wp:posOffset>-163830</wp:posOffset>
                </wp:positionH>
                <wp:positionV relativeFrom="paragraph">
                  <wp:posOffset>675269</wp:posOffset>
                </wp:positionV>
                <wp:extent cx="6134100" cy="754380"/>
                <wp:effectExtent l="0" t="0" r="19050" b="26670"/>
                <wp:wrapNone/>
                <wp:docPr id="1627866281" name="四角形: 角を丸くする 1627866281"/>
                <wp:cNvGraphicFramePr/>
                <a:graphic xmlns:a="http://schemas.openxmlformats.org/drawingml/2006/main">
                  <a:graphicData uri="http://schemas.microsoft.com/office/word/2010/wordprocessingShape">
                    <wps:wsp>
                      <wps:cNvSpPr/>
                      <wps:spPr>
                        <a:xfrm>
                          <a:off x="0" y="0"/>
                          <a:ext cx="6134100" cy="75438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62C222F" w14:textId="77777777" w:rsidR="00D80E95" w:rsidRPr="006C477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C4772">
                              <w:rPr>
                                <w:rFonts w:ascii="ＭＳ ゴシック" w:eastAsia="ＭＳ ゴシック" w:hAnsi="ＭＳ ゴシック" w:hint="eastAsia"/>
                                <w:b/>
                                <w:bCs/>
                                <w:color w:val="0D0D0D" w:themeColor="text1" w:themeTint="F2"/>
                                <w:sz w:val="26"/>
                                <w:szCs w:val="26"/>
                              </w:rPr>
                              <w:t>まとめ</w:t>
                            </w:r>
                          </w:p>
                          <w:p w14:paraId="18F5CBC4" w14:textId="33EA19EE" w:rsidR="005844EB" w:rsidRDefault="00D80E95" w:rsidP="00D80E95">
                            <w:pPr>
                              <w:ind w:leftChars="100" w:left="24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幸福度、地域づくりへの参加意向、孤独感全ての項目で区平均を若干下回っている圏域であるが、</w:t>
                            </w:r>
                          </w:p>
                          <w:p w14:paraId="2948C1A8" w14:textId="2896ED7B" w:rsidR="00D80E95" w:rsidRPr="006C4772" w:rsidRDefault="00D80E95" w:rsidP="005844EB">
                            <w:pPr>
                              <w:ind w:leftChars="18" w:left="241" w:hangingChars="99" w:hanging="198"/>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サロン等通いの場の自主グループ化を目指し、リーダーの育成を今後も行っていく。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FA72E" id="四角形: 角を丸くする 1627866281" o:spid="_x0000_s1422" style="position:absolute;margin-left:-12.9pt;margin-top:53.15pt;width:483pt;height:59.4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" fillcolor="white [3212]" strokecolor="black [3213]" strokeweight="1.75pt">
                <v:textbox>
                  <w:txbxContent>
                    <w:p w14:paraId="062C222F" w14:textId="77777777" w:rsidR="00D80E95" w:rsidRPr="006C477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C4772">
                        <w:rPr>
                          <w:rFonts w:ascii="ＭＳ ゴシック" w:eastAsia="ＭＳ ゴシック" w:hAnsi="ＭＳ ゴシック" w:hint="eastAsia"/>
                          <w:b/>
                          <w:bCs/>
                          <w:color w:val="0D0D0D" w:themeColor="text1" w:themeTint="F2"/>
                          <w:sz w:val="26"/>
                          <w:szCs w:val="26"/>
                        </w:rPr>
                        <w:t>まとめ</w:t>
                      </w:r>
                    </w:p>
                    <w:p w14:paraId="18F5CBC4" w14:textId="33EA19EE" w:rsidR="005844EB" w:rsidRDefault="00D80E95" w:rsidP="00D80E95">
                      <w:pPr>
                        <w:ind w:leftChars="100" w:left="240"/>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幸福度、地域づくりへの参加意向、孤独感全ての項目で区平均を若干下回っている圏域であるが、</w:t>
                      </w:r>
                    </w:p>
                    <w:p w14:paraId="2948C1A8" w14:textId="2896ED7B" w:rsidR="00D80E95" w:rsidRPr="006C4772" w:rsidRDefault="00D80E95" w:rsidP="005844EB">
                      <w:pPr>
                        <w:ind w:leftChars="18" w:left="241" w:hangingChars="99" w:hanging="198"/>
                        <w:rPr>
                          <w:rFonts w:ascii="ＭＳ ゴシック" w:eastAsia="ＭＳ ゴシック" w:hAnsi="ＭＳ ゴシック"/>
                          <w:color w:val="0D0D0D" w:themeColor="text1" w:themeTint="F2"/>
                          <w:sz w:val="20"/>
                          <w:szCs w:val="20"/>
                        </w:rPr>
                      </w:pPr>
                      <w:r w:rsidRPr="006C4772">
                        <w:rPr>
                          <w:rFonts w:ascii="ＭＳ ゴシック" w:eastAsia="ＭＳ ゴシック" w:hAnsi="ＭＳ ゴシック" w:hint="eastAsia"/>
                          <w:color w:val="0D0D0D" w:themeColor="text1" w:themeTint="F2"/>
                          <w:sz w:val="20"/>
                          <w:szCs w:val="20"/>
                        </w:rPr>
                        <w:t>サロン等通いの場の自主グループ化を目指し、リーダーの育成を今後も行っていく。</w:t>
                      </w:r>
                    </w:p>
                  </w:txbxContent>
                </v:textbox>
                <w10:wrap anchorx="margin"/>
              </v:roundrect>
            </w:pict>
          </mc:Fallback>
        </mc:AlternateContent>
      </w:r>
      <w:r>
        <w:br w:type="page"/>
      </w:r>
    </w:p>
    <w:bookmarkStart w:id="347" w:name="_Toc160114910"/>
    <w:p w14:paraId="5E5D8A73" w14:textId="3762F0CD"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41184" behindDoc="1" locked="0" layoutInCell="1" allowOverlap="1" wp14:anchorId="7F692A84" wp14:editId="48E57027">
                <wp:simplePos x="0" y="0"/>
                <wp:positionH relativeFrom="column">
                  <wp:posOffset>-131173</wp:posOffset>
                </wp:positionH>
                <wp:positionV relativeFrom="paragraph">
                  <wp:posOffset>271416</wp:posOffset>
                </wp:positionV>
                <wp:extent cx="6134100" cy="3719467"/>
                <wp:effectExtent l="0" t="0" r="0" b="0"/>
                <wp:wrapNone/>
                <wp:docPr id="73279765" name="正方形/長方形 73279765"/>
                <wp:cNvGraphicFramePr/>
                <a:graphic xmlns:a="http://schemas.openxmlformats.org/drawingml/2006/main">
                  <a:graphicData uri="http://schemas.microsoft.com/office/word/2010/wordprocessingShape">
                    <wps:wsp>
                      <wps:cNvSpPr/>
                      <wps:spPr>
                        <a:xfrm>
                          <a:off x="0" y="0"/>
                          <a:ext cx="6134100" cy="371946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A1FD2" w14:textId="252C1C65" w:rsidR="00D80E95" w:rsidRPr="00D8581B" w:rsidRDefault="004F40BC" w:rsidP="00E87E57">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D8581B">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92A84" id="正方形/長方形 73279765" o:spid="_x0000_s1423" style="position:absolute;left:0;text-align:left;margin-left:-10.35pt;margin-top:21.35pt;width:483pt;height:292.8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" fillcolor="#e5dfec [663]" stroked="f" strokeweight="2pt">
                <v:textbox>
                  <w:txbxContent>
                    <w:p w14:paraId="673A1FD2" w14:textId="252C1C65" w:rsidR="00D80E95" w:rsidRPr="00D8581B" w:rsidRDefault="004F40BC" w:rsidP="00E87E57">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D8581B">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篠崎</w:t>
      </w:r>
      <w:r w:rsidRPr="004C5809">
        <w:rPr>
          <w:rFonts w:hint="eastAsia"/>
          <w:color w:val="auto"/>
          <w:sz w:val="36"/>
          <w:szCs w:val="36"/>
          <w:lang w:eastAsia="zh-TW"/>
        </w:rPr>
        <w:t>圏域</w:t>
      </w:r>
      <w:bookmarkEnd w:id="347"/>
    </w:p>
    <w:p w14:paraId="45953C1D" w14:textId="77777777" w:rsidR="00D80E95" w:rsidRDefault="00D80E95" w:rsidP="00D80E95">
      <w:pPr>
        <w:tabs>
          <w:tab w:val="left" w:pos="6600"/>
        </w:tabs>
        <w:autoSpaceDE w:val="0"/>
        <w:autoSpaceDN w:val="0"/>
        <w:spacing w:line="440" w:lineRule="exact"/>
        <w:rPr>
          <w:rFonts w:eastAsia="PMingLiU"/>
          <w:lang w:eastAsia="zh-TW"/>
        </w:rPr>
      </w:pPr>
    </w:p>
    <w:bookmarkStart w:id="348" w:name="_Hlk156321857"/>
    <w:p w14:paraId="092FF250" w14:textId="284A131A" w:rsidR="00D80E95" w:rsidRPr="00D8581B" w:rsidRDefault="00E87E57" w:rsidP="00E87E57">
      <w:pPr>
        <w:tabs>
          <w:tab w:val="left" w:pos="6600"/>
        </w:tabs>
        <w:autoSpaceDE w:val="0"/>
        <w:autoSpaceDN w:val="0"/>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val="zh-TW" w:eastAsia="zh-TW"/>
        </w:rPr>
        <mc:AlternateContent>
          <mc:Choice Requires="wpg">
            <w:drawing>
              <wp:anchor distT="0" distB="0" distL="114300" distR="114300" simplePos="0" relativeHeight="252024832" behindDoc="0" locked="0" layoutInCell="1" allowOverlap="1" wp14:anchorId="47DBC7A4" wp14:editId="250C592B">
                <wp:simplePos x="0" y="0"/>
                <wp:positionH relativeFrom="column">
                  <wp:posOffset>3823970</wp:posOffset>
                </wp:positionH>
                <wp:positionV relativeFrom="paragraph">
                  <wp:posOffset>377508</wp:posOffset>
                </wp:positionV>
                <wp:extent cx="1819910" cy="896257"/>
                <wp:effectExtent l="0" t="0" r="27940" b="18415"/>
                <wp:wrapNone/>
                <wp:docPr id="857682860" name="グループ化 857682860"/>
                <wp:cNvGraphicFramePr/>
                <a:graphic xmlns:a="http://schemas.openxmlformats.org/drawingml/2006/main">
                  <a:graphicData uri="http://schemas.microsoft.com/office/word/2010/wordprocessingGroup">
                    <wpg:wgp>
                      <wpg:cNvGrpSpPr/>
                      <wpg:grpSpPr>
                        <a:xfrm>
                          <a:off x="0" y="0"/>
                          <a:ext cx="1819910" cy="896257"/>
                          <a:chOff x="-1588" y="5448"/>
                          <a:chExt cx="1819910" cy="896257"/>
                        </a:xfrm>
                      </wpg:grpSpPr>
                      <wps:wsp>
                        <wps:cNvPr id="290" name="Text Box 1383"/>
                        <wps:cNvSpPr txBox="1">
                          <a:spLocks noChangeArrowheads="1"/>
                        </wps:cNvSpPr>
                        <wps:spPr bwMode="auto">
                          <a:xfrm>
                            <a:off x="-1588" y="5448"/>
                            <a:ext cx="1819910" cy="896257"/>
                          </a:xfrm>
                          <a:prstGeom prst="rect">
                            <a:avLst/>
                          </a:prstGeom>
                          <a:solidFill>
                            <a:srgbClr val="FFFFFF"/>
                          </a:solidFill>
                          <a:ln w="6350">
                            <a:solidFill>
                              <a:schemeClr val="tx1"/>
                            </a:solidFill>
                            <a:miter lim="800000"/>
                            <a:headEnd/>
                            <a:tailEnd/>
                          </a:ln>
                        </wps:spPr>
                        <wps:txbx>
                          <w:txbxContent>
                            <w:p w14:paraId="38ACE2D5" w14:textId="7A57CA78" w:rsidR="00D80E95" w:rsidRDefault="00D80E95" w:rsidP="00E87E57">
                              <w:pPr>
                                <w:spacing w:beforeLines="10" w:before="24" w:afterLines="10" w:after="24" w:line="240" w:lineRule="exact"/>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★なごみの家　設置なし</w:t>
                              </w:r>
                            </w:p>
                            <w:p w14:paraId="14FF6884" w14:textId="77777777" w:rsidR="00E87E57" w:rsidRPr="00DB6130" w:rsidRDefault="00E87E57" w:rsidP="00E87E57">
                              <w:pPr>
                                <w:spacing w:beforeLines="10" w:before="24" w:afterLines="10" w:after="24" w:line="240" w:lineRule="exact"/>
                                <w:jc w:val="left"/>
                                <w:rPr>
                                  <w:rFonts w:ascii="ＭＳ ゴシック" w:eastAsia="ＭＳ ゴシック" w:hAnsi="ＭＳ ゴシック"/>
                                  <w:sz w:val="16"/>
                                  <w:szCs w:val="16"/>
                                </w:rPr>
                              </w:pPr>
                            </w:p>
                            <w:p w14:paraId="5B86D181" w14:textId="77777777" w:rsidR="00D80E95" w:rsidRPr="00DB6130" w:rsidRDefault="00D80E95" w:rsidP="00D80E95">
                              <w:pPr>
                                <w:spacing w:beforeLines="10" w:before="24" w:afterLines="10" w:after="24" w:line="240" w:lineRule="exact"/>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●相談等を行っている</w:t>
                              </w:r>
                              <w:r w:rsidRPr="00DB6130">
                                <w:rPr>
                                  <w:rFonts w:ascii="ＭＳ ゴシック" w:eastAsia="ＭＳ ゴシック" w:hAnsi="ＭＳ ゴシック" w:hint="eastAsia"/>
                                  <w:sz w:val="16"/>
                                  <w:szCs w:val="16"/>
                                  <w:lang w:eastAsia="zh-TW"/>
                                </w:rPr>
                                <w:t>熟年相談室</w:t>
                              </w:r>
                            </w:p>
                            <w:p w14:paraId="5E2030AE" w14:textId="77777777" w:rsidR="00D80E95" w:rsidRPr="00DB6130" w:rsidRDefault="00D80E95" w:rsidP="00D80E95">
                              <w:pPr>
                                <w:spacing w:beforeLines="10" w:before="24" w:afterLines="10" w:after="24" w:line="240" w:lineRule="exact"/>
                                <w:ind w:firstLineChars="200" w:firstLine="320"/>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瑞江 瑞江ホーム</w:t>
                              </w:r>
                            </w:p>
                            <w:p w14:paraId="23461EE4" w14:textId="533DD4F3" w:rsidR="00D80E95" w:rsidRPr="00DB6130" w:rsidRDefault="00D80E95" w:rsidP="00E87E57">
                              <w:pPr>
                                <w:spacing w:beforeLines="10" w:before="24" w:afterLines="10" w:after="24" w:line="240" w:lineRule="exact"/>
                                <w:ind w:firstLineChars="200" w:firstLine="320"/>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江戸川 江東園</w:t>
                              </w:r>
                            </w:p>
                          </w:txbxContent>
                        </wps:txbx>
                        <wps:bodyPr rot="0" vert="horz" wrap="square" lIns="74295" tIns="8890" rIns="74295" bIns="8890" anchor="t" anchorCtr="0" upright="1">
                          <a:noAutofit/>
                        </wps:bodyPr>
                      </wps:wsp>
                      <pic:pic xmlns:pic="http://schemas.openxmlformats.org/drawingml/2006/picture">
                        <pic:nvPicPr>
                          <pic:cNvPr id="650940618" name="図 650940618"/>
                          <pic:cNvPicPr/>
                        </pic:nvPicPr>
                        <pic:blipFill>
                          <a:blip r:embed="rId18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7000" y="551543"/>
                            <a:ext cx="168910" cy="127000"/>
                          </a:xfrm>
                          <a:prstGeom prst="rect">
                            <a:avLst/>
                          </a:prstGeom>
                        </pic:spPr>
                      </pic:pic>
                      <pic:pic xmlns:pic="http://schemas.openxmlformats.org/drawingml/2006/picture">
                        <pic:nvPicPr>
                          <pic:cNvPr id="1200046998" name="図 1200046998"/>
                          <pic:cNvPicPr/>
                        </pic:nvPicPr>
                        <pic:blipFill>
                          <a:blip r:embed="rId18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7000" y="722086"/>
                            <a:ext cx="168910" cy="127000"/>
                          </a:xfrm>
                          <a:prstGeom prst="rect">
                            <a:avLst/>
                          </a:prstGeom>
                        </pic:spPr>
                      </pic:pic>
                    </wpg:wgp>
                  </a:graphicData>
                </a:graphic>
              </wp:anchor>
            </w:drawing>
          </mc:Choice>
          <mc:Fallback>
            <w:pict>
              <v:group w14:anchorId="47DBC7A4" id="グループ化 857682860" o:spid="_x0000_s1469" style="position:absolute;left:0;text-align:left;margin-left:301.1pt;margin-top:29.75pt;width:143.3pt;height:70.55pt;z-index:252024832" coordorigin="-15,54" coordsize="18199,89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">
                <v:shape id="Text Box 1383" o:spid="_x0000_s1470" type="#_x0000_t202" style="position:absolute;left:-15;top:54;width:18198;height:8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" strokecolor="black [3213]" strokeweight=".5pt">
                  <v:textbox inset="5.85pt,.7pt,5.85pt,.7pt">
                    <w:txbxContent>
                      <w:p w14:paraId="38ACE2D5" w14:textId="7A57CA78" w:rsidR="00D80E95" w:rsidRDefault="00D80E95" w:rsidP="00E87E57">
                        <w:pPr>
                          <w:spacing w:beforeLines="10" w:before="24" w:afterLines="10" w:after="24" w:line="240" w:lineRule="exact"/>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★なごみの家　設置なし</w:t>
                        </w:r>
                      </w:p>
                      <w:p w14:paraId="14FF6884" w14:textId="77777777" w:rsidR="00E87E57" w:rsidRPr="00DB6130" w:rsidRDefault="00E87E57" w:rsidP="00E87E57">
                        <w:pPr>
                          <w:spacing w:beforeLines="10" w:before="24" w:afterLines="10" w:after="24" w:line="240" w:lineRule="exact"/>
                          <w:jc w:val="left"/>
                          <w:rPr>
                            <w:rFonts w:ascii="ＭＳ ゴシック" w:eastAsia="ＭＳ ゴシック" w:hAnsi="ＭＳ ゴシック"/>
                            <w:sz w:val="16"/>
                            <w:szCs w:val="16"/>
                          </w:rPr>
                        </w:pPr>
                      </w:p>
                      <w:p w14:paraId="5B86D181" w14:textId="77777777" w:rsidR="00D80E95" w:rsidRPr="00DB6130" w:rsidRDefault="00D80E95" w:rsidP="00D80E95">
                        <w:pPr>
                          <w:spacing w:beforeLines="10" w:before="24" w:afterLines="10" w:after="24" w:line="240" w:lineRule="exact"/>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●相談等を行っている</w:t>
                        </w:r>
                        <w:r w:rsidRPr="00DB6130">
                          <w:rPr>
                            <w:rFonts w:ascii="ＭＳ ゴシック" w:eastAsia="ＭＳ ゴシック" w:hAnsi="ＭＳ ゴシック" w:hint="eastAsia"/>
                            <w:sz w:val="16"/>
                            <w:szCs w:val="16"/>
                            <w:lang w:eastAsia="zh-TW"/>
                          </w:rPr>
                          <w:t>熟年相談室</w:t>
                        </w:r>
                      </w:p>
                      <w:p w14:paraId="5E2030AE" w14:textId="77777777" w:rsidR="00D80E95" w:rsidRPr="00DB6130" w:rsidRDefault="00D80E95" w:rsidP="00D80E95">
                        <w:pPr>
                          <w:spacing w:beforeLines="10" w:before="24" w:afterLines="10" w:after="24" w:line="240" w:lineRule="exact"/>
                          <w:ind w:firstLineChars="200" w:firstLine="320"/>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瑞江 瑞江ホーム</w:t>
                        </w:r>
                      </w:p>
                      <w:p w14:paraId="23461EE4" w14:textId="533DD4F3" w:rsidR="00D80E95" w:rsidRPr="00DB6130" w:rsidRDefault="00D80E95" w:rsidP="00E87E57">
                        <w:pPr>
                          <w:spacing w:beforeLines="10" w:before="24" w:afterLines="10" w:after="24" w:line="240" w:lineRule="exact"/>
                          <w:ind w:firstLineChars="200" w:firstLine="320"/>
                          <w:jc w:val="left"/>
                          <w:rPr>
                            <w:rFonts w:ascii="ＭＳ ゴシック" w:eastAsia="ＭＳ ゴシック" w:hAnsi="ＭＳ ゴシック"/>
                            <w:sz w:val="16"/>
                            <w:szCs w:val="16"/>
                          </w:rPr>
                        </w:pPr>
                        <w:r w:rsidRPr="00DB6130">
                          <w:rPr>
                            <w:rFonts w:ascii="ＭＳ ゴシック" w:eastAsia="ＭＳ ゴシック" w:hAnsi="ＭＳ ゴシック" w:hint="eastAsia"/>
                            <w:sz w:val="16"/>
                            <w:szCs w:val="16"/>
                          </w:rPr>
                          <w:t>江戸川 江東園</w:t>
                        </w:r>
                      </w:p>
                    </w:txbxContent>
                  </v:textbox>
                </v:shape>
                <v:shape id="図 650940618" o:spid="_x0000_s1471" type="#_x0000_t75" style="position:absolute;left:1270;top:5515;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">
                  <v:imagedata r:id="rId189" o:title="" chromakey="white"/>
                </v:shape>
                <v:shape id="図 1200046998" o:spid="_x0000_s1472" type="#_x0000_t75" style="position:absolute;left:1270;top:7220;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">
                  <v:imagedata r:id="rId190" o:title="" chromakey="white"/>
                </v:shape>
              </v:group>
            </w:pict>
          </mc:Fallback>
        </mc:AlternateContent>
      </w:r>
      <w:r w:rsidR="00D80E95" w:rsidRPr="00D8581B">
        <w:rPr>
          <w:rFonts w:ascii="ＭＳ ゴシック" w:eastAsia="ＭＳ ゴシック" w:hAnsi="ＭＳ ゴシック" w:hint="eastAsia"/>
          <w:sz w:val="22"/>
          <w:szCs w:val="22"/>
          <w:lang w:eastAsia="zh-TW"/>
        </w:rPr>
        <w:t>①</w:t>
      </w:r>
      <w:r w:rsidR="004F40BC">
        <w:rPr>
          <w:rFonts w:ascii="ＭＳ ゴシック" w:eastAsia="ＭＳ ゴシック" w:hAnsi="ＭＳ ゴシック" w:hint="eastAsia"/>
          <w:sz w:val="22"/>
          <w:szCs w:val="22"/>
        </w:rPr>
        <w:t xml:space="preserve"> </w:t>
      </w:r>
      <w:r w:rsidR="00D80E95" w:rsidRPr="00D8581B">
        <w:rPr>
          <w:rFonts w:ascii="ＭＳ ゴシック" w:eastAsia="ＭＳ ゴシック" w:hAnsi="ＭＳ ゴシック" w:hint="eastAsia"/>
          <w:sz w:val="22"/>
          <w:szCs w:val="22"/>
          <w:lang w:eastAsia="zh-TW"/>
        </w:rPr>
        <w:t>人口構成（令和５年10月１日現在）</w:t>
      </w:r>
    </w:p>
    <w:bookmarkEnd w:id="348"/>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D8581B" w14:paraId="500406C1" w14:textId="77777777" w:rsidTr="006B766F">
        <w:trPr>
          <w:jc w:val="left"/>
        </w:trPr>
        <w:tc>
          <w:tcPr>
            <w:tcW w:w="1255" w:type="dxa"/>
            <w:tcBorders>
              <w:bottom w:val="single" w:sz="18" w:space="0" w:color="auto"/>
            </w:tcBorders>
            <w:shd w:val="clear" w:color="auto" w:fill="DBE5F1" w:themeFill="accent1" w:themeFillTint="33"/>
            <w:vAlign w:val="center"/>
          </w:tcPr>
          <w:p w14:paraId="0F6FAF5F" w14:textId="77777777" w:rsidR="00D80E95" w:rsidRPr="00D8581B" w:rsidRDefault="00D80E95" w:rsidP="006B766F">
            <w:pPr>
              <w:ind w:rightChars="50" w:right="120"/>
              <w:jc w:val="center"/>
              <w:rPr>
                <w:rFonts w:ascii="ＭＳ ゴシック" w:eastAsia="ＭＳ ゴシック" w:hAnsi="ＭＳ ゴシック"/>
                <w:sz w:val="22"/>
                <w:szCs w:val="22"/>
                <w:lang w:eastAsia="zh-TW"/>
              </w:rPr>
            </w:pPr>
          </w:p>
        </w:tc>
        <w:tc>
          <w:tcPr>
            <w:tcW w:w="1139" w:type="dxa"/>
            <w:tcBorders>
              <w:bottom w:val="single" w:sz="18" w:space="0" w:color="auto"/>
            </w:tcBorders>
            <w:shd w:val="clear" w:color="auto" w:fill="DBE5F1" w:themeFill="accent1" w:themeFillTint="33"/>
            <w:vAlign w:val="center"/>
          </w:tcPr>
          <w:p w14:paraId="4AA78DDA" w14:textId="77777777" w:rsidR="00D80E95" w:rsidRPr="00D8581B" w:rsidRDefault="00D80E95" w:rsidP="006B766F">
            <w:pPr>
              <w:ind w:rightChars="50" w:right="120"/>
              <w:jc w:val="cente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男性(人</w:t>
            </w:r>
            <w:r w:rsidRPr="00D8581B">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18F9C2D5" w14:textId="77777777" w:rsidR="00D80E95" w:rsidRPr="00D8581B" w:rsidRDefault="00D80E95" w:rsidP="006B766F">
            <w:pPr>
              <w:ind w:rightChars="50" w:right="120"/>
              <w:jc w:val="cente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女性(人</w:t>
            </w:r>
            <w:r w:rsidRPr="00D8581B">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40B428AA" w14:textId="77777777" w:rsidR="00D80E95" w:rsidRPr="00D8581B" w:rsidRDefault="00D80E95" w:rsidP="006B766F">
            <w:pPr>
              <w:ind w:rightChars="50" w:right="120"/>
              <w:jc w:val="cente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合計(人</w:t>
            </w:r>
            <w:r w:rsidRPr="00D8581B">
              <w:rPr>
                <w:rFonts w:ascii="ＭＳ ゴシック" w:eastAsia="ＭＳ ゴシック" w:hAnsi="ＭＳ ゴシック"/>
                <w:sz w:val="22"/>
                <w:szCs w:val="22"/>
              </w:rPr>
              <w:t>)</w:t>
            </w:r>
          </w:p>
        </w:tc>
        <w:tc>
          <w:tcPr>
            <w:tcW w:w="1140" w:type="dxa"/>
            <w:tcBorders>
              <w:bottom w:val="single" w:sz="18" w:space="0" w:color="auto"/>
            </w:tcBorders>
            <w:shd w:val="clear" w:color="auto" w:fill="DBE5F1" w:themeFill="accent1" w:themeFillTint="33"/>
            <w:vAlign w:val="center"/>
          </w:tcPr>
          <w:p w14:paraId="5A88DFF1" w14:textId="77777777" w:rsidR="00D80E95" w:rsidRPr="00D8581B" w:rsidRDefault="00D80E95" w:rsidP="006B766F">
            <w:pPr>
              <w:ind w:rightChars="50" w:right="120"/>
              <w:jc w:val="cente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割合(％</w:t>
            </w:r>
            <w:r w:rsidRPr="00D8581B">
              <w:rPr>
                <w:rFonts w:ascii="ＭＳ ゴシック" w:eastAsia="ＭＳ ゴシック" w:hAnsi="ＭＳ ゴシック"/>
                <w:sz w:val="22"/>
                <w:szCs w:val="22"/>
              </w:rPr>
              <w:t>)</w:t>
            </w:r>
          </w:p>
        </w:tc>
      </w:tr>
      <w:tr w:rsidR="00D80E95" w:rsidRPr="00D8581B" w14:paraId="4041FF63" w14:textId="77777777" w:rsidTr="006B766F">
        <w:trPr>
          <w:jc w:val="left"/>
        </w:trPr>
        <w:tc>
          <w:tcPr>
            <w:tcW w:w="1255"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4583EAA9" w14:textId="77777777" w:rsidR="00D80E95" w:rsidRPr="00D8581B" w:rsidRDefault="00D80E95" w:rsidP="006B766F">
            <w:pPr>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総人口</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70CE3959"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19,926</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327AF103"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20,270</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317CC64D"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40,196</w:t>
            </w:r>
          </w:p>
        </w:tc>
        <w:tc>
          <w:tcPr>
            <w:tcW w:w="114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1AD03305"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100.0 </w:t>
            </w:r>
          </w:p>
        </w:tc>
      </w:tr>
      <w:tr w:rsidR="00D80E95" w:rsidRPr="00D8581B" w14:paraId="0C1B7414" w14:textId="77777777" w:rsidTr="006B766F">
        <w:trPr>
          <w:jc w:val="left"/>
        </w:trPr>
        <w:tc>
          <w:tcPr>
            <w:tcW w:w="1255" w:type="dxa"/>
            <w:tcBorders>
              <w:top w:val="single" w:sz="18" w:space="0" w:color="auto"/>
            </w:tcBorders>
            <w:shd w:val="clear" w:color="auto" w:fill="DBE5F1" w:themeFill="accent1" w:themeFillTint="33"/>
          </w:tcPr>
          <w:p w14:paraId="3EEF5820" w14:textId="77777777" w:rsidR="00D80E95" w:rsidRPr="00D8581B" w:rsidRDefault="00D80E95" w:rsidP="006B766F">
            <w:pPr>
              <w:autoSpaceDE w:val="0"/>
              <w:autoSpaceDN w:val="0"/>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0～14歳</w:t>
            </w:r>
          </w:p>
        </w:tc>
        <w:tc>
          <w:tcPr>
            <w:tcW w:w="1139" w:type="dxa"/>
            <w:tcBorders>
              <w:top w:val="single" w:sz="18" w:space="0" w:color="auto"/>
            </w:tcBorders>
            <w:shd w:val="clear" w:color="auto" w:fill="FFFFFF" w:themeFill="background1"/>
          </w:tcPr>
          <w:p w14:paraId="7F149152"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2,595</w:t>
            </w:r>
          </w:p>
        </w:tc>
        <w:tc>
          <w:tcPr>
            <w:tcW w:w="1139" w:type="dxa"/>
            <w:tcBorders>
              <w:top w:val="single" w:sz="18" w:space="0" w:color="auto"/>
            </w:tcBorders>
            <w:shd w:val="clear" w:color="auto" w:fill="FFFFFF" w:themeFill="background1"/>
          </w:tcPr>
          <w:p w14:paraId="531804DA"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2,533</w:t>
            </w:r>
          </w:p>
        </w:tc>
        <w:tc>
          <w:tcPr>
            <w:tcW w:w="1139" w:type="dxa"/>
            <w:tcBorders>
              <w:top w:val="single" w:sz="18" w:space="0" w:color="auto"/>
            </w:tcBorders>
            <w:shd w:val="clear" w:color="auto" w:fill="FFFFFF" w:themeFill="background1"/>
          </w:tcPr>
          <w:p w14:paraId="5B7F0805"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5,128</w:t>
            </w:r>
          </w:p>
        </w:tc>
        <w:tc>
          <w:tcPr>
            <w:tcW w:w="1140" w:type="dxa"/>
            <w:tcBorders>
              <w:top w:val="single" w:sz="18" w:space="0" w:color="auto"/>
            </w:tcBorders>
            <w:shd w:val="clear" w:color="auto" w:fill="FFFFFF" w:themeFill="background1"/>
          </w:tcPr>
          <w:p w14:paraId="33638614"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12.8 </w:t>
            </w:r>
          </w:p>
        </w:tc>
      </w:tr>
      <w:tr w:rsidR="00D80E95" w:rsidRPr="00D8581B" w14:paraId="4EBC6298" w14:textId="77777777" w:rsidTr="006B766F">
        <w:trPr>
          <w:jc w:val="left"/>
        </w:trPr>
        <w:tc>
          <w:tcPr>
            <w:tcW w:w="1255" w:type="dxa"/>
            <w:shd w:val="clear" w:color="auto" w:fill="DBE5F1" w:themeFill="accent1" w:themeFillTint="33"/>
          </w:tcPr>
          <w:p w14:paraId="1440C955" w14:textId="77777777" w:rsidR="00D80E95" w:rsidRPr="00D8581B" w:rsidRDefault="00D80E95" w:rsidP="006B766F">
            <w:pPr>
              <w:autoSpaceDE w:val="0"/>
              <w:autoSpaceDN w:val="0"/>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15～64歳</w:t>
            </w:r>
          </w:p>
        </w:tc>
        <w:tc>
          <w:tcPr>
            <w:tcW w:w="1139" w:type="dxa"/>
            <w:shd w:val="clear" w:color="auto" w:fill="FFFFFF" w:themeFill="background1"/>
          </w:tcPr>
          <w:p w14:paraId="14787FD9"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13,929</w:t>
            </w:r>
          </w:p>
        </w:tc>
        <w:tc>
          <w:tcPr>
            <w:tcW w:w="1139" w:type="dxa"/>
            <w:shd w:val="clear" w:color="auto" w:fill="FFFFFF" w:themeFill="background1"/>
          </w:tcPr>
          <w:p w14:paraId="6DCD639F"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13,311</w:t>
            </w:r>
          </w:p>
        </w:tc>
        <w:tc>
          <w:tcPr>
            <w:tcW w:w="1139" w:type="dxa"/>
            <w:shd w:val="clear" w:color="auto" w:fill="FFFFFF" w:themeFill="background1"/>
          </w:tcPr>
          <w:p w14:paraId="7B73C903"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27,240</w:t>
            </w:r>
          </w:p>
        </w:tc>
        <w:tc>
          <w:tcPr>
            <w:tcW w:w="1140" w:type="dxa"/>
            <w:shd w:val="clear" w:color="auto" w:fill="FFFFFF" w:themeFill="background1"/>
          </w:tcPr>
          <w:p w14:paraId="23F37AD7"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67.8 </w:t>
            </w:r>
          </w:p>
        </w:tc>
      </w:tr>
      <w:tr w:rsidR="00D80E95" w:rsidRPr="00D8581B" w14:paraId="0AB1E81A" w14:textId="77777777" w:rsidTr="006B766F">
        <w:trPr>
          <w:jc w:val="left"/>
        </w:trPr>
        <w:tc>
          <w:tcPr>
            <w:tcW w:w="1255" w:type="dxa"/>
            <w:shd w:val="clear" w:color="auto" w:fill="DBE5F1" w:themeFill="accent1" w:themeFillTint="33"/>
          </w:tcPr>
          <w:p w14:paraId="2C1F4EEA" w14:textId="77777777" w:rsidR="00D80E95" w:rsidRPr="00D8581B" w:rsidRDefault="00D80E95" w:rsidP="006B766F">
            <w:pPr>
              <w:autoSpaceDE w:val="0"/>
              <w:autoSpaceDN w:val="0"/>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65～74歳</w:t>
            </w:r>
          </w:p>
        </w:tc>
        <w:tc>
          <w:tcPr>
            <w:tcW w:w="1139" w:type="dxa"/>
            <w:shd w:val="clear" w:color="auto" w:fill="FFFFFF" w:themeFill="background1"/>
          </w:tcPr>
          <w:p w14:paraId="48233DD9"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1,521</w:t>
            </w:r>
          </w:p>
        </w:tc>
        <w:tc>
          <w:tcPr>
            <w:tcW w:w="1139" w:type="dxa"/>
            <w:shd w:val="clear" w:color="auto" w:fill="FFFFFF" w:themeFill="background1"/>
          </w:tcPr>
          <w:p w14:paraId="0B089BAE"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1,611</w:t>
            </w:r>
          </w:p>
        </w:tc>
        <w:tc>
          <w:tcPr>
            <w:tcW w:w="1139" w:type="dxa"/>
            <w:shd w:val="clear" w:color="auto" w:fill="FFFFFF" w:themeFill="background1"/>
          </w:tcPr>
          <w:p w14:paraId="644920A0"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3,132</w:t>
            </w:r>
          </w:p>
        </w:tc>
        <w:tc>
          <w:tcPr>
            <w:tcW w:w="1140" w:type="dxa"/>
            <w:shd w:val="clear" w:color="auto" w:fill="FFFFFF" w:themeFill="background1"/>
          </w:tcPr>
          <w:p w14:paraId="64757FBA"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7.8 </w:t>
            </w:r>
          </w:p>
        </w:tc>
      </w:tr>
      <w:tr w:rsidR="00D80E95" w:rsidRPr="00D8581B" w14:paraId="6978F698" w14:textId="77777777" w:rsidTr="006B766F">
        <w:trPr>
          <w:jc w:val="left"/>
        </w:trPr>
        <w:tc>
          <w:tcPr>
            <w:tcW w:w="1255" w:type="dxa"/>
            <w:shd w:val="clear" w:color="auto" w:fill="DBE5F1" w:themeFill="accent1" w:themeFillTint="33"/>
          </w:tcPr>
          <w:p w14:paraId="6621E5A4" w14:textId="77777777" w:rsidR="00D80E95" w:rsidRPr="00D8581B" w:rsidRDefault="00D80E95" w:rsidP="006B766F">
            <w:pPr>
              <w:autoSpaceDE w:val="0"/>
              <w:autoSpaceDN w:val="0"/>
              <w:rPr>
                <w:rFonts w:ascii="ＭＳ ゴシック" w:eastAsia="ＭＳ ゴシック" w:hAnsi="ＭＳ ゴシック"/>
                <w:sz w:val="22"/>
                <w:szCs w:val="22"/>
              </w:rPr>
            </w:pPr>
            <w:r w:rsidRPr="00D8581B">
              <w:rPr>
                <w:rFonts w:ascii="ＭＳ ゴシック" w:eastAsia="ＭＳ ゴシック" w:hAnsi="ＭＳ ゴシック" w:hint="eastAsia"/>
                <w:sz w:val="22"/>
                <w:szCs w:val="22"/>
              </w:rPr>
              <w:t>75歳以上</w:t>
            </w:r>
          </w:p>
        </w:tc>
        <w:tc>
          <w:tcPr>
            <w:tcW w:w="1139" w:type="dxa"/>
            <w:shd w:val="clear" w:color="auto" w:fill="FFFFFF" w:themeFill="background1"/>
          </w:tcPr>
          <w:p w14:paraId="3D73A742"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1,881</w:t>
            </w:r>
          </w:p>
        </w:tc>
        <w:tc>
          <w:tcPr>
            <w:tcW w:w="1139" w:type="dxa"/>
            <w:shd w:val="clear" w:color="auto" w:fill="FFFFFF" w:themeFill="background1"/>
          </w:tcPr>
          <w:p w14:paraId="18E47149"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2,815</w:t>
            </w:r>
          </w:p>
        </w:tc>
        <w:tc>
          <w:tcPr>
            <w:tcW w:w="1139" w:type="dxa"/>
            <w:shd w:val="clear" w:color="auto" w:fill="FFFFFF" w:themeFill="background1"/>
          </w:tcPr>
          <w:p w14:paraId="0EDABCFD"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4,696</w:t>
            </w:r>
          </w:p>
        </w:tc>
        <w:tc>
          <w:tcPr>
            <w:tcW w:w="1140" w:type="dxa"/>
            <w:shd w:val="clear" w:color="auto" w:fill="FFFFFF" w:themeFill="background1"/>
          </w:tcPr>
          <w:p w14:paraId="7890E39D" w14:textId="77777777" w:rsidR="00D80E95" w:rsidRPr="00D8581B" w:rsidRDefault="00D80E95" w:rsidP="006B766F">
            <w:pPr>
              <w:autoSpaceDE w:val="0"/>
              <w:autoSpaceDN w:val="0"/>
              <w:ind w:rightChars="103" w:right="247"/>
              <w:jc w:val="right"/>
              <w:rPr>
                <w:rFonts w:ascii="ＭＳ ゴシック" w:eastAsia="ＭＳ ゴシック" w:hAnsi="ＭＳ ゴシック"/>
                <w:sz w:val="21"/>
                <w:szCs w:val="21"/>
              </w:rPr>
            </w:pPr>
            <w:r w:rsidRPr="00D8581B">
              <w:rPr>
                <w:rFonts w:ascii="ＭＳ ゴシック" w:eastAsia="ＭＳ ゴシック" w:hAnsi="ＭＳ ゴシック" w:hint="eastAsia"/>
                <w:sz w:val="21"/>
                <w:szCs w:val="21"/>
              </w:rPr>
              <w:t xml:space="preserve">11.7 </w:t>
            </w:r>
          </w:p>
        </w:tc>
      </w:tr>
    </w:tbl>
    <w:p w14:paraId="60990919" w14:textId="77777777" w:rsidR="00D80E95" w:rsidRPr="000472D6" w:rsidRDefault="00D80E95" w:rsidP="00D80E95">
      <w:pPr>
        <w:spacing w:line="240" w:lineRule="exact"/>
      </w:pPr>
    </w:p>
    <w:p w14:paraId="69FEE2CA" w14:textId="4886D98A" w:rsidR="00D80E95" w:rsidRPr="00D8581B" w:rsidRDefault="000F0E88" w:rsidP="00D80E95">
      <w:pPr>
        <w:rPr>
          <w:rFonts w:ascii="ＭＳ ゴシック" w:eastAsia="ＭＳ ゴシック" w:hAnsi="ＭＳ ゴシック"/>
          <w:sz w:val="22"/>
          <w:szCs w:val="22"/>
        </w:rPr>
      </w:pPr>
      <w:r w:rsidRPr="00781FED">
        <w:rPr>
          <w:noProof/>
        </w:rPr>
        <w:drawing>
          <wp:anchor distT="0" distB="0" distL="114300" distR="114300" simplePos="0" relativeHeight="252091391" behindDoc="0" locked="0" layoutInCell="1" allowOverlap="1" wp14:anchorId="1791C119" wp14:editId="4FC8845D">
            <wp:simplePos x="0" y="0"/>
            <wp:positionH relativeFrom="column">
              <wp:posOffset>192463</wp:posOffset>
            </wp:positionH>
            <wp:positionV relativeFrom="paragraph">
              <wp:posOffset>130175</wp:posOffset>
            </wp:positionV>
            <wp:extent cx="5654675" cy="1731010"/>
            <wp:effectExtent l="0" t="0" r="0" b="0"/>
            <wp:wrapNone/>
            <wp:docPr id="20353775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1" cstate="print">
                      <a:extLst>
                        <a:ext uri="{28A0092B-C50C-407E-A947-70E740481C1C}">
                          <a14:useLocalDpi xmlns:a14="http://schemas.microsoft.com/office/drawing/2010/main" val="0"/>
                        </a:ext>
                      </a:extLst>
                    </a:blip>
                    <a:srcRect r="6333"/>
                    <a:stretch/>
                  </pic:blipFill>
                  <pic:spPr bwMode="auto">
                    <a:xfrm>
                      <a:off x="0" y="0"/>
                      <a:ext cx="565467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D8581B">
        <w:rPr>
          <w:rFonts w:ascii="ＭＳ ゴシック" w:eastAsia="ＭＳ ゴシック" w:hAnsi="ＭＳ ゴシック" w:hint="eastAsia"/>
          <w:sz w:val="22"/>
          <w:szCs w:val="22"/>
        </w:rPr>
        <w:t>②</w:t>
      </w:r>
      <w:r w:rsidR="004F40BC">
        <w:rPr>
          <w:rFonts w:ascii="ＭＳ ゴシック" w:eastAsia="ＭＳ ゴシック" w:hAnsi="ＭＳ ゴシック" w:hint="eastAsia"/>
          <w:sz w:val="22"/>
          <w:szCs w:val="22"/>
        </w:rPr>
        <w:t xml:space="preserve"> </w:t>
      </w:r>
      <w:r w:rsidR="00D80E95" w:rsidRPr="00D8581B">
        <w:rPr>
          <w:rFonts w:ascii="ＭＳ ゴシック" w:eastAsia="ＭＳ ゴシック" w:hAnsi="ＭＳ ゴシック" w:hint="eastAsia"/>
          <w:sz w:val="22"/>
          <w:szCs w:val="22"/>
        </w:rPr>
        <w:t>高齢者の人口推計</w:t>
      </w:r>
    </w:p>
    <w:p w14:paraId="724F4FFF" w14:textId="440D2D12" w:rsidR="00D80E95" w:rsidRDefault="00D80E95" w:rsidP="00D80E95">
      <w:pPr>
        <w:spacing w:line="400" w:lineRule="exact"/>
      </w:pPr>
    </w:p>
    <w:p w14:paraId="67BCEA10" w14:textId="77777777" w:rsidR="00D80E95" w:rsidRDefault="00D80E95" w:rsidP="00D80E95">
      <w:pPr>
        <w:spacing w:line="400" w:lineRule="exact"/>
      </w:pPr>
    </w:p>
    <w:p w14:paraId="556C4E8A" w14:textId="77777777" w:rsidR="00D80E95" w:rsidRDefault="00D80E95" w:rsidP="00D80E95">
      <w:pPr>
        <w:spacing w:line="400" w:lineRule="exact"/>
      </w:pPr>
    </w:p>
    <w:p w14:paraId="370DDF19" w14:textId="77777777" w:rsidR="00D80E95" w:rsidRDefault="00D80E95" w:rsidP="00D80E95">
      <w:pPr>
        <w:spacing w:line="400" w:lineRule="exact"/>
      </w:pPr>
    </w:p>
    <w:p w14:paraId="2A348931" w14:textId="77777777" w:rsidR="00D80E95" w:rsidRDefault="00D80E95" w:rsidP="00D80E95">
      <w:pPr>
        <w:spacing w:line="400" w:lineRule="exact"/>
      </w:pPr>
    </w:p>
    <w:p w14:paraId="3C7FDEBD" w14:textId="77777777" w:rsidR="00D80E95" w:rsidRDefault="00D80E95" w:rsidP="00D80E95">
      <w:pPr>
        <w:spacing w:line="400" w:lineRule="exact"/>
      </w:pPr>
    </w:p>
    <w:p w14:paraId="1090CC82" w14:textId="77777777" w:rsidR="00D80E95" w:rsidRDefault="00D80E95" w:rsidP="00D80E95">
      <w:pPr>
        <w:spacing w:line="400" w:lineRule="exact"/>
      </w:pPr>
    </w:p>
    <w:p w14:paraId="1E025485" w14:textId="73F1C47E"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63712" behindDoc="1" locked="0" layoutInCell="1" allowOverlap="1" wp14:anchorId="3FC3BB79" wp14:editId="65F22B58">
                <wp:simplePos x="0" y="0"/>
                <wp:positionH relativeFrom="column">
                  <wp:posOffset>-124460</wp:posOffset>
                </wp:positionH>
                <wp:positionV relativeFrom="paragraph">
                  <wp:posOffset>72072</wp:posOffset>
                </wp:positionV>
                <wp:extent cx="6134100" cy="4904509"/>
                <wp:effectExtent l="0" t="0" r="0" b="0"/>
                <wp:wrapNone/>
                <wp:docPr id="163764756" name="正方形/長方形 163764756"/>
                <wp:cNvGraphicFramePr/>
                <a:graphic xmlns:a="http://schemas.openxmlformats.org/drawingml/2006/main">
                  <a:graphicData uri="http://schemas.microsoft.com/office/word/2010/wordprocessingShape">
                    <wps:wsp>
                      <wps:cNvSpPr/>
                      <wps:spPr>
                        <a:xfrm>
                          <a:off x="0" y="0"/>
                          <a:ext cx="6134100" cy="4904509"/>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1BE7F8" w14:textId="2C56509E" w:rsidR="00D80E95" w:rsidRPr="00D8581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D8581B">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3BB79" id="正方形/長方形 163764756" o:spid="_x0000_s1428" style="position:absolute;left:0;text-align:left;margin-left:-9.8pt;margin-top:5.65pt;width:483pt;height:386.2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" fillcolor="#daeef3 [664]" stroked="f" strokeweight="2pt">
                <v:textbox>
                  <w:txbxContent>
                    <w:p w14:paraId="541BE7F8" w14:textId="2C56509E" w:rsidR="00D80E95" w:rsidRPr="00D8581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D8581B">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5A713C1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32640" behindDoc="0" locked="0" layoutInCell="1" allowOverlap="1" wp14:anchorId="6E7612CC" wp14:editId="1675BDB7">
                <wp:simplePos x="0" y="0"/>
                <wp:positionH relativeFrom="margin">
                  <wp:posOffset>-125383</wp:posOffset>
                </wp:positionH>
                <wp:positionV relativeFrom="paragraph">
                  <wp:posOffset>131676</wp:posOffset>
                </wp:positionV>
                <wp:extent cx="6096000" cy="332509"/>
                <wp:effectExtent l="0" t="0" r="0" b="0"/>
                <wp:wrapNone/>
                <wp:docPr id="819491570" name="テキスト ボックス 819491570"/>
                <wp:cNvGraphicFramePr/>
                <a:graphic xmlns:a="http://schemas.openxmlformats.org/drawingml/2006/main">
                  <a:graphicData uri="http://schemas.microsoft.com/office/word/2010/wordprocessingShape">
                    <wps:wsp>
                      <wps:cNvSpPr txBox="1"/>
                      <wps:spPr>
                        <a:xfrm>
                          <a:off x="0" y="0"/>
                          <a:ext cx="6096000" cy="332509"/>
                        </a:xfrm>
                        <a:prstGeom prst="rect">
                          <a:avLst/>
                        </a:prstGeom>
                        <a:noFill/>
                        <a:ln w="6350">
                          <a:noFill/>
                          <a:prstDash val="dash"/>
                        </a:ln>
                      </wps:spPr>
                      <wps:txbx>
                        <w:txbxContent>
                          <w:p w14:paraId="2C56CE9B" w14:textId="64FF2C60"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D8581B">
                              <w:rPr>
                                <w:rFonts w:ascii="ＭＳ ゴシック" w:eastAsia="ＭＳ ゴシック" w:hAnsi="ＭＳ ゴシック" w:hint="eastAsia"/>
                                <w:color w:val="0D0D0D" w:themeColor="text1" w:themeTint="F2"/>
                                <w:sz w:val="22"/>
                                <w:szCs w:val="22"/>
                              </w:rPr>
                              <w:t>幸福度</w:t>
                            </w:r>
                          </w:p>
                          <w:p w14:paraId="1940DE76"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12CC" id="テキスト ボックス 819491570" o:spid="_x0000_s1429" type="#_x0000_t202" style="position:absolute;left:0;text-align:left;margin-left:-9.85pt;margin-top:10.35pt;width:480pt;height:26.2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" filled="f" stroked="f" strokeweight=".5pt">
                <v:stroke dashstyle="dash"/>
                <v:textbox>
                  <w:txbxContent>
                    <w:p w14:paraId="2C56CE9B" w14:textId="64FF2C60"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D8581B">
                        <w:rPr>
                          <w:rFonts w:ascii="ＭＳ ゴシック" w:eastAsia="ＭＳ ゴシック" w:hAnsi="ＭＳ ゴシック" w:hint="eastAsia"/>
                          <w:color w:val="0D0D0D" w:themeColor="text1" w:themeTint="F2"/>
                          <w:sz w:val="22"/>
                          <w:szCs w:val="22"/>
                        </w:rPr>
                        <w:t>幸福度</w:t>
                      </w:r>
                    </w:p>
                    <w:p w14:paraId="1940DE76"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451C47E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E32982">
        <w:rPr>
          <w:noProof/>
        </w:rPr>
        <w:drawing>
          <wp:anchor distT="0" distB="0" distL="114300" distR="114300" simplePos="0" relativeHeight="251654144" behindDoc="0" locked="0" layoutInCell="1" allowOverlap="1" wp14:anchorId="460FB561" wp14:editId="3DFBDACA">
            <wp:simplePos x="0" y="0"/>
            <wp:positionH relativeFrom="column">
              <wp:posOffset>231140</wp:posOffset>
            </wp:positionH>
            <wp:positionV relativeFrom="paragraph">
              <wp:posOffset>6985</wp:posOffset>
            </wp:positionV>
            <wp:extent cx="5574030" cy="1451610"/>
            <wp:effectExtent l="0" t="0" r="0" b="0"/>
            <wp:wrapNone/>
            <wp:docPr id="56556159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92" cstate="print">
                      <a:extLst>
                        <a:ext uri="{28A0092B-C50C-407E-A947-70E740481C1C}">
                          <a14:useLocalDpi xmlns:a14="http://schemas.microsoft.com/office/drawing/2010/main" val="0"/>
                        </a:ext>
                      </a:extLst>
                    </a:blip>
                    <a:srcRect l="16368" t="21204" b="10632"/>
                    <a:stretch/>
                  </pic:blipFill>
                  <pic:spPr bwMode="auto">
                    <a:xfrm>
                      <a:off x="0" y="0"/>
                      <a:ext cx="5574030"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E5BAD"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10FECFE"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B038A63"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1E0E80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C33629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61664" behindDoc="0" locked="0" layoutInCell="1" allowOverlap="1" wp14:anchorId="28B3DB92" wp14:editId="020551E6">
                <wp:simplePos x="0" y="0"/>
                <wp:positionH relativeFrom="column">
                  <wp:posOffset>0</wp:posOffset>
                </wp:positionH>
                <wp:positionV relativeFrom="paragraph">
                  <wp:posOffset>158692</wp:posOffset>
                </wp:positionV>
                <wp:extent cx="5756910" cy="304800"/>
                <wp:effectExtent l="0" t="0" r="15240" b="19050"/>
                <wp:wrapNone/>
                <wp:docPr id="163764757" name="四角形: 角を丸くする 163764757"/>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A319A6" w14:textId="77777777" w:rsidR="00D80E95" w:rsidRPr="00D8581B" w:rsidRDefault="00D80E95" w:rsidP="00D80E95">
                            <w:pPr>
                              <w:ind w:left="200" w:hangingChars="100" w:hanging="200"/>
                              <w:rPr>
                                <w:rFonts w:ascii="ＭＳ ゴシック" w:eastAsia="ＭＳ ゴシック" w:hAnsi="ＭＳ ゴシック"/>
                                <w:color w:val="0D0D0D" w:themeColor="text1" w:themeTint="F2"/>
                                <w:sz w:val="20"/>
                                <w:szCs w:val="20"/>
                              </w:rPr>
                            </w:pPr>
                            <w:r w:rsidRPr="00D8581B">
                              <w:rPr>
                                <w:rFonts w:ascii="ＭＳ ゴシック" w:eastAsia="ＭＳ ゴシック" w:hAnsi="ＭＳ ゴシック" w:hint="eastAsia"/>
                                <w:color w:val="0D0D0D" w:themeColor="text1" w:themeTint="F2"/>
                                <w:sz w:val="20"/>
                                <w:szCs w:val="20"/>
                              </w:rPr>
                              <w:t>※幸福度の平均（</w:t>
                            </w:r>
                            <w:r w:rsidRPr="00D8581B">
                              <w:rPr>
                                <w:rFonts w:ascii="ＭＳ ゴシック" w:eastAsia="ＭＳ ゴシック" w:hAnsi="ＭＳ ゴシック"/>
                                <w:color w:val="0D0D0D" w:themeColor="text1" w:themeTint="F2"/>
                                <w:sz w:val="20"/>
                                <w:szCs w:val="20"/>
                              </w:rPr>
                              <w:t>6.85</w:t>
                            </w:r>
                            <w:r w:rsidRPr="00D8581B">
                              <w:rPr>
                                <w:rFonts w:ascii="ＭＳ ゴシック" w:eastAsia="ＭＳ ゴシック" w:hAnsi="ＭＳ ゴシック" w:hint="eastAsia"/>
                                <w:color w:val="0D0D0D" w:themeColor="text1" w:themeTint="F2"/>
                                <w:sz w:val="20"/>
                                <w:szCs w:val="20"/>
                              </w:rPr>
                              <w:t>）は区平均を上回っている。</w:t>
                            </w:r>
                          </w:p>
                          <w:p w14:paraId="541BEBC4" w14:textId="77777777" w:rsidR="00D80E95" w:rsidRPr="00104981" w:rsidRDefault="00D80E95" w:rsidP="00D80E9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3DB92" id="四角形: 角を丸くする 163764757" o:spid="_x0000_s1430" style="position:absolute;left:0;text-align:left;margin-left:0;margin-top:12.5pt;width:453.3pt;height:2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" fillcolor="white [3212]" strokecolor="black [3213]" strokeweight=".25pt">
                <v:stroke dashstyle="dash"/>
                <v:textbox>
                  <w:txbxContent>
                    <w:p w14:paraId="68A319A6" w14:textId="77777777" w:rsidR="00D80E95" w:rsidRPr="00D8581B" w:rsidRDefault="00D80E95" w:rsidP="00D80E95">
                      <w:pPr>
                        <w:ind w:left="200" w:hangingChars="100" w:hanging="200"/>
                        <w:rPr>
                          <w:rFonts w:ascii="ＭＳ ゴシック" w:eastAsia="ＭＳ ゴシック" w:hAnsi="ＭＳ ゴシック"/>
                          <w:color w:val="0D0D0D" w:themeColor="text1" w:themeTint="F2"/>
                          <w:sz w:val="20"/>
                          <w:szCs w:val="20"/>
                        </w:rPr>
                      </w:pPr>
                      <w:r w:rsidRPr="00D8581B">
                        <w:rPr>
                          <w:rFonts w:ascii="ＭＳ ゴシック" w:eastAsia="ＭＳ ゴシック" w:hAnsi="ＭＳ ゴシック" w:hint="eastAsia"/>
                          <w:color w:val="0D0D0D" w:themeColor="text1" w:themeTint="F2"/>
                          <w:sz w:val="20"/>
                          <w:szCs w:val="20"/>
                        </w:rPr>
                        <w:t>※幸福度の平均（</w:t>
                      </w:r>
                      <w:r w:rsidRPr="00D8581B">
                        <w:rPr>
                          <w:rFonts w:ascii="ＭＳ ゴシック" w:eastAsia="ＭＳ ゴシック" w:hAnsi="ＭＳ ゴシック"/>
                          <w:color w:val="0D0D0D" w:themeColor="text1" w:themeTint="F2"/>
                          <w:sz w:val="20"/>
                          <w:szCs w:val="20"/>
                        </w:rPr>
                        <w:t>6.85</w:t>
                      </w:r>
                      <w:r w:rsidRPr="00D8581B">
                        <w:rPr>
                          <w:rFonts w:ascii="ＭＳ ゴシック" w:eastAsia="ＭＳ ゴシック" w:hAnsi="ＭＳ ゴシック" w:hint="eastAsia"/>
                          <w:color w:val="0D0D0D" w:themeColor="text1" w:themeTint="F2"/>
                          <w:sz w:val="20"/>
                          <w:szCs w:val="20"/>
                        </w:rPr>
                        <w:t>）は区平均を上回っている。</w:t>
                      </w:r>
                    </w:p>
                    <w:p w14:paraId="541BEBC4" w14:textId="77777777" w:rsidR="00D80E95" w:rsidRPr="00104981" w:rsidRDefault="00D80E95" w:rsidP="00D80E95">
                      <w:pPr>
                        <w:jc w:val="center"/>
                        <w:rPr>
                          <w:sz w:val="20"/>
                          <w:szCs w:val="20"/>
                        </w:rPr>
                      </w:pPr>
                    </w:p>
                  </w:txbxContent>
                </v:textbox>
              </v:roundrect>
            </w:pict>
          </mc:Fallback>
        </mc:AlternateContent>
      </w:r>
    </w:p>
    <w:p w14:paraId="7A59035A"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3E29A1E"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33664" behindDoc="0" locked="0" layoutInCell="1" allowOverlap="1" wp14:anchorId="4014BC82" wp14:editId="2123A838">
                <wp:simplePos x="0" y="0"/>
                <wp:positionH relativeFrom="margin">
                  <wp:posOffset>-110490</wp:posOffset>
                </wp:positionH>
                <wp:positionV relativeFrom="paragraph">
                  <wp:posOffset>62692</wp:posOffset>
                </wp:positionV>
                <wp:extent cx="6083935" cy="1711037"/>
                <wp:effectExtent l="0" t="0" r="0" b="3810"/>
                <wp:wrapNone/>
                <wp:docPr id="378237884" name="テキスト ボックス 378237884"/>
                <wp:cNvGraphicFramePr/>
                <a:graphic xmlns:a="http://schemas.openxmlformats.org/drawingml/2006/main">
                  <a:graphicData uri="http://schemas.microsoft.com/office/word/2010/wordprocessingShape">
                    <wps:wsp>
                      <wps:cNvSpPr txBox="1"/>
                      <wps:spPr>
                        <a:xfrm>
                          <a:off x="0" y="0"/>
                          <a:ext cx="6083935" cy="1711037"/>
                        </a:xfrm>
                        <a:prstGeom prst="rect">
                          <a:avLst/>
                        </a:prstGeom>
                        <a:noFill/>
                        <a:ln w="6350">
                          <a:noFill/>
                          <a:prstDash val="dash"/>
                        </a:ln>
                      </wps:spPr>
                      <wps:txbx>
                        <w:txbxContent>
                          <w:p w14:paraId="4E309EB6" w14:textId="25D6FB0C"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D8581B">
                              <w:rPr>
                                <w:rFonts w:ascii="ＭＳ ゴシック" w:eastAsia="ＭＳ ゴシック" w:hAnsi="ＭＳ ゴシック" w:hint="eastAsia"/>
                                <w:color w:val="0D0D0D" w:themeColor="text1" w:themeTint="F2"/>
                                <w:sz w:val="22"/>
                                <w:szCs w:val="22"/>
                              </w:rPr>
                              <w:t>ニーズ調査におけるリスク分析</w:t>
                            </w:r>
                          </w:p>
                          <w:p w14:paraId="3A458429" w14:textId="77777777" w:rsidR="00D80E95" w:rsidRDefault="00D80E95" w:rsidP="00D80E95">
                            <w:pPr>
                              <w:rPr>
                                <w:color w:val="0D0D0D" w:themeColor="text1" w:themeTint="F2"/>
                              </w:rPr>
                            </w:pPr>
                          </w:p>
                          <w:p w14:paraId="17EBDCC8" w14:textId="77777777" w:rsidR="00D80E95" w:rsidRDefault="00D80E95" w:rsidP="00D80E95">
                            <w:pPr>
                              <w:rPr>
                                <w:color w:val="0D0D0D" w:themeColor="text1" w:themeTint="F2"/>
                              </w:rPr>
                            </w:pPr>
                          </w:p>
                          <w:p w14:paraId="4E81ADDC" w14:textId="77777777" w:rsidR="00D80E95" w:rsidRDefault="00D80E95" w:rsidP="00D80E95">
                            <w:pPr>
                              <w:rPr>
                                <w:color w:val="0D0D0D" w:themeColor="text1" w:themeTint="F2"/>
                              </w:rPr>
                            </w:pPr>
                          </w:p>
                          <w:p w14:paraId="5FF7BC84" w14:textId="77777777" w:rsidR="00D80E95" w:rsidRDefault="00D80E95" w:rsidP="00D80E95">
                            <w:pPr>
                              <w:rPr>
                                <w:color w:val="0D0D0D" w:themeColor="text1" w:themeTint="F2"/>
                              </w:rPr>
                            </w:pPr>
                          </w:p>
                          <w:p w14:paraId="3E080DDD" w14:textId="77777777" w:rsidR="00D80E95" w:rsidRDefault="00D80E95" w:rsidP="00D80E95">
                            <w:pPr>
                              <w:rPr>
                                <w:color w:val="0D0D0D" w:themeColor="text1" w:themeTint="F2"/>
                              </w:rPr>
                            </w:pPr>
                          </w:p>
                          <w:p w14:paraId="56089F11" w14:textId="77777777" w:rsidR="00D80E95" w:rsidRDefault="00D80E95" w:rsidP="00D80E95">
                            <w:pPr>
                              <w:rPr>
                                <w:color w:val="0D0D0D" w:themeColor="text1" w:themeTint="F2"/>
                              </w:rPr>
                            </w:pPr>
                          </w:p>
                          <w:p w14:paraId="23CB2977" w14:textId="77777777" w:rsidR="00D80E95" w:rsidRDefault="00D80E95" w:rsidP="00D80E95">
                            <w:pPr>
                              <w:rPr>
                                <w:color w:val="0D0D0D" w:themeColor="text1" w:themeTint="F2"/>
                              </w:rPr>
                            </w:pPr>
                          </w:p>
                          <w:p w14:paraId="44028F59"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4BC82" id="テキスト ボックス 378237884" o:spid="_x0000_s1431" type="#_x0000_t202" style="position:absolute;left:0;text-align:left;margin-left:-8.7pt;margin-top:4.95pt;width:479.05pt;height:134.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" filled="f" stroked="f" strokeweight=".5pt">
                <v:stroke dashstyle="dash"/>
                <v:textbox>
                  <w:txbxContent>
                    <w:p w14:paraId="4E309EB6" w14:textId="25D6FB0C"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D8581B">
                        <w:rPr>
                          <w:rFonts w:ascii="ＭＳ ゴシック" w:eastAsia="ＭＳ ゴシック" w:hAnsi="ＭＳ ゴシック" w:hint="eastAsia"/>
                          <w:color w:val="0D0D0D" w:themeColor="text1" w:themeTint="F2"/>
                          <w:sz w:val="22"/>
                          <w:szCs w:val="22"/>
                        </w:rPr>
                        <w:t>ニーズ調査におけるリスク分析</w:t>
                      </w:r>
                    </w:p>
                    <w:p w14:paraId="3A458429" w14:textId="77777777" w:rsidR="00D80E95" w:rsidRDefault="00D80E95" w:rsidP="00D80E95">
                      <w:pPr>
                        <w:rPr>
                          <w:color w:val="0D0D0D" w:themeColor="text1" w:themeTint="F2"/>
                        </w:rPr>
                      </w:pPr>
                    </w:p>
                    <w:p w14:paraId="17EBDCC8" w14:textId="77777777" w:rsidR="00D80E95" w:rsidRDefault="00D80E95" w:rsidP="00D80E95">
                      <w:pPr>
                        <w:rPr>
                          <w:color w:val="0D0D0D" w:themeColor="text1" w:themeTint="F2"/>
                        </w:rPr>
                      </w:pPr>
                    </w:p>
                    <w:p w14:paraId="4E81ADDC" w14:textId="77777777" w:rsidR="00D80E95" w:rsidRDefault="00D80E95" w:rsidP="00D80E95">
                      <w:pPr>
                        <w:rPr>
                          <w:color w:val="0D0D0D" w:themeColor="text1" w:themeTint="F2"/>
                        </w:rPr>
                      </w:pPr>
                    </w:p>
                    <w:p w14:paraId="5FF7BC84" w14:textId="77777777" w:rsidR="00D80E95" w:rsidRDefault="00D80E95" w:rsidP="00D80E95">
                      <w:pPr>
                        <w:rPr>
                          <w:color w:val="0D0D0D" w:themeColor="text1" w:themeTint="F2"/>
                        </w:rPr>
                      </w:pPr>
                    </w:p>
                    <w:p w14:paraId="3E080DDD" w14:textId="77777777" w:rsidR="00D80E95" w:rsidRDefault="00D80E95" w:rsidP="00D80E95">
                      <w:pPr>
                        <w:rPr>
                          <w:color w:val="0D0D0D" w:themeColor="text1" w:themeTint="F2"/>
                        </w:rPr>
                      </w:pPr>
                    </w:p>
                    <w:p w14:paraId="56089F11" w14:textId="77777777" w:rsidR="00D80E95" w:rsidRDefault="00D80E95" w:rsidP="00D80E95">
                      <w:pPr>
                        <w:rPr>
                          <w:color w:val="0D0D0D" w:themeColor="text1" w:themeTint="F2"/>
                        </w:rPr>
                      </w:pPr>
                    </w:p>
                    <w:p w14:paraId="23CB2977" w14:textId="77777777" w:rsidR="00D80E95" w:rsidRDefault="00D80E95" w:rsidP="00D80E95">
                      <w:pPr>
                        <w:rPr>
                          <w:color w:val="0D0D0D" w:themeColor="text1" w:themeTint="F2"/>
                        </w:rPr>
                      </w:pPr>
                    </w:p>
                    <w:p w14:paraId="44028F59"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673F45A4" w14:textId="0DB3688D" w:rsidR="00D80E95" w:rsidRDefault="00E30C4D" w:rsidP="00D80E95">
      <w:pPr>
        <w:spacing w:line="400" w:lineRule="exact"/>
      </w:pPr>
      <w:r w:rsidRPr="00D466DF">
        <w:rPr>
          <w:noProof/>
        </w:rPr>
        <w:drawing>
          <wp:anchor distT="0" distB="0" distL="114300" distR="114300" simplePos="0" relativeHeight="252107775" behindDoc="0" locked="0" layoutInCell="1" allowOverlap="1" wp14:anchorId="6521DE7F" wp14:editId="5C4B1AC9">
            <wp:simplePos x="0" y="0"/>
            <wp:positionH relativeFrom="column">
              <wp:posOffset>57150</wp:posOffset>
            </wp:positionH>
            <wp:positionV relativeFrom="paragraph">
              <wp:posOffset>152400</wp:posOffset>
            </wp:positionV>
            <wp:extent cx="5800725" cy="1348740"/>
            <wp:effectExtent l="0" t="0" r="9525" b="3810"/>
            <wp:wrapNone/>
            <wp:docPr id="14440243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F8F21" w14:textId="6C0EC549" w:rsidR="00D80E95" w:rsidRDefault="00D80E95" w:rsidP="00D80E95">
      <w:pPr>
        <w:spacing w:line="400" w:lineRule="exact"/>
      </w:pPr>
    </w:p>
    <w:p w14:paraId="4A02A3B4" w14:textId="7A22E60C" w:rsidR="00D80E95" w:rsidRDefault="00D80E95" w:rsidP="00D80E95">
      <w:pPr>
        <w:spacing w:line="400" w:lineRule="exact"/>
      </w:pPr>
    </w:p>
    <w:p w14:paraId="624F0B81" w14:textId="635BC099" w:rsidR="00D80E95" w:rsidRDefault="00F62783" w:rsidP="00D80E95">
      <w:pPr>
        <w:spacing w:line="400" w:lineRule="exact"/>
      </w:pPr>
      <w:r>
        <w:rPr>
          <w:noProof/>
        </w:rPr>
        <mc:AlternateContent>
          <mc:Choice Requires="wps">
            <w:drawing>
              <wp:anchor distT="0" distB="0" distL="114300" distR="114300" simplePos="0" relativeHeight="251285504" behindDoc="0" locked="0" layoutInCell="1" allowOverlap="1" wp14:anchorId="00349F33" wp14:editId="4366428B">
                <wp:simplePos x="0" y="0"/>
                <wp:positionH relativeFrom="column">
                  <wp:posOffset>926888</wp:posOffset>
                </wp:positionH>
                <wp:positionV relativeFrom="paragraph">
                  <wp:posOffset>198755</wp:posOffset>
                </wp:positionV>
                <wp:extent cx="4916714" cy="361121"/>
                <wp:effectExtent l="0" t="0" r="0" b="1270"/>
                <wp:wrapNone/>
                <wp:docPr id="2085152990" name="正方形/長方形 2085152990"/>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1ABE1" id="正方形/長方形 2085152990" o:spid="_x0000_s1026" style="position:absolute;left:0;text-align:left;margin-left:73pt;margin-top:15.65pt;width:387.15pt;height:28.45pt;z-index:25146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" fillcolor="white [3212]" stroked="f" strokeweight="2pt"/>
            </w:pict>
          </mc:Fallback>
        </mc:AlternateContent>
      </w:r>
    </w:p>
    <w:p w14:paraId="0D793460" w14:textId="3DCBE488" w:rsidR="00D80E95" w:rsidRDefault="00D80E95" w:rsidP="00D80E95">
      <w:pPr>
        <w:spacing w:line="400" w:lineRule="exact"/>
      </w:pPr>
    </w:p>
    <w:p w14:paraId="7DDAF88D" w14:textId="7D0694D4" w:rsidR="00D80E95" w:rsidRDefault="00D80E95" w:rsidP="00D80E95">
      <w:pPr>
        <w:spacing w:line="400" w:lineRule="exact"/>
      </w:pPr>
    </w:p>
    <w:p w14:paraId="547E2378" w14:textId="2B01301B" w:rsidR="00D80E95" w:rsidRDefault="00D80E95" w:rsidP="00D80E95">
      <w:pPr>
        <w:spacing w:line="400" w:lineRule="exact"/>
      </w:pPr>
      <w:r>
        <w:rPr>
          <w:noProof/>
        </w:rPr>
        <mc:AlternateContent>
          <mc:Choice Requires="wps">
            <w:drawing>
              <wp:anchor distT="0" distB="0" distL="114300" distR="114300" simplePos="0" relativeHeight="251762688" behindDoc="0" locked="0" layoutInCell="1" allowOverlap="1" wp14:anchorId="32A6F960" wp14:editId="4A45D13A">
                <wp:simplePos x="0" y="0"/>
                <wp:positionH relativeFrom="column">
                  <wp:posOffset>97790</wp:posOffset>
                </wp:positionH>
                <wp:positionV relativeFrom="paragraph">
                  <wp:posOffset>39370</wp:posOffset>
                </wp:positionV>
                <wp:extent cx="5762625" cy="665018"/>
                <wp:effectExtent l="0" t="0" r="28575" b="20955"/>
                <wp:wrapNone/>
                <wp:docPr id="163764758" name="四角形: 角を丸くする 163764758"/>
                <wp:cNvGraphicFramePr/>
                <a:graphic xmlns:a="http://schemas.openxmlformats.org/drawingml/2006/main">
                  <a:graphicData uri="http://schemas.microsoft.com/office/word/2010/wordprocessingShape">
                    <wps:wsp>
                      <wps:cNvSpPr/>
                      <wps:spPr>
                        <a:xfrm>
                          <a:off x="0" y="0"/>
                          <a:ext cx="5762625" cy="665018"/>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142305C" w14:textId="7F3C54A2" w:rsidR="00D80E95" w:rsidRPr="00D8581B" w:rsidRDefault="00D80E95" w:rsidP="006A3794">
                            <w:pPr>
                              <w:ind w:left="200" w:hangingChars="100" w:hanging="200"/>
                              <w:rPr>
                                <w:rFonts w:ascii="ＭＳ ゴシック" w:eastAsia="ＭＳ ゴシック" w:hAnsi="ＭＳ ゴシック"/>
                                <w:color w:val="0D0D0D" w:themeColor="text1" w:themeTint="F2"/>
                                <w:sz w:val="20"/>
                                <w:szCs w:val="20"/>
                              </w:rPr>
                            </w:pPr>
                            <w:r w:rsidRPr="00D8581B">
                              <w:rPr>
                                <w:rFonts w:ascii="ＭＳ ゴシック" w:eastAsia="ＭＳ ゴシック" w:hAnsi="ＭＳ ゴシック" w:hint="eastAsia"/>
                                <w:color w:val="0D0D0D" w:themeColor="text1" w:themeTint="F2"/>
                                <w:sz w:val="20"/>
                                <w:szCs w:val="20"/>
                              </w:rPr>
                              <w:t>※８種のリスクを区平均と比較してみると、男性では「低栄養」「認知機能」「運動機能」「転倒」、女性では「低栄養」以外の全ての項目で区の平均値よりリスクが高くなっている。また、</w:t>
                            </w:r>
                            <w:r w:rsidR="005844EB" w:rsidRPr="009F37FC">
                              <w:rPr>
                                <w:rFonts w:ascii="ＭＳ ゴシック" w:eastAsia="ＭＳ ゴシック" w:hAnsi="ＭＳ ゴシック" w:hint="eastAsia"/>
                                <w:color w:val="000000" w:themeColor="text1"/>
                                <w:sz w:val="20"/>
                                <w:szCs w:val="20"/>
                              </w:rPr>
                              <w:t>男女計</w:t>
                            </w:r>
                            <w:r w:rsidRPr="00D8581B">
                              <w:rPr>
                                <w:rFonts w:ascii="ＭＳ ゴシック" w:eastAsia="ＭＳ ゴシック" w:hAnsi="ＭＳ ゴシック" w:hint="eastAsia"/>
                                <w:color w:val="0D0D0D" w:themeColor="text1" w:themeTint="F2"/>
                                <w:sz w:val="20"/>
                                <w:szCs w:val="20"/>
                              </w:rPr>
                              <w:t>の「認知機能」、女性の「咀嚼機能」「閉じこもり」は他の圏域に比べ最も高い値となっている。</w:t>
                            </w:r>
                          </w:p>
                          <w:p w14:paraId="534609E5" w14:textId="77777777" w:rsidR="00D80E95" w:rsidRPr="00D8581B" w:rsidRDefault="00D80E95" w:rsidP="00D80E95">
                            <w:pPr>
                              <w:jc w:val="left"/>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6F960" id="四角形: 角を丸くする 163764758" o:spid="_x0000_s1432" style="position:absolute;left:0;text-align:left;margin-left:7.7pt;margin-top:3.1pt;width:453.75pt;height:52.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" fillcolor="white [3212]" strokecolor="black [3213]" strokeweight=".25pt">
                <v:stroke dashstyle="dash"/>
                <v:textbox>
                  <w:txbxContent>
                    <w:p w14:paraId="3142305C" w14:textId="7F3C54A2" w:rsidR="00D80E95" w:rsidRPr="00D8581B" w:rsidRDefault="00D80E95" w:rsidP="006A3794">
                      <w:pPr>
                        <w:ind w:left="200" w:hangingChars="100" w:hanging="200"/>
                        <w:rPr>
                          <w:rFonts w:ascii="ＭＳ ゴシック" w:eastAsia="ＭＳ ゴシック" w:hAnsi="ＭＳ ゴシック"/>
                          <w:color w:val="0D0D0D" w:themeColor="text1" w:themeTint="F2"/>
                          <w:sz w:val="20"/>
                          <w:szCs w:val="20"/>
                        </w:rPr>
                      </w:pPr>
                      <w:r w:rsidRPr="00D8581B">
                        <w:rPr>
                          <w:rFonts w:ascii="ＭＳ ゴシック" w:eastAsia="ＭＳ ゴシック" w:hAnsi="ＭＳ ゴシック" w:hint="eastAsia"/>
                          <w:color w:val="0D0D0D" w:themeColor="text1" w:themeTint="F2"/>
                          <w:sz w:val="20"/>
                          <w:szCs w:val="20"/>
                        </w:rPr>
                        <w:t>※８種のリスクを区平均と比較してみると、男性では「低栄養」「認知機能」「運動機能」「転倒」、女性では「低栄養」以外の全ての項目で区の平均値よりリスクが高くなっている。また、</w:t>
                      </w:r>
                      <w:r w:rsidR="005844EB" w:rsidRPr="009F37FC">
                        <w:rPr>
                          <w:rFonts w:ascii="ＭＳ ゴシック" w:eastAsia="ＭＳ ゴシック" w:hAnsi="ＭＳ ゴシック" w:hint="eastAsia"/>
                          <w:color w:val="000000" w:themeColor="text1"/>
                          <w:sz w:val="20"/>
                          <w:szCs w:val="20"/>
                        </w:rPr>
                        <w:t>男女計</w:t>
                      </w:r>
                      <w:r w:rsidRPr="00D8581B">
                        <w:rPr>
                          <w:rFonts w:ascii="ＭＳ ゴシック" w:eastAsia="ＭＳ ゴシック" w:hAnsi="ＭＳ ゴシック" w:hint="eastAsia"/>
                          <w:color w:val="0D0D0D" w:themeColor="text1" w:themeTint="F2"/>
                          <w:sz w:val="20"/>
                          <w:szCs w:val="20"/>
                        </w:rPr>
                        <w:t>の「認知機能」、女性の「咀嚼機能」「閉じこもり」は他の圏域に比べ最も高い値となっている。</w:t>
                      </w:r>
                    </w:p>
                    <w:p w14:paraId="534609E5" w14:textId="77777777" w:rsidR="00D80E95" w:rsidRPr="00D8581B" w:rsidRDefault="00D80E95" w:rsidP="00D80E95">
                      <w:pPr>
                        <w:jc w:val="left"/>
                        <w:rPr>
                          <w:rFonts w:ascii="ＭＳ ゴシック" w:eastAsia="ＭＳ ゴシック" w:hAnsi="ＭＳ ゴシック"/>
                          <w:sz w:val="16"/>
                          <w:szCs w:val="16"/>
                        </w:rPr>
                      </w:pPr>
                    </w:p>
                  </w:txbxContent>
                </v:textbox>
              </v:roundrect>
            </w:pict>
          </mc:Fallback>
        </mc:AlternateContent>
      </w:r>
    </w:p>
    <w:p w14:paraId="0623A251"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2016AA3C" w14:textId="77777777" w:rsidR="00D80E95" w:rsidRDefault="00D80E95" w:rsidP="00D80E95">
      <w:pPr>
        <w:spacing w:line="400" w:lineRule="exact"/>
      </w:pPr>
      <w:r w:rsidRPr="00F845EB">
        <w:rPr>
          <w:noProof/>
        </w:rPr>
        <w:drawing>
          <wp:anchor distT="0" distB="0" distL="114300" distR="114300" simplePos="0" relativeHeight="251691008" behindDoc="0" locked="0" layoutInCell="1" allowOverlap="1" wp14:anchorId="4F7F1B30" wp14:editId="1BB5595E">
            <wp:simplePos x="0" y="0"/>
            <wp:positionH relativeFrom="margin">
              <wp:posOffset>137160</wp:posOffset>
            </wp:positionH>
            <wp:positionV relativeFrom="paragraph">
              <wp:posOffset>108585</wp:posOffset>
            </wp:positionV>
            <wp:extent cx="5601335" cy="1909445"/>
            <wp:effectExtent l="0" t="0" r="0" b="0"/>
            <wp:wrapNone/>
            <wp:docPr id="5023283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l="15979" t="13699"/>
                    <a:stretch/>
                  </pic:blipFill>
                  <pic:spPr bwMode="auto">
                    <a:xfrm>
                      <a:off x="0" y="0"/>
                      <a:ext cx="5601335"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69504" behindDoc="0" locked="0" layoutInCell="1" allowOverlap="1" wp14:anchorId="5382D308" wp14:editId="17323674">
                <wp:simplePos x="0" y="0"/>
                <wp:positionH relativeFrom="margin">
                  <wp:posOffset>0</wp:posOffset>
                </wp:positionH>
                <wp:positionV relativeFrom="paragraph">
                  <wp:posOffset>-93980</wp:posOffset>
                </wp:positionV>
                <wp:extent cx="5891530" cy="2163445"/>
                <wp:effectExtent l="0" t="0" r="0" b="0"/>
                <wp:wrapNone/>
                <wp:docPr id="1850283171" name="テキスト ボックス 1850283171"/>
                <wp:cNvGraphicFramePr/>
                <a:graphic xmlns:a="http://schemas.openxmlformats.org/drawingml/2006/main">
                  <a:graphicData uri="http://schemas.microsoft.com/office/word/2010/wordprocessingShape">
                    <wps:wsp>
                      <wps:cNvSpPr txBox="1"/>
                      <wps:spPr>
                        <a:xfrm>
                          <a:off x="0" y="0"/>
                          <a:ext cx="5891530" cy="2163445"/>
                        </a:xfrm>
                        <a:prstGeom prst="rect">
                          <a:avLst/>
                        </a:prstGeom>
                        <a:noFill/>
                        <a:ln w="6350">
                          <a:noFill/>
                          <a:prstDash val="dash"/>
                        </a:ln>
                      </wps:spPr>
                      <wps:txbx>
                        <w:txbxContent>
                          <w:p w14:paraId="40F6732D" w14:textId="5FC96F1F"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D8581B">
                              <w:rPr>
                                <w:rFonts w:ascii="ＭＳ ゴシック" w:eastAsia="ＭＳ ゴシック" w:hAnsi="ＭＳ ゴシック" w:hint="eastAsia"/>
                                <w:color w:val="0D0D0D" w:themeColor="text1" w:themeTint="F2"/>
                                <w:sz w:val="22"/>
                                <w:szCs w:val="22"/>
                              </w:rPr>
                              <w:t>地域づくりへの参加意向</w:t>
                            </w:r>
                          </w:p>
                          <w:p w14:paraId="49AD6F25" w14:textId="77777777" w:rsidR="00D80E95" w:rsidRDefault="00D80E95" w:rsidP="00D80E95">
                            <w:pPr>
                              <w:rPr>
                                <w:rFonts w:ascii="HGSｺﾞｼｯｸM" w:eastAsia="HGSｺﾞｼｯｸM"/>
                                <w:color w:val="0D0D0D" w:themeColor="text1" w:themeTint="F2"/>
                                <w:sz w:val="22"/>
                                <w:szCs w:val="22"/>
                              </w:rPr>
                            </w:pPr>
                          </w:p>
                          <w:p w14:paraId="1D8DCA91" w14:textId="77777777" w:rsidR="00D80E95" w:rsidRDefault="00D80E95" w:rsidP="00D80E95">
                            <w:pPr>
                              <w:rPr>
                                <w:rFonts w:ascii="HGSｺﾞｼｯｸM" w:eastAsia="HGSｺﾞｼｯｸM"/>
                                <w:color w:val="0D0D0D" w:themeColor="text1" w:themeTint="F2"/>
                                <w:sz w:val="22"/>
                                <w:szCs w:val="22"/>
                              </w:rPr>
                            </w:pPr>
                          </w:p>
                          <w:p w14:paraId="63A0D445" w14:textId="77777777" w:rsidR="00D80E95" w:rsidRDefault="00D80E95" w:rsidP="00D80E95">
                            <w:pPr>
                              <w:rPr>
                                <w:rFonts w:ascii="HGSｺﾞｼｯｸM" w:eastAsia="HGSｺﾞｼｯｸM"/>
                                <w:color w:val="0D0D0D" w:themeColor="text1" w:themeTint="F2"/>
                                <w:sz w:val="22"/>
                                <w:szCs w:val="22"/>
                              </w:rPr>
                            </w:pPr>
                          </w:p>
                          <w:p w14:paraId="2BFC52BA" w14:textId="77777777" w:rsidR="00D80E95" w:rsidRDefault="00D80E95" w:rsidP="00D80E95">
                            <w:pPr>
                              <w:rPr>
                                <w:rFonts w:ascii="HGSｺﾞｼｯｸM" w:eastAsia="HGSｺﾞｼｯｸM"/>
                                <w:color w:val="0D0D0D" w:themeColor="text1" w:themeTint="F2"/>
                                <w:sz w:val="22"/>
                                <w:szCs w:val="22"/>
                              </w:rPr>
                            </w:pPr>
                          </w:p>
                          <w:p w14:paraId="09FE867C" w14:textId="77777777" w:rsidR="00D80E95" w:rsidRDefault="00D80E95" w:rsidP="00D80E95">
                            <w:pPr>
                              <w:rPr>
                                <w:rFonts w:ascii="HGSｺﾞｼｯｸM" w:eastAsia="HGSｺﾞｼｯｸM"/>
                                <w:color w:val="0D0D0D" w:themeColor="text1" w:themeTint="F2"/>
                                <w:sz w:val="22"/>
                                <w:szCs w:val="22"/>
                              </w:rPr>
                            </w:pPr>
                          </w:p>
                          <w:p w14:paraId="0479FF85" w14:textId="77777777" w:rsidR="00D80E95" w:rsidRDefault="00D80E95" w:rsidP="00D80E95">
                            <w:pPr>
                              <w:rPr>
                                <w:rFonts w:ascii="HGSｺﾞｼｯｸM" w:eastAsia="HGSｺﾞｼｯｸM"/>
                                <w:color w:val="0D0D0D" w:themeColor="text1" w:themeTint="F2"/>
                                <w:sz w:val="22"/>
                                <w:szCs w:val="22"/>
                              </w:rPr>
                            </w:pPr>
                          </w:p>
                          <w:p w14:paraId="574C34D5" w14:textId="77777777" w:rsidR="00D80E95" w:rsidRDefault="00D80E95" w:rsidP="00D80E95">
                            <w:pPr>
                              <w:rPr>
                                <w:rFonts w:ascii="HGSｺﾞｼｯｸM" w:eastAsia="HGSｺﾞｼｯｸM"/>
                                <w:color w:val="0D0D0D" w:themeColor="text1" w:themeTint="F2"/>
                                <w:sz w:val="22"/>
                                <w:szCs w:val="22"/>
                              </w:rPr>
                            </w:pPr>
                          </w:p>
                          <w:p w14:paraId="2193ACF7" w14:textId="77777777" w:rsidR="00D80E95" w:rsidRDefault="00D80E95" w:rsidP="00D80E95">
                            <w:pPr>
                              <w:rPr>
                                <w:rFonts w:ascii="HGSｺﾞｼｯｸM" w:eastAsia="HGSｺﾞｼｯｸM"/>
                                <w:color w:val="0D0D0D" w:themeColor="text1" w:themeTint="F2"/>
                                <w:sz w:val="22"/>
                                <w:szCs w:val="22"/>
                              </w:rPr>
                            </w:pPr>
                          </w:p>
                          <w:p w14:paraId="395F548D" w14:textId="77777777" w:rsidR="00D80E95" w:rsidRDefault="00D80E95" w:rsidP="00D80E95">
                            <w:pPr>
                              <w:spacing w:line="340" w:lineRule="exact"/>
                              <w:rPr>
                                <w:rFonts w:ascii="HGSｺﾞｼｯｸM" w:eastAsia="HGSｺﾞｼｯｸM"/>
                                <w:color w:val="0D0D0D" w:themeColor="text1" w:themeTint="F2"/>
                                <w:sz w:val="22"/>
                                <w:szCs w:val="22"/>
                              </w:rPr>
                            </w:pPr>
                          </w:p>
                          <w:p w14:paraId="193B7061"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2D308" id="テキスト ボックス 1850283171" o:spid="_x0000_s1433" type="#_x0000_t202" style="position:absolute;left:0;text-align:left;margin-left:0;margin-top:-7.4pt;width:463.9pt;height:170.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" filled="f" stroked="f" strokeweight=".5pt">
                <v:stroke dashstyle="dash"/>
                <v:textbox>
                  <w:txbxContent>
                    <w:p w14:paraId="40F6732D" w14:textId="5FC96F1F" w:rsidR="00D80E95" w:rsidRPr="00D8581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D8581B">
                        <w:rPr>
                          <w:rFonts w:ascii="ＭＳ ゴシック" w:eastAsia="ＭＳ ゴシック" w:hAnsi="ＭＳ ゴシック" w:hint="eastAsia"/>
                          <w:color w:val="0D0D0D" w:themeColor="text1" w:themeTint="F2"/>
                          <w:sz w:val="22"/>
                          <w:szCs w:val="22"/>
                        </w:rPr>
                        <w:t>地域づくりへの参加意向</w:t>
                      </w:r>
                    </w:p>
                    <w:p w14:paraId="49AD6F25" w14:textId="77777777" w:rsidR="00D80E95" w:rsidRDefault="00D80E95" w:rsidP="00D80E95">
                      <w:pPr>
                        <w:rPr>
                          <w:rFonts w:ascii="HGSｺﾞｼｯｸM" w:eastAsia="HGSｺﾞｼｯｸM"/>
                          <w:color w:val="0D0D0D" w:themeColor="text1" w:themeTint="F2"/>
                          <w:sz w:val="22"/>
                          <w:szCs w:val="22"/>
                        </w:rPr>
                      </w:pPr>
                    </w:p>
                    <w:p w14:paraId="1D8DCA91" w14:textId="77777777" w:rsidR="00D80E95" w:rsidRDefault="00D80E95" w:rsidP="00D80E95">
                      <w:pPr>
                        <w:rPr>
                          <w:rFonts w:ascii="HGSｺﾞｼｯｸM" w:eastAsia="HGSｺﾞｼｯｸM"/>
                          <w:color w:val="0D0D0D" w:themeColor="text1" w:themeTint="F2"/>
                          <w:sz w:val="22"/>
                          <w:szCs w:val="22"/>
                        </w:rPr>
                      </w:pPr>
                    </w:p>
                    <w:p w14:paraId="63A0D445" w14:textId="77777777" w:rsidR="00D80E95" w:rsidRDefault="00D80E95" w:rsidP="00D80E95">
                      <w:pPr>
                        <w:rPr>
                          <w:rFonts w:ascii="HGSｺﾞｼｯｸM" w:eastAsia="HGSｺﾞｼｯｸM"/>
                          <w:color w:val="0D0D0D" w:themeColor="text1" w:themeTint="F2"/>
                          <w:sz w:val="22"/>
                          <w:szCs w:val="22"/>
                        </w:rPr>
                      </w:pPr>
                    </w:p>
                    <w:p w14:paraId="2BFC52BA" w14:textId="77777777" w:rsidR="00D80E95" w:rsidRDefault="00D80E95" w:rsidP="00D80E95">
                      <w:pPr>
                        <w:rPr>
                          <w:rFonts w:ascii="HGSｺﾞｼｯｸM" w:eastAsia="HGSｺﾞｼｯｸM"/>
                          <w:color w:val="0D0D0D" w:themeColor="text1" w:themeTint="F2"/>
                          <w:sz w:val="22"/>
                          <w:szCs w:val="22"/>
                        </w:rPr>
                      </w:pPr>
                    </w:p>
                    <w:p w14:paraId="09FE867C" w14:textId="77777777" w:rsidR="00D80E95" w:rsidRDefault="00D80E95" w:rsidP="00D80E95">
                      <w:pPr>
                        <w:rPr>
                          <w:rFonts w:ascii="HGSｺﾞｼｯｸM" w:eastAsia="HGSｺﾞｼｯｸM"/>
                          <w:color w:val="0D0D0D" w:themeColor="text1" w:themeTint="F2"/>
                          <w:sz w:val="22"/>
                          <w:szCs w:val="22"/>
                        </w:rPr>
                      </w:pPr>
                    </w:p>
                    <w:p w14:paraId="0479FF85" w14:textId="77777777" w:rsidR="00D80E95" w:rsidRDefault="00D80E95" w:rsidP="00D80E95">
                      <w:pPr>
                        <w:rPr>
                          <w:rFonts w:ascii="HGSｺﾞｼｯｸM" w:eastAsia="HGSｺﾞｼｯｸM"/>
                          <w:color w:val="0D0D0D" w:themeColor="text1" w:themeTint="F2"/>
                          <w:sz w:val="22"/>
                          <w:szCs w:val="22"/>
                        </w:rPr>
                      </w:pPr>
                    </w:p>
                    <w:p w14:paraId="574C34D5" w14:textId="77777777" w:rsidR="00D80E95" w:rsidRDefault="00D80E95" w:rsidP="00D80E95">
                      <w:pPr>
                        <w:rPr>
                          <w:rFonts w:ascii="HGSｺﾞｼｯｸM" w:eastAsia="HGSｺﾞｼｯｸM"/>
                          <w:color w:val="0D0D0D" w:themeColor="text1" w:themeTint="F2"/>
                          <w:sz w:val="22"/>
                          <w:szCs w:val="22"/>
                        </w:rPr>
                      </w:pPr>
                    </w:p>
                    <w:p w14:paraId="2193ACF7" w14:textId="77777777" w:rsidR="00D80E95" w:rsidRDefault="00D80E95" w:rsidP="00D80E95">
                      <w:pPr>
                        <w:rPr>
                          <w:rFonts w:ascii="HGSｺﾞｼｯｸM" w:eastAsia="HGSｺﾞｼｯｸM"/>
                          <w:color w:val="0D0D0D" w:themeColor="text1" w:themeTint="F2"/>
                          <w:sz w:val="22"/>
                          <w:szCs w:val="22"/>
                        </w:rPr>
                      </w:pPr>
                    </w:p>
                    <w:p w14:paraId="395F548D" w14:textId="77777777" w:rsidR="00D80E95" w:rsidRDefault="00D80E95" w:rsidP="00D80E95">
                      <w:pPr>
                        <w:spacing w:line="340" w:lineRule="exact"/>
                        <w:rPr>
                          <w:rFonts w:ascii="HGSｺﾞｼｯｸM" w:eastAsia="HGSｺﾞｼｯｸM"/>
                          <w:color w:val="0D0D0D" w:themeColor="text1" w:themeTint="F2"/>
                          <w:sz w:val="22"/>
                          <w:szCs w:val="22"/>
                        </w:rPr>
                      </w:pPr>
                    </w:p>
                    <w:p w14:paraId="193B7061"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0208" behindDoc="1" locked="0" layoutInCell="1" allowOverlap="1" wp14:anchorId="19A17707" wp14:editId="7C5FC8AB">
                <wp:simplePos x="0" y="0"/>
                <wp:positionH relativeFrom="column">
                  <wp:posOffset>-171450</wp:posOffset>
                </wp:positionH>
                <wp:positionV relativeFrom="paragraph">
                  <wp:posOffset>-89535</wp:posOffset>
                </wp:positionV>
                <wp:extent cx="6134100" cy="5340350"/>
                <wp:effectExtent l="0" t="0" r="0" b="0"/>
                <wp:wrapNone/>
                <wp:docPr id="1328224475" name="正方形/長方形 1328224475"/>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3D4B4" id="正方形/長方形 1328224475" o:spid="_x0000_s1026" style="position:absolute;left:0;text-align:left;margin-left:-13.5pt;margin-top:-7.05pt;width:483pt;height:420.5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" fillcolor="#daeef3 [664]" stroked="f" strokeweight="2pt"/>
            </w:pict>
          </mc:Fallback>
        </mc:AlternateContent>
      </w:r>
    </w:p>
    <w:p w14:paraId="208D8B1A" w14:textId="77777777" w:rsidR="00D80E95" w:rsidRDefault="00D80E95" w:rsidP="00D80E95">
      <w:pPr>
        <w:spacing w:line="400" w:lineRule="exact"/>
      </w:pPr>
    </w:p>
    <w:p w14:paraId="711E2CF9" w14:textId="77777777" w:rsidR="00D80E95" w:rsidRDefault="00D80E95" w:rsidP="00D80E95">
      <w:pPr>
        <w:spacing w:line="400" w:lineRule="exact"/>
      </w:pPr>
    </w:p>
    <w:p w14:paraId="2DB04611" w14:textId="77777777" w:rsidR="00D80E95" w:rsidRDefault="00D80E95" w:rsidP="00D80E95">
      <w:pPr>
        <w:spacing w:line="400" w:lineRule="exact"/>
      </w:pPr>
    </w:p>
    <w:p w14:paraId="5E7CCC85" w14:textId="77777777" w:rsidR="00D80E95" w:rsidRDefault="00D80E95" w:rsidP="00D80E95">
      <w:pPr>
        <w:spacing w:line="400" w:lineRule="exact"/>
      </w:pPr>
    </w:p>
    <w:p w14:paraId="74BEFC0E" w14:textId="77777777" w:rsidR="00D80E95" w:rsidRDefault="00D80E95" w:rsidP="00D80E95">
      <w:pPr>
        <w:spacing w:line="400" w:lineRule="exact"/>
      </w:pPr>
    </w:p>
    <w:p w14:paraId="5DD89AF2" w14:textId="77777777" w:rsidR="00D80E95" w:rsidRDefault="00D80E95" w:rsidP="00D80E95">
      <w:pPr>
        <w:spacing w:line="400" w:lineRule="exact"/>
      </w:pPr>
    </w:p>
    <w:p w14:paraId="59BD2B7A" w14:textId="77777777" w:rsidR="00D80E95" w:rsidRDefault="00D80E95" w:rsidP="00D80E95">
      <w:pPr>
        <w:spacing w:line="400" w:lineRule="exact"/>
      </w:pPr>
      <w:r>
        <w:rPr>
          <w:noProof/>
        </w:rPr>
        <mc:AlternateContent>
          <mc:Choice Requires="wps">
            <w:drawing>
              <wp:anchor distT="0" distB="0" distL="114300" distR="114300" simplePos="0" relativeHeight="251801600" behindDoc="0" locked="0" layoutInCell="1" allowOverlap="1" wp14:anchorId="17EB77F5" wp14:editId="01A241BC">
                <wp:simplePos x="0" y="0"/>
                <wp:positionH relativeFrom="column">
                  <wp:posOffset>0</wp:posOffset>
                </wp:positionH>
                <wp:positionV relativeFrom="paragraph">
                  <wp:posOffset>233248</wp:posOffset>
                </wp:positionV>
                <wp:extent cx="5704205" cy="465455"/>
                <wp:effectExtent l="0" t="0" r="10795" b="10795"/>
                <wp:wrapNone/>
                <wp:docPr id="1678680055" name="四角形: 角を丸くする 1678680055"/>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852F3D6" w14:textId="77777777" w:rsidR="00D80E95" w:rsidRPr="008032B1" w:rsidRDefault="00D80E95" w:rsidP="00D80E95">
                            <w:pPr>
                              <w:ind w:left="200" w:hangingChars="100" w:hanging="200"/>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41610DDE" w14:textId="77777777" w:rsidR="00D80E95" w:rsidRPr="008032B1" w:rsidRDefault="00D80E95" w:rsidP="00D80E95">
                            <w:pPr>
                              <w:ind w:leftChars="100" w:left="240"/>
                              <w:rPr>
                                <w:rFonts w:ascii="ＭＳ ゴシック" w:eastAsia="ＭＳ ゴシック" w:hAnsi="ＭＳ ゴシック"/>
                                <w:color w:val="0D0D0D" w:themeColor="text1" w:themeTint="F2"/>
                                <w:sz w:val="21"/>
                                <w:szCs w:val="21"/>
                              </w:rPr>
                            </w:pPr>
                            <w:r w:rsidRPr="008032B1">
                              <w:rPr>
                                <w:rFonts w:ascii="ＭＳ ゴシック" w:eastAsia="ＭＳ ゴシック" w:hAnsi="ＭＳ ゴシック" w:hint="eastAsia"/>
                                <w:color w:val="0D0D0D" w:themeColor="text1" w:themeTint="F2"/>
                                <w:sz w:val="20"/>
                                <w:szCs w:val="20"/>
                              </w:rPr>
                              <w:t>《参加意向》は、区平均より2ポイント以上低くなっている。</w:t>
                            </w:r>
                          </w:p>
                          <w:p w14:paraId="435DCF2C" w14:textId="77777777" w:rsidR="00D80E95" w:rsidRPr="000305D7" w:rsidRDefault="00D80E95" w:rsidP="00D80E95">
                            <w:pPr>
                              <w:ind w:leftChars="100" w:left="240"/>
                              <w:rPr>
                                <w:rFonts w:ascii="HGSｺﾞｼｯｸM" w:eastAsia="HGSｺﾞｼｯｸM"/>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B77F5" id="四角形: 角を丸くする 1678680055" o:spid="_x0000_s1434" style="position:absolute;left:0;text-align:left;margin-left:0;margin-top:18.35pt;width:449.15pt;height:36.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" fillcolor="white [3212]" strokecolor="black [3213]" strokeweight=".25pt">
                <v:stroke dashstyle="dash"/>
                <v:textbox>
                  <w:txbxContent>
                    <w:p w14:paraId="1852F3D6" w14:textId="77777777" w:rsidR="00D80E95" w:rsidRPr="008032B1" w:rsidRDefault="00D80E95" w:rsidP="00D80E95">
                      <w:pPr>
                        <w:ind w:left="200" w:hangingChars="100" w:hanging="200"/>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41610DDE" w14:textId="77777777" w:rsidR="00D80E95" w:rsidRPr="008032B1" w:rsidRDefault="00D80E95" w:rsidP="00D80E95">
                      <w:pPr>
                        <w:ind w:leftChars="100" w:left="240"/>
                        <w:rPr>
                          <w:rFonts w:ascii="ＭＳ ゴシック" w:eastAsia="ＭＳ ゴシック" w:hAnsi="ＭＳ ゴシック"/>
                          <w:color w:val="0D0D0D" w:themeColor="text1" w:themeTint="F2"/>
                          <w:sz w:val="21"/>
                          <w:szCs w:val="21"/>
                        </w:rPr>
                      </w:pPr>
                      <w:r w:rsidRPr="008032B1">
                        <w:rPr>
                          <w:rFonts w:ascii="ＭＳ ゴシック" w:eastAsia="ＭＳ ゴシック" w:hAnsi="ＭＳ ゴシック" w:hint="eastAsia"/>
                          <w:color w:val="0D0D0D" w:themeColor="text1" w:themeTint="F2"/>
                          <w:sz w:val="20"/>
                          <w:szCs w:val="20"/>
                        </w:rPr>
                        <w:t>《参加意向》は、区平均より2ポイント以上低くなっている。</w:t>
                      </w:r>
                    </w:p>
                    <w:p w14:paraId="435DCF2C" w14:textId="77777777" w:rsidR="00D80E95" w:rsidRPr="000305D7" w:rsidRDefault="00D80E95" w:rsidP="00D80E95">
                      <w:pPr>
                        <w:ind w:leftChars="100" w:left="240"/>
                        <w:rPr>
                          <w:rFonts w:ascii="HGSｺﾞｼｯｸM" w:eastAsia="HGSｺﾞｼｯｸM"/>
                          <w:color w:val="0D0D0D" w:themeColor="text1" w:themeTint="F2"/>
                          <w:sz w:val="18"/>
                          <w:szCs w:val="18"/>
                        </w:rPr>
                      </w:pPr>
                    </w:p>
                  </w:txbxContent>
                </v:textbox>
              </v:roundrect>
            </w:pict>
          </mc:Fallback>
        </mc:AlternateContent>
      </w:r>
    </w:p>
    <w:p w14:paraId="4939C0EF" w14:textId="77777777" w:rsidR="00D80E95" w:rsidRDefault="00D80E95" w:rsidP="00D80E95">
      <w:pPr>
        <w:spacing w:line="400" w:lineRule="exact"/>
      </w:pPr>
    </w:p>
    <w:p w14:paraId="47AB73F4"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68480" behindDoc="0" locked="0" layoutInCell="1" allowOverlap="1" wp14:anchorId="38F4B815" wp14:editId="48C07548">
                <wp:simplePos x="0" y="0"/>
                <wp:positionH relativeFrom="margin">
                  <wp:posOffset>0</wp:posOffset>
                </wp:positionH>
                <wp:positionV relativeFrom="paragraph">
                  <wp:posOffset>172720</wp:posOffset>
                </wp:positionV>
                <wp:extent cx="5875655" cy="2235200"/>
                <wp:effectExtent l="0" t="0" r="0" b="0"/>
                <wp:wrapNone/>
                <wp:docPr id="50731693" name="テキスト ボックス 50731693"/>
                <wp:cNvGraphicFramePr/>
                <a:graphic xmlns:a="http://schemas.openxmlformats.org/drawingml/2006/main">
                  <a:graphicData uri="http://schemas.microsoft.com/office/word/2010/wordprocessingShape">
                    <wps:wsp>
                      <wps:cNvSpPr txBox="1"/>
                      <wps:spPr>
                        <a:xfrm>
                          <a:off x="0" y="0"/>
                          <a:ext cx="5875655" cy="2235200"/>
                        </a:xfrm>
                        <a:prstGeom prst="rect">
                          <a:avLst/>
                        </a:prstGeom>
                        <a:noFill/>
                        <a:ln w="6350">
                          <a:noFill/>
                          <a:prstDash val="dash"/>
                        </a:ln>
                      </wps:spPr>
                      <wps:txbx>
                        <w:txbxContent>
                          <w:p w14:paraId="00E19671" w14:textId="6B56BF29" w:rsidR="00D80E95" w:rsidRPr="008032B1"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8032B1">
                              <w:rPr>
                                <w:rFonts w:ascii="ＭＳ ゴシック" w:eastAsia="ＭＳ ゴシック" w:hAnsi="ＭＳ ゴシック" w:hint="eastAsia"/>
                                <w:color w:val="0D0D0D" w:themeColor="text1" w:themeTint="F2"/>
                                <w:sz w:val="22"/>
                                <w:szCs w:val="22"/>
                              </w:rPr>
                              <w:t>孤独感尺度</w:t>
                            </w:r>
                          </w:p>
                          <w:p w14:paraId="69551D27" w14:textId="77777777" w:rsidR="00D80E95" w:rsidRDefault="00D80E95" w:rsidP="00D80E95">
                            <w:pPr>
                              <w:rPr>
                                <w:rFonts w:ascii="HGSｺﾞｼｯｸM" w:eastAsia="HGSｺﾞｼｯｸM"/>
                                <w:color w:val="0D0D0D" w:themeColor="text1" w:themeTint="F2"/>
                                <w:sz w:val="21"/>
                                <w:szCs w:val="21"/>
                              </w:rPr>
                            </w:pPr>
                          </w:p>
                          <w:p w14:paraId="014C528A" w14:textId="77777777" w:rsidR="00D80E95" w:rsidRDefault="00D80E95" w:rsidP="00D80E95">
                            <w:pPr>
                              <w:rPr>
                                <w:rFonts w:ascii="HGSｺﾞｼｯｸM" w:eastAsia="HGSｺﾞｼｯｸM"/>
                                <w:color w:val="0D0D0D" w:themeColor="text1" w:themeTint="F2"/>
                                <w:sz w:val="21"/>
                                <w:szCs w:val="21"/>
                              </w:rPr>
                            </w:pPr>
                          </w:p>
                          <w:p w14:paraId="68073041" w14:textId="77777777" w:rsidR="00D80E95" w:rsidRDefault="00D80E95" w:rsidP="00D80E95">
                            <w:pPr>
                              <w:rPr>
                                <w:rFonts w:ascii="HGSｺﾞｼｯｸM" w:eastAsia="HGSｺﾞｼｯｸM"/>
                                <w:color w:val="0D0D0D" w:themeColor="text1" w:themeTint="F2"/>
                                <w:sz w:val="21"/>
                                <w:szCs w:val="21"/>
                              </w:rPr>
                            </w:pPr>
                          </w:p>
                          <w:p w14:paraId="76D30953" w14:textId="77777777" w:rsidR="00D80E95" w:rsidRDefault="00D80E95" w:rsidP="00D80E95">
                            <w:pPr>
                              <w:rPr>
                                <w:rFonts w:ascii="HGSｺﾞｼｯｸM" w:eastAsia="HGSｺﾞｼｯｸM"/>
                                <w:color w:val="0D0D0D" w:themeColor="text1" w:themeTint="F2"/>
                                <w:sz w:val="21"/>
                                <w:szCs w:val="21"/>
                              </w:rPr>
                            </w:pPr>
                          </w:p>
                          <w:p w14:paraId="1919A70C" w14:textId="77777777" w:rsidR="00D80E95" w:rsidRDefault="00D80E95" w:rsidP="00D80E95">
                            <w:pPr>
                              <w:rPr>
                                <w:rFonts w:ascii="HGSｺﾞｼｯｸM" w:eastAsia="HGSｺﾞｼｯｸM"/>
                                <w:color w:val="0D0D0D" w:themeColor="text1" w:themeTint="F2"/>
                                <w:sz w:val="21"/>
                                <w:szCs w:val="21"/>
                              </w:rPr>
                            </w:pPr>
                          </w:p>
                          <w:p w14:paraId="082A2E6F" w14:textId="77777777" w:rsidR="00D80E95" w:rsidRDefault="00D80E95" w:rsidP="00D80E95">
                            <w:pPr>
                              <w:rPr>
                                <w:rFonts w:ascii="HGSｺﾞｼｯｸM" w:eastAsia="HGSｺﾞｼｯｸM"/>
                                <w:color w:val="0D0D0D" w:themeColor="text1" w:themeTint="F2"/>
                                <w:sz w:val="21"/>
                                <w:szCs w:val="21"/>
                              </w:rPr>
                            </w:pPr>
                          </w:p>
                          <w:p w14:paraId="55441F35" w14:textId="77777777" w:rsidR="00D80E95" w:rsidRDefault="00D80E95" w:rsidP="00D80E95">
                            <w:pPr>
                              <w:rPr>
                                <w:rFonts w:ascii="HGSｺﾞｼｯｸM" w:eastAsia="HGSｺﾞｼｯｸM"/>
                                <w:color w:val="0D0D0D" w:themeColor="text1" w:themeTint="F2"/>
                                <w:sz w:val="21"/>
                                <w:szCs w:val="21"/>
                              </w:rPr>
                            </w:pPr>
                          </w:p>
                          <w:p w14:paraId="316E07A6" w14:textId="77777777" w:rsidR="00D80E95" w:rsidRDefault="00D80E95" w:rsidP="00D80E95">
                            <w:pPr>
                              <w:rPr>
                                <w:rFonts w:ascii="HGSｺﾞｼｯｸM" w:eastAsia="HGSｺﾞｼｯｸM"/>
                                <w:color w:val="0D0D0D" w:themeColor="text1" w:themeTint="F2"/>
                                <w:sz w:val="21"/>
                                <w:szCs w:val="21"/>
                              </w:rPr>
                            </w:pPr>
                          </w:p>
                          <w:p w14:paraId="65284B83" w14:textId="77777777" w:rsidR="00D80E95" w:rsidRDefault="00D80E95" w:rsidP="00D80E95">
                            <w:pPr>
                              <w:rPr>
                                <w:rFonts w:ascii="HGSｺﾞｼｯｸM" w:eastAsia="HGSｺﾞｼｯｸM"/>
                                <w:color w:val="0D0D0D" w:themeColor="text1" w:themeTint="F2"/>
                                <w:sz w:val="21"/>
                                <w:szCs w:val="21"/>
                              </w:rPr>
                            </w:pPr>
                          </w:p>
                          <w:p w14:paraId="55E5C31F" w14:textId="77777777" w:rsidR="00D80E95" w:rsidRDefault="00D80E95" w:rsidP="00D80E95">
                            <w:pPr>
                              <w:rPr>
                                <w:rFonts w:ascii="HGSｺﾞｼｯｸM" w:eastAsia="HGSｺﾞｼｯｸM"/>
                                <w:color w:val="0D0D0D" w:themeColor="text1" w:themeTint="F2"/>
                                <w:sz w:val="21"/>
                                <w:szCs w:val="21"/>
                              </w:rPr>
                            </w:pPr>
                          </w:p>
                          <w:p w14:paraId="6A7B50A1" w14:textId="77777777" w:rsidR="00D80E95" w:rsidRDefault="00D80E95" w:rsidP="00D80E95">
                            <w:pPr>
                              <w:rPr>
                                <w:rFonts w:ascii="HGSｺﾞｼｯｸM" w:eastAsia="HGSｺﾞｼｯｸM"/>
                                <w:color w:val="0D0D0D" w:themeColor="text1" w:themeTint="F2"/>
                                <w:sz w:val="21"/>
                                <w:szCs w:val="21"/>
                              </w:rPr>
                            </w:pPr>
                          </w:p>
                          <w:p w14:paraId="17D11E90" w14:textId="77777777" w:rsidR="00D80E95" w:rsidRDefault="00D80E95" w:rsidP="00D80E95">
                            <w:pPr>
                              <w:rPr>
                                <w:rFonts w:ascii="HGSｺﾞｼｯｸM" w:eastAsia="HGSｺﾞｼｯｸM"/>
                                <w:color w:val="0D0D0D" w:themeColor="text1" w:themeTint="F2"/>
                                <w:sz w:val="21"/>
                                <w:szCs w:val="21"/>
                              </w:rPr>
                            </w:pPr>
                          </w:p>
                          <w:p w14:paraId="4C8E2745"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4B815" id="テキスト ボックス 50731693" o:spid="_x0000_s1435" type="#_x0000_t202" style="position:absolute;left:0;text-align:left;margin-left:0;margin-top:13.6pt;width:462.65pt;height:17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" filled="f" stroked="f" strokeweight=".5pt">
                <v:stroke dashstyle="dash"/>
                <v:textbox>
                  <w:txbxContent>
                    <w:p w14:paraId="00E19671" w14:textId="6B56BF29" w:rsidR="00D80E95" w:rsidRPr="008032B1"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8032B1">
                        <w:rPr>
                          <w:rFonts w:ascii="ＭＳ ゴシック" w:eastAsia="ＭＳ ゴシック" w:hAnsi="ＭＳ ゴシック" w:hint="eastAsia"/>
                          <w:color w:val="0D0D0D" w:themeColor="text1" w:themeTint="F2"/>
                          <w:sz w:val="22"/>
                          <w:szCs w:val="22"/>
                        </w:rPr>
                        <w:t>孤独感尺度</w:t>
                      </w:r>
                    </w:p>
                    <w:p w14:paraId="69551D27" w14:textId="77777777" w:rsidR="00D80E95" w:rsidRDefault="00D80E95" w:rsidP="00D80E95">
                      <w:pPr>
                        <w:rPr>
                          <w:rFonts w:ascii="HGSｺﾞｼｯｸM" w:eastAsia="HGSｺﾞｼｯｸM"/>
                          <w:color w:val="0D0D0D" w:themeColor="text1" w:themeTint="F2"/>
                          <w:sz w:val="21"/>
                          <w:szCs w:val="21"/>
                        </w:rPr>
                      </w:pPr>
                    </w:p>
                    <w:p w14:paraId="014C528A" w14:textId="77777777" w:rsidR="00D80E95" w:rsidRDefault="00D80E95" w:rsidP="00D80E95">
                      <w:pPr>
                        <w:rPr>
                          <w:rFonts w:ascii="HGSｺﾞｼｯｸM" w:eastAsia="HGSｺﾞｼｯｸM"/>
                          <w:color w:val="0D0D0D" w:themeColor="text1" w:themeTint="F2"/>
                          <w:sz w:val="21"/>
                          <w:szCs w:val="21"/>
                        </w:rPr>
                      </w:pPr>
                    </w:p>
                    <w:p w14:paraId="68073041" w14:textId="77777777" w:rsidR="00D80E95" w:rsidRDefault="00D80E95" w:rsidP="00D80E95">
                      <w:pPr>
                        <w:rPr>
                          <w:rFonts w:ascii="HGSｺﾞｼｯｸM" w:eastAsia="HGSｺﾞｼｯｸM"/>
                          <w:color w:val="0D0D0D" w:themeColor="text1" w:themeTint="F2"/>
                          <w:sz w:val="21"/>
                          <w:szCs w:val="21"/>
                        </w:rPr>
                      </w:pPr>
                    </w:p>
                    <w:p w14:paraId="76D30953" w14:textId="77777777" w:rsidR="00D80E95" w:rsidRDefault="00D80E95" w:rsidP="00D80E95">
                      <w:pPr>
                        <w:rPr>
                          <w:rFonts w:ascii="HGSｺﾞｼｯｸM" w:eastAsia="HGSｺﾞｼｯｸM"/>
                          <w:color w:val="0D0D0D" w:themeColor="text1" w:themeTint="F2"/>
                          <w:sz w:val="21"/>
                          <w:szCs w:val="21"/>
                        </w:rPr>
                      </w:pPr>
                    </w:p>
                    <w:p w14:paraId="1919A70C" w14:textId="77777777" w:rsidR="00D80E95" w:rsidRDefault="00D80E95" w:rsidP="00D80E95">
                      <w:pPr>
                        <w:rPr>
                          <w:rFonts w:ascii="HGSｺﾞｼｯｸM" w:eastAsia="HGSｺﾞｼｯｸM"/>
                          <w:color w:val="0D0D0D" w:themeColor="text1" w:themeTint="F2"/>
                          <w:sz w:val="21"/>
                          <w:szCs w:val="21"/>
                        </w:rPr>
                      </w:pPr>
                    </w:p>
                    <w:p w14:paraId="082A2E6F" w14:textId="77777777" w:rsidR="00D80E95" w:rsidRDefault="00D80E95" w:rsidP="00D80E95">
                      <w:pPr>
                        <w:rPr>
                          <w:rFonts w:ascii="HGSｺﾞｼｯｸM" w:eastAsia="HGSｺﾞｼｯｸM"/>
                          <w:color w:val="0D0D0D" w:themeColor="text1" w:themeTint="F2"/>
                          <w:sz w:val="21"/>
                          <w:szCs w:val="21"/>
                        </w:rPr>
                      </w:pPr>
                    </w:p>
                    <w:p w14:paraId="55441F35" w14:textId="77777777" w:rsidR="00D80E95" w:rsidRDefault="00D80E95" w:rsidP="00D80E95">
                      <w:pPr>
                        <w:rPr>
                          <w:rFonts w:ascii="HGSｺﾞｼｯｸM" w:eastAsia="HGSｺﾞｼｯｸM"/>
                          <w:color w:val="0D0D0D" w:themeColor="text1" w:themeTint="F2"/>
                          <w:sz w:val="21"/>
                          <w:szCs w:val="21"/>
                        </w:rPr>
                      </w:pPr>
                    </w:p>
                    <w:p w14:paraId="316E07A6" w14:textId="77777777" w:rsidR="00D80E95" w:rsidRDefault="00D80E95" w:rsidP="00D80E95">
                      <w:pPr>
                        <w:rPr>
                          <w:rFonts w:ascii="HGSｺﾞｼｯｸM" w:eastAsia="HGSｺﾞｼｯｸM"/>
                          <w:color w:val="0D0D0D" w:themeColor="text1" w:themeTint="F2"/>
                          <w:sz w:val="21"/>
                          <w:szCs w:val="21"/>
                        </w:rPr>
                      </w:pPr>
                    </w:p>
                    <w:p w14:paraId="65284B83" w14:textId="77777777" w:rsidR="00D80E95" w:rsidRDefault="00D80E95" w:rsidP="00D80E95">
                      <w:pPr>
                        <w:rPr>
                          <w:rFonts w:ascii="HGSｺﾞｼｯｸM" w:eastAsia="HGSｺﾞｼｯｸM"/>
                          <w:color w:val="0D0D0D" w:themeColor="text1" w:themeTint="F2"/>
                          <w:sz w:val="21"/>
                          <w:szCs w:val="21"/>
                        </w:rPr>
                      </w:pPr>
                    </w:p>
                    <w:p w14:paraId="55E5C31F" w14:textId="77777777" w:rsidR="00D80E95" w:rsidRDefault="00D80E95" w:rsidP="00D80E95">
                      <w:pPr>
                        <w:rPr>
                          <w:rFonts w:ascii="HGSｺﾞｼｯｸM" w:eastAsia="HGSｺﾞｼｯｸM"/>
                          <w:color w:val="0D0D0D" w:themeColor="text1" w:themeTint="F2"/>
                          <w:sz w:val="21"/>
                          <w:szCs w:val="21"/>
                        </w:rPr>
                      </w:pPr>
                    </w:p>
                    <w:p w14:paraId="6A7B50A1" w14:textId="77777777" w:rsidR="00D80E95" w:rsidRDefault="00D80E95" w:rsidP="00D80E95">
                      <w:pPr>
                        <w:rPr>
                          <w:rFonts w:ascii="HGSｺﾞｼｯｸM" w:eastAsia="HGSｺﾞｼｯｸM"/>
                          <w:color w:val="0D0D0D" w:themeColor="text1" w:themeTint="F2"/>
                          <w:sz w:val="21"/>
                          <w:szCs w:val="21"/>
                        </w:rPr>
                      </w:pPr>
                    </w:p>
                    <w:p w14:paraId="17D11E90" w14:textId="77777777" w:rsidR="00D80E95" w:rsidRDefault="00D80E95" w:rsidP="00D80E95">
                      <w:pPr>
                        <w:rPr>
                          <w:rFonts w:ascii="HGSｺﾞｼｯｸM" w:eastAsia="HGSｺﾞｼｯｸM"/>
                          <w:color w:val="0D0D0D" w:themeColor="text1" w:themeTint="F2"/>
                          <w:sz w:val="21"/>
                          <w:szCs w:val="21"/>
                        </w:rPr>
                      </w:pPr>
                    </w:p>
                    <w:p w14:paraId="4C8E2745"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178C3D65" w14:textId="01FDA1F6" w:rsidR="00D80E95" w:rsidRDefault="00A74980" w:rsidP="00D80E95">
      <w:pPr>
        <w:spacing w:line="400" w:lineRule="exact"/>
      </w:pPr>
      <w:r w:rsidRPr="00571926">
        <w:rPr>
          <w:noProof/>
        </w:rPr>
        <w:drawing>
          <wp:anchor distT="0" distB="0" distL="114300" distR="114300" simplePos="0" relativeHeight="252156927" behindDoc="0" locked="0" layoutInCell="1" allowOverlap="1" wp14:anchorId="7A3B0BBE" wp14:editId="35E88693">
            <wp:simplePos x="0" y="0"/>
            <wp:positionH relativeFrom="margin">
              <wp:posOffset>0</wp:posOffset>
            </wp:positionH>
            <wp:positionV relativeFrom="paragraph">
              <wp:posOffset>76142</wp:posOffset>
            </wp:positionV>
            <wp:extent cx="5756910" cy="2021840"/>
            <wp:effectExtent l="0" t="0" r="0" b="0"/>
            <wp:wrapNone/>
            <wp:docPr id="15947317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5" cstate="print">
                      <a:extLst>
                        <a:ext uri="{28A0092B-C50C-407E-A947-70E740481C1C}">
                          <a14:useLocalDpi xmlns:a14="http://schemas.microsoft.com/office/drawing/2010/main" val="0"/>
                        </a:ext>
                      </a:extLst>
                    </a:blip>
                    <a:srcRect l="14278" t="10393" b="10012"/>
                    <a:stretch/>
                  </pic:blipFill>
                  <pic:spPr bwMode="auto">
                    <a:xfrm>
                      <a:off x="0" y="0"/>
                      <a:ext cx="5756910" cy="2021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C18CA" w14:textId="77777777" w:rsidR="00D80E95" w:rsidRDefault="00D80E95" w:rsidP="00D80E95">
      <w:pPr>
        <w:spacing w:line="400" w:lineRule="exact"/>
      </w:pPr>
    </w:p>
    <w:p w14:paraId="22EFFA11" w14:textId="77777777" w:rsidR="00D80E95" w:rsidRDefault="00D80E95" w:rsidP="00D80E95">
      <w:pPr>
        <w:spacing w:line="400" w:lineRule="exact"/>
      </w:pPr>
    </w:p>
    <w:p w14:paraId="6B591B3D" w14:textId="77777777" w:rsidR="00D80E95" w:rsidRDefault="00D80E95" w:rsidP="00D80E95">
      <w:pPr>
        <w:spacing w:line="400" w:lineRule="exact"/>
      </w:pPr>
    </w:p>
    <w:p w14:paraId="5476F4C9" w14:textId="77777777" w:rsidR="00D80E95" w:rsidRDefault="00D80E95" w:rsidP="00D80E95">
      <w:pPr>
        <w:spacing w:line="400" w:lineRule="exact"/>
      </w:pPr>
    </w:p>
    <w:p w14:paraId="7299A626" w14:textId="77777777" w:rsidR="00D80E95" w:rsidRDefault="00D80E95" w:rsidP="00D80E95">
      <w:pPr>
        <w:spacing w:line="400" w:lineRule="exact"/>
      </w:pPr>
    </w:p>
    <w:p w14:paraId="0B87E590" w14:textId="77777777" w:rsidR="00D80E95" w:rsidRDefault="00D80E95" w:rsidP="00D80E95">
      <w:pPr>
        <w:spacing w:line="400" w:lineRule="exact"/>
      </w:pPr>
    </w:p>
    <w:p w14:paraId="777E6C32" w14:textId="77777777" w:rsidR="00D80E95" w:rsidRDefault="00D80E95" w:rsidP="00D80E95">
      <w:pPr>
        <w:spacing w:line="400" w:lineRule="exact"/>
      </w:pPr>
    </w:p>
    <w:p w14:paraId="4809C4C8" w14:textId="77777777" w:rsidR="00D80E95" w:rsidRDefault="00D80E95" w:rsidP="00D80E95">
      <w:pPr>
        <w:spacing w:line="400" w:lineRule="exact"/>
      </w:pPr>
      <w:r>
        <w:rPr>
          <w:noProof/>
        </w:rPr>
        <mc:AlternateContent>
          <mc:Choice Requires="wps">
            <w:drawing>
              <wp:anchor distT="0" distB="0" distL="114300" distR="114300" simplePos="0" relativeHeight="251802624" behindDoc="0" locked="0" layoutInCell="1" allowOverlap="1" wp14:anchorId="33D0E4D1" wp14:editId="734D60BB">
                <wp:simplePos x="0" y="0"/>
                <wp:positionH relativeFrom="column">
                  <wp:posOffset>0</wp:posOffset>
                </wp:positionH>
                <wp:positionV relativeFrom="paragraph">
                  <wp:posOffset>86157</wp:posOffset>
                </wp:positionV>
                <wp:extent cx="5704205" cy="482600"/>
                <wp:effectExtent l="0" t="0" r="10795" b="12700"/>
                <wp:wrapNone/>
                <wp:docPr id="1678680056" name="四角形: 角を丸くする 1678680056"/>
                <wp:cNvGraphicFramePr/>
                <a:graphic xmlns:a="http://schemas.openxmlformats.org/drawingml/2006/main">
                  <a:graphicData uri="http://schemas.microsoft.com/office/word/2010/wordprocessingShape">
                    <wps:wsp>
                      <wps:cNvSpPr/>
                      <wps:spPr>
                        <a:xfrm>
                          <a:off x="0" y="0"/>
                          <a:ext cx="5704205" cy="4826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855B4F" w14:textId="77777777" w:rsidR="00D80E95" w:rsidRPr="008032B1" w:rsidRDefault="00D80E95" w:rsidP="00D80E95">
                            <w:pPr>
                              <w:ind w:left="200" w:hangingChars="100" w:hanging="200"/>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※「常にある」と「時々ある」を合わせた《ある》は、区全体をわずかに上回っているが、「決してない」は区内で２番目に高い割合となっている。</w:t>
                            </w:r>
                          </w:p>
                          <w:p w14:paraId="0B0CA5FE" w14:textId="77777777" w:rsidR="00D80E95" w:rsidRPr="002F7F58" w:rsidRDefault="00D80E95" w:rsidP="00D80E95">
                            <w:pPr>
                              <w:ind w:left="200" w:hangingChars="100" w:hanging="200"/>
                              <w:rPr>
                                <w:rFonts w:ascii="HGSｺﾞｼｯｸM" w:eastAsia="HGSｺﾞｼｯｸM"/>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D0E4D1" id="四角形: 角を丸くする 1678680056" o:spid="_x0000_s1436" style="position:absolute;left:0;text-align:left;margin-left:0;margin-top:6.8pt;width:449.15pt;height:3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" fillcolor="white [3212]" strokecolor="black [3213]" strokeweight=".25pt">
                <v:stroke dashstyle="dash"/>
                <v:textbox>
                  <w:txbxContent>
                    <w:p w14:paraId="04855B4F" w14:textId="77777777" w:rsidR="00D80E95" w:rsidRPr="008032B1" w:rsidRDefault="00D80E95" w:rsidP="00D80E95">
                      <w:pPr>
                        <w:ind w:left="200" w:hangingChars="100" w:hanging="200"/>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※「常にある」と「時々ある」を合わせた《ある》は、区全体をわずかに上回っているが、「決してない」は区内で２番目に高い割合となっている。</w:t>
                      </w:r>
                    </w:p>
                    <w:p w14:paraId="0B0CA5FE" w14:textId="77777777" w:rsidR="00D80E95" w:rsidRPr="002F7F58" w:rsidRDefault="00D80E95" w:rsidP="00D80E95">
                      <w:pPr>
                        <w:ind w:left="200" w:hangingChars="100" w:hanging="200"/>
                        <w:rPr>
                          <w:rFonts w:ascii="HGSｺﾞｼｯｸM" w:eastAsia="HGSｺﾞｼｯｸM"/>
                          <w:color w:val="000000" w:themeColor="text1"/>
                          <w:sz w:val="20"/>
                          <w:szCs w:val="20"/>
                        </w:rPr>
                      </w:pPr>
                    </w:p>
                  </w:txbxContent>
                </v:textbox>
              </v:roundrect>
            </w:pict>
          </mc:Fallback>
        </mc:AlternateContent>
      </w:r>
    </w:p>
    <w:p w14:paraId="39CF07FF" w14:textId="77777777" w:rsidR="00D80E95" w:rsidRDefault="00D80E95" w:rsidP="00D80E95">
      <w:pPr>
        <w:spacing w:line="400" w:lineRule="exact"/>
      </w:pPr>
    </w:p>
    <w:p w14:paraId="56728539" w14:textId="77777777" w:rsidR="00D80E95" w:rsidRDefault="00D80E95" w:rsidP="00D80E95">
      <w:pPr>
        <w:spacing w:line="400" w:lineRule="exact"/>
      </w:pPr>
      <w:r w:rsidRPr="006E3BAF">
        <w:rPr>
          <w:noProof/>
        </w:rPr>
        <mc:AlternateContent>
          <mc:Choice Requires="wps">
            <w:drawing>
              <wp:anchor distT="0" distB="0" distL="114300" distR="114300" simplePos="0" relativeHeight="251835392" behindDoc="1" locked="0" layoutInCell="1" allowOverlap="1" wp14:anchorId="0AEEFF63" wp14:editId="7A84D367">
                <wp:simplePos x="0" y="0"/>
                <wp:positionH relativeFrom="column">
                  <wp:posOffset>-175098</wp:posOffset>
                </wp:positionH>
                <wp:positionV relativeFrom="paragraph">
                  <wp:posOffset>284710</wp:posOffset>
                </wp:positionV>
                <wp:extent cx="6134100" cy="2734310"/>
                <wp:effectExtent l="0" t="0" r="0" b="8890"/>
                <wp:wrapNone/>
                <wp:docPr id="163764759" name="正方形/長方形 163764759"/>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8AEE7" w14:textId="6B82ADFE" w:rsidR="00D80E95" w:rsidRPr="008032B1"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8032B1">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226AC583" w14:textId="77777777" w:rsidR="00D80E95" w:rsidRPr="00E22857" w:rsidRDefault="00D80E95" w:rsidP="00D80E9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EFF63" id="正方形/長方形 163764759" o:spid="_x0000_s1437" style="position:absolute;left:0;text-align:left;margin-left:-13.8pt;margin-top:22.4pt;width:483pt;height:215.3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" fillcolor="#c6d9f1 [671]" stroked="f" strokeweight="2pt">
                <v:textbox>
                  <w:txbxContent>
                    <w:p w14:paraId="7F48AEE7" w14:textId="6B82ADFE" w:rsidR="00D80E95" w:rsidRPr="008032B1"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8032B1">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226AC583" w14:textId="77777777" w:rsidR="00D80E95" w:rsidRPr="00E22857" w:rsidRDefault="00D80E95" w:rsidP="00D80E95">
                      <w:pPr>
                        <w:jc w:val="center"/>
                      </w:pPr>
                    </w:p>
                  </w:txbxContent>
                </v:textbox>
              </v:rect>
            </w:pict>
          </mc:Fallback>
        </mc:AlternateContent>
      </w:r>
    </w:p>
    <w:p w14:paraId="026DAF68" w14:textId="77777777" w:rsidR="00D80E95" w:rsidRDefault="00D80E95" w:rsidP="00D80E95">
      <w:pPr>
        <w:spacing w:line="400" w:lineRule="exact"/>
      </w:pPr>
    </w:p>
    <w:p w14:paraId="44EED823" w14:textId="77777777" w:rsidR="00D80E95" w:rsidRDefault="00D80E95" w:rsidP="00D80E95">
      <w:pPr>
        <w:spacing w:line="400" w:lineRule="exact"/>
      </w:pPr>
      <w:r w:rsidRPr="006E3BAF">
        <w:rPr>
          <w:noProof/>
        </w:rPr>
        <mc:AlternateContent>
          <mc:Choice Requires="wps">
            <w:drawing>
              <wp:anchor distT="0" distB="0" distL="114300" distR="114300" simplePos="0" relativeHeight="251834368" behindDoc="0" locked="0" layoutInCell="1" allowOverlap="1" wp14:anchorId="56885840" wp14:editId="54AEFECB">
                <wp:simplePos x="0" y="0"/>
                <wp:positionH relativeFrom="column">
                  <wp:posOffset>-100168</wp:posOffset>
                </wp:positionH>
                <wp:positionV relativeFrom="paragraph">
                  <wp:posOffset>79605</wp:posOffset>
                </wp:positionV>
                <wp:extent cx="5962650" cy="1571625"/>
                <wp:effectExtent l="0" t="0" r="19050" b="28575"/>
                <wp:wrapNone/>
                <wp:docPr id="163764760" name="テキスト ボックス 90"/>
                <wp:cNvGraphicFramePr/>
                <a:graphic xmlns:a="http://schemas.openxmlformats.org/drawingml/2006/main">
                  <a:graphicData uri="http://schemas.microsoft.com/office/word/2010/wordprocessingShape">
                    <wps:wsp>
                      <wps:cNvSpPr txBox="1"/>
                      <wps:spPr>
                        <a:xfrm>
                          <a:off x="0" y="0"/>
                          <a:ext cx="5962650" cy="1571625"/>
                        </a:xfrm>
                        <a:prstGeom prst="rect">
                          <a:avLst/>
                        </a:prstGeom>
                        <a:solidFill>
                          <a:schemeClr val="bg1"/>
                        </a:solidFill>
                        <a:ln w="6350" cmpd="sng">
                          <a:solidFill>
                            <a:schemeClr val="tx2"/>
                          </a:solidFill>
                          <a:prstDash val="dash"/>
                        </a:ln>
                      </wps:spPr>
                      <wps:txbx>
                        <w:txbxContent>
                          <w:p w14:paraId="7527F426" w14:textId="77777777" w:rsidR="00D80E95" w:rsidRPr="008032B1" w:rsidRDefault="00D80E95" w:rsidP="00D80E95">
                            <w:pPr>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【現状と課題】</w:t>
                            </w:r>
                          </w:p>
                          <w:p w14:paraId="18CE5389" w14:textId="0E87F4D8"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○高齢化率は19.5％と低いが、後期高齢者の割合は60％</w:t>
                            </w:r>
                            <w:r w:rsidR="005844EB" w:rsidRPr="00E7368A">
                              <w:rPr>
                                <w:rFonts w:ascii="ＭＳ ゴシック" w:eastAsia="ＭＳ ゴシック" w:hAnsi="ＭＳ ゴシック" w:hint="eastAsia"/>
                                <w:color w:val="000000" w:themeColor="text1"/>
                                <w:sz w:val="20"/>
                                <w:szCs w:val="20"/>
                              </w:rPr>
                              <w:t>となっ</w:t>
                            </w:r>
                            <w:r w:rsidRPr="00E7368A">
                              <w:rPr>
                                <w:rFonts w:ascii="ＭＳ ゴシック" w:eastAsia="ＭＳ ゴシック" w:hAnsi="ＭＳ ゴシック" w:hint="eastAsia"/>
                                <w:color w:val="000000" w:themeColor="text1"/>
                                <w:sz w:val="20"/>
                                <w:szCs w:val="20"/>
                              </w:rPr>
                              <w:t>ている</w:t>
                            </w:r>
                            <w:r w:rsidRPr="008032B1">
                              <w:rPr>
                                <w:rFonts w:ascii="ＭＳ ゴシック" w:eastAsia="ＭＳ ゴシック" w:hAnsi="ＭＳ ゴシック" w:hint="eastAsia"/>
                                <w:sz w:val="20"/>
                                <w:szCs w:val="20"/>
                              </w:rPr>
                              <w:t>。</w:t>
                            </w:r>
                          </w:p>
                          <w:p w14:paraId="3E6780D1"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○駅周辺にはスーパーなどが充実しているが、住宅街からは離れているため、日常生活の買い物に苦慮している住民が多い。</w:t>
                            </w:r>
                          </w:p>
                          <w:p w14:paraId="23C5A7CC"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w:t>
                            </w:r>
                            <w:bookmarkStart w:id="349" w:name="_Hlk154068160"/>
                            <w:r w:rsidRPr="008032B1">
                              <w:rPr>
                                <w:rFonts w:ascii="ＭＳ ゴシック" w:eastAsia="ＭＳ ゴシック" w:hAnsi="ＭＳ ゴシック" w:hint="eastAsia"/>
                                <w:sz w:val="20"/>
                                <w:szCs w:val="20"/>
                              </w:rPr>
                              <w:t xml:space="preserve">ボランティア団体の「江戸川みまもり隊」が、東篠崎団地の高齢者世帯の見守り活動を行っている。　</w:t>
                            </w:r>
                          </w:p>
                          <w:bookmarkEnd w:id="349"/>
                          <w:p w14:paraId="70C2F6BA"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w:t>
                            </w:r>
                            <w:bookmarkStart w:id="350" w:name="_Hlk154068189"/>
                            <w:r w:rsidRPr="008032B1">
                              <w:rPr>
                                <w:rFonts w:ascii="ＭＳ ゴシック" w:eastAsia="ＭＳ ゴシック" w:hAnsi="ＭＳ ゴシック" w:hint="eastAsia"/>
                                <w:sz w:val="20"/>
                                <w:szCs w:val="20"/>
                              </w:rPr>
                              <w:t>東篠崎団地では自主グループ化には至っていないが、近隣のなごみの家、熟年相談室の支援により、２か所で通いの場（体操、レクなど）として活動している</w:t>
                            </w:r>
                            <w:bookmarkEnd w:id="350"/>
                            <w:r w:rsidRPr="008032B1">
                              <w:rPr>
                                <w:rFonts w:ascii="ＭＳ ゴシック" w:eastAsia="ＭＳ ゴシック" w:hAnsi="ＭＳ ゴシック" w:hint="eastAsia"/>
                                <w:sz w:val="20"/>
                                <w:szCs w:val="20"/>
                              </w:rPr>
                              <w:t>。</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885840" id="_x0000_s1438" type="#_x0000_t202" style="position:absolute;left:0;text-align:left;margin-left:-7.9pt;margin-top:6.25pt;width:469.5pt;height:123.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" fillcolor="white [3212]" strokecolor="#1f497d [3215]" strokeweight=".5pt">
                <v:stroke dashstyle="dash"/>
                <v:textbox inset="2.65242mm,1.3262mm,2.65242mm,1.3262mm">
                  <w:txbxContent>
                    <w:p w14:paraId="7527F426" w14:textId="77777777" w:rsidR="00D80E95" w:rsidRPr="008032B1" w:rsidRDefault="00D80E95" w:rsidP="00D80E95">
                      <w:pPr>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【現状と課題】</w:t>
                      </w:r>
                    </w:p>
                    <w:p w14:paraId="18CE5389" w14:textId="0E87F4D8"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○高齢化率は19.5％と低いが、後期高齢者の割合は60％</w:t>
                      </w:r>
                      <w:r w:rsidR="005844EB" w:rsidRPr="00E7368A">
                        <w:rPr>
                          <w:rFonts w:ascii="ＭＳ ゴシック" w:eastAsia="ＭＳ ゴシック" w:hAnsi="ＭＳ ゴシック" w:hint="eastAsia"/>
                          <w:color w:val="000000" w:themeColor="text1"/>
                          <w:sz w:val="20"/>
                          <w:szCs w:val="20"/>
                        </w:rPr>
                        <w:t>となっ</w:t>
                      </w:r>
                      <w:r w:rsidRPr="00E7368A">
                        <w:rPr>
                          <w:rFonts w:ascii="ＭＳ ゴシック" w:eastAsia="ＭＳ ゴシック" w:hAnsi="ＭＳ ゴシック" w:hint="eastAsia"/>
                          <w:color w:val="000000" w:themeColor="text1"/>
                          <w:sz w:val="20"/>
                          <w:szCs w:val="20"/>
                        </w:rPr>
                        <w:t>ている</w:t>
                      </w:r>
                      <w:r w:rsidRPr="008032B1">
                        <w:rPr>
                          <w:rFonts w:ascii="ＭＳ ゴシック" w:eastAsia="ＭＳ ゴシック" w:hAnsi="ＭＳ ゴシック" w:hint="eastAsia"/>
                          <w:sz w:val="20"/>
                          <w:szCs w:val="20"/>
                        </w:rPr>
                        <w:t>。</w:t>
                      </w:r>
                    </w:p>
                    <w:p w14:paraId="3E6780D1"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○駅周辺にはスーパーなどが充実しているが、住宅街からは離れているため、日常生活の買い物に苦慮している住民が多い。</w:t>
                      </w:r>
                    </w:p>
                    <w:p w14:paraId="23C5A7CC"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w:t>
                      </w:r>
                      <w:bookmarkStart w:id="366" w:name="_Hlk154068160"/>
                      <w:r w:rsidRPr="008032B1">
                        <w:rPr>
                          <w:rFonts w:ascii="ＭＳ ゴシック" w:eastAsia="ＭＳ ゴシック" w:hAnsi="ＭＳ ゴシック" w:hint="eastAsia"/>
                          <w:sz w:val="20"/>
                          <w:szCs w:val="20"/>
                        </w:rPr>
                        <w:t xml:space="preserve">ボランティア団体の「江戸川みまもり隊」が、東篠崎団地の高齢者世帯の見守り活動を行っている。　</w:t>
                      </w:r>
                    </w:p>
                    <w:bookmarkEnd w:id="366"/>
                    <w:p w14:paraId="70C2F6BA"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w:t>
                      </w:r>
                      <w:bookmarkStart w:id="367" w:name="_Hlk154068189"/>
                      <w:r w:rsidRPr="008032B1">
                        <w:rPr>
                          <w:rFonts w:ascii="ＭＳ ゴシック" w:eastAsia="ＭＳ ゴシック" w:hAnsi="ＭＳ ゴシック" w:hint="eastAsia"/>
                          <w:sz w:val="20"/>
                          <w:szCs w:val="20"/>
                        </w:rPr>
                        <w:t>東篠崎団地では自主グループ化には至っていないが、近隣のなごみの家、熟年相談室の支援により、２か所で通いの場（体操、レクなど）として活動している</w:t>
                      </w:r>
                      <w:bookmarkEnd w:id="367"/>
                      <w:r w:rsidRPr="008032B1">
                        <w:rPr>
                          <w:rFonts w:ascii="ＭＳ ゴシック" w:eastAsia="ＭＳ ゴシック" w:hAnsi="ＭＳ ゴシック" w:hint="eastAsia"/>
                          <w:sz w:val="20"/>
                          <w:szCs w:val="20"/>
                        </w:rPr>
                        <w:t>。</w:t>
                      </w:r>
                    </w:p>
                  </w:txbxContent>
                </v:textbox>
              </v:shape>
            </w:pict>
          </mc:Fallback>
        </mc:AlternateContent>
      </w:r>
    </w:p>
    <w:p w14:paraId="19E688C4" w14:textId="77777777" w:rsidR="00D80E95" w:rsidRDefault="00D80E95" w:rsidP="00D80E95">
      <w:pPr>
        <w:spacing w:line="400" w:lineRule="exact"/>
      </w:pPr>
    </w:p>
    <w:p w14:paraId="3C198DB6" w14:textId="77777777" w:rsidR="00D80E95" w:rsidRDefault="00D80E95" w:rsidP="00D80E95">
      <w:pPr>
        <w:spacing w:line="400" w:lineRule="exact"/>
      </w:pPr>
    </w:p>
    <w:p w14:paraId="3B5E5609" w14:textId="77777777" w:rsidR="00D80E95" w:rsidRDefault="00D80E95" w:rsidP="00D80E95">
      <w:pPr>
        <w:spacing w:line="400" w:lineRule="exact"/>
      </w:pPr>
    </w:p>
    <w:p w14:paraId="2D1765B9" w14:textId="77777777" w:rsidR="00D80E95" w:rsidRDefault="00D80E95" w:rsidP="00D80E95">
      <w:pPr>
        <w:spacing w:line="400" w:lineRule="exact"/>
      </w:pPr>
    </w:p>
    <w:p w14:paraId="75A62480" w14:textId="77777777" w:rsidR="00D80E95" w:rsidRDefault="00D80E95" w:rsidP="00D80E95">
      <w:pPr>
        <w:spacing w:line="400" w:lineRule="exact"/>
      </w:pPr>
    </w:p>
    <w:p w14:paraId="01D3287B" w14:textId="77777777" w:rsidR="00D80E95" w:rsidRDefault="00D80E95" w:rsidP="00D80E95">
      <w:pPr>
        <w:spacing w:line="400" w:lineRule="exact"/>
      </w:pPr>
      <w:r w:rsidRPr="006E3BAF">
        <w:rPr>
          <w:noProof/>
        </w:rPr>
        <mc:AlternateContent>
          <mc:Choice Requires="wps">
            <w:drawing>
              <wp:anchor distT="0" distB="0" distL="114300" distR="114300" simplePos="0" relativeHeight="251833344" behindDoc="0" locked="0" layoutInCell="1" allowOverlap="1" wp14:anchorId="0D01BAFE" wp14:editId="58718CA2">
                <wp:simplePos x="0" y="0"/>
                <wp:positionH relativeFrom="column">
                  <wp:posOffset>-102073</wp:posOffset>
                </wp:positionH>
                <wp:positionV relativeFrom="paragraph">
                  <wp:posOffset>123420</wp:posOffset>
                </wp:positionV>
                <wp:extent cx="5962650" cy="770255"/>
                <wp:effectExtent l="0" t="0" r="19050" b="10795"/>
                <wp:wrapNone/>
                <wp:docPr id="10" name="テキスト ボックス 90"/>
                <wp:cNvGraphicFramePr/>
                <a:graphic xmlns:a="http://schemas.openxmlformats.org/drawingml/2006/main">
                  <a:graphicData uri="http://schemas.microsoft.com/office/word/2010/wordprocessingShape">
                    <wps:wsp>
                      <wps:cNvSpPr txBox="1"/>
                      <wps:spPr>
                        <a:xfrm>
                          <a:off x="0" y="0"/>
                          <a:ext cx="5962650" cy="770255"/>
                        </a:xfrm>
                        <a:prstGeom prst="rect">
                          <a:avLst/>
                        </a:prstGeom>
                        <a:solidFill>
                          <a:schemeClr val="accent1">
                            <a:lumMod val="20000"/>
                            <a:lumOff val="80000"/>
                          </a:schemeClr>
                        </a:solidFill>
                        <a:ln w="6350" cmpd="sng">
                          <a:solidFill>
                            <a:schemeClr val="tx2"/>
                          </a:solidFill>
                          <a:prstDash val="dash"/>
                        </a:ln>
                      </wps:spPr>
                      <wps:txbx>
                        <w:txbxContent>
                          <w:p w14:paraId="02803190"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【取組】</w:t>
                            </w:r>
                          </w:p>
                          <w:p w14:paraId="0AFA1BAF"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○近隣圏域のなごみの家と熟年相談室の連携による通いの場の運営支援の継続</w:t>
                            </w:r>
                          </w:p>
                          <w:p w14:paraId="3804CF29"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○認知症サポーター養成講座を通じた認知症への理解周知</w:t>
                            </w:r>
                          </w:p>
                          <w:p w14:paraId="2B8C2669"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○自主グループリーダーの育成</w:t>
                            </w:r>
                          </w:p>
                          <w:p w14:paraId="3AAA627C" w14:textId="77777777" w:rsidR="00D80E95" w:rsidRPr="008F3AEA" w:rsidRDefault="00D80E95" w:rsidP="00D80E95">
                            <w:pPr>
                              <w:ind w:left="200" w:hangingChars="100" w:hanging="200"/>
                              <w:rPr>
                                <w:rFonts w:ascii="HGSｺﾞｼｯｸM" w:eastAsia="HGSｺﾞｼｯｸM"/>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1BAFE" id="_x0000_s1439" type="#_x0000_t202" style="position:absolute;left:0;text-align:left;margin-left:-8.05pt;margin-top:9.7pt;width:469.5pt;height:60.6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" fillcolor="#dbe5f1 [660]" strokecolor="#1f497d [3215]" strokeweight=".5pt">
                <v:stroke dashstyle="dash"/>
                <v:textbox inset="2.65242mm,1.3262mm,2.65242mm,1.3262mm">
                  <w:txbxContent>
                    <w:p w14:paraId="02803190"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【取組】</w:t>
                      </w:r>
                    </w:p>
                    <w:p w14:paraId="0AFA1BAF"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○近隣圏域のなごみの家と熟年相談室の連携による通いの場の運営支援の継続</w:t>
                      </w:r>
                    </w:p>
                    <w:p w14:paraId="3804CF29"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○認知症サポーター養成講座を通じた認知症への理解周知</w:t>
                      </w:r>
                    </w:p>
                    <w:p w14:paraId="2B8C2669" w14:textId="77777777" w:rsidR="00D80E95" w:rsidRPr="008032B1" w:rsidRDefault="00D80E95" w:rsidP="00D80E95">
                      <w:pPr>
                        <w:ind w:left="200" w:hangingChars="100" w:hanging="200"/>
                        <w:rPr>
                          <w:rFonts w:ascii="ＭＳ ゴシック" w:eastAsia="ＭＳ ゴシック" w:hAnsi="ＭＳ ゴシック"/>
                          <w:sz w:val="20"/>
                          <w:szCs w:val="20"/>
                        </w:rPr>
                      </w:pPr>
                      <w:r w:rsidRPr="008032B1">
                        <w:rPr>
                          <w:rFonts w:ascii="ＭＳ ゴシック" w:eastAsia="ＭＳ ゴシック" w:hAnsi="ＭＳ ゴシック" w:hint="eastAsia"/>
                          <w:sz w:val="20"/>
                          <w:szCs w:val="20"/>
                        </w:rPr>
                        <w:t>○自主グループリーダーの育成</w:t>
                      </w:r>
                    </w:p>
                    <w:p w14:paraId="3AAA627C" w14:textId="77777777" w:rsidR="00D80E95" w:rsidRPr="008F3AEA" w:rsidRDefault="00D80E95" w:rsidP="00D80E95">
                      <w:pPr>
                        <w:ind w:left="200" w:hangingChars="100" w:hanging="200"/>
                        <w:rPr>
                          <w:rFonts w:ascii="HGSｺﾞｼｯｸM" w:eastAsia="HGSｺﾞｼｯｸM"/>
                          <w:sz w:val="20"/>
                          <w:szCs w:val="20"/>
                        </w:rPr>
                      </w:pPr>
                    </w:p>
                  </w:txbxContent>
                </v:textbox>
              </v:shape>
            </w:pict>
          </mc:Fallback>
        </mc:AlternateContent>
      </w:r>
    </w:p>
    <w:p w14:paraId="1CC4B267" w14:textId="77777777" w:rsidR="00D80E95" w:rsidRDefault="00D80E95" w:rsidP="00D80E95">
      <w:pPr>
        <w:widowControl/>
        <w:jc w:val="left"/>
      </w:pPr>
      <w:r>
        <w:rPr>
          <w:noProof/>
        </w:rPr>
        <mc:AlternateContent>
          <mc:Choice Requires="wps">
            <w:drawing>
              <wp:anchor distT="0" distB="0" distL="114300" distR="114300" simplePos="0" relativeHeight="251884544" behindDoc="0" locked="0" layoutInCell="1" allowOverlap="1" wp14:anchorId="46C3C93C" wp14:editId="172D095B">
                <wp:simplePos x="0" y="0"/>
                <wp:positionH relativeFrom="column">
                  <wp:posOffset>-170532</wp:posOffset>
                </wp:positionH>
                <wp:positionV relativeFrom="paragraph">
                  <wp:posOffset>818799</wp:posOffset>
                </wp:positionV>
                <wp:extent cx="6134100" cy="777240"/>
                <wp:effectExtent l="0" t="0" r="19050" b="22860"/>
                <wp:wrapNone/>
                <wp:docPr id="1627866282" name="四角形: 角を丸くする 1627866282"/>
                <wp:cNvGraphicFramePr/>
                <a:graphic xmlns:a="http://schemas.openxmlformats.org/drawingml/2006/main">
                  <a:graphicData uri="http://schemas.microsoft.com/office/word/2010/wordprocessingShape">
                    <wps:wsp>
                      <wps:cNvSpPr/>
                      <wps:spPr>
                        <a:xfrm>
                          <a:off x="0" y="0"/>
                          <a:ext cx="6134100" cy="77724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5910ECE" w14:textId="77777777" w:rsidR="00D80E95" w:rsidRPr="008032B1"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8032B1">
                              <w:rPr>
                                <w:rFonts w:ascii="ＭＳ ゴシック" w:eastAsia="ＭＳ ゴシック" w:hAnsi="ＭＳ ゴシック" w:hint="eastAsia"/>
                                <w:b/>
                                <w:bCs/>
                                <w:color w:val="0D0D0D" w:themeColor="text1" w:themeTint="F2"/>
                                <w:sz w:val="26"/>
                                <w:szCs w:val="26"/>
                              </w:rPr>
                              <w:t>まとめ</w:t>
                            </w:r>
                          </w:p>
                          <w:p w14:paraId="18F1D3EC" w14:textId="77777777" w:rsidR="00D80E95" w:rsidRPr="008032B1" w:rsidRDefault="00D80E95" w:rsidP="00D80E95">
                            <w:pPr>
                              <w:ind w:leftChars="100" w:left="240"/>
                              <w:rPr>
                                <w:rFonts w:ascii="ＭＳ ゴシック" w:eastAsia="ＭＳ ゴシック" w:hAnsi="ＭＳ ゴシック"/>
                                <w:color w:val="0D0D0D" w:themeColor="text1" w:themeTint="F2"/>
                                <w:sz w:val="20"/>
                                <w:szCs w:val="20"/>
                              </w:rPr>
                            </w:pPr>
                            <w:bookmarkStart w:id="351" w:name="_Hlk155374140"/>
                            <w:bookmarkStart w:id="352" w:name="_Hlk155374141"/>
                            <w:r w:rsidRPr="008032B1">
                              <w:rPr>
                                <w:rFonts w:ascii="ＭＳ ゴシック" w:eastAsia="ＭＳ ゴシック" w:hAnsi="ＭＳ ゴシック" w:hint="eastAsia"/>
                                <w:color w:val="0D0D0D" w:themeColor="text1" w:themeTint="F2"/>
                                <w:sz w:val="20"/>
                                <w:szCs w:val="20"/>
                              </w:rPr>
                              <w:t>高齢化率は低いが、後期高齢者の割合が高い圏域である。認知機能のリスクも区内で最も高いため、</w:t>
                            </w:r>
                          </w:p>
                          <w:p w14:paraId="105BCB78" w14:textId="77777777" w:rsidR="00D80E95" w:rsidRPr="008032B1" w:rsidRDefault="00D80E95" w:rsidP="00D80E95">
                            <w:pPr>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認知症への理解、周知を目的とした認知症サポーター養成講座を継続して行っていく。</w:t>
                            </w:r>
                            <w:bookmarkEnd w:id="351"/>
                            <w:bookmarkEnd w:id="35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3C93C" id="四角形: 角を丸くする 1627866282" o:spid="_x0000_s1440" style="position:absolute;margin-left:-13.45pt;margin-top:64.45pt;width:483pt;height:61.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" fillcolor="white [3212]" strokecolor="black [3213]" strokeweight="1.75pt">
                <v:textbox>
                  <w:txbxContent>
                    <w:p w14:paraId="35910ECE" w14:textId="77777777" w:rsidR="00D80E95" w:rsidRPr="008032B1"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8032B1">
                        <w:rPr>
                          <w:rFonts w:ascii="ＭＳ ゴシック" w:eastAsia="ＭＳ ゴシック" w:hAnsi="ＭＳ ゴシック" w:hint="eastAsia"/>
                          <w:b/>
                          <w:bCs/>
                          <w:color w:val="0D0D0D" w:themeColor="text1" w:themeTint="F2"/>
                          <w:sz w:val="26"/>
                          <w:szCs w:val="26"/>
                        </w:rPr>
                        <w:t>まとめ</w:t>
                      </w:r>
                    </w:p>
                    <w:p w14:paraId="18F1D3EC" w14:textId="77777777" w:rsidR="00D80E95" w:rsidRPr="008032B1" w:rsidRDefault="00D80E95" w:rsidP="00D80E95">
                      <w:pPr>
                        <w:ind w:leftChars="100" w:left="240"/>
                        <w:rPr>
                          <w:rFonts w:ascii="ＭＳ ゴシック" w:eastAsia="ＭＳ ゴシック" w:hAnsi="ＭＳ ゴシック"/>
                          <w:color w:val="0D0D0D" w:themeColor="text1" w:themeTint="F2"/>
                          <w:sz w:val="20"/>
                          <w:szCs w:val="20"/>
                        </w:rPr>
                      </w:pPr>
                      <w:bookmarkStart w:id="370" w:name="_Hlk155374140"/>
                      <w:bookmarkStart w:id="371" w:name="_Hlk155374141"/>
                      <w:r w:rsidRPr="008032B1">
                        <w:rPr>
                          <w:rFonts w:ascii="ＭＳ ゴシック" w:eastAsia="ＭＳ ゴシック" w:hAnsi="ＭＳ ゴシック" w:hint="eastAsia"/>
                          <w:color w:val="0D0D0D" w:themeColor="text1" w:themeTint="F2"/>
                          <w:sz w:val="20"/>
                          <w:szCs w:val="20"/>
                        </w:rPr>
                        <w:t>高齢化率は低いが、後期高齢者の割合が高い圏域である。認知機能のリスクも区内で最も高いため、</w:t>
                      </w:r>
                    </w:p>
                    <w:p w14:paraId="105BCB78" w14:textId="77777777" w:rsidR="00D80E95" w:rsidRPr="008032B1" w:rsidRDefault="00D80E95" w:rsidP="00D80E95">
                      <w:pPr>
                        <w:rPr>
                          <w:rFonts w:ascii="ＭＳ ゴシック" w:eastAsia="ＭＳ ゴシック" w:hAnsi="ＭＳ ゴシック"/>
                          <w:color w:val="0D0D0D" w:themeColor="text1" w:themeTint="F2"/>
                          <w:sz w:val="20"/>
                          <w:szCs w:val="20"/>
                        </w:rPr>
                      </w:pPr>
                      <w:r w:rsidRPr="008032B1">
                        <w:rPr>
                          <w:rFonts w:ascii="ＭＳ ゴシック" w:eastAsia="ＭＳ ゴシック" w:hAnsi="ＭＳ ゴシック" w:hint="eastAsia"/>
                          <w:color w:val="0D0D0D" w:themeColor="text1" w:themeTint="F2"/>
                          <w:sz w:val="20"/>
                          <w:szCs w:val="20"/>
                        </w:rPr>
                        <w:t>認知症への理解、周知を目的とした認知症サポーター養成講座を継続して行っていく。</w:t>
                      </w:r>
                      <w:bookmarkEnd w:id="370"/>
                      <w:bookmarkEnd w:id="371"/>
                    </w:p>
                  </w:txbxContent>
                </v:textbox>
              </v:roundrect>
            </w:pict>
          </mc:Fallback>
        </mc:AlternateContent>
      </w:r>
      <w:r>
        <w:br w:type="page"/>
      </w:r>
    </w:p>
    <w:bookmarkStart w:id="353" w:name="_Toc160114911"/>
    <w:p w14:paraId="40FCEA58" w14:textId="41D9C865"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42208" behindDoc="1" locked="0" layoutInCell="1" allowOverlap="1" wp14:anchorId="41D72DFE" wp14:editId="35CCAE1E">
                <wp:simplePos x="0" y="0"/>
                <wp:positionH relativeFrom="column">
                  <wp:posOffset>-124575</wp:posOffset>
                </wp:positionH>
                <wp:positionV relativeFrom="paragraph">
                  <wp:posOffset>294177</wp:posOffset>
                </wp:positionV>
                <wp:extent cx="6134100" cy="3761509"/>
                <wp:effectExtent l="0" t="0" r="0" b="0"/>
                <wp:wrapNone/>
                <wp:docPr id="73279766" name="正方形/長方形 73279766"/>
                <wp:cNvGraphicFramePr/>
                <a:graphic xmlns:a="http://schemas.openxmlformats.org/drawingml/2006/main">
                  <a:graphicData uri="http://schemas.microsoft.com/office/word/2010/wordprocessingShape">
                    <wps:wsp>
                      <wps:cNvSpPr/>
                      <wps:spPr>
                        <a:xfrm>
                          <a:off x="0" y="0"/>
                          <a:ext cx="6134100" cy="3761509"/>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99800E" w14:textId="58040FFD" w:rsidR="00D80E95" w:rsidRPr="00E02D6A"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E02D6A">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72DFE" id="正方形/長方形 73279766" o:spid="_x0000_s1441" style="position:absolute;left:0;text-align:left;margin-left:-9.8pt;margin-top:23.15pt;width:483pt;height:296.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" fillcolor="#e5dfec [663]" stroked="f" strokeweight="2pt">
                <v:textbox>
                  <w:txbxContent>
                    <w:p w14:paraId="2C99800E" w14:textId="58040FFD" w:rsidR="00D80E95" w:rsidRPr="00E02D6A"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E02D6A">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松江北</w:t>
      </w:r>
      <w:r w:rsidRPr="004C5809">
        <w:rPr>
          <w:rFonts w:hint="eastAsia"/>
          <w:color w:val="auto"/>
          <w:sz w:val="36"/>
          <w:szCs w:val="36"/>
          <w:lang w:eastAsia="zh-TW"/>
        </w:rPr>
        <w:t>圏域</w:t>
      </w:r>
      <w:bookmarkEnd w:id="353"/>
    </w:p>
    <w:p w14:paraId="41B7030B" w14:textId="77777777" w:rsidR="00D80E95" w:rsidRDefault="00D80E95" w:rsidP="00D80E95">
      <w:pPr>
        <w:rPr>
          <w:lang w:eastAsia="zh-TW"/>
        </w:rPr>
      </w:pPr>
    </w:p>
    <w:p w14:paraId="24FC8501" w14:textId="2EE63F38" w:rsidR="00D80E95" w:rsidRPr="00E02D6A" w:rsidRDefault="00DA76BA"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noProof/>
        </w:rPr>
        <w:drawing>
          <wp:anchor distT="0" distB="0" distL="114300" distR="114300" simplePos="0" relativeHeight="252022784" behindDoc="0" locked="0" layoutInCell="1" allowOverlap="1" wp14:anchorId="0E92A628" wp14:editId="0840885F">
            <wp:simplePos x="0" y="0"/>
            <wp:positionH relativeFrom="column">
              <wp:posOffset>3926840</wp:posOffset>
            </wp:positionH>
            <wp:positionV relativeFrom="paragraph">
              <wp:posOffset>1214120</wp:posOffset>
            </wp:positionV>
            <wp:extent cx="168910" cy="127000"/>
            <wp:effectExtent l="0" t="0" r="2540" b="6350"/>
            <wp:wrapNone/>
            <wp:docPr id="1200046996" name="図 1200046996"/>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23808" behindDoc="0" locked="0" layoutInCell="1" allowOverlap="1" wp14:anchorId="24D74EF7" wp14:editId="2EBC6553">
            <wp:simplePos x="0" y="0"/>
            <wp:positionH relativeFrom="column">
              <wp:posOffset>3929534</wp:posOffset>
            </wp:positionH>
            <wp:positionV relativeFrom="paragraph">
              <wp:posOffset>1356995</wp:posOffset>
            </wp:positionV>
            <wp:extent cx="168910" cy="127000"/>
            <wp:effectExtent l="0" t="0" r="2540" b="6350"/>
            <wp:wrapNone/>
            <wp:docPr id="1200046997" name="図 1200046997"/>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noProof/>
        </w:rPr>
        <w:drawing>
          <wp:anchor distT="0" distB="0" distL="114300" distR="114300" simplePos="0" relativeHeight="252021760" behindDoc="0" locked="0" layoutInCell="1" allowOverlap="1" wp14:anchorId="47075D9F" wp14:editId="0C87FF91">
            <wp:simplePos x="0" y="0"/>
            <wp:positionH relativeFrom="column">
              <wp:posOffset>3926840</wp:posOffset>
            </wp:positionH>
            <wp:positionV relativeFrom="paragraph">
              <wp:posOffset>1068070</wp:posOffset>
            </wp:positionV>
            <wp:extent cx="168910" cy="127000"/>
            <wp:effectExtent l="0" t="0" r="2540" b="6350"/>
            <wp:wrapNone/>
            <wp:docPr id="1200046995" name="図 1200046995"/>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9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9712" behindDoc="0" locked="0" layoutInCell="1" allowOverlap="1" wp14:anchorId="2B580BCC" wp14:editId="58640C0E">
            <wp:simplePos x="0" y="0"/>
            <wp:positionH relativeFrom="column">
              <wp:posOffset>3924935</wp:posOffset>
            </wp:positionH>
            <wp:positionV relativeFrom="paragraph">
              <wp:posOffset>782320</wp:posOffset>
            </wp:positionV>
            <wp:extent cx="168910" cy="127000"/>
            <wp:effectExtent l="0" t="0" r="2540" b="6350"/>
            <wp:wrapNone/>
            <wp:docPr id="1200046993" name="図 1200046993"/>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9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Pr="00E02D6A">
        <w:rPr>
          <w:rFonts w:ascii="ＭＳ ゴシック" w:eastAsia="ＭＳ ゴシック" w:hAnsi="ＭＳ ゴシック"/>
          <w:noProof/>
          <w:color w:val="000000" w:themeColor="text1"/>
        </w:rPr>
        <mc:AlternateContent>
          <mc:Choice Requires="wps">
            <w:drawing>
              <wp:anchor distT="0" distB="0" distL="114300" distR="114300" simplePos="0" relativeHeight="251621376" behindDoc="0" locked="0" layoutInCell="1" allowOverlap="1" wp14:anchorId="29F95DEB" wp14:editId="112F5FA3">
                <wp:simplePos x="0" y="0"/>
                <wp:positionH relativeFrom="margin">
                  <wp:posOffset>3804920</wp:posOffset>
                </wp:positionH>
                <wp:positionV relativeFrom="paragraph">
                  <wp:posOffset>277495</wp:posOffset>
                </wp:positionV>
                <wp:extent cx="1861185" cy="1268730"/>
                <wp:effectExtent l="0" t="0" r="24765" b="26670"/>
                <wp:wrapNone/>
                <wp:docPr id="5646"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268730"/>
                        </a:xfrm>
                        <a:prstGeom prst="rect">
                          <a:avLst/>
                        </a:prstGeom>
                        <a:solidFill>
                          <a:srgbClr val="FFFFFF"/>
                        </a:solidFill>
                        <a:ln w="6350">
                          <a:solidFill>
                            <a:schemeClr val="tx1"/>
                          </a:solidFill>
                          <a:miter lim="800000"/>
                          <a:headEnd/>
                          <a:tailEnd/>
                        </a:ln>
                      </wps:spPr>
                      <wps:txbx>
                        <w:txbxContent>
                          <w:p w14:paraId="3B8BA29E" w14:textId="28799D91" w:rsidR="00D80E95" w:rsidRPr="003C564F" w:rsidRDefault="00D80E95" w:rsidP="00221CF2">
                            <w:pPr>
                              <w:spacing w:beforeLines="10" w:before="24" w:afterLines="10" w:after="24" w:line="240" w:lineRule="exac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★なごみの家　松江北</w:t>
                            </w:r>
                          </w:p>
                          <w:p w14:paraId="76EA51F3" w14:textId="77777777" w:rsidR="00D80E95" w:rsidRPr="003C564F" w:rsidRDefault="00D80E95" w:rsidP="00D80E95">
                            <w:pPr>
                              <w:spacing w:beforeLines="10" w:before="24" w:afterLines="10" w:after="24" w:line="200" w:lineRule="exact"/>
                              <w:jc w:val="left"/>
                              <w:rPr>
                                <w:rFonts w:ascii="ＭＳ ゴシック" w:eastAsia="ＭＳ ゴシック" w:hAnsi="ＭＳ ゴシック"/>
                                <w:sz w:val="16"/>
                                <w:szCs w:val="16"/>
                              </w:rPr>
                            </w:pPr>
                          </w:p>
                          <w:p w14:paraId="1656CD38" w14:textId="77777777" w:rsidR="00D80E95" w:rsidRPr="003C564F"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3C564F">
                              <w:rPr>
                                <w:rFonts w:ascii="ＭＳ ゴシック" w:eastAsia="ＭＳ ゴシック" w:hAnsi="ＭＳ ゴシック" w:hint="eastAsia"/>
                                <w:sz w:val="16"/>
                                <w:szCs w:val="16"/>
                                <w:lang w:eastAsia="zh-TW"/>
                              </w:rPr>
                              <w:t>●</w:t>
                            </w:r>
                            <w:r w:rsidRPr="003C564F">
                              <w:rPr>
                                <w:rFonts w:ascii="ＭＳ ゴシック" w:eastAsia="ＭＳ ゴシック" w:hAnsi="ＭＳ ゴシック" w:hint="eastAsia"/>
                                <w:sz w:val="16"/>
                                <w:szCs w:val="16"/>
                              </w:rPr>
                              <w:t>相談等を行っている</w:t>
                            </w:r>
                            <w:r w:rsidRPr="003C564F">
                              <w:rPr>
                                <w:rFonts w:ascii="ＭＳ ゴシック" w:eastAsia="ＭＳ ゴシック" w:hAnsi="ＭＳ ゴシック" w:hint="eastAsia"/>
                                <w:sz w:val="16"/>
                                <w:szCs w:val="16"/>
                                <w:lang w:eastAsia="zh-TW"/>
                              </w:rPr>
                              <w:t>熟年相談室</w:t>
                            </w:r>
                          </w:p>
                          <w:p w14:paraId="1B0B8D3A" w14:textId="77777777" w:rsidR="00D80E95" w:rsidRPr="003C564F"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中央 江戸川区医師会</w:t>
                            </w:r>
                          </w:p>
                          <w:p w14:paraId="2535A02C" w14:textId="77777777" w:rsidR="00D80E95"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 xml:space="preserve">一之江 </w:t>
                            </w:r>
                            <w:r w:rsidRPr="003C564F">
                              <w:rPr>
                                <w:rFonts w:ascii="ＭＳ ゴシック" w:eastAsia="ＭＳ ゴシック" w:hAnsi="ＭＳ ゴシック"/>
                                <w:sz w:val="16"/>
                                <w:szCs w:val="16"/>
                              </w:rPr>
                              <w:t>清心</w:t>
                            </w:r>
                            <w:r w:rsidRPr="003C564F">
                              <w:rPr>
                                <w:rFonts w:ascii="ＭＳ ゴシック" w:eastAsia="ＭＳ ゴシック" w:hAnsi="ＭＳ ゴシック" w:hint="eastAsia"/>
                                <w:sz w:val="16"/>
                                <w:szCs w:val="16"/>
                              </w:rPr>
                              <w:t>苑</w:t>
                            </w:r>
                          </w:p>
                          <w:p w14:paraId="154E7102" w14:textId="77777777" w:rsidR="00D80E95"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西</w:t>
                            </w:r>
                            <w:r w:rsidRPr="003C564F">
                              <w:rPr>
                                <w:rFonts w:ascii="ＭＳ ゴシック" w:eastAsia="ＭＳ ゴシック" w:hAnsi="ＭＳ ゴシック" w:hint="eastAsia"/>
                                <w:sz w:val="16"/>
                                <w:szCs w:val="16"/>
                              </w:rPr>
                              <w:t>一之江</w:t>
                            </w:r>
                            <w:r>
                              <w:rPr>
                                <w:rFonts w:ascii="ＭＳ ゴシック" w:eastAsia="ＭＳ ゴシック" w:hAnsi="ＭＳ ゴシック" w:hint="eastAsia"/>
                                <w:sz w:val="16"/>
                                <w:szCs w:val="16"/>
                              </w:rPr>
                              <w:t>（分室）</w:t>
                            </w:r>
                            <w:r w:rsidRPr="003C564F">
                              <w:rPr>
                                <w:rFonts w:ascii="ＭＳ ゴシック" w:eastAsia="ＭＳ ゴシック" w:hAnsi="ＭＳ ゴシック" w:hint="eastAsia"/>
                                <w:sz w:val="16"/>
                                <w:szCs w:val="16"/>
                              </w:rPr>
                              <w:t xml:space="preserve"> </w:t>
                            </w:r>
                            <w:r w:rsidRPr="003C564F">
                              <w:rPr>
                                <w:rFonts w:ascii="ＭＳ ゴシック" w:eastAsia="ＭＳ ゴシック" w:hAnsi="ＭＳ ゴシック"/>
                                <w:sz w:val="16"/>
                                <w:szCs w:val="16"/>
                              </w:rPr>
                              <w:t>清心</w:t>
                            </w:r>
                            <w:r w:rsidRPr="003C564F">
                              <w:rPr>
                                <w:rFonts w:ascii="ＭＳ ゴシック" w:eastAsia="ＭＳ ゴシック" w:hAnsi="ＭＳ ゴシック" w:hint="eastAsia"/>
                                <w:sz w:val="16"/>
                                <w:szCs w:val="16"/>
                              </w:rPr>
                              <w:t>苑</w:t>
                            </w:r>
                          </w:p>
                          <w:p w14:paraId="7D5215F7" w14:textId="77777777" w:rsidR="00D80E95" w:rsidRPr="003C564F"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本一色 アゼリー江戸川</w:t>
                            </w:r>
                          </w:p>
                          <w:p w14:paraId="12FAB3FD" w14:textId="1FFA2C84" w:rsidR="00D80E95" w:rsidRPr="003C564F" w:rsidRDefault="00D80E95" w:rsidP="00DA76BA">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大杉（分室）アゼリー江戸川</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F95DEB" id="Text Box 1384" o:spid="_x0000_s1442" type="#_x0000_t202" style="position:absolute;left:0;text-align:left;margin-left:299.6pt;margin-top:21.85pt;width:146.55pt;height:99.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" strokecolor="black [3213]" strokeweight=".5pt">
                <v:textbox inset="5.85pt,.7pt,5.85pt,.7pt">
                  <w:txbxContent>
                    <w:p w14:paraId="3B8BA29E" w14:textId="28799D91" w:rsidR="00D80E95" w:rsidRPr="003C564F" w:rsidRDefault="00D80E95" w:rsidP="00221CF2">
                      <w:pPr>
                        <w:spacing w:beforeLines="10" w:before="24" w:afterLines="10" w:after="24" w:line="240" w:lineRule="exac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★なごみの家　松江北</w:t>
                      </w:r>
                    </w:p>
                    <w:p w14:paraId="76EA51F3" w14:textId="77777777" w:rsidR="00D80E95" w:rsidRPr="003C564F" w:rsidRDefault="00D80E95" w:rsidP="00D80E95">
                      <w:pPr>
                        <w:spacing w:beforeLines="10" w:before="24" w:afterLines="10" w:after="24" w:line="200" w:lineRule="exact"/>
                        <w:jc w:val="left"/>
                        <w:rPr>
                          <w:rFonts w:ascii="ＭＳ ゴシック" w:eastAsia="ＭＳ ゴシック" w:hAnsi="ＭＳ ゴシック"/>
                          <w:sz w:val="16"/>
                          <w:szCs w:val="16"/>
                        </w:rPr>
                      </w:pPr>
                    </w:p>
                    <w:p w14:paraId="1656CD38" w14:textId="77777777" w:rsidR="00D80E95" w:rsidRPr="003C564F"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3C564F">
                        <w:rPr>
                          <w:rFonts w:ascii="ＭＳ ゴシック" w:eastAsia="ＭＳ ゴシック" w:hAnsi="ＭＳ ゴシック" w:hint="eastAsia"/>
                          <w:sz w:val="16"/>
                          <w:szCs w:val="16"/>
                          <w:lang w:eastAsia="zh-TW"/>
                        </w:rPr>
                        <w:t>●</w:t>
                      </w:r>
                      <w:r w:rsidRPr="003C564F">
                        <w:rPr>
                          <w:rFonts w:ascii="ＭＳ ゴシック" w:eastAsia="ＭＳ ゴシック" w:hAnsi="ＭＳ ゴシック" w:hint="eastAsia"/>
                          <w:sz w:val="16"/>
                          <w:szCs w:val="16"/>
                        </w:rPr>
                        <w:t>相談等を行っている</w:t>
                      </w:r>
                      <w:r w:rsidRPr="003C564F">
                        <w:rPr>
                          <w:rFonts w:ascii="ＭＳ ゴシック" w:eastAsia="ＭＳ ゴシック" w:hAnsi="ＭＳ ゴシック" w:hint="eastAsia"/>
                          <w:sz w:val="16"/>
                          <w:szCs w:val="16"/>
                          <w:lang w:eastAsia="zh-TW"/>
                        </w:rPr>
                        <w:t>熟年相談室</w:t>
                      </w:r>
                    </w:p>
                    <w:p w14:paraId="1B0B8D3A" w14:textId="77777777" w:rsidR="00D80E95" w:rsidRPr="003C564F"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中央 江戸川区医師会</w:t>
                      </w:r>
                    </w:p>
                    <w:p w14:paraId="2535A02C" w14:textId="77777777" w:rsidR="00D80E95"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 xml:space="preserve">一之江 </w:t>
                      </w:r>
                      <w:r w:rsidRPr="003C564F">
                        <w:rPr>
                          <w:rFonts w:ascii="ＭＳ ゴシック" w:eastAsia="ＭＳ ゴシック" w:hAnsi="ＭＳ ゴシック"/>
                          <w:sz w:val="16"/>
                          <w:szCs w:val="16"/>
                        </w:rPr>
                        <w:t>清心</w:t>
                      </w:r>
                      <w:r w:rsidRPr="003C564F">
                        <w:rPr>
                          <w:rFonts w:ascii="ＭＳ ゴシック" w:eastAsia="ＭＳ ゴシック" w:hAnsi="ＭＳ ゴシック" w:hint="eastAsia"/>
                          <w:sz w:val="16"/>
                          <w:szCs w:val="16"/>
                        </w:rPr>
                        <w:t>苑</w:t>
                      </w:r>
                    </w:p>
                    <w:p w14:paraId="154E7102" w14:textId="77777777" w:rsidR="00D80E95"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西</w:t>
                      </w:r>
                      <w:r w:rsidRPr="003C564F">
                        <w:rPr>
                          <w:rFonts w:ascii="ＭＳ ゴシック" w:eastAsia="ＭＳ ゴシック" w:hAnsi="ＭＳ ゴシック" w:hint="eastAsia"/>
                          <w:sz w:val="16"/>
                          <w:szCs w:val="16"/>
                        </w:rPr>
                        <w:t>一之江</w:t>
                      </w:r>
                      <w:r>
                        <w:rPr>
                          <w:rFonts w:ascii="ＭＳ ゴシック" w:eastAsia="ＭＳ ゴシック" w:hAnsi="ＭＳ ゴシック" w:hint="eastAsia"/>
                          <w:sz w:val="16"/>
                          <w:szCs w:val="16"/>
                        </w:rPr>
                        <w:t>（分室）</w:t>
                      </w:r>
                      <w:r w:rsidRPr="003C564F">
                        <w:rPr>
                          <w:rFonts w:ascii="ＭＳ ゴシック" w:eastAsia="ＭＳ ゴシック" w:hAnsi="ＭＳ ゴシック" w:hint="eastAsia"/>
                          <w:sz w:val="16"/>
                          <w:szCs w:val="16"/>
                        </w:rPr>
                        <w:t xml:space="preserve"> </w:t>
                      </w:r>
                      <w:r w:rsidRPr="003C564F">
                        <w:rPr>
                          <w:rFonts w:ascii="ＭＳ ゴシック" w:eastAsia="ＭＳ ゴシック" w:hAnsi="ＭＳ ゴシック"/>
                          <w:sz w:val="16"/>
                          <w:szCs w:val="16"/>
                        </w:rPr>
                        <w:t>清心</w:t>
                      </w:r>
                      <w:r w:rsidRPr="003C564F">
                        <w:rPr>
                          <w:rFonts w:ascii="ＭＳ ゴシック" w:eastAsia="ＭＳ ゴシック" w:hAnsi="ＭＳ ゴシック" w:hint="eastAsia"/>
                          <w:sz w:val="16"/>
                          <w:szCs w:val="16"/>
                        </w:rPr>
                        <w:t>苑</w:t>
                      </w:r>
                    </w:p>
                    <w:p w14:paraId="7D5215F7" w14:textId="77777777" w:rsidR="00D80E95" w:rsidRPr="003C564F" w:rsidRDefault="00D80E95" w:rsidP="00221CF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3C564F">
                        <w:rPr>
                          <w:rFonts w:ascii="ＭＳ ゴシック" w:eastAsia="ＭＳ ゴシック" w:hAnsi="ＭＳ ゴシック" w:hint="eastAsia"/>
                          <w:sz w:val="16"/>
                          <w:szCs w:val="16"/>
                        </w:rPr>
                        <w:t>本一色 アゼリー江戸川</w:t>
                      </w:r>
                    </w:p>
                    <w:p w14:paraId="12FAB3FD" w14:textId="1FFA2C84" w:rsidR="00D80E95" w:rsidRPr="003C564F" w:rsidRDefault="00D80E95" w:rsidP="00DA76BA">
                      <w:pPr>
                        <w:spacing w:beforeLines="10" w:before="24" w:afterLines="10" w:after="24" w:line="200" w:lineRule="exact"/>
                        <w:ind w:firstLineChars="200" w:firstLine="32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大杉（分室）アゼリー江戸川</w:t>
                      </w:r>
                    </w:p>
                  </w:txbxContent>
                </v:textbox>
                <w10:wrap anchorx="margin"/>
              </v:shape>
            </w:pict>
          </mc:Fallback>
        </mc:AlternateContent>
      </w:r>
      <w:r>
        <w:rPr>
          <w:noProof/>
        </w:rPr>
        <w:drawing>
          <wp:anchor distT="0" distB="0" distL="114300" distR="114300" simplePos="0" relativeHeight="252020736" behindDoc="0" locked="0" layoutInCell="1" allowOverlap="1" wp14:anchorId="028FACDC" wp14:editId="6174AEEE">
            <wp:simplePos x="0" y="0"/>
            <wp:positionH relativeFrom="column">
              <wp:posOffset>3925570</wp:posOffset>
            </wp:positionH>
            <wp:positionV relativeFrom="paragraph">
              <wp:posOffset>927100</wp:posOffset>
            </wp:positionV>
            <wp:extent cx="168910" cy="127000"/>
            <wp:effectExtent l="0" t="0" r="2540" b="6350"/>
            <wp:wrapNone/>
            <wp:docPr id="1200046994" name="図 1200046994"/>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9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14:sizeRelH relativeFrom="margin">
              <wp14:pctWidth>0</wp14:pctWidth>
            </wp14:sizeRelH>
            <wp14:sizeRelV relativeFrom="margin">
              <wp14:pctHeight>0</wp14:pctHeight>
            </wp14:sizeRelV>
          </wp:anchor>
        </w:drawing>
      </w:r>
      <w:r w:rsidR="00D80E95" w:rsidRPr="00E02D6A">
        <w:rPr>
          <w:rFonts w:ascii="ＭＳ ゴシック" w:eastAsia="ＭＳ ゴシック" w:hAnsi="ＭＳ ゴシック" w:hint="eastAsia"/>
          <w:sz w:val="22"/>
          <w:szCs w:val="22"/>
          <w:lang w:eastAsia="zh-TW"/>
        </w:rPr>
        <w:t>①</w:t>
      </w:r>
      <w:r w:rsidR="004F40BC">
        <w:rPr>
          <w:rFonts w:ascii="ＭＳ ゴシック" w:eastAsia="ＭＳ ゴシック" w:hAnsi="ＭＳ ゴシック" w:hint="eastAsia"/>
          <w:sz w:val="22"/>
          <w:szCs w:val="22"/>
        </w:rPr>
        <w:t xml:space="preserve"> </w:t>
      </w:r>
      <w:r w:rsidR="00D80E95" w:rsidRPr="00E02D6A">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E02D6A" w14:paraId="7AEEFE61" w14:textId="77777777" w:rsidTr="006B766F">
        <w:trPr>
          <w:jc w:val="left"/>
        </w:trPr>
        <w:tc>
          <w:tcPr>
            <w:tcW w:w="1276" w:type="dxa"/>
            <w:tcBorders>
              <w:bottom w:val="single" w:sz="18" w:space="0" w:color="auto"/>
            </w:tcBorders>
            <w:shd w:val="clear" w:color="auto" w:fill="DBE5F1" w:themeFill="accent1" w:themeFillTint="33"/>
            <w:vAlign w:val="center"/>
          </w:tcPr>
          <w:p w14:paraId="06874033" w14:textId="77777777" w:rsidR="00D80E95" w:rsidRPr="00E02D6A"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0DB686EC" w14:textId="77777777" w:rsidR="00D80E95" w:rsidRPr="00E02D6A" w:rsidRDefault="00D80E95" w:rsidP="006B766F">
            <w:pPr>
              <w:ind w:rightChars="50" w:right="120"/>
              <w:jc w:val="cente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男性(人</w:t>
            </w:r>
            <w:r w:rsidRPr="00E02D6A">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E62CD86" w14:textId="77777777" w:rsidR="00D80E95" w:rsidRPr="00E02D6A" w:rsidRDefault="00D80E95" w:rsidP="006B766F">
            <w:pPr>
              <w:ind w:rightChars="50" w:right="120"/>
              <w:jc w:val="cente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女性(人</w:t>
            </w:r>
            <w:r w:rsidRPr="00E02D6A">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1F735397" w14:textId="77777777" w:rsidR="00D80E95" w:rsidRPr="00E02D6A" w:rsidRDefault="00D80E95" w:rsidP="006B766F">
            <w:pPr>
              <w:ind w:rightChars="50" w:right="120"/>
              <w:jc w:val="cente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合計(人</w:t>
            </w:r>
            <w:r w:rsidRPr="00E02D6A">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65A8D64" w14:textId="77777777" w:rsidR="00D80E95" w:rsidRPr="00E02D6A" w:rsidRDefault="00D80E95" w:rsidP="006B766F">
            <w:pPr>
              <w:ind w:rightChars="50" w:right="120"/>
              <w:jc w:val="cente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割合(％</w:t>
            </w:r>
            <w:r w:rsidRPr="00E02D6A">
              <w:rPr>
                <w:rFonts w:ascii="ＭＳ ゴシック" w:eastAsia="ＭＳ ゴシック" w:hAnsi="ＭＳ ゴシック"/>
                <w:sz w:val="22"/>
                <w:szCs w:val="22"/>
              </w:rPr>
              <w:t>)</w:t>
            </w:r>
          </w:p>
        </w:tc>
      </w:tr>
      <w:tr w:rsidR="00D80E95" w:rsidRPr="00E02D6A" w14:paraId="69EEFF95"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3DA1D343" w14:textId="77777777" w:rsidR="00D80E95" w:rsidRPr="00E02D6A" w:rsidRDefault="00D80E95" w:rsidP="006B766F">
            <w:pPr>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04328D48"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25,371</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2262B1C4"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24,566</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3F4A5EEE"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49,937</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2328A92E"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100.0 </w:t>
            </w:r>
          </w:p>
        </w:tc>
      </w:tr>
      <w:tr w:rsidR="00D80E95" w:rsidRPr="00E02D6A" w14:paraId="5E6BA6BF" w14:textId="77777777" w:rsidTr="006B766F">
        <w:trPr>
          <w:jc w:val="left"/>
        </w:trPr>
        <w:tc>
          <w:tcPr>
            <w:tcW w:w="1276" w:type="dxa"/>
            <w:tcBorders>
              <w:top w:val="single" w:sz="18" w:space="0" w:color="auto"/>
            </w:tcBorders>
            <w:shd w:val="clear" w:color="auto" w:fill="DBE5F1" w:themeFill="accent1" w:themeFillTint="33"/>
          </w:tcPr>
          <w:p w14:paraId="10CFE7F9" w14:textId="77777777" w:rsidR="00D80E95" w:rsidRPr="00E02D6A" w:rsidRDefault="00D80E95" w:rsidP="006B766F">
            <w:pPr>
              <w:autoSpaceDE w:val="0"/>
              <w:autoSpaceDN w:val="0"/>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13030411"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2,950</w:t>
            </w:r>
          </w:p>
        </w:tc>
        <w:tc>
          <w:tcPr>
            <w:tcW w:w="1134" w:type="dxa"/>
            <w:tcBorders>
              <w:top w:val="single" w:sz="18" w:space="0" w:color="auto"/>
            </w:tcBorders>
            <w:shd w:val="clear" w:color="auto" w:fill="FFFFFF" w:themeFill="background1"/>
          </w:tcPr>
          <w:p w14:paraId="75BFB406"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2,704</w:t>
            </w:r>
          </w:p>
        </w:tc>
        <w:tc>
          <w:tcPr>
            <w:tcW w:w="1134" w:type="dxa"/>
            <w:tcBorders>
              <w:top w:val="single" w:sz="18" w:space="0" w:color="auto"/>
            </w:tcBorders>
            <w:shd w:val="clear" w:color="auto" w:fill="FFFFFF" w:themeFill="background1"/>
          </w:tcPr>
          <w:p w14:paraId="566A3EB1"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5,654</w:t>
            </w:r>
          </w:p>
        </w:tc>
        <w:tc>
          <w:tcPr>
            <w:tcW w:w="1134" w:type="dxa"/>
            <w:tcBorders>
              <w:top w:val="single" w:sz="18" w:space="0" w:color="auto"/>
            </w:tcBorders>
            <w:shd w:val="clear" w:color="auto" w:fill="FFFFFF" w:themeFill="background1"/>
          </w:tcPr>
          <w:p w14:paraId="44F3F786"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11.3 </w:t>
            </w:r>
          </w:p>
        </w:tc>
      </w:tr>
      <w:tr w:rsidR="00D80E95" w:rsidRPr="00E02D6A" w14:paraId="222BE099" w14:textId="77777777" w:rsidTr="006B766F">
        <w:trPr>
          <w:jc w:val="left"/>
        </w:trPr>
        <w:tc>
          <w:tcPr>
            <w:tcW w:w="1276" w:type="dxa"/>
            <w:shd w:val="clear" w:color="auto" w:fill="DBE5F1" w:themeFill="accent1" w:themeFillTint="33"/>
          </w:tcPr>
          <w:p w14:paraId="62E8C9C6" w14:textId="77777777" w:rsidR="00D80E95" w:rsidRPr="00E02D6A" w:rsidRDefault="00D80E95" w:rsidP="006B766F">
            <w:pPr>
              <w:autoSpaceDE w:val="0"/>
              <w:autoSpaceDN w:val="0"/>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15～64歳</w:t>
            </w:r>
          </w:p>
        </w:tc>
        <w:tc>
          <w:tcPr>
            <w:tcW w:w="1134" w:type="dxa"/>
            <w:shd w:val="clear" w:color="auto" w:fill="FFFFFF" w:themeFill="background1"/>
          </w:tcPr>
          <w:p w14:paraId="17918959"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16,990</w:t>
            </w:r>
          </w:p>
        </w:tc>
        <w:tc>
          <w:tcPr>
            <w:tcW w:w="1134" w:type="dxa"/>
            <w:shd w:val="clear" w:color="auto" w:fill="FFFFFF" w:themeFill="background1"/>
          </w:tcPr>
          <w:p w14:paraId="454EDBB2"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15,205</w:t>
            </w:r>
          </w:p>
        </w:tc>
        <w:tc>
          <w:tcPr>
            <w:tcW w:w="1134" w:type="dxa"/>
            <w:shd w:val="clear" w:color="auto" w:fill="FFFFFF" w:themeFill="background1"/>
          </w:tcPr>
          <w:p w14:paraId="7D4F16A0"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32,195</w:t>
            </w:r>
          </w:p>
        </w:tc>
        <w:tc>
          <w:tcPr>
            <w:tcW w:w="1134" w:type="dxa"/>
            <w:shd w:val="clear" w:color="auto" w:fill="FFFFFF" w:themeFill="background1"/>
          </w:tcPr>
          <w:p w14:paraId="5E23E598"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64.5 </w:t>
            </w:r>
          </w:p>
        </w:tc>
      </w:tr>
      <w:tr w:rsidR="00D80E95" w:rsidRPr="00E02D6A" w14:paraId="784B59AC" w14:textId="77777777" w:rsidTr="006B766F">
        <w:trPr>
          <w:jc w:val="left"/>
        </w:trPr>
        <w:tc>
          <w:tcPr>
            <w:tcW w:w="1276" w:type="dxa"/>
            <w:shd w:val="clear" w:color="auto" w:fill="DBE5F1" w:themeFill="accent1" w:themeFillTint="33"/>
          </w:tcPr>
          <w:p w14:paraId="08540209" w14:textId="77777777" w:rsidR="00D80E95" w:rsidRPr="00E02D6A" w:rsidRDefault="00D80E95" w:rsidP="006B766F">
            <w:pPr>
              <w:autoSpaceDE w:val="0"/>
              <w:autoSpaceDN w:val="0"/>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65～74歳</w:t>
            </w:r>
          </w:p>
        </w:tc>
        <w:tc>
          <w:tcPr>
            <w:tcW w:w="1134" w:type="dxa"/>
            <w:shd w:val="clear" w:color="auto" w:fill="FFFFFF" w:themeFill="background1"/>
          </w:tcPr>
          <w:p w14:paraId="19DECC71"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2,666</w:t>
            </w:r>
          </w:p>
        </w:tc>
        <w:tc>
          <w:tcPr>
            <w:tcW w:w="1134" w:type="dxa"/>
            <w:shd w:val="clear" w:color="auto" w:fill="FFFFFF" w:themeFill="background1"/>
          </w:tcPr>
          <w:p w14:paraId="1355D53C"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2,437</w:t>
            </w:r>
          </w:p>
        </w:tc>
        <w:tc>
          <w:tcPr>
            <w:tcW w:w="1134" w:type="dxa"/>
            <w:shd w:val="clear" w:color="auto" w:fill="FFFFFF" w:themeFill="background1"/>
          </w:tcPr>
          <w:p w14:paraId="5EE20B87"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5,103</w:t>
            </w:r>
          </w:p>
        </w:tc>
        <w:tc>
          <w:tcPr>
            <w:tcW w:w="1134" w:type="dxa"/>
            <w:shd w:val="clear" w:color="auto" w:fill="FFFFFF" w:themeFill="background1"/>
          </w:tcPr>
          <w:p w14:paraId="20E124BE"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10.2 </w:t>
            </w:r>
          </w:p>
        </w:tc>
      </w:tr>
      <w:tr w:rsidR="00D80E95" w:rsidRPr="00E02D6A" w14:paraId="2DE44767" w14:textId="77777777" w:rsidTr="006B766F">
        <w:trPr>
          <w:jc w:val="left"/>
        </w:trPr>
        <w:tc>
          <w:tcPr>
            <w:tcW w:w="1276" w:type="dxa"/>
            <w:shd w:val="clear" w:color="auto" w:fill="DBE5F1" w:themeFill="accent1" w:themeFillTint="33"/>
          </w:tcPr>
          <w:p w14:paraId="7DBC14B7" w14:textId="77777777" w:rsidR="00D80E95" w:rsidRPr="00E02D6A" w:rsidRDefault="00D80E95" w:rsidP="006B766F">
            <w:pPr>
              <w:autoSpaceDE w:val="0"/>
              <w:autoSpaceDN w:val="0"/>
              <w:rPr>
                <w:rFonts w:ascii="ＭＳ ゴシック" w:eastAsia="ＭＳ ゴシック" w:hAnsi="ＭＳ ゴシック"/>
                <w:sz w:val="22"/>
                <w:szCs w:val="22"/>
              </w:rPr>
            </w:pPr>
            <w:r w:rsidRPr="00E02D6A">
              <w:rPr>
                <w:rFonts w:ascii="ＭＳ ゴシック" w:eastAsia="ＭＳ ゴシック" w:hAnsi="ＭＳ ゴシック" w:hint="eastAsia"/>
                <w:sz w:val="22"/>
                <w:szCs w:val="22"/>
              </w:rPr>
              <w:t>75歳以上</w:t>
            </w:r>
          </w:p>
        </w:tc>
        <w:tc>
          <w:tcPr>
            <w:tcW w:w="1134" w:type="dxa"/>
            <w:shd w:val="clear" w:color="auto" w:fill="FFFFFF" w:themeFill="background1"/>
          </w:tcPr>
          <w:p w14:paraId="3373ACCA"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2,765</w:t>
            </w:r>
          </w:p>
        </w:tc>
        <w:tc>
          <w:tcPr>
            <w:tcW w:w="1134" w:type="dxa"/>
            <w:shd w:val="clear" w:color="auto" w:fill="FFFFFF" w:themeFill="background1"/>
          </w:tcPr>
          <w:p w14:paraId="77B8820B"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4,220</w:t>
            </w:r>
          </w:p>
        </w:tc>
        <w:tc>
          <w:tcPr>
            <w:tcW w:w="1134" w:type="dxa"/>
            <w:shd w:val="clear" w:color="auto" w:fill="FFFFFF" w:themeFill="background1"/>
          </w:tcPr>
          <w:p w14:paraId="7C61D6D4"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6,985</w:t>
            </w:r>
          </w:p>
        </w:tc>
        <w:tc>
          <w:tcPr>
            <w:tcW w:w="1134" w:type="dxa"/>
            <w:shd w:val="clear" w:color="auto" w:fill="FFFFFF" w:themeFill="background1"/>
          </w:tcPr>
          <w:p w14:paraId="507B8684" w14:textId="77777777" w:rsidR="00D80E95" w:rsidRPr="00E02D6A" w:rsidRDefault="00D80E95" w:rsidP="006B766F">
            <w:pPr>
              <w:autoSpaceDE w:val="0"/>
              <w:autoSpaceDN w:val="0"/>
              <w:ind w:rightChars="103" w:right="247"/>
              <w:jc w:val="right"/>
              <w:rPr>
                <w:rFonts w:ascii="ＭＳ ゴシック" w:eastAsia="ＭＳ ゴシック" w:hAnsi="ＭＳ ゴシック"/>
                <w:sz w:val="21"/>
                <w:szCs w:val="21"/>
              </w:rPr>
            </w:pPr>
            <w:r w:rsidRPr="00E02D6A">
              <w:rPr>
                <w:rFonts w:ascii="ＭＳ ゴシック" w:eastAsia="ＭＳ ゴシック" w:hAnsi="ＭＳ ゴシック" w:hint="eastAsia"/>
                <w:sz w:val="21"/>
                <w:szCs w:val="21"/>
              </w:rPr>
              <w:t xml:space="preserve">14.0 </w:t>
            </w:r>
          </w:p>
        </w:tc>
      </w:tr>
    </w:tbl>
    <w:p w14:paraId="2993FEE7" w14:textId="7DFC0AA2" w:rsidR="00D80E95" w:rsidRPr="000472D6" w:rsidRDefault="00D80E95" w:rsidP="00D80E95">
      <w:pPr>
        <w:spacing w:line="240" w:lineRule="exact"/>
      </w:pPr>
    </w:p>
    <w:p w14:paraId="2DA6BE82" w14:textId="679CC139" w:rsidR="00D80E95" w:rsidRPr="00E02D6A" w:rsidRDefault="000F0E88" w:rsidP="00D80E95">
      <w:pPr>
        <w:rPr>
          <w:rFonts w:ascii="ＭＳ ゴシック" w:eastAsia="ＭＳ ゴシック" w:hAnsi="ＭＳ ゴシック"/>
          <w:sz w:val="22"/>
          <w:szCs w:val="22"/>
        </w:rPr>
      </w:pPr>
      <w:r w:rsidRPr="00781FED">
        <w:rPr>
          <w:noProof/>
        </w:rPr>
        <w:drawing>
          <wp:anchor distT="0" distB="0" distL="114300" distR="114300" simplePos="0" relativeHeight="252095487" behindDoc="0" locked="0" layoutInCell="1" allowOverlap="1" wp14:anchorId="7D23D389" wp14:editId="11A4248E">
            <wp:simplePos x="0" y="0"/>
            <wp:positionH relativeFrom="margin">
              <wp:posOffset>135890</wp:posOffset>
            </wp:positionH>
            <wp:positionV relativeFrom="paragraph">
              <wp:posOffset>174048</wp:posOffset>
            </wp:positionV>
            <wp:extent cx="5662295" cy="1731010"/>
            <wp:effectExtent l="0" t="0" r="0" b="0"/>
            <wp:wrapNone/>
            <wp:docPr id="17916366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0" cstate="print">
                      <a:extLst>
                        <a:ext uri="{28A0092B-C50C-407E-A947-70E740481C1C}">
                          <a14:useLocalDpi xmlns:a14="http://schemas.microsoft.com/office/drawing/2010/main" val="0"/>
                        </a:ext>
                      </a:extLst>
                    </a:blip>
                    <a:srcRect r="6211"/>
                    <a:stretch/>
                  </pic:blipFill>
                  <pic:spPr bwMode="auto">
                    <a:xfrm>
                      <a:off x="0" y="0"/>
                      <a:ext cx="566229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E02D6A">
        <w:rPr>
          <w:rFonts w:ascii="ＭＳ ゴシック" w:eastAsia="ＭＳ ゴシック" w:hAnsi="ＭＳ ゴシック" w:hint="eastAsia"/>
          <w:sz w:val="22"/>
          <w:szCs w:val="22"/>
        </w:rPr>
        <w:t>②</w:t>
      </w:r>
      <w:r w:rsidR="004F40BC">
        <w:rPr>
          <w:rFonts w:ascii="ＭＳ ゴシック" w:eastAsia="ＭＳ ゴシック" w:hAnsi="ＭＳ ゴシック" w:hint="eastAsia"/>
          <w:sz w:val="22"/>
          <w:szCs w:val="22"/>
        </w:rPr>
        <w:t xml:space="preserve"> </w:t>
      </w:r>
      <w:r w:rsidR="00D80E95" w:rsidRPr="00E02D6A">
        <w:rPr>
          <w:rFonts w:ascii="ＭＳ ゴシック" w:eastAsia="ＭＳ ゴシック" w:hAnsi="ＭＳ ゴシック" w:hint="eastAsia"/>
          <w:sz w:val="22"/>
          <w:szCs w:val="22"/>
        </w:rPr>
        <w:t>高齢者の人口推計</w:t>
      </w:r>
    </w:p>
    <w:p w14:paraId="70E74BDA" w14:textId="40FA9116" w:rsidR="00D80E95" w:rsidRDefault="00D80E95" w:rsidP="00D80E95">
      <w:pPr>
        <w:spacing w:line="400" w:lineRule="exact"/>
      </w:pPr>
    </w:p>
    <w:p w14:paraId="7455E719" w14:textId="77777777" w:rsidR="00D80E95" w:rsidRDefault="00D80E95" w:rsidP="00D80E95">
      <w:pPr>
        <w:spacing w:line="400" w:lineRule="exact"/>
      </w:pPr>
    </w:p>
    <w:p w14:paraId="1E8FA27F" w14:textId="77777777" w:rsidR="00D80E95" w:rsidRDefault="00D80E95" w:rsidP="00D80E95">
      <w:pPr>
        <w:spacing w:line="400" w:lineRule="exact"/>
      </w:pPr>
    </w:p>
    <w:p w14:paraId="075991B8" w14:textId="77777777" w:rsidR="00D80E95" w:rsidRDefault="00D80E95" w:rsidP="00D80E95">
      <w:pPr>
        <w:spacing w:line="400" w:lineRule="exact"/>
      </w:pPr>
    </w:p>
    <w:p w14:paraId="1238006F" w14:textId="77777777" w:rsidR="00D80E95" w:rsidRDefault="00D80E95" w:rsidP="00D80E95">
      <w:pPr>
        <w:spacing w:line="400" w:lineRule="exact"/>
      </w:pPr>
    </w:p>
    <w:p w14:paraId="09756BD5" w14:textId="77777777" w:rsidR="00D80E95" w:rsidRDefault="00D80E95" w:rsidP="00D80E95">
      <w:pPr>
        <w:spacing w:line="400" w:lineRule="exact"/>
      </w:pPr>
    </w:p>
    <w:p w14:paraId="78B6851F" w14:textId="33ABBBA3" w:rsidR="00D80E95" w:rsidRDefault="00341D1B" w:rsidP="00D80E95">
      <w:pPr>
        <w:spacing w:line="400" w:lineRule="exact"/>
      </w:pPr>
      <w:r>
        <w:rPr>
          <w:noProof/>
          <w:lang w:eastAsia="zh-TW"/>
        </w:rPr>
        <mc:AlternateContent>
          <mc:Choice Requires="wps">
            <w:drawing>
              <wp:anchor distT="0" distB="0" distL="114300" distR="114300" simplePos="0" relativeHeight="251766784" behindDoc="1" locked="0" layoutInCell="1" allowOverlap="1" wp14:anchorId="49756E72" wp14:editId="2A93CB73">
                <wp:simplePos x="0" y="0"/>
                <wp:positionH relativeFrom="column">
                  <wp:posOffset>-115570</wp:posOffset>
                </wp:positionH>
                <wp:positionV relativeFrom="paragraph">
                  <wp:posOffset>279400</wp:posOffset>
                </wp:positionV>
                <wp:extent cx="6134100" cy="4861560"/>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6134100" cy="486156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7A536" w14:textId="34CD5C77" w:rsidR="00D80E95" w:rsidRPr="00E02D6A"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E02D6A">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56E72" id="正方形/長方形 83" o:spid="_x0000_s1443" style="position:absolute;left:0;text-align:left;margin-left:-9.1pt;margin-top:22pt;width:483pt;height:382.8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" fillcolor="#daeef3 [664]" stroked="f" strokeweight="2pt">
                <v:textbox>
                  <w:txbxContent>
                    <w:p w14:paraId="36D7A536" w14:textId="34CD5C77" w:rsidR="00D80E95" w:rsidRPr="00E02D6A"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E02D6A">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0D1DDFB0" w14:textId="71818FF8"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E1B2C4B" w14:textId="5D87C5D5" w:rsidR="00D80E95" w:rsidRDefault="00341D1B"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737088" behindDoc="0" locked="0" layoutInCell="1" allowOverlap="1" wp14:anchorId="57D7E4B4" wp14:editId="02F0B47A">
                <wp:simplePos x="0" y="0"/>
                <wp:positionH relativeFrom="margin">
                  <wp:posOffset>-110490</wp:posOffset>
                </wp:positionH>
                <wp:positionV relativeFrom="paragraph">
                  <wp:posOffset>63500</wp:posOffset>
                </wp:positionV>
                <wp:extent cx="6096000" cy="470535"/>
                <wp:effectExtent l="0" t="0" r="0" b="5715"/>
                <wp:wrapNone/>
                <wp:docPr id="1082567452" name="テキスト ボックス 1082567452"/>
                <wp:cNvGraphicFramePr/>
                <a:graphic xmlns:a="http://schemas.openxmlformats.org/drawingml/2006/main">
                  <a:graphicData uri="http://schemas.microsoft.com/office/word/2010/wordprocessingShape">
                    <wps:wsp>
                      <wps:cNvSpPr txBox="1"/>
                      <wps:spPr>
                        <a:xfrm>
                          <a:off x="0" y="0"/>
                          <a:ext cx="6096000" cy="470535"/>
                        </a:xfrm>
                        <a:prstGeom prst="rect">
                          <a:avLst/>
                        </a:prstGeom>
                        <a:noFill/>
                        <a:ln w="6350">
                          <a:noFill/>
                          <a:prstDash val="dash"/>
                        </a:ln>
                      </wps:spPr>
                      <wps:txbx>
                        <w:txbxContent>
                          <w:p w14:paraId="1DD8370F" w14:textId="3E81CD46" w:rsidR="00D80E95" w:rsidRPr="00E02D6A"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E02D6A">
                              <w:rPr>
                                <w:rFonts w:ascii="ＭＳ ゴシック" w:eastAsia="ＭＳ ゴシック" w:hAnsi="ＭＳ ゴシック" w:hint="eastAsia"/>
                                <w:color w:val="0D0D0D" w:themeColor="text1" w:themeTint="F2"/>
                                <w:sz w:val="22"/>
                                <w:szCs w:val="22"/>
                              </w:rPr>
                              <w:t>幸福度</w:t>
                            </w:r>
                          </w:p>
                          <w:p w14:paraId="0AC502AF" w14:textId="77777777" w:rsidR="00D80E95" w:rsidRDefault="00D80E95" w:rsidP="00D80E95">
                            <w:pPr>
                              <w:rPr>
                                <w:rFonts w:ascii="HGSｺﾞｼｯｸM" w:eastAsia="HGSｺﾞｼｯｸM"/>
                                <w:color w:val="0D0D0D" w:themeColor="text1" w:themeTint="F2"/>
                                <w:sz w:val="22"/>
                                <w:szCs w:val="22"/>
                              </w:rPr>
                            </w:pPr>
                          </w:p>
                          <w:p w14:paraId="4304AAF2" w14:textId="77777777" w:rsidR="00D80E95" w:rsidRDefault="00D80E95" w:rsidP="00D80E95">
                            <w:pPr>
                              <w:rPr>
                                <w:rFonts w:ascii="HGSｺﾞｼｯｸM" w:eastAsia="HGSｺﾞｼｯｸM"/>
                                <w:color w:val="0D0D0D" w:themeColor="text1" w:themeTint="F2"/>
                                <w:sz w:val="22"/>
                                <w:szCs w:val="22"/>
                              </w:rPr>
                            </w:pPr>
                          </w:p>
                          <w:p w14:paraId="251EE8AC" w14:textId="77777777" w:rsidR="00D80E95" w:rsidRDefault="00D80E95" w:rsidP="00D80E95">
                            <w:pPr>
                              <w:rPr>
                                <w:rFonts w:ascii="HGSｺﾞｼｯｸM" w:eastAsia="HGSｺﾞｼｯｸM"/>
                                <w:color w:val="0D0D0D" w:themeColor="text1" w:themeTint="F2"/>
                                <w:sz w:val="22"/>
                                <w:szCs w:val="22"/>
                              </w:rPr>
                            </w:pPr>
                          </w:p>
                          <w:p w14:paraId="2DD0D166" w14:textId="77777777" w:rsidR="00D80E95" w:rsidRDefault="00D80E95" w:rsidP="00D80E95">
                            <w:pPr>
                              <w:rPr>
                                <w:rFonts w:ascii="HGSｺﾞｼｯｸM" w:eastAsia="HGSｺﾞｼｯｸM"/>
                                <w:color w:val="0D0D0D" w:themeColor="text1" w:themeTint="F2"/>
                                <w:sz w:val="22"/>
                                <w:szCs w:val="22"/>
                              </w:rPr>
                            </w:pPr>
                          </w:p>
                          <w:p w14:paraId="3EFDF166" w14:textId="77777777" w:rsidR="00D80E95" w:rsidRDefault="00D80E95" w:rsidP="00D80E95">
                            <w:pPr>
                              <w:rPr>
                                <w:rFonts w:ascii="HGSｺﾞｼｯｸM" w:eastAsia="HGSｺﾞｼｯｸM"/>
                                <w:color w:val="0D0D0D" w:themeColor="text1" w:themeTint="F2"/>
                                <w:sz w:val="22"/>
                                <w:szCs w:val="22"/>
                              </w:rPr>
                            </w:pPr>
                          </w:p>
                          <w:p w14:paraId="2F22AA80" w14:textId="77777777" w:rsidR="00D80E95" w:rsidRDefault="00D80E95" w:rsidP="00D80E95">
                            <w:pPr>
                              <w:rPr>
                                <w:rFonts w:ascii="HGSｺﾞｼｯｸM" w:eastAsia="HGSｺﾞｼｯｸM"/>
                                <w:color w:val="0D0D0D" w:themeColor="text1" w:themeTint="F2"/>
                                <w:sz w:val="22"/>
                                <w:szCs w:val="22"/>
                              </w:rPr>
                            </w:pPr>
                          </w:p>
                          <w:p w14:paraId="5FF3BF2C" w14:textId="77777777" w:rsidR="00D80E95" w:rsidRDefault="00D80E95" w:rsidP="00D80E95">
                            <w:pPr>
                              <w:rPr>
                                <w:rFonts w:ascii="HGSｺﾞｼｯｸM" w:eastAsia="HGSｺﾞｼｯｸM"/>
                                <w:color w:val="0D0D0D" w:themeColor="text1" w:themeTint="F2"/>
                                <w:sz w:val="22"/>
                                <w:szCs w:val="22"/>
                              </w:rPr>
                            </w:pPr>
                          </w:p>
                          <w:p w14:paraId="24F9F08D" w14:textId="77777777" w:rsidR="00D80E95" w:rsidRDefault="00D80E95" w:rsidP="00D80E95">
                            <w:pPr>
                              <w:rPr>
                                <w:rFonts w:ascii="HGSｺﾞｼｯｸM" w:eastAsia="HGSｺﾞｼｯｸM"/>
                                <w:color w:val="0D0D0D" w:themeColor="text1" w:themeTint="F2"/>
                                <w:sz w:val="22"/>
                                <w:szCs w:val="22"/>
                              </w:rPr>
                            </w:pPr>
                          </w:p>
                          <w:p w14:paraId="238E047A" w14:textId="77777777" w:rsidR="00D80E95" w:rsidRDefault="00D80E95" w:rsidP="00D80E95">
                            <w:pPr>
                              <w:rPr>
                                <w:rFonts w:ascii="HGSｺﾞｼｯｸM" w:eastAsia="HGSｺﾞｼｯｸM"/>
                                <w:color w:val="0D0D0D" w:themeColor="text1" w:themeTint="F2"/>
                                <w:sz w:val="22"/>
                                <w:szCs w:val="22"/>
                              </w:rPr>
                            </w:pPr>
                          </w:p>
                          <w:p w14:paraId="1A4E7917" w14:textId="77777777" w:rsidR="00D80E95" w:rsidRDefault="00D80E95" w:rsidP="00D80E95">
                            <w:pPr>
                              <w:rPr>
                                <w:rFonts w:ascii="HGSｺﾞｼｯｸM" w:eastAsia="HGSｺﾞｼｯｸM"/>
                                <w:color w:val="0D0D0D" w:themeColor="text1" w:themeTint="F2"/>
                                <w:sz w:val="22"/>
                                <w:szCs w:val="22"/>
                              </w:rPr>
                            </w:pPr>
                          </w:p>
                          <w:p w14:paraId="4F8826BF"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7E4B4" id="テキスト ボックス 1082567452" o:spid="_x0000_s1444" type="#_x0000_t202" style="position:absolute;left:0;text-align:left;margin-left:-8.7pt;margin-top:5pt;width:480pt;height:37.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" filled="f" stroked="f" strokeweight=".5pt">
                <v:stroke dashstyle="dash"/>
                <v:textbox>
                  <w:txbxContent>
                    <w:p w14:paraId="1DD8370F" w14:textId="3E81CD46" w:rsidR="00D80E95" w:rsidRPr="00E02D6A"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E02D6A">
                        <w:rPr>
                          <w:rFonts w:ascii="ＭＳ ゴシック" w:eastAsia="ＭＳ ゴシック" w:hAnsi="ＭＳ ゴシック" w:hint="eastAsia"/>
                          <w:color w:val="0D0D0D" w:themeColor="text1" w:themeTint="F2"/>
                          <w:sz w:val="22"/>
                          <w:szCs w:val="22"/>
                        </w:rPr>
                        <w:t>幸福度</w:t>
                      </w:r>
                    </w:p>
                    <w:p w14:paraId="0AC502AF" w14:textId="77777777" w:rsidR="00D80E95" w:rsidRDefault="00D80E95" w:rsidP="00D80E95">
                      <w:pPr>
                        <w:rPr>
                          <w:rFonts w:ascii="HGSｺﾞｼｯｸM" w:eastAsia="HGSｺﾞｼｯｸM"/>
                          <w:color w:val="0D0D0D" w:themeColor="text1" w:themeTint="F2"/>
                          <w:sz w:val="22"/>
                          <w:szCs w:val="22"/>
                        </w:rPr>
                      </w:pPr>
                    </w:p>
                    <w:p w14:paraId="4304AAF2" w14:textId="77777777" w:rsidR="00D80E95" w:rsidRDefault="00D80E95" w:rsidP="00D80E95">
                      <w:pPr>
                        <w:rPr>
                          <w:rFonts w:ascii="HGSｺﾞｼｯｸM" w:eastAsia="HGSｺﾞｼｯｸM"/>
                          <w:color w:val="0D0D0D" w:themeColor="text1" w:themeTint="F2"/>
                          <w:sz w:val="22"/>
                          <w:szCs w:val="22"/>
                        </w:rPr>
                      </w:pPr>
                    </w:p>
                    <w:p w14:paraId="251EE8AC" w14:textId="77777777" w:rsidR="00D80E95" w:rsidRDefault="00D80E95" w:rsidP="00D80E95">
                      <w:pPr>
                        <w:rPr>
                          <w:rFonts w:ascii="HGSｺﾞｼｯｸM" w:eastAsia="HGSｺﾞｼｯｸM"/>
                          <w:color w:val="0D0D0D" w:themeColor="text1" w:themeTint="F2"/>
                          <w:sz w:val="22"/>
                          <w:szCs w:val="22"/>
                        </w:rPr>
                      </w:pPr>
                    </w:p>
                    <w:p w14:paraId="2DD0D166" w14:textId="77777777" w:rsidR="00D80E95" w:rsidRDefault="00D80E95" w:rsidP="00D80E95">
                      <w:pPr>
                        <w:rPr>
                          <w:rFonts w:ascii="HGSｺﾞｼｯｸM" w:eastAsia="HGSｺﾞｼｯｸM"/>
                          <w:color w:val="0D0D0D" w:themeColor="text1" w:themeTint="F2"/>
                          <w:sz w:val="22"/>
                          <w:szCs w:val="22"/>
                        </w:rPr>
                      </w:pPr>
                    </w:p>
                    <w:p w14:paraId="3EFDF166" w14:textId="77777777" w:rsidR="00D80E95" w:rsidRDefault="00D80E95" w:rsidP="00D80E95">
                      <w:pPr>
                        <w:rPr>
                          <w:rFonts w:ascii="HGSｺﾞｼｯｸM" w:eastAsia="HGSｺﾞｼｯｸM"/>
                          <w:color w:val="0D0D0D" w:themeColor="text1" w:themeTint="F2"/>
                          <w:sz w:val="22"/>
                          <w:szCs w:val="22"/>
                        </w:rPr>
                      </w:pPr>
                    </w:p>
                    <w:p w14:paraId="2F22AA80" w14:textId="77777777" w:rsidR="00D80E95" w:rsidRDefault="00D80E95" w:rsidP="00D80E95">
                      <w:pPr>
                        <w:rPr>
                          <w:rFonts w:ascii="HGSｺﾞｼｯｸM" w:eastAsia="HGSｺﾞｼｯｸM"/>
                          <w:color w:val="0D0D0D" w:themeColor="text1" w:themeTint="F2"/>
                          <w:sz w:val="22"/>
                          <w:szCs w:val="22"/>
                        </w:rPr>
                      </w:pPr>
                    </w:p>
                    <w:p w14:paraId="5FF3BF2C" w14:textId="77777777" w:rsidR="00D80E95" w:rsidRDefault="00D80E95" w:rsidP="00D80E95">
                      <w:pPr>
                        <w:rPr>
                          <w:rFonts w:ascii="HGSｺﾞｼｯｸM" w:eastAsia="HGSｺﾞｼｯｸM"/>
                          <w:color w:val="0D0D0D" w:themeColor="text1" w:themeTint="F2"/>
                          <w:sz w:val="22"/>
                          <w:szCs w:val="22"/>
                        </w:rPr>
                      </w:pPr>
                    </w:p>
                    <w:p w14:paraId="24F9F08D" w14:textId="77777777" w:rsidR="00D80E95" w:rsidRDefault="00D80E95" w:rsidP="00D80E95">
                      <w:pPr>
                        <w:rPr>
                          <w:rFonts w:ascii="HGSｺﾞｼｯｸM" w:eastAsia="HGSｺﾞｼｯｸM"/>
                          <w:color w:val="0D0D0D" w:themeColor="text1" w:themeTint="F2"/>
                          <w:sz w:val="22"/>
                          <w:szCs w:val="22"/>
                        </w:rPr>
                      </w:pPr>
                    </w:p>
                    <w:p w14:paraId="238E047A" w14:textId="77777777" w:rsidR="00D80E95" w:rsidRDefault="00D80E95" w:rsidP="00D80E95">
                      <w:pPr>
                        <w:rPr>
                          <w:rFonts w:ascii="HGSｺﾞｼｯｸM" w:eastAsia="HGSｺﾞｼｯｸM"/>
                          <w:color w:val="0D0D0D" w:themeColor="text1" w:themeTint="F2"/>
                          <w:sz w:val="22"/>
                          <w:szCs w:val="22"/>
                        </w:rPr>
                      </w:pPr>
                    </w:p>
                    <w:p w14:paraId="1A4E7917" w14:textId="77777777" w:rsidR="00D80E95" w:rsidRDefault="00D80E95" w:rsidP="00D80E95">
                      <w:pPr>
                        <w:rPr>
                          <w:rFonts w:ascii="HGSｺﾞｼｯｸM" w:eastAsia="HGSｺﾞｼｯｸM"/>
                          <w:color w:val="0D0D0D" w:themeColor="text1" w:themeTint="F2"/>
                          <w:sz w:val="22"/>
                          <w:szCs w:val="22"/>
                        </w:rPr>
                      </w:pPr>
                    </w:p>
                    <w:p w14:paraId="4F8826BF"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r w:rsidRPr="00E32982">
        <w:rPr>
          <w:noProof/>
        </w:rPr>
        <w:drawing>
          <wp:anchor distT="0" distB="0" distL="114300" distR="114300" simplePos="0" relativeHeight="251653120" behindDoc="0" locked="0" layoutInCell="1" allowOverlap="1" wp14:anchorId="1CBE2741" wp14:editId="67485A8D">
            <wp:simplePos x="0" y="0"/>
            <wp:positionH relativeFrom="margin">
              <wp:posOffset>177165</wp:posOffset>
            </wp:positionH>
            <wp:positionV relativeFrom="paragraph">
              <wp:posOffset>194945</wp:posOffset>
            </wp:positionV>
            <wp:extent cx="5656580" cy="1409700"/>
            <wp:effectExtent l="0" t="0" r="0" b="0"/>
            <wp:wrapNone/>
            <wp:docPr id="28249962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1" cstate="print">
                      <a:extLst>
                        <a:ext uri="{28A0092B-C50C-407E-A947-70E740481C1C}">
                          <a14:useLocalDpi xmlns:a14="http://schemas.microsoft.com/office/drawing/2010/main" val="0"/>
                        </a:ext>
                      </a:extLst>
                    </a:blip>
                    <a:srcRect l="15119" t="21755" b="11359"/>
                    <a:stretch/>
                  </pic:blipFill>
                  <pic:spPr bwMode="auto">
                    <a:xfrm>
                      <a:off x="0" y="0"/>
                      <a:ext cx="565658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7F0C6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C0C302D"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AA0F6E1"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C2BE8F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B95DDD1"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F6B85B3"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64736" behindDoc="0" locked="0" layoutInCell="1" allowOverlap="1" wp14:anchorId="59B833FA" wp14:editId="5DC6AFD6">
                <wp:simplePos x="0" y="0"/>
                <wp:positionH relativeFrom="column">
                  <wp:posOffset>34290</wp:posOffset>
                </wp:positionH>
                <wp:positionV relativeFrom="paragraph">
                  <wp:posOffset>80010</wp:posOffset>
                </wp:positionV>
                <wp:extent cx="5756910" cy="304800"/>
                <wp:effectExtent l="0" t="0" r="15240" b="19050"/>
                <wp:wrapNone/>
                <wp:docPr id="163764761" name="四角形: 角を丸くする 163764761"/>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5433A7D" w14:textId="77777777" w:rsidR="00D80E95" w:rsidRPr="00E02D6A" w:rsidRDefault="00D80E95" w:rsidP="00D80E95">
                            <w:pPr>
                              <w:ind w:left="200" w:hangingChars="100" w:hanging="200"/>
                              <w:rPr>
                                <w:rFonts w:ascii="ＭＳ ゴシック" w:eastAsia="ＭＳ ゴシック" w:hAnsi="ＭＳ ゴシック"/>
                                <w:color w:val="0D0D0D" w:themeColor="text1" w:themeTint="F2"/>
                                <w:sz w:val="20"/>
                                <w:szCs w:val="20"/>
                              </w:rPr>
                            </w:pPr>
                            <w:r w:rsidRPr="00E02D6A">
                              <w:rPr>
                                <w:rFonts w:ascii="ＭＳ ゴシック" w:eastAsia="ＭＳ ゴシック" w:hAnsi="ＭＳ ゴシック" w:hint="eastAsia"/>
                                <w:color w:val="0D0D0D" w:themeColor="text1" w:themeTint="F2"/>
                                <w:sz w:val="20"/>
                                <w:szCs w:val="20"/>
                              </w:rPr>
                              <w:t>※幸福度の平均（</w:t>
                            </w:r>
                            <w:r w:rsidRPr="00E02D6A">
                              <w:rPr>
                                <w:rFonts w:ascii="ＭＳ ゴシック" w:eastAsia="ＭＳ ゴシック" w:hAnsi="ＭＳ ゴシック"/>
                                <w:color w:val="0D0D0D" w:themeColor="text1" w:themeTint="F2"/>
                                <w:sz w:val="20"/>
                                <w:szCs w:val="20"/>
                              </w:rPr>
                              <w:t>6.74</w:t>
                            </w:r>
                            <w:r w:rsidRPr="00E02D6A">
                              <w:rPr>
                                <w:rFonts w:ascii="ＭＳ ゴシック" w:eastAsia="ＭＳ ゴシック" w:hAnsi="ＭＳ ゴシック" w:hint="eastAsia"/>
                                <w:color w:val="0D0D0D" w:themeColor="text1" w:themeTint="F2"/>
                                <w:sz w:val="20"/>
                                <w:szCs w:val="20"/>
                              </w:rPr>
                              <w:t>）は区平均をわずかに下回っている。</w:t>
                            </w:r>
                          </w:p>
                          <w:p w14:paraId="6F27A3BA" w14:textId="77777777" w:rsidR="00D80E95" w:rsidRPr="005D43B0" w:rsidRDefault="00D80E95" w:rsidP="00D80E95">
                            <w:pPr>
                              <w:ind w:left="180" w:hangingChars="100" w:hanging="180"/>
                              <w:rPr>
                                <w:rFonts w:ascii="HGSｺﾞｼｯｸM" w:eastAsia="HGSｺﾞｼｯｸM"/>
                                <w:color w:val="0D0D0D" w:themeColor="text1" w:themeTint="F2"/>
                                <w:sz w:val="18"/>
                                <w:szCs w:val="18"/>
                              </w:rPr>
                            </w:pPr>
                          </w:p>
                          <w:p w14:paraId="5EC0FA00" w14:textId="77777777" w:rsidR="00D80E95" w:rsidRPr="005D43B0" w:rsidRDefault="00D80E95" w:rsidP="00D80E9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833FA" id="四角形: 角を丸くする 163764761" o:spid="_x0000_s1445" style="position:absolute;left:0;text-align:left;margin-left:2.7pt;margin-top:6.3pt;width:453.3pt;height:2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" fillcolor="white [3212]" strokecolor="black [3213]" strokeweight=".25pt">
                <v:stroke dashstyle="dash"/>
                <v:textbox>
                  <w:txbxContent>
                    <w:p w14:paraId="35433A7D" w14:textId="77777777" w:rsidR="00D80E95" w:rsidRPr="00E02D6A" w:rsidRDefault="00D80E95" w:rsidP="00D80E95">
                      <w:pPr>
                        <w:ind w:left="200" w:hangingChars="100" w:hanging="200"/>
                        <w:rPr>
                          <w:rFonts w:ascii="ＭＳ ゴシック" w:eastAsia="ＭＳ ゴシック" w:hAnsi="ＭＳ ゴシック"/>
                          <w:color w:val="0D0D0D" w:themeColor="text1" w:themeTint="F2"/>
                          <w:sz w:val="20"/>
                          <w:szCs w:val="20"/>
                        </w:rPr>
                      </w:pPr>
                      <w:r w:rsidRPr="00E02D6A">
                        <w:rPr>
                          <w:rFonts w:ascii="ＭＳ ゴシック" w:eastAsia="ＭＳ ゴシック" w:hAnsi="ＭＳ ゴシック" w:hint="eastAsia"/>
                          <w:color w:val="0D0D0D" w:themeColor="text1" w:themeTint="F2"/>
                          <w:sz w:val="20"/>
                          <w:szCs w:val="20"/>
                        </w:rPr>
                        <w:t>※幸福度の平均（</w:t>
                      </w:r>
                      <w:r w:rsidRPr="00E02D6A">
                        <w:rPr>
                          <w:rFonts w:ascii="ＭＳ ゴシック" w:eastAsia="ＭＳ ゴシック" w:hAnsi="ＭＳ ゴシック"/>
                          <w:color w:val="0D0D0D" w:themeColor="text1" w:themeTint="F2"/>
                          <w:sz w:val="20"/>
                          <w:szCs w:val="20"/>
                        </w:rPr>
                        <w:t>6.74</w:t>
                      </w:r>
                      <w:r w:rsidRPr="00E02D6A">
                        <w:rPr>
                          <w:rFonts w:ascii="ＭＳ ゴシック" w:eastAsia="ＭＳ ゴシック" w:hAnsi="ＭＳ ゴシック" w:hint="eastAsia"/>
                          <w:color w:val="0D0D0D" w:themeColor="text1" w:themeTint="F2"/>
                          <w:sz w:val="20"/>
                          <w:szCs w:val="20"/>
                        </w:rPr>
                        <w:t>）は区平均をわずかに下回っている。</w:t>
                      </w:r>
                    </w:p>
                    <w:p w14:paraId="6F27A3BA" w14:textId="77777777" w:rsidR="00D80E95" w:rsidRPr="005D43B0" w:rsidRDefault="00D80E95" w:rsidP="00D80E95">
                      <w:pPr>
                        <w:ind w:left="180" w:hangingChars="100" w:hanging="180"/>
                        <w:rPr>
                          <w:rFonts w:ascii="HGSｺﾞｼｯｸM" w:eastAsia="HGSｺﾞｼｯｸM"/>
                          <w:color w:val="0D0D0D" w:themeColor="text1" w:themeTint="F2"/>
                          <w:sz w:val="18"/>
                          <w:szCs w:val="18"/>
                        </w:rPr>
                      </w:pPr>
                    </w:p>
                    <w:p w14:paraId="5EC0FA00" w14:textId="77777777" w:rsidR="00D80E95" w:rsidRPr="005D43B0" w:rsidRDefault="00D80E95" w:rsidP="00D80E95">
                      <w:pPr>
                        <w:jc w:val="center"/>
                        <w:rPr>
                          <w:sz w:val="18"/>
                          <w:szCs w:val="18"/>
                        </w:rPr>
                      </w:pPr>
                    </w:p>
                  </w:txbxContent>
                </v:textbox>
              </v:roundrect>
            </w:pict>
          </mc:Fallback>
        </mc:AlternateContent>
      </w:r>
    </w:p>
    <w:p w14:paraId="6AF4F7A5" w14:textId="49A9849B" w:rsidR="00D80E95" w:rsidRDefault="00341D1B"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278336" behindDoc="0" locked="0" layoutInCell="1" allowOverlap="1" wp14:anchorId="6FE4E7F4" wp14:editId="49E654A9">
                <wp:simplePos x="0" y="0"/>
                <wp:positionH relativeFrom="margin">
                  <wp:posOffset>-98425</wp:posOffset>
                </wp:positionH>
                <wp:positionV relativeFrom="paragraph">
                  <wp:posOffset>204470</wp:posOffset>
                </wp:positionV>
                <wp:extent cx="6083935" cy="1717675"/>
                <wp:effectExtent l="0" t="0" r="0" b="0"/>
                <wp:wrapNone/>
                <wp:docPr id="2062647541" name="テキスト ボックス 2062647541"/>
                <wp:cNvGraphicFramePr/>
                <a:graphic xmlns:a="http://schemas.openxmlformats.org/drawingml/2006/main">
                  <a:graphicData uri="http://schemas.microsoft.com/office/word/2010/wordprocessingShape">
                    <wps:wsp>
                      <wps:cNvSpPr txBox="1"/>
                      <wps:spPr>
                        <a:xfrm>
                          <a:off x="0" y="0"/>
                          <a:ext cx="6083935" cy="1717675"/>
                        </a:xfrm>
                        <a:prstGeom prst="rect">
                          <a:avLst/>
                        </a:prstGeom>
                        <a:noFill/>
                        <a:ln w="6350">
                          <a:noFill/>
                          <a:prstDash val="dash"/>
                        </a:ln>
                      </wps:spPr>
                      <wps:txbx>
                        <w:txbxContent>
                          <w:p w14:paraId="2C43AD57" w14:textId="655F6C24" w:rsidR="00D80E95" w:rsidRPr="00E02D6A"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E02D6A">
                              <w:rPr>
                                <w:rFonts w:ascii="ＭＳ ゴシック" w:eastAsia="ＭＳ ゴシック" w:hAnsi="ＭＳ ゴシック" w:hint="eastAsia"/>
                                <w:color w:val="0D0D0D" w:themeColor="text1" w:themeTint="F2"/>
                                <w:sz w:val="22"/>
                                <w:szCs w:val="22"/>
                              </w:rPr>
                              <w:t>ニーズ調査におけるリスク分析</w:t>
                            </w:r>
                          </w:p>
                          <w:p w14:paraId="3B5DA631" w14:textId="77777777" w:rsidR="00D80E95" w:rsidRDefault="00D80E95" w:rsidP="00D80E95">
                            <w:pPr>
                              <w:rPr>
                                <w:color w:val="0D0D0D" w:themeColor="text1" w:themeTint="F2"/>
                              </w:rPr>
                            </w:pPr>
                          </w:p>
                          <w:p w14:paraId="12BD7980" w14:textId="77777777" w:rsidR="00D80E95" w:rsidRDefault="00D80E95" w:rsidP="00D80E95">
                            <w:pPr>
                              <w:rPr>
                                <w:color w:val="0D0D0D" w:themeColor="text1" w:themeTint="F2"/>
                              </w:rPr>
                            </w:pPr>
                          </w:p>
                          <w:p w14:paraId="09EAD2DC" w14:textId="77777777" w:rsidR="00D80E95" w:rsidRDefault="00D80E95" w:rsidP="00D80E95">
                            <w:pPr>
                              <w:rPr>
                                <w:color w:val="0D0D0D" w:themeColor="text1" w:themeTint="F2"/>
                              </w:rPr>
                            </w:pPr>
                          </w:p>
                          <w:p w14:paraId="10A7ED9C" w14:textId="77777777" w:rsidR="00D80E95" w:rsidRDefault="00D80E95" w:rsidP="00D80E95">
                            <w:pPr>
                              <w:rPr>
                                <w:color w:val="0D0D0D" w:themeColor="text1" w:themeTint="F2"/>
                              </w:rPr>
                            </w:pPr>
                          </w:p>
                          <w:p w14:paraId="1553292E" w14:textId="77777777" w:rsidR="00D80E95" w:rsidRDefault="00D80E95" w:rsidP="00D80E95">
                            <w:pPr>
                              <w:rPr>
                                <w:color w:val="0D0D0D" w:themeColor="text1" w:themeTint="F2"/>
                              </w:rPr>
                            </w:pPr>
                          </w:p>
                          <w:p w14:paraId="325F8355" w14:textId="77777777" w:rsidR="00D80E95" w:rsidRDefault="00D80E95" w:rsidP="00D80E95">
                            <w:pPr>
                              <w:rPr>
                                <w:color w:val="0D0D0D" w:themeColor="text1" w:themeTint="F2"/>
                              </w:rPr>
                            </w:pPr>
                          </w:p>
                          <w:p w14:paraId="153E2182" w14:textId="77777777" w:rsidR="00D80E95" w:rsidRDefault="00D80E95" w:rsidP="00D80E95">
                            <w:pPr>
                              <w:rPr>
                                <w:color w:val="0D0D0D" w:themeColor="text1" w:themeTint="F2"/>
                              </w:rPr>
                            </w:pPr>
                          </w:p>
                          <w:p w14:paraId="0B983299"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4E7F4" id="テキスト ボックス 2062647541" o:spid="_x0000_s1446" type="#_x0000_t202" style="position:absolute;left:0;text-align:left;margin-left:-7.75pt;margin-top:16.1pt;width:479.05pt;height:135.25pt;z-index:25127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" filled="f" stroked="f" strokeweight=".5pt">
                <v:stroke dashstyle="dash"/>
                <v:textbox>
                  <w:txbxContent>
                    <w:p w14:paraId="2C43AD57" w14:textId="655F6C24" w:rsidR="00D80E95" w:rsidRPr="00E02D6A"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E02D6A">
                        <w:rPr>
                          <w:rFonts w:ascii="ＭＳ ゴシック" w:eastAsia="ＭＳ ゴシック" w:hAnsi="ＭＳ ゴシック" w:hint="eastAsia"/>
                          <w:color w:val="0D0D0D" w:themeColor="text1" w:themeTint="F2"/>
                          <w:sz w:val="22"/>
                          <w:szCs w:val="22"/>
                        </w:rPr>
                        <w:t>ニーズ調査におけるリスク分析</w:t>
                      </w:r>
                    </w:p>
                    <w:p w14:paraId="3B5DA631" w14:textId="77777777" w:rsidR="00D80E95" w:rsidRDefault="00D80E95" w:rsidP="00D80E95">
                      <w:pPr>
                        <w:rPr>
                          <w:color w:val="0D0D0D" w:themeColor="text1" w:themeTint="F2"/>
                        </w:rPr>
                      </w:pPr>
                    </w:p>
                    <w:p w14:paraId="12BD7980" w14:textId="77777777" w:rsidR="00D80E95" w:rsidRDefault="00D80E95" w:rsidP="00D80E95">
                      <w:pPr>
                        <w:rPr>
                          <w:color w:val="0D0D0D" w:themeColor="text1" w:themeTint="F2"/>
                        </w:rPr>
                      </w:pPr>
                    </w:p>
                    <w:p w14:paraId="09EAD2DC" w14:textId="77777777" w:rsidR="00D80E95" w:rsidRDefault="00D80E95" w:rsidP="00D80E95">
                      <w:pPr>
                        <w:rPr>
                          <w:color w:val="0D0D0D" w:themeColor="text1" w:themeTint="F2"/>
                        </w:rPr>
                      </w:pPr>
                    </w:p>
                    <w:p w14:paraId="10A7ED9C" w14:textId="77777777" w:rsidR="00D80E95" w:rsidRDefault="00D80E95" w:rsidP="00D80E95">
                      <w:pPr>
                        <w:rPr>
                          <w:color w:val="0D0D0D" w:themeColor="text1" w:themeTint="F2"/>
                        </w:rPr>
                      </w:pPr>
                    </w:p>
                    <w:p w14:paraId="1553292E" w14:textId="77777777" w:rsidR="00D80E95" w:rsidRDefault="00D80E95" w:rsidP="00D80E95">
                      <w:pPr>
                        <w:rPr>
                          <w:color w:val="0D0D0D" w:themeColor="text1" w:themeTint="F2"/>
                        </w:rPr>
                      </w:pPr>
                    </w:p>
                    <w:p w14:paraId="325F8355" w14:textId="77777777" w:rsidR="00D80E95" w:rsidRDefault="00D80E95" w:rsidP="00D80E95">
                      <w:pPr>
                        <w:rPr>
                          <w:color w:val="0D0D0D" w:themeColor="text1" w:themeTint="F2"/>
                        </w:rPr>
                      </w:pPr>
                    </w:p>
                    <w:p w14:paraId="153E2182" w14:textId="77777777" w:rsidR="00D80E95" w:rsidRDefault="00D80E95" w:rsidP="00D80E95">
                      <w:pPr>
                        <w:rPr>
                          <w:color w:val="0D0D0D" w:themeColor="text1" w:themeTint="F2"/>
                        </w:rPr>
                      </w:pPr>
                    </w:p>
                    <w:p w14:paraId="0B983299"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52CD6A0E" w14:textId="6A00E508" w:rsidR="00D80E95" w:rsidRDefault="00D80E95" w:rsidP="00D80E95">
      <w:pPr>
        <w:spacing w:line="400" w:lineRule="exact"/>
      </w:pPr>
    </w:p>
    <w:p w14:paraId="2D6A7154" w14:textId="3F5F4144" w:rsidR="00D80E95" w:rsidRDefault="000F2597" w:rsidP="00D80E95">
      <w:pPr>
        <w:spacing w:line="400" w:lineRule="exact"/>
      </w:pPr>
      <w:r w:rsidRPr="00D466DF">
        <w:rPr>
          <w:noProof/>
        </w:rPr>
        <w:drawing>
          <wp:anchor distT="0" distB="0" distL="114300" distR="114300" simplePos="0" relativeHeight="252109823" behindDoc="0" locked="0" layoutInCell="1" allowOverlap="1" wp14:anchorId="17848E25" wp14:editId="6851CE5D">
            <wp:simplePos x="0" y="0"/>
            <wp:positionH relativeFrom="margin">
              <wp:posOffset>39370</wp:posOffset>
            </wp:positionH>
            <wp:positionV relativeFrom="paragraph">
              <wp:posOffset>2540</wp:posOffset>
            </wp:positionV>
            <wp:extent cx="5800725" cy="1348740"/>
            <wp:effectExtent l="0" t="0" r="9525" b="3810"/>
            <wp:wrapNone/>
            <wp:docPr id="148155942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A7FFA" w14:textId="6B38BC0A" w:rsidR="00D80E95" w:rsidRDefault="00D80E95" w:rsidP="00D80E95">
      <w:pPr>
        <w:spacing w:line="400" w:lineRule="exact"/>
      </w:pPr>
    </w:p>
    <w:p w14:paraId="475C7934" w14:textId="0D868A78" w:rsidR="00D80E95" w:rsidRDefault="00D80E95" w:rsidP="00D80E95">
      <w:pPr>
        <w:spacing w:line="400" w:lineRule="exact"/>
      </w:pPr>
    </w:p>
    <w:p w14:paraId="41A2A27F" w14:textId="585D940E" w:rsidR="00D80E95" w:rsidRDefault="00E968C4" w:rsidP="00D80E95">
      <w:pPr>
        <w:spacing w:line="400" w:lineRule="exact"/>
      </w:pPr>
      <w:r>
        <w:rPr>
          <w:noProof/>
        </w:rPr>
        <mc:AlternateContent>
          <mc:Choice Requires="wps">
            <w:drawing>
              <wp:anchor distT="0" distB="0" distL="114300" distR="114300" simplePos="0" relativeHeight="251277312" behindDoc="0" locked="0" layoutInCell="1" allowOverlap="1" wp14:anchorId="3E8464D1" wp14:editId="7EEBB0D8">
                <wp:simplePos x="0" y="0"/>
                <wp:positionH relativeFrom="column">
                  <wp:posOffset>905510</wp:posOffset>
                </wp:positionH>
                <wp:positionV relativeFrom="paragraph">
                  <wp:posOffset>55098</wp:posOffset>
                </wp:positionV>
                <wp:extent cx="4916714" cy="361121"/>
                <wp:effectExtent l="0" t="0" r="0" b="1270"/>
                <wp:wrapNone/>
                <wp:docPr id="2085152991" name="正方形/長方形 2085152991"/>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B101" id="正方形/長方形 2085152991" o:spid="_x0000_s1026" style="position:absolute;left:0;text-align:left;margin-left:71.3pt;margin-top:4.35pt;width:387.15pt;height:28.45pt;z-index:2514508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" fillcolor="white [3212]" stroked="f" strokeweight="2pt"/>
            </w:pict>
          </mc:Fallback>
        </mc:AlternateContent>
      </w:r>
    </w:p>
    <w:p w14:paraId="1740BD7A" w14:textId="77777777" w:rsidR="00D80E95" w:rsidRDefault="00D80E95" w:rsidP="00D80E95">
      <w:pPr>
        <w:spacing w:line="400" w:lineRule="exact"/>
      </w:pPr>
    </w:p>
    <w:p w14:paraId="29B1B4E8" w14:textId="1D3FA9E8" w:rsidR="00D80E95" w:rsidRDefault="00341D1B" w:rsidP="00D80E95">
      <w:pPr>
        <w:spacing w:line="400" w:lineRule="exact"/>
      </w:pPr>
      <w:r>
        <w:rPr>
          <w:noProof/>
        </w:rPr>
        <mc:AlternateContent>
          <mc:Choice Requires="wps">
            <w:drawing>
              <wp:anchor distT="0" distB="0" distL="114300" distR="114300" simplePos="0" relativeHeight="251765760" behindDoc="0" locked="0" layoutInCell="1" allowOverlap="1" wp14:anchorId="6519C72B" wp14:editId="32EC57AA">
                <wp:simplePos x="0" y="0"/>
                <wp:positionH relativeFrom="column">
                  <wp:posOffset>31750</wp:posOffset>
                </wp:positionH>
                <wp:positionV relativeFrom="paragraph">
                  <wp:posOffset>169545</wp:posOffset>
                </wp:positionV>
                <wp:extent cx="5709285" cy="664845"/>
                <wp:effectExtent l="0" t="0" r="24765" b="20955"/>
                <wp:wrapNone/>
                <wp:docPr id="163764762" name="四角形: 角を丸くする 163764762"/>
                <wp:cNvGraphicFramePr/>
                <a:graphic xmlns:a="http://schemas.openxmlformats.org/drawingml/2006/main">
                  <a:graphicData uri="http://schemas.microsoft.com/office/word/2010/wordprocessingShape">
                    <wps:wsp>
                      <wps:cNvSpPr/>
                      <wps:spPr>
                        <a:xfrm>
                          <a:off x="0" y="0"/>
                          <a:ext cx="5709285" cy="66484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8D9DE2A" w14:textId="77777777" w:rsidR="00D80E95" w:rsidRPr="00E02D6A" w:rsidRDefault="00D80E95" w:rsidP="00D80E95">
                            <w:pPr>
                              <w:ind w:left="200" w:hangingChars="100" w:hanging="200"/>
                              <w:rPr>
                                <w:rFonts w:ascii="ＭＳ ゴシック" w:eastAsia="ＭＳ ゴシック" w:hAnsi="ＭＳ ゴシック"/>
                                <w:color w:val="0D0D0D" w:themeColor="text1" w:themeTint="F2"/>
                                <w:sz w:val="20"/>
                                <w:szCs w:val="20"/>
                              </w:rPr>
                            </w:pPr>
                            <w:r w:rsidRPr="00E02D6A">
                              <w:rPr>
                                <w:rFonts w:ascii="ＭＳ ゴシック" w:eastAsia="ＭＳ ゴシック" w:hAnsi="ＭＳ ゴシック" w:hint="eastAsia"/>
                                <w:color w:val="0D0D0D" w:themeColor="text1" w:themeTint="F2"/>
                                <w:sz w:val="20"/>
                                <w:szCs w:val="20"/>
                              </w:rPr>
                              <w:t>※８種のリスクを区平均と比較すると、男性では「低栄養」と「咀嚼機能」が区の平均値より高いが、女性では「うつ傾向」と「転倒」以外の６項目でリスクが高くなっている。男女計及び女性の「運動機能」は他の圏域に比べ最も高い値となっている。</w:t>
                            </w:r>
                          </w:p>
                          <w:p w14:paraId="092CCF26" w14:textId="77777777" w:rsidR="00D80E95" w:rsidRPr="005D43B0" w:rsidRDefault="00D80E95" w:rsidP="00D80E95">
                            <w:pPr>
                              <w:jc w:val="left"/>
                              <w:rPr>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9C72B" id="四角形: 角を丸くする 163764762" o:spid="_x0000_s1447" style="position:absolute;left:0;text-align:left;margin-left:2.5pt;margin-top:13.35pt;width:449.55pt;height:5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" fillcolor="white [3212]" strokecolor="black [3213]" strokeweight=".25pt">
                <v:stroke dashstyle="dash"/>
                <v:textbox>
                  <w:txbxContent>
                    <w:p w14:paraId="68D9DE2A" w14:textId="77777777" w:rsidR="00D80E95" w:rsidRPr="00E02D6A" w:rsidRDefault="00D80E95" w:rsidP="00D80E95">
                      <w:pPr>
                        <w:ind w:left="200" w:hangingChars="100" w:hanging="200"/>
                        <w:rPr>
                          <w:rFonts w:ascii="ＭＳ ゴシック" w:eastAsia="ＭＳ ゴシック" w:hAnsi="ＭＳ ゴシック"/>
                          <w:color w:val="0D0D0D" w:themeColor="text1" w:themeTint="F2"/>
                          <w:sz w:val="20"/>
                          <w:szCs w:val="20"/>
                        </w:rPr>
                      </w:pPr>
                      <w:r w:rsidRPr="00E02D6A">
                        <w:rPr>
                          <w:rFonts w:ascii="ＭＳ ゴシック" w:eastAsia="ＭＳ ゴシック" w:hAnsi="ＭＳ ゴシック" w:hint="eastAsia"/>
                          <w:color w:val="0D0D0D" w:themeColor="text1" w:themeTint="F2"/>
                          <w:sz w:val="20"/>
                          <w:szCs w:val="20"/>
                        </w:rPr>
                        <w:t>※８種のリスクを区平均と比較すると、男性では「低栄養」と「咀嚼機能」が区の平均値より高いが、女性では「うつ傾向」と「転倒」以外の６項目でリスクが高くなっている。男女計及び女性の「運動機能」は他の圏域に比べ最も高い値となっている。</w:t>
                      </w:r>
                    </w:p>
                    <w:p w14:paraId="092CCF26" w14:textId="77777777" w:rsidR="00D80E95" w:rsidRPr="005D43B0" w:rsidRDefault="00D80E95" w:rsidP="00D80E95">
                      <w:pPr>
                        <w:jc w:val="left"/>
                        <w:rPr>
                          <w:sz w:val="14"/>
                          <w:szCs w:val="14"/>
                        </w:rPr>
                      </w:pPr>
                    </w:p>
                  </w:txbxContent>
                </v:textbox>
              </v:roundrect>
            </w:pict>
          </mc:Fallback>
        </mc:AlternateContent>
      </w:r>
    </w:p>
    <w:p w14:paraId="2175FBFA" w14:textId="261F63AD" w:rsidR="00D80E95" w:rsidRDefault="00D80E95" w:rsidP="00D80E95">
      <w:pPr>
        <w:spacing w:line="400" w:lineRule="exact"/>
      </w:pPr>
    </w:p>
    <w:p w14:paraId="46507B8A"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18A02F2F" w14:textId="77777777" w:rsidR="00D80E95" w:rsidRDefault="00D80E95" w:rsidP="00D80E95">
      <w:pPr>
        <w:spacing w:line="400" w:lineRule="exact"/>
      </w:pPr>
      <w:r>
        <w:rPr>
          <w:noProof/>
          <w:lang w:eastAsia="zh-TW"/>
        </w:rPr>
        <mc:AlternateContent>
          <mc:Choice Requires="wps">
            <w:drawing>
              <wp:anchor distT="0" distB="0" distL="114300" distR="114300" simplePos="0" relativeHeight="251871232" behindDoc="1" locked="0" layoutInCell="1" allowOverlap="1" wp14:anchorId="3198D0F6" wp14:editId="2FEBDEB7">
                <wp:simplePos x="0" y="0"/>
                <wp:positionH relativeFrom="column">
                  <wp:posOffset>-176035</wp:posOffset>
                </wp:positionH>
                <wp:positionV relativeFrom="paragraph">
                  <wp:posOffset>-145209</wp:posOffset>
                </wp:positionV>
                <wp:extent cx="6134100" cy="5147953"/>
                <wp:effectExtent l="0" t="0" r="0" b="0"/>
                <wp:wrapNone/>
                <wp:docPr id="1328224476" name="正方形/長方形 1328224476"/>
                <wp:cNvGraphicFramePr/>
                <a:graphic xmlns:a="http://schemas.openxmlformats.org/drawingml/2006/main">
                  <a:graphicData uri="http://schemas.microsoft.com/office/word/2010/wordprocessingShape">
                    <wps:wsp>
                      <wps:cNvSpPr/>
                      <wps:spPr>
                        <a:xfrm>
                          <a:off x="0" y="0"/>
                          <a:ext cx="6134100" cy="5147953"/>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0B006" id="正方形/長方形 1328224476" o:spid="_x0000_s1026" style="position:absolute;left:0;text-align:left;margin-left:-13.85pt;margin-top:-11.45pt;width:483pt;height:405.35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" fillcolor="#daeef3 [664]" stroked="f" strokeweight="2pt"/>
            </w:pict>
          </mc:Fallback>
        </mc:AlternateContent>
      </w:r>
      <w:r w:rsidRPr="00F845EB">
        <w:rPr>
          <w:noProof/>
        </w:rPr>
        <w:drawing>
          <wp:anchor distT="0" distB="0" distL="114300" distR="114300" simplePos="0" relativeHeight="251692032" behindDoc="0" locked="0" layoutInCell="1" allowOverlap="1" wp14:anchorId="4E2D4132" wp14:editId="06CBD0AD">
            <wp:simplePos x="0" y="0"/>
            <wp:positionH relativeFrom="column">
              <wp:posOffset>122555</wp:posOffset>
            </wp:positionH>
            <wp:positionV relativeFrom="paragraph">
              <wp:posOffset>-19888</wp:posOffset>
            </wp:positionV>
            <wp:extent cx="5699125" cy="1957705"/>
            <wp:effectExtent l="0" t="0" r="0" b="4445"/>
            <wp:wrapNone/>
            <wp:docPr id="135704386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3" cstate="print">
                      <a:extLst>
                        <a:ext uri="{28A0092B-C50C-407E-A947-70E740481C1C}">
                          <a14:useLocalDpi xmlns:a14="http://schemas.microsoft.com/office/drawing/2010/main" val="0"/>
                        </a:ext>
                      </a:extLst>
                    </a:blip>
                    <a:srcRect l="14505" t="11290" b="11623"/>
                    <a:stretch/>
                  </pic:blipFill>
                  <pic:spPr bwMode="auto">
                    <a:xfrm>
                      <a:off x="0" y="0"/>
                      <a:ext cx="5699125" cy="195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1552" behindDoc="0" locked="0" layoutInCell="1" allowOverlap="1" wp14:anchorId="3FFD596C" wp14:editId="5411272E">
                <wp:simplePos x="0" y="0"/>
                <wp:positionH relativeFrom="margin">
                  <wp:posOffset>0</wp:posOffset>
                </wp:positionH>
                <wp:positionV relativeFrom="paragraph">
                  <wp:posOffset>-193878</wp:posOffset>
                </wp:positionV>
                <wp:extent cx="5891530" cy="2133600"/>
                <wp:effectExtent l="0" t="0" r="0" b="0"/>
                <wp:wrapNone/>
                <wp:docPr id="1623047807" name="テキスト ボックス 1623047807"/>
                <wp:cNvGraphicFramePr/>
                <a:graphic xmlns:a="http://schemas.openxmlformats.org/drawingml/2006/main">
                  <a:graphicData uri="http://schemas.microsoft.com/office/word/2010/wordprocessingShape">
                    <wps:wsp>
                      <wps:cNvSpPr txBox="1"/>
                      <wps:spPr>
                        <a:xfrm>
                          <a:off x="0" y="0"/>
                          <a:ext cx="5891530" cy="2133600"/>
                        </a:xfrm>
                        <a:prstGeom prst="rect">
                          <a:avLst/>
                        </a:prstGeom>
                        <a:noFill/>
                        <a:ln w="6350">
                          <a:noFill/>
                          <a:prstDash val="dash"/>
                        </a:ln>
                      </wps:spPr>
                      <wps:txbx>
                        <w:txbxContent>
                          <w:p w14:paraId="171388C6" w14:textId="2ED2F07E" w:rsidR="00D80E95" w:rsidRPr="00DC33CF"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DC33CF">
                              <w:rPr>
                                <w:rFonts w:ascii="ＭＳ ゴシック" w:eastAsia="ＭＳ ゴシック" w:hAnsi="ＭＳ ゴシック" w:hint="eastAsia"/>
                                <w:color w:val="0D0D0D" w:themeColor="text1" w:themeTint="F2"/>
                                <w:sz w:val="22"/>
                                <w:szCs w:val="22"/>
                              </w:rPr>
                              <w:t>地域づくりへの参加意向</w:t>
                            </w:r>
                          </w:p>
                          <w:p w14:paraId="6372CE99" w14:textId="77777777" w:rsidR="00D80E95" w:rsidRDefault="00D80E95" w:rsidP="00D80E95">
                            <w:pPr>
                              <w:rPr>
                                <w:rFonts w:ascii="HGSｺﾞｼｯｸM" w:eastAsia="HGSｺﾞｼｯｸM"/>
                                <w:color w:val="0D0D0D" w:themeColor="text1" w:themeTint="F2"/>
                                <w:sz w:val="22"/>
                                <w:szCs w:val="22"/>
                              </w:rPr>
                            </w:pPr>
                          </w:p>
                          <w:p w14:paraId="466CA60A" w14:textId="77777777" w:rsidR="00D80E95" w:rsidRDefault="00D80E95" w:rsidP="00D80E95">
                            <w:pPr>
                              <w:rPr>
                                <w:rFonts w:ascii="HGSｺﾞｼｯｸM" w:eastAsia="HGSｺﾞｼｯｸM"/>
                                <w:color w:val="0D0D0D" w:themeColor="text1" w:themeTint="F2"/>
                                <w:sz w:val="22"/>
                                <w:szCs w:val="22"/>
                              </w:rPr>
                            </w:pPr>
                          </w:p>
                          <w:p w14:paraId="512A9B08" w14:textId="77777777" w:rsidR="00D80E95" w:rsidRDefault="00D80E95" w:rsidP="00D80E95">
                            <w:pPr>
                              <w:rPr>
                                <w:rFonts w:ascii="HGSｺﾞｼｯｸM" w:eastAsia="HGSｺﾞｼｯｸM"/>
                                <w:color w:val="0D0D0D" w:themeColor="text1" w:themeTint="F2"/>
                                <w:sz w:val="22"/>
                                <w:szCs w:val="22"/>
                              </w:rPr>
                            </w:pPr>
                          </w:p>
                          <w:p w14:paraId="6A8A7418" w14:textId="77777777" w:rsidR="00D80E95" w:rsidRDefault="00D80E95" w:rsidP="00D80E95">
                            <w:pPr>
                              <w:rPr>
                                <w:rFonts w:ascii="HGSｺﾞｼｯｸM" w:eastAsia="HGSｺﾞｼｯｸM"/>
                                <w:color w:val="0D0D0D" w:themeColor="text1" w:themeTint="F2"/>
                                <w:sz w:val="22"/>
                                <w:szCs w:val="22"/>
                              </w:rPr>
                            </w:pPr>
                          </w:p>
                          <w:p w14:paraId="5C94B607" w14:textId="77777777" w:rsidR="00D80E95" w:rsidRDefault="00D80E95" w:rsidP="00D80E95">
                            <w:pPr>
                              <w:rPr>
                                <w:rFonts w:ascii="HGSｺﾞｼｯｸM" w:eastAsia="HGSｺﾞｼｯｸM"/>
                                <w:color w:val="0D0D0D" w:themeColor="text1" w:themeTint="F2"/>
                                <w:sz w:val="22"/>
                                <w:szCs w:val="22"/>
                              </w:rPr>
                            </w:pPr>
                          </w:p>
                          <w:p w14:paraId="5018074E" w14:textId="77777777" w:rsidR="00D80E95" w:rsidRDefault="00D80E95" w:rsidP="00D80E95">
                            <w:pPr>
                              <w:rPr>
                                <w:rFonts w:ascii="HGSｺﾞｼｯｸM" w:eastAsia="HGSｺﾞｼｯｸM"/>
                                <w:color w:val="0D0D0D" w:themeColor="text1" w:themeTint="F2"/>
                                <w:sz w:val="22"/>
                                <w:szCs w:val="22"/>
                              </w:rPr>
                            </w:pPr>
                          </w:p>
                          <w:p w14:paraId="44DD103B" w14:textId="77777777" w:rsidR="00D80E95" w:rsidRDefault="00D80E95" w:rsidP="00D80E95">
                            <w:pPr>
                              <w:rPr>
                                <w:rFonts w:ascii="HGSｺﾞｼｯｸM" w:eastAsia="HGSｺﾞｼｯｸM"/>
                                <w:color w:val="0D0D0D" w:themeColor="text1" w:themeTint="F2"/>
                                <w:sz w:val="22"/>
                                <w:szCs w:val="22"/>
                              </w:rPr>
                            </w:pPr>
                          </w:p>
                          <w:p w14:paraId="6FC4798D" w14:textId="77777777" w:rsidR="00D80E95" w:rsidRDefault="00D80E95" w:rsidP="00D80E95">
                            <w:pPr>
                              <w:rPr>
                                <w:rFonts w:ascii="HGSｺﾞｼｯｸM" w:eastAsia="HGSｺﾞｼｯｸM"/>
                                <w:color w:val="0D0D0D" w:themeColor="text1" w:themeTint="F2"/>
                                <w:sz w:val="22"/>
                                <w:szCs w:val="22"/>
                              </w:rPr>
                            </w:pPr>
                          </w:p>
                          <w:p w14:paraId="5F78196C" w14:textId="77777777" w:rsidR="00D80E95" w:rsidRDefault="00D80E95" w:rsidP="00D80E95">
                            <w:pPr>
                              <w:spacing w:line="340" w:lineRule="exact"/>
                              <w:rPr>
                                <w:rFonts w:ascii="HGSｺﾞｼｯｸM" w:eastAsia="HGSｺﾞｼｯｸM"/>
                                <w:color w:val="0D0D0D" w:themeColor="text1" w:themeTint="F2"/>
                                <w:sz w:val="22"/>
                                <w:szCs w:val="22"/>
                              </w:rPr>
                            </w:pPr>
                          </w:p>
                          <w:p w14:paraId="1D74202C"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D596C" id="テキスト ボックス 1623047807" o:spid="_x0000_s1448" type="#_x0000_t202" style="position:absolute;left:0;text-align:left;margin-left:0;margin-top:-15.25pt;width:463.9pt;height:16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" filled="f" stroked="f" strokeweight=".5pt">
                <v:stroke dashstyle="dash"/>
                <v:textbox>
                  <w:txbxContent>
                    <w:p w14:paraId="171388C6" w14:textId="2ED2F07E" w:rsidR="00D80E95" w:rsidRPr="00DC33CF"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DC33CF">
                        <w:rPr>
                          <w:rFonts w:ascii="ＭＳ ゴシック" w:eastAsia="ＭＳ ゴシック" w:hAnsi="ＭＳ ゴシック" w:hint="eastAsia"/>
                          <w:color w:val="0D0D0D" w:themeColor="text1" w:themeTint="F2"/>
                          <w:sz w:val="22"/>
                          <w:szCs w:val="22"/>
                        </w:rPr>
                        <w:t>地域づくりへの参加意向</w:t>
                      </w:r>
                    </w:p>
                    <w:p w14:paraId="6372CE99" w14:textId="77777777" w:rsidR="00D80E95" w:rsidRDefault="00D80E95" w:rsidP="00D80E95">
                      <w:pPr>
                        <w:rPr>
                          <w:rFonts w:ascii="HGSｺﾞｼｯｸM" w:eastAsia="HGSｺﾞｼｯｸM"/>
                          <w:color w:val="0D0D0D" w:themeColor="text1" w:themeTint="F2"/>
                          <w:sz w:val="22"/>
                          <w:szCs w:val="22"/>
                        </w:rPr>
                      </w:pPr>
                    </w:p>
                    <w:p w14:paraId="466CA60A" w14:textId="77777777" w:rsidR="00D80E95" w:rsidRDefault="00D80E95" w:rsidP="00D80E95">
                      <w:pPr>
                        <w:rPr>
                          <w:rFonts w:ascii="HGSｺﾞｼｯｸM" w:eastAsia="HGSｺﾞｼｯｸM"/>
                          <w:color w:val="0D0D0D" w:themeColor="text1" w:themeTint="F2"/>
                          <w:sz w:val="22"/>
                          <w:szCs w:val="22"/>
                        </w:rPr>
                      </w:pPr>
                    </w:p>
                    <w:p w14:paraId="512A9B08" w14:textId="77777777" w:rsidR="00D80E95" w:rsidRDefault="00D80E95" w:rsidP="00D80E95">
                      <w:pPr>
                        <w:rPr>
                          <w:rFonts w:ascii="HGSｺﾞｼｯｸM" w:eastAsia="HGSｺﾞｼｯｸM"/>
                          <w:color w:val="0D0D0D" w:themeColor="text1" w:themeTint="F2"/>
                          <w:sz w:val="22"/>
                          <w:szCs w:val="22"/>
                        </w:rPr>
                      </w:pPr>
                    </w:p>
                    <w:p w14:paraId="6A8A7418" w14:textId="77777777" w:rsidR="00D80E95" w:rsidRDefault="00D80E95" w:rsidP="00D80E95">
                      <w:pPr>
                        <w:rPr>
                          <w:rFonts w:ascii="HGSｺﾞｼｯｸM" w:eastAsia="HGSｺﾞｼｯｸM"/>
                          <w:color w:val="0D0D0D" w:themeColor="text1" w:themeTint="F2"/>
                          <w:sz w:val="22"/>
                          <w:szCs w:val="22"/>
                        </w:rPr>
                      </w:pPr>
                    </w:p>
                    <w:p w14:paraId="5C94B607" w14:textId="77777777" w:rsidR="00D80E95" w:rsidRDefault="00D80E95" w:rsidP="00D80E95">
                      <w:pPr>
                        <w:rPr>
                          <w:rFonts w:ascii="HGSｺﾞｼｯｸM" w:eastAsia="HGSｺﾞｼｯｸM"/>
                          <w:color w:val="0D0D0D" w:themeColor="text1" w:themeTint="F2"/>
                          <w:sz w:val="22"/>
                          <w:szCs w:val="22"/>
                        </w:rPr>
                      </w:pPr>
                    </w:p>
                    <w:p w14:paraId="5018074E" w14:textId="77777777" w:rsidR="00D80E95" w:rsidRDefault="00D80E95" w:rsidP="00D80E95">
                      <w:pPr>
                        <w:rPr>
                          <w:rFonts w:ascii="HGSｺﾞｼｯｸM" w:eastAsia="HGSｺﾞｼｯｸM"/>
                          <w:color w:val="0D0D0D" w:themeColor="text1" w:themeTint="F2"/>
                          <w:sz w:val="22"/>
                          <w:szCs w:val="22"/>
                        </w:rPr>
                      </w:pPr>
                    </w:p>
                    <w:p w14:paraId="44DD103B" w14:textId="77777777" w:rsidR="00D80E95" w:rsidRDefault="00D80E95" w:rsidP="00D80E95">
                      <w:pPr>
                        <w:rPr>
                          <w:rFonts w:ascii="HGSｺﾞｼｯｸM" w:eastAsia="HGSｺﾞｼｯｸM"/>
                          <w:color w:val="0D0D0D" w:themeColor="text1" w:themeTint="F2"/>
                          <w:sz w:val="22"/>
                          <w:szCs w:val="22"/>
                        </w:rPr>
                      </w:pPr>
                    </w:p>
                    <w:p w14:paraId="6FC4798D" w14:textId="77777777" w:rsidR="00D80E95" w:rsidRDefault="00D80E95" w:rsidP="00D80E95">
                      <w:pPr>
                        <w:rPr>
                          <w:rFonts w:ascii="HGSｺﾞｼｯｸM" w:eastAsia="HGSｺﾞｼｯｸM"/>
                          <w:color w:val="0D0D0D" w:themeColor="text1" w:themeTint="F2"/>
                          <w:sz w:val="22"/>
                          <w:szCs w:val="22"/>
                        </w:rPr>
                      </w:pPr>
                    </w:p>
                    <w:p w14:paraId="5F78196C" w14:textId="77777777" w:rsidR="00D80E95" w:rsidRDefault="00D80E95" w:rsidP="00D80E95">
                      <w:pPr>
                        <w:spacing w:line="340" w:lineRule="exact"/>
                        <w:rPr>
                          <w:rFonts w:ascii="HGSｺﾞｼｯｸM" w:eastAsia="HGSｺﾞｼｯｸM"/>
                          <w:color w:val="0D0D0D" w:themeColor="text1" w:themeTint="F2"/>
                          <w:sz w:val="22"/>
                          <w:szCs w:val="22"/>
                        </w:rPr>
                      </w:pPr>
                    </w:p>
                    <w:p w14:paraId="1D74202C"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543ECD94" w14:textId="77777777" w:rsidR="00D80E95" w:rsidRDefault="00D80E95" w:rsidP="00D80E95">
      <w:pPr>
        <w:spacing w:line="400" w:lineRule="exact"/>
      </w:pPr>
    </w:p>
    <w:p w14:paraId="086186C1" w14:textId="77777777" w:rsidR="00D80E95" w:rsidRDefault="00D80E95" w:rsidP="00D80E95">
      <w:pPr>
        <w:spacing w:line="400" w:lineRule="exact"/>
      </w:pPr>
    </w:p>
    <w:p w14:paraId="207B4161" w14:textId="77777777" w:rsidR="00D80E95" w:rsidRDefault="00D80E95" w:rsidP="00D80E95">
      <w:pPr>
        <w:spacing w:line="400" w:lineRule="exact"/>
      </w:pPr>
    </w:p>
    <w:p w14:paraId="3387E09C" w14:textId="77777777" w:rsidR="00D80E95" w:rsidRDefault="00D80E95" w:rsidP="00D80E95">
      <w:pPr>
        <w:spacing w:line="400" w:lineRule="exact"/>
      </w:pPr>
    </w:p>
    <w:p w14:paraId="7EC08740" w14:textId="77777777" w:rsidR="00D80E95" w:rsidRDefault="00D80E95" w:rsidP="00D80E95">
      <w:pPr>
        <w:spacing w:line="400" w:lineRule="exact"/>
      </w:pPr>
    </w:p>
    <w:p w14:paraId="3B11A680" w14:textId="77777777" w:rsidR="00D80E95" w:rsidRDefault="00D80E95" w:rsidP="00D80E95">
      <w:pPr>
        <w:spacing w:line="400" w:lineRule="exact"/>
      </w:pPr>
    </w:p>
    <w:p w14:paraId="2F2D46E8" w14:textId="77777777" w:rsidR="00D80E95" w:rsidRDefault="00D80E95" w:rsidP="00D80E95">
      <w:pPr>
        <w:spacing w:line="400" w:lineRule="exact"/>
      </w:pPr>
      <w:r>
        <w:rPr>
          <w:noProof/>
        </w:rPr>
        <mc:AlternateContent>
          <mc:Choice Requires="wps">
            <w:drawing>
              <wp:anchor distT="0" distB="0" distL="114300" distR="114300" simplePos="0" relativeHeight="251803648" behindDoc="0" locked="0" layoutInCell="1" allowOverlap="1" wp14:anchorId="755ADC02" wp14:editId="0845CAB0">
                <wp:simplePos x="0" y="0"/>
                <wp:positionH relativeFrom="column">
                  <wp:posOffset>0</wp:posOffset>
                </wp:positionH>
                <wp:positionV relativeFrom="paragraph">
                  <wp:posOffset>147897</wp:posOffset>
                </wp:positionV>
                <wp:extent cx="5704205" cy="465455"/>
                <wp:effectExtent l="0" t="0" r="10795" b="10795"/>
                <wp:wrapNone/>
                <wp:docPr id="1678680057" name="四角形: 角を丸くする 1678680057"/>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B030CF5" w14:textId="77777777" w:rsidR="00D80E95" w:rsidRPr="00DC33CF" w:rsidRDefault="00D80E95" w:rsidP="00D80E95">
                            <w:pPr>
                              <w:ind w:left="200" w:hangingChars="100" w:hanging="20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F14C5BC" w14:textId="77777777" w:rsidR="00D80E95" w:rsidRPr="00DC33CF" w:rsidRDefault="00D80E95" w:rsidP="00D80E95">
                            <w:pPr>
                              <w:ind w:leftChars="100" w:left="240"/>
                              <w:rPr>
                                <w:rFonts w:ascii="ＭＳ ゴシック" w:eastAsia="ＭＳ ゴシック" w:hAnsi="ＭＳ ゴシック"/>
                                <w:color w:val="0D0D0D" w:themeColor="text1" w:themeTint="F2"/>
                                <w:sz w:val="21"/>
                                <w:szCs w:val="21"/>
                              </w:rPr>
                            </w:pPr>
                            <w:r w:rsidRPr="00DC33CF">
                              <w:rPr>
                                <w:rFonts w:ascii="ＭＳ ゴシック" w:eastAsia="ＭＳ ゴシック" w:hAnsi="ＭＳ ゴシック" w:hint="eastAsia"/>
                                <w:color w:val="0D0D0D" w:themeColor="text1" w:themeTint="F2"/>
                                <w:sz w:val="20"/>
                                <w:szCs w:val="20"/>
                              </w:rPr>
                              <w:t>《参加意向》は、区平均をわずかに下回っている。</w:t>
                            </w:r>
                          </w:p>
                          <w:p w14:paraId="2AF26FA6" w14:textId="77777777" w:rsidR="00D80E95" w:rsidRPr="00DC33CF" w:rsidRDefault="00D80E95" w:rsidP="00D80E95">
                            <w:pPr>
                              <w:ind w:leftChars="100" w:left="240"/>
                              <w:rPr>
                                <w:rFonts w:ascii="ＭＳ ゴシック" w:eastAsia="ＭＳ ゴシック" w:hAnsi="ＭＳ 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ADC02" id="四角形: 角を丸くする 1678680057" o:spid="_x0000_s1449" style="position:absolute;left:0;text-align:left;margin-left:0;margin-top:11.65pt;width:449.15pt;height:36.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" fillcolor="white [3212]" strokecolor="black [3213]" strokeweight=".25pt">
                <v:stroke dashstyle="dash"/>
                <v:textbox>
                  <w:txbxContent>
                    <w:p w14:paraId="0B030CF5" w14:textId="77777777" w:rsidR="00D80E95" w:rsidRPr="00DC33CF" w:rsidRDefault="00D80E95" w:rsidP="00D80E95">
                      <w:pPr>
                        <w:ind w:left="200" w:hangingChars="100" w:hanging="20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F14C5BC" w14:textId="77777777" w:rsidR="00D80E95" w:rsidRPr="00DC33CF" w:rsidRDefault="00D80E95" w:rsidP="00D80E95">
                      <w:pPr>
                        <w:ind w:leftChars="100" w:left="240"/>
                        <w:rPr>
                          <w:rFonts w:ascii="ＭＳ ゴシック" w:eastAsia="ＭＳ ゴシック" w:hAnsi="ＭＳ ゴシック"/>
                          <w:color w:val="0D0D0D" w:themeColor="text1" w:themeTint="F2"/>
                          <w:sz w:val="21"/>
                          <w:szCs w:val="21"/>
                        </w:rPr>
                      </w:pPr>
                      <w:r w:rsidRPr="00DC33CF">
                        <w:rPr>
                          <w:rFonts w:ascii="ＭＳ ゴシック" w:eastAsia="ＭＳ ゴシック" w:hAnsi="ＭＳ ゴシック" w:hint="eastAsia"/>
                          <w:color w:val="0D0D0D" w:themeColor="text1" w:themeTint="F2"/>
                          <w:sz w:val="20"/>
                          <w:szCs w:val="20"/>
                        </w:rPr>
                        <w:t>《参加意向》は、区平均をわずかに下回っている。</w:t>
                      </w:r>
                    </w:p>
                    <w:p w14:paraId="2AF26FA6" w14:textId="77777777" w:rsidR="00D80E95" w:rsidRPr="00DC33CF" w:rsidRDefault="00D80E95" w:rsidP="00D80E95">
                      <w:pPr>
                        <w:ind w:leftChars="100" w:left="240"/>
                        <w:rPr>
                          <w:rFonts w:ascii="ＭＳ ゴシック" w:eastAsia="ＭＳ ゴシック" w:hAnsi="ＭＳ ゴシック"/>
                          <w:color w:val="0D0D0D" w:themeColor="text1" w:themeTint="F2"/>
                          <w:sz w:val="18"/>
                          <w:szCs w:val="18"/>
                        </w:rPr>
                      </w:pPr>
                    </w:p>
                  </w:txbxContent>
                </v:textbox>
              </v:roundrect>
            </w:pict>
          </mc:Fallback>
        </mc:AlternateContent>
      </w:r>
    </w:p>
    <w:p w14:paraId="7705F3EA" w14:textId="77777777" w:rsidR="00D80E95" w:rsidRDefault="00D80E95" w:rsidP="00D80E95">
      <w:pPr>
        <w:spacing w:line="400" w:lineRule="exact"/>
      </w:pPr>
    </w:p>
    <w:p w14:paraId="3A6B5CB5" w14:textId="3CD41879" w:rsidR="00D80E95" w:rsidRDefault="00A74980" w:rsidP="00D80E95">
      <w:pPr>
        <w:spacing w:line="400" w:lineRule="exact"/>
      </w:pPr>
      <w:r w:rsidRPr="00571926">
        <w:rPr>
          <w:noProof/>
        </w:rPr>
        <w:drawing>
          <wp:anchor distT="0" distB="0" distL="114300" distR="114300" simplePos="0" relativeHeight="252158975" behindDoc="0" locked="0" layoutInCell="1" allowOverlap="1" wp14:anchorId="627B69F3" wp14:editId="0E428EBB">
            <wp:simplePos x="0" y="0"/>
            <wp:positionH relativeFrom="column">
              <wp:posOffset>0</wp:posOffset>
            </wp:positionH>
            <wp:positionV relativeFrom="paragraph">
              <wp:posOffset>225483</wp:posOffset>
            </wp:positionV>
            <wp:extent cx="5820410" cy="1966595"/>
            <wp:effectExtent l="0" t="0" r="0" b="0"/>
            <wp:wrapNone/>
            <wp:docPr id="11706561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13345" t="11586" b="10344"/>
                    <a:stretch/>
                  </pic:blipFill>
                  <pic:spPr bwMode="auto">
                    <a:xfrm>
                      <a:off x="0" y="0"/>
                      <a:ext cx="5820410" cy="1966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Pr>
          <w:rFonts w:ascii="HGSｺﾞｼｯｸM" w:eastAsia="HGSｺﾞｼｯｸM"/>
          <w:noProof/>
          <w:sz w:val="22"/>
          <w:szCs w:val="22"/>
        </w:rPr>
        <mc:AlternateContent>
          <mc:Choice Requires="wps">
            <w:drawing>
              <wp:anchor distT="0" distB="0" distL="114300" distR="114300" simplePos="0" relativeHeight="251670528" behindDoc="0" locked="0" layoutInCell="1" allowOverlap="1" wp14:anchorId="05F548D1" wp14:editId="1AFAC278">
                <wp:simplePos x="0" y="0"/>
                <wp:positionH relativeFrom="margin">
                  <wp:posOffset>0</wp:posOffset>
                </wp:positionH>
                <wp:positionV relativeFrom="paragraph">
                  <wp:posOffset>59690</wp:posOffset>
                </wp:positionV>
                <wp:extent cx="5875655" cy="2213610"/>
                <wp:effectExtent l="0" t="0" r="0" b="0"/>
                <wp:wrapNone/>
                <wp:docPr id="689330145" name="テキスト ボックス 689330145"/>
                <wp:cNvGraphicFramePr/>
                <a:graphic xmlns:a="http://schemas.openxmlformats.org/drawingml/2006/main">
                  <a:graphicData uri="http://schemas.microsoft.com/office/word/2010/wordprocessingShape">
                    <wps:wsp>
                      <wps:cNvSpPr txBox="1"/>
                      <wps:spPr>
                        <a:xfrm>
                          <a:off x="0" y="0"/>
                          <a:ext cx="5875655" cy="2213610"/>
                        </a:xfrm>
                        <a:prstGeom prst="rect">
                          <a:avLst/>
                        </a:prstGeom>
                        <a:noFill/>
                        <a:ln w="6350">
                          <a:noFill/>
                          <a:prstDash val="dash"/>
                        </a:ln>
                      </wps:spPr>
                      <wps:txbx>
                        <w:txbxContent>
                          <w:p w14:paraId="31B20F8B" w14:textId="450D683C" w:rsidR="00D80E95" w:rsidRPr="00DC33CF" w:rsidRDefault="004F40BC" w:rsidP="004F40BC">
                            <w:pPr>
                              <w:spacing w:beforeLines="50" w:before="120"/>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DC33CF">
                              <w:rPr>
                                <w:rFonts w:ascii="ＭＳ ゴシック" w:eastAsia="ＭＳ ゴシック" w:hAnsi="ＭＳ ゴシック" w:hint="eastAsia"/>
                                <w:color w:val="0D0D0D" w:themeColor="text1" w:themeTint="F2"/>
                                <w:sz w:val="22"/>
                                <w:szCs w:val="22"/>
                              </w:rPr>
                              <w:t>孤独感尺度</w:t>
                            </w:r>
                          </w:p>
                          <w:p w14:paraId="170B11FA" w14:textId="77777777" w:rsidR="00D80E95" w:rsidRDefault="00D80E95" w:rsidP="00D80E95">
                            <w:pPr>
                              <w:rPr>
                                <w:rFonts w:ascii="HGSｺﾞｼｯｸM" w:eastAsia="HGSｺﾞｼｯｸM"/>
                                <w:color w:val="0D0D0D" w:themeColor="text1" w:themeTint="F2"/>
                                <w:sz w:val="21"/>
                                <w:szCs w:val="21"/>
                              </w:rPr>
                            </w:pPr>
                          </w:p>
                          <w:p w14:paraId="1EBD6C6E" w14:textId="77777777" w:rsidR="00D80E95" w:rsidRDefault="00D80E95" w:rsidP="00D80E95">
                            <w:pPr>
                              <w:rPr>
                                <w:rFonts w:ascii="HGSｺﾞｼｯｸM" w:eastAsia="HGSｺﾞｼｯｸM"/>
                                <w:color w:val="0D0D0D" w:themeColor="text1" w:themeTint="F2"/>
                                <w:sz w:val="21"/>
                                <w:szCs w:val="21"/>
                              </w:rPr>
                            </w:pPr>
                          </w:p>
                          <w:p w14:paraId="63F56BCF" w14:textId="77777777" w:rsidR="00D80E95" w:rsidRDefault="00D80E95" w:rsidP="00D80E95">
                            <w:pPr>
                              <w:rPr>
                                <w:rFonts w:ascii="HGSｺﾞｼｯｸM" w:eastAsia="HGSｺﾞｼｯｸM"/>
                                <w:color w:val="0D0D0D" w:themeColor="text1" w:themeTint="F2"/>
                                <w:sz w:val="21"/>
                                <w:szCs w:val="21"/>
                              </w:rPr>
                            </w:pPr>
                          </w:p>
                          <w:p w14:paraId="5935D8B6" w14:textId="77777777" w:rsidR="00D80E95" w:rsidRDefault="00D80E95" w:rsidP="00D80E95">
                            <w:pPr>
                              <w:rPr>
                                <w:rFonts w:ascii="HGSｺﾞｼｯｸM" w:eastAsia="HGSｺﾞｼｯｸM"/>
                                <w:color w:val="0D0D0D" w:themeColor="text1" w:themeTint="F2"/>
                                <w:sz w:val="21"/>
                                <w:szCs w:val="21"/>
                              </w:rPr>
                            </w:pPr>
                          </w:p>
                          <w:p w14:paraId="01C7A945" w14:textId="77777777" w:rsidR="00D80E95" w:rsidRDefault="00D80E95" w:rsidP="00D80E95">
                            <w:pPr>
                              <w:rPr>
                                <w:rFonts w:ascii="HGSｺﾞｼｯｸM" w:eastAsia="HGSｺﾞｼｯｸM"/>
                                <w:color w:val="0D0D0D" w:themeColor="text1" w:themeTint="F2"/>
                                <w:sz w:val="21"/>
                                <w:szCs w:val="21"/>
                              </w:rPr>
                            </w:pPr>
                          </w:p>
                          <w:p w14:paraId="63B565CD" w14:textId="77777777" w:rsidR="00D80E95" w:rsidRDefault="00D80E95" w:rsidP="00D80E95">
                            <w:pPr>
                              <w:rPr>
                                <w:rFonts w:ascii="HGSｺﾞｼｯｸM" w:eastAsia="HGSｺﾞｼｯｸM"/>
                                <w:color w:val="0D0D0D" w:themeColor="text1" w:themeTint="F2"/>
                                <w:sz w:val="21"/>
                                <w:szCs w:val="21"/>
                              </w:rPr>
                            </w:pPr>
                          </w:p>
                          <w:p w14:paraId="410F49FC" w14:textId="77777777" w:rsidR="00D80E95" w:rsidRDefault="00D80E95" w:rsidP="00D80E95">
                            <w:pPr>
                              <w:rPr>
                                <w:rFonts w:ascii="HGSｺﾞｼｯｸM" w:eastAsia="HGSｺﾞｼｯｸM"/>
                                <w:color w:val="0D0D0D" w:themeColor="text1" w:themeTint="F2"/>
                                <w:sz w:val="21"/>
                                <w:szCs w:val="21"/>
                              </w:rPr>
                            </w:pPr>
                          </w:p>
                          <w:p w14:paraId="0296113B" w14:textId="77777777" w:rsidR="00D80E95" w:rsidRDefault="00D80E95" w:rsidP="00D80E95">
                            <w:pPr>
                              <w:rPr>
                                <w:rFonts w:ascii="HGSｺﾞｼｯｸM" w:eastAsia="HGSｺﾞｼｯｸM"/>
                                <w:color w:val="0D0D0D" w:themeColor="text1" w:themeTint="F2"/>
                                <w:sz w:val="21"/>
                                <w:szCs w:val="21"/>
                              </w:rPr>
                            </w:pPr>
                          </w:p>
                          <w:p w14:paraId="521FBF40" w14:textId="77777777" w:rsidR="00D80E95" w:rsidRDefault="00D80E95" w:rsidP="00D80E95">
                            <w:pPr>
                              <w:rPr>
                                <w:rFonts w:ascii="HGSｺﾞｼｯｸM" w:eastAsia="HGSｺﾞｼｯｸM"/>
                                <w:color w:val="0D0D0D" w:themeColor="text1" w:themeTint="F2"/>
                                <w:sz w:val="21"/>
                                <w:szCs w:val="21"/>
                              </w:rPr>
                            </w:pPr>
                          </w:p>
                          <w:p w14:paraId="26F8EAA6" w14:textId="77777777" w:rsidR="00D80E95" w:rsidRDefault="00D80E95" w:rsidP="00D80E95">
                            <w:pPr>
                              <w:rPr>
                                <w:rFonts w:ascii="HGSｺﾞｼｯｸM" w:eastAsia="HGSｺﾞｼｯｸM"/>
                                <w:color w:val="0D0D0D" w:themeColor="text1" w:themeTint="F2"/>
                                <w:sz w:val="21"/>
                                <w:szCs w:val="21"/>
                              </w:rPr>
                            </w:pPr>
                          </w:p>
                          <w:p w14:paraId="364E981B" w14:textId="77777777" w:rsidR="00D80E95" w:rsidRDefault="00D80E95" w:rsidP="00D80E95">
                            <w:pPr>
                              <w:rPr>
                                <w:rFonts w:ascii="HGSｺﾞｼｯｸM" w:eastAsia="HGSｺﾞｼｯｸM"/>
                                <w:color w:val="0D0D0D" w:themeColor="text1" w:themeTint="F2"/>
                                <w:sz w:val="21"/>
                                <w:szCs w:val="21"/>
                              </w:rPr>
                            </w:pPr>
                          </w:p>
                          <w:p w14:paraId="002E0753"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548D1" id="テキスト ボックス 689330145" o:spid="_x0000_s1450" type="#_x0000_t202" style="position:absolute;left:0;text-align:left;margin-left:0;margin-top:4.7pt;width:462.65pt;height:174.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" filled="f" stroked="f" strokeweight=".5pt">
                <v:stroke dashstyle="dash"/>
                <v:textbox>
                  <w:txbxContent>
                    <w:p w14:paraId="31B20F8B" w14:textId="450D683C" w:rsidR="00D80E95" w:rsidRPr="00DC33CF" w:rsidRDefault="004F40BC" w:rsidP="004F40BC">
                      <w:pPr>
                        <w:spacing w:beforeLines="50" w:before="120"/>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DC33CF">
                        <w:rPr>
                          <w:rFonts w:ascii="ＭＳ ゴシック" w:eastAsia="ＭＳ ゴシック" w:hAnsi="ＭＳ ゴシック" w:hint="eastAsia"/>
                          <w:color w:val="0D0D0D" w:themeColor="text1" w:themeTint="F2"/>
                          <w:sz w:val="22"/>
                          <w:szCs w:val="22"/>
                        </w:rPr>
                        <w:t>孤独感尺度</w:t>
                      </w:r>
                    </w:p>
                    <w:p w14:paraId="170B11FA" w14:textId="77777777" w:rsidR="00D80E95" w:rsidRDefault="00D80E95" w:rsidP="00D80E95">
                      <w:pPr>
                        <w:rPr>
                          <w:rFonts w:ascii="HGSｺﾞｼｯｸM" w:eastAsia="HGSｺﾞｼｯｸM"/>
                          <w:color w:val="0D0D0D" w:themeColor="text1" w:themeTint="F2"/>
                          <w:sz w:val="21"/>
                          <w:szCs w:val="21"/>
                        </w:rPr>
                      </w:pPr>
                    </w:p>
                    <w:p w14:paraId="1EBD6C6E" w14:textId="77777777" w:rsidR="00D80E95" w:rsidRDefault="00D80E95" w:rsidP="00D80E95">
                      <w:pPr>
                        <w:rPr>
                          <w:rFonts w:ascii="HGSｺﾞｼｯｸM" w:eastAsia="HGSｺﾞｼｯｸM"/>
                          <w:color w:val="0D0D0D" w:themeColor="text1" w:themeTint="F2"/>
                          <w:sz w:val="21"/>
                          <w:szCs w:val="21"/>
                        </w:rPr>
                      </w:pPr>
                    </w:p>
                    <w:p w14:paraId="63F56BCF" w14:textId="77777777" w:rsidR="00D80E95" w:rsidRDefault="00D80E95" w:rsidP="00D80E95">
                      <w:pPr>
                        <w:rPr>
                          <w:rFonts w:ascii="HGSｺﾞｼｯｸM" w:eastAsia="HGSｺﾞｼｯｸM"/>
                          <w:color w:val="0D0D0D" w:themeColor="text1" w:themeTint="F2"/>
                          <w:sz w:val="21"/>
                          <w:szCs w:val="21"/>
                        </w:rPr>
                      </w:pPr>
                    </w:p>
                    <w:p w14:paraId="5935D8B6" w14:textId="77777777" w:rsidR="00D80E95" w:rsidRDefault="00D80E95" w:rsidP="00D80E95">
                      <w:pPr>
                        <w:rPr>
                          <w:rFonts w:ascii="HGSｺﾞｼｯｸM" w:eastAsia="HGSｺﾞｼｯｸM"/>
                          <w:color w:val="0D0D0D" w:themeColor="text1" w:themeTint="F2"/>
                          <w:sz w:val="21"/>
                          <w:szCs w:val="21"/>
                        </w:rPr>
                      </w:pPr>
                    </w:p>
                    <w:p w14:paraId="01C7A945" w14:textId="77777777" w:rsidR="00D80E95" w:rsidRDefault="00D80E95" w:rsidP="00D80E95">
                      <w:pPr>
                        <w:rPr>
                          <w:rFonts w:ascii="HGSｺﾞｼｯｸM" w:eastAsia="HGSｺﾞｼｯｸM"/>
                          <w:color w:val="0D0D0D" w:themeColor="text1" w:themeTint="F2"/>
                          <w:sz w:val="21"/>
                          <w:szCs w:val="21"/>
                        </w:rPr>
                      </w:pPr>
                    </w:p>
                    <w:p w14:paraId="63B565CD" w14:textId="77777777" w:rsidR="00D80E95" w:rsidRDefault="00D80E95" w:rsidP="00D80E95">
                      <w:pPr>
                        <w:rPr>
                          <w:rFonts w:ascii="HGSｺﾞｼｯｸM" w:eastAsia="HGSｺﾞｼｯｸM"/>
                          <w:color w:val="0D0D0D" w:themeColor="text1" w:themeTint="F2"/>
                          <w:sz w:val="21"/>
                          <w:szCs w:val="21"/>
                        </w:rPr>
                      </w:pPr>
                    </w:p>
                    <w:p w14:paraId="410F49FC" w14:textId="77777777" w:rsidR="00D80E95" w:rsidRDefault="00D80E95" w:rsidP="00D80E95">
                      <w:pPr>
                        <w:rPr>
                          <w:rFonts w:ascii="HGSｺﾞｼｯｸM" w:eastAsia="HGSｺﾞｼｯｸM"/>
                          <w:color w:val="0D0D0D" w:themeColor="text1" w:themeTint="F2"/>
                          <w:sz w:val="21"/>
                          <w:szCs w:val="21"/>
                        </w:rPr>
                      </w:pPr>
                    </w:p>
                    <w:p w14:paraId="0296113B" w14:textId="77777777" w:rsidR="00D80E95" w:rsidRDefault="00D80E95" w:rsidP="00D80E95">
                      <w:pPr>
                        <w:rPr>
                          <w:rFonts w:ascii="HGSｺﾞｼｯｸM" w:eastAsia="HGSｺﾞｼｯｸM"/>
                          <w:color w:val="0D0D0D" w:themeColor="text1" w:themeTint="F2"/>
                          <w:sz w:val="21"/>
                          <w:szCs w:val="21"/>
                        </w:rPr>
                      </w:pPr>
                    </w:p>
                    <w:p w14:paraId="521FBF40" w14:textId="77777777" w:rsidR="00D80E95" w:rsidRDefault="00D80E95" w:rsidP="00D80E95">
                      <w:pPr>
                        <w:rPr>
                          <w:rFonts w:ascii="HGSｺﾞｼｯｸM" w:eastAsia="HGSｺﾞｼｯｸM"/>
                          <w:color w:val="0D0D0D" w:themeColor="text1" w:themeTint="F2"/>
                          <w:sz w:val="21"/>
                          <w:szCs w:val="21"/>
                        </w:rPr>
                      </w:pPr>
                    </w:p>
                    <w:p w14:paraId="26F8EAA6" w14:textId="77777777" w:rsidR="00D80E95" w:rsidRDefault="00D80E95" w:rsidP="00D80E95">
                      <w:pPr>
                        <w:rPr>
                          <w:rFonts w:ascii="HGSｺﾞｼｯｸM" w:eastAsia="HGSｺﾞｼｯｸM"/>
                          <w:color w:val="0D0D0D" w:themeColor="text1" w:themeTint="F2"/>
                          <w:sz w:val="21"/>
                          <w:szCs w:val="21"/>
                        </w:rPr>
                      </w:pPr>
                    </w:p>
                    <w:p w14:paraId="364E981B" w14:textId="77777777" w:rsidR="00D80E95" w:rsidRDefault="00D80E95" w:rsidP="00D80E95">
                      <w:pPr>
                        <w:rPr>
                          <w:rFonts w:ascii="HGSｺﾞｼｯｸM" w:eastAsia="HGSｺﾞｼｯｸM"/>
                          <w:color w:val="0D0D0D" w:themeColor="text1" w:themeTint="F2"/>
                          <w:sz w:val="21"/>
                          <w:szCs w:val="21"/>
                        </w:rPr>
                      </w:pPr>
                    </w:p>
                    <w:p w14:paraId="002E0753"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43D0599B" w14:textId="005AF776" w:rsidR="00D80E95" w:rsidRDefault="00D80E95" w:rsidP="00D80E95">
      <w:pPr>
        <w:spacing w:line="400" w:lineRule="exact"/>
      </w:pPr>
    </w:p>
    <w:p w14:paraId="2B0A5E96" w14:textId="77777777" w:rsidR="00D80E95" w:rsidRDefault="00D80E95" w:rsidP="00D80E95">
      <w:pPr>
        <w:spacing w:line="400" w:lineRule="exact"/>
      </w:pPr>
    </w:p>
    <w:p w14:paraId="47DB5AB6" w14:textId="77777777" w:rsidR="00D80E95" w:rsidRDefault="00D80E95" w:rsidP="00D80E95">
      <w:pPr>
        <w:spacing w:line="400" w:lineRule="exact"/>
      </w:pPr>
    </w:p>
    <w:p w14:paraId="4533D720" w14:textId="77777777" w:rsidR="00D80E95" w:rsidRDefault="00D80E95" w:rsidP="00D80E95">
      <w:pPr>
        <w:spacing w:line="400" w:lineRule="exact"/>
      </w:pPr>
    </w:p>
    <w:p w14:paraId="70D0CCC0" w14:textId="77777777" w:rsidR="00D80E95" w:rsidRDefault="00D80E95" w:rsidP="00D80E95">
      <w:pPr>
        <w:spacing w:line="400" w:lineRule="exact"/>
      </w:pPr>
    </w:p>
    <w:p w14:paraId="154BD1B2" w14:textId="77777777" w:rsidR="00D80E95" w:rsidRDefault="00D80E95" w:rsidP="00D80E95">
      <w:pPr>
        <w:spacing w:line="400" w:lineRule="exact"/>
      </w:pPr>
    </w:p>
    <w:p w14:paraId="18B85B87" w14:textId="77777777" w:rsidR="00D80E95" w:rsidRDefault="00D80E95" w:rsidP="00D80E95">
      <w:pPr>
        <w:spacing w:line="400" w:lineRule="exact"/>
      </w:pPr>
    </w:p>
    <w:p w14:paraId="739C16EB" w14:textId="77777777" w:rsidR="00D80E95" w:rsidRDefault="00D80E95" w:rsidP="00D80E95">
      <w:pPr>
        <w:spacing w:line="400" w:lineRule="exact"/>
      </w:pPr>
      <w:r>
        <w:rPr>
          <w:noProof/>
        </w:rPr>
        <mc:AlternateContent>
          <mc:Choice Requires="wps">
            <w:drawing>
              <wp:anchor distT="0" distB="0" distL="114300" distR="114300" simplePos="0" relativeHeight="251804672" behindDoc="0" locked="0" layoutInCell="1" allowOverlap="1" wp14:anchorId="7DCF4303" wp14:editId="3D755FFF">
                <wp:simplePos x="0" y="0"/>
                <wp:positionH relativeFrom="column">
                  <wp:posOffset>3810</wp:posOffset>
                </wp:positionH>
                <wp:positionV relativeFrom="paragraph">
                  <wp:posOffset>145992</wp:posOffset>
                </wp:positionV>
                <wp:extent cx="5704205" cy="482600"/>
                <wp:effectExtent l="0" t="0" r="10795" b="12700"/>
                <wp:wrapNone/>
                <wp:docPr id="1678680059" name="四角形: 角を丸くする 1678680059"/>
                <wp:cNvGraphicFramePr/>
                <a:graphic xmlns:a="http://schemas.openxmlformats.org/drawingml/2006/main">
                  <a:graphicData uri="http://schemas.microsoft.com/office/word/2010/wordprocessingShape">
                    <wps:wsp>
                      <wps:cNvSpPr/>
                      <wps:spPr>
                        <a:xfrm>
                          <a:off x="0" y="0"/>
                          <a:ext cx="5704205" cy="4826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DBA185" w14:textId="77777777" w:rsidR="00D80E95" w:rsidRPr="00DC33CF" w:rsidRDefault="00D80E95" w:rsidP="00D80E95">
                            <w:pPr>
                              <w:ind w:left="200" w:hangingChars="100" w:hanging="20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※「常にある」と「時々ある」を合わせた《ある》は、区全体を上回っており、15圏域中で</w:t>
                            </w:r>
                          </w:p>
                          <w:p w14:paraId="04D01ECC" w14:textId="77777777" w:rsidR="00D80E95" w:rsidRPr="00DC33CF" w:rsidRDefault="00D80E95" w:rsidP="00D80E95">
                            <w:pPr>
                              <w:ind w:leftChars="100" w:left="24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４番目に高い割合となっている。</w:t>
                            </w:r>
                          </w:p>
                          <w:p w14:paraId="3F3A31CB" w14:textId="77777777" w:rsidR="00D80E95" w:rsidRPr="00DC33CF" w:rsidRDefault="00D80E95" w:rsidP="00D80E95">
                            <w:pPr>
                              <w:ind w:left="180" w:hangingChars="100" w:hanging="180"/>
                              <w:rPr>
                                <w:rFonts w:ascii="ＭＳ ゴシック" w:eastAsia="ＭＳ ゴシック" w:hAnsi="ＭＳ ゴシック"/>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F4303" id="四角形: 角を丸くする 1678680059" o:spid="_x0000_s1451" style="position:absolute;left:0;text-align:left;margin-left:.3pt;margin-top:11.5pt;width:449.15pt;height:3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" fillcolor="white [3212]" strokecolor="black [3213]" strokeweight=".25pt">
                <v:stroke dashstyle="dash"/>
                <v:textbox>
                  <w:txbxContent>
                    <w:p w14:paraId="00DBA185" w14:textId="77777777" w:rsidR="00D80E95" w:rsidRPr="00DC33CF" w:rsidRDefault="00D80E95" w:rsidP="00D80E95">
                      <w:pPr>
                        <w:ind w:left="200" w:hangingChars="100" w:hanging="20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※「常にある」と「時々ある」を合わせた《ある》は、区全体を上回っており、15圏域中で</w:t>
                      </w:r>
                    </w:p>
                    <w:p w14:paraId="04D01ECC" w14:textId="77777777" w:rsidR="00D80E95" w:rsidRPr="00DC33CF" w:rsidRDefault="00D80E95" w:rsidP="00D80E95">
                      <w:pPr>
                        <w:ind w:leftChars="100" w:left="240"/>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４番目に高い割合となっている。</w:t>
                      </w:r>
                    </w:p>
                    <w:p w14:paraId="3F3A31CB" w14:textId="77777777" w:rsidR="00D80E95" w:rsidRPr="00DC33CF" w:rsidRDefault="00D80E95" w:rsidP="00D80E95">
                      <w:pPr>
                        <w:ind w:left="180" w:hangingChars="100" w:hanging="180"/>
                        <w:rPr>
                          <w:rFonts w:ascii="ＭＳ ゴシック" w:eastAsia="ＭＳ ゴシック" w:hAnsi="ＭＳ ゴシック"/>
                          <w:color w:val="000000" w:themeColor="text1"/>
                          <w:sz w:val="18"/>
                          <w:szCs w:val="18"/>
                        </w:rPr>
                      </w:pPr>
                    </w:p>
                  </w:txbxContent>
                </v:textbox>
              </v:roundrect>
            </w:pict>
          </mc:Fallback>
        </mc:AlternateContent>
      </w:r>
    </w:p>
    <w:p w14:paraId="46281D26" w14:textId="77777777" w:rsidR="00D80E95" w:rsidRDefault="00D80E95" w:rsidP="00D80E95">
      <w:pPr>
        <w:spacing w:line="400" w:lineRule="exact"/>
      </w:pPr>
    </w:p>
    <w:p w14:paraId="0BF30450" w14:textId="77777777" w:rsidR="00D80E95" w:rsidRDefault="00D80E95" w:rsidP="00D80E95">
      <w:pPr>
        <w:spacing w:line="400" w:lineRule="exact"/>
      </w:pPr>
      <w:r w:rsidRPr="006E3BAF">
        <w:rPr>
          <w:noProof/>
        </w:rPr>
        <mc:AlternateContent>
          <mc:Choice Requires="wps">
            <w:drawing>
              <wp:anchor distT="0" distB="0" distL="114300" distR="114300" simplePos="0" relativeHeight="251838464" behindDoc="1" locked="0" layoutInCell="1" allowOverlap="1" wp14:anchorId="33CCF89F" wp14:editId="3B70C342">
                <wp:simplePos x="0" y="0"/>
                <wp:positionH relativeFrom="column">
                  <wp:posOffset>-170815</wp:posOffset>
                </wp:positionH>
                <wp:positionV relativeFrom="paragraph">
                  <wp:posOffset>231998</wp:posOffset>
                </wp:positionV>
                <wp:extent cx="6134100" cy="3025140"/>
                <wp:effectExtent l="0" t="0" r="0" b="3810"/>
                <wp:wrapNone/>
                <wp:docPr id="163764763" name="正方形/長方形 163764763"/>
                <wp:cNvGraphicFramePr/>
                <a:graphic xmlns:a="http://schemas.openxmlformats.org/drawingml/2006/main">
                  <a:graphicData uri="http://schemas.microsoft.com/office/word/2010/wordprocessingShape">
                    <wps:wsp>
                      <wps:cNvSpPr/>
                      <wps:spPr>
                        <a:xfrm>
                          <a:off x="0" y="0"/>
                          <a:ext cx="6134100" cy="302514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501F4" w14:textId="5F6C00D8" w:rsidR="00D80E95" w:rsidRPr="00DC33CF"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DC33CF">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0D78B2E1" w14:textId="77777777" w:rsidR="00D80E95" w:rsidRPr="00DC33CF"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CF89F" id="正方形/長方形 163764763" o:spid="_x0000_s1452" style="position:absolute;left:0;text-align:left;margin-left:-13.45pt;margin-top:18.25pt;width:483pt;height:238.2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" fillcolor="#c6d9f1 [671]" stroked="f" strokeweight="2pt">
                <v:textbox>
                  <w:txbxContent>
                    <w:p w14:paraId="369501F4" w14:textId="5F6C00D8" w:rsidR="00D80E95" w:rsidRPr="00DC33CF"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DC33CF">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0D78B2E1" w14:textId="77777777" w:rsidR="00D80E95" w:rsidRPr="00DC33CF" w:rsidRDefault="00D80E95" w:rsidP="00D80E95">
                      <w:pPr>
                        <w:jc w:val="center"/>
                        <w:rPr>
                          <w:rFonts w:ascii="ＭＳ ゴシック" w:eastAsia="ＭＳ ゴシック" w:hAnsi="ＭＳ ゴシック"/>
                        </w:rPr>
                      </w:pPr>
                    </w:p>
                  </w:txbxContent>
                </v:textbox>
              </v:rect>
            </w:pict>
          </mc:Fallback>
        </mc:AlternateContent>
      </w:r>
    </w:p>
    <w:p w14:paraId="04F92BCF" w14:textId="77777777" w:rsidR="00D80E95" w:rsidRDefault="00D80E95" w:rsidP="00D80E95">
      <w:pPr>
        <w:spacing w:line="400" w:lineRule="exact"/>
      </w:pPr>
      <w:r w:rsidRPr="006E3BAF">
        <w:rPr>
          <w:noProof/>
        </w:rPr>
        <mc:AlternateContent>
          <mc:Choice Requires="wps">
            <w:drawing>
              <wp:anchor distT="0" distB="0" distL="114300" distR="114300" simplePos="0" relativeHeight="251837440" behindDoc="0" locked="0" layoutInCell="1" allowOverlap="1" wp14:anchorId="6FFA98D0" wp14:editId="6FFF9D82">
                <wp:simplePos x="0" y="0"/>
                <wp:positionH relativeFrom="column">
                  <wp:posOffset>-100330</wp:posOffset>
                </wp:positionH>
                <wp:positionV relativeFrom="paragraph">
                  <wp:posOffset>254223</wp:posOffset>
                </wp:positionV>
                <wp:extent cx="5962650" cy="1571625"/>
                <wp:effectExtent l="0" t="0" r="19050" b="28575"/>
                <wp:wrapNone/>
                <wp:docPr id="163764764" name="テキスト ボックス 90"/>
                <wp:cNvGraphicFramePr/>
                <a:graphic xmlns:a="http://schemas.openxmlformats.org/drawingml/2006/main">
                  <a:graphicData uri="http://schemas.microsoft.com/office/word/2010/wordprocessingShape">
                    <wps:wsp>
                      <wps:cNvSpPr txBox="1"/>
                      <wps:spPr>
                        <a:xfrm>
                          <a:off x="0" y="0"/>
                          <a:ext cx="5962650" cy="1571625"/>
                        </a:xfrm>
                        <a:prstGeom prst="rect">
                          <a:avLst/>
                        </a:prstGeom>
                        <a:solidFill>
                          <a:schemeClr val="bg1"/>
                        </a:solidFill>
                        <a:ln w="6350" cmpd="sng">
                          <a:solidFill>
                            <a:schemeClr val="tx2"/>
                          </a:solidFill>
                          <a:prstDash val="dash"/>
                        </a:ln>
                      </wps:spPr>
                      <wps:txbx>
                        <w:txbxContent>
                          <w:p w14:paraId="6A730EEB" w14:textId="77777777" w:rsidR="00D80E95" w:rsidRPr="00DC33CF" w:rsidRDefault="00D80E95" w:rsidP="00D80E95">
                            <w:pPr>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【現状と課題】</w:t>
                            </w:r>
                          </w:p>
                          <w:p w14:paraId="5B103B84" w14:textId="77777777" w:rsidR="00D80E95" w:rsidRPr="00DC33CF" w:rsidRDefault="00D80E95" w:rsidP="00D80E95">
                            <w:pPr>
                              <w:ind w:left="200" w:hangingChars="100" w:hanging="200"/>
                              <w:rPr>
                                <w:rFonts w:ascii="ＭＳ ゴシック" w:eastAsia="ＭＳ ゴシック" w:hAnsi="ＭＳ ゴシック"/>
                                <w:sz w:val="20"/>
                                <w:szCs w:val="20"/>
                              </w:rPr>
                            </w:pPr>
                            <w:bookmarkStart w:id="354" w:name="_Hlk154068847"/>
                            <w:bookmarkStart w:id="355" w:name="_Hlk154068848"/>
                            <w:bookmarkStart w:id="356" w:name="_Hlk154068849"/>
                            <w:bookmarkStart w:id="357" w:name="_Hlk154068850"/>
                            <w:bookmarkStart w:id="358" w:name="_Hlk154068851"/>
                            <w:bookmarkStart w:id="359" w:name="_Hlk154068852"/>
                            <w:bookmarkStart w:id="360" w:name="_Hlk154068853"/>
                            <w:bookmarkStart w:id="361" w:name="_Hlk154068854"/>
                            <w:bookmarkStart w:id="362" w:name="_Hlk154068855"/>
                            <w:bookmarkStart w:id="363" w:name="_Hlk154068856"/>
                            <w:r w:rsidRPr="00DC33CF">
                              <w:rPr>
                                <w:rFonts w:ascii="ＭＳ ゴシック" w:eastAsia="ＭＳ ゴシック" w:hAnsi="ＭＳ ゴシック" w:hint="eastAsia"/>
                                <w:sz w:val="20"/>
                                <w:szCs w:val="20"/>
                              </w:rPr>
                              <w:t>○区役所を中心に公共施設や熟年相談室など相談窓口が集まっているが、松島・西小松川、大杉の新中川沿いの地域は、長距離の移動が困難な方の行政手続きや買い物などの支援が不足している。</w:t>
                            </w:r>
                          </w:p>
                          <w:p w14:paraId="18C8113F"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○新小岩の商店街、松島４丁目のスーパーの閉店に伴い、買い物に困る高齢者が増加している。</w:t>
                            </w:r>
                          </w:p>
                          <w:p w14:paraId="4E4A4CA4"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○独居や認知症の方で、介護保険や親族のサポートなど必要な支援を受けていない高齢者が増加している。</w:t>
                            </w:r>
                          </w:p>
                          <w:p w14:paraId="136B169C"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○住民主体のサロンを２か所で開催している。</w:t>
                            </w:r>
                          </w:p>
                          <w:p w14:paraId="0E4F08C9"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○運動のできる通いの場が少ないのと、通いの場の周知が不十分であることが課題。</w:t>
                            </w:r>
                          </w:p>
                          <w:p w14:paraId="0910BDA5"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○町会・自治会が防災訓練に力を入れている。</w:t>
                            </w:r>
                            <w:bookmarkEnd w:id="354"/>
                            <w:bookmarkEnd w:id="355"/>
                            <w:bookmarkEnd w:id="356"/>
                            <w:bookmarkEnd w:id="357"/>
                            <w:bookmarkEnd w:id="358"/>
                            <w:bookmarkEnd w:id="359"/>
                            <w:bookmarkEnd w:id="360"/>
                            <w:bookmarkEnd w:id="361"/>
                            <w:bookmarkEnd w:id="362"/>
                            <w:bookmarkEnd w:id="363"/>
                          </w:p>
                          <w:p w14:paraId="62482660" w14:textId="77777777" w:rsidR="00D80E95" w:rsidRPr="00DC33CF"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FFA98D0" id="_x0000_s1453" type="#_x0000_t202" style="position:absolute;left:0;text-align:left;margin-left:-7.9pt;margin-top:20pt;width:469.5pt;height:12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" fillcolor="white [3212]" strokecolor="#1f497d [3215]" strokeweight=".5pt">
                <v:stroke dashstyle="dash"/>
                <v:textbox inset="2.65242mm,1.3262mm,2.65242mm,1.3262mm">
                  <w:txbxContent>
                    <w:p w14:paraId="6A730EEB" w14:textId="77777777" w:rsidR="00D80E95" w:rsidRPr="00DC33CF" w:rsidRDefault="00D80E95" w:rsidP="00D80E95">
                      <w:pPr>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【現状と課題】</w:t>
                      </w:r>
                    </w:p>
                    <w:p w14:paraId="5B103B84" w14:textId="77777777" w:rsidR="00D80E95" w:rsidRPr="00DC33CF" w:rsidRDefault="00D80E95" w:rsidP="00D80E95">
                      <w:pPr>
                        <w:ind w:left="200" w:hangingChars="100" w:hanging="200"/>
                        <w:rPr>
                          <w:rFonts w:ascii="ＭＳ ゴシック" w:eastAsia="ＭＳ ゴシック" w:hAnsi="ＭＳ ゴシック"/>
                          <w:sz w:val="20"/>
                          <w:szCs w:val="20"/>
                        </w:rPr>
                      </w:pPr>
                      <w:bookmarkStart w:id="383" w:name="_Hlk154068847"/>
                      <w:bookmarkStart w:id="384" w:name="_Hlk154068848"/>
                      <w:bookmarkStart w:id="385" w:name="_Hlk154068849"/>
                      <w:bookmarkStart w:id="386" w:name="_Hlk154068850"/>
                      <w:bookmarkStart w:id="387" w:name="_Hlk154068851"/>
                      <w:bookmarkStart w:id="388" w:name="_Hlk154068852"/>
                      <w:bookmarkStart w:id="389" w:name="_Hlk154068853"/>
                      <w:bookmarkStart w:id="390" w:name="_Hlk154068854"/>
                      <w:bookmarkStart w:id="391" w:name="_Hlk154068855"/>
                      <w:bookmarkStart w:id="392" w:name="_Hlk154068856"/>
                      <w:r w:rsidRPr="00DC33CF">
                        <w:rPr>
                          <w:rFonts w:ascii="ＭＳ ゴシック" w:eastAsia="ＭＳ ゴシック" w:hAnsi="ＭＳ ゴシック" w:hint="eastAsia"/>
                          <w:sz w:val="20"/>
                          <w:szCs w:val="20"/>
                        </w:rPr>
                        <w:t>○区役所を中心に公共施設や熟年相談室など相談窓口が集まっているが、松島・西小松川、大杉の新中川沿いの地域は、長距離の移動が困難な方の行政手続きや買い物などの支援が不足している。</w:t>
                      </w:r>
                    </w:p>
                    <w:p w14:paraId="18C8113F"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○新小岩の商店街、松島４丁目のスーパーの閉店に伴い、買い物に困る高齢者が増加している。</w:t>
                      </w:r>
                    </w:p>
                    <w:p w14:paraId="4E4A4CA4"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○独居や認知症の方で、介護保険や親族のサポートなど必要な支援を受けていない高齢者が増加している。</w:t>
                      </w:r>
                    </w:p>
                    <w:p w14:paraId="136B169C"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○住民主体のサロンを２か所で開催している。</w:t>
                      </w:r>
                    </w:p>
                    <w:p w14:paraId="0E4F08C9"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○運動のできる通いの場が少ないのと、通いの場の周知が不十分であることが課題。</w:t>
                      </w:r>
                    </w:p>
                    <w:p w14:paraId="0910BDA5"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○町会・自治会が防災訓練に力を入れている。</w:t>
                      </w:r>
                      <w:bookmarkEnd w:id="383"/>
                      <w:bookmarkEnd w:id="384"/>
                      <w:bookmarkEnd w:id="385"/>
                      <w:bookmarkEnd w:id="386"/>
                      <w:bookmarkEnd w:id="387"/>
                      <w:bookmarkEnd w:id="388"/>
                      <w:bookmarkEnd w:id="389"/>
                      <w:bookmarkEnd w:id="390"/>
                      <w:bookmarkEnd w:id="391"/>
                      <w:bookmarkEnd w:id="392"/>
                    </w:p>
                    <w:p w14:paraId="62482660" w14:textId="77777777" w:rsidR="00D80E95" w:rsidRPr="00DC33CF"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66126742" w14:textId="77777777" w:rsidR="00D80E95" w:rsidRDefault="00D80E95" w:rsidP="00D80E95">
      <w:pPr>
        <w:spacing w:line="400" w:lineRule="exact"/>
      </w:pPr>
    </w:p>
    <w:p w14:paraId="6B103E9E" w14:textId="77777777" w:rsidR="00D80E95" w:rsidRDefault="00D80E95" w:rsidP="00D80E95">
      <w:pPr>
        <w:spacing w:line="400" w:lineRule="exact"/>
      </w:pPr>
    </w:p>
    <w:p w14:paraId="693F25F6" w14:textId="77777777" w:rsidR="00D80E95" w:rsidRDefault="00D80E95" w:rsidP="00D80E95">
      <w:pPr>
        <w:spacing w:line="400" w:lineRule="exact"/>
      </w:pPr>
    </w:p>
    <w:p w14:paraId="36A0443B" w14:textId="77777777" w:rsidR="00D80E95" w:rsidRDefault="00D80E95" w:rsidP="00D80E95">
      <w:pPr>
        <w:spacing w:line="400" w:lineRule="exact"/>
      </w:pPr>
    </w:p>
    <w:p w14:paraId="3D665A8F" w14:textId="77777777" w:rsidR="00D80E95" w:rsidRDefault="00D80E95" w:rsidP="00D80E95">
      <w:pPr>
        <w:spacing w:line="400" w:lineRule="exact"/>
      </w:pPr>
    </w:p>
    <w:p w14:paraId="1AACF299" w14:textId="77777777" w:rsidR="00D80E95" w:rsidRDefault="00D80E95" w:rsidP="00D80E95">
      <w:pPr>
        <w:spacing w:line="400" w:lineRule="exact"/>
      </w:pPr>
    </w:p>
    <w:p w14:paraId="77E39878" w14:textId="77777777" w:rsidR="00D80E95" w:rsidRDefault="00D80E95" w:rsidP="00D80E95">
      <w:pPr>
        <w:spacing w:line="400" w:lineRule="exact"/>
      </w:pPr>
      <w:r w:rsidRPr="006E3BAF">
        <w:rPr>
          <w:noProof/>
        </w:rPr>
        <mc:AlternateContent>
          <mc:Choice Requires="wps">
            <w:drawing>
              <wp:anchor distT="0" distB="0" distL="114300" distR="114300" simplePos="0" relativeHeight="251836416" behindDoc="0" locked="0" layoutInCell="1" allowOverlap="1" wp14:anchorId="5D801429" wp14:editId="3C4A663C">
                <wp:simplePos x="0" y="0"/>
                <wp:positionH relativeFrom="column">
                  <wp:posOffset>-102235</wp:posOffset>
                </wp:positionH>
                <wp:positionV relativeFrom="paragraph">
                  <wp:posOffset>41275</wp:posOffset>
                </wp:positionV>
                <wp:extent cx="5962650" cy="1108710"/>
                <wp:effectExtent l="0" t="0" r="19050" b="15240"/>
                <wp:wrapNone/>
                <wp:docPr id="163764765" name="テキスト ボックス 90"/>
                <wp:cNvGraphicFramePr/>
                <a:graphic xmlns:a="http://schemas.openxmlformats.org/drawingml/2006/main">
                  <a:graphicData uri="http://schemas.microsoft.com/office/word/2010/wordprocessingShape">
                    <wps:wsp>
                      <wps:cNvSpPr txBox="1"/>
                      <wps:spPr>
                        <a:xfrm>
                          <a:off x="0" y="0"/>
                          <a:ext cx="5962650" cy="1108710"/>
                        </a:xfrm>
                        <a:prstGeom prst="rect">
                          <a:avLst/>
                        </a:prstGeom>
                        <a:solidFill>
                          <a:schemeClr val="accent1">
                            <a:lumMod val="20000"/>
                            <a:lumOff val="80000"/>
                          </a:schemeClr>
                        </a:solidFill>
                        <a:ln w="6350" cmpd="sng">
                          <a:solidFill>
                            <a:schemeClr val="tx2"/>
                          </a:solidFill>
                          <a:prstDash val="dash"/>
                        </a:ln>
                      </wps:spPr>
                      <wps:txbx>
                        <w:txbxContent>
                          <w:p w14:paraId="04F51D00"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【取組】</w:t>
                            </w:r>
                          </w:p>
                          <w:p w14:paraId="4A664099"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○見守り名簿、見守りキーホルダーを活用した見守り活動の実施</w:t>
                            </w:r>
                          </w:p>
                          <w:p w14:paraId="4FC8FEE1"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w:t>
                            </w:r>
                            <w:bookmarkStart w:id="364" w:name="_Hlk154667164"/>
                            <w:r w:rsidRPr="00DC33CF">
                              <w:rPr>
                                <w:rFonts w:ascii="ＭＳ ゴシック" w:eastAsia="ＭＳ ゴシック" w:hAnsi="ＭＳ ゴシック" w:hint="eastAsia"/>
                                <w:sz w:val="20"/>
                                <w:szCs w:val="20"/>
                              </w:rPr>
                              <w:t>認知症サポーター養成講座を通じた認知症への理解の周知</w:t>
                            </w:r>
                          </w:p>
                          <w:bookmarkEnd w:id="364"/>
                          <w:p w14:paraId="6CE6DAA6"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○通いの場の周知活動及び運動ができる通いの場の立ち上げ支援</w:t>
                            </w:r>
                          </w:p>
                          <w:p w14:paraId="6F5EF522"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○ネットスーパーが利用できるよう、スマホ相談会などのデジタルデバイド対策の実施</w:t>
                            </w:r>
                          </w:p>
                          <w:p w14:paraId="28EF09AC" w14:textId="13BB861D"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○防災に関する住民意識の</w:t>
                            </w:r>
                            <w:r w:rsidR="00C71262">
                              <w:rPr>
                                <w:rFonts w:ascii="ＭＳ ゴシック" w:eastAsia="ＭＳ ゴシック" w:hAnsi="ＭＳ ゴシック" w:hint="eastAsia"/>
                                <w:sz w:val="20"/>
                                <w:szCs w:val="20"/>
                              </w:rPr>
                              <w:t>更</w:t>
                            </w:r>
                            <w:r w:rsidRPr="00DC33CF">
                              <w:rPr>
                                <w:rFonts w:ascii="ＭＳ ゴシック" w:eastAsia="ＭＳ ゴシック" w:hAnsi="ＭＳ ゴシック" w:hint="eastAsia"/>
                                <w:sz w:val="20"/>
                                <w:szCs w:val="20"/>
                              </w:rPr>
                              <w:t>なる向上や地域課題の解決に向けた支援を実施</w:t>
                            </w:r>
                          </w:p>
                          <w:p w14:paraId="7552C9BF" w14:textId="77777777" w:rsidR="00D80E95" w:rsidRPr="00DC33CF"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1429" id="_x0000_s1454" type="#_x0000_t202" style="position:absolute;left:0;text-align:left;margin-left:-8.05pt;margin-top:3.25pt;width:469.5pt;height:87.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" fillcolor="#dbe5f1 [660]" strokecolor="#1f497d [3215]" strokeweight=".5pt">
                <v:stroke dashstyle="dash"/>
                <v:textbox inset="2.65242mm,1.3262mm,2.65242mm,1.3262mm">
                  <w:txbxContent>
                    <w:p w14:paraId="04F51D00"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【取組】</w:t>
                      </w:r>
                    </w:p>
                    <w:p w14:paraId="4A664099"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○見守り名簿、見守りキーホルダーを活用した見守り活動の実施</w:t>
                      </w:r>
                    </w:p>
                    <w:p w14:paraId="4FC8FEE1"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w:t>
                      </w:r>
                      <w:bookmarkStart w:id="394" w:name="_Hlk154667164"/>
                      <w:r w:rsidRPr="00DC33CF">
                        <w:rPr>
                          <w:rFonts w:ascii="ＭＳ ゴシック" w:eastAsia="ＭＳ ゴシック" w:hAnsi="ＭＳ ゴシック" w:hint="eastAsia"/>
                          <w:sz w:val="20"/>
                          <w:szCs w:val="20"/>
                        </w:rPr>
                        <w:t>認知症サポーター養成講座を通じた認知症への理解の周知</w:t>
                      </w:r>
                    </w:p>
                    <w:bookmarkEnd w:id="394"/>
                    <w:p w14:paraId="6CE6DAA6"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○通いの場の周知活動及び運動ができる通いの場の立ち上げ支援</w:t>
                      </w:r>
                    </w:p>
                    <w:p w14:paraId="6F5EF522" w14:textId="77777777"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○ネットスーパーが利用できるよう、スマホ相談会などのデジタルデバイド対策の実施</w:t>
                      </w:r>
                    </w:p>
                    <w:p w14:paraId="28EF09AC" w14:textId="13BB861D" w:rsidR="00D80E95" w:rsidRPr="00DC33CF" w:rsidRDefault="00D80E95" w:rsidP="00D80E95">
                      <w:pPr>
                        <w:ind w:left="200" w:hangingChars="100" w:hanging="200"/>
                        <w:rPr>
                          <w:rFonts w:ascii="ＭＳ ゴシック" w:eastAsia="ＭＳ ゴシック" w:hAnsi="ＭＳ ゴシック"/>
                          <w:sz w:val="20"/>
                          <w:szCs w:val="20"/>
                        </w:rPr>
                      </w:pPr>
                      <w:r w:rsidRPr="00DC33CF">
                        <w:rPr>
                          <w:rFonts w:ascii="ＭＳ ゴシック" w:eastAsia="ＭＳ ゴシック" w:hAnsi="ＭＳ ゴシック" w:hint="eastAsia"/>
                          <w:sz w:val="20"/>
                          <w:szCs w:val="20"/>
                        </w:rPr>
                        <w:t>○防災に関する住民意識の</w:t>
                      </w:r>
                      <w:r w:rsidR="00C71262">
                        <w:rPr>
                          <w:rFonts w:ascii="ＭＳ ゴシック" w:eastAsia="ＭＳ ゴシック" w:hAnsi="ＭＳ ゴシック" w:hint="eastAsia"/>
                          <w:sz w:val="20"/>
                          <w:szCs w:val="20"/>
                        </w:rPr>
                        <w:t>更</w:t>
                      </w:r>
                      <w:r w:rsidRPr="00DC33CF">
                        <w:rPr>
                          <w:rFonts w:ascii="ＭＳ ゴシック" w:eastAsia="ＭＳ ゴシック" w:hAnsi="ＭＳ ゴシック" w:hint="eastAsia"/>
                          <w:sz w:val="20"/>
                          <w:szCs w:val="20"/>
                        </w:rPr>
                        <w:t>なる向上や地域課題の解決に向けた支援を実施</w:t>
                      </w:r>
                    </w:p>
                    <w:p w14:paraId="7552C9BF" w14:textId="77777777" w:rsidR="00D80E95" w:rsidRPr="00DC33CF"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715D18F8" w14:textId="77777777" w:rsidR="00D80E95" w:rsidRDefault="00D80E95" w:rsidP="00D80E95">
      <w:pPr>
        <w:spacing w:line="400" w:lineRule="exact"/>
      </w:pPr>
    </w:p>
    <w:p w14:paraId="1B93D928" w14:textId="77777777" w:rsidR="00D80E95" w:rsidRDefault="00D80E95" w:rsidP="00D80E95">
      <w:pPr>
        <w:spacing w:line="400" w:lineRule="exact"/>
      </w:pPr>
    </w:p>
    <w:p w14:paraId="11FE9F23" w14:textId="77777777" w:rsidR="00D80E95" w:rsidRDefault="00D80E95" w:rsidP="00D80E95"/>
    <w:p w14:paraId="702BBFC1" w14:textId="77777777" w:rsidR="00D80E95" w:rsidRDefault="00D80E95" w:rsidP="00D80E95">
      <w:pPr>
        <w:widowControl/>
        <w:jc w:val="left"/>
      </w:pPr>
      <w:r>
        <w:rPr>
          <w:noProof/>
        </w:rPr>
        <mc:AlternateContent>
          <mc:Choice Requires="wps">
            <w:drawing>
              <wp:anchor distT="0" distB="0" distL="114300" distR="114300" simplePos="0" relativeHeight="251885568" behindDoc="0" locked="0" layoutInCell="1" allowOverlap="1" wp14:anchorId="28366B0A" wp14:editId="77984741">
                <wp:simplePos x="0" y="0"/>
                <wp:positionH relativeFrom="margin">
                  <wp:posOffset>-170815</wp:posOffset>
                </wp:positionH>
                <wp:positionV relativeFrom="paragraph">
                  <wp:posOffset>307276</wp:posOffset>
                </wp:positionV>
                <wp:extent cx="6134100" cy="896890"/>
                <wp:effectExtent l="0" t="0" r="19050" b="17780"/>
                <wp:wrapNone/>
                <wp:docPr id="1627866283" name="四角形: 角を丸くする 1627866283"/>
                <wp:cNvGraphicFramePr/>
                <a:graphic xmlns:a="http://schemas.openxmlformats.org/drawingml/2006/main">
                  <a:graphicData uri="http://schemas.microsoft.com/office/word/2010/wordprocessingShape">
                    <wps:wsp>
                      <wps:cNvSpPr/>
                      <wps:spPr>
                        <a:xfrm>
                          <a:off x="0" y="0"/>
                          <a:ext cx="6134100" cy="89689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12A26C" w14:textId="77777777" w:rsidR="00D80E95" w:rsidRPr="00DC33CF"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DC33CF">
                              <w:rPr>
                                <w:rFonts w:ascii="ＭＳ ゴシック" w:eastAsia="ＭＳ ゴシック" w:hAnsi="ＭＳ ゴシック" w:hint="eastAsia"/>
                                <w:b/>
                                <w:bCs/>
                                <w:color w:val="0D0D0D" w:themeColor="text1" w:themeTint="F2"/>
                                <w:sz w:val="26"/>
                                <w:szCs w:val="26"/>
                              </w:rPr>
                              <w:t>まとめ</w:t>
                            </w:r>
                          </w:p>
                          <w:p w14:paraId="59EDAA6D" w14:textId="77777777" w:rsidR="00D80E95" w:rsidRPr="00DC33CF" w:rsidRDefault="00D80E95" w:rsidP="00D80E95">
                            <w:pPr>
                              <w:ind w:leftChars="100" w:left="240"/>
                              <w:rPr>
                                <w:rFonts w:ascii="ＭＳ ゴシック" w:eastAsia="ＭＳ ゴシック" w:hAnsi="ＭＳ ゴシック"/>
                                <w:color w:val="0D0D0D" w:themeColor="text1" w:themeTint="F2"/>
                                <w:sz w:val="20"/>
                                <w:szCs w:val="20"/>
                              </w:rPr>
                            </w:pPr>
                            <w:bookmarkStart w:id="365" w:name="_Hlk155374223"/>
                            <w:bookmarkStart w:id="366" w:name="_Hlk155374224"/>
                            <w:bookmarkStart w:id="367" w:name="_Hlk155374225"/>
                            <w:bookmarkStart w:id="368" w:name="_Hlk155374226"/>
                            <w:r w:rsidRPr="00DC33CF">
                              <w:rPr>
                                <w:rFonts w:ascii="ＭＳ ゴシック" w:eastAsia="ＭＳ ゴシック" w:hAnsi="ＭＳ ゴシック" w:hint="eastAsia"/>
                                <w:color w:val="0D0D0D" w:themeColor="text1" w:themeTint="F2"/>
                                <w:sz w:val="20"/>
                                <w:szCs w:val="20"/>
                              </w:rPr>
                              <w:t>高齢化率は24.2%で区平均（21.3％）を上回っている圏域である。運動機能のリスクは区内で最も高</w:t>
                            </w:r>
                          </w:p>
                          <w:p w14:paraId="0DB00359" w14:textId="528B3E76" w:rsidR="00D80E95" w:rsidRPr="00DC33CF" w:rsidRDefault="00D80E95" w:rsidP="00D80E95">
                            <w:pPr>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く、孤独感を持っている人</w:t>
                            </w:r>
                            <w:r w:rsidR="005844EB" w:rsidRPr="00E7368A">
                              <w:rPr>
                                <w:rFonts w:ascii="ＭＳ ゴシック" w:eastAsia="ＭＳ ゴシック" w:hAnsi="ＭＳ ゴシック" w:hint="eastAsia"/>
                                <w:color w:val="000000" w:themeColor="text1"/>
                                <w:sz w:val="20"/>
                                <w:szCs w:val="20"/>
                              </w:rPr>
                              <w:t>の割合</w:t>
                            </w:r>
                            <w:r w:rsidRPr="00DC33CF">
                              <w:rPr>
                                <w:rFonts w:ascii="ＭＳ ゴシック" w:eastAsia="ＭＳ ゴシック" w:hAnsi="ＭＳ ゴシック" w:hint="eastAsia"/>
                                <w:color w:val="0D0D0D" w:themeColor="text1" w:themeTint="F2"/>
                                <w:sz w:val="20"/>
                                <w:szCs w:val="20"/>
                              </w:rPr>
                              <w:t>も多いため、高齢者の居場所や運動を目的とした通いの場の立ち上げ支援を行っていく。</w:t>
                            </w:r>
                            <w:bookmarkEnd w:id="365"/>
                            <w:bookmarkEnd w:id="366"/>
                            <w:bookmarkEnd w:id="367"/>
                            <w:bookmarkEnd w:id="3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66B0A" id="四角形: 角を丸くする 1627866283" o:spid="_x0000_s1455" style="position:absolute;margin-left:-13.45pt;margin-top:24.2pt;width:483pt;height:70.6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" fillcolor="white [3212]" strokecolor="black [3213]" strokeweight="1.75pt">
                <v:textbox>
                  <w:txbxContent>
                    <w:p w14:paraId="0412A26C" w14:textId="77777777" w:rsidR="00D80E95" w:rsidRPr="00DC33CF"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DC33CF">
                        <w:rPr>
                          <w:rFonts w:ascii="ＭＳ ゴシック" w:eastAsia="ＭＳ ゴシック" w:hAnsi="ＭＳ ゴシック" w:hint="eastAsia"/>
                          <w:b/>
                          <w:bCs/>
                          <w:color w:val="0D0D0D" w:themeColor="text1" w:themeTint="F2"/>
                          <w:sz w:val="26"/>
                          <w:szCs w:val="26"/>
                        </w:rPr>
                        <w:t>まとめ</w:t>
                      </w:r>
                    </w:p>
                    <w:p w14:paraId="59EDAA6D" w14:textId="77777777" w:rsidR="00D80E95" w:rsidRPr="00DC33CF" w:rsidRDefault="00D80E95" w:rsidP="00D80E95">
                      <w:pPr>
                        <w:ind w:leftChars="100" w:left="240"/>
                        <w:rPr>
                          <w:rFonts w:ascii="ＭＳ ゴシック" w:eastAsia="ＭＳ ゴシック" w:hAnsi="ＭＳ ゴシック"/>
                          <w:color w:val="0D0D0D" w:themeColor="text1" w:themeTint="F2"/>
                          <w:sz w:val="20"/>
                          <w:szCs w:val="20"/>
                        </w:rPr>
                      </w:pPr>
                      <w:bookmarkStart w:id="399" w:name="_Hlk155374223"/>
                      <w:bookmarkStart w:id="400" w:name="_Hlk155374224"/>
                      <w:bookmarkStart w:id="401" w:name="_Hlk155374225"/>
                      <w:bookmarkStart w:id="402" w:name="_Hlk155374226"/>
                      <w:r w:rsidRPr="00DC33CF">
                        <w:rPr>
                          <w:rFonts w:ascii="ＭＳ ゴシック" w:eastAsia="ＭＳ ゴシック" w:hAnsi="ＭＳ ゴシック" w:hint="eastAsia"/>
                          <w:color w:val="0D0D0D" w:themeColor="text1" w:themeTint="F2"/>
                          <w:sz w:val="20"/>
                          <w:szCs w:val="20"/>
                        </w:rPr>
                        <w:t>高齢化率は24.2%で区平均（21.3％）を上回っている圏域である。運動機能のリスクは区内で最も高</w:t>
                      </w:r>
                    </w:p>
                    <w:p w14:paraId="0DB00359" w14:textId="528B3E76" w:rsidR="00D80E95" w:rsidRPr="00DC33CF" w:rsidRDefault="00D80E95" w:rsidP="00D80E95">
                      <w:pPr>
                        <w:rPr>
                          <w:rFonts w:ascii="ＭＳ ゴシック" w:eastAsia="ＭＳ ゴシック" w:hAnsi="ＭＳ ゴシック"/>
                          <w:color w:val="0D0D0D" w:themeColor="text1" w:themeTint="F2"/>
                          <w:sz w:val="20"/>
                          <w:szCs w:val="20"/>
                        </w:rPr>
                      </w:pPr>
                      <w:r w:rsidRPr="00DC33CF">
                        <w:rPr>
                          <w:rFonts w:ascii="ＭＳ ゴシック" w:eastAsia="ＭＳ ゴシック" w:hAnsi="ＭＳ ゴシック" w:hint="eastAsia"/>
                          <w:color w:val="0D0D0D" w:themeColor="text1" w:themeTint="F2"/>
                          <w:sz w:val="20"/>
                          <w:szCs w:val="20"/>
                        </w:rPr>
                        <w:t>く、孤独感を持っている人</w:t>
                      </w:r>
                      <w:r w:rsidR="005844EB" w:rsidRPr="00E7368A">
                        <w:rPr>
                          <w:rFonts w:ascii="ＭＳ ゴシック" w:eastAsia="ＭＳ ゴシック" w:hAnsi="ＭＳ ゴシック" w:hint="eastAsia"/>
                          <w:color w:val="000000" w:themeColor="text1"/>
                          <w:sz w:val="20"/>
                          <w:szCs w:val="20"/>
                        </w:rPr>
                        <w:t>の割合</w:t>
                      </w:r>
                      <w:r w:rsidRPr="00DC33CF">
                        <w:rPr>
                          <w:rFonts w:ascii="ＭＳ ゴシック" w:eastAsia="ＭＳ ゴシック" w:hAnsi="ＭＳ ゴシック" w:hint="eastAsia"/>
                          <w:color w:val="0D0D0D" w:themeColor="text1" w:themeTint="F2"/>
                          <w:sz w:val="20"/>
                          <w:szCs w:val="20"/>
                        </w:rPr>
                        <w:t>も多いため、高齢者の居場所や運動を目的とした通いの場の立ち上げ支援を行っていく。</w:t>
                      </w:r>
                      <w:bookmarkEnd w:id="399"/>
                      <w:bookmarkEnd w:id="400"/>
                      <w:bookmarkEnd w:id="401"/>
                      <w:bookmarkEnd w:id="402"/>
                    </w:p>
                  </w:txbxContent>
                </v:textbox>
                <w10:wrap anchorx="margin"/>
              </v:roundrect>
            </w:pict>
          </mc:Fallback>
        </mc:AlternateContent>
      </w:r>
      <w:r>
        <w:br w:type="page"/>
      </w:r>
    </w:p>
    <w:bookmarkStart w:id="369" w:name="_Toc160114912"/>
    <w:p w14:paraId="5968383D" w14:textId="6F666C57"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43232" behindDoc="1" locked="0" layoutInCell="1" allowOverlap="1" wp14:anchorId="20EEBD8D" wp14:editId="0B550B4F">
                <wp:simplePos x="0" y="0"/>
                <wp:positionH relativeFrom="column">
                  <wp:posOffset>-117648</wp:posOffset>
                </wp:positionH>
                <wp:positionV relativeFrom="paragraph">
                  <wp:posOffset>294178</wp:posOffset>
                </wp:positionV>
                <wp:extent cx="6134100" cy="3719137"/>
                <wp:effectExtent l="0" t="0" r="0" b="0"/>
                <wp:wrapNone/>
                <wp:docPr id="73279767" name="正方形/長方形 73279767"/>
                <wp:cNvGraphicFramePr/>
                <a:graphic xmlns:a="http://schemas.openxmlformats.org/drawingml/2006/main">
                  <a:graphicData uri="http://schemas.microsoft.com/office/word/2010/wordprocessingShape">
                    <wps:wsp>
                      <wps:cNvSpPr/>
                      <wps:spPr>
                        <a:xfrm>
                          <a:off x="0" y="0"/>
                          <a:ext cx="6134100" cy="371913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7D2874" w14:textId="17D0FE30" w:rsidR="00D80E95" w:rsidRPr="007C2CD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7C2CDB">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EBD8D" id="正方形/長方形 73279767" o:spid="_x0000_s1456" style="position:absolute;left:0;text-align:left;margin-left:-9.25pt;margin-top:23.15pt;width:483pt;height:292.8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" fillcolor="#e5dfec [663]" stroked="f" strokeweight="2pt">
                <v:textbox>
                  <w:txbxContent>
                    <w:p w14:paraId="347D2874" w14:textId="17D0FE30" w:rsidR="00D80E95" w:rsidRPr="007C2CD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7C2CDB">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松江南</w:t>
      </w:r>
      <w:r w:rsidRPr="004C5809">
        <w:rPr>
          <w:rFonts w:hint="eastAsia"/>
          <w:color w:val="auto"/>
          <w:sz w:val="36"/>
          <w:szCs w:val="36"/>
          <w:lang w:eastAsia="zh-TW"/>
        </w:rPr>
        <w:t>圏域</w:t>
      </w:r>
      <w:bookmarkEnd w:id="369"/>
    </w:p>
    <w:p w14:paraId="0E425002" w14:textId="77777777" w:rsidR="00D80E95" w:rsidRDefault="00D80E95" w:rsidP="00D80E95">
      <w:pPr>
        <w:rPr>
          <w:lang w:eastAsia="zh-TW"/>
        </w:rPr>
      </w:pPr>
    </w:p>
    <w:p w14:paraId="21041A05" w14:textId="47B434F4" w:rsidR="00D80E95" w:rsidRPr="007C2CDB" w:rsidRDefault="00FE6C52"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w:drawing>
          <wp:anchor distT="0" distB="0" distL="114300" distR="114300" simplePos="0" relativeHeight="252013568" behindDoc="0" locked="0" layoutInCell="1" allowOverlap="1" wp14:anchorId="76BA069A" wp14:editId="5FD8BF5C">
            <wp:simplePos x="0" y="0"/>
            <wp:positionH relativeFrom="column">
              <wp:posOffset>3931285</wp:posOffset>
            </wp:positionH>
            <wp:positionV relativeFrom="paragraph">
              <wp:posOffset>1138555</wp:posOffset>
            </wp:positionV>
            <wp:extent cx="168910" cy="127000"/>
            <wp:effectExtent l="0" t="0" r="2540" b="6350"/>
            <wp:wrapNone/>
            <wp:docPr id="1200046988" name="図 1200046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8" name="図 1200046988"/>
                    <pic:cNvPicPr>
                      <a:picLocks noChangeAspect="1"/>
                    </pic:cNvPicPr>
                  </pic:nvPicPr>
                  <pic:blipFill>
                    <a:blip r:embed="rId20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mc:AlternateContent>
          <mc:Choice Requires="wps">
            <w:drawing>
              <wp:anchor distT="0" distB="0" distL="114300" distR="114300" simplePos="0" relativeHeight="252012544" behindDoc="0" locked="0" layoutInCell="1" allowOverlap="1" wp14:anchorId="0D87A4E9" wp14:editId="4AAC1056">
                <wp:simplePos x="0" y="0"/>
                <wp:positionH relativeFrom="column">
                  <wp:posOffset>3809365</wp:posOffset>
                </wp:positionH>
                <wp:positionV relativeFrom="paragraph">
                  <wp:posOffset>606742</wp:posOffset>
                </wp:positionV>
                <wp:extent cx="1803400" cy="704850"/>
                <wp:effectExtent l="0" t="0" r="25400" b="19050"/>
                <wp:wrapNone/>
                <wp:docPr id="296"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704850"/>
                        </a:xfrm>
                        <a:prstGeom prst="rect">
                          <a:avLst/>
                        </a:prstGeom>
                        <a:solidFill>
                          <a:srgbClr val="FFFFFF"/>
                        </a:solidFill>
                        <a:ln w="6350">
                          <a:solidFill>
                            <a:schemeClr val="tx1"/>
                          </a:solidFill>
                          <a:miter lim="800000"/>
                          <a:headEnd/>
                          <a:tailEnd/>
                        </a:ln>
                      </wps:spPr>
                      <wps:txbx>
                        <w:txbxContent>
                          <w:p w14:paraId="2D458C54" w14:textId="71832EFF" w:rsidR="00D80E95" w:rsidRDefault="00D80E95" w:rsidP="00C431C6">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50AEDF20" w14:textId="77777777" w:rsidR="00C431C6" w:rsidRPr="00C431C6" w:rsidRDefault="00C431C6" w:rsidP="00C431C6">
                            <w:pPr>
                              <w:spacing w:beforeLines="10" w:before="24" w:afterLines="10" w:after="24" w:line="240" w:lineRule="exact"/>
                              <w:rPr>
                                <w:rFonts w:ascii="ＭＳ ゴシック" w:eastAsia="ＭＳ ゴシック" w:hAnsi="ＭＳ ゴシック"/>
                                <w:sz w:val="16"/>
                                <w:szCs w:val="16"/>
                              </w:rPr>
                            </w:pPr>
                          </w:p>
                          <w:p w14:paraId="0DBC011A" w14:textId="63449682" w:rsidR="00D80E95" w:rsidRPr="001B1970" w:rsidRDefault="00D80E95" w:rsidP="00FE6C52">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0082FC38" w14:textId="77777777" w:rsidR="00D80E95" w:rsidRPr="001B1970" w:rsidRDefault="00D80E95" w:rsidP="00FE6C5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松江 清心苑</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0D87A4E9" id="Text Box 1385" o:spid="_x0000_s1457" type="#_x0000_t202" style="position:absolute;left:0;text-align:left;margin-left:299.95pt;margin-top:47.75pt;width:142pt;height:55.5pt;z-index:25201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" strokecolor="black [3213]" strokeweight=".5pt">
                <v:textbox inset="5.85pt,.7pt,5.85pt,.7pt">
                  <w:txbxContent>
                    <w:p w14:paraId="2D458C54" w14:textId="71832EFF" w:rsidR="00D80E95" w:rsidRDefault="00D80E95" w:rsidP="00C431C6">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50AEDF20" w14:textId="77777777" w:rsidR="00C431C6" w:rsidRPr="00C431C6" w:rsidRDefault="00C431C6" w:rsidP="00C431C6">
                      <w:pPr>
                        <w:spacing w:beforeLines="10" w:before="24" w:afterLines="10" w:after="24" w:line="240" w:lineRule="exact"/>
                        <w:rPr>
                          <w:rFonts w:ascii="ＭＳ ゴシック" w:eastAsia="ＭＳ ゴシック" w:hAnsi="ＭＳ ゴシック"/>
                          <w:sz w:val="16"/>
                          <w:szCs w:val="16"/>
                        </w:rPr>
                      </w:pPr>
                    </w:p>
                    <w:p w14:paraId="0DBC011A" w14:textId="63449682" w:rsidR="00D80E95" w:rsidRPr="001B1970" w:rsidRDefault="00D80E95" w:rsidP="00FE6C52">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0082FC38" w14:textId="77777777" w:rsidR="00D80E95" w:rsidRPr="001B1970" w:rsidRDefault="00D80E95" w:rsidP="00FE6C5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松江 清心苑</w:t>
                      </w:r>
                    </w:p>
                  </w:txbxContent>
                </v:textbox>
              </v:shape>
            </w:pict>
          </mc:Fallback>
        </mc:AlternateContent>
      </w:r>
      <w:r w:rsidR="00D80E95" w:rsidRPr="007C2CDB">
        <w:rPr>
          <w:rFonts w:ascii="ＭＳ ゴシック" w:eastAsia="ＭＳ ゴシック" w:hAnsi="ＭＳ ゴシック" w:hint="eastAsia"/>
          <w:sz w:val="22"/>
          <w:szCs w:val="22"/>
          <w:lang w:eastAsia="zh-TW"/>
        </w:rPr>
        <w:t>①</w:t>
      </w:r>
      <w:r w:rsidR="004F40BC">
        <w:rPr>
          <w:rFonts w:ascii="ＭＳ ゴシック" w:eastAsia="ＭＳ ゴシック" w:hAnsi="ＭＳ ゴシック" w:hint="eastAsia"/>
          <w:sz w:val="22"/>
          <w:szCs w:val="22"/>
        </w:rPr>
        <w:t xml:space="preserve"> </w:t>
      </w:r>
      <w:r w:rsidR="00D80E95" w:rsidRPr="007C2CDB">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7C2CDB" w14:paraId="09053190" w14:textId="77777777" w:rsidTr="006B766F">
        <w:trPr>
          <w:jc w:val="left"/>
        </w:trPr>
        <w:tc>
          <w:tcPr>
            <w:tcW w:w="1276" w:type="dxa"/>
            <w:tcBorders>
              <w:bottom w:val="single" w:sz="18" w:space="0" w:color="auto"/>
            </w:tcBorders>
            <w:shd w:val="clear" w:color="auto" w:fill="DBE5F1" w:themeFill="accent1" w:themeFillTint="33"/>
            <w:vAlign w:val="center"/>
          </w:tcPr>
          <w:p w14:paraId="3566FB9F" w14:textId="77777777" w:rsidR="00D80E95" w:rsidRPr="007C2CDB"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4ACFD961" w14:textId="77777777" w:rsidR="00D80E95" w:rsidRPr="007C2CDB" w:rsidRDefault="00D80E95" w:rsidP="006B766F">
            <w:pPr>
              <w:ind w:rightChars="50" w:right="120"/>
              <w:jc w:val="cente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男性(人</w:t>
            </w:r>
            <w:r w:rsidRPr="007C2CDB">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2D3372E" w14:textId="77777777" w:rsidR="00D80E95" w:rsidRPr="007C2CDB" w:rsidRDefault="00D80E95" w:rsidP="006B766F">
            <w:pPr>
              <w:ind w:rightChars="50" w:right="120"/>
              <w:jc w:val="cente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女性(人</w:t>
            </w:r>
            <w:r w:rsidRPr="007C2CDB">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1BF8AA7E" w14:textId="77777777" w:rsidR="00D80E95" w:rsidRPr="007C2CDB" w:rsidRDefault="00D80E95" w:rsidP="006B766F">
            <w:pPr>
              <w:ind w:rightChars="50" w:right="120"/>
              <w:jc w:val="cente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合計(人</w:t>
            </w:r>
            <w:r w:rsidRPr="007C2CDB">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DB161E4" w14:textId="77777777" w:rsidR="00D80E95" w:rsidRPr="007C2CDB" w:rsidRDefault="00D80E95" w:rsidP="006B766F">
            <w:pPr>
              <w:ind w:rightChars="50" w:right="120"/>
              <w:jc w:val="cente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割合(％</w:t>
            </w:r>
            <w:r w:rsidRPr="007C2CDB">
              <w:rPr>
                <w:rFonts w:ascii="ＭＳ ゴシック" w:eastAsia="ＭＳ ゴシック" w:hAnsi="ＭＳ ゴシック"/>
                <w:sz w:val="22"/>
                <w:szCs w:val="22"/>
              </w:rPr>
              <w:t>)</w:t>
            </w:r>
          </w:p>
        </w:tc>
      </w:tr>
      <w:tr w:rsidR="00D80E95" w:rsidRPr="007C2CDB" w14:paraId="561B00BC"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274B0A9A" w14:textId="77777777" w:rsidR="00D80E95" w:rsidRPr="007C2CDB" w:rsidRDefault="00D80E95" w:rsidP="006B766F">
            <w:pPr>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04E26CA6"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19,670</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D6EC057"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19,240</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1CD5D7F9"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38,910</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52CB236D"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100.0 </w:t>
            </w:r>
          </w:p>
        </w:tc>
      </w:tr>
      <w:tr w:rsidR="00D80E95" w:rsidRPr="007C2CDB" w14:paraId="2951FF66" w14:textId="77777777" w:rsidTr="006B766F">
        <w:trPr>
          <w:jc w:val="left"/>
        </w:trPr>
        <w:tc>
          <w:tcPr>
            <w:tcW w:w="1276" w:type="dxa"/>
            <w:tcBorders>
              <w:top w:val="single" w:sz="18" w:space="0" w:color="auto"/>
            </w:tcBorders>
            <w:shd w:val="clear" w:color="auto" w:fill="DBE5F1" w:themeFill="accent1" w:themeFillTint="33"/>
          </w:tcPr>
          <w:p w14:paraId="64F81AF7" w14:textId="77777777" w:rsidR="00D80E95" w:rsidRPr="007C2CDB" w:rsidRDefault="00D80E95" w:rsidP="006B766F">
            <w:pPr>
              <w:autoSpaceDE w:val="0"/>
              <w:autoSpaceDN w:val="0"/>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1D2F5A70"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2,523</w:t>
            </w:r>
          </w:p>
        </w:tc>
        <w:tc>
          <w:tcPr>
            <w:tcW w:w="1134" w:type="dxa"/>
            <w:tcBorders>
              <w:top w:val="single" w:sz="18" w:space="0" w:color="auto"/>
            </w:tcBorders>
            <w:shd w:val="clear" w:color="auto" w:fill="FFFFFF" w:themeFill="background1"/>
          </w:tcPr>
          <w:p w14:paraId="3CAD32F6"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2,381</w:t>
            </w:r>
          </w:p>
        </w:tc>
        <w:tc>
          <w:tcPr>
            <w:tcW w:w="1134" w:type="dxa"/>
            <w:tcBorders>
              <w:top w:val="single" w:sz="18" w:space="0" w:color="auto"/>
            </w:tcBorders>
            <w:shd w:val="clear" w:color="auto" w:fill="FFFFFF" w:themeFill="background1"/>
          </w:tcPr>
          <w:p w14:paraId="5B88CAA7"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4,904</w:t>
            </w:r>
          </w:p>
        </w:tc>
        <w:tc>
          <w:tcPr>
            <w:tcW w:w="1134" w:type="dxa"/>
            <w:tcBorders>
              <w:top w:val="single" w:sz="18" w:space="0" w:color="auto"/>
            </w:tcBorders>
            <w:shd w:val="clear" w:color="auto" w:fill="FFFFFF" w:themeFill="background1"/>
          </w:tcPr>
          <w:p w14:paraId="29D346DB"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12.6 </w:t>
            </w:r>
          </w:p>
        </w:tc>
      </w:tr>
      <w:tr w:rsidR="00D80E95" w:rsidRPr="007C2CDB" w14:paraId="0E57ED9D" w14:textId="77777777" w:rsidTr="006B766F">
        <w:trPr>
          <w:jc w:val="left"/>
        </w:trPr>
        <w:tc>
          <w:tcPr>
            <w:tcW w:w="1276" w:type="dxa"/>
            <w:shd w:val="clear" w:color="auto" w:fill="DBE5F1" w:themeFill="accent1" w:themeFillTint="33"/>
          </w:tcPr>
          <w:p w14:paraId="49BFBC9A" w14:textId="77777777" w:rsidR="00D80E95" w:rsidRPr="007C2CDB" w:rsidRDefault="00D80E95" w:rsidP="006B766F">
            <w:pPr>
              <w:autoSpaceDE w:val="0"/>
              <w:autoSpaceDN w:val="0"/>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15～64歳</w:t>
            </w:r>
          </w:p>
        </w:tc>
        <w:tc>
          <w:tcPr>
            <w:tcW w:w="1134" w:type="dxa"/>
            <w:shd w:val="clear" w:color="auto" w:fill="FFFFFF" w:themeFill="background1"/>
          </w:tcPr>
          <w:p w14:paraId="5BB343E6"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13,418</w:t>
            </w:r>
          </w:p>
        </w:tc>
        <w:tc>
          <w:tcPr>
            <w:tcW w:w="1134" w:type="dxa"/>
            <w:shd w:val="clear" w:color="auto" w:fill="FFFFFF" w:themeFill="background1"/>
          </w:tcPr>
          <w:p w14:paraId="0740B43C"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12,154</w:t>
            </w:r>
          </w:p>
        </w:tc>
        <w:tc>
          <w:tcPr>
            <w:tcW w:w="1134" w:type="dxa"/>
            <w:shd w:val="clear" w:color="auto" w:fill="FFFFFF" w:themeFill="background1"/>
          </w:tcPr>
          <w:p w14:paraId="584F27EE"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25,572</w:t>
            </w:r>
          </w:p>
        </w:tc>
        <w:tc>
          <w:tcPr>
            <w:tcW w:w="1134" w:type="dxa"/>
            <w:shd w:val="clear" w:color="auto" w:fill="FFFFFF" w:themeFill="background1"/>
          </w:tcPr>
          <w:p w14:paraId="6FBBAFE6"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65.7 </w:t>
            </w:r>
          </w:p>
        </w:tc>
      </w:tr>
      <w:tr w:rsidR="00D80E95" w:rsidRPr="007C2CDB" w14:paraId="54383EEB" w14:textId="77777777" w:rsidTr="006B766F">
        <w:trPr>
          <w:jc w:val="left"/>
        </w:trPr>
        <w:tc>
          <w:tcPr>
            <w:tcW w:w="1276" w:type="dxa"/>
            <w:shd w:val="clear" w:color="auto" w:fill="DBE5F1" w:themeFill="accent1" w:themeFillTint="33"/>
          </w:tcPr>
          <w:p w14:paraId="5E43589B" w14:textId="77777777" w:rsidR="00D80E95" w:rsidRPr="007C2CDB" w:rsidRDefault="00D80E95" w:rsidP="006B766F">
            <w:pPr>
              <w:autoSpaceDE w:val="0"/>
              <w:autoSpaceDN w:val="0"/>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65～74歳</w:t>
            </w:r>
          </w:p>
        </w:tc>
        <w:tc>
          <w:tcPr>
            <w:tcW w:w="1134" w:type="dxa"/>
            <w:shd w:val="clear" w:color="auto" w:fill="FFFFFF" w:themeFill="background1"/>
          </w:tcPr>
          <w:p w14:paraId="58AB1177"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1,856</w:t>
            </w:r>
          </w:p>
        </w:tc>
        <w:tc>
          <w:tcPr>
            <w:tcW w:w="1134" w:type="dxa"/>
            <w:shd w:val="clear" w:color="auto" w:fill="FFFFFF" w:themeFill="background1"/>
          </w:tcPr>
          <w:p w14:paraId="35C9F64C"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1,813</w:t>
            </w:r>
          </w:p>
        </w:tc>
        <w:tc>
          <w:tcPr>
            <w:tcW w:w="1134" w:type="dxa"/>
            <w:shd w:val="clear" w:color="auto" w:fill="FFFFFF" w:themeFill="background1"/>
          </w:tcPr>
          <w:p w14:paraId="1FFA82F3"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3,669</w:t>
            </w:r>
          </w:p>
        </w:tc>
        <w:tc>
          <w:tcPr>
            <w:tcW w:w="1134" w:type="dxa"/>
            <w:shd w:val="clear" w:color="auto" w:fill="FFFFFF" w:themeFill="background1"/>
          </w:tcPr>
          <w:p w14:paraId="687E66BD"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9.4 </w:t>
            </w:r>
          </w:p>
        </w:tc>
      </w:tr>
      <w:tr w:rsidR="00D80E95" w:rsidRPr="007C2CDB" w14:paraId="572107DC" w14:textId="77777777" w:rsidTr="006B766F">
        <w:trPr>
          <w:jc w:val="left"/>
        </w:trPr>
        <w:tc>
          <w:tcPr>
            <w:tcW w:w="1276" w:type="dxa"/>
            <w:shd w:val="clear" w:color="auto" w:fill="DBE5F1" w:themeFill="accent1" w:themeFillTint="33"/>
          </w:tcPr>
          <w:p w14:paraId="0CD2AA8C" w14:textId="77777777" w:rsidR="00D80E95" w:rsidRPr="007C2CDB" w:rsidRDefault="00D80E95" w:rsidP="006B766F">
            <w:pPr>
              <w:autoSpaceDE w:val="0"/>
              <w:autoSpaceDN w:val="0"/>
              <w:rPr>
                <w:rFonts w:ascii="ＭＳ ゴシック" w:eastAsia="ＭＳ ゴシック" w:hAnsi="ＭＳ ゴシック"/>
                <w:sz w:val="22"/>
                <w:szCs w:val="22"/>
              </w:rPr>
            </w:pPr>
            <w:r w:rsidRPr="007C2CDB">
              <w:rPr>
                <w:rFonts w:ascii="ＭＳ ゴシック" w:eastAsia="ＭＳ ゴシック" w:hAnsi="ＭＳ ゴシック" w:hint="eastAsia"/>
                <w:sz w:val="22"/>
                <w:szCs w:val="22"/>
              </w:rPr>
              <w:t>75歳以上</w:t>
            </w:r>
          </w:p>
        </w:tc>
        <w:tc>
          <w:tcPr>
            <w:tcW w:w="1134" w:type="dxa"/>
            <w:shd w:val="clear" w:color="auto" w:fill="FFFFFF" w:themeFill="background1"/>
          </w:tcPr>
          <w:p w14:paraId="08E562ED"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1,873</w:t>
            </w:r>
          </w:p>
        </w:tc>
        <w:tc>
          <w:tcPr>
            <w:tcW w:w="1134" w:type="dxa"/>
            <w:shd w:val="clear" w:color="auto" w:fill="FFFFFF" w:themeFill="background1"/>
          </w:tcPr>
          <w:p w14:paraId="6310DC10"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2,892</w:t>
            </w:r>
          </w:p>
        </w:tc>
        <w:tc>
          <w:tcPr>
            <w:tcW w:w="1134" w:type="dxa"/>
            <w:shd w:val="clear" w:color="auto" w:fill="FFFFFF" w:themeFill="background1"/>
          </w:tcPr>
          <w:p w14:paraId="18D733F9"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4,765</w:t>
            </w:r>
          </w:p>
        </w:tc>
        <w:tc>
          <w:tcPr>
            <w:tcW w:w="1134" w:type="dxa"/>
            <w:shd w:val="clear" w:color="auto" w:fill="FFFFFF" w:themeFill="background1"/>
          </w:tcPr>
          <w:p w14:paraId="12F188FD" w14:textId="77777777" w:rsidR="00D80E95" w:rsidRPr="007C2CDB" w:rsidRDefault="00D80E95" w:rsidP="006B766F">
            <w:pPr>
              <w:autoSpaceDE w:val="0"/>
              <w:autoSpaceDN w:val="0"/>
              <w:ind w:rightChars="103" w:right="247"/>
              <w:jc w:val="right"/>
              <w:rPr>
                <w:rFonts w:ascii="ＭＳ ゴシック" w:eastAsia="ＭＳ ゴシック" w:hAnsi="ＭＳ ゴシック"/>
                <w:sz w:val="21"/>
                <w:szCs w:val="21"/>
              </w:rPr>
            </w:pPr>
            <w:r w:rsidRPr="007C2CDB">
              <w:rPr>
                <w:rFonts w:ascii="ＭＳ ゴシック" w:eastAsia="ＭＳ ゴシック" w:hAnsi="ＭＳ ゴシック" w:hint="eastAsia"/>
                <w:sz w:val="21"/>
                <w:szCs w:val="21"/>
              </w:rPr>
              <w:t xml:space="preserve">12.2 </w:t>
            </w:r>
          </w:p>
        </w:tc>
      </w:tr>
    </w:tbl>
    <w:p w14:paraId="2937545F" w14:textId="77777777" w:rsidR="00D80E95" w:rsidRPr="000472D6" w:rsidRDefault="00D80E95" w:rsidP="00D80E95">
      <w:pPr>
        <w:spacing w:line="240" w:lineRule="exact"/>
      </w:pPr>
    </w:p>
    <w:p w14:paraId="4AAC84FF" w14:textId="407B6E6C" w:rsidR="00D80E95" w:rsidRPr="007C2CDB" w:rsidRDefault="003E1A4B" w:rsidP="00D80E95">
      <w:pPr>
        <w:rPr>
          <w:rFonts w:ascii="ＭＳ ゴシック" w:eastAsia="ＭＳ ゴシック" w:hAnsi="ＭＳ ゴシック"/>
          <w:sz w:val="22"/>
          <w:szCs w:val="22"/>
        </w:rPr>
      </w:pPr>
      <w:r w:rsidRPr="00781FED">
        <w:rPr>
          <w:noProof/>
        </w:rPr>
        <w:drawing>
          <wp:anchor distT="0" distB="0" distL="114300" distR="114300" simplePos="0" relativeHeight="252130303" behindDoc="0" locked="0" layoutInCell="1" allowOverlap="1" wp14:anchorId="1306F86B" wp14:editId="7F83930C">
            <wp:simplePos x="0" y="0"/>
            <wp:positionH relativeFrom="column">
              <wp:posOffset>194098</wp:posOffset>
            </wp:positionH>
            <wp:positionV relativeFrom="paragraph">
              <wp:posOffset>93345</wp:posOffset>
            </wp:positionV>
            <wp:extent cx="5690235" cy="1731010"/>
            <wp:effectExtent l="0" t="0" r="0" b="0"/>
            <wp:wrapNone/>
            <wp:docPr id="93474790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6" cstate="print">
                      <a:extLst>
                        <a:ext uri="{28A0092B-C50C-407E-A947-70E740481C1C}">
                          <a14:useLocalDpi xmlns:a14="http://schemas.microsoft.com/office/drawing/2010/main" val="0"/>
                        </a:ext>
                      </a:extLst>
                    </a:blip>
                    <a:srcRect r="5748"/>
                    <a:stretch/>
                  </pic:blipFill>
                  <pic:spPr bwMode="auto">
                    <a:xfrm>
                      <a:off x="0" y="0"/>
                      <a:ext cx="569023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7C2CDB">
        <w:rPr>
          <w:rFonts w:ascii="ＭＳ ゴシック" w:eastAsia="ＭＳ ゴシック" w:hAnsi="ＭＳ ゴシック" w:hint="eastAsia"/>
          <w:sz w:val="22"/>
          <w:szCs w:val="22"/>
        </w:rPr>
        <w:t>②</w:t>
      </w:r>
      <w:r w:rsidR="004F40BC">
        <w:rPr>
          <w:rFonts w:ascii="ＭＳ ゴシック" w:eastAsia="ＭＳ ゴシック" w:hAnsi="ＭＳ ゴシック" w:hint="eastAsia"/>
          <w:sz w:val="22"/>
          <w:szCs w:val="22"/>
        </w:rPr>
        <w:t xml:space="preserve"> </w:t>
      </w:r>
      <w:r w:rsidR="00D80E95" w:rsidRPr="007C2CDB">
        <w:rPr>
          <w:rFonts w:ascii="ＭＳ ゴシック" w:eastAsia="ＭＳ ゴシック" w:hAnsi="ＭＳ ゴシック" w:hint="eastAsia"/>
          <w:sz w:val="22"/>
          <w:szCs w:val="22"/>
        </w:rPr>
        <w:t>高齢者の人口推計</w:t>
      </w:r>
    </w:p>
    <w:p w14:paraId="57770539" w14:textId="52667AA2" w:rsidR="00D80E95" w:rsidRDefault="00D80E95" w:rsidP="00D80E95">
      <w:pPr>
        <w:spacing w:line="400" w:lineRule="exact"/>
      </w:pPr>
    </w:p>
    <w:p w14:paraId="0C104CB4" w14:textId="77777777" w:rsidR="00D80E95" w:rsidRDefault="00D80E95" w:rsidP="00D80E95">
      <w:pPr>
        <w:spacing w:line="400" w:lineRule="exact"/>
      </w:pPr>
    </w:p>
    <w:p w14:paraId="685B4591" w14:textId="77777777" w:rsidR="00D80E95" w:rsidRDefault="00D80E95" w:rsidP="00D80E95">
      <w:pPr>
        <w:spacing w:line="400" w:lineRule="exact"/>
      </w:pPr>
    </w:p>
    <w:p w14:paraId="1088C404" w14:textId="77777777" w:rsidR="00D80E95" w:rsidRDefault="00D80E95" w:rsidP="00D80E95">
      <w:pPr>
        <w:spacing w:line="400" w:lineRule="exact"/>
      </w:pPr>
    </w:p>
    <w:p w14:paraId="69D475FD" w14:textId="77777777" w:rsidR="00D80E95" w:rsidRDefault="00D80E95" w:rsidP="00D80E95">
      <w:pPr>
        <w:spacing w:line="400" w:lineRule="exact"/>
      </w:pPr>
    </w:p>
    <w:p w14:paraId="16BF4F04" w14:textId="77777777" w:rsidR="00D80E95" w:rsidRDefault="00D80E95" w:rsidP="00D80E95">
      <w:pPr>
        <w:spacing w:line="400" w:lineRule="exact"/>
      </w:pPr>
    </w:p>
    <w:p w14:paraId="444719B4" w14:textId="730A511F"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6B1F2A4"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69856" behindDoc="1" locked="0" layoutInCell="1" allowOverlap="1" wp14:anchorId="1E815CC4" wp14:editId="7640A449">
                <wp:simplePos x="0" y="0"/>
                <wp:positionH relativeFrom="column">
                  <wp:posOffset>-117763</wp:posOffset>
                </wp:positionH>
                <wp:positionV relativeFrom="paragraph">
                  <wp:posOffset>48491</wp:posOffset>
                </wp:positionV>
                <wp:extent cx="6134100" cy="4904509"/>
                <wp:effectExtent l="0" t="0" r="0" b="0"/>
                <wp:wrapNone/>
                <wp:docPr id="163764766" name="正方形/長方形 163764766"/>
                <wp:cNvGraphicFramePr/>
                <a:graphic xmlns:a="http://schemas.openxmlformats.org/drawingml/2006/main">
                  <a:graphicData uri="http://schemas.microsoft.com/office/word/2010/wordprocessingShape">
                    <wps:wsp>
                      <wps:cNvSpPr/>
                      <wps:spPr>
                        <a:xfrm>
                          <a:off x="0" y="0"/>
                          <a:ext cx="6134100" cy="4904509"/>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754F46" w14:textId="009FD446" w:rsidR="00D80E95" w:rsidRPr="007C2CD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7C2CDB">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15CC4" id="正方形/長方形 163764766" o:spid="_x0000_s1458" style="position:absolute;left:0;text-align:left;margin-left:-9.25pt;margin-top:3.8pt;width:483pt;height:386.2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" fillcolor="#daeef3 [664]" stroked="f" strokeweight="2pt">
                <v:textbox>
                  <w:txbxContent>
                    <w:p w14:paraId="6E754F46" w14:textId="009FD446" w:rsidR="00D80E95" w:rsidRPr="007C2CDB"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7C2CDB">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23B67F2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34688" behindDoc="0" locked="0" layoutInCell="1" allowOverlap="1" wp14:anchorId="502E4FAB" wp14:editId="28EB86F9">
                <wp:simplePos x="0" y="0"/>
                <wp:positionH relativeFrom="margin">
                  <wp:posOffset>-111183</wp:posOffset>
                </wp:positionH>
                <wp:positionV relativeFrom="paragraph">
                  <wp:posOffset>61595</wp:posOffset>
                </wp:positionV>
                <wp:extent cx="6096000" cy="1517072"/>
                <wp:effectExtent l="0" t="0" r="0" b="6985"/>
                <wp:wrapNone/>
                <wp:docPr id="1617579874" name="テキスト ボックス 1617579874"/>
                <wp:cNvGraphicFramePr/>
                <a:graphic xmlns:a="http://schemas.openxmlformats.org/drawingml/2006/main">
                  <a:graphicData uri="http://schemas.microsoft.com/office/word/2010/wordprocessingShape">
                    <wps:wsp>
                      <wps:cNvSpPr txBox="1"/>
                      <wps:spPr>
                        <a:xfrm>
                          <a:off x="0" y="0"/>
                          <a:ext cx="6096000" cy="1517072"/>
                        </a:xfrm>
                        <a:prstGeom prst="rect">
                          <a:avLst/>
                        </a:prstGeom>
                        <a:noFill/>
                        <a:ln w="6350">
                          <a:noFill/>
                          <a:prstDash val="dash"/>
                        </a:ln>
                      </wps:spPr>
                      <wps:txbx>
                        <w:txbxContent>
                          <w:p w14:paraId="256F31D5" w14:textId="4F7C986A"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7C2CDB">
                              <w:rPr>
                                <w:rFonts w:ascii="ＭＳ ゴシック" w:eastAsia="ＭＳ ゴシック" w:hAnsi="ＭＳ ゴシック" w:hint="eastAsia"/>
                                <w:color w:val="0D0D0D" w:themeColor="text1" w:themeTint="F2"/>
                                <w:sz w:val="22"/>
                                <w:szCs w:val="22"/>
                              </w:rPr>
                              <w:t>幸福度</w:t>
                            </w:r>
                          </w:p>
                          <w:p w14:paraId="35D78688" w14:textId="77777777" w:rsidR="00D80E95" w:rsidRDefault="00D80E95" w:rsidP="00D80E95">
                            <w:pPr>
                              <w:rPr>
                                <w:rFonts w:ascii="HGSｺﾞｼｯｸM" w:eastAsia="HGSｺﾞｼｯｸM"/>
                                <w:color w:val="0D0D0D" w:themeColor="text1" w:themeTint="F2"/>
                                <w:sz w:val="22"/>
                                <w:szCs w:val="22"/>
                              </w:rPr>
                            </w:pPr>
                          </w:p>
                          <w:p w14:paraId="2850D431" w14:textId="77777777" w:rsidR="00D80E95" w:rsidRDefault="00D80E95" w:rsidP="00D80E95">
                            <w:pPr>
                              <w:rPr>
                                <w:rFonts w:ascii="HGSｺﾞｼｯｸM" w:eastAsia="HGSｺﾞｼｯｸM"/>
                                <w:color w:val="0D0D0D" w:themeColor="text1" w:themeTint="F2"/>
                                <w:sz w:val="22"/>
                                <w:szCs w:val="22"/>
                              </w:rPr>
                            </w:pPr>
                          </w:p>
                          <w:p w14:paraId="3FE92BE6" w14:textId="77777777" w:rsidR="00D80E95" w:rsidRDefault="00D80E95" w:rsidP="00D80E95">
                            <w:pPr>
                              <w:rPr>
                                <w:rFonts w:ascii="HGSｺﾞｼｯｸM" w:eastAsia="HGSｺﾞｼｯｸM"/>
                                <w:color w:val="0D0D0D" w:themeColor="text1" w:themeTint="F2"/>
                                <w:sz w:val="22"/>
                                <w:szCs w:val="22"/>
                              </w:rPr>
                            </w:pPr>
                          </w:p>
                          <w:p w14:paraId="6F45F70F" w14:textId="77777777" w:rsidR="00D80E95" w:rsidRDefault="00D80E95" w:rsidP="00D80E95">
                            <w:pPr>
                              <w:rPr>
                                <w:rFonts w:ascii="HGSｺﾞｼｯｸM" w:eastAsia="HGSｺﾞｼｯｸM"/>
                                <w:color w:val="0D0D0D" w:themeColor="text1" w:themeTint="F2"/>
                                <w:sz w:val="22"/>
                                <w:szCs w:val="22"/>
                              </w:rPr>
                            </w:pPr>
                          </w:p>
                          <w:p w14:paraId="6A23F8DA" w14:textId="77777777" w:rsidR="00D80E95" w:rsidRDefault="00D80E95" w:rsidP="00D80E95">
                            <w:pPr>
                              <w:rPr>
                                <w:rFonts w:ascii="HGSｺﾞｼｯｸM" w:eastAsia="HGSｺﾞｼｯｸM"/>
                                <w:color w:val="0D0D0D" w:themeColor="text1" w:themeTint="F2"/>
                                <w:sz w:val="22"/>
                                <w:szCs w:val="22"/>
                              </w:rPr>
                            </w:pPr>
                          </w:p>
                          <w:p w14:paraId="010EAD86" w14:textId="77777777" w:rsidR="00D80E95" w:rsidRDefault="00D80E95" w:rsidP="00D80E95">
                            <w:pPr>
                              <w:rPr>
                                <w:rFonts w:ascii="HGSｺﾞｼｯｸM" w:eastAsia="HGSｺﾞｼｯｸM"/>
                                <w:color w:val="0D0D0D" w:themeColor="text1" w:themeTint="F2"/>
                                <w:sz w:val="22"/>
                                <w:szCs w:val="22"/>
                              </w:rPr>
                            </w:pPr>
                          </w:p>
                          <w:p w14:paraId="2B23977E" w14:textId="77777777" w:rsidR="00D80E95" w:rsidRDefault="00D80E95" w:rsidP="00D80E95">
                            <w:pPr>
                              <w:rPr>
                                <w:rFonts w:ascii="HGSｺﾞｼｯｸM" w:eastAsia="HGSｺﾞｼｯｸM"/>
                                <w:color w:val="0D0D0D" w:themeColor="text1" w:themeTint="F2"/>
                                <w:sz w:val="22"/>
                                <w:szCs w:val="22"/>
                              </w:rPr>
                            </w:pPr>
                          </w:p>
                          <w:p w14:paraId="0F777DE4" w14:textId="77777777" w:rsidR="00D80E95" w:rsidRDefault="00D80E95" w:rsidP="00D80E95">
                            <w:pPr>
                              <w:rPr>
                                <w:rFonts w:ascii="HGSｺﾞｼｯｸM" w:eastAsia="HGSｺﾞｼｯｸM"/>
                                <w:color w:val="0D0D0D" w:themeColor="text1" w:themeTint="F2"/>
                                <w:sz w:val="22"/>
                                <w:szCs w:val="22"/>
                              </w:rPr>
                            </w:pPr>
                          </w:p>
                          <w:p w14:paraId="76254CE2" w14:textId="77777777" w:rsidR="00D80E95" w:rsidRDefault="00D80E95" w:rsidP="00D80E95">
                            <w:pPr>
                              <w:rPr>
                                <w:rFonts w:ascii="HGSｺﾞｼｯｸM" w:eastAsia="HGSｺﾞｼｯｸM"/>
                                <w:color w:val="0D0D0D" w:themeColor="text1" w:themeTint="F2"/>
                                <w:sz w:val="22"/>
                                <w:szCs w:val="22"/>
                              </w:rPr>
                            </w:pPr>
                          </w:p>
                          <w:p w14:paraId="10037360" w14:textId="77777777" w:rsidR="00D80E95" w:rsidRDefault="00D80E95" w:rsidP="00D80E95">
                            <w:pPr>
                              <w:rPr>
                                <w:rFonts w:ascii="HGSｺﾞｼｯｸM" w:eastAsia="HGSｺﾞｼｯｸM"/>
                                <w:color w:val="0D0D0D" w:themeColor="text1" w:themeTint="F2"/>
                                <w:sz w:val="22"/>
                                <w:szCs w:val="22"/>
                              </w:rPr>
                            </w:pPr>
                          </w:p>
                          <w:p w14:paraId="6F6DF015"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E4FAB" id="テキスト ボックス 1617579874" o:spid="_x0000_s1459" type="#_x0000_t202" style="position:absolute;left:0;text-align:left;margin-left:-8.75pt;margin-top:4.85pt;width:480pt;height:119.4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" filled="f" stroked="f" strokeweight=".5pt">
                <v:stroke dashstyle="dash"/>
                <v:textbox>
                  <w:txbxContent>
                    <w:p w14:paraId="256F31D5" w14:textId="4F7C986A"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7C2CDB">
                        <w:rPr>
                          <w:rFonts w:ascii="ＭＳ ゴシック" w:eastAsia="ＭＳ ゴシック" w:hAnsi="ＭＳ ゴシック" w:hint="eastAsia"/>
                          <w:color w:val="0D0D0D" w:themeColor="text1" w:themeTint="F2"/>
                          <w:sz w:val="22"/>
                          <w:szCs w:val="22"/>
                        </w:rPr>
                        <w:t>幸福度</w:t>
                      </w:r>
                    </w:p>
                    <w:p w14:paraId="35D78688" w14:textId="77777777" w:rsidR="00D80E95" w:rsidRDefault="00D80E95" w:rsidP="00D80E95">
                      <w:pPr>
                        <w:rPr>
                          <w:rFonts w:ascii="HGSｺﾞｼｯｸM" w:eastAsia="HGSｺﾞｼｯｸM"/>
                          <w:color w:val="0D0D0D" w:themeColor="text1" w:themeTint="F2"/>
                          <w:sz w:val="22"/>
                          <w:szCs w:val="22"/>
                        </w:rPr>
                      </w:pPr>
                    </w:p>
                    <w:p w14:paraId="2850D431" w14:textId="77777777" w:rsidR="00D80E95" w:rsidRDefault="00D80E95" w:rsidP="00D80E95">
                      <w:pPr>
                        <w:rPr>
                          <w:rFonts w:ascii="HGSｺﾞｼｯｸM" w:eastAsia="HGSｺﾞｼｯｸM"/>
                          <w:color w:val="0D0D0D" w:themeColor="text1" w:themeTint="F2"/>
                          <w:sz w:val="22"/>
                          <w:szCs w:val="22"/>
                        </w:rPr>
                      </w:pPr>
                    </w:p>
                    <w:p w14:paraId="3FE92BE6" w14:textId="77777777" w:rsidR="00D80E95" w:rsidRDefault="00D80E95" w:rsidP="00D80E95">
                      <w:pPr>
                        <w:rPr>
                          <w:rFonts w:ascii="HGSｺﾞｼｯｸM" w:eastAsia="HGSｺﾞｼｯｸM"/>
                          <w:color w:val="0D0D0D" w:themeColor="text1" w:themeTint="F2"/>
                          <w:sz w:val="22"/>
                          <w:szCs w:val="22"/>
                        </w:rPr>
                      </w:pPr>
                    </w:p>
                    <w:p w14:paraId="6F45F70F" w14:textId="77777777" w:rsidR="00D80E95" w:rsidRDefault="00D80E95" w:rsidP="00D80E95">
                      <w:pPr>
                        <w:rPr>
                          <w:rFonts w:ascii="HGSｺﾞｼｯｸM" w:eastAsia="HGSｺﾞｼｯｸM"/>
                          <w:color w:val="0D0D0D" w:themeColor="text1" w:themeTint="F2"/>
                          <w:sz w:val="22"/>
                          <w:szCs w:val="22"/>
                        </w:rPr>
                      </w:pPr>
                    </w:p>
                    <w:p w14:paraId="6A23F8DA" w14:textId="77777777" w:rsidR="00D80E95" w:rsidRDefault="00D80E95" w:rsidP="00D80E95">
                      <w:pPr>
                        <w:rPr>
                          <w:rFonts w:ascii="HGSｺﾞｼｯｸM" w:eastAsia="HGSｺﾞｼｯｸM"/>
                          <w:color w:val="0D0D0D" w:themeColor="text1" w:themeTint="F2"/>
                          <w:sz w:val="22"/>
                          <w:szCs w:val="22"/>
                        </w:rPr>
                      </w:pPr>
                    </w:p>
                    <w:p w14:paraId="010EAD86" w14:textId="77777777" w:rsidR="00D80E95" w:rsidRDefault="00D80E95" w:rsidP="00D80E95">
                      <w:pPr>
                        <w:rPr>
                          <w:rFonts w:ascii="HGSｺﾞｼｯｸM" w:eastAsia="HGSｺﾞｼｯｸM"/>
                          <w:color w:val="0D0D0D" w:themeColor="text1" w:themeTint="F2"/>
                          <w:sz w:val="22"/>
                          <w:szCs w:val="22"/>
                        </w:rPr>
                      </w:pPr>
                    </w:p>
                    <w:p w14:paraId="2B23977E" w14:textId="77777777" w:rsidR="00D80E95" w:rsidRDefault="00D80E95" w:rsidP="00D80E95">
                      <w:pPr>
                        <w:rPr>
                          <w:rFonts w:ascii="HGSｺﾞｼｯｸM" w:eastAsia="HGSｺﾞｼｯｸM"/>
                          <w:color w:val="0D0D0D" w:themeColor="text1" w:themeTint="F2"/>
                          <w:sz w:val="22"/>
                          <w:szCs w:val="22"/>
                        </w:rPr>
                      </w:pPr>
                    </w:p>
                    <w:p w14:paraId="0F777DE4" w14:textId="77777777" w:rsidR="00D80E95" w:rsidRDefault="00D80E95" w:rsidP="00D80E95">
                      <w:pPr>
                        <w:rPr>
                          <w:rFonts w:ascii="HGSｺﾞｼｯｸM" w:eastAsia="HGSｺﾞｼｯｸM"/>
                          <w:color w:val="0D0D0D" w:themeColor="text1" w:themeTint="F2"/>
                          <w:sz w:val="22"/>
                          <w:szCs w:val="22"/>
                        </w:rPr>
                      </w:pPr>
                    </w:p>
                    <w:p w14:paraId="76254CE2" w14:textId="77777777" w:rsidR="00D80E95" w:rsidRDefault="00D80E95" w:rsidP="00D80E95">
                      <w:pPr>
                        <w:rPr>
                          <w:rFonts w:ascii="HGSｺﾞｼｯｸM" w:eastAsia="HGSｺﾞｼｯｸM"/>
                          <w:color w:val="0D0D0D" w:themeColor="text1" w:themeTint="F2"/>
                          <w:sz w:val="22"/>
                          <w:szCs w:val="22"/>
                        </w:rPr>
                      </w:pPr>
                    </w:p>
                    <w:p w14:paraId="10037360" w14:textId="77777777" w:rsidR="00D80E95" w:rsidRDefault="00D80E95" w:rsidP="00D80E95">
                      <w:pPr>
                        <w:rPr>
                          <w:rFonts w:ascii="HGSｺﾞｼｯｸM" w:eastAsia="HGSｺﾞｼｯｸM"/>
                          <w:color w:val="0D0D0D" w:themeColor="text1" w:themeTint="F2"/>
                          <w:sz w:val="22"/>
                          <w:szCs w:val="22"/>
                        </w:rPr>
                      </w:pPr>
                    </w:p>
                    <w:p w14:paraId="6F6DF015"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r w:rsidRPr="00E32982">
        <w:rPr>
          <w:noProof/>
        </w:rPr>
        <w:drawing>
          <wp:anchor distT="0" distB="0" distL="114300" distR="114300" simplePos="0" relativeHeight="251652096" behindDoc="0" locked="0" layoutInCell="1" allowOverlap="1" wp14:anchorId="439A0D7F" wp14:editId="6EA5BB12">
            <wp:simplePos x="0" y="0"/>
            <wp:positionH relativeFrom="margin">
              <wp:posOffset>34925</wp:posOffset>
            </wp:positionH>
            <wp:positionV relativeFrom="paragraph">
              <wp:posOffset>249225</wp:posOffset>
            </wp:positionV>
            <wp:extent cx="5727240" cy="1438200"/>
            <wp:effectExtent l="0" t="0" r="0" b="0"/>
            <wp:wrapNone/>
            <wp:docPr id="448794773"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l="14074" t="21203" b="11285"/>
                    <a:stretch/>
                  </pic:blipFill>
                  <pic:spPr bwMode="auto">
                    <a:xfrm>
                      <a:off x="0" y="0"/>
                      <a:ext cx="5727240" cy="14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7F11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C2848C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07DFE0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C87EBD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56ED2D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79B9677"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67808" behindDoc="0" locked="0" layoutInCell="1" allowOverlap="1" wp14:anchorId="33E5588E" wp14:editId="67069FB7">
                <wp:simplePos x="0" y="0"/>
                <wp:positionH relativeFrom="column">
                  <wp:posOffset>77580</wp:posOffset>
                </wp:positionH>
                <wp:positionV relativeFrom="paragraph">
                  <wp:posOffset>141218</wp:posOffset>
                </wp:positionV>
                <wp:extent cx="5764862" cy="304800"/>
                <wp:effectExtent l="0" t="0" r="26670" b="19050"/>
                <wp:wrapNone/>
                <wp:docPr id="84" name="四角形: 角を丸くする 84"/>
                <wp:cNvGraphicFramePr/>
                <a:graphic xmlns:a="http://schemas.openxmlformats.org/drawingml/2006/main">
                  <a:graphicData uri="http://schemas.microsoft.com/office/word/2010/wordprocessingShape">
                    <wps:wsp>
                      <wps:cNvSpPr/>
                      <wps:spPr>
                        <a:xfrm>
                          <a:off x="0" y="0"/>
                          <a:ext cx="5764862"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A03709"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1"/>
                                <w:szCs w:val="21"/>
                              </w:rPr>
                            </w:pPr>
                            <w:r w:rsidRPr="007C2CDB">
                              <w:rPr>
                                <w:rFonts w:ascii="ＭＳ ゴシック" w:eastAsia="ＭＳ ゴシック" w:hAnsi="ＭＳ ゴシック" w:hint="eastAsia"/>
                                <w:color w:val="0D0D0D" w:themeColor="text1" w:themeTint="F2"/>
                                <w:sz w:val="20"/>
                                <w:szCs w:val="20"/>
                              </w:rPr>
                              <w:t>※幸福度の平均（</w:t>
                            </w:r>
                            <w:r w:rsidRPr="007C2CDB">
                              <w:rPr>
                                <w:rFonts w:ascii="ＭＳ ゴシック" w:eastAsia="ＭＳ ゴシック" w:hAnsi="ＭＳ ゴシック"/>
                                <w:color w:val="0D0D0D" w:themeColor="text1" w:themeTint="F2"/>
                                <w:sz w:val="20"/>
                                <w:szCs w:val="20"/>
                              </w:rPr>
                              <w:t>6.91</w:t>
                            </w:r>
                            <w:r w:rsidRPr="007C2CDB">
                              <w:rPr>
                                <w:rFonts w:ascii="ＭＳ ゴシック" w:eastAsia="ＭＳ ゴシック" w:hAnsi="ＭＳ ゴシック" w:hint="eastAsia"/>
                                <w:color w:val="0D0D0D" w:themeColor="text1" w:themeTint="F2"/>
                                <w:sz w:val="20"/>
                                <w:szCs w:val="20"/>
                              </w:rPr>
                              <w:t>）は区平均をわずかに上回っている。</w:t>
                            </w:r>
                          </w:p>
                          <w:p w14:paraId="086C3335" w14:textId="77777777" w:rsidR="00D80E95" w:rsidRPr="005668D3" w:rsidRDefault="00D80E95" w:rsidP="00D80E95">
                            <w:pPr>
                              <w:ind w:left="160" w:hangingChars="100" w:hanging="160"/>
                              <w:rPr>
                                <w:rFonts w:ascii="HGSｺﾞｼｯｸM" w:eastAsia="HGSｺﾞｼｯｸM"/>
                                <w:color w:val="0D0D0D" w:themeColor="text1" w:themeTint="F2"/>
                                <w:sz w:val="16"/>
                                <w:szCs w:val="16"/>
                              </w:rPr>
                            </w:pPr>
                          </w:p>
                          <w:p w14:paraId="39F5310D" w14:textId="77777777" w:rsidR="00D80E95" w:rsidRPr="005668D3" w:rsidRDefault="00D80E95" w:rsidP="00D80E95">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5588E" id="四角形: 角を丸くする 84" o:spid="_x0000_s1460" style="position:absolute;left:0;text-align:left;margin-left:6.1pt;margin-top:11.1pt;width:453.95pt;height:2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" fillcolor="white [3212]" strokecolor="black [3213]" strokeweight=".25pt">
                <v:stroke dashstyle="dash"/>
                <v:textbox>
                  <w:txbxContent>
                    <w:p w14:paraId="67A03709"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1"/>
                          <w:szCs w:val="21"/>
                        </w:rPr>
                      </w:pPr>
                      <w:r w:rsidRPr="007C2CDB">
                        <w:rPr>
                          <w:rFonts w:ascii="ＭＳ ゴシック" w:eastAsia="ＭＳ ゴシック" w:hAnsi="ＭＳ ゴシック" w:hint="eastAsia"/>
                          <w:color w:val="0D0D0D" w:themeColor="text1" w:themeTint="F2"/>
                          <w:sz w:val="20"/>
                          <w:szCs w:val="20"/>
                        </w:rPr>
                        <w:t>※幸福度の平均（</w:t>
                      </w:r>
                      <w:r w:rsidRPr="007C2CDB">
                        <w:rPr>
                          <w:rFonts w:ascii="ＭＳ ゴシック" w:eastAsia="ＭＳ ゴシック" w:hAnsi="ＭＳ ゴシック"/>
                          <w:color w:val="0D0D0D" w:themeColor="text1" w:themeTint="F2"/>
                          <w:sz w:val="20"/>
                          <w:szCs w:val="20"/>
                        </w:rPr>
                        <w:t>6.91</w:t>
                      </w:r>
                      <w:r w:rsidRPr="007C2CDB">
                        <w:rPr>
                          <w:rFonts w:ascii="ＭＳ ゴシック" w:eastAsia="ＭＳ ゴシック" w:hAnsi="ＭＳ ゴシック" w:hint="eastAsia"/>
                          <w:color w:val="0D0D0D" w:themeColor="text1" w:themeTint="F2"/>
                          <w:sz w:val="20"/>
                          <w:szCs w:val="20"/>
                        </w:rPr>
                        <w:t>）は区平均をわずかに上回っている。</w:t>
                      </w:r>
                    </w:p>
                    <w:p w14:paraId="086C3335" w14:textId="77777777" w:rsidR="00D80E95" w:rsidRPr="005668D3" w:rsidRDefault="00D80E95" w:rsidP="00D80E95">
                      <w:pPr>
                        <w:ind w:left="160" w:hangingChars="100" w:hanging="160"/>
                        <w:rPr>
                          <w:rFonts w:ascii="HGSｺﾞｼｯｸM" w:eastAsia="HGSｺﾞｼｯｸM"/>
                          <w:color w:val="0D0D0D" w:themeColor="text1" w:themeTint="F2"/>
                          <w:sz w:val="16"/>
                          <w:szCs w:val="16"/>
                        </w:rPr>
                      </w:pPr>
                    </w:p>
                    <w:p w14:paraId="39F5310D" w14:textId="77777777" w:rsidR="00D80E95" w:rsidRPr="005668D3" w:rsidRDefault="00D80E95" w:rsidP="00D80E95">
                      <w:pPr>
                        <w:jc w:val="center"/>
                        <w:rPr>
                          <w:sz w:val="16"/>
                          <w:szCs w:val="16"/>
                        </w:rPr>
                      </w:pPr>
                    </w:p>
                  </w:txbxContent>
                </v:textbox>
              </v:roundrect>
            </w:pict>
          </mc:Fallback>
        </mc:AlternateContent>
      </w:r>
    </w:p>
    <w:p w14:paraId="46E81F95" w14:textId="31D05E8A" w:rsidR="00D80E95" w:rsidRDefault="00D80E95" w:rsidP="00D80E95">
      <w:pPr>
        <w:spacing w:line="400" w:lineRule="exact"/>
      </w:pPr>
    </w:p>
    <w:p w14:paraId="5210747D" w14:textId="0275F2FF"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35712" behindDoc="0" locked="0" layoutInCell="1" allowOverlap="1" wp14:anchorId="3CDE4586" wp14:editId="1CDE9F36">
                <wp:simplePos x="0" y="0"/>
                <wp:positionH relativeFrom="margin">
                  <wp:posOffset>-92406</wp:posOffset>
                </wp:positionH>
                <wp:positionV relativeFrom="paragraph">
                  <wp:posOffset>65129</wp:posOffset>
                </wp:positionV>
                <wp:extent cx="6083935" cy="1779905"/>
                <wp:effectExtent l="0" t="0" r="0" b="0"/>
                <wp:wrapNone/>
                <wp:docPr id="115962935" name="テキスト ボックス 115962935"/>
                <wp:cNvGraphicFramePr/>
                <a:graphic xmlns:a="http://schemas.openxmlformats.org/drawingml/2006/main">
                  <a:graphicData uri="http://schemas.microsoft.com/office/word/2010/wordprocessingShape">
                    <wps:wsp>
                      <wps:cNvSpPr txBox="1"/>
                      <wps:spPr>
                        <a:xfrm>
                          <a:off x="0" y="0"/>
                          <a:ext cx="6083935" cy="1779905"/>
                        </a:xfrm>
                        <a:prstGeom prst="rect">
                          <a:avLst/>
                        </a:prstGeom>
                        <a:noFill/>
                        <a:ln w="6350">
                          <a:noFill/>
                          <a:prstDash val="dash"/>
                        </a:ln>
                      </wps:spPr>
                      <wps:txbx>
                        <w:txbxContent>
                          <w:p w14:paraId="0E678D6D" w14:textId="00BF401E"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7C2CDB">
                              <w:rPr>
                                <w:rFonts w:ascii="ＭＳ ゴシック" w:eastAsia="ＭＳ ゴシック" w:hAnsi="ＭＳ ゴシック" w:hint="eastAsia"/>
                                <w:color w:val="0D0D0D" w:themeColor="text1" w:themeTint="F2"/>
                                <w:sz w:val="22"/>
                                <w:szCs w:val="22"/>
                              </w:rPr>
                              <w:t>ニーズ調査におけるリスク分析</w:t>
                            </w:r>
                          </w:p>
                          <w:p w14:paraId="35A94FF0" w14:textId="77777777" w:rsidR="00D80E95" w:rsidRDefault="00D80E95" w:rsidP="00D80E95">
                            <w:pPr>
                              <w:rPr>
                                <w:color w:val="0D0D0D" w:themeColor="text1" w:themeTint="F2"/>
                              </w:rPr>
                            </w:pPr>
                          </w:p>
                          <w:p w14:paraId="3B6C6CA6" w14:textId="77777777" w:rsidR="00D80E95" w:rsidRDefault="00D80E95" w:rsidP="00D80E95">
                            <w:pPr>
                              <w:rPr>
                                <w:color w:val="0D0D0D" w:themeColor="text1" w:themeTint="F2"/>
                              </w:rPr>
                            </w:pPr>
                          </w:p>
                          <w:p w14:paraId="4990FA90" w14:textId="77777777" w:rsidR="00D80E95" w:rsidRDefault="00D80E95" w:rsidP="00D80E95">
                            <w:pPr>
                              <w:rPr>
                                <w:color w:val="0D0D0D" w:themeColor="text1" w:themeTint="F2"/>
                              </w:rPr>
                            </w:pPr>
                          </w:p>
                          <w:p w14:paraId="59E9537B" w14:textId="77777777" w:rsidR="00D80E95" w:rsidRDefault="00D80E95" w:rsidP="00D80E95">
                            <w:pPr>
                              <w:rPr>
                                <w:color w:val="0D0D0D" w:themeColor="text1" w:themeTint="F2"/>
                              </w:rPr>
                            </w:pPr>
                          </w:p>
                          <w:p w14:paraId="67348879" w14:textId="77777777" w:rsidR="00D80E95" w:rsidRDefault="00D80E95" w:rsidP="00D80E95">
                            <w:pPr>
                              <w:rPr>
                                <w:color w:val="0D0D0D" w:themeColor="text1" w:themeTint="F2"/>
                              </w:rPr>
                            </w:pPr>
                          </w:p>
                          <w:p w14:paraId="65646E49" w14:textId="77777777" w:rsidR="00D80E95" w:rsidRDefault="00D80E95" w:rsidP="00D80E95">
                            <w:pPr>
                              <w:rPr>
                                <w:color w:val="0D0D0D" w:themeColor="text1" w:themeTint="F2"/>
                              </w:rPr>
                            </w:pPr>
                          </w:p>
                          <w:p w14:paraId="58E7C8AD" w14:textId="77777777" w:rsidR="00D80E95" w:rsidRDefault="00D80E95" w:rsidP="00D80E95">
                            <w:pPr>
                              <w:rPr>
                                <w:color w:val="0D0D0D" w:themeColor="text1" w:themeTint="F2"/>
                              </w:rPr>
                            </w:pPr>
                          </w:p>
                          <w:p w14:paraId="4F0A6CBD" w14:textId="77777777" w:rsidR="00D80E95" w:rsidRDefault="00D80E95" w:rsidP="00D80E95">
                            <w:pPr>
                              <w:rPr>
                                <w:color w:val="0D0D0D" w:themeColor="text1" w:themeTint="F2"/>
                              </w:rPr>
                            </w:pPr>
                          </w:p>
                          <w:p w14:paraId="5DFA6AF8"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E4586" id="テキスト ボックス 115962935" o:spid="_x0000_s1461" type="#_x0000_t202" style="position:absolute;left:0;text-align:left;margin-left:-7.3pt;margin-top:5.15pt;width:479.05pt;height:140.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" filled="f" stroked="f" strokeweight=".5pt">
                <v:stroke dashstyle="dash"/>
                <v:textbox>
                  <w:txbxContent>
                    <w:p w14:paraId="0E678D6D" w14:textId="00BF401E"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7C2CDB">
                        <w:rPr>
                          <w:rFonts w:ascii="ＭＳ ゴシック" w:eastAsia="ＭＳ ゴシック" w:hAnsi="ＭＳ ゴシック" w:hint="eastAsia"/>
                          <w:color w:val="0D0D0D" w:themeColor="text1" w:themeTint="F2"/>
                          <w:sz w:val="22"/>
                          <w:szCs w:val="22"/>
                        </w:rPr>
                        <w:t>ニーズ調査におけるリスク分析</w:t>
                      </w:r>
                    </w:p>
                    <w:p w14:paraId="35A94FF0" w14:textId="77777777" w:rsidR="00D80E95" w:rsidRDefault="00D80E95" w:rsidP="00D80E95">
                      <w:pPr>
                        <w:rPr>
                          <w:color w:val="0D0D0D" w:themeColor="text1" w:themeTint="F2"/>
                        </w:rPr>
                      </w:pPr>
                    </w:p>
                    <w:p w14:paraId="3B6C6CA6" w14:textId="77777777" w:rsidR="00D80E95" w:rsidRDefault="00D80E95" w:rsidP="00D80E95">
                      <w:pPr>
                        <w:rPr>
                          <w:color w:val="0D0D0D" w:themeColor="text1" w:themeTint="F2"/>
                        </w:rPr>
                      </w:pPr>
                    </w:p>
                    <w:p w14:paraId="4990FA90" w14:textId="77777777" w:rsidR="00D80E95" w:rsidRDefault="00D80E95" w:rsidP="00D80E95">
                      <w:pPr>
                        <w:rPr>
                          <w:color w:val="0D0D0D" w:themeColor="text1" w:themeTint="F2"/>
                        </w:rPr>
                      </w:pPr>
                    </w:p>
                    <w:p w14:paraId="59E9537B" w14:textId="77777777" w:rsidR="00D80E95" w:rsidRDefault="00D80E95" w:rsidP="00D80E95">
                      <w:pPr>
                        <w:rPr>
                          <w:color w:val="0D0D0D" w:themeColor="text1" w:themeTint="F2"/>
                        </w:rPr>
                      </w:pPr>
                    </w:p>
                    <w:p w14:paraId="67348879" w14:textId="77777777" w:rsidR="00D80E95" w:rsidRDefault="00D80E95" w:rsidP="00D80E95">
                      <w:pPr>
                        <w:rPr>
                          <w:color w:val="0D0D0D" w:themeColor="text1" w:themeTint="F2"/>
                        </w:rPr>
                      </w:pPr>
                    </w:p>
                    <w:p w14:paraId="65646E49" w14:textId="77777777" w:rsidR="00D80E95" w:rsidRDefault="00D80E95" w:rsidP="00D80E95">
                      <w:pPr>
                        <w:rPr>
                          <w:color w:val="0D0D0D" w:themeColor="text1" w:themeTint="F2"/>
                        </w:rPr>
                      </w:pPr>
                    </w:p>
                    <w:p w14:paraId="58E7C8AD" w14:textId="77777777" w:rsidR="00D80E95" w:rsidRDefault="00D80E95" w:rsidP="00D80E95">
                      <w:pPr>
                        <w:rPr>
                          <w:color w:val="0D0D0D" w:themeColor="text1" w:themeTint="F2"/>
                        </w:rPr>
                      </w:pPr>
                    </w:p>
                    <w:p w14:paraId="4F0A6CBD" w14:textId="77777777" w:rsidR="00D80E95" w:rsidRDefault="00D80E95" w:rsidP="00D80E95">
                      <w:pPr>
                        <w:rPr>
                          <w:color w:val="0D0D0D" w:themeColor="text1" w:themeTint="F2"/>
                        </w:rPr>
                      </w:pPr>
                    </w:p>
                    <w:p w14:paraId="5DFA6AF8"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5C51C5B0" w14:textId="01F7DCCF" w:rsidR="00D80E95" w:rsidRDefault="009C56C9" w:rsidP="00D80E95">
      <w:pPr>
        <w:spacing w:line="400" w:lineRule="exact"/>
      </w:pPr>
      <w:r w:rsidRPr="00D466DF">
        <w:rPr>
          <w:noProof/>
        </w:rPr>
        <w:drawing>
          <wp:anchor distT="0" distB="0" distL="114300" distR="114300" simplePos="0" relativeHeight="252111871" behindDoc="0" locked="0" layoutInCell="1" allowOverlap="1" wp14:anchorId="3DBBB470" wp14:editId="64D179C0">
            <wp:simplePos x="0" y="0"/>
            <wp:positionH relativeFrom="margin">
              <wp:posOffset>46355</wp:posOffset>
            </wp:positionH>
            <wp:positionV relativeFrom="paragraph">
              <wp:posOffset>87630</wp:posOffset>
            </wp:positionV>
            <wp:extent cx="5800725" cy="1348740"/>
            <wp:effectExtent l="0" t="0" r="9525" b="3810"/>
            <wp:wrapNone/>
            <wp:docPr id="42644604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9C874" w14:textId="6A8FD6D5" w:rsidR="00D80E95" w:rsidRDefault="00D80E95" w:rsidP="00D80E95">
      <w:pPr>
        <w:spacing w:line="400" w:lineRule="exact"/>
      </w:pPr>
    </w:p>
    <w:p w14:paraId="202BE9FA" w14:textId="20C309A7" w:rsidR="00D80E95" w:rsidRDefault="00D80E95" w:rsidP="00D80E95">
      <w:pPr>
        <w:spacing w:line="400" w:lineRule="exact"/>
      </w:pPr>
    </w:p>
    <w:p w14:paraId="4FBBDB82" w14:textId="52476900" w:rsidR="00D80E95" w:rsidRDefault="00D9245D" w:rsidP="00D80E95">
      <w:pPr>
        <w:spacing w:line="400" w:lineRule="exact"/>
      </w:pPr>
      <w:r>
        <w:rPr>
          <w:noProof/>
        </w:rPr>
        <mc:AlternateContent>
          <mc:Choice Requires="wps">
            <w:drawing>
              <wp:anchor distT="0" distB="0" distL="114300" distR="114300" simplePos="0" relativeHeight="251284480" behindDoc="0" locked="0" layoutInCell="1" allowOverlap="1" wp14:anchorId="0C170C68" wp14:editId="66385ED6">
                <wp:simplePos x="0" y="0"/>
                <wp:positionH relativeFrom="column">
                  <wp:posOffset>921173</wp:posOffset>
                </wp:positionH>
                <wp:positionV relativeFrom="paragraph">
                  <wp:posOffset>137160</wp:posOffset>
                </wp:positionV>
                <wp:extent cx="4916714" cy="361121"/>
                <wp:effectExtent l="0" t="0" r="0" b="1270"/>
                <wp:wrapNone/>
                <wp:docPr id="34" name="正方形/長方形 34"/>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631DA4" id="正方形/長方形 34" o:spid="_x0000_s1026" style="position:absolute;left:0;text-align:left;margin-left:72.55pt;margin-top:10.8pt;width:387.15pt;height:28.45pt;z-index:251465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" fillcolor="white [3212]" stroked="f" strokeweight="2pt"/>
            </w:pict>
          </mc:Fallback>
        </mc:AlternateContent>
      </w:r>
    </w:p>
    <w:p w14:paraId="74E0F333" w14:textId="77777777" w:rsidR="00D80E95" w:rsidRDefault="00D80E95" w:rsidP="00D80E95">
      <w:pPr>
        <w:spacing w:line="400" w:lineRule="exact"/>
      </w:pPr>
    </w:p>
    <w:p w14:paraId="74DED7B9" w14:textId="77777777" w:rsidR="00D80E95" w:rsidRDefault="00D80E95" w:rsidP="00D80E95">
      <w:pPr>
        <w:spacing w:line="400" w:lineRule="exact"/>
      </w:pPr>
    </w:p>
    <w:p w14:paraId="2406B923" w14:textId="77777777" w:rsidR="00D80E95" w:rsidRDefault="00D80E95" w:rsidP="00D80E95">
      <w:pPr>
        <w:spacing w:line="400" w:lineRule="exact"/>
      </w:pPr>
      <w:r>
        <w:rPr>
          <w:noProof/>
        </w:rPr>
        <mc:AlternateContent>
          <mc:Choice Requires="wps">
            <w:drawing>
              <wp:anchor distT="0" distB="0" distL="114300" distR="114300" simplePos="0" relativeHeight="251768832" behindDoc="0" locked="0" layoutInCell="1" allowOverlap="1" wp14:anchorId="43247508" wp14:editId="1B9B15DB">
                <wp:simplePos x="0" y="0"/>
                <wp:positionH relativeFrom="column">
                  <wp:posOffset>45776</wp:posOffset>
                </wp:positionH>
                <wp:positionV relativeFrom="paragraph">
                  <wp:posOffset>45030</wp:posOffset>
                </wp:positionV>
                <wp:extent cx="5796750" cy="665018"/>
                <wp:effectExtent l="0" t="0" r="13970" b="20955"/>
                <wp:wrapNone/>
                <wp:docPr id="163764767" name="四角形: 角を丸くする 163764767"/>
                <wp:cNvGraphicFramePr/>
                <a:graphic xmlns:a="http://schemas.openxmlformats.org/drawingml/2006/main">
                  <a:graphicData uri="http://schemas.microsoft.com/office/word/2010/wordprocessingShape">
                    <wps:wsp>
                      <wps:cNvSpPr/>
                      <wps:spPr>
                        <a:xfrm>
                          <a:off x="0" y="0"/>
                          <a:ext cx="5796750" cy="665018"/>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AE6A3E7"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８種のリスクを区平均と比較してみると、男性では「うつ傾向」「認知機能」「ＩＡＤＬ」「運動機能」「転倒」「閉じこもり」、女性では「ＩＡＤＬ」「閉じこもり」で区の平均値よりリスクが高くなっている。</w:t>
                            </w:r>
                          </w:p>
                          <w:p w14:paraId="2D2ABFC4" w14:textId="77777777" w:rsidR="00D80E95" w:rsidRPr="007C2CDB" w:rsidRDefault="00D80E95" w:rsidP="00D80E95">
                            <w:pPr>
                              <w:jc w:val="left"/>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247508" id="四角形: 角を丸くする 163764767" o:spid="_x0000_s1462" style="position:absolute;left:0;text-align:left;margin-left:3.6pt;margin-top:3.55pt;width:456.45pt;height:5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" fillcolor="white [3212]" strokecolor="black [3213]" strokeweight=".25pt">
                <v:stroke dashstyle="dash"/>
                <v:textbox>
                  <w:txbxContent>
                    <w:p w14:paraId="6AE6A3E7"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８種のリスクを区平均と比較してみると、男性では「うつ傾向」「認知機能」「ＩＡＤＬ」「運動機能」「転倒」「閉じこもり」、女性では「ＩＡＤＬ」「閉じこもり」で区の平均値よりリスクが高くなっている。</w:t>
                      </w:r>
                    </w:p>
                    <w:p w14:paraId="2D2ABFC4" w14:textId="77777777" w:rsidR="00D80E95" w:rsidRPr="007C2CDB" w:rsidRDefault="00D80E95" w:rsidP="00D80E95">
                      <w:pPr>
                        <w:jc w:val="left"/>
                        <w:rPr>
                          <w:rFonts w:ascii="ＭＳ ゴシック" w:eastAsia="ＭＳ ゴシック" w:hAnsi="ＭＳ ゴシック"/>
                          <w:sz w:val="12"/>
                          <w:szCs w:val="12"/>
                        </w:rPr>
                      </w:pPr>
                    </w:p>
                  </w:txbxContent>
                </v:textbox>
              </v:roundrect>
            </w:pict>
          </mc:Fallback>
        </mc:AlternateContent>
      </w:r>
    </w:p>
    <w:p w14:paraId="30F940F8"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653E27FC" w14:textId="77777777" w:rsidR="00D80E95" w:rsidRDefault="00D80E95" w:rsidP="00D80E95">
      <w:pPr>
        <w:spacing w:line="400" w:lineRule="exact"/>
      </w:pPr>
      <w:r>
        <w:rPr>
          <w:noProof/>
          <w:lang w:eastAsia="zh-TW"/>
        </w:rPr>
        <mc:AlternateContent>
          <mc:Choice Requires="wps">
            <w:drawing>
              <wp:anchor distT="0" distB="0" distL="114300" distR="114300" simplePos="0" relativeHeight="251872256" behindDoc="1" locked="0" layoutInCell="1" allowOverlap="1" wp14:anchorId="72A22355" wp14:editId="27A22B6E">
                <wp:simplePos x="0" y="0"/>
                <wp:positionH relativeFrom="column">
                  <wp:posOffset>-167185</wp:posOffset>
                </wp:positionH>
                <wp:positionV relativeFrom="paragraph">
                  <wp:posOffset>-86168</wp:posOffset>
                </wp:positionV>
                <wp:extent cx="6134100" cy="5279366"/>
                <wp:effectExtent l="0" t="0" r="0" b="0"/>
                <wp:wrapNone/>
                <wp:docPr id="1328224477" name="正方形/長方形 1328224477"/>
                <wp:cNvGraphicFramePr/>
                <a:graphic xmlns:a="http://schemas.openxmlformats.org/drawingml/2006/main">
                  <a:graphicData uri="http://schemas.microsoft.com/office/word/2010/wordprocessingShape">
                    <wps:wsp>
                      <wps:cNvSpPr/>
                      <wps:spPr>
                        <a:xfrm>
                          <a:off x="0" y="0"/>
                          <a:ext cx="6134100" cy="5279366"/>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32BD0" id="正方形/長方形 1328224477" o:spid="_x0000_s1026" style="position:absolute;left:0;text-align:left;margin-left:-13.15pt;margin-top:-6.8pt;width:483pt;height:415.7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" fillcolor="#daeef3 [664]" stroked="f" strokeweight="2pt"/>
            </w:pict>
          </mc:Fallback>
        </mc:AlternateContent>
      </w:r>
      <w:r w:rsidRPr="00F845EB">
        <w:rPr>
          <w:noProof/>
        </w:rPr>
        <w:drawing>
          <wp:anchor distT="0" distB="0" distL="114300" distR="114300" simplePos="0" relativeHeight="251693056" behindDoc="0" locked="0" layoutInCell="1" allowOverlap="1" wp14:anchorId="142C82F4" wp14:editId="1368EFA2">
            <wp:simplePos x="0" y="0"/>
            <wp:positionH relativeFrom="margin">
              <wp:posOffset>137160</wp:posOffset>
            </wp:positionH>
            <wp:positionV relativeFrom="paragraph">
              <wp:posOffset>79746</wp:posOffset>
            </wp:positionV>
            <wp:extent cx="5633085" cy="1925955"/>
            <wp:effectExtent l="0" t="0" r="0" b="0"/>
            <wp:wrapNone/>
            <wp:docPr id="92332487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l="15489" t="12959"/>
                    <a:stretch/>
                  </pic:blipFill>
                  <pic:spPr bwMode="auto">
                    <a:xfrm>
                      <a:off x="0" y="0"/>
                      <a:ext cx="5633085" cy="192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3600" behindDoc="0" locked="0" layoutInCell="1" allowOverlap="1" wp14:anchorId="7D3773DA" wp14:editId="3BBDD712">
                <wp:simplePos x="0" y="0"/>
                <wp:positionH relativeFrom="margin">
                  <wp:posOffset>0</wp:posOffset>
                </wp:positionH>
                <wp:positionV relativeFrom="paragraph">
                  <wp:posOffset>-118745</wp:posOffset>
                </wp:positionV>
                <wp:extent cx="5891530" cy="2192655"/>
                <wp:effectExtent l="0" t="0" r="0" b="0"/>
                <wp:wrapNone/>
                <wp:docPr id="1642346747" name="テキスト ボックス 1642346747"/>
                <wp:cNvGraphicFramePr/>
                <a:graphic xmlns:a="http://schemas.openxmlformats.org/drawingml/2006/main">
                  <a:graphicData uri="http://schemas.microsoft.com/office/word/2010/wordprocessingShape">
                    <wps:wsp>
                      <wps:cNvSpPr txBox="1"/>
                      <wps:spPr>
                        <a:xfrm>
                          <a:off x="0" y="0"/>
                          <a:ext cx="5891530" cy="2192655"/>
                        </a:xfrm>
                        <a:prstGeom prst="rect">
                          <a:avLst/>
                        </a:prstGeom>
                        <a:noFill/>
                        <a:ln w="6350">
                          <a:noFill/>
                          <a:prstDash val="dash"/>
                        </a:ln>
                      </wps:spPr>
                      <wps:txbx>
                        <w:txbxContent>
                          <w:p w14:paraId="5C0B9CF1" w14:textId="075BA110"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7C2CDB">
                              <w:rPr>
                                <w:rFonts w:ascii="ＭＳ ゴシック" w:eastAsia="ＭＳ ゴシック" w:hAnsi="ＭＳ ゴシック" w:hint="eastAsia"/>
                                <w:color w:val="0D0D0D" w:themeColor="text1" w:themeTint="F2"/>
                                <w:sz w:val="22"/>
                                <w:szCs w:val="22"/>
                              </w:rPr>
                              <w:t>地域づくりへの参加意向</w:t>
                            </w:r>
                          </w:p>
                          <w:p w14:paraId="4490A21E" w14:textId="77777777" w:rsidR="00D80E95" w:rsidRDefault="00D80E95" w:rsidP="00D80E95">
                            <w:pPr>
                              <w:rPr>
                                <w:rFonts w:ascii="HGSｺﾞｼｯｸM" w:eastAsia="HGSｺﾞｼｯｸM"/>
                                <w:color w:val="0D0D0D" w:themeColor="text1" w:themeTint="F2"/>
                                <w:sz w:val="22"/>
                                <w:szCs w:val="22"/>
                              </w:rPr>
                            </w:pPr>
                          </w:p>
                          <w:p w14:paraId="7BA82732" w14:textId="77777777" w:rsidR="00D80E95" w:rsidRDefault="00D80E95" w:rsidP="00D80E95">
                            <w:pPr>
                              <w:rPr>
                                <w:rFonts w:ascii="HGSｺﾞｼｯｸM" w:eastAsia="HGSｺﾞｼｯｸM"/>
                                <w:color w:val="0D0D0D" w:themeColor="text1" w:themeTint="F2"/>
                                <w:sz w:val="22"/>
                                <w:szCs w:val="22"/>
                              </w:rPr>
                            </w:pPr>
                          </w:p>
                          <w:p w14:paraId="7CF4A23F" w14:textId="77777777" w:rsidR="00D80E95" w:rsidRDefault="00D80E95" w:rsidP="00D80E95">
                            <w:pPr>
                              <w:rPr>
                                <w:rFonts w:ascii="HGSｺﾞｼｯｸM" w:eastAsia="HGSｺﾞｼｯｸM"/>
                                <w:color w:val="0D0D0D" w:themeColor="text1" w:themeTint="F2"/>
                                <w:sz w:val="22"/>
                                <w:szCs w:val="22"/>
                              </w:rPr>
                            </w:pPr>
                          </w:p>
                          <w:p w14:paraId="5001391B" w14:textId="77777777" w:rsidR="00D80E95" w:rsidRDefault="00D80E95" w:rsidP="00D80E95">
                            <w:pPr>
                              <w:rPr>
                                <w:rFonts w:ascii="HGSｺﾞｼｯｸM" w:eastAsia="HGSｺﾞｼｯｸM"/>
                                <w:color w:val="0D0D0D" w:themeColor="text1" w:themeTint="F2"/>
                                <w:sz w:val="22"/>
                                <w:szCs w:val="22"/>
                              </w:rPr>
                            </w:pPr>
                          </w:p>
                          <w:p w14:paraId="59F8A224" w14:textId="77777777" w:rsidR="00D80E95" w:rsidRDefault="00D80E95" w:rsidP="00D80E95">
                            <w:pPr>
                              <w:rPr>
                                <w:rFonts w:ascii="HGSｺﾞｼｯｸM" w:eastAsia="HGSｺﾞｼｯｸM"/>
                                <w:color w:val="0D0D0D" w:themeColor="text1" w:themeTint="F2"/>
                                <w:sz w:val="22"/>
                                <w:szCs w:val="22"/>
                              </w:rPr>
                            </w:pPr>
                          </w:p>
                          <w:p w14:paraId="3271170C" w14:textId="77777777" w:rsidR="00D80E95" w:rsidRDefault="00D80E95" w:rsidP="00D80E95">
                            <w:pPr>
                              <w:rPr>
                                <w:rFonts w:ascii="HGSｺﾞｼｯｸM" w:eastAsia="HGSｺﾞｼｯｸM"/>
                                <w:color w:val="0D0D0D" w:themeColor="text1" w:themeTint="F2"/>
                                <w:sz w:val="22"/>
                                <w:szCs w:val="22"/>
                              </w:rPr>
                            </w:pPr>
                          </w:p>
                          <w:p w14:paraId="378DE447" w14:textId="77777777" w:rsidR="00D80E95" w:rsidRDefault="00D80E95" w:rsidP="00D80E95">
                            <w:pPr>
                              <w:rPr>
                                <w:rFonts w:ascii="HGSｺﾞｼｯｸM" w:eastAsia="HGSｺﾞｼｯｸM"/>
                                <w:color w:val="0D0D0D" w:themeColor="text1" w:themeTint="F2"/>
                                <w:sz w:val="22"/>
                                <w:szCs w:val="22"/>
                              </w:rPr>
                            </w:pPr>
                          </w:p>
                          <w:p w14:paraId="597B451E" w14:textId="77777777" w:rsidR="00D80E95" w:rsidRDefault="00D80E95" w:rsidP="00D80E95">
                            <w:pPr>
                              <w:rPr>
                                <w:rFonts w:ascii="HGSｺﾞｼｯｸM" w:eastAsia="HGSｺﾞｼｯｸM"/>
                                <w:color w:val="0D0D0D" w:themeColor="text1" w:themeTint="F2"/>
                                <w:sz w:val="22"/>
                                <w:szCs w:val="22"/>
                              </w:rPr>
                            </w:pPr>
                          </w:p>
                          <w:p w14:paraId="69177B1E" w14:textId="77777777" w:rsidR="00D80E95" w:rsidRDefault="00D80E95" w:rsidP="00D80E95">
                            <w:pPr>
                              <w:spacing w:line="340" w:lineRule="exact"/>
                              <w:rPr>
                                <w:rFonts w:ascii="HGSｺﾞｼｯｸM" w:eastAsia="HGSｺﾞｼｯｸM"/>
                                <w:color w:val="0D0D0D" w:themeColor="text1" w:themeTint="F2"/>
                                <w:sz w:val="22"/>
                                <w:szCs w:val="22"/>
                              </w:rPr>
                            </w:pPr>
                          </w:p>
                          <w:p w14:paraId="44DB2B54"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73DA" id="テキスト ボックス 1642346747" o:spid="_x0000_s1463" type="#_x0000_t202" style="position:absolute;left:0;text-align:left;margin-left:0;margin-top:-9.35pt;width:463.9pt;height:172.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" filled="f" stroked="f" strokeweight=".5pt">
                <v:stroke dashstyle="dash"/>
                <v:textbox>
                  <w:txbxContent>
                    <w:p w14:paraId="5C0B9CF1" w14:textId="075BA110" w:rsidR="00D80E95" w:rsidRPr="007C2CDB"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7C2CDB">
                        <w:rPr>
                          <w:rFonts w:ascii="ＭＳ ゴシック" w:eastAsia="ＭＳ ゴシック" w:hAnsi="ＭＳ ゴシック" w:hint="eastAsia"/>
                          <w:color w:val="0D0D0D" w:themeColor="text1" w:themeTint="F2"/>
                          <w:sz w:val="22"/>
                          <w:szCs w:val="22"/>
                        </w:rPr>
                        <w:t>地域づくりへの参加意向</w:t>
                      </w:r>
                    </w:p>
                    <w:p w14:paraId="4490A21E" w14:textId="77777777" w:rsidR="00D80E95" w:rsidRDefault="00D80E95" w:rsidP="00D80E95">
                      <w:pPr>
                        <w:rPr>
                          <w:rFonts w:ascii="HGSｺﾞｼｯｸM" w:eastAsia="HGSｺﾞｼｯｸM"/>
                          <w:color w:val="0D0D0D" w:themeColor="text1" w:themeTint="F2"/>
                          <w:sz w:val="22"/>
                          <w:szCs w:val="22"/>
                        </w:rPr>
                      </w:pPr>
                    </w:p>
                    <w:p w14:paraId="7BA82732" w14:textId="77777777" w:rsidR="00D80E95" w:rsidRDefault="00D80E95" w:rsidP="00D80E95">
                      <w:pPr>
                        <w:rPr>
                          <w:rFonts w:ascii="HGSｺﾞｼｯｸM" w:eastAsia="HGSｺﾞｼｯｸM"/>
                          <w:color w:val="0D0D0D" w:themeColor="text1" w:themeTint="F2"/>
                          <w:sz w:val="22"/>
                          <w:szCs w:val="22"/>
                        </w:rPr>
                      </w:pPr>
                    </w:p>
                    <w:p w14:paraId="7CF4A23F" w14:textId="77777777" w:rsidR="00D80E95" w:rsidRDefault="00D80E95" w:rsidP="00D80E95">
                      <w:pPr>
                        <w:rPr>
                          <w:rFonts w:ascii="HGSｺﾞｼｯｸM" w:eastAsia="HGSｺﾞｼｯｸM"/>
                          <w:color w:val="0D0D0D" w:themeColor="text1" w:themeTint="F2"/>
                          <w:sz w:val="22"/>
                          <w:szCs w:val="22"/>
                        </w:rPr>
                      </w:pPr>
                    </w:p>
                    <w:p w14:paraId="5001391B" w14:textId="77777777" w:rsidR="00D80E95" w:rsidRDefault="00D80E95" w:rsidP="00D80E95">
                      <w:pPr>
                        <w:rPr>
                          <w:rFonts w:ascii="HGSｺﾞｼｯｸM" w:eastAsia="HGSｺﾞｼｯｸM"/>
                          <w:color w:val="0D0D0D" w:themeColor="text1" w:themeTint="F2"/>
                          <w:sz w:val="22"/>
                          <w:szCs w:val="22"/>
                        </w:rPr>
                      </w:pPr>
                    </w:p>
                    <w:p w14:paraId="59F8A224" w14:textId="77777777" w:rsidR="00D80E95" w:rsidRDefault="00D80E95" w:rsidP="00D80E95">
                      <w:pPr>
                        <w:rPr>
                          <w:rFonts w:ascii="HGSｺﾞｼｯｸM" w:eastAsia="HGSｺﾞｼｯｸM"/>
                          <w:color w:val="0D0D0D" w:themeColor="text1" w:themeTint="F2"/>
                          <w:sz w:val="22"/>
                          <w:szCs w:val="22"/>
                        </w:rPr>
                      </w:pPr>
                    </w:p>
                    <w:p w14:paraId="3271170C" w14:textId="77777777" w:rsidR="00D80E95" w:rsidRDefault="00D80E95" w:rsidP="00D80E95">
                      <w:pPr>
                        <w:rPr>
                          <w:rFonts w:ascii="HGSｺﾞｼｯｸM" w:eastAsia="HGSｺﾞｼｯｸM"/>
                          <w:color w:val="0D0D0D" w:themeColor="text1" w:themeTint="F2"/>
                          <w:sz w:val="22"/>
                          <w:szCs w:val="22"/>
                        </w:rPr>
                      </w:pPr>
                    </w:p>
                    <w:p w14:paraId="378DE447" w14:textId="77777777" w:rsidR="00D80E95" w:rsidRDefault="00D80E95" w:rsidP="00D80E95">
                      <w:pPr>
                        <w:rPr>
                          <w:rFonts w:ascii="HGSｺﾞｼｯｸM" w:eastAsia="HGSｺﾞｼｯｸM"/>
                          <w:color w:val="0D0D0D" w:themeColor="text1" w:themeTint="F2"/>
                          <w:sz w:val="22"/>
                          <w:szCs w:val="22"/>
                        </w:rPr>
                      </w:pPr>
                    </w:p>
                    <w:p w14:paraId="597B451E" w14:textId="77777777" w:rsidR="00D80E95" w:rsidRDefault="00D80E95" w:rsidP="00D80E95">
                      <w:pPr>
                        <w:rPr>
                          <w:rFonts w:ascii="HGSｺﾞｼｯｸM" w:eastAsia="HGSｺﾞｼｯｸM"/>
                          <w:color w:val="0D0D0D" w:themeColor="text1" w:themeTint="F2"/>
                          <w:sz w:val="22"/>
                          <w:szCs w:val="22"/>
                        </w:rPr>
                      </w:pPr>
                    </w:p>
                    <w:p w14:paraId="69177B1E" w14:textId="77777777" w:rsidR="00D80E95" w:rsidRDefault="00D80E95" w:rsidP="00D80E95">
                      <w:pPr>
                        <w:spacing w:line="340" w:lineRule="exact"/>
                        <w:rPr>
                          <w:rFonts w:ascii="HGSｺﾞｼｯｸM" w:eastAsia="HGSｺﾞｼｯｸM"/>
                          <w:color w:val="0D0D0D" w:themeColor="text1" w:themeTint="F2"/>
                          <w:sz w:val="22"/>
                          <w:szCs w:val="22"/>
                        </w:rPr>
                      </w:pPr>
                    </w:p>
                    <w:p w14:paraId="44DB2B54"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1C90C9BD" w14:textId="77777777" w:rsidR="00D80E95" w:rsidRDefault="00D80E95" w:rsidP="00D80E95">
      <w:pPr>
        <w:spacing w:line="400" w:lineRule="exact"/>
      </w:pPr>
    </w:p>
    <w:p w14:paraId="79980D4E" w14:textId="77777777" w:rsidR="00D80E95" w:rsidRDefault="00D80E95" w:rsidP="00D80E95">
      <w:pPr>
        <w:spacing w:line="400" w:lineRule="exact"/>
      </w:pPr>
    </w:p>
    <w:p w14:paraId="59436BA3" w14:textId="77777777" w:rsidR="00D80E95" w:rsidRDefault="00D80E95" w:rsidP="00D80E95">
      <w:pPr>
        <w:spacing w:line="400" w:lineRule="exact"/>
      </w:pPr>
    </w:p>
    <w:p w14:paraId="0A852143" w14:textId="77777777" w:rsidR="00D80E95" w:rsidRDefault="00D80E95" w:rsidP="00D80E95">
      <w:pPr>
        <w:spacing w:line="400" w:lineRule="exact"/>
      </w:pPr>
    </w:p>
    <w:p w14:paraId="3059C109" w14:textId="77777777" w:rsidR="00D80E95" w:rsidRDefault="00D80E95" w:rsidP="00D80E95">
      <w:pPr>
        <w:spacing w:line="400" w:lineRule="exact"/>
      </w:pPr>
    </w:p>
    <w:p w14:paraId="7E4F4ADC" w14:textId="77777777" w:rsidR="00D80E95" w:rsidRDefault="00D80E95" w:rsidP="00D80E95">
      <w:pPr>
        <w:spacing w:line="400" w:lineRule="exact"/>
      </w:pPr>
    </w:p>
    <w:p w14:paraId="42F7DCE6" w14:textId="77777777" w:rsidR="00D80E95" w:rsidRDefault="00D80E95" w:rsidP="00D80E95">
      <w:pPr>
        <w:spacing w:line="400" w:lineRule="exact"/>
      </w:pPr>
      <w:r>
        <w:rPr>
          <w:noProof/>
        </w:rPr>
        <mc:AlternateContent>
          <mc:Choice Requires="wps">
            <w:drawing>
              <wp:anchor distT="0" distB="0" distL="114300" distR="114300" simplePos="0" relativeHeight="251805696" behindDoc="0" locked="0" layoutInCell="1" allowOverlap="1" wp14:anchorId="4DFBB698" wp14:editId="7CF0905F">
                <wp:simplePos x="0" y="0"/>
                <wp:positionH relativeFrom="column">
                  <wp:posOffset>0</wp:posOffset>
                </wp:positionH>
                <wp:positionV relativeFrom="paragraph">
                  <wp:posOffset>223891</wp:posOffset>
                </wp:positionV>
                <wp:extent cx="5704205" cy="465455"/>
                <wp:effectExtent l="0" t="0" r="10795" b="10795"/>
                <wp:wrapNone/>
                <wp:docPr id="1678680060" name="四角形: 角を丸くする 1678680060"/>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1A11E7"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2E2DA356" w14:textId="77777777" w:rsidR="00D80E95" w:rsidRPr="007C2CDB" w:rsidRDefault="00D80E95" w:rsidP="00D80E95">
                            <w:pPr>
                              <w:ind w:leftChars="100" w:left="24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pacing w:val="-4"/>
                                <w:sz w:val="20"/>
                                <w:szCs w:val="20"/>
                              </w:rPr>
                              <w:t>《参加意向》は、区平均より低く、「参加したくない」は区内で２番目に高い割合となっている</w:t>
                            </w:r>
                            <w:r w:rsidRPr="007C2CDB">
                              <w:rPr>
                                <w:rFonts w:ascii="ＭＳ ゴシック" w:eastAsia="ＭＳ ゴシック" w:hAnsi="ＭＳ ゴシック" w:hint="eastAsia"/>
                                <w:color w:val="0D0D0D" w:themeColor="text1" w:themeTint="F2"/>
                                <w:sz w:val="20"/>
                                <w:szCs w:val="20"/>
                              </w:rPr>
                              <w:t>。</w:t>
                            </w:r>
                          </w:p>
                          <w:p w14:paraId="27DFDA9B" w14:textId="77777777" w:rsidR="00D80E95" w:rsidRPr="007C2CDB" w:rsidRDefault="00D80E95" w:rsidP="00D80E95">
                            <w:pPr>
                              <w:ind w:leftChars="100" w:left="240"/>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BB698" id="四角形: 角を丸くする 1678680060" o:spid="_x0000_s1464" style="position:absolute;left:0;text-align:left;margin-left:0;margin-top:17.65pt;width:449.15pt;height:36.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" fillcolor="white [3212]" strokecolor="black [3213]" strokeweight=".25pt">
                <v:stroke dashstyle="dash"/>
                <v:textbox>
                  <w:txbxContent>
                    <w:p w14:paraId="271A11E7"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2E2DA356" w14:textId="77777777" w:rsidR="00D80E95" w:rsidRPr="007C2CDB" w:rsidRDefault="00D80E95" w:rsidP="00D80E95">
                      <w:pPr>
                        <w:ind w:leftChars="100" w:left="24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pacing w:val="-4"/>
                          <w:sz w:val="20"/>
                          <w:szCs w:val="20"/>
                        </w:rPr>
                        <w:t>《参加意向》は、区平均より低く、「参加したくない」は区内で２番目に高い割合となっている</w:t>
                      </w:r>
                      <w:r w:rsidRPr="007C2CDB">
                        <w:rPr>
                          <w:rFonts w:ascii="ＭＳ ゴシック" w:eastAsia="ＭＳ ゴシック" w:hAnsi="ＭＳ ゴシック" w:hint="eastAsia"/>
                          <w:color w:val="0D0D0D" w:themeColor="text1" w:themeTint="F2"/>
                          <w:sz w:val="20"/>
                          <w:szCs w:val="20"/>
                        </w:rPr>
                        <w:t>。</w:t>
                      </w:r>
                    </w:p>
                    <w:p w14:paraId="27DFDA9B" w14:textId="77777777" w:rsidR="00D80E95" w:rsidRPr="007C2CDB" w:rsidRDefault="00D80E95" w:rsidP="00D80E95">
                      <w:pPr>
                        <w:ind w:leftChars="100" w:left="240"/>
                        <w:rPr>
                          <w:rFonts w:ascii="ＭＳ ゴシック" w:eastAsia="ＭＳ ゴシック" w:hAnsi="ＭＳ ゴシック"/>
                          <w:color w:val="0D0D0D" w:themeColor="text1" w:themeTint="F2"/>
                          <w:sz w:val="20"/>
                          <w:szCs w:val="20"/>
                        </w:rPr>
                      </w:pPr>
                    </w:p>
                  </w:txbxContent>
                </v:textbox>
              </v:roundrect>
            </w:pict>
          </mc:Fallback>
        </mc:AlternateContent>
      </w:r>
    </w:p>
    <w:p w14:paraId="39E22A83" w14:textId="77777777" w:rsidR="00D80E95" w:rsidRDefault="00D80E95" w:rsidP="00D80E95">
      <w:pPr>
        <w:spacing w:line="400" w:lineRule="exact"/>
      </w:pPr>
    </w:p>
    <w:p w14:paraId="3485BDF4" w14:textId="284025F8"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72576" behindDoc="0" locked="0" layoutInCell="1" allowOverlap="1" wp14:anchorId="1B4B0F99" wp14:editId="78C6AEA4">
                <wp:simplePos x="0" y="0"/>
                <wp:positionH relativeFrom="margin">
                  <wp:posOffset>0</wp:posOffset>
                </wp:positionH>
                <wp:positionV relativeFrom="paragraph">
                  <wp:posOffset>145679</wp:posOffset>
                </wp:positionV>
                <wp:extent cx="5875655" cy="2233930"/>
                <wp:effectExtent l="0" t="0" r="0" b="0"/>
                <wp:wrapNone/>
                <wp:docPr id="412602995" name="テキスト ボックス 412602995"/>
                <wp:cNvGraphicFramePr/>
                <a:graphic xmlns:a="http://schemas.openxmlformats.org/drawingml/2006/main">
                  <a:graphicData uri="http://schemas.microsoft.com/office/word/2010/wordprocessingShape">
                    <wps:wsp>
                      <wps:cNvSpPr txBox="1"/>
                      <wps:spPr>
                        <a:xfrm>
                          <a:off x="0" y="0"/>
                          <a:ext cx="5875655" cy="2233930"/>
                        </a:xfrm>
                        <a:prstGeom prst="rect">
                          <a:avLst/>
                        </a:prstGeom>
                        <a:noFill/>
                        <a:ln w="6350">
                          <a:noFill/>
                          <a:prstDash val="dash"/>
                        </a:ln>
                      </wps:spPr>
                      <wps:txbx>
                        <w:txbxContent>
                          <w:p w14:paraId="51D24745" w14:textId="695FA2F4" w:rsidR="00D80E95" w:rsidRPr="007C2CDB"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7C2CDB">
                              <w:rPr>
                                <w:rFonts w:ascii="ＭＳ ゴシック" w:eastAsia="ＭＳ ゴシック" w:hAnsi="ＭＳ ゴシック" w:hint="eastAsia"/>
                                <w:color w:val="0D0D0D" w:themeColor="text1" w:themeTint="F2"/>
                                <w:sz w:val="22"/>
                                <w:szCs w:val="22"/>
                              </w:rPr>
                              <w:t>孤独感尺度</w:t>
                            </w:r>
                          </w:p>
                          <w:p w14:paraId="0B050F8A" w14:textId="77777777" w:rsidR="00D80E95" w:rsidRDefault="00D80E95" w:rsidP="00D80E95">
                            <w:pPr>
                              <w:rPr>
                                <w:rFonts w:ascii="HGSｺﾞｼｯｸM" w:eastAsia="HGSｺﾞｼｯｸM"/>
                                <w:color w:val="0D0D0D" w:themeColor="text1" w:themeTint="F2"/>
                                <w:sz w:val="21"/>
                                <w:szCs w:val="21"/>
                              </w:rPr>
                            </w:pPr>
                          </w:p>
                          <w:p w14:paraId="5C31E311" w14:textId="77777777" w:rsidR="00D80E95" w:rsidRDefault="00D80E95" w:rsidP="00D80E95">
                            <w:pPr>
                              <w:rPr>
                                <w:rFonts w:ascii="HGSｺﾞｼｯｸM" w:eastAsia="HGSｺﾞｼｯｸM"/>
                                <w:color w:val="0D0D0D" w:themeColor="text1" w:themeTint="F2"/>
                                <w:sz w:val="21"/>
                                <w:szCs w:val="21"/>
                              </w:rPr>
                            </w:pPr>
                          </w:p>
                          <w:p w14:paraId="00E0FD63" w14:textId="77777777" w:rsidR="00D80E95" w:rsidRDefault="00D80E95" w:rsidP="00D80E95">
                            <w:pPr>
                              <w:rPr>
                                <w:rFonts w:ascii="HGSｺﾞｼｯｸM" w:eastAsia="HGSｺﾞｼｯｸM"/>
                                <w:color w:val="0D0D0D" w:themeColor="text1" w:themeTint="F2"/>
                                <w:sz w:val="21"/>
                                <w:szCs w:val="21"/>
                              </w:rPr>
                            </w:pPr>
                          </w:p>
                          <w:p w14:paraId="52657C41" w14:textId="77777777" w:rsidR="00D80E95" w:rsidRDefault="00D80E95" w:rsidP="00D80E95">
                            <w:pPr>
                              <w:rPr>
                                <w:rFonts w:ascii="HGSｺﾞｼｯｸM" w:eastAsia="HGSｺﾞｼｯｸM"/>
                                <w:color w:val="0D0D0D" w:themeColor="text1" w:themeTint="F2"/>
                                <w:sz w:val="21"/>
                                <w:szCs w:val="21"/>
                              </w:rPr>
                            </w:pPr>
                          </w:p>
                          <w:p w14:paraId="1A5CB9C9" w14:textId="77777777" w:rsidR="00D80E95" w:rsidRDefault="00D80E95" w:rsidP="00D80E95">
                            <w:pPr>
                              <w:rPr>
                                <w:rFonts w:ascii="HGSｺﾞｼｯｸM" w:eastAsia="HGSｺﾞｼｯｸM"/>
                                <w:color w:val="0D0D0D" w:themeColor="text1" w:themeTint="F2"/>
                                <w:sz w:val="21"/>
                                <w:szCs w:val="21"/>
                              </w:rPr>
                            </w:pPr>
                          </w:p>
                          <w:p w14:paraId="72500FBC" w14:textId="77777777" w:rsidR="00D80E95" w:rsidRDefault="00D80E95" w:rsidP="00D80E95">
                            <w:pPr>
                              <w:rPr>
                                <w:rFonts w:ascii="HGSｺﾞｼｯｸM" w:eastAsia="HGSｺﾞｼｯｸM"/>
                                <w:color w:val="0D0D0D" w:themeColor="text1" w:themeTint="F2"/>
                                <w:sz w:val="21"/>
                                <w:szCs w:val="21"/>
                              </w:rPr>
                            </w:pPr>
                          </w:p>
                          <w:p w14:paraId="04789696" w14:textId="77777777" w:rsidR="00D80E95" w:rsidRDefault="00D80E95" w:rsidP="00D80E95">
                            <w:pPr>
                              <w:rPr>
                                <w:rFonts w:ascii="HGSｺﾞｼｯｸM" w:eastAsia="HGSｺﾞｼｯｸM"/>
                                <w:color w:val="0D0D0D" w:themeColor="text1" w:themeTint="F2"/>
                                <w:sz w:val="21"/>
                                <w:szCs w:val="21"/>
                              </w:rPr>
                            </w:pPr>
                          </w:p>
                          <w:p w14:paraId="2135B290" w14:textId="77777777" w:rsidR="00D80E95" w:rsidRDefault="00D80E95" w:rsidP="00D80E95">
                            <w:pPr>
                              <w:rPr>
                                <w:rFonts w:ascii="HGSｺﾞｼｯｸM" w:eastAsia="HGSｺﾞｼｯｸM"/>
                                <w:color w:val="0D0D0D" w:themeColor="text1" w:themeTint="F2"/>
                                <w:sz w:val="21"/>
                                <w:szCs w:val="21"/>
                              </w:rPr>
                            </w:pPr>
                          </w:p>
                          <w:p w14:paraId="24100F63" w14:textId="77777777" w:rsidR="00D80E95" w:rsidRDefault="00D80E95" w:rsidP="00D80E95">
                            <w:pPr>
                              <w:rPr>
                                <w:rFonts w:ascii="HGSｺﾞｼｯｸM" w:eastAsia="HGSｺﾞｼｯｸM"/>
                                <w:color w:val="0D0D0D" w:themeColor="text1" w:themeTint="F2"/>
                                <w:sz w:val="21"/>
                                <w:szCs w:val="21"/>
                              </w:rPr>
                            </w:pPr>
                          </w:p>
                          <w:p w14:paraId="172B10F9" w14:textId="77777777" w:rsidR="00D80E95" w:rsidRDefault="00D80E95" w:rsidP="00D80E95">
                            <w:pPr>
                              <w:rPr>
                                <w:rFonts w:ascii="HGSｺﾞｼｯｸM" w:eastAsia="HGSｺﾞｼｯｸM"/>
                                <w:color w:val="0D0D0D" w:themeColor="text1" w:themeTint="F2"/>
                                <w:sz w:val="21"/>
                                <w:szCs w:val="21"/>
                              </w:rPr>
                            </w:pPr>
                          </w:p>
                          <w:p w14:paraId="6A36E949" w14:textId="77777777" w:rsidR="00D80E95" w:rsidRDefault="00D80E95" w:rsidP="00D80E95">
                            <w:pPr>
                              <w:rPr>
                                <w:rFonts w:ascii="HGSｺﾞｼｯｸM" w:eastAsia="HGSｺﾞｼｯｸM"/>
                                <w:color w:val="0D0D0D" w:themeColor="text1" w:themeTint="F2"/>
                                <w:sz w:val="21"/>
                                <w:szCs w:val="21"/>
                              </w:rPr>
                            </w:pPr>
                          </w:p>
                          <w:p w14:paraId="57A084A3"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B0F99" id="テキスト ボックス 412602995" o:spid="_x0000_s1465" type="#_x0000_t202" style="position:absolute;left:0;text-align:left;margin-left:0;margin-top:11.45pt;width:462.65pt;height:175.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" filled="f" stroked="f" strokeweight=".5pt">
                <v:stroke dashstyle="dash"/>
                <v:textbox>
                  <w:txbxContent>
                    <w:p w14:paraId="51D24745" w14:textId="695FA2F4" w:rsidR="00D80E95" w:rsidRPr="007C2CDB" w:rsidRDefault="004F40BC"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7C2CDB">
                        <w:rPr>
                          <w:rFonts w:ascii="ＭＳ ゴシック" w:eastAsia="ＭＳ ゴシック" w:hAnsi="ＭＳ ゴシック" w:hint="eastAsia"/>
                          <w:color w:val="0D0D0D" w:themeColor="text1" w:themeTint="F2"/>
                          <w:sz w:val="22"/>
                          <w:szCs w:val="22"/>
                        </w:rPr>
                        <w:t>孤独感尺度</w:t>
                      </w:r>
                    </w:p>
                    <w:p w14:paraId="0B050F8A" w14:textId="77777777" w:rsidR="00D80E95" w:rsidRDefault="00D80E95" w:rsidP="00D80E95">
                      <w:pPr>
                        <w:rPr>
                          <w:rFonts w:ascii="HGSｺﾞｼｯｸM" w:eastAsia="HGSｺﾞｼｯｸM"/>
                          <w:color w:val="0D0D0D" w:themeColor="text1" w:themeTint="F2"/>
                          <w:sz w:val="21"/>
                          <w:szCs w:val="21"/>
                        </w:rPr>
                      </w:pPr>
                    </w:p>
                    <w:p w14:paraId="5C31E311" w14:textId="77777777" w:rsidR="00D80E95" w:rsidRDefault="00D80E95" w:rsidP="00D80E95">
                      <w:pPr>
                        <w:rPr>
                          <w:rFonts w:ascii="HGSｺﾞｼｯｸM" w:eastAsia="HGSｺﾞｼｯｸM"/>
                          <w:color w:val="0D0D0D" w:themeColor="text1" w:themeTint="F2"/>
                          <w:sz w:val="21"/>
                          <w:szCs w:val="21"/>
                        </w:rPr>
                      </w:pPr>
                    </w:p>
                    <w:p w14:paraId="00E0FD63" w14:textId="77777777" w:rsidR="00D80E95" w:rsidRDefault="00D80E95" w:rsidP="00D80E95">
                      <w:pPr>
                        <w:rPr>
                          <w:rFonts w:ascii="HGSｺﾞｼｯｸM" w:eastAsia="HGSｺﾞｼｯｸM"/>
                          <w:color w:val="0D0D0D" w:themeColor="text1" w:themeTint="F2"/>
                          <w:sz w:val="21"/>
                          <w:szCs w:val="21"/>
                        </w:rPr>
                      </w:pPr>
                    </w:p>
                    <w:p w14:paraId="52657C41" w14:textId="77777777" w:rsidR="00D80E95" w:rsidRDefault="00D80E95" w:rsidP="00D80E95">
                      <w:pPr>
                        <w:rPr>
                          <w:rFonts w:ascii="HGSｺﾞｼｯｸM" w:eastAsia="HGSｺﾞｼｯｸM"/>
                          <w:color w:val="0D0D0D" w:themeColor="text1" w:themeTint="F2"/>
                          <w:sz w:val="21"/>
                          <w:szCs w:val="21"/>
                        </w:rPr>
                      </w:pPr>
                    </w:p>
                    <w:p w14:paraId="1A5CB9C9" w14:textId="77777777" w:rsidR="00D80E95" w:rsidRDefault="00D80E95" w:rsidP="00D80E95">
                      <w:pPr>
                        <w:rPr>
                          <w:rFonts w:ascii="HGSｺﾞｼｯｸM" w:eastAsia="HGSｺﾞｼｯｸM"/>
                          <w:color w:val="0D0D0D" w:themeColor="text1" w:themeTint="F2"/>
                          <w:sz w:val="21"/>
                          <w:szCs w:val="21"/>
                        </w:rPr>
                      </w:pPr>
                    </w:p>
                    <w:p w14:paraId="72500FBC" w14:textId="77777777" w:rsidR="00D80E95" w:rsidRDefault="00D80E95" w:rsidP="00D80E95">
                      <w:pPr>
                        <w:rPr>
                          <w:rFonts w:ascii="HGSｺﾞｼｯｸM" w:eastAsia="HGSｺﾞｼｯｸM"/>
                          <w:color w:val="0D0D0D" w:themeColor="text1" w:themeTint="F2"/>
                          <w:sz w:val="21"/>
                          <w:szCs w:val="21"/>
                        </w:rPr>
                      </w:pPr>
                    </w:p>
                    <w:p w14:paraId="04789696" w14:textId="77777777" w:rsidR="00D80E95" w:rsidRDefault="00D80E95" w:rsidP="00D80E95">
                      <w:pPr>
                        <w:rPr>
                          <w:rFonts w:ascii="HGSｺﾞｼｯｸM" w:eastAsia="HGSｺﾞｼｯｸM"/>
                          <w:color w:val="0D0D0D" w:themeColor="text1" w:themeTint="F2"/>
                          <w:sz w:val="21"/>
                          <w:szCs w:val="21"/>
                        </w:rPr>
                      </w:pPr>
                    </w:p>
                    <w:p w14:paraId="2135B290" w14:textId="77777777" w:rsidR="00D80E95" w:rsidRDefault="00D80E95" w:rsidP="00D80E95">
                      <w:pPr>
                        <w:rPr>
                          <w:rFonts w:ascii="HGSｺﾞｼｯｸM" w:eastAsia="HGSｺﾞｼｯｸM"/>
                          <w:color w:val="0D0D0D" w:themeColor="text1" w:themeTint="F2"/>
                          <w:sz w:val="21"/>
                          <w:szCs w:val="21"/>
                        </w:rPr>
                      </w:pPr>
                    </w:p>
                    <w:p w14:paraId="24100F63" w14:textId="77777777" w:rsidR="00D80E95" w:rsidRDefault="00D80E95" w:rsidP="00D80E95">
                      <w:pPr>
                        <w:rPr>
                          <w:rFonts w:ascii="HGSｺﾞｼｯｸM" w:eastAsia="HGSｺﾞｼｯｸM"/>
                          <w:color w:val="0D0D0D" w:themeColor="text1" w:themeTint="F2"/>
                          <w:sz w:val="21"/>
                          <w:szCs w:val="21"/>
                        </w:rPr>
                      </w:pPr>
                    </w:p>
                    <w:p w14:paraId="172B10F9" w14:textId="77777777" w:rsidR="00D80E95" w:rsidRDefault="00D80E95" w:rsidP="00D80E95">
                      <w:pPr>
                        <w:rPr>
                          <w:rFonts w:ascii="HGSｺﾞｼｯｸM" w:eastAsia="HGSｺﾞｼｯｸM"/>
                          <w:color w:val="0D0D0D" w:themeColor="text1" w:themeTint="F2"/>
                          <w:sz w:val="21"/>
                          <w:szCs w:val="21"/>
                        </w:rPr>
                      </w:pPr>
                    </w:p>
                    <w:p w14:paraId="6A36E949" w14:textId="77777777" w:rsidR="00D80E95" w:rsidRDefault="00D80E95" w:rsidP="00D80E95">
                      <w:pPr>
                        <w:rPr>
                          <w:rFonts w:ascii="HGSｺﾞｼｯｸM" w:eastAsia="HGSｺﾞｼｯｸM"/>
                          <w:color w:val="0D0D0D" w:themeColor="text1" w:themeTint="F2"/>
                          <w:sz w:val="21"/>
                          <w:szCs w:val="21"/>
                        </w:rPr>
                      </w:pPr>
                    </w:p>
                    <w:p w14:paraId="57A084A3"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09D515BB" w14:textId="3FFD7036" w:rsidR="00D80E95" w:rsidRDefault="00A74980" w:rsidP="00D80E95">
      <w:pPr>
        <w:spacing w:line="400" w:lineRule="exact"/>
      </w:pPr>
      <w:r w:rsidRPr="00656109">
        <w:rPr>
          <w:noProof/>
        </w:rPr>
        <w:drawing>
          <wp:anchor distT="0" distB="0" distL="114300" distR="114300" simplePos="0" relativeHeight="252161023" behindDoc="0" locked="0" layoutInCell="1" allowOverlap="1" wp14:anchorId="0F1749E7" wp14:editId="34923088">
            <wp:simplePos x="0" y="0"/>
            <wp:positionH relativeFrom="margin">
              <wp:posOffset>0</wp:posOffset>
            </wp:positionH>
            <wp:positionV relativeFrom="paragraph">
              <wp:posOffset>16452</wp:posOffset>
            </wp:positionV>
            <wp:extent cx="5848350" cy="1993900"/>
            <wp:effectExtent l="0" t="0" r="0" b="6350"/>
            <wp:wrapNone/>
            <wp:docPr id="10147867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12932" t="10940" b="10560"/>
                    <a:stretch/>
                  </pic:blipFill>
                  <pic:spPr bwMode="auto">
                    <a:xfrm>
                      <a:off x="0" y="0"/>
                      <a:ext cx="5848350" cy="1993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AF637A" w14:textId="77777777" w:rsidR="00D80E95" w:rsidRDefault="00D80E95" w:rsidP="00D80E95">
      <w:pPr>
        <w:spacing w:line="400" w:lineRule="exact"/>
      </w:pPr>
    </w:p>
    <w:p w14:paraId="3988102B" w14:textId="77777777" w:rsidR="00D80E95" w:rsidRDefault="00D80E95" w:rsidP="00D80E95">
      <w:pPr>
        <w:spacing w:line="400" w:lineRule="exact"/>
      </w:pPr>
    </w:p>
    <w:p w14:paraId="33E11B16" w14:textId="77777777" w:rsidR="00D80E95" w:rsidRDefault="00D80E95" w:rsidP="00D80E95">
      <w:pPr>
        <w:spacing w:line="400" w:lineRule="exact"/>
      </w:pPr>
    </w:p>
    <w:p w14:paraId="5DD8F02F" w14:textId="77777777" w:rsidR="00D80E95" w:rsidRDefault="00D80E95" w:rsidP="00D80E95">
      <w:pPr>
        <w:spacing w:line="400" w:lineRule="exact"/>
      </w:pPr>
    </w:p>
    <w:p w14:paraId="66832911" w14:textId="77777777" w:rsidR="00D80E95" w:rsidRDefault="00D80E95" w:rsidP="00D80E95">
      <w:pPr>
        <w:spacing w:line="400" w:lineRule="exact"/>
      </w:pPr>
    </w:p>
    <w:p w14:paraId="50CB63E4" w14:textId="77777777" w:rsidR="00D80E95" w:rsidRDefault="00D80E95" w:rsidP="00D80E95">
      <w:pPr>
        <w:spacing w:line="400" w:lineRule="exact"/>
      </w:pPr>
    </w:p>
    <w:p w14:paraId="25C3FF31" w14:textId="77777777" w:rsidR="00D80E95" w:rsidRDefault="00D80E95" w:rsidP="00D80E95">
      <w:pPr>
        <w:spacing w:line="400" w:lineRule="exact"/>
      </w:pPr>
    </w:p>
    <w:p w14:paraId="6B21BAB6" w14:textId="77777777" w:rsidR="00D80E95" w:rsidRDefault="00D80E95" w:rsidP="00D80E95">
      <w:pPr>
        <w:spacing w:line="400" w:lineRule="exact"/>
      </w:pPr>
      <w:r>
        <w:rPr>
          <w:noProof/>
        </w:rPr>
        <mc:AlternateContent>
          <mc:Choice Requires="wps">
            <w:drawing>
              <wp:anchor distT="0" distB="0" distL="114300" distR="114300" simplePos="0" relativeHeight="251806720" behindDoc="0" locked="0" layoutInCell="1" allowOverlap="1" wp14:anchorId="0440FF9F" wp14:editId="5615FA1D">
                <wp:simplePos x="0" y="0"/>
                <wp:positionH relativeFrom="column">
                  <wp:posOffset>-9525</wp:posOffset>
                </wp:positionH>
                <wp:positionV relativeFrom="paragraph">
                  <wp:posOffset>38364</wp:posOffset>
                </wp:positionV>
                <wp:extent cx="5704205" cy="482600"/>
                <wp:effectExtent l="0" t="0" r="10795" b="12700"/>
                <wp:wrapNone/>
                <wp:docPr id="1678680061" name="四角形: 角を丸くする 1678680061"/>
                <wp:cNvGraphicFramePr/>
                <a:graphic xmlns:a="http://schemas.openxmlformats.org/drawingml/2006/main">
                  <a:graphicData uri="http://schemas.microsoft.com/office/word/2010/wordprocessingShape">
                    <wps:wsp>
                      <wps:cNvSpPr/>
                      <wps:spPr>
                        <a:xfrm>
                          <a:off x="0" y="0"/>
                          <a:ext cx="5704205" cy="4826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40D495E"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※「常にある」と「時々ある」を合わせた《ある》は、区全体とほぼ同じ割合であり、各区分の割合にも大きな違いはみられない。</w:t>
                            </w:r>
                          </w:p>
                          <w:p w14:paraId="4CC4610E" w14:textId="77777777" w:rsidR="00D80E95" w:rsidRPr="007C2CDB" w:rsidRDefault="00D80E95" w:rsidP="00D80E95">
                            <w:pPr>
                              <w:ind w:left="200" w:hangingChars="100" w:hanging="200"/>
                              <w:rPr>
                                <w:rFonts w:ascii="ＭＳ ゴシック" w:eastAsia="ＭＳ ゴシック" w:hAnsi="ＭＳ ゴシック"/>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0FF9F" id="四角形: 角を丸くする 1678680061" o:spid="_x0000_s1466" style="position:absolute;left:0;text-align:left;margin-left:-.75pt;margin-top:3pt;width:449.15pt;height: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" fillcolor="white [3212]" strokecolor="black [3213]" strokeweight=".25pt">
                <v:stroke dashstyle="dash"/>
                <v:textbox>
                  <w:txbxContent>
                    <w:p w14:paraId="440D495E" w14:textId="77777777" w:rsidR="00D80E95" w:rsidRPr="007C2CDB" w:rsidRDefault="00D80E95" w:rsidP="00D80E95">
                      <w:pPr>
                        <w:ind w:left="200" w:hangingChars="100" w:hanging="200"/>
                        <w:rPr>
                          <w:rFonts w:ascii="ＭＳ ゴシック" w:eastAsia="ＭＳ ゴシック" w:hAnsi="ＭＳ ゴシック"/>
                          <w:color w:val="0D0D0D" w:themeColor="text1" w:themeTint="F2"/>
                          <w:sz w:val="20"/>
                          <w:szCs w:val="20"/>
                        </w:rPr>
                      </w:pPr>
                      <w:r w:rsidRPr="007C2CDB">
                        <w:rPr>
                          <w:rFonts w:ascii="ＭＳ ゴシック" w:eastAsia="ＭＳ ゴシック" w:hAnsi="ＭＳ ゴシック" w:hint="eastAsia"/>
                          <w:color w:val="0D0D0D" w:themeColor="text1" w:themeTint="F2"/>
                          <w:sz w:val="20"/>
                          <w:szCs w:val="20"/>
                        </w:rPr>
                        <w:t>※「常にある」と「時々ある」を合わせた《ある》は、区全体とほぼ同じ割合であり、各区分の割合にも大きな違いはみられない。</w:t>
                      </w:r>
                    </w:p>
                    <w:p w14:paraId="4CC4610E" w14:textId="77777777" w:rsidR="00D80E95" w:rsidRPr="007C2CDB" w:rsidRDefault="00D80E95" w:rsidP="00D80E95">
                      <w:pPr>
                        <w:ind w:left="200" w:hangingChars="100" w:hanging="200"/>
                        <w:rPr>
                          <w:rFonts w:ascii="ＭＳ ゴシック" w:eastAsia="ＭＳ ゴシック" w:hAnsi="ＭＳ ゴシック"/>
                          <w:color w:val="000000" w:themeColor="text1"/>
                          <w:sz w:val="20"/>
                          <w:szCs w:val="20"/>
                        </w:rPr>
                      </w:pPr>
                    </w:p>
                  </w:txbxContent>
                </v:textbox>
              </v:roundrect>
            </w:pict>
          </mc:Fallback>
        </mc:AlternateContent>
      </w:r>
    </w:p>
    <w:p w14:paraId="0804D600" w14:textId="77777777" w:rsidR="00D80E95" w:rsidRDefault="00D80E95" w:rsidP="00D80E95">
      <w:pPr>
        <w:spacing w:line="400" w:lineRule="exact"/>
      </w:pPr>
    </w:p>
    <w:p w14:paraId="3C927778" w14:textId="77777777" w:rsidR="00D80E95" w:rsidRDefault="00D80E95" w:rsidP="00D80E95">
      <w:pPr>
        <w:spacing w:line="400" w:lineRule="exact"/>
      </w:pPr>
      <w:r w:rsidRPr="006E3BAF">
        <w:rPr>
          <w:noProof/>
        </w:rPr>
        <mc:AlternateContent>
          <mc:Choice Requires="wps">
            <w:drawing>
              <wp:anchor distT="0" distB="0" distL="114300" distR="114300" simplePos="0" relativeHeight="251841536" behindDoc="1" locked="0" layoutInCell="1" allowOverlap="1" wp14:anchorId="77121EF1" wp14:editId="24291F80">
                <wp:simplePos x="0" y="0"/>
                <wp:positionH relativeFrom="column">
                  <wp:posOffset>-157480</wp:posOffset>
                </wp:positionH>
                <wp:positionV relativeFrom="paragraph">
                  <wp:posOffset>210556</wp:posOffset>
                </wp:positionV>
                <wp:extent cx="6134100" cy="2734310"/>
                <wp:effectExtent l="0" t="0" r="0" b="8890"/>
                <wp:wrapNone/>
                <wp:docPr id="98" name="正方形/長方形 98"/>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C41FC" w14:textId="42287993" w:rsidR="00D80E95" w:rsidRPr="007C2CDB"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7C2CDB">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B0C299A" w14:textId="77777777" w:rsidR="00D80E95" w:rsidRPr="007C2CDB"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21EF1" id="正方形/長方形 98" o:spid="_x0000_s1467" style="position:absolute;left:0;text-align:left;margin-left:-12.4pt;margin-top:16.6pt;width:483pt;height:215.3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" fillcolor="#c6d9f1 [671]" stroked="f" strokeweight="2pt">
                <v:textbox>
                  <w:txbxContent>
                    <w:p w14:paraId="24CC41FC" w14:textId="42287993" w:rsidR="00D80E95" w:rsidRPr="007C2CDB" w:rsidRDefault="004F40BC"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7C2CDB">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B0C299A" w14:textId="77777777" w:rsidR="00D80E95" w:rsidRPr="007C2CDB" w:rsidRDefault="00D80E95" w:rsidP="00D80E95">
                      <w:pPr>
                        <w:jc w:val="center"/>
                        <w:rPr>
                          <w:rFonts w:ascii="ＭＳ ゴシック" w:eastAsia="ＭＳ ゴシック" w:hAnsi="ＭＳ ゴシック"/>
                        </w:rPr>
                      </w:pPr>
                    </w:p>
                  </w:txbxContent>
                </v:textbox>
              </v:rect>
            </w:pict>
          </mc:Fallback>
        </mc:AlternateContent>
      </w:r>
    </w:p>
    <w:p w14:paraId="59FE1CA5" w14:textId="77777777" w:rsidR="00D80E95" w:rsidRDefault="00D80E95" w:rsidP="00D80E95">
      <w:pPr>
        <w:spacing w:line="400" w:lineRule="exact"/>
      </w:pPr>
      <w:r w:rsidRPr="006E3BAF">
        <w:rPr>
          <w:noProof/>
        </w:rPr>
        <mc:AlternateContent>
          <mc:Choice Requires="wps">
            <w:drawing>
              <wp:anchor distT="0" distB="0" distL="114300" distR="114300" simplePos="0" relativeHeight="251840512" behindDoc="0" locked="0" layoutInCell="1" allowOverlap="1" wp14:anchorId="05167BCB" wp14:editId="58AA39BB">
                <wp:simplePos x="0" y="0"/>
                <wp:positionH relativeFrom="column">
                  <wp:posOffset>-82550</wp:posOffset>
                </wp:positionH>
                <wp:positionV relativeFrom="paragraph">
                  <wp:posOffset>262626</wp:posOffset>
                </wp:positionV>
                <wp:extent cx="5962650" cy="1431985"/>
                <wp:effectExtent l="0" t="0" r="19050" b="15875"/>
                <wp:wrapNone/>
                <wp:docPr id="99" name="テキスト ボックス 90"/>
                <wp:cNvGraphicFramePr/>
                <a:graphic xmlns:a="http://schemas.openxmlformats.org/drawingml/2006/main">
                  <a:graphicData uri="http://schemas.microsoft.com/office/word/2010/wordprocessingShape">
                    <wps:wsp>
                      <wps:cNvSpPr txBox="1"/>
                      <wps:spPr>
                        <a:xfrm>
                          <a:off x="0" y="0"/>
                          <a:ext cx="5962650" cy="1431985"/>
                        </a:xfrm>
                        <a:prstGeom prst="rect">
                          <a:avLst/>
                        </a:prstGeom>
                        <a:solidFill>
                          <a:schemeClr val="bg1"/>
                        </a:solidFill>
                        <a:ln w="6350" cmpd="sng">
                          <a:solidFill>
                            <a:schemeClr val="tx2"/>
                          </a:solidFill>
                          <a:prstDash val="dash"/>
                        </a:ln>
                      </wps:spPr>
                      <wps:txbx>
                        <w:txbxContent>
                          <w:p w14:paraId="2CA4D69B" w14:textId="77777777" w:rsidR="00D80E95" w:rsidRPr="007C2CDB" w:rsidRDefault="00D80E95" w:rsidP="00D80E95">
                            <w:pPr>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【現状と課題】</w:t>
                            </w:r>
                          </w:p>
                          <w:p w14:paraId="4AC9D418" w14:textId="07FBFB9D"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○松江１～３丁目、東小松川２丁目の高齢化率は</w:t>
                            </w:r>
                            <w:r w:rsidRPr="00E7368A">
                              <w:rPr>
                                <w:rFonts w:ascii="ＭＳ ゴシック" w:eastAsia="ＭＳ ゴシック" w:hAnsi="ＭＳ ゴシック" w:hint="eastAsia"/>
                                <w:color w:val="000000" w:themeColor="text1"/>
                                <w:sz w:val="20"/>
                                <w:szCs w:val="20"/>
                              </w:rPr>
                              <w:t>2</w:t>
                            </w:r>
                            <w:r w:rsidR="005844EB" w:rsidRPr="00E7368A">
                              <w:rPr>
                                <w:rFonts w:ascii="ＭＳ ゴシック" w:eastAsia="ＭＳ ゴシック" w:hAnsi="ＭＳ ゴシック"/>
                                <w:color w:val="000000" w:themeColor="text1"/>
                                <w:sz w:val="20"/>
                                <w:szCs w:val="20"/>
                              </w:rPr>
                              <w:t>1</w:t>
                            </w:r>
                            <w:r w:rsidRPr="007C2CDB">
                              <w:rPr>
                                <w:rFonts w:ascii="ＭＳ ゴシック" w:eastAsia="ＭＳ ゴシック" w:hAnsi="ＭＳ ゴシック" w:hint="eastAsia"/>
                                <w:sz w:val="20"/>
                                <w:szCs w:val="20"/>
                              </w:rPr>
                              <w:t>～27％で区平均を上回っている。一方、松江４～６丁目は10％台で若い世代が多く暮らしている。</w:t>
                            </w:r>
                          </w:p>
                          <w:p w14:paraId="3BDA8A1D"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○交通の便が悪い地域が多く、高齢者にとっては不便な地域である。</w:t>
                            </w:r>
                          </w:p>
                          <w:p w14:paraId="49F15BDE" w14:textId="117EC1A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○圏域唯一の銭湯も閉店となり、風呂なしのアパートが多い地域では入浴ができないことで介護申請に</w:t>
                            </w:r>
                            <w:r w:rsidR="0022291C">
                              <w:rPr>
                                <w:rFonts w:ascii="ＭＳ ゴシック" w:eastAsia="ＭＳ ゴシック" w:hAnsi="ＭＳ ゴシック" w:hint="eastAsia"/>
                                <w:sz w:val="20"/>
                                <w:szCs w:val="20"/>
                              </w:rPr>
                              <w:t>つな</w:t>
                            </w:r>
                            <w:r w:rsidRPr="007C2CDB">
                              <w:rPr>
                                <w:rFonts w:ascii="ＭＳ ゴシック" w:eastAsia="ＭＳ ゴシック" w:hAnsi="ＭＳ ゴシック" w:hint="eastAsia"/>
                                <w:sz w:val="20"/>
                                <w:szCs w:val="20"/>
                              </w:rPr>
                              <w:t>がるケースも増加している。</w:t>
                            </w:r>
                          </w:p>
                          <w:p w14:paraId="4B5E2B9D"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○認知症サポーター養成講座の実施、認知症カフェの運営に取り組んでいるが、地域サロン、熟年相談室へ自力で来られない方への支援が課題。</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167BCB" id="_x0000_s1468" type="#_x0000_t202" style="position:absolute;left:0;text-align:left;margin-left:-6.5pt;margin-top:20.7pt;width:469.5pt;height:112.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" fillcolor="white [3212]" strokecolor="#1f497d [3215]" strokeweight=".5pt">
                <v:stroke dashstyle="dash"/>
                <v:textbox inset="2.65242mm,1.3262mm,2.65242mm,1.3262mm">
                  <w:txbxContent>
                    <w:p w14:paraId="2CA4D69B" w14:textId="77777777" w:rsidR="00D80E95" w:rsidRPr="007C2CDB" w:rsidRDefault="00D80E95" w:rsidP="00D80E95">
                      <w:pPr>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【現状と課題】</w:t>
                      </w:r>
                    </w:p>
                    <w:p w14:paraId="4AC9D418" w14:textId="07FBFB9D"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○松江１～３丁目、東小松川２丁目の高齢化率は</w:t>
                      </w:r>
                      <w:r w:rsidRPr="00E7368A">
                        <w:rPr>
                          <w:rFonts w:ascii="ＭＳ ゴシック" w:eastAsia="ＭＳ ゴシック" w:hAnsi="ＭＳ ゴシック" w:hint="eastAsia"/>
                          <w:color w:val="000000" w:themeColor="text1"/>
                          <w:sz w:val="20"/>
                          <w:szCs w:val="20"/>
                        </w:rPr>
                        <w:t>2</w:t>
                      </w:r>
                      <w:r w:rsidR="005844EB" w:rsidRPr="00E7368A">
                        <w:rPr>
                          <w:rFonts w:ascii="ＭＳ ゴシック" w:eastAsia="ＭＳ ゴシック" w:hAnsi="ＭＳ ゴシック"/>
                          <w:color w:val="000000" w:themeColor="text1"/>
                          <w:sz w:val="20"/>
                          <w:szCs w:val="20"/>
                        </w:rPr>
                        <w:t>1</w:t>
                      </w:r>
                      <w:r w:rsidRPr="007C2CDB">
                        <w:rPr>
                          <w:rFonts w:ascii="ＭＳ ゴシック" w:eastAsia="ＭＳ ゴシック" w:hAnsi="ＭＳ ゴシック" w:hint="eastAsia"/>
                          <w:sz w:val="20"/>
                          <w:szCs w:val="20"/>
                        </w:rPr>
                        <w:t>～27％で区平均を上回っている。一方、松江４～６丁目は10％台で若い世代が多く暮らしている。</w:t>
                      </w:r>
                    </w:p>
                    <w:p w14:paraId="3BDA8A1D"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○交通の便が悪い地域が多く、高齢者にとっては不便な地域である。</w:t>
                      </w:r>
                    </w:p>
                    <w:p w14:paraId="49F15BDE" w14:textId="117EC1A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○圏域唯一の銭湯も閉店となり、風呂なしのアパートが多い地域では入浴ができないことで介護申請に</w:t>
                      </w:r>
                      <w:r w:rsidR="0022291C">
                        <w:rPr>
                          <w:rFonts w:ascii="ＭＳ ゴシック" w:eastAsia="ＭＳ ゴシック" w:hAnsi="ＭＳ ゴシック" w:hint="eastAsia"/>
                          <w:sz w:val="20"/>
                          <w:szCs w:val="20"/>
                        </w:rPr>
                        <w:t>つな</w:t>
                      </w:r>
                      <w:r w:rsidRPr="007C2CDB">
                        <w:rPr>
                          <w:rFonts w:ascii="ＭＳ ゴシック" w:eastAsia="ＭＳ ゴシック" w:hAnsi="ＭＳ ゴシック" w:hint="eastAsia"/>
                          <w:sz w:val="20"/>
                          <w:szCs w:val="20"/>
                        </w:rPr>
                        <w:t>がるケースも増加している。</w:t>
                      </w:r>
                    </w:p>
                    <w:p w14:paraId="4B5E2B9D"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○認知症サポーター養成講座の実施、認知症カフェの運営に取り組んでいるが、地域サロン、熟年相談室へ自力で来られない方への支援が課題。</w:t>
                      </w:r>
                    </w:p>
                  </w:txbxContent>
                </v:textbox>
              </v:shape>
            </w:pict>
          </mc:Fallback>
        </mc:AlternateContent>
      </w:r>
    </w:p>
    <w:p w14:paraId="049DCEEB" w14:textId="77777777" w:rsidR="00D80E95" w:rsidRDefault="00D80E95" w:rsidP="00D80E95">
      <w:pPr>
        <w:spacing w:line="400" w:lineRule="exact"/>
      </w:pPr>
    </w:p>
    <w:p w14:paraId="3517D335" w14:textId="77777777" w:rsidR="00D80E95" w:rsidRDefault="00D80E95" w:rsidP="00D80E95">
      <w:pPr>
        <w:spacing w:line="400" w:lineRule="exact"/>
      </w:pPr>
    </w:p>
    <w:p w14:paraId="6E0E56D1" w14:textId="77777777" w:rsidR="00D80E95" w:rsidRDefault="00D80E95" w:rsidP="00D80E95">
      <w:pPr>
        <w:spacing w:line="400" w:lineRule="exact"/>
      </w:pPr>
    </w:p>
    <w:p w14:paraId="37258377" w14:textId="77777777" w:rsidR="00D80E95" w:rsidRDefault="00D80E95" w:rsidP="00D80E95">
      <w:pPr>
        <w:spacing w:line="400" w:lineRule="exact"/>
      </w:pPr>
    </w:p>
    <w:p w14:paraId="353149AB" w14:textId="77777777" w:rsidR="00D80E95" w:rsidRDefault="00D80E95" w:rsidP="00D80E95">
      <w:pPr>
        <w:spacing w:line="400" w:lineRule="exact"/>
      </w:pPr>
    </w:p>
    <w:p w14:paraId="3EE3EC01" w14:textId="77777777" w:rsidR="00D80E95" w:rsidRDefault="00D80E95" w:rsidP="00D80E95">
      <w:pPr>
        <w:spacing w:line="400" w:lineRule="exact"/>
      </w:pPr>
      <w:r w:rsidRPr="006E3BAF">
        <w:rPr>
          <w:noProof/>
        </w:rPr>
        <mc:AlternateContent>
          <mc:Choice Requires="wps">
            <w:drawing>
              <wp:anchor distT="0" distB="0" distL="114300" distR="114300" simplePos="0" relativeHeight="251839488" behindDoc="0" locked="0" layoutInCell="1" allowOverlap="1" wp14:anchorId="3D114F68" wp14:editId="157598AC">
                <wp:simplePos x="0" y="0"/>
                <wp:positionH relativeFrom="column">
                  <wp:posOffset>-83185</wp:posOffset>
                </wp:positionH>
                <wp:positionV relativeFrom="paragraph">
                  <wp:posOffset>166741</wp:posOffset>
                </wp:positionV>
                <wp:extent cx="5962650" cy="937260"/>
                <wp:effectExtent l="0" t="0" r="19050" b="15240"/>
                <wp:wrapNone/>
                <wp:docPr id="100" name="テキスト ボックス 90"/>
                <wp:cNvGraphicFramePr/>
                <a:graphic xmlns:a="http://schemas.openxmlformats.org/drawingml/2006/main">
                  <a:graphicData uri="http://schemas.microsoft.com/office/word/2010/wordprocessingShape">
                    <wps:wsp>
                      <wps:cNvSpPr txBox="1"/>
                      <wps:spPr>
                        <a:xfrm>
                          <a:off x="0" y="0"/>
                          <a:ext cx="5962650" cy="937260"/>
                        </a:xfrm>
                        <a:prstGeom prst="rect">
                          <a:avLst/>
                        </a:prstGeom>
                        <a:solidFill>
                          <a:schemeClr val="accent1">
                            <a:lumMod val="20000"/>
                            <a:lumOff val="80000"/>
                          </a:schemeClr>
                        </a:solidFill>
                        <a:ln w="6350" cmpd="sng">
                          <a:solidFill>
                            <a:schemeClr val="tx2"/>
                          </a:solidFill>
                          <a:prstDash val="dash"/>
                        </a:ln>
                      </wps:spPr>
                      <wps:txbx>
                        <w:txbxContent>
                          <w:p w14:paraId="76BC0950"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【取組】</w:t>
                            </w:r>
                          </w:p>
                          <w:p w14:paraId="26BE35C1"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○認知症カフェ、地域サロンなど通いの場の情報提供、周知活動の充実</w:t>
                            </w:r>
                          </w:p>
                          <w:p w14:paraId="6A20F1F8"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○イベントを通して町会をPRし、地域のつながりの重要性を伝えながら、互いに顔の見える関係づくりを目指す</w:t>
                            </w:r>
                          </w:p>
                          <w:p w14:paraId="0CEFB487"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○熟年相談室と近隣圏域のなごみの家が連携しながら行う、地域サロンの立ち上げ支援</w:t>
                            </w:r>
                          </w:p>
                          <w:p w14:paraId="62ED5511" w14:textId="77777777" w:rsidR="00D80E95" w:rsidRPr="007C2CDB"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14F68" id="_x0000_s1469" type="#_x0000_t202" style="position:absolute;left:0;text-align:left;margin-left:-6.55pt;margin-top:13.15pt;width:469.5pt;height:73.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" fillcolor="#dbe5f1 [660]" strokecolor="#1f497d [3215]" strokeweight=".5pt">
                <v:stroke dashstyle="dash"/>
                <v:textbox inset="2.65242mm,1.3262mm,2.65242mm,1.3262mm">
                  <w:txbxContent>
                    <w:p w14:paraId="76BC0950"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【取組】</w:t>
                      </w:r>
                    </w:p>
                    <w:p w14:paraId="26BE35C1"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○認知症カフェ、地域サロンなど通いの場の情報提供、周知活動の充実</w:t>
                      </w:r>
                    </w:p>
                    <w:p w14:paraId="6A20F1F8"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○イベントを通して町会をPRし、地域のつながりの重要性を伝えながら、互いに顔の見える関係づくりを目指す</w:t>
                      </w:r>
                    </w:p>
                    <w:p w14:paraId="0CEFB487" w14:textId="77777777" w:rsidR="00D80E95" w:rsidRPr="007C2CDB" w:rsidRDefault="00D80E95" w:rsidP="00D80E95">
                      <w:pPr>
                        <w:ind w:left="200" w:hangingChars="100" w:hanging="200"/>
                        <w:rPr>
                          <w:rFonts w:ascii="ＭＳ ゴシック" w:eastAsia="ＭＳ ゴシック" w:hAnsi="ＭＳ ゴシック"/>
                          <w:sz w:val="20"/>
                          <w:szCs w:val="20"/>
                        </w:rPr>
                      </w:pPr>
                      <w:r w:rsidRPr="007C2CDB">
                        <w:rPr>
                          <w:rFonts w:ascii="ＭＳ ゴシック" w:eastAsia="ＭＳ ゴシック" w:hAnsi="ＭＳ ゴシック" w:hint="eastAsia"/>
                          <w:sz w:val="20"/>
                          <w:szCs w:val="20"/>
                        </w:rPr>
                        <w:t>○熟年相談室と近隣圏域のなごみの家が連携しながら行う、地域サロンの立ち上げ支援</w:t>
                      </w:r>
                    </w:p>
                    <w:p w14:paraId="62ED5511" w14:textId="77777777" w:rsidR="00D80E95" w:rsidRPr="007C2CDB"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48E1B5C2" w14:textId="77777777" w:rsidR="00D80E95" w:rsidRDefault="00D80E95" w:rsidP="00D80E95">
      <w:pPr>
        <w:spacing w:line="400" w:lineRule="exact"/>
      </w:pPr>
    </w:p>
    <w:p w14:paraId="1606B3B0" w14:textId="77777777" w:rsidR="00D80E95" w:rsidRDefault="00D80E95" w:rsidP="00D80E95">
      <w:pPr>
        <w:spacing w:line="400" w:lineRule="exact"/>
      </w:pPr>
    </w:p>
    <w:p w14:paraId="1A28231C" w14:textId="77777777" w:rsidR="00D80E95" w:rsidRDefault="00D80E95" w:rsidP="00D80E95"/>
    <w:p w14:paraId="10D7972E" w14:textId="77777777" w:rsidR="00D80E95" w:rsidRDefault="00D80E95" w:rsidP="00D80E95">
      <w:pPr>
        <w:widowControl/>
        <w:jc w:val="left"/>
      </w:pPr>
      <w:r>
        <w:rPr>
          <w:noProof/>
        </w:rPr>
        <mc:AlternateContent>
          <mc:Choice Requires="wps">
            <w:drawing>
              <wp:anchor distT="0" distB="0" distL="114300" distR="114300" simplePos="0" relativeHeight="251886592" behindDoc="0" locked="0" layoutInCell="1" allowOverlap="1" wp14:anchorId="5516FF60" wp14:editId="5B6EBAE0">
                <wp:simplePos x="0" y="0"/>
                <wp:positionH relativeFrom="column">
                  <wp:posOffset>-163195</wp:posOffset>
                </wp:positionH>
                <wp:positionV relativeFrom="paragraph">
                  <wp:posOffset>310144</wp:posOffset>
                </wp:positionV>
                <wp:extent cx="6134100" cy="897466"/>
                <wp:effectExtent l="0" t="0" r="19050" b="17145"/>
                <wp:wrapNone/>
                <wp:docPr id="1627866284" name="四角形: 角を丸くする 1627866284"/>
                <wp:cNvGraphicFramePr/>
                <a:graphic xmlns:a="http://schemas.openxmlformats.org/drawingml/2006/main">
                  <a:graphicData uri="http://schemas.microsoft.com/office/word/2010/wordprocessingShape">
                    <wps:wsp>
                      <wps:cNvSpPr/>
                      <wps:spPr>
                        <a:xfrm>
                          <a:off x="0" y="0"/>
                          <a:ext cx="6134100" cy="897466"/>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5E54597" w14:textId="77777777" w:rsidR="00D80E95" w:rsidRPr="007C2CDB"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7C2CDB">
                              <w:rPr>
                                <w:rFonts w:ascii="ＭＳ ゴシック" w:eastAsia="ＭＳ ゴシック" w:hAnsi="ＭＳ ゴシック" w:hint="eastAsia"/>
                                <w:b/>
                                <w:bCs/>
                                <w:color w:val="0D0D0D" w:themeColor="text1" w:themeTint="F2"/>
                                <w:sz w:val="26"/>
                                <w:szCs w:val="26"/>
                              </w:rPr>
                              <w:t>まとめ</w:t>
                            </w:r>
                          </w:p>
                          <w:p w14:paraId="5D096717" w14:textId="70162AA1" w:rsidR="00D80E95" w:rsidRPr="007C2CDB" w:rsidRDefault="00D80E95" w:rsidP="005844EB">
                            <w:pPr>
                              <w:ind w:firstLineChars="100" w:firstLine="200"/>
                              <w:rPr>
                                <w:rFonts w:ascii="ＭＳ ゴシック" w:eastAsia="ＭＳ ゴシック" w:hAnsi="ＭＳ ゴシック"/>
                                <w:color w:val="0D0D0D" w:themeColor="text1" w:themeTint="F2"/>
                                <w:sz w:val="20"/>
                                <w:szCs w:val="20"/>
                              </w:rPr>
                            </w:pPr>
                            <w:bookmarkStart w:id="370" w:name="_Hlk155374277"/>
                            <w:bookmarkStart w:id="371" w:name="_Hlk155374278"/>
                            <w:r w:rsidRPr="007C2CDB">
                              <w:rPr>
                                <w:rFonts w:ascii="ＭＳ ゴシック" w:eastAsia="ＭＳ ゴシック" w:hAnsi="ＭＳ ゴシック" w:hint="eastAsia"/>
                                <w:color w:val="0D0D0D" w:themeColor="text1" w:themeTint="F2"/>
                                <w:sz w:val="20"/>
                                <w:szCs w:val="20"/>
                              </w:rPr>
                              <w:t>高齢化率は21.7%で区平均（21.3％）を若干上回るが、27％を超えている地域もあり、高齢化率の差が大きい圏域である。地域づくりへの参加意向が低く、閉じこもりリスクも高いため、認知症カフェ、地域サロンなどの周知活動を強化していく。</w:t>
                            </w:r>
                            <w:bookmarkEnd w:id="370"/>
                            <w:bookmarkEnd w:id="37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6FF60" id="四角形: 角を丸くする 1627866284" o:spid="_x0000_s1470" style="position:absolute;margin-left:-12.85pt;margin-top:24.4pt;width:483pt;height:70.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" fillcolor="white [3212]" strokecolor="black [3213]" strokeweight="1.75pt">
                <v:textbox>
                  <w:txbxContent>
                    <w:p w14:paraId="45E54597" w14:textId="77777777" w:rsidR="00D80E95" w:rsidRPr="007C2CDB"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7C2CDB">
                        <w:rPr>
                          <w:rFonts w:ascii="ＭＳ ゴシック" w:eastAsia="ＭＳ ゴシック" w:hAnsi="ＭＳ ゴシック" w:hint="eastAsia"/>
                          <w:b/>
                          <w:bCs/>
                          <w:color w:val="0D0D0D" w:themeColor="text1" w:themeTint="F2"/>
                          <w:sz w:val="26"/>
                          <w:szCs w:val="26"/>
                        </w:rPr>
                        <w:t>まとめ</w:t>
                      </w:r>
                    </w:p>
                    <w:p w14:paraId="5D096717" w14:textId="70162AA1" w:rsidR="00D80E95" w:rsidRPr="007C2CDB" w:rsidRDefault="00D80E95" w:rsidP="005844EB">
                      <w:pPr>
                        <w:ind w:firstLineChars="100" w:firstLine="200"/>
                        <w:rPr>
                          <w:rFonts w:ascii="ＭＳ ゴシック" w:eastAsia="ＭＳ ゴシック" w:hAnsi="ＭＳ ゴシック"/>
                          <w:color w:val="0D0D0D" w:themeColor="text1" w:themeTint="F2"/>
                          <w:sz w:val="20"/>
                          <w:szCs w:val="20"/>
                        </w:rPr>
                      </w:pPr>
                      <w:bookmarkStart w:id="406" w:name="_Hlk155374277"/>
                      <w:bookmarkStart w:id="407" w:name="_Hlk155374278"/>
                      <w:r w:rsidRPr="007C2CDB">
                        <w:rPr>
                          <w:rFonts w:ascii="ＭＳ ゴシック" w:eastAsia="ＭＳ ゴシック" w:hAnsi="ＭＳ ゴシック" w:hint="eastAsia"/>
                          <w:color w:val="0D0D0D" w:themeColor="text1" w:themeTint="F2"/>
                          <w:sz w:val="20"/>
                          <w:szCs w:val="20"/>
                        </w:rPr>
                        <w:t>高齢化率は21.7%で区平均（21.3％）を若干上回るが、27％を超えている地域もあり、高齢化率の差が大きい圏域である。地域づくりへの参加意向が低く、閉じこもりリスクも高いため、認知症カフェ、地域サロンなどの周知活動を強化していく。</w:t>
                      </w:r>
                      <w:bookmarkEnd w:id="406"/>
                      <w:bookmarkEnd w:id="407"/>
                    </w:p>
                  </w:txbxContent>
                </v:textbox>
              </v:roundrect>
            </w:pict>
          </mc:Fallback>
        </mc:AlternateContent>
      </w:r>
      <w:r>
        <w:br w:type="page"/>
      </w:r>
    </w:p>
    <w:bookmarkStart w:id="372" w:name="_Toc160114913"/>
    <w:p w14:paraId="39CF876B" w14:textId="0A5DA3A8"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44256" behindDoc="1" locked="0" layoutInCell="1" allowOverlap="1" wp14:anchorId="0C45BEA0" wp14:editId="42040CA6">
                <wp:simplePos x="0" y="0"/>
                <wp:positionH relativeFrom="column">
                  <wp:posOffset>-124575</wp:posOffset>
                </wp:positionH>
                <wp:positionV relativeFrom="paragraph">
                  <wp:posOffset>294178</wp:posOffset>
                </wp:positionV>
                <wp:extent cx="6134100" cy="3761509"/>
                <wp:effectExtent l="0" t="0" r="0" b="0"/>
                <wp:wrapNone/>
                <wp:docPr id="73279768" name="正方形/長方形 73279768"/>
                <wp:cNvGraphicFramePr/>
                <a:graphic xmlns:a="http://schemas.openxmlformats.org/drawingml/2006/main">
                  <a:graphicData uri="http://schemas.microsoft.com/office/word/2010/wordprocessingShape">
                    <wps:wsp>
                      <wps:cNvSpPr/>
                      <wps:spPr>
                        <a:xfrm>
                          <a:off x="0" y="0"/>
                          <a:ext cx="6134100" cy="3761509"/>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C4CAD3" w14:textId="3E635640" w:rsidR="00D80E95" w:rsidRPr="00094D63"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094D63">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5BEA0" id="正方形/長方形 73279768" o:spid="_x0000_s1471" style="position:absolute;left:0;text-align:left;margin-left:-9.8pt;margin-top:23.15pt;width:483pt;height:296.2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" fillcolor="#e5dfec [663]" stroked="f" strokeweight="2pt">
                <v:textbox>
                  <w:txbxContent>
                    <w:p w14:paraId="4CC4CAD3" w14:textId="3E635640" w:rsidR="00D80E95" w:rsidRPr="00094D63"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094D63">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一之江</w:t>
      </w:r>
      <w:r w:rsidRPr="004C5809">
        <w:rPr>
          <w:rFonts w:hint="eastAsia"/>
          <w:color w:val="auto"/>
          <w:sz w:val="36"/>
          <w:szCs w:val="36"/>
          <w:lang w:eastAsia="zh-TW"/>
        </w:rPr>
        <w:t>圏域</w:t>
      </w:r>
      <w:bookmarkEnd w:id="372"/>
    </w:p>
    <w:p w14:paraId="698AE730" w14:textId="077A4DFD" w:rsidR="00D80E95" w:rsidRDefault="00D80E95" w:rsidP="00D80E95">
      <w:pPr>
        <w:rPr>
          <w:lang w:eastAsia="zh-TW"/>
        </w:rPr>
      </w:pPr>
    </w:p>
    <w:p w14:paraId="10D41C0B" w14:textId="69E9BE5F" w:rsidR="00D80E95" w:rsidRPr="00094D63" w:rsidRDefault="00392469"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mc:AlternateContent>
          <mc:Choice Requires="wps">
            <w:drawing>
              <wp:anchor distT="0" distB="0" distL="114300" distR="114300" simplePos="0" relativeHeight="252014592" behindDoc="0" locked="0" layoutInCell="1" allowOverlap="1" wp14:anchorId="01D8E59D" wp14:editId="30661E03">
                <wp:simplePos x="0" y="0"/>
                <wp:positionH relativeFrom="column">
                  <wp:posOffset>3795395</wp:posOffset>
                </wp:positionH>
                <wp:positionV relativeFrom="paragraph">
                  <wp:posOffset>407036</wp:posOffset>
                </wp:positionV>
                <wp:extent cx="1784350" cy="1064260"/>
                <wp:effectExtent l="0" t="0" r="25400" b="21590"/>
                <wp:wrapNone/>
                <wp:docPr id="282"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064260"/>
                        </a:xfrm>
                        <a:prstGeom prst="rect">
                          <a:avLst/>
                        </a:prstGeom>
                        <a:solidFill>
                          <a:srgbClr val="FFFFFF"/>
                        </a:solidFill>
                        <a:ln w="6350">
                          <a:solidFill>
                            <a:schemeClr val="tx1"/>
                          </a:solidFill>
                          <a:miter lim="800000"/>
                          <a:headEnd/>
                          <a:tailEnd/>
                        </a:ln>
                      </wps:spPr>
                      <wps:txbx>
                        <w:txbxContent>
                          <w:p w14:paraId="3B73F4B4" w14:textId="4BA8A5C6" w:rsidR="00D80E95" w:rsidRPr="001B1970" w:rsidRDefault="00D80E95" w:rsidP="00392469">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一之江</w:t>
                            </w:r>
                          </w:p>
                          <w:p w14:paraId="6A7F6731" w14:textId="77777777" w:rsidR="00D80E95" w:rsidRPr="001B1970" w:rsidRDefault="00D80E95" w:rsidP="00D80E95">
                            <w:pPr>
                              <w:spacing w:beforeLines="10" w:before="24" w:afterLines="10" w:after="24" w:line="160" w:lineRule="exact"/>
                              <w:jc w:val="left"/>
                              <w:rPr>
                                <w:rFonts w:ascii="ＭＳ ゴシック" w:eastAsia="ＭＳ ゴシック" w:hAnsi="ＭＳ ゴシック"/>
                                <w:sz w:val="16"/>
                                <w:szCs w:val="16"/>
                              </w:rPr>
                            </w:pPr>
                          </w:p>
                          <w:p w14:paraId="34A6BFC8"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1B1970">
                              <w:rPr>
                                <w:rFonts w:ascii="ＭＳ ゴシック" w:eastAsia="ＭＳ ゴシック" w:hAnsi="ＭＳ ゴシック" w:hint="eastAsia"/>
                                <w:sz w:val="16"/>
                                <w:szCs w:val="16"/>
                                <w:lang w:eastAsia="zh-TW"/>
                              </w:rPr>
                              <w:t>●</w:t>
                            </w: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7C183498" w14:textId="63F3AEE2"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一之江 清心苑</w:t>
                            </w:r>
                          </w:p>
                          <w:p w14:paraId="47A69C5C" w14:textId="7EFD6EE5"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sz w:val="16"/>
                                <w:szCs w:val="16"/>
                              </w:rPr>
                              <w:t>本一色</w:t>
                            </w:r>
                            <w:r w:rsidRPr="001B1970">
                              <w:rPr>
                                <w:rFonts w:ascii="ＭＳ ゴシック" w:eastAsia="ＭＳ ゴシック" w:hAnsi="ＭＳ ゴシック" w:hint="eastAsia"/>
                                <w:sz w:val="16"/>
                                <w:szCs w:val="16"/>
                              </w:rPr>
                              <w:t xml:space="preserve"> アゼリー江戸川</w:t>
                            </w:r>
                          </w:p>
                          <w:p w14:paraId="5DC95A0D" w14:textId="77777777"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大杉（分室）アゼリー江戸川</w:t>
                            </w:r>
                          </w:p>
                          <w:p w14:paraId="10907C64" w14:textId="77777777"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西瑞江 江戸川区医師会一之江</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8E59D" id="Text Box 1386" o:spid="_x0000_s1472" type="#_x0000_t202" style="position:absolute;left:0;text-align:left;margin-left:298.85pt;margin-top:32.05pt;width:140.5pt;height:83.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" strokecolor="black [3213]" strokeweight=".5pt">
                <v:textbox inset="5.85pt,.7pt,5.85pt,.7pt">
                  <w:txbxContent>
                    <w:p w14:paraId="3B73F4B4" w14:textId="4BA8A5C6" w:rsidR="00D80E95" w:rsidRPr="001B1970" w:rsidRDefault="00D80E95" w:rsidP="00392469">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一之江</w:t>
                      </w:r>
                    </w:p>
                    <w:p w14:paraId="6A7F6731" w14:textId="77777777" w:rsidR="00D80E95" w:rsidRPr="001B1970" w:rsidRDefault="00D80E95" w:rsidP="00D80E95">
                      <w:pPr>
                        <w:spacing w:beforeLines="10" w:before="24" w:afterLines="10" w:after="24" w:line="160" w:lineRule="exact"/>
                        <w:jc w:val="left"/>
                        <w:rPr>
                          <w:rFonts w:ascii="ＭＳ ゴシック" w:eastAsia="ＭＳ ゴシック" w:hAnsi="ＭＳ ゴシック"/>
                          <w:sz w:val="16"/>
                          <w:szCs w:val="16"/>
                        </w:rPr>
                      </w:pPr>
                    </w:p>
                    <w:p w14:paraId="34A6BFC8"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1B1970">
                        <w:rPr>
                          <w:rFonts w:ascii="ＭＳ ゴシック" w:eastAsia="ＭＳ ゴシック" w:hAnsi="ＭＳ ゴシック" w:hint="eastAsia"/>
                          <w:sz w:val="16"/>
                          <w:szCs w:val="16"/>
                          <w:lang w:eastAsia="zh-TW"/>
                        </w:rPr>
                        <w:t>●</w:t>
                      </w: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7C183498" w14:textId="63F3AEE2"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一之江 清心苑</w:t>
                      </w:r>
                    </w:p>
                    <w:p w14:paraId="47A69C5C" w14:textId="7EFD6EE5"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sz w:val="16"/>
                          <w:szCs w:val="16"/>
                        </w:rPr>
                        <w:t>本一色</w:t>
                      </w:r>
                      <w:r w:rsidRPr="001B1970">
                        <w:rPr>
                          <w:rFonts w:ascii="ＭＳ ゴシック" w:eastAsia="ＭＳ ゴシック" w:hAnsi="ＭＳ ゴシック" w:hint="eastAsia"/>
                          <w:sz w:val="16"/>
                          <w:szCs w:val="16"/>
                        </w:rPr>
                        <w:t xml:space="preserve"> アゼリー江戸川</w:t>
                      </w:r>
                    </w:p>
                    <w:p w14:paraId="5DC95A0D" w14:textId="77777777"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大杉（分室）アゼリー江戸川</w:t>
                      </w:r>
                    </w:p>
                    <w:p w14:paraId="10907C64" w14:textId="77777777" w:rsidR="00D80E95" w:rsidRPr="001B1970" w:rsidRDefault="00D80E95" w:rsidP="00392469">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西瑞江 江戸川区医師会一之江</w:t>
                      </w:r>
                    </w:p>
                  </w:txbxContent>
                </v:textbox>
              </v:shape>
            </w:pict>
          </mc:Fallback>
        </mc:AlternateContent>
      </w:r>
      <w:r>
        <w:rPr>
          <w:rFonts w:ascii="ＭＳ ゴシック" w:eastAsia="ＭＳ ゴシック" w:hAnsi="ＭＳ ゴシック" w:hint="eastAsia"/>
          <w:noProof/>
          <w:sz w:val="22"/>
          <w:szCs w:val="22"/>
          <w:lang w:eastAsia="zh-TW"/>
        </w:rPr>
        <w:drawing>
          <wp:anchor distT="0" distB="0" distL="114300" distR="114300" simplePos="0" relativeHeight="252015616" behindDoc="0" locked="0" layoutInCell="1" allowOverlap="1" wp14:anchorId="023EAD0B" wp14:editId="589A2D88">
            <wp:simplePos x="0" y="0"/>
            <wp:positionH relativeFrom="column">
              <wp:posOffset>3916045</wp:posOffset>
            </wp:positionH>
            <wp:positionV relativeFrom="paragraph">
              <wp:posOffset>889635</wp:posOffset>
            </wp:positionV>
            <wp:extent cx="168910" cy="127000"/>
            <wp:effectExtent l="0" t="0" r="2540" b="6350"/>
            <wp:wrapNone/>
            <wp:docPr id="1200046989" name="図 120004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9" name="図 1200046989"/>
                    <pic:cNvPicPr>
                      <a:picLocks noChangeAspect="1"/>
                    </pic:cNvPicPr>
                  </pic:nvPicPr>
                  <pic:blipFill>
                    <a:blip r:embed="rId2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17664" behindDoc="0" locked="0" layoutInCell="1" allowOverlap="1" wp14:anchorId="21C02BAA" wp14:editId="2DD1AF72">
            <wp:simplePos x="0" y="0"/>
            <wp:positionH relativeFrom="column">
              <wp:posOffset>3919220</wp:posOffset>
            </wp:positionH>
            <wp:positionV relativeFrom="paragraph">
              <wp:posOffset>1175385</wp:posOffset>
            </wp:positionV>
            <wp:extent cx="168910" cy="127000"/>
            <wp:effectExtent l="0" t="0" r="2540" b="6350"/>
            <wp:wrapNone/>
            <wp:docPr id="1200046991" name="図 120004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91" name="図 1200046991"/>
                    <pic:cNvPicPr>
                      <a:picLocks noChangeAspect="1"/>
                    </pic:cNvPicPr>
                  </pic:nvPicPr>
                  <pic:blipFill>
                    <a:blip r:embed="rId19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16640" behindDoc="0" locked="0" layoutInCell="1" allowOverlap="1" wp14:anchorId="0E122977" wp14:editId="6044779D">
            <wp:simplePos x="0" y="0"/>
            <wp:positionH relativeFrom="column">
              <wp:posOffset>3919220</wp:posOffset>
            </wp:positionH>
            <wp:positionV relativeFrom="paragraph">
              <wp:posOffset>1032510</wp:posOffset>
            </wp:positionV>
            <wp:extent cx="168910" cy="127000"/>
            <wp:effectExtent l="0" t="0" r="2540" b="6350"/>
            <wp:wrapNone/>
            <wp:docPr id="1200046990" name="図 120004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90" name="図 1200046990"/>
                    <pic:cNvPicPr>
                      <a:picLocks noChangeAspect="1"/>
                    </pic:cNvPicPr>
                  </pic:nvPicPr>
                  <pic:blipFill>
                    <a:blip r:embed="rId16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18688" behindDoc="0" locked="0" layoutInCell="1" allowOverlap="1" wp14:anchorId="782D702E" wp14:editId="3DAD9BA6">
            <wp:simplePos x="0" y="0"/>
            <wp:positionH relativeFrom="column">
              <wp:posOffset>3922395</wp:posOffset>
            </wp:positionH>
            <wp:positionV relativeFrom="paragraph">
              <wp:posOffset>1318260</wp:posOffset>
            </wp:positionV>
            <wp:extent cx="168910" cy="127000"/>
            <wp:effectExtent l="0" t="0" r="2540" b="6350"/>
            <wp:wrapNone/>
            <wp:docPr id="1200046992" name="図 1200046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92" name="図 1200046992"/>
                    <pic:cNvPicPr>
                      <a:picLocks noChangeAspect="1"/>
                    </pic:cNvPicPr>
                  </pic:nvPicPr>
                  <pic:blipFill>
                    <a:blip r:embed="rId1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D80E95" w:rsidRPr="00094D63">
        <w:rPr>
          <w:rFonts w:ascii="ＭＳ ゴシック" w:eastAsia="ＭＳ ゴシック" w:hAnsi="ＭＳ ゴシック" w:hint="eastAsia"/>
          <w:sz w:val="22"/>
          <w:szCs w:val="22"/>
          <w:lang w:eastAsia="zh-TW"/>
        </w:rPr>
        <w:t>①</w:t>
      </w:r>
      <w:r w:rsidR="004F40BC">
        <w:rPr>
          <w:rFonts w:ascii="ＭＳ ゴシック" w:eastAsia="ＭＳ ゴシック" w:hAnsi="ＭＳ ゴシック" w:hint="eastAsia"/>
          <w:sz w:val="22"/>
          <w:szCs w:val="22"/>
        </w:rPr>
        <w:t xml:space="preserve"> </w:t>
      </w:r>
      <w:r w:rsidR="00D80E95" w:rsidRPr="00094D63">
        <w:rPr>
          <w:rFonts w:ascii="ＭＳ ゴシック" w:eastAsia="ＭＳ ゴシック" w:hAnsi="ＭＳ ゴシック" w:hint="eastAsia"/>
          <w:sz w:val="22"/>
          <w:szCs w:val="22"/>
          <w:lang w:eastAsia="zh-TW"/>
        </w:rPr>
        <w:t>人口構成</w:t>
      </w:r>
      <w:r w:rsidR="00D80E95" w:rsidRPr="00094D63">
        <w:rPr>
          <w:rFonts w:ascii="ＭＳ ゴシック" w:eastAsia="ＭＳ ゴシック" w:hAnsi="ＭＳ ゴシック" w:hint="eastAsia"/>
          <w:sz w:val="21"/>
          <w:szCs w:val="21"/>
          <w:lang w:eastAsia="zh-TW"/>
        </w:rPr>
        <w:t>（令和５年10月１日現在）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6609D5" w14:paraId="605D1306" w14:textId="77777777" w:rsidTr="006B766F">
        <w:trPr>
          <w:jc w:val="left"/>
        </w:trPr>
        <w:tc>
          <w:tcPr>
            <w:tcW w:w="1276" w:type="dxa"/>
            <w:tcBorders>
              <w:bottom w:val="single" w:sz="18" w:space="0" w:color="auto"/>
            </w:tcBorders>
            <w:shd w:val="clear" w:color="auto" w:fill="DBE5F1" w:themeFill="accent1" w:themeFillTint="33"/>
            <w:vAlign w:val="center"/>
          </w:tcPr>
          <w:p w14:paraId="34449249" w14:textId="77777777" w:rsidR="00D80E95" w:rsidRPr="006609D5"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45ACCE84" w14:textId="77777777" w:rsidR="00D80E95" w:rsidRPr="006609D5" w:rsidRDefault="00D80E95" w:rsidP="006B766F">
            <w:pPr>
              <w:ind w:rightChars="50" w:right="120"/>
              <w:jc w:val="cente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男性(人</w:t>
            </w:r>
            <w:r w:rsidRPr="006609D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117B692F" w14:textId="77777777" w:rsidR="00D80E95" w:rsidRPr="006609D5" w:rsidRDefault="00D80E95" w:rsidP="006B766F">
            <w:pPr>
              <w:ind w:rightChars="50" w:right="120"/>
              <w:jc w:val="cente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女性(人</w:t>
            </w:r>
            <w:r w:rsidRPr="006609D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467EF1A3" w14:textId="77777777" w:rsidR="00D80E95" w:rsidRPr="006609D5" w:rsidRDefault="00D80E95" w:rsidP="006B766F">
            <w:pPr>
              <w:ind w:rightChars="50" w:right="120"/>
              <w:jc w:val="cente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合計(人</w:t>
            </w:r>
            <w:r w:rsidRPr="006609D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0F08D196" w14:textId="77777777" w:rsidR="00D80E95" w:rsidRPr="006609D5" w:rsidRDefault="00D80E95" w:rsidP="006B766F">
            <w:pPr>
              <w:ind w:rightChars="50" w:right="120"/>
              <w:jc w:val="cente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割合(％</w:t>
            </w:r>
            <w:r w:rsidRPr="006609D5">
              <w:rPr>
                <w:rFonts w:ascii="ＭＳ ゴシック" w:eastAsia="ＭＳ ゴシック" w:hAnsi="ＭＳ ゴシック"/>
                <w:sz w:val="22"/>
                <w:szCs w:val="22"/>
              </w:rPr>
              <w:t>)</w:t>
            </w:r>
          </w:p>
        </w:tc>
      </w:tr>
      <w:tr w:rsidR="00D80E95" w:rsidRPr="006609D5" w14:paraId="6A66AA09"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6DAFBB79" w14:textId="77777777" w:rsidR="00D80E95" w:rsidRPr="006609D5" w:rsidRDefault="00D80E95" w:rsidP="006B766F">
            <w:pPr>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09B7F930"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12,886</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1DF4D06"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13,285</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1E9ACDED"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26,171</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33DAC28F"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100.0 </w:t>
            </w:r>
          </w:p>
        </w:tc>
      </w:tr>
      <w:tr w:rsidR="00D80E95" w:rsidRPr="006609D5" w14:paraId="4A902402" w14:textId="77777777" w:rsidTr="006B766F">
        <w:trPr>
          <w:jc w:val="left"/>
        </w:trPr>
        <w:tc>
          <w:tcPr>
            <w:tcW w:w="1276" w:type="dxa"/>
            <w:tcBorders>
              <w:top w:val="single" w:sz="18" w:space="0" w:color="auto"/>
            </w:tcBorders>
            <w:shd w:val="clear" w:color="auto" w:fill="DBE5F1" w:themeFill="accent1" w:themeFillTint="33"/>
          </w:tcPr>
          <w:p w14:paraId="7F95FD0C" w14:textId="77777777" w:rsidR="00D80E95" w:rsidRPr="006609D5" w:rsidRDefault="00D80E95" w:rsidP="006B766F">
            <w:pPr>
              <w:autoSpaceDE w:val="0"/>
              <w:autoSpaceDN w:val="0"/>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3819B723"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1,628</w:t>
            </w:r>
          </w:p>
        </w:tc>
        <w:tc>
          <w:tcPr>
            <w:tcW w:w="1134" w:type="dxa"/>
            <w:tcBorders>
              <w:top w:val="single" w:sz="18" w:space="0" w:color="auto"/>
            </w:tcBorders>
            <w:shd w:val="clear" w:color="auto" w:fill="FFFFFF" w:themeFill="background1"/>
          </w:tcPr>
          <w:p w14:paraId="4D938445"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1,642</w:t>
            </w:r>
          </w:p>
        </w:tc>
        <w:tc>
          <w:tcPr>
            <w:tcW w:w="1134" w:type="dxa"/>
            <w:tcBorders>
              <w:top w:val="single" w:sz="18" w:space="0" w:color="auto"/>
            </w:tcBorders>
            <w:shd w:val="clear" w:color="auto" w:fill="FFFFFF" w:themeFill="background1"/>
          </w:tcPr>
          <w:p w14:paraId="2F461AA4"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3,270</w:t>
            </w:r>
          </w:p>
        </w:tc>
        <w:tc>
          <w:tcPr>
            <w:tcW w:w="1134" w:type="dxa"/>
            <w:tcBorders>
              <w:top w:val="single" w:sz="18" w:space="0" w:color="auto"/>
            </w:tcBorders>
            <w:shd w:val="clear" w:color="auto" w:fill="FFFFFF" w:themeFill="background1"/>
          </w:tcPr>
          <w:p w14:paraId="2F78DBAC"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12.5 </w:t>
            </w:r>
          </w:p>
        </w:tc>
      </w:tr>
      <w:tr w:rsidR="00D80E95" w:rsidRPr="006609D5" w14:paraId="3B3CC01B" w14:textId="77777777" w:rsidTr="006B766F">
        <w:trPr>
          <w:jc w:val="left"/>
        </w:trPr>
        <w:tc>
          <w:tcPr>
            <w:tcW w:w="1276" w:type="dxa"/>
            <w:shd w:val="clear" w:color="auto" w:fill="DBE5F1" w:themeFill="accent1" w:themeFillTint="33"/>
          </w:tcPr>
          <w:p w14:paraId="16C2485B" w14:textId="77777777" w:rsidR="00D80E95" w:rsidRPr="006609D5" w:rsidRDefault="00D80E95" w:rsidP="006B766F">
            <w:pPr>
              <w:autoSpaceDE w:val="0"/>
              <w:autoSpaceDN w:val="0"/>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15～64歳</w:t>
            </w:r>
          </w:p>
        </w:tc>
        <w:tc>
          <w:tcPr>
            <w:tcW w:w="1134" w:type="dxa"/>
            <w:shd w:val="clear" w:color="auto" w:fill="FFFFFF" w:themeFill="background1"/>
          </w:tcPr>
          <w:p w14:paraId="365E868D"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9,088</w:t>
            </w:r>
          </w:p>
        </w:tc>
        <w:tc>
          <w:tcPr>
            <w:tcW w:w="1134" w:type="dxa"/>
            <w:shd w:val="clear" w:color="auto" w:fill="FFFFFF" w:themeFill="background1"/>
          </w:tcPr>
          <w:p w14:paraId="635CB19A"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8,802</w:t>
            </w:r>
          </w:p>
        </w:tc>
        <w:tc>
          <w:tcPr>
            <w:tcW w:w="1134" w:type="dxa"/>
            <w:shd w:val="clear" w:color="auto" w:fill="FFFFFF" w:themeFill="background1"/>
          </w:tcPr>
          <w:p w14:paraId="76164DBD"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17,890</w:t>
            </w:r>
          </w:p>
        </w:tc>
        <w:tc>
          <w:tcPr>
            <w:tcW w:w="1134" w:type="dxa"/>
            <w:shd w:val="clear" w:color="auto" w:fill="FFFFFF" w:themeFill="background1"/>
          </w:tcPr>
          <w:p w14:paraId="50B141F9"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68.4 </w:t>
            </w:r>
          </w:p>
        </w:tc>
      </w:tr>
      <w:tr w:rsidR="00D80E95" w:rsidRPr="006609D5" w14:paraId="49642FD7" w14:textId="77777777" w:rsidTr="006B766F">
        <w:trPr>
          <w:jc w:val="left"/>
        </w:trPr>
        <w:tc>
          <w:tcPr>
            <w:tcW w:w="1276" w:type="dxa"/>
            <w:shd w:val="clear" w:color="auto" w:fill="DBE5F1" w:themeFill="accent1" w:themeFillTint="33"/>
          </w:tcPr>
          <w:p w14:paraId="24A28CB3" w14:textId="77777777" w:rsidR="00D80E95" w:rsidRPr="006609D5" w:rsidRDefault="00D80E95" w:rsidP="006B766F">
            <w:pPr>
              <w:autoSpaceDE w:val="0"/>
              <w:autoSpaceDN w:val="0"/>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65～74歳</w:t>
            </w:r>
          </w:p>
        </w:tc>
        <w:tc>
          <w:tcPr>
            <w:tcW w:w="1134" w:type="dxa"/>
            <w:shd w:val="clear" w:color="auto" w:fill="FFFFFF" w:themeFill="background1"/>
          </w:tcPr>
          <w:p w14:paraId="0AFC6E0C"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973</w:t>
            </w:r>
          </w:p>
        </w:tc>
        <w:tc>
          <w:tcPr>
            <w:tcW w:w="1134" w:type="dxa"/>
            <w:shd w:val="clear" w:color="auto" w:fill="FFFFFF" w:themeFill="background1"/>
          </w:tcPr>
          <w:p w14:paraId="11166C9F"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968</w:t>
            </w:r>
          </w:p>
        </w:tc>
        <w:tc>
          <w:tcPr>
            <w:tcW w:w="1134" w:type="dxa"/>
            <w:shd w:val="clear" w:color="auto" w:fill="FFFFFF" w:themeFill="background1"/>
          </w:tcPr>
          <w:p w14:paraId="2451D453"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1,941</w:t>
            </w:r>
          </w:p>
        </w:tc>
        <w:tc>
          <w:tcPr>
            <w:tcW w:w="1134" w:type="dxa"/>
            <w:shd w:val="clear" w:color="auto" w:fill="FFFFFF" w:themeFill="background1"/>
          </w:tcPr>
          <w:p w14:paraId="724B2F58"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7.4 </w:t>
            </w:r>
          </w:p>
        </w:tc>
      </w:tr>
      <w:tr w:rsidR="00D80E95" w:rsidRPr="006609D5" w14:paraId="0089F29A" w14:textId="77777777" w:rsidTr="006B766F">
        <w:trPr>
          <w:jc w:val="left"/>
        </w:trPr>
        <w:tc>
          <w:tcPr>
            <w:tcW w:w="1276" w:type="dxa"/>
            <w:shd w:val="clear" w:color="auto" w:fill="DBE5F1" w:themeFill="accent1" w:themeFillTint="33"/>
          </w:tcPr>
          <w:p w14:paraId="238C2219" w14:textId="77777777" w:rsidR="00D80E95" w:rsidRPr="006609D5" w:rsidRDefault="00D80E95" w:rsidP="006B766F">
            <w:pPr>
              <w:autoSpaceDE w:val="0"/>
              <w:autoSpaceDN w:val="0"/>
              <w:rPr>
                <w:rFonts w:ascii="ＭＳ ゴシック" w:eastAsia="ＭＳ ゴシック" w:hAnsi="ＭＳ ゴシック"/>
                <w:sz w:val="22"/>
                <w:szCs w:val="22"/>
              </w:rPr>
            </w:pPr>
            <w:r w:rsidRPr="006609D5">
              <w:rPr>
                <w:rFonts w:ascii="ＭＳ ゴシック" w:eastAsia="ＭＳ ゴシック" w:hAnsi="ＭＳ ゴシック" w:hint="eastAsia"/>
                <w:sz w:val="22"/>
                <w:szCs w:val="22"/>
              </w:rPr>
              <w:t>75歳以上</w:t>
            </w:r>
          </w:p>
        </w:tc>
        <w:tc>
          <w:tcPr>
            <w:tcW w:w="1134" w:type="dxa"/>
            <w:shd w:val="clear" w:color="auto" w:fill="FFFFFF" w:themeFill="background1"/>
          </w:tcPr>
          <w:p w14:paraId="5204EE80"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1,197</w:t>
            </w:r>
          </w:p>
        </w:tc>
        <w:tc>
          <w:tcPr>
            <w:tcW w:w="1134" w:type="dxa"/>
            <w:shd w:val="clear" w:color="auto" w:fill="FFFFFF" w:themeFill="background1"/>
          </w:tcPr>
          <w:p w14:paraId="223E810A"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1,873</w:t>
            </w:r>
          </w:p>
        </w:tc>
        <w:tc>
          <w:tcPr>
            <w:tcW w:w="1134" w:type="dxa"/>
            <w:shd w:val="clear" w:color="auto" w:fill="FFFFFF" w:themeFill="background1"/>
          </w:tcPr>
          <w:p w14:paraId="52E91C9F"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3,070</w:t>
            </w:r>
          </w:p>
        </w:tc>
        <w:tc>
          <w:tcPr>
            <w:tcW w:w="1134" w:type="dxa"/>
            <w:shd w:val="clear" w:color="auto" w:fill="FFFFFF" w:themeFill="background1"/>
          </w:tcPr>
          <w:p w14:paraId="53FBDE3F" w14:textId="77777777" w:rsidR="00D80E95" w:rsidRPr="006609D5" w:rsidRDefault="00D80E95" w:rsidP="006B766F">
            <w:pPr>
              <w:autoSpaceDE w:val="0"/>
              <w:autoSpaceDN w:val="0"/>
              <w:ind w:rightChars="103" w:right="247"/>
              <w:jc w:val="right"/>
              <w:rPr>
                <w:rFonts w:ascii="ＭＳ ゴシック" w:eastAsia="ＭＳ ゴシック" w:hAnsi="ＭＳ ゴシック"/>
                <w:sz w:val="21"/>
                <w:szCs w:val="21"/>
              </w:rPr>
            </w:pPr>
            <w:r w:rsidRPr="006609D5">
              <w:rPr>
                <w:rFonts w:ascii="ＭＳ ゴシック" w:eastAsia="ＭＳ ゴシック" w:hAnsi="ＭＳ ゴシック" w:hint="eastAsia"/>
                <w:sz w:val="21"/>
                <w:szCs w:val="21"/>
              </w:rPr>
              <w:t xml:space="preserve">11.7 </w:t>
            </w:r>
          </w:p>
        </w:tc>
      </w:tr>
    </w:tbl>
    <w:p w14:paraId="472CBE02" w14:textId="77777777" w:rsidR="00D80E95" w:rsidRPr="007B6137" w:rsidRDefault="00D80E95" w:rsidP="00D80E95">
      <w:pPr>
        <w:spacing w:line="240" w:lineRule="exact"/>
        <w:rPr>
          <w:rFonts w:eastAsia="PMingLiU"/>
          <w:lang w:eastAsia="zh-TW"/>
        </w:rPr>
      </w:pPr>
    </w:p>
    <w:p w14:paraId="1A82382F" w14:textId="7F31D6AE" w:rsidR="00D80E95" w:rsidRPr="006609D5" w:rsidRDefault="00D36B4F" w:rsidP="00D80E95">
      <w:pPr>
        <w:rPr>
          <w:rFonts w:ascii="ＭＳ ゴシック" w:eastAsia="ＭＳ ゴシック" w:hAnsi="ＭＳ ゴシック"/>
          <w:sz w:val="22"/>
          <w:szCs w:val="22"/>
        </w:rPr>
      </w:pPr>
      <w:r w:rsidRPr="003F41E9">
        <w:rPr>
          <w:noProof/>
        </w:rPr>
        <w:drawing>
          <wp:anchor distT="0" distB="0" distL="114300" distR="114300" simplePos="0" relativeHeight="252181503" behindDoc="0" locked="0" layoutInCell="1" allowOverlap="1" wp14:anchorId="30C3A5D5" wp14:editId="6AB8D7BA">
            <wp:simplePos x="0" y="0"/>
            <wp:positionH relativeFrom="margin">
              <wp:posOffset>64770</wp:posOffset>
            </wp:positionH>
            <wp:positionV relativeFrom="paragraph">
              <wp:posOffset>157571</wp:posOffset>
            </wp:positionV>
            <wp:extent cx="5791200" cy="1731010"/>
            <wp:effectExtent l="0" t="0" r="0" b="0"/>
            <wp:wrapNone/>
            <wp:docPr id="15004108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r="4091"/>
                    <a:stretch/>
                  </pic:blipFill>
                  <pic:spPr bwMode="auto">
                    <a:xfrm>
                      <a:off x="0" y="0"/>
                      <a:ext cx="5791200"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6609D5">
        <w:rPr>
          <w:rFonts w:ascii="ＭＳ ゴシック" w:eastAsia="ＭＳ ゴシック" w:hAnsi="ＭＳ ゴシック" w:hint="eastAsia"/>
          <w:sz w:val="22"/>
          <w:szCs w:val="22"/>
        </w:rPr>
        <w:t>②</w:t>
      </w:r>
      <w:r w:rsidR="004F40BC">
        <w:rPr>
          <w:rFonts w:ascii="ＭＳ ゴシック" w:eastAsia="ＭＳ ゴシック" w:hAnsi="ＭＳ ゴシック" w:hint="eastAsia"/>
          <w:sz w:val="22"/>
          <w:szCs w:val="22"/>
        </w:rPr>
        <w:t xml:space="preserve"> </w:t>
      </w:r>
      <w:r w:rsidR="00D80E95" w:rsidRPr="006609D5">
        <w:rPr>
          <w:rFonts w:ascii="ＭＳ ゴシック" w:eastAsia="ＭＳ ゴシック" w:hAnsi="ＭＳ ゴシック" w:hint="eastAsia"/>
          <w:sz w:val="22"/>
          <w:szCs w:val="22"/>
        </w:rPr>
        <w:t>高齢者の人口推計</w:t>
      </w:r>
    </w:p>
    <w:p w14:paraId="10B21FC5" w14:textId="345A1704" w:rsidR="00D80E95" w:rsidRDefault="00D80E95" w:rsidP="00D80E95">
      <w:pPr>
        <w:spacing w:line="400" w:lineRule="exact"/>
      </w:pPr>
    </w:p>
    <w:p w14:paraId="1C7980FD" w14:textId="77777777" w:rsidR="00D80E95" w:rsidRDefault="00D80E95" w:rsidP="00D80E95">
      <w:pPr>
        <w:spacing w:line="400" w:lineRule="exact"/>
      </w:pPr>
    </w:p>
    <w:p w14:paraId="7C563B21" w14:textId="77777777" w:rsidR="00D80E95" w:rsidRDefault="00D80E95" w:rsidP="00D80E95">
      <w:pPr>
        <w:spacing w:line="400" w:lineRule="exact"/>
      </w:pPr>
    </w:p>
    <w:p w14:paraId="13275D4C" w14:textId="77777777" w:rsidR="00D80E95" w:rsidRDefault="00D80E95" w:rsidP="00D80E95">
      <w:pPr>
        <w:spacing w:line="400" w:lineRule="exact"/>
      </w:pPr>
    </w:p>
    <w:p w14:paraId="6832ED45" w14:textId="77777777" w:rsidR="00D80E95" w:rsidRDefault="00D80E95" w:rsidP="00D80E95">
      <w:pPr>
        <w:spacing w:line="400" w:lineRule="exact"/>
      </w:pPr>
    </w:p>
    <w:p w14:paraId="04C566E8" w14:textId="77777777" w:rsidR="00D80E95" w:rsidRDefault="00D80E95" w:rsidP="00D80E95">
      <w:pPr>
        <w:spacing w:line="400" w:lineRule="exact"/>
      </w:pPr>
    </w:p>
    <w:p w14:paraId="240988E8" w14:textId="78F23428"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CD5EFB8" w14:textId="7EC7DEE9" w:rsidR="00D80E95" w:rsidRDefault="00EF31CF"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72928" behindDoc="1" locked="0" layoutInCell="1" allowOverlap="1" wp14:anchorId="075A3B46" wp14:editId="50851213">
                <wp:simplePos x="0" y="0"/>
                <wp:positionH relativeFrom="column">
                  <wp:posOffset>-123190</wp:posOffset>
                </wp:positionH>
                <wp:positionV relativeFrom="paragraph">
                  <wp:posOffset>45721</wp:posOffset>
                </wp:positionV>
                <wp:extent cx="6134100" cy="4856480"/>
                <wp:effectExtent l="0" t="0" r="0" b="1270"/>
                <wp:wrapNone/>
                <wp:docPr id="101" name="正方形/長方形 101"/>
                <wp:cNvGraphicFramePr/>
                <a:graphic xmlns:a="http://schemas.openxmlformats.org/drawingml/2006/main">
                  <a:graphicData uri="http://schemas.microsoft.com/office/word/2010/wordprocessingShape">
                    <wps:wsp>
                      <wps:cNvSpPr/>
                      <wps:spPr>
                        <a:xfrm>
                          <a:off x="0" y="0"/>
                          <a:ext cx="6134100" cy="485648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EABF0" w14:textId="78477C78" w:rsidR="00D80E95" w:rsidRPr="006609D5"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609D5">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A3B46" id="正方形/長方形 101" o:spid="_x0000_s1473" style="position:absolute;left:0;text-align:left;margin-left:-9.7pt;margin-top:3.6pt;width:483pt;height:382.4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" fillcolor="#daeef3 [664]" stroked="f" strokeweight="2pt">
                <v:textbox>
                  <w:txbxContent>
                    <w:p w14:paraId="41BEABF0" w14:textId="78477C78" w:rsidR="00D80E95" w:rsidRPr="006609D5" w:rsidRDefault="004F40BC"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609D5">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565A2B9A" w14:textId="3F6194B0" w:rsidR="00D80E95" w:rsidRDefault="00EF31CF" w:rsidP="00D80E95">
      <w:pPr>
        <w:pStyle w:val="af1"/>
        <w:spacing w:line="420" w:lineRule="exact"/>
        <w:ind w:left="120" w:right="120" w:firstLine="240"/>
        <w:rPr>
          <w:rFonts w:ascii="HGSｺﾞｼｯｸM" w:eastAsia="HGSｺﾞｼｯｸM"/>
          <w:color w:val="000000" w:themeColor="text1"/>
          <w:sz w:val="22"/>
          <w:szCs w:val="22"/>
        </w:rPr>
      </w:pPr>
      <w:r w:rsidRPr="001703BF">
        <w:rPr>
          <w:noProof/>
        </w:rPr>
        <w:drawing>
          <wp:anchor distT="0" distB="0" distL="114300" distR="114300" simplePos="0" relativeHeight="251651072" behindDoc="0" locked="0" layoutInCell="1" allowOverlap="1" wp14:anchorId="4A0D4145" wp14:editId="1C13565F">
            <wp:simplePos x="0" y="0"/>
            <wp:positionH relativeFrom="margin">
              <wp:posOffset>139065</wp:posOffset>
            </wp:positionH>
            <wp:positionV relativeFrom="paragraph">
              <wp:posOffset>215900</wp:posOffset>
            </wp:positionV>
            <wp:extent cx="5663565" cy="1430655"/>
            <wp:effectExtent l="0" t="0" r="0" b="0"/>
            <wp:wrapNone/>
            <wp:docPr id="131319368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3" cstate="print">
                      <a:extLst>
                        <a:ext uri="{28A0092B-C50C-407E-A947-70E740481C1C}">
                          <a14:useLocalDpi xmlns:a14="http://schemas.microsoft.com/office/drawing/2010/main" val="0"/>
                        </a:ext>
                      </a:extLst>
                    </a:blip>
                    <a:srcRect l="15015" t="21207" b="11611"/>
                    <a:stretch/>
                  </pic:blipFill>
                  <pic:spPr bwMode="auto">
                    <a:xfrm>
                      <a:off x="0" y="0"/>
                      <a:ext cx="5663565" cy="1430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36736" behindDoc="0" locked="0" layoutInCell="1" allowOverlap="1" wp14:anchorId="4F22D66C" wp14:editId="2CE52A78">
                <wp:simplePos x="0" y="0"/>
                <wp:positionH relativeFrom="margin">
                  <wp:posOffset>-124460</wp:posOffset>
                </wp:positionH>
                <wp:positionV relativeFrom="paragraph">
                  <wp:posOffset>55880</wp:posOffset>
                </wp:positionV>
                <wp:extent cx="6096000" cy="2070100"/>
                <wp:effectExtent l="0" t="0" r="0" b="6350"/>
                <wp:wrapNone/>
                <wp:docPr id="2105788428" name="テキスト ボックス 2105788428"/>
                <wp:cNvGraphicFramePr/>
                <a:graphic xmlns:a="http://schemas.openxmlformats.org/drawingml/2006/main">
                  <a:graphicData uri="http://schemas.microsoft.com/office/word/2010/wordprocessingShape">
                    <wps:wsp>
                      <wps:cNvSpPr txBox="1"/>
                      <wps:spPr>
                        <a:xfrm>
                          <a:off x="0" y="0"/>
                          <a:ext cx="6096000" cy="2070100"/>
                        </a:xfrm>
                        <a:prstGeom prst="rect">
                          <a:avLst/>
                        </a:prstGeom>
                        <a:noFill/>
                        <a:ln w="6350">
                          <a:noFill/>
                          <a:prstDash val="dash"/>
                        </a:ln>
                      </wps:spPr>
                      <wps:txbx>
                        <w:txbxContent>
                          <w:p w14:paraId="4AD6E9BB" w14:textId="3F9CAA8B" w:rsidR="00D80E95" w:rsidRPr="006609D5"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609D5">
                              <w:rPr>
                                <w:rFonts w:ascii="ＭＳ ゴシック" w:eastAsia="ＭＳ ゴシック" w:hAnsi="ＭＳ ゴシック" w:hint="eastAsia"/>
                                <w:color w:val="0D0D0D" w:themeColor="text1" w:themeTint="F2"/>
                                <w:sz w:val="22"/>
                                <w:szCs w:val="22"/>
                              </w:rPr>
                              <w:t>幸福度</w:t>
                            </w:r>
                          </w:p>
                          <w:p w14:paraId="31D19914" w14:textId="77777777" w:rsidR="00D80E95" w:rsidRDefault="00D80E95" w:rsidP="00D80E95">
                            <w:pPr>
                              <w:rPr>
                                <w:rFonts w:ascii="HGSｺﾞｼｯｸM" w:eastAsia="HGSｺﾞｼｯｸM"/>
                                <w:color w:val="0D0D0D" w:themeColor="text1" w:themeTint="F2"/>
                                <w:sz w:val="22"/>
                                <w:szCs w:val="22"/>
                              </w:rPr>
                            </w:pPr>
                          </w:p>
                          <w:p w14:paraId="50EA6E8E" w14:textId="77777777" w:rsidR="00D80E95" w:rsidRDefault="00D80E95" w:rsidP="00D80E95">
                            <w:pPr>
                              <w:rPr>
                                <w:rFonts w:ascii="HGSｺﾞｼｯｸM" w:eastAsia="HGSｺﾞｼｯｸM"/>
                                <w:color w:val="0D0D0D" w:themeColor="text1" w:themeTint="F2"/>
                                <w:sz w:val="22"/>
                                <w:szCs w:val="22"/>
                              </w:rPr>
                            </w:pPr>
                          </w:p>
                          <w:p w14:paraId="4CA012B4" w14:textId="77777777" w:rsidR="00D80E95" w:rsidRDefault="00D80E95" w:rsidP="00D80E95">
                            <w:pPr>
                              <w:rPr>
                                <w:rFonts w:ascii="HGSｺﾞｼｯｸM" w:eastAsia="HGSｺﾞｼｯｸM"/>
                                <w:color w:val="0D0D0D" w:themeColor="text1" w:themeTint="F2"/>
                                <w:sz w:val="22"/>
                                <w:szCs w:val="22"/>
                              </w:rPr>
                            </w:pPr>
                          </w:p>
                          <w:p w14:paraId="33FA6A6B" w14:textId="77777777" w:rsidR="00D80E95" w:rsidRDefault="00D80E95" w:rsidP="00D80E95">
                            <w:pPr>
                              <w:rPr>
                                <w:rFonts w:ascii="HGSｺﾞｼｯｸM" w:eastAsia="HGSｺﾞｼｯｸM"/>
                                <w:color w:val="0D0D0D" w:themeColor="text1" w:themeTint="F2"/>
                                <w:sz w:val="22"/>
                                <w:szCs w:val="22"/>
                              </w:rPr>
                            </w:pPr>
                          </w:p>
                          <w:p w14:paraId="28D15B59" w14:textId="77777777" w:rsidR="00D80E95" w:rsidRDefault="00D80E95" w:rsidP="00D80E95">
                            <w:pPr>
                              <w:rPr>
                                <w:rFonts w:ascii="HGSｺﾞｼｯｸM" w:eastAsia="HGSｺﾞｼｯｸM"/>
                                <w:color w:val="0D0D0D" w:themeColor="text1" w:themeTint="F2"/>
                                <w:sz w:val="22"/>
                                <w:szCs w:val="22"/>
                              </w:rPr>
                            </w:pPr>
                          </w:p>
                          <w:p w14:paraId="02AA1BF5" w14:textId="77777777" w:rsidR="00D80E95" w:rsidRDefault="00D80E95" w:rsidP="00D80E95">
                            <w:pPr>
                              <w:rPr>
                                <w:rFonts w:ascii="HGSｺﾞｼｯｸM" w:eastAsia="HGSｺﾞｼｯｸM"/>
                                <w:color w:val="0D0D0D" w:themeColor="text1" w:themeTint="F2"/>
                                <w:sz w:val="22"/>
                                <w:szCs w:val="22"/>
                              </w:rPr>
                            </w:pPr>
                          </w:p>
                          <w:p w14:paraId="52FF4970" w14:textId="77777777" w:rsidR="00D80E95" w:rsidRDefault="00D80E95" w:rsidP="00D80E95">
                            <w:pPr>
                              <w:rPr>
                                <w:rFonts w:ascii="HGSｺﾞｼｯｸM" w:eastAsia="HGSｺﾞｼｯｸM"/>
                                <w:color w:val="0D0D0D" w:themeColor="text1" w:themeTint="F2"/>
                                <w:sz w:val="22"/>
                                <w:szCs w:val="22"/>
                              </w:rPr>
                            </w:pPr>
                          </w:p>
                          <w:p w14:paraId="26B139D0" w14:textId="77777777" w:rsidR="00D80E95" w:rsidRDefault="00D80E95" w:rsidP="00D80E95">
                            <w:pPr>
                              <w:rPr>
                                <w:rFonts w:ascii="HGSｺﾞｼｯｸM" w:eastAsia="HGSｺﾞｼｯｸM"/>
                                <w:color w:val="0D0D0D" w:themeColor="text1" w:themeTint="F2"/>
                                <w:sz w:val="22"/>
                                <w:szCs w:val="22"/>
                              </w:rPr>
                            </w:pPr>
                          </w:p>
                          <w:p w14:paraId="7803AF29" w14:textId="77777777" w:rsidR="00D80E95" w:rsidRDefault="00D80E95" w:rsidP="00D80E95">
                            <w:pPr>
                              <w:rPr>
                                <w:rFonts w:ascii="HGSｺﾞｼｯｸM" w:eastAsia="HGSｺﾞｼｯｸM"/>
                                <w:color w:val="0D0D0D" w:themeColor="text1" w:themeTint="F2"/>
                                <w:sz w:val="22"/>
                                <w:szCs w:val="22"/>
                              </w:rPr>
                            </w:pPr>
                          </w:p>
                          <w:p w14:paraId="4063A67D"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D66C" id="テキスト ボックス 2105788428" o:spid="_x0000_s1474" type="#_x0000_t202" style="position:absolute;left:0;text-align:left;margin-left:-9.8pt;margin-top:4.4pt;width:480pt;height:163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" filled="f" stroked="f" strokeweight=".5pt">
                <v:stroke dashstyle="dash"/>
                <v:textbox>
                  <w:txbxContent>
                    <w:p w14:paraId="4AD6E9BB" w14:textId="3F9CAA8B" w:rsidR="00D80E95" w:rsidRPr="006609D5"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609D5">
                        <w:rPr>
                          <w:rFonts w:ascii="ＭＳ ゴシック" w:eastAsia="ＭＳ ゴシック" w:hAnsi="ＭＳ ゴシック" w:hint="eastAsia"/>
                          <w:color w:val="0D0D0D" w:themeColor="text1" w:themeTint="F2"/>
                          <w:sz w:val="22"/>
                          <w:szCs w:val="22"/>
                        </w:rPr>
                        <w:t>幸福度</w:t>
                      </w:r>
                    </w:p>
                    <w:p w14:paraId="31D19914" w14:textId="77777777" w:rsidR="00D80E95" w:rsidRDefault="00D80E95" w:rsidP="00D80E95">
                      <w:pPr>
                        <w:rPr>
                          <w:rFonts w:ascii="HGSｺﾞｼｯｸM" w:eastAsia="HGSｺﾞｼｯｸM"/>
                          <w:color w:val="0D0D0D" w:themeColor="text1" w:themeTint="F2"/>
                          <w:sz w:val="22"/>
                          <w:szCs w:val="22"/>
                        </w:rPr>
                      </w:pPr>
                    </w:p>
                    <w:p w14:paraId="50EA6E8E" w14:textId="77777777" w:rsidR="00D80E95" w:rsidRDefault="00D80E95" w:rsidP="00D80E95">
                      <w:pPr>
                        <w:rPr>
                          <w:rFonts w:ascii="HGSｺﾞｼｯｸM" w:eastAsia="HGSｺﾞｼｯｸM"/>
                          <w:color w:val="0D0D0D" w:themeColor="text1" w:themeTint="F2"/>
                          <w:sz w:val="22"/>
                          <w:szCs w:val="22"/>
                        </w:rPr>
                      </w:pPr>
                    </w:p>
                    <w:p w14:paraId="4CA012B4" w14:textId="77777777" w:rsidR="00D80E95" w:rsidRDefault="00D80E95" w:rsidP="00D80E95">
                      <w:pPr>
                        <w:rPr>
                          <w:rFonts w:ascii="HGSｺﾞｼｯｸM" w:eastAsia="HGSｺﾞｼｯｸM"/>
                          <w:color w:val="0D0D0D" w:themeColor="text1" w:themeTint="F2"/>
                          <w:sz w:val="22"/>
                          <w:szCs w:val="22"/>
                        </w:rPr>
                      </w:pPr>
                    </w:p>
                    <w:p w14:paraId="33FA6A6B" w14:textId="77777777" w:rsidR="00D80E95" w:rsidRDefault="00D80E95" w:rsidP="00D80E95">
                      <w:pPr>
                        <w:rPr>
                          <w:rFonts w:ascii="HGSｺﾞｼｯｸM" w:eastAsia="HGSｺﾞｼｯｸM"/>
                          <w:color w:val="0D0D0D" w:themeColor="text1" w:themeTint="F2"/>
                          <w:sz w:val="22"/>
                          <w:szCs w:val="22"/>
                        </w:rPr>
                      </w:pPr>
                    </w:p>
                    <w:p w14:paraId="28D15B59" w14:textId="77777777" w:rsidR="00D80E95" w:rsidRDefault="00D80E95" w:rsidP="00D80E95">
                      <w:pPr>
                        <w:rPr>
                          <w:rFonts w:ascii="HGSｺﾞｼｯｸM" w:eastAsia="HGSｺﾞｼｯｸM"/>
                          <w:color w:val="0D0D0D" w:themeColor="text1" w:themeTint="F2"/>
                          <w:sz w:val="22"/>
                          <w:szCs w:val="22"/>
                        </w:rPr>
                      </w:pPr>
                    </w:p>
                    <w:p w14:paraId="02AA1BF5" w14:textId="77777777" w:rsidR="00D80E95" w:rsidRDefault="00D80E95" w:rsidP="00D80E95">
                      <w:pPr>
                        <w:rPr>
                          <w:rFonts w:ascii="HGSｺﾞｼｯｸM" w:eastAsia="HGSｺﾞｼｯｸM"/>
                          <w:color w:val="0D0D0D" w:themeColor="text1" w:themeTint="F2"/>
                          <w:sz w:val="22"/>
                          <w:szCs w:val="22"/>
                        </w:rPr>
                      </w:pPr>
                    </w:p>
                    <w:p w14:paraId="52FF4970" w14:textId="77777777" w:rsidR="00D80E95" w:rsidRDefault="00D80E95" w:rsidP="00D80E95">
                      <w:pPr>
                        <w:rPr>
                          <w:rFonts w:ascii="HGSｺﾞｼｯｸM" w:eastAsia="HGSｺﾞｼｯｸM"/>
                          <w:color w:val="0D0D0D" w:themeColor="text1" w:themeTint="F2"/>
                          <w:sz w:val="22"/>
                          <w:szCs w:val="22"/>
                        </w:rPr>
                      </w:pPr>
                    </w:p>
                    <w:p w14:paraId="26B139D0" w14:textId="77777777" w:rsidR="00D80E95" w:rsidRDefault="00D80E95" w:rsidP="00D80E95">
                      <w:pPr>
                        <w:rPr>
                          <w:rFonts w:ascii="HGSｺﾞｼｯｸM" w:eastAsia="HGSｺﾞｼｯｸM"/>
                          <w:color w:val="0D0D0D" w:themeColor="text1" w:themeTint="F2"/>
                          <w:sz w:val="22"/>
                          <w:szCs w:val="22"/>
                        </w:rPr>
                      </w:pPr>
                    </w:p>
                    <w:p w14:paraId="7803AF29" w14:textId="77777777" w:rsidR="00D80E95" w:rsidRDefault="00D80E95" w:rsidP="00D80E95">
                      <w:pPr>
                        <w:rPr>
                          <w:rFonts w:ascii="HGSｺﾞｼｯｸM" w:eastAsia="HGSｺﾞｼｯｸM"/>
                          <w:color w:val="0D0D0D" w:themeColor="text1" w:themeTint="F2"/>
                          <w:sz w:val="22"/>
                          <w:szCs w:val="22"/>
                        </w:rPr>
                      </w:pPr>
                    </w:p>
                    <w:p w14:paraId="4063A67D"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5C4790E7" w14:textId="1C554A56"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08EE59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50A3BAD"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4A03EAE"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291631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E9346F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70880" behindDoc="0" locked="0" layoutInCell="1" allowOverlap="1" wp14:anchorId="50D626CE" wp14:editId="6E9AFAA8">
                <wp:simplePos x="0" y="0"/>
                <wp:positionH relativeFrom="column">
                  <wp:posOffset>81280</wp:posOffset>
                </wp:positionH>
                <wp:positionV relativeFrom="paragraph">
                  <wp:posOffset>90805</wp:posOffset>
                </wp:positionV>
                <wp:extent cx="5756910" cy="304800"/>
                <wp:effectExtent l="0" t="0" r="15240" b="19050"/>
                <wp:wrapNone/>
                <wp:docPr id="102" name="四角形: 角を丸くする 102"/>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9F6E725"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※幸福度の平均（7.</w:t>
                            </w:r>
                            <w:r w:rsidRPr="006609D5">
                              <w:rPr>
                                <w:rFonts w:ascii="ＭＳ ゴシック" w:eastAsia="ＭＳ ゴシック" w:hAnsi="ＭＳ ゴシック"/>
                                <w:color w:val="0D0D0D" w:themeColor="text1" w:themeTint="F2"/>
                                <w:sz w:val="20"/>
                                <w:szCs w:val="20"/>
                              </w:rPr>
                              <w:t>00</w:t>
                            </w:r>
                            <w:r w:rsidRPr="006609D5">
                              <w:rPr>
                                <w:rFonts w:ascii="ＭＳ ゴシック" w:eastAsia="ＭＳ ゴシック" w:hAnsi="ＭＳ ゴシック" w:hint="eastAsia"/>
                                <w:color w:val="0D0D0D" w:themeColor="text1" w:themeTint="F2"/>
                                <w:sz w:val="20"/>
                                <w:szCs w:val="20"/>
                              </w:rPr>
                              <w:t>）は区内で２番目に高い点数となっている。</w:t>
                            </w:r>
                          </w:p>
                          <w:p w14:paraId="200E5933" w14:textId="77777777" w:rsidR="00D80E95" w:rsidRPr="006609D5" w:rsidRDefault="00D80E95" w:rsidP="00D80E95">
                            <w:pPr>
                              <w:rPr>
                                <w:rFonts w:ascii="ＭＳ ゴシック" w:eastAsia="ＭＳ ゴシック" w:hAnsi="ＭＳ ゴシック"/>
                                <w:color w:val="0D0D0D" w:themeColor="text1" w:themeTint="F2"/>
                                <w:sz w:val="20"/>
                                <w:szCs w:val="20"/>
                              </w:rPr>
                            </w:pPr>
                          </w:p>
                          <w:p w14:paraId="6180BC70" w14:textId="77777777" w:rsidR="00D80E95" w:rsidRPr="006609D5" w:rsidRDefault="00D80E95" w:rsidP="00D80E95">
                            <w:pPr>
                              <w:ind w:left="160" w:hangingChars="100" w:hanging="160"/>
                              <w:rPr>
                                <w:rFonts w:ascii="ＭＳ ゴシック" w:eastAsia="ＭＳ ゴシック" w:hAnsi="ＭＳ ゴシック"/>
                                <w:color w:val="0D0D0D" w:themeColor="text1" w:themeTint="F2"/>
                                <w:sz w:val="16"/>
                                <w:szCs w:val="16"/>
                              </w:rPr>
                            </w:pPr>
                          </w:p>
                          <w:p w14:paraId="22C9F665" w14:textId="77777777" w:rsidR="00D80E95" w:rsidRPr="006609D5" w:rsidRDefault="00D80E95" w:rsidP="00D80E95">
                            <w:pPr>
                              <w:jc w:val="center"/>
                              <w:rPr>
                                <w:rFonts w:ascii="ＭＳ ゴシック" w:eastAsia="ＭＳ ゴシック" w:hAnsi="ＭＳ ゴシック"/>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626CE" id="四角形: 角を丸くする 102" o:spid="_x0000_s1475" style="position:absolute;left:0;text-align:left;margin-left:6.4pt;margin-top:7.15pt;width:453.3pt;height: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" fillcolor="white [3212]" strokecolor="black [3213]" strokeweight=".25pt">
                <v:stroke dashstyle="dash"/>
                <v:textbox>
                  <w:txbxContent>
                    <w:p w14:paraId="49F6E725"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※幸福度の平均（7.</w:t>
                      </w:r>
                      <w:r w:rsidRPr="006609D5">
                        <w:rPr>
                          <w:rFonts w:ascii="ＭＳ ゴシック" w:eastAsia="ＭＳ ゴシック" w:hAnsi="ＭＳ ゴシック"/>
                          <w:color w:val="0D0D0D" w:themeColor="text1" w:themeTint="F2"/>
                          <w:sz w:val="20"/>
                          <w:szCs w:val="20"/>
                        </w:rPr>
                        <w:t>00</w:t>
                      </w:r>
                      <w:r w:rsidRPr="006609D5">
                        <w:rPr>
                          <w:rFonts w:ascii="ＭＳ ゴシック" w:eastAsia="ＭＳ ゴシック" w:hAnsi="ＭＳ ゴシック" w:hint="eastAsia"/>
                          <w:color w:val="0D0D0D" w:themeColor="text1" w:themeTint="F2"/>
                          <w:sz w:val="20"/>
                          <w:szCs w:val="20"/>
                        </w:rPr>
                        <w:t>）は区内で２番目に高い点数となっている。</w:t>
                      </w:r>
                    </w:p>
                    <w:p w14:paraId="200E5933" w14:textId="77777777" w:rsidR="00D80E95" w:rsidRPr="006609D5" w:rsidRDefault="00D80E95" w:rsidP="00D80E95">
                      <w:pPr>
                        <w:rPr>
                          <w:rFonts w:ascii="ＭＳ ゴシック" w:eastAsia="ＭＳ ゴシック" w:hAnsi="ＭＳ ゴシック"/>
                          <w:color w:val="0D0D0D" w:themeColor="text1" w:themeTint="F2"/>
                          <w:sz w:val="20"/>
                          <w:szCs w:val="20"/>
                        </w:rPr>
                      </w:pPr>
                    </w:p>
                    <w:p w14:paraId="6180BC70" w14:textId="77777777" w:rsidR="00D80E95" w:rsidRPr="006609D5" w:rsidRDefault="00D80E95" w:rsidP="00D80E95">
                      <w:pPr>
                        <w:ind w:left="160" w:hangingChars="100" w:hanging="160"/>
                        <w:rPr>
                          <w:rFonts w:ascii="ＭＳ ゴシック" w:eastAsia="ＭＳ ゴシック" w:hAnsi="ＭＳ ゴシック"/>
                          <w:color w:val="0D0D0D" w:themeColor="text1" w:themeTint="F2"/>
                          <w:sz w:val="16"/>
                          <w:szCs w:val="16"/>
                        </w:rPr>
                      </w:pPr>
                    </w:p>
                    <w:p w14:paraId="22C9F665" w14:textId="77777777" w:rsidR="00D80E95" w:rsidRPr="006609D5" w:rsidRDefault="00D80E95" w:rsidP="00D80E95">
                      <w:pPr>
                        <w:jc w:val="center"/>
                        <w:rPr>
                          <w:rFonts w:ascii="ＭＳ ゴシック" w:eastAsia="ＭＳ ゴシック" w:hAnsi="ＭＳ ゴシック"/>
                          <w:sz w:val="16"/>
                          <w:szCs w:val="16"/>
                        </w:rPr>
                      </w:pPr>
                    </w:p>
                  </w:txbxContent>
                </v:textbox>
              </v:roundrect>
            </w:pict>
          </mc:Fallback>
        </mc:AlternateContent>
      </w:r>
    </w:p>
    <w:p w14:paraId="13156060" w14:textId="54C6CDFF" w:rsidR="00D80E95" w:rsidRDefault="00EF31CF"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75264" behindDoc="0" locked="0" layoutInCell="1" allowOverlap="1" wp14:anchorId="64D21DC6" wp14:editId="4A8F00A8">
                <wp:simplePos x="0" y="0"/>
                <wp:positionH relativeFrom="margin">
                  <wp:posOffset>-110490</wp:posOffset>
                </wp:positionH>
                <wp:positionV relativeFrom="paragraph">
                  <wp:posOffset>219075</wp:posOffset>
                </wp:positionV>
                <wp:extent cx="6083935" cy="1454150"/>
                <wp:effectExtent l="0" t="0" r="0" b="0"/>
                <wp:wrapNone/>
                <wp:docPr id="87899658" name="テキスト ボックス 87899658"/>
                <wp:cNvGraphicFramePr/>
                <a:graphic xmlns:a="http://schemas.openxmlformats.org/drawingml/2006/main">
                  <a:graphicData uri="http://schemas.microsoft.com/office/word/2010/wordprocessingShape">
                    <wps:wsp>
                      <wps:cNvSpPr txBox="1"/>
                      <wps:spPr>
                        <a:xfrm>
                          <a:off x="0" y="0"/>
                          <a:ext cx="6083935" cy="1454150"/>
                        </a:xfrm>
                        <a:prstGeom prst="rect">
                          <a:avLst/>
                        </a:prstGeom>
                        <a:noFill/>
                        <a:ln w="6350">
                          <a:noFill/>
                          <a:prstDash val="dash"/>
                        </a:ln>
                      </wps:spPr>
                      <wps:txbx>
                        <w:txbxContent>
                          <w:p w14:paraId="38FE5523" w14:textId="78F9B0A2" w:rsidR="00D80E95" w:rsidRPr="006609D5"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609D5">
                              <w:rPr>
                                <w:rFonts w:ascii="ＭＳ ゴシック" w:eastAsia="ＭＳ ゴシック" w:hAnsi="ＭＳ ゴシック" w:hint="eastAsia"/>
                                <w:color w:val="0D0D0D" w:themeColor="text1" w:themeTint="F2"/>
                                <w:sz w:val="22"/>
                                <w:szCs w:val="22"/>
                              </w:rPr>
                              <w:t>ニーズ調査におけるリスク分析</w:t>
                            </w:r>
                          </w:p>
                          <w:p w14:paraId="1014EE65" w14:textId="77777777" w:rsidR="00D80E95" w:rsidRDefault="00D80E95" w:rsidP="00D80E95">
                            <w:pPr>
                              <w:rPr>
                                <w:color w:val="0D0D0D" w:themeColor="text1" w:themeTint="F2"/>
                              </w:rPr>
                            </w:pPr>
                          </w:p>
                          <w:p w14:paraId="0E0A4188" w14:textId="77777777" w:rsidR="00D80E95" w:rsidRDefault="00D80E95" w:rsidP="00D80E95">
                            <w:pPr>
                              <w:rPr>
                                <w:color w:val="0D0D0D" w:themeColor="text1" w:themeTint="F2"/>
                              </w:rPr>
                            </w:pPr>
                          </w:p>
                          <w:p w14:paraId="3A80B1A8" w14:textId="77777777" w:rsidR="00D80E95" w:rsidRDefault="00D80E95" w:rsidP="00D80E95">
                            <w:pPr>
                              <w:rPr>
                                <w:color w:val="0D0D0D" w:themeColor="text1" w:themeTint="F2"/>
                              </w:rPr>
                            </w:pPr>
                          </w:p>
                          <w:p w14:paraId="762C5D29" w14:textId="77777777" w:rsidR="00D80E95" w:rsidRDefault="00D80E95" w:rsidP="00D80E95">
                            <w:pPr>
                              <w:rPr>
                                <w:color w:val="0D0D0D" w:themeColor="text1" w:themeTint="F2"/>
                              </w:rPr>
                            </w:pPr>
                          </w:p>
                          <w:p w14:paraId="1EFED3A6" w14:textId="77777777" w:rsidR="00D80E95" w:rsidRDefault="00D80E95" w:rsidP="00D80E95">
                            <w:pPr>
                              <w:rPr>
                                <w:color w:val="0D0D0D" w:themeColor="text1" w:themeTint="F2"/>
                              </w:rPr>
                            </w:pPr>
                          </w:p>
                          <w:p w14:paraId="310A548F" w14:textId="77777777" w:rsidR="00D80E95" w:rsidRDefault="00D80E95" w:rsidP="00D80E95">
                            <w:pPr>
                              <w:rPr>
                                <w:color w:val="0D0D0D" w:themeColor="text1" w:themeTint="F2"/>
                              </w:rPr>
                            </w:pPr>
                          </w:p>
                          <w:p w14:paraId="745AAFD6" w14:textId="77777777" w:rsidR="00D80E95" w:rsidRDefault="00D80E95" w:rsidP="00D80E95">
                            <w:pPr>
                              <w:rPr>
                                <w:color w:val="0D0D0D" w:themeColor="text1" w:themeTint="F2"/>
                              </w:rPr>
                            </w:pPr>
                          </w:p>
                          <w:p w14:paraId="5618A64B" w14:textId="77777777" w:rsidR="00D80E95" w:rsidRDefault="00D80E95" w:rsidP="00D80E95">
                            <w:pPr>
                              <w:rPr>
                                <w:color w:val="0D0D0D" w:themeColor="text1" w:themeTint="F2"/>
                              </w:rPr>
                            </w:pPr>
                          </w:p>
                          <w:p w14:paraId="0AB06756"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21DC6" id="テキスト ボックス 87899658" o:spid="_x0000_s1476" type="#_x0000_t202" style="position:absolute;left:0;text-align:left;margin-left:-8.7pt;margin-top:17.25pt;width:479.05pt;height:114.5pt;z-index:25127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" filled="f" stroked="f" strokeweight=".5pt">
                <v:stroke dashstyle="dash"/>
                <v:textbox>
                  <w:txbxContent>
                    <w:p w14:paraId="38FE5523" w14:textId="78F9B0A2" w:rsidR="00D80E95" w:rsidRPr="006609D5" w:rsidRDefault="004F40BC"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609D5">
                        <w:rPr>
                          <w:rFonts w:ascii="ＭＳ ゴシック" w:eastAsia="ＭＳ ゴシック" w:hAnsi="ＭＳ ゴシック" w:hint="eastAsia"/>
                          <w:color w:val="0D0D0D" w:themeColor="text1" w:themeTint="F2"/>
                          <w:sz w:val="22"/>
                          <w:szCs w:val="22"/>
                        </w:rPr>
                        <w:t>ニーズ調査におけるリスク分析</w:t>
                      </w:r>
                    </w:p>
                    <w:p w14:paraId="1014EE65" w14:textId="77777777" w:rsidR="00D80E95" w:rsidRDefault="00D80E95" w:rsidP="00D80E95">
                      <w:pPr>
                        <w:rPr>
                          <w:color w:val="0D0D0D" w:themeColor="text1" w:themeTint="F2"/>
                        </w:rPr>
                      </w:pPr>
                    </w:p>
                    <w:p w14:paraId="0E0A4188" w14:textId="77777777" w:rsidR="00D80E95" w:rsidRDefault="00D80E95" w:rsidP="00D80E95">
                      <w:pPr>
                        <w:rPr>
                          <w:color w:val="0D0D0D" w:themeColor="text1" w:themeTint="F2"/>
                        </w:rPr>
                      </w:pPr>
                    </w:p>
                    <w:p w14:paraId="3A80B1A8" w14:textId="77777777" w:rsidR="00D80E95" w:rsidRDefault="00D80E95" w:rsidP="00D80E95">
                      <w:pPr>
                        <w:rPr>
                          <w:color w:val="0D0D0D" w:themeColor="text1" w:themeTint="F2"/>
                        </w:rPr>
                      </w:pPr>
                    </w:p>
                    <w:p w14:paraId="762C5D29" w14:textId="77777777" w:rsidR="00D80E95" w:rsidRDefault="00D80E95" w:rsidP="00D80E95">
                      <w:pPr>
                        <w:rPr>
                          <w:color w:val="0D0D0D" w:themeColor="text1" w:themeTint="F2"/>
                        </w:rPr>
                      </w:pPr>
                    </w:p>
                    <w:p w14:paraId="1EFED3A6" w14:textId="77777777" w:rsidR="00D80E95" w:rsidRDefault="00D80E95" w:rsidP="00D80E95">
                      <w:pPr>
                        <w:rPr>
                          <w:color w:val="0D0D0D" w:themeColor="text1" w:themeTint="F2"/>
                        </w:rPr>
                      </w:pPr>
                    </w:p>
                    <w:p w14:paraId="310A548F" w14:textId="77777777" w:rsidR="00D80E95" w:rsidRDefault="00D80E95" w:rsidP="00D80E95">
                      <w:pPr>
                        <w:rPr>
                          <w:color w:val="0D0D0D" w:themeColor="text1" w:themeTint="F2"/>
                        </w:rPr>
                      </w:pPr>
                    </w:p>
                    <w:p w14:paraId="745AAFD6" w14:textId="77777777" w:rsidR="00D80E95" w:rsidRDefault="00D80E95" w:rsidP="00D80E95">
                      <w:pPr>
                        <w:rPr>
                          <w:color w:val="0D0D0D" w:themeColor="text1" w:themeTint="F2"/>
                        </w:rPr>
                      </w:pPr>
                    </w:p>
                    <w:p w14:paraId="5618A64B" w14:textId="77777777" w:rsidR="00D80E95" w:rsidRDefault="00D80E95" w:rsidP="00D80E95">
                      <w:pPr>
                        <w:rPr>
                          <w:color w:val="0D0D0D" w:themeColor="text1" w:themeTint="F2"/>
                        </w:rPr>
                      </w:pPr>
                    </w:p>
                    <w:p w14:paraId="0AB06756"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361EFEAB" w14:textId="39F8D60C" w:rsidR="00D80E95" w:rsidRDefault="00D80E95" w:rsidP="00D80E95">
      <w:pPr>
        <w:spacing w:line="400" w:lineRule="exact"/>
      </w:pPr>
    </w:p>
    <w:p w14:paraId="5E1CBE03" w14:textId="1A385571" w:rsidR="00D80E95" w:rsidRDefault="00E102EE" w:rsidP="00D80E95">
      <w:pPr>
        <w:spacing w:line="400" w:lineRule="exact"/>
      </w:pPr>
      <w:r w:rsidRPr="00D466DF">
        <w:rPr>
          <w:noProof/>
        </w:rPr>
        <w:drawing>
          <wp:anchor distT="0" distB="0" distL="114300" distR="114300" simplePos="0" relativeHeight="252113919" behindDoc="0" locked="0" layoutInCell="1" allowOverlap="1" wp14:anchorId="008F99F3" wp14:editId="04B3B1D1">
            <wp:simplePos x="0" y="0"/>
            <wp:positionH relativeFrom="margin">
              <wp:posOffset>28257</wp:posOffset>
            </wp:positionH>
            <wp:positionV relativeFrom="paragraph">
              <wp:posOffset>5080</wp:posOffset>
            </wp:positionV>
            <wp:extent cx="5800725" cy="1348740"/>
            <wp:effectExtent l="0" t="0" r="9525" b="3810"/>
            <wp:wrapNone/>
            <wp:docPr id="16179178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25568" w14:textId="5BE77B17" w:rsidR="00D80E95" w:rsidRDefault="00D80E95" w:rsidP="00D80E95">
      <w:pPr>
        <w:spacing w:line="400" w:lineRule="exact"/>
      </w:pPr>
    </w:p>
    <w:p w14:paraId="478321DD" w14:textId="292DF2BC" w:rsidR="00D80E95" w:rsidRDefault="00D80E95" w:rsidP="00D80E95">
      <w:pPr>
        <w:spacing w:line="400" w:lineRule="exact"/>
      </w:pPr>
    </w:p>
    <w:p w14:paraId="0CB70623" w14:textId="73ED124F" w:rsidR="00D80E95" w:rsidRDefault="00897ACC" w:rsidP="00D80E95">
      <w:pPr>
        <w:spacing w:line="400" w:lineRule="exact"/>
      </w:pPr>
      <w:r>
        <w:rPr>
          <w:noProof/>
        </w:rPr>
        <mc:AlternateContent>
          <mc:Choice Requires="wps">
            <w:drawing>
              <wp:anchor distT="0" distB="0" distL="114300" distR="114300" simplePos="0" relativeHeight="251274240" behindDoc="0" locked="0" layoutInCell="1" allowOverlap="1" wp14:anchorId="2DF33F13" wp14:editId="3B8DDAA6">
                <wp:simplePos x="0" y="0"/>
                <wp:positionH relativeFrom="column">
                  <wp:posOffset>896938</wp:posOffset>
                </wp:positionH>
                <wp:positionV relativeFrom="paragraph">
                  <wp:posOffset>51435</wp:posOffset>
                </wp:positionV>
                <wp:extent cx="4916714" cy="361121"/>
                <wp:effectExtent l="0" t="0" r="0" b="1270"/>
                <wp:wrapNone/>
                <wp:docPr id="857682848" name="正方形/長方形 857682848"/>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2C038" w14:textId="3D9AF4CE" w:rsidR="00EF31CF" w:rsidRDefault="00EF31CF" w:rsidP="00EF31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33F13" id="正方形/長方形 857682848" o:spid="_x0000_s1477" style="position:absolute;left:0;text-align:left;margin-left:70.65pt;margin-top:4.05pt;width:387.15pt;height:28.45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" fillcolor="white [3212]" stroked="f" strokeweight="2pt">
                <v:textbox>
                  <w:txbxContent>
                    <w:p w14:paraId="0CB2C038" w14:textId="3D9AF4CE" w:rsidR="00EF31CF" w:rsidRDefault="00EF31CF" w:rsidP="00EF31CF">
                      <w:pPr>
                        <w:jc w:val="center"/>
                      </w:pPr>
                    </w:p>
                  </w:txbxContent>
                </v:textbox>
              </v:rect>
            </w:pict>
          </mc:Fallback>
        </mc:AlternateContent>
      </w:r>
    </w:p>
    <w:p w14:paraId="647320F0" w14:textId="0CC0E11A" w:rsidR="00D80E95" w:rsidRDefault="00D80E95" w:rsidP="00D80E95">
      <w:pPr>
        <w:spacing w:line="400" w:lineRule="exact"/>
      </w:pPr>
    </w:p>
    <w:p w14:paraId="2FC3882E" w14:textId="15E708D0" w:rsidR="00D80E95" w:rsidRDefault="00EF31CF" w:rsidP="00D80E95">
      <w:pPr>
        <w:spacing w:line="400" w:lineRule="exact"/>
      </w:pPr>
      <w:r>
        <w:rPr>
          <w:noProof/>
        </w:rPr>
        <mc:AlternateContent>
          <mc:Choice Requires="wps">
            <w:drawing>
              <wp:anchor distT="0" distB="0" distL="114300" distR="114300" simplePos="0" relativeHeight="251771904" behindDoc="0" locked="0" layoutInCell="1" allowOverlap="1" wp14:anchorId="72643A3D" wp14:editId="4C09DF8E">
                <wp:simplePos x="0" y="0"/>
                <wp:positionH relativeFrom="column">
                  <wp:posOffset>34290</wp:posOffset>
                </wp:positionH>
                <wp:positionV relativeFrom="paragraph">
                  <wp:posOffset>181610</wp:posOffset>
                </wp:positionV>
                <wp:extent cx="5709285" cy="664845"/>
                <wp:effectExtent l="0" t="0" r="24765" b="20955"/>
                <wp:wrapNone/>
                <wp:docPr id="103" name="四角形: 角を丸くする 103"/>
                <wp:cNvGraphicFramePr/>
                <a:graphic xmlns:a="http://schemas.openxmlformats.org/drawingml/2006/main">
                  <a:graphicData uri="http://schemas.microsoft.com/office/word/2010/wordprocessingShape">
                    <wps:wsp>
                      <wps:cNvSpPr/>
                      <wps:spPr>
                        <a:xfrm>
                          <a:off x="0" y="0"/>
                          <a:ext cx="5709285" cy="66484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790AC9"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８種のリスクを区平均と比較してみると、男性では「運動機能」「転倒」以外の6項目、女性では「低栄養」「咀嚼機能」「転倒」「閉じこもり」で区の平均値よりリスクが高くなっている。また、男女計の「閉じこもり」は他の圏域に比べ最も高い値となっている。</w:t>
                            </w:r>
                          </w:p>
                          <w:p w14:paraId="3A9F91DE" w14:textId="77777777" w:rsidR="00D80E95" w:rsidRPr="006609D5" w:rsidRDefault="00D80E95" w:rsidP="00D80E95">
                            <w:pPr>
                              <w:jc w:val="left"/>
                              <w:rPr>
                                <w:rFonts w:ascii="ＭＳ ゴシック" w:eastAsia="ＭＳ ゴシック" w:hAnsi="ＭＳ ゴシック"/>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43A3D" id="四角形: 角を丸くする 103" o:spid="_x0000_s1478" style="position:absolute;left:0;text-align:left;margin-left:2.7pt;margin-top:14.3pt;width:449.55pt;height:52.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" fillcolor="white [3212]" strokecolor="black [3213]" strokeweight=".25pt">
                <v:stroke dashstyle="dash"/>
                <v:textbox>
                  <w:txbxContent>
                    <w:p w14:paraId="2C790AC9"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８種のリスクを区平均と比較してみると、男性では「運動機能」「転倒」以外の6項目、女性では「低栄養」「咀嚼機能」「転倒」「閉じこもり」で区の平均値よりリスクが高くなっている。また、男女計の「閉じこもり」は他の圏域に比べ最も高い値となっている。</w:t>
                      </w:r>
                    </w:p>
                    <w:p w14:paraId="3A9F91DE" w14:textId="77777777" w:rsidR="00D80E95" w:rsidRPr="006609D5" w:rsidRDefault="00D80E95" w:rsidP="00D80E95">
                      <w:pPr>
                        <w:jc w:val="left"/>
                        <w:rPr>
                          <w:rFonts w:ascii="ＭＳ ゴシック" w:eastAsia="ＭＳ ゴシック" w:hAnsi="ＭＳ ゴシック"/>
                          <w:sz w:val="10"/>
                          <w:szCs w:val="10"/>
                        </w:rPr>
                      </w:pPr>
                    </w:p>
                  </w:txbxContent>
                </v:textbox>
              </v:roundrect>
            </w:pict>
          </mc:Fallback>
        </mc:AlternateContent>
      </w:r>
    </w:p>
    <w:p w14:paraId="7B4C2340" w14:textId="0718C37D" w:rsidR="00D80E95" w:rsidRDefault="00D80E95" w:rsidP="00D80E95">
      <w:pPr>
        <w:spacing w:line="400" w:lineRule="exact"/>
      </w:pPr>
    </w:p>
    <w:p w14:paraId="32F14696"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6D2DB78A" w14:textId="77777777" w:rsidR="00D80E95" w:rsidRDefault="00D80E95" w:rsidP="00D80E95">
      <w:pPr>
        <w:spacing w:line="400" w:lineRule="exact"/>
      </w:pPr>
      <w:r w:rsidRPr="00F845EB">
        <w:rPr>
          <w:noProof/>
        </w:rPr>
        <w:drawing>
          <wp:anchor distT="0" distB="0" distL="114300" distR="114300" simplePos="0" relativeHeight="251694080" behindDoc="0" locked="0" layoutInCell="1" allowOverlap="1" wp14:anchorId="4E5AFE0D" wp14:editId="31D22ED7">
            <wp:simplePos x="0" y="0"/>
            <wp:positionH relativeFrom="column">
              <wp:posOffset>52705</wp:posOffset>
            </wp:positionH>
            <wp:positionV relativeFrom="paragraph">
              <wp:posOffset>73457</wp:posOffset>
            </wp:positionV>
            <wp:extent cx="5683250" cy="1909445"/>
            <wp:effectExtent l="0" t="0" r="0" b="0"/>
            <wp:wrapNone/>
            <wp:docPr id="71564230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5" cstate="print">
                      <a:extLst>
                        <a:ext uri="{28A0092B-C50C-407E-A947-70E740481C1C}">
                          <a14:useLocalDpi xmlns:a14="http://schemas.microsoft.com/office/drawing/2010/main" val="0"/>
                        </a:ext>
                      </a:extLst>
                    </a:blip>
                    <a:srcRect l="14751" t="13699"/>
                    <a:stretch/>
                  </pic:blipFill>
                  <pic:spPr bwMode="auto">
                    <a:xfrm>
                      <a:off x="0" y="0"/>
                      <a:ext cx="5683250" cy="1909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5648" behindDoc="0" locked="0" layoutInCell="1" allowOverlap="1" wp14:anchorId="59C16D74" wp14:editId="675BC94B">
                <wp:simplePos x="0" y="0"/>
                <wp:positionH relativeFrom="margin">
                  <wp:posOffset>-78740</wp:posOffset>
                </wp:positionH>
                <wp:positionV relativeFrom="paragraph">
                  <wp:posOffset>-116840</wp:posOffset>
                </wp:positionV>
                <wp:extent cx="5891530" cy="2176145"/>
                <wp:effectExtent l="0" t="0" r="0" b="0"/>
                <wp:wrapNone/>
                <wp:docPr id="386906455" name="テキスト ボックス 386906455"/>
                <wp:cNvGraphicFramePr/>
                <a:graphic xmlns:a="http://schemas.openxmlformats.org/drawingml/2006/main">
                  <a:graphicData uri="http://schemas.microsoft.com/office/word/2010/wordprocessingShape">
                    <wps:wsp>
                      <wps:cNvSpPr txBox="1"/>
                      <wps:spPr>
                        <a:xfrm>
                          <a:off x="0" y="0"/>
                          <a:ext cx="5891530" cy="2176145"/>
                        </a:xfrm>
                        <a:prstGeom prst="rect">
                          <a:avLst/>
                        </a:prstGeom>
                        <a:noFill/>
                        <a:ln w="6350">
                          <a:noFill/>
                          <a:prstDash val="dash"/>
                        </a:ln>
                      </wps:spPr>
                      <wps:txbx>
                        <w:txbxContent>
                          <w:p w14:paraId="16ABCB1E" w14:textId="7D727761" w:rsidR="00D80E95" w:rsidRPr="006609D5" w:rsidRDefault="00FB768F" w:rsidP="00D80E95">
                            <w:pPr>
                              <w:rPr>
                                <w:rFonts w:asciiTheme="majorEastAsia" w:eastAsiaTheme="majorEastAsia" w:hAnsiTheme="majorEastAsia"/>
                                <w:color w:val="0D0D0D" w:themeColor="text1" w:themeTint="F2"/>
                                <w:sz w:val="22"/>
                                <w:szCs w:val="22"/>
                              </w:rPr>
                            </w:pPr>
                            <w:r>
                              <w:rPr>
                                <w:rFonts w:asciiTheme="majorEastAsia" w:eastAsiaTheme="majorEastAsia" w:hAnsiTheme="majorEastAsia" w:hint="eastAsia"/>
                                <w:color w:val="0D0D0D" w:themeColor="text1" w:themeTint="F2"/>
                                <w:sz w:val="22"/>
                                <w:szCs w:val="22"/>
                              </w:rPr>
                              <w:t xml:space="preserve">③ </w:t>
                            </w:r>
                            <w:r w:rsidR="00D80E95" w:rsidRPr="006609D5">
                              <w:rPr>
                                <w:rFonts w:asciiTheme="majorEastAsia" w:eastAsiaTheme="majorEastAsia" w:hAnsiTheme="majorEastAsia" w:hint="eastAsia"/>
                                <w:color w:val="0D0D0D" w:themeColor="text1" w:themeTint="F2"/>
                                <w:sz w:val="22"/>
                                <w:szCs w:val="22"/>
                              </w:rPr>
                              <w:t>地域づくりへの参加意向</w:t>
                            </w:r>
                          </w:p>
                          <w:p w14:paraId="579BECBA"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13D58991"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20B4C08"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67085E8"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25CDD533"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6478CDAC"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9772D5F"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3C144444"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708BCBBA" w14:textId="77777777" w:rsidR="00D80E95" w:rsidRPr="006609D5" w:rsidRDefault="00D80E95" w:rsidP="00D80E95">
                            <w:pPr>
                              <w:spacing w:line="340" w:lineRule="exact"/>
                              <w:rPr>
                                <w:rFonts w:asciiTheme="majorEastAsia" w:eastAsiaTheme="majorEastAsia" w:hAnsiTheme="majorEastAsia"/>
                                <w:color w:val="0D0D0D" w:themeColor="text1" w:themeTint="F2"/>
                                <w:sz w:val="22"/>
                                <w:szCs w:val="22"/>
                              </w:rPr>
                            </w:pPr>
                          </w:p>
                          <w:p w14:paraId="3E139568" w14:textId="77777777" w:rsidR="00D80E95" w:rsidRPr="006609D5" w:rsidRDefault="00D80E95" w:rsidP="00D80E95">
                            <w:pPr>
                              <w:rPr>
                                <w:rFonts w:asciiTheme="majorEastAsia" w:eastAsiaTheme="majorEastAsia" w:hAnsiTheme="majorEastAsia"/>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16D74" id="テキスト ボックス 386906455" o:spid="_x0000_s1479" type="#_x0000_t202" style="position:absolute;left:0;text-align:left;margin-left:-6.2pt;margin-top:-9.2pt;width:463.9pt;height:17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" filled="f" stroked="f" strokeweight=".5pt">
                <v:stroke dashstyle="dash"/>
                <v:textbox>
                  <w:txbxContent>
                    <w:p w14:paraId="16ABCB1E" w14:textId="7D727761" w:rsidR="00D80E95" w:rsidRPr="006609D5" w:rsidRDefault="00FB768F" w:rsidP="00D80E95">
                      <w:pPr>
                        <w:rPr>
                          <w:rFonts w:asciiTheme="majorEastAsia" w:eastAsiaTheme="majorEastAsia" w:hAnsiTheme="majorEastAsia"/>
                          <w:color w:val="0D0D0D" w:themeColor="text1" w:themeTint="F2"/>
                          <w:sz w:val="22"/>
                          <w:szCs w:val="22"/>
                        </w:rPr>
                      </w:pPr>
                      <w:r>
                        <w:rPr>
                          <w:rFonts w:asciiTheme="majorEastAsia" w:eastAsiaTheme="majorEastAsia" w:hAnsiTheme="majorEastAsia" w:hint="eastAsia"/>
                          <w:color w:val="0D0D0D" w:themeColor="text1" w:themeTint="F2"/>
                          <w:sz w:val="22"/>
                          <w:szCs w:val="22"/>
                        </w:rPr>
                        <w:t xml:space="preserve">③ </w:t>
                      </w:r>
                      <w:r w:rsidR="00D80E95" w:rsidRPr="006609D5">
                        <w:rPr>
                          <w:rFonts w:asciiTheme="majorEastAsia" w:eastAsiaTheme="majorEastAsia" w:hAnsiTheme="majorEastAsia" w:hint="eastAsia"/>
                          <w:color w:val="0D0D0D" w:themeColor="text1" w:themeTint="F2"/>
                          <w:sz w:val="22"/>
                          <w:szCs w:val="22"/>
                        </w:rPr>
                        <w:t>地域づくりへの参加意向</w:t>
                      </w:r>
                    </w:p>
                    <w:p w14:paraId="579BECBA"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13D58991"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20B4C08"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67085E8"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25CDD533"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6478CDAC"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09772D5F"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3C144444" w14:textId="77777777" w:rsidR="00D80E95" w:rsidRPr="006609D5" w:rsidRDefault="00D80E95" w:rsidP="00D80E95">
                      <w:pPr>
                        <w:rPr>
                          <w:rFonts w:asciiTheme="majorEastAsia" w:eastAsiaTheme="majorEastAsia" w:hAnsiTheme="majorEastAsia"/>
                          <w:color w:val="0D0D0D" w:themeColor="text1" w:themeTint="F2"/>
                          <w:sz w:val="22"/>
                          <w:szCs w:val="22"/>
                        </w:rPr>
                      </w:pPr>
                    </w:p>
                    <w:p w14:paraId="708BCBBA" w14:textId="77777777" w:rsidR="00D80E95" w:rsidRPr="006609D5" w:rsidRDefault="00D80E95" w:rsidP="00D80E95">
                      <w:pPr>
                        <w:spacing w:line="340" w:lineRule="exact"/>
                        <w:rPr>
                          <w:rFonts w:asciiTheme="majorEastAsia" w:eastAsiaTheme="majorEastAsia" w:hAnsiTheme="majorEastAsia"/>
                          <w:color w:val="0D0D0D" w:themeColor="text1" w:themeTint="F2"/>
                          <w:sz w:val="22"/>
                          <w:szCs w:val="22"/>
                        </w:rPr>
                      </w:pPr>
                    </w:p>
                    <w:p w14:paraId="3E139568" w14:textId="77777777" w:rsidR="00D80E95" w:rsidRPr="006609D5" w:rsidRDefault="00D80E95" w:rsidP="00D80E95">
                      <w:pPr>
                        <w:rPr>
                          <w:rFonts w:asciiTheme="majorEastAsia" w:eastAsiaTheme="majorEastAsia" w:hAnsiTheme="majorEastAsia"/>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3280" behindDoc="1" locked="0" layoutInCell="1" allowOverlap="1" wp14:anchorId="0D0ABE8E" wp14:editId="47461E42">
                <wp:simplePos x="0" y="0"/>
                <wp:positionH relativeFrom="column">
                  <wp:posOffset>-171450</wp:posOffset>
                </wp:positionH>
                <wp:positionV relativeFrom="paragraph">
                  <wp:posOffset>-89535</wp:posOffset>
                </wp:positionV>
                <wp:extent cx="6134100" cy="5340350"/>
                <wp:effectExtent l="0" t="0" r="0" b="0"/>
                <wp:wrapNone/>
                <wp:docPr id="1328224478" name="正方形/長方形 1328224478"/>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E3807" id="正方形/長方形 1328224478" o:spid="_x0000_s1026" style="position:absolute;left:0;text-align:left;margin-left:-13.5pt;margin-top:-7.05pt;width:483pt;height:420.5pt;z-index:-2511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" fillcolor="#daeef3 [664]" stroked="f" strokeweight="2pt"/>
            </w:pict>
          </mc:Fallback>
        </mc:AlternateContent>
      </w:r>
    </w:p>
    <w:p w14:paraId="0DE71B2D" w14:textId="77777777" w:rsidR="00D80E95" w:rsidRDefault="00D80E95" w:rsidP="00D80E95">
      <w:pPr>
        <w:spacing w:line="400" w:lineRule="exact"/>
      </w:pPr>
    </w:p>
    <w:p w14:paraId="760A5281" w14:textId="77777777" w:rsidR="00D80E95" w:rsidRDefault="00D80E95" w:rsidP="00D80E95">
      <w:pPr>
        <w:spacing w:line="400" w:lineRule="exact"/>
      </w:pPr>
    </w:p>
    <w:p w14:paraId="050C11CF" w14:textId="77777777" w:rsidR="00D80E95" w:rsidRDefault="00D80E95" w:rsidP="00D80E95">
      <w:pPr>
        <w:spacing w:line="400" w:lineRule="exact"/>
      </w:pPr>
    </w:p>
    <w:p w14:paraId="3B13D7E4" w14:textId="77777777" w:rsidR="00D80E95" w:rsidRDefault="00D80E95" w:rsidP="00D80E95">
      <w:pPr>
        <w:spacing w:line="400" w:lineRule="exact"/>
      </w:pPr>
    </w:p>
    <w:p w14:paraId="034E0752" w14:textId="77777777" w:rsidR="00D80E95" w:rsidRDefault="00D80E95" w:rsidP="00D80E95">
      <w:pPr>
        <w:spacing w:line="400" w:lineRule="exact"/>
      </w:pPr>
    </w:p>
    <w:p w14:paraId="637B7ED2" w14:textId="77777777" w:rsidR="00D80E95" w:rsidRDefault="00D80E95" w:rsidP="00D80E95">
      <w:pPr>
        <w:spacing w:line="400" w:lineRule="exact"/>
      </w:pPr>
    </w:p>
    <w:p w14:paraId="13BD3AAD" w14:textId="77777777" w:rsidR="00D80E95" w:rsidRDefault="00D80E95" w:rsidP="00D80E95">
      <w:pPr>
        <w:spacing w:line="400" w:lineRule="exact"/>
      </w:pPr>
      <w:r>
        <w:rPr>
          <w:noProof/>
        </w:rPr>
        <mc:AlternateContent>
          <mc:Choice Requires="wps">
            <w:drawing>
              <wp:anchor distT="0" distB="0" distL="114300" distR="114300" simplePos="0" relativeHeight="251807744" behindDoc="0" locked="0" layoutInCell="1" allowOverlap="1" wp14:anchorId="70168C34" wp14:editId="6803A5E9">
                <wp:simplePos x="0" y="0"/>
                <wp:positionH relativeFrom="column">
                  <wp:posOffset>-76200</wp:posOffset>
                </wp:positionH>
                <wp:positionV relativeFrom="paragraph">
                  <wp:posOffset>272847</wp:posOffset>
                </wp:positionV>
                <wp:extent cx="5704205" cy="465455"/>
                <wp:effectExtent l="0" t="0" r="10795" b="10795"/>
                <wp:wrapNone/>
                <wp:docPr id="1678680062" name="四角形: 角を丸くする 1678680062"/>
                <wp:cNvGraphicFramePr/>
                <a:graphic xmlns:a="http://schemas.openxmlformats.org/drawingml/2006/main">
                  <a:graphicData uri="http://schemas.microsoft.com/office/word/2010/wordprocessingShape">
                    <wps:wsp>
                      <wps:cNvSpPr/>
                      <wps:spPr>
                        <a:xfrm>
                          <a:off x="0" y="0"/>
                          <a:ext cx="5704205" cy="46545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5793EC"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AD26FBF" w14:textId="77777777" w:rsidR="00D80E95" w:rsidRPr="006609D5" w:rsidRDefault="00D80E95" w:rsidP="00D80E95">
                            <w:pPr>
                              <w:ind w:leftChars="100" w:left="240"/>
                              <w:rPr>
                                <w:rFonts w:ascii="ＭＳ ゴシック" w:eastAsia="ＭＳ ゴシック" w:hAnsi="ＭＳ ゴシック"/>
                                <w:color w:val="0D0D0D" w:themeColor="text1" w:themeTint="F2"/>
                                <w:sz w:val="21"/>
                                <w:szCs w:val="21"/>
                              </w:rPr>
                            </w:pPr>
                            <w:r w:rsidRPr="006609D5">
                              <w:rPr>
                                <w:rFonts w:ascii="ＭＳ ゴシック" w:eastAsia="ＭＳ ゴシック" w:hAnsi="ＭＳ ゴシック" w:hint="eastAsia"/>
                                <w:color w:val="0D0D0D" w:themeColor="text1" w:themeTint="F2"/>
                                <w:sz w:val="20"/>
                                <w:szCs w:val="20"/>
                              </w:rPr>
                              <w:t>《参加意向》は、区平均より4.9ポイント高く、区内で最も高い割合となっている。</w:t>
                            </w:r>
                          </w:p>
                          <w:p w14:paraId="4615AFE7" w14:textId="77777777" w:rsidR="00D80E95" w:rsidRPr="006609D5" w:rsidRDefault="00D80E95" w:rsidP="00D80E95">
                            <w:pPr>
                              <w:ind w:leftChars="100" w:left="240"/>
                              <w:rPr>
                                <w:rFonts w:ascii="ＭＳ ゴシック" w:eastAsia="ＭＳ ゴシック" w:hAnsi="ＭＳ ゴシック"/>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68C34" id="四角形: 角を丸くする 1678680062" o:spid="_x0000_s1480" style="position:absolute;left:0;text-align:left;margin-left:-6pt;margin-top:21.5pt;width:449.15pt;height:36.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" fillcolor="white [3212]" strokecolor="black [3213]" strokeweight=".25pt">
                <v:stroke dashstyle="dash"/>
                <v:textbox>
                  <w:txbxContent>
                    <w:p w14:paraId="105793EC"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AD26FBF" w14:textId="77777777" w:rsidR="00D80E95" w:rsidRPr="006609D5" w:rsidRDefault="00D80E95" w:rsidP="00D80E95">
                      <w:pPr>
                        <w:ind w:leftChars="100" w:left="240"/>
                        <w:rPr>
                          <w:rFonts w:ascii="ＭＳ ゴシック" w:eastAsia="ＭＳ ゴシック" w:hAnsi="ＭＳ ゴシック"/>
                          <w:color w:val="0D0D0D" w:themeColor="text1" w:themeTint="F2"/>
                          <w:sz w:val="21"/>
                          <w:szCs w:val="21"/>
                        </w:rPr>
                      </w:pPr>
                      <w:r w:rsidRPr="006609D5">
                        <w:rPr>
                          <w:rFonts w:ascii="ＭＳ ゴシック" w:eastAsia="ＭＳ ゴシック" w:hAnsi="ＭＳ ゴシック" w:hint="eastAsia"/>
                          <w:color w:val="0D0D0D" w:themeColor="text1" w:themeTint="F2"/>
                          <w:sz w:val="20"/>
                          <w:szCs w:val="20"/>
                        </w:rPr>
                        <w:t>《参加意向》は、区平均より4.9ポイント高く、区内で最も高い割合となっている。</w:t>
                      </w:r>
                    </w:p>
                    <w:p w14:paraId="4615AFE7" w14:textId="77777777" w:rsidR="00D80E95" w:rsidRPr="006609D5" w:rsidRDefault="00D80E95" w:rsidP="00D80E95">
                      <w:pPr>
                        <w:ind w:leftChars="100" w:left="240"/>
                        <w:rPr>
                          <w:rFonts w:ascii="ＭＳ ゴシック" w:eastAsia="ＭＳ ゴシック" w:hAnsi="ＭＳ ゴシック"/>
                          <w:color w:val="0D0D0D" w:themeColor="text1" w:themeTint="F2"/>
                          <w:sz w:val="16"/>
                          <w:szCs w:val="16"/>
                        </w:rPr>
                      </w:pPr>
                    </w:p>
                  </w:txbxContent>
                </v:textbox>
              </v:roundrect>
            </w:pict>
          </mc:Fallback>
        </mc:AlternateContent>
      </w:r>
    </w:p>
    <w:p w14:paraId="5D80B70B" w14:textId="77777777" w:rsidR="00D80E95" w:rsidRDefault="00D80E95" w:rsidP="00D80E95">
      <w:pPr>
        <w:spacing w:line="400" w:lineRule="exact"/>
      </w:pPr>
    </w:p>
    <w:p w14:paraId="2DFB03AE"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74624" behindDoc="0" locked="0" layoutInCell="1" allowOverlap="1" wp14:anchorId="237C8DB5" wp14:editId="6F00D6F9">
                <wp:simplePos x="0" y="0"/>
                <wp:positionH relativeFrom="margin">
                  <wp:posOffset>-26406</wp:posOffset>
                </wp:positionH>
                <wp:positionV relativeFrom="paragraph">
                  <wp:posOffset>229870</wp:posOffset>
                </wp:positionV>
                <wp:extent cx="5875655" cy="2210435"/>
                <wp:effectExtent l="0" t="0" r="0" b="0"/>
                <wp:wrapNone/>
                <wp:docPr id="60408144" name="テキスト ボックス 60408144"/>
                <wp:cNvGraphicFramePr/>
                <a:graphic xmlns:a="http://schemas.openxmlformats.org/drawingml/2006/main">
                  <a:graphicData uri="http://schemas.microsoft.com/office/word/2010/wordprocessingShape">
                    <wps:wsp>
                      <wps:cNvSpPr txBox="1"/>
                      <wps:spPr>
                        <a:xfrm>
                          <a:off x="0" y="0"/>
                          <a:ext cx="5875655" cy="2210435"/>
                        </a:xfrm>
                        <a:prstGeom prst="rect">
                          <a:avLst/>
                        </a:prstGeom>
                        <a:noFill/>
                        <a:ln w="6350">
                          <a:noFill/>
                          <a:prstDash val="dash"/>
                        </a:ln>
                      </wps:spPr>
                      <wps:txbx>
                        <w:txbxContent>
                          <w:p w14:paraId="490A0FA1" w14:textId="50DCCF5B" w:rsidR="00D80E95" w:rsidRPr="006609D5"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609D5">
                              <w:rPr>
                                <w:rFonts w:ascii="ＭＳ ゴシック" w:eastAsia="ＭＳ ゴシック" w:hAnsi="ＭＳ ゴシック" w:hint="eastAsia"/>
                                <w:color w:val="0D0D0D" w:themeColor="text1" w:themeTint="F2"/>
                                <w:sz w:val="22"/>
                                <w:szCs w:val="22"/>
                              </w:rPr>
                              <w:t>孤独感尺度</w:t>
                            </w:r>
                          </w:p>
                          <w:p w14:paraId="22065DBF" w14:textId="77777777" w:rsidR="00D80E95" w:rsidRDefault="00D80E95" w:rsidP="00D80E95">
                            <w:pPr>
                              <w:rPr>
                                <w:rFonts w:ascii="HGSｺﾞｼｯｸM" w:eastAsia="HGSｺﾞｼｯｸM"/>
                                <w:color w:val="0D0D0D" w:themeColor="text1" w:themeTint="F2"/>
                                <w:sz w:val="21"/>
                                <w:szCs w:val="21"/>
                              </w:rPr>
                            </w:pPr>
                          </w:p>
                          <w:p w14:paraId="69471C16" w14:textId="77777777" w:rsidR="00D80E95" w:rsidRDefault="00D80E95" w:rsidP="00D80E95">
                            <w:pPr>
                              <w:rPr>
                                <w:rFonts w:ascii="HGSｺﾞｼｯｸM" w:eastAsia="HGSｺﾞｼｯｸM"/>
                                <w:color w:val="0D0D0D" w:themeColor="text1" w:themeTint="F2"/>
                                <w:sz w:val="21"/>
                                <w:szCs w:val="21"/>
                              </w:rPr>
                            </w:pPr>
                          </w:p>
                          <w:p w14:paraId="680D5E91" w14:textId="77777777" w:rsidR="00D80E95" w:rsidRDefault="00D80E95" w:rsidP="00D80E95">
                            <w:pPr>
                              <w:rPr>
                                <w:rFonts w:ascii="HGSｺﾞｼｯｸM" w:eastAsia="HGSｺﾞｼｯｸM"/>
                                <w:color w:val="0D0D0D" w:themeColor="text1" w:themeTint="F2"/>
                                <w:sz w:val="21"/>
                                <w:szCs w:val="21"/>
                              </w:rPr>
                            </w:pPr>
                          </w:p>
                          <w:p w14:paraId="63F1D410" w14:textId="77777777" w:rsidR="00D80E95" w:rsidRDefault="00D80E95" w:rsidP="00D80E95">
                            <w:pPr>
                              <w:rPr>
                                <w:rFonts w:ascii="HGSｺﾞｼｯｸM" w:eastAsia="HGSｺﾞｼｯｸM"/>
                                <w:color w:val="0D0D0D" w:themeColor="text1" w:themeTint="F2"/>
                                <w:sz w:val="21"/>
                                <w:szCs w:val="21"/>
                              </w:rPr>
                            </w:pPr>
                          </w:p>
                          <w:p w14:paraId="4F615F86" w14:textId="77777777" w:rsidR="00D80E95" w:rsidRDefault="00D80E95" w:rsidP="00D80E95">
                            <w:pPr>
                              <w:rPr>
                                <w:rFonts w:ascii="HGSｺﾞｼｯｸM" w:eastAsia="HGSｺﾞｼｯｸM"/>
                                <w:color w:val="0D0D0D" w:themeColor="text1" w:themeTint="F2"/>
                                <w:sz w:val="21"/>
                                <w:szCs w:val="21"/>
                              </w:rPr>
                            </w:pPr>
                          </w:p>
                          <w:p w14:paraId="659A7F3B" w14:textId="77777777" w:rsidR="00D80E95" w:rsidRDefault="00D80E95" w:rsidP="00D80E95">
                            <w:pPr>
                              <w:rPr>
                                <w:rFonts w:ascii="HGSｺﾞｼｯｸM" w:eastAsia="HGSｺﾞｼｯｸM"/>
                                <w:color w:val="0D0D0D" w:themeColor="text1" w:themeTint="F2"/>
                                <w:sz w:val="21"/>
                                <w:szCs w:val="21"/>
                              </w:rPr>
                            </w:pPr>
                          </w:p>
                          <w:p w14:paraId="730FD552" w14:textId="77777777" w:rsidR="00D80E95" w:rsidRDefault="00D80E95" w:rsidP="00D80E95">
                            <w:pPr>
                              <w:rPr>
                                <w:rFonts w:ascii="HGSｺﾞｼｯｸM" w:eastAsia="HGSｺﾞｼｯｸM"/>
                                <w:color w:val="0D0D0D" w:themeColor="text1" w:themeTint="F2"/>
                                <w:sz w:val="21"/>
                                <w:szCs w:val="21"/>
                              </w:rPr>
                            </w:pPr>
                          </w:p>
                          <w:p w14:paraId="4177914B" w14:textId="77777777" w:rsidR="00D80E95" w:rsidRDefault="00D80E95" w:rsidP="00D80E95">
                            <w:pPr>
                              <w:rPr>
                                <w:rFonts w:ascii="HGSｺﾞｼｯｸM" w:eastAsia="HGSｺﾞｼｯｸM"/>
                                <w:color w:val="0D0D0D" w:themeColor="text1" w:themeTint="F2"/>
                                <w:sz w:val="21"/>
                                <w:szCs w:val="21"/>
                              </w:rPr>
                            </w:pPr>
                          </w:p>
                          <w:p w14:paraId="230DB04E" w14:textId="77777777" w:rsidR="00D80E95" w:rsidRDefault="00D80E95" w:rsidP="00D80E95">
                            <w:pPr>
                              <w:rPr>
                                <w:rFonts w:ascii="HGSｺﾞｼｯｸM" w:eastAsia="HGSｺﾞｼｯｸM"/>
                                <w:color w:val="0D0D0D" w:themeColor="text1" w:themeTint="F2"/>
                                <w:sz w:val="21"/>
                                <w:szCs w:val="21"/>
                              </w:rPr>
                            </w:pPr>
                          </w:p>
                          <w:p w14:paraId="5F3173CE" w14:textId="77777777" w:rsidR="00D80E95" w:rsidRDefault="00D80E95" w:rsidP="00D80E95">
                            <w:pPr>
                              <w:rPr>
                                <w:rFonts w:ascii="HGSｺﾞｼｯｸM" w:eastAsia="HGSｺﾞｼｯｸM"/>
                                <w:color w:val="0D0D0D" w:themeColor="text1" w:themeTint="F2"/>
                                <w:sz w:val="21"/>
                                <w:szCs w:val="21"/>
                              </w:rPr>
                            </w:pPr>
                          </w:p>
                          <w:p w14:paraId="07348D04"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C8DB5" id="テキスト ボックス 60408144" o:spid="_x0000_s1481" type="#_x0000_t202" style="position:absolute;left:0;text-align:left;margin-left:-2.1pt;margin-top:18.1pt;width:462.65pt;height:174.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" filled="f" stroked="f" strokeweight=".5pt">
                <v:stroke dashstyle="dash"/>
                <v:textbox>
                  <w:txbxContent>
                    <w:p w14:paraId="490A0FA1" w14:textId="50DCCF5B" w:rsidR="00D80E95" w:rsidRPr="006609D5"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609D5">
                        <w:rPr>
                          <w:rFonts w:ascii="ＭＳ ゴシック" w:eastAsia="ＭＳ ゴシック" w:hAnsi="ＭＳ ゴシック" w:hint="eastAsia"/>
                          <w:color w:val="0D0D0D" w:themeColor="text1" w:themeTint="F2"/>
                          <w:sz w:val="22"/>
                          <w:szCs w:val="22"/>
                        </w:rPr>
                        <w:t>孤独感尺度</w:t>
                      </w:r>
                    </w:p>
                    <w:p w14:paraId="22065DBF" w14:textId="77777777" w:rsidR="00D80E95" w:rsidRDefault="00D80E95" w:rsidP="00D80E95">
                      <w:pPr>
                        <w:rPr>
                          <w:rFonts w:ascii="HGSｺﾞｼｯｸM" w:eastAsia="HGSｺﾞｼｯｸM"/>
                          <w:color w:val="0D0D0D" w:themeColor="text1" w:themeTint="F2"/>
                          <w:sz w:val="21"/>
                          <w:szCs w:val="21"/>
                        </w:rPr>
                      </w:pPr>
                    </w:p>
                    <w:p w14:paraId="69471C16" w14:textId="77777777" w:rsidR="00D80E95" w:rsidRDefault="00D80E95" w:rsidP="00D80E95">
                      <w:pPr>
                        <w:rPr>
                          <w:rFonts w:ascii="HGSｺﾞｼｯｸM" w:eastAsia="HGSｺﾞｼｯｸM"/>
                          <w:color w:val="0D0D0D" w:themeColor="text1" w:themeTint="F2"/>
                          <w:sz w:val="21"/>
                          <w:szCs w:val="21"/>
                        </w:rPr>
                      </w:pPr>
                    </w:p>
                    <w:p w14:paraId="680D5E91" w14:textId="77777777" w:rsidR="00D80E95" w:rsidRDefault="00D80E95" w:rsidP="00D80E95">
                      <w:pPr>
                        <w:rPr>
                          <w:rFonts w:ascii="HGSｺﾞｼｯｸM" w:eastAsia="HGSｺﾞｼｯｸM"/>
                          <w:color w:val="0D0D0D" w:themeColor="text1" w:themeTint="F2"/>
                          <w:sz w:val="21"/>
                          <w:szCs w:val="21"/>
                        </w:rPr>
                      </w:pPr>
                    </w:p>
                    <w:p w14:paraId="63F1D410" w14:textId="77777777" w:rsidR="00D80E95" w:rsidRDefault="00D80E95" w:rsidP="00D80E95">
                      <w:pPr>
                        <w:rPr>
                          <w:rFonts w:ascii="HGSｺﾞｼｯｸM" w:eastAsia="HGSｺﾞｼｯｸM"/>
                          <w:color w:val="0D0D0D" w:themeColor="text1" w:themeTint="F2"/>
                          <w:sz w:val="21"/>
                          <w:szCs w:val="21"/>
                        </w:rPr>
                      </w:pPr>
                    </w:p>
                    <w:p w14:paraId="4F615F86" w14:textId="77777777" w:rsidR="00D80E95" w:rsidRDefault="00D80E95" w:rsidP="00D80E95">
                      <w:pPr>
                        <w:rPr>
                          <w:rFonts w:ascii="HGSｺﾞｼｯｸM" w:eastAsia="HGSｺﾞｼｯｸM"/>
                          <w:color w:val="0D0D0D" w:themeColor="text1" w:themeTint="F2"/>
                          <w:sz w:val="21"/>
                          <w:szCs w:val="21"/>
                        </w:rPr>
                      </w:pPr>
                    </w:p>
                    <w:p w14:paraId="659A7F3B" w14:textId="77777777" w:rsidR="00D80E95" w:rsidRDefault="00D80E95" w:rsidP="00D80E95">
                      <w:pPr>
                        <w:rPr>
                          <w:rFonts w:ascii="HGSｺﾞｼｯｸM" w:eastAsia="HGSｺﾞｼｯｸM"/>
                          <w:color w:val="0D0D0D" w:themeColor="text1" w:themeTint="F2"/>
                          <w:sz w:val="21"/>
                          <w:szCs w:val="21"/>
                        </w:rPr>
                      </w:pPr>
                    </w:p>
                    <w:p w14:paraId="730FD552" w14:textId="77777777" w:rsidR="00D80E95" w:rsidRDefault="00D80E95" w:rsidP="00D80E95">
                      <w:pPr>
                        <w:rPr>
                          <w:rFonts w:ascii="HGSｺﾞｼｯｸM" w:eastAsia="HGSｺﾞｼｯｸM"/>
                          <w:color w:val="0D0D0D" w:themeColor="text1" w:themeTint="F2"/>
                          <w:sz w:val="21"/>
                          <w:szCs w:val="21"/>
                        </w:rPr>
                      </w:pPr>
                    </w:p>
                    <w:p w14:paraId="4177914B" w14:textId="77777777" w:rsidR="00D80E95" w:rsidRDefault="00D80E95" w:rsidP="00D80E95">
                      <w:pPr>
                        <w:rPr>
                          <w:rFonts w:ascii="HGSｺﾞｼｯｸM" w:eastAsia="HGSｺﾞｼｯｸM"/>
                          <w:color w:val="0D0D0D" w:themeColor="text1" w:themeTint="F2"/>
                          <w:sz w:val="21"/>
                          <w:szCs w:val="21"/>
                        </w:rPr>
                      </w:pPr>
                    </w:p>
                    <w:p w14:paraId="230DB04E" w14:textId="77777777" w:rsidR="00D80E95" w:rsidRDefault="00D80E95" w:rsidP="00D80E95">
                      <w:pPr>
                        <w:rPr>
                          <w:rFonts w:ascii="HGSｺﾞｼｯｸM" w:eastAsia="HGSｺﾞｼｯｸM"/>
                          <w:color w:val="0D0D0D" w:themeColor="text1" w:themeTint="F2"/>
                          <w:sz w:val="21"/>
                          <w:szCs w:val="21"/>
                        </w:rPr>
                      </w:pPr>
                    </w:p>
                    <w:p w14:paraId="5F3173CE" w14:textId="77777777" w:rsidR="00D80E95" w:rsidRDefault="00D80E95" w:rsidP="00D80E95">
                      <w:pPr>
                        <w:rPr>
                          <w:rFonts w:ascii="HGSｺﾞｼｯｸM" w:eastAsia="HGSｺﾞｼｯｸM"/>
                          <w:color w:val="0D0D0D" w:themeColor="text1" w:themeTint="F2"/>
                          <w:sz w:val="21"/>
                          <w:szCs w:val="21"/>
                        </w:rPr>
                      </w:pPr>
                    </w:p>
                    <w:p w14:paraId="07348D04"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11C8E628" w14:textId="128EF986" w:rsidR="00D80E95" w:rsidRDefault="00A74980" w:rsidP="00D80E95">
      <w:pPr>
        <w:spacing w:line="400" w:lineRule="exact"/>
      </w:pPr>
      <w:r w:rsidRPr="00656109">
        <w:rPr>
          <w:noProof/>
        </w:rPr>
        <w:drawing>
          <wp:anchor distT="0" distB="0" distL="114300" distR="114300" simplePos="0" relativeHeight="252163071" behindDoc="0" locked="0" layoutInCell="1" allowOverlap="1" wp14:anchorId="70501B9E" wp14:editId="448ACC48">
            <wp:simplePos x="0" y="0"/>
            <wp:positionH relativeFrom="column">
              <wp:posOffset>-6350</wp:posOffset>
            </wp:positionH>
            <wp:positionV relativeFrom="paragraph">
              <wp:posOffset>162618</wp:posOffset>
            </wp:positionV>
            <wp:extent cx="5853430" cy="1948815"/>
            <wp:effectExtent l="0" t="0" r="0" b="0"/>
            <wp:wrapNone/>
            <wp:docPr id="17195733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l="12831" t="11932"/>
                    <a:stretch/>
                  </pic:blipFill>
                  <pic:spPr bwMode="auto">
                    <a:xfrm>
                      <a:off x="0" y="0"/>
                      <a:ext cx="5853430" cy="194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324BFE" w14:textId="08B49399" w:rsidR="00D80E95" w:rsidRDefault="00D80E95" w:rsidP="00D80E95">
      <w:pPr>
        <w:spacing w:line="400" w:lineRule="exact"/>
      </w:pPr>
    </w:p>
    <w:p w14:paraId="1B9A49B5" w14:textId="77777777" w:rsidR="00D80E95" w:rsidRDefault="00D80E95" w:rsidP="00D80E95">
      <w:pPr>
        <w:spacing w:line="400" w:lineRule="exact"/>
      </w:pPr>
    </w:p>
    <w:p w14:paraId="090A76F4" w14:textId="77777777" w:rsidR="00D80E95" w:rsidRDefault="00D80E95" w:rsidP="00D80E95">
      <w:pPr>
        <w:spacing w:line="400" w:lineRule="exact"/>
      </w:pPr>
    </w:p>
    <w:p w14:paraId="71822C14" w14:textId="77777777" w:rsidR="00D80E95" w:rsidRDefault="00D80E95" w:rsidP="00D80E95">
      <w:pPr>
        <w:spacing w:line="400" w:lineRule="exact"/>
      </w:pPr>
    </w:p>
    <w:p w14:paraId="29E1F95F" w14:textId="77777777" w:rsidR="00D80E95" w:rsidRDefault="00D80E95" w:rsidP="00D80E95">
      <w:pPr>
        <w:spacing w:line="400" w:lineRule="exact"/>
      </w:pPr>
    </w:p>
    <w:p w14:paraId="5D287FF6" w14:textId="77777777" w:rsidR="00D80E95" w:rsidRDefault="00D80E95" w:rsidP="00D80E95">
      <w:pPr>
        <w:spacing w:line="400" w:lineRule="exact"/>
      </w:pPr>
    </w:p>
    <w:p w14:paraId="75C1E106" w14:textId="77777777" w:rsidR="00D80E95" w:rsidRDefault="00D80E95" w:rsidP="00D80E95">
      <w:pPr>
        <w:spacing w:line="400" w:lineRule="exact"/>
      </w:pPr>
    </w:p>
    <w:p w14:paraId="29E28929" w14:textId="77777777" w:rsidR="00D80E95" w:rsidRDefault="00D80E95" w:rsidP="00D80E95">
      <w:pPr>
        <w:spacing w:line="400" w:lineRule="exact"/>
      </w:pPr>
      <w:r>
        <w:rPr>
          <w:noProof/>
        </w:rPr>
        <mc:AlternateContent>
          <mc:Choice Requires="wps">
            <w:drawing>
              <wp:anchor distT="0" distB="0" distL="114300" distR="114300" simplePos="0" relativeHeight="251808768" behindDoc="0" locked="0" layoutInCell="1" allowOverlap="1" wp14:anchorId="55A0ABD9" wp14:editId="63D67C6F">
                <wp:simplePos x="0" y="0"/>
                <wp:positionH relativeFrom="column">
                  <wp:posOffset>0</wp:posOffset>
                </wp:positionH>
                <wp:positionV relativeFrom="paragraph">
                  <wp:posOffset>79807</wp:posOffset>
                </wp:positionV>
                <wp:extent cx="5704205" cy="482600"/>
                <wp:effectExtent l="0" t="0" r="10795" b="12700"/>
                <wp:wrapNone/>
                <wp:docPr id="1678680063" name="四角形: 角を丸くする 1678680063"/>
                <wp:cNvGraphicFramePr/>
                <a:graphic xmlns:a="http://schemas.openxmlformats.org/drawingml/2006/main">
                  <a:graphicData uri="http://schemas.microsoft.com/office/word/2010/wordprocessingShape">
                    <wps:wsp>
                      <wps:cNvSpPr/>
                      <wps:spPr>
                        <a:xfrm>
                          <a:off x="0" y="0"/>
                          <a:ext cx="5704205" cy="4826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6128A81"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※「常にある」と「時々ある」を合わせた《ある》は、区全体を2ポイント下回っており、</w:t>
                            </w:r>
                          </w:p>
                          <w:p w14:paraId="1058253F" w14:textId="77777777" w:rsidR="00D80E95" w:rsidRPr="006609D5" w:rsidRDefault="00D80E95" w:rsidP="00D80E95">
                            <w:pPr>
                              <w:ind w:leftChars="100" w:left="24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15圏域中で３番目に低い割合となっている。</w:t>
                            </w:r>
                          </w:p>
                          <w:p w14:paraId="2099A613" w14:textId="77777777" w:rsidR="00D80E95" w:rsidRPr="006609D5" w:rsidRDefault="00D80E95" w:rsidP="00D80E95">
                            <w:pPr>
                              <w:ind w:left="160" w:hangingChars="100" w:hanging="160"/>
                              <w:rPr>
                                <w:rFonts w:ascii="ＭＳ ゴシック" w:eastAsia="ＭＳ ゴシック" w:hAnsi="ＭＳ ゴシック"/>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0ABD9" id="四角形: 角を丸くする 1678680063" o:spid="_x0000_s1482" style="position:absolute;left:0;text-align:left;margin-left:0;margin-top:6.3pt;width:449.15pt;height: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" fillcolor="white [3212]" strokecolor="black [3213]" strokeweight=".25pt">
                <v:stroke dashstyle="dash"/>
                <v:textbox>
                  <w:txbxContent>
                    <w:p w14:paraId="06128A81" w14:textId="77777777" w:rsidR="00D80E95" w:rsidRPr="006609D5" w:rsidRDefault="00D80E95" w:rsidP="00D80E95">
                      <w:pPr>
                        <w:ind w:left="200" w:hangingChars="100" w:hanging="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※「常にある」と「時々ある」を合わせた《ある》は、区全体を2ポイント下回っており、</w:t>
                      </w:r>
                    </w:p>
                    <w:p w14:paraId="1058253F" w14:textId="77777777" w:rsidR="00D80E95" w:rsidRPr="006609D5" w:rsidRDefault="00D80E95" w:rsidP="00D80E95">
                      <w:pPr>
                        <w:ind w:leftChars="100" w:left="24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15圏域中で３番目に低い割合となっている。</w:t>
                      </w:r>
                    </w:p>
                    <w:p w14:paraId="2099A613" w14:textId="77777777" w:rsidR="00D80E95" w:rsidRPr="006609D5" w:rsidRDefault="00D80E95" w:rsidP="00D80E95">
                      <w:pPr>
                        <w:ind w:left="160" w:hangingChars="100" w:hanging="160"/>
                        <w:rPr>
                          <w:rFonts w:ascii="ＭＳ ゴシック" w:eastAsia="ＭＳ ゴシック" w:hAnsi="ＭＳ ゴシック"/>
                          <w:color w:val="000000" w:themeColor="text1"/>
                          <w:sz w:val="16"/>
                          <w:szCs w:val="16"/>
                        </w:rPr>
                      </w:pPr>
                    </w:p>
                  </w:txbxContent>
                </v:textbox>
              </v:roundrect>
            </w:pict>
          </mc:Fallback>
        </mc:AlternateContent>
      </w:r>
    </w:p>
    <w:p w14:paraId="72B4A59C" w14:textId="77777777" w:rsidR="00D80E95" w:rsidRDefault="00D80E95" w:rsidP="00D80E95">
      <w:pPr>
        <w:spacing w:line="400" w:lineRule="exact"/>
      </w:pPr>
    </w:p>
    <w:p w14:paraId="174248F6" w14:textId="77777777" w:rsidR="00D80E95" w:rsidRDefault="00D80E95" w:rsidP="00D80E95">
      <w:pPr>
        <w:spacing w:line="400" w:lineRule="exact"/>
      </w:pPr>
      <w:r w:rsidRPr="006E3BAF">
        <w:rPr>
          <w:noProof/>
        </w:rPr>
        <mc:AlternateContent>
          <mc:Choice Requires="wps">
            <w:drawing>
              <wp:anchor distT="0" distB="0" distL="114300" distR="114300" simplePos="0" relativeHeight="251844608" behindDoc="1" locked="0" layoutInCell="1" allowOverlap="1" wp14:anchorId="27ACE21F" wp14:editId="36709188">
                <wp:simplePos x="0" y="0"/>
                <wp:positionH relativeFrom="column">
                  <wp:posOffset>-170856</wp:posOffset>
                </wp:positionH>
                <wp:positionV relativeFrom="paragraph">
                  <wp:posOffset>269024</wp:posOffset>
                </wp:positionV>
                <wp:extent cx="6134100" cy="2665379"/>
                <wp:effectExtent l="0" t="0" r="0" b="1905"/>
                <wp:wrapNone/>
                <wp:docPr id="1328224448" name="正方形/長方形 1328224448"/>
                <wp:cNvGraphicFramePr/>
                <a:graphic xmlns:a="http://schemas.openxmlformats.org/drawingml/2006/main">
                  <a:graphicData uri="http://schemas.microsoft.com/office/word/2010/wordprocessingShape">
                    <wps:wsp>
                      <wps:cNvSpPr/>
                      <wps:spPr>
                        <a:xfrm>
                          <a:off x="0" y="0"/>
                          <a:ext cx="6134100" cy="2665379"/>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4E59E" w14:textId="570B598C" w:rsidR="00D80E95" w:rsidRPr="006609D5"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609D5">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2269B983" w14:textId="77777777" w:rsidR="00D80E95" w:rsidRPr="006609D5"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ACE21F" id="正方形/長方形 1328224448" o:spid="_x0000_s1483" style="position:absolute;left:0;text-align:left;margin-left:-13.45pt;margin-top:21.2pt;width:483pt;height:209.8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" fillcolor="#c6d9f1 [671]" stroked="f" strokeweight="2pt">
                <v:textbox>
                  <w:txbxContent>
                    <w:p w14:paraId="4184E59E" w14:textId="570B598C" w:rsidR="00D80E95" w:rsidRPr="006609D5"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609D5">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2269B983" w14:textId="77777777" w:rsidR="00D80E95" w:rsidRPr="006609D5" w:rsidRDefault="00D80E95" w:rsidP="00D80E95">
                      <w:pPr>
                        <w:jc w:val="center"/>
                        <w:rPr>
                          <w:rFonts w:ascii="ＭＳ ゴシック" w:eastAsia="ＭＳ ゴシック" w:hAnsi="ＭＳ ゴシック"/>
                        </w:rPr>
                      </w:pPr>
                    </w:p>
                  </w:txbxContent>
                </v:textbox>
              </v:rect>
            </w:pict>
          </mc:Fallback>
        </mc:AlternateContent>
      </w:r>
    </w:p>
    <w:p w14:paraId="64F5BF6F" w14:textId="77777777" w:rsidR="00D80E95" w:rsidRDefault="00D80E95" w:rsidP="00D80E95">
      <w:pPr>
        <w:spacing w:line="400" w:lineRule="exact"/>
      </w:pPr>
    </w:p>
    <w:p w14:paraId="42BDFCC3" w14:textId="77777777" w:rsidR="00D80E95" w:rsidRDefault="00D80E95" w:rsidP="00D80E95">
      <w:pPr>
        <w:spacing w:line="400" w:lineRule="exact"/>
      </w:pPr>
      <w:r w:rsidRPr="006E3BAF">
        <w:rPr>
          <w:noProof/>
        </w:rPr>
        <mc:AlternateContent>
          <mc:Choice Requires="wps">
            <w:drawing>
              <wp:anchor distT="0" distB="0" distL="114300" distR="114300" simplePos="0" relativeHeight="251843584" behindDoc="0" locked="0" layoutInCell="1" allowOverlap="1" wp14:anchorId="6C4E409F" wp14:editId="178BD4C4">
                <wp:simplePos x="0" y="0"/>
                <wp:positionH relativeFrom="column">
                  <wp:posOffset>-103343</wp:posOffset>
                </wp:positionH>
                <wp:positionV relativeFrom="paragraph">
                  <wp:posOffset>62054</wp:posOffset>
                </wp:positionV>
                <wp:extent cx="5962650" cy="1274323"/>
                <wp:effectExtent l="0" t="0" r="19050" b="21590"/>
                <wp:wrapNone/>
                <wp:docPr id="104" name="テキスト ボックス 90"/>
                <wp:cNvGraphicFramePr/>
                <a:graphic xmlns:a="http://schemas.openxmlformats.org/drawingml/2006/main">
                  <a:graphicData uri="http://schemas.microsoft.com/office/word/2010/wordprocessingShape">
                    <wps:wsp>
                      <wps:cNvSpPr txBox="1"/>
                      <wps:spPr>
                        <a:xfrm>
                          <a:off x="0" y="0"/>
                          <a:ext cx="5962650" cy="1274323"/>
                        </a:xfrm>
                        <a:prstGeom prst="rect">
                          <a:avLst/>
                        </a:prstGeom>
                        <a:solidFill>
                          <a:schemeClr val="bg1"/>
                        </a:solidFill>
                        <a:ln w="6350" cmpd="sng">
                          <a:solidFill>
                            <a:schemeClr val="tx2"/>
                          </a:solidFill>
                          <a:prstDash val="dash"/>
                        </a:ln>
                      </wps:spPr>
                      <wps:txbx>
                        <w:txbxContent>
                          <w:p w14:paraId="4CFEABA2" w14:textId="77777777" w:rsidR="00D80E95" w:rsidRPr="006609D5" w:rsidRDefault="00D80E95" w:rsidP="00D80E95">
                            <w:pPr>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【現状と課題】</w:t>
                            </w:r>
                          </w:p>
                          <w:p w14:paraId="610B45E8"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○親水公園、親水緑道は高齢者を中心に地域住民が散策できる憩いの場所となっている。</w:t>
                            </w:r>
                          </w:p>
                          <w:p w14:paraId="0885D03E" w14:textId="74BB9B6D"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○一之江駅周辺は土地区画整理事業後</w:t>
                            </w:r>
                            <w:r w:rsidR="005844EB" w:rsidRPr="005844EB">
                              <w:rPr>
                                <w:rFonts w:ascii="ＭＳ ゴシック" w:eastAsia="ＭＳ ゴシック" w:hAnsi="ＭＳ ゴシック" w:hint="eastAsia"/>
                                <w:color w:val="FF0000"/>
                                <w:sz w:val="20"/>
                                <w:szCs w:val="20"/>
                              </w:rPr>
                              <w:t>、</w:t>
                            </w:r>
                            <w:r w:rsidRPr="006609D5">
                              <w:rPr>
                                <w:rFonts w:ascii="ＭＳ ゴシック" w:eastAsia="ＭＳ ゴシック" w:hAnsi="ＭＳ ゴシック" w:hint="eastAsia"/>
                                <w:sz w:val="20"/>
                                <w:szCs w:val="20"/>
                              </w:rPr>
                              <w:t>若年層が増加し医療施設、小売店が充実したが、その他の地域は、高齢世代の方々が長く地域で暮らしており、独居の高齢者が増加している。</w:t>
                            </w:r>
                          </w:p>
                          <w:p w14:paraId="109290C6" w14:textId="0E52496D"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○多世代交流の実現</w:t>
                            </w:r>
                            <w:r w:rsidRPr="00E7368A">
                              <w:rPr>
                                <w:rFonts w:ascii="ＭＳ ゴシック" w:eastAsia="ＭＳ ゴシック" w:hAnsi="ＭＳ ゴシック" w:hint="eastAsia"/>
                                <w:color w:val="000000" w:themeColor="text1"/>
                                <w:sz w:val="20"/>
                                <w:szCs w:val="20"/>
                              </w:rPr>
                              <w:t>に</w:t>
                            </w:r>
                            <w:r w:rsidR="005844EB" w:rsidRPr="00E7368A">
                              <w:rPr>
                                <w:rFonts w:ascii="ＭＳ ゴシック" w:eastAsia="ＭＳ ゴシック" w:hAnsi="ＭＳ ゴシック" w:hint="eastAsia"/>
                                <w:color w:val="000000" w:themeColor="text1"/>
                                <w:sz w:val="20"/>
                                <w:szCs w:val="20"/>
                              </w:rPr>
                              <w:t>向</w:t>
                            </w:r>
                            <w:r w:rsidRPr="00E7368A">
                              <w:rPr>
                                <w:rFonts w:ascii="ＭＳ ゴシック" w:eastAsia="ＭＳ ゴシック" w:hAnsi="ＭＳ ゴシック" w:hint="eastAsia"/>
                                <w:color w:val="000000" w:themeColor="text1"/>
                                <w:sz w:val="20"/>
                                <w:szCs w:val="20"/>
                              </w:rPr>
                              <w:t>け</w:t>
                            </w:r>
                            <w:r w:rsidRPr="006609D5">
                              <w:rPr>
                                <w:rFonts w:ascii="ＭＳ ゴシック" w:eastAsia="ＭＳ ゴシック" w:hAnsi="ＭＳ ゴシック" w:hint="eastAsia"/>
                                <w:sz w:val="20"/>
                                <w:szCs w:val="20"/>
                              </w:rPr>
                              <w:t>て、町会・自治会と連携し、若い世代がイベントのボランティアとして活動している場面も増えたが、人手不足ということもあり、今後も世代を超えた交流、連携をどのように行っていくかが課題である。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4E409F" id="_x0000_s1484" type="#_x0000_t202" style="position:absolute;left:0;text-align:left;margin-left:-8.15pt;margin-top:4.9pt;width:469.5pt;height:100.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" fillcolor="white [3212]" strokecolor="#1f497d [3215]" strokeweight=".5pt">
                <v:stroke dashstyle="dash"/>
                <v:textbox inset="2.65242mm,1.3262mm,2.65242mm,1.3262mm">
                  <w:txbxContent>
                    <w:p w14:paraId="4CFEABA2" w14:textId="77777777" w:rsidR="00D80E95" w:rsidRPr="006609D5" w:rsidRDefault="00D80E95" w:rsidP="00D80E95">
                      <w:pPr>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【現状と課題】</w:t>
                      </w:r>
                    </w:p>
                    <w:p w14:paraId="610B45E8"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○親水公園、親水緑道は高齢者を中心に地域住民が散策できる憩いの場所となっている。</w:t>
                      </w:r>
                    </w:p>
                    <w:p w14:paraId="0885D03E" w14:textId="74BB9B6D"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○一之江駅周辺は土地区画整理事業後</w:t>
                      </w:r>
                      <w:r w:rsidR="005844EB" w:rsidRPr="005844EB">
                        <w:rPr>
                          <w:rFonts w:ascii="ＭＳ ゴシック" w:eastAsia="ＭＳ ゴシック" w:hAnsi="ＭＳ ゴシック" w:hint="eastAsia"/>
                          <w:color w:val="FF0000"/>
                          <w:sz w:val="20"/>
                          <w:szCs w:val="20"/>
                        </w:rPr>
                        <w:t>、</w:t>
                      </w:r>
                      <w:r w:rsidRPr="006609D5">
                        <w:rPr>
                          <w:rFonts w:ascii="ＭＳ ゴシック" w:eastAsia="ＭＳ ゴシック" w:hAnsi="ＭＳ ゴシック" w:hint="eastAsia"/>
                          <w:sz w:val="20"/>
                          <w:szCs w:val="20"/>
                        </w:rPr>
                        <w:t>若年層が増加し医療施設、小売店が充実したが、その他の地域は、高齢世代の方々が長く地域で暮らしており、独居の高齢者が増加している。</w:t>
                      </w:r>
                    </w:p>
                    <w:p w14:paraId="109290C6" w14:textId="0E52496D"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○多世代交流の実現</w:t>
                      </w:r>
                      <w:r w:rsidRPr="00E7368A">
                        <w:rPr>
                          <w:rFonts w:ascii="ＭＳ ゴシック" w:eastAsia="ＭＳ ゴシック" w:hAnsi="ＭＳ ゴシック" w:hint="eastAsia"/>
                          <w:color w:val="000000" w:themeColor="text1"/>
                          <w:sz w:val="20"/>
                          <w:szCs w:val="20"/>
                        </w:rPr>
                        <w:t>に</w:t>
                      </w:r>
                      <w:r w:rsidR="005844EB" w:rsidRPr="00E7368A">
                        <w:rPr>
                          <w:rFonts w:ascii="ＭＳ ゴシック" w:eastAsia="ＭＳ ゴシック" w:hAnsi="ＭＳ ゴシック" w:hint="eastAsia"/>
                          <w:color w:val="000000" w:themeColor="text1"/>
                          <w:sz w:val="20"/>
                          <w:szCs w:val="20"/>
                        </w:rPr>
                        <w:t>向</w:t>
                      </w:r>
                      <w:r w:rsidRPr="00E7368A">
                        <w:rPr>
                          <w:rFonts w:ascii="ＭＳ ゴシック" w:eastAsia="ＭＳ ゴシック" w:hAnsi="ＭＳ ゴシック" w:hint="eastAsia"/>
                          <w:color w:val="000000" w:themeColor="text1"/>
                          <w:sz w:val="20"/>
                          <w:szCs w:val="20"/>
                        </w:rPr>
                        <w:t>け</w:t>
                      </w:r>
                      <w:r w:rsidRPr="006609D5">
                        <w:rPr>
                          <w:rFonts w:ascii="ＭＳ ゴシック" w:eastAsia="ＭＳ ゴシック" w:hAnsi="ＭＳ ゴシック" w:hint="eastAsia"/>
                          <w:sz w:val="20"/>
                          <w:szCs w:val="20"/>
                        </w:rPr>
                        <w:t>て、町会・自治会と連携し、若い世代がイベントのボランティアとして活動している場面も増えたが、人手不足ということもあり、今後も世代を超えた交流、連携をどのように行っていくかが課題である。</w:t>
                      </w:r>
                    </w:p>
                  </w:txbxContent>
                </v:textbox>
              </v:shape>
            </w:pict>
          </mc:Fallback>
        </mc:AlternateContent>
      </w:r>
    </w:p>
    <w:p w14:paraId="0D968CD9" w14:textId="77777777" w:rsidR="00D80E95" w:rsidRDefault="00D80E95" w:rsidP="00D80E95">
      <w:pPr>
        <w:spacing w:line="400" w:lineRule="exact"/>
      </w:pPr>
    </w:p>
    <w:p w14:paraId="63A629A9" w14:textId="77777777" w:rsidR="00D80E95" w:rsidRDefault="00D80E95" w:rsidP="00D80E95">
      <w:pPr>
        <w:spacing w:line="400" w:lineRule="exact"/>
      </w:pPr>
    </w:p>
    <w:p w14:paraId="78992783" w14:textId="77777777" w:rsidR="00D80E95" w:rsidRDefault="00D80E95" w:rsidP="00D80E95">
      <w:pPr>
        <w:spacing w:line="400" w:lineRule="exact"/>
      </w:pPr>
    </w:p>
    <w:p w14:paraId="268DB4BE" w14:textId="77777777" w:rsidR="00D80E95" w:rsidRDefault="00D80E95" w:rsidP="00D80E95">
      <w:pPr>
        <w:spacing w:line="400" w:lineRule="exact"/>
      </w:pPr>
    </w:p>
    <w:p w14:paraId="255BA315" w14:textId="77777777" w:rsidR="00D80E95" w:rsidRDefault="00D80E95" w:rsidP="00D80E95">
      <w:pPr>
        <w:spacing w:line="400" w:lineRule="exact"/>
      </w:pPr>
      <w:r w:rsidRPr="006E3BAF">
        <w:rPr>
          <w:noProof/>
        </w:rPr>
        <mc:AlternateContent>
          <mc:Choice Requires="wps">
            <w:drawing>
              <wp:anchor distT="0" distB="0" distL="114300" distR="114300" simplePos="0" relativeHeight="251842560" behindDoc="0" locked="0" layoutInCell="1" allowOverlap="1" wp14:anchorId="7B4A56DB" wp14:editId="6A6E2C2E">
                <wp:simplePos x="0" y="0"/>
                <wp:positionH relativeFrom="column">
                  <wp:posOffset>-100168</wp:posOffset>
                </wp:positionH>
                <wp:positionV relativeFrom="paragraph">
                  <wp:posOffset>70309</wp:posOffset>
                </wp:positionV>
                <wp:extent cx="5962650" cy="998855"/>
                <wp:effectExtent l="0" t="0" r="19050" b="10795"/>
                <wp:wrapNone/>
                <wp:docPr id="105" name="テキスト ボックス 90"/>
                <wp:cNvGraphicFramePr/>
                <a:graphic xmlns:a="http://schemas.openxmlformats.org/drawingml/2006/main">
                  <a:graphicData uri="http://schemas.microsoft.com/office/word/2010/wordprocessingShape">
                    <wps:wsp>
                      <wps:cNvSpPr txBox="1"/>
                      <wps:spPr>
                        <a:xfrm>
                          <a:off x="0" y="0"/>
                          <a:ext cx="5962650" cy="998855"/>
                        </a:xfrm>
                        <a:prstGeom prst="rect">
                          <a:avLst/>
                        </a:prstGeom>
                        <a:solidFill>
                          <a:schemeClr val="accent1">
                            <a:lumMod val="20000"/>
                            <a:lumOff val="80000"/>
                          </a:schemeClr>
                        </a:solidFill>
                        <a:ln w="6350" cmpd="sng">
                          <a:solidFill>
                            <a:schemeClr val="tx2"/>
                          </a:solidFill>
                          <a:prstDash val="dash"/>
                        </a:ln>
                      </wps:spPr>
                      <wps:txbx>
                        <w:txbxContent>
                          <w:p w14:paraId="61C8C2E3"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【取組】</w:t>
                            </w:r>
                          </w:p>
                          <w:p w14:paraId="6DE958D3" w14:textId="7399960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○アプリ</w:t>
                            </w:r>
                            <w:proofErr w:type="spellStart"/>
                            <w:r w:rsidRPr="006609D5">
                              <w:rPr>
                                <w:rFonts w:ascii="ＭＳ ゴシック" w:eastAsia="ＭＳ ゴシック" w:hAnsi="ＭＳ ゴシック" w:hint="eastAsia"/>
                                <w:sz w:val="20"/>
                                <w:szCs w:val="20"/>
                              </w:rPr>
                              <w:t>eito</w:t>
                            </w:r>
                            <w:proofErr w:type="spellEnd"/>
                            <w:r w:rsidRPr="006609D5">
                              <w:rPr>
                                <w:rFonts w:ascii="ＭＳ ゴシック" w:eastAsia="ＭＳ ゴシック" w:hAnsi="ＭＳ ゴシック" w:hint="eastAsia"/>
                                <w:sz w:val="20"/>
                                <w:szCs w:val="20"/>
                              </w:rPr>
                              <w:t>を活用し、若い世代へのボランティア活動</w:t>
                            </w:r>
                            <w:r w:rsidR="005844EB" w:rsidRPr="00E7368A">
                              <w:rPr>
                                <w:rFonts w:ascii="ＭＳ ゴシック" w:eastAsia="ＭＳ ゴシック" w:hAnsi="ＭＳ ゴシック" w:hint="eastAsia"/>
                                <w:color w:val="000000" w:themeColor="text1"/>
                                <w:sz w:val="20"/>
                                <w:szCs w:val="20"/>
                              </w:rPr>
                              <w:t>の</w:t>
                            </w:r>
                            <w:r w:rsidRPr="006609D5">
                              <w:rPr>
                                <w:rFonts w:ascii="ＭＳ ゴシック" w:eastAsia="ＭＳ ゴシック" w:hAnsi="ＭＳ ゴシック" w:hint="eastAsia"/>
                                <w:sz w:val="20"/>
                                <w:szCs w:val="20"/>
                              </w:rPr>
                              <w:t>周知</w:t>
                            </w:r>
                          </w:p>
                          <w:p w14:paraId="2C01991B"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○独居高齢者・認知症高齢者に対する見守り体制の強化</w:t>
                            </w:r>
                          </w:p>
                          <w:p w14:paraId="545B5D6D"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○認知症サポーター養成講座を通じた認知症への理解の周知</w:t>
                            </w:r>
                          </w:p>
                          <w:p w14:paraId="501BF66A"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○通いの場の立ち上げ支援</w:t>
                            </w:r>
                          </w:p>
                          <w:p w14:paraId="5BC915DA" w14:textId="77777777" w:rsidR="00D80E95" w:rsidRPr="006609D5"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A56DB" id="_x0000_s1485" type="#_x0000_t202" style="position:absolute;left:0;text-align:left;margin-left:-7.9pt;margin-top:5.55pt;width:469.5pt;height:78.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" fillcolor="#dbe5f1 [660]" strokecolor="#1f497d [3215]" strokeweight=".5pt">
                <v:stroke dashstyle="dash"/>
                <v:textbox inset="2.65242mm,1.3262mm,2.65242mm,1.3262mm">
                  <w:txbxContent>
                    <w:p w14:paraId="61C8C2E3"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【取組】</w:t>
                      </w:r>
                    </w:p>
                    <w:p w14:paraId="6DE958D3" w14:textId="7399960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○アプリeitoを活用し、若い世代へのボランティア活動</w:t>
                      </w:r>
                      <w:r w:rsidR="005844EB" w:rsidRPr="00E7368A">
                        <w:rPr>
                          <w:rFonts w:ascii="ＭＳ ゴシック" w:eastAsia="ＭＳ ゴシック" w:hAnsi="ＭＳ ゴシック" w:hint="eastAsia"/>
                          <w:color w:val="000000" w:themeColor="text1"/>
                          <w:sz w:val="20"/>
                          <w:szCs w:val="20"/>
                        </w:rPr>
                        <w:t>の</w:t>
                      </w:r>
                      <w:r w:rsidRPr="006609D5">
                        <w:rPr>
                          <w:rFonts w:ascii="ＭＳ ゴシック" w:eastAsia="ＭＳ ゴシック" w:hAnsi="ＭＳ ゴシック" w:hint="eastAsia"/>
                          <w:sz w:val="20"/>
                          <w:szCs w:val="20"/>
                        </w:rPr>
                        <w:t>周知</w:t>
                      </w:r>
                    </w:p>
                    <w:p w14:paraId="2C01991B"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○独居高齢者・認知症高齢者に対する見守り体制の強化</w:t>
                      </w:r>
                    </w:p>
                    <w:p w14:paraId="545B5D6D"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○認知症サポーター養成講座を通じた認知症への理解の周知</w:t>
                      </w:r>
                    </w:p>
                    <w:p w14:paraId="501BF66A" w14:textId="77777777" w:rsidR="00D80E95" w:rsidRPr="006609D5" w:rsidRDefault="00D80E95" w:rsidP="00D80E95">
                      <w:pPr>
                        <w:ind w:left="200" w:hangingChars="100" w:hanging="200"/>
                        <w:rPr>
                          <w:rFonts w:ascii="ＭＳ ゴシック" w:eastAsia="ＭＳ ゴシック" w:hAnsi="ＭＳ ゴシック"/>
                          <w:sz w:val="20"/>
                          <w:szCs w:val="20"/>
                        </w:rPr>
                      </w:pPr>
                      <w:r w:rsidRPr="006609D5">
                        <w:rPr>
                          <w:rFonts w:ascii="ＭＳ ゴシック" w:eastAsia="ＭＳ ゴシック" w:hAnsi="ＭＳ ゴシック" w:hint="eastAsia"/>
                          <w:sz w:val="20"/>
                          <w:szCs w:val="20"/>
                        </w:rPr>
                        <w:t>○通いの場の立ち上げ支援</w:t>
                      </w:r>
                    </w:p>
                    <w:p w14:paraId="5BC915DA" w14:textId="77777777" w:rsidR="00D80E95" w:rsidRPr="006609D5"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478C3019" w14:textId="77777777" w:rsidR="00D80E95" w:rsidRDefault="00D80E95" w:rsidP="00D80E95">
      <w:pPr>
        <w:spacing w:line="400" w:lineRule="exact"/>
      </w:pPr>
    </w:p>
    <w:p w14:paraId="681E1642" w14:textId="77777777" w:rsidR="00D80E95" w:rsidRDefault="00D80E95" w:rsidP="00D80E95">
      <w:pPr>
        <w:spacing w:line="400" w:lineRule="exact"/>
      </w:pPr>
    </w:p>
    <w:p w14:paraId="6548C062" w14:textId="77777777" w:rsidR="00D80E95" w:rsidRDefault="00D80E95" w:rsidP="00D80E95"/>
    <w:p w14:paraId="33096AB6" w14:textId="77777777" w:rsidR="00D80E95" w:rsidRDefault="00D80E95" w:rsidP="00D80E95">
      <w:pPr>
        <w:widowControl/>
        <w:jc w:val="left"/>
      </w:pPr>
      <w:r>
        <w:rPr>
          <w:noProof/>
        </w:rPr>
        <mc:AlternateContent>
          <mc:Choice Requires="wps">
            <w:drawing>
              <wp:anchor distT="0" distB="0" distL="114300" distR="114300" simplePos="0" relativeHeight="251887616" behindDoc="0" locked="0" layoutInCell="1" allowOverlap="1" wp14:anchorId="212C181A" wp14:editId="1FA1DDC5">
                <wp:simplePos x="0" y="0"/>
                <wp:positionH relativeFrom="column">
                  <wp:posOffset>-174625</wp:posOffset>
                </wp:positionH>
                <wp:positionV relativeFrom="paragraph">
                  <wp:posOffset>276657</wp:posOffset>
                </wp:positionV>
                <wp:extent cx="6134100" cy="897255"/>
                <wp:effectExtent l="0" t="0" r="19050" b="17145"/>
                <wp:wrapNone/>
                <wp:docPr id="1627866285" name="四角形: 角を丸くする 1627866285"/>
                <wp:cNvGraphicFramePr/>
                <a:graphic xmlns:a="http://schemas.openxmlformats.org/drawingml/2006/main">
                  <a:graphicData uri="http://schemas.microsoft.com/office/word/2010/wordprocessingShape">
                    <wps:wsp>
                      <wps:cNvSpPr/>
                      <wps:spPr>
                        <a:xfrm>
                          <a:off x="0" y="0"/>
                          <a:ext cx="6134100" cy="897255"/>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C5821C3" w14:textId="77777777" w:rsidR="00D80E95" w:rsidRPr="006609D5"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609D5">
                              <w:rPr>
                                <w:rFonts w:ascii="ＭＳ ゴシック" w:eastAsia="ＭＳ ゴシック" w:hAnsi="ＭＳ ゴシック" w:hint="eastAsia"/>
                                <w:b/>
                                <w:bCs/>
                                <w:color w:val="0D0D0D" w:themeColor="text1" w:themeTint="F2"/>
                                <w:sz w:val="26"/>
                                <w:szCs w:val="26"/>
                              </w:rPr>
                              <w:t>まとめ</w:t>
                            </w:r>
                          </w:p>
                          <w:p w14:paraId="5B287B2C" w14:textId="395FB21E" w:rsidR="00D80E95" w:rsidRPr="006609D5" w:rsidRDefault="00D80E95" w:rsidP="005844EB">
                            <w:pPr>
                              <w:ind w:firstLineChars="100" w:firstLine="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閉じこもりの傾向はあるが、幸福度は高く、孤独感を感じている人</w:t>
                            </w:r>
                            <w:r w:rsidR="005844EB" w:rsidRPr="00E7368A">
                              <w:rPr>
                                <w:rFonts w:ascii="ＭＳ ゴシック" w:eastAsia="ＭＳ ゴシック" w:hAnsi="ＭＳ ゴシック" w:hint="eastAsia"/>
                                <w:color w:val="000000" w:themeColor="text1"/>
                                <w:sz w:val="20"/>
                                <w:szCs w:val="20"/>
                              </w:rPr>
                              <w:t>の割合</w:t>
                            </w:r>
                            <w:r w:rsidRPr="006609D5">
                              <w:rPr>
                                <w:rFonts w:ascii="ＭＳ ゴシック" w:eastAsia="ＭＳ ゴシック" w:hAnsi="ＭＳ ゴシック" w:hint="eastAsia"/>
                                <w:color w:val="0D0D0D" w:themeColor="text1" w:themeTint="F2"/>
                                <w:sz w:val="20"/>
                                <w:szCs w:val="20"/>
                              </w:rPr>
                              <w:t>が少ない圏域である。地域づくりへの参加意向は区内で最も高いため、多世代交流を目的とした若い世代も含めたボランティア活動の周知を継続して行っていく。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2C181A" id="四角形: 角を丸くする 1627866285" o:spid="_x0000_s1486" style="position:absolute;margin-left:-13.75pt;margin-top:21.8pt;width:483pt;height:70.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" fillcolor="white [3212]" strokecolor="black [3213]" strokeweight="1.75pt">
                <v:textbox>
                  <w:txbxContent>
                    <w:p w14:paraId="4C5821C3" w14:textId="77777777" w:rsidR="00D80E95" w:rsidRPr="006609D5"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609D5">
                        <w:rPr>
                          <w:rFonts w:ascii="ＭＳ ゴシック" w:eastAsia="ＭＳ ゴシック" w:hAnsi="ＭＳ ゴシック" w:hint="eastAsia"/>
                          <w:b/>
                          <w:bCs/>
                          <w:color w:val="0D0D0D" w:themeColor="text1" w:themeTint="F2"/>
                          <w:sz w:val="26"/>
                          <w:szCs w:val="26"/>
                        </w:rPr>
                        <w:t>まとめ</w:t>
                      </w:r>
                    </w:p>
                    <w:p w14:paraId="5B287B2C" w14:textId="395FB21E" w:rsidR="00D80E95" w:rsidRPr="006609D5" w:rsidRDefault="00D80E95" w:rsidP="005844EB">
                      <w:pPr>
                        <w:ind w:firstLineChars="100" w:firstLine="200"/>
                        <w:rPr>
                          <w:rFonts w:ascii="ＭＳ ゴシック" w:eastAsia="ＭＳ ゴシック" w:hAnsi="ＭＳ ゴシック"/>
                          <w:color w:val="0D0D0D" w:themeColor="text1" w:themeTint="F2"/>
                          <w:sz w:val="20"/>
                          <w:szCs w:val="20"/>
                        </w:rPr>
                      </w:pPr>
                      <w:r w:rsidRPr="006609D5">
                        <w:rPr>
                          <w:rFonts w:ascii="ＭＳ ゴシック" w:eastAsia="ＭＳ ゴシック" w:hAnsi="ＭＳ ゴシック" w:hint="eastAsia"/>
                          <w:color w:val="0D0D0D" w:themeColor="text1" w:themeTint="F2"/>
                          <w:sz w:val="20"/>
                          <w:szCs w:val="20"/>
                        </w:rPr>
                        <w:t>閉じこもりの傾向はあるが、幸福度は高く、孤独感を感じている人</w:t>
                      </w:r>
                      <w:r w:rsidR="005844EB" w:rsidRPr="00E7368A">
                        <w:rPr>
                          <w:rFonts w:ascii="ＭＳ ゴシック" w:eastAsia="ＭＳ ゴシック" w:hAnsi="ＭＳ ゴシック" w:hint="eastAsia"/>
                          <w:color w:val="000000" w:themeColor="text1"/>
                          <w:sz w:val="20"/>
                          <w:szCs w:val="20"/>
                        </w:rPr>
                        <w:t>の割合</w:t>
                      </w:r>
                      <w:r w:rsidRPr="006609D5">
                        <w:rPr>
                          <w:rFonts w:ascii="ＭＳ ゴシック" w:eastAsia="ＭＳ ゴシック" w:hAnsi="ＭＳ ゴシック" w:hint="eastAsia"/>
                          <w:color w:val="0D0D0D" w:themeColor="text1" w:themeTint="F2"/>
                          <w:sz w:val="20"/>
                          <w:szCs w:val="20"/>
                        </w:rPr>
                        <w:t>が少ない圏域である。地域づくりへの参加意向は区内で最も高いため、多世代交流を目的とした若い世代も含めたボランティア活動の周知を継続して行っていく。</w:t>
                      </w:r>
                    </w:p>
                  </w:txbxContent>
                </v:textbox>
              </v:roundrect>
            </w:pict>
          </mc:Fallback>
        </mc:AlternateContent>
      </w:r>
      <w:r>
        <w:br w:type="page"/>
      </w:r>
    </w:p>
    <w:bookmarkStart w:id="373" w:name="_Toc160114914"/>
    <w:p w14:paraId="0B4F8C4E" w14:textId="43A9D56C"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45280" behindDoc="1" locked="0" layoutInCell="1" allowOverlap="1" wp14:anchorId="6C570EC7" wp14:editId="1FC5881D">
                <wp:simplePos x="0" y="0"/>
                <wp:positionH relativeFrom="column">
                  <wp:posOffset>-124575</wp:posOffset>
                </wp:positionH>
                <wp:positionV relativeFrom="paragraph">
                  <wp:posOffset>294178</wp:posOffset>
                </wp:positionV>
                <wp:extent cx="6134100" cy="3719137"/>
                <wp:effectExtent l="0" t="0" r="0" b="0"/>
                <wp:wrapNone/>
                <wp:docPr id="73279769" name="正方形/長方形 73279769"/>
                <wp:cNvGraphicFramePr/>
                <a:graphic xmlns:a="http://schemas.openxmlformats.org/drawingml/2006/main">
                  <a:graphicData uri="http://schemas.microsoft.com/office/word/2010/wordprocessingShape">
                    <wps:wsp>
                      <wps:cNvSpPr/>
                      <wps:spPr>
                        <a:xfrm>
                          <a:off x="0" y="0"/>
                          <a:ext cx="6134100" cy="371913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A2638" w14:textId="21081413" w:rsidR="00D80E95" w:rsidRPr="00B90DA5"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90DA5">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70EC7" id="正方形/長方形 73279769" o:spid="_x0000_s1487" style="position:absolute;left:0;text-align:left;margin-left:-9.8pt;margin-top:23.15pt;width:483pt;height:292.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" fillcolor="#e5dfec [663]" stroked="f" strokeweight="2pt">
                <v:textbox>
                  <w:txbxContent>
                    <w:p w14:paraId="3B0A2638" w14:textId="21081413" w:rsidR="00D80E95" w:rsidRPr="00B90DA5"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90DA5">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船堀</w:t>
      </w:r>
      <w:r w:rsidRPr="004C5809">
        <w:rPr>
          <w:rFonts w:hint="eastAsia"/>
          <w:color w:val="auto"/>
          <w:sz w:val="36"/>
          <w:szCs w:val="36"/>
          <w:lang w:eastAsia="zh-TW"/>
        </w:rPr>
        <w:t>圏域</w:t>
      </w:r>
      <w:bookmarkEnd w:id="373"/>
    </w:p>
    <w:p w14:paraId="05C64B0E" w14:textId="77777777" w:rsidR="00D80E95" w:rsidRDefault="00D80E95" w:rsidP="00D80E95">
      <w:pPr>
        <w:rPr>
          <w:lang w:eastAsia="zh-TW"/>
        </w:rPr>
      </w:pPr>
    </w:p>
    <w:p w14:paraId="233A0CD6" w14:textId="4DF6CEBB" w:rsidR="00D80E95" w:rsidRPr="00B90DA5" w:rsidRDefault="00767AC9" w:rsidP="00D80E95">
      <w:pPr>
        <w:tabs>
          <w:tab w:val="left" w:pos="6600"/>
        </w:tabs>
        <w:autoSpaceDE w:val="0"/>
        <w:autoSpaceDN w:val="0"/>
        <w:spacing w:line="440" w:lineRule="exact"/>
        <w:rPr>
          <w:rFonts w:asciiTheme="majorEastAsia" w:eastAsiaTheme="majorEastAsia" w:hAnsiTheme="majorEastAsia"/>
          <w:sz w:val="22"/>
          <w:szCs w:val="22"/>
          <w:lang w:eastAsia="zh-TW"/>
        </w:rPr>
      </w:pPr>
      <w:r>
        <w:rPr>
          <w:rFonts w:asciiTheme="majorEastAsia" w:eastAsiaTheme="majorEastAsia" w:hAnsiTheme="majorEastAsia" w:hint="eastAsia"/>
          <w:noProof/>
          <w:sz w:val="22"/>
          <w:szCs w:val="22"/>
          <w:lang w:val="zh-TW" w:eastAsia="zh-TW"/>
        </w:rPr>
        <mc:AlternateContent>
          <mc:Choice Requires="wpg">
            <w:drawing>
              <wp:anchor distT="0" distB="0" distL="114300" distR="114300" simplePos="0" relativeHeight="252011520" behindDoc="0" locked="0" layoutInCell="1" allowOverlap="1" wp14:anchorId="034E4E1A" wp14:editId="78038730">
                <wp:simplePos x="0" y="0"/>
                <wp:positionH relativeFrom="column">
                  <wp:posOffset>3774893</wp:posOffset>
                </wp:positionH>
                <wp:positionV relativeFrom="paragraph">
                  <wp:posOffset>520972</wp:posOffset>
                </wp:positionV>
                <wp:extent cx="1792404" cy="878305"/>
                <wp:effectExtent l="0" t="0" r="17780" b="17145"/>
                <wp:wrapNone/>
                <wp:docPr id="2085152981" name="グループ化 2085152981"/>
                <wp:cNvGraphicFramePr/>
                <a:graphic xmlns:a="http://schemas.openxmlformats.org/drawingml/2006/main">
                  <a:graphicData uri="http://schemas.microsoft.com/office/word/2010/wordprocessingGroup">
                    <wpg:wgp>
                      <wpg:cNvGrpSpPr/>
                      <wpg:grpSpPr>
                        <a:xfrm>
                          <a:off x="0" y="0"/>
                          <a:ext cx="1792404" cy="878305"/>
                          <a:chOff x="0" y="0"/>
                          <a:chExt cx="1792404" cy="878305"/>
                        </a:xfrm>
                      </wpg:grpSpPr>
                      <wps:wsp>
                        <wps:cNvPr id="283" name="Text Box 1387"/>
                        <wps:cNvSpPr txBox="1">
                          <a:spLocks noChangeArrowheads="1"/>
                        </wps:cNvSpPr>
                        <wps:spPr bwMode="auto">
                          <a:xfrm>
                            <a:off x="0" y="0"/>
                            <a:ext cx="1792404" cy="878305"/>
                          </a:xfrm>
                          <a:prstGeom prst="rect">
                            <a:avLst/>
                          </a:prstGeom>
                          <a:solidFill>
                            <a:srgbClr val="FFFFFF"/>
                          </a:solidFill>
                          <a:ln w="6350">
                            <a:solidFill>
                              <a:schemeClr val="tx1"/>
                            </a:solidFill>
                            <a:miter lim="800000"/>
                            <a:headEnd/>
                            <a:tailEnd/>
                          </a:ln>
                        </wps:spPr>
                        <wps:txbx>
                          <w:txbxContent>
                            <w:p w14:paraId="46644652"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0FEA9288" w14:textId="77777777" w:rsidR="00D80E95" w:rsidRPr="001B1970" w:rsidRDefault="00D80E95" w:rsidP="00D80E95">
                              <w:pPr>
                                <w:spacing w:beforeLines="10" w:before="24" w:afterLines="10" w:after="24" w:line="120" w:lineRule="exact"/>
                                <w:jc w:val="left"/>
                                <w:rPr>
                                  <w:rFonts w:ascii="ＭＳ ゴシック" w:eastAsia="ＭＳ ゴシック" w:hAnsi="ＭＳ ゴシック"/>
                                  <w:sz w:val="16"/>
                                  <w:szCs w:val="16"/>
                                </w:rPr>
                              </w:pPr>
                            </w:p>
                            <w:p w14:paraId="35041D9C" w14:textId="77777777" w:rsidR="00D80E95" w:rsidRPr="001B1970" w:rsidRDefault="00D80E95" w:rsidP="00EF31CF">
                              <w:pPr>
                                <w:spacing w:beforeLines="10" w:before="24" w:afterLines="10" w:after="24" w:line="20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79F0B7F8" w14:textId="4BFA1ECD"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一之江 清心苑</w:t>
                              </w:r>
                            </w:p>
                            <w:p w14:paraId="22CE9E2E" w14:textId="25FD65C2"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6B971291" w14:textId="728DF8DE"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船堀</w:t>
                              </w:r>
                            </w:p>
                          </w:txbxContent>
                        </wps:txbx>
                        <wps:bodyPr rot="0" vert="horz" wrap="square" lIns="74295" tIns="8890" rIns="74295" bIns="8890" anchor="t" anchorCtr="0" upright="1">
                          <a:noAutofit/>
                        </wps:bodyPr>
                      </wps:wsp>
                      <pic:pic xmlns:pic="http://schemas.openxmlformats.org/drawingml/2006/picture">
                        <pic:nvPicPr>
                          <pic:cNvPr id="1200046985" name="図 1200046985"/>
                          <pic:cNvPicPr>
                            <a:picLocks noChangeAspect="1"/>
                          </pic:cNvPicPr>
                        </pic:nvPicPr>
                        <pic:blipFill>
                          <a:blip r:embed="rId2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5185" y="435428"/>
                            <a:ext cx="168910" cy="127000"/>
                          </a:xfrm>
                          <a:prstGeom prst="rect">
                            <a:avLst/>
                          </a:prstGeom>
                        </pic:spPr>
                      </pic:pic>
                      <pic:pic xmlns:pic="http://schemas.openxmlformats.org/drawingml/2006/picture">
                        <pic:nvPicPr>
                          <pic:cNvPr id="1200046986" name="図 1200046986"/>
                          <pic:cNvPicPr>
                            <a:picLocks noChangeAspect="1"/>
                          </pic:cNvPicPr>
                        </pic:nvPicPr>
                        <pic:blipFill>
                          <a:blip r:embed="rId2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5185" y="576943"/>
                            <a:ext cx="168910" cy="127000"/>
                          </a:xfrm>
                          <a:prstGeom prst="rect">
                            <a:avLst/>
                          </a:prstGeom>
                        </pic:spPr>
                      </pic:pic>
                      <pic:pic xmlns:pic="http://schemas.openxmlformats.org/drawingml/2006/picture">
                        <pic:nvPicPr>
                          <pic:cNvPr id="1200046987" name="図 1200046987"/>
                          <pic:cNvPicPr>
                            <a:picLocks noChangeAspect="1"/>
                          </pic:cNvPicPr>
                        </pic:nvPicPr>
                        <pic:blipFill>
                          <a:blip r:embed="rId2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5185" y="718457"/>
                            <a:ext cx="168910" cy="127000"/>
                          </a:xfrm>
                          <a:prstGeom prst="rect">
                            <a:avLst/>
                          </a:prstGeom>
                        </pic:spPr>
                      </pic:pic>
                    </wpg:wgp>
                  </a:graphicData>
                </a:graphic>
              </wp:anchor>
            </w:drawing>
          </mc:Choice>
          <mc:Fallback>
            <w:pict>
              <v:group w14:anchorId="034E4E1A" id="グループ化 2085152981" o:spid="_x0000_s1533" style="position:absolute;left:0;text-align:left;margin-left:297.25pt;margin-top:41pt;width:141.15pt;height:69.15pt;z-index:252011520" coordsize="17924,8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">
                <v:shape id="Text Box 1387" o:spid="_x0000_s1534" type="#_x0000_t202" style="position:absolute;width:17924;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" strokecolor="black [3213]" strokeweight=".5pt">
                  <v:textbox inset="5.85pt,.7pt,5.85pt,.7pt">
                    <w:txbxContent>
                      <w:p w14:paraId="46644652"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0FEA9288" w14:textId="77777777" w:rsidR="00D80E95" w:rsidRPr="001B1970" w:rsidRDefault="00D80E95" w:rsidP="00D80E95">
                        <w:pPr>
                          <w:spacing w:beforeLines="10" w:before="24" w:afterLines="10" w:after="24" w:line="120" w:lineRule="exact"/>
                          <w:jc w:val="left"/>
                          <w:rPr>
                            <w:rFonts w:ascii="ＭＳ ゴシック" w:eastAsia="ＭＳ ゴシック" w:hAnsi="ＭＳ ゴシック"/>
                            <w:sz w:val="16"/>
                            <w:szCs w:val="16"/>
                          </w:rPr>
                        </w:pPr>
                      </w:p>
                      <w:p w14:paraId="35041D9C" w14:textId="77777777" w:rsidR="00D80E95" w:rsidRPr="001B1970" w:rsidRDefault="00D80E95" w:rsidP="00EF31CF">
                        <w:pPr>
                          <w:spacing w:beforeLines="10" w:before="24" w:afterLines="10" w:after="24" w:line="20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79F0B7F8" w14:textId="4BFA1ECD"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一之江 清心苑</w:t>
                        </w:r>
                      </w:p>
                      <w:p w14:paraId="22CE9E2E" w14:textId="25FD65C2"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6B971291" w14:textId="728DF8DE" w:rsidR="00D80E95" w:rsidRPr="001B1970" w:rsidRDefault="00D80E95" w:rsidP="00EF31CF">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船堀</w:t>
                        </w:r>
                      </w:p>
                    </w:txbxContent>
                  </v:textbox>
                </v:shape>
                <v:shape id="図 1200046985" o:spid="_x0000_s1535" type="#_x0000_t75" style="position:absolute;left:1251;top:4354;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">
                  <v:imagedata r:id="rId219" o:title="" chromakey="white"/>
                </v:shape>
                <v:shape id="図 1200046986" o:spid="_x0000_s1536" type="#_x0000_t75" style="position:absolute;left:1251;top:5769;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">
                  <v:imagedata r:id="rId220" o:title="" chromakey="white"/>
                </v:shape>
                <v:shape id="図 1200046987" o:spid="_x0000_s1537" type="#_x0000_t75" style="position:absolute;left:1251;top:7184;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">
                  <v:imagedata r:id="rId221" o:title="" chromakey="white"/>
                </v:shape>
              </v:group>
            </w:pict>
          </mc:Fallback>
        </mc:AlternateContent>
      </w:r>
      <w:r w:rsidR="00D80E95" w:rsidRPr="00B90DA5">
        <w:rPr>
          <w:rFonts w:asciiTheme="majorEastAsia" w:eastAsiaTheme="majorEastAsia" w:hAnsiTheme="majorEastAsia" w:hint="eastAsia"/>
          <w:sz w:val="22"/>
          <w:szCs w:val="22"/>
          <w:lang w:eastAsia="zh-TW"/>
        </w:rPr>
        <w:t>①</w:t>
      </w:r>
      <w:r w:rsidR="00FB768F">
        <w:rPr>
          <w:rFonts w:asciiTheme="majorEastAsia" w:eastAsiaTheme="majorEastAsia" w:hAnsiTheme="majorEastAsia" w:hint="eastAsia"/>
          <w:sz w:val="22"/>
          <w:szCs w:val="22"/>
        </w:rPr>
        <w:t xml:space="preserve"> </w:t>
      </w:r>
      <w:r w:rsidR="00D80E95" w:rsidRPr="00B90DA5">
        <w:rPr>
          <w:rFonts w:asciiTheme="majorEastAsia" w:eastAsiaTheme="majorEastAsia" w:hAnsiTheme="majorEastAsia"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B90DA5" w14:paraId="3413EBEF" w14:textId="77777777" w:rsidTr="006B766F">
        <w:trPr>
          <w:jc w:val="left"/>
        </w:trPr>
        <w:tc>
          <w:tcPr>
            <w:tcW w:w="1276" w:type="dxa"/>
            <w:tcBorders>
              <w:bottom w:val="single" w:sz="18" w:space="0" w:color="auto"/>
            </w:tcBorders>
            <w:shd w:val="clear" w:color="auto" w:fill="DBE5F1" w:themeFill="accent1" w:themeFillTint="33"/>
            <w:vAlign w:val="center"/>
          </w:tcPr>
          <w:p w14:paraId="050B42CA" w14:textId="77777777" w:rsidR="00D80E95" w:rsidRPr="00B90DA5"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1C0DF915" w14:textId="77777777" w:rsidR="00D80E95" w:rsidRPr="00B90DA5" w:rsidRDefault="00D80E95" w:rsidP="006B766F">
            <w:pPr>
              <w:ind w:rightChars="50" w:right="120"/>
              <w:jc w:val="cente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男性(人</w:t>
            </w:r>
            <w:r w:rsidRPr="00B90DA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5F1948DC" w14:textId="77777777" w:rsidR="00D80E95" w:rsidRPr="00B90DA5" w:rsidRDefault="00D80E95" w:rsidP="006B766F">
            <w:pPr>
              <w:ind w:rightChars="50" w:right="120"/>
              <w:jc w:val="cente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女性(人</w:t>
            </w:r>
            <w:r w:rsidRPr="00B90DA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680CFC88" w14:textId="77777777" w:rsidR="00D80E95" w:rsidRPr="00B90DA5" w:rsidRDefault="00D80E95" w:rsidP="006B766F">
            <w:pPr>
              <w:ind w:rightChars="50" w:right="120"/>
              <w:jc w:val="cente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合計(人</w:t>
            </w:r>
            <w:r w:rsidRPr="00B90DA5">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5540DABA" w14:textId="77777777" w:rsidR="00D80E95" w:rsidRPr="00B90DA5" w:rsidRDefault="00D80E95" w:rsidP="006B766F">
            <w:pPr>
              <w:ind w:rightChars="50" w:right="120"/>
              <w:jc w:val="cente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割合(％</w:t>
            </w:r>
            <w:r w:rsidRPr="00B90DA5">
              <w:rPr>
                <w:rFonts w:ascii="ＭＳ ゴシック" w:eastAsia="ＭＳ ゴシック" w:hAnsi="ＭＳ ゴシック"/>
                <w:sz w:val="22"/>
                <w:szCs w:val="22"/>
              </w:rPr>
              <w:t>)</w:t>
            </w:r>
          </w:p>
        </w:tc>
      </w:tr>
      <w:tr w:rsidR="00D80E95" w:rsidRPr="00B90DA5" w14:paraId="482E5652"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7B4F0BE8" w14:textId="77777777" w:rsidR="00D80E95" w:rsidRPr="00B90DA5" w:rsidRDefault="00D80E95" w:rsidP="006B766F">
            <w:pPr>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2288CC8D"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14,823</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51C0E11"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15,284</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5054A201"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30,107</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59D7D5B5"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100.0 </w:t>
            </w:r>
          </w:p>
        </w:tc>
      </w:tr>
      <w:tr w:rsidR="00D80E95" w:rsidRPr="00B90DA5" w14:paraId="2B4E9849" w14:textId="77777777" w:rsidTr="006B766F">
        <w:trPr>
          <w:jc w:val="left"/>
        </w:trPr>
        <w:tc>
          <w:tcPr>
            <w:tcW w:w="1276" w:type="dxa"/>
            <w:tcBorders>
              <w:top w:val="single" w:sz="18" w:space="0" w:color="auto"/>
            </w:tcBorders>
            <w:shd w:val="clear" w:color="auto" w:fill="DBE5F1" w:themeFill="accent1" w:themeFillTint="33"/>
          </w:tcPr>
          <w:p w14:paraId="34B27243" w14:textId="77777777" w:rsidR="00D80E95" w:rsidRPr="00B90DA5" w:rsidRDefault="00D80E95" w:rsidP="006B766F">
            <w:pPr>
              <w:autoSpaceDE w:val="0"/>
              <w:autoSpaceDN w:val="0"/>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3CD65273"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1,869</w:t>
            </w:r>
          </w:p>
        </w:tc>
        <w:tc>
          <w:tcPr>
            <w:tcW w:w="1134" w:type="dxa"/>
            <w:tcBorders>
              <w:top w:val="single" w:sz="18" w:space="0" w:color="auto"/>
            </w:tcBorders>
            <w:shd w:val="clear" w:color="auto" w:fill="FFFFFF" w:themeFill="background1"/>
          </w:tcPr>
          <w:p w14:paraId="0525E504"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1,805</w:t>
            </w:r>
          </w:p>
        </w:tc>
        <w:tc>
          <w:tcPr>
            <w:tcW w:w="1134" w:type="dxa"/>
            <w:tcBorders>
              <w:top w:val="single" w:sz="18" w:space="0" w:color="auto"/>
            </w:tcBorders>
            <w:shd w:val="clear" w:color="auto" w:fill="FFFFFF" w:themeFill="background1"/>
          </w:tcPr>
          <w:p w14:paraId="19CF78C3"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3,674</w:t>
            </w:r>
          </w:p>
        </w:tc>
        <w:tc>
          <w:tcPr>
            <w:tcW w:w="1134" w:type="dxa"/>
            <w:tcBorders>
              <w:top w:val="single" w:sz="18" w:space="0" w:color="auto"/>
            </w:tcBorders>
            <w:shd w:val="clear" w:color="auto" w:fill="FFFFFF" w:themeFill="background1"/>
          </w:tcPr>
          <w:p w14:paraId="47588E0E"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12.2 </w:t>
            </w:r>
          </w:p>
        </w:tc>
      </w:tr>
      <w:tr w:rsidR="00D80E95" w:rsidRPr="00B90DA5" w14:paraId="2C932054" w14:textId="77777777" w:rsidTr="006B766F">
        <w:trPr>
          <w:jc w:val="left"/>
        </w:trPr>
        <w:tc>
          <w:tcPr>
            <w:tcW w:w="1276" w:type="dxa"/>
            <w:shd w:val="clear" w:color="auto" w:fill="DBE5F1" w:themeFill="accent1" w:themeFillTint="33"/>
          </w:tcPr>
          <w:p w14:paraId="01350343" w14:textId="77777777" w:rsidR="00D80E95" w:rsidRPr="00B90DA5" w:rsidRDefault="00D80E95" w:rsidP="006B766F">
            <w:pPr>
              <w:autoSpaceDE w:val="0"/>
              <w:autoSpaceDN w:val="0"/>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15～64歳</w:t>
            </w:r>
          </w:p>
        </w:tc>
        <w:tc>
          <w:tcPr>
            <w:tcW w:w="1134" w:type="dxa"/>
            <w:shd w:val="clear" w:color="auto" w:fill="FFFFFF" w:themeFill="background1"/>
          </w:tcPr>
          <w:p w14:paraId="69CAD38A"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10,083</w:t>
            </w:r>
          </w:p>
        </w:tc>
        <w:tc>
          <w:tcPr>
            <w:tcW w:w="1134" w:type="dxa"/>
            <w:shd w:val="clear" w:color="auto" w:fill="FFFFFF" w:themeFill="background1"/>
          </w:tcPr>
          <w:p w14:paraId="252249CD"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9,837</w:t>
            </w:r>
          </w:p>
        </w:tc>
        <w:tc>
          <w:tcPr>
            <w:tcW w:w="1134" w:type="dxa"/>
            <w:shd w:val="clear" w:color="auto" w:fill="FFFFFF" w:themeFill="background1"/>
          </w:tcPr>
          <w:p w14:paraId="2F75F54C"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19,920</w:t>
            </w:r>
          </w:p>
        </w:tc>
        <w:tc>
          <w:tcPr>
            <w:tcW w:w="1134" w:type="dxa"/>
            <w:shd w:val="clear" w:color="auto" w:fill="FFFFFF" w:themeFill="background1"/>
          </w:tcPr>
          <w:p w14:paraId="5B502472"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66.2 </w:t>
            </w:r>
          </w:p>
        </w:tc>
      </w:tr>
      <w:tr w:rsidR="00D80E95" w:rsidRPr="00B90DA5" w14:paraId="010B6587" w14:textId="77777777" w:rsidTr="006B766F">
        <w:trPr>
          <w:jc w:val="left"/>
        </w:trPr>
        <w:tc>
          <w:tcPr>
            <w:tcW w:w="1276" w:type="dxa"/>
            <w:shd w:val="clear" w:color="auto" w:fill="DBE5F1" w:themeFill="accent1" w:themeFillTint="33"/>
          </w:tcPr>
          <w:p w14:paraId="234BF41C" w14:textId="77777777" w:rsidR="00D80E95" w:rsidRPr="00B90DA5" w:rsidRDefault="00D80E95" w:rsidP="006B766F">
            <w:pPr>
              <w:autoSpaceDE w:val="0"/>
              <w:autoSpaceDN w:val="0"/>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65～74歳</w:t>
            </w:r>
          </w:p>
        </w:tc>
        <w:tc>
          <w:tcPr>
            <w:tcW w:w="1134" w:type="dxa"/>
            <w:shd w:val="clear" w:color="auto" w:fill="FFFFFF" w:themeFill="background1"/>
          </w:tcPr>
          <w:p w14:paraId="33E0957D"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1,457</w:t>
            </w:r>
          </w:p>
        </w:tc>
        <w:tc>
          <w:tcPr>
            <w:tcW w:w="1134" w:type="dxa"/>
            <w:shd w:val="clear" w:color="auto" w:fill="FFFFFF" w:themeFill="background1"/>
          </w:tcPr>
          <w:p w14:paraId="49D3A28B"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1,493</w:t>
            </w:r>
          </w:p>
        </w:tc>
        <w:tc>
          <w:tcPr>
            <w:tcW w:w="1134" w:type="dxa"/>
            <w:shd w:val="clear" w:color="auto" w:fill="FFFFFF" w:themeFill="background1"/>
          </w:tcPr>
          <w:p w14:paraId="570F88EF"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2,950</w:t>
            </w:r>
          </w:p>
        </w:tc>
        <w:tc>
          <w:tcPr>
            <w:tcW w:w="1134" w:type="dxa"/>
            <w:shd w:val="clear" w:color="auto" w:fill="FFFFFF" w:themeFill="background1"/>
          </w:tcPr>
          <w:p w14:paraId="0A051BE2"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9.8 </w:t>
            </w:r>
          </w:p>
        </w:tc>
      </w:tr>
      <w:tr w:rsidR="00D80E95" w:rsidRPr="00B90DA5" w14:paraId="4E0A8CF7" w14:textId="77777777" w:rsidTr="006B766F">
        <w:trPr>
          <w:jc w:val="left"/>
        </w:trPr>
        <w:tc>
          <w:tcPr>
            <w:tcW w:w="1276" w:type="dxa"/>
            <w:shd w:val="clear" w:color="auto" w:fill="DBE5F1" w:themeFill="accent1" w:themeFillTint="33"/>
          </w:tcPr>
          <w:p w14:paraId="2D4296E7" w14:textId="77777777" w:rsidR="00D80E95" w:rsidRPr="00B90DA5" w:rsidRDefault="00D80E95" w:rsidP="006B766F">
            <w:pPr>
              <w:autoSpaceDE w:val="0"/>
              <w:autoSpaceDN w:val="0"/>
              <w:rPr>
                <w:rFonts w:ascii="ＭＳ ゴシック" w:eastAsia="ＭＳ ゴシック" w:hAnsi="ＭＳ ゴシック"/>
                <w:sz w:val="22"/>
                <w:szCs w:val="22"/>
              </w:rPr>
            </w:pPr>
            <w:r w:rsidRPr="00B90DA5">
              <w:rPr>
                <w:rFonts w:ascii="ＭＳ ゴシック" w:eastAsia="ＭＳ ゴシック" w:hAnsi="ＭＳ ゴシック" w:hint="eastAsia"/>
                <w:sz w:val="22"/>
                <w:szCs w:val="22"/>
              </w:rPr>
              <w:t>75歳以上</w:t>
            </w:r>
          </w:p>
        </w:tc>
        <w:tc>
          <w:tcPr>
            <w:tcW w:w="1134" w:type="dxa"/>
            <w:shd w:val="clear" w:color="auto" w:fill="FFFFFF" w:themeFill="background1"/>
          </w:tcPr>
          <w:p w14:paraId="6EA3F1DC"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1,414</w:t>
            </w:r>
          </w:p>
        </w:tc>
        <w:tc>
          <w:tcPr>
            <w:tcW w:w="1134" w:type="dxa"/>
            <w:shd w:val="clear" w:color="auto" w:fill="FFFFFF" w:themeFill="background1"/>
          </w:tcPr>
          <w:p w14:paraId="22827761"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2,149</w:t>
            </w:r>
          </w:p>
        </w:tc>
        <w:tc>
          <w:tcPr>
            <w:tcW w:w="1134" w:type="dxa"/>
            <w:shd w:val="clear" w:color="auto" w:fill="FFFFFF" w:themeFill="background1"/>
          </w:tcPr>
          <w:p w14:paraId="022A7612"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3,563</w:t>
            </w:r>
          </w:p>
        </w:tc>
        <w:tc>
          <w:tcPr>
            <w:tcW w:w="1134" w:type="dxa"/>
            <w:shd w:val="clear" w:color="auto" w:fill="FFFFFF" w:themeFill="background1"/>
          </w:tcPr>
          <w:p w14:paraId="32003C00" w14:textId="77777777" w:rsidR="00D80E95" w:rsidRPr="00B90DA5" w:rsidRDefault="00D80E95" w:rsidP="006B766F">
            <w:pPr>
              <w:autoSpaceDE w:val="0"/>
              <w:autoSpaceDN w:val="0"/>
              <w:ind w:rightChars="103" w:right="247"/>
              <w:jc w:val="right"/>
              <w:rPr>
                <w:rFonts w:ascii="ＭＳ ゴシック" w:eastAsia="ＭＳ ゴシック" w:hAnsi="ＭＳ ゴシック"/>
                <w:sz w:val="21"/>
                <w:szCs w:val="21"/>
              </w:rPr>
            </w:pPr>
            <w:r w:rsidRPr="00B90DA5">
              <w:rPr>
                <w:rFonts w:ascii="ＭＳ ゴシック" w:eastAsia="ＭＳ ゴシック" w:hAnsi="ＭＳ ゴシック" w:hint="eastAsia"/>
                <w:sz w:val="21"/>
                <w:szCs w:val="21"/>
              </w:rPr>
              <w:t xml:space="preserve">11.8 </w:t>
            </w:r>
          </w:p>
        </w:tc>
      </w:tr>
    </w:tbl>
    <w:p w14:paraId="05CEBCB8" w14:textId="68D20F47" w:rsidR="00D80E95" w:rsidRPr="000472D6" w:rsidRDefault="00D80E95" w:rsidP="00D80E95">
      <w:pPr>
        <w:spacing w:line="240" w:lineRule="exact"/>
      </w:pPr>
    </w:p>
    <w:p w14:paraId="672AA247" w14:textId="69346703" w:rsidR="00D80E95" w:rsidRPr="00B90DA5" w:rsidRDefault="003E1A4B" w:rsidP="00D80E95">
      <w:pPr>
        <w:rPr>
          <w:rFonts w:ascii="ＭＳ ゴシック" w:eastAsia="ＭＳ ゴシック" w:hAnsi="ＭＳ ゴシック"/>
          <w:sz w:val="22"/>
          <w:szCs w:val="22"/>
        </w:rPr>
      </w:pPr>
      <w:r w:rsidRPr="00781FED">
        <w:rPr>
          <w:noProof/>
        </w:rPr>
        <w:drawing>
          <wp:anchor distT="0" distB="0" distL="114300" distR="114300" simplePos="0" relativeHeight="252134399" behindDoc="0" locked="0" layoutInCell="1" allowOverlap="1" wp14:anchorId="750A86CB" wp14:editId="311CACE4">
            <wp:simplePos x="0" y="0"/>
            <wp:positionH relativeFrom="margin">
              <wp:posOffset>178012</wp:posOffset>
            </wp:positionH>
            <wp:positionV relativeFrom="paragraph">
              <wp:posOffset>108585</wp:posOffset>
            </wp:positionV>
            <wp:extent cx="5654675" cy="1731010"/>
            <wp:effectExtent l="0" t="0" r="0" b="0"/>
            <wp:wrapNone/>
            <wp:docPr id="170095759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r="6333"/>
                    <a:stretch/>
                  </pic:blipFill>
                  <pic:spPr bwMode="auto">
                    <a:xfrm>
                      <a:off x="0" y="0"/>
                      <a:ext cx="565467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B90DA5">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B90DA5">
        <w:rPr>
          <w:rFonts w:ascii="ＭＳ ゴシック" w:eastAsia="ＭＳ ゴシック" w:hAnsi="ＭＳ ゴシック" w:hint="eastAsia"/>
          <w:sz w:val="22"/>
          <w:szCs w:val="22"/>
        </w:rPr>
        <w:t>高齢者の人口推計</w:t>
      </w:r>
    </w:p>
    <w:p w14:paraId="69A069EA" w14:textId="12C9F7CE" w:rsidR="00D80E95" w:rsidRDefault="00D80E95" w:rsidP="00D80E95">
      <w:pPr>
        <w:spacing w:line="400" w:lineRule="exact"/>
      </w:pPr>
    </w:p>
    <w:p w14:paraId="4A0C13F8" w14:textId="77777777" w:rsidR="00D80E95" w:rsidRDefault="00D80E95" w:rsidP="00D80E95">
      <w:pPr>
        <w:spacing w:line="400" w:lineRule="exact"/>
      </w:pPr>
    </w:p>
    <w:p w14:paraId="4C66E264" w14:textId="77777777" w:rsidR="00D80E95" w:rsidRDefault="00D80E95" w:rsidP="00D80E95">
      <w:pPr>
        <w:spacing w:line="400" w:lineRule="exact"/>
      </w:pPr>
    </w:p>
    <w:p w14:paraId="2207F33E" w14:textId="77777777" w:rsidR="00D80E95" w:rsidRDefault="00D80E95" w:rsidP="00D80E95">
      <w:pPr>
        <w:spacing w:line="400" w:lineRule="exact"/>
      </w:pPr>
    </w:p>
    <w:p w14:paraId="260B4DFE" w14:textId="77777777" w:rsidR="00D80E95" w:rsidRDefault="00D80E95" w:rsidP="00D80E95">
      <w:pPr>
        <w:spacing w:line="400" w:lineRule="exact"/>
      </w:pPr>
    </w:p>
    <w:p w14:paraId="1ABBD328" w14:textId="77777777" w:rsidR="00D80E95" w:rsidRDefault="00D80E95" w:rsidP="00D80E95">
      <w:pPr>
        <w:spacing w:line="400" w:lineRule="exact"/>
      </w:pPr>
    </w:p>
    <w:p w14:paraId="32A05CC1" w14:textId="331235F8" w:rsidR="00D80E95" w:rsidRDefault="001129B7"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76000" behindDoc="1" locked="0" layoutInCell="1" allowOverlap="1" wp14:anchorId="33B25547" wp14:editId="00D7BE65">
                <wp:simplePos x="0" y="0"/>
                <wp:positionH relativeFrom="column">
                  <wp:posOffset>-111216</wp:posOffset>
                </wp:positionH>
                <wp:positionV relativeFrom="paragraph">
                  <wp:posOffset>300084</wp:posOffset>
                </wp:positionV>
                <wp:extent cx="6134100" cy="4865914"/>
                <wp:effectExtent l="0" t="0" r="0" b="0"/>
                <wp:wrapNone/>
                <wp:docPr id="94" name="正方形/長方形 94"/>
                <wp:cNvGraphicFramePr/>
                <a:graphic xmlns:a="http://schemas.openxmlformats.org/drawingml/2006/main">
                  <a:graphicData uri="http://schemas.microsoft.com/office/word/2010/wordprocessingShape">
                    <wps:wsp>
                      <wps:cNvSpPr/>
                      <wps:spPr>
                        <a:xfrm>
                          <a:off x="0" y="0"/>
                          <a:ext cx="6134100" cy="4865914"/>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13F7CB" w14:textId="065FAE06" w:rsidR="00D80E95" w:rsidRPr="00B90DA5"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B90DA5">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25547" id="正方形/長方形 94" o:spid="_x0000_s1493" style="position:absolute;left:0;text-align:left;margin-left:-8.75pt;margin-top:23.65pt;width:483pt;height:383.1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" fillcolor="#daeef3 [664]" stroked="f" strokeweight="2pt">
                <v:textbox>
                  <w:txbxContent>
                    <w:p w14:paraId="1E13F7CB" w14:textId="065FAE06" w:rsidR="00D80E95" w:rsidRPr="00B90DA5"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B90DA5">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4D132CEE" w14:textId="31B620B9"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3AF97F9"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37760" behindDoc="0" locked="0" layoutInCell="1" allowOverlap="1" wp14:anchorId="1B37B08F" wp14:editId="6FAFCB4E">
                <wp:simplePos x="0" y="0"/>
                <wp:positionH relativeFrom="margin">
                  <wp:posOffset>-110490</wp:posOffset>
                </wp:positionH>
                <wp:positionV relativeFrom="paragraph">
                  <wp:posOffset>47262</wp:posOffset>
                </wp:positionV>
                <wp:extent cx="6096000" cy="1752600"/>
                <wp:effectExtent l="0" t="0" r="0" b="0"/>
                <wp:wrapNone/>
                <wp:docPr id="1542235088" name="テキスト ボックス 1542235088"/>
                <wp:cNvGraphicFramePr/>
                <a:graphic xmlns:a="http://schemas.openxmlformats.org/drawingml/2006/main">
                  <a:graphicData uri="http://schemas.microsoft.com/office/word/2010/wordprocessingShape">
                    <wps:wsp>
                      <wps:cNvSpPr txBox="1"/>
                      <wps:spPr>
                        <a:xfrm>
                          <a:off x="0" y="0"/>
                          <a:ext cx="6096000" cy="1752600"/>
                        </a:xfrm>
                        <a:prstGeom prst="rect">
                          <a:avLst/>
                        </a:prstGeom>
                        <a:noFill/>
                        <a:ln w="6350">
                          <a:noFill/>
                          <a:prstDash val="dash"/>
                        </a:ln>
                      </wps:spPr>
                      <wps:txbx>
                        <w:txbxContent>
                          <w:p w14:paraId="7F15E289" w14:textId="785DCCAD"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B90DA5">
                              <w:rPr>
                                <w:rFonts w:ascii="ＭＳ ゴシック" w:eastAsia="ＭＳ ゴシック" w:hAnsi="ＭＳ ゴシック" w:hint="eastAsia"/>
                                <w:color w:val="0D0D0D" w:themeColor="text1" w:themeTint="F2"/>
                                <w:sz w:val="22"/>
                                <w:szCs w:val="22"/>
                              </w:rPr>
                              <w:t>幸福度</w:t>
                            </w:r>
                          </w:p>
                          <w:p w14:paraId="05A0A007" w14:textId="77777777" w:rsidR="00D80E95" w:rsidRDefault="00D80E95" w:rsidP="00D80E95">
                            <w:pPr>
                              <w:rPr>
                                <w:rFonts w:ascii="HGSｺﾞｼｯｸM" w:eastAsia="HGSｺﾞｼｯｸM"/>
                                <w:color w:val="0D0D0D" w:themeColor="text1" w:themeTint="F2"/>
                                <w:sz w:val="22"/>
                                <w:szCs w:val="22"/>
                              </w:rPr>
                            </w:pPr>
                          </w:p>
                          <w:p w14:paraId="7E27E290" w14:textId="77777777" w:rsidR="00D80E95" w:rsidRDefault="00D80E95" w:rsidP="00D80E95">
                            <w:pPr>
                              <w:rPr>
                                <w:rFonts w:ascii="HGSｺﾞｼｯｸM" w:eastAsia="HGSｺﾞｼｯｸM"/>
                                <w:color w:val="0D0D0D" w:themeColor="text1" w:themeTint="F2"/>
                                <w:sz w:val="22"/>
                                <w:szCs w:val="22"/>
                              </w:rPr>
                            </w:pPr>
                          </w:p>
                          <w:p w14:paraId="5B2BAD17" w14:textId="77777777" w:rsidR="00D80E95" w:rsidRDefault="00D80E95" w:rsidP="00D80E95">
                            <w:pPr>
                              <w:rPr>
                                <w:rFonts w:ascii="HGSｺﾞｼｯｸM" w:eastAsia="HGSｺﾞｼｯｸM"/>
                                <w:color w:val="0D0D0D" w:themeColor="text1" w:themeTint="F2"/>
                                <w:sz w:val="22"/>
                                <w:szCs w:val="22"/>
                              </w:rPr>
                            </w:pPr>
                          </w:p>
                          <w:p w14:paraId="359C3215" w14:textId="77777777" w:rsidR="00D80E95" w:rsidRDefault="00D80E95" w:rsidP="00D80E95">
                            <w:pPr>
                              <w:rPr>
                                <w:rFonts w:ascii="HGSｺﾞｼｯｸM" w:eastAsia="HGSｺﾞｼｯｸM"/>
                                <w:color w:val="0D0D0D" w:themeColor="text1" w:themeTint="F2"/>
                                <w:sz w:val="22"/>
                                <w:szCs w:val="22"/>
                              </w:rPr>
                            </w:pPr>
                          </w:p>
                          <w:p w14:paraId="443A2A98" w14:textId="77777777" w:rsidR="00D80E95" w:rsidRDefault="00D80E95" w:rsidP="00D80E95">
                            <w:pPr>
                              <w:rPr>
                                <w:rFonts w:ascii="HGSｺﾞｼｯｸM" w:eastAsia="HGSｺﾞｼｯｸM"/>
                                <w:color w:val="0D0D0D" w:themeColor="text1" w:themeTint="F2"/>
                                <w:sz w:val="22"/>
                                <w:szCs w:val="22"/>
                              </w:rPr>
                            </w:pPr>
                          </w:p>
                          <w:p w14:paraId="0680D054" w14:textId="77777777" w:rsidR="00D80E95" w:rsidRDefault="00D80E95" w:rsidP="00D80E95">
                            <w:pPr>
                              <w:rPr>
                                <w:rFonts w:ascii="HGSｺﾞｼｯｸM" w:eastAsia="HGSｺﾞｼｯｸM"/>
                                <w:color w:val="0D0D0D" w:themeColor="text1" w:themeTint="F2"/>
                                <w:sz w:val="22"/>
                                <w:szCs w:val="22"/>
                              </w:rPr>
                            </w:pPr>
                          </w:p>
                          <w:p w14:paraId="16C4E875" w14:textId="77777777" w:rsidR="00D80E95" w:rsidRDefault="00D80E95" w:rsidP="00D80E95">
                            <w:pPr>
                              <w:rPr>
                                <w:rFonts w:ascii="HGSｺﾞｼｯｸM" w:eastAsia="HGSｺﾞｼｯｸM"/>
                                <w:color w:val="0D0D0D" w:themeColor="text1" w:themeTint="F2"/>
                                <w:sz w:val="22"/>
                                <w:szCs w:val="22"/>
                              </w:rPr>
                            </w:pPr>
                          </w:p>
                          <w:p w14:paraId="1B167DFD" w14:textId="77777777" w:rsidR="00D80E95" w:rsidRDefault="00D80E95" w:rsidP="00D80E95">
                            <w:pPr>
                              <w:rPr>
                                <w:rFonts w:ascii="HGSｺﾞｼｯｸM" w:eastAsia="HGSｺﾞｼｯｸM"/>
                                <w:color w:val="0D0D0D" w:themeColor="text1" w:themeTint="F2"/>
                                <w:sz w:val="22"/>
                                <w:szCs w:val="22"/>
                              </w:rPr>
                            </w:pPr>
                          </w:p>
                          <w:p w14:paraId="48EC1034"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B08F" id="テキスト ボックス 1542235088" o:spid="_x0000_s1494" type="#_x0000_t202" style="position:absolute;left:0;text-align:left;margin-left:-8.7pt;margin-top:3.7pt;width:480pt;height:138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" filled="f" stroked="f" strokeweight=".5pt">
                <v:stroke dashstyle="dash"/>
                <v:textbox>
                  <w:txbxContent>
                    <w:p w14:paraId="7F15E289" w14:textId="785DCCAD"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B90DA5">
                        <w:rPr>
                          <w:rFonts w:ascii="ＭＳ ゴシック" w:eastAsia="ＭＳ ゴシック" w:hAnsi="ＭＳ ゴシック" w:hint="eastAsia"/>
                          <w:color w:val="0D0D0D" w:themeColor="text1" w:themeTint="F2"/>
                          <w:sz w:val="22"/>
                          <w:szCs w:val="22"/>
                        </w:rPr>
                        <w:t>幸福度</w:t>
                      </w:r>
                    </w:p>
                    <w:p w14:paraId="05A0A007" w14:textId="77777777" w:rsidR="00D80E95" w:rsidRDefault="00D80E95" w:rsidP="00D80E95">
                      <w:pPr>
                        <w:rPr>
                          <w:rFonts w:ascii="HGSｺﾞｼｯｸM" w:eastAsia="HGSｺﾞｼｯｸM"/>
                          <w:color w:val="0D0D0D" w:themeColor="text1" w:themeTint="F2"/>
                          <w:sz w:val="22"/>
                          <w:szCs w:val="22"/>
                        </w:rPr>
                      </w:pPr>
                    </w:p>
                    <w:p w14:paraId="7E27E290" w14:textId="77777777" w:rsidR="00D80E95" w:rsidRDefault="00D80E95" w:rsidP="00D80E95">
                      <w:pPr>
                        <w:rPr>
                          <w:rFonts w:ascii="HGSｺﾞｼｯｸM" w:eastAsia="HGSｺﾞｼｯｸM"/>
                          <w:color w:val="0D0D0D" w:themeColor="text1" w:themeTint="F2"/>
                          <w:sz w:val="22"/>
                          <w:szCs w:val="22"/>
                        </w:rPr>
                      </w:pPr>
                    </w:p>
                    <w:p w14:paraId="5B2BAD17" w14:textId="77777777" w:rsidR="00D80E95" w:rsidRDefault="00D80E95" w:rsidP="00D80E95">
                      <w:pPr>
                        <w:rPr>
                          <w:rFonts w:ascii="HGSｺﾞｼｯｸM" w:eastAsia="HGSｺﾞｼｯｸM"/>
                          <w:color w:val="0D0D0D" w:themeColor="text1" w:themeTint="F2"/>
                          <w:sz w:val="22"/>
                          <w:szCs w:val="22"/>
                        </w:rPr>
                      </w:pPr>
                    </w:p>
                    <w:p w14:paraId="359C3215" w14:textId="77777777" w:rsidR="00D80E95" w:rsidRDefault="00D80E95" w:rsidP="00D80E95">
                      <w:pPr>
                        <w:rPr>
                          <w:rFonts w:ascii="HGSｺﾞｼｯｸM" w:eastAsia="HGSｺﾞｼｯｸM"/>
                          <w:color w:val="0D0D0D" w:themeColor="text1" w:themeTint="F2"/>
                          <w:sz w:val="22"/>
                          <w:szCs w:val="22"/>
                        </w:rPr>
                      </w:pPr>
                    </w:p>
                    <w:p w14:paraId="443A2A98" w14:textId="77777777" w:rsidR="00D80E95" w:rsidRDefault="00D80E95" w:rsidP="00D80E95">
                      <w:pPr>
                        <w:rPr>
                          <w:rFonts w:ascii="HGSｺﾞｼｯｸM" w:eastAsia="HGSｺﾞｼｯｸM"/>
                          <w:color w:val="0D0D0D" w:themeColor="text1" w:themeTint="F2"/>
                          <w:sz w:val="22"/>
                          <w:szCs w:val="22"/>
                        </w:rPr>
                      </w:pPr>
                    </w:p>
                    <w:p w14:paraId="0680D054" w14:textId="77777777" w:rsidR="00D80E95" w:rsidRDefault="00D80E95" w:rsidP="00D80E95">
                      <w:pPr>
                        <w:rPr>
                          <w:rFonts w:ascii="HGSｺﾞｼｯｸM" w:eastAsia="HGSｺﾞｼｯｸM"/>
                          <w:color w:val="0D0D0D" w:themeColor="text1" w:themeTint="F2"/>
                          <w:sz w:val="22"/>
                          <w:szCs w:val="22"/>
                        </w:rPr>
                      </w:pPr>
                    </w:p>
                    <w:p w14:paraId="16C4E875" w14:textId="77777777" w:rsidR="00D80E95" w:rsidRDefault="00D80E95" w:rsidP="00D80E95">
                      <w:pPr>
                        <w:rPr>
                          <w:rFonts w:ascii="HGSｺﾞｼｯｸM" w:eastAsia="HGSｺﾞｼｯｸM"/>
                          <w:color w:val="0D0D0D" w:themeColor="text1" w:themeTint="F2"/>
                          <w:sz w:val="22"/>
                          <w:szCs w:val="22"/>
                        </w:rPr>
                      </w:pPr>
                    </w:p>
                    <w:p w14:paraId="1B167DFD" w14:textId="77777777" w:rsidR="00D80E95" w:rsidRDefault="00D80E95" w:rsidP="00D80E95">
                      <w:pPr>
                        <w:rPr>
                          <w:rFonts w:ascii="HGSｺﾞｼｯｸM" w:eastAsia="HGSｺﾞｼｯｸM"/>
                          <w:color w:val="0D0D0D" w:themeColor="text1" w:themeTint="F2"/>
                          <w:sz w:val="22"/>
                          <w:szCs w:val="22"/>
                        </w:rPr>
                      </w:pPr>
                    </w:p>
                    <w:p w14:paraId="48EC1034"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326632C7"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1703BF">
        <w:rPr>
          <w:noProof/>
        </w:rPr>
        <w:drawing>
          <wp:anchor distT="0" distB="0" distL="114300" distR="114300" simplePos="0" relativeHeight="251650048" behindDoc="0" locked="0" layoutInCell="1" allowOverlap="1" wp14:anchorId="554B7AA9" wp14:editId="46176C64">
            <wp:simplePos x="0" y="0"/>
            <wp:positionH relativeFrom="margin">
              <wp:posOffset>151765</wp:posOffset>
            </wp:positionH>
            <wp:positionV relativeFrom="paragraph">
              <wp:posOffset>4082</wp:posOffset>
            </wp:positionV>
            <wp:extent cx="5607685" cy="1409700"/>
            <wp:effectExtent l="0" t="0" r="0" b="0"/>
            <wp:wrapNone/>
            <wp:docPr id="34493042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l="15849" t="22839" b="10958"/>
                    <a:stretch/>
                  </pic:blipFill>
                  <pic:spPr bwMode="auto">
                    <a:xfrm>
                      <a:off x="0" y="0"/>
                      <a:ext cx="5607685"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B6D7E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286A4E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271B4F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F377F21"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F14FF5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73952" behindDoc="0" locked="0" layoutInCell="1" allowOverlap="1" wp14:anchorId="5E18C2E0" wp14:editId="0BA623DB">
                <wp:simplePos x="0" y="0"/>
                <wp:positionH relativeFrom="column">
                  <wp:posOffset>78105</wp:posOffset>
                </wp:positionH>
                <wp:positionV relativeFrom="paragraph">
                  <wp:posOffset>116477</wp:posOffset>
                </wp:positionV>
                <wp:extent cx="5756910" cy="304800"/>
                <wp:effectExtent l="0" t="0" r="15240" b="19050"/>
                <wp:wrapNone/>
                <wp:docPr id="106" name="四角形: 角を丸くする 106"/>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33664B2" w14:textId="77777777"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※幸福度の平均（</w:t>
                            </w:r>
                            <w:r w:rsidRPr="00B90DA5">
                              <w:rPr>
                                <w:rFonts w:ascii="ＭＳ ゴシック" w:eastAsia="ＭＳ ゴシック" w:hAnsi="ＭＳ ゴシック"/>
                                <w:color w:val="0D0D0D" w:themeColor="text1" w:themeTint="F2"/>
                                <w:sz w:val="20"/>
                                <w:szCs w:val="20"/>
                              </w:rPr>
                              <w:t>6.74</w:t>
                            </w:r>
                            <w:r w:rsidRPr="00B90DA5">
                              <w:rPr>
                                <w:rFonts w:ascii="ＭＳ ゴシック" w:eastAsia="ＭＳ ゴシック" w:hAnsi="ＭＳ ゴシック" w:hint="eastAsia"/>
                                <w:color w:val="0D0D0D" w:themeColor="text1" w:themeTint="F2"/>
                                <w:sz w:val="20"/>
                                <w:szCs w:val="20"/>
                              </w:rPr>
                              <w:t>）は区平均をわずかに下回っている。</w:t>
                            </w:r>
                          </w:p>
                          <w:p w14:paraId="78C1D747" w14:textId="77777777" w:rsidR="00D80E95" w:rsidRPr="00B90DA5" w:rsidRDefault="00D80E95" w:rsidP="00D80E95">
                            <w:pPr>
                              <w:rPr>
                                <w:rFonts w:ascii="ＭＳ ゴシック" w:eastAsia="ＭＳ ゴシック" w:hAnsi="ＭＳ ゴシック"/>
                                <w:color w:val="0D0D0D" w:themeColor="text1" w:themeTint="F2"/>
                                <w:sz w:val="18"/>
                                <w:szCs w:val="18"/>
                              </w:rPr>
                            </w:pPr>
                          </w:p>
                          <w:p w14:paraId="3F6CBE19" w14:textId="77777777" w:rsidR="00D80E95" w:rsidRPr="00B90DA5" w:rsidRDefault="00D80E95" w:rsidP="00D80E95">
                            <w:pPr>
                              <w:ind w:left="140" w:hangingChars="100" w:hanging="140"/>
                              <w:rPr>
                                <w:rFonts w:ascii="ＭＳ ゴシック" w:eastAsia="ＭＳ ゴシック" w:hAnsi="ＭＳ ゴシック"/>
                                <w:color w:val="0D0D0D" w:themeColor="text1" w:themeTint="F2"/>
                                <w:sz w:val="14"/>
                                <w:szCs w:val="14"/>
                              </w:rPr>
                            </w:pPr>
                          </w:p>
                          <w:p w14:paraId="49C58FEF" w14:textId="77777777" w:rsidR="00D80E95" w:rsidRPr="00B90DA5" w:rsidRDefault="00D80E95" w:rsidP="00D80E95">
                            <w:pPr>
                              <w:jc w:val="center"/>
                              <w:rPr>
                                <w:rFonts w:ascii="ＭＳ ゴシック" w:eastAsia="ＭＳ ゴシック" w:hAnsi="ＭＳ ゴシック"/>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8C2E0" id="四角形: 角を丸くする 106" o:spid="_x0000_s1495" style="position:absolute;left:0;text-align:left;margin-left:6.15pt;margin-top:9.15pt;width:453.3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" fillcolor="white [3212]" strokecolor="black [3213]" strokeweight=".25pt">
                <v:stroke dashstyle="dash"/>
                <v:textbox>
                  <w:txbxContent>
                    <w:p w14:paraId="233664B2" w14:textId="77777777"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※幸福度の平均（</w:t>
                      </w:r>
                      <w:r w:rsidRPr="00B90DA5">
                        <w:rPr>
                          <w:rFonts w:ascii="ＭＳ ゴシック" w:eastAsia="ＭＳ ゴシック" w:hAnsi="ＭＳ ゴシック"/>
                          <w:color w:val="0D0D0D" w:themeColor="text1" w:themeTint="F2"/>
                          <w:sz w:val="20"/>
                          <w:szCs w:val="20"/>
                        </w:rPr>
                        <w:t>6.74</w:t>
                      </w:r>
                      <w:r w:rsidRPr="00B90DA5">
                        <w:rPr>
                          <w:rFonts w:ascii="ＭＳ ゴシック" w:eastAsia="ＭＳ ゴシック" w:hAnsi="ＭＳ ゴシック" w:hint="eastAsia"/>
                          <w:color w:val="0D0D0D" w:themeColor="text1" w:themeTint="F2"/>
                          <w:sz w:val="20"/>
                          <w:szCs w:val="20"/>
                        </w:rPr>
                        <w:t>）は区平均をわずかに下回っている。</w:t>
                      </w:r>
                    </w:p>
                    <w:p w14:paraId="78C1D747" w14:textId="77777777" w:rsidR="00D80E95" w:rsidRPr="00B90DA5" w:rsidRDefault="00D80E95" w:rsidP="00D80E95">
                      <w:pPr>
                        <w:rPr>
                          <w:rFonts w:ascii="ＭＳ ゴシック" w:eastAsia="ＭＳ ゴシック" w:hAnsi="ＭＳ ゴシック"/>
                          <w:color w:val="0D0D0D" w:themeColor="text1" w:themeTint="F2"/>
                          <w:sz w:val="18"/>
                          <w:szCs w:val="18"/>
                        </w:rPr>
                      </w:pPr>
                    </w:p>
                    <w:p w14:paraId="3F6CBE19" w14:textId="77777777" w:rsidR="00D80E95" w:rsidRPr="00B90DA5" w:rsidRDefault="00D80E95" w:rsidP="00D80E95">
                      <w:pPr>
                        <w:ind w:left="140" w:hangingChars="100" w:hanging="140"/>
                        <w:rPr>
                          <w:rFonts w:ascii="ＭＳ ゴシック" w:eastAsia="ＭＳ ゴシック" w:hAnsi="ＭＳ ゴシック"/>
                          <w:color w:val="0D0D0D" w:themeColor="text1" w:themeTint="F2"/>
                          <w:sz w:val="14"/>
                          <w:szCs w:val="14"/>
                        </w:rPr>
                      </w:pPr>
                    </w:p>
                    <w:p w14:paraId="49C58FEF" w14:textId="77777777" w:rsidR="00D80E95" w:rsidRPr="00B90DA5" w:rsidRDefault="00D80E95" w:rsidP="00D80E95">
                      <w:pPr>
                        <w:jc w:val="center"/>
                        <w:rPr>
                          <w:rFonts w:ascii="ＭＳ ゴシック" w:eastAsia="ＭＳ ゴシック" w:hAnsi="ＭＳ ゴシック"/>
                          <w:sz w:val="14"/>
                          <w:szCs w:val="14"/>
                        </w:rPr>
                      </w:pPr>
                    </w:p>
                  </w:txbxContent>
                </v:textbox>
              </v:roundrect>
            </w:pict>
          </mc:Fallback>
        </mc:AlternateContent>
      </w:r>
    </w:p>
    <w:p w14:paraId="33937050" w14:textId="242EF2EA" w:rsidR="00D80E95" w:rsidRDefault="001129B7"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72192" behindDoc="0" locked="0" layoutInCell="1" allowOverlap="1" wp14:anchorId="481EE264" wp14:editId="7FBA2EC5">
                <wp:simplePos x="0" y="0"/>
                <wp:positionH relativeFrom="margin">
                  <wp:posOffset>-110490</wp:posOffset>
                </wp:positionH>
                <wp:positionV relativeFrom="paragraph">
                  <wp:posOffset>199118</wp:posOffset>
                </wp:positionV>
                <wp:extent cx="6083935" cy="1710690"/>
                <wp:effectExtent l="0" t="0" r="0" b="3810"/>
                <wp:wrapNone/>
                <wp:docPr id="1324799467" name="テキスト ボックス 1324799467"/>
                <wp:cNvGraphicFramePr/>
                <a:graphic xmlns:a="http://schemas.openxmlformats.org/drawingml/2006/main">
                  <a:graphicData uri="http://schemas.microsoft.com/office/word/2010/wordprocessingShape">
                    <wps:wsp>
                      <wps:cNvSpPr txBox="1"/>
                      <wps:spPr>
                        <a:xfrm>
                          <a:off x="0" y="0"/>
                          <a:ext cx="6083935" cy="1710690"/>
                        </a:xfrm>
                        <a:prstGeom prst="rect">
                          <a:avLst/>
                        </a:prstGeom>
                        <a:noFill/>
                        <a:ln w="6350">
                          <a:noFill/>
                          <a:prstDash val="dash"/>
                        </a:ln>
                      </wps:spPr>
                      <wps:txbx>
                        <w:txbxContent>
                          <w:p w14:paraId="3B2FAF46" w14:textId="7A454A2A"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B90DA5">
                              <w:rPr>
                                <w:rFonts w:ascii="ＭＳ ゴシック" w:eastAsia="ＭＳ ゴシック" w:hAnsi="ＭＳ ゴシック" w:hint="eastAsia"/>
                                <w:color w:val="0D0D0D" w:themeColor="text1" w:themeTint="F2"/>
                                <w:sz w:val="22"/>
                                <w:szCs w:val="22"/>
                              </w:rPr>
                              <w:t>ニーズ調査におけるリスク分析</w:t>
                            </w:r>
                          </w:p>
                          <w:p w14:paraId="2F63D60A" w14:textId="77777777" w:rsidR="00D80E95" w:rsidRDefault="00D80E95" w:rsidP="00D80E95">
                            <w:pPr>
                              <w:rPr>
                                <w:color w:val="0D0D0D" w:themeColor="text1" w:themeTint="F2"/>
                              </w:rPr>
                            </w:pPr>
                          </w:p>
                          <w:p w14:paraId="24170DA9" w14:textId="77777777" w:rsidR="00D80E95" w:rsidRDefault="00D80E95" w:rsidP="00D80E95">
                            <w:pPr>
                              <w:rPr>
                                <w:color w:val="0D0D0D" w:themeColor="text1" w:themeTint="F2"/>
                              </w:rPr>
                            </w:pPr>
                          </w:p>
                          <w:p w14:paraId="2373BF93" w14:textId="77777777" w:rsidR="00D80E95" w:rsidRDefault="00D80E95" w:rsidP="00D80E95">
                            <w:pPr>
                              <w:rPr>
                                <w:color w:val="0D0D0D" w:themeColor="text1" w:themeTint="F2"/>
                              </w:rPr>
                            </w:pPr>
                          </w:p>
                          <w:p w14:paraId="2A892034" w14:textId="77777777" w:rsidR="00D80E95" w:rsidRDefault="00D80E95" w:rsidP="00D80E95">
                            <w:pPr>
                              <w:rPr>
                                <w:color w:val="0D0D0D" w:themeColor="text1" w:themeTint="F2"/>
                              </w:rPr>
                            </w:pPr>
                          </w:p>
                          <w:p w14:paraId="69A52E66" w14:textId="77777777" w:rsidR="00D80E95" w:rsidRDefault="00D80E95" w:rsidP="00D80E95">
                            <w:pPr>
                              <w:rPr>
                                <w:color w:val="0D0D0D" w:themeColor="text1" w:themeTint="F2"/>
                              </w:rPr>
                            </w:pPr>
                          </w:p>
                          <w:p w14:paraId="00F1F226" w14:textId="77777777" w:rsidR="00D80E95" w:rsidRDefault="00D80E95" w:rsidP="00D80E95">
                            <w:pPr>
                              <w:rPr>
                                <w:color w:val="0D0D0D" w:themeColor="text1" w:themeTint="F2"/>
                              </w:rPr>
                            </w:pPr>
                          </w:p>
                          <w:p w14:paraId="5CE34F47" w14:textId="77777777" w:rsidR="00D80E95" w:rsidRDefault="00D80E95" w:rsidP="00D80E95">
                            <w:pPr>
                              <w:rPr>
                                <w:color w:val="0D0D0D" w:themeColor="text1" w:themeTint="F2"/>
                              </w:rPr>
                            </w:pPr>
                          </w:p>
                          <w:p w14:paraId="17654ED5" w14:textId="77777777" w:rsidR="00D80E95" w:rsidRDefault="00D80E95" w:rsidP="00D80E95">
                            <w:pPr>
                              <w:rPr>
                                <w:color w:val="0D0D0D" w:themeColor="text1" w:themeTint="F2"/>
                              </w:rPr>
                            </w:pPr>
                          </w:p>
                          <w:p w14:paraId="248DFFDF"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EE264" id="テキスト ボックス 1324799467" o:spid="_x0000_s1496" type="#_x0000_t202" style="position:absolute;left:0;text-align:left;margin-left:-8.7pt;margin-top:15.7pt;width:479.05pt;height:134.7pt;z-index:25127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" filled="f" stroked="f" strokeweight=".5pt">
                <v:stroke dashstyle="dash"/>
                <v:textbox>
                  <w:txbxContent>
                    <w:p w14:paraId="3B2FAF46" w14:textId="7A454A2A"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B90DA5">
                        <w:rPr>
                          <w:rFonts w:ascii="ＭＳ ゴシック" w:eastAsia="ＭＳ ゴシック" w:hAnsi="ＭＳ ゴシック" w:hint="eastAsia"/>
                          <w:color w:val="0D0D0D" w:themeColor="text1" w:themeTint="F2"/>
                          <w:sz w:val="22"/>
                          <w:szCs w:val="22"/>
                        </w:rPr>
                        <w:t>ニーズ調査におけるリスク分析</w:t>
                      </w:r>
                    </w:p>
                    <w:p w14:paraId="2F63D60A" w14:textId="77777777" w:rsidR="00D80E95" w:rsidRDefault="00D80E95" w:rsidP="00D80E95">
                      <w:pPr>
                        <w:rPr>
                          <w:color w:val="0D0D0D" w:themeColor="text1" w:themeTint="F2"/>
                        </w:rPr>
                      </w:pPr>
                    </w:p>
                    <w:p w14:paraId="24170DA9" w14:textId="77777777" w:rsidR="00D80E95" w:rsidRDefault="00D80E95" w:rsidP="00D80E95">
                      <w:pPr>
                        <w:rPr>
                          <w:color w:val="0D0D0D" w:themeColor="text1" w:themeTint="F2"/>
                        </w:rPr>
                      </w:pPr>
                    </w:p>
                    <w:p w14:paraId="2373BF93" w14:textId="77777777" w:rsidR="00D80E95" w:rsidRDefault="00D80E95" w:rsidP="00D80E95">
                      <w:pPr>
                        <w:rPr>
                          <w:color w:val="0D0D0D" w:themeColor="text1" w:themeTint="F2"/>
                        </w:rPr>
                      </w:pPr>
                    </w:p>
                    <w:p w14:paraId="2A892034" w14:textId="77777777" w:rsidR="00D80E95" w:rsidRDefault="00D80E95" w:rsidP="00D80E95">
                      <w:pPr>
                        <w:rPr>
                          <w:color w:val="0D0D0D" w:themeColor="text1" w:themeTint="F2"/>
                        </w:rPr>
                      </w:pPr>
                    </w:p>
                    <w:p w14:paraId="69A52E66" w14:textId="77777777" w:rsidR="00D80E95" w:rsidRDefault="00D80E95" w:rsidP="00D80E95">
                      <w:pPr>
                        <w:rPr>
                          <w:color w:val="0D0D0D" w:themeColor="text1" w:themeTint="F2"/>
                        </w:rPr>
                      </w:pPr>
                    </w:p>
                    <w:p w14:paraId="00F1F226" w14:textId="77777777" w:rsidR="00D80E95" w:rsidRDefault="00D80E95" w:rsidP="00D80E95">
                      <w:pPr>
                        <w:rPr>
                          <w:color w:val="0D0D0D" w:themeColor="text1" w:themeTint="F2"/>
                        </w:rPr>
                      </w:pPr>
                    </w:p>
                    <w:p w14:paraId="5CE34F47" w14:textId="77777777" w:rsidR="00D80E95" w:rsidRDefault="00D80E95" w:rsidP="00D80E95">
                      <w:pPr>
                        <w:rPr>
                          <w:color w:val="0D0D0D" w:themeColor="text1" w:themeTint="F2"/>
                        </w:rPr>
                      </w:pPr>
                    </w:p>
                    <w:p w14:paraId="17654ED5" w14:textId="77777777" w:rsidR="00D80E95" w:rsidRDefault="00D80E95" w:rsidP="00D80E95">
                      <w:pPr>
                        <w:rPr>
                          <w:color w:val="0D0D0D" w:themeColor="text1" w:themeTint="F2"/>
                        </w:rPr>
                      </w:pPr>
                    </w:p>
                    <w:p w14:paraId="248DFFDF" w14:textId="77777777" w:rsidR="00D80E95" w:rsidRPr="00DD3D1F" w:rsidRDefault="00D80E95" w:rsidP="00D80E95">
                      <w:pPr>
                        <w:ind w:left="210" w:hangingChars="100" w:hanging="210"/>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3A487525" w14:textId="7338CECF" w:rsidR="00D80E95" w:rsidRDefault="00D80E95" w:rsidP="00D80E95">
      <w:pPr>
        <w:spacing w:line="400" w:lineRule="exact"/>
      </w:pPr>
    </w:p>
    <w:p w14:paraId="08C2DC3E" w14:textId="6562D99A" w:rsidR="00D80E95" w:rsidRDefault="006606B8" w:rsidP="00D80E95">
      <w:pPr>
        <w:spacing w:line="400" w:lineRule="exact"/>
      </w:pPr>
      <w:r w:rsidRPr="00D466DF">
        <w:rPr>
          <w:noProof/>
        </w:rPr>
        <w:drawing>
          <wp:anchor distT="0" distB="0" distL="114300" distR="114300" simplePos="0" relativeHeight="252115967" behindDoc="0" locked="0" layoutInCell="1" allowOverlap="1" wp14:anchorId="389C1C44" wp14:editId="00507A53">
            <wp:simplePos x="0" y="0"/>
            <wp:positionH relativeFrom="column">
              <wp:posOffset>49530</wp:posOffset>
            </wp:positionH>
            <wp:positionV relativeFrom="paragraph">
              <wp:posOffset>6350</wp:posOffset>
            </wp:positionV>
            <wp:extent cx="5800725" cy="1348740"/>
            <wp:effectExtent l="0" t="0" r="9525" b="3810"/>
            <wp:wrapNone/>
            <wp:docPr id="148945493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7FB29" w14:textId="3B2BD95E" w:rsidR="00D80E95" w:rsidRDefault="00D80E95" w:rsidP="00D80E95">
      <w:pPr>
        <w:spacing w:line="400" w:lineRule="exact"/>
      </w:pPr>
    </w:p>
    <w:p w14:paraId="19BB160F" w14:textId="34FD2AE5" w:rsidR="00D80E95" w:rsidRDefault="00D80E95" w:rsidP="00D80E95">
      <w:pPr>
        <w:spacing w:line="400" w:lineRule="exact"/>
      </w:pPr>
    </w:p>
    <w:p w14:paraId="3949FFD6" w14:textId="45659761" w:rsidR="00D80E95" w:rsidRDefault="002B2394" w:rsidP="00D80E95">
      <w:pPr>
        <w:spacing w:line="400" w:lineRule="exact"/>
      </w:pPr>
      <w:r>
        <w:rPr>
          <w:noProof/>
        </w:rPr>
        <mc:AlternateContent>
          <mc:Choice Requires="wps">
            <w:drawing>
              <wp:anchor distT="0" distB="0" distL="114300" distR="114300" simplePos="0" relativeHeight="251271168" behindDoc="0" locked="0" layoutInCell="1" allowOverlap="1" wp14:anchorId="61E5106A" wp14:editId="56681E5E">
                <wp:simplePos x="0" y="0"/>
                <wp:positionH relativeFrom="column">
                  <wp:posOffset>915670</wp:posOffset>
                </wp:positionH>
                <wp:positionV relativeFrom="paragraph">
                  <wp:posOffset>51707</wp:posOffset>
                </wp:positionV>
                <wp:extent cx="4916714" cy="361121"/>
                <wp:effectExtent l="0" t="0" r="0" b="1270"/>
                <wp:wrapNone/>
                <wp:docPr id="857682849" name="正方形/長方形 857682849"/>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5234" id="正方形/長方形 857682849" o:spid="_x0000_s1026" style="position:absolute;left:0;text-align:left;margin-left:72.1pt;margin-top:4.05pt;width:387.15pt;height:28.45pt;z-index:2514447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" fillcolor="white [3212]" stroked="f" strokeweight="2pt"/>
            </w:pict>
          </mc:Fallback>
        </mc:AlternateContent>
      </w:r>
    </w:p>
    <w:p w14:paraId="66E88C08" w14:textId="5788872B" w:rsidR="00D80E95" w:rsidRDefault="00D80E95" w:rsidP="00D80E95">
      <w:pPr>
        <w:spacing w:line="400" w:lineRule="exact"/>
      </w:pPr>
    </w:p>
    <w:p w14:paraId="02510034" w14:textId="6CAADF20" w:rsidR="00D80E95" w:rsidRDefault="001129B7" w:rsidP="00D80E95">
      <w:pPr>
        <w:spacing w:line="400" w:lineRule="exact"/>
      </w:pPr>
      <w:r>
        <w:rPr>
          <w:noProof/>
        </w:rPr>
        <mc:AlternateContent>
          <mc:Choice Requires="wps">
            <w:drawing>
              <wp:anchor distT="0" distB="0" distL="114300" distR="114300" simplePos="0" relativeHeight="251774976" behindDoc="0" locked="0" layoutInCell="1" allowOverlap="1" wp14:anchorId="39F7B508" wp14:editId="7361DBC1">
                <wp:simplePos x="0" y="0"/>
                <wp:positionH relativeFrom="column">
                  <wp:posOffset>69850</wp:posOffset>
                </wp:positionH>
                <wp:positionV relativeFrom="paragraph">
                  <wp:posOffset>181973</wp:posOffset>
                </wp:positionV>
                <wp:extent cx="5709285" cy="664845"/>
                <wp:effectExtent l="0" t="0" r="24765" b="20955"/>
                <wp:wrapNone/>
                <wp:docPr id="93" name="四角形: 角を丸くする 93"/>
                <wp:cNvGraphicFramePr/>
                <a:graphic xmlns:a="http://schemas.openxmlformats.org/drawingml/2006/main">
                  <a:graphicData uri="http://schemas.microsoft.com/office/word/2010/wordprocessingShape">
                    <wps:wsp>
                      <wps:cNvSpPr/>
                      <wps:spPr>
                        <a:xfrm>
                          <a:off x="0" y="0"/>
                          <a:ext cx="5709285" cy="66484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9DD437" w14:textId="1EE6C571"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８種のリスクを区平均と比較してみると、男性では「うつ傾向」「低栄養」「咀嚼機能」「ＩＡＤＬ」「閉じこもり」、女性では「低栄養」「認知機能」「ＩＡＤＬ」「閉じこもり」で区の平均値よりリスクが高くなっている。また</w:t>
                            </w:r>
                            <w:r w:rsidR="005844EB">
                              <w:rPr>
                                <w:rFonts w:ascii="ＭＳ ゴシック" w:eastAsia="ＭＳ ゴシック" w:hAnsi="ＭＳ ゴシック" w:hint="eastAsia"/>
                                <w:color w:val="0D0D0D" w:themeColor="text1" w:themeTint="F2"/>
                                <w:sz w:val="20"/>
                                <w:szCs w:val="20"/>
                              </w:rPr>
                              <w:t>男女計</w:t>
                            </w:r>
                            <w:r w:rsidRPr="00B90DA5">
                              <w:rPr>
                                <w:rFonts w:ascii="ＭＳ ゴシック" w:eastAsia="ＭＳ ゴシック" w:hAnsi="ＭＳ ゴシック" w:hint="eastAsia"/>
                                <w:color w:val="0D0D0D" w:themeColor="text1" w:themeTint="F2"/>
                                <w:sz w:val="20"/>
                                <w:szCs w:val="20"/>
                              </w:rPr>
                              <w:t>の「転倒」は他の圏域に比べ最も高い値となっている。</w:t>
                            </w:r>
                          </w:p>
                          <w:p w14:paraId="1FE349C1" w14:textId="77777777" w:rsidR="00D80E95" w:rsidRPr="00B90DA5" w:rsidRDefault="00D80E95" w:rsidP="00D80E95">
                            <w:pPr>
                              <w:jc w:val="left"/>
                              <w:rPr>
                                <w:rFonts w:ascii="ＭＳ ゴシック" w:eastAsia="ＭＳ ゴシック" w:hAnsi="ＭＳ ゴシック"/>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7B508" id="四角形: 角を丸くする 93" o:spid="_x0000_s1497" style="position:absolute;left:0;text-align:left;margin-left:5.5pt;margin-top:14.35pt;width:449.55pt;height:52.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" fillcolor="white [3212]" strokecolor="black [3213]" strokeweight=".25pt">
                <v:stroke dashstyle="dash"/>
                <v:textbox>
                  <w:txbxContent>
                    <w:p w14:paraId="769DD437" w14:textId="1EE6C571"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８種のリスクを区平均と比較してみると、男性では「うつ傾向」「低栄養」「咀嚼機能」「ＩＡＤＬ」「閉じこもり」、女性では「低栄養」「認知機能」「ＩＡＤＬ」「閉じこもり」で区の平均値よりリスクが高くなっている。また</w:t>
                      </w:r>
                      <w:r w:rsidR="005844EB">
                        <w:rPr>
                          <w:rFonts w:ascii="ＭＳ ゴシック" w:eastAsia="ＭＳ ゴシック" w:hAnsi="ＭＳ ゴシック" w:hint="eastAsia"/>
                          <w:color w:val="0D0D0D" w:themeColor="text1" w:themeTint="F2"/>
                          <w:sz w:val="20"/>
                          <w:szCs w:val="20"/>
                        </w:rPr>
                        <w:t>男女計</w:t>
                      </w:r>
                      <w:r w:rsidRPr="00B90DA5">
                        <w:rPr>
                          <w:rFonts w:ascii="ＭＳ ゴシック" w:eastAsia="ＭＳ ゴシック" w:hAnsi="ＭＳ ゴシック" w:hint="eastAsia"/>
                          <w:color w:val="0D0D0D" w:themeColor="text1" w:themeTint="F2"/>
                          <w:sz w:val="20"/>
                          <w:szCs w:val="20"/>
                        </w:rPr>
                        <w:t>の「転倒」は他の圏域に比べ最も高い値となっている。</w:t>
                      </w:r>
                    </w:p>
                    <w:p w14:paraId="1FE349C1" w14:textId="77777777" w:rsidR="00D80E95" w:rsidRPr="00B90DA5" w:rsidRDefault="00D80E95" w:rsidP="00D80E95">
                      <w:pPr>
                        <w:jc w:val="left"/>
                        <w:rPr>
                          <w:rFonts w:ascii="ＭＳ ゴシック" w:eastAsia="ＭＳ ゴシック" w:hAnsi="ＭＳ ゴシック"/>
                          <w:sz w:val="8"/>
                          <w:szCs w:val="8"/>
                        </w:rPr>
                      </w:pPr>
                    </w:p>
                  </w:txbxContent>
                </v:textbox>
              </v:roundrect>
            </w:pict>
          </mc:Fallback>
        </mc:AlternateContent>
      </w:r>
    </w:p>
    <w:p w14:paraId="78817094" w14:textId="435E2725" w:rsidR="00D80E95" w:rsidRDefault="00D80E95" w:rsidP="00D80E95">
      <w:pPr>
        <w:spacing w:line="400" w:lineRule="exact"/>
      </w:pPr>
    </w:p>
    <w:p w14:paraId="18C8C59F"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695225DF" w14:textId="77777777" w:rsidR="00D80E95" w:rsidRDefault="00D80E95" w:rsidP="00D80E95">
      <w:pPr>
        <w:spacing w:line="400" w:lineRule="exact"/>
      </w:pPr>
      <w:r>
        <w:rPr>
          <w:noProof/>
          <w:lang w:eastAsia="zh-TW"/>
        </w:rPr>
        <mc:AlternateContent>
          <mc:Choice Requires="wps">
            <w:drawing>
              <wp:anchor distT="0" distB="0" distL="114300" distR="114300" simplePos="0" relativeHeight="251874304" behindDoc="1" locked="0" layoutInCell="1" allowOverlap="1" wp14:anchorId="71EB03EC" wp14:editId="0C3872A1">
                <wp:simplePos x="0" y="0"/>
                <wp:positionH relativeFrom="column">
                  <wp:posOffset>-171450</wp:posOffset>
                </wp:positionH>
                <wp:positionV relativeFrom="paragraph">
                  <wp:posOffset>-109423</wp:posOffset>
                </wp:positionV>
                <wp:extent cx="6134100" cy="5340350"/>
                <wp:effectExtent l="0" t="0" r="0" b="0"/>
                <wp:wrapNone/>
                <wp:docPr id="1627866272" name="正方形/長方形 1627866272"/>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E6C3F" id="正方形/長方形 1627866272" o:spid="_x0000_s1026" style="position:absolute;left:0;text-align:left;margin-left:-13.5pt;margin-top:-8.6pt;width:483pt;height:420.5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" fillcolor="#daeef3 [664]" stroked="f" strokeweight="2pt"/>
            </w:pict>
          </mc:Fallback>
        </mc:AlternateContent>
      </w:r>
      <w:r w:rsidRPr="00F845EB">
        <w:rPr>
          <w:noProof/>
        </w:rPr>
        <w:drawing>
          <wp:anchor distT="0" distB="0" distL="114300" distR="114300" simplePos="0" relativeHeight="251695104" behindDoc="0" locked="0" layoutInCell="1" allowOverlap="1" wp14:anchorId="564A8F98" wp14:editId="6C92332C">
            <wp:simplePos x="0" y="0"/>
            <wp:positionH relativeFrom="column">
              <wp:posOffset>220345</wp:posOffset>
            </wp:positionH>
            <wp:positionV relativeFrom="paragraph">
              <wp:posOffset>65202</wp:posOffset>
            </wp:positionV>
            <wp:extent cx="5560060" cy="1885315"/>
            <wp:effectExtent l="0" t="0" r="0" b="0"/>
            <wp:wrapNone/>
            <wp:docPr id="15677127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5" cstate="print">
                      <a:extLst>
                        <a:ext uri="{28A0092B-C50C-407E-A947-70E740481C1C}">
                          <a14:useLocalDpi xmlns:a14="http://schemas.microsoft.com/office/drawing/2010/main" val="0"/>
                        </a:ext>
                      </a:extLst>
                    </a:blip>
                    <a:srcRect l="16596" t="14811"/>
                    <a:stretch/>
                  </pic:blipFill>
                  <pic:spPr bwMode="auto">
                    <a:xfrm>
                      <a:off x="0" y="0"/>
                      <a:ext cx="5560060" cy="188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7696" behindDoc="0" locked="0" layoutInCell="1" allowOverlap="1" wp14:anchorId="3DC777D6" wp14:editId="3FC21107">
                <wp:simplePos x="0" y="0"/>
                <wp:positionH relativeFrom="margin">
                  <wp:posOffset>0</wp:posOffset>
                </wp:positionH>
                <wp:positionV relativeFrom="paragraph">
                  <wp:posOffset>-124892</wp:posOffset>
                </wp:positionV>
                <wp:extent cx="5891530" cy="2161540"/>
                <wp:effectExtent l="0" t="0" r="0" b="0"/>
                <wp:wrapNone/>
                <wp:docPr id="12179441" name="テキスト ボックス 12179441"/>
                <wp:cNvGraphicFramePr/>
                <a:graphic xmlns:a="http://schemas.openxmlformats.org/drawingml/2006/main">
                  <a:graphicData uri="http://schemas.microsoft.com/office/word/2010/wordprocessingShape">
                    <wps:wsp>
                      <wps:cNvSpPr txBox="1"/>
                      <wps:spPr>
                        <a:xfrm>
                          <a:off x="0" y="0"/>
                          <a:ext cx="5891530" cy="2161540"/>
                        </a:xfrm>
                        <a:prstGeom prst="rect">
                          <a:avLst/>
                        </a:prstGeom>
                        <a:noFill/>
                        <a:ln w="6350">
                          <a:noFill/>
                          <a:prstDash val="dash"/>
                        </a:ln>
                      </wps:spPr>
                      <wps:txbx>
                        <w:txbxContent>
                          <w:p w14:paraId="6D9129AF" w14:textId="03C78C13"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B90DA5">
                              <w:rPr>
                                <w:rFonts w:ascii="ＭＳ ゴシック" w:eastAsia="ＭＳ ゴシック" w:hAnsi="ＭＳ ゴシック" w:hint="eastAsia"/>
                                <w:color w:val="0D0D0D" w:themeColor="text1" w:themeTint="F2"/>
                                <w:sz w:val="22"/>
                                <w:szCs w:val="22"/>
                              </w:rPr>
                              <w:t>地域づくりへの参加意向</w:t>
                            </w:r>
                          </w:p>
                          <w:p w14:paraId="74F8FDBB" w14:textId="77777777" w:rsidR="00D80E95" w:rsidRDefault="00D80E95" w:rsidP="00D80E95">
                            <w:pPr>
                              <w:rPr>
                                <w:rFonts w:ascii="HGSｺﾞｼｯｸM" w:eastAsia="HGSｺﾞｼｯｸM"/>
                                <w:color w:val="0D0D0D" w:themeColor="text1" w:themeTint="F2"/>
                                <w:sz w:val="22"/>
                                <w:szCs w:val="22"/>
                              </w:rPr>
                            </w:pPr>
                          </w:p>
                          <w:p w14:paraId="0F2AE327" w14:textId="77777777" w:rsidR="00D80E95" w:rsidRDefault="00D80E95" w:rsidP="00D80E95">
                            <w:pPr>
                              <w:rPr>
                                <w:rFonts w:ascii="HGSｺﾞｼｯｸM" w:eastAsia="HGSｺﾞｼｯｸM"/>
                                <w:color w:val="0D0D0D" w:themeColor="text1" w:themeTint="F2"/>
                                <w:sz w:val="22"/>
                                <w:szCs w:val="22"/>
                              </w:rPr>
                            </w:pPr>
                          </w:p>
                          <w:p w14:paraId="7B58F827" w14:textId="77777777" w:rsidR="00D80E95" w:rsidRDefault="00D80E95" w:rsidP="00D80E95">
                            <w:pPr>
                              <w:rPr>
                                <w:rFonts w:ascii="HGSｺﾞｼｯｸM" w:eastAsia="HGSｺﾞｼｯｸM"/>
                                <w:color w:val="0D0D0D" w:themeColor="text1" w:themeTint="F2"/>
                                <w:sz w:val="22"/>
                                <w:szCs w:val="22"/>
                              </w:rPr>
                            </w:pPr>
                          </w:p>
                          <w:p w14:paraId="1F34D7B9" w14:textId="77777777" w:rsidR="00D80E95" w:rsidRDefault="00D80E95" w:rsidP="00D80E95">
                            <w:pPr>
                              <w:rPr>
                                <w:rFonts w:ascii="HGSｺﾞｼｯｸM" w:eastAsia="HGSｺﾞｼｯｸM"/>
                                <w:color w:val="0D0D0D" w:themeColor="text1" w:themeTint="F2"/>
                                <w:sz w:val="22"/>
                                <w:szCs w:val="22"/>
                              </w:rPr>
                            </w:pPr>
                          </w:p>
                          <w:p w14:paraId="494488E2" w14:textId="77777777" w:rsidR="00D80E95" w:rsidRDefault="00D80E95" w:rsidP="00D80E95">
                            <w:pPr>
                              <w:rPr>
                                <w:rFonts w:ascii="HGSｺﾞｼｯｸM" w:eastAsia="HGSｺﾞｼｯｸM"/>
                                <w:color w:val="0D0D0D" w:themeColor="text1" w:themeTint="F2"/>
                                <w:sz w:val="22"/>
                                <w:szCs w:val="22"/>
                              </w:rPr>
                            </w:pPr>
                          </w:p>
                          <w:p w14:paraId="6544142D" w14:textId="77777777" w:rsidR="00D80E95" w:rsidRDefault="00D80E95" w:rsidP="00D80E95">
                            <w:pPr>
                              <w:rPr>
                                <w:rFonts w:ascii="HGSｺﾞｼｯｸM" w:eastAsia="HGSｺﾞｼｯｸM"/>
                                <w:color w:val="0D0D0D" w:themeColor="text1" w:themeTint="F2"/>
                                <w:sz w:val="22"/>
                                <w:szCs w:val="22"/>
                              </w:rPr>
                            </w:pPr>
                          </w:p>
                          <w:p w14:paraId="7FC6E686" w14:textId="77777777" w:rsidR="00D80E95" w:rsidRDefault="00D80E95" w:rsidP="00D80E95">
                            <w:pPr>
                              <w:rPr>
                                <w:rFonts w:ascii="HGSｺﾞｼｯｸM" w:eastAsia="HGSｺﾞｼｯｸM"/>
                                <w:color w:val="0D0D0D" w:themeColor="text1" w:themeTint="F2"/>
                                <w:sz w:val="22"/>
                                <w:szCs w:val="22"/>
                              </w:rPr>
                            </w:pPr>
                          </w:p>
                          <w:p w14:paraId="0C869D44" w14:textId="77777777" w:rsidR="00D80E95" w:rsidRDefault="00D80E95" w:rsidP="00D80E95">
                            <w:pPr>
                              <w:rPr>
                                <w:rFonts w:ascii="HGSｺﾞｼｯｸM" w:eastAsia="HGSｺﾞｼｯｸM"/>
                                <w:color w:val="0D0D0D" w:themeColor="text1" w:themeTint="F2"/>
                                <w:sz w:val="22"/>
                                <w:szCs w:val="22"/>
                              </w:rPr>
                            </w:pPr>
                          </w:p>
                          <w:p w14:paraId="234BF37A" w14:textId="77777777" w:rsidR="00D80E95" w:rsidRDefault="00D80E95" w:rsidP="00D80E95">
                            <w:pPr>
                              <w:spacing w:line="340" w:lineRule="exact"/>
                              <w:rPr>
                                <w:rFonts w:ascii="HGSｺﾞｼｯｸM" w:eastAsia="HGSｺﾞｼｯｸM"/>
                                <w:color w:val="0D0D0D" w:themeColor="text1" w:themeTint="F2"/>
                                <w:sz w:val="22"/>
                                <w:szCs w:val="22"/>
                              </w:rPr>
                            </w:pPr>
                          </w:p>
                          <w:p w14:paraId="33C84485" w14:textId="77777777" w:rsidR="00D80E95" w:rsidRPr="00F0391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777D6" id="テキスト ボックス 12179441" o:spid="_x0000_s1498" type="#_x0000_t202" style="position:absolute;left:0;text-align:left;margin-left:0;margin-top:-9.85pt;width:463.9pt;height:170.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" filled="f" stroked="f" strokeweight=".5pt">
                <v:stroke dashstyle="dash"/>
                <v:textbox>
                  <w:txbxContent>
                    <w:p w14:paraId="6D9129AF" w14:textId="03C78C13" w:rsidR="00D80E95" w:rsidRPr="00B90DA5"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B90DA5">
                        <w:rPr>
                          <w:rFonts w:ascii="ＭＳ ゴシック" w:eastAsia="ＭＳ ゴシック" w:hAnsi="ＭＳ ゴシック" w:hint="eastAsia"/>
                          <w:color w:val="0D0D0D" w:themeColor="text1" w:themeTint="F2"/>
                          <w:sz w:val="22"/>
                          <w:szCs w:val="22"/>
                        </w:rPr>
                        <w:t>地域づくりへの参加意向</w:t>
                      </w:r>
                    </w:p>
                    <w:p w14:paraId="74F8FDBB" w14:textId="77777777" w:rsidR="00D80E95" w:rsidRDefault="00D80E95" w:rsidP="00D80E95">
                      <w:pPr>
                        <w:rPr>
                          <w:rFonts w:ascii="HGSｺﾞｼｯｸM" w:eastAsia="HGSｺﾞｼｯｸM"/>
                          <w:color w:val="0D0D0D" w:themeColor="text1" w:themeTint="F2"/>
                          <w:sz w:val="22"/>
                          <w:szCs w:val="22"/>
                        </w:rPr>
                      </w:pPr>
                    </w:p>
                    <w:p w14:paraId="0F2AE327" w14:textId="77777777" w:rsidR="00D80E95" w:rsidRDefault="00D80E95" w:rsidP="00D80E95">
                      <w:pPr>
                        <w:rPr>
                          <w:rFonts w:ascii="HGSｺﾞｼｯｸM" w:eastAsia="HGSｺﾞｼｯｸM"/>
                          <w:color w:val="0D0D0D" w:themeColor="text1" w:themeTint="F2"/>
                          <w:sz w:val="22"/>
                          <w:szCs w:val="22"/>
                        </w:rPr>
                      </w:pPr>
                    </w:p>
                    <w:p w14:paraId="7B58F827" w14:textId="77777777" w:rsidR="00D80E95" w:rsidRDefault="00D80E95" w:rsidP="00D80E95">
                      <w:pPr>
                        <w:rPr>
                          <w:rFonts w:ascii="HGSｺﾞｼｯｸM" w:eastAsia="HGSｺﾞｼｯｸM"/>
                          <w:color w:val="0D0D0D" w:themeColor="text1" w:themeTint="F2"/>
                          <w:sz w:val="22"/>
                          <w:szCs w:val="22"/>
                        </w:rPr>
                      </w:pPr>
                    </w:p>
                    <w:p w14:paraId="1F34D7B9" w14:textId="77777777" w:rsidR="00D80E95" w:rsidRDefault="00D80E95" w:rsidP="00D80E95">
                      <w:pPr>
                        <w:rPr>
                          <w:rFonts w:ascii="HGSｺﾞｼｯｸM" w:eastAsia="HGSｺﾞｼｯｸM"/>
                          <w:color w:val="0D0D0D" w:themeColor="text1" w:themeTint="F2"/>
                          <w:sz w:val="22"/>
                          <w:szCs w:val="22"/>
                        </w:rPr>
                      </w:pPr>
                    </w:p>
                    <w:p w14:paraId="494488E2" w14:textId="77777777" w:rsidR="00D80E95" w:rsidRDefault="00D80E95" w:rsidP="00D80E95">
                      <w:pPr>
                        <w:rPr>
                          <w:rFonts w:ascii="HGSｺﾞｼｯｸM" w:eastAsia="HGSｺﾞｼｯｸM"/>
                          <w:color w:val="0D0D0D" w:themeColor="text1" w:themeTint="F2"/>
                          <w:sz w:val="22"/>
                          <w:szCs w:val="22"/>
                        </w:rPr>
                      </w:pPr>
                    </w:p>
                    <w:p w14:paraId="6544142D" w14:textId="77777777" w:rsidR="00D80E95" w:rsidRDefault="00D80E95" w:rsidP="00D80E95">
                      <w:pPr>
                        <w:rPr>
                          <w:rFonts w:ascii="HGSｺﾞｼｯｸM" w:eastAsia="HGSｺﾞｼｯｸM"/>
                          <w:color w:val="0D0D0D" w:themeColor="text1" w:themeTint="F2"/>
                          <w:sz w:val="22"/>
                          <w:szCs w:val="22"/>
                        </w:rPr>
                      </w:pPr>
                    </w:p>
                    <w:p w14:paraId="7FC6E686" w14:textId="77777777" w:rsidR="00D80E95" w:rsidRDefault="00D80E95" w:rsidP="00D80E95">
                      <w:pPr>
                        <w:rPr>
                          <w:rFonts w:ascii="HGSｺﾞｼｯｸM" w:eastAsia="HGSｺﾞｼｯｸM"/>
                          <w:color w:val="0D0D0D" w:themeColor="text1" w:themeTint="F2"/>
                          <w:sz w:val="22"/>
                          <w:szCs w:val="22"/>
                        </w:rPr>
                      </w:pPr>
                    </w:p>
                    <w:p w14:paraId="0C869D44" w14:textId="77777777" w:rsidR="00D80E95" w:rsidRDefault="00D80E95" w:rsidP="00D80E95">
                      <w:pPr>
                        <w:rPr>
                          <w:rFonts w:ascii="HGSｺﾞｼｯｸM" w:eastAsia="HGSｺﾞｼｯｸM"/>
                          <w:color w:val="0D0D0D" w:themeColor="text1" w:themeTint="F2"/>
                          <w:sz w:val="22"/>
                          <w:szCs w:val="22"/>
                        </w:rPr>
                      </w:pPr>
                    </w:p>
                    <w:p w14:paraId="234BF37A" w14:textId="77777777" w:rsidR="00D80E95" w:rsidRDefault="00D80E95" w:rsidP="00D80E95">
                      <w:pPr>
                        <w:spacing w:line="340" w:lineRule="exact"/>
                        <w:rPr>
                          <w:rFonts w:ascii="HGSｺﾞｼｯｸM" w:eastAsia="HGSｺﾞｼｯｸM"/>
                          <w:color w:val="0D0D0D" w:themeColor="text1" w:themeTint="F2"/>
                          <w:sz w:val="22"/>
                          <w:szCs w:val="22"/>
                        </w:rPr>
                      </w:pPr>
                    </w:p>
                    <w:p w14:paraId="33C84485" w14:textId="77777777" w:rsidR="00D80E95" w:rsidRPr="00F0391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0F83D64C" w14:textId="77777777" w:rsidR="00D80E95" w:rsidRDefault="00D80E95" w:rsidP="00D80E95">
      <w:pPr>
        <w:spacing w:line="400" w:lineRule="exact"/>
      </w:pPr>
    </w:p>
    <w:p w14:paraId="4FC0E5DE" w14:textId="77777777" w:rsidR="00D80E95" w:rsidRDefault="00D80E95" w:rsidP="00D80E95">
      <w:pPr>
        <w:spacing w:line="400" w:lineRule="exact"/>
      </w:pPr>
    </w:p>
    <w:p w14:paraId="363F61B2" w14:textId="77777777" w:rsidR="00D80E95" w:rsidRDefault="00D80E95" w:rsidP="00D80E95">
      <w:pPr>
        <w:spacing w:line="400" w:lineRule="exact"/>
      </w:pPr>
    </w:p>
    <w:p w14:paraId="3893C0A8" w14:textId="77777777" w:rsidR="00D80E95" w:rsidRDefault="00D80E95" w:rsidP="00D80E95">
      <w:pPr>
        <w:spacing w:line="400" w:lineRule="exact"/>
      </w:pPr>
    </w:p>
    <w:p w14:paraId="1752C274" w14:textId="77777777" w:rsidR="00D80E95" w:rsidRDefault="00D80E95" w:rsidP="00D80E95">
      <w:pPr>
        <w:spacing w:line="400" w:lineRule="exact"/>
      </w:pPr>
    </w:p>
    <w:p w14:paraId="5CFA9250" w14:textId="77777777" w:rsidR="00D80E95" w:rsidRDefault="00D80E95" w:rsidP="00D80E95">
      <w:pPr>
        <w:spacing w:line="400" w:lineRule="exact"/>
      </w:pPr>
    </w:p>
    <w:p w14:paraId="13CBED6B" w14:textId="77777777" w:rsidR="00D80E95" w:rsidRDefault="00D80E95" w:rsidP="00D80E95">
      <w:pPr>
        <w:spacing w:line="400" w:lineRule="exact"/>
      </w:pPr>
      <w:r>
        <w:rPr>
          <w:noProof/>
        </w:rPr>
        <mc:AlternateContent>
          <mc:Choice Requires="wps">
            <w:drawing>
              <wp:anchor distT="0" distB="0" distL="114300" distR="114300" simplePos="0" relativeHeight="251809792" behindDoc="0" locked="0" layoutInCell="1" allowOverlap="1" wp14:anchorId="343543A3" wp14:editId="1313FEB4">
                <wp:simplePos x="0" y="0"/>
                <wp:positionH relativeFrom="column">
                  <wp:posOffset>4445</wp:posOffset>
                </wp:positionH>
                <wp:positionV relativeFrom="paragraph">
                  <wp:posOffset>175057</wp:posOffset>
                </wp:positionV>
                <wp:extent cx="5704205" cy="619125"/>
                <wp:effectExtent l="0" t="0" r="10795" b="28575"/>
                <wp:wrapNone/>
                <wp:docPr id="491690112" name="四角形: 角を丸くする 491690112"/>
                <wp:cNvGraphicFramePr/>
                <a:graphic xmlns:a="http://schemas.openxmlformats.org/drawingml/2006/main">
                  <a:graphicData uri="http://schemas.microsoft.com/office/word/2010/wordprocessingShape">
                    <wps:wsp>
                      <wps:cNvSpPr/>
                      <wps:spPr>
                        <a:xfrm>
                          <a:off x="0" y="0"/>
                          <a:ext cx="5704205" cy="6191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4F97ACF" w14:textId="77777777"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11E91E89" w14:textId="77777777" w:rsidR="00D80E95" w:rsidRPr="00B90DA5" w:rsidRDefault="00D80E95" w:rsidP="00D80E95">
                            <w:pPr>
                              <w:ind w:leftChars="100" w:left="240"/>
                              <w:rPr>
                                <w:rFonts w:ascii="ＭＳ ゴシック" w:eastAsia="ＭＳ ゴシック" w:hAnsi="ＭＳ ゴシック"/>
                                <w:color w:val="0D0D0D" w:themeColor="text1" w:themeTint="F2"/>
                                <w:sz w:val="21"/>
                                <w:szCs w:val="21"/>
                              </w:rPr>
                            </w:pPr>
                            <w:r w:rsidRPr="00B90DA5">
                              <w:rPr>
                                <w:rFonts w:ascii="ＭＳ ゴシック" w:eastAsia="ＭＳ ゴシック" w:hAnsi="ＭＳ ゴシック" w:hint="eastAsia"/>
                                <w:color w:val="0D0D0D" w:themeColor="text1" w:themeTint="F2"/>
                                <w:sz w:val="20"/>
                                <w:szCs w:val="20"/>
                              </w:rPr>
                              <w:t>《参加意向》は、区平均を上回っており、過半数が参加意向となっている。「是非参加したい」は区内で最も高い割合となっている。</w:t>
                            </w:r>
                          </w:p>
                          <w:p w14:paraId="37451E40" w14:textId="77777777" w:rsidR="00D80E95" w:rsidRPr="00B90DA5" w:rsidRDefault="00D80E95" w:rsidP="00D80E95">
                            <w:pPr>
                              <w:ind w:leftChars="100" w:left="240"/>
                              <w:rPr>
                                <w:rFonts w:ascii="ＭＳ ゴシック" w:eastAsia="ＭＳ ゴシック" w:hAnsi="ＭＳ ゴシック"/>
                                <w:color w:val="0D0D0D" w:themeColor="text1" w:themeTint="F2"/>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543A3" id="四角形: 角を丸くする 491690112" o:spid="_x0000_s1499" style="position:absolute;left:0;text-align:left;margin-left:.35pt;margin-top:13.8pt;width:449.15pt;height:48.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" fillcolor="white [3212]" strokecolor="black [3213]" strokeweight=".25pt">
                <v:stroke dashstyle="dash"/>
                <v:textbox>
                  <w:txbxContent>
                    <w:p w14:paraId="24F97ACF" w14:textId="77777777" w:rsidR="00D80E95" w:rsidRPr="00B90DA5" w:rsidRDefault="00D80E95" w:rsidP="00D80E95">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11E91E89" w14:textId="77777777" w:rsidR="00D80E95" w:rsidRPr="00B90DA5" w:rsidRDefault="00D80E95" w:rsidP="00D80E95">
                      <w:pPr>
                        <w:ind w:leftChars="100" w:left="240"/>
                        <w:rPr>
                          <w:rFonts w:ascii="ＭＳ ゴシック" w:eastAsia="ＭＳ ゴシック" w:hAnsi="ＭＳ ゴシック"/>
                          <w:color w:val="0D0D0D" w:themeColor="text1" w:themeTint="F2"/>
                          <w:sz w:val="21"/>
                          <w:szCs w:val="21"/>
                        </w:rPr>
                      </w:pPr>
                      <w:r w:rsidRPr="00B90DA5">
                        <w:rPr>
                          <w:rFonts w:ascii="ＭＳ ゴシック" w:eastAsia="ＭＳ ゴシック" w:hAnsi="ＭＳ ゴシック" w:hint="eastAsia"/>
                          <w:color w:val="0D0D0D" w:themeColor="text1" w:themeTint="F2"/>
                          <w:sz w:val="20"/>
                          <w:szCs w:val="20"/>
                        </w:rPr>
                        <w:t>《参加意向》は、区平均を上回っており、過半数が参加意向となっている。「是非参加したい」は区内で最も高い割合となっている。</w:t>
                      </w:r>
                    </w:p>
                    <w:p w14:paraId="37451E40" w14:textId="77777777" w:rsidR="00D80E95" w:rsidRPr="00B90DA5" w:rsidRDefault="00D80E95" w:rsidP="00D80E95">
                      <w:pPr>
                        <w:ind w:leftChars="100" w:left="240"/>
                        <w:rPr>
                          <w:rFonts w:ascii="ＭＳ ゴシック" w:eastAsia="ＭＳ ゴシック" w:hAnsi="ＭＳ ゴシック"/>
                          <w:color w:val="0D0D0D" w:themeColor="text1" w:themeTint="F2"/>
                          <w:sz w:val="14"/>
                          <w:szCs w:val="14"/>
                        </w:rPr>
                      </w:pPr>
                    </w:p>
                  </w:txbxContent>
                </v:textbox>
              </v:roundrect>
            </w:pict>
          </mc:Fallback>
        </mc:AlternateContent>
      </w:r>
    </w:p>
    <w:p w14:paraId="115FD9FF" w14:textId="77777777" w:rsidR="00D80E95" w:rsidRDefault="00D80E95" w:rsidP="00D80E95">
      <w:pPr>
        <w:spacing w:line="400" w:lineRule="exact"/>
      </w:pPr>
    </w:p>
    <w:p w14:paraId="253AC0FD" w14:textId="28D37809" w:rsidR="00D80E95" w:rsidRDefault="00D80E95" w:rsidP="00D80E95">
      <w:pPr>
        <w:spacing w:line="400" w:lineRule="exact"/>
      </w:pPr>
    </w:p>
    <w:p w14:paraId="5A0A69F9" w14:textId="53B0C962" w:rsidR="00D80E95" w:rsidRDefault="00A74980" w:rsidP="00D80E95">
      <w:pPr>
        <w:spacing w:line="400" w:lineRule="exact"/>
      </w:pPr>
      <w:r w:rsidRPr="00656109">
        <w:rPr>
          <w:noProof/>
        </w:rPr>
        <w:drawing>
          <wp:anchor distT="0" distB="0" distL="114300" distR="114300" simplePos="0" relativeHeight="252165119" behindDoc="0" locked="0" layoutInCell="1" allowOverlap="1" wp14:anchorId="0372931A" wp14:editId="27FE0E85">
            <wp:simplePos x="0" y="0"/>
            <wp:positionH relativeFrom="column">
              <wp:posOffset>19050</wp:posOffset>
            </wp:positionH>
            <wp:positionV relativeFrom="paragraph">
              <wp:posOffset>128212</wp:posOffset>
            </wp:positionV>
            <wp:extent cx="5748020" cy="2023745"/>
            <wp:effectExtent l="0" t="0" r="0" b="0"/>
            <wp:wrapNone/>
            <wp:docPr id="14884069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6" cstate="print">
                      <a:extLst>
                        <a:ext uri="{28A0092B-C50C-407E-A947-70E740481C1C}">
                          <a14:useLocalDpi xmlns:a14="http://schemas.microsoft.com/office/drawing/2010/main" val="0"/>
                        </a:ext>
                      </a:extLst>
                    </a:blip>
                    <a:srcRect l="14385" t="10568" b="9744"/>
                    <a:stretch/>
                  </pic:blipFill>
                  <pic:spPr bwMode="auto">
                    <a:xfrm>
                      <a:off x="0" y="0"/>
                      <a:ext cx="5748020" cy="202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Pr>
          <w:rFonts w:ascii="HGSｺﾞｼｯｸM" w:eastAsia="HGSｺﾞｼｯｸM"/>
          <w:noProof/>
          <w:sz w:val="22"/>
          <w:szCs w:val="22"/>
        </w:rPr>
        <mc:AlternateContent>
          <mc:Choice Requires="wps">
            <w:drawing>
              <wp:anchor distT="0" distB="0" distL="114300" distR="114300" simplePos="0" relativeHeight="251676672" behindDoc="0" locked="0" layoutInCell="1" allowOverlap="1" wp14:anchorId="3D55A41F" wp14:editId="712CFB58">
                <wp:simplePos x="0" y="0"/>
                <wp:positionH relativeFrom="margin">
                  <wp:posOffset>0</wp:posOffset>
                </wp:positionH>
                <wp:positionV relativeFrom="paragraph">
                  <wp:posOffset>27102</wp:posOffset>
                </wp:positionV>
                <wp:extent cx="5875655" cy="2152650"/>
                <wp:effectExtent l="0" t="0" r="0" b="0"/>
                <wp:wrapNone/>
                <wp:docPr id="1480321138" name="テキスト ボックス 1480321138"/>
                <wp:cNvGraphicFramePr/>
                <a:graphic xmlns:a="http://schemas.openxmlformats.org/drawingml/2006/main">
                  <a:graphicData uri="http://schemas.microsoft.com/office/word/2010/wordprocessingShape">
                    <wps:wsp>
                      <wps:cNvSpPr txBox="1"/>
                      <wps:spPr>
                        <a:xfrm>
                          <a:off x="0" y="0"/>
                          <a:ext cx="5875655" cy="2152650"/>
                        </a:xfrm>
                        <a:prstGeom prst="rect">
                          <a:avLst/>
                        </a:prstGeom>
                        <a:noFill/>
                        <a:ln w="6350">
                          <a:noFill/>
                          <a:prstDash val="dash"/>
                        </a:ln>
                      </wps:spPr>
                      <wps:txbx>
                        <w:txbxContent>
                          <w:p w14:paraId="71A644BB" w14:textId="7467F410" w:rsidR="00D80E95" w:rsidRPr="00B90DA5"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B90DA5">
                              <w:rPr>
                                <w:rFonts w:ascii="ＭＳ ゴシック" w:eastAsia="ＭＳ ゴシック" w:hAnsi="ＭＳ ゴシック" w:hint="eastAsia"/>
                                <w:color w:val="0D0D0D" w:themeColor="text1" w:themeTint="F2"/>
                                <w:sz w:val="22"/>
                                <w:szCs w:val="22"/>
                              </w:rPr>
                              <w:t>孤独感尺度</w:t>
                            </w:r>
                          </w:p>
                          <w:p w14:paraId="12A79EB7" w14:textId="77777777" w:rsidR="00D80E95" w:rsidRDefault="00D80E95" w:rsidP="00D80E95">
                            <w:pPr>
                              <w:rPr>
                                <w:rFonts w:ascii="HGSｺﾞｼｯｸM" w:eastAsia="HGSｺﾞｼｯｸM"/>
                                <w:color w:val="0D0D0D" w:themeColor="text1" w:themeTint="F2"/>
                                <w:sz w:val="21"/>
                                <w:szCs w:val="21"/>
                              </w:rPr>
                            </w:pPr>
                          </w:p>
                          <w:p w14:paraId="438091CC" w14:textId="77777777" w:rsidR="00D80E95" w:rsidRDefault="00D80E95" w:rsidP="00D80E95">
                            <w:pPr>
                              <w:rPr>
                                <w:rFonts w:ascii="HGSｺﾞｼｯｸM" w:eastAsia="HGSｺﾞｼｯｸM"/>
                                <w:color w:val="0D0D0D" w:themeColor="text1" w:themeTint="F2"/>
                                <w:sz w:val="21"/>
                                <w:szCs w:val="21"/>
                              </w:rPr>
                            </w:pPr>
                          </w:p>
                          <w:p w14:paraId="3666053E" w14:textId="77777777" w:rsidR="00D80E95" w:rsidRDefault="00D80E95" w:rsidP="00D80E95">
                            <w:pPr>
                              <w:rPr>
                                <w:rFonts w:ascii="HGSｺﾞｼｯｸM" w:eastAsia="HGSｺﾞｼｯｸM"/>
                                <w:color w:val="0D0D0D" w:themeColor="text1" w:themeTint="F2"/>
                                <w:sz w:val="21"/>
                                <w:szCs w:val="21"/>
                              </w:rPr>
                            </w:pPr>
                          </w:p>
                          <w:p w14:paraId="02E3F5F7" w14:textId="77777777" w:rsidR="00D80E95" w:rsidRDefault="00D80E95" w:rsidP="00D80E95">
                            <w:pPr>
                              <w:rPr>
                                <w:rFonts w:ascii="HGSｺﾞｼｯｸM" w:eastAsia="HGSｺﾞｼｯｸM"/>
                                <w:color w:val="0D0D0D" w:themeColor="text1" w:themeTint="F2"/>
                                <w:sz w:val="21"/>
                                <w:szCs w:val="21"/>
                              </w:rPr>
                            </w:pPr>
                          </w:p>
                          <w:p w14:paraId="7E5FC16B" w14:textId="77777777" w:rsidR="00D80E95" w:rsidRDefault="00D80E95" w:rsidP="00D80E95">
                            <w:pPr>
                              <w:rPr>
                                <w:rFonts w:ascii="HGSｺﾞｼｯｸM" w:eastAsia="HGSｺﾞｼｯｸM"/>
                                <w:color w:val="0D0D0D" w:themeColor="text1" w:themeTint="F2"/>
                                <w:sz w:val="21"/>
                                <w:szCs w:val="21"/>
                              </w:rPr>
                            </w:pPr>
                          </w:p>
                          <w:p w14:paraId="3A8C2B06" w14:textId="77777777" w:rsidR="00D80E95" w:rsidRDefault="00D80E95" w:rsidP="00D80E95">
                            <w:pPr>
                              <w:rPr>
                                <w:rFonts w:ascii="HGSｺﾞｼｯｸM" w:eastAsia="HGSｺﾞｼｯｸM"/>
                                <w:color w:val="0D0D0D" w:themeColor="text1" w:themeTint="F2"/>
                                <w:sz w:val="21"/>
                                <w:szCs w:val="21"/>
                              </w:rPr>
                            </w:pPr>
                          </w:p>
                          <w:p w14:paraId="2E5B470B" w14:textId="77777777" w:rsidR="00D80E95" w:rsidRDefault="00D80E95" w:rsidP="00D80E95">
                            <w:pPr>
                              <w:rPr>
                                <w:rFonts w:ascii="HGSｺﾞｼｯｸM" w:eastAsia="HGSｺﾞｼｯｸM"/>
                                <w:color w:val="0D0D0D" w:themeColor="text1" w:themeTint="F2"/>
                                <w:sz w:val="21"/>
                                <w:szCs w:val="21"/>
                              </w:rPr>
                            </w:pPr>
                          </w:p>
                          <w:p w14:paraId="7EC13DDE" w14:textId="77777777" w:rsidR="00D80E95" w:rsidRDefault="00D80E95" w:rsidP="00D80E95">
                            <w:pPr>
                              <w:rPr>
                                <w:rFonts w:ascii="HGSｺﾞｼｯｸM" w:eastAsia="HGSｺﾞｼｯｸM"/>
                                <w:color w:val="0D0D0D" w:themeColor="text1" w:themeTint="F2"/>
                                <w:sz w:val="21"/>
                                <w:szCs w:val="21"/>
                              </w:rPr>
                            </w:pPr>
                          </w:p>
                          <w:p w14:paraId="566F7BC9" w14:textId="77777777" w:rsidR="00D80E95" w:rsidRDefault="00D80E95" w:rsidP="00D80E95">
                            <w:pPr>
                              <w:rPr>
                                <w:rFonts w:ascii="HGSｺﾞｼｯｸM" w:eastAsia="HGSｺﾞｼｯｸM"/>
                                <w:color w:val="0D0D0D" w:themeColor="text1" w:themeTint="F2"/>
                                <w:sz w:val="21"/>
                                <w:szCs w:val="21"/>
                              </w:rPr>
                            </w:pPr>
                          </w:p>
                          <w:p w14:paraId="0DECBDE4" w14:textId="77777777" w:rsidR="00D80E95" w:rsidRDefault="00D80E95" w:rsidP="00D80E95">
                            <w:pPr>
                              <w:rPr>
                                <w:rFonts w:ascii="HGSｺﾞｼｯｸM" w:eastAsia="HGSｺﾞｼｯｸM"/>
                                <w:color w:val="0D0D0D" w:themeColor="text1" w:themeTint="F2"/>
                                <w:sz w:val="21"/>
                                <w:szCs w:val="21"/>
                              </w:rPr>
                            </w:pPr>
                          </w:p>
                          <w:p w14:paraId="4E3D8E92" w14:textId="77777777" w:rsidR="00D80E95" w:rsidRDefault="00D80E95" w:rsidP="00D80E95">
                            <w:pPr>
                              <w:rPr>
                                <w:rFonts w:ascii="HGSｺﾞｼｯｸM" w:eastAsia="HGSｺﾞｼｯｸM"/>
                                <w:color w:val="0D0D0D" w:themeColor="text1" w:themeTint="F2"/>
                                <w:sz w:val="21"/>
                                <w:szCs w:val="21"/>
                              </w:rPr>
                            </w:pPr>
                          </w:p>
                          <w:p w14:paraId="2A936077"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A41F" id="テキスト ボックス 1480321138" o:spid="_x0000_s1500" type="#_x0000_t202" style="position:absolute;left:0;text-align:left;margin-left:0;margin-top:2.15pt;width:462.65pt;height:16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" filled="f" stroked="f" strokeweight=".5pt">
                <v:stroke dashstyle="dash"/>
                <v:textbox>
                  <w:txbxContent>
                    <w:p w14:paraId="71A644BB" w14:textId="7467F410" w:rsidR="00D80E95" w:rsidRPr="00B90DA5"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B90DA5">
                        <w:rPr>
                          <w:rFonts w:ascii="ＭＳ ゴシック" w:eastAsia="ＭＳ ゴシック" w:hAnsi="ＭＳ ゴシック" w:hint="eastAsia"/>
                          <w:color w:val="0D0D0D" w:themeColor="text1" w:themeTint="F2"/>
                          <w:sz w:val="22"/>
                          <w:szCs w:val="22"/>
                        </w:rPr>
                        <w:t>孤独感尺度</w:t>
                      </w:r>
                    </w:p>
                    <w:p w14:paraId="12A79EB7" w14:textId="77777777" w:rsidR="00D80E95" w:rsidRDefault="00D80E95" w:rsidP="00D80E95">
                      <w:pPr>
                        <w:rPr>
                          <w:rFonts w:ascii="HGSｺﾞｼｯｸM" w:eastAsia="HGSｺﾞｼｯｸM"/>
                          <w:color w:val="0D0D0D" w:themeColor="text1" w:themeTint="F2"/>
                          <w:sz w:val="21"/>
                          <w:szCs w:val="21"/>
                        </w:rPr>
                      </w:pPr>
                    </w:p>
                    <w:p w14:paraId="438091CC" w14:textId="77777777" w:rsidR="00D80E95" w:rsidRDefault="00D80E95" w:rsidP="00D80E95">
                      <w:pPr>
                        <w:rPr>
                          <w:rFonts w:ascii="HGSｺﾞｼｯｸM" w:eastAsia="HGSｺﾞｼｯｸM"/>
                          <w:color w:val="0D0D0D" w:themeColor="text1" w:themeTint="F2"/>
                          <w:sz w:val="21"/>
                          <w:szCs w:val="21"/>
                        </w:rPr>
                      </w:pPr>
                    </w:p>
                    <w:p w14:paraId="3666053E" w14:textId="77777777" w:rsidR="00D80E95" w:rsidRDefault="00D80E95" w:rsidP="00D80E95">
                      <w:pPr>
                        <w:rPr>
                          <w:rFonts w:ascii="HGSｺﾞｼｯｸM" w:eastAsia="HGSｺﾞｼｯｸM"/>
                          <w:color w:val="0D0D0D" w:themeColor="text1" w:themeTint="F2"/>
                          <w:sz w:val="21"/>
                          <w:szCs w:val="21"/>
                        </w:rPr>
                      </w:pPr>
                    </w:p>
                    <w:p w14:paraId="02E3F5F7" w14:textId="77777777" w:rsidR="00D80E95" w:rsidRDefault="00D80E95" w:rsidP="00D80E95">
                      <w:pPr>
                        <w:rPr>
                          <w:rFonts w:ascii="HGSｺﾞｼｯｸM" w:eastAsia="HGSｺﾞｼｯｸM"/>
                          <w:color w:val="0D0D0D" w:themeColor="text1" w:themeTint="F2"/>
                          <w:sz w:val="21"/>
                          <w:szCs w:val="21"/>
                        </w:rPr>
                      </w:pPr>
                    </w:p>
                    <w:p w14:paraId="7E5FC16B" w14:textId="77777777" w:rsidR="00D80E95" w:rsidRDefault="00D80E95" w:rsidP="00D80E95">
                      <w:pPr>
                        <w:rPr>
                          <w:rFonts w:ascii="HGSｺﾞｼｯｸM" w:eastAsia="HGSｺﾞｼｯｸM"/>
                          <w:color w:val="0D0D0D" w:themeColor="text1" w:themeTint="F2"/>
                          <w:sz w:val="21"/>
                          <w:szCs w:val="21"/>
                        </w:rPr>
                      </w:pPr>
                    </w:p>
                    <w:p w14:paraId="3A8C2B06" w14:textId="77777777" w:rsidR="00D80E95" w:rsidRDefault="00D80E95" w:rsidP="00D80E95">
                      <w:pPr>
                        <w:rPr>
                          <w:rFonts w:ascii="HGSｺﾞｼｯｸM" w:eastAsia="HGSｺﾞｼｯｸM"/>
                          <w:color w:val="0D0D0D" w:themeColor="text1" w:themeTint="F2"/>
                          <w:sz w:val="21"/>
                          <w:szCs w:val="21"/>
                        </w:rPr>
                      </w:pPr>
                    </w:p>
                    <w:p w14:paraId="2E5B470B" w14:textId="77777777" w:rsidR="00D80E95" w:rsidRDefault="00D80E95" w:rsidP="00D80E95">
                      <w:pPr>
                        <w:rPr>
                          <w:rFonts w:ascii="HGSｺﾞｼｯｸM" w:eastAsia="HGSｺﾞｼｯｸM"/>
                          <w:color w:val="0D0D0D" w:themeColor="text1" w:themeTint="F2"/>
                          <w:sz w:val="21"/>
                          <w:szCs w:val="21"/>
                        </w:rPr>
                      </w:pPr>
                    </w:p>
                    <w:p w14:paraId="7EC13DDE" w14:textId="77777777" w:rsidR="00D80E95" w:rsidRDefault="00D80E95" w:rsidP="00D80E95">
                      <w:pPr>
                        <w:rPr>
                          <w:rFonts w:ascii="HGSｺﾞｼｯｸM" w:eastAsia="HGSｺﾞｼｯｸM"/>
                          <w:color w:val="0D0D0D" w:themeColor="text1" w:themeTint="F2"/>
                          <w:sz w:val="21"/>
                          <w:szCs w:val="21"/>
                        </w:rPr>
                      </w:pPr>
                    </w:p>
                    <w:p w14:paraId="566F7BC9" w14:textId="77777777" w:rsidR="00D80E95" w:rsidRDefault="00D80E95" w:rsidP="00D80E95">
                      <w:pPr>
                        <w:rPr>
                          <w:rFonts w:ascii="HGSｺﾞｼｯｸM" w:eastAsia="HGSｺﾞｼｯｸM"/>
                          <w:color w:val="0D0D0D" w:themeColor="text1" w:themeTint="F2"/>
                          <w:sz w:val="21"/>
                          <w:szCs w:val="21"/>
                        </w:rPr>
                      </w:pPr>
                    </w:p>
                    <w:p w14:paraId="0DECBDE4" w14:textId="77777777" w:rsidR="00D80E95" w:rsidRDefault="00D80E95" w:rsidP="00D80E95">
                      <w:pPr>
                        <w:rPr>
                          <w:rFonts w:ascii="HGSｺﾞｼｯｸM" w:eastAsia="HGSｺﾞｼｯｸM"/>
                          <w:color w:val="0D0D0D" w:themeColor="text1" w:themeTint="F2"/>
                          <w:sz w:val="21"/>
                          <w:szCs w:val="21"/>
                        </w:rPr>
                      </w:pPr>
                    </w:p>
                    <w:p w14:paraId="4E3D8E92" w14:textId="77777777" w:rsidR="00D80E95" w:rsidRDefault="00D80E95" w:rsidP="00D80E95">
                      <w:pPr>
                        <w:rPr>
                          <w:rFonts w:ascii="HGSｺﾞｼｯｸM" w:eastAsia="HGSｺﾞｼｯｸM"/>
                          <w:color w:val="0D0D0D" w:themeColor="text1" w:themeTint="F2"/>
                          <w:sz w:val="21"/>
                          <w:szCs w:val="21"/>
                        </w:rPr>
                      </w:pPr>
                    </w:p>
                    <w:p w14:paraId="2A936077"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5C905AE9" w14:textId="3D4AC27C" w:rsidR="00D80E95" w:rsidRDefault="00D80E95" w:rsidP="00D80E95">
      <w:pPr>
        <w:spacing w:line="400" w:lineRule="exact"/>
      </w:pPr>
    </w:p>
    <w:p w14:paraId="28FC743D" w14:textId="77777777" w:rsidR="00D80E95" w:rsidRDefault="00D80E95" w:rsidP="00D80E95">
      <w:pPr>
        <w:spacing w:line="400" w:lineRule="exact"/>
      </w:pPr>
    </w:p>
    <w:p w14:paraId="78040898" w14:textId="77777777" w:rsidR="00D80E95" w:rsidRDefault="00D80E95" w:rsidP="00D80E95">
      <w:pPr>
        <w:spacing w:line="400" w:lineRule="exact"/>
      </w:pPr>
    </w:p>
    <w:p w14:paraId="4DCAB783" w14:textId="77777777" w:rsidR="00D80E95" w:rsidRDefault="00D80E95" w:rsidP="00D80E95">
      <w:pPr>
        <w:spacing w:line="400" w:lineRule="exact"/>
      </w:pPr>
    </w:p>
    <w:p w14:paraId="74EF0603" w14:textId="77777777" w:rsidR="00D80E95" w:rsidRDefault="00D80E95" w:rsidP="00D80E95">
      <w:pPr>
        <w:spacing w:line="400" w:lineRule="exact"/>
      </w:pPr>
    </w:p>
    <w:p w14:paraId="10C690BC" w14:textId="77777777" w:rsidR="00D80E95" w:rsidRDefault="00D80E95" w:rsidP="00D80E95">
      <w:pPr>
        <w:spacing w:line="400" w:lineRule="exact"/>
      </w:pPr>
    </w:p>
    <w:p w14:paraId="2CAB48A6" w14:textId="77777777" w:rsidR="00D80E95" w:rsidRDefault="00D80E95" w:rsidP="00D80E95">
      <w:pPr>
        <w:spacing w:line="400" w:lineRule="exact"/>
      </w:pPr>
    </w:p>
    <w:p w14:paraId="420EE5AA" w14:textId="77777777" w:rsidR="00D80E95" w:rsidRDefault="00D80E95" w:rsidP="00D80E95">
      <w:pPr>
        <w:spacing w:line="400" w:lineRule="exact"/>
      </w:pPr>
      <w:r>
        <w:rPr>
          <w:noProof/>
        </w:rPr>
        <mc:AlternateContent>
          <mc:Choice Requires="wps">
            <w:drawing>
              <wp:anchor distT="0" distB="0" distL="114300" distR="114300" simplePos="0" relativeHeight="251810816" behindDoc="0" locked="0" layoutInCell="1" allowOverlap="1" wp14:anchorId="48A01238" wp14:editId="6835B48D">
                <wp:simplePos x="0" y="0"/>
                <wp:positionH relativeFrom="column">
                  <wp:posOffset>-33655</wp:posOffset>
                </wp:positionH>
                <wp:positionV relativeFrom="paragraph">
                  <wp:posOffset>100533</wp:posOffset>
                </wp:positionV>
                <wp:extent cx="5704205" cy="466725"/>
                <wp:effectExtent l="0" t="0" r="10795" b="28575"/>
                <wp:wrapNone/>
                <wp:docPr id="491690113" name="四角形: 角を丸くする 491690113"/>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2E87E82" w14:textId="77777777" w:rsidR="00D80E95" w:rsidRPr="00B90DA5" w:rsidRDefault="00D80E95" w:rsidP="00AD6E37">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※「常にある」と「時々ある」を合わせた《ある》は、区全体より2.7ポイント上回っており、15圏域中で２番目に高い割合となっている。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01238" id="四角形: 角を丸くする 491690113" o:spid="_x0000_s1501" style="position:absolute;left:0;text-align:left;margin-left:-2.65pt;margin-top:7.9pt;width:449.15pt;height:36.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" fillcolor="white [3212]" strokecolor="black [3213]" strokeweight=".25pt">
                <v:stroke dashstyle="dash"/>
                <v:textbox>
                  <w:txbxContent>
                    <w:p w14:paraId="72E87E82" w14:textId="77777777" w:rsidR="00D80E95" w:rsidRPr="00B90DA5" w:rsidRDefault="00D80E95" w:rsidP="00AD6E37">
                      <w:pPr>
                        <w:ind w:left="200" w:hangingChars="100" w:hanging="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※「常にある」と「時々ある」を合わせた《ある》は、区全体より2.7ポイント上回っており、15圏域中で２番目に高い割合となっている。</w:t>
                      </w:r>
                    </w:p>
                  </w:txbxContent>
                </v:textbox>
              </v:roundrect>
            </w:pict>
          </mc:Fallback>
        </mc:AlternateContent>
      </w:r>
    </w:p>
    <w:p w14:paraId="508D9109" w14:textId="77777777" w:rsidR="00D80E95" w:rsidRDefault="00D80E95" w:rsidP="00D80E95">
      <w:pPr>
        <w:spacing w:line="400" w:lineRule="exact"/>
      </w:pPr>
    </w:p>
    <w:p w14:paraId="6201DDC9" w14:textId="77777777" w:rsidR="00D80E95" w:rsidRDefault="00D80E95" w:rsidP="00D80E95">
      <w:pPr>
        <w:spacing w:line="400" w:lineRule="exact"/>
      </w:pPr>
      <w:r w:rsidRPr="006E3BAF">
        <w:rPr>
          <w:noProof/>
        </w:rPr>
        <mc:AlternateContent>
          <mc:Choice Requires="wps">
            <w:drawing>
              <wp:anchor distT="0" distB="0" distL="114300" distR="114300" simplePos="0" relativeHeight="251846656" behindDoc="0" locked="0" layoutInCell="1" allowOverlap="1" wp14:anchorId="3A92BDC3" wp14:editId="6F5C695D">
                <wp:simplePos x="0" y="0"/>
                <wp:positionH relativeFrom="column">
                  <wp:posOffset>-100330</wp:posOffset>
                </wp:positionH>
                <wp:positionV relativeFrom="paragraph">
                  <wp:posOffset>567690</wp:posOffset>
                </wp:positionV>
                <wp:extent cx="5962650" cy="1424940"/>
                <wp:effectExtent l="0" t="0" r="19050" b="22860"/>
                <wp:wrapNone/>
                <wp:docPr id="1328224450" name="テキスト ボックス 90"/>
                <wp:cNvGraphicFramePr/>
                <a:graphic xmlns:a="http://schemas.openxmlformats.org/drawingml/2006/main">
                  <a:graphicData uri="http://schemas.microsoft.com/office/word/2010/wordprocessingShape">
                    <wps:wsp>
                      <wps:cNvSpPr txBox="1"/>
                      <wps:spPr>
                        <a:xfrm>
                          <a:off x="0" y="0"/>
                          <a:ext cx="5962650" cy="1424940"/>
                        </a:xfrm>
                        <a:prstGeom prst="rect">
                          <a:avLst/>
                        </a:prstGeom>
                        <a:solidFill>
                          <a:schemeClr val="bg1"/>
                        </a:solidFill>
                        <a:ln w="6350" cmpd="sng">
                          <a:solidFill>
                            <a:schemeClr val="tx2"/>
                          </a:solidFill>
                          <a:prstDash val="dash"/>
                        </a:ln>
                      </wps:spPr>
                      <wps:txbx>
                        <w:txbxContent>
                          <w:p w14:paraId="5C4A33CA" w14:textId="77777777" w:rsidR="00D80E95" w:rsidRPr="00B90DA5" w:rsidRDefault="00D80E95" w:rsidP="00D80E95">
                            <w:pPr>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【現状と課題】</w:t>
                            </w:r>
                          </w:p>
                          <w:p w14:paraId="25B1C23F"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○高齢化率にばらつきがあり、船堀１丁目の都営住宅、URの集合住宅は高齢化率が高く、外国籍の住民が多い。今後、制度の理解など周知、啓発が必要になる。</w:t>
                            </w:r>
                          </w:p>
                          <w:p w14:paraId="2F75BA03"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○フレイル予防のための通いの場、担い手となる人材が不足しており、熟年相談室が主体となって運営している。</w:t>
                            </w:r>
                          </w:p>
                          <w:p w14:paraId="526DD7BC"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○認知症当事者の交流、本人発信の場としてオレンジカフェ、認知症サポーター養成講座を活用している。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92BDC3" id="_x0000_s1502" type="#_x0000_t202" style="position:absolute;left:0;text-align:left;margin-left:-7.9pt;margin-top:44.7pt;width:469.5pt;height:112.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" fillcolor="white [3212]" strokecolor="#1f497d [3215]" strokeweight=".5pt">
                <v:stroke dashstyle="dash"/>
                <v:textbox inset="2.65242mm,1.3262mm,2.65242mm,1.3262mm">
                  <w:txbxContent>
                    <w:p w14:paraId="5C4A33CA" w14:textId="77777777" w:rsidR="00D80E95" w:rsidRPr="00B90DA5" w:rsidRDefault="00D80E95" w:rsidP="00D80E95">
                      <w:pPr>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【現状と課題】</w:t>
                      </w:r>
                    </w:p>
                    <w:p w14:paraId="25B1C23F"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○高齢化率にばらつきがあり、船堀１丁目の都営住宅、URの集合住宅は高齢化率が高く、外国籍の住民が多い。今後、制度の理解など周知、啓発が必要になる。</w:t>
                      </w:r>
                    </w:p>
                    <w:p w14:paraId="2F75BA03"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○フレイル予防のための通いの場、担い手となる人材が不足しており、熟年相談室が主体となって運営している。</w:t>
                      </w:r>
                    </w:p>
                    <w:p w14:paraId="526DD7BC"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○認知症当事者の交流、本人発信の場としてオレンジカフェ、認知症サポーター養成講座を活用している。</w:t>
                      </w:r>
                    </w:p>
                  </w:txbxContent>
                </v:textbox>
              </v:shape>
            </w:pict>
          </mc:Fallback>
        </mc:AlternateContent>
      </w:r>
      <w:r w:rsidRPr="006E3BAF">
        <w:rPr>
          <w:noProof/>
        </w:rPr>
        <mc:AlternateContent>
          <mc:Choice Requires="wps">
            <w:drawing>
              <wp:anchor distT="0" distB="0" distL="114300" distR="114300" simplePos="0" relativeHeight="251847680" behindDoc="1" locked="0" layoutInCell="1" allowOverlap="1" wp14:anchorId="0EEEC779" wp14:editId="4742F8BD">
                <wp:simplePos x="0" y="0"/>
                <wp:positionH relativeFrom="column">
                  <wp:posOffset>-175260</wp:posOffset>
                </wp:positionH>
                <wp:positionV relativeFrom="paragraph">
                  <wp:posOffset>264795</wp:posOffset>
                </wp:positionV>
                <wp:extent cx="6134100" cy="2734310"/>
                <wp:effectExtent l="0" t="0" r="0" b="8890"/>
                <wp:wrapNone/>
                <wp:docPr id="1328224451" name="正方形/長方形 1328224451"/>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FA2E8C" w14:textId="7B601873" w:rsidR="00D80E95" w:rsidRPr="00B90DA5"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B90DA5">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AD8963D" w14:textId="77777777" w:rsidR="00D80E95" w:rsidRPr="00B90DA5"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EC779" id="正方形/長方形 1328224451" o:spid="_x0000_s1503" style="position:absolute;left:0;text-align:left;margin-left:-13.8pt;margin-top:20.85pt;width:483pt;height:215.3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" fillcolor="#c6d9f1 [671]" stroked="f" strokeweight="2pt">
                <v:textbox>
                  <w:txbxContent>
                    <w:p w14:paraId="5AFA2E8C" w14:textId="7B601873" w:rsidR="00D80E95" w:rsidRPr="00B90DA5"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B90DA5">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AD8963D" w14:textId="77777777" w:rsidR="00D80E95" w:rsidRPr="00B90DA5" w:rsidRDefault="00D80E95" w:rsidP="00D80E95">
                      <w:pPr>
                        <w:jc w:val="center"/>
                        <w:rPr>
                          <w:rFonts w:ascii="ＭＳ ゴシック" w:eastAsia="ＭＳ ゴシック" w:hAnsi="ＭＳ ゴシック"/>
                        </w:rPr>
                      </w:pPr>
                    </w:p>
                  </w:txbxContent>
                </v:textbox>
              </v:rect>
            </w:pict>
          </mc:Fallback>
        </mc:AlternateContent>
      </w:r>
      <w:r w:rsidRPr="006E3BAF">
        <w:rPr>
          <w:noProof/>
        </w:rPr>
        <mc:AlternateContent>
          <mc:Choice Requires="wps">
            <w:drawing>
              <wp:anchor distT="0" distB="0" distL="114300" distR="114300" simplePos="0" relativeHeight="251845632" behindDoc="0" locked="0" layoutInCell="1" allowOverlap="1" wp14:anchorId="0276E978" wp14:editId="6F4D507C">
                <wp:simplePos x="0" y="0"/>
                <wp:positionH relativeFrom="column">
                  <wp:posOffset>-100330</wp:posOffset>
                </wp:positionH>
                <wp:positionV relativeFrom="paragraph">
                  <wp:posOffset>1992630</wp:posOffset>
                </wp:positionV>
                <wp:extent cx="5962650" cy="915035"/>
                <wp:effectExtent l="0" t="0" r="19050" b="18415"/>
                <wp:wrapNone/>
                <wp:docPr id="1328224449" name="テキスト ボックス 90"/>
                <wp:cNvGraphicFramePr/>
                <a:graphic xmlns:a="http://schemas.openxmlformats.org/drawingml/2006/main">
                  <a:graphicData uri="http://schemas.microsoft.com/office/word/2010/wordprocessingShape">
                    <wps:wsp>
                      <wps:cNvSpPr txBox="1"/>
                      <wps:spPr>
                        <a:xfrm>
                          <a:off x="0" y="0"/>
                          <a:ext cx="5962650" cy="915035"/>
                        </a:xfrm>
                        <a:prstGeom prst="rect">
                          <a:avLst/>
                        </a:prstGeom>
                        <a:solidFill>
                          <a:schemeClr val="accent1">
                            <a:lumMod val="20000"/>
                            <a:lumOff val="80000"/>
                          </a:schemeClr>
                        </a:solidFill>
                        <a:ln w="6350" cmpd="sng">
                          <a:solidFill>
                            <a:schemeClr val="tx2"/>
                          </a:solidFill>
                          <a:prstDash val="dash"/>
                        </a:ln>
                      </wps:spPr>
                      <wps:txbx>
                        <w:txbxContent>
                          <w:p w14:paraId="720872C8"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【取組】</w:t>
                            </w:r>
                          </w:p>
                          <w:p w14:paraId="49284D94"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○外国籍の住民が高齢者になった際に、介護保険を活用するための多言語対応の取組</w:t>
                            </w:r>
                          </w:p>
                          <w:p w14:paraId="2A350866"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○認知症当事者ができることを発信できる場の提供</w:t>
                            </w:r>
                          </w:p>
                          <w:p w14:paraId="4F8FFE88"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○自主グループリーダーの育成</w:t>
                            </w:r>
                          </w:p>
                          <w:p w14:paraId="62247A33"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○運動ができるサロンの立ち上げ支援</w:t>
                            </w:r>
                          </w:p>
                          <w:p w14:paraId="2C70EBB7" w14:textId="77777777" w:rsidR="00D80E95" w:rsidRPr="00B90DA5"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6E978" id="_x0000_s1504" type="#_x0000_t202" style="position:absolute;left:0;text-align:left;margin-left:-7.9pt;margin-top:156.9pt;width:469.5pt;height:72.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" fillcolor="#dbe5f1 [660]" strokecolor="#1f497d [3215]" strokeweight=".5pt">
                <v:stroke dashstyle="dash"/>
                <v:textbox inset="2.65242mm,1.3262mm,2.65242mm,1.3262mm">
                  <w:txbxContent>
                    <w:p w14:paraId="720872C8"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【取組】</w:t>
                      </w:r>
                    </w:p>
                    <w:p w14:paraId="49284D94"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○外国籍の住民が高齢者になった際に、介護保険を活用するための多言語対応の取組</w:t>
                      </w:r>
                    </w:p>
                    <w:p w14:paraId="2A350866"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○認知症当事者ができることを発信できる場の提供</w:t>
                      </w:r>
                    </w:p>
                    <w:p w14:paraId="4F8FFE88"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○自主グループリーダーの育成</w:t>
                      </w:r>
                    </w:p>
                    <w:p w14:paraId="62247A33" w14:textId="77777777" w:rsidR="00D80E95" w:rsidRPr="00B90DA5" w:rsidRDefault="00D80E95" w:rsidP="00D80E95">
                      <w:pPr>
                        <w:ind w:left="200" w:hangingChars="100" w:hanging="200"/>
                        <w:rPr>
                          <w:rFonts w:ascii="ＭＳ ゴシック" w:eastAsia="ＭＳ ゴシック" w:hAnsi="ＭＳ ゴシック"/>
                          <w:sz w:val="20"/>
                          <w:szCs w:val="20"/>
                        </w:rPr>
                      </w:pPr>
                      <w:r w:rsidRPr="00B90DA5">
                        <w:rPr>
                          <w:rFonts w:ascii="ＭＳ ゴシック" w:eastAsia="ＭＳ ゴシック" w:hAnsi="ＭＳ ゴシック" w:hint="eastAsia"/>
                          <w:sz w:val="20"/>
                          <w:szCs w:val="20"/>
                        </w:rPr>
                        <w:t>○運動ができるサロンの立ち上げ支援</w:t>
                      </w:r>
                    </w:p>
                    <w:p w14:paraId="2C70EBB7" w14:textId="77777777" w:rsidR="00D80E95" w:rsidRPr="00B90DA5"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7CA647D9" w14:textId="77777777" w:rsidR="00D80E95" w:rsidRDefault="00D80E95" w:rsidP="00D80E95">
      <w:pPr>
        <w:spacing w:line="400" w:lineRule="exact"/>
      </w:pPr>
    </w:p>
    <w:p w14:paraId="121F5C40" w14:textId="77777777" w:rsidR="00D80E95" w:rsidRDefault="00D80E95" w:rsidP="00D80E95">
      <w:pPr>
        <w:spacing w:line="400" w:lineRule="exact"/>
      </w:pPr>
    </w:p>
    <w:p w14:paraId="5822C603" w14:textId="77777777" w:rsidR="00D80E95" w:rsidRDefault="00D80E95" w:rsidP="00D80E95">
      <w:pPr>
        <w:spacing w:line="400" w:lineRule="exact"/>
      </w:pPr>
    </w:p>
    <w:p w14:paraId="491334DC" w14:textId="77777777" w:rsidR="00D80E95" w:rsidRDefault="00D80E95" w:rsidP="00D80E95">
      <w:pPr>
        <w:spacing w:line="400" w:lineRule="exact"/>
      </w:pPr>
    </w:p>
    <w:p w14:paraId="00DFB89D" w14:textId="77777777" w:rsidR="00D80E95" w:rsidRDefault="00D80E95" w:rsidP="00D80E95">
      <w:pPr>
        <w:spacing w:line="400" w:lineRule="exact"/>
      </w:pPr>
    </w:p>
    <w:p w14:paraId="21BA0699" w14:textId="77777777" w:rsidR="00D80E95" w:rsidRDefault="00D80E95" w:rsidP="00D80E95">
      <w:pPr>
        <w:spacing w:line="400" w:lineRule="exact"/>
      </w:pPr>
    </w:p>
    <w:p w14:paraId="789BF1D3" w14:textId="77777777" w:rsidR="00D80E95" w:rsidRDefault="00D80E95" w:rsidP="00D80E95">
      <w:pPr>
        <w:spacing w:line="400" w:lineRule="exact"/>
      </w:pPr>
    </w:p>
    <w:p w14:paraId="1199139E" w14:textId="77777777" w:rsidR="00D80E95" w:rsidRDefault="00D80E95" w:rsidP="00D80E95">
      <w:pPr>
        <w:spacing w:line="400" w:lineRule="exact"/>
      </w:pPr>
    </w:p>
    <w:p w14:paraId="38925C1B" w14:textId="77777777" w:rsidR="00D80E95" w:rsidRDefault="00D80E95" w:rsidP="00D80E95">
      <w:pPr>
        <w:spacing w:line="400" w:lineRule="exact"/>
      </w:pPr>
    </w:p>
    <w:p w14:paraId="61E44B21" w14:textId="77777777" w:rsidR="00D80E95" w:rsidRDefault="00D80E95" w:rsidP="00D80E95"/>
    <w:p w14:paraId="0E230A3B" w14:textId="77777777" w:rsidR="00D80E95" w:rsidRDefault="00D80E95" w:rsidP="00D80E95">
      <w:pPr>
        <w:widowControl/>
        <w:jc w:val="left"/>
      </w:pPr>
      <w:r>
        <w:rPr>
          <w:noProof/>
        </w:rPr>
        <mc:AlternateContent>
          <mc:Choice Requires="wps">
            <w:drawing>
              <wp:anchor distT="0" distB="0" distL="114300" distR="114300" simplePos="0" relativeHeight="251888640" behindDoc="0" locked="0" layoutInCell="1" allowOverlap="1" wp14:anchorId="1288941D" wp14:editId="04159F7C">
                <wp:simplePos x="0" y="0"/>
                <wp:positionH relativeFrom="margin">
                  <wp:posOffset>-170964</wp:posOffset>
                </wp:positionH>
                <wp:positionV relativeFrom="paragraph">
                  <wp:posOffset>383257</wp:posOffset>
                </wp:positionV>
                <wp:extent cx="6134100" cy="716280"/>
                <wp:effectExtent l="0" t="0" r="19050" b="26670"/>
                <wp:wrapNone/>
                <wp:docPr id="1627866286" name="四角形: 角を丸くする 1627866286"/>
                <wp:cNvGraphicFramePr/>
                <a:graphic xmlns:a="http://schemas.openxmlformats.org/drawingml/2006/main">
                  <a:graphicData uri="http://schemas.microsoft.com/office/word/2010/wordprocessingShape">
                    <wps:wsp>
                      <wps:cNvSpPr/>
                      <wps:spPr>
                        <a:xfrm>
                          <a:off x="0" y="0"/>
                          <a:ext cx="6134100" cy="71628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30FA89F" w14:textId="77777777" w:rsidR="00D80E95" w:rsidRPr="00B90DA5"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B90DA5">
                              <w:rPr>
                                <w:rFonts w:ascii="ＭＳ ゴシック" w:eastAsia="ＭＳ ゴシック" w:hAnsi="ＭＳ ゴシック" w:hint="eastAsia"/>
                                <w:b/>
                                <w:bCs/>
                                <w:color w:val="0D0D0D" w:themeColor="text1" w:themeTint="F2"/>
                                <w:sz w:val="26"/>
                                <w:szCs w:val="26"/>
                              </w:rPr>
                              <w:t>まとめ</w:t>
                            </w:r>
                          </w:p>
                          <w:p w14:paraId="30731773" w14:textId="090D97D6" w:rsidR="00D80E95" w:rsidRPr="00B90DA5" w:rsidRDefault="00D80E95" w:rsidP="005844EB">
                            <w:pPr>
                              <w:ind w:firstLineChars="100" w:firstLine="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地域づくりへの参加意向が高いが、孤独感を感じる人</w:t>
                            </w:r>
                            <w:r w:rsidR="005844EB" w:rsidRPr="00E7368A">
                              <w:rPr>
                                <w:rFonts w:ascii="ＭＳ ゴシック" w:eastAsia="ＭＳ ゴシック" w:hAnsi="ＭＳ ゴシック" w:hint="eastAsia"/>
                                <w:color w:val="000000" w:themeColor="text1"/>
                                <w:sz w:val="20"/>
                                <w:szCs w:val="20"/>
                              </w:rPr>
                              <w:t>の割合</w:t>
                            </w:r>
                            <w:r w:rsidRPr="00B90DA5">
                              <w:rPr>
                                <w:rFonts w:ascii="ＭＳ ゴシック" w:eastAsia="ＭＳ ゴシック" w:hAnsi="ＭＳ ゴシック" w:hint="eastAsia"/>
                                <w:color w:val="0D0D0D" w:themeColor="text1" w:themeTint="F2"/>
                                <w:sz w:val="20"/>
                                <w:szCs w:val="20"/>
                              </w:rPr>
                              <w:t>も多い圏域である。転倒のリスクが最も高い圏域であるため、転倒防止を目的とした運動を通いの場の立ち上げ支援を行っていく。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8941D" id="四角形: 角を丸くする 1627866286" o:spid="_x0000_s1505" style="position:absolute;margin-left:-13.45pt;margin-top:30.2pt;width:483pt;height:56.4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" fillcolor="white [3212]" strokecolor="black [3213]" strokeweight="1.75pt">
                <v:textbox>
                  <w:txbxContent>
                    <w:p w14:paraId="030FA89F" w14:textId="77777777" w:rsidR="00D80E95" w:rsidRPr="00B90DA5"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B90DA5">
                        <w:rPr>
                          <w:rFonts w:ascii="ＭＳ ゴシック" w:eastAsia="ＭＳ ゴシック" w:hAnsi="ＭＳ ゴシック" w:hint="eastAsia"/>
                          <w:b/>
                          <w:bCs/>
                          <w:color w:val="0D0D0D" w:themeColor="text1" w:themeTint="F2"/>
                          <w:sz w:val="26"/>
                          <w:szCs w:val="26"/>
                        </w:rPr>
                        <w:t>まとめ</w:t>
                      </w:r>
                    </w:p>
                    <w:p w14:paraId="30731773" w14:textId="090D97D6" w:rsidR="00D80E95" w:rsidRPr="00B90DA5" w:rsidRDefault="00D80E95" w:rsidP="005844EB">
                      <w:pPr>
                        <w:ind w:firstLineChars="100" w:firstLine="200"/>
                        <w:rPr>
                          <w:rFonts w:ascii="ＭＳ ゴシック" w:eastAsia="ＭＳ ゴシック" w:hAnsi="ＭＳ ゴシック"/>
                          <w:color w:val="0D0D0D" w:themeColor="text1" w:themeTint="F2"/>
                          <w:sz w:val="20"/>
                          <w:szCs w:val="20"/>
                        </w:rPr>
                      </w:pPr>
                      <w:r w:rsidRPr="00B90DA5">
                        <w:rPr>
                          <w:rFonts w:ascii="ＭＳ ゴシック" w:eastAsia="ＭＳ ゴシック" w:hAnsi="ＭＳ ゴシック" w:hint="eastAsia"/>
                          <w:color w:val="0D0D0D" w:themeColor="text1" w:themeTint="F2"/>
                          <w:sz w:val="20"/>
                          <w:szCs w:val="20"/>
                        </w:rPr>
                        <w:t>地域づくりへの参加意向が高いが、孤独感を感じる人</w:t>
                      </w:r>
                      <w:r w:rsidR="005844EB" w:rsidRPr="00E7368A">
                        <w:rPr>
                          <w:rFonts w:ascii="ＭＳ ゴシック" w:eastAsia="ＭＳ ゴシック" w:hAnsi="ＭＳ ゴシック" w:hint="eastAsia"/>
                          <w:color w:val="000000" w:themeColor="text1"/>
                          <w:sz w:val="20"/>
                          <w:szCs w:val="20"/>
                        </w:rPr>
                        <w:t>の割合</w:t>
                      </w:r>
                      <w:r w:rsidRPr="00B90DA5">
                        <w:rPr>
                          <w:rFonts w:ascii="ＭＳ ゴシック" w:eastAsia="ＭＳ ゴシック" w:hAnsi="ＭＳ ゴシック" w:hint="eastAsia"/>
                          <w:color w:val="0D0D0D" w:themeColor="text1" w:themeTint="F2"/>
                          <w:sz w:val="20"/>
                          <w:szCs w:val="20"/>
                        </w:rPr>
                        <w:t>も多い圏域である。転倒のリスクが最も高い圏域であるため、転倒防止を目的とした運動を通いの場の立ち上げ支援を行っていく。</w:t>
                      </w:r>
                    </w:p>
                  </w:txbxContent>
                </v:textbox>
                <w10:wrap anchorx="margin"/>
              </v:roundrect>
            </w:pict>
          </mc:Fallback>
        </mc:AlternateContent>
      </w:r>
      <w:r>
        <w:br w:type="page"/>
      </w:r>
    </w:p>
    <w:bookmarkStart w:id="374" w:name="_Toc160114915"/>
    <w:p w14:paraId="714C39B8" w14:textId="3B115562"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46304" behindDoc="1" locked="0" layoutInCell="1" allowOverlap="1" wp14:anchorId="493B9598" wp14:editId="4C940408">
                <wp:simplePos x="0" y="0"/>
                <wp:positionH relativeFrom="column">
                  <wp:posOffset>-131503</wp:posOffset>
                </wp:positionH>
                <wp:positionV relativeFrom="paragraph">
                  <wp:posOffset>294178</wp:posOffset>
                </wp:positionV>
                <wp:extent cx="6134100" cy="3719137"/>
                <wp:effectExtent l="0" t="0" r="0" b="0"/>
                <wp:wrapNone/>
                <wp:docPr id="73279770" name="正方形/長方形 73279770"/>
                <wp:cNvGraphicFramePr/>
                <a:graphic xmlns:a="http://schemas.openxmlformats.org/drawingml/2006/main">
                  <a:graphicData uri="http://schemas.microsoft.com/office/word/2010/wordprocessingShape">
                    <wps:wsp>
                      <wps:cNvSpPr/>
                      <wps:spPr>
                        <a:xfrm>
                          <a:off x="0" y="0"/>
                          <a:ext cx="6134100" cy="3719137"/>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7661E" w14:textId="726FA7A1" w:rsidR="00D80E95" w:rsidRPr="00B36CE6"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36CE6">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B9598" id="正方形/長方形 73279770" o:spid="_x0000_s1506" style="position:absolute;left:0;text-align:left;margin-left:-10.35pt;margin-top:23.15pt;width:483pt;height:292.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" fillcolor="#e5dfec [663]" stroked="f" strokeweight="2pt">
                <v:textbox>
                  <w:txbxContent>
                    <w:p w14:paraId="4A57661E" w14:textId="726FA7A1" w:rsidR="00D80E95" w:rsidRPr="00B36CE6"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36CE6">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二之江</w:t>
      </w:r>
      <w:r w:rsidRPr="004C5809">
        <w:rPr>
          <w:rFonts w:hint="eastAsia"/>
          <w:color w:val="auto"/>
          <w:sz w:val="36"/>
          <w:szCs w:val="36"/>
          <w:lang w:eastAsia="zh-TW"/>
        </w:rPr>
        <w:t>圏域</w:t>
      </w:r>
      <w:bookmarkEnd w:id="374"/>
    </w:p>
    <w:p w14:paraId="144F4234" w14:textId="77777777" w:rsidR="00D80E95" w:rsidRDefault="00D80E95" w:rsidP="00D80E95">
      <w:pPr>
        <w:rPr>
          <w:lang w:eastAsia="zh-TW"/>
        </w:rPr>
      </w:pPr>
    </w:p>
    <w:p w14:paraId="3FAB9032" w14:textId="407EB536" w:rsidR="00D80E95" w:rsidRPr="00B36CE6" w:rsidRDefault="00731A34"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w:drawing>
          <wp:anchor distT="0" distB="0" distL="114300" distR="114300" simplePos="0" relativeHeight="252052480" behindDoc="0" locked="0" layoutInCell="1" allowOverlap="1" wp14:anchorId="26B580D5" wp14:editId="656B7248">
            <wp:simplePos x="0" y="0"/>
            <wp:positionH relativeFrom="column">
              <wp:posOffset>3921760</wp:posOffset>
            </wp:positionH>
            <wp:positionV relativeFrom="paragraph">
              <wp:posOffset>1009650</wp:posOffset>
            </wp:positionV>
            <wp:extent cx="168910" cy="127000"/>
            <wp:effectExtent l="0" t="0" r="2540" b="6350"/>
            <wp:wrapNone/>
            <wp:docPr id="1200046983" name="図 1200046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3" name="図 1200046983"/>
                    <pic:cNvPicPr>
                      <a:picLocks noChangeAspect="1"/>
                    </pic:cNvPicPr>
                  </pic:nvPicPr>
                  <pic:blipFill>
                    <a:blip r:embed="rId17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53504" behindDoc="0" locked="0" layoutInCell="1" allowOverlap="1" wp14:anchorId="06C952CA" wp14:editId="660C2A04">
            <wp:simplePos x="0" y="0"/>
            <wp:positionH relativeFrom="column">
              <wp:posOffset>3921760</wp:posOffset>
            </wp:positionH>
            <wp:positionV relativeFrom="paragraph">
              <wp:posOffset>1173117</wp:posOffset>
            </wp:positionV>
            <wp:extent cx="168910" cy="127000"/>
            <wp:effectExtent l="0" t="0" r="2540" b="6350"/>
            <wp:wrapNone/>
            <wp:docPr id="1918001447" name="図 191800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1447" name="図 1918001447"/>
                    <pic:cNvPicPr>
                      <a:picLocks noChangeAspect="1"/>
                    </pic:cNvPicPr>
                  </pic:nvPicPr>
                  <pic:blipFill>
                    <a:blip r:embed="rId2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65496C">
        <w:rPr>
          <w:rFonts w:ascii="ＭＳ ゴシック" w:eastAsia="ＭＳ ゴシック" w:hAnsi="ＭＳ ゴシック" w:hint="eastAsia"/>
          <w:noProof/>
          <w:sz w:val="22"/>
          <w:szCs w:val="22"/>
          <w:lang w:eastAsia="zh-TW"/>
        </w:rPr>
        <mc:AlternateContent>
          <mc:Choice Requires="wps">
            <w:drawing>
              <wp:anchor distT="0" distB="0" distL="114300" distR="114300" simplePos="0" relativeHeight="252051456" behindDoc="0" locked="0" layoutInCell="1" allowOverlap="1" wp14:anchorId="330E767D" wp14:editId="7BB4D0F0">
                <wp:simplePos x="0" y="0"/>
                <wp:positionH relativeFrom="column">
                  <wp:posOffset>3802199</wp:posOffset>
                </wp:positionH>
                <wp:positionV relativeFrom="paragraph">
                  <wp:posOffset>526778</wp:posOffset>
                </wp:positionV>
                <wp:extent cx="1839685" cy="849086"/>
                <wp:effectExtent l="0" t="0" r="27305" b="27305"/>
                <wp:wrapNone/>
                <wp:docPr id="277"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685" cy="849086"/>
                        </a:xfrm>
                        <a:prstGeom prst="rect">
                          <a:avLst/>
                        </a:prstGeom>
                        <a:solidFill>
                          <a:srgbClr val="FFFFFF"/>
                        </a:solidFill>
                        <a:ln w="6350">
                          <a:solidFill>
                            <a:schemeClr val="tx1"/>
                          </a:solidFill>
                          <a:miter lim="800000"/>
                          <a:headEnd/>
                          <a:tailEnd/>
                        </a:ln>
                      </wps:spPr>
                      <wps:txbx>
                        <w:txbxContent>
                          <w:p w14:paraId="43BCB572"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3989AE15" w14:textId="77777777" w:rsidR="00D80E95" w:rsidRPr="001B1970" w:rsidRDefault="00D80E95" w:rsidP="00D80E95">
                            <w:pPr>
                              <w:spacing w:beforeLines="10" w:before="24" w:afterLines="10" w:after="24" w:line="160" w:lineRule="exact"/>
                              <w:jc w:val="left"/>
                              <w:rPr>
                                <w:rFonts w:ascii="ＭＳ ゴシック" w:eastAsia="ＭＳ ゴシック" w:hAnsi="ＭＳ ゴシック"/>
                                <w:sz w:val="16"/>
                                <w:szCs w:val="16"/>
                              </w:rPr>
                            </w:pPr>
                          </w:p>
                          <w:p w14:paraId="71E83A09"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75076660"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西瑞江 江戸川区医師会一之江</w:t>
                            </w:r>
                          </w:p>
                          <w:p w14:paraId="37EF5B80" w14:textId="61EAF356" w:rsidR="00D80E95" w:rsidRPr="00731A34"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船堀</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w14:anchorId="330E767D" id="Text Box 1388" o:spid="_x0000_s1507" type="#_x0000_t202" style="position:absolute;left:0;text-align:left;margin-left:299.4pt;margin-top:41.5pt;width:144.85pt;height:66.85pt;z-index:2520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" strokecolor="black [3213]" strokeweight=".5pt">
                <v:textbox inset="5.85pt,.7pt,5.85pt,.7pt">
                  <w:txbxContent>
                    <w:p w14:paraId="43BCB572"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3989AE15" w14:textId="77777777" w:rsidR="00D80E95" w:rsidRPr="001B1970" w:rsidRDefault="00D80E95" w:rsidP="00D80E95">
                      <w:pPr>
                        <w:spacing w:beforeLines="10" w:before="24" w:afterLines="10" w:after="24" w:line="160" w:lineRule="exact"/>
                        <w:jc w:val="left"/>
                        <w:rPr>
                          <w:rFonts w:ascii="ＭＳ ゴシック" w:eastAsia="ＭＳ ゴシック" w:hAnsi="ＭＳ ゴシック"/>
                          <w:sz w:val="16"/>
                          <w:szCs w:val="16"/>
                        </w:rPr>
                      </w:pPr>
                    </w:p>
                    <w:p w14:paraId="71E83A09"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75076660"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西瑞江 江戸川区医師会一之江</w:t>
                      </w:r>
                    </w:p>
                    <w:p w14:paraId="37EF5B80" w14:textId="61EAF356" w:rsidR="00D80E95" w:rsidRPr="00731A34"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船堀</w:t>
                      </w:r>
                    </w:p>
                  </w:txbxContent>
                </v:textbox>
              </v:shape>
            </w:pict>
          </mc:Fallback>
        </mc:AlternateContent>
      </w:r>
      <w:r w:rsidR="00D80E95" w:rsidRPr="00B36CE6">
        <w:rPr>
          <w:rFonts w:ascii="ＭＳ ゴシック" w:eastAsia="ＭＳ ゴシック" w:hAnsi="ＭＳ ゴシック" w:hint="eastAsia"/>
          <w:sz w:val="22"/>
          <w:szCs w:val="22"/>
          <w:lang w:eastAsia="zh-TW"/>
        </w:rPr>
        <w:t>①</w:t>
      </w:r>
      <w:r w:rsidR="00FB768F">
        <w:rPr>
          <w:rFonts w:ascii="ＭＳ ゴシック" w:eastAsia="ＭＳ ゴシック" w:hAnsi="ＭＳ ゴシック" w:hint="eastAsia"/>
          <w:sz w:val="22"/>
          <w:szCs w:val="22"/>
        </w:rPr>
        <w:t xml:space="preserve"> </w:t>
      </w:r>
      <w:r w:rsidR="00D80E95" w:rsidRPr="00B36CE6">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3214D7" w14:paraId="09FADA8C" w14:textId="77777777" w:rsidTr="006B766F">
        <w:trPr>
          <w:jc w:val="left"/>
        </w:trPr>
        <w:tc>
          <w:tcPr>
            <w:tcW w:w="1276" w:type="dxa"/>
            <w:tcBorders>
              <w:bottom w:val="single" w:sz="18" w:space="0" w:color="auto"/>
            </w:tcBorders>
            <w:shd w:val="clear" w:color="auto" w:fill="DBE5F1" w:themeFill="accent1" w:themeFillTint="33"/>
            <w:vAlign w:val="center"/>
          </w:tcPr>
          <w:p w14:paraId="33C796B2" w14:textId="77777777" w:rsidR="00D80E95" w:rsidRPr="003214D7"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0AECFDEA" w14:textId="66648A58" w:rsidR="00D80E95" w:rsidRPr="003214D7" w:rsidRDefault="00D80E95" w:rsidP="006B766F">
            <w:pPr>
              <w:ind w:rightChars="50" w:right="120"/>
              <w:jc w:val="cente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男性(人</w:t>
            </w:r>
            <w:r w:rsidRPr="003214D7">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40D5A5EB" w14:textId="77777777" w:rsidR="00D80E95" w:rsidRPr="003214D7" w:rsidRDefault="00D80E95" w:rsidP="006B766F">
            <w:pPr>
              <w:ind w:rightChars="50" w:right="120"/>
              <w:jc w:val="cente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女性(人</w:t>
            </w:r>
            <w:r w:rsidRPr="003214D7">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5F4AECC7" w14:textId="77777777" w:rsidR="00D80E95" w:rsidRPr="003214D7" w:rsidRDefault="00D80E95" w:rsidP="006B766F">
            <w:pPr>
              <w:ind w:rightChars="50" w:right="120"/>
              <w:jc w:val="cente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合計(人</w:t>
            </w:r>
            <w:r w:rsidRPr="003214D7">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586A8846" w14:textId="77777777" w:rsidR="00D80E95" w:rsidRPr="003214D7" w:rsidRDefault="00D80E95" w:rsidP="006B766F">
            <w:pPr>
              <w:ind w:rightChars="50" w:right="120"/>
              <w:jc w:val="cente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割合(％</w:t>
            </w:r>
            <w:r w:rsidRPr="003214D7">
              <w:rPr>
                <w:rFonts w:ascii="ＭＳ ゴシック" w:eastAsia="ＭＳ ゴシック" w:hAnsi="ＭＳ ゴシック"/>
                <w:sz w:val="22"/>
                <w:szCs w:val="22"/>
              </w:rPr>
              <w:t>)</w:t>
            </w:r>
          </w:p>
        </w:tc>
      </w:tr>
      <w:tr w:rsidR="00D80E95" w:rsidRPr="003214D7" w14:paraId="405E4E69"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779EDCA9" w14:textId="77777777" w:rsidR="00D80E95" w:rsidRPr="003214D7" w:rsidRDefault="00D80E95" w:rsidP="006B766F">
            <w:pPr>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24843B41"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8,812</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FE1E9D3" w14:textId="4CE36A76"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8,950</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18D45338"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17,762</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24893FB8"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100.0 </w:t>
            </w:r>
          </w:p>
        </w:tc>
      </w:tr>
      <w:tr w:rsidR="00D80E95" w:rsidRPr="003214D7" w14:paraId="4356FD73" w14:textId="77777777" w:rsidTr="006B766F">
        <w:trPr>
          <w:jc w:val="left"/>
        </w:trPr>
        <w:tc>
          <w:tcPr>
            <w:tcW w:w="1276" w:type="dxa"/>
            <w:tcBorders>
              <w:top w:val="single" w:sz="18" w:space="0" w:color="auto"/>
            </w:tcBorders>
            <w:shd w:val="clear" w:color="auto" w:fill="DBE5F1" w:themeFill="accent1" w:themeFillTint="33"/>
          </w:tcPr>
          <w:p w14:paraId="7CF2E071" w14:textId="77777777" w:rsidR="00D80E95" w:rsidRPr="003214D7" w:rsidRDefault="00D80E95" w:rsidP="006B766F">
            <w:pPr>
              <w:autoSpaceDE w:val="0"/>
              <w:autoSpaceDN w:val="0"/>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0C994823"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1,078</w:t>
            </w:r>
          </w:p>
        </w:tc>
        <w:tc>
          <w:tcPr>
            <w:tcW w:w="1134" w:type="dxa"/>
            <w:tcBorders>
              <w:top w:val="single" w:sz="18" w:space="0" w:color="auto"/>
            </w:tcBorders>
            <w:shd w:val="clear" w:color="auto" w:fill="FFFFFF" w:themeFill="background1"/>
          </w:tcPr>
          <w:p w14:paraId="6F712E92"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1,026</w:t>
            </w:r>
          </w:p>
        </w:tc>
        <w:tc>
          <w:tcPr>
            <w:tcW w:w="1134" w:type="dxa"/>
            <w:tcBorders>
              <w:top w:val="single" w:sz="18" w:space="0" w:color="auto"/>
            </w:tcBorders>
            <w:shd w:val="clear" w:color="auto" w:fill="FFFFFF" w:themeFill="background1"/>
          </w:tcPr>
          <w:p w14:paraId="6414784B" w14:textId="7F6BE20D"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2,104</w:t>
            </w:r>
          </w:p>
        </w:tc>
        <w:tc>
          <w:tcPr>
            <w:tcW w:w="1134" w:type="dxa"/>
            <w:tcBorders>
              <w:top w:val="single" w:sz="18" w:space="0" w:color="auto"/>
            </w:tcBorders>
            <w:shd w:val="clear" w:color="auto" w:fill="FFFFFF" w:themeFill="background1"/>
          </w:tcPr>
          <w:p w14:paraId="0057CCC3"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11.8 </w:t>
            </w:r>
          </w:p>
        </w:tc>
      </w:tr>
      <w:tr w:rsidR="00D80E95" w:rsidRPr="003214D7" w14:paraId="1610185A" w14:textId="77777777" w:rsidTr="006B766F">
        <w:trPr>
          <w:jc w:val="left"/>
        </w:trPr>
        <w:tc>
          <w:tcPr>
            <w:tcW w:w="1276" w:type="dxa"/>
            <w:shd w:val="clear" w:color="auto" w:fill="DBE5F1" w:themeFill="accent1" w:themeFillTint="33"/>
          </w:tcPr>
          <w:p w14:paraId="7B460FD9" w14:textId="77777777" w:rsidR="00D80E95" w:rsidRPr="003214D7" w:rsidRDefault="00D80E95" w:rsidP="006B766F">
            <w:pPr>
              <w:autoSpaceDE w:val="0"/>
              <w:autoSpaceDN w:val="0"/>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15～64歳</w:t>
            </w:r>
          </w:p>
        </w:tc>
        <w:tc>
          <w:tcPr>
            <w:tcW w:w="1134" w:type="dxa"/>
            <w:shd w:val="clear" w:color="auto" w:fill="FFFFFF" w:themeFill="background1"/>
          </w:tcPr>
          <w:p w14:paraId="49DAF5B6"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5,958</w:t>
            </w:r>
          </w:p>
        </w:tc>
        <w:tc>
          <w:tcPr>
            <w:tcW w:w="1134" w:type="dxa"/>
            <w:shd w:val="clear" w:color="auto" w:fill="FFFFFF" w:themeFill="background1"/>
          </w:tcPr>
          <w:p w14:paraId="701126F3"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5,594</w:t>
            </w:r>
          </w:p>
        </w:tc>
        <w:tc>
          <w:tcPr>
            <w:tcW w:w="1134" w:type="dxa"/>
            <w:shd w:val="clear" w:color="auto" w:fill="FFFFFF" w:themeFill="background1"/>
          </w:tcPr>
          <w:p w14:paraId="5D101E54"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11,552</w:t>
            </w:r>
          </w:p>
        </w:tc>
        <w:tc>
          <w:tcPr>
            <w:tcW w:w="1134" w:type="dxa"/>
            <w:shd w:val="clear" w:color="auto" w:fill="FFFFFF" w:themeFill="background1"/>
          </w:tcPr>
          <w:p w14:paraId="4E6865A4" w14:textId="6131EC7F"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65.0 </w:t>
            </w:r>
          </w:p>
        </w:tc>
      </w:tr>
      <w:tr w:rsidR="00D80E95" w:rsidRPr="003214D7" w14:paraId="4A94209E" w14:textId="77777777" w:rsidTr="006B766F">
        <w:trPr>
          <w:jc w:val="left"/>
        </w:trPr>
        <w:tc>
          <w:tcPr>
            <w:tcW w:w="1276" w:type="dxa"/>
            <w:shd w:val="clear" w:color="auto" w:fill="DBE5F1" w:themeFill="accent1" w:themeFillTint="33"/>
          </w:tcPr>
          <w:p w14:paraId="0282EB06" w14:textId="77777777" w:rsidR="00D80E95" w:rsidRPr="003214D7" w:rsidRDefault="00D80E95" w:rsidP="006B766F">
            <w:pPr>
              <w:autoSpaceDE w:val="0"/>
              <w:autoSpaceDN w:val="0"/>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65～74歳</w:t>
            </w:r>
          </w:p>
        </w:tc>
        <w:tc>
          <w:tcPr>
            <w:tcW w:w="1134" w:type="dxa"/>
            <w:shd w:val="clear" w:color="auto" w:fill="FFFFFF" w:themeFill="background1"/>
          </w:tcPr>
          <w:p w14:paraId="737EECBD"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806</w:t>
            </w:r>
          </w:p>
        </w:tc>
        <w:tc>
          <w:tcPr>
            <w:tcW w:w="1134" w:type="dxa"/>
            <w:shd w:val="clear" w:color="auto" w:fill="FFFFFF" w:themeFill="background1"/>
          </w:tcPr>
          <w:p w14:paraId="674D0B44"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814</w:t>
            </w:r>
          </w:p>
        </w:tc>
        <w:tc>
          <w:tcPr>
            <w:tcW w:w="1134" w:type="dxa"/>
            <w:shd w:val="clear" w:color="auto" w:fill="FFFFFF" w:themeFill="background1"/>
          </w:tcPr>
          <w:p w14:paraId="11B6232C"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1,620</w:t>
            </w:r>
          </w:p>
        </w:tc>
        <w:tc>
          <w:tcPr>
            <w:tcW w:w="1134" w:type="dxa"/>
            <w:shd w:val="clear" w:color="auto" w:fill="FFFFFF" w:themeFill="background1"/>
          </w:tcPr>
          <w:p w14:paraId="136FFEF1" w14:textId="7A904BF1"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9.1 </w:t>
            </w:r>
          </w:p>
        </w:tc>
      </w:tr>
      <w:tr w:rsidR="00D80E95" w:rsidRPr="003214D7" w14:paraId="5C04EBA5" w14:textId="77777777" w:rsidTr="006B766F">
        <w:trPr>
          <w:jc w:val="left"/>
        </w:trPr>
        <w:tc>
          <w:tcPr>
            <w:tcW w:w="1276" w:type="dxa"/>
            <w:shd w:val="clear" w:color="auto" w:fill="DBE5F1" w:themeFill="accent1" w:themeFillTint="33"/>
          </w:tcPr>
          <w:p w14:paraId="2FB428AA" w14:textId="77777777" w:rsidR="00D80E95" w:rsidRPr="003214D7" w:rsidRDefault="00D80E95" w:rsidP="006B766F">
            <w:pPr>
              <w:autoSpaceDE w:val="0"/>
              <w:autoSpaceDN w:val="0"/>
              <w:rPr>
                <w:rFonts w:ascii="ＭＳ ゴシック" w:eastAsia="ＭＳ ゴシック" w:hAnsi="ＭＳ ゴシック"/>
                <w:sz w:val="22"/>
                <w:szCs w:val="22"/>
              </w:rPr>
            </w:pPr>
            <w:r w:rsidRPr="003214D7">
              <w:rPr>
                <w:rFonts w:ascii="ＭＳ ゴシック" w:eastAsia="ＭＳ ゴシック" w:hAnsi="ＭＳ ゴシック" w:hint="eastAsia"/>
                <w:sz w:val="22"/>
                <w:szCs w:val="22"/>
              </w:rPr>
              <w:t>75歳以上</w:t>
            </w:r>
          </w:p>
        </w:tc>
        <w:tc>
          <w:tcPr>
            <w:tcW w:w="1134" w:type="dxa"/>
            <w:shd w:val="clear" w:color="auto" w:fill="FFFFFF" w:themeFill="background1"/>
          </w:tcPr>
          <w:p w14:paraId="2D88BE60"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970</w:t>
            </w:r>
          </w:p>
        </w:tc>
        <w:tc>
          <w:tcPr>
            <w:tcW w:w="1134" w:type="dxa"/>
            <w:shd w:val="clear" w:color="auto" w:fill="FFFFFF" w:themeFill="background1"/>
          </w:tcPr>
          <w:p w14:paraId="71FC40B0"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1,516</w:t>
            </w:r>
          </w:p>
        </w:tc>
        <w:tc>
          <w:tcPr>
            <w:tcW w:w="1134" w:type="dxa"/>
            <w:shd w:val="clear" w:color="auto" w:fill="FFFFFF" w:themeFill="background1"/>
          </w:tcPr>
          <w:p w14:paraId="754A9BA4"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2,486</w:t>
            </w:r>
          </w:p>
        </w:tc>
        <w:tc>
          <w:tcPr>
            <w:tcW w:w="1134" w:type="dxa"/>
            <w:shd w:val="clear" w:color="auto" w:fill="FFFFFF" w:themeFill="background1"/>
          </w:tcPr>
          <w:p w14:paraId="4A41DE96" w14:textId="77777777" w:rsidR="00D80E95" w:rsidRPr="003214D7" w:rsidRDefault="00D80E95" w:rsidP="006B766F">
            <w:pPr>
              <w:autoSpaceDE w:val="0"/>
              <w:autoSpaceDN w:val="0"/>
              <w:ind w:rightChars="103" w:right="247"/>
              <w:jc w:val="right"/>
              <w:rPr>
                <w:rFonts w:ascii="ＭＳ ゴシック" w:eastAsia="ＭＳ ゴシック" w:hAnsi="ＭＳ ゴシック"/>
                <w:sz w:val="21"/>
                <w:szCs w:val="21"/>
              </w:rPr>
            </w:pPr>
            <w:r w:rsidRPr="003214D7">
              <w:rPr>
                <w:rFonts w:ascii="ＭＳ ゴシック" w:eastAsia="ＭＳ ゴシック" w:hAnsi="ＭＳ ゴシック" w:hint="eastAsia"/>
                <w:sz w:val="21"/>
                <w:szCs w:val="21"/>
              </w:rPr>
              <w:t xml:space="preserve">14.0 </w:t>
            </w:r>
          </w:p>
        </w:tc>
      </w:tr>
    </w:tbl>
    <w:p w14:paraId="43D0F9E6" w14:textId="4D1907EA" w:rsidR="00D80E95" w:rsidRPr="000472D6" w:rsidRDefault="00D80E95" w:rsidP="00D80E95">
      <w:pPr>
        <w:spacing w:line="240" w:lineRule="exact"/>
      </w:pPr>
    </w:p>
    <w:p w14:paraId="430FC80B" w14:textId="5AB1B312" w:rsidR="00D80E95" w:rsidRPr="003214D7" w:rsidRDefault="003E1A4B" w:rsidP="00D80E95">
      <w:pPr>
        <w:rPr>
          <w:rFonts w:ascii="ＭＳ ゴシック" w:eastAsia="ＭＳ ゴシック" w:hAnsi="ＭＳ ゴシック"/>
          <w:sz w:val="22"/>
          <w:szCs w:val="22"/>
        </w:rPr>
      </w:pPr>
      <w:r w:rsidRPr="00781FED">
        <w:rPr>
          <w:noProof/>
        </w:rPr>
        <w:drawing>
          <wp:anchor distT="0" distB="0" distL="114300" distR="114300" simplePos="0" relativeHeight="252136447" behindDoc="0" locked="0" layoutInCell="1" allowOverlap="1" wp14:anchorId="360EB7CE" wp14:editId="047C42CD">
            <wp:simplePos x="0" y="0"/>
            <wp:positionH relativeFrom="column">
              <wp:posOffset>230505</wp:posOffset>
            </wp:positionH>
            <wp:positionV relativeFrom="paragraph">
              <wp:posOffset>102658</wp:posOffset>
            </wp:positionV>
            <wp:extent cx="5616575" cy="1731010"/>
            <wp:effectExtent l="0" t="0" r="0" b="0"/>
            <wp:wrapNone/>
            <wp:docPr id="97714535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r="6973"/>
                    <a:stretch/>
                  </pic:blipFill>
                  <pic:spPr bwMode="auto">
                    <a:xfrm>
                      <a:off x="0" y="0"/>
                      <a:ext cx="561657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3214D7">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3214D7">
        <w:rPr>
          <w:rFonts w:ascii="ＭＳ ゴシック" w:eastAsia="ＭＳ ゴシック" w:hAnsi="ＭＳ ゴシック" w:hint="eastAsia"/>
          <w:sz w:val="22"/>
          <w:szCs w:val="22"/>
        </w:rPr>
        <w:t>高齢者の人口推計</w:t>
      </w:r>
    </w:p>
    <w:p w14:paraId="4F7A1F84" w14:textId="0D60EEB1" w:rsidR="00D80E95" w:rsidRDefault="00D80E95" w:rsidP="00D80E95">
      <w:pPr>
        <w:spacing w:line="400" w:lineRule="exact"/>
      </w:pPr>
    </w:p>
    <w:p w14:paraId="1B17FCC6" w14:textId="77777777" w:rsidR="00D80E95" w:rsidRDefault="00D80E95" w:rsidP="00D80E95">
      <w:pPr>
        <w:spacing w:line="400" w:lineRule="exact"/>
      </w:pPr>
    </w:p>
    <w:p w14:paraId="0248E80A" w14:textId="77777777" w:rsidR="00D80E95" w:rsidRDefault="00D80E95" w:rsidP="00D80E95">
      <w:pPr>
        <w:spacing w:line="400" w:lineRule="exact"/>
      </w:pPr>
    </w:p>
    <w:p w14:paraId="41FA6C46" w14:textId="77777777" w:rsidR="00D80E95" w:rsidRDefault="00D80E95" w:rsidP="00D80E95">
      <w:pPr>
        <w:spacing w:line="400" w:lineRule="exact"/>
      </w:pPr>
    </w:p>
    <w:p w14:paraId="3F188C74" w14:textId="77777777" w:rsidR="00D80E95" w:rsidRDefault="00D80E95" w:rsidP="00D80E95">
      <w:pPr>
        <w:spacing w:line="400" w:lineRule="exact"/>
      </w:pPr>
    </w:p>
    <w:p w14:paraId="2BD11283" w14:textId="77777777" w:rsidR="00D80E95" w:rsidRDefault="00D80E95" w:rsidP="00D80E95">
      <w:pPr>
        <w:spacing w:line="400" w:lineRule="exact"/>
      </w:pPr>
    </w:p>
    <w:p w14:paraId="0EBFF34D" w14:textId="593DF2D8"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4E57DED"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79072" behindDoc="1" locked="0" layoutInCell="1" allowOverlap="1" wp14:anchorId="1EAD16B4" wp14:editId="0E02E57E">
                <wp:simplePos x="0" y="0"/>
                <wp:positionH relativeFrom="column">
                  <wp:posOffset>-138430</wp:posOffset>
                </wp:positionH>
                <wp:positionV relativeFrom="paragraph">
                  <wp:posOffset>89536</wp:posOffset>
                </wp:positionV>
                <wp:extent cx="6134100" cy="4853940"/>
                <wp:effectExtent l="0" t="0" r="0" b="3810"/>
                <wp:wrapNone/>
                <wp:docPr id="1678680033" name="正方形/長方形 1678680033"/>
                <wp:cNvGraphicFramePr/>
                <a:graphic xmlns:a="http://schemas.openxmlformats.org/drawingml/2006/main">
                  <a:graphicData uri="http://schemas.microsoft.com/office/word/2010/wordprocessingShape">
                    <wps:wsp>
                      <wps:cNvSpPr/>
                      <wps:spPr>
                        <a:xfrm>
                          <a:off x="0" y="0"/>
                          <a:ext cx="6134100" cy="485394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0E2D4" w14:textId="42451E7E" w:rsidR="00D80E95" w:rsidRPr="003214D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w:t>
                            </w:r>
                            <w:r w:rsidR="005E48AD">
                              <w:rPr>
                                <w:rFonts w:ascii="ＭＳ ゴシック" w:eastAsia="ＭＳ ゴシック" w:hAnsi="ＭＳ ゴシック"/>
                                <w:b/>
                                <w:bCs/>
                                <w:color w:val="000000" w:themeColor="text1"/>
                                <w:sz w:val="26"/>
                                <w:szCs w:val="26"/>
                              </w:rPr>
                              <w:t xml:space="preserve"> </w:t>
                            </w:r>
                            <w:r w:rsidR="00D80E95" w:rsidRPr="003214D7">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D16B4" id="正方形/長方形 1678680033" o:spid="_x0000_s1508" style="position:absolute;left:0;text-align:left;margin-left:-10.9pt;margin-top:7.05pt;width:483pt;height:382.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" fillcolor="#daeef3 [664]" stroked="f" strokeweight="2pt">
                <v:textbox>
                  <w:txbxContent>
                    <w:p w14:paraId="4410E2D4" w14:textId="42451E7E" w:rsidR="00D80E95" w:rsidRPr="003214D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w:t>
                      </w:r>
                      <w:r w:rsidR="005E48AD">
                        <w:rPr>
                          <w:rFonts w:ascii="ＭＳ ゴシック" w:eastAsia="ＭＳ ゴシック" w:hAnsi="ＭＳ ゴシック"/>
                          <w:b/>
                          <w:bCs/>
                          <w:color w:val="000000" w:themeColor="text1"/>
                          <w:sz w:val="26"/>
                          <w:szCs w:val="26"/>
                        </w:rPr>
                        <w:t xml:space="preserve"> </w:t>
                      </w:r>
                      <w:r w:rsidR="00D80E95" w:rsidRPr="003214D7">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231CECB4"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8551E7">
        <w:rPr>
          <w:noProof/>
        </w:rPr>
        <w:drawing>
          <wp:anchor distT="0" distB="0" distL="114300" distR="114300" simplePos="0" relativeHeight="251649024" behindDoc="0" locked="0" layoutInCell="1" allowOverlap="1" wp14:anchorId="29D2E3D1" wp14:editId="202AD8C2">
            <wp:simplePos x="0" y="0"/>
            <wp:positionH relativeFrom="column">
              <wp:posOffset>137795</wp:posOffset>
            </wp:positionH>
            <wp:positionV relativeFrom="paragraph">
              <wp:posOffset>218440</wp:posOffset>
            </wp:positionV>
            <wp:extent cx="5650865" cy="1451610"/>
            <wp:effectExtent l="0" t="0" r="0" b="0"/>
            <wp:wrapNone/>
            <wp:docPr id="36169733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28" cstate="print">
                      <a:extLst>
                        <a:ext uri="{28A0092B-C50C-407E-A947-70E740481C1C}">
                          <a14:useLocalDpi xmlns:a14="http://schemas.microsoft.com/office/drawing/2010/main" val="0"/>
                        </a:ext>
                      </a:extLst>
                    </a:blip>
                    <a:srcRect l="15221" t="21204" b="10632"/>
                    <a:stretch/>
                  </pic:blipFill>
                  <pic:spPr bwMode="auto">
                    <a:xfrm>
                      <a:off x="0" y="0"/>
                      <a:ext cx="5650865" cy="145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38784" behindDoc="0" locked="0" layoutInCell="1" allowOverlap="1" wp14:anchorId="6A2B3442" wp14:editId="26CA56FB">
                <wp:simplePos x="0" y="0"/>
                <wp:positionH relativeFrom="margin">
                  <wp:posOffset>-92710</wp:posOffset>
                </wp:positionH>
                <wp:positionV relativeFrom="paragraph">
                  <wp:posOffset>76200</wp:posOffset>
                </wp:positionV>
                <wp:extent cx="6096000" cy="339090"/>
                <wp:effectExtent l="0" t="0" r="0" b="3810"/>
                <wp:wrapNone/>
                <wp:docPr id="1675115733" name="テキスト ボックス 1675115733"/>
                <wp:cNvGraphicFramePr/>
                <a:graphic xmlns:a="http://schemas.openxmlformats.org/drawingml/2006/main">
                  <a:graphicData uri="http://schemas.microsoft.com/office/word/2010/wordprocessingShape">
                    <wps:wsp>
                      <wps:cNvSpPr txBox="1"/>
                      <wps:spPr>
                        <a:xfrm>
                          <a:off x="0" y="0"/>
                          <a:ext cx="6096000" cy="339090"/>
                        </a:xfrm>
                        <a:prstGeom prst="rect">
                          <a:avLst/>
                        </a:prstGeom>
                        <a:noFill/>
                        <a:ln w="6350">
                          <a:noFill/>
                          <a:prstDash val="dash"/>
                        </a:ln>
                      </wps:spPr>
                      <wps:txbx>
                        <w:txbxContent>
                          <w:p w14:paraId="56DABAF4" w14:textId="2C99B5D6" w:rsidR="00D80E95" w:rsidRPr="003214D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3214D7">
                              <w:rPr>
                                <w:rFonts w:ascii="ＭＳ ゴシック" w:eastAsia="ＭＳ ゴシック" w:hAnsi="ＭＳ ゴシック" w:hint="eastAsia"/>
                                <w:color w:val="0D0D0D" w:themeColor="text1" w:themeTint="F2"/>
                                <w:sz w:val="22"/>
                                <w:szCs w:val="22"/>
                              </w:rPr>
                              <w:t>幸福度</w:t>
                            </w:r>
                          </w:p>
                          <w:p w14:paraId="2042F79D"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4421F4C3"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65B7B58E"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53BCE4D2"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0A33D22"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616D09F5"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2F23D638"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0CDDF07F"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95FFCEC"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276B9D5" w14:textId="77777777" w:rsidR="00D80E95" w:rsidRPr="003214D7"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3442" id="テキスト ボックス 1675115733" o:spid="_x0000_s1509" type="#_x0000_t202" style="position:absolute;left:0;text-align:left;margin-left:-7.3pt;margin-top:6pt;width:480pt;height:26.7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" filled="f" stroked="f" strokeweight=".5pt">
                <v:stroke dashstyle="dash"/>
                <v:textbox>
                  <w:txbxContent>
                    <w:p w14:paraId="56DABAF4" w14:textId="2C99B5D6" w:rsidR="00D80E95" w:rsidRPr="003214D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3214D7">
                        <w:rPr>
                          <w:rFonts w:ascii="ＭＳ ゴシック" w:eastAsia="ＭＳ ゴシック" w:hAnsi="ＭＳ ゴシック" w:hint="eastAsia"/>
                          <w:color w:val="0D0D0D" w:themeColor="text1" w:themeTint="F2"/>
                          <w:sz w:val="22"/>
                          <w:szCs w:val="22"/>
                        </w:rPr>
                        <w:t>幸福度</w:t>
                      </w:r>
                    </w:p>
                    <w:p w14:paraId="2042F79D"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4421F4C3"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65B7B58E"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53BCE4D2"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0A33D22"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616D09F5"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2F23D638"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0CDDF07F"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95FFCEC"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276B9D5" w14:textId="77777777" w:rsidR="00D80E95" w:rsidRPr="003214D7"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27B175C1"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DFF4813"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57CEE6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4D19AD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82CF16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F360670" w14:textId="4CDF16C1"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77024" behindDoc="0" locked="0" layoutInCell="1" allowOverlap="1" wp14:anchorId="61E3488B" wp14:editId="28329496">
                <wp:simplePos x="0" y="0"/>
                <wp:positionH relativeFrom="column">
                  <wp:posOffset>78105</wp:posOffset>
                </wp:positionH>
                <wp:positionV relativeFrom="paragraph">
                  <wp:posOffset>77470</wp:posOffset>
                </wp:positionV>
                <wp:extent cx="5756910" cy="304800"/>
                <wp:effectExtent l="0" t="0" r="15240" b="19050"/>
                <wp:wrapNone/>
                <wp:docPr id="95" name="四角形: 角を丸くする 95"/>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FC400E4"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※幸福度の平均（6.84）は区平均をわずかに上回っている。</w:t>
                            </w:r>
                          </w:p>
                          <w:p w14:paraId="6D62DC81" w14:textId="77777777" w:rsidR="00D80E95" w:rsidRPr="003214D7" w:rsidRDefault="00D80E95" w:rsidP="00D80E95">
                            <w:pPr>
                              <w:rPr>
                                <w:rFonts w:ascii="ＭＳ ゴシック" w:eastAsia="ＭＳ ゴシック" w:hAnsi="ＭＳ ゴシック"/>
                                <w:color w:val="0D0D0D" w:themeColor="text1" w:themeTint="F2"/>
                                <w:sz w:val="16"/>
                                <w:szCs w:val="16"/>
                              </w:rPr>
                            </w:pPr>
                          </w:p>
                          <w:p w14:paraId="04B22B1E" w14:textId="77777777" w:rsidR="00D80E95" w:rsidRPr="003214D7" w:rsidRDefault="00D80E95" w:rsidP="00D80E95">
                            <w:pPr>
                              <w:ind w:left="120" w:hangingChars="100" w:hanging="120"/>
                              <w:rPr>
                                <w:rFonts w:ascii="ＭＳ ゴシック" w:eastAsia="ＭＳ ゴシック" w:hAnsi="ＭＳ ゴシック"/>
                                <w:color w:val="0D0D0D" w:themeColor="text1" w:themeTint="F2"/>
                                <w:sz w:val="12"/>
                                <w:szCs w:val="12"/>
                              </w:rPr>
                            </w:pPr>
                          </w:p>
                          <w:p w14:paraId="422CC0E4" w14:textId="77777777" w:rsidR="00D80E95" w:rsidRPr="003214D7" w:rsidRDefault="00D80E95" w:rsidP="00D80E95">
                            <w:pPr>
                              <w:jc w:val="center"/>
                              <w:rPr>
                                <w:rFonts w:ascii="ＭＳ ゴシック" w:eastAsia="ＭＳ ゴシック" w:hAnsi="ＭＳ ゴシック"/>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3488B" id="四角形: 角を丸くする 95" o:spid="_x0000_s1510" style="position:absolute;left:0;text-align:left;margin-left:6.15pt;margin-top:6.1pt;width:453.3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" fillcolor="white [3212]" strokecolor="black [3213]" strokeweight=".25pt">
                <v:stroke dashstyle="dash"/>
                <v:textbox>
                  <w:txbxContent>
                    <w:p w14:paraId="0FC400E4"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※幸福度の平均（6.84）は区平均をわずかに上回っている。</w:t>
                      </w:r>
                    </w:p>
                    <w:p w14:paraId="6D62DC81" w14:textId="77777777" w:rsidR="00D80E95" w:rsidRPr="003214D7" w:rsidRDefault="00D80E95" w:rsidP="00D80E95">
                      <w:pPr>
                        <w:rPr>
                          <w:rFonts w:ascii="ＭＳ ゴシック" w:eastAsia="ＭＳ ゴシック" w:hAnsi="ＭＳ ゴシック"/>
                          <w:color w:val="0D0D0D" w:themeColor="text1" w:themeTint="F2"/>
                          <w:sz w:val="16"/>
                          <w:szCs w:val="16"/>
                        </w:rPr>
                      </w:pPr>
                    </w:p>
                    <w:p w14:paraId="04B22B1E" w14:textId="77777777" w:rsidR="00D80E95" w:rsidRPr="003214D7" w:rsidRDefault="00D80E95" w:rsidP="00D80E95">
                      <w:pPr>
                        <w:ind w:left="120" w:hangingChars="100" w:hanging="120"/>
                        <w:rPr>
                          <w:rFonts w:ascii="ＭＳ ゴシック" w:eastAsia="ＭＳ ゴシック" w:hAnsi="ＭＳ ゴシック"/>
                          <w:color w:val="0D0D0D" w:themeColor="text1" w:themeTint="F2"/>
                          <w:sz w:val="12"/>
                          <w:szCs w:val="12"/>
                        </w:rPr>
                      </w:pPr>
                    </w:p>
                    <w:p w14:paraId="422CC0E4" w14:textId="77777777" w:rsidR="00D80E95" w:rsidRPr="003214D7" w:rsidRDefault="00D80E95" w:rsidP="00D80E95">
                      <w:pPr>
                        <w:jc w:val="center"/>
                        <w:rPr>
                          <w:rFonts w:ascii="ＭＳ ゴシック" w:eastAsia="ＭＳ ゴシック" w:hAnsi="ＭＳ ゴシック"/>
                          <w:sz w:val="12"/>
                          <w:szCs w:val="12"/>
                        </w:rPr>
                      </w:pPr>
                    </w:p>
                  </w:txbxContent>
                </v:textbox>
              </v:roundrect>
            </w:pict>
          </mc:Fallback>
        </mc:AlternateContent>
      </w:r>
    </w:p>
    <w:p w14:paraId="46A1C07E" w14:textId="2FEC31F5"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39808" behindDoc="0" locked="0" layoutInCell="1" allowOverlap="1" wp14:anchorId="55D0F265" wp14:editId="63DB1F6B">
                <wp:simplePos x="0" y="0"/>
                <wp:positionH relativeFrom="margin">
                  <wp:posOffset>-110490</wp:posOffset>
                </wp:positionH>
                <wp:positionV relativeFrom="paragraph">
                  <wp:posOffset>212090</wp:posOffset>
                </wp:positionV>
                <wp:extent cx="6083935" cy="1738745"/>
                <wp:effectExtent l="0" t="0" r="0" b="0"/>
                <wp:wrapNone/>
                <wp:docPr id="890038674" name="テキスト ボックス 890038674"/>
                <wp:cNvGraphicFramePr/>
                <a:graphic xmlns:a="http://schemas.openxmlformats.org/drawingml/2006/main">
                  <a:graphicData uri="http://schemas.microsoft.com/office/word/2010/wordprocessingShape">
                    <wps:wsp>
                      <wps:cNvSpPr txBox="1"/>
                      <wps:spPr>
                        <a:xfrm>
                          <a:off x="0" y="0"/>
                          <a:ext cx="6083935" cy="1738745"/>
                        </a:xfrm>
                        <a:prstGeom prst="rect">
                          <a:avLst/>
                        </a:prstGeom>
                        <a:noFill/>
                        <a:ln w="6350">
                          <a:noFill/>
                          <a:prstDash val="dash"/>
                        </a:ln>
                      </wps:spPr>
                      <wps:txbx>
                        <w:txbxContent>
                          <w:p w14:paraId="49F0BE00" w14:textId="27E6C7BD" w:rsidR="00D80E95" w:rsidRPr="00597BB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3214D7">
                              <w:rPr>
                                <w:rFonts w:ascii="ＭＳ ゴシック" w:eastAsia="ＭＳ ゴシック" w:hAnsi="ＭＳ ゴシック" w:hint="eastAsia"/>
                                <w:color w:val="0D0D0D" w:themeColor="text1" w:themeTint="F2"/>
                                <w:sz w:val="22"/>
                                <w:szCs w:val="22"/>
                              </w:rPr>
                              <w:t>ニーズ調査におけるリスク分析</w:t>
                            </w:r>
                          </w:p>
                          <w:p w14:paraId="33B5D14E" w14:textId="77777777" w:rsidR="00D80E95" w:rsidRDefault="00D80E95" w:rsidP="00D80E95">
                            <w:pPr>
                              <w:rPr>
                                <w:color w:val="0D0D0D" w:themeColor="text1" w:themeTint="F2"/>
                              </w:rPr>
                            </w:pPr>
                          </w:p>
                          <w:p w14:paraId="612B65DD" w14:textId="77777777" w:rsidR="00D80E95" w:rsidRDefault="00D80E95" w:rsidP="00D80E95">
                            <w:pPr>
                              <w:rPr>
                                <w:color w:val="0D0D0D" w:themeColor="text1" w:themeTint="F2"/>
                              </w:rPr>
                            </w:pPr>
                          </w:p>
                          <w:p w14:paraId="58EFC8E4" w14:textId="77777777" w:rsidR="00D80E95" w:rsidRDefault="00D80E95" w:rsidP="00D80E95">
                            <w:pPr>
                              <w:rPr>
                                <w:color w:val="0D0D0D" w:themeColor="text1" w:themeTint="F2"/>
                              </w:rPr>
                            </w:pPr>
                          </w:p>
                          <w:p w14:paraId="01FACB77" w14:textId="77777777" w:rsidR="00D80E95" w:rsidRDefault="00D80E95" w:rsidP="00D80E95">
                            <w:pPr>
                              <w:rPr>
                                <w:color w:val="0D0D0D" w:themeColor="text1" w:themeTint="F2"/>
                              </w:rPr>
                            </w:pPr>
                          </w:p>
                          <w:p w14:paraId="0D5C58A5" w14:textId="77777777" w:rsidR="00D80E95" w:rsidRDefault="00D80E95" w:rsidP="00D80E95">
                            <w:pPr>
                              <w:rPr>
                                <w:color w:val="0D0D0D" w:themeColor="text1" w:themeTint="F2"/>
                              </w:rPr>
                            </w:pPr>
                          </w:p>
                          <w:p w14:paraId="2AC15F34" w14:textId="77777777" w:rsidR="00D80E95" w:rsidRDefault="00D80E95" w:rsidP="00D80E95">
                            <w:pPr>
                              <w:rPr>
                                <w:color w:val="0D0D0D" w:themeColor="text1" w:themeTint="F2"/>
                              </w:rPr>
                            </w:pPr>
                          </w:p>
                          <w:p w14:paraId="576E0D47" w14:textId="77777777" w:rsidR="00D80E95" w:rsidRDefault="00D80E95" w:rsidP="00D80E95">
                            <w:pPr>
                              <w:rPr>
                                <w:color w:val="0D0D0D" w:themeColor="text1" w:themeTint="F2"/>
                              </w:rPr>
                            </w:pPr>
                          </w:p>
                          <w:p w14:paraId="34005042" w14:textId="77777777" w:rsidR="00D80E95" w:rsidRDefault="00D80E95" w:rsidP="00D80E95">
                            <w:pPr>
                              <w:rPr>
                                <w:color w:val="0D0D0D" w:themeColor="text1" w:themeTint="F2"/>
                              </w:rPr>
                            </w:pPr>
                          </w:p>
                          <w:p w14:paraId="0B13CA4C"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0F265" id="テキスト ボックス 890038674" o:spid="_x0000_s1511" type="#_x0000_t202" style="position:absolute;left:0;text-align:left;margin-left:-8.7pt;margin-top:16.7pt;width:479.05pt;height:136.9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" filled="f" stroked="f" strokeweight=".5pt">
                <v:stroke dashstyle="dash"/>
                <v:textbox>
                  <w:txbxContent>
                    <w:p w14:paraId="49F0BE00" w14:textId="27E6C7BD" w:rsidR="00D80E95" w:rsidRPr="00597BB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3214D7">
                        <w:rPr>
                          <w:rFonts w:ascii="ＭＳ ゴシック" w:eastAsia="ＭＳ ゴシック" w:hAnsi="ＭＳ ゴシック" w:hint="eastAsia"/>
                          <w:color w:val="0D0D0D" w:themeColor="text1" w:themeTint="F2"/>
                          <w:sz w:val="22"/>
                          <w:szCs w:val="22"/>
                        </w:rPr>
                        <w:t>ニーズ調査におけるリスク分析</w:t>
                      </w:r>
                    </w:p>
                    <w:p w14:paraId="33B5D14E" w14:textId="77777777" w:rsidR="00D80E95" w:rsidRDefault="00D80E95" w:rsidP="00D80E95">
                      <w:pPr>
                        <w:rPr>
                          <w:color w:val="0D0D0D" w:themeColor="text1" w:themeTint="F2"/>
                        </w:rPr>
                      </w:pPr>
                    </w:p>
                    <w:p w14:paraId="612B65DD" w14:textId="77777777" w:rsidR="00D80E95" w:rsidRDefault="00D80E95" w:rsidP="00D80E95">
                      <w:pPr>
                        <w:rPr>
                          <w:color w:val="0D0D0D" w:themeColor="text1" w:themeTint="F2"/>
                        </w:rPr>
                      </w:pPr>
                    </w:p>
                    <w:p w14:paraId="58EFC8E4" w14:textId="77777777" w:rsidR="00D80E95" w:rsidRDefault="00D80E95" w:rsidP="00D80E95">
                      <w:pPr>
                        <w:rPr>
                          <w:color w:val="0D0D0D" w:themeColor="text1" w:themeTint="F2"/>
                        </w:rPr>
                      </w:pPr>
                    </w:p>
                    <w:p w14:paraId="01FACB77" w14:textId="77777777" w:rsidR="00D80E95" w:rsidRDefault="00D80E95" w:rsidP="00D80E95">
                      <w:pPr>
                        <w:rPr>
                          <w:color w:val="0D0D0D" w:themeColor="text1" w:themeTint="F2"/>
                        </w:rPr>
                      </w:pPr>
                    </w:p>
                    <w:p w14:paraId="0D5C58A5" w14:textId="77777777" w:rsidR="00D80E95" w:rsidRDefault="00D80E95" w:rsidP="00D80E95">
                      <w:pPr>
                        <w:rPr>
                          <w:color w:val="0D0D0D" w:themeColor="text1" w:themeTint="F2"/>
                        </w:rPr>
                      </w:pPr>
                    </w:p>
                    <w:p w14:paraId="2AC15F34" w14:textId="77777777" w:rsidR="00D80E95" w:rsidRDefault="00D80E95" w:rsidP="00D80E95">
                      <w:pPr>
                        <w:rPr>
                          <w:color w:val="0D0D0D" w:themeColor="text1" w:themeTint="F2"/>
                        </w:rPr>
                      </w:pPr>
                    </w:p>
                    <w:p w14:paraId="576E0D47" w14:textId="77777777" w:rsidR="00D80E95" w:rsidRDefault="00D80E95" w:rsidP="00D80E95">
                      <w:pPr>
                        <w:rPr>
                          <w:color w:val="0D0D0D" w:themeColor="text1" w:themeTint="F2"/>
                        </w:rPr>
                      </w:pPr>
                    </w:p>
                    <w:p w14:paraId="34005042" w14:textId="77777777" w:rsidR="00D80E95" w:rsidRDefault="00D80E95" w:rsidP="00D80E95">
                      <w:pPr>
                        <w:rPr>
                          <w:color w:val="0D0D0D" w:themeColor="text1" w:themeTint="F2"/>
                        </w:rPr>
                      </w:pPr>
                    </w:p>
                    <w:p w14:paraId="0B13CA4C" w14:textId="77777777" w:rsidR="00D80E95" w:rsidRPr="00DD3D1F"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46627864" w14:textId="223D0A44" w:rsidR="00D80E95" w:rsidRDefault="00D80E95" w:rsidP="00D80E95">
      <w:pPr>
        <w:spacing w:line="400" w:lineRule="exact"/>
      </w:pPr>
    </w:p>
    <w:p w14:paraId="4AB16D45" w14:textId="1ABF977D" w:rsidR="00D80E95" w:rsidRDefault="00E77DEE" w:rsidP="00D80E95">
      <w:pPr>
        <w:spacing w:line="400" w:lineRule="exact"/>
      </w:pPr>
      <w:r w:rsidRPr="002650D8">
        <w:rPr>
          <w:noProof/>
        </w:rPr>
        <w:drawing>
          <wp:anchor distT="0" distB="0" distL="114300" distR="114300" simplePos="0" relativeHeight="252118015" behindDoc="0" locked="0" layoutInCell="1" allowOverlap="1" wp14:anchorId="5F9D4C8B" wp14:editId="3111C506">
            <wp:simplePos x="0" y="0"/>
            <wp:positionH relativeFrom="margin">
              <wp:posOffset>32327</wp:posOffset>
            </wp:positionH>
            <wp:positionV relativeFrom="paragraph">
              <wp:posOffset>15240</wp:posOffset>
            </wp:positionV>
            <wp:extent cx="5800725" cy="1348740"/>
            <wp:effectExtent l="0" t="0" r="9525" b="3810"/>
            <wp:wrapNone/>
            <wp:docPr id="23354518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9BAD9" w14:textId="5C94AF6C" w:rsidR="00D80E95" w:rsidRDefault="00D80E95" w:rsidP="00D80E95">
      <w:pPr>
        <w:spacing w:line="400" w:lineRule="exact"/>
      </w:pPr>
    </w:p>
    <w:p w14:paraId="5741D4F2" w14:textId="560C3727" w:rsidR="00D80E95" w:rsidRDefault="00D80E95" w:rsidP="00D80E95">
      <w:pPr>
        <w:spacing w:line="400" w:lineRule="exact"/>
      </w:pPr>
    </w:p>
    <w:p w14:paraId="13933803" w14:textId="6ADCC6C4" w:rsidR="00D80E95" w:rsidRDefault="00597BBD" w:rsidP="00D80E95">
      <w:pPr>
        <w:spacing w:line="400" w:lineRule="exact"/>
      </w:pPr>
      <w:r>
        <w:rPr>
          <w:noProof/>
        </w:rPr>
        <mc:AlternateContent>
          <mc:Choice Requires="wps">
            <w:drawing>
              <wp:anchor distT="0" distB="0" distL="114300" distR="114300" simplePos="0" relativeHeight="251283456" behindDoc="0" locked="0" layoutInCell="1" allowOverlap="1" wp14:anchorId="2A474BBB" wp14:editId="68B70C4B">
                <wp:simplePos x="0" y="0"/>
                <wp:positionH relativeFrom="column">
                  <wp:posOffset>907838</wp:posOffset>
                </wp:positionH>
                <wp:positionV relativeFrom="paragraph">
                  <wp:posOffset>60960</wp:posOffset>
                </wp:positionV>
                <wp:extent cx="4916714" cy="361121"/>
                <wp:effectExtent l="0" t="0" r="0" b="1270"/>
                <wp:wrapNone/>
                <wp:docPr id="857682851" name="正方形/長方形 857682851"/>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3641F" id="正方形/長方形 857682851" o:spid="_x0000_s1026" style="position:absolute;left:0;text-align:left;margin-left:71.5pt;margin-top:4.8pt;width:387.15pt;height:28.45pt;z-index:251462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" fillcolor="white [3212]" stroked="f" strokeweight="2pt"/>
            </w:pict>
          </mc:Fallback>
        </mc:AlternateContent>
      </w:r>
    </w:p>
    <w:p w14:paraId="11D87461" w14:textId="77777777" w:rsidR="00D80E95" w:rsidRDefault="00D80E95" w:rsidP="00D80E95">
      <w:pPr>
        <w:spacing w:line="400" w:lineRule="exact"/>
      </w:pPr>
    </w:p>
    <w:p w14:paraId="37F563F0" w14:textId="77777777" w:rsidR="00D80E95" w:rsidRDefault="00D80E95" w:rsidP="00D80E95">
      <w:pPr>
        <w:spacing w:line="400" w:lineRule="exact"/>
      </w:pPr>
      <w:r>
        <w:rPr>
          <w:noProof/>
        </w:rPr>
        <mc:AlternateContent>
          <mc:Choice Requires="wps">
            <w:drawing>
              <wp:anchor distT="0" distB="0" distL="114300" distR="114300" simplePos="0" relativeHeight="251778048" behindDoc="0" locked="0" layoutInCell="1" allowOverlap="1" wp14:anchorId="4F50963F" wp14:editId="515F8A63">
                <wp:simplePos x="0" y="0"/>
                <wp:positionH relativeFrom="column">
                  <wp:posOffset>82550</wp:posOffset>
                </wp:positionH>
                <wp:positionV relativeFrom="paragraph">
                  <wp:posOffset>216535</wp:posOffset>
                </wp:positionV>
                <wp:extent cx="5709285" cy="624840"/>
                <wp:effectExtent l="0" t="0" r="24765" b="22860"/>
                <wp:wrapNone/>
                <wp:docPr id="1678680032" name="四角形: 角を丸くする 1678680032"/>
                <wp:cNvGraphicFramePr/>
                <a:graphic xmlns:a="http://schemas.openxmlformats.org/drawingml/2006/main">
                  <a:graphicData uri="http://schemas.microsoft.com/office/word/2010/wordprocessingShape">
                    <wps:wsp>
                      <wps:cNvSpPr/>
                      <wps:spPr>
                        <a:xfrm>
                          <a:off x="0" y="0"/>
                          <a:ext cx="5709285" cy="62484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14482AE"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８種のリスクを区平均と比較してみると、男性の「咀嚼機能」「運動機能」「転倒」「閉じこもり」は他の圏域に比べ最も高い値となっている。女性では「認知機能」「運動機能」「転倒」で区の平均値よりリスクが高くなっている。</w:t>
                            </w:r>
                          </w:p>
                          <w:p w14:paraId="0C56021D" w14:textId="77777777" w:rsidR="00D80E95" w:rsidRPr="003214D7" w:rsidRDefault="00D80E95" w:rsidP="00D80E95">
                            <w:pPr>
                              <w:jc w:val="left"/>
                              <w:rPr>
                                <w:rFonts w:ascii="ＭＳ ゴシック" w:eastAsia="ＭＳ ゴシック" w:hAnsi="ＭＳ ゴシック"/>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0963F" id="四角形: 角を丸くする 1678680032" o:spid="_x0000_s1512" style="position:absolute;left:0;text-align:left;margin-left:6.5pt;margin-top:17.05pt;width:449.55pt;height:49.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" fillcolor="white [3212]" strokecolor="black [3213]" strokeweight=".25pt">
                <v:stroke dashstyle="dash"/>
                <v:textbox>
                  <w:txbxContent>
                    <w:p w14:paraId="114482AE"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８種のリスクを区平均と比較してみると、男性の「咀嚼機能」「運動機能」「転倒」「閉じこもり」は他の圏域に比べ最も高い値となっている。女性では「認知機能」「運動機能」「転倒」で区の平均値よりリスクが高くなっている。</w:t>
                      </w:r>
                    </w:p>
                    <w:p w14:paraId="0C56021D" w14:textId="77777777" w:rsidR="00D80E95" w:rsidRPr="003214D7" w:rsidRDefault="00D80E95" w:rsidP="00D80E95">
                      <w:pPr>
                        <w:jc w:val="left"/>
                        <w:rPr>
                          <w:rFonts w:ascii="ＭＳ ゴシック" w:eastAsia="ＭＳ ゴシック" w:hAnsi="ＭＳ ゴシック"/>
                          <w:sz w:val="6"/>
                          <w:szCs w:val="6"/>
                        </w:rPr>
                      </w:pPr>
                    </w:p>
                  </w:txbxContent>
                </v:textbox>
              </v:roundrect>
            </w:pict>
          </mc:Fallback>
        </mc:AlternateContent>
      </w:r>
    </w:p>
    <w:p w14:paraId="5C07B897" w14:textId="77777777" w:rsidR="00D80E95" w:rsidRDefault="00D80E95" w:rsidP="00D80E95">
      <w:pPr>
        <w:spacing w:line="400" w:lineRule="exact"/>
      </w:pPr>
    </w:p>
    <w:p w14:paraId="2F4160DB"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7A2D8FE4" w14:textId="77777777" w:rsidR="00D80E95" w:rsidRDefault="00D80E95" w:rsidP="00D80E95">
      <w:pPr>
        <w:spacing w:line="400" w:lineRule="exact"/>
      </w:pPr>
      <w:r w:rsidRPr="00EE7B1F">
        <w:rPr>
          <w:noProof/>
        </w:rPr>
        <w:drawing>
          <wp:anchor distT="0" distB="0" distL="114300" distR="114300" simplePos="0" relativeHeight="251696128" behindDoc="0" locked="0" layoutInCell="1" allowOverlap="1" wp14:anchorId="7274BFE4" wp14:editId="070DF7D1">
            <wp:simplePos x="0" y="0"/>
            <wp:positionH relativeFrom="column">
              <wp:posOffset>101600</wp:posOffset>
            </wp:positionH>
            <wp:positionV relativeFrom="paragraph">
              <wp:posOffset>81800</wp:posOffset>
            </wp:positionV>
            <wp:extent cx="5673090" cy="1917700"/>
            <wp:effectExtent l="0" t="0" r="0" b="6350"/>
            <wp:wrapNone/>
            <wp:docPr id="2432018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0" cstate="print">
                      <a:extLst>
                        <a:ext uri="{28A0092B-C50C-407E-A947-70E740481C1C}">
                          <a14:useLocalDpi xmlns:a14="http://schemas.microsoft.com/office/drawing/2010/main" val="0"/>
                        </a:ext>
                      </a:extLst>
                    </a:blip>
                    <a:srcRect l="14877" t="13330"/>
                    <a:stretch/>
                  </pic:blipFill>
                  <pic:spPr bwMode="auto">
                    <a:xfrm>
                      <a:off x="0" y="0"/>
                      <a:ext cx="5673090" cy="191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79744" behindDoc="0" locked="0" layoutInCell="1" allowOverlap="1" wp14:anchorId="0ADDDF0E" wp14:editId="74B1CB24">
                <wp:simplePos x="0" y="0"/>
                <wp:positionH relativeFrom="margin">
                  <wp:posOffset>7620</wp:posOffset>
                </wp:positionH>
                <wp:positionV relativeFrom="paragraph">
                  <wp:posOffset>-106045</wp:posOffset>
                </wp:positionV>
                <wp:extent cx="5891530" cy="2212975"/>
                <wp:effectExtent l="0" t="0" r="0" b="0"/>
                <wp:wrapNone/>
                <wp:docPr id="960470465" name="テキスト ボックス 960470465"/>
                <wp:cNvGraphicFramePr/>
                <a:graphic xmlns:a="http://schemas.openxmlformats.org/drawingml/2006/main">
                  <a:graphicData uri="http://schemas.microsoft.com/office/word/2010/wordprocessingShape">
                    <wps:wsp>
                      <wps:cNvSpPr txBox="1"/>
                      <wps:spPr>
                        <a:xfrm>
                          <a:off x="0" y="0"/>
                          <a:ext cx="5891530" cy="2212975"/>
                        </a:xfrm>
                        <a:prstGeom prst="rect">
                          <a:avLst/>
                        </a:prstGeom>
                        <a:noFill/>
                        <a:ln w="6350">
                          <a:noFill/>
                          <a:prstDash val="dash"/>
                        </a:ln>
                      </wps:spPr>
                      <wps:txbx>
                        <w:txbxContent>
                          <w:p w14:paraId="5A9BCF27" w14:textId="226085AC" w:rsidR="00D80E95" w:rsidRPr="003214D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214D7">
                              <w:rPr>
                                <w:rFonts w:ascii="ＭＳ ゴシック" w:eastAsia="ＭＳ ゴシック" w:hAnsi="ＭＳ ゴシック" w:hint="eastAsia"/>
                                <w:color w:val="0D0D0D" w:themeColor="text1" w:themeTint="F2"/>
                                <w:sz w:val="22"/>
                                <w:szCs w:val="22"/>
                              </w:rPr>
                              <w:t>地域づくりへの参加意向</w:t>
                            </w:r>
                          </w:p>
                          <w:p w14:paraId="2666E2FC"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541EB2E4"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8C1AA66"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78B2CF29"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7EC25C5D"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015E6163"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CCAC159"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29683785"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E26B389" w14:textId="77777777" w:rsidR="00D80E95" w:rsidRPr="003214D7" w:rsidRDefault="00D80E95" w:rsidP="00D80E95">
                            <w:pPr>
                              <w:spacing w:line="340" w:lineRule="exact"/>
                              <w:rPr>
                                <w:rFonts w:ascii="ＭＳ ゴシック" w:eastAsia="ＭＳ ゴシック" w:hAnsi="ＭＳ ゴシック"/>
                                <w:color w:val="0D0D0D" w:themeColor="text1" w:themeTint="F2"/>
                                <w:sz w:val="22"/>
                                <w:szCs w:val="22"/>
                              </w:rPr>
                            </w:pPr>
                          </w:p>
                          <w:p w14:paraId="4DC2522B" w14:textId="77777777" w:rsidR="00D80E95" w:rsidRPr="003214D7"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DDF0E" id="テキスト ボックス 960470465" o:spid="_x0000_s1513" type="#_x0000_t202" style="position:absolute;left:0;text-align:left;margin-left:.6pt;margin-top:-8.35pt;width:463.9pt;height:17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" filled="f" stroked="f" strokeweight=".5pt">
                <v:stroke dashstyle="dash"/>
                <v:textbox>
                  <w:txbxContent>
                    <w:p w14:paraId="5A9BCF27" w14:textId="226085AC" w:rsidR="00D80E95" w:rsidRPr="003214D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214D7">
                        <w:rPr>
                          <w:rFonts w:ascii="ＭＳ ゴシック" w:eastAsia="ＭＳ ゴシック" w:hAnsi="ＭＳ ゴシック" w:hint="eastAsia"/>
                          <w:color w:val="0D0D0D" w:themeColor="text1" w:themeTint="F2"/>
                          <w:sz w:val="22"/>
                          <w:szCs w:val="22"/>
                        </w:rPr>
                        <w:t>地域づくりへの参加意向</w:t>
                      </w:r>
                    </w:p>
                    <w:p w14:paraId="2666E2FC"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541EB2E4"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38C1AA66"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78B2CF29"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7EC25C5D"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015E6163"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CCAC159"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29683785" w14:textId="77777777" w:rsidR="00D80E95" w:rsidRPr="003214D7" w:rsidRDefault="00D80E95" w:rsidP="00D80E95">
                      <w:pPr>
                        <w:rPr>
                          <w:rFonts w:ascii="ＭＳ ゴシック" w:eastAsia="ＭＳ ゴシック" w:hAnsi="ＭＳ ゴシック"/>
                          <w:color w:val="0D0D0D" w:themeColor="text1" w:themeTint="F2"/>
                          <w:sz w:val="22"/>
                          <w:szCs w:val="22"/>
                        </w:rPr>
                      </w:pPr>
                    </w:p>
                    <w:p w14:paraId="1E26B389" w14:textId="77777777" w:rsidR="00D80E95" w:rsidRPr="003214D7" w:rsidRDefault="00D80E95" w:rsidP="00D80E95">
                      <w:pPr>
                        <w:spacing w:line="340" w:lineRule="exact"/>
                        <w:rPr>
                          <w:rFonts w:ascii="ＭＳ ゴシック" w:eastAsia="ＭＳ ゴシック" w:hAnsi="ＭＳ ゴシック"/>
                          <w:color w:val="0D0D0D" w:themeColor="text1" w:themeTint="F2"/>
                          <w:sz w:val="22"/>
                          <w:szCs w:val="22"/>
                        </w:rPr>
                      </w:pPr>
                    </w:p>
                    <w:p w14:paraId="4DC2522B" w14:textId="77777777" w:rsidR="00D80E95" w:rsidRPr="003214D7"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5328" behindDoc="1" locked="0" layoutInCell="1" allowOverlap="1" wp14:anchorId="579C04C0" wp14:editId="63CB1A17">
                <wp:simplePos x="0" y="0"/>
                <wp:positionH relativeFrom="column">
                  <wp:posOffset>-171450</wp:posOffset>
                </wp:positionH>
                <wp:positionV relativeFrom="paragraph">
                  <wp:posOffset>-89535</wp:posOffset>
                </wp:positionV>
                <wp:extent cx="6134100" cy="5340350"/>
                <wp:effectExtent l="0" t="0" r="0" b="0"/>
                <wp:wrapNone/>
                <wp:docPr id="1627866273" name="正方形/長方形 1627866273"/>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68740" id="正方形/長方形 1627866273" o:spid="_x0000_s1026" style="position:absolute;left:0;text-align:left;margin-left:-13.5pt;margin-top:-7.05pt;width:483pt;height:420.5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" fillcolor="#daeef3 [664]" stroked="f" strokeweight="2pt"/>
            </w:pict>
          </mc:Fallback>
        </mc:AlternateContent>
      </w:r>
    </w:p>
    <w:p w14:paraId="40F611F8" w14:textId="77777777" w:rsidR="00D80E95" w:rsidRDefault="00D80E95" w:rsidP="00D80E95">
      <w:pPr>
        <w:spacing w:line="400" w:lineRule="exact"/>
      </w:pPr>
    </w:p>
    <w:p w14:paraId="3B1C1F8D" w14:textId="77777777" w:rsidR="00D80E95" w:rsidRDefault="00D80E95" w:rsidP="00D80E95">
      <w:pPr>
        <w:spacing w:line="400" w:lineRule="exact"/>
      </w:pPr>
    </w:p>
    <w:p w14:paraId="40F33080" w14:textId="77777777" w:rsidR="00D80E95" w:rsidRDefault="00D80E95" w:rsidP="00D80E95">
      <w:pPr>
        <w:spacing w:line="400" w:lineRule="exact"/>
      </w:pPr>
    </w:p>
    <w:p w14:paraId="4C9874E4" w14:textId="77777777" w:rsidR="00D80E95" w:rsidRDefault="00D80E95" w:rsidP="00D80E95">
      <w:pPr>
        <w:spacing w:line="400" w:lineRule="exact"/>
      </w:pPr>
    </w:p>
    <w:p w14:paraId="0FC9393B" w14:textId="77777777" w:rsidR="00D80E95" w:rsidRDefault="00D80E95" w:rsidP="00D80E95">
      <w:pPr>
        <w:spacing w:line="400" w:lineRule="exact"/>
      </w:pPr>
    </w:p>
    <w:p w14:paraId="35A53D36" w14:textId="77777777" w:rsidR="00D80E95" w:rsidRDefault="00D80E95" w:rsidP="00D80E95">
      <w:pPr>
        <w:spacing w:line="400" w:lineRule="exact"/>
      </w:pPr>
    </w:p>
    <w:p w14:paraId="1F2A23F9" w14:textId="77777777" w:rsidR="00D80E95" w:rsidRDefault="00D80E95" w:rsidP="00D80E95">
      <w:pPr>
        <w:spacing w:line="400" w:lineRule="exact"/>
      </w:pPr>
      <w:r>
        <w:rPr>
          <w:noProof/>
        </w:rPr>
        <mc:AlternateContent>
          <mc:Choice Requires="wps">
            <w:drawing>
              <wp:anchor distT="0" distB="0" distL="114300" distR="114300" simplePos="0" relativeHeight="251811840" behindDoc="0" locked="0" layoutInCell="1" allowOverlap="1" wp14:anchorId="1FB626D5" wp14:editId="3020F27D">
                <wp:simplePos x="0" y="0"/>
                <wp:positionH relativeFrom="column">
                  <wp:posOffset>17145</wp:posOffset>
                </wp:positionH>
                <wp:positionV relativeFrom="paragraph">
                  <wp:posOffset>238875</wp:posOffset>
                </wp:positionV>
                <wp:extent cx="5704205" cy="466725"/>
                <wp:effectExtent l="0" t="0" r="10795" b="28575"/>
                <wp:wrapNone/>
                <wp:docPr id="491690114" name="四角形: 角を丸くする 491690114"/>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D71114"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FB6F923" w14:textId="77777777" w:rsidR="00D80E95" w:rsidRPr="003214D7" w:rsidRDefault="00D80E95" w:rsidP="00D80E95">
                            <w:pPr>
                              <w:ind w:leftChars="100" w:left="240"/>
                              <w:rPr>
                                <w:rFonts w:ascii="ＭＳ ゴシック" w:eastAsia="ＭＳ ゴシック" w:hAnsi="ＭＳ ゴシック"/>
                                <w:color w:val="0D0D0D" w:themeColor="text1" w:themeTint="F2"/>
                                <w:sz w:val="21"/>
                                <w:szCs w:val="21"/>
                              </w:rPr>
                            </w:pPr>
                            <w:r w:rsidRPr="003214D7">
                              <w:rPr>
                                <w:rFonts w:ascii="ＭＳ ゴシック" w:eastAsia="ＭＳ ゴシック" w:hAnsi="ＭＳ ゴシック" w:hint="eastAsia"/>
                                <w:color w:val="0D0D0D" w:themeColor="text1" w:themeTint="F2"/>
                                <w:sz w:val="20"/>
                                <w:szCs w:val="20"/>
                              </w:rPr>
                              <w:t>《参加意向》は、区内で２番目に高い割合となっている。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B626D5" id="四角形: 角を丸くする 491690114" o:spid="_x0000_s1514" style="position:absolute;left:0;text-align:left;margin-left:1.35pt;margin-top:18.8pt;width:449.15pt;height:36.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" fillcolor="white [3212]" strokecolor="black [3213]" strokeweight=".25pt">
                <v:stroke dashstyle="dash"/>
                <v:textbox>
                  <w:txbxContent>
                    <w:p w14:paraId="32D71114"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FB6F923" w14:textId="77777777" w:rsidR="00D80E95" w:rsidRPr="003214D7" w:rsidRDefault="00D80E95" w:rsidP="00D80E95">
                      <w:pPr>
                        <w:ind w:leftChars="100" w:left="240"/>
                        <w:rPr>
                          <w:rFonts w:ascii="ＭＳ ゴシック" w:eastAsia="ＭＳ ゴシック" w:hAnsi="ＭＳ ゴシック"/>
                          <w:color w:val="0D0D0D" w:themeColor="text1" w:themeTint="F2"/>
                          <w:sz w:val="21"/>
                          <w:szCs w:val="21"/>
                        </w:rPr>
                      </w:pPr>
                      <w:r w:rsidRPr="003214D7">
                        <w:rPr>
                          <w:rFonts w:ascii="ＭＳ ゴシック" w:eastAsia="ＭＳ ゴシック" w:hAnsi="ＭＳ ゴシック" w:hint="eastAsia"/>
                          <w:color w:val="0D0D0D" w:themeColor="text1" w:themeTint="F2"/>
                          <w:sz w:val="20"/>
                          <w:szCs w:val="20"/>
                        </w:rPr>
                        <w:t>《参加意向》は、区内で２番目に高い割合となっている。</w:t>
                      </w:r>
                    </w:p>
                  </w:txbxContent>
                </v:textbox>
              </v:roundrect>
            </w:pict>
          </mc:Fallback>
        </mc:AlternateContent>
      </w:r>
    </w:p>
    <w:p w14:paraId="2EB2DBC1" w14:textId="77777777" w:rsidR="00D80E95" w:rsidRDefault="00D80E95" w:rsidP="00D80E95">
      <w:pPr>
        <w:spacing w:line="400" w:lineRule="exact"/>
      </w:pPr>
    </w:p>
    <w:p w14:paraId="1EA53BDB"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78720" behindDoc="0" locked="0" layoutInCell="1" allowOverlap="1" wp14:anchorId="58F66508" wp14:editId="0E6FD026">
                <wp:simplePos x="0" y="0"/>
                <wp:positionH relativeFrom="margin">
                  <wp:posOffset>0</wp:posOffset>
                </wp:positionH>
                <wp:positionV relativeFrom="paragraph">
                  <wp:posOffset>171247</wp:posOffset>
                </wp:positionV>
                <wp:extent cx="5875655" cy="2202180"/>
                <wp:effectExtent l="0" t="0" r="0" b="7620"/>
                <wp:wrapNone/>
                <wp:docPr id="602400264" name="テキスト ボックス 602400264"/>
                <wp:cNvGraphicFramePr/>
                <a:graphic xmlns:a="http://schemas.openxmlformats.org/drawingml/2006/main">
                  <a:graphicData uri="http://schemas.microsoft.com/office/word/2010/wordprocessingShape">
                    <wps:wsp>
                      <wps:cNvSpPr txBox="1"/>
                      <wps:spPr>
                        <a:xfrm>
                          <a:off x="0" y="0"/>
                          <a:ext cx="5875655" cy="2202180"/>
                        </a:xfrm>
                        <a:prstGeom prst="rect">
                          <a:avLst/>
                        </a:prstGeom>
                        <a:noFill/>
                        <a:ln w="6350">
                          <a:noFill/>
                          <a:prstDash val="dash"/>
                        </a:ln>
                      </wps:spPr>
                      <wps:txbx>
                        <w:txbxContent>
                          <w:p w14:paraId="2980C1DB" w14:textId="665E20EF" w:rsidR="00D80E95" w:rsidRPr="003214D7"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3214D7">
                              <w:rPr>
                                <w:rFonts w:ascii="ＭＳ ゴシック" w:eastAsia="ＭＳ ゴシック" w:hAnsi="ＭＳ ゴシック" w:hint="eastAsia"/>
                                <w:color w:val="0D0D0D" w:themeColor="text1" w:themeTint="F2"/>
                                <w:sz w:val="22"/>
                                <w:szCs w:val="22"/>
                              </w:rPr>
                              <w:t>孤独感尺度</w:t>
                            </w:r>
                          </w:p>
                          <w:p w14:paraId="4B99B810" w14:textId="77777777" w:rsidR="00D80E95" w:rsidRDefault="00D80E95" w:rsidP="00D80E95">
                            <w:pPr>
                              <w:rPr>
                                <w:rFonts w:ascii="HGSｺﾞｼｯｸM" w:eastAsia="HGSｺﾞｼｯｸM"/>
                                <w:color w:val="0D0D0D" w:themeColor="text1" w:themeTint="F2"/>
                                <w:sz w:val="21"/>
                                <w:szCs w:val="21"/>
                              </w:rPr>
                            </w:pPr>
                          </w:p>
                          <w:p w14:paraId="63371EEB" w14:textId="77777777" w:rsidR="00D80E95" w:rsidRDefault="00D80E95" w:rsidP="00D80E95">
                            <w:pPr>
                              <w:rPr>
                                <w:rFonts w:ascii="HGSｺﾞｼｯｸM" w:eastAsia="HGSｺﾞｼｯｸM"/>
                                <w:color w:val="0D0D0D" w:themeColor="text1" w:themeTint="F2"/>
                                <w:sz w:val="21"/>
                                <w:szCs w:val="21"/>
                              </w:rPr>
                            </w:pPr>
                          </w:p>
                          <w:p w14:paraId="54AA06CB" w14:textId="77777777" w:rsidR="00D80E95" w:rsidRDefault="00D80E95" w:rsidP="00D80E95">
                            <w:pPr>
                              <w:rPr>
                                <w:rFonts w:ascii="HGSｺﾞｼｯｸM" w:eastAsia="HGSｺﾞｼｯｸM"/>
                                <w:color w:val="0D0D0D" w:themeColor="text1" w:themeTint="F2"/>
                                <w:sz w:val="21"/>
                                <w:szCs w:val="21"/>
                              </w:rPr>
                            </w:pPr>
                          </w:p>
                          <w:p w14:paraId="19D38964" w14:textId="77777777" w:rsidR="00D80E95" w:rsidRDefault="00D80E95" w:rsidP="00D80E95">
                            <w:pPr>
                              <w:rPr>
                                <w:rFonts w:ascii="HGSｺﾞｼｯｸM" w:eastAsia="HGSｺﾞｼｯｸM"/>
                                <w:color w:val="0D0D0D" w:themeColor="text1" w:themeTint="F2"/>
                                <w:sz w:val="21"/>
                                <w:szCs w:val="21"/>
                              </w:rPr>
                            </w:pPr>
                          </w:p>
                          <w:p w14:paraId="634A8D87" w14:textId="77777777" w:rsidR="00D80E95" w:rsidRDefault="00D80E95" w:rsidP="00D80E95">
                            <w:pPr>
                              <w:rPr>
                                <w:rFonts w:ascii="HGSｺﾞｼｯｸM" w:eastAsia="HGSｺﾞｼｯｸM"/>
                                <w:color w:val="0D0D0D" w:themeColor="text1" w:themeTint="F2"/>
                                <w:sz w:val="21"/>
                                <w:szCs w:val="21"/>
                              </w:rPr>
                            </w:pPr>
                          </w:p>
                          <w:p w14:paraId="3E2469D5" w14:textId="77777777" w:rsidR="00D80E95" w:rsidRDefault="00D80E95" w:rsidP="00D80E95">
                            <w:pPr>
                              <w:rPr>
                                <w:rFonts w:ascii="HGSｺﾞｼｯｸM" w:eastAsia="HGSｺﾞｼｯｸM"/>
                                <w:color w:val="0D0D0D" w:themeColor="text1" w:themeTint="F2"/>
                                <w:sz w:val="21"/>
                                <w:szCs w:val="21"/>
                              </w:rPr>
                            </w:pPr>
                          </w:p>
                          <w:p w14:paraId="15FCD88A" w14:textId="77777777" w:rsidR="00D80E95" w:rsidRDefault="00D80E95" w:rsidP="00D80E95">
                            <w:pPr>
                              <w:rPr>
                                <w:rFonts w:ascii="HGSｺﾞｼｯｸM" w:eastAsia="HGSｺﾞｼｯｸM"/>
                                <w:color w:val="0D0D0D" w:themeColor="text1" w:themeTint="F2"/>
                                <w:sz w:val="21"/>
                                <w:szCs w:val="21"/>
                              </w:rPr>
                            </w:pPr>
                          </w:p>
                          <w:p w14:paraId="200BD68A" w14:textId="77777777" w:rsidR="00D80E95" w:rsidRDefault="00D80E95" w:rsidP="00D80E95">
                            <w:pPr>
                              <w:rPr>
                                <w:rFonts w:ascii="HGSｺﾞｼｯｸM" w:eastAsia="HGSｺﾞｼｯｸM"/>
                                <w:color w:val="0D0D0D" w:themeColor="text1" w:themeTint="F2"/>
                                <w:sz w:val="21"/>
                                <w:szCs w:val="21"/>
                              </w:rPr>
                            </w:pPr>
                          </w:p>
                          <w:p w14:paraId="01322CA6" w14:textId="77777777" w:rsidR="00D80E95" w:rsidRDefault="00D80E95" w:rsidP="00D80E95">
                            <w:pPr>
                              <w:rPr>
                                <w:rFonts w:ascii="HGSｺﾞｼｯｸM" w:eastAsia="HGSｺﾞｼｯｸM"/>
                                <w:color w:val="0D0D0D" w:themeColor="text1" w:themeTint="F2"/>
                                <w:sz w:val="21"/>
                                <w:szCs w:val="21"/>
                              </w:rPr>
                            </w:pPr>
                          </w:p>
                          <w:p w14:paraId="7CE79ED6" w14:textId="77777777" w:rsidR="00D80E95" w:rsidRDefault="00D80E95" w:rsidP="00D80E95">
                            <w:pPr>
                              <w:rPr>
                                <w:rFonts w:ascii="HGSｺﾞｼｯｸM" w:eastAsia="HGSｺﾞｼｯｸM"/>
                                <w:color w:val="0D0D0D" w:themeColor="text1" w:themeTint="F2"/>
                                <w:sz w:val="21"/>
                                <w:szCs w:val="21"/>
                              </w:rPr>
                            </w:pPr>
                          </w:p>
                          <w:p w14:paraId="5CC58355" w14:textId="77777777" w:rsidR="00D80E95" w:rsidRDefault="00D80E95" w:rsidP="00D80E95">
                            <w:pPr>
                              <w:rPr>
                                <w:rFonts w:ascii="HGSｺﾞｼｯｸM" w:eastAsia="HGSｺﾞｼｯｸM"/>
                                <w:color w:val="0D0D0D" w:themeColor="text1" w:themeTint="F2"/>
                                <w:sz w:val="21"/>
                                <w:szCs w:val="21"/>
                              </w:rPr>
                            </w:pPr>
                          </w:p>
                          <w:p w14:paraId="204C488B"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66508" id="テキスト ボックス 602400264" o:spid="_x0000_s1515" type="#_x0000_t202" style="position:absolute;left:0;text-align:left;margin-left:0;margin-top:13.5pt;width:462.65pt;height:17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" filled="f" stroked="f" strokeweight=".5pt">
                <v:stroke dashstyle="dash"/>
                <v:textbox>
                  <w:txbxContent>
                    <w:p w14:paraId="2980C1DB" w14:textId="665E20EF" w:rsidR="00D80E95" w:rsidRPr="003214D7"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3214D7">
                        <w:rPr>
                          <w:rFonts w:ascii="ＭＳ ゴシック" w:eastAsia="ＭＳ ゴシック" w:hAnsi="ＭＳ ゴシック" w:hint="eastAsia"/>
                          <w:color w:val="0D0D0D" w:themeColor="text1" w:themeTint="F2"/>
                          <w:sz w:val="22"/>
                          <w:szCs w:val="22"/>
                        </w:rPr>
                        <w:t>孤独感尺度</w:t>
                      </w:r>
                    </w:p>
                    <w:p w14:paraId="4B99B810" w14:textId="77777777" w:rsidR="00D80E95" w:rsidRDefault="00D80E95" w:rsidP="00D80E95">
                      <w:pPr>
                        <w:rPr>
                          <w:rFonts w:ascii="HGSｺﾞｼｯｸM" w:eastAsia="HGSｺﾞｼｯｸM"/>
                          <w:color w:val="0D0D0D" w:themeColor="text1" w:themeTint="F2"/>
                          <w:sz w:val="21"/>
                          <w:szCs w:val="21"/>
                        </w:rPr>
                      </w:pPr>
                    </w:p>
                    <w:p w14:paraId="63371EEB" w14:textId="77777777" w:rsidR="00D80E95" w:rsidRDefault="00D80E95" w:rsidP="00D80E95">
                      <w:pPr>
                        <w:rPr>
                          <w:rFonts w:ascii="HGSｺﾞｼｯｸM" w:eastAsia="HGSｺﾞｼｯｸM"/>
                          <w:color w:val="0D0D0D" w:themeColor="text1" w:themeTint="F2"/>
                          <w:sz w:val="21"/>
                          <w:szCs w:val="21"/>
                        </w:rPr>
                      </w:pPr>
                    </w:p>
                    <w:p w14:paraId="54AA06CB" w14:textId="77777777" w:rsidR="00D80E95" w:rsidRDefault="00D80E95" w:rsidP="00D80E95">
                      <w:pPr>
                        <w:rPr>
                          <w:rFonts w:ascii="HGSｺﾞｼｯｸM" w:eastAsia="HGSｺﾞｼｯｸM"/>
                          <w:color w:val="0D0D0D" w:themeColor="text1" w:themeTint="F2"/>
                          <w:sz w:val="21"/>
                          <w:szCs w:val="21"/>
                        </w:rPr>
                      </w:pPr>
                    </w:p>
                    <w:p w14:paraId="19D38964" w14:textId="77777777" w:rsidR="00D80E95" w:rsidRDefault="00D80E95" w:rsidP="00D80E95">
                      <w:pPr>
                        <w:rPr>
                          <w:rFonts w:ascii="HGSｺﾞｼｯｸM" w:eastAsia="HGSｺﾞｼｯｸM"/>
                          <w:color w:val="0D0D0D" w:themeColor="text1" w:themeTint="F2"/>
                          <w:sz w:val="21"/>
                          <w:szCs w:val="21"/>
                        </w:rPr>
                      </w:pPr>
                    </w:p>
                    <w:p w14:paraId="634A8D87" w14:textId="77777777" w:rsidR="00D80E95" w:rsidRDefault="00D80E95" w:rsidP="00D80E95">
                      <w:pPr>
                        <w:rPr>
                          <w:rFonts w:ascii="HGSｺﾞｼｯｸM" w:eastAsia="HGSｺﾞｼｯｸM"/>
                          <w:color w:val="0D0D0D" w:themeColor="text1" w:themeTint="F2"/>
                          <w:sz w:val="21"/>
                          <w:szCs w:val="21"/>
                        </w:rPr>
                      </w:pPr>
                    </w:p>
                    <w:p w14:paraId="3E2469D5" w14:textId="77777777" w:rsidR="00D80E95" w:rsidRDefault="00D80E95" w:rsidP="00D80E95">
                      <w:pPr>
                        <w:rPr>
                          <w:rFonts w:ascii="HGSｺﾞｼｯｸM" w:eastAsia="HGSｺﾞｼｯｸM"/>
                          <w:color w:val="0D0D0D" w:themeColor="text1" w:themeTint="F2"/>
                          <w:sz w:val="21"/>
                          <w:szCs w:val="21"/>
                        </w:rPr>
                      </w:pPr>
                    </w:p>
                    <w:p w14:paraId="15FCD88A" w14:textId="77777777" w:rsidR="00D80E95" w:rsidRDefault="00D80E95" w:rsidP="00D80E95">
                      <w:pPr>
                        <w:rPr>
                          <w:rFonts w:ascii="HGSｺﾞｼｯｸM" w:eastAsia="HGSｺﾞｼｯｸM"/>
                          <w:color w:val="0D0D0D" w:themeColor="text1" w:themeTint="F2"/>
                          <w:sz w:val="21"/>
                          <w:szCs w:val="21"/>
                        </w:rPr>
                      </w:pPr>
                    </w:p>
                    <w:p w14:paraId="200BD68A" w14:textId="77777777" w:rsidR="00D80E95" w:rsidRDefault="00D80E95" w:rsidP="00D80E95">
                      <w:pPr>
                        <w:rPr>
                          <w:rFonts w:ascii="HGSｺﾞｼｯｸM" w:eastAsia="HGSｺﾞｼｯｸM"/>
                          <w:color w:val="0D0D0D" w:themeColor="text1" w:themeTint="F2"/>
                          <w:sz w:val="21"/>
                          <w:szCs w:val="21"/>
                        </w:rPr>
                      </w:pPr>
                    </w:p>
                    <w:p w14:paraId="01322CA6" w14:textId="77777777" w:rsidR="00D80E95" w:rsidRDefault="00D80E95" w:rsidP="00D80E95">
                      <w:pPr>
                        <w:rPr>
                          <w:rFonts w:ascii="HGSｺﾞｼｯｸM" w:eastAsia="HGSｺﾞｼｯｸM"/>
                          <w:color w:val="0D0D0D" w:themeColor="text1" w:themeTint="F2"/>
                          <w:sz w:val="21"/>
                          <w:szCs w:val="21"/>
                        </w:rPr>
                      </w:pPr>
                    </w:p>
                    <w:p w14:paraId="7CE79ED6" w14:textId="77777777" w:rsidR="00D80E95" w:rsidRDefault="00D80E95" w:rsidP="00D80E95">
                      <w:pPr>
                        <w:rPr>
                          <w:rFonts w:ascii="HGSｺﾞｼｯｸM" w:eastAsia="HGSｺﾞｼｯｸM"/>
                          <w:color w:val="0D0D0D" w:themeColor="text1" w:themeTint="F2"/>
                          <w:sz w:val="21"/>
                          <w:szCs w:val="21"/>
                        </w:rPr>
                      </w:pPr>
                    </w:p>
                    <w:p w14:paraId="5CC58355" w14:textId="77777777" w:rsidR="00D80E95" w:rsidRDefault="00D80E95" w:rsidP="00D80E95">
                      <w:pPr>
                        <w:rPr>
                          <w:rFonts w:ascii="HGSｺﾞｼｯｸM" w:eastAsia="HGSｺﾞｼｯｸM"/>
                          <w:color w:val="0D0D0D" w:themeColor="text1" w:themeTint="F2"/>
                          <w:sz w:val="21"/>
                          <w:szCs w:val="21"/>
                        </w:rPr>
                      </w:pPr>
                    </w:p>
                    <w:p w14:paraId="204C488B"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43F5F1A3" w14:textId="74A835D5" w:rsidR="00D80E95" w:rsidRDefault="00A74980" w:rsidP="00D80E95">
      <w:pPr>
        <w:spacing w:line="400" w:lineRule="exact"/>
      </w:pPr>
      <w:r w:rsidRPr="00656109">
        <w:rPr>
          <w:noProof/>
        </w:rPr>
        <w:drawing>
          <wp:anchor distT="0" distB="0" distL="114300" distR="114300" simplePos="0" relativeHeight="252167167" behindDoc="0" locked="0" layoutInCell="1" allowOverlap="1" wp14:anchorId="5A4A9E8A" wp14:editId="6311036D">
            <wp:simplePos x="0" y="0"/>
            <wp:positionH relativeFrom="margin">
              <wp:posOffset>0</wp:posOffset>
            </wp:positionH>
            <wp:positionV relativeFrom="paragraph">
              <wp:posOffset>120708</wp:posOffset>
            </wp:positionV>
            <wp:extent cx="5826125" cy="1948815"/>
            <wp:effectExtent l="0" t="0" r="0" b="0"/>
            <wp:wrapNone/>
            <wp:docPr id="144092462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l="13244" t="11932"/>
                    <a:stretch/>
                  </pic:blipFill>
                  <pic:spPr bwMode="auto">
                    <a:xfrm>
                      <a:off x="0" y="0"/>
                      <a:ext cx="5826125" cy="1948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43D314" w14:textId="40FE3E48" w:rsidR="00D80E95" w:rsidRDefault="00D80E95" w:rsidP="00D80E95">
      <w:pPr>
        <w:spacing w:line="400" w:lineRule="exact"/>
      </w:pPr>
    </w:p>
    <w:p w14:paraId="3E059071" w14:textId="77777777" w:rsidR="00D80E95" w:rsidRDefault="00D80E95" w:rsidP="00D80E95">
      <w:pPr>
        <w:spacing w:line="400" w:lineRule="exact"/>
      </w:pPr>
    </w:p>
    <w:p w14:paraId="76830149" w14:textId="77777777" w:rsidR="00D80E95" w:rsidRDefault="00D80E95" w:rsidP="00D80E95">
      <w:pPr>
        <w:spacing w:line="400" w:lineRule="exact"/>
      </w:pPr>
    </w:p>
    <w:p w14:paraId="1AD53D3D" w14:textId="77777777" w:rsidR="00D80E95" w:rsidRDefault="00D80E95" w:rsidP="00D80E95">
      <w:pPr>
        <w:spacing w:line="400" w:lineRule="exact"/>
      </w:pPr>
    </w:p>
    <w:p w14:paraId="019B2069" w14:textId="77777777" w:rsidR="00D80E95" w:rsidRDefault="00D80E95" w:rsidP="00D80E95">
      <w:pPr>
        <w:spacing w:line="400" w:lineRule="exact"/>
      </w:pPr>
    </w:p>
    <w:p w14:paraId="3737080E" w14:textId="77777777" w:rsidR="00D80E95" w:rsidRDefault="00D80E95" w:rsidP="00D80E95">
      <w:pPr>
        <w:spacing w:line="400" w:lineRule="exact"/>
      </w:pPr>
    </w:p>
    <w:p w14:paraId="553CC57F" w14:textId="77777777" w:rsidR="00D80E95" w:rsidRDefault="00D80E95" w:rsidP="00D80E95">
      <w:pPr>
        <w:spacing w:line="400" w:lineRule="exact"/>
      </w:pPr>
    </w:p>
    <w:p w14:paraId="17717839" w14:textId="77777777" w:rsidR="00D80E95" w:rsidRDefault="00D80E95" w:rsidP="00D80E95">
      <w:pPr>
        <w:spacing w:line="400" w:lineRule="exact"/>
      </w:pPr>
      <w:r>
        <w:rPr>
          <w:noProof/>
        </w:rPr>
        <mc:AlternateContent>
          <mc:Choice Requires="wps">
            <w:drawing>
              <wp:anchor distT="0" distB="0" distL="114300" distR="114300" simplePos="0" relativeHeight="251812864" behindDoc="0" locked="0" layoutInCell="1" allowOverlap="1" wp14:anchorId="779EEB63" wp14:editId="3F9FE280">
                <wp:simplePos x="0" y="0"/>
                <wp:positionH relativeFrom="column">
                  <wp:posOffset>0</wp:posOffset>
                </wp:positionH>
                <wp:positionV relativeFrom="paragraph">
                  <wp:posOffset>77673</wp:posOffset>
                </wp:positionV>
                <wp:extent cx="5704205" cy="466725"/>
                <wp:effectExtent l="0" t="0" r="10795" b="28575"/>
                <wp:wrapNone/>
                <wp:docPr id="491690115" name="四角形: 角を丸くする 491690115"/>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987CF38"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※「常にある」と「時々ある」を合わせた《ある》は、区全体より4ポイント低く、「決してない」は15圏域中で最も高い割合となっている。</w:t>
                            </w:r>
                          </w:p>
                          <w:p w14:paraId="5A255F33" w14:textId="77777777" w:rsidR="00D80E95" w:rsidRPr="003214D7" w:rsidRDefault="00D80E95" w:rsidP="00D80E95">
                            <w:pPr>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EEB63" id="四角形: 角を丸くする 491690115" o:spid="_x0000_s1516" style="position:absolute;left:0;text-align:left;margin-left:0;margin-top:6.1pt;width:449.15pt;height:36.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" fillcolor="white [3212]" strokecolor="black [3213]" strokeweight=".25pt">
                <v:stroke dashstyle="dash"/>
                <v:textbox>
                  <w:txbxContent>
                    <w:p w14:paraId="2987CF38" w14:textId="77777777" w:rsidR="00D80E95" w:rsidRPr="003214D7" w:rsidRDefault="00D80E95" w:rsidP="00D80E95">
                      <w:pPr>
                        <w:ind w:left="200" w:hangingChars="100" w:hanging="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※「常にある」と「時々ある」を合わせた《ある》は、区全体より4ポイント低く、「決してない」は15圏域中で最も高い割合となっている。</w:t>
                      </w:r>
                    </w:p>
                    <w:p w14:paraId="5A255F33" w14:textId="77777777" w:rsidR="00D80E95" w:rsidRPr="003214D7" w:rsidRDefault="00D80E95" w:rsidP="00D80E95">
                      <w:pPr>
                        <w:rPr>
                          <w:rFonts w:ascii="ＭＳ ゴシック" w:eastAsia="ＭＳ ゴシック" w:hAnsi="ＭＳ ゴシック"/>
                          <w:color w:val="0D0D0D" w:themeColor="text1" w:themeTint="F2"/>
                          <w:sz w:val="20"/>
                          <w:szCs w:val="20"/>
                        </w:rPr>
                      </w:pPr>
                    </w:p>
                  </w:txbxContent>
                </v:textbox>
              </v:roundrect>
            </w:pict>
          </mc:Fallback>
        </mc:AlternateContent>
      </w:r>
    </w:p>
    <w:p w14:paraId="771DE970" w14:textId="77777777" w:rsidR="00D80E95" w:rsidRDefault="00D80E95" w:rsidP="00D80E95">
      <w:pPr>
        <w:spacing w:line="400" w:lineRule="exact"/>
      </w:pPr>
    </w:p>
    <w:p w14:paraId="51915982" w14:textId="77777777" w:rsidR="00D80E95" w:rsidRDefault="00D80E95" w:rsidP="00D80E95">
      <w:pPr>
        <w:spacing w:line="400" w:lineRule="exact"/>
      </w:pPr>
      <w:r w:rsidRPr="006E3BAF">
        <w:rPr>
          <w:noProof/>
        </w:rPr>
        <mc:AlternateContent>
          <mc:Choice Requires="wps">
            <w:drawing>
              <wp:anchor distT="0" distB="0" distL="114300" distR="114300" simplePos="0" relativeHeight="251850752" behindDoc="1" locked="0" layoutInCell="1" allowOverlap="1" wp14:anchorId="29E34840" wp14:editId="73C1301F">
                <wp:simplePos x="0" y="0"/>
                <wp:positionH relativeFrom="column">
                  <wp:posOffset>-175098</wp:posOffset>
                </wp:positionH>
                <wp:positionV relativeFrom="paragraph">
                  <wp:posOffset>255526</wp:posOffset>
                </wp:positionV>
                <wp:extent cx="6134100" cy="2734310"/>
                <wp:effectExtent l="0" t="0" r="0" b="8890"/>
                <wp:wrapNone/>
                <wp:docPr id="1328224454" name="正方形/長方形 1328224454"/>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208C8" w14:textId="60440BAE" w:rsidR="00D80E95" w:rsidRPr="003214D7"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3214D7">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3CD7D804" w14:textId="77777777" w:rsidR="00D80E95" w:rsidRPr="003214D7"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34840" id="正方形/長方形 1328224454" o:spid="_x0000_s1517" style="position:absolute;left:0;text-align:left;margin-left:-13.8pt;margin-top:20.1pt;width:483pt;height:215.3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" fillcolor="#c6d9f1 [671]" stroked="f" strokeweight="2pt">
                <v:textbox>
                  <w:txbxContent>
                    <w:p w14:paraId="66C208C8" w14:textId="60440BAE" w:rsidR="00D80E95" w:rsidRPr="003214D7"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3214D7">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3CD7D804" w14:textId="77777777" w:rsidR="00D80E95" w:rsidRPr="003214D7" w:rsidRDefault="00D80E95" w:rsidP="00D80E95">
                      <w:pPr>
                        <w:jc w:val="center"/>
                        <w:rPr>
                          <w:rFonts w:ascii="ＭＳ ゴシック" w:eastAsia="ＭＳ ゴシック" w:hAnsi="ＭＳ ゴシック"/>
                        </w:rPr>
                      </w:pPr>
                    </w:p>
                  </w:txbxContent>
                </v:textbox>
              </v:rect>
            </w:pict>
          </mc:Fallback>
        </mc:AlternateContent>
      </w:r>
    </w:p>
    <w:p w14:paraId="5023B8C0" w14:textId="77777777" w:rsidR="00D80E95" w:rsidRDefault="00D80E95" w:rsidP="00D80E95">
      <w:pPr>
        <w:spacing w:line="400" w:lineRule="exact"/>
      </w:pPr>
    </w:p>
    <w:p w14:paraId="05738681" w14:textId="77777777" w:rsidR="00D80E95" w:rsidRDefault="00D80E95" w:rsidP="00D80E95">
      <w:pPr>
        <w:spacing w:line="400" w:lineRule="exact"/>
      </w:pPr>
      <w:r w:rsidRPr="006E3BAF">
        <w:rPr>
          <w:noProof/>
        </w:rPr>
        <mc:AlternateContent>
          <mc:Choice Requires="wps">
            <w:drawing>
              <wp:anchor distT="0" distB="0" distL="114300" distR="114300" simplePos="0" relativeHeight="251849728" behindDoc="0" locked="0" layoutInCell="1" allowOverlap="1" wp14:anchorId="2B1AE140" wp14:editId="55601D7B">
                <wp:simplePos x="0" y="0"/>
                <wp:positionH relativeFrom="column">
                  <wp:posOffset>-100168</wp:posOffset>
                </wp:positionH>
                <wp:positionV relativeFrom="paragraph">
                  <wp:posOffset>50421</wp:posOffset>
                </wp:positionV>
                <wp:extent cx="5962650" cy="1371600"/>
                <wp:effectExtent l="0" t="0" r="19050" b="19050"/>
                <wp:wrapNone/>
                <wp:docPr id="1328224453" name="テキスト ボックス 90"/>
                <wp:cNvGraphicFramePr/>
                <a:graphic xmlns:a="http://schemas.openxmlformats.org/drawingml/2006/main">
                  <a:graphicData uri="http://schemas.microsoft.com/office/word/2010/wordprocessingShape">
                    <wps:wsp>
                      <wps:cNvSpPr txBox="1"/>
                      <wps:spPr>
                        <a:xfrm>
                          <a:off x="0" y="0"/>
                          <a:ext cx="5962650" cy="1371600"/>
                        </a:xfrm>
                        <a:prstGeom prst="rect">
                          <a:avLst/>
                        </a:prstGeom>
                        <a:solidFill>
                          <a:schemeClr val="bg1"/>
                        </a:solidFill>
                        <a:ln w="6350" cmpd="sng">
                          <a:solidFill>
                            <a:schemeClr val="tx2"/>
                          </a:solidFill>
                          <a:prstDash val="dash"/>
                        </a:ln>
                      </wps:spPr>
                      <wps:txbx>
                        <w:txbxContent>
                          <w:p w14:paraId="3F86F8DB" w14:textId="77777777" w:rsidR="00D80E95" w:rsidRPr="003214D7" w:rsidRDefault="00D80E95" w:rsidP="00D80E95">
                            <w:pPr>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【現状と課題】</w:t>
                            </w:r>
                          </w:p>
                          <w:p w14:paraId="3805B683"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○都営住宅は独居、高齢者のみの世帯が多くなり、お互い協力して生活していたスタイル自体が変化してきている。</w:t>
                            </w:r>
                          </w:p>
                          <w:p w14:paraId="4E3787F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○スーパーの閉店により買い物に不便な地域があり移動スーパー誘致も試みたが継続に至らなかった。</w:t>
                            </w:r>
                          </w:p>
                          <w:p w14:paraId="436820C4" w14:textId="348D655F"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○介護保険サービス利用の</w:t>
                            </w:r>
                            <w:r w:rsidR="005844EB">
                              <w:rPr>
                                <w:rFonts w:ascii="ＭＳ ゴシック" w:eastAsia="ＭＳ ゴシック" w:hAnsi="ＭＳ ゴシック" w:hint="eastAsia"/>
                                <w:sz w:val="20"/>
                                <w:szCs w:val="20"/>
                              </w:rPr>
                              <w:t>ほか</w:t>
                            </w:r>
                            <w:r w:rsidRPr="003214D7">
                              <w:rPr>
                                <w:rFonts w:ascii="ＭＳ ゴシック" w:eastAsia="ＭＳ ゴシック" w:hAnsi="ＭＳ ゴシック" w:hint="eastAsia"/>
                                <w:sz w:val="20"/>
                                <w:szCs w:val="20"/>
                              </w:rPr>
                              <w:t>、地域で支えるために、いかにして自助力を上げて共助につなげていくかが課題。</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AE140" id="_x0000_s1518" type="#_x0000_t202" style="position:absolute;left:0;text-align:left;margin-left:-7.9pt;margin-top:3.95pt;width:469.5pt;height:10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2UjIQIAABYEAAAOAAAAZHJzL2Uyb0RvYy54bWysU0uOEzEQ3SNxB8t70kmn0/konREkGoSE&#10;AGngAI7bnbbkH7aT7mwTCXGIuQJizXn6IpSdkE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" fillcolor="white [3212]" strokecolor="#1f497d [3215]" strokeweight=".5pt">
                <v:stroke dashstyle="dash"/>
                <v:textbox inset="2.65242mm,1.3262mm,2.65242mm,1.3262mm">
                  <w:txbxContent>
                    <w:p w14:paraId="3F86F8DB" w14:textId="77777777" w:rsidR="00D80E95" w:rsidRPr="003214D7" w:rsidRDefault="00D80E95" w:rsidP="00D80E95">
                      <w:pPr>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【現状と課題】</w:t>
                      </w:r>
                    </w:p>
                    <w:p w14:paraId="3805B683"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○都営住宅は独居、高齢者のみの世帯が多くなり、お互い協力して生活していたスタイル自体が変化してきている。</w:t>
                      </w:r>
                    </w:p>
                    <w:p w14:paraId="4E3787F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○スーパーの閉店により買い物に不便な地域があり移動スーパー誘致も試みたが継続に至らなかった。</w:t>
                      </w:r>
                    </w:p>
                    <w:p w14:paraId="436820C4" w14:textId="348D655F"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○介護保険サービス利用の</w:t>
                      </w:r>
                      <w:r w:rsidR="005844EB">
                        <w:rPr>
                          <w:rFonts w:ascii="ＭＳ ゴシック" w:eastAsia="ＭＳ ゴシック" w:hAnsi="ＭＳ ゴシック" w:hint="eastAsia"/>
                          <w:sz w:val="20"/>
                          <w:szCs w:val="20"/>
                        </w:rPr>
                        <w:t>ほか</w:t>
                      </w:r>
                      <w:r w:rsidRPr="003214D7">
                        <w:rPr>
                          <w:rFonts w:ascii="ＭＳ ゴシック" w:eastAsia="ＭＳ ゴシック" w:hAnsi="ＭＳ ゴシック" w:hint="eastAsia"/>
                          <w:sz w:val="20"/>
                          <w:szCs w:val="20"/>
                        </w:rPr>
                        <w:t>、地域で支えるために、いかにして自助力を上げて共助につなげていくかが課題。</w:t>
                      </w:r>
                    </w:p>
                  </w:txbxContent>
                </v:textbox>
              </v:shape>
            </w:pict>
          </mc:Fallback>
        </mc:AlternateContent>
      </w:r>
    </w:p>
    <w:p w14:paraId="3BFBB3CB" w14:textId="77777777" w:rsidR="00D80E95" w:rsidRDefault="00D80E95" w:rsidP="00D80E95">
      <w:pPr>
        <w:spacing w:line="400" w:lineRule="exact"/>
      </w:pPr>
    </w:p>
    <w:p w14:paraId="422D3DAD" w14:textId="77777777" w:rsidR="00D80E95" w:rsidRDefault="00D80E95" w:rsidP="00D80E95">
      <w:pPr>
        <w:spacing w:line="400" w:lineRule="exact"/>
      </w:pPr>
    </w:p>
    <w:p w14:paraId="5CA3E1E6" w14:textId="77777777" w:rsidR="00D80E95" w:rsidRDefault="00D80E95" w:rsidP="00D80E95">
      <w:pPr>
        <w:spacing w:line="400" w:lineRule="exact"/>
      </w:pPr>
    </w:p>
    <w:p w14:paraId="161E1C68" w14:textId="77777777" w:rsidR="00D80E95" w:rsidRDefault="00D80E95" w:rsidP="00D80E95">
      <w:pPr>
        <w:spacing w:line="400" w:lineRule="exact"/>
      </w:pPr>
    </w:p>
    <w:p w14:paraId="1C34922F" w14:textId="77777777" w:rsidR="00D80E95" w:rsidRDefault="00D80E95" w:rsidP="00D80E95">
      <w:pPr>
        <w:spacing w:line="400" w:lineRule="exact"/>
      </w:pPr>
      <w:r w:rsidRPr="006E3BAF">
        <w:rPr>
          <w:noProof/>
        </w:rPr>
        <mc:AlternateContent>
          <mc:Choice Requires="wps">
            <w:drawing>
              <wp:anchor distT="0" distB="0" distL="114300" distR="114300" simplePos="0" relativeHeight="251848704" behindDoc="0" locked="0" layoutInCell="1" allowOverlap="1" wp14:anchorId="52BCC1FD" wp14:editId="6357DA36">
                <wp:simplePos x="0" y="0"/>
                <wp:positionH relativeFrom="column">
                  <wp:posOffset>-100168</wp:posOffset>
                </wp:positionH>
                <wp:positionV relativeFrom="paragraph">
                  <wp:posOffset>152021</wp:posOffset>
                </wp:positionV>
                <wp:extent cx="5962650" cy="968375"/>
                <wp:effectExtent l="0" t="0" r="19050" b="22225"/>
                <wp:wrapNone/>
                <wp:docPr id="1328224452" name="テキスト ボックス 90"/>
                <wp:cNvGraphicFramePr/>
                <a:graphic xmlns:a="http://schemas.openxmlformats.org/drawingml/2006/main">
                  <a:graphicData uri="http://schemas.microsoft.com/office/word/2010/wordprocessingShape">
                    <wps:wsp>
                      <wps:cNvSpPr txBox="1"/>
                      <wps:spPr>
                        <a:xfrm>
                          <a:off x="0" y="0"/>
                          <a:ext cx="5962650" cy="968375"/>
                        </a:xfrm>
                        <a:prstGeom prst="rect">
                          <a:avLst/>
                        </a:prstGeom>
                        <a:solidFill>
                          <a:schemeClr val="accent1">
                            <a:lumMod val="20000"/>
                            <a:lumOff val="80000"/>
                          </a:schemeClr>
                        </a:solidFill>
                        <a:ln w="6350" cmpd="sng">
                          <a:solidFill>
                            <a:schemeClr val="tx2"/>
                          </a:solidFill>
                          <a:prstDash val="dash"/>
                        </a:ln>
                      </wps:spPr>
                      <wps:txbx>
                        <w:txbxContent>
                          <w:p w14:paraId="0CBDD9B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【取組】</w:t>
                            </w:r>
                          </w:p>
                          <w:p w14:paraId="6A562B80" w14:textId="7359E54E"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○自助力の高い方たちへ働きかけ</w:t>
                            </w:r>
                            <w:r w:rsidR="006071A4">
                              <w:rPr>
                                <w:rFonts w:ascii="ＭＳ ゴシック" w:eastAsia="ＭＳ ゴシック" w:hAnsi="ＭＳ ゴシック" w:hint="eastAsia"/>
                                <w:sz w:val="20"/>
                                <w:szCs w:val="20"/>
                              </w:rPr>
                              <w:t>、自主的な活動や共助につながるような取組を活性化させるため</w:t>
                            </w:r>
                            <w:r w:rsidRPr="003214D7">
                              <w:rPr>
                                <w:rFonts w:ascii="ＭＳ ゴシック" w:eastAsia="ＭＳ ゴシック" w:hAnsi="ＭＳ ゴシック" w:hint="eastAsia"/>
                                <w:sz w:val="20"/>
                                <w:szCs w:val="20"/>
                              </w:rPr>
                              <w:t>、認知症予防、運動教室</w:t>
                            </w:r>
                            <w:r w:rsidR="006071A4">
                              <w:rPr>
                                <w:rFonts w:ascii="ＭＳ ゴシック" w:eastAsia="ＭＳ ゴシック" w:hAnsi="ＭＳ ゴシック" w:hint="eastAsia"/>
                                <w:sz w:val="20"/>
                                <w:szCs w:val="20"/>
                              </w:rPr>
                              <w:t>など</w:t>
                            </w:r>
                            <w:r w:rsidR="00BE0561">
                              <w:rPr>
                                <w:rFonts w:ascii="ＭＳ ゴシック" w:eastAsia="ＭＳ ゴシック" w:hAnsi="ＭＳ ゴシック" w:hint="eastAsia"/>
                                <w:sz w:val="20"/>
                                <w:szCs w:val="20"/>
                              </w:rPr>
                              <w:t>を</w:t>
                            </w:r>
                            <w:r w:rsidRPr="003214D7">
                              <w:rPr>
                                <w:rFonts w:ascii="ＭＳ ゴシック" w:eastAsia="ＭＳ ゴシック" w:hAnsi="ＭＳ ゴシック" w:hint="eastAsia"/>
                                <w:sz w:val="20"/>
                                <w:szCs w:val="20"/>
                              </w:rPr>
                              <w:t>継続</w:t>
                            </w:r>
                          </w:p>
                          <w:p w14:paraId="06CFCE8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○独居高齢者・認知症高齢者に対する見守り体制の強化</w:t>
                            </w:r>
                          </w:p>
                          <w:p w14:paraId="6D32E2A3"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○通いの場の立ち上げ支援</w:t>
                            </w:r>
                          </w:p>
                          <w:p w14:paraId="542D8000" w14:textId="77777777" w:rsidR="00D80E95" w:rsidRPr="003214D7"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CC1FD" id="_x0000_s1519" type="#_x0000_t202" style="position:absolute;left:0;text-align:left;margin-left:-7.9pt;margin-top:11.95pt;width:469.5pt;height:76.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" fillcolor="#dbe5f1 [660]" strokecolor="#1f497d [3215]" strokeweight=".5pt">
                <v:stroke dashstyle="dash"/>
                <v:textbox inset="2.65242mm,1.3262mm,2.65242mm,1.3262mm">
                  <w:txbxContent>
                    <w:p w14:paraId="0CBDD9B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【取組】</w:t>
                      </w:r>
                    </w:p>
                    <w:p w14:paraId="6A562B80" w14:textId="7359E54E"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○自助力の高い方たちへ働きかけ</w:t>
                      </w:r>
                      <w:r w:rsidR="006071A4">
                        <w:rPr>
                          <w:rFonts w:ascii="ＭＳ ゴシック" w:eastAsia="ＭＳ ゴシック" w:hAnsi="ＭＳ ゴシック" w:hint="eastAsia"/>
                          <w:sz w:val="20"/>
                          <w:szCs w:val="20"/>
                        </w:rPr>
                        <w:t>、自主的な活動や共助につながるような取組を活性化させるため</w:t>
                      </w:r>
                      <w:r w:rsidRPr="003214D7">
                        <w:rPr>
                          <w:rFonts w:ascii="ＭＳ ゴシック" w:eastAsia="ＭＳ ゴシック" w:hAnsi="ＭＳ ゴシック" w:hint="eastAsia"/>
                          <w:sz w:val="20"/>
                          <w:szCs w:val="20"/>
                        </w:rPr>
                        <w:t>、認知症予防、運動教室</w:t>
                      </w:r>
                      <w:r w:rsidR="006071A4">
                        <w:rPr>
                          <w:rFonts w:ascii="ＭＳ ゴシック" w:eastAsia="ＭＳ ゴシック" w:hAnsi="ＭＳ ゴシック" w:hint="eastAsia"/>
                          <w:sz w:val="20"/>
                          <w:szCs w:val="20"/>
                        </w:rPr>
                        <w:t>など</w:t>
                      </w:r>
                      <w:r w:rsidR="00BE0561">
                        <w:rPr>
                          <w:rFonts w:ascii="ＭＳ ゴシック" w:eastAsia="ＭＳ ゴシック" w:hAnsi="ＭＳ ゴシック" w:hint="eastAsia"/>
                          <w:sz w:val="20"/>
                          <w:szCs w:val="20"/>
                        </w:rPr>
                        <w:t>を</w:t>
                      </w:r>
                      <w:r w:rsidRPr="003214D7">
                        <w:rPr>
                          <w:rFonts w:ascii="ＭＳ ゴシック" w:eastAsia="ＭＳ ゴシック" w:hAnsi="ＭＳ ゴシック" w:hint="eastAsia"/>
                          <w:sz w:val="20"/>
                          <w:szCs w:val="20"/>
                        </w:rPr>
                        <w:t>継続</w:t>
                      </w:r>
                    </w:p>
                    <w:p w14:paraId="06CFCE88"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○独居高齢者・認知症高齢者に対する見守り体制の強化</w:t>
                      </w:r>
                    </w:p>
                    <w:p w14:paraId="6D32E2A3" w14:textId="77777777" w:rsidR="00D80E95" w:rsidRPr="003214D7" w:rsidRDefault="00D80E95" w:rsidP="00D80E95">
                      <w:pPr>
                        <w:ind w:left="200" w:hangingChars="100" w:hanging="200"/>
                        <w:rPr>
                          <w:rFonts w:ascii="ＭＳ ゴシック" w:eastAsia="ＭＳ ゴシック" w:hAnsi="ＭＳ ゴシック"/>
                          <w:sz w:val="20"/>
                          <w:szCs w:val="20"/>
                        </w:rPr>
                      </w:pPr>
                      <w:r w:rsidRPr="003214D7">
                        <w:rPr>
                          <w:rFonts w:ascii="ＭＳ ゴシック" w:eastAsia="ＭＳ ゴシック" w:hAnsi="ＭＳ ゴシック" w:hint="eastAsia"/>
                          <w:sz w:val="20"/>
                          <w:szCs w:val="20"/>
                        </w:rPr>
                        <w:t>○通いの場の立ち上げ支援</w:t>
                      </w:r>
                    </w:p>
                    <w:p w14:paraId="542D8000" w14:textId="77777777" w:rsidR="00D80E95" w:rsidRPr="003214D7"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27D8C4BB" w14:textId="77777777" w:rsidR="00D80E95" w:rsidRDefault="00D80E95" w:rsidP="00D80E95">
      <w:pPr>
        <w:spacing w:line="400" w:lineRule="exact"/>
      </w:pPr>
    </w:p>
    <w:p w14:paraId="4200017E" w14:textId="77777777" w:rsidR="00D80E95" w:rsidRDefault="00D80E95" w:rsidP="00D80E95">
      <w:pPr>
        <w:spacing w:line="400" w:lineRule="exact"/>
      </w:pPr>
    </w:p>
    <w:p w14:paraId="15460429" w14:textId="77777777" w:rsidR="00D80E95" w:rsidRDefault="00D80E95" w:rsidP="00D80E95"/>
    <w:p w14:paraId="3A1A5403" w14:textId="77777777" w:rsidR="00D80E95" w:rsidRDefault="00D80E95" w:rsidP="00D80E95">
      <w:pPr>
        <w:widowControl/>
        <w:jc w:val="left"/>
      </w:pPr>
      <w:r>
        <w:rPr>
          <w:noProof/>
        </w:rPr>
        <mc:AlternateContent>
          <mc:Choice Requires="wps">
            <w:drawing>
              <wp:anchor distT="0" distB="0" distL="114300" distR="114300" simplePos="0" relativeHeight="251889664" behindDoc="0" locked="0" layoutInCell="1" allowOverlap="1" wp14:anchorId="56484B65" wp14:editId="3C5B445A">
                <wp:simplePos x="0" y="0"/>
                <wp:positionH relativeFrom="margin">
                  <wp:posOffset>-176530</wp:posOffset>
                </wp:positionH>
                <wp:positionV relativeFrom="paragraph">
                  <wp:posOffset>307975</wp:posOffset>
                </wp:positionV>
                <wp:extent cx="6134100" cy="883920"/>
                <wp:effectExtent l="0" t="0" r="19050" b="11430"/>
                <wp:wrapNone/>
                <wp:docPr id="1627866287" name="四角形: 角を丸くする 1627866287"/>
                <wp:cNvGraphicFramePr/>
                <a:graphic xmlns:a="http://schemas.openxmlformats.org/drawingml/2006/main">
                  <a:graphicData uri="http://schemas.microsoft.com/office/word/2010/wordprocessingShape">
                    <wps:wsp>
                      <wps:cNvSpPr/>
                      <wps:spPr>
                        <a:xfrm>
                          <a:off x="0" y="0"/>
                          <a:ext cx="6134100" cy="88392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945258" w14:textId="77777777" w:rsidR="00D80E95" w:rsidRPr="003214D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3214D7">
                              <w:rPr>
                                <w:rFonts w:ascii="ＭＳ ゴシック" w:eastAsia="ＭＳ ゴシック" w:hAnsi="ＭＳ ゴシック" w:hint="eastAsia"/>
                                <w:b/>
                                <w:bCs/>
                                <w:color w:val="0D0D0D" w:themeColor="text1" w:themeTint="F2"/>
                                <w:sz w:val="26"/>
                                <w:szCs w:val="26"/>
                              </w:rPr>
                              <w:t>まとめ</w:t>
                            </w:r>
                          </w:p>
                          <w:p w14:paraId="678A74C4" w14:textId="3CA0F2CC" w:rsidR="00D80E95" w:rsidRPr="003214D7" w:rsidRDefault="00D80E95" w:rsidP="005844EB">
                            <w:pPr>
                              <w:ind w:firstLineChars="100" w:firstLine="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地域づくりへの参加意向が高く、孤独感を持っている人</w:t>
                            </w:r>
                            <w:r w:rsidR="005844EB" w:rsidRPr="00E7368A">
                              <w:rPr>
                                <w:rFonts w:ascii="ＭＳ ゴシック" w:eastAsia="ＭＳ ゴシック" w:hAnsi="ＭＳ ゴシック" w:hint="eastAsia"/>
                                <w:color w:val="000000" w:themeColor="text1"/>
                                <w:sz w:val="20"/>
                                <w:szCs w:val="20"/>
                              </w:rPr>
                              <w:t>の割合</w:t>
                            </w:r>
                            <w:r w:rsidRPr="003214D7">
                              <w:rPr>
                                <w:rFonts w:ascii="ＭＳ ゴシック" w:eastAsia="ＭＳ ゴシック" w:hAnsi="ＭＳ ゴシック" w:hint="eastAsia"/>
                                <w:color w:val="0D0D0D" w:themeColor="text1" w:themeTint="F2"/>
                                <w:sz w:val="20"/>
                                <w:szCs w:val="20"/>
                              </w:rPr>
                              <w:t>が少ない圏域である。男性の健康リスクが最も高い圏域であり、見守り活動の強化と運動を目的とした男性に特化した通いの場の立ち上げ支援を今後も行っていく。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84B65" id="四角形: 角を丸くする 1627866287" o:spid="_x0000_s1520" style="position:absolute;margin-left:-13.9pt;margin-top:24.25pt;width:483pt;height:69.6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" fillcolor="white [3212]" strokecolor="black [3213]" strokeweight="1.75pt">
                <v:textbox>
                  <w:txbxContent>
                    <w:p w14:paraId="70945258" w14:textId="77777777" w:rsidR="00D80E95" w:rsidRPr="003214D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3214D7">
                        <w:rPr>
                          <w:rFonts w:ascii="ＭＳ ゴシック" w:eastAsia="ＭＳ ゴシック" w:hAnsi="ＭＳ ゴシック" w:hint="eastAsia"/>
                          <w:b/>
                          <w:bCs/>
                          <w:color w:val="0D0D0D" w:themeColor="text1" w:themeTint="F2"/>
                          <w:sz w:val="26"/>
                          <w:szCs w:val="26"/>
                        </w:rPr>
                        <w:t>まとめ</w:t>
                      </w:r>
                    </w:p>
                    <w:p w14:paraId="678A74C4" w14:textId="3CA0F2CC" w:rsidR="00D80E95" w:rsidRPr="003214D7" w:rsidRDefault="00D80E95" w:rsidP="005844EB">
                      <w:pPr>
                        <w:ind w:firstLineChars="100" w:firstLine="200"/>
                        <w:rPr>
                          <w:rFonts w:ascii="ＭＳ ゴシック" w:eastAsia="ＭＳ ゴシック" w:hAnsi="ＭＳ ゴシック"/>
                          <w:color w:val="0D0D0D" w:themeColor="text1" w:themeTint="F2"/>
                          <w:sz w:val="20"/>
                          <w:szCs w:val="20"/>
                        </w:rPr>
                      </w:pPr>
                      <w:r w:rsidRPr="003214D7">
                        <w:rPr>
                          <w:rFonts w:ascii="ＭＳ ゴシック" w:eastAsia="ＭＳ ゴシック" w:hAnsi="ＭＳ ゴシック" w:hint="eastAsia"/>
                          <w:color w:val="0D0D0D" w:themeColor="text1" w:themeTint="F2"/>
                          <w:sz w:val="20"/>
                          <w:szCs w:val="20"/>
                        </w:rPr>
                        <w:t>地域づくりへの参加意向が高く、孤独感を持っている人</w:t>
                      </w:r>
                      <w:r w:rsidR="005844EB" w:rsidRPr="00E7368A">
                        <w:rPr>
                          <w:rFonts w:ascii="ＭＳ ゴシック" w:eastAsia="ＭＳ ゴシック" w:hAnsi="ＭＳ ゴシック" w:hint="eastAsia"/>
                          <w:color w:val="000000" w:themeColor="text1"/>
                          <w:sz w:val="20"/>
                          <w:szCs w:val="20"/>
                        </w:rPr>
                        <w:t>の割合</w:t>
                      </w:r>
                      <w:r w:rsidRPr="003214D7">
                        <w:rPr>
                          <w:rFonts w:ascii="ＭＳ ゴシック" w:eastAsia="ＭＳ ゴシック" w:hAnsi="ＭＳ ゴシック" w:hint="eastAsia"/>
                          <w:color w:val="0D0D0D" w:themeColor="text1" w:themeTint="F2"/>
                          <w:sz w:val="20"/>
                          <w:szCs w:val="20"/>
                        </w:rPr>
                        <w:t>が少ない圏域である。男性の健康リスクが最も高い圏域であり、見守り活動の強化と運動を目的とした男性に特化した通いの場の立ち上げ支援を今後も行っていく。</w:t>
                      </w:r>
                    </w:p>
                  </w:txbxContent>
                </v:textbox>
                <w10:wrap anchorx="margin"/>
              </v:roundrect>
            </w:pict>
          </mc:Fallback>
        </mc:AlternateContent>
      </w:r>
      <w:r>
        <w:br w:type="page"/>
      </w:r>
    </w:p>
    <w:bookmarkStart w:id="375" w:name="_Toc160114916"/>
    <w:p w14:paraId="1F15DCFF" w14:textId="70092F9A" w:rsidR="00D80E95" w:rsidRPr="004C5809" w:rsidRDefault="00D80E95" w:rsidP="00A71F1C">
      <w:pPr>
        <w:pStyle w:val="4"/>
        <w:numPr>
          <w:ilvl w:val="0"/>
          <w:numId w:val="16"/>
        </w:numPr>
        <w:tabs>
          <w:tab w:val="num" w:pos="483"/>
        </w:tabs>
        <w:spacing w:after="144"/>
        <w:ind w:left="221" w:hanging="341"/>
        <w:rPr>
          <w:color w:val="auto"/>
          <w:sz w:val="36"/>
          <w:szCs w:val="36"/>
        </w:rPr>
      </w:pPr>
      <w:r>
        <w:rPr>
          <w:noProof/>
          <w:lang w:eastAsia="zh-TW"/>
        </w:rPr>
        <mc:AlternateContent>
          <mc:Choice Requires="wps">
            <w:drawing>
              <wp:anchor distT="0" distB="0" distL="114300" distR="114300" simplePos="0" relativeHeight="251747328" behindDoc="1" locked="0" layoutInCell="1" allowOverlap="1" wp14:anchorId="2ED2C235" wp14:editId="1459F868">
                <wp:simplePos x="0" y="0"/>
                <wp:positionH relativeFrom="column">
                  <wp:posOffset>-122101</wp:posOffset>
                </wp:positionH>
                <wp:positionV relativeFrom="paragraph">
                  <wp:posOffset>293189</wp:posOffset>
                </wp:positionV>
                <wp:extent cx="6134100" cy="3722914"/>
                <wp:effectExtent l="0" t="0" r="0" b="0"/>
                <wp:wrapNone/>
                <wp:docPr id="73279771" name="正方形/長方形 73279771"/>
                <wp:cNvGraphicFramePr/>
                <a:graphic xmlns:a="http://schemas.openxmlformats.org/drawingml/2006/main">
                  <a:graphicData uri="http://schemas.microsoft.com/office/word/2010/wordprocessingShape">
                    <wps:wsp>
                      <wps:cNvSpPr/>
                      <wps:spPr>
                        <a:xfrm>
                          <a:off x="0" y="0"/>
                          <a:ext cx="6134100" cy="3722914"/>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E6044" w14:textId="40266D5F" w:rsidR="00D80E95" w:rsidRPr="00B1702D"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1702D">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2C235" id="正方形/長方形 73279771" o:spid="_x0000_s1521" style="position:absolute;left:0;text-align:left;margin-left:-9.6pt;margin-top:23.1pt;width:483pt;height:293.1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" fillcolor="#e5dfec [663]" stroked="f" strokeweight="2pt">
                <v:textbox>
                  <w:txbxContent>
                    <w:p w14:paraId="45AE6044" w14:textId="40266D5F" w:rsidR="00D80E95" w:rsidRPr="00B1702D"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B1702D">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宇喜田・小島</w:t>
      </w:r>
      <w:r w:rsidRPr="004C5809">
        <w:rPr>
          <w:rFonts w:hint="eastAsia"/>
          <w:color w:val="auto"/>
          <w:sz w:val="36"/>
          <w:szCs w:val="36"/>
        </w:rPr>
        <w:t>圏域</w:t>
      </w:r>
      <w:bookmarkEnd w:id="375"/>
    </w:p>
    <w:p w14:paraId="24CBD750" w14:textId="77777777" w:rsidR="00D80E95" w:rsidRDefault="00D80E95" w:rsidP="00D80E95"/>
    <w:p w14:paraId="3B0FE623" w14:textId="1D3EA0D1" w:rsidR="00D80E95" w:rsidRPr="00B1702D" w:rsidRDefault="00731A34"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val="zh-TW" w:eastAsia="zh-TW"/>
        </w:rPr>
        <mc:AlternateContent>
          <mc:Choice Requires="wps">
            <w:drawing>
              <wp:anchor distT="0" distB="0" distL="114300" distR="114300" simplePos="0" relativeHeight="252008448" behindDoc="0" locked="0" layoutInCell="1" allowOverlap="1" wp14:anchorId="6DB07326" wp14:editId="5A9B5ABD">
                <wp:simplePos x="0" y="0"/>
                <wp:positionH relativeFrom="column">
                  <wp:posOffset>3883841</wp:posOffset>
                </wp:positionH>
                <wp:positionV relativeFrom="paragraph">
                  <wp:posOffset>553992</wp:posOffset>
                </wp:positionV>
                <wp:extent cx="1806575" cy="789214"/>
                <wp:effectExtent l="0" t="0" r="22225" b="11430"/>
                <wp:wrapNone/>
                <wp:docPr id="278"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789214"/>
                        </a:xfrm>
                        <a:prstGeom prst="rect">
                          <a:avLst/>
                        </a:prstGeom>
                        <a:solidFill>
                          <a:srgbClr val="FFFFFF"/>
                        </a:solidFill>
                        <a:ln w="6350">
                          <a:solidFill>
                            <a:schemeClr val="tx1"/>
                          </a:solidFill>
                          <a:miter lim="800000"/>
                          <a:headEnd/>
                          <a:tailEnd/>
                        </a:ln>
                      </wps:spPr>
                      <wps:txbx>
                        <w:txbxContent>
                          <w:p w14:paraId="2D281D89"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7701DE9E" w14:textId="77777777" w:rsidR="00D80E95" w:rsidRPr="001B1970" w:rsidRDefault="00D80E95" w:rsidP="00D80E95">
                            <w:pPr>
                              <w:spacing w:beforeLines="10" w:before="24" w:afterLines="10" w:after="24" w:line="120" w:lineRule="exact"/>
                              <w:jc w:val="left"/>
                              <w:rPr>
                                <w:rFonts w:ascii="ＭＳ ゴシック" w:eastAsia="ＭＳ ゴシック" w:hAnsi="ＭＳ ゴシック"/>
                                <w:sz w:val="16"/>
                                <w:szCs w:val="16"/>
                              </w:rPr>
                            </w:pPr>
                          </w:p>
                          <w:p w14:paraId="1DC6490A"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5AECBF00"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47684FF2"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DB07326" id="Text Box 1389" o:spid="_x0000_s1522" type="#_x0000_t202" style="position:absolute;left:0;text-align:left;margin-left:305.8pt;margin-top:43.6pt;width:142.25pt;height:62.1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" strokecolor="black [3213]" strokeweight=".5pt">
                <v:textbox inset="5.85pt,.7pt,5.85pt,.7pt">
                  <w:txbxContent>
                    <w:p w14:paraId="2D281D89"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設置なし</w:t>
                      </w:r>
                    </w:p>
                    <w:p w14:paraId="7701DE9E" w14:textId="77777777" w:rsidR="00D80E95" w:rsidRPr="001B1970" w:rsidRDefault="00D80E95" w:rsidP="00D80E95">
                      <w:pPr>
                        <w:spacing w:beforeLines="10" w:before="24" w:afterLines="10" w:after="24" w:line="120" w:lineRule="exact"/>
                        <w:jc w:val="left"/>
                        <w:rPr>
                          <w:rFonts w:ascii="ＭＳ ゴシック" w:eastAsia="ＭＳ ゴシック" w:hAnsi="ＭＳ ゴシック"/>
                          <w:sz w:val="16"/>
                          <w:szCs w:val="16"/>
                        </w:rPr>
                      </w:pPr>
                    </w:p>
                    <w:p w14:paraId="1DC6490A"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5AECBF00"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47684FF2" w14:textId="77777777"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txbxContent>
                </v:textbox>
              </v:shape>
            </w:pict>
          </mc:Fallback>
        </mc:AlternateContent>
      </w:r>
      <w:r>
        <w:rPr>
          <w:rFonts w:ascii="ＭＳ ゴシック" w:eastAsia="ＭＳ ゴシック" w:hAnsi="ＭＳ ゴシック" w:hint="eastAsia"/>
          <w:noProof/>
          <w:sz w:val="22"/>
          <w:szCs w:val="22"/>
          <w:lang w:eastAsia="zh-TW"/>
        </w:rPr>
        <w:drawing>
          <wp:anchor distT="0" distB="0" distL="114300" distR="114300" simplePos="0" relativeHeight="252009472" behindDoc="0" locked="0" layoutInCell="1" allowOverlap="1" wp14:anchorId="7D3BF09C" wp14:editId="14F4DDE7">
            <wp:simplePos x="0" y="0"/>
            <wp:positionH relativeFrom="column">
              <wp:posOffset>4003040</wp:posOffset>
            </wp:positionH>
            <wp:positionV relativeFrom="paragraph">
              <wp:posOffset>997585</wp:posOffset>
            </wp:positionV>
            <wp:extent cx="168910" cy="127000"/>
            <wp:effectExtent l="0" t="0" r="2540" b="6350"/>
            <wp:wrapNone/>
            <wp:docPr id="1200046981" name="図 120004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1" name="図 1200046981"/>
                    <pic:cNvPicPr>
                      <a:picLocks noChangeAspect="1"/>
                    </pic:cNvPicPr>
                  </pic:nvPicPr>
                  <pic:blipFill>
                    <a:blip r:embed="rId2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10496" behindDoc="0" locked="0" layoutInCell="1" allowOverlap="1" wp14:anchorId="5D89D470" wp14:editId="10F1A736">
            <wp:simplePos x="0" y="0"/>
            <wp:positionH relativeFrom="column">
              <wp:posOffset>4003040</wp:posOffset>
            </wp:positionH>
            <wp:positionV relativeFrom="paragraph">
              <wp:posOffset>1161052</wp:posOffset>
            </wp:positionV>
            <wp:extent cx="168910" cy="127000"/>
            <wp:effectExtent l="0" t="0" r="2540" b="6350"/>
            <wp:wrapNone/>
            <wp:docPr id="1200046982" name="図 120004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82" name="図 1200046982"/>
                    <pic:cNvPicPr>
                      <a:picLocks noChangeAspect="1"/>
                    </pic:cNvPicPr>
                  </pic:nvPicPr>
                  <pic:blipFill>
                    <a:blip r:embed="rId2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D80E95" w:rsidRPr="00B1702D">
        <w:rPr>
          <w:rFonts w:ascii="ＭＳ ゴシック" w:eastAsia="ＭＳ ゴシック" w:hAnsi="ＭＳ ゴシック" w:hint="eastAsia"/>
          <w:sz w:val="22"/>
          <w:szCs w:val="22"/>
          <w:lang w:eastAsia="zh-TW"/>
        </w:rPr>
        <w:t>①</w:t>
      </w:r>
      <w:r w:rsidR="00FB768F">
        <w:rPr>
          <w:rFonts w:ascii="ＭＳ ゴシック" w:eastAsia="ＭＳ ゴシック" w:hAnsi="ＭＳ ゴシック" w:hint="eastAsia"/>
          <w:sz w:val="22"/>
          <w:szCs w:val="22"/>
        </w:rPr>
        <w:t xml:space="preserve"> </w:t>
      </w:r>
      <w:r w:rsidR="00D80E95" w:rsidRPr="00B1702D">
        <w:rPr>
          <w:rFonts w:ascii="ＭＳ ゴシック" w:eastAsia="ＭＳ ゴシック" w:hAnsi="ＭＳ ゴシック" w:hint="eastAsia"/>
          <w:sz w:val="22"/>
          <w:szCs w:val="22"/>
          <w:lang w:eastAsia="zh-TW"/>
        </w:rPr>
        <w:t>人口構成（令和５年10月１日現在）</w:t>
      </w:r>
    </w:p>
    <w:tbl>
      <w:tblPr>
        <w:tblStyle w:val="af3"/>
        <w:tblW w:w="5954" w:type="dxa"/>
        <w:jc w:val="left"/>
        <w:tblInd w:w="-5" w:type="dxa"/>
        <w:tblCellMar>
          <w:left w:w="57" w:type="dxa"/>
          <w:right w:w="57" w:type="dxa"/>
        </w:tblCellMar>
        <w:tblLook w:val="04A0" w:firstRow="1" w:lastRow="0" w:firstColumn="1" w:lastColumn="0" w:noHBand="0" w:noVBand="1"/>
      </w:tblPr>
      <w:tblGrid>
        <w:gridCol w:w="1276"/>
        <w:gridCol w:w="1169"/>
        <w:gridCol w:w="1170"/>
        <w:gridCol w:w="1169"/>
        <w:gridCol w:w="1170"/>
      </w:tblGrid>
      <w:tr w:rsidR="00D80E95" w:rsidRPr="00B1702D" w14:paraId="2A367F8E" w14:textId="77777777" w:rsidTr="006B766F">
        <w:trPr>
          <w:jc w:val="left"/>
        </w:trPr>
        <w:tc>
          <w:tcPr>
            <w:tcW w:w="1276" w:type="dxa"/>
            <w:tcBorders>
              <w:bottom w:val="single" w:sz="18" w:space="0" w:color="auto"/>
            </w:tcBorders>
            <w:shd w:val="clear" w:color="auto" w:fill="DBE5F1" w:themeFill="accent1" w:themeFillTint="33"/>
            <w:vAlign w:val="center"/>
          </w:tcPr>
          <w:p w14:paraId="6BFCB0E4" w14:textId="77777777" w:rsidR="00D80E95" w:rsidRPr="00B1702D" w:rsidRDefault="00D80E95" w:rsidP="006B766F">
            <w:pPr>
              <w:ind w:rightChars="50" w:right="120"/>
              <w:jc w:val="center"/>
              <w:rPr>
                <w:rFonts w:ascii="ＭＳ ゴシック" w:eastAsia="ＭＳ ゴシック" w:hAnsi="ＭＳ ゴシック"/>
                <w:sz w:val="22"/>
                <w:szCs w:val="22"/>
                <w:lang w:eastAsia="zh-TW"/>
              </w:rPr>
            </w:pPr>
          </w:p>
        </w:tc>
        <w:tc>
          <w:tcPr>
            <w:tcW w:w="1169" w:type="dxa"/>
            <w:tcBorders>
              <w:bottom w:val="single" w:sz="18" w:space="0" w:color="auto"/>
            </w:tcBorders>
            <w:shd w:val="clear" w:color="auto" w:fill="DBE5F1" w:themeFill="accent1" w:themeFillTint="33"/>
            <w:vAlign w:val="center"/>
          </w:tcPr>
          <w:p w14:paraId="581B1569" w14:textId="77777777" w:rsidR="00D80E95" w:rsidRPr="00B1702D" w:rsidRDefault="00D80E95" w:rsidP="006B766F">
            <w:pPr>
              <w:ind w:rightChars="50" w:right="120"/>
              <w:jc w:val="cente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男性(人</w:t>
            </w:r>
            <w:r w:rsidRPr="00B1702D">
              <w:rPr>
                <w:rFonts w:ascii="ＭＳ ゴシック" w:eastAsia="ＭＳ ゴシック" w:hAnsi="ＭＳ ゴシック"/>
                <w:sz w:val="22"/>
                <w:szCs w:val="22"/>
              </w:rPr>
              <w:t>)</w:t>
            </w:r>
          </w:p>
        </w:tc>
        <w:tc>
          <w:tcPr>
            <w:tcW w:w="1170" w:type="dxa"/>
            <w:tcBorders>
              <w:bottom w:val="single" w:sz="18" w:space="0" w:color="auto"/>
            </w:tcBorders>
            <w:shd w:val="clear" w:color="auto" w:fill="DBE5F1" w:themeFill="accent1" w:themeFillTint="33"/>
            <w:vAlign w:val="center"/>
          </w:tcPr>
          <w:p w14:paraId="22113D48" w14:textId="77777777" w:rsidR="00D80E95" w:rsidRPr="00B1702D" w:rsidRDefault="00D80E95" w:rsidP="006B766F">
            <w:pPr>
              <w:ind w:rightChars="50" w:right="120"/>
              <w:jc w:val="cente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女性(人</w:t>
            </w:r>
            <w:r w:rsidRPr="00B1702D">
              <w:rPr>
                <w:rFonts w:ascii="ＭＳ ゴシック" w:eastAsia="ＭＳ ゴシック" w:hAnsi="ＭＳ ゴシック"/>
                <w:sz w:val="22"/>
                <w:szCs w:val="22"/>
              </w:rPr>
              <w:t>)</w:t>
            </w:r>
          </w:p>
        </w:tc>
        <w:tc>
          <w:tcPr>
            <w:tcW w:w="1169" w:type="dxa"/>
            <w:tcBorders>
              <w:bottom w:val="single" w:sz="18" w:space="0" w:color="auto"/>
            </w:tcBorders>
            <w:shd w:val="clear" w:color="auto" w:fill="DBE5F1" w:themeFill="accent1" w:themeFillTint="33"/>
            <w:vAlign w:val="center"/>
          </w:tcPr>
          <w:p w14:paraId="0A68A85C" w14:textId="77777777" w:rsidR="00D80E95" w:rsidRPr="00B1702D" w:rsidRDefault="00D80E95" w:rsidP="006B766F">
            <w:pPr>
              <w:ind w:rightChars="50" w:right="120"/>
              <w:jc w:val="cente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合計(人</w:t>
            </w:r>
            <w:r w:rsidRPr="00B1702D">
              <w:rPr>
                <w:rFonts w:ascii="ＭＳ ゴシック" w:eastAsia="ＭＳ ゴシック" w:hAnsi="ＭＳ ゴシック"/>
                <w:sz w:val="22"/>
                <w:szCs w:val="22"/>
              </w:rPr>
              <w:t>)</w:t>
            </w:r>
          </w:p>
        </w:tc>
        <w:tc>
          <w:tcPr>
            <w:tcW w:w="1170" w:type="dxa"/>
            <w:tcBorders>
              <w:bottom w:val="single" w:sz="18" w:space="0" w:color="auto"/>
            </w:tcBorders>
            <w:shd w:val="clear" w:color="auto" w:fill="DBE5F1" w:themeFill="accent1" w:themeFillTint="33"/>
            <w:vAlign w:val="center"/>
          </w:tcPr>
          <w:p w14:paraId="6C0F838C" w14:textId="77777777" w:rsidR="00D80E95" w:rsidRPr="00B1702D" w:rsidRDefault="00D80E95" w:rsidP="006B766F">
            <w:pPr>
              <w:ind w:rightChars="50" w:right="120"/>
              <w:jc w:val="cente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割合(％</w:t>
            </w:r>
            <w:r w:rsidRPr="00B1702D">
              <w:rPr>
                <w:rFonts w:ascii="ＭＳ ゴシック" w:eastAsia="ＭＳ ゴシック" w:hAnsi="ＭＳ ゴシック"/>
                <w:sz w:val="22"/>
                <w:szCs w:val="22"/>
              </w:rPr>
              <w:t>)</w:t>
            </w:r>
          </w:p>
        </w:tc>
      </w:tr>
      <w:tr w:rsidR="00D80E95" w:rsidRPr="00B1702D" w14:paraId="031EE5BC"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07C8416E" w14:textId="77777777" w:rsidR="00D80E95" w:rsidRPr="00B1702D" w:rsidRDefault="00D80E95" w:rsidP="006B766F">
            <w:pPr>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総人口</w:t>
            </w:r>
          </w:p>
        </w:tc>
        <w:tc>
          <w:tcPr>
            <w:tcW w:w="1169" w:type="dxa"/>
            <w:tcBorders>
              <w:top w:val="single" w:sz="18" w:space="0" w:color="auto"/>
              <w:left w:val="single" w:sz="2" w:space="0" w:color="auto"/>
              <w:bottom w:val="single" w:sz="18" w:space="0" w:color="auto"/>
              <w:right w:val="single" w:sz="2" w:space="0" w:color="auto"/>
            </w:tcBorders>
            <w:shd w:val="clear" w:color="auto" w:fill="FFFFFF" w:themeFill="background1"/>
          </w:tcPr>
          <w:p w14:paraId="2882E072"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30,421</w:t>
            </w:r>
          </w:p>
        </w:tc>
        <w:tc>
          <w:tcPr>
            <w:tcW w:w="1170" w:type="dxa"/>
            <w:tcBorders>
              <w:top w:val="single" w:sz="18" w:space="0" w:color="auto"/>
              <w:left w:val="single" w:sz="2" w:space="0" w:color="auto"/>
              <w:bottom w:val="single" w:sz="18" w:space="0" w:color="auto"/>
              <w:right w:val="single" w:sz="2" w:space="0" w:color="auto"/>
            </w:tcBorders>
            <w:shd w:val="clear" w:color="auto" w:fill="FFFFFF" w:themeFill="background1"/>
          </w:tcPr>
          <w:p w14:paraId="3FE933D4"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30,425</w:t>
            </w:r>
          </w:p>
        </w:tc>
        <w:tc>
          <w:tcPr>
            <w:tcW w:w="1169" w:type="dxa"/>
            <w:tcBorders>
              <w:top w:val="single" w:sz="18" w:space="0" w:color="auto"/>
              <w:left w:val="single" w:sz="2" w:space="0" w:color="auto"/>
              <w:bottom w:val="single" w:sz="18" w:space="0" w:color="auto"/>
              <w:right w:val="single" w:sz="2" w:space="0" w:color="auto"/>
            </w:tcBorders>
            <w:shd w:val="clear" w:color="auto" w:fill="FFFFFF" w:themeFill="background1"/>
          </w:tcPr>
          <w:p w14:paraId="7076319E"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60,846</w:t>
            </w:r>
          </w:p>
        </w:tc>
        <w:tc>
          <w:tcPr>
            <w:tcW w:w="117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015A5FEE"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100.0 </w:t>
            </w:r>
          </w:p>
        </w:tc>
      </w:tr>
      <w:tr w:rsidR="00D80E95" w:rsidRPr="00B1702D" w14:paraId="390D3506" w14:textId="77777777" w:rsidTr="006B766F">
        <w:trPr>
          <w:jc w:val="left"/>
        </w:trPr>
        <w:tc>
          <w:tcPr>
            <w:tcW w:w="1276" w:type="dxa"/>
            <w:tcBorders>
              <w:top w:val="single" w:sz="18" w:space="0" w:color="auto"/>
            </w:tcBorders>
            <w:shd w:val="clear" w:color="auto" w:fill="DBE5F1" w:themeFill="accent1" w:themeFillTint="33"/>
          </w:tcPr>
          <w:p w14:paraId="53602095" w14:textId="77777777" w:rsidR="00D80E95" w:rsidRPr="00B1702D" w:rsidRDefault="00D80E95" w:rsidP="006B766F">
            <w:pPr>
              <w:autoSpaceDE w:val="0"/>
              <w:autoSpaceDN w:val="0"/>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0～14歳</w:t>
            </w:r>
          </w:p>
        </w:tc>
        <w:tc>
          <w:tcPr>
            <w:tcW w:w="1169" w:type="dxa"/>
            <w:tcBorders>
              <w:top w:val="single" w:sz="18" w:space="0" w:color="auto"/>
            </w:tcBorders>
            <w:shd w:val="clear" w:color="auto" w:fill="FFFFFF" w:themeFill="background1"/>
          </w:tcPr>
          <w:p w14:paraId="29CEDDD1"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4,241</w:t>
            </w:r>
          </w:p>
        </w:tc>
        <w:tc>
          <w:tcPr>
            <w:tcW w:w="1170" w:type="dxa"/>
            <w:tcBorders>
              <w:top w:val="single" w:sz="18" w:space="0" w:color="auto"/>
            </w:tcBorders>
            <w:shd w:val="clear" w:color="auto" w:fill="FFFFFF" w:themeFill="background1"/>
          </w:tcPr>
          <w:p w14:paraId="00205274"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4,039</w:t>
            </w:r>
          </w:p>
        </w:tc>
        <w:tc>
          <w:tcPr>
            <w:tcW w:w="1169" w:type="dxa"/>
            <w:tcBorders>
              <w:top w:val="single" w:sz="18" w:space="0" w:color="auto"/>
            </w:tcBorders>
            <w:shd w:val="clear" w:color="auto" w:fill="FFFFFF" w:themeFill="background1"/>
          </w:tcPr>
          <w:p w14:paraId="7307D01A"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8,280</w:t>
            </w:r>
          </w:p>
        </w:tc>
        <w:tc>
          <w:tcPr>
            <w:tcW w:w="1170" w:type="dxa"/>
            <w:tcBorders>
              <w:top w:val="single" w:sz="18" w:space="0" w:color="auto"/>
            </w:tcBorders>
            <w:shd w:val="clear" w:color="auto" w:fill="FFFFFF" w:themeFill="background1"/>
          </w:tcPr>
          <w:p w14:paraId="0DC77CD8"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13.6 </w:t>
            </w:r>
          </w:p>
        </w:tc>
      </w:tr>
      <w:tr w:rsidR="00D80E95" w:rsidRPr="00B1702D" w14:paraId="6220C473" w14:textId="77777777" w:rsidTr="006B766F">
        <w:trPr>
          <w:jc w:val="left"/>
        </w:trPr>
        <w:tc>
          <w:tcPr>
            <w:tcW w:w="1276" w:type="dxa"/>
            <w:shd w:val="clear" w:color="auto" w:fill="DBE5F1" w:themeFill="accent1" w:themeFillTint="33"/>
          </w:tcPr>
          <w:p w14:paraId="4AB7F6C1" w14:textId="77777777" w:rsidR="00D80E95" w:rsidRPr="00B1702D" w:rsidRDefault="00D80E95" w:rsidP="006B766F">
            <w:pPr>
              <w:autoSpaceDE w:val="0"/>
              <w:autoSpaceDN w:val="0"/>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15～64歳</w:t>
            </w:r>
          </w:p>
        </w:tc>
        <w:tc>
          <w:tcPr>
            <w:tcW w:w="1169" w:type="dxa"/>
            <w:shd w:val="clear" w:color="auto" w:fill="FFFFFF" w:themeFill="background1"/>
          </w:tcPr>
          <w:p w14:paraId="0E822036"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20,912</w:t>
            </w:r>
          </w:p>
        </w:tc>
        <w:tc>
          <w:tcPr>
            <w:tcW w:w="1170" w:type="dxa"/>
            <w:shd w:val="clear" w:color="auto" w:fill="FFFFFF" w:themeFill="background1"/>
          </w:tcPr>
          <w:p w14:paraId="311A5FC8"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19,698</w:t>
            </w:r>
          </w:p>
        </w:tc>
        <w:tc>
          <w:tcPr>
            <w:tcW w:w="1169" w:type="dxa"/>
            <w:shd w:val="clear" w:color="auto" w:fill="FFFFFF" w:themeFill="background1"/>
          </w:tcPr>
          <w:p w14:paraId="5BD93CEB"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40,610</w:t>
            </w:r>
          </w:p>
        </w:tc>
        <w:tc>
          <w:tcPr>
            <w:tcW w:w="1170" w:type="dxa"/>
            <w:shd w:val="clear" w:color="auto" w:fill="FFFFFF" w:themeFill="background1"/>
          </w:tcPr>
          <w:p w14:paraId="3802E53A"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66.7 </w:t>
            </w:r>
          </w:p>
        </w:tc>
      </w:tr>
      <w:tr w:rsidR="00D80E95" w:rsidRPr="00B1702D" w14:paraId="74FD439B" w14:textId="77777777" w:rsidTr="006B766F">
        <w:trPr>
          <w:jc w:val="left"/>
        </w:trPr>
        <w:tc>
          <w:tcPr>
            <w:tcW w:w="1276" w:type="dxa"/>
            <w:shd w:val="clear" w:color="auto" w:fill="DBE5F1" w:themeFill="accent1" w:themeFillTint="33"/>
          </w:tcPr>
          <w:p w14:paraId="1E1D5C93" w14:textId="77777777" w:rsidR="00D80E95" w:rsidRPr="00B1702D" w:rsidRDefault="00D80E95" w:rsidP="006B766F">
            <w:pPr>
              <w:autoSpaceDE w:val="0"/>
              <w:autoSpaceDN w:val="0"/>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65～74歳</w:t>
            </w:r>
          </w:p>
        </w:tc>
        <w:tc>
          <w:tcPr>
            <w:tcW w:w="1169" w:type="dxa"/>
            <w:shd w:val="clear" w:color="auto" w:fill="FFFFFF" w:themeFill="background1"/>
          </w:tcPr>
          <w:p w14:paraId="67754359"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2,747</w:t>
            </w:r>
          </w:p>
        </w:tc>
        <w:tc>
          <w:tcPr>
            <w:tcW w:w="1170" w:type="dxa"/>
            <w:shd w:val="clear" w:color="auto" w:fill="FFFFFF" w:themeFill="background1"/>
          </w:tcPr>
          <w:p w14:paraId="18A5A645"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2,967</w:t>
            </w:r>
          </w:p>
        </w:tc>
        <w:tc>
          <w:tcPr>
            <w:tcW w:w="1169" w:type="dxa"/>
            <w:shd w:val="clear" w:color="auto" w:fill="FFFFFF" w:themeFill="background1"/>
          </w:tcPr>
          <w:p w14:paraId="25E85EFD"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5,714</w:t>
            </w:r>
          </w:p>
        </w:tc>
        <w:tc>
          <w:tcPr>
            <w:tcW w:w="1170" w:type="dxa"/>
            <w:shd w:val="clear" w:color="auto" w:fill="FFFFFF" w:themeFill="background1"/>
          </w:tcPr>
          <w:p w14:paraId="5E90D30B"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9.4 </w:t>
            </w:r>
          </w:p>
        </w:tc>
      </w:tr>
      <w:tr w:rsidR="00D80E95" w:rsidRPr="00B1702D" w14:paraId="29A99D32" w14:textId="77777777" w:rsidTr="006B766F">
        <w:trPr>
          <w:jc w:val="left"/>
        </w:trPr>
        <w:tc>
          <w:tcPr>
            <w:tcW w:w="1276" w:type="dxa"/>
            <w:shd w:val="clear" w:color="auto" w:fill="DBE5F1" w:themeFill="accent1" w:themeFillTint="33"/>
          </w:tcPr>
          <w:p w14:paraId="33177FC1" w14:textId="77777777" w:rsidR="00D80E95" w:rsidRPr="00B1702D" w:rsidRDefault="00D80E95" w:rsidP="006B766F">
            <w:pPr>
              <w:autoSpaceDE w:val="0"/>
              <w:autoSpaceDN w:val="0"/>
              <w:rPr>
                <w:rFonts w:ascii="ＭＳ ゴシック" w:eastAsia="ＭＳ ゴシック" w:hAnsi="ＭＳ ゴシック"/>
                <w:sz w:val="22"/>
                <w:szCs w:val="22"/>
              </w:rPr>
            </w:pPr>
            <w:r w:rsidRPr="00B1702D">
              <w:rPr>
                <w:rFonts w:ascii="ＭＳ ゴシック" w:eastAsia="ＭＳ ゴシック" w:hAnsi="ＭＳ ゴシック" w:hint="eastAsia"/>
                <w:sz w:val="22"/>
                <w:szCs w:val="22"/>
              </w:rPr>
              <w:t>75歳以上</w:t>
            </w:r>
          </w:p>
        </w:tc>
        <w:tc>
          <w:tcPr>
            <w:tcW w:w="1169" w:type="dxa"/>
            <w:shd w:val="clear" w:color="auto" w:fill="FFFFFF" w:themeFill="background1"/>
          </w:tcPr>
          <w:p w14:paraId="278CDF10"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2,521</w:t>
            </w:r>
          </w:p>
        </w:tc>
        <w:tc>
          <w:tcPr>
            <w:tcW w:w="1170" w:type="dxa"/>
            <w:shd w:val="clear" w:color="auto" w:fill="FFFFFF" w:themeFill="background1"/>
          </w:tcPr>
          <w:p w14:paraId="62563B62"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3,721</w:t>
            </w:r>
          </w:p>
        </w:tc>
        <w:tc>
          <w:tcPr>
            <w:tcW w:w="1169" w:type="dxa"/>
            <w:shd w:val="clear" w:color="auto" w:fill="FFFFFF" w:themeFill="background1"/>
          </w:tcPr>
          <w:p w14:paraId="2130FEE3"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6,242</w:t>
            </w:r>
          </w:p>
        </w:tc>
        <w:tc>
          <w:tcPr>
            <w:tcW w:w="1170" w:type="dxa"/>
            <w:shd w:val="clear" w:color="auto" w:fill="FFFFFF" w:themeFill="background1"/>
          </w:tcPr>
          <w:p w14:paraId="6FAF0D99" w14:textId="77777777" w:rsidR="00D80E95" w:rsidRPr="00B1702D" w:rsidRDefault="00D80E95" w:rsidP="006B766F">
            <w:pPr>
              <w:autoSpaceDE w:val="0"/>
              <w:autoSpaceDN w:val="0"/>
              <w:ind w:rightChars="103" w:right="247"/>
              <w:jc w:val="right"/>
              <w:rPr>
                <w:rFonts w:ascii="ＭＳ ゴシック" w:eastAsia="ＭＳ ゴシック" w:hAnsi="ＭＳ ゴシック"/>
                <w:sz w:val="21"/>
                <w:szCs w:val="21"/>
              </w:rPr>
            </w:pPr>
            <w:r w:rsidRPr="00B1702D">
              <w:rPr>
                <w:rFonts w:ascii="ＭＳ ゴシック" w:eastAsia="ＭＳ ゴシック" w:hAnsi="ＭＳ ゴシック" w:hint="eastAsia"/>
                <w:sz w:val="21"/>
                <w:szCs w:val="21"/>
              </w:rPr>
              <w:t xml:space="preserve">10.3 </w:t>
            </w:r>
          </w:p>
        </w:tc>
      </w:tr>
    </w:tbl>
    <w:p w14:paraId="6B004F51" w14:textId="77777777" w:rsidR="00D80E95" w:rsidRPr="000472D6" w:rsidRDefault="00D80E95" w:rsidP="00D80E95">
      <w:pPr>
        <w:spacing w:line="240" w:lineRule="exact"/>
      </w:pPr>
    </w:p>
    <w:p w14:paraId="05EFD38F" w14:textId="66CE8DE2" w:rsidR="00D80E95" w:rsidRPr="00B1702D" w:rsidRDefault="003E1A4B" w:rsidP="00D80E95">
      <w:pPr>
        <w:rPr>
          <w:rFonts w:ascii="ＭＳ ゴシック" w:eastAsia="ＭＳ ゴシック" w:hAnsi="ＭＳ ゴシック"/>
          <w:sz w:val="22"/>
          <w:szCs w:val="22"/>
        </w:rPr>
      </w:pPr>
      <w:r w:rsidRPr="00781FED">
        <w:rPr>
          <w:noProof/>
        </w:rPr>
        <w:drawing>
          <wp:anchor distT="0" distB="0" distL="114300" distR="114300" simplePos="0" relativeHeight="252138495" behindDoc="0" locked="0" layoutInCell="1" allowOverlap="1" wp14:anchorId="5D70DAD5" wp14:editId="79F31A93">
            <wp:simplePos x="0" y="0"/>
            <wp:positionH relativeFrom="column">
              <wp:posOffset>222885</wp:posOffset>
            </wp:positionH>
            <wp:positionV relativeFrom="paragraph">
              <wp:posOffset>99907</wp:posOffset>
            </wp:positionV>
            <wp:extent cx="5601335" cy="1731010"/>
            <wp:effectExtent l="0" t="0" r="0" b="0"/>
            <wp:wrapNone/>
            <wp:docPr id="35789472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3" cstate="print">
                      <a:extLst>
                        <a:ext uri="{28A0092B-C50C-407E-A947-70E740481C1C}">
                          <a14:useLocalDpi xmlns:a14="http://schemas.microsoft.com/office/drawing/2010/main" val="0"/>
                        </a:ext>
                      </a:extLst>
                    </a:blip>
                    <a:srcRect r="7215"/>
                    <a:stretch/>
                  </pic:blipFill>
                  <pic:spPr bwMode="auto">
                    <a:xfrm>
                      <a:off x="0" y="0"/>
                      <a:ext cx="560133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B1702D">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B1702D">
        <w:rPr>
          <w:rFonts w:ascii="ＭＳ ゴシック" w:eastAsia="ＭＳ ゴシック" w:hAnsi="ＭＳ ゴシック" w:hint="eastAsia"/>
          <w:sz w:val="22"/>
          <w:szCs w:val="22"/>
        </w:rPr>
        <w:t>高齢者の人口推計</w:t>
      </w:r>
    </w:p>
    <w:p w14:paraId="5C93D59C" w14:textId="0848AAD6" w:rsidR="00D80E95" w:rsidRDefault="00D80E95" w:rsidP="00D80E95">
      <w:pPr>
        <w:spacing w:line="400" w:lineRule="exact"/>
      </w:pPr>
    </w:p>
    <w:p w14:paraId="2E76B882" w14:textId="77777777" w:rsidR="00D80E95" w:rsidRDefault="00D80E95" w:rsidP="00D80E95">
      <w:pPr>
        <w:spacing w:line="400" w:lineRule="exact"/>
      </w:pPr>
    </w:p>
    <w:p w14:paraId="1B913037" w14:textId="77777777" w:rsidR="00D80E95" w:rsidRDefault="00D80E95" w:rsidP="00D80E95">
      <w:pPr>
        <w:spacing w:line="400" w:lineRule="exact"/>
      </w:pPr>
    </w:p>
    <w:p w14:paraId="2BF3716B" w14:textId="77777777" w:rsidR="00D80E95" w:rsidRDefault="00D80E95" w:rsidP="00D80E95">
      <w:pPr>
        <w:spacing w:line="400" w:lineRule="exact"/>
      </w:pPr>
    </w:p>
    <w:p w14:paraId="3552DBA1" w14:textId="77777777" w:rsidR="00D80E95" w:rsidRDefault="00D80E95" w:rsidP="00D80E95">
      <w:pPr>
        <w:spacing w:line="400" w:lineRule="exact"/>
      </w:pPr>
    </w:p>
    <w:p w14:paraId="46C08D73" w14:textId="77777777" w:rsidR="00D80E95" w:rsidRDefault="00D80E95" w:rsidP="00D80E95">
      <w:pPr>
        <w:spacing w:line="400" w:lineRule="exact"/>
      </w:pPr>
    </w:p>
    <w:p w14:paraId="63FF4613" w14:textId="174B966E" w:rsidR="00D80E95" w:rsidRDefault="009631BC"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82144" behindDoc="1" locked="0" layoutInCell="1" allowOverlap="1" wp14:anchorId="02C1E885" wp14:editId="55E7127A">
                <wp:simplePos x="0" y="0"/>
                <wp:positionH relativeFrom="column">
                  <wp:posOffset>-122101</wp:posOffset>
                </wp:positionH>
                <wp:positionV relativeFrom="paragraph">
                  <wp:posOffset>283754</wp:posOffset>
                </wp:positionV>
                <wp:extent cx="6134100" cy="4876800"/>
                <wp:effectExtent l="0" t="0" r="0" b="0"/>
                <wp:wrapNone/>
                <wp:docPr id="1678680036" name="正方形/長方形 1678680036"/>
                <wp:cNvGraphicFramePr/>
                <a:graphic xmlns:a="http://schemas.openxmlformats.org/drawingml/2006/main">
                  <a:graphicData uri="http://schemas.microsoft.com/office/word/2010/wordprocessingShape">
                    <wps:wsp>
                      <wps:cNvSpPr/>
                      <wps:spPr>
                        <a:xfrm>
                          <a:off x="0" y="0"/>
                          <a:ext cx="6134100" cy="487680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C17D13" w14:textId="6E3AE169" w:rsidR="00D80E95" w:rsidRPr="00B1702D"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B1702D">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1E885" id="正方形/長方形 1678680036" o:spid="_x0000_s1523" style="position:absolute;left:0;text-align:left;margin-left:-9.6pt;margin-top:22.35pt;width:483pt;height:38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" fillcolor="#daeef3 [664]" stroked="f" strokeweight="2pt">
                <v:textbox>
                  <w:txbxContent>
                    <w:p w14:paraId="4EC17D13" w14:textId="6E3AE169" w:rsidR="00D80E95" w:rsidRPr="00B1702D"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B1702D">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533023D0" w14:textId="1F49C73D" w:rsidR="00D80E95" w:rsidRDefault="009631BC"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40832" behindDoc="0" locked="0" layoutInCell="1" allowOverlap="1" wp14:anchorId="382B05A7" wp14:editId="1CBCBA40">
                <wp:simplePos x="0" y="0"/>
                <wp:positionH relativeFrom="margin">
                  <wp:posOffset>-120015</wp:posOffset>
                </wp:positionH>
                <wp:positionV relativeFrom="paragraph">
                  <wp:posOffset>286113</wp:posOffset>
                </wp:positionV>
                <wp:extent cx="6096000" cy="342900"/>
                <wp:effectExtent l="0" t="0" r="0" b="0"/>
                <wp:wrapNone/>
                <wp:docPr id="1200046980" name="テキスト ボックス 1200046980"/>
                <wp:cNvGraphicFramePr/>
                <a:graphic xmlns:a="http://schemas.openxmlformats.org/drawingml/2006/main">
                  <a:graphicData uri="http://schemas.microsoft.com/office/word/2010/wordprocessingShape">
                    <wps:wsp>
                      <wps:cNvSpPr txBox="1"/>
                      <wps:spPr>
                        <a:xfrm>
                          <a:off x="0" y="0"/>
                          <a:ext cx="6096000" cy="342900"/>
                        </a:xfrm>
                        <a:prstGeom prst="rect">
                          <a:avLst/>
                        </a:prstGeom>
                        <a:noFill/>
                        <a:ln w="6350">
                          <a:noFill/>
                          <a:prstDash val="dash"/>
                        </a:ln>
                      </wps:spPr>
                      <wps:txbx>
                        <w:txbxContent>
                          <w:p w14:paraId="6FE81E5C" w14:textId="71289BBA" w:rsidR="00D80E95" w:rsidRPr="00B1702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B1702D">
                              <w:rPr>
                                <w:rFonts w:ascii="ＭＳ ゴシック" w:eastAsia="ＭＳ ゴシック" w:hAnsi="ＭＳ ゴシック" w:hint="eastAsia"/>
                                <w:color w:val="0D0D0D" w:themeColor="text1" w:themeTint="F2"/>
                                <w:sz w:val="22"/>
                                <w:szCs w:val="22"/>
                              </w:rPr>
                              <w:t>幸福度</w:t>
                            </w:r>
                          </w:p>
                          <w:p w14:paraId="36E1B52B"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0BF0154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46E0D48"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D00429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6E08A1D4"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C353A93"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0114FD49"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D4591D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0F9BBE8"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7AA727B"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40F6CDE9" w14:textId="77777777" w:rsidR="00D80E95" w:rsidRPr="00B1702D" w:rsidRDefault="00D80E95" w:rsidP="00D80E95">
                            <w:pPr>
                              <w:ind w:leftChars="100" w:left="240"/>
                              <w:rPr>
                                <w:rFonts w:ascii="ＭＳ ゴシック" w:eastAsia="ＭＳ ゴシック" w:hAnsi="ＭＳ ゴシック"/>
                                <w:color w:val="0D0D0D" w:themeColor="text1" w:themeTint="F2"/>
                                <w:sz w:val="21"/>
                                <w:szCs w:val="21"/>
                              </w:rPr>
                            </w:pPr>
                          </w:p>
                          <w:p w14:paraId="5746311F" w14:textId="77777777" w:rsidR="00D80E95" w:rsidRPr="00B1702D"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B05A7" id="テキスト ボックス 1200046980" o:spid="_x0000_s1524" type="#_x0000_t202" style="position:absolute;left:0;text-align:left;margin-left:-9.45pt;margin-top:22.55pt;width:480pt;height:27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" filled="f" stroked="f" strokeweight=".5pt">
                <v:stroke dashstyle="dash"/>
                <v:textbox>
                  <w:txbxContent>
                    <w:p w14:paraId="6FE81E5C" w14:textId="71289BBA" w:rsidR="00D80E95" w:rsidRPr="00B1702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B1702D">
                        <w:rPr>
                          <w:rFonts w:ascii="ＭＳ ゴシック" w:eastAsia="ＭＳ ゴシック" w:hAnsi="ＭＳ ゴシック" w:hint="eastAsia"/>
                          <w:color w:val="0D0D0D" w:themeColor="text1" w:themeTint="F2"/>
                          <w:sz w:val="22"/>
                          <w:szCs w:val="22"/>
                        </w:rPr>
                        <w:t>幸福度</w:t>
                      </w:r>
                    </w:p>
                    <w:p w14:paraId="36E1B52B"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0BF0154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46E0D48"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D00429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6E08A1D4"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C353A93"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0114FD49"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D4591DE"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10F9BBE8"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57AA727B" w14:textId="77777777" w:rsidR="00D80E95" w:rsidRPr="00B1702D" w:rsidRDefault="00D80E95" w:rsidP="00D80E95">
                      <w:pPr>
                        <w:rPr>
                          <w:rFonts w:ascii="ＭＳ ゴシック" w:eastAsia="ＭＳ ゴシック" w:hAnsi="ＭＳ ゴシック"/>
                          <w:color w:val="0D0D0D" w:themeColor="text1" w:themeTint="F2"/>
                          <w:sz w:val="22"/>
                          <w:szCs w:val="22"/>
                        </w:rPr>
                      </w:pPr>
                    </w:p>
                    <w:p w14:paraId="40F6CDE9" w14:textId="77777777" w:rsidR="00D80E95" w:rsidRPr="00B1702D" w:rsidRDefault="00D80E95" w:rsidP="00D80E95">
                      <w:pPr>
                        <w:ind w:leftChars="100" w:left="240"/>
                        <w:rPr>
                          <w:rFonts w:ascii="ＭＳ ゴシック" w:eastAsia="ＭＳ ゴシック" w:hAnsi="ＭＳ ゴシック"/>
                          <w:color w:val="0D0D0D" w:themeColor="text1" w:themeTint="F2"/>
                          <w:sz w:val="21"/>
                          <w:szCs w:val="21"/>
                        </w:rPr>
                      </w:pPr>
                    </w:p>
                    <w:p w14:paraId="5746311F" w14:textId="77777777" w:rsidR="00D80E95" w:rsidRPr="00B1702D"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78DAC564" w14:textId="6C6D3418" w:rsidR="00D80E95" w:rsidRDefault="009631BC" w:rsidP="00D80E95">
      <w:pPr>
        <w:pStyle w:val="af1"/>
        <w:spacing w:line="420" w:lineRule="exact"/>
        <w:ind w:left="120" w:right="120" w:firstLine="240"/>
        <w:rPr>
          <w:rFonts w:ascii="HGSｺﾞｼｯｸM" w:eastAsia="HGSｺﾞｼｯｸM"/>
          <w:color w:val="000000" w:themeColor="text1"/>
          <w:sz w:val="22"/>
          <w:szCs w:val="22"/>
        </w:rPr>
      </w:pPr>
      <w:r w:rsidRPr="008551E7">
        <w:rPr>
          <w:noProof/>
        </w:rPr>
        <w:drawing>
          <wp:anchor distT="0" distB="0" distL="114300" distR="114300" simplePos="0" relativeHeight="251648000" behindDoc="0" locked="0" layoutInCell="1" allowOverlap="1" wp14:anchorId="302D07CB" wp14:editId="0F41DA42">
            <wp:simplePos x="0" y="0"/>
            <wp:positionH relativeFrom="margin">
              <wp:posOffset>-53340</wp:posOffset>
            </wp:positionH>
            <wp:positionV relativeFrom="paragraph">
              <wp:posOffset>253093</wp:posOffset>
            </wp:positionV>
            <wp:extent cx="5935345" cy="1367790"/>
            <wp:effectExtent l="0" t="0" r="0" b="3810"/>
            <wp:wrapNone/>
            <wp:docPr id="46704073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4" cstate="print">
                      <a:extLst>
                        <a:ext uri="{28A0092B-C50C-407E-A947-70E740481C1C}">
                          <a14:useLocalDpi xmlns:a14="http://schemas.microsoft.com/office/drawing/2010/main" val="0"/>
                        </a:ext>
                      </a:extLst>
                    </a:blip>
                    <a:srcRect l="10948" t="24143" b="11611"/>
                    <a:stretch/>
                  </pic:blipFill>
                  <pic:spPr bwMode="auto">
                    <a:xfrm>
                      <a:off x="0" y="0"/>
                      <a:ext cx="5935345"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D37D91" w14:textId="79EFF8F0"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B8527C5"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3E53B9C3"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D0A37C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C0B4B4C"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85499AB"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80096" behindDoc="0" locked="0" layoutInCell="1" allowOverlap="1" wp14:anchorId="30541F87" wp14:editId="6C5EC182">
                <wp:simplePos x="0" y="0"/>
                <wp:positionH relativeFrom="column">
                  <wp:posOffset>91440</wp:posOffset>
                </wp:positionH>
                <wp:positionV relativeFrom="paragraph">
                  <wp:posOffset>65133</wp:posOffset>
                </wp:positionV>
                <wp:extent cx="5756910" cy="304800"/>
                <wp:effectExtent l="0" t="0" r="15240" b="19050"/>
                <wp:wrapNone/>
                <wp:docPr id="1678680034" name="四角形: 角を丸くする 1678680034"/>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D7450F" w14:textId="77777777" w:rsidR="00D80E95" w:rsidRPr="00B1702D" w:rsidRDefault="00D80E95" w:rsidP="00D80E95">
                            <w:pPr>
                              <w:ind w:left="200" w:hangingChars="100" w:hanging="200"/>
                              <w:rPr>
                                <w:rFonts w:ascii="ＭＳ ゴシック" w:eastAsia="ＭＳ ゴシック" w:hAnsi="ＭＳ ゴシック"/>
                                <w:color w:val="0D0D0D" w:themeColor="text1" w:themeTint="F2"/>
                                <w:sz w:val="21"/>
                                <w:szCs w:val="21"/>
                              </w:rPr>
                            </w:pPr>
                            <w:r w:rsidRPr="00B1702D">
                              <w:rPr>
                                <w:rFonts w:ascii="ＭＳ ゴシック" w:eastAsia="ＭＳ ゴシック" w:hAnsi="ＭＳ ゴシック" w:hint="eastAsia"/>
                                <w:color w:val="0D0D0D" w:themeColor="text1" w:themeTint="F2"/>
                                <w:sz w:val="20"/>
                                <w:szCs w:val="20"/>
                              </w:rPr>
                              <w:t>※幸福度の平均（</w:t>
                            </w:r>
                            <w:r w:rsidRPr="00B1702D">
                              <w:rPr>
                                <w:rFonts w:ascii="ＭＳ ゴシック" w:eastAsia="ＭＳ ゴシック" w:hAnsi="ＭＳ ゴシック"/>
                                <w:color w:val="0D0D0D" w:themeColor="text1" w:themeTint="F2"/>
                                <w:sz w:val="20"/>
                                <w:szCs w:val="20"/>
                              </w:rPr>
                              <w:t>6.88</w:t>
                            </w:r>
                            <w:r w:rsidRPr="00B1702D">
                              <w:rPr>
                                <w:rFonts w:ascii="ＭＳ ゴシック" w:eastAsia="ＭＳ ゴシック" w:hAnsi="ＭＳ ゴシック" w:hint="eastAsia"/>
                                <w:color w:val="0D0D0D" w:themeColor="text1" w:themeTint="F2"/>
                                <w:sz w:val="20"/>
                                <w:szCs w:val="20"/>
                              </w:rPr>
                              <w:t>）は区平均をわずかに上回っている。</w:t>
                            </w:r>
                          </w:p>
                          <w:p w14:paraId="6F811F45" w14:textId="77777777" w:rsidR="00D80E95" w:rsidRPr="00B1702D" w:rsidRDefault="00D80E95" w:rsidP="00D80E95">
                            <w:pPr>
                              <w:rPr>
                                <w:rFonts w:ascii="ＭＳ ゴシック" w:eastAsia="ＭＳ ゴシック" w:hAnsi="ＭＳ ゴシック"/>
                                <w:color w:val="0D0D0D" w:themeColor="text1" w:themeTint="F2"/>
                                <w:sz w:val="14"/>
                                <w:szCs w:val="14"/>
                              </w:rPr>
                            </w:pPr>
                          </w:p>
                          <w:p w14:paraId="47999D91" w14:textId="77777777" w:rsidR="00D80E95" w:rsidRPr="00B1702D" w:rsidRDefault="00D80E95" w:rsidP="00D80E95">
                            <w:pPr>
                              <w:ind w:left="100" w:hangingChars="100" w:hanging="100"/>
                              <w:rPr>
                                <w:rFonts w:ascii="ＭＳ ゴシック" w:eastAsia="ＭＳ ゴシック" w:hAnsi="ＭＳ ゴシック"/>
                                <w:color w:val="0D0D0D" w:themeColor="text1" w:themeTint="F2"/>
                                <w:sz w:val="10"/>
                                <w:szCs w:val="10"/>
                              </w:rPr>
                            </w:pPr>
                          </w:p>
                          <w:p w14:paraId="6B3E951F" w14:textId="77777777" w:rsidR="00D80E95" w:rsidRPr="00B1702D" w:rsidRDefault="00D80E95" w:rsidP="00D80E95">
                            <w:pPr>
                              <w:jc w:val="center"/>
                              <w:rPr>
                                <w:rFonts w:ascii="ＭＳ ゴシック" w:eastAsia="ＭＳ ゴシック" w:hAnsi="ＭＳ ゴシック"/>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41F87" id="四角形: 角を丸くする 1678680034" o:spid="_x0000_s1525" style="position:absolute;left:0;text-align:left;margin-left:7.2pt;margin-top:5.15pt;width:453.3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" fillcolor="white [3212]" strokecolor="black [3213]" strokeweight=".25pt">
                <v:stroke dashstyle="dash"/>
                <v:textbox>
                  <w:txbxContent>
                    <w:p w14:paraId="3AD7450F" w14:textId="77777777" w:rsidR="00D80E95" w:rsidRPr="00B1702D" w:rsidRDefault="00D80E95" w:rsidP="00D80E95">
                      <w:pPr>
                        <w:ind w:left="200" w:hangingChars="100" w:hanging="200"/>
                        <w:rPr>
                          <w:rFonts w:ascii="ＭＳ ゴシック" w:eastAsia="ＭＳ ゴシック" w:hAnsi="ＭＳ ゴシック"/>
                          <w:color w:val="0D0D0D" w:themeColor="text1" w:themeTint="F2"/>
                          <w:sz w:val="21"/>
                          <w:szCs w:val="21"/>
                        </w:rPr>
                      </w:pPr>
                      <w:r w:rsidRPr="00B1702D">
                        <w:rPr>
                          <w:rFonts w:ascii="ＭＳ ゴシック" w:eastAsia="ＭＳ ゴシック" w:hAnsi="ＭＳ ゴシック" w:hint="eastAsia"/>
                          <w:color w:val="0D0D0D" w:themeColor="text1" w:themeTint="F2"/>
                          <w:sz w:val="20"/>
                          <w:szCs w:val="20"/>
                        </w:rPr>
                        <w:t>※幸福度の平均（</w:t>
                      </w:r>
                      <w:r w:rsidRPr="00B1702D">
                        <w:rPr>
                          <w:rFonts w:ascii="ＭＳ ゴシック" w:eastAsia="ＭＳ ゴシック" w:hAnsi="ＭＳ ゴシック"/>
                          <w:color w:val="0D0D0D" w:themeColor="text1" w:themeTint="F2"/>
                          <w:sz w:val="20"/>
                          <w:szCs w:val="20"/>
                        </w:rPr>
                        <w:t>6.88</w:t>
                      </w:r>
                      <w:r w:rsidRPr="00B1702D">
                        <w:rPr>
                          <w:rFonts w:ascii="ＭＳ ゴシック" w:eastAsia="ＭＳ ゴシック" w:hAnsi="ＭＳ ゴシック" w:hint="eastAsia"/>
                          <w:color w:val="0D0D0D" w:themeColor="text1" w:themeTint="F2"/>
                          <w:sz w:val="20"/>
                          <w:szCs w:val="20"/>
                        </w:rPr>
                        <w:t>）は区平均をわずかに上回っている。</w:t>
                      </w:r>
                    </w:p>
                    <w:p w14:paraId="6F811F45" w14:textId="77777777" w:rsidR="00D80E95" w:rsidRPr="00B1702D" w:rsidRDefault="00D80E95" w:rsidP="00D80E95">
                      <w:pPr>
                        <w:rPr>
                          <w:rFonts w:ascii="ＭＳ ゴシック" w:eastAsia="ＭＳ ゴシック" w:hAnsi="ＭＳ ゴシック"/>
                          <w:color w:val="0D0D0D" w:themeColor="text1" w:themeTint="F2"/>
                          <w:sz w:val="14"/>
                          <w:szCs w:val="14"/>
                        </w:rPr>
                      </w:pPr>
                    </w:p>
                    <w:p w14:paraId="47999D91" w14:textId="77777777" w:rsidR="00D80E95" w:rsidRPr="00B1702D" w:rsidRDefault="00D80E95" w:rsidP="00D80E95">
                      <w:pPr>
                        <w:ind w:left="100" w:hangingChars="100" w:hanging="100"/>
                        <w:rPr>
                          <w:rFonts w:ascii="ＭＳ ゴシック" w:eastAsia="ＭＳ ゴシック" w:hAnsi="ＭＳ ゴシック"/>
                          <w:color w:val="0D0D0D" w:themeColor="text1" w:themeTint="F2"/>
                          <w:sz w:val="10"/>
                          <w:szCs w:val="10"/>
                        </w:rPr>
                      </w:pPr>
                    </w:p>
                    <w:p w14:paraId="6B3E951F" w14:textId="77777777" w:rsidR="00D80E95" w:rsidRPr="00B1702D" w:rsidRDefault="00D80E95" w:rsidP="00D80E95">
                      <w:pPr>
                        <w:jc w:val="center"/>
                        <w:rPr>
                          <w:rFonts w:ascii="ＭＳ ゴシック" w:eastAsia="ＭＳ ゴシック" w:hAnsi="ＭＳ ゴシック"/>
                          <w:sz w:val="10"/>
                          <w:szCs w:val="10"/>
                        </w:rPr>
                      </w:pPr>
                    </w:p>
                  </w:txbxContent>
                </v:textbox>
              </v:roundrect>
            </w:pict>
          </mc:Fallback>
        </mc:AlternateContent>
      </w:r>
    </w:p>
    <w:p w14:paraId="40982716" w14:textId="4C36A3AC" w:rsidR="00D80E95" w:rsidRDefault="009631BC"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69120" behindDoc="0" locked="0" layoutInCell="1" allowOverlap="1" wp14:anchorId="0BD85943" wp14:editId="7F1B5171">
                <wp:simplePos x="0" y="0"/>
                <wp:positionH relativeFrom="margin">
                  <wp:posOffset>-107950</wp:posOffset>
                </wp:positionH>
                <wp:positionV relativeFrom="paragraph">
                  <wp:posOffset>178798</wp:posOffset>
                </wp:positionV>
                <wp:extent cx="6083935" cy="1737360"/>
                <wp:effectExtent l="0" t="0" r="0" b="0"/>
                <wp:wrapNone/>
                <wp:docPr id="1809358483" name="テキスト ボックス 1809358483"/>
                <wp:cNvGraphicFramePr/>
                <a:graphic xmlns:a="http://schemas.openxmlformats.org/drawingml/2006/main">
                  <a:graphicData uri="http://schemas.microsoft.com/office/word/2010/wordprocessingShape">
                    <wps:wsp>
                      <wps:cNvSpPr txBox="1"/>
                      <wps:spPr>
                        <a:xfrm>
                          <a:off x="0" y="0"/>
                          <a:ext cx="6083935" cy="1737360"/>
                        </a:xfrm>
                        <a:prstGeom prst="rect">
                          <a:avLst/>
                        </a:prstGeom>
                        <a:noFill/>
                        <a:ln w="6350">
                          <a:noFill/>
                          <a:prstDash val="dash"/>
                        </a:ln>
                      </wps:spPr>
                      <wps:txbx>
                        <w:txbxContent>
                          <w:p w14:paraId="5AEBB11C" w14:textId="0DC270E2" w:rsidR="00D80E95" w:rsidRPr="00B1702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B1702D">
                              <w:rPr>
                                <w:rFonts w:ascii="ＭＳ ゴシック" w:eastAsia="ＭＳ ゴシック" w:hAnsi="ＭＳ ゴシック" w:hint="eastAsia"/>
                                <w:color w:val="0D0D0D" w:themeColor="text1" w:themeTint="F2"/>
                                <w:sz w:val="22"/>
                                <w:szCs w:val="22"/>
                              </w:rPr>
                              <w:t>ニーズ調査におけるリスク分析</w:t>
                            </w:r>
                          </w:p>
                          <w:p w14:paraId="1EF659EA" w14:textId="77777777" w:rsidR="00D80E95" w:rsidRPr="00B1702D" w:rsidRDefault="00D80E95" w:rsidP="00D80E95">
                            <w:pPr>
                              <w:rPr>
                                <w:rFonts w:ascii="ＭＳ ゴシック" w:eastAsia="ＭＳ ゴシック" w:hAnsi="ＭＳ ゴシック"/>
                                <w:color w:val="0D0D0D" w:themeColor="text1" w:themeTint="F2"/>
                              </w:rPr>
                            </w:pPr>
                          </w:p>
                          <w:p w14:paraId="6BE41835" w14:textId="77777777" w:rsidR="00D80E95" w:rsidRPr="00B1702D" w:rsidRDefault="00D80E95" w:rsidP="00D80E95">
                            <w:pPr>
                              <w:rPr>
                                <w:rFonts w:ascii="ＭＳ ゴシック" w:eastAsia="ＭＳ ゴシック" w:hAnsi="ＭＳ ゴシック"/>
                                <w:color w:val="0D0D0D" w:themeColor="text1" w:themeTint="F2"/>
                              </w:rPr>
                            </w:pPr>
                          </w:p>
                          <w:p w14:paraId="28819DEB" w14:textId="77777777" w:rsidR="00D80E95" w:rsidRPr="00B1702D" w:rsidRDefault="00D80E95" w:rsidP="00D80E95">
                            <w:pPr>
                              <w:rPr>
                                <w:rFonts w:ascii="ＭＳ ゴシック" w:eastAsia="ＭＳ ゴシック" w:hAnsi="ＭＳ ゴシック"/>
                                <w:color w:val="0D0D0D" w:themeColor="text1" w:themeTint="F2"/>
                              </w:rPr>
                            </w:pPr>
                          </w:p>
                          <w:p w14:paraId="0F94132C" w14:textId="77777777" w:rsidR="00D80E95" w:rsidRPr="00B1702D" w:rsidRDefault="00D80E95" w:rsidP="00D80E95">
                            <w:pPr>
                              <w:rPr>
                                <w:rFonts w:ascii="ＭＳ ゴシック" w:eastAsia="ＭＳ ゴシック" w:hAnsi="ＭＳ ゴシック"/>
                                <w:color w:val="0D0D0D" w:themeColor="text1" w:themeTint="F2"/>
                              </w:rPr>
                            </w:pPr>
                          </w:p>
                          <w:p w14:paraId="3EB02772" w14:textId="77777777" w:rsidR="00D80E95" w:rsidRPr="00B1702D" w:rsidRDefault="00D80E95" w:rsidP="00D80E95">
                            <w:pPr>
                              <w:rPr>
                                <w:rFonts w:ascii="ＭＳ ゴシック" w:eastAsia="ＭＳ ゴシック" w:hAnsi="ＭＳ ゴシック"/>
                                <w:color w:val="0D0D0D" w:themeColor="text1" w:themeTint="F2"/>
                              </w:rPr>
                            </w:pPr>
                          </w:p>
                          <w:p w14:paraId="06E61D8E" w14:textId="77777777" w:rsidR="00D80E95" w:rsidRPr="00B1702D" w:rsidRDefault="00D80E95" w:rsidP="00D80E95">
                            <w:pPr>
                              <w:rPr>
                                <w:rFonts w:ascii="ＭＳ ゴシック" w:eastAsia="ＭＳ ゴシック" w:hAnsi="ＭＳ ゴシック"/>
                                <w:color w:val="0D0D0D" w:themeColor="text1" w:themeTint="F2"/>
                              </w:rPr>
                            </w:pPr>
                          </w:p>
                          <w:p w14:paraId="45087B98" w14:textId="77777777" w:rsidR="00D80E95" w:rsidRPr="00B1702D" w:rsidRDefault="00D80E95" w:rsidP="00D80E95">
                            <w:pPr>
                              <w:rPr>
                                <w:rFonts w:ascii="ＭＳ ゴシック" w:eastAsia="ＭＳ ゴシック" w:hAnsi="ＭＳ ゴシック"/>
                                <w:color w:val="0D0D0D" w:themeColor="text1" w:themeTint="F2"/>
                              </w:rPr>
                            </w:pPr>
                          </w:p>
                          <w:p w14:paraId="717A5A18" w14:textId="77777777" w:rsidR="00D80E95" w:rsidRPr="00B1702D" w:rsidRDefault="00D80E95" w:rsidP="00D80E95">
                            <w:pPr>
                              <w:rPr>
                                <w:rFonts w:ascii="ＭＳ ゴシック" w:eastAsia="ＭＳ ゴシック" w:hAnsi="ＭＳ ゴシック"/>
                                <w:color w:val="0D0D0D" w:themeColor="text1" w:themeTint="F2"/>
                              </w:rPr>
                            </w:pPr>
                          </w:p>
                          <w:p w14:paraId="7DDF4FCA" w14:textId="77777777" w:rsidR="00D80E95" w:rsidRPr="00B1702D" w:rsidRDefault="00D80E95" w:rsidP="00D80E95">
                            <w:pPr>
                              <w:rPr>
                                <w:rFonts w:ascii="ＭＳ ゴシック" w:eastAsia="ＭＳ ゴシック"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85943" id="テキスト ボックス 1809358483" o:spid="_x0000_s1526" type="#_x0000_t202" style="position:absolute;left:0;text-align:left;margin-left:-8.5pt;margin-top:14.1pt;width:479.05pt;height:136.8pt;z-index:25126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" filled="f" stroked="f" strokeweight=".5pt">
                <v:stroke dashstyle="dash"/>
                <v:textbox>
                  <w:txbxContent>
                    <w:p w14:paraId="5AEBB11C" w14:textId="0DC270E2" w:rsidR="00D80E95" w:rsidRPr="00B1702D"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B1702D">
                        <w:rPr>
                          <w:rFonts w:ascii="ＭＳ ゴシック" w:eastAsia="ＭＳ ゴシック" w:hAnsi="ＭＳ ゴシック" w:hint="eastAsia"/>
                          <w:color w:val="0D0D0D" w:themeColor="text1" w:themeTint="F2"/>
                          <w:sz w:val="22"/>
                          <w:szCs w:val="22"/>
                        </w:rPr>
                        <w:t>ニーズ調査におけるリスク分析</w:t>
                      </w:r>
                    </w:p>
                    <w:p w14:paraId="1EF659EA" w14:textId="77777777" w:rsidR="00D80E95" w:rsidRPr="00B1702D" w:rsidRDefault="00D80E95" w:rsidP="00D80E95">
                      <w:pPr>
                        <w:rPr>
                          <w:rFonts w:ascii="ＭＳ ゴシック" w:eastAsia="ＭＳ ゴシック" w:hAnsi="ＭＳ ゴシック"/>
                          <w:color w:val="0D0D0D" w:themeColor="text1" w:themeTint="F2"/>
                        </w:rPr>
                      </w:pPr>
                    </w:p>
                    <w:p w14:paraId="6BE41835" w14:textId="77777777" w:rsidR="00D80E95" w:rsidRPr="00B1702D" w:rsidRDefault="00D80E95" w:rsidP="00D80E95">
                      <w:pPr>
                        <w:rPr>
                          <w:rFonts w:ascii="ＭＳ ゴシック" w:eastAsia="ＭＳ ゴシック" w:hAnsi="ＭＳ ゴシック"/>
                          <w:color w:val="0D0D0D" w:themeColor="text1" w:themeTint="F2"/>
                        </w:rPr>
                      </w:pPr>
                    </w:p>
                    <w:p w14:paraId="28819DEB" w14:textId="77777777" w:rsidR="00D80E95" w:rsidRPr="00B1702D" w:rsidRDefault="00D80E95" w:rsidP="00D80E95">
                      <w:pPr>
                        <w:rPr>
                          <w:rFonts w:ascii="ＭＳ ゴシック" w:eastAsia="ＭＳ ゴシック" w:hAnsi="ＭＳ ゴシック"/>
                          <w:color w:val="0D0D0D" w:themeColor="text1" w:themeTint="F2"/>
                        </w:rPr>
                      </w:pPr>
                    </w:p>
                    <w:p w14:paraId="0F94132C" w14:textId="77777777" w:rsidR="00D80E95" w:rsidRPr="00B1702D" w:rsidRDefault="00D80E95" w:rsidP="00D80E95">
                      <w:pPr>
                        <w:rPr>
                          <w:rFonts w:ascii="ＭＳ ゴシック" w:eastAsia="ＭＳ ゴシック" w:hAnsi="ＭＳ ゴシック"/>
                          <w:color w:val="0D0D0D" w:themeColor="text1" w:themeTint="F2"/>
                        </w:rPr>
                      </w:pPr>
                    </w:p>
                    <w:p w14:paraId="3EB02772" w14:textId="77777777" w:rsidR="00D80E95" w:rsidRPr="00B1702D" w:rsidRDefault="00D80E95" w:rsidP="00D80E95">
                      <w:pPr>
                        <w:rPr>
                          <w:rFonts w:ascii="ＭＳ ゴシック" w:eastAsia="ＭＳ ゴシック" w:hAnsi="ＭＳ ゴシック"/>
                          <w:color w:val="0D0D0D" w:themeColor="text1" w:themeTint="F2"/>
                        </w:rPr>
                      </w:pPr>
                    </w:p>
                    <w:p w14:paraId="06E61D8E" w14:textId="77777777" w:rsidR="00D80E95" w:rsidRPr="00B1702D" w:rsidRDefault="00D80E95" w:rsidP="00D80E95">
                      <w:pPr>
                        <w:rPr>
                          <w:rFonts w:ascii="ＭＳ ゴシック" w:eastAsia="ＭＳ ゴシック" w:hAnsi="ＭＳ ゴシック"/>
                          <w:color w:val="0D0D0D" w:themeColor="text1" w:themeTint="F2"/>
                        </w:rPr>
                      </w:pPr>
                    </w:p>
                    <w:p w14:paraId="45087B98" w14:textId="77777777" w:rsidR="00D80E95" w:rsidRPr="00B1702D" w:rsidRDefault="00D80E95" w:rsidP="00D80E95">
                      <w:pPr>
                        <w:rPr>
                          <w:rFonts w:ascii="ＭＳ ゴシック" w:eastAsia="ＭＳ ゴシック" w:hAnsi="ＭＳ ゴシック"/>
                          <w:color w:val="0D0D0D" w:themeColor="text1" w:themeTint="F2"/>
                        </w:rPr>
                      </w:pPr>
                    </w:p>
                    <w:p w14:paraId="717A5A18" w14:textId="77777777" w:rsidR="00D80E95" w:rsidRPr="00B1702D" w:rsidRDefault="00D80E95" w:rsidP="00D80E95">
                      <w:pPr>
                        <w:rPr>
                          <w:rFonts w:ascii="ＭＳ ゴシック" w:eastAsia="ＭＳ ゴシック" w:hAnsi="ＭＳ ゴシック"/>
                          <w:color w:val="0D0D0D" w:themeColor="text1" w:themeTint="F2"/>
                        </w:rPr>
                      </w:pPr>
                    </w:p>
                    <w:p w14:paraId="7DDF4FCA" w14:textId="77777777" w:rsidR="00D80E95" w:rsidRPr="00B1702D" w:rsidRDefault="00D80E95" w:rsidP="00D80E95">
                      <w:pPr>
                        <w:rPr>
                          <w:rFonts w:ascii="ＭＳ ゴシック" w:eastAsia="ＭＳ ゴシック" w:hAnsi="ＭＳ ゴシック"/>
                          <w:color w:val="0D0D0D" w:themeColor="text1" w:themeTint="F2"/>
                          <w:sz w:val="21"/>
                          <w:szCs w:val="21"/>
                        </w:rPr>
                      </w:pPr>
                    </w:p>
                  </w:txbxContent>
                </v:textbox>
                <w10:wrap anchorx="margin"/>
              </v:shape>
            </w:pict>
          </mc:Fallback>
        </mc:AlternateContent>
      </w:r>
    </w:p>
    <w:p w14:paraId="28205B66" w14:textId="566E3C8A" w:rsidR="00D80E95" w:rsidRDefault="00D80E95" w:rsidP="00D80E95">
      <w:pPr>
        <w:spacing w:line="400" w:lineRule="exact"/>
      </w:pPr>
    </w:p>
    <w:p w14:paraId="7C5F1AD0" w14:textId="5E1567E7" w:rsidR="00D80E95" w:rsidRDefault="00F4066B" w:rsidP="00D80E95">
      <w:pPr>
        <w:spacing w:line="400" w:lineRule="exact"/>
      </w:pPr>
      <w:r w:rsidRPr="002650D8">
        <w:rPr>
          <w:noProof/>
        </w:rPr>
        <w:drawing>
          <wp:anchor distT="0" distB="0" distL="114300" distR="114300" simplePos="0" relativeHeight="252120063" behindDoc="0" locked="0" layoutInCell="1" allowOverlap="1" wp14:anchorId="48889033" wp14:editId="5AFFF184">
            <wp:simplePos x="0" y="0"/>
            <wp:positionH relativeFrom="margin">
              <wp:posOffset>35560</wp:posOffset>
            </wp:positionH>
            <wp:positionV relativeFrom="paragraph">
              <wp:posOffset>15240</wp:posOffset>
            </wp:positionV>
            <wp:extent cx="5800725" cy="1348740"/>
            <wp:effectExtent l="0" t="0" r="9525" b="3810"/>
            <wp:wrapNone/>
            <wp:docPr id="6617772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497B2" w14:textId="21A78709" w:rsidR="00D80E95" w:rsidRDefault="00D80E95" w:rsidP="00D80E95">
      <w:pPr>
        <w:spacing w:line="400" w:lineRule="exact"/>
      </w:pPr>
    </w:p>
    <w:p w14:paraId="4A8C6480" w14:textId="5C20A448" w:rsidR="00D80E95" w:rsidRDefault="00D80E95" w:rsidP="00D80E95">
      <w:pPr>
        <w:spacing w:line="400" w:lineRule="exact"/>
      </w:pPr>
    </w:p>
    <w:p w14:paraId="06F85E5E" w14:textId="1A96926F" w:rsidR="00D80E95" w:rsidRDefault="00597BBD" w:rsidP="00D80E95">
      <w:pPr>
        <w:spacing w:line="400" w:lineRule="exact"/>
      </w:pPr>
      <w:r>
        <w:rPr>
          <w:noProof/>
        </w:rPr>
        <mc:AlternateContent>
          <mc:Choice Requires="wps">
            <w:drawing>
              <wp:anchor distT="0" distB="0" distL="114300" distR="114300" simplePos="0" relativeHeight="251268096" behindDoc="0" locked="0" layoutInCell="1" allowOverlap="1" wp14:anchorId="725C32AB" wp14:editId="1E6C9560">
                <wp:simplePos x="0" y="0"/>
                <wp:positionH relativeFrom="column">
                  <wp:posOffset>901700</wp:posOffset>
                </wp:positionH>
                <wp:positionV relativeFrom="paragraph">
                  <wp:posOffset>58692</wp:posOffset>
                </wp:positionV>
                <wp:extent cx="4916714" cy="361121"/>
                <wp:effectExtent l="0" t="0" r="0" b="1270"/>
                <wp:wrapNone/>
                <wp:docPr id="857682852" name="正方形/長方形 857682852"/>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6BF0" id="正方形/長方形 857682852" o:spid="_x0000_s1026" style="position:absolute;left:0;text-align:left;margin-left:71pt;margin-top:4.6pt;width:387.15pt;height:28.45pt;z-index:251441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" fillcolor="white [3212]" stroked="f" strokeweight="2pt"/>
            </w:pict>
          </mc:Fallback>
        </mc:AlternateContent>
      </w:r>
    </w:p>
    <w:p w14:paraId="0148E3CA" w14:textId="77777777" w:rsidR="00D80E95" w:rsidRDefault="00D80E95" w:rsidP="00D80E95">
      <w:pPr>
        <w:spacing w:line="400" w:lineRule="exact"/>
      </w:pPr>
    </w:p>
    <w:p w14:paraId="6457733A" w14:textId="78AE9B72" w:rsidR="00D80E95" w:rsidRDefault="009631BC" w:rsidP="00D80E95">
      <w:pPr>
        <w:spacing w:line="400" w:lineRule="exact"/>
      </w:pPr>
      <w:r>
        <w:rPr>
          <w:noProof/>
        </w:rPr>
        <mc:AlternateContent>
          <mc:Choice Requires="wps">
            <w:drawing>
              <wp:anchor distT="0" distB="0" distL="114300" distR="114300" simplePos="0" relativeHeight="251781120" behindDoc="0" locked="0" layoutInCell="1" allowOverlap="1" wp14:anchorId="599803B5" wp14:editId="46AB454A">
                <wp:simplePos x="0" y="0"/>
                <wp:positionH relativeFrom="column">
                  <wp:posOffset>78105</wp:posOffset>
                </wp:positionH>
                <wp:positionV relativeFrom="paragraph">
                  <wp:posOffset>185783</wp:posOffset>
                </wp:positionV>
                <wp:extent cx="5709285" cy="624840"/>
                <wp:effectExtent l="0" t="0" r="24765" b="22860"/>
                <wp:wrapNone/>
                <wp:docPr id="1678680035" name="四角形: 角を丸くする 1678680035"/>
                <wp:cNvGraphicFramePr/>
                <a:graphic xmlns:a="http://schemas.openxmlformats.org/drawingml/2006/main">
                  <a:graphicData uri="http://schemas.microsoft.com/office/word/2010/wordprocessingShape">
                    <wps:wsp>
                      <wps:cNvSpPr/>
                      <wps:spPr>
                        <a:xfrm>
                          <a:off x="0" y="0"/>
                          <a:ext cx="5709285" cy="62484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04E8FF" w14:textId="77777777" w:rsidR="00D80E95" w:rsidRPr="00B1702D" w:rsidRDefault="00D80E95" w:rsidP="00D80E95">
                            <w:pPr>
                              <w:ind w:left="200" w:hangingChars="100" w:hanging="200"/>
                              <w:rPr>
                                <w:rFonts w:ascii="ＭＳ ゴシック" w:eastAsia="ＭＳ ゴシック" w:hAnsi="ＭＳ ゴシック"/>
                                <w:color w:val="0D0D0D" w:themeColor="text1" w:themeTint="F2"/>
                                <w:sz w:val="20"/>
                                <w:szCs w:val="20"/>
                              </w:rPr>
                            </w:pPr>
                            <w:r w:rsidRPr="00B1702D">
                              <w:rPr>
                                <w:rFonts w:ascii="ＭＳ ゴシック" w:eastAsia="ＭＳ ゴシック" w:hAnsi="ＭＳ ゴシック" w:hint="eastAsia"/>
                                <w:color w:val="0D0D0D" w:themeColor="text1" w:themeTint="F2"/>
                                <w:sz w:val="20"/>
                                <w:szCs w:val="20"/>
                              </w:rPr>
                              <w:t>※８種のリスクを区平均と比較してみると、男性は平均を上回るのは「低栄養」のみであるが、他の圏域に比べ最も高い値となっている。女性では「うつ傾向」「低栄養」「咀嚼機能」「認知機能」「運動機能」で区の平均値よりリスクが高くなっている。</w:t>
                            </w:r>
                          </w:p>
                          <w:p w14:paraId="066B7F25" w14:textId="77777777" w:rsidR="00D80E95" w:rsidRPr="00B1702D" w:rsidRDefault="00D80E95" w:rsidP="00D80E95">
                            <w:pPr>
                              <w:jc w:val="left"/>
                              <w:rPr>
                                <w:rFonts w:ascii="ＭＳ ゴシック" w:eastAsia="ＭＳ ゴシック" w:hAnsi="ＭＳ ゴシック"/>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803B5" id="四角形: 角を丸くする 1678680035" o:spid="_x0000_s1527" style="position:absolute;left:0;text-align:left;margin-left:6.15pt;margin-top:14.65pt;width:449.55pt;height:49.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" fillcolor="white [3212]" strokecolor="black [3213]" strokeweight=".25pt">
                <v:stroke dashstyle="dash"/>
                <v:textbox>
                  <w:txbxContent>
                    <w:p w14:paraId="7B04E8FF" w14:textId="77777777" w:rsidR="00D80E95" w:rsidRPr="00B1702D" w:rsidRDefault="00D80E95" w:rsidP="00D80E95">
                      <w:pPr>
                        <w:ind w:left="200" w:hangingChars="100" w:hanging="200"/>
                        <w:rPr>
                          <w:rFonts w:ascii="ＭＳ ゴシック" w:eastAsia="ＭＳ ゴシック" w:hAnsi="ＭＳ ゴシック"/>
                          <w:color w:val="0D0D0D" w:themeColor="text1" w:themeTint="F2"/>
                          <w:sz w:val="20"/>
                          <w:szCs w:val="20"/>
                        </w:rPr>
                      </w:pPr>
                      <w:r w:rsidRPr="00B1702D">
                        <w:rPr>
                          <w:rFonts w:ascii="ＭＳ ゴシック" w:eastAsia="ＭＳ ゴシック" w:hAnsi="ＭＳ ゴシック" w:hint="eastAsia"/>
                          <w:color w:val="0D0D0D" w:themeColor="text1" w:themeTint="F2"/>
                          <w:sz w:val="20"/>
                          <w:szCs w:val="20"/>
                        </w:rPr>
                        <w:t>※８種のリスクを区平均と比較してみると、男性は平均を上回るのは「低栄養」のみであるが、他の圏域に比べ最も高い値となっている。女性では「うつ傾向」「低栄養」「咀嚼機能」「認知機能」「運動機能」で区の平均値よりリスクが高くなっている。</w:t>
                      </w:r>
                    </w:p>
                    <w:p w14:paraId="066B7F25" w14:textId="77777777" w:rsidR="00D80E95" w:rsidRPr="00B1702D" w:rsidRDefault="00D80E95" w:rsidP="00D80E95">
                      <w:pPr>
                        <w:jc w:val="left"/>
                        <w:rPr>
                          <w:rFonts w:ascii="ＭＳ ゴシック" w:eastAsia="ＭＳ ゴシック" w:hAnsi="ＭＳ ゴシック"/>
                          <w:sz w:val="4"/>
                          <w:szCs w:val="4"/>
                        </w:rPr>
                      </w:pPr>
                    </w:p>
                  </w:txbxContent>
                </v:textbox>
              </v:roundrect>
            </w:pict>
          </mc:Fallback>
        </mc:AlternateContent>
      </w:r>
    </w:p>
    <w:p w14:paraId="09EC76C7" w14:textId="3C287F76" w:rsidR="00D80E95" w:rsidRDefault="00D80E95" w:rsidP="00D80E95">
      <w:pPr>
        <w:spacing w:line="400" w:lineRule="exact"/>
      </w:pPr>
    </w:p>
    <w:p w14:paraId="4F957527"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33BC303C" w14:textId="77777777" w:rsidR="00D80E95" w:rsidRDefault="00D80E95" w:rsidP="00D80E95">
      <w:pPr>
        <w:spacing w:line="400" w:lineRule="exact"/>
      </w:pPr>
      <w:r w:rsidRPr="00EE7B1F">
        <w:rPr>
          <w:noProof/>
        </w:rPr>
        <w:drawing>
          <wp:anchor distT="0" distB="0" distL="114300" distR="114300" simplePos="0" relativeHeight="251697152" behindDoc="0" locked="0" layoutInCell="1" allowOverlap="1" wp14:anchorId="3B4C9090" wp14:editId="338DF150">
            <wp:simplePos x="0" y="0"/>
            <wp:positionH relativeFrom="column">
              <wp:posOffset>27940</wp:posOffset>
            </wp:positionH>
            <wp:positionV relativeFrom="paragraph">
              <wp:posOffset>67107</wp:posOffset>
            </wp:positionV>
            <wp:extent cx="5848350" cy="1897380"/>
            <wp:effectExtent l="0" t="0" r="0" b="0"/>
            <wp:wrapNone/>
            <wp:docPr id="203033951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6" cstate="print">
                      <a:extLst>
                        <a:ext uri="{28A0092B-C50C-407E-A947-70E740481C1C}">
                          <a14:useLocalDpi xmlns:a14="http://schemas.microsoft.com/office/drawing/2010/main" val="0"/>
                        </a:ext>
                      </a:extLst>
                    </a:blip>
                    <a:srcRect l="11311" t="13330"/>
                    <a:stretch/>
                  </pic:blipFill>
                  <pic:spPr bwMode="auto">
                    <a:xfrm>
                      <a:off x="0" y="0"/>
                      <a:ext cx="5848350" cy="189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81792" behindDoc="0" locked="0" layoutInCell="1" allowOverlap="1" wp14:anchorId="1516F538" wp14:editId="676F6433">
                <wp:simplePos x="0" y="0"/>
                <wp:positionH relativeFrom="margin">
                  <wp:posOffset>0</wp:posOffset>
                </wp:positionH>
                <wp:positionV relativeFrom="paragraph">
                  <wp:posOffset>-125730</wp:posOffset>
                </wp:positionV>
                <wp:extent cx="5891530" cy="2164080"/>
                <wp:effectExtent l="0" t="0" r="0" b="7620"/>
                <wp:wrapNone/>
                <wp:docPr id="2115286024" name="テキスト ボックス 2115286024"/>
                <wp:cNvGraphicFramePr/>
                <a:graphic xmlns:a="http://schemas.openxmlformats.org/drawingml/2006/main">
                  <a:graphicData uri="http://schemas.microsoft.com/office/word/2010/wordprocessingShape">
                    <wps:wsp>
                      <wps:cNvSpPr txBox="1"/>
                      <wps:spPr>
                        <a:xfrm>
                          <a:off x="0" y="0"/>
                          <a:ext cx="5891530" cy="2164080"/>
                        </a:xfrm>
                        <a:prstGeom prst="rect">
                          <a:avLst/>
                        </a:prstGeom>
                        <a:noFill/>
                        <a:ln w="6350">
                          <a:noFill/>
                          <a:prstDash val="dash"/>
                        </a:ln>
                      </wps:spPr>
                      <wps:txbx>
                        <w:txbxContent>
                          <w:p w14:paraId="64F94F55" w14:textId="7D6166ED" w:rsidR="00D80E95" w:rsidRPr="009C5D32"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9C5D32">
                              <w:rPr>
                                <w:rFonts w:ascii="ＭＳ ゴシック" w:eastAsia="ＭＳ ゴシック" w:hAnsi="ＭＳ ゴシック" w:hint="eastAsia"/>
                                <w:color w:val="0D0D0D" w:themeColor="text1" w:themeTint="F2"/>
                                <w:sz w:val="22"/>
                                <w:szCs w:val="22"/>
                              </w:rPr>
                              <w:t>地域づくりへの参加意向</w:t>
                            </w:r>
                          </w:p>
                          <w:p w14:paraId="4B65661E"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0C0B5881"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2A4F0AE8"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3562290B"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11CD5EC5"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0EB961E5"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78ED35C0"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3F34035B"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49719698" w14:textId="77777777" w:rsidR="00D80E95" w:rsidRPr="009C5D32" w:rsidRDefault="00D80E95" w:rsidP="00D80E95">
                            <w:pPr>
                              <w:spacing w:line="340" w:lineRule="exact"/>
                              <w:rPr>
                                <w:rFonts w:ascii="ＭＳ ゴシック" w:eastAsia="ＭＳ ゴシック" w:hAnsi="ＭＳ ゴシック"/>
                                <w:color w:val="0D0D0D" w:themeColor="text1" w:themeTint="F2"/>
                                <w:sz w:val="22"/>
                                <w:szCs w:val="22"/>
                              </w:rPr>
                            </w:pPr>
                          </w:p>
                          <w:p w14:paraId="25AB2B93" w14:textId="77777777" w:rsidR="00D80E95" w:rsidRPr="009C5D32"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F538" id="テキスト ボックス 2115286024" o:spid="_x0000_s1528" type="#_x0000_t202" style="position:absolute;left:0;text-align:left;margin-left:0;margin-top:-9.9pt;width:463.9pt;height:170.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" filled="f" stroked="f" strokeweight=".5pt">
                <v:stroke dashstyle="dash"/>
                <v:textbox>
                  <w:txbxContent>
                    <w:p w14:paraId="64F94F55" w14:textId="7D6166ED" w:rsidR="00D80E95" w:rsidRPr="009C5D32"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9C5D32">
                        <w:rPr>
                          <w:rFonts w:ascii="ＭＳ ゴシック" w:eastAsia="ＭＳ ゴシック" w:hAnsi="ＭＳ ゴシック" w:hint="eastAsia"/>
                          <w:color w:val="0D0D0D" w:themeColor="text1" w:themeTint="F2"/>
                          <w:sz w:val="22"/>
                          <w:szCs w:val="22"/>
                        </w:rPr>
                        <w:t>地域づくりへの参加意向</w:t>
                      </w:r>
                    </w:p>
                    <w:p w14:paraId="4B65661E"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0C0B5881"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2A4F0AE8"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3562290B"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11CD5EC5"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0EB961E5"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78ED35C0"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3F34035B" w14:textId="77777777" w:rsidR="00D80E95" w:rsidRPr="009C5D32" w:rsidRDefault="00D80E95" w:rsidP="00D80E95">
                      <w:pPr>
                        <w:rPr>
                          <w:rFonts w:ascii="ＭＳ ゴシック" w:eastAsia="ＭＳ ゴシック" w:hAnsi="ＭＳ ゴシック"/>
                          <w:color w:val="0D0D0D" w:themeColor="text1" w:themeTint="F2"/>
                          <w:sz w:val="22"/>
                          <w:szCs w:val="22"/>
                        </w:rPr>
                      </w:pPr>
                    </w:p>
                    <w:p w14:paraId="49719698" w14:textId="77777777" w:rsidR="00D80E95" w:rsidRPr="009C5D32" w:rsidRDefault="00D80E95" w:rsidP="00D80E95">
                      <w:pPr>
                        <w:spacing w:line="340" w:lineRule="exact"/>
                        <w:rPr>
                          <w:rFonts w:ascii="ＭＳ ゴシック" w:eastAsia="ＭＳ ゴシック" w:hAnsi="ＭＳ ゴシック"/>
                          <w:color w:val="0D0D0D" w:themeColor="text1" w:themeTint="F2"/>
                          <w:sz w:val="22"/>
                          <w:szCs w:val="22"/>
                        </w:rPr>
                      </w:pPr>
                    </w:p>
                    <w:p w14:paraId="25AB2B93" w14:textId="77777777" w:rsidR="00D80E95" w:rsidRPr="009C5D32"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6352" behindDoc="1" locked="0" layoutInCell="1" allowOverlap="1" wp14:anchorId="6057F6C4" wp14:editId="3763E613">
                <wp:simplePos x="0" y="0"/>
                <wp:positionH relativeFrom="column">
                  <wp:posOffset>-171450</wp:posOffset>
                </wp:positionH>
                <wp:positionV relativeFrom="paragraph">
                  <wp:posOffset>-89535</wp:posOffset>
                </wp:positionV>
                <wp:extent cx="6134100" cy="5340350"/>
                <wp:effectExtent l="0" t="0" r="0" b="0"/>
                <wp:wrapNone/>
                <wp:docPr id="1627866274" name="正方形/長方形 1627866274"/>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F29C1" id="正方形/長方形 1627866274" o:spid="_x0000_s1026" style="position:absolute;left:0;text-align:left;margin-left:-13.5pt;margin-top:-7.05pt;width:483pt;height:420.5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" fillcolor="#daeef3 [664]" stroked="f" strokeweight="2pt"/>
            </w:pict>
          </mc:Fallback>
        </mc:AlternateContent>
      </w:r>
    </w:p>
    <w:p w14:paraId="55934A2F" w14:textId="77777777" w:rsidR="00D80E95" w:rsidRDefault="00D80E95" w:rsidP="00D80E95">
      <w:pPr>
        <w:spacing w:line="400" w:lineRule="exact"/>
      </w:pPr>
    </w:p>
    <w:p w14:paraId="0E91C57E" w14:textId="77777777" w:rsidR="00D80E95" w:rsidRDefault="00D80E95" w:rsidP="00D80E95">
      <w:pPr>
        <w:spacing w:line="400" w:lineRule="exact"/>
      </w:pPr>
    </w:p>
    <w:p w14:paraId="09523324" w14:textId="77777777" w:rsidR="00D80E95" w:rsidRDefault="00D80E95" w:rsidP="00D80E95">
      <w:pPr>
        <w:spacing w:line="400" w:lineRule="exact"/>
      </w:pPr>
    </w:p>
    <w:p w14:paraId="3180A0AE" w14:textId="77777777" w:rsidR="00D80E95" w:rsidRDefault="00D80E95" w:rsidP="00D80E95">
      <w:pPr>
        <w:spacing w:line="400" w:lineRule="exact"/>
      </w:pPr>
    </w:p>
    <w:p w14:paraId="2EA0FA52" w14:textId="77777777" w:rsidR="00D80E95" w:rsidRDefault="00D80E95" w:rsidP="00D80E95">
      <w:pPr>
        <w:spacing w:line="400" w:lineRule="exact"/>
      </w:pPr>
    </w:p>
    <w:p w14:paraId="70AFDDB9" w14:textId="77777777" w:rsidR="00D80E95" w:rsidRDefault="00D80E95" w:rsidP="00D80E95">
      <w:pPr>
        <w:spacing w:line="400" w:lineRule="exact"/>
      </w:pPr>
    </w:p>
    <w:p w14:paraId="25D9FC6B" w14:textId="77777777" w:rsidR="00D80E95" w:rsidRDefault="00D80E95" w:rsidP="00D80E95">
      <w:pPr>
        <w:spacing w:line="400" w:lineRule="exact"/>
      </w:pPr>
      <w:r>
        <w:rPr>
          <w:noProof/>
        </w:rPr>
        <mc:AlternateContent>
          <mc:Choice Requires="wps">
            <w:drawing>
              <wp:anchor distT="0" distB="0" distL="114300" distR="114300" simplePos="0" relativeHeight="251813888" behindDoc="0" locked="0" layoutInCell="1" allowOverlap="1" wp14:anchorId="5D1C1795" wp14:editId="0E7E2FD0">
                <wp:simplePos x="0" y="0"/>
                <wp:positionH relativeFrom="column">
                  <wp:posOffset>19050</wp:posOffset>
                </wp:positionH>
                <wp:positionV relativeFrom="paragraph">
                  <wp:posOffset>180772</wp:posOffset>
                </wp:positionV>
                <wp:extent cx="5704205" cy="466725"/>
                <wp:effectExtent l="0" t="0" r="10795" b="28575"/>
                <wp:wrapNone/>
                <wp:docPr id="491690116" name="四角形: 角を丸くする 491690116"/>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B35E86" w14:textId="77777777" w:rsidR="00D80E95" w:rsidRPr="009C5D32" w:rsidRDefault="00D80E95" w:rsidP="00D80E95">
                            <w:pPr>
                              <w:ind w:left="200" w:hangingChars="100" w:hanging="20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263E1665" w14:textId="77777777" w:rsidR="00D80E95" w:rsidRPr="009C5D32" w:rsidRDefault="00D80E95" w:rsidP="00D80E95">
                            <w:pPr>
                              <w:ind w:leftChars="100" w:left="240"/>
                              <w:rPr>
                                <w:rFonts w:ascii="ＭＳ ゴシック" w:eastAsia="ＭＳ ゴシック" w:hAnsi="ＭＳ ゴシック"/>
                                <w:color w:val="0D0D0D" w:themeColor="text1" w:themeTint="F2"/>
                                <w:sz w:val="21"/>
                                <w:szCs w:val="21"/>
                              </w:rPr>
                            </w:pPr>
                            <w:r w:rsidRPr="009C5D32">
                              <w:rPr>
                                <w:rFonts w:ascii="ＭＳ ゴシック" w:eastAsia="ＭＳ ゴシック" w:hAnsi="ＭＳ ゴシック" w:hint="eastAsia"/>
                                <w:color w:val="0D0D0D" w:themeColor="text1" w:themeTint="F2"/>
                                <w:sz w:val="20"/>
                                <w:szCs w:val="20"/>
                              </w:rPr>
                              <w:t>《参加意向》は、区平均を上回っており、過半数が参加意向となっている。</w:t>
                            </w:r>
                          </w:p>
                          <w:p w14:paraId="36EDE0C2" w14:textId="77777777" w:rsidR="00D80E95" w:rsidRPr="009C5D32" w:rsidRDefault="00D80E95" w:rsidP="00D80E95">
                            <w:pPr>
                              <w:ind w:leftChars="100" w:left="240"/>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C1795" id="四角形: 角を丸くする 491690116" o:spid="_x0000_s1529" style="position:absolute;left:0;text-align:left;margin-left:1.5pt;margin-top:14.25pt;width:449.15pt;height:3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" fillcolor="white [3212]" strokecolor="black [3213]" strokeweight=".25pt">
                <v:stroke dashstyle="dash"/>
                <v:textbox>
                  <w:txbxContent>
                    <w:p w14:paraId="32B35E86" w14:textId="77777777" w:rsidR="00D80E95" w:rsidRPr="009C5D32" w:rsidRDefault="00D80E95" w:rsidP="00D80E95">
                      <w:pPr>
                        <w:ind w:left="200" w:hangingChars="100" w:hanging="20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263E1665" w14:textId="77777777" w:rsidR="00D80E95" w:rsidRPr="009C5D32" w:rsidRDefault="00D80E95" w:rsidP="00D80E95">
                      <w:pPr>
                        <w:ind w:leftChars="100" w:left="240"/>
                        <w:rPr>
                          <w:rFonts w:ascii="ＭＳ ゴシック" w:eastAsia="ＭＳ ゴシック" w:hAnsi="ＭＳ ゴシック"/>
                          <w:color w:val="0D0D0D" w:themeColor="text1" w:themeTint="F2"/>
                          <w:sz w:val="21"/>
                          <w:szCs w:val="21"/>
                        </w:rPr>
                      </w:pPr>
                      <w:r w:rsidRPr="009C5D32">
                        <w:rPr>
                          <w:rFonts w:ascii="ＭＳ ゴシック" w:eastAsia="ＭＳ ゴシック" w:hAnsi="ＭＳ ゴシック" w:hint="eastAsia"/>
                          <w:color w:val="0D0D0D" w:themeColor="text1" w:themeTint="F2"/>
                          <w:sz w:val="20"/>
                          <w:szCs w:val="20"/>
                        </w:rPr>
                        <w:t>《参加意向》は、区平均を上回っており、過半数が参加意向となっている。</w:t>
                      </w:r>
                    </w:p>
                    <w:p w14:paraId="36EDE0C2" w14:textId="77777777" w:rsidR="00D80E95" w:rsidRPr="009C5D32" w:rsidRDefault="00D80E95" w:rsidP="00D80E95">
                      <w:pPr>
                        <w:ind w:leftChars="100" w:left="240"/>
                        <w:rPr>
                          <w:rFonts w:ascii="ＭＳ ゴシック" w:eastAsia="ＭＳ ゴシック" w:hAnsi="ＭＳ ゴシック"/>
                          <w:color w:val="0D0D0D" w:themeColor="text1" w:themeTint="F2"/>
                          <w:sz w:val="20"/>
                          <w:szCs w:val="20"/>
                        </w:rPr>
                      </w:pPr>
                    </w:p>
                  </w:txbxContent>
                </v:textbox>
              </v:roundrect>
            </w:pict>
          </mc:Fallback>
        </mc:AlternateContent>
      </w:r>
    </w:p>
    <w:p w14:paraId="36B5523D" w14:textId="77777777" w:rsidR="00D80E95" w:rsidRDefault="00D80E95" w:rsidP="00D80E95">
      <w:pPr>
        <w:spacing w:line="400" w:lineRule="exact"/>
      </w:pPr>
    </w:p>
    <w:p w14:paraId="6520BEEE" w14:textId="0922013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80768" behindDoc="0" locked="0" layoutInCell="1" allowOverlap="1" wp14:anchorId="3117DF1C" wp14:editId="138AE932">
                <wp:simplePos x="0" y="0"/>
                <wp:positionH relativeFrom="margin">
                  <wp:posOffset>0</wp:posOffset>
                </wp:positionH>
                <wp:positionV relativeFrom="paragraph">
                  <wp:posOffset>100127</wp:posOffset>
                </wp:positionV>
                <wp:extent cx="5875655" cy="2162175"/>
                <wp:effectExtent l="0" t="0" r="0" b="0"/>
                <wp:wrapNone/>
                <wp:docPr id="616202645" name="テキスト ボックス 616202645"/>
                <wp:cNvGraphicFramePr/>
                <a:graphic xmlns:a="http://schemas.openxmlformats.org/drawingml/2006/main">
                  <a:graphicData uri="http://schemas.microsoft.com/office/word/2010/wordprocessingShape">
                    <wps:wsp>
                      <wps:cNvSpPr txBox="1"/>
                      <wps:spPr>
                        <a:xfrm>
                          <a:off x="0" y="0"/>
                          <a:ext cx="5875655" cy="2162175"/>
                        </a:xfrm>
                        <a:prstGeom prst="rect">
                          <a:avLst/>
                        </a:prstGeom>
                        <a:noFill/>
                        <a:ln w="6350">
                          <a:noFill/>
                          <a:prstDash val="dash"/>
                        </a:ln>
                      </wps:spPr>
                      <wps:txbx>
                        <w:txbxContent>
                          <w:p w14:paraId="5ED43191" w14:textId="4B8CFB5A" w:rsidR="00D80E95" w:rsidRPr="009C5D32"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9C5D32">
                              <w:rPr>
                                <w:rFonts w:ascii="ＭＳ ゴシック" w:eastAsia="ＭＳ ゴシック" w:hAnsi="ＭＳ ゴシック" w:hint="eastAsia"/>
                                <w:color w:val="0D0D0D" w:themeColor="text1" w:themeTint="F2"/>
                                <w:sz w:val="22"/>
                                <w:szCs w:val="22"/>
                              </w:rPr>
                              <w:t>孤独感尺度</w:t>
                            </w:r>
                          </w:p>
                          <w:p w14:paraId="0D7E5F45"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44199A81"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54928CC"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2AEDD19"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964CA66"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7AB55503"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98B6080"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301C1FB"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457B657E"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9F16C2A"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DCF557C"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60F41CE"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25C2174" w14:textId="77777777" w:rsidR="00D80E95" w:rsidRPr="009C5D32"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DF1C" id="テキスト ボックス 616202645" o:spid="_x0000_s1530" type="#_x0000_t202" style="position:absolute;left:0;text-align:left;margin-left:0;margin-top:7.9pt;width:462.65pt;height:17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" filled="f" stroked="f" strokeweight=".5pt">
                <v:stroke dashstyle="dash"/>
                <v:textbox>
                  <w:txbxContent>
                    <w:p w14:paraId="5ED43191" w14:textId="4B8CFB5A" w:rsidR="00D80E95" w:rsidRPr="009C5D32"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9C5D32">
                        <w:rPr>
                          <w:rFonts w:ascii="ＭＳ ゴシック" w:eastAsia="ＭＳ ゴシック" w:hAnsi="ＭＳ ゴシック" w:hint="eastAsia"/>
                          <w:color w:val="0D0D0D" w:themeColor="text1" w:themeTint="F2"/>
                          <w:sz w:val="22"/>
                          <w:szCs w:val="22"/>
                        </w:rPr>
                        <w:t>孤独感尺度</w:t>
                      </w:r>
                    </w:p>
                    <w:p w14:paraId="0D7E5F45"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44199A81"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54928CC"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2AEDD19"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964CA66"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7AB55503"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98B6080"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301C1FB"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457B657E"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9F16C2A"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2DCF557C"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060F41CE" w14:textId="77777777" w:rsidR="00D80E95" w:rsidRPr="009C5D32" w:rsidRDefault="00D80E95" w:rsidP="00D80E95">
                      <w:pPr>
                        <w:rPr>
                          <w:rFonts w:ascii="ＭＳ ゴシック" w:eastAsia="ＭＳ ゴシック" w:hAnsi="ＭＳ ゴシック"/>
                          <w:color w:val="0D0D0D" w:themeColor="text1" w:themeTint="F2"/>
                          <w:sz w:val="21"/>
                          <w:szCs w:val="21"/>
                        </w:rPr>
                      </w:pPr>
                    </w:p>
                    <w:p w14:paraId="125C2174" w14:textId="77777777" w:rsidR="00D80E95" w:rsidRPr="009C5D32"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3449A952" w14:textId="78955280" w:rsidR="00D80E95" w:rsidRDefault="009C5D95" w:rsidP="00D80E95">
      <w:pPr>
        <w:spacing w:line="400" w:lineRule="exact"/>
      </w:pPr>
      <w:r w:rsidRPr="00656109">
        <w:rPr>
          <w:noProof/>
        </w:rPr>
        <w:drawing>
          <wp:anchor distT="0" distB="0" distL="114300" distR="114300" simplePos="0" relativeHeight="252169215" behindDoc="0" locked="0" layoutInCell="1" allowOverlap="1" wp14:anchorId="289B9578" wp14:editId="297B0287">
            <wp:simplePos x="0" y="0"/>
            <wp:positionH relativeFrom="margin">
              <wp:posOffset>-219710</wp:posOffset>
            </wp:positionH>
            <wp:positionV relativeFrom="paragraph">
              <wp:posOffset>112972</wp:posOffset>
            </wp:positionV>
            <wp:extent cx="6123940" cy="2007235"/>
            <wp:effectExtent l="0" t="0" r="0" b="0"/>
            <wp:wrapNone/>
            <wp:docPr id="193249987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l="8796" t="10668" b="10292"/>
                    <a:stretch/>
                  </pic:blipFill>
                  <pic:spPr bwMode="auto">
                    <a:xfrm>
                      <a:off x="0" y="0"/>
                      <a:ext cx="6123940" cy="2007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F1881B" w14:textId="77777777" w:rsidR="00D80E95" w:rsidRDefault="00D80E95" w:rsidP="00D80E95">
      <w:pPr>
        <w:spacing w:line="400" w:lineRule="exact"/>
      </w:pPr>
    </w:p>
    <w:p w14:paraId="34FF3B11" w14:textId="77777777" w:rsidR="00D80E95" w:rsidRDefault="00D80E95" w:rsidP="00D80E95">
      <w:pPr>
        <w:spacing w:line="400" w:lineRule="exact"/>
      </w:pPr>
    </w:p>
    <w:p w14:paraId="3E89CB0D" w14:textId="77777777" w:rsidR="00D80E95" w:rsidRDefault="00D80E95" w:rsidP="00D80E95">
      <w:pPr>
        <w:spacing w:line="400" w:lineRule="exact"/>
      </w:pPr>
    </w:p>
    <w:p w14:paraId="473F7D53" w14:textId="77777777" w:rsidR="00D80E95" w:rsidRDefault="00D80E95" w:rsidP="00D80E95">
      <w:pPr>
        <w:spacing w:line="400" w:lineRule="exact"/>
      </w:pPr>
    </w:p>
    <w:p w14:paraId="69B7BD8E" w14:textId="77777777" w:rsidR="00D80E95" w:rsidRDefault="00D80E95" w:rsidP="00D80E95">
      <w:pPr>
        <w:spacing w:line="400" w:lineRule="exact"/>
      </w:pPr>
    </w:p>
    <w:p w14:paraId="48EFD9B6" w14:textId="77777777" w:rsidR="00D80E95" w:rsidRDefault="00D80E95" w:rsidP="00D80E95">
      <w:pPr>
        <w:spacing w:line="400" w:lineRule="exact"/>
      </w:pPr>
    </w:p>
    <w:p w14:paraId="347FEEE3" w14:textId="77777777" w:rsidR="00D80E95" w:rsidRDefault="00D80E95" w:rsidP="00D80E95">
      <w:pPr>
        <w:spacing w:line="400" w:lineRule="exact"/>
      </w:pPr>
    </w:p>
    <w:p w14:paraId="2AFC5727" w14:textId="77777777" w:rsidR="00D80E95" w:rsidRDefault="00D80E95" w:rsidP="00D80E95">
      <w:pPr>
        <w:spacing w:line="400" w:lineRule="exact"/>
      </w:pPr>
      <w:r>
        <w:rPr>
          <w:noProof/>
        </w:rPr>
        <mc:AlternateContent>
          <mc:Choice Requires="wps">
            <w:drawing>
              <wp:anchor distT="0" distB="0" distL="114300" distR="114300" simplePos="0" relativeHeight="251814912" behindDoc="0" locked="0" layoutInCell="1" allowOverlap="1" wp14:anchorId="150F4B3C" wp14:editId="1C74217D">
                <wp:simplePos x="0" y="0"/>
                <wp:positionH relativeFrom="column">
                  <wp:posOffset>19050</wp:posOffset>
                </wp:positionH>
                <wp:positionV relativeFrom="paragraph">
                  <wp:posOffset>121082</wp:posOffset>
                </wp:positionV>
                <wp:extent cx="5704205" cy="466725"/>
                <wp:effectExtent l="0" t="0" r="10795" b="28575"/>
                <wp:wrapNone/>
                <wp:docPr id="491690117" name="四角形: 角を丸くする 491690117"/>
                <wp:cNvGraphicFramePr/>
                <a:graphic xmlns:a="http://schemas.openxmlformats.org/drawingml/2006/main">
                  <a:graphicData uri="http://schemas.microsoft.com/office/word/2010/wordprocessingShape">
                    <wps:wsp>
                      <wps:cNvSpPr/>
                      <wps:spPr>
                        <a:xfrm>
                          <a:off x="0" y="0"/>
                          <a:ext cx="5704205" cy="466725"/>
                        </a:xfrm>
                        <a:prstGeom prst="roundRect">
                          <a:avLst/>
                        </a:prstGeom>
                        <a:solidFill>
                          <a:sysClr val="window" lastClr="FFFFFF"/>
                        </a:solidFill>
                        <a:ln w="3175" cap="flat" cmpd="sng" algn="ctr">
                          <a:solidFill>
                            <a:sysClr val="windowText" lastClr="000000"/>
                          </a:solidFill>
                          <a:prstDash val="dash"/>
                        </a:ln>
                        <a:effectLst/>
                      </wps:spPr>
                      <wps:txbx>
                        <w:txbxContent>
                          <w:p w14:paraId="737C19A8" w14:textId="77777777" w:rsidR="00D80E95" w:rsidRPr="009C5D32" w:rsidRDefault="00D80E95" w:rsidP="00D80E95">
                            <w:pPr>
                              <w:ind w:left="200" w:hangingChars="100" w:hanging="20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※「常にある」と「時々ある」を合わせた《ある》は、区全体を2.4ポイント上回っており、</w:t>
                            </w:r>
                          </w:p>
                          <w:p w14:paraId="7AF13CE9" w14:textId="77777777" w:rsidR="00D80E95" w:rsidRPr="009C5D32" w:rsidRDefault="00D80E95" w:rsidP="00D80E95">
                            <w:pPr>
                              <w:ind w:leftChars="100" w:left="24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15圏域中で３番目に高い割合となっている。</w:t>
                            </w:r>
                          </w:p>
                          <w:p w14:paraId="13BAB2A7" w14:textId="77777777" w:rsidR="00D80E95" w:rsidRPr="009C5D32" w:rsidRDefault="00D80E95" w:rsidP="00D80E95">
                            <w:pPr>
                              <w:rPr>
                                <w:rFonts w:ascii="ＭＳ ゴシック" w:eastAsia="ＭＳ ゴシック" w:hAnsi="ＭＳ 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0F4B3C" id="四角形: 角を丸くする 491690117" o:spid="_x0000_s1531" style="position:absolute;left:0;text-align:left;margin-left:1.5pt;margin-top:9.55pt;width:449.15pt;height:36.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" fillcolor="window" strokecolor="windowText" strokeweight=".25pt">
                <v:stroke dashstyle="dash"/>
                <v:textbox>
                  <w:txbxContent>
                    <w:p w14:paraId="737C19A8" w14:textId="77777777" w:rsidR="00D80E95" w:rsidRPr="009C5D32" w:rsidRDefault="00D80E95" w:rsidP="00D80E95">
                      <w:pPr>
                        <w:ind w:left="200" w:hangingChars="100" w:hanging="20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※「常にある」と「時々ある」を合わせた《ある》は、区全体を2.4ポイント上回っており、</w:t>
                      </w:r>
                    </w:p>
                    <w:p w14:paraId="7AF13CE9" w14:textId="77777777" w:rsidR="00D80E95" w:rsidRPr="009C5D32" w:rsidRDefault="00D80E95" w:rsidP="00D80E95">
                      <w:pPr>
                        <w:ind w:leftChars="100" w:left="240"/>
                        <w:rPr>
                          <w:rFonts w:ascii="ＭＳ ゴシック" w:eastAsia="ＭＳ ゴシック" w:hAnsi="ＭＳ ゴシック"/>
                          <w:color w:val="0D0D0D" w:themeColor="text1" w:themeTint="F2"/>
                          <w:sz w:val="20"/>
                          <w:szCs w:val="20"/>
                        </w:rPr>
                      </w:pPr>
                      <w:r w:rsidRPr="009C5D32">
                        <w:rPr>
                          <w:rFonts w:ascii="ＭＳ ゴシック" w:eastAsia="ＭＳ ゴシック" w:hAnsi="ＭＳ ゴシック" w:hint="eastAsia"/>
                          <w:color w:val="0D0D0D" w:themeColor="text1" w:themeTint="F2"/>
                          <w:sz w:val="20"/>
                          <w:szCs w:val="20"/>
                        </w:rPr>
                        <w:t>15圏域中で３番目に高い割合となっている。</w:t>
                      </w:r>
                    </w:p>
                    <w:p w14:paraId="13BAB2A7" w14:textId="77777777" w:rsidR="00D80E95" w:rsidRPr="009C5D32" w:rsidRDefault="00D80E95" w:rsidP="00D80E95">
                      <w:pPr>
                        <w:rPr>
                          <w:rFonts w:ascii="ＭＳ ゴシック" w:eastAsia="ＭＳ ゴシック" w:hAnsi="ＭＳ ゴシック"/>
                          <w:color w:val="0D0D0D" w:themeColor="text1" w:themeTint="F2"/>
                          <w:sz w:val="18"/>
                          <w:szCs w:val="18"/>
                        </w:rPr>
                      </w:pPr>
                    </w:p>
                  </w:txbxContent>
                </v:textbox>
              </v:roundrect>
            </w:pict>
          </mc:Fallback>
        </mc:AlternateContent>
      </w:r>
    </w:p>
    <w:p w14:paraId="2DA84118" w14:textId="77777777" w:rsidR="00D80E95" w:rsidRDefault="00D80E95" w:rsidP="00D80E95">
      <w:pPr>
        <w:spacing w:line="400" w:lineRule="exact"/>
      </w:pPr>
    </w:p>
    <w:p w14:paraId="2AD60BF6" w14:textId="77777777" w:rsidR="00D80E95" w:rsidRDefault="00D80E95" w:rsidP="00D80E95">
      <w:pPr>
        <w:spacing w:line="400" w:lineRule="exact"/>
      </w:pPr>
      <w:r w:rsidRPr="006E3BAF">
        <w:rPr>
          <w:noProof/>
        </w:rPr>
        <mc:AlternateContent>
          <mc:Choice Requires="wps">
            <w:drawing>
              <wp:anchor distT="0" distB="0" distL="114300" distR="114300" simplePos="0" relativeHeight="251853824" behindDoc="1" locked="0" layoutInCell="1" allowOverlap="1" wp14:anchorId="724942FB" wp14:editId="2E357A6C">
                <wp:simplePos x="0" y="0"/>
                <wp:positionH relativeFrom="column">
                  <wp:posOffset>-175098</wp:posOffset>
                </wp:positionH>
                <wp:positionV relativeFrom="paragraph">
                  <wp:posOffset>284709</wp:posOffset>
                </wp:positionV>
                <wp:extent cx="6134100" cy="2734310"/>
                <wp:effectExtent l="0" t="0" r="0" b="8890"/>
                <wp:wrapNone/>
                <wp:docPr id="1328224458" name="正方形/長方形 1328224458"/>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47BD1" w14:textId="50CB32E5" w:rsidR="00D80E95" w:rsidRPr="009C5D32"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9C5D3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35EF083F" w14:textId="77777777" w:rsidR="00D80E95" w:rsidRPr="009C5D32"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942FB" id="正方形/長方形 1328224458" o:spid="_x0000_s1532" style="position:absolute;left:0;text-align:left;margin-left:-13.8pt;margin-top:22.4pt;width:483pt;height:215.3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" fillcolor="#c6d9f1 [671]" stroked="f" strokeweight="2pt">
                <v:textbox>
                  <w:txbxContent>
                    <w:p w14:paraId="7C647BD1" w14:textId="50CB32E5" w:rsidR="00D80E95" w:rsidRPr="009C5D32"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9C5D3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35EF083F" w14:textId="77777777" w:rsidR="00D80E95" w:rsidRPr="009C5D32" w:rsidRDefault="00D80E95" w:rsidP="00D80E95">
                      <w:pPr>
                        <w:jc w:val="center"/>
                        <w:rPr>
                          <w:rFonts w:ascii="ＭＳ ゴシック" w:eastAsia="ＭＳ ゴシック" w:hAnsi="ＭＳ ゴシック"/>
                        </w:rPr>
                      </w:pPr>
                    </w:p>
                  </w:txbxContent>
                </v:textbox>
              </v:rect>
            </w:pict>
          </mc:Fallback>
        </mc:AlternateContent>
      </w:r>
    </w:p>
    <w:p w14:paraId="7095B8D3" w14:textId="77777777" w:rsidR="00D80E95" w:rsidRDefault="00D80E95" w:rsidP="00D80E95">
      <w:pPr>
        <w:spacing w:line="400" w:lineRule="exact"/>
      </w:pPr>
    </w:p>
    <w:p w14:paraId="3AE07C66" w14:textId="77777777" w:rsidR="00D80E95" w:rsidRDefault="00D80E95" w:rsidP="00D80E95">
      <w:pPr>
        <w:spacing w:line="400" w:lineRule="exact"/>
      </w:pPr>
      <w:r w:rsidRPr="006E3BAF">
        <w:rPr>
          <w:noProof/>
        </w:rPr>
        <mc:AlternateContent>
          <mc:Choice Requires="wps">
            <w:drawing>
              <wp:anchor distT="0" distB="0" distL="114300" distR="114300" simplePos="0" relativeHeight="251852800" behindDoc="0" locked="0" layoutInCell="1" allowOverlap="1" wp14:anchorId="0A8236F6" wp14:editId="54A65C0C">
                <wp:simplePos x="0" y="0"/>
                <wp:positionH relativeFrom="column">
                  <wp:posOffset>-100168</wp:posOffset>
                </wp:positionH>
                <wp:positionV relativeFrom="paragraph">
                  <wp:posOffset>79604</wp:posOffset>
                </wp:positionV>
                <wp:extent cx="5962650" cy="1432560"/>
                <wp:effectExtent l="0" t="0" r="19050" b="15240"/>
                <wp:wrapNone/>
                <wp:docPr id="1328224456" name="テキスト ボックス 90"/>
                <wp:cNvGraphicFramePr/>
                <a:graphic xmlns:a="http://schemas.openxmlformats.org/drawingml/2006/main">
                  <a:graphicData uri="http://schemas.microsoft.com/office/word/2010/wordprocessingShape">
                    <wps:wsp>
                      <wps:cNvSpPr txBox="1"/>
                      <wps:spPr>
                        <a:xfrm>
                          <a:off x="0" y="0"/>
                          <a:ext cx="5962650" cy="1432560"/>
                        </a:xfrm>
                        <a:prstGeom prst="rect">
                          <a:avLst/>
                        </a:prstGeom>
                        <a:solidFill>
                          <a:schemeClr val="bg1"/>
                        </a:solidFill>
                        <a:ln w="6350" cmpd="sng">
                          <a:solidFill>
                            <a:schemeClr val="tx2"/>
                          </a:solidFill>
                          <a:prstDash val="dash"/>
                        </a:ln>
                      </wps:spPr>
                      <wps:txbx>
                        <w:txbxContent>
                          <w:p w14:paraId="2E1C3487" w14:textId="77777777" w:rsidR="00D80E95" w:rsidRPr="009C5D32" w:rsidRDefault="00D80E95" w:rsidP="00D80E95">
                            <w:pPr>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【現状と課題】</w:t>
                            </w:r>
                          </w:p>
                          <w:p w14:paraId="0B17D824"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○北葛西地域は、集合住宅（都営住宅・団地）や昔からの戸建ての住宅に、ひとり暮らし又は夫婦のみで住んでいる高齢者が多い。</w:t>
                            </w:r>
                          </w:p>
                          <w:p w14:paraId="2CCBA04A"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○西葛西２丁目周辺はバス路線等が少なく、高齢者の中には買い物に困っている方が増加している。</w:t>
                            </w:r>
                          </w:p>
                          <w:p w14:paraId="1AD10E1A" w14:textId="4A801B85"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w:t>
                            </w:r>
                            <w:r w:rsidR="00F652A9">
                              <w:rPr>
                                <w:rFonts w:ascii="ＭＳ ゴシック" w:eastAsia="ＭＳ ゴシック" w:hAnsi="ＭＳ ゴシック" w:hint="eastAsia"/>
                                <w:sz w:val="20"/>
                                <w:szCs w:val="20"/>
                              </w:rPr>
                              <w:t>西葛西</w:t>
                            </w:r>
                            <w:r w:rsidRPr="009C5D32">
                              <w:rPr>
                                <w:rFonts w:ascii="ＭＳ ゴシック" w:eastAsia="ＭＳ ゴシック" w:hAnsi="ＭＳ ゴシック" w:hint="eastAsia"/>
                                <w:sz w:val="20"/>
                                <w:szCs w:val="20"/>
                              </w:rPr>
                              <w:t>２丁目の集合住宅では高齢化率が60％を超えている状況で、バス停、駅までたどり着けない高齢者が多い。</w:t>
                            </w:r>
                          </w:p>
                          <w:p w14:paraId="6116BF67"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○圏域全体に気軽に集まれる居場所が少ない。</w:t>
                            </w:r>
                          </w:p>
                          <w:p w14:paraId="40B9C8F4"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○水害に対する対策対応方法の周知が不足している。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A8236F6" id="_x0000_t202" coordsize="21600,21600" o:spt="202" path="m,l,21600r21600,l21600,xe">
                <v:stroke joinstyle="miter"/>
                <v:path gradientshapeok="t" o:connecttype="rect"/>
              </v:shapetype>
              <v:shape id="_x0000_s1533" type="#_x0000_t202" style="position:absolute;left:0;text-align:left;margin-left:-7.9pt;margin-top:6.25pt;width:469.5pt;height:112.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KvIgIAABYEAAAOAAAAZHJzL2Uyb0RvYy54bWysU0uOEzEQ3SNxB8t70kmn0/konREkGoSE&#10;AGngAI7bnbbkH7aT7mwTCXEIroBYc56+CGUnk0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" fillcolor="white [3212]" strokecolor="#1f497d [3215]" strokeweight=".5pt">
                <v:stroke dashstyle="dash"/>
                <v:textbox inset="2.65242mm,1.3262mm,2.65242mm,1.3262mm">
                  <w:txbxContent>
                    <w:p w14:paraId="2E1C3487" w14:textId="77777777" w:rsidR="00D80E95" w:rsidRPr="009C5D32" w:rsidRDefault="00D80E95" w:rsidP="00D80E95">
                      <w:pPr>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【現状と課題】</w:t>
                      </w:r>
                    </w:p>
                    <w:p w14:paraId="0B17D824"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○北葛西地域は、集合住宅（都営住宅・団地）や昔からの戸建ての住宅に、ひとり暮らし又は夫婦のみで住んでいる高齢者が多い。</w:t>
                      </w:r>
                    </w:p>
                    <w:p w14:paraId="2CCBA04A"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○西葛西２丁目周辺はバス路線等が少なく、高齢者の中には買い物に困っている方が増加している。</w:t>
                      </w:r>
                    </w:p>
                    <w:p w14:paraId="1AD10E1A" w14:textId="4A801B85"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w:t>
                      </w:r>
                      <w:r w:rsidR="00F652A9">
                        <w:rPr>
                          <w:rFonts w:ascii="ＭＳ ゴシック" w:eastAsia="ＭＳ ゴシック" w:hAnsi="ＭＳ ゴシック" w:hint="eastAsia"/>
                          <w:sz w:val="20"/>
                          <w:szCs w:val="20"/>
                        </w:rPr>
                        <w:t>西葛西</w:t>
                      </w:r>
                      <w:r w:rsidRPr="009C5D32">
                        <w:rPr>
                          <w:rFonts w:ascii="ＭＳ ゴシック" w:eastAsia="ＭＳ ゴシック" w:hAnsi="ＭＳ ゴシック" w:hint="eastAsia"/>
                          <w:sz w:val="20"/>
                          <w:szCs w:val="20"/>
                        </w:rPr>
                        <w:t>２丁目の集合住宅では高齢化率が60％を超えている状況で、バス停、駅までたどり着けない高齢者が多い。</w:t>
                      </w:r>
                    </w:p>
                    <w:p w14:paraId="6116BF67"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○圏域全体に気軽に集まれる居場所が少ない。</w:t>
                      </w:r>
                    </w:p>
                    <w:p w14:paraId="40B9C8F4"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○水害に対する対策対応方法の周知が不足している。</w:t>
                      </w:r>
                    </w:p>
                  </w:txbxContent>
                </v:textbox>
              </v:shape>
            </w:pict>
          </mc:Fallback>
        </mc:AlternateContent>
      </w:r>
    </w:p>
    <w:p w14:paraId="511137BC" w14:textId="77777777" w:rsidR="00D80E95" w:rsidRDefault="00D80E95" w:rsidP="00D80E95">
      <w:pPr>
        <w:spacing w:line="400" w:lineRule="exact"/>
      </w:pPr>
    </w:p>
    <w:p w14:paraId="1C94099B" w14:textId="77777777" w:rsidR="00D80E95" w:rsidRDefault="00D80E95" w:rsidP="00D80E95">
      <w:pPr>
        <w:spacing w:line="400" w:lineRule="exact"/>
      </w:pPr>
    </w:p>
    <w:p w14:paraId="76413EC5" w14:textId="77777777" w:rsidR="00D80E95" w:rsidRDefault="00D80E95" w:rsidP="00D80E95">
      <w:pPr>
        <w:spacing w:line="400" w:lineRule="exact"/>
      </w:pPr>
    </w:p>
    <w:p w14:paraId="40120600" w14:textId="77777777" w:rsidR="00D80E95" w:rsidRDefault="00D80E95" w:rsidP="00D80E95">
      <w:pPr>
        <w:spacing w:line="400" w:lineRule="exact"/>
      </w:pPr>
    </w:p>
    <w:p w14:paraId="0E7D0059" w14:textId="77777777" w:rsidR="00D80E95" w:rsidRDefault="00D80E95" w:rsidP="00D80E95">
      <w:pPr>
        <w:spacing w:line="400" w:lineRule="exact"/>
      </w:pPr>
      <w:r w:rsidRPr="006E3BAF">
        <w:rPr>
          <w:noProof/>
        </w:rPr>
        <mc:AlternateContent>
          <mc:Choice Requires="wps">
            <w:drawing>
              <wp:anchor distT="0" distB="0" distL="114300" distR="114300" simplePos="0" relativeHeight="251851776" behindDoc="0" locked="0" layoutInCell="1" allowOverlap="1" wp14:anchorId="06F04062" wp14:editId="0D2617E5">
                <wp:simplePos x="0" y="0"/>
                <wp:positionH relativeFrom="column">
                  <wp:posOffset>-100168</wp:posOffset>
                </wp:positionH>
                <wp:positionV relativeFrom="paragraph">
                  <wp:posOffset>242164</wp:posOffset>
                </wp:positionV>
                <wp:extent cx="5962650" cy="907415"/>
                <wp:effectExtent l="0" t="0" r="19050" b="26035"/>
                <wp:wrapNone/>
                <wp:docPr id="1328224455" name="テキスト ボックス 90"/>
                <wp:cNvGraphicFramePr/>
                <a:graphic xmlns:a="http://schemas.openxmlformats.org/drawingml/2006/main">
                  <a:graphicData uri="http://schemas.microsoft.com/office/word/2010/wordprocessingShape">
                    <wps:wsp>
                      <wps:cNvSpPr txBox="1"/>
                      <wps:spPr>
                        <a:xfrm>
                          <a:off x="0" y="0"/>
                          <a:ext cx="5962650" cy="907415"/>
                        </a:xfrm>
                        <a:prstGeom prst="rect">
                          <a:avLst/>
                        </a:prstGeom>
                        <a:solidFill>
                          <a:schemeClr val="accent1">
                            <a:lumMod val="20000"/>
                            <a:lumOff val="80000"/>
                          </a:schemeClr>
                        </a:solidFill>
                        <a:ln w="6350" cmpd="sng">
                          <a:solidFill>
                            <a:schemeClr val="tx2"/>
                          </a:solidFill>
                          <a:prstDash val="dash"/>
                        </a:ln>
                      </wps:spPr>
                      <wps:txbx>
                        <w:txbxContent>
                          <w:p w14:paraId="325F201E"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【取組】</w:t>
                            </w:r>
                          </w:p>
                          <w:p w14:paraId="065FF2D2"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○閉店した商店を活用した集いの場、居場所づくり支援</w:t>
                            </w:r>
                          </w:p>
                          <w:p w14:paraId="29F3268D"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○防災教室の開催</w:t>
                            </w:r>
                          </w:p>
                          <w:p w14:paraId="701AB4E7"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○独居高齢者・認知症高齢者に対する見守り体制の強化</w:t>
                            </w:r>
                          </w:p>
                          <w:p w14:paraId="4B9AFF46"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○熟年相談室と近隣のなごみの家が連携しながら行う移動支援</w:t>
                            </w:r>
                          </w:p>
                          <w:p w14:paraId="143FF5ED" w14:textId="77777777" w:rsidR="00D80E95" w:rsidRPr="009C5D32"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4062" id="_x0000_s1534" type="#_x0000_t202" style="position:absolute;left:0;text-align:left;margin-left:-7.9pt;margin-top:19.05pt;width:469.5pt;height:71.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" fillcolor="#dbe5f1 [660]" strokecolor="#1f497d [3215]" strokeweight=".5pt">
                <v:stroke dashstyle="dash"/>
                <v:textbox inset="2.65242mm,1.3262mm,2.65242mm,1.3262mm">
                  <w:txbxContent>
                    <w:p w14:paraId="325F201E"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【取組】</w:t>
                      </w:r>
                    </w:p>
                    <w:p w14:paraId="065FF2D2"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○閉店した商店を活用した集いの場、居場所づくり支援</w:t>
                      </w:r>
                    </w:p>
                    <w:p w14:paraId="29F3268D"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○防災教室の開催</w:t>
                      </w:r>
                    </w:p>
                    <w:p w14:paraId="701AB4E7"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○独居高齢者・認知症高齢者に対する見守り体制の強化</w:t>
                      </w:r>
                    </w:p>
                    <w:p w14:paraId="4B9AFF46" w14:textId="77777777" w:rsidR="00D80E95" w:rsidRPr="009C5D32" w:rsidRDefault="00D80E95" w:rsidP="00D80E95">
                      <w:pPr>
                        <w:ind w:left="200" w:hangingChars="100" w:hanging="200"/>
                        <w:rPr>
                          <w:rFonts w:ascii="ＭＳ ゴシック" w:eastAsia="ＭＳ ゴシック" w:hAnsi="ＭＳ ゴシック"/>
                          <w:sz w:val="20"/>
                          <w:szCs w:val="20"/>
                        </w:rPr>
                      </w:pPr>
                      <w:r w:rsidRPr="009C5D32">
                        <w:rPr>
                          <w:rFonts w:ascii="ＭＳ ゴシック" w:eastAsia="ＭＳ ゴシック" w:hAnsi="ＭＳ ゴシック" w:hint="eastAsia"/>
                          <w:sz w:val="20"/>
                          <w:szCs w:val="20"/>
                        </w:rPr>
                        <w:t>○熟年相談室と近隣のなごみの家が連携しながら行う移動支援</w:t>
                      </w:r>
                    </w:p>
                    <w:p w14:paraId="143FF5ED" w14:textId="77777777" w:rsidR="00D80E95" w:rsidRPr="009C5D32"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6C8321B5" w14:textId="77777777" w:rsidR="00D80E95" w:rsidRDefault="00D80E95" w:rsidP="00D80E95">
      <w:pPr>
        <w:spacing w:line="400" w:lineRule="exact"/>
      </w:pPr>
    </w:p>
    <w:p w14:paraId="7DB1129D" w14:textId="77777777" w:rsidR="00D80E95" w:rsidRDefault="00D80E95" w:rsidP="00D80E95">
      <w:pPr>
        <w:spacing w:line="400" w:lineRule="exact"/>
      </w:pPr>
    </w:p>
    <w:p w14:paraId="0D24069A" w14:textId="77777777" w:rsidR="00D80E95" w:rsidRDefault="00D80E95" w:rsidP="00D80E95"/>
    <w:p w14:paraId="3A1DF546" w14:textId="77777777" w:rsidR="00D80E95" w:rsidRDefault="00D80E95" w:rsidP="00D80E95">
      <w:pPr>
        <w:widowControl/>
        <w:jc w:val="left"/>
      </w:pPr>
      <w:r>
        <w:rPr>
          <w:noProof/>
        </w:rPr>
        <mc:AlternateContent>
          <mc:Choice Requires="wps">
            <w:drawing>
              <wp:anchor distT="0" distB="0" distL="114300" distR="114300" simplePos="0" relativeHeight="251890688" behindDoc="0" locked="0" layoutInCell="1" allowOverlap="1" wp14:anchorId="14696108" wp14:editId="096F7660">
                <wp:simplePos x="0" y="0"/>
                <wp:positionH relativeFrom="margin">
                  <wp:posOffset>-169694</wp:posOffset>
                </wp:positionH>
                <wp:positionV relativeFrom="paragraph">
                  <wp:posOffset>383865</wp:posOffset>
                </wp:positionV>
                <wp:extent cx="6134100" cy="753110"/>
                <wp:effectExtent l="0" t="0" r="19050" b="27940"/>
                <wp:wrapNone/>
                <wp:docPr id="1627866288" name="四角形: 角を丸くする 1627866288"/>
                <wp:cNvGraphicFramePr/>
                <a:graphic xmlns:a="http://schemas.openxmlformats.org/drawingml/2006/main">
                  <a:graphicData uri="http://schemas.microsoft.com/office/word/2010/wordprocessingShape">
                    <wps:wsp>
                      <wps:cNvSpPr/>
                      <wps:spPr>
                        <a:xfrm>
                          <a:off x="0" y="0"/>
                          <a:ext cx="6134100" cy="75311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4CA423C" w14:textId="77777777" w:rsidR="00D80E95" w:rsidRPr="009C5D3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9C5D32">
                              <w:rPr>
                                <w:rFonts w:ascii="ＭＳ ゴシック" w:eastAsia="ＭＳ ゴシック" w:hAnsi="ＭＳ ゴシック" w:hint="eastAsia"/>
                                <w:b/>
                                <w:bCs/>
                                <w:color w:val="0D0D0D" w:themeColor="text1" w:themeTint="F2"/>
                                <w:sz w:val="26"/>
                                <w:szCs w:val="26"/>
                              </w:rPr>
                              <w:t>まとめ</w:t>
                            </w:r>
                          </w:p>
                          <w:p w14:paraId="7A87DB42" w14:textId="67345280" w:rsidR="00D80E95" w:rsidRPr="009C5D32" w:rsidRDefault="00D80E95" w:rsidP="00572058">
                            <w:pPr>
                              <w:ind w:firstLineChars="100" w:firstLine="200"/>
                              <w:rPr>
                                <w:rFonts w:ascii="ＭＳ ゴシック" w:eastAsia="ＭＳ ゴシック" w:hAnsi="ＭＳ ゴシック"/>
                                <w:color w:val="0D0D0D" w:themeColor="text1" w:themeTint="F2"/>
                                <w:sz w:val="20"/>
                                <w:szCs w:val="20"/>
                              </w:rPr>
                            </w:pPr>
                            <w:bookmarkStart w:id="376" w:name="_Hlk155374633"/>
                            <w:bookmarkStart w:id="377" w:name="_Hlk155374634"/>
                            <w:bookmarkStart w:id="378" w:name="_Hlk155374635"/>
                            <w:bookmarkStart w:id="379" w:name="_Hlk155374636"/>
                            <w:bookmarkStart w:id="380" w:name="_Hlk155374637"/>
                            <w:bookmarkStart w:id="381" w:name="_Hlk155374638"/>
                            <w:r w:rsidRPr="009C5D32">
                              <w:rPr>
                                <w:rFonts w:ascii="ＭＳ ゴシック" w:eastAsia="ＭＳ ゴシック" w:hAnsi="ＭＳ ゴシック" w:hint="eastAsia"/>
                                <w:color w:val="0D0D0D" w:themeColor="text1" w:themeTint="F2"/>
                                <w:sz w:val="20"/>
                                <w:szCs w:val="20"/>
                              </w:rPr>
                              <w:t>地域づくりへの参加意向は高いが、孤独感を感じている人</w:t>
                            </w:r>
                            <w:r w:rsidR="00572058" w:rsidRPr="00E7368A">
                              <w:rPr>
                                <w:rFonts w:ascii="ＭＳ ゴシック" w:eastAsia="ＭＳ ゴシック" w:hAnsi="ＭＳ ゴシック" w:hint="eastAsia"/>
                                <w:color w:val="000000" w:themeColor="text1"/>
                                <w:sz w:val="20"/>
                                <w:szCs w:val="20"/>
                              </w:rPr>
                              <w:t>の割合</w:t>
                            </w:r>
                            <w:r w:rsidRPr="009C5D32">
                              <w:rPr>
                                <w:rFonts w:ascii="ＭＳ ゴシック" w:eastAsia="ＭＳ ゴシック" w:hAnsi="ＭＳ ゴシック" w:hint="eastAsia"/>
                                <w:color w:val="0D0D0D" w:themeColor="text1" w:themeTint="F2"/>
                                <w:sz w:val="20"/>
                                <w:szCs w:val="20"/>
                              </w:rPr>
                              <w:t>が多い圏域である。圏域全体に高齢者が気軽に集まれる場所が少ないため、高齢者の見守り体制の強化、居場所づくりの支援を行っていく。</w:t>
                            </w:r>
                            <w:bookmarkEnd w:id="376"/>
                            <w:bookmarkEnd w:id="377"/>
                            <w:bookmarkEnd w:id="378"/>
                            <w:bookmarkEnd w:id="379"/>
                            <w:bookmarkEnd w:id="380"/>
                            <w:bookmarkEnd w:id="38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96108" id="四角形: 角を丸くする 1627866288" o:spid="_x0000_s1535" style="position:absolute;margin-left:-13.35pt;margin-top:30.25pt;width:483pt;height:59.3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" fillcolor="white [3212]" strokecolor="black [3213]" strokeweight="1.75pt">
                <v:textbox>
                  <w:txbxContent>
                    <w:p w14:paraId="74CA423C" w14:textId="77777777" w:rsidR="00D80E95" w:rsidRPr="009C5D3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9C5D32">
                        <w:rPr>
                          <w:rFonts w:ascii="ＭＳ ゴシック" w:eastAsia="ＭＳ ゴシック" w:hAnsi="ＭＳ ゴシック" w:hint="eastAsia"/>
                          <w:b/>
                          <w:bCs/>
                          <w:color w:val="0D0D0D" w:themeColor="text1" w:themeTint="F2"/>
                          <w:sz w:val="26"/>
                          <w:szCs w:val="26"/>
                        </w:rPr>
                        <w:t>まとめ</w:t>
                      </w:r>
                    </w:p>
                    <w:p w14:paraId="7A87DB42" w14:textId="67345280" w:rsidR="00D80E95" w:rsidRPr="009C5D32" w:rsidRDefault="00D80E95" w:rsidP="00572058">
                      <w:pPr>
                        <w:ind w:firstLineChars="100" w:firstLine="200"/>
                        <w:rPr>
                          <w:rFonts w:ascii="ＭＳ ゴシック" w:eastAsia="ＭＳ ゴシック" w:hAnsi="ＭＳ ゴシック"/>
                          <w:color w:val="0D0D0D" w:themeColor="text1" w:themeTint="F2"/>
                          <w:sz w:val="20"/>
                          <w:szCs w:val="20"/>
                        </w:rPr>
                      </w:pPr>
                      <w:bookmarkStart w:id="418" w:name="_Hlk155374633"/>
                      <w:bookmarkStart w:id="419" w:name="_Hlk155374634"/>
                      <w:bookmarkStart w:id="420" w:name="_Hlk155374635"/>
                      <w:bookmarkStart w:id="421" w:name="_Hlk155374636"/>
                      <w:bookmarkStart w:id="422" w:name="_Hlk155374637"/>
                      <w:bookmarkStart w:id="423" w:name="_Hlk155374638"/>
                      <w:r w:rsidRPr="009C5D32">
                        <w:rPr>
                          <w:rFonts w:ascii="ＭＳ ゴシック" w:eastAsia="ＭＳ ゴシック" w:hAnsi="ＭＳ ゴシック" w:hint="eastAsia"/>
                          <w:color w:val="0D0D0D" w:themeColor="text1" w:themeTint="F2"/>
                          <w:sz w:val="20"/>
                          <w:szCs w:val="20"/>
                        </w:rPr>
                        <w:t>地域づくりへの参加意向は高いが、孤独感を感じている人</w:t>
                      </w:r>
                      <w:r w:rsidR="00572058" w:rsidRPr="00E7368A">
                        <w:rPr>
                          <w:rFonts w:ascii="ＭＳ ゴシック" w:eastAsia="ＭＳ ゴシック" w:hAnsi="ＭＳ ゴシック" w:hint="eastAsia"/>
                          <w:color w:val="000000" w:themeColor="text1"/>
                          <w:sz w:val="20"/>
                          <w:szCs w:val="20"/>
                        </w:rPr>
                        <w:t>の割合</w:t>
                      </w:r>
                      <w:r w:rsidRPr="009C5D32">
                        <w:rPr>
                          <w:rFonts w:ascii="ＭＳ ゴシック" w:eastAsia="ＭＳ ゴシック" w:hAnsi="ＭＳ ゴシック" w:hint="eastAsia"/>
                          <w:color w:val="0D0D0D" w:themeColor="text1" w:themeTint="F2"/>
                          <w:sz w:val="20"/>
                          <w:szCs w:val="20"/>
                        </w:rPr>
                        <w:t>が多い圏域である。圏域全体に高齢者が気軽に集まれる場所が少ないため、高齢者の見守り体制の強化、居場所づくりの支援を行っていく。</w:t>
                      </w:r>
                      <w:bookmarkEnd w:id="418"/>
                      <w:bookmarkEnd w:id="419"/>
                      <w:bookmarkEnd w:id="420"/>
                      <w:bookmarkEnd w:id="421"/>
                      <w:bookmarkEnd w:id="422"/>
                      <w:bookmarkEnd w:id="423"/>
                    </w:p>
                  </w:txbxContent>
                </v:textbox>
                <w10:wrap anchorx="margin"/>
              </v:roundrect>
            </w:pict>
          </mc:Fallback>
        </mc:AlternateContent>
      </w:r>
      <w:r>
        <w:br w:type="page"/>
      </w:r>
    </w:p>
    <w:bookmarkStart w:id="382" w:name="_Toc160114917"/>
    <w:p w14:paraId="2A57422B" w14:textId="56BAFAE2" w:rsidR="00D80E95" w:rsidRPr="004C5809" w:rsidRDefault="00D80E95" w:rsidP="00A71F1C">
      <w:pPr>
        <w:pStyle w:val="4"/>
        <w:numPr>
          <w:ilvl w:val="0"/>
          <w:numId w:val="16"/>
        </w:numPr>
        <w:tabs>
          <w:tab w:val="num" w:pos="483"/>
        </w:tabs>
        <w:spacing w:after="144"/>
        <w:ind w:left="221" w:hanging="341"/>
        <w:rPr>
          <w:color w:val="auto"/>
          <w:sz w:val="36"/>
          <w:szCs w:val="36"/>
        </w:rPr>
      </w:pPr>
      <w:r>
        <w:rPr>
          <w:noProof/>
          <w:lang w:eastAsia="zh-TW"/>
        </w:rPr>
        <mc:AlternateContent>
          <mc:Choice Requires="wps">
            <w:drawing>
              <wp:anchor distT="0" distB="0" distL="114300" distR="114300" simplePos="0" relativeHeight="251748352" behindDoc="1" locked="0" layoutInCell="1" allowOverlap="1" wp14:anchorId="30A943A8" wp14:editId="141CED9C">
                <wp:simplePos x="0" y="0"/>
                <wp:positionH relativeFrom="column">
                  <wp:posOffset>-131503</wp:posOffset>
                </wp:positionH>
                <wp:positionV relativeFrom="paragraph">
                  <wp:posOffset>294178</wp:posOffset>
                </wp:positionV>
                <wp:extent cx="6134100" cy="3705283"/>
                <wp:effectExtent l="0" t="0" r="0" b="9525"/>
                <wp:wrapNone/>
                <wp:docPr id="73279772" name="正方形/長方形 73279772"/>
                <wp:cNvGraphicFramePr/>
                <a:graphic xmlns:a="http://schemas.openxmlformats.org/drawingml/2006/main">
                  <a:graphicData uri="http://schemas.microsoft.com/office/word/2010/wordprocessingShape">
                    <wps:wsp>
                      <wps:cNvSpPr/>
                      <wps:spPr>
                        <a:xfrm>
                          <a:off x="0" y="0"/>
                          <a:ext cx="6134100" cy="3705283"/>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37880" w14:textId="09FF5FC2" w:rsidR="00D80E95" w:rsidRPr="00F00C3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F00C37">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943A8" id="正方形/長方形 73279772" o:spid="_x0000_s1536" style="position:absolute;left:0;text-align:left;margin-left:-10.35pt;margin-top:23.15pt;width:483pt;height:291.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" fillcolor="#e5dfec [663]" stroked="f" strokeweight="2pt">
                <v:textbox>
                  <w:txbxContent>
                    <w:p w14:paraId="48F37880" w14:textId="09FF5FC2" w:rsidR="00D80E95" w:rsidRPr="00F00C3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F00C37">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長島・桑川</w:t>
      </w:r>
      <w:r w:rsidRPr="004C5809">
        <w:rPr>
          <w:rFonts w:hint="eastAsia"/>
          <w:color w:val="auto"/>
          <w:sz w:val="36"/>
          <w:szCs w:val="36"/>
        </w:rPr>
        <w:t>圏域</w:t>
      </w:r>
      <w:bookmarkEnd w:id="382"/>
    </w:p>
    <w:p w14:paraId="709226E3" w14:textId="77777777" w:rsidR="00D80E95" w:rsidRDefault="00D80E95" w:rsidP="00D80E95"/>
    <w:p w14:paraId="31EAC64E" w14:textId="250954B8" w:rsidR="00D80E95" w:rsidRPr="00F00C37" w:rsidRDefault="00731A34" w:rsidP="00D80E95">
      <w:pPr>
        <w:tabs>
          <w:tab w:val="left" w:pos="6600"/>
        </w:tabs>
        <w:autoSpaceDE w:val="0"/>
        <w:autoSpaceDN w:val="0"/>
        <w:spacing w:line="440" w:lineRule="exact"/>
        <w:rPr>
          <w:rFonts w:asciiTheme="majorEastAsia" w:eastAsiaTheme="majorEastAsia" w:hAnsiTheme="majorEastAsia"/>
          <w:sz w:val="22"/>
          <w:szCs w:val="22"/>
          <w:lang w:eastAsia="zh-TW"/>
        </w:rPr>
      </w:pPr>
      <w:r>
        <w:rPr>
          <w:rFonts w:asciiTheme="majorEastAsia" w:eastAsiaTheme="majorEastAsia" w:hAnsiTheme="majorEastAsia" w:hint="eastAsia"/>
          <w:noProof/>
          <w:sz w:val="22"/>
          <w:szCs w:val="22"/>
          <w:lang w:val="zh-TW" w:eastAsia="zh-TW"/>
        </w:rPr>
        <mc:AlternateContent>
          <mc:Choice Requires="wpg">
            <w:drawing>
              <wp:anchor distT="0" distB="0" distL="114300" distR="114300" simplePos="0" relativeHeight="252007424" behindDoc="0" locked="0" layoutInCell="1" allowOverlap="1" wp14:anchorId="49EDD5BD" wp14:editId="34D43E02">
                <wp:simplePos x="0" y="0"/>
                <wp:positionH relativeFrom="column">
                  <wp:posOffset>3787140</wp:posOffset>
                </wp:positionH>
                <wp:positionV relativeFrom="paragraph">
                  <wp:posOffset>444863</wp:posOffset>
                </wp:positionV>
                <wp:extent cx="1779270" cy="994229"/>
                <wp:effectExtent l="0" t="0" r="11430" b="15875"/>
                <wp:wrapNone/>
                <wp:docPr id="857682857" name="グループ化 857682857"/>
                <wp:cNvGraphicFramePr/>
                <a:graphic xmlns:a="http://schemas.openxmlformats.org/drawingml/2006/main">
                  <a:graphicData uri="http://schemas.microsoft.com/office/word/2010/wordprocessingGroup">
                    <wpg:wgp>
                      <wpg:cNvGrpSpPr/>
                      <wpg:grpSpPr>
                        <a:xfrm>
                          <a:off x="0" y="0"/>
                          <a:ext cx="1779270" cy="994229"/>
                          <a:chOff x="0" y="0"/>
                          <a:chExt cx="1779270" cy="994229"/>
                        </a:xfrm>
                      </wpg:grpSpPr>
                      <wps:wsp>
                        <wps:cNvPr id="273" name="Text Box 1390"/>
                        <wps:cNvSpPr txBox="1">
                          <a:spLocks noChangeArrowheads="1"/>
                        </wps:cNvSpPr>
                        <wps:spPr bwMode="auto">
                          <a:xfrm>
                            <a:off x="0" y="0"/>
                            <a:ext cx="1779270" cy="994229"/>
                          </a:xfrm>
                          <a:prstGeom prst="rect">
                            <a:avLst/>
                          </a:prstGeom>
                          <a:solidFill>
                            <a:srgbClr val="FFFFFF"/>
                          </a:solidFill>
                          <a:ln w="6350">
                            <a:solidFill>
                              <a:schemeClr val="tx1"/>
                            </a:solidFill>
                            <a:miter lim="800000"/>
                            <a:headEnd/>
                            <a:tailEnd/>
                          </a:ln>
                        </wps:spPr>
                        <wps:txbx>
                          <w:txbxContent>
                            <w:p w14:paraId="528B7DAD" w14:textId="6CDC04DB" w:rsidR="00D80E95"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長島桑川</w:t>
                              </w:r>
                            </w:p>
                            <w:p w14:paraId="4FB34011" w14:textId="77777777" w:rsidR="00731A34" w:rsidRPr="00731A34" w:rsidRDefault="00731A34" w:rsidP="00D80E95">
                              <w:pPr>
                                <w:spacing w:beforeLines="10" w:before="24" w:afterLines="10" w:after="24" w:line="240" w:lineRule="exact"/>
                                <w:jc w:val="left"/>
                                <w:rPr>
                                  <w:rFonts w:ascii="ＭＳ ゴシック" w:eastAsia="ＭＳ ゴシック" w:hAnsi="ＭＳ ゴシック"/>
                                  <w:sz w:val="16"/>
                                  <w:szCs w:val="16"/>
                                </w:rPr>
                              </w:pPr>
                            </w:p>
                            <w:p w14:paraId="4C6134DB"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48359BB0" w14:textId="1C4E409C"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4BA27884" w14:textId="011155A6"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32F64808" w14:textId="110F84E5"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東葛西 なぎさ和楽苑</w:t>
                              </w:r>
                            </w:p>
                          </w:txbxContent>
                        </wps:txbx>
                        <wps:bodyPr rot="0" vert="horz" wrap="square" lIns="74295" tIns="8890" rIns="74295" bIns="8890" anchor="t" anchorCtr="0" upright="1">
                          <a:noAutofit/>
                        </wps:bodyPr>
                      </wps:wsp>
                      <pic:pic xmlns:pic="http://schemas.openxmlformats.org/drawingml/2006/picture">
                        <pic:nvPicPr>
                          <pic:cNvPr id="1200046978" name="図 1200046978"/>
                          <pic:cNvPicPr>
                            <a:picLocks noChangeAspect="1"/>
                          </pic:cNvPicPr>
                        </pic:nvPicPr>
                        <pic:blipFill>
                          <a:blip r:embed="rId2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6115" y="529772"/>
                            <a:ext cx="168910" cy="127000"/>
                          </a:xfrm>
                          <a:prstGeom prst="rect">
                            <a:avLst/>
                          </a:prstGeom>
                        </pic:spPr>
                      </pic:pic>
                      <pic:pic xmlns:pic="http://schemas.openxmlformats.org/drawingml/2006/picture">
                        <pic:nvPicPr>
                          <pic:cNvPr id="650940620" name="図 650940620"/>
                          <pic:cNvPicPr>
                            <a:picLocks noChangeAspect="1"/>
                          </pic:cNvPicPr>
                        </pic:nvPicPr>
                        <pic:blipFill>
                          <a:blip r:embed="rId2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6115" y="674914"/>
                            <a:ext cx="168910" cy="127000"/>
                          </a:xfrm>
                          <a:prstGeom prst="rect">
                            <a:avLst/>
                          </a:prstGeom>
                        </pic:spPr>
                      </pic:pic>
                      <pic:pic xmlns:pic="http://schemas.openxmlformats.org/drawingml/2006/picture">
                        <pic:nvPicPr>
                          <pic:cNvPr id="1200046979" name="図 1200046979"/>
                          <pic:cNvPicPr>
                            <a:picLocks noChangeAspect="1"/>
                          </pic:cNvPicPr>
                        </pic:nvPicPr>
                        <pic:blipFill>
                          <a:blip r:embed="rId2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6115" y="816429"/>
                            <a:ext cx="168910" cy="127000"/>
                          </a:xfrm>
                          <a:prstGeom prst="rect">
                            <a:avLst/>
                          </a:prstGeom>
                        </pic:spPr>
                      </pic:pic>
                    </wpg:wgp>
                  </a:graphicData>
                </a:graphic>
              </wp:anchor>
            </w:drawing>
          </mc:Choice>
          <mc:Fallback>
            <w:pict>
              <v:group w14:anchorId="49EDD5BD" id="グループ化 857682857" o:spid="_x0000_s1582" style="position:absolute;left:0;text-align:left;margin-left:298.2pt;margin-top:35.05pt;width:140.1pt;height:78.3pt;z-index:252007424" coordsize="17792,99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">
                <v:shape id="Text Box 1390" o:spid="_x0000_s1583" type="#_x0000_t202" style="position:absolute;width:17792;height:9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" strokecolor="black [3213]" strokeweight=".5pt">
                  <v:textbox inset="5.85pt,.7pt,5.85pt,.7pt">
                    <w:txbxContent>
                      <w:p w14:paraId="528B7DAD" w14:textId="6CDC04DB" w:rsidR="00D80E95"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長島桑川</w:t>
                        </w:r>
                      </w:p>
                      <w:p w14:paraId="4FB34011" w14:textId="77777777" w:rsidR="00731A34" w:rsidRPr="00731A34" w:rsidRDefault="00731A34" w:rsidP="00D80E95">
                        <w:pPr>
                          <w:spacing w:beforeLines="10" w:before="24" w:afterLines="10" w:after="24" w:line="240" w:lineRule="exact"/>
                          <w:jc w:val="left"/>
                          <w:rPr>
                            <w:rFonts w:ascii="ＭＳ ゴシック" w:eastAsia="ＭＳ ゴシック" w:hAnsi="ＭＳ ゴシック"/>
                            <w:sz w:val="16"/>
                            <w:szCs w:val="16"/>
                          </w:rPr>
                        </w:pPr>
                      </w:p>
                      <w:p w14:paraId="4C6134DB"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48359BB0" w14:textId="1C4E409C"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北葛西 暖心苑</w:t>
                        </w:r>
                      </w:p>
                      <w:p w14:paraId="4BA27884" w14:textId="011155A6"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32F64808" w14:textId="110F84E5" w:rsidR="00D80E95" w:rsidRPr="001B1970" w:rsidRDefault="00D80E95" w:rsidP="00731A3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東葛西 なぎさ和楽苑</w:t>
                        </w:r>
                      </w:p>
                    </w:txbxContent>
                  </v:textbox>
                </v:shape>
                <v:shape id="図 1200046978" o:spid="_x0000_s1584" type="#_x0000_t75" style="position:absolute;left:1161;top:5297;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">
                  <v:imagedata r:id="rId220" o:title="" chromakey="white"/>
                </v:shape>
                <v:shape id="図 650940620" o:spid="_x0000_s1585" type="#_x0000_t75" style="position:absolute;left:1161;top:6749;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">
                  <v:imagedata r:id="rId239" o:title="" chromakey="white"/>
                </v:shape>
                <v:shape id="図 1200046979" o:spid="_x0000_s1586" type="#_x0000_t75" style="position:absolute;left:1161;top:8164;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">
                  <v:imagedata r:id="rId240" o:title="" chromakey="white"/>
                </v:shape>
              </v:group>
            </w:pict>
          </mc:Fallback>
        </mc:AlternateContent>
      </w:r>
      <w:r w:rsidR="00D80E95" w:rsidRPr="00F00C37">
        <w:rPr>
          <w:rFonts w:asciiTheme="majorEastAsia" w:eastAsiaTheme="majorEastAsia" w:hAnsiTheme="majorEastAsia" w:hint="eastAsia"/>
          <w:sz w:val="22"/>
          <w:szCs w:val="22"/>
          <w:lang w:eastAsia="zh-TW"/>
        </w:rPr>
        <w:t>①</w:t>
      </w:r>
      <w:r w:rsidR="00FB768F">
        <w:rPr>
          <w:rFonts w:asciiTheme="majorEastAsia" w:eastAsiaTheme="majorEastAsia" w:hAnsiTheme="majorEastAsia" w:hint="eastAsia"/>
          <w:sz w:val="22"/>
          <w:szCs w:val="22"/>
        </w:rPr>
        <w:t xml:space="preserve"> </w:t>
      </w:r>
      <w:r w:rsidR="00D80E95" w:rsidRPr="00F00C37">
        <w:rPr>
          <w:rFonts w:asciiTheme="majorEastAsia" w:eastAsiaTheme="majorEastAsia" w:hAnsiTheme="majorEastAsia"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F00C37" w14:paraId="4A303746" w14:textId="77777777" w:rsidTr="006B766F">
        <w:trPr>
          <w:jc w:val="left"/>
        </w:trPr>
        <w:tc>
          <w:tcPr>
            <w:tcW w:w="1255" w:type="dxa"/>
            <w:tcBorders>
              <w:bottom w:val="single" w:sz="18" w:space="0" w:color="auto"/>
            </w:tcBorders>
            <w:shd w:val="clear" w:color="auto" w:fill="DBE5F1" w:themeFill="accent1" w:themeFillTint="33"/>
            <w:vAlign w:val="center"/>
          </w:tcPr>
          <w:p w14:paraId="16C67149" w14:textId="77777777" w:rsidR="00D80E95" w:rsidRPr="00F00C37" w:rsidRDefault="00D80E95" w:rsidP="006B766F">
            <w:pPr>
              <w:ind w:rightChars="50" w:right="120"/>
              <w:jc w:val="center"/>
              <w:rPr>
                <w:rFonts w:ascii="ＭＳ ゴシック" w:eastAsia="ＭＳ ゴシック" w:hAnsi="ＭＳ ゴシック"/>
                <w:sz w:val="22"/>
                <w:szCs w:val="22"/>
                <w:lang w:eastAsia="zh-TW"/>
              </w:rPr>
            </w:pPr>
          </w:p>
        </w:tc>
        <w:tc>
          <w:tcPr>
            <w:tcW w:w="1139" w:type="dxa"/>
            <w:tcBorders>
              <w:bottom w:val="single" w:sz="18" w:space="0" w:color="auto"/>
            </w:tcBorders>
            <w:shd w:val="clear" w:color="auto" w:fill="DBE5F1" w:themeFill="accent1" w:themeFillTint="33"/>
            <w:vAlign w:val="center"/>
          </w:tcPr>
          <w:p w14:paraId="55F4B3EB" w14:textId="77777777" w:rsidR="00D80E95" w:rsidRPr="00F00C37" w:rsidRDefault="00D80E95" w:rsidP="006B766F">
            <w:pPr>
              <w:ind w:rightChars="50" w:right="120"/>
              <w:jc w:val="cente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男性(人</w:t>
            </w:r>
            <w:r w:rsidRPr="00F00C37">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27A71344" w14:textId="77777777" w:rsidR="00D80E95" w:rsidRPr="00F00C37" w:rsidRDefault="00D80E95" w:rsidP="006B766F">
            <w:pPr>
              <w:ind w:rightChars="50" w:right="120"/>
              <w:jc w:val="cente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女性(人</w:t>
            </w:r>
            <w:r w:rsidRPr="00F00C37">
              <w:rPr>
                <w:rFonts w:ascii="ＭＳ ゴシック" w:eastAsia="ＭＳ ゴシック" w:hAnsi="ＭＳ ゴシック"/>
                <w:sz w:val="22"/>
                <w:szCs w:val="22"/>
              </w:rPr>
              <w:t>)</w:t>
            </w:r>
          </w:p>
        </w:tc>
        <w:tc>
          <w:tcPr>
            <w:tcW w:w="1139" w:type="dxa"/>
            <w:tcBorders>
              <w:bottom w:val="single" w:sz="18" w:space="0" w:color="auto"/>
            </w:tcBorders>
            <w:shd w:val="clear" w:color="auto" w:fill="DBE5F1" w:themeFill="accent1" w:themeFillTint="33"/>
            <w:vAlign w:val="center"/>
          </w:tcPr>
          <w:p w14:paraId="4F9AE9D3" w14:textId="77777777" w:rsidR="00D80E95" w:rsidRPr="00F00C37" w:rsidRDefault="00D80E95" w:rsidP="006B766F">
            <w:pPr>
              <w:ind w:rightChars="50" w:right="120"/>
              <w:jc w:val="cente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合計(人</w:t>
            </w:r>
            <w:r w:rsidRPr="00F00C37">
              <w:rPr>
                <w:rFonts w:ascii="ＭＳ ゴシック" w:eastAsia="ＭＳ ゴシック" w:hAnsi="ＭＳ ゴシック"/>
                <w:sz w:val="22"/>
                <w:szCs w:val="22"/>
              </w:rPr>
              <w:t>)</w:t>
            </w:r>
          </w:p>
        </w:tc>
        <w:tc>
          <w:tcPr>
            <w:tcW w:w="1140" w:type="dxa"/>
            <w:tcBorders>
              <w:bottom w:val="single" w:sz="18" w:space="0" w:color="auto"/>
            </w:tcBorders>
            <w:shd w:val="clear" w:color="auto" w:fill="DBE5F1" w:themeFill="accent1" w:themeFillTint="33"/>
            <w:vAlign w:val="center"/>
          </w:tcPr>
          <w:p w14:paraId="0509207E" w14:textId="77777777" w:rsidR="00D80E95" w:rsidRPr="00F00C37" w:rsidRDefault="00D80E95" w:rsidP="006B766F">
            <w:pPr>
              <w:ind w:rightChars="50" w:right="120"/>
              <w:jc w:val="cente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割合(％</w:t>
            </w:r>
            <w:r w:rsidRPr="00F00C37">
              <w:rPr>
                <w:rFonts w:ascii="ＭＳ ゴシック" w:eastAsia="ＭＳ ゴシック" w:hAnsi="ＭＳ ゴシック"/>
                <w:sz w:val="22"/>
                <w:szCs w:val="22"/>
              </w:rPr>
              <w:t>)</w:t>
            </w:r>
          </w:p>
        </w:tc>
      </w:tr>
      <w:tr w:rsidR="00D80E95" w:rsidRPr="00F00C37" w14:paraId="3B3C7FAB" w14:textId="77777777" w:rsidTr="006B766F">
        <w:trPr>
          <w:jc w:val="left"/>
        </w:trPr>
        <w:tc>
          <w:tcPr>
            <w:tcW w:w="1255"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36C5466E" w14:textId="77777777" w:rsidR="00D80E95" w:rsidRPr="00F00C37" w:rsidRDefault="00D80E95" w:rsidP="006B766F">
            <w:pPr>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総人口</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492BC72C"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15,406</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2F84BB53"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13,742</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12133EEA"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29,148</w:t>
            </w:r>
          </w:p>
        </w:tc>
        <w:tc>
          <w:tcPr>
            <w:tcW w:w="114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07614FBB"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100.0 </w:t>
            </w:r>
          </w:p>
        </w:tc>
      </w:tr>
      <w:tr w:rsidR="00D80E95" w:rsidRPr="00F00C37" w14:paraId="1B30D633" w14:textId="77777777" w:rsidTr="006B766F">
        <w:trPr>
          <w:jc w:val="left"/>
        </w:trPr>
        <w:tc>
          <w:tcPr>
            <w:tcW w:w="1255" w:type="dxa"/>
            <w:tcBorders>
              <w:top w:val="single" w:sz="18" w:space="0" w:color="auto"/>
            </w:tcBorders>
            <w:shd w:val="clear" w:color="auto" w:fill="DBE5F1" w:themeFill="accent1" w:themeFillTint="33"/>
          </w:tcPr>
          <w:p w14:paraId="1AFA8895" w14:textId="77777777" w:rsidR="00D80E95" w:rsidRPr="00F00C37" w:rsidRDefault="00D80E95" w:rsidP="006B766F">
            <w:pPr>
              <w:autoSpaceDE w:val="0"/>
              <w:autoSpaceDN w:val="0"/>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0～14歳</w:t>
            </w:r>
          </w:p>
        </w:tc>
        <w:tc>
          <w:tcPr>
            <w:tcW w:w="1139" w:type="dxa"/>
            <w:tcBorders>
              <w:top w:val="single" w:sz="18" w:space="0" w:color="auto"/>
            </w:tcBorders>
            <w:shd w:val="clear" w:color="auto" w:fill="FFFFFF" w:themeFill="background1"/>
          </w:tcPr>
          <w:p w14:paraId="18567E38"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1,563</w:t>
            </w:r>
          </w:p>
        </w:tc>
        <w:tc>
          <w:tcPr>
            <w:tcW w:w="1139" w:type="dxa"/>
            <w:tcBorders>
              <w:top w:val="single" w:sz="18" w:space="0" w:color="auto"/>
            </w:tcBorders>
            <w:shd w:val="clear" w:color="auto" w:fill="FFFFFF" w:themeFill="background1"/>
          </w:tcPr>
          <w:p w14:paraId="4934E5C3"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1,395</w:t>
            </w:r>
          </w:p>
        </w:tc>
        <w:tc>
          <w:tcPr>
            <w:tcW w:w="1139" w:type="dxa"/>
            <w:tcBorders>
              <w:top w:val="single" w:sz="18" w:space="0" w:color="auto"/>
            </w:tcBorders>
            <w:shd w:val="clear" w:color="auto" w:fill="FFFFFF" w:themeFill="background1"/>
          </w:tcPr>
          <w:p w14:paraId="0D5F4541"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2,958</w:t>
            </w:r>
          </w:p>
        </w:tc>
        <w:tc>
          <w:tcPr>
            <w:tcW w:w="1140" w:type="dxa"/>
            <w:tcBorders>
              <w:top w:val="single" w:sz="18" w:space="0" w:color="auto"/>
            </w:tcBorders>
            <w:shd w:val="clear" w:color="auto" w:fill="FFFFFF" w:themeFill="background1"/>
          </w:tcPr>
          <w:p w14:paraId="1AF0992B"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10.1 </w:t>
            </w:r>
          </w:p>
        </w:tc>
      </w:tr>
      <w:tr w:rsidR="00D80E95" w:rsidRPr="00F00C37" w14:paraId="512BFE9C" w14:textId="77777777" w:rsidTr="006B766F">
        <w:trPr>
          <w:jc w:val="left"/>
        </w:trPr>
        <w:tc>
          <w:tcPr>
            <w:tcW w:w="1255" w:type="dxa"/>
            <w:shd w:val="clear" w:color="auto" w:fill="DBE5F1" w:themeFill="accent1" w:themeFillTint="33"/>
          </w:tcPr>
          <w:p w14:paraId="3B961242" w14:textId="77777777" w:rsidR="00D80E95" w:rsidRPr="00F00C37" w:rsidRDefault="00D80E95" w:rsidP="006B766F">
            <w:pPr>
              <w:autoSpaceDE w:val="0"/>
              <w:autoSpaceDN w:val="0"/>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15～64歳</w:t>
            </w:r>
          </w:p>
        </w:tc>
        <w:tc>
          <w:tcPr>
            <w:tcW w:w="1139" w:type="dxa"/>
            <w:shd w:val="clear" w:color="auto" w:fill="FFFFFF" w:themeFill="background1"/>
          </w:tcPr>
          <w:p w14:paraId="07473C81"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11,640</w:t>
            </w:r>
          </w:p>
        </w:tc>
        <w:tc>
          <w:tcPr>
            <w:tcW w:w="1139" w:type="dxa"/>
            <w:shd w:val="clear" w:color="auto" w:fill="FFFFFF" w:themeFill="background1"/>
          </w:tcPr>
          <w:p w14:paraId="52E8E220"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9,869</w:t>
            </w:r>
          </w:p>
        </w:tc>
        <w:tc>
          <w:tcPr>
            <w:tcW w:w="1139" w:type="dxa"/>
            <w:shd w:val="clear" w:color="auto" w:fill="FFFFFF" w:themeFill="background1"/>
          </w:tcPr>
          <w:p w14:paraId="4B37C77B"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21,509</w:t>
            </w:r>
          </w:p>
        </w:tc>
        <w:tc>
          <w:tcPr>
            <w:tcW w:w="1140" w:type="dxa"/>
            <w:shd w:val="clear" w:color="auto" w:fill="FFFFFF" w:themeFill="background1"/>
          </w:tcPr>
          <w:p w14:paraId="35EC9C11"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73.8 </w:t>
            </w:r>
          </w:p>
        </w:tc>
      </w:tr>
      <w:tr w:rsidR="00D80E95" w:rsidRPr="00F00C37" w14:paraId="6DD9A2A1" w14:textId="77777777" w:rsidTr="006B766F">
        <w:trPr>
          <w:jc w:val="left"/>
        </w:trPr>
        <w:tc>
          <w:tcPr>
            <w:tcW w:w="1255" w:type="dxa"/>
            <w:shd w:val="clear" w:color="auto" w:fill="DBE5F1" w:themeFill="accent1" w:themeFillTint="33"/>
          </w:tcPr>
          <w:p w14:paraId="1FD3769F" w14:textId="77777777" w:rsidR="00D80E95" w:rsidRPr="00F00C37" w:rsidRDefault="00D80E95" w:rsidP="006B766F">
            <w:pPr>
              <w:autoSpaceDE w:val="0"/>
              <w:autoSpaceDN w:val="0"/>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65～74歳</w:t>
            </w:r>
          </w:p>
        </w:tc>
        <w:tc>
          <w:tcPr>
            <w:tcW w:w="1139" w:type="dxa"/>
            <w:shd w:val="clear" w:color="auto" w:fill="FFFFFF" w:themeFill="background1"/>
          </w:tcPr>
          <w:p w14:paraId="0E7A8456"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1,187</w:t>
            </w:r>
          </w:p>
        </w:tc>
        <w:tc>
          <w:tcPr>
            <w:tcW w:w="1139" w:type="dxa"/>
            <w:shd w:val="clear" w:color="auto" w:fill="FFFFFF" w:themeFill="background1"/>
          </w:tcPr>
          <w:p w14:paraId="0D33912A"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1,038</w:t>
            </w:r>
          </w:p>
        </w:tc>
        <w:tc>
          <w:tcPr>
            <w:tcW w:w="1139" w:type="dxa"/>
            <w:shd w:val="clear" w:color="auto" w:fill="FFFFFF" w:themeFill="background1"/>
          </w:tcPr>
          <w:p w14:paraId="0E54BB66"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2,225</w:t>
            </w:r>
          </w:p>
        </w:tc>
        <w:tc>
          <w:tcPr>
            <w:tcW w:w="1140" w:type="dxa"/>
            <w:shd w:val="clear" w:color="auto" w:fill="FFFFFF" w:themeFill="background1"/>
          </w:tcPr>
          <w:p w14:paraId="63A5E1F0"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7.6 </w:t>
            </w:r>
          </w:p>
        </w:tc>
      </w:tr>
      <w:tr w:rsidR="00D80E95" w:rsidRPr="00F00C37" w14:paraId="4505D8C6" w14:textId="77777777" w:rsidTr="006B766F">
        <w:trPr>
          <w:jc w:val="left"/>
        </w:trPr>
        <w:tc>
          <w:tcPr>
            <w:tcW w:w="1255" w:type="dxa"/>
            <w:shd w:val="clear" w:color="auto" w:fill="DBE5F1" w:themeFill="accent1" w:themeFillTint="33"/>
          </w:tcPr>
          <w:p w14:paraId="5140F0A6" w14:textId="77777777" w:rsidR="00D80E95" w:rsidRPr="00F00C37" w:rsidRDefault="00D80E95" w:rsidP="006B766F">
            <w:pPr>
              <w:autoSpaceDE w:val="0"/>
              <w:autoSpaceDN w:val="0"/>
              <w:rPr>
                <w:rFonts w:ascii="ＭＳ ゴシック" w:eastAsia="ＭＳ ゴシック" w:hAnsi="ＭＳ ゴシック"/>
                <w:sz w:val="22"/>
                <w:szCs w:val="22"/>
              </w:rPr>
            </w:pPr>
            <w:r w:rsidRPr="00F00C37">
              <w:rPr>
                <w:rFonts w:ascii="ＭＳ ゴシック" w:eastAsia="ＭＳ ゴシック" w:hAnsi="ＭＳ ゴシック" w:hint="eastAsia"/>
                <w:sz w:val="22"/>
                <w:szCs w:val="22"/>
              </w:rPr>
              <w:t>75歳以上</w:t>
            </w:r>
          </w:p>
        </w:tc>
        <w:tc>
          <w:tcPr>
            <w:tcW w:w="1139" w:type="dxa"/>
            <w:shd w:val="clear" w:color="auto" w:fill="FFFFFF" w:themeFill="background1"/>
          </w:tcPr>
          <w:p w14:paraId="435CFB61"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1,016</w:t>
            </w:r>
          </w:p>
        </w:tc>
        <w:tc>
          <w:tcPr>
            <w:tcW w:w="1139" w:type="dxa"/>
            <w:shd w:val="clear" w:color="auto" w:fill="FFFFFF" w:themeFill="background1"/>
          </w:tcPr>
          <w:p w14:paraId="6124815E"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1,440</w:t>
            </w:r>
          </w:p>
        </w:tc>
        <w:tc>
          <w:tcPr>
            <w:tcW w:w="1139" w:type="dxa"/>
            <w:shd w:val="clear" w:color="auto" w:fill="FFFFFF" w:themeFill="background1"/>
          </w:tcPr>
          <w:p w14:paraId="5083D7C7"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2,456</w:t>
            </w:r>
          </w:p>
        </w:tc>
        <w:tc>
          <w:tcPr>
            <w:tcW w:w="1140" w:type="dxa"/>
            <w:shd w:val="clear" w:color="auto" w:fill="FFFFFF" w:themeFill="background1"/>
          </w:tcPr>
          <w:p w14:paraId="6CF9C4F5" w14:textId="77777777" w:rsidR="00D80E95" w:rsidRPr="00F00C37" w:rsidRDefault="00D80E95" w:rsidP="006B766F">
            <w:pPr>
              <w:autoSpaceDE w:val="0"/>
              <w:autoSpaceDN w:val="0"/>
              <w:ind w:rightChars="103" w:right="247"/>
              <w:jc w:val="right"/>
              <w:rPr>
                <w:rFonts w:ascii="ＭＳ ゴシック" w:eastAsia="ＭＳ ゴシック" w:hAnsi="ＭＳ ゴシック"/>
                <w:sz w:val="21"/>
                <w:szCs w:val="21"/>
              </w:rPr>
            </w:pPr>
            <w:r w:rsidRPr="00F00C37">
              <w:rPr>
                <w:rFonts w:ascii="ＭＳ ゴシック" w:eastAsia="ＭＳ ゴシック" w:hAnsi="ＭＳ ゴシック" w:hint="eastAsia"/>
                <w:sz w:val="21"/>
                <w:szCs w:val="21"/>
              </w:rPr>
              <w:t xml:space="preserve">8.4 </w:t>
            </w:r>
          </w:p>
        </w:tc>
      </w:tr>
    </w:tbl>
    <w:p w14:paraId="0C5A01D1" w14:textId="77777777" w:rsidR="00D80E95" w:rsidRPr="000472D6" w:rsidRDefault="00D80E95" w:rsidP="00D80E95">
      <w:pPr>
        <w:spacing w:line="240" w:lineRule="exact"/>
      </w:pPr>
    </w:p>
    <w:p w14:paraId="74047940" w14:textId="74C0ECA0" w:rsidR="00D80E95" w:rsidRPr="00F00C37" w:rsidRDefault="003E1A4B" w:rsidP="00D80E95">
      <w:pPr>
        <w:rPr>
          <w:rFonts w:ascii="ＭＳ ゴシック" w:eastAsia="ＭＳ ゴシック" w:hAnsi="ＭＳ ゴシック"/>
          <w:sz w:val="22"/>
          <w:szCs w:val="22"/>
        </w:rPr>
      </w:pPr>
      <w:r w:rsidRPr="00FC40C6">
        <w:rPr>
          <w:noProof/>
        </w:rPr>
        <w:drawing>
          <wp:anchor distT="0" distB="0" distL="114300" distR="114300" simplePos="0" relativeHeight="252140543" behindDoc="0" locked="0" layoutInCell="1" allowOverlap="1" wp14:anchorId="27E135CD" wp14:editId="6ABEF578">
            <wp:simplePos x="0" y="0"/>
            <wp:positionH relativeFrom="column">
              <wp:posOffset>192405</wp:posOffset>
            </wp:positionH>
            <wp:positionV relativeFrom="paragraph">
              <wp:posOffset>91863</wp:posOffset>
            </wp:positionV>
            <wp:extent cx="5638165" cy="1731010"/>
            <wp:effectExtent l="0" t="0" r="0" b="0"/>
            <wp:wrapNone/>
            <wp:docPr id="182277175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1" cstate="print">
                      <a:extLst>
                        <a:ext uri="{28A0092B-C50C-407E-A947-70E740481C1C}">
                          <a14:useLocalDpi xmlns:a14="http://schemas.microsoft.com/office/drawing/2010/main" val="0"/>
                        </a:ext>
                      </a:extLst>
                    </a:blip>
                    <a:srcRect r="6608"/>
                    <a:stretch/>
                  </pic:blipFill>
                  <pic:spPr bwMode="auto">
                    <a:xfrm>
                      <a:off x="0" y="0"/>
                      <a:ext cx="563816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F00C37">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F00C37">
        <w:rPr>
          <w:rFonts w:ascii="ＭＳ ゴシック" w:eastAsia="ＭＳ ゴシック" w:hAnsi="ＭＳ ゴシック" w:hint="eastAsia"/>
          <w:sz w:val="22"/>
          <w:szCs w:val="22"/>
        </w:rPr>
        <w:t>高齢者の人口推計</w:t>
      </w:r>
    </w:p>
    <w:p w14:paraId="6AAC93A5" w14:textId="3A3740E2" w:rsidR="00D80E95" w:rsidRDefault="00D80E95" w:rsidP="00D80E95">
      <w:pPr>
        <w:spacing w:line="400" w:lineRule="exact"/>
      </w:pPr>
    </w:p>
    <w:p w14:paraId="79A90378" w14:textId="77777777" w:rsidR="00D80E95" w:rsidRDefault="00D80E95" w:rsidP="00D80E95">
      <w:pPr>
        <w:spacing w:line="400" w:lineRule="exact"/>
      </w:pPr>
    </w:p>
    <w:p w14:paraId="63F70D53" w14:textId="77777777" w:rsidR="00D80E95" w:rsidRDefault="00D80E95" w:rsidP="00D80E95">
      <w:pPr>
        <w:spacing w:line="400" w:lineRule="exact"/>
      </w:pPr>
    </w:p>
    <w:p w14:paraId="17C71760" w14:textId="77777777" w:rsidR="00D80E95" w:rsidRDefault="00D80E95" w:rsidP="00D80E95">
      <w:pPr>
        <w:spacing w:line="400" w:lineRule="exact"/>
      </w:pPr>
    </w:p>
    <w:p w14:paraId="4BD878C5" w14:textId="77777777" w:rsidR="00D80E95" w:rsidRDefault="00D80E95" w:rsidP="00D80E95">
      <w:pPr>
        <w:spacing w:line="400" w:lineRule="exact"/>
      </w:pPr>
    </w:p>
    <w:p w14:paraId="4A9DEE90" w14:textId="77777777" w:rsidR="00D80E95" w:rsidRDefault="00D80E95" w:rsidP="00D80E95">
      <w:pPr>
        <w:spacing w:line="400" w:lineRule="exact"/>
      </w:pPr>
    </w:p>
    <w:p w14:paraId="27D5F1B7" w14:textId="0DD7EEB8"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5A6C66E"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85216" behindDoc="1" locked="0" layoutInCell="1" allowOverlap="1" wp14:anchorId="38EB6C47" wp14:editId="4EFE1F1C">
                <wp:simplePos x="0" y="0"/>
                <wp:positionH relativeFrom="column">
                  <wp:posOffset>-129465</wp:posOffset>
                </wp:positionH>
                <wp:positionV relativeFrom="paragraph">
                  <wp:posOffset>92934</wp:posOffset>
                </wp:positionV>
                <wp:extent cx="6134100" cy="4805082"/>
                <wp:effectExtent l="0" t="0" r="0" b="0"/>
                <wp:wrapNone/>
                <wp:docPr id="1678680039" name="正方形/長方形 1678680039"/>
                <wp:cNvGraphicFramePr/>
                <a:graphic xmlns:a="http://schemas.openxmlformats.org/drawingml/2006/main">
                  <a:graphicData uri="http://schemas.microsoft.com/office/word/2010/wordprocessingShape">
                    <wps:wsp>
                      <wps:cNvSpPr/>
                      <wps:spPr>
                        <a:xfrm>
                          <a:off x="0" y="0"/>
                          <a:ext cx="6134100" cy="4805082"/>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45F63" w14:textId="2B6C978A" w:rsidR="00D80E95" w:rsidRPr="00F00C3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F00C37">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EB6C47" id="正方形/長方形 1678680039" o:spid="_x0000_s1542" style="position:absolute;left:0;text-align:left;margin-left:-10.2pt;margin-top:7.3pt;width:483pt;height:378.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" fillcolor="#daeef3 [664]" stroked="f" strokeweight="2pt">
                <v:textbox>
                  <w:txbxContent>
                    <w:p w14:paraId="64845F63" w14:textId="2B6C978A" w:rsidR="00D80E95" w:rsidRPr="00F00C37"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F00C37">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7A1758B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41856" behindDoc="0" locked="0" layoutInCell="1" allowOverlap="1" wp14:anchorId="0345283A" wp14:editId="05FC4AF8">
                <wp:simplePos x="0" y="0"/>
                <wp:positionH relativeFrom="margin">
                  <wp:posOffset>-92710</wp:posOffset>
                </wp:positionH>
                <wp:positionV relativeFrom="paragraph">
                  <wp:posOffset>168910</wp:posOffset>
                </wp:positionV>
                <wp:extent cx="6096000" cy="281940"/>
                <wp:effectExtent l="0" t="0" r="0" b="3810"/>
                <wp:wrapNone/>
                <wp:docPr id="447528472" name="テキスト ボックス 447528472"/>
                <wp:cNvGraphicFramePr/>
                <a:graphic xmlns:a="http://schemas.openxmlformats.org/drawingml/2006/main">
                  <a:graphicData uri="http://schemas.microsoft.com/office/word/2010/wordprocessingShape">
                    <wps:wsp>
                      <wps:cNvSpPr txBox="1"/>
                      <wps:spPr>
                        <a:xfrm>
                          <a:off x="0" y="0"/>
                          <a:ext cx="6096000" cy="281940"/>
                        </a:xfrm>
                        <a:prstGeom prst="rect">
                          <a:avLst/>
                        </a:prstGeom>
                        <a:noFill/>
                        <a:ln w="6350">
                          <a:noFill/>
                          <a:prstDash val="dash"/>
                        </a:ln>
                      </wps:spPr>
                      <wps:txbx>
                        <w:txbxContent>
                          <w:p w14:paraId="454C4131" w14:textId="0BF12764"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F00C37">
                              <w:rPr>
                                <w:rFonts w:ascii="ＭＳ ゴシック" w:eastAsia="ＭＳ ゴシック" w:hAnsi="ＭＳ ゴシック" w:hint="eastAsia"/>
                                <w:color w:val="0D0D0D" w:themeColor="text1" w:themeTint="F2"/>
                                <w:sz w:val="22"/>
                                <w:szCs w:val="22"/>
                              </w:rPr>
                              <w:t>幸福度</w:t>
                            </w:r>
                          </w:p>
                          <w:p w14:paraId="196DC1AE"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22ABF1A0"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961508E"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655C31B9"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1CEC73C1"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6217C05"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D9F9B8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2F1EE12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4EB0CE8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6FF06C81"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757F9209" w14:textId="77777777" w:rsidR="00D80E95" w:rsidRPr="00F00C37" w:rsidRDefault="00D80E95" w:rsidP="00D80E95">
                            <w:pPr>
                              <w:ind w:leftChars="100" w:left="240"/>
                              <w:rPr>
                                <w:rFonts w:ascii="ＭＳ ゴシック" w:eastAsia="ＭＳ ゴシック" w:hAnsi="ＭＳ ゴシック"/>
                                <w:color w:val="0D0D0D" w:themeColor="text1" w:themeTint="F2"/>
                                <w:sz w:val="21"/>
                                <w:szCs w:val="21"/>
                              </w:rPr>
                            </w:pPr>
                          </w:p>
                          <w:p w14:paraId="3A12692B" w14:textId="77777777" w:rsidR="00D80E95" w:rsidRPr="00F00C37" w:rsidRDefault="00D80E95" w:rsidP="00D80E95">
                            <w:pPr>
                              <w:ind w:left="220" w:hangingChars="100" w:hanging="220"/>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5283A" id="テキスト ボックス 447528472" o:spid="_x0000_s1543" type="#_x0000_t202" style="position:absolute;left:0;text-align:left;margin-left:-7.3pt;margin-top:13.3pt;width:480pt;height:22.2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" filled="f" stroked="f" strokeweight=".5pt">
                <v:stroke dashstyle="dash"/>
                <v:textbox>
                  <w:txbxContent>
                    <w:p w14:paraId="454C4131" w14:textId="0BF12764"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F00C37">
                        <w:rPr>
                          <w:rFonts w:ascii="ＭＳ ゴシック" w:eastAsia="ＭＳ ゴシック" w:hAnsi="ＭＳ ゴシック" w:hint="eastAsia"/>
                          <w:color w:val="0D0D0D" w:themeColor="text1" w:themeTint="F2"/>
                          <w:sz w:val="22"/>
                          <w:szCs w:val="22"/>
                        </w:rPr>
                        <w:t>幸福度</w:t>
                      </w:r>
                    </w:p>
                    <w:p w14:paraId="196DC1AE"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22ABF1A0"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961508E"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655C31B9"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1CEC73C1"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6217C05"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3D9F9B8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2F1EE12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4EB0CE8A"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6FF06C81" w14:textId="77777777" w:rsidR="00D80E95" w:rsidRPr="00F00C37" w:rsidRDefault="00D80E95" w:rsidP="00D80E95">
                      <w:pPr>
                        <w:rPr>
                          <w:rFonts w:ascii="ＭＳ ゴシック" w:eastAsia="ＭＳ ゴシック" w:hAnsi="ＭＳ ゴシック"/>
                          <w:color w:val="0D0D0D" w:themeColor="text1" w:themeTint="F2"/>
                          <w:sz w:val="22"/>
                          <w:szCs w:val="22"/>
                        </w:rPr>
                      </w:pPr>
                    </w:p>
                    <w:p w14:paraId="757F9209" w14:textId="77777777" w:rsidR="00D80E95" w:rsidRPr="00F00C37" w:rsidRDefault="00D80E95" w:rsidP="00D80E95">
                      <w:pPr>
                        <w:ind w:leftChars="100" w:left="240"/>
                        <w:rPr>
                          <w:rFonts w:ascii="ＭＳ ゴシック" w:eastAsia="ＭＳ ゴシック" w:hAnsi="ＭＳ ゴシック"/>
                          <w:color w:val="0D0D0D" w:themeColor="text1" w:themeTint="F2"/>
                          <w:sz w:val="21"/>
                          <w:szCs w:val="21"/>
                        </w:rPr>
                      </w:pPr>
                    </w:p>
                    <w:p w14:paraId="3A12692B" w14:textId="77777777" w:rsidR="00D80E95" w:rsidRPr="00F00C37" w:rsidRDefault="00D80E95" w:rsidP="00D80E95">
                      <w:pPr>
                        <w:ind w:left="220" w:hangingChars="100" w:hanging="220"/>
                        <w:rPr>
                          <w:rFonts w:ascii="ＭＳ ゴシック" w:eastAsia="ＭＳ ゴシック" w:hAnsi="ＭＳ ゴシック"/>
                          <w:color w:val="0D0D0D" w:themeColor="text1" w:themeTint="F2"/>
                          <w:sz w:val="22"/>
                          <w:szCs w:val="22"/>
                        </w:rPr>
                      </w:pPr>
                    </w:p>
                  </w:txbxContent>
                </v:textbox>
                <w10:wrap anchorx="margin"/>
              </v:shape>
            </w:pict>
          </mc:Fallback>
        </mc:AlternateContent>
      </w:r>
      <w:r w:rsidRPr="008551E7">
        <w:rPr>
          <w:noProof/>
        </w:rPr>
        <w:drawing>
          <wp:anchor distT="0" distB="0" distL="114300" distR="114300" simplePos="0" relativeHeight="251646976" behindDoc="0" locked="0" layoutInCell="1" allowOverlap="1" wp14:anchorId="142F4415" wp14:editId="3AD4BEBF">
            <wp:simplePos x="0" y="0"/>
            <wp:positionH relativeFrom="margin">
              <wp:posOffset>108585</wp:posOffset>
            </wp:positionH>
            <wp:positionV relativeFrom="paragraph">
              <wp:posOffset>295275</wp:posOffset>
            </wp:positionV>
            <wp:extent cx="5809615" cy="1423670"/>
            <wp:effectExtent l="0" t="0" r="0" b="5080"/>
            <wp:wrapNone/>
            <wp:docPr id="115400125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l="12825" t="22261" b="10656"/>
                    <a:stretch/>
                  </pic:blipFill>
                  <pic:spPr bwMode="auto">
                    <a:xfrm>
                      <a:off x="0" y="0"/>
                      <a:ext cx="5809615" cy="142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B2DD0F"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4D78967"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BBEFF1E"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694E25C5"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60BEAC7"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23AC9EE"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83168" behindDoc="0" locked="0" layoutInCell="1" allowOverlap="1" wp14:anchorId="470AF771" wp14:editId="0EA67723">
                <wp:simplePos x="0" y="0"/>
                <wp:positionH relativeFrom="column">
                  <wp:posOffset>45720</wp:posOffset>
                </wp:positionH>
                <wp:positionV relativeFrom="paragraph">
                  <wp:posOffset>148590</wp:posOffset>
                </wp:positionV>
                <wp:extent cx="5756910" cy="304800"/>
                <wp:effectExtent l="0" t="0" r="15240" b="19050"/>
                <wp:wrapNone/>
                <wp:docPr id="1678680037" name="四角形: 角を丸くする 1678680037"/>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5960DF"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1"/>
                                <w:szCs w:val="21"/>
                              </w:rPr>
                            </w:pPr>
                            <w:r w:rsidRPr="00F00C37">
                              <w:rPr>
                                <w:rFonts w:ascii="ＭＳ ゴシック" w:eastAsia="ＭＳ ゴシック" w:hAnsi="ＭＳ ゴシック" w:hint="eastAsia"/>
                                <w:color w:val="0D0D0D" w:themeColor="text1" w:themeTint="F2"/>
                                <w:sz w:val="20"/>
                                <w:szCs w:val="20"/>
                              </w:rPr>
                              <w:t>※幸福度の平均（6.81）は区平均をわずかに上回っている。</w:t>
                            </w:r>
                          </w:p>
                          <w:p w14:paraId="52E64B70"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p>
                          <w:p w14:paraId="67E8EE69" w14:textId="77777777" w:rsidR="00D80E95" w:rsidRPr="00F00C37" w:rsidRDefault="00D80E95" w:rsidP="00D80E95">
                            <w:pPr>
                              <w:rPr>
                                <w:rFonts w:ascii="ＭＳ ゴシック" w:eastAsia="ＭＳ ゴシック" w:hAnsi="ＭＳ ゴシック"/>
                                <w:color w:val="0D0D0D" w:themeColor="text1" w:themeTint="F2"/>
                                <w:sz w:val="12"/>
                                <w:szCs w:val="12"/>
                              </w:rPr>
                            </w:pPr>
                          </w:p>
                          <w:p w14:paraId="6E0F3378" w14:textId="77777777" w:rsidR="00D80E95" w:rsidRPr="00F00C37" w:rsidRDefault="00D80E95" w:rsidP="00D80E95">
                            <w:pPr>
                              <w:ind w:left="80" w:hangingChars="100" w:hanging="80"/>
                              <w:rPr>
                                <w:rFonts w:ascii="ＭＳ ゴシック" w:eastAsia="ＭＳ ゴシック" w:hAnsi="ＭＳ ゴシック"/>
                                <w:color w:val="0D0D0D" w:themeColor="text1" w:themeTint="F2"/>
                                <w:sz w:val="8"/>
                                <w:szCs w:val="8"/>
                              </w:rPr>
                            </w:pPr>
                          </w:p>
                          <w:p w14:paraId="58367010" w14:textId="77777777" w:rsidR="00D80E95" w:rsidRPr="00F00C37" w:rsidRDefault="00D80E95" w:rsidP="00D80E95">
                            <w:pPr>
                              <w:jc w:val="center"/>
                              <w:rPr>
                                <w:rFonts w:ascii="ＭＳ ゴシック" w:eastAsia="ＭＳ ゴシック" w:hAnsi="ＭＳ ゴシック"/>
                                <w:sz w:val="8"/>
                                <w:szCs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AF771" id="四角形: 角を丸くする 1678680037" o:spid="_x0000_s1544" style="position:absolute;left:0;text-align:left;margin-left:3.6pt;margin-top:11.7pt;width:453.3pt;height: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" fillcolor="white [3212]" strokecolor="black [3213]" strokeweight=".25pt">
                <v:stroke dashstyle="dash"/>
                <v:textbox>
                  <w:txbxContent>
                    <w:p w14:paraId="6F5960DF"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1"/>
                          <w:szCs w:val="21"/>
                        </w:rPr>
                      </w:pPr>
                      <w:r w:rsidRPr="00F00C37">
                        <w:rPr>
                          <w:rFonts w:ascii="ＭＳ ゴシック" w:eastAsia="ＭＳ ゴシック" w:hAnsi="ＭＳ ゴシック" w:hint="eastAsia"/>
                          <w:color w:val="0D0D0D" w:themeColor="text1" w:themeTint="F2"/>
                          <w:sz w:val="20"/>
                          <w:szCs w:val="20"/>
                        </w:rPr>
                        <w:t>※幸福度の平均（6.81）は区平均をわずかに上回っている。</w:t>
                      </w:r>
                    </w:p>
                    <w:p w14:paraId="52E64B70"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p>
                    <w:p w14:paraId="67E8EE69" w14:textId="77777777" w:rsidR="00D80E95" w:rsidRPr="00F00C37" w:rsidRDefault="00D80E95" w:rsidP="00D80E95">
                      <w:pPr>
                        <w:rPr>
                          <w:rFonts w:ascii="ＭＳ ゴシック" w:eastAsia="ＭＳ ゴシック" w:hAnsi="ＭＳ ゴシック"/>
                          <w:color w:val="0D0D0D" w:themeColor="text1" w:themeTint="F2"/>
                          <w:sz w:val="12"/>
                          <w:szCs w:val="12"/>
                        </w:rPr>
                      </w:pPr>
                    </w:p>
                    <w:p w14:paraId="6E0F3378" w14:textId="77777777" w:rsidR="00D80E95" w:rsidRPr="00F00C37" w:rsidRDefault="00D80E95" w:rsidP="00D80E95">
                      <w:pPr>
                        <w:ind w:left="80" w:hangingChars="100" w:hanging="80"/>
                        <w:rPr>
                          <w:rFonts w:ascii="ＭＳ ゴシック" w:eastAsia="ＭＳ ゴシック" w:hAnsi="ＭＳ ゴシック"/>
                          <w:color w:val="0D0D0D" w:themeColor="text1" w:themeTint="F2"/>
                          <w:sz w:val="8"/>
                          <w:szCs w:val="8"/>
                        </w:rPr>
                      </w:pPr>
                    </w:p>
                    <w:p w14:paraId="58367010" w14:textId="77777777" w:rsidR="00D80E95" w:rsidRPr="00F00C37" w:rsidRDefault="00D80E95" w:rsidP="00D80E95">
                      <w:pPr>
                        <w:jc w:val="center"/>
                        <w:rPr>
                          <w:rFonts w:ascii="ＭＳ ゴシック" w:eastAsia="ＭＳ ゴシック" w:hAnsi="ＭＳ ゴシック"/>
                          <w:sz w:val="8"/>
                          <w:szCs w:val="8"/>
                        </w:rPr>
                      </w:pPr>
                    </w:p>
                  </w:txbxContent>
                </v:textbox>
              </v:roundrect>
            </w:pict>
          </mc:Fallback>
        </mc:AlternateContent>
      </w:r>
    </w:p>
    <w:p w14:paraId="64619031" w14:textId="441E3FC8" w:rsidR="00D80E95" w:rsidRDefault="00023F54"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66048" behindDoc="0" locked="0" layoutInCell="1" allowOverlap="1" wp14:anchorId="0ADE0589" wp14:editId="2398B7C8">
                <wp:simplePos x="0" y="0"/>
                <wp:positionH relativeFrom="margin">
                  <wp:posOffset>-107950</wp:posOffset>
                </wp:positionH>
                <wp:positionV relativeFrom="paragraph">
                  <wp:posOffset>261583</wp:posOffset>
                </wp:positionV>
                <wp:extent cx="6083935" cy="1752600"/>
                <wp:effectExtent l="0" t="0" r="0" b="0"/>
                <wp:wrapNone/>
                <wp:docPr id="878633535" name="テキスト ボックス 878633535"/>
                <wp:cNvGraphicFramePr/>
                <a:graphic xmlns:a="http://schemas.openxmlformats.org/drawingml/2006/main">
                  <a:graphicData uri="http://schemas.microsoft.com/office/word/2010/wordprocessingShape">
                    <wps:wsp>
                      <wps:cNvSpPr txBox="1"/>
                      <wps:spPr>
                        <a:xfrm>
                          <a:off x="0" y="0"/>
                          <a:ext cx="6083935" cy="1752600"/>
                        </a:xfrm>
                        <a:prstGeom prst="rect">
                          <a:avLst/>
                        </a:prstGeom>
                        <a:noFill/>
                        <a:ln w="6350">
                          <a:noFill/>
                          <a:prstDash val="dash"/>
                        </a:ln>
                      </wps:spPr>
                      <wps:txbx>
                        <w:txbxContent>
                          <w:p w14:paraId="3B75FE30" w14:textId="2933BD71"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F00C37">
                              <w:rPr>
                                <w:rFonts w:ascii="ＭＳ ゴシック" w:eastAsia="ＭＳ ゴシック" w:hAnsi="ＭＳ ゴシック" w:hint="eastAsia"/>
                                <w:color w:val="0D0D0D" w:themeColor="text1" w:themeTint="F2"/>
                                <w:sz w:val="22"/>
                                <w:szCs w:val="22"/>
                              </w:rPr>
                              <w:t>ニーズ調査におけるリスク分析</w:t>
                            </w:r>
                          </w:p>
                          <w:p w14:paraId="38A55240" w14:textId="77777777" w:rsidR="00D80E95" w:rsidRPr="00F00C37" w:rsidRDefault="00D80E95" w:rsidP="00D80E95">
                            <w:pPr>
                              <w:rPr>
                                <w:rFonts w:ascii="ＭＳ ゴシック" w:eastAsia="ＭＳ ゴシック" w:hAnsi="ＭＳ ゴシック"/>
                                <w:color w:val="0D0D0D" w:themeColor="text1" w:themeTint="F2"/>
                              </w:rPr>
                            </w:pPr>
                          </w:p>
                          <w:p w14:paraId="395140C9" w14:textId="77777777" w:rsidR="00D80E95" w:rsidRPr="00F00C37" w:rsidRDefault="00D80E95" w:rsidP="00D80E95">
                            <w:pPr>
                              <w:rPr>
                                <w:rFonts w:ascii="ＭＳ ゴシック" w:eastAsia="ＭＳ ゴシック" w:hAnsi="ＭＳ ゴシック"/>
                                <w:color w:val="0D0D0D" w:themeColor="text1" w:themeTint="F2"/>
                              </w:rPr>
                            </w:pPr>
                          </w:p>
                          <w:p w14:paraId="7D2F2932" w14:textId="77777777" w:rsidR="00D80E95" w:rsidRPr="00F00C37" w:rsidRDefault="00D80E95" w:rsidP="00D80E95">
                            <w:pPr>
                              <w:rPr>
                                <w:rFonts w:ascii="ＭＳ ゴシック" w:eastAsia="ＭＳ ゴシック" w:hAnsi="ＭＳ ゴシック"/>
                                <w:color w:val="0D0D0D" w:themeColor="text1" w:themeTint="F2"/>
                              </w:rPr>
                            </w:pPr>
                          </w:p>
                          <w:p w14:paraId="154C5CA0" w14:textId="77777777" w:rsidR="00D80E95" w:rsidRPr="00F00C37" w:rsidRDefault="00D80E95" w:rsidP="00D80E95">
                            <w:pPr>
                              <w:rPr>
                                <w:rFonts w:ascii="ＭＳ ゴシック" w:eastAsia="ＭＳ ゴシック" w:hAnsi="ＭＳ ゴシック"/>
                                <w:color w:val="0D0D0D" w:themeColor="text1" w:themeTint="F2"/>
                              </w:rPr>
                            </w:pPr>
                          </w:p>
                          <w:p w14:paraId="2D8A2A89" w14:textId="77777777" w:rsidR="00D80E95" w:rsidRPr="00F00C37" w:rsidRDefault="00D80E95" w:rsidP="00D80E95">
                            <w:pPr>
                              <w:rPr>
                                <w:rFonts w:ascii="ＭＳ ゴシック" w:eastAsia="ＭＳ ゴシック" w:hAnsi="ＭＳ ゴシック"/>
                                <w:color w:val="0D0D0D" w:themeColor="text1" w:themeTint="F2"/>
                              </w:rPr>
                            </w:pPr>
                          </w:p>
                          <w:p w14:paraId="288E9D64" w14:textId="77777777" w:rsidR="00D80E95" w:rsidRPr="00F00C37" w:rsidRDefault="00D80E95" w:rsidP="00D80E95">
                            <w:pPr>
                              <w:rPr>
                                <w:rFonts w:ascii="ＭＳ ゴシック" w:eastAsia="ＭＳ ゴシック" w:hAnsi="ＭＳ ゴシック"/>
                                <w:color w:val="0D0D0D" w:themeColor="text1" w:themeTint="F2"/>
                              </w:rPr>
                            </w:pPr>
                          </w:p>
                          <w:p w14:paraId="0238D415" w14:textId="77777777" w:rsidR="00D80E95" w:rsidRPr="00F00C37" w:rsidRDefault="00D80E95" w:rsidP="00D80E95">
                            <w:pPr>
                              <w:rPr>
                                <w:rFonts w:ascii="ＭＳ ゴシック" w:eastAsia="ＭＳ ゴシック" w:hAnsi="ＭＳ ゴシック"/>
                                <w:color w:val="0D0D0D" w:themeColor="text1" w:themeTint="F2"/>
                              </w:rPr>
                            </w:pPr>
                          </w:p>
                          <w:p w14:paraId="592CD96F" w14:textId="77777777" w:rsidR="00D80E95" w:rsidRPr="00F00C37" w:rsidRDefault="00D80E95" w:rsidP="00D80E95">
                            <w:pPr>
                              <w:rPr>
                                <w:rFonts w:ascii="ＭＳ ゴシック" w:eastAsia="ＭＳ ゴシック"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E0589" id="テキスト ボックス 878633535" o:spid="_x0000_s1545" type="#_x0000_t202" style="position:absolute;left:0;text-align:left;margin-left:-8.5pt;margin-top:20.6pt;width:479.05pt;height:138pt;z-index:2512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" filled="f" stroked="f" strokeweight=".5pt">
                <v:stroke dashstyle="dash"/>
                <v:textbox>
                  <w:txbxContent>
                    <w:p w14:paraId="3B75FE30" w14:textId="2933BD71"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F00C37">
                        <w:rPr>
                          <w:rFonts w:ascii="ＭＳ ゴシック" w:eastAsia="ＭＳ ゴシック" w:hAnsi="ＭＳ ゴシック" w:hint="eastAsia"/>
                          <w:color w:val="0D0D0D" w:themeColor="text1" w:themeTint="F2"/>
                          <w:sz w:val="22"/>
                          <w:szCs w:val="22"/>
                        </w:rPr>
                        <w:t>ニーズ調査におけるリスク分析</w:t>
                      </w:r>
                    </w:p>
                    <w:p w14:paraId="38A55240" w14:textId="77777777" w:rsidR="00D80E95" w:rsidRPr="00F00C37" w:rsidRDefault="00D80E95" w:rsidP="00D80E95">
                      <w:pPr>
                        <w:rPr>
                          <w:rFonts w:ascii="ＭＳ ゴシック" w:eastAsia="ＭＳ ゴシック" w:hAnsi="ＭＳ ゴシック"/>
                          <w:color w:val="0D0D0D" w:themeColor="text1" w:themeTint="F2"/>
                        </w:rPr>
                      </w:pPr>
                    </w:p>
                    <w:p w14:paraId="395140C9" w14:textId="77777777" w:rsidR="00D80E95" w:rsidRPr="00F00C37" w:rsidRDefault="00D80E95" w:rsidP="00D80E95">
                      <w:pPr>
                        <w:rPr>
                          <w:rFonts w:ascii="ＭＳ ゴシック" w:eastAsia="ＭＳ ゴシック" w:hAnsi="ＭＳ ゴシック"/>
                          <w:color w:val="0D0D0D" w:themeColor="text1" w:themeTint="F2"/>
                        </w:rPr>
                      </w:pPr>
                    </w:p>
                    <w:p w14:paraId="7D2F2932" w14:textId="77777777" w:rsidR="00D80E95" w:rsidRPr="00F00C37" w:rsidRDefault="00D80E95" w:rsidP="00D80E95">
                      <w:pPr>
                        <w:rPr>
                          <w:rFonts w:ascii="ＭＳ ゴシック" w:eastAsia="ＭＳ ゴシック" w:hAnsi="ＭＳ ゴシック"/>
                          <w:color w:val="0D0D0D" w:themeColor="text1" w:themeTint="F2"/>
                        </w:rPr>
                      </w:pPr>
                    </w:p>
                    <w:p w14:paraId="154C5CA0" w14:textId="77777777" w:rsidR="00D80E95" w:rsidRPr="00F00C37" w:rsidRDefault="00D80E95" w:rsidP="00D80E95">
                      <w:pPr>
                        <w:rPr>
                          <w:rFonts w:ascii="ＭＳ ゴシック" w:eastAsia="ＭＳ ゴシック" w:hAnsi="ＭＳ ゴシック"/>
                          <w:color w:val="0D0D0D" w:themeColor="text1" w:themeTint="F2"/>
                        </w:rPr>
                      </w:pPr>
                    </w:p>
                    <w:p w14:paraId="2D8A2A89" w14:textId="77777777" w:rsidR="00D80E95" w:rsidRPr="00F00C37" w:rsidRDefault="00D80E95" w:rsidP="00D80E95">
                      <w:pPr>
                        <w:rPr>
                          <w:rFonts w:ascii="ＭＳ ゴシック" w:eastAsia="ＭＳ ゴシック" w:hAnsi="ＭＳ ゴシック"/>
                          <w:color w:val="0D0D0D" w:themeColor="text1" w:themeTint="F2"/>
                        </w:rPr>
                      </w:pPr>
                    </w:p>
                    <w:p w14:paraId="288E9D64" w14:textId="77777777" w:rsidR="00D80E95" w:rsidRPr="00F00C37" w:rsidRDefault="00D80E95" w:rsidP="00D80E95">
                      <w:pPr>
                        <w:rPr>
                          <w:rFonts w:ascii="ＭＳ ゴシック" w:eastAsia="ＭＳ ゴシック" w:hAnsi="ＭＳ ゴシック"/>
                          <w:color w:val="0D0D0D" w:themeColor="text1" w:themeTint="F2"/>
                        </w:rPr>
                      </w:pPr>
                    </w:p>
                    <w:p w14:paraId="0238D415" w14:textId="77777777" w:rsidR="00D80E95" w:rsidRPr="00F00C37" w:rsidRDefault="00D80E95" w:rsidP="00D80E95">
                      <w:pPr>
                        <w:rPr>
                          <w:rFonts w:ascii="ＭＳ ゴシック" w:eastAsia="ＭＳ ゴシック" w:hAnsi="ＭＳ ゴシック"/>
                          <w:color w:val="0D0D0D" w:themeColor="text1" w:themeTint="F2"/>
                        </w:rPr>
                      </w:pPr>
                    </w:p>
                    <w:p w14:paraId="592CD96F" w14:textId="77777777" w:rsidR="00D80E95" w:rsidRPr="00F00C37" w:rsidRDefault="00D80E95" w:rsidP="00D80E95">
                      <w:pPr>
                        <w:rPr>
                          <w:rFonts w:ascii="ＭＳ ゴシック" w:eastAsia="ＭＳ ゴシック" w:hAnsi="ＭＳ ゴシック"/>
                          <w:color w:val="0D0D0D" w:themeColor="text1" w:themeTint="F2"/>
                          <w:sz w:val="21"/>
                          <w:szCs w:val="21"/>
                        </w:rPr>
                      </w:pPr>
                    </w:p>
                  </w:txbxContent>
                </v:textbox>
                <w10:wrap anchorx="margin"/>
              </v:shape>
            </w:pict>
          </mc:Fallback>
        </mc:AlternateContent>
      </w:r>
    </w:p>
    <w:p w14:paraId="0DE594C0" w14:textId="4AD60ACA" w:rsidR="00D80E95" w:rsidRDefault="00D80E95" w:rsidP="00D80E95">
      <w:pPr>
        <w:spacing w:line="400" w:lineRule="exact"/>
      </w:pPr>
    </w:p>
    <w:p w14:paraId="3B884146" w14:textId="1068B7B6" w:rsidR="00D80E95" w:rsidRDefault="00294878" w:rsidP="00D80E95">
      <w:pPr>
        <w:spacing w:line="400" w:lineRule="exact"/>
      </w:pPr>
      <w:r w:rsidRPr="002650D8">
        <w:rPr>
          <w:noProof/>
        </w:rPr>
        <w:drawing>
          <wp:anchor distT="0" distB="0" distL="114300" distR="114300" simplePos="0" relativeHeight="252122111" behindDoc="0" locked="0" layoutInCell="1" allowOverlap="1" wp14:anchorId="5A2136ED" wp14:editId="796E5D0C">
            <wp:simplePos x="0" y="0"/>
            <wp:positionH relativeFrom="column">
              <wp:posOffset>36830</wp:posOffset>
            </wp:positionH>
            <wp:positionV relativeFrom="paragraph">
              <wp:posOffset>71792</wp:posOffset>
            </wp:positionV>
            <wp:extent cx="5800725" cy="1348740"/>
            <wp:effectExtent l="0" t="0" r="9525" b="3810"/>
            <wp:wrapNone/>
            <wp:docPr id="159178299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CE4C1" w14:textId="51218B7F" w:rsidR="00D80E95" w:rsidRDefault="00D80E95" w:rsidP="00D80E95">
      <w:pPr>
        <w:spacing w:line="400" w:lineRule="exact"/>
      </w:pPr>
    </w:p>
    <w:p w14:paraId="3C20C782" w14:textId="7902915D" w:rsidR="00D80E95" w:rsidRDefault="00D80E95" w:rsidP="00D80E95">
      <w:pPr>
        <w:spacing w:line="400" w:lineRule="exact"/>
      </w:pPr>
    </w:p>
    <w:p w14:paraId="5092A8C2" w14:textId="442F4356" w:rsidR="00D80E95" w:rsidRDefault="006214ED" w:rsidP="00D80E95">
      <w:pPr>
        <w:spacing w:line="400" w:lineRule="exact"/>
      </w:pPr>
      <w:r>
        <w:rPr>
          <w:noProof/>
        </w:rPr>
        <mc:AlternateContent>
          <mc:Choice Requires="wps">
            <w:drawing>
              <wp:anchor distT="0" distB="0" distL="114300" distR="114300" simplePos="0" relativeHeight="251265024" behindDoc="0" locked="0" layoutInCell="1" allowOverlap="1" wp14:anchorId="28A53ED2" wp14:editId="636F31D5">
                <wp:simplePos x="0" y="0"/>
                <wp:positionH relativeFrom="column">
                  <wp:posOffset>909320</wp:posOffset>
                </wp:positionH>
                <wp:positionV relativeFrom="paragraph">
                  <wp:posOffset>118782</wp:posOffset>
                </wp:positionV>
                <wp:extent cx="4916714" cy="361121"/>
                <wp:effectExtent l="0" t="0" r="0" b="1270"/>
                <wp:wrapNone/>
                <wp:docPr id="857682853" name="正方形/長方形 857682853"/>
                <wp:cNvGraphicFramePr/>
                <a:graphic xmlns:a="http://schemas.openxmlformats.org/drawingml/2006/main">
                  <a:graphicData uri="http://schemas.microsoft.com/office/word/2010/wordprocessingShape">
                    <wps:wsp>
                      <wps:cNvSpPr/>
                      <wps:spPr>
                        <a:xfrm>
                          <a:off x="0" y="0"/>
                          <a:ext cx="4916714" cy="36112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B3400" id="正方形/長方形 857682853" o:spid="_x0000_s1026" style="position:absolute;left:0;text-align:left;margin-left:71.6pt;margin-top:9.35pt;width:387.15pt;height:28.45pt;z-index:25143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" fillcolor="white [3212]" stroked="f" strokeweight="2pt"/>
            </w:pict>
          </mc:Fallback>
        </mc:AlternateContent>
      </w:r>
    </w:p>
    <w:p w14:paraId="2560EED9" w14:textId="77777777" w:rsidR="00D80E95" w:rsidRDefault="00D80E95" w:rsidP="00D80E95">
      <w:pPr>
        <w:spacing w:line="400" w:lineRule="exact"/>
      </w:pPr>
    </w:p>
    <w:p w14:paraId="12B7C28B" w14:textId="3DB2EB2A" w:rsidR="00D80E95" w:rsidRDefault="00023F54" w:rsidP="00D80E95">
      <w:pPr>
        <w:spacing w:line="400" w:lineRule="exact"/>
      </w:pPr>
      <w:r>
        <w:rPr>
          <w:noProof/>
        </w:rPr>
        <mc:AlternateContent>
          <mc:Choice Requires="wps">
            <w:drawing>
              <wp:anchor distT="0" distB="0" distL="114300" distR="114300" simplePos="0" relativeHeight="251784192" behindDoc="0" locked="0" layoutInCell="1" allowOverlap="1" wp14:anchorId="7D54CFFA" wp14:editId="3BD7A733">
                <wp:simplePos x="0" y="0"/>
                <wp:positionH relativeFrom="column">
                  <wp:posOffset>89535</wp:posOffset>
                </wp:positionH>
                <wp:positionV relativeFrom="paragraph">
                  <wp:posOffset>238088</wp:posOffset>
                </wp:positionV>
                <wp:extent cx="5709285" cy="624840"/>
                <wp:effectExtent l="0" t="0" r="24765" b="22860"/>
                <wp:wrapNone/>
                <wp:docPr id="1678680038" name="四角形: 角を丸くする 1678680038"/>
                <wp:cNvGraphicFramePr/>
                <a:graphic xmlns:a="http://schemas.openxmlformats.org/drawingml/2006/main">
                  <a:graphicData uri="http://schemas.microsoft.com/office/word/2010/wordprocessingShape">
                    <wps:wsp>
                      <wps:cNvSpPr/>
                      <wps:spPr>
                        <a:xfrm>
                          <a:off x="0" y="0"/>
                          <a:ext cx="5709285" cy="62484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9E4CD2" w14:textId="1F0E5A06"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※８種のリスクを区平均と比較してみると、男性では「うつ傾向」「低栄養」「咀嚼機能」「転倒」が区の平均値よりリスクが高くなっている。</w:t>
                            </w:r>
                            <w:r w:rsidR="00572058" w:rsidRPr="00E7368A">
                              <w:rPr>
                                <w:rFonts w:ascii="ＭＳ ゴシック" w:eastAsia="ＭＳ ゴシック" w:hAnsi="ＭＳ ゴシック" w:hint="eastAsia"/>
                                <w:color w:val="000000" w:themeColor="text1"/>
                                <w:sz w:val="20"/>
                                <w:szCs w:val="20"/>
                              </w:rPr>
                              <w:t>男女計</w:t>
                            </w:r>
                            <w:r w:rsidRPr="00E7368A">
                              <w:rPr>
                                <w:rFonts w:ascii="ＭＳ ゴシック" w:eastAsia="ＭＳ ゴシック" w:hAnsi="ＭＳ ゴシック" w:hint="eastAsia"/>
                                <w:color w:val="000000" w:themeColor="text1"/>
                                <w:sz w:val="20"/>
                                <w:szCs w:val="20"/>
                              </w:rPr>
                              <w:t>の「うつ傾向」と女性のリスクが高い</w:t>
                            </w:r>
                            <w:r w:rsidR="00572058" w:rsidRPr="00E7368A">
                              <w:rPr>
                                <w:rFonts w:ascii="ＭＳ ゴシック" w:eastAsia="ＭＳ ゴシック" w:hAnsi="ＭＳ ゴシック" w:hint="eastAsia"/>
                                <w:color w:val="000000" w:themeColor="text1"/>
                                <w:sz w:val="20"/>
                                <w:szCs w:val="20"/>
                              </w:rPr>
                              <w:t>５</w:t>
                            </w:r>
                            <w:r w:rsidRPr="00F00C37">
                              <w:rPr>
                                <w:rFonts w:ascii="ＭＳ ゴシック" w:eastAsia="ＭＳ ゴシック" w:hAnsi="ＭＳ ゴシック" w:hint="eastAsia"/>
                                <w:color w:val="0D0D0D" w:themeColor="text1" w:themeTint="F2"/>
                                <w:sz w:val="20"/>
                                <w:szCs w:val="20"/>
                              </w:rPr>
                              <w:t>項目のうち、「うつ傾向」「認知機能」「ＩＡＤＬ」は、他の圏域に比べ最も高い値となっている。</w:t>
                            </w:r>
                          </w:p>
                          <w:p w14:paraId="5BF5E86F" w14:textId="77777777" w:rsidR="00D80E95" w:rsidRPr="00F00C37" w:rsidRDefault="00D80E95" w:rsidP="00D80E95">
                            <w:pPr>
                              <w:jc w:val="left"/>
                              <w:rPr>
                                <w:rFonts w:ascii="ＭＳ ゴシック" w:eastAsia="ＭＳ ゴシック" w:hAnsi="ＭＳ ゴシック"/>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4CFFA" id="四角形: 角を丸くする 1678680038" o:spid="_x0000_s1546" style="position:absolute;left:0;text-align:left;margin-left:7.05pt;margin-top:18.75pt;width:449.55pt;height:4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" fillcolor="white [3212]" strokecolor="black [3213]" strokeweight=".25pt">
                <v:stroke dashstyle="dash"/>
                <v:textbox>
                  <w:txbxContent>
                    <w:p w14:paraId="289E4CD2" w14:textId="1F0E5A06"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※８種のリスクを区平均と比較してみると、男性では「うつ傾向」「低栄養」「咀嚼機能」「転倒」が区の平均値よりリスクが高くなっている。</w:t>
                      </w:r>
                      <w:r w:rsidR="00572058" w:rsidRPr="00E7368A">
                        <w:rPr>
                          <w:rFonts w:ascii="ＭＳ ゴシック" w:eastAsia="ＭＳ ゴシック" w:hAnsi="ＭＳ ゴシック" w:hint="eastAsia"/>
                          <w:color w:val="000000" w:themeColor="text1"/>
                          <w:sz w:val="20"/>
                          <w:szCs w:val="20"/>
                        </w:rPr>
                        <w:t>男女計</w:t>
                      </w:r>
                      <w:r w:rsidRPr="00E7368A">
                        <w:rPr>
                          <w:rFonts w:ascii="ＭＳ ゴシック" w:eastAsia="ＭＳ ゴシック" w:hAnsi="ＭＳ ゴシック" w:hint="eastAsia"/>
                          <w:color w:val="000000" w:themeColor="text1"/>
                          <w:sz w:val="20"/>
                          <w:szCs w:val="20"/>
                        </w:rPr>
                        <w:t>の「うつ傾向」と女性のリスクが高い</w:t>
                      </w:r>
                      <w:r w:rsidR="00572058" w:rsidRPr="00E7368A">
                        <w:rPr>
                          <w:rFonts w:ascii="ＭＳ ゴシック" w:eastAsia="ＭＳ ゴシック" w:hAnsi="ＭＳ ゴシック" w:hint="eastAsia"/>
                          <w:color w:val="000000" w:themeColor="text1"/>
                          <w:sz w:val="20"/>
                          <w:szCs w:val="20"/>
                        </w:rPr>
                        <w:t>５</w:t>
                      </w:r>
                      <w:r w:rsidRPr="00F00C37">
                        <w:rPr>
                          <w:rFonts w:ascii="ＭＳ ゴシック" w:eastAsia="ＭＳ ゴシック" w:hAnsi="ＭＳ ゴシック" w:hint="eastAsia"/>
                          <w:color w:val="0D0D0D" w:themeColor="text1" w:themeTint="F2"/>
                          <w:sz w:val="20"/>
                          <w:szCs w:val="20"/>
                        </w:rPr>
                        <w:t>項目のうち、「うつ傾向」「認知機能」「ＩＡＤＬ」は、他の圏域に比べ最も高い値となっている。</w:t>
                      </w:r>
                    </w:p>
                    <w:p w14:paraId="5BF5E86F" w14:textId="77777777" w:rsidR="00D80E95" w:rsidRPr="00F00C37" w:rsidRDefault="00D80E95" w:rsidP="00D80E95">
                      <w:pPr>
                        <w:jc w:val="left"/>
                        <w:rPr>
                          <w:rFonts w:ascii="ＭＳ ゴシック" w:eastAsia="ＭＳ ゴシック" w:hAnsi="ＭＳ ゴシック"/>
                          <w:sz w:val="2"/>
                          <w:szCs w:val="2"/>
                        </w:rPr>
                      </w:pPr>
                    </w:p>
                  </w:txbxContent>
                </v:textbox>
              </v:roundrect>
            </w:pict>
          </mc:Fallback>
        </mc:AlternateContent>
      </w:r>
    </w:p>
    <w:p w14:paraId="2EAEFB74" w14:textId="02EB091B" w:rsidR="00D80E95" w:rsidRDefault="00D80E95" w:rsidP="00D80E95">
      <w:pPr>
        <w:spacing w:line="400" w:lineRule="exact"/>
      </w:pPr>
    </w:p>
    <w:p w14:paraId="09F16A62"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0D8AF1E5" w14:textId="77777777" w:rsidR="00D80E95" w:rsidRDefault="00D80E95" w:rsidP="00D80E95">
      <w:pPr>
        <w:spacing w:line="400" w:lineRule="exact"/>
      </w:pPr>
      <w:r w:rsidRPr="00EE7B1F">
        <w:rPr>
          <w:noProof/>
        </w:rPr>
        <w:drawing>
          <wp:anchor distT="0" distB="0" distL="114300" distR="114300" simplePos="0" relativeHeight="251698176" behindDoc="0" locked="0" layoutInCell="1" allowOverlap="1" wp14:anchorId="70BB4B3C" wp14:editId="5B361BCE">
            <wp:simplePos x="0" y="0"/>
            <wp:positionH relativeFrom="column">
              <wp:posOffset>67310</wp:posOffset>
            </wp:positionH>
            <wp:positionV relativeFrom="paragraph">
              <wp:posOffset>102032</wp:posOffset>
            </wp:positionV>
            <wp:extent cx="5821045" cy="1901190"/>
            <wp:effectExtent l="0" t="0" r="0" b="3810"/>
            <wp:wrapNone/>
            <wp:docPr id="6503985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l="12663" t="14070"/>
                    <a:stretch/>
                  </pic:blipFill>
                  <pic:spPr bwMode="auto">
                    <a:xfrm>
                      <a:off x="0" y="0"/>
                      <a:ext cx="5821045"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83840" behindDoc="0" locked="0" layoutInCell="1" allowOverlap="1" wp14:anchorId="734DA4C7" wp14:editId="45D5843A">
                <wp:simplePos x="0" y="0"/>
                <wp:positionH relativeFrom="margin">
                  <wp:posOffset>0</wp:posOffset>
                </wp:positionH>
                <wp:positionV relativeFrom="paragraph">
                  <wp:posOffset>-105842</wp:posOffset>
                </wp:positionV>
                <wp:extent cx="5891530" cy="2295525"/>
                <wp:effectExtent l="0" t="0" r="0" b="0"/>
                <wp:wrapNone/>
                <wp:docPr id="1001775993" name="テキスト ボックス 1001775993"/>
                <wp:cNvGraphicFramePr/>
                <a:graphic xmlns:a="http://schemas.openxmlformats.org/drawingml/2006/main">
                  <a:graphicData uri="http://schemas.microsoft.com/office/word/2010/wordprocessingShape">
                    <wps:wsp>
                      <wps:cNvSpPr txBox="1"/>
                      <wps:spPr>
                        <a:xfrm>
                          <a:off x="0" y="0"/>
                          <a:ext cx="5891530" cy="2295525"/>
                        </a:xfrm>
                        <a:prstGeom prst="rect">
                          <a:avLst/>
                        </a:prstGeom>
                        <a:noFill/>
                        <a:ln w="6350">
                          <a:noFill/>
                          <a:prstDash val="dash"/>
                        </a:ln>
                      </wps:spPr>
                      <wps:txbx>
                        <w:txbxContent>
                          <w:p w14:paraId="03E2C37E" w14:textId="1B0B87AB"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F00C37">
                              <w:rPr>
                                <w:rFonts w:ascii="ＭＳ ゴシック" w:eastAsia="ＭＳ ゴシック" w:hAnsi="ＭＳ ゴシック" w:hint="eastAsia"/>
                                <w:color w:val="0D0D0D" w:themeColor="text1" w:themeTint="F2"/>
                                <w:sz w:val="22"/>
                                <w:szCs w:val="22"/>
                              </w:rPr>
                              <w:t>地域づくりへの参加意向</w:t>
                            </w:r>
                          </w:p>
                          <w:p w14:paraId="2D727218" w14:textId="77777777" w:rsidR="00D80E95" w:rsidRDefault="00D80E95" w:rsidP="00D80E95">
                            <w:pPr>
                              <w:rPr>
                                <w:rFonts w:ascii="HGSｺﾞｼｯｸM" w:eastAsia="HGSｺﾞｼｯｸM"/>
                                <w:color w:val="0D0D0D" w:themeColor="text1" w:themeTint="F2"/>
                                <w:sz w:val="22"/>
                                <w:szCs w:val="22"/>
                              </w:rPr>
                            </w:pPr>
                          </w:p>
                          <w:p w14:paraId="1A8FDAD6" w14:textId="77777777" w:rsidR="00D80E95" w:rsidRDefault="00D80E95" w:rsidP="00D80E95">
                            <w:pPr>
                              <w:rPr>
                                <w:rFonts w:ascii="HGSｺﾞｼｯｸM" w:eastAsia="HGSｺﾞｼｯｸM"/>
                                <w:color w:val="0D0D0D" w:themeColor="text1" w:themeTint="F2"/>
                                <w:sz w:val="22"/>
                                <w:szCs w:val="22"/>
                              </w:rPr>
                            </w:pPr>
                          </w:p>
                          <w:p w14:paraId="1BCB0E99" w14:textId="77777777" w:rsidR="00D80E95" w:rsidRDefault="00D80E95" w:rsidP="00D80E95">
                            <w:pPr>
                              <w:rPr>
                                <w:rFonts w:ascii="HGSｺﾞｼｯｸM" w:eastAsia="HGSｺﾞｼｯｸM"/>
                                <w:color w:val="0D0D0D" w:themeColor="text1" w:themeTint="F2"/>
                                <w:sz w:val="22"/>
                                <w:szCs w:val="22"/>
                              </w:rPr>
                            </w:pPr>
                          </w:p>
                          <w:p w14:paraId="57FBC8AA" w14:textId="77777777" w:rsidR="00D80E95" w:rsidRDefault="00D80E95" w:rsidP="00D80E95">
                            <w:pPr>
                              <w:rPr>
                                <w:rFonts w:ascii="HGSｺﾞｼｯｸM" w:eastAsia="HGSｺﾞｼｯｸM"/>
                                <w:color w:val="0D0D0D" w:themeColor="text1" w:themeTint="F2"/>
                                <w:sz w:val="22"/>
                                <w:szCs w:val="22"/>
                              </w:rPr>
                            </w:pPr>
                          </w:p>
                          <w:p w14:paraId="714E0DBA" w14:textId="77777777" w:rsidR="00D80E95" w:rsidRDefault="00D80E95" w:rsidP="00D80E95">
                            <w:pPr>
                              <w:rPr>
                                <w:rFonts w:ascii="HGSｺﾞｼｯｸM" w:eastAsia="HGSｺﾞｼｯｸM"/>
                                <w:color w:val="0D0D0D" w:themeColor="text1" w:themeTint="F2"/>
                                <w:sz w:val="22"/>
                                <w:szCs w:val="22"/>
                              </w:rPr>
                            </w:pPr>
                          </w:p>
                          <w:p w14:paraId="5A718EF5" w14:textId="77777777" w:rsidR="00D80E95" w:rsidRDefault="00D80E95" w:rsidP="00D80E95">
                            <w:pPr>
                              <w:rPr>
                                <w:rFonts w:ascii="HGSｺﾞｼｯｸM" w:eastAsia="HGSｺﾞｼｯｸM"/>
                                <w:color w:val="0D0D0D" w:themeColor="text1" w:themeTint="F2"/>
                                <w:sz w:val="22"/>
                                <w:szCs w:val="22"/>
                              </w:rPr>
                            </w:pPr>
                          </w:p>
                          <w:p w14:paraId="5186268B" w14:textId="77777777" w:rsidR="00D80E95" w:rsidRDefault="00D80E95" w:rsidP="00D80E95">
                            <w:pPr>
                              <w:rPr>
                                <w:rFonts w:ascii="HGSｺﾞｼｯｸM" w:eastAsia="HGSｺﾞｼｯｸM"/>
                                <w:color w:val="0D0D0D" w:themeColor="text1" w:themeTint="F2"/>
                                <w:sz w:val="22"/>
                                <w:szCs w:val="22"/>
                              </w:rPr>
                            </w:pPr>
                          </w:p>
                          <w:p w14:paraId="22817EA9" w14:textId="77777777" w:rsidR="00D80E95" w:rsidRDefault="00D80E95" w:rsidP="00D80E95">
                            <w:pPr>
                              <w:rPr>
                                <w:rFonts w:ascii="HGSｺﾞｼｯｸM" w:eastAsia="HGSｺﾞｼｯｸM"/>
                                <w:color w:val="0D0D0D" w:themeColor="text1" w:themeTint="F2"/>
                                <w:sz w:val="22"/>
                                <w:szCs w:val="22"/>
                              </w:rPr>
                            </w:pPr>
                          </w:p>
                          <w:p w14:paraId="5CE4DCE7" w14:textId="77777777" w:rsidR="00D80E95" w:rsidRDefault="00D80E95" w:rsidP="00D80E95">
                            <w:pPr>
                              <w:spacing w:line="340" w:lineRule="exact"/>
                              <w:rPr>
                                <w:rFonts w:ascii="HGSｺﾞｼｯｸM" w:eastAsia="HGSｺﾞｼｯｸM"/>
                                <w:color w:val="0D0D0D" w:themeColor="text1" w:themeTint="F2"/>
                                <w:sz w:val="22"/>
                                <w:szCs w:val="22"/>
                              </w:rPr>
                            </w:pPr>
                          </w:p>
                          <w:p w14:paraId="52FB7D02" w14:textId="77777777" w:rsidR="00D80E95" w:rsidRDefault="00D80E95" w:rsidP="00D80E95">
                            <w:pPr>
                              <w:spacing w:line="460" w:lineRule="exact"/>
                              <w:rPr>
                                <w:rFonts w:ascii="HGSｺﾞｼｯｸM" w:eastAsia="HGSｺﾞｼｯｸM"/>
                                <w:color w:val="0D0D0D" w:themeColor="text1" w:themeTint="F2"/>
                                <w:sz w:val="22"/>
                                <w:szCs w:val="22"/>
                              </w:rPr>
                            </w:pPr>
                          </w:p>
                          <w:p w14:paraId="14F78F92" w14:textId="77777777" w:rsidR="00D80E95" w:rsidRPr="00F0391E" w:rsidRDefault="00D80E95" w:rsidP="00D80E95">
                            <w:pPr>
                              <w:ind w:leftChars="100" w:left="240"/>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DA4C7" id="テキスト ボックス 1001775993" o:spid="_x0000_s1547" type="#_x0000_t202" style="position:absolute;left:0;text-align:left;margin-left:0;margin-top:-8.35pt;width:463.9pt;height:18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" filled="f" stroked="f" strokeweight=".5pt">
                <v:stroke dashstyle="dash"/>
                <v:textbox>
                  <w:txbxContent>
                    <w:p w14:paraId="03E2C37E" w14:textId="1B0B87AB" w:rsidR="00D80E95" w:rsidRPr="00F00C37"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F00C37">
                        <w:rPr>
                          <w:rFonts w:ascii="ＭＳ ゴシック" w:eastAsia="ＭＳ ゴシック" w:hAnsi="ＭＳ ゴシック" w:hint="eastAsia"/>
                          <w:color w:val="0D0D0D" w:themeColor="text1" w:themeTint="F2"/>
                          <w:sz w:val="22"/>
                          <w:szCs w:val="22"/>
                        </w:rPr>
                        <w:t>地域づくりへの参加意向</w:t>
                      </w:r>
                    </w:p>
                    <w:p w14:paraId="2D727218" w14:textId="77777777" w:rsidR="00D80E95" w:rsidRDefault="00D80E95" w:rsidP="00D80E95">
                      <w:pPr>
                        <w:rPr>
                          <w:rFonts w:ascii="HGSｺﾞｼｯｸM" w:eastAsia="HGSｺﾞｼｯｸM"/>
                          <w:color w:val="0D0D0D" w:themeColor="text1" w:themeTint="F2"/>
                          <w:sz w:val="22"/>
                          <w:szCs w:val="22"/>
                        </w:rPr>
                      </w:pPr>
                    </w:p>
                    <w:p w14:paraId="1A8FDAD6" w14:textId="77777777" w:rsidR="00D80E95" w:rsidRDefault="00D80E95" w:rsidP="00D80E95">
                      <w:pPr>
                        <w:rPr>
                          <w:rFonts w:ascii="HGSｺﾞｼｯｸM" w:eastAsia="HGSｺﾞｼｯｸM"/>
                          <w:color w:val="0D0D0D" w:themeColor="text1" w:themeTint="F2"/>
                          <w:sz w:val="22"/>
                          <w:szCs w:val="22"/>
                        </w:rPr>
                      </w:pPr>
                    </w:p>
                    <w:p w14:paraId="1BCB0E99" w14:textId="77777777" w:rsidR="00D80E95" w:rsidRDefault="00D80E95" w:rsidP="00D80E95">
                      <w:pPr>
                        <w:rPr>
                          <w:rFonts w:ascii="HGSｺﾞｼｯｸM" w:eastAsia="HGSｺﾞｼｯｸM"/>
                          <w:color w:val="0D0D0D" w:themeColor="text1" w:themeTint="F2"/>
                          <w:sz w:val="22"/>
                          <w:szCs w:val="22"/>
                        </w:rPr>
                      </w:pPr>
                    </w:p>
                    <w:p w14:paraId="57FBC8AA" w14:textId="77777777" w:rsidR="00D80E95" w:rsidRDefault="00D80E95" w:rsidP="00D80E95">
                      <w:pPr>
                        <w:rPr>
                          <w:rFonts w:ascii="HGSｺﾞｼｯｸM" w:eastAsia="HGSｺﾞｼｯｸM"/>
                          <w:color w:val="0D0D0D" w:themeColor="text1" w:themeTint="F2"/>
                          <w:sz w:val="22"/>
                          <w:szCs w:val="22"/>
                        </w:rPr>
                      </w:pPr>
                    </w:p>
                    <w:p w14:paraId="714E0DBA" w14:textId="77777777" w:rsidR="00D80E95" w:rsidRDefault="00D80E95" w:rsidP="00D80E95">
                      <w:pPr>
                        <w:rPr>
                          <w:rFonts w:ascii="HGSｺﾞｼｯｸM" w:eastAsia="HGSｺﾞｼｯｸM"/>
                          <w:color w:val="0D0D0D" w:themeColor="text1" w:themeTint="F2"/>
                          <w:sz w:val="22"/>
                          <w:szCs w:val="22"/>
                        </w:rPr>
                      </w:pPr>
                    </w:p>
                    <w:p w14:paraId="5A718EF5" w14:textId="77777777" w:rsidR="00D80E95" w:rsidRDefault="00D80E95" w:rsidP="00D80E95">
                      <w:pPr>
                        <w:rPr>
                          <w:rFonts w:ascii="HGSｺﾞｼｯｸM" w:eastAsia="HGSｺﾞｼｯｸM"/>
                          <w:color w:val="0D0D0D" w:themeColor="text1" w:themeTint="F2"/>
                          <w:sz w:val="22"/>
                          <w:szCs w:val="22"/>
                        </w:rPr>
                      </w:pPr>
                    </w:p>
                    <w:p w14:paraId="5186268B" w14:textId="77777777" w:rsidR="00D80E95" w:rsidRDefault="00D80E95" w:rsidP="00D80E95">
                      <w:pPr>
                        <w:rPr>
                          <w:rFonts w:ascii="HGSｺﾞｼｯｸM" w:eastAsia="HGSｺﾞｼｯｸM"/>
                          <w:color w:val="0D0D0D" w:themeColor="text1" w:themeTint="F2"/>
                          <w:sz w:val="22"/>
                          <w:szCs w:val="22"/>
                        </w:rPr>
                      </w:pPr>
                    </w:p>
                    <w:p w14:paraId="22817EA9" w14:textId="77777777" w:rsidR="00D80E95" w:rsidRDefault="00D80E95" w:rsidP="00D80E95">
                      <w:pPr>
                        <w:rPr>
                          <w:rFonts w:ascii="HGSｺﾞｼｯｸM" w:eastAsia="HGSｺﾞｼｯｸM"/>
                          <w:color w:val="0D0D0D" w:themeColor="text1" w:themeTint="F2"/>
                          <w:sz w:val="22"/>
                          <w:szCs w:val="22"/>
                        </w:rPr>
                      </w:pPr>
                    </w:p>
                    <w:p w14:paraId="5CE4DCE7" w14:textId="77777777" w:rsidR="00D80E95" w:rsidRDefault="00D80E95" w:rsidP="00D80E95">
                      <w:pPr>
                        <w:spacing w:line="340" w:lineRule="exact"/>
                        <w:rPr>
                          <w:rFonts w:ascii="HGSｺﾞｼｯｸM" w:eastAsia="HGSｺﾞｼｯｸM"/>
                          <w:color w:val="0D0D0D" w:themeColor="text1" w:themeTint="F2"/>
                          <w:sz w:val="22"/>
                          <w:szCs w:val="22"/>
                        </w:rPr>
                      </w:pPr>
                    </w:p>
                    <w:p w14:paraId="52FB7D02" w14:textId="77777777" w:rsidR="00D80E95" w:rsidRDefault="00D80E95" w:rsidP="00D80E95">
                      <w:pPr>
                        <w:spacing w:line="460" w:lineRule="exact"/>
                        <w:rPr>
                          <w:rFonts w:ascii="HGSｺﾞｼｯｸM" w:eastAsia="HGSｺﾞｼｯｸM"/>
                          <w:color w:val="0D0D0D" w:themeColor="text1" w:themeTint="F2"/>
                          <w:sz w:val="22"/>
                          <w:szCs w:val="22"/>
                        </w:rPr>
                      </w:pPr>
                    </w:p>
                    <w:p w14:paraId="14F78F92" w14:textId="77777777" w:rsidR="00D80E95" w:rsidRPr="00F0391E" w:rsidRDefault="00D80E95" w:rsidP="00D80E95">
                      <w:pPr>
                        <w:ind w:leftChars="100" w:left="240"/>
                        <w:rPr>
                          <w:rFonts w:ascii="HGSｺﾞｼｯｸM" w:eastAsia="HGSｺﾞｼｯｸM"/>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7376" behindDoc="1" locked="0" layoutInCell="1" allowOverlap="1" wp14:anchorId="08B920EC" wp14:editId="2B3E8F78">
                <wp:simplePos x="0" y="0"/>
                <wp:positionH relativeFrom="column">
                  <wp:posOffset>-171450</wp:posOffset>
                </wp:positionH>
                <wp:positionV relativeFrom="paragraph">
                  <wp:posOffset>-89535</wp:posOffset>
                </wp:positionV>
                <wp:extent cx="6134100" cy="5340350"/>
                <wp:effectExtent l="0" t="0" r="0" b="0"/>
                <wp:wrapNone/>
                <wp:docPr id="1627866275" name="正方形/長方形 1627866275"/>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B1EB1" id="正方形/長方形 1627866275" o:spid="_x0000_s1026" style="position:absolute;left:0;text-align:left;margin-left:-13.5pt;margin-top:-7.05pt;width:483pt;height:420.5pt;z-index:-2511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" fillcolor="#daeef3 [664]" stroked="f" strokeweight="2pt"/>
            </w:pict>
          </mc:Fallback>
        </mc:AlternateContent>
      </w:r>
    </w:p>
    <w:p w14:paraId="266E8BD3" w14:textId="77777777" w:rsidR="00D80E95" w:rsidRDefault="00D80E95" w:rsidP="00D80E95">
      <w:pPr>
        <w:spacing w:line="400" w:lineRule="exact"/>
      </w:pPr>
    </w:p>
    <w:p w14:paraId="79F6E8E1" w14:textId="77777777" w:rsidR="00D80E95" w:rsidRDefault="00D80E95" w:rsidP="00D80E95">
      <w:pPr>
        <w:spacing w:line="400" w:lineRule="exact"/>
      </w:pPr>
    </w:p>
    <w:p w14:paraId="1050E7AB" w14:textId="77777777" w:rsidR="00D80E95" w:rsidRDefault="00D80E95" w:rsidP="00D80E95">
      <w:pPr>
        <w:spacing w:line="400" w:lineRule="exact"/>
      </w:pPr>
    </w:p>
    <w:p w14:paraId="0AD43C34" w14:textId="77777777" w:rsidR="00D80E95" w:rsidRDefault="00D80E95" w:rsidP="00D80E95">
      <w:pPr>
        <w:spacing w:line="400" w:lineRule="exact"/>
      </w:pPr>
    </w:p>
    <w:p w14:paraId="0B164965" w14:textId="77777777" w:rsidR="00D80E95" w:rsidRDefault="00D80E95" w:rsidP="00D80E95">
      <w:pPr>
        <w:spacing w:line="400" w:lineRule="exact"/>
      </w:pPr>
    </w:p>
    <w:p w14:paraId="710A6B80" w14:textId="77777777" w:rsidR="00D80E95" w:rsidRDefault="00D80E95" w:rsidP="00D80E95">
      <w:pPr>
        <w:spacing w:line="400" w:lineRule="exact"/>
      </w:pPr>
    </w:p>
    <w:p w14:paraId="37CAF61A" w14:textId="77777777" w:rsidR="00D80E95" w:rsidRDefault="00D80E95" w:rsidP="00D80E95">
      <w:pPr>
        <w:spacing w:line="400" w:lineRule="exact"/>
      </w:pPr>
      <w:r>
        <w:rPr>
          <w:noProof/>
        </w:rPr>
        <mc:AlternateContent>
          <mc:Choice Requires="wps">
            <w:drawing>
              <wp:anchor distT="0" distB="0" distL="114300" distR="114300" simplePos="0" relativeHeight="251815936" behindDoc="0" locked="0" layoutInCell="1" allowOverlap="1" wp14:anchorId="0486D0BB" wp14:editId="1A12C5BD">
                <wp:simplePos x="0" y="0"/>
                <wp:positionH relativeFrom="column">
                  <wp:posOffset>4445</wp:posOffset>
                </wp:positionH>
                <wp:positionV relativeFrom="paragraph">
                  <wp:posOffset>230302</wp:posOffset>
                </wp:positionV>
                <wp:extent cx="5704205" cy="619125"/>
                <wp:effectExtent l="0" t="0" r="10795" b="28575"/>
                <wp:wrapNone/>
                <wp:docPr id="491690118" name="四角形: 角を丸くする 491690118"/>
                <wp:cNvGraphicFramePr/>
                <a:graphic xmlns:a="http://schemas.openxmlformats.org/drawingml/2006/main">
                  <a:graphicData uri="http://schemas.microsoft.com/office/word/2010/wordprocessingShape">
                    <wps:wsp>
                      <wps:cNvSpPr/>
                      <wps:spPr>
                        <a:xfrm>
                          <a:off x="0" y="0"/>
                          <a:ext cx="5704205" cy="619125"/>
                        </a:xfrm>
                        <a:prstGeom prst="roundRect">
                          <a:avLst/>
                        </a:prstGeom>
                        <a:solidFill>
                          <a:sysClr val="window" lastClr="FFFFFF"/>
                        </a:solidFill>
                        <a:ln w="3175" cap="flat" cmpd="sng" algn="ctr">
                          <a:solidFill>
                            <a:sysClr val="windowText" lastClr="000000"/>
                          </a:solidFill>
                          <a:prstDash val="dash"/>
                        </a:ln>
                        <a:effectLst/>
                      </wps:spPr>
                      <wps:txbx>
                        <w:txbxContent>
                          <w:p w14:paraId="784B7F58"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36152BA" w14:textId="0BC0E61A" w:rsidR="00D80E95" w:rsidRPr="00F00C37" w:rsidRDefault="00AD6E37" w:rsidP="00D80E95">
                            <w:pPr>
                              <w:ind w:left="200" w:hangingChars="100" w:hanging="200"/>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F00C37">
                              <w:rPr>
                                <w:rFonts w:ascii="ＭＳ ゴシック" w:eastAsia="ＭＳ ゴシック" w:hAnsi="ＭＳ ゴシック" w:hint="eastAsia"/>
                                <w:color w:val="0D0D0D" w:themeColor="text1" w:themeTint="F2"/>
                                <w:sz w:val="20"/>
                                <w:szCs w:val="20"/>
                              </w:rPr>
                              <w:t>《参加意向》は、区平均を大きく下回っており、「参加したくない」は区内で最も高い割合</w:t>
                            </w:r>
                          </w:p>
                          <w:p w14:paraId="47AF5182" w14:textId="255909DA" w:rsidR="00D80E95" w:rsidRPr="00F00C37" w:rsidRDefault="00AD6E37" w:rsidP="00D80E95">
                            <w:pPr>
                              <w:ind w:left="200" w:hangingChars="100" w:hanging="200"/>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F00C37">
                              <w:rPr>
                                <w:rFonts w:ascii="ＭＳ ゴシック" w:eastAsia="ＭＳ ゴシック" w:hAnsi="ＭＳ ゴシック" w:hint="eastAsia"/>
                                <w:color w:val="0D0D0D" w:themeColor="text1" w:themeTint="F2"/>
                                <w:sz w:val="20"/>
                                <w:szCs w:val="20"/>
                              </w:rPr>
                              <w:t>となっている。</w:t>
                            </w:r>
                          </w:p>
                          <w:p w14:paraId="2BD6BAF3" w14:textId="77777777" w:rsidR="00D80E95" w:rsidRPr="00F00C37" w:rsidRDefault="00D80E95" w:rsidP="00D80E95">
                            <w:pPr>
                              <w:ind w:leftChars="100" w:left="240"/>
                              <w:rPr>
                                <w:rFonts w:ascii="ＭＳ ゴシック" w:eastAsia="ＭＳ ゴシック" w:hAnsi="ＭＳ 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6D0BB" id="四角形: 角を丸くする 491690118" o:spid="_x0000_s1548" style="position:absolute;left:0;text-align:left;margin-left:.35pt;margin-top:18.15pt;width:449.15pt;height:48.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" fillcolor="window" strokecolor="windowText" strokeweight=".25pt">
                <v:stroke dashstyle="dash"/>
                <v:textbox>
                  <w:txbxContent>
                    <w:p w14:paraId="784B7F58"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036152BA" w14:textId="0BC0E61A" w:rsidR="00D80E95" w:rsidRPr="00F00C37" w:rsidRDefault="00AD6E37" w:rsidP="00D80E95">
                      <w:pPr>
                        <w:ind w:left="200" w:hangingChars="100" w:hanging="200"/>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F00C37">
                        <w:rPr>
                          <w:rFonts w:ascii="ＭＳ ゴシック" w:eastAsia="ＭＳ ゴシック" w:hAnsi="ＭＳ ゴシック" w:hint="eastAsia"/>
                          <w:color w:val="0D0D0D" w:themeColor="text1" w:themeTint="F2"/>
                          <w:sz w:val="20"/>
                          <w:szCs w:val="20"/>
                        </w:rPr>
                        <w:t>《参加意向》は、区平均を大きく下回っており、「参加したくない」は区内で最も高い割合</w:t>
                      </w:r>
                    </w:p>
                    <w:p w14:paraId="47AF5182" w14:textId="255909DA" w:rsidR="00D80E95" w:rsidRPr="00F00C37" w:rsidRDefault="00AD6E37" w:rsidP="00D80E95">
                      <w:pPr>
                        <w:ind w:left="200" w:hangingChars="100" w:hanging="200"/>
                        <w:rPr>
                          <w:rFonts w:ascii="ＭＳ ゴシック" w:eastAsia="ＭＳ ゴシック" w:hAnsi="ＭＳ ゴシック"/>
                          <w:color w:val="0D0D0D" w:themeColor="text1" w:themeTint="F2"/>
                          <w:sz w:val="20"/>
                          <w:szCs w:val="20"/>
                        </w:rPr>
                      </w:pPr>
                      <w:r>
                        <w:rPr>
                          <w:rFonts w:ascii="ＭＳ ゴシック" w:eastAsia="ＭＳ ゴシック" w:hAnsi="ＭＳ ゴシック" w:hint="eastAsia"/>
                          <w:color w:val="0D0D0D" w:themeColor="text1" w:themeTint="F2"/>
                          <w:sz w:val="20"/>
                          <w:szCs w:val="20"/>
                        </w:rPr>
                        <w:t xml:space="preserve"> </w:t>
                      </w:r>
                      <w:r>
                        <w:rPr>
                          <w:rFonts w:ascii="ＭＳ ゴシック" w:eastAsia="ＭＳ ゴシック" w:hAnsi="ＭＳ ゴシック"/>
                          <w:color w:val="0D0D0D" w:themeColor="text1" w:themeTint="F2"/>
                          <w:sz w:val="20"/>
                          <w:szCs w:val="20"/>
                        </w:rPr>
                        <w:t xml:space="preserve"> </w:t>
                      </w:r>
                      <w:r w:rsidR="00D80E95" w:rsidRPr="00F00C37">
                        <w:rPr>
                          <w:rFonts w:ascii="ＭＳ ゴシック" w:eastAsia="ＭＳ ゴシック" w:hAnsi="ＭＳ ゴシック" w:hint="eastAsia"/>
                          <w:color w:val="0D0D0D" w:themeColor="text1" w:themeTint="F2"/>
                          <w:sz w:val="20"/>
                          <w:szCs w:val="20"/>
                        </w:rPr>
                        <w:t>となっている。</w:t>
                      </w:r>
                    </w:p>
                    <w:p w14:paraId="2BD6BAF3" w14:textId="77777777" w:rsidR="00D80E95" w:rsidRPr="00F00C37" w:rsidRDefault="00D80E95" w:rsidP="00D80E95">
                      <w:pPr>
                        <w:ind w:leftChars="100" w:left="240"/>
                        <w:rPr>
                          <w:rFonts w:ascii="ＭＳ ゴシック" w:eastAsia="ＭＳ ゴシック" w:hAnsi="ＭＳ ゴシック"/>
                          <w:color w:val="0D0D0D" w:themeColor="text1" w:themeTint="F2"/>
                          <w:sz w:val="18"/>
                          <w:szCs w:val="18"/>
                        </w:rPr>
                      </w:pPr>
                    </w:p>
                  </w:txbxContent>
                </v:textbox>
              </v:roundrect>
            </w:pict>
          </mc:Fallback>
        </mc:AlternateContent>
      </w:r>
    </w:p>
    <w:p w14:paraId="00500CCE" w14:textId="77777777" w:rsidR="00D80E95" w:rsidRDefault="00D80E95" w:rsidP="00D80E95">
      <w:pPr>
        <w:spacing w:line="400" w:lineRule="exact"/>
      </w:pPr>
    </w:p>
    <w:p w14:paraId="1A07E7A5" w14:textId="0431A487" w:rsidR="00D80E95" w:rsidRDefault="00D80E95" w:rsidP="00D80E95">
      <w:pPr>
        <w:spacing w:line="400" w:lineRule="exact"/>
      </w:pPr>
    </w:p>
    <w:p w14:paraId="3C4E703F" w14:textId="7F818B6E" w:rsidR="00D80E95" w:rsidRDefault="009C5D95" w:rsidP="00D80E95">
      <w:pPr>
        <w:spacing w:line="400" w:lineRule="exact"/>
      </w:pPr>
      <w:r w:rsidRPr="00337608">
        <w:rPr>
          <w:noProof/>
        </w:rPr>
        <w:drawing>
          <wp:anchor distT="0" distB="0" distL="114300" distR="114300" simplePos="0" relativeHeight="252171263" behindDoc="0" locked="0" layoutInCell="1" allowOverlap="1" wp14:anchorId="05CE27AE" wp14:editId="6D1D5716">
            <wp:simplePos x="0" y="0"/>
            <wp:positionH relativeFrom="margin">
              <wp:posOffset>0</wp:posOffset>
            </wp:positionH>
            <wp:positionV relativeFrom="paragraph">
              <wp:posOffset>161867</wp:posOffset>
            </wp:positionV>
            <wp:extent cx="5925185" cy="1979930"/>
            <wp:effectExtent l="0" t="0" r="0" b="1270"/>
            <wp:wrapNone/>
            <wp:docPr id="57055184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5" cstate="print">
                      <a:extLst>
                        <a:ext uri="{28A0092B-C50C-407E-A947-70E740481C1C}">
                          <a14:useLocalDpi xmlns:a14="http://schemas.microsoft.com/office/drawing/2010/main" val="0"/>
                        </a:ext>
                      </a:extLst>
                    </a:blip>
                    <a:srcRect l="11793" t="10972" b="10858"/>
                    <a:stretch/>
                  </pic:blipFill>
                  <pic:spPr bwMode="auto">
                    <a:xfrm>
                      <a:off x="0" y="0"/>
                      <a:ext cx="5925185"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Pr>
          <w:rFonts w:ascii="HGSｺﾞｼｯｸM" w:eastAsia="HGSｺﾞｼｯｸM"/>
          <w:noProof/>
          <w:sz w:val="22"/>
          <w:szCs w:val="22"/>
        </w:rPr>
        <mc:AlternateContent>
          <mc:Choice Requires="wps">
            <w:drawing>
              <wp:anchor distT="0" distB="0" distL="114300" distR="114300" simplePos="0" relativeHeight="251682816" behindDoc="0" locked="0" layoutInCell="1" allowOverlap="1" wp14:anchorId="4B74E8F9" wp14:editId="3CE9606A">
                <wp:simplePos x="0" y="0"/>
                <wp:positionH relativeFrom="margin">
                  <wp:posOffset>0</wp:posOffset>
                </wp:positionH>
                <wp:positionV relativeFrom="paragraph">
                  <wp:posOffset>69012</wp:posOffset>
                </wp:positionV>
                <wp:extent cx="5875655" cy="2225675"/>
                <wp:effectExtent l="0" t="0" r="0" b="3175"/>
                <wp:wrapNone/>
                <wp:docPr id="1400235673" name="テキスト ボックス 1400235673"/>
                <wp:cNvGraphicFramePr/>
                <a:graphic xmlns:a="http://schemas.openxmlformats.org/drawingml/2006/main">
                  <a:graphicData uri="http://schemas.microsoft.com/office/word/2010/wordprocessingShape">
                    <wps:wsp>
                      <wps:cNvSpPr txBox="1"/>
                      <wps:spPr>
                        <a:xfrm>
                          <a:off x="0" y="0"/>
                          <a:ext cx="5875655" cy="2225675"/>
                        </a:xfrm>
                        <a:prstGeom prst="rect">
                          <a:avLst/>
                        </a:prstGeom>
                        <a:noFill/>
                        <a:ln w="6350">
                          <a:noFill/>
                          <a:prstDash val="dash"/>
                        </a:ln>
                      </wps:spPr>
                      <wps:txbx>
                        <w:txbxContent>
                          <w:p w14:paraId="67CEC422" w14:textId="1A1CC0A3" w:rsidR="00D80E95" w:rsidRPr="00F00C37"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F00C37">
                              <w:rPr>
                                <w:rFonts w:ascii="ＭＳ ゴシック" w:eastAsia="ＭＳ ゴシック" w:hAnsi="ＭＳ ゴシック" w:hint="eastAsia"/>
                                <w:color w:val="0D0D0D" w:themeColor="text1" w:themeTint="F2"/>
                                <w:sz w:val="22"/>
                                <w:szCs w:val="22"/>
                              </w:rPr>
                              <w:t>孤独感尺度</w:t>
                            </w:r>
                          </w:p>
                          <w:p w14:paraId="02472D9D" w14:textId="77777777" w:rsidR="00D80E95" w:rsidRDefault="00D80E95" w:rsidP="00D80E95">
                            <w:pPr>
                              <w:rPr>
                                <w:rFonts w:ascii="HGSｺﾞｼｯｸM" w:eastAsia="HGSｺﾞｼｯｸM"/>
                                <w:color w:val="0D0D0D" w:themeColor="text1" w:themeTint="F2"/>
                                <w:sz w:val="21"/>
                                <w:szCs w:val="21"/>
                              </w:rPr>
                            </w:pPr>
                          </w:p>
                          <w:p w14:paraId="7FAD8AAA" w14:textId="77777777" w:rsidR="00D80E95" w:rsidRDefault="00D80E95" w:rsidP="00D80E95">
                            <w:pPr>
                              <w:rPr>
                                <w:rFonts w:ascii="HGSｺﾞｼｯｸM" w:eastAsia="HGSｺﾞｼｯｸM"/>
                                <w:color w:val="0D0D0D" w:themeColor="text1" w:themeTint="F2"/>
                                <w:sz w:val="21"/>
                                <w:szCs w:val="21"/>
                              </w:rPr>
                            </w:pPr>
                          </w:p>
                          <w:p w14:paraId="3FADA986" w14:textId="77777777" w:rsidR="00D80E95" w:rsidRDefault="00D80E95" w:rsidP="00D80E95">
                            <w:pPr>
                              <w:rPr>
                                <w:rFonts w:ascii="HGSｺﾞｼｯｸM" w:eastAsia="HGSｺﾞｼｯｸM"/>
                                <w:color w:val="0D0D0D" w:themeColor="text1" w:themeTint="F2"/>
                                <w:sz w:val="21"/>
                                <w:szCs w:val="21"/>
                              </w:rPr>
                            </w:pPr>
                          </w:p>
                          <w:p w14:paraId="044D5DB7" w14:textId="77777777" w:rsidR="00D80E95" w:rsidRDefault="00D80E95" w:rsidP="00D80E95">
                            <w:pPr>
                              <w:rPr>
                                <w:rFonts w:ascii="HGSｺﾞｼｯｸM" w:eastAsia="HGSｺﾞｼｯｸM"/>
                                <w:color w:val="0D0D0D" w:themeColor="text1" w:themeTint="F2"/>
                                <w:sz w:val="21"/>
                                <w:szCs w:val="21"/>
                              </w:rPr>
                            </w:pPr>
                          </w:p>
                          <w:p w14:paraId="2710D567" w14:textId="77777777" w:rsidR="00D80E95" w:rsidRDefault="00D80E95" w:rsidP="00D80E95">
                            <w:pPr>
                              <w:rPr>
                                <w:rFonts w:ascii="HGSｺﾞｼｯｸM" w:eastAsia="HGSｺﾞｼｯｸM"/>
                                <w:color w:val="0D0D0D" w:themeColor="text1" w:themeTint="F2"/>
                                <w:sz w:val="21"/>
                                <w:szCs w:val="21"/>
                              </w:rPr>
                            </w:pPr>
                          </w:p>
                          <w:p w14:paraId="4BD7926E" w14:textId="77777777" w:rsidR="00D80E95" w:rsidRDefault="00D80E95" w:rsidP="00D80E95">
                            <w:pPr>
                              <w:rPr>
                                <w:rFonts w:ascii="HGSｺﾞｼｯｸM" w:eastAsia="HGSｺﾞｼｯｸM"/>
                                <w:color w:val="0D0D0D" w:themeColor="text1" w:themeTint="F2"/>
                                <w:sz w:val="21"/>
                                <w:szCs w:val="21"/>
                              </w:rPr>
                            </w:pPr>
                          </w:p>
                          <w:p w14:paraId="281960C7" w14:textId="77777777" w:rsidR="00D80E95" w:rsidRDefault="00D80E95" w:rsidP="00D80E95">
                            <w:pPr>
                              <w:rPr>
                                <w:rFonts w:ascii="HGSｺﾞｼｯｸM" w:eastAsia="HGSｺﾞｼｯｸM"/>
                                <w:color w:val="0D0D0D" w:themeColor="text1" w:themeTint="F2"/>
                                <w:sz w:val="21"/>
                                <w:szCs w:val="21"/>
                              </w:rPr>
                            </w:pPr>
                          </w:p>
                          <w:p w14:paraId="70A26B76" w14:textId="77777777" w:rsidR="00D80E95" w:rsidRDefault="00D80E95" w:rsidP="00D80E95">
                            <w:pPr>
                              <w:rPr>
                                <w:rFonts w:ascii="HGSｺﾞｼｯｸM" w:eastAsia="HGSｺﾞｼｯｸM"/>
                                <w:color w:val="0D0D0D" w:themeColor="text1" w:themeTint="F2"/>
                                <w:sz w:val="21"/>
                                <w:szCs w:val="21"/>
                              </w:rPr>
                            </w:pPr>
                          </w:p>
                          <w:p w14:paraId="22017E69" w14:textId="77777777" w:rsidR="00D80E95" w:rsidRDefault="00D80E95" w:rsidP="00D80E95">
                            <w:pPr>
                              <w:rPr>
                                <w:rFonts w:ascii="HGSｺﾞｼｯｸM" w:eastAsia="HGSｺﾞｼｯｸM"/>
                                <w:color w:val="0D0D0D" w:themeColor="text1" w:themeTint="F2"/>
                                <w:sz w:val="21"/>
                                <w:szCs w:val="21"/>
                              </w:rPr>
                            </w:pPr>
                          </w:p>
                          <w:p w14:paraId="2E5B5564" w14:textId="77777777" w:rsidR="00D80E95" w:rsidRDefault="00D80E95" w:rsidP="00D80E95">
                            <w:pPr>
                              <w:rPr>
                                <w:rFonts w:ascii="HGSｺﾞｼｯｸM" w:eastAsia="HGSｺﾞｼｯｸM"/>
                                <w:color w:val="0D0D0D" w:themeColor="text1" w:themeTint="F2"/>
                                <w:sz w:val="21"/>
                                <w:szCs w:val="21"/>
                              </w:rPr>
                            </w:pPr>
                          </w:p>
                          <w:p w14:paraId="00E7AF9B" w14:textId="77777777" w:rsidR="00D80E95" w:rsidRPr="0017505D"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4E8F9" id="テキスト ボックス 1400235673" o:spid="_x0000_s1549" type="#_x0000_t202" style="position:absolute;left:0;text-align:left;margin-left:0;margin-top:5.45pt;width:462.65pt;height:17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" filled="f" stroked="f" strokeweight=".5pt">
                <v:stroke dashstyle="dash"/>
                <v:textbox>
                  <w:txbxContent>
                    <w:p w14:paraId="67CEC422" w14:textId="1A1CC0A3" w:rsidR="00D80E95" w:rsidRPr="00F00C37"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F00C37">
                        <w:rPr>
                          <w:rFonts w:ascii="ＭＳ ゴシック" w:eastAsia="ＭＳ ゴシック" w:hAnsi="ＭＳ ゴシック" w:hint="eastAsia"/>
                          <w:color w:val="0D0D0D" w:themeColor="text1" w:themeTint="F2"/>
                          <w:sz w:val="22"/>
                          <w:szCs w:val="22"/>
                        </w:rPr>
                        <w:t>孤独感尺度</w:t>
                      </w:r>
                    </w:p>
                    <w:p w14:paraId="02472D9D" w14:textId="77777777" w:rsidR="00D80E95" w:rsidRDefault="00D80E95" w:rsidP="00D80E95">
                      <w:pPr>
                        <w:rPr>
                          <w:rFonts w:ascii="HGSｺﾞｼｯｸM" w:eastAsia="HGSｺﾞｼｯｸM"/>
                          <w:color w:val="0D0D0D" w:themeColor="text1" w:themeTint="F2"/>
                          <w:sz w:val="21"/>
                          <w:szCs w:val="21"/>
                        </w:rPr>
                      </w:pPr>
                    </w:p>
                    <w:p w14:paraId="7FAD8AAA" w14:textId="77777777" w:rsidR="00D80E95" w:rsidRDefault="00D80E95" w:rsidP="00D80E95">
                      <w:pPr>
                        <w:rPr>
                          <w:rFonts w:ascii="HGSｺﾞｼｯｸM" w:eastAsia="HGSｺﾞｼｯｸM"/>
                          <w:color w:val="0D0D0D" w:themeColor="text1" w:themeTint="F2"/>
                          <w:sz w:val="21"/>
                          <w:szCs w:val="21"/>
                        </w:rPr>
                      </w:pPr>
                    </w:p>
                    <w:p w14:paraId="3FADA986" w14:textId="77777777" w:rsidR="00D80E95" w:rsidRDefault="00D80E95" w:rsidP="00D80E95">
                      <w:pPr>
                        <w:rPr>
                          <w:rFonts w:ascii="HGSｺﾞｼｯｸM" w:eastAsia="HGSｺﾞｼｯｸM"/>
                          <w:color w:val="0D0D0D" w:themeColor="text1" w:themeTint="F2"/>
                          <w:sz w:val="21"/>
                          <w:szCs w:val="21"/>
                        </w:rPr>
                      </w:pPr>
                    </w:p>
                    <w:p w14:paraId="044D5DB7" w14:textId="77777777" w:rsidR="00D80E95" w:rsidRDefault="00D80E95" w:rsidP="00D80E95">
                      <w:pPr>
                        <w:rPr>
                          <w:rFonts w:ascii="HGSｺﾞｼｯｸM" w:eastAsia="HGSｺﾞｼｯｸM"/>
                          <w:color w:val="0D0D0D" w:themeColor="text1" w:themeTint="F2"/>
                          <w:sz w:val="21"/>
                          <w:szCs w:val="21"/>
                        </w:rPr>
                      </w:pPr>
                    </w:p>
                    <w:p w14:paraId="2710D567" w14:textId="77777777" w:rsidR="00D80E95" w:rsidRDefault="00D80E95" w:rsidP="00D80E95">
                      <w:pPr>
                        <w:rPr>
                          <w:rFonts w:ascii="HGSｺﾞｼｯｸM" w:eastAsia="HGSｺﾞｼｯｸM"/>
                          <w:color w:val="0D0D0D" w:themeColor="text1" w:themeTint="F2"/>
                          <w:sz w:val="21"/>
                          <w:szCs w:val="21"/>
                        </w:rPr>
                      </w:pPr>
                    </w:p>
                    <w:p w14:paraId="4BD7926E" w14:textId="77777777" w:rsidR="00D80E95" w:rsidRDefault="00D80E95" w:rsidP="00D80E95">
                      <w:pPr>
                        <w:rPr>
                          <w:rFonts w:ascii="HGSｺﾞｼｯｸM" w:eastAsia="HGSｺﾞｼｯｸM"/>
                          <w:color w:val="0D0D0D" w:themeColor="text1" w:themeTint="F2"/>
                          <w:sz w:val="21"/>
                          <w:szCs w:val="21"/>
                        </w:rPr>
                      </w:pPr>
                    </w:p>
                    <w:p w14:paraId="281960C7" w14:textId="77777777" w:rsidR="00D80E95" w:rsidRDefault="00D80E95" w:rsidP="00D80E95">
                      <w:pPr>
                        <w:rPr>
                          <w:rFonts w:ascii="HGSｺﾞｼｯｸM" w:eastAsia="HGSｺﾞｼｯｸM"/>
                          <w:color w:val="0D0D0D" w:themeColor="text1" w:themeTint="F2"/>
                          <w:sz w:val="21"/>
                          <w:szCs w:val="21"/>
                        </w:rPr>
                      </w:pPr>
                    </w:p>
                    <w:p w14:paraId="70A26B76" w14:textId="77777777" w:rsidR="00D80E95" w:rsidRDefault="00D80E95" w:rsidP="00D80E95">
                      <w:pPr>
                        <w:rPr>
                          <w:rFonts w:ascii="HGSｺﾞｼｯｸM" w:eastAsia="HGSｺﾞｼｯｸM"/>
                          <w:color w:val="0D0D0D" w:themeColor="text1" w:themeTint="F2"/>
                          <w:sz w:val="21"/>
                          <w:szCs w:val="21"/>
                        </w:rPr>
                      </w:pPr>
                    </w:p>
                    <w:p w14:paraId="22017E69" w14:textId="77777777" w:rsidR="00D80E95" w:rsidRDefault="00D80E95" w:rsidP="00D80E95">
                      <w:pPr>
                        <w:rPr>
                          <w:rFonts w:ascii="HGSｺﾞｼｯｸM" w:eastAsia="HGSｺﾞｼｯｸM"/>
                          <w:color w:val="0D0D0D" w:themeColor="text1" w:themeTint="F2"/>
                          <w:sz w:val="21"/>
                          <w:szCs w:val="21"/>
                        </w:rPr>
                      </w:pPr>
                    </w:p>
                    <w:p w14:paraId="2E5B5564" w14:textId="77777777" w:rsidR="00D80E95" w:rsidRDefault="00D80E95" w:rsidP="00D80E95">
                      <w:pPr>
                        <w:rPr>
                          <w:rFonts w:ascii="HGSｺﾞｼｯｸM" w:eastAsia="HGSｺﾞｼｯｸM"/>
                          <w:color w:val="0D0D0D" w:themeColor="text1" w:themeTint="F2"/>
                          <w:sz w:val="21"/>
                          <w:szCs w:val="21"/>
                        </w:rPr>
                      </w:pPr>
                    </w:p>
                    <w:p w14:paraId="00E7AF9B" w14:textId="77777777" w:rsidR="00D80E95" w:rsidRPr="0017505D"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2834F7C9" w14:textId="609DDE53" w:rsidR="00D80E95" w:rsidRDefault="00D80E95" w:rsidP="00D80E95">
      <w:pPr>
        <w:spacing w:line="400" w:lineRule="exact"/>
      </w:pPr>
    </w:p>
    <w:p w14:paraId="1312B057" w14:textId="77777777" w:rsidR="00D80E95" w:rsidRDefault="00D80E95" w:rsidP="00D80E95">
      <w:pPr>
        <w:spacing w:line="400" w:lineRule="exact"/>
      </w:pPr>
    </w:p>
    <w:p w14:paraId="4F03B6AC" w14:textId="77777777" w:rsidR="00D80E95" w:rsidRDefault="00D80E95" w:rsidP="00D80E95">
      <w:pPr>
        <w:spacing w:line="400" w:lineRule="exact"/>
      </w:pPr>
    </w:p>
    <w:p w14:paraId="5C83BFBF" w14:textId="77777777" w:rsidR="00D80E95" w:rsidRDefault="00D80E95" w:rsidP="00D80E95">
      <w:pPr>
        <w:spacing w:line="400" w:lineRule="exact"/>
      </w:pPr>
    </w:p>
    <w:p w14:paraId="455FE55E" w14:textId="77777777" w:rsidR="00D80E95" w:rsidRDefault="00D80E95" w:rsidP="00D80E95">
      <w:pPr>
        <w:spacing w:line="400" w:lineRule="exact"/>
      </w:pPr>
    </w:p>
    <w:p w14:paraId="0AEF1EF8" w14:textId="77777777" w:rsidR="00D80E95" w:rsidRDefault="00D80E95" w:rsidP="00D80E95">
      <w:pPr>
        <w:spacing w:line="400" w:lineRule="exact"/>
      </w:pPr>
    </w:p>
    <w:p w14:paraId="1283BF14" w14:textId="77777777" w:rsidR="00D80E95" w:rsidRDefault="00D80E95" w:rsidP="00D80E95">
      <w:pPr>
        <w:spacing w:line="400" w:lineRule="exact"/>
      </w:pPr>
    </w:p>
    <w:p w14:paraId="63461178" w14:textId="77777777" w:rsidR="00D80E95" w:rsidRDefault="00D80E95" w:rsidP="00D80E95">
      <w:pPr>
        <w:spacing w:line="400" w:lineRule="exact"/>
      </w:pPr>
      <w:r>
        <w:rPr>
          <w:noProof/>
        </w:rPr>
        <mc:AlternateContent>
          <mc:Choice Requires="wps">
            <w:drawing>
              <wp:anchor distT="0" distB="0" distL="114300" distR="114300" simplePos="0" relativeHeight="251816960" behindDoc="0" locked="0" layoutInCell="1" allowOverlap="1" wp14:anchorId="16406C88" wp14:editId="75E39677">
                <wp:simplePos x="0" y="0"/>
                <wp:positionH relativeFrom="column">
                  <wp:posOffset>13970</wp:posOffset>
                </wp:positionH>
                <wp:positionV relativeFrom="paragraph">
                  <wp:posOffset>100127</wp:posOffset>
                </wp:positionV>
                <wp:extent cx="5704205" cy="476250"/>
                <wp:effectExtent l="0" t="0" r="10795" b="19050"/>
                <wp:wrapNone/>
                <wp:docPr id="491690119" name="四角形: 角を丸くする 491690119"/>
                <wp:cNvGraphicFramePr/>
                <a:graphic xmlns:a="http://schemas.openxmlformats.org/drawingml/2006/main">
                  <a:graphicData uri="http://schemas.microsoft.com/office/word/2010/wordprocessingShape">
                    <wps:wsp>
                      <wps:cNvSpPr/>
                      <wps:spPr>
                        <a:xfrm>
                          <a:off x="0" y="0"/>
                          <a:ext cx="5704205" cy="476250"/>
                        </a:xfrm>
                        <a:prstGeom prst="roundRect">
                          <a:avLst/>
                        </a:prstGeom>
                        <a:solidFill>
                          <a:sysClr val="window" lastClr="FFFFFF"/>
                        </a:solidFill>
                        <a:ln w="3175" cap="flat" cmpd="sng" algn="ctr">
                          <a:solidFill>
                            <a:sysClr val="windowText" lastClr="000000"/>
                          </a:solidFill>
                          <a:prstDash val="dash"/>
                        </a:ln>
                        <a:effectLst/>
                      </wps:spPr>
                      <wps:txbx>
                        <w:txbxContent>
                          <w:p w14:paraId="53486B5B"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※「常にある」と「時々ある」を合わせた《ある》は、区全体を下回っており、「常にある」は15圏域中で最も低い割合となっている。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06C88" id="四角形: 角を丸くする 491690119" o:spid="_x0000_s1550" style="position:absolute;left:0;text-align:left;margin-left:1.1pt;margin-top:7.9pt;width:449.15pt;height:3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" fillcolor="window" strokecolor="windowText" strokeweight=".25pt">
                <v:stroke dashstyle="dash"/>
                <v:textbox>
                  <w:txbxContent>
                    <w:p w14:paraId="53486B5B" w14:textId="77777777" w:rsidR="00D80E95" w:rsidRPr="00F00C37" w:rsidRDefault="00D80E95" w:rsidP="00D80E95">
                      <w:pPr>
                        <w:ind w:left="200" w:hangingChars="100" w:hanging="200"/>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※「常にある」と「時々ある」を合わせた《ある》は、区全体を下回っており、「常にある」は15圏域中で最も低い割合となっている。</w:t>
                      </w:r>
                    </w:p>
                  </w:txbxContent>
                </v:textbox>
              </v:roundrect>
            </w:pict>
          </mc:Fallback>
        </mc:AlternateContent>
      </w:r>
    </w:p>
    <w:p w14:paraId="12191312" w14:textId="77777777" w:rsidR="00D80E95" w:rsidRDefault="00D80E95" w:rsidP="00D80E95">
      <w:pPr>
        <w:spacing w:line="400" w:lineRule="exact"/>
      </w:pPr>
    </w:p>
    <w:p w14:paraId="66FD5149" w14:textId="77777777" w:rsidR="00D80E95" w:rsidRDefault="00D80E95" w:rsidP="00D80E95">
      <w:pPr>
        <w:spacing w:line="400" w:lineRule="exact"/>
      </w:pPr>
      <w:r w:rsidRPr="006E3BAF">
        <w:rPr>
          <w:noProof/>
        </w:rPr>
        <mc:AlternateContent>
          <mc:Choice Requires="wps">
            <w:drawing>
              <wp:anchor distT="0" distB="0" distL="114300" distR="114300" simplePos="0" relativeHeight="251856896" behindDoc="1" locked="0" layoutInCell="1" allowOverlap="1" wp14:anchorId="7DDA447B" wp14:editId="37105109">
                <wp:simplePos x="0" y="0"/>
                <wp:positionH relativeFrom="column">
                  <wp:posOffset>-175098</wp:posOffset>
                </wp:positionH>
                <wp:positionV relativeFrom="paragraph">
                  <wp:posOffset>266335</wp:posOffset>
                </wp:positionV>
                <wp:extent cx="6134100" cy="2734310"/>
                <wp:effectExtent l="0" t="0" r="0" b="8890"/>
                <wp:wrapNone/>
                <wp:docPr id="1328224461" name="正方形/長方形 1328224461"/>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B55AF" w14:textId="305006A3" w:rsidR="00D80E95" w:rsidRPr="00F00C37"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F00C37">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1122CE6E" w14:textId="77777777" w:rsidR="00D80E95" w:rsidRPr="00F00C37"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A447B" id="正方形/長方形 1328224461" o:spid="_x0000_s1551" style="position:absolute;left:0;text-align:left;margin-left:-13.8pt;margin-top:20.95pt;width:483pt;height:215.3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" fillcolor="#c6d9f1 [671]" stroked="f" strokeweight="2pt">
                <v:textbox>
                  <w:txbxContent>
                    <w:p w14:paraId="1C4B55AF" w14:textId="305006A3" w:rsidR="00D80E95" w:rsidRPr="00F00C37"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F00C37">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1122CE6E" w14:textId="77777777" w:rsidR="00D80E95" w:rsidRPr="00F00C37" w:rsidRDefault="00D80E95" w:rsidP="00D80E95">
                      <w:pPr>
                        <w:jc w:val="center"/>
                        <w:rPr>
                          <w:rFonts w:ascii="ＭＳ ゴシック" w:eastAsia="ＭＳ ゴシック" w:hAnsi="ＭＳ ゴシック"/>
                        </w:rPr>
                      </w:pPr>
                    </w:p>
                  </w:txbxContent>
                </v:textbox>
              </v:rect>
            </w:pict>
          </mc:Fallback>
        </mc:AlternateContent>
      </w:r>
    </w:p>
    <w:p w14:paraId="1F243CC1" w14:textId="77777777" w:rsidR="00D80E95" w:rsidRDefault="00D80E95" w:rsidP="00D80E95">
      <w:pPr>
        <w:spacing w:line="400" w:lineRule="exact"/>
      </w:pPr>
    </w:p>
    <w:p w14:paraId="4C3B8CC8" w14:textId="77777777" w:rsidR="00D80E95" w:rsidRDefault="00D80E95" w:rsidP="00D80E95">
      <w:pPr>
        <w:spacing w:line="400" w:lineRule="exact"/>
      </w:pPr>
      <w:r w:rsidRPr="006E3BAF">
        <w:rPr>
          <w:noProof/>
        </w:rPr>
        <mc:AlternateContent>
          <mc:Choice Requires="wps">
            <w:drawing>
              <wp:anchor distT="0" distB="0" distL="114300" distR="114300" simplePos="0" relativeHeight="251855872" behindDoc="0" locked="0" layoutInCell="1" allowOverlap="1" wp14:anchorId="525B7ACC" wp14:editId="08019F37">
                <wp:simplePos x="0" y="0"/>
                <wp:positionH relativeFrom="column">
                  <wp:posOffset>-100168</wp:posOffset>
                </wp:positionH>
                <wp:positionV relativeFrom="paragraph">
                  <wp:posOffset>58690</wp:posOffset>
                </wp:positionV>
                <wp:extent cx="5962650" cy="1363980"/>
                <wp:effectExtent l="0" t="0" r="19050" b="26670"/>
                <wp:wrapNone/>
                <wp:docPr id="1328224460" name="テキスト ボックス 90"/>
                <wp:cNvGraphicFramePr/>
                <a:graphic xmlns:a="http://schemas.openxmlformats.org/drawingml/2006/main">
                  <a:graphicData uri="http://schemas.microsoft.com/office/word/2010/wordprocessingShape">
                    <wps:wsp>
                      <wps:cNvSpPr txBox="1"/>
                      <wps:spPr>
                        <a:xfrm>
                          <a:off x="0" y="0"/>
                          <a:ext cx="5962650" cy="1363980"/>
                        </a:xfrm>
                        <a:prstGeom prst="rect">
                          <a:avLst/>
                        </a:prstGeom>
                        <a:solidFill>
                          <a:schemeClr val="bg1"/>
                        </a:solidFill>
                        <a:ln w="6350" cmpd="sng">
                          <a:solidFill>
                            <a:schemeClr val="tx2"/>
                          </a:solidFill>
                          <a:prstDash val="dash"/>
                        </a:ln>
                      </wps:spPr>
                      <wps:txbx>
                        <w:txbxContent>
                          <w:p w14:paraId="7F55F9BF" w14:textId="77777777" w:rsidR="00D80E95" w:rsidRPr="00F00C37" w:rsidRDefault="00D80E95" w:rsidP="00D80E95">
                            <w:pPr>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【現状と課題】</w:t>
                            </w:r>
                          </w:p>
                          <w:p w14:paraId="205AFF89" w14:textId="75F23389"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○転入・転出の出入りが激しく人口も流動的で転勤族が多い地域であり、高齢化率は16.1%</w:t>
                            </w:r>
                            <w:r w:rsidR="00572058" w:rsidRPr="008870DC">
                              <w:rPr>
                                <w:rFonts w:ascii="ＭＳ ゴシック" w:eastAsia="ＭＳ ゴシック" w:hAnsi="ＭＳ ゴシック" w:hint="eastAsia"/>
                                <w:sz w:val="20"/>
                                <w:szCs w:val="20"/>
                              </w:rPr>
                              <w:t>と</w:t>
                            </w:r>
                            <w:r w:rsidRPr="00F00C37">
                              <w:rPr>
                                <w:rFonts w:ascii="ＭＳ ゴシック" w:eastAsia="ＭＳ ゴシック" w:hAnsi="ＭＳ ゴシック" w:hint="eastAsia"/>
                                <w:sz w:val="20"/>
                                <w:szCs w:val="20"/>
                              </w:rPr>
                              <w:t>葛西中央圏域に次いで低い。</w:t>
                            </w:r>
                          </w:p>
                          <w:p w14:paraId="5E09FB04"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○葛西駅周辺は買い物等生活面での利便性が高いが、スーパーが駅周辺にしかないため、圏域内で高齢化率が最も高い東葛西１・2丁目は買い物に困っている方が増加している。</w:t>
                            </w:r>
                          </w:p>
                          <w:p w14:paraId="3FEFB6E6"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○高齢者の多い集合住宅、分譲マンションで独居高齢者が増加している。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5B7ACC" id="_x0000_s1552" type="#_x0000_t202" style="position:absolute;left:0;text-align:left;margin-left:-7.9pt;margin-top:4.6pt;width:469.5pt;height:107.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AyIQIAABYEAAAOAAAAZHJzL2Uyb0RvYy54bWysU0uOEzEQ3SNxB8t70kmn0/konREkGoSE&#10;AGngAI7bnbbkH7aT7mwTCXGIuQJizXn6IpSdkE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" fillcolor="white [3212]" strokecolor="#1f497d [3215]" strokeweight=".5pt">
                <v:stroke dashstyle="dash"/>
                <v:textbox inset="2.65242mm,1.3262mm,2.65242mm,1.3262mm">
                  <w:txbxContent>
                    <w:p w14:paraId="7F55F9BF" w14:textId="77777777" w:rsidR="00D80E95" w:rsidRPr="00F00C37" w:rsidRDefault="00D80E95" w:rsidP="00D80E95">
                      <w:pPr>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【現状と課題】</w:t>
                      </w:r>
                    </w:p>
                    <w:p w14:paraId="205AFF89" w14:textId="75F23389"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○転入・転出の出入りが激しく人口も流動的で転勤族が多い地域であり、高齢化率は16.1%</w:t>
                      </w:r>
                      <w:r w:rsidR="00572058" w:rsidRPr="008870DC">
                        <w:rPr>
                          <w:rFonts w:ascii="ＭＳ ゴシック" w:eastAsia="ＭＳ ゴシック" w:hAnsi="ＭＳ ゴシック" w:hint="eastAsia"/>
                          <w:sz w:val="20"/>
                          <w:szCs w:val="20"/>
                        </w:rPr>
                        <w:t>と</w:t>
                      </w:r>
                      <w:r w:rsidRPr="00F00C37">
                        <w:rPr>
                          <w:rFonts w:ascii="ＭＳ ゴシック" w:eastAsia="ＭＳ ゴシック" w:hAnsi="ＭＳ ゴシック" w:hint="eastAsia"/>
                          <w:sz w:val="20"/>
                          <w:szCs w:val="20"/>
                        </w:rPr>
                        <w:t>葛西中央圏域に次いで低い。</w:t>
                      </w:r>
                    </w:p>
                    <w:p w14:paraId="5E09FB04"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○葛西駅周辺は買い物等生活面での利便性が高いが、スーパーが駅周辺にしかないため、圏域内で高齢化率が最も高い東葛西１・2丁目は買い物に困っている方が増加している。</w:t>
                      </w:r>
                    </w:p>
                    <w:p w14:paraId="3FEFB6E6"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○高齢者の多い集合住宅、分譲マンションで独居高齢者が増加している。</w:t>
                      </w:r>
                    </w:p>
                  </w:txbxContent>
                </v:textbox>
              </v:shape>
            </w:pict>
          </mc:Fallback>
        </mc:AlternateContent>
      </w:r>
    </w:p>
    <w:p w14:paraId="2394B83D" w14:textId="77777777" w:rsidR="00D80E95" w:rsidRDefault="00D80E95" w:rsidP="00D80E95">
      <w:pPr>
        <w:spacing w:line="400" w:lineRule="exact"/>
      </w:pPr>
    </w:p>
    <w:p w14:paraId="1B6CBF00" w14:textId="77777777" w:rsidR="00D80E95" w:rsidRDefault="00D80E95" w:rsidP="00D80E95">
      <w:pPr>
        <w:spacing w:line="400" w:lineRule="exact"/>
      </w:pPr>
    </w:p>
    <w:p w14:paraId="35E81760" w14:textId="77777777" w:rsidR="00D80E95" w:rsidRDefault="00D80E95" w:rsidP="00D80E95">
      <w:pPr>
        <w:spacing w:line="400" w:lineRule="exact"/>
      </w:pPr>
    </w:p>
    <w:p w14:paraId="23D59671" w14:textId="77777777" w:rsidR="00D80E95" w:rsidRDefault="00D80E95" w:rsidP="00D80E95">
      <w:pPr>
        <w:spacing w:line="400" w:lineRule="exact"/>
      </w:pPr>
    </w:p>
    <w:p w14:paraId="53F93B5A" w14:textId="77777777" w:rsidR="00D80E95" w:rsidRDefault="00D80E95" w:rsidP="00D80E95">
      <w:pPr>
        <w:spacing w:line="400" w:lineRule="exact"/>
      </w:pPr>
      <w:r w:rsidRPr="006E3BAF">
        <w:rPr>
          <w:noProof/>
        </w:rPr>
        <mc:AlternateContent>
          <mc:Choice Requires="wps">
            <w:drawing>
              <wp:anchor distT="0" distB="0" distL="114300" distR="114300" simplePos="0" relativeHeight="251854848" behindDoc="0" locked="0" layoutInCell="1" allowOverlap="1" wp14:anchorId="2641F37E" wp14:editId="4145A565">
                <wp:simplePos x="0" y="0"/>
                <wp:positionH relativeFrom="column">
                  <wp:posOffset>-100168</wp:posOffset>
                </wp:positionH>
                <wp:positionV relativeFrom="paragraph">
                  <wp:posOffset>152670</wp:posOffset>
                </wp:positionV>
                <wp:extent cx="5962650" cy="975995"/>
                <wp:effectExtent l="0" t="0" r="19050" b="14605"/>
                <wp:wrapNone/>
                <wp:docPr id="1328224459" name="テキスト ボックス 90"/>
                <wp:cNvGraphicFramePr/>
                <a:graphic xmlns:a="http://schemas.openxmlformats.org/drawingml/2006/main">
                  <a:graphicData uri="http://schemas.microsoft.com/office/word/2010/wordprocessingShape">
                    <wps:wsp>
                      <wps:cNvSpPr txBox="1"/>
                      <wps:spPr>
                        <a:xfrm>
                          <a:off x="0" y="0"/>
                          <a:ext cx="5962650" cy="975995"/>
                        </a:xfrm>
                        <a:prstGeom prst="rect">
                          <a:avLst/>
                        </a:prstGeom>
                        <a:solidFill>
                          <a:schemeClr val="accent1">
                            <a:lumMod val="20000"/>
                            <a:lumOff val="80000"/>
                          </a:schemeClr>
                        </a:solidFill>
                        <a:ln w="6350" cmpd="sng">
                          <a:solidFill>
                            <a:schemeClr val="tx2"/>
                          </a:solidFill>
                          <a:prstDash val="dash"/>
                        </a:ln>
                      </wps:spPr>
                      <wps:txbx>
                        <w:txbxContent>
                          <w:p w14:paraId="6A48655A"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【取組】</w:t>
                            </w:r>
                          </w:p>
                          <w:p w14:paraId="766518B1"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○買い物難民対策として、移動スーパーなどの社会資源の発信</w:t>
                            </w:r>
                          </w:p>
                          <w:p w14:paraId="1F7126D4"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 xml:space="preserve">○集合住宅、分譲マンションの独居高齢者への支援　</w:t>
                            </w:r>
                          </w:p>
                          <w:p w14:paraId="52EB557A"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○なごみの家、熟年相談室から離れた地域での出張相談</w:t>
                            </w:r>
                          </w:p>
                          <w:p w14:paraId="293B0795"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○互いに顔の見える関係となれるネットワークづくり</w:t>
                            </w: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1F37E" id="_x0000_s1553" type="#_x0000_t202" style="position:absolute;left:0;text-align:left;margin-left:-7.9pt;margin-top:12pt;width:469.5pt;height:76.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" fillcolor="#dbe5f1 [660]" strokecolor="#1f497d [3215]" strokeweight=".5pt">
                <v:stroke dashstyle="dash"/>
                <v:textbox inset="2.65242mm,1.3262mm,2.65242mm,1.3262mm">
                  <w:txbxContent>
                    <w:p w14:paraId="6A48655A"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【取組】</w:t>
                      </w:r>
                    </w:p>
                    <w:p w14:paraId="766518B1"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○買い物難民対策として、移動スーパーなどの社会資源の発信</w:t>
                      </w:r>
                    </w:p>
                    <w:p w14:paraId="1F7126D4"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 xml:space="preserve">○集合住宅、分譲マンションの独居高齢者への支援　</w:t>
                      </w:r>
                    </w:p>
                    <w:p w14:paraId="52EB557A"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○なごみの家、熟年相談室から離れた地域での出張相談</w:t>
                      </w:r>
                    </w:p>
                    <w:p w14:paraId="293B0795" w14:textId="77777777" w:rsidR="00D80E95" w:rsidRPr="00F00C37" w:rsidRDefault="00D80E95" w:rsidP="00D80E95">
                      <w:pPr>
                        <w:ind w:left="200" w:hangingChars="100" w:hanging="200"/>
                        <w:rPr>
                          <w:rFonts w:ascii="ＭＳ ゴシック" w:eastAsia="ＭＳ ゴシック" w:hAnsi="ＭＳ ゴシック"/>
                          <w:sz w:val="20"/>
                          <w:szCs w:val="20"/>
                        </w:rPr>
                      </w:pPr>
                      <w:r w:rsidRPr="00F00C37">
                        <w:rPr>
                          <w:rFonts w:ascii="ＭＳ ゴシック" w:eastAsia="ＭＳ ゴシック" w:hAnsi="ＭＳ ゴシック" w:hint="eastAsia"/>
                          <w:sz w:val="20"/>
                          <w:szCs w:val="20"/>
                        </w:rPr>
                        <w:t>○互いに顔の見える関係となれるネットワークづくり</w:t>
                      </w:r>
                    </w:p>
                  </w:txbxContent>
                </v:textbox>
              </v:shape>
            </w:pict>
          </mc:Fallback>
        </mc:AlternateContent>
      </w:r>
    </w:p>
    <w:p w14:paraId="1B66BE6B" w14:textId="77777777" w:rsidR="00D80E95" w:rsidRDefault="00D80E95" w:rsidP="00D80E95">
      <w:pPr>
        <w:spacing w:line="400" w:lineRule="exact"/>
      </w:pPr>
    </w:p>
    <w:p w14:paraId="4FA3D6BA" w14:textId="77777777" w:rsidR="00D80E95" w:rsidRDefault="00D80E95" w:rsidP="00D80E95">
      <w:pPr>
        <w:spacing w:line="400" w:lineRule="exact"/>
      </w:pPr>
    </w:p>
    <w:p w14:paraId="5B717ED3" w14:textId="77777777" w:rsidR="00D80E95" w:rsidRDefault="00D80E95" w:rsidP="00D80E95"/>
    <w:p w14:paraId="2C1B5C04" w14:textId="77777777" w:rsidR="00D80E95" w:rsidRDefault="00D80E95" w:rsidP="00D80E95">
      <w:pPr>
        <w:widowControl/>
        <w:jc w:val="left"/>
      </w:pPr>
      <w:r>
        <w:rPr>
          <w:noProof/>
        </w:rPr>
        <mc:AlternateContent>
          <mc:Choice Requires="wps">
            <w:drawing>
              <wp:anchor distT="0" distB="0" distL="114300" distR="114300" simplePos="0" relativeHeight="251891712" behindDoc="0" locked="0" layoutInCell="1" allowOverlap="1" wp14:anchorId="2FA814B9" wp14:editId="27E6F82C">
                <wp:simplePos x="0" y="0"/>
                <wp:positionH relativeFrom="column">
                  <wp:posOffset>-174288</wp:posOffset>
                </wp:positionH>
                <wp:positionV relativeFrom="paragraph">
                  <wp:posOffset>337806</wp:posOffset>
                </wp:positionV>
                <wp:extent cx="6134100" cy="897466"/>
                <wp:effectExtent l="0" t="0" r="19050" b="17145"/>
                <wp:wrapNone/>
                <wp:docPr id="1627866289" name="四角形: 角を丸くする 1627866289"/>
                <wp:cNvGraphicFramePr/>
                <a:graphic xmlns:a="http://schemas.openxmlformats.org/drawingml/2006/main">
                  <a:graphicData uri="http://schemas.microsoft.com/office/word/2010/wordprocessingShape">
                    <wps:wsp>
                      <wps:cNvSpPr/>
                      <wps:spPr>
                        <a:xfrm>
                          <a:off x="0" y="0"/>
                          <a:ext cx="6134100" cy="897466"/>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89EA5EF" w14:textId="77777777" w:rsidR="00D80E95" w:rsidRPr="00F00C3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F00C37">
                              <w:rPr>
                                <w:rFonts w:ascii="ＭＳ ゴシック" w:eastAsia="ＭＳ ゴシック" w:hAnsi="ＭＳ ゴシック" w:hint="eastAsia"/>
                                <w:b/>
                                <w:bCs/>
                                <w:color w:val="0D0D0D" w:themeColor="text1" w:themeTint="F2"/>
                                <w:sz w:val="26"/>
                                <w:szCs w:val="26"/>
                              </w:rPr>
                              <w:t>まとめ</w:t>
                            </w:r>
                          </w:p>
                          <w:p w14:paraId="5950B49D" w14:textId="77777777" w:rsidR="00D80E95" w:rsidRPr="00F00C37" w:rsidRDefault="00D80E95" w:rsidP="00D80E95">
                            <w:pPr>
                              <w:ind w:leftChars="100" w:left="240"/>
                              <w:rPr>
                                <w:rFonts w:ascii="ＭＳ ゴシック" w:eastAsia="ＭＳ ゴシック" w:hAnsi="ＭＳ ゴシック"/>
                                <w:color w:val="0D0D0D" w:themeColor="text1" w:themeTint="F2"/>
                                <w:sz w:val="20"/>
                                <w:szCs w:val="20"/>
                              </w:rPr>
                            </w:pPr>
                            <w:bookmarkStart w:id="383" w:name="_Hlk155374693"/>
                            <w:bookmarkStart w:id="384" w:name="_Hlk155374694"/>
                            <w:r w:rsidRPr="00F00C37">
                              <w:rPr>
                                <w:rFonts w:ascii="ＭＳ ゴシック" w:eastAsia="ＭＳ ゴシック" w:hAnsi="ＭＳ ゴシック" w:hint="eastAsia"/>
                                <w:color w:val="0D0D0D" w:themeColor="text1" w:themeTint="F2"/>
                                <w:sz w:val="20"/>
                                <w:szCs w:val="20"/>
                              </w:rPr>
                              <w:t>高齢化率は低いが、うつ傾向のリスクが高く、地域づくりへの参加意向が区内で最も低い圏域である。</w:t>
                            </w:r>
                          </w:p>
                          <w:p w14:paraId="082DCF5E" w14:textId="77777777" w:rsidR="00D80E95" w:rsidRPr="00F00C37" w:rsidRDefault="00D80E95" w:rsidP="00D80E95">
                            <w:pPr>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特に、集合住宅、分譲マンションにおける互いに顔の見える関係づくり、独居高齢者への支援を継続して行っていく。</w:t>
                            </w:r>
                            <w:bookmarkEnd w:id="383"/>
                            <w:bookmarkEnd w:id="3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814B9" id="四角形: 角を丸くする 1627866289" o:spid="_x0000_s1554" style="position:absolute;margin-left:-13.7pt;margin-top:26.6pt;width:483pt;height:70.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" fillcolor="white [3212]" strokecolor="black [3213]" strokeweight="1.75pt">
                <v:textbox>
                  <w:txbxContent>
                    <w:p w14:paraId="589EA5EF" w14:textId="77777777" w:rsidR="00D80E95" w:rsidRPr="00F00C37"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F00C37">
                        <w:rPr>
                          <w:rFonts w:ascii="ＭＳ ゴシック" w:eastAsia="ＭＳ ゴシック" w:hAnsi="ＭＳ ゴシック" w:hint="eastAsia"/>
                          <w:b/>
                          <w:bCs/>
                          <w:color w:val="0D0D0D" w:themeColor="text1" w:themeTint="F2"/>
                          <w:sz w:val="26"/>
                          <w:szCs w:val="26"/>
                        </w:rPr>
                        <w:t>まとめ</w:t>
                      </w:r>
                    </w:p>
                    <w:p w14:paraId="5950B49D" w14:textId="77777777" w:rsidR="00D80E95" w:rsidRPr="00F00C37" w:rsidRDefault="00D80E95" w:rsidP="00D80E95">
                      <w:pPr>
                        <w:ind w:leftChars="100" w:left="240"/>
                        <w:rPr>
                          <w:rFonts w:ascii="ＭＳ ゴシック" w:eastAsia="ＭＳ ゴシック" w:hAnsi="ＭＳ ゴシック"/>
                          <w:color w:val="0D0D0D" w:themeColor="text1" w:themeTint="F2"/>
                          <w:sz w:val="20"/>
                          <w:szCs w:val="20"/>
                        </w:rPr>
                      </w:pPr>
                      <w:bookmarkStart w:id="427" w:name="_Hlk155374693"/>
                      <w:bookmarkStart w:id="428" w:name="_Hlk155374694"/>
                      <w:r w:rsidRPr="00F00C37">
                        <w:rPr>
                          <w:rFonts w:ascii="ＭＳ ゴシック" w:eastAsia="ＭＳ ゴシック" w:hAnsi="ＭＳ ゴシック" w:hint="eastAsia"/>
                          <w:color w:val="0D0D0D" w:themeColor="text1" w:themeTint="F2"/>
                          <w:sz w:val="20"/>
                          <w:szCs w:val="20"/>
                        </w:rPr>
                        <w:t>高齢化率は低いが、うつ傾向のリスクが高く、地域づくりへの参加意向が区内で最も低い圏域である。</w:t>
                      </w:r>
                    </w:p>
                    <w:p w14:paraId="082DCF5E" w14:textId="77777777" w:rsidR="00D80E95" w:rsidRPr="00F00C37" w:rsidRDefault="00D80E95" w:rsidP="00D80E95">
                      <w:pPr>
                        <w:rPr>
                          <w:rFonts w:ascii="ＭＳ ゴシック" w:eastAsia="ＭＳ ゴシック" w:hAnsi="ＭＳ ゴシック"/>
                          <w:color w:val="0D0D0D" w:themeColor="text1" w:themeTint="F2"/>
                          <w:sz w:val="20"/>
                          <w:szCs w:val="20"/>
                        </w:rPr>
                      </w:pPr>
                      <w:r w:rsidRPr="00F00C37">
                        <w:rPr>
                          <w:rFonts w:ascii="ＭＳ ゴシック" w:eastAsia="ＭＳ ゴシック" w:hAnsi="ＭＳ ゴシック" w:hint="eastAsia"/>
                          <w:color w:val="0D0D0D" w:themeColor="text1" w:themeTint="F2"/>
                          <w:sz w:val="20"/>
                          <w:szCs w:val="20"/>
                        </w:rPr>
                        <w:t>特に、集合住宅、分譲マンションにおける互いに顔の見える関係づくり、独居高齢者への支援を継続して行っていく。</w:t>
                      </w:r>
                      <w:bookmarkEnd w:id="427"/>
                      <w:bookmarkEnd w:id="428"/>
                    </w:p>
                  </w:txbxContent>
                </v:textbox>
              </v:roundrect>
            </w:pict>
          </mc:Fallback>
        </mc:AlternateContent>
      </w:r>
      <w:r>
        <w:br w:type="page"/>
      </w:r>
    </w:p>
    <w:bookmarkStart w:id="385" w:name="_Toc160114918"/>
    <w:p w14:paraId="30A5C67E" w14:textId="30B6CCEB"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49376" behindDoc="1" locked="0" layoutInCell="1" allowOverlap="1" wp14:anchorId="67FB8B56" wp14:editId="62CB79B6">
                <wp:simplePos x="0" y="0"/>
                <wp:positionH relativeFrom="column">
                  <wp:posOffset>-138430</wp:posOffset>
                </wp:positionH>
                <wp:positionV relativeFrom="paragraph">
                  <wp:posOffset>294178</wp:posOffset>
                </wp:positionV>
                <wp:extent cx="6134100" cy="3663719"/>
                <wp:effectExtent l="0" t="0" r="0" b="0"/>
                <wp:wrapNone/>
                <wp:docPr id="73279773" name="正方形/長方形 73279773"/>
                <wp:cNvGraphicFramePr/>
                <a:graphic xmlns:a="http://schemas.openxmlformats.org/drawingml/2006/main">
                  <a:graphicData uri="http://schemas.microsoft.com/office/word/2010/wordprocessingShape">
                    <wps:wsp>
                      <wps:cNvSpPr/>
                      <wps:spPr>
                        <a:xfrm>
                          <a:off x="0" y="0"/>
                          <a:ext cx="6134100" cy="3663719"/>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7904F1" w14:textId="01C5AF59" w:rsidR="00D80E95" w:rsidRPr="00332643"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332643">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B8B56" id="正方形/長方形 73279773" o:spid="_x0000_s1555" style="position:absolute;left:0;text-align:left;margin-left:-10.9pt;margin-top:23.15pt;width:483pt;height:288.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" fillcolor="#e5dfec [663]" stroked="f" strokeweight="2pt">
                <v:textbox>
                  <w:txbxContent>
                    <w:p w14:paraId="607904F1" w14:textId="01C5AF59" w:rsidR="00D80E95" w:rsidRPr="00332643"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332643">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lang w:eastAsia="zh-TW"/>
        </w:rPr>
        <w:t>葛西南部圏域</w:t>
      </w:r>
      <w:bookmarkEnd w:id="385"/>
    </w:p>
    <w:p w14:paraId="62BC9CB9" w14:textId="77777777" w:rsidR="00D80E95" w:rsidRDefault="00D80E95" w:rsidP="00D80E95">
      <w:pPr>
        <w:rPr>
          <w:lang w:eastAsia="zh-TW"/>
        </w:rPr>
      </w:pPr>
    </w:p>
    <w:p w14:paraId="78D553F3" w14:textId="17E49C83" w:rsidR="00D80E95" w:rsidRPr="00332643" w:rsidRDefault="003D228D"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eastAsia="zh-TW"/>
        </w:rPr>
        <w:drawing>
          <wp:anchor distT="0" distB="0" distL="114300" distR="114300" simplePos="0" relativeHeight="252005376" behindDoc="0" locked="0" layoutInCell="1" allowOverlap="1" wp14:anchorId="169DFD0F" wp14:editId="33093121">
            <wp:simplePos x="0" y="0"/>
            <wp:positionH relativeFrom="column">
              <wp:posOffset>3926840</wp:posOffset>
            </wp:positionH>
            <wp:positionV relativeFrom="paragraph">
              <wp:posOffset>1083945</wp:posOffset>
            </wp:positionV>
            <wp:extent cx="168910" cy="127000"/>
            <wp:effectExtent l="0" t="0" r="2540" b="6350"/>
            <wp:wrapNone/>
            <wp:docPr id="1200046976" name="図 120004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76" name="図 1200046976"/>
                    <pic:cNvPicPr>
                      <a:picLocks noChangeAspect="1"/>
                    </pic:cNvPicPr>
                  </pic:nvPicPr>
                  <pic:blipFill>
                    <a:blip r:embed="rId2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04352" behindDoc="0" locked="0" layoutInCell="1" allowOverlap="1" wp14:anchorId="3CDEF55D" wp14:editId="02AE9C0E">
            <wp:simplePos x="0" y="0"/>
            <wp:positionH relativeFrom="column">
              <wp:posOffset>3926840</wp:posOffset>
            </wp:positionH>
            <wp:positionV relativeFrom="paragraph">
              <wp:posOffset>940435</wp:posOffset>
            </wp:positionV>
            <wp:extent cx="168910" cy="127000"/>
            <wp:effectExtent l="0" t="0" r="2540" b="6350"/>
            <wp:wrapNone/>
            <wp:docPr id="2055703327" name="図 20557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03327" name="図 2055703327"/>
                    <pic:cNvPicPr>
                      <a:picLocks noChangeAspect="1"/>
                    </pic:cNvPicPr>
                  </pic:nvPicPr>
                  <pic:blipFill>
                    <a:blip r:embed="rId2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Pr>
          <w:rFonts w:ascii="ＭＳ ゴシック" w:eastAsia="ＭＳ ゴシック" w:hAnsi="ＭＳ ゴシック" w:hint="eastAsia"/>
          <w:noProof/>
          <w:sz w:val="22"/>
          <w:szCs w:val="22"/>
          <w:lang w:eastAsia="zh-TW"/>
        </w:rPr>
        <w:drawing>
          <wp:anchor distT="0" distB="0" distL="114300" distR="114300" simplePos="0" relativeHeight="252006400" behindDoc="0" locked="0" layoutInCell="1" allowOverlap="1" wp14:anchorId="0C2B3F1B" wp14:editId="7FA5691F">
            <wp:simplePos x="0" y="0"/>
            <wp:positionH relativeFrom="column">
              <wp:posOffset>3923030</wp:posOffset>
            </wp:positionH>
            <wp:positionV relativeFrom="paragraph">
              <wp:posOffset>1223645</wp:posOffset>
            </wp:positionV>
            <wp:extent cx="168910" cy="127000"/>
            <wp:effectExtent l="0" t="0" r="2540" b="6350"/>
            <wp:wrapNone/>
            <wp:docPr id="1200046977" name="図 120004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46977" name="図 1200046977"/>
                    <pic:cNvPicPr>
                      <a:picLocks noChangeAspect="1"/>
                    </pic:cNvPicPr>
                  </pic:nvPicPr>
                  <pic:blipFill>
                    <a:blip r:embed="rId2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8910" cy="127000"/>
                    </a:xfrm>
                    <a:prstGeom prst="rect">
                      <a:avLst/>
                    </a:prstGeom>
                  </pic:spPr>
                </pic:pic>
              </a:graphicData>
            </a:graphic>
          </wp:anchor>
        </w:drawing>
      </w:r>
      <w:r w:rsidR="00C748C2">
        <w:rPr>
          <w:rFonts w:ascii="ＭＳ ゴシック" w:eastAsia="ＭＳ ゴシック" w:hAnsi="ＭＳ ゴシック" w:hint="eastAsia"/>
          <w:noProof/>
          <w:sz w:val="22"/>
          <w:szCs w:val="22"/>
          <w:lang w:val="zh-TW" w:eastAsia="zh-TW"/>
        </w:rPr>
        <mc:AlternateContent>
          <mc:Choice Requires="wps">
            <w:drawing>
              <wp:anchor distT="0" distB="0" distL="114300" distR="114300" simplePos="0" relativeHeight="252003328" behindDoc="0" locked="0" layoutInCell="1" allowOverlap="1" wp14:anchorId="6DCDA659" wp14:editId="07BED8A2">
                <wp:simplePos x="0" y="0"/>
                <wp:positionH relativeFrom="column">
                  <wp:posOffset>3817620</wp:posOffset>
                </wp:positionH>
                <wp:positionV relativeFrom="paragraph">
                  <wp:posOffset>502285</wp:posOffset>
                </wp:positionV>
                <wp:extent cx="1947545" cy="887506"/>
                <wp:effectExtent l="0" t="0" r="14605" b="27305"/>
                <wp:wrapNone/>
                <wp:docPr id="1656174404"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887506"/>
                        </a:xfrm>
                        <a:prstGeom prst="rect">
                          <a:avLst/>
                        </a:prstGeom>
                        <a:solidFill>
                          <a:srgbClr val="FFFFFF"/>
                        </a:solidFill>
                        <a:ln w="6350">
                          <a:solidFill>
                            <a:schemeClr val="tx1"/>
                          </a:solidFill>
                          <a:miter lim="800000"/>
                          <a:headEnd/>
                          <a:tailEnd/>
                        </a:ln>
                      </wps:spPr>
                      <wps:txbx>
                        <w:txbxContent>
                          <w:p w14:paraId="63DDF13B" w14:textId="7A9586FF" w:rsidR="00D80E95" w:rsidRPr="001B1970" w:rsidRDefault="00D80E95" w:rsidP="00ED18F4">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葛西南部</w:t>
                            </w:r>
                          </w:p>
                          <w:p w14:paraId="547C4F48" w14:textId="77777777" w:rsidR="00D80E95" w:rsidRPr="001B1970" w:rsidRDefault="00D80E95" w:rsidP="00D80E95">
                            <w:pPr>
                              <w:spacing w:beforeLines="10" w:before="24" w:afterLines="10" w:after="24" w:line="100" w:lineRule="exact"/>
                              <w:jc w:val="left"/>
                              <w:rPr>
                                <w:rFonts w:ascii="ＭＳ ゴシック" w:eastAsia="ＭＳ ゴシック" w:hAnsi="ＭＳ ゴシック"/>
                                <w:sz w:val="16"/>
                                <w:szCs w:val="16"/>
                              </w:rPr>
                            </w:pPr>
                          </w:p>
                          <w:p w14:paraId="3FFA57BF"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1B1970">
                              <w:rPr>
                                <w:rFonts w:ascii="ＭＳ ゴシック" w:eastAsia="ＭＳ ゴシック" w:hAnsi="ＭＳ ゴシック" w:hint="eastAsia"/>
                                <w:sz w:val="16"/>
                                <w:szCs w:val="16"/>
                                <w:lang w:eastAsia="zh-TW"/>
                              </w:rPr>
                              <w:t>●</w:t>
                            </w: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02050505" w14:textId="107B925A"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159E4100" w14:textId="4A8DBB18"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南葛西 みどりの郷福楽園</w:t>
                            </w:r>
                          </w:p>
                          <w:p w14:paraId="7330489C" w14:textId="77777777"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臨海町（分室）みどりの郷福楽園</w:t>
                            </w:r>
                          </w:p>
                        </w:txbxContent>
                      </wps:txbx>
                      <wps:bodyPr rot="0" vert="horz" wrap="square" lIns="74295" tIns="8890" rIns="74295" bIns="8890" anchor="t" anchorCtr="0" upright="1">
                        <a:noAutofit/>
                      </wps:bodyPr>
                    </wps:wsp>
                  </a:graphicData>
                </a:graphic>
              </wp:anchor>
            </w:drawing>
          </mc:Choice>
          <mc:Fallback>
            <w:pict>
              <v:shape w14:anchorId="6DCDA659" id="Text Box 1391" o:spid="_x0000_s1556" type="#_x0000_t202" style="position:absolute;left:0;text-align:left;margin-left:300.6pt;margin-top:39.55pt;width:153.35pt;height:69.9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" strokecolor="black [3213]" strokeweight=".5pt">
                <v:textbox inset="5.85pt,.7pt,5.85pt,.7pt">
                  <w:txbxContent>
                    <w:p w14:paraId="63DDF13B" w14:textId="7A9586FF" w:rsidR="00D80E95" w:rsidRPr="001B1970" w:rsidRDefault="00D80E95" w:rsidP="00ED18F4">
                      <w:pPr>
                        <w:spacing w:beforeLines="10" w:before="24" w:afterLines="10" w:after="24" w:line="240" w:lineRule="exac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葛西南部</w:t>
                      </w:r>
                    </w:p>
                    <w:p w14:paraId="547C4F48" w14:textId="77777777" w:rsidR="00D80E95" w:rsidRPr="001B1970" w:rsidRDefault="00D80E95" w:rsidP="00D80E95">
                      <w:pPr>
                        <w:spacing w:beforeLines="10" w:before="24" w:afterLines="10" w:after="24" w:line="100" w:lineRule="exact"/>
                        <w:jc w:val="left"/>
                        <w:rPr>
                          <w:rFonts w:ascii="ＭＳ ゴシック" w:eastAsia="ＭＳ ゴシック" w:hAnsi="ＭＳ ゴシック"/>
                          <w:sz w:val="16"/>
                          <w:szCs w:val="16"/>
                        </w:rPr>
                      </w:pPr>
                    </w:p>
                    <w:p w14:paraId="3FFA57BF"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lang w:eastAsia="zh-TW"/>
                        </w:rPr>
                      </w:pPr>
                      <w:r w:rsidRPr="001B1970">
                        <w:rPr>
                          <w:rFonts w:ascii="ＭＳ ゴシック" w:eastAsia="ＭＳ ゴシック" w:hAnsi="ＭＳ ゴシック" w:hint="eastAsia"/>
                          <w:sz w:val="16"/>
                          <w:szCs w:val="16"/>
                          <w:lang w:eastAsia="zh-TW"/>
                        </w:rPr>
                        <w:t>●</w:t>
                      </w:r>
                      <w:r w:rsidRPr="001B1970">
                        <w:rPr>
                          <w:rFonts w:ascii="ＭＳ ゴシック" w:eastAsia="ＭＳ ゴシック" w:hAnsi="ＭＳ ゴシック" w:hint="eastAsia"/>
                          <w:sz w:val="16"/>
                          <w:szCs w:val="16"/>
                        </w:rPr>
                        <w:t>相談等を行っている</w:t>
                      </w:r>
                      <w:r w:rsidRPr="001B1970">
                        <w:rPr>
                          <w:rFonts w:ascii="ＭＳ ゴシック" w:eastAsia="ＭＳ ゴシック" w:hAnsi="ＭＳ ゴシック" w:hint="eastAsia"/>
                          <w:sz w:val="16"/>
                          <w:szCs w:val="16"/>
                          <w:lang w:eastAsia="zh-TW"/>
                        </w:rPr>
                        <w:t>熟年相談室</w:t>
                      </w:r>
                    </w:p>
                    <w:p w14:paraId="02050505" w14:textId="107B925A"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159E4100" w14:textId="4A8DBB18"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南葛西 みどりの郷福楽園</w:t>
                      </w:r>
                    </w:p>
                    <w:p w14:paraId="7330489C" w14:textId="77777777" w:rsidR="00D80E95" w:rsidRPr="001B1970" w:rsidRDefault="00D80E95" w:rsidP="00ED18F4">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臨海町（分室）みどりの郷福楽園</w:t>
                      </w:r>
                    </w:p>
                  </w:txbxContent>
                </v:textbox>
              </v:shape>
            </w:pict>
          </mc:Fallback>
        </mc:AlternateContent>
      </w:r>
      <w:r w:rsidR="00D80E95" w:rsidRPr="00332643">
        <w:rPr>
          <w:rFonts w:ascii="ＭＳ ゴシック" w:eastAsia="ＭＳ ゴシック" w:hAnsi="ＭＳ ゴシック" w:hint="eastAsia"/>
          <w:sz w:val="22"/>
          <w:szCs w:val="22"/>
          <w:lang w:eastAsia="zh-TW"/>
        </w:rPr>
        <w:t>①</w:t>
      </w:r>
      <w:r w:rsidR="00FB768F">
        <w:rPr>
          <w:rFonts w:ascii="ＭＳ ゴシック" w:eastAsia="ＭＳ ゴシック" w:hAnsi="ＭＳ ゴシック" w:hint="eastAsia"/>
          <w:sz w:val="22"/>
          <w:szCs w:val="22"/>
        </w:rPr>
        <w:t xml:space="preserve"> </w:t>
      </w:r>
      <w:r w:rsidR="00D80E95" w:rsidRPr="00332643">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55"/>
        <w:gridCol w:w="1139"/>
        <w:gridCol w:w="1139"/>
        <w:gridCol w:w="1139"/>
        <w:gridCol w:w="1140"/>
      </w:tblGrid>
      <w:tr w:rsidR="00D80E95" w:rsidRPr="00332643" w14:paraId="375A32E1" w14:textId="77777777" w:rsidTr="006B766F">
        <w:trPr>
          <w:jc w:val="left"/>
        </w:trPr>
        <w:tc>
          <w:tcPr>
            <w:tcW w:w="1255" w:type="dxa"/>
            <w:tcBorders>
              <w:bottom w:val="single" w:sz="18" w:space="0" w:color="auto"/>
            </w:tcBorders>
            <w:shd w:val="clear" w:color="auto" w:fill="DBE5F1" w:themeFill="accent1" w:themeFillTint="33"/>
            <w:vAlign w:val="center"/>
          </w:tcPr>
          <w:p w14:paraId="2B027CF3" w14:textId="77777777" w:rsidR="00D80E95" w:rsidRPr="00332643" w:rsidRDefault="00D80E95" w:rsidP="006B766F">
            <w:pPr>
              <w:ind w:rightChars="50" w:right="120"/>
              <w:jc w:val="center"/>
              <w:rPr>
                <w:rFonts w:ascii="ＭＳ ゴシック" w:eastAsia="ＭＳ ゴシック" w:hAnsi="ＭＳ ゴシック"/>
                <w:sz w:val="21"/>
                <w:szCs w:val="21"/>
                <w:lang w:eastAsia="zh-TW"/>
              </w:rPr>
            </w:pPr>
          </w:p>
        </w:tc>
        <w:tc>
          <w:tcPr>
            <w:tcW w:w="1139" w:type="dxa"/>
            <w:tcBorders>
              <w:bottom w:val="single" w:sz="18" w:space="0" w:color="auto"/>
            </w:tcBorders>
            <w:shd w:val="clear" w:color="auto" w:fill="DBE5F1" w:themeFill="accent1" w:themeFillTint="33"/>
            <w:vAlign w:val="center"/>
          </w:tcPr>
          <w:p w14:paraId="198050DE" w14:textId="77777777" w:rsidR="00D80E95" w:rsidRPr="00332643" w:rsidRDefault="00D80E95" w:rsidP="006B766F">
            <w:pPr>
              <w:ind w:rightChars="50" w:right="120"/>
              <w:jc w:val="cente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男性(人</w:t>
            </w:r>
            <w:r w:rsidRPr="00332643">
              <w:rPr>
                <w:rFonts w:ascii="ＭＳ ゴシック" w:eastAsia="ＭＳ ゴシック" w:hAnsi="ＭＳ ゴシック"/>
                <w:sz w:val="21"/>
                <w:szCs w:val="21"/>
              </w:rPr>
              <w:t>)</w:t>
            </w:r>
          </w:p>
        </w:tc>
        <w:tc>
          <w:tcPr>
            <w:tcW w:w="1139" w:type="dxa"/>
            <w:tcBorders>
              <w:bottom w:val="single" w:sz="18" w:space="0" w:color="auto"/>
            </w:tcBorders>
            <w:shd w:val="clear" w:color="auto" w:fill="DBE5F1" w:themeFill="accent1" w:themeFillTint="33"/>
            <w:vAlign w:val="center"/>
          </w:tcPr>
          <w:p w14:paraId="6AAB1F46" w14:textId="77777777" w:rsidR="00D80E95" w:rsidRPr="00332643" w:rsidRDefault="00D80E95" w:rsidP="006B766F">
            <w:pPr>
              <w:ind w:rightChars="50" w:right="120"/>
              <w:jc w:val="cente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女性(人</w:t>
            </w:r>
            <w:r w:rsidRPr="00332643">
              <w:rPr>
                <w:rFonts w:ascii="ＭＳ ゴシック" w:eastAsia="ＭＳ ゴシック" w:hAnsi="ＭＳ ゴシック"/>
                <w:sz w:val="21"/>
                <w:szCs w:val="21"/>
              </w:rPr>
              <w:t>)</w:t>
            </w:r>
          </w:p>
        </w:tc>
        <w:tc>
          <w:tcPr>
            <w:tcW w:w="1139" w:type="dxa"/>
            <w:tcBorders>
              <w:bottom w:val="single" w:sz="18" w:space="0" w:color="auto"/>
            </w:tcBorders>
            <w:shd w:val="clear" w:color="auto" w:fill="DBE5F1" w:themeFill="accent1" w:themeFillTint="33"/>
            <w:vAlign w:val="center"/>
          </w:tcPr>
          <w:p w14:paraId="41DBBD56" w14:textId="77777777" w:rsidR="00D80E95" w:rsidRPr="00332643" w:rsidRDefault="00D80E95" w:rsidP="006B766F">
            <w:pPr>
              <w:ind w:rightChars="50" w:right="120"/>
              <w:jc w:val="cente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合計(人</w:t>
            </w:r>
            <w:r w:rsidRPr="00332643">
              <w:rPr>
                <w:rFonts w:ascii="ＭＳ ゴシック" w:eastAsia="ＭＳ ゴシック" w:hAnsi="ＭＳ ゴシック"/>
                <w:sz w:val="21"/>
                <w:szCs w:val="21"/>
              </w:rPr>
              <w:t>)</w:t>
            </w:r>
          </w:p>
        </w:tc>
        <w:tc>
          <w:tcPr>
            <w:tcW w:w="1140" w:type="dxa"/>
            <w:tcBorders>
              <w:bottom w:val="single" w:sz="18" w:space="0" w:color="auto"/>
            </w:tcBorders>
            <w:shd w:val="clear" w:color="auto" w:fill="DBE5F1" w:themeFill="accent1" w:themeFillTint="33"/>
            <w:vAlign w:val="center"/>
          </w:tcPr>
          <w:p w14:paraId="25FB5E37" w14:textId="77777777" w:rsidR="00D80E95" w:rsidRPr="00332643" w:rsidRDefault="00D80E95" w:rsidP="006B766F">
            <w:pPr>
              <w:ind w:rightChars="50" w:right="120"/>
              <w:jc w:val="cente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割合(％</w:t>
            </w:r>
            <w:r w:rsidRPr="00332643">
              <w:rPr>
                <w:rFonts w:ascii="ＭＳ ゴシック" w:eastAsia="ＭＳ ゴシック" w:hAnsi="ＭＳ ゴシック"/>
                <w:sz w:val="21"/>
                <w:szCs w:val="21"/>
              </w:rPr>
              <w:t>)</w:t>
            </w:r>
          </w:p>
        </w:tc>
      </w:tr>
      <w:tr w:rsidR="00D80E95" w:rsidRPr="00332643" w14:paraId="2A221B34" w14:textId="77777777" w:rsidTr="006B766F">
        <w:trPr>
          <w:jc w:val="left"/>
        </w:trPr>
        <w:tc>
          <w:tcPr>
            <w:tcW w:w="1255"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1A5EC5D8" w14:textId="77777777" w:rsidR="00D80E95" w:rsidRPr="00332643" w:rsidRDefault="00D80E95" w:rsidP="006B766F">
            <w:pPr>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総人口</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40D8BCB8"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10,617</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55CCC319"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11,344</w:t>
            </w:r>
          </w:p>
        </w:tc>
        <w:tc>
          <w:tcPr>
            <w:tcW w:w="1139" w:type="dxa"/>
            <w:tcBorders>
              <w:top w:val="single" w:sz="18" w:space="0" w:color="auto"/>
              <w:left w:val="single" w:sz="2" w:space="0" w:color="auto"/>
              <w:bottom w:val="single" w:sz="18" w:space="0" w:color="auto"/>
              <w:right w:val="single" w:sz="2" w:space="0" w:color="auto"/>
            </w:tcBorders>
            <w:shd w:val="clear" w:color="auto" w:fill="FFFFFF" w:themeFill="background1"/>
          </w:tcPr>
          <w:p w14:paraId="2B657145"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21,961</w:t>
            </w:r>
          </w:p>
        </w:tc>
        <w:tc>
          <w:tcPr>
            <w:tcW w:w="1140" w:type="dxa"/>
            <w:tcBorders>
              <w:top w:val="single" w:sz="18" w:space="0" w:color="auto"/>
              <w:left w:val="single" w:sz="2" w:space="0" w:color="auto"/>
              <w:bottom w:val="single" w:sz="18" w:space="0" w:color="auto"/>
              <w:right w:val="single" w:sz="18" w:space="0" w:color="auto"/>
            </w:tcBorders>
            <w:shd w:val="clear" w:color="auto" w:fill="FFFFFF" w:themeFill="background1"/>
          </w:tcPr>
          <w:p w14:paraId="6DB74013"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100.0 </w:t>
            </w:r>
          </w:p>
        </w:tc>
      </w:tr>
      <w:tr w:rsidR="00D80E95" w:rsidRPr="00332643" w14:paraId="51D85385" w14:textId="77777777" w:rsidTr="006B766F">
        <w:trPr>
          <w:jc w:val="left"/>
        </w:trPr>
        <w:tc>
          <w:tcPr>
            <w:tcW w:w="1255" w:type="dxa"/>
            <w:tcBorders>
              <w:top w:val="single" w:sz="18" w:space="0" w:color="auto"/>
            </w:tcBorders>
            <w:shd w:val="clear" w:color="auto" w:fill="DBE5F1" w:themeFill="accent1" w:themeFillTint="33"/>
          </w:tcPr>
          <w:p w14:paraId="797A6EEE" w14:textId="77777777" w:rsidR="00D80E95" w:rsidRPr="00332643" w:rsidRDefault="00D80E95" w:rsidP="006B766F">
            <w:pPr>
              <w:autoSpaceDE w:val="0"/>
              <w:autoSpaceDN w:val="0"/>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0～14歳</w:t>
            </w:r>
          </w:p>
        </w:tc>
        <w:tc>
          <w:tcPr>
            <w:tcW w:w="1139" w:type="dxa"/>
            <w:tcBorders>
              <w:top w:val="single" w:sz="18" w:space="0" w:color="auto"/>
            </w:tcBorders>
            <w:shd w:val="clear" w:color="auto" w:fill="FFFFFF" w:themeFill="background1"/>
          </w:tcPr>
          <w:p w14:paraId="68FEA6E1"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1,739</w:t>
            </w:r>
          </w:p>
        </w:tc>
        <w:tc>
          <w:tcPr>
            <w:tcW w:w="1139" w:type="dxa"/>
            <w:tcBorders>
              <w:top w:val="single" w:sz="18" w:space="0" w:color="auto"/>
            </w:tcBorders>
            <w:shd w:val="clear" w:color="auto" w:fill="FFFFFF" w:themeFill="background1"/>
          </w:tcPr>
          <w:p w14:paraId="0C5500D9"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1,645</w:t>
            </w:r>
          </w:p>
        </w:tc>
        <w:tc>
          <w:tcPr>
            <w:tcW w:w="1139" w:type="dxa"/>
            <w:tcBorders>
              <w:top w:val="single" w:sz="18" w:space="0" w:color="auto"/>
            </w:tcBorders>
            <w:shd w:val="clear" w:color="auto" w:fill="FFFFFF" w:themeFill="background1"/>
          </w:tcPr>
          <w:p w14:paraId="340E4905"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3,384</w:t>
            </w:r>
          </w:p>
        </w:tc>
        <w:tc>
          <w:tcPr>
            <w:tcW w:w="1140" w:type="dxa"/>
            <w:tcBorders>
              <w:top w:val="single" w:sz="18" w:space="0" w:color="auto"/>
            </w:tcBorders>
            <w:shd w:val="clear" w:color="auto" w:fill="FFFFFF" w:themeFill="background1"/>
          </w:tcPr>
          <w:p w14:paraId="23140389"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15.4 </w:t>
            </w:r>
          </w:p>
        </w:tc>
      </w:tr>
      <w:tr w:rsidR="00D80E95" w:rsidRPr="00332643" w14:paraId="0E7AA36F" w14:textId="77777777" w:rsidTr="006B766F">
        <w:trPr>
          <w:jc w:val="left"/>
        </w:trPr>
        <w:tc>
          <w:tcPr>
            <w:tcW w:w="1255" w:type="dxa"/>
            <w:shd w:val="clear" w:color="auto" w:fill="DBE5F1" w:themeFill="accent1" w:themeFillTint="33"/>
          </w:tcPr>
          <w:p w14:paraId="7308EA5B" w14:textId="77777777" w:rsidR="00D80E95" w:rsidRPr="00332643" w:rsidRDefault="00D80E95" w:rsidP="006B766F">
            <w:pPr>
              <w:autoSpaceDE w:val="0"/>
              <w:autoSpaceDN w:val="0"/>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15～64歳</w:t>
            </w:r>
          </w:p>
        </w:tc>
        <w:tc>
          <w:tcPr>
            <w:tcW w:w="1139" w:type="dxa"/>
            <w:shd w:val="clear" w:color="auto" w:fill="FFFFFF" w:themeFill="background1"/>
          </w:tcPr>
          <w:p w14:paraId="3813AB7B"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6,533</w:t>
            </w:r>
          </w:p>
        </w:tc>
        <w:tc>
          <w:tcPr>
            <w:tcW w:w="1139" w:type="dxa"/>
            <w:shd w:val="clear" w:color="auto" w:fill="FFFFFF" w:themeFill="background1"/>
          </w:tcPr>
          <w:p w14:paraId="65A6626D"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6,630</w:t>
            </w:r>
          </w:p>
        </w:tc>
        <w:tc>
          <w:tcPr>
            <w:tcW w:w="1139" w:type="dxa"/>
            <w:shd w:val="clear" w:color="auto" w:fill="FFFFFF" w:themeFill="background1"/>
          </w:tcPr>
          <w:p w14:paraId="3B1ADA25"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13,163</w:t>
            </w:r>
          </w:p>
        </w:tc>
        <w:tc>
          <w:tcPr>
            <w:tcW w:w="1140" w:type="dxa"/>
            <w:shd w:val="clear" w:color="auto" w:fill="FFFFFF" w:themeFill="background1"/>
          </w:tcPr>
          <w:p w14:paraId="102FA286"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59.9 </w:t>
            </w:r>
          </w:p>
        </w:tc>
      </w:tr>
      <w:tr w:rsidR="00D80E95" w:rsidRPr="00332643" w14:paraId="04B620C8" w14:textId="77777777" w:rsidTr="006B766F">
        <w:trPr>
          <w:jc w:val="left"/>
        </w:trPr>
        <w:tc>
          <w:tcPr>
            <w:tcW w:w="1255" w:type="dxa"/>
            <w:shd w:val="clear" w:color="auto" w:fill="DBE5F1" w:themeFill="accent1" w:themeFillTint="33"/>
          </w:tcPr>
          <w:p w14:paraId="11DC8802" w14:textId="77777777" w:rsidR="00D80E95" w:rsidRPr="00332643" w:rsidRDefault="00D80E95" w:rsidP="006B766F">
            <w:pPr>
              <w:autoSpaceDE w:val="0"/>
              <w:autoSpaceDN w:val="0"/>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65～74歳</w:t>
            </w:r>
          </w:p>
        </w:tc>
        <w:tc>
          <w:tcPr>
            <w:tcW w:w="1139" w:type="dxa"/>
            <w:shd w:val="clear" w:color="auto" w:fill="FFFFFF" w:themeFill="background1"/>
          </w:tcPr>
          <w:p w14:paraId="545A6E6C"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1,278</w:t>
            </w:r>
          </w:p>
        </w:tc>
        <w:tc>
          <w:tcPr>
            <w:tcW w:w="1139" w:type="dxa"/>
            <w:shd w:val="clear" w:color="auto" w:fill="FFFFFF" w:themeFill="background1"/>
          </w:tcPr>
          <w:p w14:paraId="2C4AF9D4"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1,571</w:t>
            </w:r>
          </w:p>
        </w:tc>
        <w:tc>
          <w:tcPr>
            <w:tcW w:w="1139" w:type="dxa"/>
            <w:shd w:val="clear" w:color="auto" w:fill="FFFFFF" w:themeFill="background1"/>
          </w:tcPr>
          <w:p w14:paraId="535F16A0"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2,849</w:t>
            </w:r>
          </w:p>
        </w:tc>
        <w:tc>
          <w:tcPr>
            <w:tcW w:w="1140" w:type="dxa"/>
            <w:shd w:val="clear" w:color="auto" w:fill="FFFFFF" w:themeFill="background1"/>
          </w:tcPr>
          <w:p w14:paraId="01F3E573"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13.0 </w:t>
            </w:r>
          </w:p>
        </w:tc>
      </w:tr>
      <w:tr w:rsidR="00D80E95" w:rsidRPr="00332643" w14:paraId="27FBACD5" w14:textId="77777777" w:rsidTr="006B766F">
        <w:trPr>
          <w:jc w:val="left"/>
        </w:trPr>
        <w:tc>
          <w:tcPr>
            <w:tcW w:w="1255" w:type="dxa"/>
            <w:shd w:val="clear" w:color="auto" w:fill="DBE5F1" w:themeFill="accent1" w:themeFillTint="33"/>
          </w:tcPr>
          <w:p w14:paraId="5A144E62" w14:textId="77777777" w:rsidR="00D80E95" w:rsidRPr="00332643" w:rsidRDefault="00D80E95" w:rsidP="006B766F">
            <w:pPr>
              <w:autoSpaceDE w:val="0"/>
              <w:autoSpaceDN w:val="0"/>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75歳以上</w:t>
            </w:r>
          </w:p>
        </w:tc>
        <w:tc>
          <w:tcPr>
            <w:tcW w:w="1139" w:type="dxa"/>
            <w:shd w:val="clear" w:color="auto" w:fill="FFFFFF" w:themeFill="background1"/>
          </w:tcPr>
          <w:p w14:paraId="580FD923" w14:textId="77777777" w:rsidR="00D80E95" w:rsidRPr="00332643" w:rsidRDefault="00D80E95" w:rsidP="006B766F">
            <w:pPr>
              <w:autoSpaceDE w:val="0"/>
              <w:autoSpaceDN w:val="0"/>
              <w:ind w:rightChars="88" w:right="211"/>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1,067</w:t>
            </w:r>
          </w:p>
        </w:tc>
        <w:tc>
          <w:tcPr>
            <w:tcW w:w="1139" w:type="dxa"/>
            <w:shd w:val="clear" w:color="auto" w:fill="FFFFFF" w:themeFill="background1"/>
          </w:tcPr>
          <w:p w14:paraId="7309F292" w14:textId="77777777" w:rsidR="00D80E95" w:rsidRPr="00332643" w:rsidRDefault="00D80E95" w:rsidP="006B766F">
            <w:pPr>
              <w:autoSpaceDE w:val="0"/>
              <w:autoSpaceDN w:val="0"/>
              <w:ind w:rightChars="78" w:right="187"/>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1,498</w:t>
            </w:r>
          </w:p>
        </w:tc>
        <w:tc>
          <w:tcPr>
            <w:tcW w:w="1139" w:type="dxa"/>
            <w:shd w:val="clear" w:color="auto" w:fill="FFFFFF" w:themeFill="background1"/>
          </w:tcPr>
          <w:p w14:paraId="5FABC997" w14:textId="77777777" w:rsidR="00D80E95" w:rsidRPr="00332643" w:rsidRDefault="00D80E95" w:rsidP="006B766F">
            <w:pPr>
              <w:autoSpaceDE w:val="0"/>
              <w:autoSpaceDN w:val="0"/>
              <w:ind w:rightChars="68" w:right="16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2,565</w:t>
            </w:r>
          </w:p>
        </w:tc>
        <w:tc>
          <w:tcPr>
            <w:tcW w:w="1140" w:type="dxa"/>
            <w:shd w:val="clear" w:color="auto" w:fill="FFFFFF" w:themeFill="background1"/>
          </w:tcPr>
          <w:p w14:paraId="5C619E1D" w14:textId="77777777" w:rsidR="00D80E95" w:rsidRPr="00332643" w:rsidRDefault="00D80E95" w:rsidP="006B766F">
            <w:pPr>
              <w:autoSpaceDE w:val="0"/>
              <w:autoSpaceDN w:val="0"/>
              <w:ind w:rightChars="93" w:right="223"/>
              <w:jc w:val="right"/>
              <w:rPr>
                <w:rFonts w:ascii="ＭＳ ゴシック" w:eastAsia="ＭＳ ゴシック" w:hAnsi="ＭＳ ゴシック"/>
                <w:sz w:val="21"/>
                <w:szCs w:val="21"/>
              </w:rPr>
            </w:pPr>
            <w:r w:rsidRPr="00332643">
              <w:rPr>
                <w:rFonts w:ascii="ＭＳ ゴシック" w:eastAsia="ＭＳ ゴシック" w:hAnsi="ＭＳ ゴシック" w:hint="eastAsia"/>
                <w:sz w:val="21"/>
                <w:szCs w:val="21"/>
              </w:rPr>
              <w:t xml:space="preserve">11.7 </w:t>
            </w:r>
          </w:p>
        </w:tc>
      </w:tr>
    </w:tbl>
    <w:p w14:paraId="7D22293D" w14:textId="77777777" w:rsidR="00D80E95" w:rsidRPr="000472D6" w:rsidRDefault="00D80E95" w:rsidP="00D80E95">
      <w:pPr>
        <w:spacing w:line="240" w:lineRule="exact"/>
      </w:pPr>
    </w:p>
    <w:p w14:paraId="2294FC67" w14:textId="07FF2F35" w:rsidR="00D80E95" w:rsidRPr="00332643" w:rsidRDefault="003E1A4B" w:rsidP="00D80E95">
      <w:pPr>
        <w:rPr>
          <w:rFonts w:ascii="ＭＳ ゴシック" w:eastAsia="ＭＳ ゴシック" w:hAnsi="ＭＳ ゴシック"/>
          <w:sz w:val="22"/>
          <w:szCs w:val="22"/>
        </w:rPr>
      </w:pPr>
      <w:r w:rsidRPr="00FC40C6">
        <w:rPr>
          <w:noProof/>
        </w:rPr>
        <w:drawing>
          <wp:anchor distT="0" distB="0" distL="114300" distR="114300" simplePos="0" relativeHeight="252142591" behindDoc="0" locked="0" layoutInCell="1" allowOverlap="1" wp14:anchorId="43668243" wp14:editId="0BC6F782">
            <wp:simplePos x="0" y="0"/>
            <wp:positionH relativeFrom="column">
              <wp:posOffset>216112</wp:posOffset>
            </wp:positionH>
            <wp:positionV relativeFrom="paragraph">
              <wp:posOffset>100965</wp:posOffset>
            </wp:positionV>
            <wp:extent cx="5645785" cy="1731010"/>
            <wp:effectExtent l="0" t="0" r="0" b="0"/>
            <wp:wrapNone/>
            <wp:docPr id="127561592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8" cstate="print">
                      <a:extLst>
                        <a:ext uri="{28A0092B-C50C-407E-A947-70E740481C1C}">
                          <a14:useLocalDpi xmlns:a14="http://schemas.microsoft.com/office/drawing/2010/main" val="0"/>
                        </a:ext>
                      </a:extLst>
                    </a:blip>
                    <a:srcRect r="6487"/>
                    <a:stretch/>
                  </pic:blipFill>
                  <pic:spPr bwMode="auto">
                    <a:xfrm>
                      <a:off x="0" y="0"/>
                      <a:ext cx="564578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332643">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332643">
        <w:rPr>
          <w:rFonts w:ascii="ＭＳ ゴシック" w:eastAsia="ＭＳ ゴシック" w:hAnsi="ＭＳ ゴシック" w:hint="eastAsia"/>
          <w:sz w:val="22"/>
          <w:szCs w:val="22"/>
        </w:rPr>
        <w:t>高齢者の人口推計</w:t>
      </w:r>
    </w:p>
    <w:p w14:paraId="48A3BCFB" w14:textId="590DF865" w:rsidR="00D80E95" w:rsidRDefault="00D80E95" w:rsidP="00D80E95">
      <w:pPr>
        <w:spacing w:line="400" w:lineRule="exact"/>
      </w:pPr>
    </w:p>
    <w:p w14:paraId="4C95C08D" w14:textId="77777777" w:rsidR="00D80E95" w:rsidRDefault="00D80E95" w:rsidP="00D80E95">
      <w:pPr>
        <w:spacing w:line="400" w:lineRule="exact"/>
      </w:pPr>
    </w:p>
    <w:p w14:paraId="2808B31F" w14:textId="77777777" w:rsidR="00D80E95" w:rsidRDefault="00D80E95" w:rsidP="00D80E95">
      <w:pPr>
        <w:spacing w:line="400" w:lineRule="exact"/>
      </w:pPr>
    </w:p>
    <w:p w14:paraId="70CC7431" w14:textId="77777777" w:rsidR="00D80E95" w:rsidRDefault="00D80E95" w:rsidP="00D80E95">
      <w:pPr>
        <w:spacing w:line="400" w:lineRule="exact"/>
      </w:pPr>
    </w:p>
    <w:p w14:paraId="6E926406" w14:textId="77777777" w:rsidR="00D80E95" w:rsidRDefault="00D80E95" w:rsidP="00D80E95">
      <w:pPr>
        <w:spacing w:line="400" w:lineRule="exact"/>
      </w:pPr>
    </w:p>
    <w:p w14:paraId="01142D80" w14:textId="77777777" w:rsidR="00D80E95" w:rsidRDefault="00D80E95" w:rsidP="00D80E95">
      <w:pPr>
        <w:spacing w:line="400" w:lineRule="exact"/>
      </w:pPr>
    </w:p>
    <w:p w14:paraId="7E222997" w14:textId="77777777" w:rsidR="00D80E95" w:rsidRDefault="00D80E95" w:rsidP="00D80E95">
      <w:pPr>
        <w:spacing w:line="400" w:lineRule="exact"/>
      </w:pPr>
    </w:p>
    <w:p w14:paraId="7FA2787E" w14:textId="2FEDAF49"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88288" behindDoc="1" locked="0" layoutInCell="1" allowOverlap="1" wp14:anchorId="64035F3F" wp14:editId="1555E4D0">
                <wp:simplePos x="0" y="0"/>
                <wp:positionH relativeFrom="column">
                  <wp:posOffset>-151130</wp:posOffset>
                </wp:positionH>
                <wp:positionV relativeFrom="paragraph">
                  <wp:posOffset>64135</wp:posOffset>
                </wp:positionV>
                <wp:extent cx="6134100" cy="4883150"/>
                <wp:effectExtent l="0" t="0" r="0" b="0"/>
                <wp:wrapNone/>
                <wp:docPr id="1678680042" name="正方形/長方形 1678680042"/>
                <wp:cNvGraphicFramePr/>
                <a:graphic xmlns:a="http://schemas.openxmlformats.org/drawingml/2006/main">
                  <a:graphicData uri="http://schemas.microsoft.com/office/word/2010/wordprocessingShape">
                    <wps:wsp>
                      <wps:cNvSpPr/>
                      <wps:spPr>
                        <a:xfrm>
                          <a:off x="0" y="0"/>
                          <a:ext cx="6134100" cy="48831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E6E94" w14:textId="68018387" w:rsidR="00D80E95" w:rsidRPr="00332643"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332643">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35F3F" id="正方形/長方形 1678680042" o:spid="_x0000_s1557" style="position:absolute;left:0;text-align:left;margin-left:-11.9pt;margin-top:5.05pt;width:483pt;height:384.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" fillcolor="#daeef3 [664]" stroked="f" strokeweight="2pt">
                <v:textbox>
                  <w:txbxContent>
                    <w:p w14:paraId="1E5E6E94" w14:textId="68018387" w:rsidR="00D80E95" w:rsidRPr="00332643"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332643">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16F58212"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24448" behindDoc="0" locked="0" layoutInCell="1" allowOverlap="1" wp14:anchorId="62A45E0E" wp14:editId="1B37C493">
                <wp:simplePos x="0" y="0"/>
                <wp:positionH relativeFrom="margin">
                  <wp:posOffset>-147955</wp:posOffset>
                </wp:positionH>
                <wp:positionV relativeFrom="paragraph">
                  <wp:posOffset>126365</wp:posOffset>
                </wp:positionV>
                <wp:extent cx="6034405" cy="266700"/>
                <wp:effectExtent l="0" t="0" r="0" b="0"/>
                <wp:wrapNone/>
                <wp:docPr id="306241714" name="テキスト ボックス 306241714"/>
                <wp:cNvGraphicFramePr/>
                <a:graphic xmlns:a="http://schemas.openxmlformats.org/drawingml/2006/main">
                  <a:graphicData uri="http://schemas.microsoft.com/office/word/2010/wordprocessingShape">
                    <wps:wsp>
                      <wps:cNvSpPr txBox="1"/>
                      <wps:spPr>
                        <a:xfrm>
                          <a:off x="0" y="0"/>
                          <a:ext cx="6034405" cy="266700"/>
                        </a:xfrm>
                        <a:prstGeom prst="rect">
                          <a:avLst/>
                        </a:prstGeom>
                        <a:noFill/>
                        <a:ln w="6350">
                          <a:noFill/>
                          <a:prstDash val="dash"/>
                        </a:ln>
                      </wps:spPr>
                      <wps:txbx>
                        <w:txbxContent>
                          <w:p w14:paraId="7277DD55" w14:textId="0377E764"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332643">
                              <w:rPr>
                                <w:rFonts w:ascii="ＭＳ ゴシック" w:eastAsia="ＭＳ ゴシック" w:hAnsi="ＭＳ ゴシック" w:hint="eastAsia"/>
                                <w:color w:val="0D0D0D" w:themeColor="text1" w:themeTint="F2"/>
                                <w:sz w:val="22"/>
                                <w:szCs w:val="22"/>
                              </w:rPr>
                              <w:t>幸福度</w:t>
                            </w:r>
                          </w:p>
                          <w:p w14:paraId="7B72E88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02509856"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8F0BB62"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6519BE2"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3D6128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692A95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376C9E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F2C098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0775F70E"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45E0E" id="テキスト ボックス 306241714" o:spid="_x0000_s1558" type="#_x0000_t202" style="position:absolute;left:0;text-align:left;margin-left:-11.65pt;margin-top:9.95pt;width:475.15pt;height:21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" filled="f" stroked="f" strokeweight=".5pt">
                <v:stroke dashstyle="dash"/>
                <v:textbox>
                  <w:txbxContent>
                    <w:p w14:paraId="7277DD55" w14:textId="0377E764"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332643">
                        <w:rPr>
                          <w:rFonts w:ascii="ＭＳ ゴシック" w:eastAsia="ＭＳ ゴシック" w:hAnsi="ＭＳ ゴシック" w:hint="eastAsia"/>
                          <w:color w:val="0D0D0D" w:themeColor="text1" w:themeTint="F2"/>
                          <w:sz w:val="22"/>
                          <w:szCs w:val="22"/>
                        </w:rPr>
                        <w:t>幸福度</w:t>
                      </w:r>
                    </w:p>
                    <w:p w14:paraId="7B72E88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02509856"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8F0BB62"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6519BE2"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3D6128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692A95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376C9E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F2C0984"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0775F70E"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638BAF99"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B2509C">
        <w:rPr>
          <w:noProof/>
        </w:rPr>
        <w:drawing>
          <wp:anchor distT="0" distB="0" distL="114300" distR="114300" simplePos="0" relativeHeight="251625472" behindDoc="0" locked="0" layoutInCell="1" allowOverlap="1" wp14:anchorId="1B17130F" wp14:editId="457CFA0B">
            <wp:simplePos x="0" y="0"/>
            <wp:positionH relativeFrom="margin">
              <wp:posOffset>-34925</wp:posOffset>
            </wp:positionH>
            <wp:positionV relativeFrom="paragraph">
              <wp:posOffset>58420</wp:posOffset>
            </wp:positionV>
            <wp:extent cx="5823000" cy="1373400"/>
            <wp:effectExtent l="0" t="0" r="0" b="0"/>
            <wp:wrapNone/>
            <wp:docPr id="17130648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l="14171" t="23760" b="12433"/>
                    <a:stretch/>
                  </pic:blipFill>
                  <pic:spPr bwMode="auto">
                    <a:xfrm>
                      <a:off x="0" y="0"/>
                      <a:ext cx="5823000" cy="137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C703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3CA2D46"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E37A5D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7E29637"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AA9A166" w14:textId="718884A4"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86240" behindDoc="0" locked="0" layoutInCell="1" allowOverlap="1" wp14:anchorId="23F11C49" wp14:editId="74D3DA93">
                <wp:simplePos x="0" y="0"/>
                <wp:positionH relativeFrom="column">
                  <wp:posOffset>88265</wp:posOffset>
                </wp:positionH>
                <wp:positionV relativeFrom="paragraph">
                  <wp:posOffset>154940</wp:posOffset>
                </wp:positionV>
                <wp:extent cx="5756910" cy="304800"/>
                <wp:effectExtent l="0" t="0" r="15240" b="19050"/>
                <wp:wrapNone/>
                <wp:docPr id="1678680040" name="四角形: 角を丸くする 1678680040"/>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938F5A" w14:textId="77777777" w:rsidR="00D80E95" w:rsidRPr="00332643" w:rsidRDefault="00D80E95" w:rsidP="00D80E95">
                            <w:pPr>
                              <w:ind w:left="200" w:hangingChars="100" w:hanging="200"/>
                              <w:rPr>
                                <w:rFonts w:ascii="ＭＳ ゴシック" w:eastAsia="ＭＳ ゴシック" w:hAnsi="ＭＳ ゴシック"/>
                                <w:color w:val="0D0D0D" w:themeColor="text1" w:themeTint="F2"/>
                                <w:sz w:val="18"/>
                                <w:szCs w:val="18"/>
                              </w:rPr>
                            </w:pPr>
                            <w:r w:rsidRPr="00332643">
                              <w:rPr>
                                <w:rFonts w:ascii="ＭＳ ゴシック" w:eastAsia="ＭＳ ゴシック" w:hAnsi="ＭＳ ゴシック" w:hint="eastAsia"/>
                                <w:color w:val="0D0D0D" w:themeColor="text1" w:themeTint="F2"/>
                                <w:sz w:val="20"/>
                                <w:szCs w:val="20"/>
                              </w:rPr>
                              <w:t>※幸福度の平均（6.75）は区全体に比べ、わずかに下回っている。</w:t>
                            </w:r>
                          </w:p>
                          <w:p w14:paraId="5EEF6388" w14:textId="77777777" w:rsidR="00D80E95" w:rsidRPr="008A6C9F" w:rsidRDefault="00D80E95" w:rsidP="00D80E95">
                            <w:pPr>
                              <w:rPr>
                                <w:rFonts w:ascii="HGSｺﾞｼｯｸM" w:eastAsia="HGSｺﾞｼｯｸM"/>
                                <w:color w:val="0D0D0D" w:themeColor="text1" w:themeTint="F2"/>
                                <w:sz w:val="10"/>
                                <w:szCs w:val="10"/>
                              </w:rPr>
                            </w:pPr>
                          </w:p>
                          <w:p w14:paraId="20CA5191" w14:textId="77777777" w:rsidR="00D80E95" w:rsidRPr="008A6C9F" w:rsidRDefault="00D80E95" w:rsidP="00D80E95">
                            <w:pPr>
                              <w:ind w:left="60" w:hangingChars="100" w:hanging="60"/>
                              <w:rPr>
                                <w:rFonts w:ascii="HGSｺﾞｼｯｸM" w:eastAsia="HGSｺﾞｼｯｸM"/>
                                <w:color w:val="0D0D0D" w:themeColor="text1" w:themeTint="F2"/>
                                <w:sz w:val="6"/>
                                <w:szCs w:val="6"/>
                              </w:rPr>
                            </w:pPr>
                          </w:p>
                          <w:p w14:paraId="0CA7F681" w14:textId="77777777" w:rsidR="00D80E95" w:rsidRPr="008A6C9F" w:rsidRDefault="00D80E95" w:rsidP="00D80E95">
                            <w:pPr>
                              <w:jc w:val="center"/>
                              <w:rPr>
                                <w:sz w:val="6"/>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11C49" id="四角形: 角を丸くする 1678680040" o:spid="_x0000_s1559" style="position:absolute;left:0;text-align:left;margin-left:6.95pt;margin-top:12.2pt;width:453.3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" fillcolor="white [3212]" strokecolor="black [3213]" strokeweight=".25pt">
                <v:stroke dashstyle="dash"/>
                <v:textbox>
                  <w:txbxContent>
                    <w:p w14:paraId="53938F5A" w14:textId="77777777" w:rsidR="00D80E95" w:rsidRPr="00332643" w:rsidRDefault="00D80E95" w:rsidP="00D80E95">
                      <w:pPr>
                        <w:ind w:left="200" w:hangingChars="100" w:hanging="200"/>
                        <w:rPr>
                          <w:rFonts w:ascii="ＭＳ ゴシック" w:eastAsia="ＭＳ ゴシック" w:hAnsi="ＭＳ ゴシック"/>
                          <w:color w:val="0D0D0D" w:themeColor="text1" w:themeTint="F2"/>
                          <w:sz w:val="18"/>
                          <w:szCs w:val="18"/>
                        </w:rPr>
                      </w:pPr>
                      <w:r w:rsidRPr="00332643">
                        <w:rPr>
                          <w:rFonts w:ascii="ＭＳ ゴシック" w:eastAsia="ＭＳ ゴシック" w:hAnsi="ＭＳ ゴシック" w:hint="eastAsia"/>
                          <w:color w:val="0D0D0D" w:themeColor="text1" w:themeTint="F2"/>
                          <w:sz w:val="20"/>
                          <w:szCs w:val="20"/>
                        </w:rPr>
                        <w:t>※幸福度の平均（6.75）は区全体に比べ、わずかに下回っている。</w:t>
                      </w:r>
                    </w:p>
                    <w:p w14:paraId="5EEF6388" w14:textId="77777777" w:rsidR="00D80E95" w:rsidRPr="008A6C9F" w:rsidRDefault="00D80E95" w:rsidP="00D80E95">
                      <w:pPr>
                        <w:rPr>
                          <w:rFonts w:ascii="HGSｺﾞｼｯｸM" w:eastAsia="HGSｺﾞｼｯｸM"/>
                          <w:color w:val="0D0D0D" w:themeColor="text1" w:themeTint="F2"/>
                          <w:sz w:val="10"/>
                          <w:szCs w:val="10"/>
                        </w:rPr>
                      </w:pPr>
                    </w:p>
                    <w:p w14:paraId="20CA5191" w14:textId="77777777" w:rsidR="00D80E95" w:rsidRPr="008A6C9F" w:rsidRDefault="00D80E95" w:rsidP="00D80E95">
                      <w:pPr>
                        <w:ind w:left="60" w:hangingChars="100" w:hanging="60"/>
                        <w:rPr>
                          <w:rFonts w:ascii="HGSｺﾞｼｯｸM" w:eastAsia="HGSｺﾞｼｯｸM"/>
                          <w:color w:val="0D0D0D" w:themeColor="text1" w:themeTint="F2"/>
                          <w:sz w:val="6"/>
                          <w:szCs w:val="6"/>
                        </w:rPr>
                      </w:pPr>
                    </w:p>
                    <w:p w14:paraId="0CA7F681" w14:textId="77777777" w:rsidR="00D80E95" w:rsidRPr="008A6C9F" w:rsidRDefault="00D80E95" w:rsidP="00D80E95">
                      <w:pPr>
                        <w:jc w:val="center"/>
                        <w:rPr>
                          <w:sz w:val="6"/>
                          <w:szCs w:val="6"/>
                        </w:rPr>
                      </w:pPr>
                    </w:p>
                  </w:txbxContent>
                </v:textbox>
              </v:roundrect>
            </w:pict>
          </mc:Fallback>
        </mc:AlternateContent>
      </w:r>
    </w:p>
    <w:p w14:paraId="48A186F1" w14:textId="124D2D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77C2B0ED" w14:textId="243A410D"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62976" behindDoc="0" locked="0" layoutInCell="1" allowOverlap="1" wp14:anchorId="1876BBF1" wp14:editId="0EADCE3D">
                <wp:simplePos x="0" y="0"/>
                <wp:positionH relativeFrom="margin">
                  <wp:posOffset>-107950</wp:posOffset>
                </wp:positionH>
                <wp:positionV relativeFrom="paragraph">
                  <wp:posOffset>73025</wp:posOffset>
                </wp:positionV>
                <wp:extent cx="6019138" cy="1684020"/>
                <wp:effectExtent l="0" t="0" r="0" b="0"/>
                <wp:wrapNone/>
                <wp:docPr id="1328224457" name="テキスト ボックス 1328224457"/>
                <wp:cNvGraphicFramePr/>
                <a:graphic xmlns:a="http://schemas.openxmlformats.org/drawingml/2006/main">
                  <a:graphicData uri="http://schemas.microsoft.com/office/word/2010/wordprocessingShape">
                    <wps:wsp>
                      <wps:cNvSpPr txBox="1"/>
                      <wps:spPr>
                        <a:xfrm>
                          <a:off x="0" y="0"/>
                          <a:ext cx="6019138" cy="1684020"/>
                        </a:xfrm>
                        <a:prstGeom prst="rect">
                          <a:avLst/>
                        </a:prstGeom>
                        <a:noFill/>
                        <a:ln w="6350">
                          <a:noFill/>
                          <a:prstDash val="dash"/>
                        </a:ln>
                      </wps:spPr>
                      <wps:txbx>
                        <w:txbxContent>
                          <w:p w14:paraId="22A869A3" w14:textId="31CF32B3"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332643">
                              <w:rPr>
                                <w:rFonts w:ascii="ＭＳ ゴシック" w:eastAsia="ＭＳ ゴシック" w:hAnsi="ＭＳ ゴシック" w:hint="eastAsia"/>
                                <w:color w:val="0D0D0D" w:themeColor="text1" w:themeTint="F2"/>
                                <w:sz w:val="22"/>
                                <w:szCs w:val="22"/>
                              </w:rPr>
                              <w:t>ニーズ調査におけるリスク分析</w:t>
                            </w:r>
                          </w:p>
                          <w:p w14:paraId="31E96397" w14:textId="77777777" w:rsidR="00D80E95" w:rsidRDefault="00D80E95" w:rsidP="00D80E95">
                            <w:pPr>
                              <w:rPr>
                                <w:color w:val="0D0D0D" w:themeColor="text1" w:themeTint="F2"/>
                              </w:rPr>
                            </w:pPr>
                          </w:p>
                          <w:p w14:paraId="619E555F" w14:textId="77777777" w:rsidR="00D80E95" w:rsidRDefault="00D80E95" w:rsidP="00D80E95">
                            <w:pPr>
                              <w:rPr>
                                <w:color w:val="0D0D0D" w:themeColor="text1" w:themeTint="F2"/>
                              </w:rPr>
                            </w:pPr>
                          </w:p>
                          <w:p w14:paraId="123DFC39" w14:textId="77777777" w:rsidR="00D80E95" w:rsidRDefault="00D80E95" w:rsidP="00D80E95">
                            <w:pPr>
                              <w:rPr>
                                <w:color w:val="0D0D0D" w:themeColor="text1" w:themeTint="F2"/>
                              </w:rPr>
                            </w:pPr>
                          </w:p>
                          <w:p w14:paraId="6F01E0F5" w14:textId="77777777" w:rsidR="00D80E95" w:rsidRDefault="00D80E95" w:rsidP="00D80E95">
                            <w:pPr>
                              <w:rPr>
                                <w:color w:val="0D0D0D" w:themeColor="text1" w:themeTint="F2"/>
                              </w:rPr>
                            </w:pPr>
                          </w:p>
                          <w:p w14:paraId="3620176F" w14:textId="77777777" w:rsidR="00D80E95" w:rsidRDefault="00D80E95" w:rsidP="00D80E95">
                            <w:pPr>
                              <w:rPr>
                                <w:color w:val="0D0D0D" w:themeColor="text1" w:themeTint="F2"/>
                              </w:rPr>
                            </w:pPr>
                          </w:p>
                          <w:p w14:paraId="082FBDB1" w14:textId="77777777" w:rsidR="00D80E95" w:rsidRDefault="00D80E95" w:rsidP="00D80E95">
                            <w:pPr>
                              <w:rPr>
                                <w:color w:val="0D0D0D" w:themeColor="text1" w:themeTint="F2"/>
                              </w:rPr>
                            </w:pPr>
                          </w:p>
                          <w:p w14:paraId="2A8CE3E7" w14:textId="77777777" w:rsidR="00D80E95" w:rsidRDefault="00D80E95" w:rsidP="00D80E95">
                            <w:pPr>
                              <w:rPr>
                                <w:color w:val="0D0D0D" w:themeColor="text1" w:themeTint="F2"/>
                              </w:rPr>
                            </w:pPr>
                          </w:p>
                          <w:p w14:paraId="7A0FDC06" w14:textId="77777777" w:rsidR="00D80E95" w:rsidRDefault="00D80E95" w:rsidP="00D80E95">
                            <w:pPr>
                              <w:rPr>
                                <w:color w:val="0D0D0D" w:themeColor="text1" w:themeTint="F2"/>
                              </w:rPr>
                            </w:pPr>
                          </w:p>
                          <w:p w14:paraId="4D78BA7B" w14:textId="77777777" w:rsidR="00D80E95" w:rsidRPr="00C27447" w:rsidRDefault="00D80E95" w:rsidP="00D80E95">
                            <w:pPr>
                              <w:rPr>
                                <w:rFonts w:ascii="HGSｺﾞｼｯｸM" w:eastAsia="HGSｺﾞｼｯｸM"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6BBF1" id="テキスト ボックス 1328224457" o:spid="_x0000_s1560" type="#_x0000_t202" style="position:absolute;left:0;text-align:left;margin-left:-8.5pt;margin-top:5.75pt;width:473.95pt;height:132.6pt;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" filled="f" stroked="f" strokeweight=".5pt">
                <v:stroke dashstyle="dash"/>
                <v:textbox>
                  <w:txbxContent>
                    <w:p w14:paraId="22A869A3" w14:textId="31CF32B3"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332643">
                        <w:rPr>
                          <w:rFonts w:ascii="ＭＳ ゴシック" w:eastAsia="ＭＳ ゴシック" w:hAnsi="ＭＳ ゴシック" w:hint="eastAsia"/>
                          <w:color w:val="0D0D0D" w:themeColor="text1" w:themeTint="F2"/>
                          <w:sz w:val="22"/>
                          <w:szCs w:val="22"/>
                        </w:rPr>
                        <w:t>ニーズ調査におけるリスク分析</w:t>
                      </w:r>
                    </w:p>
                    <w:p w14:paraId="31E96397" w14:textId="77777777" w:rsidR="00D80E95" w:rsidRDefault="00D80E95" w:rsidP="00D80E95">
                      <w:pPr>
                        <w:rPr>
                          <w:color w:val="0D0D0D" w:themeColor="text1" w:themeTint="F2"/>
                        </w:rPr>
                      </w:pPr>
                    </w:p>
                    <w:p w14:paraId="619E555F" w14:textId="77777777" w:rsidR="00D80E95" w:rsidRDefault="00D80E95" w:rsidP="00D80E95">
                      <w:pPr>
                        <w:rPr>
                          <w:color w:val="0D0D0D" w:themeColor="text1" w:themeTint="F2"/>
                        </w:rPr>
                      </w:pPr>
                    </w:p>
                    <w:p w14:paraId="123DFC39" w14:textId="77777777" w:rsidR="00D80E95" w:rsidRDefault="00D80E95" w:rsidP="00D80E95">
                      <w:pPr>
                        <w:rPr>
                          <w:color w:val="0D0D0D" w:themeColor="text1" w:themeTint="F2"/>
                        </w:rPr>
                      </w:pPr>
                    </w:p>
                    <w:p w14:paraId="6F01E0F5" w14:textId="77777777" w:rsidR="00D80E95" w:rsidRDefault="00D80E95" w:rsidP="00D80E95">
                      <w:pPr>
                        <w:rPr>
                          <w:color w:val="0D0D0D" w:themeColor="text1" w:themeTint="F2"/>
                        </w:rPr>
                      </w:pPr>
                    </w:p>
                    <w:p w14:paraId="3620176F" w14:textId="77777777" w:rsidR="00D80E95" w:rsidRDefault="00D80E95" w:rsidP="00D80E95">
                      <w:pPr>
                        <w:rPr>
                          <w:color w:val="0D0D0D" w:themeColor="text1" w:themeTint="F2"/>
                        </w:rPr>
                      </w:pPr>
                    </w:p>
                    <w:p w14:paraId="082FBDB1" w14:textId="77777777" w:rsidR="00D80E95" w:rsidRDefault="00D80E95" w:rsidP="00D80E95">
                      <w:pPr>
                        <w:rPr>
                          <w:color w:val="0D0D0D" w:themeColor="text1" w:themeTint="F2"/>
                        </w:rPr>
                      </w:pPr>
                    </w:p>
                    <w:p w14:paraId="2A8CE3E7" w14:textId="77777777" w:rsidR="00D80E95" w:rsidRDefault="00D80E95" w:rsidP="00D80E95">
                      <w:pPr>
                        <w:rPr>
                          <w:color w:val="0D0D0D" w:themeColor="text1" w:themeTint="F2"/>
                        </w:rPr>
                      </w:pPr>
                    </w:p>
                    <w:p w14:paraId="7A0FDC06" w14:textId="77777777" w:rsidR="00D80E95" w:rsidRDefault="00D80E95" w:rsidP="00D80E95">
                      <w:pPr>
                        <w:rPr>
                          <w:color w:val="0D0D0D" w:themeColor="text1" w:themeTint="F2"/>
                        </w:rPr>
                      </w:pPr>
                    </w:p>
                    <w:p w14:paraId="4D78BA7B" w14:textId="77777777" w:rsidR="00D80E95" w:rsidRPr="00C27447" w:rsidRDefault="00D80E95" w:rsidP="00D80E95">
                      <w:pPr>
                        <w:rPr>
                          <w:rFonts w:ascii="HGSｺﾞｼｯｸM" w:eastAsia="HGSｺﾞｼｯｸM" w:hAnsi="ＭＳ ゴシック"/>
                          <w:color w:val="0D0D0D" w:themeColor="text1" w:themeTint="F2"/>
                          <w:sz w:val="21"/>
                          <w:szCs w:val="21"/>
                        </w:rPr>
                      </w:pPr>
                    </w:p>
                  </w:txbxContent>
                </v:textbox>
                <w10:wrap anchorx="margin"/>
              </v:shape>
            </w:pict>
          </mc:Fallback>
        </mc:AlternateContent>
      </w:r>
    </w:p>
    <w:p w14:paraId="030A6B16" w14:textId="69DE4299" w:rsidR="00D80E95" w:rsidRDefault="00885A68" w:rsidP="00D80E95">
      <w:pPr>
        <w:spacing w:line="400" w:lineRule="exact"/>
      </w:pPr>
      <w:r w:rsidRPr="002650D8">
        <w:rPr>
          <w:noProof/>
        </w:rPr>
        <w:drawing>
          <wp:anchor distT="0" distB="0" distL="114300" distR="114300" simplePos="0" relativeHeight="252124159" behindDoc="0" locked="0" layoutInCell="1" allowOverlap="1" wp14:anchorId="24D3EFB9" wp14:editId="389579BE">
            <wp:simplePos x="0" y="0"/>
            <wp:positionH relativeFrom="margin">
              <wp:posOffset>8752</wp:posOffset>
            </wp:positionH>
            <wp:positionV relativeFrom="paragraph">
              <wp:posOffset>154305</wp:posOffset>
            </wp:positionV>
            <wp:extent cx="5800725" cy="1348740"/>
            <wp:effectExtent l="0" t="0" r="9525" b="3810"/>
            <wp:wrapNone/>
            <wp:docPr id="81978891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AEF8D" w14:textId="098C86AF" w:rsidR="00D80E95" w:rsidRDefault="00D80E95" w:rsidP="00D80E95">
      <w:pPr>
        <w:spacing w:line="400" w:lineRule="exact"/>
      </w:pPr>
    </w:p>
    <w:p w14:paraId="3B84D5C8" w14:textId="40006BB3" w:rsidR="00D80E95" w:rsidRDefault="00D80E95" w:rsidP="00D80E95">
      <w:pPr>
        <w:spacing w:line="400" w:lineRule="exact"/>
      </w:pPr>
    </w:p>
    <w:p w14:paraId="720A372A" w14:textId="06BC21C8" w:rsidR="00D80E95" w:rsidRDefault="0083458A" w:rsidP="00D80E95">
      <w:pPr>
        <w:spacing w:line="400" w:lineRule="exact"/>
      </w:pPr>
      <w:r>
        <w:rPr>
          <w:noProof/>
        </w:rPr>
        <mc:AlternateContent>
          <mc:Choice Requires="wps">
            <w:drawing>
              <wp:anchor distT="0" distB="0" distL="114300" distR="114300" simplePos="0" relativeHeight="251261952" behindDoc="0" locked="0" layoutInCell="1" allowOverlap="1" wp14:anchorId="38A1F38E" wp14:editId="5FAD3571">
                <wp:simplePos x="0" y="0"/>
                <wp:positionH relativeFrom="column">
                  <wp:posOffset>876300</wp:posOffset>
                </wp:positionH>
                <wp:positionV relativeFrom="paragraph">
                  <wp:posOffset>200025</wp:posOffset>
                </wp:positionV>
                <wp:extent cx="4916170" cy="360680"/>
                <wp:effectExtent l="0" t="0" r="0" b="1270"/>
                <wp:wrapNone/>
                <wp:docPr id="857682854" name="正方形/長方形 857682854"/>
                <wp:cNvGraphicFramePr/>
                <a:graphic xmlns:a="http://schemas.openxmlformats.org/drawingml/2006/main">
                  <a:graphicData uri="http://schemas.microsoft.com/office/word/2010/wordprocessingShape">
                    <wps:wsp>
                      <wps:cNvSpPr/>
                      <wps:spPr>
                        <a:xfrm>
                          <a:off x="0" y="0"/>
                          <a:ext cx="4916170" cy="360680"/>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843C6" id="正方形/長方形 857682854" o:spid="_x0000_s1026" style="position:absolute;left:0;text-align:left;margin-left:69pt;margin-top:15.75pt;width:387.1pt;height:28.4pt;z-index:2514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" fillcolor="white [3212]" stroked="f" strokeweight="2pt"/>
            </w:pict>
          </mc:Fallback>
        </mc:AlternateContent>
      </w:r>
    </w:p>
    <w:p w14:paraId="0CF33A7A" w14:textId="4C3ACC4A" w:rsidR="00D80E95" w:rsidRDefault="00D80E95" w:rsidP="00D80E95">
      <w:pPr>
        <w:spacing w:line="400" w:lineRule="exact"/>
      </w:pPr>
    </w:p>
    <w:p w14:paraId="6A17034E" w14:textId="77777777" w:rsidR="00D80E95" w:rsidRDefault="00D80E95" w:rsidP="00D80E95">
      <w:pPr>
        <w:spacing w:line="400" w:lineRule="exact"/>
      </w:pPr>
    </w:p>
    <w:p w14:paraId="0FE6AEE4" w14:textId="77777777" w:rsidR="00D80E95" w:rsidRDefault="00D80E95" w:rsidP="00D80E95">
      <w:pPr>
        <w:spacing w:line="400" w:lineRule="exact"/>
      </w:pPr>
      <w:r>
        <w:rPr>
          <w:noProof/>
        </w:rPr>
        <mc:AlternateContent>
          <mc:Choice Requires="wps">
            <w:drawing>
              <wp:anchor distT="0" distB="0" distL="114300" distR="114300" simplePos="0" relativeHeight="251787264" behindDoc="0" locked="0" layoutInCell="1" allowOverlap="1" wp14:anchorId="0E07D83D" wp14:editId="12E8283D">
                <wp:simplePos x="0" y="0"/>
                <wp:positionH relativeFrom="column">
                  <wp:posOffset>2540</wp:posOffset>
                </wp:positionH>
                <wp:positionV relativeFrom="paragraph">
                  <wp:posOffset>59690</wp:posOffset>
                </wp:positionV>
                <wp:extent cx="5709285" cy="624840"/>
                <wp:effectExtent l="0" t="0" r="24765" b="22860"/>
                <wp:wrapNone/>
                <wp:docPr id="1678680041" name="四角形: 角を丸くする 1678680041"/>
                <wp:cNvGraphicFramePr/>
                <a:graphic xmlns:a="http://schemas.openxmlformats.org/drawingml/2006/main">
                  <a:graphicData uri="http://schemas.microsoft.com/office/word/2010/wordprocessingShape">
                    <wps:wsp>
                      <wps:cNvSpPr/>
                      <wps:spPr>
                        <a:xfrm>
                          <a:off x="0" y="0"/>
                          <a:ext cx="5709285" cy="62484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96D488" w14:textId="503CDFD2" w:rsidR="00D80E95" w:rsidRPr="00332643"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※８種のリスクを区平均と比較してみると、男性は全てのリスクで区の平均値より高く、</w:t>
                            </w:r>
                            <w:r w:rsidR="00AC52DD" w:rsidRPr="00E7368A">
                              <w:rPr>
                                <w:rFonts w:ascii="ＭＳ ゴシック" w:eastAsia="ＭＳ ゴシック" w:hAnsi="ＭＳ ゴシック" w:hint="eastAsia"/>
                                <w:color w:val="000000" w:themeColor="text1"/>
                                <w:sz w:val="20"/>
                                <w:szCs w:val="20"/>
                              </w:rPr>
                              <w:t>男女計</w:t>
                            </w:r>
                            <w:r w:rsidRPr="00332643">
                              <w:rPr>
                                <w:rFonts w:ascii="ＭＳ ゴシック" w:eastAsia="ＭＳ ゴシック" w:hAnsi="ＭＳ ゴシック" w:hint="eastAsia"/>
                                <w:color w:val="0D0D0D" w:themeColor="text1" w:themeTint="F2"/>
                                <w:sz w:val="20"/>
                                <w:szCs w:val="20"/>
                              </w:rPr>
                              <w:t>の「低栄養」、男性の「うつ傾向」と「IADL」、女性の「低栄養」は他の圏域に比べ最も高い値となっている。</w:t>
                            </w:r>
                          </w:p>
                          <w:p w14:paraId="546422B2" w14:textId="77777777" w:rsidR="00D80E95" w:rsidRPr="00332643" w:rsidRDefault="00D80E95" w:rsidP="00D80E95">
                            <w:pPr>
                              <w:jc w:val="left"/>
                              <w:rPr>
                                <w:rFonts w:ascii="ＭＳ ゴシック" w:eastAsia="ＭＳ ゴシック" w:hAnsi="ＭＳ ゴシック"/>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7D83D" id="四角形: 角を丸くする 1678680041" o:spid="_x0000_s1561" style="position:absolute;left:0;text-align:left;margin-left:.2pt;margin-top:4.7pt;width:449.55pt;height:49.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" fillcolor="white [3212]" strokecolor="black [3213]" strokeweight=".25pt">
                <v:stroke dashstyle="dash"/>
                <v:textbox>
                  <w:txbxContent>
                    <w:p w14:paraId="2B96D488" w14:textId="503CDFD2" w:rsidR="00D80E95" w:rsidRPr="00332643"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※８種のリスクを区平均と比較してみると、男性は全てのリスクで区の平均値より高く、</w:t>
                      </w:r>
                      <w:r w:rsidR="00AC52DD" w:rsidRPr="00E7368A">
                        <w:rPr>
                          <w:rFonts w:ascii="ＭＳ ゴシック" w:eastAsia="ＭＳ ゴシック" w:hAnsi="ＭＳ ゴシック" w:hint="eastAsia"/>
                          <w:color w:val="000000" w:themeColor="text1"/>
                          <w:sz w:val="20"/>
                          <w:szCs w:val="20"/>
                        </w:rPr>
                        <w:t>男女計</w:t>
                      </w:r>
                      <w:r w:rsidRPr="00332643">
                        <w:rPr>
                          <w:rFonts w:ascii="ＭＳ ゴシック" w:eastAsia="ＭＳ ゴシック" w:hAnsi="ＭＳ ゴシック" w:hint="eastAsia"/>
                          <w:color w:val="0D0D0D" w:themeColor="text1" w:themeTint="F2"/>
                          <w:sz w:val="20"/>
                          <w:szCs w:val="20"/>
                        </w:rPr>
                        <w:t>の「低栄養」、男性の「うつ傾向」と「IADL」、女性の「低栄養」は他の圏域に比べ最も高い値となっている。</w:t>
                      </w:r>
                    </w:p>
                    <w:p w14:paraId="546422B2" w14:textId="77777777" w:rsidR="00D80E95" w:rsidRPr="00332643" w:rsidRDefault="00D80E95" w:rsidP="00D80E95">
                      <w:pPr>
                        <w:jc w:val="left"/>
                        <w:rPr>
                          <w:rFonts w:ascii="ＭＳ ゴシック" w:eastAsia="ＭＳ ゴシック" w:hAnsi="ＭＳ ゴシック"/>
                          <w:sz w:val="2"/>
                          <w:szCs w:val="2"/>
                        </w:rPr>
                      </w:pPr>
                    </w:p>
                  </w:txbxContent>
                </v:textbox>
              </v:roundrect>
            </w:pict>
          </mc:Fallback>
        </mc:AlternateContent>
      </w:r>
    </w:p>
    <w:p w14:paraId="1FD0155B" w14:textId="77777777" w:rsidR="00D80E95" w:rsidRDefault="00D80E95" w:rsidP="00D80E95">
      <w:pPr>
        <w:spacing w:line="400" w:lineRule="exact"/>
      </w:pPr>
    </w:p>
    <w:p w14:paraId="0CD00433" w14:textId="77777777" w:rsidR="00D80E95" w:rsidRDefault="00D80E95" w:rsidP="00D80E95">
      <w:pPr>
        <w:spacing w:line="400" w:lineRule="exact"/>
      </w:pPr>
    </w:p>
    <w:p w14:paraId="233DDE96" w14:textId="77777777" w:rsidR="00D80E95" w:rsidRDefault="00D80E95" w:rsidP="00D80E95">
      <w:pPr>
        <w:spacing w:line="400" w:lineRule="exact"/>
      </w:pPr>
      <w:r w:rsidRPr="001910E9">
        <w:rPr>
          <w:noProof/>
        </w:rPr>
        <w:drawing>
          <wp:anchor distT="0" distB="0" distL="114300" distR="114300" simplePos="0" relativeHeight="251626496" behindDoc="0" locked="0" layoutInCell="1" allowOverlap="1" wp14:anchorId="273FEAA5" wp14:editId="6F5C6D1F">
            <wp:simplePos x="0" y="0"/>
            <wp:positionH relativeFrom="column">
              <wp:posOffset>132715</wp:posOffset>
            </wp:positionH>
            <wp:positionV relativeFrom="paragraph">
              <wp:posOffset>71323</wp:posOffset>
            </wp:positionV>
            <wp:extent cx="5712460" cy="1958340"/>
            <wp:effectExtent l="0" t="0" r="0" b="0"/>
            <wp:wrapNone/>
            <wp:docPr id="13581313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1" cstate="print">
                      <a:extLst>
                        <a:ext uri="{28A0092B-C50C-407E-A947-70E740481C1C}">
                          <a14:useLocalDpi xmlns:a14="http://schemas.microsoft.com/office/drawing/2010/main" val="0"/>
                        </a:ext>
                      </a:extLst>
                    </a:blip>
                    <a:srcRect l="14312" t="11498"/>
                    <a:stretch/>
                  </pic:blipFill>
                  <pic:spPr bwMode="auto">
                    <a:xfrm>
                      <a:off x="0" y="0"/>
                      <a:ext cx="5712460" cy="1958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23424" behindDoc="0" locked="0" layoutInCell="1" allowOverlap="1" wp14:anchorId="226BAD24" wp14:editId="47D32A9C">
                <wp:simplePos x="0" y="0"/>
                <wp:positionH relativeFrom="margin">
                  <wp:posOffset>-29210</wp:posOffset>
                </wp:positionH>
                <wp:positionV relativeFrom="paragraph">
                  <wp:posOffset>-117907</wp:posOffset>
                </wp:positionV>
                <wp:extent cx="5884545" cy="2219325"/>
                <wp:effectExtent l="0" t="0" r="0" b="0"/>
                <wp:wrapNone/>
                <wp:docPr id="1869135898" name="テキスト ボックス 1869135898"/>
                <wp:cNvGraphicFramePr/>
                <a:graphic xmlns:a="http://schemas.openxmlformats.org/drawingml/2006/main">
                  <a:graphicData uri="http://schemas.microsoft.com/office/word/2010/wordprocessingShape">
                    <wps:wsp>
                      <wps:cNvSpPr txBox="1"/>
                      <wps:spPr>
                        <a:xfrm>
                          <a:off x="0" y="0"/>
                          <a:ext cx="5884545" cy="2219325"/>
                        </a:xfrm>
                        <a:prstGeom prst="rect">
                          <a:avLst/>
                        </a:prstGeom>
                        <a:noFill/>
                        <a:ln w="6350">
                          <a:noFill/>
                          <a:prstDash val="dash"/>
                        </a:ln>
                      </wps:spPr>
                      <wps:txbx>
                        <w:txbxContent>
                          <w:p w14:paraId="2093F6D5" w14:textId="01520AD6"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32643">
                              <w:rPr>
                                <w:rFonts w:ascii="ＭＳ ゴシック" w:eastAsia="ＭＳ ゴシック" w:hAnsi="ＭＳ ゴシック" w:hint="eastAsia"/>
                                <w:color w:val="0D0D0D" w:themeColor="text1" w:themeTint="F2"/>
                                <w:sz w:val="22"/>
                                <w:szCs w:val="22"/>
                              </w:rPr>
                              <w:t>地域づくりへの参加意向</w:t>
                            </w:r>
                          </w:p>
                          <w:p w14:paraId="67711FF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9E55293"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D9DC28B"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583D3320"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EDF2A5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12692687"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6F7BC5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49024C3F"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833EE84"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BAD24" id="テキスト ボックス 1869135898" o:spid="_x0000_s1562" type="#_x0000_t202" style="position:absolute;left:0;text-align:left;margin-left:-2.3pt;margin-top:-9.3pt;width:463.35pt;height:174.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" filled="f" stroked="f" strokeweight=".5pt">
                <v:stroke dashstyle="dash"/>
                <v:textbox>
                  <w:txbxContent>
                    <w:p w14:paraId="2093F6D5" w14:textId="01520AD6" w:rsidR="00D80E95" w:rsidRPr="00332643"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332643">
                        <w:rPr>
                          <w:rFonts w:ascii="ＭＳ ゴシック" w:eastAsia="ＭＳ ゴシック" w:hAnsi="ＭＳ ゴシック" w:hint="eastAsia"/>
                          <w:color w:val="0D0D0D" w:themeColor="text1" w:themeTint="F2"/>
                          <w:sz w:val="22"/>
                          <w:szCs w:val="22"/>
                        </w:rPr>
                        <w:t>地域づくりへの参加意向</w:t>
                      </w:r>
                    </w:p>
                    <w:p w14:paraId="67711FF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9E55293"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D9DC28B"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583D3320"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3EDF2A5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12692687"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66F7BC5E"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49024C3F" w14:textId="77777777" w:rsidR="00D80E95" w:rsidRPr="00332643" w:rsidRDefault="00D80E95" w:rsidP="00D80E95">
                      <w:pPr>
                        <w:rPr>
                          <w:rFonts w:ascii="ＭＳ ゴシック" w:eastAsia="ＭＳ ゴシック" w:hAnsi="ＭＳ ゴシック"/>
                          <w:color w:val="0D0D0D" w:themeColor="text1" w:themeTint="F2"/>
                          <w:sz w:val="22"/>
                          <w:szCs w:val="22"/>
                        </w:rPr>
                      </w:pPr>
                    </w:p>
                    <w:p w14:paraId="7833EE84"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78400" behindDoc="1" locked="0" layoutInCell="1" allowOverlap="1" wp14:anchorId="3B5D05AB" wp14:editId="0B166F54">
                <wp:simplePos x="0" y="0"/>
                <wp:positionH relativeFrom="column">
                  <wp:posOffset>-171450</wp:posOffset>
                </wp:positionH>
                <wp:positionV relativeFrom="paragraph">
                  <wp:posOffset>-89535</wp:posOffset>
                </wp:positionV>
                <wp:extent cx="6134100" cy="5340350"/>
                <wp:effectExtent l="0" t="0" r="0" b="0"/>
                <wp:wrapNone/>
                <wp:docPr id="1627866276" name="正方形/長方形 1627866276"/>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B6D73" id="正方形/長方形 1627866276" o:spid="_x0000_s1026" style="position:absolute;left:0;text-align:left;margin-left:-13.5pt;margin-top:-7.05pt;width:483pt;height:420.5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" fillcolor="#daeef3 [664]" stroked="f" strokeweight="2pt"/>
            </w:pict>
          </mc:Fallback>
        </mc:AlternateContent>
      </w:r>
    </w:p>
    <w:p w14:paraId="1790F3F7" w14:textId="77777777" w:rsidR="00D80E95" w:rsidRDefault="00D80E95" w:rsidP="00D80E95">
      <w:pPr>
        <w:spacing w:line="400" w:lineRule="exact"/>
      </w:pPr>
    </w:p>
    <w:p w14:paraId="2EEC0B8B" w14:textId="77777777" w:rsidR="00D80E95" w:rsidRDefault="00D80E95" w:rsidP="00D80E95">
      <w:pPr>
        <w:spacing w:line="400" w:lineRule="exact"/>
      </w:pPr>
    </w:p>
    <w:p w14:paraId="3083B1E8" w14:textId="77777777" w:rsidR="00D80E95" w:rsidRDefault="00D80E95" w:rsidP="00D80E95">
      <w:pPr>
        <w:spacing w:line="400" w:lineRule="exact"/>
      </w:pPr>
    </w:p>
    <w:p w14:paraId="474CE606" w14:textId="77777777" w:rsidR="00D80E95" w:rsidRDefault="00D80E95" w:rsidP="00D80E95">
      <w:pPr>
        <w:spacing w:line="400" w:lineRule="exact"/>
      </w:pPr>
    </w:p>
    <w:p w14:paraId="6C215EBA" w14:textId="77777777" w:rsidR="00D80E95" w:rsidRDefault="00D80E95" w:rsidP="00D80E95">
      <w:pPr>
        <w:spacing w:line="400" w:lineRule="exact"/>
      </w:pPr>
    </w:p>
    <w:p w14:paraId="573BEAA6" w14:textId="77777777" w:rsidR="00D80E95" w:rsidRDefault="00D80E95" w:rsidP="00D80E95">
      <w:pPr>
        <w:spacing w:line="400" w:lineRule="exact"/>
      </w:pPr>
    </w:p>
    <w:p w14:paraId="30A5BD7E" w14:textId="77777777" w:rsidR="00D80E95" w:rsidRDefault="00D80E95" w:rsidP="00D80E95">
      <w:pPr>
        <w:spacing w:line="400" w:lineRule="exact"/>
      </w:pPr>
      <w:r>
        <w:rPr>
          <w:noProof/>
        </w:rPr>
        <mc:AlternateContent>
          <mc:Choice Requires="wps">
            <w:drawing>
              <wp:anchor distT="0" distB="0" distL="114300" distR="114300" simplePos="0" relativeHeight="251817984" behindDoc="0" locked="0" layoutInCell="1" allowOverlap="1" wp14:anchorId="3162D679" wp14:editId="67E13A35">
                <wp:simplePos x="0" y="0"/>
                <wp:positionH relativeFrom="column">
                  <wp:posOffset>-16510</wp:posOffset>
                </wp:positionH>
                <wp:positionV relativeFrom="paragraph">
                  <wp:posOffset>251460</wp:posOffset>
                </wp:positionV>
                <wp:extent cx="5760720" cy="457200"/>
                <wp:effectExtent l="0" t="0" r="11430" b="19050"/>
                <wp:wrapNone/>
                <wp:docPr id="491690120" name="四角形: 角を丸くする 491690120"/>
                <wp:cNvGraphicFramePr/>
                <a:graphic xmlns:a="http://schemas.openxmlformats.org/drawingml/2006/main">
                  <a:graphicData uri="http://schemas.microsoft.com/office/word/2010/wordprocessingShape">
                    <wps:wsp>
                      <wps:cNvSpPr/>
                      <wps:spPr>
                        <a:xfrm>
                          <a:off x="0" y="0"/>
                          <a:ext cx="5760720" cy="457200"/>
                        </a:xfrm>
                        <a:prstGeom prst="roundRect">
                          <a:avLst/>
                        </a:prstGeom>
                        <a:solidFill>
                          <a:sysClr val="window" lastClr="FFFFFF"/>
                        </a:solidFill>
                        <a:ln w="3175" cap="flat" cmpd="sng" algn="ctr">
                          <a:solidFill>
                            <a:sysClr val="windowText" lastClr="000000"/>
                          </a:solidFill>
                          <a:prstDash val="dash"/>
                        </a:ln>
                        <a:effectLst/>
                      </wps:spPr>
                      <wps:txbx>
                        <w:txbxContent>
                          <w:p w14:paraId="7F3512C9" w14:textId="77777777" w:rsidR="00AD6E37"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B5231CA" w14:textId="321EA45A" w:rsidR="00D80E95" w:rsidRPr="00332643" w:rsidRDefault="00AD6E37" w:rsidP="00D80E95">
                            <w:pPr>
                              <w:ind w:left="200" w:hangingChars="100" w:hanging="200"/>
                              <w:rPr>
                                <w:rFonts w:ascii="ＭＳ ゴシック" w:eastAsia="ＭＳ ゴシック" w:hAnsi="ＭＳ ゴシック"/>
                                <w:color w:val="0D0D0D" w:themeColor="text1" w:themeTint="F2"/>
                                <w:sz w:val="21"/>
                                <w:szCs w:val="21"/>
                              </w:rPr>
                            </w:pPr>
                            <w:r>
                              <w:rPr>
                                <w:rFonts w:ascii="ＭＳ ゴシック" w:eastAsia="ＭＳ ゴシック" w:hAnsi="ＭＳ ゴシック"/>
                                <w:color w:val="0D0D0D" w:themeColor="text1" w:themeTint="F2"/>
                                <w:sz w:val="20"/>
                                <w:szCs w:val="20"/>
                              </w:rPr>
                              <w:t xml:space="preserve"> </w:t>
                            </w:r>
                            <w:r w:rsidR="00D80E95" w:rsidRPr="00332643">
                              <w:rPr>
                                <w:rFonts w:ascii="ＭＳ ゴシック" w:eastAsia="ＭＳ ゴシック" w:hAnsi="ＭＳ ゴシック" w:hint="eastAsia"/>
                                <w:color w:val="0D0D0D" w:themeColor="text1" w:themeTint="F2"/>
                                <w:sz w:val="20"/>
                                <w:szCs w:val="20"/>
                              </w:rPr>
                              <w:t>《参加意向》は、区内で３番目に高く、「既に参加している」は区内で最も高い割合となっている。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2D679" id="四角形: 角を丸くする 491690120" o:spid="_x0000_s1563" style="position:absolute;left:0;text-align:left;margin-left:-1.3pt;margin-top:19.8pt;width:453.6pt;height: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" fillcolor="window" strokecolor="windowText" strokeweight=".25pt">
                <v:stroke dashstyle="dash"/>
                <v:textbox>
                  <w:txbxContent>
                    <w:p w14:paraId="7F3512C9" w14:textId="77777777" w:rsidR="00AD6E37"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7B5231CA" w14:textId="321EA45A" w:rsidR="00D80E95" w:rsidRPr="00332643" w:rsidRDefault="00AD6E37" w:rsidP="00D80E95">
                      <w:pPr>
                        <w:ind w:left="200" w:hangingChars="100" w:hanging="200"/>
                        <w:rPr>
                          <w:rFonts w:ascii="ＭＳ ゴシック" w:eastAsia="ＭＳ ゴシック" w:hAnsi="ＭＳ ゴシック"/>
                          <w:color w:val="0D0D0D" w:themeColor="text1" w:themeTint="F2"/>
                          <w:sz w:val="21"/>
                          <w:szCs w:val="21"/>
                        </w:rPr>
                      </w:pPr>
                      <w:r>
                        <w:rPr>
                          <w:rFonts w:ascii="ＭＳ ゴシック" w:eastAsia="ＭＳ ゴシック" w:hAnsi="ＭＳ ゴシック"/>
                          <w:color w:val="0D0D0D" w:themeColor="text1" w:themeTint="F2"/>
                          <w:sz w:val="20"/>
                          <w:szCs w:val="20"/>
                        </w:rPr>
                        <w:t xml:space="preserve"> </w:t>
                      </w:r>
                      <w:r w:rsidR="00D80E95" w:rsidRPr="00332643">
                        <w:rPr>
                          <w:rFonts w:ascii="ＭＳ ゴシック" w:eastAsia="ＭＳ ゴシック" w:hAnsi="ＭＳ ゴシック" w:hint="eastAsia"/>
                          <w:color w:val="0D0D0D" w:themeColor="text1" w:themeTint="F2"/>
                          <w:sz w:val="20"/>
                          <w:szCs w:val="20"/>
                        </w:rPr>
                        <w:t>《参加意向》は、区内で３番目に高く、「既に参加している」は区内で最も高い割合となっている。</w:t>
                      </w:r>
                    </w:p>
                  </w:txbxContent>
                </v:textbox>
              </v:roundrect>
            </w:pict>
          </mc:Fallback>
        </mc:AlternateContent>
      </w:r>
    </w:p>
    <w:p w14:paraId="616366C9" w14:textId="77777777" w:rsidR="00D80E95" w:rsidRDefault="00D80E95" w:rsidP="00D80E95">
      <w:pPr>
        <w:spacing w:line="400" w:lineRule="exact"/>
      </w:pPr>
    </w:p>
    <w:p w14:paraId="3D6B08F5" w14:textId="7192043E"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22400" behindDoc="0" locked="0" layoutInCell="1" allowOverlap="1" wp14:anchorId="7466B9E3" wp14:editId="36B12D7D">
                <wp:simplePos x="0" y="0"/>
                <wp:positionH relativeFrom="margin">
                  <wp:posOffset>-29210</wp:posOffset>
                </wp:positionH>
                <wp:positionV relativeFrom="paragraph">
                  <wp:posOffset>152603</wp:posOffset>
                </wp:positionV>
                <wp:extent cx="5876290" cy="2263140"/>
                <wp:effectExtent l="0" t="0" r="0" b="3810"/>
                <wp:wrapNone/>
                <wp:docPr id="337162968" name="テキスト ボックス 337162968"/>
                <wp:cNvGraphicFramePr/>
                <a:graphic xmlns:a="http://schemas.openxmlformats.org/drawingml/2006/main">
                  <a:graphicData uri="http://schemas.microsoft.com/office/word/2010/wordprocessingShape">
                    <wps:wsp>
                      <wps:cNvSpPr txBox="1"/>
                      <wps:spPr>
                        <a:xfrm>
                          <a:off x="0" y="0"/>
                          <a:ext cx="5876290" cy="2263140"/>
                        </a:xfrm>
                        <a:prstGeom prst="rect">
                          <a:avLst/>
                        </a:prstGeom>
                        <a:noFill/>
                        <a:ln w="6350">
                          <a:noFill/>
                          <a:prstDash val="dash"/>
                        </a:ln>
                      </wps:spPr>
                      <wps:txbx>
                        <w:txbxContent>
                          <w:p w14:paraId="1B4D0BB2" w14:textId="5FAD8C20" w:rsidR="00D80E95" w:rsidRPr="00332643"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332643">
                              <w:rPr>
                                <w:rFonts w:ascii="ＭＳ ゴシック" w:eastAsia="ＭＳ ゴシック" w:hAnsi="ＭＳ ゴシック" w:hint="eastAsia"/>
                                <w:color w:val="0D0D0D" w:themeColor="text1" w:themeTint="F2"/>
                                <w:sz w:val="22"/>
                                <w:szCs w:val="22"/>
                              </w:rPr>
                              <w:t>孤独感尺度</w:t>
                            </w:r>
                          </w:p>
                          <w:p w14:paraId="75C66222"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6AFB49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2DAF5FEB"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BFF7F28"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3BDF1A1"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8EB8DFF"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FB347AE"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BD1A218"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1444624A"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1E7B761E"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016F307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21A24D3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6A785174"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B9E3" id="テキスト ボックス 337162968" o:spid="_x0000_s1564" type="#_x0000_t202" style="position:absolute;left:0;text-align:left;margin-left:-2.3pt;margin-top:12pt;width:462.7pt;height:178.2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" filled="f" stroked="f" strokeweight=".5pt">
                <v:stroke dashstyle="dash"/>
                <v:textbox>
                  <w:txbxContent>
                    <w:p w14:paraId="1B4D0BB2" w14:textId="5FAD8C20" w:rsidR="00D80E95" w:rsidRPr="00332643"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332643">
                        <w:rPr>
                          <w:rFonts w:ascii="ＭＳ ゴシック" w:eastAsia="ＭＳ ゴシック" w:hAnsi="ＭＳ ゴシック" w:hint="eastAsia"/>
                          <w:color w:val="0D0D0D" w:themeColor="text1" w:themeTint="F2"/>
                          <w:sz w:val="22"/>
                          <w:szCs w:val="22"/>
                        </w:rPr>
                        <w:t>孤独感尺度</w:t>
                      </w:r>
                    </w:p>
                    <w:p w14:paraId="75C66222"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6AFB49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2DAF5FEB"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BFF7F28"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3BDF1A1"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8EB8DFF"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3FB347AE"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5BD1A218"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1444624A"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1E7B761E"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016F307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21A24D33" w14:textId="77777777" w:rsidR="00D80E95" w:rsidRPr="00332643" w:rsidRDefault="00D80E95" w:rsidP="00D80E95">
                      <w:pPr>
                        <w:rPr>
                          <w:rFonts w:ascii="ＭＳ ゴシック" w:eastAsia="ＭＳ ゴシック" w:hAnsi="ＭＳ ゴシック"/>
                          <w:color w:val="0D0D0D" w:themeColor="text1" w:themeTint="F2"/>
                          <w:sz w:val="21"/>
                          <w:szCs w:val="21"/>
                        </w:rPr>
                      </w:pPr>
                    </w:p>
                    <w:p w14:paraId="6A785174" w14:textId="77777777" w:rsidR="00D80E95" w:rsidRPr="00332643"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4E4373F9" w14:textId="09B9C46D" w:rsidR="00D80E95" w:rsidRDefault="009C5D95" w:rsidP="00D80E95">
      <w:pPr>
        <w:spacing w:line="400" w:lineRule="exact"/>
      </w:pPr>
      <w:r w:rsidRPr="00337608">
        <w:rPr>
          <w:noProof/>
        </w:rPr>
        <w:drawing>
          <wp:anchor distT="0" distB="0" distL="114300" distR="114300" simplePos="0" relativeHeight="252173311" behindDoc="0" locked="0" layoutInCell="1" allowOverlap="1" wp14:anchorId="12F03C50" wp14:editId="23BA22E0">
            <wp:simplePos x="0" y="0"/>
            <wp:positionH relativeFrom="margin">
              <wp:posOffset>25400</wp:posOffset>
            </wp:positionH>
            <wp:positionV relativeFrom="paragraph">
              <wp:posOffset>203142</wp:posOffset>
            </wp:positionV>
            <wp:extent cx="5826760" cy="1972945"/>
            <wp:effectExtent l="0" t="0" r="0" b="8255"/>
            <wp:wrapNone/>
            <wp:docPr id="135011811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2" cstate="print">
                      <a:extLst>
                        <a:ext uri="{28A0092B-C50C-407E-A947-70E740481C1C}">
                          <a14:useLocalDpi xmlns:a14="http://schemas.microsoft.com/office/drawing/2010/main" val="0"/>
                        </a:ext>
                      </a:extLst>
                    </a:blip>
                    <a:srcRect l="13244" t="11489" b="10837"/>
                    <a:stretch/>
                  </pic:blipFill>
                  <pic:spPr bwMode="auto">
                    <a:xfrm>
                      <a:off x="0" y="0"/>
                      <a:ext cx="5826760" cy="1972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C4F08D" w14:textId="77777777" w:rsidR="00D80E95" w:rsidRDefault="00D80E95" w:rsidP="00D80E95">
      <w:pPr>
        <w:spacing w:line="400" w:lineRule="exact"/>
      </w:pPr>
    </w:p>
    <w:p w14:paraId="7A4D0392" w14:textId="77777777" w:rsidR="00D80E95" w:rsidRDefault="00D80E95" w:rsidP="00D80E95">
      <w:pPr>
        <w:spacing w:line="400" w:lineRule="exact"/>
      </w:pPr>
    </w:p>
    <w:p w14:paraId="778EFAA3" w14:textId="77777777" w:rsidR="00D80E95" w:rsidRDefault="00D80E95" w:rsidP="00D80E95">
      <w:pPr>
        <w:spacing w:line="400" w:lineRule="exact"/>
      </w:pPr>
    </w:p>
    <w:p w14:paraId="43323022" w14:textId="77777777" w:rsidR="00D80E95" w:rsidRDefault="00D80E95" w:rsidP="00D80E95">
      <w:pPr>
        <w:spacing w:line="400" w:lineRule="exact"/>
      </w:pPr>
    </w:p>
    <w:p w14:paraId="776D57FF" w14:textId="77777777" w:rsidR="00D80E95" w:rsidRDefault="00D80E95" w:rsidP="00D80E95">
      <w:pPr>
        <w:spacing w:line="400" w:lineRule="exact"/>
      </w:pPr>
    </w:p>
    <w:p w14:paraId="38D5D510" w14:textId="77777777" w:rsidR="00D80E95" w:rsidRDefault="00D80E95" w:rsidP="00D80E95">
      <w:pPr>
        <w:spacing w:line="400" w:lineRule="exact"/>
      </w:pPr>
    </w:p>
    <w:p w14:paraId="7E5B915D" w14:textId="77777777" w:rsidR="00D80E95" w:rsidRDefault="00D80E95" w:rsidP="00D80E95">
      <w:pPr>
        <w:spacing w:line="400" w:lineRule="exact"/>
      </w:pPr>
    </w:p>
    <w:p w14:paraId="19E492BA" w14:textId="77777777" w:rsidR="00D80E95" w:rsidRDefault="00D80E95" w:rsidP="00D80E95">
      <w:pPr>
        <w:spacing w:line="400" w:lineRule="exact"/>
      </w:pPr>
      <w:r>
        <w:rPr>
          <w:noProof/>
        </w:rPr>
        <mc:AlternateContent>
          <mc:Choice Requires="wps">
            <w:drawing>
              <wp:anchor distT="0" distB="0" distL="114300" distR="114300" simplePos="0" relativeHeight="251819008" behindDoc="0" locked="0" layoutInCell="1" allowOverlap="1" wp14:anchorId="012748B6" wp14:editId="45177993">
                <wp:simplePos x="0" y="0"/>
                <wp:positionH relativeFrom="column">
                  <wp:posOffset>2540</wp:posOffset>
                </wp:positionH>
                <wp:positionV relativeFrom="paragraph">
                  <wp:posOffset>140538</wp:posOffset>
                </wp:positionV>
                <wp:extent cx="5704205" cy="457200"/>
                <wp:effectExtent l="0" t="0" r="10795" b="19050"/>
                <wp:wrapNone/>
                <wp:docPr id="491690121" name="四角形: 角を丸くする 491690121"/>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24D9AFC3" w14:textId="77777777" w:rsidR="00D80E95" w:rsidRPr="00332643"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※「常にある」と「時々ある」を合わせた《ある》は、区全体を下回っているが、「決してない」は15圏域中で最も低い割合となっている。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748B6" id="四角形: 角を丸くする 491690121" o:spid="_x0000_s1565" style="position:absolute;left:0;text-align:left;margin-left:.2pt;margin-top:11.05pt;width:449.15pt;height:3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" fillcolor="window" strokecolor="windowText" strokeweight=".25pt">
                <v:stroke dashstyle="dash"/>
                <v:textbox>
                  <w:txbxContent>
                    <w:p w14:paraId="24D9AFC3" w14:textId="77777777" w:rsidR="00D80E95" w:rsidRPr="00332643" w:rsidRDefault="00D80E95" w:rsidP="00D80E95">
                      <w:pPr>
                        <w:ind w:left="200" w:hangingChars="100" w:hanging="200"/>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※「常にある」と「時々ある」を合わせた《ある》は、区全体を下回っているが、「決してない」は15圏域中で最も低い割合となっている。</w:t>
                      </w:r>
                    </w:p>
                  </w:txbxContent>
                </v:textbox>
              </v:roundrect>
            </w:pict>
          </mc:Fallback>
        </mc:AlternateContent>
      </w:r>
    </w:p>
    <w:p w14:paraId="70DD9972" w14:textId="77777777" w:rsidR="00D80E95" w:rsidRDefault="00D80E95" w:rsidP="00D80E95">
      <w:pPr>
        <w:spacing w:line="400" w:lineRule="exact"/>
      </w:pPr>
    </w:p>
    <w:p w14:paraId="0054AD3E" w14:textId="77777777" w:rsidR="00D80E95" w:rsidRDefault="00D80E95" w:rsidP="00D80E95">
      <w:pPr>
        <w:spacing w:line="400" w:lineRule="exact"/>
      </w:pPr>
      <w:r w:rsidRPr="006E3BAF">
        <w:rPr>
          <w:noProof/>
        </w:rPr>
        <mc:AlternateContent>
          <mc:Choice Requires="wps">
            <w:drawing>
              <wp:anchor distT="0" distB="0" distL="114300" distR="114300" simplePos="0" relativeHeight="251859968" behindDoc="1" locked="0" layoutInCell="1" allowOverlap="1" wp14:anchorId="05DB4A33" wp14:editId="4216053A">
                <wp:simplePos x="0" y="0"/>
                <wp:positionH relativeFrom="column">
                  <wp:posOffset>-176530</wp:posOffset>
                </wp:positionH>
                <wp:positionV relativeFrom="paragraph">
                  <wp:posOffset>256540</wp:posOffset>
                </wp:positionV>
                <wp:extent cx="6134100" cy="2644140"/>
                <wp:effectExtent l="0" t="0" r="0" b="3810"/>
                <wp:wrapNone/>
                <wp:docPr id="1328224464" name="正方形/長方形 1328224464"/>
                <wp:cNvGraphicFramePr/>
                <a:graphic xmlns:a="http://schemas.openxmlformats.org/drawingml/2006/main">
                  <a:graphicData uri="http://schemas.microsoft.com/office/word/2010/wordprocessingShape">
                    <wps:wsp>
                      <wps:cNvSpPr/>
                      <wps:spPr>
                        <a:xfrm>
                          <a:off x="0" y="0"/>
                          <a:ext cx="6134100" cy="264414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389B1D" w14:textId="7B5D2A22" w:rsidR="00D80E95" w:rsidRPr="00332643"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332643">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6CA3881E" w14:textId="77777777" w:rsidR="00D80E95" w:rsidRPr="00332643"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B4A33" id="正方形/長方形 1328224464" o:spid="_x0000_s1566" style="position:absolute;left:0;text-align:left;margin-left:-13.9pt;margin-top:20.2pt;width:483pt;height:208.2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" fillcolor="#c6d9f1 [671]" stroked="f" strokeweight="2pt">
                <v:textbox>
                  <w:txbxContent>
                    <w:p w14:paraId="4E389B1D" w14:textId="7B5D2A22" w:rsidR="00D80E95" w:rsidRPr="00332643" w:rsidRDefault="00FB768F"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332643">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6CA3881E" w14:textId="77777777" w:rsidR="00D80E95" w:rsidRPr="00332643" w:rsidRDefault="00D80E95" w:rsidP="00D80E95">
                      <w:pPr>
                        <w:jc w:val="center"/>
                        <w:rPr>
                          <w:rFonts w:ascii="ＭＳ ゴシック" w:eastAsia="ＭＳ ゴシック" w:hAnsi="ＭＳ ゴシック"/>
                        </w:rPr>
                      </w:pPr>
                    </w:p>
                  </w:txbxContent>
                </v:textbox>
              </v:rect>
            </w:pict>
          </mc:Fallback>
        </mc:AlternateContent>
      </w:r>
    </w:p>
    <w:p w14:paraId="4B86DCB1" w14:textId="77777777" w:rsidR="00D80E95" w:rsidRDefault="00D80E95" w:rsidP="00D80E95">
      <w:pPr>
        <w:spacing w:line="400" w:lineRule="exact"/>
      </w:pPr>
    </w:p>
    <w:p w14:paraId="0FCD62D9" w14:textId="77777777" w:rsidR="00D80E95" w:rsidRDefault="00D80E95" w:rsidP="00D80E95">
      <w:pPr>
        <w:spacing w:line="400" w:lineRule="exact"/>
      </w:pPr>
      <w:r w:rsidRPr="006E3BAF">
        <w:rPr>
          <w:noProof/>
        </w:rPr>
        <mc:AlternateContent>
          <mc:Choice Requires="wps">
            <w:drawing>
              <wp:anchor distT="0" distB="0" distL="114300" distR="114300" simplePos="0" relativeHeight="251858944" behindDoc="0" locked="0" layoutInCell="1" allowOverlap="1" wp14:anchorId="2C303FF3" wp14:editId="0052AB5A">
                <wp:simplePos x="0" y="0"/>
                <wp:positionH relativeFrom="column">
                  <wp:posOffset>-100330</wp:posOffset>
                </wp:positionH>
                <wp:positionV relativeFrom="paragraph">
                  <wp:posOffset>45721</wp:posOffset>
                </wp:positionV>
                <wp:extent cx="5962650" cy="1440180"/>
                <wp:effectExtent l="0" t="0" r="19050" b="26670"/>
                <wp:wrapNone/>
                <wp:docPr id="1328224463" name="テキスト ボックス 90"/>
                <wp:cNvGraphicFramePr/>
                <a:graphic xmlns:a="http://schemas.openxmlformats.org/drawingml/2006/main">
                  <a:graphicData uri="http://schemas.microsoft.com/office/word/2010/wordprocessingShape">
                    <wps:wsp>
                      <wps:cNvSpPr txBox="1"/>
                      <wps:spPr>
                        <a:xfrm>
                          <a:off x="0" y="0"/>
                          <a:ext cx="5962650" cy="1440180"/>
                        </a:xfrm>
                        <a:prstGeom prst="rect">
                          <a:avLst/>
                        </a:prstGeom>
                        <a:solidFill>
                          <a:schemeClr val="bg1"/>
                        </a:solidFill>
                        <a:ln w="6350" cmpd="sng">
                          <a:solidFill>
                            <a:schemeClr val="tx2"/>
                          </a:solidFill>
                          <a:prstDash val="dash"/>
                        </a:ln>
                      </wps:spPr>
                      <wps:txbx>
                        <w:txbxContent>
                          <w:p w14:paraId="58A9C5E8" w14:textId="77777777" w:rsidR="00D80E95" w:rsidRPr="00332643" w:rsidRDefault="00D80E95" w:rsidP="00D80E95">
                            <w:pPr>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【現状と課題】</w:t>
                            </w:r>
                          </w:p>
                          <w:p w14:paraId="041A3B6A" w14:textId="77777777" w:rsidR="00D80E95" w:rsidRPr="00332643" w:rsidRDefault="00D80E95" w:rsidP="00D80E95">
                            <w:pPr>
                              <w:ind w:left="200" w:hangingChars="100" w:hanging="200"/>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高齢化率が24.7%と区内で最も高い圏域ではあるが、住宅のほとんどが集合住宅で自治会を中心とした住民活動が活発な地域であり、一部の自治会では見守り活動グループが発足し、見守り活動を行っている。</w:t>
                            </w:r>
                          </w:p>
                          <w:p w14:paraId="7D65F4B8" w14:textId="19B9647F" w:rsidR="00D80E95" w:rsidRPr="00332643" w:rsidRDefault="00D80E95" w:rsidP="00D80E95">
                            <w:pPr>
                              <w:ind w:left="200" w:hangingChars="100" w:hanging="200"/>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○清新町にはインドの方を中心に外国</w:t>
                            </w:r>
                            <w:r w:rsidR="00AC52DD" w:rsidRPr="00E7368A">
                              <w:rPr>
                                <w:rFonts w:asciiTheme="majorEastAsia" w:eastAsiaTheme="majorEastAsia" w:hAnsiTheme="majorEastAsia" w:hint="eastAsia"/>
                                <w:color w:val="000000" w:themeColor="text1"/>
                                <w:sz w:val="20"/>
                                <w:szCs w:val="20"/>
                              </w:rPr>
                              <w:t>籍の住民</w:t>
                            </w:r>
                            <w:r w:rsidRPr="00332643">
                              <w:rPr>
                                <w:rFonts w:asciiTheme="majorEastAsia" w:eastAsiaTheme="majorEastAsia" w:hAnsiTheme="majorEastAsia" w:hint="eastAsia"/>
                                <w:sz w:val="20"/>
                                <w:szCs w:val="20"/>
                              </w:rPr>
                              <w:t>が多数居住しているが、交流の機会やコミュニケーションが不足している。相談対応にタブレット等を利用しても意思確認が難しい場面が増加している。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303FF3" id="_x0000_s1567" type="#_x0000_t202" style="position:absolute;left:0;text-align:left;margin-left:-7.9pt;margin-top:3.6pt;width:469.5pt;height:11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udIgIAABYEAAAOAAAAZHJzL2Uyb0RvYy54bWysU0uOEzEQ3SNxB8t70kmn0/konREkGoSE&#10;AGngAI7bnbbkH7aT7mwTCXEIroBYc56+CGUnk0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" fillcolor="white [3212]" strokecolor="#1f497d [3215]" strokeweight=".5pt">
                <v:stroke dashstyle="dash"/>
                <v:textbox inset="2.65242mm,1.3262mm,2.65242mm,1.3262mm">
                  <w:txbxContent>
                    <w:p w14:paraId="58A9C5E8" w14:textId="77777777" w:rsidR="00D80E95" w:rsidRPr="00332643" w:rsidRDefault="00D80E95" w:rsidP="00D80E95">
                      <w:pPr>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【現状と課題】</w:t>
                      </w:r>
                    </w:p>
                    <w:p w14:paraId="041A3B6A" w14:textId="77777777" w:rsidR="00D80E95" w:rsidRPr="00332643" w:rsidRDefault="00D80E95" w:rsidP="00D80E95">
                      <w:pPr>
                        <w:ind w:left="200" w:hangingChars="100" w:hanging="200"/>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高齢化率が24.7%と区内で最も高い圏域ではあるが、住宅のほとんどが集合住宅で自治会を中心とした住民活動が活発な地域であり、一部の自治会では見守り活動グループが発足し、見守り活動を行っている。</w:t>
                      </w:r>
                    </w:p>
                    <w:p w14:paraId="7D65F4B8" w14:textId="19B9647F" w:rsidR="00D80E95" w:rsidRPr="00332643" w:rsidRDefault="00D80E95" w:rsidP="00D80E95">
                      <w:pPr>
                        <w:ind w:left="200" w:hangingChars="100" w:hanging="200"/>
                        <w:rPr>
                          <w:rFonts w:asciiTheme="majorEastAsia" w:eastAsiaTheme="majorEastAsia" w:hAnsiTheme="majorEastAsia"/>
                          <w:sz w:val="20"/>
                          <w:szCs w:val="20"/>
                        </w:rPr>
                      </w:pPr>
                      <w:r w:rsidRPr="00332643">
                        <w:rPr>
                          <w:rFonts w:asciiTheme="majorEastAsia" w:eastAsiaTheme="majorEastAsia" w:hAnsiTheme="majorEastAsia" w:hint="eastAsia"/>
                          <w:sz w:val="20"/>
                          <w:szCs w:val="20"/>
                        </w:rPr>
                        <w:t>○清新町にはインドの方を中心に外国</w:t>
                      </w:r>
                      <w:r w:rsidR="00AC52DD" w:rsidRPr="00E7368A">
                        <w:rPr>
                          <w:rFonts w:asciiTheme="majorEastAsia" w:eastAsiaTheme="majorEastAsia" w:hAnsiTheme="majorEastAsia" w:hint="eastAsia"/>
                          <w:color w:val="000000" w:themeColor="text1"/>
                          <w:sz w:val="20"/>
                          <w:szCs w:val="20"/>
                        </w:rPr>
                        <w:t>籍の住民</w:t>
                      </w:r>
                      <w:r w:rsidRPr="00332643">
                        <w:rPr>
                          <w:rFonts w:asciiTheme="majorEastAsia" w:eastAsiaTheme="majorEastAsia" w:hAnsiTheme="majorEastAsia" w:hint="eastAsia"/>
                          <w:sz w:val="20"/>
                          <w:szCs w:val="20"/>
                        </w:rPr>
                        <w:t>が多数居住しているが、交流の機会やコミュニケーションが不足している。相談対応にタブレット等を利用しても意思確認が難しい場面が増加している。</w:t>
                      </w:r>
                    </w:p>
                  </w:txbxContent>
                </v:textbox>
              </v:shape>
            </w:pict>
          </mc:Fallback>
        </mc:AlternateContent>
      </w:r>
    </w:p>
    <w:p w14:paraId="5555D9F3" w14:textId="77777777" w:rsidR="00D80E95" w:rsidRDefault="00D80E95" w:rsidP="00D80E95">
      <w:pPr>
        <w:spacing w:line="400" w:lineRule="exact"/>
      </w:pPr>
    </w:p>
    <w:p w14:paraId="5997252E" w14:textId="77777777" w:rsidR="00D80E95" w:rsidRDefault="00D80E95" w:rsidP="00D80E95">
      <w:pPr>
        <w:spacing w:line="400" w:lineRule="exact"/>
      </w:pPr>
    </w:p>
    <w:p w14:paraId="167A30C0" w14:textId="77777777" w:rsidR="00D80E95" w:rsidRDefault="00D80E95" w:rsidP="00D80E95">
      <w:pPr>
        <w:spacing w:line="400" w:lineRule="exact"/>
      </w:pPr>
    </w:p>
    <w:p w14:paraId="68AD03D3" w14:textId="77777777" w:rsidR="00D80E95" w:rsidRDefault="00D80E95" w:rsidP="00D80E95">
      <w:pPr>
        <w:spacing w:line="400" w:lineRule="exact"/>
      </w:pPr>
    </w:p>
    <w:p w14:paraId="507899D5" w14:textId="2432430D" w:rsidR="00D80E95" w:rsidRDefault="00AC52DD" w:rsidP="00D80E95">
      <w:pPr>
        <w:spacing w:line="400" w:lineRule="exact"/>
      </w:pPr>
      <w:r w:rsidRPr="006E3BAF">
        <w:rPr>
          <w:noProof/>
        </w:rPr>
        <mc:AlternateContent>
          <mc:Choice Requires="wps">
            <w:drawing>
              <wp:anchor distT="0" distB="0" distL="114300" distR="114300" simplePos="0" relativeHeight="251857920" behindDoc="0" locked="0" layoutInCell="1" allowOverlap="1" wp14:anchorId="1B349570" wp14:editId="1A094004">
                <wp:simplePos x="0" y="0"/>
                <wp:positionH relativeFrom="column">
                  <wp:posOffset>-101600</wp:posOffset>
                </wp:positionH>
                <wp:positionV relativeFrom="paragraph">
                  <wp:posOffset>262255</wp:posOffset>
                </wp:positionV>
                <wp:extent cx="5962650" cy="770255"/>
                <wp:effectExtent l="0" t="0" r="19050" b="10795"/>
                <wp:wrapNone/>
                <wp:docPr id="1328224462" name="テキスト ボックス 90"/>
                <wp:cNvGraphicFramePr/>
                <a:graphic xmlns:a="http://schemas.openxmlformats.org/drawingml/2006/main">
                  <a:graphicData uri="http://schemas.microsoft.com/office/word/2010/wordprocessingShape">
                    <wps:wsp>
                      <wps:cNvSpPr txBox="1"/>
                      <wps:spPr>
                        <a:xfrm>
                          <a:off x="0" y="0"/>
                          <a:ext cx="5962650" cy="770255"/>
                        </a:xfrm>
                        <a:prstGeom prst="rect">
                          <a:avLst/>
                        </a:prstGeom>
                        <a:solidFill>
                          <a:schemeClr val="accent1">
                            <a:lumMod val="20000"/>
                            <a:lumOff val="80000"/>
                          </a:schemeClr>
                        </a:solidFill>
                        <a:ln w="6350" cmpd="sng">
                          <a:solidFill>
                            <a:schemeClr val="tx2"/>
                          </a:solidFill>
                          <a:prstDash val="dash"/>
                        </a:ln>
                      </wps:spPr>
                      <wps:txbx>
                        <w:txbxContent>
                          <w:p w14:paraId="4B6A4548"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【取組】</w:t>
                            </w:r>
                          </w:p>
                          <w:p w14:paraId="46F0C089"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○見守りが必要な住民の見守り名簿の整備</w:t>
                            </w:r>
                          </w:p>
                          <w:p w14:paraId="1D171865"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○外国籍の住民との交流の機会を増やすためのイベントの開催</w:t>
                            </w:r>
                          </w:p>
                          <w:p w14:paraId="1A0F9F41"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○多言語対応できるボランティアなど地域資源の発掘</w:t>
                            </w:r>
                          </w:p>
                          <w:p w14:paraId="645D3BCE" w14:textId="77777777" w:rsidR="00D80E95" w:rsidRPr="00332643" w:rsidRDefault="00D80E95" w:rsidP="00D80E95">
                            <w:pPr>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49570" id="_x0000_s1568" type="#_x0000_t202" style="position:absolute;left:0;text-align:left;margin-left:-8pt;margin-top:20.65pt;width:469.5pt;height:60.6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" fillcolor="#dbe5f1 [660]" strokecolor="#1f497d [3215]" strokeweight=".5pt">
                <v:stroke dashstyle="dash"/>
                <v:textbox inset="2.65242mm,1.3262mm,2.65242mm,1.3262mm">
                  <w:txbxContent>
                    <w:p w14:paraId="4B6A4548"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【取組】</w:t>
                      </w:r>
                    </w:p>
                    <w:p w14:paraId="46F0C089"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○見守りが必要な住民の見守り名簿の整備</w:t>
                      </w:r>
                    </w:p>
                    <w:p w14:paraId="1D171865"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○外国籍の住民との交流の機会を増やすためのイベントの開催</w:t>
                      </w:r>
                    </w:p>
                    <w:p w14:paraId="1A0F9F41" w14:textId="77777777" w:rsidR="00D80E95" w:rsidRPr="00332643" w:rsidRDefault="00D80E95" w:rsidP="00D80E95">
                      <w:pPr>
                        <w:ind w:left="200" w:hangingChars="100" w:hanging="200"/>
                        <w:rPr>
                          <w:rFonts w:ascii="ＭＳ ゴシック" w:eastAsia="ＭＳ ゴシック" w:hAnsi="ＭＳ ゴシック"/>
                          <w:sz w:val="20"/>
                          <w:szCs w:val="20"/>
                        </w:rPr>
                      </w:pPr>
                      <w:r w:rsidRPr="00332643">
                        <w:rPr>
                          <w:rFonts w:ascii="ＭＳ ゴシック" w:eastAsia="ＭＳ ゴシック" w:hAnsi="ＭＳ ゴシック" w:hint="eastAsia"/>
                          <w:sz w:val="20"/>
                          <w:szCs w:val="20"/>
                        </w:rPr>
                        <w:t>○多言語対応できるボランティアなど地域資源の発掘</w:t>
                      </w:r>
                    </w:p>
                    <w:p w14:paraId="645D3BCE" w14:textId="77777777" w:rsidR="00D80E95" w:rsidRPr="00332643" w:rsidRDefault="00D80E95" w:rsidP="00D80E95">
                      <w:pPr>
                        <w:rPr>
                          <w:rFonts w:ascii="ＭＳ ゴシック" w:eastAsia="ＭＳ ゴシック" w:hAnsi="ＭＳ ゴシック"/>
                          <w:sz w:val="20"/>
                          <w:szCs w:val="20"/>
                        </w:rPr>
                      </w:pPr>
                    </w:p>
                  </w:txbxContent>
                </v:textbox>
              </v:shape>
            </w:pict>
          </mc:Fallback>
        </mc:AlternateContent>
      </w:r>
    </w:p>
    <w:p w14:paraId="3DB25499" w14:textId="4D53D57F" w:rsidR="00D80E95" w:rsidRDefault="00D80E95" w:rsidP="00D80E95">
      <w:pPr>
        <w:spacing w:line="400" w:lineRule="exact"/>
      </w:pPr>
    </w:p>
    <w:p w14:paraId="7D6451B6" w14:textId="77777777" w:rsidR="00D80E95" w:rsidRDefault="00D80E95" w:rsidP="00D80E95">
      <w:pPr>
        <w:widowControl/>
        <w:jc w:val="left"/>
      </w:pPr>
      <w:r>
        <w:rPr>
          <w:noProof/>
        </w:rPr>
        <mc:AlternateContent>
          <mc:Choice Requires="wps">
            <w:drawing>
              <wp:anchor distT="0" distB="0" distL="114300" distR="114300" simplePos="0" relativeHeight="251892736" behindDoc="0" locked="0" layoutInCell="1" allowOverlap="1" wp14:anchorId="3132C6A2" wp14:editId="5E287C54">
                <wp:simplePos x="0" y="0"/>
                <wp:positionH relativeFrom="column">
                  <wp:posOffset>-215900</wp:posOffset>
                </wp:positionH>
                <wp:positionV relativeFrom="paragraph">
                  <wp:posOffset>668020</wp:posOffset>
                </wp:positionV>
                <wp:extent cx="6134100" cy="897466"/>
                <wp:effectExtent l="0" t="0" r="19050" b="17145"/>
                <wp:wrapNone/>
                <wp:docPr id="1627866290" name="四角形: 角を丸くする 1627866290"/>
                <wp:cNvGraphicFramePr/>
                <a:graphic xmlns:a="http://schemas.openxmlformats.org/drawingml/2006/main">
                  <a:graphicData uri="http://schemas.microsoft.com/office/word/2010/wordprocessingShape">
                    <wps:wsp>
                      <wps:cNvSpPr/>
                      <wps:spPr>
                        <a:xfrm>
                          <a:off x="0" y="0"/>
                          <a:ext cx="6134100" cy="897466"/>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7CC3AB4" w14:textId="77777777" w:rsidR="00D80E95" w:rsidRPr="00332643"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332643">
                              <w:rPr>
                                <w:rFonts w:ascii="ＭＳ ゴシック" w:eastAsia="ＭＳ ゴシック" w:hAnsi="ＭＳ ゴシック" w:hint="eastAsia"/>
                                <w:b/>
                                <w:bCs/>
                                <w:color w:val="0D0D0D" w:themeColor="text1" w:themeTint="F2"/>
                                <w:sz w:val="26"/>
                                <w:szCs w:val="26"/>
                              </w:rPr>
                              <w:t>まとめ</w:t>
                            </w:r>
                          </w:p>
                          <w:p w14:paraId="20F508AC" w14:textId="77777777" w:rsidR="00D80E95" w:rsidRPr="00332643" w:rsidRDefault="00D80E95" w:rsidP="00D80E95">
                            <w:pPr>
                              <w:ind w:leftChars="100" w:left="240"/>
                              <w:rPr>
                                <w:rFonts w:ascii="ＭＳ ゴシック" w:eastAsia="ＭＳ ゴシック" w:hAnsi="ＭＳ ゴシック"/>
                                <w:color w:val="0D0D0D" w:themeColor="text1" w:themeTint="F2"/>
                                <w:sz w:val="20"/>
                                <w:szCs w:val="20"/>
                              </w:rPr>
                            </w:pPr>
                            <w:bookmarkStart w:id="386" w:name="_Hlk155374778"/>
                            <w:bookmarkStart w:id="387" w:name="_Hlk155374779"/>
                            <w:r w:rsidRPr="00332643">
                              <w:rPr>
                                <w:rFonts w:ascii="ＭＳ ゴシック" w:eastAsia="ＭＳ ゴシック" w:hAnsi="ＭＳ ゴシック" w:hint="eastAsia"/>
                                <w:color w:val="0D0D0D" w:themeColor="text1" w:themeTint="F2"/>
                                <w:sz w:val="20"/>
                                <w:szCs w:val="20"/>
                              </w:rPr>
                              <w:t>集合住宅が多く、高齢化率が最も高い。健康リスクが高い圏域ではあるが、地域づくりへの参加意向</w:t>
                            </w:r>
                          </w:p>
                          <w:p w14:paraId="735A7CEE" w14:textId="1BF32589" w:rsidR="00D80E95" w:rsidRPr="00332643" w:rsidRDefault="00D80E95" w:rsidP="00D80E95">
                            <w:pPr>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が高く、孤独感を感じている人</w:t>
                            </w:r>
                            <w:r w:rsidR="00AC52DD" w:rsidRPr="00E7368A">
                              <w:rPr>
                                <w:rFonts w:ascii="ＭＳ ゴシック" w:eastAsia="ＭＳ ゴシック" w:hAnsi="ＭＳ ゴシック" w:hint="eastAsia"/>
                                <w:color w:val="000000" w:themeColor="text1"/>
                                <w:sz w:val="20"/>
                                <w:szCs w:val="20"/>
                              </w:rPr>
                              <w:t>の割合</w:t>
                            </w:r>
                            <w:r w:rsidRPr="00332643">
                              <w:rPr>
                                <w:rFonts w:ascii="ＭＳ ゴシック" w:eastAsia="ＭＳ ゴシック" w:hAnsi="ＭＳ ゴシック" w:hint="eastAsia"/>
                                <w:color w:val="0D0D0D" w:themeColor="text1" w:themeTint="F2"/>
                                <w:sz w:val="20"/>
                                <w:szCs w:val="20"/>
                              </w:rPr>
                              <w:t>は区内で最も少ない。集合住宅では見守りが必要な高齢者の見守り名簿の整備を継続して行っていく。</w:t>
                            </w:r>
                            <w:bookmarkEnd w:id="386"/>
                            <w:bookmarkEnd w:id="3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2C6A2" id="四角形: 角を丸くする 1627866290" o:spid="_x0000_s1569" style="position:absolute;margin-left:-17pt;margin-top:52.6pt;width:483pt;height:70.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" fillcolor="white [3212]" strokecolor="black [3213]" strokeweight="1.75pt">
                <v:textbox>
                  <w:txbxContent>
                    <w:p w14:paraId="67CC3AB4" w14:textId="77777777" w:rsidR="00D80E95" w:rsidRPr="00332643"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332643">
                        <w:rPr>
                          <w:rFonts w:ascii="ＭＳ ゴシック" w:eastAsia="ＭＳ ゴシック" w:hAnsi="ＭＳ ゴシック" w:hint="eastAsia"/>
                          <w:b/>
                          <w:bCs/>
                          <w:color w:val="0D0D0D" w:themeColor="text1" w:themeTint="F2"/>
                          <w:sz w:val="26"/>
                          <w:szCs w:val="26"/>
                        </w:rPr>
                        <w:t>まとめ</w:t>
                      </w:r>
                    </w:p>
                    <w:p w14:paraId="20F508AC" w14:textId="77777777" w:rsidR="00D80E95" w:rsidRPr="00332643" w:rsidRDefault="00D80E95" w:rsidP="00D80E95">
                      <w:pPr>
                        <w:ind w:leftChars="100" w:left="240"/>
                        <w:rPr>
                          <w:rFonts w:ascii="ＭＳ ゴシック" w:eastAsia="ＭＳ ゴシック" w:hAnsi="ＭＳ ゴシック"/>
                          <w:color w:val="0D0D0D" w:themeColor="text1" w:themeTint="F2"/>
                          <w:sz w:val="20"/>
                          <w:szCs w:val="20"/>
                        </w:rPr>
                      </w:pPr>
                      <w:bookmarkStart w:id="432" w:name="_Hlk155374778"/>
                      <w:bookmarkStart w:id="433" w:name="_Hlk155374779"/>
                      <w:r w:rsidRPr="00332643">
                        <w:rPr>
                          <w:rFonts w:ascii="ＭＳ ゴシック" w:eastAsia="ＭＳ ゴシック" w:hAnsi="ＭＳ ゴシック" w:hint="eastAsia"/>
                          <w:color w:val="0D0D0D" w:themeColor="text1" w:themeTint="F2"/>
                          <w:sz w:val="20"/>
                          <w:szCs w:val="20"/>
                        </w:rPr>
                        <w:t>集合住宅が多く、高齢化率が最も高い。健康リスクが高い圏域ではあるが、地域づくりへの参加意向</w:t>
                      </w:r>
                    </w:p>
                    <w:p w14:paraId="735A7CEE" w14:textId="1BF32589" w:rsidR="00D80E95" w:rsidRPr="00332643" w:rsidRDefault="00D80E95" w:rsidP="00D80E95">
                      <w:pPr>
                        <w:rPr>
                          <w:rFonts w:ascii="ＭＳ ゴシック" w:eastAsia="ＭＳ ゴシック" w:hAnsi="ＭＳ ゴシック"/>
                          <w:color w:val="0D0D0D" w:themeColor="text1" w:themeTint="F2"/>
                          <w:sz w:val="20"/>
                          <w:szCs w:val="20"/>
                        </w:rPr>
                      </w:pPr>
                      <w:r w:rsidRPr="00332643">
                        <w:rPr>
                          <w:rFonts w:ascii="ＭＳ ゴシック" w:eastAsia="ＭＳ ゴシック" w:hAnsi="ＭＳ ゴシック" w:hint="eastAsia"/>
                          <w:color w:val="0D0D0D" w:themeColor="text1" w:themeTint="F2"/>
                          <w:sz w:val="20"/>
                          <w:szCs w:val="20"/>
                        </w:rPr>
                        <w:t>が高く、孤独感を感じている人</w:t>
                      </w:r>
                      <w:r w:rsidR="00AC52DD" w:rsidRPr="00E7368A">
                        <w:rPr>
                          <w:rFonts w:ascii="ＭＳ ゴシック" w:eastAsia="ＭＳ ゴシック" w:hAnsi="ＭＳ ゴシック" w:hint="eastAsia"/>
                          <w:color w:val="000000" w:themeColor="text1"/>
                          <w:sz w:val="20"/>
                          <w:szCs w:val="20"/>
                        </w:rPr>
                        <w:t>の割合</w:t>
                      </w:r>
                      <w:r w:rsidRPr="00332643">
                        <w:rPr>
                          <w:rFonts w:ascii="ＭＳ ゴシック" w:eastAsia="ＭＳ ゴシック" w:hAnsi="ＭＳ ゴシック" w:hint="eastAsia"/>
                          <w:color w:val="0D0D0D" w:themeColor="text1" w:themeTint="F2"/>
                          <w:sz w:val="20"/>
                          <w:szCs w:val="20"/>
                        </w:rPr>
                        <w:t>は区内で最も少ない。集合住宅では見守りが必要な高齢者の見守り名簿の整備を継続して行っていく。</w:t>
                      </w:r>
                      <w:bookmarkEnd w:id="432"/>
                      <w:bookmarkEnd w:id="433"/>
                    </w:p>
                  </w:txbxContent>
                </v:textbox>
              </v:roundrect>
            </w:pict>
          </mc:Fallback>
        </mc:AlternateContent>
      </w:r>
      <w:r>
        <w:br w:type="page"/>
      </w:r>
    </w:p>
    <w:bookmarkStart w:id="388" w:name="_Toc160114919"/>
    <w:p w14:paraId="0C9FB50C" w14:textId="2C4B70E8" w:rsidR="00D80E95" w:rsidRPr="004C5809" w:rsidRDefault="00D80E95" w:rsidP="00A71F1C">
      <w:pPr>
        <w:pStyle w:val="4"/>
        <w:numPr>
          <w:ilvl w:val="0"/>
          <w:numId w:val="16"/>
        </w:numPr>
        <w:tabs>
          <w:tab w:val="num" w:pos="483"/>
        </w:tabs>
        <w:spacing w:after="144"/>
        <w:ind w:left="221" w:hanging="341"/>
        <w:rPr>
          <w:color w:val="auto"/>
          <w:sz w:val="36"/>
          <w:szCs w:val="36"/>
        </w:rPr>
      </w:pPr>
      <w:r>
        <w:rPr>
          <w:noProof/>
          <w:lang w:eastAsia="zh-TW"/>
        </w:rPr>
        <mc:AlternateContent>
          <mc:Choice Requires="wps">
            <w:drawing>
              <wp:anchor distT="0" distB="0" distL="114300" distR="114300" simplePos="0" relativeHeight="251750400" behindDoc="1" locked="0" layoutInCell="1" allowOverlap="1" wp14:anchorId="5163EE7D" wp14:editId="2CE2F4FF">
                <wp:simplePos x="0" y="0"/>
                <wp:positionH relativeFrom="column">
                  <wp:posOffset>-117648</wp:posOffset>
                </wp:positionH>
                <wp:positionV relativeFrom="paragraph">
                  <wp:posOffset>294178</wp:posOffset>
                </wp:positionV>
                <wp:extent cx="6134100" cy="3691428"/>
                <wp:effectExtent l="0" t="0" r="0" b="4445"/>
                <wp:wrapNone/>
                <wp:docPr id="73279774" name="正方形/長方形 73279774"/>
                <wp:cNvGraphicFramePr/>
                <a:graphic xmlns:a="http://schemas.openxmlformats.org/drawingml/2006/main">
                  <a:graphicData uri="http://schemas.microsoft.com/office/word/2010/wordprocessingShape">
                    <wps:wsp>
                      <wps:cNvSpPr/>
                      <wps:spPr>
                        <a:xfrm>
                          <a:off x="0" y="0"/>
                          <a:ext cx="6134100" cy="3691428"/>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77BD7B" w14:textId="4F7BF751" w:rsidR="00D80E95" w:rsidRPr="006A0720"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6A0720">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3EE7D" id="正方形/長方形 73279774" o:spid="_x0000_s1570" style="position:absolute;left:0;text-align:left;margin-left:-9.25pt;margin-top:23.15pt;width:483pt;height:290.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" fillcolor="#e5dfec [663]" stroked="f" strokeweight="2pt">
                <v:textbox>
                  <w:txbxContent>
                    <w:p w14:paraId="7177BD7B" w14:textId="4F7BF751" w:rsidR="00D80E95" w:rsidRPr="006A0720"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6A0720">
                        <w:rPr>
                          <w:rFonts w:ascii="ＭＳ ゴシック" w:eastAsia="ＭＳ ゴシック" w:hAnsi="ＭＳ ゴシック" w:hint="eastAsia"/>
                          <w:b/>
                          <w:bCs/>
                          <w:color w:val="000000" w:themeColor="text1"/>
                          <w:sz w:val="26"/>
                          <w:szCs w:val="26"/>
                        </w:rPr>
                        <w:t>基礎データ</w:t>
                      </w:r>
                    </w:p>
                  </w:txbxContent>
                </v:textbox>
              </v:rect>
            </w:pict>
          </mc:Fallback>
        </mc:AlternateContent>
      </w:r>
      <w:r>
        <w:rPr>
          <w:rFonts w:hint="eastAsia"/>
          <w:color w:val="auto"/>
          <w:sz w:val="36"/>
          <w:szCs w:val="36"/>
        </w:rPr>
        <w:t>葛西中央</w:t>
      </w:r>
      <w:r w:rsidRPr="004C5809">
        <w:rPr>
          <w:rFonts w:hint="eastAsia"/>
          <w:color w:val="auto"/>
          <w:sz w:val="36"/>
          <w:szCs w:val="36"/>
        </w:rPr>
        <w:t>圏域</w:t>
      </w:r>
      <w:bookmarkEnd w:id="388"/>
    </w:p>
    <w:p w14:paraId="65F13FA2" w14:textId="77777777" w:rsidR="00D80E95" w:rsidRDefault="00D80E95" w:rsidP="00D80E95"/>
    <w:p w14:paraId="7323257B" w14:textId="61CBB903" w:rsidR="00D80E95" w:rsidRPr="006A0720" w:rsidRDefault="00995BC5"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val="zh-TW" w:eastAsia="zh-TW"/>
        </w:rPr>
        <mc:AlternateContent>
          <mc:Choice Requires="wpg">
            <w:drawing>
              <wp:anchor distT="0" distB="0" distL="114300" distR="114300" simplePos="0" relativeHeight="252002304" behindDoc="0" locked="0" layoutInCell="1" allowOverlap="1" wp14:anchorId="65DE909C" wp14:editId="19DD9B4D">
                <wp:simplePos x="0" y="0"/>
                <wp:positionH relativeFrom="column">
                  <wp:posOffset>3793637</wp:posOffset>
                </wp:positionH>
                <wp:positionV relativeFrom="paragraph">
                  <wp:posOffset>435610</wp:posOffset>
                </wp:positionV>
                <wp:extent cx="1897380" cy="1006475"/>
                <wp:effectExtent l="0" t="0" r="26670" b="22225"/>
                <wp:wrapNone/>
                <wp:docPr id="857682864" name="グループ化 857682864"/>
                <wp:cNvGraphicFramePr/>
                <a:graphic xmlns:a="http://schemas.openxmlformats.org/drawingml/2006/main">
                  <a:graphicData uri="http://schemas.microsoft.com/office/word/2010/wordprocessingGroup">
                    <wpg:wgp>
                      <wpg:cNvGrpSpPr/>
                      <wpg:grpSpPr>
                        <a:xfrm>
                          <a:off x="0" y="0"/>
                          <a:ext cx="1897380" cy="1006475"/>
                          <a:chOff x="0" y="0"/>
                          <a:chExt cx="1897380" cy="1006475"/>
                        </a:xfrm>
                      </wpg:grpSpPr>
                      <wps:wsp>
                        <wps:cNvPr id="272" name="Text Box 1392"/>
                        <wps:cNvSpPr txBox="1">
                          <a:spLocks noChangeArrowheads="1"/>
                        </wps:cNvSpPr>
                        <wps:spPr bwMode="auto">
                          <a:xfrm>
                            <a:off x="0" y="0"/>
                            <a:ext cx="1897380" cy="1006475"/>
                          </a:xfrm>
                          <a:prstGeom prst="rect">
                            <a:avLst/>
                          </a:prstGeom>
                          <a:solidFill>
                            <a:srgbClr val="FFFFFF"/>
                          </a:solidFill>
                          <a:ln w="6350">
                            <a:solidFill>
                              <a:schemeClr val="tx1"/>
                            </a:solidFill>
                            <a:miter lim="800000"/>
                            <a:headEnd/>
                            <a:tailEnd/>
                          </a:ln>
                        </wps:spPr>
                        <wps:txbx>
                          <w:txbxContent>
                            <w:p w14:paraId="2306D307"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bookmarkStart w:id="389" w:name="_Hlk156313744"/>
                              <w:bookmarkStart w:id="390" w:name="_Hlk156313745"/>
                              <w:r w:rsidRPr="001B1970">
                                <w:rPr>
                                  <w:rFonts w:ascii="ＭＳ ゴシック" w:eastAsia="ＭＳ ゴシック" w:hAnsi="ＭＳ ゴシック" w:hint="eastAsia"/>
                                  <w:sz w:val="16"/>
                                  <w:szCs w:val="16"/>
                                </w:rPr>
                                <w:t>★なごみの家　設置なし</w:t>
                              </w:r>
                            </w:p>
                            <w:p w14:paraId="57DA6E5C" w14:textId="77777777" w:rsidR="00D80E95" w:rsidRPr="001B1970" w:rsidRDefault="00D80E95" w:rsidP="00D80E95">
                              <w:pPr>
                                <w:spacing w:beforeLines="10" w:before="24" w:afterLines="10" w:after="24" w:line="40" w:lineRule="exact"/>
                                <w:jc w:val="left"/>
                                <w:rPr>
                                  <w:rFonts w:ascii="ＭＳ ゴシック" w:eastAsia="ＭＳ ゴシック" w:hAnsi="ＭＳ ゴシック"/>
                                  <w:sz w:val="16"/>
                                  <w:szCs w:val="16"/>
                                </w:rPr>
                              </w:pPr>
                            </w:p>
                            <w:p w14:paraId="71C8AFD0"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3B0DAA16"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1642DAA6"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東葛西 なぎさ和楽苑</w:t>
                              </w:r>
                            </w:p>
                            <w:p w14:paraId="1DCABED1"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南葛西 みどりの郷福楽園</w:t>
                              </w:r>
                              <w:bookmarkEnd w:id="389"/>
                              <w:bookmarkEnd w:id="390"/>
                            </w:p>
                            <w:p w14:paraId="0607075C"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臨海町（分室）みどりの郷福楽園</w:t>
                              </w:r>
                            </w:p>
                          </w:txbxContent>
                        </wps:txbx>
                        <wps:bodyPr rot="0" vert="horz" wrap="square" lIns="74295" tIns="8890" rIns="74295" bIns="8890" anchor="t" anchorCtr="0" upright="1">
                          <a:noAutofit/>
                        </wps:bodyPr>
                      </wps:wsp>
                      <pic:pic xmlns:pic="http://schemas.openxmlformats.org/drawingml/2006/picture">
                        <pic:nvPicPr>
                          <pic:cNvPr id="2055703321" name="図 2055703321"/>
                          <pic:cNvPicPr>
                            <a:picLocks noChangeAspect="1"/>
                          </pic:cNvPicPr>
                        </pic:nvPicPr>
                        <pic:blipFill>
                          <a:blip r:embed="rId23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0175" y="403225"/>
                            <a:ext cx="168910" cy="127000"/>
                          </a:xfrm>
                          <a:prstGeom prst="rect">
                            <a:avLst/>
                          </a:prstGeom>
                        </pic:spPr>
                      </pic:pic>
                      <pic:pic xmlns:pic="http://schemas.openxmlformats.org/drawingml/2006/picture">
                        <pic:nvPicPr>
                          <pic:cNvPr id="2055703322" name="図 2055703322"/>
                          <pic:cNvPicPr>
                            <a:picLocks noChangeAspect="1"/>
                          </pic:cNvPicPr>
                        </pic:nvPicPr>
                        <pic:blipFill>
                          <a:blip r:embed="rId23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0175" y="542925"/>
                            <a:ext cx="168910" cy="127000"/>
                          </a:xfrm>
                          <a:prstGeom prst="rect">
                            <a:avLst/>
                          </a:prstGeom>
                        </pic:spPr>
                      </pic:pic>
                      <pic:pic xmlns:pic="http://schemas.openxmlformats.org/drawingml/2006/picture">
                        <pic:nvPicPr>
                          <pic:cNvPr id="2055703323" name="図 2055703323"/>
                          <pic:cNvPicPr>
                            <a:picLocks noChangeAspect="1"/>
                          </pic:cNvPicPr>
                        </pic:nvPicPr>
                        <pic:blipFill>
                          <a:blip r:embed="rId24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0175" y="692150"/>
                            <a:ext cx="168910" cy="127000"/>
                          </a:xfrm>
                          <a:prstGeom prst="rect">
                            <a:avLst/>
                          </a:prstGeom>
                        </pic:spPr>
                      </pic:pic>
                      <pic:pic xmlns:pic="http://schemas.openxmlformats.org/drawingml/2006/picture">
                        <pic:nvPicPr>
                          <pic:cNvPr id="2055703324" name="図 2055703324"/>
                          <pic:cNvPicPr>
                            <a:picLocks noChangeAspect="1"/>
                          </pic:cNvPicPr>
                        </pic:nvPicPr>
                        <pic:blipFill>
                          <a:blip r:embed="rId2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30175" y="838200"/>
                            <a:ext cx="168910" cy="127000"/>
                          </a:xfrm>
                          <a:prstGeom prst="rect">
                            <a:avLst/>
                          </a:prstGeom>
                        </pic:spPr>
                      </pic:pic>
                    </wpg:wgp>
                  </a:graphicData>
                </a:graphic>
              </wp:anchor>
            </w:drawing>
          </mc:Choice>
          <mc:Fallback>
            <w:pict>
              <v:group w14:anchorId="65DE909C" id="グループ化 857682864" o:spid="_x0000_s1616" style="position:absolute;left:0;text-align:left;margin-left:298.7pt;margin-top:34.3pt;width:149.4pt;height:79.25pt;z-index:252002304" coordsize="18973,100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">
                <v:shape id="Text Box 1392" o:spid="_x0000_s1617" type="#_x0000_t202" style="position:absolute;width:18973;height:10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" strokecolor="black [3213]" strokeweight=".5pt">
                  <v:textbox inset="5.85pt,.7pt,5.85pt,.7pt">
                    <w:txbxContent>
                      <w:p w14:paraId="2306D307"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bookmarkStart w:id="397" w:name="_Hlk156313744"/>
                        <w:bookmarkStart w:id="398" w:name="_Hlk156313745"/>
                        <w:r w:rsidRPr="001B1970">
                          <w:rPr>
                            <w:rFonts w:ascii="ＭＳ ゴシック" w:eastAsia="ＭＳ ゴシック" w:hAnsi="ＭＳ ゴシック" w:hint="eastAsia"/>
                            <w:sz w:val="16"/>
                            <w:szCs w:val="16"/>
                          </w:rPr>
                          <w:t>★なごみの家　設置なし</w:t>
                        </w:r>
                      </w:p>
                      <w:p w14:paraId="57DA6E5C" w14:textId="77777777" w:rsidR="00D80E95" w:rsidRPr="001B1970" w:rsidRDefault="00D80E95" w:rsidP="00D80E95">
                        <w:pPr>
                          <w:spacing w:beforeLines="10" w:before="24" w:afterLines="10" w:after="24" w:line="40" w:lineRule="exact"/>
                          <w:jc w:val="left"/>
                          <w:rPr>
                            <w:rFonts w:ascii="ＭＳ ゴシック" w:eastAsia="ＭＳ ゴシック" w:hAnsi="ＭＳ ゴシック"/>
                            <w:sz w:val="16"/>
                            <w:szCs w:val="16"/>
                          </w:rPr>
                        </w:pPr>
                      </w:p>
                      <w:p w14:paraId="71C8AFD0"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3B0DAA16"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西葛西 なぎさ和楽苑</w:t>
                        </w:r>
                      </w:p>
                      <w:p w14:paraId="1642DAA6"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東葛西 なぎさ和楽苑</w:t>
                        </w:r>
                      </w:p>
                      <w:p w14:paraId="1DCABED1"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南葛西 みどりの郷福楽園</w:t>
                        </w:r>
                        <w:bookmarkEnd w:id="397"/>
                        <w:bookmarkEnd w:id="398"/>
                      </w:p>
                      <w:p w14:paraId="0607075C" w14:textId="77777777" w:rsidR="00D80E95" w:rsidRPr="001B1970" w:rsidRDefault="00D80E95" w:rsidP="00995BC5">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臨海町（分室）みどりの郷福楽園</w:t>
                        </w:r>
                      </w:p>
                    </w:txbxContent>
                  </v:textbox>
                </v:shape>
                <v:shape id="図 2055703321" o:spid="_x0000_s1618" type="#_x0000_t75" style="position:absolute;left:1301;top:4032;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">
                  <v:imagedata r:id="rId239" o:title="" chromakey="white"/>
                </v:shape>
                <v:shape id="図 2055703322" o:spid="_x0000_s1619" type="#_x0000_t75" style="position:absolute;left:1301;top:5429;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">
                  <v:imagedata r:id="rId240" o:title="" chromakey="white"/>
                </v:shape>
                <v:shape id="図 2055703323" o:spid="_x0000_s1620" type="#_x0000_t75" style="position:absolute;left:1301;top:6921;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">
                  <v:imagedata r:id="rId253" o:title="" chromakey="white"/>
                </v:shape>
                <v:shape id="図 2055703324" o:spid="_x0000_s1621" type="#_x0000_t75" style="position:absolute;left:1301;top:8382;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">
                  <v:imagedata r:id="rId254" o:title="" chromakey="white"/>
                </v:shape>
              </v:group>
            </w:pict>
          </mc:Fallback>
        </mc:AlternateContent>
      </w:r>
      <w:r w:rsidR="00D80E95" w:rsidRPr="006A0720">
        <w:rPr>
          <w:rFonts w:ascii="ＭＳ ゴシック" w:eastAsia="ＭＳ ゴシック" w:hAnsi="ＭＳ ゴシック" w:hint="eastAsia"/>
          <w:sz w:val="22"/>
          <w:szCs w:val="22"/>
          <w:lang w:eastAsia="zh-TW"/>
        </w:rPr>
        <w:t>①</w:t>
      </w:r>
      <w:r w:rsidR="00FB768F">
        <w:rPr>
          <w:rFonts w:ascii="ＭＳ ゴシック" w:eastAsia="ＭＳ ゴシック" w:hAnsi="ＭＳ ゴシック" w:hint="eastAsia"/>
          <w:sz w:val="22"/>
          <w:szCs w:val="22"/>
        </w:rPr>
        <w:t xml:space="preserve"> </w:t>
      </w:r>
      <w:r w:rsidR="00D80E95" w:rsidRPr="006A0720">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6A0720" w14:paraId="30629190" w14:textId="77777777" w:rsidTr="006B766F">
        <w:trPr>
          <w:jc w:val="left"/>
        </w:trPr>
        <w:tc>
          <w:tcPr>
            <w:tcW w:w="1276" w:type="dxa"/>
            <w:tcBorders>
              <w:bottom w:val="single" w:sz="18" w:space="0" w:color="auto"/>
            </w:tcBorders>
            <w:shd w:val="clear" w:color="auto" w:fill="DBE5F1" w:themeFill="accent1" w:themeFillTint="33"/>
            <w:vAlign w:val="center"/>
          </w:tcPr>
          <w:p w14:paraId="2661D4A6" w14:textId="77777777" w:rsidR="00D80E95" w:rsidRPr="006A0720"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1227AC9D" w14:textId="77777777" w:rsidR="00D80E95" w:rsidRPr="006A0720" w:rsidRDefault="00D80E95" w:rsidP="006B766F">
            <w:pPr>
              <w:ind w:rightChars="50" w:right="120"/>
              <w:jc w:val="cente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男性(人</w:t>
            </w:r>
            <w:r w:rsidRPr="006A0720">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1715C161" w14:textId="77777777" w:rsidR="00D80E95" w:rsidRPr="006A0720" w:rsidRDefault="00D80E95" w:rsidP="006B766F">
            <w:pPr>
              <w:ind w:rightChars="50" w:right="120"/>
              <w:jc w:val="cente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女性(人</w:t>
            </w:r>
            <w:r w:rsidRPr="006A0720">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38A85E83" w14:textId="77777777" w:rsidR="00D80E95" w:rsidRPr="006A0720" w:rsidRDefault="00D80E95" w:rsidP="006B766F">
            <w:pPr>
              <w:ind w:rightChars="50" w:right="120"/>
              <w:jc w:val="cente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合計(人</w:t>
            </w:r>
            <w:r w:rsidRPr="006A0720">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2E3E8AE0" w14:textId="77777777" w:rsidR="00D80E95" w:rsidRPr="006A0720" w:rsidRDefault="00D80E95" w:rsidP="006B766F">
            <w:pPr>
              <w:ind w:rightChars="50" w:right="120"/>
              <w:jc w:val="cente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割合(％</w:t>
            </w:r>
            <w:r w:rsidRPr="006A0720">
              <w:rPr>
                <w:rFonts w:ascii="ＭＳ ゴシック" w:eastAsia="ＭＳ ゴシック" w:hAnsi="ＭＳ ゴシック"/>
                <w:sz w:val="22"/>
                <w:szCs w:val="22"/>
              </w:rPr>
              <w:t>)</w:t>
            </w:r>
          </w:p>
        </w:tc>
      </w:tr>
      <w:tr w:rsidR="00D80E95" w:rsidRPr="006A0720" w14:paraId="0E339788"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50770127" w14:textId="77777777" w:rsidR="00D80E95" w:rsidRPr="006A0720" w:rsidRDefault="00D80E95" w:rsidP="006B766F">
            <w:pPr>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007405B8"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48,850</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7E0C216E"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45,497</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326B8501"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94,347</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61DA491C"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100.0 </w:t>
            </w:r>
          </w:p>
        </w:tc>
      </w:tr>
      <w:tr w:rsidR="00D80E95" w:rsidRPr="006A0720" w14:paraId="034AEEFB" w14:textId="77777777" w:rsidTr="006B766F">
        <w:trPr>
          <w:jc w:val="left"/>
        </w:trPr>
        <w:tc>
          <w:tcPr>
            <w:tcW w:w="1276" w:type="dxa"/>
            <w:tcBorders>
              <w:top w:val="single" w:sz="18" w:space="0" w:color="auto"/>
            </w:tcBorders>
            <w:shd w:val="clear" w:color="auto" w:fill="DBE5F1" w:themeFill="accent1" w:themeFillTint="33"/>
          </w:tcPr>
          <w:p w14:paraId="6C490682" w14:textId="77777777" w:rsidR="00D80E95" w:rsidRPr="006A0720" w:rsidRDefault="00D80E95" w:rsidP="006B766F">
            <w:pPr>
              <w:autoSpaceDE w:val="0"/>
              <w:autoSpaceDN w:val="0"/>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488B9BB7"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5,896</w:t>
            </w:r>
          </w:p>
        </w:tc>
        <w:tc>
          <w:tcPr>
            <w:tcW w:w="1134" w:type="dxa"/>
            <w:tcBorders>
              <w:top w:val="single" w:sz="18" w:space="0" w:color="auto"/>
            </w:tcBorders>
            <w:shd w:val="clear" w:color="auto" w:fill="FFFFFF" w:themeFill="background1"/>
          </w:tcPr>
          <w:p w14:paraId="2EE1AA4D"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5,755</w:t>
            </w:r>
          </w:p>
        </w:tc>
        <w:tc>
          <w:tcPr>
            <w:tcW w:w="1134" w:type="dxa"/>
            <w:tcBorders>
              <w:top w:val="single" w:sz="18" w:space="0" w:color="auto"/>
            </w:tcBorders>
            <w:shd w:val="clear" w:color="auto" w:fill="FFFFFF" w:themeFill="background1"/>
          </w:tcPr>
          <w:p w14:paraId="224F1840"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11,651</w:t>
            </w:r>
          </w:p>
        </w:tc>
        <w:tc>
          <w:tcPr>
            <w:tcW w:w="1134" w:type="dxa"/>
            <w:tcBorders>
              <w:top w:val="single" w:sz="18" w:space="0" w:color="auto"/>
            </w:tcBorders>
            <w:shd w:val="clear" w:color="auto" w:fill="FFFFFF" w:themeFill="background1"/>
          </w:tcPr>
          <w:p w14:paraId="4F6225A4"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12.3 </w:t>
            </w:r>
          </w:p>
        </w:tc>
      </w:tr>
      <w:tr w:rsidR="00D80E95" w:rsidRPr="006A0720" w14:paraId="4B717B2C" w14:textId="77777777" w:rsidTr="006B766F">
        <w:trPr>
          <w:jc w:val="left"/>
        </w:trPr>
        <w:tc>
          <w:tcPr>
            <w:tcW w:w="1276" w:type="dxa"/>
            <w:shd w:val="clear" w:color="auto" w:fill="DBE5F1" w:themeFill="accent1" w:themeFillTint="33"/>
          </w:tcPr>
          <w:p w14:paraId="6CBEC3F6" w14:textId="77777777" w:rsidR="00D80E95" w:rsidRPr="006A0720" w:rsidRDefault="00D80E95" w:rsidP="006B766F">
            <w:pPr>
              <w:autoSpaceDE w:val="0"/>
              <w:autoSpaceDN w:val="0"/>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15～64歳</w:t>
            </w:r>
          </w:p>
        </w:tc>
        <w:tc>
          <w:tcPr>
            <w:tcW w:w="1134" w:type="dxa"/>
            <w:shd w:val="clear" w:color="auto" w:fill="FFFFFF" w:themeFill="background1"/>
          </w:tcPr>
          <w:p w14:paraId="6D7097B9"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36,066</w:t>
            </w:r>
          </w:p>
        </w:tc>
        <w:tc>
          <w:tcPr>
            <w:tcW w:w="1134" w:type="dxa"/>
            <w:shd w:val="clear" w:color="auto" w:fill="FFFFFF" w:themeFill="background1"/>
          </w:tcPr>
          <w:p w14:paraId="13797F95"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31,731</w:t>
            </w:r>
          </w:p>
        </w:tc>
        <w:tc>
          <w:tcPr>
            <w:tcW w:w="1134" w:type="dxa"/>
            <w:shd w:val="clear" w:color="auto" w:fill="FFFFFF" w:themeFill="background1"/>
          </w:tcPr>
          <w:p w14:paraId="372035D8"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67,797</w:t>
            </w:r>
          </w:p>
        </w:tc>
        <w:tc>
          <w:tcPr>
            <w:tcW w:w="1134" w:type="dxa"/>
            <w:shd w:val="clear" w:color="auto" w:fill="FFFFFF" w:themeFill="background1"/>
          </w:tcPr>
          <w:p w14:paraId="69BE7A94"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71.9 </w:t>
            </w:r>
          </w:p>
        </w:tc>
      </w:tr>
      <w:tr w:rsidR="00D80E95" w:rsidRPr="006A0720" w14:paraId="1889FDBB" w14:textId="77777777" w:rsidTr="006B766F">
        <w:trPr>
          <w:jc w:val="left"/>
        </w:trPr>
        <w:tc>
          <w:tcPr>
            <w:tcW w:w="1276" w:type="dxa"/>
            <w:shd w:val="clear" w:color="auto" w:fill="DBE5F1" w:themeFill="accent1" w:themeFillTint="33"/>
          </w:tcPr>
          <w:p w14:paraId="5B8F270B" w14:textId="77777777" w:rsidR="00D80E95" w:rsidRPr="006A0720" w:rsidRDefault="00D80E95" w:rsidP="006B766F">
            <w:pPr>
              <w:autoSpaceDE w:val="0"/>
              <w:autoSpaceDN w:val="0"/>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65～74歳</w:t>
            </w:r>
          </w:p>
        </w:tc>
        <w:tc>
          <w:tcPr>
            <w:tcW w:w="1134" w:type="dxa"/>
            <w:shd w:val="clear" w:color="auto" w:fill="FFFFFF" w:themeFill="background1"/>
          </w:tcPr>
          <w:p w14:paraId="1DD9A598"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3,798</w:t>
            </w:r>
          </w:p>
        </w:tc>
        <w:tc>
          <w:tcPr>
            <w:tcW w:w="1134" w:type="dxa"/>
            <w:shd w:val="clear" w:color="auto" w:fill="FFFFFF" w:themeFill="background1"/>
          </w:tcPr>
          <w:p w14:paraId="41B26E78"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3,751</w:t>
            </w:r>
          </w:p>
        </w:tc>
        <w:tc>
          <w:tcPr>
            <w:tcW w:w="1134" w:type="dxa"/>
            <w:shd w:val="clear" w:color="auto" w:fill="FFFFFF" w:themeFill="background1"/>
          </w:tcPr>
          <w:p w14:paraId="7544B88C"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7,549</w:t>
            </w:r>
          </w:p>
        </w:tc>
        <w:tc>
          <w:tcPr>
            <w:tcW w:w="1134" w:type="dxa"/>
            <w:shd w:val="clear" w:color="auto" w:fill="FFFFFF" w:themeFill="background1"/>
          </w:tcPr>
          <w:p w14:paraId="6868D396"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8.0 </w:t>
            </w:r>
          </w:p>
        </w:tc>
      </w:tr>
      <w:tr w:rsidR="00D80E95" w:rsidRPr="006A0720" w14:paraId="359E5BA7" w14:textId="77777777" w:rsidTr="006B766F">
        <w:trPr>
          <w:jc w:val="left"/>
        </w:trPr>
        <w:tc>
          <w:tcPr>
            <w:tcW w:w="1276" w:type="dxa"/>
            <w:shd w:val="clear" w:color="auto" w:fill="DBE5F1" w:themeFill="accent1" w:themeFillTint="33"/>
          </w:tcPr>
          <w:p w14:paraId="00D7B96B" w14:textId="77777777" w:rsidR="00D80E95" w:rsidRPr="006A0720" w:rsidRDefault="00D80E95" w:rsidP="006B766F">
            <w:pPr>
              <w:autoSpaceDE w:val="0"/>
              <w:autoSpaceDN w:val="0"/>
              <w:rPr>
                <w:rFonts w:ascii="ＭＳ ゴシック" w:eastAsia="ＭＳ ゴシック" w:hAnsi="ＭＳ ゴシック"/>
                <w:sz w:val="22"/>
                <w:szCs w:val="22"/>
              </w:rPr>
            </w:pPr>
            <w:r w:rsidRPr="006A0720">
              <w:rPr>
                <w:rFonts w:ascii="ＭＳ ゴシック" w:eastAsia="ＭＳ ゴシック" w:hAnsi="ＭＳ ゴシック" w:hint="eastAsia"/>
                <w:sz w:val="22"/>
                <w:szCs w:val="22"/>
              </w:rPr>
              <w:t>75歳以上</w:t>
            </w:r>
          </w:p>
        </w:tc>
        <w:tc>
          <w:tcPr>
            <w:tcW w:w="1134" w:type="dxa"/>
            <w:shd w:val="clear" w:color="auto" w:fill="FFFFFF" w:themeFill="background1"/>
          </w:tcPr>
          <w:p w14:paraId="6EF0E01C"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3,090</w:t>
            </w:r>
          </w:p>
        </w:tc>
        <w:tc>
          <w:tcPr>
            <w:tcW w:w="1134" w:type="dxa"/>
            <w:shd w:val="clear" w:color="auto" w:fill="FFFFFF" w:themeFill="background1"/>
          </w:tcPr>
          <w:p w14:paraId="29D292C0"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4,260</w:t>
            </w:r>
          </w:p>
        </w:tc>
        <w:tc>
          <w:tcPr>
            <w:tcW w:w="1134" w:type="dxa"/>
            <w:shd w:val="clear" w:color="auto" w:fill="FFFFFF" w:themeFill="background1"/>
          </w:tcPr>
          <w:p w14:paraId="0E54A971"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7,350</w:t>
            </w:r>
          </w:p>
        </w:tc>
        <w:tc>
          <w:tcPr>
            <w:tcW w:w="1134" w:type="dxa"/>
            <w:shd w:val="clear" w:color="auto" w:fill="FFFFFF" w:themeFill="background1"/>
          </w:tcPr>
          <w:p w14:paraId="60F517C9" w14:textId="77777777" w:rsidR="00D80E95" w:rsidRPr="006A0720" w:rsidRDefault="00D80E95" w:rsidP="006B766F">
            <w:pPr>
              <w:autoSpaceDE w:val="0"/>
              <w:autoSpaceDN w:val="0"/>
              <w:ind w:rightChars="103" w:right="247"/>
              <w:jc w:val="right"/>
              <w:rPr>
                <w:rFonts w:ascii="ＭＳ ゴシック" w:eastAsia="ＭＳ ゴシック" w:hAnsi="ＭＳ ゴシック"/>
                <w:sz w:val="21"/>
                <w:szCs w:val="21"/>
              </w:rPr>
            </w:pPr>
            <w:r w:rsidRPr="006A0720">
              <w:rPr>
                <w:rFonts w:ascii="ＭＳ ゴシック" w:eastAsia="ＭＳ ゴシック" w:hAnsi="ＭＳ ゴシック" w:hint="eastAsia"/>
                <w:sz w:val="21"/>
                <w:szCs w:val="21"/>
              </w:rPr>
              <w:t xml:space="preserve">7.8 </w:t>
            </w:r>
          </w:p>
        </w:tc>
      </w:tr>
    </w:tbl>
    <w:p w14:paraId="172EE326" w14:textId="77777777" w:rsidR="00D80E95" w:rsidRPr="000472D6" w:rsidRDefault="00D80E95" w:rsidP="00D80E95">
      <w:pPr>
        <w:spacing w:line="240" w:lineRule="exact"/>
      </w:pPr>
    </w:p>
    <w:p w14:paraId="7CCCD53C" w14:textId="5672ED11" w:rsidR="00D80E95" w:rsidRPr="006A0720" w:rsidRDefault="003E1A4B" w:rsidP="00D80E95">
      <w:pPr>
        <w:rPr>
          <w:rFonts w:ascii="ＭＳ ゴシック" w:eastAsia="ＭＳ ゴシック" w:hAnsi="ＭＳ ゴシック"/>
          <w:sz w:val="22"/>
          <w:szCs w:val="22"/>
        </w:rPr>
      </w:pPr>
      <w:r w:rsidRPr="00FC40C6">
        <w:rPr>
          <w:noProof/>
        </w:rPr>
        <w:drawing>
          <wp:anchor distT="0" distB="0" distL="114300" distR="114300" simplePos="0" relativeHeight="252144639" behindDoc="0" locked="0" layoutInCell="1" allowOverlap="1" wp14:anchorId="14DA9DF6" wp14:editId="4767E81A">
            <wp:simplePos x="0" y="0"/>
            <wp:positionH relativeFrom="column">
              <wp:posOffset>189865</wp:posOffset>
            </wp:positionH>
            <wp:positionV relativeFrom="paragraph">
              <wp:posOffset>65828</wp:posOffset>
            </wp:positionV>
            <wp:extent cx="5630545" cy="1731010"/>
            <wp:effectExtent l="0" t="0" r="0" b="0"/>
            <wp:wrapNone/>
            <wp:docPr id="1963950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r="6730"/>
                    <a:stretch/>
                  </pic:blipFill>
                  <pic:spPr bwMode="auto">
                    <a:xfrm>
                      <a:off x="0" y="0"/>
                      <a:ext cx="563054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6A0720">
        <w:rPr>
          <w:rFonts w:ascii="ＭＳ ゴシック" w:eastAsia="ＭＳ ゴシック" w:hAnsi="ＭＳ ゴシック" w:hint="eastAsia"/>
          <w:sz w:val="22"/>
          <w:szCs w:val="22"/>
        </w:rPr>
        <w:t>②</w:t>
      </w:r>
      <w:r w:rsidR="00FB768F">
        <w:rPr>
          <w:rFonts w:ascii="ＭＳ ゴシック" w:eastAsia="ＭＳ ゴシック" w:hAnsi="ＭＳ ゴシック" w:hint="eastAsia"/>
          <w:sz w:val="22"/>
          <w:szCs w:val="22"/>
        </w:rPr>
        <w:t xml:space="preserve"> </w:t>
      </w:r>
      <w:r w:rsidR="00D80E95" w:rsidRPr="006A0720">
        <w:rPr>
          <w:rFonts w:ascii="ＭＳ ゴシック" w:eastAsia="ＭＳ ゴシック" w:hAnsi="ＭＳ ゴシック" w:hint="eastAsia"/>
          <w:sz w:val="22"/>
          <w:szCs w:val="22"/>
        </w:rPr>
        <w:t>高齢者の人口推計</w:t>
      </w:r>
    </w:p>
    <w:p w14:paraId="591D53FC" w14:textId="18A39409" w:rsidR="00D80E95" w:rsidRDefault="00D80E95" w:rsidP="00D80E95">
      <w:pPr>
        <w:spacing w:line="400" w:lineRule="exact"/>
      </w:pPr>
    </w:p>
    <w:p w14:paraId="552BC7AF" w14:textId="77777777" w:rsidR="00D80E95" w:rsidRDefault="00D80E95" w:rsidP="00D80E95">
      <w:pPr>
        <w:spacing w:line="400" w:lineRule="exact"/>
      </w:pPr>
    </w:p>
    <w:p w14:paraId="0B9855F3" w14:textId="77777777" w:rsidR="00D80E95" w:rsidRDefault="00D80E95" w:rsidP="00D80E95">
      <w:pPr>
        <w:spacing w:line="400" w:lineRule="exact"/>
      </w:pPr>
    </w:p>
    <w:p w14:paraId="6E2608CA" w14:textId="77777777" w:rsidR="00D80E95" w:rsidRDefault="00D80E95" w:rsidP="00D80E95">
      <w:pPr>
        <w:spacing w:line="400" w:lineRule="exact"/>
      </w:pPr>
    </w:p>
    <w:p w14:paraId="442C3275" w14:textId="77777777" w:rsidR="00D80E95" w:rsidRDefault="00D80E95" w:rsidP="00D80E95">
      <w:pPr>
        <w:spacing w:line="400" w:lineRule="exact"/>
      </w:pPr>
    </w:p>
    <w:p w14:paraId="6E987CC1" w14:textId="77777777" w:rsidR="00D80E95" w:rsidRDefault="00D80E95" w:rsidP="00D80E95">
      <w:pPr>
        <w:spacing w:line="400" w:lineRule="exact"/>
      </w:pPr>
    </w:p>
    <w:p w14:paraId="6AF6F88A" w14:textId="74378243" w:rsidR="00D80E95" w:rsidRDefault="00422F33"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91360" behindDoc="1" locked="0" layoutInCell="1" allowOverlap="1" wp14:anchorId="4B81ECF1" wp14:editId="1FC05767">
                <wp:simplePos x="0" y="0"/>
                <wp:positionH relativeFrom="column">
                  <wp:posOffset>-120845</wp:posOffset>
                </wp:positionH>
                <wp:positionV relativeFrom="paragraph">
                  <wp:posOffset>268263</wp:posOffset>
                </wp:positionV>
                <wp:extent cx="6134100" cy="4882662"/>
                <wp:effectExtent l="0" t="0" r="0" b="0"/>
                <wp:wrapNone/>
                <wp:docPr id="1678680045" name="正方形/長方形 1678680045"/>
                <wp:cNvGraphicFramePr/>
                <a:graphic xmlns:a="http://schemas.openxmlformats.org/drawingml/2006/main">
                  <a:graphicData uri="http://schemas.microsoft.com/office/word/2010/wordprocessingShape">
                    <wps:wsp>
                      <wps:cNvSpPr/>
                      <wps:spPr>
                        <a:xfrm>
                          <a:off x="0" y="0"/>
                          <a:ext cx="6134100" cy="4882662"/>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7954C" w14:textId="2E7A7A86" w:rsidR="00D80E95" w:rsidRPr="006A0720"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A0720">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ECF1" id="正方形/長方形 1678680045" o:spid="_x0000_s1577" style="position:absolute;left:0;text-align:left;margin-left:-9.5pt;margin-top:21.1pt;width:483pt;height:384.4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" fillcolor="#daeef3 [664]" stroked="f" strokeweight="2pt">
                <v:textbox>
                  <w:txbxContent>
                    <w:p w14:paraId="37A7954C" w14:textId="2E7A7A86" w:rsidR="00D80E95" w:rsidRPr="006A0720" w:rsidRDefault="00FB768F"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6A0720">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1FA9ACDD" w14:textId="7B8D3BAE" w:rsidR="00D80E95" w:rsidRPr="008A6C9F"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B594EF6"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r>
        <w:rPr>
          <w:rFonts w:ascii="HGSｺﾞｼｯｸM" w:eastAsia="HGSｺﾞｼｯｸM"/>
          <w:noProof/>
          <w:sz w:val="22"/>
          <w:szCs w:val="22"/>
        </w:rPr>
        <mc:AlternateContent>
          <mc:Choice Requires="wps">
            <w:drawing>
              <wp:anchor distT="0" distB="0" distL="114300" distR="114300" simplePos="0" relativeHeight="251642880" behindDoc="0" locked="0" layoutInCell="1" allowOverlap="1" wp14:anchorId="075545F2" wp14:editId="30E5CDDB">
                <wp:simplePos x="0" y="0"/>
                <wp:positionH relativeFrom="margin">
                  <wp:posOffset>-65405</wp:posOffset>
                </wp:positionH>
                <wp:positionV relativeFrom="paragraph">
                  <wp:posOffset>64623</wp:posOffset>
                </wp:positionV>
                <wp:extent cx="6096000" cy="287655"/>
                <wp:effectExtent l="0" t="0" r="0" b="0"/>
                <wp:wrapNone/>
                <wp:docPr id="166570938" name="テキスト ボックス 166570938"/>
                <wp:cNvGraphicFramePr/>
                <a:graphic xmlns:a="http://schemas.openxmlformats.org/drawingml/2006/main">
                  <a:graphicData uri="http://schemas.microsoft.com/office/word/2010/wordprocessingShape">
                    <wps:wsp>
                      <wps:cNvSpPr txBox="1"/>
                      <wps:spPr>
                        <a:xfrm>
                          <a:off x="0" y="0"/>
                          <a:ext cx="6096000" cy="287655"/>
                        </a:xfrm>
                        <a:prstGeom prst="rect">
                          <a:avLst/>
                        </a:prstGeom>
                        <a:noFill/>
                        <a:ln w="6350">
                          <a:noFill/>
                          <a:prstDash val="dash"/>
                        </a:ln>
                      </wps:spPr>
                      <wps:txbx>
                        <w:txbxContent>
                          <w:p w14:paraId="33174B7E" w14:textId="35083852"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A0720">
                              <w:rPr>
                                <w:rFonts w:ascii="ＭＳ ゴシック" w:eastAsia="ＭＳ ゴシック" w:hAnsi="ＭＳ ゴシック" w:hint="eastAsia"/>
                                <w:color w:val="0D0D0D" w:themeColor="text1" w:themeTint="F2"/>
                                <w:sz w:val="22"/>
                                <w:szCs w:val="22"/>
                              </w:rPr>
                              <w:t>幸福度</w:t>
                            </w:r>
                          </w:p>
                          <w:p w14:paraId="1FB7F42C"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F1EF5D4"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11C9A88D"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0053D74F"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B779A03"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65C344B"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3A4EE2E2"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F62D66F"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0DC95477"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FBA21AF"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45F2" id="テキスト ボックス 166570938" o:spid="_x0000_s1578" type="#_x0000_t202" style="position:absolute;left:0;text-align:left;margin-left:-5.15pt;margin-top:5.1pt;width:480pt;height:22.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" filled="f" stroked="f" strokeweight=".5pt">
                <v:stroke dashstyle="dash"/>
                <v:textbox>
                  <w:txbxContent>
                    <w:p w14:paraId="33174B7E" w14:textId="35083852"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6A0720">
                        <w:rPr>
                          <w:rFonts w:ascii="ＭＳ ゴシック" w:eastAsia="ＭＳ ゴシック" w:hAnsi="ＭＳ ゴシック" w:hint="eastAsia"/>
                          <w:color w:val="0D0D0D" w:themeColor="text1" w:themeTint="F2"/>
                          <w:sz w:val="22"/>
                          <w:szCs w:val="22"/>
                        </w:rPr>
                        <w:t>幸福度</w:t>
                      </w:r>
                    </w:p>
                    <w:p w14:paraId="1FB7F42C"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F1EF5D4"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11C9A88D"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0053D74F"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B779A03"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65C344B"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3A4EE2E2"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F62D66F"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0DC95477"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FBA21AF"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3C370171"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sidRPr="002561E2">
        <w:rPr>
          <w:noProof/>
        </w:rPr>
        <w:drawing>
          <wp:anchor distT="0" distB="0" distL="114300" distR="114300" simplePos="0" relativeHeight="251645952" behindDoc="0" locked="0" layoutInCell="1" allowOverlap="1" wp14:anchorId="71CCD1FD" wp14:editId="7B171050">
            <wp:simplePos x="0" y="0"/>
            <wp:positionH relativeFrom="column">
              <wp:posOffset>167640</wp:posOffset>
            </wp:positionH>
            <wp:positionV relativeFrom="paragraph">
              <wp:posOffset>56368</wp:posOffset>
            </wp:positionV>
            <wp:extent cx="5683885" cy="1437005"/>
            <wp:effectExtent l="0" t="0" r="0" b="0"/>
            <wp:wrapNone/>
            <wp:docPr id="18106805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6" cstate="print">
                      <a:extLst>
                        <a:ext uri="{28A0092B-C50C-407E-A947-70E740481C1C}">
                          <a14:useLocalDpi xmlns:a14="http://schemas.microsoft.com/office/drawing/2010/main" val="0"/>
                        </a:ext>
                      </a:extLst>
                    </a:blip>
                    <a:srcRect l="14702" t="21534" b="10958"/>
                    <a:stretch/>
                  </pic:blipFill>
                  <pic:spPr bwMode="auto">
                    <a:xfrm>
                      <a:off x="0" y="0"/>
                      <a:ext cx="5683885"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F303B"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042A1BA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E73B5CD"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812550A"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25512C3" w14:textId="0F0893A2"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89312" behindDoc="0" locked="0" layoutInCell="1" allowOverlap="1" wp14:anchorId="08751BCA" wp14:editId="468746ED">
                <wp:simplePos x="0" y="0"/>
                <wp:positionH relativeFrom="column">
                  <wp:posOffset>135255</wp:posOffset>
                </wp:positionH>
                <wp:positionV relativeFrom="paragraph">
                  <wp:posOffset>192893</wp:posOffset>
                </wp:positionV>
                <wp:extent cx="5756910" cy="304800"/>
                <wp:effectExtent l="0" t="0" r="15240" b="19050"/>
                <wp:wrapNone/>
                <wp:docPr id="1678680043" name="四角形: 角を丸くする 1678680043"/>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AB2937" w14:textId="77777777" w:rsidR="00D80E95" w:rsidRPr="006A0720" w:rsidRDefault="00D80E95" w:rsidP="00D80E95">
                            <w:pPr>
                              <w:rPr>
                                <w:rFonts w:ascii="ＭＳ ゴシック" w:eastAsia="ＭＳ ゴシック" w:hAnsi="ＭＳ ゴシック"/>
                                <w:color w:val="0D0D0D" w:themeColor="text1" w:themeTint="F2"/>
                                <w:sz w:val="18"/>
                                <w:szCs w:val="18"/>
                              </w:rPr>
                            </w:pPr>
                            <w:r w:rsidRPr="006A0720">
                              <w:rPr>
                                <w:rFonts w:ascii="ＭＳ ゴシック" w:eastAsia="ＭＳ ゴシック" w:hAnsi="ＭＳ ゴシック" w:hint="eastAsia"/>
                                <w:color w:val="0D0D0D" w:themeColor="text1" w:themeTint="F2"/>
                                <w:sz w:val="20"/>
                                <w:szCs w:val="20"/>
                              </w:rPr>
                              <w:t>※幸福度の平均（6.65）は区内の平均をわずかに下回っている。</w:t>
                            </w:r>
                          </w:p>
                          <w:p w14:paraId="1B58F986" w14:textId="77777777" w:rsidR="00D80E95" w:rsidRPr="006A0720" w:rsidRDefault="00D80E95" w:rsidP="00D80E95">
                            <w:pPr>
                              <w:rPr>
                                <w:rFonts w:ascii="ＭＳ ゴシック" w:eastAsia="ＭＳ ゴシック" w:hAnsi="ＭＳ ゴシック"/>
                                <w:color w:val="0D0D0D" w:themeColor="text1" w:themeTint="F2"/>
                                <w:sz w:val="8"/>
                                <w:szCs w:val="8"/>
                              </w:rPr>
                            </w:pPr>
                          </w:p>
                          <w:p w14:paraId="3F695BA7" w14:textId="77777777" w:rsidR="00D80E95" w:rsidRPr="006A0720" w:rsidRDefault="00D80E95" w:rsidP="00D80E95">
                            <w:pPr>
                              <w:ind w:left="40" w:hangingChars="100" w:hanging="40"/>
                              <w:rPr>
                                <w:rFonts w:ascii="ＭＳ ゴシック" w:eastAsia="ＭＳ ゴシック" w:hAnsi="ＭＳ ゴシック"/>
                                <w:color w:val="0D0D0D" w:themeColor="text1" w:themeTint="F2"/>
                                <w:sz w:val="4"/>
                                <w:szCs w:val="4"/>
                              </w:rPr>
                            </w:pPr>
                          </w:p>
                          <w:p w14:paraId="47EDE491" w14:textId="77777777" w:rsidR="00D80E95" w:rsidRPr="006A0720" w:rsidRDefault="00D80E95" w:rsidP="00D80E95">
                            <w:pPr>
                              <w:jc w:val="center"/>
                              <w:rPr>
                                <w:rFonts w:ascii="ＭＳ ゴシック" w:eastAsia="ＭＳ ゴシック" w:hAnsi="ＭＳ ゴシック"/>
                                <w:sz w:val="4"/>
                                <w:szCs w:val="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51BCA" id="四角形: 角を丸くする 1678680043" o:spid="_x0000_s1579" style="position:absolute;left:0;text-align:left;margin-left:10.65pt;margin-top:15.2pt;width:453.3pt;height:2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" fillcolor="white [3212]" strokecolor="black [3213]" strokeweight=".25pt">
                <v:stroke dashstyle="dash"/>
                <v:textbox>
                  <w:txbxContent>
                    <w:p w14:paraId="22AB2937" w14:textId="77777777" w:rsidR="00D80E95" w:rsidRPr="006A0720" w:rsidRDefault="00D80E95" w:rsidP="00D80E95">
                      <w:pPr>
                        <w:rPr>
                          <w:rFonts w:ascii="ＭＳ ゴシック" w:eastAsia="ＭＳ ゴシック" w:hAnsi="ＭＳ ゴシック"/>
                          <w:color w:val="0D0D0D" w:themeColor="text1" w:themeTint="F2"/>
                          <w:sz w:val="18"/>
                          <w:szCs w:val="18"/>
                        </w:rPr>
                      </w:pPr>
                      <w:r w:rsidRPr="006A0720">
                        <w:rPr>
                          <w:rFonts w:ascii="ＭＳ ゴシック" w:eastAsia="ＭＳ ゴシック" w:hAnsi="ＭＳ ゴシック" w:hint="eastAsia"/>
                          <w:color w:val="0D0D0D" w:themeColor="text1" w:themeTint="F2"/>
                          <w:sz w:val="20"/>
                          <w:szCs w:val="20"/>
                        </w:rPr>
                        <w:t>※幸福度の平均（6.65）は区内の平均をわずかに下回っている。</w:t>
                      </w:r>
                    </w:p>
                    <w:p w14:paraId="1B58F986" w14:textId="77777777" w:rsidR="00D80E95" w:rsidRPr="006A0720" w:rsidRDefault="00D80E95" w:rsidP="00D80E95">
                      <w:pPr>
                        <w:rPr>
                          <w:rFonts w:ascii="ＭＳ ゴシック" w:eastAsia="ＭＳ ゴシック" w:hAnsi="ＭＳ ゴシック"/>
                          <w:color w:val="0D0D0D" w:themeColor="text1" w:themeTint="F2"/>
                          <w:sz w:val="8"/>
                          <w:szCs w:val="8"/>
                        </w:rPr>
                      </w:pPr>
                    </w:p>
                    <w:p w14:paraId="3F695BA7" w14:textId="77777777" w:rsidR="00D80E95" w:rsidRPr="006A0720" w:rsidRDefault="00D80E95" w:rsidP="00D80E95">
                      <w:pPr>
                        <w:ind w:left="40" w:hangingChars="100" w:hanging="40"/>
                        <w:rPr>
                          <w:rFonts w:ascii="ＭＳ ゴシック" w:eastAsia="ＭＳ ゴシック" w:hAnsi="ＭＳ ゴシック"/>
                          <w:color w:val="0D0D0D" w:themeColor="text1" w:themeTint="F2"/>
                          <w:sz w:val="4"/>
                          <w:szCs w:val="4"/>
                        </w:rPr>
                      </w:pPr>
                    </w:p>
                    <w:p w14:paraId="47EDE491" w14:textId="77777777" w:rsidR="00D80E95" w:rsidRPr="006A0720" w:rsidRDefault="00D80E95" w:rsidP="00D80E95">
                      <w:pPr>
                        <w:jc w:val="center"/>
                        <w:rPr>
                          <w:rFonts w:ascii="ＭＳ ゴシック" w:eastAsia="ＭＳ ゴシック" w:hAnsi="ＭＳ ゴシック"/>
                          <w:sz w:val="4"/>
                          <w:szCs w:val="4"/>
                        </w:rPr>
                      </w:pPr>
                    </w:p>
                  </w:txbxContent>
                </v:textbox>
              </v:roundrect>
            </w:pict>
          </mc:Fallback>
        </mc:AlternateContent>
      </w:r>
    </w:p>
    <w:p w14:paraId="64BD8A2B" w14:textId="457FC606" w:rsidR="00D80E95" w:rsidRDefault="00D80E95" w:rsidP="00D80E95">
      <w:pPr>
        <w:spacing w:line="400" w:lineRule="exact"/>
      </w:pPr>
    </w:p>
    <w:p w14:paraId="566A90D3" w14:textId="162FD4D5" w:rsidR="00D80E95" w:rsidRDefault="00422F33"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59904" behindDoc="0" locked="0" layoutInCell="1" allowOverlap="1" wp14:anchorId="17AEFDC7" wp14:editId="0280AADF">
                <wp:simplePos x="0" y="0"/>
                <wp:positionH relativeFrom="margin">
                  <wp:posOffset>-104140</wp:posOffset>
                </wp:positionH>
                <wp:positionV relativeFrom="paragraph">
                  <wp:posOffset>64282</wp:posOffset>
                </wp:positionV>
                <wp:extent cx="6083935" cy="1718310"/>
                <wp:effectExtent l="0" t="0" r="0" b="0"/>
                <wp:wrapNone/>
                <wp:docPr id="1532550176" name="テキスト ボックス 1532550176"/>
                <wp:cNvGraphicFramePr/>
                <a:graphic xmlns:a="http://schemas.openxmlformats.org/drawingml/2006/main">
                  <a:graphicData uri="http://schemas.microsoft.com/office/word/2010/wordprocessingShape">
                    <wps:wsp>
                      <wps:cNvSpPr txBox="1"/>
                      <wps:spPr>
                        <a:xfrm>
                          <a:off x="0" y="0"/>
                          <a:ext cx="6083935" cy="1718310"/>
                        </a:xfrm>
                        <a:prstGeom prst="rect">
                          <a:avLst/>
                        </a:prstGeom>
                        <a:noFill/>
                        <a:ln w="6350">
                          <a:noFill/>
                          <a:prstDash val="dash"/>
                        </a:ln>
                      </wps:spPr>
                      <wps:txbx>
                        <w:txbxContent>
                          <w:p w14:paraId="0C6672C9" w14:textId="1B647AE0"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A0720">
                              <w:rPr>
                                <w:rFonts w:ascii="ＭＳ ゴシック" w:eastAsia="ＭＳ ゴシック" w:hAnsi="ＭＳ ゴシック" w:hint="eastAsia"/>
                                <w:color w:val="0D0D0D" w:themeColor="text1" w:themeTint="F2"/>
                                <w:sz w:val="22"/>
                                <w:szCs w:val="22"/>
                              </w:rPr>
                              <w:t>ニーズ調査におけるリスク分析</w:t>
                            </w:r>
                          </w:p>
                          <w:p w14:paraId="514E2FE8" w14:textId="77777777" w:rsidR="00D80E95" w:rsidRPr="006A0720" w:rsidRDefault="00D80E95" w:rsidP="00D80E95">
                            <w:pPr>
                              <w:rPr>
                                <w:rFonts w:ascii="ＭＳ ゴシック" w:eastAsia="ＭＳ ゴシック" w:hAnsi="ＭＳ ゴシック"/>
                                <w:color w:val="0D0D0D" w:themeColor="text1" w:themeTint="F2"/>
                              </w:rPr>
                            </w:pPr>
                          </w:p>
                          <w:p w14:paraId="3F90BB89" w14:textId="77777777" w:rsidR="00D80E95" w:rsidRPr="006A0720" w:rsidRDefault="00D80E95" w:rsidP="00D80E95">
                            <w:pPr>
                              <w:rPr>
                                <w:rFonts w:ascii="ＭＳ ゴシック" w:eastAsia="ＭＳ ゴシック" w:hAnsi="ＭＳ ゴシック"/>
                                <w:color w:val="0D0D0D" w:themeColor="text1" w:themeTint="F2"/>
                              </w:rPr>
                            </w:pPr>
                          </w:p>
                          <w:p w14:paraId="2E7751F5" w14:textId="77777777" w:rsidR="00D80E95" w:rsidRPr="006A0720" w:rsidRDefault="00D80E95" w:rsidP="00D80E95">
                            <w:pPr>
                              <w:rPr>
                                <w:rFonts w:ascii="ＭＳ ゴシック" w:eastAsia="ＭＳ ゴシック" w:hAnsi="ＭＳ ゴシック"/>
                                <w:color w:val="0D0D0D" w:themeColor="text1" w:themeTint="F2"/>
                              </w:rPr>
                            </w:pPr>
                          </w:p>
                          <w:p w14:paraId="32900004" w14:textId="77777777" w:rsidR="00D80E95" w:rsidRPr="006A0720" w:rsidRDefault="00D80E95" w:rsidP="00D80E95">
                            <w:pPr>
                              <w:rPr>
                                <w:rFonts w:ascii="ＭＳ ゴシック" w:eastAsia="ＭＳ ゴシック" w:hAnsi="ＭＳ ゴシック"/>
                                <w:color w:val="0D0D0D" w:themeColor="text1" w:themeTint="F2"/>
                              </w:rPr>
                            </w:pPr>
                          </w:p>
                          <w:p w14:paraId="595D7564" w14:textId="77777777" w:rsidR="00D80E95" w:rsidRPr="006A0720" w:rsidRDefault="00D80E95" w:rsidP="00D80E95">
                            <w:pPr>
                              <w:rPr>
                                <w:rFonts w:ascii="ＭＳ ゴシック" w:eastAsia="ＭＳ ゴシック" w:hAnsi="ＭＳ ゴシック"/>
                                <w:color w:val="0D0D0D" w:themeColor="text1" w:themeTint="F2"/>
                              </w:rPr>
                            </w:pPr>
                          </w:p>
                          <w:p w14:paraId="716D524B" w14:textId="77777777" w:rsidR="00D80E95" w:rsidRPr="006A0720" w:rsidRDefault="00D80E95" w:rsidP="00D80E95">
                            <w:pPr>
                              <w:rPr>
                                <w:rFonts w:ascii="ＭＳ ゴシック" w:eastAsia="ＭＳ ゴシック" w:hAnsi="ＭＳ ゴシック"/>
                                <w:color w:val="0D0D0D" w:themeColor="text1" w:themeTint="F2"/>
                              </w:rPr>
                            </w:pPr>
                          </w:p>
                          <w:p w14:paraId="09FB06B4" w14:textId="77777777" w:rsidR="00D80E95" w:rsidRPr="006A0720" w:rsidRDefault="00D80E95" w:rsidP="00D80E95">
                            <w:pPr>
                              <w:rPr>
                                <w:rFonts w:ascii="ＭＳ ゴシック" w:eastAsia="ＭＳ ゴシック" w:hAnsi="ＭＳ ゴシック"/>
                                <w:color w:val="0D0D0D" w:themeColor="text1" w:themeTint="F2"/>
                              </w:rPr>
                            </w:pPr>
                          </w:p>
                          <w:p w14:paraId="7E3CD9D0" w14:textId="77777777" w:rsidR="00D80E95" w:rsidRPr="006A0720" w:rsidRDefault="00D80E95" w:rsidP="00D80E95">
                            <w:pPr>
                              <w:rPr>
                                <w:rFonts w:ascii="ＭＳ ゴシック" w:eastAsia="ＭＳ ゴシック" w:hAnsi="ＭＳ ゴシック"/>
                                <w:color w:val="0D0D0D" w:themeColor="text1" w:themeTint="F2"/>
                              </w:rPr>
                            </w:pPr>
                          </w:p>
                          <w:p w14:paraId="7F7D0A21" w14:textId="77777777" w:rsidR="00D80E95" w:rsidRPr="006A0720" w:rsidRDefault="00D80E95" w:rsidP="00D80E95">
                            <w:pPr>
                              <w:rPr>
                                <w:rFonts w:ascii="ＭＳ ゴシック" w:eastAsia="ＭＳ ゴシック"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FDC7" id="テキスト ボックス 1532550176" o:spid="_x0000_s1580" type="#_x0000_t202" style="position:absolute;left:0;text-align:left;margin-left:-8.2pt;margin-top:5.05pt;width:479.05pt;height:135.3pt;z-index:25125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" filled="f" stroked="f" strokeweight=".5pt">
                <v:stroke dashstyle="dash"/>
                <v:textbox>
                  <w:txbxContent>
                    <w:p w14:paraId="0C6672C9" w14:textId="1B647AE0"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6A0720">
                        <w:rPr>
                          <w:rFonts w:ascii="ＭＳ ゴシック" w:eastAsia="ＭＳ ゴシック" w:hAnsi="ＭＳ ゴシック" w:hint="eastAsia"/>
                          <w:color w:val="0D0D0D" w:themeColor="text1" w:themeTint="F2"/>
                          <w:sz w:val="22"/>
                          <w:szCs w:val="22"/>
                        </w:rPr>
                        <w:t>ニーズ調査におけるリスク分析</w:t>
                      </w:r>
                    </w:p>
                    <w:p w14:paraId="514E2FE8" w14:textId="77777777" w:rsidR="00D80E95" w:rsidRPr="006A0720" w:rsidRDefault="00D80E95" w:rsidP="00D80E95">
                      <w:pPr>
                        <w:rPr>
                          <w:rFonts w:ascii="ＭＳ ゴシック" w:eastAsia="ＭＳ ゴシック" w:hAnsi="ＭＳ ゴシック"/>
                          <w:color w:val="0D0D0D" w:themeColor="text1" w:themeTint="F2"/>
                        </w:rPr>
                      </w:pPr>
                    </w:p>
                    <w:p w14:paraId="3F90BB89" w14:textId="77777777" w:rsidR="00D80E95" w:rsidRPr="006A0720" w:rsidRDefault="00D80E95" w:rsidP="00D80E95">
                      <w:pPr>
                        <w:rPr>
                          <w:rFonts w:ascii="ＭＳ ゴシック" w:eastAsia="ＭＳ ゴシック" w:hAnsi="ＭＳ ゴシック"/>
                          <w:color w:val="0D0D0D" w:themeColor="text1" w:themeTint="F2"/>
                        </w:rPr>
                      </w:pPr>
                    </w:p>
                    <w:p w14:paraId="2E7751F5" w14:textId="77777777" w:rsidR="00D80E95" w:rsidRPr="006A0720" w:rsidRDefault="00D80E95" w:rsidP="00D80E95">
                      <w:pPr>
                        <w:rPr>
                          <w:rFonts w:ascii="ＭＳ ゴシック" w:eastAsia="ＭＳ ゴシック" w:hAnsi="ＭＳ ゴシック"/>
                          <w:color w:val="0D0D0D" w:themeColor="text1" w:themeTint="F2"/>
                        </w:rPr>
                      </w:pPr>
                    </w:p>
                    <w:p w14:paraId="32900004" w14:textId="77777777" w:rsidR="00D80E95" w:rsidRPr="006A0720" w:rsidRDefault="00D80E95" w:rsidP="00D80E95">
                      <w:pPr>
                        <w:rPr>
                          <w:rFonts w:ascii="ＭＳ ゴシック" w:eastAsia="ＭＳ ゴシック" w:hAnsi="ＭＳ ゴシック"/>
                          <w:color w:val="0D0D0D" w:themeColor="text1" w:themeTint="F2"/>
                        </w:rPr>
                      </w:pPr>
                    </w:p>
                    <w:p w14:paraId="595D7564" w14:textId="77777777" w:rsidR="00D80E95" w:rsidRPr="006A0720" w:rsidRDefault="00D80E95" w:rsidP="00D80E95">
                      <w:pPr>
                        <w:rPr>
                          <w:rFonts w:ascii="ＭＳ ゴシック" w:eastAsia="ＭＳ ゴシック" w:hAnsi="ＭＳ ゴシック"/>
                          <w:color w:val="0D0D0D" w:themeColor="text1" w:themeTint="F2"/>
                        </w:rPr>
                      </w:pPr>
                    </w:p>
                    <w:p w14:paraId="716D524B" w14:textId="77777777" w:rsidR="00D80E95" w:rsidRPr="006A0720" w:rsidRDefault="00D80E95" w:rsidP="00D80E95">
                      <w:pPr>
                        <w:rPr>
                          <w:rFonts w:ascii="ＭＳ ゴシック" w:eastAsia="ＭＳ ゴシック" w:hAnsi="ＭＳ ゴシック"/>
                          <w:color w:val="0D0D0D" w:themeColor="text1" w:themeTint="F2"/>
                        </w:rPr>
                      </w:pPr>
                    </w:p>
                    <w:p w14:paraId="09FB06B4" w14:textId="77777777" w:rsidR="00D80E95" w:rsidRPr="006A0720" w:rsidRDefault="00D80E95" w:rsidP="00D80E95">
                      <w:pPr>
                        <w:rPr>
                          <w:rFonts w:ascii="ＭＳ ゴシック" w:eastAsia="ＭＳ ゴシック" w:hAnsi="ＭＳ ゴシック"/>
                          <w:color w:val="0D0D0D" w:themeColor="text1" w:themeTint="F2"/>
                        </w:rPr>
                      </w:pPr>
                    </w:p>
                    <w:p w14:paraId="7E3CD9D0" w14:textId="77777777" w:rsidR="00D80E95" w:rsidRPr="006A0720" w:rsidRDefault="00D80E95" w:rsidP="00D80E95">
                      <w:pPr>
                        <w:rPr>
                          <w:rFonts w:ascii="ＭＳ ゴシック" w:eastAsia="ＭＳ ゴシック" w:hAnsi="ＭＳ ゴシック"/>
                          <w:color w:val="0D0D0D" w:themeColor="text1" w:themeTint="F2"/>
                        </w:rPr>
                      </w:pPr>
                    </w:p>
                    <w:p w14:paraId="7F7D0A21" w14:textId="77777777" w:rsidR="00D80E95" w:rsidRPr="006A0720" w:rsidRDefault="00D80E95" w:rsidP="00D80E95">
                      <w:pPr>
                        <w:rPr>
                          <w:rFonts w:ascii="ＭＳ ゴシック" w:eastAsia="ＭＳ ゴシック" w:hAnsi="ＭＳ ゴシック"/>
                          <w:color w:val="0D0D0D" w:themeColor="text1" w:themeTint="F2"/>
                          <w:sz w:val="21"/>
                          <w:szCs w:val="21"/>
                        </w:rPr>
                      </w:pPr>
                    </w:p>
                  </w:txbxContent>
                </v:textbox>
                <w10:wrap anchorx="margin"/>
              </v:shape>
            </w:pict>
          </mc:Fallback>
        </mc:AlternateContent>
      </w:r>
    </w:p>
    <w:p w14:paraId="5142DC7F" w14:textId="650F0807" w:rsidR="00D80E95" w:rsidRDefault="008F3993" w:rsidP="00D80E95">
      <w:pPr>
        <w:spacing w:line="400" w:lineRule="exact"/>
      </w:pPr>
      <w:r w:rsidRPr="00753B47">
        <w:rPr>
          <w:noProof/>
        </w:rPr>
        <w:drawing>
          <wp:anchor distT="0" distB="0" distL="114300" distR="114300" simplePos="0" relativeHeight="252179455" behindDoc="0" locked="0" layoutInCell="1" allowOverlap="1" wp14:anchorId="14134FE9" wp14:editId="5C7D422C">
            <wp:simplePos x="0" y="0"/>
            <wp:positionH relativeFrom="margin">
              <wp:posOffset>42672</wp:posOffset>
            </wp:positionH>
            <wp:positionV relativeFrom="paragraph">
              <wp:posOffset>154940</wp:posOffset>
            </wp:positionV>
            <wp:extent cx="5800725" cy="1348740"/>
            <wp:effectExtent l="0" t="0" r="9525" b="3810"/>
            <wp:wrapNone/>
            <wp:docPr id="230979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1D8EB" w14:textId="17D20F5D" w:rsidR="00D80E95" w:rsidRDefault="00D80E95" w:rsidP="00D80E95">
      <w:pPr>
        <w:spacing w:line="400" w:lineRule="exact"/>
      </w:pPr>
    </w:p>
    <w:p w14:paraId="00BB6E9D" w14:textId="50674776" w:rsidR="00D80E95" w:rsidRDefault="00D80E95" w:rsidP="00D80E95">
      <w:pPr>
        <w:spacing w:line="400" w:lineRule="exact"/>
      </w:pPr>
    </w:p>
    <w:p w14:paraId="318F3C33" w14:textId="349812BD" w:rsidR="00D80E95" w:rsidRDefault="00422F33" w:rsidP="00D80E95">
      <w:pPr>
        <w:spacing w:line="400" w:lineRule="exact"/>
      </w:pPr>
      <w:r>
        <w:rPr>
          <w:noProof/>
        </w:rPr>
        <mc:AlternateContent>
          <mc:Choice Requires="wps">
            <w:drawing>
              <wp:anchor distT="0" distB="0" distL="114300" distR="114300" simplePos="0" relativeHeight="251258880" behindDoc="0" locked="0" layoutInCell="1" allowOverlap="1" wp14:anchorId="1D12811E" wp14:editId="29C96CDD">
                <wp:simplePos x="0" y="0"/>
                <wp:positionH relativeFrom="column">
                  <wp:posOffset>910590</wp:posOffset>
                </wp:positionH>
                <wp:positionV relativeFrom="paragraph">
                  <wp:posOffset>204958</wp:posOffset>
                </wp:positionV>
                <wp:extent cx="4916170" cy="360680"/>
                <wp:effectExtent l="0" t="0" r="0" b="1270"/>
                <wp:wrapNone/>
                <wp:docPr id="857682855" name="正方形/長方形 857682855"/>
                <wp:cNvGraphicFramePr/>
                <a:graphic xmlns:a="http://schemas.openxmlformats.org/drawingml/2006/main">
                  <a:graphicData uri="http://schemas.microsoft.com/office/word/2010/wordprocessingShape">
                    <wps:wsp>
                      <wps:cNvSpPr/>
                      <wps:spPr>
                        <a:xfrm>
                          <a:off x="0" y="0"/>
                          <a:ext cx="4916170" cy="360680"/>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F010" id="正方形/長方形 857682855" o:spid="_x0000_s1026" style="position:absolute;left:0;text-align:left;margin-left:71.7pt;margin-top:16.15pt;width:387.1pt;height:28.4pt;z-index:251432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" fillcolor="white [3212]" stroked="f" strokeweight="2pt"/>
            </w:pict>
          </mc:Fallback>
        </mc:AlternateContent>
      </w:r>
    </w:p>
    <w:p w14:paraId="5F054F16" w14:textId="1866C9CF" w:rsidR="00D80E95" w:rsidRDefault="00D80E95" w:rsidP="00D80E95">
      <w:pPr>
        <w:spacing w:line="400" w:lineRule="exact"/>
      </w:pPr>
    </w:p>
    <w:p w14:paraId="69B7ED2C" w14:textId="30F29370" w:rsidR="00D80E95" w:rsidRDefault="00D80E95" w:rsidP="00D80E95">
      <w:pPr>
        <w:spacing w:line="400" w:lineRule="exact"/>
      </w:pPr>
    </w:p>
    <w:p w14:paraId="5012A1FA" w14:textId="1CC06AE1" w:rsidR="00D80E95" w:rsidRDefault="00D80E95" w:rsidP="00D80E95">
      <w:pPr>
        <w:spacing w:line="400" w:lineRule="exact"/>
      </w:pPr>
      <w:r>
        <w:rPr>
          <w:noProof/>
        </w:rPr>
        <mc:AlternateContent>
          <mc:Choice Requires="wps">
            <w:drawing>
              <wp:anchor distT="0" distB="0" distL="114300" distR="114300" simplePos="0" relativeHeight="251790336" behindDoc="0" locked="0" layoutInCell="1" allowOverlap="1" wp14:anchorId="0070FD53" wp14:editId="2F6224EA">
                <wp:simplePos x="0" y="0"/>
                <wp:positionH relativeFrom="column">
                  <wp:posOffset>106680</wp:posOffset>
                </wp:positionH>
                <wp:positionV relativeFrom="paragraph">
                  <wp:posOffset>52852</wp:posOffset>
                </wp:positionV>
                <wp:extent cx="5709285" cy="514350"/>
                <wp:effectExtent l="0" t="0" r="24765" b="19050"/>
                <wp:wrapNone/>
                <wp:docPr id="1678680044" name="四角形: 角を丸くする 1678680044"/>
                <wp:cNvGraphicFramePr/>
                <a:graphic xmlns:a="http://schemas.openxmlformats.org/drawingml/2006/main">
                  <a:graphicData uri="http://schemas.microsoft.com/office/word/2010/wordprocessingShape">
                    <wps:wsp>
                      <wps:cNvSpPr/>
                      <wps:spPr>
                        <a:xfrm>
                          <a:off x="0" y="0"/>
                          <a:ext cx="5709285" cy="51435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AFA80B5"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※８種のリスクを区平均と比較してみると、男性では「うつ傾向」「低栄養」「ＩＡＤＬ」「運動機能」、女性では「うつ傾向」「低栄養」「転倒」で区の平均値よりリスクが高くなっている。</w:t>
                            </w:r>
                          </w:p>
                          <w:p w14:paraId="77288F2B" w14:textId="77777777" w:rsidR="00D80E95" w:rsidRPr="006A0720" w:rsidRDefault="00D80E95" w:rsidP="00D80E95">
                            <w:pPr>
                              <w:jc w:val="left"/>
                              <w:rPr>
                                <w:rFonts w:ascii="ＭＳ ゴシック" w:eastAsia="ＭＳ ゴシック" w:hAnsi="ＭＳ ゴシック"/>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0FD53" id="四角形: 角を丸くする 1678680044" o:spid="_x0000_s1581" style="position:absolute;left:0;text-align:left;margin-left:8.4pt;margin-top:4.15pt;width:449.55pt;height:4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" fillcolor="white [3212]" strokecolor="black [3213]" strokeweight=".25pt">
                <v:stroke dashstyle="dash"/>
                <v:textbox>
                  <w:txbxContent>
                    <w:p w14:paraId="7AFA80B5"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※８種のリスクを区平均と比較してみると、男性では「うつ傾向」「低栄養」「ＩＡＤＬ」「運動機能」、女性では「うつ傾向」「低栄養」「転倒」で区の平均値よりリスクが高くなっている。</w:t>
                      </w:r>
                    </w:p>
                    <w:p w14:paraId="77288F2B" w14:textId="77777777" w:rsidR="00D80E95" w:rsidRPr="006A0720" w:rsidRDefault="00D80E95" w:rsidP="00D80E95">
                      <w:pPr>
                        <w:jc w:val="left"/>
                        <w:rPr>
                          <w:rFonts w:ascii="ＭＳ ゴシック" w:eastAsia="ＭＳ ゴシック" w:hAnsi="ＭＳ ゴシック"/>
                          <w:sz w:val="2"/>
                          <w:szCs w:val="2"/>
                        </w:rPr>
                      </w:pPr>
                    </w:p>
                  </w:txbxContent>
                </v:textbox>
              </v:roundrect>
            </w:pict>
          </mc:Fallback>
        </mc:AlternateContent>
      </w:r>
    </w:p>
    <w:p w14:paraId="75DCCA5C"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324C23C2" w14:textId="77777777" w:rsidR="00D80E95" w:rsidRDefault="00D80E95" w:rsidP="00D80E95">
      <w:pPr>
        <w:spacing w:line="400" w:lineRule="exact"/>
      </w:pPr>
      <w:r>
        <w:rPr>
          <w:noProof/>
          <w:lang w:eastAsia="zh-TW"/>
        </w:rPr>
        <mc:AlternateContent>
          <mc:Choice Requires="wps">
            <w:drawing>
              <wp:anchor distT="0" distB="0" distL="114300" distR="114300" simplePos="0" relativeHeight="251879424" behindDoc="1" locked="0" layoutInCell="1" allowOverlap="1" wp14:anchorId="335780EA" wp14:editId="05597797">
                <wp:simplePos x="0" y="0"/>
                <wp:positionH relativeFrom="column">
                  <wp:posOffset>-168910</wp:posOffset>
                </wp:positionH>
                <wp:positionV relativeFrom="paragraph">
                  <wp:posOffset>-127000</wp:posOffset>
                </wp:positionV>
                <wp:extent cx="6134100" cy="5151120"/>
                <wp:effectExtent l="0" t="0" r="0" b="0"/>
                <wp:wrapNone/>
                <wp:docPr id="1627866277" name="正方形/長方形 1627866277"/>
                <wp:cNvGraphicFramePr/>
                <a:graphic xmlns:a="http://schemas.openxmlformats.org/drawingml/2006/main">
                  <a:graphicData uri="http://schemas.microsoft.com/office/word/2010/wordprocessingShape">
                    <wps:wsp>
                      <wps:cNvSpPr/>
                      <wps:spPr>
                        <a:xfrm>
                          <a:off x="0" y="0"/>
                          <a:ext cx="6134100" cy="515112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81E7F" id="正方形/長方形 1627866277" o:spid="_x0000_s1026" style="position:absolute;left:0;text-align:left;margin-left:-13.3pt;margin-top:-10pt;width:483pt;height:405.6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" fillcolor="#daeef3 [664]" stroked="f" strokeweight="2pt"/>
            </w:pict>
          </mc:Fallback>
        </mc:AlternateContent>
      </w:r>
      <w:r w:rsidRPr="00EE7B1F">
        <w:rPr>
          <w:noProof/>
        </w:rPr>
        <w:drawing>
          <wp:anchor distT="0" distB="0" distL="114300" distR="114300" simplePos="0" relativeHeight="251699200" behindDoc="0" locked="0" layoutInCell="1" allowOverlap="1" wp14:anchorId="00BD117F" wp14:editId="1C752232">
            <wp:simplePos x="0" y="0"/>
            <wp:positionH relativeFrom="column">
              <wp:posOffset>108585</wp:posOffset>
            </wp:positionH>
            <wp:positionV relativeFrom="paragraph">
              <wp:posOffset>30480</wp:posOffset>
            </wp:positionV>
            <wp:extent cx="5723890" cy="1933575"/>
            <wp:effectExtent l="0" t="0" r="0" b="0"/>
            <wp:wrapNone/>
            <wp:docPr id="110886160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8" cstate="print">
                      <a:extLst>
                        <a:ext uri="{28A0092B-C50C-407E-A947-70E740481C1C}">
                          <a14:useLocalDpi xmlns:a14="http://schemas.microsoft.com/office/drawing/2010/main" val="0"/>
                        </a:ext>
                      </a:extLst>
                    </a:blip>
                    <a:srcRect l="14135" t="12589"/>
                    <a:stretch/>
                  </pic:blipFill>
                  <pic:spPr bwMode="auto">
                    <a:xfrm>
                      <a:off x="0" y="0"/>
                      <a:ext cx="572389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85888" behindDoc="0" locked="0" layoutInCell="1" allowOverlap="1" wp14:anchorId="042A83B0" wp14:editId="54ADA710">
                <wp:simplePos x="0" y="0"/>
                <wp:positionH relativeFrom="margin">
                  <wp:posOffset>0</wp:posOffset>
                </wp:positionH>
                <wp:positionV relativeFrom="paragraph">
                  <wp:posOffset>-152771</wp:posOffset>
                </wp:positionV>
                <wp:extent cx="5891530" cy="2205355"/>
                <wp:effectExtent l="0" t="0" r="0" b="4445"/>
                <wp:wrapNone/>
                <wp:docPr id="1074956898" name="テキスト ボックス 1074956898"/>
                <wp:cNvGraphicFramePr/>
                <a:graphic xmlns:a="http://schemas.openxmlformats.org/drawingml/2006/main">
                  <a:graphicData uri="http://schemas.microsoft.com/office/word/2010/wordprocessingShape">
                    <wps:wsp>
                      <wps:cNvSpPr txBox="1"/>
                      <wps:spPr>
                        <a:xfrm>
                          <a:off x="0" y="0"/>
                          <a:ext cx="5891530" cy="2205355"/>
                        </a:xfrm>
                        <a:prstGeom prst="rect">
                          <a:avLst/>
                        </a:prstGeom>
                        <a:noFill/>
                        <a:ln w="6350">
                          <a:noFill/>
                          <a:prstDash val="dash"/>
                        </a:ln>
                      </wps:spPr>
                      <wps:txbx>
                        <w:txbxContent>
                          <w:p w14:paraId="6A0968B8" w14:textId="719017FC"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A0720">
                              <w:rPr>
                                <w:rFonts w:ascii="ＭＳ ゴシック" w:eastAsia="ＭＳ ゴシック" w:hAnsi="ＭＳ ゴシック" w:hint="eastAsia"/>
                                <w:color w:val="0D0D0D" w:themeColor="text1" w:themeTint="F2"/>
                                <w:sz w:val="22"/>
                                <w:szCs w:val="22"/>
                              </w:rPr>
                              <w:t>地域づくりへの参加意向</w:t>
                            </w:r>
                          </w:p>
                          <w:p w14:paraId="06033DAE"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4561DFBA"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56D0C028"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168935A"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43E9AED9"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6E59BC9"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1966FDE"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34E8F9B"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57E82618" w14:textId="77777777" w:rsidR="00D80E95" w:rsidRPr="006A0720" w:rsidRDefault="00D80E95" w:rsidP="00D80E95">
                            <w:pPr>
                              <w:spacing w:line="340" w:lineRule="exact"/>
                              <w:rPr>
                                <w:rFonts w:ascii="ＭＳ ゴシック" w:eastAsia="ＭＳ ゴシック" w:hAnsi="ＭＳ ゴシック"/>
                                <w:color w:val="0D0D0D" w:themeColor="text1" w:themeTint="F2"/>
                                <w:sz w:val="22"/>
                                <w:szCs w:val="22"/>
                              </w:rPr>
                            </w:pPr>
                          </w:p>
                          <w:p w14:paraId="000A3912"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A83B0" id="テキスト ボックス 1074956898" o:spid="_x0000_s1582" type="#_x0000_t202" style="position:absolute;left:0;text-align:left;margin-left:0;margin-top:-12.05pt;width:463.9pt;height:173.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" filled="f" stroked="f" strokeweight=".5pt">
                <v:stroke dashstyle="dash"/>
                <v:textbox>
                  <w:txbxContent>
                    <w:p w14:paraId="6A0968B8" w14:textId="719017FC" w:rsidR="00D80E95" w:rsidRPr="006A0720" w:rsidRDefault="00FB768F"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6A0720">
                        <w:rPr>
                          <w:rFonts w:ascii="ＭＳ ゴシック" w:eastAsia="ＭＳ ゴシック" w:hAnsi="ＭＳ ゴシック" w:hint="eastAsia"/>
                          <w:color w:val="0D0D0D" w:themeColor="text1" w:themeTint="F2"/>
                          <w:sz w:val="22"/>
                          <w:szCs w:val="22"/>
                        </w:rPr>
                        <w:t>地域づくりへの参加意向</w:t>
                      </w:r>
                    </w:p>
                    <w:p w14:paraId="06033DAE"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4561DFBA"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56D0C028"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2168935A"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43E9AED9"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76E59BC9"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1966FDE"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634E8F9B" w14:textId="77777777" w:rsidR="00D80E95" w:rsidRPr="006A0720" w:rsidRDefault="00D80E95" w:rsidP="00D80E95">
                      <w:pPr>
                        <w:rPr>
                          <w:rFonts w:ascii="ＭＳ ゴシック" w:eastAsia="ＭＳ ゴシック" w:hAnsi="ＭＳ ゴシック"/>
                          <w:color w:val="0D0D0D" w:themeColor="text1" w:themeTint="F2"/>
                          <w:sz w:val="22"/>
                          <w:szCs w:val="22"/>
                        </w:rPr>
                      </w:pPr>
                    </w:p>
                    <w:p w14:paraId="57E82618" w14:textId="77777777" w:rsidR="00D80E95" w:rsidRPr="006A0720" w:rsidRDefault="00D80E95" w:rsidP="00D80E95">
                      <w:pPr>
                        <w:spacing w:line="340" w:lineRule="exact"/>
                        <w:rPr>
                          <w:rFonts w:ascii="ＭＳ ゴシック" w:eastAsia="ＭＳ ゴシック" w:hAnsi="ＭＳ ゴシック"/>
                          <w:color w:val="0D0D0D" w:themeColor="text1" w:themeTint="F2"/>
                          <w:sz w:val="22"/>
                          <w:szCs w:val="22"/>
                        </w:rPr>
                      </w:pPr>
                    </w:p>
                    <w:p w14:paraId="000A3912"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2E049887" w14:textId="77777777" w:rsidR="00D80E95" w:rsidRDefault="00D80E95" w:rsidP="00D80E95">
      <w:pPr>
        <w:spacing w:line="400" w:lineRule="exact"/>
      </w:pPr>
    </w:p>
    <w:p w14:paraId="015C3EBA" w14:textId="77777777" w:rsidR="00D80E95" w:rsidRDefault="00D80E95" w:rsidP="00D80E95">
      <w:pPr>
        <w:spacing w:line="400" w:lineRule="exact"/>
      </w:pPr>
    </w:p>
    <w:p w14:paraId="4ADF0437" w14:textId="77777777" w:rsidR="00D80E95" w:rsidRDefault="00D80E95" w:rsidP="00D80E95">
      <w:pPr>
        <w:spacing w:line="400" w:lineRule="exact"/>
      </w:pPr>
    </w:p>
    <w:p w14:paraId="68B196FC" w14:textId="77777777" w:rsidR="00D80E95" w:rsidRDefault="00D80E95" w:rsidP="00D80E95">
      <w:pPr>
        <w:spacing w:line="400" w:lineRule="exact"/>
      </w:pPr>
    </w:p>
    <w:p w14:paraId="7FFA2127" w14:textId="77777777" w:rsidR="00D80E95" w:rsidRDefault="00D80E95" w:rsidP="00D80E95">
      <w:pPr>
        <w:spacing w:line="400" w:lineRule="exact"/>
      </w:pPr>
    </w:p>
    <w:p w14:paraId="39D6CCAE" w14:textId="77777777" w:rsidR="00D80E95" w:rsidRDefault="00D80E95" w:rsidP="00D80E95">
      <w:pPr>
        <w:spacing w:line="400" w:lineRule="exact"/>
      </w:pPr>
    </w:p>
    <w:p w14:paraId="0076FE44" w14:textId="77777777" w:rsidR="00D80E95" w:rsidRDefault="00D80E95" w:rsidP="00D80E95">
      <w:pPr>
        <w:spacing w:line="400" w:lineRule="exact"/>
      </w:pPr>
      <w:r>
        <w:rPr>
          <w:noProof/>
        </w:rPr>
        <mc:AlternateContent>
          <mc:Choice Requires="wps">
            <w:drawing>
              <wp:anchor distT="0" distB="0" distL="114300" distR="114300" simplePos="0" relativeHeight="251820032" behindDoc="0" locked="0" layoutInCell="1" allowOverlap="1" wp14:anchorId="28D9C5F6" wp14:editId="24EEF4EB">
                <wp:simplePos x="0" y="0"/>
                <wp:positionH relativeFrom="column">
                  <wp:posOffset>0</wp:posOffset>
                </wp:positionH>
                <wp:positionV relativeFrom="paragraph">
                  <wp:posOffset>185684</wp:posOffset>
                </wp:positionV>
                <wp:extent cx="5704205" cy="457200"/>
                <wp:effectExtent l="0" t="0" r="10795" b="19050"/>
                <wp:wrapNone/>
                <wp:docPr id="491690122" name="四角形: 角を丸くする 491690122"/>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233C0C8E"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51BA7316" w14:textId="77777777" w:rsidR="00D80E95" w:rsidRPr="006A0720" w:rsidRDefault="00D80E95" w:rsidP="00D80E95">
                            <w:pPr>
                              <w:ind w:leftChars="100" w:left="240"/>
                              <w:rPr>
                                <w:rFonts w:ascii="ＭＳ ゴシック" w:eastAsia="ＭＳ ゴシック" w:hAnsi="ＭＳ ゴシック"/>
                                <w:color w:val="0D0D0D" w:themeColor="text1" w:themeTint="F2"/>
                                <w:sz w:val="21"/>
                                <w:szCs w:val="21"/>
                              </w:rPr>
                            </w:pPr>
                            <w:r w:rsidRPr="006A0720">
                              <w:rPr>
                                <w:rFonts w:ascii="ＭＳ ゴシック" w:eastAsia="ＭＳ ゴシック" w:hAnsi="ＭＳ ゴシック" w:hint="eastAsia"/>
                                <w:color w:val="0D0D0D" w:themeColor="text1" w:themeTint="F2"/>
                                <w:sz w:val="20"/>
                                <w:szCs w:val="20"/>
                              </w:rPr>
                              <w:t>《参加意向》は、区平均をわずかに下回っている。</w:t>
                            </w:r>
                          </w:p>
                          <w:p w14:paraId="78DDEFC0"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9C5F6" id="四角形: 角を丸くする 491690122" o:spid="_x0000_s1583" style="position:absolute;left:0;text-align:left;margin-left:0;margin-top:14.6pt;width:449.1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" fillcolor="window" strokecolor="windowText" strokeweight=".25pt">
                <v:stroke dashstyle="dash"/>
                <v:textbox>
                  <w:txbxContent>
                    <w:p w14:paraId="233C0C8E"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51BA7316" w14:textId="77777777" w:rsidR="00D80E95" w:rsidRPr="006A0720" w:rsidRDefault="00D80E95" w:rsidP="00D80E95">
                      <w:pPr>
                        <w:ind w:leftChars="100" w:left="240"/>
                        <w:rPr>
                          <w:rFonts w:ascii="ＭＳ ゴシック" w:eastAsia="ＭＳ ゴシック" w:hAnsi="ＭＳ ゴシック"/>
                          <w:color w:val="0D0D0D" w:themeColor="text1" w:themeTint="F2"/>
                          <w:sz w:val="21"/>
                          <w:szCs w:val="21"/>
                        </w:rPr>
                      </w:pPr>
                      <w:r w:rsidRPr="006A0720">
                        <w:rPr>
                          <w:rFonts w:ascii="ＭＳ ゴシック" w:eastAsia="ＭＳ ゴシック" w:hAnsi="ＭＳ ゴシック" w:hint="eastAsia"/>
                          <w:color w:val="0D0D0D" w:themeColor="text1" w:themeTint="F2"/>
                          <w:sz w:val="20"/>
                          <w:szCs w:val="20"/>
                        </w:rPr>
                        <w:t>《参加意向》は、区平均をわずかに下回っている。</w:t>
                      </w:r>
                    </w:p>
                    <w:p w14:paraId="78DDEFC0" w14:textId="77777777"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p>
                  </w:txbxContent>
                </v:textbox>
              </v:roundrect>
            </w:pict>
          </mc:Fallback>
        </mc:AlternateContent>
      </w:r>
    </w:p>
    <w:p w14:paraId="70051C04" w14:textId="77777777" w:rsidR="00D80E95" w:rsidRDefault="00D80E95" w:rsidP="00D80E95">
      <w:pPr>
        <w:spacing w:line="400" w:lineRule="exact"/>
      </w:pPr>
    </w:p>
    <w:p w14:paraId="0F10B0D4"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84864" behindDoc="0" locked="0" layoutInCell="1" allowOverlap="1" wp14:anchorId="2C8526EF" wp14:editId="7E36A89E">
                <wp:simplePos x="0" y="0"/>
                <wp:positionH relativeFrom="margin">
                  <wp:posOffset>0</wp:posOffset>
                </wp:positionH>
                <wp:positionV relativeFrom="paragraph">
                  <wp:posOffset>122184</wp:posOffset>
                </wp:positionV>
                <wp:extent cx="5875655" cy="2216785"/>
                <wp:effectExtent l="0" t="0" r="0" b="0"/>
                <wp:wrapNone/>
                <wp:docPr id="762362168" name="テキスト ボックス 762362168"/>
                <wp:cNvGraphicFramePr/>
                <a:graphic xmlns:a="http://schemas.openxmlformats.org/drawingml/2006/main">
                  <a:graphicData uri="http://schemas.microsoft.com/office/word/2010/wordprocessingShape">
                    <wps:wsp>
                      <wps:cNvSpPr txBox="1"/>
                      <wps:spPr>
                        <a:xfrm>
                          <a:off x="0" y="0"/>
                          <a:ext cx="5875655" cy="2216785"/>
                        </a:xfrm>
                        <a:prstGeom prst="rect">
                          <a:avLst/>
                        </a:prstGeom>
                        <a:noFill/>
                        <a:ln w="6350">
                          <a:noFill/>
                          <a:prstDash val="dash"/>
                        </a:ln>
                      </wps:spPr>
                      <wps:txbx>
                        <w:txbxContent>
                          <w:p w14:paraId="75439401" w14:textId="5A688230" w:rsidR="00D80E95" w:rsidRPr="006A0720"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A0720">
                              <w:rPr>
                                <w:rFonts w:ascii="ＭＳ ゴシック" w:eastAsia="ＭＳ ゴシック" w:hAnsi="ＭＳ ゴシック" w:hint="eastAsia"/>
                                <w:color w:val="0D0D0D" w:themeColor="text1" w:themeTint="F2"/>
                                <w:sz w:val="22"/>
                                <w:szCs w:val="22"/>
                              </w:rPr>
                              <w:t>孤独感尺度</w:t>
                            </w:r>
                          </w:p>
                          <w:p w14:paraId="3C91E2EC"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3BB5B9D"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05B674C0"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3A98DA4"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AABA6A4"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0624C829"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C1F738F"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6DA1044C"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52EBF29"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7D6862EE"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28A838E7"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89BB3E2"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26EF" id="テキスト ボックス 762362168" o:spid="_x0000_s1584" type="#_x0000_t202" style="position:absolute;left:0;text-align:left;margin-left:0;margin-top:9.6pt;width:462.65pt;height:174.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" filled="f" stroked="f" strokeweight=".5pt">
                <v:stroke dashstyle="dash"/>
                <v:textbox>
                  <w:txbxContent>
                    <w:p w14:paraId="75439401" w14:textId="5A688230" w:rsidR="00D80E95" w:rsidRPr="006A0720" w:rsidRDefault="00FB768F"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6A0720">
                        <w:rPr>
                          <w:rFonts w:ascii="ＭＳ ゴシック" w:eastAsia="ＭＳ ゴシック" w:hAnsi="ＭＳ ゴシック" w:hint="eastAsia"/>
                          <w:color w:val="0D0D0D" w:themeColor="text1" w:themeTint="F2"/>
                          <w:sz w:val="22"/>
                          <w:szCs w:val="22"/>
                        </w:rPr>
                        <w:t>孤独感尺度</w:t>
                      </w:r>
                    </w:p>
                    <w:p w14:paraId="3C91E2EC"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3BB5B9D"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05B674C0"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3A98DA4"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AABA6A4"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0624C829"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4C1F738F"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6DA1044C"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52EBF29"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7D6862EE"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28A838E7" w14:textId="77777777" w:rsidR="00D80E95" w:rsidRPr="006A0720" w:rsidRDefault="00D80E95" w:rsidP="00D80E95">
                      <w:pPr>
                        <w:rPr>
                          <w:rFonts w:ascii="ＭＳ ゴシック" w:eastAsia="ＭＳ ゴシック" w:hAnsi="ＭＳ ゴシック"/>
                          <w:color w:val="0D0D0D" w:themeColor="text1" w:themeTint="F2"/>
                          <w:sz w:val="21"/>
                          <w:szCs w:val="21"/>
                        </w:rPr>
                      </w:pPr>
                    </w:p>
                    <w:p w14:paraId="589BB3E2" w14:textId="77777777" w:rsidR="00D80E95" w:rsidRPr="006A0720"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0E5C7F46" w14:textId="65D9CAFA" w:rsidR="00D80E95" w:rsidRDefault="009C5D95" w:rsidP="00D80E95">
      <w:pPr>
        <w:spacing w:line="400" w:lineRule="exact"/>
      </w:pPr>
      <w:r w:rsidRPr="00337608">
        <w:rPr>
          <w:noProof/>
        </w:rPr>
        <w:drawing>
          <wp:anchor distT="0" distB="0" distL="114300" distR="114300" simplePos="0" relativeHeight="252175359" behindDoc="0" locked="0" layoutInCell="1" allowOverlap="1" wp14:anchorId="6F4CC264" wp14:editId="6ECA73E8">
            <wp:simplePos x="0" y="0"/>
            <wp:positionH relativeFrom="margin">
              <wp:posOffset>0</wp:posOffset>
            </wp:positionH>
            <wp:positionV relativeFrom="paragraph">
              <wp:posOffset>-635</wp:posOffset>
            </wp:positionV>
            <wp:extent cx="5847715" cy="1927860"/>
            <wp:effectExtent l="0" t="0" r="0" b="0"/>
            <wp:wrapNone/>
            <wp:docPr id="50812499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9" cstate="print">
                      <a:extLst>
                        <a:ext uri="{28A0092B-C50C-407E-A947-70E740481C1C}">
                          <a14:useLocalDpi xmlns:a14="http://schemas.microsoft.com/office/drawing/2010/main" val="0"/>
                        </a:ext>
                      </a:extLst>
                    </a:blip>
                    <a:srcRect l="12933" t="12873"/>
                    <a:stretch/>
                  </pic:blipFill>
                  <pic:spPr bwMode="auto">
                    <a:xfrm>
                      <a:off x="0" y="0"/>
                      <a:ext cx="5847715" cy="1927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B5422" w14:textId="77777777" w:rsidR="00D80E95" w:rsidRDefault="00D80E95" w:rsidP="00D80E95">
      <w:pPr>
        <w:spacing w:line="400" w:lineRule="exact"/>
      </w:pPr>
    </w:p>
    <w:p w14:paraId="35275C91" w14:textId="77777777" w:rsidR="00D80E95" w:rsidRDefault="00D80E95" w:rsidP="00D80E95">
      <w:pPr>
        <w:spacing w:line="400" w:lineRule="exact"/>
      </w:pPr>
    </w:p>
    <w:p w14:paraId="4216F3B4" w14:textId="77777777" w:rsidR="00D80E95" w:rsidRDefault="00D80E95" w:rsidP="00D80E95">
      <w:pPr>
        <w:spacing w:line="400" w:lineRule="exact"/>
      </w:pPr>
    </w:p>
    <w:p w14:paraId="05900FBE" w14:textId="77777777" w:rsidR="00D80E95" w:rsidRDefault="00D80E95" w:rsidP="00D80E95">
      <w:pPr>
        <w:spacing w:line="400" w:lineRule="exact"/>
      </w:pPr>
    </w:p>
    <w:p w14:paraId="02B8AD37" w14:textId="77777777" w:rsidR="00D80E95" w:rsidRDefault="00D80E95" w:rsidP="00D80E95">
      <w:pPr>
        <w:spacing w:line="400" w:lineRule="exact"/>
      </w:pPr>
    </w:p>
    <w:p w14:paraId="01D9CB82" w14:textId="77777777" w:rsidR="00D80E95" w:rsidRDefault="00D80E95" w:rsidP="00D80E95">
      <w:pPr>
        <w:spacing w:line="400" w:lineRule="exact"/>
      </w:pPr>
    </w:p>
    <w:p w14:paraId="1B60FA5F" w14:textId="7773DCAA" w:rsidR="00D80E95" w:rsidRDefault="00AC52DD" w:rsidP="00D80E95">
      <w:pPr>
        <w:spacing w:line="400" w:lineRule="exact"/>
      </w:pPr>
      <w:r>
        <w:rPr>
          <w:noProof/>
        </w:rPr>
        <mc:AlternateContent>
          <mc:Choice Requires="wps">
            <w:drawing>
              <wp:anchor distT="0" distB="0" distL="114300" distR="114300" simplePos="0" relativeHeight="251821056" behindDoc="0" locked="0" layoutInCell="1" allowOverlap="1" wp14:anchorId="14EE757C" wp14:editId="64E0FC54">
                <wp:simplePos x="0" y="0"/>
                <wp:positionH relativeFrom="column">
                  <wp:posOffset>0</wp:posOffset>
                </wp:positionH>
                <wp:positionV relativeFrom="paragraph">
                  <wp:posOffset>163195</wp:posOffset>
                </wp:positionV>
                <wp:extent cx="5704205" cy="457200"/>
                <wp:effectExtent l="0" t="0" r="10795" b="19050"/>
                <wp:wrapNone/>
                <wp:docPr id="491690123" name="四角形: 角を丸くする 491690123"/>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6850C741" w14:textId="74715B10"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※「常にある」と「時々ある」を合わせた《ある》は、区全体を</w:t>
                            </w:r>
                            <w:r w:rsidRPr="006C7675">
                              <w:rPr>
                                <w:rFonts w:ascii="ＭＳ ゴシック" w:eastAsia="ＭＳ ゴシック" w:hAnsi="ＭＳ ゴシック"/>
                                <w:sz w:val="20"/>
                                <w:szCs w:val="20"/>
                              </w:rPr>
                              <w:t>3</w:t>
                            </w:r>
                            <w:r w:rsidRPr="006A0720">
                              <w:rPr>
                                <w:rFonts w:ascii="ＭＳ ゴシック" w:eastAsia="ＭＳ ゴシック" w:hAnsi="ＭＳ ゴシック" w:hint="eastAsia"/>
                                <w:color w:val="0D0D0D" w:themeColor="text1" w:themeTint="F2"/>
                                <w:sz w:val="20"/>
                                <w:szCs w:val="20"/>
                              </w:rPr>
                              <w:t>ポイント上回っており、</w:t>
                            </w:r>
                          </w:p>
                          <w:p w14:paraId="7DF906DD" w14:textId="77777777" w:rsidR="00D80E95" w:rsidRPr="006A0720" w:rsidRDefault="00D80E95" w:rsidP="00D80E95">
                            <w:pPr>
                              <w:ind w:leftChars="100" w:left="24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15圏域中で最も高い割合となっている。</w:t>
                            </w:r>
                          </w:p>
                          <w:p w14:paraId="55894EF6" w14:textId="77777777" w:rsidR="00D80E95" w:rsidRPr="006A0720" w:rsidRDefault="00D80E95" w:rsidP="00D80E95">
                            <w:pPr>
                              <w:ind w:left="180" w:hangingChars="100" w:hanging="180"/>
                              <w:rPr>
                                <w:rFonts w:ascii="ＭＳ ゴシック" w:eastAsia="ＭＳ ゴシック" w:hAnsi="ＭＳ ゴシック"/>
                                <w:color w:val="0D0D0D" w:themeColor="text1" w:themeTint="F2"/>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E757C" id="四角形: 角を丸くする 491690123" o:spid="_x0000_s1585" style="position:absolute;left:0;text-align:left;margin-left:0;margin-top:12.85pt;width:449.15pt;height:3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" fillcolor="window" strokecolor="windowText" strokeweight=".25pt">
                <v:stroke dashstyle="dash"/>
                <v:textbox>
                  <w:txbxContent>
                    <w:p w14:paraId="6850C741" w14:textId="74715B10" w:rsidR="00D80E95" w:rsidRPr="006A0720" w:rsidRDefault="00D80E95" w:rsidP="00D80E95">
                      <w:pPr>
                        <w:ind w:left="200" w:hangingChars="100" w:hanging="20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※「常にある」と「時々ある」を合わせた《ある》は、区全体を</w:t>
                      </w:r>
                      <w:r w:rsidRPr="006C7675">
                        <w:rPr>
                          <w:rFonts w:ascii="ＭＳ ゴシック" w:eastAsia="ＭＳ ゴシック" w:hAnsi="ＭＳ ゴシック"/>
                          <w:sz w:val="20"/>
                          <w:szCs w:val="20"/>
                        </w:rPr>
                        <w:t>3</w:t>
                      </w:r>
                      <w:r w:rsidRPr="006A0720">
                        <w:rPr>
                          <w:rFonts w:ascii="ＭＳ ゴシック" w:eastAsia="ＭＳ ゴシック" w:hAnsi="ＭＳ ゴシック" w:hint="eastAsia"/>
                          <w:color w:val="0D0D0D" w:themeColor="text1" w:themeTint="F2"/>
                          <w:sz w:val="20"/>
                          <w:szCs w:val="20"/>
                        </w:rPr>
                        <w:t>ポイント上回っており、</w:t>
                      </w:r>
                    </w:p>
                    <w:p w14:paraId="7DF906DD" w14:textId="77777777" w:rsidR="00D80E95" w:rsidRPr="006A0720" w:rsidRDefault="00D80E95" w:rsidP="00D80E95">
                      <w:pPr>
                        <w:ind w:leftChars="100" w:left="240"/>
                        <w:rPr>
                          <w:rFonts w:ascii="ＭＳ ゴシック" w:eastAsia="ＭＳ ゴシック" w:hAnsi="ＭＳ ゴシック"/>
                          <w:color w:val="0D0D0D" w:themeColor="text1" w:themeTint="F2"/>
                          <w:sz w:val="20"/>
                          <w:szCs w:val="20"/>
                        </w:rPr>
                      </w:pPr>
                      <w:r w:rsidRPr="006A0720">
                        <w:rPr>
                          <w:rFonts w:ascii="ＭＳ ゴシック" w:eastAsia="ＭＳ ゴシック" w:hAnsi="ＭＳ ゴシック" w:hint="eastAsia"/>
                          <w:color w:val="0D0D0D" w:themeColor="text1" w:themeTint="F2"/>
                          <w:sz w:val="20"/>
                          <w:szCs w:val="20"/>
                        </w:rPr>
                        <w:t>15圏域中で最も高い割合となっている。</w:t>
                      </w:r>
                    </w:p>
                    <w:p w14:paraId="55894EF6" w14:textId="77777777" w:rsidR="00D80E95" w:rsidRPr="006A0720" w:rsidRDefault="00D80E95" w:rsidP="00D80E95">
                      <w:pPr>
                        <w:ind w:left="180" w:hangingChars="100" w:hanging="180"/>
                        <w:rPr>
                          <w:rFonts w:ascii="ＭＳ ゴシック" w:eastAsia="ＭＳ ゴシック" w:hAnsi="ＭＳ ゴシック"/>
                          <w:color w:val="0D0D0D" w:themeColor="text1" w:themeTint="F2"/>
                          <w:sz w:val="18"/>
                          <w:szCs w:val="18"/>
                        </w:rPr>
                      </w:pPr>
                    </w:p>
                  </w:txbxContent>
                </v:textbox>
              </v:roundrect>
            </w:pict>
          </mc:Fallback>
        </mc:AlternateContent>
      </w:r>
    </w:p>
    <w:p w14:paraId="7271C534" w14:textId="2685D61D" w:rsidR="00D80E95" w:rsidRDefault="00D80E95" w:rsidP="00D80E95">
      <w:pPr>
        <w:spacing w:line="400" w:lineRule="exact"/>
      </w:pPr>
    </w:p>
    <w:p w14:paraId="11A74505" w14:textId="1A7437E1" w:rsidR="00D80E95" w:rsidRDefault="00AC52DD" w:rsidP="00D80E95">
      <w:pPr>
        <w:spacing w:line="400" w:lineRule="exact"/>
      </w:pPr>
      <w:r w:rsidRPr="006E3BAF">
        <w:rPr>
          <w:noProof/>
        </w:rPr>
        <mc:AlternateContent>
          <mc:Choice Requires="wps">
            <w:drawing>
              <wp:anchor distT="0" distB="0" distL="114300" distR="114300" simplePos="0" relativeHeight="251863040" behindDoc="1" locked="0" layoutInCell="1" allowOverlap="1" wp14:anchorId="63D6C82C" wp14:editId="4D5F241D">
                <wp:simplePos x="0" y="0"/>
                <wp:positionH relativeFrom="column">
                  <wp:posOffset>-184150</wp:posOffset>
                </wp:positionH>
                <wp:positionV relativeFrom="paragraph">
                  <wp:posOffset>251461</wp:posOffset>
                </wp:positionV>
                <wp:extent cx="6134100" cy="2994660"/>
                <wp:effectExtent l="0" t="0" r="0" b="0"/>
                <wp:wrapNone/>
                <wp:docPr id="1328224467" name="正方形/長方形 1328224467"/>
                <wp:cNvGraphicFramePr/>
                <a:graphic xmlns:a="http://schemas.openxmlformats.org/drawingml/2006/main">
                  <a:graphicData uri="http://schemas.microsoft.com/office/word/2010/wordprocessingShape">
                    <wps:wsp>
                      <wps:cNvSpPr/>
                      <wps:spPr>
                        <a:xfrm>
                          <a:off x="0" y="0"/>
                          <a:ext cx="6134100" cy="299466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704D1" w14:textId="31E79188" w:rsidR="00D80E95" w:rsidRPr="006A0720" w:rsidRDefault="00DB6BB7"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A0720">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15708A6A" w14:textId="77777777" w:rsidR="00D80E95" w:rsidRPr="006A0720"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6C82C" id="正方形/長方形 1328224467" o:spid="_x0000_s1586" style="position:absolute;left:0;text-align:left;margin-left:-14.5pt;margin-top:19.8pt;width:483pt;height:235.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" fillcolor="#c6d9f1 [671]" stroked="f" strokeweight="2pt">
                <v:textbox>
                  <w:txbxContent>
                    <w:p w14:paraId="0FA704D1" w14:textId="31E79188" w:rsidR="00D80E95" w:rsidRPr="006A0720" w:rsidRDefault="00DB6BB7"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6A0720">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15708A6A" w14:textId="77777777" w:rsidR="00D80E95" w:rsidRPr="006A0720" w:rsidRDefault="00D80E95" w:rsidP="00D80E95">
                      <w:pPr>
                        <w:jc w:val="center"/>
                        <w:rPr>
                          <w:rFonts w:ascii="ＭＳ ゴシック" w:eastAsia="ＭＳ ゴシック" w:hAnsi="ＭＳ ゴシック"/>
                        </w:rPr>
                      </w:pPr>
                    </w:p>
                  </w:txbxContent>
                </v:textbox>
              </v:rect>
            </w:pict>
          </mc:Fallback>
        </mc:AlternateContent>
      </w:r>
    </w:p>
    <w:p w14:paraId="590F7E4C" w14:textId="4EE8A6D9" w:rsidR="00D80E95" w:rsidRDefault="00AC52DD" w:rsidP="00D80E95">
      <w:pPr>
        <w:spacing w:line="400" w:lineRule="exact"/>
      </w:pPr>
      <w:r w:rsidRPr="006E3BAF">
        <w:rPr>
          <w:noProof/>
        </w:rPr>
        <mc:AlternateContent>
          <mc:Choice Requires="wps">
            <w:drawing>
              <wp:anchor distT="0" distB="0" distL="114300" distR="114300" simplePos="0" relativeHeight="251862016" behindDoc="0" locked="0" layoutInCell="1" allowOverlap="1" wp14:anchorId="05BA1260" wp14:editId="2D098553">
                <wp:simplePos x="0" y="0"/>
                <wp:positionH relativeFrom="column">
                  <wp:posOffset>-89535</wp:posOffset>
                </wp:positionH>
                <wp:positionV relativeFrom="paragraph">
                  <wp:posOffset>289560</wp:posOffset>
                </wp:positionV>
                <wp:extent cx="5962650" cy="1569720"/>
                <wp:effectExtent l="0" t="0" r="19050" b="11430"/>
                <wp:wrapNone/>
                <wp:docPr id="1328224466" name="テキスト ボックス 90"/>
                <wp:cNvGraphicFramePr/>
                <a:graphic xmlns:a="http://schemas.openxmlformats.org/drawingml/2006/main">
                  <a:graphicData uri="http://schemas.microsoft.com/office/word/2010/wordprocessingShape">
                    <wps:wsp>
                      <wps:cNvSpPr txBox="1"/>
                      <wps:spPr>
                        <a:xfrm>
                          <a:off x="0" y="0"/>
                          <a:ext cx="5962650" cy="1569720"/>
                        </a:xfrm>
                        <a:prstGeom prst="rect">
                          <a:avLst/>
                        </a:prstGeom>
                        <a:solidFill>
                          <a:schemeClr val="bg1"/>
                        </a:solidFill>
                        <a:ln w="6350" cmpd="sng">
                          <a:solidFill>
                            <a:schemeClr val="tx2"/>
                          </a:solidFill>
                          <a:prstDash val="dash"/>
                        </a:ln>
                      </wps:spPr>
                      <wps:txbx>
                        <w:txbxContent>
                          <w:p w14:paraId="197AB8BC" w14:textId="77777777" w:rsidR="00D80E95" w:rsidRPr="006A0720" w:rsidRDefault="00D80E95" w:rsidP="00D80E95">
                            <w:pPr>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【現状と課題】</w:t>
                            </w:r>
                          </w:p>
                          <w:p w14:paraId="140DCEEE"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○中葛西、西葛西、東葛西、南葛西、臨海町にまたがる地域で、高齢化率は15.8%と区内で一番低い。</w:t>
                            </w:r>
                          </w:p>
                          <w:p w14:paraId="70C830A3"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大型マンションの建設で若い世帯が増加する一方、築40年を超えるマンション群では高齢化が進んでいる。熟年相談室が自治会の地域活動を支援しているマンションもあるが、数が多く対応しきれない現状もある。</w:t>
                            </w:r>
                          </w:p>
                          <w:p w14:paraId="4AFED58D"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w:t>
                            </w:r>
                            <w:bookmarkStart w:id="391" w:name="_Hlk154072709"/>
                            <w:r w:rsidRPr="006A0720">
                              <w:rPr>
                                <w:rFonts w:ascii="ＭＳ ゴシック" w:eastAsia="ＭＳ ゴシック" w:hAnsi="ＭＳ ゴシック" w:hint="eastAsia"/>
                                <w:sz w:val="20"/>
                                <w:szCs w:val="20"/>
                              </w:rPr>
                              <w:t>堀江団地は高齢化が進み、集いの場、出張相談を実施している。</w:t>
                            </w:r>
                          </w:p>
                          <w:bookmarkEnd w:id="391"/>
                          <w:p w14:paraId="2D535146"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○なぎさニュータウンでは住民主体の助け合い活動を実施している。</w:t>
                            </w:r>
                          </w:p>
                          <w:p w14:paraId="7061B61B"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○UR都市機構・東京都住宅供給公社（JKK）とは、通いの場、集いの場の活動を連携して行っている。</w:t>
                            </w:r>
                          </w:p>
                          <w:p w14:paraId="6F94152E"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○比較的若い世代の地域は、高齢者の課題よりも災害対策に関心が高い。</w:t>
                            </w:r>
                          </w:p>
                          <w:p w14:paraId="1EFD6ACB" w14:textId="77777777" w:rsidR="00D80E95" w:rsidRPr="006A0720"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BA1260" id="_x0000_s1587" type="#_x0000_t202" style="position:absolute;left:0;text-align:left;margin-left:-7.05pt;margin-top:22.8pt;width:469.5pt;height:12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qYIQIAABYEAAAOAAAAZHJzL2Uyb0RvYy54bWysU0uOEzEQ3SNxB8t70kmn0/konREkGoSE&#10;AGngAI7bnbbkH7aT7mwTCXGIuQJizXn6IpSdkE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" fillcolor="white [3212]" strokecolor="#1f497d [3215]" strokeweight=".5pt">
                <v:stroke dashstyle="dash"/>
                <v:textbox inset="2.65242mm,1.3262mm,2.65242mm,1.3262mm">
                  <w:txbxContent>
                    <w:p w14:paraId="197AB8BC" w14:textId="77777777" w:rsidR="00D80E95" w:rsidRPr="006A0720" w:rsidRDefault="00D80E95" w:rsidP="00D80E95">
                      <w:pPr>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【現状と課題】</w:t>
                      </w:r>
                    </w:p>
                    <w:p w14:paraId="140DCEEE"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○中葛西、西葛西、東葛西、南葛西、臨海町にまたがる地域で、高齢化率は15.8%と区内で一番低い。</w:t>
                      </w:r>
                    </w:p>
                    <w:p w14:paraId="70C830A3"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大型マンションの建設で若い世帯が増加する一方、築40年を超えるマンション群では高齢化が進んでいる。熟年相談室が自治会の地域活動を支援しているマンションもあるが、数が多く対応しきれない現状もある。</w:t>
                      </w:r>
                    </w:p>
                    <w:p w14:paraId="4AFED58D"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w:t>
                      </w:r>
                      <w:bookmarkStart w:id="440" w:name="_Hlk154072709"/>
                      <w:r w:rsidRPr="006A0720">
                        <w:rPr>
                          <w:rFonts w:ascii="ＭＳ ゴシック" w:eastAsia="ＭＳ ゴシック" w:hAnsi="ＭＳ ゴシック" w:hint="eastAsia"/>
                          <w:sz w:val="20"/>
                          <w:szCs w:val="20"/>
                        </w:rPr>
                        <w:t>堀江団地は高齢化が進み、集いの場、出張相談を実施している。</w:t>
                      </w:r>
                    </w:p>
                    <w:bookmarkEnd w:id="440"/>
                    <w:p w14:paraId="2D535146"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○なぎさニュータウンでは住民主体の助け合い活動を実施している。</w:t>
                      </w:r>
                    </w:p>
                    <w:p w14:paraId="7061B61B"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○UR都市機構・東京都住宅供給公社（JKK）とは、通いの場、集いの場の活動を連携して行っている。</w:t>
                      </w:r>
                    </w:p>
                    <w:p w14:paraId="6F94152E"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○比較的若い世代の地域は、高齢者の課題よりも災害対策に関心が高い。</w:t>
                      </w:r>
                    </w:p>
                    <w:p w14:paraId="1EFD6ACB" w14:textId="77777777" w:rsidR="00D80E95" w:rsidRPr="006A0720"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426D0D44" w14:textId="3B553540" w:rsidR="00D80E95" w:rsidRDefault="00D80E95" w:rsidP="00D80E95">
      <w:pPr>
        <w:spacing w:line="400" w:lineRule="exact"/>
      </w:pPr>
    </w:p>
    <w:p w14:paraId="6CA2B381" w14:textId="77777777" w:rsidR="00D80E95" w:rsidRDefault="00D80E95" w:rsidP="00D80E95">
      <w:pPr>
        <w:spacing w:line="400" w:lineRule="exact"/>
      </w:pPr>
    </w:p>
    <w:p w14:paraId="38CD58D8" w14:textId="77777777" w:rsidR="00D80E95" w:rsidRDefault="00D80E95" w:rsidP="00D80E95">
      <w:pPr>
        <w:spacing w:line="400" w:lineRule="exact"/>
      </w:pPr>
    </w:p>
    <w:p w14:paraId="38D62F69" w14:textId="77777777" w:rsidR="00D80E95" w:rsidRDefault="00D80E95" w:rsidP="00D80E95">
      <w:pPr>
        <w:spacing w:line="400" w:lineRule="exact"/>
      </w:pPr>
    </w:p>
    <w:p w14:paraId="0BE599ED" w14:textId="77777777" w:rsidR="00D80E95" w:rsidRDefault="00D80E95" w:rsidP="00D80E95">
      <w:pPr>
        <w:spacing w:line="400" w:lineRule="exact"/>
      </w:pPr>
    </w:p>
    <w:p w14:paraId="024ED738" w14:textId="77777777" w:rsidR="00D80E95" w:rsidRDefault="00D80E95" w:rsidP="00D80E95">
      <w:pPr>
        <w:spacing w:line="400" w:lineRule="exact"/>
      </w:pPr>
    </w:p>
    <w:p w14:paraId="25A322B6" w14:textId="77777777" w:rsidR="00D80E95" w:rsidRDefault="00D80E95" w:rsidP="00D80E95">
      <w:pPr>
        <w:spacing w:line="400" w:lineRule="exact"/>
      </w:pPr>
      <w:r w:rsidRPr="006E3BAF">
        <w:rPr>
          <w:noProof/>
        </w:rPr>
        <mc:AlternateContent>
          <mc:Choice Requires="wps">
            <w:drawing>
              <wp:anchor distT="0" distB="0" distL="114300" distR="114300" simplePos="0" relativeHeight="251860992" behindDoc="0" locked="0" layoutInCell="1" allowOverlap="1" wp14:anchorId="43A9049C" wp14:editId="44488455">
                <wp:simplePos x="0" y="0"/>
                <wp:positionH relativeFrom="column">
                  <wp:posOffset>-80645</wp:posOffset>
                </wp:positionH>
                <wp:positionV relativeFrom="paragraph">
                  <wp:posOffset>81915</wp:posOffset>
                </wp:positionV>
                <wp:extent cx="5962650" cy="1069340"/>
                <wp:effectExtent l="0" t="0" r="19050" b="16510"/>
                <wp:wrapNone/>
                <wp:docPr id="1328224465" name="テキスト ボックス 90"/>
                <wp:cNvGraphicFramePr/>
                <a:graphic xmlns:a="http://schemas.openxmlformats.org/drawingml/2006/main">
                  <a:graphicData uri="http://schemas.microsoft.com/office/word/2010/wordprocessingShape">
                    <wps:wsp>
                      <wps:cNvSpPr txBox="1"/>
                      <wps:spPr>
                        <a:xfrm>
                          <a:off x="0" y="0"/>
                          <a:ext cx="5962650" cy="1069340"/>
                        </a:xfrm>
                        <a:prstGeom prst="rect">
                          <a:avLst/>
                        </a:prstGeom>
                        <a:solidFill>
                          <a:schemeClr val="accent1">
                            <a:lumMod val="20000"/>
                            <a:lumOff val="80000"/>
                          </a:schemeClr>
                        </a:solidFill>
                        <a:ln w="6350" cmpd="sng">
                          <a:solidFill>
                            <a:schemeClr val="tx2"/>
                          </a:solidFill>
                          <a:prstDash val="dash"/>
                        </a:ln>
                      </wps:spPr>
                      <wps:txbx>
                        <w:txbxContent>
                          <w:p w14:paraId="7AF6A291"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【取組】</w:t>
                            </w:r>
                          </w:p>
                          <w:p w14:paraId="62C7970D" w14:textId="0E3BFC80"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○町会</w:t>
                            </w:r>
                            <w:r w:rsidR="00AC52DD" w:rsidRPr="006C7675">
                              <w:rPr>
                                <w:rFonts w:ascii="ＭＳ ゴシック" w:eastAsia="ＭＳ ゴシック" w:hAnsi="ＭＳ ゴシック" w:hint="eastAsia"/>
                                <w:sz w:val="20"/>
                                <w:szCs w:val="20"/>
                              </w:rPr>
                              <w:t>・</w:t>
                            </w:r>
                            <w:r w:rsidRPr="006A0720">
                              <w:rPr>
                                <w:rFonts w:ascii="ＭＳ ゴシック" w:eastAsia="ＭＳ ゴシック" w:hAnsi="ＭＳ ゴシック" w:hint="eastAsia"/>
                                <w:sz w:val="20"/>
                                <w:szCs w:val="20"/>
                              </w:rPr>
                              <w:t>自治会と連携し、見守り活動、通いの場の立ち上げ支援</w:t>
                            </w:r>
                          </w:p>
                          <w:p w14:paraId="1DFAA9A9"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○高齢化した自治会への働きかけ</w:t>
                            </w:r>
                          </w:p>
                          <w:p w14:paraId="344B8D5D"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○多世代が顔の見える関係となれるネットワークづくり</w:t>
                            </w:r>
                          </w:p>
                          <w:p w14:paraId="517B01E0"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○住宅関係機関との連携強化</w:t>
                            </w:r>
                          </w:p>
                          <w:p w14:paraId="7703C716"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○助け合い活動成功事例の伝播</w:t>
                            </w:r>
                          </w:p>
                          <w:p w14:paraId="66F99997" w14:textId="77777777" w:rsidR="00D80E95" w:rsidRPr="006A0720"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9049C" id="_x0000_s1588" type="#_x0000_t202" style="position:absolute;left:0;text-align:left;margin-left:-6.35pt;margin-top:6.45pt;width:469.5pt;height:84.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" fillcolor="#dbe5f1 [660]" strokecolor="#1f497d [3215]" strokeweight=".5pt">
                <v:stroke dashstyle="dash"/>
                <v:textbox inset="2.65242mm,1.3262mm,2.65242mm,1.3262mm">
                  <w:txbxContent>
                    <w:p w14:paraId="7AF6A291"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【取組】</w:t>
                      </w:r>
                    </w:p>
                    <w:p w14:paraId="62C7970D" w14:textId="0E3BFC80"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○町会</w:t>
                      </w:r>
                      <w:r w:rsidR="00AC52DD" w:rsidRPr="006C7675">
                        <w:rPr>
                          <w:rFonts w:ascii="ＭＳ ゴシック" w:eastAsia="ＭＳ ゴシック" w:hAnsi="ＭＳ ゴシック" w:hint="eastAsia"/>
                          <w:sz w:val="20"/>
                          <w:szCs w:val="20"/>
                        </w:rPr>
                        <w:t>・</w:t>
                      </w:r>
                      <w:r w:rsidRPr="006A0720">
                        <w:rPr>
                          <w:rFonts w:ascii="ＭＳ ゴシック" w:eastAsia="ＭＳ ゴシック" w:hAnsi="ＭＳ ゴシック" w:hint="eastAsia"/>
                          <w:sz w:val="20"/>
                          <w:szCs w:val="20"/>
                        </w:rPr>
                        <w:t>自治会と連携し、見守り活動、通いの場の立ち上げ支援</w:t>
                      </w:r>
                    </w:p>
                    <w:p w14:paraId="1DFAA9A9"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○高齢化した自治会への働きかけ</w:t>
                      </w:r>
                    </w:p>
                    <w:p w14:paraId="344B8D5D"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○多世代が顔の見える関係となれるネットワークづくり</w:t>
                      </w:r>
                    </w:p>
                    <w:p w14:paraId="517B01E0"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○住宅関係機関との連携強化</w:t>
                      </w:r>
                    </w:p>
                    <w:p w14:paraId="7703C716" w14:textId="77777777" w:rsidR="00D80E95" w:rsidRPr="006A0720" w:rsidRDefault="00D80E95" w:rsidP="00D80E95">
                      <w:pPr>
                        <w:ind w:left="200" w:hangingChars="100" w:hanging="200"/>
                        <w:rPr>
                          <w:rFonts w:ascii="ＭＳ ゴシック" w:eastAsia="ＭＳ ゴシック" w:hAnsi="ＭＳ ゴシック"/>
                          <w:sz w:val="20"/>
                          <w:szCs w:val="20"/>
                        </w:rPr>
                      </w:pPr>
                      <w:r w:rsidRPr="006A0720">
                        <w:rPr>
                          <w:rFonts w:ascii="ＭＳ ゴシック" w:eastAsia="ＭＳ ゴシック" w:hAnsi="ＭＳ ゴシック" w:hint="eastAsia"/>
                          <w:sz w:val="20"/>
                          <w:szCs w:val="20"/>
                        </w:rPr>
                        <w:t>○助け合い活動成功事例の伝播</w:t>
                      </w:r>
                    </w:p>
                    <w:p w14:paraId="66F99997" w14:textId="77777777" w:rsidR="00D80E95" w:rsidRPr="006A0720"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7E776FC4" w14:textId="77777777" w:rsidR="00D80E95" w:rsidRDefault="00D80E95" w:rsidP="00D80E95">
      <w:pPr>
        <w:spacing w:line="400" w:lineRule="exact"/>
      </w:pPr>
    </w:p>
    <w:p w14:paraId="4707A644" w14:textId="77777777" w:rsidR="00D80E95" w:rsidRDefault="00D80E95" w:rsidP="00D80E95">
      <w:pPr>
        <w:spacing w:line="400" w:lineRule="exact"/>
      </w:pPr>
    </w:p>
    <w:p w14:paraId="0B82667B" w14:textId="77777777" w:rsidR="00D80E95" w:rsidRDefault="00D80E95" w:rsidP="00D80E95">
      <w:r>
        <w:rPr>
          <w:rFonts w:hint="eastAsia"/>
        </w:rPr>
        <w:t>あ</w:t>
      </w:r>
    </w:p>
    <w:p w14:paraId="24A2461E" w14:textId="77777777" w:rsidR="00D80E95" w:rsidRDefault="00D80E95" w:rsidP="00D80E95">
      <w:pPr>
        <w:widowControl/>
        <w:jc w:val="left"/>
      </w:pPr>
      <w:r>
        <w:rPr>
          <w:noProof/>
        </w:rPr>
        <mc:AlternateContent>
          <mc:Choice Requires="wps">
            <w:drawing>
              <wp:anchor distT="0" distB="0" distL="114300" distR="114300" simplePos="0" relativeHeight="251893760" behindDoc="0" locked="0" layoutInCell="1" allowOverlap="1" wp14:anchorId="3E39CA7C" wp14:editId="40DD4750">
                <wp:simplePos x="0" y="0"/>
                <wp:positionH relativeFrom="margin">
                  <wp:posOffset>-168910</wp:posOffset>
                </wp:positionH>
                <wp:positionV relativeFrom="paragraph">
                  <wp:posOffset>292735</wp:posOffset>
                </wp:positionV>
                <wp:extent cx="6134100" cy="899160"/>
                <wp:effectExtent l="0" t="0" r="19050" b="15240"/>
                <wp:wrapNone/>
                <wp:docPr id="1627866291" name="四角形: 角を丸くする 1627866291"/>
                <wp:cNvGraphicFramePr/>
                <a:graphic xmlns:a="http://schemas.openxmlformats.org/drawingml/2006/main">
                  <a:graphicData uri="http://schemas.microsoft.com/office/word/2010/wordprocessingShape">
                    <wps:wsp>
                      <wps:cNvSpPr/>
                      <wps:spPr>
                        <a:xfrm>
                          <a:off x="0" y="0"/>
                          <a:ext cx="6134100" cy="89916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08626C7" w14:textId="77777777" w:rsidR="00D80E95" w:rsidRPr="006A0720"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A0720">
                              <w:rPr>
                                <w:rFonts w:ascii="ＭＳ ゴシック" w:eastAsia="ＭＳ ゴシック" w:hAnsi="ＭＳ ゴシック" w:hint="eastAsia"/>
                                <w:b/>
                                <w:bCs/>
                                <w:color w:val="0D0D0D" w:themeColor="text1" w:themeTint="F2"/>
                                <w:sz w:val="26"/>
                                <w:szCs w:val="26"/>
                              </w:rPr>
                              <w:t>まとめ</w:t>
                            </w:r>
                          </w:p>
                          <w:p w14:paraId="2532AFF5" w14:textId="15245D13" w:rsidR="00D80E95" w:rsidRPr="006A0720" w:rsidRDefault="00D80E95" w:rsidP="00AC52DD">
                            <w:pPr>
                              <w:ind w:firstLineChars="100" w:firstLine="200"/>
                              <w:rPr>
                                <w:rFonts w:ascii="ＭＳ ゴシック" w:eastAsia="ＭＳ ゴシック" w:hAnsi="ＭＳ ゴシック"/>
                                <w:color w:val="0D0D0D" w:themeColor="text1" w:themeTint="F2"/>
                                <w:sz w:val="20"/>
                                <w:szCs w:val="20"/>
                              </w:rPr>
                            </w:pPr>
                            <w:bookmarkStart w:id="392" w:name="_Hlk155374844"/>
                            <w:bookmarkStart w:id="393" w:name="_Hlk155374845"/>
                            <w:r w:rsidRPr="006A0720">
                              <w:rPr>
                                <w:rFonts w:ascii="ＭＳ ゴシック" w:eastAsia="ＭＳ ゴシック" w:hAnsi="ＭＳ ゴシック" w:hint="eastAsia"/>
                                <w:color w:val="0D0D0D" w:themeColor="text1" w:themeTint="F2"/>
                                <w:sz w:val="20"/>
                                <w:szCs w:val="20"/>
                              </w:rPr>
                              <w:t>高齢化率は区内で最も低いが、孤独感を感じている人</w:t>
                            </w:r>
                            <w:r w:rsidR="00AC52DD" w:rsidRPr="00E7368A">
                              <w:rPr>
                                <w:rFonts w:ascii="ＭＳ ゴシック" w:eastAsia="ＭＳ ゴシック" w:hAnsi="ＭＳ ゴシック" w:hint="eastAsia"/>
                                <w:color w:val="000000" w:themeColor="text1"/>
                                <w:sz w:val="20"/>
                                <w:szCs w:val="20"/>
                              </w:rPr>
                              <w:t>の割合</w:t>
                            </w:r>
                            <w:r w:rsidRPr="006A0720">
                              <w:rPr>
                                <w:rFonts w:ascii="ＭＳ ゴシック" w:eastAsia="ＭＳ ゴシック" w:hAnsi="ＭＳ ゴシック" w:hint="eastAsia"/>
                                <w:color w:val="0D0D0D" w:themeColor="text1" w:themeTint="F2"/>
                                <w:sz w:val="20"/>
                                <w:szCs w:val="20"/>
                              </w:rPr>
                              <w:t>が最も多い圏域である。高齢化が進む集合住宅も増加しており、町会</w:t>
                            </w:r>
                            <w:r w:rsidR="00AC52DD" w:rsidRPr="00E7368A">
                              <w:rPr>
                                <w:rFonts w:ascii="ＭＳ ゴシック" w:eastAsia="ＭＳ ゴシック" w:hAnsi="ＭＳ ゴシック" w:hint="eastAsia"/>
                                <w:color w:val="000000" w:themeColor="text1"/>
                                <w:sz w:val="20"/>
                                <w:szCs w:val="20"/>
                              </w:rPr>
                              <w:t>・</w:t>
                            </w:r>
                            <w:r w:rsidRPr="006A0720">
                              <w:rPr>
                                <w:rFonts w:ascii="ＭＳ ゴシック" w:eastAsia="ＭＳ ゴシック" w:hAnsi="ＭＳ ゴシック" w:hint="eastAsia"/>
                                <w:color w:val="0D0D0D" w:themeColor="text1" w:themeTint="F2"/>
                                <w:sz w:val="20"/>
                                <w:szCs w:val="20"/>
                              </w:rPr>
                              <w:t>自治会と連携し、見守り活動、通いの場の立ち上げ支援を今後も行っていく。</w:t>
                            </w:r>
                            <w:bookmarkEnd w:id="392"/>
                            <w:bookmarkEnd w:id="39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9CA7C" id="四角形: 角を丸くする 1627866291" o:spid="_x0000_s1589" style="position:absolute;margin-left:-13.3pt;margin-top:23.05pt;width:483pt;height:70.8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" fillcolor="white [3212]" strokecolor="black [3213]" strokeweight="1.75pt">
                <v:textbox>
                  <w:txbxContent>
                    <w:p w14:paraId="108626C7" w14:textId="77777777" w:rsidR="00D80E95" w:rsidRPr="006A0720"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6A0720">
                        <w:rPr>
                          <w:rFonts w:ascii="ＭＳ ゴシック" w:eastAsia="ＭＳ ゴシック" w:hAnsi="ＭＳ ゴシック" w:hint="eastAsia"/>
                          <w:b/>
                          <w:bCs/>
                          <w:color w:val="0D0D0D" w:themeColor="text1" w:themeTint="F2"/>
                          <w:sz w:val="26"/>
                          <w:szCs w:val="26"/>
                        </w:rPr>
                        <w:t>まとめ</w:t>
                      </w:r>
                    </w:p>
                    <w:p w14:paraId="2532AFF5" w14:textId="15245D13" w:rsidR="00D80E95" w:rsidRPr="006A0720" w:rsidRDefault="00D80E95" w:rsidP="00AC52DD">
                      <w:pPr>
                        <w:ind w:firstLineChars="100" w:firstLine="200"/>
                        <w:rPr>
                          <w:rFonts w:ascii="ＭＳ ゴシック" w:eastAsia="ＭＳ ゴシック" w:hAnsi="ＭＳ ゴシック"/>
                          <w:color w:val="0D0D0D" w:themeColor="text1" w:themeTint="F2"/>
                          <w:sz w:val="20"/>
                          <w:szCs w:val="20"/>
                        </w:rPr>
                      </w:pPr>
                      <w:bookmarkStart w:id="443" w:name="_Hlk155374844"/>
                      <w:bookmarkStart w:id="444" w:name="_Hlk155374845"/>
                      <w:r w:rsidRPr="006A0720">
                        <w:rPr>
                          <w:rFonts w:ascii="ＭＳ ゴシック" w:eastAsia="ＭＳ ゴシック" w:hAnsi="ＭＳ ゴシック" w:hint="eastAsia"/>
                          <w:color w:val="0D0D0D" w:themeColor="text1" w:themeTint="F2"/>
                          <w:sz w:val="20"/>
                          <w:szCs w:val="20"/>
                        </w:rPr>
                        <w:t>高齢化率は区内で最も低いが、孤独感を感じている人</w:t>
                      </w:r>
                      <w:r w:rsidR="00AC52DD" w:rsidRPr="00E7368A">
                        <w:rPr>
                          <w:rFonts w:ascii="ＭＳ ゴシック" w:eastAsia="ＭＳ ゴシック" w:hAnsi="ＭＳ ゴシック" w:hint="eastAsia"/>
                          <w:color w:val="000000" w:themeColor="text1"/>
                          <w:sz w:val="20"/>
                          <w:szCs w:val="20"/>
                        </w:rPr>
                        <w:t>の割合</w:t>
                      </w:r>
                      <w:r w:rsidRPr="006A0720">
                        <w:rPr>
                          <w:rFonts w:ascii="ＭＳ ゴシック" w:eastAsia="ＭＳ ゴシック" w:hAnsi="ＭＳ ゴシック" w:hint="eastAsia"/>
                          <w:color w:val="0D0D0D" w:themeColor="text1" w:themeTint="F2"/>
                          <w:sz w:val="20"/>
                          <w:szCs w:val="20"/>
                        </w:rPr>
                        <w:t>が最も多い圏域である。高齢化が進む集合住宅も増加しており、町会</w:t>
                      </w:r>
                      <w:r w:rsidR="00AC52DD" w:rsidRPr="00E7368A">
                        <w:rPr>
                          <w:rFonts w:ascii="ＭＳ ゴシック" w:eastAsia="ＭＳ ゴシック" w:hAnsi="ＭＳ ゴシック" w:hint="eastAsia"/>
                          <w:color w:val="000000" w:themeColor="text1"/>
                          <w:sz w:val="20"/>
                          <w:szCs w:val="20"/>
                        </w:rPr>
                        <w:t>・</w:t>
                      </w:r>
                      <w:r w:rsidRPr="006A0720">
                        <w:rPr>
                          <w:rFonts w:ascii="ＭＳ ゴシック" w:eastAsia="ＭＳ ゴシック" w:hAnsi="ＭＳ ゴシック" w:hint="eastAsia"/>
                          <w:color w:val="0D0D0D" w:themeColor="text1" w:themeTint="F2"/>
                          <w:sz w:val="20"/>
                          <w:szCs w:val="20"/>
                        </w:rPr>
                        <w:t>自治会と連携し、見守り活動、通いの場の立ち上げ支援を今後も行っていく。</w:t>
                      </w:r>
                      <w:bookmarkEnd w:id="443"/>
                      <w:bookmarkEnd w:id="444"/>
                    </w:p>
                  </w:txbxContent>
                </v:textbox>
                <w10:wrap anchorx="margin"/>
              </v:roundrect>
            </w:pict>
          </mc:Fallback>
        </mc:AlternateContent>
      </w:r>
      <w:r>
        <w:br w:type="page"/>
      </w:r>
    </w:p>
    <w:bookmarkStart w:id="394" w:name="_Toc160114920"/>
    <w:p w14:paraId="0068A0AE" w14:textId="41F2F40E" w:rsidR="00D80E95" w:rsidRPr="004C5809" w:rsidRDefault="00D80E95" w:rsidP="00A71F1C">
      <w:pPr>
        <w:pStyle w:val="4"/>
        <w:numPr>
          <w:ilvl w:val="0"/>
          <w:numId w:val="16"/>
        </w:numPr>
        <w:tabs>
          <w:tab w:val="num" w:pos="483"/>
        </w:tabs>
        <w:spacing w:after="144"/>
        <w:ind w:left="221" w:hanging="341"/>
        <w:rPr>
          <w:color w:val="auto"/>
          <w:sz w:val="36"/>
          <w:szCs w:val="36"/>
          <w:lang w:eastAsia="zh-TW"/>
        </w:rPr>
      </w:pPr>
      <w:r>
        <w:rPr>
          <w:noProof/>
          <w:lang w:eastAsia="zh-TW"/>
        </w:rPr>
        <mc:AlternateContent>
          <mc:Choice Requires="wps">
            <w:drawing>
              <wp:anchor distT="0" distB="0" distL="114300" distR="114300" simplePos="0" relativeHeight="251751424" behindDoc="1" locked="0" layoutInCell="1" allowOverlap="1" wp14:anchorId="581C8C6A" wp14:editId="25DBD692">
                <wp:simplePos x="0" y="0"/>
                <wp:positionH relativeFrom="column">
                  <wp:posOffset>-124575</wp:posOffset>
                </wp:positionH>
                <wp:positionV relativeFrom="paragraph">
                  <wp:posOffset>294178</wp:posOffset>
                </wp:positionV>
                <wp:extent cx="6134100" cy="3712210"/>
                <wp:effectExtent l="0" t="0" r="0" b="2540"/>
                <wp:wrapNone/>
                <wp:docPr id="73279775" name="正方形/長方形 73279775"/>
                <wp:cNvGraphicFramePr/>
                <a:graphic xmlns:a="http://schemas.openxmlformats.org/drawingml/2006/main">
                  <a:graphicData uri="http://schemas.microsoft.com/office/word/2010/wordprocessingShape">
                    <wps:wsp>
                      <wps:cNvSpPr/>
                      <wps:spPr>
                        <a:xfrm>
                          <a:off x="0" y="0"/>
                          <a:ext cx="6134100" cy="3712210"/>
                        </a:xfrm>
                        <a:prstGeom prst="rect">
                          <a:avLst/>
                        </a:prstGeom>
                        <a:solidFill>
                          <a:schemeClr val="accent4">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951888" w14:textId="63B8313D" w:rsidR="00D80E95" w:rsidRPr="008C6982" w:rsidRDefault="00DB6BB7"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8C6982">
                              <w:rPr>
                                <w:rFonts w:ascii="ＭＳ ゴシック" w:eastAsia="ＭＳ ゴシック" w:hAnsi="ＭＳ ゴシック" w:hint="eastAsia"/>
                                <w:b/>
                                <w:bCs/>
                                <w:color w:val="000000" w:themeColor="text1"/>
                                <w:sz w:val="26"/>
                                <w:szCs w:val="26"/>
                              </w:rPr>
                              <w:t>基礎データ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C8C6A" id="正方形/長方形 73279775" o:spid="_x0000_s1590" style="position:absolute;left:0;text-align:left;margin-left:-9.8pt;margin-top:23.15pt;width:483pt;height:292.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" fillcolor="#e5dfec [663]" stroked="f" strokeweight="2pt">
                <v:textbox>
                  <w:txbxContent>
                    <w:p w14:paraId="24951888" w14:textId="63B8313D" w:rsidR="00D80E95" w:rsidRPr="008C6982" w:rsidRDefault="00DB6BB7"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(１</w:t>
                      </w:r>
                      <w:r>
                        <w:rPr>
                          <w:rFonts w:ascii="ＭＳ ゴシック" w:eastAsia="ＭＳ ゴシック" w:hAnsi="ＭＳ ゴシック"/>
                          <w:b/>
                          <w:bCs/>
                          <w:color w:val="000000" w:themeColor="text1"/>
                          <w:sz w:val="26"/>
                          <w:szCs w:val="26"/>
                        </w:rPr>
                        <w:t xml:space="preserve">) </w:t>
                      </w:r>
                      <w:r w:rsidR="00D80E95" w:rsidRPr="008C6982">
                        <w:rPr>
                          <w:rFonts w:ascii="ＭＳ ゴシック" w:eastAsia="ＭＳ ゴシック" w:hAnsi="ＭＳ ゴシック" w:hint="eastAsia"/>
                          <w:b/>
                          <w:bCs/>
                          <w:color w:val="000000" w:themeColor="text1"/>
                          <w:sz w:val="26"/>
                          <w:szCs w:val="26"/>
                        </w:rPr>
                        <w:t>基礎データ</w:t>
                      </w:r>
                    </w:p>
                  </w:txbxContent>
                </v:textbox>
              </v:rect>
            </w:pict>
          </mc:Fallback>
        </mc:AlternateContent>
      </w:r>
      <w:bookmarkStart w:id="395" w:name="_Hlk156232134"/>
      <w:r>
        <w:rPr>
          <w:rFonts w:hint="eastAsia"/>
          <w:color w:val="auto"/>
          <w:sz w:val="36"/>
          <w:szCs w:val="36"/>
          <w:lang w:eastAsia="zh-TW"/>
        </w:rPr>
        <w:t>小松川平</w:t>
      </w:r>
      <w:bookmarkStart w:id="396" w:name="_Hlk156232212"/>
      <w:r>
        <w:rPr>
          <w:rFonts w:hint="eastAsia"/>
          <w:color w:val="auto"/>
          <w:sz w:val="36"/>
          <w:szCs w:val="36"/>
          <w:lang w:eastAsia="zh-TW"/>
        </w:rPr>
        <w:t>井</w:t>
      </w:r>
      <w:bookmarkEnd w:id="396"/>
      <w:r w:rsidRPr="004C5809">
        <w:rPr>
          <w:rFonts w:hint="eastAsia"/>
          <w:color w:val="auto"/>
          <w:sz w:val="36"/>
          <w:szCs w:val="36"/>
          <w:lang w:eastAsia="zh-TW"/>
        </w:rPr>
        <w:t>圏域</w:t>
      </w:r>
      <w:bookmarkEnd w:id="395"/>
      <w:bookmarkEnd w:id="394"/>
    </w:p>
    <w:p w14:paraId="48E8D408" w14:textId="77777777" w:rsidR="00D80E95" w:rsidRDefault="00D80E95" w:rsidP="00D80E95">
      <w:pPr>
        <w:rPr>
          <w:lang w:eastAsia="zh-TW"/>
        </w:rPr>
      </w:pPr>
    </w:p>
    <w:p w14:paraId="271AFFD1" w14:textId="2C45E17B" w:rsidR="00D80E95" w:rsidRPr="008C6982" w:rsidRDefault="008D3AD2" w:rsidP="00D80E95">
      <w:pPr>
        <w:tabs>
          <w:tab w:val="left" w:pos="6600"/>
        </w:tabs>
        <w:autoSpaceDE w:val="0"/>
        <w:autoSpaceDN w:val="0"/>
        <w:spacing w:line="440" w:lineRule="exact"/>
        <w:rPr>
          <w:rFonts w:ascii="ＭＳ ゴシック" w:eastAsia="ＭＳ ゴシック" w:hAnsi="ＭＳ ゴシック"/>
          <w:sz w:val="22"/>
          <w:szCs w:val="22"/>
          <w:lang w:eastAsia="zh-TW"/>
        </w:rPr>
      </w:pPr>
      <w:r>
        <w:rPr>
          <w:rFonts w:ascii="ＭＳ ゴシック" w:eastAsia="ＭＳ ゴシック" w:hAnsi="ＭＳ ゴシック" w:hint="eastAsia"/>
          <w:noProof/>
          <w:sz w:val="22"/>
          <w:szCs w:val="22"/>
          <w:lang w:val="zh-TW" w:eastAsia="zh-TW"/>
        </w:rPr>
        <mc:AlternateContent>
          <mc:Choice Requires="wpg">
            <w:drawing>
              <wp:anchor distT="0" distB="0" distL="114300" distR="114300" simplePos="0" relativeHeight="252001280" behindDoc="0" locked="0" layoutInCell="1" allowOverlap="1" wp14:anchorId="38D21B3A" wp14:editId="7DC375F4">
                <wp:simplePos x="0" y="0"/>
                <wp:positionH relativeFrom="column">
                  <wp:posOffset>3812247</wp:posOffset>
                </wp:positionH>
                <wp:positionV relativeFrom="paragraph">
                  <wp:posOffset>556260</wp:posOffset>
                </wp:positionV>
                <wp:extent cx="1928885" cy="855785"/>
                <wp:effectExtent l="0" t="0" r="14605" b="20955"/>
                <wp:wrapNone/>
                <wp:docPr id="857682865" name="グループ化 857682865"/>
                <wp:cNvGraphicFramePr/>
                <a:graphic xmlns:a="http://schemas.openxmlformats.org/drawingml/2006/main">
                  <a:graphicData uri="http://schemas.microsoft.com/office/word/2010/wordprocessingGroup">
                    <wpg:wgp>
                      <wpg:cNvGrpSpPr/>
                      <wpg:grpSpPr>
                        <a:xfrm>
                          <a:off x="0" y="0"/>
                          <a:ext cx="1928885" cy="855785"/>
                          <a:chOff x="0" y="0"/>
                          <a:chExt cx="1928885" cy="855785"/>
                        </a:xfrm>
                      </wpg:grpSpPr>
                      <wps:wsp>
                        <wps:cNvPr id="291" name="Text Box 1393"/>
                        <wps:cNvSpPr txBox="1">
                          <a:spLocks noChangeArrowheads="1"/>
                        </wps:cNvSpPr>
                        <wps:spPr bwMode="auto">
                          <a:xfrm>
                            <a:off x="0" y="0"/>
                            <a:ext cx="1928885" cy="855785"/>
                          </a:xfrm>
                          <a:prstGeom prst="rect">
                            <a:avLst/>
                          </a:prstGeom>
                          <a:solidFill>
                            <a:srgbClr val="FFFFFF"/>
                          </a:solidFill>
                          <a:ln w="6350">
                            <a:solidFill>
                              <a:schemeClr val="tx1"/>
                            </a:solidFill>
                            <a:miter lim="800000"/>
                            <a:headEnd/>
                            <a:tailEnd/>
                          </a:ln>
                        </wps:spPr>
                        <wps:txbx>
                          <w:txbxContent>
                            <w:p w14:paraId="3DA37153" w14:textId="7001CFA7" w:rsidR="00D80E95" w:rsidRDefault="00D80E95" w:rsidP="008D3AD2">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小松川平井</w:t>
                              </w:r>
                            </w:p>
                            <w:p w14:paraId="10882E8F" w14:textId="77777777" w:rsidR="008D3AD2" w:rsidRPr="008D3AD2" w:rsidRDefault="008D3AD2" w:rsidP="008D3AD2">
                              <w:pPr>
                                <w:spacing w:beforeLines="10" w:before="24" w:afterLines="10" w:after="24" w:line="240" w:lineRule="exact"/>
                                <w:jc w:val="left"/>
                                <w:rPr>
                                  <w:rFonts w:ascii="ＭＳ ゴシック" w:eastAsia="ＭＳ ゴシック" w:hAnsi="ＭＳ ゴシック"/>
                                  <w:sz w:val="16"/>
                                  <w:szCs w:val="16"/>
                                </w:rPr>
                              </w:pPr>
                            </w:p>
                            <w:p w14:paraId="423F4D1A"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117DB105" w14:textId="77777777" w:rsidR="00D80E95" w:rsidRPr="001B1970" w:rsidRDefault="00D80E95" w:rsidP="008D3AD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平井小松川 第二ウエル江戸川</w:t>
                              </w:r>
                            </w:p>
                            <w:p w14:paraId="1DFCC6BD" w14:textId="77777777" w:rsidR="00D80E95" w:rsidRPr="001B1970" w:rsidRDefault="00D80E95" w:rsidP="008D3AD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平井（分室）第二ウエル江戸川</w:t>
                              </w:r>
                            </w:p>
                          </w:txbxContent>
                        </wps:txbx>
                        <wps:bodyPr rot="0" vert="horz" wrap="square" lIns="74295" tIns="8890" rIns="74295" bIns="8890" anchor="t" anchorCtr="0" upright="1">
                          <a:noAutofit/>
                        </wps:bodyPr>
                      </wps:wsp>
                      <pic:pic xmlns:pic="http://schemas.openxmlformats.org/drawingml/2006/picture">
                        <pic:nvPicPr>
                          <pic:cNvPr id="2055703317" name="図 2055703317"/>
                          <pic:cNvPicPr>
                            <a:picLocks noChangeAspect="1"/>
                          </pic:cNvPicPr>
                        </pic:nvPicPr>
                        <pic:blipFill>
                          <a:blip r:embed="rId2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7230" y="674077"/>
                            <a:ext cx="168910" cy="127000"/>
                          </a:xfrm>
                          <a:prstGeom prst="rect">
                            <a:avLst/>
                          </a:prstGeom>
                        </pic:spPr>
                      </pic:pic>
                      <pic:pic xmlns:pic="http://schemas.openxmlformats.org/drawingml/2006/picture">
                        <pic:nvPicPr>
                          <pic:cNvPr id="2055703320" name="図 2055703320"/>
                          <pic:cNvPicPr>
                            <a:picLocks noChangeAspect="1"/>
                          </pic:cNvPicPr>
                        </pic:nvPicPr>
                        <pic:blipFill>
                          <a:blip r:embed="rId26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7230" y="533400"/>
                            <a:ext cx="168910" cy="127000"/>
                          </a:xfrm>
                          <a:prstGeom prst="rect">
                            <a:avLst/>
                          </a:prstGeom>
                        </pic:spPr>
                      </pic:pic>
                    </wpg:wgp>
                  </a:graphicData>
                </a:graphic>
              </wp:anchor>
            </w:drawing>
          </mc:Choice>
          <mc:Fallback>
            <w:pict>
              <v:group w14:anchorId="38D21B3A" id="グループ化 857682865" o:spid="_x0000_s1636" style="position:absolute;left:0;text-align:left;margin-left:300.2pt;margin-top:43.8pt;width:151.9pt;height:67.4pt;z-index:252001280" coordsize="19288,8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">
                <v:shape id="Text Box 1393" o:spid="_x0000_s1637" type="#_x0000_t202" style="position:absolute;width:19288;height:8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" strokecolor="black [3213]" strokeweight=".5pt">
                  <v:textbox inset="5.85pt,.7pt,5.85pt,.7pt">
                    <w:txbxContent>
                      <w:p w14:paraId="3DA37153" w14:textId="7001CFA7" w:rsidR="00D80E95" w:rsidRDefault="00D80E95" w:rsidP="008D3AD2">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★なごみの家　小松川平井</w:t>
                        </w:r>
                      </w:p>
                      <w:p w14:paraId="10882E8F" w14:textId="77777777" w:rsidR="008D3AD2" w:rsidRPr="008D3AD2" w:rsidRDefault="008D3AD2" w:rsidP="008D3AD2">
                        <w:pPr>
                          <w:spacing w:beforeLines="10" w:before="24" w:afterLines="10" w:after="24" w:line="240" w:lineRule="exact"/>
                          <w:jc w:val="left"/>
                          <w:rPr>
                            <w:rFonts w:ascii="ＭＳ ゴシック" w:eastAsia="ＭＳ ゴシック" w:hAnsi="ＭＳ ゴシック"/>
                            <w:sz w:val="16"/>
                            <w:szCs w:val="16"/>
                          </w:rPr>
                        </w:pPr>
                      </w:p>
                      <w:p w14:paraId="423F4D1A" w14:textId="77777777" w:rsidR="00D80E95" w:rsidRPr="001B1970" w:rsidRDefault="00D80E95" w:rsidP="00D80E95">
                        <w:pPr>
                          <w:spacing w:beforeLines="10" w:before="24" w:afterLines="10" w:after="24" w:line="240" w:lineRule="exact"/>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●相談等を行っている熟年相談室</w:t>
                        </w:r>
                      </w:p>
                      <w:p w14:paraId="117DB105" w14:textId="77777777" w:rsidR="00D80E95" w:rsidRPr="001B1970" w:rsidRDefault="00D80E95" w:rsidP="008D3AD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平井小松川 第二ウエル江戸川</w:t>
                        </w:r>
                      </w:p>
                      <w:p w14:paraId="1DFCC6BD" w14:textId="77777777" w:rsidR="00D80E95" w:rsidRPr="001B1970" w:rsidRDefault="00D80E95" w:rsidP="008D3AD2">
                        <w:pPr>
                          <w:spacing w:beforeLines="10" w:before="24" w:afterLines="10" w:after="24" w:line="200" w:lineRule="exact"/>
                          <w:ind w:firstLineChars="200" w:firstLine="320"/>
                          <w:jc w:val="left"/>
                          <w:rPr>
                            <w:rFonts w:ascii="ＭＳ ゴシック" w:eastAsia="ＭＳ ゴシック" w:hAnsi="ＭＳ ゴシック"/>
                            <w:sz w:val="16"/>
                            <w:szCs w:val="16"/>
                          </w:rPr>
                        </w:pPr>
                        <w:r w:rsidRPr="001B1970">
                          <w:rPr>
                            <w:rFonts w:ascii="ＭＳ ゴシック" w:eastAsia="ＭＳ ゴシック" w:hAnsi="ＭＳ ゴシック" w:hint="eastAsia"/>
                            <w:sz w:val="16"/>
                            <w:szCs w:val="16"/>
                          </w:rPr>
                          <w:t>平井（分室）第二ウエル江戸川</w:t>
                        </w:r>
                      </w:p>
                    </w:txbxContent>
                  </v:textbox>
                </v:shape>
                <v:shape id="図 2055703317" o:spid="_x0000_s1638" type="#_x0000_t75" style="position:absolute;left:1172;top:6740;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">
                  <v:imagedata r:id="rId262" o:title="" chromakey="white"/>
                </v:shape>
                <v:shape id="図 2055703320" o:spid="_x0000_s1639" type="#_x0000_t75" style="position:absolute;left:1172;top:5334;width:168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">
                  <v:imagedata r:id="rId263" o:title="" chromakey="white"/>
                </v:shape>
              </v:group>
            </w:pict>
          </mc:Fallback>
        </mc:AlternateContent>
      </w:r>
      <w:r w:rsidR="00D80E95" w:rsidRPr="008C6982">
        <w:rPr>
          <w:rFonts w:ascii="ＭＳ ゴシック" w:eastAsia="ＭＳ ゴシック" w:hAnsi="ＭＳ ゴシック" w:hint="eastAsia"/>
          <w:sz w:val="22"/>
          <w:szCs w:val="22"/>
          <w:lang w:eastAsia="zh-TW"/>
        </w:rPr>
        <w:t>①</w:t>
      </w:r>
      <w:r w:rsidR="00DB6BB7">
        <w:rPr>
          <w:rFonts w:ascii="ＭＳ ゴシック" w:eastAsia="ＭＳ ゴシック" w:hAnsi="ＭＳ ゴシック" w:hint="eastAsia"/>
          <w:sz w:val="22"/>
          <w:szCs w:val="22"/>
        </w:rPr>
        <w:t xml:space="preserve"> </w:t>
      </w:r>
      <w:r w:rsidR="00D80E95" w:rsidRPr="008C6982">
        <w:rPr>
          <w:rFonts w:ascii="ＭＳ ゴシック" w:eastAsia="ＭＳ ゴシック" w:hAnsi="ＭＳ ゴシック" w:hint="eastAsia"/>
          <w:sz w:val="22"/>
          <w:szCs w:val="22"/>
          <w:lang w:eastAsia="zh-TW"/>
        </w:rPr>
        <w:t>人口構成（令和５年10月１日現在）</w:t>
      </w:r>
    </w:p>
    <w:tbl>
      <w:tblPr>
        <w:tblStyle w:val="af3"/>
        <w:tblW w:w="5812" w:type="dxa"/>
        <w:jc w:val="left"/>
        <w:tblInd w:w="-5" w:type="dxa"/>
        <w:tblCellMar>
          <w:left w:w="57" w:type="dxa"/>
          <w:right w:w="57" w:type="dxa"/>
        </w:tblCellMar>
        <w:tblLook w:val="04A0" w:firstRow="1" w:lastRow="0" w:firstColumn="1" w:lastColumn="0" w:noHBand="0" w:noVBand="1"/>
      </w:tblPr>
      <w:tblGrid>
        <w:gridCol w:w="1276"/>
        <w:gridCol w:w="1134"/>
        <w:gridCol w:w="1134"/>
        <w:gridCol w:w="1134"/>
        <w:gridCol w:w="1134"/>
      </w:tblGrid>
      <w:tr w:rsidR="00D80E95" w:rsidRPr="008C6982" w14:paraId="06AE6608" w14:textId="77777777" w:rsidTr="006B766F">
        <w:trPr>
          <w:jc w:val="left"/>
        </w:trPr>
        <w:tc>
          <w:tcPr>
            <w:tcW w:w="1276" w:type="dxa"/>
            <w:tcBorders>
              <w:bottom w:val="single" w:sz="18" w:space="0" w:color="auto"/>
            </w:tcBorders>
            <w:shd w:val="clear" w:color="auto" w:fill="DBE5F1" w:themeFill="accent1" w:themeFillTint="33"/>
            <w:vAlign w:val="center"/>
          </w:tcPr>
          <w:p w14:paraId="51D4ACAC" w14:textId="77777777" w:rsidR="00D80E95" w:rsidRPr="008C6982" w:rsidRDefault="00D80E95" w:rsidP="006B766F">
            <w:pPr>
              <w:ind w:rightChars="50" w:right="120"/>
              <w:jc w:val="center"/>
              <w:rPr>
                <w:rFonts w:ascii="ＭＳ ゴシック" w:eastAsia="ＭＳ ゴシック" w:hAnsi="ＭＳ ゴシック"/>
                <w:sz w:val="22"/>
                <w:szCs w:val="22"/>
                <w:lang w:eastAsia="zh-TW"/>
              </w:rPr>
            </w:pPr>
          </w:p>
        </w:tc>
        <w:tc>
          <w:tcPr>
            <w:tcW w:w="1134" w:type="dxa"/>
            <w:tcBorders>
              <w:bottom w:val="single" w:sz="18" w:space="0" w:color="auto"/>
            </w:tcBorders>
            <w:shd w:val="clear" w:color="auto" w:fill="DBE5F1" w:themeFill="accent1" w:themeFillTint="33"/>
            <w:vAlign w:val="center"/>
          </w:tcPr>
          <w:p w14:paraId="66F121B7" w14:textId="77777777" w:rsidR="00D80E95" w:rsidRPr="008C6982" w:rsidRDefault="00D80E95" w:rsidP="006B766F">
            <w:pPr>
              <w:ind w:rightChars="50" w:right="120"/>
              <w:jc w:val="cente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男性(人</w:t>
            </w:r>
            <w:r w:rsidRPr="008C6982">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4BA76483" w14:textId="77777777" w:rsidR="00D80E95" w:rsidRPr="008C6982" w:rsidRDefault="00D80E95" w:rsidP="006B766F">
            <w:pPr>
              <w:ind w:rightChars="50" w:right="120"/>
              <w:jc w:val="cente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女性(人</w:t>
            </w:r>
            <w:r w:rsidRPr="008C6982">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6FC7D92B" w14:textId="77777777" w:rsidR="00D80E95" w:rsidRPr="008C6982" w:rsidRDefault="00D80E95" w:rsidP="006B766F">
            <w:pPr>
              <w:ind w:rightChars="50" w:right="120"/>
              <w:jc w:val="cente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合計(人</w:t>
            </w:r>
            <w:r w:rsidRPr="008C6982">
              <w:rPr>
                <w:rFonts w:ascii="ＭＳ ゴシック" w:eastAsia="ＭＳ ゴシック" w:hAnsi="ＭＳ ゴシック"/>
                <w:sz w:val="22"/>
                <w:szCs w:val="22"/>
              </w:rPr>
              <w:t>)</w:t>
            </w:r>
          </w:p>
        </w:tc>
        <w:tc>
          <w:tcPr>
            <w:tcW w:w="1134" w:type="dxa"/>
            <w:tcBorders>
              <w:bottom w:val="single" w:sz="18" w:space="0" w:color="auto"/>
            </w:tcBorders>
            <w:shd w:val="clear" w:color="auto" w:fill="DBE5F1" w:themeFill="accent1" w:themeFillTint="33"/>
            <w:vAlign w:val="center"/>
          </w:tcPr>
          <w:p w14:paraId="60E32FD2" w14:textId="77777777" w:rsidR="00D80E95" w:rsidRPr="008C6982" w:rsidRDefault="00D80E95" w:rsidP="006B766F">
            <w:pPr>
              <w:ind w:rightChars="50" w:right="120"/>
              <w:jc w:val="cente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割合(％</w:t>
            </w:r>
            <w:r w:rsidRPr="008C6982">
              <w:rPr>
                <w:rFonts w:ascii="ＭＳ ゴシック" w:eastAsia="ＭＳ ゴシック" w:hAnsi="ＭＳ ゴシック"/>
                <w:sz w:val="22"/>
                <w:szCs w:val="22"/>
              </w:rPr>
              <w:t>)</w:t>
            </w:r>
          </w:p>
        </w:tc>
      </w:tr>
      <w:tr w:rsidR="00D80E95" w:rsidRPr="008C6982" w14:paraId="23700A87" w14:textId="77777777" w:rsidTr="006B766F">
        <w:trPr>
          <w:jc w:val="left"/>
        </w:trPr>
        <w:tc>
          <w:tcPr>
            <w:tcW w:w="1276" w:type="dxa"/>
            <w:tcBorders>
              <w:top w:val="single" w:sz="18" w:space="0" w:color="auto"/>
              <w:left w:val="single" w:sz="18" w:space="0" w:color="auto"/>
              <w:bottom w:val="single" w:sz="18" w:space="0" w:color="auto"/>
              <w:right w:val="single" w:sz="2" w:space="0" w:color="auto"/>
            </w:tcBorders>
            <w:shd w:val="clear" w:color="auto" w:fill="DBE5F1" w:themeFill="accent1" w:themeFillTint="33"/>
          </w:tcPr>
          <w:p w14:paraId="6B8CF31B" w14:textId="77777777" w:rsidR="00D80E95" w:rsidRPr="008C6982" w:rsidRDefault="00D80E95" w:rsidP="006B766F">
            <w:pPr>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総人口</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1957477A"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27,554</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445DBFC1"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28,458</w:t>
            </w:r>
          </w:p>
        </w:tc>
        <w:tc>
          <w:tcPr>
            <w:tcW w:w="1134" w:type="dxa"/>
            <w:tcBorders>
              <w:top w:val="single" w:sz="18" w:space="0" w:color="auto"/>
              <w:left w:val="single" w:sz="2" w:space="0" w:color="auto"/>
              <w:bottom w:val="single" w:sz="18" w:space="0" w:color="auto"/>
              <w:right w:val="single" w:sz="2" w:space="0" w:color="auto"/>
            </w:tcBorders>
            <w:shd w:val="clear" w:color="auto" w:fill="FFFFFF" w:themeFill="background1"/>
          </w:tcPr>
          <w:p w14:paraId="5B921DF0"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56,012</w:t>
            </w:r>
          </w:p>
        </w:tc>
        <w:tc>
          <w:tcPr>
            <w:tcW w:w="1134" w:type="dxa"/>
            <w:tcBorders>
              <w:top w:val="single" w:sz="18" w:space="0" w:color="auto"/>
              <w:left w:val="single" w:sz="2" w:space="0" w:color="auto"/>
              <w:bottom w:val="single" w:sz="18" w:space="0" w:color="auto"/>
              <w:right w:val="single" w:sz="18" w:space="0" w:color="auto"/>
            </w:tcBorders>
            <w:shd w:val="clear" w:color="auto" w:fill="FFFFFF" w:themeFill="background1"/>
          </w:tcPr>
          <w:p w14:paraId="0F935D54"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100.0 </w:t>
            </w:r>
          </w:p>
        </w:tc>
      </w:tr>
      <w:tr w:rsidR="00D80E95" w:rsidRPr="008C6982" w14:paraId="23007199" w14:textId="77777777" w:rsidTr="006B766F">
        <w:trPr>
          <w:jc w:val="left"/>
        </w:trPr>
        <w:tc>
          <w:tcPr>
            <w:tcW w:w="1276" w:type="dxa"/>
            <w:tcBorders>
              <w:top w:val="single" w:sz="18" w:space="0" w:color="auto"/>
            </w:tcBorders>
            <w:shd w:val="clear" w:color="auto" w:fill="DBE5F1" w:themeFill="accent1" w:themeFillTint="33"/>
          </w:tcPr>
          <w:p w14:paraId="1C509A90" w14:textId="77777777" w:rsidR="00D80E95" w:rsidRPr="008C6982" w:rsidRDefault="00D80E95" w:rsidP="006B766F">
            <w:pPr>
              <w:autoSpaceDE w:val="0"/>
              <w:autoSpaceDN w:val="0"/>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0～14歳</w:t>
            </w:r>
          </w:p>
        </w:tc>
        <w:tc>
          <w:tcPr>
            <w:tcW w:w="1134" w:type="dxa"/>
            <w:tcBorders>
              <w:top w:val="single" w:sz="18" w:space="0" w:color="auto"/>
            </w:tcBorders>
            <w:shd w:val="clear" w:color="auto" w:fill="FFFFFF" w:themeFill="background1"/>
          </w:tcPr>
          <w:p w14:paraId="5B463EA8"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3,195</w:t>
            </w:r>
          </w:p>
        </w:tc>
        <w:tc>
          <w:tcPr>
            <w:tcW w:w="1134" w:type="dxa"/>
            <w:tcBorders>
              <w:top w:val="single" w:sz="18" w:space="0" w:color="auto"/>
            </w:tcBorders>
            <w:shd w:val="clear" w:color="auto" w:fill="FFFFFF" w:themeFill="background1"/>
          </w:tcPr>
          <w:p w14:paraId="30DEA3A6"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3,054</w:t>
            </w:r>
          </w:p>
        </w:tc>
        <w:tc>
          <w:tcPr>
            <w:tcW w:w="1134" w:type="dxa"/>
            <w:tcBorders>
              <w:top w:val="single" w:sz="18" w:space="0" w:color="auto"/>
            </w:tcBorders>
            <w:shd w:val="clear" w:color="auto" w:fill="FFFFFF" w:themeFill="background1"/>
          </w:tcPr>
          <w:p w14:paraId="6838F15E"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6,249</w:t>
            </w:r>
          </w:p>
        </w:tc>
        <w:tc>
          <w:tcPr>
            <w:tcW w:w="1134" w:type="dxa"/>
            <w:tcBorders>
              <w:top w:val="single" w:sz="18" w:space="0" w:color="auto"/>
            </w:tcBorders>
            <w:shd w:val="clear" w:color="auto" w:fill="FFFFFF" w:themeFill="background1"/>
          </w:tcPr>
          <w:p w14:paraId="6B9089B9"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11.2 </w:t>
            </w:r>
          </w:p>
        </w:tc>
      </w:tr>
      <w:tr w:rsidR="00D80E95" w:rsidRPr="008C6982" w14:paraId="1F455617" w14:textId="77777777" w:rsidTr="006B766F">
        <w:trPr>
          <w:jc w:val="left"/>
        </w:trPr>
        <w:tc>
          <w:tcPr>
            <w:tcW w:w="1276" w:type="dxa"/>
            <w:shd w:val="clear" w:color="auto" w:fill="DBE5F1" w:themeFill="accent1" w:themeFillTint="33"/>
          </w:tcPr>
          <w:p w14:paraId="6312C9EE" w14:textId="77777777" w:rsidR="00D80E95" w:rsidRPr="008C6982" w:rsidRDefault="00D80E95" w:rsidP="006B766F">
            <w:pPr>
              <w:autoSpaceDE w:val="0"/>
              <w:autoSpaceDN w:val="0"/>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15～64歳</w:t>
            </w:r>
          </w:p>
        </w:tc>
        <w:tc>
          <w:tcPr>
            <w:tcW w:w="1134" w:type="dxa"/>
            <w:shd w:val="clear" w:color="auto" w:fill="FFFFFF" w:themeFill="background1"/>
          </w:tcPr>
          <w:p w14:paraId="62D99703"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18,366</w:t>
            </w:r>
          </w:p>
        </w:tc>
        <w:tc>
          <w:tcPr>
            <w:tcW w:w="1134" w:type="dxa"/>
            <w:shd w:val="clear" w:color="auto" w:fill="FFFFFF" w:themeFill="background1"/>
          </w:tcPr>
          <w:p w14:paraId="508328FA"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17,621</w:t>
            </w:r>
          </w:p>
        </w:tc>
        <w:tc>
          <w:tcPr>
            <w:tcW w:w="1134" w:type="dxa"/>
            <w:shd w:val="clear" w:color="auto" w:fill="FFFFFF" w:themeFill="background1"/>
          </w:tcPr>
          <w:p w14:paraId="52C7E552"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35,987</w:t>
            </w:r>
          </w:p>
        </w:tc>
        <w:tc>
          <w:tcPr>
            <w:tcW w:w="1134" w:type="dxa"/>
            <w:shd w:val="clear" w:color="auto" w:fill="FFFFFF" w:themeFill="background1"/>
          </w:tcPr>
          <w:p w14:paraId="59B56736"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64.2 </w:t>
            </w:r>
          </w:p>
        </w:tc>
      </w:tr>
      <w:tr w:rsidR="00D80E95" w:rsidRPr="008C6982" w14:paraId="7B9D528A" w14:textId="77777777" w:rsidTr="006B766F">
        <w:trPr>
          <w:jc w:val="left"/>
        </w:trPr>
        <w:tc>
          <w:tcPr>
            <w:tcW w:w="1276" w:type="dxa"/>
            <w:shd w:val="clear" w:color="auto" w:fill="DBE5F1" w:themeFill="accent1" w:themeFillTint="33"/>
          </w:tcPr>
          <w:p w14:paraId="4204712B" w14:textId="77777777" w:rsidR="00D80E95" w:rsidRPr="008C6982" w:rsidRDefault="00D80E95" w:rsidP="006B766F">
            <w:pPr>
              <w:autoSpaceDE w:val="0"/>
              <w:autoSpaceDN w:val="0"/>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65～74歳</w:t>
            </w:r>
          </w:p>
        </w:tc>
        <w:tc>
          <w:tcPr>
            <w:tcW w:w="1134" w:type="dxa"/>
            <w:shd w:val="clear" w:color="auto" w:fill="FFFFFF" w:themeFill="background1"/>
          </w:tcPr>
          <w:p w14:paraId="3F765D08"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2,993</w:t>
            </w:r>
          </w:p>
        </w:tc>
        <w:tc>
          <w:tcPr>
            <w:tcW w:w="1134" w:type="dxa"/>
            <w:shd w:val="clear" w:color="auto" w:fill="FFFFFF" w:themeFill="background1"/>
          </w:tcPr>
          <w:p w14:paraId="3ADBD0A7"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3,043</w:t>
            </w:r>
          </w:p>
        </w:tc>
        <w:tc>
          <w:tcPr>
            <w:tcW w:w="1134" w:type="dxa"/>
            <w:shd w:val="clear" w:color="auto" w:fill="FFFFFF" w:themeFill="background1"/>
          </w:tcPr>
          <w:p w14:paraId="1DE05ADB"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6,036</w:t>
            </w:r>
          </w:p>
        </w:tc>
        <w:tc>
          <w:tcPr>
            <w:tcW w:w="1134" w:type="dxa"/>
            <w:shd w:val="clear" w:color="auto" w:fill="FFFFFF" w:themeFill="background1"/>
          </w:tcPr>
          <w:p w14:paraId="430A4246"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10.8 </w:t>
            </w:r>
          </w:p>
        </w:tc>
      </w:tr>
      <w:tr w:rsidR="00D80E95" w:rsidRPr="008C6982" w14:paraId="7812A1FA" w14:textId="77777777" w:rsidTr="006B766F">
        <w:trPr>
          <w:jc w:val="left"/>
        </w:trPr>
        <w:tc>
          <w:tcPr>
            <w:tcW w:w="1276" w:type="dxa"/>
            <w:shd w:val="clear" w:color="auto" w:fill="DBE5F1" w:themeFill="accent1" w:themeFillTint="33"/>
          </w:tcPr>
          <w:p w14:paraId="5D74738A" w14:textId="77777777" w:rsidR="00D80E95" w:rsidRPr="008C6982" w:rsidRDefault="00D80E95" w:rsidP="006B766F">
            <w:pPr>
              <w:autoSpaceDE w:val="0"/>
              <w:autoSpaceDN w:val="0"/>
              <w:rPr>
                <w:rFonts w:ascii="ＭＳ ゴシック" w:eastAsia="ＭＳ ゴシック" w:hAnsi="ＭＳ ゴシック"/>
                <w:sz w:val="22"/>
                <w:szCs w:val="22"/>
              </w:rPr>
            </w:pPr>
            <w:r w:rsidRPr="008C6982">
              <w:rPr>
                <w:rFonts w:ascii="ＭＳ ゴシック" w:eastAsia="ＭＳ ゴシック" w:hAnsi="ＭＳ ゴシック" w:hint="eastAsia"/>
                <w:sz w:val="22"/>
                <w:szCs w:val="22"/>
              </w:rPr>
              <w:t>75歳以上</w:t>
            </w:r>
          </w:p>
        </w:tc>
        <w:tc>
          <w:tcPr>
            <w:tcW w:w="1134" w:type="dxa"/>
            <w:shd w:val="clear" w:color="auto" w:fill="FFFFFF" w:themeFill="background1"/>
          </w:tcPr>
          <w:p w14:paraId="57815544"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3,000</w:t>
            </w:r>
          </w:p>
        </w:tc>
        <w:tc>
          <w:tcPr>
            <w:tcW w:w="1134" w:type="dxa"/>
            <w:shd w:val="clear" w:color="auto" w:fill="FFFFFF" w:themeFill="background1"/>
          </w:tcPr>
          <w:p w14:paraId="17B0ED45"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4,740</w:t>
            </w:r>
          </w:p>
        </w:tc>
        <w:tc>
          <w:tcPr>
            <w:tcW w:w="1134" w:type="dxa"/>
            <w:shd w:val="clear" w:color="auto" w:fill="FFFFFF" w:themeFill="background1"/>
          </w:tcPr>
          <w:p w14:paraId="798B2231"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7,740</w:t>
            </w:r>
          </w:p>
        </w:tc>
        <w:tc>
          <w:tcPr>
            <w:tcW w:w="1134" w:type="dxa"/>
            <w:shd w:val="clear" w:color="auto" w:fill="FFFFFF" w:themeFill="background1"/>
          </w:tcPr>
          <w:p w14:paraId="69AB9F7E" w14:textId="77777777" w:rsidR="00D80E95" w:rsidRPr="008C6982" w:rsidRDefault="00D80E95" w:rsidP="006B766F">
            <w:pPr>
              <w:autoSpaceDE w:val="0"/>
              <w:autoSpaceDN w:val="0"/>
              <w:ind w:rightChars="103" w:right="247"/>
              <w:jc w:val="right"/>
              <w:rPr>
                <w:rFonts w:ascii="ＭＳ ゴシック" w:eastAsia="ＭＳ ゴシック" w:hAnsi="ＭＳ ゴシック"/>
                <w:sz w:val="21"/>
                <w:szCs w:val="21"/>
              </w:rPr>
            </w:pPr>
            <w:r w:rsidRPr="008C6982">
              <w:rPr>
                <w:rFonts w:ascii="ＭＳ ゴシック" w:eastAsia="ＭＳ ゴシック" w:hAnsi="ＭＳ ゴシック" w:hint="eastAsia"/>
                <w:sz w:val="21"/>
                <w:szCs w:val="21"/>
              </w:rPr>
              <w:t xml:space="preserve">13.8 </w:t>
            </w:r>
          </w:p>
        </w:tc>
      </w:tr>
    </w:tbl>
    <w:p w14:paraId="7DDCE1A9" w14:textId="77777777" w:rsidR="00D80E95" w:rsidRPr="000472D6" w:rsidRDefault="00D80E95" w:rsidP="00D80E95">
      <w:pPr>
        <w:spacing w:line="240" w:lineRule="exact"/>
      </w:pPr>
    </w:p>
    <w:p w14:paraId="1DCA1BB0" w14:textId="16A05BE9" w:rsidR="00D80E95" w:rsidRPr="008C6982" w:rsidRDefault="00E27F81" w:rsidP="00D80E95">
      <w:pPr>
        <w:rPr>
          <w:rFonts w:ascii="ＭＳ ゴシック" w:eastAsia="ＭＳ ゴシック" w:hAnsi="ＭＳ ゴシック"/>
          <w:sz w:val="22"/>
          <w:szCs w:val="22"/>
        </w:rPr>
      </w:pPr>
      <w:r w:rsidRPr="00FC40C6">
        <w:rPr>
          <w:noProof/>
        </w:rPr>
        <w:drawing>
          <wp:anchor distT="0" distB="0" distL="114300" distR="114300" simplePos="0" relativeHeight="252146687" behindDoc="0" locked="0" layoutInCell="1" allowOverlap="1" wp14:anchorId="65B0DEE5" wp14:editId="5D8C56F6">
            <wp:simplePos x="0" y="0"/>
            <wp:positionH relativeFrom="column">
              <wp:posOffset>190500</wp:posOffset>
            </wp:positionH>
            <wp:positionV relativeFrom="paragraph">
              <wp:posOffset>82973</wp:posOffset>
            </wp:positionV>
            <wp:extent cx="5630545" cy="1731010"/>
            <wp:effectExtent l="0" t="0" r="0" b="0"/>
            <wp:wrapNone/>
            <wp:docPr id="194107131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4" cstate="print">
                      <a:extLst>
                        <a:ext uri="{28A0092B-C50C-407E-A947-70E740481C1C}">
                          <a14:useLocalDpi xmlns:a14="http://schemas.microsoft.com/office/drawing/2010/main" val="0"/>
                        </a:ext>
                      </a:extLst>
                    </a:blip>
                    <a:srcRect r="6730"/>
                    <a:stretch/>
                  </pic:blipFill>
                  <pic:spPr bwMode="auto">
                    <a:xfrm>
                      <a:off x="0" y="0"/>
                      <a:ext cx="5630545" cy="1731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0E95" w:rsidRPr="008C6982">
        <w:rPr>
          <w:rFonts w:ascii="ＭＳ ゴシック" w:eastAsia="ＭＳ ゴシック" w:hAnsi="ＭＳ ゴシック" w:hint="eastAsia"/>
          <w:sz w:val="22"/>
          <w:szCs w:val="22"/>
        </w:rPr>
        <w:t>②</w:t>
      </w:r>
      <w:r w:rsidR="00DB6BB7">
        <w:rPr>
          <w:rFonts w:ascii="ＭＳ ゴシック" w:eastAsia="ＭＳ ゴシック" w:hAnsi="ＭＳ ゴシック" w:hint="eastAsia"/>
          <w:sz w:val="22"/>
          <w:szCs w:val="22"/>
        </w:rPr>
        <w:t xml:space="preserve"> </w:t>
      </w:r>
      <w:r w:rsidR="00D80E95" w:rsidRPr="008C6982">
        <w:rPr>
          <w:rFonts w:ascii="ＭＳ ゴシック" w:eastAsia="ＭＳ ゴシック" w:hAnsi="ＭＳ ゴシック" w:hint="eastAsia"/>
          <w:sz w:val="22"/>
          <w:szCs w:val="22"/>
        </w:rPr>
        <w:t>高齢者の人口推計</w:t>
      </w:r>
    </w:p>
    <w:p w14:paraId="6D94FC30" w14:textId="6B257257" w:rsidR="00D80E95" w:rsidRDefault="00D80E95" w:rsidP="00D80E95">
      <w:pPr>
        <w:spacing w:line="400" w:lineRule="exact"/>
      </w:pPr>
    </w:p>
    <w:p w14:paraId="079BA1B2" w14:textId="77777777" w:rsidR="00D80E95" w:rsidRDefault="00D80E95" w:rsidP="00D80E95">
      <w:pPr>
        <w:spacing w:line="400" w:lineRule="exact"/>
      </w:pPr>
    </w:p>
    <w:p w14:paraId="7896DEA3" w14:textId="77777777" w:rsidR="00D80E95" w:rsidRDefault="00D80E95" w:rsidP="00D80E95">
      <w:pPr>
        <w:spacing w:line="400" w:lineRule="exact"/>
      </w:pPr>
    </w:p>
    <w:p w14:paraId="4EE7FD2A" w14:textId="77777777" w:rsidR="00D80E95" w:rsidRDefault="00D80E95" w:rsidP="00D80E95">
      <w:pPr>
        <w:spacing w:line="400" w:lineRule="exact"/>
      </w:pPr>
    </w:p>
    <w:p w14:paraId="34E8081B" w14:textId="77777777" w:rsidR="00D80E95" w:rsidRDefault="00D80E95" w:rsidP="00D80E95">
      <w:pPr>
        <w:spacing w:line="400" w:lineRule="exact"/>
      </w:pPr>
    </w:p>
    <w:p w14:paraId="448BB11A" w14:textId="77777777" w:rsidR="00D80E95" w:rsidRDefault="00D80E95" w:rsidP="00D80E95">
      <w:pPr>
        <w:spacing w:line="400" w:lineRule="exact"/>
      </w:pPr>
    </w:p>
    <w:p w14:paraId="3E15FC40" w14:textId="4AC32B3F" w:rsidR="00D80E95" w:rsidRDefault="004764AF" w:rsidP="00D80E95">
      <w:pPr>
        <w:pStyle w:val="af1"/>
        <w:spacing w:line="420" w:lineRule="exact"/>
        <w:ind w:left="120" w:right="120" w:firstLine="240"/>
        <w:rPr>
          <w:rFonts w:ascii="HGSｺﾞｼｯｸM" w:eastAsia="HGSｺﾞｼｯｸM"/>
          <w:color w:val="000000" w:themeColor="text1"/>
          <w:sz w:val="22"/>
          <w:szCs w:val="22"/>
        </w:rPr>
      </w:pPr>
      <w:r>
        <w:rPr>
          <w:noProof/>
          <w:lang w:eastAsia="zh-TW"/>
        </w:rPr>
        <mc:AlternateContent>
          <mc:Choice Requires="wps">
            <w:drawing>
              <wp:anchor distT="0" distB="0" distL="114300" distR="114300" simplePos="0" relativeHeight="251794432" behindDoc="1" locked="0" layoutInCell="1" allowOverlap="1" wp14:anchorId="5CE58738" wp14:editId="2CB170E0">
                <wp:simplePos x="0" y="0"/>
                <wp:positionH relativeFrom="column">
                  <wp:posOffset>-126707</wp:posOffset>
                </wp:positionH>
                <wp:positionV relativeFrom="paragraph">
                  <wp:posOffset>297571</wp:posOffset>
                </wp:positionV>
                <wp:extent cx="6134100" cy="4859215"/>
                <wp:effectExtent l="0" t="0" r="0" b="0"/>
                <wp:wrapNone/>
                <wp:docPr id="1678680048" name="正方形/長方形 1678680048"/>
                <wp:cNvGraphicFramePr/>
                <a:graphic xmlns:a="http://schemas.openxmlformats.org/drawingml/2006/main">
                  <a:graphicData uri="http://schemas.microsoft.com/office/word/2010/wordprocessingShape">
                    <wps:wsp>
                      <wps:cNvSpPr/>
                      <wps:spPr>
                        <a:xfrm>
                          <a:off x="0" y="0"/>
                          <a:ext cx="6134100" cy="4859215"/>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99454" w14:textId="10EBB3BD" w:rsidR="00D80E95" w:rsidRPr="008C6982" w:rsidRDefault="00DB6BB7"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8C6982">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58738" id="正方形/長方形 1678680048" o:spid="_x0000_s1595" style="position:absolute;left:0;text-align:left;margin-left:-10pt;margin-top:23.45pt;width:483pt;height:382.6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" fillcolor="#daeef3 [664]" stroked="f" strokeweight="2pt">
                <v:textbox>
                  <w:txbxContent>
                    <w:p w14:paraId="64699454" w14:textId="10EBB3BD" w:rsidR="00D80E95" w:rsidRPr="008C6982" w:rsidRDefault="00DB6BB7" w:rsidP="00D80E95">
                      <w:pPr>
                        <w:jc w:val="left"/>
                        <w:rPr>
                          <w:rFonts w:ascii="ＭＳ ゴシック" w:eastAsia="ＭＳ ゴシック" w:hAnsi="ＭＳ ゴシック"/>
                          <w:b/>
                          <w:bCs/>
                          <w:color w:val="000000" w:themeColor="text1"/>
                          <w:sz w:val="26"/>
                          <w:szCs w:val="26"/>
                        </w:rPr>
                      </w:pPr>
                      <w:r>
                        <w:rPr>
                          <w:rFonts w:ascii="ＭＳ ゴシック" w:eastAsia="ＭＳ ゴシック" w:hAnsi="ＭＳ ゴシック" w:hint="eastAsia"/>
                          <w:b/>
                          <w:bCs/>
                          <w:color w:val="000000" w:themeColor="text1"/>
                          <w:sz w:val="26"/>
                          <w:szCs w:val="26"/>
                        </w:rPr>
                        <w:t>(２</w:t>
                      </w:r>
                      <w:r>
                        <w:rPr>
                          <w:rFonts w:ascii="ＭＳ ゴシック" w:eastAsia="ＭＳ ゴシック" w:hAnsi="ＭＳ ゴシック"/>
                          <w:b/>
                          <w:bCs/>
                          <w:color w:val="000000" w:themeColor="text1"/>
                          <w:sz w:val="26"/>
                          <w:szCs w:val="26"/>
                        </w:rPr>
                        <w:t xml:space="preserve">) </w:t>
                      </w:r>
                      <w:r w:rsidR="00D80E95" w:rsidRPr="008C6982">
                        <w:rPr>
                          <w:rFonts w:ascii="ＭＳ ゴシック" w:eastAsia="ＭＳ ゴシック" w:hAnsi="ＭＳ ゴシック" w:hint="eastAsia"/>
                          <w:b/>
                          <w:bCs/>
                          <w:color w:val="000000" w:themeColor="text1"/>
                          <w:sz w:val="26"/>
                          <w:szCs w:val="26"/>
                        </w:rPr>
                        <w:t>令和４年度基礎調査の結果</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熟年者の健康と生きがいに関する調査</w:t>
                      </w:r>
                      <w:r>
                        <w:rPr>
                          <w:rFonts w:ascii="ＭＳ ゴシック" w:eastAsia="ＭＳ ゴシック" w:hAnsi="ＭＳ ゴシック" w:hint="eastAsia"/>
                          <w:b/>
                          <w:bCs/>
                          <w:color w:val="000000" w:themeColor="text1"/>
                          <w:sz w:val="18"/>
                          <w:szCs w:val="18"/>
                        </w:rPr>
                        <w:t>」</w:t>
                      </w:r>
                      <w:r w:rsidRPr="00014E74">
                        <w:rPr>
                          <w:rFonts w:ascii="ＭＳ ゴシック" w:eastAsia="ＭＳ ゴシック" w:hAnsi="ＭＳ ゴシック" w:hint="eastAsia"/>
                          <w:b/>
                          <w:bCs/>
                          <w:color w:val="000000" w:themeColor="text1"/>
                          <w:sz w:val="18"/>
                          <w:szCs w:val="18"/>
                        </w:rPr>
                        <w:t>より</w:t>
                      </w:r>
                      <w:r>
                        <w:rPr>
                          <w:rFonts w:ascii="ＭＳ ゴシック" w:eastAsia="ＭＳ ゴシック" w:hAnsi="ＭＳ ゴシック" w:hint="eastAsia"/>
                          <w:b/>
                          <w:bCs/>
                          <w:color w:val="000000" w:themeColor="text1"/>
                          <w:sz w:val="18"/>
                          <w:szCs w:val="18"/>
                        </w:rPr>
                        <w:t>）</w:t>
                      </w:r>
                    </w:p>
                  </w:txbxContent>
                </v:textbox>
              </v:rect>
            </w:pict>
          </mc:Fallback>
        </mc:AlternateContent>
      </w:r>
    </w:p>
    <w:p w14:paraId="6C7AF9DD" w14:textId="49AB46AD"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44D09297" w14:textId="5B887365" w:rsidR="00D80E95" w:rsidRDefault="009C5D95" w:rsidP="00D80E95">
      <w:pPr>
        <w:pStyle w:val="af1"/>
        <w:spacing w:line="420" w:lineRule="exact"/>
        <w:ind w:left="120" w:right="120" w:firstLine="240"/>
        <w:rPr>
          <w:rFonts w:ascii="HGSｺﾞｼｯｸM" w:eastAsia="HGSｺﾞｼｯｸM"/>
          <w:color w:val="000000" w:themeColor="text1"/>
          <w:sz w:val="22"/>
          <w:szCs w:val="22"/>
        </w:rPr>
      </w:pPr>
      <w:r w:rsidRPr="002561E2">
        <w:rPr>
          <w:noProof/>
        </w:rPr>
        <w:drawing>
          <wp:anchor distT="0" distB="0" distL="114300" distR="114300" simplePos="0" relativeHeight="251644928" behindDoc="0" locked="0" layoutInCell="1" allowOverlap="1" wp14:anchorId="3FF3B44E" wp14:editId="0917770A">
            <wp:simplePos x="0" y="0"/>
            <wp:positionH relativeFrom="column">
              <wp:posOffset>85667</wp:posOffset>
            </wp:positionH>
            <wp:positionV relativeFrom="paragraph">
              <wp:posOffset>264160</wp:posOffset>
            </wp:positionV>
            <wp:extent cx="5803265" cy="1423670"/>
            <wp:effectExtent l="0" t="0" r="0" b="5080"/>
            <wp:wrapNone/>
            <wp:docPr id="9995294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5" cstate="print">
                      <a:extLst>
                        <a:ext uri="{28A0092B-C50C-407E-A947-70E740481C1C}">
                          <a14:useLocalDpi xmlns:a14="http://schemas.microsoft.com/office/drawing/2010/main" val="0"/>
                        </a:ext>
                      </a:extLst>
                    </a:blip>
                    <a:srcRect l="12927" t="23161" b="9979"/>
                    <a:stretch/>
                  </pic:blipFill>
                  <pic:spPr bwMode="auto">
                    <a:xfrm>
                      <a:off x="0" y="0"/>
                      <a:ext cx="5803265" cy="1423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4AF">
        <w:rPr>
          <w:rFonts w:ascii="HGSｺﾞｼｯｸM" w:eastAsia="HGSｺﾞｼｯｸM"/>
          <w:noProof/>
          <w:sz w:val="22"/>
          <w:szCs w:val="22"/>
        </w:rPr>
        <mc:AlternateContent>
          <mc:Choice Requires="wps">
            <w:drawing>
              <wp:anchor distT="0" distB="0" distL="114300" distR="114300" simplePos="0" relativeHeight="251643904" behindDoc="0" locked="0" layoutInCell="1" allowOverlap="1" wp14:anchorId="3ADB025A" wp14:editId="1CBFD72A">
                <wp:simplePos x="0" y="0"/>
                <wp:positionH relativeFrom="margin">
                  <wp:posOffset>-121285</wp:posOffset>
                </wp:positionH>
                <wp:positionV relativeFrom="paragraph">
                  <wp:posOffset>88900</wp:posOffset>
                </wp:positionV>
                <wp:extent cx="6096000" cy="270510"/>
                <wp:effectExtent l="0" t="0" r="0" b="0"/>
                <wp:wrapNone/>
                <wp:docPr id="1478782911" name="テキスト ボックス 1478782911"/>
                <wp:cNvGraphicFramePr/>
                <a:graphic xmlns:a="http://schemas.openxmlformats.org/drawingml/2006/main">
                  <a:graphicData uri="http://schemas.microsoft.com/office/word/2010/wordprocessingShape">
                    <wps:wsp>
                      <wps:cNvSpPr txBox="1"/>
                      <wps:spPr>
                        <a:xfrm>
                          <a:off x="0" y="0"/>
                          <a:ext cx="6096000" cy="270510"/>
                        </a:xfrm>
                        <a:prstGeom prst="rect">
                          <a:avLst/>
                        </a:prstGeom>
                        <a:noFill/>
                        <a:ln w="6350">
                          <a:noFill/>
                          <a:prstDash val="dash"/>
                        </a:ln>
                      </wps:spPr>
                      <wps:txbx>
                        <w:txbxContent>
                          <w:p w14:paraId="416C40A5" w14:textId="5A3253B1"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8C6982">
                              <w:rPr>
                                <w:rFonts w:ascii="ＭＳ ゴシック" w:eastAsia="ＭＳ ゴシック" w:hAnsi="ＭＳ ゴシック" w:hint="eastAsia"/>
                                <w:color w:val="0D0D0D" w:themeColor="text1" w:themeTint="F2"/>
                                <w:sz w:val="22"/>
                                <w:szCs w:val="22"/>
                              </w:rPr>
                              <w:t>幸福度</w:t>
                            </w:r>
                          </w:p>
                          <w:p w14:paraId="70F8C385" w14:textId="77777777" w:rsidR="00D80E95" w:rsidRPr="00E83C0E" w:rsidRDefault="00D80E95" w:rsidP="00D80E95">
                            <w:pPr>
                              <w:rPr>
                                <w:rFonts w:ascii="HGSｺﾞｼｯｸM" w:eastAsia="HGSｺﾞｼｯｸM"/>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025A" id="テキスト ボックス 1478782911" o:spid="_x0000_s1596" type="#_x0000_t202" style="position:absolute;left:0;text-align:left;margin-left:-9.55pt;margin-top:7pt;width:480pt;height:21.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" filled="f" stroked="f" strokeweight=".5pt">
                <v:stroke dashstyle="dash"/>
                <v:textbox>
                  <w:txbxContent>
                    <w:p w14:paraId="416C40A5" w14:textId="5A3253B1"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① </w:t>
                      </w:r>
                      <w:r w:rsidR="00D80E95" w:rsidRPr="008C6982">
                        <w:rPr>
                          <w:rFonts w:ascii="ＭＳ ゴシック" w:eastAsia="ＭＳ ゴシック" w:hAnsi="ＭＳ ゴシック" w:hint="eastAsia"/>
                          <w:color w:val="0D0D0D" w:themeColor="text1" w:themeTint="F2"/>
                          <w:sz w:val="22"/>
                          <w:szCs w:val="22"/>
                        </w:rPr>
                        <w:t>幸福度</w:t>
                      </w:r>
                    </w:p>
                    <w:p w14:paraId="70F8C385" w14:textId="77777777" w:rsidR="00D80E95" w:rsidRPr="00E83C0E" w:rsidRDefault="00D80E95" w:rsidP="00D80E95">
                      <w:pPr>
                        <w:rPr>
                          <w:rFonts w:ascii="HGSｺﾞｼｯｸM" w:eastAsia="HGSｺﾞｼｯｸM"/>
                          <w:color w:val="0D0D0D" w:themeColor="text1" w:themeTint="F2"/>
                          <w:sz w:val="22"/>
                          <w:szCs w:val="22"/>
                        </w:rPr>
                      </w:pPr>
                    </w:p>
                  </w:txbxContent>
                </v:textbox>
                <w10:wrap anchorx="margin"/>
              </v:shape>
            </w:pict>
          </mc:Fallback>
        </mc:AlternateContent>
      </w:r>
    </w:p>
    <w:p w14:paraId="109475B6" w14:textId="298C6446"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2A748C34"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4336C80"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3D63A86"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5C900038" w14:textId="77777777" w:rsidR="00D80E95" w:rsidRDefault="00D80E95" w:rsidP="00D80E95">
      <w:pPr>
        <w:pStyle w:val="af1"/>
        <w:spacing w:line="420" w:lineRule="exact"/>
        <w:ind w:left="120" w:right="120" w:firstLine="220"/>
        <w:rPr>
          <w:rFonts w:ascii="HGSｺﾞｼｯｸM" w:eastAsia="HGSｺﾞｼｯｸM"/>
          <w:color w:val="000000" w:themeColor="text1"/>
          <w:sz w:val="22"/>
          <w:szCs w:val="22"/>
        </w:rPr>
      </w:pPr>
    </w:p>
    <w:p w14:paraId="1B654082" w14:textId="77777777" w:rsidR="00D80E95" w:rsidRDefault="00D80E95" w:rsidP="00D80E95">
      <w:pPr>
        <w:pStyle w:val="af1"/>
        <w:spacing w:line="420" w:lineRule="exact"/>
        <w:ind w:left="120" w:right="120" w:firstLine="240"/>
        <w:rPr>
          <w:rFonts w:ascii="HGSｺﾞｼｯｸM" w:eastAsia="HGSｺﾞｼｯｸM"/>
          <w:color w:val="000000" w:themeColor="text1"/>
          <w:sz w:val="22"/>
          <w:szCs w:val="22"/>
        </w:rPr>
      </w:pPr>
      <w:r>
        <w:rPr>
          <w:noProof/>
        </w:rPr>
        <mc:AlternateContent>
          <mc:Choice Requires="wps">
            <w:drawing>
              <wp:anchor distT="0" distB="0" distL="114300" distR="114300" simplePos="0" relativeHeight="251792384" behindDoc="0" locked="0" layoutInCell="1" allowOverlap="1" wp14:anchorId="05CD04FD" wp14:editId="1DBE3829">
                <wp:simplePos x="0" y="0"/>
                <wp:positionH relativeFrom="column">
                  <wp:posOffset>90170</wp:posOffset>
                </wp:positionH>
                <wp:positionV relativeFrom="paragraph">
                  <wp:posOffset>111613</wp:posOffset>
                </wp:positionV>
                <wp:extent cx="5756910" cy="304800"/>
                <wp:effectExtent l="0" t="0" r="15240" b="19050"/>
                <wp:wrapNone/>
                <wp:docPr id="1678680046" name="四角形: 角を丸くする 1678680046"/>
                <wp:cNvGraphicFramePr/>
                <a:graphic xmlns:a="http://schemas.openxmlformats.org/drawingml/2006/main">
                  <a:graphicData uri="http://schemas.microsoft.com/office/word/2010/wordprocessingShape">
                    <wps:wsp>
                      <wps:cNvSpPr/>
                      <wps:spPr>
                        <a:xfrm>
                          <a:off x="0" y="0"/>
                          <a:ext cx="5756910" cy="30480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71AD65"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※幸福度の平均（</w:t>
                            </w:r>
                            <w:r w:rsidRPr="008C6982">
                              <w:rPr>
                                <w:rFonts w:ascii="ＭＳ ゴシック" w:eastAsia="ＭＳ ゴシック" w:hAnsi="ＭＳ ゴシック"/>
                                <w:color w:val="0D0D0D" w:themeColor="text1" w:themeTint="F2"/>
                                <w:sz w:val="20"/>
                                <w:szCs w:val="20"/>
                              </w:rPr>
                              <w:t>6.64</w:t>
                            </w:r>
                            <w:r w:rsidRPr="008C6982">
                              <w:rPr>
                                <w:rFonts w:ascii="ＭＳ ゴシック" w:eastAsia="ＭＳ ゴシック" w:hAnsi="ＭＳ ゴシック" w:hint="eastAsia"/>
                                <w:color w:val="0D0D0D" w:themeColor="text1" w:themeTint="F2"/>
                                <w:sz w:val="20"/>
                                <w:szCs w:val="20"/>
                              </w:rPr>
                              <w:t>）は区平均をわずかに下回っている。</w:t>
                            </w:r>
                          </w:p>
                          <w:p w14:paraId="2E15BAB5" w14:textId="77777777" w:rsidR="00D80E95" w:rsidRPr="008C6982" w:rsidRDefault="00D80E95" w:rsidP="00D80E95">
                            <w:pPr>
                              <w:ind w:left="20" w:hangingChars="100" w:hanging="20"/>
                              <w:rPr>
                                <w:rFonts w:ascii="ＭＳ ゴシック" w:eastAsia="ＭＳ ゴシック" w:hAnsi="ＭＳ ゴシック"/>
                                <w:color w:val="0D0D0D" w:themeColor="text1" w:themeTint="F2"/>
                                <w:sz w:val="2"/>
                                <w:szCs w:val="2"/>
                              </w:rPr>
                            </w:pPr>
                          </w:p>
                          <w:p w14:paraId="12A88261" w14:textId="77777777" w:rsidR="00D80E95" w:rsidRPr="008C6982" w:rsidRDefault="00D80E95" w:rsidP="00D80E95">
                            <w:pPr>
                              <w:jc w:val="center"/>
                              <w:rPr>
                                <w:rFonts w:ascii="ＭＳ ゴシック" w:eastAsia="ＭＳ ゴシック" w:hAnsi="ＭＳ ゴシック"/>
                                <w:sz w:val="2"/>
                                <w:szCs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CD04FD" id="四角形: 角を丸くする 1678680046" o:spid="_x0000_s1597" style="position:absolute;left:0;text-align:left;margin-left:7.1pt;margin-top:8.8pt;width:453.3pt;height: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" fillcolor="white [3212]" strokecolor="black [3213]" strokeweight=".25pt">
                <v:stroke dashstyle="dash"/>
                <v:textbox>
                  <w:txbxContent>
                    <w:p w14:paraId="1271AD65"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※幸福度の平均（</w:t>
                      </w:r>
                      <w:r w:rsidRPr="008C6982">
                        <w:rPr>
                          <w:rFonts w:ascii="ＭＳ ゴシック" w:eastAsia="ＭＳ ゴシック" w:hAnsi="ＭＳ ゴシック"/>
                          <w:color w:val="0D0D0D" w:themeColor="text1" w:themeTint="F2"/>
                          <w:sz w:val="20"/>
                          <w:szCs w:val="20"/>
                        </w:rPr>
                        <w:t>6.64</w:t>
                      </w:r>
                      <w:r w:rsidRPr="008C6982">
                        <w:rPr>
                          <w:rFonts w:ascii="ＭＳ ゴシック" w:eastAsia="ＭＳ ゴシック" w:hAnsi="ＭＳ ゴシック" w:hint="eastAsia"/>
                          <w:color w:val="0D0D0D" w:themeColor="text1" w:themeTint="F2"/>
                          <w:sz w:val="20"/>
                          <w:szCs w:val="20"/>
                        </w:rPr>
                        <w:t>）は区平均をわずかに下回っている。</w:t>
                      </w:r>
                    </w:p>
                    <w:p w14:paraId="2E15BAB5" w14:textId="77777777" w:rsidR="00D80E95" w:rsidRPr="008C6982" w:rsidRDefault="00D80E95" w:rsidP="00D80E95">
                      <w:pPr>
                        <w:ind w:left="20" w:hangingChars="100" w:hanging="20"/>
                        <w:rPr>
                          <w:rFonts w:ascii="ＭＳ ゴシック" w:eastAsia="ＭＳ ゴシック" w:hAnsi="ＭＳ ゴシック"/>
                          <w:color w:val="0D0D0D" w:themeColor="text1" w:themeTint="F2"/>
                          <w:sz w:val="2"/>
                          <w:szCs w:val="2"/>
                        </w:rPr>
                      </w:pPr>
                    </w:p>
                    <w:p w14:paraId="12A88261" w14:textId="77777777" w:rsidR="00D80E95" w:rsidRPr="008C6982" w:rsidRDefault="00D80E95" w:rsidP="00D80E95">
                      <w:pPr>
                        <w:jc w:val="center"/>
                        <w:rPr>
                          <w:rFonts w:ascii="ＭＳ ゴシック" w:eastAsia="ＭＳ ゴシック" w:hAnsi="ＭＳ ゴシック"/>
                          <w:sz w:val="2"/>
                          <w:szCs w:val="2"/>
                        </w:rPr>
                      </w:pPr>
                    </w:p>
                  </w:txbxContent>
                </v:textbox>
              </v:roundrect>
            </w:pict>
          </mc:Fallback>
        </mc:AlternateContent>
      </w:r>
    </w:p>
    <w:p w14:paraId="16687EBD" w14:textId="5E8F035B" w:rsidR="00D80E95" w:rsidRDefault="00D80E95" w:rsidP="00D80E95">
      <w:pPr>
        <w:spacing w:line="400" w:lineRule="exact"/>
      </w:pPr>
    </w:p>
    <w:p w14:paraId="41D2E563" w14:textId="2F80AD4D" w:rsidR="00D80E95" w:rsidRDefault="00105EE2"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256832" behindDoc="0" locked="0" layoutInCell="1" allowOverlap="1" wp14:anchorId="66768C19" wp14:editId="4EE28573">
                <wp:simplePos x="0" y="0"/>
                <wp:positionH relativeFrom="margin">
                  <wp:posOffset>-107315</wp:posOffset>
                </wp:positionH>
                <wp:positionV relativeFrom="paragraph">
                  <wp:posOffset>80645</wp:posOffset>
                </wp:positionV>
                <wp:extent cx="6083935" cy="1600200"/>
                <wp:effectExtent l="0" t="0" r="0" b="0"/>
                <wp:wrapNone/>
                <wp:docPr id="73279762" name="テキスト ボックス 73279762"/>
                <wp:cNvGraphicFramePr/>
                <a:graphic xmlns:a="http://schemas.openxmlformats.org/drawingml/2006/main">
                  <a:graphicData uri="http://schemas.microsoft.com/office/word/2010/wordprocessingShape">
                    <wps:wsp>
                      <wps:cNvSpPr txBox="1"/>
                      <wps:spPr>
                        <a:xfrm>
                          <a:off x="0" y="0"/>
                          <a:ext cx="6083935" cy="1600200"/>
                        </a:xfrm>
                        <a:prstGeom prst="rect">
                          <a:avLst/>
                        </a:prstGeom>
                        <a:noFill/>
                        <a:ln w="6350">
                          <a:noFill/>
                          <a:prstDash val="dash"/>
                        </a:ln>
                      </wps:spPr>
                      <wps:txbx>
                        <w:txbxContent>
                          <w:p w14:paraId="659E87CC" w14:textId="612C9195"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8C6982">
                              <w:rPr>
                                <w:rFonts w:ascii="ＭＳ ゴシック" w:eastAsia="ＭＳ ゴシック" w:hAnsi="ＭＳ ゴシック" w:hint="eastAsia"/>
                                <w:color w:val="0D0D0D" w:themeColor="text1" w:themeTint="F2"/>
                                <w:sz w:val="22"/>
                                <w:szCs w:val="22"/>
                              </w:rPr>
                              <w:t>ニーズ調査におけるリスク分析</w:t>
                            </w:r>
                          </w:p>
                          <w:p w14:paraId="79242CA0" w14:textId="77777777" w:rsidR="00D80E95" w:rsidRPr="008C6982" w:rsidRDefault="00D80E95" w:rsidP="00D80E95">
                            <w:pPr>
                              <w:rPr>
                                <w:rFonts w:ascii="ＭＳ ゴシック" w:eastAsia="ＭＳ ゴシック" w:hAnsi="ＭＳ ゴシック"/>
                                <w:color w:val="0D0D0D" w:themeColor="text1" w:themeTint="F2"/>
                              </w:rPr>
                            </w:pPr>
                          </w:p>
                          <w:p w14:paraId="7BD0F367" w14:textId="77777777" w:rsidR="00D80E95" w:rsidRPr="008C6982" w:rsidRDefault="00D80E95" w:rsidP="00D80E95">
                            <w:pPr>
                              <w:rPr>
                                <w:rFonts w:ascii="ＭＳ ゴシック" w:eastAsia="ＭＳ ゴシック" w:hAnsi="ＭＳ ゴシック"/>
                                <w:color w:val="0D0D0D" w:themeColor="text1" w:themeTint="F2"/>
                              </w:rPr>
                            </w:pPr>
                          </w:p>
                          <w:p w14:paraId="1A16AB3C" w14:textId="77777777" w:rsidR="00D80E95" w:rsidRPr="008C6982" w:rsidRDefault="00D80E95" w:rsidP="00D80E95">
                            <w:pPr>
                              <w:rPr>
                                <w:rFonts w:ascii="ＭＳ ゴシック" w:eastAsia="ＭＳ ゴシック" w:hAnsi="ＭＳ ゴシック"/>
                                <w:color w:val="0D0D0D" w:themeColor="text1" w:themeTint="F2"/>
                              </w:rPr>
                            </w:pPr>
                          </w:p>
                          <w:p w14:paraId="72B3D72A" w14:textId="77777777" w:rsidR="00D80E95" w:rsidRPr="008C6982" w:rsidRDefault="00D80E95" w:rsidP="00D80E95">
                            <w:pPr>
                              <w:rPr>
                                <w:rFonts w:ascii="ＭＳ ゴシック" w:eastAsia="ＭＳ ゴシック" w:hAnsi="ＭＳ ゴシック"/>
                                <w:color w:val="0D0D0D" w:themeColor="text1" w:themeTint="F2"/>
                              </w:rPr>
                            </w:pPr>
                          </w:p>
                          <w:p w14:paraId="78525333" w14:textId="77777777" w:rsidR="00D80E95" w:rsidRPr="008C6982" w:rsidRDefault="00D80E95" w:rsidP="00D80E95">
                            <w:pPr>
                              <w:rPr>
                                <w:rFonts w:ascii="ＭＳ ゴシック" w:eastAsia="ＭＳ ゴシック" w:hAnsi="ＭＳ ゴシック"/>
                                <w:color w:val="0D0D0D" w:themeColor="text1" w:themeTint="F2"/>
                              </w:rPr>
                            </w:pPr>
                          </w:p>
                          <w:p w14:paraId="094ECFEE" w14:textId="77777777" w:rsidR="00D80E95" w:rsidRPr="008C6982" w:rsidRDefault="00D80E95" w:rsidP="00D80E95">
                            <w:pPr>
                              <w:rPr>
                                <w:rFonts w:ascii="ＭＳ ゴシック" w:eastAsia="ＭＳ ゴシック" w:hAnsi="ＭＳ ゴシック"/>
                                <w:color w:val="0D0D0D" w:themeColor="text1" w:themeTint="F2"/>
                              </w:rPr>
                            </w:pPr>
                          </w:p>
                          <w:p w14:paraId="2F8B8F70" w14:textId="77777777" w:rsidR="00D80E95" w:rsidRPr="008C6982" w:rsidRDefault="00D80E95" w:rsidP="00D80E95">
                            <w:pPr>
                              <w:rPr>
                                <w:rFonts w:ascii="ＭＳ ゴシック" w:eastAsia="ＭＳ ゴシック" w:hAnsi="ＭＳ ゴシック"/>
                                <w:color w:val="0D0D0D" w:themeColor="text1" w:themeTint="F2"/>
                              </w:rPr>
                            </w:pPr>
                          </w:p>
                          <w:p w14:paraId="180A9B73" w14:textId="77777777" w:rsidR="00D80E95" w:rsidRPr="008C6982" w:rsidRDefault="00D80E95" w:rsidP="00D80E95">
                            <w:pPr>
                              <w:ind w:left="210" w:hangingChars="100" w:hanging="210"/>
                              <w:rPr>
                                <w:rFonts w:ascii="ＭＳ ゴシック" w:eastAsia="ＭＳ ゴシック" w:hAnsi="ＭＳ ゴシック"/>
                                <w:color w:val="0D0D0D" w:themeColor="text1" w:themeTint="F2"/>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68C19" id="テキスト ボックス 73279762" o:spid="_x0000_s1598" type="#_x0000_t202" style="position:absolute;left:0;text-align:left;margin-left:-8.45pt;margin-top:6.35pt;width:479.05pt;height:126pt;z-index:25125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" filled="f" stroked="f" strokeweight=".5pt">
                <v:stroke dashstyle="dash"/>
                <v:textbox>
                  <w:txbxContent>
                    <w:p w14:paraId="659E87CC" w14:textId="612C9195"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② </w:t>
                      </w:r>
                      <w:r w:rsidR="00D80E95" w:rsidRPr="008C6982">
                        <w:rPr>
                          <w:rFonts w:ascii="ＭＳ ゴシック" w:eastAsia="ＭＳ ゴシック" w:hAnsi="ＭＳ ゴシック" w:hint="eastAsia"/>
                          <w:color w:val="0D0D0D" w:themeColor="text1" w:themeTint="F2"/>
                          <w:sz w:val="22"/>
                          <w:szCs w:val="22"/>
                        </w:rPr>
                        <w:t>ニーズ調査におけるリスク分析</w:t>
                      </w:r>
                    </w:p>
                    <w:p w14:paraId="79242CA0" w14:textId="77777777" w:rsidR="00D80E95" w:rsidRPr="008C6982" w:rsidRDefault="00D80E95" w:rsidP="00D80E95">
                      <w:pPr>
                        <w:rPr>
                          <w:rFonts w:ascii="ＭＳ ゴシック" w:eastAsia="ＭＳ ゴシック" w:hAnsi="ＭＳ ゴシック"/>
                          <w:color w:val="0D0D0D" w:themeColor="text1" w:themeTint="F2"/>
                        </w:rPr>
                      </w:pPr>
                    </w:p>
                    <w:p w14:paraId="7BD0F367" w14:textId="77777777" w:rsidR="00D80E95" w:rsidRPr="008C6982" w:rsidRDefault="00D80E95" w:rsidP="00D80E95">
                      <w:pPr>
                        <w:rPr>
                          <w:rFonts w:ascii="ＭＳ ゴシック" w:eastAsia="ＭＳ ゴシック" w:hAnsi="ＭＳ ゴシック"/>
                          <w:color w:val="0D0D0D" w:themeColor="text1" w:themeTint="F2"/>
                        </w:rPr>
                      </w:pPr>
                    </w:p>
                    <w:p w14:paraId="1A16AB3C" w14:textId="77777777" w:rsidR="00D80E95" w:rsidRPr="008C6982" w:rsidRDefault="00D80E95" w:rsidP="00D80E95">
                      <w:pPr>
                        <w:rPr>
                          <w:rFonts w:ascii="ＭＳ ゴシック" w:eastAsia="ＭＳ ゴシック" w:hAnsi="ＭＳ ゴシック"/>
                          <w:color w:val="0D0D0D" w:themeColor="text1" w:themeTint="F2"/>
                        </w:rPr>
                      </w:pPr>
                    </w:p>
                    <w:p w14:paraId="72B3D72A" w14:textId="77777777" w:rsidR="00D80E95" w:rsidRPr="008C6982" w:rsidRDefault="00D80E95" w:rsidP="00D80E95">
                      <w:pPr>
                        <w:rPr>
                          <w:rFonts w:ascii="ＭＳ ゴシック" w:eastAsia="ＭＳ ゴシック" w:hAnsi="ＭＳ ゴシック"/>
                          <w:color w:val="0D0D0D" w:themeColor="text1" w:themeTint="F2"/>
                        </w:rPr>
                      </w:pPr>
                    </w:p>
                    <w:p w14:paraId="78525333" w14:textId="77777777" w:rsidR="00D80E95" w:rsidRPr="008C6982" w:rsidRDefault="00D80E95" w:rsidP="00D80E95">
                      <w:pPr>
                        <w:rPr>
                          <w:rFonts w:ascii="ＭＳ ゴシック" w:eastAsia="ＭＳ ゴシック" w:hAnsi="ＭＳ ゴシック"/>
                          <w:color w:val="0D0D0D" w:themeColor="text1" w:themeTint="F2"/>
                        </w:rPr>
                      </w:pPr>
                    </w:p>
                    <w:p w14:paraId="094ECFEE" w14:textId="77777777" w:rsidR="00D80E95" w:rsidRPr="008C6982" w:rsidRDefault="00D80E95" w:rsidP="00D80E95">
                      <w:pPr>
                        <w:rPr>
                          <w:rFonts w:ascii="ＭＳ ゴシック" w:eastAsia="ＭＳ ゴシック" w:hAnsi="ＭＳ ゴシック"/>
                          <w:color w:val="0D0D0D" w:themeColor="text1" w:themeTint="F2"/>
                        </w:rPr>
                      </w:pPr>
                    </w:p>
                    <w:p w14:paraId="2F8B8F70" w14:textId="77777777" w:rsidR="00D80E95" w:rsidRPr="008C6982" w:rsidRDefault="00D80E95" w:rsidP="00D80E95">
                      <w:pPr>
                        <w:rPr>
                          <w:rFonts w:ascii="ＭＳ ゴシック" w:eastAsia="ＭＳ ゴシック" w:hAnsi="ＭＳ ゴシック"/>
                          <w:color w:val="0D0D0D" w:themeColor="text1" w:themeTint="F2"/>
                        </w:rPr>
                      </w:pPr>
                    </w:p>
                    <w:p w14:paraId="180A9B73" w14:textId="77777777" w:rsidR="00D80E95" w:rsidRPr="008C6982" w:rsidRDefault="00D80E95" w:rsidP="00D80E95">
                      <w:pPr>
                        <w:ind w:left="210" w:hangingChars="100" w:hanging="210"/>
                        <w:rPr>
                          <w:rFonts w:ascii="ＭＳ ゴシック" w:eastAsia="ＭＳ ゴシック" w:hAnsi="ＭＳ ゴシック"/>
                          <w:color w:val="0D0D0D" w:themeColor="text1" w:themeTint="F2"/>
                          <w:sz w:val="21"/>
                          <w:szCs w:val="21"/>
                        </w:rPr>
                      </w:pPr>
                    </w:p>
                  </w:txbxContent>
                </v:textbox>
                <w10:wrap anchorx="margin"/>
              </v:shape>
            </w:pict>
          </mc:Fallback>
        </mc:AlternateContent>
      </w:r>
    </w:p>
    <w:p w14:paraId="52B6E0CE" w14:textId="6FAA8722" w:rsidR="00D80E95" w:rsidRDefault="00407F64" w:rsidP="00D80E95">
      <w:pPr>
        <w:spacing w:line="400" w:lineRule="exact"/>
      </w:pPr>
      <w:r w:rsidRPr="002650D8">
        <w:rPr>
          <w:noProof/>
        </w:rPr>
        <w:drawing>
          <wp:anchor distT="0" distB="0" distL="114300" distR="114300" simplePos="0" relativeHeight="252128255" behindDoc="0" locked="0" layoutInCell="1" allowOverlap="1" wp14:anchorId="00C3F044" wp14:editId="7F110054">
            <wp:simplePos x="0" y="0"/>
            <wp:positionH relativeFrom="margin">
              <wp:posOffset>25763</wp:posOffset>
            </wp:positionH>
            <wp:positionV relativeFrom="paragraph">
              <wp:posOffset>124460</wp:posOffset>
            </wp:positionV>
            <wp:extent cx="5800725" cy="1348740"/>
            <wp:effectExtent l="0" t="0" r="9525" b="3810"/>
            <wp:wrapNone/>
            <wp:docPr id="98055369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5800725"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B1082" w14:textId="734F8998" w:rsidR="00D80E95" w:rsidRDefault="00D80E95" w:rsidP="00D80E95">
      <w:pPr>
        <w:spacing w:line="400" w:lineRule="exact"/>
      </w:pPr>
    </w:p>
    <w:p w14:paraId="0B15249F" w14:textId="0751130C" w:rsidR="00D80E95" w:rsidRDefault="00D80E95" w:rsidP="00D80E95">
      <w:pPr>
        <w:spacing w:line="400" w:lineRule="exact"/>
      </w:pPr>
    </w:p>
    <w:p w14:paraId="452A8FA0" w14:textId="60A1A205" w:rsidR="00D80E95" w:rsidRDefault="004764AF" w:rsidP="00D80E95">
      <w:pPr>
        <w:spacing w:line="400" w:lineRule="exact"/>
      </w:pPr>
      <w:r>
        <w:rPr>
          <w:noProof/>
        </w:rPr>
        <mc:AlternateContent>
          <mc:Choice Requires="wps">
            <w:drawing>
              <wp:anchor distT="0" distB="0" distL="114300" distR="114300" simplePos="0" relativeHeight="251255808" behindDoc="0" locked="0" layoutInCell="1" allowOverlap="1" wp14:anchorId="12E14D0B" wp14:editId="0190D845">
                <wp:simplePos x="0" y="0"/>
                <wp:positionH relativeFrom="column">
                  <wp:posOffset>891540</wp:posOffset>
                </wp:positionH>
                <wp:positionV relativeFrom="paragraph">
                  <wp:posOffset>176042</wp:posOffset>
                </wp:positionV>
                <wp:extent cx="4916170" cy="360680"/>
                <wp:effectExtent l="0" t="0" r="0" b="1270"/>
                <wp:wrapNone/>
                <wp:docPr id="857682856" name="正方形/長方形 857682856"/>
                <wp:cNvGraphicFramePr/>
                <a:graphic xmlns:a="http://schemas.openxmlformats.org/drawingml/2006/main">
                  <a:graphicData uri="http://schemas.microsoft.com/office/word/2010/wordprocessingShape">
                    <wps:wsp>
                      <wps:cNvSpPr/>
                      <wps:spPr>
                        <a:xfrm>
                          <a:off x="0" y="0"/>
                          <a:ext cx="4916170" cy="360680"/>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76EC5" id="正方形/長方形 857682856" o:spid="_x0000_s1026" style="position:absolute;left:0;text-align:left;margin-left:70.2pt;margin-top:13.85pt;width:387.1pt;height:28.4pt;z-index:251429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" fillcolor="white [3212]" stroked="f" strokeweight="2pt"/>
            </w:pict>
          </mc:Fallback>
        </mc:AlternateContent>
      </w:r>
    </w:p>
    <w:p w14:paraId="0CD4B8E2" w14:textId="3852EED8" w:rsidR="00D80E95" w:rsidRDefault="00D80E95" w:rsidP="00D80E95">
      <w:pPr>
        <w:spacing w:line="400" w:lineRule="exact"/>
      </w:pPr>
    </w:p>
    <w:p w14:paraId="57C55BB7" w14:textId="77777777" w:rsidR="00D80E95" w:rsidRDefault="00D80E95" w:rsidP="00D80E95">
      <w:pPr>
        <w:spacing w:line="400" w:lineRule="exact"/>
      </w:pPr>
    </w:p>
    <w:p w14:paraId="495C5C5D" w14:textId="77777777" w:rsidR="00D80E95" w:rsidRDefault="00D80E95" w:rsidP="00D80E95">
      <w:pPr>
        <w:spacing w:line="400" w:lineRule="exact"/>
      </w:pPr>
      <w:r>
        <w:rPr>
          <w:noProof/>
        </w:rPr>
        <mc:AlternateContent>
          <mc:Choice Requires="wps">
            <w:drawing>
              <wp:anchor distT="0" distB="0" distL="114300" distR="114300" simplePos="0" relativeHeight="251793408" behindDoc="0" locked="0" layoutInCell="1" allowOverlap="1" wp14:anchorId="35BEC139" wp14:editId="2CC5755B">
                <wp:simplePos x="0" y="0"/>
                <wp:positionH relativeFrom="column">
                  <wp:posOffset>33020</wp:posOffset>
                </wp:positionH>
                <wp:positionV relativeFrom="paragraph">
                  <wp:posOffset>16363</wp:posOffset>
                </wp:positionV>
                <wp:extent cx="5709285" cy="514350"/>
                <wp:effectExtent l="0" t="0" r="24765" b="19050"/>
                <wp:wrapNone/>
                <wp:docPr id="1678680047" name="四角形: 角を丸くする 1678680047"/>
                <wp:cNvGraphicFramePr/>
                <a:graphic xmlns:a="http://schemas.openxmlformats.org/drawingml/2006/main">
                  <a:graphicData uri="http://schemas.microsoft.com/office/word/2010/wordprocessingShape">
                    <wps:wsp>
                      <wps:cNvSpPr/>
                      <wps:spPr>
                        <a:xfrm>
                          <a:off x="0" y="0"/>
                          <a:ext cx="5709285" cy="514350"/>
                        </a:xfrm>
                        <a:prstGeom prst="roundRect">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9FA437F"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※８種のリスクを区平均と比較してみると、男性では「うつ傾向」「認知機能」「閉じこもり」、女性では「咀嚼機能」「認知機能」「ＩＡＤＬ」「転倒」で区の平均値よりリスクが高くなっている。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BEC139" id="四角形: 角を丸くする 1678680047" o:spid="_x0000_s1599" style="position:absolute;left:0;text-align:left;margin-left:2.6pt;margin-top:1.3pt;width:449.55pt;height:4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" fillcolor="white [3212]" strokecolor="black [3213]" strokeweight=".25pt">
                <v:stroke dashstyle="dash"/>
                <v:textbox>
                  <w:txbxContent>
                    <w:p w14:paraId="69FA437F"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※８種のリスクを区平均と比較してみると、男性では「うつ傾向」「認知機能」「閉じこもり」、女性では「咀嚼機能」「認知機能」「ＩＡＤＬ」「転倒」で区の平均値よりリスクが高くなっている。</w:t>
                      </w:r>
                    </w:p>
                  </w:txbxContent>
                </v:textbox>
              </v:roundrect>
            </w:pict>
          </mc:Fallback>
        </mc:AlternateContent>
      </w:r>
    </w:p>
    <w:p w14:paraId="7750304D" w14:textId="77777777" w:rsidR="00D80E95" w:rsidRDefault="00D80E95" w:rsidP="00D80E95">
      <w:pPr>
        <w:widowControl/>
        <w:jc w:val="left"/>
        <w:rPr>
          <w:rFonts w:ascii="HGS創英角ｺﾞｼｯｸUB" w:eastAsia="HGS創英角ｺﾞｼｯｸUB" w:hAnsi="HGS創英角ｺﾞｼｯｸUB"/>
          <w:sz w:val="36"/>
          <w:szCs w:val="36"/>
        </w:rPr>
      </w:pPr>
      <w:r>
        <w:rPr>
          <w:sz w:val="36"/>
          <w:szCs w:val="36"/>
        </w:rPr>
        <w:br w:type="page"/>
      </w:r>
    </w:p>
    <w:p w14:paraId="5A59F5FA" w14:textId="77777777" w:rsidR="00D80E95" w:rsidRDefault="00D80E95" w:rsidP="00D80E95">
      <w:pPr>
        <w:spacing w:line="400" w:lineRule="exact"/>
      </w:pPr>
      <w:r w:rsidRPr="00EE7B1F">
        <w:rPr>
          <w:noProof/>
        </w:rPr>
        <w:drawing>
          <wp:anchor distT="0" distB="0" distL="114300" distR="114300" simplePos="0" relativeHeight="251700224" behindDoc="0" locked="0" layoutInCell="1" allowOverlap="1" wp14:anchorId="261B5CDC" wp14:editId="4CF2F112">
            <wp:simplePos x="0" y="0"/>
            <wp:positionH relativeFrom="column">
              <wp:posOffset>-45027</wp:posOffset>
            </wp:positionH>
            <wp:positionV relativeFrom="paragraph">
              <wp:posOffset>67945</wp:posOffset>
            </wp:positionV>
            <wp:extent cx="5854065" cy="1974215"/>
            <wp:effectExtent l="0" t="0" r="0" b="6985"/>
            <wp:wrapNone/>
            <wp:docPr id="101652652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7" cstate="print">
                      <a:extLst>
                        <a:ext uri="{28A0092B-C50C-407E-A947-70E740481C1C}">
                          <a14:useLocalDpi xmlns:a14="http://schemas.microsoft.com/office/drawing/2010/main" val="0"/>
                        </a:ext>
                      </a:extLst>
                    </a:blip>
                    <a:srcRect l="12170" t="11612" b="10657"/>
                    <a:stretch/>
                  </pic:blipFill>
                  <pic:spPr bwMode="auto">
                    <a:xfrm>
                      <a:off x="0" y="0"/>
                      <a:ext cx="5854065" cy="1974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SｺﾞｼｯｸM" w:eastAsia="HGSｺﾞｼｯｸM"/>
          <w:noProof/>
          <w:sz w:val="22"/>
          <w:szCs w:val="22"/>
        </w:rPr>
        <mc:AlternateContent>
          <mc:Choice Requires="wps">
            <w:drawing>
              <wp:anchor distT="0" distB="0" distL="114300" distR="114300" simplePos="0" relativeHeight="251687936" behindDoc="0" locked="0" layoutInCell="1" allowOverlap="1" wp14:anchorId="0722D736" wp14:editId="1A94E9C2">
                <wp:simplePos x="0" y="0"/>
                <wp:positionH relativeFrom="margin">
                  <wp:posOffset>0</wp:posOffset>
                </wp:positionH>
                <wp:positionV relativeFrom="paragraph">
                  <wp:posOffset>-120914</wp:posOffset>
                </wp:positionV>
                <wp:extent cx="5891530" cy="2235200"/>
                <wp:effectExtent l="0" t="0" r="0" b="0"/>
                <wp:wrapNone/>
                <wp:docPr id="614318837" name="テキスト ボックス 614318837"/>
                <wp:cNvGraphicFramePr/>
                <a:graphic xmlns:a="http://schemas.openxmlformats.org/drawingml/2006/main">
                  <a:graphicData uri="http://schemas.microsoft.com/office/word/2010/wordprocessingShape">
                    <wps:wsp>
                      <wps:cNvSpPr txBox="1"/>
                      <wps:spPr>
                        <a:xfrm>
                          <a:off x="0" y="0"/>
                          <a:ext cx="5891530" cy="2235200"/>
                        </a:xfrm>
                        <a:prstGeom prst="rect">
                          <a:avLst/>
                        </a:prstGeom>
                        <a:noFill/>
                        <a:ln w="6350">
                          <a:noFill/>
                          <a:prstDash val="dash"/>
                        </a:ln>
                      </wps:spPr>
                      <wps:txbx>
                        <w:txbxContent>
                          <w:p w14:paraId="40FC4C3C" w14:textId="0997D0F7"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8C6982">
                              <w:rPr>
                                <w:rFonts w:ascii="ＭＳ ゴシック" w:eastAsia="ＭＳ ゴシック" w:hAnsi="ＭＳ ゴシック" w:hint="eastAsia"/>
                                <w:color w:val="0D0D0D" w:themeColor="text1" w:themeTint="F2"/>
                                <w:sz w:val="22"/>
                                <w:szCs w:val="22"/>
                              </w:rPr>
                              <w:t>地域づくりへの参加意向</w:t>
                            </w:r>
                          </w:p>
                          <w:p w14:paraId="2A055F42"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B242911"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5482C99"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5CE39EA1"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3497768"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5476A05B"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65F29926"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6EA3BB2"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0300DCEE" w14:textId="77777777" w:rsidR="00D80E95" w:rsidRPr="008C6982" w:rsidRDefault="00D80E95" w:rsidP="00D80E95">
                            <w:pPr>
                              <w:spacing w:line="340" w:lineRule="exact"/>
                              <w:rPr>
                                <w:rFonts w:ascii="ＭＳ ゴシック" w:eastAsia="ＭＳ ゴシック" w:hAnsi="ＭＳ ゴシック"/>
                                <w:color w:val="0D0D0D" w:themeColor="text1" w:themeTint="F2"/>
                                <w:sz w:val="22"/>
                                <w:szCs w:val="22"/>
                              </w:rPr>
                            </w:pPr>
                          </w:p>
                          <w:p w14:paraId="532851F4" w14:textId="77777777" w:rsidR="00D80E95" w:rsidRPr="008C6982"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2D736" id="テキスト ボックス 614318837" o:spid="_x0000_s1600" type="#_x0000_t202" style="position:absolute;left:0;text-align:left;margin-left:0;margin-top:-9.5pt;width:463.9pt;height:17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" filled="f" stroked="f" strokeweight=".5pt">
                <v:stroke dashstyle="dash"/>
                <v:textbox>
                  <w:txbxContent>
                    <w:p w14:paraId="40FC4C3C" w14:textId="0997D0F7" w:rsidR="00D80E95" w:rsidRPr="008C6982" w:rsidRDefault="00DB6BB7" w:rsidP="00D80E95">
                      <w:pPr>
                        <w:rPr>
                          <w:rFonts w:ascii="ＭＳ ゴシック" w:eastAsia="ＭＳ ゴシック" w:hAnsi="ＭＳ ゴシック"/>
                          <w:color w:val="0D0D0D" w:themeColor="text1" w:themeTint="F2"/>
                          <w:sz w:val="22"/>
                          <w:szCs w:val="22"/>
                        </w:rPr>
                      </w:pPr>
                      <w:r>
                        <w:rPr>
                          <w:rFonts w:ascii="ＭＳ ゴシック" w:eastAsia="ＭＳ ゴシック" w:hAnsi="ＭＳ ゴシック" w:hint="eastAsia"/>
                          <w:color w:val="0D0D0D" w:themeColor="text1" w:themeTint="F2"/>
                          <w:sz w:val="22"/>
                          <w:szCs w:val="22"/>
                        </w:rPr>
                        <w:t xml:space="preserve">③ </w:t>
                      </w:r>
                      <w:r w:rsidR="00D80E95" w:rsidRPr="008C6982">
                        <w:rPr>
                          <w:rFonts w:ascii="ＭＳ ゴシック" w:eastAsia="ＭＳ ゴシック" w:hAnsi="ＭＳ ゴシック" w:hint="eastAsia"/>
                          <w:color w:val="0D0D0D" w:themeColor="text1" w:themeTint="F2"/>
                          <w:sz w:val="22"/>
                          <w:szCs w:val="22"/>
                        </w:rPr>
                        <w:t>地域づくりへの参加意向</w:t>
                      </w:r>
                    </w:p>
                    <w:p w14:paraId="2A055F42"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B242911"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5482C99"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5CE39EA1"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3497768"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5476A05B"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65F29926"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26EA3BB2" w14:textId="77777777" w:rsidR="00D80E95" w:rsidRPr="008C6982" w:rsidRDefault="00D80E95" w:rsidP="00D80E95">
                      <w:pPr>
                        <w:rPr>
                          <w:rFonts w:ascii="ＭＳ ゴシック" w:eastAsia="ＭＳ ゴシック" w:hAnsi="ＭＳ ゴシック"/>
                          <w:color w:val="0D0D0D" w:themeColor="text1" w:themeTint="F2"/>
                          <w:sz w:val="22"/>
                          <w:szCs w:val="22"/>
                        </w:rPr>
                      </w:pPr>
                    </w:p>
                    <w:p w14:paraId="0300DCEE" w14:textId="77777777" w:rsidR="00D80E95" w:rsidRPr="008C6982" w:rsidRDefault="00D80E95" w:rsidP="00D80E95">
                      <w:pPr>
                        <w:spacing w:line="340" w:lineRule="exact"/>
                        <w:rPr>
                          <w:rFonts w:ascii="ＭＳ ゴシック" w:eastAsia="ＭＳ ゴシック" w:hAnsi="ＭＳ ゴシック"/>
                          <w:color w:val="0D0D0D" w:themeColor="text1" w:themeTint="F2"/>
                          <w:sz w:val="22"/>
                          <w:szCs w:val="22"/>
                        </w:rPr>
                      </w:pPr>
                    </w:p>
                    <w:p w14:paraId="532851F4" w14:textId="77777777" w:rsidR="00D80E95" w:rsidRPr="008C6982"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r>
        <w:rPr>
          <w:noProof/>
          <w:lang w:eastAsia="zh-TW"/>
        </w:rPr>
        <mc:AlternateContent>
          <mc:Choice Requires="wps">
            <w:drawing>
              <wp:anchor distT="0" distB="0" distL="114300" distR="114300" simplePos="0" relativeHeight="251880448" behindDoc="1" locked="0" layoutInCell="1" allowOverlap="1" wp14:anchorId="41BF6770" wp14:editId="5DD878C6">
                <wp:simplePos x="0" y="0"/>
                <wp:positionH relativeFrom="column">
                  <wp:posOffset>-171450</wp:posOffset>
                </wp:positionH>
                <wp:positionV relativeFrom="paragraph">
                  <wp:posOffset>-89535</wp:posOffset>
                </wp:positionV>
                <wp:extent cx="6134100" cy="5340350"/>
                <wp:effectExtent l="0" t="0" r="0" b="0"/>
                <wp:wrapNone/>
                <wp:docPr id="1627866278" name="正方形/長方形 1627866278"/>
                <wp:cNvGraphicFramePr/>
                <a:graphic xmlns:a="http://schemas.openxmlformats.org/drawingml/2006/main">
                  <a:graphicData uri="http://schemas.microsoft.com/office/word/2010/wordprocessingShape">
                    <wps:wsp>
                      <wps:cNvSpPr/>
                      <wps:spPr>
                        <a:xfrm>
                          <a:off x="0" y="0"/>
                          <a:ext cx="6134100" cy="5340350"/>
                        </a:xfrm>
                        <a:prstGeom prst="rect">
                          <a:avLst/>
                        </a:prstGeom>
                        <a:solidFill>
                          <a:schemeClr val="accent5">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DB8CF" id="正方形/長方形 1627866278" o:spid="_x0000_s1026" style="position:absolute;left:0;text-align:left;margin-left:-13.5pt;margin-top:-7.05pt;width:483pt;height:420.5pt;z-index:-2511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" fillcolor="#daeef3 [664]" stroked="f" strokeweight="2pt"/>
            </w:pict>
          </mc:Fallback>
        </mc:AlternateContent>
      </w:r>
    </w:p>
    <w:p w14:paraId="483E6956" w14:textId="77777777" w:rsidR="00D80E95" w:rsidRDefault="00D80E95" w:rsidP="00D80E95">
      <w:pPr>
        <w:spacing w:line="400" w:lineRule="exact"/>
      </w:pPr>
    </w:p>
    <w:p w14:paraId="1D5BE934" w14:textId="77777777" w:rsidR="00D80E95" w:rsidRDefault="00D80E95" w:rsidP="00D80E95">
      <w:pPr>
        <w:spacing w:line="400" w:lineRule="exact"/>
      </w:pPr>
    </w:p>
    <w:p w14:paraId="6A0E2503" w14:textId="77777777" w:rsidR="00D80E95" w:rsidRDefault="00D80E95" w:rsidP="00D80E95">
      <w:pPr>
        <w:spacing w:line="400" w:lineRule="exact"/>
      </w:pPr>
    </w:p>
    <w:p w14:paraId="3BAEDBFA" w14:textId="77777777" w:rsidR="00D80E95" w:rsidRDefault="00D80E95" w:rsidP="00D80E95">
      <w:pPr>
        <w:spacing w:line="400" w:lineRule="exact"/>
      </w:pPr>
    </w:p>
    <w:p w14:paraId="3E39D146" w14:textId="77777777" w:rsidR="00D80E95" w:rsidRDefault="00D80E95" w:rsidP="00D80E95">
      <w:pPr>
        <w:spacing w:line="400" w:lineRule="exact"/>
      </w:pPr>
    </w:p>
    <w:p w14:paraId="4B1E40E6" w14:textId="77777777" w:rsidR="00D80E95" w:rsidRDefault="00D80E95" w:rsidP="00D80E95">
      <w:pPr>
        <w:spacing w:line="400" w:lineRule="exact"/>
      </w:pPr>
    </w:p>
    <w:p w14:paraId="62AC828E" w14:textId="77777777" w:rsidR="00D80E95" w:rsidRDefault="00D80E95" w:rsidP="00D80E95">
      <w:pPr>
        <w:spacing w:line="400" w:lineRule="exact"/>
      </w:pPr>
    </w:p>
    <w:p w14:paraId="0F197AF9" w14:textId="77777777" w:rsidR="00D80E95" w:rsidRDefault="00D80E95" w:rsidP="00D80E95">
      <w:pPr>
        <w:spacing w:line="400" w:lineRule="exact"/>
      </w:pPr>
      <w:r>
        <w:rPr>
          <w:noProof/>
        </w:rPr>
        <mc:AlternateContent>
          <mc:Choice Requires="wps">
            <w:drawing>
              <wp:anchor distT="0" distB="0" distL="114300" distR="114300" simplePos="0" relativeHeight="251822080" behindDoc="0" locked="0" layoutInCell="1" allowOverlap="1" wp14:anchorId="242F4F9A" wp14:editId="549E3C73">
                <wp:simplePos x="0" y="0"/>
                <wp:positionH relativeFrom="column">
                  <wp:posOffset>10795</wp:posOffset>
                </wp:positionH>
                <wp:positionV relativeFrom="paragraph">
                  <wp:posOffset>27041</wp:posOffset>
                </wp:positionV>
                <wp:extent cx="5704205" cy="457200"/>
                <wp:effectExtent l="0" t="0" r="10795" b="19050"/>
                <wp:wrapNone/>
                <wp:docPr id="491690124" name="四角形: 角を丸くする 491690124"/>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4CDCE006"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508B239D" w14:textId="77777777" w:rsidR="00D80E95" w:rsidRPr="008C6982" w:rsidRDefault="00D80E95" w:rsidP="00D80E95">
                            <w:pPr>
                              <w:ind w:leftChars="100" w:left="240"/>
                              <w:rPr>
                                <w:rFonts w:ascii="ＭＳ ゴシック" w:eastAsia="ＭＳ ゴシック" w:hAnsi="ＭＳ ゴシック"/>
                                <w:color w:val="0D0D0D" w:themeColor="text1" w:themeTint="F2"/>
                                <w:sz w:val="21"/>
                                <w:szCs w:val="21"/>
                              </w:rPr>
                            </w:pPr>
                            <w:r w:rsidRPr="008C6982">
                              <w:rPr>
                                <w:rFonts w:ascii="ＭＳ ゴシック" w:eastAsia="ＭＳ ゴシック" w:hAnsi="ＭＳ ゴシック" w:hint="eastAsia"/>
                                <w:color w:val="0D0D0D" w:themeColor="text1" w:themeTint="F2"/>
                                <w:sz w:val="20"/>
                                <w:szCs w:val="20"/>
                              </w:rPr>
                              <w:t>《参加意向》は、区平均を上回っている。</w:t>
                            </w:r>
                          </w:p>
                          <w:p w14:paraId="04E22B49"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2F4F9A" id="四角形: 角を丸くする 491690124" o:spid="_x0000_s1601" style="position:absolute;left:0;text-align:left;margin-left:.85pt;margin-top:2.15pt;width:449.15pt;height:3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" fillcolor="window" strokecolor="windowText" strokeweight=".25pt">
                <v:stroke dashstyle="dash"/>
                <v:textbox>
                  <w:txbxContent>
                    <w:p w14:paraId="4CDCE006"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※地域づくりを進める活動に対して、「是非参加したい」と「参加してもよい」を合わせた</w:t>
                      </w:r>
                    </w:p>
                    <w:p w14:paraId="508B239D" w14:textId="77777777" w:rsidR="00D80E95" w:rsidRPr="008C6982" w:rsidRDefault="00D80E95" w:rsidP="00D80E95">
                      <w:pPr>
                        <w:ind w:leftChars="100" w:left="240"/>
                        <w:rPr>
                          <w:rFonts w:ascii="ＭＳ ゴシック" w:eastAsia="ＭＳ ゴシック" w:hAnsi="ＭＳ ゴシック"/>
                          <w:color w:val="0D0D0D" w:themeColor="text1" w:themeTint="F2"/>
                          <w:sz w:val="21"/>
                          <w:szCs w:val="21"/>
                        </w:rPr>
                      </w:pPr>
                      <w:r w:rsidRPr="008C6982">
                        <w:rPr>
                          <w:rFonts w:ascii="ＭＳ ゴシック" w:eastAsia="ＭＳ ゴシック" w:hAnsi="ＭＳ ゴシック" w:hint="eastAsia"/>
                          <w:color w:val="0D0D0D" w:themeColor="text1" w:themeTint="F2"/>
                          <w:sz w:val="20"/>
                          <w:szCs w:val="20"/>
                        </w:rPr>
                        <w:t>《参加意向》は、区平均を上回っている。</w:t>
                      </w:r>
                    </w:p>
                    <w:p w14:paraId="04E22B49"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p>
                  </w:txbxContent>
                </v:textbox>
              </v:roundrect>
            </w:pict>
          </mc:Fallback>
        </mc:AlternateContent>
      </w:r>
    </w:p>
    <w:p w14:paraId="5F8F5FD2" w14:textId="77777777" w:rsidR="00D80E95" w:rsidRDefault="00D80E95" w:rsidP="00D80E95">
      <w:pPr>
        <w:spacing w:line="400" w:lineRule="exact"/>
      </w:pPr>
      <w:r>
        <w:rPr>
          <w:rFonts w:ascii="HGSｺﾞｼｯｸM" w:eastAsia="HGSｺﾞｼｯｸM"/>
          <w:noProof/>
          <w:sz w:val="22"/>
          <w:szCs w:val="22"/>
        </w:rPr>
        <mc:AlternateContent>
          <mc:Choice Requires="wps">
            <w:drawing>
              <wp:anchor distT="0" distB="0" distL="114300" distR="114300" simplePos="0" relativeHeight="251686912" behindDoc="0" locked="0" layoutInCell="1" allowOverlap="1" wp14:anchorId="11AD89EA" wp14:editId="5581FB51">
                <wp:simplePos x="0" y="0"/>
                <wp:positionH relativeFrom="margin">
                  <wp:posOffset>0</wp:posOffset>
                </wp:positionH>
                <wp:positionV relativeFrom="paragraph">
                  <wp:posOffset>191399</wp:posOffset>
                </wp:positionV>
                <wp:extent cx="5875655" cy="2189480"/>
                <wp:effectExtent l="0" t="0" r="0" b="1270"/>
                <wp:wrapNone/>
                <wp:docPr id="152263247" name="テキスト ボックス 152263247"/>
                <wp:cNvGraphicFramePr/>
                <a:graphic xmlns:a="http://schemas.openxmlformats.org/drawingml/2006/main">
                  <a:graphicData uri="http://schemas.microsoft.com/office/word/2010/wordprocessingShape">
                    <wps:wsp>
                      <wps:cNvSpPr txBox="1"/>
                      <wps:spPr>
                        <a:xfrm>
                          <a:off x="0" y="0"/>
                          <a:ext cx="5875655" cy="2189480"/>
                        </a:xfrm>
                        <a:prstGeom prst="rect">
                          <a:avLst/>
                        </a:prstGeom>
                        <a:noFill/>
                        <a:ln w="6350">
                          <a:noFill/>
                          <a:prstDash val="dash"/>
                        </a:ln>
                      </wps:spPr>
                      <wps:txbx>
                        <w:txbxContent>
                          <w:p w14:paraId="73A33C8C" w14:textId="1F4661C8" w:rsidR="00D80E95" w:rsidRPr="008C6982" w:rsidRDefault="00DB6BB7"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8C6982">
                              <w:rPr>
                                <w:rFonts w:ascii="ＭＳ ゴシック" w:eastAsia="ＭＳ ゴシック" w:hAnsi="ＭＳ ゴシック" w:hint="eastAsia"/>
                                <w:color w:val="0D0D0D" w:themeColor="text1" w:themeTint="F2"/>
                                <w:sz w:val="22"/>
                                <w:szCs w:val="22"/>
                              </w:rPr>
                              <w:t>孤独感尺度</w:t>
                            </w:r>
                          </w:p>
                          <w:p w14:paraId="5856CD6E"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1513D77F"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353ED125"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5EA4026"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6ABC52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6B635DD"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573D45F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4B0DC2E"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FFBC24D"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2859EBE6"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1CBBAE0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70EE880" w14:textId="77777777" w:rsidR="00D80E95" w:rsidRPr="008C6982" w:rsidRDefault="00D80E95" w:rsidP="00D80E95">
                            <w:pPr>
                              <w:rPr>
                                <w:rFonts w:ascii="ＭＳ ゴシック" w:eastAsia="ＭＳ ゴシック" w:hAnsi="ＭＳ ゴシック"/>
                                <w:color w:val="0D0D0D" w:themeColor="text1" w:themeTint="F2"/>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D89EA" id="テキスト ボックス 152263247" o:spid="_x0000_s1602" type="#_x0000_t202" style="position:absolute;left:0;text-align:left;margin-left:0;margin-top:15.05pt;width:462.65pt;height:172.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" filled="f" stroked="f" strokeweight=".5pt">
                <v:stroke dashstyle="dash"/>
                <v:textbox>
                  <w:txbxContent>
                    <w:p w14:paraId="73A33C8C" w14:textId="1F4661C8" w:rsidR="00D80E95" w:rsidRPr="008C6982" w:rsidRDefault="00DB6BB7" w:rsidP="00D80E95">
                      <w:pPr>
                        <w:rPr>
                          <w:rFonts w:ascii="ＭＳ ゴシック" w:eastAsia="ＭＳ ゴシック" w:hAnsi="ＭＳ ゴシック"/>
                          <w:color w:val="0D0D0D" w:themeColor="text1" w:themeTint="F2"/>
                          <w:sz w:val="21"/>
                          <w:szCs w:val="21"/>
                        </w:rPr>
                      </w:pPr>
                      <w:r>
                        <w:rPr>
                          <w:rFonts w:ascii="ＭＳ ゴシック" w:eastAsia="ＭＳ ゴシック" w:hAnsi="ＭＳ ゴシック" w:hint="eastAsia"/>
                          <w:color w:val="0D0D0D" w:themeColor="text1" w:themeTint="F2"/>
                          <w:sz w:val="22"/>
                          <w:szCs w:val="22"/>
                        </w:rPr>
                        <w:t xml:space="preserve">④ </w:t>
                      </w:r>
                      <w:r w:rsidR="00D80E95" w:rsidRPr="008C6982">
                        <w:rPr>
                          <w:rFonts w:ascii="ＭＳ ゴシック" w:eastAsia="ＭＳ ゴシック" w:hAnsi="ＭＳ ゴシック" w:hint="eastAsia"/>
                          <w:color w:val="0D0D0D" w:themeColor="text1" w:themeTint="F2"/>
                          <w:sz w:val="22"/>
                          <w:szCs w:val="22"/>
                        </w:rPr>
                        <w:t>孤独感尺度</w:t>
                      </w:r>
                    </w:p>
                    <w:p w14:paraId="5856CD6E"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1513D77F"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353ED125"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5EA4026"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6ABC52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46B635DD"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573D45F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4B0DC2E"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FFBC24D"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2859EBE6"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1CBBAE00" w14:textId="77777777" w:rsidR="00D80E95" w:rsidRPr="008C6982" w:rsidRDefault="00D80E95" w:rsidP="00D80E95">
                      <w:pPr>
                        <w:rPr>
                          <w:rFonts w:ascii="ＭＳ ゴシック" w:eastAsia="ＭＳ ゴシック" w:hAnsi="ＭＳ ゴシック"/>
                          <w:color w:val="0D0D0D" w:themeColor="text1" w:themeTint="F2"/>
                          <w:sz w:val="21"/>
                          <w:szCs w:val="21"/>
                        </w:rPr>
                      </w:pPr>
                    </w:p>
                    <w:p w14:paraId="670EE880" w14:textId="77777777" w:rsidR="00D80E95" w:rsidRPr="008C6982" w:rsidRDefault="00D80E95" w:rsidP="00D80E95">
                      <w:pPr>
                        <w:rPr>
                          <w:rFonts w:ascii="ＭＳ ゴシック" w:eastAsia="ＭＳ ゴシック" w:hAnsi="ＭＳ ゴシック"/>
                          <w:color w:val="0D0D0D" w:themeColor="text1" w:themeTint="F2"/>
                          <w:sz w:val="22"/>
                          <w:szCs w:val="22"/>
                        </w:rPr>
                      </w:pPr>
                    </w:p>
                  </w:txbxContent>
                </v:textbox>
                <w10:wrap anchorx="margin"/>
              </v:shape>
            </w:pict>
          </mc:Fallback>
        </mc:AlternateContent>
      </w:r>
    </w:p>
    <w:p w14:paraId="1A5BF26D" w14:textId="3700F0CA" w:rsidR="00D80E95" w:rsidRDefault="009C5D95" w:rsidP="00D80E95">
      <w:pPr>
        <w:spacing w:line="400" w:lineRule="exact"/>
      </w:pPr>
      <w:r w:rsidRPr="00337608">
        <w:rPr>
          <w:noProof/>
        </w:rPr>
        <w:drawing>
          <wp:anchor distT="0" distB="0" distL="114300" distR="114300" simplePos="0" relativeHeight="252177407" behindDoc="0" locked="0" layoutInCell="1" allowOverlap="1" wp14:anchorId="2089A743" wp14:editId="7340563C">
            <wp:simplePos x="0" y="0"/>
            <wp:positionH relativeFrom="column">
              <wp:posOffset>-109538</wp:posOffset>
            </wp:positionH>
            <wp:positionV relativeFrom="paragraph">
              <wp:posOffset>168275</wp:posOffset>
            </wp:positionV>
            <wp:extent cx="5973445" cy="2276475"/>
            <wp:effectExtent l="0" t="0" r="0" b="0"/>
            <wp:wrapNone/>
            <wp:docPr id="87382147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68" cstate="print">
                      <a:extLst>
                        <a:ext uri="{28A0092B-C50C-407E-A947-70E740481C1C}">
                          <a14:useLocalDpi xmlns:a14="http://schemas.microsoft.com/office/drawing/2010/main" val="0"/>
                        </a:ext>
                      </a:extLst>
                    </a:blip>
                    <a:srcRect l="11070" t="10393"/>
                    <a:stretch/>
                  </pic:blipFill>
                  <pic:spPr bwMode="auto">
                    <a:xfrm>
                      <a:off x="0" y="0"/>
                      <a:ext cx="597344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01218" w14:textId="226926C4" w:rsidR="00D80E95" w:rsidRDefault="00D80E95" w:rsidP="00D80E95">
      <w:pPr>
        <w:spacing w:line="400" w:lineRule="exact"/>
      </w:pPr>
    </w:p>
    <w:p w14:paraId="6A72FC08" w14:textId="77777777" w:rsidR="00D80E95" w:rsidRDefault="00D80E95" w:rsidP="00D80E95">
      <w:pPr>
        <w:spacing w:line="400" w:lineRule="exact"/>
      </w:pPr>
    </w:p>
    <w:p w14:paraId="583BAC86" w14:textId="77777777" w:rsidR="00D80E95" w:rsidRDefault="00D80E95" w:rsidP="00D80E95">
      <w:pPr>
        <w:spacing w:line="400" w:lineRule="exact"/>
      </w:pPr>
    </w:p>
    <w:p w14:paraId="045686EC" w14:textId="77777777" w:rsidR="00D80E95" w:rsidRDefault="00D80E95" w:rsidP="00D80E95">
      <w:pPr>
        <w:spacing w:line="400" w:lineRule="exact"/>
      </w:pPr>
    </w:p>
    <w:p w14:paraId="0682B0FA" w14:textId="77777777" w:rsidR="00D80E95" w:rsidRDefault="00D80E95" w:rsidP="00D80E95">
      <w:pPr>
        <w:spacing w:line="400" w:lineRule="exact"/>
      </w:pPr>
    </w:p>
    <w:p w14:paraId="5ECC24DC" w14:textId="77777777" w:rsidR="00D80E95" w:rsidRDefault="00D80E95" w:rsidP="00D80E95">
      <w:pPr>
        <w:spacing w:line="400" w:lineRule="exact"/>
      </w:pPr>
    </w:p>
    <w:p w14:paraId="58AEF50C" w14:textId="77777777" w:rsidR="00D80E95" w:rsidRDefault="00D80E95" w:rsidP="00D80E95">
      <w:pPr>
        <w:spacing w:line="400" w:lineRule="exact"/>
      </w:pPr>
    </w:p>
    <w:p w14:paraId="4AFBA121" w14:textId="77777777" w:rsidR="00D80E95" w:rsidRDefault="00D80E95" w:rsidP="00D80E95">
      <w:pPr>
        <w:spacing w:line="400" w:lineRule="exact"/>
      </w:pPr>
      <w:r>
        <w:rPr>
          <w:noProof/>
        </w:rPr>
        <mc:AlternateContent>
          <mc:Choice Requires="wps">
            <w:drawing>
              <wp:anchor distT="0" distB="0" distL="114300" distR="114300" simplePos="0" relativeHeight="251823104" behindDoc="0" locked="0" layoutInCell="1" allowOverlap="1" wp14:anchorId="65C67454" wp14:editId="079A386E">
                <wp:simplePos x="0" y="0"/>
                <wp:positionH relativeFrom="column">
                  <wp:posOffset>10795</wp:posOffset>
                </wp:positionH>
                <wp:positionV relativeFrom="paragraph">
                  <wp:posOffset>134991</wp:posOffset>
                </wp:positionV>
                <wp:extent cx="5704205" cy="457200"/>
                <wp:effectExtent l="0" t="0" r="10795" b="19050"/>
                <wp:wrapNone/>
                <wp:docPr id="491690125" name="四角形: 角を丸くする 491690125"/>
                <wp:cNvGraphicFramePr/>
                <a:graphic xmlns:a="http://schemas.openxmlformats.org/drawingml/2006/main">
                  <a:graphicData uri="http://schemas.microsoft.com/office/word/2010/wordprocessingShape">
                    <wps:wsp>
                      <wps:cNvSpPr/>
                      <wps:spPr>
                        <a:xfrm>
                          <a:off x="0" y="0"/>
                          <a:ext cx="5704205" cy="457200"/>
                        </a:xfrm>
                        <a:prstGeom prst="roundRect">
                          <a:avLst/>
                        </a:prstGeom>
                        <a:solidFill>
                          <a:sysClr val="window" lastClr="FFFFFF"/>
                        </a:solidFill>
                        <a:ln w="3175" cap="flat" cmpd="sng" algn="ctr">
                          <a:solidFill>
                            <a:sysClr val="windowText" lastClr="000000"/>
                          </a:solidFill>
                          <a:prstDash val="dash"/>
                        </a:ln>
                        <a:effectLst/>
                      </wps:spPr>
                      <wps:txbx>
                        <w:txbxContent>
                          <w:p w14:paraId="41FA60AC"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※「常にある」と「時々ある」を合わせた《ある》は、区全体をわずかに下回っており、「ほとんどない」は15圏域中で４番目に高い割合となっている。</w:t>
                            </w:r>
                          </w:p>
                          <w:p w14:paraId="3D5B8F16" w14:textId="77777777" w:rsidR="00D80E95" w:rsidRPr="008C6982" w:rsidRDefault="00D80E95" w:rsidP="00D80E95">
                            <w:pPr>
                              <w:ind w:left="160" w:hangingChars="100" w:hanging="160"/>
                              <w:rPr>
                                <w:rFonts w:ascii="ＭＳ ゴシック" w:eastAsia="ＭＳ ゴシック" w:hAnsi="ＭＳ ゴシック"/>
                                <w:color w:val="0D0D0D" w:themeColor="text1" w:themeTint="F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67454" id="四角形: 角を丸くする 491690125" o:spid="_x0000_s1603" style="position:absolute;left:0;text-align:left;margin-left:.85pt;margin-top:10.65pt;width:449.15pt;height:3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" fillcolor="window" strokecolor="windowText" strokeweight=".25pt">
                <v:stroke dashstyle="dash"/>
                <v:textbox>
                  <w:txbxContent>
                    <w:p w14:paraId="41FA60AC" w14:textId="77777777" w:rsidR="00D80E95" w:rsidRPr="008C6982" w:rsidRDefault="00D80E95" w:rsidP="00D80E95">
                      <w:pPr>
                        <w:ind w:left="200" w:hangingChars="100" w:hanging="20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※「常にある」と「時々ある」を合わせた《ある》は、区全体をわずかに下回っており、「ほとんどない」は15圏域中で４番目に高い割合となっている。</w:t>
                      </w:r>
                    </w:p>
                    <w:p w14:paraId="3D5B8F16" w14:textId="77777777" w:rsidR="00D80E95" w:rsidRPr="008C6982" w:rsidRDefault="00D80E95" w:rsidP="00D80E95">
                      <w:pPr>
                        <w:ind w:left="160" w:hangingChars="100" w:hanging="160"/>
                        <w:rPr>
                          <w:rFonts w:ascii="ＭＳ ゴシック" w:eastAsia="ＭＳ ゴシック" w:hAnsi="ＭＳ ゴシック"/>
                          <w:color w:val="0D0D0D" w:themeColor="text1" w:themeTint="F2"/>
                          <w:sz w:val="16"/>
                          <w:szCs w:val="16"/>
                        </w:rPr>
                      </w:pPr>
                    </w:p>
                  </w:txbxContent>
                </v:textbox>
              </v:roundrect>
            </w:pict>
          </mc:Fallback>
        </mc:AlternateContent>
      </w:r>
    </w:p>
    <w:p w14:paraId="32614BAD" w14:textId="77777777" w:rsidR="00D80E95" w:rsidRDefault="00D80E95" w:rsidP="00D80E95">
      <w:pPr>
        <w:spacing w:line="400" w:lineRule="exact"/>
      </w:pPr>
    </w:p>
    <w:p w14:paraId="59A0F9C6" w14:textId="77777777" w:rsidR="00D80E95" w:rsidRDefault="00D80E95" w:rsidP="00D80E95">
      <w:pPr>
        <w:spacing w:line="400" w:lineRule="exact"/>
      </w:pPr>
      <w:r w:rsidRPr="006E3BAF">
        <w:rPr>
          <w:noProof/>
        </w:rPr>
        <mc:AlternateContent>
          <mc:Choice Requires="wps">
            <w:drawing>
              <wp:anchor distT="0" distB="0" distL="114300" distR="114300" simplePos="0" relativeHeight="251866112" behindDoc="1" locked="0" layoutInCell="1" allowOverlap="1" wp14:anchorId="363BACE4" wp14:editId="4273893C">
                <wp:simplePos x="0" y="0"/>
                <wp:positionH relativeFrom="column">
                  <wp:posOffset>-157216</wp:posOffset>
                </wp:positionH>
                <wp:positionV relativeFrom="paragraph">
                  <wp:posOffset>278130</wp:posOffset>
                </wp:positionV>
                <wp:extent cx="6134100" cy="2734310"/>
                <wp:effectExtent l="0" t="0" r="0" b="8890"/>
                <wp:wrapNone/>
                <wp:docPr id="1328224470" name="正方形/長方形 1328224470"/>
                <wp:cNvGraphicFramePr/>
                <a:graphic xmlns:a="http://schemas.openxmlformats.org/drawingml/2006/main">
                  <a:graphicData uri="http://schemas.microsoft.com/office/word/2010/wordprocessingShape">
                    <wps:wsp>
                      <wps:cNvSpPr/>
                      <wps:spPr>
                        <a:xfrm>
                          <a:off x="0" y="0"/>
                          <a:ext cx="6134100" cy="2734310"/>
                        </a:xfrm>
                        <a:prstGeom prst="rect">
                          <a:avLst/>
                        </a:prstGeom>
                        <a:solidFill>
                          <a:schemeClr val="tx2">
                            <a:lumMod val="20000"/>
                            <a:lumOff val="80000"/>
                          </a:schemeClr>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D0858" w14:textId="5AEE47E9" w:rsidR="00D80E95" w:rsidRPr="008C6982" w:rsidRDefault="00DB6BB7"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8C698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9861181" w14:textId="77777777" w:rsidR="00D80E95" w:rsidRPr="008C6982" w:rsidRDefault="00D80E95" w:rsidP="00D80E95">
                            <w:pPr>
                              <w:jc w:val="cente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BACE4" id="正方形/長方形 1328224470" o:spid="_x0000_s1604" style="position:absolute;left:0;text-align:left;margin-left:-12.4pt;margin-top:21.9pt;width:483pt;height:215.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" fillcolor="#c6d9f1 [671]" stroked="f" strokeweight="2pt">
                <v:textbox>
                  <w:txbxContent>
                    <w:p w14:paraId="7C8D0858" w14:textId="5AEE47E9" w:rsidR="00D80E95" w:rsidRPr="008C6982" w:rsidRDefault="00DB6BB7" w:rsidP="00D80E95">
                      <w:pPr>
                        <w:jc w:val="left"/>
                        <w:rPr>
                          <w:rFonts w:ascii="ＭＳ ゴシック" w:eastAsia="ＭＳ ゴシック" w:hAnsi="ＭＳ ゴシック"/>
                          <w:b/>
                          <w:bCs/>
                          <w:color w:val="0D0D0D" w:themeColor="text1" w:themeTint="F2"/>
                          <w:sz w:val="26"/>
                          <w:szCs w:val="26"/>
                        </w:rPr>
                      </w:pPr>
                      <w:r>
                        <w:rPr>
                          <w:rFonts w:ascii="ＭＳ ゴシック" w:eastAsia="ＭＳ ゴシック" w:hAnsi="ＭＳ ゴシック" w:hint="eastAsia"/>
                          <w:b/>
                          <w:bCs/>
                          <w:color w:val="0D0D0D" w:themeColor="text1" w:themeTint="F2"/>
                          <w:sz w:val="26"/>
                          <w:szCs w:val="26"/>
                        </w:rPr>
                        <w:t>(３</w:t>
                      </w:r>
                      <w:r>
                        <w:rPr>
                          <w:rFonts w:ascii="ＭＳ ゴシック" w:eastAsia="ＭＳ ゴシック" w:hAnsi="ＭＳ ゴシック"/>
                          <w:b/>
                          <w:bCs/>
                          <w:color w:val="0D0D0D" w:themeColor="text1" w:themeTint="F2"/>
                          <w:sz w:val="26"/>
                          <w:szCs w:val="26"/>
                        </w:rPr>
                        <w:t xml:space="preserve">) </w:t>
                      </w:r>
                      <w:r w:rsidR="00D80E95" w:rsidRPr="008C6982">
                        <w:rPr>
                          <w:rFonts w:ascii="ＭＳ ゴシック" w:eastAsia="ＭＳ ゴシック" w:hAnsi="ＭＳ ゴシック" w:hint="eastAsia"/>
                          <w:b/>
                          <w:bCs/>
                          <w:color w:val="0D0D0D" w:themeColor="text1" w:themeTint="F2"/>
                          <w:sz w:val="26"/>
                          <w:szCs w:val="26"/>
                        </w:rPr>
                        <w:t>なごみの家・熟年相談室で把握した圏域の現状と課題及び取組</w:t>
                      </w:r>
                    </w:p>
                    <w:p w14:paraId="49861181" w14:textId="77777777" w:rsidR="00D80E95" w:rsidRPr="008C6982" w:rsidRDefault="00D80E95" w:rsidP="00D80E95">
                      <w:pPr>
                        <w:jc w:val="center"/>
                        <w:rPr>
                          <w:rFonts w:ascii="ＭＳ ゴシック" w:eastAsia="ＭＳ ゴシック" w:hAnsi="ＭＳ ゴシック"/>
                        </w:rPr>
                      </w:pPr>
                    </w:p>
                  </w:txbxContent>
                </v:textbox>
              </v:rect>
            </w:pict>
          </mc:Fallback>
        </mc:AlternateContent>
      </w:r>
    </w:p>
    <w:p w14:paraId="0F9AF72D" w14:textId="77777777" w:rsidR="00D80E95" w:rsidRDefault="00D80E95" w:rsidP="00D80E95">
      <w:pPr>
        <w:spacing w:line="400" w:lineRule="exact"/>
      </w:pPr>
    </w:p>
    <w:p w14:paraId="47092F72" w14:textId="77777777" w:rsidR="00D80E95" w:rsidRDefault="00D80E95" w:rsidP="00D80E95">
      <w:pPr>
        <w:spacing w:line="400" w:lineRule="exact"/>
      </w:pPr>
      <w:r w:rsidRPr="006E3BAF">
        <w:rPr>
          <w:noProof/>
        </w:rPr>
        <mc:AlternateContent>
          <mc:Choice Requires="wps">
            <w:drawing>
              <wp:anchor distT="0" distB="0" distL="114300" distR="114300" simplePos="0" relativeHeight="251865088" behindDoc="0" locked="0" layoutInCell="1" allowOverlap="1" wp14:anchorId="6A336E1D" wp14:editId="6564A241">
                <wp:simplePos x="0" y="0"/>
                <wp:positionH relativeFrom="column">
                  <wp:posOffset>-82286</wp:posOffset>
                </wp:positionH>
                <wp:positionV relativeFrom="paragraph">
                  <wp:posOffset>73025</wp:posOffset>
                </wp:positionV>
                <wp:extent cx="5962650" cy="1432560"/>
                <wp:effectExtent l="0" t="0" r="19050" b="15240"/>
                <wp:wrapNone/>
                <wp:docPr id="1328224469" name="テキスト ボックス 90"/>
                <wp:cNvGraphicFramePr/>
                <a:graphic xmlns:a="http://schemas.openxmlformats.org/drawingml/2006/main">
                  <a:graphicData uri="http://schemas.microsoft.com/office/word/2010/wordprocessingShape">
                    <wps:wsp>
                      <wps:cNvSpPr txBox="1"/>
                      <wps:spPr>
                        <a:xfrm>
                          <a:off x="0" y="0"/>
                          <a:ext cx="5962650" cy="1432560"/>
                        </a:xfrm>
                        <a:prstGeom prst="rect">
                          <a:avLst/>
                        </a:prstGeom>
                        <a:solidFill>
                          <a:schemeClr val="bg1"/>
                        </a:solidFill>
                        <a:ln w="6350" cmpd="sng">
                          <a:solidFill>
                            <a:schemeClr val="tx2"/>
                          </a:solidFill>
                          <a:prstDash val="dash"/>
                        </a:ln>
                      </wps:spPr>
                      <wps:txbx>
                        <w:txbxContent>
                          <w:p w14:paraId="375A4D51" w14:textId="77777777" w:rsidR="00D80E95" w:rsidRPr="008C6982" w:rsidRDefault="00D80E95" w:rsidP="00D80E95">
                            <w:pPr>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【現状と課題】</w:t>
                            </w:r>
                          </w:p>
                          <w:p w14:paraId="1E54F2E5"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古くからある戸建て、都営住宅、新築マンションが混在した地域で、戸建ての多い住宅地は住民同士のつながりが強く、声かけや見守りが自然と行われている。一方、老朽化した住居で孤立した生活をしている高齢者が増加しており、空き家が増え閑散としている地域もある。</w:t>
                            </w:r>
                          </w:p>
                          <w:p w14:paraId="3BF70632"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○新型コロナウイルス感染症の影響で閉じこもりがちの高齢者が増加している。</w:t>
                            </w:r>
                          </w:p>
                          <w:p w14:paraId="0EB57F30"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○高齢者の居場所、通いの場が少ない。</w:t>
                            </w:r>
                          </w:p>
                          <w:p w14:paraId="63DD11CD"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○荒川と旧中川に挟まれている地形から水害に対する不安の声が多く聞かれる。</w:t>
                            </w:r>
                          </w:p>
                        </w:txbxContent>
                      </wps:txbx>
                      <wps:bodyPr wrap="square" lIns="95487" tIns="47743" rIns="95487" bIns="47743"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336E1D" id="_x0000_s1605" type="#_x0000_t202" style="position:absolute;left:0;text-align:left;margin-left:-6.5pt;margin-top:5.75pt;width:469.5pt;height:112.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" fillcolor="white [3212]" strokecolor="#1f497d [3215]" strokeweight=".5pt">
                <v:stroke dashstyle="dash"/>
                <v:textbox inset="2.65242mm,1.3262mm,2.65242mm,1.3262mm">
                  <w:txbxContent>
                    <w:p w14:paraId="375A4D51" w14:textId="77777777" w:rsidR="00D80E95" w:rsidRPr="008C6982" w:rsidRDefault="00D80E95" w:rsidP="00D80E95">
                      <w:pPr>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【現状と課題】</w:t>
                      </w:r>
                    </w:p>
                    <w:p w14:paraId="1E54F2E5"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古くからある戸建て、都営住宅、新築マンションが混在した地域で、戸建ての多い住宅地は住民同士のつながりが強く、声かけや見守りが自然と行われている。一方、老朽化した住居で孤立した生活をしている高齢者が増加しており、空き家が増え閑散としている地域もある。</w:t>
                      </w:r>
                    </w:p>
                    <w:p w14:paraId="3BF70632"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○新型コロナウイルス感染症の影響で閉じこもりがちの高齢者が増加している。</w:t>
                      </w:r>
                    </w:p>
                    <w:p w14:paraId="0EB57F30"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○高齢者の居場所、通いの場が少ない。</w:t>
                      </w:r>
                    </w:p>
                    <w:p w14:paraId="63DD11CD"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○荒川と旧中川に挟まれている地形から水害に対する不安の声が多く聞かれる。</w:t>
                      </w:r>
                    </w:p>
                  </w:txbxContent>
                </v:textbox>
              </v:shape>
            </w:pict>
          </mc:Fallback>
        </mc:AlternateContent>
      </w:r>
    </w:p>
    <w:p w14:paraId="466E07CC" w14:textId="77777777" w:rsidR="00D80E95" w:rsidRDefault="00D80E95" w:rsidP="00D80E95">
      <w:pPr>
        <w:spacing w:line="400" w:lineRule="exact"/>
      </w:pPr>
    </w:p>
    <w:p w14:paraId="062DFFB8" w14:textId="77777777" w:rsidR="00D80E95" w:rsidRDefault="00D80E95" w:rsidP="00D80E95">
      <w:pPr>
        <w:spacing w:line="400" w:lineRule="exact"/>
      </w:pPr>
    </w:p>
    <w:p w14:paraId="2DB7EAD2" w14:textId="77777777" w:rsidR="00D80E95" w:rsidRDefault="00D80E95" w:rsidP="00D80E95">
      <w:pPr>
        <w:spacing w:line="400" w:lineRule="exact"/>
      </w:pPr>
    </w:p>
    <w:p w14:paraId="03B83DE1" w14:textId="77777777" w:rsidR="00D80E95" w:rsidRDefault="00D80E95" w:rsidP="00D80E95">
      <w:pPr>
        <w:spacing w:line="400" w:lineRule="exact"/>
      </w:pPr>
    </w:p>
    <w:p w14:paraId="4E2A8E12" w14:textId="77777777" w:rsidR="00D80E95" w:rsidRDefault="00D80E95" w:rsidP="00D80E95">
      <w:pPr>
        <w:spacing w:line="400" w:lineRule="exact"/>
      </w:pPr>
      <w:r w:rsidRPr="006E3BAF">
        <w:rPr>
          <w:noProof/>
        </w:rPr>
        <mc:AlternateContent>
          <mc:Choice Requires="wps">
            <w:drawing>
              <wp:anchor distT="0" distB="0" distL="114300" distR="114300" simplePos="0" relativeHeight="251864064" behindDoc="0" locked="0" layoutInCell="1" allowOverlap="1" wp14:anchorId="6D51BA88" wp14:editId="60B18130">
                <wp:simplePos x="0" y="0"/>
                <wp:positionH relativeFrom="column">
                  <wp:posOffset>-82286</wp:posOffset>
                </wp:positionH>
                <wp:positionV relativeFrom="paragraph">
                  <wp:posOffset>235585</wp:posOffset>
                </wp:positionV>
                <wp:extent cx="5962650" cy="907415"/>
                <wp:effectExtent l="0" t="0" r="19050" b="26035"/>
                <wp:wrapNone/>
                <wp:docPr id="1328224468" name="テキスト ボックス 90"/>
                <wp:cNvGraphicFramePr/>
                <a:graphic xmlns:a="http://schemas.openxmlformats.org/drawingml/2006/main">
                  <a:graphicData uri="http://schemas.microsoft.com/office/word/2010/wordprocessingShape">
                    <wps:wsp>
                      <wps:cNvSpPr txBox="1"/>
                      <wps:spPr>
                        <a:xfrm>
                          <a:off x="0" y="0"/>
                          <a:ext cx="5962650" cy="907415"/>
                        </a:xfrm>
                        <a:prstGeom prst="rect">
                          <a:avLst/>
                        </a:prstGeom>
                        <a:solidFill>
                          <a:schemeClr val="accent1">
                            <a:lumMod val="20000"/>
                            <a:lumOff val="80000"/>
                          </a:schemeClr>
                        </a:solidFill>
                        <a:ln w="6350" cmpd="sng">
                          <a:solidFill>
                            <a:schemeClr val="tx2"/>
                          </a:solidFill>
                          <a:prstDash val="dash"/>
                        </a:ln>
                      </wps:spPr>
                      <wps:txbx>
                        <w:txbxContent>
                          <w:p w14:paraId="3300DC9C"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【取組】</w:t>
                            </w:r>
                          </w:p>
                          <w:p w14:paraId="431C1F2B"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○孤立解消、見守りを目的とした居場所づくりの検討</w:t>
                            </w:r>
                          </w:p>
                          <w:p w14:paraId="28E48DF0" w14:textId="7E9381A2"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○町会</w:t>
                            </w:r>
                            <w:r w:rsidR="003654D5" w:rsidRPr="00E7368A">
                              <w:rPr>
                                <w:rFonts w:ascii="ＭＳ ゴシック" w:eastAsia="ＭＳ ゴシック" w:hAnsi="ＭＳ ゴシック" w:hint="eastAsia"/>
                                <w:color w:val="000000" w:themeColor="text1"/>
                                <w:sz w:val="20"/>
                                <w:szCs w:val="20"/>
                              </w:rPr>
                              <w:t>・</w:t>
                            </w:r>
                            <w:r w:rsidRPr="008C6982">
                              <w:rPr>
                                <w:rFonts w:ascii="ＭＳ ゴシック" w:eastAsia="ＭＳ ゴシック" w:hAnsi="ＭＳ ゴシック" w:hint="eastAsia"/>
                                <w:sz w:val="20"/>
                                <w:szCs w:val="20"/>
                              </w:rPr>
                              <w:t>自治会と連携し、見守り活動、通いの場の立ち上げ支援</w:t>
                            </w:r>
                          </w:p>
                          <w:p w14:paraId="6325F771"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○平井南部への出張相談</w:t>
                            </w:r>
                          </w:p>
                          <w:p w14:paraId="4292A04A"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○防災に関する住民意識の向上や地域課題の解決に向けた支援を実施</w:t>
                            </w:r>
                          </w:p>
                          <w:p w14:paraId="0E1C027D" w14:textId="77777777" w:rsidR="00D80E95" w:rsidRPr="008C6982" w:rsidRDefault="00D80E95" w:rsidP="00D80E95">
                            <w:pPr>
                              <w:ind w:left="200" w:hangingChars="100" w:hanging="200"/>
                              <w:rPr>
                                <w:rFonts w:ascii="ＭＳ ゴシック" w:eastAsia="ＭＳ ゴシック" w:hAnsi="ＭＳ ゴシック"/>
                                <w:sz w:val="20"/>
                                <w:szCs w:val="20"/>
                              </w:rPr>
                            </w:pPr>
                          </w:p>
                        </w:txbxContent>
                      </wps:txbx>
                      <wps:bodyPr wrap="square" lIns="95487" tIns="47743" rIns="95487" bIns="47743"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1BA88" id="_x0000_s1606" type="#_x0000_t202" style="position:absolute;left:0;text-align:left;margin-left:-6.5pt;margin-top:18.55pt;width:469.5pt;height:71.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" fillcolor="#dbe5f1 [660]" strokecolor="#1f497d [3215]" strokeweight=".5pt">
                <v:stroke dashstyle="dash"/>
                <v:textbox inset="2.65242mm,1.3262mm,2.65242mm,1.3262mm">
                  <w:txbxContent>
                    <w:p w14:paraId="3300DC9C"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【取組】</w:t>
                      </w:r>
                    </w:p>
                    <w:p w14:paraId="431C1F2B"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○孤立解消、見守りを目的とした居場所づくりの検討</w:t>
                      </w:r>
                    </w:p>
                    <w:p w14:paraId="28E48DF0" w14:textId="7E9381A2"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○町会</w:t>
                      </w:r>
                      <w:r w:rsidR="003654D5" w:rsidRPr="00E7368A">
                        <w:rPr>
                          <w:rFonts w:ascii="ＭＳ ゴシック" w:eastAsia="ＭＳ ゴシック" w:hAnsi="ＭＳ ゴシック" w:hint="eastAsia"/>
                          <w:color w:val="000000" w:themeColor="text1"/>
                          <w:sz w:val="20"/>
                          <w:szCs w:val="20"/>
                        </w:rPr>
                        <w:t>・</w:t>
                      </w:r>
                      <w:r w:rsidRPr="008C6982">
                        <w:rPr>
                          <w:rFonts w:ascii="ＭＳ ゴシック" w:eastAsia="ＭＳ ゴシック" w:hAnsi="ＭＳ ゴシック" w:hint="eastAsia"/>
                          <w:sz w:val="20"/>
                          <w:szCs w:val="20"/>
                        </w:rPr>
                        <w:t>自治会と連携し、見守り活動、通いの場の立ち上げ支援</w:t>
                      </w:r>
                    </w:p>
                    <w:p w14:paraId="6325F771"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○平井南部への出張相談</w:t>
                      </w:r>
                    </w:p>
                    <w:p w14:paraId="4292A04A" w14:textId="77777777" w:rsidR="00D80E95" w:rsidRPr="008C6982" w:rsidRDefault="00D80E95" w:rsidP="00D80E95">
                      <w:pPr>
                        <w:ind w:left="200" w:hangingChars="100" w:hanging="200"/>
                        <w:rPr>
                          <w:rFonts w:ascii="ＭＳ ゴシック" w:eastAsia="ＭＳ ゴシック" w:hAnsi="ＭＳ ゴシック"/>
                          <w:sz w:val="20"/>
                          <w:szCs w:val="20"/>
                        </w:rPr>
                      </w:pPr>
                      <w:r w:rsidRPr="008C6982">
                        <w:rPr>
                          <w:rFonts w:ascii="ＭＳ ゴシック" w:eastAsia="ＭＳ ゴシック" w:hAnsi="ＭＳ ゴシック" w:hint="eastAsia"/>
                          <w:sz w:val="20"/>
                          <w:szCs w:val="20"/>
                        </w:rPr>
                        <w:t>○防災に関する住民意識の向上や地域課題の解決に向けた支援を実施</w:t>
                      </w:r>
                    </w:p>
                    <w:p w14:paraId="0E1C027D" w14:textId="77777777" w:rsidR="00D80E95" w:rsidRPr="008C6982" w:rsidRDefault="00D80E95" w:rsidP="00D80E95">
                      <w:pPr>
                        <w:ind w:left="200" w:hangingChars="100" w:hanging="200"/>
                        <w:rPr>
                          <w:rFonts w:ascii="ＭＳ ゴシック" w:eastAsia="ＭＳ ゴシック" w:hAnsi="ＭＳ ゴシック"/>
                          <w:sz w:val="20"/>
                          <w:szCs w:val="20"/>
                        </w:rPr>
                      </w:pPr>
                    </w:p>
                  </w:txbxContent>
                </v:textbox>
              </v:shape>
            </w:pict>
          </mc:Fallback>
        </mc:AlternateContent>
      </w:r>
    </w:p>
    <w:p w14:paraId="51991E42" w14:textId="77777777" w:rsidR="00D80E95" w:rsidRDefault="00D80E95" w:rsidP="00D80E95">
      <w:pPr>
        <w:spacing w:line="400" w:lineRule="exact"/>
      </w:pPr>
    </w:p>
    <w:p w14:paraId="7A2A9C05" w14:textId="77777777" w:rsidR="00D80E95" w:rsidRDefault="00D80E95" w:rsidP="00D80E95">
      <w:pPr>
        <w:spacing w:line="400" w:lineRule="exact"/>
      </w:pPr>
    </w:p>
    <w:p w14:paraId="4FB0680C" w14:textId="77777777" w:rsidR="00D80E95" w:rsidRDefault="00D80E95" w:rsidP="00D80E95"/>
    <w:p w14:paraId="3D94747E" w14:textId="77777777" w:rsidR="00D80E95" w:rsidRDefault="00D80E95" w:rsidP="00D80E95">
      <w:pPr>
        <w:widowControl/>
        <w:jc w:val="left"/>
      </w:pPr>
    </w:p>
    <w:p w14:paraId="0345E157" w14:textId="77777777" w:rsidR="00D80E95" w:rsidRDefault="00D80E95" w:rsidP="00D80E95">
      <w:pPr>
        <w:widowControl/>
        <w:jc w:val="left"/>
      </w:pPr>
    </w:p>
    <w:p w14:paraId="2AE278BC" w14:textId="77777777" w:rsidR="00D80E95" w:rsidRDefault="00D80E95" w:rsidP="00D80E95">
      <w:pPr>
        <w:widowControl/>
        <w:jc w:val="left"/>
      </w:pPr>
      <w:r>
        <w:rPr>
          <w:noProof/>
        </w:rPr>
        <mc:AlternateContent>
          <mc:Choice Requires="wps">
            <w:drawing>
              <wp:anchor distT="0" distB="0" distL="114300" distR="114300" simplePos="0" relativeHeight="251894784" behindDoc="0" locked="0" layoutInCell="1" allowOverlap="1" wp14:anchorId="5AA36ACD" wp14:editId="14B5E5A8">
                <wp:simplePos x="0" y="0"/>
                <wp:positionH relativeFrom="margin">
                  <wp:posOffset>-154940</wp:posOffset>
                </wp:positionH>
                <wp:positionV relativeFrom="paragraph">
                  <wp:posOffset>67310</wp:posOffset>
                </wp:positionV>
                <wp:extent cx="6134100" cy="731520"/>
                <wp:effectExtent l="0" t="0" r="19050" b="11430"/>
                <wp:wrapNone/>
                <wp:docPr id="1627866292" name="四角形: 角を丸くする 1627866292"/>
                <wp:cNvGraphicFramePr/>
                <a:graphic xmlns:a="http://schemas.openxmlformats.org/drawingml/2006/main">
                  <a:graphicData uri="http://schemas.microsoft.com/office/word/2010/wordprocessingShape">
                    <wps:wsp>
                      <wps:cNvSpPr/>
                      <wps:spPr>
                        <a:xfrm>
                          <a:off x="0" y="0"/>
                          <a:ext cx="6134100" cy="731520"/>
                        </a:xfrm>
                        <a:prstGeom prst="roundRect">
                          <a:avLst/>
                        </a:prstGeom>
                        <a:solidFill>
                          <a:schemeClr val="bg1"/>
                        </a:solidFill>
                        <a:ln w="222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3983373" w14:textId="77777777" w:rsidR="00D80E95" w:rsidRPr="008C698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8C6982">
                              <w:rPr>
                                <w:rFonts w:ascii="ＭＳ ゴシック" w:eastAsia="ＭＳ ゴシック" w:hAnsi="ＭＳ ゴシック" w:hint="eastAsia"/>
                                <w:b/>
                                <w:bCs/>
                                <w:color w:val="0D0D0D" w:themeColor="text1" w:themeTint="F2"/>
                                <w:sz w:val="26"/>
                                <w:szCs w:val="26"/>
                              </w:rPr>
                              <w:t>まとめ</w:t>
                            </w:r>
                          </w:p>
                          <w:p w14:paraId="0A93B317" w14:textId="401F5430" w:rsidR="005A4353" w:rsidRDefault="00D80E95" w:rsidP="005A4353">
                            <w:pPr>
                              <w:ind w:leftChars="100" w:left="24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町会</w:t>
                            </w:r>
                            <w:r w:rsidR="003654D5" w:rsidRPr="00873F38">
                              <w:rPr>
                                <w:rFonts w:ascii="ＭＳ ゴシック" w:eastAsia="ＭＳ ゴシック" w:hAnsi="ＭＳ ゴシック" w:hint="eastAsia"/>
                                <w:color w:val="404040" w:themeColor="text1" w:themeTint="BF"/>
                                <w:sz w:val="20"/>
                                <w:szCs w:val="20"/>
                              </w:rPr>
                              <w:t>・</w:t>
                            </w:r>
                            <w:r w:rsidRPr="008C6982">
                              <w:rPr>
                                <w:rFonts w:ascii="ＭＳ ゴシック" w:eastAsia="ＭＳ ゴシック" w:hAnsi="ＭＳ ゴシック" w:hint="eastAsia"/>
                                <w:color w:val="0D0D0D" w:themeColor="text1" w:themeTint="F2"/>
                                <w:sz w:val="20"/>
                                <w:szCs w:val="20"/>
                              </w:rPr>
                              <w:t>自治会と連携し、見守り化活動や通いの場の立ち上げ支援を今後も行っていくとともに、相談</w:t>
                            </w:r>
                          </w:p>
                          <w:p w14:paraId="60FAABE6" w14:textId="5F4A2809" w:rsidR="00D80E95" w:rsidRPr="008C6982" w:rsidRDefault="00D80E95" w:rsidP="005A4353">
                            <w:pPr>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機関から離れた地域への出張相談を行っていく。</w:t>
                            </w:r>
                          </w:p>
                          <w:p w14:paraId="0BA190B1" w14:textId="77777777" w:rsidR="00D80E95" w:rsidRPr="008C6982" w:rsidRDefault="00D80E95" w:rsidP="00D80E95">
                            <w:pPr>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と連携し、出張相談など支援を行っていく。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36ACD" id="四角形: 角を丸くする 1627866292" o:spid="_x0000_s1607" style="position:absolute;margin-left:-12.2pt;margin-top:5.3pt;width:483pt;height:57.6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" fillcolor="white [3212]" strokecolor="black [3213]" strokeweight="1.75pt">
                <v:textbox>
                  <w:txbxContent>
                    <w:p w14:paraId="63983373" w14:textId="77777777" w:rsidR="00D80E95" w:rsidRPr="008C6982" w:rsidRDefault="00D80E95" w:rsidP="00D80E95">
                      <w:pPr>
                        <w:ind w:left="261" w:hangingChars="100" w:hanging="261"/>
                        <w:rPr>
                          <w:rFonts w:ascii="ＭＳ ゴシック" w:eastAsia="ＭＳ ゴシック" w:hAnsi="ＭＳ ゴシック"/>
                          <w:b/>
                          <w:bCs/>
                          <w:color w:val="0D0D0D" w:themeColor="text1" w:themeTint="F2"/>
                          <w:sz w:val="26"/>
                          <w:szCs w:val="26"/>
                        </w:rPr>
                      </w:pPr>
                      <w:r w:rsidRPr="008C6982">
                        <w:rPr>
                          <w:rFonts w:ascii="ＭＳ ゴシック" w:eastAsia="ＭＳ ゴシック" w:hAnsi="ＭＳ ゴシック" w:hint="eastAsia"/>
                          <w:b/>
                          <w:bCs/>
                          <w:color w:val="0D0D0D" w:themeColor="text1" w:themeTint="F2"/>
                          <w:sz w:val="26"/>
                          <w:szCs w:val="26"/>
                        </w:rPr>
                        <w:t>まとめ</w:t>
                      </w:r>
                    </w:p>
                    <w:p w14:paraId="0A93B317" w14:textId="401F5430" w:rsidR="005A4353" w:rsidRDefault="00D80E95" w:rsidP="005A4353">
                      <w:pPr>
                        <w:ind w:leftChars="100" w:left="240"/>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町会</w:t>
                      </w:r>
                      <w:r w:rsidR="003654D5" w:rsidRPr="00873F38">
                        <w:rPr>
                          <w:rFonts w:ascii="ＭＳ ゴシック" w:eastAsia="ＭＳ ゴシック" w:hAnsi="ＭＳ ゴシック" w:hint="eastAsia"/>
                          <w:color w:val="404040" w:themeColor="text1" w:themeTint="BF"/>
                          <w:sz w:val="20"/>
                          <w:szCs w:val="20"/>
                        </w:rPr>
                        <w:t>・</w:t>
                      </w:r>
                      <w:r w:rsidRPr="008C6982">
                        <w:rPr>
                          <w:rFonts w:ascii="ＭＳ ゴシック" w:eastAsia="ＭＳ ゴシック" w:hAnsi="ＭＳ ゴシック" w:hint="eastAsia"/>
                          <w:color w:val="0D0D0D" w:themeColor="text1" w:themeTint="F2"/>
                          <w:sz w:val="20"/>
                          <w:szCs w:val="20"/>
                        </w:rPr>
                        <w:t>自治会と連携し、見守り化活動や通いの場の立ち上げ支援を今後も行っていくとともに、相談</w:t>
                      </w:r>
                    </w:p>
                    <w:p w14:paraId="60FAABE6" w14:textId="5F4A2809" w:rsidR="00D80E95" w:rsidRPr="008C6982" w:rsidRDefault="00D80E95" w:rsidP="005A4353">
                      <w:pPr>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機関から離れた地域への出張相談を行っていく。</w:t>
                      </w:r>
                    </w:p>
                    <w:p w14:paraId="0BA190B1" w14:textId="77777777" w:rsidR="00D80E95" w:rsidRPr="008C6982" w:rsidRDefault="00D80E95" w:rsidP="00D80E95">
                      <w:pPr>
                        <w:rPr>
                          <w:rFonts w:ascii="ＭＳ ゴシック" w:eastAsia="ＭＳ ゴシック" w:hAnsi="ＭＳ ゴシック"/>
                          <w:color w:val="0D0D0D" w:themeColor="text1" w:themeTint="F2"/>
                          <w:sz w:val="20"/>
                          <w:szCs w:val="20"/>
                        </w:rPr>
                      </w:pPr>
                      <w:r w:rsidRPr="008C6982">
                        <w:rPr>
                          <w:rFonts w:ascii="ＭＳ ゴシック" w:eastAsia="ＭＳ ゴシック" w:hAnsi="ＭＳ ゴシック" w:hint="eastAsia"/>
                          <w:color w:val="0D0D0D" w:themeColor="text1" w:themeTint="F2"/>
                          <w:sz w:val="20"/>
                          <w:szCs w:val="20"/>
                        </w:rPr>
                        <w:t>と連携し、出張相談など支援を行っていく。</w:t>
                      </w:r>
                    </w:p>
                  </w:txbxContent>
                </v:textbox>
                <w10:wrap anchorx="margin"/>
              </v:roundrect>
            </w:pict>
          </mc:Fallback>
        </mc:AlternateContent>
      </w:r>
    </w:p>
    <w:p w14:paraId="4D3E8BA1" w14:textId="77777777" w:rsidR="00D80E95" w:rsidRDefault="00D80E95" w:rsidP="00D80E95">
      <w:pPr>
        <w:widowControl/>
        <w:jc w:val="left"/>
      </w:pPr>
    </w:p>
    <w:p w14:paraId="737F8D55" w14:textId="77777777" w:rsidR="00D80E95" w:rsidRDefault="00D80E95" w:rsidP="00D80E95">
      <w:pPr>
        <w:widowControl/>
        <w:jc w:val="left"/>
      </w:pPr>
    </w:p>
    <w:p w14:paraId="7F5DDAA7" w14:textId="77777777" w:rsidR="00D80E95" w:rsidRDefault="00D80E95" w:rsidP="00D80E95">
      <w:pPr>
        <w:widowControl/>
        <w:jc w:val="left"/>
      </w:pPr>
    </w:p>
    <w:p w14:paraId="4E9A44B5" w14:textId="77777777" w:rsidR="00D80E95" w:rsidRPr="00873F38" w:rsidRDefault="00D80E95" w:rsidP="00D80E95">
      <w:pPr>
        <w:pStyle w:val="af1"/>
        <w:spacing w:afterLines="30" w:after="72"/>
        <w:ind w:leftChars="0" w:left="0" w:right="120" w:firstLineChars="0" w:firstLine="0"/>
        <w:rPr>
          <w:rFonts w:ascii="HGS創英角ｺﾞｼｯｸUB" w:eastAsia="HGS創英角ｺﾞｼｯｸUB" w:hAnsi="HGS創英角ｺﾞｼｯｸUB"/>
          <w:color w:val="404040" w:themeColor="text1" w:themeTint="BF"/>
          <w:sz w:val="36"/>
          <w:szCs w:val="36"/>
        </w:rPr>
      </w:pPr>
      <w:r w:rsidRPr="00873F38">
        <w:rPr>
          <w:rFonts w:ascii="HGS創英角ｺﾞｼｯｸUB" w:eastAsia="HGS創英角ｺﾞｼｯｸUB" w:hAnsi="HGS創英角ｺﾞｼｯｸUB" w:hint="eastAsia"/>
          <w:color w:val="404040" w:themeColor="text1" w:themeTint="BF"/>
          <w:sz w:val="36"/>
          <w:szCs w:val="36"/>
        </w:rPr>
        <w:t>まとめ</w:t>
      </w:r>
    </w:p>
    <w:p w14:paraId="0F4AC054" w14:textId="77777777" w:rsidR="00D80E95" w:rsidRDefault="00D80E95" w:rsidP="00D80E95">
      <w:pPr>
        <w:pStyle w:val="af1"/>
        <w:ind w:left="120" w:right="120" w:firstLine="240"/>
      </w:pPr>
      <w:r>
        <w:rPr>
          <w:rFonts w:hint="eastAsia"/>
        </w:rPr>
        <w:t>基礎データから、高齢化率は「葛西南部」が最も高くなっていますが、概ね区北部が高く、区南部が低い傾向にあります。</w:t>
      </w:r>
    </w:p>
    <w:p w14:paraId="41C1118F" w14:textId="616452FA" w:rsidR="00D80E95" w:rsidRPr="00E7368A" w:rsidRDefault="00D80E95" w:rsidP="00D80E95">
      <w:pPr>
        <w:pStyle w:val="af1"/>
        <w:ind w:left="120" w:right="120" w:firstLine="240"/>
        <w:rPr>
          <w:color w:val="000000" w:themeColor="text1"/>
        </w:rPr>
      </w:pPr>
      <w:bookmarkStart w:id="397" w:name="_Hlk156208990"/>
      <w:r w:rsidRPr="00E7368A">
        <w:rPr>
          <w:rFonts w:hint="eastAsia"/>
          <w:color w:val="000000" w:themeColor="text1"/>
        </w:rPr>
        <w:t>また、令和４年度の基礎調査の結果から、幸福度が高い「北小岩」・「一之江」・「二之江」の圏域</w:t>
      </w:r>
      <w:r w:rsidR="003C1D20" w:rsidRPr="00E7368A">
        <w:rPr>
          <w:rFonts w:hint="eastAsia"/>
          <w:color w:val="000000" w:themeColor="text1"/>
        </w:rPr>
        <w:t>で</w:t>
      </w:r>
      <w:r w:rsidRPr="00E7368A">
        <w:rPr>
          <w:rFonts w:hint="eastAsia"/>
          <w:color w:val="000000" w:themeColor="text1"/>
        </w:rPr>
        <w:t>は</w:t>
      </w:r>
      <w:r w:rsidR="003C1D20" w:rsidRPr="00E7368A">
        <w:rPr>
          <w:rFonts w:hint="eastAsia"/>
          <w:color w:val="000000" w:themeColor="text1"/>
        </w:rPr>
        <w:t>、</w:t>
      </w:r>
      <w:r w:rsidRPr="00E7368A">
        <w:rPr>
          <w:rFonts w:hint="eastAsia"/>
          <w:color w:val="000000" w:themeColor="text1"/>
        </w:rPr>
        <w:t>地域づくりへの参加意向が高く、孤独感が低い傾向が見られ、幸福度が低い圏域</w:t>
      </w:r>
      <w:r w:rsidR="003C1D20" w:rsidRPr="00E7368A">
        <w:rPr>
          <w:rFonts w:hint="eastAsia"/>
          <w:color w:val="000000" w:themeColor="text1"/>
        </w:rPr>
        <w:t>で</w:t>
      </w:r>
      <w:r w:rsidRPr="00E7368A">
        <w:rPr>
          <w:rFonts w:hint="eastAsia"/>
          <w:color w:val="000000" w:themeColor="text1"/>
        </w:rPr>
        <w:t>は、地域づくりへの参加意向が低く、孤独感が</w:t>
      </w:r>
      <w:r w:rsidR="00314EDC" w:rsidRPr="00E7368A">
        <w:rPr>
          <w:rFonts w:hint="eastAsia"/>
          <w:color w:val="000000" w:themeColor="text1"/>
        </w:rPr>
        <w:t>高い</w:t>
      </w:r>
      <w:r w:rsidRPr="00E7368A">
        <w:rPr>
          <w:rFonts w:hint="eastAsia"/>
          <w:color w:val="000000" w:themeColor="text1"/>
        </w:rPr>
        <w:t>傾向が見られました。このことから高齢者の抱える孤独感や地域づくりの参加意向など、人と人との</w:t>
      </w:r>
      <w:r w:rsidR="008803F0" w:rsidRPr="00E7368A">
        <w:rPr>
          <w:rFonts w:hint="eastAsia"/>
          <w:color w:val="000000" w:themeColor="text1"/>
        </w:rPr>
        <w:t>つな</w:t>
      </w:r>
      <w:r w:rsidRPr="00E7368A">
        <w:rPr>
          <w:rFonts w:hint="eastAsia"/>
          <w:color w:val="000000" w:themeColor="text1"/>
        </w:rPr>
        <w:t>がりは幸福度と相関関係があると</w:t>
      </w:r>
      <w:r w:rsidR="00314EDC" w:rsidRPr="00E7368A">
        <w:rPr>
          <w:rFonts w:hint="eastAsia"/>
          <w:color w:val="000000" w:themeColor="text1"/>
        </w:rPr>
        <w:t>い</w:t>
      </w:r>
      <w:r w:rsidRPr="00E7368A">
        <w:rPr>
          <w:rFonts w:hint="eastAsia"/>
          <w:color w:val="000000" w:themeColor="text1"/>
        </w:rPr>
        <w:t>えます。</w:t>
      </w:r>
    </w:p>
    <w:p w14:paraId="26CB79E3" w14:textId="23E5D861" w:rsidR="00D80E95" w:rsidRPr="00E7368A" w:rsidRDefault="00D80E95" w:rsidP="00D80E95">
      <w:pPr>
        <w:pStyle w:val="af1"/>
        <w:ind w:left="120" w:right="120" w:firstLine="240"/>
        <w:rPr>
          <w:color w:val="000000" w:themeColor="text1"/>
        </w:rPr>
      </w:pPr>
      <w:r w:rsidRPr="00E7368A">
        <w:rPr>
          <w:rFonts w:hAnsi="ＭＳ 明朝" w:hint="eastAsia"/>
          <w:color w:val="000000" w:themeColor="text1"/>
        </w:rPr>
        <w:t>15圏域のうち、</w:t>
      </w:r>
      <w:r w:rsidRPr="00E7368A">
        <w:rPr>
          <w:rFonts w:hint="eastAsia"/>
          <w:color w:val="000000" w:themeColor="text1"/>
        </w:rPr>
        <w:t>なごみの家が設置されていない圏域もありますが、なごみの家、熟年相談室は圏域を越えて広範囲に相談</w:t>
      </w:r>
      <w:r w:rsidR="00DB6BB7" w:rsidRPr="00E7368A">
        <w:rPr>
          <w:rFonts w:hint="eastAsia"/>
          <w:color w:val="000000" w:themeColor="text1"/>
        </w:rPr>
        <w:t>に</w:t>
      </w:r>
      <w:r w:rsidRPr="00E7368A">
        <w:rPr>
          <w:rFonts w:hint="eastAsia"/>
          <w:color w:val="000000" w:themeColor="text1"/>
        </w:rPr>
        <w:t>対応</w:t>
      </w:r>
      <w:r w:rsidR="00DB6BB7" w:rsidRPr="00E7368A">
        <w:rPr>
          <w:rFonts w:hint="eastAsia"/>
          <w:color w:val="000000" w:themeColor="text1"/>
        </w:rPr>
        <w:t>し</w:t>
      </w:r>
      <w:r w:rsidRPr="00E7368A">
        <w:rPr>
          <w:rFonts w:hint="eastAsia"/>
          <w:color w:val="000000" w:themeColor="text1"/>
        </w:rPr>
        <w:t>、地域づくりに携わっています。その中で把握している現状から</w:t>
      </w:r>
      <w:r w:rsidR="00A92C64" w:rsidRPr="00E7368A">
        <w:rPr>
          <w:rFonts w:hint="eastAsia"/>
          <w:color w:val="000000" w:themeColor="text1"/>
        </w:rPr>
        <w:t>は</w:t>
      </w:r>
      <w:r w:rsidRPr="00E7368A">
        <w:rPr>
          <w:rFonts w:hint="eastAsia"/>
          <w:color w:val="000000" w:themeColor="text1"/>
        </w:rPr>
        <w:t>、スーパーや商店の閉店、交通の便が悪い地域</w:t>
      </w:r>
      <w:r w:rsidR="00B15F87" w:rsidRPr="00E7368A">
        <w:rPr>
          <w:rFonts w:hint="eastAsia"/>
          <w:color w:val="000000" w:themeColor="text1"/>
        </w:rPr>
        <w:t>での</w:t>
      </w:r>
      <w:r w:rsidRPr="00E7368A">
        <w:rPr>
          <w:rFonts w:hint="eastAsia"/>
          <w:color w:val="000000" w:themeColor="text1"/>
        </w:rPr>
        <w:t>ひとり暮らし・高齢者のみ世帯に対する買い物等</w:t>
      </w:r>
      <w:r w:rsidR="00DB6BB7" w:rsidRPr="00E7368A">
        <w:rPr>
          <w:rFonts w:hint="eastAsia"/>
          <w:color w:val="000000" w:themeColor="text1"/>
        </w:rPr>
        <w:t>の</w:t>
      </w:r>
      <w:r w:rsidRPr="00E7368A">
        <w:rPr>
          <w:rFonts w:hint="eastAsia"/>
          <w:color w:val="000000" w:themeColor="text1"/>
        </w:rPr>
        <w:t>生活支援、介護・フレイル予防</w:t>
      </w:r>
      <w:r w:rsidR="00B15F87" w:rsidRPr="00E7368A">
        <w:rPr>
          <w:rFonts w:hint="eastAsia"/>
          <w:color w:val="000000" w:themeColor="text1"/>
        </w:rPr>
        <w:t>になるとともに</w:t>
      </w:r>
      <w:r w:rsidRPr="00E7368A">
        <w:rPr>
          <w:rFonts w:hint="eastAsia"/>
          <w:color w:val="000000" w:themeColor="text1"/>
        </w:rPr>
        <w:t>孤独</w:t>
      </w:r>
      <w:r w:rsidR="00B15F87" w:rsidRPr="00E7368A">
        <w:rPr>
          <w:rFonts w:hint="eastAsia"/>
          <w:color w:val="000000" w:themeColor="text1"/>
        </w:rPr>
        <w:t>を</w:t>
      </w:r>
      <w:r w:rsidRPr="00E7368A">
        <w:rPr>
          <w:rFonts w:hint="eastAsia"/>
          <w:color w:val="000000" w:themeColor="text1"/>
        </w:rPr>
        <w:t>解消し地域との</w:t>
      </w:r>
      <w:r w:rsidR="008803F0" w:rsidRPr="00E7368A">
        <w:rPr>
          <w:rFonts w:hint="eastAsia"/>
          <w:color w:val="000000" w:themeColor="text1"/>
        </w:rPr>
        <w:t>つな</w:t>
      </w:r>
      <w:r w:rsidRPr="00E7368A">
        <w:rPr>
          <w:rFonts w:hint="eastAsia"/>
          <w:color w:val="000000" w:themeColor="text1"/>
        </w:rPr>
        <w:t>がり</w:t>
      </w:r>
      <w:r w:rsidR="00DB6BB7" w:rsidRPr="00E7368A">
        <w:rPr>
          <w:rFonts w:hint="eastAsia"/>
          <w:color w:val="000000" w:themeColor="text1"/>
        </w:rPr>
        <w:t>を</w:t>
      </w:r>
      <w:r w:rsidR="003C1D20" w:rsidRPr="00E7368A">
        <w:rPr>
          <w:rFonts w:hint="eastAsia"/>
          <w:color w:val="000000" w:themeColor="text1"/>
        </w:rPr>
        <w:t>持つ</w:t>
      </w:r>
      <w:r w:rsidR="00DB6BB7" w:rsidRPr="00E7368A">
        <w:rPr>
          <w:rFonts w:hint="eastAsia"/>
          <w:color w:val="000000" w:themeColor="text1"/>
        </w:rPr>
        <w:t>きっかけと</w:t>
      </w:r>
      <w:r w:rsidRPr="00E7368A">
        <w:rPr>
          <w:rFonts w:hint="eastAsia"/>
          <w:color w:val="000000" w:themeColor="text1"/>
        </w:rPr>
        <w:t>なる高齢者の居場所づくり支援、</w:t>
      </w:r>
      <w:r w:rsidR="00DB6BB7" w:rsidRPr="00E7368A">
        <w:rPr>
          <w:rFonts w:hint="eastAsia"/>
          <w:color w:val="000000" w:themeColor="text1"/>
        </w:rPr>
        <w:t>また、</w:t>
      </w:r>
      <w:r w:rsidRPr="00E7368A">
        <w:rPr>
          <w:rFonts w:hint="eastAsia"/>
          <w:color w:val="000000" w:themeColor="text1"/>
        </w:rPr>
        <w:t>認知症の理解促進といった支援は</w:t>
      </w:r>
      <w:r w:rsidR="00B15F87" w:rsidRPr="00E7368A">
        <w:rPr>
          <w:rFonts w:hint="eastAsia"/>
          <w:color w:val="000000" w:themeColor="text1"/>
        </w:rPr>
        <w:t>、</w:t>
      </w:r>
      <w:r w:rsidRPr="00E7368A">
        <w:rPr>
          <w:rFonts w:hint="eastAsia"/>
          <w:color w:val="000000" w:themeColor="text1"/>
        </w:rPr>
        <w:t>全圏域で継続して取り組んでいく必要があ</w:t>
      </w:r>
      <w:r w:rsidR="00A92C64" w:rsidRPr="00E7368A">
        <w:rPr>
          <w:rFonts w:hint="eastAsia"/>
          <w:color w:val="000000" w:themeColor="text1"/>
        </w:rPr>
        <w:t>ることが</w:t>
      </w:r>
      <w:r w:rsidR="00C73D22">
        <w:rPr>
          <w:rFonts w:hint="eastAsia"/>
          <w:color w:val="000000" w:themeColor="text1"/>
        </w:rPr>
        <w:t>分かり</w:t>
      </w:r>
      <w:r w:rsidR="00A92C64" w:rsidRPr="00E7368A">
        <w:rPr>
          <w:rFonts w:hint="eastAsia"/>
          <w:color w:val="000000" w:themeColor="text1"/>
        </w:rPr>
        <w:t>ます</w:t>
      </w:r>
      <w:r w:rsidRPr="00E7368A">
        <w:rPr>
          <w:rFonts w:hint="eastAsia"/>
          <w:color w:val="000000" w:themeColor="text1"/>
        </w:rPr>
        <w:t>。</w:t>
      </w:r>
    </w:p>
    <w:p w14:paraId="670FB242" w14:textId="1FF234A4" w:rsidR="00D80E95" w:rsidRPr="00E7368A" w:rsidRDefault="00A92C64" w:rsidP="00D80E95">
      <w:pPr>
        <w:pStyle w:val="af1"/>
        <w:ind w:left="120" w:right="120" w:firstLine="240"/>
        <w:rPr>
          <w:color w:val="000000" w:themeColor="text1"/>
        </w:rPr>
      </w:pPr>
      <w:r w:rsidRPr="00E7368A">
        <w:rPr>
          <w:rFonts w:hint="eastAsia"/>
          <w:color w:val="000000" w:themeColor="text1"/>
        </w:rPr>
        <w:t>さらに、</w:t>
      </w:r>
      <w:r w:rsidR="00D80E95" w:rsidRPr="00E7368A">
        <w:rPr>
          <w:rFonts w:hint="eastAsia"/>
          <w:color w:val="000000" w:themeColor="text1"/>
        </w:rPr>
        <w:t>地域づくりへの参加意向</w:t>
      </w:r>
      <w:r w:rsidRPr="00E7368A">
        <w:rPr>
          <w:rFonts w:hint="eastAsia"/>
          <w:color w:val="000000" w:themeColor="text1"/>
        </w:rPr>
        <w:t>について</w:t>
      </w:r>
      <w:r w:rsidR="00D80E95" w:rsidRPr="00E7368A">
        <w:rPr>
          <w:rFonts w:hint="eastAsia"/>
          <w:color w:val="000000" w:themeColor="text1"/>
        </w:rPr>
        <w:t>は、半数近くの方が「是非参加したい」「参加してもよい」と回答しています。その意向を</w:t>
      </w:r>
      <w:r w:rsidRPr="00E7368A">
        <w:rPr>
          <w:rFonts w:hint="eastAsia"/>
          <w:color w:val="000000" w:themeColor="text1"/>
        </w:rPr>
        <w:t>実際の</w:t>
      </w:r>
      <w:r w:rsidR="00D80E95" w:rsidRPr="00E7368A">
        <w:rPr>
          <w:rFonts w:hint="eastAsia"/>
          <w:color w:val="000000" w:themeColor="text1"/>
        </w:rPr>
        <w:t>行動に</w:t>
      </w:r>
      <w:r w:rsidR="00F62A6A" w:rsidRPr="00E7368A">
        <w:rPr>
          <w:rFonts w:hint="eastAsia"/>
          <w:color w:val="000000" w:themeColor="text1"/>
        </w:rPr>
        <w:t>つな</w:t>
      </w:r>
      <w:r w:rsidR="00D80E95" w:rsidRPr="00E7368A">
        <w:rPr>
          <w:rFonts w:hint="eastAsia"/>
          <w:color w:val="000000" w:themeColor="text1"/>
        </w:rPr>
        <w:t>げ</w:t>
      </w:r>
      <w:r w:rsidR="000578EA" w:rsidRPr="00E7368A">
        <w:rPr>
          <w:rFonts w:hint="eastAsia"/>
          <w:color w:val="000000" w:themeColor="text1"/>
        </w:rPr>
        <w:t>たり</w:t>
      </w:r>
      <w:r w:rsidR="00D80E95" w:rsidRPr="00E7368A">
        <w:rPr>
          <w:rFonts w:hint="eastAsia"/>
          <w:color w:val="000000" w:themeColor="text1"/>
        </w:rPr>
        <w:t>、</w:t>
      </w:r>
      <w:r w:rsidR="000578EA" w:rsidRPr="00E7368A">
        <w:rPr>
          <w:rFonts w:hint="eastAsia"/>
          <w:color w:val="000000" w:themeColor="text1"/>
        </w:rPr>
        <w:t>また、</w:t>
      </w:r>
      <w:r w:rsidR="00D80E95" w:rsidRPr="00E7368A">
        <w:rPr>
          <w:rFonts w:hint="eastAsia"/>
          <w:color w:val="000000" w:themeColor="text1"/>
        </w:rPr>
        <w:t>参加するだけでなく高齢者の生活を支える担い手として</w:t>
      </w:r>
      <w:r w:rsidRPr="00E7368A">
        <w:rPr>
          <w:rFonts w:hint="eastAsia"/>
          <w:color w:val="000000" w:themeColor="text1"/>
        </w:rPr>
        <w:t>も</w:t>
      </w:r>
      <w:r w:rsidR="00D80E95" w:rsidRPr="00E7368A">
        <w:rPr>
          <w:rFonts w:hint="eastAsia"/>
          <w:color w:val="000000" w:themeColor="text1"/>
        </w:rPr>
        <w:t>活動していただけるよう、取組を強化していく必要があります。</w:t>
      </w:r>
    </w:p>
    <w:p w14:paraId="6036820A" w14:textId="04FF0D6A" w:rsidR="00D80E95" w:rsidRPr="00E7368A" w:rsidRDefault="00D80E95" w:rsidP="00D80E95">
      <w:pPr>
        <w:pStyle w:val="af1"/>
        <w:ind w:left="120" w:right="120" w:firstLine="240"/>
        <w:rPr>
          <w:color w:val="000000" w:themeColor="text1"/>
        </w:rPr>
      </w:pPr>
      <w:r w:rsidRPr="00E7368A">
        <w:rPr>
          <w:rFonts w:hint="eastAsia"/>
          <w:color w:val="000000" w:themeColor="text1"/>
        </w:rPr>
        <w:t>住み慣れた地域で自分らしく暮らし続けるために、支える側と支えられる側に分かれることなく、人と人とが</w:t>
      </w:r>
      <w:r w:rsidR="008803F0" w:rsidRPr="00E7368A">
        <w:rPr>
          <w:rFonts w:hint="eastAsia"/>
          <w:color w:val="000000" w:themeColor="text1"/>
        </w:rPr>
        <w:t>つな</w:t>
      </w:r>
      <w:r w:rsidRPr="00E7368A">
        <w:rPr>
          <w:rFonts w:hint="eastAsia"/>
          <w:color w:val="000000" w:themeColor="text1"/>
        </w:rPr>
        <w:t>がり続けること</w:t>
      </w:r>
      <w:r w:rsidR="00B15F87" w:rsidRPr="00E7368A">
        <w:rPr>
          <w:rFonts w:hint="eastAsia"/>
          <w:color w:val="000000" w:themeColor="text1"/>
        </w:rPr>
        <w:t>が、</w:t>
      </w:r>
      <w:r w:rsidRPr="00E7368A">
        <w:rPr>
          <w:rFonts w:hint="eastAsia"/>
          <w:color w:val="000000" w:themeColor="text1"/>
        </w:rPr>
        <w:t>高齢者が歳を重ねても幸せに暮らせるまちの実現</w:t>
      </w:r>
      <w:r w:rsidR="00B15F87" w:rsidRPr="00E7368A">
        <w:rPr>
          <w:rFonts w:hint="eastAsia"/>
          <w:color w:val="000000" w:themeColor="text1"/>
        </w:rPr>
        <w:t>につながっていきます</w:t>
      </w:r>
      <w:r w:rsidRPr="00E7368A">
        <w:rPr>
          <w:rFonts w:hint="eastAsia"/>
          <w:color w:val="000000" w:themeColor="text1"/>
        </w:rPr>
        <w:t>。</w:t>
      </w:r>
      <w:r w:rsidR="00A92C64" w:rsidRPr="00E7368A">
        <w:rPr>
          <w:rFonts w:hint="eastAsia"/>
          <w:color w:val="000000" w:themeColor="text1"/>
        </w:rPr>
        <w:t>行政と住民がともに考え、行動することでよりよい江戸川区となるよう、今後も取組を進めていきます。</w:t>
      </w:r>
    </w:p>
    <w:p w14:paraId="2627A156" w14:textId="77777777" w:rsidR="00D80E95" w:rsidRPr="003216C8" w:rsidRDefault="00D80E95" w:rsidP="00D80E95">
      <w:pPr>
        <w:pStyle w:val="af1"/>
        <w:ind w:left="120" w:right="120" w:firstLine="240"/>
      </w:pPr>
    </w:p>
    <w:bookmarkEnd w:id="397"/>
    <w:p w14:paraId="4C5D39D1" w14:textId="76144391" w:rsidR="00D80E95" w:rsidRPr="008803F0" w:rsidRDefault="00D80E95" w:rsidP="005D3CE3">
      <w:pPr>
        <w:widowControl/>
        <w:jc w:val="left"/>
        <w:sectPr w:rsidR="00D80E95" w:rsidRPr="008803F0" w:rsidSect="00E244AC">
          <w:footerReference w:type="default" r:id="rId269"/>
          <w:footerReference w:type="first" r:id="rId270"/>
          <w:pgSz w:w="11906" w:h="16838" w:code="9"/>
          <w:pgMar w:top="1304" w:right="1418" w:bottom="1304" w:left="1418" w:header="851" w:footer="624" w:gutter="0"/>
          <w:cols w:space="425"/>
          <w:titlePg/>
          <w:docGrid w:linePitch="360"/>
        </w:sectPr>
      </w:pPr>
    </w:p>
    <w:p w14:paraId="1F04040D" w14:textId="21B8AA38" w:rsidR="001A0CBB" w:rsidRDefault="00B65B63" w:rsidP="001A0CBB">
      <w:pPr>
        <w:pStyle w:val="30"/>
        <w:ind w:leftChars="67" w:left="811" w:hangingChars="203" w:hanging="650"/>
      </w:pPr>
      <w:bookmarkStart w:id="398" w:name="_Toc160114921"/>
      <w:bookmarkStart w:id="399" w:name="_Toc502232507"/>
      <w:bookmarkStart w:id="400" w:name="_Ref306108925"/>
      <w:bookmarkStart w:id="401" w:name="_Ref394049321"/>
      <w:bookmarkStart w:id="402" w:name="_Ref397510125"/>
      <w:bookmarkStart w:id="403" w:name="_Toc493182937"/>
      <w:r>
        <w:rPr>
          <w:rFonts w:hint="eastAsia"/>
        </w:rPr>
        <w:t>２</w:t>
      </w:r>
      <w:r w:rsidR="001A0CBB">
        <w:rPr>
          <w:rFonts w:hint="eastAsia"/>
        </w:rPr>
        <w:t xml:space="preserve">　</w:t>
      </w:r>
      <w:r w:rsidR="001A0CBB" w:rsidRPr="001A0CBB">
        <w:rPr>
          <w:rFonts w:hint="eastAsia"/>
        </w:rPr>
        <w:t>歳を重ねても幸せに暮らせるまち条例</w:t>
      </w:r>
      <w:r w:rsidR="001A0CBB" w:rsidRPr="0077297A">
        <w:rPr>
          <w:noProof/>
        </w:rPr>
        <mc:AlternateContent>
          <mc:Choice Requires="wps">
            <w:drawing>
              <wp:anchor distT="0" distB="0" distL="114300" distR="114300" simplePos="0" relativeHeight="251587584" behindDoc="0" locked="1" layoutInCell="1" allowOverlap="1" wp14:anchorId="523D8330" wp14:editId="213821FE">
                <wp:simplePos x="0" y="0"/>
                <wp:positionH relativeFrom="column">
                  <wp:posOffset>68580</wp:posOffset>
                </wp:positionH>
                <wp:positionV relativeFrom="paragraph">
                  <wp:posOffset>-47625</wp:posOffset>
                </wp:positionV>
                <wp:extent cx="360045" cy="360045"/>
                <wp:effectExtent l="0" t="0" r="1905" b="1905"/>
                <wp:wrapNone/>
                <wp:docPr id="1166514043" name="角丸四角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4BE529" w14:textId="71272908" w:rsidR="005751BD" w:rsidRDefault="00B65B63" w:rsidP="001A0CBB">
                            <w:r>
                              <w:rPr>
                                <w:rFonts w:ascii="HGS創英角ｺﾞｼｯｸUB" w:eastAsia="HGS創英角ｺﾞｼｯｸUB" w:hAnsi="HGS創英角ｺﾞｼｯｸUB" w:hint="eastAsia"/>
                                <w:color w:val="FFFFFF" w:themeColor="background1"/>
                                <w:sz w:val="32"/>
                                <w:szCs w:val="32"/>
                              </w:rPr>
                              <w:t>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D8330" id="_x0000_s1608" style="position:absolute;left:0;text-align:left;margin-left:5.4pt;margin-top:-3.75pt;width:28.35pt;height:28.3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" fillcolor="#404040 [2429]" stroked="f">
                <v:textbox inset="5.85pt,.7pt,5.85pt,.7pt">
                  <w:txbxContent>
                    <w:p w14:paraId="474BE529" w14:textId="71272908" w:rsidR="005751BD" w:rsidRDefault="00B65B63" w:rsidP="001A0CBB">
                      <w:r>
                        <w:rPr>
                          <w:rFonts w:ascii="HGS創英角ｺﾞｼｯｸUB" w:eastAsia="HGS創英角ｺﾞｼｯｸUB" w:hAnsi="HGS創英角ｺﾞｼｯｸUB" w:hint="eastAsia"/>
                          <w:color w:val="FFFFFF" w:themeColor="background1"/>
                          <w:sz w:val="32"/>
                          <w:szCs w:val="32"/>
                        </w:rPr>
                        <w:t>２</w:t>
                      </w:r>
                    </w:p>
                  </w:txbxContent>
                </v:textbox>
                <w10:anchorlock/>
              </v:roundrect>
            </w:pict>
          </mc:Fallback>
        </mc:AlternateContent>
      </w:r>
      <w:bookmarkEnd w:id="398"/>
    </w:p>
    <w:p w14:paraId="6BBDEA53" w14:textId="77777777" w:rsidR="001A0CBB" w:rsidRDefault="001A0CBB">
      <w:pPr>
        <w:widowControl/>
        <w:jc w:val="left"/>
      </w:pPr>
    </w:p>
    <w:p w14:paraId="25E08CB6" w14:textId="77777777" w:rsidR="001A0CBB" w:rsidRPr="001A0CBB" w:rsidRDefault="001A0CBB" w:rsidP="00AD68F9">
      <w:pPr>
        <w:spacing w:line="420" w:lineRule="exact"/>
        <w:ind w:leftChars="100" w:left="240" w:rightChars="50" w:right="120" w:firstLineChars="100" w:firstLine="240"/>
        <w:rPr>
          <w:rFonts w:hAnsi="ＭＳ 明朝"/>
        </w:rPr>
      </w:pPr>
      <w:r w:rsidRPr="001A0CBB">
        <w:rPr>
          <w:rFonts w:hAnsi="ＭＳ 明朝" w:hint="eastAsia"/>
        </w:rPr>
        <w:t>高齢者は、生まれてから今日に至るまで、それぞれの立場で尽力しながら歳を重ね、自身の成長とともに地域社会の発展に寄与してきました。こうして培われてきた知識や技能は、私たちが未来をともに生きていくための礎であり、高齢者の一人ひとりは地域社会においてなくてはならない存在です。</w:t>
      </w:r>
    </w:p>
    <w:p w14:paraId="3282DAEA" w14:textId="77777777" w:rsidR="001A0CBB" w:rsidRPr="001A0CBB" w:rsidRDefault="001A0CBB" w:rsidP="00AD68F9">
      <w:pPr>
        <w:spacing w:line="420" w:lineRule="exact"/>
        <w:ind w:leftChars="100" w:left="240" w:rightChars="50" w:right="120" w:firstLineChars="100" w:firstLine="240"/>
        <w:rPr>
          <w:rFonts w:hAnsi="ＭＳ 明朝"/>
        </w:rPr>
      </w:pPr>
      <w:r w:rsidRPr="001A0CBB">
        <w:rPr>
          <w:rFonts w:hAnsi="ＭＳ 明朝" w:hint="eastAsia"/>
        </w:rPr>
        <w:t>令和の時代を迎え、医療の高度化による平均寿命の延伸や高齢者のみで構成される世帯の増加など、高齢者を取り巻く状況は変容しています。</w:t>
      </w:r>
    </w:p>
    <w:p w14:paraId="611510B5" w14:textId="77777777" w:rsidR="001A0CBB" w:rsidRPr="001A0CBB" w:rsidRDefault="001A0CBB" w:rsidP="00AD68F9">
      <w:pPr>
        <w:spacing w:line="420" w:lineRule="exact"/>
        <w:ind w:leftChars="100" w:left="240" w:rightChars="50" w:right="120" w:firstLineChars="100" w:firstLine="240"/>
        <w:rPr>
          <w:rFonts w:hAnsi="ＭＳ 明朝"/>
        </w:rPr>
      </w:pPr>
      <w:r w:rsidRPr="001A0CBB">
        <w:rPr>
          <w:rFonts w:hAnsi="ＭＳ 明朝" w:hint="eastAsia"/>
        </w:rPr>
        <w:t>健康な高齢期を過ごす方が増え、多くの高齢者が就労や趣味活動、地域の助け合い活動など新たな生きがいを見出し、満ち足りた日々を送る一方で、介護を必要とする方や認知症を発症する方の増加、少子高齢化による支え手の不足、コミュニティ意識の希薄化などにより生きづらさを抱えながら日々を過ごす高齢者やそのケアラーの方もいます。</w:t>
      </w:r>
    </w:p>
    <w:p w14:paraId="002ED775" w14:textId="77777777" w:rsidR="001A0CBB" w:rsidRPr="001A0CBB" w:rsidRDefault="001A0CBB" w:rsidP="00AD68F9">
      <w:pPr>
        <w:spacing w:line="420" w:lineRule="exact"/>
        <w:ind w:leftChars="100" w:left="240" w:rightChars="50" w:right="120" w:firstLineChars="100" w:firstLine="240"/>
      </w:pPr>
      <w:r w:rsidRPr="001A0CBB">
        <w:rPr>
          <w:rFonts w:hAnsi="ＭＳ 明朝" w:hint="eastAsia"/>
        </w:rPr>
        <w:t>私たちは、ともに生きるまちを目指す条例の考えをもとに、互いを理解し思いやりながら、誰もが歳を重ね高齢者になるという認識を持ち、医療や介護が必要となっても、地域の高齢者が誰一人取り残されることなく希望と生きがいに満ち、住み慣れた場所で安心して幸せに暮らせるまちを目指し、この条例を定めます。</w:t>
      </w:r>
    </w:p>
    <w:p w14:paraId="1D34794A" w14:textId="77777777" w:rsidR="001A0CBB" w:rsidRPr="00C31FEB" w:rsidRDefault="001A0CB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（目的）</w:t>
      </w:r>
    </w:p>
    <w:p w14:paraId="011DCE80" w14:textId="50050C84" w:rsidR="001A0CB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１</w:t>
      </w:r>
      <w:r w:rsidRPr="00C31FEB">
        <w:rPr>
          <w:rFonts w:hAnsi="ＭＳ 明朝" w:hint="eastAsia"/>
        </w:rPr>
        <w:t>条　この条例は、高齢者のための施策に関し、基本理念を定め、江戸川区（以下「区」という。）の責務並びに区民等及び事業者の役割を明らかにすることにより、地域の高齢者が誰一人取り残されることなく希望と生きがいに満ち、住み慣れた場所で安心して幸せに暮らせるまちを実現することを目的とする。</w:t>
      </w:r>
    </w:p>
    <w:p w14:paraId="6F87A3F8" w14:textId="77777777" w:rsidR="001A0CBB" w:rsidRPr="00C31FEB" w:rsidRDefault="001A0CB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（定義）</w:t>
      </w:r>
    </w:p>
    <w:p w14:paraId="30F907A9" w14:textId="77777777" w:rsidR="00D909EE" w:rsidRDefault="001A0CBB" w:rsidP="00D909EE">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２</w:t>
      </w:r>
      <w:r w:rsidRPr="00C31FEB">
        <w:rPr>
          <w:rFonts w:hAnsi="ＭＳ 明朝" w:hint="eastAsia"/>
        </w:rPr>
        <w:t>条　この条例において、次の各号に掲げる用語の意義は、それぞれ当該各号に定めるところによる。</w:t>
      </w:r>
    </w:p>
    <w:p w14:paraId="3C4D2CF8" w14:textId="37252030" w:rsidR="001A0CBB" w:rsidRPr="00C31FEB" w:rsidRDefault="00D909EE" w:rsidP="00D909EE">
      <w:pPr>
        <w:spacing w:line="420" w:lineRule="exact"/>
        <w:ind w:leftChars="100" w:left="720" w:rightChars="50" w:right="120" w:hangingChars="200" w:hanging="480"/>
        <w:rPr>
          <w:rFonts w:hAnsi="ＭＳ 明朝"/>
        </w:rPr>
      </w:pPr>
      <w:r>
        <w:rPr>
          <w:rFonts w:hAnsi="ＭＳ 明朝"/>
        </w:rPr>
        <w:t xml:space="preserve"> </w:t>
      </w:r>
      <w:r w:rsidRPr="00D909EE">
        <w:rPr>
          <w:rFonts w:hint="eastAsia"/>
          <w:szCs w:val="28"/>
        </w:rPr>
        <w:t xml:space="preserve"> </w:t>
      </w:r>
      <w:r w:rsidRPr="00B62960">
        <w:rPr>
          <w:rFonts w:hint="eastAsia"/>
          <w:szCs w:val="28"/>
        </w:rPr>
        <w:t>⑴</w:t>
      </w:r>
      <w:r w:rsidR="00221667">
        <w:rPr>
          <w:rFonts w:hAnsi="ＭＳ 明朝" w:hint="eastAsia"/>
        </w:rPr>
        <w:t xml:space="preserve">　</w:t>
      </w:r>
      <w:r w:rsidR="001A0CBB" w:rsidRPr="00C31FEB">
        <w:rPr>
          <w:rFonts w:hAnsi="ＭＳ 明朝" w:hint="eastAsia"/>
        </w:rPr>
        <w:t>高齢者　おおむね</w:t>
      </w:r>
      <w:r w:rsidR="001A0CBB" w:rsidRPr="00C31FEB">
        <w:rPr>
          <w:rFonts w:hAnsi="ＭＳ 明朝"/>
        </w:rPr>
        <w:t>60</w:t>
      </w:r>
      <w:r w:rsidR="001A0CBB" w:rsidRPr="00C31FEB">
        <w:rPr>
          <w:rFonts w:hAnsi="ＭＳ 明朝" w:hint="eastAsia"/>
        </w:rPr>
        <w:t>歳以上の区民等のほか、加齢により生じる心身の変化等により日常生活に支障が出ている状態の者をいう。</w:t>
      </w:r>
    </w:p>
    <w:p w14:paraId="1F5D510E" w14:textId="7800D7B2" w:rsidR="00AD68F9" w:rsidRDefault="00D909EE" w:rsidP="00AD68F9">
      <w:pPr>
        <w:spacing w:line="420" w:lineRule="exact"/>
        <w:ind w:leftChars="200" w:left="720" w:rightChars="50" w:right="120" w:hangingChars="100" w:hanging="240"/>
        <w:rPr>
          <w:rFonts w:hAnsi="ＭＳ 明朝"/>
        </w:rPr>
      </w:pPr>
      <w:r w:rsidRPr="00B62960">
        <w:rPr>
          <w:rFonts w:hint="eastAsia"/>
          <w:szCs w:val="28"/>
        </w:rPr>
        <w:t>⑵</w:t>
      </w:r>
      <w:r w:rsidR="001A0CBB" w:rsidRPr="00C31FEB">
        <w:rPr>
          <w:rFonts w:hAnsi="ＭＳ 明朝" w:hint="eastAsia"/>
        </w:rPr>
        <w:t xml:space="preserve">　ケアラー　高齢者の介護、看護、世話等をする者をいう。ただし、業としてこれらの活動を行う者を除く。</w:t>
      </w:r>
    </w:p>
    <w:p w14:paraId="5D292C93" w14:textId="77777777" w:rsidR="00D909EE" w:rsidRDefault="00D909EE" w:rsidP="00AD68F9">
      <w:pPr>
        <w:spacing w:line="420" w:lineRule="exact"/>
        <w:ind w:leftChars="200" w:left="720" w:rightChars="50" w:right="120" w:hangingChars="100" w:hanging="240"/>
        <w:rPr>
          <w:rFonts w:hAnsi="ＭＳ 明朝"/>
        </w:rPr>
      </w:pPr>
      <w:r w:rsidRPr="00B62960">
        <w:rPr>
          <w:rFonts w:hint="eastAsia"/>
          <w:szCs w:val="28"/>
        </w:rPr>
        <w:t>⑶</w:t>
      </w:r>
      <w:r w:rsidR="001A0CBB" w:rsidRPr="00C31FEB">
        <w:rPr>
          <w:rFonts w:hAnsi="ＭＳ 明朝" w:hint="eastAsia"/>
        </w:rPr>
        <w:t xml:space="preserve">　認知症　アルツハイマー病その他の疾患により認知機能が低下し、日常生活に支障が出ている状態をいう。</w:t>
      </w:r>
    </w:p>
    <w:p w14:paraId="0862D433" w14:textId="0F9FE4BD"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⑷</w:t>
      </w:r>
      <w:r w:rsidR="001A0CBB" w:rsidRPr="00C31FEB">
        <w:rPr>
          <w:rFonts w:hAnsi="ＭＳ 明朝" w:hint="eastAsia"/>
        </w:rPr>
        <w:t xml:space="preserve">　フレイル　加齢により心身の活力（筋力、認知機能、社会とのつながり等）が低下した状態をいう。</w:t>
      </w:r>
    </w:p>
    <w:p w14:paraId="527351BD" w14:textId="25887005"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⑸</w:t>
      </w:r>
      <w:r w:rsidR="001A0CBB" w:rsidRPr="00C31FEB">
        <w:rPr>
          <w:rFonts w:hAnsi="ＭＳ 明朝" w:hint="eastAsia"/>
        </w:rPr>
        <w:t xml:space="preserve">　区民等　江戸川区内（以下「区内」という。）に住み、又は区内で働き、若しくは学ぶ者その他区内で活動する者をいう。</w:t>
      </w:r>
    </w:p>
    <w:p w14:paraId="2D1395C1" w14:textId="044C353E" w:rsidR="001A0CBB" w:rsidRPr="00C31FEB" w:rsidRDefault="00D909EE" w:rsidP="00AD68F9">
      <w:pPr>
        <w:spacing w:line="420" w:lineRule="exact"/>
        <w:ind w:leftChars="200" w:left="720" w:rightChars="50" w:right="120" w:hangingChars="100" w:hanging="240"/>
        <w:rPr>
          <w:rFonts w:hAnsi="ＭＳ 明朝"/>
        </w:rPr>
      </w:pPr>
      <w:r>
        <w:rPr>
          <w:rFonts w:hAnsi="ＭＳ 明朝" w:hint="eastAsia"/>
        </w:rPr>
        <w:t>⑹</w:t>
      </w:r>
      <w:r w:rsidR="001A0CBB" w:rsidRPr="00C31FEB">
        <w:rPr>
          <w:rFonts w:hAnsi="ＭＳ 明朝" w:hint="eastAsia"/>
        </w:rPr>
        <w:t xml:space="preserve">　事業者　区内において事業活動を行う法人、団体及び個人をいう。</w:t>
      </w:r>
    </w:p>
    <w:p w14:paraId="6364DBA3" w14:textId="77777777" w:rsidR="001A0CBB" w:rsidRPr="00C31FEB" w:rsidRDefault="001A0CB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（基本理念）</w:t>
      </w:r>
    </w:p>
    <w:p w14:paraId="2F4AE3D8" w14:textId="373B443D" w:rsidR="001A0CB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３</w:t>
      </w:r>
      <w:r w:rsidRPr="00C31FEB">
        <w:rPr>
          <w:rFonts w:hAnsi="ＭＳ 明朝" w:hint="eastAsia"/>
        </w:rPr>
        <w:t>条　全ての高齢者は、基本的人権を享有する個人としてその尊厳が重んぜられ、その尊厳にふさわしい生活を保障されるものであり、何人からも虐待及び搾取を受けることがあってはならない。</w:t>
      </w:r>
    </w:p>
    <w:p w14:paraId="2FEC36E5" w14:textId="77777777" w:rsidR="00D909EE" w:rsidRDefault="001A0CBB" w:rsidP="00D909EE">
      <w:pPr>
        <w:spacing w:line="420" w:lineRule="exact"/>
        <w:ind w:leftChars="100" w:left="480" w:rightChars="50" w:right="120" w:hangingChars="100" w:hanging="240"/>
        <w:rPr>
          <w:rFonts w:hAnsi="ＭＳ 明朝"/>
        </w:rPr>
      </w:pPr>
      <w:r w:rsidRPr="00C31FEB">
        <w:rPr>
          <w:rFonts w:hAnsi="ＭＳ 明朝" w:hint="eastAsia"/>
        </w:rPr>
        <w:t>２　高齢者が安心して幸せに暮らせるまちの実現に向けた取組は、高齢者にとって、次に掲げる事項を最大限尊重して推進するものとする。</w:t>
      </w:r>
    </w:p>
    <w:p w14:paraId="74AD0FBF" w14:textId="1402C61C" w:rsidR="001A0CBB" w:rsidRPr="00C31FEB" w:rsidRDefault="00D909EE" w:rsidP="00D909EE">
      <w:pPr>
        <w:spacing w:line="420" w:lineRule="exact"/>
        <w:ind w:leftChars="100" w:left="720" w:rightChars="50" w:right="120" w:hangingChars="200" w:hanging="480"/>
        <w:rPr>
          <w:rFonts w:hAnsi="ＭＳ 明朝"/>
        </w:rPr>
      </w:pPr>
      <w:r>
        <w:rPr>
          <w:rFonts w:hAnsi="ＭＳ 明朝"/>
        </w:rPr>
        <w:t xml:space="preserve"> </w:t>
      </w:r>
      <w:r w:rsidRPr="00D909EE">
        <w:rPr>
          <w:rFonts w:hint="eastAsia"/>
          <w:szCs w:val="28"/>
        </w:rPr>
        <w:t xml:space="preserve"> </w:t>
      </w:r>
      <w:r w:rsidRPr="00B62960">
        <w:rPr>
          <w:rFonts w:hint="eastAsia"/>
          <w:szCs w:val="28"/>
        </w:rPr>
        <w:t>⑴</w:t>
      </w:r>
      <w:r w:rsidR="001A0CBB" w:rsidRPr="00C31FEB">
        <w:rPr>
          <w:rFonts w:hAnsi="ＭＳ 明朝" w:hint="eastAsia"/>
        </w:rPr>
        <w:t xml:space="preserve">　地域社会において自らの知識及び技能を生かし、自身の希望に応じて自分らしい生活を送ることができること。</w:t>
      </w:r>
    </w:p>
    <w:p w14:paraId="2E41FF2F" w14:textId="4CDBA397"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⑵</w:t>
      </w:r>
      <w:r w:rsidR="001A0CBB" w:rsidRPr="00C31FEB">
        <w:rPr>
          <w:rFonts w:hAnsi="ＭＳ 明朝" w:hint="eastAsia"/>
        </w:rPr>
        <w:t xml:space="preserve">　疾病、フレイル又は認知症を予防し、又は早期に発見するため、自らの健康を保持増進する機会が確保されるとともに、適切な健康診査、検診及び医療を受けることができること。</w:t>
      </w:r>
    </w:p>
    <w:p w14:paraId="78F58BEC" w14:textId="77777777" w:rsidR="00D909EE" w:rsidRDefault="00D909EE" w:rsidP="00AD68F9">
      <w:pPr>
        <w:spacing w:line="420" w:lineRule="exact"/>
        <w:ind w:leftChars="200" w:left="720" w:rightChars="50" w:right="120" w:hangingChars="100" w:hanging="240"/>
        <w:rPr>
          <w:rFonts w:hAnsi="ＭＳ 明朝"/>
        </w:rPr>
      </w:pPr>
      <w:r w:rsidRPr="00B62960">
        <w:rPr>
          <w:rFonts w:hint="eastAsia"/>
          <w:szCs w:val="28"/>
        </w:rPr>
        <w:t>⑶</w:t>
      </w:r>
      <w:r w:rsidR="001A0CBB" w:rsidRPr="00C31FEB">
        <w:rPr>
          <w:rFonts w:hAnsi="ＭＳ 明朝" w:hint="eastAsia"/>
        </w:rPr>
        <w:t xml:space="preserve">　認知症を発症しても、その意思が尊重され、希望を持って日常生活及び社会生活を送ることができること。</w:t>
      </w:r>
    </w:p>
    <w:p w14:paraId="2FDA7EC1" w14:textId="7F05D225"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⑷</w:t>
      </w:r>
      <w:r w:rsidR="001A0CBB" w:rsidRPr="00C31FEB">
        <w:rPr>
          <w:rFonts w:hAnsi="ＭＳ 明朝" w:hint="eastAsia"/>
        </w:rPr>
        <w:t xml:space="preserve">　地域において孤立することなく、区及び区民等、事業者その他の関係者（以下「関係者」という。）から状況に応じた必要な支援を受けられ、また、社会的活動に参加する機会を得られること。</w:t>
      </w:r>
    </w:p>
    <w:p w14:paraId="6C3D6C08" w14:textId="347861B4" w:rsidR="001A0CB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⑸</w:t>
      </w:r>
      <w:r w:rsidR="001A0CBB" w:rsidRPr="00C31FEB">
        <w:rPr>
          <w:rFonts w:hAnsi="ＭＳ 明朝" w:hint="eastAsia"/>
        </w:rPr>
        <w:t xml:space="preserve">　その希望及び能力を生かせる仕事に就き、活躍する機会を確保されるように配慮されること。</w:t>
      </w:r>
    </w:p>
    <w:p w14:paraId="0B665869" w14:textId="77777777" w:rsidR="001A0CB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３　前項の取組は、区と関係者が相互に連携を図りながら、高齢者及びケアラーが孤立することのないよう社会全体で支えていくように推進するものとする。</w:t>
      </w:r>
    </w:p>
    <w:p w14:paraId="705A5E07" w14:textId="623EF625" w:rsidR="001A0CBB" w:rsidRPr="00C31FEB" w:rsidRDefault="001A0CB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（区の責務）</w:t>
      </w:r>
    </w:p>
    <w:p w14:paraId="55D620FC" w14:textId="6B186B87" w:rsidR="001A0CB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４</w:t>
      </w:r>
      <w:r w:rsidRPr="00C31FEB">
        <w:rPr>
          <w:rFonts w:hAnsi="ＭＳ 明朝" w:hint="eastAsia"/>
        </w:rPr>
        <w:t>条　区は、前条の基本理念にのっとり、高齢者が誰一人取り残されることなく希望及び生きがいに満ち、住み慣れた場所で安心して幸せに暮らせるまちの実現に向けた施策を総合的かつ計画的に実施するとともに、継続的な検証を行う責務を有する。</w:t>
      </w:r>
    </w:p>
    <w:p w14:paraId="7A34963C" w14:textId="77777777" w:rsidR="00C31FEB" w:rsidRPr="00C31FEB" w:rsidRDefault="001A0CBB" w:rsidP="00AD68F9">
      <w:pPr>
        <w:spacing w:line="420" w:lineRule="exact"/>
        <w:ind w:leftChars="100" w:left="480" w:rightChars="50" w:right="120" w:hangingChars="100" w:hanging="240"/>
        <w:rPr>
          <w:rFonts w:hAnsi="ＭＳ 明朝"/>
        </w:rPr>
      </w:pPr>
      <w:r w:rsidRPr="00C31FEB">
        <w:rPr>
          <w:rFonts w:hAnsi="ＭＳ 明朝" w:hint="eastAsia"/>
        </w:rPr>
        <w:t>２　区は、前項の施策の実施に当たっては、高齢者、ケアラー及び関係者からの意見を聴き、施策</w:t>
      </w:r>
      <w:r w:rsidR="00C31FEB" w:rsidRPr="00C31FEB">
        <w:rPr>
          <w:rFonts w:hAnsi="ＭＳ 明朝" w:hint="eastAsia"/>
        </w:rPr>
        <w:t>に反映するものとする。</w:t>
      </w:r>
    </w:p>
    <w:p w14:paraId="4E74831E" w14:textId="122EB673" w:rsidR="00AD68F9" w:rsidRDefault="00C31FEB" w:rsidP="00AD68F9">
      <w:pPr>
        <w:spacing w:line="420" w:lineRule="exact"/>
        <w:ind w:leftChars="100" w:left="480" w:rightChars="50" w:right="120" w:hangingChars="100" w:hanging="240"/>
        <w:rPr>
          <w:rFonts w:hAnsi="ＭＳ 明朝"/>
        </w:rPr>
      </w:pPr>
      <w:r w:rsidRPr="00C31FEB">
        <w:rPr>
          <w:rFonts w:hAnsi="ＭＳ 明朝" w:hint="eastAsia"/>
        </w:rPr>
        <w:t>３　区は、高齢者及びケアラーからの支援の要請を的確かつ早期に把握し、適切な支援につなげる責務を有する。</w:t>
      </w:r>
    </w:p>
    <w:p w14:paraId="251A1C2A" w14:textId="77777777" w:rsidR="00AD68F9" w:rsidRDefault="00AD68F9">
      <w:pPr>
        <w:widowControl/>
        <w:jc w:val="left"/>
        <w:rPr>
          <w:rFonts w:hAnsi="ＭＳ 明朝"/>
        </w:rPr>
      </w:pPr>
      <w:r>
        <w:rPr>
          <w:rFonts w:hAnsi="ＭＳ 明朝"/>
        </w:rPr>
        <w:br w:type="page"/>
      </w:r>
    </w:p>
    <w:p w14:paraId="66D6F189"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４　区は、高齢者に対する差別及び虐待を防止するとともに、差別及び虐待を受けた高齢者に対して迅速かつ適切な保護を図る責務を有する。</w:t>
      </w:r>
    </w:p>
    <w:p w14:paraId="5EFCF43A"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５　区は、高齢者及びケアラーに関する施策及び正しい知識について、区民等及び事業者が理解を深めることのできるよう、広報活動その他の理解の促進に関する施策を行う責務を有する。</w:t>
      </w:r>
    </w:p>
    <w:p w14:paraId="29323EA5"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６　区は、高齢者が必要とする情報を、媒体の種別を問わず、適切な時期に得られるようにする責務を有する。</w:t>
      </w:r>
    </w:p>
    <w:p w14:paraId="079A1729"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（区民等及び事業者の役割）</w:t>
      </w:r>
    </w:p>
    <w:p w14:paraId="3D7743DB" w14:textId="5615E038"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５</w:t>
      </w:r>
      <w:r w:rsidRPr="00C31FEB">
        <w:rPr>
          <w:rFonts w:hAnsi="ＭＳ 明朝" w:hint="eastAsia"/>
        </w:rPr>
        <w:t>条　区民等及び事業者は、高齢者及びケアラーの置かれている状況について理解を深めるよう努めるものとする。</w:t>
      </w:r>
    </w:p>
    <w:p w14:paraId="2372F8BC"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２　区民等及び事業者は、高齢者及びケアラーが支援を要すると認められるときには、適切な支援につなげるよう努めるものとする。</w:t>
      </w:r>
    </w:p>
    <w:p w14:paraId="0CBD056A" w14:textId="77777777"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３　区民等及び事業者は、区が実施する、高齢者が住み慣れた場所で安心して幸せに暮らせるまちを実現するための施策に協力するよう努めるものとする。</w:t>
      </w:r>
    </w:p>
    <w:p w14:paraId="4A856110"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（協力関係）</w:t>
      </w:r>
    </w:p>
    <w:p w14:paraId="79E98D6F" w14:textId="29241C98" w:rsid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６</w:t>
      </w:r>
      <w:r w:rsidRPr="00C31FEB">
        <w:rPr>
          <w:rFonts w:hAnsi="ＭＳ 明朝" w:hint="eastAsia"/>
        </w:rPr>
        <w:t>条　区は、第</w:t>
      </w:r>
      <w:r w:rsidR="000E528F">
        <w:rPr>
          <w:rFonts w:hAnsi="ＭＳ 明朝" w:hint="eastAsia"/>
        </w:rPr>
        <w:t>３</w:t>
      </w:r>
      <w:r w:rsidRPr="00C31FEB">
        <w:rPr>
          <w:rFonts w:hAnsi="ＭＳ 明朝" w:hint="eastAsia"/>
        </w:rPr>
        <w:t>条に規定する基本理念を実現するため、区民等及び事業者と密接な連携を図るとともに、高齢者に関する施策の実施に当たっては、国及び他自治体と協力するものとする。</w:t>
      </w:r>
    </w:p>
    <w:p w14:paraId="0FE3C760"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（推進施策）</w:t>
      </w:r>
    </w:p>
    <w:p w14:paraId="30645EA8" w14:textId="6B7AF164"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７</w:t>
      </w:r>
      <w:r w:rsidRPr="00C31FEB">
        <w:rPr>
          <w:rFonts w:hAnsi="ＭＳ 明朝" w:hint="eastAsia"/>
        </w:rPr>
        <w:t>条　区は、この条例の目的を実現するため、次に掲げる施策を総合的かつ計画的に行うものとする。</w:t>
      </w:r>
    </w:p>
    <w:p w14:paraId="15901007" w14:textId="5E8136AE"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⑴</w:t>
      </w:r>
      <w:r w:rsidR="00221667">
        <w:rPr>
          <w:rFonts w:hAnsi="ＭＳ 明朝" w:hint="eastAsia"/>
        </w:rPr>
        <w:t xml:space="preserve">　</w:t>
      </w:r>
      <w:r w:rsidR="00C31FEB" w:rsidRPr="00C31FEB">
        <w:rPr>
          <w:rFonts w:hAnsi="ＭＳ 明朝" w:hint="eastAsia"/>
        </w:rPr>
        <w:t>高齢者の尊厳が重んぜられ、あらゆる虐待及び搾取が根絶されるための施策</w:t>
      </w:r>
    </w:p>
    <w:p w14:paraId="52C38A79" w14:textId="5B74A2CD"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⑵</w:t>
      </w:r>
      <w:r w:rsidR="00C31FEB" w:rsidRPr="00C31FEB">
        <w:rPr>
          <w:rFonts w:hAnsi="ＭＳ 明朝" w:hint="eastAsia"/>
        </w:rPr>
        <w:t xml:space="preserve">　高齢者が地域活動、趣味活動、就労等を通じて、自分らしく自己実現できる、生きがいづくりに向けた施策</w:t>
      </w:r>
    </w:p>
    <w:p w14:paraId="32A42B0F" w14:textId="1799B068"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⑶</w:t>
      </w:r>
      <w:r w:rsidR="00C31FEB" w:rsidRPr="00C31FEB">
        <w:rPr>
          <w:rFonts w:hAnsi="ＭＳ 明朝" w:hint="eastAsia"/>
        </w:rPr>
        <w:t xml:space="preserve">　疾病、フレイル又は認知症を予防し、又は早期に発見し、健康を保持増進する機会を確保するための施策</w:t>
      </w:r>
    </w:p>
    <w:p w14:paraId="5F14B5E4" w14:textId="3A4126F5"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⑷</w:t>
      </w:r>
      <w:r w:rsidR="00C31FEB" w:rsidRPr="00C31FEB">
        <w:rPr>
          <w:rFonts w:hAnsi="ＭＳ 明朝" w:hint="eastAsia"/>
        </w:rPr>
        <w:t xml:space="preserve">　認知症に関する理解の促進及び認知症に起因する日常生活上の困難等の解消に向けた施策</w:t>
      </w:r>
    </w:p>
    <w:p w14:paraId="0D70A6D7" w14:textId="771C300F" w:rsidR="00C31FEB" w:rsidRPr="00C31FEB" w:rsidRDefault="00D909EE" w:rsidP="00AD68F9">
      <w:pPr>
        <w:spacing w:line="420" w:lineRule="exact"/>
        <w:ind w:leftChars="200" w:left="720" w:rightChars="50" w:right="120" w:hangingChars="100" w:hanging="240"/>
        <w:rPr>
          <w:rFonts w:hAnsi="ＭＳ 明朝"/>
        </w:rPr>
      </w:pPr>
      <w:r w:rsidRPr="00B62960">
        <w:rPr>
          <w:rFonts w:hint="eastAsia"/>
          <w:szCs w:val="28"/>
        </w:rPr>
        <w:t>⑸</w:t>
      </w:r>
      <w:r w:rsidR="00C31FEB" w:rsidRPr="00C31FEB">
        <w:rPr>
          <w:rFonts w:hAnsi="ＭＳ 明朝" w:hint="eastAsia"/>
        </w:rPr>
        <w:t xml:space="preserve">　望まずに孤立している高齢者及びケアラーを早期に発見し、相談その他の支援につなげるための施策</w:t>
      </w:r>
    </w:p>
    <w:p w14:paraId="35BD50F6" w14:textId="4DC1759B" w:rsidR="00C31FEB" w:rsidRPr="00C31FEB" w:rsidRDefault="00D909EE" w:rsidP="00AD68F9">
      <w:pPr>
        <w:spacing w:line="420" w:lineRule="exact"/>
        <w:ind w:leftChars="200" w:left="720" w:rightChars="50" w:right="120" w:hangingChars="100" w:hanging="240"/>
        <w:rPr>
          <w:rFonts w:hAnsi="ＭＳ 明朝"/>
        </w:rPr>
      </w:pPr>
      <w:r>
        <w:rPr>
          <w:rFonts w:hAnsi="ＭＳ 明朝" w:hint="eastAsia"/>
        </w:rPr>
        <w:t>⑹</w:t>
      </w:r>
      <w:r w:rsidR="00C31FEB" w:rsidRPr="00C31FEB">
        <w:rPr>
          <w:rFonts w:hAnsi="ＭＳ 明朝" w:hint="eastAsia"/>
        </w:rPr>
        <w:t xml:space="preserve">　前各号に掲げるもののほか、この条例の目的を実現するために必要な施策</w:t>
      </w:r>
    </w:p>
    <w:p w14:paraId="3AD7B274"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（災害対応における配慮）</w:t>
      </w:r>
    </w:p>
    <w:p w14:paraId="7FE5D1BF" w14:textId="60BB34D9" w:rsidR="00C31FEB" w:rsidRPr="00C31FEB" w:rsidRDefault="00C31FEB" w:rsidP="00221667">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８</w:t>
      </w:r>
      <w:r w:rsidRPr="00C31FEB">
        <w:rPr>
          <w:rFonts w:hAnsi="ＭＳ 明朝" w:hint="eastAsia"/>
        </w:rPr>
        <w:t>条　区は、区民等及び事業者と協力し、災害等への対応（災害発生に備えた平常時の対策を含む。）において、高齢者の特性に十分配慮する。</w:t>
      </w:r>
    </w:p>
    <w:p w14:paraId="2EAC82C6" w14:textId="77777777" w:rsidR="00C31FEB" w:rsidRPr="00C31FEB" w:rsidRDefault="00C31FEB" w:rsidP="00AD68F9">
      <w:pPr>
        <w:spacing w:beforeLines="50" w:before="120" w:line="420" w:lineRule="exact"/>
        <w:ind w:leftChars="100" w:left="240" w:rightChars="50" w:right="120" w:firstLineChars="100" w:firstLine="240"/>
        <w:rPr>
          <w:rFonts w:hAnsi="ＭＳ 明朝"/>
        </w:rPr>
      </w:pPr>
      <w:r w:rsidRPr="00C31FEB">
        <w:rPr>
          <w:rFonts w:hAnsi="ＭＳ 明朝" w:hint="eastAsia"/>
        </w:rPr>
        <w:t>（変化への対応）</w:t>
      </w:r>
    </w:p>
    <w:p w14:paraId="55B2328F" w14:textId="77777777" w:rsidR="00E66244" w:rsidRDefault="00C31FEB" w:rsidP="00E66244">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９</w:t>
      </w:r>
      <w:r w:rsidRPr="00C31FEB">
        <w:rPr>
          <w:rFonts w:hAnsi="ＭＳ 明朝" w:hint="eastAsia"/>
        </w:rPr>
        <w:t>条　区は、将来の環境及び社会的な状況の変化に対応していくため、必要に応じて、この条例の内容を見直すこととする。</w:t>
      </w:r>
    </w:p>
    <w:p w14:paraId="48BB3AC1" w14:textId="15AE9066" w:rsidR="00C31FEB" w:rsidRPr="00C31FEB" w:rsidRDefault="00C31FEB" w:rsidP="00E66244">
      <w:pPr>
        <w:spacing w:beforeLines="50" w:before="120" w:line="420" w:lineRule="exact"/>
        <w:ind w:leftChars="100" w:left="240" w:rightChars="50" w:right="120" w:firstLineChars="100" w:firstLine="240"/>
        <w:rPr>
          <w:rFonts w:hAnsi="ＭＳ 明朝"/>
        </w:rPr>
      </w:pPr>
      <w:r w:rsidRPr="00C31FEB">
        <w:rPr>
          <w:rFonts w:hAnsi="ＭＳ 明朝" w:hint="eastAsia"/>
        </w:rPr>
        <w:t>（委任）</w:t>
      </w:r>
    </w:p>
    <w:p w14:paraId="51C9E7FC" w14:textId="630B9025" w:rsidR="00C31FEB" w:rsidRPr="00C31FEB" w:rsidRDefault="00C31FEB" w:rsidP="00AD68F9">
      <w:pPr>
        <w:spacing w:line="420" w:lineRule="exact"/>
        <w:ind w:leftChars="100" w:left="480" w:rightChars="50" w:right="120" w:hangingChars="100" w:hanging="240"/>
        <w:rPr>
          <w:rFonts w:hAnsi="ＭＳ 明朝"/>
        </w:rPr>
      </w:pPr>
      <w:r w:rsidRPr="00C31FEB">
        <w:rPr>
          <w:rFonts w:hAnsi="ＭＳ 明朝" w:hint="eastAsia"/>
        </w:rPr>
        <w:t>第</w:t>
      </w:r>
      <w:r w:rsidR="00221667">
        <w:rPr>
          <w:rFonts w:hAnsi="ＭＳ 明朝" w:hint="eastAsia"/>
        </w:rPr>
        <w:t>10</w:t>
      </w:r>
      <w:r w:rsidRPr="00C31FEB">
        <w:rPr>
          <w:rFonts w:hAnsi="ＭＳ 明朝" w:hint="eastAsia"/>
        </w:rPr>
        <w:t>条　この条例の施行に関し必要な事項は、江戸川区長が別に定める。</w:t>
      </w:r>
    </w:p>
    <w:p w14:paraId="23A6C40E" w14:textId="4D937998" w:rsidR="00C31FEB" w:rsidRPr="00C31FEB" w:rsidRDefault="00E66244" w:rsidP="00E66244">
      <w:pPr>
        <w:spacing w:beforeLines="50" w:before="120" w:line="420" w:lineRule="exact"/>
        <w:ind w:leftChars="100" w:left="240" w:rightChars="50" w:right="120" w:firstLineChars="100" w:firstLine="240"/>
        <w:rPr>
          <w:rFonts w:hAnsi="ＭＳ 明朝"/>
        </w:rPr>
      </w:pPr>
      <w:r>
        <w:rPr>
          <w:rFonts w:hAnsi="ＭＳ 明朝" w:hint="eastAsia"/>
        </w:rPr>
        <w:t xml:space="preserve">　</w:t>
      </w:r>
      <w:r w:rsidR="00C31FEB" w:rsidRPr="00C31FEB">
        <w:rPr>
          <w:rFonts w:hAnsi="ＭＳ 明朝" w:hint="eastAsia"/>
        </w:rPr>
        <w:t>付　則</w:t>
      </w:r>
    </w:p>
    <w:p w14:paraId="4FBC1EC2" w14:textId="77777777" w:rsidR="00C31FEB" w:rsidRPr="00C31FEB" w:rsidRDefault="00C31FEB" w:rsidP="00AD68F9">
      <w:pPr>
        <w:spacing w:line="420" w:lineRule="exact"/>
        <w:ind w:leftChars="100" w:left="240" w:rightChars="50" w:right="120" w:firstLineChars="100" w:firstLine="240"/>
        <w:rPr>
          <w:rFonts w:hAnsi="ＭＳ 明朝"/>
        </w:rPr>
      </w:pPr>
      <w:r w:rsidRPr="00C31FEB">
        <w:rPr>
          <w:rFonts w:hAnsi="ＭＳ 明朝" w:hint="eastAsia"/>
        </w:rPr>
        <w:t>この条例は、公布の日から施行する。</w:t>
      </w:r>
    </w:p>
    <w:p w14:paraId="1E79051A" w14:textId="77777777" w:rsidR="001A0CBB" w:rsidRPr="001A0CBB" w:rsidRDefault="001A0CBB" w:rsidP="00AD68F9">
      <w:pPr>
        <w:widowControl/>
        <w:spacing w:line="420" w:lineRule="exact"/>
        <w:jc w:val="left"/>
      </w:pPr>
    </w:p>
    <w:p w14:paraId="47E43E7E" w14:textId="77777777" w:rsidR="00CA7025" w:rsidRDefault="00CA7025">
      <w:pPr>
        <w:widowControl/>
        <w:jc w:val="left"/>
      </w:pPr>
      <w:r>
        <w:br w:type="page"/>
      </w:r>
    </w:p>
    <w:p w14:paraId="60C41D14" w14:textId="7F3C7812" w:rsidR="00CA7025" w:rsidRDefault="00B65B63" w:rsidP="00CA7025">
      <w:pPr>
        <w:pStyle w:val="30"/>
        <w:ind w:leftChars="67" w:left="811" w:hangingChars="203" w:hanging="650"/>
      </w:pPr>
      <w:bookmarkStart w:id="404" w:name="_Toc160114922"/>
      <w:r>
        <w:rPr>
          <w:rFonts w:hint="eastAsia"/>
        </w:rPr>
        <w:t>３</w:t>
      </w:r>
      <w:r w:rsidR="00CA7025">
        <w:rPr>
          <w:rFonts w:hint="eastAsia"/>
        </w:rPr>
        <w:t xml:space="preserve">　江戸川区</w:t>
      </w:r>
      <w:r w:rsidR="00894B35">
        <w:rPr>
          <w:rFonts w:hint="eastAsia"/>
        </w:rPr>
        <w:t>附</w:t>
      </w:r>
      <w:r w:rsidR="00CA7025">
        <w:rPr>
          <w:rFonts w:hint="eastAsia"/>
        </w:rPr>
        <w:t>属機関の設置に関する条例</w:t>
      </w:r>
      <w:r w:rsidR="00F307D0">
        <w:rPr>
          <w:rFonts w:hint="eastAsia"/>
        </w:rPr>
        <w:t>（抜粋）</w:t>
      </w:r>
      <w:r w:rsidR="00DA7E07">
        <w:rPr>
          <w:rFonts w:hint="eastAsia"/>
        </w:rPr>
        <w:t>及び検討委員会</w:t>
      </w:r>
      <w:r w:rsidR="00F959B4">
        <w:rPr>
          <w:rFonts w:hint="eastAsia"/>
        </w:rPr>
        <w:t>に関する</w:t>
      </w:r>
      <w:r w:rsidR="00DA7E07">
        <w:rPr>
          <w:rFonts w:hint="eastAsia"/>
        </w:rPr>
        <w:t>要綱</w:t>
      </w:r>
      <w:r w:rsidR="00CA7025" w:rsidRPr="0077297A">
        <w:rPr>
          <w:noProof/>
        </w:rPr>
        <mc:AlternateContent>
          <mc:Choice Requires="wps">
            <w:drawing>
              <wp:anchor distT="0" distB="0" distL="114300" distR="114300" simplePos="0" relativeHeight="251588608" behindDoc="0" locked="1" layoutInCell="1" allowOverlap="1" wp14:anchorId="1D236623" wp14:editId="017CDD73">
                <wp:simplePos x="0" y="0"/>
                <wp:positionH relativeFrom="column">
                  <wp:posOffset>57150</wp:posOffset>
                </wp:positionH>
                <wp:positionV relativeFrom="paragraph">
                  <wp:posOffset>-18415</wp:posOffset>
                </wp:positionV>
                <wp:extent cx="360045" cy="360045"/>
                <wp:effectExtent l="0" t="0" r="1905" b="1905"/>
                <wp:wrapNone/>
                <wp:docPr id="1273002931"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6720A6" w14:textId="68736005" w:rsidR="005751BD" w:rsidRDefault="00B65B63" w:rsidP="00CA7025">
                            <w:r>
                              <w:rPr>
                                <w:rFonts w:ascii="HGS創英角ｺﾞｼｯｸUB" w:eastAsia="HGS創英角ｺﾞｼｯｸUB" w:hAnsi="HGS創英角ｺﾞｼｯｸUB" w:hint="eastAsia"/>
                                <w:color w:val="FFFFFF" w:themeColor="background1"/>
                                <w:sz w:val="32"/>
                                <w:szCs w:val="32"/>
                              </w:rPr>
                              <w:t>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D236623" id="角丸四角形 121" o:spid="_x0000_s1609" style="position:absolute;left:0;text-align:left;margin-left:4.5pt;margin-top:-1.45pt;width:28.35pt;height:28.3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" fillcolor="#404040 [2429]" stroked="f">
                <v:textbox inset="5.85pt,.7pt,5.85pt,.7pt">
                  <w:txbxContent>
                    <w:p w14:paraId="206720A6" w14:textId="68736005" w:rsidR="005751BD" w:rsidRDefault="00B65B63" w:rsidP="00CA7025">
                      <w:r>
                        <w:rPr>
                          <w:rFonts w:ascii="HGS創英角ｺﾞｼｯｸUB" w:eastAsia="HGS創英角ｺﾞｼｯｸUB" w:hAnsi="HGS創英角ｺﾞｼｯｸUB" w:hint="eastAsia"/>
                          <w:color w:val="FFFFFF" w:themeColor="background1"/>
                          <w:sz w:val="32"/>
                          <w:szCs w:val="32"/>
                        </w:rPr>
                        <w:t>３</w:t>
                      </w:r>
                    </w:p>
                  </w:txbxContent>
                </v:textbox>
                <w10:anchorlock/>
              </v:roundrect>
            </w:pict>
          </mc:Fallback>
        </mc:AlternateContent>
      </w:r>
      <w:bookmarkEnd w:id="404"/>
    </w:p>
    <w:p w14:paraId="51A14154" w14:textId="77777777" w:rsidR="00DA7E07" w:rsidRDefault="00DA7E07">
      <w:pPr>
        <w:widowControl/>
        <w:jc w:val="left"/>
      </w:pPr>
    </w:p>
    <w:p w14:paraId="66EB929D" w14:textId="141D82AC" w:rsidR="00CA7025" w:rsidRPr="00E72766" w:rsidRDefault="00CA7025" w:rsidP="002814E0">
      <w:pPr>
        <w:spacing w:line="487" w:lineRule="atLeast"/>
        <w:ind w:leftChars="100" w:left="480" w:rightChars="50" w:right="120" w:hangingChars="100" w:hanging="240"/>
        <w:rPr>
          <w:rFonts w:ascii="HGS創英角ｺﾞｼｯｸUB" w:eastAsia="HGS創英角ｺﾞｼｯｸUB" w:hAnsi="HGS創英角ｺﾞｼｯｸUB"/>
          <w:color w:val="404040" w:themeColor="text1" w:themeTint="BF"/>
        </w:rPr>
      </w:pPr>
      <w:r w:rsidRPr="00E72766">
        <w:rPr>
          <w:rFonts w:ascii="HGS創英角ｺﾞｼｯｸUB" w:eastAsia="HGS創英角ｺﾞｼｯｸUB" w:hAnsi="HGS創英角ｺﾞｼｯｸUB"/>
          <w:color w:val="404040" w:themeColor="text1" w:themeTint="BF"/>
        </w:rPr>
        <w:t>江戸川区附属機関の設置に関する条例</w:t>
      </w:r>
      <w:r w:rsidR="00E72766" w:rsidRPr="00E72766">
        <w:rPr>
          <w:rFonts w:ascii="HGS創英角ｺﾞｼｯｸUB" w:eastAsia="HGS創英角ｺﾞｼｯｸUB" w:hAnsi="HGS創英角ｺﾞｼｯｸUB" w:hint="eastAsia"/>
          <w:color w:val="404040" w:themeColor="text1" w:themeTint="BF"/>
        </w:rPr>
        <w:t>（抜粋）</w:t>
      </w:r>
    </w:p>
    <w:p w14:paraId="08C61E20" w14:textId="290F7931" w:rsidR="00CA7025" w:rsidRDefault="00CA7025" w:rsidP="002D646C">
      <w:pPr>
        <w:spacing w:beforeLines="50" w:before="120" w:line="420" w:lineRule="exact"/>
        <w:ind w:leftChars="100" w:left="240" w:rightChars="50" w:right="120" w:firstLineChars="100" w:firstLine="240"/>
      </w:pPr>
      <w:r>
        <w:t>（</w:t>
      </w:r>
      <w:r w:rsidRPr="002814E0">
        <w:rPr>
          <w:rFonts w:hAnsi="ＭＳ 明朝"/>
        </w:rPr>
        <w:t>趣旨</w:t>
      </w:r>
      <w:r>
        <w:t>）</w:t>
      </w:r>
    </w:p>
    <w:p w14:paraId="5E98616B" w14:textId="3086DB28"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１</w:t>
      </w:r>
      <w:r w:rsidRPr="002814E0">
        <w:rPr>
          <w:rFonts w:hAnsi="ＭＳ 明朝"/>
        </w:rPr>
        <w:t>条</w:t>
      </w:r>
      <w:r w:rsidR="00DA7E07">
        <w:rPr>
          <w:rFonts w:hAnsi="ＭＳ 明朝" w:hint="eastAsia"/>
        </w:rPr>
        <w:t xml:space="preserve">　</w:t>
      </w:r>
      <w:r w:rsidRPr="002814E0">
        <w:rPr>
          <w:rFonts w:hAnsi="ＭＳ 明朝"/>
        </w:rPr>
        <w:t>この条例は、法律若しくはこれに基づく政令又は他の条例に定めがあるものを除くほか、地方自治法（昭和</w:t>
      </w:r>
      <w:r w:rsidR="00F959B4">
        <w:rPr>
          <w:rFonts w:hAnsi="ＭＳ 明朝" w:hint="eastAsia"/>
        </w:rPr>
        <w:t>22年</w:t>
      </w:r>
      <w:r w:rsidRPr="002814E0">
        <w:rPr>
          <w:rFonts w:hAnsi="ＭＳ 明朝"/>
        </w:rPr>
        <w:t>法律第</w:t>
      </w:r>
      <w:r w:rsidR="00F959B4">
        <w:rPr>
          <w:rFonts w:hAnsi="ＭＳ 明朝" w:hint="eastAsia"/>
        </w:rPr>
        <w:t>67</w:t>
      </w:r>
      <w:r w:rsidRPr="002814E0">
        <w:rPr>
          <w:rFonts w:hAnsi="ＭＳ 明朝"/>
        </w:rPr>
        <w:t>号）第</w:t>
      </w:r>
      <w:r w:rsidR="00F959B4">
        <w:rPr>
          <w:rFonts w:hAnsi="ＭＳ 明朝" w:hint="eastAsia"/>
        </w:rPr>
        <w:t>138</w:t>
      </w:r>
      <w:r w:rsidRPr="002814E0">
        <w:rPr>
          <w:rFonts w:hAnsi="ＭＳ 明朝"/>
        </w:rPr>
        <w:t>条の</w:t>
      </w:r>
      <w:r w:rsidR="00F959B4">
        <w:rPr>
          <w:rFonts w:hAnsi="ＭＳ 明朝" w:hint="eastAsia"/>
        </w:rPr>
        <w:t>４</w:t>
      </w:r>
      <w:r w:rsidRPr="002814E0">
        <w:rPr>
          <w:rFonts w:hAnsi="ＭＳ 明朝"/>
        </w:rPr>
        <w:t>第</w:t>
      </w:r>
      <w:r w:rsidR="00F959B4">
        <w:rPr>
          <w:rFonts w:hAnsi="ＭＳ 明朝" w:hint="eastAsia"/>
        </w:rPr>
        <w:t>３</w:t>
      </w:r>
      <w:r w:rsidRPr="002814E0">
        <w:rPr>
          <w:rFonts w:hAnsi="ＭＳ 明朝"/>
        </w:rPr>
        <w:t>項及び第</w:t>
      </w:r>
      <w:r w:rsidR="00F959B4">
        <w:rPr>
          <w:rFonts w:hAnsi="ＭＳ 明朝" w:hint="eastAsia"/>
        </w:rPr>
        <w:t>202</w:t>
      </w:r>
      <w:r w:rsidRPr="002814E0">
        <w:rPr>
          <w:rFonts w:hAnsi="ＭＳ 明朝"/>
        </w:rPr>
        <w:t>条の</w:t>
      </w:r>
      <w:r w:rsidR="00F959B4">
        <w:rPr>
          <w:rFonts w:hAnsi="ＭＳ 明朝" w:hint="eastAsia"/>
        </w:rPr>
        <w:t>３</w:t>
      </w:r>
      <w:r w:rsidRPr="002814E0">
        <w:rPr>
          <w:rFonts w:hAnsi="ＭＳ 明朝"/>
        </w:rPr>
        <w:t>第</w:t>
      </w:r>
      <w:r w:rsidR="00F959B4">
        <w:rPr>
          <w:rFonts w:hAnsi="ＭＳ 明朝" w:hint="eastAsia"/>
        </w:rPr>
        <w:t>１</w:t>
      </w:r>
      <w:r w:rsidRPr="002814E0">
        <w:rPr>
          <w:rFonts w:hAnsi="ＭＳ 明朝"/>
        </w:rPr>
        <w:t>項の規定に基づき、江戸川区長又は江戸川区教育委員会（以下「執行機関」という。）の附属機関の設置、所掌する事務、組織その他附属機関について必要な事項を定めるものとする。</w:t>
      </w:r>
    </w:p>
    <w:p w14:paraId="66FCA68A" w14:textId="37015902" w:rsidR="00CA7025" w:rsidRDefault="00CA7025" w:rsidP="002D646C">
      <w:pPr>
        <w:spacing w:beforeLines="50" w:before="120" w:line="420" w:lineRule="exact"/>
        <w:ind w:leftChars="100" w:left="240" w:rightChars="50" w:right="120" w:firstLineChars="100" w:firstLine="240"/>
      </w:pPr>
      <w:r>
        <w:t>（設置及び所掌事務）</w:t>
      </w:r>
    </w:p>
    <w:p w14:paraId="2D5E8EB3" w14:textId="1DCBFEA8"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２</w:t>
      </w:r>
      <w:r w:rsidRPr="002814E0">
        <w:rPr>
          <w:rFonts w:hAnsi="ＭＳ 明朝"/>
        </w:rPr>
        <w:t>条</w:t>
      </w:r>
      <w:r w:rsidR="00DA7E07">
        <w:rPr>
          <w:rFonts w:hAnsi="ＭＳ 明朝" w:hint="eastAsia"/>
        </w:rPr>
        <w:t xml:space="preserve">　</w:t>
      </w:r>
      <w:r w:rsidRPr="002814E0">
        <w:rPr>
          <w:rFonts w:hAnsi="ＭＳ 明朝"/>
        </w:rPr>
        <w:t>執行機関の附属機関として、別表に掲げる附属機関を置く。</w:t>
      </w:r>
    </w:p>
    <w:p w14:paraId="3C098D0B" w14:textId="180C4918"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２</w:t>
      </w:r>
      <w:r w:rsidR="00BB6D2B">
        <w:rPr>
          <w:rFonts w:hAnsi="ＭＳ 明朝" w:hint="eastAsia"/>
        </w:rPr>
        <w:t xml:space="preserve">　</w:t>
      </w:r>
      <w:r w:rsidRPr="002814E0">
        <w:rPr>
          <w:rFonts w:hAnsi="ＭＳ 明朝"/>
        </w:rPr>
        <w:t>附属機関の所掌する事務は、別表附属機関の欄に掲げる附属機関の区分に応じ、それぞれ同表所掌事務の欄に定めるとおりとする。</w:t>
      </w:r>
    </w:p>
    <w:p w14:paraId="790C251C" w14:textId="57389A52" w:rsidR="00CA7025" w:rsidRDefault="00CA7025" w:rsidP="002D646C">
      <w:pPr>
        <w:spacing w:beforeLines="50" w:before="120" w:line="420" w:lineRule="exact"/>
        <w:ind w:leftChars="100" w:left="240" w:rightChars="50" w:right="120" w:firstLineChars="100" w:firstLine="240"/>
      </w:pPr>
      <w:r>
        <w:t>（組織）</w:t>
      </w:r>
    </w:p>
    <w:p w14:paraId="1AE288BA" w14:textId="1C87B039"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３</w:t>
      </w:r>
      <w:r w:rsidRPr="002814E0">
        <w:rPr>
          <w:rFonts w:hAnsi="ＭＳ 明朝"/>
        </w:rPr>
        <w:t>条</w:t>
      </w:r>
      <w:r w:rsidR="00DA7E07">
        <w:rPr>
          <w:rFonts w:hAnsi="ＭＳ 明朝" w:hint="eastAsia"/>
        </w:rPr>
        <w:t xml:space="preserve">　</w:t>
      </w:r>
      <w:r w:rsidRPr="002814E0">
        <w:rPr>
          <w:rFonts w:hAnsi="ＭＳ 明朝"/>
        </w:rPr>
        <w:t>附属機関の委員（以下「委員」という。）の定数は、別表附属機関の欄に掲げる附属機関の区分に応じ、それぞれ同表委員の定数の欄に定めるとおりとする。</w:t>
      </w:r>
    </w:p>
    <w:p w14:paraId="503374EB" w14:textId="4C942454"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２</w:t>
      </w:r>
      <w:r w:rsidR="00BB6D2B">
        <w:rPr>
          <w:rFonts w:hAnsi="ＭＳ 明朝" w:hint="eastAsia"/>
        </w:rPr>
        <w:t xml:space="preserve">　</w:t>
      </w:r>
      <w:r w:rsidRPr="002814E0">
        <w:rPr>
          <w:rFonts w:hAnsi="ＭＳ 明朝"/>
        </w:rPr>
        <w:t>委員は、学識経験者その他それぞれの附属機関の所掌する事務に応じて執行機関が適当と認める者のうちから、当該執行機関が委嘱し、又は任命する。</w:t>
      </w:r>
    </w:p>
    <w:p w14:paraId="223A4657" w14:textId="116E9F60" w:rsidR="00CA7025" w:rsidRDefault="00CA7025" w:rsidP="002D646C">
      <w:pPr>
        <w:spacing w:beforeLines="50" w:before="120" w:line="420" w:lineRule="exact"/>
        <w:ind w:leftChars="100" w:left="240" w:rightChars="50" w:right="120" w:firstLineChars="100" w:firstLine="240"/>
      </w:pPr>
      <w:r>
        <w:t>（任期）</w:t>
      </w:r>
    </w:p>
    <w:p w14:paraId="659E8E06" w14:textId="7F91EF0C" w:rsid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４</w:t>
      </w:r>
      <w:r w:rsidRPr="002814E0">
        <w:rPr>
          <w:rFonts w:hAnsi="ＭＳ 明朝"/>
        </w:rPr>
        <w:t>条</w:t>
      </w:r>
      <w:r w:rsidR="00DA7E07">
        <w:rPr>
          <w:rFonts w:hAnsi="ＭＳ 明朝" w:hint="eastAsia"/>
        </w:rPr>
        <w:t xml:space="preserve">　</w:t>
      </w:r>
      <w:r w:rsidRPr="002814E0">
        <w:rPr>
          <w:rFonts w:hAnsi="ＭＳ 明朝"/>
        </w:rPr>
        <w:t>委員の任期は、別表附属機関の欄に掲げる附属機関の区分に応じ、それぞれ同表委員の任期の欄に定めるとおりとする。ただし、再任を妨げない。</w:t>
      </w:r>
    </w:p>
    <w:p w14:paraId="448687FD" w14:textId="38618558"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２</w:t>
      </w:r>
      <w:r w:rsidR="00BB6D2B">
        <w:rPr>
          <w:rFonts w:hAnsi="ＭＳ 明朝" w:hint="eastAsia"/>
        </w:rPr>
        <w:t xml:space="preserve">　</w:t>
      </w:r>
      <w:r w:rsidRPr="002814E0">
        <w:rPr>
          <w:rFonts w:hAnsi="ＭＳ 明朝"/>
        </w:rPr>
        <w:t>委員が欠けた場合における補欠委員の任期は、原則として前任者の残任期間とする。</w:t>
      </w:r>
    </w:p>
    <w:p w14:paraId="5C72FD75" w14:textId="1F211458" w:rsidR="00CA7025" w:rsidRDefault="00CA7025" w:rsidP="002D646C">
      <w:pPr>
        <w:spacing w:beforeLines="50" w:before="120" w:line="420" w:lineRule="exact"/>
        <w:ind w:leftChars="100" w:left="240" w:rightChars="50" w:right="120" w:firstLineChars="100" w:firstLine="240"/>
      </w:pPr>
      <w:r>
        <w:t>（専門</w:t>
      </w:r>
      <w:r w:rsidRPr="002814E0">
        <w:rPr>
          <w:rFonts w:hAnsi="ＭＳ 明朝"/>
        </w:rPr>
        <w:t>委員</w:t>
      </w:r>
      <w:r>
        <w:t>）</w:t>
      </w:r>
    </w:p>
    <w:p w14:paraId="4DD3451A" w14:textId="5BC6528E" w:rsidR="00CA7025" w:rsidRPr="002814E0"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５</w:t>
      </w:r>
      <w:r w:rsidRPr="002814E0">
        <w:rPr>
          <w:rFonts w:hAnsi="ＭＳ 明朝"/>
        </w:rPr>
        <w:t>条</w:t>
      </w:r>
      <w:r w:rsidR="00DA7E07">
        <w:rPr>
          <w:rFonts w:hAnsi="ＭＳ 明朝" w:hint="eastAsia"/>
        </w:rPr>
        <w:t xml:space="preserve">　</w:t>
      </w:r>
      <w:r w:rsidRPr="002814E0">
        <w:rPr>
          <w:rFonts w:hAnsi="ＭＳ 明朝"/>
        </w:rPr>
        <w:t>執行機関は、必要があると認めるときは、附属機関に専門の事項を調査させるための専門委員を置くことができる。</w:t>
      </w:r>
    </w:p>
    <w:p w14:paraId="59C39E83" w14:textId="19C94064" w:rsidR="002D646C" w:rsidRDefault="00CA7025" w:rsidP="002D646C">
      <w:pPr>
        <w:spacing w:line="420" w:lineRule="exact"/>
        <w:ind w:leftChars="100" w:left="480" w:rightChars="50" w:right="120" w:hangingChars="100" w:hanging="240"/>
        <w:rPr>
          <w:rFonts w:hAnsi="ＭＳ 明朝"/>
        </w:rPr>
      </w:pPr>
      <w:r w:rsidRPr="002814E0">
        <w:rPr>
          <w:rFonts w:hAnsi="ＭＳ 明朝"/>
        </w:rPr>
        <w:t>２</w:t>
      </w:r>
      <w:r w:rsidR="00BB6D2B">
        <w:rPr>
          <w:rFonts w:hAnsi="ＭＳ 明朝" w:hint="eastAsia"/>
        </w:rPr>
        <w:t xml:space="preserve">　</w:t>
      </w:r>
      <w:r w:rsidRPr="002814E0">
        <w:rPr>
          <w:rFonts w:hAnsi="ＭＳ 明朝"/>
        </w:rPr>
        <w:t>専門委員は、学識経験者その他執行機関が適当と認める者のうちから、当該執行機関が委嘱し、又は任命する。</w:t>
      </w:r>
    </w:p>
    <w:p w14:paraId="58B80468" w14:textId="268DFFF2" w:rsidR="005632CA" w:rsidRDefault="005632CA" w:rsidP="002D646C">
      <w:pPr>
        <w:spacing w:line="420" w:lineRule="exact"/>
        <w:ind w:leftChars="100" w:left="480" w:rightChars="50" w:right="120" w:hangingChars="100" w:hanging="240"/>
        <w:rPr>
          <w:rFonts w:hAnsi="ＭＳ 明朝"/>
        </w:rPr>
      </w:pPr>
    </w:p>
    <w:p w14:paraId="30A0AB8D" w14:textId="77777777" w:rsidR="005632CA" w:rsidRDefault="005632CA" w:rsidP="002D646C">
      <w:pPr>
        <w:spacing w:line="420" w:lineRule="exact"/>
        <w:ind w:leftChars="100" w:left="480" w:rightChars="50" w:right="120" w:hangingChars="100" w:hanging="240"/>
        <w:rPr>
          <w:rFonts w:hAnsi="ＭＳ 明朝"/>
        </w:rPr>
      </w:pPr>
    </w:p>
    <w:p w14:paraId="14235FB3" w14:textId="70F4A213" w:rsidR="00CA7025" w:rsidRDefault="00CA7025" w:rsidP="00E66244">
      <w:pPr>
        <w:spacing w:beforeLines="50" w:before="120" w:line="420" w:lineRule="exact"/>
        <w:ind w:leftChars="100" w:left="240" w:rightChars="50" w:right="120" w:firstLineChars="100" w:firstLine="240"/>
      </w:pPr>
      <w:r>
        <w:t>（</w:t>
      </w:r>
      <w:r w:rsidRPr="00E66244">
        <w:t>委任</w:t>
      </w:r>
      <w:r>
        <w:t>）</w:t>
      </w:r>
    </w:p>
    <w:p w14:paraId="363226FF" w14:textId="77777777" w:rsidR="00F060D8" w:rsidRDefault="00CA7025" w:rsidP="002D646C">
      <w:pPr>
        <w:spacing w:line="420" w:lineRule="exact"/>
        <w:ind w:leftChars="100" w:left="480" w:rightChars="50" w:right="120" w:hangingChars="100" w:hanging="240"/>
        <w:rPr>
          <w:rFonts w:hAnsi="ＭＳ 明朝"/>
        </w:rPr>
      </w:pPr>
      <w:r w:rsidRPr="002814E0">
        <w:rPr>
          <w:rFonts w:hAnsi="ＭＳ 明朝"/>
        </w:rPr>
        <w:t>第</w:t>
      </w:r>
      <w:r w:rsidR="00F959B4">
        <w:rPr>
          <w:rFonts w:hAnsi="ＭＳ 明朝" w:hint="eastAsia"/>
        </w:rPr>
        <w:t>６</w:t>
      </w:r>
      <w:r w:rsidRPr="002814E0">
        <w:rPr>
          <w:rFonts w:hAnsi="ＭＳ 明朝"/>
        </w:rPr>
        <w:t>条</w:t>
      </w:r>
      <w:r w:rsidR="00DA7E07">
        <w:rPr>
          <w:rFonts w:hAnsi="ＭＳ 明朝" w:hint="eastAsia"/>
        </w:rPr>
        <w:t xml:space="preserve">　</w:t>
      </w:r>
      <w:r w:rsidRPr="002814E0">
        <w:rPr>
          <w:rFonts w:hAnsi="ＭＳ 明朝"/>
        </w:rPr>
        <w:t>この条例に定めるもののほか、附属機関の組織、運営その他必要な事項</w:t>
      </w:r>
    </w:p>
    <w:p w14:paraId="26259612" w14:textId="33158489" w:rsidR="00CA7025" w:rsidRDefault="00F060D8" w:rsidP="002D646C">
      <w:pPr>
        <w:spacing w:line="420" w:lineRule="exact"/>
        <w:ind w:leftChars="100" w:left="480" w:rightChars="50" w:right="120" w:hangingChars="100" w:hanging="240"/>
        <w:rPr>
          <w:rFonts w:hAnsi="ＭＳ 明朝"/>
        </w:rPr>
      </w:pPr>
      <w:r>
        <w:rPr>
          <w:rFonts w:hAnsi="ＭＳ 明朝" w:hint="eastAsia"/>
        </w:rPr>
        <w:t xml:space="preserve">　</w:t>
      </w:r>
      <w:r w:rsidR="00CA7025" w:rsidRPr="002814E0">
        <w:rPr>
          <w:rFonts w:hAnsi="ＭＳ 明朝"/>
        </w:rPr>
        <w:t>は、当該附属機関の属する執行機関が別に定める。</w:t>
      </w:r>
    </w:p>
    <w:p w14:paraId="3A8599EC" w14:textId="482CD4F7" w:rsidR="00CD77D2" w:rsidRPr="00E66244" w:rsidRDefault="00E66244" w:rsidP="00E66244">
      <w:pPr>
        <w:spacing w:beforeLines="50" w:before="120" w:line="420" w:lineRule="exact"/>
        <w:ind w:leftChars="100" w:left="240" w:rightChars="50" w:right="120" w:firstLineChars="100" w:firstLine="240"/>
      </w:pPr>
      <w:r w:rsidRPr="00E66244">
        <w:rPr>
          <w:rFonts w:hint="eastAsia"/>
        </w:rPr>
        <w:t xml:space="preserve">　</w:t>
      </w:r>
      <w:r w:rsidR="00CD77D2" w:rsidRPr="00E66244">
        <w:rPr>
          <w:rFonts w:hint="eastAsia"/>
        </w:rPr>
        <w:t>付　則</w:t>
      </w:r>
    </w:p>
    <w:p w14:paraId="7F4441CE" w14:textId="7ACF61B0" w:rsidR="00CD77D2" w:rsidRPr="00C31FEB" w:rsidRDefault="00CD77D2" w:rsidP="00CD77D2">
      <w:pPr>
        <w:spacing w:line="420" w:lineRule="exact"/>
        <w:ind w:leftChars="100" w:left="240" w:rightChars="50" w:right="120"/>
        <w:rPr>
          <w:rFonts w:hAnsi="ＭＳ 明朝"/>
        </w:rPr>
      </w:pPr>
      <w:r>
        <w:rPr>
          <w:rFonts w:hAnsi="ＭＳ 明朝" w:hint="eastAsia"/>
        </w:rPr>
        <w:t xml:space="preserve">　</w:t>
      </w:r>
      <w:r w:rsidRPr="00C31FEB">
        <w:rPr>
          <w:rFonts w:hAnsi="ＭＳ 明朝" w:hint="eastAsia"/>
        </w:rPr>
        <w:t>この条例は、公布の日から施行する。</w:t>
      </w:r>
    </w:p>
    <w:p w14:paraId="3F181029" w14:textId="77777777" w:rsidR="00CD77D2" w:rsidRPr="00E82136" w:rsidRDefault="00CD77D2" w:rsidP="002D646C">
      <w:pPr>
        <w:spacing w:line="420" w:lineRule="exact"/>
        <w:ind w:leftChars="100" w:left="480" w:rightChars="50" w:right="120" w:hangingChars="100" w:hanging="240"/>
        <w:rPr>
          <w:rFonts w:hAnsi="ＭＳ 明朝"/>
        </w:rPr>
      </w:pPr>
    </w:p>
    <w:p w14:paraId="0847D864" w14:textId="4616A138" w:rsidR="00DA7E07" w:rsidRDefault="00E82136" w:rsidP="00DA7E07">
      <w:pPr>
        <w:widowControl/>
        <w:jc w:val="left"/>
      </w:pPr>
      <w:r>
        <w:rPr>
          <w:rFonts w:hint="eastAsia"/>
        </w:rPr>
        <w:t xml:space="preserve">　</w:t>
      </w:r>
      <w:r w:rsidR="00DA7E07">
        <w:rPr>
          <w:rFonts w:hint="eastAsia"/>
        </w:rPr>
        <w:t>別表</w:t>
      </w:r>
      <w:r w:rsidR="00CD77D2">
        <w:rPr>
          <w:rFonts w:hint="eastAsia"/>
        </w:rPr>
        <w:t>（</w:t>
      </w:r>
      <w:r w:rsidR="00DA7E07">
        <w:rPr>
          <w:rFonts w:hint="eastAsia"/>
        </w:rPr>
        <w:t>第</w:t>
      </w:r>
      <w:r w:rsidR="00F959B4">
        <w:rPr>
          <w:rFonts w:hint="eastAsia"/>
        </w:rPr>
        <w:t>２</w:t>
      </w:r>
      <w:r w:rsidR="00DA7E07">
        <w:rPr>
          <w:rFonts w:hint="eastAsia"/>
        </w:rPr>
        <w:t>条－第</w:t>
      </w:r>
      <w:r w:rsidR="00F959B4">
        <w:rPr>
          <w:rFonts w:hint="eastAsia"/>
        </w:rPr>
        <w:t>４</w:t>
      </w:r>
      <w:r w:rsidR="00DA7E07">
        <w:rPr>
          <w:rFonts w:hint="eastAsia"/>
        </w:rPr>
        <w:t>条関係</w:t>
      </w:r>
      <w:r w:rsidR="00CD77D2">
        <w:rPr>
          <w:rFonts w:hint="eastAsia"/>
        </w:rPr>
        <w:t>）</w:t>
      </w:r>
    </w:p>
    <w:tbl>
      <w:tblPr>
        <w:tblStyle w:val="af3"/>
        <w:tblW w:w="8933" w:type="dxa"/>
        <w:jc w:val="left"/>
        <w:tblInd w:w="276" w:type="dxa"/>
        <w:tblLook w:val="04A0" w:firstRow="1" w:lastRow="0" w:firstColumn="1" w:lastColumn="0" w:noHBand="0" w:noVBand="1"/>
      </w:tblPr>
      <w:tblGrid>
        <w:gridCol w:w="1444"/>
        <w:gridCol w:w="7489"/>
      </w:tblGrid>
      <w:tr w:rsidR="00D912FF" w14:paraId="7DD61F0D" w14:textId="77777777" w:rsidTr="00E82136">
        <w:trPr>
          <w:jc w:val="left"/>
        </w:trPr>
        <w:tc>
          <w:tcPr>
            <w:tcW w:w="1444" w:type="dxa"/>
            <w:vAlign w:val="center"/>
          </w:tcPr>
          <w:p w14:paraId="03F3041E" w14:textId="464CD057" w:rsidR="00D912FF" w:rsidRDefault="00D912FF" w:rsidP="00E82136">
            <w:pPr>
              <w:widowControl/>
              <w:spacing w:line="400" w:lineRule="exact"/>
              <w:ind w:rightChars="7" w:right="17"/>
              <w:jc w:val="left"/>
            </w:pPr>
            <w:r w:rsidRPr="00F060D8">
              <w:rPr>
                <w:rFonts w:hint="eastAsia"/>
                <w:spacing w:val="40"/>
                <w:kern w:val="0"/>
                <w:fitText w:val="1200" w:id="-1044072960"/>
              </w:rPr>
              <w:t>附属機</w:t>
            </w:r>
            <w:r w:rsidRPr="00F060D8">
              <w:rPr>
                <w:rFonts w:hint="eastAsia"/>
                <w:kern w:val="0"/>
                <w:fitText w:val="1200" w:id="-1044072960"/>
              </w:rPr>
              <w:t>関</w:t>
            </w:r>
          </w:p>
        </w:tc>
        <w:tc>
          <w:tcPr>
            <w:tcW w:w="7489" w:type="dxa"/>
            <w:vAlign w:val="center"/>
          </w:tcPr>
          <w:p w14:paraId="1CF1A866" w14:textId="6A5F9B2C" w:rsidR="00D912FF" w:rsidRDefault="00D912FF" w:rsidP="00E82136">
            <w:pPr>
              <w:widowControl/>
              <w:spacing w:line="400" w:lineRule="exact"/>
              <w:ind w:firstLineChars="14" w:firstLine="34"/>
              <w:jc w:val="left"/>
            </w:pPr>
            <w:r>
              <w:rPr>
                <w:rFonts w:hint="eastAsia"/>
              </w:rPr>
              <w:t>江戸川区熟年しあわせ計画及び介護保険事業計画検討委員会</w:t>
            </w:r>
          </w:p>
        </w:tc>
      </w:tr>
      <w:tr w:rsidR="00D912FF" w14:paraId="2A847A0A" w14:textId="77777777" w:rsidTr="00E82136">
        <w:trPr>
          <w:jc w:val="left"/>
        </w:trPr>
        <w:tc>
          <w:tcPr>
            <w:tcW w:w="1444" w:type="dxa"/>
            <w:vAlign w:val="center"/>
          </w:tcPr>
          <w:p w14:paraId="1A72394D" w14:textId="07DC9BCD" w:rsidR="00D912FF" w:rsidRDefault="00D912FF" w:rsidP="00E82136">
            <w:pPr>
              <w:widowControl/>
              <w:spacing w:line="400" w:lineRule="exact"/>
              <w:ind w:rightChars="7" w:right="17"/>
              <w:jc w:val="left"/>
            </w:pPr>
            <w:r w:rsidRPr="00E82136">
              <w:rPr>
                <w:rFonts w:hint="eastAsia"/>
                <w:spacing w:val="40"/>
                <w:kern w:val="0"/>
                <w:fitText w:val="1200" w:id="-1044072959"/>
              </w:rPr>
              <w:t>所掌事</w:t>
            </w:r>
            <w:r w:rsidRPr="00E82136">
              <w:rPr>
                <w:rFonts w:hint="eastAsia"/>
                <w:kern w:val="0"/>
                <w:fitText w:val="1200" w:id="-1044072959"/>
              </w:rPr>
              <w:t>務</w:t>
            </w:r>
          </w:p>
        </w:tc>
        <w:tc>
          <w:tcPr>
            <w:tcW w:w="7489" w:type="dxa"/>
            <w:vAlign w:val="center"/>
          </w:tcPr>
          <w:p w14:paraId="2B0CF0F4" w14:textId="7DA0A6B0" w:rsidR="00D912FF" w:rsidRDefault="00D912FF" w:rsidP="00E82136">
            <w:pPr>
              <w:widowControl/>
              <w:spacing w:line="400" w:lineRule="exact"/>
              <w:ind w:firstLineChars="14" w:firstLine="34"/>
              <w:jc w:val="left"/>
            </w:pPr>
            <w:r>
              <w:t>老人福祉法（昭和</w:t>
            </w:r>
            <w:r>
              <w:rPr>
                <w:rFonts w:hint="eastAsia"/>
              </w:rPr>
              <w:t>38</w:t>
            </w:r>
            <w:r>
              <w:t>年法律第</w:t>
            </w:r>
            <w:r>
              <w:rPr>
                <w:rFonts w:hint="eastAsia"/>
              </w:rPr>
              <w:t>133</w:t>
            </w:r>
            <w:r>
              <w:t>号）第</w:t>
            </w:r>
            <w:r>
              <w:rPr>
                <w:rFonts w:hint="eastAsia"/>
              </w:rPr>
              <w:t>20</w:t>
            </w:r>
            <w:r>
              <w:t>条の</w:t>
            </w:r>
            <w:r>
              <w:rPr>
                <w:rFonts w:hint="eastAsia"/>
              </w:rPr>
              <w:t>８</w:t>
            </w:r>
            <w:r>
              <w:t>第</w:t>
            </w:r>
            <w:r>
              <w:rPr>
                <w:rFonts w:hint="eastAsia"/>
              </w:rPr>
              <w:t>１</w:t>
            </w:r>
            <w:r>
              <w:t>項の規定に基づき作成した江戸川区熟年しあわせ計画及び介護保険法（平成</w:t>
            </w:r>
            <w:r>
              <w:rPr>
                <w:rFonts w:hint="eastAsia"/>
              </w:rPr>
              <w:t>９</w:t>
            </w:r>
            <w:r>
              <w:t>年法律第</w:t>
            </w:r>
            <w:r>
              <w:rPr>
                <w:rFonts w:hint="eastAsia"/>
              </w:rPr>
              <w:t>123</w:t>
            </w:r>
            <w:r>
              <w:t>号）第</w:t>
            </w:r>
            <w:r>
              <w:rPr>
                <w:rFonts w:hint="eastAsia"/>
              </w:rPr>
              <w:t>117</w:t>
            </w:r>
            <w:r>
              <w:t>条第</w:t>
            </w:r>
            <w:r>
              <w:rPr>
                <w:rFonts w:hint="eastAsia"/>
              </w:rPr>
              <w:t>１</w:t>
            </w:r>
            <w:r>
              <w:t>項の規定に基づき作成した江戸川区介護保険事業計画の進捗状況の検証及び改定に関すること。</w:t>
            </w:r>
          </w:p>
        </w:tc>
      </w:tr>
      <w:tr w:rsidR="00D912FF" w14:paraId="46C1B034" w14:textId="77777777" w:rsidTr="00E82136">
        <w:trPr>
          <w:jc w:val="left"/>
        </w:trPr>
        <w:tc>
          <w:tcPr>
            <w:tcW w:w="1444" w:type="dxa"/>
            <w:vAlign w:val="center"/>
          </w:tcPr>
          <w:p w14:paraId="374A8A5B" w14:textId="7F10FA9B" w:rsidR="00D912FF" w:rsidRDefault="00D912FF" w:rsidP="00E82136">
            <w:pPr>
              <w:widowControl/>
              <w:spacing w:line="400" w:lineRule="exact"/>
              <w:ind w:rightChars="7" w:right="17"/>
              <w:jc w:val="left"/>
            </w:pPr>
            <w:r>
              <w:rPr>
                <w:rFonts w:hint="eastAsia"/>
              </w:rPr>
              <w:t>委員の定数</w:t>
            </w:r>
          </w:p>
        </w:tc>
        <w:tc>
          <w:tcPr>
            <w:tcW w:w="7489" w:type="dxa"/>
            <w:vAlign w:val="center"/>
          </w:tcPr>
          <w:p w14:paraId="41AA8BCB" w14:textId="22280C89" w:rsidR="00D912FF" w:rsidRDefault="00D912FF" w:rsidP="00E82136">
            <w:pPr>
              <w:widowControl/>
              <w:spacing w:line="400" w:lineRule="exact"/>
              <w:ind w:firstLineChars="14" w:firstLine="34"/>
              <w:jc w:val="left"/>
            </w:pPr>
            <w:r>
              <w:rPr>
                <w:rFonts w:hint="eastAsia"/>
              </w:rPr>
              <w:t>26</w:t>
            </w:r>
            <w:r>
              <w:t>名以内</w:t>
            </w:r>
          </w:p>
        </w:tc>
      </w:tr>
      <w:tr w:rsidR="00D912FF" w14:paraId="28180B61" w14:textId="77777777" w:rsidTr="00E82136">
        <w:trPr>
          <w:jc w:val="left"/>
        </w:trPr>
        <w:tc>
          <w:tcPr>
            <w:tcW w:w="1444" w:type="dxa"/>
            <w:vAlign w:val="center"/>
          </w:tcPr>
          <w:p w14:paraId="0F91A358" w14:textId="114EE753" w:rsidR="00D912FF" w:rsidRDefault="00D912FF" w:rsidP="00E82136">
            <w:pPr>
              <w:widowControl/>
              <w:spacing w:line="400" w:lineRule="exact"/>
              <w:ind w:rightChars="7" w:right="17"/>
              <w:jc w:val="left"/>
            </w:pPr>
            <w:r>
              <w:rPr>
                <w:rFonts w:hint="eastAsia"/>
              </w:rPr>
              <w:t>委員の任期</w:t>
            </w:r>
          </w:p>
        </w:tc>
        <w:tc>
          <w:tcPr>
            <w:tcW w:w="7489" w:type="dxa"/>
            <w:vAlign w:val="center"/>
          </w:tcPr>
          <w:p w14:paraId="61342263" w14:textId="69A71B5D" w:rsidR="00D912FF" w:rsidRDefault="00CD77D2" w:rsidP="00E82136">
            <w:pPr>
              <w:widowControl/>
              <w:spacing w:line="400" w:lineRule="exact"/>
              <w:ind w:firstLineChars="14" w:firstLine="34"/>
              <w:jc w:val="left"/>
            </w:pPr>
            <w:r w:rsidRPr="00CD77D2">
              <w:rPr>
                <w:rFonts w:hint="eastAsia"/>
              </w:rPr>
              <w:t>委嘱又は任命の日から計画期間が完了する日まで</w:t>
            </w:r>
          </w:p>
        </w:tc>
      </w:tr>
    </w:tbl>
    <w:p w14:paraId="1264DFF0" w14:textId="74CE0334" w:rsidR="00D912FF" w:rsidRDefault="00D912FF" w:rsidP="00DA7E07">
      <w:pPr>
        <w:widowControl/>
        <w:jc w:val="left"/>
      </w:pPr>
    </w:p>
    <w:p w14:paraId="1E5DE52B" w14:textId="77777777" w:rsidR="00F060D8" w:rsidRDefault="00F060D8" w:rsidP="00DA7E07">
      <w:pPr>
        <w:widowControl/>
        <w:jc w:val="left"/>
      </w:pPr>
    </w:p>
    <w:p w14:paraId="22EF6270" w14:textId="77777777" w:rsidR="00E66244" w:rsidRDefault="00E66244" w:rsidP="00DA7E07">
      <w:pPr>
        <w:widowControl/>
        <w:jc w:val="left"/>
      </w:pPr>
    </w:p>
    <w:p w14:paraId="7D8FAD92" w14:textId="3F8F912F" w:rsidR="006526A4" w:rsidRPr="00DA7E07" w:rsidRDefault="006526A4" w:rsidP="006526A4">
      <w:pPr>
        <w:spacing w:line="487" w:lineRule="atLeast"/>
        <w:ind w:leftChars="100" w:left="480" w:rightChars="50" w:right="120" w:hangingChars="100" w:hanging="240"/>
        <w:rPr>
          <w:rFonts w:ascii="HGS創英角ｺﾞｼｯｸUB" w:eastAsia="HGS創英角ｺﾞｼｯｸUB" w:hAnsi="HGS創英角ｺﾞｼｯｸUB"/>
        </w:rPr>
      </w:pPr>
      <w:r w:rsidRPr="00E72766">
        <w:rPr>
          <w:rFonts w:ascii="HGS創英角ｺﾞｼｯｸUB" w:eastAsia="HGS創英角ｺﾞｼｯｸUB" w:hAnsi="HGS創英角ｺﾞｼｯｸUB" w:hint="eastAsia"/>
          <w:color w:val="404040" w:themeColor="text1" w:themeTint="BF"/>
        </w:rPr>
        <w:t>江戸川区熟年しあわせ計画及び介護保険事業計画検討委員会に関する要綱</w:t>
      </w:r>
    </w:p>
    <w:p w14:paraId="180DBF97" w14:textId="4353FCCB" w:rsidR="006526A4" w:rsidRPr="00E66244" w:rsidRDefault="006526A4" w:rsidP="00E66244">
      <w:pPr>
        <w:spacing w:beforeLines="50" w:before="120" w:line="420" w:lineRule="exact"/>
        <w:ind w:leftChars="100" w:left="240" w:rightChars="50" w:right="120" w:firstLineChars="100" w:firstLine="240"/>
        <w:rPr>
          <w:rFonts w:hAnsi="ＭＳ 明朝"/>
        </w:rPr>
      </w:pPr>
      <w:r w:rsidRPr="00E66244">
        <w:rPr>
          <w:rFonts w:hAnsi="ＭＳ 明朝" w:hint="eastAsia"/>
        </w:rPr>
        <w:t>（趣旨）</w:t>
      </w:r>
    </w:p>
    <w:p w14:paraId="627BBBE6" w14:textId="3514416A" w:rsidR="006526A4" w:rsidRPr="00EB2341" w:rsidRDefault="006526A4" w:rsidP="00F959B4">
      <w:pPr>
        <w:pStyle w:val="aff3"/>
        <w:spacing w:line="420" w:lineRule="exact"/>
        <w:ind w:leftChars="100" w:left="480" w:right="0" w:hangingChars="100" w:hanging="240"/>
        <w:rPr>
          <w:rFonts w:ascii="ＭＳ 明朝" w:hAnsi="ＭＳ 明朝"/>
          <w:sz w:val="24"/>
          <w:szCs w:val="24"/>
        </w:rPr>
      </w:pPr>
      <w:r w:rsidRPr="006526A4">
        <w:rPr>
          <w:rFonts w:ascii="ＭＳ 明朝" w:hAnsi="ＭＳ 明朝" w:hint="eastAsia"/>
          <w:sz w:val="24"/>
          <w:szCs w:val="24"/>
        </w:rPr>
        <w:t>第１条　この要綱は、老人福祉法（昭和38年法律第133号）第20条の８第１項の規定に基づく江戸川区熟年しあわせ計画及び介護保険法（平成９年法律第123号）第117条第１項の規定に基づく江戸川区介護保険事業計画（以下「計画」という。）の進捗状況の検証及び改定を行うに当たり、熟年者の保健及び福祉の現況を明らかにするとともに、介護保険事業に係る保険給付等に係る計画の円滑な実施を図るため、江戸川区附属機関の設置に関する条例（令和５年11月江戸川区条例第41号）により設置した江戸川区熟年しあわせ計画及び介護保険事業計画検討委員会（以下「委員会」という。）の組織、運営等に関し必要な事項を定めるものとする。</w:t>
      </w:r>
    </w:p>
    <w:p w14:paraId="3FE461AA"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（所掌事項）</w:t>
      </w:r>
    </w:p>
    <w:p w14:paraId="37837AF2" w14:textId="00BF02D1" w:rsidR="006526A4" w:rsidRDefault="006526A4" w:rsidP="00F959B4">
      <w:pPr>
        <w:spacing w:line="420" w:lineRule="exact"/>
        <w:ind w:leftChars="100" w:left="480" w:hangingChars="100" w:hanging="240"/>
        <w:rPr>
          <w:rFonts w:hAnsi="ＭＳ 明朝"/>
        </w:rPr>
      </w:pPr>
      <w:r w:rsidRPr="00EB2341">
        <w:rPr>
          <w:rFonts w:hAnsi="ＭＳ 明朝" w:hint="eastAsia"/>
        </w:rPr>
        <w:t>第</w:t>
      </w:r>
      <w:r>
        <w:rPr>
          <w:rFonts w:hAnsi="ＭＳ 明朝" w:hint="eastAsia"/>
        </w:rPr>
        <w:t>２条　委員会は、次に掲げる</w:t>
      </w:r>
      <w:r w:rsidRPr="00EB2341">
        <w:rPr>
          <w:rFonts w:hAnsi="ＭＳ 明朝" w:hint="eastAsia"/>
        </w:rPr>
        <w:t>事項について協議し、その結果を</w:t>
      </w:r>
      <w:r w:rsidRPr="00663FF0">
        <w:rPr>
          <w:rFonts w:hAnsi="ＭＳ 明朝" w:hint="eastAsia"/>
        </w:rPr>
        <w:t>江戸川</w:t>
      </w:r>
      <w:r w:rsidRPr="00EB2341">
        <w:rPr>
          <w:rFonts w:hAnsi="ＭＳ 明朝" w:hint="eastAsia"/>
        </w:rPr>
        <w:t>区長</w:t>
      </w:r>
      <w:r w:rsidRPr="00663FF0">
        <w:rPr>
          <w:rFonts w:hAnsi="ＭＳ 明朝" w:hint="eastAsia"/>
        </w:rPr>
        <w:t>（以下「区長」という。）</w:t>
      </w:r>
      <w:r w:rsidRPr="00EB2341">
        <w:rPr>
          <w:rFonts w:hAnsi="ＭＳ 明朝" w:hint="eastAsia"/>
        </w:rPr>
        <w:t>に報告する。</w:t>
      </w:r>
    </w:p>
    <w:p w14:paraId="4A1054A1" w14:textId="754DFD3B" w:rsidR="006526A4" w:rsidRPr="00EB2341" w:rsidRDefault="00740E9C" w:rsidP="005F449D">
      <w:pPr>
        <w:spacing w:line="420" w:lineRule="exact"/>
        <w:ind w:left="240" w:firstLineChars="100" w:firstLine="240"/>
        <w:rPr>
          <w:rFonts w:hAnsi="ＭＳ 明朝"/>
        </w:rPr>
      </w:pPr>
      <w:r>
        <w:rPr>
          <w:rFonts w:hAnsi="ＭＳ 明朝" w:hint="eastAsia"/>
        </w:rPr>
        <w:t>⑴</w:t>
      </w:r>
      <w:r w:rsidR="006526A4">
        <w:rPr>
          <w:rFonts w:hAnsi="ＭＳ 明朝" w:hint="eastAsia"/>
        </w:rPr>
        <w:t xml:space="preserve">　計画の進捗状況の検証に関する事項</w:t>
      </w:r>
    </w:p>
    <w:p w14:paraId="6F8B7F99" w14:textId="4B325EDA" w:rsidR="006526A4" w:rsidRDefault="00740E9C" w:rsidP="005F449D">
      <w:pPr>
        <w:spacing w:line="420" w:lineRule="exact"/>
        <w:ind w:left="240" w:firstLineChars="100" w:firstLine="240"/>
        <w:rPr>
          <w:rFonts w:hAnsi="ＭＳ 明朝"/>
        </w:rPr>
      </w:pPr>
      <w:r>
        <w:rPr>
          <w:rFonts w:hAnsi="ＭＳ 明朝" w:hint="eastAsia"/>
        </w:rPr>
        <w:t>⑵</w:t>
      </w:r>
      <w:r w:rsidR="006526A4">
        <w:rPr>
          <w:rFonts w:hAnsi="ＭＳ 明朝" w:hint="eastAsia"/>
        </w:rPr>
        <w:t xml:space="preserve">　計画の改定に関する事項</w:t>
      </w:r>
    </w:p>
    <w:p w14:paraId="6E6B1EDF" w14:textId="77777777" w:rsidR="00F060D8" w:rsidRPr="00F060D8" w:rsidRDefault="00F060D8" w:rsidP="005F449D">
      <w:pPr>
        <w:spacing w:line="420" w:lineRule="exact"/>
        <w:ind w:left="240" w:firstLineChars="100" w:firstLine="240"/>
        <w:rPr>
          <w:rFonts w:hAnsi="ＭＳ 明朝"/>
        </w:rPr>
      </w:pPr>
    </w:p>
    <w:p w14:paraId="55AB0BFD"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（組織）</w:t>
      </w:r>
    </w:p>
    <w:p w14:paraId="1DF7C90C" w14:textId="189EBFA4" w:rsidR="006526A4" w:rsidRPr="00EB2341" w:rsidRDefault="00F959B4" w:rsidP="00F959B4">
      <w:pPr>
        <w:spacing w:line="420" w:lineRule="exact"/>
        <w:ind w:leftChars="100" w:left="480" w:hangingChars="100" w:hanging="240"/>
        <w:rPr>
          <w:rFonts w:hAnsi="ＭＳ 明朝"/>
        </w:rPr>
      </w:pPr>
      <w:r w:rsidRPr="00F959B4">
        <w:rPr>
          <w:rFonts w:hAnsi="ＭＳ 明朝" w:hint="eastAsia"/>
        </w:rPr>
        <w:t>第３条　委員会の委員は、次に掲げる者のうちから、区長が委嘱し、又は任命する。</w:t>
      </w:r>
    </w:p>
    <w:p w14:paraId="45E8868F" w14:textId="5B6F0956" w:rsidR="006526A4" w:rsidRPr="00EB2341" w:rsidRDefault="00740E9C" w:rsidP="005F449D">
      <w:pPr>
        <w:spacing w:line="420" w:lineRule="exact"/>
        <w:ind w:left="240" w:firstLineChars="100" w:firstLine="240"/>
        <w:rPr>
          <w:rFonts w:hAnsi="ＭＳ 明朝"/>
        </w:rPr>
      </w:pPr>
      <w:r>
        <w:rPr>
          <w:rFonts w:hAnsi="ＭＳ 明朝" w:hint="eastAsia"/>
        </w:rPr>
        <w:t>⑴</w:t>
      </w:r>
      <w:r w:rsidR="006526A4">
        <w:rPr>
          <w:rFonts w:hAnsi="ＭＳ 明朝" w:hint="eastAsia"/>
        </w:rPr>
        <w:t xml:space="preserve">　</w:t>
      </w:r>
      <w:r w:rsidR="006526A4" w:rsidRPr="00EB2341">
        <w:rPr>
          <w:rFonts w:hAnsi="ＭＳ 明朝" w:hint="eastAsia"/>
        </w:rPr>
        <w:t>学識経験者</w:t>
      </w:r>
      <w:r w:rsidR="006526A4">
        <w:rPr>
          <w:rFonts w:hAnsi="ＭＳ 明朝" w:hint="eastAsia"/>
        </w:rPr>
        <w:t xml:space="preserve">  ２</w:t>
      </w:r>
      <w:r w:rsidR="006526A4" w:rsidRPr="00EB2341">
        <w:rPr>
          <w:rFonts w:hAnsi="ＭＳ 明朝" w:hint="eastAsia"/>
        </w:rPr>
        <w:t>名以内</w:t>
      </w:r>
    </w:p>
    <w:p w14:paraId="047EF472" w14:textId="60E73E55" w:rsidR="006526A4" w:rsidRPr="00EB2341" w:rsidRDefault="00740E9C" w:rsidP="005F449D">
      <w:pPr>
        <w:spacing w:line="420" w:lineRule="exact"/>
        <w:ind w:left="240" w:firstLineChars="100" w:firstLine="240"/>
        <w:rPr>
          <w:rFonts w:hAnsi="ＭＳ 明朝"/>
        </w:rPr>
      </w:pPr>
      <w:r>
        <w:rPr>
          <w:rFonts w:hAnsi="ＭＳ 明朝" w:hint="eastAsia"/>
        </w:rPr>
        <w:t xml:space="preserve">⑵　</w:t>
      </w:r>
      <w:r w:rsidR="006526A4" w:rsidRPr="00EB2341">
        <w:rPr>
          <w:rFonts w:hAnsi="ＭＳ 明朝" w:hint="eastAsia"/>
        </w:rPr>
        <w:t>医療保健関係者</w:t>
      </w:r>
      <w:r w:rsidR="006526A4">
        <w:rPr>
          <w:rFonts w:hAnsi="ＭＳ 明朝" w:hint="eastAsia"/>
        </w:rPr>
        <w:t xml:space="preserve">  ６</w:t>
      </w:r>
      <w:r w:rsidR="006526A4" w:rsidRPr="00EB2341">
        <w:rPr>
          <w:rFonts w:hAnsi="ＭＳ 明朝" w:hint="eastAsia"/>
        </w:rPr>
        <w:t>名以内</w:t>
      </w:r>
    </w:p>
    <w:p w14:paraId="15745A63" w14:textId="096F0E0B" w:rsidR="006526A4" w:rsidRPr="00EB2341" w:rsidRDefault="00740E9C" w:rsidP="005F449D">
      <w:pPr>
        <w:spacing w:line="420" w:lineRule="exact"/>
        <w:ind w:left="240" w:firstLineChars="100" w:firstLine="240"/>
        <w:rPr>
          <w:rFonts w:hAnsi="ＭＳ 明朝"/>
        </w:rPr>
      </w:pPr>
      <w:r>
        <w:rPr>
          <w:rFonts w:hAnsi="ＭＳ 明朝" w:hint="eastAsia"/>
        </w:rPr>
        <w:t>⑶</w:t>
      </w:r>
      <w:r w:rsidR="006526A4">
        <w:rPr>
          <w:rFonts w:hAnsi="ＭＳ 明朝" w:hint="eastAsia"/>
        </w:rPr>
        <w:t xml:space="preserve">　</w:t>
      </w:r>
      <w:r w:rsidR="006526A4" w:rsidRPr="00EB2341">
        <w:rPr>
          <w:rFonts w:hAnsi="ＭＳ 明朝" w:hint="eastAsia"/>
        </w:rPr>
        <w:t>社会福祉関係者</w:t>
      </w:r>
      <w:r w:rsidR="006526A4">
        <w:rPr>
          <w:rFonts w:hAnsi="ＭＳ 明朝" w:hint="eastAsia"/>
        </w:rPr>
        <w:t xml:space="preserve">  ８</w:t>
      </w:r>
      <w:r w:rsidR="006526A4" w:rsidRPr="00EB2341">
        <w:rPr>
          <w:rFonts w:hAnsi="ＭＳ 明朝" w:hint="eastAsia"/>
        </w:rPr>
        <w:t>名以内</w:t>
      </w:r>
    </w:p>
    <w:p w14:paraId="2BBC3872" w14:textId="079BEA49" w:rsidR="006526A4" w:rsidRPr="00EB2341" w:rsidRDefault="00740E9C" w:rsidP="005F449D">
      <w:pPr>
        <w:spacing w:line="420" w:lineRule="exact"/>
        <w:ind w:left="240" w:firstLineChars="100" w:firstLine="240"/>
        <w:rPr>
          <w:rFonts w:hAnsi="ＭＳ 明朝"/>
        </w:rPr>
      </w:pPr>
      <w:r>
        <w:rPr>
          <w:rFonts w:hAnsi="ＭＳ 明朝" w:hint="eastAsia"/>
        </w:rPr>
        <w:t>⑷</w:t>
      </w:r>
      <w:r w:rsidR="006526A4">
        <w:rPr>
          <w:rFonts w:hAnsi="ＭＳ 明朝" w:hint="eastAsia"/>
        </w:rPr>
        <w:t xml:space="preserve">　</w:t>
      </w:r>
      <w:r w:rsidR="00F959B4" w:rsidRPr="00F959B4">
        <w:rPr>
          <w:rFonts w:hAnsi="ＭＳ 明朝" w:hint="eastAsia"/>
        </w:rPr>
        <w:t>介護保険被保険者</w:t>
      </w:r>
      <w:r w:rsidR="006526A4" w:rsidRPr="00EB2341">
        <w:rPr>
          <w:rFonts w:hAnsi="ＭＳ 明朝" w:hint="eastAsia"/>
        </w:rPr>
        <w:t>を代表する者</w:t>
      </w:r>
      <w:r w:rsidR="006526A4">
        <w:rPr>
          <w:rFonts w:hAnsi="ＭＳ 明朝" w:hint="eastAsia"/>
        </w:rPr>
        <w:t xml:space="preserve">  ４</w:t>
      </w:r>
      <w:r w:rsidR="006526A4" w:rsidRPr="00EB2341">
        <w:rPr>
          <w:rFonts w:hAnsi="ＭＳ 明朝" w:hint="eastAsia"/>
        </w:rPr>
        <w:t>名以内</w:t>
      </w:r>
    </w:p>
    <w:p w14:paraId="6ECE34E5" w14:textId="5040A1AB" w:rsidR="006526A4" w:rsidRPr="00EB2341" w:rsidRDefault="00740E9C" w:rsidP="005F449D">
      <w:pPr>
        <w:spacing w:line="420" w:lineRule="exact"/>
        <w:ind w:left="240" w:firstLineChars="100" w:firstLine="240"/>
        <w:rPr>
          <w:rFonts w:hAnsi="ＭＳ 明朝"/>
        </w:rPr>
      </w:pPr>
      <w:r>
        <w:rPr>
          <w:rFonts w:hAnsi="ＭＳ 明朝" w:hint="eastAsia"/>
        </w:rPr>
        <w:t>⑸</w:t>
      </w:r>
      <w:r w:rsidR="006526A4">
        <w:rPr>
          <w:rFonts w:hAnsi="ＭＳ 明朝" w:hint="eastAsia"/>
        </w:rPr>
        <w:t xml:space="preserve">　</w:t>
      </w:r>
      <w:r w:rsidR="00F959B4" w:rsidRPr="00F959B4">
        <w:rPr>
          <w:rFonts w:hAnsi="ＭＳ 明朝" w:hint="eastAsia"/>
        </w:rPr>
        <w:t>江戸川区内</w:t>
      </w:r>
      <w:r w:rsidR="006526A4" w:rsidRPr="00EB2341">
        <w:rPr>
          <w:rFonts w:hAnsi="ＭＳ 明朝" w:hint="eastAsia"/>
        </w:rPr>
        <w:t>関係団体から推薦された者</w:t>
      </w:r>
      <w:r w:rsidR="006526A4">
        <w:rPr>
          <w:rFonts w:hAnsi="ＭＳ 明朝" w:hint="eastAsia"/>
        </w:rPr>
        <w:t xml:space="preserve">  ３</w:t>
      </w:r>
      <w:r w:rsidR="006526A4" w:rsidRPr="00EB2341">
        <w:rPr>
          <w:rFonts w:hAnsi="ＭＳ 明朝" w:hint="eastAsia"/>
        </w:rPr>
        <w:t>名以内</w:t>
      </w:r>
    </w:p>
    <w:p w14:paraId="77D019F8" w14:textId="359C1684" w:rsidR="006526A4" w:rsidRPr="00EB2341" w:rsidRDefault="00740E9C" w:rsidP="005F449D">
      <w:pPr>
        <w:spacing w:line="420" w:lineRule="exact"/>
        <w:ind w:left="240" w:firstLineChars="100" w:firstLine="240"/>
        <w:rPr>
          <w:rFonts w:hAnsi="ＭＳ 明朝"/>
        </w:rPr>
      </w:pPr>
      <w:r>
        <w:rPr>
          <w:rFonts w:hAnsi="ＭＳ 明朝" w:hint="eastAsia"/>
        </w:rPr>
        <w:t>⑹</w:t>
      </w:r>
      <w:r w:rsidR="006526A4">
        <w:rPr>
          <w:rFonts w:hAnsi="ＭＳ 明朝" w:hint="eastAsia"/>
        </w:rPr>
        <w:t xml:space="preserve">　</w:t>
      </w:r>
      <w:r w:rsidR="006526A4" w:rsidRPr="00EB2341">
        <w:rPr>
          <w:rFonts w:hAnsi="ＭＳ 明朝" w:hint="eastAsia"/>
        </w:rPr>
        <w:t>江戸川区議会議員</w:t>
      </w:r>
      <w:r w:rsidR="006526A4">
        <w:rPr>
          <w:rFonts w:hAnsi="ＭＳ 明朝" w:hint="eastAsia"/>
        </w:rPr>
        <w:t xml:space="preserve">  ２</w:t>
      </w:r>
      <w:r w:rsidR="006526A4" w:rsidRPr="00EB2341">
        <w:rPr>
          <w:rFonts w:hAnsi="ＭＳ 明朝" w:hint="eastAsia"/>
        </w:rPr>
        <w:t>名以内</w:t>
      </w:r>
    </w:p>
    <w:p w14:paraId="058124C6" w14:textId="6556C98B" w:rsidR="006526A4" w:rsidRPr="00EB2341" w:rsidRDefault="00740E9C" w:rsidP="005F449D">
      <w:pPr>
        <w:spacing w:line="420" w:lineRule="exact"/>
        <w:ind w:left="240" w:firstLineChars="100" w:firstLine="240"/>
        <w:rPr>
          <w:rFonts w:hAnsi="ＭＳ 明朝"/>
        </w:rPr>
      </w:pPr>
      <w:r>
        <w:rPr>
          <w:rFonts w:hAnsi="ＭＳ 明朝" w:hint="eastAsia"/>
        </w:rPr>
        <w:t>⑺</w:t>
      </w:r>
      <w:r w:rsidR="006526A4">
        <w:rPr>
          <w:rFonts w:hAnsi="ＭＳ 明朝" w:hint="eastAsia"/>
        </w:rPr>
        <w:t xml:space="preserve">　</w:t>
      </w:r>
      <w:r w:rsidR="006526A4" w:rsidRPr="00663FF0">
        <w:rPr>
          <w:rFonts w:hAnsi="ＭＳ 明朝" w:hint="eastAsia"/>
        </w:rPr>
        <w:t>江戸川</w:t>
      </w:r>
      <w:r w:rsidR="006526A4" w:rsidRPr="00EB2341">
        <w:rPr>
          <w:rFonts w:hAnsi="ＭＳ 明朝" w:hint="eastAsia"/>
        </w:rPr>
        <w:t>区職員</w:t>
      </w:r>
      <w:r w:rsidR="006526A4">
        <w:rPr>
          <w:rFonts w:hAnsi="ＭＳ 明朝" w:hint="eastAsia"/>
        </w:rPr>
        <w:t xml:space="preserve">  １</w:t>
      </w:r>
      <w:r w:rsidR="006526A4" w:rsidRPr="00EB2341">
        <w:rPr>
          <w:rFonts w:hAnsi="ＭＳ 明朝" w:hint="eastAsia"/>
        </w:rPr>
        <w:t>名</w:t>
      </w:r>
    </w:p>
    <w:p w14:paraId="466C8623" w14:textId="69F72BA9" w:rsidR="006526A4" w:rsidRPr="00EB2341" w:rsidRDefault="006526A4" w:rsidP="00BA4AE1">
      <w:pPr>
        <w:spacing w:line="420" w:lineRule="exact"/>
        <w:ind w:firstLineChars="100" w:firstLine="240"/>
        <w:rPr>
          <w:rFonts w:hAnsi="ＭＳ 明朝"/>
        </w:rPr>
      </w:pPr>
      <w:r>
        <w:rPr>
          <w:rFonts w:hAnsi="ＭＳ 明朝" w:hint="eastAsia"/>
        </w:rPr>
        <w:t>２</w:t>
      </w:r>
      <w:r w:rsidR="00D912FF">
        <w:rPr>
          <w:rFonts w:hAnsi="ＭＳ 明朝" w:hint="eastAsia"/>
        </w:rPr>
        <w:t xml:space="preserve">　</w:t>
      </w:r>
      <w:r w:rsidR="00F959B4" w:rsidRPr="00F959B4">
        <w:rPr>
          <w:rFonts w:hAnsi="ＭＳ 明朝" w:hint="eastAsia"/>
        </w:rPr>
        <w:t>前項第４号に規定する介護保険被保険者を代表する者は、公募による者とする。</w:t>
      </w:r>
    </w:p>
    <w:p w14:paraId="411082E5"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（委員長及び副委員長）</w:t>
      </w:r>
    </w:p>
    <w:p w14:paraId="317A7404" w14:textId="5E251F5B" w:rsidR="006526A4" w:rsidRPr="00EB2341"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４</w:t>
      </w:r>
      <w:r w:rsidRPr="00EB2341">
        <w:rPr>
          <w:rFonts w:hAnsi="ＭＳ 明朝" w:hint="eastAsia"/>
        </w:rPr>
        <w:t>条　委員会に</w:t>
      </w:r>
      <w:r w:rsidRPr="00663FF0">
        <w:rPr>
          <w:rFonts w:hAnsi="ＭＳ 明朝" w:hint="eastAsia"/>
        </w:rPr>
        <w:t>、</w:t>
      </w:r>
      <w:r w:rsidRPr="00EB2341">
        <w:rPr>
          <w:rFonts w:hAnsi="ＭＳ 明朝" w:hint="eastAsia"/>
        </w:rPr>
        <w:t>委員長及び副委員長を置く。</w:t>
      </w:r>
    </w:p>
    <w:p w14:paraId="41C19BB7" w14:textId="649C7D23" w:rsidR="006526A4" w:rsidRPr="00EB2341" w:rsidRDefault="006526A4" w:rsidP="00F959B4">
      <w:pPr>
        <w:spacing w:line="420" w:lineRule="exact"/>
        <w:ind w:firstLineChars="100" w:firstLine="240"/>
        <w:rPr>
          <w:rFonts w:hAnsi="ＭＳ 明朝"/>
        </w:rPr>
      </w:pPr>
      <w:r>
        <w:rPr>
          <w:rFonts w:hAnsi="ＭＳ 明朝" w:hint="eastAsia"/>
        </w:rPr>
        <w:t>２</w:t>
      </w:r>
      <w:r w:rsidR="00D912FF">
        <w:rPr>
          <w:rFonts w:hAnsi="ＭＳ 明朝" w:hint="eastAsia"/>
        </w:rPr>
        <w:t xml:space="preserve">　</w:t>
      </w:r>
      <w:r w:rsidRPr="00EB2341">
        <w:rPr>
          <w:rFonts w:hAnsi="ＭＳ 明朝" w:hint="eastAsia"/>
        </w:rPr>
        <w:t>委員長及び副委員長は、委員の互選により選出する。</w:t>
      </w:r>
    </w:p>
    <w:p w14:paraId="3B7F824A" w14:textId="6279A4EB" w:rsidR="006526A4" w:rsidRPr="00EB2341" w:rsidRDefault="006526A4" w:rsidP="00F959B4">
      <w:pPr>
        <w:spacing w:line="420" w:lineRule="exact"/>
        <w:ind w:firstLineChars="100" w:firstLine="240"/>
        <w:rPr>
          <w:rFonts w:hAnsi="ＭＳ 明朝"/>
        </w:rPr>
      </w:pPr>
      <w:r>
        <w:rPr>
          <w:rFonts w:hAnsi="ＭＳ 明朝" w:hint="eastAsia"/>
        </w:rPr>
        <w:t>３</w:t>
      </w:r>
      <w:r w:rsidR="00D912FF">
        <w:rPr>
          <w:rFonts w:hAnsi="ＭＳ 明朝" w:hint="eastAsia"/>
        </w:rPr>
        <w:t xml:space="preserve">　</w:t>
      </w:r>
      <w:r w:rsidRPr="00EB2341">
        <w:rPr>
          <w:rFonts w:hAnsi="ＭＳ 明朝" w:hint="eastAsia"/>
        </w:rPr>
        <w:t>委員長は、委員会を代表し、会務を総理する。</w:t>
      </w:r>
    </w:p>
    <w:p w14:paraId="25B61D50" w14:textId="6FB8B937" w:rsidR="006526A4" w:rsidRDefault="006526A4" w:rsidP="00D912FF">
      <w:pPr>
        <w:spacing w:line="420" w:lineRule="exact"/>
        <w:ind w:leftChars="100" w:left="480" w:rightChars="50" w:right="120" w:hangingChars="100" w:hanging="240"/>
        <w:rPr>
          <w:rFonts w:hAnsi="ＭＳ 明朝"/>
        </w:rPr>
      </w:pPr>
      <w:r>
        <w:rPr>
          <w:rFonts w:hAnsi="ＭＳ 明朝" w:hint="eastAsia"/>
        </w:rPr>
        <w:t>４</w:t>
      </w:r>
      <w:r w:rsidR="00D912FF">
        <w:rPr>
          <w:rFonts w:hAnsi="ＭＳ 明朝" w:hint="eastAsia"/>
        </w:rPr>
        <w:t xml:space="preserve">　</w:t>
      </w:r>
      <w:r w:rsidRPr="00EB2341">
        <w:rPr>
          <w:rFonts w:hAnsi="ＭＳ 明朝" w:hint="eastAsia"/>
        </w:rPr>
        <w:t>副委員長は、委員長を補佐し、委員長に事故があるとき又は委員長が欠けたときは、その職務を代理する。</w:t>
      </w:r>
    </w:p>
    <w:p w14:paraId="568F4407"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（会議）</w:t>
      </w:r>
    </w:p>
    <w:p w14:paraId="5131A2B3" w14:textId="673055E7" w:rsidR="006526A4" w:rsidRPr="00EB2341"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５</w:t>
      </w:r>
      <w:r w:rsidRPr="00EB2341">
        <w:rPr>
          <w:rFonts w:hAnsi="ＭＳ 明朝" w:hint="eastAsia"/>
        </w:rPr>
        <w:t>条　委員会は委員長が</w:t>
      </w:r>
      <w:r w:rsidR="009D3CC6">
        <w:rPr>
          <w:rFonts w:hAnsi="ＭＳ 明朝" w:hint="eastAsia"/>
        </w:rPr>
        <w:t>招集</w:t>
      </w:r>
      <w:r w:rsidRPr="00EB2341">
        <w:rPr>
          <w:rFonts w:hAnsi="ＭＳ 明朝" w:hint="eastAsia"/>
        </w:rPr>
        <w:t>する。</w:t>
      </w:r>
    </w:p>
    <w:p w14:paraId="0E3BCEA8" w14:textId="5D6A4B20" w:rsidR="00D912FF" w:rsidRDefault="006526A4" w:rsidP="00D912FF">
      <w:pPr>
        <w:spacing w:line="420" w:lineRule="exact"/>
        <w:ind w:firstLineChars="100" w:firstLine="240"/>
        <w:rPr>
          <w:rFonts w:hAnsi="ＭＳ 明朝"/>
        </w:rPr>
      </w:pPr>
      <w:r>
        <w:rPr>
          <w:rFonts w:hAnsi="ＭＳ 明朝" w:hint="eastAsia"/>
        </w:rPr>
        <w:t>２</w:t>
      </w:r>
      <w:r w:rsidR="00D912FF">
        <w:rPr>
          <w:rFonts w:hAnsi="ＭＳ 明朝" w:hint="eastAsia"/>
        </w:rPr>
        <w:t xml:space="preserve">　</w:t>
      </w:r>
      <w:r w:rsidRPr="00EB2341">
        <w:rPr>
          <w:rFonts w:hAnsi="ＭＳ 明朝" w:hint="eastAsia"/>
        </w:rPr>
        <w:t>委員会は、半数以上の委員の出席がなければ会議を開くことができない。</w:t>
      </w:r>
    </w:p>
    <w:p w14:paraId="1E6707AF" w14:textId="24785AA1" w:rsidR="006526A4" w:rsidRPr="00EB2341" w:rsidRDefault="00D912FF" w:rsidP="00D912FF">
      <w:pPr>
        <w:spacing w:line="420" w:lineRule="exact"/>
        <w:ind w:left="480" w:hangingChars="200" w:hanging="480"/>
        <w:rPr>
          <w:rFonts w:hAnsi="ＭＳ 明朝"/>
        </w:rPr>
      </w:pPr>
      <w:r>
        <w:rPr>
          <w:rFonts w:hAnsi="ＭＳ 明朝" w:hint="eastAsia"/>
        </w:rPr>
        <w:t xml:space="preserve">　</w:t>
      </w:r>
      <w:r w:rsidR="006526A4">
        <w:rPr>
          <w:rFonts w:hAnsi="ＭＳ 明朝" w:hint="eastAsia"/>
        </w:rPr>
        <w:t>３</w:t>
      </w:r>
      <w:r>
        <w:rPr>
          <w:rFonts w:hAnsi="ＭＳ 明朝" w:hint="eastAsia"/>
        </w:rPr>
        <w:t xml:space="preserve">　</w:t>
      </w:r>
      <w:r w:rsidR="006526A4" w:rsidRPr="00EB2341">
        <w:rPr>
          <w:rFonts w:hAnsi="ＭＳ 明朝" w:hint="eastAsia"/>
        </w:rPr>
        <w:t>委員会の議事は、出席した委員の過半数をもって決し、可否同数のときは、委員長の決するところによる。</w:t>
      </w:r>
    </w:p>
    <w:p w14:paraId="719E9605"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（部会）</w:t>
      </w:r>
    </w:p>
    <w:p w14:paraId="6BEE28A9" w14:textId="1E131540" w:rsidR="006526A4" w:rsidRPr="00EB2341"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６</w:t>
      </w:r>
      <w:r w:rsidRPr="00EB2341">
        <w:rPr>
          <w:rFonts w:hAnsi="ＭＳ 明朝" w:hint="eastAsia"/>
        </w:rPr>
        <w:t>条　委員長は、必要があると認めたときは、委員会に部会を設けることができる。</w:t>
      </w:r>
    </w:p>
    <w:p w14:paraId="2A9ADC7F"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（委員以外の出席等）</w:t>
      </w:r>
    </w:p>
    <w:p w14:paraId="1209CCC8" w14:textId="40F26D20" w:rsidR="002D646C" w:rsidRDefault="006526A4" w:rsidP="00D912FF">
      <w:pPr>
        <w:spacing w:line="420" w:lineRule="exact"/>
        <w:ind w:leftChars="100" w:left="480" w:hangingChars="100" w:hanging="240"/>
        <w:rPr>
          <w:rFonts w:hAnsi="ＭＳ 明朝"/>
          <w:spacing w:val="-2"/>
        </w:rPr>
      </w:pPr>
      <w:r w:rsidRPr="00EB2341">
        <w:rPr>
          <w:rFonts w:hAnsi="ＭＳ 明朝" w:hint="eastAsia"/>
        </w:rPr>
        <w:t>第</w:t>
      </w:r>
      <w:r w:rsidR="00F959B4">
        <w:rPr>
          <w:rFonts w:hAnsi="ＭＳ 明朝" w:hint="eastAsia"/>
        </w:rPr>
        <w:t>７</w:t>
      </w:r>
      <w:r w:rsidRPr="00EB2341">
        <w:rPr>
          <w:rFonts w:hAnsi="ＭＳ 明朝" w:hint="eastAsia"/>
        </w:rPr>
        <w:t>条　委員長は、必要があると認めたときは、委員以外の者を会議に出席させ、意見を聴き、又は委員以外の者から資料の提出を求めることができる</w:t>
      </w:r>
      <w:r w:rsidRPr="00EB2341">
        <w:rPr>
          <w:rFonts w:hAnsi="ＭＳ 明朝" w:hint="eastAsia"/>
          <w:spacing w:val="-2"/>
        </w:rPr>
        <w:t>。</w:t>
      </w:r>
    </w:p>
    <w:p w14:paraId="21928E3E" w14:textId="77777777"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（庶務）</w:t>
      </w:r>
    </w:p>
    <w:p w14:paraId="0E6797E6" w14:textId="6345753E" w:rsidR="006526A4"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８</w:t>
      </w:r>
      <w:r w:rsidRPr="00EB2341">
        <w:rPr>
          <w:rFonts w:hAnsi="ＭＳ 明朝" w:hint="eastAsia"/>
        </w:rPr>
        <w:t>条　委員会の庶務は、福祉部福祉推進課計画係において処理する。</w:t>
      </w:r>
    </w:p>
    <w:p w14:paraId="373B0EF3" w14:textId="5DCDEDC2" w:rsidR="006526A4" w:rsidRPr="00EB2341" w:rsidRDefault="006526A4" w:rsidP="00E66244">
      <w:pPr>
        <w:spacing w:beforeLines="50" w:before="120" w:line="420" w:lineRule="exact"/>
        <w:ind w:leftChars="100" w:left="240" w:rightChars="50" w:right="120" w:firstLineChars="100" w:firstLine="240"/>
        <w:rPr>
          <w:rFonts w:hAnsi="ＭＳ 明朝"/>
        </w:rPr>
      </w:pPr>
      <w:r w:rsidRPr="00EB2341">
        <w:rPr>
          <w:rFonts w:hAnsi="ＭＳ 明朝" w:hint="eastAsia"/>
        </w:rPr>
        <w:t>（委任）</w:t>
      </w:r>
    </w:p>
    <w:p w14:paraId="6FB94330" w14:textId="3800A14F" w:rsidR="006526A4" w:rsidRPr="00EB2341" w:rsidRDefault="006526A4" w:rsidP="00F959B4">
      <w:pPr>
        <w:spacing w:line="420" w:lineRule="exact"/>
        <w:ind w:leftChars="100" w:left="480" w:hangingChars="100" w:hanging="240"/>
        <w:rPr>
          <w:rFonts w:hAnsi="ＭＳ 明朝"/>
        </w:rPr>
      </w:pPr>
      <w:r w:rsidRPr="00EB2341">
        <w:rPr>
          <w:rFonts w:hAnsi="ＭＳ 明朝" w:hint="eastAsia"/>
        </w:rPr>
        <w:t>第</w:t>
      </w:r>
      <w:r w:rsidR="00F959B4">
        <w:rPr>
          <w:rFonts w:hAnsi="ＭＳ 明朝" w:hint="eastAsia"/>
        </w:rPr>
        <w:t>９</w:t>
      </w:r>
      <w:r w:rsidRPr="00EB2341">
        <w:rPr>
          <w:rFonts w:hAnsi="ＭＳ 明朝" w:hint="eastAsia"/>
        </w:rPr>
        <w:t>条　この要綱に定めるもののほか、委員会の運営に関し、必要な事項は、委員長が定める。</w:t>
      </w:r>
    </w:p>
    <w:p w14:paraId="2F33A5C8" w14:textId="1EF77E7B" w:rsidR="00F959B4" w:rsidRPr="00E66244" w:rsidRDefault="00F959B4" w:rsidP="00E66244">
      <w:pPr>
        <w:spacing w:beforeLines="50" w:before="120" w:line="420" w:lineRule="exact"/>
        <w:ind w:leftChars="100" w:left="240" w:rightChars="50" w:right="120" w:firstLineChars="100" w:firstLine="240"/>
        <w:rPr>
          <w:rFonts w:hAnsi="ＭＳ 明朝"/>
        </w:rPr>
      </w:pPr>
      <w:r w:rsidRPr="00E66244">
        <w:rPr>
          <w:rFonts w:hAnsi="ＭＳ 明朝" w:hint="eastAsia"/>
        </w:rPr>
        <w:t xml:space="preserve">　付　則</w:t>
      </w:r>
    </w:p>
    <w:p w14:paraId="5DD34A69" w14:textId="5DABA8D6" w:rsidR="006526A4" w:rsidRDefault="00F959B4" w:rsidP="00F959B4">
      <w:pPr>
        <w:widowControl/>
        <w:spacing w:line="420" w:lineRule="exact"/>
        <w:jc w:val="left"/>
      </w:pPr>
      <w:r>
        <w:rPr>
          <w:rFonts w:hint="eastAsia"/>
        </w:rPr>
        <w:t xml:space="preserve">　</w:t>
      </w:r>
      <w:r w:rsidR="002D646C">
        <w:rPr>
          <w:rFonts w:hint="eastAsia"/>
        </w:rPr>
        <w:t xml:space="preserve">　</w:t>
      </w:r>
      <w:r>
        <w:rPr>
          <w:rFonts w:hint="eastAsia"/>
        </w:rPr>
        <w:t>この要綱は、令和５年11月６日から施行する。</w:t>
      </w:r>
    </w:p>
    <w:p w14:paraId="148CA9F1" w14:textId="4F70B7DE" w:rsidR="006526A4" w:rsidRDefault="006526A4">
      <w:pPr>
        <w:widowControl/>
        <w:jc w:val="left"/>
      </w:pPr>
    </w:p>
    <w:p w14:paraId="324AB118" w14:textId="77777777" w:rsidR="00BA4AE1" w:rsidRDefault="00BA4AE1">
      <w:pPr>
        <w:widowControl/>
        <w:jc w:val="left"/>
      </w:pPr>
    </w:p>
    <w:p w14:paraId="6DDF3012" w14:textId="781BC574" w:rsidR="001A0CBB" w:rsidRDefault="001A0CBB">
      <w:pPr>
        <w:widowControl/>
        <w:jc w:val="left"/>
        <w:rPr>
          <w:rFonts w:ascii="HGS創英角ｺﾞｼｯｸUB" w:eastAsia="HGS創英角ｺﾞｼｯｸUB" w:hAnsi="HGS創英角ｺﾞｼｯｸUB"/>
          <w:color w:val="404040" w:themeColor="text1" w:themeTint="BF"/>
          <w:sz w:val="32"/>
          <w:szCs w:val="32"/>
        </w:rPr>
      </w:pPr>
      <w:r>
        <w:br w:type="page"/>
      </w:r>
    </w:p>
    <w:p w14:paraId="2F7FD60D" w14:textId="2B2BBE27" w:rsidR="005D3CE3" w:rsidRPr="0077297A" w:rsidRDefault="00B65B63" w:rsidP="00311FCD">
      <w:pPr>
        <w:pStyle w:val="30"/>
        <w:ind w:leftChars="67" w:left="811" w:rightChars="117" w:right="281" w:hangingChars="203" w:hanging="650"/>
      </w:pPr>
      <w:bookmarkStart w:id="405" w:name="_Toc410824410"/>
      <w:bookmarkStart w:id="406" w:name="_Toc160114923"/>
      <w:r>
        <w:rPr>
          <w:rFonts w:hint="eastAsia"/>
        </w:rPr>
        <w:t>４</w:t>
      </w:r>
      <w:r w:rsidR="005D3CE3" w:rsidRPr="0077297A">
        <w:rPr>
          <w:rFonts w:hint="eastAsia"/>
        </w:rPr>
        <w:t xml:space="preserve">　</w:t>
      </w:r>
      <w:bookmarkStart w:id="407" w:name="_Ref406403893"/>
      <w:bookmarkStart w:id="408" w:name="_Toc410824411"/>
      <w:bookmarkStart w:id="409" w:name="_Toc502232508"/>
      <w:bookmarkEnd w:id="399"/>
      <w:bookmarkEnd w:id="400"/>
      <w:bookmarkEnd w:id="401"/>
      <w:bookmarkEnd w:id="402"/>
      <w:bookmarkEnd w:id="403"/>
      <w:bookmarkEnd w:id="405"/>
      <w:r w:rsidR="005D3CE3" w:rsidRPr="0077297A">
        <w:rPr>
          <w:rFonts w:hint="eastAsia"/>
        </w:rPr>
        <w:t>江戸川区熟年しあわせ計画及び</w:t>
      </w:r>
      <w:r w:rsidR="005D3CE3">
        <w:rPr>
          <w:rFonts w:hint="eastAsia"/>
        </w:rPr>
        <w:t>介護保険事業計画</w:t>
      </w:r>
      <w:r w:rsidR="005D3CE3" w:rsidRPr="0077297A">
        <w:rPr>
          <w:rFonts w:hint="eastAsia"/>
        </w:rPr>
        <w:t>検討委員会</w:t>
      </w:r>
      <w:bookmarkStart w:id="410" w:name="委員名簿"/>
      <w:r w:rsidR="005D3CE3" w:rsidRPr="0077297A">
        <w:rPr>
          <w:rFonts w:hint="eastAsia"/>
        </w:rPr>
        <w:t>委員名簿</w:t>
      </w:r>
      <w:bookmarkEnd w:id="407"/>
      <w:bookmarkEnd w:id="408"/>
      <w:bookmarkEnd w:id="409"/>
      <w:bookmarkEnd w:id="410"/>
      <w:bookmarkEnd w:id="406"/>
    </w:p>
    <w:p w14:paraId="5643835E" w14:textId="18DBE338" w:rsidR="005D3CE3" w:rsidRPr="0003146F" w:rsidRDefault="00B65B63" w:rsidP="005D3CE3">
      <w:pPr>
        <w:spacing w:line="240" w:lineRule="exact"/>
      </w:pPr>
      <w:r w:rsidRPr="0077297A">
        <w:rPr>
          <w:noProof/>
        </w:rPr>
        <mc:AlternateContent>
          <mc:Choice Requires="wps">
            <w:drawing>
              <wp:anchor distT="0" distB="0" distL="114300" distR="114300" simplePos="0" relativeHeight="252049408" behindDoc="0" locked="1" layoutInCell="1" allowOverlap="1" wp14:anchorId="46A89770" wp14:editId="2E4845E4">
                <wp:simplePos x="0" y="0"/>
                <wp:positionH relativeFrom="column">
                  <wp:posOffset>53975</wp:posOffset>
                </wp:positionH>
                <wp:positionV relativeFrom="paragraph">
                  <wp:posOffset>-577850</wp:posOffset>
                </wp:positionV>
                <wp:extent cx="360045" cy="360045"/>
                <wp:effectExtent l="0" t="0" r="1905" b="1905"/>
                <wp:wrapNone/>
                <wp:docPr id="650940622"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4EA9FB" w14:textId="1CC61322" w:rsidR="00B65B63" w:rsidRDefault="00B65B63" w:rsidP="00B65B63">
                            <w:r>
                              <w:rPr>
                                <w:rFonts w:ascii="HGS創英角ｺﾞｼｯｸUB" w:eastAsia="HGS創英角ｺﾞｼｯｸUB" w:hAnsi="HGS創英角ｺﾞｼｯｸUB" w:hint="eastAsia"/>
                                <w:color w:val="FFFFFF" w:themeColor="background1"/>
                                <w:sz w:val="32"/>
                                <w:szCs w:val="32"/>
                              </w:rPr>
                              <w:t>４</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89770" id="_x0000_s1610" style="position:absolute;left:0;text-align:left;margin-left:4.25pt;margin-top:-45.5pt;width:28.35pt;height:28.3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" fillcolor="#404040 [2429]" stroked="f">
                <v:textbox inset="5.85pt,.7pt,5.85pt,.7pt">
                  <w:txbxContent>
                    <w:p w14:paraId="444EA9FB" w14:textId="1CC61322" w:rsidR="00B65B63" w:rsidRDefault="00B65B63" w:rsidP="00B65B63">
                      <w:r>
                        <w:rPr>
                          <w:rFonts w:ascii="HGS創英角ｺﾞｼｯｸUB" w:eastAsia="HGS創英角ｺﾞｼｯｸUB" w:hAnsi="HGS創英角ｺﾞｼｯｸUB" w:hint="eastAsia"/>
                          <w:color w:val="FFFFFF" w:themeColor="background1"/>
                          <w:sz w:val="32"/>
                          <w:szCs w:val="32"/>
                        </w:rPr>
                        <w:t>４</w:t>
                      </w:r>
                    </w:p>
                  </w:txbxContent>
                </v:textbox>
                <w10:anchorlock/>
              </v:roundrect>
            </w:pict>
          </mc:Fallback>
        </mc:AlternateContent>
      </w:r>
    </w:p>
    <w:p w14:paraId="77139466" w14:textId="77777777" w:rsidR="005D3CE3" w:rsidRPr="00933AA3" w:rsidRDefault="005D3CE3" w:rsidP="005D3CE3">
      <w:pPr>
        <w:spacing w:line="240" w:lineRule="exact"/>
      </w:pPr>
    </w:p>
    <w:tbl>
      <w:tblPr>
        <w:tblStyle w:val="af3"/>
        <w:tblW w:w="9073" w:type="dxa"/>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top w:w="28" w:type="dxa"/>
          <w:bottom w:w="28" w:type="dxa"/>
        </w:tblCellMar>
        <w:tblLook w:val="01E0" w:firstRow="1" w:lastRow="1" w:firstColumn="1" w:lastColumn="1" w:noHBand="0" w:noVBand="0"/>
      </w:tblPr>
      <w:tblGrid>
        <w:gridCol w:w="1474"/>
        <w:gridCol w:w="454"/>
        <w:gridCol w:w="1985"/>
        <w:gridCol w:w="5160"/>
      </w:tblGrid>
      <w:tr w:rsidR="005D3CE3" w:rsidRPr="00933AA3" w14:paraId="59724F31" w14:textId="77777777" w:rsidTr="007C56B5">
        <w:trPr>
          <w:trHeight w:val="340"/>
        </w:trPr>
        <w:tc>
          <w:tcPr>
            <w:tcW w:w="1474" w:type="dxa"/>
            <w:tcBorders>
              <w:top w:val="single" w:sz="6" w:space="0" w:color="auto"/>
              <w:bottom w:val="single" w:sz="6" w:space="0" w:color="auto"/>
              <w:right w:val="single" w:sz="6" w:space="0" w:color="auto"/>
            </w:tcBorders>
            <w:shd w:val="clear" w:color="auto" w:fill="E4E4E4"/>
            <w:vAlign w:val="center"/>
          </w:tcPr>
          <w:p w14:paraId="4530F26F"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933AA3">
              <w:rPr>
                <w:rFonts w:asciiTheme="minorEastAsia" w:eastAsiaTheme="minorEastAsia" w:hAnsiTheme="minorEastAsia" w:hint="eastAsia"/>
                <w:b w:val="0"/>
                <w:sz w:val="22"/>
              </w:rPr>
              <w:t>区　分</w:t>
            </w:r>
          </w:p>
        </w:tc>
        <w:tc>
          <w:tcPr>
            <w:tcW w:w="2439" w:type="dxa"/>
            <w:gridSpan w:val="2"/>
            <w:tcBorders>
              <w:top w:val="single" w:sz="6" w:space="0" w:color="auto"/>
              <w:left w:val="single" w:sz="6" w:space="0" w:color="auto"/>
              <w:bottom w:val="single" w:sz="6" w:space="0" w:color="auto"/>
              <w:right w:val="single" w:sz="6" w:space="0" w:color="auto"/>
            </w:tcBorders>
            <w:shd w:val="clear" w:color="auto" w:fill="E4E4E4"/>
            <w:vAlign w:val="center"/>
          </w:tcPr>
          <w:p w14:paraId="01D15D07"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933AA3">
              <w:rPr>
                <w:rFonts w:asciiTheme="minorEastAsia" w:eastAsiaTheme="minorEastAsia" w:hAnsiTheme="minorEastAsia" w:hint="eastAsia"/>
                <w:b w:val="0"/>
                <w:sz w:val="22"/>
              </w:rPr>
              <w:t>氏　名</w:t>
            </w:r>
          </w:p>
        </w:tc>
        <w:tc>
          <w:tcPr>
            <w:tcW w:w="5160" w:type="dxa"/>
            <w:tcBorders>
              <w:top w:val="single" w:sz="6" w:space="0" w:color="auto"/>
              <w:left w:val="single" w:sz="6" w:space="0" w:color="auto"/>
              <w:bottom w:val="single" w:sz="6" w:space="0" w:color="auto"/>
            </w:tcBorders>
            <w:shd w:val="clear" w:color="auto" w:fill="E4E4E4"/>
            <w:vAlign w:val="center"/>
          </w:tcPr>
          <w:p w14:paraId="57EA7AB5"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933AA3">
              <w:rPr>
                <w:rFonts w:asciiTheme="minorEastAsia" w:eastAsiaTheme="minorEastAsia" w:hAnsiTheme="minorEastAsia" w:hint="eastAsia"/>
                <w:b w:val="0"/>
                <w:sz w:val="22"/>
              </w:rPr>
              <w:t>所属等</w:t>
            </w:r>
          </w:p>
        </w:tc>
      </w:tr>
      <w:tr w:rsidR="005D3CE3" w:rsidRPr="00933AA3" w14:paraId="139F69F8" w14:textId="77777777" w:rsidTr="007C56B5">
        <w:trPr>
          <w:trHeight w:val="340"/>
        </w:trPr>
        <w:tc>
          <w:tcPr>
            <w:tcW w:w="1474" w:type="dxa"/>
            <w:vMerge w:val="restart"/>
            <w:tcBorders>
              <w:top w:val="single" w:sz="6" w:space="0" w:color="auto"/>
              <w:right w:val="single" w:sz="6" w:space="0" w:color="auto"/>
            </w:tcBorders>
            <w:vAlign w:val="center"/>
          </w:tcPr>
          <w:p w14:paraId="1154E8B0"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z w:val="22"/>
                <w:fitText w:val="1100" w:id="-1157833718"/>
              </w:rPr>
              <w:t>学識経験者</w:t>
            </w:r>
          </w:p>
        </w:tc>
        <w:tc>
          <w:tcPr>
            <w:tcW w:w="454" w:type="dxa"/>
            <w:tcBorders>
              <w:top w:val="single" w:sz="6" w:space="0" w:color="auto"/>
              <w:left w:val="single" w:sz="6" w:space="0" w:color="auto"/>
              <w:right w:val="nil"/>
            </w:tcBorders>
            <w:tcMar>
              <w:right w:w="57" w:type="dxa"/>
            </w:tcMar>
            <w:vAlign w:val="center"/>
          </w:tcPr>
          <w:p w14:paraId="016F7245" w14:textId="77777777" w:rsidR="005D3CE3" w:rsidRPr="00933AA3" w:rsidRDefault="005D3CE3" w:rsidP="007C56B5">
            <w:pPr>
              <w:jc w:val="right"/>
              <w:rPr>
                <w:rFonts w:asciiTheme="minorEastAsia" w:eastAsiaTheme="minorEastAsia" w:hAnsiTheme="minorEastAsia"/>
                <w:sz w:val="22"/>
                <w:szCs w:val="22"/>
              </w:rPr>
            </w:pPr>
            <w:r w:rsidRPr="00933AA3">
              <w:rPr>
                <w:rFonts w:asciiTheme="minorEastAsia" w:eastAsiaTheme="minorEastAsia" w:hAnsiTheme="minorEastAsia" w:hint="eastAsia"/>
                <w:sz w:val="22"/>
                <w:szCs w:val="22"/>
              </w:rPr>
              <w:t>○</w:t>
            </w:r>
          </w:p>
        </w:tc>
        <w:tc>
          <w:tcPr>
            <w:tcW w:w="1985" w:type="dxa"/>
            <w:tcBorders>
              <w:top w:val="single" w:sz="6" w:space="0" w:color="auto"/>
              <w:left w:val="nil"/>
              <w:bottom w:val="single" w:sz="2" w:space="0" w:color="auto"/>
              <w:right w:val="single" w:sz="6" w:space="0" w:color="auto"/>
            </w:tcBorders>
            <w:tcMar>
              <w:left w:w="57" w:type="dxa"/>
            </w:tcMar>
            <w:vAlign w:val="center"/>
          </w:tcPr>
          <w:p w14:paraId="2B7F7BBD"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太　田　 貞　司</w:t>
            </w:r>
          </w:p>
        </w:tc>
        <w:tc>
          <w:tcPr>
            <w:tcW w:w="5160" w:type="dxa"/>
            <w:tcBorders>
              <w:top w:val="single" w:sz="6" w:space="0" w:color="auto"/>
              <w:left w:val="single" w:sz="6" w:space="0" w:color="auto"/>
            </w:tcBorders>
            <w:vAlign w:val="center"/>
          </w:tcPr>
          <w:p w14:paraId="54BABDC1" w14:textId="77777777" w:rsidR="005D3CE3" w:rsidRDefault="005D3CE3" w:rsidP="007C56B5">
            <w:pPr>
              <w:pStyle w:val="afff"/>
              <w:tabs>
                <w:tab w:val="left" w:pos="900"/>
              </w:tabs>
              <w:spacing w:line="240" w:lineRule="auto"/>
              <w:ind w:leftChars="30" w:left="72"/>
              <w:rPr>
                <w:rFonts w:asciiTheme="minorEastAsia" w:eastAsiaTheme="minorEastAsia" w:hAnsiTheme="minorEastAsia"/>
                <w:b w:val="0"/>
                <w:sz w:val="22"/>
              </w:rPr>
            </w:pPr>
            <w:r>
              <w:rPr>
                <w:rFonts w:asciiTheme="minorEastAsia" w:eastAsiaTheme="minorEastAsia" w:hAnsiTheme="minorEastAsia" w:hint="eastAsia"/>
                <w:b w:val="0"/>
                <w:sz w:val="22"/>
              </w:rPr>
              <w:t>公立大学法人長野大学</w:t>
            </w:r>
          </w:p>
          <w:p w14:paraId="1B0E6E05"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神奈川県立保健福祉大学</w:t>
            </w:r>
          </w:p>
        </w:tc>
      </w:tr>
      <w:tr w:rsidR="005D3CE3" w:rsidRPr="00933AA3" w14:paraId="40D5DD99" w14:textId="77777777" w:rsidTr="007C56B5">
        <w:trPr>
          <w:trHeight w:val="340"/>
        </w:trPr>
        <w:tc>
          <w:tcPr>
            <w:tcW w:w="1474" w:type="dxa"/>
            <w:vMerge/>
            <w:tcBorders>
              <w:right w:val="single" w:sz="6" w:space="0" w:color="auto"/>
            </w:tcBorders>
            <w:vAlign w:val="center"/>
          </w:tcPr>
          <w:p w14:paraId="65B112C1"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552950C7"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D0CB3E4"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澤　岡　 詩　野</w:t>
            </w:r>
          </w:p>
        </w:tc>
        <w:tc>
          <w:tcPr>
            <w:tcW w:w="5160" w:type="dxa"/>
            <w:tcBorders>
              <w:left w:val="single" w:sz="6" w:space="0" w:color="auto"/>
            </w:tcBorders>
            <w:vAlign w:val="center"/>
          </w:tcPr>
          <w:p w14:paraId="5B5E043F"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ダイヤ高齢社会研究財団</w:t>
            </w:r>
          </w:p>
        </w:tc>
      </w:tr>
      <w:tr w:rsidR="005D3CE3" w:rsidRPr="00933AA3" w14:paraId="0FB1080D" w14:textId="77777777" w:rsidTr="007C56B5">
        <w:trPr>
          <w:trHeight w:val="340"/>
        </w:trPr>
        <w:tc>
          <w:tcPr>
            <w:tcW w:w="1474" w:type="dxa"/>
            <w:vMerge w:val="restart"/>
            <w:tcBorders>
              <w:right w:val="single" w:sz="6" w:space="0" w:color="auto"/>
            </w:tcBorders>
            <w:vAlign w:val="center"/>
          </w:tcPr>
          <w:p w14:paraId="67A301F5"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36"/>
                <w:sz w:val="22"/>
                <w:fitText w:val="1100" w:id="-1157833717"/>
              </w:rPr>
              <w:t>医療保</w:t>
            </w:r>
            <w:r w:rsidRPr="00BF5DCC">
              <w:rPr>
                <w:rFonts w:asciiTheme="minorEastAsia" w:eastAsiaTheme="minorEastAsia" w:hAnsiTheme="minorEastAsia" w:hint="eastAsia"/>
                <w:b w:val="0"/>
                <w:spacing w:val="6"/>
                <w:sz w:val="22"/>
                <w:fitText w:val="1100" w:id="-1157833717"/>
              </w:rPr>
              <w:t>健</w:t>
            </w:r>
          </w:p>
          <w:p w14:paraId="738F09DD"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108"/>
                <w:sz w:val="22"/>
                <w:fitText w:val="1100" w:id="-1157833716"/>
              </w:rPr>
              <w:t>関係</w:t>
            </w:r>
            <w:r w:rsidRPr="00BF5DCC">
              <w:rPr>
                <w:rFonts w:asciiTheme="minorEastAsia" w:eastAsiaTheme="minorEastAsia" w:hAnsiTheme="minorEastAsia" w:hint="eastAsia"/>
                <w:b w:val="0"/>
                <w:spacing w:val="6"/>
                <w:sz w:val="22"/>
                <w:fitText w:val="1100" w:id="-1157833716"/>
              </w:rPr>
              <w:t>者</w:t>
            </w:r>
          </w:p>
        </w:tc>
        <w:tc>
          <w:tcPr>
            <w:tcW w:w="454" w:type="dxa"/>
            <w:tcBorders>
              <w:left w:val="single" w:sz="6" w:space="0" w:color="auto"/>
              <w:right w:val="nil"/>
            </w:tcBorders>
            <w:tcMar>
              <w:right w:w="57" w:type="dxa"/>
            </w:tcMar>
            <w:vAlign w:val="center"/>
          </w:tcPr>
          <w:p w14:paraId="517A58C6" w14:textId="77777777" w:rsidR="005D3CE3" w:rsidRPr="00933AA3" w:rsidRDefault="005D3CE3" w:rsidP="007C56B5">
            <w:pPr>
              <w:jc w:val="right"/>
              <w:rPr>
                <w:rFonts w:asciiTheme="minorEastAsia" w:eastAsiaTheme="minorEastAsia" w:hAnsiTheme="minorEastAsia"/>
                <w:sz w:val="22"/>
                <w:szCs w:val="22"/>
              </w:rPr>
            </w:pPr>
            <w:r w:rsidRPr="00933AA3">
              <w:rPr>
                <w:rFonts w:asciiTheme="minorEastAsia" w:eastAsiaTheme="minorEastAsia" w:hAnsiTheme="minorEastAsia" w:hint="eastAsia"/>
                <w:sz w:val="22"/>
                <w:szCs w:val="22"/>
              </w:rPr>
              <w:t>◎</w:t>
            </w:r>
          </w:p>
        </w:tc>
        <w:tc>
          <w:tcPr>
            <w:tcW w:w="1985" w:type="dxa"/>
            <w:tcBorders>
              <w:top w:val="single" w:sz="2" w:space="0" w:color="auto"/>
              <w:left w:val="nil"/>
              <w:bottom w:val="single" w:sz="2" w:space="0" w:color="auto"/>
              <w:right w:val="single" w:sz="6" w:space="0" w:color="auto"/>
            </w:tcBorders>
            <w:tcMar>
              <w:left w:w="57" w:type="dxa"/>
            </w:tcMar>
            <w:vAlign w:val="center"/>
          </w:tcPr>
          <w:p w14:paraId="5DAC7693"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小　川　 　　勝</w:t>
            </w:r>
          </w:p>
        </w:tc>
        <w:tc>
          <w:tcPr>
            <w:tcW w:w="5160" w:type="dxa"/>
            <w:vMerge w:val="restart"/>
            <w:tcBorders>
              <w:left w:val="single" w:sz="6" w:space="0" w:color="auto"/>
            </w:tcBorders>
            <w:vAlign w:val="center"/>
          </w:tcPr>
          <w:p w14:paraId="3C4DCCA7"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江戸川区医師会</w:t>
            </w:r>
          </w:p>
        </w:tc>
      </w:tr>
      <w:tr w:rsidR="005D3CE3" w:rsidRPr="00933AA3" w14:paraId="0D8570F4" w14:textId="77777777" w:rsidTr="007C56B5">
        <w:trPr>
          <w:trHeight w:val="340"/>
        </w:trPr>
        <w:tc>
          <w:tcPr>
            <w:tcW w:w="1474" w:type="dxa"/>
            <w:vMerge/>
            <w:tcBorders>
              <w:right w:val="single" w:sz="6" w:space="0" w:color="auto"/>
            </w:tcBorders>
            <w:vAlign w:val="center"/>
          </w:tcPr>
          <w:p w14:paraId="158E84FC"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17907C1C"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r w:rsidRPr="00933AA3">
              <w:rPr>
                <w:rFonts w:asciiTheme="minorEastAsia" w:eastAsiaTheme="minorEastAsia" w:hAnsiTheme="minorEastAsia" w:hint="eastAsia"/>
                <w:b w:val="0"/>
                <w:sz w:val="22"/>
              </w:rPr>
              <w:t>○</w:t>
            </w:r>
          </w:p>
        </w:tc>
        <w:tc>
          <w:tcPr>
            <w:tcW w:w="1985" w:type="dxa"/>
            <w:tcBorders>
              <w:top w:val="single" w:sz="2" w:space="0" w:color="auto"/>
              <w:left w:val="nil"/>
              <w:bottom w:val="single" w:sz="2" w:space="0" w:color="auto"/>
              <w:right w:val="single" w:sz="6" w:space="0" w:color="auto"/>
            </w:tcBorders>
            <w:tcMar>
              <w:left w:w="57" w:type="dxa"/>
            </w:tcMar>
            <w:vAlign w:val="center"/>
          </w:tcPr>
          <w:p w14:paraId="1CF5F95E"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浅　岡　 善　雄</w:t>
            </w:r>
          </w:p>
        </w:tc>
        <w:tc>
          <w:tcPr>
            <w:tcW w:w="5160" w:type="dxa"/>
            <w:vMerge/>
            <w:tcBorders>
              <w:left w:val="single" w:sz="6" w:space="0" w:color="auto"/>
            </w:tcBorders>
            <w:vAlign w:val="center"/>
          </w:tcPr>
          <w:p w14:paraId="236C51A8"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p>
        </w:tc>
      </w:tr>
      <w:tr w:rsidR="005D3CE3" w:rsidRPr="00933AA3" w14:paraId="3C00ACF9" w14:textId="77777777" w:rsidTr="007C56B5">
        <w:trPr>
          <w:trHeight w:val="340"/>
        </w:trPr>
        <w:tc>
          <w:tcPr>
            <w:tcW w:w="1474" w:type="dxa"/>
            <w:vMerge/>
            <w:tcBorders>
              <w:right w:val="single" w:sz="6" w:space="0" w:color="auto"/>
            </w:tcBorders>
            <w:vAlign w:val="center"/>
          </w:tcPr>
          <w:p w14:paraId="534AE8BA"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7BCF0839"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507B7F0C"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47A3">
              <w:rPr>
                <w:rFonts w:asciiTheme="minorEastAsia" w:eastAsiaTheme="minorEastAsia" w:hAnsiTheme="minorEastAsia" w:hint="eastAsia"/>
                <w:b w:val="0"/>
                <w:sz w:val="22"/>
              </w:rPr>
              <w:t>小</w:t>
            </w:r>
            <w:r>
              <w:rPr>
                <w:rFonts w:asciiTheme="minorEastAsia" w:eastAsiaTheme="minorEastAsia" w:hAnsiTheme="minorEastAsia" w:hint="eastAsia"/>
                <w:b w:val="0"/>
                <w:sz w:val="22"/>
              </w:rPr>
              <w:t xml:space="preserve">　</w:t>
            </w:r>
            <w:r w:rsidRPr="009347A3">
              <w:rPr>
                <w:rFonts w:asciiTheme="minorEastAsia" w:eastAsiaTheme="minorEastAsia" w:hAnsiTheme="minorEastAsia" w:hint="eastAsia"/>
                <w:b w:val="0"/>
                <w:sz w:val="22"/>
              </w:rPr>
              <w:t xml:space="preserve">宮　</w:t>
            </w:r>
            <w:r>
              <w:rPr>
                <w:rFonts w:asciiTheme="minorEastAsia" w:eastAsiaTheme="minorEastAsia" w:hAnsiTheme="minorEastAsia" w:hint="eastAsia"/>
                <w:b w:val="0"/>
                <w:sz w:val="22"/>
              </w:rPr>
              <w:t xml:space="preserve"> </w:t>
            </w:r>
            <w:r w:rsidRPr="009347A3">
              <w:rPr>
                <w:rFonts w:asciiTheme="minorEastAsia" w:eastAsiaTheme="minorEastAsia" w:hAnsiTheme="minorEastAsia" w:hint="eastAsia"/>
                <w:b w:val="0"/>
                <w:sz w:val="22"/>
              </w:rPr>
              <w:t>德</w:t>
            </w:r>
            <w:r>
              <w:rPr>
                <w:rFonts w:asciiTheme="minorEastAsia" w:eastAsiaTheme="minorEastAsia" w:hAnsiTheme="minorEastAsia" w:hint="eastAsia"/>
                <w:b w:val="0"/>
                <w:sz w:val="22"/>
              </w:rPr>
              <w:t xml:space="preserve">　</w:t>
            </w:r>
            <w:r w:rsidRPr="009347A3">
              <w:rPr>
                <w:rFonts w:asciiTheme="minorEastAsia" w:eastAsiaTheme="minorEastAsia" w:hAnsiTheme="minorEastAsia" w:hint="eastAsia"/>
                <w:b w:val="0"/>
                <w:sz w:val="22"/>
              </w:rPr>
              <w:t>春</w:t>
            </w:r>
          </w:p>
        </w:tc>
        <w:tc>
          <w:tcPr>
            <w:tcW w:w="5160" w:type="dxa"/>
            <w:tcBorders>
              <w:left w:val="single" w:sz="6" w:space="0" w:color="auto"/>
            </w:tcBorders>
            <w:vAlign w:val="center"/>
          </w:tcPr>
          <w:p w14:paraId="2CC5D171"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江戸川区歯科医師会</w:t>
            </w:r>
          </w:p>
        </w:tc>
      </w:tr>
      <w:tr w:rsidR="005D3CE3" w:rsidRPr="00933AA3" w14:paraId="4EBE7B6E" w14:textId="77777777" w:rsidTr="007C56B5">
        <w:trPr>
          <w:trHeight w:val="340"/>
        </w:trPr>
        <w:tc>
          <w:tcPr>
            <w:tcW w:w="1474" w:type="dxa"/>
            <w:vMerge/>
            <w:tcBorders>
              <w:right w:val="single" w:sz="6" w:space="0" w:color="auto"/>
            </w:tcBorders>
            <w:vAlign w:val="center"/>
          </w:tcPr>
          <w:p w14:paraId="00F8ACE5"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5F0D77E6"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2BDA0ED" w14:textId="777AA816"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Pr>
                <w:rFonts w:asciiTheme="minorEastAsia" w:eastAsiaTheme="minorEastAsia" w:hAnsiTheme="minorEastAsia" w:hint="eastAsia"/>
                <w:b w:val="0"/>
                <w:sz w:val="22"/>
              </w:rPr>
              <w:t>大　林</w:t>
            </w:r>
            <w:r w:rsidR="00BE5F45">
              <w:rPr>
                <w:rFonts w:asciiTheme="minorEastAsia" w:eastAsiaTheme="minorEastAsia" w:hAnsiTheme="minorEastAsia" w:hint="eastAsia"/>
                <w:b w:val="0"/>
                <w:sz w:val="22"/>
              </w:rPr>
              <w:t xml:space="preserve">　</w:t>
            </w:r>
            <w:r w:rsidRPr="00933AA3">
              <w:rPr>
                <w:rFonts w:asciiTheme="minorEastAsia" w:eastAsiaTheme="minorEastAsia" w:hAnsiTheme="minorEastAsia" w:hint="eastAsia"/>
                <w:b w:val="0"/>
                <w:sz w:val="22"/>
              </w:rPr>
              <w:t xml:space="preserve"> </w:t>
            </w:r>
            <w:r>
              <w:rPr>
                <w:rFonts w:asciiTheme="minorEastAsia" w:eastAsiaTheme="minorEastAsia" w:hAnsiTheme="minorEastAsia" w:hint="eastAsia"/>
                <w:b w:val="0"/>
                <w:sz w:val="22"/>
              </w:rPr>
              <w:t>武　史</w:t>
            </w:r>
          </w:p>
        </w:tc>
        <w:tc>
          <w:tcPr>
            <w:tcW w:w="5160" w:type="dxa"/>
            <w:tcBorders>
              <w:left w:val="single" w:sz="6" w:space="0" w:color="auto"/>
            </w:tcBorders>
            <w:vAlign w:val="center"/>
          </w:tcPr>
          <w:p w14:paraId="5FD37864"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江戸川区薬剤師会</w:t>
            </w:r>
          </w:p>
        </w:tc>
      </w:tr>
      <w:tr w:rsidR="005D3CE3" w:rsidRPr="00933AA3" w14:paraId="540A9D09" w14:textId="77777777" w:rsidTr="007C56B5">
        <w:trPr>
          <w:trHeight w:val="340"/>
        </w:trPr>
        <w:tc>
          <w:tcPr>
            <w:tcW w:w="1474" w:type="dxa"/>
            <w:vMerge/>
            <w:tcBorders>
              <w:right w:val="single" w:sz="6" w:space="0" w:color="auto"/>
            </w:tcBorders>
            <w:vAlign w:val="center"/>
          </w:tcPr>
          <w:p w14:paraId="7C920266"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08730249"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F2B6E7B"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藤　井　 かおる</w:t>
            </w:r>
          </w:p>
        </w:tc>
        <w:tc>
          <w:tcPr>
            <w:tcW w:w="5160" w:type="dxa"/>
            <w:tcBorders>
              <w:left w:val="single" w:sz="6" w:space="0" w:color="auto"/>
            </w:tcBorders>
            <w:vAlign w:val="center"/>
          </w:tcPr>
          <w:p w14:paraId="003A34DC" w14:textId="3FCDB3D5" w:rsidR="005D3CE3" w:rsidRPr="00933AA3" w:rsidRDefault="00BE5F45" w:rsidP="007C56B5">
            <w:pPr>
              <w:pStyle w:val="afff"/>
              <w:tabs>
                <w:tab w:val="left" w:pos="900"/>
              </w:tabs>
              <w:spacing w:line="240" w:lineRule="auto"/>
              <w:ind w:leftChars="30" w:left="72"/>
              <w:rPr>
                <w:rFonts w:asciiTheme="minorEastAsia" w:eastAsiaTheme="minorEastAsia" w:hAnsiTheme="minorEastAsia"/>
                <w:b w:val="0"/>
                <w:sz w:val="22"/>
              </w:rPr>
            </w:pPr>
            <w:r>
              <w:rPr>
                <w:rFonts w:asciiTheme="minorEastAsia" w:eastAsiaTheme="minorEastAsia" w:hAnsiTheme="minorEastAsia" w:hint="eastAsia"/>
                <w:b w:val="0"/>
                <w:sz w:val="22"/>
              </w:rPr>
              <w:t>東京都医療ソーシャルワーカー</w:t>
            </w:r>
            <w:r w:rsidR="005D3CE3" w:rsidRPr="00933AA3">
              <w:rPr>
                <w:rFonts w:asciiTheme="minorEastAsia" w:eastAsiaTheme="minorEastAsia" w:hAnsiTheme="minorEastAsia" w:hint="eastAsia"/>
                <w:b w:val="0"/>
                <w:sz w:val="22"/>
              </w:rPr>
              <w:t>協会</w:t>
            </w:r>
          </w:p>
        </w:tc>
      </w:tr>
      <w:tr w:rsidR="005D3CE3" w:rsidRPr="00933AA3" w14:paraId="3BBB1614" w14:textId="77777777" w:rsidTr="007C56B5">
        <w:trPr>
          <w:trHeight w:val="340"/>
        </w:trPr>
        <w:tc>
          <w:tcPr>
            <w:tcW w:w="1474" w:type="dxa"/>
            <w:vMerge/>
            <w:tcBorders>
              <w:right w:val="single" w:sz="6" w:space="0" w:color="auto"/>
            </w:tcBorders>
            <w:vAlign w:val="center"/>
          </w:tcPr>
          <w:p w14:paraId="36373631"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7F26C871"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0DE4A4AB"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Pr>
                <w:rFonts w:asciiTheme="minorEastAsia" w:eastAsiaTheme="minorEastAsia" w:hAnsiTheme="minorEastAsia" w:hint="eastAsia"/>
                <w:b w:val="0"/>
                <w:sz w:val="22"/>
              </w:rPr>
              <w:t>江　頭</w:t>
            </w:r>
            <w:r w:rsidRPr="00933AA3">
              <w:rPr>
                <w:rFonts w:asciiTheme="minorEastAsia" w:eastAsiaTheme="minorEastAsia" w:hAnsiTheme="minorEastAsia" w:hint="eastAsia"/>
                <w:b w:val="0"/>
                <w:sz w:val="22"/>
              </w:rPr>
              <w:t xml:space="preserve">　 </w:t>
            </w:r>
            <w:r>
              <w:rPr>
                <w:rFonts w:asciiTheme="minorEastAsia" w:eastAsiaTheme="minorEastAsia" w:hAnsiTheme="minorEastAsia" w:hint="eastAsia"/>
                <w:b w:val="0"/>
                <w:sz w:val="22"/>
              </w:rPr>
              <w:t xml:space="preserve">　　勇</w:t>
            </w:r>
          </w:p>
        </w:tc>
        <w:tc>
          <w:tcPr>
            <w:tcW w:w="5160" w:type="dxa"/>
            <w:tcBorders>
              <w:left w:val="single" w:sz="6" w:space="0" w:color="auto"/>
            </w:tcBorders>
            <w:vAlign w:val="center"/>
          </w:tcPr>
          <w:p w14:paraId="178DF34A"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江戸川区訪問看護ステーション連絡会</w:t>
            </w:r>
          </w:p>
        </w:tc>
      </w:tr>
      <w:tr w:rsidR="005D3CE3" w:rsidRPr="00933AA3" w14:paraId="1E19C3F7" w14:textId="77777777" w:rsidTr="007C56B5">
        <w:trPr>
          <w:trHeight w:val="340"/>
        </w:trPr>
        <w:tc>
          <w:tcPr>
            <w:tcW w:w="1474" w:type="dxa"/>
            <w:vMerge w:val="restart"/>
            <w:tcBorders>
              <w:right w:val="single" w:sz="6" w:space="0" w:color="auto"/>
            </w:tcBorders>
            <w:vAlign w:val="center"/>
          </w:tcPr>
          <w:p w14:paraId="134ADFF3"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36"/>
                <w:sz w:val="22"/>
                <w:fitText w:val="1100" w:id="-1157833715"/>
              </w:rPr>
              <w:t>社会福</w:t>
            </w:r>
            <w:r w:rsidRPr="00BF5DCC">
              <w:rPr>
                <w:rFonts w:asciiTheme="minorEastAsia" w:eastAsiaTheme="minorEastAsia" w:hAnsiTheme="minorEastAsia" w:hint="eastAsia"/>
                <w:b w:val="0"/>
                <w:spacing w:val="6"/>
                <w:sz w:val="22"/>
                <w:fitText w:val="1100" w:id="-1157833715"/>
              </w:rPr>
              <w:t>祉</w:t>
            </w:r>
          </w:p>
          <w:p w14:paraId="3A7E2938"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108"/>
                <w:sz w:val="22"/>
                <w:fitText w:val="1100" w:id="-1157833714"/>
              </w:rPr>
              <w:t>関係</w:t>
            </w:r>
            <w:r w:rsidRPr="00BF5DCC">
              <w:rPr>
                <w:rFonts w:asciiTheme="minorEastAsia" w:eastAsiaTheme="minorEastAsia" w:hAnsiTheme="minorEastAsia" w:hint="eastAsia"/>
                <w:b w:val="0"/>
                <w:spacing w:val="6"/>
                <w:sz w:val="22"/>
                <w:fitText w:val="1100" w:id="-1157833714"/>
              </w:rPr>
              <w:t>者</w:t>
            </w:r>
          </w:p>
        </w:tc>
        <w:tc>
          <w:tcPr>
            <w:tcW w:w="454" w:type="dxa"/>
            <w:tcBorders>
              <w:left w:val="single" w:sz="6" w:space="0" w:color="auto"/>
              <w:right w:val="nil"/>
            </w:tcBorders>
            <w:tcMar>
              <w:right w:w="57" w:type="dxa"/>
            </w:tcMar>
            <w:vAlign w:val="center"/>
          </w:tcPr>
          <w:p w14:paraId="15002F2D"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431E7F0E"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林　　　 義　人</w:t>
            </w:r>
          </w:p>
        </w:tc>
        <w:tc>
          <w:tcPr>
            <w:tcW w:w="5160" w:type="dxa"/>
            <w:tcBorders>
              <w:left w:val="single" w:sz="6" w:space="0" w:color="auto"/>
            </w:tcBorders>
            <w:vAlign w:val="center"/>
          </w:tcPr>
          <w:p w14:paraId="03FD0E49"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江戸川区熟年者福祉施設連絡会</w:t>
            </w:r>
          </w:p>
        </w:tc>
      </w:tr>
      <w:tr w:rsidR="005D3CE3" w:rsidRPr="00933AA3" w14:paraId="6737382C" w14:textId="77777777" w:rsidTr="007C56B5">
        <w:trPr>
          <w:trHeight w:val="340"/>
        </w:trPr>
        <w:tc>
          <w:tcPr>
            <w:tcW w:w="1474" w:type="dxa"/>
            <w:vMerge/>
            <w:tcBorders>
              <w:right w:val="single" w:sz="6" w:space="0" w:color="auto"/>
            </w:tcBorders>
            <w:vAlign w:val="center"/>
          </w:tcPr>
          <w:p w14:paraId="5D7F8C1B"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012EDC8D"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7DCFC08C"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三　田　 友　和</w:t>
            </w:r>
          </w:p>
        </w:tc>
        <w:tc>
          <w:tcPr>
            <w:tcW w:w="5160" w:type="dxa"/>
            <w:tcBorders>
              <w:left w:val="single" w:sz="6" w:space="0" w:color="auto"/>
            </w:tcBorders>
            <w:vAlign w:val="center"/>
          </w:tcPr>
          <w:p w14:paraId="261AA4F6"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ＮＰＯ法人江戸川区ケアマネジャー協会</w:t>
            </w:r>
          </w:p>
        </w:tc>
      </w:tr>
      <w:tr w:rsidR="005D3CE3" w:rsidRPr="00933AA3" w14:paraId="445CDE94" w14:textId="77777777" w:rsidTr="007C56B5">
        <w:trPr>
          <w:trHeight w:val="340"/>
        </w:trPr>
        <w:tc>
          <w:tcPr>
            <w:tcW w:w="1474" w:type="dxa"/>
            <w:vMerge/>
            <w:tcBorders>
              <w:right w:val="single" w:sz="6" w:space="0" w:color="auto"/>
            </w:tcBorders>
            <w:vAlign w:val="center"/>
          </w:tcPr>
          <w:p w14:paraId="4C72E2C6"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6E72AA42"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FFA8822" w14:textId="77777777" w:rsidR="005D3CE3" w:rsidRPr="00933AA3" w:rsidRDefault="005D3CE3" w:rsidP="007C56B5">
            <w:pPr>
              <w:rPr>
                <w:sz w:val="22"/>
                <w:szCs w:val="22"/>
              </w:rPr>
            </w:pPr>
            <w:r>
              <w:rPr>
                <w:rFonts w:hint="eastAsia"/>
                <w:sz w:val="22"/>
                <w:szCs w:val="22"/>
              </w:rPr>
              <w:t>江　澤</w:t>
            </w:r>
            <w:r w:rsidRPr="00933AA3">
              <w:rPr>
                <w:rFonts w:hint="eastAsia"/>
                <w:sz w:val="22"/>
                <w:szCs w:val="22"/>
              </w:rPr>
              <w:t xml:space="preserve">　 </w:t>
            </w:r>
            <w:r>
              <w:rPr>
                <w:rFonts w:hint="eastAsia"/>
                <w:sz w:val="22"/>
                <w:szCs w:val="22"/>
              </w:rPr>
              <w:t>岳　広</w:t>
            </w:r>
          </w:p>
        </w:tc>
        <w:tc>
          <w:tcPr>
            <w:tcW w:w="5160" w:type="dxa"/>
            <w:tcBorders>
              <w:left w:val="single" w:sz="6" w:space="0" w:color="auto"/>
            </w:tcBorders>
            <w:vAlign w:val="center"/>
          </w:tcPr>
          <w:p w14:paraId="09455865"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江戸川区訪問介護事業者連絡会</w:t>
            </w:r>
          </w:p>
        </w:tc>
      </w:tr>
      <w:tr w:rsidR="005D3CE3" w:rsidRPr="00933AA3" w14:paraId="4A63A379" w14:textId="77777777" w:rsidTr="007C56B5">
        <w:trPr>
          <w:trHeight w:val="340"/>
        </w:trPr>
        <w:tc>
          <w:tcPr>
            <w:tcW w:w="1474" w:type="dxa"/>
            <w:vMerge/>
            <w:tcBorders>
              <w:right w:val="single" w:sz="6" w:space="0" w:color="auto"/>
            </w:tcBorders>
            <w:vAlign w:val="center"/>
          </w:tcPr>
          <w:p w14:paraId="39D39CF9"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0639C1B2"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70C876D8" w14:textId="77777777" w:rsidR="005D3CE3" w:rsidRPr="00933AA3" w:rsidRDefault="005D3CE3" w:rsidP="007C56B5">
            <w:pPr>
              <w:rPr>
                <w:sz w:val="22"/>
                <w:szCs w:val="22"/>
              </w:rPr>
            </w:pPr>
            <w:r w:rsidRPr="00933AA3">
              <w:rPr>
                <w:rFonts w:hint="eastAsia"/>
                <w:sz w:val="22"/>
                <w:szCs w:val="22"/>
              </w:rPr>
              <w:t>梅　澤　 宗一郎</w:t>
            </w:r>
          </w:p>
        </w:tc>
        <w:tc>
          <w:tcPr>
            <w:tcW w:w="5160" w:type="dxa"/>
            <w:tcBorders>
              <w:left w:val="single" w:sz="6" w:space="0" w:color="auto"/>
            </w:tcBorders>
            <w:vAlign w:val="center"/>
          </w:tcPr>
          <w:p w14:paraId="55842A9D"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江戸川区地域密着型サービス事業者連絡会</w:t>
            </w:r>
          </w:p>
        </w:tc>
      </w:tr>
      <w:tr w:rsidR="005D3CE3" w:rsidRPr="00933AA3" w14:paraId="2CEEBF86" w14:textId="77777777" w:rsidTr="007C56B5">
        <w:trPr>
          <w:trHeight w:val="340"/>
        </w:trPr>
        <w:tc>
          <w:tcPr>
            <w:tcW w:w="1474" w:type="dxa"/>
            <w:vMerge/>
            <w:tcBorders>
              <w:right w:val="single" w:sz="6" w:space="0" w:color="auto"/>
            </w:tcBorders>
            <w:vAlign w:val="center"/>
          </w:tcPr>
          <w:p w14:paraId="6B833C03"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24A21DE0"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7A60EBAB" w14:textId="77777777" w:rsidR="005D3CE3" w:rsidRPr="00933AA3" w:rsidRDefault="005D3CE3" w:rsidP="007C56B5">
            <w:pPr>
              <w:rPr>
                <w:sz w:val="22"/>
                <w:szCs w:val="22"/>
              </w:rPr>
            </w:pPr>
            <w:r>
              <w:rPr>
                <w:rFonts w:hint="eastAsia"/>
                <w:sz w:val="22"/>
                <w:szCs w:val="22"/>
              </w:rPr>
              <w:t>佐　藤</w:t>
            </w:r>
            <w:r w:rsidRPr="00933AA3">
              <w:rPr>
                <w:rFonts w:hint="eastAsia"/>
                <w:sz w:val="22"/>
                <w:szCs w:val="22"/>
              </w:rPr>
              <w:t xml:space="preserve">　 </w:t>
            </w:r>
            <w:r>
              <w:rPr>
                <w:rFonts w:hint="eastAsia"/>
                <w:sz w:val="22"/>
                <w:szCs w:val="22"/>
              </w:rPr>
              <w:t>豊　朗</w:t>
            </w:r>
          </w:p>
        </w:tc>
        <w:tc>
          <w:tcPr>
            <w:tcW w:w="5160" w:type="dxa"/>
            <w:tcBorders>
              <w:left w:val="single" w:sz="6" w:space="0" w:color="auto"/>
            </w:tcBorders>
            <w:vAlign w:val="center"/>
          </w:tcPr>
          <w:p w14:paraId="733E0265"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熟年相談室（地域包括支援センター）</w:t>
            </w:r>
          </w:p>
        </w:tc>
      </w:tr>
      <w:tr w:rsidR="005D3CE3" w:rsidRPr="00933AA3" w14:paraId="5367050E" w14:textId="77777777" w:rsidTr="007C56B5">
        <w:trPr>
          <w:trHeight w:val="340"/>
        </w:trPr>
        <w:tc>
          <w:tcPr>
            <w:tcW w:w="1474" w:type="dxa"/>
            <w:vMerge/>
            <w:tcBorders>
              <w:right w:val="single" w:sz="6" w:space="0" w:color="auto"/>
            </w:tcBorders>
            <w:vAlign w:val="center"/>
          </w:tcPr>
          <w:p w14:paraId="5E3641A2"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6280C867"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01950E7C" w14:textId="77777777" w:rsidR="005D3CE3" w:rsidRPr="00933AA3" w:rsidRDefault="005D3CE3" w:rsidP="007C56B5">
            <w:pPr>
              <w:rPr>
                <w:sz w:val="22"/>
                <w:szCs w:val="22"/>
              </w:rPr>
            </w:pPr>
            <w:r>
              <w:rPr>
                <w:rFonts w:hint="eastAsia"/>
                <w:sz w:val="22"/>
                <w:szCs w:val="22"/>
              </w:rPr>
              <w:t>寺　沢</w:t>
            </w:r>
            <w:r w:rsidRPr="00933AA3">
              <w:rPr>
                <w:rFonts w:hint="eastAsia"/>
                <w:sz w:val="22"/>
                <w:szCs w:val="22"/>
              </w:rPr>
              <w:t xml:space="preserve">　 </w:t>
            </w:r>
            <w:r>
              <w:rPr>
                <w:rFonts w:hint="eastAsia"/>
                <w:sz w:val="22"/>
                <w:szCs w:val="22"/>
              </w:rPr>
              <w:t>トキヨ</w:t>
            </w:r>
          </w:p>
        </w:tc>
        <w:tc>
          <w:tcPr>
            <w:tcW w:w="5160" w:type="dxa"/>
            <w:tcBorders>
              <w:left w:val="single" w:sz="6" w:space="0" w:color="auto"/>
            </w:tcBorders>
            <w:vAlign w:val="center"/>
          </w:tcPr>
          <w:p w14:paraId="4E595036"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江戸川区民生・児童委員協議会</w:t>
            </w:r>
          </w:p>
        </w:tc>
      </w:tr>
      <w:tr w:rsidR="005D3CE3" w:rsidRPr="00933AA3" w14:paraId="74A05D28" w14:textId="77777777" w:rsidTr="007C56B5">
        <w:trPr>
          <w:trHeight w:val="340"/>
        </w:trPr>
        <w:tc>
          <w:tcPr>
            <w:tcW w:w="1474" w:type="dxa"/>
            <w:vMerge/>
            <w:tcBorders>
              <w:right w:val="single" w:sz="6" w:space="0" w:color="auto"/>
            </w:tcBorders>
            <w:vAlign w:val="center"/>
          </w:tcPr>
          <w:p w14:paraId="3239BC6F"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6BFEB9B3"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626FDE4" w14:textId="77777777" w:rsidR="005D3CE3" w:rsidRPr="00933AA3" w:rsidRDefault="005D3CE3" w:rsidP="007C56B5">
            <w:pPr>
              <w:rPr>
                <w:sz w:val="22"/>
                <w:szCs w:val="22"/>
              </w:rPr>
            </w:pPr>
            <w:r w:rsidRPr="00933AA3">
              <w:rPr>
                <w:rFonts w:hint="eastAsia"/>
                <w:sz w:val="22"/>
                <w:szCs w:val="22"/>
              </w:rPr>
              <w:t>山　﨑　 　　実</w:t>
            </w:r>
          </w:p>
        </w:tc>
        <w:tc>
          <w:tcPr>
            <w:tcW w:w="5160" w:type="dxa"/>
            <w:tcBorders>
              <w:left w:val="single" w:sz="6" w:space="0" w:color="auto"/>
            </w:tcBorders>
            <w:vAlign w:val="center"/>
          </w:tcPr>
          <w:p w14:paraId="40E6E307"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江戸川区社会福祉協議会</w:t>
            </w:r>
          </w:p>
        </w:tc>
      </w:tr>
      <w:tr w:rsidR="005D3CE3" w:rsidRPr="00933AA3" w14:paraId="1F1BE84B" w14:textId="77777777" w:rsidTr="007C56B5">
        <w:trPr>
          <w:trHeight w:val="340"/>
        </w:trPr>
        <w:tc>
          <w:tcPr>
            <w:tcW w:w="1474" w:type="dxa"/>
            <w:vMerge/>
            <w:tcBorders>
              <w:right w:val="single" w:sz="6" w:space="0" w:color="auto"/>
            </w:tcBorders>
            <w:vAlign w:val="center"/>
          </w:tcPr>
          <w:p w14:paraId="4722AAA9"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17F9FB3A"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6C278DC6" w14:textId="77777777" w:rsidR="005D3CE3" w:rsidRPr="00933AA3" w:rsidRDefault="005D3CE3" w:rsidP="007C56B5">
            <w:pPr>
              <w:rPr>
                <w:sz w:val="22"/>
                <w:szCs w:val="22"/>
              </w:rPr>
            </w:pPr>
            <w:r>
              <w:rPr>
                <w:rFonts w:hint="eastAsia"/>
                <w:sz w:val="22"/>
                <w:szCs w:val="22"/>
              </w:rPr>
              <w:t>小　嶋</w:t>
            </w:r>
            <w:r w:rsidRPr="00933AA3">
              <w:rPr>
                <w:rFonts w:hint="eastAsia"/>
                <w:sz w:val="22"/>
                <w:szCs w:val="22"/>
              </w:rPr>
              <w:t xml:space="preserve">　 </w:t>
            </w:r>
            <w:r>
              <w:rPr>
                <w:rFonts w:hint="eastAsia"/>
                <w:sz w:val="22"/>
                <w:szCs w:val="22"/>
              </w:rPr>
              <w:t>亮　平</w:t>
            </w:r>
          </w:p>
        </w:tc>
        <w:tc>
          <w:tcPr>
            <w:tcW w:w="5160" w:type="dxa"/>
            <w:tcBorders>
              <w:left w:val="single" w:sz="6" w:space="0" w:color="auto"/>
            </w:tcBorders>
            <w:vAlign w:val="center"/>
          </w:tcPr>
          <w:p w14:paraId="4476DD7D"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Pr>
                <w:rFonts w:asciiTheme="minorEastAsia" w:eastAsiaTheme="minorEastAsia" w:hAnsiTheme="minorEastAsia" w:hint="eastAsia"/>
                <w:b w:val="0"/>
                <w:sz w:val="22"/>
              </w:rPr>
              <w:t>なごみの家（</w:t>
            </w:r>
            <w:r w:rsidRPr="00933AA3">
              <w:rPr>
                <w:rFonts w:asciiTheme="minorEastAsia" w:eastAsiaTheme="minorEastAsia" w:hAnsiTheme="minorEastAsia" w:hint="eastAsia"/>
                <w:b w:val="0"/>
                <w:sz w:val="22"/>
              </w:rPr>
              <w:t>江戸川区社会福祉協議会</w:t>
            </w:r>
            <w:r>
              <w:rPr>
                <w:rFonts w:asciiTheme="minorEastAsia" w:eastAsiaTheme="minorEastAsia" w:hAnsiTheme="minorEastAsia" w:hint="eastAsia"/>
                <w:b w:val="0"/>
                <w:sz w:val="22"/>
              </w:rPr>
              <w:t>）</w:t>
            </w:r>
          </w:p>
        </w:tc>
      </w:tr>
      <w:tr w:rsidR="005D3CE3" w:rsidRPr="00933AA3" w14:paraId="3E3C5131" w14:textId="77777777" w:rsidTr="007C56B5">
        <w:trPr>
          <w:trHeight w:val="340"/>
        </w:trPr>
        <w:tc>
          <w:tcPr>
            <w:tcW w:w="1474" w:type="dxa"/>
            <w:vMerge w:val="restart"/>
            <w:tcBorders>
              <w:right w:val="single" w:sz="6" w:space="0" w:color="auto"/>
            </w:tcBorders>
            <w:vAlign w:val="center"/>
          </w:tcPr>
          <w:p w14:paraId="0CAB3D98"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324"/>
                <w:sz w:val="22"/>
                <w:fitText w:val="1100" w:id="-1157833713"/>
              </w:rPr>
              <w:t>区</w:t>
            </w:r>
            <w:r w:rsidRPr="00BF5DCC">
              <w:rPr>
                <w:rFonts w:asciiTheme="minorEastAsia" w:eastAsiaTheme="minorEastAsia" w:hAnsiTheme="minorEastAsia" w:hint="eastAsia"/>
                <w:b w:val="0"/>
                <w:spacing w:val="6"/>
                <w:sz w:val="22"/>
                <w:fitText w:val="1100" w:id="-1157833713"/>
              </w:rPr>
              <w:t>民</w:t>
            </w:r>
          </w:p>
          <w:p w14:paraId="2066BA7A" w14:textId="77777777" w:rsidR="005D3CE3" w:rsidRPr="005C4AD7" w:rsidRDefault="005D3CE3" w:rsidP="007C56B5">
            <w:pPr>
              <w:pStyle w:val="afff"/>
              <w:tabs>
                <w:tab w:val="left" w:pos="900"/>
              </w:tabs>
              <w:spacing w:line="240" w:lineRule="auto"/>
              <w:jc w:val="center"/>
              <w:rPr>
                <w:rFonts w:asciiTheme="minorEastAsia" w:eastAsiaTheme="minorEastAsia" w:hAnsiTheme="minorEastAsia"/>
                <w:b w:val="0"/>
                <w:sz w:val="20"/>
                <w:szCs w:val="20"/>
              </w:rPr>
            </w:pPr>
            <w:r w:rsidRPr="005C4AD7">
              <w:rPr>
                <w:rFonts w:asciiTheme="minorEastAsia" w:eastAsiaTheme="minorEastAsia" w:hAnsiTheme="minorEastAsia" w:hint="eastAsia"/>
                <w:b w:val="0"/>
                <w:sz w:val="20"/>
                <w:szCs w:val="20"/>
              </w:rPr>
              <w:t>（被保険者）</w:t>
            </w:r>
          </w:p>
        </w:tc>
        <w:tc>
          <w:tcPr>
            <w:tcW w:w="454" w:type="dxa"/>
            <w:tcBorders>
              <w:left w:val="single" w:sz="6" w:space="0" w:color="auto"/>
              <w:right w:val="nil"/>
            </w:tcBorders>
            <w:tcMar>
              <w:right w:w="57" w:type="dxa"/>
            </w:tcMar>
            <w:vAlign w:val="center"/>
          </w:tcPr>
          <w:p w14:paraId="200C8E06"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1CB13C65" w14:textId="77777777" w:rsidR="005D3CE3" w:rsidRPr="00933AA3" w:rsidRDefault="005D3CE3" w:rsidP="007C56B5">
            <w:pPr>
              <w:rPr>
                <w:sz w:val="22"/>
                <w:szCs w:val="22"/>
              </w:rPr>
            </w:pPr>
            <w:r>
              <w:rPr>
                <w:rFonts w:hint="eastAsia"/>
                <w:sz w:val="22"/>
                <w:szCs w:val="22"/>
              </w:rPr>
              <w:t>阿　部</w:t>
            </w:r>
            <w:r w:rsidRPr="00933AA3">
              <w:rPr>
                <w:rFonts w:hint="eastAsia"/>
                <w:sz w:val="22"/>
                <w:szCs w:val="22"/>
              </w:rPr>
              <w:t xml:space="preserve">　 </w:t>
            </w:r>
            <w:r>
              <w:rPr>
                <w:rFonts w:hint="eastAsia"/>
                <w:sz w:val="22"/>
                <w:szCs w:val="22"/>
              </w:rPr>
              <w:t xml:space="preserve">　　仁</w:t>
            </w:r>
          </w:p>
        </w:tc>
        <w:tc>
          <w:tcPr>
            <w:tcW w:w="5160" w:type="dxa"/>
            <w:vMerge w:val="restart"/>
            <w:tcBorders>
              <w:left w:val="single" w:sz="6" w:space="0" w:color="auto"/>
            </w:tcBorders>
            <w:vAlign w:val="center"/>
          </w:tcPr>
          <w:p w14:paraId="5666BBB7"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公　　　募</w:t>
            </w:r>
          </w:p>
        </w:tc>
      </w:tr>
      <w:tr w:rsidR="005D3CE3" w:rsidRPr="00933AA3" w14:paraId="7696C31D" w14:textId="77777777" w:rsidTr="007C56B5">
        <w:trPr>
          <w:trHeight w:val="340"/>
        </w:trPr>
        <w:tc>
          <w:tcPr>
            <w:tcW w:w="1474" w:type="dxa"/>
            <w:vMerge/>
            <w:tcBorders>
              <w:right w:val="single" w:sz="6" w:space="0" w:color="auto"/>
            </w:tcBorders>
          </w:tcPr>
          <w:p w14:paraId="2B03AC5A" w14:textId="77777777" w:rsidR="005D3CE3" w:rsidRPr="00933AA3" w:rsidRDefault="005D3CE3" w:rsidP="007C56B5">
            <w:pPr>
              <w:jc w:val="center"/>
              <w:rPr>
                <w:rFonts w:asciiTheme="minorEastAsia" w:eastAsiaTheme="minorEastAsia" w:hAnsiTheme="minorEastAsia"/>
                <w:sz w:val="22"/>
                <w:szCs w:val="22"/>
              </w:rPr>
            </w:pPr>
          </w:p>
        </w:tc>
        <w:tc>
          <w:tcPr>
            <w:tcW w:w="454" w:type="dxa"/>
            <w:tcBorders>
              <w:left w:val="single" w:sz="6" w:space="0" w:color="auto"/>
              <w:right w:val="nil"/>
            </w:tcBorders>
            <w:tcMar>
              <w:right w:w="57" w:type="dxa"/>
            </w:tcMar>
            <w:vAlign w:val="center"/>
          </w:tcPr>
          <w:p w14:paraId="46F7D395"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C7CE1A2" w14:textId="77777777" w:rsidR="005D3CE3" w:rsidRPr="00933AA3" w:rsidRDefault="005D3CE3" w:rsidP="007C56B5">
            <w:pPr>
              <w:rPr>
                <w:sz w:val="22"/>
                <w:szCs w:val="22"/>
              </w:rPr>
            </w:pPr>
            <w:r w:rsidRPr="00933AA3">
              <w:rPr>
                <w:rFonts w:hint="eastAsia"/>
                <w:sz w:val="22"/>
                <w:szCs w:val="22"/>
              </w:rPr>
              <w:t>片　岡　 英　枝</w:t>
            </w:r>
          </w:p>
        </w:tc>
        <w:tc>
          <w:tcPr>
            <w:tcW w:w="5160" w:type="dxa"/>
            <w:vMerge/>
            <w:tcBorders>
              <w:left w:val="single" w:sz="6" w:space="0" w:color="auto"/>
            </w:tcBorders>
          </w:tcPr>
          <w:p w14:paraId="4DE8C9E9" w14:textId="77777777" w:rsidR="005D3CE3" w:rsidRPr="00933AA3" w:rsidRDefault="005D3CE3" w:rsidP="007C56B5">
            <w:pPr>
              <w:ind w:leftChars="30" w:left="72"/>
              <w:rPr>
                <w:rFonts w:asciiTheme="minorEastAsia" w:eastAsiaTheme="minorEastAsia" w:hAnsiTheme="minorEastAsia"/>
                <w:sz w:val="22"/>
                <w:szCs w:val="22"/>
              </w:rPr>
            </w:pPr>
          </w:p>
        </w:tc>
      </w:tr>
      <w:tr w:rsidR="005D3CE3" w:rsidRPr="00933AA3" w14:paraId="4A8BA5F5" w14:textId="77777777" w:rsidTr="007C56B5">
        <w:trPr>
          <w:trHeight w:val="340"/>
        </w:trPr>
        <w:tc>
          <w:tcPr>
            <w:tcW w:w="1474" w:type="dxa"/>
            <w:vMerge/>
            <w:tcBorders>
              <w:right w:val="single" w:sz="6" w:space="0" w:color="auto"/>
            </w:tcBorders>
          </w:tcPr>
          <w:p w14:paraId="10C816B7" w14:textId="77777777" w:rsidR="005D3CE3" w:rsidRPr="00933AA3" w:rsidRDefault="005D3CE3" w:rsidP="007C56B5">
            <w:pPr>
              <w:jc w:val="center"/>
              <w:rPr>
                <w:rFonts w:asciiTheme="minorEastAsia" w:eastAsiaTheme="minorEastAsia" w:hAnsiTheme="minorEastAsia"/>
                <w:sz w:val="22"/>
                <w:szCs w:val="22"/>
              </w:rPr>
            </w:pPr>
          </w:p>
        </w:tc>
        <w:tc>
          <w:tcPr>
            <w:tcW w:w="454" w:type="dxa"/>
            <w:tcBorders>
              <w:left w:val="single" w:sz="6" w:space="0" w:color="auto"/>
              <w:right w:val="nil"/>
            </w:tcBorders>
            <w:tcMar>
              <w:right w:w="57" w:type="dxa"/>
            </w:tcMar>
            <w:vAlign w:val="center"/>
          </w:tcPr>
          <w:p w14:paraId="671C229A"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D6849A8" w14:textId="77777777" w:rsidR="005D3CE3" w:rsidRPr="00933AA3" w:rsidRDefault="005D3CE3" w:rsidP="007C56B5">
            <w:pPr>
              <w:rPr>
                <w:sz w:val="22"/>
                <w:szCs w:val="22"/>
              </w:rPr>
            </w:pPr>
            <w:r>
              <w:rPr>
                <w:rFonts w:hint="eastAsia"/>
                <w:sz w:val="22"/>
                <w:szCs w:val="22"/>
              </w:rPr>
              <w:t>行　田</w:t>
            </w:r>
            <w:r w:rsidRPr="00933AA3">
              <w:rPr>
                <w:rFonts w:hint="eastAsia"/>
                <w:sz w:val="22"/>
                <w:szCs w:val="22"/>
              </w:rPr>
              <w:t xml:space="preserve">　 </w:t>
            </w:r>
            <w:r>
              <w:rPr>
                <w:rFonts w:hint="eastAsia"/>
                <w:sz w:val="22"/>
                <w:szCs w:val="22"/>
              </w:rPr>
              <w:t xml:space="preserve">　　元</w:t>
            </w:r>
          </w:p>
        </w:tc>
        <w:tc>
          <w:tcPr>
            <w:tcW w:w="5160" w:type="dxa"/>
            <w:vMerge/>
            <w:tcBorders>
              <w:left w:val="single" w:sz="6" w:space="0" w:color="auto"/>
            </w:tcBorders>
          </w:tcPr>
          <w:p w14:paraId="64DE9875" w14:textId="77777777" w:rsidR="005D3CE3" w:rsidRPr="00933AA3" w:rsidRDefault="005D3CE3" w:rsidP="007C56B5">
            <w:pPr>
              <w:ind w:leftChars="30" w:left="72"/>
              <w:rPr>
                <w:rFonts w:asciiTheme="minorEastAsia" w:eastAsiaTheme="minorEastAsia" w:hAnsiTheme="minorEastAsia"/>
                <w:sz w:val="22"/>
                <w:szCs w:val="22"/>
              </w:rPr>
            </w:pPr>
          </w:p>
        </w:tc>
      </w:tr>
      <w:tr w:rsidR="005D3CE3" w:rsidRPr="00933AA3" w14:paraId="7BACFAF8" w14:textId="77777777" w:rsidTr="007C56B5">
        <w:trPr>
          <w:trHeight w:val="340"/>
        </w:trPr>
        <w:tc>
          <w:tcPr>
            <w:tcW w:w="1474" w:type="dxa"/>
            <w:vMerge/>
            <w:tcBorders>
              <w:right w:val="single" w:sz="6" w:space="0" w:color="auto"/>
            </w:tcBorders>
          </w:tcPr>
          <w:p w14:paraId="6A6A7F98" w14:textId="77777777" w:rsidR="005D3CE3" w:rsidRPr="00933AA3" w:rsidRDefault="005D3CE3" w:rsidP="007C56B5">
            <w:pPr>
              <w:jc w:val="center"/>
              <w:rPr>
                <w:rFonts w:asciiTheme="minorEastAsia" w:eastAsiaTheme="minorEastAsia" w:hAnsiTheme="minorEastAsia"/>
                <w:sz w:val="22"/>
                <w:szCs w:val="22"/>
              </w:rPr>
            </w:pPr>
          </w:p>
        </w:tc>
        <w:tc>
          <w:tcPr>
            <w:tcW w:w="454" w:type="dxa"/>
            <w:tcBorders>
              <w:left w:val="single" w:sz="6" w:space="0" w:color="auto"/>
              <w:right w:val="nil"/>
            </w:tcBorders>
            <w:tcMar>
              <w:right w:w="57" w:type="dxa"/>
            </w:tcMar>
            <w:vAlign w:val="center"/>
          </w:tcPr>
          <w:p w14:paraId="12ADD106"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1388EC0" w14:textId="77777777" w:rsidR="005D3CE3" w:rsidRPr="00933AA3" w:rsidRDefault="005D3CE3" w:rsidP="007C56B5">
            <w:pPr>
              <w:rPr>
                <w:sz w:val="22"/>
                <w:szCs w:val="22"/>
              </w:rPr>
            </w:pPr>
            <w:r>
              <w:rPr>
                <w:rFonts w:hint="eastAsia"/>
                <w:sz w:val="22"/>
                <w:szCs w:val="22"/>
              </w:rPr>
              <w:t>保木本</w:t>
            </w:r>
            <w:r w:rsidRPr="00933AA3">
              <w:rPr>
                <w:rFonts w:hint="eastAsia"/>
                <w:sz w:val="22"/>
                <w:szCs w:val="22"/>
              </w:rPr>
              <w:t xml:space="preserve"> </w:t>
            </w:r>
            <w:r>
              <w:rPr>
                <w:rFonts w:hint="eastAsia"/>
                <w:sz w:val="22"/>
                <w:szCs w:val="22"/>
              </w:rPr>
              <w:t xml:space="preserve">　まり子</w:t>
            </w:r>
          </w:p>
        </w:tc>
        <w:tc>
          <w:tcPr>
            <w:tcW w:w="5160" w:type="dxa"/>
            <w:vMerge/>
            <w:tcBorders>
              <w:left w:val="single" w:sz="6" w:space="0" w:color="auto"/>
            </w:tcBorders>
          </w:tcPr>
          <w:p w14:paraId="61C91EBC" w14:textId="77777777" w:rsidR="005D3CE3" w:rsidRPr="00933AA3" w:rsidRDefault="005D3CE3" w:rsidP="007C56B5">
            <w:pPr>
              <w:ind w:leftChars="30" w:left="72"/>
              <w:rPr>
                <w:rFonts w:asciiTheme="minorEastAsia" w:eastAsiaTheme="minorEastAsia" w:hAnsiTheme="minorEastAsia"/>
                <w:sz w:val="22"/>
                <w:szCs w:val="22"/>
              </w:rPr>
            </w:pPr>
          </w:p>
        </w:tc>
      </w:tr>
      <w:tr w:rsidR="005D3CE3" w:rsidRPr="00933AA3" w14:paraId="3BBE04E2" w14:textId="77777777" w:rsidTr="007C56B5">
        <w:trPr>
          <w:trHeight w:val="340"/>
        </w:trPr>
        <w:tc>
          <w:tcPr>
            <w:tcW w:w="1474" w:type="dxa"/>
            <w:vMerge/>
            <w:tcBorders>
              <w:right w:val="single" w:sz="6" w:space="0" w:color="auto"/>
            </w:tcBorders>
            <w:vAlign w:val="center"/>
          </w:tcPr>
          <w:p w14:paraId="3624F2C8"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4282B1B5"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AE8386F" w14:textId="77777777"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中　川　 泰　一</w:t>
            </w:r>
          </w:p>
        </w:tc>
        <w:tc>
          <w:tcPr>
            <w:tcW w:w="5160" w:type="dxa"/>
            <w:tcBorders>
              <w:left w:val="single" w:sz="6" w:space="0" w:color="auto"/>
            </w:tcBorders>
            <w:vAlign w:val="center"/>
          </w:tcPr>
          <w:p w14:paraId="29C9BF56"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江戸川区連合町会連絡協議会</w:t>
            </w:r>
          </w:p>
        </w:tc>
      </w:tr>
      <w:tr w:rsidR="005D3CE3" w:rsidRPr="00933AA3" w14:paraId="46343568" w14:textId="77777777" w:rsidTr="007C56B5">
        <w:trPr>
          <w:trHeight w:val="340"/>
        </w:trPr>
        <w:tc>
          <w:tcPr>
            <w:tcW w:w="1474" w:type="dxa"/>
            <w:vMerge/>
            <w:tcBorders>
              <w:right w:val="single" w:sz="6" w:space="0" w:color="auto"/>
            </w:tcBorders>
            <w:vAlign w:val="center"/>
          </w:tcPr>
          <w:p w14:paraId="03CE2640"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169E180E"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4A0D8A68" w14:textId="32849060" w:rsidR="005D3CE3" w:rsidRPr="00933AA3" w:rsidRDefault="00BB4AB8" w:rsidP="007C56B5">
            <w:pPr>
              <w:pStyle w:val="afff"/>
              <w:tabs>
                <w:tab w:val="left" w:pos="900"/>
              </w:tabs>
              <w:spacing w:line="240" w:lineRule="auto"/>
              <w:rPr>
                <w:rFonts w:asciiTheme="minorEastAsia" w:eastAsiaTheme="minorEastAsia" w:hAnsiTheme="minorEastAsia"/>
                <w:b w:val="0"/>
                <w:sz w:val="22"/>
              </w:rPr>
            </w:pPr>
            <w:r>
              <w:rPr>
                <w:rFonts w:asciiTheme="minorEastAsia" w:eastAsiaTheme="minorEastAsia" w:hAnsiTheme="minorEastAsia" w:hint="eastAsia"/>
                <w:b w:val="0"/>
                <w:sz w:val="22"/>
              </w:rPr>
              <w:t xml:space="preserve">山　</w:t>
            </w:r>
            <w:r w:rsidRPr="00F90A02">
              <w:rPr>
                <w:rFonts w:ascii="ＭＳ 明朝" w:eastAsia="ＭＳ 明朝" w:hAnsi="ＭＳ 明朝" w:hint="eastAsia"/>
                <w:b w:val="0"/>
                <w:bCs/>
                <w:sz w:val="22"/>
              </w:rPr>
              <w:t>㟢</w:t>
            </w:r>
            <w:r>
              <w:rPr>
                <w:rFonts w:asciiTheme="minorEastAsia" w:eastAsiaTheme="minorEastAsia" w:hAnsiTheme="minorEastAsia" w:hint="eastAsia"/>
                <w:b w:val="0"/>
                <w:sz w:val="22"/>
              </w:rPr>
              <w:t xml:space="preserve">　 一 </w:t>
            </w:r>
            <w:r>
              <w:rPr>
                <w:rFonts w:asciiTheme="minorEastAsia" w:eastAsiaTheme="minorEastAsia" w:hAnsiTheme="minorEastAsia"/>
                <w:b w:val="0"/>
                <w:sz w:val="22"/>
              </w:rPr>
              <w:t xml:space="preserve"> </w:t>
            </w:r>
            <w:r>
              <w:rPr>
                <w:rFonts w:asciiTheme="minorEastAsia" w:eastAsiaTheme="minorEastAsia" w:hAnsiTheme="minorEastAsia" w:hint="eastAsia"/>
                <w:b w:val="0"/>
                <w:sz w:val="22"/>
              </w:rPr>
              <w:t>男</w:t>
            </w:r>
          </w:p>
        </w:tc>
        <w:tc>
          <w:tcPr>
            <w:tcW w:w="5160" w:type="dxa"/>
            <w:tcBorders>
              <w:left w:val="single" w:sz="6" w:space="0" w:color="auto"/>
            </w:tcBorders>
            <w:vAlign w:val="center"/>
          </w:tcPr>
          <w:p w14:paraId="04838FE7"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江戸川区くすのきクラブ連合会</w:t>
            </w:r>
          </w:p>
        </w:tc>
      </w:tr>
      <w:tr w:rsidR="005D3CE3" w:rsidRPr="00933AA3" w14:paraId="4FBB2D38" w14:textId="77777777" w:rsidTr="007C56B5">
        <w:trPr>
          <w:trHeight w:val="340"/>
        </w:trPr>
        <w:tc>
          <w:tcPr>
            <w:tcW w:w="1474" w:type="dxa"/>
            <w:vMerge/>
            <w:tcBorders>
              <w:right w:val="single" w:sz="6" w:space="0" w:color="auto"/>
            </w:tcBorders>
            <w:vAlign w:val="center"/>
          </w:tcPr>
          <w:p w14:paraId="5BF1C23A"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64B5170A"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1241D106" w14:textId="7AF03744" w:rsidR="005D3CE3" w:rsidRPr="00933AA3" w:rsidRDefault="005D3CE3" w:rsidP="007C56B5">
            <w:pPr>
              <w:pStyle w:val="afff"/>
              <w:tabs>
                <w:tab w:val="left" w:pos="900"/>
              </w:tabs>
              <w:spacing w:line="240" w:lineRule="auto"/>
              <w:rPr>
                <w:rFonts w:asciiTheme="minorEastAsia" w:eastAsiaTheme="minorEastAsia" w:hAnsiTheme="minorEastAsia"/>
                <w:b w:val="0"/>
                <w:sz w:val="22"/>
              </w:rPr>
            </w:pPr>
            <w:r w:rsidRPr="00933AA3">
              <w:rPr>
                <w:rFonts w:asciiTheme="minorEastAsia" w:eastAsiaTheme="minorEastAsia" w:hAnsiTheme="minorEastAsia" w:hint="eastAsia"/>
                <w:b w:val="0"/>
                <w:sz w:val="22"/>
              </w:rPr>
              <w:t xml:space="preserve">石　井　 </w:t>
            </w:r>
            <w:r w:rsidR="005C6B91">
              <w:rPr>
                <w:rFonts w:asciiTheme="minorEastAsia" w:eastAsiaTheme="minorEastAsia" w:hAnsiTheme="minorEastAsia" w:hint="eastAsia"/>
                <w:b w:val="0"/>
                <w:sz w:val="22"/>
              </w:rPr>
              <w:t>惠</w:t>
            </w:r>
            <w:r w:rsidRPr="00933AA3">
              <w:rPr>
                <w:rFonts w:asciiTheme="minorEastAsia" w:eastAsiaTheme="minorEastAsia" w:hAnsiTheme="minorEastAsia" w:hint="eastAsia"/>
                <w:b w:val="0"/>
                <w:sz w:val="22"/>
              </w:rPr>
              <w:t xml:space="preserve">　子</w:t>
            </w:r>
          </w:p>
        </w:tc>
        <w:tc>
          <w:tcPr>
            <w:tcW w:w="5160" w:type="dxa"/>
            <w:tcBorders>
              <w:left w:val="single" w:sz="6" w:space="0" w:color="auto"/>
            </w:tcBorders>
            <w:vAlign w:val="center"/>
          </w:tcPr>
          <w:p w14:paraId="01FC865C"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江戸川区ファミリーヘルス推進員会協議会</w:t>
            </w:r>
          </w:p>
        </w:tc>
      </w:tr>
      <w:tr w:rsidR="005D3CE3" w:rsidRPr="00933AA3" w14:paraId="68639C06" w14:textId="77777777" w:rsidTr="007C56B5">
        <w:trPr>
          <w:trHeight w:val="340"/>
        </w:trPr>
        <w:tc>
          <w:tcPr>
            <w:tcW w:w="1474" w:type="dxa"/>
            <w:vMerge w:val="restart"/>
            <w:tcBorders>
              <w:right w:val="single" w:sz="6" w:space="0" w:color="auto"/>
            </w:tcBorders>
            <w:vAlign w:val="center"/>
          </w:tcPr>
          <w:p w14:paraId="5AC2A738"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933AA3">
              <w:rPr>
                <w:rFonts w:asciiTheme="minorEastAsia" w:eastAsiaTheme="minorEastAsia" w:hAnsiTheme="minorEastAsia" w:hint="eastAsia"/>
                <w:b w:val="0"/>
                <w:sz w:val="22"/>
              </w:rPr>
              <w:t>区議会議員</w:t>
            </w:r>
          </w:p>
        </w:tc>
        <w:tc>
          <w:tcPr>
            <w:tcW w:w="454" w:type="dxa"/>
            <w:tcBorders>
              <w:left w:val="single" w:sz="6" w:space="0" w:color="auto"/>
              <w:right w:val="nil"/>
            </w:tcBorders>
            <w:tcMar>
              <w:right w:w="57" w:type="dxa"/>
            </w:tcMar>
            <w:vAlign w:val="center"/>
          </w:tcPr>
          <w:p w14:paraId="7895F312"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2B9AF0AD" w14:textId="2D91A3D8" w:rsidR="005D3CE3" w:rsidRPr="00933AA3" w:rsidRDefault="005D3CE3" w:rsidP="007C56B5">
            <w:pPr>
              <w:rPr>
                <w:sz w:val="22"/>
                <w:szCs w:val="22"/>
              </w:rPr>
            </w:pPr>
            <w:r>
              <w:rPr>
                <w:rFonts w:hint="eastAsia"/>
                <w:sz w:val="22"/>
                <w:szCs w:val="22"/>
              </w:rPr>
              <w:t xml:space="preserve">所　　</w:t>
            </w:r>
            <w:r w:rsidRPr="00933AA3">
              <w:rPr>
                <w:rFonts w:hint="eastAsia"/>
                <w:sz w:val="22"/>
                <w:szCs w:val="22"/>
              </w:rPr>
              <w:t xml:space="preserve">　</w:t>
            </w:r>
            <w:r w:rsidR="00BE5F45">
              <w:rPr>
                <w:rFonts w:hint="eastAsia"/>
                <w:sz w:val="22"/>
                <w:szCs w:val="22"/>
              </w:rPr>
              <w:t xml:space="preserve"> </w:t>
            </w:r>
            <w:r w:rsidR="00BE5F45" w:rsidRPr="00BE5F45">
              <w:rPr>
                <w:rFonts w:hint="eastAsia"/>
                <w:sz w:val="22"/>
                <w:szCs w:val="22"/>
              </w:rPr>
              <w:t>隆</w:t>
            </w:r>
            <w:r>
              <w:rPr>
                <w:rFonts w:hint="eastAsia"/>
                <w:sz w:val="22"/>
                <w:szCs w:val="22"/>
              </w:rPr>
              <w:t xml:space="preserve">　宏</w:t>
            </w:r>
          </w:p>
        </w:tc>
        <w:tc>
          <w:tcPr>
            <w:tcW w:w="5160" w:type="dxa"/>
            <w:tcBorders>
              <w:left w:val="single" w:sz="6" w:space="0" w:color="auto"/>
            </w:tcBorders>
            <w:vAlign w:val="center"/>
          </w:tcPr>
          <w:p w14:paraId="720FEF7E"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江戸川区議会議員</w:t>
            </w:r>
          </w:p>
        </w:tc>
      </w:tr>
      <w:tr w:rsidR="005D3CE3" w:rsidRPr="00933AA3" w14:paraId="16BABF59" w14:textId="77777777" w:rsidTr="007C56B5">
        <w:trPr>
          <w:trHeight w:val="340"/>
        </w:trPr>
        <w:tc>
          <w:tcPr>
            <w:tcW w:w="1474" w:type="dxa"/>
            <w:vMerge/>
            <w:tcBorders>
              <w:right w:val="single" w:sz="6" w:space="0" w:color="auto"/>
            </w:tcBorders>
            <w:vAlign w:val="center"/>
          </w:tcPr>
          <w:p w14:paraId="506577B5"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p>
        </w:tc>
        <w:tc>
          <w:tcPr>
            <w:tcW w:w="454" w:type="dxa"/>
            <w:tcBorders>
              <w:left w:val="single" w:sz="6" w:space="0" w:color="auto"/>
              <w:right w:val="nil"/>
            </w:tcBorders>
            <w:tcMar>
              <w:right w:w="57" w:type="dxa"/>
            </w:tcMar>
            <w:vAlign w:val="center"/>
          </w:tcPr>
          <w:p w14:paraId="5FAE3950"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z w:val="22"/>
              </w:rPr>
            </w:pPr>
          </w:p>
        </w:tc>
        <w:tc>
          <w:tcPr>
            <w:tcW w:w="1985" w:type="dxa"/>
            <w:tcBorders>
              <w:top w:val="single" w:sz="2" w:space="0" w:color="auto"/>
              <w:left w:val="nil"/>
              <w:bottom w:val="single" w:sz="2" w:space="0" w:color="auto"/>
              <w:right w:val="single" w:sz="6" w:space="0" w:color="auto"/>
            </w:tcBorders>
            <w:tcMar>
              <w:left w:w="57" w:type="dxa"/>
            </w:tcMar>
            <w:vAlign w:val="center"/>
          </w:tcPr>
          <w:p w14:paraId="39D994BE" w14:textId="77777777" w:rsidR="005D3CE3" w:rsidRPr="00933AA3" w:rsidRDefault="005D3CE3" w:rsidP="007C56B5">
            <w:pPr>
              <w:rPr>
                <w:sz w:val="22"/>
                <w:szCs w:val="22"/>
              </w:rPr>
            </w:pPr>
            <w:r>
              <w:rPr>
                <w:rFonts w:hint="eastAsia"/>
                <w:sz w:val="22"/>
                <w:szCs w:val="22"/>
              </w:rPr>
              <w:t>鹿　倉</w:t>
            </w:r>
            <w:r w:rsidRPr="00933AA3">
              <w:rPr>
                <w:rFonts w:hint="eastAsia"/>
                <w:sz w:val="22"/>
                <w:szCs w:val="22"/>
              </w:rPr>
              <w:t xml:space="preserve">　 </w:t>
            </w:r>
            <w:r>
              <w:rPr>
                <w:rFonts w:hint="eastAsia"/>
                <w:sz w:val="22"/>
                <w:szCs w:val="22"/>
              </w:rPr>
              <w:t xml:space="preserve">　　勇</w:t>
            </w:r>
          </w:p>
        </w:tc>
        <w:tc>
          <w:tcPr>
            <w:tcW w:w="5160" w:type="dxa"/>
            <w:tcBorders>
              <w:left w:val="single" w:sz="6" w:space="0" w:color="auto"/>
            </w:tcBorders>
            <w:vAlign w:val="center"/>
          </w:tcPr>
          <w:p w14:paraId="6B2C1F54"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江戸川区議会議員</w:t>
            </w:r>
          </w:p>
        </w:tc>
      </w:tr>
      <w:tr w:rsidR="005D3CE3" w:rsidRPr="00933AA3" w14:paraId="4D4F7CA6" w14:textId="77777777" w:rsidTr="007C56B5">
        <w:trPr>
          <w:trHeight w:val="340"/>
        </w:trPr>
        <w:tc>
          <w:tcPr>
            <w:tcW w:w="1474" w:type="dxa"/>
            <w:tcBorders>
              <w:right w:val="single" w:sz="6" w:space="0" w:color="auto"/>
            </w:tcBorders>
            <w:vAlign w:val="center"/>
          </w:tcPr>
          <w:p w14:paraId="154B671E" w14:textId="77777777" w:rsidR="005D3CE3" w:rsidRPr="00933AA3" w:rsidRDefault="005D3CE3" w:rsidP="007C56B5">
            <w:pPr>
              <w:pStyle w:val="afff"/>
              <w:tabs>
                <w:tab w:val="left" w:pos="900"/>
              </w:tabs>
              <w:spacing w:line="240" w:lineRule="auto"/>
              <w:jc w:val="center"/>
              <w:rPr>
                <w:rFonts w:asciiTheme="minorEastAsia" w:eastAsiaTheme="minorEastAsia" w:hAnsiTheme="minorEastAsia"/>
                <w:b w:val="0"/>
                <w:sz w:val="22"/>
              </w:rPr>
            </w:pPr>
            <w:r w:rsidRPr="00BF5DCC">
              <w:rPr>
                <w:rFonts w:asciiTheme="minorEastAsia" w:eastAsiaTheme="minorEastAsia" w:hAnsiTheme="minorEastAsia" w:hint="eastAsia"/>
                <w:b w:val="0"/>
                <w:spacing w:val="36"/>
                <w:sz w:val="22"/>
                <w:fitText w:val="1100" w:id="-1157833712"/>
              </w:rPr>
              <w:t>行政代</w:t>
            </w:r>
            <w:r w:rsidRPr="00BF5DCC">
              <w:rPr>
                <w:rFonts w:asciiTheme="minorEastAsia" w:eastAsiaTheme="minorEastAsia" w:hAnsiTheme="minorEastAsia" w:hint="eastAsia"/>
                <w:b w:val="0"/>
                <w:spacing w:val="6"/>
                <w:sz w:val="22"/>
                <w:fitText w:val="1100" w:id="-1157833712"/>
              </w:rPr>
              <w:t>表</w:t>
            </w:r>
          </w:p>
        </w:tc>
        <w:tc>
          <w:tcPr>
            <w:tcW w:w="454" w:type="dxa"/>
            <w:tcBorders>
              <w:left w:val="single" w:sz="6" w:space="0" w:color="auto"/>
              <w:bottom w:val="single" w:sz="6" w:space="0" w:color="auto"/>
              <w:right w:val="nil"/>
            </w:tcBorders>
            <w:tcMar>
              <w:right w:w="57" w:type="dxa"/>
            </w:tcMar>
            <w:vAlign w:val="center"/>
          </w:tcPr>
          <w:p w14:paraId="08BF9CB4" w14:textId="77777777" w:rsidR="005D3CE3" w:rsidRPr="00933AA3" w:rsidRDefault="005D3CE3" w:rsidP="007C56B5">
            <w:pPr>
              <w:pStyle w:val="afff"/>
              <w:tabs>
                <w:tab w:val="left" w:pos="900"/>
              </w:tabs>
              <w:spacing w:line="240" w:lineRule="auto"/>
              <w:jc w:val="right"/>
              <w:rPr>
                <w:rFonts w:asciiTheme="minorEastAsia" w:eastAsiaTheme="minorEastAsia" w:hAnsiTheme="minorEastAsia"/>
                <w:b w:val="0"/>
                <w:strike/>
                <w:sz w:val="22"/>
              </w:rPr>
            </w:pPr>
          </w:p>
        </w:tc>
        <w:tc>
          <w:tcPr>
            <w:tcW w:w="1985" w:type="dxa"/>
            <w:tcBorders>
              <w:top w:val="single" w:sz="2" w:space="0" w:color="auto"/>
              <w:left w:val="nil"/>
              <w:bottom w:val="single" w:sz="6" w:space="0" w:color="auto"/>
              <w:right w:val="single" w:sz="6" w:space="0" w:color="auto"/>
            </w:tcBorders>
            <w:tcMar>
              <w:left w:w="57" w:type="dxa"/>
            </w:tcMar>
            <w:vAlign w:val="center"/>
          </w:tcPr>
          <w:p w14:paraId="39EB5EB6" w14:textId="77777777" w:rsidR="005D3CE3" w:rsidRPr="00933AA3" w:rsidRDefault="005D3CE3" w:rsidP="007C56B5">
            <w:pPr>
              <w:rPr>
                <w:sz w:val="22"/>
                <w:szCs w:val="22"/>
              </w:rPr>
            </w:pPr>
            <w:r>
              <w:rPr>
                <w:rFonts w:hint="eastAsia"/>
                <w:sz w:val="22"/>
                <w:szCs w:val="22"/>
              </w:rPr>
              <w:t xml:space="preserve">船　崎　</w:t>
            </w:r>
            <w:r w:rsidRPr="00933AA3">
              <w:rPr>
                <w:rFonts w:hint="eastAsia"/>
                <w:sz w:val="22"/>
                <w:szCs w:val="22"/>
              </w:rPr>
              <w:t xml:space="preserve"> </w:t>
            </w:r>
            <w:r>
              <w:rPr>
                <w:rFonts w:hint="eastAsia"/>
                <w:sz w:val="22"/>
                <w:szCs w:val="22"/>
              </w:rPr>
              <w:t>ま　み</w:t>
            </w:r>
          </w:p>
        </w:tc>
        <w:tc>
          <w:tcPr>
            <w:tcW w:w="5160" w:type="dxa"/>
            <w:tcBorders>
              <w:left w:val="single" w:sz="6" w:space="0" w:color="auto"/>
            </w:tcBorders>
            <w:vAlign w:val="center"/>
          </w:tcPr>
          <w:p w14:paraId="159D443C" w14:textId="77777777" w:rsidR="005D3CE3" w:rsidRPr="00933AA3" w:rsidRDefault="005D3CE3" w:rsidP="007C56B5">
            <w:pPr>
              <w:pStyle w:val="afff"/>
              <w:tabs>
                <w:tab w:val="left" w:pos="900"/>
              </w:tabs>
              <w:spacing w:line="240" w:lineRule="auto"/>
              <w:ind w:leftChars="30" w:left="72"/>
              <w:rPr>
                <w:rFonts w:asciiTheme="minorEastAsia" w:eastAsiaTheme="minorEastAsia" w:hAnsiTheme="minorEastAsia"/>
                <w:b w:val="0"/>
                <w:sz w:val="22"/>
              </w:rPr>
            </w:pPr>
            <w:r w:rsidRPr="00933AA3">
              <w:rPr>
                <w:rFonts w:asciiTheme="minorEastAsia" w:eastAsiaTheme="minorEastAsia" w:hAnsiTheme="minorEastAsia" w:hint="eastAsia"/>
                <w:b w:val="0"/>
                <w:sz w:val="22"/>
              </w:rPr>
              <w:t>江戸川区副区長</w:t>
            </w:r>
          </w:p>
        </w:tc>
      </w:tr>
    </w:tbl>
    <w:p w14:paraId="7D6DD7C0" w14:textId="77777777" w:rsidR="005D3CE3" w:rsidRPr="00933AA3" w:rsidRDefault="005D3CE3" w:rsidP="005D3CE3">
      <w:pPr>
        <w:spacing w:beforeLines="50" w:before="120"/>
        <w:rPr>
          <w:sz w:val="21"/>
          <w:szCs w:val="21"/>
        </w:rPr>
      </w:pPr>
      <w:r w:rsidRPr="00933AA3">
        <w:rPr>
          <w:rFonts w:hint="eastAsia"/>
          <w:sz w:val="21"/>
          <w:szCs w:val="21"/>
        </w:rPr>
        <w:t>※◎は委員長、○は副委員長</w:t>
      </w:r>
    </w:p>
    <w:p w14:paraId="79FACCB8" w14:textId="77777777" w:rsidR="005D3CE3" w:rsidRDefault="005D3CE3" w:rsidP="005D3CE3">
      <w:pPr>
        <w:spacing w:beforeLines="50" w:before="120"/>
        <w:rPr>
          <w:sz w:val="21"/>
          <w:szCs w:val="21"/>
        </w:rPr>
      </w:pPr>
    </w:p>
    <w:p w14:paraId="5B9DBE7D" w14:textId="77777777" w:rsidR="003E181A" w:rsidRDefault="003E181A">
      <w:pPr>
        <w:widowControl/>
        <w:jc w:val="left"/>
        <w:rPr>
          <w:sz w:val="21"/>
          <w:szCs w:val="21"/>
        </w:rPr>
      </w:pPr>
      <w:r>
        <w:rPr>
          <w:sz w:val="21"/>
          <w:szCs w:val="21"/>
        </w:rPr>
        <w:br w:type="page"/>
      </w:r>
    </w:p>
    <w:bookmarkStart w:id="411" w:name="_Toc160114924"/>
    <w:p w14:paraId="074F1A95" w14:textId="637402D3" w:rsidR="003E181A" w:rsidRPr="003E181A" w:rsidRDefault="003E181A" w:rsidP="003E181A">
      <w:pPr>
        <w:pStyle w:val="30"/>
        <w:ind w:leftChars="67" w:left="811" w:hangingChars="203" w:hanging="650"/>
      </w:pPr>
      <w:r w:rsidRPr="0077297A">
        <w:rPr>
          <w:noProof/>
        </w:rPr>
        <mc:AlternateContent>
          <mc:Choice Requires="wps">
            <w:drawing>
              <wp:anchor distT="0" distB="0" distL="114300" distR="114300" simplePos="0" relativeHeight="251589632" behindDoc="0" locked="1" layoutInCell="1" allowOverlap="1" wp14:anchorId="6A5C4C15" wp14:editId="25AE0FC0">
                <wp:simplePos x="0" y="0"/>
                <wp:positionH relativeFrom="column">
                  <wp:posOffset>66040</wp:posOffset>
                </wp:positionH>
                <wp:positionV relativeFrom="paragraph">
                  <wp:posOffset>-48895</wp:posOffset>
                </wp:positionV>
                <wp:extent cx="360045" cy="360045"/>
                <wp:effectExtent l="0" t="0" r="1905" b="1905"/>
                <wp:wrapNone/>
                <wp:docPr id="1119957330" name="角丸四角形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CA2F5A" w14:textId="529D32F6" w:rsidR="005751BD" w:rsidRDefault="00B65B63" w:rsidP="003E181A">
                            <w:r>
                              <w:rPr>
                                <w:rFonts w:ascii="HGS創英角ｺﾞｼｯｸUB" w:eastAsia="HGS創英角ｺﾞｼｯｸUB" w:hAnsi="HGS創英角ｺﾞｼｯｸUB" w:hint="eastAsia"/>
                                <w:color w:val="FFFFFF" w:themeColor="background1"/>
                                <w:sz w:val="32"/>
                                <w:szCs w:val="32"/>
                              </w:rPr>
                              <w:t>５</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A5C4C15" id="_x0000_s1611" style="position:absolute;left:0;text-align:left;margin-left:5.2pt;margin-top:-3.85pt;width:28.35pt;height:28.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" fillcolor="#404040 [2429]" stroked="f">
                <v:textbox inset="5.85pt,.7pt,5.85pt,.7pt">
                  <w:txbxContent>
                    <w:p w14:paraId="3FCA2F5A" w14:textId="529D32F6" w:rsidR="005751BD" w:rsidRDefault="00B65B63" w:rsidP="003E181A">
                      <w:r>
                        <w:rPr>
                          <w:rFonts w:ascii="HGS創英角ｺﾞｼｯｸUB" w:eastAsia="HGS創英角ｺﾞｼｯｸUB" w:hAnsi="HGS創英角ｺﾞｼｯｸUB" w:hint="eastAsia"/>
                          <w:color w:val="FFFFFF" w:themeColor="background1"/>
                          <w:sz w:val="32"/>
                          <w:szCs w:val="32"/>
                        </w:rPr>
                        <w:t>５</w:t>
                      </w:r>
                    </w:p>
                  </w:txbxContent>
                </v:textbox>
                <w10:anchorlock/>
              </v:roundrect>
            </w:pict>
          </mc:Fallback>
        </mc:AlternateContent>
      </w:r>
      <w:r w:rsidR="00B65B63">
        <w:rPr>
          <w:rFonts w:hint="eastAsia"/>
        </w:rPr>
        <w:t>５</w:t>
      </w:r>
      <w:r w:rsidRPr="003E181A">
        <w:rPr>
          <w:rFonts w:hint="eastAsia"/>
        </w:rPr>
        <w:t xml:space="preserve">　</w:t>
      </w:r>
      <w:r>
        <w:rPr>
          <w:rFonts w:hint="eastAsia"/>
        </w:rPr>
        <w:t>委員会開催日程と検討内容</w:t>
      </w:r>
      <w:bookmarkEnd w:id="411"/>
    </w:p>
    <w:p w14:paraId="33CA7A42" w14:textId="77777777" w:rsidR="003E181A" w:rsidRDefault="003E181A" w:rsidP="003E181A">
      <w:pPr>
        <w:widowControl/>
        <w:jc w:val="left"/>
        <w:rPr>
          <w:sz w:val="21"/>
          <w:szCs w:val="21"/>
        </w:rPr>
      </w:pPr>
    </w:p>
    <w:p w14:paraId="6BCBC9D7" w14:textId="77777777" w:rsidR="003E181A" w:rsidRDefault="003E181A" w:rsidP="003E181A">
      <w:pPr>
        <w:spacing w:beforeLines="50" w:before="120"/>
        <w:rPr>
          <w:sz w:val="21"/>
          <w:szCs w:val="21"/>
        </w:rPr>
      </w:pPr>
    </w:p>
    <w:tbl>
      <w:tblPr>
        <w:tblStyle w:val="af3"/>
        <w:tblW w:w="0" w:type="auto"/>
        <w:tblBorders>
          <w:top w:val="single" w:sz="6" w:space="0" w:color="auto"/>
          <w:left w:val="single" w:sz="6" w:space="0" w:color="auto"/>
          <w:bottom w:val="single" w:sz="6" w:space="0" w:color="auto"/>
          <w:right w:val="single" w:sz="6" w:space="0" w:color="auto"/>
          <w:insideH w:val="single" w:sz="2" w:space="0" w:color="auto"/>
          <w:insideV w:val="single" w:sz="2" w:space="0" w:color="auto"/>
        </w:tblBorders>
        <w:tblLayout w:type="fixed"/>
        <w:tblCellMar>
          <w:top w:w="57" w:type="dxa"/>
          <w:bottom w:w="57" w:type="dxa"/>
        </w:tblCellMar>
        <w:tblLook w:val="04A0" w:firstRow="1" w:lastRow="0" w:firstColumn="1" w:lastColumn="0" w:noHBand="0" w:noVBand="1"/>
      </w:tblPr>
      <w:tblGrid>
        <w:gridCol w:w="947"/>
        <w:gridCol w:w="2765"/>
        <w:gridCol w:w="5340"/>
      </w:tblGrid>
      <w:tr w:rsidR="003E181A" w:rsidRPr="00BF1D3A" w14:paraId="0B0A9642" w14:textId="77777777" w:rsidTr="00F3097F">
        <w:tc>
          <w:tcPr>
            <w:tcW w:w="947" w:type="dxa"/>
            <w:tcBorders>
              <w:top w:val="single" w:sz="6" w:space="0" w:color="auto"/>
              <w:bottom w:val="single" w:sz="6" w:space="0" w:color="auto"/>
              <w:right w:val="single" w:sz="6" w:space="0" w:color="auto"/>
            </w:tcBorders>
            <w:shd w:val="clear" w:color="auto" w:fill="E4E4E4"/>
            <w:vAlign w:val="center"/>
          </w:tcPr>
          <w:p w14:paraId="040B360B" w14:textId="77777777" w:rsidR="003E181A" w:rsidRPr="00EB2341" w:rsidRDefault="003E181A" w:rsidP="00425590">
            <w:pPr>
              <w:jc w:val="center"/>
              <w:rPr>
                <w:sz w:val="22"/>
                <w:szCs w:val="22"/>
              </w:rPr>
            </w:pPr>
            <w:r w:rsidRPr="00EB2341">
              <w:rPr>
                <w:rFonts w:hint="eastAsia"/>
                <w:sz w:val="22"/>
                <w:szCs w:val="22"/>
              </w:rPr>
              <w:t>回</w:t>
            </w:r>
          </w:p>
        </w:tc>
        <w:tc>
          <w:tcPr>
            <w:tcW w:w="2765" w:type="dxa"/>
            <w:tcBorders>
              <w:top w:val="single" w:sz="6" w:space="0" w:color="auto"/>
              <w:left w:val="single" w:sz="6" w:space="0" w:color="auto"/>
              <w:bottom w:val="single" w:sz="6" w:space="0" w:color="auto"/>
              <w:right w:val="single" w:sz="2" w:space="0" w:color="auto"/>
            </w:tcBorders>
            <w:shd w:val="clear" w:color="auto" w:fill="E4E4E4"/>
            <w:vAlign w:val="center"/>
          </w:tcPr>
          <w:p w14:paraId="3D24FE11" w14:textId="77777777" w:rsidR="003E181A" w:rsidRPr="00EB2341" w:rsidRDefault="003E181A" w:rsidP="00425590">
            <w:pPr>
              <w:jc w:val="center"/>
              <w:rPr>
                <w:sz w:val="22"/>
                <w:szCs w:val="22"/>
              </w:rPr>
            </w:pPr>
            <w:r w:rsidRPr="00EB2341">
              <w:rPr>
                <w:rFonts w:hint="eastAsia"/>
                <w:sz w:val="22"/>
                <w:szCs w:val="22"/>
              </w:rPr>
              <w:t>日程</w:t>
            </w:r>
          </w:p>
        </w:tc>
        <w:tc>
          <w:tcPr>
            <w:tcW w:w="5340" w:type="dxa"/>
            <w:tcBorders>
              <w:top w:val="single" w:sz="6" w:space="0" w:color="auto"/>
              <w:left w:val="single" w:sz="2" w:space="0" w:color="auto"/>
              <w:bottom w:val="single" w:sz="6" w:space="0" w:color="auto"/>
              <w:right w:val="single" w:sz="8" w:space="0" w:color="auto"/>
            </w:tcBorders>
            <w:shd w:val="clear" w:color="auto" w:fill="E4E4E4"/>
            <w:vAlign w:val="center"/>
          </w:tcPr>
          <w:p w14:paraId="4F33A33F" w14:textId="77777777" w:rsidR="003E181A" w:rsidRPr="00EB2341" w:rsidRDefault="003E181A" w:rsidP="00425590">
            <w:pPr>
              <w:jc w:val="center"/>
              <w:rPr>
                <w:sz w:val="22"/>
                <w:szCs w:val="22"/>
              </w:rPr>
            </w:pPr>
            <w:r w:rsidRPr="00EB2341">
              <w:rPr>
                <w:rFonts w:hint="eastAsia"/>
                <w:sz w:val="22"/>
                <w:szCs w:val="22"/>
              </w:rPr>
              <w:t>検討内容</w:t>
            </w:r>
          </w:p>
        </w:tc>
      </w:tr>
      <w:tr w:rsidR="003E181A" w:rsidRPr="00BF1D3A" w14:paraId="231B5DAE" w14:textId="77777777" w:rsidTr="00F3097F">
        <w:trPr>
          <w:trHeight w:val="1690"/>
        </w:trPr>
        <w:tc>
          <w:tcPr>
            <w:tcW w:w="947" w:type="dxa"/>
            <w:tcBorders>
              <w:top w:val="single" w:sz="6" w:space="0" w:color="auto"/>
              <w:right w:val="single" w:sz="6" w:space="0" w:color="auto"/>
            </w:tcBorders>
            <w:tcMar>
              <w:top w:w="142" w:type="dxa"/>
              <w:bottom w:w="199" w:type="dxa"/>
            </w:tcMar>
            <w:vAlign w:val="center"/>
          </w:tcPr>
          <w:p w14:paraId="30332ACF" w14:textId="77777777" w:rsidR="003E181A" w:rsidRPr="00EB2341" w:rsidRDefault="003E181A" w:rsidP="00425590">
            <w:pPr>
              <w:spacing w:before="96" w:line="340" w:lineRule="exact"/>
              <w:jc w:val="center"/>
              <w:rPr>
                <w:sz w:val="22"/>
                <w:szCs w:val="22"/>
              </w:rPr>
            </w:pPr>
            <w:r w:rsidRPr="00EB2341">
              <w:rPr>
                <w:rFonts w:hint="eastAsia"/>
                <w:sz w:val="22"/>
                <w:szCs w:val="22"/>
              </w:rPr>
              <w:t>第１回</w:t>
            </w:r>
          </w:p>
        </w:tc>
        <w:tc>
          <w:tcPr>
            <w:tcW w:w="2765" w:type="dxa"/>
            <w:tcBorders>
              <w:top w:val="single" w:sz="6" w:space="0" w:color="auto"/>
              <w:left w:val="single" w:sz="6" w:space="0" w:color="auto"/>
              <w:right w:val="single" w:sz="2" w:space="0" w:color="auto"/>
            </w:tcBorders>
            <w:tcMar>
              <w:top w:w="142" w:type="dxa"/>
              <w:bottom w:w="199" w:type="dxa"/>
            </w:tcMar>
            <w:vAlign w:val="center"/>
          </w:tcPr>
          <w:p w14:paraId="35FE0FF5" w14:textId="48D0986F" w:rsidR="003E181A" w:rsidRPr="00EB2341" w:rsidRDefault="003E181A" w:rsidP="00425590">
            <w:pPr>
              <w:spacing w:before="96" w:line="340" w:lineRule="exact"/>
              <w:rPr>
                <w:sz w:val="22"/>
                <w:szCs w:val="22"/>
              </w:rPr>
            </w:pPr>
            <w:r>
              <w:rPr>
                <w:rFonts w:hint="eastAsia"/>
                <w:sz w:val="22"/>
                <w:szCs w:val="22"/>
              </w:rPr>
              <w:t>令和</w:t>
            </w:r>
            <w:r w:rsidR="00F3097F">
              <w:rPr>
                <w:rFonts w:hint="eastAsia"/>
                <w:sz w:val="22"/>
                <w:szCs w:val="22"/>
              </w:rPr>
              <w:t>５</w:t>
            </w:r>
            <w:r w:rsidRPr="00EB2341">
              <w:rPr>
                <w:rFonts w:hint="eastAsia"/>
                <w:sz w:val="22"/>
                <w:szCs w:val="22"/>
              </w:rPr>
              <w:t>年</w:t>
            </w:r>
            <w:r w:rsidR="00F3097F">
              <w:rPr>
                <w:rFonts w:hint="eastAsia"/>
                <w:sz w:val="22"/>
                <w:szCs w:val="22"/>
              </w:rPr>
              <w:t>５</w:t>
            </w:r>
            <w:r w:rsidRPr="00EB2341">
              <w:rPr>
                <w:rFonts w:hint="eastAsia"/>
                <w:sz w:val="22"/>
                <w:szCs w:val="22"/>
              </w:rPr>
              <w:t>月</w:t>
            </w:r>
            <w:r w:rsidR="00F3097F">
              <w:rPr>
                <w:rFonts w:hint="eastAsia"/>
                <w:sz w:val="22"/>
                <w:szCs w:val="22"/>
              </w:rPr>
              <w:t>31</w:t>
            </w:r>
            <w:r w:rsidRPr="00EB2341">
              <w:rPr>
                <w:rFonts w:hint="eastAsia"/>
                <w:sz w:val="22"/>
                <w:szCs w:val="22"/>
              </w:rPr>
              <w:t>日（</w:t>
            </w:r>
            <w:r w:rsidR="00F3097F">
              <w:rPr>
                <w:rFonts w:hint="eastAsia"/>
                <w:sz w:val="22"/>
                <w:szCs w:val="22"/>
              </w:rPr>
              <w:t>水</w:t>
            </w:r>
            <w:r w:rsidRPr="00EB2341">
              <w:rPr>
                <w:rFonts w:hint="eastAsia"/>
                <w:sz w:val="22"/>
                <w:szCs w:val="22"/>
              </w:rPr>
              <w:t>）</w:t>
            </w:r>
          </w:p>
        </w:tc>
        <w:tc>
          <w:tcPr>
            <w:tcW w:w="5340" w:type="dxa"/>
            <w:tcBorders>
              <w:top w:val="single" w:sz="6" w:space="0" w:color="auto"/>
              <w:left w:val="single" w:sz="2" w:space="0" w:color="auto"/>
            </w:tcBorders>
            <w:tcMar>
              <w:top w:w="142" w:type="dxa"/>
              <w:bottom w:w="199" w:type="dxa"/>
            </w:tcMar>
            <w:vAlign w:val="center"/>
          </w:tcPr>
          <w:p w14:paraId="6EB6EBCA" w14:textId="03073CE6" w:rsidR="003E181A" w:rsidRPr="00F3097F" w:rsidRDefault="003E181A" w:rsidP="00425590">
            <w:pPr>
              <w:spacing w:line="340" w:lineRule="exact"/>
              <w:ind w:left="451" w:hangingChars="205" w:hanging="451"/>
              <w:rPr>
                <w:sz w:val="22"/>
                <w:szCs w:val="22"/>
              </w:rPr>
            </w:pPr>
            <w:r w:rsidRPr="00F3097F">
              <w:rPr>
                <w:rFonts w:hint="eastAsia"/>
                <w:sz w:val="22"/>
                <w:szCs w:val="22"/>
              </w:rPr>
              <w:t>１．</w:t>
            </w:r>
            <w:r w:rsidRPr="00F3097F">
              <w:rPr>
                <w:sz w:val="22"/>
                <w:szCs w:val="22"/>
              </w:rPr>
              <w:tab/>
            </w:r>
            <w:r w:rsidR="00F3097F" w:rsidRPr="00F3097F">
              <w:rPr>
                <w:rFonts w:hint="eastAsia"/>
                <w:sz w:val="22"/>
                <w:szCs w:val="22"/>
              </w:rPr>
              <w:t>計画の体系と関連する上位計画・条例（案）について</w:t>
            </w:r>
          </w:p>
          <w:p w14:paraId="7A8090A7" w14:textId="7764954E" w:rsidR="003E181A" w:rsidRPr="00F3097F" w:rsidRDefault="003E181A" w:rsidP="00425590">
            <w:pPr>
              <w:spacing w:line="340" w:lineRule="exact"/>
              <w:ind w:left="451" w:hangingChars="205" w:hanging="451"/>
              <w:rPr>
                <w:sz w:val="22"/>
                <w:szCs w:val="22"/>
              </w:rPr>
            </w:pPr>
            <w:r w:rsidRPr="00F3097F">
              <w:rPr>
                <w:rFonts w:hint="eastAsia"/>
                <w:sz w:val="22"/>
                <w:szCs w:val="22"/>
              </w:rPr>
              <w:t>２．</w:t>
            </w:r>
            <w:r w:rsidR="00F3097F" w:rsidRPr="00F3097F">
              <w:rPr>
                <w:rFonts w:hint="eastAsia"/>
                <w:sz w:val="22"/>
                <w:szCs w:val="22"/>
              </w:rPr>
              <w:t>第９期計画の方向性について</w:t>
            </w:r>
          </w:p>
          <w:p w14:paraId="4A043D90" w14:textId="77777777" w:rsidR="0024231B" w:rsidRDefault="003E181A" w:rsidP="0024231B">
            <w:pPr>
              <w:spacing w:line="340" w:lineRule="exact"/>
              <w:rPr>
                <w:sz w:val="22"/>
                <w:szCs w:val="22"/>
              </w:rPr>
            </w:pPr>
            <w:r w:rsidRPr="00F3097F">
              <w:rPr>
                <w:rFonts w:hint="eastAsia"/>
                <w:sz w:val="22"/>
                <w:szCs w:val="22"/>
              </w:rPr>
              <w:t>３．</w:t>
            </w:r>
            <w:r w:rsidR="00F3097F" w:rsidRPr="00F3097F">
              <w:rPr>
                <w:rFonts w:hint="eastAsia"/>
                <w:sz w:val="22"/>
                <w:szCs w:val="22"/>
              </w:rPr>
              <w:t>生きがいづくり・介護予防・健康づくり施策の</w:t>
            </w:r>
          </w:p>
          <w:p w14:paraId="313A42A4" w14:textId="41BB504C" w:rsidR="003E181A" w:rsidRPr="00F3097F" w:rsidRDefault="00F3097F" w:rsidP="0024231B">
            <w:pPr>
              <w:spacing w:line="340" w:lineRule="exact"/>
              <w:ind w:firstLineChars="200" w:firstLine="440"/>
              <w:rPr>
                <w:sz w:val="22"/>
                <w:szCs w:val="22"/>
              </w:rPr>
            </w:pPr>
            <w:r w:rsidRPr="00F3097F">
              <w:rPr>
                <w:rFonts w:hint="eastAsia"/>
                <w:sz w:val="22"/>
                <w:szCs w:val="22"/>
              </w:rPr>
              <w:t>充実について</w:t>
            </w:r>
          </w:p>
        </w:tc>
      </w:tr>
      <w:tr w:rsidR="003E181A" w:rsidRPr="00BF1D3A" w14:paraId="3266A457" w14:textId="77777777" w:rsidTr="00F3097F">
        <w:tc>
          <w:tcPr>
            <w:tcW w:w="947" w:type="dxa"/>
            <w:tcBorders>
              <w:right w:val="single" w:sz="6" w:space="0" w:color="auto"/>
            </w:tcBorders>
            <w:tcMar>
              <w:top w:w="142" w:type="dxa"/>
              <w:bottom w:w="199" w:type="dxa"/>
            </w:tcMar>
            <w:vAlign w:val="center"/>
          </w:tcPr>
          <w:p w14:paraId="6BE5965A" w14:textId="77777777" w:rsidR="003E181A" w:rsidRPr="00EB2341" w:rsidRDefault="003E181A" w:rsidP="003E181A">
            <w:pPr>
              <w:spacing w:before="96" w:line="340" w:lineRule="exact"/>
              <w:jc w:val="center"/>
              <w:rPr>
                <w:sz w:val="22"/>
                <w:szCs w:val="22"/>
              </w:rPr>
            </w:pPr>
            <w:r w:rsidRPr="00EB2341">
              <w:rPr>
                <w:rFonts w:hint="eastAsia"/>
                <w:sz w:val="22"/>
                <w:szCs w:val="22"/>
              </w:rPr>
              <w:t>第２回</w:t>
            </w:r>
          </w:p>
        </w:tc>
        <w:tc>
          <w:tcPr>
            <w:tcW w:w="2765" w:type="dxa"/>
            <w:tcBorders>
              <w:left w:val="single" w:sz="6" w:space="0" w:color="auto"/>
              <w:right w:val="single" w:sz="2" w:space="0" w:color="auto"/>
            </w:tcBorders>
            <w:tcMar>
              <w:top w:w="142" w:type="dxa"/>
              <w:bottom w:w="199" w:type="dxa"/>
            </w:tcMar>
            <w:vAlign w:val="center"/>
          </w:tcPr>
          <w:p w14:paraId="61C5F919" w14:textId="27897ADF" w:rsidR="003E181A" w:rsidRPr="00EB2341" w:rsidRDefault="003E181A" w:rsidP="003E181A">
            <w:pPr>
              <w:spacing w:before="96" w:line="340" w:lineRule="exact"/>
              <w:rPr>
                <w:sz w:val="22"/>
                <w:szCs w:val="22"/>
              </w:rPr>
            </w:pPr>
            <w:r>
              <w:rPr>
                <w:rFonts w:hint="eastAsia"/>
                <w:sz w:val="22"/>
                <w:szCs w:val="22"/>
              </w:rPr>
              <w:t>令和</w:t>
            </w:r>
            <w:r w:rsidR="00F3097F">
              <w:rPr>
                <w:rFonts w:hint="eastAsia"/>
                <w:sz w:val="22"/>
                <w:szCs w:val="22"/>
              </w:rPr>
              <w:t>５</w:t>
            </w:r>
            <w:r w:rsidRPr="00EB2341">
              <w:rPr>
                <w:rFonts w:hint="eastAsia"/>
                <w:sz w:val="22"/>
                <w:szCs w:val="22"/>
              </w:rPr>
              <w:t>年</w:t>
            </w:r>
            <w:r w:rsidR="00F3097F">
              <w:rPr>
                <w:rFonts w:hint="eastAsia"/>
                <w:sz w:val="22"/>
                <w:szCs w:val="22"/>
              </w:rPr>
              <w:t>６</w:t>
            </w:r>
            <w:r w:rsidRPr="00EB2341">
              <w:rPr>
                <w:rFonts w:hint="eastAsia"/>
                <w:sz w:val="22"/>
                <w:szCs w:val="22"/>
              </w:rPr>
              <w:t>月</w:t>
            </w:r>
            <w:r w:rsidR="00F3097F">
              <w:rPr>
                <w:rFonts w:hint="eastAsia"/>
                <w:sz w:val="22"/>
                <w:szCs w:val="22"/>
              </w:rPr>
              <w:t>29</w:t>
            </w:r>
            <w:r w:rsidRPr="00EB2341">
              <w:rPr>
                <w:rFonts w:hint="eastAsia"/>
                <w:sz w:val="22"/>
                <w:szCs w:val="22"/>
              </w:rPr>
              <w:t>日（</w:t>
            </w:r>
            <w:r w:rsidR="00F3097F">
              <w:rPr>
                <w:rFonts w:hint="eastAsia"/>
                <w:sz w:val="22"/>
                <w:szCs w:val="22"/>
              </w:rPr>
              <w:t>木</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02F21E69" w14:textId="4550D120" w:rsidR="003E181A" w:rsidRPr="00F3097F" w:rsidRDefault="003E181A" w:rsidP="003E181A">
            <w:pPr>
              <w:spacing w:line="340" w:lineRule="exact"/>
              <w:ind w:left="451" w:hangingChars="205" w:hanging="451"/>
              <w:rPr>
                <w:sz w:val="22"/>
                <w:szCs w:val="22"/>
              </w:rPr>
            </w:pPr>
            <w:r w:rsidRPr="00F3097F">
              <w:rPr>
                <w:rFonts w:hint="eastAsia"/>
                <w:sz w:val="22"/>
                <w:szCs w:val="22"/>
              </w:rPr>
              <w:t>１．</w:t>
            </w:r>
            <w:r w:rsidR="00F3097F" w:rsidRPr="00F3097F">
              <w:rPr>
                <w:rFonts w:hint="eastAsia"/>
                <w:sz w:val="22"/>
                <w:szCs w:val="22"/>
              </w:rPr>
              <w:t>在宅医療・介護連携のさらなる推進について</w:t>
            </w:r>
          </w:p>
          <w:p w14:paraId="74B72DD8" w14:textId="2F8E6C1B" w:rsidR="003E181A" w:rsidRPr="00F3097F" w:rsidRDefault="003E181A" w:rsidP="00F3097F">
            <w:pPr>
              <w:spacing w:line="340" w:lineRule="exact"/>
              <w:ind w:left="451" w:hangingChars="205" w:hanging="451"/>
              <w:rPr>
                <w:sz w:val="22"/>
                <w:szCs w:val="22"/>
              </w:rPr>
            </w:pPr>
            <w:r w:rsidRPr="00F3097F">
              <w:rPr>
                <w:rFonts w:hint="eastAsia"/>
                <w:sz w:val="22"/>
                <w:szCs w:val="22"/>
              </w:rPr>
              <w:t>２．</w:t>
            </w:r>
            <w:r w:rsidR="00F3097F" w:rsidRPr="00F3097F">
              <w:rPr>
                <w:rFonts w:hint="eastAsia"/>
                <w:sz w:val="22"/>
                <w:szCs w:val="22"/>
              </w:rPr>
              <w:t>介護人材の確保、介護現場の生産性向上について</w:t>
            </w:r>
          </w:p>
        </w:tc>
      </w:tr>
      <w:tr w:rsidR="003E181A" w:rsidRPr="00BF1D3A" w14:paraId="058DBAAA" w14:textId="77777777" w:rsidTr="00F3097F">
        <w:tc>
          <w:tcPr>
            <w:tcW w:w="947" w:type="dxa"/>
            <w:tcBorders>
              <w:right w:val="single" w:sz="6" w:space="0" w:color="auto"/>
            </w:tcBorders>
            <w:tcMar>
              <w:top w:w="142" w:type="dxa"/>
              <w:bottom w:w="199" w:type="dxa"/>
            </w:tcMar>
            <w:vAlign w:val="center"/>
          </w:tcPr>
          <w:p w14:paraId="26BB7499" w14:textId="77777777" w:rsidR="003E181A" w:rsidRPr="00EB2341" w:rsidRDefault="003E181A" w:rsidP="003E181A">
            <w:pPr>
              <w:spacing w:before="96" w:line="340" w:lineRule="exact"/>
              <w:jc w:val="center"/>
              <w:rPr>
                <w:sz w:val="22"/>
                <w:szCs w:val="22"/>
              </w:rPr>
            </w:pPr>
            <w:r w:rsidRPr="00EB2341">
              <w:rPr>
                <w:rFonts w:hint="eastAsia"/>
                <w:sz w:val="22"/>
                <w:szCs w:val="22"/>
              </w:rPr>
              <w:t>第３回</w:t>
            </w:r>
          </w:p>
        </w:tc>
        <w:tc>
          <w:tcPr>
            <w:tcW w:w="2765" w:type="dxa"/>
            <w:tcBorders>
              <w:left w:val="single" w:sz="6" w:space="0" w:color="auto"/>
              <w:right w:val="single" w:sz="2" w:space="0" w:color="auto"/>
            </w:tcBorders>
            <w:tcMar>
              <w:top w:w="142" w:type="dxa"/>
              <w:bottom w:w="199" w:type="dxa"/>
            </w:tcMar>
            <w:vAlign w:val="center"/>
          </w:tcPr>
          <w:p w14:paraId="0074E701" w14:textId="52C61F9C" w:rsidR="003E181A" w:rsidRPr="00EB2341" w:rsidRDefault="003E181A" w:rsidP="003E181A">
            <w:pPr>
              <w:spacing w:before="96" w:line="340" w:lineRule="exact"/>
              <w:rPr>
                <w:sz w:val="22"/>
                <w:szCs w:val="22"/>
              </w:rPr>
            </w:pPr>
            <w:r>
              <w:rPr>
                <w:rFonts w:hint="eastAsia"/>
                <w:sz w:val="22"/>
                <w:szCs w:val="22"/>
              </w:rPr>
              <w:t>令和</w:t>
            </w:r>
            <w:r w:rsidR="00F3097F">
              <w:rPr>
                <w:rFonts w:hint="eastAsia"/>
                <w:sz w:val="22"/>
                <w:szCs w:val="22"/>
              </w:rPr>
              <w:t>５</w:t>
            </w:r>
            <w:r w:rsidRPr="00EB2341">
              <w:rPr>
                <w:rFonts w:hint="eastAsia"/>
                <w:sz w:val="22"/>
                <w:szCs w:val="22"/>
              </w:rPr>
              <w:t>年</w:t>
            </w:r>
            <w:r w:rsidR="00F3097F">
              <w:rPr>
                <w:rFonts w:hint="eastAsia"/>
                <w:sz w:val="22"/>
                <w:szCs w:val="22"/>
              </w:rPr>
              <w:t>８</w:t>
            </w:r>
            <w:r w:rsidRPr="00EB2341">
              <w:rPr>
                <w:rFonts w:hint="eastAsia"/>
                <w:sz w:val="22"/>
                <w:szCs w:val="22"/>
              </w:rPr>
              <w:t>月</w:t>
            </w:r>
            <w:r w:rsidR="00F3097F">
              <w:rPr>
                <w:rFonts w:hint="eastAsia"/>
                <w:sz w:val="22"/>
                <w:szCs w:val="22"/>
              </w:rPr>
              <w:t>28</w:t>
            </w:r>
            <w:r w:rsidRPr="00EB2341">
              <w:rPr>
                <w:rFonts w:hint="eastAsia"/>
                <w:sz w:val="22"/>
                <w:szCs w:val="22"/>
              </w:rPr>
              <w:t>日（</w:t>
            </w:r>
            <w:r w:rsidR="00F3097F">
              <w:rPr>
                <w:rFonts w:hint="eastAsia"/>
                <w:sz w:val="22"/>
                <w:szCs w:val="22"/>
              </w:rPr>
              <w:t>月</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1FCEC78A" w14:textId="38486641" w:rsidR="003E181A" w:rsidRPr="00F3097F" w:rsidRDefault="003E181A" w:rsidP="003E181A">
            <w:pPr>
              <w:spacing w:line="340" w:lineRule="exact"/>
              <w:ind w:left="451" w:hangingChars="205" w:hanging="451"/>
              <w:rPr>
                <w:sz w:val="22"/>
                <w:szCs w:val="22"/>
              </w:rPr>
            </w:pPr>
            <w:r w:rsidRPr="00F3097F">
              <w:rPr>
                <w:rFonts w:hint="eastAsia"/>
                <w:sz w:val="22"/>
                <w:szCs w:val="22"/>
              </w:rPr>
              <w:t>１．</w:t>
            </w:r>
            <w:r w:rsidR="00F3097F" w:rsidRPr="00F3097F">
              <w:rPr>
                <w:rFonts w:hint="eastAsia"/>
                <w:sz w:val="22"/>
                <w:szCs w:val="22"/>
              </w:rPr>
              <w:t>生活を支える介護サービス基盤の整備について</w:t>
            </w:r>
          </w:p>
          <w:p w14:paraId="48A88F49" w14:textId="284FEAF3" w:rsidR="003E181A" w:rsidRPr="00F3097F" w:rsidRDefault="003E181A" w:rsidP="00F3097F">
            <w:pPr>
              <w:spacing w:line="340" w:lineRule="exact"/>
              <w:ind w:left="451" w:hangingChars="205" w:hanging="451"/>
              <w:rPr>
                <w:sz w:val="22"/>
                <w:szCs w:val="22"/>
              </w:rPr>
            </w:pPr>
            <w:r w:rsidRPr="00F3097F">
              <w:rPr>
                <w:rFonts w:hint="eastAsia"/>
                <w:sz w:val="22"/>
                <w:szCs w:val="22"/>
              </w:rPr>
              <w:t>２．</w:t>
            </w:r>
            <w:r w:rsidR="00F3097F" w:rsidRPr="00F3097F">
              <w:rPr>
                <w:rFonts w:hint="eastAsia"/>
                <w:sz w:val="22"/>
                <w:szCs w:val="22"/>
              </w:rPr>
              <w:t>住まいと生活の一体的支援について</w:t>
            </w:r>
          </w:p>
        </w:tc>
      </w:tr>
      <w:tr w:rsidR="003E181A" w:rsidRPr="00BF1D3A" w14:paraId="67CBC8CB" w14:textId="77777777" w:rsidTr="00F3097F">
        <w:tc>
          <w:tcPr>
            <w:tcW w:w="947" w:type="dxa"/>
            <w:tcBorders>
              <w:right w:val="single" w:sz="6" w:space="0" w:color="auto"/>
            </w:tcBorders>
            <w:tcMar>
              <w:top w:w="142" w:type="dxa"/>
              <w:bottom w:w="199" w:type="dxa"/>
            </w:tcMar>
            <w:vAlign w:val="center"/>
          </w:tcPr>
          <w:p w14:paraId="293EC8C0" w14:textId="77777777" w:rsidR="003E181A" w:rsidRPr="00EB2341" w:rsidRDefault="003E181A" w:rsidP="003E181A">
            <w:pPr>
              <w:spacing w:before="96" w:line="340" w:lineRule="exact"/>
              <w:jc w:val="center"/>
              <w:rPr>
                <w:sz w:val="22"/>
                <w:szCs w:val="22"/>
              </w:rPr>
            </w:pPr>
            <w:r w:rsidRPr="00EB2341">
              <w:rPr>
                <w:rFonts w:hint="eastAsia"/>
                <w:sz w:val="22"/>
                <w:szCs w:val="22"/>
              </w:rPr>
              <w:t>第４回</w:t>
            </w:r>
          </w:p>
        </w:tc>
        <w:tc>
          <w:tcPr>
            <w:tcW w:w="2765" w:type="dxa"/>
            <w:tcBorders>
              <w:left w:val="single" w:sz="6" w:space="0" w:color="auto"/>
              <w:right w:val="single" w:sz="2" w:space="0" w:color="auto"/>
            </w:tcBorders>
            <w:tcMar>
              <w:top w:w="142" w:type="dxa"/>
              <w:bottom w:w="199" w:type="dxa"/>
            </w:tcMar>
            <w:vAlign w:val="center"/>
          </w:tcPr>
          <w:p w14:paraId="19FA871A" w14:textId="62DDE4B9" w:rsidR="003E181A" w:rsidRPr="00EB2341" w:rsidRDefault="003E181A" w:rsidP="00F3097F">
            <w:pPr>
              <w:spacing w:before="96" w:line="340" w:lineRule="exact"/>
              <w:rPr>
                <w:sz w:val="22"/>
                <w:szCs w:val="22"/>
              </w:rPr>
            </w:pPr>
            <w:r>
              <w:rPr>
                <w:rFonts w:hint="eastAsia"/>
                <w:sz w:val="22"/>
                <w:szCs w:val="22"/>
              </w:rPr>
              <w:t>令和</w:t>
            </w:r>
            <w:r w:rsidR="00F3097F">
              <w:rPr>
                <w:rFonts w:hint="eastAsia"/>
                <w:sz w:val="22"/>
                <w:szCs w:val="22"/>
              </w:rPr>
              <w:t>５</w:t>
            </w:r>
            <w:r w:rsidRPr="00EB2341">
              <w:rPr>
                <w:rFonts w:hint="eastAsia"/>
                <w:sz w:val="22"/>
                <w:szCs w:val="22"/>
              </w:rPr>
              <w:t>年</w:t>
            </w:r>
            <w:r w:rsidR="00F3097F">
              <w:rPr>
                <w:rFonts w:hint="eastAsia"/>
                <w:sz w:val="22"/>
                <w:szCs w:val="22"/>
              </w:rPr>
              <w:t>９</w:t>
            </w:r>
            <w:r w:rsidRPr="00EB2341">
              <w:rPr>
                <w:rFonts w:hint="eastAsia"/>
                <w:sz w:val="22"/>
                <w:szCs w:val="22"/>
              </w:rPr>
              <w:t>月</w:t>
            </w:r>
            <w:r w:rsidR="00F3097F">
              <w:rPr>
                <w:rFonts w:hint="eastAsia"/>
                <w:sz w:val="22"/>
                <w:szCs w:val="22"/>
              </w:rPr>
              <w:t>28</w:t>
            </w:r>
            <w:r w:rsidRPr="00EB2341">
              <w:rPr>
                <w:rFonts w:hint="eastAsia"/>
                <w:sz w:val="22"/>
                <w:szCs w:val="22"/>
              </w:rPr>
              <w:t>日（</w:t>
            </w:r>
            <w:r w:rsidR="00F3097F">
              <w:rPr>
                <w:rFonts w:hint="eastAsia"/>
                <w:sz w:val="22"/>
                <w:szCs w:val="22"/>
              </w:rPr>
              <w:t>木</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3B1DA186" w14:textId="030E3901" w:rsidR="003E181A" w:rsidRPr="00F3097F" w:rsidRDefault="003E181A" w:rsidP="003E181A">
            <w:pPr>
              <w:spacing w:line="340" w:lineRule="exact"/>
              <w:ind w:left="451" w:hangingChars="205" w:hanging="451"/>
              <w:rPr>
                <w:sz w:val="22"/>
                <w:szCs w:val="22"/>
              </w:rPr>
            </w:pPr>
            <w:r w:rsidRPr="00F3097F">
              <w:rPr>
                <w:rFonts w:hint="eastAsia"/>
                <w:sz w:val="22"/>
                <w:szCs w:val="22"/>
              </w:rPr>
              <w:t>１．</w:t>
            </w:r>
            <w:r w:rsidR="00F3097F" w:rsidRPr="00F3097F">
              <w:rPr>
                <w:rFonts w:hint="eastAsia"/>
                <w:sz w:val="22"/>
                <w:szCs w:val="22"/>
              </w:rPr>
              <w:t>地域共生社会の実現に向けて</w:t>
            </w:r>
          </w:p>
          <w:p w14:paraId="7ACA6A8B" w14:textId="5D2DD244" w:rsidR="003E181A" w:rsidRPr="00F3097F" w:rsidRDefault="003E181A" w:rsidP="003E181A">
            <w:pPr>
              <w:spacing w:line="340" w:lineRule="exact"/>
              <w:ind w:left="451" w:hangingChars="205" w:hanging="451"/>
              <w:rPr>
                <w:sz w:val="22"/>
                <w:szCs w:val="22"/>
              </w:rPr>
            </w:pPr>
            <w:r w:rsidRPr="00F3097F">
              <w:rPr>
                <w:rFonts w:hint="eastAsia"/>
                <w:sz w:val="22"/>
                <w:szCs w:val="22"/>
              </w:rPr>
              <w:t>２．</w:t>
            </w:r>
            <w:r w:rsidR="0024231B">
              <w:rPr>
                <w:rFonts w:hint="eastAsia"/>
                <w:sz w:val="22"/>
                <w:szCs w:val="22"/>
              </w:rPr>
              <w:t>給付と負担について</w:t>
            </w:r>
          </w:p>
          <w:p w14:paraId="426640AB" w14:textId="6215EF5D" w:rsidR="003E181A" w:rsidRPr="00F3097F" w:rsidRDefault="003E181A" w:rsidP="003E181A">
            <w:pPr>
              <w:spacing w:line="340" w:lineRule="exact"/>
              <w:ind w:left="451" w:hangingChars="205" w:hanging="451"/>
              <w:rPr>
                <w:sz w:val="22"/>
                <w:szCs w:val="22"/>
              </w:rPr>
            </w:pPr>
            <w:r w:rsidRPr="00F3097F">
              <w:rPr>
                <w:rFonts w:hint="eastAsia"/>
                <w:sz w:val="22"/>
                <w:szCs w:val="22"/>
              </w:rPr>
              <w:t>３．</w:t>
            </w:r>
            <w:r w:rsidR="00F3097F" w:rsidRPr="00F3097F">
              <w:rPr>
                <w:rFonts w:hint="eastAsia"/>
                <w:sz w:val="22"/>
                <w:szCs w:val="22"/>
              </w:rPr>
              <w:t>計画策定の方向性（案）について</w:t>
            </w:r>
          </w:p>
        </w:tc>
      </w:tr>
      <w:tr w:rsidR="00F3097F" w:rsidRPr="00BF1D3A" w14:paraId="4AA05FCE" w14:textId="77777777" w:rsidTr="00F3097F">
        <w:trPr>
          <w:trHeight w:val="1282"/>
        </w:trPr>
        <w:tc>
          <w:tcPr>
            <w:tcW w:w="947" w:type="dxa"/>
            <w:tcBorders>
              <w:right w:val="single" w:sz="6" w:space="0" w:color="auto"/>
            </w:tcBorders>
            <w:tcMar>
              <w:top w:w="142" w:type="dxa"/>
              <w:bottom w:w="199" w:type="dxa"/>
            </w:tcMar>
            <w:vAlign w:val="center"/>
          </w:tcPr>
          <w:p w14:paraId="43FFF3E7" w14:textId="555C9DBD" w:rsidR="00F3097F" w:rsidRDefault="00F3097F" w:rsidP="00F3097F">
            <w:pPr>
              <w:spacing w:before="96" w:line="340" w:lineRule="exact"/>
              <w:jc w:val="center"/>
              <w:rPr>
                <w:sz w:val="22"/>
                <w:szCs w:val="22"/>
              </w:rPr>
            </w:pPr>
            <w:r w:rsidRPr="00EB2341">
              <w:rPr>
                <w:rFonts w:hint="eastAsia"/>
                <w:sz w:val="22"/>
                <w:szCs w:val="22"/>
              </w:rPr>
              <w:t>第</w:t>
            </w:r>
            <w:r>
              <w:rPr>
                <w:rFonts w:hint="eastAsia"/>
                <w:sz w:val="22"/>
                <w:szCs w:val="22"/>
              </w:rPr>
              <w:t>５</w:t>
            </w:r>
            <w:r w:rsidRPr="00EB2341">
              <w:rPr>
                <w:rFonts w:hint="eastAsia"/>
                <w:sz w:val="22"/>
                <w:szCs w:val="22"/>
              </w:rPr>
              <w:t>回</w:t>
            </w:r>
          </w:p>
        </w:tc>
        <w:tc>
          <w:tcPr>
            <w:tcW w:w="2765" w:type="dxa"/>
            <w:tcBorders>
              <w:left w:val="single" w:sz="6" w:space="0" w:color="auto"/>
              <w:right w:val="single" w:sz="2" w:space="0" w:color="auto"/>
            </w:tcBorders>
            <w:tcMar>
              <w:top w:w="142" w:type="dxa"/>
              <w:bottom w:w="199" w:type="dxa"/>
            </w:tcMar>
            <w:vAlign w:val="center"/>
          </w:tcPr>
          <w:p w14:paraId="4D3CC114" w14:textId="0593F43F" w:rsidR="00F3097F" w:rsidRDefault="00F3097F" w:rsidP="00F3097F">
            <w:pPr>
              <w:spacing w:before="96" w:line="340" w:lineRule="exact"/>
              <w:rPr>
                <w:sz w:val="22"/>
                <w:szCs w:val="22"/>
              </w:rPr>
            </w:pPr>
            <w:r>
              <w:rPr>
                <w:rFonts w:hint="eastAsia"/>
                <w:sz w:val="22"/>
                <w:szCs w:val="22"/>
              </w:rPr>
              <w:t>令和６</w:t>
            </w:r>
            <w:r w:rsidRPr="00EB2341">
              <w:rPr>
                <w:rFonts w:hint="eastAsia"/>
                <w:sz w:val="22"/>
                <w:szCs w:val="22"/>
              </w:rPr>
              <w:t>年</w:t>
            </w:r>
            <w:r>
              <w:rPr>
                <w:rFonts w:hint="eastAsia"/>
                <w:sz w:val="22"/>
                <w:szCs w:val="22"/>
              </w:rPr>
              <w:t>２</w:t>
            </w:r>
            <w:r w:rsidRPr="00EB2341">
              <w:rPr>
                <w:rFonts w:hint="eastAsia"/>
                <w:sz w:val="22"/>
                <w:szCs w:val="22"/>
              </w:rPr>
              <w:t>月</w:t>
            </w:r>
            <w:r w:rsidR="00FE1D42">
              <w:rPr>
                <w:rFonts w:hint="eastAsia"/>
                <w:sz w:val="22"/>
                <w:szCs w:val="22"/>
              </w:rPr>
              <w:t>９</w:t>
            </w:r>
            <w:r w:rsidRPr="00EB2341">
              <w:rPr>
                <w:rFonts w:hint="eastAsia"/>
                <w:sz w:val="22"/>
                <w:szCs w:val="22"/>
              </w:rPr>
              <w:t>日（</w:t>
            </w:r>
            <w:r w:rsidR="00FE1D42">
              <w:rPr>
                <w:rFonts w:hint="eastAsia"/>
                <w:sz w:val="22"/>
                <w:szCs w:val="22"/>
              </w:rPr>
              <w:t>金</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6F11BEE1" w14:textId="601DF0F6" w:rsidR="00894B35" w:rsidRPr="00F3097F" w:rsidRDefault="00894B35" w:rsidP="00894B35">
            <w:pPr>
              <w:spacing w:line="340" w:lineRule="exact"/>
              <w:ind w:left="451" w:hangingChars="205" w:hanging="451"/>
              <w:rPr>
                <w:sz w:val="22"/>
                <w:szCs w:val="22"/>
              </w:rPr>
            </w:pPr>
            <w:r w:rsidRPr="00F3097F">
              <w:rPr>
                <w:rFonts w:hint="eastAsia"/>
                <w:sz w:val="22"/>
                <w:szCs w:val="22"/>
              </w:rPr>
              <w:t>１．</w:t>
            </w:r>
            <w:r w:rsidR="0078769C">
              <w:rPr>
                <w:rFonts w:hint="eastAsia"/>
                <w:sz w:val="22"/>
                <w:szCs w:val="22"/>
              </w:rPr>
              <w:t>第８期計画の進捗状況について</w:t>
            </w:r>
          </w:p>
          <w:p w14:paraId="16D49FF9" w14:textId="5B80E532" w:rsidR="00894B35" w:rsidRPr="00F3097F" w:rsidRDefault="00894B35" w:rsidP="00894B35">
            <w:pPr>
              <w:spacing w:line="340" w:lineRule="exact"/>
              <w:ind w:left="451" w:hangingChars="205" w:hanging="451"/>
              <w:rPr>
                <w:sz w:val="22"/>
                <w:szCs w:val="22"/>
              </w:rPr>
            </w:pPr>
            <w:r w:rsidRPr="00F3097F">
              <w:rPr>
                <w:rFonts w:hint="eastAsia"/>
                <w:sz w:val="22"/>
                <w:szCs w:val="22"/>
              </w:rPr>
              <w:t>２．</w:t>
            </w:r>
            <w:r w:rsidR="0078769C">
              <w:rPr>
                <w:rFonts w:hint="eastAsia"/>
                <w:sz w:val="22"/>
                <w:szCs w:val="22"/>
              </w:rPr>
              <w:t>第９期計画中間のまとめの公表結果について</w:t>
            </w:r>
          </w:p>
          <w:p w14:paraId="2EC80624" w14:textId="7C0B4DE5" w:rsidR="00894B35" w:rsidRPr="003E181A" w:rsidRDefault="00894B35" w:rsidP="00894B35">
            <w:pPr>
              <w:spacing w:line="340" w:lineRule="exact"/>
              <w:rPr>
                <w:color w:val="FF0000"/>
                <w:sz w:val="22"/>
                <w:szCs w:val="22"/>
              </w:rPr>
            </w:pPr>
            <w:r w:rsidRPr="00F3097F">
              <w:rPr>
                <w:rFonts w:hint="eastAsia"/>
                <w:sz w:val="22"/>
                <w:szCs w:val="22"/>
              </w:rPr>
              <w:t>３．</w:t>
            </w:r>
            <w:r w:rsidR="0078769C">
              <w:rPr>
                <w:rFonts w:hint="eastAsia"/>
                <w:sz w:val="22"/>
                <w:szCs w:val="22"/>
              </w:rPr>
              <w:t>第９期計画（案）について</w:t>
            </w:r>
          </w:p>
        </w:tc>
      </w:tr>
      <w:tr w:rsidR="00F3097F" w:rsidRPr="00BF1D3A" w14:paraId="2CAAAFDA" w14:textId="77777777" w:rsidTr="00F3097F">
        <w:trPr>
          <w:trHeight w:val="1282"/>
        </w:trPr>
        <w:tc>
          <w:tcPr>
            <w:tcW w:w="947" w:type="dxa"/>
            <w:tcBorders>
              <w:right w:val="single" w:sz="6" w:space="0" w:color="auto"/>
            </w:tcBorders>
            <w:tcMar>
              <w:top w:w="142" w:type="dxa"/>
              <w:bottom w:w="199" w:type="dxa"/>
            </w:tcMar>
            <w:vAlign w:val="center"/>
          </w:tcPr>
          <w:p w14:paraId="0FE30A70" w14:textId="62C823E0" w:rsidR="00F3097F" w:rsidRPr="00EB2341" w:rsidRDefault="009C1484" w:rsidP="00F3097F">
            <w:pPr>
              <w:spacing w:before="96" w:line="340" w:lineRule="exact"/>
              <w:jc w:val="center"/>
              <w:rPr>
                <w:sz w:val="22"/>
                <w:szCs w:val="22"/>
              </w:rPr>
            </w:pPr>
            <w:r>
              <w:rPr>
                <w:rFonts w:hint="eastAsia"/>
                <w:sz w:val="22"/>
                <w:szCs w:val="22"/>
              </w:rPr>
              <w:t>第６回</w:t>
            </w:r>
          </w:p>
        </w:tc>
        <w:tc>
          <w:tcPr>
            <w:tcW w:w="2765" w:type="dxa"/>
            <w:tcBorders>
              <w:left w:val="single" w:sz="6" w:space="0" w:color="auto"/>
              <w:right w:val="single" w:sz="2" w:space="0" w:color="auto"/>
            </w:tcBorders>
            <w:tcMar>
              <w:top w:w="142" w:type="dxa"/>
              <w:bottom w:w="199" w:type="dxa"/>
            </w:tcMar>
            <w:vAlign w:val="center"/>
          </w:tcPr>
          <w:p w14:paraId="14141360" w14:textId="08FA82FE" w:rsidR="009C1484" w:rsidRPr="00EB2341" w:rsidRDefault="00F3097F" w:rsidP="004F21B4">
            <w:pPr>
              <w:spacing w:before="96" w:line="340" w:lineRule="exact"/>
              <w:rPr>
                <w:sz w:val="22"/>
                <w:szCs w:val="22"/>
              </w:rPr>
            </w:pPr>
            <w:r>
              <w:rPr>
                <w:rFonts w:hint="eastAsia"/>
                <w:sz w:val="22"/>
                <w:szCs w:val="22"/>
              </w:rPr>
              <w:t>令和６</w:t>
            </w:r>
            <w:r w:rsidRPr="00EB2341">
              <w:rPr>
                <w:rFonts w:hint="eastAsia"/>
                <w:sz w:val="22"/>
                <w:szCs w:val="22"/>
              </w:rPr>
              <w:t>年</w:t>
            </w:r>
            <w:r w:rsidR="00FE1D42">
              <w:rPr>
                <w:rFonts w:hint="eastAsia"/>
                <w:sz w:val="22"/>
                <w:szCs w:val="22"/>
              </w:rPr>
              <w:t>３</w:t>
            </w:r>
            <w:r w:rsidRPr="00EB2341">
              <w:rPr>
                <w:rFonts w:hint="eastAsia"/>
                <w:sz w:val="22"/>
                <w:szCs w:val="22"/>
              </w:rPr>
              <w:t>月</w:t>
            </w:r>
            <w:r w:rsidR="00894B35">
              <w:rPr>
                <w:rFonts w:hint="eastAsia"/>
                <w:sz w:val="22"/>
                <w:szCs w:val="22"/>
              </w:rPr>
              <w:t>2</w:t>
            </w:r>
            <w:r w:rsidR="00894B35">
              <w:rPr>
                <w:sz w:val="22"/>
                <w:szCs w:val="22"/>
              </w:rPr>
              <w:t>1</w:t>
            </w:r>
            <w:r w:rsidRPr="00EB2341">
              <w:rPr>
                <w:rFonts w:hint="eastAsia"/>
                <w:sz w:val="22"/>
                <w:szCs w:val="22"/>
              </w:rPr>
              <w:t>日（</w:t>
            </w:r>
            <w:r w:rsidR="00894B35">
              <w:rPr>
                <w:rFonts w:hint="eastAsia"/>
                <w:sz w:val="22"/>
                <w:szCs w:val="22"/>
              </w:rPr>
              <w:t>木</w:t>
            </w:r>
            <w:r w:rsidRPr="00EB2341">
              <w:rPr>
                <w:rFonts w:hint="eastAsia"/>
                <w:sz w:val="22"/>
                <w:szCs w:val="22"/>
              </w:rPr>
              <w:t>）</w:t>
            </w:r>
          </w:p>
        </w:tc>
        <w:tc>
          <w:tcPr>
            <w:tcW w:w="5340" w:type="dxa"/>
            <w:tcBorders>
              <w:left w:val="single" w:sz="2" w:space="0" w:color="auto"/>
            </w:tcBorders>
            <w:tcMar>
              <w:top w:w="142" w:type="dxa"/>
              <w:bottom w:w="199" w:type="dxa"/>
            </w:tcMar>
            <w:vAlign w:val="center"/>
          </w:tcPr>
          <w:p w14:paraId="6BD38538" w14:textId="1D46DF72" w:rsidR="00F3097F" w:rsidRPr="00F3097F" w:rsidRDefault="0078769C" w:rsidP="0078769C">
            <w:pPr>
              <w:spacing w:line="340" w:lineRule="exact"/>
              <w:ind w:left="440" w:hangingChars="200" w:hanging="440"/>
              <w:rPr>
                <w:sz w:val="22"/>
                <w:szCs w:val="22"/>
              </w:rPr>
            </w:pPr>
            <w:r>
              <w:rPr>
                <w:rFonts w:hint="eastAsia"/>
                <w:sz w:val="22"/>
                <w:szCs w:val="22"/>
              </w:rPr>
              <w:t>１．熟年しあわせ計画及び第９期介護保険事業計画策定報告</w:t>
            </w:r>
          </w:p>
        </w:tc>
      </w:tr>
    </w:tbl>
    <w:p w14:paraId="2B291770" w14:textId="77777777" w:rsidR="003E181A" w:rsidRDefault="003E181A" w:rsidP="003E181A">
      <w:pPr>
        <w:widowControl/>
        <w:jc w:val="left"/>
        <w:rPr>
          <w:sz w:val="21"/>
          <w:szCs w:val="21"/>
        </w:rPr>
      </w:pPr>
    </w:p>
    <w:p w14:paraId="14FB88C7" w14:textId="77777777" w:rsidR="003E181A" w:rsidRPr="004F21B4" w:rsidRDefault="003E181A" w:rsidP="003E181A">
      <w:pPr>
        <w:widowControl/>
        <w:jc w:val="left"/>
        <w:rPr>
          <w:sz w:val="21"/>
          <w:szCs w:val="21"/>
        </w:rPr>
      </w:pPr>
    </w:p>
    <w:p w14:paraId="6E269166" w14:textId="77777777" w:rsidR="003E181A" w:rsidRDefault="003E181A" w:rsidP="003E181A">
      <w:pPr>
        <w:widowControl/>
        <w:jc w:val="left"/>
        <w:rPr>
          <w:sz w:val="21"/>
          <w:szCs w:val="21"/>
        </w:rPr>
      </w:pPr>
    </w:p>
    <w:p w14:paraId="4B45F69F" w14:textId="77777777" w:rsidR="003E181A" w:rsidRDefault="003E181A" w:rsidP="003E181A">
      <w:pPr>
        <w:widowControl/>
        <w:jc w:val="left"/>
        <w:rPr>
          <w:sz w:val="21"/>
          <w:szCs w:val="21"/>
        </w:rPr>
      </w:pPr>
    </w:p>
    <w:p w14:paraId="3654663A" w14:textId="77777777" w:rsidR="003E181A" w:rsidRDefault="003E181A" w:rsidP="003E181A">
      <w:pPr>
        <w:widowControl/>
        <w:jc w:val="left"/>
        <w:rPr>
          <w:sz w:val="21"/>
          <w:szCs w:val="21"/>
        </w:rPr>
      </w:pPr>
    </w:p>
    <w:p w14:paraId="34986542" w14:textId="77777777" w:rsidR="003E181A" w:rsidRDefault="003E181A" w:rsidP="003E181A">
      <w:pPr>
        <w:widowControl/>
        <w:jc w:val="left"/>
        <w:rPr>
          <w:sz w:val="21"/>
          <w:szCs w:val="21"/>
        </w:rPr>
      </w:pPr>
    </w:p>
    <w:p w14:paraId="258CA54F" w14:textId="5EE28F18" w:rsidR="005D3CE3" w:rsidRDefault="005D3CE3" w:rsidP="005D3CE3">
      <w:pPr>
        <w:widowControl/>
        <w:jc w:val="left"/>
        <w:rPr>
          <w:sz w:val="21"/>
          <w:szCs w:val="21"/>
        </w:rPr>
      </w:pPr>
      <w:r>
        <w:rPr>
          <w:sz w:val="21"/>
          <w:szCs w:val="21"/>
        </w:rPr>
        <w:br w:type="page"/>
      </w:r>
    </w:p>
    <w:p w14:paraId="1FAE81EC" w14:textId="6B462E5F" w:rsidR="005D3CE3" w:rsidRDefault="00B65B63" w:rsidP="005D3CE3">
      <w:pPr>
        <w:pStyle w:val="30"/>
        <w:ind w:leftChars="67" w:left="798" w:hangingChars="199" w:hanging="637"/>
      </w:pPr>
      <w:bookmarkStart w:id="412" w:name="_Toc502232515"/>
      <w:bookmarkStart w:id="413" w:name="_Toc160114925"/>
      <w:r>
        <w:rPr>
          <w:rFonts w:hint="eastAsia"/>
        </w:rPr>
        <w:t>６</w:t>
      </w:r>
      <w:r w:rsidR="005D3CE3" w:rsidRPr="0077297A">
        <w:rPr>
          <w:noProof/>
        </w:rPr>
        <mc:AlternateContent>
          <mc:Choice Requires="wps">
            <w:drawing>
              <wp:anchor distT="0" distB="0" distL="114300" distR="114300" simplePos="0" relativeHeight="251444224" behindDoc="0" locked="1" layoutInCell="1" allowOverlap="1" wp14:anchorId="7B43BDBB" wp14:editId="219F0883">
                <wp:simplePos x="0" y="0"/>
                <wp:positionH relativeFrom="column">
                  <wp:posOffset>86360</wp:posOffset>
                </wp:positionH>
                <wp:positionV relativeFrom="paragraph">
                  <wp:posOffset>-30480</wp:posOffset>
                </wp:positionV>
                <wp:extent cx="360045" cy="360045"/>
                <wp:effectExtent l="0" t="0" r="1905" b="1905"/>
                <wp:wrapNone/>
                <wp:docPr id="121"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9BA494" w14:textId="7CE957A1" w:rsidR="005751BD" w:rsidRDefault="00B65B63" w:rsidP="005D3CE3">
                            <w:r>
                              <w:rPr>
                                <w:rFonts w:ascii="HGS創英角ｺﾞｼｯｸUB" w:eastAsia="HGS創英角ｺﾞｼｯｸUB" w:hAnsi="HGS創英角ｺﾞｼｯｸUB" w:hint="eastAsia"/>
                                <w:color w:val="FFFFFF" w:themeColor="background1"/>
                                <w:sz w:val="32"/>
                                <w:szCs w:val="32"/>
                              </w:rPr>
                              <w:t>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3BDBB" id="_x0000_s1612" style="position:absolute;left:0;text-align:left;margin-left:6.8pt;margin-top:-2.4pt;width:28.35pt;height:28.3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" fillcolor="#404040 [2429]" stroked="f">
                <v:textbox inset="5.85pt,.7pt,5.85pt,.7pt">
                  <w:txbxContent>
                    <w:p w14:paraId="399BA494" w14:textId="7CE957A1" w:rsidR="005751BD" w:rsidRDefault="00B65B63" w:rsidP="005D3CE3">
                      <w:r>
                        <w:rPr>
                          <w:rFonts w:ascii="HGS創英角ｺﾞｼｯｸUB" w:eastAsia="HGS創英角ｺﾞｼｯｸUB" w:hAnsi="HGS創英角ｺﾞｼｯｸUB" w:hint="eastAsia"/>
                          <w:color w:val="FFFFFF" w:themeColor="background1"/>
                          <w:sz w:val="32"/>
                          <w:szCs w:val="32"/>
                        </w:rPr>
                        <w:t>６</w:t>
                      </w:r>
                    </w:p>
                  </w:txbxContent>
                </v:textbox>
                <w10:anchorlock/>
              </v:roundrect>
            </w:pict>
          </mc:Fallback>
        </mc:AlternateContent>
      </w:r>
      <w:r w:rsidR="005D3CE3" w:rsidRPr="004325BC">
        <w:rPr>
          <w:rFonts w:hint="eastAsia"/>
        </w:rPr>
        <w:t xml:space="preserve">　</w:t>
      </w:r>
      <w:bookmarkEnd w:id="412"/>
      <w:r w:rsidR="005D3CE3" w:rsidRPr="00155AC5">
        <w:rPr>
          <w:rFonts w:hint="eastAsia"/>
        </w:rPr>
        <w:t>全世代対応型の持続可能な社会保障制度を構築するための健康保険法等の一部を改正する法律</w:t>
      </w:r>
      <w:r w:rsidR="005D3CE3">
        <w:rPr>
          <w:rFonts w:hint="eastAsia"/>
        </w:rPr>
        <w:t>の概要</w:t>
      </w:r>
      <w:bookmarkEnd w:id="413"/>
    </w:p>
    <w:p w14:paraId="3D88EA8C" w14:textId="77777777" w:rsidR="009A0386" w:rsidRDefault="009A0386" w:rsidP="005D3CE3"/>
    <w:p w14:paraId="372E39A6" w14:textId="77777777" w:rsidR="009A0386" w:rsidRPr="00BF1D3A" w:rsidRDefault="009A0386" w:rsidP="009A0386">
      <w:pPr>
        <w:pStyle w:val="a2"/>
        <w:tabs>
          <w:tab w:val="num" w:pos="624"/>
          <w:tab w:val="num" w:pos="767"/>
          <w:tab w:val="num" w:pos="2894"/>
        </w:tabs>
        <w:ind w:leftChars="50" w:left="360" w:right="120" w:hangingChars="100" w:hanging="240"/>
      </w:pPr>
      <w:r>
        <w:rPr>
          <w:rFonts w:hint="eastAsia"/>
        </w:rPr>
        <w:t>令和5（2023）年5月に、全世代対応型の持続可能な社会保障制度を構築するための健康保険法等の一部を改正する法律（令和５年法律第31号）が成立しました。この法律は、医療、介護、少子化対策など、社会保障全般に関係するものですが、その中で「医療・介護の連携機能及び提供体制等の基盤強化」として、介護保険関係の改正が盛り込まれています。</w:t>
      </w:r>
    </w:p>
    <w:p w14:paraId="75CF9258" w14:textId="60098DCE" w:rsidR="009A0386" w:rsidRPr="009A0386" w:rsidRDefault="009A0386" w:rsidP="005D3CE3">
      <w:r w:rsidRPr="00E46664">
        <w:rPr>
          <w:rFonts w:hint="eastAsia"/>
          <w:noProof/>
          <w:color w:val="FF0000"/>
          <w:sz w:val="21"/>
          <w:szCs w:val="21"/>
        </w:rPr>
        <mc:AlternateContent>
          <mc:Choice Requires="wps">
            <w:drawing>
              <wp:anchor distT="0" distB="0" distL="114300" distR="114300" simplePos="0" relativeHeight="251602944" behindDoc="0" locked="0" layoutInCell="1" allowOverlap="1" wp14:anchorId="7C632716" wp14:editId="6D165DEB">
                <wp:simplePos x="0" y="0"/>
                <wp:positionH relativeFrom="margin">
                  <wp:posOffset>-3283</wp:posOffset>
                </wp:positionH>
                <wp:positionV relativeFrom="paragraph">
                  <wp:posOffset>164561</wp:posOffset>
                </wp:positionV>
                <wp:extent cx="5819775" cy="1869979"/>
                <wp:effectExtent l="0" t="0" r="28575" b="16510"/>
                <wp:wrapNone/>
                <wp:docPr id="85033976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869979"/>
                        </a:xfrm>
                        <a:prstGeom prst="roundRect">
                          <a:avLst>
                            <a:gd name="adj" fmla="val 16667"/>
                          </a:avLst>
                        </a:prstGeom>
                        <a:solidFill>
                          <a:srgbClr val="E0E0E0"/>
                        </a:solidFill>
                        <a:ln w="9525">
                          <a:solidFill>
                            <a:srgbClr val="000000"/>
                          </a:solidFill>
                          <a:round/>
                          <a:headEnd/>
                          <a:tailEnd/>
                        </a:ln>
                      </wps:spPr>
                      <wps:txbx>
                        <w:txbxContent>
                          <w:p w14:paraId="77DFEFB8" w14:textId="126F1459" w:rsidR="005751BD" w:rsidRPr="00E7368A" w:rsidRDefault="005751BD" w:rsidP="00AF62D2">
                            <w:pPr>
                              <w:spacing w:line="420" w:lineRule="exact"/>
                              <w:ind w:leftChars="50" w:left="120" w:rightChars="50" w:right="120"/>
                              <w:rPr>
                                <w:color w:val="000000" w:themeColor="text1"/>
                                <w:shd w:val="pct15" w:color="auto" w:fill="FFFFFF"/>
                              </w:rPr>
                            </w:pPr>
                            <w:r w:rsidRPr="00E7368A">
                              <w:rPr>
                                <w:rFonts w:asciiTheme="minorEastAsia" w:eastAsiaTheme="minorEastAsia" w:hAnsiTheme="minorEastAsia" w:hint="eastAsia"/>
                                <w:color w:val="000000" w:themeColor="text1"/>
                              </w:rPr>
                              <w:t>全世代対応型の持続可能な社会保障制度を構築するため、出産育児一時金に係る後期高齢者医療制度からの支援金の導入、後期高齢者医療制度における後期高齢者負担率の見直し、前期財政調整制度における報酬調整の導入、医療費適正化計画の実効性の確保のための見直し、かかりつけ医機能が発揮される制度整備、介護保険者による介護情報の収集・提供等に係る事業の創設等の措置を講ず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C632716" id="_x0000_s1613" style="position:absolute;left:0;text-align:left;margin-left:-.25pt;margin-top:12.95pt;width:458.25pt;height:147.25pt;z-index:25160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" fillcolor="#e0e0e0">
                <v:textbox inset="5.85pt,.7pt,5.85pt,.7pt">
                  <w:txbxContent>
                    <w:p w14:paraId="77DFEFB8" w14:textId="126F1459" w:rsidR="005751BD" w:rsidRPr="00E7368A" w:rsidRDefault="005751BD" w:rsidP="00AF62D2">
                      <w:pPr>
                        <w:spacing w:line="420" w:lineRule="exact"/>
                        <w:ind w:leftChars="50" w:left="120" w:rightChars="50" w:right="120"/>
                        <w:rPr>
                          <w:color w:val="000000" w:themeColor="text1"/>
                          <w:shd w:val="pct15" w:color="auto" w:fill="FFFFFF"/>
                        </w:rPr>
                      </w:pPr>
                      <w:r w:rsidRPr="00E7368A">
                        <w:rPr>
                          <w:rFonts w:asciiTheme="minorEastAsia" w:eastAsiaTheme="minorEastAsia" w:hAnsiTheme="minorEastAsia" w:hint="eastAsia"/>
                          <w:color w:val="000000" w:themeColor="text1"/>
                        </w:rPr>
                        <w:t>全世代対応型の持続可能な社会保障制度を構築するため、出産育児一時金に係る後期高齢者医療制度からの支援金の導入、後期高齢者医療制度における後期高齢者負担率の見直し、前期財政調整制度における報酬調整の導入、医療費適正化計画の実効性の確保のための見直し、かかりつけ医機能が発揮される制度整備、介護保険者による介護情報の収集・提供等に係る事業の創設等の措置を講ずる。</w:t>
                      </w:r>
                    </w:p>
                  </w:txbxContent>
                </v:textbox>
                <w10:wrap anchorx="margin"/>
              </v:roundrect>
            </w:pict>
          </mc:Fallback>
        </mc:AlternateContent>
      </w:r>
    </w:p>
    <w:p w14:paraId="04BAF362" w14:textId="51FFDE8C" w:rsidR="005D3CE3" w:rsidRDefault="005D3CE3" w:rsidP="005D3CE3"/>
    <w:p w14:paraId="3FA5A1E1" w14:textId="5BD01FC0" w:rsidR="009A0386" w:rsidRDefault="009A0386" w:rsidP="005D3CE3"/>
    <w:p w14:paraId="4550CBDE" w14:textId="2AB64B0B" w:rsidR="009A0386" w:rsidRDefault="009A0386" w:rsidP="005D3CE3"/>
    <w:p w14:paraId="5ADC537F" w14:textId="1A1541C1" w:rsidR="009A0386" w:rsidRDefault="009A0386" w:rsidP="005D3CE3"/>
    <w:p w14:paraId="1D857B19" w14:textId="362D345B" w:rsidR="009A0386" w:rsidRDefault="009A0386" w:rsidP="005D3CE3"/>
    <w:p w14:paraId="643907DB" w14:textId="77777777" w:rsidR="009A0386" w:rsidRDefault="009A0386" w:rsidP="005D3CE3"/>
    <w:p w14:paraId="46F26E1F" w14:textId="77777777" w:rsidR="009A0386" w:rsidRDefault="009A0386" w:rsidP="005D3CE3"/>
    <w:p w14:paraId="4BDCAC38" w14:textId="77777777" w:rsidR="009A0386" w:rsidRDefault="009A0386" w:rsidP="005D3CE3"/>
    <w:p w14:paraId="7045F37F" w14:textId="77777777" w:rsidR="00AF62D2" w:rsidRDefault="00AF62D2" w:rsidP="005D3CE3"/>
    <w:p w14:paraId="61FFA959" w14:textId="77777777" w:rsidR="00AF62D2" w:rsidRPr="00EB1606" w:rsidRDefault="00AF62D2" w:rsidP="005D3CE3"/>
    <w:p w14:paraId="0FBBFDBB" w14:textId="08C3ABC3" w:rsidR="005D3CE3" w:rsidRPr="00E7368A" w:rsidRDefault="009A0386" w:rsidP="005D3CE3">
      <w:pPr>
        <w:rPr>
          <w:color w:val="000000" w:themeColor="text1"/>
        </w:rPr>
      </w:pPr>
      <w:r w:rsidRPr="00E7368A">
        <w:rPr>
          <w:rFonts w:hint="eastAsia"/>
          <w:color w:val="000000" w:themeColor="text1"/>
        </w:rPr>
        <w:t>（介護保険関係の主な事項抜粋）</w:t>
      </w:r>
    </w:p>
    <w:tbl>
      <w:tblPr>
        <w:tblStyle w:val="af3"/>
        <w:tblW w:w="906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9067"/>
      </w:tblGrid>
      <w:tr w:rsidR="005D3CE3" w:rsidRPr="00EB1606" w14:paraId="03FD6B3F" w14:textId="77777777" w:rsidTr="007C56B5">
        <w:tc>
          <w:tcPr>
            <w:tcW w:w="9067" w:type="dxa"/>
          </w:tcPr>
          <w:p w14:paraId="3A01B0A5"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Ⅰ．介護情報基盤の整備</w:t>
            </w:r>
          </w:p>
          <w:p w14:paraId="6DE28F3E"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介護保険者が被保険者等に係る医療・介護情報の収集・提供等を行う事業を医療保険者と一体的に実施</w:t>
            </w:r>
          </w:p>
          <w:p w14:paraId="279E2D8B" w14:textId="77777777" w:rsidR="005D3CE3" w:rsidRPr="00EB1606" w:rsidRDefault="005D3CE3" w:rsidP="007C56B5">
            <w:pPr>
              <w:ind w:leftChars="100" w:left="480" w:hangingChars="100" w:hanging="240"/>
              <w:rPr>
                <w:rFonts w:hAnsi="BIZ UDゴシック"/>
                <w:bCs/>
                <w:szCs w:val="28"/>
              </w:rPr>
            </w:pPr>
          </w:p>
          <w:p w14:paraId="7A45F640"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Ⅱ．介護サービス事業者の財務状況等の見える化</w:t>
            </w:r>
          </w:p>
          <w:p w14:paraId="6904DD66"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xml:space="preserve">○　</w:t>
            </w:r>
            <w:r w:rsidRPr="00EB1606">
              <w:rPr>
                <w:rFonts w:hAnsi="BIZ UDゴシック"/>
                <w:bCs/>
                <w:szCs w:val="28"/>
              </w:rPr>
              <w:t>介護サービス事業所等の詳細な財務状況等を把握して政策立案に活用するため、事業者の事務負担にも配慮しつつ、</w:t>
            </w:r>
            <w:r w:rsidRPr="00EB1606">
              <w:rPr>
                <w:rFonts w:hAnsi="BIZ UDゴシック" w:hint="eastAsia"/>
                <w:bCs/>
                <w:szCs w:val="28"/>
              </w:rPr>
              <w:t>財務状況を分析できる体制を整備</w:t>
            </w:r>
          </w:p>
          <w:p w14:paraId="7AAE7E79" w14:textId="77777777" w:rsidR="005D3CE3" w:rsidRPr="00EB1606" w:rsidRDefault="005D3CE3" w:rsidP="007C56B5">
            <w:pPr>
              <w:ind w:leftChars="100" w:left="480" w:hangingChars="100" w:hanging="240"/>
              <w:rPr>
                <w:rFonts w:hAnsi="BIZ UDゴシック"/>
                <w:bCs/>
                <w:szCs w:val="28"/>
              </w:rPr>
            </w:pPr>
          </w:p>
          <w:p w14:paraId="1336E1CB"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Ⅲ．介護サービス事業所等における生産性の向上に資する取組に係る努力義務</w:t>
            </w:r>
          </w:p>
          <w:p w14:paraId="3B80E9B6"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xml:space="preserve">○　</w:t>
            </w:r>
            <w:r w:rsidRPr="00EB1606">
              <w:rPr>
                <w:rFonts w:hAnsi="BIZ UDゴシック"/>
                <w:bCs/>
                <w:szCs w:val="28"/>
              </w:rPr>
              <w:t>介護現場における生産性の向上に関して、都道府県を中心に一層取組を推進</w:t>
            </w:r>
          </w:p>
          <w:p w14:paraId="5B92B119" w14:textId="77777777" w:rsidR="005D3CE3" w:rsidRPr="00EB1606" w:rsidRDefault="005D3CE3" w:rsidP="007C56B5">
            <w:pPr>
              <w:ind w:leftChars="100" w:left="480" w:hangingChars="100" w:hanging="240"/>
              <w:rPr>
                <w:rFonts w:hAnsi="BIZ UDゴシック"/>
                <w:bCs/>
                <w:szCs w:val="28"/>
              </w:rPr>
            </w:pPr>
          </w:p>
          <w:p w14:paraId="25A0FEF3"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Ⅳ．看護小規模多機能型居宅介護のサービス内容の明確化</w:t>
            </w:r>
          </w:p>
          <w:p w14:paraId="2C617537"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xml:space="preserve">○　</w:t>
            </w:r>
            <w:r w:rsidRPr="00EB1606">
              <w:rPr>
                <w:rFonts w:hAnsi="BIZ UDゴシック"/>
                <w:bCs/>
                <w:szCs w:val="28"/>
              </w:rPr>
              <w:t>看多機について、サービス内容の明確化等を通じて、更なる普及を進める</w:t>
            </w:r>
          </w:p>
          <w:p w14:paraId="31DA76A7" w14:textId="77777777" w:rsidR="005D3CE3" w:rsidRPr="00EB1606" w:rsidRDefault="005D3CE3" w:rsidP="007C56B5">
            <w:pPr>
              <w:ind w:leftChars="100" w:left="480" w:hangingChars="100" w:hanging="240"/>
              <w:rPr>
                <w:rFonts w:hAnsi="BIZ UDゴシック"/>
                <w:bCs/>
                <w:szCs w:val="28"/>
              </w:rPr>
            </w:pPr>
          </w:p>
          <w:p w14:paraId="2506BCEF" w14:textId="77777777" w:rsidR="005D3CE3" w:rsidRPr="00EB1606" w:rsidRDefault="005D3CE3" w:rsidP="007C56B5">
            <w:pPr>
              <w:rPr>
                <w:rFonts w:hAnsi="BIZ UDゴシック"/>
                <w:bCs/>
                <w:szCs w:val="28"/>
                <w:u w:val="single"/>
              </w:rPr>
            </w:pPr>
            <w:r w:rsidRPr="00EB1606">
              <w:rPr>
                <w:rFonts w:hAnsi="BIZ UDゴシック" w:hint="eastAsia"/>
                <w:bCs/>
                <w:szCs w:val="28"/>
                <w:u w:val="single"/>
              </w:rPr>
              <w:t>Ⅴ．地域包括支援センターの体制整備等</w:t>
            </w:r>
          </w:p>
          <w:p w14:paraId="0E8AF59E" w14:textId="77777777" w:rsidR="005D3CE3" w:rsidRPr="00EB1606" w:rsidRDefault="005D3CE3" w:rsidP="007C56B5">
            <w:pPr>
              <w:ind w:leftChars="100" w:left="480" w:hangingChars="100" w:hanging="240"/>
              <w:rPr>
                <w:rFonts w:hAnsi="BIZ UDゴシック"/>
                <w:bCs/>
                <w:szCs w:val="28"/>
              </w:rPr>
            </w:pPr>
            <w:r w:rsidRPr="00EB1606">
              <w:rPr>
                <w:rFonts w:hAnsi="BIZ UDゴシック" w:hint="eastAsia"/>
                <w:bCs/>
                <w:szCs w:val="28"/>
              </w:rPr>
              <w:t xml:space="preserve">○　</w:t>
            </w:r>
            <w:r w:rsidRPr="00EB1606">
              <w:rPr>
                <w:rFonts w:hAnsi="BIZ UDゴシック"/>
                <w:bCs/>
                <w:szCs w:val="28"/>
              </w:rPr>
              <w:t>地域の拠点である地域包括支援センターが地域住民への支援をより適切に行うための体制を整備</w:t>
            </w:r>
          </w:p>
        </w:tc>
      </w:tr>
    </w:tbl>
    <w:p w14:paraId="2C07EFE2" w14:textId="77777777" w:rsidR="005D3CE3" w:rsidRDefault="005D3CE3" w:rsidP="005D3CE3">
      <w:pPr>
        <w:pStyle w:val="af6"/>
        <w:spacing w:beforeLines="0"/>
        <w:ind w:leftChars="50" w:left="120"/>
      </w:pPr>
    </w:p>
    <w:p w14:paraId="478A7A15" w14:textId="77777777" w:rsidR="005D3CE3" w:rsidRPr="007B127A" w:rsidRDefault="005D3CE3" w:rsidP="005D3CE3">
      <w:pPr>
        <w:pStyle w:val="af6"/>
        <w:spacing w:beforeLines="0"/>
        <w:ind w:leftChars="50" w:left="120"/>
      </w:pPr>
      <w:r w:rsidRPr="007B127A">
        <w:rPr>
          <w:rFonts w:hint="eastAsia"/>
        </w:rPr>
        <w:t>※</w:t>
      </w:r>
      <w:r w:rsidRPr="00EB1606">
        <w:rPr>
          <w:rFonts w:hint="eastAsia"/>
        </w:rPr>
        <w:t>全国介護保険担当課長会議資料</w:t>
      </w:r>
    </w:p>
    <w:p w14:paraId="267A4E53" w14:textId="77777777" w:rsidR="005D3CE3" w:rsidRPr="00EB1606" w:rsidRDefault="005D3CE3" w:rsidP="005D3CE3">
      <w:pPr>
        <w:rPr>
          <w:rFonts w:hAnsi="BIZ UDゴシック"/>
          <w:bCs/>
          <w:sz w:val="22"/>
        </w:rPr>
      </w:pPr>
    </w:p>
    <w:p w14:paraId="61996A6D" w14:textId="77777777" w:rsidR="005D3CE3" w:rsidRDefault="005D3CE3" w:rsidP="005D3CE3">
      <w:pPr>
        <w:widowControl/>
        <w:jc w:val="left"/>
        <w:rPr>
          <w:b/>
        </w:rPr>
      </w:pPr>
    </w:p>
    <w:p w14:paraId="5594C42B" w14:textId="77777777" w:rsidR="005D3CE3" w:rsidRDefault="005D3CE3" w:rsidP="005D3CE3">
      <w:pPr>
        <w:widowControl/>
        <w:jc w:val="left"/>
        <w:rPr>
          <w:b/>
        </w:rPr>
      </w:pPr>
    </w:p>
    <w:p w14:paraId="47368707" w14:textId="085A3FC1" w:rsidR="001A0CBB" w:rsidRDefault="001A0CBB">
      <w:pPr>
        <w:widowControl/>
        <w:jc w:val="left"/>
        <w:rPr>
          <w:b/>
        </w:rPr>
      </w:pPr>
      <w:r>
        <w:rPr>
          <w:b/>
        </w:rPr>
        <w:br w:type="page"/>
      </w:r>
    </w:p>
    <w:p w14:paraId="11E6F67B" w14:textId="4CE3463A" w:rsidR="005D3CE3" w:rsidRPr="003E181A" w:rsidRDefault="00B65B63" w:rsidP="003E181A">
      <w:pPr>
        <w:pStyle w:val="30"/>
        <w:ind w:leftChars="67" w:left="798" w:hangingChars="199" w:hanging="637"/>
      </w:pPr>
      <w:bookmarkStart w:id="414" w:name="_Toc160114926"/>
      <w:r>
        <w:rPr>
          <w:rFonts w:hint="eastAsia"/>
        </w:rPr>
        <w:t>７</w:t>
      </w:r>
      <w:r w:rsidR="003E181A">
        <w:rPr>
          <w:rFonts w:hint="eastAsia"/>
        </w:rPr>
        <w:t xml:space="preserve">　</w:t>
      </w:r>
      <w:r w:rsidR="001A0CBB" w:rsidRPr="0077297A">
        <w:rPr>
          <w:noProof/>
        </w:rPr>
        <mc:AlternateContent>
          <mc:Choice Requires="wps">
            <w:drawing>
              <wp:anchor distT="0" distB="0" distL="114300" distR="114300" simplePos="0" relativeHeight="251586560" behindDoc="0" locked="1" layoutInCell="1" allowOverlap="1" wp14:anchorId="42D4CF4F" wp14:editId="0E1DFE24">
                <wp:simplePos x="0" y="0"/>
                <wp:positionH relativeFrom="column">
                  <wp:posOffset>11430</wp:posOffset>
                </wp:positionH>
                <wp:positionV relativeFrom="paragraph">
                  <wp:posOffset>-48895</wp:posOffset>
                </wp:positionV>
                <wp:extent cx="360045" cy="360045"/>
                <wp:effectExtent l="0" t="0" r="1905" b="1905"/>
                <wp:wrapNone/>
                <wp:docPr id="227298003"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780E0A" w14:textId="76926FFB" w:rsidR="005751BD" w:rsidRDefault="00B65B63" w:rsidP="001A0CBB">
                            <w:r>
                              <w:rPr>
                                <w:rFonts w:ascii="HGS創英角ｺﾞｼｯｸUB" w:eastAsia="HGS創英角ｺﾞｼｯｸUB" w:hAnsi="HGS創英角ｺﾞｼｯｸUB" w:hint="eastAsia"/>
                                <w:color w:val="FFFFFF" w:themeColor="background1"/>
                                <w:sz w:val="32"/>
                                <w:szCs w:val="32"/>
                              </w:rPr>
                              <w:t>７</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4CF4F" id="_x0000_s1614" style="position:absolute;left:0;text-align:left;margin-left:.9pt;margin-top:-3.85pt;width:28.35pt;height:28.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" fillcolor="#404040 [2429]" stroked="f">
                <v:textbox inset="5.85pt,.7pt,5.85pt,.7pt">
                  <w:txbxContent>
                    <w:p w14:paraId="16780E0A" w14:textId="76926FFB" w:rsidR="005751BD" w:rsidRDefault="00B65B63" w:rsidP="001A0CBB">
                      <w:r>
                        <w:rPr>
                          <w:rFonts w:ascii="HGS創英角ｺﾞｼｯｸUB" w:eastAsia="HGS創英角ｺﾞｼｯｸUB" w:hAnsi="HGS創英角ｺﾞｼｯｸUB" w:hint="eastAsia"/>
                          <w:color w:val="FFFFFF" w:themeColor="background1"/>
                          <w:sz w:val="32"/>
                          <w:szCs w:val="32"/>
                        </w:rPr>
                        <w:t>７</w:t>
                      </w:r>
                    </w:p>
                  </w:txbxContent>
                </v:textbox>
                <w10:anchorlock/>
              </v:roundrect>
            </w:pict>
          </mc:Fallback>
        </mc:AlternateContent>
      </w:r>
      <w:r w:rsidR="003E181A">
        <w:rPr>
          <w:rFonts w:hint="eastAsia"/>
        </w:rPr>
        <w:t>令和６年度（2024年度）介護報酬改定の概要</w:t>
      </w:r>
      <w:bookmarkEnd w:id="414"/>
    </w:p>
    <w:p w14:paraId="648A857A" w14:textId="77777777" w:rsidR="005D3CE3" w:rsidRDefault="005D3CE3" w:rsidP="005D3CE3">
      <w:pPr>
        <w:widowControl/>
        <w:jc w:val="left"/>
        <w:rPr>
          <w:b/>
        </w:rPr>
      </w:pPr>
    </w:p>
    <w:p w14:paraId="4791BBED" w14:textId="77777777" w:rsidR="004649D9" w:rsidRPr="00E46664" w:rsidRDefault="004649D9" w:rsidP="004649D9">
      <w:pPr>
        <w:spacing w:beforeLines="50" w:before="120"/>
        <w:rPr>
          <w:color w:val="FF0000"/>
          <w:sz w:val="21"/>
          <w:szCs w:val="21"/>
        </w:rPr>
      </w:pPr>
      <w:r w:rsidRPr="00E46664">
        <w:rPr>
          <w:rFonts w:hint="eastAsia"/>
          <w:noProof/>
          <w:color w:val="FF0000"/>
          <w:sz w:val="21"/>
          <w:szCs w:val="21"/>
        </w:rPr>
        <mc:AlternateContent>
          <mc:Choice Requires="wps">
            <w:drawing>
              <wp:anchor distT="0" distB="0" distL="114300" distR="114300" simplePos="0" relativeHeight="251590656" behindDoc="0" locked="0" layoutInCell="1" allowOverlap="1" wp14:anchorId="2EB4937B" wp14:editId="2FAB6D64">
                <wp:simplePos x="0" y="0"/>
                <wp:positionH relativeFrom="margin">
                  <wp:posOffset>-3283</wp:posOffset>
                </wp:positionH>
                <wp:positionV relativeFrom="paragraph">
                  <wp:posOffset>13538</wp:posOffset>
                </wp:positionV>
                <wp:extent cx="5819775" cy="1187881"/>
                <wp:effectExtent l="0" t="0" r="28575" b="12700"/>
                <wp:wrapNone/>
                <wp:docPr id="249081319"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187881"/>
                        </a:xfrm>
                        <a:prstGeom prst="roundRect">
                          <a:avLst>
                            <a:gd name="adj" fmla="val 16667"/>
                          </a:avLst>
                        </a:prstGeom>
                        <a:solidFill>
                          <a:srgbClr val="E0E0E0"/>
                        </a:solidFill>
                        <a:ln w="9525">
                          <a:solidFill>
                            <a:srgbClr val="000000"/>
                          </a:solidFill>
                          <a:round/>
                          <a:headEnd/>
                          <a:tailEnd/>
                        </a:ln>
                      </wps:spPr>
                      <wps:txbx>
                        <w:txbxContent>
                          <w:p w14:paraId="362BAC95" w14:textId="7188923A" w:rsidR="005751BD" w:rsidRPr="00AF62D2" w:rsidRDefault="005751BD" w:rsidP="00AF62D2">
                            <w:pPr>
                              <w:spacing w:line="420" w:lineRule="exact"/>
                              <w:ind w:leftChars="50" w:left="120" w:rightChars="50" w:right="120"/>
                              <w:jc w:val="left"/>
                              <w:rPr>
                                <w:shd w:val="pct15" w:color="auto" w:fill="FFFFFF"/>
                              </w:rPr>
                            </w:pPr>
                            <w:r w:rsidRPr="00AF62D2">
                              <w:rPr>
                                <w:rFonts w:asciiTheme="minorEastAsia" w:eastAsiaTheme="minorEastAsia" w:hAnsiTheme="minorEastAsia" w:hint="eastAsia"/>
                              </w:rPr>
                              <w:t>人口構造や社会経済状況の変化を踏まえ、「地域包括ケアシステムの深化・推進」「自立支援・重度化防止に向けた対応」「良質な介護サービスの効率的な提供に向けた働きやすい職場づくり」「制度の安定性・持続可能性の確保」を基本的な視点として、介護報酬改定を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4937B" id="_x0000_s1615" style="position:absolute;left:0;text-align:left;margin-left:-.25pt;margin-top:1.05pt;width:458.25pt;height:93.5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" fillcolor="#e0e0e0">
                <v:textbox inset="5.85pt,.7pt,5.85pt,.7pt">
                  <w:txbxContent>
                    <w:p w14:paraId="362BAC95" w14:textId="7188923A" w:rsidR="005751BD" w:rsidRPr="00AF62D2" w:rsidRDefault="005751BD" w:rsidP="00AF62D2">
                      <w:pPr>
                        <w:spacing w:line="420" w:lineRule="exact"/>
                        <w:ind w:leftChars="50" w:left="120" w:rightChars="50" w:right="120"/>
                        <w:jc w:val="left"/>
                        <w:rPr>
                          <w:shd w:val="pct15" w:color="auto" w:fill="FFFFFF"/>
                        </w:rPr>
                      </w:pPr>
                      <w:r w:rsidRPr="00AF62D2">
                        <w:rPr>
                          <w:rFonts w:asciiTheme="minorEastAsia" w:eastAsiaTheme="minorEastAsia" w:hAnsiTheme="minorEastAsia" w:hint="eastAsia"/>
                        </w:rPr>
                        <w:t>人口構造や社会経済状況の変化を踏まえ、「地域包括ケアシステムの深化・推進」「自立支援・重度化防止に向けた対応」「良質な介護サービスの効率的な提供に向けた働きやすい職場づくり」「制度の安定性・持続可能性の確保」を基本的な視点として、介護報酬改定を実施。</w:t>
                      </w:r>
                    </w:p>
                  </w:txbxContent>
                </v:textbox>
                <w10:wrap anchorx="margin"/>
              </v:roundrect>
            </w:pict>
          </mc:Fallback>
        </mc:AlternateContent>
      </w:r>
    </w:p>
    <w:p w14:paraId="3CE33B8E" w14:textId="77777777" w:rsidR="004649D9" w:rsidRPr="00E46664" w:rsidRDefault="004649D9" w:rsidP="004649D9">
      <w:pPr>
        <w:spacing w:beforeLines="50" w:before="120"/>
        <w:rPr>
          <w:color w:val="FF0000"/>
          <w:sz w:val="21"/>
          <w:szCs w:val="21"/>
        </w:rPr>
      </w:pPr>
    </w:p>
    <w:p w14:paraId="747082DC" w14:textId="77777777" w:rsidR="004649D9" w:rsidRPr="00E46664" w:rsidRDefault="004649D9" w:rsidP="004649D9">
      <w:pPr>
        <w:spacing w:beforeLines="50" w:before="120"/>
        <w:rPr>
          <w:color w:val="FF0000"/>
          <w:sz w:val="21"/>
          <w:szCs w:val="21"/>
        </w:rPr>
      </w:pPr>
    </w:p>
    <w:p w14:paraId="1B592EAE" w14:textId="77777777" w:rsidR="004649D9" w:rsidRPr="00E46664" w:rsidRDefault="004649D9" w:rsidP="004649D9">
      <w:pPr>
        <w:spacing w:beforeLines="50" w:before="120"/>
        <w:rPr>
          <w:color w:val="FF0000"/>
          <w:sz w:val="21"/>
          <w:szCs w:val="21"/>
        </w:rPr>
      </w:pPr>
    </w:p>
    <w:p w14:paraId="47608D52" w14:textId="77777777" w:rsidR="004649D9" w:rsidRDefault="004649D9" w:rsidP="0068323F">
      <w:pPr>
        <w:rPr>
          <w:color w:val="FF0000"/>
          <w:sz w:val="21"/>
          <w:szCs w:val="21"/>
        </w:rPr>
      </w:pPr>
    </w:p>
    <w:p w14:paraId="5E1A60E6" w14:textId="77777777" w:rsidR="004649D9" w:rsidRPr="00E46664" w:rsidRDefault="004649D9" w:rsidP="0068323F">
      <w:pPr>
        <w:rPr>
          <w:color w:val="FF0000"/>
          <w:sz w:val="21"/>
          <w:szCs w:val="21"/>
        </w:rPr>
      </w:pPr>
    </w:p>
    <w:p w14:paraId="350436CA" w14:textId="26F56432" w:rsidR="004649D9" w:rsidRPr="008A6B1C" w:rsidRDefault="004649D9" w:rsidP="004649D9">
      <w:pPr>
        <w:spacing w:afterLines="30" w:after="72"/>
        <w:rPr>
          <w:rFonts w:ascii="ＭＳ ゴシック" w:eastAsia="ＭＳ ゴシック" w:hAnsi="ＭＳ ゴシック"/>
          <w:b/>
          <w:color w:val="404040" w:themeColor="text1" w:themeTint="BF"/>
        </w:rPr>
      </w:pPr>
      <w:r w:rsidRPr="008A6B1C">
        <w:rPr>
          <w:rFonts w:ascii="ＭＳ ゴシック" w:eastAsia="ＭＳ ゴシック" w:hAnsi="ＭＳ ゴシック" w:hint="eastAsia"/>
          <w:b/>
          <w:color w:val="404040" w:themeColor="text1" w:themeTint="BF"/>
        </w:rPr>
        <w:t>１．</w:t>
      </w:r>
      <w:r w:rsidR="00AF62D2" w:rsidRPr="008A6B1C">
        <w:rPr>
          <w:rFonts w:ascii="ＭＳ ゴシック" w:eastAsia="ＭＳ ゴシック" w:hAnsi="ＭＳ ゴシック" w:hint="eastAsia"/>
          <w:b/>
          <w:color w:val="404040" w:themeColor="text1" w:themeTint="BF"/>
        </w:rPr>
        <w:t>地域包括ケアシステムの深化・推進</w:t>
      </w:r>
    </w:p>
    <w:p w14:paraId="7DB6B80C" w14:textId="662A3887" w:rsidR="004649D9" w:rsidRPr="00AF62D2" w:rsidRDefault="004649D9" w:rsidP="00AF62D2">
      <w:pPr>
        <w:spacing w:line="340" w:lineRule="exact"/>
        <w:ind w:leftChars="100" w:left="480" w:hangingChars="100" w:hanging="240"/>
        <w:rPr>
          <w:rFonts w:ascii="ＭＳ ゴシック" w:eastAsia="ＭＳ ゴシック" w:hAnsi="ＭＳ ゴシック"/>
        </w:rPr>
      </w:pPr>
      <w:r w:rsidRPr="008A6B1C">
        <w:rPr>
          <w:rFonts w:ascii="ＭＳ ゴシック" w:eastAsia="ＭＳ ゴシック" w:hAnsi="ＭＳ ゴシック" w:hint="eastAsia"/>
          <w:color w:val="404040" w:themeColor="text1" w:themeTint="BF"/>
        </w:rPr>
        <w:t>■</w:t>
      </w:r>
      <w:r w:rsidR="00AF62D2" w:rsidRPr="008A6B1C">
        <w:rPr>
          <w:rFonts w:ascii="ＭＳ ゴシック" w:eastAsia="ＭＳ ゴシック" w:hAnsi="ＭＳ ゴシック" w:hint="eastAsia"/>
          <w:color w:val="404040" w:themeColor="text1" w:themeTint="BF"/>
        </w:rPr>
        <w:t>認知症の方や単身高齢者、医療ニーズが高い中重度の高齢者を含め、質の高いケアマネジメントや必要なサービスが切れ目なく提供されるよう、地域の実情に応じた柔軟かつ効率的な取組を推進</w:t>
      </w:r>
    </w:p>
    <w:p w14:paraId="65BFAE4D" w14:textId="77777777" w:rsidR="004649D9" w:rsidRPr="00AF62D2" w:rsidRDefault="004649D9" w:rsidP="004649D9">
      <w:pPr>
        <w:spacing w:line="340" w:lineRule="exact"/>
        <w:ind w:leftChars="100" w:left="480" w:hangingChars="100" w:hanging="240"/>
        <w:rPr>
          <w:rFonts w:ascii="ＭＳ ゴシック" w:eastAsia="ＭＳ ゴシック" w:hAnsi="ＭＳ ゴシック"/>
        </w:rPr>
      </w:pP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AF62D2" w:rsidRPr="00CF37F9" w14:paraId="010FDF87" w14:textId="77777777" w:rsidTr="00425590">
        <w:trPr>
          <w:jc w:val="left"/>
        </w:trPr>
        <w:tc>
          <w:tcPr>
            <w:tcW w:w="8567" w:type="dxa"/>
          </w:tcPr>
          <w:p w14:paraId="7526BCE9" w14:textId="3233FE48" w:rsidR="0085549C"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質の高い公正中立なケアマネジメント</w:t>
            </w:r>
          </w:p>
          <w:p w14:paraId="0FAEE19B" w14:textId="4311BBCB" w:rsidR="0085549C" w:rsidRPr="00CF37F9"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地域の実情に応じた柔軟かつ効率的な取組</w:t>
            </w:r>
          </w:p>
          <w:p w14:paraId="044CCAB0" w14:textId="699748FB" w:rsidR="00AF62D2" w:rsidRPr="00CF37F9" w:rsidRDefault="00AF62D2" w:rsidP="00AF62D2">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医療と介護の連携の推進</w:t>
            </w:r>
          </w:p>
          <w:p w14:paraId="1108653B" w14:textId="1A5E3556" w:rsidR="00AF62D2" w:rsidRDefault="00AF62D2" w:rsidP="00AF62D2">
            <w:pPr>
              <w:autoSpaceDE w:val="0"/>
              <w:autoSpaceDN w:val="0"/>
              <w:adjustRightInd w:val="0"/>
              <w:ind w:leftChars="100" w:left="460" w:hangingChars="100" w:hanging="220"/>
              <w:jc w:val="left"/>
              <w:rPr>
                <w:rFonts w:asciiTheme="minorEastAsia" w:eastAsiaTheme="minorEastAsia" w:hAnsiTheme="minorEastAsia" w:cs="ＭＳＰゴシック"/>
                <w:kern w:val="0"/>
                <w:sz w:val="22"/>
                <w:szCs w:val="22"/>
              </w:rPr>
            </w:pPr>
            <w:r w:rsidRPr="00CF37F9">
              <w:rPr>
                <w:rFonts w:asciiTheme="minorEastAsia" w:eastAsiaTheme="minorEastAsia" w:hAnsiTheme="minorEastAsia" w:cs="ＭＳＰゴシック"/>
                <w:kern w:val="0"/>
                <w:sz w:val="22"/>
                <w:szCs w:val="22"/>
              </w:rPr>
              <w:t>➢</w:t>
            </w:r>
            <w:r w:rsidRPr="00CF37F9">
              <w:rPr>
                <w:rFonts w:asciiTheme="minorEastAsia" w:eastAsiaTheme="minorEastAsia" w:hAnsiTheme="minorEastAsia" w:cs="ＭＳＰゴシック" w:hint="eastAsia"/>
                <w:kern w:val="0"/>
                <w:sz w:val="22"/>
                <w:szCs w:val="22"/>
              </w:rPr>
              <w:t>在宅における医療ニーズへの対応強化</w:t>
            </w:r>
          </w:p>
          <w:p w14:paraId="2B30EEDF" w14:textId="4C6AD325" w:rsidR="0085549C" w:rsidRPr="00CF37F9" w:rsidRDefault="0085549C" w:rsidP="00AF62D2">
            <w:pPr>
              <w:autoSpaceDE w:val="0"/>
              <w:autoSpaceDN w:val="0"/>
              <w:adjustRightInd w:val="0"/>
              <w:ind w:leftChars="100" w:left="460" w:hangingChars="100" w:hanging="220"/>
              <w:jc w:val="left"/>
              <w:rPr>
                <w:rFonts w:asciiTheme="minorEastAsia" w:eastAsiaTheme="minorEastAsia" w:hAnsiTheme="minorEastAsia" w:cs="ＭＳＰゴシック"/>
                <w:kern w:val="0"/>
                <w:sz w:val="22"/>
                <w:szCs w:val="22"/>
              </w:rPr>
            </w:pPr>
            <w:r w:rsidRPr="00CF37F9">
              <w:rPr>
                <w:rFonts w:asciiTheme="minorEastAsia" w:eastAsiaTheme="minorEastAsia" w:hAnsiTheme="minorEastAsia" w:cs="ＭＳＰゴシック"/>
                <w:kern w:val="0"/>
                <w:sz w:val="22"/>
                <w:szCs w:val="22"/>
              </w:rPr>
              <w:t>➢</w:t>
            </w:r>
            <w:r>
              <w:rPr>
                <w:rFonts w:asciiTheme="minorEastAsia" w:eastAsiaTheme="minorEastAsia" w:hAnsiTheme="minorEastAsia" w:cs="ＭＳＰゴシック" w:hint="eastAsia"/>
                <w:kern w:val="0"/>
                <w:sz w:val="22"/>
                <w:szCs w:val="22"/>
              </w:rPr>
              <w:t>在宅における医療・介護の連携強化</w:t>
            </w:r>
          </w:p>
          <w:p w14:paraId="0A20511E" w14:textId="711EB467" w:rsidR="00AF62D2" w:rsidRPr="00CF37F9" w:rsidRDefault="00AF62D2" w:rsidP="00AF62D2">
            <w:pPr>
              <w:autoSpaceDE w:val="0"/>
              <w:autoSpaceDN w:val="0"/>
              <w:adjustRightInd w:val="0"/>
              <w:ind w:leftChars="100" w:left="460" w:hangingChars="100" w:hanging="220"/>
              <w:jc w:val="left"/>
              <w:rPr>
                <w:rFonts w:asciiTheme="minorEastAsia" w:eastAsiaTheme="minorEastAsia" w:hAnsiTheme="minorEastAsia" w:cs="ＭＳＰゴシック"/>
                <w:kern w:val="0"/>
                <w:sz w:val="22"/>
                <w:szCs w:val="22"/>
              </w:rPr>
            </w:pPr>
            <w:r w:rsidRPr="00CF37F9">
              <w:rPr>
                <w:rFonts w:asciiTheme="minorEastAsia" w:eastAsiaTheme="minorEastAsia" w:hAnsiTheme="minorEastAsia" w:cs="ＭＳＰゴシック"/>
                <w:kern w:val="0"/>
                <w:sz w:val="22"/>
                <w:szCs w:val="22"/>
              </w:rPr>
              <w:t>➢</w:t>
            </w:r>
            <w:r w:rsidRPr="00CF37F9">
              <w:rPr>
                <w:rFonts w:asciiTheme="minorEastAsia" w:eastAsiaTheme="minorEastAsia" w:hAnsiTheme="minorEastAsia" w:cs="ＭＳＰゴシック" w:hint="eastAsia"/>
                <w:kern w:val="0"/>
                <w:sz w:val="22"/>
                <w:szCs w:val="22"/>
              </w:rPr>
              <w:t>高齢者施設等における医療ニーズへの対応強化</w:t>
            </w:r>
          </w:p>
          <w:p w14:paraId="14D4A6B8" w14:textId="41FBCC6D" w:rsidR="00AF62D2" w:rsidRPr="00CF37F9" w:rsidRDefault="00AF62D2" w:rsidP="00AF62D2">
            <w:pPr>
              <w:autoSpaceDE w:val="0"/>
              <w:autoSpaceDN w:val="0"/>
              <w:adjustRightInd w:val="0"/>
              <w:ind w:leftChars="100" w:left="460" w:hangingChars="100" w:hanging="220"/>
              <w:jc w:val="left"/>
              <w:rPr>
                <w:rFonts w:asciiTheme="minorEastAsia" w:eastAsiaTheme="minorEastAsia" w:hAnsiTheme="minorEastAsia" w:cs="ＭＳＰゴシック"/>
                <w:kern w:val="0"/>
                <w:sz w:val="22"/>
                <w:szCs w:val="22"/>
              </w:rPr>
            </w:pPr>
            <w:r w:rsidRPr="00CF37F9">
              <w:rPr>
                <w:rFonts w:asciiTheme="minorEastAsia" w:eastAsiaTheme="minorEastAsia" w:hAnsiTheme="minorEastAsia" w:cs="ＭＳＰゴシック"/>
                <w:kern w:val="0"/>
                <w:sz w:val="22"/>
                <w:szCs w:val="22"/>
              </w:rPr>
              <w:t>➢</w:t>
            </w:r>
            <w:r w:rsidRPr="00CF37F9">
              <w:rPr>
                <w:rFonts w:asciiTheme="minorEastAsia" w:eastAsiaTheme="minorEastAsia" w:hAnsiTheme="minorEastAsia" w:cs="ＭＳＰゴシック" w:hint="eastAsia"/>
                <w:kern w:val="0"/>
                <w:sz w:val="22"/>
                <w:szCs w:val="22"/>
              </w:rPr>
              <w:t>高齢者施設等と医療機関の連携強化</w:t>
            </w:r>
          </w:p>
          <w:p w14:paraId="341754C7" w14:textId="77777777" w:rsidR="0085549C" w:rsidRPr="00CF37F9"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看取りへの対応強化</w:t>
            </w:r>
          </w:p>
          <w:p w14:paraId="058EA940" w14:textId="3B0ECCBE" w:rsidR="004649D9" w:rsidRPr="00CF37F9" w:rsidRDefault="00AF62D2" w:rsidP="00AF62D2">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感染症や災害への対応力向上</w:t>
            </w:r>
          </w:p>
          <w:p w14:paraId="189DAEFA" w14:textId="4BDAD422" w:rsidR="0085549C" w:rsidRPr="00CF37F9"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高齢者虐待防止</w:t>
            </w:r>
            <w:r>
              <w:rPr>
                <w:rFonts w:asciiTheme="minorEastAsia" w:eastAsiaTheme="minorEastAsia" w:hAnsiTheme="minorEastAsia" w:cs="ＭＳＰゴシック" w:hint="eastAsia"/>
                <w:kern w:val="0"/>
              </w:rPr>
              <w:t>の</w:t>
            </w:r>
            <w:r w:rsidRPr="00CF37F9">
              <w:rPr>
                <w:rFonts w:asciiTheme="minorEastAsia" w:eastAsiaTheme="minorEastAsia" w:hAnsiTheme="minorEastAsia" w:cs="ＭＳＰゴシック" w:hint="eastAsia"/>
                <w:kern w:val="0"/>
              </w:rPr>
              <w:t>推進</w:t>
            </w:r>
          </w:p>
          <w:p w14:paraId="1DCA6194" w14:textId="31792975" w:rsidR="00AF62D2" w:rsidRPr="00CF37F9" w:rsidRDefault="00AF62D2" w:rsidP="00AF62D2">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認知症の対応力向上</w:t>
            </w:r>
          </w:p>
          <w:p w14:paraId="07F94670" w14:textId="1FABF351" w:rsidR="004649D9" w:rsidRPr="00CF37F9" w:rsidRDefault="00AF62D2" w:rsidP="00AF62D2">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福祉用具貸与・特定福祉用具販売の見直し</w:t>
            </w:r>
          </w:p>
        </w:tc>
      </w:tr>
    </w:tbl>
    <w:p w14:paraId="58FEF14B" w14:textId="77777777" w:rsidR="004649D9" w:rsidRPr="00E46664" w:rsidRDefault="004649D9" w:rsidP="004649D9">
      <w:pPr>
        <w:spacing w:line="340" w:lineRule="exact"/>
        <w:ind w:leftChars="200" w:left="720" w:hangingChars="100" w:hanging="240"/>
        <w:rPr>
          <w:rFonts w:hAnsi="ＭＳ 明朝"/>
          <w:color w:val="FF0000"/>
        </w:rPr>
      </w:pPr>
    </w:p>
    <w:p w14:paraId="477BAD61" w14:textId="5C2E08D4" w:rsidR="004649D9" w:rsidRPr="008A6B1C" w:rsidRDefault="004649D9" w:rsidP="007234A5">
      <w:pPr>
        <w:spacing w:afterLines="30" w:after="72"/>
        <w:rPr>
          <w:rFonts w:ascii="ＭＳ ゴシック" w:eastAsia="ＭＳ ゴシック" w:hAnsi="ＭＳ ゴシック"/>
          <w:b/>
          <w:color w:val="404040" w:themeColor="text1" w:themeTint="BF"/>
        </w:rPr>
      </w:pPr>
      <w:r w:rsidRPr="008A6B1C">
        <w:rPr>
          <w:rFonts w:ascii="ＭＳ ゴシック" w:eastAsia="ＭＳ ゴシック" w:hAnsi="ＭＳ ゴシック" w:hint="eastAsia"/>
          <w:b/>
          <w:color w:val="404040" w:themeColor="text1" w:themeTint="BF"/>
        </w:rPr>
        <w:t>２．</w:t>
      </w:r>
      <w:r w:rsidR="007234A5" w:rsidRPr="008A6B1C">
        <w:rPr>
          <w:rFonts w:ascii="ＭＳ ゴシック" w:eastAsia="ＭＳ ゴシック" w:hAnsi="ＭＳ ゴシック" w:hint="eastAsia"/>
          <w:b/>
          <w:color w:val="404040" w:themeColor="text1" w:themeTint="BF"/>
        </w:rPr>
        <w:t>自立支援・重度化防止に向けた対応</w:t>
      </w:r>
    </w:p>
    <w:p w14:paraId="6EB72D17" w14:textId="53CDC943" w:rsidR="004649D9" w:rsidRPr="008A6B1C" w:rsidRDefault="004649D9" w:rsidP="007234A5">
      <w:pPr>
        <w:spacing w:line="340" w:lineRule="exact"/>
        <w:ind w:leftChars="100" w:left="480" w:hangingChars="100" w:hanging="240"/>
        <w:rPr>
          <w:rFonts w:ascii="ＭＳ ゴシック" w:eastAsia="ＭＳ ゴシック" w:hAnsi="ＭＳ ゴシック"/>
          <w:color w:val="404040" w:themeColor="text1" w:themeTint="BF"/>
        </w:rPr>
      </w:pPr>
      <w:r w:rsidRPr="008A6B1C">
        <w:rPr>
          <w:rFonts w:ascii="ＭＳ ゴシック" w:eastAsia="ＭＳ ゴシック" w:hAnsi="ＭＳ ゴシック" w:hint="eastAsia"/>
          <w:color w:val="404040" w:themeColor="text1" w:themeTint="BF"/>
        </w:rPr>
        <w:t>■</w:t>
      </w:r>
      <w:r w:rsidR="007234A5" w:rsidRPr="008A6B1C">
        <w:rPr>
          <w:rFonts w:ascii="ＭＳ ゴシック" w:eastAsia="ＭＳ ゴシック" w:hAnsi="ＭＳ ゴシック" w:hint="eastAsia"/>
          <w:color w:val="404040" w:themeColor="text1" w:themeTint="BF"/>
        </w:rPr>
        <w:t>高齢者の自立支援・重度化防止という制度の趣旨に沿い、多職種連携やデータの活用等を推進</w:t>
      </w:r>
    </w:p>
    <w:p w14:paraId="0449B6CE" w14:textId="77777777" w:rsidR="004649D9" w:rsidRPr="00E46664" w:rsidRDefault="004649D9" w:rsidP="004649D9">
      <w:pPr>
        <w:spacing w:line="340" w:lineRule="exact"/>
        <w:ind w:leftChars="100" w:left="480" w:hangingChars="100" w:hanging="240"/>
        <w:rPr>
          <w:rFonts w:ascii="ＭＳ ゴシック" w:eastAsia="ＭＳ ゴシック" w:hAnsi="ＭＳ ゴシック"/>
          <w:color w:val="FF0000"/>
        </w:rPr>
      </w:pP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E46664" w:rsidRPr="00CF37F9" w14:paraId="032ADF26" w14:textId="77777777" w:rsidTr="00425590">
        <w:trPr>
          <w:jc w:val="left"/>
        </w:trPr>
        <w:tc>
          <w:tcPr>
            <w:tcW w:w="8567" w:type="dxa"/>
          </w:tcPr>
          <w:p w14:paraId="607BD336" w14:textId="387B121E" w:rsidR="00DB27D9" w:rsidRPr="00CF37F9" w:rsidRDefault="00DB27D9" w:rsidP="00DB27D9">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リハビリテーション・機能訓練、口腔、栄養の一体的取組</w:t>
            </w:r>
            <w:r w:rsidR="0085549C" w:rsidRPr="00E7368A">
              <w:rPr>
                <w:rFonts w:asciiTheme="minorEastAsia" w:eastAsiaTheme="minorEastAsia" w:hAnsiTheme="minorEastAsia" w:cs="ＭＳＰゴシック" w:hint="eastAsia"/>
                <w:color w:val="000000" w:themeColor="text1"/>
                <w:kern w:val="0"/>
              </w:rPr>
              <w:t>等</w:t>
            </w:r>
          </w:p>
          <w:p w14:paraId="0962BB87" w14:textId="79FD9B2F" w:rsidR="00DB27D9" w:rsidRPr="00CF37F9" w:rsidRDefault="00DB27D9" w:rsidP="00DB27D9">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自立支援・重度化防止に係る取組の推進</w:t>
            </w:r>
          </w:p>
          <w:p w14:paraId="5CE61E72" w14:textId="11FF9972" w:rsidR="004649D9" w:rsidRPr="00CF37F9" w:rsidRDefault="00DB27D9" w:rsidP="00DB27D9">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LIFEを活用した質の高い介護</w:t>
            </w:r>
          </w:p>
        </w:tc>
      </w:tr>
    </w:tbl>
    <w:p w14:paraId="60E8B719" w14:textId="38FAC23F" w:rsidR="004649D9" w:rsidRDefault="004649D9" w:rsidP="005D3CE3">
      <w:pPr>
        <w:widowControl/>
        <w:jc w:val="left"/>
        <w:rPr>
          <w:b/>
          <w:color w:val="FF0000"/>
        </w:rPr>
      </w:pPr>
    </w:p>
    <w:p w14:paraId="46AA4824" w14:textId="3DAB035C" w:rsidR="00A31037" w:rsidRPr="008A6B1C" w:rsidRDefault="00A31037" w:rsidP="00A31037">
      <w:pPr>
        <w:spacing w:afterLines="30" w:after="72"/>
        <w:rPr>
          <w:rFonts w:ascii="ＭＳ ゴシック" w:eastAsia="ＭＳ ゴシック" w:hAnsi="ＭＳ ゴシック"/>
          <w:b/>
          <w:color w:val="404040" w:themeColor="text1" w:themeTint="BF"/>
        </w:rPr>
      </w:pPr>
      <w:r w:rsidRPr="008A6B1C">
        <w:rPr>
          <w:rFonts w:ascii="ＭＳ ゴシック" w:eastAsia="ＭＳ ゴシック" w:hAnsi="ＭＳ ゴシック" w:hint="eastAsia"/>
          <w:b/>
          <w:color w:val="404040" w:themeColor="text1" w:themeTint="BF"/>
        </w:rPr>
        <w:t>３．良質な介護サービスの効率的な提供に向けた働きやすい職場づくり</w:t>
      </w:r>
    </w:p>
    <w:p w14:paraId="0D9E6426" w14:textId="359629D4" w:rsidR="00A31037" w:rsidRPr="008A6B1C" w:rsidRDefault="00A31037" w:rsidP="00A31037">
      <w:pPr>
        <w:spacing w:line="340" w:lineRule="exact"/>
        <w:ind w:leftChars="100" w:left="480" w:hangingChars="100" w:hanging="240"/>
        <w:rPr>
          <w:rFonts w:ascii="ＭＳ ゴシック" w:eastAsia="ＭＳ ゴシック" w:hAnsi="ＭＳ ゴシック"/>
          <w:color w:val="404040" w:themeColor="text1" w:themeTint="BF"/>
        </w:rPr>
      </w:pPr>
      <w:r w:rsidRPr="008A6B1C">
        <w:rPr>
          <w:rFonts w:ascii="ＭＳ ゴシック" w:eastAsia="ＭＳ ゴシック" w:hAnsi="ＭＳ ゴシック" w:hint="eastAsia"/>
          <w:color w:val="404040" w:themeColor="text1" w:themeTint="BF"/>
        </w:rPr>
        <w:t>■介護人材不足の中で、更なる介護サービスの質の向上を図るため、処遇改善や生産性向上による職場環境の改善に向けた先進的な取組を推進</w:t>
      </w:r>
    </w:p>
    <w:p w14:paraId="1074BBD5" w14:textId="77777777" w:rsidR="00A31037" w:rsidRPr="00A31037" w:rsidRDefault="00A31037" w:rsidP="00A31037">
      <w:pPr>
        <w:spacing w:line="340" w:lineRule="exact"/>
        <w:ind w:leftChars="100" w:left="480" w:hangingChars="100" w:hanging="240"/>
        <w:rPr>
          <w:rFonts w:ascii="ＭＳ ゴシック" w:eastAsia="ＭＳ ゴシック" w:hAnsi="ＭＳ ゴシック"/>
          <w:color w:val="FF0000"/>
        </w:rPr>
      </w:pP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A31037" w:rsidRPr="00CF37F9" w14:paraId="74882506" w14:textId="77777777" w:rsidTr="00425590">
        <w:trPr>
          <w:jc w:val="left"/>
        </w:trPr>
        <w:tc>
          <w:tcPr>
            <w:tcW w:w="8567" w:type="dxa"/>
          </w:tcPr>
          <w:p w14:paraId="69568C6E" w14:textId="2D00C9E1" w:rsidR="00A31037" w:rsidRPr="00CF37F9" w:rsidRDefault="00A31037"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介護職員の処遇改善</w:t>
            </w:r>
          </w:p>
          <w:p w14:paraId="38563EB0" w14:textId="2D47EF50" w:rsidR="00A31037" w:rsidRPr="00CF37F9" w:rsidRDefault="00A31037"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生産性の向上等を通じた働きやすい職場環境づくり</w:t>
            </w:r>
          </w:p>
          <w:p w14:paraId="5FAFC0E6" w14:textId="769A6C2C" w:rsidR="00A31037" w:rsidRPr="00CF37F9" w:rsidRDefault="00A31037"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効率的なサービス提供の推進</w:t>
            </w:r>
          </w:p>
        </w:tc>
      </w:tr>
    </w:tbl>
    <w:p w14:paraId="3E4D40AC" w14:textId="6A8D9163" w:rsidR="0068323F" w:rsidRPr="008A6B1C" w:rsidRDefault="004649D9" w:rsidP="0085549C">
      <w:pPr>
        <w:widowControl/>
        <w:jc w:val="left"/>
        <w:rPr>
          <w:rFonts w:ascii="ＭＳ ゴシック" w:eastAsia="ＭＳ ゴシック" w:hAnsi="ＭＳ ゴシック"/>
          <w:b/>
          <w:color w:val="404040" w:themeColor="text1" w:themeTint="BF"/>
        </w:rPr>
      </w:pPr>
      <w:r w:rsidRPr="00E46664">
        <w:rPr>
          <w:b/>
          <w:color w:val="FF0000"/>
        </w:rPr>
        <w:br w:type="page"/>
      </w:r>
      <w:r w:rsidR="0068323F" w:rsidRPr="008A6B1C">
        <w:rPr>
          <w:rFonts w:ascii="ＭＳ ゴシック" w:eastAsia="ＭＳ ゴシック" w:hAnsi="ＭＳ ゴシック" w:hint="eastAsia"/>
          <w:b/>
          <w:color w:val="404040" w:themeColor="text1" w:themeTint="BF"/>
        </w:rPr>
        <w:t>４．制度の安定性・持続可能性の確保</w:t>
      </w:r>
    </w:p>
    <w:p w14:paraId="34B6DFF3" w14:textId="3425B0DB" w:rsidR="0068323F" w:rsidRPr="008A6B1C" w:rsidRDefault="0068323F" w:rsidP="0068323F">
      <w:pPr>
        <w:spacing w:line="340" w:lineRule="exact"/>
        <w:ind w:leftChars="100" w:left="480" w:hangingChars="100" w:hanging="240"/>
        <w:rPr>
          <w:rFonts w:ascii="ＭＳ ゴシック" w:eastAsia="ＭＳ ゴシック" w:hAnsi="ＭＳ ゴシック"/>
          <w:color w:val="404040" w:themeColor="text1" w:themeTint="BF"/>
        </w:rPr>
      </w:pPr>
      <w:r w:rsidRPr="008A6B1C">
        <w:rPr>
          <w:rFonts w:ascii="ＭＳ ゴシック" w:eastAsia="ＭＳ ゴシック" w:hAnsi="ＭＳ ゴシック" w:hint="eastAsia"/>
          <w:color w:val="404040" w:themeColor="text1" w:themeTint="BF"/>
        </w:rPr>
        <w:t>■介護保険制度の安定性・持続可能性を高め、全ての世代にとって安心できる制度を構築</w:t>
      </w:r>
    </w:p>
    <w:p w14:paraId="66BA4278" w14:textId="77777777" w:rsidR="0068323F" w:rsidRPr="00A31037" w:rsidRDefault="0068323F" w:rsidP="0068323F">
      <w:pPr>
        <w:spacing w:line="340" w:lineRule="exact"/>
        <w:ind w:leftChars="100" w:left="480" w:hangingChars="100" w:hanging="240"/>
        <w:rPr>
          <w:rFonts w:ascii="ＭＳ ゴシック" w:eastAsia="ＭＳ ゴシック" w:hAnsi="ＭＳ ゴシック"/>
          <w:color w:val="FF0000"/>
        </w:rPr>
      </w:pP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68323F" w:rsidRPr="00CF37F9" w14:paraId="18D14777" w14:textId="77777777" w:rsidTr="00425590">
        <w:trPr>
          <w:jc w:val="left"/>
        </w:trPr>
        <w:tc>
          <w:tcPr>
            <w:tcW w:w="8567" w:type="dxa"/>
          </w:tcPr>
          <w:p w14:paraId="1294E397" w14:textId="2D60D63F" w:rsidR="0068323F" w:rsidRPr="00CF37F9" w:rsidRDefault="0068323F"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評価の適正化・重点化</w:t>
            </w:r>
          </w:p>
          <w:p w14:paraId="189EA29E" w14:textId="580969E3" w:rsidR="0068323F" w:rsidRPr="00CF37F9" w:rsidRDefault="0068323F" w:rsidP="0042559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報酬の整理・簡素化</w:t>
            </w:r>
          </w:p>
        </w:tc>
      </w:tr>
    </w:tbl>
    <w:p w14:paraId="78F70409" w14:textId="77777777" w:rsidR="0068323F" w:rsidRDefault="0068323F" w:rsidP="0068323F">
      <w:pPr>
        <w:widowControl/>
        <w:jc w:val="left"/>
        <w:rPr>
          <w:b/>
          <w:color w:val="FF0000"/>
        </w:rPr>
      </w:pPr>
    </w:p>
    <w:p w14:paraId="25DAFE58" w14:textId="7334597B" w:rsidR="0068323F" w:rsidRPr="008A6B1C" w:rsidRDefault="0068323F" w:rsidP="0068323F">
      <w:pPr>
        <w:spacing w:afterLines="30" w:after="72"/>
        <w:rPr>
          <w:rFonts w:ascii="ＭＳ ゴシック" w:eastAsia="ＭＳ ゴシック" w:hAnsi="ＭＳ ゴシック"/>
          <w:b/>
          <w:color w:val="404040" w:themeColor="text1" w:themeTint="BF"/>
        </w:rPr>
      </w:pPr>
      <w:r w:rsidRPr="008A6B1C">
        <w:rPr>
          <w:rFonts w:ascii="ＭＳ ゴシック" w:eastAsia="ＭＳ ゴシック" w:hAnsi="ＭＳ ゴシック" w:hint="eastAsia"/>
          <w:b/>
          <w:color w:val="404040" w:themeColor="text1" w:themeTint="BF"/>
        </w:rPr>
        <w:t>５．その他</w:t>
      </w:r>
    </w:p>
    <w:tbl>
      <w:tblPr>
        <w:tblStyle w:val="af3"/>
        <w:tblW w:w="0" w:type="auto"/>
        <w:jc w:val="left"/>
        <w:tblInd w:w="617"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443"/>
      </w:tblGrid>
      <w:tr w:rsidR="0068323F" w:rsidRPr="00CF37F9" w14:paraId="1B5323AC" w14:textId="77777777" w:rsidTr="0068323F">
        <w:trPr>
          <w:jc w:val="left"/>
        </w:trPr>
        <w:tc>
          <w:tcPr>
            <w:tcW w:w="8443" w:type="dxa"/>
          </w:tcPr>
          <w:p w14:paraId="658B1E98" w14:textId="77777777" w:rsidR="0085549C" w:rsidRDefault="003B0750"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xml:space="preserve">・　</w:t>
            </w:r>
            <w:r w:rsidR="0068323F" w:rsidRPr="00CF37F9">
              <w:rPr>
                <w:rFonts w:asciiTheme="minorEastAsia" w:eastAsiaTheme="minorEastAsia" w:hAnsiTheme="minorEastAsia" w:cs="ＭＳＰゴシック" w:hint="eastAsia"/>
                <w:kern w:val="0"/>
              </w:rPr>
              <w:t>「書面掲示」規制の見直し</w:t>
            </w:r>
          </w:p>
          <w:p w14:paraId="5C78C008" w14:textId="0794764D" w:rsidR="0085549C" w:rsidRPr="00CF37F9" w:rsidRDefault="0085549C" w:rsidP="0085549C">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通所系サービスにおける送迎に係る取扱いの明確化</w:t>
            </w:r>
          </w:p>
          <w:p w14:paraId="2E03C831" w14:textId="4068D756" w:rsidR="003B0750" w:rsidRPr="00CF37F9" w:rsidRDefault="003B0750" w:rsidP="003B075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基準費用額（居住費）の見直し</w:t>
            </w:r>
          </w:p>
          <w:p w14:paraId="74206F1A" w14:textId="14AB6094" w:rsidR="0068323F" w:rsidRPr="00CF37F9" w:rsidRDefault="003B0750" w:rsidP="003B0750">
            <w:pPr>
              <w:spacing w:line="340" w:lineRule="exact"/>
              <w:rPr>
                <w:rFonts w:asciiTheme="minorEastAsia" w:eastAsiaTheme="minorEastAsia" w:hAnsiTheme="minorEastAsia" w:cs="ＭＳＰゴシック"/>
                <w:kern w:val="0"/>
              </w:rPr>
            </w:pPr>
            <w:r w:rsidRPr="00CF37F9">
              <w:rPr>
                <w:rFonts w:asciiTheme="minorEastAsia" w:eastAsiaTheme="minorEastAsia" w:hAnsiTheme="minorEastAsia" w:cs="ＭＳＰゴシック" w:hint="eastAsia"/>
                <w:kern w:val="0"/>
              </w:rPr>
              <w:t>・　地域区分</w:t>
            </w:r>
          </w:p>
        </w:tc>
      </w:tr>
    </w:tbl>
    <w:p w14:paraId="5F8C2E43" w14:textId="77777777" w:rsidR="0068323F" w:rsidRDefault="0068323F" w:rsidP="0068323F">
      <w:pPr>
        <w:widowControl/>
        <w:jc w:val="left"/>
        <w:rPr>
          <w:b/>
          <w:color w:val="FF0000"/>
        </w:rPr>
      </w:pPr>
    </w:p>
    <w:p w14:paraId="65A7DEBC" w14:textId="77777777" w:rsidR="0068323F" w:rsidRPr="0068323F" w:rsidRDefault="0068323F" w:rsidP="0068323F">
      <w:pPr>
        <w:widowControl/>
        <w:jc w:val="left"/>
        <w:rPr>
          <w:b/>
          <w:color w:val="FF0000"/>
        </w:rPr>
      </w:pPr>
    </w:p>
    <w:p w14:paraId="2FAF5F52" w14:textId="7418C1F0" w:rsidR="0068323F" w:rsidRPr="00E46664" w:rsidRDefault="0068323F" w:rsidP="0068323F">
      <w:pPr>
        <w:widowControl/>
        <w:jc w:val="left"/>
        <w:rPr>
          <w:b/>
          <w:color w:val="FF0000"/>
        </w:rPr>
      </w:pPr>
    </w:p>
    <w:p w14:paraId="383F35D0" w14:textId="77777777" w:rsidR="00491A04" w:rsidRPr="0068323F" w:rsidRDefault="00491A04" w:rsidP="00491A04">
      <w:pPr>
        <w:widowControl/>
        <w:jc w:val="left"/>
        <w:rPr>
          <w:b/>
          <w:color w:val="FF0000"/>
        </w:rPr>
      </w:pPr>
    </w:p>
    <w:p w14:paraId="6C003743" w14:textId="77777777" w:rsidR="00491A04" w:rsidRPr="00C137AF" w:rsidRDefault="00491A04" w:rsidP="00491A04">
      <w:pPr>
        <w:widowControl/>
        <w:jc w:val="left"/>
        <w:rPr>
          <w:b/>
        </w:rPr>
      </w:pPr>
    </w:p>
    <w:p w14:paraId="33341288" w14:textId="77777777" w:rsidR="00491A04" w:rsidRPr="00491A04" w:rsidRDefault="00491A04">
      <w:pPr>
        <w:widowControl/>
        <w:jc w:val="left"/>
        <w:rPr>
          <w:b/>
        </w:rPr>
      </w:pPr>
    </w:p>
    <w:p w14:paraId="06FAC388" w14:textId="3844671A" w:rsidR="00491A04" w:rsidRDefault="00491A04">
      <w:pPr>
        <w:widowControl/>
        <w:jc w:val="left"/>
        <w:rPr>
          <w:b/>
        </w:rPr>
      </w:pPr>
      <w:r>
        <w:rPr>
          <w:b/>
        </w:rPr>
        <w:br w:type="page"/>
      </w:r>
    </w:p>
    <w:p w14:paraId="4E8D72C7" w14:textId="13909C13" w:rsidR="00491A04" w:rsidRPr="003E181A" w:rsidRDefault="00B65B63" w:rsidP="00491A04">
      <w:pPr>
        <w:pStyle w:val="30"/>
        <w:ind w:leftChars="67" w:left="798" w:hangingChars="199" w:hanging="637"/>
      </w:pPr>
      <w:bookmarkStart w:id="415" w:name="_Toc160114927"/>
      <w:r>
        <w:rPr>
          <w:rFonts w:hint="eastAsia"/>
        </w:rPr>
        <w:t>８</w:t>
      </w:r>
      <w:r w:rsidR="00491A04">
        <w:rPr>
          <w:rFonts w:hint="eastAsia"/>
        </w:rPr>
        <w:t xml:space="preserve">　</w:t>
      </w:r>
      <w:r w:rsidR="00491A04" w:rsidRPr="0077297A">
        <w:rPr>
          <w:noProof/>
        </w:rPr>
        <mc:AlternateContent>
          <mc:Choice Requires="wps">
            <w:drawing>
              <wp:anchor distT="0" distB="0" distL="114300" distR="114300" simplePos="0" relativeHeight="251594752" behindDoc="0" locked="1" layoutInCell="1" allowOverlap="1" wp14:anchorId="18E37C0F" wp14:editId="5E9065A6">
                <wp:simplePos x="0" y="0"/>
                <wp:positionH relativeFrom="column">
                  <wp:posOffset>31750</wp:posOffset>
                </wp:positionH>
                <wp:positionV relativeFrom="paragraph">
                  <wp:posOffset>-50165</wp:posOffset>
                </wp:positionV>
                <wp:extent cx="360045" cy="360045"/>
                <wp:effectExtent l="0" t="0" r="1905" b="1905"/>
                <wp:wrapNone/>
                <wp:docPr id="1937590698"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0E87EC" w14:textId="0EB22371" w:rsidR="005751BD" w:rsidRDefault="00B65B63" w:rsidP="00491A04">
                            <w:r>
                              <w:rPr>
                                <w:rFonts w:ascii="HGS創英角ｺﾞｼｯｸUB" w:eastAsia="HGS創英角ｺﾞｼｯｸUB" w:hAnsi="HGS創英角ｺﾞｼｯｸUB" w:hint="eastAsia"/>
                                <w:color w:val="FFFFFF" w:themeColor="background1"/>
                                <w:sz w:val="32"/>
                                <w:szCs w:val="32"/>
                              </w:rPr>
                              <w:t>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8E37C0F" id="_x0000_s1616" style="position:absolute;left:0;text-align:left;margin-left:2.5pt;margin-top:-3.95pt;width:28.35pt;height:28.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" fillcolor="#404040 [2429]" stroked="f">
                <v:textbox inset="5.85pt,.7pt,5.85pt,.7pt">
                  <w:txbxContent>
                    <w:p w14:paraId="4D0E87EC" w14:textId="0EB22371" w:rsidR="005751BD" w:rsidRDefault="00B65B63" w:rsidP="00491A04">
                      <w:r>
                        <w:rPr>
                          <w:rFonts w:ascii="HGS創英角ｺﾞｼｯｸUB" w:eastAsia="HGS創英角ｺﾞｼｯｸUB" w:hAnsi="HGS創英角ｺﾞｼｯｸUB" w:hint="eastAsia"/>
                          <w:color w:val="FFFFFF" w:themeColor="background1"/>
                          <w:sz w:val="32"/>
                          <w:szCs w:val="32"/>
                        </w:rPr>
                        <w:t>８</w:t>
                      </w:r>
                    </w:p>
                  </w:txbxContent>
                </v:textbox>
                <w10:anchorlock/>
              </v:roundrect>
            </w:pict>
          </mc:Fallback>
        </mc:AlternateContent>
      </w:r>
      <w:r w:rsidR="00491A04">
        <w:rPr>
          <w:rFonts w:hint="eastAsia"/>
        </w:rPr>
        <w:t>介護保険制度の変遷</w:t>
      </w:r>
      <w:bookmarkEnd w:id="415"/>
    </w:p>
    <w:tbl>
      <w:tblPr>
        <w:tblStyle w:val="15"/>
        <w:tblpPr w:leftFromText="142" w:rightFromText="142" w:vertAnchor="text" w:horzAnchor="margin" w:tblpX="94" w:tblpY="207"/>
        <w:tblW w:w="9179" w:type="dxa"/>
        <w:tblLook w:val="04A0" w:firstRow="1" w:lastRow="0" w:firstColumn="1" w:lastColumn="0" w:noHBand="0" w:noVBand="1"/>
      </w:tblPr>
      <w:tblGrid>
        <w:gridCol w:w="578"/>
        <w:gridCol w:w="850"/>
        <w:gridCol w:w="2583"/>
        <w:gridCol w:w="2584"/>
        <w:gridCol w:w="2584"/>
      </w:tblGrid>
      <w:tr w:rsidR="00491A04" w:rsidRPr="00A913E0" w14:paraId="0FECD384" w14:textId="77777777" w:rsidTr="00491A04">
        <w:trPr>
          <w:trHeight w:val="810"/>
        </w:trPr>
        <w:tc>
          <w:tcPr>
            <w:tcW w:w="1428" w:type="dxa"/>
            <w:gridSpan w:val="2"/>
            <w:tcBorders>
              <w:top w:val="single" w:sz="8" w:space="0" w:color="000000" w:themeColor="text1"/>
              <w:left w:val="single" w:sz="8" w:space="0" w:color="000000" w:themeColor="text1"/>
              <w:right w:val="single" w:sz="4" w:space="0" w:color="auto"/>
            </w:tcBorders>
            <w:shd w:val="pct10" w:color="auto" w:fill="auto"/>
            <w:vAlign w:val="center"/>
          </w:tcPr>
          <w:p w14:paraId="074B66C6" w14:textId="77777777" w:rsidR="00491A04" w:rsidRPr="00A913E0" w:rsidRDefault="00491A04" w:rsidP="00425590">
            <w:pPr>
              <w:spacing w:line="300" w:lineRule="exact"/>
              <w:jc w:val="center"/>
              <w:rPr>
                <w:rFonts w:eastAsia="ＭＳ 明朝" w:hAnsi="ＭＳ 明朝"/>
                <w:b/>
                <w:sz w:val="20"/>
                <w:szCs w:val="20"/>
              </w:rPr>
            </w:pPr>
          </w:p>
        </w:tc>
        <w:tc>
          <w:tcPr>
            <w:tcW w:w="2583" w:type="dxa"/>
            <w:tcBorders>
              <w:top w:val="single" w:sz="8" w:space="0" w:color="000000" w:themeColor="text1"/>
              <w:left w:val="single" w:sz="4" w:space="0" w:color="auto"/>
            </w:tcBorders>
            <w:shd w:val="pct10" w:color="auto" w:fill="auto"/>
            <w:vAlign w:val="center"/>
          </w:tcPr>
          <w:p w14:paraId="72B27B0A"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第１期</w:t>
            </w:r>
          </w:p>
          <w:p w14:paraId="442728EA"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（平成12年度～14年度）</w:t>
            </w:r>
          </w:p>
        </w:tc>
        <w:tc>
          <w:tcPr>
            <w:tcW w:w="2584" w:type="dxa"/>
            <w:tcBorders>
              <w:top w:val="single" w:sz="8" w:space="0" w:color="000000" w:themeColor="text1"/>
            </w:tcBorders>
            <w:shd w:val="pct10" w:color="auto" w:fill="auto"/>
            <w:vAlign w:val="center"/>
          </w:tcPr>
          <w:p w14:paraId="2D5983A2"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第２期</w:t>
            </w:r>
          </w:p>
          <w:p w14:paraId="5E1BA389"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（平成15年度～17年度）</w:t>
            </w:r>
          </w:p>
        </w:tc>
        <w:tc>
          <w:tcPr>
            <w:tcW w:w="2584" w:type="dxa"/>
            <w:tcBorders>
              <w:top w:val="single" w:sz="8" w:space="0" w:color="000000" w:themeColor="text1"/>
              <w:right w:val="single" w:sz="8" w:space="0" w:color="000000" w:themeColor="text1"/>
            </w:tcBorders>
            <w:shd w:val="pct10" w:color="auto" w:fill="auto"/>
            <w:vAlign w:val="center"/>
          </w:tcPr>
          <w:p w14:paraId="655D95C2"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第３期</w:t>
            </w:r>
          </w:p>
          <w:p w14:paraId="52472F42"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（平成18年度～20年度）</w:t>
            </w:r>
          </w:p>
        </w:tc>
      </w:tr>
      <w:tr w:rsidR="00491A04" w:rsidRPr="00A913E0" w14:paraId="20C72564" w14:textId="77777777" w:rsidTr="00491A04">
        <w:trPr>
          <w:cantSplit/>
          <w:trHeight w:val="5863"/>
        </w:trPr>
        <w:tc>
          <w:tcPr>
            <w:tcW w:w="578" w:type="dxa"/>
            <w:vMerge w:val="restart"/>
            <w:tcBorders>
              <w:left w:val="single" w:sz="8" w:space="0" w:color="000000" w:themeColor="text1"/>
              <w:right w:val="single" w:sz="4" w:space="0" w:color="auto"/>
            </w:tcBorders>
            <w:textDirection w:val="tbRlV"/>
            <w:vAlign w:val="center"/>
          </w:tcPr>
          <w:p w14:paraId="0B7B2EF2" w14:textId="77777777" w:rsidR="00491A04" w:rsidRPr="00A913E0" w:rsidRDefault="00491A04" w:rsidP="00425590">
            <w:pPr>
              <w:spacing w:line="300" w:lineRule="exact"/>
              <w:ind w:left="113" w:right="113"/>
              <w:jc w:val="center"/>
              <w:rPr>
                <w:rFonts w:eastAsia="ＭＳ 明朝" w:hAnsi="ＭＳ 明朝"/>
                <w:sz w:val="20"/>
                <w:szCs w:val="20"/>
              </w:rPr>
            </w:pPr>
            <w:r w:rsidRPr="00A913E0">
              <w:rPr>
                <w:rFonts w:eastAsia="ＭＳ 明朝" w:hAnsi="ＭＳ 明朝" w:hint="eastAsia"/>
                <w:sz w:val="20"/>
                <w:szCs w:val="20"/>
              </w:rPr>
              <w:t>国の制度</w:t>
            </w:r>
          </w:p>
        </w:tc>
        <w:tc>
          <w:tcPr>
            <w:tcW w:w="850" w:type="dxa"/>
            <w:tcBorders>
              <w:left w:val="single" w:sz="4" w:space="0" w:color="auto"/>
              <w:bottom w:val="single" w:sz="4" w:space="0" w:color="000000" w:themeColor="text1"/>
              <w:right w:val="single" w:sz="4" w:space="0" w:color="auto"/>
            </w:tcBorders>
            <w:textDirection w:val="tbRlV"/>
            <w:vAlign w:val="center"/>
          </w:tcPr>
          <w:p w14:paraId="0FC4B20A" w14:textId="77777777" w:rsidR="00491A04" w:rsidRPr="00A913E0" w:rsidRDefault="00491A04" w:rsidP="00425590">
            <w:pPr>
              <w:spacing w:line="240" w:lineRule="exact"/>
              <w:ind w:leftChars="-50" w:left="-120" w:rightChars="-50" w:right="-120"/>
              <w:jc w:val="center"/>
              <w:rPr>
                <w:rFonts w:eastAsia="ＭＳ 明朝" w:hAnsi="ＭＳ 明朝"/>
                <w:sz w:val="20"/>
                <w:szCs w:val="20"/>
              </w:rPr>
            </w:pPr>
            <w:r w:rsidRPr="00A913E0">
              <w:rPr>
                <w:rFonts w:eastAsia="ＭＳ 明朝" w:hAnsi="ＭＳ 明朝" w:hint="eastAsia"/>
                <w:sz w:val="20"/>
                <w:szCs w:val="20"/>
              </w:rPr>
              <w:t>制定・改正内容</w:t>
            </w:r>
          </w:p>
        </w:tc>
        <w:tc>
          <w:tcPr>
            <w:tcW w:w="2583" w:type="dxa"/>
            <w:tcBorders>
              <w:left w:val="single" w:sz="4" w:space="0" w:color="auto"/>
              <w:bottom w:val="single" w:sz="4" w:space="0" w:color="000000" w:themeColor="text1"/>
            </w:tcBorders>
          </w:tcPr>
          <w:p w14:paraId="07EEDEFC" w14:textId="77777777" w:rsidR="00491A04" w:rsidRPr="00A913E0" w:rsidRDefault="00491A04" w:rsidP="00425590">
            <w:pPr>
              <w:spacing w:line="30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1680" behindDoc="0" locked="0" layoutInCell="1" allowOverlap="1" wp14:anchorId="248CE6E5" wp14:editId="649886B7">
                      <wp:simplePos x="0" y="0"/>
                      <wp:positionH relativeFrom="column">
                        <wp:posOffset>-4445</wp:posOffset>
                      </wp:positionH>
                      <wp:positionV relativeFrom="paragraph">
                        <wp:posOffset>90805</wp:posOffset>
                      </wp:positionV>
                      <wp:extent cx="1531620" cy="499745"/>
                      <wp:effectExtent l="0" t="0" r="11430" b="14605"/>
                      <wp:wrapNone/>
                      <wp:docPr id="5659" name="角丸四角形 5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99745"/>
                              </a:xfrm>
                              <a:prstGeom prst="roundRect">
                                <a:avLst>
                                  <a:gd name="adj" fmla="val 16667"/>
                                </a:avLst>
                              </a:prstGeom>
                              <a:solidFill>
                                <a:srgbClr val="E0E0E0">
                                  <a:alpha val="89999"/>
                                </a:srgbClr>
                              </a:solidFill>
                              <a:ln w="9525">
                                <a:solidFill>
                                  <a:srgbClr val="000000"/>
                                </a:solidFill>
                                <a:round/>
                                <a:headEnd/>
                                <a:tailEnd/>
                              </a:ln>
                            </wps:spPr>
                            <wps:txbx>
                              <w:txbxContent>
                                <w:p w14:paraId="0F3C94C5" w14:textId="77777777" w:rsidR="005751BD" w:rsidRPr="00550DAD" w:rsidRDefault="005751BD" w:rsidP="00491A04">
                                  <w:pPr>
                                    <w:jc w:val="center"/>
                                    <w:rPr>
                                      <w:sz w:val="22"/>
                                    </w:rPr>
                                  </w:pPr>
                                  <w:r w:rsidRPr="00550DAD">
                                    <w:rPr>
                                      <w:rFonts w:hint="eastAsia"/>
                                      <w:sz w:val="22"/>
                                    </w:rPr>
                                    <w:t>介護の社会化</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8CE6E5" id="角丸四角形 5659" o:spid="_x0000_s1617" style="position:absolute;left:0;text-align:left;margin-left:-.35pt;margin-top:7.15pt;width:120.6pt;height:39.3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" fillcolor="#e0e0e0">
                      <v:fill opacity="58853f"/>
                      <v:textbox inset="5.85pt,.7pt,5.85pt,.7pt">
                        <w:txbxContent>
                          <w:p w14:paraId="0F3C94C5" w14:textId="77777777" w:rsidR="005751BD" w:rsidRPr="00550DAD" w:rsidRDefault="005751BD" w:rsidP="00491A04">
                            <w:pPr>
                              <w:jc w:val="center"/>
                              <w:rPr>
                                <w:sz w:val="22"/>
                              </w:rPr>
                            </w:pPr>
                            <w:r w:rsidRPr="00550DAD">
                              <w:rPr>
                                <w:rFonts w:hint="eastAsia"/>
                                <w:sz w:val="22"/>
                              </w:rPr>
                              <w:t>介護の社会化</w:t>
                            </w:r>
                          </w:p>
                        </w:txbxContent>
                      </v:textbox>
                    </v:roundrect>
                  </w:pict>
                </mc:Fallback>
              </mc:AlternateContent>
            </w:r>
          </w:p>
          <w:p w14:paraId="71ED299C" w14:textId="77777777" w:rsidR="00491A04" w:rsidRPr="00A913E0" w:rsidRDefault="00491A04" w:rsidP="00425590">
            <w:pPr>
              <w:spacing w:line="300" w:lineRule="exact"/>
              <w:jc w:val="center"/>
              <w:rPr>
                <w:rFonts w:eastAsia="ＭＳ 明朝" w:hAnsi="ＭＳ 明朝"/>
                <w:sz w:val="20"/>
                <w:szCs w:val="20"/>
              </w:rPr>
            </w:pPr>
          </w:p>
          <w:p w14:paraId="32622B20" w14:textId="77777777" w:rsidR="00491A04" w:rsidRPr="00A913E0" w:rsidRDefault="00491A04" w:rsidP="00425590">
            <w:pPr>
              <w:spacing w:line="300" w:lineRule="exact"/>
              <w:jc w:val="center"/>
              <w:rPr>
                <w:rFonts w:eastAsia="ＭＳ 明朝" w:hAnsi="ＭＳ 明朝"/>
                <w:sz w:val="20"/>
                <w:szCs w:val="20"/>
              </w:rPr>
            </w:pPr>
          </w:p>
          <w:p w14:paraId="7B1D425D" w14:textId="77777777" w:rsidR="00491A04" w:rsidRPr="00A913E0" w:rsidRDefault="00491A04" w:rsidP="00425590">
            <w:pPr>
              <w:spacing w:beforeLines="50" w:before="120" w:line="340" w:lineRule="exact"/>
              <w:rPr>
                <w:rFonts w:eastAsia="ＭＳ 明朝" w:hAnsi="ＭＳ 明朝"/>
                <w:sz w:val="20"/>
                <w:szCs w:val="20"/>
              </w:rPr>
            </w:pPr>
            <w:r w:rsidRPr="00A913E0">
              <w:rPr>
                <w:rFonts w:eastAsia="ＭＳ 明朝" w:hAnsi="ＭＳ 明朝" w:hint="eastAsia"/>
                <w:sz w:val="20"/>
                <w:szCs w:val="20"/>
              </w:rPr>
              <w:t>○社会保険制度の導入</w:t>
            </w:r>
          </w:p>
          <w:p w14:paraId="2C87DE86"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○「措置」から「契約」へ</w:t>
            </w:r>
          </w:p>
          <w:p w14:paraId="73709484"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○福祉と医療保健</w:t>
            </w:r>
            <w:r w:rsidRPr="004325BC">
              <w:rPr>
                <w:rFonts w:eastAsia="ＭＳ 明朝" w:hAnsi="ＭＳ 明朝" w:hint="eastAsia"/>
                <w:spacing w:val="-6"/>
                <w:sz w:val="20"/>
                <w:szCs w:val="20"/>
              </w:rPr>
              <w:t>サービス</w:t>
            </w:r>
          </w:p>
          <w:p w14:paraId="40FE83FD"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の一体的な提供</w:t>
            </w:r>
          </w:p>
          <w:p w14:paraId="7F1A5A72"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○ケアマネジャーによる</w:t>
            </w:r>
          </w:p>
          <w:p w14:paraId="310CC9F1"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ケアプラン作成</w:t>
            </w:r>
          </w:p>
          <w:p w14:paraId="52ABE636" w14:textId="77777777" w:rsidR="00491A04" w:rsidRPr="004325BC" w:rsidRDefault="00491A04" w:rsidP="00425590">
            <w:pPr>
              <w:spacing w:line="340" w:lineRule="exact"/>
              <w:rPr>
                <w:rFonts w:eastAsia="ＭＳ 明朝" w:hAnsi="ＭＳ 明朝"/>
                <w:spacing w:val="-6"/>
                <w:sz w:val="20"/>
                <w:szCs w:val="20"/>
              </w:rPr>
            </w:pPr>
            <w:r w:rsidRPr="00A913E0">
              <w:rPr>
                <w:rFonts w:eastAsia="ＭＳ 明朝" w:hAnsi="ＭＳ 明朝" w:hint="eastAsia"/>
                <w:sz w:val="20"/>
                <w:szCs w:val="20"/>
              </w:rPr>
              <w:t>○</w:t>
            </w:r>
            <w:r w:rsidRPr="004325BC">
              <w:rPr>
                <w:rFonts w:eastAsia="ＭＳ 明朝" w:hAnsi="ＭＳ 明朝" w:hint="eastAsia"/>
                <w:spacing w:val="-6"/>
                <w:sz w:val="20"/>
                <w:szCs w:val="20"/>
              </w:rPr>
              <w:t>サービス利用者負担１割</w:t>
            </w:r>
          </w:p>
          <w:p w14:paraId="27AB8048"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○介護報酬の地域区分の</w:t>
            </w:r>
          </w:p>
          <w:p w14:paraId="79651BC0" w14:textId="77777777" w:rsidR="00491A04" w:rsidRPr="00A913E0" w:rsidRDefault="00491A04" w:rsidP="00425590">
            <w:pPr>
              <w:spacing w:line="340" w:lineRule="exact"/>
              <w:ind w:firstLineChars="100" w:firstLine="200"/>
              <w:rPr>
                <w:rFonts w:eastAsia="ＭＳ 明朝" w:hAnsi="ＭＳ 明朝"/>
                <w:sz w:val="20"/>
                <w:szCs w:val="20"/>
              </w:rPr>
            </w:pPr>
            <w:r w:rsidRPr="00A913E0">
              <w:rPr>
                <w:rFonts w:eastAsia="ＭＳ 明朝" w:hAnsi="ＭＳ 明朝" w:hint="eastAsia"/>
                <w:sz w:val="20"/>
                <w:szCs w:val="20"/>
              </w:rPr>
              <w:t>設定</w:t>
            </w:r>
          </w:p>
        </w:tc>
        <w:tc>
          <w:tcPr>
            <w:tcW w:w="2584" w:type="dxa"/>
            <w:tcBorders>
              <w:bottom w:val="single" w:sz="4" w:space="0" w:color="000000" w:themeColor="text1"/>
            </w:tcBorders>
          </w:tcPr>
          <w:p w14:paraId="36E68D89" w14:textId="77777777" w:rsidR="00491A04" w:rsidRPr="00A913E0" w:rsidRDefault="00491A04" w:rsidP="00425590">
            <w:pPr>
              <w:spacing w:line="30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2704" behindDoc="0" locked="0" layoutInCell="1" allowOverlap="1" wp14:anchorId="4C496D5D" wp14:editId="4A750C85">
                      <wp:simplePos x="0" y="0"/>
                      <wp:positionH relativeFrom="column">
                        <wp:posOffset>-8890</wp:posOffset>
                      </wp:positionH>
                      <wp:positionV relativeFrom="paragraph">
                        <wp:posOffset>90805</wp:posOffset>
                      </wp:positionV>
                      <wp:extent cx="1531620" cy="499745"/>
                      <wp:effectExtent l="0" t="0" r="11430" b="14605"/>
                      <wp:wrapNone/>
                      <wp:docPr id="666" name="角丸四角形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99745"/>
                              </a:xfrm>
                              <a:prstGeom prst="roundRect">
                                <a:avLst>
                                  <a:gd name="adj" fmla="val 16667"/>
                                </a:avLst>
                              </a:prstGeom>
                              <a:solidFill>
                                <a:srgbClr val="E0E0E0">
                                  <a:alpha val="89999"/>
                                </a:srgbClr>
                              </a:solidFill>
                              <a:ln w="9525">
                                <a:solidFill>
                                  <a:srgbClr val="000000"/>
                                </a:solidFill>
                                <a:round/>
                                <a:headEnd/>
                                <a:tailEnd/>
                              </a:ln>
                            </wps:spPr>
                            <wps:txbx>
                              <w:txbxContent>
                                <w:p w14:paraId="5A339AB8" w14:textId="77777777" w:rsidR="005751BD" w:rsidRPr="00550DAD" w:rsidRDefault="005751BD" w:rsidP="00491A04">
                                  <w:pPr>
                                    <w:jc w:val="center"/>
                                    <w:rPr>
                                      <w:sz w:val="22"/>
                                    </w:rPr>
                                  </w:pPr>
                                  <w:r w:rsidRPr="00550DAD">
                                    <w:rPr>
                                      <w:rFonts w:hint="eastAsia"/>
                                      <w:sz w:val="22"/>
                                    </w:rPr>
                                    <w:t>在宅介護の推進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96D5D" id="角丸四角形 666" o:spid="_x0000_s1618" style="position:absolute;left:0;text-align:left;margin-left:-.7pt;margin-top:7.15pt;width:120.6pt;height:39.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" fillcolor="#e0e0e0">
                      <v:fill opacity="58853f"/>
                      <v:textbox inset="5.85pt,.7pt,5.85pt,.7pt">
                        <w:txbxContent>
                          <w:p w14:paraId="5A339AB8" w14:textId="77777777" w:rsidR="005751BD" w:rsidRPr="00550DAD" w:rsidRDefault="005751BD" w:rsidP="00491A04">
                            <w:pPr>
                              <w:jc w:val="center"/>
                              <w:rPr>
                                <w:sz w:val="22"/>
                              </w:rPr>
                            </w:pPr>
                            <w:r w:rsidRPr="00550DAD">
                              <w:rPr>
                                <w:rFonts w:hint="eastAsia"/>
                                <w:sz w:val="22"/>
                              </w:rPr>
                              <w:t>在宅介護の推進</w:t>
                            </w:r>
                          </w:p>
                        </w:txbxContent>
                      </v:textbox>
                    </v:roundrect>
                  </w:pict>
                </mc:Fallback>
              </mc:AlternateContent>
            </w:r>
          </w:p>
          <w:p w14:paraId="45D0931E" w14:textId="77777777" w:rsidR="00491A04" w:rsidRPr="00A913E0" w:rsidRDefault="00491A04" w:rsidP="00425590">
            <w:pPr>
              <w:spacing w:line="300" w:lineRule="exact"/>
              <w:jc w:val="center"/>
              <w:rPr>
                <w:rFonts w:eastAsia="ＭＳ 明朝" w:hAnsi="ＭＳ 明朝"/>
                <w:sz w:val="20"/>
                <w:szCs w:val="20"/>
              </w:rPr>
            </w:pPr>
          </w:p>
          <w:p w14:paraId="6DA8B146" w14:textId="77777777" w:rsidR="00491A04" w:rsidRPr="00A913E0" w:rsidRDefault="00491A04" w:rsidP="00425590">
            <w:pPr>
              <w:spacing w:line="300" w:lineRule="exact"/>
              <w:jc w:val="center"/>
              <w:rPr>
                <w:rFonts w:eastAsia="ＭＳ 明朝" w:hAnsi="ＭＳ 明朝"/>
                <w:sz w:val="20"/>
                <w:szCs w:val="20"/>
              </w:rPr>
            </w:pPr>
          </w:p>
          <w:p w14:paraId="7BA5C04A" w14:textId="77777777" w:rsidR="00491A04" w:rsidRPr="00A913E0" w:rsidRDefault="00491A04" w:rsidP="00425590">
            <w:pPr>
              <w:spacing w:beforeLines="50" w:before="120" w:line="340" w:lineRule="exact"/>
              <w:ind w:left="200" w:hangingChars="100" w:hanging="200"/>
              <w:rPr>
                <w:rFonts w:eastAsia="ＭＳ 明朝" w:hAnsi="ＭＳ 明朝"/>
                <w:sz w:val="20"/>
                <w:szCs w:val="20"/>
              </w:rPr>
            </w:pPr>
            <w:r w:rsidRPr="00A913E0">
              <w:rPr>
                <w:rFonts w:eastAsia="ＭＳ 明朝" w:hAnsi="ＭＳ 明朝" w:hint="eastAsia"/>
                <w:sz w:val="20"/>
                <w:szCs w:val="20"/>
              </w:rPr>
              <w:t>○介護報酬による誘導</w:t>
            </w:r>
          </w:p>
          <w:p w14:paraId="20CECC73"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・訪問介護等の居宅</w:t>
            </w:r>
            <w:r w:rsidRPr="004325BC">
              <w:rPr>
                <w:rFonts w:eastAsia="ＭＳ 明朝" w:hAnsi="ＭＳ 明朝" w:hint="eastAsia"/>
                <w:spacing w:val="-6"/>
                <w:sz w:val="20"/>
                <w:szCs w:val="20"/>
              </w:rPr>
              <w:t>サービス</w:t>
            </w:r>
            <w:r w:rsidRPr="00A913E0">
              <w:rPr>
                <w:rFonts w:eastAsia="ＭＳ 明朝" w:hAnsi="ＭＳ 明朝" w:hint="eastAsia"/>
                <w:sz w:val="20"/>
                <w:szCs w:val="20"/>
              </w:rPr>
              <w:t>の報酬引上げ</w:t>
            </w:r>
          </w:p>
          <w:p w14:paraId="38860B1B"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（短時間提供や生活援助）</w:t>
            </w:r>
          </w:p>
          <w:p w14:paraId="0964CE8C"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・ケアプラン報酬引上げ</w:t>
            </w:r>
          </w:p>
          <w:p w14:paraId="7B548C20" w14:textId="77777777" w:rsidR="00491A04" w:rsidRPr="00A913E0" w:rsidRDefault="00491A04" w:rsidP="00425590">
            <w:pPr>
              <w:spacing w:line="340" w:lineRule="exact"/>
              <w:ind w:left="600" w:rightChars="-50" w:right="-120" w:hangingChars="300" w:hanging="600"/>
              <w:rPr>
                <w:rFonts w:eastAsia="ＭＳ 明朝" w:hAnsi="ＭＳ 明朝"/>
                <w:sz w:val="20"/>
                <w:szCs w:val="20"/>
              </w:rPr>
            </w:pPr>
            <w:r w:rsidRPr="00A913E0">
              <w:rPr>
                <w:rFonts w:eastAsia="ＭＳ 明朝" w:hAnsi="ＭＳ 明朝" w:hint="eastAsia"/>
                <w:sz w:val="20"/>
                <w:szCs w:val="20"/>
              </w:rPr>
              <w:t>・施設サービス報酬引下げ</w:t>
            </w:r>
          </w:p>
        </w:tc>
        <w:tc>
          <w:tcPr>
            <w:tcW w:w="2584" w:type="dxa"/>
            <w:tcBorders>
              <w:bottom w:val="single" w:sz="4" w:space="0" w:color="000000" w:themeColor="text1"/>
              <w:right w:val="single" w:sz="8" w:space="0" w:color="000000" w:themeColor="text1"/>
            </w:tcBorders>
          </w:tcPr>
          <w:p w14:paraId="75909B76" w14:textId="77777777" w:rsidR="00491A04" w:rsidRPr="00A913E0" w:rsidRDefault="00491A04" w:rsidP="00425590">
            <w:pPr>
              <w:spacing w:line="30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3728" behindDoc="0" locked="0" layoutInCell="1" allowOverlap="1" wp14:anchorId="5E4529BB" wp14:editId="076E35B1">
                      <wp:simplePos x="0" y="0"/>
                      <wp:positionH relativeFrom="column">
                        <wp:posOffset>-9525</wp:posOffset>
                      </wp:positionH>
                      <wp:positionV relativeFrom="paragraph">
                        <wp:posOffset>90805</wp:posOffset>
                      </wp:positionV>
                      <wp:extent cx="1531620" cy="499745"/>
                      <wp:effectExtent l="0" t="0" r="11430" b="14605"/>
                      <wp:wrapNone/>
                      <wp:docPr id="642218222" name="角丸四角形 5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99745"/>
                              </a:xfrm>
                              <a:prstGeom prst="roundRect">
                                <a:avLst>
                                  <a:gd name="adj" fmla="val 16667"/>
                                </a:avLst>
                              </a:prstGeom>
                              <a:solidFill>
                                <a:srgbClr val="E0E0E0">
                                  <a:alpha val="89999"/>
                                </a:srgbClr>
                              </a:solidFill>
                              <a:ln w="9525">
                                <a:solidFill>
                                  <a:srgbClr val="000000"/>
                                </a:solidFill>
                                <a:round/>
                                <a:headEnd/>
                                <a:tailEnd/>
                              </a:ln>
                            </wps:spPr>
                            <wps:txbx>
                              <w:txbxContent>
                                <w:p w14:paraId="4A592E24" w14:textId="77777777" w:rsidR="005751BD" w:rsidRPr="00550DAD" w:rsidRDefault="005751BD" w:rsidP="00491A04">
                                  <w:pPr>
                                    <w:spacing w:beforeLines="10" w:before="24" w:line="300" w:lineRule="exact"/>
                                    <w:jc w:val="center"/>
                                    <w:rPr>
                                      <w:sz w:val="22"/>
                                    </w:rPr>
                                  </w:pPr>
                                  <w:r w:rsidRPr="00550DAD">
                                    <w:rPr>
                                      <w:rFonts w:hint="eastAsia"/>
                                      <w:sz w:val="22"/>
                                    </w:rPr>
                                    <w:t>制度の抜本的見直し</w:t>
                                  </w:r>
                                </w:p>
                                <w:p w14:paraId="5A4C04A7" w14:textId="77777777" w:rsidR="005751BD" w:rsidRPr="00550DAD" w:rsidRDefault="005751BD" w:rsidP="00491A04">
                                  <w:pPr>
                                    <w:spacing w:beforeLines="10" w:before="24" w:line="300" w:lineRule="exact"/>
                                    <w:jc w:val="center"/>
                                    <w:rPr>
                                      <w:sz w:val="22"/>
                                    </w:rPr>
                                  </w:pPr>
                                  <w:r w:rsidRPr="00550DAD">
                                    <w:rPr>
                                      <w:rFonts w:hint="eastAsia"/>
                                      <w:sz w:val="22"/>
                                    </w:rPr>
                                    <w:t>継続性の確保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529BB" id="角丸四角形 5660" o:spid="_x0000_s1619" style="position:absolute;left:0;text-align:left;margin-left:-.75pt;margin-top:7.15pt;width:120.6pt;height:39.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" fillcolor="#e0e0e0">
                      <v:fill opacity="58853f"/>
                      <v:textbox inset="5.85pt,.7pt,5.85pt,.7pt">
                        <w:txbxContent>
                          <w:p w14:paraId="4A592E24" w14:textId="77777777" w:rsidR="005751BD" w:rsidRPr="00550DAD" w:rsidRDefault="005751BD" w:rsidP="00491A04">
                            <w:pPr>
                              <w:spacing w:beforeLines="10" w:before="24" w:line="300" w:lineRule="exact"/>
                              <w:jc w:val="center"/>
                              <w:rPr>
                                <w:sz w:val="22"/>
                              </w:rPr>
                            </w:pPr>
                            <w:r w:rsidRPr="00550DAD">
                              <w:rPr>
                                <w:rFonts w:hint="eastAsia"/>
                                <w:sz w:val="22"/>
                              </w:rPr>
                              <w:t>制度の抜本的見直し</w:t>
                            </w:r>
                          </w:p>
                          <w:p w14:paraId="5A4C04A7" w14:textId="77777777" w:rsidR="005751BD" w:rsidRPr="00550DAD" w:rsidRDefault="005751BD" w:rsidP="00491A04">
                            <w:pPr>
                              <w:spacing w:beforeLines="10" w:before="24" w:line="300" w:lineRule="exact"/>
                              <w:jc w:val="center"/>
                              <w:rPr>
                                <w:sz w:val="22"/>
                              </w:rPr>
                            </w:pPr>
                            <w:r w:rsidRPr="00550DAD">
                              <w:rPr>
                                <w:rFonts w:hint="eastAsia"/>
                                <w:sz w:val="22"/>
                              </w:rPr>
                              <w:t>継続性の確保</w:t>
                            </w:r>
                          </w:p>
                        </w:txbxContent>
                      </v:textbox>
                    </v:roundrect>
                  </w:pict>
                </mc:Fallback>
              </mc:AlternateContent>
            </w:r>
          </w:p>
          <w:p w14:paraId="47A8F72D" w14:textId="77777777" w:rsidR="00491A04" w:rsidRPr="00A913E0" w:rsidRDefault="00491A04" w:rsidP="00425590">
            <w:pPr>
              <w:spacing w:line="300" w:lineRule="exact"/>
              <w:jc w:val="center"/>
              <w:rPr>
                <w:rFonts w:eastAsia="ＭＳ 明朝" w:hAnsi="ＭＳ 明朝"/>
                <w:sz w:val="20"/>
                <w:szCs w:val="20"/>
              </w:rPr>
            </w:pPr>
          </w:p>
          <w:p w14:paraId="381F562F" w14:textId="77777777" w:rsidR="00491A04" w:rsidRPr="00A913E0" w:rsidRDefault="00491A04" w:rsidP="00425590">
            <w:pPr>
              <w:spacing w:line="300" w:lineRule="exact"/>
              <w:jc w:val="center"/>
              <w:rPr>
                <w:rFonts w:eastAsia="ＭＳ 明朝" w:hAnsi="ＭＳ 明朝"/>
                <w:sz w:val="20"/>
                <w:szCs w:val="20"/>
              </w:rPr>
            </w:pPr>
          </w:p>
          <w:p w14:paraId="253A24F0" w14:textId="77777777" w:rsidR="00491A04" w:rsidRPr="00A913E0" w:rsidRDefault="00491A04" w:rsidP="00425590">
            <w:pPr>
              <w:spacing w:beforeLines="50" w:before="120" w:line="340" w:lineRule="exact"/>
              <w:ind w:left="200" w:hangingChars="100" w:hanging="200"/>
              <w:rPr>
                <w:rFonts w:eastAsia="ＭＳ 明朝" w:hAnsi="ＭＳ 明朝"/>
                <w:sz w:val="20"/>
                <w:szCs w:val="20"/>
              </w:rPr>
            </w:pPr>
            <w:r w:rsidRPr="00A913E0">
              <w:rPr>
                <w:rFonts w:eastAsia="ＭＳ 明朝" w:hAnsi="ＭＳ 明朝" w:hint="eastAsia"/>
                <w:sz w:val="20"/>
                <w:szCs w:val="20"/>
              </w:rPr>
              <w:t>○予防重視型システムへの転換</w:t>
            </w:r>
          </w:p>
          <w:p w14:paraId="42A7D930"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・予防給付の創設</w:t>
            </w:r>
          </w:p>
          <w:p w14:paraId="3C43E3A6" w14:textId="77777777" w:rsidR="00491A04" w:rsidRPr="00A913E0" w:rsidRDefault="00491A04" w:rsidP="00425590">
            <w:pPr>
              <w:spacing w:line="340" w:lineRule="exact"/>
              <w:ind w:firstLineChars="100" w:firstLine="200"/>
              <w:rPr>
                <w:rFonts w:eastAsia="ＭＳ 明朝" w:hAnsi="ＭＳ 明朝"/>
                <w:sz w:val="20"/>
                <w:szCs w:val="20"/>
              </w:rPr>
            </w:pPr>
            <w:r w:rsidRPr="00A913E0">
              <w:rPr>
                <w:rFonts w:eastAsia="ＭＳ 明朝" w:hAnsi="ＭＳ 明朝" w:hint="eastAsia"/>
                <w:sz w:val="20"/>
                <w:szCs w:val="20"/>
              </w:rPr>
              <w:t>（要支援1～2）</w:t>
            </w:r>
          </w:p>
          <w:p w14:paraId="13812FA6"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・地域支援事業の創設</w:t>
            </w:r>
          </w:p>
          <w:p w14:paraId="5E0DACB3" w14:textId="77777777" w:rsidR="00491A04" w:rsidRPr="004325BC" w:rsidRDefault="00491A04" w:rsidP="00425590">
            <w:pPr>
              <w:spacing w:line="340" w:lineRule="exact"/>
              <w:rPr>
                <w:rFonts w:eastAsia="ＭＳ 明朝" w:hAnsi="ＭＳ 明朝"/>
                <w:spacing w:val="-6"/>
                <w:sz w:val="20"/>
                <w:szCs w:val="20"/>
              </w:rPr>
            </w:pPr>
            <w:r w:rsidRPr="00A913E0">
              <w:rPr>
                <w:rFonts w:eastAsia="ＭＳ 明朝" w:hAnsi="ＭＳ 明朝" w:hint="eastAsia"/>
                <w:sz w:val="20"/>
                <w:szCs w:val="20"/>
              </w:rPr>
              <w:t>○</w:t>
            </w:r>
            <w:r w:rsidRPr="004325BC">
              <w:rPr>
                <w:rFonts w:eastAsia="ＭＳ 明朝" w:hAnsi="ＭＳ 明朝" w:hint="eastAsia"/>
                <w:spacing w:val="-6"/>
                <w:sz w:val="20"/>
                <w:szCs w:val="20"/>
              </w:rPr>
              <w:t>施設サービス費用見直し</w:t>
            </w:r>
          </w:p>
          <w:p w14:paraId="4DA72E1C" w14:textId="77777777" w:rsidR="00491A04" w:rsidRPr="00A913E0" w:rsidRDefault="00491A04" w:rsidP="00425590">
            <w:pPr>
              <w:spacing w:line="340" w:lineRule="exact"/>
              <w:ind w:left="200" w:hangingChars="100" w:hanging="200"/>
              <w:jc w:val="distribute"/>
              <w:rPr>
                <w:rFonts w:eastAsia="ＭＳ 明朝" w:hAnsi="ＭＳ 明朝"/>
                <w:sz w:val="20"/>
                <w:szCs w:val="20"/>
              </w:rPr>
            </w:pPr>
            <w:r w:rsidRPr="00A913E0">
              <w:rPr>
                <w:rFonts w:eastAsia="ＭＳ 明朝" w:hAnsi="ＭＳ 明朝" w:hint="eastAsia"/>
                <w:sz w:val="20"/>
                <w:szCs w:val="20"/>
              </w:rPr>
              <w:t>・介護保険施設でのホテル</w:t>
            </w:r>
          </w:p>
          <w:p w14:paraId="21A0D545"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コスト（食費・居住費）</w:t>
            </w:r>
          </w:p>
          <w:p w14:paraId="32227D87"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の自己負担導入</w:t>
            </w:r>
          </w:p>
          <w:p w14:paraId="70366621"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○在宅支援の強化</w:t>
            </w:r>
          </w:p>
          <w:p w14:paraId="71F8E1C4" w14:textId="77777777" w:rsidR="00491A04" w:rsidRPr="00A913E0" w:rsidRDefault="00491A04" w:rsidP="00425590">
            <w:pPr>
              <w:spacing w:line="340" w:lineRule="exact"/>
              <w:ind w:left="200" w:hangingChars="100" w:hanging="200"/>
              <w:rPr>
                <w:rFonts w:eastAsia="ＭＳ 明朝" w:hAnsi="ＭＳ 明朝"/>
                <w:sz w:val="20"/>
                <w:szCs w:val="20"/>
              </w:rPr>
            </w:pPr>
            <w:r w:rsidRPr="00A913E0">
              <w:rPr>
                <w:rFonts w:eastAsia="ＭＳ 明朝" w:hAnsi="ＭＳ 明朝" w:hint="eastAsia"/>
                <w:sz w:val="20"/>
                <w:szCs w:val="20"/>
              </w:rPr>
              <w:t>・地域密着型サービスの</w:t>
            </w:r>
          </w:p>
          <w:p w14:paraId="73FA1E0D" w14:textId="77777777" w:rsidR="00491A04" w:rsidRPr="00A913E0" w:rsidRDefault="00491A04" w:rsidP="00425590">
            <w:pPr>
              <w:spacing w:line="340" w:lineRule="exact"/>
              <w:ind w:left="210"/>
              <w:rPr>
                <w:rFonts w:eastAsia="ＭＳ 明朝" w:hAnsi="ＭＳ 明朝"/>
                <w:sz w:val="20"/>
                <w:szCs w:val="20"/>
              </w:rPr>
            </w:pPr>
            <w:r w:rsidRPr="00A913E0">
              <w:rPr>
                <w:rFonts w:eastAsia="ＭＳ 明朝" w:hAnsi="ＭＳ 明朝" w:hint="eastAsia"/>
                <w:sz w:val="20"/>
                <w:szCs w:val="20"/>
              </w:rPr>
              <w:t>創設</w:t>
            </w:r>
          </w:p>
          <w:p w14:paraId="5D5FD0AE" w14:textId="77777777" w:rsidR="00491A04" w:rsidRPr="00A913E0" w:rsidRDefault="00491A04" w:rsidP="00425590">
            <w:pPr>
              <w:spacing w:line="340" w:lineRule="exact"/>
              <w:rPr>
                <w:rFonts w:eastAsia="ＭＳ 明朝" w:hAnsi="ＭＳ 明朝"/>
                <w:sz w:val="20"/>
                <w:szCs w:val="20"/>
              </w:rPr>
            </w:pPr>
            <w:r w:rsidRPr="00A913E0">
              <w:rPr>
                <w:rFonts w:eastAsia="ＭＳ 明朝" w:hAnsi="ＭＳ 明朝" w:hint="eastAsia"/>
                <w:sz w:val="20"/>
                <w:szCs w:val="20"/>
              </w:rPr>
              <w:t>・地域包括支援センター</w:t>
            </w:r>
          </w:p>
          <w:p w14:paraId="3FD59C12" w14:textId="77777777" w:rsidR="00491A04" w:rsidRDefault="00491A04" w:rsidP="00425590">
            <w:pPr>
              <w:spacing w:line="340" w:lineRule="exact"/>
              <w:ind w:firstLineChars="100" w:firstLine="200"/>
              <w:rPr>
                <w:rFonts w:eastAsia="ＭＳ 明朝" w:hAnsi="ＭＳ 明朝"/>
                <w:sz w:val="20"/>
                <w:szCs w:val="20"/>
              </w:rPr>
            </w:pPr>
            <w:r w:rsidRPr="00A913E0">
              <w:rPr>
                <w:rFonts w:eastAsia="ＭＳ 明朝" w:hAnsi="ＭＳ 明朝" w:hint="eastAsia"/>
                <w:sz w:val="20"/>
                <w:szCs w:val="20"/>
              </w:rPr>
              <w:t>創設</w:t>
            </w:r>
          </w:p>
          <w:p w14:paraId="00D137DC" w14:textId="77777777" w:rsidR="00491A04" w:rsidRDefault="00491A04" w:rsidP="00425590">
            <w:pPr>
              <w:spacing w:line="340" w:lineRule="exact"/>
              <w:ind w:firstLineChars="100" w:firstLine="200"/>
              <w:rPr>
                <w:rFonts w:eastAsia="ＭＳ 明朝" w:hAnsi="ＭＳ 明朝"/>
                <w:sz w:val="20"/>
                <w:szCs w:val="20"/>
              </w:rPr>
            </w:pPr>
          </w:p>
          <w:p w14:paraId="755893D0" w14:textId="77777777" w:rsidR="00491A04" w:rsidRDefault="00491A04" w:rsidP="00425590">
            <w:pPr>
              <w:spacing w:line="340" w:lineRule="exact"/>
              <w:ind w:firstLineChars="100" w:firstLine="200"/>
              <w:rPr>
                <w:rFonts w:eastAsia="ＭＳ 明朝" w:hAnsi="ＭＳ 明朝"/>
                <w:sz w:val="20"/>
                <w:szCs w:val="20"/>
              </w:rPr>
            </w:pPr>
          </w:p>
          <w:p w14:paraId="622B88CC" w14:textId="77777777" w:rsidR="00491A04" w:rsidRDefault="00491A04" w:rsidP="00425590">
            <w:pPr>
              <w:spacing w:line="340" w:lineRule="exact"/>
              <w:ind w:firstLineChars="100" w:firstLine="200"/>
              <w:rPr>
                <w:rFonts w:eastAsia="ＭＳ 明朝" w:hAnsi="ＭＳ 明朝"/>
                <w:sz w:val="20"/>
                <w:szCs w:val="20"/>
              </w:rPr>
            </w:pPr>
          </w:p>
          <w:p w14:paraId="3B2BF79D" w14:textId="77777777" w:rsidR="00491A04" w:rsidRPr="00A913E0" w:rsidRDefault="00491A04" w:rsidP="00425590">
            <w:pPr>
              <w:spacing w:line="340" w:lineRule="exact"/>
              <w:ind w:firstLineChars="100" w:firstLine="200"/>
              <w:rPr>
                <w:rFonts w:eastAsia="ＭＳ 明朝" w:hAnsi="ＭＳ 明朝"/>
                <w:sz w:val="20"/>
                <w:szCs w:val="20"/>
              </w:rPr>
            </w:pPr>
          </w:p>
        </w:tc>
      </w:tr>
      <w:tr w:rsidR="00491A04" w:rsidRPr="00A913E0" w14:paraId="1EDC7EA1" w14:textId="77777777" w:rsidTr="00491A04">
        <w:trPr>
          <w:trHeight w:val="488"/>
        </w:trPr>
        <w:tc>
          <w:tcPr>
            <w:tcW w:w="578" w:type="dxa"/>
            <w:vMerge/>
            <w:tcBorders>
              <w:left w:val="single" w:sz="8" w:space="0" w:color="000000" w:themeColor="text1"/>
              <w:bottom w:val="double" w:sz="6" w:space="0" w:color="auto"/>
              <w:right w:val="single" w:sz="4" w:space="0" w:color="auto"/>
            </w:tcBorders>
            <w:vAlign w:val="center"/>
          </w:tcPr>
          <w:p w14:paraId="12F241A0" w14:textId="77777777" w:rsidR="00491A04" w:rsidRPr="00A913E0" w:rsidRDefault="00491A04" w:rsidP="00425590">
            <w:pPr>
              <w:spacing w:line="300" w:lineRule="exact"/>
              <w:jc w:val="center"/>
              <w:rPr>
                <w:rFonts w:eastAsia="ＭＳ 明朝" w:hAnsi="ＭＳ 明朝"/>
                <w:sz w:val="20"/>
                <w:szCs w:val="20"/>
              </w:rPr>
            </w:pPr>
          </w:p>
        </w:tc>
        <w:tc>
          <w:tcPr>
            <w:tcW w:w="850" w:type="dxa"/>
            <w:tcBorders>
              <w:left w:val="single" w:sz="4" w:space="0" w:color="auto"/>
              <w:bottom w:val="double" w:sz="6" w:space="0" w:color="auto"/>
              <w:right w:val="single" w:sz="4" w:space="0" w:color="auto"/>
            </w:tcBorders>
            <w:vAlign w:val="center"/>
          </w:tcPr>
          <w:p w14:paraId="72CC57DC"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介護報酬改定率</w:t>
            </w:r>
          </w:p>
        </w:tc>
        <w:tc>
          <w:tcPr>
            <w:tcW w:w="2583" w:type="dxa"/>
            <w:tcBorders>
              <w:left w:val="single" w:sz="4" w:space="0" w:color="auto"/>
              <w:bottom w:val="double" w:sz="6" w:space="0" w:color="auto"/>
            </w:tcBorders>
            <w:vAlign w:val="center"/>
          </w:tcPr>
          <w:p w14:paraId="245390BA" w14:textId="77777777" w:rsidR="00491A04" w:rsidRPr="00A913E0" w:rsidRDefault="00491A04" w:rsidP="00425590">
            <w:pPr>
              <w:spacing w:line="300" w:lineRule="exact"/>
              <w:ind w:rightChars="221" w:right="530"/>
              <w:jc w:val="right"/>
              <w:rPr>
                <w:rFonts w:eastAsia="ＭＳ 明朝" w:hAnsi="ＭＳ 明朝"/>
                <w:sz w:val="20"/>
                <w:szCs w:val="20"/>
              </w:rPr>
            </w:pPr>
            <w:r w:rsidRPr="00A913E0">
              <w:rPr>
                <w:rFonts w:eastAsia="ＭＳ 明朝" w:hAnsi="ＭＳ 明朝" w:hint="eastAsia"/>
                <w:sz w:val="20"/>
                <w:szCs w:val="20"/>
              </w:rPr>
              <w:t>－</w:t>
            </w:r>
          </w:p>
        </w:tc>
        <w:tc>
          <w:tcPr>
            <w:tcW w:w="2584" w:type="dxa"/>
            <w:tcBorders>
              <w:bottom w:val="double" w:sz="6" w:space="0" w:color="auto"/>
            </w:tcBorders>
            <w:vAlign w:val="center"/>
          </w:tcPr>
          <w:p w14:paraId="34E40883"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－２．３％</w:t>
            </w:r>
          </w:p>
        </w:tc>
        <w:tc>
          <w:tcPr>
            <w:tcW w:w="2584" w:type="dxa"/>
            <w:tcBorders>
              <w:bottom w:val="double" w:sz="6" w:space="0" w:color="auto"/>
              <w:right w:val="single" w:sz="8" w:space="0" w:color="000000" w:themeColor="text1"/>
            </w:tcBorders>
            <w:vAlign w:val="center"/>
          </w:tcPr>
          <w:p w14:paraId="2B27545F"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－２．４％</w:t>
            </w:r>
          </w:p>
        </w:tc>
      </w:tr>
      <w:tr w:rsidR="00491A04" w:rsidRPr="00A913E0" w14:paraId="04E1B98A" w14:textId="77777777" w:rsidTr="00491A04">
        <w:trPr>
          <w:trHeight w:val="562"/>
        </w:trPr>
        <w:tc>
          <w:tcPr>
            <w:tcW w:w="578" w:type="dxa"/>
            <w:vMerge w:val="restart"/>
            <w:tcBorders>
              <w:top w:val="double" w:sz="6" w:space="0" w:color="auto"/>
              <w:left w:val="single" w:sz="8" w:space="0" w:color="000000" w:themeColor="text1"/>
              <w:right w:val="single" w:sz="4" w:space="0" w:color="000000" w:themeColor="text1"/>
            </w:tcBorders>
            <w:textDirection w:val="tbRlV"/>
            <w:vAlign w:val="center"/>
          </w:tcPr>
          <w:p w14:paraId="0BF2B039" w14:textId="77777777" w:rsidR="00491A04" w:rsidRPr="00A913E0" w:rsidRDefault="00491A04" w:rsidP="00425590">
            <w:pPr>
              <w:spacing w:line="300" w:lineRule="exact"/>
              <w:ind w:leftChars="47" w:left="113" w:right="113"/>
              <w:jc w:val="center"/>
              <w:rPr>
                <w:rFonts w:eastAsia="ＭＳ 明朝" w:hAnsi="ＭＳ 明朝"/>
                <w:sz w:val="20"/>
                <w:szCs w:val="20"/>
              </w:rPr>
            </w:pPr>
            <w:r w:rsidRPr="00A913E0">
              <w:rPr>
                <w:rFonts w:eastAsia="ＭＳ 明朝" w:hAnsi="ＭＳ 明朝" w:hint="eastAsia"/>
                <w:sz w:val="20"/>
                <w:szCs w:val="20"/>
              </w:rPr>
              <w:t>江戸川区</w:t>
            </w:r>
          </w:p>
        </w:tc>
        <w:tc>
          <w:tcPr>
            <w:tcW w:w="850" w:type="dxa"/>
            <w:tcBorders>
              <w:top w:val="double" w:sz="6" w:space="0" w:color="auto"/>
              <w:left w:val="single" w:sz="4" w:space="0" w:color="000000" w:themeColor="text1"/>
            </w:tcBorders>
            <w:vAlign w:val="center"/>
          </w:tcPr>
          <w:p w14:paraId="785F23FD"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保険料</w:t>
            </w:r>
          </w:p>
          <w:p w14:paraId="74F4A455"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基準額</w:t>
            </w:r>
          </w:p>
        </w:tc>
        <w:tc>
          <w:tcPr>
            <w:tcW w:w="2583" w:type="dxa"/>
            <w:tcBorders>
              <w:top w:val="double" w:sz="6" w:space="0" w:color="auto"/>
            </w:tcBorders>
            <w:vAlign w:val="center"/>
          </w:tcPr>
          <w:p w14:paraId="685141CB" w14:textId="77777777" w:rsidR="00491A04" w:rsidRPr="00A913E0" w:rsidRDefault="00491A04" w:rsidP="00425590">
            <w:pPr>
              <w:spacing w:line="300" w:lineRule="exact"/>
              <w:ind w:rightChars="201" w:right="482"/>
              <w:jc w:val="right"/>
              <w:rPr>
                <w:rFonts w:eastAsia="ＭＳ 明朝" w:hAnsi="ＭＳ 明朝"/>
                <w:sz w:val="20"/>
                <w:szCs w:val="20"/>
              </w:rPr>
            </w:pPr>
            <w:r w:rsidRPr="00A913E0">
              <w:rPr>
                <w:rFonts w:eastAsia="ＭＳ 明朝" w:hAnsi="ＭＳ 明朝" w:hint="eastAsia"/>
                <w:sz w:val="20"/>
                <w:szCs w:val="20"/>
              </w:rPr>
              <w:t>２，９２０円</w:t>
            </w:r>
          </w:p>
        </w:tc>
        <w:tc>
          <w:tcPr>
            <w:tcW w:w="2584" w:type="dxa"/>
            <w:tcBorders>
              <w:top w:val="double" w:sz="6" w:space="0" w:color="auto"/>
            </w:tcBorders>
            <w:vAlign w:val="center"/>
          </w:tcPr>
          <w:p w14:paraId="1055FEC3"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３，２２０円</w:t>
            </w:r>
          </w:p>
        </w:tc>
        <w:tc>
          <w:tcPr>
            <w:tcW w:w="2584" w:type="dxa"/>
            <w:tcBorders>
              <w:top w:val="double" w:sz="6" w:space="0" w:color="auto"/>
              <w:right w:val="single" w:sz="8" w:space="0" w:color="000000" w:themeColor="text1"/>
            </w:tcBorders>
            <w:vAlign w:val="center"/>
          </w:tcPr>
          <w:p w14:paraId="4E1B3589"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３，７００円</w:t>
            </w:r>
          </w:p>
        </w:tc>
      </w:tr>
      <w:tr w:rsidR="00491A04" w:rsidRPr="00A913E0" w14:paraId="2AB32182" w14:textId="77777777" w:rsidTr="00491A04">
        <w:trPr>
          <w:trHeight w:val="680"/>
        </w:trPr>
        <w:tc>
          <w:tcPr>
            <w:tcW w:w="578" w:type="dxa"/>
            <w:vMerge/>
            <w:tcBorders>
              <w:left w:val="single" w:sz="8" w:space="0" w:color="000000" w:themeColor="text1"/>
              <w:right w:val="single" w:sz="4" w:space="0" w:color="000000" w:themeColor="text1"/>
            </w:tcBorders>
            <w:vAlign w:val="center"/>
          </w:tcPr>
          <w:p w14:paraId="6297A4C5" w14:textId="77777777" w:rsidR="00491A04" w:rsidRPr="00A913E0" w:rsidRDefault="00491A04" w:rsidP="00425590">
            <w:pPr>
              <w:spacing w:line="300" w:lineRule="exact"/>
              <w:jc w:val="center"/>
              <w:rPr>
                <w:rFonts w:eastAsia="ＭＳ 明朝" w:hAnsi="ＭＳ 明朝"/>
                <w:sz w:val="20"/>
                <w:szCs w:val="20"/>
              </w:rPr>
            </w:pPr>
          </w:p>
        </w:tc>
        <w:tc>
          <w:tcPr>
            <w:tcW w:w="850" w:type="dxa"/>
            <w:tcBorders>
              <w:left w:val="single" w:sz="4" w:space="0" w:color="000000" w:themeColor="text1"/>
            </w:tcBorders>
            <w:vAlign w:val="center"/>
          </w:tcPr>
          <w:p w14:paraId="6E98F7E6"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準備基金</w:t>
            </w:r>
          </w:p>
          <w:p w14:paraId="7D6B26B1"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投入額</w:t>
            </w:r>
          </w:p>
        </w:tc>
        <w:tc>
          <w:tcPr>
            <w:tcW w:w="2583" w:type="dxa"/>
            <w:vAlign w:val="center"/>
          </w:tcPr>
          <w:p w14:paraId="12B8431F" w14:textId="77777777" w:rsidR="00491A04" w:rsidRPr="00A913E0" w:rsidRDefault="00491A04" w:rsidP="00425590">
            <w:pPr>
              <w:spacing w:line="300" w:lineRule="exact"/>
              <w:ind w:rightChars="201" w:right="482"/>
              <w:jc w:val="right"/>
              <w:rPr>
                <w:rFonts w:eastAsia="ＭＳ 明朝" w:hAnsi="ＭＳ 明朝"/>
                <w:sz w:val="20"/>
                <w:szCs w:val="20"/>
              </w:rPr>
            </w:pPr>
            <w:r w:rsidRPr="00A913E0">
              <w:rPr>
                <w:rFonts w:eastAsia="ＭＳ 明朝" w:hAnsi="ＭＳ 明朝" w:hint="eastAsia"/>
                <w:sz w:val="20"/>
                <w:szCs w:val="20"/>
              </w:rPr>
              <w:t>－</w:t>
            </w:r>
          </w:p>
        </w:tc>
        <w:tc>
          <w:tcPr>
            <w:tcW w:w="2584" w:type="dxa"/>
            <w:vAlign w:val="center"/>
          </w:tcPr>
          <w:p w14:paraId="41F3C89D"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７億６，７００万円</w:t>
            </w:r>
          </w:p>
          <w:p w14:paraId="40640C65" w14:textId="77777777" w:rsidR="00491A04" w:rsidRPr="00A913E0" w:rsidRDefault="00491A04" w:rsidP="00425590">
            <w:pPr>
              <w:spacing w:line="300" w:lineRule="exact"/>
              <w:ind w:rightChars="206" w:right="494"/>
              <w:jc w:val="right"/>
              <w:rPr>
                <w:rFonts w:eastAsia="ＭＳ 明朝" w:hAnsi="ＭＳ 明朝"/>
                <w:sz w:val="20"/>
                <w:szCs w:val="20"/>
              </w:rPr>
            </w:pPr>
            <w:r w:rsidRPr="00A913E0">
              <w:rPr>
                <w:rFonts w:eastAsia="ＭＳ 明朝" w:hAnsi="ＭＳ 明朝" w:hint="eastAsia"/>
                <w:sz w:val="20"/>
                <w:szCs w:val="20"/>
              </w:rPr>
              <w:t>（約１５億円）</w:t>
            </w:r>
          </w:p>
        </w:tc>
        <w:tc>
          <w:tcPr>
            <w:tcW w:w="2584" w:type="dxa"/>
            <w:tcBorders>
              <w:right w:val="single" w:sz="8" w:space="0" w:color="000000" w:themeColor="text1"/>
            </w:tcBorders>
            <w:vAlign w:val="center"/>
          </w:tcPr>
          <w:p w14:paraId="593C64F8"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５億３，０００万円</w:t>
            </w:r>
          </w:p>
          <w:p w14:paraId="7CFA559B" w14:textId="77777777" w:rsidR="00491A04" w:rsidRPr="00A913E0" w:rsidRDefault="00491A04" w:rsidP="00425590">
            <w:pPr>
              <w:spacing w:line="300" w:lineRule="exact"/>
              <w:ind w:rightChars="191" w:right="458"/>
              <w:jc w:val="right"/>
              <w:rPr>
                <w:rFonts w:eastAsia="ＭＳ 明朝" w:hAnsi="ＭＳ 明朝"/>
                <w:sz w:val="20"/>
                <w:szCs w:val="20"/>
              </w:rPr>
            </w:pPr>
            <w:r w:rsidRPr="00A913E0">
              <w:rPr>
                <w:rFonts w:eastAsia="ＭＳ 明朝" w:hAnsi="ＭＳ 明朝" w:hint="eastAsia"/>
                <w:sz w:val="20"/>
                <w:szCs w:val="20"/>
              </w:rPr>
              <w:t>（約９億円）</w:t>
            </w:r>
          </w:p>
        </w:tc>
      </w:tr>
      <w:tr w:rsidR="00491A04" w:rsidRPr="00A913E0" w14:paraId="41E68989" w14:textId="77777777" w:rsidTr="00491A04">
        <w:trPr>
          <w:trHeight w:val="680"/>
        </w:trPr>
        <w:tc>
          <w:tcPr>
            <w:tcW w:w="578" w:type="dxa"/>
            <w:vMerge/>
            <w:tcBorders>
              <w:left w:val="single" w:sz="8" w:space="0" w:color="000000" w:themeColor="text1"/>
              <w:right w:val="single" w:sz="4" w:space="0" w:color="000000" w:themeColor="text1"/>
            </w:tcBorders>
            <w:vAlign w:val="center"/>
          </w:tcPr>
          <w:p w14:paraId="351937FE"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50" w:type="dxa"/>
            <w:tcBorders>
              <w:left w:val="single" w:sz="4" w:space="0" w:color="000000" w:themeColor="text1"/>
            </w:tcBorders>
            <w:vAlign w:val="center"/>
          </w:tcPr>
          <w:p w14:paraId="2385D4DB" w14:textId="77777777" w:rsidR="00491A04"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介護保険給付費</w:t>
            </w:r>
          </w:p>
          <w:p w14:paraId="60439745"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Pr>
                <w:rFonts w:eastAsia="ＭＳ 明朝" w:hAnsi="ＭＳ 明朝" w:hint="eastAsia"/>
                <w:sz w:val="18"/>
                <w:szCs w:val="20"/>
              </w:rPr>
              <w:t>(決算額)</w:t>
            </w:r>
          </w:p>
        </w:tc>
        <w:tc>
          <w:tcPr>
            <w:tcW w:w="2583" w:type="dxa"/>
            <w:vAlign w:val="center"/>
          </w:tcPr>
          <w:p w14:paraId="1C0F175F" w14:textId="77777777" w:rsidR="00491A04" w:rsidRPr="00A913E0" w:rsidRDefault="00491A04" w:rsidP="00425590">
            <w:pPr>
              <w:spacing w:line="260" w:lineRule="exact"/>
              <w:ind w:rightChars="265" w:right="636"/>
              <w:jc w:val="left"/>
              <w:rPr>
                <w:rFonts w:eastAsia="ＭＳ 明朝" w:hAnsi="ＭＳ 明朝"/>
                <w:sz w:val="20"/>
                <w:szCs w:val="20"/>
              </w:rPr>
            </w:pPr>
            <w:r w:rsidRPr="00A913E0">
              <w:rPr>
                <w:rFonts w:eastAsia="ＭＳ 明朝" w:hAnsi="ＭＳ 明朝" w:hint="eastAsia"/>
                <w:sz w:val="20"/>
                <w:szCs w:val="20"/>
              </w:rPr>
              <w:t>（12年度）</w:t>
            </w:r>
          </w:p>
          <w:p w14:paraId="0A00612B" w14:textId="77777777" w:rsidR="00491A04" w:rsidRPr="00A913E0" w:rsidRDefault="00491A04" w:rsidP="00425590">
            <w:pPr>
              <w:spacing w:line="260" w:lineRule="exact"/>
              <w:ind w:rightChars="201" w:right="482"/>
              <w:jc w:val="right"/>
              <w:rPr>
                <w:rFonts w:eastAsia="ＭＳ 明朝" w:hAnsi="ＭＳ 明朝"/>
                <w:sz w:val="20"/>
                <w:szCs w:val="20"/>
              </w:rPr>
            </w:pPr>
            <w:r w:rsidRPr="00A913E0">
              <w:rPr>
                <w:rFonts w:eastAsia="ＭＳ 明朝" w:hAnsi="ＭＳ 明朝" w:hint="eastAsia"/>
                <w:sz w:val="20"/>
                <w:szCs w:val="20"/>
              </w:rPr>
              <w:t>約９１億円</w:t>
            </w:r>
          </w:p>
        </w:tc>
        <w:tc>
          <w:tcPr>
            <w:tcW w:w="2584" w:type="dxa"/>
            <w:vAlign w:val="center"/>
          </w:tcPr>
          <w:p w14:paraId="4B9C774D" w14:textId="77777777" w:rsidR="00491A04" w:rsidRPr="00A913E0" w:rsidRDefault="00491A04" w:rsidP="00425590">
            <w:pPr>
              <w:spacing w:line="260" w:lineRule="exact"/>
              <w:ind w:rightChars="265" w:right="636"/>
              <w:rPr>
                <w:rFonts w:eastAsia="ＭＳ 明朝" w:hAnsi="ＭＳ 明朝"/>
                <w:sz w:val="20"/>
                <w:szCs w:val="20"/>
              </w:rPr>
            </w:pPr>
            <w:r w:rsidRPr="00A913E0">
              <w:rPr>
                <w:rFonts w:eastAsia="ＭＳ 明朝" w:hAnsi="ＭＳ 明朝" w:hint="eastAsia"/>
                <w:sz w:val="20"/>
                <w:szCs w:val="20"/>
              </w:rPr>
              <w:t>（15年度）</w:t>
            </w:r>
          </w:p>
          <w:p w14:paraId="4C99A627" w14:textId="77777777" w:rsidR="00491A04" w:rsidRPr="00A913E0" w:rsidRDefault="00491A04" w:rsidP="00425590">
            <w:pPr>
              <w:spacing w:line="260" w:lineRule="exact"/>
              <w:ind w:rightChars="150" w:right="360"/>
              <w:jc w:val="right"/>
              <w:rPr>
                <w:rFonts w:eastAsia="ＭＳ 明朝" w:hAnsi="ＭＳ 明朝"/>
                <w:sz w:val="20"/>
                <w:szCs w:val="20"/>
              </w:rPr>
            </w:pPr>
            <w:r w:rsidRPr="00A913E0">
              <w:rPr>
                <w:rFonts w:eastAsia="ＭＳ 明朝" w:hAnsi="ＭＳ 明朝" w:hint="eastAsia"/>
                <w:sz w:val="20"/>
                <w:szCs w:val="20"/>
              </w:rPr>
              <w:t>約１６５億円</w:t>
            </w:r>
          </w:p>
        </w:tc>
        <w:tc>
          <w:tcPr>
            <w:tcW w:w="2584" w:type="dxa"/>
            <w:tcBorders>
              <w:right w:val="single" w:sz="8" w:space="0" w:color="000000" w:themeColor="text1"/>
            </w:tcBorders>
            <w:vAlign w:val="center"/>
          </w:tcPr>
          <w:p w14:paraId="3D881690" w14:textId="77777777" w:rsidR="00491A04" w:rsidRPr="00A913E0" w:rsidRDefault="00491A04" w:rsidP="00425590">
            <w:pPr>
              <w:spacing w:line="260" w:lineRule="exact"/>
              <w:ind w:rightChars="265" w:right="636"/>
              <w:rPr>
                <w:rFonts w:eastAsia="ＭＳ 明朝" w:hAnsi="ＭＳ 明朝"/>
                <w:sz w:val="20"/>
                <w:szCs w:val="20"/>
              </w:rPr>
            </w:pPr>
            <w:r w:rsidRPr="00A913E0">
              <w:rPr>
                <w:rFonts w:eastAsia="ＭＳ 明朝" w:hAnsi="ＭＳ 明朝" w:hint="eastAsia"/>
                <w:sz w:val="20"/>
                <w:szCs w:val="20"/>
              </w:rPr>
              <w:t>（18年度）</w:t>
            </w:r>
          </w:p>
          <w:p w14:paraId="28D65779" w14:textId="77777777" w:rsidR="00491A04" w:rsidRPr="00A913E0" w:rsidRDefault="00491A04" w:rsidP="00425590">
            <w:pPr>
              <w:spacing w:line="260" w:lineRule="exact"/>
              <w:ind w:rightChars="119" w:right="286"/>
              <w:jc w:val="right"/>
              <w:rPr>
                <w:rFonts w:eastAsia="ＭＳ 明朝" w:hAnsi="ＭＳ 明朝"/>
                <w:sz w:val="20"/>
                <w:szCs w:val="20"/>
              </w:rPr>
            </w:pPr>
            <w:r w:rsidRPr="00A913E0">
              <w:rPr>
                <w:rFonts w:eastAsia="ＭＳ 明朝" w:hAnsi="ＭＳ 明朝" w:hint="eastAsia"/>
                <w:sz w:val="20"/>
                <w:szCs w:val="20"/>
              </w:rPr>
              <w:t>約１９１億円</w:t>
            </w:r>
          </w:p>
        </w:tc>
      </w:tr>
      <w:tr w:rsidR="00491A04" w:rsidRPr="00A913E0" w14:paraId="6B9D703B" w14:textId="77777777" w:rsidTr="00491A04">
        <w:trPr>
          <w:trHeight w:val="680"/>
        </w:trPr>
        <w:tc>
          <w:tcPr>
            <w:tcW w:w="578" w:type="dxa"/>
            <w:vMerge/>
            <w:tcBorders>
              <w:left w:val="single" w:sz="8" w:space="0" w:color="000000" w:themeColor="text1"/>
              <w:right w:val="single" w:sz="4" w:space="0" w:color="000000" w:themeColor="text1"/>
            </w:tcBorders>
            <w:vAlign w:val="center"/>
          </w:tcPr>
          <w:p w14:paraId="443718AC" w14:textId="77777777" w:rsidR="00491A04" w:rsidRPr="00A913E0" w:rsidRDefault="00491A04" w:rsidP="00425590">
            <w:pPr>
              <w:spacing w:line="240" w:lineRule="exact"/>
              <w:ind w:firstLineChars="150" w:firstLine="300"/>
              <w:rPr>
                <w:rFonts w:eastAsia="ＭＳ 明朝" w:hAnsi="ＭＳ 明朝"/>
                <w:sz w:val="20"/>
                <w:szCs w:val="20"/>
              </w:rPr>
            </w:pPr>
          </w:p>
        </w:tc>
        <w:tc>
          <w:tcPr>
            <w:tcW w:w="850" w:type="dxa"/>
            <w:tcBorders>
              <w:left w:val="single" w:sz="4" w:space="0" w:color="000000" w:themeColor="text1"/>
              <w:bottom w:val="dashSmallGap" w:sz="4" w:space="0" w:color="auto"/>
            </w:tcBorders>
            <w:vAlign w:val="center"/>
          </w:tcPr>
          <w:p w14:paraId="10BA5867" w14:textId="77777777" w:rsidR="00491A04" w:rsidRPr="00A913E0" w:rsidRDefault="00491A04" w:rsidP="00425590">
            <w:pPr>
              <w:spacing w:line="200" w:lineRule="exact"/>
              <w:jc w:val="center"/>
              <w:rPr>
                <w:rFonts w:eastAsia="ＭＳ 明朝" w:hAnsi="ＭＳ 明朝"/>
                <w:sz w:val="18"/>
                <w:szCs w:val="20"/>
              </w:rPr>
            </w:pPr>
            <w:r w:rsidRPr="00A913E0">
              <w:rPr>
                <w:rFonts w:eastAsia="ＭＳ 明朝" w:hAnsi="ＭＳ 明朝" w:hint="eastAsia"/>
                <w:sz w:val="18"/>
                <w:szCs w:val="20"/>
              </w:rPr>
              <w:t>65歳以上人口</w:t>
            </w:r>
          </w:p>
        </w:tc>
        <w:tc>
          <w:tcPr>
            <w:tcW w:w="2583" w:type="dxa"/>
            <w:tcBorders>
              <w:bottom w:val="dashSmallGap" w:sz="4" w:space="0" w:color="auto"/>
            </w:tcBorders>
            <w:vAlign w:val="center"/>
          </w:tcPr>
          <w:p w14:paraId="57DE19B2" w14:textId="77777777" w:rsidR="00491A04" w:rsidRPr="00A913E0" w:rsidRDefault="00491A04" w:rsidP="00425590">
            <w:pPr>
              <w:spacing w:line="300" w:lineRule="exact"/>
              <w:ind w:rightChars="221" w:right="530"/>
              <w:jc w:val="left"/>
              <w:rPr>
                <w:rFonts w:eastAsia="ＭＳ 明朝" w:hAnsi="ＭＳ 明朝"/>
                <w:sz w:val="20"/>
                <w:szCs w:val="20"/>
              </w:rPr>
            </w:pPr>
            <w:r w:rsidRPr="00A913E0">
              <w:rPr>
                <w:rFonts w:eastAsia="ＭＳ 明朝" w:hAnsi="ＭＳ 明朝" w:hint="eastAsia"/>
                <w:sz w:val="20"/>
                <w:szCs w:val="20"/>
              </w:rPr>
              <w:t>（12年度）</w:t>
            </w:r>
          </w:p>
          <w:p w14:paraId="7E8C96EE" w14:textId="77777777" w:rsidR="00491A04" w:rsidRPr="00A913E0" w:rsidRDefault="00491A04" w:rsidP="00425590">
            <w:pPr>
              <w:spacing w:line="300" w:lineRule="exact"/>
              <w:ind w:rightChars="201" w:right="482"/>
              <w:jc w:val="right"/>
              <w:rPr>
                <w:rFonts w:eastAsia="ＭＳ 明朝" w:hAnsi="ＭＳ 明朝"/>
                <w:sz w:val="20"/>
                <w:szCs w:val="20"/>
              </w:rPr>
            </w:pPr>
            <w:r w:rsidRPr="00A913E0">
              <w:rPr>
                <w:rFonts w:eastAsia="ＭＳ 明朝" w:hAnsi="ＭＳ 明朝" w:hint="eastAsia"/>
                <w:sz w:val="20"/>
                <w:szCs w:val="20"/>
              </w:rPr>
              <w:t>７８，６４４人</w:t>
            </w:r>
          </w:p>
        </w:tc>
        <w:tc>
          <w:tcPr>
            <w:tcW w:w="2584" w:type="dxa"/>
            <w:tcBorders>
              <w:bottom w:val="dashSmallGap" w:sz="4" w:space="0" w:color="auto"/>
            </w:tcBorders>
            <w:vAlign w:val="center"/>
          </w:tcPr>
          <w:p w14:paraId="72871D6C" w14:textId="77777777" w:rsidR="00491A04" w:rsidRPr="00A913E0" w:rsidRDefault="00491A04" w:rsidP="00425590">
            <w:pPr>
              <w:spacing w:line="300" w:lineRule="exact"/>
              <w:ind w:rightChars="206" w:right="494"/>
              <w:rPr>
                <w:rFonts w:eastAsia="ＭＳ 明朝" w:hAnsi="ＭＳ 明朝"/>
                <w:sz w:val="20"/>
                <w:szCs w:val="20"/>
              </w:rPr>
            </w:pPr>
            <w:r w:rsidRPr="00A913E0">
              <w:rPr>
                <w:rFonts w:eastAsia="ＭＳ 明朝" w:hAnsi="ＭＳ 明朝" w:hint="eastAsia"/>
                <w:sz w:val="20"/>
                <w:szCs w:val="20"/>
              </w:rPr>
              <w:t>（15年度）</w:t>
            </w:r>
          </w:p>
          <w:p w14:paraId="4480A6E7"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９２，０９８人</w:t>
            </w:r>
          </w:p>
        </w:tc>
        <w:tc>
          <w:tcPr>
            <w:tcW w:w="2584" w:type="dxa"/>
            <w:tcBorders>
              <w:bottom w:val="dashSmallGap" w:sz="4" w:space="0" w:color="auto"/>
              <w:right w:val="single" w:sz="8" w:space="0" w:color="000000" w:themeColor="text1"/>
            </w:tcBorders>
            <w:vAlign w:val="center"/>
          </w:tcPr>
          <w:p w14:paraId="168FD0B3" w14:textId="77777777" w:rsidR="00491A04" w:rsidRPr="00A913E0" w:rsidRDefault="00491A04" w:rsidP="00425590">
            <w:pPr>
              <w:spacing w:line="300" w:lineRule="exact"/>
              <w:ind w:rightChars="191" w:right="458"/>
              <w:rPr>
                <w:rFonts w:eastAsia="ＭＳ 明朝" w:hAnsi="ＭＳ 明朝"/>
                <w:sz w:val="20"/>
                <w:szCs w:val="20"/>
              </w:rPr>
            </w:pPr>
            <w:r w:rsidRPr="00A913E0">
              <w:rPr>
                <w:rFonts w:eastAsia="ＭＳ 明朝" w:hAnsi="ＭＳ 明朝" w:hint="eastAsia"/>
                <w:sz w:val="20"/>
                <w:szCs w:val="20"/>
              </w:rPr>
              <w:t>（18年度）</w:t>
            </w:r>
          </w:p>
          <w:p w14:paraId="26462245"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１０４，７２９人</w:t>
            </w:r>
          </w:p>
        </w:tc>
      </w:tr>
      <w:tr w:rsidR="00491A04" w:rsidRPr="00A913E0" w14:paraId="7A8D646E" w14:textId="77777777" w:rsidTr="00491A04">
        <w:trPr>
          <w:trHeight w:val="621"/>
        </w:trPr>
        <w:tc>
          <w:tcPr>
            <w:tcW w:w="578" w:type="dxa"/>
            <w:vMerge/>
            <w:tcBorders>
              <w:left w:val="single" w:sz="8" w:space="0" w:color="000000" w:themeColor="text1"/>
              <w:right w:val="single" w:sz="4" w:space="0" w:color="000000" w:themeColor="text1"/>
            </w:tcBorders>
            <w:vAlign w:val="center"/>
          </w:tcPr>
          <w:p w14:paraId="11E765FF" w14:textId="77777777" w:rsidR="00491A04" w:rsidRPr="00A913E0" w:rsidRDefault="00491A04" w:rsidP="00425590">
            <w:pPr>
              <w:spacing w:line="240" w:lineRule="exact"/>
              <w:ind w:firstLineChars="150" w:firstLine="300"/>
              <w:rPr>
                <w:rFonts w:eastAsia="ＭＳ 明朝" w:hAnsi="ＭＳ 明朝"/>
                <w:sz w:val="20"/>
                <w:szCs w:val="20"/>
              </w:rPr>
            </w:pPr>
          </w:p>
        </w:tc>
        <w:tc>
          <w:tcPr>
            <w:tcW w:w="850" w:type="dxa"/>
            <w:tcBorders>
              <w:top w:val="dashSmallGap" w:sz="4" w:space="0" w:color="auto"/>
              <w:left w:val="single" w:sz="4" w:space="0" w:color="000000" w:themeColor="text1"/>
              <w:bottom w:val="dashSmallGap" w:sz="4" w:space="0" w:color="auto"/>
            </w:tcBorders>
            <w:vAlign w:val="center"/>
          </w:tcPr>
          <w:p w14:paraId="7540A41A"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高齢化率</w:t>
            </w:r>
          </w:p>
        </w:tc>
        <w:tc>
          <w:tcPr>
            <w:tcW w:w="2583" w:type="dxa"/>
            <w:tcBorders>
              <w:top w:val="dashSmallGap" w:sz="4" w:space="0" w:color="auto"/>
              <w:bottom w:val="dashSmallGap" w:sz="4" w:space="0" w:color="auto"/>
            </w:tcBorders>
            <w:vAlign w:val="center"/>
          </w:tcPr>
          <w:p w14:paraId="4BE469B0" w14:textId="77777777" w:rsidR="00491A04" w:rsidRPr="00A913E0" w:rsidRDefault="00491A04" w:rsidP="00425590">
            <w:pPr>
              <w:spacing w:line="300" w:lineRule="exact"/>
              <w:ind w:rightChars="201" w:right="482"/>
              <w:jc w:val="right"/>
              <w:rPr>
                <w:rFonts w:eastAsia="ＭＳ 明朝" w:hAnsi="ＭＳ 明朝"/>
                <w:sz w:val="20"/>
                <w:szCs w:val="20"/>
              </w:rPr>
            </w:pPr>
            <w:r w:rsidRPr="00A913E0">
              <w:rPr>
                <w:rFonts w:eastAsia="ＭＳ 明朝" w:hAnsi="ＭＳ 明朝" w:hint="eastAsia"/>
                <w:sz w:val="20"/>
                <w:szCs w:val="20"/>
              </w:rPr>
              <w:t>１２．５％</w:t>
            </w:r>
          </w:p>
        </w:tc>
        <w:tc>
          <w:tcPr>
            <w:tcW w:w="2584" w:type="dxa"/>
            <w:tcBorders>
              <w:top w:val="dashSmallGap" w:sz="4" w:space="0" w:color="auto"/>
              <w:bottom w:val="dashSmallGap" w:sz="4" w:space="0" w:color="auto"/>
            </w:tcBorders>
            <w:vAlign w:val="center"/>
          </w:tcPr>
          <w:p w14:paraId="14B762AD"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１４．２％</w:t>
            </w:r>
          </w:p>
        </w:tc>
        <w:tc>
          <w:tcPr>
            <w:tcW w:w="2584" w:type="dxa"/>
            <w:tcBorders>
              <w:top w:val="dashSmallGap" w:sz="4" w:space="0" w:color="auto"/>
              <w:bottom w:val="dashSmallGap" w:sz="4" w:space="0" w:color="auto"/>
              <w:right w:val="single" w:sz="8" w:space="0" w:color="000000" w:themeColor="text1"/>
            </w:tcBorders>
            <w:vAlign w:val="center"/>
          </w:tcPr>
          <w:p w14:paraId="5A51433D"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１５．８％</w:t>
            </w:r>
          </w:p>
        </w:tc>
      </w:tr>
      <w:tr w:rsidR="00491A04" w:rsidRPr="00A913E0" w14:paraId="2C62F511" w14:textId="77777777" w:rsidTr="00491A04">
        <w:trPr>
          <w:trHeight w:val="519"/>
        </w:trPr>
        <w:tc>
          <w:tcPr>
            <w:tcW w:w="578" w:type="dxa"/>
            <w:vMerge/>
            <w:tcBorders>
              <w:left w:val="single" w:sz="8" w:space="0" w:color="000000" w:themeColor="text1"/>
              <w:right w:val="single" w:sz="4" w:space="0" w:color="000000" w:themeColor="text1"/>
            </w:tcBorders>
            <w:vAlign w:val="center"/>
          </w:tcPr>
          <w:p w14:paraId="1D52D808" w14:textId="77777777" w:rsidR="00491A04" w:rsidRPr="00A913E0" w:rsidRDefault="00491A04" w:rsidP="00425590">
            <w:pPr>
              <w:spacing w:line="240" w:lineRule="exact"/>
              <w:ind w:firstLineChars="150" w:firstLine="300"/>
              <w:rPr>
                <w:rFonts w:eastAsia="ＭＳ 明朝" w:hAnsi="ＭＳ 明朝"/>
                <w:sz w:val="20"/>
                <w:szCs w:val="20"/>
              </w:rPr>
            </w:pPr>
          </w:p>
        </w:tc>
        <w:tc>
          <w:tcPr>
            <w:tcW w:w="850" w:type="dxa"/>
            <w:tcBorders>
              <w:top w:val="dashSmallGap" w:sz="4" w:space="0" w:color="auto"/>
              <w:left w:val="single" w:sz="4" w:space="0" w:color="000000" w:themeColor="text1"/>
            </w:tcBorders>
            <w:vAlign w:val="center"/>
          </w:tcPr>
          <w:p w14:paraId="0E367F5B"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後期高齢者割合</w:t>
            </w:r>
          </w:p>
        </w:tc>
        <w:tc>
          <w:tcPr>
            <w:tcW w:w="2583" w:type="dxa"/>
            <w:tcBorders>
              <w:top w:val="dashSmallGap" w:sz="4" w:space="0" w:color="auto"/>
            </w:tcBorders>
            <w:vAlign w:val="center"/>
          </w:tcPr>
          <w:p w14:paraId="5BC06E5E" w14:textId="77777777" w:rsidR="00491A04" w:rsidRPr="00A913E0" w:rsidRDefault="00491A04" w:rsidP="00425590">
            <w:pPr>
              <w:tabs>
                <w:tab w:val="left" w:pos="1856"/>
              </w:tabs>
              <w:spacing w:line="300" w:lineRule="exact"/>
              <w:ind w:rightChars="221" w:right="530"/>
              <w:jc w:val="right"/>
              <w:rPr>
                <w:rFonts w:eastAsia="ＭＳ 明朝" w:hAnsi="ＭＳ 明朝"/>
                <w:sz w:val="20"/>
                <w:szCs w:val="20"/>
              </w:rPr>
            </w:pPr>
            <w:r w:rsidRPr="00A913E0">
              <w:rPr>
                <w:rFonts w:eastAsia="ＭＳ 明朝" w:hAnsi="ＭＳ 明朝" w:hint="eastAsia"/>
                <w:sz w:val="20"/>
                <w:szCs w:val="20"/>
              </w:rPr>
              <w:t>３４．８％</w:t>
            </w:r>
          </w:p>
        </w:tc>
        <w:tc>
          <w:tcPr>
            <w:tcW w:w="2584" w:type="dxa"/>
            <w:tcBorders>
              <w:top w:val="dashSmallGap" w:sz="4" w:space="0" w:color="auto"/>
            </w:tcBorders>
            <w:vAlign w:val="center"/>
          </w:tcPr>
          <w:p w14:paraId="005701B7" w14:textId="77777777" w:rsidR="00491A04" w:rsidRPr="00A913E0" w:rsidRDefault="00491A04" w:rsidP="00425590">
            <w:pPr>
              <w:spacing w:line="300" w:lineRule="exact"/>
              <w:ind w:rightChars="150" w:right="360"/>
              <w:jc w:val="right"/>
              <w:rPr>
                <w:rFonts w:eastAsia="ＭＳ 明朝" w:hAnsi="ＭＳ 明朝"/>
                <w:sz w:val="20"/>
                <w:szCs w:val="20"/>
              </w:rPr>
            </w:pPr>
            <w:r w:rsidRPr="00A913E0">
              <w:rPr>
                <w:rFonts w:eastAsia="ＭＳ 明朝" w:hAnsi="ＭＳ 明朝" w:hint="eastAsia"/>
                <w:sz w:val="20"/>
                <w:szCs w:val="20"/>
              </w:rPr>
              <w:t>３５．３％</w:t>
            </w:r>
          </w:p>
        </w:tc>
        <w:tc>
          <w:tcPr>
            <w:tcW w:w="2584" w:type="dxa"/>
            <w:tcBorders>
              <w:top w:val="dashSmallGap" w:sz="4" w:space="0" w:color="auto"/>
              <w:right w:val="single" w:sz="8" w:space="0" w:color="000000" w:themeColor="text1"/>
            </w:tcBorders>
            <w:vAlign w:val="center"/>
          </w:tcPr>
          <w:p w14:paraId="24E97CBC" w14:textId="77777777" w:rsidR="00491A04" w:rsidRPr="00A913E0" w:rsidRDefault="00491A04" w:rsidP="00425590">
            <w:pPr>
              <w:spacing w:line="300" w:lineRule="exact"/>
              <w:ind w:rightChars="119" w:right="286"/>
              <w:jc w:val="right"/>
              <w:rPr>
                <w:rFonts w:eastAsia="ＭＳ 明朝" w:hAnsi="ＭＳ 明朝"/>
                <w:sz w:val="20"/>
                <w:szCs w:val="20"/>
              </w:rPr>
            </w:pPr>
            <w:r w:rsidRPr="00A913E0">
              <w:rPr>
                <w:rFonts w:eastAsia="ＭＳ 明朝" w:hAnsi="ＭＳ 明朝" w:hint="eastAsia"/>
                <w:sz w:val="20"/>
                <w:szCs w:val="20"/>
              </w:rPr>
              <w:t>３６．７％</w:t>
            </w:r>
          </w:p>
        </w:tc>
      </w:tr>
      <w:tr w:rsidR="00491A04" w:rsidRPr="00A913E0" w14:paraId="222D5F06" w14:textId="77777777" w:rsidTr="00491A04">
        <w:trPr>
          <w:trHeight w:val="684"/>
        </w:trPr>
        <w:tc>
          <w:tcPr>
            <w:tcW w:w="578" w:type="dxa"/>
            <w:vMerge/>
            <w:tcBorders>
              <w:left w:val="single" w:sz="8" w:space="0" w:color="000000" w:themeColor="text1"/>
              <w:bottom w:val="single" w:sz="8" w:space="0" w:color="000000" w:themeColor="text1"/>
              <w:right w:val="single" w:sz="4" w:space="0" w:color="000000" w:themeColor="text1"/>
            </w:tcBorders>
            <w:vAlign w:val="center"/>
          </w:tcPr>
          <w:p w14:paraId="6B605AF3"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50" w:type="dxa"/>
            <w:tcBorders>
              <w:left w:val="single" w:sz="4" w:space="0" w:color="000000" w:themeColor="text1"/>
              <w:bottom w:val="single" w:sz="8" w:space="0" w:color="000000" w:themeColor="text1"/>
            </w:tcBorders>
            <w:vAlign w:val="center"/>
          </w:tcPr>
          <w:p w14:paraId="6A8E0AF2"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認定率</w:t>
            </w:r>
          </w:p>
          <w:p w14:paraId="6646CAB1"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第1号</w:t>
            </w:r>
          </w:p>
          <w:p w14:paraId="44DACDE7"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被保険者</w:t>
            </w:r>
          </w:p>
        </w:tc>
        <w:tc>
          <w:tcPr>
            <w:tcW w:w="2583" w:type="dxa"/>
            <w:tcBorders>
              <w:bottom w:val="single" w:sz="8" w:space="0" w:color="000000" w:themeColor="text1"/>
            </w:tcBorders>
            <w:vAlign w:val="center"/>
          </w:tcPr>
          <w:p w14:paraId="1919FC73" w14:textId="77777777" w:rsidR="00491A04" w:rsidRPr="00A913E0" w:rsidRDefault="00491A04" w:rsidP="00425590">
            <w:pPr>
              <w:spacing w:line="300" w:lineRule="exact"/>
              <w:ind w:leftChars="-92" w:left="1" w:rightChars="201" w:right="482" w:hangingChars="111" w:hanging="222"/>
              <w:jc w:val="right"/>
              <w:rPr>
                <w:rFonts w:eastAsia="ＭＳ 明朝" w:hAnsi="ＭＳ 明朝"/>
                <w:sz w:val="20"/>
                <w:szCs w:val="20"/>
              </w:rPr>
            </w:pPr>
            <w:r w:rsidRPr="00A913E0">
              <w:rPr>
                <w:rFonts w:eastAsia="ＭＳ 明朝" w:hAnsi="ＭＳ 明朝" w:hint="eastAsia"/>
                <w:sz w:val="20"/>
                <w:szCs w:val="20"/>
              </w:rPr>
              <w:t>（12年度） ９．１％</w:t>
            </w:r>
          </w:p>
        </w:tc>
        <w:tc>
          <w:tcPr>
            <w:tcW w:w="2584" w:type="dxa"/>
            <w:tcBorders>
              <w:bottom w:val="single" w:sz="8" w:space="0" w:color="000000" w:themeColor="text1"/>
            </w:tcBorders>
            <w:vAlign w:val="center"/>
          </w:tcPr>
          <w:p w14:paraId="14F67FFA" w14:textId="77777777" w:rsidR="00491A04" w:rsidRPr="00A913E0" w:rsidRDefault="00491A04" w:rsidP="00425590">
            <w:pPr>
              <w:spacing w:line="300" w:lineRule="exact"/>
              <w:ind w:leftChars="-52" w:left="-1" w:rightChars="150" w:right="360" w:hangingChars="62" w:hanging="124"/>
              <w:jc w:val="right"/>
              <w:rPr>
                <w:rFonts w:eastAsia="ＭＳ 明朝" w:hAnsi="ＭＳ 明朝"/>
                <w:sz w:val="20"/>
                <w:szCs w:val="20"/>
              </w:rPr>
            </w:pPr>
            <w:r w:rsidRPr="00A913E0">
              <w:rPr>
                <w:rFonts w:eastAsia="ＭＳ 明朝" w:hAnsi="ＭＳ 明朝" w:hint="eastAsia"/>
                <w:sz w:val="20"/>
                <w:szCs w:val="20"/>
              </w:rPr>
              <w:t>（15年度）１１．</w:t>
            </w:r>
            <w:r>
              <w:rPr>
                <w:rFonts w:eastAsia="ＭＳ 明朝" w:hAnsi="ＭＳ 明朝" w:hint="eastAsia"/>
                <w:sz w:val="20"/>
                <w:szCs w:val="20"/>
              </w:rPr>
              <w:t>７</w:t>
            </w:r>
            <w:r w:rsidRPr="00A913E0">
              <w:rPr>
                <w:rFonts w:eastAsia="ＭＳ 明朝" w:hAnsi="ＭＳ 明朝" w:hint="eastAsia"/>
                <w:sz w:val="20"/>
                <w:szCs w:val="20"/>
              </w:rPr>
              <w:t>％</w:t>
            </w:r>
          </w:p>
        </w:tc>
        <w:tc>
          <w:tcPr>
            <w:tcW w:w="2584" w:type="dxa"/>
            <w:tcBorders>
              <w:bottom w:val="single" w:sz="8" w:space="0" w:color="000000" w:themeColor="text1"/>
              <w:right w:val="single" w:sz="8" w:space="0" w:color="000000" w:themeColor="text1"/>
            </w:tcBorders>
            <w:vAlign w:val="center"/>
          </w:tcPr>
          <w:p w14:paraId="4F985623" w14:textId="77777777" w:rsidR="00491A04" w:rsidRPr="00A913E0" w:rsidRDefault="00491A04" w:rsidP="00425590">
            <w:pPr>
              <w:spacing w:line="300" w:lineRule="exact"/>
              <w:ind w:leftChars="-70" w:rightChars="119" w:right="286" w:hangingChars="84" w:hanging="168"/>
              <w:jc w:val="right"/>
              <w:rPr>
                <w:rFonts w:eastAsia="ＭＳ 明朝" w:hAnsi="ＭＳ 明朝"/>
                <w:sz w:val="20"/>
                <w:szCs w:val="20"/>
              </w:rPr>
            </w:pPr>
            <w:r w:rsidRPr="00A913E0">
              <w:rPr>
                <w:rFonts w:eastAsia="ＭＳ 明朝" w:hAnsi="ＭＳ 明朝" w:hint="eastAsia"/>
                <w:sz w:val="20"/>
                <w:szCs w:val="20"/>
              </w:rPr>
              <w:t>（18年度）１２．８％</w:t>
            </w:r>
          </w:p>
        </w:tc>
      </w:tr>
    </w:tbl>
    <w:p w14:paraId="41A328A5" w14:textId="77777777" w:rsidR="00491A04" w:rsidRDefault="00491A04" w:rsidP="00491A04">
      <w:pPr>
        <w:widowControl/>
        <w:ind w:firstLineChars="50" w:firstLine="90"/>
        <w:jc w:val="left"/>
        <w:rPr>
          <w:rFonts w:hAnsi="ＭＳ 明朝" w:cstheme="minorBidi"/>
          <w:sz w:val="18"/>
          <w:szCs w:val="18"/>
        </w:rPr>
      </w:pPr>
      <w:r w:rsidRPr="00693F05">
        <w:rPr>
          <w:rFonts w:hAnsi="ＭＳ 明朝" w:cstheme="minorBidi" w:hint="eastAsia"/>
          <w:sz w:val="18"/>
          <w:szCs w:val="18"/>
        </w:rPr>
        <w:t>※準備基金…介護給付費準備基金、（　）内は投入前の基金総額</w:t>
      </w:r>
    </w:p>
    <w:p w14:paraId="2B5B1603" w14:textId="722719B7" w:rsidR="00491A04" w:rsidRDefault="00491A04">
      <w:pPr>
        <w:widowControl/>
        <w:jc w:val="left"/>
        <w:rPr>
          <w:rFonts w:hAnsi="ＭＳ 明朝" w:cstheme="minorBidi"/>
          <w:sz w:val="18"/>
          <w:szCs w:val="18"/>
        </w:rPr>
      </w:pPr>
      <w:r>
        <w:rPr>
          <w:rFonts w:hAnsi="ＭＳ 明朝" w:cstheme="minorBidi"/>
          <w:sz w:val="18"/>
          <w:szCs w:val="18"/>
        </w:rPr>
        <w:br w:type="page"/>
      </w:r>
    </w:p>
    <w:p w14:paraId="2266CD3F" w14:textId="77777777" w:rsidR="00491A04" w:rsidRPr="00A913E0" w:rsidRDefault="00491A04" w:rsidP="00491A04">
      <w:pPr>
        <w:snapToGrid w:val="0"/>
      </w:pPr>
    </w:p>
    <w:tbl>
      <w:tblPr>
        <w:tblStyle w:val="15"/>
        <w:tblW w:w="9169" w:type="dxa"/>
        <w:tblInd w:w="108" w:type="dxa"/>
        <w:tblLook w:val="04A0" w:firstRow="1" w:lastRow="0" w:firstColumn="1" w:lastColumn="0" w:noHBand="0" w:noVBand="1"/>
      </w:tblPr>
      <w:tblGrid>
        <w:gridCol w:w="2930"/>
        <w:gridCol w:w="6239"/>
      </w:tblGrid>
      <w:tr w:rsidR="00491A04" w:rsidRPr="00A913E0" w14:paraId="475789D9" w14:textId="77777777" w:rsidTr="00425590">
        <w:trPr>
          <w:trHeight w:val="810"/>
        </w:trPr>
        <w:tc>
          <w:tcPr>
            <w:tcW w:w="2930" w:type="dxa"/>
            <w:tcBorders>
              <w:top w:val="single" w:sz="8" w:space="0" w:color="000000" w:themeColor="text1"/>
              <w:left w:val="single" w:sz="8" w:space="0" w:color="000000" w:themeColor="text1"/>
              <w:right w:val="single" w:sz="4" w:space="0" w:color="000000" w:themeColor="text1"/>
            </w:tcBorders>
            <w:shd w:val="pct10" w:color="auto" w:fill="auto"/>
            <w:vAlign w:val="center"/>
          </w:tcPr>
          <w:p w14:paraId="5CDCC18D"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第４期</w:t>
            </w:r>
          </w:p>
          <w:p w14:paraId="1BFA2BFF"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（平成21年度～23年度）</w:t>
            </w:r>
          </w:p>
        </w:tc>
        <w:tc>
          <w:tcPr>
            <w:tcW w:w="6239" w:type="dxa"/>
            <w:tcBorders>
              <w:top w:val="single" w:sz="8" w:space="0" w:color="000000" w:themeColor="text1"/>
              <w:left w:val="single" w:sz="4" w:space="0" w:color="000000" w:themeColor="text1"/>
              <w:right w:val="single" w:sz="8" w:space="0" w:color="000000" w:themeColor="text1"/>
            </w:tcBorders>
            <w:shd w:val="pct10" w:color="auto" w:fill="auto"/>
            <w:vAlign w:val="center"/>
          </w:tcPr>
          <w:p w14:paraId="67768D15"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第５期</w:t>
            </w:r>
          </w:p>
          <w:p w14:paraId="4A0F485A"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（平成24年度～26年度）</w:t>
            </w:r>
          </w:p>
        </w:tc>
      </w:tr>
      <w:tr w:rsidR="00491A04" w:rsidRPr="00A913E0" w14:paraId="3D3EFCC7" w14:textId="77777777" w:rsidTr="00425590">
        <w:trPr>
          <w:trHeight w:val="5863"/>
        </w:trPr>
        <w:tc>
          <w:tcPr>
            <w:tcW w:w="2930" w:type="dxa"/>
            <w:tcBorders>
              <w:left w:val="single" w:sz="8" w:space="0" w:color="000000" w:themeColor="text1"/>
              <w:bottom w:val="single" w:sz="4" w:space="0" w:color="000000" w:themeColor="text1"/>
              <w:right w:val="single" w:sz="4" w:space="0" w:color="000000" w:themeColor="text1"/>
            </w:tcBorders>
          </w:tcPr>
          <w:p w14:paraId="04502BEB" w14:textId="77777777" w:rsidR="00491A04" w:rsidRPr="00A913E0" w:rsidRDefault="00491A04" w:rsidP="00425590">
            <w:pPr>
              <w:spacing w:line="28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5776" behindDoc="0" locked="0" layoutInCell="1" allowOverlap="1" wp14:anchorId="3055FB75" wp14:editId="2A0E85F1">
                      <wp:simplePos x="0" y="0"/>
                      <wp:positionH relativeFrom="column">
                        <wp:posOffset>-46659</wp:posOffset>
                      </wp:positionH>
                      <wp:positionV relativeFrom="paragraph">
                        <wp:posOffset>93621</wp:posOffset>
                      </wp:positionV>
                      <wp:extent cx="1796995" cy="499745"/>
                      <wp:effectExtent l="0" t="0" r="13335" b="14605"/>
                      <wp:wrapNone/>
                      <wp:docPr id="1791284229" name="角丸四角形 5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995" cy="499745"/>
                              </a:xfrm>
                              <a:prstGeom prst="roundRect">
                                <a:avLst>
                                  <a:gd name="adj" fmla="val 16667"/>
                                </a:avLst>
                              </a:prstGeom>
                              <a:solidFill>
                                <a:srgbClr val="E0E0E0"/>
                              </a:solidFill>
                              <a:ln w="9525">
                                <a:solidFill>
                                  <a:srgbClr val="000000"/>
                                </a:solidFill>
                                <a:round/>
                                <a:headEnd/>
                                <a:tailEnd/>
                              </a:ln>
                            </wps:spPr>
                            <wps:txbx>
                              <w:txbxContent>
                                <w:p w14:paraId="65878788" w14:textId="77777777" w:rsidR="005751BD" w:rsidRPr="00443DEF" w:rsidRDefault="005751BD" w:rsidP="00491A04">
                                  <w:pPr>
                                    <w:spacing w:beforeLines="10" w:before="24" w:line="280" w:lineRule="exact"/>
                                    <w:ind w:leftChars="-59" w:left="-32" w:rightChars="-64" w:right="-154" w:hangingChars="50" w:hanging="110"/>
                                    <w:jc w:val="center"/>
                                    <w:rPr>
                                      <w:sz w:val="22"/>
                                    </w:rPr>
                                  </w:pPr>
                                  <w:r w:rsidRPr="00443DEF">
                                    <w:rPr>
                                      <w:rFonts w:hint="eastAsia"/>
                                      <w:sz w:val="22"/>
                                    </w:rPr>
                                    <w:t>介護人材の確保に向けた</w:t>
                                  </w:r>
                                </w:p>
                                <w:p w14:paraId="1B6761BF" w14:textId="77777777" w:rsidR="005751BD" w:rsidRPr="00443DEF" w:rsidRDefault="005751BD" w:rsidP="00491A04">
                                  <w:pPr>
                                    <w:spacing w:beforeLines="10" w:before="24" w:line="280" w:lineRule="exact"/>
                                    <w:ind w:leftChars="-59" w:left="-32" w:rightChars="-64" w:right="-154" w:hangingChars="50" w:hanging="110"/>
                                    <w:jc w:val="center"/>
                                    <w:rPr>
                                      <w:sz w:val="22"/>
                                    </w:rPr>
                                  </w:pPr>
                                  <w:r w:rsidRPr="00443DEF">
                                    <w:rPr>
                                      <w:rFonts w:hint="eastAsia"/>
                                      <w:sz w:val="22"/>
                                    </w:rPr>
                                    <w:t>介護報酬の見直し</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5FB75" id="角丸四角形 5661" o:spid="_x0000_s1620" style="position:absolute;left:0;text-align:left;margin-left:-3.65pt;margin-top:7.35pt;width:141.5pt;height:39.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" fillcolor="#e0e0e0">
                      <v:textbox inset="0,.7pt,0,.7pt">
                        <w:txbxContent>
                          <w:p w14:paraId="65878788" w14:textId="77777777" w:rsidR="005751BD" w:rsidRPr="00443DEF" w:rsidRDefault="005751BD" w:rsidP="00491A04">
                            <w:pPr>
                              <w:spacing w:beforeLines="10" w:before="24" w:line="280" w:lineRule="exact"/>
                              <w:ind w:leftChars="-59" w:left="-32" w:rightChars="-64" w:right="-154" w:hangingChars="50" w:hanging="110"/>
                              <w:jc w:val="center"/>
                              <w:rPr>
                                <w:sz w:val="22"/>
                              </w:rPr>
                            </w:pPr>
                            <w:r w:rsidRPr="00443DEF">
                              <w:rPr>
                                <w:rFonts w:hint="eastAsia"/>
                                <w:sz w:val="22"/>
                              </w:rPr>
                              <w:t>介護人材の確保に向けた</w:t>
                            </w:r>
                          </w:p>
                          <w:p w14:paraId="1B6761BF" w14:textId="77777777" w:rsidR="005751BD" w:rsidRPr="00443DEF" w:rsidRDefault="005751BD" w:rsidP="00491A04">
                            <w:pPr>
                              <w:spacing w:beforeLines="10" w:before="24" w:line="280" w:lineRule="exact"/>
                              <w:ind w:leftChars="-59" w:left="-32" w:rightChars="-64" w:right="-154" w:hangingChars="50" w:hanging="110"/>
                              <w:jc w:val="center"/>
                              <w:rPr>
                                <w:sz w:val="22"/>
                              </w:rPr>
                            </w:pPr>
                            <w:r w:rsidRPr="00443DEF">
                              <w:rPr>
                                <w:rFonts w:hint="eastAsia"/>
                                <w:sz w:val="22"/>
                              </w:rPr>
                              <w:t>介護報酬の見直し</w:t>
                            </w:r>
                          </w:p>
                        </w:txbxContent>
                      </v:textbox>
                    </v:roundrect>
                  </w:pict>
                </mc:Fallback>
              </mc:AlternateContent>
            </w:r>
          </w:p>
          <w:p w14:paraId="12B180EF" w14:textId="77777777" w:rsidR="00491A04" w:rsidRPr="00A913E0" w:rsidRDefault="00491A04" w:rsidP="00425590">
            <w:pPr>
              <w:spacing w:line="280" w:lineRule="exact"/>
              <w:jc w:val="center"/>
              <w:rPr>
                <w:rFonts w:eastAsia="ＭＳ 明朝" w:hAnsi="ＭＳ 明朝"/>
                <w:sz w:val="20"/>
                <w:szCs w:val="20"/>
              </w:rPr>
            </w:pPr>
          </w:p>
          <w:p w14:paraId="3EAC0AE5" w14:textId="77777777" w:rsidR="00491A04" w:rsidRPr="00A913E0" w:rsidRDefault="00491A04" w:rsidP="00425590">
            <w:pPr>
              <w:spacing w:line="280" w:lineRule="exact"/>
              <w:jc w:val="center"/>
              <w:rPr>
                <w:rFonts w:eastAsia="ＭＳ 明朝" w:hAnsi="ＭＳ 明朝"/>
                <w:sz w:val="20"/>
                <w:szCs w:val="20"/>
              </w:rPr>
            </w:pPr>
          </w:p>
          <w:p w14:paraId="692AC443" w14:textId="77777777" w:rsidR="00491A04" w:rsidRPr="00A913E0" w:rsidRDefault="00491A04" w:rsidP="00425590">
            <w:pPr>
              <w:spacing w:beforeLines="100" w:before="240" w:line="280" w:lineRule="exact"/>
              <w:ind w:left="200" w:hangingChars="100" w:hanging="200"/>
              <w:rPr>
                <w:rFonts w:eastAsia="ＭＳ 明朝" w:hAnsi="ＭＳ 明朝"/>
                <w:sz w:val="20"/>
                <w:szCs w:val="20"/>
              </w:rPr>
            </w:pPr>
            <w:r w:rsidRPr="00A913E0">
              <w:rPr>
                <w:rFonts w:eastAsia="ＭＳ 明朝" w:hAnsi="ＭＳ 明朝" w:hint="eastAsia"/>
                <w:sz w:val="20"/>
                <w:szCs w:val="20"/>
              </w:rPr>
              <w:t>○初のプラス改定（3.0％）</w:t>
            </w:r>
          </w:p>
          <w:p w14:paraId="28B82CB6" w14:textId="77777777" w:rsidR="00491A04" w:rsidRPr="00A913E0" w:rsidRDefault="00491A04" w:rsidP="00425590">
            <w:pPr>
              <w:spacing w:line="280" w:lineRule="exact"/>
              <w:ind w:left="200" w:hangingChars="100" w:hanging="200"/>
              <w:rPr>
                <w:rFonts w:eastAsia="ＭＳ 明朝" w:hAnsi="ＭＳ 明朝"/>
                <w:sz w:val="20"/>
                <w:szCs w:val="20"/>
              </w:rPr>
            </w:pPr>
            <w:r w:rsidRPr="00A913E0">
              <w:rPr>
                <w:rFonts w:eastAsia="ＭＳ 明朝" w:hAnsi="ＭＳ 明朝" w:hint="eastAsia"/>
                <w:sz w:val="20"/>
                <w:szCs w:val="20"/>
              </w:rPr>
              <w:t>○処遇改善交付金による介護従事者の給与改善(+15,000円相当)</w:t>
            </w:r>
          </w:p>
          <w:p w14:paraId="3C980AF3"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○専門性・キャリアへの加算</w:t>
            </w:r>
          </w:p>
          <w:p w14:paraId="2FE8D509" w14:textId="77777777" w:rsidR="00491A04" w:rsidRPr="00A913E0" w:rsidRDefault="00491A04" w:rsidP="00425590">
            <w:pPr>
              <w:spacing w:line="280" w:lineRule="exact"/>
              <w:ind w:left="200" w:hangingChars="100" w:hanging="200"/>
              <w:rPr>
                <w:rFonts w:eastAsia="ＭＳ 明朝" w:hAnsi="ＭＳ 明朝"/>
                <w:sz w:val="20"/>
                <w:szCs w:val="20"/>
              </w:rPr>
            </w:pPr>
            <w:r w:rsidRPr="00A913E0">
              <w:rPr>
                <w:rFonts w:eastAsia="ＭＳ 明朝" w:hAnsi="ＭＳ 明朝" w:hint="eastAsia"/>
                <w:sz w:val="20"/>
                <w:szCs w:val="20"/>
              </w:rPr>
              <w:t>○地域区分の見直し（人件費の地域格差を反映）</w:t>
            </w:r>
          </w:p>
          <w:p w14:paraId="12417C0F" w14:textId="77777777" w:rsidR="00491A04" w:rsidRPr="00A913E0" w:rsidRDefault="00491A04" w:rsidP="00425590">
            <w:pPr>
              <w:spacing w:line="280" w:lineRule="exact"/>
              <w:rPr>
                <w:rFonts w:eastAsia="ＭＳ 明朝" w:hAnsi="ＭＳ 明朝"/>
                <w:sz w:val="20"/>
                <w:szCs w:val="20"/>
                <w:u w:val="dash"/>
              </w:rPr>
            </w:pPr>
            <w:r w:rsidRPr="00A913E0">
              <w:rPr>
                <w:rFonts w:eastAsia="ＭＳ 明朝" w:hAnsi="ＭＳ 明朝" w:hint="eastAsia"/>
                <w:sz w:val="20"/>
                <w:szCs w:val="20"/>
                <w:u w:val="dash"/>
              </w:rPr>
              <w:t xml:space="preserve">　　　　　　　　　　　　　</w:t>
            </w:r>
          </w:p>
          <w:p w14:paraId="7541115B" w14:textId="77777777" w:rsidR="00491A04" w:rsidRPr="00A913E0" w:rsidRDefault="00491A04" w:rsidP="00425590">
            <w:pPr>
              <w:spacing w:beforeLines="50" w:before="120" w:line="280" w:lineRule="exact"/>
              <w:rPr>
                <w:rFonts w:eastAsia="ＭＳ 明朝" w:hAnsi="ＭＳ 明朝"/>
                <w:sz w:val="20"/>
                <w:szCs w:val="20"/>
              </w:rPr>
            </w:pPr>
            <w:r w:rsidRPr="00A913E0">
              <w:rPr>
                <w:rFonts w:eastAsia="ＭＳ 明朝" w:hAnsi="ＭＳ 明朝" w:hint="eastAsia"/>
                <w:sz w:val="20"/>
                <w:szCs w:val="20"/>
              </w:rPr>
              <w:t>☆介護保険料の抑制</w:t>
            </w:r>
          </w:p>
          <w:p w14:paraId="5C43BBF4"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・介護給付費準備基金の活用</w:t>
            </w:r>
          </w:p>
          <w:p w14:paraId="2D8E6F0F" w14:textId="77777777" w:rsidR="00491A04" w:rsidRPr="00A913E0" w:rsidRDefault="00491A04" w:rsidP="00425590">
            <w:pPr>
              <w:spacing w:line="280" w:lineRule="exact"/>
              <w:ind w:firstLineChars="100" w:firstLine="200"/>
              <w:jc w:val="left"/>
              <w:rPr>
                <w:rFonts w:eastAsia="ＭＳ 明朝" w:hAnsi="ＭＳ 明朝"/>
                <w:sz w:val="20"/>
                <w:szCs w:val="20"/>
              </w:rPr>
            </w:pPr>
          </w:p>
        </w:tc>
        <w:tc>
          <w:tcPr>
            <w:tcW w:w="6239" w:type="dxa"/>
            <w:tcBorders>
              <w:left w:val="single" w:sz="4" w:space="0" w:color="000000" w:themeColor="text1"/>
              <w:bottom w:val="single" w:sz="4" w:space="0" w:color="000000" w:themeColor="text1"/>
              <w:right w:val="single" w:sz="8" w:space="0" w:color="000000" w:themeColor="text1"/>
            </w:tcBorders>
          </w:tcPr>
          <w:p w14:paraId="4C47701C" w14:textId="77777777" w:rsidR="00491A04" w:rsidRPr="00A913E0" w:rsidRDefault="00491A04" w:rsidP="00425590">
            <w:pPr>
              <w:spacing w:line="28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6800" behindDoc="0" locked="0" layoutInCell="1" allowOverlap="1" wp14:anchorId="27F14C21" wp14:editId="0A3542B3">
                      <wp:simplePos x="0" y="0"/>
                      <wp:positionH relativeFrom="column">
                        <wp:posOffset>51863</wp:posOffset>
                      </wp:positionH>
                      <wp:positionV relativeFrom="paragraph">
                        <wp:posOffset>85577</wp:posOffset>
                      </wp:positionV>
                      <wp:extent cx="3732028" cy="499745"/>
                      <wp:effectExtent l="0" t="0" r="20955" b="14605"/>
                      <wp:wrapNone/>
                      <wp:docPr id="173160190" name="角丸四角形 5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2028" cy="499745"/>
                              </a:xfrm>
                              <a:prstGeom prst="roundRect">
                                <a:avLst>
                                  <a:gd name="adj" fmla="val 16667"/>
                                </a:avLst>
                              </a:prstGeom>
                              <a:solidFill>
                                <a:srgbClr val="E0E0E0"/>
                              </a:solidFill>
                              <a:ln w="9525">
                                <a:solidFill>
                                  <a:srgbClr val="000000"/>
                                </a:solidFill>
                                <a:round/>
                                <a:headEnd/>
                                <a:tailEnd/>
                              </a:ln>
                            </wps:spPr>
                            <wps:txbx>
                              <w:txbxContent>
                                <w:p w14:paraId="681DA118" w14:textId="77777777" w:rsidR="005751BD" w:rsidRPr="00443DEF" w:rsidRDefault="005751BD" w:rsidP="00491A04">
                                  <w:pPr>
                                    <w:jc w:val="center"/>
                                    <w:rPr>
                                      <w:sz w:val="22"/>
                                    </w:rPr>
                                  </w:pPr>
                                  <w:r w:rsidRPr="00443DEF">
                                    <w:rPr>
                                      <w:rFonts w:hint="eastAsia"/>
                                      <w:sz w:val="22"/>
                                    </w:rPr>
                                    <w:t>地域包括ケアシステムへの</w:t>
                                  </w:r>
                                  <w:r w:rsidRPr="0061061A">
                                    <w:rPr>
                                      <w:rFonts w:hint="eastAsia"/>
                                      <w:sz w:val="22"/>
                                    </w:rPr>
                                    <w:t>取り組み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7F14C21" id="角丸四角形 5648" o:spid="_x0000_s1621" style="position:absolute;left:0;text-align:left;margin-left:4.1pt;margin-top:6.75pt;width:293.85pt;height:39.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" fillcolor="#e0e0e0">
                      <v:textbox inset="5.85pt,.7pt,5.85pt,.7pt">
                        <w:txbxContent>
                          <w:p w14:paraId="681DA118" w14:textId="77777777" w:rsidR="005751BD" w:rsidRPr="00443DEF" w:rsidRDefault="005751BD" w:rsidP="00491A04">
                            <w:pPr>
                              <w:jc w:val="center"/>
                              <w:rPr>
                                <w:sz w:val="22"/>
                              </w:rPr>
                            </w:pPr>
                            <w:r w:rsidRPr="00443DEF">
                              <w:rPr>
                                <w:rFonts w:hint="eastAsia"/>
                                <w:sz w:val="22"/>
                              </w:rPr>
                              <w:t>地域包括ケアシステムへの</w:t>
                            </w:r>
                            <w:r w:rsidRPr="0061061A">
                              <w:rPr>
                                <w:rFonts w:hint="eastAsia"/>
                                <w:sz w:val="22"/>
                              </w:rPr>
                              <w:t>取り組み</w:t>
                            </w:r>
                          </w:p>
                        </w:txbxContent>
                      </v:textbox>
                    </v:roundrect>
                  </w:pict>
                </mc:Fallback>
              </mc:AlternateContent>
            </w:r>
          </w:p>
          <w:p w14:paraId="6BA4BDF5" w14:textId="77777777" w:rsidR="00491A04" w:rsidRPr="00A913E0" w:rsidRDefault="00491A04" w:rsidP="00425590">
            <w:pPr>
              <w:spacing w:line="280" w:lineRule="exact"/>
              <w:jc w:val="center"/>
              <w:rPr>
                <w:rFonts w:eastAsia="ＭＳ 明朝" w:hAnsi="ＭＳ 明朝"/>
                <w:sz w:val="20"/>
                <w:szCs w:val="20"/>
              </w:rPr>
            </w:pPr>
          </w:p>
          <w:p w14:paraId="2A184D67" w14:textId="77777777" w:rsidR="00491A04" w:rsidRPr="00A913E0" w:rsidRDefault="00491A04" w:rsidP="00425590">
            <w:pPr>
              <w:spacing w:line="280" w:lineRule="exact"/>
              <w:ind w:left="200" w:hangingChars="100" w:hanging="200"/>
              <w:rPr>
                <w:rFonts w:eastAsia="ＭＳ 明朝" w:hAnsi="ＭＳ 明朝"/>
                <w:sz w:val="20"/>
                <w:szCs w:val="20"/>
              </w:rPr>
            </w:pPr>
          </w:p>
          <w:p w14:paraId="015E2364" w14:textId="77777777" w:rsidR="00491A04" w:rsidRPr="00A913E0" w:rsidRDefault="00491A04" w:rsidP="00425590">
            <w:pPr>
              <w:spacing w:beforeLines="100" w:before="240" w:line="280" w:lineRule="exact"/>
              <w:ind w:left="200" w:hangingChars="100" w:hanging="200"/>
              <w:jc w:val="left"/>
              <w:rPr>
                <w:rFonts w:eastAsia="ＭＳ 明朝" w:hAnsi="ＭＳ 明朝"/>
                <w:sz w:val="20"/>
                <w:szCs w:val="20"/>
              </w:rPr>
            </w:pPr>
            <w:r w:rsidRPr="00A913E0">
              <w:rPr>
                <w:rFonts w:eastAsia="ＭＳ 明朝" w:hAnsi="ＭＳ 明朝" w:hint="eastAsia"/>
                <w:sz w:val="20"/>
                <w:szCs w:val="20"/>
              </w:rPr>
              <w:t>◎医療、介護、予防、住まい、生活支援を切れ目なく提供する包括的な支援を推進</w:t>
            </w:r>
          </w:p>
          <w:p w14:paraId="138064EF"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○医療と介護の連携強化</w:t>
            </w:r>
          </w:p>
          <w:p w14:paraId="3FACE1BE"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・単身・重度でも対応可能なサービス創設</w:t>
            </w:r>
          </w:p>
          <w:p w14:paraId="665D0ED9"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定期巡回・随時対応型訪問介護看護</w:t>
            </w:r>
          </w:p>
          <w:p w14:paraId="1B0F94AB" w14:textId="77777777" w:rsidR="00491A04" w:rsidRPr="00A913E0" w:rsidRDefault="00491A04" w:rsidP="00425590">
            <w:pPr>
              <w:spacing w:line="280" w:lineRule="exact"/>
              <w:ind w:firstLineChars="200" w:firstLine="400"/>
              <w:rPr>
                <w:rFonts w:eastAsia="ＭＳ 明朝" w:hAnsi="ＭＳ 明朝"/>
                <w:sz w:val="20"/>
                <w:szCs w:val="20"/>
              </w:rPr>
            </w:pPr>
            <w:r w:rsidRPr="00A913E0">
              <w:rPr>
                <w:rFonts w:eastAsia="ＭＳ 明朝" w:hAnsi="ＭＳ 明朝" w:hint="eastAsia"/>
                <w:sz w:val="20"/>
                <w:szCs w:val="20"/>
              </w:rPr>
              <w:t>（24時間定期巡回等サービス）</w:t>
            </w:r>
          </w:p>
          <w:p w14:paraId="3FC724EF"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複合型サービス</w:t>
            </w:r>
          </w:p>
          <w:p w14:paraId="55E0C33C" w14:textId="77777777" w:rsidR="00491A04" w:rsidRPr="00A913E0" w:rsidRDefault="00491A04" w:rsidP="00425590">
            <w:pPr>
              <w:spacing w:line="280" w:lineRule="exact"/>
              <w:ind w:firstLineChars="200" w:firstLine="400"/>
              <w:rPr>
                <w:rFonts w:eastAsia="ＭＳ 明朝" w:hAnsi="ＭＳ 明朝"/>
                <w:sz w:val="20"/>
                <w:szCs w:val="20"/>
              </w:rPr>
            </w:pPr>
            <w:r w:rsidRPr="00A913E0">
              <w:rPr>
                <w:rFonts w:eastAsia="ＭＳ 明朝" w:hAnsi="ＭＳ 明朝" w:hint="eastAsia"/>
                <w:sz w:val="20"/>
                <w:szCs w:val="20"/>
              </w:rPr>
              <w:t>（訪問看護と小規模多機能の複合型）</w:t>
            </w:r>
          </w:p>
          <w:p w14:paraId="2AAEA98B"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・介護予防・日常生活支援総合事業の導入 ※任意</w:t>
            </w:r>
          </w:p>
          <w:p w14:paraId="09AAFDAF"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○サービスの質の向上</w:t>
            </w:r>
          </w:p>
          <w:p w14:paraId="7FD2E149"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・介護職員によるたんの吸引等</w:t>
            </w:r>
          </w:p>
          <w:p w14:paraId="5819AEFF"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○高齢者の住まいの整備</w:t>
            </w:r>
          </w:p>
          <w:p w14:paraId="6C5B41AE"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 xml:space="preserve">・サービス付き高齢者住宅の推進　</w:t>
            </w:r>
          </w:p>
          <w:p w14:paraId="03F39046"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※安否確認・生活相談サービス必須</w:t>
            </w:r>
          </w:p>
          <w:p w14:paraId="31F27BD0" w14:textId="77777777" w:rsidR="00491A04" w:rsidRPr="00A913E0" w:rsidRDefault="00491A04" w:rsidP="00425590">
            <w:pPr>
              <w:spacing w:line="280" w:lineRule="exact"/>
              <w:rPr>
                <w:rFonts w:eastAsia="ＭＳ 明朝" w:hAnsi="ＭＳ 明朝"/>
                <w:sz w:val="20"/>
                <w:szCs w:val="20"/>
                <w:u w:val="dash"/>
              </w:rPr>
            </w:pPr>
            <w:r w:rsidRPr="00A913E0">
              <w:rPr>
                <w:rFonts w:eastAsia="ＭＳ 明朝" w:hAnsi="ＭＳ 明朝" w:hint="eastAsia"/>
                <w:sz w:val="20"/>
                <w:szCs w:val="20"/>
                <w:u w:val="dash"/>
              </w:rPr>
              <w:t xml:space="preserve">　　　　　　　　　　　    </w:t>
            </w:r>
            <w:r>
              <w:rPr>
                <w:rFonts w:eastAsia="ＭＳ 明朝" w:hAnsi="ＭＳ 明朝" w:hint="eastAsia"/>
                <w:sz w:val="20"/>
                <w:szCs w:val="20"/>
                <w:u w:val="dash"/>
              </w:rPr>
              <w:t xml:space="preserve">　　　　　　　</w:t>
            </w:r>
            <w:r w:rsidRPr="00A913E0">
              <w:rPr>
                <w:rFonts w:eastAsia="ＭＳ 明朝" w:hAnsi="ＭＳ 明朝" w:hint="eastAsia"/>
                <w:sz w:val="20"/>
                <w:szCs w:val="20"/>
                <w:u w:val="dash"/>
              </w:rPr>
              <w:t xml:space="preserve">     　　</w:t>
            </w:r>
          </w:p>
          <w:p w14:paraId="3E849EBF" w14:textId="77777777" w:rsidR="00491A04" w:rsidRPr="00A913E0" w:rsidRDefault="00491A04" w:rsidP="00425590">
            <w:pPr>
              <w:spacing w:beforeLines="10" w:before="24" w:line="280" w:lineRule="exact"/>
              <w:rPr>
                <w:rFonts w:eastAsia="ＭＳ 明朝" w:hAnsi="ＭＳ 明朝"/>
                <w:sz w:val="20"/>
                <w:szCs w:val="20"/>
              </w:rPr>
            </w:pPr>
            <w:r w:rsidRPr="00A913E0">
              <w:rPr>
                <w:rFonts w:eastAsia="ＭＳ 明朝" w:hAnsi="ＭＳ 明朝" w:hint="eastAsia"/>
                <w:sz w:val="20"/>
                <w:szCs w:val="20"/>
              </w:rPr>
              <w:t>☆保険料の大幅な上昇</w:t>
            </w:r>
          </w:p>
          <w:p w14:paraId="00CAEA78"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①高齢者の自然増</w:t>
            </w:r>
          </w:p>
          <w:p w14:paraId="0391B259"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②第1号被保険者負担割合増（20％→21％）</w:t>
            </w:r>
          </w:p>
          <w:p w14:paraId="0773AF04"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③地域区分の見直し（特別区15％→18％）</w:t>
            </w:r>
          </w:p>
          <w:p w14:paraId="7C0DF1A4" w14:textId="77777777" w:rsidR="00491A04" w:rsidRPr="00A913E0" w:rsidRDefault="00491A04" w:rsidP="00425590">
            <w:pPr>
              <w:spacing w:line="280" w:lineRule="exact"/>
              <w:ind w:firstLineChars="100" w:firstLine="200"/>
              <w:rPr>
                <w:rFonts w:eastAsia="ＭＳ 明朝" w:hAnsi="ＭＳ 明朝"/>
                <w:sz w:val="20"/>
                <w:szCs w:val="20"/>
              </w:rPr>
            </w:pPr>
            <w:r w:rsidRPr="00A913E0">
              <w:rPr>
                <w:rFonts w:eastAsia="ＭＳ 明朝" w:hAnsi="ＭＳ 明朝" w:hint="eastAsia"/>
                <w:sz w:val="20"/>
                <w:szCs w:val="20"/>
              </w:rPr>
              <w:t>④処遇改善交付金 → 処遇改善加算（介護報酬化）</w:t>
            </w:r>
          </w:p>
          <w:p w14:paraId="3DFC228F" w14:textId="77777777" w:rsidR="00491A04" w:rsidRPr="00A913E0" w:rsidRDefault="00491A04" w:rsidP="00425590">
            <w:pPr>
              <w:spacing w:beforeLines="10" w:before="24" w:afterLines="20" w:after="48" w:line="280" w:lineRule="exact"/>
              <w:ind w:firstLineChars="100" w:firstLine="200"/>
              <w:rPr>
                <w:rFonts w:eastAsia="ＭＳ 明朝" w:hAnsi="ＭＳ 明朝"/>
                <w:sz w:val="20"/>
                <w:szCs w:val="20"/>
              </w:rPr>
            </w:pPr>
            <w:r w:rsidRPr="00A913E0">
              <w:rPr>
                <w:rFonts w:eastAsia="ＭＳ 明朝" w:hAnsi="ＭＳ 明朝" w:hint="eastAsia"/>
                <w:sz w:val="20"/>
                <w:szCs w:val="20"/>
              </w:rPr>
              <w:t>⇔準備基金・財政安定化基金の活用</w:t>
            </w:r>
          </w:p>
          <w:p w14:paraId="0CC6AF47" w14:textId="77777777" w:rsidR="00491A04" w:rsidRPr="00A913E0" w:rsidRDefault="00491A04" w:rsidP="00425590">
            <w:pPr>
              <w:spacing w:line="180" w:lineRule="exact"/>
              <w:ind w:firstLineChars="100" w:firstLine="200"/>
              <w:rPr>
                <w:rFonts w:eastAsia="ＭＳ 明朝" w:hAnsi="ＭＳ 明朝"/>
                <w:sz w:val="20"/>
                <w:szCs w:val="20"/>
              </w:rPr>
            </w:pPr>
          </w:p>
        </w:tc>
      </w:tr>
      <w:tr w:rsidR="00491A04" w:rsidRPr="00A913E0" w14:paraId="3943202C" w14:textId="77777777" w:rsidTr="00425590">
        <w:trPr>
          <w:trHeight w:val="492"/>
        </w:trPr>
        <w:tc>
          <w:tcPr>
            <w:tcW w:w="2930" w:type="dxa"/>
            <w:tcBorders>
              <w:left w:val="single" w:sz="8" w:space="0" w:color="000000" w:themeColor="text1"/>
              <w:bottom w:val="double" w:sz="6" w:space="0" w:color="auto"/>
              <w:right w:val="single" w:sz="4" w:space="0" w:color="000000" w:themeColor="text1"/>
            </w:tcBorders>
            <w:vAlign w:val="center"/>
          </w:tcPr>
          <w:p w14:paraId="34742ACC"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＋３．０％</w:t>
            </w:r>
          </w:p>
        </w:tc>
        <w:tc>
          <w:tcPr>
            <w:tcW w:w="6239" w:type="dxa"/>
            <w:tcBorders>
              <w:left w:val="single" w:sz="4" w:space="0" w:color="000000" w:themeColor="text1"/>
              <w:bottom w:val="double" w:sz="6" w:space="0" w:color="auto"/>
              <w:right w:val="single" w:sz="8" w:space="0" w:color="000000" w:themeColor="text1"/>
            </w:tcBorders>
            <w:vAlign w:val="center"/>
          </w:tcPr>
          <w:p w14:paraId="679A990B" w14:textId="77777777" w:rsidR="00491A04" w:rsidRDefault="00491A04" w:rsidP="00425590">
            <w:pPr>
              <w:spacing w:line="240" w:lineRule="exact"/>
              <w:ind w:leftChars="-12" w:left="1" w:hangingChars="15" w:hanging="30"/>
              <w:jc w:val="left"/>
              <w:rPr>
                <w:rFonts w:eastAsia="ＭＳ 明朝" w:hAnsi="ＭＳ 明朝"/>
                <w:sz w:val="20"/>
                <w:szCs w:val="20"/>
              </w:rPr>
            </w:pPr>
            <w:r>
              <w:rPr>
                <w:rFonts w:eastAsia="ＭＳ 明朝" w:hAnsi="ＭＳ 明朝" w:hint="eastAsia"/>
                <w:sz w:val="20"/>
                <w:szCs w:val="20"/>
              </w:rPr>
              <w:t xml:space="preserve">平成２４年度　</w:t>
            </w:r>
            <w:r w:rsidRPr="00663FF0">
              <w:rPr>
                <w:rFonts w:eastAsia="ＭＳ 明朝" w:hAnsi="ＭＳ 明朝" w:hint="eastAsia"/>
                <w:sz w:val="20"/>
                <w:szCs w:val="20"/>
              </w:rPr>
              <w:t xml:space="preserve">＋１．２％　</w:t>
            </w:r>
            <w:r>
              <w:rPr>
                <w:rFonts w:eastAsia="ＭＳ 明朝" w:hAnsi="ＭＳ 明朝" w:hint="eastAsia"/>
                <w:sz w:val="20"/>
                <w:szCs w:val="20"/>
              </w:rPr>
              <w:t xml:space="preserve">　</w:t>
            </w:r>
            <w:r w:rsidRPr="006C3C52">
              <w:rPr>
                <w:rFonts w:eastAsia="ＭＳ 明朝" w:hAnsi="ＭＳ 明朝" w:hint="eastAsia"/>
                <w:w w:val="90"/>
                <w:sz w:val="20"/>
                <w:szCs w:val="20"/>
              </w:rPr>
              <w:t>※処遇改善加算、地域区分の見直し含む</w:t>
            </w:r>
          </w:p>
          <w:p w14:paraId="30EE1908" w14:textId="77777777" w:rsidR="00491A04" w:rsidRPr="00663FF0" w:rsidRDefault="00491A04" w:rsidP="00425590">
            <w:pPr>
              <w:spacing w:line="240" w:lineRule="exact"/>
              <w:ind w:leftChars="-12" w:left="1" w:hangingChars="15" w:hanging="30"/>
              <w:jc w:val="left"/>
              <w:rPr>
                <w:rFonts w:eastAsia="ＭＳ 明朝" w:hAnsi="ＭＳ 明朝"/>
                <w:sz w:val="20"/>
                <w:szCs w:val="20"/>
              </w:rPr>
            </w:pPr>
            <w:r>
              <w:rPr>
                <w:rFonts w:eastAsia="ＭＳ 明朝" w:hAnsi="ＭＳ 明朝" w:hint="eastAsia"/>
                <w:sz w:val="20"/>
                <w:szCs w:val="20"/>
              </w:rPr>
              <w:t xml:space="preserve">平成２６年度　</w:t>
            </w:r>
            <w:r w:rsidRPr="001F1EAF">
              <w:rPr>
                <w:rFonts w:eastAsia="ＭＳ 明朝" w:hAnsi="ＭＳ 明朝" w:hint="eastAsia"/>
                <w:sz w:val="20"/>
                <w:szCs w:val="20"/>
              </w:rPr>
              <w:t xml:space="preserve">＋０．６３％　</w:t>
            </w:r>
            <w:r w:rsidRPr="006C3C52">
              <w:rPr>
                <w:rFonts w:eastAsia="ＭＳ 明朝" w:hAnsi="ＭＳ 明朝" w:hint="eastAsia"/>
                <w:w w:val="90"/>
                <w:sz w:val="20"/>
                <w:szCs w:val="20"/>
              </w:rPr>
              <w:t>※消費税引き上げ(８％)への対応のため</w:t>
            </w:r>
          </w:p>
        </w:tc>
      </w:tr>
      <w:tr w:rsidR="00491A04" w:rsidRPr="00A913E0" w14:paraId="66048812" w14:textId="77777777" w:rsidTr="00425590">
        <w:trPr>
          <w:trHeight w:val="562"/>
        </w:trPr>
        <w:tc>
          <w:tcPr>
            <w:tcW w:w="2930" w:type="dxa"/>
            <w:tcBorders>
              <w:top w:val="double" w:sz="6" w:space="0" w:color="auto"/>
              <w:left w:val="single" w:sz="8" w:space="0" w:color="000000" w:themeColor="text1"/>
              <w:right w:val="single" w:sz="4" w:space="0" w:color="000000" w:themeColor="text1"/>
            </w:tcBorders>
            <w:vAlign w:val="center"/>
          </w:tcPr>
          <w:p w14:paraId="5F3610C6"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３，７００円</w:t>
            </w:r>
          </w:p>
        </w:tc>
        <w:tc>
          <w:tcPr>
            <w:tcW w:w="6239" w:type="dxa"/>
            <w:tcBorders>
              <w:top w:val="double" w:sz="6" w:space="0" w:color="auto"/>
              <w:left w:val="single" w:sz="4" w:space="0" w:color="000000" w:themeColor="text1"/>
              <w:right w:val="single" w:sz="8" w:space="0" w:color="000000" w:themeColor="text1"/>
            </w:tcBorders>
            <w:vAlign w:val="center"/>
          </w:tcPr>
          <w:p w14:paraId="382E5F23"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　　  　４，８００円          </w:t>
            </w:r>
          </w:p>
        </w:tc>
      </w:tr>
      <w:tr w:rsidR="00491A04" w:rsidRPr="00A913E0" w14:paraId="72844BDD" w14:textId="77777777" w:rsidTr="00425590">
        <w:trPr>
          <w:trHeight w:val="680"/>
        </w:trPr>
        <w:tc>
          <w:tcPr>
            <w:tcW w:w="2930" w:type="dxa"/>
            <w:tcBorders>
              <w:left w:val="single" w:sz="8" w:space="0" w:color="000000" w:themeColor="text1"/>
              <w:right w:val="single" w:sz="4" w:space="0" w:color="000000" w:themeColor="text1"/>
            </w:tcBorders>
            <w:vAlign w:val="center"/>
          </w:tcPr>
          <w:p w14:paraId="56E509E2"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１４億３００万円</w:t>
            </w:r>
          </w:p>
          <w:p w14:paraId="2BB8F9CC"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（約１９億円）</w:t>
            </w:r>
          </w:p>
        </w:tc>
        <w:tc>
          <w:tcPr>
            <w:tcW w:w="6239" w:type="dxa"/>
            <w:tcBorders>
              <w:left w:val="single" w:sz="4" w:space="0" w:color="000000" w:themeColor="text1"/>
              <w:right w:val="single" w:sz="8" w:space="0" w:color="000000" w:themeColor="text1"/>
            </w:tcBorders>
            <w:vAlign w:val="center"/>
          </w:tcPr>
          <w:p w14:paraId="7253C0A7"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  ６億円 （約１４億円）         </w:t>
            </w:r>
          </w:p>
          <w:p w14:paraId="1212B3B1"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※財政安定化基金含む          </w:t>
            </w:r>
          </w:p>
        </w:tc>
      </w:tr>
      <w:tr w:rsidR="00491A04" w:rsidRPr="00A913E0" w14:paraId="71575FCB" w14:textId="77777777" w:rsidTr="00425590">
        <w:trPr>
          <w:trHeight w:val="680"/>
        </w:trPr>
        <w:tc>
          <w:tcPr>
            <w:tcW w:w="2930" w:type="dxa"/>
            <w:tcBorders>
              <w:left w:val="single" w:sz="8" w:space="0" w:color="000000" w:themeColor="text1"/>
              <w:right w:val="single" w:sz="4" w:space="0" w:color="000000" w:themeColor="text1"/>
            </w:tcBorders>
            <w:vAlign w:val="center"/>
          </w:tcPr>
          <w:p w14:paraId="585F50D3" w14:textId="77777777" w:rsidR="00491A04" w:rsidRPr="00A913E0" w:rsidRDefault="00491A04" w:rsidP="00425590">
            <w:pPr>
              <w:spacing w:line="260" w:lineRule="exact"/>
              <w:ind w:rightChars="217" w:right="521" w:firstLineChars="25" w:firstLine="50"/>
              <w:rPr>
                <w:rFonts w:eastAsia="ＭＳ 明朝" w:hAnsi="ＭＳ 明朝"/>
                <w:sz w:val="20"/>
                <w:szCs w:val="20"/>
              </w:rPr>
            </w:pPr>
            <w:r w:rsidRPr="00A913E0">
              <w:rPr>
                <w:rFonts w:eastAsia="ＭＳ 明朝" w:hAnsi="ＭＳ 明朝" w:hint="eastAsia"/>
                <w:sz w:val="20"/>
                <w:szCs w:val="20"/>
              </w:rPr>
              <w:t>（21年度）</w:t>
            </w:r>
          </w:p>
          <w:p w14:paraId="5BAC8C16" w14:textId="77777777" w:rsidR="00491A04" w:rsidRPr="00A913E0" w:rsidRDefault="00491A04" w:rsidP="00425590">
            <w:pPr>
              <w:spacing w:line="260" w:lineRule="exact"/>
              <w:ind w:rightChars="100" w:right="240"/>
              <w:jc w:val="right"/>
              <w:rPr>
                <w:rFonts w:eastAsia="ＭＳ 明朝" w:hAnsi="ＭＳ 明朝"/>
                <w:sz w:val="20"/>
                <w:szCs w:val="20"/>
              </w:rPr>
            </w:pPr>
            <w:r w:rsidRPr="00A913E0">
              <w:rPr>
                <w:rFonts w:eastAsia="ＭＳ 明朝" w:hAnsi="ＭＳ 明朝" w:hint="eastAsia"/>
                <w:sz w:val="20"/>
                <w:szCs w:val="20"/>
              </w:rPr>
              <w:t>約２３１億円</w:t>
            </w:r>
          </w:p>
        </w:tc>
        <w:tc>
          <w:tcPr>
            <w:tcW w:w="6239" w:type="dxa"/>
            <w:tcBorders>
              <w:left w:val="single" w:sz="4" w:space="0" w:color="000000" w:themeColor="text1"/>
              <w:right w:val="single" w:sz="8" w:space="0" w:color="000000" w:themeColor="text1"/>
            </w:tcBorders>
            <w:vAlign w:val="center"/>
          </w:tcPr>
          <w:p w14:paraId="0587153E" w14:textId="77777777" w:rsidR="00491A04" w:rsidRPr="00A913E0" w:rsidRDefault="00491A04" w:rsidP="00425590">
            <w:pPr>
              <w:spacing w:line="260" w:lineRule="exact"/>
              <w:ind w:leftChars="410" w:left="984" w:rightChars="250" w:right="600"/>
              <w:jc w:val="left"/>
              <w:rPr>
                <w:rFonts w:eastAsia="ＭＳ 明朝" w:hAnsi="ＭＳ 明朝"/>
                <w:sz w:val="20"/>
                <w:szCs w:val="20"/>
              </w:rPr>
            </w:pPr>
            <w:r w:rsidRPr="00A913E0">
              <w:rPr>
                <w:rFonts w:eastAsia="ＭＳ 明朝" w:hAnsi="ＭＳ 明朝" w:hint="eastAsia"/>
                <w:sz w:val="20"/>
                <w:szCs w:val="20"/>
              </w:rPr>
              <w:t xml:space="preserve">（24年度） </w:t>
            </w:r>
          </w:p>
          <w:p w14:paraId="2A46988F"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        約２８６億円          </w:t>
            </w:r>
          </w:p>
        </w:tc>
      </w:tr>
      <w:tr w:rsidR="00491A04" w:rsidRPr="00A913E0" w14:paraId="733C522A" w14:textId="77777777" w:rsidTr="00425590">
        <w:trPr>
          <w:trHeight w:val="680"/>
        </w:trPr>
        <w:tc>
          <w:tcPr>
            <w:tcW w:w="2930" w:type="dxa"/>
            <w:tcBorders>
              <w:left w:val="single" w:sz="8" w:space="0" w:color="000000" w:themeColor="text1"/>
              <w:bottom w:val="dashSmallGap" w:sz="4" w:space="0" w:color="auto"/>
              <w:right w:val="single" w:sz="4" w:space="0" w:color="000000" w:themeColor="text1"/>
            </w:tcBorders>
            <w:vAlign w:val="center"/>
          </w:tcPr>
          <w:p w14:paraId="4002D147" w14:textId="77777777" w:rsidR="00491A04" w:rsidRPr="00A913E0" w:rsidRDefault="00491A04" w:rsidP="00425590">
            <w:pPr>
              <w:spacing w:line="260" w:lineRule="exact"/>
              <w:ind w:rightChars="217" w:right="521" w:firstLineChars="25" w:firstLine="50"/>
              <w:rPr>
                <w:rFonts w:eastAsia="ＭＳ 明朝" w:hAnsi="ＭＳ 明朝"/>
                <w:sz w:val="20"/>
                <w:szCs w:val="20"/>
              </w:rPr>
            </w:pPr>
            <w:r w:rsidRPr="00A913E0">
              <w:rPr>
                <w:rFonts w:eastAsia="ＭＳ 明朝" w:hAnsi="ＭＳ 明朝" w:hint="eastAsia"/>
                <w:sz w:val="20"/>
                <w:szCs w:val="20"/>
              </w:rPr>
              <w:t>（21年度）</w:t>
            </w:r>
          </w:p>
          <w:p w14:paraId="4723653D"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１１８，６５１人</w:t>
            </w:r>
          </w:p>
        </w:tc>
        <w:tc>
          <w:tcPr>
            <w:tcW w:w="6239" w:type="dxa"/>
            <w:tcBorders>
              <w:left w:val="single" w:sz="4" w:space="0" w:color="000000" w:themeColor="text1"/>
              <w:bottom w:val="dashSmallGap" w:sz="4" w:space="0" w:color="auto"/>
              <w:right w:val="single" w:sz="8" w:space="0" w:color="000000" w:themeColor="text1"/>
            </w:tcBorders>
            <w:vAlign w:val="center"/>
          </w:tcPr>
          <w:p w14:paraId="33EFA3D6" w14:textId="77777777" w:rsidR="00491A04" w:rsidRPr="00A913E0" w:rsidRDefault="00491A04" w:rsidP="00425590">
            <w:pPr>
              <w:spacing w:line="300" w:lineRule="exact"/>
              <w:ind w:leftChars="410" w:left="984" w:rightChars="250" w:right="600"/>
              <w:jc w:val="left"/>
              <w:rPr>
                <w:rFonts w:eastAsia="ＭＳ 明朝" w:hAnsi="ＭＳ 明朝"/>
                <w:sz w:val="20"/>
                <w:szCs w:val="20"/>
              </w:rPr>
            </w:pPr>
            <w:r w:rsidRPr="00A913E0">
              <w:rPr>
                <w:rFonts w:eastAsia="ＭＳ 明朝" w:hAnsi="ＭＳ 明朝" w:hint="eastAsia"/>
                <w:sz w:val="20"/>
                <w:szCs w:val="20"/>
              </w:rPr>
              <w:t>（24年度）</w:t>
            </w:r>
          </w:p>
          <w:p w14:paraId="0B6D17F2"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     １２７，８１４人          </w:t>
            </w:r>
          </w:p>
        </w:tc>
      </w:tr>
      <w:tr w:rsidR="00491A04" w:rsidRPr="00A913E0" w14:paraId="4542E6E4" w14:textId="77777777" w:rsidTr="00425590">
        <w:trPr>
          <w:trHeight w:val="607"/>
        </w:trPr>
        <w:tc>
          <w:tcPr>
            <w:tcW w:w="2930" w:type="dxa"/>
            <w:tcBorders>
              <w:top w:val="dashSmallGap" w:sz="4" w:space="0" w:color="auto"/>
              <w:left w:val="single" w:sz="8" w:space="0" w:color="000000" w:themeColor="text1"/>
              <w:bottom w:val="dashSmallGap" w:sz="4" w:space="0" w:color="auto"/>
              <w:right w:val="single" w:sz="4" w:space="0" w:color="000000" w:themeColor="text1"/>
            </w:tcBorders>
            <w:vAlign w:val="center"/>
          </w:tcPr>
          <w:p w14:paraId="6C28F863"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１７．５％</w:t>
            </w:r>
          </w:p>
        </w:tc>
        <w:tc>
          <w:tcPr>
            <w:tcW w:w="6239" w:type="dxa"/>
            <w:tcBorders>
              <w:top w:val="dashSmallGap" w:sz="4" w:space="0" w:color="auto"/>
              <w:left w:val="single" w:sz="4" w:space="0" w:color="000000" w:themeColor="text1"/>
              <w:bottom w:val="dashSmallGap" w:sz="4" w:space="0" w:color="auto"/>
              <w:right w:val="single" w:sz="8" w:space="0" w:color="000000" w:themeColor="text1"/>
            </w:tcBorders>
            <w:vAlign w:val="center"/>
          </w:tcPr>
          <w:p w14:paraId="7ACDD3CA"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１８．９％　　　　　</w:t>
            </w:r>
          </w:p>
        </w:tc>
      </w:tr>
      <w:tr w:rsidR="00491A04" w:rsidRPr="00A913E0" w14:paraId="7491A502" w14:textId="77777777" w:rsidTr="00425590">
        <w:trPr>
          <w:trHeight w:val="504"/>
        </w:trPr>
        <w:tc>
          <w:tcPr>
            <w:tcW w:w="2930" w:type="dxa"/>
            <w:tcBorders>
              <w:top w:val="dashSmallGap" w:sz="4" w:space="0" w:color="auto"/>
              <w:left w:val="single" w:sz="8" w:space="0" w:color="000000" w:themeColor="text1"/>
              <w:right w:val="single" w:sz="4" w:space="0" w:color="000000" w:themeColor="text1"/>
            </w:tcBorders>
            <w:vAlign w:val="center"/>
          </w:tcPr>
          <w:p w14:paraId="32A09212"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３９．０％</w:t>
            </w:r>
          </w:p>
        </w:tc>
        <w:tc>
          <w:tcPr>
            <w:tcW w:w="6239" w:type="dxa"/>
            <w:tcBorders>
              <w:top w:val="dashSmallGap" w:sz="4" w:space="0" w:color="auto"/>
              <w:left w:val="single" w:sz="4" w:space="0" w:color="000000" w:themeColor="text1"/>
              <w:bottom w:val="single" w:sz="4" w:space="0" w:color="000000" w:themeColor="text1"/>
              <w:right w:val="single" w:sz="8" w:space="0" w:color="000000" w:themeColor="text1"/>
            </w:tcBorders>
            <w:vAlign w:val="center"/>
          </w:tcPr>
          <w:p w14:paraId="55107CD4" w14:textId="77777777" w:rsidR="00491A04" w:rsidRPr="00A913E0" w:rsidRDefault="00491A04" w:rsidP="00425590">
            <w:pPr>
              <w:wordWrap w:val="0"/>
              <w:spacing w:line="300" w:lineRule="exact"/>
              <w:ind w:rightChars="250" w:right="600"/>
              <w:jc w:val="right"/>
              <w:rPr>
                <w:rFonts w:eastAsia="ＭＳ 明朝" w:hAnsi="ＭＳ 明朝"/>
                <w:sz w:val="20"/>
                <w:szCs w:val="20"/>
              </w:rPr>
            </w:pPr>
            <w:r w:rsidRPr="00A913E0">
              <w:rPr>
                <w:rFonts w:eastAsia="ＭＳ 明朝" w:hAnsi="ＭＳ 明朝" w:hint="eastAsia"/>
                <w:sz w:val="20"/>
                <w:szCs w:val="20"/>
              </w:rPr>
              <w:t xml:space="preserve">４３．８％　　　　　</w:t>
            </w:r>
          </w:p>
        </w:tc>
      </w:tr>
      <w:tr w:rsidR="00491A04" w:rsidRPr="00A913E0" w14:paraId="7FC13A0F" w14:textId="77777777" w:rsidTr="00425590">
        <w:trPr>
          <w:trHeight w:val="680"/>
        </w:trPr>
        <w:tc>
          <w:tcPr>
            <w:tcW w:w="2930" w:type="dxa"/>
            <w:tcBorders>
              <w:left w:val="single" w:sz="8" w:space="0" w:color="000000" w:themeColor="text1"/>
              <w:bottom w:val="single" w:sz="8" w:space="0" w:color="000000" w:themeColor="text1"/>
              <w:right w:val="single" w:sz="4" w:space="0" w:color="000000" w:themeColor="text1"/>
            </w:tcBorders>
            <w:vAlign w:val="center"/>
          </w:tcPr>
          <w:p w14:paraId="12742F52" w14:textId="77777777" w:rsidR="00491A04" w:rsidRPr="00A913E0" w:rsidRDefault="00491A04" w:rsidP="00425590">
            <w:pPr>
              <w:spacing w:line="300" w:lineRule="exact"/>
              <w:ind w:rightChars="100" w:right="240"/>
              <w:jc w:val="right"/>
              <w:rPr>
                <w:rFonts w:eastAsia="ＭＳ 明朝" w:hAnsi="ＭＳ 明朝"/>
                <w:sz w:val="20"/>
                <w:szCs w:val="20"/>
              </w:rPr>
            </w:pPr>
            <w:r w:rsidRPr="00A913E0">
              <w:rPr>
                <w:rFonts w:eastAsia="ＭＳ 明朝" w:hAnsi="ＭＳ 明朝" w:hint="eastAsia"/>
                <w:sz w:val="20"/>
                <w:szCs w:val="20"/>
              </w:rPr>
              <w:t>（21年度）　　１２．６％</w:t>
            </w:r>
          </w:p>
        </w:tc>
        <w:tc>
          <w:tcPr>
            <w:tcW w:w="6239" w:type="dxa"/>
            <w:tcBorders>
              <w:left w:val="single" w:sz="4" w:space="0" w:color="000000" w:themeColor="text1"/>
              <w:bottom w:val="single" w:sz="8" w:space="0" w:color="000000" w:themeColor="text1"/>
              <w:right w:val="single" w:sz="8" w:space="0" w:color="000000" w:themeColor="text1"/>
            </w:tcBorders>
            <w:vAlign w:val="center"/>
          </w:tcPr>
          <w:p w14:paraId="0E481E5B" w14:textId="77777777" w:rsidR="00491A04" w:rsidRPr="00A913E0" w:rsidRDefault="00491A04" w:rsidP="00425590">
            <w:pPr>
              <w:tabs>
                <w:tab w:val="left" w:pos="3442"/>
              </w:tabs>
              <w:spacing w:line="260" w:lineRule="exact"/>
              <w:ind w:leftChars="410" w:left="984" w:rightChars="250" w:right="600"/>
              <w:jc w:val="left"/>
              <w:rPr>
                <w:rFonts w:eastAsia="ＭＳ 明朝" w:hAnsi="ＭＳ 明朝"/>
                <w:sz w:val="20"/>
                <w:szCs w:val="20"/>
              </w:rPr>
            </w:pPr>
            <w:r w:rsidRPr="0078460B">
              <w:rPr>
                <w:rFonts w:eastAsia="ＭＳ 明朝" w:hAnsi="ＭＳ 明朝" w:hint="eastAsia"/>
                <w:sz w:val="20"/>
                <w:szCs w:val="20"/>
              </w:rPr>
              <w:t>（24年度）</w:t>
            </w:r>
            <w:r>
              <w:rPr>
                <w:rFonts w:eastAsia="ＭＳ 明朝" w:hAnsi="ＭＳ 明朝"/>
                <w:color w:val="FF0000"/>
                <w:sz w:val="20"/>
                <w:szCs w:val="20"/>
              </w:rPr>
              <w:tab/>
            </w:r>
            <w:r w:rsidRPr="00A913E0">
              <w:rPr>
                <w:rFonts w:eastAsia="ＭＳ 明朝" w:hAnsi="ＭＳ 明朝" w:hint="eastAsia"/>
                <w:sz w:val="20"/>
                <w:szCs w:val="20"/>
              </w:rPr>
              <w:t>１４．０％</w:t>
            </w:r>
          </w:p>
        </w:tc>
      </w:tr>
    </w:tbl>
    <w:p w14:paraId="32DD49B6" w14:textId="77777777" w:rsidR="00491A04" w:rsidRDefault="00491A04" w:rsidP="00491A04">
      <w:pPr>
        <w:widowControl/>
        <w:ind w:firstLineChars="50" w:firstLine="90"/>
        <w:jc w:val="left"/>
        <w:rPr>
          <w:rFonts w:hAnsi="ＭＳ 明朝" w:cstheme="minorBidi"/>
          <w:sz w:val="18"/>
          <w:szCs w:val="18"/>
        </w:rPr>
      </w:pPr>
      <w:r w:rsidRPr="00693F05">
        <w:rPr>
          <w:rFonts w:hAnsi="ＭＳ 明朝" w:cstheme="minorBidi" w:hint="eastAsia"/>
          <w:sz w:val="18"/>
          <w:szCs w:val="18"/>
        </w:rPr>
        <w:t>※準備基金…介護給付費準備基金、（　）内は投入前の基金総額</w:t>
      </w:r>
    </w:p>
    <w:p w14:paraId="611274DE" w14:textId="53D38FB0" w:rsidR="00491A04" w:rsidRDefault="00491A04">
      <w:pPr>
        <w:widowControl/>
        <w:jc w:val="left"/>
        <w:rPr>
          <w:rFonts w:hAnsi="ＭＳ 明朝" w:cstheme="minorBidi"/>
          <w:sz w:val="18"/>
          <w:szCs w:val="18"/>
        </w:rPr>
      </w:pPr>
      <w:r>
        <w:rPr>
          <w:rFonts w:hAnsi="ＭＳ 明朝" w:cstheme="minorBidi"/>
          <w:sz w:val="18"/>
          <w:szCs w:val="18"/>
        </w:rPr>
        <w:br w:type="page"/>
      </w:r>
    </w:p>
    <w:tbl>
      <w:tblPr>
        <w:tblStyle w:val="15"/>
        <w:tblW w:w="9179" w:type="dxa"/>
        <w:tblInd w:w="108" w:type="dxa"/>
        <w:tblLayout w:type="fixed"/>
        <w:tblLook w:val="04A0" w:firstRow="1" w:lastRow="0" w:firstColumn="1" w:lastColumn="0" w:noHBand="0" w:noVBand="1"/>
      </w:tblPr>
      <w:tblGrid>
        <w:gridCol w:w="515"/>
        <w:gridCol w:w="811"/>
        <w:gridCol w:w="7853"/>
      </w:tblGrid>
      <w:tr w:rsidR="00491A04" w:rsidRPr="00A913E0" w14:paraId="5ED1DDBD" w14:textId="77777777" w:rsidTr="00425590">
        <w:trPr>
          <w:trHeight w:val="810"/>
        </w:trPr>
        <w:tc>
          <w:tcPr>
            <w:tcW w:w="1326"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pct10" w:color="auto" w:fill="auto"/>
            <w:vAlign w:val="center"/>
          </w:tcPr>
          <w:p w14:paraId="0D3BD2A7" w14:textId="77777777" w:rsidR="00491A04" w:rsidRPr="00A913E0" w:rsidRDefault="00491A04" w:rsidP="00425590">
            <w:pPr>
              <w:spacing w:afterLines="20" w:after="48" w:line="300" w:lineRule="exact"/>
              <w:jc w:val="center"/>
              <w:rPr>
                <w:rFonts w:hAnsi="ＭＳ 明朝"/>
                <w:b/>
                <w:sz w:val="20"/>
                <w:szCs w:val="20"/>
              </w:rPr>
            </w:pPr>
          </w:p>
        </w:tc>
        <w:tc>
          <w:tcPr>
            <w:tcW w:w="7853" w:type="dxa"/>
            <w:tcBorders>
              <w:top w:val="single" w:sz="8" w:space="0" w:color="000000" w:themeColor="text1"/>
              <w:left w:val="single" w:sz="8" w:space="0" w:color="000000" w:themeColor="text1"/>
              <w:right w:val="single" w:sz="8" w:space="0" w:color="000000" w:themeColor="text1"/>
            </w:tcBorders>
            <w:shd w:val="pct10" w:color="auto" w:fill="auto"/>
            <w:vAlign w:val="center"/>
          </w:tcPr>
          <w:p w14:paraId="4B0D0A70"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第６期</w:t>
            </w:r>
          </w:p>
          <w:p w14:paraId="4E564640"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（平成27年度～29年度）</w:t>
            </w:r>
          </w:p>
        </w:tc>
      </w:tr>
      <w:tr w:rsidR="00491A04" w:rsidRPr="00A913E0" w14:paraId="4B1D7982" w14:textId="77777777" w:rsidTr="00425590">
        <w:trPr>
          <w:trHeight w:val="7442"/>
        </w:trPr>
        <w:tc>
          <w:tcPr>
            <w:tcW w:w="515" w:type="dxa"/>
            <w:vMerge w:val="restart"/>
            <w:tcBorders>
              <w:left w:val="single" w:sz="8" w:space="0" w:color="000000" w:themeColor="text1"/>
              <w:right w:val="single" w:sz="4" w:space="0" w:color="auto"/>
            </w:tcBorders>
            <w:textDirection w:val="tbRlV"/>
            <w:vAlign w:val="center"/>
          </w:tcPr>
          <w:p w14:paraId="3434895B" w14:textId="77777777" w:rsidR="00491A04" w:rsidRPr="00A913E0" w:rsidRDefault="00491A04" w:rsidP="00425590">
            <w:pPr>
              <w:spacing w:line="300" w:lineRule="exact"/>
              <w:ind w:left="113" w:right="113"/>
              <w:jc w:val="center"/>
              <w:rPr>
                <w:rFonts w:eastAsia="ＭＳ 明朝" w:hAnsi="ＭＳ 明朝"/>
                <w:sz w:val="20"/>
                <w:szCs w:val="20"/>
              </w:rPr>
            </w:pPr>
            <w:r w:rsidRPr="00A913E0">
              <w:rPr>
                <w:rFonts w:eastAsia="ＭＳ 明朝" w:hAnsi="ＭＳ 明朝" w:hint="eastAsia"/>
                <w:sz w:val="20"/>
                <w:szCs w:val="20"/>
              </w:rPr>
              <w:t>国の制度</w:t>
            </w:r>
          </w:p>
        </w:tc>
        <w:tc>
          <w:tcPr>
            <w:tcW w:w="811" w:type="dxa"/>
            <w:tcBorders>
              <w:left w:val="single" w:sz="4" w:space="0" w:color="auto"/>
              <w:bottom w:val="single" w:sz="4" w:space="0" w:color="000000" w:themeColor="text1"/>
              <w:right w:val="single" w:sz="8" w:space="0" w:color="000000" w:themeColor="text1"/>
            </w:tcBorders>
            <w:textDirection w:val="tbRlV"/>
            <w:vAlign w:val="center"/>
          </w:tcPr>
          <w:p w14:paraId="5E863EE6" w14:textId="77777777" w:rsidR="00491A04" w:rsidRPr="00A913E0" w:rsidRDefault="00491A04" w:rsidP="00425590">
            <w:pPr>
              <w:spacing w:line="240" w:lineRule="exact"/>
              <w:ind w:leftChars="-50" w:left="-120" w:rightChars="-50" w:right="-120"/>
              <w:jc w:val="center"/>
              <w:rPr>
                <w:rFonts w:eastAsia="ＭＳ 明朝" w:hAnsi="ＭＳ 明朝"/>
                <w:sz w:val="20"/>
                <w:szCs w:val="20"/>
              </w:rPr>
            </w:pPr>
            <w:r w:rsidRPr="00A913E0">
              <w:rPr>
                <w:rFonts w:eastAsia="ＭＳ 明朝" w:hAnsi="ＭＳ 明朝" w:hint="eastAsia"/>
                <w:sz w:val="20"/>
                <w:szCs w:val="20"/>
              </w:rPr>
              <w:t>制定・改正内容</w:t>
            </w:r>
          </w:p>
        </w:tc>
        <w:tc>
          <w:tcPr>
            <w:tcW w:w="7853" w:type="dxa"/>
            <w:tcBorders>
              <w:left w:val="single" w:sz="8" w:space="0" w:color="000000" w:themeColor="text1"/>
              <w:bottom w:val="single" w:sz="4" w:space="0" w:color="000000" w:themeColor="text1"/>
              <w:right w:val="single" w:sz="8" w:space="0" w:color="000000" w:themeColor="text1"/>
            </w:tcBorders>
          </w:tcPr>
          <w:p w14:paraId="5F27EB66" w14:textId="77777777" w:rsidR="00491A04" w:rsidRPr="00A913E0" w:rsidRDefault="00491A04" w:rsidP="00425590">
            <w:pPr>
              <w:spacing w:line="280" w:lineRule="exact"/>
              <w:rPr>
                <w:rFonts w:eastAsia="ＭＳ 明朝" w:hAnsi="ＭＳ 明朝"/>
                <w:sz w:val="20"/>
                <w:szCs w:val="20"/>
              </w:rPr>
            </w:pPr>
            <w:r w:rsidRPr="00A913E0">
              <w:rPr>
                <w:noProof/>
                <w:sz w:val="20"/>
                <w:szCs w:val="20"/>
              </w:rPr>
              <mc:AlternateContent>
                <mc:Choice Requires="wps">
                  <w:drawing>
                    <wp:anchor distT="0" distB="0" distL="114300" distR="114300" simplePos="0" relativeHeight="251597824" behindDoc="0" locked="0" layoutInCell="1" allowOverlap="1" wp14:anchorId="3F23DD62" wp14:editId="384C7FD4">
                      <wp:simplePos x="0" y="0"/>
                      <wp:positionH relativeFrom="margin">
                        <wp:posOffset>6645</wp:posOffset>
                      </wp:positionH>
                      <wp:positionV relativeFrom="paragraph">
                        <wp:posOffset>104480</wp:posOffset>
                      </wp:positionV>
                      <wp:extent cx="4816549" cy="499745"/>
                      <wp:effectExtent l="0" t="0" r="22225" b="14605"/>
                      <wp:wrapNone/>
                      <wp:docPr id="377975754" name="角丸四角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6549" cy="499745"/>
                              </a:xfrm>
                              <a:prstGeom prst="roundRect">
                                <a:avLst>
                                  <a:gd name="adj" fmla="val 16667"/>
                                </a:avLst>
                              </a:prstGeom>
                              <a:solidFill>
                                <a:srgbClr val="E0E0E0"/>
                              </a:solidFill>
                              <a:ln w="9525">
                                <a:solidFill>
                                  <a:srgbClr val="000000"/>
                                </a:solidFill>
                                <a:round/>
                                <a:headEnd/>
                                <a:tailEnd/>
                              </a:ln>
                            </wps:spPr>
                            <wps:txbx>
                              <w:txbxContent>
                                <w:p w14:paraId="6DA21592" w14:textId="77777777" w:rsidR="005751BD" w:rsidRPr="00443DEF" w:rsidRDefault="005751BD" w:rsidP="00491A04">
                                  <w:pPr>
                                    <w:jc w:val="center"/>
                                    <w:rPr>
                                      <w:sz w:val="22"/>
                                    </w:rPr>
                                  </w:pPr>
                                  <w:r w:rsidRPr="00443DEF">
                                    <w:rPr>
                                      <w:rFonts w:hint="eastAsia"/>
                                      <w:sz w:val="22"/>
                                    </w:rPr>
                                    <w:t>地域包括ケアシステム</w:t>
                                  </w:r>
                                  <w:r>
                                    <w:rPr>
                                      <w:rFonts w:hint="eastAsia"/>
                                      <w:sz w:val="22"/>
                                    </w:rPr>
                                    <w:t>の構築　・　介護保険制度の持続可能性の確保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3DD62" id="角丸四角形 66" o:spid="_x0000_s1622" style="position:absolute;left:0;text-align:left;margin-left:.5pt;margin-top:8.25pt;width:379.25pt;height:39.3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" fillcolor="#e0e0e0">
                      <v:textbox inset="5.85pt,.7pt,5.85pt,.7pt">
                        <w:txbxContent>
                          <w:p w14:paraId="6DA21592" w14:textId="77777777" w:rsidR="005751BD" w:rsidRPr="00443DEF" w:rsidRDefault="005751BD" w:rsidP="00491A04">
                            <w:pPr>
                              <w:jc w:val="center"/>
                              <w:rPr>
                                <w:sz w:val="22"/>
                              </w:rPr>
                            </w:pPr>
                            <w:r w:rsidRPr="00443DEF">
                              <w:rPr>
                                <w:rFonts w:hint="eastAsia"/>
                                <w:sz w:val="22"/>
                              </w:rPr>
                              <w:t>地域包括ケアシステム</w:t>
                            </w:r>
                            <w:r>
                              <w:rPr>
                                <w:rFonts w:hint="eastAsia"/>
                                <w:sz w:val="22"/>
                              </w:rPr>
                              <w:t>の構築　・　介護保険制度の持続可能性の確保</w:t>
                            </w:r>
                          </w:p>
                        </w:txbxContent>
                      </v:textbox>
                      <w10:wrap anchorx="margin"/>
                    </v:roundrect>
                  </w:pict>
                </mc:Fallback>
              </mc:AlternateContent>
            </w:r>
          </w:p>
          <w:p w14:paraId="197E8CD6" w14:textId="77777777" w:rsidR="00491A04" w:rsidRPr="00A913E0" w:rsidRDefault="00491A04" w:rsidP="00425590">
            <w:pPr>
              <w:spacing w:line="280" w:lineRule="exact"/>
              <w:jc w:val="center"/>
              <w:rPr>
                <w:rFonts w:eastAsia="ＭＳ 明朝" w:hAnsi="ＭＳ 明朝"/>
                <w:sz w:val="20"/>
                <w:szCs w:val="20"/>
              </w:rPr>
            </w:pPr>
          </w:p>
          <w:p w14:paraId="26EDACFC" w14:textId="77777777" w:rsidR="00491A04" w:rsidRPr="00A913E0" w:rsidRDefault="00491A04" w:rsidP="00425590">
            <w:pPr>
              <w:spacing w:line="280" w:lineRule="exact"/>
              <w:ind w:left="200" w:hangingChars="100" w:hanging="200"/>
              <w:rPr>
                <w:rFonts w:eastAsia="ＭＳ 明朝" w:hAnsi="ＭＳ 明朝"/>
                <w:sz w:val="20"/>
                <w:szCs w:val="20"/>
              </w:rPr>
            </w:pPr>
          </w:p>
          <w:p w14:paraId="0711FEB7" w14:textId="77777777" w:rsidR="00491A04" w:rsidRPr="00A913E0" w:rsidRDefault="00491A04" w:rsidP="00425590">
            <w:pPr>
              <w:spacing w:beforeLines="100" w:before="240" w:line="280" w:lineRule="exact"/>
              <w:ind w:left="200" w:hangingChars="100" w:hanging="200"/>
              <w:jc w:val="left"/>
              <w:rPr>
                <w:rFonts w:eastAsia="ＭＳ 明朝" w:hAnsi="ＭＳ 明朝"/>
                <w:sz w:val="20"/>
                <w:szCs w:val="20"/>
              </w:rPr>
            </w:pPr>
            <w:r w:rsidRPr="00A913E0">
              <w:rPr>
                <w:rFonts w:eastAsia="ＭＳ 明朝" w:hAnsi="ＭＳ 明朝" w:hint="eastAsia"/>
                <w:sz w:val="20"/>
                <w:szCs w:val="20"/>
              </w:rPr>
              <w:t>１　地域包括ケアシステムの構築</w:t>
            </w:r>
          </w:p>
          <w:p w14:paraId="58656AAD"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○地域支援事業の充実（包括的支援事業の見直し）</w:t>
            </w:r>
          </w:p>
          <w:p w14:paraId="45BA5187" w14:textId="77777777" w:rsidR="00491A04" w:rsidRPr="00A913E0" w:rsidRDefault="00491A04" w:rsidP="00425590">
            <w:pPr>
              <w:spacing w:line="280" w:lineRule="exact"/>
              <w:ind w:left="200" w:hangingChars="100" w:hanging="200"/>
              <w:rPr>
                <w:rFonts w:eastAsia="ＭＳ 明朝" w:hAnsi="ＭＳ 明朝"/>
                <w:sz w:val="20"/>
                <w:szCs w:val="20"/>
              </w:rPr>
            </w:pPr>
            <w:r w:rsidRPr="00A913E0">
              <w:rPr>
                <w:rFonts w:eastAsia="ＭＳ 明朝" w:hAnsi="ＭＳ 明朝" w:hint="eastAsia"/>
                <w:sz w:val="20"/>
                <w:szCs w:val="20"/>
              </w:rPr>
              <w:t>・新規事業の追加：在宅医療・介護連携の推進、認知症施策の推進、地域ケア会議の</w:t>
            </w:r>
            <w:r w:rsidRPr="00A913E0">
              <w:rPr>
                <w:rFonts w:eastAsia="ＭＳ 明朝" w:hAnsi="ＭＳ 明朝"/>
                <w:sz w:val="20"/>
                <w:szCs w:val="20"/>
              </w:rPr>
              <w:br/>
            </w:r>
            <w:r w:rsidRPr="00A913E0">
              <w:rPr>
                <w:rFonts w:eastAsia="ＭＳ 明朝" w:hAnsi="ＭＳ 明朝" w:hint="eastAsia"/>
                <w:sz w:val="20"/>
                <w:szCs w:val="20"/>
              </w:rPr>
              <w:t>推進、生活支援・介護予防の充実</w:t>
            </w:r>
          </w:p>
          <w:p w14:paraId="17D68A5A"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○予防給付の地域支援事業への移行</w:t>
            </w:r>
          </w:p>
          <w:p w14:paraId="1C865E29" w14:textId="77777777" w:rsidR="00491A04" w:rsidRPr="00A913E0" w:rsidRDefault="00491A04" w:rsidP="00425590">
            <w:pPr>
              <w:spacing w:line="280" w:lineRule="exact"/>
              <w:ind w:left="200" w:hangingChars="100" w:hanging="200"/>
              <w:rPr>
                <w:rFonts w:eastAsia="ＭＳ 明朝" w:hAnsi="ＭＳ 明朝"/>
                <w:sz w:val="20"/>
                <w:szCs w:val="20"/>
              </w:rPr>
            </w:pPr>
            <w:r w:rsidRPr="00A913E0">
              <w:rPr>
                <w:rFonts w:eastAsia="ＭＳ 明朝" w:hAnsi="ＭＳ 明朝" w:hint="eastAsia"/>
                <w:sz w:val="20"/>
                <w:szCs w:val="20"/>
              </w:rPr>
              <w:t>・介護予防訪問介護・介護予防通所介護</w:t>
            </w:r>
            <w:r w:rsidRPr="00663FF0">
              <w:rPr>
                <w:rFonts w:eastAsia="ＭＳ 明朝" w:hAnsi="ＭＳ 明朝" w:hint="eastAsia"/>
                <w:sz w:val="20"/>
                <w:szCs w:val="20"/>
              </w:rPr>
              <w:t>を</w:t>
            </w:r>
            <w:r w:rsidRPr="00A913E0">
              <w:rPr>
                <w:rFonts w:eastAsia="ＭＳ 明朝" w:hAnsi="ＭＳ 明朝" w:hint="eastAsia"/>
                <w:sz w:val="20"/>
                <w:szCs w:val="20"/>
              </w:rPr>
              <w:t>地域支援事業「介護予防・日常生活支援総合事業」に</w:t>
            </w:r>
            <w:r w:rsidRPr="00663FF0">
              <w:rPr>
                <w:rFonts w:eastAsia="ＭＳ 明朝" w:hAnsi="ＭＳ 明朝" w:hint="eastAsia"/>
                <w:sz w:val="20"/>
                <w:szCs w:val="20"/>
              </w:rPr>
              <w:t>移行</w:t>
            </w:r>
          </w:p>
          <w:p w14:paraId="69D71EF6"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w:t>
            </w:r>
            <w:r w:rsidRPr="00893DDC">
              <w:rPr>
                <w:rFonts w:eastAsia="ＭＳ 明朝" w:hAnsi="ＭＳ 明朝" w:hint="eastAsia"/>
                <w:spacing w:val="-6"/>
                <w:w w:val="98"/>
                <w:sz w:val="20"/>
                <w:szCs w:val="20"/>
              </w:rPr>
              <w:t>介護事業所、ＮＰＯ、民間企業、ボランティア、社会福祉法人など地域の多様な主体を活用</w:t>
            </w:r>
          </w:p>
          <w:p w14:paraId="7CCBBBEC"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○特別養護老人ホームの新規入所対象者の限定（原則として、要介護３以上に）</w:t>
            </w:r>
          </w:p>
          <w:p w14:paraId="2EF556E7" w14:textId="77777777" w:rsidR="00491A04" w:rsidRPr="00A913E0" w:rsidRDefault="00491A04" w:rsidP="00425590">
            <w:pPr>
              <w:spacing w:beforeLines="50" w:before="120" w:line="280" w:lineRule="exact"/>
              <w:rPr>
                <w:rFonts w:eastAsia="ＭＳ 明朝" w:hAnsi="ＭＳ 明朝"/>
                <w:sz w:val="20"/>
                <w:szCs w:val="20"/>
              </w:rPr>
            </w:pPr>
            <w:r w:rsidRPr="00A913E0">
              <w:rPr>
                <w:rFonts w:eastAsia="ＭＳ 明朝" w:hAnsi="ＭＳ 明朝" w:hint="eastAsia"/>
                <w:sz w:val="20"/>
                <w:szCs w:val="20"/>
              </w:rPr>
              <w:t>２　費用負担の公平化</w:t>
            </w:r>
          </w:p>
          <w:p w14:paraId="1513B3A9"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○低所得者の保険料の軽減割合を拡大</w:t>
            </w:r>
          </w:p>
          <w:p w14:paraId="2FE028C5"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○一定以上所得者の利用者負担を</w:t>
            </w:r>
            <w:r>
              <w:rPr>
                <w:rFonts w:eastAsia="ＭＳ 明朝" w:hAnsi="ＭＳ 明朝" w:hint="eastAsia"/>
                <w:sz w:val="20"/>
                <w:szCs w:val="20"/>
              </w:rPr>
              <w:t>2</w:t>
            </w:r>
            <w:r w:rsidRPr="00A913E0">
              <w:rPr>
                <w:rFonts w:eastAsia="ＭＳ 明朝" w:hAnsi="ＭＳ 明朝" w:hint="eastAsia"/>
                <w:sz w:val="20"/>
                <w:szCs w:val="20"/>
              </w:rPr>
              <w:t>割に見直し</w:t>
            </w:r>
          </w:p>
          <w:p w14:paraId="4588E741" w14:textId="77777777" w:rsidR="00491A04" w:rsidRPr="00A913E0" w:rsidRDefault="00491A04" w:rsidP="00425590">
            <w:pPr>
              <w:spacing w:line="280" w:lineRule="exact"/>
              <w:rPr>
                <w:rFonts w:eastAsia="ＭＳ 明朝" w:hAnsi="ＭＳ 明朝"/>
                <w:sz w:val="20"/>
                <w:szCs w:val="20"/>
              </w:rPr>
            </w:pPr>
            <w:r w:rsidRPr="00A913E0">
              <w:rPr>
                <w:rFonts w:eastAsia="ＭＳ 明朝" w:hAnsi="ＭＳ 明朝" w:hint="eastAsia"/>
                <w:sz w:val="20"/>
                <w:szCs w:val="20"/>
              </w:rPr>
              <w:t>○補足給付の支給要件に所得のほか預貯金等の資産要件を勘案</w:t>
            </w:r>
          </w:p>
          <w:p w14:paraId="301C92B7" w14:textId="77777777" w:rsidR="00491A04" w:rsidRPr="00A913E0" w:rsidRDefault="00491A04" w:rsidP="00425590">
            <w:pPr>
              <w:spacing w:beforeLines="50" w:before="120" w:line="280" w:lineRule="exact"/>
              <w:rPr>
                <w:rFonts w:eastAsia="ＭＳ 明朝" w:hAnsi="ＭＳ 明朝"/>
                <w:sz w:val="20"/>
                <w:szCs w:val="20"/>
                <w:u w:val="dash"/>
              </w:rPr>
            </w:pPr>
            <w:r w:rsidRPr="00A913E0">
              <w:rPr>
                <w:rFonts w:eastAsia="ＭＳ 明朝" w:hAnsi="ＭＳ 明朝" w:hint="eastAsia"/>
                <w:sz w:val="20"/>
                <w:szCs w:val="20"/>
                <w:u w:val="dash"/>
              </w:rPr>
              <w:t xml:space="preserve">　　　　　　　　　　　     　　　　　　　　　　　　　　　　　　    　　</w:t>
            </w:r>
          </w:p>
          <w:p w14:paraId="533531BF" w14:textId="77777777" w:rsidR="00491A04" w:rsidRPr="00A913E0" w:rsidRDefault="00491A04" w:rsidP="00425590">
            <w:pPr>
              <w:spacing w:beforeLines="10" w:before="24" w:line="280" w:lineRule="exact"/>
              <w:rPr>
                <w:rFonts w:eastAsia="ＭＳ 明朝" w:hAnsi="ＭＳ 明朝"/>
                <w:sz w:val="20"/>
                <w:szCs w:val="20"/>
              </w:rPr>
            </w:pPr>
            <w:r w:rsidRPr="00A913E0">
              <w:rPr>
                <w:rFonts w:eastAsia="ＭＳ 明朝" w:hAnsi="ＭＳ 明朝" w:hint="eastAsia"/>
                <w:sz w:val="20"/>
                <w:szCs w:val="20"/>
              </w:rPr>
              <w:t>☆保険料上昇の要因</w:t>
            </w:r>
          </w:p>
          <w:p w14:paraId="3AC2603A" w14:textId="77777777" w:rsidR="00491A04" w:rsidRPr="00707643" w:rsidRDefault="00491A04" w:rsidP="00425590">
            <w:pPr>
              <w:spacing w:line="280" w:lineRule="exact"/>
              <w:ind w:firstLineChars="100" w:firstLine="200"/>
              <w:rPr>
                <w:rFonts w:hAnsi="ＭＳ 明朝"/>
                <w:sz w:val="20"/>
                <w:szCs w:val="20"/>
              </w:rPr>
            </w:pPr>
            <w:r>
              <w:rPr>
                <w:rFonts w:hAnsi="ＭＳ 明朝" w:hint="eastAsia"/>
                <w:sz w:val="20"/>
                <w:szCs w:val="20"/>
              </w:rPr>
              <w:t>①高齢者の</w:t>
            </w:r>
            <w:r w:rsidRPr="00707643">
              <w:rPr>
                <w:rFonts w:hAnsi="ＭＳ 明朝" w:hint="eastAsia"/>
                <w:sz w:val="20"/>
                <w:szCs w:val="20"/>
              </w:rPr>
              <w:t>自然増</w:t>
            </w:r>
          </w:p>
          <w:p w14:paraId="4DF263DE" w14:textId="77777777" w:rsidR="00491A04" w:rsidRDefault="00491A04" w:rsidP="00425590">
            <w:pPr>
              <w:spacing w:line="280" w:lineRule="exact"/>
              <w:ind w:firstLineChars="100" w:firstLine="200"/>
              <w:rPr>
                <w:rFonts w:hAnsi="ＭＳ 明朝"/>
                <w:sz w:val="20"/>
                <w:szCs w:val="20"/>
              </w:rPr>
            </w:pPr>
            <w:r>
              <w:rPr>
                <w:rFonts w:hAnsi="ＭＳ 明朝" w:hint="eastAsia"/>
                <w:sz w:val="20"/>
                <w:szCs w:val="20"/>
              </w:rPr>
              <w:t>②第1号</w:t>
            </w:r>
            <w:r w:rsidRPr="00707643">
              <w:rPr>
                <w:rFonts w:hAnsi="ＭＳ 明朝" w:hint="eastAsia"/>
                <w:sz w:val="20"/>
                <w:szCs w:val="20"/>
              </w:rPr>
              <w:t>被保険者負担割合増（21％→22％）</w:t>
            </w:r>
          </w:p>
          <w:p w14:paraId="66EE0A79" w14:textId="77777777" w:rsidR="00491A04" w:rsidRPr="00707643" w:rsidRDefault="00491A04" w:rsidP="00425590">
            <w:pPr>
              <w:spacing w:line="280" w:lineRule="exact"/>
              <w:ind w:firstLine="200"/>
              <w:rPr>
                <w:rFonts w:hAnsi="ＭＳ 明朝"/>
                <w:sz w:val="20"/>
                <w:szCs w:val="20"/>
              </w:rPr>
            </w:pPr>
            <w:r w:rsidRPr="00707643">
              <w:rPr>
                <w:rFonts w:hAnsi="ＭＳ 明朝" w:hint="eastAsia"/>
                <w:sz w:val="20"/>
                <w:szCs w:val="20"/>
              </w:rPr>
              <w:t>③地域区分の見直し（特別区18％→</w:t>
            </w:r>
            <w:r>
              <w:rPr>
                <w:rFonts w:hAnsi="ＭＳ 明朝" w:hint="eastAsia"/>
                <w:sz w:val="20"/>
                <w:szCs w:val="20"/>
              </w:rPr>
              <w:t>20％）</w:t>
            </w:r>
          </w:p>
          <w:p w14:paraId="5514A118" w14:textId="77777777" w:rsidR="00491A04" w:rsidRPr="00707643" w:rsidRDefault="00491A04" w:rsidP="00425590">
            <w:pPr>
              <w:spacing w:line="280" w:lineRule="exact"/>
              <w:ind w:firstLine="200"/>
              <w:rPr>
                <w:rFonts w:hAnsi="ＭＳ 明朝"/>
                <w:sz w:val="20"/>
                <w:szCs w:val="20"/>
              </w:rPr>
            </w:pPr>
            <w:r>
              <w:rPr>
                <w:rFonts w:hAnsi="ＭＳ 明朝" w:hint="eastAsia"/>
                <w:sz w:val="20"/>
                <w:szCs w:val="20"/>
              </w:rPr>
              <w:t>④介護保険施設の整備</w:t>
            </w:r>
          </w:p>
          <w:p w14:paraId="1374E718" w14:textId="77777777" w:rsidR="00491A04" w:rsidRPr="00707643" w:rsidRDefault="00491A04" w:rsidP="00425590">
            <w:pPr>
              <w:ind w:firstLine="200"/>
              <w:rPr>
                <w:sz w:val="20"/>
                <w:szCs w:val="20"/>
              </w:rPr>
            </w:pPr>
            <w:r w:rsidRPr="00707643">
              <w:rPr>
                <w:rFonts w:hint="eastAsia"/>
                <w:sz w:val="20"/>
                <w:szCs w:val="20"/>
              </w:rPr>
              <w:t>⇔準備基金の活用</w:t>
            </w:r>
          </w:p>
          <w:p w14:paraId="06D2413D" w14:textId="77777777" w:rsidR="00491A04" w:rsidRPr="00A913E0" w:rsidRDefault="00491A04" w:rsidP="00425590">
            <w:pPr>
              <w:spacing w:line="120" w:lineRule="exact"/>
              <w:ind w:firstLineChars="100" w:firstLine="200"/>
              <w:rPr>
                <w:rFonts w:eastAsia="ＭＳ 明朝" w:hAnsi="ＭＳ 明朝"/>
                <w:sz w:val="20"/>
                <w:szCs w:val="20"/>
              </w:rPr>
            </w:pPr>
          </w:p>
        </w:tc>
      </w:tr>
      <w:tr w:rsidR="00491A04" w:rsidRPr="00A913E0" w14:paraId="1509A0D4" w14:textId="77777777" w:rsidTr="00425590">
        <w:trPr>
          <w:trHeight w:val="549"/>
        </w:trPr>
        <w:tc>
          <w:tcPr>
            <w:tcW w:w="515" w:type="dxa"/>
            <w:vMerge/>
            <w:tcBorders>
              <w:left w:val="single" w:sz="8" w:space="0" w:color="000000" w:themeColor="text1"/>
              <w:bottom w:val="single" w:sz="4" w:space="0" w:color="000000" w:themeColor="text1"/>
              <w:right w:val="single" w:sz="4" w:space="0" w:color="auto"/>
            </w:tcBorders>
            <w:vAlign w:val="center"/>
          </w:tcPr>
          <w:p w14:paraId="44CB3A7B" w14:textId="77777777" w:rsidR="00491A04" w:rsidRPr="00A913E0" w:rsidRDefault="00491A04" w:rsidP="00425590">
            <w:pPr>
              <w:spacing w:line="300" w:lineRule="exact"/>
              <w:jc w:val="center"/>
              <w:rPr>
                <w:rFonts w:eastAsia="ＭＳ 明朝" w:hAnsi="ＭＳ 明朝"/>
                <w:sz w:val="20"/>
                <w:szCs w:val="20"/>
              </w:rPr>
            </w:pPr>
          </w:p>
        </w:tc>
        <w:tc>
          <w:tcPr>
            <w:tcW w:w="811" w:type="dxa"/>
            <w:tcBorders>
              <w:left w:val="single" w:sz="4" w:space="0" w:color="auto"/>
              <w:bottom w:val="double" w:sz="6" w:space="0" w:color="auto"/>
              <w:right w:val="single" w:sz="8" w:space="0" w:color="000000" w:themeColor="text1"/>
            </w:tcBorders>
            <w:vAlign w:val="center"/>
          </w:tcPr>
          <w:p w14:paraId="438F5ABF"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介護報酬改定率</w:t>
            </w:r>
          </w:p>
        </w:tc>
        <w:tc>
          <w:tcPr>
            <w:tcW w:w="7853" w:type="dxa"/>
            <w:tcBorders>
              <w:left w:val="single" w:sz="8" w:space="0" w:color="000000" w:themeColor="text1"/>
              <w:bottom w:val="double" w:sz="6" w:space="0" w:color="auto"/>
              <w:right w:val="single" w:sz="8" w:space="0" w:color="000000" w:themeColor="text1"/>
            </w:tcBorders>
            <w:vAlign w:val="center"/>
          </w:tcPr>
          <w:p w14:paraId="6D9937F6" w14:textId="77777777" w:rsidR="00491A04" w:rsidRPr="006C3C52" w:rsidRDefault="00491A04" w:rsidP="00425590">
            <w:pPr>
              <w:spacing w:line="240" w:lineRule="exact"/>
              <w:ind w:leftChars="500" w:left="1200"/>
              <w:jc w:val="left"/>
              <w:rPr>
                <w:rFonts w:eastAsia="ＭＳ 明朝" w:hAnsi="ＭＳ 明朝"/>
                <w:sz w:val="20"/>
                <w:szCs w:val="20"/>
              </w:rPr>
            </w:pPr>
            <w:r w:rsidRPr="006C3C52">
              <w:rPr>
                <w:rFonts w:eastAsia="ＭＳ 明朝" w:hAnsi="ＭＳ 明朝" w:hint="eastAsia"/>
                <w:sz w:val="20"/>
                <w:szCs w:val="20"/>
              </w:rPr>
              <w:t>平成２７年度　－２．２７％</w:t>
            </w:r>
          </w:p>
          <w:p w14:paraId="2A04CBC2" w14:textId="77777777" w:rsidR="00491A04" w:rsidRPr="00AE4BFB" w:rsidRDefault="00491A04" w:rsidP="00425590">
            <w:pPr>
              <w:spacing w:line="240" w:lineRule="exact"/>
              <w:ind w:leftChars="500" w:left="1200"/>
              <w:jc w:val="left"/>
              <w:rPr>
                <w:rFonts w:eastAsia="ＭＳ 明朝" w:hAnsi="ＭＳ 明朝"/>
                <w:sz w:val="20"/>
                <w:szCs w:val="20"/>
              </w:rPr>
            </w:pPr>
            <w:r w:rsidRPr="006C3C52">
              <w:rPr>
                <w:rFonts w:eastAsia="ＭＳ 明朝" w:hAnsi="ＭＳ 明朝" w:hint="eastAsia"/>
                <w:sz w:val="20"/>
                <w:szCs w:val="20"/>
              </w:rPr>
              <w:t xml:space="preserve">平成２９年度　</w:t>
            </w:r>
            <w:r w:rsidRPr="006C3C52">
              <w:rPr>
                <w:rFonts w:hint="eastAsia"/>
                <w:sz w:val="20"/>
                <w:szCs w:val="20"/>
              </w:rPr>
              <w:t xml:space="preserve">＋１．１４％　</w:t>
            </w:r>
            <w:r>
              <w:rPr>
                <w:rFonts w:hint="eastAsia"/>
                <w:sz w:val="20"/>
                <w:szCs w:val="20"/>
              </w:rPr>
              <w:t>※</w:t>
            </w:r>
            <w:r w:rsidRPr="006C3C52">
              <w:rPr>
                <w:rFonts w:hint="eastAsia"/>
                <w:sz w:val="20"/>
                <w:szCs w:val="20"/>
              </w:rPr>
              <w:t>介護人材の処遇改善のため</w:t>
            </w:r>
          </w:p>
        </w:tc>
      </w:tr>
      <w:tr w:rsidR="00491A04" w:rsidRPr="00A913E0" w14:paraId="5B40742A" w14:textId="77777777" w:rsidTr="00425590">
        <w:trPr>
          <w:trHeight w:val="562"/>
        </w:trPr>
        <w:tc>
          <w:tcPr>
            <w:tcW w:w="515" w:type="dxa"/>
            <w:vMerge w:val="restart"/>
            <w:tcBorders>
              <w:top w:val="double" w:sz="6" w:space="0" w:color="auto"/>
              <w:left w:val="single" w:sz="8" w:space="0" w:color="000000" w:themeColor="text1"/>
              <w:right w:val="single" w:sz="4" w:space="0" w:color="auto"/>
            </w:tcBorders>
            <w:textDirection w:val="tbRlV"/>
            <w:vAlign w:val="center"/>
          </w:tcPr>
          <w:p w14:paraId="2D6BA634" w14:textId="77777777" w:rsidR="00491A04" w:rsidRPr="00A913E0" w:rsidRDefault="00491A04" w:rsidP="00425590">
            <w:pPr>
              <w:spacing w:line="300" w:lineRule="exact"/>
              <w:ind w:leftChars="47" w:left="113" w:right="113"/>
              <w:jc w:val="center"/>
              <w:rPr>
                <w:rFonts w:eastAsia="ＭＳ 明朝" w:hAnsi="ＭＳ 明朝"/>
                <w:sz w:val="20"/>
                <w:szCs w:val="20"/>
              </w:rPr>
            </w:pPr>
            <w:r w:rsidRPr="00A913E0">
              <w:rPr>
                <w:rFonts w:eastAsia="ＭＳ 明朝" w:hAnsi="ＭＳ 明朝" w:hint="eastAsia"/>
                <w:sz w:val="20"/>
                <w:szCs w:val="20"/>
              </w:rPr>
              <w:t>江戸川区</w:t>
            </w:r>
          </w:p>
        </w:tc>
        <w:tc>
          <w:tcPr>
            <w:tcW w:w="811" w:type="dxa"/>
            <w:tcBorders>
              <w:top w:val="double" w:sz="6" w:space="0" w:color="auto"/>
              <w:left w:val="single" w:sz="4" w:space="0" w:color="auto"/>
              <w:right w:val="single" w:sz="8" w:space="0" w:color="000000" w:themeColor="text1"/>
            </w:tcBorders>
            <w:vAlign w:val="center"/>
          </w:tcPr>
          <w:p w14:paraId="15D3F3C8"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保険料</w:t>
            </w:r>
          </w:p>
          <w:p w14:paraId="7F3BFFCB"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基準額</w:t>
            </w:r>
          </w:p>
        </w:tc>
        <w:tc>
          <w:tcPr>
            <w:tcW w:w="7853" w:type="dxa"/>
            <w:tcBorders>
              <w:top w:val="double" w:sz="6" w:space="0" w:color="auto"/>
              <w:left w:val="single" w:sz="8" w:space="0" w:color="000000" w:themeColor="text1"/>
              <w:right w:val="single" w:sz="8" w:space="0" w:color="000000" w:themeColor="text1"/>
            </w:tcBorders>
            <w:vAlign w:val="center"/>
          </w:tcPr>
          <w:p w14:paraId="3BD0FB2B"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４，９００円</w:t>
            </w:r>
          </w:p>
        </w:tc>
      </w:tr>
      <w:tr w:rsidR="00491A04" w:rsidRPr="00A913E0" w14:paraId="3D1DD0F2" w14:textId="77777777" w:rsidTr="00425590">
        <w:trPr>
          <w:trHeight w:val="680"/>
        </w:trPr>
        <w:tc>
          <w:tcPr>
            <w:tcW w:w="515" w:type="dxa"/>
            <w:vMerge/>
            <w:tcBorders>
              <w:left w:val="single" w:sz="8" w:space="0" w:color="000000" w:themeColor="text1"/>
              <w:right w:val="single" w:sz="4" w:space="0" w:color="auto"/>
            </w:tcBorders>
            <w:vAlign w:val="center"/>
          </w:tcPr>
          <w:p w14:paraId="52B55D67" w14:textId="77777777" w:rsidR="00491A04" w:rsidRPr="00A913E0" w:rsidRDefault="00491A04" w:rsidP="00425590">
            <w:pPr>
              <w:spacing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12CD12B6"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準備基金</w:t>
            </w:r>
          </w:p>
          <w:p w14:paraId="60537EDF"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投入額</w:t>
            </w:r>
          </w:p>
        </w:tc>
        <w:tc>
          <w:tcPr>
            <w:tcW w:w="7853" w:type="dxa"/>
            <w:tcBorders>
              <w:left w:val="single" w:sz="8" w:space="0" w:color="000000" w:themeColor="text1"/>
              <w:right w:val="single" w:sz="8" w:space="0" w:color="000000" w:themeColor="text1"/>
            </w:tcBorders>
            <w:vAlign w:val="center"/>
          </w:tcPr>
          <w:p w14:paraId="7E371809"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２０億３，１２０万円</w:t>
            </w:r>
          </w:p>
          <w:p w14:paraId="22A2081C" w14:textId="77777777" w:rsidR="00491A04" w:rsidRPr="00AE4BFB" w:rsidRDefault="00491A04" w:rsidP="00425590">
            <w:pPr>
              <w:wordWrap w:val="0"/>
              <w:spacing w:line="300" w:lineRule="exact"/>
              <w:ind w:rightChars="1320" w:right="3168"/>
              <w:jc w:val="right"/>
              <w:rPr>
                <w:rFonts w:eastAsia="ＭＳ 明朝" w:hAnsi="ＭＳ 明朝"/>
                <w:sz w:val="20"/>
                <w:szCs w:val="20"/>
              </w:rPr>
            </w:pPr>
            <w:r w:rsidRPr="00AE4BFB">
              <w:rPr>
                <w:rFonts w:eastAsia="ＭＳ 明朝" w:hAnsi="ＭＳ 明朝" w:hint="eastAsia"/>
                <w:sz w:val="20"/>
                <w:szCs w:val="20"/>
              </w:rPr>
              <w:t>（約２０億９，１２４万円）</w:t>
            </w:r>
          </w:p>
        </w:tc>
      </w:tr>
      <w:tr w:rsidR="00491A04" w:rsidRPr="00A913E0" w14:paraId="21A20441" w14:textId="77777777" w:rsidTr="00425590">
        <w:trPr>
          <w:trHeight w:val="680"/>
        </w:trPr>
        <w:tc>
          <w:tcPr>
            <w:tcW w:w="515" w:type="dxa"/>
            <w:vMerge/>
            <w:tcBorders>
              <w:left w:val="single" w:sz="8" w:space="0" w:color="000000" w:themeColor="text1"/>
              <w:right w:val="single" w:sz="4" w:space="0" w:color="auto"/>
            </w:tcBorders>
            <w:vAlign w:val="center"/>
          </w:tcPr>
          <w:p w14:paraId="3BE5A549"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7402C565" w14:textId="77777777" w:rsidR="00491A04"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介護保険給付費</w:t>
            </w:r>
            <w:r>
              <w:rPr>
                <w:rFonts w:eastAsia="ＭＳ 明朝" w:hAnsi="ＭＳ 明朝" w:hint="eastAsia"/>
                <w:sz w:val="18"/>
                <w:szCs w:val="20"/>
              </w:rPr>
              <w:t>等</w:t>
            </w:r>
          </w:p>
          <w:p w14:paraId="295BB8C4"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Pr>
                <w:rFonts w:eastAsia="ＭＳ 明朝" w:hAnsi="ＭＳ 明朝" w:hint="eastAsia"/>
                <w:sz w:val="18"/>
                <w:szCs w:val="20"/>
              </w:rPr>
              <w:t>(決算額)</w:t>
            </w:r>
          </w:p>
        </w:tc>
        <w:tc>
          <w:tcPr>
            <w:tcW w:w="7853" w:type="dxa"/>
            <w:tcBorders>
              <w:left w:val="single" w:sz="8" w:space="0" w:color="000000" w:themeColor="text1"/>
              <w:right w:val="single" w:sz="8" w:space="0" w:color="000000" w:themeColor="text1"/>
            </w:tcBorders>
            <w:vAlign w:val="center"/>
          </w:tcPr>
          <w:p w14:paraId="3ECC0175" w14:textId="77777777" w:rsidR="00491A04" w:rsidRDefault="00491A04" w:rsidP="00425590">
            <w:pPr>
              <w:spacing w:line="260" w:lineRule="exact"/>
              <w:ind w:leftChars="350" w:left="840" w:rightChars="900" w:right="2160"/>
              <w:jc w:val="left"/>
              <w:rPr>
                <w:rFonts w:eastAsia="ＭＳ 明朝" w:hAnsi="ＭＳ 明朝"/>
                <w:sz w:val="20"/>
                <w:szCs w:val="20"/>
              </w:rPr>
            </w:pPr>
            <w:r w:rsidRPr="0078460B">
              <w:rPr>
                <w:rFonts w:eastAsia="ＭＳ 明朝" w:hAnsi="ＭＳ 明朝" w:hint="eastAsia"/>
                <w:sz w:val="20"/>
                <w:szCs w:val="20"/>
              </w:rPr>
              <w:t>（27年度）</w:t>
            </w:r>
            <w:r>
              <w:rPr>
                <w:rFonts w:eastAsia="ＭＳ 明朝" w:hAnsi="ＭＳ 明朝" w:hint="eastAsia"/>
                <w:sz w:val="20"/>
                <w:szCs w:val="20"/>
              </w:rPr>
              <w:t xml:space="preserve">　　　　　　</w:t>
            </w:r>
            <w:r w:rsidRPr="00AE4BFB">
              <w:rPr>
                <w:rFonts w:eastAsia="ＭＳ 明朝" w:hAnsi="ＭＳ 明朝" w:hint="eastAsia"/>
                <w:sz w:val="20"/>
                <w:szCs w:val="20"/>
              </w:rPr>
              <w:t>約３４</w:t>
            </w:r>
            <w:r>
              <w:rPr>
                <w:rFonts w:eastAsia="ＭＳ 明朝" w:hAnsi="ＭＳ 明朝" w:hint="eastAsia"/>
                <w:sz w:val="20"/>
                <w:szCs w:val="20"/>
              </w:rPr>
              <w:t>４</w:t>
            </w:r>
            <w:r w:rsidRPr="00AE4BFB">
              <w:rPr>
                <w:rFonts w:eastAsia="ＭＳ 明朝" w:hAnsi="ＭＳ 明朝" w:hint="eastAsia"/>
                <w:sz w:val="20"/>
                <w:szCs w:val="20"/>
              </w:rPr>
              <w:t>億円</w:t>
            </w:r>
          </w:p>
          <w:p w14:paraId="3360BF92" w14:textId="77777777" w:rsidR="00491A04" w:rsidRPr="00AE4BFB" w:rsidRDefault="00491A04" w:rsidP="00425590">
            <w:pPr>
              <w:spacing w:line="240" w:lineRule="exact"/>
              <w:ind w:firstLineChars="500" w:firstLine="1000"/>
              <w:jc w:val="left"/>
              <w:rPr>
                <w:rFonts w:eastAsia="ＭＳ 明朝" w:hAnsi="ＭＳ 明朝"/>
                <w:sz w:val="20"/>
                <w:szCs w:val="20"/>
              </w:rPr>
            </w:pPr>
            <w:r>
              <w:rPr>
                <w:rFonts w:eastAsia="ＭＳ 明朝" w:hAnsi="ＭＳ 明朝" w:hint="eastAsia"/>
                <w:sz w:val="20"/>
                <w:szCs w:val="20"/>
              </w:rPr>
              <w:t>※</w:t>
            </w:r>
            <w:r w:rsidRPr="00475CB3">
              <w:rPr>
                <w:rFonts w:hAnsi="ＭＳ 明朝" w:hint="eastAsia"/>
                <w:sz w:val="20"/>
                <w:szCs w:val="20"/>
              </w:rPr>
              <w:t>第６期より介護保険給付費等とし、地域支援事業費を含む</w:t>
            </w:r>
          </w:p>
        </w:tc>
      </w:tr>
      <w:tr w:rsidR="00491A04" w:rsidRPr="00A913E0" w14:paraId="45B3784D" w14:textId="77777777" w:rsidTr="00425590">
        <w:trPr>
          <w:trHeight w:val="680"/>
        </w:trPr>
        <w:tc>
          <w:tcPr>
            <w:tcW w:w="515" w:type="dxa"/>
            <w:vMerge/>
            <w:tcBorders>
              <w:left w:val="single" w:sz="8" w:space="0" w:color="000000" w:themeColor="text1"/>
              <w:right w:val="single" w:sz="4" w:space="0" w:color="auto"/>
            </w:tcBorders>
            <w:vAlign w:val="center"/>
          </w:tcPr>
          <w:p w14:paraId="5F89FEA3"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left w:val="single" w:sz="4" w:space="0" w:color="auto"/>
              <w:bottom w:val="dashSmallGap" w:sz="4" w:space="0" w:color="auto"/>
              <w:right w:val="single" w:sz="8" w:space="0" w:color="000000" w:themeColor="text1"/>
            </w:tcBorders>
            <w:vAlign w:val="center"/>
          </w:tcPr>
          <w:p w14:paraId="4BFAA8ED" w14:textId="77777777" w:rsidR="00491A04" w:rsidRPr="00A913E0" w:rsidRDefault="00491A04" w:rsidP="00425590">
            <w:pPr>
              <w:spacing w:line="200" w:lineRule="exact"/>
              <w:jc w:val="center"/>
              <w:rPr>
                <w:rFonts w:eastAsia="ＭＳ 明朝" w:hAnsi="ＭＳ 明朝"/>
                <w:sz w:val="18"/>
                <w:szCs w:val="20"/>
              </w:rPr>
            </w:pPr>
            <w:r w:rsidRPr="00A913E0">
              <w:rPr>
                <w:rFonts w:eastAsia="ＭＳ 明朝" w:hAnsi="ＭＳ 明朝" w:hint="eastAsia"/>
                <w:sz w:val="18"/>
                <w:szCs w:val="20"/>
              </w:rPr>
              <w:t>65歳以上人口</w:t>
            </w:r>
          </w:p>
        </w:tc>
        <w:tc>
          <w:tcPr>
            <w:tcW w:w="7853" w:type="dxa"/>
            <w:tcBorders>
              <w:left w:val="single" w:sz="8" w:space="0" w:color="000000" w:themeColor="text1"/>
              <w:bottom w:val="dashSmallGap" w:sz="4" w:space="0" w:color="auto"/>
              <w:right w:val="single" w:sz="8" w:space="0" w:color="000000" w:themeColor="text1"/>
            </w:tcBorders>
            <w:vAlign w:val="center"/>
          </w:tcPr>
          <w:p w14:paraId="6A2F73A5" w14:textId="77777777" w:rsidR="00491A04" w:rsidRPr="00917660" w:rsidRDefault="00491A04" w:rsidP="00425590">
            <w:pPr>
              <w:spacing w:line="260" w:lineRule="exact"/>
              <w:ind w:leftChars="350" w:left="840" w:rightChars="900" w:right="2160"/>
              <w:jc w:val="left"/>
              <w:rPr>
                <w:rFonts w:eastAsia="ＭＳ 明朝" w:hAnsi="ＭＳ 明朝"/>
                <w:color w:val="FF0000"/>
                <w:sz w:val="20"/>
                <w:szCs w:val="20"/>
              </w:rPr>
            </w:pPr>
            <w:r w:rsidRPr="0078460B">
              <w:rPr>
                <w:rFonts w:eastAsia="ＭＳ 明朝" w:hAnsi="ＭＳ 明朝" w:hint="eastAsia"/>
                <w:sz w:val="20"/>
                <w:szCs w:val="20"/>
              </w:rPr>
              <w:t>（27年度）</w:t>
            </w:r>
          </w:p>
          <w:p w14:paraId="39748232"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１４０，</w:t>
            </w:r>
            <w:r>
              <w:rPr>
                <w:rFonts w:eastAsia="ＭＳ 明朝" w:hAnsi="ＭＳ 明朝" w:hint="eastAsia"/>
                <w:sz w:val="20"/>
                <w:szCs w:val="20"/>
              </w:rPr>
              <w:t>７６４</w:t>
            </w:r>
            <w:r w:rsidRPr="00AE4BFB">
              <w:rPr>
                <w:rFonts w:eastAsia="ＭＳ 明朝" w:hAnsi="ＭＳ 明朝" w:hint="eastAsia"/>
                <w:sz w:val="20"/>
                <w:szCs w:val="20"/>
              </w:rPr>
              <w:t>人</w:t>
            </w:r>
          </w:p>
        </w:tc>
      </w:tr>
      <w:tr w:rsidR="00491A04" w:rsidRPr="00A913E0" w14:paraId="3ECC58F3" w14:textId="77777777" w:rsidTr="00425590">
        <w:trPr>
          <w:trHeight w:val="607"/>
        </w:trPr>
        <w:tc>
          <w:tcPr>
            <w:tcW w:w="515" w:type="dxa"/>
            <w:vMerge/>
            <w:tcBorders>
              <w:left w:val="single" w:sz="8" w:space="0" w:color="000000" w:themeColor="text1"/>
              <w:right w:val="single" w:sz="4" w:space="0" w:color="auto"/>
            </w:tcBorders>
            <w:vAlign w:val="center"/>
          </w:tcPr>
          <w:p w14:paraId="111B0E66"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bottom w:val="dashSmallGap" w:sz="4" w:space="0" w:color="auto"/>
              <w:right w:val="single" w:sz="8" w:space="0" w:color="000000" w:themeColor="text1"/>
            </w:tcBorders>
            <w:vAlign w:val="center"/>
          </w:tcPr>
          <w:p w14:paraId="56040C29"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高齢化率</w:t>
            </w:r>
          </w:p>
        </w:tc>
        <w:tc>
          <w:tcPr>
            <w:tcW w:w="7853" w:type="dxa"/>
            <w:tcBorders>
              <w:top w:val="dashSmallGap" w:sz="4" w:space="0" w:color="auto"/>
              <w:left w:val="single" w:sz="8" w:space="0" w:color="000000" w:themeColor="text1"/>
              <w:bottom w:val="dashSmallGap" w:sz="4" w:space="0" w:color="auto"/>
              <w:right w:val="single" w:sz="8" w:space="0" w:color="000000" w:themeColor="text1"/>
            </w:tcBorders>
            <w:vAlign w:val="center"/>
          </w:tcPr>
          <w:p w14:paraId="74536811"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２０．</w:t>
            </w:r>
            <w:r>
              <w:rPr>
                <w:rFonts w:eastAsia="ＭＳ 明朝" w:hAnsi="ＭＳ 明朝" w:hint="eastAsia"/>
                <w:sz w:val="20"/>
                <w:szCs w:val="20"/>
              </w:rPr>
              <w:t>５</w:t>
            </w:r>
            <w:r w:rsidRPr="00AE4BFB">
              <w:rPr>
                <w:rFonts w:eastAsia="ＭＳ 明朝" w:hAnsi="ＭＳ 明朝" w:hint="eastAsia"/>
                <w:sz w:val="20"/>
                <w:szCs w:val="20"/>
              </w:rPr>
              <w:t>％</w:t>
            </w:r>
          </w:p>
        </w:tc>
      </w:tr>
      <w:tr w:rsidR="00491A04" w:rsidRPr="00A913E0" w14:paraId="040B8A67" w14:textId="77777777" w:rsidTr="00425590">
        <w:trPr>
          <w:trHeight w:val="504"/>
        </w:trPr>
        <w:tc>
          <w:tcPr>
            <w:tcW w:w="515" w:type="dxa"/>
            <w:vMerge/>
            <w:tcBorders>
              <w:left w:val="single" w:sz="8" w:space="0" w:color="000000" w:themeColor="text1"/>
              <w:right w:val="single" w:sz="4" w:space="0" w:color="auto"/>
            </w:tcBorders>
            <w:vAlign w:val="center"/>
          </w:tcPr>
          <w:p w14:paraId="407D3706"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right w:val="single" w:sz="8" w:space="0" w:color="000000" w:themeColor="text1"/>
            </w:tcBorders>
            <w:vAlign w:val="center"/>
          </w:tcPr>
          <w:p w14:paraId="1EB4A55E"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後期高齢者割合</w:t>
            </w:r>
          </w:p>
        </w:tc>
        <w:tc>
          <w:tcPr>
            <w:tcW w:w="7853" w:type="dxa"/>
            <w:tcBorders>
              <w:top w:val="dashSmallGap" w:sz="4" w:space="0" w:color="auto"/>
              <w:left w:val="single" w:sz="8" w:space="0" w:color="000000" w:themeColor="text1"/>
              <w:right w:val="single" w:sz="8" w:space="0" w:color="000000" w:themeColor="text1"/>
            </w:tcBorders>
            <w:vAlign w:val="center"/>
          </w:tcPr>
          <w:p w14:paraId="1338C5DE" w14:textId="77777777" w:rsidR="00491A04" w:rsidRPr="00AE4BFB" w:rsidRDefault="00491A04" w:rsidP="00425590">
            <w:pPr>
              <w:spacing w:line="240" w:lineRule="exact"/>
              <w:ind w:rightChars="1400" w:right="3360"/>
              <w:jc w:val="right"/>
              <w:rPr>
                <w:rFonts w:eastAsia="ＭＳ 明朝" w:hAnsi="ＭＳ 明朝"/>
                <w:sz w:val="20"/>
                <w:szCs w:val="20"/>
              </w:rPr>
            </w:pPr>
            <w:r w:rsidRPr="00DE150C">
              <w:rPr>
                <w:rFonts w:eastAsia="ＭＳ 明朝" w:hAnsi="ＭＳ 明朝" w:hint="eastAsia"/>
                <w:sz w:val="20"/>
                <w:szCs w:val="20"/>
              </w:rPr>
              <w:t>４５．４</w:t>
            </w:r>
            <w:r w:rsidRPr="00AE4BFB">
              <w:rPr>
                <w:rFonts w:eastAsia="ＭＳ 明朝" w:hAnsi="ＭＳ 明朝" w:hint="eastAsia"/>
                <w:sz w:val="20"/>
                <w:szCs w:val="20"/>
              </w:rPr>
              <w:t>％</w:t>
            </w:r>
          </w:p>
        </w:tc>
      </w:tr>
      <w:tr w:rsidR="00491A04" w:rsidRPr="00A913E0" w14:paraId="5A5E2EFF" w14:textId="77777777" w:rsidTr="00425590">
        <w:trPr>
          <w:trHeight w:val="680"/>
        </w:trPr>
        <w:tc>
          <w:tcPr>
            <w:tcW w:w="515" w:type="dxa"/>
            <w:vMerge/>
            <w:tcBorders>
              <w:left w:val="single" w:sz="8" w:space="0" w:color="000000" w:themeColor="text1"/>
              <w:bottom w:val="single" w:sz="8" w:space="0" w:color="000000" w:themeColor="text1"/>
              <w:right w:val="single" w:sz="4" w:space="0" w:color="auto"/>
            </w:tcBorders>
            <w:vAlign w:val="center"/>
          </w:tcPr>
          <w:p w14:paraId="49C94019"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11" w:type="dxa"/>
            <w:tcBorders>
              <w:left w:val="single" w:sz="4" w:space="0" w:color="auto"/>
              <w:bottom w:val="single" w:sz="8" w:space="0" w:color="000000" w:themeColor="text1"/>
              <w:right w:val="single" w:sz="8" w:space="0" w:color="000000" w:themeColor="text1"/>
            </w:tcBorders>
            <w:vAlign w:val="center"/>
          </w:tcPr>
          <w:p w14:paraId="48ACDF24"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認定率</w:t>
            </w:r>
          </w:p>
          <w:p w14:paraId="2AF93CAC"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第1号</w:t>
            </w:r>
          </w:p>
          <w:p w14:paraId="36996F19"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被保険者</w:t>
            </w:r>
          </w:p>
        </w:tc>
        <w:tc>
          <w:tcPr>
            <w:tcW w:w="7853" w:type="dxa"/>
            <w:tcBorders>
              <w:left w:val="single" w:sz="8" w:space="0" w:color="000000" w:themeColor="text1"/>
              <w:bottom w:val="single" w:sz="8" w:space="0" w:color="000000" w:themeColor="text1"/>
              <w:right w:val="single" w:sz="8" w:space="0" w:color="000000" w:themeColor="text1"/>
            </w:tcBorders>
            <w:vAlign w:val="center"/>
          </w:tcPr>
          <w:p w14:paraId="3747D90A" w14:textId="77777777" w:rsidR="00491A04" w:rsidRPr="00AE4BFB" w:rsidRDefault="00491A04" w:rsidP="00425590">
            <w:pPr>
              <w:spacing w:line="260" w:lineRule="exact"/>
              <w:ind w:leftChars="6" w:left="14" w:rightChars="1350" w:right="3240" w:firstLineChars="400" w:firstLine="800"/>
              <w:jc w:val="left"/>
              <w:rPr>
                <w:rFonts w:eastAsia="ＭＳ 明朝" w:hAnsi="ＭＳ 明朝"/>
                <w:sz w:val="20"/>
                <w:szCs w:val="20"/>
              </w:rPr>
            </w:pPr>
            <w:r w:rsidRPr="0078460B">
              <w:rPr>
                <w:rFonts w:eastAsia="ＭＳ 明朝" w:hAnsi="ＭＳ 明朝" w:hint="eastAsia"/>
                <w:sz w:val="20"/>
                <w:szCs w:val="20"/>
              </w:rPr>
              <w:t>（27年度）</w:t>
            </w:r>
            <w:r>
              <w:rPr>
                <w:rFonts w:eastAsia="ＭＳ 明朝" w:hAnsi="ＭＳ 明朝" w:hint="eastAsia"/>
                <w:sz w:val="20"/>
                <w:szCs w:val="20"/>
              </w:rPr>
              <w:t xml:space="preserve">　　　　　　  １５．３</w:t>
            </w:r>
            <w:r w:rsidRPr="00AE4BFB">
              <w:rPr>
                <w:rFonts w:eastAsia="ＭＳ 明朝" w:hAnsi="ＭＳ 明朝" w:hint="eastAsia"/>
                <w:sz w:val="20"/>
                <w:szCs w:val="20"/>
              </w:rPr>
              <w:t>％</w:t>
            </w:r>
          </w:p>
        </w:tc>
      </w:tr>
    </w:tbl>
    <w:p w14:paraId="6A3DC8B9" w14:textId="77777777" w:rsidR="00491A04" w:rsidRDefault="00491A04" w:rsidP="00491A04">
      <w:pPr>
        <w:widowControl/>
        <w:ind w:firstLineChars="50" w:firstLine="90"/>
        <w:jc w:val="left"/>
        <w:rPr>
          <w:rFonts w:hAnsi="ＭＳ 明朝" w:cstheme="minorBidi"/>
          <w:sz w:val="18"/>
          <w:szCs w:val="18"/>
        </w:rPr>
      </w:pPr>
      <w:r w:rsidRPr="00693F05">
        <w:rPr>
          <w:rFonts w:hAnsi="ＭＳ 明朝" w:cstheme="minorBidi" w:hint="eastAsia"/>
          <w:sz w:val="18"/>
          <w:szCs w:val="18"/>
        </w:rPr>
        <w:t>※準備基金…介護給付費準備基金、（　）内は投入前の基金総額</w:t>
      </w:r>
    </w:p>
    <w:p w14:paraId="5F4A441C" w14:textId="77777777" w:rsidR="00491A04" w:rsidRPr="005825DF" w:rsidRDefault="00491A04" w:rsidP="00491A04">
      <w:pPr>
        <w:spacing w:beforeLines="100" w:before="240"/>
        <w:jc w:val="left"/>
        <w:rPr>
          <w:rFonts w:hAnsi="ＭＳ 明朝" w:cstheme="minorBidi"/>
        </w:rPr>
      </w:pPr>
      <w:r w:rsidRPr="00BE52B7">
        <w:rPr>
          <w:sz w:val="18"/>
          <w:szCs w:val="18"/>
        </w:rPr>
        <w:br w:type="page"/>
      </w:r>
    </w:p>
    <w:tbl>
      <w:tblPr>
        <w:tblStyle w:val="15"/>
        <w:tblW w:w="9193" w:type="dxa"/>
        <w:tblLook w:val="04A0" w:firstRow="1" w:lastRow="0" w:firstColumn="1" w:lastColumn="0" w:noHBand="0" w:noVBand="1"/>
      </w:tblPr>
      <w:tblGrid>
        <w:gridCol w:w="9193"/>
      </w:tblGrid>
      <w:tr w:rsidR="00491A04" w:rsidRPr="00A913E0" w14:paraId="5EC250A8" w14:textId="77777777" w:rsidTr="00425590">
        <w:trPr>
          <w:trHeight w:val="810"/>
        </w:trPr>
        <w:tc>
          <w:tcPr>
            <w:tcW w:w="9193" w:type="dxa"/>
            <w:tcBorders>
              <w:top w:val="single" w:sz="8" w:space="0" w:color="000000" w:themeColor="text1"/>
              <w:left w:val="single" w:sz="8" w:space="0" w:color="000000" w:themeColor="text1"/>
              <w:right w:val="single" w:sz="8" w:space="0" w:color="000000" w:themeColor="text1"/>
            </w:tcBorders>
            <w:shd w:val="pct10" w:color="auto" w:fill="auto"/>
            <w:vAlign w:val="center"/>
          </w:tcPr>
          <w:p w14:paraId="46AC9A36" w14:textId="77777777" w:rsidR="00491A04" w:rsidRPr="00A00C6B" w:rsidRDefault="00491A04" w:rsidP="00425590">
            <w:pPr>
              <w:spacing w:line="300" w:lineRule="exact"/>
              <w:jc w:val="center"/>
              <w:rPr>
                <w:rFonts w:eastAsia="ＭＳ 明朝" w:hAnsi="ＭＳ 明朝"/>
                <w:b/>
                <w:sz w:val="20"/>
                <w:szCs w:val="20"/>
              </w:rPr>
            </w:pPr>
            <w:r w:rsidRPr="00A00C6B">
              <w:rPr>
                <w:rFonts w:eastAsia="ＭＳ 明朝" w:hAnsi="ＭＳ 明朝" w:hint="eastAsia"/>
                <w:b/>
                <w:sz w:val="20"/>
                <w:szCs w:val="20"/>
              </w:rPr>
              <w:t>第７期</w:t>
            </w:r>
          </w:p>
          <w:p w14:paraId="66A4E3C1" w14:textId="77777777" w:rsidR="00491A04" w:rsidRPr="00A26DE2" w:rsidRDefault="00491A04" w:rsidP="00425590">
            <w:pPr>
              <w:spacing w:line="300" w:lineRule="exact"/>
              <w:jc w:val="center"/>
              <w:rPr>
                <w:rFonts w:eastAsia="ＭＳ 明朝" w:hAnsi="ＭＳ 明朝"/>
                <w:b/>
                <w:sz w:val="20"/>
                <w:szCs w:val="20"/>
                <w:highlight w:val="yellow"/>
              </w:rPr>
            </w:pPr>
            <w:r w:rsidRPr="00A00C6B">
              <w:rPr>
                <w:rFonts w:eastAsia="ＭＳ 明朝" w:hAnsi="ＭＳ 明朝" w:hint="eastAsia"/>
                <w:b/>
                <w:sz w:val="20"/>
                <w:szCs w:val="20"/>
              </w:rPr>
              <w:t>（平成30年</w:t>
            </w:r>
            <w:r w:rsidRPr="00652B70">
              <w:rPr>
                <w:rFonts w:eastAsia="ＭＳ 明朝" w:hAnsi="ＭＳ 明朝" w:hint="eastAsia"/>
                <w:b/>
                <w:sz w:val="20"/>
                <w:szCs w:val="20"/>
              </w:rPr>
              <w:t>度（2018年度）～</w:t>
            </w:r>
            <w:r>
              <w:rPr>
                <w:rFonts w:eastAsia="ＭＳ 明朝" w:hAnsi="ＭＳ 明朝" w:hint="eastAsia"/>
                <w:b/>
                <w:sz w:val="20"/>
                <w:szCs w:val="20"/>
              </w:rPr>
              <w:t>令和</w:t>
            </w:r>
            <w:r w:rsidRPr="00652B70">
              <w:rPr>
                <w:rFonts w:eastAsia="ＭＳ 明朝" w:hAnsi="ＭＳ 明朝" w:hint="eastAsia"/>
                <w:b/>
                <w:sz w:val="20"/>
                <w:szCs w:val="20"/>
              </w:rPr>
              <w:t>2年度（2020年度））</w:t>
            </w:r>
          </w:p>
        </w:tc>
      </w:tr>
      <w:tr w:rsidR="00491A04" w:rsidRPr="00A913E0" w14:paraId="55FD73CB" w14:textId="77777777" w:rsidTr="00425590">
        <w:trPr>
          <w:cantSplit/>
          <w:trHeight w:val="7138"/>
        </w:trPr>
        <w:tc>
          <w:tcPr>
            <w:tcW w:w="9193" w:type="dxa"/>
            <w:tcBorders>
              <w:left w:val="single" w:sz="8" w:space="0" w:color="000000" w:themeColor="text1"/>
              <w:bottom w:val="single" w:sz="4" w:space="0" w:color="000000" w:themeColor="text1"/>
              <w:right w:val="single" w:sz="8" w:space="0" w:color="000000" w:themeColor="text1"/>
            </w:tcBorders>
          </w:tcPr>
          <w:p w14:paraId="5F9D2C4C" w14:textId="77777777" w:rsidR="00491A04" w:rsidRPr="00A00C6B" w:rsidRDefault="00491A04" w:rsidP="00425590">
            <w:pPr>
              <w:spacing w:line="280" w:lineRule="exact"/>
              <w:rPr>
                <w:rFonts w:eastAsia="ＭＳ 明朝" w:hAnsi="ＭＳ 明朝"/>
                <w:sz w:val="20"/>
                <w:szCs w:val="20"/>
              </w:rPr>
            </w:pPr>
            <w:r w:rsidRPr="00A00C6B">
              <w:rPr>
                <w:noProof/>
                <w:sz w:val="20"/>
                <w:szCs w:val="20"/>
              </w:rPr>
              <mc:AlternateContent>
                <mc:Choice Requires="wps">
                  <w:drawing>
                    <wp:anchor distT="0" distB="0" distL="114300" distR="114300" simplePos="0" relativeHeight="251598848" behindDoc="0" locked="0" layoutInCell="1" allowOverlap="1" wp14:anchorId="65BE27EB" wp14:editId="69D0C7B2">
                      <wp:simplePos x="0" y="0"/>
                      <wp:positionH relativeFrom="margin">
                        <wp:posOffset>2094</wp:posOffset>
                      </wp:positionH>
                      <wp:positionV relativeFrom="paragraph">
                        <wp:posOffset>73520</wp:posOffset>
                      </wp:positionV>
                      <wp:extent cx="5636705" cy="499745"/>
                      <wp:effectExtent l="0" t="0" r="21590" b="14605"/>
                      <wp:wrapNone/>
                      <wp:docPr id="718" name="角丸四角形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705" cy="499745"/>
                              </a:xfrm>
                              <a:prstGeom prst="roundRect">
                                <a:avLst>
                                  <a:gd name="adj" fmla="val 16667"/>
                                </a:avLst>
                              </a:prstGeom>
                              <a:solidFill>
                                <a:srgbClr val="E0E0E0"/>
                              </a:solidFill>
                              <a:ln w="9525">
                                <a:solidFill>
                                  <a:srgbClr val="000000"/>
                                </a:solidFill>
                                <a:round/>
                                <a:headEnd/>
                                <a:tailEnd/>
                              </a:ln>
                            </wps:spPr>
                            <wps:txbx>
                              <w:txbxContent>
                                <w:p w14:paraId="5CFA7215" w14:textId="77777777" w:rsidR="005751BD" w:rsidRPr="00443DEF" w:rsidRDefault="005751BD" w:rsidP="00491A04">
                                  <w:pPr>
                                    <w:jc w:val="center"/>
                                    <w:rPr>
                                      <w:sz w:val="22"/>
                                    </w:rPr>
                                  </w:pPr>
                                  <w:r w:rsidRPr="00443DEF">
                                    <w:rPr>
                                      <w:rFonts w:hint="eastAsia"/>
                                      <w:sz w:val="22"/>
                                    </w:rPr>
                                    <w:t>地域包括ケアシステム</w:t>
                                  </w:r>
                                  <w:r>
                                    <w:rPr>
                                      <w:rFonts w:hint="eastAsia"/>
                                      <w:sz w:val="22"/>
                                    </w:rPr>
                                    <w:t>の深化・推進　・　介護保険制度の持続可能性の確保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E27EB" id="角丸四角形 718" o:spid="_x0000_s1623" style="position:absolute;left:0;text-align:left;margin-left:.15pt;margin-top:5.8pt;width:443.85pt;height:39.3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" fillcolor="#e0e0e0">
                      <v:textbox inset="5.85pt,.7pt,5.85pt,.7pt">
                        <w:txbxContent>
                          <w:p w14:paraId="5CFA7215" w14:textId="77777777" w:rsidR="005751BD" w:rsidRPr="00443DEF" w:rsidRDefault="005751BD" w:rsidP="00491A04">
                            <w:pPr>
                              <w:jc w:val="center"/>
                              <w:rPr>
                                <w:sz w:val="22"/>
                              </w:rPr>
                            </w:pPr>
                            <w:r w:rsidRPr="00443DEF">
                              <w:rPr>
                                <w:rFonts w:hint="eastAsia"/>
                                <w:sz w:val="22"/>
                              </w:rPr>
                              <w:t>地域包括ケアシステム</w:t>
                            </w:r>
                            <w:r>
                              <w:rPr>
                                <w:rFonts w:hint="eastAsia"/>
                                <w:sz w:val="22"/>
                              </w:rPr>
                              <w:t>の深化・推進　・　介護保険制度の持続可能性の確保</w:t>
                            </w:r>
                          </w:p>
                        </w:txbxContent>
                      </v:textbox>
                      <w10:wrap anchorx="margin"/>
                    </v:roundrect>
                  </w:pict>
                </mc:Fallback>
              </mc:AlternateContent>
            </w:r>
          </w:p>
          <w:p w14:paraId="2BB955B3" w14:textId="77777777" w:rsidR="00491A04" w:rsidRPr="00A00C6B" w:rsidRDefault="00491A04" w:rsidP="00425590">
            <w:pPr>
              <w:spacing w:line="280" w:lineRule="exact"/>
              <w:jc w:val="center"/>
              <w:rPr>
                <w:rFonts w:eastAsia="ＭＳ 明朝" w:hAnsi="ＭＳ 明朝"/>
                <w:sz w:val="20"/>
                <w:szCs w:val="20"/>
              </w:rPr>
            </w:pPr>
          </w:p>
          <w:p w14:paraId="001971B3" w14:textId="77777777" w:rsidR="00491A04" w:rsidRPr="00A00C6B" w:rsidRDefault="00491A04" w:rsidP="00425590">
            <w:pPr>
              <w:spacing w:line="280" w:lineRule="exact"/>
              <w:jc w:val="center"/>
              <w:rPr>
                <w:rFonts w:eastAsia="ＭＳ 明朝" w:hAnsi="ＭＳ 明朝"/>
                <w:sz w:val="20"/>
                <w:szCs w:val="20"/>
              </w:rPr>
            </w:pPr>
          </w:p>
          <w:p w14:paraId="6B2B7FF2" w14:textId="77777777" w:rsidR="00491A04" w:rsidRPr="00A00C6B" w:rsidRDefault="00491A04" w:rsidP="00425590">
            <w:pPr>
              <w:spacing w:line="280" w:lineRule="exact"/>
              <w:ind w:left="200" w:hangingChars="100" w:hanging="200"/>
              <w:rPr>
                <w:rFonts w:eastAsia="ＭＳ 明朝" w:hAnsi="ＭＳ 明朝"/>
                <w:sz w:val="20"/>
                <w:szCs w:val="20"/>
              </w:rPr>
            </w:pPr>
          </w:p>
          <w:p w14:paraId="7ED84F49" w14:textId="77777777" w:rsidR="00491A04" w:rsidRPr="00A00C6B" w:rsidRDefault="00491A04" w:rsidP="00425590">
            <w:pPr>
              <w:spacing w:line="280" w:lineRule="exact"/>
              <w:ind w:left="200" w:hangingChars="100" w:hanging="200"/>
              <w:rPr>
                <w:rFonts w:eastAsia="ＭＳ 明朝" w:hAnsi="ＭＳ 明朝"/>
                <w:sz w:val="20"/>
                <w:szCs w:val="20"/>
              </w:rPr>
            </w:pPr>
            <w:r>
              <w:rPr>
                <w:rFonts w:eastAsia="ＭＳ 明朝" w:hAnsi="ＭＳ 明朝" w:hint="eastAsia"/>
                <w:sz w:val="20"/>
                <w:szCs w:val="20"/>
              </w:rPr>
              <w:t>１</w:t>
            </w:r>
            <w:r w:rsidRPr="00A00C6B">
              <w:rPr>
                <w:rFonts w:eastAsia="ＭＳ 明朝" w:hAnsi="ＭＳ 明朝" w:hint="eastAsia"/>
                <w:sz w:val="20"/>
                <w:szCs w:val="20"/>
              </w:rPr>
              <w:t xml:space="preserve">　地域包括ケアシステムの深化・推進</w:t>
            </w:r>
          </w:p>
          <w:p w14:paraId="4B66B268"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自立支援・重度化防止に向けた保険者機能の強化等の取組の推進</w:t>
            </w:r>
          </w:p>
          <w:p w14:paraId="3DD7289B"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・自立支援・重度化防止に向けて取り組む仕組みの制度化</w:t>
            </w:r>
          </w:p>
          <w:p w14:paraId="023DA093"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医療・介護の連携の推進等</w:t>
            </w:r>
          </w:p>
          <w:p w14:paraId="1145C7D9"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・介護医療院を創設</w:t>
            </w:r>
          </w:p>
          <w:p w14:paraId="3D109C43"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・都道府県による市町村に対する必要な情報の提供その他の支援の規定整備</w:t>
            </w:r>
          </w:p>
          <w:p w14:paraId="41478B4F"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地域共生社会の実現に向けた取組の推進等</w:t>
            </w:r>
          </w:p>
          <w:p w14:paraId="70B82EC9"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・福祉分野の共通事項を記載した地域福祉計画の策定の努力義務化</w:t>
            </w:r>
          </w:p>
          <w:p w14:paraId="64E7D419"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・介護保険と障害福祉制度に新たに共生型サービスを位置付ける</w:t>
            </w:r>
          </w:p>
          <w:p w14:paraId="2CC09F52" w14:textId="77777777" w:rsidR="00491A04" w:rsidRPr="00A00C6B" w:rsidRDefault="00491A04" w:rsidP="00425590">
            <w:pPr>
              <w:spacing w:line="280" w:lineRule="exact"/>
              <w:ind w:left="200" w:hangingChars="100" w:hanging="200"/>
              <w:rPr>
                <w:rFonts w:eastAsia="ＭＳ 明朝" w:hAnsi="ＭＳ 明朝"/>
                <w:sz w:val="20"/>
                <w:szCs w:val="20"/>
              </w:rPr>
            </w:pPr>
            <w:r>
              <w:rPr>
                <w:rFonts w:eastAsia="ＭＳ 明朝" w:hAnsi="ＭＳ 明朝" w:hint="eastAsia"/>
                <w:sz w:val="20"/>
                <w:szCs w:val="20"/>
              </w:rPr>
              <w:t>２</w:t>
            </w:r>
            <w:r w:rsidRPr="00A00C6B">
              <w:rPr>
                <w:rFonts w:eastAsia="ＭＳ 明朝" w:hAnsi="ＭＳ 明朝" w:hint="eastAsia"/>
                <w:sz w:val="20"/>
                <w:szCs w:val="20"/>
              </w:rPr>
              <w:t xml:space="preserve"> 介護保険制度の持続可能性の確保</w:t>
            </w:r>
          </w:p>
          <w:p w14:paraId="74ACD744"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2割負担者のうち特に所得の高い層の負担割合を3割とする</w:t>
            </w:r>
          </w:p>
          <w:p w14:paraId="25CB3AAD" w14:textId="77777777" w:rsidR="00491A04" w:rsidRPr="00A00C6B" w:rsidRDefault="00491A04" w:rsidP="00425590">
            <w:pPr>
              <w:spacing w:line="280" w:lineRule="exact"/>
              <w:ind w:leftChars="100" w:left="440" w:hangingChars="100" w:hanging="200"/>
              <w:rPr>
                <w:rFonts w:eastAsia="ＭＳ 明朝" w:hAnsi="ＭＳ 明朝"/>
                <w:sz w:val="20"/>
                <w:szCs w:val="20"/>
              </w:rPr>
            </w:pPr>
            <w:r>
              <w:rPr>
                <w:rFonts w:eastAsia="ＭＳ 明朝" w:hAnsi="ＭＳ 明朝" w:hint="eastAsia"/>
                <w:sz w:val="20"/>
                <w:szCs w:val="20"/>
              </w:rPr>
              <w:t>〇</w:t>
            </w:r>
            <w:r w:rsidRPr="00A00C6B">
              <w:rPr>
                <w:rFonts w:eastAsia="ＭＳ 明朝" w:hAnsi="ＭＳ 明朝" w:hint="eastAsia"/>
                <w:sz w:val="20"/>
                <w:szCs w:val="20"/>
              </w:rPr>
              <w:t xml:space="preserve">　介護納付金への総報酬割の導入</w:t>
            </w:r>
          </w:p>
          <w:p w14:paraId="0096B2C7" w14:textId="77777777" w:rsidR="00491A04" w:rsidRPr="00A00C6B" w:rsidRDefault="00491A04" w:rsidP="00425590">
            <w:pPr>
              <w:spacing w:line="280" w:lineRule="exact"/>
              <w:ind w:leftChars="200" w:left="680" w:hangingChars="100" w:hanging="200"/>
              <w:rPr>
                <w:rFonts w:eastAsia="ＭＳ 明朝" w:hAnsi="ＭＳ 明朝"/>
                <w:sz w:val="20"/>
                <w:szCs w:val="20"/>
              </w:rPr>
            </w:pPr>
            <w:r w:rsidRPr="00A00C6B">
              <w:rPr>
                <w:rFonts w:eastAsia="ＭＳ 明朝" w:hAnsi="ＭＳ 明朝" w:hint="eastAsia"/>
                <w:sz w:val="20"/>
                <w:szCs w:val="20"/>
              </w:rPr>
              <w:t>・各医療保険者が納付する介護納付金（40～64歳の保険料）について、被用者保険間では</w:t>
            </w:r>
            <w:r>
              <w:rPr>
                <w:rFonts w:eastAsia="ＭＳ 明朝" w:hAnsi="ＭＳ 明朝"/>
                <w:sz w:val="20"/>
                <w:szCs w:val="20"/>
              </w:rPr>
              <w:br/>
            </w:r>
            <w:r w:rsidRPr="00A00C6B">
              <w:rPr>
                <w:rFonts w:eastAsia="ＭＳ 明朝" w:hAnsi="ＭＳ 明朝" w:hint="eastAsia"/>
                <w:sz w:val="20"/>
                <w:szCs w:val="20"/>
              </w:rPr>
              <w:t>『総報酬割』（報酬額に比例した負担）とする</w:t>
            </w:r>
          </w:p>
          <w:p w14:paraId="30552B0D" w14:textId="77777777" w:rsidR="00491A04" w:rsidRPr="00A00C6B" w:rsidRDefault="00491A04" w:rsidP="00425590">
            <w:pPr>
              <w:spacing w:beforeLines="50" w:before="120" w:line="280" w:lineRule="exact"/>
              <w:rPr>
                <w:rFonts w:eastAsia="ＭＳ 明朝" w:hAnsi="ＭＳ 明朝"/>
                <w:sz w:val="20"/>
                <w:szCs w:val="20"/>
                <w:u w:val="dash"/>
              </w:rPr>
            </w:pPr>
            <w:r w:rsidRPr="00A00C6B">
              <w:rPr>
                <w:rFonts w:eastAsia="ＭＳ 明朝" w:hAnsi="ＭＳ 明朝" w:hint="eastAsia"/>
                <w:sz w:val="20"/>
                <w:szCs w:val="20"/>
                <w:u w:val="dash"/>
              </w:rPr>
              <w:t xml:space="preserve">　　　　　　　　　　　     　　　　　　　　　　　　　　　　　　    　　</w:t>
            </w:r>
          </w:p>
          <w:p w14:paraId="4E615263" w14:textId="77777777" w:rsidR="00491A04" w:rsidRPr="00A00C6B" w:rsidRDefault="00491A04" w:rsidP="00425590">
            <w:pPr>
              <w:spacing w:beforeLines="10" w:before="24" w:line="280" w:lineRule="exact"/>
              <w:rPr>
                <w:rFonts w:eastAsia="ＭＳ 明朝" w:hAnsi="ＭＳ 明朝"/>
                <w:sz w:val="20"/>
                <w:szCs w:val="20"/>
              </w:rPr>
            </w:pPr>
            <w:r w:rsidRPr="00A00C6B">
              <w:rPr>
                <w:rFonts w:eastAsia="ＭＳ 明朝" w:hAnsi="ＭＳ 明朝" w:hint="eastAsia"/>
                <w:sz w:val="20"/>
                <w:szCs w:val="20"/>
              </w:rPr>
              <w:t>☆保険料上昇の要因</w:t>
            </w:r>
          </w:p>
          <w:p w14:paraId="06A27BF1" w14:textId="77777777" w:rsidR="00491A04" w:rsidRPr="00663FF0" w:rsidRDefault="00491A04" w:rsidP="00425590">
            <w:pPr>
              <w:spacing w:line="280" w:lineRule="exact"/>
              <w:ind w:firstLineChars="100" w:firstLine="200"/>
              <w:rPr>
                <w:rFonts w:eastAsia="ＭＳ 明朝" w:hAnsi="ＭＳ 明朝"/>
                <w:sz w:val="20"/>
                <w:szCs w:val="20"/>
              </w:rPr>
            </w:pPr>
            <w:r w:rsidRPr="00663FF0">
              <w:rPr>
                <w:rFonts w:eastAsia="ＭＳ 明朝" w:hAnsi="ＭＳ 明朝" w:hint="eastAsia"/>
                <w:sz w:val="20"/>
                <w:szCs w:val="20"/>
              </w:rPr>
              <w:t>①高齢者の自然増</w:t>
            </w:r>
          </w:p>
          <w:p w14:paraId="227991C9" w14:textId="77777777" w:rsidR="00491A04" w:rsidRPr="00663FF0" w:rsidRDefault="00491A04" w:rsidP="00425590">
            <w:pPr>
              <w:spacing w:line="280" w:lineRule="exact"/>
              <w:ind w:firstLineChars="100" w:firstLine="200"/>
              <w:rPr>
                <w:rFonts w:eastAsia="ＭＳ 明朝" w:hAnsi="ＭＳ 明朝"/>
                <w:sz w:val="20"/>
                <w:szCs w:val="20"/>
              </w:rPr>
            </w:pPr>
            <w:r w:rsidRPr="00663FF0">
              <w:rPr>
                <w:rFonts w:eastAsia="ＭＳ 明朝" w:hAnsi="ＭＳ 明朝" w:hint="eastAsia"/>
                <w:sz w:val="20"/>
                <w:szCs w:val="20"/>
              </w:rPr>
              <w:t>②第1号被保険者負担割合増（22％→23％）</w:t>
            </w:r>
          </w:p>
          <w:p w14:paraId="2CDA9F91" w14:textId="77777777" w:rsidR="00491A04" w:rsidRPr="00663FF0" w:rsidRDefault="00491A04" w:rsidP="00425590">
            <w:pPr>
              <w:spacing w:line="280" w:lineRule="exact"/>
              <w:ind w:firstLineChars="100" w:firstLine="200"/>
              <w:rPr>
                <w:rFonts w:eastAsia="ＭＳ 明朝" w:hAnsi="ＭＳ 明朝"/>
                <w:sz w:val="20"/>
                <w:szCs w:val="20"/>
              </w:rPr>
            </w:pPr>
            <w:r w:rsidRPr="00663FF0">
              <w:rPr>
                <w:rFonts w:eastAsia="ＭＳ 明朝" w:hAnsi="ＭＳ 明朝" w:hint="eastAsia"/>
                <w:sz w:val="20"/>
                <w:szCs w:val="20"/>
              </w:rPr>
              <w:t>③介護保険施設の整備</w:t>
            </w:r>
          </w:p>
          <w:p w14:paraId="5A284575" w14:textId="77777777" w:rsidR="00491A04" w:rsidRPr="00A00C6B" w:rsidRDefault="00491A04" w:rsidP="00425590">
            <w:pPr>
              <w:spacing w:beforeLines="10" w:before="24" w:afterLines="20" w:after="48" w:line="280" w:lineRule="exact"/>
              <w:ind w:firstLineChars="100" w:firstLine="200"/>
              <w:rPr>
                <w:rFonts w:eastAsia="ＭＳ 明朝" w:hAnsi="ＭＳ 明朝"/>
                <w:sz w:val="20"/>
                <w:szCs w:val="20"/>
              </w:rPr>
            </w:pPr>
            <w:r w:rsidRPr="00A00C6B">
              <w:rPr>
                <w:rFonts w:eastAsia="ＭＳ 明朝" w:hAnsi="ＭＳ 明朝" w:hint="eastAsia"/>
                <w:sz w:val="20"/>
                <w:szCs w:val="20"/>
              </w:rPr>
              <w:t>⇔準備基金の活用</w:t>
            </w:r>
          </w:p>
        </w:tc>
      </w:tr>
      <w:tr w:rsidR="00491A04" w:rsidRPr="00A913E0" w14:paraId="4B8F1D9C" w14:textId="77777777" w:rsidTr="00425590">
        <w:trPr>
          <w:trHeight w:val="549"/>
        </w:trPr>
        <w:tc>
          <w:tcPr>
            <w:tcW w:w="9193" w:type="dxa"/>
            <w:tcBorders>
              <w:left w:val="single" w:sz="8" w:space="0" w:color="000000" w:themeColor="text1"/>
              <w:bottom w:val="double" w:sz="6" w:space="0" w:color="auto"/>
              <w:right w:val="single" w:sz="8" w:space="0" w:color="000000" w:themeColor="text1"/>
            </w:tcBorders>
            <w:vAlign w:val="center"/>
          </w:tcPr>
          <w:p w14:paraId="775007DD" w14:textId="77777777" w:rsidR="00491A04" w:rsidRDefault="00491A04" w:rsidP="00425590">
            <w:pPr>
              <w:spacing w:line="240" w:lineRule="exact"/>
              <w:jc w:val="center"/>
              <w:rPr>
                <w:rFonts w:eastAsia="ＭＳ 明朝" w:hAnsi="ＭＳ 明朝"/>
                <w:sz w:val="20"/>
                <w:szCs w:val="20"/>
              </w:rPr>
            </w:pPr>
            <w:r>
              <w:rPr>
                <w:rFonts w:eastAsia="ＭＳ 明朝" w:hAnsi="ＭＳ 明朝" w:hint="eastAsia"/>
                <w:sz w:val="20"/>
                <w:szCs w:val="20"/>
              </w:rPr>
              <w:t xml:space="preserve">平成３０年度　　　　　　　</w:t>
            </w:r>
            <w:r w:rsidRPr="00AE4BFB">
              <w:rPr>
                <w:rFonts w:eastAsia="ＭＳ 明朝" w:hAnsi="ＭＳ 明朝" w:hint="eastAsia"/>
                <w:sz w:val="20"/>
                <w:szCs w:val="20"/>
              </w:rPr>
              <w:t>＋０．５４％</w:t>
            </w:r>
          </w:p>
          <w:p w14:paraId="544A9050" w14:textId="77777777" w:rsidR="00491A04" w:rsidRPr="00AE4BFB" w:rsidRDefault="00491A04" w:rsidP="00425590">
            <w:pPr>
              <w:spacing w:line="240" w:lineRule="exact"/>
              <w:jc w:val="center"/>
              <w:rPr>
                <w:rFonts w:eastAsia="ＭＳ 明朝" w:hAnsi="ＭＳ 明朝"/>
                <w:sz w:val="20"/>
                <w:szCs w:val="20"/>
              </w:rPr>
            </w:pPr>
            <w:r>
              <w:rPr>
                <w:rFonts w:eastAsia="ＭＳ 明朝" w:hAnsi="ＭＳ 明朝" w:hint="eastAsia"/>
                <w:sz w:val="20"/>
                <w:szCs w:val="20"/>
              </w:rPr>
              <w:t>令和元年度から令和２年度　＋２．１３％</w:t>
            </w:r>
          </w:p>
        </w:tc>
      </w:tr>
      <w:tr w:rsidR="00491A04" w:rsidRPr="00A913E0" w14:paraId="783058CD" w14:textId="77777777" w:rsidTr="00425590">
        <w:trPr>
          <w:trHeight w:val="562"/>
        </w:trPr>
        <w:tc>
          <w:tcPr>
            <w:tcW w:w="9193" w:type="dxa"/>
            <w:tcBorders>
              <w:top w:val="double" w:sz="6" w:space="0" w:color="auto"/>
              <w:left w:val="single" w:sz="8" w:space="0" w:color="000000" w:themeColor="text1"/>
              <w:right w:val="single" w:sz="8" w:space="0" w:color="000000" w:themeColor="text1"/>
            </w:tcBorders>
            <w:vAlign w:val="center"/>
          </w:tcPr>
          <w:p w14:paraId="4C6FCDA0" w14:textId="77777777" w:rsidR="00491A04" w:rsidRPr="00AE4BFB" w:rsidRDefault="00491A04" w:rsidP="00425590">
            <w:pPr>
              <w:spacing w:line="240" w:lineRule="exact"/>
              <w:ind w:rightChars="1400" w:right="3360"/>
              <w:jc w:val="right"/>
              <w:rPr>
                <w:rFonts w:eastAsia="ＭＳ 明朝" w:hAnsi="ＭＳ 明朝"/>
                <w:sz w:val="20"/>
                <w:szCs w:val="20"/>
              </w:rPr>
            </w:pPr>
            <w:r w:rsidRPr="00AE4BFB">
              <w:rPr>
                <w:rFonts w:eastAsia="ＭＳ 明朝" w:hAnsi="ＭＳ 明朝" w:hint="eastAsia"/>
                <w:sz w:val="20"/>
                <w:szCs w:val="20"/>
              </w:rPr>
              <w:t>５，４００円</w:t>
            </w:r>
          </w:p>
        </w:tc>
      </w:tr>
      <w:tr w:rsidR="00491A04" w:rsidRPr="00A913E0" w14:paraId="77EE3489" w14:textId="77777777" w:rsidTr="00425590">
        <w:trPr>
          <w:trHeight w:val="680"/>
        </w:trPr>
        <w:tc>
          <w:tcPr>
            <w:tcW w:w="9193" w:type="dxa"/>
            <w:tcBorders>
              <w:left w:val="single" w:sz="8" w:space="0" w:color="000000" w:themeColor="text1"/>
              <w:right w:val="single" w:sz="8" w:space="0" w:color="000000" w:themeColor="text1"/>
            </w:tcBorders>
            <w:vAlign w:val="center"/>
          </w:tcPr>
          <w:p w14:paraId="71CB9CF7"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２７億３，５００万円</w:t>
            </w:r>
          </w:p>
          <w:p w14:paraId="2B51B089" w14:textId="77777777" w:rsidR="00491A04" w:rsidRPr="0092647D" w:rsidRDefault="00491A04" w:rsidP="00425590">
            <w:pPr>
              <w:wordWrap w:val="0"/>
              <w:spacing w:line="300" w:lineRule="exact"/>
              <w:ind w:rightChars="1320" w:right="3168"/>
              <w:jc w:val="right"/>
              <w:rPr>
                <w:rFonts w:eastAsia="ＭＳ 明朝" w:hAnsi="ＭＳ 明朝"/>
                <w:sz w:val="20"/>
                <w:szCs w:val="20"/>
              </w:rPr>
            </w:pPr>
            <w:r w:rsidRPr="0092647D">
              <w:rPr>
                <w:rFonts w:eastAsia="ＭＳ 明朝" w:hAnsi="ＭＳ 明朝" w:hint="eastAsia"/>
                <w:sz w:val="20"/>
                <w:szCs w:val="20"/>
              </w:rPr>
              <w:t>（約２７億</w:t>
            </w:r>
            <w:r>
              <w:rPr>
                <w:rFonts w:eastAsia="ＭＳ 明朝" w:hAnsi="ＭＳ 明朝" w:hint="eastAsia"/>
                <w:sz w:val="20"/>
                <w:szCs w:val="20"/>
              </w:rPr>
              <w:t>７</w:t>
            </w:r>
            <w:r w:rsidRPr="0092647D">
              <w:rPr>
                <w:rFonts w:eastAsia="ＭＳ 明朝" w:hAnsi="ＭＳ 明朝" w:hint="eastAsia"/>
                <w:sz w:val="20"/>
                <w:szCs w:val="20"/>
              </w:rPr>
              <w:t>，１１５万円）</w:t>
            </w:r>
          </w:p>
        </w:tc>
      </w:tr>
      <w:tr w:rsidR="00491A04" w:rsidRPr="00A913E0" w14:paraId="7186E4B6" w14:textId="77777777" w:rsidTr="00425590">
        <w:trPr>
          <w:trHeight w:val="680"/>
        </w:trPr>
        <w:tc>
          <w:tcPr>
            <w:tcW w:w="9193" w:type="dxa"/>
            <w:tcBorders>
              <w:left w:val="single" w:sz="8" w:space="0" w:color="000000" w:themeColor="text1"/>
              <w:right w:val="single" w:sz="8" w:space="0" w:color="000000" w:themeColor="text1"/>
            </w:tcBorders>
            <w:vAlign w:val="center"/>
          </w:tcPr>
          <w:p w14:paraId="08625187" w14:textId="77777777" w:rsidR="00491A04" w:rsidRPr="0092647D" w:rsidRDefault="00491A04" w:rsidP="00425590">
            <w:pPr>
              <w:spacing w:line="260" w:lineRule="exact"/>
              <w:ind w:leftChars="908" w:left="2401" w:rightChars="900" w:right="2160" w:hangingChars="111" w:hanging="222"/>
              <w:jc w:val="left"/>
              <w:rPr>
                <w:rFonts w:eastAsia="ＭＳ 明朝" w:hAnsi="ＭＳ 明朝"/>
                <w:sz w:val="20"/>
                <w:szCs w:val="20"/>
              </w:rPr>
            </w:pPr>
            <w:r w:rsidRPr="0092647D">
              <w:rPr>
                <w:rFonts w:eastAsia="ＭＳ 明朝" w:hAnsi="ＭＳ 明朝" w:hint="eastAsia"/>
                <w:sz w:val="20"/>
                <w:szCs w:val="20"/>
              </w:rPr>
              <w:t>（30年度）</w:t>
            </w:r>
          </w:p>
          <w:p w14:paraId="3EDE4EEE"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約</w:t>
            </w:r>
            <w:r>
              <w:rPr>
                <w:rFonts w:eastAsia="ＭＳ 明朝" w:hAnsi="ＭＳ 明朝" w:hint="eastAsia"/>
                <w:sz w:val="20"/>
                <w:szCs w:val="20"/>
              </w:rPr>
              <w:t>３９３</w:t>
            </w:r>
            <w:r w:rsidRPr="0092647D">
              <w:rPr>
                <w:rFonts w:eastAsia="ＭＳ 明朝" w:hAnsi="ＭＳ 明朝" w:hint="eastAsia"/>
                <w:sz w:val="20"/>
                <w:szCs w:val="20"/>
              </w:rPr>
              <w:t>億円</w:t>
            </w:r>
          </w:p>
        </w:tc>
      </w:tr>
      <w:tr w:rsidR="00491A04" w:rsidRPr="00A913E0" w14:paraId="3C451329" w14:textId="77777777" w:rsidTr="00425590">
        <w:trPr>
          <w:trHeight w:val="680"/>
        </w:trPr>
        <w:tc>
          <w:tcPr>
            <w:tcW w:w="9193" w:type="dxa"/>
            <w:tcBorders>
              <w:left w:val="single" w:sz="8" w:space="0" w:color="000000" w:themeColor="text1"/>
              <w:bottom w:val="dashSmallGap" w:sz="4" w:space="0" w:color="auto"/>
              <w:right w:val="single" w:sz="8" w:space="0" w:color="000000" w:themeColor="text1"/>
            </w:tcBorders>
            <w:vAlign w:val="center"/>
          </w:tcPr>
          <w:p w14:paraId="5F011BAB" w14:textId="77777777" w:rsidR="00491A04" w:rsidRPr="0092647D" w:rsidRDefault="00491A04" w:rsidP="00425590">
            <w:pPr>
              <w:spacing w:line="260" w:lineRule="exact"/>
              <w:ind w:leftChars="908" w:left="2401" w:rightChars="900" w:right="2160" w:hangingChars="111" w:hanging="222"/>
              <w:jc w:val="left"/>
              <w:rPr>
                <w:rFonts w:eastAsia="ＭＳ 明朝" w:hAnsi="ＭＳ 明朝"/>
                <w:sz w:val="20"/>
                <w:szCs w:val="20"/>
              </w:rPr>
            </w:pPr>
            <w:r w:rsidRPr="0092647D">
              <w:rPr>
                <w:rFonts w:eastAsia="ＭＳ 明朝" w:hAnsi="ＭＳ 明朝" w:hint="eastAsia"/>
                <w:sz w:val="20"/>
                <w:szCs w:val="20"/>
              </w:rPr>
              <w:t>（30年度）</w:t>
            </w:r>
          </w:p>
          <w:p w14:paraId="488F4B35"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１４６，６５１人</w:t>
            </w:r>
          </w:p>
        </w:tc>
      </w:tr>
      <w:tr w:rsidR="00491A04" w:rsidRPr="00A913E0" w14:paraId="3FAD3E7D" w14:textId="77777777" w:rsidTr="00425590">
        <w:trPr>
          <w:trHeight w:val="607"/>
        </w:trPr>
        <w:tc>
          <w:tcPr>
            <w:tcW w:w="9193" w:type="dxa"/>
            <w:tcBorders>
              <w:top w:val="dashSmallGap" w:sz="4" w:space="0" w:color="auto"/>
              <w:left w:val="single" w:sz="8" w:space="0" w:color="000000" w:themeColor="text1"/>
              <w:bottom w:val="dashSmallGap" w:sz="4" w:space="0" w:color="auto"/>
              <w:right w:val="single" w:sz="8" w:space="0" w:color="000000" w:themeColor="text1"/>
            </w:tcBorders>
            <w:vAlign w:val="center"/>
          </w:tcPr>
          <w:p w14:paraId="40FCDCBE"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２１．０％</w:t>
            </w:r>
          </w:p>
        </w:tc>
      </w:tr>
      <w:tr w:rsidR="00491A04" w:rsidRPr="00A913E0" w14:paraId="4CC6FFF1" w14:textId="77777777" w:rsidTr="00425590">
        <w:trPr>
          <w:trHeight w:val="504"/>
        </w:trPr>
        <w:tc>
          <w:tcPr>
            <w:tcW w:w="9193" w:type="dxa"/>
            <w:tcBorders>
              <w:top w:val="dashSmallGap" w:sz="4" w:space="0" w:color="auto"/>
              <w:left w:val="single" w:sz="8" w:space="0" w:color="000000" w:themeColor="text1"/>
              <w:right w:val="single" w:sz="8" w:space="0" w:color="000000" w:themeColor="text1"/>
            </w:tcBorders>
            <w:vAlign w:val="center"/>
          </w:tcPr>
          <w:p w14:paraId="7443169A"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５０．</w:t>
            </w:r>
            <w:r>
              <w:rPr>
                <w:rFonts w:eastAsia="ＭＳ 明朝" w:hAnsi="ＭＳ 明朝" w:hint="eastAsia"/>
                <w:sz w:val="20"/>
                <w:szCs w:val="20"/>
              </w:rPr>
              <w:t>２</w:t>
            </w:r>
            <w:r w:rsidRPr="0092647D">
              <w:rPr>
                <w:rFonts w:eastAsia="ＭＳ 明朝" w:hAnsi="ＭＳ 明朝" w:hint="eastAsia"/>
                <w:sz w:val="20"/>
                <w:szCs w:val="20"/>
              </w:rPr>
              <w:t>％</w:t>
            </w:r>
          </w:p>
        </w:tc>
      </w:tr>
      <w:tr w:rsidR="00491A04" w:rsidRPr="00A913E0" w14:paraId="320B5748" w14:textId="77777777" w:rsidTr="00425590">
        <w:trPr>
          <w:trHeight w:val="680"/>
        </w:trPr>
        <w:tc>
          <w:tcPr>
            <w:tcW w:w="9193" w:type="dxa"/>
            <w:tcBorders>
              <w:left w:val="single" w:sz="8" w:space="0" w:color="000000" w:themeColor="text1"/>
              <w:bottom w:val="single" w:sz="8" w:space="0" w:color="000000" w:themeColor="text1"/>
              <w:right w:val="single" w:sz="8" w:space="0" w:color="000000" w:themeColor="text1"/>
            </w:tcBorders>
            <w:vAlign w:val="center"/>
          </w:tcPr>
          <w:p w14:paraId="09558CE8"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（30年度）　　　   　　１６．９％</w:t>
            </w:r>
          </w:p>
        </w:tc>
      </w:tr>
    </w:tbl>
    <w:p w14:paraId="78202511" w14:textId="77777777" w:rsidR="00491A04" w:rsidRPr="00E52A82" w:rsidRDefault="00491A04" w:rsidP="00491A04">
      <w:pPr>
        <w:widowControl/>
        <w:jc w:val="left"/>
        <w:rPr>
          <w:rFonts w:hAnsi="ＭＳ 明朝" w:cstheme="minorBidi"/>
          <w:sz w:val="18"/>
          <w:szCs w:val="18"/>
        </w:rPr>
      </w:pPr>
      <w:r w:rsidRPr="00693F05">
        <w:rPr>
          <w:rFonts w:hAnsi="ＭＳ 明朝" w:cstheme="minorBidi" w:hint="eastAsia"/>
          <w:sz w:val="18"/>
          <w:szCs w:val="18"/>
        </w:rPr>
        <w:t>※準備基金…介護給付費準備基金、（　）内は投入前の基金総額</w:t>
      </w:r>
    </w:p>
    <w:p w14:paraId="043AFB0F" w14:textId="77777777" w:rsidR="00491A04" w:rsidRDefault="00491A04" w:rsidP="00491A04">
      <w:pPr>
        <w:widowControl/>
        <w:jc w:val="left"/>
        <w:rPr>
          <w:b/>
        </w:rPr>
      </w:pPr>
      <w:r>
        <w:rPr>
          <w:b/>
        </w:rPr>
        <w:br w:type="page"/>
      </w:r>
    </w:p>
    <w:tbl>
      <w:tblPr>
        <w:tblStyle w:val="15"/>
        <w:tblW w:w="9179" w:type="dxa"/>
        <w:tblInd w:w="108" w:type="dxa"/>
        <w:tblLayout w:type="fixed"/>
        <w:tblLook w:val="04A0" w:firstRow="1" w:lastRow="0" w:firstColumn="1" w:lastColumn="0" w:noHBand="0" w:noVBand="1"/>
      </w:tblPr>
      <w:tblGrid>
        <w:gridCol w:w="515"/>
        <w:gridCol w:w="811"/>
        <w:gridCol w:w="7853"/>
      </w:tblGrid>
      <w:tr w:rsidR="00491A04" w:rsidRPr="00A913E0" w14:paraId="1065C8B2" w14:textId="77777777" w:rsidTr="00425590">
        <w:trPr>
          <w:trHeight w:val="810"/>
        </w:trPr>
        <w:tc>
          <w:tcPr>
            <w:tcW w:w="1326"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pct10" w:color="auto" w:fill="auto"/>
            <w:vAlign w:val="center"/>
          </w:tcPr>
          <w:p w14:paraId="38B7FADD" w14:textId="77777777" w:rsidR="00491A04" w:rsidRPr="00A913E0" w:rsidRDefault="00491A04" w:rsidP="00425590">
            <w:pPr>
              <w:spacing w:afterLines="20" w:after="48" w:line="300" w:lineRule="exact"/>
              <w:jc w:val="center"/>
              <w:rPr>
                <w:rFonts w:hAnsi="ＭＳ 明朝"/>
                <w:b/>
                <w:sz w:val="20"/>
                <w:szCs w:val="20"/>
              </w:rPr>
            </w:pPr>
          </w:p>
        </w:tc>
        <w:tc>
          <w:tcPr>
            <w:tcW w:w="7853" w:type="dxa"/>
            <w:tcBorders>
              <w:top w:val="single" w:sz="8" w:space="0" w:color="000000" w:themeColor="text1"/>
              <w:left w:val="single" w:sz="8" w:space="0" w:color="000000" w:themeColor="text1"/>
              <w:right w:val="single" w:sz="8" w:space="0" w:color="000000" w:themeColor="text1"/>
            </w:tcBorders>
            <w:shd w:val="pct10" w:color="auto" w:fill="auto"/>
            <w:vAlign w:val="center"/>
          </w:tcPr>
          <w:p w14:paraId="051FD49E" w14:textId="77777777"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w:t>
            </w:r>
            <w:r>
              <w:rPr>
                <w:rFonts w:eastAsia="ＭＳ 明朝" w:hAnsi="ＭＳ 明朝" w:hint="eastAsia"/>
                <w:b/>
                <w:sz w:val="20"/>
                <w:szCs w:val="20"/>
              </w:rPr>
              <w:t>８</w:t>
            </w:r>
            <w:r w:rsidRPr="00A913E0">
              <w:rPr>
                <w:rFonts w:eastAsia="ＭＳ 明朝" w:hAnsi="ＭＳ 明朝" w:hint="eastAsia"/>
                <w:b/>
                <w:sz w:val="20"/>
                <w:szCs w:val="20"/>
              </w:rPr>
              <w:t>期</w:t>
            </w:r>
          </w:p>
          <w:p w14:paraId="312C6D31" w14:textId="77777777" w:rsidR="00491A04" w:rsidRPr="00A913E0" w:rsidRDefault="00491A04" w:rsidP="00425590">
            <w:pPr>
              <w:spacing w:line="300" w:lineRule="exact"/>
              <w:jc w:val="center"/>
              <w:rPr>
                <w:rFonts w:eastAsia="ＭＳ 明朝" w:hAnsi="ＭＳ 明朝"/>
                <w:b/>
                <w:sz w:val="20"/>
                <w:szCs w:val="20"/>
              </w:rPr>
            </w:pPr>
            <w:r w:rsidRPr="00A00C6B">
              <w:rPr>
                <w:rFonts w:eastAsia="ＭＳ 明朝" w:hAnsi="ＭＳ 明朝" w:hint="eastAsia"/>
                <w:b/>
                <w:sz w:val="20"/>
                <w:szCs w:val="20"/>
              </w:rPr>
              <w:t>（</w:t>
            </w:r>
            <w:r>
              <w:rPr>
                <w:rFonts w:eastAsia="ＭＳ 明朝" w:hAnsi="ＭＳ 明朝" w:hint="eastAsia"/>
                <w:b/>
                <w:sz w:val="20"/>
                <w:szCs w:val="20"/>
              </w:rPr>
              <w:t>令和3</w:t>
            </w:r>
            <w:r w:rsidRPr="00A00C6B">
              <w:rPr>
                <w:rFonts w:eastAsia="ＭＳ 明朝" w:hAnsi="ＭＳ 明朝" w:hint="eastAsia"/>
                <w:b/>
                <w:sz w:val="20"/>
                <w:szCs w:val="20"/>
              </w:rPr>
              <w:t>年</w:t>
            </w:r>
            <w:r w:rsidRPr="00652B70">
              <w:rPr>
                <w:rFonts w:eastAsia="ＭＳ 明朝" w:hAnsi="ＭＳ 明朝" w:hint="eastAsia"/>
                <w:b/>
                <w:sz w:val="20"/>
                <w:szCs w:val="20"/>
              </w:rPr>
              <w:t>度（20</w:t>
            </w:r>
            <w:r>
              <w:rPr>
                <w:rFonts w:eastAsia="ＭＳ 明朝" w:hAnsi="ＭＳ 明朝" w:hint="eastAsia"/>
                <w:b/>
                <w:sz w:val="20"/>
                <w:szCs w:val="20"/>
              </w:rPr>
              <w:t>21</w:t>
            </w:r>
            <w:r w:rsidRPr="00652B70">
              <w:rPr>
                <w:rFonts w:eastAsia="ＭＳ 明朝" w:hAnsi="ＭＳ 明朝" w:hint="eastAsia"/>
                <w:b/>
                <w:sz w:val="20"/>
                <w:szCs w:val="20"/>
              </w:rPr>
              <w:t>年度）～</w:t>
            </w:r>
            <w:r>
              <w:rPr>
                <w:rFonts w:eastAsia="ＭＳ 明朝" w:hAnsi="ＭＳ 明朝" w:hint="eastAsia"/>
                <w:b/>
                <w:sz w:val="20"/>
                <w:szCs w:val="20"/>
              </w:rPr>
              <w:t>5</w:t>
            </w:r>
            <w:r w:rsidRPr="00652B70">
              <w:rPr>
                <w:rFonts w:eastAsia="ＭＳ 明朝" w:hAnsi="ＭＳ 明朝" w:hint="eastAsia"/>
                <w:b/>
                <w:sz w:val="20"/>
                <w:szCs w:val="20"/>
              </w:rPr>
              <w:t>年度（202</w:t>
            </w:r>
            <w:r>
              <w:rPr>
                <w:rFonts w:eastAsia="ＭＳ 明朝" w:hAnsi="ＭＳ 明朝" w:hint="eastAsia"/>
                <w:b/>
                <w:sz w:val="20"/>
                <w:szCs w:val="20"/>
              </w:rPr>
              <w:t>3</w:t>
            </w:r>
            <w:r w:rsidRPr="00652B70">
              <w:rPr>
                <w:rFonts w:eastAsia="ＭＳ 明朝" w:hAnsi="ＭＳ 明朝" w:hint="eastAsia"/>
                <w:b/>
                <w:sz w:val="20"/>
                <w:szCs w:val="20"/>
              </w:rPr>
              <w:t>年度））</w:t>
            </w:r>
          </w:p>
        </w:tc>
      </w:tr>
      <w:tr w:rsidR="00491A04" w:rsidRPr="00A913E0" w14:paraId="1B14591E" w14:textId="77777777" w:rsidTr="00425590">
        <w:trPr>
          <w:trHeight w:val="7242"/>
        </w:trPr>
        <w:tc>
          <w:tcPr>
            <w:tcW w:w="515" w:type="dxa"/>
            <w:vMerge w:val="restart"/>
            <w:tcBorders>
              <w:left w:val="single" w:sz="8" w:space="0" w:color="000000" w:themeColor="text1"/>
              <w:right w:val="single" w:sz="4" w:space="0" w:color="auto"/>
            </w:tcBorders>
            <w:textDirection w:val="tbRlV"/>
            <w:vAlign w:val="center"/>
          </w:tcPr>
          <w:p w14:paraId="2BD10A9D" w14:textId="77777777" w:rsidR="00491A04" w:rsidRPr="00A913E0" w:rsidRDefault="00491A04" w:rsidP="00425590">
            <w:pPr>
              <w:spacing w:line="300" w:lineRule="exact"/>
              <w:ind w:left="113" w:right="113"/>
              <w:jc w:val="center"/>
              <w:rPr>
                <w:rFonts w:eastAsia="ＭＳ 明朝" w:hAnsi="ＭＳ 明朝"/>
                <w:sz w:val="20"/>
                <w:szCs w:val="20"/>
              </w:rPr>
            </w:pPr>
            <w:r w:rsidRPr="00A913E0">
              <w:rPr>
                <w:rFonts w:eastAsia="ＭＳ 明朝" w:hAnsi="ＭＳ 明朝" w:hint="eastAsia"/>
                <w:sz w:val="20"/>
                <w:szCs w:val="20"/>
              </w:rPr>
              <w:t>国の制度</w:t>
            </w:r>
          </w:p>
        </w:tc>
        <w:tc>
          <w:tcPr>
            <w:tcW w:w="811" w:type="dxa"/>
            <w:tcBorders>
              <w:left w:val="single" w:sz="4" w:space="0" w:color="auto"/>
              <w:bottom w:val="single" w:sz="4" w:space="0" w:color="000000" w:themeColor="text1"/>
              <w:right w:val="single" w:sz="8" w:space="0" w:color="000000" w:themeColor="text1"/>
            </w:tcBorders>
            <w:textDirection w:val="tbRlV"/>
            <w:vAlign w:val="center"/>
          </w:tcPr>
          <w:p w14:paraId="0D90FA7C" w14:textId="77777777" w:rsidR="00491A04" w:rsidRPr="00A913E0" w:rsidRDefault="00491A04" w:rsidP="00425590">
            <w:pPr>
              <w:spacing w:line="240" w:lineRule="exact"/>
              <w:ind w:leftChars="-50" w:left="-120" w:rightChars="-50" w:right="-120"/>
              <w:jc w:val="center"/>
              <w:rPr>
                <w:rFonts w:eastAsia="ＭＳ 明朝" w:hAnsi="ＭＳ 明朝"/>
                <w:sz w:val="20"/>
                <w:szCs w:val="20"/>
              </w:rPr>
            </w:pPr>
            <w:r w:rsidRPr="00A913E0">
              <w:rPr>
                <w:rFonts w:eastAsia="ＭＳ 明朝" w:hAnsi="ＭＳ 明朝" w:hint="eastAsia"/>
                <w:sz w:val="20"/>
                <w:szCs w:val="20"/>
              </w:rPr>
              <w:t>制定・改正内容</w:t>
            </w:r>
          </w:p>
        </w:tc>
        <w:tc>
          <w:tcPr>
            <w:tcW w:w="7853" w:type="dxa"/>
            <w:tcBorders>
              <w:left w:val="single" w:sz="8" w:space="0" w:color="000000" w:themeColor="text1"/>
              <w:bottom w:val="single" w:sz="4" w:space="0" w:color="000000" w:themeColor="text1"/>
              <w:right w:val="single" w:sz="8" w:space="0" w:color="000000" w:themeColor="text1"/>
            </w:tcBorders>
          </w:tcPr>
          <w:p w14:paraId="0DE62B89" w14:textId="77777777" w:rsidR="00491A04" w:rsidRPr="0092647D" w:rsidRDefault="00491A04" w:rsidP="00425590">
            <w:pPr>
              <w:spacing w:line="280" w:lineRule="exact"/>
              <w:rPr>
                <w:rFonts w:eastAsia="ＭＳ 明朝" w:hAnsi="ＭＳ 明朝"/>
                <w:sz w:val="20"/>
                <w:szCs w:val="20"/>
              </w:rPr>
            </w:pPr>
            <w:r w:rsidRPr="0092647D">
              <w:rPr>
                <w:noProof/>
                <w:sz w:val="20"/>
                <w:szCs w:val="20"/>
              </w:rPr>
              <mc:AlternateContent>
                <mc:Choice Requires="wps">
                  <w:drawing>
                    <wp:anchor distT="0" distB="0" distL="114300" distR="114300" simplePos="0" relativeHeight="251599872" behindDoc="0" locked="0" layoutInCell="1" allowOverlap="1" wp14:anchorId="5DF96DFF" wp14:editId="0989F626">
                      <wp:simplePos x="0" y="0"/>
                      <wp:positionH relativeFrom="margin">
                        <wp:posOffset>6645</wp:posOffset>
                      </wp:positionH>
                      <wp:positionV relativeFrom="paragraph">
                        <wp:posOffset>104480</wp:posOffset>
                      </wp:positionV>
                      <wp:extent cx="4816549" cy="499745"/>
                      <wp:effectExtent l="0" t="0" r="22225" b="14605"/>
                      <wp:wrapNone/>
                      <wp:docPr id="1935197087"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6549" cy="499745"/>
                              </a:xfrm>
                              <a:prstGeom prst="roundRect">
                                <a:avLst>
                                  <a:gd name="adj" fmla="val 16667"/>
                                </a:avLst>
                              </a:prstGeom>
                              <a:solidFill>
                                <a:srgbClr val="E0E0E0"/>
                              </a:solidFill>
                              <a:ln w="9525">
                                <a:solidFill>
                                  <a:srgbClr val="000000"/>
                                </a:solidFill>
                                <a:round/>
                                <a:headEnd/>
                                <a:tailEnd/>
                              </a:ln>
                            </wps:spPr>
                            <wps:txbx>
                              <w:txbxContent>
                                <w:p w14:paraId="584E3BD4" w14:textId="77777777" w:rsidR="005751BD" w:rsidRPr="00443DEF" w:rsidRDefault="005751BD" w:rsidP="00491A04">
                                  <w:pPr>
                                    <w:jc w:val="center"/>
                                    <w:rPr>
                                      <w:sz w:val="22"/>
                                    </w:rPr>
                                  </w:pPr>
                                  <w:r w:rsidRPr="00893DDC">
                                    <w:rPr>
                                      <w:rFonts w:hint="eastAsia"/>
                                      <w:sz w:val="22"/>
                                    </w:rPr>
                                    <w:t>地域共生社会の実現</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DF96DFF" id="角丸四角形 69" o:spid="_x0000_s1624" style="position:absolute;left:0;text-align:left;margin-left:.5pt;margin-top:8.25pt;width:379.25pt;height:39.3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" fillcolor="#e0e0e0">
                      <v:textbox inset="5.85pt,.7pt,5.85pt,.7pt">
                        <w:txbxContent>
                          <w:p w14:paraId="584E3BD4" w14:textId="77777777" w:rsidR="005751BD" w:rsidRPr="00443DEF" w:rsidRDefault="005751BD" w:rsidP="00491A04">
                            <w:pPr>
                              <w:jc w:val="center"/>
                              <w:rPr>
                                <w:sz w:val="22"/>
                              </w:rPr>
                            </w:pPr>
                            <w:r w:rsidRPr="00893DDC">
                              <w:rPr>
                                <w:rFonts w:hint="eastAsia"/>
                                <w:sz w:val="22"/>
                              </w:rPr>
                              <w:t>地域共生社会の実現</w:t>
                            </w:r>
                          </w:p>
                        </w:txbxContent>
                      </v:textbox>
                      <w10:wrap anchorx="margin"/>
                    </v:roundrect>
                  </w:pict>
                </mc:Fallback>
              </mc:AlternateContent>
            </w:r>
          </w:p>
          <w:p w14:paraId="5220DAFE" w14:textId="77777777" w:rsidR="00491A04" w:rsidRPr="0092647D" w:rsidRDefault="00491A04" w:rsidP="00425590">
            <w:pPr>
              <w:spacing w:line="280" w:lineRule="exact"/>
              <w:jc w:val="center"/>
              <w:rPr>
                <w:rFonts w:eastAsia="ＭＳ 明朝" w:hAnsi="ＭＳ 明朝"/>
                <w:sz w:val="20"/>
                <w:szCs w:val="20"/>
              </w:rPr>
            </w:pPr>
          </w:p>
          <w:p w14:paraId="517E3344" w14:textId="77777777" w:rsidR="00491A04" w:rsidRPr="0092647D" w:rsidRDefault="00491A04" w:rsidP="00425590">
            <w:pPr>
              <w:spacing w:line="280" w:lineRule="exact"/>
              <w:ind w:left="200" w:hangingChars="100" w:hanging="200"/>
              <w:rPr>
                <w:rFonts w:eastAsia="ＭＳ 明朝" w:hAnsi="ＭＳ 明朝"/>
                <w:sz w:val="20"/>
                <w:szCs w:val="20"/>
              </w:rPr>
            </w:pPr>
          </w:p>
          <w:p w14:paraId="71818E3E" w14:textId="77777777" w:rsidR="00491A04" w:rsidRPr="0092647D" w:rsidRDefault="00491A04" w:rsidP="00425590">
            <w:pPr>
              <w:spacing w:beforeLines="100" w:before="240" w:line="280" w:lineRule="exact"/>
              <w:ind w:left="200" w:hangingChars="100" w:hanging="200"/>
              <w:jc w:val="left"/>
              <w:rPr>
                <w:rFonts w:eastAsia="ＭＳ 明朝" w:hAnsi="ＭＳ 明朝"/>
                <w:sz w:val="20"/>
                <w:szCs w:val="20"/>
              </w:rPr>
            </w:pPr>
            <w:r w:rsidRPr="0092647D">
              <w:rPr>
                <w:rFonts w:eastAsia="ＭＳ 明朝" w:hAnsi="ＭＳ 明朝" w:hint="eastAsia"/>
                <w:sz w:val="20"/>
                <w:szCs w:val="20"/>
              </w:rPr>
              <w:t>〇　地域住民の複雑化・複合化した支援ニーズに対応する市町村の包括的な支援体制の構築の支援</w:t>
            </w:r>
          </w:p>
          <w:p w14:paraId="123AD8DD" w14:textId="77777777" w:rsidR="00491A04" w:rsidRPr="0092647D" w:rsidRDefault="00491A04" w:rsidP="00425590">
            <w:pPr>
              <w:spacing w:line="280" w:lineRule="exact"/>
              <w:rPr>
                <w:rFonts w:eastAsia="ＭＳ 明朝" w:hAnsi="ＭＳ 明朝"/>
                <w:sz w:val="20"/>
                <w:szCs w:val="20"/>
              </w:rPr>
            </w:pPr>
            <w:r w:rsidRPr="0092647D">
              <w:rPr>
                <w:rFonts w:eastAsia="ＭＳ 明朝" w:hAnsi="ＭＳ 明朝" w:hint="eastAsia"/>
                <w:sz w:val="20"/>
                <w:szCs w:val="20"/>
              </w:rPr>
              <w:t>〇　地域の特性に応じた認知症施策や介護サービス提供体制の整備等の推進</w:t>
            </w:r>
          </w:p>
          <w:p w14:paraId="769E3EF8" w14:textId="77777777" w:rsidR="00491A04" w:rsidRPr="0092647D" w:rsidRDefault="00491A04" w:rsidP="00425590">
            <w:pPr>
              <w:spacing w:line="280" w:lineRule="exact"/>
              <w:ind w:leftChars="100" w:left="440" w:hangingChars="100" w:hanging="200"/>
              <w:rPr>
                <w:rFonts w:eastAsia="ＭＳ 明朝" w:hAnsi="ＭＳ 明朝"/>
                <w:sz w:val="20"/>
                <w:szCs w:val="20"/>
              </w:rPr>
            </w:pPr>
            <w:r w:rsidRPr="0092647D">
              <w:rPr>
                <w:rFonts w:eastAsia="ＭＳ 明朝" w:hAnsi="ＭＳ 明朝" w:hint="eastAsia"/>
                <w:sz w:val="20"/>
                <w:szCs w:val="20"/>
              </w:rPr>
              <w:t>・認知症施策の地域社会における総合的な推進に向けた努力義務を規定</w:t>
            </w:r>
          </w:p>
          <w:p w14:paraId="2FE2A223" w14:textId="77777777" w:rsidR="00491A04" w:rsidRPr="0092647D" w:rsidRDefault="00491A04" w:rsidP="00425590">
            <w:pPr>
              <w:spacing w:line="280" w:lineRule="exact"/>
              <w:ind w:leftChars="100" w:left="440" w:hangingChars="100" w:hanging="200"/>
              <w:rPr>
                <w:rFonts w:eastAsia="ＭＳ 明朝" w:hAnsi="ＭＳ 明朝"/>
                <w:sz w:val="20"/>
                <w:szCs w:val="20"/>
              </w:rPr>
            </w:pPr>
            <w:r w:rsidRPr="0092647D">
              <w:rPr>
                <w:rFonts w:eastAsia="ＭＳ 明朝" w:hAnsi="ＭＳ 明朝" w:hint="eastAsia"/>
                <w:sz w:val="20"/>
                <w:szCs w:val="20"/>
              </w:rPr>
              <w:t>・市町村の地域支援事業における関連データの活用の努力義務を規定</w:t>
            </w:r>
          </w:p>
          <w:p w14:paraId="2472DDE0" w14:textId="77777777" w:rsidR="00491A04" w:rsidRPr="0092647D" w:rsidRDefault="00491A04" w:rsidP="00425590">
            <w:pPr>
              <w:spacing w:line="280" w:lineRule="exact"/>
              <w:ind w:leftChars="100" w:left="440" w:hangingChars="100" w:hanging="200"/>
              <w:rPr>
                <w:rFonts w:eastAsia="ＭＳ 明朝" w:hAnsi="ＭＳ 明朝"/>
                <w:sz w:val="20"/>
                <w:szCs w:val="20"/>
              </w:rPr>
            </w:pPr>
            <w:r w:rsidRPr="0092647D">
              <w:rPr>
                <w:rFonts w:eastAsia="ＭＳ 明朝" w:hAnsi="ＭＳ 明朝" w:hint="eastAsia"/>
                <w:sz w:val="20"/>
                <w:szCs w:val="20"/>
              </w:rPr>
              <w:t>・介護保険事業（支援）計画の作成にあたり、当該市町村の人口構造の変化の見通しの勘案、高齢者向け住まいの設置状況の記載事項への追加、有料老人ホームの設置状況に係る都道府県・市町村間の情報連携の強化</w:t>
            </w:r>
          </w:p>
          <w:p w14:paraId="65B6A6F3" w14:textId="77777777" w:rsidR="00491A04" w:rsidRPr="0092647D" w:rsidRDefault="00491A04" w:rsidP="00425590">
            <w:pPr>
              <w:spacing w:line="280" w:lineRule="exact"/>
              <w:rPr>
                <w:rFonts w:eastAsia="ＭＳ 明朝" w:hAnsi="ＭＳ 明朝"/>
                <w:sz w:val="20"/>
                <w:szCs w:val="20"/>
              </w:rPr>
            </w:pPr>
            <w:r w:rsidRPr="0092647D">
              <w:rPr>
                <w:rFonts w:eastAsia="ＭＳ 明朝" w:hAnsi="ＭＳ 明朝" w:hint="eastAsia"/>
                <w:sz w:val="20"/>
                <w:szCs w:val="20"/>
              </w:rPr>
              <w:t>〇　医療・介護のデータ基盤の整備の推進</w:t>
            </w:r>
          </w:p>
          <w:p w14:paraId="2B2FAA8B" w14:textId="77777777" w:rsidR="00491A04" w:rsidRPr="0092647D" w:rsidRDefault="00491A04" w:rsidP="00425590">
            <w:pPr>
              <w:spacing w:line="280" w:lineRule="exact"/>
              <w:rPr>
                <w:rFonts w:eastAsia="ＭＳ 明朝" w:hAnsi="ＭＳ 明朝"/>
                <w:sz w:val="20"/>
                <w:szCs w:val="20"/>
              </w:rPr>
            </w:pPr>
            <w:r w:rsidRPr="0092647D">
              <w:rPr>
                <w:rFonts w:eastAsia="ＭＳ 明朝" w:hAnsi="ＭＳ 明朝" w:hint="eastAsia"/>
                <w:sz w:val="20"/>
                <w:szCs w:val="20"/>
              </w:rPr>
              <w:t>〇　介護人材確保及び業務効率化の取組の強化</w:t>
            </w:r>
          </w:p>
          <w:p w14:paraId="5EAE7069" w14:textId="77777777" w:rsidR="00491A04" w:rsidRPr="0092647D" w:rsidRDefault="00491A04" w:rsidP="00425590">
            <w:pPr>
              <w:spacing w:line="280" w:lineRule="exact"/>
              <w:ind w:leftChars="100" w:left="440" w:hangingChars="100" w:hanging="200"/>
              <w:rPr>
                <w:rFonts w:eastAsia="ＭＳ 明朝" w:hAnsi="ＭＳ 明朝"/>
                <w:sz w:val="20"/>
                <w:szCs w:val="20"/>
              </w:rPr>
            </w:pPr>
            <w:r w:rsidRPr="0092647D">
              <w:rPr>
                <w:rFonts w:eastAsia="ＭＳ 明朝" w:hAnsi="ＭＳ 明朝" w:hint="eastAsia"/>
                <w:sz w:val="20"/>
                <w:szCs w:val="20"/>
              </w:rPr>
              <w:t>・介護保険事業（支援）計画の記載事項として、介護人材確保及び業務効率化の取組を追加</w:t>
            </w:r>
          </w:p>
          <w:p w14:paraId="651B44C8" w14:textId="77777777" w:rsidR="00491A04" w:rsidRPr="0092647D" w:rsidRDefault="00491A04" w:rsidP="00425590">
            <w:pPr>
              <w:spacing w:line="280" w:lineRule="exact"/>
              <w:rPr>
                <w:rFonts w:eastAsia="ＭＳ 明朝" w:hAnsi="ＭＳ 明朝"/>
                <w:sz w:val="20"/>
                <w:szCs w:val="20"/>
              </w:rPr>
            </w:pPr>
            <w:r w:rsidRPr="0092647D">
              <w:rPr>
                <w:rFonts w:eastAsia="ＭＳ 明朝" w:hAnsi="ＭＳ 明朝" w:hint="eastAsia"/>
                <w:sz w:val="20"/>
                <w:szCs w:val="20"/>
              </w:rPr>
              <w:t>〇　社会福祉連携推進法人制度の創設</w:t>
            </w:r>
          </w:p>
          <w:p w14:paraId="622AA849" w14:textId="77777777" w:rsidR="00491A04" w:rsidRPr="0092647D" w:rsidRDefault="00491A04" w:rsidP="00425590">
            <w:pPr>
              <w:spacing w:line="280" w:lineRule="exact"/>
              <w:rPr>
                <w:rFonts w:eastAsia="ＭＳ 明朝" w:hAnsi="ＭＳ 明朝"/>
                <w:sz w:val="20"/>
                <w:szCs w:val="20"/>
              </w:rPr>
            </w:pPr>
          </w:p>
          <w:p w14:paraId="1986ED7C" w14:textId="77777777" w:rsidR="00491A04" w:rsidRPr="0092647D" w:rsidRDefault="00491A04" w:rsidP="00425590">
            <w:pPr>
              <w:spacing w:line="280" w:lineRule="exact"/>
              <w:rPr>
                <w:rFonts w:eastAsia="ＭＳ 明朝" w:hAnsi="ＭＳ 明朝"/>
                <w:sz w:val="20"/>
                <w:szCs w:val="20"/>
              </w:rPr>
            </w:pPr>
          </w:p>
          <w:p w14:paraId="68517647" w14:textId="77777777" w:rsidR="00491A04" w:rsidRPr="0092647D" w:rsidRDefault="00491A04" w:rsidP="00425590">
            <w:pPr>
              <w:spacing w:beforeLines="50" w:before="120" w:line="280" w:lineRule="exact"/>
              <w:rPr>
                <w:rFonts w:eastAsia="ＭＳ 明朝" w:hAnsi="ＭＳ 明朝"/>
                <w:sz w:val="20"/>
                <w:szCs w:val="20"/>
                <w:u w:val="dash"/>
              </w:rPr>
            </w:pPr>
            <w:r w:rsidRPr="0092647D">
              <w:rPr>
                <w:rFonts w:eastAsia="ＭＳ 明朝" w:hAnsi="ＭＳ 明朝" w:hint="eastAsia"/>
                <w:sz w:val="20"/>
                <w:szCs w:val="20"/>
                <w:u w:val="dash"/>
              </w:rPr>
              <w:t xml:space="preserve">　　　　　　　　　　　     　　　　　　　　　　　　　　　　　　    　　</w:t>
            </w:r>
          </w:p>
          <w:p w14:paraId="18335F88" w14:textId="77777777" w:rsidR="00491A04" w:rsidRPr="0092647D" w:rsidRDefault="00491A04" w:rsidP="00425590">
            <w:pPr>
              <w:spacing w:beforeLines="10" w:before="24" w:line="280" w:lineRule="exact"/>
              <w:rPr>
                <w:rFonts w:eastAsia="ＭＳ 明朝" w:hAnsi="ＭＳ 明朝"/>
                <w:sz w:val="20"/>
                <w:szCs w:val="20"/>
              </w:rPr>
            </w:pPr>
            <w:r w:rsidRPr="0092647D">
              <w:rPr>
                <w:rFonts w:eastAsia="ＭＳ 明朝" w:hAnsi="ＭＳ 明朝" w:hint="eastAsia"/>
                <w:sz w:val="20"/>
                <w:szCs w:val="20"/>
              </w:rPr>
              <w:t>☆保険料上昇の要因</w:t>
            </w:r>
          </w:p>
          <w:p w14:paraId="05E4A0CD" w14:textId="77777777" w:rsidR="00491A04" w:rsidRPr="0092647D" w:rsidRDefault="00491A04" w:rsidP="00425590">
            <w:pPr>
              <w:spacing w:line="280" w:lineRule="exact"/>
              <w:ind w:firstLineChars="100" w:firstLine="200"/>
              <w:rPr>
                <w:rFonts w:hAnsi="ＭＳ 明朝"/>
                <w:sz w:val="20"/>
                <w:szCs w:val="20"/>
              </w:rPr>
            </w:pPr>
            <w:r w:rsidRPr="0092647D">
              <w:rPr>
                <w:rFonts w:hAnsi="ＭＳ 明朝" w:hint="eastAsia"/>
                <w:sz w:val="20"/>
                <w:szCs w:val="20"/>
              </w:rPr>
              <w:t>①高齢者の自然増</w:t>
            </w:r>
          </w:p>
          <w:p w14:paraId="2EF99B63" w14:textId="77777777" w:rsidR="00491A04" w:rsidRPr="0092647D" w:rsidRDefault="00491A04" w:rsidP="00425590">
            <w:pPr>
              <w:spacing w:line="280" w:lineRule="exact"/>
              <w:ind w:firstLine="200"/>
              <w:rPr>
                <w:rFonts w:hAnsi="ＭＳ 明朝"/>
                <w:sz w:val="20"/>
                <w:szCs w:val="20"/>
              </w:rPr>
            </w:pPr>
            <w:r w:rsidRPr="0092647D">
              <w:rPr>
                <w:rFonts w:hAnsi="ＭＳ 明朝" w:hint="eastAsia"/>
                <w:sz w:val="20"/>
                <w:szCs w:val="20"/>
              </w:rPr>
              <w:t>②介護保険施設の整備</w:t>
            </w:r>
          </w:p>
          <w:p w14:paraId="38CAE04F" w14:textId="77777777" w:rsidR="00491A04" w:rsidRPr="0092647D" w:rsidRDefault="00491A04" w:rsidP="00425590">
            <w:pPr>
              <w:ind w:firstLine="200"/>
              <w:rPr>
                <w:sz w:val="20"/>
                <w:szCs w:val="20"/>
              </w:rPr>
            </w:pPr>
            <w:r w:rsidRPr="0092647D">
              <w:rPr>
                <w:rFonts w:hint="eastAsia"/>
                <w:sz w:val="20"/>
                <w:szCs w:val="20"/>
              </w:rPr>
              <w:t>⇔準備基金の活用</w:t>
            </w:r>
          </w:p>
          <w:p w14:paraId="5A0C0B24" w14:textId="77777777" w:rsidR="00491A04" w:rsidRPr="0092647D" w:rsidRDefault="00491A04" w:rsidP="00425590">
            <w:pPr>
              <w:spacing w:line="120" w:lineRule="exact"/>
              <w:ind w:firstLineChars="100" w:firstLine="200"/>
              <w:rPr>
                <w:rFonts w:eastAsia="ＭＳ 明朝" w:hAnsi="ＭＳ 明朝"/>
                <w:sz w:val="20"/>
                <w:szCs w:val="20"/>
              </w:rPr>
            </w:pPr>
          </w:p>
        </w:tc>
      </w:tr>
      <w:tr w:rsidR="00491A04" w:rsidRPr="00A913E0" w14:paraId="389F7C44" w14:textId="77777777" w:rsidTr="00425590">
        <w:trPr>
          <w:trHeight w:val="549"/>
        </w:trPr>
        <w:tc>
          <w:tcPr>
            <w:tcW w:w="515" w:type="dxa"/>
            <w:vMerge/>
            <w:tcBorders>
              <w:left w:val="single" w:sz="8" w:space="0" w:color="000000" w:themeColor="text1"/>
              <w:bottom w:val="single" w:sz="4" w:space="0" w:color="000000" w:themeColor="text1"/>
              <w:right w:val="single" w:sz="4" w:space="0" w:color="auto"/>
            </w:tcBorders>
            <w:vAlign w:val="center"/>
          </w:tcPr>
          <w:p w14:paraId="76ABA318" w14:textId="77777777" w:rsidR="00491A04" w:rsidRPr="00A913E0" w:rsidRDefault="00491A04" w:rsidP="00425590">
            <w:pPr>
              <w:spacing w:line="300" w:lineRule="exact"/>
              <w:jc w:val="center"/>
              <w:rPr>
                <w:rFonts w:eastAsia="ＭＳ 明朝" w:hAnsi="ＭＳ 明朝"/>
                <w:sz w:val="20"/>
                <w:szCs w:val="20"/>
              </w:rPr>
            </w:pPr>
          </w:p>
        </w:tc>
        <w:tc>
          <w:tcPr>
            <w:tcW w:w="811" w:type="dxa"/>
            <w:tcBorders>
              <w:left w:val="single" w:sz="4" w:space="0" w:color="auto"/>
              <w:bottom w:val="double" w:sz="6" w:space="0" w:color="auto"/>
              <w:right w:val="single" w:sz="8" w:space="0" w:color="000000" w:themeColor="text1"/>
            </w:tcBorders>
            <w:vAlign w:val="center"/>
          </w:tcPr>
          <w:p w14:paraId="319CCFB3"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介護報酬改定率</w:t>
            </w:r>
          </w:p>
        </w:tc>
        <w:tc>
          <w:tcPr>
            <w:tcW w:w="7853" w:type="dxa"/>
            <w:tcBorders>
              <w:left w:val="single" w:sz="8" w:space="0" w:color="000000" w:themeColor="text1"/>
              <w:bottom w:val="double" w:sz="6" w:space="0" w:color="auto"/>
              <w:right w:val="single" w:sz="8" w:space="0" w:color="000000" w:themeColor="text1"/>
            </w:tcBorders>
            <w:vAlign w:val="center"/>
          </w:tcPr>
          <w:p w14:paraId="7355BF14" w14:textId="77777777" w:rsidR="00E73845" w:rsidRPr="00E7368A" w:rsidRDefault="00E73845" w:rsidP="00E73845">
            <w:pPr>
              <w:spacing w:line="240" w:lineRule="exact"/>
              <w:ind w:rightChars="1400" w:right="3360" w:firstLineChars="500" w:firstLine="1000"/>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令和３年度　　＋０．７％</w:t>
            </w:r>
          </w:p>
          <w:p w14:paraId="3B9052E2" w14:textId="77777777" w:rsidR="00E73845" w:rsidRPr="00E7368A" w:rsidRDefault="00E73845" w:rsidP="00E73845">
            <w:pPr>
              <w:spacing w:line="240" w:lineRule="exact"/>
              <w:jc w:val="center"/>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 xml:space="preserve">　　　　　　　　　　　　※うち、新型コロナウイルス感染症に対応するための</w:t>
            </w:r>
          </w:p>
          <w:p w14:paraId="2AC8823E" w14:textId="21C221AC" w:rsidR="00E73845" w:rsidRPr="00E7368A" w:rsidRDefault="00E73845" w:rsidP="00E73845">
            <w:pPr>
              <w:spacing w:line="240" w:lineRule="exact"/>
              <w:jc w:val="center"/>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 xml:space="preserve">　　　　　　　　　　　　　特例的な評価　０．０５％（令和３年９月末まで）</w:t>
            </w:r>
          </w:p>
          <w:p w14:paraId="364CBA9A" w14:textId="2C13884C" w:rsidR="00491A04" w:rsidRPr="00E7368A" w:rsidRDefault="00E73845" w:rsidP="00E73845">
            <w:pPr>
              <w:spacing w:line="240" w:lineRule="exact"/>
              <w:jc w:val="center"/>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 xml:space="preserve">　　　令和４年度　　＋１．１３％（１０月以降）　※介護</w:t>
            </w:r>
            <w:r w:rsidR="000714B5" w:rsidRPr="00E7368A">
              <w:rPr>
                <w:rFonts w:eastAsia="ＭＳ 明朝" w:hAnsi="ＭＳ 明朝" w:hint="eastAsia"/>
                <w:color w:val="000000" w:themeColor="text1"/>
                <w:sz w:val="20"/>
                <w:szCs w:val="20"/>
              </w:rPr>
              <w:t>人材</w:t>
            </w:r>
            <w:r w:rsidRPr="00E7368A">
              <w:rPr>
                <w:rFonts w:eastAsia="ＭＳ 明朝" w:hAnsi="ＭＳ 明朝" w:hint="eastAsia"/>
                <w:color w:val="000000" w:themeColor="text1"/>
                <w:sz w:val="20"/>
                <w:szCs w:val="20"/>
              </w:rPr>
              <w:t>の処遇改善</w:t>
            </w:r>
          </w:p>
        </w:tc>
      </w:tr>
      <w:tr w:rsidR="00491A04" w:rsidRPr="00A913E0" w14:paraId="7696DBD6" w14:textId="77777777" w:rsidTr="00425590">
        <w:trPr>
          <w:trHeight w:val="562"/>
        </w:trPr>
        <w:tc>
          <w:tcPr>
            <w:tcW w:w="515" w:type="dxa"/>
            <w:vMerge w:val="restart"/>
            <w:tcBorders>
              <w:top w:val="double" w:sz="6" w:space="0" w:color="auto"/>
              <w:left w:val="single" w:sz="8" w:space="0" w:color="000000" w:themeColor="text1"/>
              <w:right w:val="single" w:sz="4" w:space="0" w:color="auto"/>
            </w:tcBorders>
            <w:textDirection w:val="tbRlV"/>
            <w:vAlign w:val="center"/>
          </w:tcPr>
          <w:p w14:paraId="596F10C5" w14:textId="77777777" w:rsidR="00491A04" w:rsidRPr="00A913E0" w:rsidRDefault="00491A04" w:rsidP="00425590">
            <w:pPr>
              <w:spacing w:line="300" w:lineRule="exact"/>
              <w:ind w:leftChars="47" w:left="113" w:right="113"/>
              <w:jc w:val="center"/>
              <w:rPr>
                <w:rFonts w:eastAsia="ＭＳ 明朝" w:hAnsi="ＭＳ 明朝"/>
                <w:sz w:val="20"/>
                <w:szCs w:val="20"/>
              </w:rPr>
            </w:pPr>
            <w:r w:rsidRPr="00A913E0">
              <w:rPr>
                <w:rFonts w:eastAsia="ＭＳ 明朝" w:hAnsi="ＭＳ 明朝" w:hint="eastAsia"/>
                <w:sz w:val="20"/>
                <w:szCs w:val="20"/>
              </w:rPr>
              <w:t>江戸川区</w:t>
            </w:r>
          </w:p>
        </w:tc>
        <w:tc>
          <w:tcPr>
            <w:tcW w:w="811" w:type="dxa"/>
            <w:tcBorders>
              <w:top w:val="double" w:sz="6" w:space="0" w:color="auto"/>
              <w:left w:val="single" w:sz="4" w:space="0" w:color="auto"/>
              <w:right w:val="single" w:sz="8" w:space="0" w:color="000000" w:themeColor="text1"/>
            </w:tcBorders>
            <w:vAlign w:val="center"/>
          </w:tcPr>
          <w:p w14:paraId="14E34E21"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保険料</w:t>
            </w:r>
          </w:p>
          <w:p w14:paraId="6F39056D" w14:textId="77777777" w:rsidR="00491A04" w:rsidRPr="00663FF0" w:rsidRDefault="00491A04" w:rsidP="00425590">
            <w:pPr>
              <w:spacing w:line="200" w:lineRule="exact"/>
              <w:jc w:val="center"/>
              <w:rPr>
                <w:rFonts w:eastAsia="ＭＳ 明朝" w:hAnsi="ＭＳ 明朝"/>
                <w:sz w:val="18"/>
                <w:szCs w:val="20"/>
              </w:rPr>
            </w:pPr>
            <w:r w:rsidRPr="00663FF0">
              <w:rPr>
                <w:rFonts w:eastAsia="ＭＳ 明朝" w:hAnsi="ＭＳ 明朝" w:hint="eastAsia"/>
                <w:sz w:val="18"/>
                <w:szCs w:val="20"/>
              </w:rPr>
              <w:t>基準額</w:t>
            </w:r>
          </w:p>
        </w:tc>
        <w:tc>
          <w:tcPr>
            <w:tcW w:w="7853" w:type="dxa"/>
            <w:tcBorders>
              <w:top w:val="double" w:sz="6" w:space="0" w:color="auto"/>
              <w:left w:val="single" w:sz="8" w:space="0" w:color="000000" w:themeColor="text1"/>
              <w:right w:val="single" w:sz="8" w:space="0" w:color="000000" w:themeColor="text1"/>
            </w:tcBorders>
            <w:vAlign w:val="center"/>
          </w:tcPr>
          <w:p w14:paraId="799224B3"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５，９００円</w:t>
            </w:r>
          </w:p>
        </w:tc>
      </w:tr>
      <w:tr w:rsidR="00491A04" w:rsidRPr="00A913E0" w14:paraId="3CCB8FCE" w14:textId="77777777" w:rsidTr="00425590">
        <w:trPr>
          <w:trHeight w:val="680"/>
        </w:trPr>
        <w:tc>
          <w:tcPr>
            <w:tcW w:w="515" w:type="dxa"/>
            <w:vMerge/>
            <w:tcBorders>
              <w:left w:val="single" w:sz="8" w:space="0" w:color="000000" w:themeColor="text1"/>
              <w:right w:val="single" w:sz="4" w:space="0" w:color="auto"/>
            </w:tcBorders>
            <w:vAlign w:val="center"/>
          </w:tcPr>
          <w:p w14:paraId="147CA7D7" w14:textId="77777777" w:rsidR="00491A04" w:rsidRPr="00A913E0" w:rsidRDefault="00491A04" w:rsidP="00425590">
            <w:pPr>
              <w:spacing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0D3FA9C4"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準備基金</w:t>
            </w:r>
          </w:p>
          <w:p w14:paraId="5E6082B1"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投入額</w:t>
            </w:r>
          </w:p>
        </w:tc>
        <w:tc>
          <w:tcPr>
            <w:tcW w:w="7853" w:type="dxa"/>
            <w:tcBorders>
              <w:left w:val="single" w:sz="8" w:space="0" w:color="000000" w:themeColor="text1"/>
              <w:right w:val="single" w:sz="8" w:space="0" w:color="000000" w:themeColor="text1"/>
            </w:tcBorders>
            <w:vAlign w:val="center"/>
          </w:tcPr>
          <w:p w14:paraId="3782ACDF" w14:textId="77777777"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３１億６，４１１万円</w:t>
            </w:r>
          </w:p>
          <w:p w14:paraId="2B2EC86C" w14:textId="77777777" w:rsidR="00491A04" w:rsidRPr="0092647D" w:rsidRDefault="00491A04" w:rsidP="00425590">
            <w:pPr>
              <w:wordWrap w:val="0"/>
              <w:spacing w:line="300" w:lineRule="exact"/>
              <w:ind w:rightChars="1320" w:right="3168"/>
              <w:jc w:val="right"/>
              <w:rPr>
                <w:rFonts w:eastAsia="ＭＳ 明朝" w:hAnsi="ＭＳ 明朝"/>
                <w:sz w:val="20"/>
                <w:szCs w:val="20"/>
              </w:rPr>
            </w:pPr>
            <w:r w:rsidRPr="0092647D">
              <w:rPr>
                <w:rFonts w:eastAsia="ＭＳ 明朝" w:hAnsi="ＭＳ 明朝" w:hint="eastAsia"/>
                <w:sz w:val="20"/>
                <w:szCs w:val="20"/>
              </w:rPr>
              <w:t>（約３６億２，４４７万円）</w:t>
            </w:r>
          </w:p>
        </w:tc>
      </w:tr>
      <w:tr w:rsidR="00491A04" w:rsidRPr="00A913E0" w14:paraId="46787E86" w14:textId="77777777" w:rsidTr="00425590">
        <w:trPr>
          <w:trHeight w:val="680"/>
        </w:trPr>
        <w:tc>
          <w:tcPr>
            <w:tcW w:w="515" w:type="dxa"/>
            <w:vMerge/>
            <w:tcBorders>
              <w:left w:val="single" w:sz="8" w:space="0" w:color="000000" w:themeColor="text1"/>
              <w:right w:val="single" w:sz="4" w:space="0" w:color="auto"/>
            </w:tcBorders>
            <w:vAlign w:val="center"/>
          </w:tcPr>
          <w:p w14:paraId="6858B0FE"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2D8AF457" w14:textId="77777777" w:rsidR="00491A04"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介護保険給付費</w:t>
            </w:r>
            <w:r>
              <w:rPr>
                <w:rFonts w:eastAsia="ＭＳ 明朝" w:hAnsi="ＭＳ 明朝" w:hint="eastAsia"/>
                <w:sz w:val="18"/>
                <w:szCs w:val="20"/>
              </w:rPr>
              <w:t>等</w:t>
            </w:r>
          </w:p>
          <w:p w14:paraId="46CC6EF1" w14:textId="447AC15E" w:rsidR="00491A04" w:rsidRPr="00A913E0" w:rsidRDefault="00491A04" w:rsidP="00425590">
            <w:pPr>
              <w:spacing w:line="200" w:lineRule="exact"/>
              <w:ind w:leftChars="-50" w:left="-120" w:rightChars="-50" w:right="-120"/>
              <w:jc w:val="center"/>
              <w:rPr>
                <w:rFonts w:eastAsia="ＭＳ 明朝" w:hAnsi="ＭＳ 明朝"/>
                <w:sz w:val="18"/>
                <w:szCs w:val="20"/>
              </w:rPr>
            </w:pPr>
            <w:r>
              <w:rPr>
                <w:rFonts w:eastAsia="ＭＳ 明朝" w:hAnsi="ＭＳ 明朝" w:hint="eastAsia"/>
                <w:sz w:val="18"/>
                <w:szCs w:val="20"/>
              </w:rPr>
              <w:t>(</w:t>
            </w:r>
            <w:r w:rsidR="00460595">
              <w:rPr>
                <w:rFonts w:eastAsia="ＭＳ 明朝" w:hAnsi="ＭＳ 明朝" w:hint="eastAsia"/>
                <w:sz w:val="18"/>
                <w:szCs w:val="20"/>
              </w:rPr>
              <w:t>決算</w:t>
            </w:r>
            <w:r>
              <w:rPr>
                <w:rFonts w:eastAsia="ＭＳ 明朝" w:hAnsi="ＭＳ 明朝" w:hint="eastAsia"/>
                <w:sz w:val="18"/>
                <w:szCs w:val="20"/>
              </w:rPr>
              <w:t>額)</w:t>
            </w:r>
          </w:p>
        </w:tc>
        <w:tc>
          <w:tcPr>
            <w:tcW w:w="7853" w:type="dxa"/>
            <w:tcBorders>
              <w:left w:val="single" w:sz="8" w:space="0" w:color="000000" w:themeColor="text1"/>
              <w:right w:val="single" w:sz="8" w:space="0" w:color="000000" w:themeColor="text1"/>
            </w:tcBorders>
            <w:vAlign w:val="center"/>
          </w:tcPr>
          <w:p w14:paraId="2BC8FC61" w14:textId="77777777" w:rsidR="00491A04" w:rsidRPr="0092647D" w:rsidRDefault="00491A04" w:rsidP="00425590">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（令和3年度）</w:t>
            </w:r>
          </w:p>
          <w:p w14:paraId="5886CD22" w14:textId="67530F63" w:rsidR="00491A04" w:rsidRPr="0092647D" w:rsidRDefault="00491A04" w:rsidP="00425590">
            <w:pPr>
              <w:spacing w:line="240" w:lineRule="exact"/>
              <w:ind w:rightChars="1400" w:right="3360"/>
              <w:jc w:val="right"/>
              <w:rPr>
                <w:rFonts w:eastAsia="ＭＳ 明朝" w:hAnsi="ＭＳ 明朝"/>
                <w:sz w:val="20"/>
                <w:szCs w:val="20"/>
              </w:rPr>
            </w:pPr>
            <w:r w:rsidRPr="0092647D">
              <w:rPr>
                <w:rFonts w:eastAsia="ＭＳ 明朝" w:hAnsi="ＭＳ 明朝" w:hint="eastAsia"/>
                <w:sz w:val="20"/>
                <w:szCs w:val="20"/>
              </w:rPr>
              <w:t>約</w:t>
            </w:r>
            <w:r w:rsidR="00FF3679" w:rsidRPr="00E7368A">
              <w:rPr>
                <w:rFonts w:eastAsia="ＭＳ 明朝" w:hAnsi="ＭＳ 明朝" w:hint="eastAsia"/>
                <w:color w:val="000000" w:themeColor="text1"/>
                <w:sz w:val="20"/>
                <w:szCs w:val="20"/>
              </w:rPr>
              <w:t>４４２</w:t>
            </w:r>
            <w:r w:rsidRPr="0092647D">
              <w:rPr>
                <w:rFonts w:eastAsia="ＭＳ 明朝" w:hAnsi="ＭＳ 明朝" w:hint="eastAsia"/>
                <w:sz w:val="20"/>
                <w:szCs w:val="20"/>
              </w:rPr>
              <w:t>億円</w:t>
            </w:r>
          </w:p>
        </w:tc>
      </w:tr>
      <w:tr w:rsidR="00491A04" w:rsidRPr="00A913E0" w14:paraId="4CEC9B3B" w14:textId="77777777" w:rsidTr="00425590">
        <w:trPr>
          <w:trHeight w:val="680"/>
        </w:trPr>
        <w:tc>
          <w:tcPr>
            <w:tcW w:w="515" w:type="dxa"/>
            <w:vMerge/>
            <w:tcBorders>
              <w:left w:val="single" w:sz="8" w:space="0" w:color="000000" w:themeColor="text1"/>
              <w:right w:val="single" w:sz="4" w:space="0" w:color="auto"/>
            </w:tcBorders>
            <w:vAlign w:val="center"/>
          </w:tcPr>
          <w:p w14:paraId="179AA71C"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left w:val="single" w:sz="4" w:space="0" w:color="auto"/>
              <w:bottom w:val="dashSmallGap" w:sz="4" w:space="0" w:color="auto"/>
              <w:right w:val="single" w:sz="8" w:space="0" w:color="000000" w:themeColor="text1"/>
            </w:tcBorders>
            <w:vAlign w:val="center"/>
          </w:tcPr>
          <w:p w14:paraId="23099B24" w14:textId="77777777" w:rsidR="00491A04" w:rsidRPr="00A913E0" w:rsidRDefault="00491A04" w:rsidP="00425590">
            <w:pPr>
              <w:spacing w:line="200" w:lineRule="exact"/>
              <w:jc w:val="center"/>
              <w:rPr>
                <w:rFonts w:eastAsia="ＭＳ 明朝" w:hAnsi="ＭＳ 明朝"/>
                <w:sz w:val="18"/>
                <w:szCs w:val="20"/>
              </w:rPr>
            </w:pPr>
            <w:r w:rsidRPr="00A913E0">
              <w:rPr>
                <w:rFonts w:eastAsia="ＭＳ 明朝" w:hAnsi="ＭＳ 明朝" w:hint="eastAsia"/>
                <w:sz w:val="18"/>
                <w:szCs w:val="20"/>
              </w:rPr>
              <w:t>65歳以上人口</w:t>
            </w:r>
          </w:p>
        </w:tc>
        <w:tc>
          <w:tcPr>
            <w:tcW w:w="7853" w:type="dxa"/>
            <w:tcBorders>
              <w:left w:val="single" w:sz="8" w:space="0" w:color="000000" w:themeColor="text1"/>
              <w:bottom w:val="dashSmallGap" w:sz="4" w:space="0" w:color="auto"/>
              <w:right w:val="single" w:sz="8" w:space="0" w:color="000000" w:themeColor="text1"/>
            </w:tcBorders>
            <w:vAlign w:val="center"/>
          </w:tcPr>
          <w:p w14:paraId="42916FDF" w14:textId="77777777" w:rsidR="00491A04" w:rsidRPr="0092647D" w:rsidRDefault="00491A04" w:rsidP="00425590">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2</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607D95E7" w14:textId="77777777" w:rsidR="00491A04" w:rsidRPr="0092647D" w:rsidRDefault="00491A04" w:rsidP="00425590">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１４７，７３９</w:t>
            </w:r>
            <w:r w:rsidRPr="0092647D">
              <w:rPr>
                <w:rFonts w:eastAsia="ＭＳ 明朝" w:hAnsi="ＭＳ 明朝" w:hint="eastAsia"/>
                <w:sz w:val="20"/>
                <w:szCs w:val="20"/>
              </w:rPr>
              <w:t>人</w:t>
            </w:r>
          </w:p>
        </w:tc>
      </w:tr>
      <w:tr w:rsidR="00491A04" w:rsidRPr="00A913E0" w14:paraId="3F9E7885" w14:textId="77777777" w:rsidTr="00425590">
        <w:trPr>
          <w:trHeight w:val="607"/>
        </w:trPr>
        <w:tc>
          <w:tcPr>
            <w:tcW w:w="515" w:type="dxa"/>
            <w:vMerge/>
            <w:tcBorders>
              <w:left w:val="single" w:sz="8" w:space="0" w:color="000000" w:themeColor="text1"/>
              <w:right w:val="single" w:sz="4" w:space="0" w:color="auto"/>
            </w:tcBorders>
            <w:vAlign w:val="center"/>
          </w:tcPr>
          <w:p w14:paraId="2C0BF7E2"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bottom w:val="dashSmallGap" w:sz="4" w:space="0" w:color="auto"/>
              <w:right w:val="single" w:sz="8" w:space="0" w:color="000000" w:themeColor="text1"/>
            </w:tcBorders>
            <w:vAlign w:val="center"/>
          </w:tcPr>
          <w:p w14:paraId="62315D96"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高齢化率</w:t>
            </w:r>
          </w:p>
        </w:tc>
        <w:tc>
          <w:tcPr>
            <w:tcW w:w="7853" w:type="dxa"/>
            <w:tcBorders>
              <w:top w:val="dashSmallGap" w:sz="4" w:space="0" w:color="auto"/>
              <w:left w:val="single" w:sz="8" w:space="0" w:color="000000" w:themeColor="text1"/>
              <w:bottom w:val="dashSmallGap" w:sz="4" w:space="0" w:color="auto"/>
              <w:right w:val="single" w:sz="8" w:space="0" w:color="000000" w:themeColor="text1"/>
            </w:tcBorders>
            <w:vAlign w:val="center"/>
          </w:tcPr>
          <w:p w14:paraId="1AE01E15" w14:textId="77777777" w:rsidR="00491A04" w:rsidRPr="0092647D" w:rsidRDefault="00491A04" w:rsidP="00425590">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2</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22EED642" w14:textId="77777777" w:rsidR="00491A04" w:rsidRPr="0092647D" w:rsidRDefault="00491A04" w:rsidP="00425590">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２１．２</w:t>
            </w:r>
            <w:r w:rsidRPr="0092647D">
              <w:rPr>
                <w:rFonts w:eastAsia="ＭＳ 明朝" w:hAnsi="ＭＳ 明朝" w:hint="eastAsia"/>
                <w:sz w:val="20"/>
                <w:szCs w:val="20"/>
              </w:rPr>
              <w:t>％</w:t>
            </w:r>
          </w:p>
        </w:tc>
      </w:tr>
      <w:tr w:rsidR="00491A04" w:rsidRPr="00A913E0" w14:paraId="6D7C919B" w14:textId="77777777" w:rsidTr="00425590">
        <w:trPr>
          <w:trHeight w:val="501"/>
        </w:trPr>
        <w:tc>
          <w:tcPr>
            <w:tcW w:w="515" w:type="dxa"/>
            <w:vMerge/>
            <w:tcBorders>
              <w:left w:val="single" w:sz="8" w:space="0" w:color="000000" w:themeColor="text1"/>
              <w:right w:val="single" w:sz="4" w:space="0" w:color="auto"/>
            </w:tcBorders>
            <w:vAlign w:val="center"/>
          </w:tcPr>
          <w:p w14:paraId="3D82584A" w14:textId="77777777" w:rsidR="00491A04" w:rsidRPr="00A913E0" w:rsidRDefault="00491A04" w:rsidP="00425590">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right w:val="single" w:sz="8" w:space="0" w:color="000000" w:themeColor="text1"/>
            </w:tcBorders>
            <w:vAlign w:val="center"/>
          </w:tcPr>
          <w:p w14:paraId="4C81DDC8"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後期高齢者割合</w:t>
            </w:r>
          </w:p>
        </w:tc>
        <w:tc>
          <w:tcPr>
            <w:tcW w:w="7853" w:type="dxa"/>
            <w:tcBorders>
              <w:top w:val="dashSmallGap" w:sz="4" w:space="0" w:color="auto"/>
              <w:left w:val="single" w:sz="8" w:space="0" w:color="000000" w:themeColor="text1"/>
              <w:right w:val="single" w:sz="8" w:space="0" w:color="000000" w:themeColor="text1"/>
            </w:tcBorders>
            <w:vAlign w:val="center"/>
          </w:tcPr>
          <w:p w14:paraId="2D2625C3" w14:textId="77777777" w:rsidR="00491A04" w:rsidRPr="0092647D" w:rsidRDefault="00491A04" w:rsidP="00425590">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2</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2B837718" w14:textId="77777777" w:rsidR="00491A04" w:rsidRPr="0092647D" w:rsidRDefault="00491A04" w:rsidP="00425590">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５２．２</w:t>
            </w:r>
            <w:r w:rsidRPr="0092647D">
              <w:rPr>
                <w:rFonts w:eastAsia="ＭＳ 明朝" w:hAnsi="ＭＳ 明朝" w:hint="eastAsia"/>
                <w:sz w:val="20"/>
                <w:szCs w:val="20"/>
              </w:rPr>
              <w:t>％</w:t>
            </w:r>
          </w:p>
        </w:tc>
      </w:tr>
      <w:tr w:rsidR="00491A04" w:rsidRPr="00A913E0" w14:paraId="7AB408F7" w14:textId="77777777" w:rsidTr="00425590">
        <w:trPr>
          <w:trHeight w:val="680"/>
        </w:trPr>
        <w:tc>
          <w:tcPr>
            <w:tcW w:w="515" w:type="dxa"/>
            <w:vMerge/>
            <w:tcBorders>
              <w:left w:val="single" w:sz="8" w:space="0" w:color="000000" w:themeColor="text1"/>
              <w:bottom w:val="single" w:sz="8" w:space="0" w:color="000000" w:themeColor="text1"/>
              <w:right w:val="single" w:sz="4" w:space="0" w:color="auto"/>
            </w:tcBorders>
            <w:vAlign w:val="center"/>
          </w:tcPr>
          <w:p w14:paraId="5EEAE8DC" w14:textId="77777777" w:rsidR="00491A04" w:rsidRPr="00A913E0" w:rsidRDefault="00491A04" w:rsidP="00425590">
            <w:pPr>
              <w:spacing w:beforeLines="20" w:before="48" w:line="300" w:lineRule="exact"/>
              <w:jc w:val="center"/>
              <w:rPr>
                <w:rFonts w:eastAsia="ＭＳ 明朝" w:hAnsi="ＭＳ 明朝"/>
                <w:sz w:val="20"/>
                <w:szCs w:val="20"/>
              </w:rPr>
            </w:pPr>
          </w:p>
        </w:tc>
        <w:tc>
          <w:tcPr>
            <w:tcW w:w="811" w:type="dxa"/>
            <w:tcBorders>
              <w:left w:val="single" w:sz="4" w:space="0" w:color="auto"/>
              <w:bottom w:val="single" w:sz="8" w:space="0" w:color="000000" w:themeColor="text1"/>
              <w:right w:val="single" w:sz="8" w:space="0" w:color="000000" w:themeColor="text1"/>
            </w:tcBorders>
            <w:vAlign w:val="center"/>
          </w:tcPr>
          <w:p w14:paraId="74F41C01"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認定率</w:t>
            </w:r>
          </w:p>
          <w:p w14:paraId="53E35BA2"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第1号</w:t>
            </w:r>
          </w:p>
          <w:p w14:paraId="543F26B3" w14:textId="77777777" w:rsidR="00491A04" w:rsidRPr="00A913E0" w:rsidRDefault="00491A04" w:rsidP="00425590">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被保険者</w:t>
            </w:r>
          </w:p>
        </w:tc>
        <w:tc>
          <w:tcPr>
            <w:tcW w:w="7853" w:type="dxa"/>
            <w:tcBorders>
              <w:left w:val="single" w:sz="8" w:space="0" w:color="000000" w:themeColor="text1"/>
              <w:bottom w:val="single" w:sz="8" w:space="0" w:color="000000" w:themeColor="text1"/>
              <w:right w:val="single" w:sz="8" w:space="0" w:color="000000" w:themeColor="text1"/>
            </w:tcBorders>
            <w:vAlign w:val="center"/>
          </w:tcPr>
          <w:p w14:paraId="15BC7A7F" w14:textId="77777777" w:rsidR="00491A04" w:rsidRPr="00AE4BFB" w:rsidRDefault="00491A04" w:rsidP="00425590">
            <w:pPr>
              <w:tabs>
                <w:tab w:val="left" w:pos="3292"/>
              </w:tabs>
              <w:spacing w:line="260" w:lineRule="exact"/>
              <w:ind w:leftChars="350" w:left="840" w:rightChars="-145" w:right="-348"/>
              <w:jc w:val="left"/>
              <w:rPr>
                <w:rFonts w:eastAsia="ＭＳ 明朝" w:hAnsi="ＭＳ 明朝"/>
                <w:sz w:val="20"/>
                <w:szCs w:val="20"/>
              </w:rPr>
            </w:pPr>
            <w:r w:rsidRPr="0078460B">
              <w:rPr>
                <w:rFonts w:eastAsia="ＭＳ 明朝" w:hAnsi="ＭＳ 明朝" w:hint="eastAsia"/>
                <w:sz w:val="20"/>
                <w:szCs w:val="20"/>
              </w:rPr>
              <w:t>（</w:t>
            </w:r>
            <w:r>
              <w:rPr>
                <w:rFonts w:eastAsia="ＭＳ 明朝" w:hAnsi="ＭＳ 明朝" w:hint="eastAsia"/>
                <w:sz w:val="20"/>
                <w:szCs w:val="20"/>
              </w:rPr>
              <w:t>令和2年9月末現在</w:t>
            </w:r>
            <w:r w:rsidRPr="0078460B">
              <w:rPr>
                <w:rFonts w:eastAsia="ＭＳ 明朝" w:hAnsi="ＭＳ 明朝" w:hint="eastAsia"/>
                <w:sz w:val="20"/>
                <w:szCs w:val="20"/>
              </w:rPr>
              <w:t>）</w:t>
            </w:r>
            <w:r>
              <w:rPr>
                <w:rFonts w:eastAsia="ＭＳ 明朝" w:hAnsi="ＭＳ 明朝"/>
                <w:sz w:val="20"/>
                <w:szCs w:val="20"/>
              </w:rPr>
              <w:tab/>
            </w:r>
            <w:r>
              <w:rPr>
                <w:rFonts w:eastAsia="ＭＳ 明朝" w:hAnsi="ＭＳ 明朝" w:hint="eastAsia"/>
                <w:sz w:val="20"/>
                <w:szCs w:val="20"/>
              </w:rPr>
              <w:t>１８</w:t>
            </w:r>
            <w:r w:rsidRPr="00AE4BFB">
              <w:rPr>
                <w:rFonts w:eastAsia="ＭＳ 明朝" w:hAnsi="ＭＳ 明朝" w:hint="eastAsia"/>
                <w:sz w:val="20"/>
                <w:szCs w:val="20"/>
              </w:rPr>
              <w:t>．</w:t>
            </w:r>
            <w:r>
              <w:rPr>
                <w:rFonts w:eastAsia="ＭＳ 明朝" w:hAnsi="ＭＳ 明朝" w:hint="eastAsia"/>
                <w:sz w:val="20"/>
                <w:szCs w:val="20"/>
              </w:rPr>
              <w:t>１</w:t>
            </w:r>
            <w:r w:rsidRPr="00AE4BFB">
              <w:rPr>
                <w:rFonts w:eastAsia="ＭＳ 明朝" w:hAnsi="ＭＳ 明朝" w:hint="eastAsia"/>
                <w:sz w:val="20"/>
                <w:szCs w:val="20"/>
              </w:rPr>
              <w:t>％</w:t>
            </w:r>
          </w:p>
        </w:tc>
      </w:tr>
    </w:tbl>
    <w:p w14:paraId="67C8D9B9" w14:textId="77777777" w:rsidR="00491A04" w:rsidRDefault="00491A04" w:rsidP="00491A04">
      <w:pPr>
        <w:widowControl/>
        <w:ind w:firstLineChars="50" w:firstLine="90"/>
        <w:jc w:val="left"/>
        <w:rPr>
          <w:rFonts w:hAnsi="ＭＳ 明朝" w:cstheme="minorBidi"/>
          <w:sz w:val="18"/>
          <w:szCs w:val="18"/>
        </w:rPr>
      </w:pPr>
      <w:r w:rsidRPr="00BE52B7">
        <w:rPr>
          <w:rFonts w:hAnsi="ＭＳ 明朝" w:cstheme="minorBidi" w:hint="eastAsia"/>
          <w:sz w:val="18"/>
          <w:szCs w:val="18"/>
        </w:rPr>
        <w:t>※準備基金…介護給付費準備基金、（　）内は投入前の基金総額</w:t>
      </w:r>
    </w:p>
    <w:p w14:paraId="1F5580ED" w14:textId="7731E136" w:rsidR="00491A04" w:rsidRDefault="00491A04">
      <w:pPr>
        <w:widowControl/>
        <w:jc w:val="left"/>
        <w:rPr>
          <w:rFonts w:hAnsi="ＭＳ 明朝" w:cstheme="minorBidi"/>
          <w:sz w:val="18"/>
          <w:szCs w:val="18"/>
        </w:rPr>
      </w:pPr>
      <w:r>
        <w:rPr>
          <w:rFonts w:hAnsi="ＭＳ 明朝" w:cstheme="minorBidi"/>
          <w:sz w:val="18"/>
          <w:szCs w:val="18"/>
        </w:rPr>
        <w:br w:type="page"/>
      </w:r>
    </w:p>
    <w:tbl>
      <w:tblPr>
        <w:tblStyle w:val="15"/>
        <w:tblW w:w="9179" w:type="dxa"/>
        <w:tblInd w:w="108" w:type="dxa"/>
        <w:tblLayout w:type="fixed"/>
        <w:tblLook w:val="04A0" w:firstRow="1" w:lastRow="0" w:firstColumn="1" w:lastColumn="0" w:noHBand="0" w:noVBand="1"/>
      </w:tblPr>
      <w:tblGrid>
        <w:gridCol w:w="515"/>
        <w:gridCol w:w="811"/>
        <w:gridCol w:w="7853"/>
      </w:tblGrid>
      <w:tr w:rsidR="00491A04" w:rsidRPr="00A913E0" w14:paraId="34AE15B9" w14:textId="77777777" w:rsidTr="00425590">
        <w:trPr>
          <w:trHeight w:val="810"/>
        </w:trPr>
        <w:tc>
          <w:tcPr>
            <w:tcW w:w="1326"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pct10" w:color="auto" w:fill="auto"/>
            <w:vAlign w:val="center"/>
          </w:tcPr>
          <w:p w14:paraId="125DA038" w14:textId="77777777" w:rsidR="00491A04" w:rsidRPr="00154140" w:rsidRDefault="00491A04" w:rsidP="00425590">
            <w:pPr>
              <w:spacing w:afterLines="20" w:after="48" w:line="300" w:lineRule="exact"/>
              <w:jc w:val="center"/>
              <w:rPr>
                <w:rFonts w:hAnsi="ＭＳ 明朝"/>
                <w:b/>
                <w:sz w:val="20"/>
                <w:szCs w:val="20"/>
              </w:rPr>
            </w:pPr>
          </w:p>
        </w:tc>
        <w:tc>
          <w:tcPr>
            <w:tcW w:w="7853" w:type="dxa"/>
            <w:tcBorders>
              <w:top w:val="single" w:sz="8" w:space="0" w:color="000000" w:themeColor="text1"/>
              <w:left w:val="single" w:sz="8" w:space="0" w:color="000000" w:themeColor="text1"/>
              <w:right w:val="single" w:sz="8" w:space="0" w:color="000000" w:themeColor="text1"/>
            </w:tcBorders>
            <w:shd w:val="pct10" w:color="auto" w:fill="auto"/>
            <w:vAlign w:val="center"/>
          </w:tcPr>
          <w:p w14:paraId="2CD85292" w14:textId="70E9C018" w:rsidR="00491A04" w:rsidRPr="00A913E0" w:rsidRDefault="00491A04" w:rsidP="00425590">
            <w:pPr>
              <w:spacing w:line="300" w:lineRule="exact"/>
              <w:jc w:val="center"/>
              <w:rPr>
                <w:rFonts w:eastAsia="ＭＳ 明朝" w:hAnsi="ＭＳ 明朝"/>
                <w:b/>
                <w:sz w:val="20"/>
                <w:szCs w:val="20"/>
              </w:rPr>
            </w:pPr>
            <w:r w:rsidRPr="00A913E0">
              <w:rPr>
                <w:rFonts w:eastAsia="ＭＳ 明朝" w:hAnsi="ＭＳ 明朝" w:hint="eastAsia"/>
                <w:b/>
                <w:sz w:val="20"/>
                <w:szCs w:val="20"/>
              </w:rPr>
              <w:t>第</w:t>
            </w:r>
            <w:r>
              <w:rPr>
                <w:rFonts w:eastAsia="ＭＳ 明朝" w:hAnsi="ＭＳ 明朝" w:hint="eastAsia"/>
                <w:b/>
                <w:sz w:val="20"/>
                <w:szCs w:val="20"/>
              </w:rPr>
              <w:t>９</w:t>
            </w:r>
            <w:r w:rsidRPr="00A913E0">
              <w:rPr>
                <w:rFonts w:eastAsia="ＭＳ 明朝" w:hAnsi="ＭＳ 明朝" w:hint="eastAsia"/>
                <w:b/>
                <w:sz w:val="20"/>
                <w:szCs w:val="20"/>
              </w:rPr>
              <w:t>期</w:t>
            </w:r>
          </w:p>
          <w:p w14:paraId="01E476CC" w14:textId="4CDD3CE4" w:rsidR="00491A04" w:rsidRPr="00A913E0" w:rsidRDefault="00491A04" w:rsidP="00425590">
            <w:pPr>
              <w:spacing w:line="300" w:lineRule="exact"/>
              <w:jc w:val="center"/>
              <w:rPr>
                <w:rFonts w:eastAsia="ＭＳ 明朝" w:hAnsi="ＭＳ 明朝"/>
                <w:b/>
                <w:sz w:val="20"/>
                <w:szCs w:val="20"/>
              </w:rPr>
            </w:pPr>
            <w:r w:rsidRPr="00A00C6B">
              <w:rPr>
                <w:rFonts w:eastAsia="ＭＳ 明朝" w:hAnsi="ＭＳ 明朝" w:hint="eastAsia"/>
                <w:b/>
                <w:sz w:val="20"/>
                <w:szCs w:val="20"/>
              </w:rPr>
              <w:t>（</w:t>
            </w:r>
            <w:r>
              <w:rPr>
                <w:rFonts w:eastAsia="ＭＳ 明朝" w:hAnsi="ＭＳ 明朝" w:hint="eastAsia"/>
                <w:b/>
                <w:sz w:val="20"/>
                <w:szCs w:val="20"/>
              </w:rPr>
              <w:t>令和6</w:t>
            </w:r>
            <w:r w:rsidRPr="00A00C6B">
              <w:rPr>
                <w:rFonts w:eastAsia="ＭＳ 明朝" w:hAnsi="ＭＳ 明朝" w:hint="eastAsia"/>
                <w:b/>
                <w:sz w:val="20"/>
                <w:szCs w:val="20"/>
              </w:rPr>
              <w:t>年</w:t>
            </w:r>
            <w:r w:rsidRPr="00652B70">
              <w:rPr>
                <w:rFonts w:eastAsia="ＭＳ 明朝" w:hAnsi="ＭＳ 明朝" w:hint="eastAsia"/>
                <w:b/>
                <w:sz w:val="20"/>
                <w:szCs w:val="20"/>
              </w:rPr>
              <w:t>度（20</w:t>
            </w:r>
            <w:r>
              <w:rPr>
                <w:rFonts w:eastAsia="ＭＳ 明朝" w:hAnsi="ＭＳ 明朝" w:hint="eastAsia"/>
                <w:b/>
                <w:sz w:val="20"/>
                <w:szCs w:val="20"/>
              </w:rPr>
              <w:t>24</w:t>
            </w:r>
            <w:r w:rsidRPr="00652B70">
              <w:rPr>
                <w:rFonts w:eastAsia="ＭＳ 明朝" w:hAnsi="ＭＳ 明朝" w:hint="eastAsia"/>
                <w:b/>
                <w:sz w:val="20"/>
                <w:szCs w:val="20"/>
              </w:rPr>
              <w:t>年度）～</w:t>
            </w:r>
            <w:r>
              <w:rPr>
                <w:rFonts w:eastAsia="ＭＳ 明朝" w:hAnsi="ＭＳ 明朝" w:hint="eastAsia"/>
                <w:b/>
                <w:sz w:val="20"/>
                <w:szCs w:val="20"/>
              </w:rPr>
              <w:t>8</w:t>
            </w:r>
            <w:r w:rsidRPr="00652B70">
              <w:rPr>
                <w:rFonts w:eastAsia="ＭＳ 明朝" w:hAnsi="ＭＳ 明朝" w:hint="eastAsia"/>
                <w:b/>
                <w:sz w:val="20"/>
                <w:szCs w:val="20"/>
              </w:rPr>
              <w:t>年度（202</w:t>
            </w:r>
            <w:r>
              <w:rPr>
                <w:rFonts w:eastAsia="ＭＳ 明朝" w:hAnsi="ＭＳ 明朝" w:hint="eastAsia"/>
                <w:b/>
                <w:sz w:val="20"/>
                <w:szCs w:val="20"/>
              </w:rPr>
              <w:t>6</w:t>
            </w:r>
            <w:r w:rsidRPr="00652B70">
              <w:rPr>
                <w:rFonts w:eastAsia="ＭＳ 明朝" w:hAnsi="ＭＳ 明朝" w:hint="eastAsia"/>
                <w:b/>
                <w:sz w:val="20"/>
                <w:szCs w:val="20"/>
              </w:rPr>
              <w:t>年度））</w:t>
            </w:r>
          </w:p>
        </w:tc>
      </w:tr>
      <w:tr w:rsidR="00491A04" w:rsidRPr="00A913E0" w14:paraId="332B99AC" w14:textId="77777777" w:rsidTr="00425590">
        <w:trPr>
          <w:trHeight w:val="7242"/>
        </w:trPr>
        <w:tc>
          <w:tcPr>
            <w:tcW w:w="515" w:type="dxa"/>
            <w:vMerge w:val="restart"/>
            <w:tcBorders>
              <w:left w:val="single" w:sz="8" w:space="0" w:color="000000" w:themeColor="text1"/>
              <w:right w:val="single" w:sz="4" w:space="0" w:color="auto"/>
            </w:tcBorders>
            <w:textDirection w:val="tbRlV"/>
            <w:vAlign w:val="center"/>
          </w:tcPr>
          <w:p w14:paraId="15843B18" w14:textId="77777777" w:rsidR="00491A04" w:rsidRPr="00A913E0" w:rsidRDefault="00491A04" w:rsidP="00425590">
            <w:pPr>
              <w:spacing w:line="300" w:lineRule="exact"/>
              <w:ind w:left="113" w:right="113"/>
              <w:jc w:val="center"/>
              <w:rPr>
                <w:rFonts w:eastAsia="ＭＳ 明朝" w:hAnsi="ＭＳ 明朝"/>
                <w:sz w:val="20"/>
                <w:szCs w:val="20"/>
              </w:rPr>
            </w:pPr>
            <w:r w:rsidRPr="00A913E0">
              <w:rPr>
                <w:rFonts w:eastAsia="ＭＳ 明朝" w:hAnsi="ＭＳ 明朝" w:hint="eastAsia"/>
                <w:sz w:val="20"/>
                <w:szCs w:val="20"/>
              </w:rPr>
              <w:t>国の制度</w:t>
            </w:r>
          </w:p>
        </w:tc>
        <w:tc>
          <w:tcPr>
            <w:tcW w:w="811" w:type="dxa"/>
            <w:tcBorders>
              <w:left w:val="single" w:sz="4" w:space="0" w:color="auto"/>
              <w:bottom w:val="single" w:sz="4" w:space="0" w:color="000000" w:themeColor="text1"/>
              <w:right w:val="single" w:sz="8" w:space="0" w:color="000000" w:themeColor="text1"/>
            </w:tcBorders>
            <w:textDirection w:val="tbRlV"/>
            <w:vAlign w:val="center"/>
          </w:tcPr>
          <w:p w14:paraId="0CDBCCE2" w14:textId="77777777" w:rsidR="00491A04" w:rsidRPr="00A913E0" w:rsidRDefault="00491A04" w:rsidP="00425590">
            <w:pPr>
              <w:spacing w:line="240" w:lineRule="exact"/>
              <w:ind w:leftChars="-50" w:left="-120" w:rightChars="-50" w:right="-120"/>
              <w:jc w:val="center"/>
              <w:rPr>
                <w:rFonts w:eastAsia="ＭＳ 明朝" w:hAnsi="ＭＳ 明朝"/>
                <w:sz w:val="20"/>
                <w:szCs w:val="20"/>
              </w:rPr>
            </w:pPr>
            <w:r w:rsidRPr="00A913E0">
              <w:rPr>
                <w:rFonts w:eastAsia="ＭＳ 明朝" w:hAnsi="ＭＳ 明朝" w:hint="eastAsia"/>
                <w:sz w:val="20"/>
                <w:szCs w:val="20"/>
              </w:rPr>
              <w:t>制定・改正内容</w:t>
            </w:r>
          </w:p>
        </w:tc>
        <w:tc>
          <w:tcPr>
            <w:tcW w:w="7853" w:type="dxa"/>
            <w:tcBorders>
              <w:left w:val="single" w:sz="8" w:space="0" w:color="000000" w:themeColor="text1"/>
              <w:bottom w:val="single" w:sz="4" w:space="0" w:color="000000" w:themeColor="text1"/>
              <w:right w:val="single" w:sz="8" w:space="0" w:color="000000" w:themeColor="text1"/>
            </w:tcBorders>
          </w:tcPr>
          <w:p w14:paraId="674FA050" w14:textId="77777777" w:rsidR="00491A04" w:rsidRPr="0092647D" w:rsidRDefault="00491A04" w:rsidP="00425590">
            <w:pPr>
              <w:spacing w:line="280" w:lineRule="exact"/>
              <w:rPr>
                <w:rFonts w:eastAsia="ＭＳ 明朝" w:hAnsi="ＭＳ 明朝"/>
                <w:sz w:val="20"/>
                <w:szCs w:val="20"/>
              </w:rPr>
            </w:pPr>
            <w:r w:rsidRPr="0092647D">
              <w:rPr>
                <w:noProof/>
                <w:sz w:val="20"/>
                <w:szCs w:val="20"/>
              </w:rPr>
              <mc:AlternateContent>
                <mc:Choice Requires="wps">
                  <w:drawing>
                    <wp:anchor distT="0" distB="0" distL="114300" distR="114300" simplePos="0" relativeHeight="251600896" behindDoc="0" locked="0" layoutInCell="1" allowOverlap="1" wp14:anchorId="6D1703A7" wp14:editId="0CB4B44C">
                      <wp:simplePos x="0" y="0"/>
                      <wp:positionH relativeFrom="margin">
                        <wp:posOffset>6645</wp:posOffset>
                      </wp:positionH>
                      <wp:positionV relativeFrom="paragraph">
                        <wp:posOffset>104480</wp:posOffset>
                      </wp:positionV>
                      <wp:extent cx="4816549" cy="499745"/>
                      <wp:effectExtent l="0" t="0" r="22225" b="14605"/>
                      <wp:wrapNone/>
                      <wp:docPr id="1765469089" name="角丸四角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6549" cy="499745"/>
                              </a:xfrm>
                              <a:prstGeom prst="roundRect">
                                <a:avLst>
                                  <a:gd name="adj" fmla="val 16667"/>
                                </a:avLst>
                              </a:prstGeom>
                              <a:solidFill>
                                <a:srgbClr val="E0E0E0"/>
                              </a:solidFill>
                              <a:ln w="9525">
                                <a:solidFill>
                                  <a:srgbClr val="000000"/>
                                </a:solidFill>
                                <a:round/>
                                <a:headEnd/>
                                <a:tailEnd/>
                              </a:ln>
                            </wps:spPr>
                            <wps:txbx>
                              <w:txbxContent>
                                <w:p w14:paraId="598F4497" w14:textId="5F4E44F2" w:rsidR="005751BD" w:rsidRPr="00443DEF" w:rsidRDefault="005751BD" w:rsidP="00491A04">
                                  <w:pPr>
                                    <w:jc w:val="center"/>
                                    <w:rPr>
                                      <w:sz w:val="22"/>
                                    </w:rPr>
                                  </w:pPr>
                                  <w:r w:rsidRPr="001338D5">
                                    <w:rPr>
                                      <w:rFonts w:hint="eastAsia"/>
                                      <w:sz w:val="22"/>
                                    </w:rPr>
                                    <w:t>全世代対応型の持続可能な社会保障制度</w:t>
                                  </w:r>
                                  <w:r>
                                    <w:rPr>
                                      <w:rFonts w:hint="eastAsia"/>
                                      <w:sz w:val="22"/>
                                    </w:rPr>
                                    <w:t>の</w:t>
                                  </w:r>
                                  <w:r w:rsidRPr="001338D5">
                                    <w:rPr>
                                      <w:rFonts w:hint="eastAsia"/>
                                      <w:sz w:val="22"/>
                                    </w:rPr>
                                    <w:t>構築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1703A7" id="_x0000_s1625" style="position:absolute;left:0;text-align:left;margin-left:.5pt;margin-top:8.25pt;width:379.25pt;height:39.3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" fillcolor="#e0e0e0">
                      <v:textbox inset="5.85pt,.7pt,5.85pt,.7pt">
                        <w:txbxContent>
                          <w:p w14:paraId="598F4497" w14:textId="5F4E44F2" w:rsidR="005751BD" w:rsidRPr="00443DEF" w:rsidRDefault="005751BD" w:rsidP="00491A04">
                            <w:pPr>
                              <w:jc w:val="center"/>
                              <w:rPr>
                                <w:sz w:val="22"/>
                              </w:rPr>
                            </w:pPr>
                            <w:r w:rsidRPr="001338D5">
                              <w:rPr>
                                <w:rFonts w:hint="eastAsia"/>
                                <w:sz w:val="22"/>
                              </w:rPr>
                              <w:t>全世代対応型の持続可能な社会保障制度</w:t>
                            </w:r>
                            <w:r>
                              <w:rPr>
                                <w:rFonts w:hint="eastAsia"/>
                                <w:sz w:val="22"/>
                              </w:rPr>
                              <w:t>の</w:t>
                            </w:r>
                            <w:r w:rsidRPr="001338D5">
                              <w:rPr>
                                <w:rFonts w:hint="eastAsia"/>
                                <w:sz w:val="22"/>
                              </w:rPr>
                              <w:t>構築</w:t>
                            </w:r>
                          </w:p>
                        </w:txbxContent>
                      </v:textbox>
                      <w10:wrap anchorx="margin"/>
                    </v:roundrect>
                  </w:pict>
                </mc:Fallback>
              </mc:AlternateContent>
            </w:r>
          </w:p>
          <w:p w14:paraId="74C60F53" w14:textId="77777777" w:rsidR="00491A04" w:rsidRPr="0092647D" w:rsidRDefault="00491A04" w:rsidP="00425590">
            <w:pPr>
              <w:spacing w:line="280" w:lineRule="exact"/>
              <w:jc w:val="center"/>
              <w:rPr>
                <w:rFonts w:eastAsia="ＭＳ 明朝" w:hAnsi="ＭＳ 明朝"/>
                <w:sz w:val="20"/>
                <w:szCs w:val="20"/>
              </w:rPr>
            </w:pPr>
          </w:p>
          <w:p w14:paraId="6D46E36D" w14:textId="77777777" w:rsidR="00491A04" w:rsidRPr="0092647D" w:rsidRDefault="00491A04" w:rsidP="00425590">
            <w:pPr>
              <w:spacing w:line="280" w:lineRule="exact"/>
              <w:ind w:left="200" w:hangingChars="100" w:hanging="200"/>
              <w:rPr>
                <w:rFonts w:eastAsia="ＭＳ 明朝" w:hAnsi="ＭＳ 明朝"/>
                <w:sz w:val="20"/>
                <w:szCs w:val="20"/>
              </w:rPr>
            </w:pPr>
          </w:p>
          <w:p w14:paraId="5A0A9176" w14:textId="053DA127" w:rsidR="001338D5" w:rsidRPr="001338D5" w:rsidRDefault="00491A04" w:rsidP="001338D5">
            <w:pPr>
              <w:spacing w:beforeLines="100" w:before="240" w:line="280" w:lineRule="exact"/>
              <w:ind w:left="200" w:hangingChars="100" w:hanging="200"/>
              <w:jc w:val="left"/>
              <w:rPr>
                <w:rFonts w:hAnsi="ＭＳ 明朝"/>
                <w:sz w:val="20"/>
                <w:szCs w:val="20"/>
              </w:rPr>
            </w:pPr>
            <w:r w:rsidRPr="0092647D">
              <w:rPr>
                <w:rFonts w:hAnsi="ＭＳ 明朝" w:hint="eastAsia"/>
                <w:sz w:val="20"/>
                <w:szCs w:val="20"/>
              </w:rPr>
              <w:t xml:space="preserve">〇　</w:t>
            </w:r>
            <w:r w:rsidR="001338D5" w:rsidRPr="001338D5">
              <w:rPr>
                <w:rFonts w:hAnsi="ＭＳ 明朝" w:hint="eastAsia"/>
                <w:sz w:val="20"/>
                <w:szCs w:val="20"/>
              </w:rPr>
              <w:t>介護情報基盤の整備</w:t>
            </w:r>
          </w:p>
          <w:p w14:paraId="627B32B5" w14:textId="0F0CC931" w:rsidR="001338D5" w:rsidRPr="001338D5" w:rsidRDefault="001338D5" w:rsidP="001338D5">
            <w:pPr>
              <w:spacing w:line="280" w:lineRule="exact"/>
              <w:ind w:leftChars="100" w:left="440" w:hangingChars="100" w:hanging="200"/>
              <w:rPr>
                <w:rFonts w:hAnsi="ＭＳ 明朝"/>
                <w:sz w:val="20"/>
                <w:szCs w:val="20"/>
              </w:rPr>
            </w:pPr>
            <w:r>
              <w:rPr>
                <w:rFonts w:hAnsi="ＭＳ 明朝" w:hint="eastAsia"/>
                <w:sz w:val="20"/>
                <w:szCs w:val="20"/>
              </w:rPr>
              <w:t>・</w:t>
            </w:r>
            <w:r w:rsidRPr="001338D5">
              <w:rPr>
                <w:rFonts w:hAnsi="ＭＳ 明朝" w:hint="eastAsia"/>
                <w:sz w:val="20"/>
                <w:szCs w:val="20"/>
              </w:rPr>
              <w:t>介護保険者が被保険者等に係る医療・介護情報の収集・提供等を行う事業を医療保険者と一体的に実施</w:t>
            </w:r>
          </w:p>
          <w:p w14:paraId="7F42CD5B" w14:textId="7BEDA53B" w:rsidR="001338D5" w:rsidRPr="001338D5" w:rsidRDefault="001338D5" w:rsidP="001338D5">
            <w:pPr>
              <w:spacing w:line="280" w:lineRule="exact"/>
              <w:rPr>
                <w:rFonts w:hAnsi="ＭＳ 明朝"/>
                <w:sz w:val="20"/>
                <w:szCs w:val="20"/>
              </w:rPr>
            </w:pPr>
            <w:r w:rsidRPr="001338D5">
              <w:rPr>
                <w:rFonts w:hAnsi="ＭＳ 明朝" w:hint="eastAsia"/>
                <w:sz w:val="20"/>
                <w:szCs w:val="20"/>
              </w:rPr>
              <w:t>○　介護サービス事業者の財務状況等の見える化</w:t>
            </w:r>
          </w:p>
          <w:p w14:paraId="40CD2806" w14:textId="77EB85D5" w:rsidR="001338D5" w:rsidRPr="001338D5" w:rsidRDefault="001338D5" w:rsidP="001338D5">
            <w:pPr>
              <w:spacing w:line="280" w:lineRule="exact"/>
              <w:ind w:leftChars="100" w:left="440" w:hangingChars="100" w:hanging="200"/>
              <w:rPr>
                <w:rFonts w:hAnsi="ＭＳ 明朝"/>
                <w:sz w:val="20"/>
                <w:szCs w:val="20"/>
              </w:rPr>
            </w:pPr>
            <w:r>
              <w:rPr>
                <w:rFonts w:hAnsi="ＭＳ 明朝" w:hint="eastAsia"/>
                <w:sz w:val="20"/>
                <w:szCs w:val="20"/>
              </w:rPr>
              <w:t>・</w:t>
            </w:r>
            <w:r w:rsidRPr="001338D5">
              <w:rPr>
                <w:rFonts w:hAnsi="ＭＳ 明朝" w:hint="eastAsia"/>
                <w:sz w:val="20"/>
                <w:szCs w:val="20"/>
              </w:rPr>
              <w:t>介護サービス事業所等の詳細な財務状況等を把握して政策立案に活用するため、事業者の事務負担にも配慮しつつ、財務状況を分析できる体制を整備</w:t>
            </w:r>
          </w:p>
          <w:p w14:paraId="2AE92551" w14:textId="4A390ECA" w:rsidR="001338D5" w:rsidRPr="001338D5" w:rsidRDefault="001338D5" w:rsidP="001338D5">
            <w:pPr>
              <w:spacing w:line="280" w:lineRule="exact"/>
              <w:rPr>
                <w:rFonts w:hAnsi="ＭＳ 明朝"/>
                <w:sz w:val="20"/>
                <w:szCs w:val="20"/>
              </w:rPr>
            </w:pPr>
            <w:r w:rsidRPr="001338D5">
              <w:rPr>
                <w:rFonts w:hAnsi="ＭＳ 明朝" w:hint="eastAsia"/>
                <w:sz w:val="20"/>
                <w:szCs w:val="20"/>
              </w:rPr>
              <w:t>○　介護サービス事業所等における生産性の向上に資する取組に係る努力義務</w:t>
            </w:r>
          </w:p>
          <w:p w14:paraId="4D4950BE" w14:textId="24D60529" w:rsidR="001338D5" w:rsidRPr="001338D5" w:rsidRDefault="001338D5" w:rsidP="001338D5">
            <w:pPr>
              <w:spacing w:line="280" w:lineRule="exact"/>
              <w:ind w:leftChars="100" w:left="440" w:hangingChars="100" w:hanging="200"/>
              <w:rPr>
                <w:rFonts w:hAnsi="ＭＳ 明朝"/>
                <w:sz w:val="20"/>
                <w:szCs w:val="20"/>
              </w:rPr>
            </w:pPr>
            <w:r>
              <w:rPr>
                <w:rFonts w:hAnsi="ＭＳ 明朝" w:hint="eastAsia"/>
                <w:sz w:val="20"/>
                <w:szCs w:val="20"/>
              </w:rPr>
              <w:t>・</w:t>
            </w:r>
            <w:r w:rsidRPr="001338D5">
              <w:rPr>
                <w:rFonts w:hAnsi="ＭＳ 明朝" w:hint="eastAsia"/>
                <w:sz w:val="20"/>
                <w:szCs w:val="20"/>
              </w:rPr>
              <w:t>介護現場における生産性の向上に関して、都道府県を中心に一層取組を推進</w:t>
            </w:r>
          </w:p>
          <w:p w14:paraId="1B415B59" w14:textId="38C37A26" w:rsidR="001338D5" w:rsidRPr="001338D5" w:rsidRDefault="001338D5" w:rsidP="001338D5">
            <w:pPr>
              <w:spacing w:line="280" w:lineRule="exact"/>
              <w:rPr>
                <w:rFonts w:hAnsi="ＭＳ 明朝"/>
                <w:sz w:val="20"/>
                <w:szCs w:val="20"/>
              </w:rPr>
            </w:pPr>
            <w:r w:rsidRPr="001338D5">
              <w:rPr>
                <w:rFonts w:hAnsi="ＭＳ 明朝" w:hint="eastAsia"/>
                <w:sz w:val="20"/>
                <w:szCs w:val="20"/>
              </w:rPr>
              <w:t>○　看護小規模多機能型居宅介護のサービス内容の明確化</w:t>
            </w:r>
          </w:p>
          <w:p w14:paraId="355A130A" w14:textId="6A112164" w:rsidR="001338D5" w:rsidRPr="001338D5" w:rsidRDefault="001338D5" w:rsidP="001338D5">
            <w:pPr>
              <w:spacing w:line="280" w:lineRule="exact"/>
              <w:ind w:leftChars="100" w:left="440" w:hangingChars="100" w:hanging="200"/>
              <w:rPr>
                <w:rFonts w:hAnsi="ＭＳ 明朝"/>
                <w:sz w:val="20"/>
                <w:szCs w:val="20"/>
              </w:rPr>
            </w:pPr>
            <w:r>
              <w:rPr>
                <w:rFonts w:hAnsi="ＭＳ 明朝" w:hint="eastAsia"/>
                <w:sz w:val="20"/>
                <w:szCs w:val="20"/>
              </w:rPr>
              <w:t>・</w:t>
            </w:r>
            <w:r w:rsidRPr="001338D5">
              <w:rPr>
                <w:rFonts w:hAnsi="ＭＳ 明朝" w:hint="eastAsia"/>
                <w:sz w:val="20"/>
                <w:szCs w:val="20"/>
              </w:rPr>
              <w:t>看多機について、サービス内容の明確化等を通じて、更なる普及を進める</w:t>
            </w:r>
          </w:p>
          <w:p w14:paraId="202600D3" w14:textId="160EA2C9" w:rsidR="001338D5" w:rsidRPr="001338D5" w:rsidRDefault="001338D5" w:rsidP="001338D5">
            <w:pPr>
              <w:spacing w:line="280" w:lineRule="exact"/>
              <w:rPr>
                <w:rFonts w:hAnsi="ＭＳ 明朝"/>
                <w:sz w:val="20"/>
                <w:szCs w:val="20"/>
              </w:rPr>
            </w:pPr>
            <w:r w:rsidRPr="001338D5">
              <w:rPr>
                <w:rFonts w:hAnsi="ＭＳ 明朝" w:hint="eastAsia"/>
                <w:sz w:val="20"/>
                <w:szCs w:val="20"/>
              </w:rPr>
              <w:t>○　地域包括支援センターの体制整備等</w:t>
            </w:r>
          </w:p>
          <w:p w14:paraId="1475C3A9" w14:textId="25646086" w:rsidR="00491A04" w:rsidRPr="0092647D" w:rsidRDefault="001338D5" w:rsidP="001338D5">
            <w:pPr>
              <w:spacing w:line="280" w:lineRule="exact"/>
              <w:ind w:leftChars="100" w:left="440" w:hangingChars="100" w:hanging="200"/>
              <w:rPr>
                <w:rFonts w:eastAsia="ＭＳ 明朝" w:hAnsi="ＭＳ 明朝"/>
                <w:sz w:val="20"/>
                <w:szCs w:val="20"/>
              </w:rPr>
            </w:pPr>
            <w:r>
              <w:rPr>
                <w:rFonts w:hAnsi="ＭＳ 明朝" w:hint="eastAsia"/>
                <w:sz w:val="20"/>
                <w:szCs w:val="20"/>
              </w:rPr>
              <w:t>・</w:t>
            </w:r>
            <w:r w:rsidRPr="001338D5">
              <w:rPr>
                <w:rFonts w:hAnsi="ＭＳ 明朝" w:hint="eastAsia"/>
                <w:sz w:val="20"/>
                <w:szCs w:val="20"/>
              </w:rPr>
              <w:t>地域の</w:t>
            </w:r>
            <w:r w:rsidRPr="001338D5">
              <w:rPr>
                <w:rFonts w:eastAsia="ＭＳ 明朝" w:hAnsi="ＭＳ 明朝" w:hint="eastAsia"/>
                <w:sz w:val="20"/>
                <w:szCs w:val="20"/>
              </w:rPr>
              <w:t>拠点</w:t>
            </w:r>
            <w:r w:rsidRPr="001338D5">
              <w:rPr>
                <w:rFonts w:hAnsi="ＭＳ 明朝" w:hint="eastAsia"/>
                <w:sz w:val="20"/>
                <w:szCs w:val="20"/>
              </w:rPr>
              <w:t>である地域包括支援センターが地域住民への支援をより適切に行うための体制を整備</w:t>
            </w:r>
          </w:p>
          <w:p w14:paraId="2B8D5F08" w14:textId="77777777" w:rsidR="00491A04" w:rsidRDefault="00491A04" w:rsidP="001338D5">
            <w:pPr>
              <w:spacing w:line="280" w:lineRule="exact"/>
              <w:rPr>
                <w:rFonts w:eastAsia="ＭＳ 明朝" w:hAnsi="ＭＳ 明朝"/>
                <w:sz w:val="20"/>
                <w:szCs w:val="20"/>
              </w:rPr>
            </w:pPr>
          </w:p>
          <w:p w14:paraId="69837E82" w14:textId="77777777" w:rsidR="00A50A03" w:rsidRPr="0092647D" w:rsidRDefault="00A50A03" w:rsidP="00A50A03">
            <w:pPr>
              <w:spacing w:beforeLines="50" w:before="120" w:line="280" w:lineRule="exact"/>
              <w:rPr>
                <w:rFonts w:eastAsia="ＭＳ 明朝" w:hAnsi="ＭＳ 明朝"/>
                <w:sz w:val="20"/>
                <w:szCs w:val="20"/>
                <w:u w:val="dash"/>
              </w:rPr>
            </w:pPr>
            <w:r w:rsidRPr="0092647D">
              <w:rPr>
                <w:rFonts w:eastAsia="ＭＳ 明朝" w:hAnsi="ＭＳ 明朝" w:hint="eastAsia"/>
                <w:sz w:val="20"/>
                <w:szCs w:val="20"/>
                <w:u w:val="dash"/>
              </w:rPr>
              <w:t xml:space="preserve">　　　　　　　　　　　     　　　　　　　　　　　　　　　　　　    　　</w:t>
            </w:r>
          </w:p>
          <w:p w14:paraId="749941CD" w14:textId="77777777" w:rsidR="00A50A03" w:rsidRPr="0092647D" w:rsidRDefault="00A50A03" w:rsidP="00A50A03">
            <w:pPr>
              <w:spacing w:beforeLines="10" w:before="24" w:line="280" w:lineRule="exact"/>
              <w:rPr>
                <w:rFonts w:eastAsia="ＭＳ 明朝" w:hAnsi="ＭＳ 明朝"/>
                <w:sz w:val="20"/>
                <w:szCs w:val="20"/>
              </w:rPr>
            </w:pPr>
            <w:r w:rsidRPr="0092647D">
              <w:rPr>
                <w:rFonts w:eastAsia="ＭＳ 明朝" w:hAnsi="ＭＳ 明朝" w:hint="eastAsia"/>
                <w:sz w:val="20"/>
                <w:szCs w:val="20"/>
              </w:rPr>
              <w:t>☆保険料上昇の要因</w:t>
            </w:r>
          </w:p>
          <w:p w14:paraId="367E49FD" w14:textId="0A431CFC" w:rsidR="00A50A03" w:rsidRPr="00E7368A" w:rsidRDefault="00A50A03" w:rsidP="00A50A03">
            <w:pPr>
              <w:spacing w:line="280" w:lineRule="exact"/>
              <w:ind w:firstLineChars="100" w:firstLine="200"/>
              <w:rPr>
                <w:rFonts w:hAnsi="ＭＳ 明朝"/>
                <w:color w:val="000000" w:themeColor="text1"/>
                <w:sz w:val="20"/>
                <w:szCs w:val="20"/>
              </w:rPr>
            </w:pPr>
            <w:r w:rsidRPr="0092647D">
              <w:rPr>
                <w:rFonts w:hAnsi="ＭＳ 明朝" w:hint="eastAsia"/>
                <w:sz w:val="20"/>
                <w:szCs w:val="20"/>
              </w:rPr>
              <w:t>①</w:t>
            </w:r>
            <w:r w:rsidR="0042724B">
              <w:rPr>
                <w:rFonts w:hAnsi="ＭＳ 明朝" w:hint="eastAsia"/>
                <w:color w:val="000000" w:themeColor="text1"/>
                <w:sz w:val="20"/>
                <w:szCs w:val="20"/>
              </w:rPr>
              <w:t>要介護認定者</w:t>
            </w:r>
            <w:r w:rsidR="000D0453" w:rsidRPr="00E7368A">
              <w:rPr>
                <w:rFonts w:hAnsi="ＭＳ 明朝" w:hint="eastAsia"/>
                <w:color w:val="000000" w:themeColor="text1"/>
                <w:sz w:val="20"/>
                <w:szCs w:val="20"/>
              </w:rPr>
              <w:t>の増</w:t>
            </w:r>
          </w:p>
          <w:p w14:paraId="25E933C5" w14:textId="32FAE34F" w:rsidR="00A50A03" w:rsidRPr="00E7368A" w:rsidRDefault="00A50A03" w:rsidP="00A50A03">
            <w:pPr>
              <w:spacing w:line="280" w:lineRule="exact"/>
              <w:ind w:firstLine="200"/>
              <w:rPr>
                <w:rFonts w:hAnsi="ＭＳ 明朝"/>
                <w:color w:val="000000" w:themeColor="text1"/>
                <w:sz w:val="20"/>
                <w:szCs w:val="20"/>
              </w:rPr>
            </w:pPr>
            <w:r w:rsidRPr="00E7368A">
              <w:rPr>
                <w:rFonts w:hAnsi="ＭＳ 明朝" w:hint="eastAsia"/>
                <w:color w:val="000000" w:themeColor="text1"/>
                <w:sz w:val="20"/>
                <w:szCs w:val="20"/>
              </w:rPr>
              <w:t>②</w:t>
            </w:r>
            <w:r w:rsidR="000D0453" w:rsidRPr="00E7368A">
              <w:rPr>
                <w:rFonts w:hAnsi="ＭＳ 明朝" w:hint="eastAsia"/>
                <w:color w:val="000000" w:themeColor="text1"/>
                <w:sz w:val="20"/>
                <w:szCs w:val="20"/>
              </w:rPr>
              <w:t>介護保険施設</w:t>
            </w:r>
            <w:r w:rsidR="0042724B">
              <w:rPr>
                <w:rFonts w:hAnsi="ＭＳ 明朝" w:hint="eastAsia"/>
                <w:color w:val="000000" w:themeColor="text1"/>
                <w:sz w:val="20"/>
                <w:szCs w:val="20"/>
              </w:rPr>
              <w:t>等</w:t>
            </w:r>
            <w:r w:rsidR="000D0453" w:rsidRPr="00E7368A">
              <w:rPr>
                <w:rFonts w:hAnsi="ＭＳ 明朝" w:hint="eastAsia"/>
                <w:color w:val="000000" w:themeColor="text1"/>
                <w:sz w:val="20"/>
                <w:szCs w:val="20"/>
              </w:rPr>
              <w:t>の整備</w:t>
            </w:r>
          </w:p>
          <w:p w14:paraId="7E73E3A1" w14:textId="77777777" w:rsidR="00A50A03" w:rsidRPr="0092647D" w:rsidRDefault="00A50A03" w:rsidP="00A50A03">
            <w:pPr>
              <w:ind w:firstLine="200"/>
              <w:rPr>
                <w:sz w:val="20"/>
                <w:szCs w:val="20"/>
              </w:rPr>
            </w:pPr>
            <w:r w:rsidRPr="0092647D">
              <w:rPr>
                <w:rFonts w:hint="eastAsia"/>
                <w:sz w:val="20"/>
                <w:szCs w:val="20"/>
              </w:rPr>
              <w:t>⇔準備基金の活用</w:t>
            </w:r>
          </w:p>
          <w:p w14:paraId="7741D23E" w14:textId="77777777" w:rsidR="00A50A03" w:rsidRPr="00A50A03" w:rsidRDefault="00A50A03" w:rsidP="001338D5">
            <w:pPr>
              <w:spacing w:line="280" w:lineRule="exact"/>
              <w:rPr>
                <w:rFonts w:eastAsia="ＭＳ 明朝" w:hAnsi="ＭＳ 明朝"/>
                <w:sz w:val="20"/>
                <w:szCs w:val="20"/>
              </w:rPr>
            </w:pPr>
          </w:p>
        </w:tc>
      </w:tr>
      <w:tr w:rsidR="000D0453" w:rsidRPr="00A913E0" w14:paraId="14533B41" w14:textId="77777777" w:rsidTr="00425590">
        <w:trPr>
          <w:trHeight w:val="549"/>
        </w:trPr>
        <w:tc>
          <w:tcPr>
            <w:tcW w:w="515" w:type="dxa"/>
            <w:vMerge/>
            <w:tcBorders>
              <w:left w:val="single" w:sz="8" w:space="0" w:color="000000" w:themeColor="text1"/>
              <w:bottom w:val="single" w:sz="4" w:space="0" w:color="000000" w:themeColor="text1"/>
              <w:right w:val="single" w:sz="4" w:space="0" w:color="auto"/>
            </w:tcBorders>
            <w:vAlign w:val="center"/>
          </w:tcPr>
          <w:p w14:paraId="2AB32CC8" w14:textId="77777777" w:rsidR="000D0453" w:rsidRPr="00A913E0" w:rsidRDefault="000D0453" w:rsidP="000D0453">
            <w:pPr>
              <w:spacing w:line="300" w:lineRule="exact"/>
              <w:jc w:val="center"/>
              <w:rPr>
                <w:rFonts w:eastAsia="ＭＳ 明朝" w:hAnsi="ＭＳ 明朝"/>
                <w:sz w:val="20"/>
                <w:szCs w:val="20"/>
              </w:rPr>
            </w:pPr>
          </w:p>
        </w:tc>
        <w:tc>
          <w:tcPr>
            <w:tcW w:w="811" w:type="dxa"/>
            <w:tcBorders>
              <w:left w:val="single" w:sz="4" w:space="0" w:color="auto"/>
              <w:bottom w:val="double" w:sz="6" w:space="0" w:color="auto"/>
              <w:right w:val="single" w:sz="8" w:space="0" w:color="000000" w:themeColor="text1"/>
            </w:tcBorders>
            <w:vAlign w:val="center"/>
          </w:tcPr>
          <w:p w14:paraId="36C9D191"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介護報酬改定率</w:t>
            </w:r>
          </w:p>
        </w:tc>
        <w:tc>
          <w:tcPr>
            <w:tcW w:w="7853" w:type="dxa"/>
            <w:tcBorders>
              <w:left w:val="single" w:sz="8" w:space="0" w:color="000000" w:themeColor="text1"/>
              <w:bottom w:val="double" w:sz="6" w:space="0" w:color="auto"/>
              <w:right w:val="single" w:sz="8" w:space="0" w:color="000000" w:themeColor="text1"/>
            </w:tcBorders>
            <w:vAlign w:val="center"/>
          </w:tcPr>
          <w:p w14:paraId="3F57548B" w14:textId="1CA74E45" w:rsidR="000D0453" w:rsidRPr="00E7368A" w:rsidRDefault="000D0453" w:rsidP="000D0453">
            <w:pPr>
              <w:spacing w:line="240" w:lineRule="exact"/>
              <w:jc w:val="center"/>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＋１．５９％</w:t>
            </w:r>
          </w:p>
        </w:tc>
      </w:tr>
      <w:tr w:rsidR="000D0453" w:rsidRPr="00A913E0" w14:paraId="7B55D07C" w14:textId="77777777" w:rsidTr="00425590">
        <w:trPr>
          <w:trHeight w:val="562"/>
        </w:trPr>
        <w:tc>
          <w:tcPr>
            <w:tcW w:w="515" w:type="dxa"/>
            <w:vMerge w:val="restart"/>
            <w:tcBorders>
              <w:top w:val="double" w:sz="6" w:space="0" w:color="auto"/>
              <w:left w:val="single" w:sz="8" w:space="0" w:color="000000" w:themeColor="text1"/>
              <w:right w:val="single" w:sz="4" w:space="0" w:color="auto"/>
            </w:tcBorders>
            <w:textDirection w:val="tbRlV"/>
            <w:vAlign w:val="center"/>
          </w:tcPr>
          <w:p w14:paraId="5814EF86" w14:textId="77777777" w:rsidR="000D0453" w:rsidRPr="00A913E0" w:rsidRDefault="000D0453" w:rsidP="000D0453">
            <w:pPr>
              <w:spacing w:line="300" w:lineRule="exact"/>
              <w:ind w:leftChars="47" w:left="113" w:right="113"/>
              <w:jc w:val="center"/>
              <w:rPr>
                <w:rFonts w:eastAsia="ＭＳ 明朝" w:hAnsi="ＭＳ 明朝"/>
                <w:sz w:val="20"/>
                <w:szCs w:val="20"/>
              </w:rPr>
            </w:pPr>
            <w:r w:rsidRPr="00A913E0">
              <w:rPr>
                <w:rFonts w:eastAsia="ＭＳ 明朝" w:hAnsi="ＭＳ 明朝" w:hint="eastAsia"/>
                <w:sz w:val="20"/>
                <w:szCs w:val="20"/>
              </w:rPr>
              <w:t>江戸川区</w:t>
            </w:r>
          </w:p>
        </w:tc>
        <w:tc>
          <w:tcPr>
            <w:tcW w:w="811" w:type="dxa"/>
            <w:tcBorders>
              <w:top w:val="double" w:sz="6" w:space="0" w:color="auto"/>
              <w:left w:val="single" w:sz="4" w:space="0" w:color="auto"/>
              <w:right w:val="single" w:sz="8" w:space="0" w:color="000000" w:themeColor="text1"/>
            </w:tcBorders>
            <w:vAlign w:val="center"/>
          </w:tcPr>
          <w:p w14:paraId="3635C963" w14:textId="77777777" w:rsidR="000D0453" w:rsidRPr="00663FF0" w:rsidRDefault="000D0453" w:rsidP="000D0453">
            <w:pPr>
              <w:spacing w:line="200" w:lineRule="exact"/>
              <w:jc w:val="center"/>
              <w:rPr>
                <w:rFonts w:eastAsia="ＭＳ 明朝" w:hAnsi="ＭＳ 明朝"/>
                <w:sz w:val="18"/>
                <w:szCs w:val="20"/>
              </w:rPr>
            </w:pPr>
            <w:r w:rsidRPr="00663FF0">
              <w:rPr>
                <w:rFonts w:eastAsia="ＭＳ 明朝" w:hAnsi="ＭＳ 明朝" w:hint="eastAsia"/>
                <w:sz w:val="18"/>
                <w:szCs w:val="20"/>
              </w:rPr>
              <w:t>保険料</w:t>
            </w:r>
          </w:p>
          <w:p w14:paraId="487BAF69" w14:textId="77777777" w:rsidR="000D0453" w:rsidRPr="00663FF0" w:rsidRDefault="000D0453" w:rsidP="000D0453">
            <w:pPr>
              <w:spacing w:line="200" w:lineRule="exact"/>
              <w:jc w:val="center"/>
              <w:rPr>
                <w:rFonts w:eastAsia="ＭＳ 明朝" w:hAnsi="ＭＳ 明朝"/>
                <w:sz w:val="18"/>
                <w:szCs w:val="20"/>
              </w:rPr>
            </w:pPr>
            <w:r w:rsidRPr="00663FF0">
              <w:rPr>
                <w:rFonts w:eastAsia="ＭＳ 明朝" w:hAnsi="ＭＳ 明朝" w:hint="eastAsia"/>
                <w:sz w:val="18"/>
                <w:szCs w:val="20"/>
              </w:rPr>
              <w:t>基準額</w:t>
            </w:r>
          </w:p>
        </w:tc>
        <w:tc>
          <w:tcPr>
            <w:tcW w:w="7853" w:type="dxa"/>
            <w:tcBorders>
              <w:top w:val="double" w:sz="6" w:space="0" w:color="auto"/>
              <w:left w:val="single" w:sz="8" w:space="0" w:color="000000" w:themeColor="text1"/>
              <w:right w:val="single" w:sz="8" w:space="0" w:color="000000" w:themeColor="text1"/>
            </w:tcBorders>
            <w:vAlign w:val="center"/>
          </w:tcPr>
          <w:p w14:paraId="4C051DD2" w14:textId="18CE0E0B" w:rsidR="000D0453" w:rsidRPr="00E7368A" w:rsidRDefault="000D0453" w:rsidP="000D0453">
            <w:pPr>
              <w:spacing w:line="240" w:lineRule="exact"/>
              <w:ind w:rightChars="1400" w:right="3360"/>
              <w:jc w:val="right"/>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６，１００円</w:t>
            </w:r>
          </w:p>
        </w:tc>
      </w:tr>
      <w:tr w:rsidR="000D0453" w:rsidRPr="00A913E0" w14:paraId="57E2A889" w14:textId="77777777" w:rsidTr="00425590">
        <w:trPr>
          <w:trHeight w:val="680"/>
        </w:trPr>
        <w:tc>
          <w:tcPr>
            <w:tcW w:w="515" w:type="dxa"/>
            <w:vMerge/>
            <w:tcBorders>
              <w:left w:val="single" w:sz="8" w:space="0" w:color="000000" w:themeColor="text1"/>
              <w:right w:val="single" w:sz="4" w:space="0" w:color="auto"/>
            </w:tcBorders>
            <w:vAlign w:val="center"/>
          </w:tcPr>
          <w:p w14:paraId="262C2507" w14:textId="77777777" w:rsidR="000D0453" w:rsidRPr="00A913E0" w:rsidRDefault="000D0453" w:rsidP="000D0453">
            <w:pPr>
              <w:spacing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06953A50"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準備基金</w:t>
            </w:r>
          </w:p>
          <w:p w14:paraId="25EACE74"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投入額</w:t>
            </w:r>
          </w:p>
        </w:tc>
        <w:tc>
          <w:tcPr>
            <w:tcW w:w="7853" w:type="dxa"/>
            <w:tcBorders>
              <w:left w:val="single" w:sz="8" w:space="0" w:color="000000" w:themeColor="text1"/>
              <w:right w:val="single" w:sz="8" w:space="0" w:color="000000" w:themeColor="text1"/>
            </w:tcBorders>
            <w:vAlign w:val="center"/>
          </w:tcPr>
          <w:p w14:paraId="1EC6AE51" w14:textId="32C2AD02" w:rsidR="000D0453" w:rsidRPr="00E7368A" w:rsidRDefault="000714B5" w:rsidP="000D0453">
            <w:pPr>
              <w:spacing w:line="240" w:lineRule="exact"/>
              <w:ind w:rightChars="1400" w:right="3360"/>
              <w:jc w:val="right"/>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４０億２，１６３万円</w:t>
            </w:r>
          </w:p>
          <w:p w14:paraId="4178F1D7" w14:textId="471A2B53" w:rsidR="000D0453" w:rsidRPr="00E7368A" w:rsidRDefault="000D0453" w:rsidP="000D0453">
            <w:pPr>
              <w:wordWrap w:val="0"/>
              <w:spacing w:line="300" w:lineRule="exact"/>
              <w:ind w:rightChars="1320" w:right="3168"/>
              <w:jc w:val="right"/>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（約５０億２，１６１万円）</w:t>
            </w:r>
          </w:p>
        </w:tc>
      </w:tr>
      <w:tr w:rsidR="000D0453" w:rsidRPr="00A913E0" w14:paraId="583341A6" w14:textId="77777777" w:rsidTr="00425590">
        <w:trPr>
          <w:trHeight w:val="680"/>
        </w:trPr>
        <w:tc>
          <w:tcPr>
            <w:tcW w:w="515" w:type="dxa"/>
            <w:vMerge/>
            <w:tcBorders>
              <w:left w:val="single" w:sz="8" w:space="0" w:color="000000" w:themeColor="text1"/>
              <w:right w:val="single" w:sz="4" w:space="0" w:color="auto"/>
            </w:tcBorders>
            <w:vAlign w:val="center"/>
          </w:tcPr>
          <w:p w14:paraId="2D686B09" w14:textId="77777777" w:rsidR="000D0453" w:rsidRPr="00A913E0" w:rsidRDefault="000D0453" w:rsidP="000D0453">
            <w:pPr>
              <w:spacing w:beforeLines="20" w:before="48" w:line="300" w:lineRule="exact"/>
              <w:jc w:val="center"/>
              <w:rPr>
                <w:rFonts w:eastAsia="ＭＳ 明朝" w:hAnsi="ＭＳ 明朝"/>
                <w:sz w:val="20"/>
                <w:szCs w:val="20"/>
              </w:rPr>
            </w:pPr>
          </w:p>
        </w:tc>
        <w:tc>
          <w:tcPr>
            <w:tcW w:w="811" w:type="dxa"/>
            <w:tcBorders>
              <w:left w:val="single" w:sz="4" w:space="0" w:color="auto"/>
              <w:right w:val="single" w:sz="8" w:space="0" w:color="000000" w:themeColor="text1"/>
            </w:tcBorders>
            <w:vAlign w:val="center"/>
          </w:tcPr>
          <w:p w14:paraId="19DEF4E4" w14:textId="77777777" w:rsidR="000D0453"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介護保険給付費</w:t>
            </w:r>
            <w:r>
              <w:rPr>
                <w:rFonts w:eastAsia="ＭＳ 明朝" w:hAnsi="ＭＳ 明朝" w:hint="eastAsia"/>
                <w:sz w:val="18"/>
                <w:szCs w:val="20"/>
              </w:rPr>
              <w:t>等</w:t>
            </w:r>
          </w:p>
          <w:p w14:paraId="19658049"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Pr>
                <w:rFonts w:eastAsia="ＭＳ 明朝" w:hAnsi="ＭＳ 明朝" w:hint="eastAsia"/>
                <w:sz w:val="18"/>
                <w:szCs w:val="20"/>
              </w:rPr>
              <w:t>(予算額)</w:t>
            </w:r>
          </w:p>
        </w:tc>
        <w:tc>
          <w:tcPr>
            <w:tcW w:w="7853" w:type="dxa"/>
            <w:tcBorders>
              <w:left w:val="single" w:sz="8" w:space="0" w:color="000000" w:themeColor="text1"/>
              <w:right w:val="single" w:sz="8" w:space="0" w:color="000000" w:themeColor="text1"/>
            </w:tcBorders>
            <w:vAlign w:val="center"/>
          </w:tcPr>
          <w:p w14:paraId="6BD428DA" w14:textId="77777777" w:rsidR="000D0453" w:rsidRPr="00E7368A" w:rsidRDefault="000D0453" w:rsidP="000D0453">
            <w:pPr>
              <w:spacing w:line="260" w:lineRule="exact"/>
              <w:ind w:leftChars="350" w:left="840" w:rightChars="900" w:right="2160"/>
              <w:jc w:val="left"/>
              <w:rPr>
                <w:rFonts w:eastAsia="ＭＳ 明朝" w:hAnsi="ＭＳ 明朝"/>
                <w:color w:val="000000" w:themeColor="text1"/>
                <w:sz w:val="20"/>
                <w:szCs w:val="20"/>
              </w:rPr>
            </w:pPr>
            <w:r w:rsidRPr="00E7368A">
              <w:rPr>
                <w:rFonts w:eastAsia="ＭＳ 明朝" w:hAnsi="ＭＳ 明朝" w:hint="eastAsia"/>
                <w:color w:val="000000" w:themeColor="text1"/>
                <w:sz w:val="20"/>
                <w:szCs w:val="20"/>
              </w:rPr>
              <w:t>（令和6年度）</w:t>
            </w:r>
          </w:p>
          <w:p w14:paraId="54804711" w14:textId="5E4F4FED" w:rsidR="000D0453" w:rsidRPr="00E7368A" w:rsidRDefault="000D0453" w:rsidP="000D0453">
            <w:pPr>
              <w:spacing w:line="240" w:lineRule="exact"/>
              <w:ind w:rightChars="1400" w:right="3360"/>
              <w:jc w:val="right"/>
              <w:rPr>
                <w:rFonts w:eastAsia="ＭＳ 明朝" w:hAnsi="ＭＳ 明朝"/>
                <w:color w:val="000000" w:themeColor="text1"/>
                <w:sz w:val="20"/>
                <w:szCs w:val="20"/>
              </w:rPr>
            </w:pPr>
            <w:r w:rsidRPr="00D02D43">
              <w:rPr>
                <w:rFonts w:eastAsia="ＭＳ 明朝" w:hAnsi="ＭＳ 明朝" w:hint="eastAsia"/>
                <w:color w:val="000000" w:themeColor="text1"/>
                <w:sz w:val="20"/>
                <w:szCs w:val="20"/>
              </w:rPr>
              <w:t>約</w:t>
            </w:r>
            <w:r w:rsidR="00D02D43">
              <w:rPr>
                <w:rFonts w:eastAsia="ＭＳ 明朝" w:hAnsi="ＭＳ 明朝" w:hint="eastAsia"/>
                <w:color w:val="000000" w:themeColor="text1"/>
                <w:sz w:val="20"/>
                <w:szCs w:val="20"/>
              </w:rPr>
              <w:t>５０３</w:t>
            </w:r>
            <w:r w:rsidRPr="00D02D43">
              <w:rPr>
                <w:rFonts w:eastAsia="ＭＳ 明朝" w:hAnsi="ＭＳ 明朝" w:hint="eastAsia"/>
                <w:color w:val="000000" w:themeColor="text1"/>
                <w:sz w:val="20"/>
                <w:szCs w:val="20"/>
              </w:rPr>
              <w:t>億円</w:t>
            </w:r>
          </w:p>
        </w:tc>
      </w:tr>
      <w:tr w:rsidR="000D0453" w:rsidRPr="00A913E0" w14:paraId="3A254B03" w14:textId="77777777" w:rsidTr="00425590">
        <w:trPr>
          <w:trHeight w:val="680"/>
        </w:trPr>
        <w:tc>
          <w:tcPr>
            <w:tcW w:w="515" w:type="dxa"/>
            <w:vMerge/>
            <w:tcBorders>
              <w:left w:val="single" w:sz="8" w:space="0" w:color="000000" w:themeColor="text1"/>
              <w:right w:val="single" w:sz="4" w:space="0" w:color="auto"/>
            </w:tcBorders>
            <w:vAlign w:val="center"/>
          </w:tcPr>
          <w:p w14:paraId="416A5B6A" w14:textId="77777777" w:rsidR="000D0453" w:rsidRPr="00A913E0" w:rsidRDefault="000D0453" w:rsidP="000D0453">
            <w:pPr>
              <w:spacing w:line="240" w:lineRule="exact"/>
              <w:ind w:firstLineChars="150" w:firstLine="300"/>
              <w:rPr>
                <w:rFonts w:eastAsia="ＭＳ 明朝" w:hAnsi="ＭＳ 明朝"/>
                <w:sz w:val="20"/>
                <w:szCs w:val="20"/>
              </w:rPr>
            </w:pPr>
          </w:p>
        </w:tc>
        <w:tc>
          <w:tcPr>
            <w:tcW w:w="811" w:type="dxa"/>
            <w:tcBorders>
              <w:left w:val="single" w:sz="4" w:space="0" w:color="auto"/>
              <w:bottom w:val="dashSmallGap" w:sz="4" w:space="0" w:color="auto"/>
              <w:right w:val="single" w:sz="8" w:space="0" w:color="000000" w:themeColor="text1"/>
            </w:tcBorders>
            <w:vAlign w:val="center"/>
          </w:tcPr>
          <w:p w14:paraId="2841D0BE" w14:textId="77777777" w:rsidR="000D0453" w:rsidRPr="00A913E0" w:rsidRDefault="000D0453" w:rsidP="000D0453">
            <w:pPr>
              <w:spacing w:line="200" w:lineRule="exact"/>
              <w:jc w:val="center"/>
              <w:rPr>
                <w:rFonts w:eastAsia="ＭＳ 明朝" w:hAnsi="ＭＳ 明朝"/>
                <w:sz w:val="18"/>
                <w:szCs w:val="20"/>
              </w:rPr>
            </w:pPr>
            <w:r w:rsidRPr="00A913E0">
              <w:rPr>
                <w:rFonts w:eastAsia="ＭＳ 明朝" w:hAnsi="ＭＳ 明朝" w:hint="eastAsia"/>
                <w:sz w:val="18"/>
                <w:szCs w:val="20"/>
              </w:rPr>
              <w:t>65歳以上人口</w:t>
            </w:r>
          </w:p>
        </w:tc>
        <w:tc>
          <w:tcPr>
            <w:tcW w:w="7853" w:type="dxa"/>
            <w:tcBorders>
              <w:left w:val="single" w:sz="8" w:space="0" w:color="000000" w:themeColor="text1"/>
              <w:bottom w:val="dashSmallGap" w:sz="4" w:space="0" w:color="auto"/>
              <w:right w:val="single" w:sz="8" w:space="0" w:color="000000" w:themeColor="text1"/>
            </w:tcBorders>
            <w:vAlign w:val="center"/>
          </w:tcPr>
          <w:p w14:paraId="1029669F" w14:textId="77777777" w:rsidR="000D0453" w:rsidRPr="0092647D" w:rsidRDefault="000D0453" w:rsidP="000D0453">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5</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7CD2B2E1" w14:textId="1F528D4C" w:rsidR="000D0453" w:rsidRPr="0092647D" w:rsidRDefault="000D0453" w:rsidP="000D0453">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１４６，８９８</w:t>
            </w:r>
            <w:r w:rsidRPr="0092647D">
              <w:rPr>
                <w:rFonts w:eastAsia="ＭＳ 明朝" w:hAnsi="ＭＳ 明朝" w:hint="eastAsia"/>
                <w:sz w:val="20"/>
                <w:szCs w:val="20"/>
              </w:rPr>
              <w:t>人</w:t>
            </w:r>
          </w:p>
        </w:tc>
      </w:tr>
      <w:tr w:rsidR="000D0453" w:rsidRPr="00A913E0" w14:paraId="65177B1D" w14:textId="77777777" w:rsidTr="00425590">
        <w:trPr>
          <w:trHeight w:val="607"/>
        </w:trPr>
        <w:tc>
          <w:tcPr>
            <w:tcW w:w="515" w:type="dxa"/>
            <w:vMerge/>
            <w:tcBorders>
              <w:left w:val="single" w:sz="8" w:space="0" w:color="000000" w:themeColor="text1"/>
              <w:right w:val="single" w:sz="4" w:space="0" w:color="auto"/>
            </w:tcBorders>
            <w:vAlign w:val="center"/>
          </w:tcPr>
          <w:p w14:paraId="43BB93DF" w14:textId="77777777" w:rsidR="000D0453" w:rsidRPr="00A913E0" w:rsidRDefault="000D0453" w:rsidP="000D0453">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bottom w:val="dashSmallGap" w:sz="4" w:space="0" w:color="auto"/>
              <w:right w:val="single" w:sz="8" w:space="0" w:color="000000" w:themeColor="text1"/>
            </w:tcBorders>
            <w:vAlign w:val="center"/>
          </w:tcPr>
          <w:p w14:paraId="0E24AD6D"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高齢化率</w:t>
            </w:r>
          </w:p>
        </w:tc>
        <w:tc>
          <w:tcPr>
            <w:tcW w:w="7853" w:type="dxa"/>
            <w:tcBorders>
              <w:top w:val="dashSmallGap" w:sz="4" w:space="0" w:color="auto"/>
              <w:left w:val="single" w:sz="8" w:space="0" w:color="000000" w:themeColor="text1"/>
              <w:bottom w:val="dashSmallGap" w:sz="4" w:space="0" w:color="auto"/>
              <w:right w:val="single" w:sz="8" w:space="0" w:color="000000" w:themeColor="text1"/>
            </w:tcBorders>
            <w:vAlign w:val="center"/>
          </w:tcPr>
          <w:p w14:paraId="4634EA5C" w14:textId="77777777" w:rsidR="000D0453" w:rsidRPr="0092647D" w:rsidRDefault="000D0453" w:rsidP="000D0453">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5</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08EC1CBF" w14:textId="770F984C" w:rsidR="000D0453" w:rsidRPr="0092647D" w:rsidRDefault="000D0453" w:rsidP="000D0453">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２１．３</w:t>
            </w:r>
            <w:r w:rsidRPr="0092647D">
              <w:rPr>
                <w:rFonts w:eastAsia="ＭＳ 明朝" w:hAnsi="ＭＳ 明朝" w:hint="eastAsia"/>
                <w:sz w:val="20"/>
                <w:szCs w:val="20"/>
              </w:rPr>
              <w:t>％</w:t>
            </w:r>
          </w:p>
        </w:tc>
      </w:tr>
      <w:tr w:rsidR="000D0453" w:rsidRPr="00A913E0" w14:paraId="68896218" w14:textId="77777777" w:rsidTr="00425590">
        <w:trPr>
          <w:trHeight w:val="501"/>
        </w:trPr>
        <w:tc>
          <w:tcPr>
            <w:tcW w:w="515" w:type="dxa"/>
            <w:vMerge/>
            <w:tcBorders>
              <w:left w:val="single" w:sz="8" w:space="0" w:color="000000" w:themeColor="text1"/>
              <w:right w:val="single" w:sz="4" w:space="0" w:color="auto"/>
            </w:tcBorders>
            <w:vAlign w:val="center"/>
          </w:tcPr>
          <w:p w14:paraId="50DAFC6C" w14:textId="77777777" w:rsidR="000D0453" w:rsidRPr="00A913E0" w:rsidRDefault="000D0453" w:rsidP="000D0453">
            <w:pPr>
              <w:spacing w:line="240" w:lineRule="exact"/>
              <w:ind w:firstLineChars="150" w:firstLine="300"/>
              <w:rPr>
                <w:rFonts w:eastAsia="ＭＳ 明朝" w:hAnsi="ＭＳ 明朝"/>
                <w:sz w:val="20"/>
                <w:szCs w:val="20"/>
              </w:rPr>
            </w:pPr>
          </w:p>
        </w:tc>
        <w:tc>
          <w:tcPr>
            <w:tcW w:w="811" w:type="dxa"/>
            <w:tcBorders>
              <w:top w:val="dashSmallGap" w:sz="4" w:space="0" w:color="auto"/>
              <w:left w:val="single" w:sz="4" w:space="0" w:color="auto"/>
              <w:right w:val="single" w:sz="8" w:space="0" w:color="000000" w:themeColor="text1"/>
            </w:tcBorders>
            <w:vAlign w:val="center"/>
          </w:tcPr>
          <w:p w14:paraId="7C12A2DB"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後期高齢者割合</w:t>
            </w:r>
          </w:p>
        </w:tc>
        <w:tc>
          <w:tcPr>
            <w:tcW w:w="7853" w:type="dxa"/>
            <w:tcBorders>
              <w:top w:val="dashSmallGap" w:sz="4" w:space="0" w:color="auto"/>
              <w:left w:val="single" w:sz="8" w:space="0" w:color="000000" w:themeColor="text1"/>
              <w:right w:val="single" w:sz="8" w:space="0" w:color="000000" w:themeColor="text1"/>
            </w:tcBorders>
            <w:vAlign w:val="center"/>
          </w:tcPr>
          <w:p w14:paraId="74873677" w14:textId="77777777" w:rsidR="000D0453" w:rsidRPr="0092647D" w:rsidRDefault="000D0453" w:rsidP="000D0453">
            <w:pPr>
              <w:spacing w:line="260" w:lineRule="exact"/>
              <w:ind w:leftChars="350" w:left="840" w:rightChars="900" w:right="2160"/>
              <w:jc w:val="left"/>
              <w:rPr>
                <w:rFonts w:eastAsia="ＭＳ 明朝" w:hAnsi="ＭＳ 明朝"/>
                <w:sz w:val="20"/>
                <w:szCs w:val="20"/>
              </w:rPr>
            </w:pPr>
            <w:r w:rsidRPr="0092647D">
              <w:rPr>
                <w:rFonts w:eastAsia="ＭＳ 明朝" w:hAnsi="ＭＳ 明朝" w:hint="eastAsia"/>
                <w:sz w:val="20"/>
                <w:szCs w:val="20"/>
              </w:rPr>
              <w:t>（令和</w:t>
            </w:r>
            <w:r>
              <w:rPr>
                <w:rFonts w:eastAsia="ＭＳ 明朝" w:hAnsi="ＭＳ 明朝" w:hint="eastAsia"/>
                <w:sz w:val="20"/>
                <w:szCs w:val="20"/>
              </w:rPr>
              <w:t>5</w:t>
            </w:r>
            <w:r w:rsidRPr="0092647D">
              <w:rPr>
                <w:rFonts w:eastAsia="ＭＳ 明朝" w:hAnsi="ＭＳ 明朝" w:hint="eastAsia"/>
                <w:sz w:val="20"/>
                <w:szCs w:val="20"/>
              </w:rPr>
              <w:t>年</w:t>
            </w:r>
            <w:r>
              <w:rPr>
                <w:rFonts w:eastAsia="ＭＳ 明朝" w:hAnsi="ＭＳ 明朝" w:hint="eastAsia"/>
                <w:sz w:val="20"/>
                <w:szCs w:val="20"/>
              </w:rPr>
              <w:t>10月1日現在</w:t>
            </w:r>
            <w:r w:rsidRPr="0092647D">
              <w:rPr>
                <w:rFonts w:eastAsia="ＭＳ 明朝" w:hAnsi="ＭＳ 明朝" w:hint="eastAsia"/>
                <w:sz w:val="20"/>
                <w:szCs w:val="20"/>
              </w:rPr>
              <w:t>）</w:t>
            </w:r>
          </w:p>
          <w:p w14:paraId="5343BBD3" w14:textId="02417AB4" w:rsidR="000D0453" w:rsidRPr="0092647D" w:rsidRDefault="000D0453" w:rsidP="000D0453">
            <w:pPr>
              <w:spacing w:line="240" w:lineRule="exact"/>
              <w:ind w:rightChars="1400" w:right="3360"/>
              <w:jc w:val="right"/>
              <w:rPr>
                <w:rFonts w:eastAsia="ＭＳ 明朝" w:hAnsi="ＭＳ 明朝"/>
                <w:sz w:val="20"/>
                <w:szCs w:val="20"/>
              </w:rPr>
            </w:pPr>
            <w:r>
              <w:rPr>
                <w:rFonts w:eastAsia="ＭＳ 明朝" w:hAnsi="ＭＳ 明朝" w:hint="eastAsia"/>
                <w:sz w:val="20"/>
                <w:szCs w:val="20"/>
              </w:rPr>
              <w:t>５６．５</w:t>
            </w:r>
            <w:r w:rsidRPr="0092647D">
              <w:rPr>
                <w:rFonts w:eastAsia="ＭＳ 明朝" w:hAnsi="ＭＳ 明朝" w:hint="eastAsia"/>
                <w:sz w:val="20"/>
                <w:szCs w:val="20"/>
              </w:rPr>
              <w:t>％</w:t>
            </w:r>
          </w:p>
        </w:tc>
      </w:tr>
      <w:tr w:rsidR="000D0453" w:rsidRPr="00A913E0" w14:paraId="1740D419" w14:textId="77777777" w:rsidTr="00425590">
        <w:trPr>
          <w:trHeight w:val="680"/>
        </w:trPr>
        <w:tc>
          <w:tcPr>
            <w:tcW w:w="515" w:type="dxa"/>
            <w:vMerge/>
            <w:tcBorders>
              <w:left w:val="single" w:sz="8" w:space="0" w:color="000000" w:themeColor="text1"/>
              <w:bottom w:val="single" w:sz="8" w:space="0" w:color="000000" w:themeColor="text1"/>
              <w:right w:val="single" w:sz="4" w:space="0" w:color="auto"/>
            </w:tcBorders>
            <w:vAlign w:val="center"/>
          </w:tcPr>
          <w:p w14:paraId="798527C1" w14:textId="77777777" w:rsidR="000D0453" w:rsidRPr="00A913E0" w:rsidRDefault="000D0453" w:rsidP="000D0453">
            <w:pPr>
              <w:spacing w:beforeLines="20" w:before="48" w:line="300" w:lineRule="exact"/>
              <w:jc w:val="center"/>
              <w:rPr>
                <w:rFonts w:eastAsia="ＭＳ 明朝" w:hAnsi="ＭＳ 明朝"/>
                <w:sz w:val="20"/>
                <w:szCs w:val="20"/>
              </w:rPr>
            </w:pPr>
          </w:p>
        </w:tc>
        <w:tc>
          <w:tcPr>
            <w:tcW w:w="811" w:type="dxa"/>
            <w:tcBorders>
              <w:left w:val="single" w:sz="4" w:space="0" w:color="auto"/>
              <w:bottom w:val="single" w:sz="8" w:space="0" w:color="000000" w:themeColor="text1"/>
              <w:right w:val="single" w:sz="8" w:space="0" w:color="000000" w:themeColor="text1"/>
            </w:tcBorders>
            <w:vAlign w:val="center"/>
          </w:tcPr>
          <w:p w14:paraId="04530CAE"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認定率</w:t>
            </w:r>
          </w:p>
          <w:p w14:paraId="011A228A"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第1号</w:t>
            </w:r>
          </w:p>
          <w:p w14:paraId="62ABCBDE" w14:textId="77777777" w:rsidR="000D0453" w:rsidRPr="00A913E0" w:rsidRDefault="000D0453" w:rsidP="000D0453">
            <w:pPr>
              <w:spacing w:line="200" w:lineRule="exact"/>
              <w:ind w:leftChars="-50" w:left="-120" w:rightChars="-50" w:right="-120"/>
              <w:jc w:val="center"/>
              <w:rPr>
                <w:rFonts w:eastAsia="ＭＳ 明朝" w:hAnsi="ＭＳ 明朝"/>
                <w:sz w:val="18"/>
                <w:szCs w:val="20"/>
              </w:rPr>
            </w:pPr>
            <w:r w:rsidRPr="00A913E0">
              <w:rPr>
                <w:rFonts w:eastAsia="ＭＳ 明朝" w:hAnsi="ＭＳ 明朝" w:hint="eastAsia"/>
                <w:sz w:val="18"/>
                <w:szCs w:val="20"/>
              </w:rPr>
              <w:t>被保険者</w:t>
            </w:r>
          </w:p>
        </w:tc>
        <w:tc>
          <w:tcPr>
            <w:tcW w:w="7853" w:type="dxa"/>
            <w:tcBorders>
              <w:left w:val="single" w:sz="8" w:space="0" w:color="000000" w:themeColor="text1"/>
              <w:bottom w:val="single" w:sz="8" w:space="0" w:color="000000" w:themeColor="text1"/>
              <w:right w:val="single" w:sz="8" w:space="0" w:color="000000" w:themeColor="text1"/>
            </w:tcBorders>
            <w:vAlign w:val="center"/>
          </w:tcPr>
          <w:p w14:paraId="73B8E547" w14:textId="00F0416D" w:rsidR="000D0453" w:rsidRPr="00AE4BFB" w:rsidRDefault="000D0453" w:rsidP="000D0453">
            <w:pPr>
              <w:tabs>
                <w:tab w:val="left" w:pos="3292"/>
              </w:tabs>
              <w:spacing w:line="260" w:lineRule="exact"/>
              <w:ind w:leftChars="350" w:left="840" w:rightChars="-145" w:right="-348"/>
              <w:jc w:val="left"/>
              <w:rPr>
                <w:rFonts w:eastAsia="ＭＳ 明朝" w:hAnsi="ＭＳ 明朝"/>
                <w:sz w:val="20"/>
                <w:szCs w:val="20"/>
              </w:rPr>
            </w:pPr>
            <w:r w:rsidRPr="0078460B">
              <w:rPr>
                <w:rFonts w:eastAsia="ＭＳ 明朝" w:hAnsi="ＭＳ 明朝" w:hint="eastAsia"/>
                <w:sz w:val="20"/>
                <w:szCs w:val="20"/>
              </w:rPr>
              <w:t>（</w:t>
            </w:r>
            <w:r>
              <w:rPr>
                <w:rFonts w:eastAsia="ＭＳ 明朝" w:hAnsi="ＭＳ 明朝" w:hint="eastAsia"/>
                <w:sz w:val="20"/>
                <w:szCs w:val="20"/>
              </w:rPr>
              <w:t>令和5年9月末現在</w:t>
            </w:r>
            <w:r w:rsidRPr="0078460B">
              <w:rPr>
                <w:rFonts w:eastAsia="ＭＳ 明朝" w:hAnsi="ＭＳ 明朝" w:hint="eastAsia"/>
                <w:sz w:val="20"/>
                <w:szCs w:val="20"/>
              </w:rPr>
              <w:t>）</w:t>
            </w:r>
            <w:r>
              <w:rPr>
                <w:rFonts w:eastAsia="ＭＳ 明朝" w:hAnsi="ＭＳ 明朝"/>
                <w:sz w:val="20"/>
                <w:szCs w:val="20"/>
              </w:rPr>
              <w:tab/>
            </w:r>
            <w:r w:rsidRPr="00E55D76">
              <w:rPr>
                <w:rFonts w:eastAsia="ＭＳ 明朝" w:hAnsi="ＭＳ 明朝" w:hint="eastAsia"/>
                <w:sz w:val="20"/>
                <w:szCs w:val="20"/>
              </w:rPr>
              <w:t>１</w:t>
            </w:r>
            <w:r>
              <w:rPr>
                <w:rFonts w:eastAsia="ＭＳ 明朝" w:hAnsi="ＭＳ 明朝" w:hint="eastAsia"/>
                <w:sz w:val="20"/>
                <w:szCs w:val="20"/>
              </w:rPr>
              <w:t>９．７</w:t>
            </w:r>
            <w:r w:rsidRPr="00AE4BFB">
              <w:rPr>
                <w:rFonts w:eastAsia="ＭＳ 明朝" w:hAnsi="ＭＳ 明朝" w:hint="eastAsia"/>
                <w:sz w:val="20"/>
                <w:szCs w:val="20"/>
              </w:rPr>
              <w:t>％</w:t>
            </w:r>
          </w:p>
        </w:tc>
      </w:tr>
    </w:tbl>
    <w:p w14:paraId="2D158DF0" w14:textId="77777777" w:rsidR="00491A04" w:rsidRDefault="00491A04" w:rsidP="00491A04">
      <w:pPr>
        <w:widowControl/>
        <w:ind w:firstLineChars="50" w:firstLine="90"/>
        <w:jc w:val="left"/>
        <w:rPr>
          <w:rFonts w:hAnsi="ＭＳ 明朝" w:cstheme="minorBidi"/>
          <w:sz w:val="18"/>
          <w:szCs w:val="18"/>
        </w:rPr>
      </w:pPr>
      <w:r w:rsidRPr="00BE52B7">
        <w:rPr>
          <w:rFonts w:hAnsi="ＭＳ 明朝" w:cstheme="minorBidi" w:hint="eastAsia"/>
          <w:sz w:val="18"/>
          <w:szCs w:val="18"/>
        </w:rPr>
        <w:t>※準備基金…介護給付費準備基金、（　）内は投入前の基金総額</w:t>
      </w:r>
    </w:p>
    <w:p w14:paraId="2EF2F546" w14:textId="77777777" w:rsidR="00491A04" w:rsidRDefault="00491A04" w:rsidP="00491A04">
      <w:pPr>
        <w:widowControl/>
        <w:jc w:val="left"/>
        <w:rPr>
          <w:rFonts w:hAnsi="ＭＳ 明朝" w:cstheme="minorBidi"/>
          <w:sz w:val="18"/>
          <w:szCs w:val="18"/>
        </w:rPr>
      </w:pPr>
    </w:p>
    <w:p w14:paraId="39B8440A" w14:textId="43DDB5FD" w:rsidR="00C35685" w:rsidRDefault="00C35685">
      <w:pPr>
        <w:widowControl/>
        <w:jc w:val="left"/>
        <w:rPr>
          <w:rFonts w:hAnsi="ＭＳ 明朝" w:cstheme="minorBidi"/>
          <w:sz w:val="18"/>
          <w:szCs w:val="18"/>
        </w:rPr>
      </w:pPr>
      <w:r>
        <w:rPr>
          <w:rFonts w:hAnsi="ＭＳ 明朝" w:cstheme="minorBidi"/>
          <w:sz w:val="18"/>
          <w:szCs w:val="18"/>
        </w:rPr>
        <w:br w:type="page"/>
      </w:r>
    </w:p>
    <w:p w14:paraId="7C7E0186" w14:textId="0A73D830" w:rsidR="00C35685" w:rsidRPr="003E181A" w:rsidRDefault="00B65B63" w:rsidP="00C35685">
      <w:pPr>
        <w:pStyle w:val="30"/>
        <w:ind w:leftChars="67" w:left="798" w:hangingChars="199" w:hanging="637"/>
      </w:pPr>
      <w:bookmarkStart w:id="416" w:name="_Toc160114928"/>
      <w:r>
        <w:rPr>
          <w:rFonts w:hint="eastAsia"/>
        </w:rPr>
        <w:t>９</w:t>
      </w:r>
      <w:r w:rsidR="00C35685">
        <w:rPr>
          <w:rFonts w:hint="eastAsia"/>
        </w:rPr>
        <w:t xml:space="preserve">　</w:t>
      </w:r>
      <w:r w:rsidR="00C35685" w:rsidRPr="0077297A">
        <w:rPr>
          <w:noProof/>
        </w:rPr>
        <mc:AlternateContent>
          <mc:Choice Requires="wps">
            <w:drawing>
              <wp:anchor distT="0" distB="0" distL="114300" distR="114300" simplePos="0" relativeHeight="251601920" behindDoc="0" locked="1" layoutInCell="1" allowOverlap="1" wp14:anchorId="090D5D21" wp14:editId="0B758CB2">
                <wp:simplePos x="0" y="0"/>
                <wp:positionH relativeFrom="column">
                  <wp:posOffset>32385</wp:posOffset>
                </wp:positionH>
                <wp:positionV relativeFrom="paragraph">
                  <wp:posOffset>-16510</wp:posOffset>
                </wp:positionV>
                <wp:extent cx="360045" cy="360045"/>
                <wp:effectExtent l="0" t="0" r="1905" b="1905"/>
                <wp:wrapNone/>
                <wp:docPr id="2010979785" name="角丸四角形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oundRect">
                          <a:avLst>
                            <a:gd name="adj" fmla="val 16667"/>
                          </a:avLst>
                        </a:prstGeom>
                        <a:solidFill>
                          <a:schemeClr val="tx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26AC97" w14:textId="0F7FA6EF" w:rsidR="005751BD" w:rsidRDefault="00B65B63" w:rsidP="00C35685">
                            <w:r>
                              <w:rPr>
                                <w:rFonts w:ascii="HGS創英角ｺﾞｼｯｸUB" w:eastAsia="HGS創英角ｺﾞｼｯｸUB" w:hAnsi="HGS創英角ｺﾞｼｯｸUB" w:hint="eastAsia"/>
                                <w:color w:val="FFFFFF" w:themeColor="background1"/>
                                <w:sz w:val="32"/>
                                <w:szCs w:val="32"/>
                              </w:rPr>
                              <w:t>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0D5D21" id="_x0000_s1626" style="position:absolute;left:0;text-align:left;margin-left:2.55pt;margin-top:-1.3pt;width:28.35pt;height:28.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" fillcolor="#404040 [2429]" stroked="f">
                <v:textbox inset="5.85pt,.7pt,5.85pt,.7pt">
                  <w:txbxContent>
                    <w:p w14:paraId="0826AC97" w14:textId="0F7FA6EF" w:rsidR="005751BD" w:rsidRDefault="00B65B63" w:rsidP="00C35685">
                      <w:r>
                        <w:rPr>
                          <w:rFonts w:ascii="HGS創英角ｺﾞｼｯｸUB" w:eastAsia="HGS創英角ｺﾞｼｯｸUB" w:hAnsi="HGS創英角ｺﾞｼｯｸUB" w:hint="eastAsia"/>
                          <w:color w:val="FFFFFF" w:themeColor="background1"/>
                          <w:sz w:val="32"/>
                          <w:szCs w:val="32"/>
                        </w:rPr>
                        <w:t>９</w:t>
                      </w:r>
                    </w:p>
                  </w:txbxContent>
                </v:textbox>
                <w10:anchorlock/>
              </v:roundrect>
            </w:pict>
          </mc:Fallback>
        </mc:AlternateContent>
      </w:r>
      <w:r w:rsidR="00C35685">
        <w:rPr>
          <w:rFonts w:hint="eastAsia"/>
        </w:rPr>
        <w:t>用語解説</w:t>
      </w:r>
      <w:r w:rsidR="00C35685" w:rsidRPr="00784028">
        <w:rPr>
          <w:rFonts w:hint="eastAsia"/>
        </w:rPr>
        <w:t>（あいうえお順）</w:t>
      </w:r>
      <w:bookmarkEnd w:id="416"/>
    </w:p>
    <w:p w14:paraId="2B9B8414" w14:textId="77777777" w:rsidR="00491A04" w:rsidRDefault="00491A04" w:rsidP="00491A04">
      <w:pPr>
        <w:widowControl/>
        <w:jc w:val="left"/>
        <w:rPr>
          <w:rFonts w:hAnsi="ＭＳ 明朝" w:cstheme="minorBidi"/>
          <w:sz w:val="18"/>
          <w:szCs w:val="18"/>
        </w:rPr>
      </w:pPr>
    </w:p>
    <w:p w14:paraId="007E9D12" w14:textId="77777777" w:rsidR="00C35685" w:rsidRPr="00742425" w:rsidRDefault="00C35685" w:rsidP="00C35685">
      <w:pPr>
        <w:ind w:leftChars="-50" w:left="201" w:hangingChars="100" w:hanging="321"/>
        <w:rPr>
          <w:rFonts w:ascii="ＭＳ ゴシック" w:eastAsia="ＭＳ ゴシック" w:hAnsi="ＭＳ ゴシック"/>
          <w:b/>
          <w:sz w:val="32"/>
          <w:szCs w:val="32"/>
        </w:rPr>
      </w:pPr>
      <w:r w:rsidRPr="00B74CD4">
        <w:rPr>
          <w:rFonts w:ascii="ＭＳ ゴシック" w:eastAsia="ＭＳ ゴシック" w:hAnsi="ＭＳ ゴシック" w:hint="eastAsia"/>
          <w:b/>
          <w:sz w:val="32"/>
          <w:szCs w:val="32"/>
        </w:rPr>
        <w:t>【あ】</w:t>
      </w:r>
    </w:p>
    <w:p w14:paraId="3D3C3068" w14:textId="0065BB05" w:rsidR="00455C27" w:rsidRPr="00E7368A" w:rsidRDefault="00455C27" w:rsidP="00455C27">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・ＩＣＴ（アイシーティー）</w:t>
      </w:r>
      <w:r w:rsidRPr="00E7368A">
        <w:rPr>
          <w:rFonts w:hint="eastAsia"/>
          <w:color w:val="000000" w:themeColor="text1"/>
        </w:rPr>
        <w:t>：インフォメーション・アンド・コミュニケーション・テクノロジー（</w:t>
      </w:r>
      <w:r w:rsidRPr="00E7368A">
        <w:rPr>
          <w:color w:val="000000" w:themeColor="text1"/>
        </w:rPr>
        <w:t>Information and Communication Technology</w:t>
      </w:r>
      <w:r w:rsidRPr="00E7368A">
        <w:rPr>
          <w:rFonts w:hint="eastAsia"/>
          <w:color w:val="000000" w:themeColor="text1"/>
        </w:rPr>
        <w:t>）の略称で、情報通信技術のこと。</w:t>
      </w:r>
    </w:p>
    <w:p w14:paraId="145C77C9" w14:textId="0E44DFE0"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アウトリーチ</w:t>
      </w:r>
      <w:r w:rsidRPr="00E7368A">
        <w:rPr>
          <w:rFonts w:hint="eastAsia"/>
          <w:color w:val="000000" w:themeColor="text1"/>
        </w:rPr>
        <w:t>：生活上の課題を抱えながらも相談窓口等を訪れることができない個人や家族に対し、家庭や学校、地域の集まりの場等</w:t>
      </w:r>
      <w:r w:rsidRPr="00CB730C">
        <w:rPr>
          <w:rFonts w:hAnsi="ＭＳ 明朝" w:hint="eastAsia"/>
          <w:color w:val="000000" w:themeColor="text1"/>
        </w:rPr>
        <w:t>に</w:t>
      </w:r>
      <w:r w:rsidR="00CB730C">
        <w:rPr>
          <w:rFonts w:asciiTheme="minorEastAsia" w:eastAsiaTheme="minorEastAsia" w:hAnsiTheme="minorEastAsia" w:cs="Microsoft JhengHei" w:hint="eastAsia"/>
          <w:color w:val="000000" w:themeColor="text1"/>
        </w:rPr>
        <w:t>支援者</w:t>
      </w:r>
      <w:r w:rsidRPr="00E7368A">
        <w:rPr>
          <w:rFonts w:hAnsi="ＭＳ 明朝" w:cs="ＭＳ 明朝"/>
          <w:color w:val="000000" w:themeColor="text1"/>
        </w:rPr>
        <w:t>が出向</w:t>
      </w:r>
      <w:r w:rsidRPr="00E7368A">
        <w:rPr>
          <w:rFonts w:hint="eastAsia"/>
          <w:color w:val="000000" w:themeColor="text1"/>
        </w:rPr>
        <w:t>き、関係づくりを</w:t>
      </w:r>
      <w:r w:rsidRPr="00E7368A">
        <w:rPr>
          <w:rFonts w:ascii="Microsoft JhengHei" w:eastAsia="Microsoft JhengHei" w:hAnsi="Microsoft JhengHei" w:cs="Microsoft JhengHei" w:hint="eastAsia"/>
          <w:color w:val="000000" w:themeColor="text1"/>
        </w:rPr>
        <w:t>⾏</w:t>
      </w:r>
      <w:r w:rsidRPr="00E7368A">
        <w:rPr>
          <w:rFonts w:hAnsi="ＭＳ 明朝" w:cs="ＭＳ 明朝"/>
          <w:color w:val="000000" w:themeColor="text1"/>
        </w:rPr>
        <w:t>いながら、</w:t>
      </w:r>
      <w:r w:rsidR="00154140" w:rsidRPr="00154140">
        <w:rPr>
          <w:rFonts w:asciiTheme="minorEastAsia" w:eastAsiaTheme="minorEastAsia" w:hAnsiTheme="minorEastAsia" w:cs="Microsoft JhengHei" w:hint="eastAsia"/>
          <w:color w:val="000000" w:themeColor="text1"/>
        </w:rPr>
        <w:t>支援</w:t>
      </w:r>
      <w:r w:rsidRPr="00E7368A">
        <w:rPr>
          <w:rFonts w:hAnsi="ＭＳ 明朝" w:cs="ＭＳ 明朝"/>
          <w:color w:val="000000" w:themeColor="text1"/>
        </w:rPr>
        <w:t>につながる</w:t>
      </w:r>
      <w:r w:rsidRPr="00E7368A">
        <w:rPr>
          <w:rFonts w:hint="eastAsia"/>
          <w:color w:val="000000" w:themeColor="text1"/>
        </w:rPr>
        <w:t>よう積極的に働きかける取組。</w:t>
      </w:r>
    </w:p>
    <w:p w14:paraId="3A6C0EFF" w14:textId="77777777" w:rsidR="00C35685" w:rsidRPr="00E7368A" w:rsidRDefault="00C35685" w:rsidP="00C35685">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安心生活サポート事業</w:t>
      </w:r>
      <w:r w:rsidRPr="00E7368A">
        <w:rPr>
          <w:rFonts w:hint="eastAsia"/>
          <w:color w:val="000000" w:themeColor="text1"/>
        </w:rPr>
        <w:t>：判断能力が十分でない方が地域で安心して暮らせるよう、福祉サービスの利用に関する相談や助言、利用手続き、利用料の支払い手続き等の援助や日常的な金銭管理、大切な書類の管理などを行う事業。</w:t>
      </w:r>
    </w:p>
    <w:p w14:paraId="298EA0CC" w14:textId="42BA5D1A" w:rsidR="0056566A" w:rsidRPr="00E7368A" w:rsidRDefault="0056566A" w:rsidP="0056566A">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・インフォーマルサービス</w:t>
      </w:r>
      <w:r w:rsidRPr="00E7368A">
        <w:rPr>
          <w:rFonts w:hint="eastAsia"/>
          <w:color w:val="000000" w:themeColor="text1"/>
        </w:rPr>
        <w:t>：公的機関や専門職による制度に基づくサービスや支援（フォーマルサービス）以外の支援のことであり、具体的には、家族、近隣、友人、民生委員、ボランティア、非営利団体（NPO)などの制度に基づかない援助などがある。</w:t>
      </w:r>
    </w:p>
    <w:p w14:paraId="54E10799" w14:textId="4471265D" w:rsidR="00364223" w:rsidRPr="00E7368A" w:rsidRDefault="00364223" w:rsidP="00364223">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・ＡＣＰ（エーシーピー）</w:t>
      </w:r>
      <w:r w:rsidRPr="00E7368A">
        <w:rPr>
          <w:rFonts w:hint="eastAsia"/>
          <w:color w:val="000000" w:themeColor="text1"/>
        </w:rPr>
        <w:t>：アドバンス・ケア・プランニング(</w:t>
      </w:r>
      <w:r w:rsidRPr="00E7368A">
        <w:rPr>
          <w:color w:val="000000" w:themeColor="text1"/>
        </w:rPr>
        <w:t>Advance Care Planning)</w:t>
      </w:r>
      <w:r w:rsidRPr="00E7368A">
        <w:rPr>
          <w:rFonts w:hint="eastAsia"/>
          <w:color w:val="000000" w:themeColor="text1"/>
        </w:rPr>
        <w:t>の略称</w:t>
      </w:r>
      <w:r w:rsidR="00D4525C" w:rsidRPr="00E7368A">
        <w:rPr>
          <w:rFonts w:hint="eastAsia"/>
          <w:color w:val="000000" w:themeColor="text1"/>
        </w:rPr>
        <w:t>である。日本語の愛称は「人生会議」で、</w:t>
      </w:r>
      <w:r w:rsidRPr="00E7368A">
        <w:rPr>
          <w:rFonts w:hint="eastAsia"/>
          <w:color w:val="000000" w:themeColor="text1"/>
        </w:rPr>
        <w:t>人生の最終段階における医療・ケアについて、本人が家族等や医療・ケアチームと繰り返し話し合う取組。</w:t>
      </w:r>
    </w:p>
    <w:p w14:paraId="5E881BB9" w14:textId="77777777" w:rsidR="00C35685" w:rsidRPr="00E7368A" w:rsidRDefault="00C35685" w:rsidP="00C35685">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・ＳＮＳ（エスエヌエス）</w:t>
      </w:r>
      <w:r w:rsidRPr="00E7368A">
        <w:rPr>
          <w:rFonts w:hint="eastAsia"/>
          <w:color w:val="000000" w:themeColor="text1"/>
        </w:rPr>
        <w:t>：ソーシャル・ネットワーキング・サービス（</w:t>
      </w:r>
      <w:r w:rsidRPr="00E7368A">
        <w:rPr>
          <w:color w:val="000000" w:themeColor="text1"/>
        </w:rPr>
        <w:t>Social Networking Service</w:t>
      </w:r>
      <w:r w:rsidRPr="00E7368A">
        <w:rPr>
          <w:rFonts w:hint="eastAsia"/>
          <w:color w:val="000000" w:themeColor="text1"/>
        </w:rPr>
        <w:t>）の略称で、Ｗｅｂ上で社会的ネットワークを構築することを可能にするサービス。</w:t>
      </w:r>
    </w:p>
    <w:p w14:paraId="269C6A84" w14:textId="77777777" w:rsidR="00C35685" w:rsidRPr="00E7368A" w:rsidRDefault="00C35685" w:rsidP="00C35685">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・ＳＤＧｓ（エスディージーズ）</w:t>
      </w:r>
      <w:r w:rsidRPr="00E7368A">
        <w:rPr>
          <w:rFonts w:hint="eastAsia"/>
          <w:color w:val="000000" w:themeColor="text1"/>
        </w:rPr>
        <w:t>：持続可能な開発目標（Sustainable Development Goals）の略称で、平成27年9月の国連サミットにおいて、日本を含む全193か国の合意により採択された国際社会全体の共通目標。平成28年から令和12年までの間に達成すべき17のゴール（目標）と、それに連なり具体的に示された169のターゲットから構成されている。</w:t>
      </w:r>
    </w:p>
    <w:p w14:paraId="59AF096B" w14:textId="77777777" w:rsidR="00C35685" w:rsidRPr="00E7368A" w:rsidRDefault="00C35685" w:rsidP="00C35685">
      <w:pPr>
        <w:keepNext/>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・ＮＰＯ（エヌピーオー）</w:t>
      </w:r>
      <w:r w:rsidRPr="00E7368A">
        <w:rPr>
          <w:rFonts w:hint="eastAsia"/>
          <w:color w:val="000000" w:themeColor="text1"/>
        </w:rPr>
        <w:t>：民間非営利組織（Non-Profit Organization）の略称で、営利を目的としない活動を行う団体の総称。</w:t>
      </w:r>
    </w:p>
    <w:p w14:paraId="2B0921F1" w14:textId="77777777" w:rsidR="00C35685" w:rsidRPr="00E7368A" w:rsidRDefault="00C35685" w:rsidP="00C35685">
      <w:pPr>
        <w:keepNext/>
        <w:keepLines/>
        <w:spacing w:beforeLines="50" w:before="120" w:line="380" w:lineRule="exact"/>
        <w:ind w:left="240" w:hangingChars="100" w:hanging="240"/>
        <w:rPr>
          <w:color w:val="000000" w:themeColor="text1"/>
        </w:rPr>
      </w:pPr>
    </w:p>
    <w:p w14:paraId="1867ECC0" w14:textId="77777777" w:rsidR="00C35685" w:rsidRPr="00E7368A" w:rsidRDefault="00C35685" w:rsidP="00C35685">
      <w:pPr>
        <w:keepNext/>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【か】</w:t>
      </w:r>
    </w:p>
    <w:p w14:paraId="65F23F30" w14:textId="77777777"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介護給付費準備基金</w:t>
      </w:r>
      <w:r w:rsidRPr="00E7368A">
        <w:rPr>
          <w:rFonts w:hint="eastAsia"/>
          <w:color w:val="000000" w:themeColor="text1"/>
        </w:rPr>
        <w:t>：保険料収納額を必要な経費に充てた残余金を、次年度以降の保険給付に要する経費に充てるため、区に設置する基金。</w:t>
      </w:r>
    </w:p>
    <w:p w14:paraId="196F128B" w14:textId="168C2F0D"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介護予防・日常生活支援総合事業</w:t>
      </w:r>
      <w:r w:rsidRPr="00E7368A">
        <w:rPr>
          <w:rFonts w:hint="eastAsia"/>
          <w:color w:val="000000" w:themeColor="text1"/>
        </w:rPr>
        <w:t>：従来予防給付として提供されていた全国一律の予防給付（訪問介護・通所介護）を、市町村が実施する地域支援事業に移行し、要支援者等に介護予防や生活支援サービスを総合的に提供する仕組みとして、平成27年度の介護保険制度改正により創設された。要支援者等に介護予防と生活支援サービスを提供する「介護予防・生活支援サービス事業」と、</w:t>
      </w:r>
      <w:r w:rsidR="005E70C5" w:rsidRPr="00E7368A">
        <w:rPr>
          <w:rFonts w:hint="eastAsia"/>
          <w:color w:val="000000" w:themeColor="text1"/>
        </w:rPr>
        <w:t>全</w:t>
      </w:r>
      <w:r w:rsidRPr="00E7368A">
        <w:rPr>
          <w:rFonts w:hint="eastAsia"/>
          <w:color w:val="000000" w:themeColor="text1"/>
        </w:rPr>
        <w:t>ての</w:t>
      </w:r>
      <w:r w:rsidR="00EE330D" w:rsidRPr="00E7368A">
        <w:rPr>
          <w:rFonts w:hint="eastAsia"/>
          <w:color w:val="000000" w:themeColor="text1"/>
        </w:rPr>
        <w:t>高齢</w:t>
      </w:r>
      <w:r w:rsidRPr="00E7368A">
        <w:rPr>
          <w:rFonts w:hint="eastAsia"/>
          <w:color w:val="000000" w:themeColor="text1"/>
        </w:rPr>
        <w:t>者を対象にする「一般介護予防事業」からなる。</w:t>
      </w:r>
    </w:p>
    <w:p w14:paraId="55272CDF" w14:textId="77777777"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ケアプラン（居宅（介護予防）サービス計画）</w:t>
      </w:r>
      <w:r w:rsidRPr="00E7368A">
        <w:rPr>
          <w:rFonts w:hint="eastAsia"/>
          <w:color w:val="000000" w:themeColor="text1"/>
        </w:rPr>
        <w:t>：どのような介護サービスをいつ、どれだけ利用するかを決める計画。利用者の心身状態、住宅の状況、本人及び家族の希望などを聞いた上でケアマネジャー等が作成する。</w:t>
      </w:r>
    </w:p>
    <w:p w14:paraId="744BFD1F" w14:textId="77777777" w:rsidR="00C35685" w:rsidRPr="00E7368A" w:rsidRDefault="00C35685" w:rsidP="00C35685">
      <w:pPr>
        <w:keepLines/>
        <w:spacing w:beforeLines="50" w:before="120" w:line="380" w:lineRule="exact"/>
        <w:ind w:left="241" w:hangingChars="100" w:hanging="241"/>
        <w:rPr>
          <w:rFonts w:ascii="ＭＳ ゴシック" w:eastAsia="ＭＳ ゴシック" w:hAnsi="ＭＳ ゴシック"/>
          <w:b/>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ケアマネジメント</w:t>
      </w:r>
      <w:r w:rsidRPr="00E7368A">
        <w:rPr>
          <w:rFonts w:hint="eastAsia"/>
          <w:color w:val="000000" w:themeColor="text1"/>
        </w:rPr>
        <w:t>：利用者の必要なサービスを見極め、複数のサービスを組みあわせ、総合的に提供されるよう調整を行い、サービスの効果を評価する一連のプロセス。</w:t>
      </w:r>
    </w:p>
    <w:p w14:paraId="223A9642"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ケアマネジャー（介護支援専門員）</w:t>
      </w:r>
      <w:r w:rsidRPr="00E7368A">
        <w:rPr>
          <w:rFonts w:hint="eastAsia"/>
          <w:color w:val="000000" w:themeColor="text1"/>
        </w:rPr>
        <w:t>：介護保険サービス利用者等から依頼を受けて、その人の健康状態や家族状況、希望などを把握し、最も適切なサービスを組みあわせた計画（ケアプラン）を作成する。サービスが円滑・適正に提供されるよう調整等を行う専門職。</w:t>
      </w:r>
    </w:p>
    <w:p w14:paraId="7A9424B3" w14:textId="511923F3" w:rsidR="00364223" w:rsidRPr="00E7368A" w:rsidRDefault="00364223" w:rsidP="00364223">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ケアラー</w:t>
      </w:r>
      <w:r w:rsidRPr="00E7368A">
        <w:rPr>
          <w:rFonts w:hint="eastAsia"/>
          <w:color w:val="000000" w:themeColor="text1"/>
        </w:rPr>
        <w:t>：高齢者の介護、看護、世話等をする者。</w:t>
      </w:r>
    </w:p>
    <w:p w14:paraId="3CA32F87"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健康寿命</w:t>
      </w:r>
      <w:r w:rsidRPr="00E7368A">
        <w:rPr>
          <w:rFonts w:hint="eastAsia"/>
          <w:color w:val="000000" w:themeColor="text1"/>
        </w:rPr>
        <w:t>：健康上の問題で日常生活が制限されることなく生活できる期間。</w:t>
      </w:r>
    </w:p>
    <w:p w14:paraId="5B6327CE"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言語聴覚士（ＳＴ）</w:t>
      </w:r>
      <w:r w:rsidRPr="00E7368A">
        <w:rPr>
          <w:rFonts w:hint="eastAsia"/>
          <w:color w:val="000000" w:themeColor="text1"/>
        </w:rPr>
        <w:t>：様々な原因でことばによるコミュニケーションに問題を生じた人、食べる・飲み込むことに問題を生じた人に専門的サービスを提供し、自分らしい生活の構築を支援するリハビリテーション専門職。</w:t>
      </w:r>
    </w:p>
    <w:p w14:paraId="05FAFAE8" w14:textId="77777777" w:rsidR="00C35685" w:rsidRPr="00E7368A" w:rsidRDefault="00C35685" w:rsidP="00C35685">
      <w:pPr>
        <w:keepLines/>
        <w:spacing w:beforeLines="50" w:before="120" w:line="380" w:lineRule="exact"/>
        <w:ind w:left="241" w:hangingChars="100" w:hanging="241"/>
        <w:rPr>
          <w:rFonts w:hAnsi="ＭＳ 明朝"/>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高額医療合算介護サービス費</w:t>
      </w:r>
      <w:r w:rsidRPr="00E7368A">
        <w:rPr>
          <w:rFonts w:hint="eastAsia"/>
          <w:color w:val="000000" w:themeColor="text1"/>
        </w:rPr>
        <w:t>：国保同士など同じ医療保険に加入している世帯内で医療保険と介護保険の両方に自己負担がある時に、合算した自己負担が決められた限度額を超えた場合、申請により超過分が支給され負担が軽減される制度（高額医療・高額介護合算制度）により支給する介護サービス費。</w:t>
      </w:r>
    </w:p>
    <w:p w14:paraId="08784D6F" w14:textId="77777777" w:rsidR="00C35685" w:rsidRPr="00E7368A" w:rsidRDefault="00C35685" w:rsidP="00C35685">
      <w:pPr>
        <w:keepLines/>
        <w:spacing w:line="276" w:lineRule="auto"/>
        <w:ind w:left="240" w:hangingChars="100" w:hanging="240"/>
        <w:rPr>
          <w:color w:val="000000" w:themeColor="text1"/>
        </w:rPr>
      </w:pPr>
    </w:p>
    <w:p w14:paraId="0A3F42D1"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【さ】</w:t>
      </w:r>
    </w:p>
    <w:p w14:paraId="37F2F4D6" w14:textId="7132757A" w:rsidR="00C35685" w:rsidRPr="00E7368A" w:rsidRDefault="00C35685" w:rsidP="00C35685">
      <w:pPr>
        <w:keepLines/>
        <w:spacing w:beforeLines="50" w:before="120" w:line="380" w:lineRule="exact"/>
        <w:ind w:left="241" w:hangingChars="100" w:hanging="241"/>
        <w:rPr>
          <w:rFonts w:ascii="ＭＳ ゴシック" w:eastAsia="ＭＳ ゴシック" w:hAnsi="ＭＳ ゴシック"/>
          <w:b/>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サービス付き高齢者向け住宅：</w:t>
      </w:r>
      <w:r w:rsidR="002352BE" w:rsidRPr="00E7368A">
        <w:rPr>
          <w:rFonts w:asciiTheme="minorEastAsia" w:eastAsiaTheme="minorEastAsia" w:hAnsiTheme="minorEastAsia" w:hint="eastAsia"/>
          <w:color w:val="000000" w:themeColor="text1"/>
        </w:rPr>
        <w:t>高齢</w:t>
      </w:r>
      <w:r w:rsidRPr="00E7368A">
        <w:rPr>
          <w:rFonts w:asciiTheme="minorEastAsia" w:eastAsiaTheme="minorEastAsia" w:hAnsiTheme="minorEastAsia" w:hint="eastAsia"/>
          <w:color w:val="000000" w:themeColor="text1"/>
        </w:rPr>
        <w:t>者</w:t>
      </w:r>
      <w:r w:rsidRPr="00E7368A">
        <w:rPr>
          <w:rFonts w:hAnsi="ＭＳ 明朝" w:hint="eastAsia"/>
          <w:color w:val="000000" w:themeColor="text1"/>
        </w:rPr>
        <w:t>の居宅の安定確保を目的に、「改正高齢者住まい法」（平成23年4月公布）により登録制度として創設された。主な基準としてバリアフリーであること、一定の面積や設備を有すること、安否確認と生活相談サービスが提供されることなどがあげられる。</w:t>
      </w:r>
    </w:p>
    <w:p w14:paraId="7EA79652"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財政安定化基金</w:t>
      </w:r>
      <w:r w:rsidRPr="00E7368A">
        <w:rPr>
          <w:rFonts w:hint="eastAsia"/>
          <w:color w:val="000000" w:themeColor="text1"/>
        </w:rPr>
        <w:t>：保険料未納や給付費の見込み誤りによる財源不足の際、資金の交付・貸付を受けるために都道府県が設置する基金。財源は、国・都道府県及び区市町村（第1号被保険者の保険料）が拠出する。</w:t>
      </w:r>
    </w:p>
    <w:p w14:paraId="7E3ECD28" w14:textId="10E927A8"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作業療法士（ＯＴ）</w:t>
      </w:r>
      <w:r w:rsidRPr="00E7368A">
        <w:rPr>
          <w:rFonts w:hint="eastAsia"/>
          <w:color w:val="000000" w:themeColor="text1"/>
        </w:rPr>
        <w:t>：</w:t>
      </w:r>
      <w:r w:rsidR="00171A15" w:rsidRPr="00E7368A">
        <w:rPr>
          <w:rFonts w:asciiTheme="minorEastAsia" w:eastAsiaTheme="minorEastAsia" w:hAnsiTheme="minorEastAsia" w:hint="eastAsia"/>
          <w:color w:val="000000" w:themeColor="text1"/>
        </w:rPr>
        <w:t>身体や精神に障害がある人が、その心身機能を回復し、日常生活・社会生活に復帰できることを目的に家事、芸術活動、遊び、スポーツといった　　生活の中における作業や動作などを用いて、生きがいを持って豊かに生きるための生活の実現を目指して指導・援助を行う医学的リハビリテーションの専門職。</w:t>
      </w:r>
    </w:p>
    <w:p w14:paraId="4A518406" w14:textId="5CC26173"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・サルコペニア</w:t>
      </w:r>
      <w:r w:rsidRPr="00E7368A">
        <w:rPr>
          <w:rFonts w:hint="eastAsia"/>
          <w:color w:val="000000" w:themeColor="text1"/>
        </w:rPr>
        <w:t>：</w:t>
      </w:r>
      <w:r w:rsidR="00171A15" w:rsidRPr="00E7368A">
        <w:rPr>
          <w:rFonts w:hint="eastAsia"/>
          <w:color w:val="000000" w:themeColor="text1"/>
        </w:rPr>
        <w:t>加齢により、筋肉量が減少することで、握力や下肢・体幹などの筋力低下が起こること。</w:t>
      </w:r>
    </w:p>
    <w:p w14:paraId="3442A3D6"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・ＧＰＳ（ジーピーエス）</w:t>
      </w:r>
      <w:r w:rsidRPr="00E7368A">
        <w:rPr>
          <w:rFonts w:hint="eastAsia"/>
          <w:color w:val="000000" w:themeColor="text1"/>
        </w:rPr>
        <w:t>：グローバル・ポジショニング・システム（</w:t>
      </w:r>
      <w:r w:rsidRPr="00E7368A">
        <w:rPr>
          <w:color w:val="000000" w:themeColor="text1"/>
        </w:rPr>
        <w:t>Global Positioning System</w:t>
      </w:r>
      <w:r w:rsidRPr="00E7368A">
        <w:rPr>
          <w:rFonts w:hint="eastAsia"/>
          <w:color w:val="000000" w:themeColor="text1"/>
        </w:rPr>
        <w:t>）の略称で、人工衛星を利用して位置情報を知るための仕組み。</w:t>
      </w:r>
    </w:p>
    <w:p w14:paraId="4BD9FBFA" w14:textId="77777777" w:rsidR="00C35685" w:rsidRPr="00E7368A" w:rsidRDefault="00C35685" w:rsidP="00C35685">
      <w:pPr>
        <w:keepLines/>
        <w:spacing w:beforeLines="50" w:before="120" w:line="380" w:lineRule="exact"/>
        <w:ind w:left="241" w:hangingChars="100" w:hanging="241"/>
        <w:rPr>
          <w:rFonts w:ascii="ＭＳ ゴシック" w:eastAsia="ＭＳ ゴシック" w:hAnsi="ＭＳ ゴシック"/>
          <w:b/>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社会貢献型後見人</w:t>
      </w:r>
      <w:r w:rsidRPr="00E7368A">
        <w:rPr>
          <w:rFonts w:hint="eastAsia"/>
          <w:color w:val="000000" w:themeColor="text1"/>
        </w:rPr>
        <w:t>：後見業務を担っている親族や弁護士等の専門家以外に成年後見制度の趣旨と内容を理解し、社会貢献的な精神で後見業務を担う人。市民後見人と同義。</w:t>
      </w:r>
    </w:p>
    <w:p w14:paraId="04A47207" w14:textId="67FB2851" w:rsidR="00C35685" w:rsidRPr="00E7368A" w:rsidRDefault="00C35685" w:rsidP="00C35685">
      <w:pPr>
        <w:keepLines/>
        <w:spacing w:beforeLines="50" w:before="120" w:line="380" w:lineRule="exact"/>
        <w:ind w:left="241" w:hangingChars="100" w:hanging="241"/>
        <w:rPr>
          <w:rFonts w:hAnsi="ＭＳ 明朝"/>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熟年介護サポーター：</w:t>
      </w:r>
      <w:r w:rsidRPr="00E7368A">
        <w:rPr>
          <w:rFonts w:hAnsi="ＭＳ 明朝" w:hint="eastAsia"/>
          <w:color w:val="000000" w:themeColor="text1"/>
        </w:rPr>
        <w:t>区内在住の要介護認定を受けていない</w:t>
      </w:r>
      <w:r w:rsidR="00EE330D" w:rsidRPr="00E7368A">
        <w:rPr>
          <w:rFonts w:hAnsi="ＭＳ 明朝" w:hint="eastAsia"/>
          <w:color w:val="000000" w:themeColor="text1"/>
        </w:rPr>
        <w:t>高齢</w:t>
      </w:r>
      <w:r w:rsidRPr="00E7368A">
        <w:rPr>
          <w:rFonts w:hAnsi="ＭＳ 明朝" w:hint="eastAsia"/>
          <w:color w:val="000000" w:themeColor="text1"/>
        </w:rPr>
        <w:t xml:space="preserve">者の社会参加と介護予防を促進する事業。サポーターとして、区内介護福祉施設等における入所者の話し相手、洗濯物の整理などの活動をすると、活動時間に応じてポイントが付与される。 </w:t>
      </w:r>
    </w:p>
    <w:p w14:paraId="33B71F9B"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熟年相談室</w:t>
      </w:r>
      <w:r w:rsidRPr="00E7368A">
        <w:rPr>
          <w:rFonts w:hint="eastAsia"/>
          <w:color w:val="000000" w:themeColor="text1"/>
        </w:rPr>
        <w:t>：江戸川区における地域包括支援センターの愛称。</w:t>
      </w:r>
    </w:p>
    <w:p w14:paraId="13444578"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審査支払手数料</w:t>
      </w:r>
      <w:r w:rsidRPr="00E7368A">
        <w:rPr>
          <w:rFonts w:hint="eastAsia"/>
          <w:color w:val="000000" w:themeColor="text1"/>
        </w:rPr>
        <w:t>：区から国民健康保険団体連合会に委託された介護報酬の審査支払業務を行う際にかかる手数料。</w:t>
      </w:r>
    </w:p>
    <w:p w14:paraId="3D29BCFF"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すくすくスクール</w:t>
      </w:r>
      <w:r w:rsidRPr="00E7368A">
        <w:rPr>
          <w:rFonts w:hint="eastAsia"/>
          <w:color w:val="000000" w:themeColor="text1"/>
        </w:rPr>
        <w:t>：小学校の放課後や学校休業日に、校庭・教室・体育館などの施設を利用して、子どもたちがのびのびと自由な活動ができる事業。地域・学校及び保護者の連携によって多くの大人と交流することで、子どもたちの豊かな人間性を育むことを図る。</w:t>
      </w:r>
    </w:p>
    <w:p w14:paraId="05446984"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成年後見制度</w:t>
      </w:r>
      <w:r w:rsidRPr="00E7368A">
        <w:rPr>
          <w:rFonts w:hint="eastAsia"/>
          <w:color w:val="000000" w:themeColor="text1"/>
        </w:rPr>
        <w:t>：判断能力の不十分な認知症高齢者や知的障害者、精神障害者等を保護するための民法上の制度で、本人の財産管理や施設等への入退所等の契約を適切な保護者（後見人・保佐人・補助人）が代行して行うことで、本人の権利を守る制度。</w:t>
      </w:r>
    </w:p>
    <w:p w14:paraId="2C90AF7E" w14:textId="77777777" w:rsidR="00C35685" w:rsidRPr="00E7368A" w:rsidRDefault="00C35685" w:rsidP="00C35685">
      <w:pPr>
        <w:keepLines/>
        <w:widowControl/>
        <w:jc w:val="left"/>
        <w:rPr>
          <w:color w:val="000000" w:themeColor="text1"/>
        </w:rPr>
      </w:pPr>
    </w:p>
    <w:p w14:paraId="45A933A3"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【た】</w:t>
      </w:r>
    </w:p>
    <w:p w14:paraId="072EDD45"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第1号被保険者</w:t>
      </w:r>
      <w:r w:rsidRPr="00E7368A">
        <w:rPr>
          <w:rFonts w:hint="eastAsia"/>
          <w:color w:val="000000" w:themeColor="text1"/>
        </w:rPr>
        <w:t>：</w:t>
      </w:r>
      <w:r w:rsidRPr="00E7368A">
        <w:rPr>
          <w:rFonts w:hAnsi="ＭＳ 明朝" w:hint="eastAsia"/>
          <w:color w:val="000000" w:themeColor="text1"/>
        </w:rPr>
        <w:t>65歳</w:t>
      </w:r>
      <w:r w:rsidRPr="00E7368A">
        <w:rPr>
          <w:rFonts w:hint="eastAsia"/>
          <w:color w:val="000000" w:themeColor="text1"/>
        </w:rPr>
        <w:t>以上の区民。</w:t>
      </w:r>
    </w:p>
    <w:p w14:paraId="2BEB4682"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第三者評価</w:t>
      </w:r>
      <w:r w:rsidRPr="00E7368A">
        <w:rPr>
          <w:rFonts w:hint="eastAsia"/>
          <w:color w:val="000000" w:themeColor="text1"/>
        </w:rPr>
        <w:t>：専門的知識を持つ中立的な第三者が客観的に福祉サービスを評価し、評価結果を利用者や事業者に広く情報提供するためのサービス評価システム。</w:t>
      </w:r>
    </w:p>
    <w:p w14:paraId="7BFCA3AB" w14:textId="77777777" w:rsidR="00C35685" w:rsidRPr="00E7368A" w:rsidRDefault="00C35685" w:rsidP="00C35685">
      <w:pPr>
        <w:keepLines/>
        <w:spacing w:beforeLines="50" w:before="120" w:line="380" w:lineRule="exact"/>
        <w:ind w:left="241" w:hangingChars="100" w:hanging="241"/>
        <w:rPr>
          <w:rFonts w:ascii="qMmpS Pro W3" w:hAnsi="qMmpS Pro W3" w:hint="eastAsia"/>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第2号被保険者</w:t>
      </w:r>
      <w:r w:rsidRPr="00E7368A">
        <w:rPr>
          <w:rFonts w:hint="eastAsia"/>
          <w:color w:val="000000" w:themeColor="text1"/>
        </w:rPr>
        <w:t>：</w:t>
      </w:r>
      <w:r w:rsidRPr="00E7368A">
        <w:rPr>
          <w:rFonts w:hAnsi="ＭＳ 明朝" w:hint="eastAsia"/>
          <w:color w:val="000000" w:themeColor="text1"/>
        </w:rPr>
        <w:t>40</w:t>
      </w:r>
      <w:r w:rsidRPr="00E7368A">
        <w:rPr>
          <w:rFonts w:hAnsi="ＭＳ 明朝"/>
          <w:color w:val="000000" w:themeColor="text1"/>
        </w:rPr>
        <w:t>～</w:t>
      </w:r>
      <w:r w:rsidRPr="00E7368A">
        <w:rPr>
          <w:rFonts w:hAnsi="ＭＳ 明朝" w:hint="eastAsia"/>
          <w:color w:val="000000" w:themeColor="text1"/>
        </w:rPr>
        <w:t>64</w:t>
      </w:r>
      <w:r w:rsidRPr="00E7368A">
        <w:rPr>
          <w:rFonts w:ascii="qMmpS Pro W3" w:hAnsi="qMmpS Pro W3"/>
          <w:color w:val="000000" w:themeColor="text1"/>
        </w:rPr>
        <w:t>歳</w:t>
      </w:r>
      <w:r w:rsidRPr="00E7368A">
        <w:rPr>
          <w:rFonts w:ascii="qMmpS Pro W3" w:hAnsi="qMmpS Pro W3" w:hint="eastAsia"/>
          <w:color w:val="000000" w:themeColor="text1"/>
        </w:rPr>
        <w:t>の区民。</w:t>
      </w:r>
    </w:p>
    <w:p w14:paraId="261FCB09" w14:textId="77777777" w:rsidR="00C35685" w:rsidRPr="00E7368A" w:rsidRDefault="00C35685" w:rsidP="00C35685">
      <w:pPr>
        <w:keepLines/>
        <w:spacing w:beforeLines="50" w:before="120" w:line="380" w:lineRule="exact"/>
        <w:ind w:left="241" w:hangingChars="100" w:hanging="241"/>
        <w:rPr>
          <w:rFonts w:ascii="ＭＳ ゴシック" w:eastAsia="ＭＳ ゴシック" w:hAnsi="ＭＳ ゴシック"/>
          <w:b/>
          <w:color w:val="000000" w:themeColor="text1"/>
        </w:rPr>
      </w:pPr>
      <w:r w:rsidRPr="00E7368A">
        <w:rPr>
          <w:rFonts w:ascii="ＭＳ ゴシック" w:eastAsia="ＭＳ ゴシック" w:hAnsi="ＭＳ ゴシック" w:hint="eastAsia"/>
          <w:b/>
          <w:color w:val="000000" w:themeColor="text1"/>
        </w:rPr>
        <w:t>・地域共生社会</w:t>
      </w:r>
      <w:r w:rsidRPr="00E7368A">
        <w:rPr>
          <w:rFonts w:hint="eastAsia"/>
          <w:color w:val="000000" w:themeColor="text1"/>
        </w:rPr>
        <w:t>：</w:t>
      </w:r>
      <w:r w:rsidRPr="00E7368A">
        <w:rPr>
          <w:rFonts w:hAnsi="ＭＳ 明朝" w:hint="eastAsia"/>
          <w:color w:val="000000" w:themeColor="text1"/>
        </w:rPr>
        <w:t>制度・分野ごとの『縦割り』や「支え手」「受け手」という関係を超えて、地域住民や地域の多様な主体が 『我が事』として参画し、人と人、人と資源が世代や分野を超えて『丸ごと』つながることで、住民一人ひとりの暮らしと生きがい、地域をともに創っていく社会。</w:t>
      </w:r>
    </w:p>
    <w:p w14:paraId="2CBCF21C"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地域支援事業</w:t>
      </w:r>
      <w:r w:rsidRPr="00E7368A">
        <w:rPr>
          <w:rFonts w:hint="eastAsia"/>
          <w:color w:val="000000" w:themeColor="text1"/>
        </w:rPr>
        <w:t>：被保険者が要介護状態等となることを予防するとともに、要介護状態等となった場合においても、地域において自立した日常生活を営むことができるよう支援するために市町村が行う事業。</w:t>
      </w:r>
    </w:p>
    <w:p w14:paraId="67A0EDD7"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地域包括支援センター</w:t>
      </w:r>
      <w:r w:rsidRPr="00E7368A">
        <w:rPr>
          <w:rFonts w:hint="eastAsia"/>
          <w:color w:val="000000" w:themeColor="text1"/>
        </w:rPr>
        <w:t>：介護保険法の改正に伴い平成</w:t>
      </w:r>
      <w:r w:rsidRPr="00E7368A">
        <w:rPr>
          <w:rFonts w:hAnsi="ＭＳ 明朝" w:hint="eastAsia"/>
          <w:color w:val="000000" w:themeColor="text1"/>
        </w:rPr>
        <w:t>18年4月1日から</w:t>
      </w:r>
      <w:r w:rsidRPr="00E7368A">
        <w:rPr>
          <w:rFonts w:hint="eastAsia"/>
          <w:color w:val="000000" w:themeColor="text1"/>
        </w:rPr>
        <w:t>創設された機関。地域住民の心身の健康維持や生活の安定、保健・福祉・医療の向上、財産管理、虐待防止など様々な課題に対して、地域における総合的なマネジメントを担い、課題解決に向けた取り組みを実践していくことを主な業務としている。江戸川区では、平成24年4月1日から愛称を「熟年相談室」とし、より一層の周知を図っている。</w:t>
      </w:r>
    </w:p>
    <w:p w14:paraId="23D150DC" w14:textId="063FC0FF"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地域ミニデイサービス</w:t>
      </w:r>
      <w:r w:rsidRPr="00E7368A">
        <w:rPr>
          <w:rFonts w:hint="eastAsia"/>
          <w:color w:val="000000" w:themeColor="text1"/>
        </w:rPr>
        <w:t>：</w:t>
      </w:r>
      <w:r w:rsidR="00171A15" w:rsidRPr="00E7368A">
        <w:rPr>
          <w:rFonts w:hint="eastAsia"/>
          <w:color w:val="000000" w:themeColor="text1"/>
        </w:rPr>
        <w:t>高齢者等の閉じこもり予防を目的として、町会会館等を利用し、ファミリーヘルス推進員等の地域のボランティアが町会・自治会の協力を得て、趣味活動、レクリエーション、会食などを行う地域の支えあい活動。</w:t>
      </w:r>
    </w:p>
    <w:p w14:paraId="3017D626" w14:textId="77777777" w:rsidR="00C35685" w:rsidRPr="00E7368A" w:rsidRDefault="00C35685" w:rsidP="00C35685">
      <w:pPr>
        <w:keepLines/>
        <w:spacing w:beforeLines="50" w:before="120" w:line="380" w:lineRule="exact"/>
        <w:ind w:left="241" w:hangingChars="100" w:hanging="241"/>
        <w:rPr>
          <w:rFonts w:hAnsi="ＭＳ 明朝"/>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都市型軽費老人ホーム</w:t>
      </w:r>
      <w:r w:rsidRPr="00E7368A">
        <w:rPr>
          <w:rFonts w:hint="eastAsia"/>
          <w:color w:val="000000" w:themeColor="text1"/>
        </w:rPr>
        <w:t>：低額な料金で、身体機能の低下等により自立した日常生活を営むことに不安があり、家族の援助を受けることが困難な60歳以上の方に対し、食事その他必要なサービスを提供する施設。</w:t>
      </w:r>
      <w:r w:rsidRPr="00E7368A">
        <w:rPr>
          <w:rFonts w:hAnsi="ＭＳ 明朝" w:hint="eastAsia"/>
          <w:color w:val="000000" w:themeColor="text1"/>
        </w:rPr>
        <w:t>従来の軽費老人ホームに比べて、居室面積の最低基準や人員配置基準等が緩和された。23区や大阪市全域など、都市部の特定地域にのみ開設が認められている。</w:t>
      </w:r>
    </w:p>
    <w:p w14:paraId="1D7F3B8F" w14:textId="77777777" w:rsidR="00C35685" w:rsidRPr="00E7368A" w:rsidRDefault="00C35685" w:rsidP="00C35685">
      <w:pPr>
        <w:keepLines/>
        <w:spacing w:line="276" w:lineRule="auto"/>
        <w:ind w:left="240" w:hangingChars="100" w:hanging="240"/>
        <w:rPr>
          <w:color w:val="000000" w:themeColor="text1"/>
        </w:rPr>
      </w:pPr>
    </w:p>
    <w:p w14:paraId="351CA8ED"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【な】</w:t>
      </w:r>
    </w:p>
    <w:p w14:paraId="27896CFB"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認知症サポーター</w:t>
      </w:r>
      <w:r w:rsidRPr="00E7368A">
        <w:rPr>
          <w:rFonts w:hint="eastAsia"/>
          <w:color w:val="000000" w:themeColor="text1"/>
        </w:rPr>
        <w:t>：認知症について正しい知識を持ち、認知症の方や家族を応援するボランティアのこと。認知症サポーターになるには、「認知症サポーター養成講座」を受講しなければならない。</w:t>
      </w:r>
    </w:p>
    <w:p w14:paraId="5E26ADB4"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Theme="majorEastAsia" w:eastAsiaTheme="majorEastAsia" w:hAnsiTheme="majorEastAsia"/>
          <w:b/>
          <w:color w:val="000000" w:themeColor="text1"/>
        </w:rPr>
        <w:tab/>
      </w:r>
      <w:r w:rsidRPr="00E7368A">
        <w:rPr>
          <w:rFonts w:asciiTheme="majorEastAsia" w:eastAsiaTheme="majorEastAsia" w:hAnsiTheme="majorEastAsia" w:hint="eastAsia"/>
          <w:b/>
          <w:color w:val="000000" w:themeColor="text1"/>
        </w:rPr>
        <w:t>認知症支援コーディネーター</w:t>
      </w:r>
      <w:r w:rsidRPr="00E7368A">
        <w:rPr>
          <w:rFonts w:hint="eastAsia"/>
          <w:color w:val="000000" w:themeColor="text1"/>
        </w:rPr>
        <w:t>：認知症の医療・介護・生活支援等の情報に精通した地域における認知症の専門家（保健師・看護師等の医療職）であり、個別ケース支援のバックアップ等を担う。</w:t>
      </w:r>
    </w:p>
    <w:p w14:paraId="0CE2A809"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Theme="majorEastAsia" w:eastAsiaTheme="majorEastAsia" w:hAnsiTheme="majorEastAsia" w:hint="eastAsia"/>
          <w:b/>
          <w:color w:val="000000" w:themeColor="text1"/>
        </w:rPr>
        <w:t>認知症初期集中支援チーム</w:t>
      </w:r>
      <w:r w:rsidRPr="00E7368A">
        <w:rPr>
          <w:rFonts w:hint="eastAsia"/>
          <w:color w:val="000000" w:themeColor="text1"/>
        </w:rPr>
        <w:t>：認知症サポート医である専門医1名と医療系及び介護系職員2名以上（保健師・看護師・介護福祉士・社会福祉士・精神保健福祉士等）で構成するチームのことで、複数の専門職による個別の訪問支援、受診勧奨や本人・家族へのサポート等を行う。</w:t>
      </w:r>
    </w:p>
    <w:p w14:paraId="54932C52" w14:textId="1460137F" w:rsidR="00C35685" w:rsidRPr="00E7368A" w:rsidRDefault="00C35685" w:rsidP="00D943C1">
      <w:pPr>
        <w:keepLines/>
        <w:spacing w:beforeLines="50" w:before="120" w:line="380" w:lineRule="exact"/>
        <w:ind w:left="241" w:hangingChars="100" w:hanging="24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認知症地域支援推進員</w:t>
      </w:r>
      <w:r w:rsidRPr="00E7368A">
        <w:rPr>
          <w:rFonts w:hint="eastAsia"/>
          <w:color w:val="000000" w:themeColor="text1"/>
        </w:rPr>
        <w:t>：認知症の方にとって効果的な支援を行うため、地域の実情に応じて、医療機関・介護サービス事業所や地域の支援機関間の連携支援や認知症の人やその家族を支援する相談業務等を行う人材のこと。</w:t>
      </w:r>
    </w:p>
    <w:p w14:paraId="2D182579" w14:textId="7873FA8E" w:rsidR="00C35685" w:rsidRPr="00E7368A" w:rsidRDefault="00C35685" w:rsidP="00C35685">
      <w:pPr>
        <w:widowControl/>
        <w:jc w:val="left"/>
        <w:rPr>
          <w:rFonts w:ascii="ＭＳ ゴシック" w:eastAsia="ＭＳ ゴシック" w:hAnsi="ＭＳ ゴシック"/>
          <w:b/>
          <w:color w:val="000000" w:themeColor="text1"/>
          <w:sz w:val="32"/>
          <w:szCs w:val="32"/>
        </w:rPr>
      </w:pPr>
    </w:p>
    <w:p w14:paraId="12626B13"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【は】</w:t>
      </w:r>
    </w:p>
    <w:p w14:paraId="64B282C1" w14:textId="77777777" w:rsidR="00C35685" w:rsidRPr="00E7368A" w:rsidRDefault="00C35685" w:rsidP="00C35685">
      <w:pPr>
        <w:keepLines/>
        <w:spacing w:beforeLines="50" w:before="120" w:line="36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・長谷川式簡易知能評価スケール</w:t>
      </w:r>
      <w:r w:rsidRPr="00E7368A">
        <w:rPr>
          <w:rFonts w:hint="eastAsia"/>
          <w:color w:val="000000" w:themeColor="text1"/>
        </w:rPr>
        <w:t>：認知症の疑いや認知機能の低下を早期に発見することができるスクリーニングテスト。</w:t>
      </w:r>
    </w:p>
    <w:p w14:paraId="2F4F1190"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・８０２０運動</w:t>
      </w:r>
      <w:r w:rsidRPr="00E7368A">
        <w:rPr>
          <w:rFonts w:hint="eastAsia"/>
          <w:color w:val="000000" w:themeColor="text1"/>
        </w:rPr>
        <w:t>：生涯を通じて自分の歯で食べる楽しみを味わうために、「</w:t>
      </w:r>
      <w:r w:rsidRPr="00E7368A">
        <w:rPr>
          <w:rFonts w:hAnsi="ＭＳ 明朝" w:hint="eastAsia"/>
          <w:color w:val="000000" w:themeColor="text1"/>
        </w:rPr>
        <w:t>80</w:t>
      </w:r>
      <w:r w:rsidRPr="00E7368A">
        <w:rPr>
          <w:rFonts w:hint="eastAsia"/>
          <w:color w:val="000000" w:themeColor="text1"/>
        </w:rPr>
        <w:t>歳になっても</w:t>
      </w:r>
      <w:r w:rsidRPr="00E7368A">
        <w:rPr>
          <w:rFonts w:hAnsi="ＭＳ 明朝" w:hint="eastAsia"/>
          <w:color w:val="000000" w:themeColor="text1"/>
        </w:rPr>
        <w:t>20本以上自分の歯を</w:t>
      </w:r>
      <w:r w:rsidRPr="00E7368A">
        <w:rPr>
          <w:rFonts w:hint="eastAsia"/>
          <w:color w:val="000000" w:themeColor="text1"/>
        </w:rPr>
        <w:t>保とう」という「生涯を通じた歯の健康づくり」のための運動。</w:t>
      </w:r>
    </w:p>
    <w:p w14:paraId="076186ED"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パブリックコメント</w:t>
      </w:r>
      <w:r w:rsidRPr="00E7368A">
        <w:rPr>
          <w:rFonts w:hint="eastAsia"/>
          <w:color w:val="000000" w:themeColor="text1"/>
        </w:rPr>
        <w:t>：行政機関が計画等を策定するにあたって、事前にその内容等の案を示し、その案について広く住民から意見や情報を募集すること。</w:t>
      </w:r>
    </w:p>
    <w:p w14:paraId="4381DBC2" w14:textId="0BCDD8AE"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バリアフリー</w:t>
      </w:r>
      <w:r w:rsidRPr="00E7368A">
        <w:rPr>
          <w:rFonts w:hint="eastAsia"/>
          <w:color w:val="000000" w:themeColor="text1"/>
        </w:rPr>
        <w:t>：</w:t>
      </w:r>
      <w:r w:rsidR="00171A15" w:rsidRPr="00E7368A">
        <w:rPr>
          <w:rFonts w:hint="eastAsia"/>
          <w:color w:val="000000" w:themeColor="text1"/>
        </w:rPr>
        <w:t>障害者や</w:t>
      </w:r>
      <w:r w:rsidR="00A47EA8" w:rsidRPr="00E7368A">
        <w:rPr>
          <w:rFonts w:hint="eastAsia"/>
          <w:color w:val="000000" w:themeColor="text1"/>
        </w:rPr>
        <w:t>高齢者</w:t>
      </w:r>
      <w:r w:rsidR="00171A15" w:rsidRPr="00E7368A">
        <w:rPr>
          <w:rFonts w:hint="eastAsia"/>
          <w:color w:val="000000" w:themeColor="text1"/>
        </w:rPr>
        <w:t>等が</w:t>
      </w:r>
      <w:r w:rsidRPr="00E7368A">
        <w:rPr>
          <w:rFonts w:hint="eastAsia"/>
          <w:color w:val="000000" w:themeColor="text1"/>
        </w:rPr>
        <w:t>、生活環境（住宅、地域施設、交通施設）において、普通に生活することを阻んでいる障壁（バリア）をなくすこと。</w:t>
      </w:r>
    </w:p>
    <w:p w14:paraId="67D87B04"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標準的居宅サービス</w:t>
      </w:r>
      <w:r w:rsidRPr="00E7368A">
        <w:rPr>
          <w:rFonts w:hint="eastAsia"/>
          <w:color w:val="000000" w:themeColor="text1"/>
        </w:rPr>
        <w:t>：訪問介護・訪問入浴・訪問看護・訪問リハビリテーション・通所介護・通所リハビリテーション・居宅療養管理指導・短期入所生活介護・短期入所療養介護・福祉用具貸与をいう。在宅の方が利用できるサービス。</w:t>
      </w:r>
    </w:p>
    <w:p w14:paraId="76F4249D"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ファミリーヘルス推進員</w:t>
      </w:r>
      <w:r w:rsidRPr="00E7368A">
        <w:rPr>
          <w:rFonts w:hint="eastAsia"/>
          <w:color w:val="000000" w:themeColor="text1"/>
        </w:rPr>
        <w:t>：家庭及び地域における健康づくりを推進するため、町会・自治会の推薦により、区長が委嘱する任期</w:t>
      </w:r>
      <w:r w:rsidRPr="00E7368A">
        <w:rPr>
          <w:rFonts w:hAnsi="ＭＳ 明朝" w:hint="eastAsia"/>
          <w:color w:val="000000" w:themeColor="text1"/>
        </w:rPr>
        <w:t>2年</w:t>
      </w:r>
      <w:r w:rsidRPr="00E7368A">
        <w:rPr>
          <w:rFonts w:hint="eastAsia"/>
          <w:color w:val="000000" w:themeColor="text1"/>
        </w:rPr>
        <w:t>のボランティアのこと。区と連携しながら、地域における健康講座の開催、区民健診の受診勧奨など地域健康づくりの要として活動している。</w:t>
      </w:r>
    </w:p>
    <w:p w14:paraId="6DA52021" w14:textId="616957D1" w:rsidR="003C6DA3" w:rsidRPr="00E7368A" w:rsidRDefault="003C6DA3" w:rsidP="003C6DA3">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ブルーレーン</w:t>
      </w:r>
      <w:r w:rsidRPr="00E7368A">
        <w:rPr>
          <w:rFonts w:hint="eastAsia"/>
          <w:color w:val="000000" w:themeColor="text1"/>
        </w:rPr>
        <w:t>：区内主要駅周辺の道路に設けられている自転車の通行ゾーン。</w:t>
      </w:r>
    </w:p>
    <w:p w14:paraId="0F2D84EA" w14:textId="24C56574"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フレイル</w:t>
      </w:r>
      <w:r w:rsidRPr="00E7368A">
        <w:rPr>
          <w:rFonts w:hint="eastAsia"/>
          <w:color w:val="000000" w:themeColor="text1"/>
        </w:rPr>
        <w:t>：加齢とともに、心身の活力(筋力、認知機能、社会とのつながりなど)が低下した状態をいう。「虚弱」を意味する「frailty」を語源として作られた言葉で、多くの人が健康な状態からのフレイルの段階を経て要介護状態に陥ると考えられている。</w:t>
      </w:r>
    </w:p>
    <w:p w14:paraId="6050AB72" w14:textId="715D5651"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・保険料基準額</w:t>
      </w:r>
      <w:r w:rsidRPr="00E7368A">
        <w:rPr>
          <w:rFonts w:ascii="ＭＳ ゴシック" w:eastAsia="ＭＳ ゴシック" w:hAnsi="ＭＳ ゴシック" w:hint="eastAsia"/>
          <w:color w:val="000000" w:themeColor="text1"/>
        </w:rPr>
        <w:t>：</w:t>
      </w:r>
      <w:r w:rsidRPr="00E7368A">
        <w:rPr>
          <w:rFonts w:hint="eastAsia"/>
          <w:color w:val="000000" w:themeColor="text1"/>
        </w:rPr>
        <w:t>所得段階の第</w:t>
      </w:r>
      <w:r w:rsidRPr="00E7368A">
        <w:rPr>
          <w:rFonts w:hAnsi="ＭＳ 明朝" w:hint="eastAsia"/>
          <w:color w:val="000000" w:themeColor="text1"/>
        </w:rPr>
        <w:t>5段</w:t>
      </w:r>
      <w:r w:rsidRPr="00E7368A">
        <w:rPr>
          <w:rFonts w:hint="eastAsia"/>
          <w:color w:val="000000" w:themeColor="text1"/>
        </w:rPr>
        <w:t>階における保険料であり、基準額をもとに所得に応じた</w:t>
      </w:r>
      <w:r w:rsidRPr="00E7368A">
        <w:rPr>
          <w:rFonts w:hAnsi="ＭＳ 明朝" w:hint="eastAsia"/>
          <w:color w:val="000000" w:themeColor="text1"/>
        </w:rPr>
        <w:t>9</w:t>
      </w:r>
      <w:r w:rsidRPr="00E7368A">
        <w:rPr>
          <w:rFonts w:hint="eastAsia"/>
          <w:color w:val="000000" w:themeColor="text1"/>
        </w:rPr>
        <w:t>段階以上の保険料額が設定される。</w:t>
      </w:r>
    </w:p>
    <w:p w14:paraId="11CE1539" w14:textId="77777777" w:rsidR="00C35685" w:rsidRPr="00E7368A" w:rsidRDefault="00C35685" w:rsidP="00C35685">
      <w:pPr>
        <w:keepLines/>
        <w:ind w:leftChars="-50" w:left="120" w:hangingChars="100" w:hanging="240"/>
        <w:rPr>
          <w:rFonts w:hAnsi="ＭＳ 明朝"/>
          <w:color w:val="000000" w:themeColor="text1"/>
        </w:rPr>
      </w:pPr>
    </w:p>
    <w:p w14:paraId="2A10F942"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【や】</w:t>
      </w:r>
    </w:p>
    <w:p w14:paraId="683732BD" w14:textId="55A50EB0"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有料老人ホーム</w:t>
      </w:r>
      <w:r w:rsidRPr="00E7368A">
        <w:rPr>
          <w:rFonts w:hint="eastAsia"/>
          <w:color w:val="000000" w:themeColor="text1"/>
        </w:rPr>
        <w:t>：</w:t>
      </w:r>
      <w:r w:rsidR="002352BE" w:rsidRPr="00E7368A">
        <w:rPr>
          <w:rFonts w:hint="eastAsia"/>
          <w:color w:val="000000" w:themeColor="text1"/>
        </w:rPr>
        <w:t>高齢者</w:t>
      </w:r>
      <w:r w:rsidRPr="00E7368A">
        <w:rPr>
          <w:rFonts w:hint="eastAsia"/>
          <w:color w:val="000000" w:themeColor="text1"/>
        </w:rPr>
        <w:t>が入居し、食事の提供等日常生活に必要なサービスを提供する施設であり、介護保険の「特定施設入居者生活介護」の指定事業者であれば、施設内で介護サービスを提供でき、指定事業者でなければ、地域の居宅介護サービスを受けることができる。</w:t>
      </w:r>
    </w:p>
    <w:p w14:paraId="28A26DBB"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ユニバーサルデザイン</w:t>
      </w:r>
      <w:r w:rsidRPr="00E7368A">
        <w:rPr>
          <w:rFonts w:hint="eastAsia"/>
          <w:color w:val="000000" w:themeColor="text1"/>
        </w:rPr>
        <w:t>：文化・言語・国籍の違い、老若男女といった差異、障害・能力の如何を問わずに利用することができる施設・製品・情報の設計（デザイン）をいう。</w:t>
      </w:r>
    </w:p>
    <w:p w14:paraId="7A585614" w14:textId="77777777"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要介護度</w:t>
      </w:r>
      <w:r w:rsidRPr="00E7368A">
        <w:rPr>
          <w:rFonts w:hint="eastAsia"/>
          <w:color w:val="000000" w:themeColor="text1"/>
        </w:rPr>
        <w:t>：介護サービスの利用を希望する人が、介護保険の対象となるかどうか、またどのくらいの介護を必要とするかを公平に判定するもの。介護度は</w:t>
      </w:r>
      <w:r w:rsidRPr="00E7368A">
        <w:rPr>
          <w:rFonts w:hAnsi="ＭＳ 明朝" w:hint="eastAsia"/>
          <w:color w:val="000000" w:themeColor="text1"/>
        </w:rPr>
        <w:t>7段</w:t>
      </w:r>
      <w:r w:rsidRPr="00E7368A">
        <w:rPr>
          <w:rFonts w:hint="eastAsia"/>
          <w:color w:val="000000" w:themeColor="text1"/>
        </w:rPr>
        <w:t>階と非該当(自立）に分かれている。</w:t>
      </w:r>
    </w:p>
    <w:p w14:paraId="29EB317B" w14:textId="77777777" w:rsidR="00C35685" w:rsidRPr="00E7368A" w:rsidRDefault="00C35685" w:rsidP="00C35685">
      <w:pPr>
        <w:widowControl/>
        <w:jc w:val="left"/>
        <w:rPr>
          <w:color w:val="000000" w:themeColor="text1"/>
        </w:rPr>
      </w:pPr>
    </w:p>
    <w:p w14:paraId="3ED60B08" w14:textId="77777777" w:rsidR="00C35685" w:rsidRPr="00E7368A" w:rsidRDefault="00C35685" w:rsidP="00C35685">
      <w:pPr>
        <w:keepLines/>
        <w:ind w:leftChars="-50" w:left="201" w:hangingChars="100" w:hanging="321"/>
        <w:rPr>
          <w:rFonts w:ascii="ＭＳ ゴシック" w:eastAsia="ＭＳ ゴシック" w:hAnsi="ＭＳ ゴシック"/>
          <w:b/>
          <w:color w:val="000000" w:themeColor="text1"/>
          <w:sz w:val="32"/>
          <w:szCs w:val="32"/>
        </w:rPr>
      </w:pPr>
      <w:r w:rsidRPr="00E7368A">
        <w:rPr>
          <w:rFonts w:ascii="ＭＳ ゴシック" w:eastAsia="ＭＳ ゴシック" w:hAnsi="ＭＳ ゴシック" w:hint="eastAsia"/>
          <w:b/>
          <w:color w:val="000000" w:themeColor="text1"/>
          <w:sz w:val="32"/>
          <w:szCs w:val="32"/>
        </w:rPr>
        <w:t>【ら】</w:t>
      </w:r>
    </w:p>
    <w:p w14:paraId="34721975" w14:textId="35B94C18" w:rsidR="00C35685" w:rsidRPr="00E7368A" w:rsidRDefault="00C35685" w:rsidP="00C35685">
      <w:pPr>
        <w:keepLines/>
        <w:spacing w:beforeLines="50" w:before="120" w:line="380" w:lineRule="exact"/>
        <w:ind w:left="241" w:hangingChars="100" w:hanging="241"/>
        <w:rPr>
          <w:color w:val="000000" w:themeColor="text1"/>
        </w:rPr>
      </w:pPr>
      <w:r w:rsidRPr="00E7368A">
        <w:rPr>
          <w:rFonts w:ascii="ＭＳ ゴシック" w:eastAsia="ＭＳ ゴシック" w:hAnsi="ＭＳ ゴシック" w:hint="eastAsia"/>
          <w:b/>
          <w:color w:val="000000" w:themeColor="text1"/>
        </w:rPr>
        <w:t>・</w:t>
      </w:r>
      <w:r w:rsidRPr="00E7368A">
        <w:rPr>
          <w:rFonts w:ascii="ＭＳ ゴシック" w:eastAsia="ＭＳ ゴシック" w:hAnsi="ＭＳ ゴシック"/>
          <w:b/>
          <w:color w:val="000000" w:themeColor="text1"/>
        </w:rPr>
        <w:tab/>
      </w:r>
      <w:r w:rsidRPr="00E7368A">
        <w:rPr>
          <w:rFonts w:ascii="ＭＳ ゴシック" w:eastAsia="ＭＳ ゴシック" w:hAnsi="ＭＳ ゴシック" w:hint="eastAsia"/>
          <w:b/>
          <w:color w:val="000000" w:themeColor="text1"/>
        </w:rPr>
        <w:t>理学療法士（ＰＴ）</w:t>
      </w:r>
      <w:r w:rsidRPr="00E7368A">
        <w:rPr>
          <w:rFonts w:hint="eastAsia"/>
          <w:color w:val="000000" w:themeColor="text1"/>
        </w:rPr>
        <w:t>：</w:t>
      </w:r>
      <w:r w:rsidR="00A47EA8" w:rsidRPr="00E7368A">
        <w:rPr>
          <w:rFonts w:asciiTheme="minorEastAsia" w:eastAsiaTheme="minorEastAsia" w:hAnsiTheme="minorEastAsia" w:hint="eastAsia"/>
          <w:color w:val="000000" w:themeColor="text1"/>
        </w:rPr>
        <w:t>けがや病気などで身体に障害のある人や障害の発生が予測される人に対して、基本動作能力(座る、立つ、歩くなど)の回復や維持、および障害の悪化の予防を目的に、運動療法や物理療法(温熱、電気等の物理的手段を治療目的に利用するもの)などを用いて、自立した日常生活が送れるよう支援する医学的リハビリテーションの専門職。</w:t>
      </w:r>
    </w:p>
    <w:p w14:paraId="18477865" w14:textId="77777777" w:rsidR="00C35685" w:rsidRDefault="00C35685" w:rsidP="00C35685">
      <w:pPr>
        <w:keepLines/>
        <w:spacing w:beforeLines="50" w:before="120" w:line="380" w:lineRule="exact"/>
        <w:ind w:left="241" w:hangingChars="100" w:hanging="241"/>
        <w:rPr>
          <w:rFonts w:hAnsi="ＭＳ 明朝"/>
        </w:rPr>
      </w:pPr>
      <w:r w:rsidRPr="009A4C1A">
        <w:rPr>
          <w:rFonts w:ascii="ＭＳ ゴシック" w:eastAsia="ＭＳ ゴシック" w:hAnsi="ＭＳ ゴシック" w:hint="eastAsia"/>
          <w:b/>
        </w:rPr>
        <w:t>・臨床心理士</w:t>
      </w:r>
      <w:r w:rsidRPr="009A4C1A">
        <w:rPr>
          <w:rFonts w:hint="eastAsia"/>
        </w:rPr>
        <w:t>：</w:t>
      </w:r>
      <w:r w:rsidRPr="009A4C1A">
        <w:rPr>
          <w:rFonts w:hAnsi="ＭＳ 明朝" w:hint="eastAsia"/>
        </w:rPr>
        <w:t>臨床心理学に基づく知識や技術を用いて、相談者の心の問題を解決したり、精神的健康の回復・保持・増進・教育への寄与を職務内容とする専門職。</w:t>
      </w:r>
    </w:p>
    <w:p w14:paraId="78F702CB" w14:textId="77777777" w:rsidR="005D3CE3" w:rsidRDefault="005D3CE3" w:rsidP="005D3CE3">
      <w:pPr>
        <w:widowControl/>
        <w:jc w:val="left"/>
        <w:rPr>
          <w:b/>
        </w:rPr>
      </w:pPr>
    </w:p>
    <w:p w14:paraId="4AB12DBB" w14:textId="77777777" w:rsidR="005040C0" w:rsidRDefault="005040C0" w:rsidP="005D3CE3">
      <w:pPr>
        <w:widowControl/>
        <w:jc w:val="left"/>
        <w:rPr>
          <w:b/>
        </w:rPr>
      </w:pPr>
    </w:p>
    <w:p w14:paraId="0FC65D5D" w14:textId="77777777" w:rsidR="005040C0" w:rsidRDefault="005040C0" w:rsidP="005D3CE3">
      <w:pPr>
        <w:widowControl/>
        <w:jc w:val="left"/>
        <w:rPr>
          <w:b/>
        </w:rPr>
      </w:pPr>
    </w:p>
    <w:p w14:paraId="37332A5F" w14:textId="77777777" w:rsidR="005D3CE3" w:rsidRDefault="005D3CE3" w:rsidP="005D3CE3">
      <w:pPr>
        <w:widowControl/>
        <w:jc w:val="left"/>
        <w:rPr>
          <w:b/>
        </w:rPr>
      </w:pPr>
    </w:p>
    <w:p w14:paraId="40ED4578" w14:textId="77777777" w:rsidR="005D3CE3" w:rsidRDefault="005D3CE3" w:rsidP="005D3CE3">
      <w:pPr>
        <w:widowControl/>
        <w:jc w:val="left"/>
        <w:rPr>
          <w:b/>
        </w:rPr>
        <w:sectPr w:rsidR="005D3CE3" w:rsidSect="001723FC">
          <w:headerReference w:type="default" r:id="rId271"/>
          <w:footerReference w:type="default" r:id="rId272"/>
          <w:footerReference w:type="first" r:id="rId273"/>
          <w:pgSz w:w="11906" w:h="16838" w:code="9"/>
          <w:pgMar w:top="1304" w:right="1418" w:bottom="1304" w:left="1418" w:header="851" w:footer="567" w:gutter="0"/>
          <w:cols w:space="425"/>
          <w:titlePg/>
          <w:docGrid w:linePitch="360"/>
        </w:sectPr>
      </w:pPr>
    </w:p>
    <w:p w14:paraId="771548BA" w14:textId="77777777" w:rsidR="005D3CE3" w:rsidRDefault="005D3CE3" w:rsidP="005D3CE3">
      <w:pPr>
        <w:rPr>
          <w:b/>
        </w:rPr>
      </w:pPr>
    </w:p>
    <w:p w14:paraId="069406E1" w14:textId="77777777" w:rsidR="005D3CE3" w:rsidRDefault="005D3CE3" w:rsidP="005D3CE3">
      <w:pPr>
        <w:rPr>
          <w:b/>
        </w:rPr>
      </w:pPr>
    </w:p>
    <w:p w14:paraId="77D88A3A" w14:textId="77777777" w:rsidR="005D3CE3" w:rsidRDefault="005D3CE3" w:rsidP="005D3CE3">
      <w:pPr>
        <w:rPr>
          <w:b/>
        </w:rPr>
      </w:pPr>
    </w:p>
    <w:p w14:paraId="493BBE84" w14:textId="77777777" w:rsidR="005D3CE3" w:rsidRDefault="005D3CE3" w:rsidP="005D3CE3">
      <w:pPr>
        <w:rPr>
          <w:b/>
        </w:rPr>
      </w:pPr>
    </w:p>
    <w:p w14:paraId="1408BA14" w14:textId="77777777" w:rsidR="005D3CE3" w:rsidRDefault="005D3CE3" w:rsidP="005D3CE3">
      <w:pPr>
        <w:rPr>
          <w:b/>
        </w:rPr>
      </w:pPr>
    </w:p>
    <w:p w14:paraId="2DD748DD" w14:textId="77777777" w:rsidR="005D3CE3" w:rsidRPr="00AC0327" w:rsidRDefault="005D3CE3" w:rsidP="005D3CE3">
      <w:pPr>
        <w:rPr>
          <w:b/>
        </w:rPr>
      </w:pPr>
    </w:p>
    <w:p w14:paraId="37131795" w14:textId="77777777" w:rsidR="005D3CE3" w:rsidRDefault="005D3CE3" w:rsidP="005D3CE3">
      <w:pPr>
        <w:rPr>
          <w:b/>
        </w:rPr>
      </w:pPr>
    </w:p>
    <w:p w14:paraId="727C8C0A" w14:textId="77777777" w:rsidR="005D3CE3" w:rsidRDefault="005D3CE3" w:rsidP="005D3CE3">
      <w:pPr>
        <w:rPr>
          <w:b/>
        </w:rPr>
      </w:pPr>
    </w:p>
    <w:p w14:paraId="2F153E77" w14:textId="77777777" w:rsidR="005D3CE3" w:rsidRDefault="005D3CE3" w:rsidP="005D3CE3">
      <w:pPr>
        <w:rPr>
          <w:b/>
        </w:rPr>
      </w:pPr>
    </w:p>
    <w:p w14:paraId="5D0A252F" w14:textId="77777777" w:rsidR="005D3CE3" w:rsidRDefault="005D3CE3" w:rsidP="005D3CE3">
      <w:pPr>
        <w:rPr>
          <w:b/>
        </w:rPr>
      </w:pPr>
    </w:p>
    <w:p w14:paraId="694160A0" w14:textId="77777777" w:rsidR="005D3CE3" w:rsidRDefault="005D3CE3" w:rsidP="005D3CE3">
      <w:pPr>
        <w:rPr>
          <w:b/>
        </w:rPr>
      </w:pPr>
    </w:p>
    <w:p w14:paraId="0C24D131" w14:textId="77777777" w:rsidR="005D3CE3" w:rsidRDefault="005D3CE3" w:rsidP="005D3CE3">
      <w:pPr>
        <w:rPr>
          <w:b/>
        </w:rPr>
      </w:pPr>
    </w:p>
    <w:p w14:paraId="7B79E9F6" w14:textId="77777777" w:rsidR="005D3CE3" w:rsidRDefault="005D3CE3" w:rsidP="005D3CE3">
      <w:pPr>
        <w:rPr>
          <w:b/>
        </w:rPr>
      </w:pPr>
    </w:p>
    <w:p w14:paraId="0F11862B" w14:textId="77777777" w:rsidR="005D3CE3" w:rsidRDefault="005D3CE3" w:rsidP="005D3CE3">
      <w:pPr>
        <w:rPr>
          <w:b/>
        </w:rPr>
      </w:pPr>
    </w:p>
    <w:p w14:paraId="2E54E694" w14:textId="77777777" w:rsidR="005D3CE3" w:rsidRDefault="005D3CE3" w:rsidP="005D3CE3">
      <w:pPr>
        <w:rPr>
          <w:b/>
        </w:rPr>
      </w:pPr>
    </w:p>
    <w:p w14:paraId="0A1E9622" w14:textId="77777777" w:rsidR="005D3CE3" w:rsidRDefault="005D3CE3" w:rsidP="005D3CE3">
      <w:pPr>
        <w:rPr>
          <w:b/>
        </w:rPr>
      </w:pPr>
    </w:p>
    <w:p w14:paraId="52724C13" w14:textId="77777777" w:rsidR="005D3CE3" w:rsidRDefault="005D3CE3" w:rsidP="005D3CE3">
      <w:pPr>
        <w:rPr>
          <w:b/>
        </w:rPr>
      </w:pPr>
    </w:p>
    <w:p w14:paraId="05DD57D0" w14:textId="77777777" w:rsidR="005D3CE3" w:rsidRPr="00F8244A" w:rsidRDefault="005D3CE3" w:rsidP="005D3CE3">
      <w:pPr>
        <w:rPr>
          <w:b/>
        </w:rPr>
      </w:pPr>
    </w:p>
    <w:p w14:paraId="62A4DD91" w14:textId="69D4DC63" w:rsidR="00221667" w:rsidRDefault="00221667" w:rsidP="005D3CE3">
      <w:pPr>
        <w:rPr>
          <w:b/>
        </w:rPr>
      </w:pPr>
    </w:p>
    <w:p w14:paraId="2617C491" w14:textId="78DCB927" w:rsidR="00221667" w:rsidRDefault="00221667" w:rsidP="005D3CE3">
      <w:pPr>
        <w:rPr>
          <w:b/>
        </w:rPr>
      </w:pPr>
    </w:p>
    <w:p w14:paraId="46B7FC23" w14:textId="1B50A502" w:rsidR="00221667" w:rsidRDefault="00221667" w:rsidP="005D3CE3">
      <w:pPr>
        <w:rPr>
          <w:b/>
        </w:rPr>
      </w:pPr>
    </w:p>
    <w:p w14:paraId="7FD6EC7A" w14:textId="733B11B5" w:rsidR="00221667" w:rsidRDefault="00221667" w:rsidP="005D3CE3">
      <w:pPr>
        <w:rPr>
          <w:b/>
        </w:rPr>
      </w:pPr>
    </w:p>
    <w:p w14:paraId="3C2343AA" w14:textId="77777777" w:rsidR="00221667" w:rsidRDefault="00221667" w:rsidP="005D3CE3">
      <w:pPr>
        <w:rPr>
          <w:b/>
        </w:rPr>
      </w:pPr>
    </w:p>
    <w:p w14:paraId="36B01DD9" w14:textId="77777777" w:rsidR="005D3CE3" w:rsidRDefault="005D3CE3" w:rsidP="005D3CE3">
      <w:pPr>
        <w:rPr>
          <w:b/>
        </w:rPr>
      </w:pPr>
    </w:p>
    <w:p w14:paraId="1D75D577" w14:textId="77777777" w:rsidR="005D3CE3" w:rsidRDefault="005D3CE3" w:rsidP="005D3CE3">
      <w:pPr>
        <w:rPr>
          <w:b/>
        </w:rPr>
      </w:pPr>
    </w:p>
    <w:p w14:paraId="4C8B0295" w14:textId="05E571B8" w:rsidR="005D3CE3" w:rsidRPr="004F21B4" w:rsidRDefault="005D3CE3" w:rsidP="005D3CE3">
      <w:pPr>
        <w:rPr>
          <w:b/>
        </w:rPr>
      </w:pPr>
    </w:p>
    <w:p w14:paraId="4E484E73" w14:textId="46F66ADE" w:rsidR="00126DF4" w:rsidRDefault="00126DF4" w:rsidP="005D3CE3">
      <w:pPr>
        <w:rPr>
          <w:b/>
        </w:rPr>
      </w:pPr>
    </w:p>
    <w:p w14:paraId="766E9F5C" w14:textId="77777777" w:rsidR="00126DF4" w:rsidRPr="004F21B4" w:rsidRDefault="00126DF4" w:rsidP="005D3CE3">
      <w:pPr>
        <w:rPr>
          <w:b/>
        </w:rPr>
      </w:pPr>
    </w:p>
    <w:p w14:paraId="0BEEEB7E" w14:textId="0BD86112" w:rsidR="005D3CE3" w:rsidRPr="00C83F09" w:rsidRDefault="005D3CE3" w:rsidP="005D3CE3">
      <w:pPr>
        <w:rPr>
          <w:b/>
        </w:rPr>
      </w:pPr>
    </w:p>
    <w:tbl>
      <w:tblPr>
        <w:tblStyle w:val="af3"/>
        <w:tblW w:w="7513" w:type="dxa"/>
        <w:tblLook w:val="04A0" w:firstRow="1" w:lastRow="0" w:firstColumn="1" w:lastColumn="0" w:noHBand="0" w:noVBand="1"/>
      </w:tblPr>
      <w:tblGrid>
        <w:gridCol w:w="7513"/>
      </w:tblGrid>
      <w:tr w:rsidR="005D3CE3" w14:paraId="1DCFB352" w14:textId="77777777" w:rsidTr="00126DF4">
        <w:trPr>
          <w:trHeight w:val="4769"/>
        </w:trPr>
        <w:tc>
          <w:tcPr>
            <w:tcW w:w="7513" w:type="dxa"/>
            <w:vAlign w:val="center"/>
          </w:tcPr>
          <w:p w14:paraId="67CD00AF" w14:textId="43E018BF" w:rsidR="005D3CE3" w:rsidRPr="00C83F09" w:rsidRDefault="005D3CE3" w:rsidP="007C56B5">
            <w:pPr>
              <w:spacing w:line="360" w:lineRule="exact"/>
              <w:jc w:val="center"/>
            </w:pPr>
            <w:r w:rsidRPr="00C83F09">
              <w:rPr>
                <w:rFonts w:hint="eastAsia"/>
              </w:rPr>
              <w:t>江 戸 川 区</w:t>
            </w:r>
          </w:p>
          <w:p w14:paraId="3EA03774" w14:textId="0E8C5735" w:rsidR="005D3CE3" w:rsidRPr="00F52943" w:rsidRDefault="005D3CE3" w:rsidP="007C56B5">
            <w:pPr>
              <w:spacing w:line="360" w:lineRule="exact"/>
              <w:jc w:val="center"/>
            </w:pPr>
            <w:r w:rsidRPr="00F52943">
              <w:rPr>
                <w:rFonts w:hint="eastAsia"/>
              </w:rPr>
              <w:t>熟年しあわせ計画(老人福祉計画)及び第</w:t>
            </w:r>
            <w:r w:rsidRPr="00A20A06">
              <w:rPr>
                <w:rFonts w:hint="eastAsia"/>
              </w:rPr>
              <w:t>９</w:t>
            </w:r>
            <w:r w:rsidRPr="00F52943">
              <w:rPr>
                <w:rFonts w:hint="eastAsia"/>
              </w:rPr>
              <w:t>期介護保険事業計画</w:t>
            </w:r>
          </w:p>
          <w:p w14:paraId="237C3CFA" w14:textId="07109F1F" w:rsidR="005D3CE3" w:rsidRDefault="00306398" w:rsidP="007C56B5">
            <w:pPr>
              <w:spacing w:line="360" w:lineRule="exact"/>
              <w:jc w:val="center"/>
            </w:pPr>
            <w:r>
              <w:rPr>
                <w:rFonts w:hint="eastAsia"/>
                <w:noProof/>
              </w:rPr>
              <w:drawing>
                <wp:anchor distT="0" distB="0" distL="114300" distR="114300" simplePos="0" relativeHeight="252189695" behindDoc="0" locked="0" layoutInCell="1" allowOverlap="1" wp14:anchorId="21987993" wp14:editId="005441C8">
                  <wp:simplePos x="0" y="0"/>
                  <wp:positionH relativeFrom="column">
                    <wp:posOffset>3509010</wp:posOffset>
                  </wp:positionH>
                  <wp:positionV relativeFrom="paragraph">
                    <wp:posOffset>124460</wp:posOffset>
                  </wp:positionV>
                  <wp:extent cx="831215" cy="831215"/>
                  <wp:effectExtent l="0" t="0" r="6985" b="6985"/>
                  <wp:wrapNone/>
                  <wp:docPr id="1918001443" name="図 191800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1443" name="図 1918001443"/>
                          <pic:cNvPicPr/>
                        </pic:nvPicPr>
                        <pic:blipFill>
                          <a:blip r:embed="rId274" cstate="print">
                            <a:extLst>
                              <a:ext uri="{28A0092B-C50C-407E-A947-70E740481C1C}">
                                <a14:useLocalDpi xmlns:a14="http://schemas.microsoft.com/office/drawing/2010/main" val="0"/>
                              </a:ext>
                            </a:extLst>
                          </a:blip>
                          <a:stretch>
                            <a:fillRect/>
                          </a:stretch>
                        </pic:blipFill>
                        <pic:spPr>
                          <a:xfrm>
                            <a:off x="0" y="0"/>
                            <a:ext cx="831215" cy="831215"/>
                          </a:xfrm>
                          <a:prstGeom prst="rect">
                            <a:avLst/>
                          </a:prstGeom>
                        </pic:spPr>
                      </pic:pic>
                    </a:graphicData>
                  </a:graphic>
                  <wp14:sizeRelH relativeFrom="margin">
                    <wp14:pctWidth>0</wp14:pctWidth>
                  </wp14:sizeRelH>
                  <wp14:sizeRelV relativeFrom="margin">
                    <wp14:pctHeight>0</wp14:pctHeight>
                  </wp14:sizeRelV>
                </wp:anchor>
              </w:drawing>
            </w:r>
          </w:p>
          <w:p w14:paraId="508414C3" w14:textId="77777777" w:rsidR="00126DF4" w:rsidRPr="00C83F09" w:rsidRDefault="00126DF4" w:rsidP="007C56B5">
            <w:pPr>
              <w:spacing w:line="360" w:lineRule="exact"/>
              <w:jc w:val="center"/>
            </w:pPr>
          </w:p>
          <w:p w14:paraId="703C0282" w14:textId="19C687AF" w:rsidR="005D3CE3" w:rsidRPr="001723FC" w:rsidRDefault="005D3CE3" w:rsidP="007C56B5">
            <w:pPr>
              <w:spacing w:line="360" w:lineRule="exact"/>
              <w:jc w:val="center"/>
            </w:pPr>
            <w:r>
              <w:rPr>
                <w:rFonts w:hint="eastAsia"/>
              </w:rPr>
              <w:t>令和</w:t>
            </w:r>
            <w:r w:rsidR="00D943C1">
              <w:rPr>
                <w:rFonts w:hint="eastAsia"/>
              </w:rPr>
              <w:t>６</w:t>
            </w:r>
            <w:r>
              <w:rPr>
                <w:rFonts w:hint="eastAsia"/>
              </w:rPr>
              <w:t>年</w:t>
            </w:r>
            <w:r w:rsidR="00350A5B">
              <w:rPr>
                <w:rFonts w:hint="eastAsia"/>
              </w:rPr>
              <w:t>３</w:t>
            </w:r>
            <w:r w:rsidRPr="001723FC">
              <w:rPr>
                <w:rFonts w:hint="eastAsia"/>
              </w:rPr>
              <w:t>月</w:t>
            </w:r>
          </w:p>
          <w:p w14:paraId="49391E33" w14:textId="761D56E7" w:rsidR="005D3CE3" w:rsidRDefault="005D3CE3" w:rsidP="007C56B5">
            <w:pPr>
              <w:spacing w:line="200" w:lineRule="exact"/>
              <w:jc w:val="center"/>
            </w:pPr>
          </w:p>
          <w:p w14:paraId="5E9BC27E" w14:textId="77777777" w:rsidR="00126DF4" w:rsidRPr="00C83F09" w:rsidRDefault="00126DF4" w:rsidP="007C56B5">
            <w:pPr>
              <w:spacing w:line="200" w:lineRule="exact"/>
              <w:jc w:val="center"/>
            </w:pPr>
          </w:p>
          <w:p w14:paraId="2F4876CD" w14:textId="77777777" w:rsidR="005D3CE3" w:rsidRPr="00C83F09" w:rsidRDefault="005D3CE3" w:rsidP="007C56B5">
            <w:pPr>
              <w:tabs>
                <w:tab w:val="left" w:pos="1021"/>
              </w:tabs>
              <w:spacing w:line="360" w:lineRule="exact"/>
              <w:ind w:firstLineChars="100" w:firstLine="240"/>
              <w:jc w:val="left"/>
            </w:pPr>
            <w:r w:rsidRPr="00C83F09">
              <w:rPr>
                <w:rFonts w:hint="eastAsia"/>
              </w:rPr>
              <w:t>発行</w:t>
            </w:r>
            <w:r w:rsidRPr="00C83F09">
              <w:tab/>
            </w:r>
            <w:r w:rsidRPr="00C83F09">
              <w:rPr>
                <w:rFonts w:hint="eastAsia"/>
              </w:rPr>
              <w:t>江戸川区福祉部福祉推進課計画係</w:t>
            </w:r>
          </w:p>
          <w:p w14:paraId="0A025C02" w14:textId="4977EDFE" w:rsidR="005D3CE3" w:rsidRPr="00C83F09" w:rsidRDefault="005D3CE3" w:rsidP="007C56B5">
            <w:pPr>
              <w:tabs>
                <w:tab w:val="left" w:pos="1021"/>
              </w:tabs>
              <w:spacing w:line="360" w:lineRule="exact"/>
              <w:jc w:val="left"/>
            </w:pPr>
            <w:r w:rsidRPr="00C83F09">
              <w:tab/>
            </w:r>
            <w:r w:rsidRPr="00C83F09">
              <w:rPr>
                <w:rFonts w:hint="eastAsia"/>
              </w:rPr>
              <w:t>住所：〒132-8501　東京都江戸川区中央一丁目</w:t>
            </w:r>
            <w:r w:rsidR="00B3768B">
              <w:rPr>
                <w:rFonts w:hint="eastAsia"/>
              </w:rPr>
              <w:t>４</w:t>
            </w:r>
            <w:r w:rsidRPr="00C83F09">
              <w:rPr>
                <w:rFonts w:hint="eastAsia"/>
              </w:rPr>
              <w:t>番</w:t>
            </w:r>
            <w:r w:rsidR="00B3768B">
              <w:rPr>
                <w:rFonts w:hint="eastAsia"/>
              </w:rPr>
              <w:t>１</w:t>
            </w:r>
            <w:r w:rsidRPr="00C83F09">
              <w:rPr>
                <w:rFonts w:hint="eastAsia"/>
              </w:rPr>
              <w:t>号</w:t>
            </w:r>
          </w:p>
          <w:p w14:paraId="696445DD" w14:textId="77777777" w:rsidR="005D3CE3" w:rsidRDefault="005D3CE3" w:rsidP="007C56B5">
            <w:pPr>
              <w:tabs>
                <w:tab w:val="left" w:pos="1021"/>
              </w:tabs>
              <w:spacing w:line="360" w:lineRule="exact"/>
              <w:jc w:val="left"/>
            </w:pPr>
            <w:r w:rsidRPr="00C83F09">
              <w:tab/>
            </w:r>
            <w:r w:rsidRPr="00C83F09">
              <w:rPr>
                <w:rFonts w:hint="eastAsia"/>
              </w:rPr>
              <w:t>電話：０３（５６６２）１２７５</w:t>
            </w:r>
          </w:p>
          <w:p w14:paraId="334704DD" w14:textId="1B5C9440" w:rsidR="00306398" w:rsidRDefault="00350A5B" w:rsidP="00126DF4">
            <w:pPr>
              <w:tabs>
                <w:tab w:val="left" w:pos="1021"/>
              </w:tabs>
              <w:spacing w:line="360" w:lineRule="exact"/>
              <w:jc w:val="left"/>
            </w:pPr>
            <w:r>
              <w:rPr>
                <w:rFonts w:hint="eastAsia"/>
              </w:rPr>
              <w:t xml:space="preserve">　　　　 </w:t>
            </w:r>
            <w:r w:rsidRPr="00350A5B">
              <w:rPr>
                <w:rFonts w:hint="eastAsia"/>
                <w:spacing w:val="20"/>
              </w:rPr>
              <w:t>URL</w:t>
            </w:r>
            <w:r>
              <w:rPr>
                <w:rFonts w:hint="eastAsia"/>
              </w:rPr>
              <w:t>：</w:t>
            </w:r>
            <w:r w:rsidR="00306398" w:rsidRPr="00306398">
              <w:t>https://</w:t>
            </w:r>
            <w:r w:rsidR="00306398" w:rsidRPr="00306398">
              <w:rPr>
                <w:rFonts w:hint="eastAsia"/>
              </w:rPr>
              <w:t>w</w:t>
            </w:r>
            <w:r w:rsidR="00306398" w:rsidRPr="00306398">
              <w:t>ww.city.edogawa.tokyo.jp/e039/kusei</w:t>
            </w:r>
          </w:p>
          <w:p w14:paraId="179081C9" w14:textId="3C36223D" w:rsidR="00306398" w:rsidRPr="00306398" w:rsidRDefault="00306398" w:rsidP="00126DF4">
            <w:pPr>
              <w:tabs>
                <w:tab w:val="left" w:pos="1021"/>
              </w:tabs>
              <w:spacing w:line="360" w:lineRule="exact"/>
              <w:jc w:val="left"/>
            </w:pPr>
            <w:r>
              <w:rPr>
                <w:rFonts w:hint="eastAsia"/>
              </w:rPr>
              <w:t xml:space="preserve"> </w:t>
            </w:r>
            <w:r>
              <w:t xml:space="preserve">             </w:t>
            </w:r>
            <w:proofErr w:type="spellStart"/>
            <w:r w:rsidR="00B849C6">
              <w:rPr>
                <w:rFonts w:hint="eastAsia"/>
              </w:rPr>
              <w:t>j</w:t>
            </w:r>
            <w:r>
              <w:t>oho</w:t>
            </w:r>
            <w:proofErr w:type="spellEnd"/>
            <w:r>
              <w:t>/</w:t>
            </w:r>
            <w:proofErr w:type="spellStart"/>
            <w:r>
              <w:t>keikaku</w:t>
            </w:r>
            <w:proofErr w:type="spellEnd"/>
            <w:r>
              <w:t>/j</w:t>
            </w:r>
            <w:r w:rsidR="00B849C6">
              <w:t>i</w:t>
            </w:r>
            <w:r>
              <w:t>gyokekaku.html</w:t>
            </w:r>
          </w:p>
        </w:tc>
      </w:tr>
    </w:tbl>
    <w:p w14:paraId="2425CDDC" w14:textId="2C91C36A" w:rsidR="007B5A12" w:rsidRDefault="007B5A12">
      <w:pPr>
        <w:spacing w:line="20" w:lineRule="exact"/>
        <w:rPr>
          <w:b/>
        </w:rPr>
      </w:pPr>
    </w:p>
    <w:p w14:paraId="6F0274A0" w14:textId="4C410407" w:rsidR="005D3CE3" w:rsidRDefault="005D3CE3">
      <w:pPr>
        <w:spacing w:line="20" w:lineRule="exact"/>
        <w:rPr>
          <w:b/>
        </w:rPr>
      </w:pPr>
    </w:p>
    <w:p w14:paraId="75445B94" w14:textId="5A7A3134" w:rsidR="005D3CE3" w:rsidRDefault="005D3CE3">
      <w:pPr>
        <w:spacing w:line="20" w:lineRule="exact"/>
        <w:rPr>
          <w:b/>
        </w:rPr>
      </w:pPr>
    </w:p>
    <w:p w14:paraId="1CBE7C39" w14:textId="548CD5AC" w:rsidR="005D3CE3" w:rsidRPr="00CA2C2D" w:rsidRDefault="005D3CE3">
      <w:pPr>
        <w:spacing w:line="20" w:lineRule="exact"/>
        <w:rPr>
          <w:b/>
        </w:rPr>
      </w:pPr>
    </w:p>
    <w:sectPr w:rsidR="005D3CE3" w:rsidRPr="00CA2C2D" w:rsidSect="001723FC">
      <w:footerReference w:type="default" r:id="rId275"/>
      <w:footerReference w:type="first" r:id="rId276"/>
      <w:pgSz w:w="11906" w:h="16838" w:code="9"/>
      <w:pgMar w:top="1304" w:right="1418" w:bottom="1304" w:left="1418" w:header="851" w:footer="567"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97C8B" w14:textId="77777777" w:rsidR="005751BD" w:rsidRDefault="005751BD">
      <w:r>
        <w:separator/>
      </w:r>
    </w:p>
    <w:p w14:paraId="48ABC07B" w14:textId="77777777" w:rsidR="005751BD" w:rsidRDefault="005751BD"/>
    <w:p w14:paraId="0003FC50" w14:textId="77777777" w:rsidR="005751BD" w:rsidRDefault="005751BD"/>
  </w:endnote>
  <w:endnote w:type="continuationSeparator" w:id="0">
    <w:p w14:paraId="166EBFE9" w14:textId="77777777" w:rsidR="005751BD" w:rsidRDefault="005751BD">
      <w:r>
        <w:continuationSeparator/>
      </w:r>
    </w:p>
    <w:p w14:paraId="31C512FE" w14:textId="77777777" w:rsidR="005751BD" w:rsidRDefault="005751BD"/>
    <w:p w14:paraId="70766516" w14:textId="77777777" w:rsidR="005751BD" w:rsidRDefault="005751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HG??????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altName w:val="ＭＳ 明朝"/>
    <w:panose1 w:val="020B0400000000000000"/>
    <w:charset w:val="80"/>
    <w:family w:val="modern"/>
    <w:pitch w:val="variable"/>
    <w:sig w:usb0="E00002F7" w:usb1="2AC7EDF8" w:usb2="00000012" w:usb3="00000000" w:csb0="00020001" w:csb1="00000000"/>
  </w:font>
  <w:font w:name="MS-Mincho">
    <w:altName w:val="Times New Roman"/>
    <w:panose1 w:val="00000000000000000000"/>
    <w:charset w:val="80"/>
    <w:family w:val="auto"/>
    <w:notTrueType/>
    <w:pitch w:val="default"/>
    <w:sig w:usb0="00000001" w:usb1="08070000" w:usb2="00000010" w:usb3="00000000" w:csb0="00020000" w:csb1="00000000"/>
  </w:font>
  <w:font w:name="MS-Gothic">
    <w:altName w:val="Calibri"/>
    <w:panose1 w:val="00000000000000000000"/>
    <w:charset w:val="80"/>
    <w:family w:val="auto"/>
    <w:notTrueType/>
    <w:pitch w:val="default"/>
    <w:sig w:usb0="00000001" w:usb1="08070000" w:usb2="00000010" w:usb3="00000000" w:csb0="00020000" w:csb1="00000000"/>
  </w:font>
  <w:font w:name="游明朝">
    <w:panose1 w:val="02020400000000000000"/>
    <w:charset w:val="80"/>
    <w:family w:val="roman"/>
    <w:pitch w:val="variable"/>
    <w:sig w:usb0="800002E7" w:usb1="2AC7FCFF" w:usb2="00000012" w:usb3="00000000" w:csb0="0002009F" w:csb1="00000000"/>
  </w:font>
  <w:font w:name="New Gulim">
    <w:charset w:val="81"/>
    <w:family w:val="roman"/>
    <w:pitch w:val="variable"/>
    <w:sig w:usb0="B00002AF" w:usb1="7B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HGPｺﾞｼｯｸE">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Ｐゴシック">
    <w:altName w:val="Arial Unicode MS"/>
    <w:panose1 w:val="00000000000000000000"/>
    <w:charset w:val="80"/>
    <w:family w:val="auto"/>
    <w:notTrueType/>
    <w:pitch w:val="default"/>
    <w:sig w:usb0="00000001" w:usb1="08070000" w:usb2="00000010" w:usb3="00000000" w:csb0="00020000" w:csb1="00000000"/>
  </w:font>
  <w:font w:name="Microsoft JhengHei">
    <w:panose1 w:val="020B0604030504040204"/>
    <w:charset w:val="88"/>
    <w:family w:val="swiss"/>
    <w:pitch w:val="variable"/>
    <w:sig w:usb0="000002A7" w:usb1="28CF4400" w:usb2="00000016" w:usb3="00000000" w:csb0="00100009" w:csb1="00000000"/>
  </w:font>
  <w:font w:name="qMmpS Pro W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F8136" w14:textId="77777777" w:rsidR="005751BD" w:rsidRDefault="005751BD" w:rsidP="009922F2">
    <w:pPr>
      <w:pStyle w:val="ae"/>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7146423"/>
      <w:docPartObj>
        <w:docPartGallery w:val="Page Numbers (Bottom of Page)"/>
        <w:docPartUnique/>
      </w:docPartObj>
    </w:sdtPr>
    <w:sdtEndPr>
      <w:rPr>
        <w:color w:val="FFFFFF" w:themeColor="background1"/>
      </w:rPr>
    </w:sdtEndPr>
    <w:sdtContent>
      <w:p w14:paraId="5A6ED246" w14:textId="1D5575FA" w:rsidR="005751BD" w:rsidRPr="00635A74" w:rsidRDefault="005751BD" w:rsidP="00635A74">
        <w:pPr>
          <w:pStyle w:val="ae"/>
          <w:jc w:val="center"/>
          <w:rPr>
            <w:color w:val="FFFFFF" w:themeColor="background1"/>
          </w:rPr>
        </w:pPr>
        <w:r w:rsidRPr="00635A74">
          <w:rPr>
            <w:color w:val="FFFFFF" w:themeColor="background1"/>
          </w:rPr>
          <w:fldChar w:fldCharType="begin"/>
        </w:r>
        <w:r w:rsidRPr="00635A74">
          <w:rPr>
            <w:color w:val="FFFFFF" w:themeColor="background1"/>
          </w:rPr>
          <w:instrText>PAGE   \* MERGEFORMAT</w:instrText>
        </w:r>
        <w:r w:rsidRPr="00635A74">
          <w:rPr>
            <w:color w:val="FFFFFF" w:themeColor="background1"/>
          </w:rPr>
          <w:fldChar w:fldCharType="separate"/>
        </w:r>
        <w:r w:rsidR="000A3CF4" w:rsidRPr="000A3CF4">
          <w:rPr>
            <w:noProof/>
            <w:color w:val="FFFFFF" w:themeColor="background1"/>
            <w:lang w:val="ja-JP"/>
          </w:rPr>
          <w:t>39</w:t>
        </w:r>
        <w:r w:rsidRPr="00635A74">
          <w:rPr>
            <w:color w:val="FFFFFF" w:themeColor="background1"/>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3991339"/>
      <w:docPartObj>
        <w:docPartGallery w:val="Page Numbers (Bottom of Page)"/>
        <w:docPartUnique/>
      </w:docPartObj>
    </w:sdtPr>
    <w:sdtEndPr/>
    <w:sdtContent>
      <w:p w14:paraId="6AEFF592" w14:textId="6C6C8017" w:rsidR="005751BD" w:rsidRPr="005E325D" w:rsidRDefault="005751BD" w:rsidP="00BD2E59">
        <w:pPr>
          <w:pStyle w:val="ae"/>
          <w:jc w:val="center"/>
        </w:pPr>
        <w:r>
          <w:fldChar w:fldCharType="begin"/>
        </w:r>
        <w:r>
          <w:instrText>PAGE   \* MERGEFORMAT</w:instrText>
        </w:r>
        <w:r>
          <w:fldChar w:fldCharType="separate"/>
        </w:r>
        <w:r w:rsidRPr="00E50B0D">
          <w:rPr>
            <w:noProof/>
            <w:lang w:val="ja-JP"/>
          </w:rPr>
          <w:t>40</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5971"/>
      <w:docPartObj>
        <w:docPartGallery w:val="Page Numbers (Bottom of Page)"/>
        <w:docPartUnique/>
      </w:docPartObj>
    </w:sdtPr>
    <w:sdtEndPr/>
    <w:sdtContent>
      <w:p w14:paraId="0AE97372" w14:textId="2E719A31" w:rsidR="005751BD" w:rsidRPr="002609E3" w:rsidRDefault="005751BD" w:rsidP="00635A74">
        <w:pPr>
          <w:pStyle w:val="ae"/>
          <w:jc w:val="center"/>
        </w:pPr>
        <w:r w:rsidRPr="002609E3">
          <w:fldChar w:fldCharType="begin"/>
        </w:r>
        <w:r w:rsidRPr="002609E3">
          <w:instrText>PAGE   \* MERGEFORMAT</w:instrText>
        </w:r>
        <w:r w:rsidRPr="002609E3">
          <w:fldChar w:fldCharType="separate"/>
        </w:r>
        <w:r w:rsidR="000A3CF4" w:rsidRPr="000A3CF4">
          <w:rPr>
            <w:noProof/>
            <w:lang w:val="ja-JP"/>
          </w:rPr>
          <w:t>56</w:t>
        </w:r>
        <w:r w:rsidRPr="002609E3">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544891"/>
      <w:docPartObj>
        <w:docPartGallery w:val="Page Numbers (Bottom of Page)"/>
        <w:docPartUnique/>
      </w:docPartObj>
    </w:sdtPr>
    <w:sdtEndPr/>
    <w:sdtContent>
      <w:p w14:paraId="126F3F7E" w14:textId="446618D7" w:rsidR="005751BD" w:rsidRPr="005E325D" w:rsidRDefault="005751BD" w:rsidP="00BD2E59">
        <w:pPr>
          <w:pStyle w:val="ae"/>
          <w:jc w:val="center"/>
        </w:pPr>
        <w:r>
          <w:fldChar w:fldCharType="begin"/>
        </w:r>
        <w:r>
          <w:instrText>PAGE   \* MERGEFORMAT</w:instrText>
        </w:r>
        <w:r>
          <w:fldChar w:fldCharType="separate"/>
        </w:r>
        <w:r w:rsidR="000A3CF4" w:rsidRPr="000A3CF4">
          <w:rPr>
            <w:noProof/>
            <w:lang w:val="ja-JP"/>
          </w:rPr>
          <w:t>41</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4196344"/>
      <w:docPartObj>
        <w:docPartGallery w:val="Page Numbers (Bottom of Page)"/>
        <w:docPartUnique/>
      </w:docPartObj>
    </w:sdtPr>
    <w:sdtEndPr/>
    <w:sdtContent>
      <w:p w14:paraId="1BE26CF9" w14:textId="2BD6928E" w:rsidR="005751BD" w:rsidRPr="004B7C5F" w:rsidRDefault="005751BD" w:rsidP="004B7C5F">
        <w:pPr>
          <w:pStyle w:val="ae"/>
          <w:jc w:val="center"/>
        </w:pPr>
        <w:r w:rsidRPr="004A1D2D">
          <w:rPr>
            <w:color w:val="FFFFFF" w:themeColor="background1"/>
          </w:rPr>
          <w:fldChar w:fldCharType="begin"/>
        </w:r>
        <w:r w:rsidRPr="004A1D2D">
          <w:rPr>
            <w:color w:val="FFFFFF" w:themeColor="background1"/>
          </w:rPr>
          <w:instrText>PAGE   \* MERGEFORMAT</w:instrText>
        </w:r>
        <w:r w:rsidRPr="004A1D2D">
          <w:rPr>
            <w:color w:val="FFFFFF" w:themeColor="background1"/>
          </w:rPr>
          <w:fldChar w:fldCharType="separate"/>
        </w:r>
        <w:r w:rsidRPr="00B41834">
          <w:rPr>
            <w:noProof/>
            <w:color w:val="FFFFFF" w:themeColor="background1"/>
            <w:lang w:val="ja-JP"/>
          </w:rPr>
          <w:t>57</w:t>
        </w:r>
        <w:r w:rsidRPr="004A1D2D">
          <w:rPr>
            <w:color w:val="FFFFFF" w:themeColor="background1"/>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005457"/>
      <w:docPartObj>
        <w:docPartGallery w:val="Page Numbers (Bottom of Page)"/>
        <w:docPartUnique/>
      </w:docPartObj>
    </w:sdtPr>
    <w:sdtEndPr>
      <w:rPr>
        <w:color w:val="FFFFFF" w:themeColor="background1"/>
      </w:rPr>
    </w:sdtEndPr>
    <w:sdtContent>
      <w:p w14:paraId="0D13D132" w14:textId="08F17609" w:rsidR="005751BD" w:rsidRPr="00BD2E59" w:rsidRDefault="005751BD" w:rsidP="00BD2E59">
        <w:pPr>
          <w:pStyle w:val="ae"/>
          <w:jc w:val="center"/>
          <w:rPr>
            <w:color w:val="FFFFFF" w:themeColor="background1"/>
          </w:rPr>
        </w:pPr>
        <w:r w:rsidRPr="00BD2E59">
          <w:rPr>
            <w:color w:val="FFFFFF" w:themeColor="background1"/>
          </w:rPr>
          <w:fldChar w:fldCharType="begin"/>
        </w:r>
        <w:r w:rsidRPr="00BD2E59">
          <w:rPr>
            <w:color w:val="FFFFFF" w:themeColor="background1"/>
          </w:rPr>
          <w:instrText>PAGE   \* MERGEFORMAT</w:instrText>
        </w:r>
        <w:r w:rsidRPr="00BD2E59">
          <w:rPr>
            <w:color w:val="FFFFFF" w:themeColor="background1"/>
          </w:rPr>
          <w:fldChar w:fldCharType="separate"/>
        </w:r>
        <w:r w:rsidR="000A3CF4" w:rsidRPr="000A3CF4">
          <w:rPr>
            <w:noProof/>
            <w:color w:val="FFFFFF" w:themeColor="background1"/>
            <w:lang w:val="ja-JP"/>
          </w:rPr>
          <w:t>57</w:t>
        </w:r>
        <w:r w:rsidRPr="00BD2E59">
          <w:rPr>
            <w:color w:val="FFFFFF" w:themeColor="background1"/>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0701524"/>
      <w:docPartObj>
        <w:docPartGallery w:val="Page Numbers (Bottom of Page)"/>
        <w:docPartUnique/>
      </w:docPartObj>
    </w:sdtPr>
    <w:sdtEndPr/>
    <w:sdtContent>
      <w:p w14:paraId="6EDF1709" w14:textId="7F3A9094" w:rsidR="005751BD" w:rsidRPr="00BD2E59" w:rsidRDefault="005751BD" w:rsidP="00635A74">
        <w:pPr>
          <w:pStyle w:val="ae"/>
          <w:jc w:val="center"/>
        </w:pPr>
        <w:r w:rsidRPr="00BD2E59">
          <w:fldChar w:fldCharType="begin"/>
        </w:r>
        <w:r w:rsidRPr="00BD2E59">
          <w:instrText>PAGE   \* MERGEFORMAT</w:instrText>
        </w:r>
        <w:r w:rsidRPr="00BD2E59">
          <w:fldChar w:fldCharType="separate"/>
        </w:r>
        <w:r w:rsidR="000A3CF4" w:rsidRPr="000A3CF4">
          <w:rPr>
            <w:noProof/>
            <w:lang w:val="ja-JP"/>
          </w:rPr>
          <w:t>66</w:t>
        </w:r>
        <w:r w:rsidRPr="00BD2E59">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453809"/>
      <w:docPartObj>
        <w:docPartGallery w:val="Page Numbers (Bottom of Page)"/>
        <w:docPartUnique/>
      </w:docPartObj>
    </w:sdtPr>
    <w:sdtEndPr/>
    <w:sdtContent>
      <w:p w14:paraId="76FAC261" w14:textId="569D4BA1" w:rsidR="005751BD" w:rsidRDefault="005751BD" w:rsidP="00BD2E59">
        <w:pPr>
          <w:pStyle w:val="ae"/>
          <w:jc w:val="center"/>
        </w:pPr>
        <w:r>
          <w:fldChar w:fldCharType="begin"/>
        </w:r>
        <w:r>
          <w:instrText>PAGE   \* MERGEFORMAT</w:instrText>
        </w:r>
        <w:r>
          <w:fldChar w:fldCharType="separate"/>
        </w:r>
        <w:r w:rsidR="000A3CF4" w:rsidRPr="000A3CF4">
          <w:rPr>
            <w:noProof/>
            <w:lang w:val="ja-JP"/>
          </w:rPr>
          <w:t>58</w:t>
        </w:r>
        <w: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230937"/>
      <w:docPartObj>
        <w:docPartGallery w:val="Page Numbers (Bottom of Page)"/>
        <w:docPartUnique/>
      </w:docPartObj>
    </w:sdtPr>
    <w:sdtEndPr/>
    <w:sdtContent>
      <w:p w14:paraId="7A76BA74" w14:textId="77777777" w:rsidR="00BF5DCC" w:rsidRPr="000B13C8" w:rsidRDefault="00BF5DCC" w:rsidP="004B7C5F">
        <w:pPr>
          <w:pStyle w:val="ae"/>
          <w:jc w:val="center"/>
        </w:pPr>
        <w:r w:rsidRPr="000B13C8">
          <w:rPr>
            <w:color w:val="FFFFFF" w:themeColor="background1"/>
          </w:rPr>
          <w:fldChar w:fldCharType="begin"/>
        </w:r>
        <w:r w:rsidRPr="000B13C8">
          <w:rPr>
            <w:color w:val="FFFFFF" w:themeColor="background1"/>
          </w:rPr>
          <w:instrText>PAGE   \* MERGEFORMAT</w:instrText>
        </w:r>
        <w:r w:rsidRPr="000B13C8">
          <w:rPr>
            <w:color w:val="FFFFFF" w:themeColor="background1"/>
          </w:rPr>
          <w:fldChar w:fldCharType="separate"/>
        </w:r>
        <w:r w:rsidRPr="000B13C8">
          <w:rPr>
            <w:noProof/>
            <w:color w:val="FFFFFF" w:themeColor="background1"/>
            <w:lang w:val="ja-JP"/>
          </w:rPr>
          <w:t>164</w:t>
        </w:r>
        <w:r w:rsidRPr="000B13C8">
          <w:rPr>
            <w:color w:val="FFFFFF" w:themeColor="background1"/>
          </w:rPr>
          <w:fldChar w:fldCharType="end"/>
        </w:r>
      </w:p>
    </w:sdtContent>
  </w:sdt>
  <w:p w14:paraId="37DBE775" w14:textId="77777777" w:rsidR="00BF5DCC" w:rsidRDefault="00BF5DC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8757903"/>
      <w:docPartObj>
        <w:docPartGallery w:val="Page Numbers (Bottom of Page)"/>
        <w:docPartUnique/>
      </w:docPartObj>
    </w:sdtPr>
    <w:sdtEndPr>
      <w:rPr>
        <w:color w:val="FFFFFF" w:themeColor="background1"/>
      </w:rPr>
    </w:sdtEndPr>
    <w:sdtContent>
      <w:p w14:paraId="034818A6" w14:textId="77777777" w:rsidR="00BF5DCC" w:rsidRPr="00BD2E59" w:rsidRDefault="00BF5DCC" w:rsidP="00BD2E59">
        <w:pPr>
          <w:pStyle w:val="ae"/>
          <w:jc w:val="center"/>
          <w:rPr>
            <w:color w:val="FFFFFF" w:themeColor="background1"/>
          </w:rPr>
        </w:pPr>
        <w:r w:rsidRPr="00BD2E59">
          <w:rPr>
            <w:color w:val="FFFFFF" w:themeColor="background1"/>
          </w:rPr>
          <w:fldChar w:fldCharType="begin"/>
        </w:r>
        <w:r w:rsidRPr="00BD2E59">
          <w:rPr>
            <w:color w:val="FFFFFF" w:themeColor="background1"/>
          </w:rPr>
          <w:instrText>PAGE   \* MERGEFORMAT</w:instrText>
        </w:r>
        <w:r w:rsidRPr="00BD2E59">
          <w:rPr>
            <w:color w:val="FFFFFF" w:themeColor="background1"/>
          </w:rPr>
          <w:fldChar w:fldCharType="separate"/>
        </w:r>
        <w:r w:rsidRPr="000A3CF4">
          <w:rPr>
            <w:noProof/>
            <w:color w:val="FFFFFF" w:themeColor="background1"/>
            <w:lang w:val="ja-JP"/>
          </w:rPr>
          <w:t>163</w:t>
        </w:r>
        <w:r w:rsidRPr="00BD2E59">
          <w:rPr>
            <w:color w:val="FFFFFF" w:themeColor="background1"/>
          </w:rPr>
          <w:fldChar w:fldCharType="end"/>
        </w:r>
      </w:p>
    </w:sdtContent>
  </w:sdt>
  <w:p w14:paraId="7FE64855" w14:textId="77777777" w:rsidR="00BF5DCC" w:rsidRDefault="00BF5D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8D927" w14:textId="33BCA36E" w:rsidR="005751BD" w:rsidRPr="005E325D" w:rsidRDefault="005751BD" w:rsidP="00564735">
    <w:pPr>
      <w:pStyle w:val="ae"/>
      <w:jc w:val="center"/>
    </w:pPr>
    <w:r>
      <w:rPr>
        <w:rFonts w:hint="eastAsia"/>
      </w:rPr>
      <w:t>12</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064699"/>
      <w:docPartObj>
        <w:docPartGallery w:val="Page Numbers (Bottom of Page)"/>
        <w:docPartUnique/>
      </w:docPartObj>
    </w:sdtPr>
    <w:sdtEndPr>
      <w:rPr>
        <w:color w:val="FFFFFF" w:themeColor="background1"/>
      </w:rPr>
    </w:sdtEndPr>
    <w:sdtContent>
      <w:p w14:paraId="526330E3" w14:textId="6B12DB13" w:rsidR="005751BD" w:rsidRPr="0075743D" w:rsidRDefault="005751BD" w:rsidP="004B7C5F">
        <w:pPr>
          <w:pStyle w:val="ae"/>
          <w:jc w:val="center"/>
          <w:rPr>
            <w:color w:val="FFFFFF" w:themeColor="background1"/>
          </w:rPr>
        </w:pPr>
        <w:r w:rsidRPr="00C41574">
          <w:fldChar w:fldCharType="begin"/>
        </w:r>
        <w:r w:rsidRPr="00C41574">
          <w:instrText>PAGE   \* MERGEFORMAT</w:instrText>
        </w:r>
        <w:r w:rsidRPr="00C41574">
          <w:fldChar w:fldCharType="separate"/>
        </w:r>
        <w:r w:rsidR="000A3CF4" w:rsidRPr="00C41574">
          <w:rPr>
            <w:noProof/>
            <w:lang w:val="ja-JP"/>
          </w:rPr>
          <w:t>164</w:t>
        </w:r>
        <w:r w:rsidRPr="00C41574">
          <w:fldChar w:fldCharType="end"/>
        </w:r>
      </w:p>
    </w:sdtContent>
  </w:sdt>
  <w:p w14:paraId="768CF820" w14:textId="44861239" w:rsidR="005751BD" w:rsidRDefault="005751BD"/>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524706"/>
      <w:docPartObj>
        <w:docPartGallery w:val="Page Numbers (Bottom of Page)"/>
        <w:docPartUnique/>
      </w:docPartObj>
    </w:sdtPr>
    <w:sdtEndPr>
      <w:rPr>
        <w:color w:val="FFFFFF" w:themeColor="background1"/>
      </w:rPr>
    </w:sdtEndPr>
    <w:sdtContent>
      <w:p w14:paraId="2A72375D" w14:textId="301E2479" w:rsidR="005751BD" w:rsidRPr="00BD2E59" w:rsidRDefault="005751BD" w:rsidP="00BD2E59">
        <w:pPr>
          <w:pStyle w:val="ae"/>
          <w:jc w:val="center"/>
          <w:rPr>
            <w:color w:val="FFFFFF" w:themeColor="background1"/>
          </w:rPr>
        </w:pPr>
        <w:r w:rsidRPr="00BF5DCC">
          <w:fldChar w:fldCharType="begin"/>
        </w:r>
        <w:r w:rsidRPr="00BF5DCC">
          <w:instrText>PAGE   \* MERGEFORMAT</w:instrText>
        </w:r>
        <w:r w:rsidRPr="00BF5DCC">
          <w:fldChar w:fldCharType="separate"/>
        </w:r>
        <w:r w:rsidR="000A3CF4" w:rsidRPr="00BF5DCC">
          <w:rPr>
            <w:noProof/>
            <w:lang w:val="ja-JP"/>
          </w:rPr>
          <w:t>163</w:t>
        </w:r>
        <w:r w:rsidRPr="00BF5DCC">
          <w:fldChar w:fldCharType="end"/>
        </w:r>
      </w:p>
    </w:sdtContent>
  </w:sdt>
  <w:p w14:paraId="4F3D1BF5" w14:textId="77777777" w:rsidR="005751BD" w:rsidRDefault="005751BD"/>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685762"/>
      <w:docPartObj>
        <w:docPartGallery w:val="Page Numbers (Bottom of Page)"/>
        <w:docPartUnique/>
      </w:docPartObj>
    </w:sdtPr>
    <w:sdtEndPr>
      <w:rPr>
        <w:color w:val="FFFFFF" w:themeColor="background1"/>
      </w:rPr>
    </w:sdtEndPr>
    <w:sdtContent>
      <w:p w14:paraId="56B6E99E" w14:textId="5548E4F6" w:rsidR="005751BD" w:rsidRPr="004357BC" w:rsidRDefault="005751BD" w:rsidP="00635A74">
        <w:pPr>
          <w:pStyle w:val="ae"/>
          <w:jc w:val="center"/>
          <w:rPr>
            <w:color w:val="FFFFFF" w:themeColor="background1"/>
          </w:rPr>
        </w:pPr>
        <w:r w:rsidRPr="00B874C2">
          <w:fldChar w:fldCharType="begin"/>
        </w:r>
        <w:r w:rsidRPr="00B874C2">
          <w:instrText>PAGE   \* MERGEFORMAT</w:instrText>
        </w:r>
        <w:r w:rsidRPr="00B874C2">
          <w:fldChar w:fldCharType="separate"/>
        </w:r>
        <w:r w:rsidR="000A3CF4" w:rsidRPr="000A3CF4">
          <w:rPr>
            <w:noProof/>
            <w:lang w:val="ja-JP"/>
          </w:rPr>
          <w:t>189</w:t>
        </w:r>
        <w:r w:rsidRPr="00B874C2">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691134"/>
      <w:docPartObj>
        <w:docPartGallery w:val="Page Numbers (Bottom of Page)"/>
        <w:docPartUnique/>
      </w:docPartObj>
    </w:sdtPr>
    <w:sdtEndPr/>
    <w:sdtContent>
      <w:p w14:paraId="5BDE5C9F" w14:textId="4B8BCE37" w:rsidR="005751BD" w:rsidRPr="00DD4E57" w:rsidRDefault="005751BD" w:rsidP="00B874C2">
        <w:pPr>
          <w:pStyle w:val="ae"/>
          <w:jc w:val="center"/>
        </w:pPr>
        <w:r w:rsidRPr="00B874C2">
          <w:fldChar w:fldCharType="begin"/>
        </w:r>
        <w:r w:rsidRPr="00B874C2">
          <w:instrText>PAGE   \* MERGEFORMAT</w:instrText>
        </w:r>
        <w:r w:rsidRPr="00B874C2">
          <w:fldChar w:fldCharType="separate"/>
        </w:r>
        <w:r w:rsidR="000A3CF4" w:rsidRPr="000A3CF4">
          <w:rPr>
            <w:noProof/>
            <w:lang w:val="ja-JP"/>
          </w:rPr>
          <w:t>165</w:t>
        </w:r>
        <w:r w:rsidRPr="00B874C2">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697A" w14:textId="55855A15" w:rsidR="005751BD" w:rsidRPr="004357BC" w:rsidRDefault="005751BD" w:rsidP="00635A74">
    <w:pPr>
      <w:pStyle w:val="ae"/>
      <w:jc w:val="center"/>
      <w:rPr>
        <w:color w:val="FFFFFF" w:themeColor="background1"/>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C0B0" w14:textId="509DEEBF" w:rsidR="005751BD" w:rsidRPr="00DD4E57" w:rsidRDefault="005751BD" w:rsidP="00B874C2">
    <w:pPr>
      <w:pStyle w:val="a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F31B6" w14:textId="77777777" w:rsidR="00EF4168" w:rsidRDefault="00EF4168" w:rsidP="009922F2">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5661" w14:textId="77777777" w:rsidR="00EF4168" w:rsidRPr="005E325D" w:rsidRDefault="00EF4168" w:rsidP="00564735">
    <w:pPr>
      <w:pStyle w:val="ae"/>
      <w:jc w:val="center"/>
    </w:pPr>
    <w:r>
      <w:rPr>
        <w:rFonts w:hint="eastAsia"/>
      </w:rPr>
      <w:t>12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9785634"/>
      <w:docPartObj>
        <w:docPartGallery w:val="Page Numbers (Bottom of Page)"/>
        <w:docPartUnique/>
      </w:docPartObj>
    </w:sdtPr>
    <w:sdtEndPr/>
    <w:sdtContent>
      <w:p w14:paraId="2EF74B1E" w14:textId="37F5B054" w:rsidR="005751BD" w:rsidRDefault="005751BD" w:rsidP="009922F2">
        <w:pPr>
          <w:pStyle w:val="ae"/>
          <w:jc w:val="center"/>
        </w:pPr>
        <w:r>
          <w:fldChar w:fldCharType="begin"/>
        </w:r>
        <w:r>
          <w:instrText xml:space="preserve"> PAGE   \* MERGEFORMAT </w:instrText>
        </w:r>
        <w:r>
          <w:fldChar w:fldCharType="separate"/>
        </w:r>
        <w:r w:rsidR="00A33D90" w:rsidRPr="00A33D90">
          <w:rPr>
            <w:noProof/>
            <w:lang w:val="ja-JP"/>
          </w:rPr>
          <w:t>7</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9216971"/>
      <w:docPartObj>
        <w:docPartGallery w:val="Page Numbers (Bottom of Page)"/>
        <w:docPartUnique/>
      </w:docPartObj>
    </w:sdtPr>
    <w:sdtEndPr/>
    <w:sdtContent>
      <w:p w14:paraId="0854D125" w14:textId="5C455AF0" w:rsidR="005751BD" w:rsidRDefault="005751BD" w:rsidP="009922F2">
        <w:pPr>
          <w:pStyle w:val="ae"/>
          <w:jc w:val="center"/>
        </w:pPr>
        <w:r w:rsidRPr="00B56053">
          <w:fldChar w:fldCharType="begin"/>
        </w:r>
        <w:r w:rsidRPr="00B56053">
          <w:instrText xml:space="preserve"> PAGE   \* MERGEFORMAT </w:instrText>
        </w:r>
        <w:r w:rsidRPr="00B56053">
          <w:fldChar w:fldCharType="separate"/>
        </w:r>
        <w:r w:rsidR="00A33D90" w:rsidRPr="00A33D90">
          <w:rPr>
            <w:noProof/>
            <w:lang w:val="ja-JP"/>
          </w:rPr>
          <w:t>8</w:t>
        </w:r>
        <w:r w:rsidRPr="00B56053">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7710914"/>
      <w:docPartObj>
        <w:docPartGallery w:val="Page Numbers (Bottom of Page)"/>
        <w:docPartUnique/>
      </w:docPartObj>
    </w:sdtPr>
    <w:sdtEndPr/>
    <w:sdtContent>
      <w:p w14:paraId="3EAA3F61" w14:textId="5008124A" w:rsidR="005751BD" w:rsidRDefault="005751BD" w:rsidP="009922F2">
        <w:pPr>
          <w:pStyle w:val="ae"/>
          <w:jc w:val="center"/>
        </w:pPr>
        <w:r>
          <w:fldChar w:fldCharType="begin"/>
        </w:r>
        <w:r>
          <w:instrText xml:space="preserve"> PAGE   \* MERGEFORMAT </w:instrText>
        </w:r>
        <w:r>
          <w:fldChar w:fldCharType="separate"/>
        </w:r>
        <w:r w:rsidR="00A33D90" w:rsidRPr="00A33D90">
          <w:rPr>
            <w:noProof/>
            <w:lang w:val="ja-JP"/>
          </w:rPr>
          <w:t>12</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062411"/>
      <w:docPartObj>
        <w:docPartGallery w:val="Page Numbers (Bottom of Page)"/>
        <w:docPartUnique/>
      </w:docPartObj>
    </w:sdtPr>
    <w:sdtEndPr>
      <w:rPr>
        <w:color w:val="FFFFFF" w:themeColor="background1"/>
      </w:rPr>
    </w:sdtEndPr>
    <w:sdtContent>
      <w:p w14:paraId="68238E87" w14:textId="7E1EF7B8" w:rsidR="005751BD" w:rsidRPr="006925E8" w:rsidRDefault="005751BD" w:rsidP="004B7C5F">
        <w:pPr>
          <w:pStyle w:val="ae"/>
          <w:jc w:val="center"/>
          <w:rPr>
            <w:color w:val="FFFFFF" w:themeColor="background1"/>
          </w:rPr>
        </w:pPr>
        <w:r w:rsidRPr="006925E8">
          <w:fldChar w:fldCharType="begin"/>
        </w:r>
        <w:r w:rsidRPr="006925E8">
          <w:instrText>PAGE   \* MERGEFORMAT</w:instrText>
        </w:r>
        <w:r w:rsidRPr="006925E8">
          <w:fldChar w:fldCharType="separate"/>
        </w:r>
        <w:r w:rsidR="000A3CF4" w:rsidRPr="000A3CF4">
          <w:rPr>
            <w:noProof/>
            <w:lang w:val="ja-JP"/>
          </w:rPr>
          <w:t>28</w:t>
        </w:r>
        <w:r w:rsidRPr="006925E8">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818018"/>
      <w:docPartObj>
        <w:docPartGallery w:val="Page Numbers (Bottom of Page)"/>
        <w:docPartUnique/>
      </w:docPartObj>
    </w:sdtPr>
    <w:sdtEndPr/>
    <w:sdtContent>
      <w:p w14:paraId="0AA10E09" w14:textId="713268B1" w:rsidR="005751BD" w:rsidRPr="006925E8" w:rsidRDefault="005751BD" w:rsidP="006925E8">
        <w:pPr>
          <w:pStyle w:val="ae"/>
          <w:jc w:val="center"/>
        </w:pPr>
        <w:r w:rsidRPr="006925E8">
          <w:fldChar w:fldCharType="begin"/>
        </w:r>
        <w:r w:rsidRPr="006925E8">
          <w:instrText>PAGE   \* MERGEFORMAT</w:instrText>
        </w:r>
        <w:r w:rsidRPr="006925E8">
          <w:fldChar w:fldCharType="separate"/>
        </w:r>
        <w:r w:rsidR="00A33D90" w:rsidRPr="00A33D90">
          <w:rPr>
            <w:noProof/>
            <w:lang w:val="ja-JP"/>
          </w:rPr>
          <w:t>15</w:t>
        </w:r>
        <w:r w:rsidRPr="006925E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3F58C" w14:textId="77777777" w:rsidR="005751BD" w:rsidRDefault="005751BD">
      <w:r>
        <w:separator/>
      </w:r>
    </w:p>
    <w:p w14:paraId="2D6FC0CB" w14:textId="77777777" w:rsidR="005751BD" w:rsidRDefault="005751BD"/>
    <w:p w14:paraId="334409C8" w14:textId="77777777" w:rsidR="005751BD" w:rsidRDefault="005751BD"/>
  </w:footnote>
  <w:footnote w:type="continuationSeparator" w:id="0">
    <w:p w14:paraId="06ADD787" w14:textId="77777777" w:rsidR="005751BD" w:rsidRDefault="005751BD">
      <w:r>
        <w:continuationSeparator/>
      </w:r>
    </w:p>
    <w:p w14:paraId="563212E2" w14:textId="77777777" w:rsidR="005751BD" w:rsidRDefault="005751BD"/>
    <w:p w14:paraId="5A0B54D2" w14:textId="77777777" w:rsidR="005751BD" w:rsidRDefault="005751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64424" w14:textId="77777777" w:rsidR="005751BD" w:rsidRDefault="005751BD">
    <w:pPr>
      <w:pStyle w:val="af4"/>
      <w:ind w:left="120" w:right="120" w:firstLine="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pt;height:10.15pt;visibility:visible;mso-wrap-style:square" o:bullet="t">
        <v:imagedata r:id="rId1" o:title="" chromakey="white"/>
      </v:shape>
    </w:pict>
  </w:numPicBullet>
  <w:abstractNum w:abstractNumId="0" w15:restartNumberingAfterBreak="0">
    <w:nsid w:val="0A61508C"/>
    <w:multiLevelType w:val="hybridMultilevel"/>
    <w:tmpl w:val="C124135E"/>
    <w:lvl w:ilvl="0" w:tplc="B4B2853E">
      <w:start w:val="1"/>
      <w:numFmt w:val="decimalEnclosedCircle"/>
      <w:lvlText w:val="%1"/>
      <w:lvlJc w:val="left"/>
      <w:pPr>
        <w:ind w:left="360" w:hanging="360"/>
      </w:pPr>
      <w:rPr>
        <w:rFonts w:hint="default"/>
      </w:rPr>
    </w:lvl>
    <w:lvl w:ilvl="1" w:tplc="750CF1F4">
      <w:start w:val="2"/>
      <w:numFmt w:val="decimalFullWidth"/>
      <w:lvlText w:val="（%2）"/>
      <w:lvlJc w:val="left"/>
      <w:pPr>
        <w:ind w:left="1335" w:hanging="855"/>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 w15:restartNumberingAfterBreak="0">
    <w:nsid w:val="0F030C45"/>
    <w:multiLevelType w:val="hybridMultilevel"/>
    <w:tmpl w:val="6DEC802E"/>
    <w:lvl w:ilvl="0" w:tplc="757234AC">
      <w:start w:val="3"/>
      <w:numFmt w:val="bullet"/>
      <w:pStyle w:val="1"/>
      <w:lvlText w:val="・"/>
      <w:lvlJc w:val="left"/>
      <w:pPr>
        <w:tabs>
          <w:tab w:val="num" w:pos="600"/>
        </w:tabs>
        <w:ind w:left="600" w:hanging="360"/>
      </w:pPr>
      <w:rPr>
        <w:rFonts w:ascii="ＭＳ 明朝" w:eastAsia="ＭＳ 明朝" w:hAnsi="ＭＳ 明朝" w:cs="ＭＳ 明朝" w:hint="eastAsia"/>
        <w:color w:val="auto"/>
        <w:lang w:val="en-US"/>
      </w:rPr>
    </w:lvl>
    <w:lvl w:ilvl="1" w:tplc="FDF64E50">
      <w:start w:val="1"/>
      <w:numFmt w:val="bullet"/>
      <w:lvlText w:val="・"/>
      <w:lvlJc w:val="left"/>
      <w:pPr>
        <w:tabs>
          <w:tab w:val="num" w:pos="300"/>
        </w:tabs>
        <w:ind w:left="300" w:hanging="360"/>
      </w:pPr>
      <w:rPr>
        <w:rFonts w:ascii="ＭＳ 明朝" w:eastAsia="ＭＳ 明朝" w:hAnsi="ＭＳ 明朝" w:cs="Times New Roman" w:hint="eastAsia"/>
        <w:color w:val="auto"/>
        <w:lang w:val="en-US"/>
      </w:rPr>
    </w:lvl>
    <w:lvl w:ilvl="2" w:tplc="0409000D" w:tentative="1">
      <w:start w:val="1"/>
      <w:numFmt w:val="bullet"/>
      <w:lvlText w:val=""/>
      <w:lvlJc w:val="left"/>
      <w:pPr>
        <w:tabs>
          <w:tab w:val="num" w:pos="780"/>
        </w:tabs>
        <w:ind w:left="780" w:hanging="420"/>
      </w:pPr>
      <w:rPr>
        <w:rFonts w:ascii="Wingdings" w:hAnsi="Wingdings" w:hint="default"/>
      </w:rPr>
    </w:lvl>
    <w:lvl w:ilvl="3" w:tplc="04090001" w:tentative="1">
      <w:start w:val="1"/>
      <w:numFmt w:val="bullet"/>
      <w:lvlText w:val=""/>
      <w:lvlJc w:val="left"/>
      <w:pPr>
        <w:tabs>
          <w:tab w:val="num" w:pos="1200"/>
        </w:tabs>
        <w:ind w:left="1200" w:hanging="420"/>
      </w:pPr>
      <w:rPr>
        <w:rFonts w:ascii="Wingdings" w:hAnsi="Wingdings" w:hint="default"/>
      </w:rPr>
    </w:lvl>
    <w:lvl w:ilvl="4" w:tplc="0409000B" w:tentative="1">
      <w:start w:val="1"/>
      <w:numFmt w:val="bullet"/>
      <w:lvlText w:val=""/>
      <w:lvlJc w:val="left"/>
      <w:pPr>
        <w:tabs>
          <w:tab w:val="num" w:pos="1620"/>
        </w:tabs>
        <w:ind w:left="1620" w:hanging="420"/>
      </w:pPr>
      <w:rPr>
        <w:rFonts w:ascii="Wingdings" w:hAnsi="Wingdings" w:hint="default"/>
      </w:rPr>
    </w:lvl>
    <w:lvl w:ilvl="5" w:tplc="0409000D" w:tentative="1">
      <w:start w:val="1"/>
      <w:numFmt w:val="bullet"/>
      <w:lvlText w:val=""/>
      <w:lvlJc w:val="left"/>
      <w:pPr>
        <w:tabs>
          <w:tab w:val="num" w:pos="2040"/>
        </w:tabs>
        <w:ind w:left="2040" w:hanging="420"/>
      </w:pPr>
      <w:rPr>
        <w:rFonts w:ascii="Wingdings" w:hAnsi="Wingdings" w:hint="default"/>
      </w:rPr>
    </w:lvl>
    <w:lvl w:ilvl="6" w:tplc="04090001" w:tentative="1">
      <w:start w:val="1"/>
      <w:numFmt w:val="bullet"/>
      <w:lvlText w:val=""/>
      <w:lvlJc w:val="left"/>
      <w:pPr>
        <w:tabs>
          <w:tab w:val="num" w:pos="2460"/>
        </w:tabs>
        <w:ind w:left="2460" w:hanging="420"/>
      </w:pPr>
      <w:rPr>
        <w:rFonts w:ascii="Wingdings" w:hAnsi="Wingdings" w:hint="default"/>
      </w:rPr>
    </w:lvl>
    <w:lvl w:ilvl="7" w:tplc="0409000B" w:tentative="1">
      <w:start w:val="1"/>
      <w:numFmt w:val="bullet"/>
      <w:lvlText w:val=""/>
      <w:lvlJc w:val="left"/>
      <w:pPr>
        <w:tabs>
          <w:tab w:val="num" w:pos="2880"/>
        </w:tabs>
        <w:ind w:left="2880" w:hanging="420"/>
      </w:pPr>
      <w:rPr>
        <w:rFonts w:ascii="Wingdings" w:hAnsi="Wingdings" w:hint="default"/>
      </w:rPr>
    </w:lvl>
    <w:lvl w:ilvl="8" w:tplc="0409000D" w:tentative="1">
      <w:start w:val="1"/>
      <w:numFmt w:val="bullet"/>
      <w:lvlText w:val=""/>
      <w:lvlJc w:val="left"/>
      <w:pPr>
        <w:tabs>
          <w:tab w:val="num" w:pos="3300"/>
        </w:tabs>
        <w:ind w:left="3300" w:hanging="420"/>
      </w:pPr>
      <w:rPr>
        <w:rFonts w:ascii="Wingdings" w:hAnsi="Wingdings" w:hint="default"/>
      </w:rPr>
    </w:lvl>
  </w:abstractNum>
  <w:abstractNum w:abstractNumId="2" w15:restartNumberingAfterBreak="0">
    <w:nsid w:val="1E7A6403"/>
    <w:multiLevelType w:val="hybridMultilevel"/>
    <w:tmpl w:val="50BCB01C"/>
    <w:lvl w:ilvl="0" w:tplc="EDE04FEA">
      <w:start w:val="1"/>
      <w:numFmt w:val="decimalEnclosedCircle"/>
      <w:lvlText w:val="%1"/>
      <w:lvlJc w:val="left"/>
      <w:pPr>
        <w:ind w:left="480" w:hanging="360"/>
      </w:pPr>
      <w:rPr>
        <w:rFonts w:hint="default"/>
      </w:rPr>
    </w:lvl>
    <w:lvl w:ilvl="1" w:tplc="B824F526">
      <w:start w:val="4"/>
      <w:numFmt w:val="decimalFullWidth"/>
      <w:lvlText w:val="（%2）"/>
      <w:lvlJc w:val="left"/>
      <w:pPr>
        <w:ind w:left="1395" w:hanging="855"/>
      </w:pPr>
      <w:rPr>
        <w:rFonts w:hint="default"/>
      </w:r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 w15:restartNumberingAfterBreak="0">
    <w:nsid w:val="2E134820"/>
    <w:multiLevelType w:val="hybridMultilevel"/>
    <w:tmpl w:val="384ACDB6"/>
    <w:lvl w:ilvl="0" w:tplc="B1AC900A">
      <w:start w:val="1"/>
      <w:numFmt w:val="bullet"/>
      <w:pStyle w:val="a"/>
      <w:lvlText w:val=""/>
      <w:lvlJc w:val="left"/>
      <w:pPr>
        <w:tabs>
          <w:tab w:val="num" w:pos="420"/>
        </w:tabs>
        <w:ind w:left="420" w:hanging="420"/>
      </w:pPr>
      <w:rPr>
        <w:rFonts w:ascii="Webdings" w:hAnsi="Webdings" w:hint="default"/>
      </w:rPr>
    </w:lvl>
    <w:lvl w:ilvl="1" w:tplc="45B4588E">
      <w:numFmt w:val="bullet"/>
      <w:lvlText w:val="★"/>
      <w:lvlJc w:val="left"/>
      <w:pPr>
        <w:tabs>
          <w:tab w:val="num" w:pos="780"/>
        </w:tabs>
        <w:ind w:left="780" w:hanging="360"/>
      </w:pPr>
      <w:rPr>
        <w:rFonts w:ascii="ＭＳ 明朝" w:eastAsia="ＭＳ 明朝" w:hAnsi="ＭＳ 明朝" w:cs="ＭＳ 明朝"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4A6013A1"/>
    <w:multiLevelType w:val="hybridMultilevel"/>
    <w:tmpl w:val="29921652"/>
    <w:lvl w:ilvl="0" w:tplc="9B26AB7E">
      <w:start w:val="1"/>
      <w:numFmt w:val="bullet"/>
      <w:pStyle w:val="a0"/>
      <w:lvlText w:val=""/>
      <w:lvlJc w:val="left"/>
      <w:pPr>
        <w:tabs>
          <w:tab w:val="num" w:pos="720"/>
        </w:tabs>
        <w:ind w:left="720" w:hanging="420"/>
      </w:pPr>
      <w:rPr>
        <w:rFonts w:ascii="Symbol" w:hAnsi="Symbol"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53094C0E"/>
    <w:multiLevelType w:val="hybridMultilevel"/>
    <w:tmpl w:val="CAA21C1A"/>
    <w:lvl w:ilvl="0" w:tplc="595A2EF4">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6" w15:restartNumberingAfterBreak="0">
    <w:nsid w:val="53984778"/>
    <w:multiLevelType w:val="hybridMultilevel"/>
    <w:tmpl w:val="3A8A0F4E"/>
    <w:lvl w:ilvl="0" w:tplc="D9588834">
      <w:start w:val="1"/>
      <w:numFmt w:val="bullet"/>
      <w:lvlText w:val=""/>
      <w:lvlJc w:val="left"/>
      <w:pPr>
        <w:tabs>
          <w:tab w:val="num" w:pos="2100"/>
        </w:tabs>
        <w:ind w:left="2384" w:hanging="284"/>
      </w:pPr>
      <w:rPr>
        <w:rFonts w:ascii="Symbol" w:eastAsia="ＭＳ 明朝" w:hAnsi="Symbol" w:hint="default"/>
        <w:lang w:val="en-US"/>
      </w:rPr>
    </w:lvl>
    <w:lvl w:ilvl="1" w:tplc="AAD08D94">
      <w:start w:val="1"/>
      <w:numFmt w:val="bullet"/>
      <w:lvlText w:val=""/>
      <w:lvlJc w:val="left"/>
      <w:pPr>
        <w:tabs>
          <w:tab w:val="num" w:pos="420"/>
        </w:tabs>
        <w:ind w:left="704" w:hanging="284"/>
      </w:pPr>
      <w:rPr>
        <w:rFonts w:ascii="ＭＳ 明朝" w:eastAsia="ＭＳ 明朝" w:hAnsi="ＭＳ 明朝" w:hint="eastAsia"/>
        <w:lang w:val="en-US"/>
      </w:rPr>
    </w:lvl>
    <w:lvl w:ilvl="2" w:tplc="68CCBA46">
      <w:start w:val="10"/>
      <w:numFmt w:val="bullet"/>
      <w:pStyle w:val="a1"/>
      <w:lvlText w:val="・"/>
      <w:lvlJc w:val="left"/>
      <w:pPr>
        <w:tabs>
          <w:tab w:val="num" w:pos="502"/>
        </w:tabs>
        <w:ind w:left="502" w:hanging="360"/>
      </w:pPr>
      <w:rPr>
        <w:rFonts w:ascii="ＭＳ 明朝" w:eastAsia="ＭＳ 明朝" w:hAnsi="ＭＳ 明朝" w:cs="Times New Roman" w:hint="eastAsia"/>
        <w:lang w:val="en-US"/>
      </w:rPr>
    </w:lvl>
    <w:lvl w:ilvl="3" w:tplc="94CCFE3A" w:tentative="1">
      <w:start w:val="1"/>
      <w:numFmt w:val="bullet"/>
      <w:lvlText w:val=""/>
      <w:lvlJc w:val="left"/>
      <w:pPr>
        <w:tabs>
          <w:tab w:val="num" w:pos="1680"/>
        </w:tabs>
        <w:ind w:left="1680" w:hanging="420"/>
      </w:pPr>
      <w:rPr>
        <w:rFonts w:ascii="Wingdings" w:hAnsi="Wingdings" w:hint="default"/>
      </w:rPr>
    </w:lvl>
    <w:lvl w:ilvl="4" w:tplc="A20E8D84" w:tentative="1">
      <w:start w:val="1"/>
      <w:numFmt w:val="bullet"/>
      <w:lvlText w:val=""/>
      <w:lvlJc w:val="left"/>
      <w:pPr>
        <w:tabs>
          <w:tab w:val="num" w:pos="2100"/>
        </w:tabs>
        <w:ind w:left="2100" w:hanging="420"/>
      </w:pPr>
      <w:rPr>
        <w:rFonts w:ascii="Wingdings" w:hAnsi="Wingdings" w:hint="default"/>
      </w:rPr>
    </w:lvl>
    <w:lvl w:ilvl="5" w:tplc="7974D14E" w:tentative="1">
      <w:start w:val="1"/>
      <w:numFmt w:val="bullet"/>
      <w:lvlText w:val=""/>
      <w:lvlJc w:val="left"/>
      <w:pPr>
        <w:tabs>
          <w:tab w:val="num" w:pos="2520"/>
        </w:tabs>
        <w:ind w:left="2520" w:hanging="420"/>
      </w:pPr>
      <w:rPr>
        <w:rFonts w:ascii="Wingdings" w:hAnsi="Wingdings" w:hint="default"/>
      </w:rPr>
    </w:lvl>
    <w:lvl w:ilvl="6" w:tplc="44667C12" w:tentative="1">
      <w:start w:val="1"/>
      <w:numFmt w:val="bullet"/>
      <w:lvlText w:val=""/>
      <w:lvlJc w:val="left"/>
      <w:pPr>
        <w:tabs>
          <w:tab w:val="num" w:pos="2940"/>
        </w:tabs>
        <w:ind w:left="2940" w:hanging="420"/>
      </w:pPr>
      <w:rPr>
        <w:rFonts w:ascii="Wingdings" w:hAnsi="Wingdings" w:hint="default"/>
      </w:rPr>
    </w:lvl>
    <w:lvl w:ilvl="7" w:tplc="4F44356A" w:tentative="1">
      <w:start w:val="1"/>
      <w:numFmt w:val="bullet"/>
      <w:lvlText w:val=""/>
      <w:lvlJc w:val="left"/>
      <w:pPr>
        <w:tabs>
          <w:tab w:val="num" w:pos="3360"/>
        </w:tabs>
        <w:ind w:left="3360" w:hanging="420"/>
      </w:pPr>
      <w:rPr>
        <w:rFonts w:ascii="Wingdings" w:hAnsi="Wingdings" w:hint="default"/>
      </w:rPr>
    </w:lvl>
    <w:lvl w:ilvl="8" w:tplc="856AC66C"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50A24BA"/>
    <w:multiLevelType w:val="hybridMultilevel"/>
    <w:tmpl w:val="94E2378C"/>
    <w:lvl w:ilvl="0" w:tplc="339C5A1E">
      <w:start w:val="1"/>
      <w:numFmt w:val="bullet"/>
      <w:pStyle w:val="3"/>
      <w:lvlText w:val=""/>
      <w:lvlJc w:val="left"/>
      <w:pPr>
        <w:tabs>
          <w:tab w:val="num" w:pos="620"/>
        </w:tabs>
        <w:ind w:left="620" w:hanging="420"/>
      </w:pPr>
      <w:rPr>
        <w:rFonts w:ascii="Symbol" w:hAnsi="Symbol" w:hint="default"/>
        <w:color w:val="auto"/>
      </w:rPr>
    </w:lvl>
    <w:lvl w:ilvl="1" w:tplc="0409000B">
      <w:start w:val="1"/>
      <w:numFmt w:val="bullet"/>
      <w:lvlText w:val=""/>
      <w:lvlJc w:val="left"/>
      <w:pPr>
        <w:tabs>
          <w:tab w:val="num" w:pos="1040"/>
        </w:tabs>
        <w:ind w:left="1040" w:hanging="420"/>
      </w:pPr>
      <w:rPr>
        <w:rFonts w:ascii="Wingdings" w:hAnsi="Wingdings" w:hint="default"/>
      </w:rPr>
    </w:lvl>
    <w:lvl w:ilvl="2" w:tplc="0409000D" w:tentative="1">
      <w:start w:val="1"/>
      <w:numFmt w:val="bullet"/>
      <w:lvlText w:val=""/>
      <w:lvlJc w:val="left"/>
      <w:pPr>
        <w:tabs>
          <w:tab w:val="num" w:pos="1460"/>
        </w:tabs>
        <w:ind w:left="1460" w:hanging="420"/>
      </w:pPr>
      <w:rPr>
        <w:rFonts w:ascii="Wingdings" w:hAnsi="Wingdings" w:hint="default"/>
      </w:rPr>
    </w:lvl>
    <w:lvl w:ilvl="3" w:tplc="04090001" w:tentative="1">
      <w:start w:val="1"/>
      <w:numFmt w:val="bullet"/>
      <w:lvlText w:val=""/>
      <w:lvlJc w:val="left"/>
      <w:pPr>
        <w:tabs>
          <w:tab w:val="num" w:pos="1880"/>
        </w:tabs>
        <w:ind w:left="1880" w:hanging="420"/>
      </w:pPr>
      <w:rPr>
        <w:rFonts w:ascii="Wingdings" w:hAnsi="Wingdings" w:hint="default"/>
      </w:rPr>
    </w:lvl>
    <w:lvl w:ilvl="4" w:tplc="0409000B" w:tentative="1">
      <w:start w:val="1"/>
      <w:numFmt w:val="bullet"/>
      <w:lvlText w:val=""/>
      <w:lvlJc w:val="left"/>
      <w:pPr>
        <w:tabs>
          <w:tab w:val="num" w:pos="2300"/>
        </w:tabs>
        <w:ind w:left="2300" w:hanging="420"/>
      </w:pPr>
      <w:rPr>
        <w:rFonts w:ascii="Wingdings" w:hAnsi="Wingdings" w:hint="default"/>
      </w:rPr>
    </w:lvl>
    <w:lvl w:ilvl="5" w:tplc="0409000D" w:tentative="1">
      <w:start w:val="1"/>
      <w:numFmt w:val="bullet"/>
      <w:lvlText w:val=""/>
      <w:lvlJc w:val="left"/>
      <w:pPr>
        <w:tabs>
          <w:tab w:val="num" w:pos="2720"/>
        </w:tabs>
        <w:ind w:left="2720" w:hanging="420"/>
      </w:pPr>
      <w:rPr>
        <w:rFonts w:ascii="Wingdings" w:hAnsi="Wingdings" w:hint="default"/>
      </w:rPr>
    </w:lvl>
    <w:lvl w:ilvl="6" w:tplc="04090001" w:tentative="1">
      <w:start w:val="1"/>
      <w:numFmt w:val="bullet"/>
      <w:lvlText w:val=""/>
      <w:lvlJc w:val="left"/>
      <w:pPr>
        <w:tabs>
          <w:tab w:val="num" w:pos="3140"/>
        </w:tabs>
        <w:ind w:left="3140" w:hanging="420"/>
      </w:pPr>
      <w:rPr>
        <w:rFonts w:ascii="Wingdings" w:hAnsi="Wingdings" w:hint="default"/>
      </w:rPr>
    </w:lvl>
    <w:lvl w:ilvl="7" w:tplc="0409000B" w:tentative="1">
      <w:start w:val="1"/>
      <w:numFmt w:val="bullet"/>
      <w:lvlText w:val=""/>
      <w:lvlJc w:val="left"/>
      <w:pPr>
        <w:tabs>
          <w:tab w:val="num" w:pos="3560"/>
        </w:tabs>
        <w:ind w:left="3560" w:hanging="420"/>
      </w:pPr>
      <w:rPr>
        <w:rFonts w:ascii="Wingdings" w:hAnsi="Wingdings" w:hint="default"/>
      </w:rPr>
    </w:lvl>
    <w:lvl w:ilvl="8" w:tplc="0409000D" w:tentative="1">
      <w:start w:val="1"/>
      <w:numFmt w:val="bullet"/>
      <w:lvlText w:val=""/>
      <w:lvlJc w:val="left"/>
      <w:pPr>
        <w:tabs>
          <w:tab w:val="num" w:pos="3980"/>
        </w:tabs>
        <w:ind w:left="3980" w:hanging="420"/>
      </w:pPr>
      <w:rPr>
        <w:rFonts w:ascii="Wingdings" w:hAnsi="Wingdings" w:hint="default"/>
      </w:rPr>
    </w:lvl>
  </w:abstractNum>
  <w:abstractNum w:abstractNumId="8" w15:restartNumberingAfterBreak="0">
    <w:nsid w:val="646F32DB"/>
    <w:multiLevelType w:val="hybridMultilevel"/>
    <w:tmpl w:val="EA8ED6EC"/>
    <w:lvl w:ilvl="0" w:tplc="982A27FC">
      <w:start w:val="1"/>
      <w:numFmt w:val="decimalEnclosedCircle"/>
      <w:lvlText w:val="%1"/>
      <w:lvlJc w:val="left"/>
      <w:pPr>
        <w:ind w:left="360" w:hanging="36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8E56DC4"/>
    <w:multiLevelType w:val="hybridMultilevel"/>
    <w:tmpl w:val="932210B8"/>
    <w:lvl w:ilvl="0" w:tplc="AF084E92">
      <w:start w:val="1"/>
      <w:numFmt w:val="decimalEnclosedCircle"/>
      <w:lvlText w:val="%1"/>
      <w:lvlJc w:val="left"/>
      <w:pPr>
        <w:ind w:left="410" w:hanging="360"/>
      </w:pPr>
      <w:rPr>
        <w:rFonts w:hint="default"/>
      </w:rPr>
    </w:lvl>
    <w:lvl w:ilvl="1" w:tplc="04090017" w:tentative="1">
      <w:start w:val="1"/>
      <w:numFmt w:val="aiueoFullWidth"/>
      <w:lvlText w:val="(%2)"/>
      <w:lvlJc w:val="left"/>
      <w:pPr>
        <w:ind w:left="890" w:hanging="420"/>
      </w:p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abstractNum w:abstractNumId="10" w15:restartNumberingAfterBreak="0">
    <w:nsid w:val="696D4A2B"/>
    <w:multiLevelType w:val="hybridMultilevel"/>
    <w:tmpl w:val="38AEB61A"/>
    <w:lvl w:ilvl="0" w:tplc="8BF0F03E">
      <w:start w:val="3"/>
      <w:numFmt w:val="bullet"/>
      <w:pStyle w:val="a2"/>
      <w:lvlText w:val="・"/>
      <w:lvlJc w:val="left"/>
      <w:pPr>
        <w:tabs>
          <w:tab w:val="num" w:pos="483"/>
        </w:tabs>
        <w:ind w:left="483" w:hanging="341"/>
      </w:pPr>
      <w:rPr>
        <w:rFonts w:ascii="ＭＳ 明朝" w:eastAsia="ＭＳ 明朝" w:hAnsi="ＭＳ 明朝" w:cs="ＭＳ 明朝" w:hint="eastAsia"/>
        <w:strike w:val="0"/>
        <w:color w:val="auto"/>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CEE1C39"/>
    <w:multiLevelType w:val="hybridMultilevel"/>
    <w:tmpl w:val="71C6482A"/>
    <w:lvl w:ilvl="0" w:tplc="995CCE6A">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2" w15:restartNumberingAfterBreak="0">
    <w:nsid w:val="7FA93F61"/>
    <w:multiLevelType w:val="hybridMultilevel"/>
    <w:tmpl w:val="EBD0280A"/>
    <w:lvl w:ilvl="0" w:tplc="87289CEC">
      <w:start w:val="1"/>
      <w:numFmt w:val="bullet"/>
      <w:pStyle w:val="a3"/>
      <w:lvlText w:val="・"/>
      <w:lvlJc w:val="left"/>
      <w:pPr>
        <w:ind w:left="780" w:hanging="420"/>
      </w:pPr>
      <w:rPr>
        <w:rFonts w:ascii="ＭＳ 明朝" w:eastAsia="ＭＳ 明朝" w:hAnsi="ＭＳ 明朝" w:cs="Times New Roman" w:hint="eastAsia"/>
        <w:color w:val="auto"/>
        <w:lang w:val="en-US"/>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10"/>
  </w:num>
  <w:num w:numId="2">
    <w:abstractNumId w:val="1"/>
  </w:num>
  <w:num w:numId="3">
    <w:abstractNumId w:val="7"/>
  </w:num>
  <w:num w:numId="4">
    <w:abstractNumId w:val="12"/>
  </w:num>
  <w:num w:numId="5">
    <w:abstractNumId w:val="4"/>
  </w:num>
  <w:num w:numId="6">
    <w:abstractNumId w:val="3"/>
  </w:num>
  <w:num w:numId="7">
    <w:abstractNumId w:val="6"/>
  </w:num>
  <w:num w:numId="8">
    <w:abstractNumId w:val="11"/>
  </w:num>
  <w:num w:numId="9">
    <w:abstractNumId w:val="0"/>
  </w:num>
  <w:num w:numId="10">
    <w:abstractNumId w:val="5"/>
  </w:num>
  <w:num w:numId="11">
    <w:abstractNumId w:val="2"/>
  </w:num>
  <w:num w:numId="12">
    <w:abstractNumId w:val="10"/>
  </w:num>
  <w:num w:numId="13">
    <w:abstractNumId w:val="10"/>
  </w:num>
  <w:num w:numId="14">
    <w:abstractNumId w:val="10"/>
  </w:num>
  <w:num w:numId="15">
    <w:abstractNumId w:val="10"/>
  </w:num>
  <w:num w:numId="16">
    <w:abstractNumId w:val="8"/>
  </w:num>
  <w:num w:numId="17">
    <w:abstractNumId w:val="9"/>
  </w:num>
  <w:num w:numId="18">
    <w:abstractNumId w:val="10"/>
  </w:num>
  <w:num w:numId="19">
    <w:abstractNumId w:val="10"/>
  </w:num>
  <w:num w:numId="20">
    <w:abstractNumId w:val="10"/>
  </w:num>
  <w:num w:numId="2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hideSpellingErrors/>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mailMerge>
    <w:mainDocumentType w:val="email"/>
    <w:dataType w:val="textFile"/>
    <w:activeRecord w:val="-1"/>
    <w:odso/>
  </w:mailMerge>
  <w:defaultTabStop w:val="840"/>
  <w:defaultTableStyle w:val="a9"/>
  <w:drawingGridHorizontalSpacing w:val="120"/>
  <w:drawingGridVerticalSpacing w:val="187"/>
  <w:displayHorizontalDrawingGridEvery w:val="0"/>
  <w:displayVerticalDrawingGridEvery w:val="2"/>
  <w:characterSpacingControl w:val="compressPunctuation"/>
  <w:strictFirstAndLastChars/>
  <w:hdrShapeDefaults>
    <o:shapedefaults v:ext="edit" spidmax="2049" strokecolor="none [2429]">
      <v:stroke dashstyle="dash" startarrow="block" color="none [2429]" weight=".5pt"/>
      <v:textbox inset="5.85pt,.7pt,5.85pt,.7pt"/>
      <o:colormenu v:ext="edit" fillcolor="#00b0f0" strokecolor="none [1629]"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16"/>
    <w:rsid w:val="000002EE"/>
    <w:rsid w:val="000006FC"/>
    <w:rsid w:val="00000901"/>
    <w:rsid w:val="00001096"/>
    <w:rsid w:val="0000133E"/>
    <w:rsid w:val="000018CA"/>
    <w:rsid w:val="00002679"/>
    <w:rsid w:val="00002AF6"/>
    <w:rsid w:val="00004000"/>
    <w:rsid w:val="000040B8"/>
    <w:rsid w:val="00004110"/>
    <w:rsid w:val="00004ECE"/>
    <w:rsid w:val="0000502F"/>
    <w:rsid w:val="0000564A"/>
    <w:rsid w:val="00005E1A"/>
    <w:rsid w:val="0000615A"/>
    <w:rsid w:val="000065C8"/>
    <w:rsid w:val="00006A86"/>
    <w:rsid w:val="00006DCA"/>
    <w:rsid w:val="00006E1D"/>
    <w:rsid w:val="00006F19"/>
    <w:rsid w:val="00007181"/>
    <w:rsid w:val="000073BC"/>
    <w:rsid w:val="00007B35"/>
    <w:rsid w:val="00007D07"/>
    <w:rsid w:val="00010138"/>
    <w:rsid w:val="0001109A"/>
    <w:rsid w:val="00011D02"/>
    <w:rsid w:val="00011D0C"/>
    <w:rsid w:val="00011EED"/>
    <w:rsid w:val="00012011"/>
    <w:rsid w:val="0001270B"/>
    <w:rsid w:val="000129CA"/>
    <w:rsid w:val="00012B11"/>
    <w:rsid w:val="000133B4"/>
    <w:rsid w:val="000135CC"/>
    <w:rsid w:val="00014E74"/>
    <w:rsid w:val="00015A75"/>
    <w:rsid w:val="00015CC4"/>
    <w:rsid w:val="00017213"/>
    <w:rsid w:val="0001745B"/>
    <w:rsid w:val="0001757B"/>
    <w:rsid w:val="0001787D"/>
    <w:rsid w:val="000201EE"/>
    <w:rsid w:val="000204F1"/>
    <w:rsid w:val="00020910"/>
    <w:rsid w:val="00021091"/>
    <w:rsid w:val="0002153B"/>
    <w:rsid w:val="0002187F"/>
    <w:rsid w:val="00021A5E"/>
    <w:rsid w:val="00021D74"/>
    <w:rsid w:val="00022453"/>
    <w:rsid w:val="00022638"/>
    <w:rsid w:val="00022ABF"/>
    <w:rsid w:val="00022CC0"/>
    <w:rsid w:val="00022E32"/>
    <w:rsid w:val="0002349F"/>
    <w:rsid w:val="00023ADB"/>
    <w:rsid w:val="00023E4C"/>
    <w:rsid w:val="00023F54"/>
    <w:rsid w:val="0002412F"/>
    <w:rsid w:val="0002439D"/>
    <w:rsid w:val="0002474D"/>
    <w:rsid w:val="000247A5"/>
    <w:rsid w:val="00024A1D"/>
    <w:rsid w:val="00024FB7"/>
    <w:rsid w:val="0002512A"/>
    <w:rsid w:val="000253D1"/>
    <w:rsid w:val="00026384"/>
    <w:rsid w:val="000266C3"/>
    <w:rsid w:val="000269D3"/>
    <w:rsid w:val="00026A4F"/>
    <w:rsid w:val="00026BB3"/>
    <w:rsid w:val="000275D7"/>
    <w:rsid w:val="000279F8"/>
    <w:rsid w:val="00027E81"/>
    <w:rsid w:val="00027EA8"/>
    <w:rsid w:val="000301DF"/>
    <w:rsid w:val="000304B8"/>
    <w:rsid w:val="0003059A"/>
    <w:rsid w:val="00030793"/>
    <w:rsid w:val="0003133E"/>
    <w:rsid w:val="0003146F"/>
    <w:rsid w:val="00031CA0"/>
    <w:rsid w:val="00031FEC"/>
    <w:rsid w:val="00032143"/>
    <w:rsid w:val="00032401"/>
    <w:rsid w:val="0003244E"/>
    <w:rsid w:val="00032B37"/>
    <w:rsid w:val="000338D6"/>
    <w:rsid w:val="00033915"/>
    <w:rsid w:val="00033F69"/>
    <w:rsid w:val="00034E82"/>
    <w:rsid w:val="0003507C"/>
    <w:rsid w:val="00035109"/>
    <w:rsid w:val="000357BF"/>
    <w:rsid w:val="00036BBF"/>
    <w:rsid w:val="0003792F"/>
    <w:rsid w:val="00037AEC"/>
    <w:rsid w:val="00037CDB"/>
    <w:rsid w:val="00037D16"/>
    <w:rsid w:val="00040B04"/>
    <w:rsid w:val="00040B1A"/>
    <w:rsid w:val="00040B7F"/>
    <w:rsid w:val="00040B9B"/>
    <w:rsid w:val="00041616"/>
    <w:rsid w:val="00041FD8"/>
    <w:rsid w:val="000421D6"/>
    <w:rsid w:val="00042FA3"/>
    <w:rsid w:val="00043154"/>
    <w:rsid w:val="00043284"/>
    <w:rsid w:val="0004332C"/>
    <w:rsid w:val="0004342D"/>
    <w:rsid w:val="00043AAE"/>
    <w:rsid w:val="00043B45"/>
    <w:rsid w:val="00043DA8"/>
    <w:rsid w:val="000448BB"/>
    <w:rsid w:val="00044FF6"/>
    <w:rsid w:val="0004507E"/>
    <w:rsid w:val="0004515A"/>
    <w:rsid w:val="0004517E"/>
    <w:rsid w:val="00045CC8"/>
    <w:rsid w:val="00046368"/>
    <w:rsid w:val="000464CD"/>
    <w:rsid w:val="00046643"/>
    <w:rsid w:val="00047583"/>
    <w:rsid w:val="0004769C"/>
    <w:rsid w:val="00050078"/>
    <w:rsid w:val="000500F4"/>
    <w:rsid w:val="000501AF"/>
    <w:rsid w:val="000507FF"/>
    <w:rsid w:val="00050BBC"/>
    <w:rsid w:val="0005109D"/>
    <w:rsid w:val="000516CD"/>
    <w:rsid w:val="00051D89"/>
    <w:rsid w:val="00052868"/>
    <w:rsid w:val="00052DAF"/>
    <w:rsid w:val="000536B2"/>
    <w:rsid w:val="00053FEB"/>
    <w:rsid w:val="000540D8"/>
    <w:rsid w:val="000549A0"/>
    <w:rsid w:val="00054A86"/>
    <w:rsid w:val="00054CBB"/>
    <w:rsid w:val="00054DC4"/>
    <w:rsid w:val="00054FBC"/>
    <w:rsid w:val="00055020"/>
    <w:rsid w:val="0005519B"/>
    <w:rsid w:val="000551B4"/>
    <w:rsid w:val="0005533E"/>
    <w:rsid w:val="00056539"/>
    <w:rsid w:val="000565B8"/>
    <w:rsid w:val="0005709D"/>
    <w:rsid w:val="000571D2"/>
    <w:rsid w:val="000577D5"/>
    <w:rsid w:val="000578EA"/>
    <w:rsid w:val="000579A9"/>
    <w:rsid w:val="00057C11"/>
    <w:rsid w:val="00060606"/>
    <w:rsid w:val="00060B84"/>
    <w:rsid w:val="00060BDE"/>
    <w:rsid w:val="0006110F"/>
    <w:rsid w:val="0006141D"/>
    <w:rsid w:val="00061684"/>
    <w:rsid w:val="00061906"/>
    <w:rsid w:val="0006190E"/>
    <w:rsid w:val="000619EA"/>
    <w:rsid w:val="00061E22"/>
    <w:rsid w:val="00062566"/>
    <w:rsid w:val="0006288D"/>
    <w:rsid w:val="000629E0"/>
    <w:rsid w:val="00062AA8"/>
    <w:rsid w:val="000634DD"/>
    <w:rsid w:val="0006385C"/>
    <w:rsid w:val="00063AC9"/>
    <w:rsid w:val="00063FD7"/>
    <w:rsid w:val="0006476C"/>
    <w:rsid w:val="00064CB0"/>
    <w:rsid w:val="00064EC2"/>
    <w:rsid w:val="000659C1"/>
    <w:rsid w:val="00065DA0"/>
    <w:rsid w:val="00066474"/>
    <w:rsid w:val="00066520"/>
    <w:rsid w:val="0006745F"/>
    <w:rsid w:val="000676E1"/>
    <w:rsid w:val="00067D69"/>
    <w:rsid w:val="00067F8B"/>
    <w:rsid w:val="000702D6"/>
    <w:rsid w:val="0007136C"/>
    <w:rsid w:val="000714B5"/>
    <w:rsid w:val="00071A25"/>
    <w:rsid w:val="00071C27"/>
    <w:rsid w:val="00071DF0"/>
    <w:rsid w:val="00072482"/>
    <w:rsid w:val="0007252E"/>
    <w:rsid w:val="0007275F"/>
    <w:rsid w:val="000728AD"/>
    <w:rsid w:val="000728E0"/>
    <w:rsid w:val="00073003"/>
    <w:rsid w:val="00073545"/>
    <w:rsid w:val="00073586"/>
    <w:rsid w:val="0007386A"/>
    <w:rsid w:val="00073D2B"/>
    <w:rsid w:val="00073E98"/>
    <w:rsid w:val="0007425C"/>
    <w:rsid w:val="00074EF7"/>
    <w:rsid w:val="00075430"/>
    <w:rsid w:val="00075A91"/>
    <w:rsid w:val="000760FE"/>
    <w:rsid w:val="000766E9"/>
    <w:rsid w:val="000768C8"/>
    <w:rsid w:val="00076A0D"/>
    <w:rsid w:val="00076BDC"/>
    <w:rsid w:val="00076D24"/>
    <w:rsid w:val="00076F2A"/>
    <w:rsid w:val="000773D9"/>
    <w:rsid w:val="0007745F"/>
    <w:rsid w:val="00077824"/>
    <w:rsid w:val="00077B21"/>
    <w:rsid w:val="000801BA"/>
    <w:rsid w:val="00080691"/>
    <w:rsid w:val="00080A49"/>
    <w:rsid w:val="00080BE5"/>
    <w:rsid w:val="00081341"/>
    <w:rsid w:val="00082336"/>
    <w:rsid w:val="00083549"/>
    <w:rsid w:val="000838E4"/>
    <w:rsid w:val="00083DD5"/>
    <w:rsid w:val="00083DFE"/>
    <w:rsid w:val="00084232"/>
    <w:rsid w:val="0008437D"/>
    <w:rsid w:val="0008489F"/>
    <w:rsid w:val="00084D82"/>
    <w:rsid w:val="0008528C"/>
    <w:rsid w:val="00085523"/>
    <w:rsid w:val="00085EAF"/>
    <w:rsid w:val="00086E98"/>
    <w:rsid w:val="0008708B"/>
    <w:rsid w:val="00087185"/>
    <w:rsid w:val="00087429"/>
    <w:rsid w:val="0008794D"/>
    <w:rsid w:val="00087BCF"/>
    <w:rsid w:val="0009045A"/>
    <w:rsid w:val="00090A3C"/>
    <w:rsid w:val="00091952"/>
    <w:rsid w:val="00091CCF"/>
    <w:rsid w:val="00091EE0"/>
    <w:rsid w:val="00091F5B"/>
    <w:rsid w:val="00092DAD"/>
    <w:rsid w:val="000936FE"/>
    <w:rsid w:val="00093DC5"/>
    <w:rsid w:val="00093F6F"/>
    <w:rsid w:val="0009414A"/>
    <w:rsid w:val="00094CBC"/>
    <w:rsid w:val="00094DC5"/>
    <w:rsid w:val="0009571A"/>
    <w:rsid w:val="000968A5"/>
    <w:rsid w:val="00096907"/>
    <w:rsid w:val="0009695F"/>
    <w:rsid w:val="00097629"/>
    <w:rsid w:val="00097737"/>
    <w:rsid w:val="000A06C2"/>
    <w:rsid w:val="000A0AAC"/>
    <w:rsid w:val="000A144C"/>
    <w:rsid w:val="000A1742"/>
    <w:rsid w:val="000A241D"/>
    <w:rsid w:val="000A2937"/>
    <w:rsid w:val="000A3577"/>
    <w:rsid w:val="000A3AF7"/>
    <w:rsid w:val="000A3CF4"/>
    <w:rsid w:val="000A4331"/>
    <w:rsid w:val="000A48A7"/>
    <w:rsid w:val="000A5D85"/>
    <w:rsid w:val="000A6324"/>
    <w:rsid w:val="000A63C5"/>
    <w:rsid w:val="000A6956"/>
    <w:rsid w:val="000A7B74"/>
    <w:rsid w:val="000A7C45"/>
    <w:rsid w:val="000B06DE"/>
    <w:rsid w:val="000B0BC7"/>
    <w:rsid w:val="000B0FB7"/>
    <w:rsid w:val="000B2278"/>
    <w:rsid w:val="000B255F"/>
    <w:rsid w:val="000B2743"/>
    <w:rsid w:val="000B2C0F"/>
    <w:rsid w:val="000B2F5F"/>
    <w:rsid w:val="000B37EA"/>
    <w:rsid w:val="000B394C"/>
    <w:rsid w:val="000B3A6C"/>
    <w:rsid w:val="000B3D0B"/>
    <w:rsid w:val="000B43E4"/>
    <w:rsid w:val="000B4739"/>
    <w:rsid w:val="000B47EF"/>
    <w:rsid w:val="000B4DFC"/>
    <w:rsid w:val="000B55C3"/>
    <w:rsid w:val="000B5B59"/>
    <w:rsid w:val="000B5B71"/>
    <w:rsid w:val="000B60A5"/>
    <w:rsid w:val="000B6564"/>
    <w:rsid w:val="000B69EF"/>
    <w:rsid w:val="000B71EA"/>
    <w:rsid w:val="000B7373"/>
    <w:rsid w:val="000C0451"/>
    <w:rsid w:val="000C09E3"/>
    <w:rsid w:val="000C0AA5"/>
    <w:rsid w:val="000C0CFA"/>
    <w:rsid w:val="000C17DA"/>
    <w:rsid w:val="000C1AD2"/>
    <w:rsid w:val="000C26C2"/>
    <w:rsid w:val="000C2A44"/>
    <w:rsid w:val="000C2A48"/>
    <w:rsid w:val="000C2B8A"/>
    <w:rsid w:val="000C31BF"/>
    <w:rsid w:val="000C3F87"/>
    <w:rsid w:val="000C448D"/>
    <w:rsid w:val="000C4536"/>
    <w:rsid w:val="000C505B"/>
    <w:rsid w:val="000C5480"/>
    <w:rsid w:val="000C5C97"/>
    <w:rsid w:val="000C5DE5"/>
    <w:rsid w:val="000C60A3"/>
    <w:rsid w:val="000C6603"/>
    <w:rsid w:val="000C6DAE"/>
    <w:rsid w:val="000C797E"/>
    <w:rsid w:val="000C7AFF"/>
    <w:rsid w:val="000D0250"/>
    <w:rsid w:val="000D03EC"/>
    <w:rsid w:val="000D0453"/>
    <w:rsid w:val="000D09A8"/>
    <w:rsid w:val="000D0B0D"/>
    <w:rsid w:val="000D0FAC"/>
    <w:rsid w:val="000D13B4"/>
    <w:rsid w:val="000D17AD"/>
    <w:rsid w:val="000D19E4"/>
    <w:rsid w:val="000D1C7D"/>
    <w:rsid w:val="000D1EE2"/>
    <w:rsid w:val="000D1F97"/>
    <w:rsid w:val="000D221D"/>
    <w:rsid w:val="000D2DA7"/>
    <w:rsid w:val="000D307C"/>
    <w:rsid w:val="000D3153"/>
    <w:rsid w:val="000D34A6"/>
    <w:rsid w:val="000D3C8B"/>
    <w:rsid w:val="000D3DDF"/>
    <w:rsid w:val="000D47ED"/>
    <w:rsid w:val="000D4BAE"/>
    <w:rsid w:val="000D4F04"/>
    <w:rsid w:val="000D55FC"/>
    <w:rsid w:val="000D5B63"/>
    <w:rsid w:val="000D5CC8"/>
    <w:rsid w:val="000D6070"/>
    <w:rsid w:val="000D621B"/>
    <w:rsid w:val="000D6897"/>
    <w:rsid w:val="000D695A"/>
    <w:rsid w:val="000D69D8"/>
    <w:rsid w:val="000D7188"/>
    <w:rsid w:val="000D7817"/>
    <w:rsid w:val="000D7A2F"/>
    <w:rsid w:val="000D7FC9"/>
    <w:rsid w:val="000D7FEC"/>
    <w:rsid w:val="000E02D7"/>
    <w:rsid w:val="000E042D"/>
    <w:rsid w:val="000E1B99"/>
    <w:rsid w:val="000E1E4B"/>
    <w:rsid w:val="000E234D"/>
    <w:rsid w:val="000E23BC"/>
    <w:rsid w:val="000E2754"/>
    <w:rsid w:val="000E2790"/>
    <w:rsid w:val="000E328B"/>
    <w:rsid w:val="000E373D"/>
    <w:rsid w:val="000E3C78"/>
    <w:rsid w:val="000E3E5F"/>
    <w:rsid w:val="000E4027"/>
    <w:rsid w:val="000E4029"/>
    <w:rsid w:val="000E4119"/>
    <w:rsid w:val="000E42D9"/>
    <w:rsid w:val="000E49D0"/>
    <w:rsid w:val="000E4A8B"/>
    <w:rsid w:val="000E4DAA"/>
    <w:rsid w:val="000E4DFF"/>
    <w:rsid w:val="000E528F"/>
    <w:rsid w:val="000E5D1F"/>
    <w:rsid w:val="000E6B47"/>
    <w:rsid w:val="000E6B7F"/>
    <w:rsid w:val="000E7640"/>
    <w:rsid w:val="000E77CF"/>
    <w:rsid w:val="000E79AE"/>
    <w:rsid w:val="000E7F53"/>
    <w:rsid w:val="000F01EA"/>
    <w:rsid w:val="000F0200"/>
    <w:rsid w:val="000F0347"/>
    <w:rsid w:val="000F05E7"/>
    <w:rsid w:val="000F0746"/>
    <w:rsid w:val="000F09BC"/>
    <w:rsid w:val="000F0E88"/>
    <w:rsid w:val="000F1204"/>
    <w:rsid w:val="000F12CF"/>
    <w:rsid w:val="000F135F"/>
    <w:rsid w:val="000F2597"/>
    <w:rsid w:val="000F26B1"/>
    <w:rsid w:val="000F2F13"/>
    <w:rsid w:val="000F3E86"/>
    <w:rsid w:val="000F3FF2"/>
    <w:rsid w:val="000F4374"/>
    <w:rsid w:val="000F4CCC"/>
    <w:rsid w:val="000F507C"/>
    <w:rsid w:val="000F6A2D"/>
    <w:rsid w:val="000F6AE3"/>
    <w:rsid w:val="000F6DC4"/>
    <w:rsid w:val="000F73E2"/>
    <w:rsid w:val="000F757E"/>
    <w:rsid w:val="000F7796"/>
    <w:rsid w:val="000F77EB"/>
    <w:rsid w:val="000F7B6F"/>
    <w:rsid w:val="000F7B90"/>
    <w:rsid w:val="00100C2C"/>
    <w:rsid w:val="0010146A"/>
    <w:rsid w:val="00101577"/>
    <w:rsid w:val="0010186D"/>
    <w:rsid w:val="00101FC4"/>
    <w:rsid w:val="00102390"/>
    <w:rsid w:val="0010304C"/>
    <w:rsid w:val="001035F1"/>
    <w:rsid w:val="00103630"/>
    <w:rsid w:val="001038FF"/>
    <w:rsid w:val="00103BB7"/>
    <w:rsid w:val="00103EB4"/>
    <w:rsid w:val="0010434C"/>
    <w:rsid w:val="00104410"/>
    <w:rsid w:val="00104CCC"/>
    <w:rsid w:val="00104CF4"/>
    <w:rsid w:val="00105EE2"/>
    <w:rsid w:val="0010647A"/>
    <w:rsid w:val="00106791"/>
    <w:rsid w:val="0010728E"/>
    <w:rsid w:val="00107640"/>
    <w:rsid w:val="0010766C"/>
    <w:rsid w:val="00107C6C"/>
    <w:rsid w:val="00107E16"/>
    <w:rsid w:val="00110A06"/>
    <w:rsid w:val="00110B56"/>
    <w:rsid w:val="00110F66"/>
    <w:rsid w:val="00111635"/>
    <w:rsid w:val="001123A6"/>
    <w:rsid w:val="00112568"/>
    <w:rsid w:val="001129B7"/>
    <w:rsid w:val="00113162"/>
    <w:rsid w:val="00113181"/>
    <w:rsid w:val="0011379B"/>
    <w:rsid w:val="00113AFE"/>
    <w:rsid w:val="00113CC4"/>
    <w:rsid w:val="001141D2"/>
    <w:rsid w:val="00114A24"/>
    <w:rsid w:val="00114AD8"/>
    <w:rsid w:val="00115B9C"/>
    <w:rsid w:val="00115CE9"/>
    <w:rsid w:val="001167A7"/>
    <w:rsid w:val="00116E80"/>
    <w:rsid w:val="00116F30"/>
    <w:rsid w:val="00117058"/>
    <w:rsid w:val="00117648"/>
    <w:rsid w:val="00117834"/>
    <w:rsid w:val="00117ABB"/>
    <w:rsid w:val="0012011A"/>
    <w:rsid w:val="00120F32"/>
    <w:rsid w:val="00121126"/>
    <w:rsid w:val="00121DCB"/>
    <w:rsid w:val="001220D2"/>
    <w:rsid w:val="00122AB9"/>
    <w:rsid w:val="00122DB5"/>
    <w:rsid w:val="001235FC"/>
    <w:rsid w:val="001237B5"/>
    <w:rsid w:val="001241C7"/>
    <w:rsid w:val="00124236"/>
    <w:rsid w:val="0012444A"/>
    <w:rsid w:val="00124977"/>
    <w:rsid w:val="00124C4B"/>
    <w:rsid w:val="001256B0"/>
    <w:rsid w:val="00125F54"/>
    <w:rsid w:val="0012602D"/>
    <w:rsid w:val="001261DA"/>
    <w:rsid w:val="001267ED"/>
    <w:rsid w:val="0012698F"/>
    <w:rsid w:val="00126D51"/>
    <w:rsid w:val="00126D66"/>
    <w:rsid w:val="00126DF4"/>
    <w:rsid w:val="00126E3F"/>
    <w:rsid w:val="00126FA1"/>
    <w:rsid w:val="001274E5"/>
    <w:rsid w:val="0012764B"/>
    <w:rsid w:val="00127F9B"/>
    <w:rsid w:val="00130A39"/>
    <w:rsid w:val="00131175"/>
    <w:rsid w:val="001313DA"/>
    <w:rsid w:val="001313E5"/>
    <w:rsid w:val="00131BC1"/>
    <w:rsid w:val="00132310"/>
    <w:rsid w:val="00132706"/>
    <w:rsid w:val="00132A28"/>
    <w:rsid w:val="001330B5"/>
    <w:rsid w:val="001338D5"/>
    <w:rsid w:val="00133A2E"/>
    <w:rsid w:val="001350D1"/>
    <w:rsid w:val="00135484"/>
    <w:rsid w:val="00135943"/>
    <w:rsid w:val="00135CDD"/>
    <w:rsid w:val="00136386"/>
    <w:rsid w:val="00136A7D"/>
    <w:rsid w:val="00136BC6"/>
    <w:rsid w:val="0013796D"/>
    <w:rsid w:val="00137C63"/>
    <w:rsid w:val="00137E94"/>
    <w:rsid w:val="001406D8"/>
    <w:rsid w:val="0014084A"/>
    <w:rsid w:val="0014163F"/>
    <w:rsid w:val="0014183F"/>
    <w:rsid w:val="001418A3"/>
    <w:rsid w:val="00141C5D"/>
    <w:rsid w:val="00141CE1"/>
    <w:rsid w:val="00141D1C"/>
    <w:rsid w:val="001421C7"/>
    <w:rsid w:val="001432FA"/>
    <w:rsid w:val="00143DBB"/>
    <w:rsid w:val="00143E9E"/>
    <w:rsid w:val="001443BA"/>
    <w:rsid w:val="001448B1"/>
    <w:rsid w:val="00144CBA"/>
    <w:rsid w:val="001458DF"/>
    <w:rsid w:val="00145E9C"/>
    <w:rsid w:val="00145FAA"/>
    <w:rsid w:val="0014653A"/>
    <w:rsid w:val="0014655F"/>
    <w:rsid w:val="00146598"/>
    <w:rsid w:val="00147C16"/>
    <w:rsid w:val="00150032"/>
    <w:rsid w:val="0015014A"/>
    <w:rsid w:val="001501A6"/>
    <w:rsid w:val="00150A2D"/>
    <w:rsid w:val="00151116"/>
    <w:rsid w:val="001511A4"/>
    <w:rsid w:val="00151303"/>
    <w:rsid w:val="00151423"/>
    <w:rsid w:val="0015173E"/>
    <w:rsid w:val="00151DDE"/>
    <w:rsid w:val="00151EBC"/>
    <w:rsid w:val="001526E9"/>
    <w:rsid w:val="00152BEF"/>
    <w:rsid w:val="001531DF"/>
    <w:rsid w:val="0015398D"/>
    <w:rsid w:val="001540E4"/>
    <w:rsid w:val="00154140"/>
    <w:rsid w:val="0015416F"/>
    <w:rsid w:val="00154C97"/>
    <w:rsid w:val="00154F1B"/>
    <w:rsid w:val="0015538C"/>
    <w:rsid w:val="001553BC"/>
    <w:rsid w:val="00155814"/>
    <w:rsid w:val="00155A87"/>
    <w:rsid w:val="00155AC5"/>
    <w:rsid w:val="00155D2B"/>
    <w:rsid w:val="00156280"/>
    <w:rsid w:val="00156812"/>
    <w:rsid w:val="001571D2"/>
    <w:rsid w:val="00157301"/>
    <w:rsid w:val="001575D9"/>
    <w:rsid w:val="0016015C"/>
    <w:rsid w:val="001602E6"/>
    <w:rsid w:val="00160614"/>
    <w:rsid w:val="0016182E"/>
    <w:rsid w:val="001618A6"/>
    <w:rsid w:val="0016196D"/>
    <w:rsid w:val="00161A3D"/>
    <w:rsid w:val="00161C24"/>
    <w:rsid w:val="001620F7"/>
    <w:rsid w:val="001621C7"/>
    <w:rsid w:val="001623EE"/>
    <w:rsid w:val="001628AF"/>
    <w:rsid w:val="00162943"/>
    <w:rsid w:val="00162B24"/>
    <w:rsid w:val="00162B41"/>
    <w:rsid w:val="00162C73"/>
    <w:rsid w:val="0016314A"/>
    <w:rsid w:val="00163538"/>
    <w:rsid w:val="0016360E"/>
    <w:rsid w:val="00163F11"/>
    <w:rsid w:val="00164650"/>
    <w:rsid w:val="0016483E"/>
    <w:rsid w:val="00164B54"/>
    <w:rsid w:val="0016556B"/>
    <w:rsid w:val="0016561A"/>
    <w:rsid w:val="00165A1E"/>
    <w:rsid w:val="0016667E"/>
    <w:rsid w:val="00166C23"/>
    <w:rsid w:val="001678CF"/>
    <w:rsid w:val="00167EE9"/>
    <w:rsid w:val="00170142"/>
    <w:rsid w:val="0017024C"/>
    <w:rsid w:val="0017044A"/>
    <w:rsid w:val="00170828"/>
    <w:rsid w:val="00170C30"/>
    <w:rsid w:val="001717CF"/>
    <w:rsid w:val="00171A15"/>
    <w:rsid w:val="00171B2C"/>
    <w:rsid w:val="00171D57"/>
    <w:rsid w:val="00172357"/>
    <w:rsid w:val="001723FC"/>
    <w:rsid w:val="00172F35"/>
    <w:rsid w:val="00173325"/>
    <w:rsid w:val="00173660"/>
    <w:rsid w:val="00173D8D"/>
    <w:rsid w:val="00173ECF"/>
    <w:rsid w:val="00174053"/>
    <w:rsid w:val="0017473A"/>
    <w:rsid w:val="00174A94"/>
    <w:rsid w:val="001754FC"/>
    <w:rsid w:val="001755AB"/>
    <w:rsid w:val="001758D2"/>
    <w:rsid w:val="0017683A"/>
    <w:rsid w:val="00176AC9"/>
    <w:rsid w:val="00176F71"/>
    <w:rsid w:val="00176F93"/>
    <w:rsid w:val="00180486"/>
    <w:rsid w:val="0018082E"/>
    <w:rsid w:val="00180E79"/>
    <w:rsid w:val="00180EE4"/>
    <w:rsid w:val="00180F62"/>
    <w:rsid w:val="001814D5"/>
    <w:rsid w:val="001821B8"/>
    <w:rsid w:val="00182665"/>
    <w:rsid w:val="001826D8"/>
    <w:rsid w:val="00182D94"/>
    <w:rsid w:val="001833CC"/>
    <w:rsid w:val="00183BCE"/>
    <w:rsid w:val="00184121"/>
    <w:rsid w:val="00184263"/>
    <w:rsid w:val="00184477"/>
    <w:rsid w:val="0018464A"/>
    <w:rsid w:val="00184E22"/>
    <w:rsid w:val="00184E2C"/>
    <w:rsid w:val="00185475"/>
    <w:rsid w:val="00186437"/>
    <w:rsid w:val="001868E6"/>
    <w:rsid w:val="00186BBD"/>
    <w:rsid w:val="00186D29"/>
    <w:rsid w:val="00190341"/>
    <w:rsid w:val="0019047E"/>
    <w:rsid w:val="00190665"/>
    <w:rsid w:val="001907A8"/>
    <w:rsid w:val="001909F6"/>
    <w:rsid w:val="00190C76"/>
    <w:rsid w:val="00190FB9"/>
    <w:rsid w:val="001910CB"/>
    <w:rsid w:val="00191345"/>
    <w:rsid w:val="001919A3"/>
    <w:rsid w:val="0019200A"/>
    <w:rsid w:val="00192210"/>
    <w:rsid w:val="001922FF"/>
    <w:rsid w:val="001929B6"/>
    <w:rsid w:val="00192C1C"/>
    <w:rsid w:val="00192EA9"/>
    <w:rsid w:val="001930FE"/>
    <w:rsid w:val="00193806"/>
    <w:rsid w:val="00193F7D"/>
    <w:rsid w:val="0019406A"/>
    <w:rsid w:val="00194098"/>
    <w:rsid w:val="001942F0"/>
    <w:rsid w:val="001950FA"/>
    <w:rsid w:val="0019513E"/>
    <w:rsid w:val="0019536D"/>
    <w:rsid w:val="001954CD"/>
    <w:rsid w:val="00195B10"/>
    <w:rsid w:val="00195FAC"/>
    <w:rsid w:val="00196691"/>
    <w:rsid w:val="00196B81"/>
    <w:rsid w:val="00197220"/>
    <w:rsid w:val="00197418"/>
    <w:rsid w:val="00197613"/>
    <w:rsid w:val="00197B5A"/>
    <w:rsid w:val="00197B8F"/>
    <w:rsid w:val="001A0CBB"/>
    <w:rsid w:val="001A14F6"/>
    <w:rsid w:val="001A2DB6"/>
    <w:rsid w:val="001A2F09"/>
    <w:rsid w:val="001A427C"/>
    <w:rsid w:val="001A48E4"/>
    <w:rsid w:val="001A4A9C"/>
    <w:rsid w:val="001A4C40"/>
    <w:rsid w:val="001A4E8E"/>
    <w:rsid w:val="001A5095"/>
    <w:rsid w:val="001A5336"/>
    <w:rsid w:val="001A55CC"/>
    <w:rsid w:val="001A55CE"/>
    <w:rsid w:val="001A5EF1"/>
    <w:rsid w:val="001A60CC"/>
    <w:rsid w:val="001A6377"/>
    <w:rsid w:val="001A6A66"/>
    <w:rsid w:val="001A71CB"/>
    <w:rsid w:val="001A73CF"/>
    <w:rsid w:val="001B0035"/>
    <w:rsid w:val="001B017C"/>
    <w:rsid w:val="001B01F2"/>
    <w:rsid w:val="001B0981"/>
    <w:rsid w:val="001B15DB"/>
    <w:rsid w:val="001B215D"/>
    <w:rsid w:val="001B22B6"/>
    <w:rsid w:val="001B2897"/>
    <w:rsid w:val="001B2DAA"/>
    <w:rsid w:val="001B2F28"/>
    <w:rsid w:val="001B2FBD"/>
    <w:rsid w:val="001B3094"/>
    <w:rsid w:val="001B3959"/>
    <w:rsid w:val="001B4FDD"/>
    <w:rsid w:val="001B52DC"/>
    <w:rsid w:val="001B53A4"/>
    <w:rsid w:val="001B5DDA"/>
    <w:rsid w:val="001B606D"/>
    <w:rsid w:val="001B640D"/>
    <w:rsid w:val="001B6B11"/>
    <w:rsid w:val="001B6BE9"/>
    <w:rsid w:val="001B6E83"/>
    <w:rsid w:val="001B73D3"/>
    <w:rsid w:val="001B7839"/>
    <w:rsid w:val="001B7EC9"/>
    <w:rsid w:val="001B7EEF"/>
    <w:rsid w:val="001C0487"/>
    <w:rsid w:val="001C04AD"/>
    <w:rsid w:val="001C0596"/>
    <w:rsid w:val="001C10C3"/>
    <w:rsid w:val="001C1436"/>
    <w:rsid w:val="001C1B17"/>
    <w:rsid w:val="001C2160"/>
    <w:rsid w:val="001C27BE"/>
    <w:rsid w:val="001C2B92"/>
    <w:rsid w:val="001C2D83"/>
    <w:rsid w:val="001C3523"/>
    <w:rsid w:val="001C37D9"/>
    <w:rsid w:val="001C3A46"/>
    <w:rsid w:val="001C3F78"/>
    <w:rsid w:val="001C4322"/>
    <w:rsid w:val="001C480F"/>
    <w:rsid w:val="001C4A4F"/>
    <w:rsid w:val="001C4B81"/>
    <w:rsid w:val="001C5127"/>
    <w:rsid w:val="001C55D1"/>
    <w:rsid w:val="001C5B47"/>
    <w:rsid w:val="001C603D"/>
    <w:rsid w:val="001C605F"/>
    <w:rsid w:val="001C645E"/>
    <w:rsid w:val="001C6AE0"/>
    <w:rsid w:val="001C6DA4"/>
    <w:rsid w:val="001C7715"/>
    <w:rsid w:val="001C7AF2"/>
    <w:rsid w:val="001C7FF3"/>
    <w:rsid w:val="001D032C"/>
    <w:rsid w:val="001D0CB1"/>
    <w:rsid w:val="001D1FC9"/>
    <w:rsid w:val="001D22E6"/>
    <w:rsid w:val="001D2D84"/>
    <w:rsid w:val="001D3F94"/>
    <w:rsid w:val="001D4436"/>
    <w:rsid w:val="001D5186"/>
    <w:rsid w:val="001D568B"/>
    <w:rsid w:val="001D5886"/>
    <w:rsid w:val="001D5B6A"/>
    <w:rsid w:val="001D648F"/>
    <w:rsid w:val="001D6CBD"/>
    <w:rsid w:val="001D6F9E"/>
    <w:rsid w:val="001D7824"/>
    <w:rsid w:val="001E0138"/>
    <w:rsid w:val="001E026C"/>
    <w:rsid w:val="001E08B5"/>
    <w:rsid w:val="001E0B1B"/>
    <w:rsid w:val="001E0C9C"/>
    <w:rsid w:val="001E0EF6"/>
    <w:rsid w:val="001E12BE"/>
    <w:rsid w:val="001E144D"/>
    <w:rsid w:val="001E16B6"/>
    <w:rsid w:val="001E1A2E"/>
    <w:rsid w:val="001E1CCA"/>
    <w:rsid w:val="001E2A59"/>
    <w:rsid w:val="001E2BD3"/>
    <w:rsid w:val="001E2F3C"/>
    <w:rsid w:val="001E3112"/>
    <w:rsid w:val="001E3A89"/>
    <w:rsid w:val="001E403E"/>
    <w:rsid w:val="001E40F6"/>
    <w:rsid w:val="001E4354"/>
    <w:rsid w:val="001E45F7"/>
    <w:rsid w:val="001E54FB"/>
    <w:rsid w:val="001E5FB2"/>
    <w:rsid w:val="001E652E"/>
    <w:rsid w:val="001E6A12"/>
    <w:rsid w:val="001E6C2F"/>
    <w:rsid w:val="001E6CE9"/>
    <w:rsid w:val="001E722E"/>
    <w:rsid w:val="001E7277"/>
    <w:rsid w:val="001F0073"/>
    <w:rsid w:val="001F0112"/>
    <w:rsid w:val="001F05C5"/>
    <w:rsid w:val="001F0B01"/>
    <w:rsid w:val="001F14AB"/>
    <w:rsid w:val="001F1DEF"/>
    <w:rsid w:val="001F1EAF"/>
    <w:rsid w:val="001F2135"/>
    <w:rsid w:val="001F217B"/>
    <w:rsid w:val="001F23C3"/>
    <w:rsid w:val="001F2859"/>
    <w:rsid w:val="001F2A85"/>
    <w:rsid w:val="001F2CC5"/>
    <w:rsid w:val="001F2D21"/>
    <w:rsid w:val="001F2D2D"/>
    <w:rsid w:val="001F35D6"/>
    <w:rsid w:val="001F3D06"/>
    <w:rsid w:val="001F3DB3"/>
    <w:rsid w:val="001F426B"/>
    <w:rsid w:val="001F42D5"/>
    <w:rsid w:val="001F46D5"/>
    <w:rsid w:val="001F540A"/>
    <w:rsid w:val="001F549B"/>
    <w:rsid w:val="001F5885"/>
    <w:rsid w:val="001F5B54"/>
    <w:rsid w:val="001F5B7A"/>
    <w:rsid w:val="001F5C93"/>
    <w:rsid w:val="001F65D1"/>
    <w:rsid w:val="001F66DC"/>
    <w:rsid w:val="001F6A3E"/>
    <w:rsid w:val="001F70F0"/>
    <w:rsid w:val="001F7104"/>
    <w:rsid w:val="001F7723"/>
    <w:rsid w:val="001F7A98"/>
    <w:rsid w:val="0020029C"/>
    <w:rsid w:val="002005EC"/>
    <w:rsid w:val="0020062E"/>
    <w:rsid w:val="0020086F"/>
    <w:rsid w:val="00200A6B"/>
    <w:rsid w:val="00200B2E"/>
    <w:rsid w:val="00200BD3"/>
    <w:rsid w:val="00200CA1"/>
    <w:rsid w:val="00200DBD"/>
    <w:rsid w:val="00201400"/>
    <w:rsid w:val="00202592"/>
    <w:rsid w:val="00202C0B"/>
    <w:rsid w:val="0020309F"/>
    <w:rsid w:val="002035B5"/>
    <w:rsid w:val="00203C64"/>
    <w:rsid w:val="002042F4"/>
    <w:rsid w:val="00204312"/>
    <w:rsid w:val="00204675"/>
    <w:rsid w:val="00204D54"/>
    <w:rsid w:val="00204DFA"/>
    <w:rsid w:val="00205ABF"/>
    <w:rsid w:val="0020616C"/>
    <w:rsid w:val="0020640F"/>
    <w:rsid w:val="002064B4"/>
    <w:rsid w:val="0020696F"/>
    <w:rsid w:val="00206998"/>
    <w:rsid w:val="00206E6E"/>
    <w:rsid w:val="00206F10"/>
    <w:rsid w:val="00206F41"/>
    <w:rsid w:val="002073BC"/>
    <w:rsid w:val="002074B5"/>
    <w:rsid w:val="002078AA"/>
    <w:rsid w:val="0021045F"/>
    <w:rsid w:val="0021075E"/>
    <w:rsid w:val="00210A0C"/>
    <w:rsid w:val="00210C1B"/>
    <w:rsid w:val="00211718"/>
    <w:rsid w:val="002118A5"/>
    <w:rsid w:val="00211B57"/>
    <w:rsid w:val="00212176"/>
    <w:rsid w:val="002124E3"/>
    <w:rsid w:val="0021267C"/>
    <w:rsid w:val="00212828"/>
    <w:rsid w:val="002130E1"/>
    <w:rsid w:val="00213AE3"/>
    <w:rsid w:val="00213EDB"/>
    <w:rsid w:val="00213F7F"/>
    <w:rsid w:val="002149DF"/>
    <w:rsid w:val="00214C61"/>
    <w:rsid w:val="00215A1D"/>
    <w:rsid w:val="00215A72"/>
    <w:rsid w:val="00215F18"/>
    <w:rsid w:val="0021642E"/>
    <w:rsid w:val="00216B85"/>
    <w:rsid w:val="002174B3"/>
    <w:rsid w:val="00217781"/>
    <w:rsid w:val="00217ADF"/>
    <w:rsid w:val="00217E23"/>
    <w:rsid w:val="00217E58"/>
    <w:rsid w:val="0022098A"/>
    <w:rsid w:val="002209E5"/>
    <w:rsid w:val="00220BD4"/>
    <w:rsid w:val="002210A5"/>
    <w:rsid w:val="002210BB"/>
    <w:rsid w:val="002214E9"/>
    <w:rsid w:val="00221667"/>
    <w:rsid w:val="002219EE"/>
    <w:rsid w:val="00221CF2"/>
    <w:rsid w:val="00221F84"/>
    <w:rsid w:val="002222AC"/>
    <w:rsid w:val="0022266D"/>
    <w:rsid w:val="002228A0"/>
    <w:rsid w:val="0022291C"/>
    <w:rsid w:val="00223199"/>
    <w:rsid w:val="00223E05"/>
    <w:rsid w:val="0022451A"/>
    <w:rsid w:val="00224786"/>
    <w:rsid w:val="0022484F"/>
    <w:rsid w:val="00224A6C"/>
    <w:rsid w:val="00225104"/>
    <w:rsid w:val="00225D2A"/>
    <w:rsid w:val="0022653B"/>
    <w:rsid w:val="00226EB1"/>
    <w:rsid w:val="002271BD"/>
    <w:rsid w:val="00227B37"/>
    <w:rsid w:val="00227FD8"/>
    <w:rsid w:val="002305C2"/>
    <w:rsid w:val="00230AEF"/>
    <w:rsid w:val="00230D69"/>
    <w:rsid w:val="00231584"/>
    <w:rsid w:val="002318F7"/>
    <w:rsid w:val="00231A75"/>
    <w:rsid w:val="0023292B"/>
    <w:rsid w:val="00232C80"/>
    <w:rsid w:val="0023315F"/>
    <w:rsid w:val="00233195"/>
    <w:rsid w:val="002333B5"/>
    <w:rsid w:val="00233572"/>
    <w:rsid w:val="00233DA4"/>
    <w:rsid w:val="00233E53"/>
    <w:rsid w:val="002341D0"/>
    <w:rsid w:val="002344CB"/>
    <w:rsid w:val="0023479C"/>
    <w:rsid w:val="00234D62"/>
    <w:rsid w:val="00235188"/>
    <w:rsid w:val="002352BE"/>
    <w:rsid w:val="00235348"/>
    <w:rsid w:val="00235C02"/>
    <w:rsid w:val="002362F8"/>
    <w:rsid w:val="00236373"/>
    <w:rsid w:val="002363FE"/>
    <w:rsid w:val="00236D70"/>
    <w:rsid w:val="00237378"/>
    <w:rsid w:val="0023737C"/>
    <w:rsid w:val="002378A0"/>
    <w:rsid w:val="0023791C"/>
    <w:rsid w:val="002401C5"/>
    <w:rsid w:val="002407CF"/>
    <w:rsid w:val="00240DF1"/>
    <w:rsid w:val="0024113B"/>
    <w:rsid w:val="0024124C"/>
    <w:rsid w:val="00241383"/>
    <w:rsid w:val="002413E6"/>
    <w:rsid w:val="00241750"/>
    <w:rsid w:val="00241D36"/>
    <w:rsid w:val="0024231B"/>
    <w:rsid w:val="002424B4"/>
    <w:rsid w:val="00242A92"/>
    <w:rsid w:val="00242D55"/>
    <w:rsid w:val="00243666"/>
    <w:rsid w:val="0024387A"/>
    <w:rsid w:val="00243A49"/>
    <w:rsid w:val="00243D8F"/>
    <w:rsid w:val="00243DE2"/>
    <w:rsid w:val="00243F25"/>
    <w:rsid w:val="0024415E"/>
    <w:rsid w:val="00244313"/>
    <w:rsid w:val="00245445"/>
    <w:rsid w:val="00245546"/>
    <w:rsid w:val="002455A0"/>
    <w:rsid w:val="00246454"/>
    <w:rsid w:val="002468AA"/>
    <w:rsid w:val="00246AC0"/>
    <w:rsid w:val="002478A0"/>
    <w:rsid w:val="00247994"/>
    <w:rsid w:val="00247A19"/>
    <w:rsid w:val="0025039A"/>
    <w:rsid w:val="00250620"/>
    <w:rsid w:val="00250842"/>
    <w:rsid w:val="00250B03"/>
    <w:rsid w:val="00250DB5"/>
    <w:rsid w:val="00251479"/>
    <w:rsid w:val="002514B7"/>
    <w:rsid w:val="00251661"/>
    <w:rsid w:val="00251A06"/>
    <w:rsid w:val="00252C11"/>
    <w:rsid w:val="00252DD9"/>
    <w:rsid w:val="00252E79"/>
    <w:rsid w:val="00252FE5"/>
    <w:rsid w:val="00253839"/>
    <w:rsid w:val="002542DB"/>
    <w:rsid w:val="002547CF"/>
    <w:rsid w:val="00254A98"/>
    <w:rsid w:val="00254BFB"/>
    <w:rsid w:val="00254F6D"/>
    <w:rsid w:val="00255E52"/>
    <w:rsid w:val="002568CD"/>
    <w:rsid w:val="002574F9"/>
    <w:rsid w:val="00257FD8"/>
    <w:rsid w:val="002609E3"/>
    <w:rsid w:val="00261476"/>
    <w:rsid w:val="0026228B"/>
    <w:rsid w:val="00262407"/>
    <w:rsid w:val="0026272B"/>
    <w:rsid w:val="0026292D"/>
    <w:rsid w:val="002629E8"/>
    <w:rsid w:val="00262ADC"/>
    <w:rsid w:val="00262B69"/>
    <w:rsid w:val="00262DF2"/>
    <w:rsid w:val="00262ED7"/>
    <w:rsid w:val="0026326F"/>
    <w:rsid w:val="002635BB"/>
    <w:rsid w:val="00264368"/>
    <w:rsid w:val="002649A2"/>
    <w:rsid w:val="00266114"/>
    <w:rsid w:val="0026684A"/>
    <w:rsid w:val="00266AFE"/>
    <w:rsid w:val="0026728C"/>
    <w:rsid w:val="00267315"/>
    <w:rsid w:val="00267B56"/>
    <w:rsid w:val="00267E34"/>
    <w:rsid w:val="00270080"/>
    <w:rsid w:val="0027020D"/>
    <w:rsid w:val="0027054B"/>
    <w:rsid w:val="00270908"/>
    <w:rsid w:val="00270D06"/>
    <w:rsid w:val="00270D14"/>
    <w:rsid w:val="00270D24"/>
    <w:rsid w:val="0027122A"/>
    <w:rsid w:val="0027126C"/>
    <w:rsid w:val="002712CB"/>
    <w:rsid w:val="00271377"/>
    <w:rsid w:val="00271FB0"/>
    <w:rsid w:val="00272400"/>
    <w:rsid w:val="00272509"/>
    <w:rsid w:val="002726D7"/>
    <w:rsid w:val="00272821"/>
    <w:rsid w:val="00272E27"/>
    <w:rsid w:val="00272EAE"/>
    <w:rsid w:val="002733B3"/>
    <w:rsid w:val="002736ED"/>
    <w:rsid w:val="0027372D"/>
    <w:rsid w:val="00274993"/>
    <w:rsid w:val="00274B89"/>
    <w:rsid w:val="0027520C"/>
    <w:rsid w:val="00275C43"/>
    <w:rsid w:val="00275EF5"/>
    <w:rsid w:val="002765F4"/>
    <w:rsid w:val="00276F44"/>
    <w:rsid w:val="00277226"/>
    <w:rsid w:val="002773F8"/>
    <w:rsid w:val="00277710"/>
    <w:rsid w:val="00277D7D"/>
    <w:rsid w:val="0028009D"/>
    <w:rsid w:val="002812A2"/>
    <w:rsid w:val="002814E0"/>
    <w:rsid w:val="002818CA"/>
    <w:rsid w:val="002819DD"/>
    <w:rsid w:val="00281E56"/>
    <w:rsid w:val="00282203"/>
    <w:rsid w:val="002826C0"/>
    <w:rsid w:val="002838C3"/>
    <w:rsid w:val="00284335"/>
    <w:rsid w:val="00284461"/>
    <w:rsid w:val="00284A27"/>
    <w:rsid w:val="00284CA0"/>
    <w:rsid w:val="002851CE"/>
    <w:rsid w:val="002852D9"/>
    <w:rsid w:val="00285D3F"/>
    <w:rsid w:val="00285EE3"/>
    <w:rsid w:val="00285F39"/>
    <w:rsid w:val="002861FE"/>
    <w:rsid w:val="0028643D"/>
    <w:rsid w:val="002867C2"/>
    <w:rsid w:val="00286D22"/>
    <w:rsid w:val="00286D29"/>
    <w:rsid w:val="00286F05"/>
    <w:rsid w:val="0028741A"/>
    <w:rsid w:val="002877C2"/>
    <w:rsid w:val="00287806"/>
    <w:rsid w:val="00287B92"/>
    <w:rsid w:val="0029010E"/>
    <w:rsid w:val="00290DE0"/>
    <w:rsid w:val="00291952"/>
    <w:rsid w:val="00291E0E"/>
    <w:rsid w:val="00292305"/>
    <w:rsid w:val="00292B89"/>
    <w:rsid w:val="00292BE9"/>
    <w:rsid w:val="00292DD6"/>
    <w:rsid w:val="002930A1"/>
    <w:rsid w:val="00293264"/>
    <w:rsid w:val="00293B1E"/>
    <w:rsid w:val="00293B41"/>
    <w:rsid w:val="00293F71"/>
    <w:rsid w:val="002947B8"/>
    <w:rsid w:val="00294878"/>
    <w:rsid w:val="00294D28"/>
    <w:rsid w:val="00294E07"/>
    <w:rsid w:val="0029516E"/>
    <w:rsid w:val="0029550F"/>
    <w:rsid w:val="0029568C"/>
    <w:rsid w:val="00295727"/>
    <w:rsid w:val="002957B7"/>
    <w:rsid w:val="00295BB4"/>
    <w:rsid w:val="00295E0D"/>
    <w:rsid w:val="00295EE7"/>
    <w:rsid w:val="002960A5"/>
    <w:rsid w:val="002964AC"/>
    <w:rsid w:val="00297DBE"/>
    <w:rsid w:val="002A001E"/>
    <w:rsid w:val="002A0123"/>
    <w:rsid w:val="002A01A0"/>
    <w:rsid w:val="002A0917"/>
    <w:rsid w:val="002A099D"/>
    <w:rsid w:val="002A09C7"/>
    <w:rsid w:val="002A1021"/>
    <w:rsid w:val="002A1539"/>
    <w:rsid w:val="002A17BD"/>
    <w:rsid w:val="002A19DC"/>
    <w:rsid w:val="002A1A67"/>
    <w:rsid w:val="002A2425"/>
    <w:rsid w:val="002A2CAC"/>
    <w:rsid w:val="002A2EF5"/>
    <w:rsid w:val="002A311D"/>
    <w:rsid w:val="002A43B9"/>
    <w:rsid w:val="002A455E"/>
    <w:rsid w:val="002A483D"/>
    <w:rsid w:val="002A4D25"/>
    <w:rsid w:val="002A4F17"/>
    <w:rsid w:val="002A4FAF"/>
    <w:rsid w:val="002A52AB"/>
    <w:rsid w:val="002A5750"/>
    <w:rsid w:val="002A57C2"/>
    <w:rsid w:val="002A5B54"/>
    <w:rsid w:val="002A5D1F"/>
    <w:rsid w:val="002A5E40"/>
    <w:rsid w:val="002A6D59"/>
    <w:rsid w:val="002A731F"/>
    <w:rsid w:val="002A75F9"/>
    <w:rsid w:val="002A7E80"/>
    <w:rsid w:val="002B04FC"/>
    <w:rsid w:val="002B0C58"/>
    <w:rsid w:val="002B1372"/>
    <w:rsid w:val="002B1737"/>
    <w:rsid w:val="002B1797"/>
    <w:rsid w:val="002B1B53"/>
    <w:rsid w:val="002B2145"/>
    <w:rsid w:val="002B222A"/>
    <w:rsid w:val="002B2394"/>
    <w:rsid w:val="002B2424"/>
    <w:rsid w:val="002B30E2"/>
    <w:rsid w:val="002B354A"/>
    <w:rsid w:val="002B3B86"/>
    <w:rsid w:val="002B3DD9"/>
    <w:rsid w:val="002B55ED"/>
    <w:rsid w:val="002B5877"/>
    <w:rsid w:val="002B623F"/>
    <w:rsid w:val="002B63B9"/>
    <w:rsid w:val="002B63BA"/>
    <w:rsid w:val="002B65C2"/>
    <w:rsid w:val="002B6A09"/>
    <w:rsid w:val="002B6E40"/>
    <w:rsid w:val="002B7244"/>
    <w:rsid w:val="002B7E02"/>
    <w:rsid w:val="002B7F50"/>
    <w:rsid w:val="002C0146"/>
    <w:rsid w:val="002C02FC"/>
    <w:rsid w:val="002C053E"/>
    <w:rsid w:val="002C0CDD"/>
    <w:rsid w:val="002C1446"/>
    <w:rsid w:val="002C1715"/>
    <w:rsid w:val="002C2020"/>
    <w:rsid w:val="002C20F1"/>
    <w:rsid w:val="002C23DA"/>
    <w:rsid w:val="002C2A79"/>
    <w:rsid w:val="002C2B3B"/>
    <w:rsid w:val="002C3730"/>
    <w:rsid w:val="002C3C8F"/>
    <w:rsid w:val="002C4207"/>
    <w:rsid w:val="002C4256"/>
    <w:rsid w:val="002C4C13"/>
    <w:rsid w:val="002C4C98"/>
    <w:rsid w:val="002C50AC"/>
    <w:rsid w:val="002C5317"/>
    <w:rsid w:val="002C595D"/>
    <w:rsid w:val="002C5F71"/>
    <w:rsid w:val="002C61EE"/>
    <w:rsid w:val="002C635F"/>
    <w:rsid w:val="002C69EA"/>
    <w:rsid w:val="002C69F5"/>
    <w:rsid w:val="002C6DEB"/>
    <w:rsid w:val="002C6F66"/>
    <w:rsid w:val="002C70D9"/>
    <w:rsid w:val="002C71AD"/>
    <w:rsid w:val="002C760F"/>
    <w:rsid w:val="002C768E"/>
    <w:rsid w:val="002C7D42"/>
    <w:rsid w:val="002D0382"/>
    <w:rsid w:val="002D08A4"/>
    <w:rsid w:val="002D0C5C"/>
    <w:rsid w:val="002D0C91"/>
    <w:rsid w:val="002D16F8"/>
    <w:rsid w:val="002D1BB4"/>
    <w:rsid w:val="002D1CA7"/>
    <w:rsid w:val="002D1DF2"/>
    <w:rsid w:val="002D20B1"/>
    <w:rsid w:val="002D221A"/>
    <w:rsid w:val="002D22CB"/>
    <w:rsid w:val="002D255F"/>
    <w:rsid w:val="002D2AA8"/>
    <w:rsid w:val="002D2CE2"/>
    <w:rsid w:val="002D2FEE"/>
    <w:rsid w:val="002D3DAE"/>
    <w:rsid w:val="002D41C2"/>
    <w:rsid w:val="002D4356"/>
    <w:rsid w:val="002D445F"/>
    <w:rsid w:val="002D4737"/>
    <w:rsid w:val="002D47F0"/>
    <w:rsid w:val="002D49D5"/>
    <w:rsid w:val="002D5576"/>
    <w:rsid w:val="002D6182"/>
    <w:rsid w:val="002D62CF"/>
    <w:rsid w:val="002D6386"/>
    <w:rsid w:val="002D646C"/>
    <w:rsid w:val="002D67C8"/>
    <w:rsid w:val="002D6DE3"/>
    <w:rsid w:val="002D72D8"/>
    <w:rsid w:val="002D735D"/>
    <w:rsid w:val="002D79FB"/>
    <w:rsid w:val="002D7ADB"/>
    <w:rsid w:val="002D7DC3"/>
    <w:rsid w:val="002D7E07"/>
    <w:rsid w:val="002D7FD1"/>
    <w:rsid w:val="002E0798"/>
    <w:rsid w:val="002E0D54"/>
    <w:rsid w:val="002E0F43"/>
    <w:rsid w:val="002E1FD7"/>
    <w:rsid w:val="002E24CC"/>
    <w:rsid w:val="002E2A1F"/>
    <w:rsid w:val="002E3135"/>
    <w:rsid w:val="002E31D7"/>
    <w:rsid w:val="002E3475"/>
    <w:rsid w:val="002E3700"/>
    <w:rsid w:val="002E483D"/>
    <w:rsid w:val="002E4D87"/>
    <w:rsid w:val="002E4E8B"/>
    <w:rsid w:val="002E508D"/>
    <w:rsid w:val="002E5291"/>
    <w:rsid w:val="002E534B"/>
    <w:rsid w:val="002E573D"/>
    <w:rsid w:val="002E58A7"/>
    <w:rsid w:val="002E5CBE"/>
    <w:rsid w:val="002E5D0C"/>
    <w:rsid w:val="002E5D35"/>
    <w:rsid w:val="002E6C5B"/>
    <w:rsid w:val="002E73FD"/>
    <w:rsid w:val="002E78E2"/>
    <w:rsid w:val="002F0303"/>
    <w:rsid w:val="002F03E0"/>
    <w:rsid w:val="002F0C28"/>
    <w:rsid w:val="002F0DB2"/>
    <w:rsid w:val="002F10A5"/>
    <w:rsid w:val="002F1548"/>
    <w:rsid w:val="002F17B9"/>
    <w:rsid w:val="002F1BFE"/>
    <w:rsid w:val="002F2213"/>
    <w:rsid w:val="002F2B0E"/>
    <w:rsid w:val="002F2CF8"/>
    <w:rsid w:val="002F2F8E"/>
    <w:rsid w:val="002F2FD7"/>
    <w:rsid w:val="002F31C8"/>
    <w:rsid w:val="002F337A"/>
    <w:rsid w:val="002F3930"/>
    <w:rsid w:val="002F3A56"/>
    <w:rsid w:val="002F3D62"/>
    <w:rsid w:val="002F3DA0"/>
    <w:rsid w:val="002F4247"/>
    <w:rsid w:val="002F44EB"/>
    <w:rsid w:val="002F45FD"/>
    <w:rsid w:val="002F49F3"/>
    <w:rsid w:val="002F4A38"/>
    <w:rsid w:val="002F4B7B"/>
    <w:rsid w:val="002F5263"/>
    <w:rsid w:val="002F56C8"/>
    <w:rsid w:val="002F5877"/>
    <w:rsid w:val="002F59A9"/>
    <w:rsid w:val="002F5BD9"/>
    <w:rsid w:val="002F5CE7"/>
    <w:rsid w:val="002F5FD5"/>
    <w:rsid w:val="002F6105"/>
    <w:rsid w:val="002F651E"/>
    <w:rsid w:val="002F659C"/>
    <w:rsid w:val="002F73C3"/>
    <w:rsid w:val="002F7D89"/>
    <w:rsid w:val="00300186"/>
    <w:rsid w:val="0030081E"/>
    <w:rsid w:val="00300B2B"/>
    <w:rsid w:val="00301C97"/>
    <w:rsid w:val="0030250B"/>
    <w:rsid w:val="003026EC"/>
    <w:rsid w:val="00302D12"/>
    <w:rsid w:val="003034EA"/>
    <w:rsid w:val="00303C8E"/>
    <w:rsid w:val="00303EF3"/>
    <w:rsid w:val="00304B28"/>
    <w:rsid w:val="00305047"/>
    <w:rsid w:val="00305221"/>
    <w:rsid w:val="0030525F"/>
    <w:rsid w:val="00305A12"/>
    <w:rsid w:val="00305C5F"/>
    <w:rsid w:val="00305C88"/>
    <w:rsid w:val="00305CBE"/>
    <w:rsid w:val="00305D83"/>
    <w:rsid w:val="00306102"/>
    <w:rsid w:val="00306398"/>
    <w:rsid w:val="00306464"/>
    <w:rsid w:val="003067A3"/>
    <w:rsid w:val="00306BBA"/>
    <w:rsid w:val="00306F98"/>
    <w:rsid w:val="00307137"/>
    <w:rsid w:val="00307849"/>
    <w:rsid w:val="003079B8"/>
    <w:rsid w:val="00307B85"/>
    <w:rsid w:val="00311766"/>
    <w:rsid w:val="00311F40"/>
    <w:rsid w:val="00311FCD"/>
    <w:rsid w:val="003121C5"/>
    <w:rsid w:val="0031310D"/>
    <w:rsid w:val="00313253"/>
    <w:rsid w:val="00313DC1"/>
    <w:rsid w:val="00314163"/>
    <w:rsid w:val="00314659"/>
    <w:rsid w:val="00314C8B"/>
    <w:rsid w:val="00314EDC"/>
    <w:rsid w:val="003151F2"/>
    <w:rsid w:val="00315250"/>
    <w:rsid w:val="00315669"/>
    <w:rsid w:val="00315D1D"/>
    <w:rsid w:val="0031604E"/>
    <w:rsid w:val="00316DF8"/>
    <w:rsid w:val="003175F6"/>
    <w:rsid w:val="00317753"/>
    <w:rsid w:val="00317C31"/>
    <w:rsid w:val="0032064A"/>
    <w:rsid w:val="0032072C"/>
    <w:rsid w:val="00320850"/>
    <w:rsid w:val="00320CC5"/>
    <w:rsid w:val="0032195C"/>
    <w:rsid w:val="00321C3A"/>
    <w:rsid w:val="00321FAB"/>
    <w:rsid w:val="00322443"/>
    <w:rsid w:val="00322F34"/>
    <w:rsid w:val="00322F8C"/>
    <w:rsid w:val="003232D0"/>
    <w:rsid w:val="00323306"/>
    <w:rsid w:val="003238C7"/>
    <w:rsid w:val="00323B6C"/>
    <w:rsid w:val="00324517"/>
    <w:rsid w:val="0032559F"/>
    <w:rsid w:val="00325872"/>
    <w:rsid w:val="00325FC2"/>
    <w:rsid w:val="003277FD"/>
    <w:rsid w:val="00327B29"/>
    <w:rsid w:val="00327C35"/>
    <w:rsid w:val="0033014B"/>
    <w:rsid w:val="00330303"/>
    <w:rsid w:val="00330639"/>
    <w:rsid w:val="003308C2"/>
    <w:rsid w:val="00330BC9"/>
    <w:rsid w:val="00331349"/>
    <w:rsid w:val="00332349"/>
    <w:rsid w:val="003328E9"/>
    <w:rsid w:val="00332FD0"/>
    <w:rsid w:val="003331AF"/>
    <w:rsid w:val="0033323A"/>
    <w:rsid w:val="00333E77"/>
    <w:rsid w:val="00333F01"/>
    <w:rsid w:val="00333F79"/>
    <w:rsid w:val="003342B5"/>
    <w:rsid w:val="00334850"/>
    <w:rsid w:val="00334C1E"/>
    <w:rsid w:val="00334C4C"/>
    <w:rsid w:val="00334FBD"/>
    <w:rsid w:val="00335143"/>
    <w:rsid w:val="0033574C"/>
    <w:rsid w:val="003357DA"/>
    <w:rsid w:val="00335A09"/>
    <w:rsid w:val="00335B21"/>
    <w:rsid w:val="00336296"/>
    <w:rsid w:val="0033652C"/>
    <w:rsid w:val="0033654C"/>
    <w:rsid w:val="00336964"/>
    <w:rsid w:val="00336D14"/>
    <w:rsid w:val="00336EBF"/>
    <w:rsid w:val="0033756D"/>
    <w:rsid w:val="003375E8"/>
    <w:rsid w:val="003377B7"/>
    <w:rsid w:val="00337FEA"/>
    <w:rsid w:val="00340173"/>
    <w:rsid w:val="003402E1"/>
    <w:rsid w:val="00340E4C"/>
    <w:rsid w:val="003416C1"/>
    <w:rsid w:val="00341D1B"/>
    <w:rsid w:val="00342017"/>
    <w:rsid w:val="00342800"/>
    <w:rsid w:val="00342C1F"/>
    <w:rsid w:val="003431EC"/>
    <w:rsid w:val="0034320F"/>
    <w:rsid w:val="0034340E"/>
    <w:rsid w:val="003435F2"/>
    <w:rsid w:val="00343941"/>
    <w:rsid w:val="00343C3B"/>
    <w:rsid w:val="00343DB9"/>
    <w:rsid w:val="00344796"/>
    <w:rsid w:val="00345AF4"/>
    <w:rsid w:val="00345AFF"/>
    <w:rsid w:val="00345BD4"/>
    <w:rsid w:val="00345F5E"/>
    <w:rsid w:val="00346393"/>
    <w:rsid w:val="00346412"/>
    <w:rsid w:val="00346657"/>
    <w:rsid w:val="00346B18"/>
    <w:rsid w:val="00347827"/>
    <w:rsid w:val="00347EB5"/>
    <w:rsid w:val="0035018D"/>
    <w:rsid w:val="00350192"/>
    <w:rsid w:val="0035057B"/>
    <w:rsid w:val="00350648"/>
    <w:rsid w:val="003506E9"/>
    <w:rsid w:val="003507E0"/>
    <w:rsid w:val="00350A5B"/>
    <w:rsid w:val="00351155"/>
    <w:rsid w:val="00351305"/>
    <w:rsid w:val="00351558"/>
    <w:rsid w:val="003515E8"/>
    <w:rsid w:val="0035183F"/>
    <w:rsid w:val="0035194B"/>
    <w:rsid w:val="00351AF3"/>
    <w:rsid w:val="00351B7B"/>
    <w:rsid w:val="00351F49"/>
    <w:rsid w:val="00352F0A"/>
    <w:rsid w:val="003531DC"/>
    <w:rsid w:val="0035439A"/>
    <w:rsid w:val="003547AF"/>
    <w:rsid w:val="00354AB0"/>
    <w:rsid w:val="0035555B"/>
    <w:rsid w:val="00355623"/>
    <w:rsid w:val="003558B8"/>
    <w:rsid w:val="00355998"/>
    <w:rsid w:val="00356184"/>
    <w:rsid w:val="003563CA"/>
    <w:rsid w:val="00356416"/>
    <w:rsid w:val="00356515"/>
    <w:rsid w:val="003566CD"/>
    <w:rsid w:val="00356CFF"/>
    <w:rsid w:val="00356FA6"/>
    <w:rsid w:val="0035769F"/>
    <w:rsid w:val="00357AE6"/>
    <w:rsid w:val="003600FC"/>
    <w:rsid w:val="00360BCC"/>
    <w:rsid w:val="00360C10"/>
    <w:rsid w:val="00360CF1"/>
    <w:rsid w:val="0036116C"/>
    <w:rsid w:val="00361215"/>
    <w:rsid w:val="0036151F"/>
    <w:rsid w:val="00361961"/>
    <w:rsid w:val="00362744"/>
    <w:rsid w:val="00362DC9"/>
    <w:rsid w:val="00362DE0"/>
    <w:rsid w:val="00363B59"/>
    <w:rsid w:val="003641E4"/>
    <w:rsid w:val="00364223"/>
    <w:rsid w:val="003643AD"/>
    <w:rsid w:val="003644FB"/>
    <w:rsid w:val="00364987"/>
    <w:rsid w:val="00364C3B"/>
    <w:rsid w:val="00365029"/>
    <w:rsid w:val="003654D5"/>
    <w:rsid w:val="003656FB"/>
    <w:rsid w:val="00365729"/>
    <w:rsid w:val="0036592E"/>
    <w:rsid w:val="00365C07"/>
    <w:rsid w:val="00366189"/>
    <w:rsid w:val="003661E1"/>
    <w:rsid w:val="00366882"/>
    <w:rsid w:val="00366A08"/>
    <w:rsid w:val="00366B0E"/>
    <w:rsid w:val="00366F80"/>
    <w:rsid w:val="00367367"/>
    <w:rsid w:val="00367BB9"/>
    <w:rsid w:val="00367C03"/>
    <w:rsid w:val="00367DAD"/>
    <w:rsid w:val="00367EDD"/>
    <w:rsid w:val="00370376"/>
    <w:rsid w:val="003709F5"/>
    <w:rsid w:val="0037149D"/>
    <w:rsid w:val="00371D2D"/>
    <w:rsid w:val="00371FAA"/>
    <w:rsid w:val="00372497"/>
    <w:rsid w:val="003726D9"/>
    <w:rsid w:val="00372804"/>
    <w:rsid w:val="0037358C"/>
    <w:rsid w:val="00373613"/>
    <w:rsid w:val="00373FCF"/>
    <w:rsid w:val="00374932"/>
    <w:rsid w:val="00374D5D"/>
    <w:rsid w:val="00375136"/>
    <w:rsid w:val="0037522E"/>
    <w:rsid w:val="00375F22"/>
    <w:rsid w:val="00376152"/>
    <w:rsid w:val="0037624E"/>
    <w:rsid w:val="003766C1"/>
    <w:rsid w:val="00376A02"/>
    <w:rsid w:val="0037758B"/>
    <w:rsid w:val="00380254"/>
    <w:rsid w:val="00380397"/>
    <w:rsid w:val="0038069B"/>
    <w:rsid w:val="00380938"/>
    <w:rsid w:val="00380AB5"/>
    <w:rsid w:val="00380BCE"/>
    <w:rsid w:val="00380E32"/>
    <w:rsid w:val="00380F14"/>
    <w:rsid w:val="003810FB"/>
    <w:rsid w:val="0038138F"/>
    <w:rsid w:val="003813DD"/>
    <w:rsid w:val="0038166A"/>
    <w:rsid w:val="00381A3F"/>
    <w:rsid w:val="00381B1F"/>
    <w:rsid w:val="00382B38"/>
    <w:rsid w:val="00382DF6"/>
    <w:rsid w:val="003832C9"/>
    <w:rsid w:val="003834D8"/>
    <w:rsid w:val="00383689"/>
    <w:rsid w:val="00383F17"/>
    <w:rsid w:val="003848DD"/>
    <w:rsid w:val="00385339"/>
    <w:rsid w:val="00385AFE"/>
    <w:rsid w:val="003860A8"/>
    <w:rsid w:val="00386689"/>
    <w:rsid w:val="00386739"/>
    <w:rsid w:val="003867DA"/>
    <w:rsid w:val="00386B17"/>
    <w:rsid w:val="00387029"/>
    <w:rsid w:val="00387307"/>
    <w:rsid w:val="00387A49"/>
    <w:rsid w:val="0039087D"/>
    <w:rsid w:val="00390958"/>
    <w:rsid w:val="003909B8"/>
    <w:rsid w:val="00390AFD"/>
    <w:rsid w:val="003911FD"/>
    <w:rsid w:val="00391470"/>
    <w:rsid w:val="003915CD"/>
    <w:rsid w:val="00391B35"/>
    <w:rsid w:val="0039245F"/>
    <w:rsid w:val="00392469"/>
    <w:rsid w:val="003926F7"/>
    <w:rsid w:val="00392C47"/>
    <w:rsid w:val="00393563"/>
    <w:rsid w:val="00393E28"/>
    <w:rsid w:val="00393F65"/>
    <w:rsid w:val="003949BC"/>
    <w:rsid w:val="00394C9D"/>
    <w:rsid w:val="00394CEB"/>
    <w:rsid w:val="0039599C"/>
    <w:rsid w:val="00395B20"/>
    <w:rsid w:val="00395E70"/>
    <w:rsid w:val="00396014"/>
    <w:rsid w:val="0039628C"/>
    <w:rsid w:val="00396688"/>
    <w:rsid w:val="0039731E"/>
    <w:rsid w:val="00397643"/>
    <w:rsid w:val="00397790"/>
    <w:rsid w:val="00397809"/>
    <w:rsid w:val="00397CC8"/>
    <w:rsid w:val="00397DA6"/>
    <w:rsid w:val="00397F41"/>
    <w:rsid w:val="003A005D"/>
    <w:rsid w:val="003A0A69"/>
    <w:rsid w:val="003A0A6F"/>
    <w:rsid w:val="003A18E4"/>
    <w:rsid w:val="003A1AF7"/>
    <w:rsid w:val="003A2D7B"/>
    <w:rsid w:val="003A321B"/>
    <w:rsid w:val="003A3478"/>
    <w:rsid w:val="003A34DC"/>
    <w:rsid w:val="003A3D0C"/>
    <w:rsid w:val="003A3FC6"/>
    <w:rsid w:val="003A4619"/>
    <w:rsid w:val="003A461A"/>
    <w:rsid w:val="003A46CD"/>
    <w:rsid w:val="003A52BC"/>
    <w:rsid w:val="003A52E6"/>
    <w:rsid w:val="003A56C2"/>
    <w:rsid w:val="003A5A7B"/>
    <w:rsid w:val="003A5B1D"/>
    <w:rsid w:val="003A5D88"/>
    <w:rsid w:val="003A6F3B"/>
    <w:rsid w:val="003A7099"/>
    <w:rsid w:val="003A71C9"/>
    <w:rsid w:val="003A7226"/>
    <w:rsid w:val="003A7CF1"/>
    <w:rsid w:val="003A7DAD"/>
    <w:rsid w:val="003B01CF"/>
    <w:rsid w:val="003B0750"/>
    <w:rsid w:val="003B0C44"/>
    <w:rsid w:val="003B0DD5"/>
    <w:rsid w:val="003B126D"/>
    <w:rsid w:val="003B1368"/>
    <w:rsid w:val="003B1675"/>
    <w:rsid w:val="003B1AB1"/>
    <w:rsid w:val="003B1DA8"/>
    <w:rsid w:val="003B2081"/>
    <w:rsid w:val="003B211D"/>
    <w:rsid w:val="003B246F"/>
    <w:rsid w:val="003B2823"/>
    <w:rsid w:val="003B2C46"/>
    <w:rsid w:val="003B2D77"/>
    <w:rsid w:val="003B301A"/>
    <w:rsid w:val="003B33A2"/>
    <w:rsid w:val="003B3447"/>
    <w:rsid w:val="003B39E4"/>
    <w:rsid w:val="003B3D15"/>
    <w:rsid w:val="003B3EAE"/>
    <w:rsid w:val="003B405C"/>
    <w:rsid w:val="003B48CF"/>
    <w:rsid w:val="003B4BD2"/>
    <w:rsid w:val="003B56A9"/>
    <w:rsid w:val="003B5EA6"/>
    <w:rsid w:val="003B5EAC"/>
    <w:rsid w:val="003B5F72"/>
    <w:rsid w:val="003B688A"/>
    <w:rsid w:val="003B6BC0"/>
    <w:rsid w:val="003B71A0"/>
    <w:rsid w:val="003B7355"/>
    <w:rsid w:val="003B74E2"/>
    <w:rsid w:val="003B7579"/>
    <w:rsid w:val="003B7CE5"/>
    <w:rsid w:val="003B7DD4"/>
    <w:rsid w:val="003B7FC0"/>
    <w:rsid w:val="003C01FE"/>
    <w:rsid w:val="003C04D8"/>
    <w:rsid w:val="003C065E"/>
    <w:rsid w:val="003C06B5"/>
    <w:rsid w:val="003C097E"/>
    <w:rsid w:val="003C0DC1"/>
    <w:rsid w:val="003C107D"/>
    <w:rsid w:val="003C15C3"/>
    <w:rsid w:val="003C19B2"/>
    <w:rsid w:val="003C1D20"/>
    <w:rsid w:val="003C1F48"/>
    <w:rsid w:val="003C25F0"/>
    <w:rsid w:val="003C2610"/>
    <w:rsid w:val="003C366E"/>
    <w:rsid w:val="003C3769"/>
    <w:rsid w:val="003C3D4B"/>
    <w:rsid w:val="003C434E"/>
    <w:rsid w:val="003C489A"/>
    <w:rsid w:val="003C4D7E"/>
    <w:rsid w:val="003C56B9"/>
    <w:rsid w:val="003C5931"/>
    <w:rsid w:val="003C6A9A"/>
    <w:rsid w:val="003C6DA3"/>
    <w:rsid w:val="003C72AC"/>
    <w:rsid w:val="003C7AF2"/>
    <w:rsid w:val="003D0623"/>
    <w:rsid w:val="003D0903"/>
    <w:rsid w:val="003D0CD4"/>
    <w:rsid w:val="003D1363"/>
    <w:rsid w:val="003D1788"/>
    <w:rsid w:val="003D2195"/>
    <w:rsid w:val="003D228D"/>
    <w:rsid w:val="003D26ED"/>
    <w:rsid w:val="003D290E"/>
    <w:rsid w:val="003D29D8"/>
    <w:rsid w:val="003D2F05"/>
    <w:rsid w:val="003D3079"/>
    <w:rsid w:val="003D3338"/>
    <w:rsid w:val="003D33D7"/>
    <w:rsid w:val="003D3870"/>
    <w:rsid w:val="003D38F4"/>
    <w:rsid w:val="003D4251"/>
    <w:rsid w:val="003D49C0"/>
    <w:rsid w:val="003D5FA7"/>
    <w:rsid w:val="003D6C4F"/>
    <w:rsid w:val="003D6D2C"/>
    <w:rsid w:val="003D6FE0"/>
    <w:rsid w:val="003D713C"/>
    <w:rsid w:val="003D7749"/>
    <w:rsid w:val="003D77B8"/>
    <w:rsid w:val="003D78C5"/>
    <w:rsid w:val="003D7A0F"/>
    <w:rsid w:val="003D7C38"/>
    <w:rsid w:val="003D7ED2"/>
    <w:rsid w:val="003E01D5"/>
    <w:rsid w:val="003E0859"/>
    <w:rsid w:val="003E0AFE"/>
    <w:rsid w:val="003E0B4A"/>
    <w:rsid w:val="003E0C00"/>
    <w:rsid w:val="003E12DD"/>
    <w:rsid w:val="003E17D7"/>
    <w:rsid w:val="003E181A"/>
    <w:rsid w:val="003E1936"/>
    <w:rsid w:val="003E1A4B"/>
    <w:rsid w:val="003E21D9"/>
    <w:rsid w:val="003E2548"/>
    <w:rsid w:val="003E2CD1"/>
    <w:rsid w:val="003E3424"/>
    <w:rsid w:val="003E3774"/>
    <w:rsid w:val="003E3A55"/>
    <w:rsid w:val="003E42FD"/>
    <w:rsid w:val="003E4618"/>
    <w:rsid w:val="003E49F9"/>
    <w:rsid w:val="003E4F4B"/>
    <w:rsid w:val="003E53FD"/>
    <w:rsid w:val="003E5492"/>
    <w:rsid w:val="003E5811"/>
    <w:rsid w:val="003E5C52"/>
    <w:rsid w:val="003E628B"/>
    <w:rsid w:val="003E62E9"/>
    <w:rsid w:val="003E6930"/>
    <w:rsid w:val="003E6CA9"/>
    <w:rsid w:val="003E7B72"/>
    <w:rsid w:val="003E7D30"/>
    <w:rsid w:val="003E7ECF"/>
    <w:rsid w:val="003E7ED5"/>
    <w:rsid w:val="003F00CF"/>
    <w:rsid w:val="003F033F"/>
    <w:rsid w:val="003F04A6"/>
    <w:rsid w:val="003F1824"/>
    <w:rsid w:val="003F1D0A"/>
    <w:rsid w:val="003F1F98"/>
    <w:rsid w:val="003F2A85"/>
    <w:rsid w:val="003F3237"/>
    <w:rsid w:val="003F349C"/>
    <w:rsid w:val="003F35E3"/>
    <w:rsid w:val="003F38F7"/>
    <w:rsid w:val="003F3ABA"/>
    <w:rsid w:val="003F3CA1"/>
    <w:rsid w:val="003F537A"/>
    <w:rsid w:val="003F5546"/>
    <w:rsid w:val="003F5AB8"/>
    <w:rsid w:val="003F6752"/>
    <w:rsid w:val="003F6BB3"/>
    <w:rsid w:val="003F6D3F"/>
    <w:rsid w:val="003F6D5D"/>
    <w:rsid w:val="003F6F36"/>
    <w:rsid w:val="003F7C6E"/>
    <w:rsid w:val="004004AD"/>
    <w:rsid w:val="004005E7"/>
    <w:rsid w:val="0040074D"/>
    <w:rsid w:val="00400D63"/>
    <w:rsid w:val="004024C8"/>
    <w:rsid w:val="00402C49"/>
    <w:rsid w:val="00402CFA"/>
    <w:rsid w:val="004033C8"/>
    <w:rsid w:val="00403FE8"/>
    <w:rsid w:val="004045AF"/>
    <w:rsid w:val="004049A6"/>
    <w:rsid w:val="00404B7D"/>
    <w:rsid w:val="00405437"/>
    <w:rsid w:val="004062FA"/>
    <w:rsid w:val="00406C9C"/>
    <w:rsid w:val="00406EF7"/>
    <w:rsid w:val="0040711E"/>
    <w:rsid w:val="004078C3"/>
    <w:rsid w:val="00407A24"/>
    <w:rsid w:val="00407F64"/>
    <w:rsid w:val="0041016B"/>
    <w:rsid w:val="0041016F"/>
    <w:rsid w:val="004107A2"/>
    <w:rsid w:val="004108FF"/>
    <w:rsid w:val="00410A67"/>
    <w:rsid w:val="00411339"/>
    <w:rsid w:val="00411E1A"/>
    <w:rsid w:val="00412392"/>
    <w:rsid w:val="004123F5"/>
    <w:rsid w:val="004126EA"/>
    <w:rsid w:val="00412ED7"/>
    <w:rsid w:val="004133D6"/>
    <w:rsid w:val="00413C7B"/>
    <w:rsid w:val="00414281"/>
    <w:rsid w:val="0041433E"/>
    <w:rsid w:val="00414450"/>
    <w:rsid w:val="00414EF2"/>
    <w:rsid w:val="00415239"/>
    <w:rsid w:val="00415A90"/>
    <w:rsid w:val="00415B59"/>
    <w:rsid w:val="00415D6F"/>
    <w:rsid w:val="00416437"/>
    <w:rsid w:val="004166C0"/>
    <w:rsid w:val="004167BE"/>
    <w:rsid w:val="0041745B"/>
    <w:rsid w:val="00417686"/>
    <w:rsid w:val="0042013C"/>
    <w:rsid w:val="00420479"/>
    <w:rsid w:val="004209D1"/>
    <w:rsid w:val="004220A1"/>
    <w:rsid w:val="004222D0"/>
    <w:rsid w:val="00422F33"/>
    <w:rsid w:val="00424719"/>
    <w:rsid w:val="00424EEE"/>
    <w:rsid w:val="004254E1"/>
    <w:rsid w:val="00425590"/>
    <w:rsid w:val="004256AB"/>
    <w:rsid w:val="00425EC2"/>
    <w:rsid w:val="00425EDE"/>
    <w:rsid w:val="004269DD"/>
    <w:rsid w:val="00426A32"/>
    <w:rsid w:val="00426B24"/>
    <w:rsid w:val="00426D37"/>
    <w:rsid w:val="0042706F"/>
    <w:rsid w:val="00427149"/>
    <w:rsid w:val="004271E9"/>
    <w:rsid w:val="0042724B"/>
    <w:rsid w:val="00427547"/>
    <w:rsid w:val="00427A14"/>
    <w:rsid w:val="00427C30"/>
    <w:rsid w:val="00427C37"/>
    <w:rsid w:val="00430136"/>
    <w:rsid w:val="00430A2B"/>
    <w:rsid w:val="00430B75"/>
    <w:rsid w:val="00430ECB"/>
    <w:rsid w:val="00431502"/>
    <w:rsid w:val="00431C9D"/>
    <w:rsid w:val="004321A8"/>
    <w:rsid w:val="004325BC"/>
    <w:rsid w:val="00433766"/>
    <w:rsid w:val="004338CD"/>
    <w:rsid w:val="00433BCC"/>
    <w:rsid w:val="00433D25"/>
    <w:rsid w:val="004340AF"/>
    <w:rsid w:val="0043429A"/>
    <w:rsid w:val="004346BF"/>
    <w:rsid w:val="00434820"/>
    <w:rsid w:val="00434BA0"/>
    <w:rsid w:val="004357BC"/>
    <w:rsid w:val="004357CB"/>
    <w:rsid w:val="004359CF"/>
    <w:rsid w:val="00435A80"/>
    <w:rsid w:val="00435EC5"/>
    <w:rsid w:val="0043659C"/>
    <w:rsid w:val="004366DC"/>
    <w:rsid w:val="00436E81"/>
    <w:rsid w:val="00437030"/>
    <w:rsid w:val="004370C7"/>
    <w:rsid w:val="00437170"/>
    <w:rsid w:val="00437C5A"/>
    <w:rsid w:val="004404DD"/>
    <w:rsid w:val="004417A9"/>
    <w:rsid w:val="00441C41"/>
    <w:rsid w:val="00441FB0"/>
    <w:rsid w:val="0044241E"/>
    <w:rsid w:val="0044245F"/>
    <w:rsid w:val="0044253D"/>
    <w:rsid w:val="0044283C"/>
    <w:rsid w:val="004434B3"/>
    <w:rsid w:val="00443670"/>
    <w:rsid w:val="00443DF9"/>
    <w:rsid w:val="00443EE1"/>
    <w:rsid w:val="004440AF"/>
    <w:rsid w:val="004441DC"/>
    <w:rsid w:val="0044435C"/>
    <w:rsid w:val="00444502"/>
    <w:rsid w:val="00444BA5"/>
    <w:rsid w:val="00445810"/>
    <w:rsid w:val="0044584A"/>
    <w:rsid w:val="00445B26"/>
    <w:rsid w:val="004463FE"/>
    <w:rsid w:val="0044651B"/>
    <w:rsid w:val="0044655D"/>
    <w:rsid w:val="00446616"/>
    <w:rsid w:val="0044674F"/>
    <w:rsid w:val="00446CF2"/>
    <w:rsid w:val="00446FE4"/>
    <w:rsid w:val="004471A3"/>
    <w:rsid w:val="004472B4"/>
    <w:rsid w:val="0044739F"/>
    <w:rsid w:val="00447525"/>
    <w:rsid w:val="0044770C"/>
    <w:rsid w:val="00447F62"/>
    <w:rsid w:val="004508A4"/>
    <w:rsid w:val="00450974"/>
    <w:rsid w:val="00450B73"/>
    <w:rsid w:val="00450B7F"/>
    <w:rsid w:val="004519B0"/>
    <w:rsid w:val="00451BC7"/>
    <w:rsid w:val="00451EB4"/>
    <w:rsid w:val="00451EF3"/>
    <w:rsid w:val="00452081"/>
    <w:rsid w:val="004523BE"/>
    <w:rsid w:val="00453009"/>
    <w:rsid w:val="00453175"/>
    <w:rsid w:val="00453514"/>
    <w:rsid w:val="00453E1E"/>
    <w:rsid w:val="0045420E"/>
    <w:rsid w:val="0045446C"/>
    <w:rsid w:val="00454E5A"/>
    <w:rsid w:val="00455C27"/>
    <w:rsid w:val="00455FAF"/>
    <w:rsid w:val="00456623"/>
    <w:rsid w:val="00457031"/>
    <w:rsid w:val="004576AF"/>
    <w:rsid w:val="0045774B"/>
    <w:rsid w:val="004602FE"/>
    <w:rsid w:val="004603B1"/>
    <w:rsid w:val="004604C3"/>
    <w:rsid w:val="00460595"/>
    <w:rsid w:val="00460C38"/>
    <w:rsid w:val="00460CDB"/>
    <w:rsid w:val="00460D07"/>
    <w:rsid w:val="004614DE"/>
    <w:rsid w:val="004615C9"/>
    <w:rsid w:val="00462D07"/>
    <w:rsid w:val="00463396"/>
    <w:rsid w:val="00463BAE"/>
    <w:rsid w:val="00463D73"/>
    <w:rsid w:val="00463E7C"/>
    <w:rsid w:val="0046437E"/>
    <w:rsid w:val="0046453F"/>
    <w:rsid w:val="004649D9"/>
    <w:rsid w:val="004659C2"/>
    <w:rsid w:val="00465AB1"/>
    <w:rsid w:val="00465AD5"/>
    <w:rsid w:val="00465D87"/>
    <w:rsid w:val="00465FF3"/>
    <w:rsid w:val="00466B3B"/>
    <w:rsid w:val="0046708E"/>
    <w:rsid w:val="004671CF"/>
    <w:rsid w:val="00467D52"/>
    <w:rsid w:val="0047095A"/>
    <w:rsid w:val="00470982"/>
    <w:rsid w:val="00471B60"/>
    <w:rsid w:val="00471E53"/>
    <w:rsid w:val="00472ECC"/>
    <w:rsid w:val="004733A9"/>
    <w:rsid w:val="004734F2"/>
    <w:rsid w:val="00473FD7"/>
    <w:rsid w:val="00473FF0"/>
    <w:rsid w:val="00474834"/>
    <w:rsid w:val="00474E0A"/>
    <w:rsid w:val="00475370"/>
    <w:rsid w:val="0047558B"/>
    <w:rsid w:val="00475958"/>
    <w:rsid w:val="00475BDB"/>
    <w:rsid w:val="004764AF"/>
    <w:rsid w:val="00476B0E"/>
    <w:rsid w:val="00476BE8"/>
    <w:rsid w:val="00477AFF"/>
    <w:rsid w:val="00480152"/>
    <w:rsid w:val="0048063E"/>
    <w:rsid w:val="00481101"/>
    <w:rsid w:val="00481C8E"/>
    <w:rsid w:val="00482272"/>
    <w:rsid w:val="00482301"/>
    <w:rsid w:val="00482D48"/>
    <w:rsid w:val="00482FBC"/>
    <w:rsid w:val="004842F1"/>
    <w:rsid w:val="00484325"/>
    <w:rsid w:val="00484790"/>
    <w:rsid w:val="004855EF"/>
    <w:rsid w:val="00485DE5"/>
    <w:rsid w:val="004868C5"/>
    <w:rsid w:val="00486A83"/>
    <w:rsid w:val="00486C93"/>
    <w:rsid w:val="00490618"/>
    <w:rsid w:val="00491075"/>
    <w:rsid w:val="00491386"/>
    <w:rsid w:val="004913B4"/>
    <w:rsid w:val="00491A04"/>
    <w:rsid w:val="00491F98"/>
    <w:rsid w:val="00492094"/>
    <w:rsid w:val="00492287"/>
    <w:rsid w:val="00492D28"/>
    <w:rsid w:val="00493E1D"/>
    <w:rsid w:val="00494B70"/>
    <w:rsid w:val="00494DD9"/>
    <w:rsid w:val="00495127"/>
    <w:rsid w:val="004959F1"/>
    <w:rsid w:val="00495AEC"/>
    <w:rsid w:val="00495D99"/>
    <w:rsid w:val="00495E67"/>
    <w:rsid w:val="004966A3"/>
    <w:rsid w:val="00496776"/>
    <w:rsid w:val="00496818"/>
    <w:rsid w:val="00496CB8"/>
    <w:rsid w:val="00497E95"/>
    <w:rsid w:val="004A0408"/>
    <w:rsid w:val="004A0B8D"/>
    <w:rsid w:val="004A0E2F"/>
    <w:rsid w:val="004A17C8"/>
    <w:rsid w:val="004A1D2D"/>
    <w:rsid w:val="004A2CFB"/>
    <w:rsid w:val="004A30F2"/>
    <w:rsid w:val="004A313C"/>
    <w:rsid w:val="004A358A"/>
    <w:rsid w:val="004A4252"/>
    <w:rsid w:val="004A43BA"/>
    <w:rsid w:val="004A440D"/>
    <w:rsid w:val="004A4635"/>
    <w:rsid w:val="004A46AB"/>
    <w:rsid w:val="004A4875"/>
    <w:rsid w:val="004A4A1D"/>
    <w:rsid w:val="004A4B02"/>
    <w:rsid w:val="004A529C"/>
    <w:rsid w:val="004A5631"/>
    <w:rsid w:val="004A5DF3"/>
    <w:rsid w:val="004A603A"/>
    <w:rsid w:val="004A670C"/>
    <w:rsid w:val="004A68E5"/>
    <w:rsid w:val="004A6AFC"/>
    <w:rsid w:val="004A6F56"/>
    <w:rsid w:val="004A7115"/>
    <w:rsid w:val="004A75FC"/>
    <w:rsid w:val="004A7846"/>
    <w:rsid w:val="004A7BEC"/>
    <w:rsid w:val="004A7E7E"/>
    <w:rsid w:val="004B0065"/>
    <w:rsid w:val="004B0559"/>
    <w:rsid w:val="004B086E"/>
    <w:rsid w:val="004B0A85"/>
    <w:rsid w:val="004B0FA7"/>
    <w:rsid w:val="004B11C6"/>
    <w:rsid w:val="004B1671"/>
    <w:rsid w:val="004B1729"/>
    <w:rsid w:val="004B1BC6"/>
    <w:rsid w:val="004B27F6"/>
    <w:rsid w:val="004B2988"/>
    <w:rsid w:val="004B2E21"/>
    <w:rsid w:val="004B352C"/>
    <w:rsid w:val="004B3C9F"/>
    <w:rsid w:val="004B439B"/>
    <w:rsid w:val="004B4A4F"/>
    <w:rsid w:val="004B4B17"/>
    <w:rsid w:val="004B4FA6"/>
    <w:rsid w:val="004B535D"/>
    <w:rsid w:val="004B541A"/>
    <w:rsid w:val="004B5671"/>
    <w:rsid w:val="004B5998"/>
    <w:rsid w:val="004B5A4A"/>
    <w:rsid w:val="004B603F"/>
    <w:rsid w:val="004B6306"/>
    <w:rsid w:val="004B6394"/>
    <w:rsid w:val="004B7346"/>
    <w:rsid w:val="004B76FB"/>
    <w:rsid w:val="004B7AA4"/>
    <w:rsid w:val="004B7C5F"/>
    <w:rsid w:val="004B7D05"/>
    <w:rsid w:val="004B7FEE"/>
    <w:rsid w:val="004C006B"/>
    <w:rsid w:val="004C018F"/>
    <w:rsid w:val="004C028D"/>
    <w:rsid w:val="004C04F7"/>
    <w:rsid w:val="004C0B3C"/>
    <w:rsid w:val="004C15CB"/>
    <w:rsid w:val="004C17AB"/>
    <w:rsid w:val="004C1A71"/>
    <w:rsid w:val="004C21E4"/>
    <w:rsid w:val="004C44AF"/>
    <w:rsid w:val="004C4CD7"/>
    <w:rsid w:val="004C52E4"/>
    <w:rsid w:val="004C58CE"/>
    <w:rsid w:val="004C5AE9"/>
    <w:rsid w:val="004C5B5D"/>
    <w:rsid w:val="004C5C7B"/>
    <w:rsid w:val="004C5E0A"/>
    <w:rsid w:val="004C67B8"/>
    <w:rsid w:val="004C6BCE"/>
    <w:rsid w:val="004D09C5"/>
    <w:rsid w:val="004D1407"/>
    <w:rsid w:val="004D15BF"/>
    <w:rsid w:val="004D1832"/>
    <w:rsid w:val="004D1DE6"/>
    <w:rsid w:val="004D1E1B"/>
    <w:rsid w:val="004D230C"/>
    <w:rsid w:val="004D2902"/>
    <w:rsid w:val="004D384E"/>
    <w:rsid w:val="004D3A4A"/>
    <w:rsid w:val="004D3D29"/>
    <w:rsid w:val="004D41E5"/>
    <w:rsid w:val="004D45E0"/>
    <w:rsid w:val="004D4B11"/>
    <w:rsid w:val="004D4CD3"/>
    <w:rsid w:val="004D4D9A"/>
    <w:rsid w:val="004D4F38"/>
    <w:rsid w:val="004D5351"/>
    <w:rsid w:val="004D565F"/>
    <w:rsid w:val="004D59AE"/>
    <w:rsid w:val="004D5FE7"/>
    <w:rsid w:val="004D6627"/>
    <w:rsid w:val="004D708C"/>
    <w:rsid w:val="004D7175"/>
    <w:rsid w:val="004D71E1"/>
    <w:rsid w:val="004D74E8"/>
    <w:rsid w:val="004E01D4"/>
    <w:rsid w:val="004E1504"/>
    <w:rsid w:val="004E1F76"/>
    <w:rsid w:val="004E24A4"/>
    <w:rsid w:val="004E260F"/>
    <w:rsid w:val="004E2C67"/>
    <w:rsid w:val="004E2EF3"/>
    <w:rsid w:val="004E3C9F"/>
    <w:rsid w:val="004E45E3"/>
    <w:rsid w:val="004E4D56"/>
    <w:rsid w:val="004E4FC3"/>
    <w:rsid w:val="004E5143"/>
    <w:rsid w:val="004E6561"/>
    <w:rsid w:val="004E6FEB"/>
    <w:rsid w:val="004E7206"/>
    <w:rsid w:val="004F01C0"/>
    <w:rsid w:val="004F062F"/>
    <w:rsid w:val="004F07EE"/>
    <w:rsid w:val="004F0BFB"/>
    <w:rsid w:val="004F0F6F"/>
    <w:rsid w:val="004F17CC"/>
    <w:rsid w:val="004F2175"/>
    <w:rsid w:val="004F21A5"/>
    <w:rsid w:val="004F21B4"/>
    <w:rsid w:val="004F2342"/>
    <w:rsid w:val="004F2632"/>
    <w:rsid w:val="004F26CB"/>
    <w:rsid w:val="004F2E03"/>
    <w:rsid w:val="004F310A"/>
    <w:rsid w:val="004F3BAD"/>
    <w:rsid w:val="004F3DC8"/>
    <w:rsid w:val="004F3E1B"/>
    <w:rsid w:val="004F40BC"/>
    <w:rsid w:val="004F44D0"/>
    <w:rsid w:val="004F469A"/>
    <w:rsid w:val="004F53AD"/>
    <w:rsid w:val="004F573C"/>
    <w:rsid w:val="004F58F6"/>
    <w:rsid w:val="004F591F"/>
    <w:rsid w:val="004F6110"/>
    <w:rsid w:val="004F6227"/>
    <w:rsid w:val="004F6749"/>
    <w:rsid w:val="004F67C0"/>
    <w:rsid w:val="004F6DC5"/>
    <w:rsid w:val="004F74E4"/>
    <w:rsid w:val="004F763C"/>
    <w:rsid w:val="004F795B"/>
    <w:rsid w:val="0050138D"/>
    <w:rsid w:val="005016CF"/>
    <w:rsid w:val="00501781"/>
    <w:rsid w:val="00502182"/>
    <w:rsid w:val="00502796"/>
    <w:rsid w:val="00503370"/>
    <w:rsid w:val="0050368B"/>
    <w:rsid w:val="005040C0"/>
    <w:rsid w:val="005043DE"/>
    <w:rsid w:val="005043F9"/>
    <w:rsid w:val="005048E7"/>
    <w:rsid w:val="00504F96"/>
    <w:rsid w:val="005059D6"/>
    <w:rsid w:val="00505D67"/>
    <w:rsid w:val="00505FA2"/>
    <w:rsid w:val="0050637B"/>
    <w:rsid w:val="005067C9"/>
    <w:rsid w:val="005072A0"/>
    <w:rsid w:val="0050798B"/>
    <w:rsid w:val="005102B7"/>
    <w:rsid w:val="00510327"/>
    <w:rsid w:val="0051131C"/>
    <w:rsid w:val="00511643"/>
    <w:rsid w:val="00512687"/>
    <w:rsid w:val="005126F3"/>
    <w:rsid w:val="005148E6"/>
    <w:rsid w:val="00514F8B"/>
    <w:rsid w:val="005150AD"/>
    <w:rsid w:val="00515219"/>
    <w:rsid w:val="00515434"/>
    <w:rsid w:val="005154AA"/>
    <w:rsid w:val="00515677"/>
    <w:rsid w:val="00515B7A"/>
    <w:rsid w:val="005163EC"/>
    <w:rsid w:val="00516EC1"/>
    <w:rsid w:val="005172DA"/>
    <w:rsid w:val="00517A00"/>
    <w:rsid w:val="005203B4"/>
    <w:rsid w:val="0052050B"/>
    <w:rsid w:val="005209F7"/>
    <w:rsid w:val="00521027"/>
    <w:rsid w:val="0052157B"/>
    <w:rsid w:val="0052165E"/>
    <w:rsid w:val="00521D2C"/>
    <w:rsid w:val="00522098"/>
    <w:rsid w:val="0052259B"/>
    <w:rsid w:val="005226EA"/>
    <w:rsid w:val="00522E88"/>
    <w:rsid w:val="005230BE"/>
    <w:rsid w:val="00523376"/>
    <w:rsid w:val="005234BB"/>
    <w:rsid w:val="00523789"/>
    <w:rsid w:val="00523E68"/>
    <w:rsid w:val="00524184"/>
    <w:rsid w:val="0052421A"/>
    <w:rsid w:val="0052480B"/>
    <w:rsid w:val="00524E52"/>
    <w:rsid w:val="00524E84"/>
    <w:rsid w:val="0052531A"/>
    <w:rsid w:val="00525B9C"/>
    <w:rsid w:val="00525C4F"/>
    <w:rsid w:val="00526154"/>
    <w:rsid w:val="0052648E"/>
    <w:rsid w:val="00526EA0"/>
    <w:rsid w:val="00526FDD"/>
    <w:rsid w:val="005270F7"/>
    <w:rsid w:val="005274D8"/>
    <w:rsid w:val="00527B7A"/>
    <w:rsid w:val="0053000F"/>
    <w:rsid w:val="00530165"/>
    <w:rsid w:val="00530366"/>
    <w:rsid w:val="0053076A"/>
    <w:rsid w:val="00530AFA"/>
    <w:rsid w:val="00530CF2"/>
    <w:rsid w:val="00530D9B"/>
    <w:rsid w:val="005312A6"/>
    <w:rsid w:val="005313AC"/>
    <w:rsid w:val="00531B73"/>
    <w:rsid w:val="00531C3B"/>
    <w:rsid w:val="00531E42"/>
    <w:rsid w:val="00532535"/>
    <w:rsid w:val="0053286B"/>
    <w:rsid w:val="0053294C"/>
    <w:rsid w:val="00533667"/>
    <w:rsid w:val="005336BA"/>
    <w:rsid w:val="0053410C"/>
    <w:rsid w:val="00534B31"/>
    <w:rsid w:val="00535A88"/>
    <w:rsid w:val="00535CF0"/>
    <w:rsid w:val="00536D12"/>
    <w:rsid w:val="00537AC6"/>
    <w:rsid w:val="00537D5F"/>
    <w:rsid w:val="00537DAE"/>
    <w:rsid w:val="00537EC0"/>
    <w:rsid w:val="005405B3"/>
    <w:rsid w:val="00540716"/>
    <w:rsid w:val="005408C1"/>
    <w:rsid w:val="00540B31"/>
    <w:rsid w:val="00540F25"/>
    <w:rsid w:val="005411CA"/>
    <w:rsid w:val="005413F1"/>
    <w:rsid w:val="00541D8B"/>
    <w:rsid w:val="00541D92"/>
    <w:rsid w:val="00541F62"/>
    <w:rsid w:val="005422B7"/>
    <w:rsid w:val="0054241F"/>
    <w:rsid w:val="00542448"/>
    <w:rsid w:val="0054260C"/>
    <w:rsid w:val="00542BCC"/>
    <w:rsid w:val="00542C59"/>
    <w:rsid w:val="0054315A"/>
    <w:rsid w:val="0054315D"/>
    <w:rsid w:val="0054322E"/>
    <w:rsid w:val="00543983"/>
    <w:rsid w:val="00543DAA"/>
    <w:rsid w:val="005447F8"/>
    <w:rsid w:val="00544B21"/>
    <w:rsid w:val="00544DE7"/>
    <w:rsid w:val="005450BE"/>
    <w:rsid w:val="00545300"/>
    <w:rsid w:val="0054546D"/>
    <w:rsid w:val="00545BFF"/>
    <w:rsid w:val="00545FDA"/>
    <w:rsid w:val="00546381"/>
    <w:rsid w:val="00546CD1"/>
    <w:rsid w:val="00546D1E"/>
    <w:rsid w:val="00547390"/>
    <w:rsid w:val="0054743E"/>
    <w:rsid w:val="00547736"/>
    <w:rsid w:val="00547857"/>
    <w:rsid w:val="00547AD1"/>
    <w:rsid w:val="00547C1B"/>
    <w:rsid w:val="00547F62"/>
    <w:rsid w:val="0055001F"/>
    <w:rsid w:val="0055071D"/>
    <w:rsid w:val="005514E1"/>
    <w:rsid w:val="00551C66"/>
    <w:rsid w:val="00552217"/>
    <w:rsid w:val="00552659"/>
    <w:rsid w:val="00552ABF"/>
    <w:rsid w:val="00552B5F"/>
    <w:rsid w:val="00552F18"/>
    <w:rsid w:val="00552FA9"/>
    <w:rsid w:val="005530DB"/>
    <w:rsid w:val="00553356"/>
    <w:rsid w:val="00553749"/>
    <w:rsid w:val="005537A6"/>
    <w:rsid w:val="00553C2A"/>
    <w:rsid w:val="005544B6"/>
    <w:rsid w:val="005550DE"/>
    <w:rsid w:val="005550F0"/>
    <w:rsid w:val="00555166"/>
    <w:rsid w:val="0055581B"/>
    <w:rsid w:val="00555EE6"/>
    <w:rsid w:val="00555EED"/>
    <w:rsid w:val="00556A26"/>
    <w:rsid w:val="00556AD4"/>
    <w:rsid w:val="00556B67"/>
    <w:rsid w:val="005604C5"/>
    <w:rsid w:val="00560B21"/>
    <w:rsid w:val="00560C48"/>
    <w:rsid w:val="00561192"/>
    <w:rsid w:val="00561450"/>
    <w:rsid w:val="0056162E"/>
    <w:rsid w:val="00561F08"/>
    <w:rsid w:val="005621DF"/>
    <w:rsid w:val="005623FE"/>
    <w:rsid w:val="00562E2D"/>
    <w:rsid w:val="00563020"/>
    <w:rsid w:val="005632CA"/>
    <w:rsid w:val="005632FC"/>
    <w:rsid w:val="005633D0"/>
    <w:rsid w:val="005638E9"/>
    <w:rsid w:val="00563BE5"/>
    <w:rsid w:val="00563DF5"/>
    <w:rsid w:val="0056446F"/>
    <w:rsid w:val="0056466E"/>
    <w:rsid w:val="00564735"/>
    <w:rsid w:val="00564B11"/>
    <w:rsid w:val="00564B6F"/>
    <w:rsid w:val="0056566A"/>
    <w:rsid w:val="00565795"/>
    <w:rsid w:val="005657CD"/>
    <w:rsid w:val="00565902"/>
    <w:rsid w:val="0056618E"/>
    <w:rsid w:val="00566210"/>
    <w:rsid w:val="00566DCA"/>
    <w:rsid w:val="005671F9"/>
    <w:rsid w:val="00567232"/>
    <w:rsid w:val="0056752D"/>
    <w:rsid w:val="00567B41"/>
    <w:rsid w:val="00570189"/>
    <w:rsid w:val="00571438"/>
    <w:rsid w:val="005718FE"/>
    <w:rsid w:val="00571DE3"/>
    <w:rsid w:val="00572049"/>
    <w:rsid w:val="00572058"/>
    <w:rsid w:val="0057224D"/>
    <w:rsid w:val="00572E36"/>
    <w:rsid w:val="00572F4D"/>
    <w:rsid w:val="00573876"/>
    <w:rsid w:val="00573BA9"/>
    <w:rsid w:val="00574001"/>
    <w:rsid w:val="00574107"/>
    <w:rsid w:val="005745AC"/>
    <w:rsid w:val="00574B09"/>
    <w:rsid w:val="005751BD"/>
    <w:rsid w:val="005754A6"/>
    <w:rsid w:val="00575581"/>
    <w:rsid w:val="00576044"/>
    <w:rsid w:val="0057619A"/>
    <w:rsid w:val="0057656E"/>
    <w:rsid w:val="0057676E"/>
    <w:rsid w:val="00576B58"/>
    <w:rsid w:val="00577019"/>
    <w:rsid w:val="005770F3"/>
    <w:rsid w:val="00577365"/>
    <w:rsid w:val="00577EEA"/>
    <w:rsid w:val="0058008A"/>
    <w:rsid w:val="0058034D"/>
    <w:rsid w:val="00580530"/>
    <w:rsid w:val="00580BA5"/>
    <w:rsid w:val="00580D5B"/>
    <w:rsid w:val="00581114"/>
    <w:rsid w:val="00581220"/>
    <w:rsid w:val="005813DE"/>
    <w:rsid w:val="005814C5"/>
    <w:rsid w:val="00581A6F"/>
    <w:rsid w:val="00581EC4"/>
    <w:rsid w:val="00581F7E"/>
    <w:rsid w:val="005825DF"/>
    <w:rsid w:val="00582804"/>
    <w:rsid w:val="00583920"/>
    <w:rsid w:val="00583AB4"/>
    <w:rsid w:val="00583DC6"/>
    <w:rsid w:val="00583EA9"/>
    <w:rsid w:val="005840A8"/>
    <w:rsid w:val="005844EB"/>
    <w:rsid w:val="00586EC4"/>
    <w:rsid w:val="00587095"/>
    <w:rsid w:val="00587720"/>
    <w:rsid w:val="00590103"/>
    <w:rsid w:val="005904E6"/>
    <w:rsid w:val="00590A55"/>
    <w:rsid w:val="00590E18"/>
    <w:rsid w:val="005914B4"/>
    <w:rsid w:val="00591D65"/>
    <w:rsid w:val="00591EED"/>
    <w:rsid w:val="0059206A"/>
    <w:rsid w:val="005927B5"/>
    <w:rsid w:val="005927DF"/>
    <w:rsid w:val="00592980"/>
    <w:rsid w:val="00592E5D"/>
    <w:rsid w:val="00593196"/>
    <w:rsid w:val="00593931"/>
    <w:rsid w:val="00593CFD"/>
    <w:rsid w:val="0059440E"/>
    <w:rsid w:val="00594B1A"/>
    <w:rsid w:val="00595587"/>
    <w:rsid w:val="005956D2"/>
    <w:rsid w:val="00595B03"/>
    <w:rsid w:val="00595C2C"/>
    <w:rsid w:val="00596081"/>
    <w:rsid w:val="00596087"/>
    <w:rsid w:val="005963FB"/>
    <w:rsid w:val="00596D66"/>
    <w:rsid w:val="0059709B"/>
    <w:rsid w:val="005975B2"/>
    <w:rsid w:val="00597BA7"/>
    <w:rsid w:val="00597BBD"/>
    <w:rsid w:val="005A00AE"/>
    <w:rsid w:val="005A062A"/>
    <w:rsid w:val="005A1030"/>
    <w:rsid w:val="005A114F"/>
    <w:rsid w:val="005A19A3"/>
    <w:rsid w:val="005A211E"/>
    <w:rsid w:val="005A2802"/>
    <w:rsid w:val="005A29C5"/>
    <w:rsid w:val="005A3677"/>
    <w:rsid w:val="005A4353"/>
    <w:rsid w:val="005A4453"/>
    <w:rsid w:val="005A463A"/>
    <w:rsid w:val="005A4B94"/>
    <w:rsid w:val="005A4F7B"/>
    <w:rsid w:val="005A55C9"/>
    <w:rsid w:val="005A5D74"/>
    <w:rsid w:val="005A5F38"/>
    <w:rsid w:val="005A6094"/>
    <w:rsid w:val="005A60BB"/>
    <w:rsid w:val="005A6534"/>
    <w:rsid w:val="005A66C4"/>
    <w:rsid w:val="005A6ADC"/>
    <w:rsid w:val="005A6B94"/>
    <w:rsid w:val="005A6CBA"/>
    <w:rsid w:val="005B0C59"/>
    <w:rsid w:val="005B0CE3"/>
    <w:rsid w:val="005B0DC5"/>
    <w:rsid w:val="005B13D1"/>
    <w:rsid w:val="005B19F2"/>
    <w:rsid w:val="005B1E91"/>
    <w:rsid w:val="005B2AFD"/>
    <w:rsid w:val="005B2CC8"/>
    <w:rsid w:val="005B30B5"/>
    <w:rsid w:val="005B33C7"/>
    <w:rsid w:val="005B37E9"/>
    <w:rsid w:val="005B4245"/>
    <w:rsid w:val="005B438B"/>
    <w:rsid w:val="005B47C0"/>
    <w:rsid w:val="005B49AC"/>
    <w:rsid w:val="005B4A3C"/>
    <w:rsid w:val="005B5006"/>
    <w:rsid w:val="005B5188"/>
    <w:rsid w:val="005B54E9"/>
    <w:rsid w:val="005B5D17"/>
    <w:rsid w:val="005B6B29"/>
    <w:rsid w:val="005B740B"/>
    <w:rsid w:val="005B7B76"/>
    <w:rsid w:val="005B7DEC"/>
    <w:rsid w:val="005C0351"/>
    <w:rsid w:val="005C04A3"/>
    <w:rsid w:val="005C0678"/>
    <w:rsid w:val="005C0CF6"/>
    <w:rsid w:val="005C0ECE"/>
    <w:rsid w:val="005C1E8F"/>
    <w:rsid w:val="005C29DC"/>
    <w:rsid w:val="005C2A61"/>
    <w:rsid w:val="005C2AE5"/>
    <w:rsid w:val="005C34B5"/>
    <w:rsid w:val="005C3552"/>
    <w:rsid w:val="005C3AFD"/>
    <w:rsid w:val="005C4226"/>
    <w:rsid w:val="005C46E1"/>
    <w:rsid w:val="005C4777"/>
    <w:rsid w:val="005C4AD7"/>
    <w:rsid w:val="005C4AE6"/>
    <w:rsid w:val="005C4EBC"/>
    <w:rsid w:val="005C57E7"/>
    <w:rsid w:val="005C58BE"/>
    <w:rsid w:val="005C605E"/>
    <w:rsid w:val="005C60EB"/>
    <w:rsid w:val="005C63C7"/>
    <w:rsid w:val="005C6B91"/>
    <w:rsid w:val="005C6C08"/>
    <w:rsid w:val="005C7371"/>
    <w:rsid w:val="005C7975"/>
    <w:rsid w:val="005C7D43"/>
    <w:rsid w:val="005D11B9"/>
    <w:rsid w:val="005D1362"/>
    <w:rsid w:val="005D199A"/>
    <w:rsid w:val="005D1B7C"/>
    <w:rsid w:val="005D1E5E"/>
    <w:rsid w:val="005D2174"/>
    <w:rsid w:val="005D2C34"/>
    <w:rsid w:val="005D2D69"/>
    <w:rsid w:val="005D330C"/>
    <w:rsid w:val="005D3430"/>
    <w:rsid w:val="005D36A1"/>
    <w:rsid w:val="005D3CE3"/>
    <w:rsid w:val="005D3FC8"/>
    <w:rsid w:val="005D446E"/>
    <w:rsid w:val="005D46B2"/>
    <w:rsid w:val="005D4D10"/>
    <w:rsid w:val="005D541D"/>
    <w:rsid w:val="005D547B"/>
    <w:rsid w:val="005D54F2"/>
    <w:rsid w:val="005D5766"/>
    <w:rsid w:val="005D6017"/>
    <w:rsid w:val="005D6428"/>
    <w:rsid w:val="005D6533"/>
    <w:rsid w:val="005D6568"/>
    <w:rsid w:val="005D6796"/>
    <w:rsid w:val="005D7128"/>
    <w:rsid w:val="005D71F1"/>
    <w:rsid w:val="005D7499"/>
    <w:rsid w:val="005D772C"/>
    <w:rsid w:val="005D7C62"/>
    <w:rsid w:val="005E0A8B"/>
    <w:rsid w:val="005E0B70"/>
    <w:rsid w:val="005E0CAA"/>
    <w:rsid w:val="005E0EC8"/>
    <w:rsid w:val="005E1268"/>
    <w:rsid w:val="005E2EBD"/>
    <w:rsid w:val="005E325D"/>
    <w:rsid w:val="005E3DA7"/>
    <w:rsid w:val="005E420C"/>
    <w:rsid w:val="005E428F"/>
    <w:rsid w:val="005E44AA"/>
    <w:rsid w:val="005E4644"/>
    <w:rsid w:val="005E471E"/>
    <w:rsid w:val="005E48AD"/>
    <w:rsid w:val="005E4C2E"/>
    <w:rsid w:val="005E4E3B"/>
    <w:rsid w:val="005E5030"/>
    <w:rsid w:val="005E51E8"/>
    <w:rsid w:val="005E5EE4"/>
    <w:rsid w:val="005E60A0"/>
    <w:rsid w:val="005E62EF"/>
    <w:rsid w:val="005E6421"/>
    <w:rsid w:val="005E672D"/>
    <w:rsid w:val="005E6C9C"/>
    <w:rsid w:val="005E70C5"/>
    <w:rsid w:val="005F006E"/>
    <w:rsid w:val="005F0281"/>
    <w:rsid w:val="005F0296"/>
    <w:rsid w:val="005F0DAA"/>
    <w:rsid w:val="005F20D8"/>
    <w:rsid w:val="005F22E0"/>
    <w:rsid w:val="005F26DA"/>
    <w:rsid w:val="005F2F16"/>
    <w:rsid w:val="005F3323"/>
    <w:rsid w:val="005F3C4D"/>
    <w:rsid w:val="005F4249"/>
    <w:rsid w:val="005F449D"/>
    <w:rsid w:val="005F48A3"/>
    <w:rsid w:val="005F4986"/>
    <w:rsid w:val="005F5603"/>
    <w:rsid w:val="005F5B1A"/>
    <w:rsid w:val="005F5E88"/>
    <w:rsid w:val="005F5FF7"/>
    <w:rsid w:val="005F6440"/>
    <w:rsid w:val="005F66EF"/>
    <w:rsid w:val="005F6BE0"/>
    <w:rsid w:val="005F7218"/>
    <w:rsid w:val="005F79DA"/>
    <w:rsid w:val="005F7A23"/>
    <w:rsid w:val="005F7B01"/>
    <w:rsid w:val="005F7DC8"/>
    <w:rsid w:val="005F7F4A"/>
    <w:rsid w:val="0060057C"/>
    <w:rsid w:val="00600851"/>
    <w:rsid w:val="006009CA"/>
    <w:rsid w:val="00600CE2"/>
    <w:rsid w:val="00600D3C"/>
    <w:rsid w:val="00600E7D"/>
    <w:rsid w:val="00601122"/>
    <w:rsid w:val="00601515"/>
    <w:rsid w:val="00601848"/>
    <w:rsid w:val="006018D8"/>
    <w:rsid w:val="0060218D"/>
    <w:rsid w:val="006022C7"/>
    <w:rsid w:val="00602EF7"/>
    <w:rsid w:val="006034EA"/>
    <w:rsid w:val="006034EC"/>
    <w:rsid w:val="006035F9"/>
    <w:rsid w:val="0060379F"/>
    <w:rsid w:val="00603AAB"/>
    <w:rsid w:val="0060426C"/>
    <w:rsid w:val="00604F86"/>
    <w:rsid w:val="006060A5"/>
    <w:rsid w:val="00606935"/>
    <w:rsid w:val="006071A4"/>
    <w:rsid w:val="00607459"/>
    <w:rsid w:val="00607B89"/>
    <w:rsid w:val="006101D8"/>
    <w:rsid w:val="0061028C"/>
    <w:rsid w:val="006103A8"/>
    <w:rsid w:val="00610539"/>
    <w:rsid w:val="0061057D"/>
    <w:rsid w:val="006105EF"/>
    <w:rsid w:val="00610C89"/>
    <w:rsid w:val="00610CB8"/>
    <w:rsid w:val="00610E82"/>
    <w:rsid w:val="0061112E"/>
    <w:rsid w:val="006116D6"/>
    <w:rsid w:val="006117D1"/>
    <w:rsid w:val="00611F5D"/>
    <w:rsid w:val="00611F77"/>
    <w:rsid w:val="00612490"/>
    <w:rsid w:val="006127BE"/>
    <w:rsid w:val="0061284B"/>
    <w:rsid w:val="0061287A"/>
    <w:rsid w:val="00612A59"/>
    <w:rsid w:val="00613655"/>
    <w:rsid w:val="00613A08"/>
    <w:rsid w:val="00613A0C"/>
    <w:rsid w:val="006144AD"/>
    <w:rsid w:val="006144D6"/>
    <w:rsid w:val="00614D0F"/>
    <w:rsid w:val="00614DA2"/>
    <w:rsid w:val="00614FCD"/>
    <w:rsid w:val="006152BF"/>
    <w:rsid w:val="00615BBA"/>
    <w:rsid w:val="0061602A"/>
    <w:rsid w:val="00616142"/>
    <w:rsid w:val="00616B29"/>
    <w:rsid w:val="006170DF"/>
    <w:rsid w:val="00617515"/>
    <w:rsid w:val="006175F3"/>
    <w:rsid w:val="0062047E"/>
    <w:rsid w:val="00620B8F"/>
    <w:rsid w:val="00620C4C"/>
    <w:rsid w:val="00621241"/>
    <w:rsid w:val="006213BA"/>
    <w:rsid w:val="006214ED"/>
    <w:rsid w:val="006218EB"/>
    <w:rsid w:val="00621941"/>
    <w:rsid w:val="00621CA2"/>
    <w:rsid w:val="00621F87"/>
    <w:rsid w:val="00622116"/>
    <w:rsid w:val="00622929"/>
    <w:rsid w:val="006242E9"/>
    <w:rsid w:val="0062431F"/>
    <w:rsid w:val="00624921"/>
    <w:rsid w:val="006249DD"/>
    <w:rsid w:val="00624ABE"/>
    <w:rsid w:val="00624DCF"/>
    <w:rsid w:val="00624DF4"/>
    <w:rsid w:val="0062564D"/>
    <w:rsid w:val="00625ABB"/>
    <w:rsid w:val="00626319"/>
    <w:rsid w:val="006264CA"/>
    <w:rsid w:val="00626A95"/>
    <w:rsid w:val="00626ABD"/>
    <w:rsid w:val="0062735C"/>
    <w:rsid w:val="006273B1"/>
    <w:rsid w:val="006276FF"/>
    <w:rsid w:val="0063003D"/>
    <w:rsid w:val="00630E67"/>
    <w:rsid w:val="0063100B"/>
    <w:rsid w:val="00631A2F"/>
    <w:rsid w:val="00631D2C"/>
    <w:rsid w:val="00632305"/>
    <w:rsid w:val="0063259A"/>
    <w:rsid w:val="00632FB2"/>
    <w:rsid w:val="00633D37"/>
    <w:rsid w:val="00634059"/>
    <w:rsid w:val="006344B8"/>
    <w:rsid w:val="00634DE6"/>
    <w:rsid w:val="00634FD4"/>
    <w:rsid w:val="00635395"/>
    <w:rsid w:val="00635702"/>
    <w:rsid w:val="00635A74"/>
    <w:rsid w:val="0063729A"/>
    <w:rsid w:val="0063750A"/>
    <w:rsid w:val="00637E0F"/>
    <w:rsid w:val="00637F17"/>
    <w:rsid w:val="00637F4B"/>
    <w:rsid w:val="006404C0"/>
    <w:rsid w:val="00640812"/>
    <w:rsid w:val="00640BBB"/>
    <w:rsid w:val="00640DEF"/>
    <w:rsid w:val="00640E77"/>
    <w:rsid w:val="00641238"/>
    <w:rsid w:val="00641354"/>
    <w:rsid w:val="00641E39"/>
    <w:rsid w:val="00642720"/>
    <w:rsid w:val="006429AE"/>
    <w:rsid w:val="00642A93"/>
    <w:rsid w:val="00643E48"/>
    <w:rsid w:val="00643F61"/>
    <w:rsid w:val="00643FB2"/>
    <w:rsid w:val="00644749"/>
    <w:rsid w:val="006448D5"/>
    <w:rsid w:val="00644C58"/>
    <w:rsid w:val="00644F22"/>
    <w:rsid w:val="00645E31"/>
    <w:rsid w:val="006466FA"/>
    <w:rsid w:val="00647347"/>
    <w:rsid w:val="0065067D"/>
    <w:rsid w:val="00650835"/>
    <w:rsid w:val="0065139F"/>
    <w:rsid w:val="006517AD"/>
    <w:rsid w:val="00651DD8"/>
    <w:rsid w:val="006526A4"/>
    <w:rsid w:val="0065275F"/>
    <w:rsid w:val="00652B70"/>
    <w:rsid w:val="0065374D"/>
    <w:rsid w:val="00653A82"/>
    <w:rsid w:val="00653BF3"/>
    <w:rsid w:val="006540F4"/>
    <w:rsid w:val="006543AD"/>
    <w:rsid w:val="006547D9"/>
    <w:rsid w:val="0065496C"/>
    <w:rsid w:val="006549C8"/>
    <w:rsid w:val="00654EF9"/>
    <w:rsid w:val="0065604E"/>
    <w:rsid w:val="006562E5"/>
    <w:rsid w:val="006573B1"/>
    <w:rsid w:val="006606B8"/>
    <w:rsid w:val="006607F1"/>
    <w:rsid w:val="00660D63"/>
    <w:rsid w:val="00661303"/>
    <w:rsid w:val="00661713"/>
    <w:rsid w:val="00661B15"/>
    <w:rsid w:val="00661BD2"/>
    <w:rsid w:val="0066210B"/>
    <w:rsid w:val="00662126"/>
    <w:rsid w:val="00662AE2"/>
    <w:rsid w:val="00662B50"/>
    <w:rsid w:val="00662E25"/>
    <w:rsid w:val="006630B7"/>
    <w:rsid w:val="00663237"/>
    <w:rsid w:val="00663844"/>
    <w:rsid w:val="00663B24"/>
    <w:rsid w:val="00663C79"/>
    <w:rsid w:val="00663E7F"/>
    <w:rsid w:val="00663FF0"/>
    <w:rsid w:val="0066410B"/>
    <w:rsid w:val="00664B9B"/>
    <w:rsid w:val="00664CA4"/>
    <w:rsid w:val="0066507E"/>
    <w:rsid w:val="00665747"/>
    <w:rsid w:val="00666287"/>
    <w:rsid w:val="006667E6"/>
    <w:rsid w:val="006670CE"/>
    <w:rsid w:val="0066766E"/>
    <w:rsid w:val="00667F07"/>
    <w:rsid w:val="006700B5"/>
    <w:rsid w:val="0067018B"/>
    <w:rsid w:val="00670838"/>
    <w:rsid w:val="00671CCA"/>
    <w:rsid w:val="00671FAC"/>
    <w:rsid w:val="00672C4D"/>
    <w:rsid w:val="00673327"/>
    <w:rsid w:val="00673337"/>
    <w:rsid w:val="00673BB3"/>
    <w:rsid w:val="00673F7B"/>
    <w:rsid w:val="00674910"/>
    <w:rsid w:val="006753B2"/>
    <w:rsid w:val="006761FC"/>
    <w:rsid w:val="006769CF"/>
    <w:rsid w:val="00677776"/>
    <w:rsid w:val="00677D80"/>
    <w:rsid w:val="0068031A"/>
    <w:rsid w:val="00680BBE"/>
    <w:rsid w:val="00681A31"/>
    <w:rsid w:val="00681AE4"/>
    <w:rsid w:val="00681C20"/>
    <w:rsid w:val="00682222"/>
    <w:rsid w:val="0068323F"/>
    <w:rsid w:val="006834B9"/>
    <w:rsid w:val="0068353D"/>
    <w:rsid w:val="00683683"/>
    <w:rsid w:val="0068435C"/>
    <w:rsid w:val="006846B8"/>
    <w:rsid w:val="006848AA"/>
    <w:rsid w:val="006854FB"/>
    <w:rsid w:val="006857B3"/>
    <w:rsid w:val="006867D6"/>
    <w:rsid w:val="00686C47"/>
    <w:rsid w:val="00687487"/>
    <w:rsid w:val="00687525"/>
    <w:rsid w:val="0068752F"/>
    <w:rsid w:val="00690127"/>
    <w:rsid w:val="0069091C"/>
    <w:rsid w:val="00690B17"/>
    <w:rsid w:val="006910DE"/>
    <w:rsid w:val="00691178"/>
    <w:rsid w:val="006915FB"/>
    <w:rsid w:val="00691881"/>
    <w:rsid w:val="006919BD"/>
    <w:rsid w:val="00691F2B"/>
    <w:rsid w:val="0069231F"/>
    <w:rsid w:val="006925E8"/>
    <w:rsid w:val="0069302A"/>
    <w:rsid w:val="006933F3"/>
    <w:rsid w:val="00693B55"/>
    <w:rsid w:val="00693F05"/>
    <w:rsid w:val="006945FE"/>
    <w:rsid w:val="00694622"/>
    <w:rsid w:val="006947C6"/>
    <w:rsid w:val="00694975"/>
    <w:rsid w:val="00694A5E"/>
    <w:rsid w:val="00694AAF"/>
    <w:rsid w:val="0069545E"/>
    <w:rsid w:val="00695D1D"/>
    <w:rsid w:val="00696364"/>
    <w:rsid w:val="006963BF"/>
    <w:rsid w:val="00696609"/>
    <w:rsid w:val="006969AC"/>
    <w:rsid w:val="006971A2"/>
    <w:rsid w:val="00697598"/>
    <w:rsid w:val="00697ACC"/>
    <w:rsid w:val="00697D12"/>
    <w:rsid w:val="00697DE5"/>
    <w:rsid w:val="006A00B4"/>
    <w:rsid w:val="006A0C41"/>
    <w:rsid w:val="006A0D1C"/>
    <w:rsid w:val="006A0FA0"/>
    <w:rsid w:val="006A1450"/>
    <w:rsid w:val="006A1BD2"/>
    <w:rsid w:val="006A1EC8"/>
    <w:rsid w:val="006A1F90"/>
    <w:rsid w:val="006A227B"/>
    <w:rsid w:val="006A2389"/>
    <w:rsid w:val="006A2807"/>
    <w:rsid w:val="006A28E1"/>
    <w:rsid w:val="006A2FCB"/>
    <w:rsid w:val="006A3794"/>
    <w:rsid w:val="006A3912"/>
    <w:rsid w:val="006A3A72"/>
    <w:rsid w:val="006A3EC4"/>
    <w:rsid w:val="006A43F2"/>
    <w:rsid w:val="006A44EE"/>
    <w:rsid w:val="006A4746"/>
    <w:rsid w:val="006A4ADA"/>
    <w:rsid w:val="006A4C62"/>
    <w:rsid w:val="006A4E37"/>
    <w:rsid w:val="006A52CA"/>
    <w:rsid w:val="006A5C4D"/>
    <w:rsid w:val="006A5E6A"/>
    <w:rsid w:val="006A5F70"/>
    <w:rsid w:val="006A5FB0"/>
    <w:rsid w:val="006A618F"/>
    <w:rsid w:val="006A6249"/>
    <w:rsid w:val="006A64D5"/>
    <w:rsid w:val="006A75F6"/>
    <w:rsid w:val="006B0836"/>
    <w:rsid w:val="006B08ED"/>
    <w:rsid w:val="006B0DEF"/>
    <w:rsid w:val="006B12D8"/>
    <w:rsid w:val="006B1352"/>
    <w:rsid w:val="006B13B7"/>
    <w:rsid w:val="006B158B"/>
    <w:rsid w:val="006B174D"/>
    <w:rsid w:val="006B1F63"/>
    <w:rsid w:val="006B2234"/>
    <w:rsid w:val="006B247D"/>
    <w:rsid w:val="006B26AF"/>
    <w:rsid w:val="006B2C65"/>
    <w:rsid w:val="006B31D8"/>
    <w:rsid w:val="006B31FA"/>
    <w:rsid w:val="006B3213"/>
    <w:rsid w:val="006B3409"/>
    <w:rsid w:val="006B34A0"/>
    <w:rsid w:val="006B34DF"/>
    <w:rsid w:val="006B3602"/>
    <w:rsid w:val="006B3D19"/>
    <w:rsid w:val="006B3D7B"/>
    <w:rsid w:val="006B3E66"/>
    <w:rsid w:val="006B3E77"/>
    <w:rsid w:val="006B419E"/>
    <w:rsid w:val="006B42EA"/>
    <w:rsid w:val="006B4950"/>
    <w:rsid w:val="006B4CA6"/>
    <w:rsid w:val="006B54C7"/>
    <w:rsid w:val="006B56D1"/>
    <w:rsid w:val="006B581D"/>
    <w:rsid w:val="006B5FEE"/>
    <w:rsid w:val="006B6A53"/>
    <w:rsid w:val="006B6D8C"/>
    <w:rsid w:val="006B6F4F"/>
    <w:rsid w:val="006B6F9B"/>
    <w:rsid w:val="006B77B6"/>
    <w:rsid w:val="006B7874"/>
    <w:rsid w:val="006C0043"/>
    <w:rsid w:val="006C0917"/>
    <w:rsid w:val="006C1061"/>
    <w:rsid w:val="006C1937"/>
    <w:rsid w:val="006C1DCD"/>
    <w:rsid w:val="006C1FE2"/>
    <w:rsid w:val="006C2991"/>
    <w:rsid w:val="006C34CC"/>
    <w:rsid w:val="006C3C52"/>
    <w:rsid w:val="006C3D19"/>
    <w:rsid w:val="006C41AC"/>
    <w:rsid w:val="006C5829"/>
    <w:rsid w:val="006C67FF"/>
    <w:rsid w:val="006C6B75"/>
    <w:rsid w:val="006C71CC"/>
    <w:rsid w:val="006C7200"/>
    <w:rsid w:val="006C7675"/>
    <w:rsid w:val="006C76F4"/>
    <w:rsid w:val="006C7F09"/>
    <w:rsid w:val="006D0845"/>
    <w:rsid w:val="006D128F"/>
    <w:rsid w:val="006D2D29"/>
    <w:rsid w:val="006D32C3"/>
    <w:rsid w:val="006D3643"/>
    <w:rsid w:val="006D3BB3"/>
    <w:rsid w:val="006D3E2F"/>
    <w:rsid w:val="006D3F70"/>
    <w:rsid w:val="006D4269"/>
    <w:rsid w:val="006D45B7"/>
    <w:rsid w:val="006D4F26"/>
    <w:rsid w:val="006D4FBD"/>
    <w:rsid w:val="006D51A6"/>
    <w:rsid w:val="006D5819"/>
    <w:rsid w:val="006D599A"/>
    <w:rsid w:val="006D5FD3"/>
    <w:rsid w:val="006D6328"/>
    <w:rsid w:val="006D653C"/>
    <w:rsid w:val="006D65FB"/>
    <w:rsid w:val="006D6611"/>
    <w:rsid w:val="006D692E"/>
    <w:rsid w:val="006D6B93"/>
    <w:rsid w:val="006D6D9F"/>
    <w:rsid w:val="006D6F53"/>
    <w:rsid w:val="006D7206"/>
    <w:rsid w:val="006D7277"/>
    <w:rsid w:val="006D78A6"/>
    <w:rsid w:val="006D7C41"/>
    <w:rsid w:val="006E0030"/>
    <w:rsid w:val="006E005C"/>
    <w:rsid w:val="006E0573"/>
    <w:rsid w:val="006E064C"/>
    <w:rsid w:val="006E0E33"/>
    <w:rsid w:val="006E1907"/>
    <w:rsid w:val="006E1B3C"/>
    <w:rsid w:val="006E1BE9"/>
    <w:rsid w:val="006E215D"/>
    <w:rsid w:val="006E221B"/>
    <w:rsid w:val="006E2506"/>
    <w:rsid w:val="006E2708"/>
    <w:rsid w:val="006E2AA0"/>
    <w:rsid w:val="006E32A8"/>
    <w:rsid w:val="006E3571"/>
    <w:rsid w:val="006E35FB"/>
    <w:rsid w:val="006E37F5"/>
    <w:rsid w:val="006E3D9D"/>
    <w:rsid w:val="006E47C4"/>
    <w:rsid w:val="006E4B0C"/>
    <w:rsid w:val="006E4C42"/>
    <w:rsid w:val="006E5069"/>
    <w:rsid w:val="006E60CA"/>
    <w:rsid w:val="006E6E13"/>
    <w:rsid w:val="006E7567"/>
    <w:rsid w:val="006F0030"/>
    <w:rsid w:val="006F00A7"/>
    <w:rsid w:val="006F032F"/>
    <w:rsid w:val="006F0422"/>
    <w:rsid w:val="006F0717"/>
    <w:rsid w:val="006F0DBD"/>
    <w:rsid w:val="006F1908"/>
    <w:rsid w:val="006F2264"/>
    <w:rsid w:val="006F2B81"/>
    <w:rsid w:val="006F2CEA"/>
    <w:rsid w:val="006F2E3A"/>
    <w:rsid w:val="006F3C3C"/>
    <w:rsid w:val="006F3FED"/>
    <w:rsid w:val="006F41AC"/>
    <w:rsid w:val="006F498B"/>
    <w:rsid w:val="006F4ABC"/>
    <w:rsid w:val="006F4DCF"/>
    <w:rsid w:val="006F4E5E"/>
    <w:rsid w:val="006F50A1"/>
    <w:rsid w:val="006F587D"/>
    <w:rsid w:val="006F5BBA"/>
    <w:rsid w:val="006F6468"/>
    <w:rsid w:val="006F6811"/>
    <w:rsid w:val="006F681C"/>
    <w:rsid w:val="006F68AB"/>
    <w:rsid w:val="006F72AE"/>
    <w:rsid w:val="006F7BC6"/>
    <w:rsid w:val="0070023C"/>
    <w:rsid w:val="0070050B"/>
    <w:rsid w:val="007013C1"/>
    <w:rsid w:val="007013E0"/>
    <w:rsid w:val="007015AC"/>
    <w:rsid w:val="007019A2"/>
    <w:rsid w:val="00701FA4"/>
    <w:rsid w:val="0070224D"/>
    <w:rsid w:val="00702632"/>
    <w:rsid w:val="00702838"/>
    <w:rsid w:val="007029A2"/>
    <w:rsid w:val="00702C48"/>
    <w:rsid w:val="00702E51"/>
    <w:rsid w:val="00704172"/>
    <w:rsid w:val="0070463A"/>
    <w:rsid w:val="0070467E"/>
    <w:rsid w:val="00704C4F"/>
    <w:rsid w:val="00704F5D"/>
    <w:rsid w:val="00705004"/>
    <w:rsid w:val="00705059"/>
    <w:rsid w:val="00705174"/>
    <w:rsid w:val="007055B9"/>
    <w:rsid w:val="007055BD"/>
    <w:rsid w:val="0070600F"/>
    <w:rsid w:val="00706354"/>
    <w:rsid w:val="00706C01"/>
    <w:rsid w:val="0070702D"/>
    <w:rsid w:val="00707643"/>
    <w:rsid w:val="00707A04"/>
    <w:rsid w:val="00707B6D"/>
    <w:rsid w:val="00711D8D"/>
    <w:rsid w:val="007138C9"/>
    <w:rsid w:val="00713ED7"/>
    <w:rsid w:val="00713EDF"/>
    <w:rsid w:val="00714656"/>
    <w:rsid w:val="007153BD"/>
    <w:rsid w:val="007153EB"/>
    <w:rsid w:val="007155D7"/>
    <w:rsid w:val="00715751"/>
    <w:rsid w:val="00715AED"/>
    <w:rsid w:val="00715E57"/>
    <w:rsid w:val="00715E9F"/>
    <w:rsid w:val="00720140"/>
    <w:rsid w:val="00720980"/>
    <w:rsid w:val="00720B74"/>
    <w:rsid w:val="00721304"/>
    <w:rsid w:val="00721AD7"/>
    <w:rsid w:val="00722086"/>
    <w:rsid w:val="0072224D"/>
    <w:rsid w:val="00722626"/>
    <w:rsid w:val="007226B6"/>
    <w:rsid w:val="007226E7"/>
    <w:rsid w:val="00722C61"/>
    <w:rsid w:val="00722EF1"/>
    <w:rsid w:val="00723133"/>
    <w:rsid w:val="00723299"/>
    <w:rsid w:val="007232EB"/>
    <w:rsid w:val="007234A5"/>
    <w:rsid w:val="00723617"/>
    <w:rsid w:val="00723F51"/>
    <w:rsid w:val="007249C3"/>
    <w:rsid w:val="00724C5B"/>
    <w:rsid w:val="00724F8F"/>
    <w:rsid w:val="00725611"/>
    <w:rsid w:val="00725911"/>
    <w:rsid w:val="00725FF8"/>
    <w:rsid w:val="00726C05"/>
    <w:rsid w:val="0072767E"/>
    <w:rsid w:val="007277B2"/>
    <w:rsid w:val="00730816"/>
    <w:rsid w:val="007309A5"/>
    <w:rsid w:val="00730E18"/>
    <w:rsid w:val="00730F94"/>
    <w:rsid w:val="00730FC6"/>
    <w:rsid w:val="007319D6"/>
    <w:rsid w:val="00731A34"/>
    <w:rsid w:val="00731ADE"/>
    <w:rsid w:val="007321F2"/>
    <w:rsid w:val="00732243"/>
    <w:rsid w:val="007327BE"/>
    <w:rsid w:val="00732969"/>
    <w:rsid w:val="00732DFD"/>
    <w:rsid w:val="00732F3D"/>
    <w:rsid w:val="0073311A"/>
    <w:rsid w:val="0073314C"/>
    <w:rsid w:val="00733895"/>
    <w:rsid w:val="00733C8B"/>
    <w:rsid w:val="00733DA2"/>
    <w:rsid w:val="00734414"/>
    <w:rsid w:val="00734667"/>
    <w:rsid w:val="00734762"/>
    <w:rsid w:val="00734B30"/>
    <w:rsid w:val="00734CB6"/>
    <w:rsid w:val="00734F52"/>
    <w:rsid w:val="00735241"/>
    <w:rsid w:val="0073545A"/>
    <w:rsid w:val="00735C48"/>
    <w:rsid w:val="00737082"/>
    <w:rsid w:val="00737630"/>
    <w:rsid w:val="0073764D"/>
    <w:rsid w:val="00737723"/>
    <w:rsid w:val="00740A08"/>
    <w:rsid w:val="00740AAD"/>
    <w:rsid w:val="00740E9C"/>
    <w:rsid w:val="00741041"/>
    <w:rsid w:val="00741C22"/>
    <w:rsid w:val="00741CB4"/>
    <w:rsid w:val="00743222"/>
    <w:rsid w:val="007432E1"/>
    <w:rsid w:val="00743AD2"/>
    <w:rsid w:val="00743D6E"/>
    <w:rsid w:val="00743EE9"/>
    <w:rsid w:val="007452FF"/>
    <w:rsid w:val="00745D06"/>
    <w:rsid w:val="00745E2D"/>
    <w:rsid w:val="007461D2"/>
    <w:rsid w:val="00746CC3"/>
    <w:rsid w:val="007476B7"/>
    <w:rsid w:val="00747C5B"/>
    <w:rsid w:val="007502CD"/>
    <w:rsid w:val="00750752"/>
    <w:rsid w:val="00750C31"/>
    <w:rsid w:val="00751682"/>
    <w:rsid w:val="00751820"/>
    <w:rsid w:val="00751B38"/>
    <w:rsid w:val="0075216A"/>
    <w:rsid w:val="00752AF3"/>
    <w:rsid w:val="00752C6D"/>
    <w:rsid w:val="007536ED"/>
    <w:rsid w:val="007543B9"/>
    <w:rsid w:val="00754F29"/>
    <w:rsid w:val="00755547"/>
    <w:rsid w:val="00755549"/>
    <w:rsid w:val="00755741"/>
    <w:rsid w:val="007557D0"/>
    <w:rsid w:val="007559A5"/>
    <w:rsid w:val="00755A06"/>
    <w:rsid w:val="00755B9B"/>
    <w:rsid w:val="0075603F"/>
    <w:rsid w:val="007560EE"/>
    <w:rsid w:val="00756271"/>
    <w:rsid w:val="00756540"/>
    <w:rsid w:val="00756CCC"/>
    <w:rsid w:val="0075743D"/>
    <w:rsid w:val="00757590"/>
    <w:rsid w:val="007576B2"/>
    <w:rsid w:val="007579CF"/>
    <w:rsid w:val="00757A0E"/>
    <w:rsid w:val="00757D33"/>
    <w:rsid w:val="00760DDE"/>
    <w:rsid w:val="00760DF3"/>
    <w:rsid w:val="00760EFE"/>
    <w:rsid w:val="007619FC"/>
    <w:rsid w:val="00761FD7"/>
    <w:rsid w:val="00762418"/>
    <w:rsid w:val="00762854"/>
    <w:rsid w:val="00762901"/>
    <w:rsid w:val="0076294E"/>
    <w:rsid w:val="00762E44"/>
    <w:rsid w:val="0076324D"/>
    <w:rsid w:val="00763361"/>
    <w:rsid w:val="0076377E"/>
    <w:rsid w:val="0076381D"/>
    <w:rsid w:val="0076390A"/>
    <w:rsid w:val="00763ADC"/>
    <w:rsid w:val="00763CDF"/>
    <w:rsid w:val="007642A7"/>
    <w:rsid w:val="0076437B"/>
    <w:rsid w:val="00764652"/>
    <w:rsid w:val="00764FB1"/>
    <w:rsid w:val="007650E4"/>
    <w:rsid w:val="00765158"/>
    <w:rsid w:val="00765694"/>
    <w:rsid w:val="00765E9E"/>
    <w:rsid w:val="00766105"/>
    <w:rsid w:val="0076639C"/>
    <w:rsid w:val="00766760"/>
    <w:rsid w:val="00766779"/>
    <w:rsid w:val="00766B50"/>
    <w:rsid w:val="00766D78"/>
    <w:rsid w:val="0076702E"/>
    <w:rsid w:val="00767310"/>
    <w:rsid w:val="00767AC9"/>
    <w:rsid w:val="00767EFB"/>
    <w:rsid w:val="00770908"/>
    <w:rsid w:val="00770CC5"/>
    <w:rsid w:val="00771806"/>
    <w:rsid w:val="00771876"/>
    <w:rsid w:val="0077230F"/>
    <w:rsid w:val="007725E9"/>
    <w:rsid w:val="00772694"/>
    <w:rsid w:val="0077295C"/>
    <w:rsid w:val="0077297A"/>
    <w:rsid w:val="00774300"/>
    <w:rsid w:val="00774744"/>
    <w:rsid w:val="0077512F"/>
    <w:rsid w:val="007751F5"/>
    <w:rsid w:val="007754AC"/>
    <w:rsid w:val="00775556"/>
    <w:rsid w:val="007755DF"/>
    <w:rsid w:val="0077567D"/>
    <w:rsid w:val="0077606A"/>
    <w:rsid w:val="00776E20"/>
    <w:rsid w:val="00777885"/>
    <w:rsid w:val="00777E97"/>
    <w:rsid w:val="00780264"/>
    <w:rsid w:val="00780F23"/>
    <w:rsid w:val="00781398"/>
    <w:rsid w:val="00781A4F"/>
    <w:rsid w:val="00781CB5"/>
    <w:rsid w:val="007825BA"/>
    <w:rsid w:val="00782D8D"/>
    <w:rsid w:val="00782EFC"/>
    <w:rsid w:val="00782FDC"/>
    <w:rsid w:val="0078348F"/>
    <w:rsid w:val="00784028"/>
    <w:rsid w:val="0078460B"/>
    <w:rsid w:val="00784762"/>
    <w:rsid w:val="007852D0"/>
    <w:rsid w:val="007853DD"/>
    <w:rsid w:val="007857B8"/>
    <w:rsid w:val="0078589F"/>
    <w:rsid w:val="00785C86"/>
    <w:rsid w:val="00786C15"/>
    <w:rsid w:val="00786FBD"/>
    <w:rsid w:val="00787176"/>
    <w:rsid w:val="00787497"/>
    <w:rsid w:val="0078769C"/>
    <w:rsid w:val="007876DE"/>
    <w:rsid w:val="00787C31"/>
    <w:rsid w:val="00790B0D"/>
    <w:rsid w:val="007915C4"/>
    <w:rsid w:val="00791CD5"/>
    <w:rsid w:val="00791D06"/>
    <w:rsid w:val="00791D1C"/>
    <w:rsid w:val="00792065"/>
    <w:rsid w:val="00792B89"/>
    <w:rsid w:val="00792BAB"/>
    <w:rsid w:val="00792BDB"/>
    <w:rsid w:val="00793203"/>
    <w:rsid w:val="007932AF"/>
    <w:rsid w:val="007934C2"/>
    <w:rsid w:val="0079355E"/>
    <w:rsid w:val="00793B90"/>
    <w:rsid w:val="00793E89"/>
    <w:rsid w:val="007944A2"/>
    <w:rsid w:val="0079464F"/>
    <w:rsid w:val="0079483C"/>
    <w:rsid w:val="007948B0"/>
    <w:rsid w:val="00794B52"/>
    <w:rsid w:val="00794D22"/>
    <w:rsid w:val="00795923"/>
    <w:rsid w:val="00795A73"/>
    <w:rsid w:val="00795D35"/>
    <w:rsid w:val="007965F8"/>
    <w:rsid w:val="007976D2"/>
    <w:rsid w:val="00797946"/>
    <w:rsid w:val="007A0197"/>
    <w:rsid w:val="007A055C"/>
    <w:rsid w:val="007A0DA1"/>
    <w:rsid w:val="007A11BB"/>
    <w:rsid w:val="007A2818"/>
    <w:rsid w:val="007A2922"/>
    <w:rsid w:val="007A2FE0"/>
    <w:rsid w:val="007A351F"/>
    <w:rsid w:val="007A3730"/>
    <w:rsid w:val="007A3DEE"/>
    <w:rsid w:val="007A45B5"/>
    <w:rsid w:val="007A45EC"/>
    <w:rsid w:val="007A4EAA"/>
    <w:rsid w:val="007A5018"/>
    <w:rsid w:val="007A574B"/>
    <w:rsid w:val="007A5B56"/>
    <w:rsid w:val="007A5C2D"/>
    <w:rsid w:val="007A5D8F"/>
    <w:rsid w:val="007A5DB8"/>
    <w:rsid w:val="007A6D88"/>
    <w:rsid w:val="007A7222"/>
    <w:rsid w:val="007B051E"/>
    <w:rsid w:val="007B061B"/>
    <w:rsid w:val="007B0735"/>
    <w:rsid w:val="007B0B08"/>
    <w:rsid w:val="007B0DB1"/>
    <w:rsid w:val="007B10E8"/>
    <w:rsid w:val="007B127A"/>
    <w:rsid w:val="007B1454"/>
    <w:rsid w:val="007B2676"/>
    <w:rsid w:val="007B2852"/>
    <w:rsid w:val="007B2B43"/>
    <w:rsid w:val="007B2E66"/>
    <w:rsid w:val="007B315A"/>
    <w:rsid w:val="007B348F"/>
    <w:rsid w:val="007B3C95"/>
    <w:rsid w:val="007B406A"/>
    <w:rsid w:val="007B4DF5"/>
    <w:rsid w:val="007B50EB"/>
    <w:rsid w:val="007B510B"/>
    <w:rsid w:val="007B5360"/>
    <w:rsid w:val="007B5A12"/>
    <w:rsid w:val="007B63EB"/>
    <w:rsid w:val="007B6647"/>
    <w:rsid w:val="007B7088"/>
    <w:rsid w:val="007B77F7"/>
    <w:rsid w:val="007C0094"/>
    <w:rsid w:val="007C0627"/>
    <w:rsid w:val="007C067E"/>
    <w:rsid w:val="007C0890"/>
    <w:rsid w:val="007C0C87"/>
    <w:rsid w:val="007C1714"/>
    <w:rsid w:val="007C2A52"/>
    <w:rsid w:val="007C2C4A"/>
    <w:rsid w:val="007C3211"/>
    <w:rsid w:val="007C364F"/>
    <w:rsid w:val="007C3A7F"/>
    <w:rsid w:val="007C44AC"/>
    <w:rsid w:val="007C45CF"/>
    <w:rsid w:val="007C470A"/>
    <w:rsid w:val="007C56B5"/>
    <w:rsid w:val="007C61B4"/>
    <w:rsid w:val="007C62AA"/>
    <w:rsid w:val="007C66AB"/>
    <w:rsid w:val="007C6890"/>
    <w:rsid w:val="007C6BE2"/>
    <w:rsid w:val="007C70CB"/>
    <w:rsid w:val="007C766A"/>
    <w:rsid w:val="007C78ED"/>
    <w:rsid w:val="007D0505"/>
    <w:rsid w:val="007D0653"/>
    <w:rsid w:val="007D0A62"/>
    <w:rsid w:val="007D0CFA"/>
    <w:rsid w:val="007D0DBE"/>
    <w:rsid w:val="007D1905"/>
    <w:rsid w:val="007D1FEA"/>
    <w:rsid w:val="007D2607"/>
    <w:rsid w:val="007D2858"/>
    <w:rsid w:val="007D30AC"/>
    <w:rsid w:val="007D317E"/>
    <w:rsid w:val="007D3D64"/>
    <w:rsid w:val="007D452D"/>
    <w:rsid w:val="007D4B68"/>
    <w:rsid w:val="007D557E"/>
    <w:rsid w:val="007D5C20"/>
    <w:rsid w:val="007D6AF1"/>
    <w:rsid w:val="007D6E3C"/>
    <w:rsid w:val="007D7230"/>
    <w:rsid w:val="007D7300"/>
    <w:rsid w:val="007E07E6"/>
    <w:rsid w:val="007E0B68"/>
    <w:rsid w:val="007E0FE3"/>
    <w:rsid w:val="007E1101"/>
    <w:rsid w:val="007E1197"/>
    <w:rsid w:val="007E143D"/>
    <w:rsid w:val="007E170B"/>
    <w:rsid w:val="007E1AA5"/>
    <w:rsid w:val="007E1D5B"/>
    <w:rsid w:val="007E1E3B"/>
    <w:rsid w:val="007E20D9"/>
    <w:rsid w:val="007E21A0"/>
    <w:rsid w:val="007E3012"/>
    <w:rsid w:val="007E37BE"/>
    <w:rsid w:val="007E39AE"/>
    <w:rsid w:val="007E3E3D"/>
    <w:rsid w:val="007E426D"/>
    <w:rsid w:val="007E4439"/>
    <w:rsid w:val="007E4AA6"/>
    <w:rsid w:val="007E4B47"/>
    <w:rsid w:val="007E50D0"/>
    <w:rsid w:val="007E58B9"/>
    <w:rsid w:val="007E5D99"/>
    <w:rsid w:val="007E66AF"/>
    <w:rsid w:val="007E6D58"/>
    <w:rsid w:val="007E6F6F"/>
    <w:rsid w:val="007E7A3D"/>
    <w:rsid w:val="007E7D54"/>
    <w:rsid w:val="007E7FA9"/>
    <w:rsid w:val="007F04D4"/>
    <w:rsid w:val="007F055C"/>
    <w:rsid w:val="007F0D4B"/>
    <w:rsid w:val="007F0FC6"/>
    <w:rsid w:val="007F12CC"/>
    <w:rsid w:val="007F14D8"/>
    <w:rsid w:val="007F1A17"/>
    <w:rsid w:val="007F1E02"/>
    <w:rsid w:val="007F1E48"/>
    <w:rsid w:val="007F258F"/>
    <w:rsid w:val="007F2885"/>
    <w:rsid w:val="007F334C"/>
    <w:rsid w:val="007F43DE"/>
    <w:rsid w:val="007F50C1"/>
    <w:rsid w:val="007F54F9"/>
    <w:rsid w:val="007F5725"/>
    <w:rsid w:val="007F6501"/>
    <w:rsid w:val="007F6918"/>
    <w:rsid w:val="007F6EB2"/>
    <w:rsid w:val="007F6F05"/>
    <w:rsid w:val="007F70F0"/>
    <w:rsid w:val="007F71D8"/>
    <w:rsid w:val="007F750F"/>
    <w:rsid w:val="007F7878"/>
    <w:rsid w:val="007F7B9B"/>
    <w:rsid w:val="007F7BDE"/>
    <w:rsid w:val="007F7CFE"/>
    <w:rsid w:val="00800213"/>
    <w:rsid w:val="008003DC"/>
    <w:rsid w:val="00800971"/>
    <w:rsid w:val="00800D20"/>
    <w:rsid w:val="00801151"/>
    <w:rsid w:val="00801215"/>
    <w:rsid w:val="0080181F"/>
    <w:rsid w:val="00801EFF"/>
    <w:rsid w:val="00802A78"/>
    <w:rsid w:val="00802C07"/>
    <w:rsid w:val="00802FD7"/>
    <w:rsid w:val="00803749"/>
    <w:rsid w:val="00803925"/>
    <w:rsid w:val="008039B0"/>
    <w:rsid w:val="00803D7D"/>
    <w:rsid w:val="00804100"/>
    <w:rsid w:val="008042A6"/>
    <w:rsid w:val="00804BDF"/>
    <w:rsid w:val="00804DB1"/>
    <w:rsid w:val="00806318"/>
    <w:rsid w:val="0080682F"/>
    <w:rsid w:val="00806A09"/>
    <w:rsid w:val="00806D38"/>
    <w:rsid w:val="00807A05"/>
    <w:rsid w:val="00807CD4"/>
    <w:rsid w:val="00810126"/>
    <w:rsid w:val="00810510"/>
    <w:rsid w:val="008109D9"/>
    <w:rsid w:val="00811E46"/>
    <w:rsid w:val="00812AA5"/>
    <w:rsid w:val="00812D14"/>
    <w:rsid w:val="00812E34"/>
    <w:rsid w:val="008134F4"/>
    <w:rsid w:val="00813AE8"/>
    <w:rsid w:val="00813F82"/>
    <w:rsid w:val="0081444E"/>
    <w:rsid w:val="008150D1"/>
    <w:rsid w:val="008160BA"/>
    <w:rsid w:val="008160EA"/>
    <w:rsid w:val="00816406"/>
    <w:rsid w:val="008169AC"/>
    <w:rsid w:val="00816C1E"/>
    <w:rsid w:val="00816D8D"/>
    <w:rsid w:val="00816DFD"/>
    <w:rsid w:val="00816F07"/>
    <w:rsid w:val="008177A2"/>
    <w:rsid w:val="00817F00"/>
    <w:rsid w:val="00820012"/>
    <w:rsid w:val="00820072"/>
    <w:rsid w:val="008205AF"/>
    <w:rsid w:val="0082065D"/>
    <w:rsid w:val="00820C49"/>
    <w:rsid w:val="0082179F"/>
    <w:rsid w:val="00821891"/>
    <w:rsid w:val="00822115"/>
    <w:rsid w:val="0082234C"/>
    <w:rsid w:val="00822598"/>
    <w:rsid w:val="00822B9E"/>
    <w:rsid w:val="00822EEC"/>
    <w:rsid w:val="00823021"/>
    <w:rsid w:val="00823147"/>
    <w:rsid w:val="00823B5E"/>
    <w:rsid w:val="00823CA7"/>
    <w:rsid w:val="008246A1"/>
    <w:rsid w:val="008253E9"/>
    <w:rsid w:val="008258B5"/>
    <w:rsid w:val="00825B89"/>
    <w:rsid w:val="0082602D"/>
    <w:rsid w:val="00826202"/>
    <w:rsid w:val="0082734E"/>
    <w:rsid w:val="008278D8"/>
    <w:rsid w:val="00827F5B"/>
    <w:rsid w:val="00830129"/>
    <w:rsid w:val="008310FE"/>
    <w:rsid w:val="0083166E"/>
    <w:rsid w:val="008317E4"/>
    <w:rsid w:val="0083190E"/>
    <w:rsid w:val="00832538"/>
    <w:rsid w:val="008338B2"/>
    <w:rsid w:val="00833AE8"/>
    <w:rsid w:val="00833C7F"/>
    <w:rsid w:val="00834542"/>
    <w:rsid w:val="0083458A"/>
    <w:rsid w:val="008348C0"/>
    <w:rsid w:val="00834B2B"/>
    <w:rsid w:val="00834CEC"/>
    <w:rsid w:val="00834E6E"/>
    <w:rsid w:val="00834F47"/>
    <w:rsid w:val="00835141"/>
    <w:rsid w:val="008355ED"/>
    <w:rsid w:val="00835B03"/>
    <w:rsid w:val="00835B92"/>
    <w:rsid w:val="00835EBF"/>
    <w:rsid w:val="00836750"/>
    <w:rsid w:val="00836A76"/>
    <w:rsid w:val="00840F4F"/>
    <w:rsid w:val="00841CCB"/>
    <w:rsid w:val="008420FD"/>
    <w:rsid w:val="00842C6A"/>
    <w:rsid w:val="00842CB4"/>
    <w:rsid w:val="00842D72"/>
    <w:rsid w:val="00842E0D"/>
    <w:rsid w:val="00842EF1"/>
    <w:rsid w:val="00842F98"/>
    <w:rsid w:val="008431F1"/>
    <w:rsid w:val="008437E7"/>
    <w:rsid w:val="00843933"/>
    <w:rsid w:val="00843AFC"/>
    <w:rsid w:val="0084420A"/>
    <w:rsid w:val="00844487"/>
    <w:rsid w:val="00844676"/>
    <w:rsid w:val="00844A9C"/>
    <w:rsid w:val="00844DA4"/>
    <w:rsid w:val="0084515D"/>
    <w:rsid w:val="0084517F"/>
    <w:rsid w:val="008457AF"/>
    <w:rsid w:val="00845873"/>
    <w:rsid w:val="00845941"/>
    <w:rsid w:val="00845A01"/>
    <w:rsid w:val="00845AA6"/>
    <w:rsid w:val="00845E4E"/>
    <w:rsid w:val="00845E94"/>
    <w:rsid w:val="00846F7E"/>
    <w:rsid w:val="008471B5"/>
    <w:rsid w:val="0084733A"/>
    <w:rsid w:val="00847FF8"/>
    <w:rsid w:val="00850020"/>
    <w:rsid w:val="008501B6"/>
    <w:rsid w:val="008503A6"/>
    <w:rsid w:val="00850ECB"/>
    <w:rsid w:val="008517C7"/>
    <w:rsid w:val="008517CC"/>
    <w:rsid w:val="00851DB9"/>
    <w:rsid w:val="00852191"/>
    <w:rsid w:val="00853490"/>
    <w:rsid w:val="008537D7"/>
    <w:rsid w:val="00853E4B"/>
    <w:rsid w:val="008540AC"/>
    <w:rsid w:val="008542C8"/>
    <w:rsid w:val="00854340"/>
    <w:rsid w:val="008548A8"/>
    <w:rsid w:val="00854984"/>
    <w:rsid w:val="00855365"/>
    <w:rsid w:val="0085549C"/>
    <w:rsid w:val="0085638D"/>
    <w:rsid w:val="008567D2"/>
    <w:rsid w:val="008571B6"/>
    <w:rsid w:val="00857326"/>
    <w:rsid w:val="00857965"/>
    <w:rsid w:val="00860B11"/>
    <w:rsid w:val="008612F3"/>
    <w:rsid w:val="00861433"/>
    <w:rsid w:val="008616DF"/>
    <w:rsid w:val="00861865"/>
    <w:rsid w:val="00862A67"/>
    <w:rsid w:val="00863283"/>
    <w:rsid w:val="00863610"/>
    <w:rsid w:val="00863938"/>
    <w:rsid w:val="008644F6"/>
    <w:rsid w:val="00864722"/>
    <w:rsid w:val="00864A10"/>
    <w:rsid w:val="00865199"/>
    <w:rsid w:val="00865774"/>
    <w:rsid w:val="00865AF9"/>
    <w:rsid w:val="00865F34"/>
    <w:rsid w:val="00866760"/>
    <w:rsid w:val="00866AFA"/>
    <w:rsid w:val="00866B61"/>
    <w:rsid w:val="00867D68"/>
    <w:rsid w:val="00867E55"/>
    <w:rsid w:val="0087022A"/>
    <w:rsid w:val="00870A4F"/>
    <w:rsid w:val="00870B56"/>
    <w:rsid w:val="00870D7B"/>
    <w:rsid w:val="0087137F"/>
    <w:rsid w:val="00871409"/>
    <w:rsid w:val="00871676"/>
    <w:rsid w:val="00871E71"/>
    <w:rsid w:val="0087249B"/>
    <w:rsid w:val="00873125"/>
    <w:rsid w:val="00873135"/>
    <w:rsid w:val="00873277"/>
    <w:rsid w:val="0087328F"/>
    <w:rsid w:val="008736D4"/>
    <w:rsid w:val="00873F38"/>
    <w:rsid w:val="00873FBF"/>
    <w:rsid w:val="00874072"/>
    <w:rsid w:val="008745F8"/>
    <w:rsid w:val="00874FD3"/>
    <w:rsid w:val="00875307"/>
    <w:rsid w:val="008762C6"/>
    <w:rsid w:val="00876D17"/>
    <w:rsid w:val="00876F5A"/>
    <w:rsid w:val="0087768F"/>
    <w:rsid w:val="00877A98"/>
    <w:rsid w:val="0088013B"/>
    <w:rsid w:val="008803F0"/>
    <w:rsid w:val="00880544"/>
    <w:rsid w:val="00880807"/>
    <w:rsid w:val="008816CE"/>
    <w:rsid w:val="008816F1"/>
    <w:rsid w:val="0088277F"/>
    <w:rsid w:val="008829B9"/>
    <w:rsid w:val="0088363C"/>
    <w:rsid w:val="008849B7"/>
    <w:rsid w:val="00885A68"/>
    <w:rsid w:val="00885CE7"/>
    <w:rsid w:val="00886432"/>
    <w:rsid w:val="00886854"/>
    <w:rsid w:val="00886B32"/>
    <w:rsid w:val="00886C81"/>
    <w:rsid w:val="008870DC"/>
    <w:rsid w:val="008900B2"/>
    <w:rsid w:val="00890475"/>
    <w:rsid w:val="008904BD"/>
    <w:rsid w:val="00890D70"/>
    <w:rsid w:val="0089142C"/>
    <w:rsid w:val="008914E6"/>
    <w:rsid w:val="00892438"/>
    <w:rsid w:val="008928D6"/>
    <w:rsid w:val="00892CF7"/>
    <w:rsid w:val="00892D43"/>
    <w:rsid w:val="00893158"/>
    <w:rsid w:val="008933C1"/>
    <w:rsid w:val="00894866"/>
    <w:rsid w:val="00894B35"/>
    <w:rsid w:val="00894B4E"/>
    <w:rsid w:val="00895097"/>
    <w:rsid w:val="0089549F"/>
    <w:rsid w:val="00897ACC"/>
    <w:rsid w:val="00897F1A"/>
    <w:rsid w:val="008A02D6"/>
    <w:rsid w:val="008A058D"/>
    <w:rsid w:val="008A089A"/>
    <w:rsid w:val="008A08D5"/>
    <w:rsid w:val="008A0E32"/>
    <w:rsid w:val="008A0E42"/>
    <w:rsid w:val="008A0F93"/>
    <w:rsid w:val="008A111B"/>
    <w:rsid w:val="008A169A"/>
    <w:rsid w:val="008A1E23"/>
    <w:rsid w:val="008A28ED"/>
    <w:rsid w:val="008A2BB9"/>
    <w:rsid w:val="008A391D"/>
    <w:rsid w:val="008A3A8F"/>
    <w:rsid w:val="008A3BFA"/>
    <w:rsid w:val="008A3D27"/>
    <w:rsid w:val="008A3F57"/>
    <w:rsid w:val="008A40D4"/>
    <w:rsid w:val="008A5115"/>
    <w:rsid w:val="008A5407"/>
    <w:rsid w:val="008A546C"/>
    <w:rsid w:val="008A5A20"/>
    <w:rsid w:val="008A5ECA"/>
    <w:rsid w:val="008A5F0F"/>
    <w:rsid w:val="008A60C2"/>
    <w:rsid w:val="008A6606"/>
    <w:rsid w:val="008A693B"/>
    <w:rsid w:val="008A6B1C"/>
    <w:rsid w:val="008A6F1E"/>
    <w:rsid w:val="008A726A"/>
    <w:rsid w:val="008A7F47"/>
    <w:rsid w:val="008B0027"/>
    <w:rsid w:val="008B0215"/>
    <w:rsid w:val="008B0345"/>
    <w:rsid w:val="008B188F"/>
    <w:rsid w:val="008B1C2E"/>
    <w:rsid w:val="008B1C40"/>
    <w:rsid w:val="008B2523"/>
    <w:rsid w:val="008B29D7"/>
    <w:rsid w:val="008B2DD6"/>
    <w:rsid w:val="008B3061"/>
    <w:rsid w:val="008B368B"/>
    <w:rsid w:val="008B391D"/>
    <w:rsid w:val="008B39B7"/>
    <w:rsid w:val="008B427B"/>
    <w:rsid w:val="008B4691"/>
    <w:rsid w:val="008B46DE"/>
    <w:rsid w:val="008B49B6"/>
    <w:rsid w:val="008B54F9"/>
    <w:rsid w:val="008B5BE9"/>
    <w:rsid w:val="008B5C82"/>
    <w:rsid w:val="008B5E48"/>
    <w:rsid w:val="008B6113"/>
    <w:rsid w:val="008B657C"/>
    <w:rsid w:val="008B6D7F"/>
    <w:rsid w:val="008B7094"/>
    <w:rsid w:val="008C09BD"/>
    <w:rsid w:val="008C0D8E"/>
    <w:rsid w:val="008C0E72"/>
    <w:rsid w:val="008C0F91"/>
    <w:rsid w:val="008C0FF2"/>
    <w:rsid w:val="008C1883"/>
    <w:rsid w:val="008C1F43"/>
    <w:rsid w:val="008C1F52"/>
    <w:rsid w:val="008C2349"/>
    <w:rsid w:val="008C2526"/>
    <w:rsid w:val="008C3861"/>
    <w:rsid w:val="008C3A2F"/>
    <w:rsid w:val="008C3C7A"/>
    <w:rsid w:val="008C4379"/>
    <w:rsid w:val="008C55E0"/>
    <w:rsid w:val="008C55ED"/>
    <w:rsid w:val="008C57E4"/>
    <w:rsid w:val="008C5A8C"/>
    <w:rsid w:val="008C6044"/>
    <w:rsid w:val="008C6053"/>
    <w:rsid w:val="008C62F7"/>
    <w:rsid w:val="008C6339"/>
    <w:rsid w:val="008C67C0"/>
    <w:rsid w:val="008C6AEC"/>
    <w:rsid w:val="008C6D23"/>
    <w:rsid w:val="008C768A"/>
    <w:rsid w:val="008C7CD3"/>
    <w:rsid w:val="008D02B7"/>
    <w:rsid w:val="008D0315"/>
    <w:rsid w:val="008D067C"/>
    <w:rsid w:val="008D0738"/>
    <w:rsid w:val="008D0818"/>
    <w:rsid w:val="008D0C35"/>
    <w:rsid w:val="008D0DE7"/>
    <w:rsid w:val="008D0F1E"/>
    <w:rsid w:val="008D109A"/>
    <w:rsid w:val="008D124A"/>
    <w:rsid w:val="008D15A4"/>
    <w:rsid w:val="008D165F"/>
    <w:rsid w:val="008D1BD2"/>
    <w:rsid w:val="008D1D44"/>
    <w:rsid w:val="008D1E48"/>
    <w:rsid w:val="008D2086"/>
    <w:rsid w:val="008D2DFF"/>
    <w:rsid w:val="008D3237"/>
    <w:rsid w:val="008D3A41"/>
    <w:rsid w:val="008D3AA2"/>
    <w:rsid w:val="008D3AD2"/>
    <w:rsid w:val="008D3CCB"/>
    <w:rsid w:val="008D40C9"/>
    <w:rsid w:val="008D4843"/>
    <w:rsid w:val="008D49BF"/>
    <w:rsid w:val="008D4A0F"/>
    <w:rsid w:val="008D4EDC"/>
    <w:rsid w:val="008D53F3"/>
    <w:rsid w:val="008D5A2A"/>
    <w:rsid w:val="008D61DE"/>
    <w:rsid w:val="008D6E63"/>
    <w:rsid w:val="008D6F70"/>
    <w:rsid w:val="008D7257"/>
    <w:rsid w:val="008D7A54"/>
    <w:rsid w:val="008D7E43"/>
    <w:rsid w:val="008E01F9"/>
    <w:rsid w:val="008E08BA"/>
    <w:rsid w:val="008E1AC1"/>
    <w:rsid w:val="008E1BCC"/>
    <w:rsid w:val="008E1BEC"/>
    <w:rsid w:val="008E1DB9"/>
    <w:rsid w:val="008E1F8A"/>
    <w:rsid w:val="008E23C2"/>
    <w:rsid w:val="008E23E9"/>
    <w:rsid w:val="008E29F0"/>
    <w:rsid w:val="008E3171"/>
    <w:rsid w:val="008E38C0"/>
    <w:rsid w:val="008E38EF"/>
    <w:rsid w:val="008E39DD"/>
    <w:rsid w:val="008E3D8D"/>
    <w:rsid w:val="008E4554"/>
    <w:rsid w:val="008E4EA7"/>
    <w:rsid w:val="008E5C12"/>
    <w:rsid w:val="008E5C52"/>
    <w:rsid w:val="008E604C"/>
    <w:rsid w:val="008E65C9"/>
    <w:rsid w:val="008E687A"/>
    <w:rsid w:val="008E6C2A"/>
    <w:rsid w:val="008E73D0"/>
    <w:rsid w:val="008E769C"/>
    <w:rsid w:val="008F013B"/>
    <w:rsid w:val="008F07E1"/>
    <w:rsid w:val="008F08B6"/>
    <w:rsid w:val="008F0937"/>
    <w:rsid w:val="008F0A9E"/>
    <w:rsid w:val="008F0F7F"/>
    <w:rsid w:val="008F11FE"/>
    <w:rsid w:val="008F186A"/>
    <w:rsid w:val="008F1D43"/>
    <w:rsid w:val="008F2025"/>
    <w:rsid w:val="008F2818"/>
    <w:rsid w:val="008F2A3F"/>
    <w:rsid w:val="008F2AE9"/>
    <w:rsid w:val="008F2EBD"/>
    <w:rsid w:val="008F2F8A"/>
    <w:rsid w:val="008F2FD2"/>
    <w:rsid w:val="008F2FD4"/>
    <w:rsid w:val="008F3993"/>
    <w:rsid w:val="008F3DFD"/>
    <w:rsid w:val="008F3F82"/>
    <w:rsid w:val="008F4803"/>
    <w:rsid w:val="008F4A74"/>
    <w:rsid w:val="008F5032"/>
    <w:rsid w:val="008F5058"/>
    <w:rsid w:val="008F50BB"/>
    <w:rsid w:val="008F50E3"/>
    <w:rsid w:val="008F566B"/>
    <w:rsid w:val="008F5980"/>
    <w:rsid w:val="008F59DB"/>
    <w:rsid w:val="008F5AF1"/>
    <w:rsid w:val="008F6678"/>
    <w:rsid w:val="008F671E"/>
    <w:rsid w:val="008F6826"/>
    <w:rsid w:val="008F69FF"/>
    <w:rsid w:val="008F6D14"/>
    <w:rsid w:val="008F7380"/>
    <w:rsid w:val="008F76F3"/>
    <w:rsid w:val="008F7740"/>
    <w:rsid w:val="009000F9"/>
    <w:rsid w:val="009001E6"/>
    <w:rsid w:val="00900D86"/>
    <w:rsid w:val="00901047"/>
    <w:rsid w:val="009010C2"/>
    <w:rsid w:val="00901C23"/>
    <w:rsid w:val="00901D4A"/>
    <w:rsid w:val="009021FD"/>
    <w:rsid w:val="009023D0"/>
    <w:rsid w:val="00902402"/>
    <w:rsid w:val="00902628"/>
    <w:rsid w:val="009031C1"/>
    <w:rsid w:val="00903405"/>
    <w:rsid w:val="0090555D"/>
    <w:rsid w:val="0090582F"/>
    <w:rsid w:val="0090599F"/>
    <w:rsid w:val="00905C5B"/>
    <w:rsid w:val="00905CB1"/>
    <w:rsid w:val="00906553"/>
    <w:rsid w:val="009067BB"/>
    <w:rsid w:val="009068E9"/>
    <w:rsid w:val="00906FAF"/>
    <w:rsid w:val="00907938"/>
    <w:rsid w:val="009079D7"/>
    <w:rsid w:val="00907E3F"/>
    <w:rsid w:val="00910319"/>
    <w:rsid w:val="00910897"/>
    <w:rsid w:val="00910A3B"/>
    <w:rsid w:val="00910D96"/>
    <w:rsid w:val="00911BA3"/>
    <w:rsid w:val="00912401"/>
    <w:rsid w:val="0091412B"/>
    <w:rsid w:val="00914571"/>
    <w:rsid w:val="00914901"/>
    <w:rsid w:val="00914DC0"/>
    <w:rsid w:val="009155D8"/>
    <w:rsid w:val="00915A87"/>
    <w:rsid w:val="00915E61"/>
    <w:rsid w:val="00915E95"/>
    <w:rsid w:val="00915FB4"/>
    <w:rsid w:val="009162BD"/>
    <w:rsid w:val="00916479"/>
    <w:rsid w:val="00916512"/>
    <w:rsid w:val="00916BF4"/>
    <w:rsid w:val="00916C77"/>
    <w:rsid w:val="0091706A"/>
    <w:rsid w:val="00917660"/>
    <w:rsid w:val="009177FF"/>
    <w:rsid w:val="00917955"/>
    <w:rsid w:val="00917E0B"/>
    <w:rsid w:val="00917E5D"/>
    <w:rsid w:val="00920006"/>
    <w:rsid w:val="0092075C"/>
    <w:rsid w:val="00920BD3"/>
    <w:rsid w:val="009213F0"/>
    <w:rsid w:val="00921479"/>
    <w:rsid w:val="00921671"/>
    <w:rsid w:val="00921F05"/>
    <w:rsid w:val="00922432"/>
    <w:rsid w:val="00922876"/>
    <w:rsid w:val="00922984"/>
    <w:rsid w:val="00922A70"/>
    <w:rsid w:val="0092352F"/>
    <w:rsid w:val="009239A7"/>
    <w:rsid w:val="00923E19"/>
    <w:rsid w:val="00923FB2"/>
    <w:rsid w:val="00924115"/>
    <w:rsid w:val="009243C8"/>
    <w:rsid w:val="00924848"/>
    <w:rsid w:val="009248E3"/>
    <w:rsid w:val="00924904"/>
    <w:rsid w:val="00924D7A"/>
    <w:rsid w:val="00925453"/>
    <w:rsid w:val="00925C61"/>
    <w:rsid w:val="00926725"/>
    <w:rsid w:val="00926B40"/>
    <w:rsid w:val="00926DCF"/>
    <w:rsid w:val="00927152"/>
    <w:rsid w:val="009277D1"/>
    <w:rsid w:val="00927FCB"/>
    <w:rsid w:val="00931567"/>
    <w:rsid w:val="0093158F"/>
    <w:rsid w:val="009315A3"/>
    <w:rsid w:val="0093220F"/>
    <w:rsid w:val="00932523"/>
    <w:rsid w:val="0093261D"/>
    <w:rsid w:val="0093271B"/>
    <w:rsid w:val="00932762"/>
    <w:rsid w:val="00932959"/>
    <w:rsid w:val="009330E0"/>
    <w:rsid w:val="0093320E"/>
    <w:rsid w:val="00933291"/>
    <w:rsid w:val="00933512"/>
    <w:rsid w:val="00933593"/>
    <w:rsid w:val="00933AA3"/>
    <w:rsid w:val="00933F71"/>
    <w:rsid w:val="00933FBB"/>
    <w:rsid w:val="00934363"/>
    <w:rsid w:val="0093463C"/>
    <w:rsid w:val="00934A03"/>
    <w:rsid w:val="00934B9C"/>
    <w:rsid w:val="009351FB"/>
    <w:rsid w:val="009354A5"/>
    <w:rsid w:val="009354DA"/>
    <w:rsid w:val="0093583A"/>
    <w:rsid w:val="00935A0A"/>
    <w:rsid w:val="0093613C"/>
    <w:rsid w:val="00936275"/>
    <w:rsid w:val="009368D4"/>
    <w:rsid w:val="00936C72"/>
    <w:rsid w:val="00936D0F"/>
    <w:rsid w:val="00937227"/>
    <w:rsid w:val="00937357"/>
    <w:rsid w:val="00937C86"/>
    <w:rsid w:val="009400D5"/>
    <w:rsid w:val="0094091E"/>
    <w:rsid w:val="00940C06"/>
    <w:rsid w:val="00941B47"/>
    <w:rsid w:val="00941C28"/>
    <w:rsid w:val="009423E0"/>
    <w:rsid w:val="009427AE"/>
    <w:rsid w:val="009433DA"/>
    <w:rsid w:val="00943508"/>
    <w:rsid w:val="00943843"/>
    <w:rsid w:val="00943B0F"/>
    <w:rsid w:val="00943D6B"/>
    <w:rsid w:val="00943F73"/>
    <w:rsid w:val="009448A0"/>
    <w:rsid w:val="009452BA"/>
    <w:rsid w:val="009455C9"/>
    <w:rsid w:val="00946779"/>
    <w:rsid w:val="00946C76"/>
    <w:rsid w:val="00946E48"/>
    <w:rsid w:val="0094786A"/>
    <w:rsid w:val="00947F32"/>
    <w:rsid w:val="009500EC"/>
    <w:rsid w:val="009502F9"/>
    <w:rsid w:val="00950514"/>
    <w:rsid w:val="00950827"/>
    <w:rsid w:val="009509FB"/>
    <w:rsid w:val="00951053"/>
    <w:rsid w:val="00951517"/>
    <w:rsid w:val="00951926"/>
    <w:rsid w:val="0095214F"/>
    <w:rsid w:val="00952402"/>
    <w:rsid w:val="00952A13"/>
    <w:rsid w:val="00952A64"/>
    <w:rsid w:val="00952BA7"/>
    <w:rsid w:val="00952CAD"/>
    <w:rsid w:val="00953D88"/>
    <w:rsid w:val="009541B2"/>
    <w:rsid w:val="00954FD1"/>
    <w:rsid w:val="00955139"/>
    <w:rsid w:val="00956284"/>
    <w:rsid w:val="0095662E"/>
    <w:rsid w:val="0095693C"/>
    <w:rsid w:val="00957048"/>
    <w:rsid w:val="009570AB"/>
    <w:rsid w:val="0095748E"/>
    <w:rsid w:val="00957681"/>
    <w:rsid w:val="009576AB"/>
    <w:rsid w:val="009579A2"/>
    <w:rsid w:val="00957F1E"/>
    <w:rsid w:val="0096011E"/>
    <w:rsid w:val="00960146"/>
    <w:rsid w:val="009606AC"/>
    <w:rsid w:val="00960757"/>
    <w:rsid w:val="00960797"/>
    <w:rsid w:val="00961A0F"/>
    <w:rsid w:val="00961AB1"/>
    <w:rsid w:val="00961CF4"/>
    <w:rsid w:val="00962288"/>
    <w:rsid w:val="009624A7"/>
    <w:rsid w:val="0096251F"/>
    <w:rsid w:val="00962AC6"/>
    <w:rsid w:val="00962F73"/>
    <w:rsid w:val="00962FD9"/>
    <w:rsid w:val="009631BC"/>
    <w:rsid w:val="00963983"/>
    <w:rsid w:val="00964075"/>
    <w:rsid w:val="0096411F"/>
    <w:rsid w:val="0096442F"/>
    <w:rsid w:val="009648E9"/>
    <w:rsid w:val="00964967"/>
    <w:rsid w:val="00965865"/>
    <w:rsid w:val="00966BF8"/>
    <w:rsid w:val="00966C55"/>
    <w:rsid w:val="00966D63"/>
    <w:rsid w:val="00966F5C"/>
    <w:rsid w:val="009671BB"/>
    <w:rsid w:val="0097029D"/>
    <w:rsid w:val="00970988"/>
    <w:rsid w:val="009712E6"/>
    <w:rsid w:val="00971D0F"/>
    <w:rsid w:val="00971FF9"/>
    <w:rsid w:val="00972130"/>
    <w:rsid w:val="00972143"/>
    <w:rsid w:val="0097284A"/>
    <w:rsid w:val="009729E5"/>
    <w:rsid w:val="00972F66"/>
    <w:rsid w:val="009738CE"/>
    <w:rsid w:val="00973C9B"/>
    <w:rsid w:val="00974FE6"/>
    <w:rsid w:val="00975348"/>
    <w:rsid w:val="009754DF"/>
    <w:rsid w:val="009757CD"/>
    <w:rsid w:val="009758ED"/>
    <w:rsid w:val="00975CA9"/>
    <w:rsid w:val="0097616B"/>
    <w:rsid w:val="009761C1"/>
    <w:rsid w:val="00976631"/>
    <w:rsid w:val="00976AE5"/>
    <w:rsid w:val="00976BD7"/>
    <w:rsid w:val="00976E57"/>
    <w:rsid w:val="0097751F"/>
    <w:rsid w:val="009777E9"/>
    <w:rsid w:val="00977CCC"/>
    <w:rsid w:val="00977EC7"/>
    <w:rsid w:val="0098003E"/>
    <w:rsid w:val="0098032A"/>
    <w:rsid w:val="009809BA"/>
    <w:rsid w:val="00981011"/>
    <w:rsid w:val="0098139A"/>
    <w:rsid w:val="00981644"/>
    <w:rsid w:val="00981707"/>
    <w:rsid w:val="00981BF3"/>
    <w:rsid w:val="00981C88"/>
    <w:rsid w:val="00982746"/>
    <w:rsid w:val="00982B1B"/>
    <w:rsid w:val="00982B38"/>
    <w:rsid w:val="00983207"/>
    <w:rsid w:val="00983BC8"/>
    <w:rsid w:val="00983ED4"/>
    <w:rsid w:val="009840F1"/>
    <w:rsid w:val="00985C14"/>
    <w:rsid w:val="009867D9"/>
    <w:rsid w:val="00986971"/>
    <w:rsid w:val="00986CF8"/>
    <w:rsid w:val="00986DBA"/>
    <w:rsid w:val="0098707F"/>
    <w:rsid w:val="00987298"/>
    <w:rsid w:val="0098773D"/>
    <w:rsid w:val="00990A54"/>
    <w:rsid w:val="00990F66"/>
    <w:rsid w:val="00991077"/>
    <w:rsid w:val="009913E2"/>
    <w:rsid w:val="0099145D"/>
    <w:rsid w:val="00991ACF"/>
    <w:rsid w:val="009921A6"/>
    <w:rsid w:val="009922F2"/>
    <w:rsid w:val="00992586"/>
    <w:rsid w:val="0099272F"/>
    <w:rsid w:val="009933F2"/>
    <w:rsid w:val="009934C7"/>
    <w:rsid w:val="00995338"/>
    <w:rsid w:val="0099588B"/>
    <w:rsid w:val="00995BC5"/>
    <w:rsid w:val="00995C1B"/>
    <w:rsid w:val="00995E0C"/>
    <w:rsid w:val="00995EE7"/>
    <w:rsid w:val="009961FA"/>
    <w:rsid w:val="00996688"/>
    <w:rsid w:val="00997B69"/>
    <w:rsid w:val="00997CF6"/>
    <w:rsid w:val="00997D78"/>
    <w:rsid w:val="00997ECE"/>
    <w:rsid w:val="00997F54"/>
    <w:rsid w:val="009A002C"/>
    <w:rsid w:val="009A01A6"/>
    <w:rsid w:val="009A0386"/>
    <w:rsid w:val="009A09A9"/>
    <w:rsid w:val="009A0A4F"/>
    <w:rsid w:val="009A134A"/>
    <w:rsid w:val="009A1DF9"/>
    <w:rsid w:val="009A1E14"/>
    <w:rsid w:val="009A20C7"/>
    <w:rsid w:val="009A212A"/>
    <w:rsid w:val="009A224C"/>
    <w:rsid w:val="009A25F1"/>
    <w:rsid w:val="009A2B87"/>
    <w:rsid w:val="009A3443"/>
    <w:rsid w:val="009A3905"/>
    <w:rsid w:val="009A4121"/>
    <w:rsid w:val="009A42CB"/>
    <w:rsid w:val="009A4417"/>
    <w:rsid w:val="009A4B4D"/>
    <w:rsid w:val="009A5200"/>
    <w:rsid w:val="009A524A"/>
    <w:rsid w:val="009A53C6"/>
    <w:rsid w:val="009A5BFA"/>
    <w:rsid w:val="009A5C42"/>
    <w:rsid w:val="009A5E60"/>
    <w:rsid w:val="009A6022"/>
    <w:rsid w:val="009A6182"/>
    <w:rsid w:val="009A64C9"/>
    <w:rsid w:val="009A729D"/>
    <w:rsid w:val="009A781A"/>
    <w:rsid w:val="009A7EB8"/>
    <w:rsid w:val="009B0E50"/>
    <w:rsid w:val="009B0EB7"/>
    <w:rsid w:val="009B13A6"/>
    <w:rsid w:val="009B1E35"/>
    <w:rsid w:val="009B1FF8"/>
    <w:rsid w:val="009B231E"/>
    <w:rsid w:val="009B2382"/>
    <w:rsid w:val="009B2546"/>
    <w:rsid w:val="009B26D2"/>
    <w:rsid w:val="009B2941"/>
    <w:rsid w:val="009B35B4"/>
    <w:rsid w:val="009B3CBC"/>
    <w:rsid w:val="009B42DF"/>
    <w:rsid w:val="009B4922"/>
    <w:rsid w:val="009B56FB"/>
    <w:rsid w:val="009B576E"/>
    <w:rsid w:val="009B57B6"/>
    <w:rsid w:val="009B583F"/>
    <w:rsid w:val="009B596E"/>
    <w:rsid w:val="009B5E6F"/>
    <w:rsid w:val="009B5F67"/>
    <w:rsid w:val="009B640E"/>
    <w:rsid w:val="009B657B"/>
    <w:rsid w:val="009B6973"/>
    <w:rsid w:val="009B6CAC"/>
    <w:rsid w:val="009B6E8D"/>
    <w:rsid w:val="009B7028"/>
    <w:rsid w:val="009B75F6"/>
    <w:rsid w:val="009B792B"/>
    <w:rsid w:val="009B7B29"/>
    <w:rsid w:val="009B7C01"/>
    <w:rsid w:val="009B7EFD"/>
    <w:rsid w:val="009C03E2"/>
    <w:rsid w:val="009C0F5E"/>
    <w:rsid w:val="009C0F87"/>
    <w:rsid w:val="009C11E6"/>
    <w:rsid w:val="009C121B"/>
    <w:rsid w:val="009C1484"/>
    <w:rsid w:val="009C14D6"/>
    <w:rsid w:val="009C1E94"/>
    <w:rsid w:val="009C1F62"/>
    <w:rsid w:val="009C2166"/>
    <w:rsid w:val="009C2617"/>
    <w:rsid w:val="009C292D"/>
    <w:rsid w:val="009C3311"/>
    <w:rsid w:val="009C337D"/>
    <w:rsid w:val="009C4707"/>
    <w:rsid w:val="009C506B"/>
    <w:rsid w:val="009C5290"/>
    <w:rsid w:val="009C56C9"/>
    <w:rsid w:val="009C5C15"/>
    <w:rsid w:val="009C5D95"/>
    <w:rsid w:val="009C63BA"/>
    <w:rsid w:val="009C692B"/>
    <w:rsid w:val="009C6ABE"/>
    <w:rsid w:val="009C6D16"/>
    <w:rsid w:val="009C7540"/>
    <w:rsid w:val="009C782C"/>
    <w:rsid w:val="009D08FE"/>
    <w:rsid w:val="009D1765"/>
    <w:rsid w:val="009D1B73"/>
    <w:rsid w:val="009D1BD1"/>
    <w:rsid w:val="009D1CD7"/>
    <w:rsid w:val="009D23C8"/>
    <w:rsid w:val="009D25FC"/>
    <w:rsid w:val="009D275F"/>
    <w:rsid w:val="009D2B90"/>
    <w:rsid w:val="009D2D5E"/>
    <w:rsid w:val="009D2D8B"/>
    <w:rsid w:val="009D3083"/>
    <w:rsid w:val="009D3CC6"/>
    <w:rsid w:val="009D443F"/>
    <w:rsid w:val="009D4B29"/>
    <w:rsid w:val="009D4EBB"/>
    <w:rsid w:val="009D5307"/>
    <w:rsid w:val="009D54E5"/>
    <w:rsid w:val="009D561A"/>
    <w:rsid w:val="009D56E2"/>
    <w:rsid w:val="009D57FD"/>
    <w:rsid w:val="009D5AB1"/>
    <w:rsid w:val="009D62F5"/>
    <w:rsid w:val="009D64C6"/>
    <w:rsid w:val="009D64C7"/>
    <w:rsid w:val="009D6587"/>
    <w:rsid w:val="009D6C58"/>
    <w:rsid w:val="009D7216"/>
    <w:rsid w:val="009D770A"/>
    <w:rsid w:val="009D7AED"/>
    <w:rsid w:val="009D7E5F"/>
    <w:rsid w:val="009D7F6D"/>
    <w:rsid w:val="009E1309"/>
    <w:rsid w:val="009E18E6"/>
    <w:rsid w:val="009E1C23"/>
    <w:rsid w:val="009E1FBD"/>
    <w:rsid w:val="009E21E9"/>
    <w:rsid w:val="009E284C"/>
    <w:rsid w:val="009E28C4"/>
    <w:rsid w:val="009E28FB"/>
    <w:rsid w:val="009E2A12"/>
    <w:rsid w:val="009E3366"/>
    <w:rsid w:val="009E398C"/>
    <w:rsid w:val="009E3FCE"/>
    <w:rsid w:val="009E42EE"/>
    <w:rsid w:val="009E4372"/>
    <w:rsid w:val="009E43A4"/>
    <w:rsid w:val="009E45E9"/>
    <w:rsid w:val="009E487F"/>
    <w:rsid w:val="009E539B"/>
    <w:rsid w:val="009E57A4"/>
    <w:rsid w:val="009E5DBF"/>
    <w:rsid w:val="009E60E3"/>
    <w:rsid w:val="009E640E"/>
    <w:rsid w:val="009E6496"/>
    <w:rsid w:val="009E6F34"/>
    <w:rsid w:val="009E7345"/>
    <w:rsid w:val="009E7E7C"/>
    <w:rsid w:val="009F1A39"/>
    <w:rsid w:val="009F2086"/>
    <w:rsid w:val="009F23D3"/>
    <w:rsid w:val="009F3294"/>
    <w:rsid w:val="009F37FC"/>
    <w:rsid w:val="009F3D2C"/>
    <w:rsid w:val="009F4037"/>
    <w:rsid w:val="009F40DD"/>
    <w:rsid w:val="009F413A"/>
    <w:rsid w:val="009F42F4"/>
    <w:rsid w:val="009F48B3"/>
    <w:rsid w:val="009F4B09"/>
    <w:rsid w:val="009F4CF4"/>
    <w:rsid w:val="009F510E"/>
    <w:rsid w:val="009F5129"/>
    <w:rsid w:val="009F576E"/>
    <w:rsid w:val="009F5927"/>
    <w:rsid w:val="009F5A3E"/>
    <w:rsid w:val="009F5BB9"/>
    <w:rsid w:val="009F5D83"/>
    <w:rsid w:val="009F61F3"/>
    <w:rsid w:val="009F6B81"/>
    <w:rsid w:val="009F77EF"/>
    <w:rsid w:val="009F7912"/>
    <w:rsid w:val="009F7CF2"/>
    <w:rsid w:val="009F7FDB"/>
    <w:rsid w:val="00A00135"/>
    <w:rsid w:val="00A0022B"/>
    <w:rsid w:val="00A00357"/>
    <w:rsid w:val="00A00C6B"/>
    <w:rsid w:val="00A00F37"/>
    <w:rsid w:val="00A013CD"/>
    <w:rsid w:val="00A01527"/>
    <w:rsid w:val="00A01E62"/>
    <w:rsid w:val="00A026EF"/>
    <w:rsid w:val="00A0284E"/>
    <w:rsid w:val="00A02D8D"/>
    <w:rsid w:val="00A0326C"/>
    <w:rsid w:val="00A038F7"/>
    <w:rsid w:val="00A03AB7"/>
    <w:rsid w:val="00A03F28"/>
    <w:rsid w:val="00A04177"/>
    <w:rsid w:val="00A0496F"/>
    <w:rsid w:val="00A0594B"/>
    <w:rsid w:val="00A059FB"/>
    <w:rsid w:val="00A05C21"/>
    <w:rsid w:val="00A0621B"/>
    <w:rsid w:val="00A07146"/>
    <w:rsid w:val="00A07559"/>
    <w:rsid w:val="00A075F0"/>
    <w:rsid w:val="00A07F73"/>
    <w:rsid w:val="00A109BE"/>
    <w:rsid w:val="00A10A1C"/>
    <w:rsid w:val="00A10AB6"/>
    <w:rsid w:val="00A11013"/>
    <w:rsid w:val="00A114CE"/>
    <w:rsid w:val="00A11E5B"/>
    <w:rsid w:val="00A12947"/>
    <w:rsid w:val="00A13C86"/>
    <w:rsid w:val="00A13CD8"/>
    <w:rsid w:val="00A13DD5"/>
    <w:rsid w:val="00A14C20"/>
    <w:rsid w:val="00A14F51"/>
    <w:rsid w:val="00A155FA"/>
    <w:rsid w:val="00A15773"/>
    <w:rsid w:val="00A15905"/>
    <w:rsid w:val="00A16E4A"/>
    <w:rsid w:val="00A172E1"/>
    <w:rsid w:val="00A1751E"/>
    <w:rsid w:val="00A175AC"/>
    <w:rsid w:val="00A17B4A"/>
    <w:rsid w:val="00A17F78"/>
    <w:rsid w:val="00A20679"/>
    <w:rsid w:val="00A20A06"/>
    <w:rsid w:val="00A20CC2"/>
    <w:rsid w:val="00A210FD"/>
    <w:rsid w:val="00A21375"/>
    <w:rsid w:val="00A2217A"/>
    <w:rsid w:val="00A221D0"/>
    <w:rsid w:val="00A22447"/>
    <w:rsid w:val="00A22977"/>
    <w:rsid w:val="00A229FA"/>
    <w:rsid w:val="00A234ED"/>
    <w:rsid w:val="00A2355A"/>
    <w:rsid w:val="00A23597"/>
    <w:rsid w:val="00A23C22"/>
    <w:rsid w:val="00A23FB0"/>
    <w:rsid w:val="00A2462B"/>
    <w:rsid w:val="00A2463E"/>
    <w:rsid w:val="00A246DB"/>
    <w:rsid w:val="00A24763"/>
    <w:rsid w:val="00A248D5"/>
    <w:rsid w:val="00A24C70"/>
    <w:rsid w:val="00A24F37"/>
    <w:rsid w:val="00A26075"/>
    <w:rsid w:val="00A26402"/>
    <w:rsid w:val="00A26522"/>
    <w:rsid w:val="00A269CA"/>
    <w:rsid w:val="00A26DE2"/>
    <w:rsid w:val="00A26F40"/>
    <w:rsid w:val="00A27403"/>
    <w:rsid w:val="00A278BF"/>
    <w:rsid w:val="00A27949"/>
    <w:rsid w:val="00A301D2"/>
    <w:rsid w:val="00A31037"/>
    <w:rsid w:val="00A312EC"/>
    <w:rsid w:val="00A31D8C"/>
    <w:rsid w:val="00A31F85"/>
    <w:rsid w:val="00A32406"/>
    <w:rsid w:val="00A32B8C"/>
    <w:rsid w:val="00A32ECB"/>
    <w:rsid w:val="00A33033"/>
    <w:rsid w:val="00A336E0"/>
    <w:rsid w:val="00A33707"/>
    <w:rsid w:val="00A33866"/>
    <w:rsid w:val="00A33D90"/>
    <w:rsid w:val="00A33DFD"/>
    <w:rsid w:val="00A344AC"/>
    <w:rsid w:val="00A352C5"/>
    <w:rsid w:val="00A35BC6"/>
    <w:rsid w:val="00A35CE2"/>
    <w:rsid w:val="00A361C6"/>
    <w:rsid w:val="00A36D67"/>
    <w:rsid w:val="00A3722F"/>
    <w:rsid w:val="00A375B2"/>
    <w:rsid w:val="00A37C40"/>
    <w:rsid w:val="00A40180"/>
    <w:rsid w:val="00A40AF3"/>
    <w:rsid w:val="00A4107F"/>
    <w:rsid w:val="00A417D5"/>
    <w:rsid w:val="00A424E1"/>
    <w:rsid w:val="00A425EA"/>
    <w:rsid w:val="00A429EF"/>
    <w:rsid w:val="00A42DD2"/>
    <w:rsid w:val="00A42EE1"/>
    <w:rsid w:val="00A4318F"/>
    <w:rsid w:val="00A43240"/>
    <w:rsid w:val="00A43458"/>
    <w:rsid w:val="00A44311"/>
    <w:rsid w:val="00A449ED"/>
    <w:rsid w:val="00A44A77"/>
    <w:rsid w:val="00A44AE4"/>
    <w:rsid w:val="00A45065"/>
    <w:rsid w:val="00A451F7"/>
    <w:rsid w:val="00A45802"/>
    <w:rsid w:val="00A45985"/>
    <w:rsid w:val="00A45D95"/>
    <w:rsid w:val="00A4620C"/>
    <w:rsid w:val="00A46BC6"/>
    <w:rsid w:val="00A47640"/>
    <w:rsid w:val="00A47E0D"/>
    <w:rsid w:val="00A47EA8"/>
    <w:rsid w:val="00A47FEC"/>
    <w:rsid w:val="00A5022C"/>
    <w:rsid w:val="00A50525"/>
    <w:rsid w:val="00A5073F"/>
    <w:rsid w:val="00A50A03"/>
    <w:rsid w:val="00A51041"/>
    <w:rsid w:val="00A517F1"/>
    <w:rsid w:val="00A521FC"/>
    <w:rsid w:val="00A5254B"/>
    <w:rsid w:val="00A52664"/>
    <w:rsid w:val="00A5275F"/>
    <w:rsid w:val="00A52800"/>
    <w:rsid w:val="00A52F4F"/>
    <w:rsid w:val="00A531DD"/>
    <w:rsid w:val="00A53790"/>
    <w:rsid w:val="00A5379F"/>
    <w:rsid w:val="00A53883"/>
    <w:rsid w:val="00A53C19"/>
    <w:rsid w:val="00A53DAF"/>
    <w:rsid w:val="00A54285"/>
    <w:rsid w:val="00A54963"/>
    <w:rsid w:val="00A5527C"/>
    <w:rsid w:val="00A55543"/>
    <w:rsid w:val="00A57026"/>
    <w:rsid w:val="00A577CC"/>
    <w:rsid w:val="00A57A40"/>
    <w:rsid w:val="00A57F8D"/>
    <w:rsid w:val="00A60303"/>
    <w:rsid w:val="00A6064D"/>
    <w:rsid w:val="00A614C1"/>
    <w:rsid w:val="00A6151D"/>
    <w:rsid w:val="00A61560"/>
    <w:rsid w:val="00A62855"/>
    <w:rsid w:val="00A62C6C"/>
    <w:rsid w:val="00A632B5"/>
    <w:rsid w:val="00A6332E"/>
    <w:rsid w:val="00A633CD"/>
    <w:rsid w:val="00A6422D"/>
    <w:rsid w:val="00A64ACB"/>
    <w:rsid w:val="00A657DB"/>
    <w:rsid w:val="00A65CFE"/>
    <w:rsid w:val="00A65F5A"/>
    <w:rsid w:val="00A65F77"/>
    <w:rsid w:val="00A660E1"/>
    <w:rsid w:val="00A66499"/>
    <w:rsid w:val="00A66F1B"/>
    <w:rsid w:val="00A67622"/>
    <w:rsid w:val="00A678AD"/>
    <w:rsid w:val="00A67C0E"/>
    <w:rsid w:val="00A67E7A"/>
    <w:rsid w:val="00A70143"/>
    <w:rsid w:val="00A705FB"/>
    <w:rsid w:val="00A70ACB"/>
    <w:rsid w:val="00A70F79"/>
    <w:rsid w:val="00A70FB9"/>
    <w:rsid w:val="00A712C0"/>
    <w:rsid w:val="00A71975"/>
    <w:rsid w:val="00A71D28"/>
    <w:rsid w:val="00A71DBA"/>
    <w:rsid w:val="00A71E73"/>
    <w:rsid w:val="00A71F1C"/>
    <w:rsid w:val="00A71FD8"/>
    <w:rsid w:val="00A7295C"/>
    <w:rsid w:val="00A72B80"/>
    <w:rsid w:val="00A72F96"/>
    <w:rsid w:val="00A73F1A"/>
    <w:rsid w:val="00A7402F"/>
    <w:rsid w:val="00A7427B"/>
    <w:rsid w:val="00A74980"/>
    <w:rsid w:val="00A74EEE"/>
    <w:rsid w:val="00A75C8E"/>
    <w:rsid w:val="00A75E9E"/>
    <w:rsid w:val="00A7709D"/>
    <w:rsid w:val="00A771B8"/>
    <w:rsid w:val="00A779C0"/>
    <w:rsid w:val="00A77B03"/>
    <w:rsid w:val="00A77FB3"/>
    <w:rsid w:val="00A800F2"/>
    <w:rsid w:val="00A807E2"/>
    <w:rsid w:val="00A80BA1"/>
    <w:rsid w:val="00A80D94"/>
    <w:rsid w:val="00A80EA3"/>
    <w:rsid w:val="00A80F34"/>
    <w:rsid w:val="00A81495"/>
    <w:rsid w:val="00A816E3"/>
    <w:rsid w:val="00A8176F"/>
    <w:rsid w:val="00A817AD"/>
    <w:rsid w:val="00A818ED"/>
    <w:rsid w:val="00A81A49"/>
    <w:rsid w:val="00A81FBC"/>
    <w:rsid w:val="00A82700"/>
    <w:rsid w:val="00A82A8B"/>
    <w:rsid w:val="00A82F51"/>
    <w:rsid w:val="00A8358A"/>
    <w:rsid w:val="00A83EBF"/>
    <w:rsid w:val="00A8402C"/>
    <w:rsid w:val="00A844E5"/>
    <w:rsid w:val="00A849C7"/>
    <w:rsid w:val="00A84B93"/>
    <w:rsid w:val="00A85344"/>
    <w:rsid w:val="00A854C8"/>
    <w:rsid w:val="00A85E6F"/>
    <w:rsid w:val="00A86A79"/>
    <w:rsid w:val="00A86D87"/>
    <w:rsid w:val="00A874BB"/>
    <w:rsid w:val="00A87786"/>
    <w:rsid w:val="00A87B48"/>
    <w:rsid w:val="00A87C5E"/>
    <w:rsid w:val="00A90154"/>
    <w:rsid w:val="00A90371"/>
    <w:rsid w:val="00A9093A"/>
    <w:rsid w:val="00A90995"/>
    <w:rsid w:val="00A90D9A"/>
    <w:rsid w:val="00A90F38"/>
    <w:rsid w:val="00A911A1"/>
    <w:rsid w:val="00A911F5"/>
    <w:rsid w:val="00A913E0"/>
    <w:rsid w:val="00A9195C"/>
    <w:rsid w:val="00A91F6E"/>
    <w:rsid w:val="00A92568"/>
    <w:rsid w:val="00A92C64"/>
    <w:rsid w:val="00A93096"/>
    <w:rsid w:val="00A931C8"/>
    <w:rsid w:val="00A9348E"/>
    <w:rsid w:val="00A94301"/>
    <w:rsid w:val="00A94678"/>
    <w:rsid w:val="00A949F9"/>
    <w:rsid w:val="00A94A90"/>
    <w:rsid w:val="00A94F24"/>
    <w:rsid w:val="00A95217"/>
    <w:rsid w:val="00A9523C"/>
    <w:rsid w:val="00A9533D"/>
    <w:rsid w:val="00A95842"/>
    <w:rsid w:val="00A95892"/>
    <w:rsid w:val="00A968C1"/>
    <w:rsid w:val="00A96C92"/>
    <w:rsid w:val="00A96F1E"/>
    <w:rsid w:val="00A97130"/>
    <w:rsid w:val="00A971A3"/>
    <w:rsid w:val="00A97506"/>
    <w:rsid w:val="00A97C9A"/>
    <w:rsid w:val="00AA0788"/>
    <w:rsid w:val="00AA091D"/>
    <w:rsid w:val="00AA1A5F"/>
    <w:rsid w:val="00AA2368"/>
    <w:rsid w:val="00AA27A6"/>
    <w:rsid w:val="00AA34A9"/>
    <w:rsid w:val="00AA34EB"/>
    <w:rsid w:val="00AA49A3"/>
    <w:rsid w:val="00AA4B74"/>
    <w:rsid w:val="00AA4B8E"/>
    <w:rsid w:val="00AA4C43"/>
    <w:rsid w:val="00AA53AE"/>
    <w:rsid w:val="00AA5416"/>
    <w:rsid w:val="00AA5E90"/>
    <w:rsid w:val="00AA6DB5"/>
    <w:rsid w:val="00AA7EC2"/>
    <w:rsid w:val="00AB0814"/>
    <w:rsid w:val="00AB0904"/>
    <w:rsid w:val="00AB12A7"/>
    <w:rsid w:val="00AB1B88"/>
    <w:rsid w:val="00AB27E7"/>
    <w:rsid w:val="00AB2864"/>
    <w:rsid w:val="00AB2871"/>
    <w:rsid w:val="00AB2C76"/>
    <w:rsid w:val="00AB2E03"/>
    <w:rsid w:val="00AB34B8"/>
    <w:rsid w:val="00AB38BB"/>
    <w:rsid w:val="00AB3F22"/>
    <w:rsid w:val="00AB4457"/>
    <w:rsid w:val="00AB5050"/>
    <w:rsid w:val="00AB5260"/>
    <w:rsid w:val="00AB5CFB"/>
    <w:rsid w:val="00AB6424"/>
    <w:rsid w:val="00AB6A09"/>
    <w:rsid w:val="00AB6B52"/>
    <w:rsid w:val="00AB6B65"/>
    <w:rsid w:val="00AB6EE3"/>
    <w:rsid w:val="00AB73C0"/>
    <w:rsid w:val="00AB7905"/>
    <w:rsid w:val="00AB79E9"/>
    <w:rsid w:val="00AC0327"/>
    <w:rsid w:val="00AC0330"/>
    <w:rsid w:val="00AC0DD4"/>
    <w:rsid w:val="00AC0F3C"/>
    <w:rsid w:val="00AC0F96"/>
    <w:rsid w:val="00AC1193"/>
    <w:rsid w:val="00AC1D6D"/>
    <w:rsid w:val="00AC2220"/>
    <w:rsid w:val="00AC2258"/>
    <w:rsid w:val="00AC22FA"/>
    <w:rsid w:val="00AC31FE"/>
    <w:rsid w:val="00AC3539"/>
    <w:rsid w:val="00AC35AB"/>
    <w:rsid w:val="00AC4DA5"/>
    <w:rsid w:val="00AC4E82"/>
    <w:rsid w:val="00AC51A3"/>
    <w:rsid w:val="00AC52DD"/>
    <w:rsid w:val="00AC641C"/>
    <w:rsid w:val="00AC6AA8"/>
    <w:rsid w:val="00AC6EA6"/>
    <w:rsid w:val="00AC79BD"/>
    <w:rsid w:val="00AD01CB"/>
    <w:rsid w:val="00AD0A7A"/>
    <w:rsid w:val="00AD0CA0"/>
    <w:rsid w:val="00AD0F4A"/>
    <w:rsid w:val="00AD119F"/>
    <w:rsid w:val="00AD1680"/>
    <w:rsid w:val="00AD16CC"/>
    <w:rsid w:val="00AD179F"/>
    <w:rsid w:val="00AD257F"/>
    <w:rsid w:val="00AD26EE"/>
    <w:rsid w:val="00AD2785"/>
    <w:rsid w:val="00AD2C2D"/>
    <w:rsid w:val="00AD3515"/>
    <w:rsid w:val="00AD383A"/>
    <w:rsid w:val="00AD3BF5"/>
    <w:rsid w:val="00AD3F8B"/>
    <w:rsid w:val="00AD4633"/>
    <w:rsid w:val="00AD4F3A"/>
    <w:rsid w:val="00AD5804"/>
    <w:rsid w:val="00AD58C8"/>
    <w:rsid w:val="00AD5BF3"/>
    <w:rsid w:val="00AD5D4F"/>
    <w:rsid w:val="00AD64F9"/>
    <w:rsid w:val="00AD671A"/>
    <w:rsid w:val="00AD68F9"/>
    <w:rsid w:val="00AD69DE"/>
    <w:rsid w:val="00AD6D43"/>
    <w:rsid w:val="00AD6E37"/>
    <w:rsid w:val="00AD7141"/>
    <w:rsid w:val="00AD78A9"/>
    <w:rsid w:val="00AD7E67"/>
    <w:rsid w:val="00AE0229"/>
    <w:rsid w:val="00AE0D2E"/>
    <w:rsid w:val="00AE0E64"/>
    <w:rsid w:val="00AE1539"/>
    <w:rsid w:val="00AE1AC1"/>
    <w:rsid w:val="00AE1E0C"/>
    <w:rsid w:val="00AE25DD"/>
    <w:rsid w:val="00AE2AEE"/>
    <w:rsid w:val="00AE2DEE"/>
    <w:rsid w:val="00AE3011"/>
    <w:rsid w:val="00AE3426"/>
    <w:rsid w:val="00AE38CA"/>
    <w:rsid w:val="00AE438F"/>
    <w:rsid w:val="00AE475A"/>
    <w:rsid w:val="00AE4772"/>
    <w:rsid w:val="00AE4BFB"/>
    <w:rsid w:val="00AE4D40"/>
    <w:rsid w:val="00AE52FB"/>
    <w:rsid w:val="00AE5B0D"/>
    <w:rsid w:val="00AE5C14"/>
    <w:rsid w:val="00AE5C98"/>
    <w:rsid w:val="00AE5F91"/>
    <w:rsid w:val="00AE6438"/>
    <w:rsid w:val="00AE6F5A"/>
    <w:rsid w:val="00AE6FEE"/>
    <w:rsid w:val="00AE72DF"/>
    <w:rsid w:val="00AE7351"/>
    <w:rsid w:val="00AE797E"/>
    <w:rsid w:val="00AE7A54"/>
    <w:rsid w:val="00AF029A"/>
    <w:rsid w:val="00AF07F9"/>
    <w:rsid w:val="00AF0ABD"/>
    <w:rsid w:val="00AF0CB9"/>
    <w:rsid w:val="00AF2415"/>
    <w:rsid w:val="00AF2FF2"/>
    <w:rsid w:val="00AF3269"/>
    <w:rsid w:val="00AF3560"/>
    <w:rsid w:val="00AF407D"/>
    <w:rsid w:val="00AF4305"/>
    <w:rsid w:val="00AF4754"/>
    <w:rsid w:val="00AF4AAC"/>
    <w:rsid w:val="00AF4D06"/>
    <w:rsid w:val="00AF4F15"/>
    <w:rsid w:val="00AF62D2"/>
    <w:rsid w:val="00AF6561"/>
    <w:rsid w:val="00AF6AA5"/>
    <w:rsid w:val="00AF6E21"/>
    <w:rsid w:val="00AF7050"/>
    <w:rsid w:val="00AF7770"/>
    <w:rsid w:val="00AF7A66"/>
    <w:rsid w:val="00AF7AA0"/>
    <w:rsid w:val="00AF7CEA"/>
    <w:rsid w:val="00B0053E"/>
    <w:rsid w:val="00B0070F"/>
    <w:rsid w:val="00B0074B"/>
    <w:rsid w:val="00B008B7"/>
    <w:rsid w:val="00B009FB"/>
    <w:rsid w:val="00B016AC"/>
    <w:rsid w:val="00B01B68"/>
    <w:rsid w:val="00B01D8A"/>
    <w:rsid w:val="00B020B5"/>
    <w:rsid w:val="00B033A1"/>
    <w:rsid w:val="00B03B21"/>
    <w:rsid w:val="00B03CAD"/>
    <w:rsid w:val="00B048F8"/>
    <w:rsid w:val="00B04B7D"/>
    <w:rsid w:val="00B04D7C"/>
    <w:rsid w:val="00B04F8D"/>
    <w:rsid w:val="00B052E1"/>
    <w:rsid w:val="00B0559A"/>
    <w:rsid w:val="00B057B6"/>
    <w:rsid w:val="00B06354"/>
    <w:rsid w:val="00B0775D"/>
    <w:rsid w:val="00B07AB3"/>
    <w:rsid w:val="00B07DFB"/>
    <w:rsid w:val="00B10090"/>
    <w:rsid w:val="00B10799"/>
    <w:rsid w:val="00B11BE5"/>
    <w:rsid w:val="00B11FE6"/>
    <w:rsid w:val="00B13745"/>
    <w:rsid w:val="00B13867"/>
    <w:rsid w:val="00B1415C"/>
    <w:rsid w:val="00B1492B"/>
    <w:rsid w:val="00B14D58"/>
    <w:rsid w:val="00B15016"/>
    <w:rsid w:val="00B1546E"/>
    <w:rsid w:val="00B156D8"/>
    <w:rsid w:val="00B157C8"/>
    <w:rsid w:val="00B15F87"/>
    <w:rsid w:val="00B16228"/>
    <w:rsid w:val="00B16678"/>
    <w:rsid w:val="00B166C5"/>
    <w:rsid w:val="00B169AF"/>
    <w:rsid w:val="00B169F5"/>
    <w:rsid w:val="00B1720A"/>
    <w:rsid w:val="00B17565"/>
    <w:rsid w:val="00B17967"/>
    <w:rsid w:val="00B17C9A"/>
    <w:rsid w:val="00B17FDD"/>
    <w:rsid w:val="00B20971"/>
    <w:rsid w:val="00B210F7"/>
    <w:rsid w:val="00B21201"/>
    <w:rsid w:val="00B212A5"/>
    <w:rsid w:val="00B213D1"/>
    <w:rsid w:val="00B21449"/>
    <w:rsid w:val="00B2185D"/>
    <w:rsid w:val="00B21DA9"/>
    <w:rsid w:val="00B2209D"/>
    <w:rsid w:val="00B223F4"/>
    <w:rsid w:val="00B225C3"/>
    <w:rsid w:val="00B2274C"/>
    <w:rsid w:val="00B22877"/>
    <w:rsid w:val="00B22D73"/>
    <w:rsid w:val="00B22FBE"/>
    <w:rsid w:val="00B23438"/>
    <w:rsid w:val="00B23A3E"/>
    <w:rsid w:val="00B23F17"/>
    <w:rsid w:val="00B2496A"/>
    <w:rsid w:val="00B24C25"/>
    <w:rsid w:val="00B24ED7"/>
    <w:rsid w:val="00B250A3"/>
    <w:rsid w:val="00B25253"/>
    <w:rsid w:val="00B26391"/>
    <w:rsid w:val="00B26880"/>
    <w:rsid w:val="00B26CEC"/>
    <w:rsid w:val="00B2707C"/>
    <w:rsid w:val="00B27364"/>
    <w:rsid w:val="00B27505"/>
    <w:rsid w:val="00B3040F"/>
    <w:rsid w:val="00B312A2"/>
    <w:rsid w:val="00B31B90"/>
    <w:rsid w:val="00B31E41"/>
    <w:rsid w:val="00B3285A"/>
    <w:rsid w:val="00B32902"/>
    <w:rsid w:val="00B332B9"/>
    <w:rsid w:val="00B333D5"/>
    <w:rsid w:val="00B33724"/>
    <w:rsid w:val="00B34BA0"/>
    <w:rsid w:val="00B353F7"/>
    <w:rsid w:val="00B3562E"/>
    <w:rsid w:val="00B358E1"/>
    <w:rsid w:val="00B359E0"/>
    <w:rsid w:val="00B35A3D"/>
    <w:rsid w:val="00B3603D"/>
    <w:rsid w:val="00B36277"/>
    <w:rsid w:val="00B367A7"/>
    <w:rsid w:val="00B36C4D"/>
    <w:rsid w:val="00B3768B"/>
    <w:rsid w:val="00B4032A"/>
    <w:rsid w:val="00B40442"/>
    <w:rsid w:val="00B40AE3"/>
    <w:rsid w:val="00B40C8A"/>
    <w:rsid w:val="00B40FF4"/>
    <w:rsid w:val="00B41834"/>
    <w:rsid w:val="00B41906"/>
    <w:rsid w:val="00B4199A"/>
    <w:rsid w:val="00B41C54"/>
    <w:rsid w:val="00B43309"/>
    <w:rsid w:val="00B43631"/>
    <w:rsid w:val="00B436AA"/>
    <w:rsid w:val="00B43A98"/>
    <w:rsid w:val="00B43B2B"/>
    <w:rsid w:val="00B43E06"/>
    <w:rsid w:val="00B4463A"/>
    <w:rsid w:val="00B44696"/>
    <w:rsid w:val="00B44A2C"/>
    <w:rsid w:val="00B44C4B"/>
    <w:rsid w:val="00B44CA3"/>
    <w:rsid w:val="00B45FB3"/>
    <w:rsid w:val="00B460CA"/>
    <w:rsid w:val="00B46104"/>
    <w:rsid w:val="00B4619C"/>
    <w:rsid w:val="00B469EF"/>
    <w:rsid w:val="00B47D33"/>
    <w:rsid w:val="00B47EE1"/>
    <w:rsid w:val="00B504D3"/>
    <w:rsid w:val="00B50F54"/>
    <w:rsid w:val="00B51098"/>
    <w:rsid w:val="00B517C6"/>
    <w:rsid w:val="00B519B6"/>
    <w:rsid w:val="00B51F03"/>
    <w:rsid w:val="00B520CE"/>
    <w:rsid w:val="00B5219D"/>
    <w:rsid w:val="00B52886"/>
    <w:rsid w:val="00B53A56"/>
    <w:rsid w:val="00B53BE3"/>
    <w:rsid w:val="00B53C3E"/>
    <w:rsid w:val="00B53D2C"/>
    <w:rsid w:val="00B53E68"/>
    <w:rsid w:val="00B53EFF"/>
    <w:rsid w:val="00B543A9"/>
    <w:rsid w:val="00B546A7"/>
    <w:rsid w:val="00B54800"/>
    <w:rsid w:val="00B54945"/>
    <w:rsid w:val="00B54CEA"/>
    <w:rsid w:val="00B54EE3"/>
    <w:rsid w:val="00B55053"/>
    <w:rsid w:val="00B55A6A"/>
    <w:rsid w:val="00B56023"/>
    <w:rsid w:val="00B56053"/>
    <w:rsid w:val="00B5623C"/>
    <w:rsid w:val="00B564E4"/>
    <w:rsid w:val="00B56676"/>
    <w:rsid w:val="00B567D7"/>
    <w:rsid w:val="00B567DA"/>
    <w:rsid w:val="00B56842"/>
    <w:rsid w:val="00B57474"/>
    <w:rsid w:val="00B57B3F"/>
    <w:rsid w:val="00B57EB2"/>
    <w:rsid w:val="00B6107A"/>
    <w:rsid w:val="00B6125A"/>
    <w:rsid w:val="00B615A8"/>
    <w:rsid w:val="00B61F48"/>
    <w:rsid w:val="00B628C8"/>
    <w:rsid w:val="00B62943"/>
    <w:rsid w:val="00B62A91"/>
    <w:rsid w:val="00B62DD7"/>
    <w:rsid w:val="00B63352"/>
    <w:rsid w:val="00B63573"/>
    <w:rsid w:val="00B63604"/>
    <w:rsid w:val="00B6381E"/>
    <w:rsid w:val="00B6430B"/>
    <w:rsid w:val="00B64379"/>
    <w:rsid w:val="00B64613"/>
    <w:rsid w:val="00B65371"/>
    <w:rsid w:val="00B65468"/>
    <w:rsid w:val="00B65AD6"/>
    <w:rsid w:val="00B65B63"/>
    <w:rsid w:val="00B65FD9"/>
    <w:rsid w:val="00B65FE1"/>
    <w:rsid w:val="00B66623"/>
    <w:rsid w:val="00B6673A"/>
    <w:rsid w:val="00B669C1"/>
    <w:rsid w:val="00B67D65"/>
    <w:rsid w:val="00B7077A"/>
    <w:rsid w:val="00B70EDF"/>
    <w:rsid w:val="00B7157D"/>
    <w:rsid w:val="00B71691"/>
    <w:rsid w:val="00B717B7"/>
    <w:rsid w:val="00B71AFD"/>
    <w:rsid w:val="00B71B21"/>
    <w:rsid w:val="00B71C83"/>
    <w:rsid w:val="00B72271"/>
    <w:rsid w:val="00B723A1"/>
    <w:rsid w:val="00B732DC"/>
    <w:rsid w:val="00B734E6"/>
    <w:rsid w:val="00B73BCF"/>
    <w:rsid w:val="00B73BFC"/>
    <w:rsid w:val="00B73C98"/>
    <w:rsid w:val="00B74CD4"/>
    <w:rsid w:val="00B753B3"/>
    <w:rsid w:val="00B754CE"/>
    <w:rsid w:val="00B759E7"/>
    <w:rsid w:val="00B75C8F"/>
    <w:rsid w:val="00B75E77"/>
    <w:rsid w:val="00B75EAA"/>
    <w:rsid w:val="00B76252"/>
    <w:rsid w:val="00B7649E"/>
    <w:rsid w:val="00B76737"/>
    <w:rsid w:val="00B76CBB"/>
    <w:rsid w:val="00B776DA"/>
    <w:rsid w:val="00B77A9E"/>
    <w:rsid w:val="00B77AC2"/>
    <w:rsid w:val="00B77E7A"/>
    <w:rsid w:val="00B80236"/>
    <w:rsid w:val="00B811C5"/>
    <w:rsid w:val="00B814AB"/>
    <w:rsid w:val="00B81C60"/>
    <w:rsid w:val="00B81D11"/>
    <w:rsid w:val="00B82051"/>
    <w:rsid w:val="00B82669"/>
    <w:rsid w:val="00B82742"/>
    <w:rsid w:val="00B8277D"/>
    <w:rsid w:val="00B829AB"/>
    <w:rsid w:val="00B83137"/>
    <w:rsid w:val="00B838BB"/>
    <w:rsid w:val="00B83ADB"/>
    <w:rsid w:val="00B83BD3"/>
    <w:rsid w:val="00B83F28"/>
    <w:rsid w:val="00B84208"/>
    <w:rsid w:val="00B8425B"/>
    <w:rsid w:val="00B845CE"/>
    <w:rsid w:val="00B846D2"/>
    <w:rsid w:val="00B84919"/>
    <w:rsid w:val="00B849C6"/>
    <w:rsid w:val="00B852E2"/>
    <w:rsid w:val="00B85372"/>
    <w:rsid w:val="00B86814"/>
    <w:rsid w:val="00B868FE"/>
    <w:rsid w:val="00B86DCA"/>
    <w:rsid w:val="00B86E91"/>
    <w:rsid w:val="00B86E9E"/>
    <w:rsid w:val="00B87452"/>
    <w:rsid w:val="00B874C2"/>
    <w:rsid w:val="00B878C6"/>
    <w:rsid w:val="00B87F9E"/>
    <w:rsid w:val="00B90BB5"/>
    <w:rsid w:val="00B910FC"/>
    <w:rsid w:val="00B91358"/>
    <w:rsid w:val="00B914EC"/>
    <w:rsid w:val="00B91533"/>
    <w:rsid w:val="00B91584"/>
    <w:rsid w:val="00B915B1"/>
    <w:rsid w:val="00B91DEA"/>
    <w:rsid w:val="00B91FDA"/>
    <w:rsid w:val="00B9216B"/>
    <w:rsid w:val="00B924A3"/>
    <w:rsid w:val="00B924F8"/>
    <w:rsid w:val="00B925DD"/>
    <w:rsid w:val="00B92861"/>
    <w:rsid w:val="00B92BF9"/>
    <w:rsid w:val="00B92C8F"/>
    <w:rsid w:val="00B930EE"/>
    <w:rsid w:val="00B933C6"/>
    <w:rsid w:val="00B9454B"/>
    <w:rsid w:val="00B947CE"/>
    <w:rsid w:val="00B94FE4"/>
    <w:rsid w:val="00B9532E"/>
    <w:rsid w:val="00B954CD"/>
    <w:rsid w:val="00B95670"/>
    <w:rsid w:val="00B95708"/>
    <w:rsid w:val="00B95920"/>
    <w:rsid w:val="00B96494"/>
    <w:rsid w:val="00B9665F"/>
    <w:rsid w:val="00B97954"/>
    <w:rsid w:val="00B97D57"/>
    <w:rsid w:val="00BA01B5"/>
    <w:rsid w:val="00BA07A1"/>
    <w:rsid w:val="00BA0882"/>
    <w:rsid w:val="00BA08EF"/>
    <w:rsid w:val="00BA0BDB"/>
    <w:rsid w:val="00BA134B"/>
    <w:rsid w:val="00BA16F9"/>
    <w:rsid w:val="00BA1A01"/>
    <w:rsid w:val="00BA1B47"/>
    <w:rsid w:val="00BA1CCD"/>
    <w:rsid w:val="00BA1CED"/>
    <w:rsid w:val="00BA1E0A"/>
    <w:rsid w:val="00BA1EAC"/>
    <w:rsid w:val="00BA1F5C"/>
    <w:rsid w:val="00BA202C"/>
    <w:rsid w:val="00BA244B"/>
    <w:rsid w:val="00BA2A98"/>
    <w:rsid w:val="00BA2F9E"/>
    <w:rsid w:val="00BA30E3"/>
    <w:rsid w:val="00BA315E"/>
    <w:rsid w:val="00BA3AE8"/>
    <w:rsid w:val="00BA4AE1"/>
    <w:rsid w:val="00BA5415"/>
    <w:rsid w:val="00BA5BA3"/>
    <w:rsid w:val="00BA6B9E"/>
    <w:rsid w:val="00BA6EE2"/>
    <w:rsid w:val="00BA734D"/>
    <w:rsid w:val="00BA7457"/>
    <w:rsid w:val="00BA7BD0"/>
    <w:rsid w:val="00BA7F34"/>
    <w:rsid w:val="00BB00C6"/>
    <w:rsid w:val="00BB0740"/>
    <w:rsid w:val="00BB0CC4"/>
    <w:rsid w:val="00BB0DAD"/>
    <w:rsid w:val="00BB10B3"/>
    <w:rsid w:val="00BB1258"/>
    <w:rsid w:val="00BB1A43"/>
    <w:rsid w:val="00BB1B6C"/>
    <w:rsid w:val="00BB1D1A"/>
    <w:rsid w:val="00BB1FC4"/>
    <w:rsid w:val="00BB276F"/>
    <w:rsid w:val="00BB3043"/>
    <w:rsid w:val="00BB39D8"/>
    <w:rsid w:val="00BB3BC5"/>
    <w:rsid w:val="00BB4119"/>
    <w:rsid w:val="00BB4AB8"/>
    <w:rsid w:val="00BB4BA3"/>
    <w:rsid w:val="00BB4CB7"/>
    <w:rsid w:val="00BB5C89"/>
    <w:rsid w:val="00BB65E3"/>
    <w:rsid w:val="00BB6A59"/>
    <w:rsid w:val="00BB6CE7"/>
    <w:rsid w:val="00BB6D2B"/>
    <w:rsid w:val="00BB762A"/>
    <w:rsid w:val="00BB76B9"/>
    <w:rsid w:val="00BC05BC"/>
    <w:rsid w:val="00BC0DA4"/>
    <w:rsid w:val="00BC1384"/>
    <w:rsid w:val="00BC18D6"/>
    <w:rsid w:val="00BC1E60"/>
    <w:rsid w:val="00BC2494"/>
    <w:rsid w:val="00BC2982"/>
    <w:rsid w:val="00BC29B7"/>
    <w:rsid w:val="00BC2EE9"/>
    <w:rsid w:val="00BC30AA"/>
    <w:rsid w:val="00BC32EB"/>
    <w:rsid w:val="00BC3A90"/>
    <w:rsid w:val="00BC41AA"/>
    <w:rsid w:val="00BC4983"/>
    <w:rsid w:val="00BC4BFE"/>
    <w:rsid w:val="00BC4E9F"/>
    <w:rsid w:val="00BC5528"/>
    <w:rsid w:val="00BC5A7F"/>
    <w:rsid w:val="00BC5ED4"/>
    <w:rsid w:val="00BC63E4"/>
    <w:rsid w:val="00BC6650"/>
    <w:rsid w:val="00BC6B63"/>
    <w:rsid w:val="00BC71BF"/>
    <w:rsid w:val="00BC77BF"/>
    <w:rsid w:val="00BC7E5D"/>
    <w:rsid w:val="00BD07F8"/>
    <w:rsid w:val="00BD14A5"/>
    <w:rsid w:val="00BD14D4"/>
    <w:rsid w:val="00BD170B"/>
    <w:rsid w:val="00BD1B32"/>
    <w:rsid w:val="00BD1BEA"/>
    <w:rsid w:val="00BD1FBA"/>
    <w:rsid w:val="00BD26A5"/>
    <w:rsid w:val="00BD281F"/>
    <w:rsid w:val="00BD2C35"/>
    <w:rsid w:val="00BD2DD6"/>
    <w:rsid w:val="00BD2E59"/>
    <w:rsid w:val="00BD32B9"/>
    <w:rsid w:val="00BD353F"/>
    <w:rsid w:val="00BD359E"/>
    <w:rsid w:val="00BD3C55"/>
    <w:rsid w:val="00BD42E3"/>
    <w:rsid w:val="00BD4779"/>
    <w:rsid w:val="00BD49AF"/>
    <w:rsid w:val="00BD58CB"/>
    <w:rsid w:val="00BD58EC"/>
    <w:rsid w:val="00BD5C6E"/>
    <w:rsid w:val="00BD646E"/>
    <w:rsid w:val="00BD7CDF"/>
    <w:rsid w:val="00BE0561"/>
    <w:rsid w:val="00BE09D3"/>
    <w:rsid w:val="00BE1722"/>
    <w:rsid w:val="00BE19D6"/>
    <w:rsid w:val="00BE24A6"/>
    <w:rsid w:val="00BE283F"/>
    <w:rsid w:val="00BE28E6"/>
    <w:rsid w:val="00BE2E00"/>
    <w:rsid w:val="00BE3143"/>
    <w:rsid w:val="00BE315C"/>
    <w:rsid w:val="00BE3681"/>
    <w:rsid w:val="00BE3AB2"/>
    <w:rsid w:val="00BE3EDF"/>
    <w:rsid w:val="00BE45C5"/>
    <w:rsid w:val="00BE4697"/>
    <w:rsid w:val="00BE4E4E"/>
    <w:rsid w:val="00BE52B7"/>
    <w:rsid w:val="00BE55A5"/>
    <w:rsid w:val="00BE5F45"/>
    <w:rsid w:val="00BE6127"/>
    <w:rsid w:val="00BE6176"/>
    <w:rsid w:val="00BE63A6"/>
    <w:rsid w:val="00BE6A7C"/>
    <w:rsid w:val="00BE6ABC"/>
    <w:rsid w:val="00BE6B66"/>
    <w:rsid w:val="00BF0933"/>
    <w:rsid w:val="00BF0CD2"/>
    <w:rsid w:val="00BF1E16"/>
    <w:rsid w:val="00BF1E19"/>
    <w:rsid w:val="00BF1F59"/>
    <w:rsid w:val="00BF2043"/>
    <w:rsid w:val="00BF2089"/>
    <w:rsid w:val="00BF26E2"/>
    <w:rsid w:val="00BF270D"/>
    <w:rsid w:val="00BF2C0F"/>
    <w:rsid w:val="00BF3099"/>
    <w:rsid w:val="00BF30F4"/>
    <w:rsid w:val="00BF37F2"/>
    <w:rsid w:val="00BF3D07"/>
    <w:rsid w:val="00BF45AF"/>
    <w:rsid w:val="00BF4654"/>
    <w:rsid w:val="00BF491E"/>
    <w:rsid w:val="00BF4E81"/>
    <w:rsid w:val="00BF50AE"/>
    <w:rsid w:val="00BF552E"/>
    <w:rsid w:val="00BF5598"/>
    <w:rsid w:val="00BF59B6"/>
    <w:rsid w:val="00BF5CFF"/>
    <w:rsid w:val="00BF5DCC"/>
    <w:rsid w:val="00BF62DE"/>
    <w:rsid w:val="00BF6680"/>
    <w:rsid w:val="00BF6EBC"/>
    <w:rsid w:val="00BF7424"/>
    <w:rsid w:val="00BF7809"/>
    <w:rsid w:val="00BF798D"/>
    <w:rsid w:val="00C0036D"/>
    <w:rsid w:val="00C009B8"/>
    <w:rsid w:val="00C00DD8"/>
    <w:rsid w:val="00C01064"/>
    <w:rsid w:val="00C01729"/>
    <w:rsid w:val="00C0175E"/>
    <w:rsid w:val="00C01762"/>
    <w:rsid w:val="00C01B21"/>
    <w:rsid w:val="00C02721"/>
    <w:rsid w:val="00C02AA1"/>
    <w:rsid w:val="00C02BBC"/>
    <w:rsid w:val="00C030D3"/>
    <w:rsid w:val="00C034D5"/>
    <w:rsid w:val="00C03974"/>
    <w:rsid w:val="00C04C80"/>
    <w:rsid w:val="00C04CB1"/>
    <w:rsid w:val="00C04FA2"/>
    <w:rsid w:val="00C05041"/>
    <w:rsid w:val="00C05447"/>
    <w:rsid w:val="00C056B7"/>
    <w:rsid w:val="00C056C0"/>
    <w:rsid w:val="00C05752"/>
    <w:rsid w:val="00C05AE4"/>
    <w:rsid w:val="00C0601B"/>
    <w:rsid w:val="00C062A6"/>
    <w:rsid w:val="00C063D6"/>
    <w:rsid w:val="00C06B23"/>
    <w:rsid w:val="00C06DE0"/>
    <w:rsid w:val="00C06F57"/>
    <w:rsid w:val="00C07729"/>
    <w:rsid w:val="00C07AF6"/>
    <w:rsid w:val="00C10221"/>
    <w:rsid w:val="00C10C8E"/>
    <w:rsid w:val="00C10C9F"/>
    <w:rsid w:val="00C1152E"/>
    <w:rsid w:val="00C11650"/>
    <w:rsid w:val="00C11B92"/>
    <w:rsid w:val="00C11D55"/>
    <w:rsid w:val="00C1221D"/>
    <w:rsid w:val="00C12286"/>
    <w:rsid w:val="00C12323"/>
    <w:rsid w:val="00C12BEF"/>
    <w:rsid w:val="00C13022"/>
    <w:rsid w:val="00C1328B"/>
    <w:rsid w:val="00C1343D"/>
    <w:rsid w:val="00C13543"/>
    <w:rsid w:val="00C13FBE"/>
    <w:rsid w:val="00C143D0"/>
    <w:rsid w:val="00C145A9"/>
    <w:rsid w:val="00C147BD"/>
    <w:rsid w:val="00C152FD"/>
    <w:rsid w:val="00C159F8"/>
    <w:rsid w:val="00C15EBB"/>
    <w:rsid w:val="00C1642C"/>
    <w:rsid w:val="00C1677F"/>
    <w:rsid w:val="00C1744C"/>
    <w:rsid w:val="00C17A9A"/>
    <w:rsid w:val="00C17B6B"/>
    <w:rsid w:val="00C17BE2"/>
    <w:rsid w:val="00C17F26"/>
    <w:rsid w:val="00C207FE"/>
    <w:rsid w:val="00C20BAE"/>
    <w:rsid w:val="00C20DE1"/>
    <w:rsid w:val="00C20ED4"/>
    <w:rsid w:val="00C21349"/>
    <w:rsid w:val="00C21A39"/>
    <w:rsid w:val="00C21BD8"/>
    <w:rsid w:val="00C21ED7"/>
    <w:rsid w:val="00C21EFF"/>
    <w:rsid w:val="00C22269"/>
    <w:rsid w:val="00C22621"/>
    <w:rsid w:val="00C2396F"/>
    <w:rsid w:val="00C23CBF"/>
    <w:rsid w:val="00C23E9F"/>
    <w:rsid w:val="00C250BF"/>
    <w:rsid w:val="00C25D92"/>
    <w:rsid w:val="00C26457"/>
    <w:rsid w:val="00C264F3"/>
    <w:rsid w:val="00C26CC0"/>
    <w:rsid w:val="00C271EE"/>
    <w:rsid w:val="00C27C0B"/>
    <w:rsid w:val="00C30355"/>
    <w:rsid w:val="00C3077D"/>
    <w:rsid w:val="00C30890"/>
    <w:rsid w:val="00C30FC5"/>
    <w:rsid w:val="00C31366"/>
    <w:rsid w:val="00C31967"/>
    <w:rsid w:val="00C31D88"/>
    <w:rsid w:val="00C31FEB"/>
    <w:rsid w:val="00C32D44"/>
    <w:rsid w:val="00C32DEE"/>
    <w:rsid w:val="00C33565"/>
    <w:rsid w:val="00C33865"/>
    <w:rsid w:val="00C33FFF"/>
    <w:rsid w:val="00C3408D"/>
    <w:rsid w:val="00C34861"/>
    <w:rsid w:val="00C348F6"/>
    <w:rsid w:val="00C34ECD"/>
    <w:rsid w:val="00C35305"/>
    <w:rsid w:val="00C354B7"/>
    <w:rsid w:val="00C35685"/>
    <w:rsid w:val="00C36245"/>
    <w:rsid w:val="00C365D4"/>
    <w:rsid w:val="00C3677B"/>
    <w:rsid w:val="00C3691E"/>
    <w:rsid w:val="00C36FCB"/>
    <w:rsid w:val="00C373F9"/>
    <w:rsid w:val="00C376A8"/>
    <w:rsid w:val="00C37C45"/>
    <w:rsid w:val="00C4014B"/>
    <w:rsid w:val="00C401FE"/>
    <w:rsid w:val="00C402A1"/>
    <w:rsid w:val="00C402B8"/>
    <w:rsid w:val="00C402D4"/>
    <w:rsid w:val="00C40488"/>
    <w:rsid w:val="00C40594"/>
    <w:rsid w:val="00C40E67"/>
    <w:rsid w:val="00C41574"/>
    <w:rsid w:val="00C41666"/>
    <w:rsid w:val="00C4214E"/>
    <w:rsid w:val="00C430DC"/>
    <w:rsid w:val="00C431C6"/>
    <w:rsid w:val="00C43285"/>
    <w:rsid w:val="00C43429"/>
    <w:rsid w:val="00C438DC"/>
    <w:rsid w:val="00C4391B"/>
    <w:rsid w:val="00C441FD"/>
    <w:rsid w:val="00C44A14"/>
    <w:rsid w:val="00C45830"/>
    <w:rsid w:val="00C45854"/>
    <w:rsid w:val="00C460CC"/>
    <w:rsid w:val="00C4629F"/>
    <w:rsid w:val="00C469F9"/>
    <w:rsid w:val="00C46E5A"/>
    <w:rsid w:val="00C46F7C"/>
    <w:rsid w:val="00C472A1"/>
    <w:rsid w:val="00C47FC2"/>
    <w:rsid w:val="00C50334"/>
    <w:rsid w:val="00C50AC0"/>
    <w:rsid w:val="00C50EE0"/>
    <w:rsid w:val="00C51537"/>
    <w:rsid w:val="00C51ACF"/>
    <w:rsid w:val="00C51E93"/>
    <w:rsid w:val="00C521CA"/>
    <w:rsid w:val="00C5230E"/>
    <w:rsid w:val="00C52440"/>
    <w:rsid w:val="00C524F9"/>
    <w:rsid w:val="00C5263F"/>
    <w:rsid w:val="00C52872"/>
    <w:rsid w:val="00C52A6B"/>
    <w:rsid w:val="00C52D78"/>
    <w:rsid w:val="00C5318E"/>
    <w:rsid w:val="00C5339F"/>
    <w:rsid w:val="00C534B4"/>
    <w:rsid w:val="00C53608"/>
    <w:rsid w:val="00C538A3"/>
    <w:rsid w:val="00C53EF2"/>
    <w:rsid w:val="00C54638"/>
    <w:rsid w:val="00C54CC0"/>
    <w:rsid w:val="00C55325"/>
    <w:rsid w:val="00C553EE"/>
    <w:rsid w:val="00C55671"/>
    <w:rsid w:val="00C55696"/>
    <w:rsid w:val="00C556E5"/>
    <w:rsid w:val="00C55981"/>
    <w:rsid w:val="00C55AD4"/>
    <w:rsid w:val="00C55B7A"/>
    <w:rsid w:val="00C561EE"/>
    <w:rsid w:val="00C5654D"/>
    <w:rsid w:val="00C565EE"/>
    <w:rsid w:val="00C56781"/>
    <w:rsid w:val="00C57107"/>
    <w:rsid w:val="00C57979"/>
    <w:rsid w:val="00C57DE4"/>
    <w:rsid w:val="00C60DDB"/>
    <w:rsid w:val="00C6169E"/>
    <w:rsid w:val="00C617A5"/>
    <w:rsid w:val="00C617A9"/>
    <w:rsid w:val="00C61837"/>
    <w:rsid w:val="00C61939"/>
    <w:rsid w:val="00C625ED"/>
    <w:rsid w:val="00C628D2"/>
    <w:rsid w:val="00C62D0C"/>
    <w:rsid w:val="00C62EF5"/>
    <w:rsid w:val="00C6314D"/>
    <w:rsid w:val="00C637D9"/>
    <w:rsid w:val="00C638D2"/>
    <w:rsid w:val="00C63B6E"/>
    <w:rsid w:val="00C6452E"/>
    <w:rsid w:val="00C645AA"/>
    <w:rsid w:val="00C646FF"/>
    <w:rsid w:val="00C64897"/>
    <w:rsid w:val="00C64964"/>
    <w:rsid w:val="00C64C44"/>
    <w:rsid w:val="00C65012"/>
    <w:rsid w:val="00C65175"/>
    <w:rsid w:val="00C65AA5"/>
    <w:rsid w:val="00C65C4B"/>
    <w:rsid w:val="00C66610"/>
    <w:rsid w:val="00C668FD"/>
    <w:rsid w:val="00C66A3A"/>
    <w:rsid w:val="00C678C9"/>
    <w:rsid w:val="00C67BD9"/>
    <w:rsid w:val="00C70269"/>
    <w:rsid w:val="00C70AFA"/>
    <w:rsid w:val="00C71262"/>
    <w:rsid w:val="00C71D1A"/>
    <w:rsid w:val="00C71D81"/>
    <w:rsid w:val="00C71E0A"/>
    <w:rsid w:val="00C71F91"/>
    <w:rsid w:val="00C71FD8"/>
    <w:rsid w:val="00C72005"/>
    <w:rsid w:val="00C7288B"/>
    <w:rsid w:val="00C728C6"/>
    <w:rsid w:val="00C7359F"/>
    <w:rsid w:val="00C737A8"/>
    <w:rsid w:val="00C737F1"/>
    <w:rsid w:val="00C738C7"/>
    <w:rsid w:val="00C7397E"/>
    <w:rsid w:val="00C73A3A"/>
    <w:rsid w:val="00C73CEF"/>
    <w:rsid w:val="00C73D22"/>
    <w:rsid w:val="00C73FB9"/>
    <w:rsid w:val="00C748C2"/>
    <w:rsid w:val="00C7555D"/>
    <w:rsid w:val="00C75B89"/>
    <w:rsid w:val="00C75D39"/>
    <w:rsid w:val="00C770D6"/>
    <w:rsid w:val="00C7728D"/>
    <w:rsid w:val="00C77406"/>
    <w:rsid w:val="00C77548"/>
    <w:rsid w:val="00C77644"/>
    <w:rsid w:val="00C8026E"/>
    <w:rsid w:val="00C80419"/>
    <w:rsid w:val="00C80B43"/>
    <w:rsid w:val="00C814B6"/>
    <w:rsid w:val="00C81D13"/>
    <w:rsid w:val="00C821AA"/>
    <w:rsid w:val="00C82EB6"/>
    <w:rsid w:val="00C82FCD"/>
    <w:rsid w:val="00C83031"/>
    <w:rsid w:val="00C83158"/>
    <w:rsid w:val="00C83369"/>
    <w:rsid w:val="00C83A6A"/>
    <w:rsid w:val="00C83D93"/>
    <w:rsid w:val="00C83F09"/>
    <w:rsid w:val="00C83F98"/>
    <w:rsid w:val="00C83FDC"/>
    <w:rsid w:val="00C847B5"/>
    <w:rsid w:val="00C84A6E"/>
    <w:rsid w:val="00C84B33"/>
    <w:rsid w:val="00C84C6B"/>
    <w:rsid w:val="00C850A6"/>
    <w:rsid w:val="00C856EB"/>
    <w:rsid w:val="00C85787"/>
    <w:rsid w:val="00C85D52"/>
    <w:rsid w:val="00C85F3B"/>
    <w:rsid w:val="00C86161"/>
    <w:rsid w:val="00C86603"/>
    <w:rsid w:val="00C86A66"/>
    <w:rsid w:val="00C87108"/>
    <w:rsid w:val="00C87A6B"/>
    <w:rsid w:val="00C87BED"/>
    <w:rsid w:val="00C87FB2"/>
    <w:rsid w:val="00C901B5"/>
    <w:rsid w:val="00C90750"/>
    <w:rsid w:val="00C913F7"/>
    <w:rsid w:val="00C916D1"/>
    <w:rsid w:val="00C917A0"/>
    <w:rsid w:val="00C91FF0"/>
    <w:rsid w:val="00C92D23"/>
    <w:rsid w:val="00C937B6"/>
    <w:rsid w:val="00C93F00"/>
    <w:rsid w:val="00C94484"/>
    <w:rsid w:val="00C94A9B"/>
    <w:rsid w:val="00C950F1"/>
    <w:rsid w:val="00C9566E"/>
    <w:rsid w:val="00C956CB"/>
    <w:rsid w:val="00C956D4"/>
    <w:rsid w:val="00C95A36"/>
    <w:rsid w:val="00C95A6D"/>
    <w:rsid w:val="00C9646A"/>
    <w:rsid w:val="00C9680B"/>
    <w:rsid w:val="00C96960"/>
    <w:rsid w:val="00C974FA"/>
    <w:rsid w:val="00C97521"/>
    <w:rsid w:val="00C97EF0"/>
    <w:rsid w:val="00C97FDA"/>
    <w:rsid w:val="00CA0006"/>
    <w:rsid w:val="00CA03D8"/>
    <w:rsid w:val="00CA05B6"/>
    <w:rsid w:val="00CA063F"/>
    <w:rsid w:val="00CA0801"/>
    <w:rsid w:val="00CA0AB2"/>
    <w:rsid w:val="00CA11C6"/>
    <w:rsid w:val="00CA16EB"/>
    <w:rsid w:val="00CA1914"/>
    <w:rsid w:val="00CA1A70"/>
    <w:rsid w:val="00CA1E2D"/>
    <w:rsid w:val="00CA2359"/>
    <w:rsid w:val="00CA2C2D"/>
    <w:rsid w:val="00CA2E7A"/>
    <w:rsid w:val="00CA3272"/>
    <w:rsid w:val="00CA3B87"/>
    <w:rsid w:val="00CA3EDC"/>
    <w:rsid w:val="00CA43BD"/>
    <w:rsid w:val="00CA465B"/>
    <w:rsid w:val="00CA46A9"/>
    <w:rsid w:val="00CA4B5A"/>
    <w:rsid w:val="00CA504A"/>
    <w:rsid w:val="00CA57BF"/>
    <w:rsid w:val="00CA6BF6"/>
    <w:rsid w:val="00CA7025"/>
    <w:rsid w:val="00CA755E"/>
    <w:rsid w:val="00CA7A31"/>
    <w:rsid w:val="00CB1334"/>
    <w:rsid w:val="00CB1741"/>
    <w:rsid w:val="00CB1870"/>
    <w:rsid w:val="00CB22A4"/>
    <w:rsid w:val="00CB2738"/>
    <w:rsid w:val="00CB29A0"/>
    <w:rsid w:val="00CB2C14"/>
    <w:rsid w:val="00CB3808"/>
    <w:rsid w:val="00CB46CE"/>
    <w:rsid w:val="00CB474C"/>
    <w:rsid w:val="00CB5634"/>
    <w:rsid w:val="00CB5766"/>
    <w:rsid w:val="00CB5D00"/>
    <w:rsid w:val="00CB60AD"/>
    <w:rsid w:val="00CB660F"/>
    <w:rsid w:val="00CB669B"/>
    <w:rsid w:val="00CB6E85"/>
    <w:rsid w:val="00CB730C"/>
    <w:rsid w:val="00CB73B7"/>
    <w:rsid w:val="00CB7833"/>
    <w:rsid w:val="00CB7AE7"/>
    <w:rsid w:val="00CB7E61"/>
    <w:rsid w:val="00CB7ED0"/>
    <w:rsid w:val="00CC039A"/>
    <w:rsid w:val="00CC1321"/>
    <w:rsid w:val="00CC13A3"/>
    <w:rsid w:val="00CC1651"/>
    <w:rsid w:val="00CC28E1"/>
    <w:rsid w:val="00CC32AB"/>
    <w:rsid w:val="00CC38A8"/>
    <w:rsid w:val="00CC3C3C"/>
    <w:rsid w:val="00CC3C98"/>
    <w:rsid w:val="00CC4255"/>
    <w:rsid w:val="00CC5233"/>
    <w:rsid w:val="00CC5641"/>
    <w:rsid w:val="00CC593C"/>
    <w:rsid w:val="00CC5E42"/>
    <w:rsid w:val="00CC6220"/>
    <w:rsid w:val="00CC7089"/>
    <w:rsid w:val="00CC7CBB"/>
    <w:rsid w:val="00CD04BD"/>
    <w:rsid w:val="00CD06C8"/>
    <w:rsid w:val="00CD09EA"/>
    <w:rsid w:val="00CD0C04"/>
    <w:rsid w:val="00CD0D8E"/>
    <w:rsid w:val="00CD18D3"/>
    <w:rsid w:val="00CD1C8C"/>
    <w:rsid w:val="00CD21A4"/>
    <w:rsid w:val="00CD2703"/>
    <w:rsid w:val="00CD2987"/>
    <w:rsid w:val="00CD2D40"/>
    <w:rsid w:val="00CD3460"/>
    <w:rsid w:val="00CD363C"/>
    <w:rsid w:val="00CD3D7D"/>
    <w:rsid w:val="00CD430D"/>
    <w:rsid w:val="00CD4616"/>
    <w:rsid w:val="00CD4787"/>
    <w:rsid w:val="00CD4DFD"/>
    <w:rsid w:val="00CD57AA"/>
    <w:rsid w:val="00CD5C87"/>
    <w:rsid w:val="00CD5FC8"/>
    <w:rsid w:val="00CD6378"/>
    <w:rsid w:val="00CD6FB3"/>
    <w:rsid w:val="00CD7355"/>
    <w:rsid w:val="00CD77D2"/>
    <w:rsid w:val="00CD7FFD"/>
    <w:rsid w:val="00CE0ED9"/>
    <w:rsid w:val="00CE11E3"/>
    <w:rsid w:val="00CE2101"/>
    <w:rsid w:val="00CE21AB"/>
    <w:rsid w:val="00CE23A5"/>
    <w:rsid w:val="00CE29F9"/>
    <w:rsid w:val="00CE2DBA"/>
    <w:rsid w:val="00CE34E2"/>
    <w:rsid w:val="00CE40D3"/>
    <w:rsid w:val="00CE4353"/>
    <w:rsid w:val="00CE4570"/>
    <w:rsid w:val="00CE4E3C"/>
    <w:rsid w:val="00CE517C"/>
    <w:rsid w:val="00CE5287"/>
    <w:rsid w:val="00CE564D"/>
    <w:rsid w:val="00CE5965"/>
    <w:rsid w:val="00CE5D4D"/>
    <w:rsid w:val="00CE63BD"/>
    <w:rsid w:val="00CE6463"/>
    <w:rsid w:val="00CE65BE"/>
    <w:rsid w:val="00CE69D7"/>
    <w:rsid w:val="00CE6CD3"/>
    <w:rsid w:val="00CE6ECA"/>
    <w:rsid w:val="00CE7B32"/>
    <w:rsid w:val="00CF00BF"/>
    <w:rsid w:val="00CF194A"/>
    <w:rsid w:val="00CF19FF"/>
    <w:rsid w:val="00CF27D5"/>
    <w:rsid w:val="00CF2C29"/>
    <w:rsid w:val="00CF301D"/>
    <w:rsid w:val="00CF3695"/>
    <w:rsid w:val="00CF37F9"/>
    <w:rsid w:val="00CF3A7D"/>
    <w:rsid w:val="00CF4100"/>
    <w:rsid w:val="00CF4DAB"/>
    <w:rsid w:val="00CF4DDD"/>
    <w:rsid w:val="00CF4F16"/>
    <w:rsid w:val="00CF4F18"/>
    <w:rsid w:val="00CF5CC9"/>
    <w:rsid w:val="00CF605D"/>
    <w:rsid w:val="00CF66AB"/>
    <w:rsid w:val="00CF6777"/>
    <w:rsid w:val="00CF6F18"/>
    <w:rsid w:val="00D00A8A"/>
    <w:rsid w:val="00D01217"/>
    <w:rsid w:val="00D0168D"/>
    <w:rsid w:val="00D01D48"/>
    <w:rsid w:val="00D01E94"/>
    <w:rsid w:val="00D0202A"/>
    <w:rsid w:val="00D02109"/>
    <w:rsid w:val="00D0241C"/>
    <w:rsid w:val="00D02846"/>
    <w:rsid w:val="00D0295F"/>
    <w:rsid w:val="00D02D43"/>
    <w:rsid w:val="00D02D74"/>
    <w:rsid w:val="00D0326E"/>
    <w:rsid w:val="00D03468"/>
    <w:rsid w:val="00D03A4B"/>
    <w:rsid w:val="00D040B4"/>
    <w:rsid w:val="00D049AF"/>
    <w:rsid w:val="00D04B05"/>
    <w:rsid w:val="00D0687B"/>
    <w:rsid w:val="00D10C8D"/>
    <w:rsid w:val="00D115D8"/>
    <w:rsid w:val="00D11E79"/>
    <w:rsid w:val="00D12638"/>
    <w:rsid w:val="00D12797"/>
    <w:rsid w:val="00D128AD"/>
    <w:rsid w:val="00D12E79"/>
    <w:rsid w:val="00D130E0"/>
    <w:rsid w:val="00D13C96"/>
    <w:rsid w:val="00D140C2"/>
    <w:rsid w:val="00D1498B"/>
    <w:rsid w:val="00D14D3B"/>
    <w:rsid w:val="00D14E36"/>
    <w:rsid w:val="00D14F7E"/>
    <w:rsid w:val="00D15418"/>
    <w:rsid w:val="00D15B7D"/>
    <w:rsid w:val="00D164D1"/>
    <w:rsid w:val="00D16796"/>
    <w:rsid w:val="00D16C46"/>
    <w:rsid w:val="00D17140"/>
    <w:rsid w:val="00D17499"/>
    <w:rsid w:val="00D21000"/>
    <w:rsid w:val="00D2106E"/>
    <w:rsid w:val="00D21B1E"/>
    <w:rsid w:val="00D21B72"/>
    <w:rsid w:val="00D224BC"/>
    <w:rsid w:val="00D22A9E"/>
    <w:rsid w:val="00D230AA"/>
    <w:rsid w:val="00D234DE"/>
    <w:rsid w:val="00D23577"/>
    <w:rsid w:val="00D23DA3"/>
    <w:rsid w:val="00D24C74"/>
    <w:rsid w:val="00D24C7F"/>
    <w:rsid w:val="00D25223"/>
    <w:rsid w:val="00D25871"/>
    <w:rsid w:val="00D25B41"/>
    <w:rsid w:val="00D26268"/>
    <w:rsid w:val="00D262B6"/>
    <w:rsid w:val="00D26462"/>
    <w:rsid w:val="00D26632"/>
    <w:rsid w:val="00D2720C"/>
    <w:rsid w:val="00D2799F"/>
    <w:rsid w:val="00D27AA6"/>
    <w:rsid w:val="00D27B67"/>
    <w:rsid w:val="00D27CB8"/>
    <w:rsid w:val="00D27DBA"/>
    <w:rsid w:val="00D30499"/>
    <w:rsid w:val="00D305A6"/>
    <w:rsid w:val="00D30906"/>
    <w:rsid w:val="00D30E5E"/>
    <w:rsid w:val="00D3125A"/>
    <w:rsid w:val="00D31ED1"/>
    <w:rsid w:val="00D322CB"/>
    <w:rsid w:val="00D328C6"/>
    <w:rsid w:val="00D331E3"/>
    <w:rsid w:val="00D33583"/>
    <w:rsid w:val="00D33BA4"/>
    <w:rsid w:val="00D342BC"/>
    <w:rsid w:val="00D34689"/>
    <w:rsid w:val="00D34736"/>
    <w:rsid w:val="00D34A7E"/>
    <w:rsid w:val="00D34B26"/>
    <w:rsid w:val="00D34ED2"/>
    <w:rsid w:val="00D35739"/>
    <w:rsid w:val="00D364D3"/>
    <w:rsid w:val="00D3651C"/>
    <w:rsid w:val="00D36A64"/>
    <w:rsid w:val="00D36AD1"/>
    <w:rsid w:val="00D36B4F"/>
    <w:rsid w:val="00D36B82"/>
    <w:rsid w:val="00D3701D"/>
    <w:rsid w:val="00D37037"/>
    <w:rsid w:val="00D37220"/>
    <w:rsid w:val="00D37966"/>
    <w:rsid w:val="00D37E36"/>
    <w:rsid w:val="00D40B49"/>
    <w:rsid w:val="00D40FF0"/>
    <w:rsid w:val="00D4103A"/>
    <w:rsid w:val="00D410F3"/>
    <w:rsid w:val="00D414F9"/>
    <w:rsid w:val="00D416B6"/>
    <w:rsid w:val="00D41E2A"/>
    <w:rsid w:val="00D41F82"/>
    <w:rsid w:val="00D4278E"/>
    <w:rsid w:val="00D42D98"/>
    <w:rsid w:val="00D43029"/>
    <w:rsid w:val="00D439A1"/>
    <w:rsid w:val="00D4406A"/>
    <w:rsid w:val="00D44890"/>
    <w:rsid w:val="00D44B7A"/>
    <w:rsid w:val="00D44DE7"/>
    <w:rsid w:val="00D4514A"/>
    <w:rsid w:val="00D4525C"/>
    <w:rsid w:val="00D45277"/>
    <w:rsid w:val="00D463B4"/>
    <w:rsid w:val="00D46ABF"/>
    <w:rsid w:val="00D46C6F"/>
    <w:rsid w:val="00D46D27"/>
    <w:rsid w:val="00D4707F"/>
    <w:rsid w:val="00D472FE"/>
    <w:rsid w:val="00D4749F"/>
    <w:rsid w:val="00D47B4E"/>
    <w:rsid w:val="00D5008F"/>
    <w:rsid w:val="00D50787"/>
    <w:rsid w:val="00D509A1"/>
    <w:rsid w:val="00D50A34"/>
    <w:rsid w:val="00D50AD3"/>
    <w:rsid w:val="00D50DF5"/>
    <w:rsid w:val="00D51573"/>
    <w:rsid w:val="00D51663"/>
    <w:rsid w:val="00D51811"/>
    <w:rsid w:val="00D51B55"/>
    <w:rsid w:val="00D51C10"/>
    <w:rsid w:val="00D521ED"/>
    <w:rsid w:val="00D52467"/>
    <w:rsid w:val="00D529FB"/>
    <w:rsid w:val="00D52D81"/>
    <w:rsid w:val="00D5381C"/>
    <w:rsid w:val="00D53F4B"/>
    <w:rsid w:val="00D5409E"/>
    <w:rsid w:val="00D54333"/>
    <w:rsid w:val="00D54714"/>
    <w:rsid w:val="00D54852"/>
    <w:rsid w:val="00D54C92"/>
    <w:rsid w:val="00D5522D"/>
    <w:rsid w:val="00D554E5"/>
    <w:rsid w:val="00D556A1"/>
    <w:rsid w:val="00D55AA0"/>
    <w:rsid w:val="00D55DF7"/>
    <w:rsid w:val="00D55E71"/>
    <w:rsid w:val="00D55FF8"/>
    <w:rsid w:val="00D568C0"/>
    <w:rsid w:val="00D56B18"/>
    <w:rsid w:val="00D56D9D"/>
    <w:rsid w:val="00D57108"/>
    <w:rsid w:val="00D57390"/>
    <w:rsid w:val="00D573E6"/>
    <w:rsid w:val="00D574D7"/>
    <w:rsid w:val="00D575C3"/>
    <w:rsid w:val="00D577B8"/>
    <w:rsid w:val="00D57C12"/>
    <w:rsid w:val="00D6042D"/>
    <w:rsid w:val="00D60AD6"/>
    <w:rsid w:val="00D6135F"/>
    <w:rsid w:val="00D61A63"/>
    <w:rsid w:val="00D61EB4"/>
    <w:rsid w:val="00D6200C"/>
    <w:rsid w:val="00D63667"/>
    <w:rsid w:val="00D636CB"/>
    <w:rsid w:val="00D63E84"/>
    <w:rsid w:val="00D64B95"/>
    <w:rsid w:val="00D64E2D"/>
    <w:rsid w:val="00D651AD"/>
    <w:rsid w:val="00D65246"/>
    <w:rsid w:val="00D6584C"/>
    <w:rsid w:val="00D65A21"/>
    <w:rsid w:val="00D6620E"/>
    <w:rsid w:val="00D66278"/>
    <w:rsid w:val="00D66863"/>
    <w:rsid w:val="00D6689C"/>
    <w:rsid w:val="00D66BBF"/>
    <w:rsid w:val="00D66C11"/>
    <w:rsid w:val="00D66FC1"/>
    <w:rsid w:val="00D671FD"/>
    <w:rsid w:val="00D70064"/>
    <w:rsid w:val="00D71089"/>
    <w:rsid w:val="00D715DC"/>
    <w:rsid w:val="00D716C5"/>
    <w:rsid w:val="00D71935"/>
    <w:rsid w:val="00D719B0"/>
    <w:rsid w:val="00D7213C"/>
    <w:rsid w:val="00D721D3"/>
    <w:rsid w:val="00D7235B"/>
    <w:rsid w:val="00D72464"/>
    <w:rsid w:val="00D72BAE"/>
    <w:rsid w:val="00D731AC"/>
    <w:rsid w:val="00D7363C"/>
    <w:rsid w:val="00D73728"/>
    <w:rsid w:val="00D739E3"/>
    <w:rsid w:val="00D73BA0"/>
    <w:rsid w:val="00D73D4A"/>
    <w:rsid w:val="00D7401D"/>
    <w:rsid w:val="00D742A2"/>
    <w:rsid w:val="00D748BF"/>
    <w:rsid w:val="00D74F79"/>
    <w:rsid w:val="00D74FB8"/>
    <w:rsid w:val="00D7512E"/>
    <w:rsid w:val="00D75222"/>
    <w:rsid w:val="00D75746"/>
    <w:rsid w:val="00D7598A"/>
    <w:rsid w:val="00D75B21"/>
    <w:rsid w:val="00D75CA7"/>
    <w:rsid w:val="00D75DDF"/>
    <w:rsid w:val="00D75DF8"/>
    <w:rsid w:val="00D75E53"/>
    <w:rsid w:val="00D7644B"/>
    <w:rsid w:val="00D76566"/>
    <w:rsid w:val="00D76B0A"/>
    <w:rsid w:val="00D76FC8"/>
    <w:rsid w:val="00D76FE5"/>
    <w:rsid w:val="00D77451"/>
    <w:rsid w:val="00D774EA"/>
    <w:rsid w:val="00D77918"/>
    <w:rsid w:val="00D77B92"/>
    <w:rsid w:val="00D77D21"/>
    <w:rsid w:val="00D801D4"/>
    <w:rsid w:val="00D80741"/>
    <w:rsid w:val="00D80AD8"/>
    <w:rsid w:val="00D80C32"/>
    <w:rsid w:val="00D80E95"/>
    <w:rsid w:val="00D8164D"/>
    <w:rsid w:val="00D81970"/>
    <w:rsid w:val="00D81B8D"/>
    <w:rsid w:val="00D81F2B"/>
    <w:rsid w:val="00D83197"/>
    <w:rsid w:val="00D8343A"/>
    <w:rsid w:val="00D83A2C"/>
    <w:rsid w:val="00D83BC2"/>
    <w:rsid w:val="00D84002"/>
    <w:rsid w:val="00D84787"/>
    <w:rsid w:val="00D8484E"/>
    <w:rsid w:val="00D84963"/>
    <w:rsid w:val="00D849B1"/>
    <w:rsid w:val="00D84E91"/>
    <w:rsid w:val="00D85144"/>
    <w:rsid w:val="00D85548"/>
    <w:rsid w:val="00D8573B"/>
    <w:rsid w:val="00D857C0"/>
    <w:rsid w:val="00D85A66"/>
    <w:rsid w:val="00D85F98"/>
    <w:rsid w:val="00D862C9"/>
    <w:rsid w:val="00D8631D"/>
    <w:rsid w:val="00D86374"/>
    <w:rsid w:val="00D86412"/>
    <w:rsid w:val="00D864F9"/>
    <w:rsid w:val="00D868BD"/>
    <w:rsid w:val="00D86E81"/>
    <w:rsid w:val="00D903DB"/>
    <w:rsid w:val="00D90427"/>
    <w:rsid w:val="00D9092F"/>
    <w:rsid w:val="00D909EE"/>
    <w:rsid w:val="00D912FF"/>
    <w:rsid w:val="00D913A1"/>
    <w:rsid w:val="00D91684"/>
    <w:rsid w:val="00D91755"/>
    <w:rsid w:val="00D9193B"/>
    <w:rsid w:val="00D91F94"/>
    <w:rsid w:val="00D91F9D"/>
    <w:rsid w:val="00D922C8"/>
    <w:rsid w:val="00D9245D"/>
    <w:rsid w:val="00D925A7"/>
    <w:rsid w:val="00D92CE0"/>
    <w:rsid w:val="00D92D72"/>
    <w:rsid w:val="00D93494"/>
    <w:rsid w:val="00D93913"/>
    <w:rsid w:val="00D94157"/>
    <w:rsid w:val="00D942E3"/>
    <w:rsid w:val="00D943C1"/>
    <w:rsid w:val="00D94416"/>
    <w:rsid w:val="00D94542"/>
    <w:rsid w:val="00D946CB"/>
    <w:rsid w:val="00D9512C"/>
    <w:rsid w:val="00D95FEA"/>
    <w:rsid w:val="00D96128"/>
    <w:rsid w:val="00D963EA"/>
    <w:rsid w:val="00D96A0E"/>
    <w:rsid w:val="00D97303"/>
    <w:rsid w:val="00D974A3"/>
    <w:rsid w:val="00D974C3"/>
    <w:rsid w:val="00D97624"/>
    <w:rsid w:val="00D976B6"/>
    <w:rsid w:val="00D97742"/>
    <w:rsid w:val="00D9782D"/>
    <w:rsid w:val="00D97A9F"/>
    <w:rsid w:val="00DA047A"/>
    <w:rsid w:val="00DA084A"/>
    <w:rsid w:val="00DA0F65"/>
    <w:rsid w:val="00DA0FE7"/>
    <w:rsid w:val="00DA1448"/>
    <w:rsid w:val="00DA196D"/>
    <w:rsid w:val="00DA1C6C"/>
    <w:rsid w:val="00DA2567"/>
    <w:rsid w:val="00DA277B"/>
    <w:rsid w:val="00DA305A"/>
    <w:rsid w:val="00DA35AC"/>
    <w:rsid w:val="00DA4DBF"/>
    <w:rsid w:val="00DA4E00"/>
    <w:rsid w:val="00DA5E05"/>
    <w:rsid w:val="00DA61A6"/>
    <w:rsid w:val="00DA65ED"/>
    <w:rsid w:val="00DA687F"/>
    <w:rsid w:val="00DA6A6C"/>
    <w:rsid w:val="00DA74AB"/>
    <w:rsid w:val="00DA76BA"/>
    <w:rsid w:val="00DA78AB"/>
    <w:rsid w:val="00DA7C1F"/>
    <w:rsid w:val="00DA7D52"/>
    <w:rsid w:val="00DA7E07"/>
    <w:rsid w:val="00DB07F4"/>
    <w:rsid w:val="00DB1365"/>
    <w:rsid w:val="00DB14CE"/>
    <w:rsid w:val="00DB1C97"/>
    <w:rsid w:val="00DB1D35"/>
    <w:rsid w:val="00DB1EDD"/>
    <w:rsid w:val="00DB24B4"/>
    <w:rsid w:val="00DB27D9"/>
    <w:rsid w:val="00DB2F78"/>
    <w:rsid w:val="00DB3132"/>
    <w:rsid w:val="00DB3506"/>
    <w:rsid w:val="00DB36B6"/>
    <w:rsid w:val="00DB37CD"/>
    <w:rsid w:val="00DB462B"/>
    <w:rsid w:val="00DB4C41"/>
    <w:rsid w:val="00DB5103"/>
    <w:rsid w:val="00DB58F6"/>
    <w:rsid w:val="00DB5C52"/>
    <w:rsid w:val="00DB623B"/>
    <w:rsid w:val="00DB6452"/>
    <w:rsid w:val="00DB6668"/>
    <w:rsid w:val="00DB6BB7"/>
    <w:rsid w:val="00DB6D82"/>
    <w:rsid w:val="00DB72B5"/>
    <w:rsid w:val="00DB7853"/>
    <w:rsid w:val="00DB7EDF"/>
    <w:rsid w:val="00DC1877"/>
    <w:rsid w:val="00DC1B4C"/>
    <w:rsid w:val="00DC1B70"/>
    <w:rsid w:val="00DC1DC6"/>
    <w:rsid w:val="00DC214A"/>
    <w:rsid w:val="00DC225D"/>
    <w:rsid w:val="00DC2977"/>
    <w:rsid w:val="00DC2B54"/>
    <w:rsid w:val="00DC31CD"/>
    <w:rsid w:val="00DC3FE2"/>
    <w:rsid w:val="00DC4220"/>
    <w:rsid w:val="00DC4336"/>
    <w:rsid w:val="00DC479D"/>
    <w:rsid w:val="00DC6516"/>
    <w:rsid w:val="00DC68E2"/>
    <w:rsid w:val="00DC6F72"/>
    <w:rsid w:val="00DC6FC8"/>
    <w:rsid w:val="00DC72B2"/>
    <w:rsid w:val="00DC73EB"/>
    <w:rsid w:val="00DC7D9A"/>
    <w:rsid w:val="00DD13F5"/>
    <w:rsid w:val="00DD19D4"/>
    <w:rsid w:val="00DD1A21"/>
    <w:rsid w:val="00DD1AA0"/>
    <w:rsid w:val="00DD2336"/>
    <w:rsid w:val="00DD25EF"/>
    <w:rsid w:val="00DD2662"/>
    <w:rsid w:val="00DD2A84"/>
    <w:rsid w:val="00DD2BBD"/>
    <w:rsid w:val="00DD2CC9"/>
    <w:rsid w:val="00DD2D04"/>
    <w:rsid w:val="00DD2D8C"/>
    <w:rsid w:val="00DD3B1C"/>
    <w:rsid w:val="00DD3C66"/>
    <w:rsid w:val="00DD45DC"/>
    <w:rsid w:val="00DD4E57"/>
    <w:rsid w:val="00DD4F7C"/>
    <w:rsid w:val="00DD5105"/>
    <w:rsid w:val="00DD5405"/>
    <w:rsid w:val="00DD5EC9"/>
    <w:rsid w:val="00DD6CA4"/>
    <w:rsid w:val="00DD742D"/>
    <w:rsid w:val="00DD77EA"/>
    <w:rsid w:val="00DE0077"/>
    <w:rsid w:val="00DE0918"/>
    <w:rsid w:val="00DE0AA0"/>
    <w:rsid w:val="00DE0AC7"/>
    <w:rsid w:val="00DE11A8"/>
    <w:rsid w:val="00DE146E"/>
    <w:rsid w:val="00DE150C"/>
    <w:rsid w:val="00DE20B6"/>
    <w:rsid w:val="00DE2182"/>
    <w:rsid w:val="00DE22E9"/>
    <w:rsid w:val="00DE2450"/>
    <w:rsid w:val="00DE2A86"/>
    <w:rsid w:val="00DE2B2B"/>
    <w:rsid w:val="00DE2CB2"/>
    <w:rsid w:val="00DE2D0F"/>
    <w:rsid w:val="00DE351A"/>
    <w:rsid w:val="00DE3B58"/>
    <w:rsid w:val="00DE416A"/>
    <w:rsid w:val="00DE456F"/>
    <w:rsid w:val="00DE45F0"/>
    <w:rsid w:val="00DE4B32"/>
    <w:rsid w:val="00DE4B44"/>
    <w:rsid w:val="00DE4BB8"/>
    <w:rsid w:val="00DE6087"/>
    <w:rsid w:val="00DE610A"/>
    <w:rsid w:val="00DE6782"/>
    <w:rsid w:val="00DE6AB2"/>
    <w:rsid w:val="00DE7115"/>
    <w:rsid w:val="00DE7545"/>
    <w:rsid w:val="00DE77ED"/>
    <w:rsid w:val="00DE7900"/>
    <w:rsid w:val="00DF047E"/>
    <w:rsid w:val="00DF0502"/>
    <w:rsid w:val="00DF0A53"/>
    <w:rsid w:val="00DF0FD1"/>
    <w:rsid w:val="00DF1E92"/>
    <w:rsid w:val="00DF21D0"/>
    <w:rsid w:val="00DF2595"/>
    <w:rsid w:val="00DF3167"/>
    <w:rsid w:val="00DF32EA"/>
    <w:rsid w:val="00DF3594"/>
    <w:rsid w:val="00DF3E28"/>
    <w:rsid w:val="00DF40AA"/>
    <w:rsid w:val="00DF464A"/>
    <w:rsid w:val="00DF557E"/>
    <w:rsid w:val="00DF56CB"/>
    <w:rsid w:val="00DF5BED"/>
    <w:rsid w:val="00DF5D51"/>
    <w:rsid w:val="00DF5FEC"/>
    <w:rsid w:val="00DF62BC"/>
    <w:rsid w:val="00DF634B"/>
    <w:rsid w:val="00DF639F"/>
    <w:rsid w:val="00DF65C4"/>
    <w:rsid w:val="00DF6A6A"/>
    <w:rsid w:val="00DF6C13"/>
    <w:rsid w:val="00DF6FA7"/>
    <w:rsid w:val="00DF72BE"/>
    <w:rsid w:val="00DF75D2"/>
    <w:rsid w:val="00DF75F6"/>
    <w:rsid w:val="00DF7602"/>
    <w:rsid w:val="00E005A5"/>
    <w:rsid w:val="00E00BAC"/>
    <w:rsid w:val="00E00DFE"/>
    <w:rsid w:val="00E01D0D"/>
    <w:rsid w:val="00E0233A"/>
    <w:rsid w:val="00E027D4"/>
    <w:rsid w:val="00E028C9"/>
    <w:rsid w:val="00E028E7"/>
    <w:rsid w:val="00E029D9"/>
    <w:rsid w:val="00E02CE8"/>
    <w:rsid w:val="00E0316A"/>
    <w:rsid w:val="00E03221"/>
    <w:rsid w:val="00E03994"/>
    <w:rsid w:val="00E04590"/>
    <w:rsid w:val="00E0484A"/>
    <w:rsid w:val="00E048CF"/>
    <w:rsid w:val="00E04976"/>
    <w:rsid w:val="00E0562F"/>
    <w:rsid w:val="00E05BD6"/>
    <w:rsid w:val="00E05CA5"/>
    <w:rsid w:val="00E05F92"/>
    <w:rsid w:val="00E060D5"/>
    <w:rsid w:val="00E06C97"/>
    <w:rsid w:val="00E07187"/>
    <w:rsid w:val="00E075D8"/>
    <w:rsid w:val="00E0761A"/>
    <w:rsid w:val="00E07D51"/>
    <w:rsid w:val="00E10050"/>
    <w:rsid w:val="00E102EE"/>
    <w:rsid w:val="00E1093C"/>
    <w:rsid w:val="00E10966"/>
    <w:rsid w:val="00E111D8"/>
    <w:rsid w:val="00E1219B"/>
    <w:rsid w:val="00E124E6"/>
    <w:rsid w:val="00E12690"/>
    <w:rsid w:val="00E126A2"/>
    <w:rsid w:val="00E12BD1"/>
    <w:rsid w:val="00E12D80"/>
    <w:rsid w:val="00E12DE4"/>
    <w:rsid w:val="00E1369F"/>
    <w:rsid w:val="00E13D55"/>
    <w:rsid w:val="00E13E19"/>
    <w:rsid w:val="00E13F83"/>
    <w:rsid w:val="00E1463C"/>
    <w:rsid w:val="00E14D4D"/>
    <w:rsid w:val="00E14F3D"/>
    <w:rsid w:val="00E15728"/>
    <w:rsid w:val="00E15B13"/>
    <w:rsid w:val="00E160F1"/>
    <w:rsid w:val="00E161CE"/>
    <w:rsid w:val="00E169C6"/>
    <w:rsid w:val="00E175BA"/>
    <w:rsid w:val="00E202E9"/>
    <w:rsid w:val="00E208BB"/>
    <w:rsid w:val="00E20D58"/>
    <w:rsid w:val="00E20DB4"/>
    <w:rsid w:val="00E20FC5"/>
    <w:rsid w:val="00E21293"/>
    <w:rsid w:val="00E21568"/>
    <w:rsid w:val="00E21F10"/>
    <w:rsid w:val="00E22104"/>
    <w:rsid w:val="00E22E49"/>
    <w:rsid w:val="00E22F5C"/>
    <w:rsid w:val="00E23222"/>
    <w:rsid w:val="00E244AC"/>
    <w:rsid w:val="00E246FB"/>
    <w:rsid w:val="00E247F9"/>
    <w:rsid w:val="00E24BAC"/>
    <w:rsid w:val="00E258C4"/>
    <w:rsid w:val="00E25977"/>
    <w:rsid w:val="00E25D2D"/>
    <w:rsid w:val="00E263C8"/>
    <w:rsid w:val="00E26EA1"/>
    <w:rsid w:val="00E27634"/>
    <w:rsid w:val="00E277A1"/>
    <w:rsid w:val="00E27DD8"/>
    <w:rsid w:val="00E27F81"/>
    <w:rsid w:val="00E30AE0"/>
    <w:rsid w:val="00E30C4D"/>
    <w:rsid w:val="00E3113D"/>
    <w:rsid w:val="00E3211F"/>
    <w:rsid w:val="00E326D8"/>
    <w:rsid w:val="00E3281B"/>
    <w:rsid w:val="00E332A1"/>
    <w:rsid w:val="00E33440"/>
    <w:rsid w:val="00E3359C"/>
    <w:rsid w:val="00E335DA"/>
    <w:rsid w:val="00E33908"/>
    <w:rsid w:val="00E33CB8"/>
    <w:rsid w:val="00E34474"/>
    <w:rsid w:val="00E34587"/>
    <w:rsid w:val="00E349C8"/>
    <w:rsid w:val="00E34D98"/>
    <w:rsid w:val="00E34E89"/>
    <w:rsid w:val="00E3527F"/>
    <w:rsid w:val="00E35344"/>
    <w:rsid w:val="00E36246"/>
    <w:rsid w:val="00E3668B"/>
    <w:rsid w:val="00E366D7"/>
    <w:rsid w:val="00E36C7D"/>
    <w:rsid w:val="00E36EB9"/>
    <w:rsid w:val="00E37492"/>
    <w:rsid w:val="00E37748"/>
    <w:rsid w:val="00E37BB8"/>
    <w:rsid w:val="00E37F2F"/>
    <w:rsid w:val="00E40323"/>
    <w:rsid w:val="00E4094A"/>
    <w:rsid w:val="00E40973"/>
    <w:rsid w:val="00E40985"/>
    <w:rsid w:val="00E40FBB"/>
    <w:rsid w:val="00E4126A"/>
    <w:rsid w:val="00E412B8"/>
    <w:rsid w:val="00E42560"/>
    <w:rsid w:val="00E425D6"/>
    <w:rsid w:val="00E427BC"/>
    <w:rsid w:val="00E42BED"/>
    <w:rsid w:val="00E42C22"/>
    <w:rsid w:val="00E42F9B"/>
    <w:rsid w:val="00E430CD"/>
    <w:rsid w:val="00E43762"/>
    <w:rsid w:val="00E43EEA"/>
    <w:rsid w:val="00E43F27"/>
    <w:rsid w:val="00E442FC"/>
    <w:rsid w:val="00E4436B"/>
    <w:rsid w:val="00E4486D"/>
    <w:rsid w:val="00E44E28"/>
    <w:rsid w:val="00E46642"/>
    <w:rsid w:val="00E46664"/>
    <w:rsid w:val="00E468B7"/>
    <w:rsid w:val="00E4697E"/>
    <w:rsid w:val="00E46D47"/>
    <w:rsid w:val="00E46E8F"/>
    <w:rsid w:val="00E46EF8"/>
    <w:rsid w:val="00E5045E"/>
    <w:rsid w:val="00E506F3"/>
    <w:rsid w:val="00E50B0D"/>
    <w:rsid w:val="00E50CB1"/>
    <w:rsid w:val="00E50D9E"/>
    <w:rsid w:val="00E51306"/>
    <w:rsid w:val="00E513C3"/>
    <w:rsid w:val="00E51F87"/>
    <w:rsid w:val="00E5316F"/>
    <w:rsid w:val="00E53C5B"/>
    <w:rsid w:val="00E53D30"/>
    <w:rsid w:val="00E53D7A"/>
    <w:rsid w:val="00E544CF"/>
    <w:rsid w:val="00E5491A"/>
    <w:rsid w:val="00E54C14"/>
    <w:rsid w:val="00E55448"/>
    <w:rsid w:val="00E55468"/>
    <w:rsid w:val="00E557C1"/>
    <w:rsid w:val="00E55D76"/>
    <w:rsid w:val="00E56006"/>
    <w:rsid w:val="00E5618C"/>
    <w:rsid w:val="00E5644A"/>
    <w:rsid w:val="00E5693D"/>
    <w:rsid w:val="00E56AB3"/>
    <w:rsid w:val="00E56B3E"/>
    <w:rsid w:val="00E56EFC"/>
    <w:rsid w:val="00E57B0C"/>
    <w:rsid w:val="00E57D52"/>
    <w:rsid w:val="00E60102"/>
    <w:rsid w:val="00E60202"/>
    <w:rsid w:val="00E60A07"/>
    <w:rsid w:val="00E60BD3"/>
    <w:rsid w:val="00E60D12"/>
    <w:rsid w:val="00E616EA"/>
    <w:rsid w:val="00E616EE"/>
    <w:rsid w:val="00E61C64"/>
    <w:rsid w:val="00E61F22"/>
    <w:rsid w:val="00E62479"/>
    <w:rsid w:val="00E6259E"/>
    <w:rsid w:val="00E626A1"/>
    <w:rsid w:val="00E63303"/>
    <w:rsid w:val="00E637FA"/>
    <w:rsid w:val="00E63D21"/>
    <w:rsid w:val="00E640AC"/>
    <w:rsid w:val="00E640E9"/>
    <w:rsid w:val="00E64203"/>
    <w:rsid w:val="00E64225"/>
    <w:rsid w:val="00E648C7"/>
    <w:rsid w:val="00E65966"/>
    <w:rsid w:val="00E65BCB"/>
    <w:rsid w:val="00E66244"/>
    <w:rsid w:val="00E66367"/>
    <w:rsid w:val="00E66A0E"/>
    <w:rsid w:val="00E66E77"/>
    <w:rsid w:val="00E6714B"/>
    <w:rsid w:val="00E701C4"/>
    <w:rsid w:val="00E7020F"/>
    <w:rsid w:val="00E70499"/>
    <w:rsid w:val="00E70FB1"/>
    <w:rsid w:val="00E7111D"/>
    <w:rsid w:val="00E714FB"/>
    <w:rsid w:val="00E7206B"/>
    <w:rsid w:val="00E723DC"/>
    <w:rsid w:val="00E72492"/>
    <w:rsid w:val="00E72766"/>
    <w:rsid w:val="00E728ED"/>
    <w:rsid w:val="00E7295A"/>
    <w:rsid w:val="00E72A63"/>
    <w:rsid w:val="00E72C08"/>
    <w:rsid w:val="00E73498"/>
    <w:rsid w:val="00E7368A"/>
    <w:rsid w:val="00E73845"/>
    <w:rsid w:val="00E738CB"/>
    <w:rsid w:val="00E743F7"/>
    <w:rsid w:val="00E75B3C"/>
    <w:rsid w:val="00E75B53"/>
    <w:rsid w:val="00E7618B"/>
    <w:rsid w:val="00E769F6"/>
    <w:rsid w:val="00E76C1A"/>
    <w:rsid w:val="00E770C7"/>
    <w:rsid w:val="00E77182"/>
    <w:rsid w:val="00E77386"/>
    <w:rsid w:val="00E77DEE"/>
    <w:rsid w:val="00E80A1A"/>
    <w:rsid w:val="00E80E06"/>
    <w:rsid w:val="00E81395"/>
    <w:rsid w:val="00E81464"/>
    <w:rsid w:val="00E815C4"/>
    <w:rsid w:val="00E81BBD"/>
    <w:rsid w:val="00E8207D"/>
    <w:rsid w:val="00E82136"/>
    <w:rsid w:val="00E821AE"/>
    <w:rsid w:val="00E82239"/>
    <w:rsid w:val="00E826DD"/>
    <w:rsid w:val="00E8277C"/>
    <w:rsid w:val="00E83055"/>
    <w:rsid w:val="00E83606"/>
    <w:rsid w:val="00E83AB2"/>
    <w:rsid w:val="00E8421D"/>
    <w:rsid w:val="00E857EE"/>
    <w:rsid w:val="00E8617B"/>
    <w:rsid w:val="00E87296"/>
    <w:rsid w:val="00E87E57"/>
    <w:rsid w:val="00E901BA"/>
    <w:rsid w:val="00E9075E"/>
    <w:rsid w:val="00E90B53"/>
    <w:rsid w:val="00E90B6A"/>
    <w:rsid w:val="00E90F4F"/>
    <w:rsid w:val="00E91382"/>
    <w:rsid w:val="00E917A0"/>
    <w:rsid w:val="00E918F4"/>
    <w:rsid w:val="00E91939"/>
    <w:rsid w:val="00E91AEB"/>
    <w:rsid w:val="00E92200"/>
    <w:rsid w:val="00E92F17"/>
    <w:rsid w:val="00E932AB"/>
    <w:rsid w:val="00E933CD"/>
    <w:rsid w:val="00E9487A"/>
    <w:rsid w:val="00E94EA0"/>
    <w:rsid w:val="00E94FEC"/>
    <w:rsid w:val="00E95326"/>
    <w:rsid w:val="00E958F6"/>
    <w:rsid w:val="00E95E1D"/>
    <w:rsid w:val="00E95FC6"/>
    <w:rsid w:val="00E968C4"/>
    <w:rsid w:val="00E96F23"/>
    <w:rsid w:val="00E96FD1"/>
    <w:rsid w:val="00E9702E"/>
    <w:rsid w:val="00E970EB"/>
    <w:rsid w:val="00E97D7A"/>
    <w:rsid w:val="00E97E1A"/>
    <w:rsid w:val="00EA0191"/>
    <w:rsid w:val="00EA03A4"/>
    <w:rsid w:val="00EA052D"/>
    <w:rsid w:val="00EA1006"/>
    <w:rsid w:val="00EA1CE7"/>
    <w:rsid w:val="00EA25AC"/>
    <w:rsid w:val="00EA29ED"/>
    <w:rsid w:val="00EA2E32"/>
    <w:rsid w:val="00EA2FC6"/>
    <w:rsid w:val="00EA319B"/>
    <w:rsid w:val="00EA35D9"/>
    <w:rsid w:val="00EA3BD1"/>
    <w:rsid w:val="00EA41E7"/>
    <w:rsid w:val="00EA42CD"/>
    <w:rsid w:val="00EA43C7"/>
    <w:rsid w:val="00EA46CB"/>
    <w:rsid w:val="00EA4971"/>
    <w:rsid w:val="00EA4CEB"/>
    <w:rsid w:val="00EA56D8"/>
    <w:rsid w:val="00EA58B1"/>
    <w:rsid w:val="00EA59C9"/>
    <w:rsid w:val="00EA59FE"/>
    <w:rsid w:val="00EA61A0"/>
    <w:rsid w:val="00EA63B3"/>
    <w:rsid w:val="00EA753C"/>
    <w:rsid w:val="00EA7B6E"/>
    <w:rsid w:val="00EA7C48"/>
    <w:rsid w:val="00EA7DF9"/>
    <w:rsid w:val="00EB02B3"/>
    <w:rsid w:val="00EB0707"/>
    <w:rsid w:val="00EB0B33"/>
    <w:rsid w:val="00EB0D08"/>
    <w:rsid w:val="00EB0D8C"/>
    <w:rsid w:val="00EB0F23"/>
    <w:rsid w:val="00EB11D9"/>
    <w:rsid w:val="00EB1540"/>
    <w:rsid w:val="00EB1606"/>
    <w:rsid w:val="00EB16E2"/>
    <w:rsid w:val="00EB176F"/>
    <w:rsid w:val="00EB19ED"/>
    <w:rsid w:val="00EB1DC2"/>
    <w:rsid w:val="00EB1E44"/>
    <w:rsid w:val="00EB2187"/>
    <w:rsid w:val="00EB2341"/>
    <w:rsid w:val="00EB2756"/>
    <w:rsid w:val="00EB2C4F"/>
    <w:rsid w:val="00EB2C97"/>
    <w:rsid w:val="00EB3283"/>
    <w:rsid w:val="00EB4228"/>
    <w:rsid w:val="00EB44E1"/>
    <w:rsid w:val="00EB5034"/>
    <w:rsid w:val="00EB551A"/>
    <w:rsid w:val="00EB55AD"/>
    <w:rsid w:val="00EB55B0"/>
    <w:rsid w:val="00EB5A74"/>
    <w:rsid w:val="00EB5DC3"/>
    <w:rsid w:val="00EB6003"/>
    <w:rsid w:val="00EB6672"/>
    <w:rsid w:val="00EB6D58"/>
    <w:rsid w:val="00EB72EA"/>
    <w:rsid w:val="00EB7530"/>
    <w:rsid w:val="00EC012E"/>
    <w:rsid w:val="00EC0661"/>
    <w:rsid w:val="00EC073E"/>
    <w:rsid w:val="00EC0CCF"/>
    <w:rsid w:val="00EC124F"/>
    <w:rsid w:val="00EC2287"/>
    <w:rsid w:val="00EC2D8A"/>
    <w:rsid w:val="00EC344A"/>
    <w:rsid w:val="00EC3A60"/>
    <w:rsid w:val="00EC3CF3"/>
    <w:rsid w:val="00EC6012"/>
    <w:rsid w:val="00EC617D"/>
    <w:rsid w:val="00EC62B5"/>
    <w:rsid w:val="00EC6725"/>
    <w:rsid w:val="00EC6EE9"/>
    <w:rsid w:val="00EC715F"/>
    <w:rsid w:val="00EC7702"/>
    <w:rsid w:val="00ED01DD"/>
    <w:rsid w:val="00ED0729"/>
    <w:rsid w:val="00ED15C7"/>
    <w:rsid w:val="00ED18F4"/>
    <w:rsid w:val="00ED19CE"/>
    <w:rsid w:val="00ED1C83"/>
    <w:rsid w:val="00ED205F"/>
    <w:rsid w:val="00ED3201"/>
    <w:rsid w:val="00ED38DB"/>
    <w:rsid w:val="00ED3B98"/>
    <w:rsid w:val="00ED55CA"/>
    <w:rsid w:val="00ED6216"/>
    <w:rsid w:val="00ED714A"/>
    <w:rsid w:val="00ED71E4"/>
    <w:rsid w:val="00ED72AA"/>
    <w:rsid w:val="00ED74F5"/>
    <w:rsid w:val="00EE0256"/>
    <w:rsid w:val="00EE05EC"/>
    <w:rsid w:val="00EE0F59"/>
    <w:rsid w:val="00EE1219"/>
    <w:rsid w:val="00EE1B70"/>
    <w:rsid w:val="00EE1EAE"/>
    <w:rsid w:val="00EE1FEE"/>
    <w:rsid w:val="00EE2307"/>
    <w:rsid w:val="00EE241F"/>
    <w:rsid w:val="00EE25D7"/>
    <w:rsid w:val="00EE324A"/>
    <w:rsid w:val="00EE330D"/>
    <w:rsid w:val="00EE3542"/>
    <w:rsid w:val="00EE3BE9"/>
    <w:rsid w:val="00EE42E7"/>
    <w:rsid w:val="00EE4595"/>
    <w:rsid w:val="00EE47B4"/>
    <w:rsid w:val="00EE47DB"/>
    <w:rsid w:val="00EE4F46"/>
    <w:rsid w:val="00EE4FE8"/>
    <w:rsid w:val="00EE53BC"/>
    <w:rsid w:val="00EE5793"/>
    <w:rsid w:val="00EE58EE"/>
    <w:rsid w:val="00EE6275"/>
    <w:rsid w:val="00EE674C"/>
    <w:rsid w:val="00EE6E04"/>
    <w:rsid w:val="00EE7398"/>
    <w:rsid w:val="00EE77AD"/>
    <w:rsid w:val="00EE7A5A"/>
    <w:rsid w:val="00EE7C11"/>
    <w:rsid w:val="00EF008C"/>
    <w:rsid w:val="00EF026E"/>
    <w:rsid w:val="00EF0AD5"/>
    <w:rsid w:val="00EF0BDE"/>
    <w:rsid w:val="00EF0F5C"/>
    <w:rsid w:val="00EF12E4"/>
    <w:rsid w:val="00EF13B6"/>
    <w:rsid w:val="00EF1622"/>
    <w:rsid w:val="00EF17E7"/>
    <w:rsid w:val="00EF1EDC"/>
    <w:rsid w:val="00EF2259"/>
    <w:rsid w:val="00EF26FC"/>
    <w:rsid w:val="00EF27A4"/>
    <w:rsid w:val="00EF31CF"/>
    <w:rsid w:val="00EF31DD"/>
    <w:rsid w:val="00EF367E"/>
    <w:rsid w:val="00EF3C2E"/>
    <w:rsid w:val="00EF4099"/>
    <w:rsid w:val="00EF4168"/>
    <w:rsid w:val="00EF42CE"/>
    <w:rsid w:val="00EF4926"/>
    <w:rsid w:val="00EF554F"/>
    <w:rsid w:val="00EF55A2"/>
    <w:rsid w:val="00EF5BBF"/>
    <w:rsid w:val="00EF5C67"/>
    <w:rsid w:val="00EF5D1A"/>
    <w:rsid w:val="00EF5FC8"/>
    <w:rsid w:val="00EF7548"/>
    <w:rsid w:val="00EF7DD4"/>
    <w:rsid w:val="00EF7E0B"/>
    <w:rsid w:val="00F00E3A"/>
    <w:rsid w:val="00F010DC"/>
    <w:rsid w:val="00F0121C"/>
    <w:rsid w:val="00F02122"/>
    <w:rsid w:val="00F02764"/>
    <w:rsid w:val="00F034A1"/>
    <w:rsid w:val="00F03BA9"/>
    <w:rsid w:val="00F03D15"/>
    <w:rsid w:val="00F03DF5"/>
    <w:rsid w:val="00F0486C"/>
    <w:rsid w:val="00F05B42"/>
    <w:rsid w:val="00F05BEC"/>
    <w:rsid w:val="00F060D8"/>
    <w:rsid w:val="00F06AA0"/>
    <w:rsid w:val="00F06D47"/>
    <w:rsid w:val="00F06FA8"/>
    <w:rsid w:val="00F07181"/>
    <w:rsid w:val="00F07926"/>
    <w:rsid w:val="00F079A3"/>
    <w:rsid w:val="00F07F8C"/>
    <w:rsid w:val="00F10E3D"/>
    <w:rsid w:val="00F116F8"/>
    <w:rsid w:val="00F119A3"/>
    <w:rsid w:val="00F11D15"/>
    <w:rsid w:val="00F11D7E"/>
    <w:rsid w:val="00F120B9"/>
    <w:rsid w:val="00F122BB"/>
    <w:rsid w:val="00F127EE"/>
    <w:rsid w:val="00F13135"/>
    <w:rsid w:val="00F13423"/>
    <w:rsid w:val="00F1361E"/>
    <w:rsid w:val="00F141E5"/>
    <w:rsid w:val="00F1435C"/>
    <w:rsid w:val="00F15C8C"/>
    <w:rsid w:val="00F16007"/>
    <w:rsid w:val="00F17036"/>
    <w:rsid w:val="00F17237"/>
    <w:rsid w:val="00F17253"/>
    <w:rsid w:val="00F17317"/>
    <w:rsid w:val="00F17DBA"/>
    <w:rsid w:val="00F17EA9"/>
    <w:rsid w:val="00F20C3D"/>
    <w:rsid w:val="00F2172D"/>
    <w:rsid w:val="00F21CE1"/>
    <w:rsid w:val="00F21D01"/>
    <w:rsid w:val="00F22394"/>
    <w:rsid w:val="00F223C3"/>
    <w:rsid w:val="00F22E0F"/>
    <w:rsid w:val="00F22F0E"/>
    <w:rsid w:val="00F23552"/>
    <w:rsid w:val="00F235BA"/>
    <w:rsid w:val="00F23FA9"/>
    <w:rsid w:val="00F24704"/>
    <w:rsid w:val="00F24E11"/>
    <w:rsid w:val="00F2532F"/>
    <w:rsid w:val="00F254B4"/>
    <w:rsid w:val="00F25DE4"/>
    <w:rsid w:val="00F268FD"/>
    <w:rsid w:val="00F26994"/>
    <w:rsid w:val="00F26A1D"/>
    <w:rsid w:val="00F279AF"/>
    <w:rsid w:val="00F27CAB"/>
    <w:rsid w:val="00F30146"/>
    <w:rsid w:val="00F302D1"/>
    <w:rsid w:val="00F30610"/>
    <w:rsid w:val="00F307D0"/>
    <w:rsid w:val="00F3081F"/>
    <w:rsid w:val="00F3097F"/>
    <w:rsid w:val="00F30BBC"/>
    <w:rsid w:val="00F30CB2"/>
    <w:rsid w:val="00F30E91"/>
    <w:rsid w:val="00F31305"/>
    <w:rsid w:val="00F317A6"/>
    <w:rsid w:val="00F32510"/>
    <w:rsid w:val="00F32565"/>
    <w:rsid w:val="00F327FB"/>
    <w:rsid w:val="00F3342B"/>
    <w:rsid w:val="00F335D5"/>
    <w:rsid w:val="00F3376E"/>
    <w:rsid w:val="00F33E6F"/>
    <w:rsid w:val="00F3451B"/>
    <w:rsid w:val="00F34C61"/>
    <w:rsid w:val="00F351C6"/>
    <w:rsid w:val="00F355F7"/>
    <w:rsid w:val="00F356D7"/>
    <w:rsid w:val="00F35731"/>
    <w:rsid w:val="00F35C26"/>
    <w:rsid w:val="00F36390"/>
    <w:rsid w:val="00F36E25"/>
    <w:rsid w:val="00F3704D"/>
    <w:rsid w:val="00F370FB"/>
    <w:rsid w:val="00F37343"/>
    <w:rsid w:val="00F37A6C"/>
    <w:rsid w:val="00F37B06"/>
    <w:rsid w:val="00F37C40"/>
    <w:rsid w:val="00F40172"/>
    <w:rsid w:val="00F4066B"/>
    <w:rsid w:val="00F406EF"/>
    <w:rsid w:val="00F40790"/>
    <w:rsid w:val="00F40B25"/>
    <w:rsid w:val="00F40C21"/>
    <w:rsid w:val="00F4108F"/>
    <w:rsid w:val="00F410E6"/>
    <w:rsid w:val="00F418F5"/>
    <w:rsid w:val="00F41C4B"/>
    <w:rsid w:val="00F41D32"/>
    <w:rsid w:val="00F423D4"/>
    <w:rsid w:val="00F43526"/>
    <w:rsid w:val="00F437F2"/>
    <w:rsid w:val="00F43F44"/>
    <w:rsid w:val="00F444D3"/>
    <w:rsid w:val="00F445EC"/>
    <w:rsid w:val="00F4482B"/>
    <w:rsid w:val="00F44AAB"/>
    <w:rsid w:val="00F45952"/>
    <w:rsid w:val="00F45B02"/>
    <w:rsid w:val="00F463DE"/>
    <w:rsid w:val="00F464AA"/>
    <w:rsid w:val="00F46860"/>
    <w:rsid w:val="00F47853"/>
    <w:rsid w:val="00F5024C"/>
    <w:rsid w:val="00F50701"/>
    <w:rsid w:val="00F50E82"/>
    <w:rsid w:val="00F50EE7"/>
    <w:rsid w:val="00F50F8B"/>
    <w:rsid w:val="00F516E8"/>
    <w:rsid w:val="00F52126"/>
    <w:rsid w:val="00F52943"/>
    <w:rsid w:val="00F534DE"/>
    <w:rsid w:val="00F53689"/>
    <w:rsid w:val="00F53706"/>
    <w:rsid w:val="00F53AD5"/>
    <w:rsid w:val="00F54000"/>
    <w:rsid w:val="00F54290"/>
    <w:rsid w:val="00F54ECD"/>
    <w:rsid w:val="00F5500C"/>
    <w:rsid w:val="00F5570E"/>
    <w:rsid w:val="00F55FCE"/>
    <w:rsid w:val="00F56416"/>
    <w:rsid w:val="00F57003"/>
    <w:rsid w:val="00F576B0"/>
    <w:rsid w:val="00F57C22"/>
    <w:rsid w:val="00F57CA0"/>
    <w:rsid w:val="00F600D6"/>
    <w:rsid w:val="00F60219"/>
    <w:rsid w:val="00F60BBF"/>
    <w:rsid w:val="00F60BD3"/>
    <w:rsid w:val="00F60D5E"/>
    <w:rsid w:val="00F60DEF"/>
    <w:rsid w:val="00F620AE"/>
    <w:rsid w:val="00F62783"/>
    <w:rsid w:val="00F628D3"/>
    <w:rsid w:val="00F628FB"/>
    <w:rsid w:val="00F62A6A"/>
    <w:rsid w:val="00F636AA"/>
    <w:rsid w:val="00F63A87"/>
    <w:rsid w:val="00F63D3E"/>
    <w:rsid w:val="00F63F78"/>
    <w:rsid w:val="00F64015"/>
    <w:rsid w:val="00F6440D"/>
    <w:rsid w:val="00F64656"/>
    <w:rsid w:val="00F650D0"/>
    <w:rsid w:val="00F6526E"/>
    <w:rsid w:val="00F652A9"/>
    <w:rsid w:val="00F6560E"/>
    <w:rsid w:val="00F656BC"/>
    <w:rsid w:val="00F65A98"/>
    <w:rsid w:val="00F65CCD"/>
    <w:rsid w:val="00F65FEC"/>
    <w:rsid w:val="00F660C9"/>
    <w:rsid w:val="00F662EA"/>
    <w:rsid w:val="00F66450"/>
    <w:rsid w:val="00F665E1"/>
    <w:rsid w:val="00F6684F"/>
    <w:rsid w:val="00F66B2C"/>
    <w:rsid w:val="00F66BB4"/>
    <w:rsid w:val="00F66F50"/>
    <w:rsid w:val="00F6736A"/>
    <w:rsid w:val="00F678DE"/>
    <w:rsid w:val="00F67DD8"/>
    <w:rsid w:val="00F70053"/>
    <w:rsid w:val="00F700EA"/>
    <w:rsid w:val="00F7094B"/>
    <w:rsid w:val="00F70D83"/>
    <w:rsid w:val="00F70DDB"/>
    <w:rsid w:val="00F71B63"/>
    <w:rsid w:val="00F71CA0"/>
    <w:rsid w:val="00F71CA8"/>
    <w:rsid w:val="00F72452"/>
    <w:rsid w:val="00F7257B"/>
    <w:rsid w:val="00F725A6"/>
    <w:rsid w:val="00F731ED"/>
    <w:rsid w:val="00F7337D"/>
    <w:rsid w:val="00F73572"/>
    <w:rsid w:val="00F7399F"/>
    <w:rsid w:val="00F7405E"/>
    <w:rsid w:val="00F7411E"/>
    <w:rsid w:val="00F744AE"/>
    <w:rsid w:val="00F7488D"/>
    <w:rsid w:val="00F753E2"/>
    <w:rsid w:val="00F756F6"/>
    <w:rsid w:val="00F7590B"/>
    <w:rsid w:val="00F75DF8"/>
    <w:rsid w:val="00F764FE"/>
    <w:rsid w:val="00F76CCC"/>
    <w:rsid w:val="00F76E28"/>
    <w:rsid w:val="00F7758C"/>
    <w:rsid w:val="00F77821"/>
    <w:rsid w:val="00F77A9E"/>
    <w:rsid w:val="00F77DDB"/>
    <w:rsid w:val="00F77E1A"/>
    <w:rsid w:val="00F77FBF"/>
    <w:rsid w:val="00F8057C"/>
    <w:rsid w:val="00F80BE4"/>
    <w:rsid w:val="00F80C02"/>
    <w:rsid w:val="00F8244A"/>
    <w:rsid w:val="00F828FF"/>
    <w:rsid w:val="00F82F45"/>
    <w:rsid w:val="00F83BB3"/>
    <w:rsid w:val="00F83C01"/>
    <w:rsid w:val="00F843AC"/>
    <w:rsid w:val="00F8457A"/>
    <w:rsid w:val="00F8469C"/>
    <w:rsid w:val="00F84B97"/>
    <w:rsid w:val="00F8509C"/>
    <w:rsid w:val="00F8514A"/>
    <w:rsid w:val="00F860CD"/>
    <w:rsid w:val="00F868D9"/>
    <w:rsid w:val="00F86BB0"/>
    <w:rsid w:val="00F86D6F"/>
    <w:rsid w:val="00F874E8"/>
    <w:rsid w:val="00F87C6E"/>
    <w:rsid w:val="00F87D17"/>
    <w:rsid w:val="00F87F52"/>
    <w:rsid w:val="00F90048"/>
    <w:rsid w:val="00F908A4"/>
    <w:rsid w:val="00F909F3"/>
    <w:rsid w:val="00F90F43"/>
    <w:rsid w:val="00F918FF"/>
    <w:rsid w:val="00F9194C"/>
    <w:rsid w:val="00F91964"/>
    <w:rsid w:val="00F922CB"/>
    <w:rsid w:val="00F92D31"/>
    <w:rsid w:val="00F93D36"/>
    <w:rsid w:val="00F94555"/>
    <w:rsid w:val="00F947E5"/>
    <w:rsid w:val="00F94A13"/>
    <w:rsid w:val="00F9511F"/>
    <w:rsid w:val="00F9548A"/>
    <w:rsid w:val="00F959B4"/>
    <w:rsid w:val="00F95FC2"/>
    <w:rsid w:val="00F961EE"/>
    <w:rsid w:val="00F96469"/>
    <w:rsid w:val="00F96646"/>
    <w:rsid w:val="00F9721C"/>
    <w:rsid w:val="00F97F1A"/>
    <w:rsid w:val="00FA0B27"/>
    <w:rsid w:val="00FA152E"/>
    <w:rsid w:val="00FA1DDA"/>
    <w:rsid w:val="00FA1E89"/>
    <w:rsid w:val="00FA203C"/>
    <w:rsid w:val="00FA229D"/>
    <w:rsid w:val="00FA23FC"/>
    <w:rsid w:val="00FA259D"/>
    <w:rsid w:val="00FA28C8"/>
    <w:rsid w:val="00FA28E4"/>
    <w:rsid w:val="00FA29E5"/>
    <w:rsid w:val="00FA2C51"/>
    <w:rsid w:val="00FA3F9A"/>
    <w:rsid w:val="00FA4204"/>
    <w:rsid w:val="00FA45CC"/>
    <w:rsid w:val="00FA59D2"/>
    <w:rsid w:val="00FA5F96"/>
    <w:rsid w:val="00FA62B1"/>
    <w:rsid w:val="00FA639D"/>
    <w:rsid w:val="00FA64B2"/>
    <w:rsid w:val="00FA65F0"/>
    <w:rsid w:val="00FA6AD1"/>
    <w:rsid w:val="00FA6E0A"/>
    <w:rsid w:val="00FB0191"/>
    <w:rsid w:val="00FB02D3"/>
    <w:rsid w:val="00FB082A"/>
    <w:rsid w:val="00FB11BE"/>
    <w:rsid w:val="00FB1644"/>
    <w:rsid w:val="00FB1D3D"/>
    <w:rsid w:val="00FB1F22"/>
    <w:rsid w:val="00FB2210"/>
    <w:rsid w:val="00FB23E7"/>
    <w:rsid w:val="00FB3AFE"/>
    <w:rsid w:val="00FB43CE"/>
    <w:rsid w:val="00FB478B"/>
    <w:rsid w:val="00FB53F9"/>
    <w:rsid w:val="00FB5449"/>
    <w:rsid w:val="00FB5FAB"/>
    <w:rsid w:val="00FB601E"/>
    <w:rsid w:val="00FB62F1"/>
    <w:rsid w:val="00FB64AF"/>
    <w:rsid w:val="00FB65DE"/>
    <w:rsid w:val="00FB6859"/>
    <w:rsid w:val="00FB69B1"/>
    <w:rsid w:val="00FB6A9D"/>
    <w:rsid w:val="00FB768F"/>
    <w:rsid w:val="00FC016F"/>
    <w:rsid w:val="00FC03E9"/>
    <w:rsid w:val="00FC08C2"/>
    <w:rsid w:val="00FC0AE3"/>
    <w:rsid w:val="00FC1221"/>
    <w:rsid w:val="00FC1CE3"/>
    <w:rsid w:val="00FC22F0"/>
    <w:rsid w:val="00FC24E8"/>
    <w:rsid w:val="00FC3106"/>
    <w:rsid w:val="00FC3D20"/>
    <w:rsid w:val="00FC3D2C"/>
    <w:rsid w:val="00FC433E"/>
    <w:rsid w:val="00FC4AD3"/>
    <w:rsid w:val="00FC4B0A"/>
    <w:rsid w:val="00FC5591"/>
    <w:rsid w:val="00FC5B69"/>
    <w:rsid w:val="00FC5E47"/>
    <w:rsid w:val="00FC5EBA"/>
    <w:rsid w:val="00FC5FC7"/>
    <w:rsid w:val="00FC62BE"/>
    <w:rsid w:val="00FC6C52"/>
    <w:rsid w:val="00FC70AA"/>
    <w:rsid w:val="00FC734F"/>
    <w:rsid w:val="00FC7C72"/>
    <w:rsid w:val="00FD0232"/>
    <w:rsid w:val="00FD0C19"/>
    <w:rsid w:val="00FD0CDB"/>
    <w:rsid w:val="00FD198F"/>
    <w:rsid w:val="00FD1AC9"/>
    <w:rsid w:val="00FD2830"/>
    <w:rsid w:val="00FD2CBA"/>
    <w:rsid w:val="00FD2E66"/>
    <w:rsid w:val="00FD2F6A"/>
    <w:rsid w:val="00FD302B"/>
    <w:rsid w:val="00FD36D6"/>
    <w:rsid w:val="00FD3764"/>
    <w:rsid w:val="00FD3904"/>
    <w:rsid w:val="00FD3BBF"/>
    <w:rsid w:val="00FD3BF2"/>
    <w:rsid w:val="00FD410B"/>
    <w:rsid w:val="00FD4336"/>
    <w:rsid w:val="00FD453A"/>
    <w:rsid w:val="00FD4F00"/>
    <w:rsid w:val="00FD4F4B"/>
    <w:rsid w:val="00FD52AB"/>
    <w:rsid w:val="00FD6666"/>
    <w:rsid w:val="00FD6710"/>
    <w:rsid w:val="00FD6792"/>
    <w:rsid w:val="00FD701C"/>
    <w:rsid w:val="00FD74C0"/>
    <w:rsid w:val="00FD7C7D"/>
    <w:rsid w:val="00FD7DD3"/>
    <w:rsid w:val="00FE002F"/>
    <w:rsid w:val="00FE0388"/>
    <w:rsid w:val="00FE08DD"/>
    <w:rsid w:val="00FE0A03"/>
    <w:rsid w:val="00FE0BAE"/>
    <w:rsid w:val="00FE0D0D"/>
    <w:rsid w:val="00FE0DB0"/>
    <w:rsid w:val="00FE12D0"/>
    <w:rsid w:val="00FE1D42"/>
    <w:rsid w:val="00FE28F2"/>
    <w:rsid w:val="00FE2D48"/>
    <w:rsid w:val="00FE2F83"/>
    <w:rsid w:val="00FE3F4B"/>
    <w:rsid w:val="00FE465B"/>
    <w:rsid w:val="00FE48F4"/>
    <w:rsid w:val="00FE5108"/>
    <w:rsid w:val="00FE5F4D"/>
    <w:rsid w:val="00FE639F"/>
    <w:rsid w:val="00FE65A0"/>
    <w:rsid w:val="00FE6C52"/>
    <w:rsid w:val="00FE6DA2"/>
    <w:rsid w:val="00FE738B"/>
    <w:rsid w:val="00FE7B54"/>
    <w:rsid w:val="00FF04D1"/>
    <w:rsid w:val="00FF0CA8"/>
    <w:rsid w:val="00FF192C"/>
    <w:rsid w:val="00FF1E48"/>
    <w:rsid w:val="00FF28E8"/>
    <w:rsid w:val="00FF2A0A"/>
    <w:rsid w:val="00FF3141"/>
    <w:rsid w:val="00FF32C6"/>
    <w:rsid w:val="00FF330F"/>
    <w:rsid w:val="00FF3679"/>
    <w:rsid w:val="00FF3792"/>
    <w:rsid w:val="00FF3BB2"/>
    <w:rsid w:val="00FF3CE0"/>
    <w:rsid w:val="00FF4919"/>
    <w:rsid w:val="00FF4AA3"/>
    <w:rsid w:val="00FF4D67"/>
    <w:rsid w:val="00FF4E7B"/>
    <w:rsid w:val="00FF5098"/>
    <w:rsid w:val="00FF50F0"/>
    <w:rsid w:val="00FF5CED"/>
    <w:rsid w:val="00FF6275"/>
    <w:rsid w:val="00FF67B9"/>
    <w:rsid w:val="00FF6E2A"/>
    <w:rsid w:val="00FF7179"/>
    <w:rsid w:val="00FF731C"/>
    <w:rsid w:val="00FF759C"/>
    <w:rsid w:val="00FF78D4"/>
    <w:rsid w:val="00FF7E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none [2429]">
      <v:stroke dashstyle="dash" startarrow="block" color="none [2429]" weight=".5pt"/>
      <v:textbox inset="5.85pt,.7pt,5.85pt,.7pt"/>
      <o:colormenu v:ext="edit" fillcolor="#00b0f0" strokecolor="none [1629]" shadowcolor="none"/>
    </o:shapedefaults>
    <o:shapelayout v:ext="edit">
      <o:idmap v:ext="edit" data="1"/>
      <o:regrouptable v:ext="edit">
        <o:entry new="1" old="0"/>
        <o:entry new="2" old="0"/>
      </o:regrouptable>
    </o:shapelayout>
  </w:shapeDefaults>
  <w:decimalSymbol w:val="."/>
  <w:listSeparator w:val=","/>
  <w14:docId w14:val="43D0745A"/>
  <w15:docId w15:val="{4389BE1F-2BCE-40D7-AB64-E7F4B415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2E3700"/>
    <w:pPr>
      <w:widowControl w:val="0"/>
      <w:jc w:val="both"/>
    </w:pPr>
    <w:rPr>
      <w:rFonts w:ascii="ＭＳ 明朝"/>
      <w:kern w:val="2"/>
      <w:sz w:val="24"/>
      <w:szCs w:val="24"/>
    </w:rPr>
  </w:style>
  <w:style w:type="paragraph" w:styleId="10">
    <w:name w:val="heading 1"/>
    <w:basedOn w:val="a4"/>
    <w:next w:val="a4"/>
    <w:link w:val="11"/>
    <w:qFormat/>
    <w:rsid w:val="00DB2F78"/>
    <w:pPr>
      <w:keepNext/>
      <w:spacing w:line="1600" w:lineRule="exact"/>
      <w:jc w:val="center"/>
      <w:outlineLvl w:val="0"/>
    </w:pPr>
    <w:rPr>
      <w:rFonts w:ascii="HGS創英角ｺﾞｼｯｸUB" w:eastAsia="HGS創英角ｺﾞｼｯｸUB" w:hAnsi="HGS創英角ｺﾞｼｯｸUB"/>
      <w:sz w:val="72"/>
    </w:rPr>
  </w:style>
  <w:style w:type="paragraph" w:styleId="2">
    <w:name w:val="heading 2"/>
    <w:basedOn w:val="a4"/>
    <w:next w:val="a4"/>
    <w:link w:val="20"/>
    <w:qFormat/>
    <w:rsid w:val="00A87C5E"/>
    <w:pPr>
      <w:keepNext/>
      <w:pBdr>
        <w:top w:val="dotted" w:sz="12" w:space="8" w:color="404040" w:themeColor="text1" w:themeTint="BF"/>
        <w:bottom w:val="dotted" w:sz="12" w:space="8" w:color="404040" w:themeColor="text1" w:themeTint="BF"/>
      </w:pBdr>
      <w:jc w:val="center"/>
      <w:outlineLvl w:val="1"/>
    </w:pPr>
    <w:rPr>
      <w:rFonts w:ascii="HGS創英角ｺﾞｼｯｸUB" w:eastAsia="HGS創英角ｺﾞｼｯｸUB" w:hAnsi="HGS創英角ｺﾞｼｯｸUB"/>
      <w:color w:val="404040" w:themeColor="text1" w:themeTint="BF"/>
      <w:sz w:val="36"/>
    </w:rPr>
  </w:style>
  <w:style w:type="paragraph" w:styleId="30">
    <w:name w:val="heading 3"/>
    <w:basedOn w:val="a4"/>
    <w:next w:val="a4"/>
    <w:link w:val="31"/>
    <w:qFormat/>
    <w:rsid w:val="00D31ED1"/>
    <w:pPr>
      <w:keepNext/>
      <w:ind w:firstLineChars="50" w:firstLine="50"/>
      <w:outlineLvl w:val="2"/>
    </w:pPr>
    <w:rPr>
      <w:rFonts w:ascii="HGS創英角ｺﾞｼｯｸUB" w:eastAsia="HGS創英角ｺﾞｼｯｸUB" w:hAnsi="HGS創英角ｺﾞｼｯｸUB"/>
      <w:color w:val="404040" w:themeColor="text1" w:themeTint="BF"/>
      <w:sz w:val="32"/>
      <w:szCs w:val="32"/>
    </w:rPr>
  </w:style>
  <w:style w:type="paragraph" w:styleId="4">
    <w:name w:val="heading 4"/>
    <w:basedOn w:val="a4"/>
    <w:next w:val="a4"/>
    <w:qFormat/>
    <w:rsid w:val="007536ED"/>
    <w:pPr>
      <w:keepNext/>
      <w:spacing w:afterLines="60" w:line="420" w:lineRule="exact"/>
      <w:ind w:leftChars="-50" w:left="-120"/>
      <w:outlineLvl w:val="3"/>
    </w:pPr>
    <w:rPr>
      <w:rFonts w:ascii="HGS創英角ｺﾞｼｯｸUB" w:eastAsia="HGS創英角ｺﾞｼｯｸUB" w:hAnsi="HGS創英角ｺﾞｼｯｸUB"/>
      <w:bCs/>
      <w:color w:val="404040" w:themeColor="text1" w:themeTint="BF"/>
      <w:sz w:val="28"/>
      <w:szCs w:val="28"/>
    </w:rPr>
  </w:style>
  <w:style w:type="paragraph" w:styleId="5">
    <w:name w:val="heading 5"/>
    <w:aliases w:val="見出し 5の変更"/>
    <w:basedOn w:val="a4"/>
    <w:next w:val="a4"/>
    <w:link w:val="50"/>
    <w:qFormat/>
    <w:rsid w:val="00AB27E7"/>
    <w:pPr>
      <w:spacing w:afterLines="30" w:after="72" w:line="420" w:lineRule="exact"/>
      <w:ind w:leftChars="50" w:left="120"/>
      <w:outlineLvl w:val="4"/>
    </w:pPr>
    <w:rPr>
      <w:rFonts w:eastAsia="HGS創英角ｺﾞｼｯｸUB"/>
      <w:sz w:val="28"/>
    </w:rPr>
  </w:style>
  <w:style w:type="paragraph" w:styleId="6">
    <w:name w:val="heading 6"/>
    <w:basedOn w:val="a4"/>
    <w:next w:val="a4"/>
    <w:qFormat/>
    <w:rsid w:val="002E3700"/>
    <w:pPr>
      <w:spacing w:line="420" w:lineRule="exact"/>
      <w:ind w:rightChars="50" w:right="50"/>
      <w:outlineLvl w:val="5"/>
    </w:pPr>
    <w:rPr>
      <w:rFonts w:ascii="ＭＳ ゴシック" w:eastAsia="ＭＳ ゴシック" w:hAnsi="ＭＳ ゴシック"/>
      <w:sz w:val="22"/>
      <w:szCs w:val="22"/>
    </w:rPr>
  </w:style>
  <w:style w:type="paragraph" w:styleId="7">
    <w:name w:val="heading 7"/>
    <w:basedOn w:val="a4"/>
    <w:next w:val="a4"/>
    <w:link w:val="70"/>
    <w:rsid w:val="002E3700"/>
    <w:pPr>
      <w:keepNext/>
      <w:spacing w:line="400" w:lineRule="exact"/>
      <w:ind w:left="2977" w:hanging="425"/>
      <w:outlineLvl w:val="6"/>
    </w:pPr>
    <w:rPr>
      <w:sz w:val="22"/>
    </w:rPr>
  </w:style>
  <w:style w:type="paragraph" w:styleId="8">
    <w:name w:val="heading 8"/>
    <w:basedOn w:val="a4"/>
    <w:next w:val="a4"/>
    <w:link w:val="80"/>
    <w:rsid w:val="002E3700"/>
    <w:pPr>
      <w:keepNext/>
      <w:spacing w:line="400" w:lineRule="exact"/>
      <w:ind w:left="3402" w:hanging="425"/>
      <w:outlineLvl w:val="7"/>
    </w:pPr>
    <w:rPr>
      <w:sz w:val="22"/>
    </w:rPr>
  </w:style>
  <w:style w:type="paragraph" w:styleId="9">
    <w:name w:val="heading 9"/>
    <w:basedOn w:val="a4"/>
    <w:next w:val="a4"/>
    <w:link w:val="90"/>
    <w:rsid w:val="0096411F"/>
    <w:pPr>
      <w:keepNext/>
      <w:spacing w:line="400" w:lineRule="exact"/>
      <w:ind w:left="3827" w:hanging="425"/>
      <w:outlineLvl w:val="8"/>
    </w:pPr>
    <w:rPr>
      <w:sz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見出し 1 (文字)"/>
    <w:basedOn w:val="a5"/>
    <w:link w:val="10"/>
    <w:rsid w:val="00DB2F78"/>
    <w:rPr>
      <w:rFonts w:ascii="HGS創英角ｺﾞｼｯｸUB" w:eastAsia="HGS創英角ｺﾞｼｯｸUB" w:hAnsi="HGS創英角ｺﾞｼｯｸUB"/>
      <w:kern w:val="2"/>
      <w:sz w:val="72"/>
      <w:szCs w:val="24"/>
    </w:rPr>
  </w:style>
  <w:style w:type="character" w:customStyle="1" w:styleId="20">
    <w:name w:val="見出し 2 (文字)"/>
    <w:basedOn w:val="a5"/>
    <w:link w:val="2"/>
    <w:rsid w:val="00A87C5E"/>
    <w:rPr>
      <w:rFonts w:ascii="HGS創英角ｺﾞｼｯｸUB" w:eastAsia="HGS創英角ｺﾞｼｯｸUB" w:hAnsi="HGS創英角ｺﾞｼｯｸUB"/>
      <w:color w:val="404040" w:themeColor="text1" w:themeTint="BF"/>
      <w:kern w:val="2"/>
      <w:sz w:val="36"/>
      <w:szCs w:val="24"/>
    </w:rPr>
  </w:style>
  <w:style w:type="character" w:customStyle="1" w:styleId="31">
    <w:name w:val="見出し 3 (文字)"/>
    <w:basedOn w:val="a5"/>
    <w:link w:val="30"/>
    <w:rsid w:val="00D31ED1"/>
    <w:rPr>
      <w:rFonts w:ascii="HGS創英角ｺﾞｼｯｸUB" w:eastAsia="HGS創英角ｺﾞｼｯｸUB" w:hAnsi="HGS創英角ｺﾞｼｯｸUB"/>
      <w:color w:val="404040" w:themeColor="text1" w:themeTint="BF"/>
      <w:kern w:val="2"/>
      <w:sz w:val="32"/>
      <w:szCs w:val="32"/>
    </w:rPr>
  </w:style>
  <w:style w:type="character" w:customStyle="1" w:styleId="50">
    <w:name w:val="見出し 5 (文字)"/>
    <w:aliases w:val="見出し 5の変更 (文字)"/>
    <w:basedOn w:val="a5"/>
    <w:link w:val="5"/>
    <w:rsid w:val="00AB27E7"/>
    <w:rPr>
      <w:rFonts w:ascii="ＭＳ 明朝" w:eastAsia="HGS創英角ｺﾞｼｯｸUB"/>
      <w:kern w:val="2"/>
      <w:sz w:val="28"/>
      <w:szCs w:val="24"/>
    </w:rPr>
  </w:style>
  <w:style w:type="character" w:customStyle="1" w:styleId="12">
    <w:name w:val="スタイル1 (文字)"/>
    <w:basedOn w:val="a8"/>
    <w:link w:val="1"/>
    <w:rsid w:val="006E60CA"/>
    <w:rPr>
      <w:rFonts w:ascii="ＭＳ 明朝" w:hAnsi="Courier New" w:cs="Courier New"/>
      <w:kern w:val="2"/>
      <w:sz w:val="24"/>
      <w:szCs w:val="21"/>
    </w:rPr>
  </w:style>
  <w:style w:type="character" w:customStyle="1" w:styleId="a8">
    <w:name w:val="書式なし (文字)"/>
    <w:aliases w:val=" Char1 (文字)"/>
    <w:basedOn w:val="a5"/>
    <w:link w:val="a9"/>
    <w:uiPriority w:val="99"/>
    <w:rsid w:val="009671BB"/>
    <w:rPr>
      <w:rFonts w:ascii="ＭＳ 明朝" w:hAnsi="Courier New" w:cs="Courier New"/>
      <w:kern w:val="2"/>
      <w:sz w:val="24"/>
      <w:szCs w:val="21"/>
    </w:rPr>
  </w:style>
  <w:style w:type="paragraph" w:styleId="a9">
    <w:name w:val="Plain Text"/>
    <w:aliases w:val=" Char1"/>
    <w:basedOn w:val="a4"/>
    <w:link w:val="a8"/>
    <w:uiPriority w:val="99"/>
    <w:rsid w:val="009671BB"/>
    <w:pPr>
      <w:spacing w:line="440" w:lineRule="exact"/>
    </w:pPr>
    <w:rPr>
      <w:rFonts w:hAnsi="Courier New" w:cs="Courier New"/>
      <w:szCs w:val="21"/>
    </w:rPr>
  </w:style>
  <w:style w:type="paragraph" w:customStyle="1" w:styleId="1">
    <w:name w:val="スタイル1"/>
    <w:basedOn w:val="a9"/>
    <w:link w:val="12"/>
    <w:qFormat/>
    <w:rsid w:val="006E60CA"/>
    <w:pPr>
      <w:numPr>
        <w:numId w:val="2"/>
      </w:numPr>
      <w:spacing w:line="460" w:lineRule="exact"/>
    </w:pPr>
  </w:style>
  <w:style w:type="paragraph" w:styleId="aa">
    <w:name w:val="Date"/>
    <w:basedOn w:val="a4"/>
    <w:next w:val="a4"/>
    <w:link w:val="ab"/>
    <w:rsid w:val="00BF1E16"/>
  </w:style>
  <w:style w:type="character" w:customStyle="1" w:styleId="ab">
    <w:name w:val="日付 (文字)"/>
    <w:basedOn w:val="a5"/>
    <w:link w:val="aa"/>
    <w:rsid w:val="00C10C9F"/>
    <w:rPr>
      <w:rFonts w:ascii="ＭＳ 明朝"/>
      <w:kern w:val="2"/>
      <w:sz w:val="24"/>
      <w:szCs w:val="24"/>
    </w:rPr>
  </w:style>
  <w:style w:type="paragraph" w:styleId="ac">
    <w:name w:val="Document Map"/>
    <w:basedOn w:val="a4"/>
    <w:link w:val="ad"/>
    <w:rsid w:val="00BF1E16"/>
    <w:pPr>
      <w:shd w:val="clear" w:color="auto" w:fill="000080"/>
    </w:pPr>
    <w:rPr>
      <w:rFonts w:ascii="Arial" w:eastAsia="ＭＳ ゴシック" w:hAnsi="Arial"/>
    </w:rPr>
  </w:style>
  <w:style w:type="character" w:customStyle="1" w:styleId="ad">
    <w:name w:val="見出しマップ (文字)"/>
    <w:basedOn w:val="a5"/>
    <w:link w:val="ac"/>
    <w:rsid w:val="00C10C9F"/>
    <w:rPr>
      <w:rFonts w:ascii="Arial" w:eastAsia="ＭＳ ゴシック" w:hAnsi="Arial"/>
      <w:kern w:val="2"/>
      <w:sz w:val="24"/>
      <w:szCs w:val="24"/>
      <w:shd w:val="clear" w:color="auto" w:fill="000080"/>
    </w:rPr>
  </w:style>
  <w:style w:type="paragraph" w:styleId="ae">
    <w:name w:val="footer"/>
    <w:basedOn w:val="a4"/>
    <w:link w:val="af"/>
    <w:uiPriority w:val="99"/>
    <w:rsid w:val="00C05041"/>
    <w:pPr>
      <w:tabs>
        <w:tab w:val="center" w:pos="4252"/>
        <w:tab w:val="right" w:pos="8504"/>
      </w:tabs>
      <w:snapToGrid w:val="0"/>
    </w:pPr>
  </w:style>
  <w:style w:type="character" w:customStyle="1" w:styleId="af">
    <w:name w:val="フッター (文字)"/>
    <w:basedOn w:val="a5"/>
    <w:link w:val="ae"/>
    <w:uiPriority w:val="99"/>
    <w:rsid w:val="00C10C9F"/>
    <w:rPr>
      <w:rFonts w:ascii="ＭＳ 明朝"/>
      <w:kern w:val="2"/>
      <w:sz w:val="24"/>
      <w:szCs w:val="24"/>
    </w:rPr>
  </w:style>
  <w:style w:type="character" w:styleId="af0">
    <w:name w:val="page number"/>
    <w:basedOn w:val="a5"/>
    <w:rsid w:val="00C05041"/>
  </w:style>
  <w:style w:type="paragraph" w:styleId="af1">
    <w:name w:val="Body Text"/>
    <w:basedOn w:val="a4"/>
    <w:link w:val="af2"/>
    <w:qFormat/>
    <w:rsid w:val="00EF5FC8"/>
    <w:pPr>
      <w:spacing w:line="440" w:lineRule="exact"/>
      <w:ind w:leftChars="50" w:left="50" w:rightChars="50" w:right="50" w:firstLineChars="100" w:firstLine="100"/>
    </w:pPr>
  </w:style>
  <w:style w:type="character" w:customStyle="1" w:styleId="af2">
    <w:name w:val="本文 (文字)"/>
    <w:basedOn w:val="a5"/>
    <w:link w:val="af1"/>
    <w:rsid w:val="00EF5FC8"/>
    <w:rPr>
      <w:rFonts w:ascii="ＭＳ 明朝"/>
      <w:kern w:val="2"/>
      <w:sz w:val="24"/>
      <w:szCs w:val="24"/>
    </w:rPr>
  </w:style>
  <w:style w:type="table" w:styleId="af3">
    <w:name w:val="Table Grid"/>
    <w:basedOn w:val="a6"/>
    <w:uiPriority w:val="39"/>
    <w:rsid w:val="00FE639F"/>
    <w:pPr>
      <w:widowControl w:val="0"/>
      <w:jc w:val="both"/>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Pr>
    <w:trPr>
      <w:jc w:val="center"/>
    </w:trPr>
  </w:style>
  <w:style w:type="paragraph" w:styleId="af4">
    <w:name w:val="header"/>
    <w:basedOn w:val="a4"/>
    <w:rsid w:val="00BB0DAD"/>
    <w:pPr>
      <w:tabs>
        <w:tab w:val="center" w:pos="4252"/>
        <w:tab w:val="right" w:pos="8504"/>
      </w:tabs>
      <w:snapToGrid w:val="0"/>
    </w:pPr>
  </w:style>
  <w:style w:type="paragraph" w:customStyle="1" w:styleId="af5">
    <w:name w:val="図表"/>
    <w:basedOn w:val="af1"/>
    <w:qFormat/>
    <w:rsid w:val="00B7649E"/>
    <w:pPr>
      <w:spacing w:afterLines="50" w:line="240" w:lineRule="auto"/>
      <w:ind w:leftChars="0" w:left="0" w:rightChars="0" w:right="0" w:firstLineChars="0" w:firstLine="0"/>
      <w:jc w:val="center"/>
    </w:pPr>
    <w:rPr>
      <w:rFonts w:ascii="ＭＳ Ｐゴシック" w:eastAsia="ＭＳ Ｐゴシック" w:hAnsi="ＭＳ Ｐゴシック"/>
    </w:rPr>
  </w:style>
  <w:style w:type="paragraph" w:customStyle="1" w:styleId="af6">
    <w:name w:val="注釈"/>
    <w:basedOn w:val="a4"/>
    <w:link w:val="af7"/>
    <w:qFormat/>
    <w:rsid w:val="00CE69D7"/>
    <w:pPr>
      <w:spacing w:beforeLines="40"/>
    </w:pPr>
    <w:rPr>
      <w:sz w:val="18"/>
      <w:szCs w:val="18"/>
    </w:rPr>
  </w:style>
  <w:style w:type="character" w:customStyle="1" w:styleId="af7">
    <w:name w:val="注釈 (文字)"/>
    <w:basedOn w:val="a5"/>
    <w:link w:val="af6"/>
    <w:rsid w:val="00CE69D7"/>
    <w:rPr>
      <w:rFonts w:ascii="ＭＳ 明朝" w:eastAsia="ＭＳ 明朝" w:hAnsi="Century"/>
      <w:kern w:val="2"/>
      <w:sz w:val="18"/>
      <w:szCs w:val="18"/>
      <w:lang w:val="en-US" w:eastAsia="ja-JP" w:bidi="ar-SA"/>
    </w:rPr>
  </w:style>
  <w:style w:type="character" w:styleId="af8">
    <w:name w:val="Hyperlink"/>
    <w:basedOn w:val="a5"/>
    <w:uiPriority w:val="99"/>
    <w:rsid w:val="00110B56"/>
    <w:rPr>
      <w:color w:val="0000FF"/>
      <w:u w:val="single"/>
    </w:rPr>
  </w:style>
  <w:style w:type="paragraph" w:customStyle="1" w:styleId="af9">
    <w:name w:val="回答者数"/>
    <w:basedOn w:val="a4"/>
    <w:rsid w:val="003E7B72"/>
    <w:pPr>
      <w:jc w:val="right"/>
    </w:pPr>
    <w:rPr>
      <w:rFonts w:ascii="Century" w:eastAsia="ＭＳ Ｐゴシック"/>
      <w:sz w:val="18"/>
    </w:rPr>
  </w:style>
  <w:style w:type="paragraph" w:customStyle="1" w:styleId="a2">
    <w:name w:val="事業内容"/>
    <w:basedOn w:val="a4"/>
    <w:next w:val="a4"/>
    <w:qFormat/>
    <w:rsid w:val="00F40172"/>
    <w:pPr>
      <w:numPr>
        <w:numId w:val="1"/>
      </w:numPr>
      <w:spacing w:line="440" w:lineRule="exact"/>
      <w:ind w:rightChars="50" w:right="50"/>
    </w:pPr>
    <w:rPr>
      <w:rFonts w:hAnsi="ＭＳ 明朝"/>
    </w:rPr>
  </w:style>
  <w:style w:type="paragraph" w:customStyle="1" w:styleId="afa">
    <w:name w:val="目標値"/>
    <w:basedOn w:val="a4"/>
    <w:qFormat/>
    <w:rsid w:val="00F56416"/>
    <w:pPr>
      <w:widowControl/>
      <w:jc w:val="right"/>
    </w:pPr>
    <w:rPr>
      <w:rFonts w:ascii="ＭＳ Ｐゴシック" w:eastAsia="ＭＳ Ｐゴシック" w:hAnsi="ＭＳ Ｐゴシック" w:cs="ＭＳ Ｐゴシック"/>
      <w:color w:val="000000"/>
      <w:kern w:val="0"/>
      <w:sz w:val="20"/>
      <w:szCs w:val="20"/>
    </w:rPr>
  </w:style>
  <w:style w:type="paragraph" w:customStyle="1" w:styleId="afb">
    <w:name w:val="文章"/>
    <w:basedOn w:val="a4"/>
    <w:rsid w:val="00C10C9F"/>
    <w:pPr>
      <w:ind w:firstLineChars="100" w:firstLine="100"/>
    </w:pPr>
    <w:rPr>
      <w:rFonts w:ascii="Century"/>
      <w:sz w:val="22"/>
    </w:rPr>
  </w:style>
  <w:style w:type="paragraph" w:styleId="21">
    <w:name w:val="toc 2"/>
    <w:basedOn w:val="a4"/>
    <w:next w:val="a4"/>
    <w:autoRedefine/>
    <w:uiPriority w:val="39"/>
    <w:qFormat/>
    <w:rsid w:val="00D73BA0"/>
    <w:pPr>
      <w:tabs>
        <w:tab w:val="right" w:leader="dot" w:pos="9072"/>
      </w:tabs>
      <w:spacing w:beforeLines="90" w:before="216" w:afterLines="30" w:after="72" w:line="400" w:lineRule="exact"/>
    </w:pPr>
    <w:rPr>
      <w:rFonts w:ascii="ＭＳ ゴシック" w:eastAsia="ＭＳ ゴシック"/>
      <w:noProof/>
    </w:rPr>
  </w:style>
  <w:style w:type="paragraph" w:customStyle="1" w:styleId="afc">
    <w:name w:val="図表内文"/>
    <w:basedOn w:val="a9"/>
    <w:link w:val="afd"/>
    <w:rsid w:val="000728E0"/>
    <w:pPr>
      <w:spacing w:line="240" w:lineRule="auto"/>
      <w:ind w:left="360" w:hangingChars="200" w:hanging="360"/>
    </w:pPr>
    <w:rPr>
      <w:rFonts w:ascii="ＭＳ ゴシック" w:eastAsia="ＭＳ ゴシック" w:hAnsi="ＭＳ ゴシック"/>
      <w:sz w:val="18"/>
      <w:szCs w:val="18"/>
    </w:rPr>
  </w:style>
  <w:style w:type="character" w:customStyle="1" w:styleId="afd">
    <w:name w:val="図表内文 (文字)"/>
    <w:basedOn w:val="a5"/>
    <w:link w:val="afc"/>
    <w:rsid w:val="000728E0"/>
    <w:rPr>
      <w:rFonts w:ascii="ＭＳ ゴシック" w:eastAsia="ＭＳ ゴシック" w:hAnsi="ＭＳ ゴシック" w:cs="Courier New"/>
      <w:kern w:val="2"/>
      <w:sz w:val="18"/>
      <w:szCs w:val="18"/>
    </w:rPr>
  </w:style>
  <w:style w:type="paragraph" w:styleId="afe">
    <w:name w:val="Normal Indent"/>
    <w:basedOn w:val="a4"/>
    <w:rsid w:val="00A97130"/>
    <w:pPr>
      <w:spacing w:line="460" w:lineRule="exact"/>
      <w:ind w:left="851" w:firstLine="227"/>
    </w:pPr>
    <w:rPr>
      <w:rFonts w:hAnsi="ＭＳ 明朝" w:cs="ＭＳ 明朝"/>
      <w:szCs w:val="20"/>
    </w:rPr>
  </w:style>
  <w:style w:type="paragraph" w:styleId="32">
    <w:name w:val="toc 3"/>
    <w:basedOn w:val="a4"/>
    <w:next w:val="a4"/>
    <w:autoRedefine/>
    <w:uiPriority w:val="39"/>
    <w:qFormat/>
    <w:rsid w:val="003B211D"/>
    <w:pPr>
      <w:tabs>
        <w:tab w:val="right" w:leader="dot" w:pos="9072"/>
      </w:tabs>
      <w:spacing w:line="360" w:lineRule="exact"/>
      <w:ind w:leftChars="100" w:left="727" w:hangingChars="203" w:hanging="487"/>
    </w:pPr>
    <w:rPr>
      <w:rFonts w:ascii="ＭＳ ゴシック" w:eastAsia="ＭＳ ゴシック"/>
      <w:noProof/>
    </w:rPr>
  </w:style>
  <w:style w:type="paragraph" w:styleId="40">
    <w:name w:val="toc 4"/>
    <w:basedOn w:val="a4"/>
    <w:next w:val="a4"/>
    <w:link w:val="41"/>
    <w:autoRedefine/>
    <w:uiPriority w:val="39"/>
    <w:qFormat/>
    <w:rsid w:val="000A48A7"/>
    <w:pPr>
      <w:tabs>
        <w:tab w:val="right" w:leader="dot" w:pos="9072"/>
      </w:tabs>
      <w:spacing w:line="360" w:lineRule="exact"/>
      <w:ind w:leftChars="200" w:left="480"/>
      <w:jc w:val="left"/>
    </w:pPr>
    <w:rPr>
      <w:rFonts w:ascii="ＭＳ ゴシック" w:eastAsia="ＭＳ ゴシック"/>
    </w:rPr>
  </w:style>
  <w:style w:type="paragraph" w:styleId="51">
    <w:name w:val="toc 5"/>
    <w:basedOn w:val="a4"/>
    <w:next w:val="a4"/>
    <w:uiPriority w:val="39"/>
    <w:rsid w:val="00BE19D6"/>
    <w:pPr>
      <w:tabs>
        <w:tab w:val="right" w:leader="middleDot" w:pos="9072"/>
      </w:tabs>
      <w:spacing w:line="360" w:lineRule="exact"/>
      <w:ind w:leftChars="450" w:left="450"/>
    </w:pPr>
    <w:rPr>
      <w:rFonts w:ascii="ＭＳ ゴシック" w:eastAsia="ＭＳ ゴシック"/>
    </w:rPr>
  </w:style>
  <w:style w:type="paragraph" w:customStyle="1" w:styleId="aff">
    <w:name w:val="コメント文"/>
    <w:basedOn w:val="a4"/>
    <w:rsid w:val="00C10C9F"/>
    <w:rPr>
      <w:rFonts w:ascii="Century"/>
      <w:sz w:val="22"/>
    </w:rPr>
  </w:style>
  <w:style w:type="paragraph" w:customStyle="1" w:styleId="22">
    <w:name w:val="スタイル2"/>
    <w:basedOn w:val="a9"/>
    <w:next w:val="a4"/>
    <w:link w:val="23"/>
    <w:rsid w:val="00C10C9F"/>
    <w:pPr>
      <w:ind w:leftChars="100" w:left="100" w:firstLineChars="100" w:firstLine="100"/>
    </w:pPr>
    <w:rPr>
      <w:szCs w:val="24"/>
    </w:rPr>
  </w:style>
  <w:style w:type="character" w:customStyle="1" w:styleId="23">
    <w:name w:val="スタイル2 (文字) (文字)"/>
    <w:basedOn w:val="a8"/>
    <w:link w:val="22"/>
    <w:rsid w:val="00C10C9F"/>
    <w:rPr>
      <w:rFonts w:ascii="ＭＳ 明朝" w:hAnsi="Courier New" w:cs="Courier New"/>
      <w:kern w:val="2"/>
      <w:sz w:val="24"/>
      <w:szCs w:val="24"/>
    </w:rPr>
  </w:style>
  <w:style w:type="paragraph" w:customStyle="1" w:styleId="aff0">
    <w:name w:val="■用語説明"/>
    <w:basedOn w:val="30"/>
    <w:next w:val="a9"/>
    <w:rsid w:val="00C10C9F"/>
    <w:pPr>
      <w:spacing w:afterLines="100"/>
      <w:ind w:leftChars="100" w:left="240"/>
    </w:pPr>
    <w:rPr>
      <w:rFonts w:ascii="ＭＳ ゴシック" w:hAnsi="ＭＳ ゴシック" w:cs="ＭＳ ゴシック"/>
      <w:sz w:val="22"/>
      <w:szCs w:val="22"/>
    </w:rPr>
  </w:style>
  <w:style w:type="paragraph" w:styleId="aff1">
    <w:name w:val="List Paragraph"/>
    <w:basedOn w:val="a4"/>
    <w:uiPriority w:val="34"/>
    <w:qFormat/>
    <w:rsid w:val="00C10C9F"/>
    <w:pPr>
      <w:ind w:leftChars="400" w:left="840"/>
    </w:pPr>
    <w:rPr>
      <w:rFonts w:ascii="Century"/>
      <w:sz w:val="21"/>
      <w:szCs w:val="22"/>
    </w:rPr>
  </w:style>
  <w:style w:type="paragraph" w:styleId="60">
    <w:name w:val="toc 6"/>
    <w:basedOn w:val="a4"/>
    <w:next w:val="a4"/>
    <w:autoRedefine/>
    <w:uiPriority w:val="39"/>
    <w:rsid w:val="00B723A1"/>
    <w:pPr>
      <w:ind w:leftChars="500" w:left="1050"/>
    </w:pPr>
    <w:rPr>
      <w:rFonts w:ascii="Century" w:eastAsia="ＭＳ ゴシック"/>
      <w:sz w:val="21"/>
    </w:rPr>
  </w:style>
  <w:style w:type="paragraph" w:customStyle="1" w:styleId="3">
    <w:name w:val="スタイル3"/>
    <w:basedOn w:val="a9"/>
    <w:next w:val="a9"/>
    <w:rsid w:val="00C10C9F"/>
    <w:pPr>
      <w:numPr>
        <w:numId w:val="3"/>
      </w:numPr>
      <w:tabs>
        <w:tab w:val="clear" w:pos="620"/>
        <w:tab w:val="left" w:pos="240"/>
      </w:tabs>
      <w:spacing w:beforeLines="50" w:line="360" w:lineRule="exact"/>
      <w:ind w:left="619"/>
      <w:jc w:val="left"/>
    </w:pPr>
    <w:rPr>
      <w:sz w:val="21"/>
    </w:rPr>
  </w:style>
  <w:style w:type="paragraph" w:styleId="13">
    <w:name w:val="toc 1"/>
    <w:basedOn w:val="a4"/>
    <w:next w:val="a4"/>
    <w:autoRedefine/>
    <w:uiPriority w:val="39"/>
    <w:qFormat/>
    <w:rsid w:val="0001745B"/>
    <w:pPr>
      <w:pBdr>
        <w:top w:val="single" w:sz="6" w:space="5" w:color="auto"/>
        <w:left w:val="single" w:sz="6" w:space="10" w:color="auto"/>
        <w:bottom w:val="single" w:sz="6" w:space="5" w:color="auto"/>
        <w:right w:val="single" w:sz="6" w:space="10" w:color="auto"/>
      </w:pBdr>
      <w:tabs>
        <w:tab w:val="right" w:leader="dot" w:pos="9060"/>
      </w:tabs>
      <w:spacing w:beforeLines="175" w:before="420"/>
    </w:pPr>
    <w:rPr>
      <w:rFonts w:ascii="ＭＳ ゴシック" w:eastAsia="ＭＳ ゴシック" w:hAnsi="ＭＳ ゴシック" w:cs="ＭＳ ゴシック"/>
      <w:noProof/>
    </w:rPr>
  </w:style>
  <w:style w:type="paragraph" w:styleId="71">
    <w:name w:val="toc 7"/>
    <w:basedOn w:val="a4"/>
    <w:next w:val="a4"/>
    <w:autoRedefine/>
    <w:uiPriority w:val="39"/>
    <w:rsid w:val="00B723A1"/>
    <w:pPr>
      <w:spacing w:line="460" w:lineRule="exact"/>
      <w:ind w:leftChars="600" w:left="1440"/>
    </w:pPr>
    <w:rPr>
      <w:rFonts w:eastAsia="ＭＳ ゴシック" w:hAnsi="ＭＳ 明朝" w:cs="ＭＳ 明朝"/>
      <w:szCs w:val="20"/>
    </w:rPr>
  </w:style>
  <w:style w:type="paragraph" w:styleId="81">
    <w:name w:val="toc 8"/>
    <w:basedOn w:val="a4"/>
    <w:next w:val="a4"/>
    <w:autoRedefine/>
    <w:uiPriority w:val="39"/>
    <w:rsid w:val="00B723A1"/>
    <w:pPr>
      <w:spacing w:line="460" w:lineRule="exact"/>
      <w:ind w:leftChars="700" w:left="1680"/>
    </w:pPr>
    <w:rPr>
      <w:rFonts w:eastAsia="ＭＳ ゴシック" w:hAnsi="ＭＳ 明朝" w:cs="ＭＳ 明朝"/>
      <w:szCs w:val="20"/>
    </w:rPr>
  </w:style>
  <w:style w:type="paragraph" w:styleId="91">
    <w:name w:val="toc 9"/>
    <w:basedOn w:val="a4"/>
    <w:next w:val="a4"/>
    <w:autoRedefine/>
    <w:uiPriority w:val="39"/>
    <w:rsid w:val="00B723A1"/>
    <w:pPr>
      <w:spacing w:line="460" w:lineRule="exact"/>
      <w:ind w:leftChars="800" w:left="1920"/>
    </w:pPr>
    <w:rPr>
      <w:rFonts w:eastAsia="ＭＳ ゴシック" w:hAnsi="ＭＳ 明朝" w:cs="ＭＳ 明朝"/>
      <w:szCs w:val="20"/>
    </w:rPr>
  </w:style>
  <w:style w:type="paragraph" w:styleId="14">
    <w:name w:val="index 1"/>
    <w:basedOn w:val="a4"/>
    <w:next w:val="a4"/>
    <w:autoRedefine/>
    <w:rsid w:val="00C10C9F"/>
    <w:pPr>
      <w:spacing w:line="240" w:lineRule="exact"/>
      <w:ind w:left="100" w:hangingChars="100" w:hanging="100"/>
    </w:pPr>
    <w:rPr>
      <w:rFonts w:eastAsia="ＭＳ ゴシック" w:hAnsi="ＭＳ 明朝" w:cs="ＭＳ 明朝"/>
      <w:szCs w:val="20"/>
    </w:rPr>
  </w:style>
  <w:style w:type="paragraph" w:styleId="24">
    <w:name w:val="index 2"/>
    <w:basedOn w:val="a4"/>
    <w:next w:val="a4"/>
    <w:autoRedefine/>
    <w:rsid w:val="00C10C9F"/>
    <w:pPr>
      <w:spacing w:line="240" w:lineRule="exact"/>
      <w:ind w:leftChars="100" w:left="200" w:hangingChars="100" w:hanging="100"/>
    </w:pPr>
    <w:rPr>
      <w:rFonts w:eastAsia="ＭＳ ゴシック" w:hAnsi="ＭＳ 明朝" w:cs="ＭＳ 明朝"/>
      <w:szCs w:val="20"/>
    </w:rPr>
  </w:style>
  <w:style w:type="paragraph" w:customStyle="1" w:styleId="25">
    <w:name w:val="目次2"/>
    <w:basedOn w:val="21"/>
    <w:rsid w:val="00C10C9F"/>
    <w:pPr>
      <w:spacing w:beforeLines="20" w:line="360" w:lineRule="auto"/>
      <w:ind w:leftChars="200" w:left="200"/>
    </w:pPr>
    <w:rPr>
      <w:rFonts w:ascii="ＭＳ 明朝" w:hAnsi="ＭＳ 明朝" w:cs="ＭＳ 明朝"/>
      <w:szCs w:val="22"/>
    </w:rPr>
  </w:style>
  <w:style w:type="paragraph" w:customStyle="1" w:styleId="1-2">
    <w:name w:val="目次1-2"/>
    <w:basedOn w:val="13"/>
    <w:rsid w:val="00C10C9F"/>
    <w:pPr>
      <w:spacing w:before="240"/>
      <w:ind w:leftChars="150" w:left="360"/>
    </w:pPr>
  </w:style>
  <w:style w:type="paragraph" w:customStyle="1" w:styleId="1-3">
    <w:name w:val="目次1-3"/>
    <w:basedOn w:val="13"/>
    <w:rsid w:val="00C10C9F"/>
    <w:pPr>
      <w:spacing w:before="240"/>
      <w:ind w:leftChars="250" w:left="600"/>
    </w:pPr>
  </w:style>
  <w:style w:type="paragraph" w:customStyle="1" w:styleId="2-1">
    <w:name w:val="目次2-1"/>
    <w:basedOn w:val="21"/>
    <w:rsid w:val="00C10C9F"/>
    <w:pPr>
      <w:spacing w:beforeLines="20" w:line="340" w:lineRule="exact"/>
      <w:ind w:leftChars="350" w:left="840"/>
    </w:pPr>
    <w:rPr>
      <w:rFonts w:ascii="ＭＳ 明朝" w:hAnsi="ＭＳ 明朝" w:cs="ＭＳ 明朝"/>
      <w:szCs w:val="22"/>
    </w:rPr>
  </w:style>
  <w:style w:type="paragraph" w:customStyle="1" w:styleId="1051">
    <w:name w:val="スタイル 目次 1 + 左 :  0.5 字 段落前 :  1 行"/>
    <w:basedOn w:val="13"/>
    <w:rsid w:val="00C10C9F"/>
    <w:pPr>
      <w:spacing w:beforeLines="80"/>
    </w:pPr>
    <w:rPr>
      <w:rFonts w:cs="ＭＳ 明朝"/>
      <w:szCs w:val="20"/>
    </w:rPr>
  </w:style>
  <w:style w:type="paragraph" w:customStyle="1" w:styleId="1125">
    <w:name w:val="スタイル 目次 1 + 段落前 :  1 行 左  2.5 字"/>
    <w:basedOn w:val="13"/>
    <w:rsid w:val="00C10C9F"/>
    <w:pPr>
      <w:spacing w:line="300" w:lineRule="exact"/>
      <w:ind w:leftChars="250" w:left="250"/>
    </w:pPr>
    <w:rPr>
      <w:rFonts w:cs="ＭＳ 明朝"/>
      <w:szCs w:val="20"/>
    </w:rPr>
  </w:style>
  <w:style w:type="paragraph" w:customStyle="1" w:styleId="1125251">
    <w:name w:val="スタイル スタイル 目次 1 + 段落前 :  1 行 左  2.5 字 + 左 :  2.5 字 段落前 :  1 行"/>
    <w:basedOn w:val="1125"/>
    <w:rsid w:val="00C10C9F"/>
    <w:pPr>
      <w:spacing w:beforeLines="80"/>
    </w:pPr>
  </w:style>
  <w:style w:type="character" w:customStyle="1" w:styleId="aff2">
    <w:name w:val="書式なし (文字) (文字)"/>
    <w:basedOn w:val="a5"/>
    <w:rsid w:val="00C10C9F"/>
    <w:rPr>
      <w:rFonts w:ascii="ＭＳ 明朝" w:eastAsia="ＭＳ 明朝" w:hAnsi="Courier New" w:cs="Courier New"/>
      <w:kern w:val="2"/>
      <w:sz w:val="24"/>
      <w:szCs w:val="21"/>
      <w:lang w:val="en-US" w:eastAsia="ja-JP" w:bidi="ar-SA"/>
    </w:rPr>
  </w:style>
  <w:style w:type="paragraph" w:styleId="aff3">
    <w:name w:val="Block Text"/>
    <w:basedOn w:val="a4"/>
    <w:rsid w:val="00C10C9F"/>
    <w:pPr>
      <w:ind w:left="235" w:right="263" w:hanging="235"/>
    </w:pPr>
    <w:rPr>
      <w:rFonts w:ascii="Century"/>
      <w:sz w:val="22"/>
      <w:szCs w:val="20"/>
    </w:rPr>
  </w:style>
  <w:style w:type="paragraph" w:styleId="aff4">
    <w:name w:val="Subtitle"/>
    <w:basedOn w:val="a4"/>
    <w:next w:val="a4"/>
    <w:link w:val="aff5"/>
    <w:qFormat/>
    <w:rsid w:val="003377B7"/>
    <w:pPr>
      <w:jc w:val="center"/>
      <w:outlineLvl w:val="1"/>
    </w:pPr>
    <w:rPr>
      <w:rFonts w:asciiTheme="majorHAnsi" w:eastAsia="ＭＳ ゴシック" w:hAnsiTheme="majorHAnsi" w:cstheme="majorBidi"/>
    </w:rPr>
  </w:style>
  <w:style w:type="character" w:customStyle="1" w:styleId="aff5">
    <w:name w:val="副題 (文字)"/>
    <w:basedOn w:val="a5"/>
    <w:link w:val="aff4"/>
    <w:rsid w:val="003377B7"/>
    <w:rPr>
      <w:rFonts w:asciiTheme="majorHAnsi" w:eastAsia="ＭＳ ゴシック" w:hAnsiTheme="majorHAnsi" w:cstheme="majorBidi"/>
      <w:kern w:val="2"/>
      <w:sz w:val="24"/>
      <w:szCs w:val="24"/>
    </w:rPr>
  </w:style>
  <w:style w:type="paragraph" w:customStyle="1" w:styleId="aff6">
    <w:name w:val="注"/>
    <w:basedOn w:val="a4"/>
    <w:link w:val="aff7"/>
    <w:rsid w:val="00977CCC"/>
    <w:pPr>
      <w:spacing w:line="0" w:lineRule="atLeast"/>
      <w:ind w:left="180" w:hangingChars="100" w:hanging="180"/>
    </w:pPr>
    <w:rPr>
      <w:rFonts w:hAnsi="ＭＳ 明朝" w:cs="ＭＳ 明朝"/>
      <w:sz w:val="18"/>
      <w:szCs w:val="18"/>
    </w:rPr>
  </w:style>
  <w:style w:type="character" w:customStyle="1" w:styleId="aff7">
    <w:name w:val="注 (文字)"/>
    <w:basedOn w:val="a5"/>
    <w:link w:val="aff6"/>
    <w:rsid w:val="00977CCC"/>
    <w:rPr>
      <w:rFonts w:ascii="ＭＳ 明朝" w:hAnsi="ＭＳ 明朝" w:cs="ＭＳ 明朝"/>
      <w:kern w:val="2"/>
      <w:sz w:val="18"/>
      <w:szCs w:val="18"/>
    </w:rPr>
  </w:style>
  <w:style w:type="paragraph" w:customStyle="1" w:styleId="aff8">
    <w:name w:val="図表前行"/>
    <w:basedOn w:val="a4"/>
    <w:rsid w:val="00977CCC"/>
    <w:pPr>
      <w:spacing w:line="240" w:lineRule="exact"/>
    </w:pPr>
    <w:rPr>
      <w:rFonts w:hAnsi="ＭＳ 明朝" w:cs="ＭＳ 明朝"/>
      <w:sz w:val="16"/>
      <w:szCs w:val="20"/>
    </w:rPr>
  </w:style>
  <w:style w:type="paragraph" w:styleId="aff9">
    <w:name w:val="Balloon Text"/>
    <w:basedOn w:val="a4"/>
    <w:link w:val="affa"/>
    <w:rsid w:val="00977CCC"/>
    <w:rPr>
      <w:rFonts w:asciiTheme="majorHAnsi" w:eastAsiaTheme="majorEastAsia" w:hAnsiTheme="majorHAnsi" w:cstheme="majorBidi"/>
      <w:sz w:val="18"/>
      <w:szCs w:val="18"/>
    </w:rPr>
  </w:style>
  <w:style w:type="character" w:customStyle="1" w:styleId="affa">
    <w:name w:val="吹き出し (文字)"/>
    <w:basedOn w:val="a5"/>
    <w:link w:val="aff9"/>
    <w:rsid w:val="00977CCC"/>
    <w:rPr>
      <w:rFonts w:asciiTheme="majorHAnsi" w:eastAsiaTheme="majorEastAsia" w:hAnsiTheme="majorHAnsi" w:cstheme="majorBidi"/>
      <w:kern w:val="2"/>
      <w:sz w:val="18"/>
      <w:szCs w:val="18"/>
    </w:rPr>
  </w:style>
  <w:style w:type="character" w:customStyle="1" w:styleId="affb">
    <w:name w:val="図表題 (文字)"/>
    <w:basedOn w:val="a5"/>
    <w:link w:val="affc"/>
    <w:rsid w:val="005411CA"/>
    <w:rPr>
      <w:rFonts w:ascii="ＭＳ ゴシック" w:eastAsia="ＭＳ ゴシック" w:hAnsi="ＭＳ ゴシック"/>
      <w:bCs/>
      <w:sz w:val="22"/>
      <w:lang w:val="en-AU"/>
    </w:rPr>
  </w:style>
  <w:style w:type="paragraph" w:customStyle="1" w:styleId="affc">
    <w:name w:val="図表題"/>
    <w:basedOn w:val="a4"/>
    <w:link w:val="affb"/>
    <w:rsid w:val="005411CA"/>
    <w:pPr>
      <w:spacing w:afterLines="50" w:line="460" w:lineRule="exact"/>
      <w:jc w:val="center"/>
    </w:pPr>
    <w:rPr>
      <w:rFonts w:ascii="ＭＳ ゴシック" w:eastAsia="ＭＳ ゴシック" w:hAnsi="ＭＳ ゴシック"/>
      <w:bCs/>
      <w:kern w:val="0"/>
      <w:sz w:val="22"/>
      <w:szCs w:val="20"/>
      <w:lang w:val="en-AU"/>
    </w:rPr>
  </w:style>
  <w:style w:type="paragraph" w:styleId="affd">
    <w:name w:val="Title"/>
    <w:basedOn w:val="a4"/>
    <w:next w:val="a4"/>
    <w:link w:val="affe"/>
    <w:qFormat/>
    <w:rsid w:val="005408C1"/>
    <w:pPr>
      <w:spacing w:before="240" w:after="120"/>
      <w:jc w:val="center"/>
      <w:outlineLvl w:val="0"/>
    </w:pPr>
    <w:rPr>
      <w:rFonts w:asciiTheme="majorHAnsi" w:eastAsia="ＭＳ ゴシック" w:hAnsiTheme="majorHAnsi" w:cstheme="majorBidi"/>
      <w:sz w:val="32"/>
      <w:szCs w:val="32"/>
    </w:rPr>
  </w:style>
  <w:style w:type="character" w:customStyle="1" w:styleId="affe">
    <w:name w:val="表題 (文字)"/>
    <w:basedOn w:val="a5"/>
    <w:link w:val="affd"/>
    <w:rsid w:val="005408C1"/>
    <w:rPr>
      <w:rFonts w:asciiTheme="majorHAnsi" w:eastAsia="ＭＳ ゴシック" w:hAnsiTheme="majorHAnsi" w:cstheme="majorBidi"/>
      <w:kern w:val="2"/>
      <w:sz w:val="32"/>
      <w:szCs w:val="32"/>
    </w:rPr>
  </w:style>
  <w:style w:type="paragraph" w:customStyle="1" w:styleId="afff">
    <w:name w:val="議事見出し"/>
    <w:rsid w:val="008E5C12"/>
    <w:pPr>
      <w:spacing w:line="440" w:lineRule="exact"/>
    </w:pPr>
    <w:rPr>
      <w:rFonts w:ascii="ＭＳ Ｐゴシック" w:eastAsia="ＭＳ Ｐゴシック" w:hAnsi="ＭＳ Ｐゴシック"/>
      <w:b/>
      <w:sz w:val="24"/>
      <w:szCs w:val="22"/>
      <w:lang w:bidi="en-US"/>
    </w:rPr>
  </w:style>
  <w:style w:type="paragraph" w:styleId="afff0">
    <w:name w:val="TOC Heading"/>
    <w:basedOn w:val="10"/>
    <w:next w:val="a4"/>
    <w:uiPriority w:val="39"/>
    <w:unhideWhenUsed/>
    <w:qFormat/>
    <w:rsid w:val="00BC32EB"/>
    <w:pPr>
      <w:keepLines/>
      <w:widowControl/>
      <w:spacing w:line="240" w:lineRule="auto"/>
      <w:jc w:val="left"/>
      <w:outlineLvl w:val="9"/>
    </w:pPr>
    <w:rPr>
      <w:rFonts w:asciiTheme="majorHAnsi" w:hAnsiTheme="majorHAnsi" w:cstheme="majorBidi"/>
      <w:bCs/>
      <w:color w:val="000000" w:themeColor="text1"/>
      <w:kern w:val="0"/>
      <w:sz w:val="26"/>
      <w:szCs w:val="28"/>
    </w:rPr>
  </w:style>
  <w:style w:type="paragraph" w:customStyle="1" w:styleId="42">
    <w:name w:val="スタイル4"/>
    <w:basedOn w:val="40"/>
    <w:link w:val="43"/>
    <w:qFormat/>
    <w:rsid w:val="006B3D19"/>
    <w:pPr>
      <w:ind w:left="600" w:right="120"/>
    </w:pPr>
    <w:rPr>
      <w:noProof/>
    </w:rPr>
  </w:style>
  <w:style w:type="character" w:customStyle="1" w:styleId="41">
    <w:name w:val="目次 4 (文字)"/>
    <w:basedOn w:val="a5"/>
    <w:link w:val="40"/>
    <w:uiPriority w:val="39"/>
    <w:rsid w:val="000A48A7"/>
    <w:rPr>
      <w:rFonts w:ascii="ＭＳ ゴシック" w:eastAsia="ＭＳ ゴシック"/>
      <w:kern w:val="2"/>
      <w:sz w:val="24"/>
      <w:szCs w:val="24"/>
    </w:rPr>
  </w:style>
  <w:style w:type="character" w:customStyle="1" w:styleId="43">
    <w:name w:val="スタイル4 (文字)"/>
    <w:basedOn w:val="41"/>
    <w:link w:val="42"/>
    <w:rsid w:val="006B3D19"/>
    <w:rPr>
      <w:rFonts w:ascii="ＭＳ ゴシック" w:eastAsia="ＭＳ ゴシック"/>
      <w:noProof/>
      <w:kern w:val="2"/>
      <w:sz w:val="24"/>
      <w:szCs w:val="24"/>
    </w:rPr>
  </w:style>
  <w:style w:type="character" w:customStyle="1" w:styleId="70">
    <w:name w:val="見出し 7 (文字)"/>
    <w:basedOn w:val="a5"/>
    <w:link w:val="7"/>
    <w:rsid w:val="002E3700"/>
    <w:rPr>
      <w:rFonts w:ascii="ＭＳ 明朝"/>
      <w:kern w:val="2"/>
      <w:sz w:val="22"/>
      <w:szCs w:val="24"/>
    </w:rPr>
  </w:style>
  <w:style w:type="character" w:customStyle="1" w:styleId="80">
    <w:name w:val="見出し 8 (文字)"/>
    <w:basedOn w:val="a5"/>
    <w:link w:val="8"/>
    <w:rsid w:val="002E3700"/>
    <w:rPr>
      <w:rFonts w:ascii="ＭＳ 明朝"/>
      <w:kern w:val="2"/>
      <w:sz w:val="22"/>
      <w:szCs w:val="24"/>
    </w:rPr>
  </w:style>
  <w:style w:type="character" w:customStyle="1" w:styleId="90">
    <w:name w:val="見出し 9 (文字)"/>
    <w:basedOn w:val="a5"/>
    <w:link w:val="9"/>
    <w:rsid w:val="0096411F"/>
    <w:rPr>
      <w:rFonts w:ascii="ＭＳ 明朝"/>
      <w:kern w:val="2"/>
      <w:sz w:val="22"/>
      <w:szCs w:val="24"/>
    </w:rPr>
  </w:style>
  <w:style w:type="paragraph" w:customStyle="1" w:styleId="afff1">
    <w:name w:val="表内数値"/>
    <w:basedOn w:val="a4"/>
    <w:link w:val="afff2"/>
    <w:qFormat/>
    <w:rsid w:val="006D4F26"/>
    <w:pPr>
      <w:autoSpaceDN w:val="0"/>
      <w:jc w:val="right"/>
    </w:pPr>
    <w:rPr>
      <w:rFonts w:ascii="ＭＳ Ｐゴシック" w:eastAsia="ＭＳ Ｐゴシック" w:hAnsi="ＭＳ Ｐゴシック"/>
      <w:sz w:val="20"/>
      <w:szCs w:val="20"/>
    </w:rPr>
  </w:style>
  <w:style w:type="character" w:customStyle="1" w:styleId="26">
    <w:name w:val="事業名2"/>
    <w:rsid w:val="007C6BE2"/>
    <w:rPr>
      <w:color w:val="FF0000"/>
      <w:sz w:val="21"/>
      <w:szCs w:val="21"/>
    </w:rPr>
  </w:style>
  <w:style w:type="character" w:styleId="afff3">
    <w:name w:val="Placeholder Text"/>
    <w:basedOn w:val="a5"/>
    <w:uiPriority w:val="99"/>
    <w:semiHidden/>
    <w:rsid w:val="007226E7"/>
    <w:rPr>
      <w:color w:val="808080"/>
    </w:rPr>
  </w:style>
  <w:style w:type="paragraph" w:styleId="afff4">
    <w:name w:val="annotation text"/>
    <w:basedOn w:val="a4"/>
    <w:link w:val="afff5"/>
    <w:uiPriority w:val="99"/>
    <w:rsid w:val="005312A6"/>
    <w:pPr>
      <w:jc w:val="left"/>
    </w:pPr>
    <w:rPr>
      <w:sz w:val="22"/>
    </w:rPr>
  </w:style>
  <w:style w:type="character" w:customStyle="1" w:styleId="afff5">
    <w:name w:val="コメント文字列 (文字)"/>
    <w:basedOn w:val="a5"/>
    <w:link w:val="afff4"/>
    <w:uiPriority w:val="99"/>
    <w:rsid w:val="005312A6"/>
    <w:rPr>
      <w:rFonts w:ascii="ＭＳ 明朝"/>
      <w:kern w:val="2"/>
      <w:sz w:val="22"/>
      <w:szCs w:val="24"/>
    </w:rPr>
  </w:style>
  <w:style w:type="paragraph" w:styleId="Web">
    <w:name w:val="Normal (Web)"/>
    <w:basedOn w:val="a4"/>
    <w:uiPriority w:val="99"/>
    <w:unhideWhenUsed/>
    <w:rsid w:val="004966A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fff6">
    <w:name w:val="annotation reference"/>
    <w:basedOn w:val="a5"/>
    <w:semiHidden/>
    <w:unhideWhenUsed/>
    <w:rsid w:val="00BA2F9E"/>
    <w:rPr>
      <w:sz w:val="18"/>
      <w:szCs w:val="18"/>
    </w:rPr>
  </w:style>
  <w:style w:type="paragraph" w:styleId="afff7">
    <w:name w:val="annotation subject"/>
    <w:basedOn w:val="afff4"/>
    <w:next w:val="afff4"/>
    <w:link w:val="afff8"/>
    <w:semiHidden/>
    <w:unhideWhenUsed/>
    <w:rsid w:val="00BA2F9E"/>
    <w:rPr>
      <w:b/>
      <w:bCs/>
      <w:sz w:val="24"/>
    </w:rPr>
  </w:style>
  <w:style w:type="character" w:customStyle="1" w:styleId="afff8">
    <w:name w:val="コメント内容 (文字)"/>
    <w:basedOn w:val="afff5"/>
    <w:link w:val="afff7"/>
    <w:semiHidden/>
    <w:rsid w:val="00BA2F9E"/>
    <w:rPr>
      <w:rFonts w:ascii="ＭＳ 明朝"/>
      <w:b/>
      <w:bCs/>
      <w:kern w:val="2"/>
      <w:sz w:val="24"/>
      <w:szCs w:val="24"/>
    </w:rPr>
  </w:style>
  <w:style w:type="paragraph" w:customStyle="1" w:styleId="a3">
    <w:name w:val="要旨箇条書き"/>
    <w:basedOn w:val="af1"/>
    <w:link w:val="afff9"/>
    <w:qFormat/>
    <w:rsid w:val="003834D8"/>
    <w:pPr>
      <w:numPr>
        <w:numId w:val="4"/>
      </w:numPr>
      <w:spacing w:line="380" w:lineRule="exact"/>
      <w:ind w:leftChars="0" w:left="0" w:rightChars="150" w:right="150" w:firstLineChars="0" w:firstLine="0"/>
    </w:pPr>
    <w:rPr>
      <w:sz w:val="22"/>
    </w:rPr>
  </w:style>
  <w:style w:type="character" w:customStyle="1" w:styleId="afff9">
    <w:name w:val="要旨箇条書き (文字)"/>
    <w:basedOn w:val="af2"/>
    <w:link w:val="a3"/>
    <w:rsid w:val="003834D8"/>
    <w:rPr>
      <w:rFonts w:ascii="ＭＳ 明朝"/>
      <w:kern w:val="2"/>
      <w:sz w:val="22"/>
      <w:szCs w:val="24"/>
    </w:rPr>
  </w:style>
  <w:style w:type="paragraph" w:customStyle="1" w:styleId="a0">
    <w:name w:val="事業説明文"/>
    <w:basedOn w:val="a4"/>
    <w:link w:val="afffa"/>
    <w:rsid w:val="003834D8"/>
    <w:pPr>
      <w:numPr>
        <w:numId w:val="5"/>
      </w:numPr>
      <w:spacing w:line="460" w:lineRule="exact"/>
    </w:pPr>
    <w:rPr>
      <w:rFonts w:hAnsi="ＭＳ 明朝" w:cs="ＭＳ 明朝"/>
      <w:szCs w:val="20"/>
    </w:rPr>
  </w:style>
  <w:style w:type="character" w:customStyle="1" w:styleId="afffa">
    <w:name w:val="事業説明文 (文字)"/>
    <w:basedOn w:val="a5"/>
    <w:link w:val="a0"/>
    <w:rsid w:val="003834D8"/>
    <w:rPr>
      <w:rFonts w:ascii="ＭＳ 明朝" w:hAnsi="ＭＳ 明朝" w:cs="ＭＳ 明朝"/>
      <w:kern w:val="2"/>
      <w:sz w:val="24"/>
    </w:rPr>
  </w:style>
  <w:style w:type="paragraph" w:customStyle="1" w:styleId="a">
    <w:name w:val="江戸川箱左"/>
    <w:basedOn w:val="a4"/>
    <w:rsid w:val="003834D8"/>
    <w:pPr>
      <w:numPr>
        <w:numId w:val="6"/>
      </w:numPr>
      <w:tabs>
        <w:tab w:val="clear" w:pos="420"/>
        <w:tab w:val="num" w:pos="240"/>
      </w:tabs>
      <w:autoSpaceDE w:val="0"/>
      <w:autoSpaceDN w:val="0"/>
      <w:adjustRightInd w:val="0"/>
      <w:spacing w:line="200" w:lineRule="atLeast"/>
      <w:ind w:left="240" w:hanging="240"/>
    </w:pPr>
    <w:rPr>
      <w:rFonts w:hAnsi="ＭＳ 明朝" w:cs="ＭＳ 明朝"/>
      <w:snapToGrid w:val="0"/>
      <w:kern w:val="0"/>
      <w:sz w:val="16"/>
      <w:szCs w:val="16"/>
    </w:rPr>
  </w:style>
  <w:style w:type="paragraph" w:customStyle="1" w:styleId="afffb">
    <w:name w:val="資料"/>
    <w:basedOn w:val="a4"/>
    <w:rsid w:val="003834D8"/>
    <w:pPr>
      <w:ind w:firstLine="227"/>
      <w:jc w:val="right"/>
    </w:pPr>
    <w:rPr>
      <w:rFonts w:ascii="ＭＳ ゴシック" w:eastAsia="ＭＳ ゴシック" w:hAnsi="ＭＳ 明朝" w:cs="ＭＳ 明朝"/>
      <w:sz w:val="16"/>
      <w:szCs w:val="20"/>
      <w:lang w:val="en-AU"/>
    </w:rPr>
  </w:style>
  <w:style w:type="paragraph" w:customStyle="1" w:styleId="afffc">
    <w:name w:val="江戸川箱中央"/>
    <w:basedOn w:val="a4"/>
    <w:rsid w:val="003834D8"/>
    <w:pPr>
      <w:autoSpaceDE w:val="0"/>
      <w:autoSpaceDN w:val="0"/>
      <w:adjustRightInd w:val="0"/>
      <w:jc w:val="left"/>
      <w:textAlignment w:val="baseline"/>
    </w:pPr>
    <w:rPr>
      <w:rFonts w:hAnsi="Times New Roman" w:cs="ＭＳ 明朝"/>
      <w:snapToGrid w:val="0"/>
      <w:color w:val="000000"/>
      <w:kern w:val="0"/>
      <w:sz w:val="18"/>
      <w:szCs w:val="18"/>
    </w:rPr>
  </w:style>
  <w:style w:type="paragraph" w:customStyle="1" w:styleId="-1">
    <w:name w:val="スタイル 章見出し + 左 :  -1 字"/>
    <w:basedOn w:val="a4"/>
    <w:rsid w:val="003834D8"/>
    <w:pPr>
      <w:keepNext/>
      <w:widowControl/>
      <w:spacing w:line="460" w:lineRule="exact"/>
      <w:ind w:left="-240" w:firstLineChars="100" w:firstLine="100"/>
      <w:jc w:val="left"/>
      <w:outlineLvl w:val="0"/>
    </w:pPr>
    <w:rPr>
      <w:rFonts w:ascii="ＭＳ ゴシック" w:eastAsia="ＭＳ ゴシック" w:hAnsi="ＭＳ ゴシック" w:cs="ＭＳ ゴシック"/>
      <w:sz w:val="32"/>
      <w:szCs w:val="32"/>
    </w:rPr>
  </w:style>
  <w:style w:type="paragraph" w:customStyle="1" w:styleId="afffd">
    <w:name w:val="【出典：】"/>
    <w:basedOn w:val="a4"/>
    <w:rsid w:val="003834D8"/>
    <w:pPr>
      <w:spacing w:line="240" w:lineRule="exact"/>
      <w:ind w:left="100" w:hangingChars="100" w:hanging="100"/>
      <w:jc w:val="left"/>
    </w:pPr>
    <w:rPr>
      <w:rFonts w:ascii="Century" w:eastAsia="ＭＳ ゴシック"/>
      <w:sz w:val="18"/>
    </w:rPr>
  </w:style>
  <w:style w:type="paragraph" w:customStyle="1" w:styleId="afffe">
    <w:name w:val="【図表題名】"/>
    <w:basedOn w:val="a4"/>
    <w:rsid w:val="003834D8"/>
    <w:pPr>
      <w:jc w:val="center"/>
    </w:pPr>
    <w:rPr>
      <w:rFonts w:ascii="ＭＳ ゴシック" w:eastAsia="ＭＳ ゴシック" w:hAnsi="ＭＳ ゴシック" w:cs="ＭＳ 明朝"/>
      <w:b/>
      <w:sz w:val="22"/>
      <w:szCs w:val="20"/>
    </w:rPr>
  </w:style>
  <w:style w:type="table" w:customStyle="1" w:styleId="15">
    <w:name w:val="表 (格子)1"/>
    <w:basedOn w:val="a6"/>
    <w:next w:val="af3"/>
    <w:uiPriority w:val="59"/>
    <w:rsid w:val="003834D8"/>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ff">
    <w:name w:val="caption"/>
    <w:basedOn w:val="a4"/>
    <w:next w:val="af1"/>
    <w:link w:val="affff0"/>
    <w:qFormat/>
    <w:rsid w:val="003834D8"/>
    <w:pPr>
      <w:jc w:val="center"/>
    </w:pPr>
    <w:rPr>
      <w:rFonts w:ascii="ＭＳ Ｐゴシック" w:eastAsia="ＭＳ Ｐゴシック"/>
      <w:bCs/>
      <w:sz w:val="23"/>
      <w:szCs w:val="21"/>
    </w:rPr>
  </w:style>
  <w:style w:type="character" w:customStyle="1" w:styleId="affff0">
    <w:name w:val="図表番号 (文字)"/>
    <w:basedOn w:val="a5"/>
    <w:link w:val="affff"/>
    <w:rsid w:val="003834D8"/>
    <w:rPr>
      <w:rFonts w:ascii="ＭＳ Ｐゴシック" w:eastAsia="ＭＳ Ｐゴシック"/>
      <w:bCs/>
      <w:kern w:val="2"/>
      <w:sz w:val="23"/>
      <w:szCs w:val="21"/>
    </w:rPr>
  </w:style>
  <w:style w:type="character" w:customStyle="1" w:styleId="afff2">
    <w:name w:val="表内数値 (文字)"/>
    <w:basedOn w:val="a5"/>
    <w:link w:val="afff1"/>
    <w:rsid w:val="003834D8"/>
    <w:rPr>
      <w:rFonts w:ascii="ＭＳ Ｐゴシック" w:eastAsia="ＭＳ Ｐゴシック" w:hAnsi="ＭＳ Ｐゴシック"/>
      <w:kern w:val="2"/>
    </w:rPr>
  </w:style>
  <w:style w:type="paragraph" w:customStyle="1" w:styleId="a1">
    <w:name w:val="自由回答"/>
    <w:basedOn w:val="af1"/>
    <w:link w:val="affff1"/>
    <w:qFormat/>
    <w:rsid w:val="003834D8"/>
    <w:pPr>
      <w:numPr>
        <w:ilvl w:val="2"/>
        <w:numId w:val="7"/>
      </w:numPr>
      <w:spacing w:line="360" w:lineRule="exact"/>
      <w:ind w:leftChars="0" w:left="0" w:rightChars="0" w:right="0" w:firstLineChars="0" w:firstLine="0"/>
    </w:pPr>
    <w:rPr>
      <w:sz w:val="22"/>
      <w:szCs w:val="22"/>
    </w:rPr>
  </w:style>
  <w:style w:type="character" w:customStyle="1" w:styleId="affff1">
    <w:name w:val="自由回答 (文字)"/>
    <w:basedOn w:val="af2"/>
    <w:link w:val="a1"/>
    <w:rsid w:val="003834D8"/>
    <w:rPr>
      <w:rFonts w:ascii="ＭＳ 明朝"/>
      <w:kern w:val="2"/>
      <w:sz w:val="22"/>
      <w:szCs w:val="22"/>
    </w:rPr>
  </w:style>
  <w:style w:type="paragraph" w:customStyle="1" w:styleId="61">
    <w:name w:val="見出し6"/>
    <w:basedOn w:val="a4"/>
    <w:qFormat/>
    <w:rsid w:val="003834D8"/>
    <w:pPr>
      <w:keepNext/>
      <w:ind w:left="432" w:hangingChars="180" w:hanging="432"/>
      <w:outlineLvl w:val="5"/>
    </w:pPr>
    <w:rPr>
      <w:rFonts w:ascii="ＭＳ Ｐゴシック" w:eastAsia="ＭＳ Ｐゴシック"/>
      <w:bCs/>
    </w:rPr>
  </w:style>
  <w:style w:type="paragraph" w:styleId="affff2">
    <w:name w:val="Revision"/>
    <w:hidden/>
    <w:uiPriority w:val="99"/>
    <w:semiHidden/>
    <w:rsid w:val="00F662EA"/>
    <w:rPr>
      <w:rFonts w:ascii="ＭＳ 明朝"/>
      <w:kern w:val="2"/>
      <w:sz w:val="24"/>
      <w:szCs w:val="24"/>
    </w:rPr>
  </w:style>
  <w:style w:type="paragraph" w:customStyle="1" w:styleId="affff3">
    <w:name w:val="１　計画書　文章"/>
    <w:basedOn w:val="a4"/>
    <w:link w:val="affff4"/>
    <w:qFormat/>
    <w:rsid w:val="00DF047E"/>
    <w:pPr>
      <w:autoSpaceDE w:val="0"/>
      <w:autoSpaceDN w:val="0"/>
      <w:adjustRightInd w:val="0"/>
      <w:ind w:leftChars="100" w:left="100" w:firstLineChars="100" w:firstLine="100"/>
    </w:pPr>
    <w:rPr>
      <w:rFonts w:ascii="HG丸ｺﾞｼｯｸM-PRO" w:eastAsia="HG丸ｺﾞｼｯｸM-PRO"/>
      <w:sz w:val="22"/>
      <w:szCs w:val="22"/>
    </w:rPr>
  </w:style>
  <w:style w:type="character" w:customStyle="1" w:styleId="affff4">
    <w:name w:val="１　計画書　文章 (文字) (文字)"/>
    <w:link w:val="affff3"/>
    <w:rsid w:val="00DF047E"/>
    <w:rPr>
      <w:rFonts w:ascii="HG丸ｺﾞｼｯｸM-PRO" w:eastAsia="HG丸ｺﾞｼｯｸM-PRO"/>
      <w:kern w:val="2"/>
      <w:sz w:val="22"/>
      <w:szCs w:val="22"/>
    </w:rPr>
  </w:style>
  <w:style w:type="character" w:styleId="affff5">
    <w:name w:val="FollowedHyperlink"/>
    <w:basedOn w:val="a5"/>
    <w:semiHidden/>
    <w:unhideWhenUsed/>
    <w:rsid w:val="005A062A"/>
    <w:rPr>
      <w:color w:val="800080" w:themeColor="followedHyperlink"/>
      <w:u w:val="single"/>
    </w:rPr>
  </w:style>
  <w:style w:type="paragraph" w:customStyle="1" w:styleId="52">
    <w:name w:val="１　ローマ数字（レベル5として）"/>
    <w:basedOn w:val="a4"/>
    <w:qFormat/>
    <w:rsid w:val="00AB27E7"/>
    <w:pPr>
      <w:keepNext/>
      <w:outlineLvl w:val="4"/>
    </w:pPr>
    <w:rPr>
      <w:rFonts w:ascii="HGSｺﾞｼｯｸM" w:eastAsia="HGSｺﾞｼｯｸM"/>
      <w:sz w:val="36"/>
      <w:szCs w:val="36"/>
    </w:rPr>
  </w:style>
  <w:style w:type="paragraph" w:customStyle="1" w:styleId="affff6">
    <w:name w:val="１　①レベルの見出しとして再設定"/>
    <w:basedOn w:val="a4"/>
    <w:qFormat/>
    <w:rsid w:val="00AB27E7"/>
    <w:pPr>
      <w:keepNext/>
      <w:spacing w:afterLines="30" w:after="30" w:line="420" w:lineRule="exact"/>
      <w:ind w:leftChars="50" w:left="50" w:rightChars="-50" w:right="-50"/>
      <w:outlineLvl w:val="5"/>
    </w:pPr>
    <w:rPr>
      <w:rFonts w:ascii="HGS創英角ｺﾞｼｯｸUB" w:eastAsia="HGS創英角ｺﾞｼｯｸUB" w:hAnsi="HGS創英角ｺﾞｼｯｸUB"/>
      <w:color w:val="404040" w:themeColor="text1" w:themeTint="BF"/>
      <w:sz w:val="28"/>
      <w:szCs w:val="28"/>
    </w:rPr>
  </w:style>
  <w:style w:type="character" w:customStyle="1" w:styleId="16">
    <w:name w:val="未解決のメンション1"/>
    <w:basedOn w:val="a5"/>
    <w:uiPriority w:val="99"/>
    <w:semiHidden/>
    <w:unhideWhenUsed/>
    <w:rsid w:val="00DD2D8C"/>
    <w:rPr>
      <w:color w:val="605E5C"/>
      <w:shd w:val="clear" w:color="auto" w:fill="E1DFDD"/>
    </w:rPr>
  </w:style>
  <w:style w:type="paragraph" w:customStyle="1" w:styleId="affff7">
    <w:name w:val="表頭文"/>
    <w:basedOn w:val="a4"/>
    <w:qFormat/>
    <w:rsid w:val="00EE42E7"/>
    <w:pPr>
      <w:ind w:left="113" w:right="113"/>
    </w:pPr>
    <w:rPr>
      <w:rFonts w:ascii="ＭＳ Ｐゴシック" w:eastAsia="ＭＳ Ｐゴシック"/>
      <w:color w:val="000000"/>
      <w:sz w:val="18"/>
      <w:szCs w:val="18"/>
    </w:rPr>
  </w:style>
  <w:style w:type="paragraph" w:customStyle="1" w:styleId="affff8">
    <w:name w:val="表側文"/>
    <w:basedOn w:val="a4"/>
    <w:rsid w:val="00D925A7"/>
    <w:rPr>
      <w:rFonts w:ascii="ＭＳ Ｐゴシック" w:eastAsia="ＭＳ Ｐゴシック" w:hAnsi="ＭＳ Ｐゴシック"/>
      <w:color w:val="000000"/>
      <w:sz w:val="18"/>
      <w:szCs w:val="18"/>
    </w:rPr>
  </w:style>
  <w:style w:type="character" w:customStyle="1" w:styleId="27">
    <w:name w:val="未解決のメンション2"/>
    <w:basedOn w:val="a5"/>
    <w:uiPriority w:val="99"/>
    <w:semiHidden/>
    <w:unhideWhenUsed/>
    <w:rsid w:val="00E95E1D"/>
    <w:rPr>
      <w:color w:val="605E5C"/>
      <w:shd w:val="clear" w:color="auto" w:fill="E1DFDD"/>
    </w:rPr>
  </w:style>
  <w:style w:type="character" w:customStyle="1" w:styleId="33">
    <w:name w:val="未解決のメンション3"/>
    <w:basedOn w:val="a5"/>
    <w:uiPriority w:val="99"/>
    <w:semiHidden/>
    <w:unhideWhenUsed/>
    <w:rsid w:val="00620B8F"/>
    <w:rPr>
      <w:color w:val="605E5C"/>
      <w:shd w:val="clear" w:color="auto" w:fill="E1DFDD"/>
    </w:rPr>
  </w:style>
  <w:style w:type="paragraph" w:styleId="affff9">
    <w:name w:val="Note Heading"/>
    <w:basedOn w:val="a4"/>
    <w:next w:val="a4"/>
    <w:link w:val="affffa"/>
    <w:unhideWhenUsed/>
    <w:rsid w:val="00D943C1"/>
    <w:pPr>
      <w:jc w:val="center"/>
    </w:pPr>
  </w:style>
  <w:style w:type="character" w:customStyle="1" w:styleId="affffa">
    <w:name w:val="記 (文字)"/>
    <w:basedOn w:val="a5"/>
    <w:link w:val="affff9"/>
    <w:rsid w:val="00D943C1"/>
    <w:rPr>
      <w:rFonts w:ascii="ＭＳ 明朝"/>
      <w:kern w:val="2"/>
      <w:sz w:val="24"/>
      <w:szCs w:val="24"/>
    </w:rPr>
  </w:style>
  <w:style w:type="paragraph" w:styleId="affffb">
    <w:name w:val="Closing"/>
    <w:basedOn w:val="a4"/>
    <w:link w:val="affffc"/>
    <w:unhideWhenUsed/>
    <w:rsid w:val="00D943C1"/>
    <w:pPr>
      <w:jc w:val="right"/>
    </w:pPr>
  </w:style>
  <w:style w:type="character" w:customStyle="1" w:styleId="affffc">
    <w:name w:val="結語 (文字)"/>
    <w:basedOn w:val="a5"/>
    <w:link w:val="affffb"/>
    <w:rsid w:val="00D943C1"/>
    <w:rPr>
      <w:rFonts w:ascii="ＭＳ 明朝"/>
      <w:kern w:val="2"/>
      <w:sz w:val="24"/>
      <w:szCs w:val="24"/>
    </w:rPr>
  </w:style>
  <w:style w:type="character" w:styleId="affffd">
    <w:name w:val="Unresolved Mention"/>
    <w:basedOn w:val="a5"/>
    <w:uiPriority w:val="99"/>
    <w:semiHidden/>
    <w:unhideWhenUsed/>
    <w:rsid w:val="00D80E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53">
      <w:bodyDiv w:val="1"/>
      <w:marLeft w:val="0"/>
      <w:marRight w:val="0"/>
      <w:marTop w:val="0"/>
      <w:marBottom w:val="0"/>
      <w:divBdr>
        <w:top w:val="none" w:sz="0" w:space="0" w:color="auto"/>
        <w:left w:val="none" w:sz="0" w:space="0" w:color="auto"/>
        <w:bottom w:val="none" w:sz="0" w:space="0" w:color="auto"/>
        <w:right w:val="none" w:sz="0" w:space="0" w:color="auto"/>
      </w:divBdr>
    </w:div>
    <w:div w:id="8260582">
      <w:bodyDiv w:val="1"/>
      <w:marLeft w:val="0"/>
      <w:marRight w:val="0"/>
      <w:marTop w:val="0"/>
      <w:marBottom w:val="0"/>
      <w:divBdr>
        <w:top w:val="none" w:sz="0" w:space="0" w:color="auto"/>
        <w:left w:val="none" w:sz="0" w:space="0" w:color="auto"/>
        <w:bottom w:val="none" w:sz="0" w:space="0" w:color="auto"/>
        <w:right w:val="none" w:sz="0" w:space="0" w:color="auto"/>
      </w:divBdr>
    </w:div>
    <w:div w:id="11881806">
      <w:bodyDiv w:val="1"/>
      <w:marLeft w:val="0"/>
      <w:marRight w:val="0"/>
      <w:marTop w:val="0"/>
      <w:marBottom w:val="0"/>
      <w:divBdr>
        <w:top w:val="none" w:sz="0" w:space="0" w:color="auto"/>
        <w:left w:val="none" w:sz="0" w:space="0" w:color="auto"/>
        <w:bottom w:val="none" w:sz="0" w:space="0" w:color="auto"/>
        <w:right w:val="none" w:sz="0" w:space="0" w:color="auto"/>
      </w:divBdr>
    </w:div>
    <w:div w:id="50542805">
      <w:bodyDiv w:val="1"/>
      <w:marLeft w:val="0"/>
      <w:marRight w:val="0"/>
      <w:marTop w:val="0"/>
      <w:marBottom w:val="0"/>
      <w:divBdr>
        <w:top w:val="none" w:sz="0" w:space="0" w:color="auto"/>
        <w:left w:val="none" w:sz="0" w:space="0" w:color="auto"/>
        <w:bottom w:val="none" w:sz="0" w:space="0" w:color="auto"/>
        <w:right w:val="none" w:sz="0" w:space="0" w:color="auto"/>
      </w:divBdr>
    </w:div>
    <w:div w:id="53161928">
      <w:bodyDiv w:val="1"/>
      <w:marLeft w:val="0"/>
      <w:marRight w:val="0"/>
      <w:marTop w:val="0"/>
      <w:marBottom w:val="0"/>
      <w:divBdr>
        <w:top w:val="none" w:sz="0" w:space="0" w:color="auto"/>
        <w:left w:val="none" w:sz="0" w:space="0" w:color="auto"/>
        <w:bottom w:val="none" w:sz="0" w:space="0" w:color="auto"/>
        <w:right w:val="none" w:sz="0" w:space="0" w:color="auto"/>
      </w:divBdr>
    </w:div>
    <w:div w:id="58286528">
      <w:bodyDiv w:val="1"/>
      <w:marLeft w:val="0"/>
      <w:marRight w:val="0"/>
      <w:marTop w:val="0"/>
      <w:marBottom w:val="0"/>
      <w:divBdr>
        <w:top w:val="none" w:sz="0" w:space="0" w:color="auto"/>
        <w:left w:val="none" w:sz="0" w:space="0" w:color="auto"/>
        <w:bottom w:val="none" w:sz="0" w:space="0" w:color="auto"/>
        <w:right w:val="none" w:sz="0" w:space="0" w:color="auto"/>
      </w:divBdr>
    </w:div>
    <w:div w:id="66849918">
      <w:bodyDiv w:val="1"/>
      <w:marLeft w:val="0"/>
      <w:marRight w:val="0"/>
      <w:marTop w:val="0"/>
      <w:marBottom w:val="0"/>
      <w:divBdr>
        <w:top w:val="none" w:sz="0" w:space="0" w:color="auto"/>
        <w:left w:val="none" w:sz="0" w:space="0" w:color="auto"/>
        <w:bottom w:val="none" w:sz="0" w:space="0" w:color="auto"/>
        <w:right w:val="none" w:sz="0" w:space="0" w:color="auto"/>
      </w:divBdr>
    </w:div>
    <w:div w:id="90005533">
      <w:bodyDiv w:val="1"/>
      <w:marLeft w:val="0"/>
      <w:marRight w:val="0"/>
      <w:marTop w:val="0"/>
      <w:marBottom w:val="0"/>
      <w:divBdr>
        <w:top w:val="none" w:sz="0" w:space="0" w:color="auto"/>
        <w:left w:val="none" w:sz="0" w:space="0" w:color="auto"/>
        <w:bottom w:val="none" w:sz="0" w:space="0" w:color="auto"/>
        <w:right w:val="none" w:sz="0" w:space="0" w:color="auto"/>
      </w:divBdr>
    </w:div>
    <w:div w:id="96801317">
      <w:bodyDiv w:val="1"/>
      <w:marLeft w:val="0"/>
      <w:marRight w:val="0"/>
      <w:marTop w:val="0"/>
      <w:marBottom w:val="0"/>
      <w:divBdr>
        <w:top w:val="none" w:sz="0" w:space="0" w:color="auto"/>
        <w:left w:val="none" w:sz="0" w:space="0" w:color="auto"/>
        <w:bottom w:val="none" w:sz="0" w:space="0" w:color="auto"/>
        <w:right w:val="none" w:sz="0" w:space="0" w:color="auto"/>
      </w:divBdr>
    </w:div>
    <w:div w:id="117770213">
      <w:bodyDiv w:val="1"/>
      <w:marLeft w:val="0"/>
      <w:marRight w:val="0"/>
      <w:marTop w:val="0"/>
      <w:marBottom w:val="0"/>
      <w:divBdr>
        <w:top w:val="none" w:sz="0" w:space="0" w:color="auto"/>
        <w:left w:val="none" w:sz="0" w:space="0" w:color="auto"/>
        <w:bottom w:val="none" w:sz="0" w:space="0" w:color="auto"/>
        <w:right w:val="none" w:sz="0" w:space="0" w:color="auto"/>
      </w:divBdr>
    </w:div>
    <w:div w:id="120614297">
      <w:bodyDiv w:val="1"/>
      <w:marLeft w:val="0"/>
      <w:marRight w:val="0"/>
      <w:marTop w:val="0"/>
      <w:marBottom w:val="0"/>
      <w:divBdr>
        <w:top w:val="none" w:sz="0" w:space="0" w:color="auto"/>
        <w:left w:val="none" w:sz="0" w:space="0" w:color="auto"/>
        <w:bottom w:val="none" w:sz="0" w:space="0" w:color="auto"/>
        <w:right w:val="none" w:sz="0" w:space="0" w:color="auto"/>
      </w:divBdr>
    </w:div>
    <w:div w:id="181360440">
      <w:bodyDiv w:val="1"/>
      <w:marLeft w:val="0"/>
      <w:marRight w:val="0"/>
      <w:marTop w:val="0"/>
      <w:marBottom w:val="0"/>
      <w:divBdr>
        <w:top w:val="none" w:sz="0" w:space="0" w:color="auto"/>
        <w:left w:val="none" w:sz="0" w:space="0" w:color="auto"/>
        <w:bottom w:val="none" w:sz="0" w:space="0" w:color="auto"/>
        <w:right w:val="none" w:sz="0" w:space="0" w:color="auto"/>
      </w:divBdr>
    </w:div>
    <w:div w:id="187715654">
      <w:bodyDiv w:val="1"/>
      <w:marLeft w:val="0"/>
      <w:marRight w:val="0"/>
      <w:marTop w:val="0"/>
      <w:marBottom w:val="0"/>
      <w:divBdr>
        <w:top w:val="none" w:sz="0" w:space="0" w:color="auto"/>
        <w:left w:val="none" w:sz="0" w:space="0" w:color="auto"/>
        <w:bottom w:val="none" w:sz="0" w:space="0" w:color="auto"/>
        <w:right w:val="none" w:sz="0" w:space="0" w:color="auto"/>
      </w:divBdr>
    </w:div>
    <w:div w:id="188376700">
      <w:bodyDiv w:val="1"/>
      <w:marLeft w:val="0"/>
      <w:marRight w:val="0"/>
      <w:marTop w:val="0"/>
      <w:marBottom w:val="0"/>
      <w:divBdr>
        <w:top w:val="none" w:sz="0" w:space="0" w:color="auto"/>
        <w:left w:val="none" w:sz="0" w:space="0" w:color="auto"/>
        <w:bottom w:val="none" w:sz="0" w:space="0" w:color="auto"/>
        <w:right w:val="none" w:sz="0" w:space="0" w:color="auto"/>
      </w:divBdr>
    </w:div>
    <w:div w:id="199443621">
      <w:bodyDiv w:val="1"/>
      <w:marLeft w:val="0"/>
      <w:marRight w:val="0"/>
      <w:marTop w:val="0"/>
      <w:marBottom w:val="0"/>
      <w:divBdr>
        <w:top w:val="none" w:sz="0" w:space="0" w:color="auto"/>
        <w:left w:val="none" w:sz="0" w:space="0" w:color="auto"/>
        <w:bottom w:val="none" w:sz="0" w:space="0" w:color="auto"/>
        <w:right w:val="none" w:sz="0" w:space="0" w:color="auto"/>
      </w:divBdr>
    </w:div>
    <w:div w:id="203518356">
      <w:bodyDiv w:val="1"/>
      <w:marLeft w:val="0"/>
      <w:marRight w:val="0"/>
      <w:marTop w:val="0"/>
      <w:marBottom w:val="0"/>
      <w:divBdr>
        <w:top w:val="none" w:sz="0" w:space="0" w:color="auto"/>
        <w:left w:val="none" w:sz="0" w:space="0" w:color="auto"/>
        <w:bottom w:val="none" w:sz="0" w:space="0" w:color="auto"/>
        <w:right w:val="none" w:sz="0" w:space="0" w:color="auto"/>
      </w:divBdr>
    </w:div>
    <w:div w:id="217514032">
      <w:bodyDiv w:val="1"/>
      <w:marLeft w:val="0"/>
      <w:marRight w:val="0"/>
      <w:marTop w:val="0"/>
      <w:marBottom w:val="0"/>
      <w:divBdr>
        <w:top w:val="none" w:sz="0" w:space="0" w:color="auto"/>
        <w:left w:val="none" w:sz="0" w:space="0" w:color="auto"/>
        <w:bottom w:val="none" w:sz="0" w:space="0" w:color="auto"/>
        <w:right w:val="none" w:sz="0" w:space="0" w:color="auto"/>
      </w:divBdr>
    </w:div>
    <w:div w:id="231156438">
      <w:bodyDiv w:val="1"/>
      <w:marLeft w:val="0"/>
      <w:marRight w:val="0"/>
      <w:marTop w:val="0"/>
      <w:marBottom w:val="0"/>
      <w:divBdr>
        <w:top w:val="none" w:sz="0" w:space="0" w:color="auto"/>
        <w:left w:val="none" w:sz="0" w:space="0" w:color="auto"/>
        <w:bottom w:val="none" w:sz="0" w:space="0" w:color="auto"/>
        <w:right w:val="none" w:sz="0" w:space="0" w:color="auto"/>
      </w:divBdr>
    </w:div>
    <w:div w:id="238055214">
      <w:bodyDiv w:val="1"/>
      <w:marLeft w:val="0"/>
      <w:marRight w:val="0"/>
      <w:marTop w:val="0"/>
      <w:marBottom w:val="0"/>
      <w:divBdr>
        <w:top w:val="none" w:sz="0" w:space="0" w:color="auto"/>
        <w:left w:val="none" w:sz="0" w:space="0" w:color="auto"/>
        <w:bottom w:val="none" w:sz="0" w:space="0" w:color="auto"/>
        <w:right w:val="none" w:sz="0" w:space="0" w:color="auto"/>
      </w:divBdr>
    </w:div>
    <w:div w:id="239296588">
      <w:bodyDiv w:val="1"/>
      <w:marLeft w:val="0"/>
      <w:marRight w:val="0"/>
      <w:marTop w:val="0"/>
      <w:marBottom w:val="0"/>
      <w:divBdr>
        <w:top w:val="none" w:sz="0" w:space="0" w:color="auto"/>
        <w:left w:val="none" w:sz="0" w:space="0" w:color="auto"/>
        <w:bottom w:val="none" w:sz="0" w:space="0" w:color="auto"/>
        <w:right w:val="none" w:sz="0" w:space="0" w:color="auto"/>
      </w:divBdr>
    </w:div>
    <w:div w:id="239869787">
      <w:bodyDiv w:val="1"/>
      <w:marLeft w:val="0"/>
      <w:marRight w:val="0"/>
      <w:marTop w:val="0"/>
      <w:marBottom w:val="0"/>
      <w:divBdr>
        <w:top w:val="none" w:sz="0" w:space="0" w:color="auto"/>
        <w:left w:val="none" w:sz="0" w:space="0" w:color="auto"/>
        <w:bottom w:val="none" w:sz="0" w:space="0" w:color="auto"/>
        <w:right w:val="none" w:sz="0" w:space="0" w:color="auto"/>
      </w:divBdr>
    </w:div>
    <w:div w:id="242496814">
      <w:bodyDiv w:val="1"/>
      <w:marLeft w:val="0"/>
      <w:marRight w:val="0"/>
      <w:marTop w:val="0"/>
      <w:marBottom w:val="0"/>
      <w:divBdr>
        <w:top w:val="none" w:sz="0" w:space="0" w:color="auto"/>
        <w:left w:val="none" w:sz="0" w:space="0" w:color="auto"/>
        <w:bottom w:val="none" w:sz="0" w:space="0" w:color="auto"/>
        <w:right w:val="none" w:sz="0" w:space="0" w:color="auto"/>
      </w:divBdr>
    </w:div>
    <w:div w:id="252202346">
      <w:bodyDiv w:val="1"/>
      <w:marLeft w:val="0"/>
      <w:marRight w:val="0"/>
      <w:marTop w:val="0"/>
      <w:marBottom w:val="0"/>
      <w:divBdr>
        <w:top w:val="none" w:sz="0" w:space="0" w:color="auto"/>
        <w:left w:val="none" w:sz="0" w:space="0" w:color="auto"/>
        <w:bottom w:val="none" w:sz="0" w:space="0" w:color="auto"/>
        <w:right w:val="none" w:sz="0" w:space="0" w:color="auto"/>
      </w:divBdr>
    </w:div>
    <w:div w:id="276060875">
      <w:bodyDiv w:val="1"/>
      <w:marLeft w:val="0"/>
      <w:marRight w:val="0"/>
      <w:marTop w:val="0"/>
      <w:marBottom w:val="0"/>
      <w:divBdr>
        <w:top w:val="none" w:sz="0" w:space="0" w:color="auto"/>
        <w:left w:val="none" w:sz="0" w:space="0" w:color="auto"/>
        <w:bottom w:val="none" w:sz="0" w:space="0" w:color="auto"/>
        <w:right w:val="none" w:sz="0" w:space="0" w:color="auto"/>
      </w:divBdr>
    </w:div>
    <w:div w:id="281114521">
      <w:bodyDiv w:val="1"/>
      <w:marLeft w:val="0"/>
      <w:marRight w:val="0"/>
      <w:marTop w:val="0"/>
      <w:marBottom w:val="0"/>
      <w:divBdr>
        <w:top w:val="none" w:sz="0" w:space="0" w:color="auto"/>
        <w:left w:val="none" w:sz="0" w:space="0" w:color="auto"/>
        <w:bottom w:val="none" w:sz="0" w:space="0" w:color="auto"/>
        <w:right w:val="none" w:sz="0" w:space="0" w:color="auto"/>
      </w:divBdr>
    </w:div>
    <w:div w:id="288704084">
      <w:bodyDiv w:val="1"/>
      <w:marLeft w:val="0"/>
      <w:marRight w:val="0"/>
      <w:marTop w:val="0"/>
      <w:marBottom w:val="0"/>
      <w:divBdr>
        <w:top w:val="none" w:sz="0" w:space="0" w:color="auto"/>
        <w:left w:val="none" w:sz="0" w:space="0" w:color="auto"/>
        <w:bottom w:val="none" w:sz="0" w:space="0" w:color="auto"/>
        <w:right w:val="none" w:sz="0" w:space="0" w:color="auto"/>
      </w:divBdr>
    </w:div>
    <w:div w:id="295573920">
      <w:bodyDiv w:val="1"/>
      <w:marLeft w:val="0"/>
      <w:marRight w:val="0"/>
      <w:marTop w:val="0"/>
      <w:marBottom w:val="0"/>
      <w:divBdr>
        <w:top w:val="none" w:sz="0" w:space="0" w:color="auto"/>
        <w:left w:val="none" w:sz="0" w:space="0" w:color="auto"/>
        <w:bottom w:val="none" w:sz="0" w:space="0" w:color="auto"/>
        <w:right w:val="none" w:sz="0" w:space="0" w:color="auto"/>
      </w:divBdr>
    </w:div>
    <w:div w:id="309023929">
      <w:bodyDiv w:val="1"/>
      <w:marLeft w:val="0"/>
      <w:marRight w:val="0"/>
      <w:marTop w:val="0"/>
      <w:marBottom w:val="0"/>
      <w:divBdr>
        <w:top w:val="none" w:sz="0" w:space="0" w:color="auto"/>
        <w:left w:val="none" w:sz="0" w:space="0" w:color="auto"/>
        <w:bottom w:val="none" w:sz="0" w:space="0" w:color="auto"/>
        <w:right w:val="none" w:sz="0" w:space="0" w:color="auto"/>
      </w:divBdr>
    </w:div>
    <w:div w:id="318728933">
      <w:bodyDiv w:val="1"/>
      <w:marLeft w:val="0"/>
      <w:marRight w:val="0"/>
      <w:marTop w:val="0"/>
      <w:marBottom w:val="0"/>
      <w:divBdr>
        <w:top w:val="none" w:sz="0" w:space="0" w:color="auto"/>
        <w:left w:val="none" w:sz="0" w:space="0" w:color="auto"/>
        <w:bottom w:val="none" w:sz="0" w:space="0" w:color="auto"/>
        <w:right w:val="none" w:sz="0" w:space="0" w:color="auto"/>
      </w:divBdr>
    </w:div>
    <w:div w:id="320624907">
      <w:bodyDiv w:val="1"/>
      <w:marLeft w:val="0"/>
      <w:marRight w:val="0"/>
      <w:marTop w:val="0"/>
      <w:marBottom w:val="0"/>
      <w:divBdr>
        <w:top w:val="none" w:sz="0" w:space="0" w:color="auto"/>
        <w:left w:val="none" w:sz="0" w:space="0" w:color="auto"/>
        <w:bottom w:val="none" w:sz="0" w:space="0" w:color="auto"/>
        <w:right w:val="none" w:sz="0" w:space="0" w:color="auto"/>
      </w:divBdr>
    </w:div>
    <w:div w:id="337781180">
      <w:bodyDiv w:val="1"/>
      <w:marLeft w:val="0"/>
      <w:marRight w:val="0"/>
      <w:marTop w:val="0"/>
      <w:marBottom w:val="0"/>
      <w:divBdr>
        <w:top w:val="none" w:sz="0" w:space="0" w:color="auto"/>
        <w:left w:val="none" w:sz="0" w:space="0" w:color="auto"/>
        <w:bottom w:val="none" w:sz="0" w:space="0" w:color="auto"/>
        <w:right w:val="none" w:sz="0" w:space="0" w:color="auto"/>
      </w:divBdr>
    </w:div>
    <w:div w:id="363873717">
      <w:bodyDiv w:val="1"/>
      <w:marLeft w:val="0"/>
      <w:marRight w:val="0"/>
      <w:marTop w:val="0"/>
      <w:marBottom w:val="0"/>
      <w:divBdr>
        <w:top w:val="none" w:sz="0" w:space="0" w:color="auto"/>
        <w:left w:val="none" w:sz="0" w:space="0" w:color="auto"/>
        <w:bottom w:val="none" w:sz="0" w:space="0" w:color="auto"/>
        <w:right w:val="none" w:sz="0" w:space="0" w:color="auto"/>
      </w:divBdr>
    </w:div>
    <w:div w:id="367528717">
      <w:bodyDiv w:val="1"/>
      <w:marLeft w:val="0"/>
      <w:marRight w:val="0"/>
      <w:marTop w:val="0"/>
      <w:marBottom w:val="0"/>
      <w:divBdr>
        <w:top w:val="none" w:sz="0" w:space="0" w:color="auto"/>
        <w:left w:val="none" w:sz="0" w:space="0" w:color="auto"/>
        <w:bottom w:val="none" w:sz="0" w:space="0" w:color="auto"/>
        <w:right w:val="none" w:sz="0" w:space="0" w:color="auto"/>
      </w:divBdr>
    </w:div>
    <w:div w:id="409083267">
      <w:bodyDiv w:val="1"/>
      <w:marLeft w:val="0"/>
      <w:marRight w:val="0"/>
      <w:marTop w:val="0"/>
      <w:marBottom w:val="0"/>
      <w:divBdr>
        <w:top w:val="none" w:sz="0" w:space="0" w:color="auto"/>
        <w:left w:val="none" w:sz="0" w:space="0" w:color="auto"/>
        <w:bottom w:val="none" w:sz="0" w:space="0" w:color="auto"/>
        <w:right w:val="none" w:sz="0" w:space="0" w:color="auto"/>
      </w:divBdr>
    </w:div>
    <w:div w:id="437412825">
      <w:bodyDiv w:val="1"/>
      <w:marLeft w:val="0"/>
      <w:marRight w:val="0"/>
      <w:marTop w:val="0"/>
      <w:marBottom w:val="0"/>
      <w:divBdr>
        <w:top w:val="none" w:sz="0" w:space="0" w:color="auto"/>
        <w:left w:val="none" w:sz="0" w:space="0" w:color="auto"/>
        <w:bottom w:val="none" w:sz="0" w:space="0" w:color="auto"/>
        <w:right w:val="none" w:sz="0" w:space="0" w:color="auto"/>
      </w:divBdr>
    </w:div>
    <w:div w:id="486092841">
      <w:bodyDiv w:val="1"/>
      <w:marLeft w:val="0"/>
      <w:marRight w:val="0"/>
      <w:marTop w:val="0"/>
      <w:marBottom w:val="0"/>
      <w:divBdr>
        <w:top w:val="none" w:sz="0" w:space="0" w:color="auto"/>
        <w:left w:val="none" w:sz="0" w:space="0" w:color="auto"/>
        <w:bottom w:val="none" w:sz="0" w:space="0" w:color="auto"/>
        <w:right w:val="none" w:sz="0" w:space="0" w:color="auto"/>
      </w:divBdr>
    </w:div>
    <w:div w:id="489098687">
      <w:bodyDiv w:val="1"/>
      <w:marLeft w:val="0"/>
      <w:marRight w:val="0"/>
      <w:marTop w:val="0"/>
      <w:marBottom w:val="0"/>
      <w:divBdr>
        <w:top w:val="none" w:sz="0" w:space="0" w:color="auto"/>
        <w:left w:val="none" w:sz="0" w:space="0" w:color="auto"/>
        <w:bottom w:val="none" w:sz="0" w:space="0" w:color="auto"/>
        <w:right w:val="none" w:sz="0" w:space="0" w:color="auto"/>
      </w:divBdr>
    </w:div>
    <w:div w:id="492061884">
      <w:bodyDiv w:val="1"/>
      <w:marLeft w:val="0"/>
      <w:marRight w:val="0"/>
      <w:marTop w:val="0"/>
      <w:marBottom w:val="0"/>
      <w:divBdr>
        <w:top w:val="none" w:sz="0" w:space="0" w:color="auto"/>
        <w:left w:val="none" w:sz="0" w:space="0" w:color="auto"/>
        <w:bottom w:val="none" w:sz="0" w:space="0" w:color="auto"/>
        <w:right w:val="none" w:sz="0" w:space="0" w:color="auto"/>
      </w:divBdr>
    </w:div>
    <w:div w:id="494150110">
      <w:bodyDiv w:val="1"/>
      <w:marLeft w:val="0"/>
      <w:marRight w:val="0"/>
      <w:marTop w:val="0"/>
      <w:marBottom w:val="0"/>
      <w:divBdr>
        <w:top w:val="none" w:sz="0" w:space="0" w:color="auto"/>
        <w:left w:val="none" w:sz="0" w:space="0" w:color="auto"/>
        <w:bottom w:val="none" w:sz="0" w:space="0" w:color="auto"/>
        <w:right w:val="none" w:sz="0" w:space="0" w:color="auto"/>
      </w:divBdr>
    </w:div>
    <w:div w:id="524945832">
      <w:bodyDiv w:val="1"/>
      <w:marLeft w:val="0"/>
      <w:marRight w:val="0"/>
      <w:marTop w:val="0"/>
      <w:marBottom w:val="0"/>
      <w:divBdr>
        <w:top w:val="none" w:sz="0" w:space="0" w:color="auto"/>
        <w:left w:val="none" w:sz="0" w:space="0" w:color="auto"/>
        <w:bottom w:val="none" w:sz="0" w:space="0" w:color="auto"/>
        <w:right w:val="none" w:sz="0" w:space="0" w:color="auto"/>
      </w:divBdr>
    </w:div>
    <w:div w:id="525874549">
      <w:bodyDiv w:val="1"/>
      <w:marLeft w:val="0"/>
      <w:marRight w:val="0"/>
      <w:marTop w:val="0"/>
      <w:marBottom w:val="0"/>
      <w:divBdr>
        <w:top w:val="none" w:sz="0" w:space="0" w:color="auto"/>
        <w:left w:val="none" w:sz="0" w:space="0" w:color="auto"/>
        <w:bottom w:val="none" w:sz="0" w:space="0" w:color="auto"/>
        <w:right w:val="none" w:sz="0" w:space="0" w:color="auto"/>
      </w:divBdr>
    </w:div>
    <w:div w:id="541551075">
      <w:bodyDiv w:val="1"/>
      <w:marLeft w:val="0"/>
      <w:marRight w:val="0"/>
      <w:marTop w:val="0"/>
      <w:marBottom w:val="0"/>
      <w:divBdr>
        <w:top w:val="none" w:sz="0" w:space="0" w:color="auto"/>
        <w:left w:val="none" w:sz="0" w:space="0" w:color="auto"/>
        <w:bottom w:val="none" w:sz="0" w:space="0" w:color="auto"/>
        <w:right w:val="none" w:sz="0" w:space="0" w:color="auto"/>
      </w:divBdr>
    </w:div>
    <w:div w:id="573274166">
      <w:bodyDiv w:val="1"/>
      <w:marLeft w:val="0"/>
      <w:marRight w:val="0"/>
      <w:marTop w:val="0"/>
      <w:marBottom w:val="0"/>
      <w:divBdr>
        <w:top w:val="none" w:sz="0" w:space="0" w:color="auto"/>
        <w:left w:val="none" w:sz="0" w:space="0" w:color="auto"/>
        <w:bottom w:val="none" w:sz="0" w:space="0" w:color="auto"/>
        <w:right w:val="none" w:sz="0" w:space="0" w:color="auto"/>
      </w:divBdr>
    </w:div>
    <w:div w:id="578172606">
      <w:bodyDiv w:val="1"/>
      <w:marLeft w:val="0"/>
      <w:marRight w:val="0"/>
      <w:marTop w:val="0"/>
      <w:marBottom w:val="0"/>
      <w:divBdr>
        <w:top w:val="none" w:sz="0" w:space="0" w:color="auto"/>
        <w:left w:val="none" w:sz="0" w:space="0" w:color="auto"/>
        <w:bottom w:val="none" w:sz="0" w:space="0" w:color="auto"/>
        <w:right w:val="none" w:sz="0" w:space="0" w:color="auto"/>
      </w:divBdr>
    </w:div>
    <w:div w:id="580220743">
      <w:bodyDiv w:val="1"/>
      <w:marLeft w:val="0"/>
      <w:marRight w:val="0"/>
      <w:marTop w:val="0"/>
      <w:marBottom w:val="0"/>
      <w:divBdr>
        <w:top w:val="none" w:sz="0" w:space="0" w:color="auto"/>
        <w:left w:val="none" w:sz="0" w:space="0" w:color="auto"/>
        <w:bottom w:val="none" w:sz="0" w:space="0" w:color="auto"/>
        <w:right w:val="none" w:sz="0" w:space="0" w:color="auto"/>
      </w:divBdr>
    </w:div>
    <w:div w:id="601110515">
      <w:bodyDiv w:val="1"/>
      <w:marLeft w:val="0"/>
      <w:marRight w:val="0"/>
      <w:marTop w:val="0"/>
      <w:marBottom w:val="0"/>
      <w:divBdr>
        <w:top w:val="none" w:sz="0" w:space="0" w:color="auto"/>
        <w:left w:val="none" w:sz="0" w:space="0" w:color="auto"/>
        <w:bottom w:val="none" w:sz="0" w:space="0" w:color="auto"/>
        <w:right w:val="none" w:sz="0" w:space="0" w:color="auto"/>
      </w:divBdr>
    </w:div>
    <w:div w:id="601376279">
      <w:bodyDiv w:val="1"/>
      <w:marLeft w:val="0"/>
      <w:marRight w:val="0"/>
      <w:marTop w:val="0"/>
      <w:marBottom w:val="0"/>
      <w:divBdr>
        <w:top w:val="none" w:sz="0" w:space="0" w:color="auto"/>
        <w:left w:val="none" w:sz="0" w:space="0" w:color="auto"/>
        <w:bottom w:val="none" w:sz="0" w:space="0" w:color="auto"/>
        <w:right w:val="none" w:sz="0" w:space="0" w:color="auto"/>
      </w:divBdr>
    </w:div>
    <w:div w:id="608201216">
      <w:bodyDiv w:val="1"/>
      <w:marLeft w:val="0"/>
      <w:marRight w:val="0"/>
      <w:marTop w:val="0"/>
      <w:marBottom w:val="0"/>
      <w:divBdr>
        <w:top w:val="none" w:sz="0" w:space="0" w:color="auto"/>
        <w:left w:val="none" w:sz="0" w:space="0" w:color="auto"/>
        <w:bottom w:val="none" w:sz="0" w:space="0" w:color="auto"/>
        <w:right w:val="none" w:sz="0" w:space="0" w:color="auto"/>
      </w:divBdr>
    </w:div>
    <w:div w:id="627978955">
      <w:bodyDiv w:val="1"/>
      <w:marLeft w:val="0"/>
      <w:marRight w:val="0"/>
      <w:marTop w:val="0"/>
      <w:marBottom w:val="0"/>
      <w:divBdr>
        <w:top w:val="none" w:sz="0" w:space="0" w:color="auto"/>
        <w:left w:val="none" w:sz="0" w:space="0" w:color="auto"/>
        <w:bottom w:val="none" w:sz="0" w:space="0" w:color="auto"/>
        <w:right w:val="none" w:sz="0" w:space="0" w:color="auto"/>
      </w:divBdr>
    </w:div>
    <w:div w:id="634677319">
      <w:bodyDiv w:val="1"/>
      <w:marLeft w:val="0"/>
      <w:marRight w:val="0"/>
      <w:marTop w:val="0"/>
      <w:marBottom w:val="0"/>
      <w:divBdr>
        <w:top w:val="none" w:sz="0" w:space="0" w:color="auto"/>
        <w:left w:val="none" w:sz="0" w:space="0" w:color="auto"/>
        <w:bottom w:val="none" w:sz="0" w:space="0" w:color="auto"/>
        <w:right w:val="none" w:sz="0" w:space="0" w:color="auto"/>
      </w:divBdr>
    </w:div>
    <w:div w:id="649283835">
      <w:bodyDiv w:val="1"/>
      <w:marLeft w:val="0"/>
      <w:marRight w:val="0"/>
      <w:marTop w:val="0"/>
      <w:marBottom w:val="0"/>
      <w:divBdr>
        <w:top w:val="none" w:sz="0" w:space="0" w:color="auto"/>
        <w:left w:val="none" w:sz="0" w:space="0" w:color="auto"/>
        <w:bottom w:val="none" w:sz="0" w:space="0" w:color="auto"/>
        <w:right w:val="none" w:sz="0" w:space="0" w:color="auto"/>
      </w:divBdr>
    </w:div>
    <w:div w:id="664166853">
      <w:bodyDiv w:val="1"/>
      <w:marLeft w:val="0"/>
      <w:marRight w:val="0"/>
      <w:marTop w:val="0"/>
      <w:marBottom w:val="0"/>
      <w:divBdr>
        <w:top w:val="none" w:sz="0" w:space="0" w:color="auto"/>
        <w:left w:val="none" w:sz="0" w:space="0" w:color="auto"/>
        <w:bottom w:val="none" w:sz="0" w:space="0" w:color="auto"/>
        <w:right w:val="none" w:sz="0" w:space="0" w:color="auto"/>
      </w:divBdr>
    </w:div>
    <w:div w:id="685132433">
      <w:bodyDiv w:val="1"/>
      <w:marLeft w:val="0"/>
      <w:marRight w:val="0"/>
      <w:marTop w:val="0"/>
      <w:marBottom w:val="0"/>
      <w:divBdr>
        <w:top w:val="none" w:sz="0" w:space="0" w:color="auto"/>
        <w:left w:val="none" w:sz="0" w:space="0" w:color="auto"/>
        <w:bottom w:val="none" w:sz="0" w:space="0" w:color="auto"/>
        <w:right w:val="none" w:sz="0" w:space="0" w:color="auto"/>
      </w:divBdr>
    </w:div>
    <w:div w:id="694427632">
      <w:bodyDiv w:val="1"/>
      <w:marLeft w:val="0"/>
      <w:marRight w:val="0"/>
      <w:marTop w:val="0"/>
      <w:marBottom w:val="0"/>
      <w:divBdr>
        <w:top w:val="none" w:sz="0" w:space="0" w:color="auto"/>
        <w:left w:val="none" w:sz="0" w:space="0" w:color="auto"/>
        <w:bottom w:val="none" w:sz="0" w:space="0" w:color="auto"/>
        <w:right w:val="none" w:sz="0" w:space="0" w:color="auto"/>
      </w:divBdr>
    </w:div>
    <w:div w:id="718473714">
      <w:bodyDiv w:val="1"/>
      <w:marLeft w:val="0"/>
      <w:marRight w:val="0"/>
      <w:marTop w:val="0"/>
      <w:marBottom w:val="0"/>
      <w:divBdr>
        <w:top w:val="none" w:sz="0" w:space="0" w:color="auto"/>
        <w:left w:val="none" w:sz="0" w:space="0" w:color="auto"/>
        <w:bottom w:val="none" w:sz="0" w:space="0" w:color="auto"/>
        <w:right w:val="none" w:sz="0" w:space="0" w:color="auto"/>
      </w:divBdr>
    </w:div>
    <w:div w:id="763458029">
      <w:bodyDiv w:val="1"/>
      <w:marLeft w:val="0"/>
      <w:marRight w:val="0"/>
      <w:marTop w:val="0"/>
      <w:marBottom w:val="0"/>
      <w:divBdr>
        <w:top w:val="none" w:sz="0" w:space="0" w:color="auto"/>
        <w:left w:val="none" w:sz="0" w:space="0" w:color="auto"/>
        <w:bottom w:val="none" w:sz="0" w:space="0" w:color="auto"/>
        <w:right w:val="none" w:sz="0" w:space="0" w:color="auto"/>
      </w:divBdr>
    </w:div>
    <w:div w:id="764611149">
      <w:bodyDiv w:val="1"/>
      <w:marLeft w:val="0"/>
      <w:marRight w:val="0"/>
      <w:marTop w:val="0"/>
      <w:marBottom w:val="0"/>
      <w:divBdr>
        <w:top w:val="none" w:sz="0" w:space="0" w:color="auto"/>
        <w:left w:val="none" w:sz="0" w:space="0" w:color="auto"/>
        <w:bottom w:val="none" w:sz="0" w:space="0" w:color="auto"/>
        <w:right w:val="none" w:sz="0" w:space="0" w:color="auto"/>
      </w:divBdr>
    </w:div>
    <w:div w:id="769810797">
      <w:bodyDiv w:val="1"/>
      <w:marLeft w:val="0"/>
      <w:marRight w:val="0"/>
      <w:marTop w:val="0"/>
      <w:marBottom w:val="0"/>
      <w:divBdr>
        <w:top w:val="none" w:sz="0" w:space="0" w:color="auto"/>
        <w:left w:val="none" w:sz="0" w:space="0" w:color="auto"/>
        <w:bottom w:val="none" w:sz="0" w:space="0" w:color="auto"/>
        <w:right w:val="none" w:sz="0" w:space="0" w:color="auto"/>
      </w:divBdr>
    </w:div>
    <w:div w:id="778916367">
      <w:bodyDiv w:val="1"/>
      <w:marLeft w:val="0"/>
      <w:marRight w:val="0"/>
      <w:marTop w:val="0"/>
      <w:marBottom w:val="0"/>
      <w:divBdr>
        <w:top w:val="none" w:sz="0" w:space="0" w:color="auto"/>
        <w:left w:val="none" w:sz="0" w:space="0" w:color="auto"/>
        <w:bottom w:val="none" w:sz="0" w:space="0" w:color="auto"/>
        <w:right w:val="none" w:sz="0" w:space="0" w:color="auto"/>
      </w:divBdr>
    </w:div>
    <w:div w:id="788008715">
      <w:bodyDiv w:val="1"/>
      <w:marLeft w:val="0"/>
      <w:marRight w:val="0"/>
      <w:marTop w:val="0"/>
      <w:marBottom w:val="0"/>
      <w:divBdr>
        <w:top w:val="none" w:sz="0" w:space="0" w:color="auto"/>
        <w:left w:val="none" w:sz="0" w:space="0" w:color="auto"/>
        <w:bottom w:val="none" w:sz="0" w:space="0" w:color="auto"/>
        <w:right w:val="none" w:sz="0" w:space="0" w:color="auto"/>
      </w:divBdr>
    </w:div>
    <w:div w:id="798304258">
      <w:bodyDiv w:val="1"/>
      <w:marLeft w:val="0"/>
      <w:marRight w:val="0"/>
      <w:marTop w:val="0"/>
      <w:marBottom w:val="0"/>
      <w:divBdr>
        <w:top w:val="none" w:sz="0" w:space="0" w:color="auto"/>
        <w:left w:val="none" w:sz="0" w:space="0" w:color="auto"/>
        <w:bottom w:val="none" w:sz="0" w:space="0" w:color="auto"/>
        <w:right w:val="none" w:sz="0" w:space="0" w:color="auto"/>
      </w:divBdr>
    </w:div>
    <w:div w:id="800000579">
      <w:bodyDiv w:val="1"/>
      <w:marLeft w:val="0"/>
      <w:marRight w:val="0"/>
      <w:marTop w:val="0"/>
      <w:marBottom w:val="0"/>
      <w:divBdr>
        <w:top w:val="none" w:sz="0" w:space="0" w:color="auto"/>
        <w:left w:val="none" w:sz="0" w:space="0" w:color="auto"/>
        <w:bottom w:val="none" w:sz="0" w:space="0" w:color="auto"/>
        <w:right w:val="none" w:sz="0" w:space="0" w:color="auto"/>
      </w:divBdr>
    </w:div>
    <w:div w:id="802622587">
      <w:bodyDiv w:val="1"/>
      <w:marLeft w:val="0"/>
      <w:marRight w:val="0"/>
      <w:marTop w:val="0"/>
      <w:marBottom w:val="0"/>
      <w:divBdr>
        <w:top w:val="none" w:sz="0" w:space="0" w:color="auto"/>
        <w:left w:val="none" w:sz="0" w:space="0" w:color="auto"/>
        <w:bottom w:val="none" w:sz="0" w:space="0" w:color="auto"/>
        <w:right w:val="none" w:sz="0" w:space="0" w:color="auto"/>
      </w:divBdr>
    </w:div>
    <w:div w:id="802892168">
      <w:bodyDiv w:val="1"/>
      <w:marLeft w:val="0"/>
      <w:marRight w:val="0"/>
      <w:marTop w:val="0"/>
      <w:marBottom w:val="0"/>
      <w:divBdr>
        <w:top w:val="none" w:sz="0" w:space="0" w:color="auto"/>
        <w:left w:val="none" w:sz="0" w:space="0" w:color="auto"/>
        <w:bottom w:val="none" w:sz="0" w:space="0" w:color="auto"/>
        <w:right w:val="none" w:sz="0" w:space="0" w:color="auto"/>
      </w:divBdr>
    </w:div>
    <w:div w:id="803932303">
      <w:bodyDiv w:val="1"/>
      <w:marLeft w:val="0"/>
      <w:marRight w:val="0"/>
      <w:marTop w:val="0"/>
      <w:marBottom w:val="0"/>
      <w:divBdr>
        <w:top w:val="none" w:sz="0" w:space="0" w:color="auto"/>
        <w:left w:val="none" w:sz="0" w:space="0" w:color="auto"/>
        <w:bottom w:val="none" w:sz="0" w:space="0" w:color="auto"/>
        <w:right w:val="none" w:sz="0" w:space="0" w:color="auto"/>
      </w:divBdr>
    </w:div>
    <w:div w:id="813764994">
      <w:bodyDiv w:val="1"/>
      <w:marLeft w:val="0"/>
      <w:marRight w:val="0"/>
      <w:marTop w:val="0"/>
      <w:marBottom w:val="0"/>
      <w:divBdr>
        <w:top w:val="none" w:sz="0" w:space="0" w:color="auto"/>
        <w:left w:val="none" w:sz="0" w:space="0" w:color="auto"/>
        <w:bottom w:val="none" w:sz="0" w:space="0" w:color="auto"/>
        <w:right w:val="none" w:sz="0" w:space="0" w:color="auto"/>
      </w:divBdr>
    </w:div>
    <w:div w:id="823551536">
      <w:bodyDiv w:val="1"/>
      <w:marLeft w:val="0"/>
      <w:marRight w:val="0"/>
      <w:marTop w:val="0"/>
      <w:marBottom w:val="0"/>
      <w:divBdr>
        <w:top w:val="none" w:sz="0" w:space="0" w:color="auto"/>
        <w:left w:val="none" w:sz="0" w:space="0" w:color="auto"/>
        <w:bottom w:val="none" w:sz="0" w:space="0" w:color="auto"/>
        <w:right w:val="none" w:sz="0" w:space="0" w:color="auto"/>
      </w:divBdr>
    </w:div>
    <w:div w:id="824469350">
      <w:bodyDiv w:val="1"/>
      <w:marLeft w:val="0"/>
      <w:marRight w:val="0"/>
      <w:marTop w:val="0"/>
      <w:marBottom w:val="0"/>
      <w:divBdr>
        <w:top w:val="none" w:sz="0" w:space="0" w:color="auto"/>
        <w:left w:val="none" w:sz="0" w:space="0" w:color="auto"/>
        <w:bottom w:val="none" w:sz="0" w:space="0" w:color="auto"/>
        <w:right w:val="none" w:sz="0" w:space="0" w:color="auto"/>
      </w:divBdr>
    </w:div>
    <w:div w:id="841359648">
      <w:bodyDiv w:val="1"/>
      <w:marLeft w:val="0"/>
      <w:marRight w:val="0"/>
      <w:marTop w:val="0"/>
      <w:marBottom w:val="0"/>
      <w:divBdr>
        <w:top w:val="none" w:sz="0" w:space="0" w:color="auto"/>
        <w:left w:val="none" w:sz="0" w:space="0" w:color="auto"/>
        <w:bottom w:val="none" w:sz="0" w:space="0" w:color="auto"/>
        <w:right w:val="none" w:sz="0" w:space="0" w:color="auto"/>
      </w:divBdr>
    </w:div>
    <w:div w:id="844785897">
      <w:bodyDiv w:val="1"/>
      <w:marLeft w:val="0"/>
      <w:marRight w:val="0"/>
      <w:marTop w:val="0"/>
      <w:marBottom w:val="0"/>
      <w:divBdr>
        <w:top w:val="none" w:sz="0" w:space="0" w:color="auto"/>
        <w:left w:val="none" w:sz="0" w:space="0" w:color="auto"/>
        <w:bottom w:val="none" w:sz="0" w:space="0" w:color="auto"/>
        <w:right w:val="none" w:sz="0" w:space="0" w:color="auto"/>
      </w:divBdr>
    </w:div>
    <w:div w:id="874077042">
      <w:bodyDiv w:val="1"/>
      <w:marLeft w:val="0"/>
      <w:marRight w:val="0"/>
      <w:marTop w:val="0"/>
      <w:marBottom w:val="0"/>
      <w:divBdr>
        <w:top w:val="none" w:sz="0" w:space="0" w:color="auto"/>
        <w:left w:val="none" w:sz="0" w:space="0" w:color="auto"/>
        <w:bottom w:val="none" w:sz="0" w:space="0" w:color="auto"/>
        <w:right w:val="none" w:sz="0" w:space="0" w:color="auto"/>
      </w:divBdr>
    </w:div>
    <w:div w:id="883100023">
      <w:bodyDiv w:val="1"/>
      <w:marLeft w:val="0"/>
      <w:marRight w:val="0"/>
      <w:marTop w:val="0"/>
      <w:marBottom w:val="0"/>
      <w:divBdr>
        <w:top w:val="none" w:sz="0" w:space="0" w:color="auto"/>
        <w:left w:val="none" w:sz="0" w:space="0" w:color="auto"/>
        <w:bottom w:val="none" w:sz="0" w:space="0" w:color="auto"/>
        <w:right w:val="none" w:sz="0" w:space="0" w:color="auto"/>
      </w:divBdr>
    </w:div>
    <w:div w:id="887034771">
      <w:bodyDiv w:val="1"/>
      <w:marLeft w:val="0"/>
      <w:marRight w:val="0"/>
      <w:marTop w:val="0"/>
      <w:marBottom w:val="0"/>
      <w:divBdr>
        <w:top w:val="none" w:sz="0" w:space="0" w:color="auto"/>
        <w:left w:val="none" w:sz="0" w:space="0" w:color="auto"/>
        <w:bottom w:val="none" w:sz="0" w:space="0" w:color="auto"/>
        <w:right w:val="none" w:sz="0" w:space="0" w:color="auto"/>
      </w:divBdr>
    </w:div>
    <w:div w:id="889612860">
      <w:bodyDiv w:val="1"/>
      <w:marLeft w:val="0"/>
      <w:marRight w:val="0"/>
      <w:marTop w:val="0"/>
      <w:marBottom w:val="0"/>
      <w:divBdr>
        <w:top w:val="none" w:sz="0" w:space="0" w:color="auto"/>
        <w:left w:val="none" w:sz="0" w:space="0" w:color="auto"/>
        <w:bottom w:val="none" w:sz="0" w:space="0" w:color="auto"/>
        <w:right w:val="none" w:sz="0" w:space="0" w:color="auto"/>
      </w:divBdr>
    </w:div>
    <w:div w:id="925697028">
      <w:bodyDiv w:val="1"/>
      <w:marLeft w:val="0"/>
      <w:marRight w:val="0"/>
      <w:marTop w:val="0"/>
      <w:marBottom w:val="0"/>
      <w:divBdr>
        <w:top w:val="none" w:sz="0" w:space="0" w:color="auto"/>
        <w:left w:val="none" w:sz="0" w:space="0" w:color="auto"/>
        <w:bottom w:val="none" w:sz="0" w:space="0" w:color="auto"/>
        <w:right w:val="none" w:sz="0" w:space="0" w:color="auto"/>
      </w:divBdr>
    </w:div>
    <w:div w:id="950429492">
      <w:bodyDiv w:val="1"/>
      <w:marLeft w:val="0"/>
      <w:marRight w:val="0"/>
      <w:marTop w:val="0"/>
      <w:marBottom w:val="0"/>
      <w:divBdr>
        <w:top w:val="none" w:sz="0" w:space="0" w:color="auto"/>
        <w:left w:val="none" w:sz="0" w:space="0" w:color="auto"/>
        <w:bottom w:val="none" w:sz="0" w:space="0" w:color="auto"/>
        <w:right w:val="none" w:sz="0" w:space="0" w:color="auto"/>
      </w:divBdr>
    </w:div>
    <w:div w:id="957177905">
      <w:bodyDiv w:val="1"/>
      <w:marLeft w:val="0"/>
      <w:marRight w:val="0"/>
      <w:marTop w:val="0"/>
      <w:marBottom w:val="0"/>
      <w:divBdr>
        <w:top w:val="none" w:sz="0" w:space="0" w:color="auto"/>
        <w:left w:val="none" w:sz="0" w:space="0" w:color="auto"/>
        <w:bottom w:val="none" w:sz="0" w:space="0" w:color="auto"/>
        <w:right w:val="none" w:sz="0" w:space="0" w:color="auto"/>
      </w:divBdr>
    </w:div>
    <w:div w:id="971980395">
      <w:bodyDiv w:val="1"/>
      <w:marLeft w:val="0"/>
      <w:marRight w:val="0"/>
      <w:marTop w:val="0"/>
      <w:marBottom w:val="0"/>
      <w:divBdr>
        <w:top w:val="none" w:sz="0" w:space="0" w:color="auto"/>
        <w:left w:val="none" w:sz="0" w:space="0" w:color="auto"/>
        <w:bottom w:val="none" w:sz="0" w:space="0" w:color="auto"/>
        <w:right w:val="none" w:sz="0" w:space="0" w:color="auto"/>
      </w:divBdr>
    </w:div>
    <w:div w:id="977033367">
      <w:bodyDiv w:val="1"/>
      <w:marLeft w:val="0"/>
      <w:marRight w:val="0"/>
      <w:marTop w:val="0"/>
      <w:marBottom w:val="0"/>
      <w:divBdr>
        <w:top w:val="none" w:sz="0" w:space="0" w:color="auto"/>
        <w:left w:val="none" w:sz="0" w:space="0" w:color="auto"/>
        <w:bottom w:val="none" w:sz="0" w:space="0" w:color="auto"/>
        <w:right w:val="none" w:sz="0" w:space="0" w:color="auto"/>
      </w:divBdr>
    </w:div>
    <w:div w:id="1000888866">
      <w:bodyDiv w:val="1"/>
      <w:marLeft w:val="0"/>
      <w:marRight w:val="0"/>
      <w:marTop w:val="0"/>
      <w:marBottom w:val="0"/>
      <w:divBdr>
        <w:top w:val="none" w:sz="0" w:space="0" w:color="auto"/>
        <w:left w:val="none" w:sz="0" w:space="0" w:color="auto"/>
        <w:bottom w:val="none" w:sz="0" w:space="0" w:color="auto"/>
        <w:right w:val="none" w:sz="0" w:space="0" w:color="auto"/>
      </w:divBdr>
    </w:div>
    <w:div w:id="1043486521">
      <w:bodyDiv w:val="1"/>
      <w:marLeft w:val="0"/>
      <w:marRight w:val="0"/>
      <w:marTop w:val="0"/>
      <w:marBottom w:val="0"/>
      <w:divBdr>
        <w:top w:val="none" w:sz="0" w:space="0" w:color="auto"/>
        <w:left w:val="none" w:sz="0" w:space="0" w:color="auto"/>
        <w:bottom w:val="none" w:sz="0" w:space="0" w:color="auto"/>
        <w:right w:val="none" w:sz="0" w:space="0" w:color="auto"/>
      </w:divBdr>
    </w:div>
    <w:div w:id="1051922694">
      <w:bodyDiv w:val="1"/>
      <w:marLeft w:val="0"/>
      <w:marRight w:val="0"/>
      <w:marTop w:val="0"/>
      <w:marBottom w:val="0"/>
      <w:divBdr>
        <w:top w:val="none" w:sz="0" w:space="0" w:color="auto"/>
        <w:left w:val="none" w:sz="0" w:space="0" w:color="auto"/>
        <w:bottom w:val="none" w:sz="0" w:space="0" w:color="auto"/>
        <w:right w:val="none" w:sz="0" w:space="0" w:color="auto"/>
      </w:divBdr>
    </w:div>
    <w:div w:id="1056858387">
      <w:bodyDiv w:val="1"/>
      <w:marLeft w:val="0"/>
      <w:marRight w:val="0"/>
      <w:marTop w:val="0"/>
      <w:marBottom w:val="0"/>
      <w:divBdr>
        <w:top w:val="none" w:sz="0" w:space="0" w:color="auto"/>
        <w:left w:val="none" w:sz="0" w:space="0" w:color="auto"/>
        <w:bottom w:val="none" w:sz="0" w:space="0" w:color="auto"/>
        <w:right w:val="none" w:sz="0" w:space="0" w:color="auto"/>
      </w:divBdr>
    </w:div>
    <w:div w:id="1079786719">
      <w:bodyDiv w:val="1"/>
      <w:marLeft w:val="0"/>
      <w:marRight w:val="0"/>
      <w:marTop w:val="0"/>
      <w:marBottom w:val="0"/>
      <w:divBdr>
        <w:top w:val="none" w:sz="0" w:space="0" w:color="auto"/>
        <w:left w:val="none" w:sz="0" w:space="0" w:color="auto"/>
        <w:bottom w:val="none" w:sz="0" w:space="0" w:color="auto"/>
        <w:right w:val="none" w:sz="0" w:space="0" w:color="auto"/>
      </w:divBdr>
    </w:div>
    <w:div w:id="1086535832">
      <w:bodyDiv w:val="1"/>
      <w:marLeft w:val="0"/>
      <w:marRight w:val="0"/>
      <w:marTop w:val="0"/>
      <w:marBottom w:val="0"/>
      <w:divBdr>
        <w:top w:val="none" w:sz="0" w:space="0" w:color="auto"/>
        <w:left w:val="none" w:sz="0" w:space="0" w:color="auto"/>
        <w:bottom w:val="none" w:sz="0" w:space="0" w:color="auto"/>
        <w:right w:val="none" w:sz="0" w:space="0" w:color="auto"/>
      </w:divBdr>
    </w:div>
    <w:div w:id="1087921399">
      <w:bodyDiv w:val="1"/>
      <w:marLeft w:val="0"/>
      <w:marRight w:val="0"/>
      <w:marTop w:val="0"/>
      <w:marBottom w:val="0"/>
      <w:divBdr>
        <w:top w:val="none" w:sz="0" w:space="0" w:color="auto"/>
        <w:left w:val="none" w:sz="0" w:space="0" w:color="auto"/>
        <w:bottom w:val="none" w:sz="0" w:space="0" w:color="auto"/>
        <w:right w:val="none" w:sz="0" w:space="0" w:color="auto"/>
      </w:divBdr>
    </w:div>
    <w:div w:id="1097755344">
      <w:bodyDiv w:val="1"/>
      <w:marLeft w:val="0"/>
      <w:marRight w:val="0"/>
      <w:marTop w:val="0"/>
      <w:marBottom w:val="0"/>
      <w:divBdr>
        <w:top w:val="none" w:sz="0" w:space="0" w:color="auto"/>
        <w:left w:val="none" w:sz="0" w:space="0" w:color="auto"/>
        <w:bottom w:val="none" w:sz="0" w:space="0" w:color="auto"/>
        <w:right w:val="none" w:sz="0" w:space="0" w:color="auto"/>
      </w:divBdr>
    </w:div>
    <w:div w:id="1099446449">
      <w:bodyDiv w:val="1"/>
      <w:marLeft w:val="0"/>
      <w:marRight w:val="0"/>
      <w:marTop w:val="0"/>
      <w:marBottom w:val="0"/>
      <w:divBdr>
        <w:top w:val="none" w:sz="0" w:space="0" w:color="auto"/>
        <w:left w:val="none" w:sz="0" w:space="0" w:color="auto"/>
        <w:bottom w:val="none" w:sz="0" w:space="0" w:color="auto"/>
        <w:right w:val="none" w:sz="0" w:space="0" w:color="auto"/>
      </w:divBdr>
    </w:div>
    <w:div w:id="1107776821">
      <w:bodyDiv w:val="1"/>
      <w:marLeft w:val="0"/>
      <w:marRight w:val="0"/>
      <w:marTop w:val="0"/>
      <w:marBottom w:val="0"/>
      <w:divBdr>
        <w:top w:val="none" w:sz="0" w:space="0" w:color="auto"/>
        <w:left w:val="none" w:sz="0" w:space="0" w:color="auto"/>
        <w:bottom w:val="none" w:sz="0" w:space="0" w:color="auto"/>
        <w:right w:val="none" w:sz="0" w:space="0" w:color="auto"/>
      </w:divBdr>
    </w:div>
    <w:div w:id="1108965563">
      <w:bodyDiv w:val="1"/>
      <w:marLeft w:val="0"/>
      <w:marRight w:val="0"/>
      <w:marTop w:val="0"/>
      <w:marBottom w:val="0"/>
      <w:divBdr>
        <w:top w:val="none" w:sz="0" w:space="0" w:color="auto"/>
        <w:left w:val="none" w:sz="0" w:space="0" w:color="auto"/>
        <w:bottom w:val="none" w:sz="0" w:space="0" w:color="auto"/>
        <w:right w:val="none" w:sz="0" w:space="0" w:color="auto"/>
      </w:divBdr>
    </w:div>
    <w:div w:id="1116564658">
      <w:bodyDiv w:val="1"/>
      <w:marLeft w:val="0"/>
      <w:marRight w:val="0"/>
      <w:marTop w:val="0"/>
      <w:marBottom w:val="0"/>
      <w:divBdr>
        <w:top w:val="none" w:sz="0" w:space="0" w:color="auto"/>
        <w:left w:val="none" w:sz="0" w:space="0" w:color="auto"/>
        <w:bottom w:val="none" w:sz="0" w:space="0" w:color="auto"/>
        <w:right w:val="none" w:sz="0" w:space="0" w:color="auto"/>
      </w:divBdr>
    </w:div>
    <w:div w:id="1142116494">
      <w:bodyDiv w:val="1"/>
      <w:marLeft w:val="0"/>
      <w:marRight w:val="0"/>
      <w:marTop w:val="0"/>
      <w:marBottom w:val="0"/>
      <w:divBdr>
        <w:top w:val="none" w:sz="0" w:space="0" w:color="auto"/>
        <w:left w:val="none" w:sz="0" w:space="0" w:color="auto"/>
        <w:bottom w:val="none" w:sz="0" w:space="0" w:color="auto"/>
        <w:right w:val="none" w:sz="0" w:space="0" w:color="auto"/>
      </w:divBdr>
    </w:div>
    <w:div w:id="1156217372">
      <w:bodyDiv w:val="1"/>
      <w:marLeft w:val="0"/>
      <w:marRight w:val="0"/>
      <w:marTop w:val="0"/>
      <w:marBottom w:val="0"/>
      <w:divBdr>
        <w:top w:val="none" w:sz="0" w:space="0" w:color="auto"/>
        <w:left w:val="none" w:sz="0" w:space="0" w:color="auto"/>
        <w:bottom w:val="none" w:sz="0" w:space="0" w:color="auto"/>
        <w:right w:val="none" w:sz="0" w:space="0" w:color="auto"/>
      </w:divBdr>
    </w:div>
    <w:div w:id="1159688030">
      <w:bodyDiv w:val="1"/>
      <w:marLeft w:val="0"/>
      <w:marRight w:val="0"/>
      <w:marTop w:val="0"/>
      <w:marBottom w:val="0"/>
      <w:divBdr>
        <w:top w:val="none" w:sz="0" w:space="0" w:color="auto"/>
        <w:left w:val="none" w:sz="0" w:space="0" w:color="auto"/>
        <w:bottom w:val="none" w:sz="0" w:space="0" w:color="auto"/>
        <w:right w:val="none" w:sz="0" w:space="0" w:color="auto"/>
      </w:divBdr>
    </w:div>
    <w:div w:id="1162116844">
      <w:bodyDiv w:val="1"/>
      <w:marLeft w:val="0"/>
      <w:marRight w:val="0"/>
      <w:marTop w:val="0"/>
      <w:marBottom w:val="0"/>
      <w:divBdr>
        <w:top w:val="none" w:sz="0" w:space="0" w:color="auto"/>
        <w:left w:val="none" w:sz="0" w:space="0" w:color="auto"/>
        <w:bottom w:val="none" w:sz="0" w:space="0" w:color="auto"/>
        <w:right w:val="none" w:sz="0" w:space="0" w:color="auto"/>
      </w:divBdr>
    </w:div>
    <w:div w:id="1167593700">
      <w:bodyDiv w:val="1"/>
      <w:marLeft w:val="0"/>
      <w:marRight w:val="0"/>
      <w:marTop w:val="0"/>
      <w:marBottom w:val="0"/>
      <w:divBdr>
        <w:top w:val="none" w:sz="0" w:space="0" w:color="auto"/>
        <w:left w:val="none" w:sz="0" w:space="0" w:color="auto"/>
        <w:bottom w:val="none" w:sz="0" w:space="0" w:color="auto"/>
        <w:right w:val="none" w:sz="0" w:space="0" w:color="auto"/>
      </w:divBdr>
    </w:div>
    <w:div w:id="1180583881">
      <w:bodyDiv w:val="1"/>
      <w:marLeft w:val="0"/>
      <w:marRight w:val="0"/>
      <w:marTop w:val="0"/>
      <w:marBottom w:val="0"/>
      <w:divBdr>
        <w:top w:val="none" w:sz="0" w:space="0" w:color="auto"/>
        <w:left w:val="none" w:sz="0" w:space="0" w:color="auto"/>
        <w:bottom w:val="none" w:sz="0" w:space="0" w:color="auto"/>
        <w:right w:val="none" w:sz="0" w:space="0" w:color="auto"/>
      </w:divBdr>
    </w:div>
    <w:div w:id="1195919588">
      <w:bodyDiv w:val="1"/>
      <w:marLeft w:val="0"/>
      <w:marRight w:val="0"/>
      <w:marTop w:val="0"/>
      <w:marBottom w:val="0"/>
      <w:divBdr>
        <w:top w:val="none" w:sz="0" w:space="0" w:color="auto"/>
        <w:left w:val="none" w:sz="0" w:space="0" w:color="auto"/>
        <w:bottom w:val="none" w:sz="0" w:space="0" w:color="auto"/>
        <w:right w:val="none" w:sz="0" w:space="0" w:color="auto"/>
      </w:divBdr>
    </w:div>
    <w:div w:id="1203127663">
      <w:bodyDiv w:val="1"/>
      <w:marLeft w:val="0"/>
      <w:marRight w:val="0"/>
      <w:marTop w:val="0"/>
      <w:marBottom w:val="0"/>
      <w:divBdr>
        <w:top w:val="none" w:sz="0" w:space="0" w:color="auto"/>
        <w:left w:val="none" w:sz="0" w:space="0" w:color="auto"/>
        <w:bottom w:val="none" w:sz="0" w:space="0" w:color="auto"/>
        <w:right w:val="none" w:sz="0" w:space="0" w:color="auto"/>
      </w:divBdr>
    </w:div>
    <w:div w:id="1209147308">
      <w:bodyDiv w:val="1"/>
      <w:marLeft w:val="0"/>
      <w:marRight w:val="0"/>
      <w:marTop w:val="0"/>
      <w:marBottom w:val="0"/>
      <w:divBdr>
        <w:top w:val="none" w:sz="0" w:space="0" w:color="auto"/>
        <w:left w:val="none" w:sz="0" w:space="0" w:color="auto"/>
        <w:bottom w:val="none" w:sz="0" w:space="0" w:color="auto"/>
        <w:right w:val="none" w:sz="0" w:space="0" w:color="auto"/>
      </w:divBdr>
    </w:div>
    <w:div w:id="1212620417">
      <w:bodyDiv w:val="1"/>
      <w:marLeft w:val="0"/>
      <w:marRight w:val="0"/>
      <w:marTop w:val="0"/>
      <w:marBottom w:val="0"/>
      <w:divBdr>
        <w:top w:val="none" w:sz="0" w:space="0" w:color="auto"/>
        <w:left w:val="none" w:sz="0" w:space="0" w:color="auto"/>
        <w:bottom w:val="none" w:sz="0" w:space="0" w:color="auto"/>
        <w:right w:val="none" w:sz="0" w:space="0" w:color="auto"/>
      </w:divBdr>
    </w:div>
    <w:div w:id="1213006348">
      <w:bodyDiv w:val="1"/>
      <w:marLeft w:val="0"/>
      <w:marRight w:val="0"/>
      <w:marTop w:val="0"/>
      <w:marBottom w:val="0"/>
      <w:divBdr>
        <w:top w:val="none" w:sz="0" w:space="0" w:color="auto"/>
        <w:left w:val="none" w:sz="0" w:space="0" w:color="auto"/>
        <w:bottom w:val="none" w:sz="0" w:space="0" w:color="auto"/>
        <w:right w:val="none" w:sz="0" w:space="0" w:color="auto"/>
      </w:divBdr>
    </w:div>
    <w:div w:id="1213268232">
      <w:bodyDiv w:val="1"/>
      <w:marLeft w:val="0"/>
      <w:marRight w:val="0"/>
      <w:marTop w:val="0"/>
      <w:marBottom w:val="0"/>
      <w:divBdr>
        <w:top w:val="none" w:sz="0" w:space="0" w:color="auto"/>
        <w:left w:val="none" w:sz="0" w:space="0" w:color="auto"/>
        <w:bottom w:val="none" w:sz="0" w:space="0" w:color="auto"/>
        <w:right w:val="none" w:sz="0" w:space="0" w:color="auto"/>
      </w:divBdr>
    </w:div>
    <w:div w:id="1226376100">
      <w:bodyDiv w:val="1"/>
      <w:marLeft w:val="0"/>
      <w:marRight w:val="0"/>
      <w:marTop w:val="0"/>
      <w:marBottom w:val="0"/>
      <w:divBdr>
        <w:top w:val="none" w:sz="0" w:space="0" w:color="auto"/>
        <w:left w:val="none" w:sz="0" w:space="0" w:color="auto"/>
        <w:bottom w:val="none" w:sz="0" w:space="0" w:color="auto"/>
        <w:right w:val="none" w:sz="0" w:space="0" w:color="auto"/>
      </w:divBdr>
    </w:div>
    <w:div w:id="1238595081">
      <w:bodyDiv w:val="1"/>
      <w:marLeft w:val="0"/>
      <w:marRight w:val="0"/>
      <w:marTop w:val="0"/>
      <w:marBottom w:val="0"/>
      <w:divBdr>
        <w:top w:val="none" w:sz="0" w:space="0" w:color="auto"/>
        <w:left w:val="none" w:sz="0" w:space="0" w:color="auto"/>
        <w:bottom w:val="none" w:sz="0" w:space="0" w:color="auto"/>
        <w:right w:val="none" w:sz="0" w:space="0" w:color="auto"/>
      </w:divBdr>
    </w:div>
    <w:div w:id="1242250574">
      <w:bodyDiv w:val="1"/>
      <w:marLeft w:val="0"/>
      <w:marRight w:val="0"/>
      <w:marTop w:val="0"/>
      <w:marBottom w:val="0"/>
      <w:divBdr>
        <w:top w:val="none" w:sz="0" w:space="0" w:color="auto"/>
        <w:left w:val="none" w:sz="0" w:space="0" w:color="auto"/>
        <w:bottom w:val="none" w:sz="0" w:space="0" w:color="auto"/>
        <w:right w:val="none" w:sz="0" w:space="0" w:color="auto"/>
      </w:divBdr>
    </w:div>
    <w:div w:id="1254629373">
      <w:bodyDiv w:val="1"/>
      <w:marLeft w:val="0"/>
      <w:marRight w:val="0"/>
      <w:marTop w:val="0"/>
      <w:marBottom w:val="0"/>
      <w:divBdr>
        <w:top w:val="none" w:sz="0" w:space="0" w:color="auto"/>
        <w:left w:val="none" w:sz="0" w:space="0" w:color="auto"/>
        <w:bottom w:val="none" w:sz="0" w:space="0" w:color="auto"/>
        <w:right w:val="none" w:sz="0" w:space="0" w:color="auto"/>
      </w:divBdr>
    </w:div>
    <w:div w:id="1280066805">
      <w:bodyDiv w:val="1"/>
      <w:marLeft w:val="0"/>
      <w:marRight w:val="0"/>
      <w:marTop w:val="0"/>
      <w:marBottom w:val="0"/>
      <w:divBdr>
        <w:top w:val="none" w:sz="0" w:space="0" w:color="auto"/>
        <w:left w:val="none" w:sz="0" w:space="0" w:color="auto"/>
        <w:bottom w:val="none" w:sz="0" w:space="0" w:color="auto"/>
        <w:right w:val="none" w:sz="0" w:space="0" w:color="auto"/>
      </w:divBdr>
    </w:div>
    <w:div w:id="1289779462">
      <w:bodyDiv w:val="1"/>
      <w:marLeft w:val="0"/>
      <w:marRight w:val="0"/>
      <w:marTop w:val="0"/>
      <w:marBottom w:val="0"/>
      <w:divBdr>
        <w:top w:val="none" w:sz="0" w:space="0" w:color="auto"/>
        <w:left w:val="none" w:sz="0" w:space="0" w:color="auto"/>
        <w:bottom w:val="none" w:sz="0" w:space="0" w:color="auto"/>
        <w:right w:val="none" w:sz="0" w:space="0" w:color="auto"/>
      </w:divBdr>
    </w:div>
    <w:div w:id="1293948117">
      <w:bodyDiv w:val="1"/>
      <w:marLeft w:val="0"/>
      <w:marRight w:val="0"/>
      <w:marTop w:val="0"/>
      <w:marBottom w:val="0"/>
      <w:divBdr>
        <w:top w:val="none" w:sz="0" w:space="0" w:color="auto"/>
        <w:left w:val="none" w:sz="0" w:space="0" w:color="auto"/>
        <w:bottom w:val="none" w:sz="0" w:space="0" w:color="auto"/>
        <w:right w:val="none" w:sz="0" w:space="0" w:color="auto"/>
      </w:divBdr>
    </w:div>
    <w:div w:id="1295061497">
      <w:bodyDiv w:val="1"/>
      <w:marLeft w:val="0"/>
      <w:marRight w:val="0"/>
      <w:marTop w:val="0"/>
      <w:marBottom w:val="0"/>
      <w:divBdr>
        <w:top w:val="none" w:sz="0" w:space="0" w:color="auto"/>
        <w:left w:val="none" w:sz="0" w:space="0" w:color="auto"/>
        <w:bottom w:val="none" w:sz="0" w:space="0" w:color="auto"/>
        <w:right w:val="none" w:sz="0" w:space="0" w:color="auto"/>
      </w:divBdr>
    </w:div>
    <w:div w:id="1303802846">
      <w:bodyDiv w:val="1"/>
      <w:marLeft w:val="0"/>
      <w:marRight w:val="0"/>
      <w:marTop w:val="0"/>
      <w:marBottom w:val="0"/>
      <w:divBdr>
        <w:top w:val="none" w:sz="0" w:space="0" w:color="auto"/>
        <w:left w:val="none" w:sz="0" w:space="0" w:color="auto"/>
        <w:bottom w:val="none" w:sz="0" w:space="0" w:color="auto"/>
        <w:right w:val="none" w:sz="0" w:space="0" w:color="auto"/>
      </w:divBdr>
    </w:div>
    <w:div w:id="1307318086">
      <w:bodyDiv w:val="1"/>
      <w:marLeft w:val="0"/>
      <w:marRight w:val="0"/>
      <w:marTop w:val="0"/>
      <w:marBottom w:val="0"/>
      <w:divBdr>
        <w:top w:val="none" w:sz="0" w:space="0" w:color="auto"/>
        <w:left w:val="none" w:sz="0" w:space="0" w:color="auto"/>
        <w:bottom w:val="none" w:sz="0" w:space="0" w:color="auto"/>
        <w:right w:val="none" w:sz="0" w:space="0" w:color="auto"/>
      </w:divBdr>
    </w:div>
    <w:div w:id="1309899674">
      <w:bodyDiv w:val="1"/>
      <w:marLeft w:val="0"/>
      <w:marRight w:val="0"/>
      <w:marTop w:val="0"/>
      <w:marBottom w:val="0"/>
      <w:divBdr>
        <w:top w:val="none" w:sz="0" w:space="0" w:color="auto"/>
        <w:left w:val="none" w:sz="0" w:space="0" w:color="auto"/>
        <w:bottom w:val="none" w:sz="0" w:space="0" w:color="auto"/>
        <w:right w:val="none" w:sz="0" w:space="0" w:color="auto"/>
      </w:divBdr>
    </w:div>
    <w:div w:id="1312518353">
      <w:bodyDiv w:val="1"/>
      <w:marLeft w:val="0"/>
      <w:marRight w:val="0"/>
      <w:marTop w:val="0"/>
      <w:marBottom w:val="0"/>
      <w:divBdr>
        <w:top w:val="none" w:sz="0" w:space="0" w:color="auto"/>
        <w:left w:val="none" w:sz="0" w:space="0" w:color="auto"/>
        <w:bottom w:val="none" w:sz="0" w:space="0" w:color="auto"/>
        <w:right w:val="none" w:sz="0" w:space="0" w:color="auto"/>
      </w:divBdr>
    </w:div>
    <w:div w:id="1313438502">
      <w:bodyDiv w:val="1"/>
      <w:marLeft w:val="0"/>
      <w:marRight w:val="0"/>
      <w:marTop w:val="0"/>
      <w:marBottom w:val="0"/>
      <w:divBdr>
        <w:top w:val="none" w:sz="0" w:space="0" w:color="auto"/>
        <w:left w:val="none" w:sz="0" w:space="0" w:color="auto"/>
        <w:bottom w:val="none" w:sz="0" w:space="0" w:color="auto"/>
        <w:right w:val="none" w:sz="0" w:space="0" w:color="auto"/>
      </w:divBdr>
    </w:div>
    <w:div w:id="1318344961">
      <w:bodyDiv w:val="1"/>
      <w:marLeft w:val="0"/>
      <w:marRight w:val="0"/>
      <w:marTop w:val="0"/>
      <w:marBottom w:val="0"/>
      <w:divBdr>
        <w:top w:val="none" w:sz="0" w:space="0" w:color="auto"/>
        <w:left w:val="none" w:sz="0" w:space="0" w:color="auto"/>
        <w:bottom w:val="none" w:sz="0" w:space="0" w:color="auto"/>
        <w:right w:val="none" w:sz="0" w:space="0" w:color="auto"/>
      </w:divBdr>
    </w:div>
    <w:div w:id="1333223304">
      <w:bodyDiv w:val="1"/>
      <w:marLeft w:val="0"/>
      <w:marRight w:val="0"/>
      <w:marTop w:val="0"/>
      <w:marBottom w:val="0"/>
      <w:divBdr>
        <w:top w:val="none" w:sz="0" w:space="0" w:color="auto"/>
        <w:left w:val="none" w:sz="0" w:space="0" w:color="auto"/>
        <w:bottom w:val="none" w:sz="0" w:space="0" w:color="auto"/>
        <w:right w:val="none" w:sz="0" w:space="0" w:color="auto"/>
      </w:divBdr>
    </w:div>
    <w:div w:id="1333753473">
      <w:bodyDiv w:val="1"/>
      <w:marLeft w:val="0"/>
      <w:marRight w:val="0"/>
      <w:marTop w:val="0"/>
      <w:marBottom w:val="0"/>
      <w:divBdr>
        <w:top w:val="none" w:sz="0" w:space="0" w:color="auto"/>
        <w:left w:val="none" w:sz="0" w:space="0" w:color="auto"/>
        <w:bottom w:val="none" w:sz="0" w:space="0" w:color="auto"/>
        <w:right w:val="none" w:sz="0" w:space="0" w:color="auto"/>
      </w:divBdr>
    </w:div>
    <w:div w:id="1349016411">
      <w:bodyDiv w:val="1"/>
      <w:marLeft w:val="0"/>
      <w:marRight w:val="0"/>
      <w:marTop w:val="0"/>
      <w:marBottom w:val="0"/>
      <w:divBdr>
        <w:top w:val="none" w:sz="0" w:space="0" w:color="auto"/>
        <w:left w:val="none" w:sz="0" w:space="0" w:color="auto"/>
        <w:bottom w:val="none" w:sz="0" w:space="0" w:color="auto"/>
        <w:right w:val="none" w:sz="0" w:space="0" w:color="auto"/>
      </w:divBdr>
    </w:div>
    <w:div w:id="1353147293">
      <w:bodyDiv w:val="1"/>
      <w:marLeft w:val="0"/>
      <w:marRight w:val="0"/>
      <w:marTop w:val="0"/>
      <w:marBottom w:val="0"/>
      <w:divBdr>
        <w:top w:val="none" w:sz="0" w:space="0" w:color="auto"/>
        <w:left w:val="none" w:sz="0" w:space="0" w:color="auto"/>
        <w:bottom w:val="none" w:sz="0" w:space="0" w:color="auto"/>
        <w:right w:val="none" w:sz="0" w:space="0" w:color="auto"/>
      </w:divBdr>
    </w:div>
    <w:div w:id="1357074790">
      <w:bodyDiv w:val="1"/>
      <w:marLeft w:val="0"/>
      <w:marRight w:val="0"/>
      <w:marTop w:val="0"/>
      <w:marBottom w:val="0"/>
      <w:divBdr>
        <w:top w:val="none" w:sz="0" w:space="0" w:color="auto"/>
        <w:left w:val="none" w:sz="0" w:space="0" w:color="auto"/>
        <w:bottom w:val="none" w:sz="0" w:space="0" w:color="auto"/>
        <w:right w:val="none" w:sz="0" w:space="0" w:color="auto"/>
      </w:divBdr>
    </w:div>
    <w:div w:id="1360349528">
      <w:bodyDiv w:val="1"/>
      <w:marLeft w:val="0"/>
      <w:marRight w:val="0"/>
      <w:marTop w:val="0"/>
      <w:marBottom w:val="0"/>
      <w:divBdr>
        <w:top w:val="none" w:sz="0" w:space="0" w:color="auto"/>
        <w:left w:val="none" w:sz="0" w:space="0" w:color="auto"/>
        <w:bottom w:val="none" w:sz="0" w:space="0" w:color="auto"/>
        <w:right w:val="none" w:sz="0" w:space="0" w:color="auto"/>
      </w:divBdr>
    </w:div>
    <w:div w:id="1364330657">
      <w:bodyDiv w:val="1"/>
      <w:marLeft w:val="0"/>
      <w:marRight w:val="0"/>
      <w:marTop w:val="0"/>
      <w:marBottom w:val="0"/>
      <w:divBdr>
        <w:top w:val="none" w:sz="0" w:space="0" w:color="auto"/>
        <w:left w:val="none" w:sz="0" w:space="0" w:color="auto"/>
        <w:bottom w:val="none" w:sz="0" w:space="0" w:color="auto"/>
        <w:right w:val="none" w:sz="0" w:space="0" w:color="auto"/>
      </w:divBdr>
    </w:div>
    <w:div w:id="1366369416">
      <w:bodyDiv w:val="1"/>
      <w:marLeft w:val="0"/>
      <w:marRight w:val="0"/>
      <w:marTop w:val="0"/>
      <w:marBottom w:val="0"/>
      <w:divBdr>
        <w:top w:val="none" w:sz="0" w:space="0" w:color="auto"/>
        <w:left w:val="none" w:sz="0" w:space="0" w:color="auto"/>
        <w:bottom w:val="none" w:sz="0" w:space="0" w:color="auto"/>
        <w:right w:val="none" w:sz="0" w:space="0" w:color="auto"/>
      </w:divBdr>
    </w:div>
    <w:div w:id="1373384053">
      <w:bodyDiv w:val="1"/>
      <w:marLeft w:val="0"/>
      <w:marRight w:val="0"/>
      <w:marTop w:val="0"/>
      <w:marBottom w:val="0"/>
      <w:divBdr>
        <w:top w:val="none" w:sz="0" w:space="0" w:color="auto"/>
        <w:left w:val="none" w:sz="0" w:space="0" w:color="auto"/>
        <w:bottom w:val="none" w:sz="0" w:space="0" w:color="auto"/>
        <w:right w:val="none" w:sz="0" w:space="0" w:color="auto"/>
      </w:divBdr>
    </w:div>
    <w:div w:id="1385520030">
      <w:bodyDiv w:val="1"/>
      <w:marLeft w:val="0"/>
      <w:marRight w:val="0"/>
      <w:marTop w:val="0"/>
      <w:marBottom w:val="0"/>
      <w:divBdr>
        <w:top w:val="none" w:sz="0" w:space="0" w:color="auto"/>
        <w:left w:val="none" w:sz="0" w:space="0" w:color="auto"/>
        <w:bottom w:val="none" w:sz="0" w:space="0" w:color="auto"/>
        <w:right w:val="none" w:sz="0" w:space="0" w:color="auto"/>
      </w:divBdr>
    </w:div>
    <w:div w:id="1414350570">
      <w:bodyDiv w:val="1"/>
      <w:marLeft w:val="0"/>
      <w:marRight w:val="0"/>
      <w:marTop w:val="0"/>
      <w:marBottom w:val="0"/>
      <w:divBdr>
        <w:top w:val="none" w:sz="0" w:space="0" w:color="auto"/>
        <w:left w:val="none" w:sz="0" w:space="0" w:color="auto"/>
        <w:bottom w:val="none" w:sz="0" w:space="0" w:color="auto"/>
        <w:right w:val="none" w:sz="0" w:space="0" w:color="auto"/>
      </w:divBdr>
    </w:div>
    <w:div w:id="1428386907">
      <w:bodyDiv w:val="1"/>
      <w:marLeft w:val="0"/>
      <w:marRight w:val="0"/>
      <w:marTop w:val="0"/>
      <w:marBottom w:val="0"/>
      <w:divBdr>
        <w:top w:val="none" w:sz="0" w:space="0" w:color="auto"/>
        <w:left w:val="none" w:sz="0" w:space="0" w:color="auto"/>
        <w:bottom w:val="none" w:sz="0" w:space="0" w:color="auto"/>
        <w:right w:val="none" w:sz="0" w:space="0" w:color="auto"/>
      </w:divBdr>
    </w:div>
    <w:div w:id="1434206875">
      <w:bodyDiv w:val="1"/>
      <w:marLeft w:val="0"/>
      <w:marRight w:val="0"/>
      <w:marTop w:val="0"/>
      <w:marBottom w:val="0"/>
      <w:divBdr>
        <w:top w:val="none" w:sz="0" w:space="0" w:color="auto"/>
        <w:left w:val="none" w:sz="0" w:space="0" w:color="auto"/>
        <w:bottom w:val="none" w:sz="0" w:space="0" w:color="auto"/>
        <w:right w:val="none" w:sz="0" w:space="0" w:color="auto"/>
      </w:divBdr>
    </w:div>
    <w:div w:id="1457984485">
      <w:bodyDiv w:val="1"/>
      <w:marLeft w:val="0"/>
      <w:marRight w:val="0"/>
      <w:marTop w:val="0"/>
      <w:marBottom w:val="0"/>
      <w:divBdr>
        <w:top w:val="none" w:sz="0" w:space="0" w:color="auto"/>
        <w:left w:val="none" w:sz="0" w:space="0" w:color="auto"/>
        <w:bottom w:val="none" w:sz="0" w:space="0" w:color="auto"/>
        <w:right w:val="none" w:sz="0" w:space="0" w:color="auto"/>
      </w:divBdr>
    </w:div>
    <w:div w:id="1474442208">
      <w:bodyDiv w:val="1"/>
      <w:marLeft w:val="0"/>
      <w:marRight w:val="0"/>
      <w:marTop w:val="0"/>
      <w:marBottom w:val="0"/>
      <w:divBdr>
        <w:top w:val="none" w:sz="0" w:space="0" w:color="auto"/>
        <w:left w:val="none" w:sz="0" w:space="0" w:color="auto"/>
        <w:bottom w:val="none" w:sz="0" w:space="0" w:color="auto"/>
        <w:right w:val="none" w:sz="0" w:space="0" w:color="auto"/>
      </w:divBdr>
    </w:div>
    <w:div w:id="1476601796">
      <w:bodyDiv w:val="1"/>
      <w:marLeft w:val="0"/>
      <w:marRight w:val="0"/>
      <w:marTop w:val="0"/>
      <w:marBottom w:val="0"/>
      <w:divBdr>
        <w:top w:val="none" w:sz="0" w:space="0" w:color="auto"/>
        <w:left w:val="none" w:sz="0" w:space="0" w:color="auto"/>
        <w:bottom w:val="none" w:sz="0" w:space="0" w:color="auto"/>
        <w:right w:val="none" w:sz="0" w:space="0" w:color="auto"/>
      </w:divBdr>
    </w:div>
    <w:div w:id="1484468594">
      <w:bodyDiv w:val="1"/>
      <w:marLeft w:val="0"/>
      <w:marRight w:val="0"/>
      <w:marTop w:val="0"/>
      <w:marBottom w:val="0"/>
      <w:divBdr>
        <w:top w:val="none" w:sz="0" w:space="0" w:color="auto"/>
        <w:left w:val="none" w:sz="0" w:space="0" w:color="auto"/>
        <w:bottom w:val="none" w:sz="0" w:space="0" w:color="auto"/>
        <w:right w:val="none" w:sz="0" w:space="0" w:color="auto"/>
      </w:divBdr>
    </w:div>
    <w:div w:id="1494104130">
      <w:bodyDiv w:val="1"/>
      <w:marLeft w:val="0"/>
      <w:marRight w:val="0"/>
      <w:marTop w:val="0"/>
      <w:marBottom w:val="0"/>
      <w:divBdr>
        <w:top w:val="none" w:sz="0" w:space="0" w:color="auto"/>
        <w:left w:val="none" w:sz="0" w:space="0" w:color="auto"/>
        <w:bottom w:val="none" w:sz="0" w:space="0" w:color="auto"/>
        <w:right w:val="none" w:sz="0" w:space="0" w:color="auto"/>
      </w:divBdr>
    </w:div>
    <w:div w:id="1503277607">
      <w:bodyDiv w:val="1"/>
      <w:marLeft w:val="0"/>
      <w:marRight w:val="0"/>
      <w:marTop w:val="0"/>
      <w:marBottom w:val="0"/>
      <w:divBdr>
        <w:top w:val="none" w:sz="0" w:space="0" w:color="auto"/>
        <w:left w:val="none" w:sz="0" w:space="0" w:color="auto"/>
        <w:bottom w:val="none" w:sz="0" w:space="0" w:color="auto"/>
        <w:right w:val="none" w:sz="0" w:space="0" w:color="auto"/>
      </w:divBdr>
    </w:div>
    <w:div w:id="1505127960">
      <w:bodyDiv w:val="1"/>
      <w:marLeft w:val="0"/>
      <w:marRight w:val="0"/>
      <w:marTop w:val="0"/>
      <w:marBottom w:val="0"/>
      <w:divBdr>
        <w:top w:val="none" w:sz="0" w:space="0" w:color="auto"/>
        <w:left w:val="none" w:sz="0" w:space="0" w:color="auto"/>
        <w:bottom w:val="none" w:sz="0" w:space="0" w:color="auto"/>
        <w:right w:val="none" w:sz="0" w:space="0" w:color="auto"/>
      </w:divBdr>
    </w:div>
    <w:div w:id="1513495849">
      <w:bodyDiv w:val="1"/>
      <w:marLeft w:val="0"/>
      <w:marRight w:val="0"/>
      <w:marTop w:val="0"/>
      <w:marBottom w:val="0"/>
      <w:divBdr>
        <w:top w:val="none" w:sz="0" w:space="0" w:color="auto"/>
        <w:left w:val="none" w:sz="0" w:space="0" w:color="auto"/>
        <w:bottom w:val="none" w:sz="0" w:space="0" w:color="auto"/>
        <w:right w:val="none" w:sz="0" w:space="0" w:color="auto"/>
      </w:divBdr>
    </w:div>
    <w:div w:id="1519737617">
      <w:bodyDiv w:val="1"/>
      <w:marLeft w:val="0"/>
      <w:marRight w:val="0"/>
      <w:marTop w:val="0"/>
      <w:marBottom w:val="0"/>
      <w:divBdr>
        <w:top w:val="none" w:sz="0" w:space="0" w:color="auto"/>
        <w:left w:val="none" w:sz="0" w:space="0" w:color="auto"/>
        <w:bottom w:val="none" w:sz="0" w:space="0" w:color="auto"/>
        <w:right w:val="none" w:sz="0" w:space="0" w:color="auto"/>
      </w:divBdr>
    </w:div>
    <w:div w:id="1519779886">
      <w:bodyDiv w:val="1"/>
      <w:marLeft w:val="0"/>
      <w:marRight w:val="0"/>
      <w:marTop w:val="0"/>
      <w:marBottom w:val="0"/>
      <w:divBdr>
        <w:top w:val="none" w:sz="0" w:space="0" w:color="auto"/>
        <w:left w:val="none" w:sz="0" w:space="0" w:color="auto"/>
        <w:bottom w:val="none" w:sz="0" w:space="0" w:color="auto"/>
        <w:right w:val="none" w:sz="0" w:space="0" w:color="auto"/>
      </w:divBdr>
    </w:div>
    <w:div w:id="1521777209">
      <w:bodyDiv w:val="1"/>
      <w:marLeft w:val="0"/>
      <w:marRight w:val="0"/>
      <w:marTop w:val="0"/>
      <w:marBottom w:val="0"/>
      <w:divBdr>
        <w:top w:val="none" w:sz="0" w:space="0" w:color="auto"/>
        <w:left w:val="none" w:sz="0" w:space="0" w:color="auto"/>
        <w:bottom w:val="none" w:sz="0" w:space="0" w:color="auto"/>
        <w:right w:val="none" w:sz="0" w:space="0" w:color="auto"/>
      </w:divBdr>
    </w:div>
    <w:div w:id="1534881768">
      <w:bodyDiv w:val="1"/>
      <w:marLeft w:val="0"/>
      <w:marRight w:val="0"/>
      <w:marTop w:val="0"/>
      <w:marBottom w:val="0"/>
      <w:divBdr>
        <w:top w:val="none" w:sz="0" w:space="0" w:color="auto"/>
        <w:left w:val="none" w:sz="0" w:space="0" w:color="auto"/>
        <w:bottom w:val="none" w:sz="0" w:space="0" w:color="auto"/>
        <w:right w:val="none" w:sz="0" w:space="0" w:color="auto"/>
      </w:divBdr>
    </w:div>
    <w:div w:id="1548107136">
      <w:bodyDiv w:val="1"/>
      <w:marLeft w:val="0"/>
      <w:marRight w:val="0"/>
      <w:marTop w:val="0"/>
      <w:marBottom w:val="0"/>
      <w:divBdr>
        <w:top w:val="none" w:sz="0" w:space="0" w:color="auto"/>
        <w:left w:val="none" w:sz="0" w:space="0" w:color="auto"/>
        <w:bottom w:val="none" w:sz="0" w:space="0" w:color="auto"/>
        <w:right w:val="none" w:sz="0" w:space="0" w:color="auto"/>
      </w:divBdr>
    </w:div>
    <w:div w:id="1555003937">
      <w:bodyDiv w:val="1"/>
      <w:marLeft w:val="0"/>
      <w:marRight w:val="0"/>
      <w:marTop w:val="0"/>
      <w:marBottom w:val="0"/>
      <w:divBdr>
        <w:top w:val="none" w:sz="0" w:space="0" w:color="auto"/>
        <w:left w:val="none" w:sz="0" w:space="0" w:color="auto"/>
        <w:bottom w:val="none" w:sz="0" w:space="0" w:color="auto"/>
        <w:right w:val="none" w:sz="0" w:space="0" w:color="auto"/>
      </w:divBdr>
    </w:div>
    <w:div w:id="1566180314">
      <w:bodyDiv w:val="1"/>
      <w:marLeft w:val="0"/>
      <w:marRight w:val="0"/>
      <w:marTop w:val="0"/>
      <w:marBottom w:val="0"/>
      <w:divBdr>
        <w:top w:val="none" w:sz="0" w:space="0" w:color="auto"/>
        <w:left w:val="none" w:sz="0" w:space="0" w:color="auto"/>
        <w:bottom w:val="none" w:sz="0" w:space="0" w:color="auto"/>
        <w:right w:val="none" w:sz="0" w:space="0" w:color="auto"/>
      </w:divBdr>
    </w:div>
    <w:div w:id="1573388742">
      <w:bodyDiv w:val="1"/>
      <w:marLeft w:val="0"/>
      <w:marRight w:val="0"/>
      <w:marTop w:val="0"/>
      <w:marBottom w:val="0"/>
      <w:divBdr>
        <w:top w:val="none" w:sz="0" w:space="0" w:color="auto"/>
        <w:left w:val="none" w:sz="0" w:space="0" w:color="auto"/>
        <w:bottom w:val="none" w:sz="0" w:space="0" w:color="auto"/>
        <w:right w:val="none" w:sz="0" w:space="0" w:color="auto"/>
      </w:divBdr>
    </w:div>
    <w:div w:id="1601448848">
      <w:bodyDiv w:val="1"/>
      <w:marLeft w:val="0"/>
      <w:marRight w:val="0"/>
      <w:marTop w:val="0"/>
      <w:marBottom w:val="0"/>
      <w:divBdr>
        <w:top w:val="none" w:sz="0" w:space="0" w:color="auto"/>
        <w:left w:val="none" w:sz="0" w:space="0" w:color="auto"/>
        <w:bottom w:val="none" w:sz="0" w:space="0" w:color="auto"/>
        <w:right w:val="none" w:sz="0" w:space="0" w:color="auto"/>
      </w:divBdr>
    </w:div>
    <w:div w:id="1604999702">
      <w:bodyDiv w:val="1"/>
      <w:marLeft w:val="0"/>
      <w:marRight w:val="0"/>
      <w:marTop w:val="0"/>
      <w:marBottom w:val="0"/>
      <w:divBdr>
        <w:top w:val="none" w:sz="0" w:space="0" w:color="auto"/>
        <w:left w:val="none" w:sz="0" w:space="0" w:color="auto"/>
        <w:bottom w:val="none" w:sz="0" w:space="0" w:color="auto"/>
        <w:right w:val="none" w:sz="0" w:space="0" w:color="auto"/>
      </w:divBdr>
    </w:div>
    <w:div w:id="1625426974">
      <w:bodyDiv w:val="1"/>
      <w:marLeft w:val="0"/>
      <w:marRight w:val="0"/>
      <w:marTop w:val="0"/>
      <w:marBottom w:val="0"/>
      <w:divBdr>
        <w:top w:val="none" w:sz="0" w:space="0" w:color="auto"/>
        <w:left w:val="none" w:sz="0" w:space="0" w:color="auto"/>
        <w:bottom w:val="none" w:sz="0" w:space="0" w:color="auto"/>
        <w:right w:val="none" w:sz="0" w:space="0" w:color="auto"/>
      </w:divBdr>
    </w:div>
    <w:div w:id="1643538233">
      <w:bodyDiv w:val="1"/>
      <w:marLeft w:val="0"/>
      <w:marRight w:val="0"/>
      <w:marTop w:val="0"/>
      <w:marBottom w:val="0"/>
      <w:divBdr>
        <w:top w:val="none" w:sz="0" w:space="0" w:color="auto"/>
        <w:left w:val="none" w:sz="0" w:space="0" w:color="auto"/>
        <w:bottom w:val="none" w:sz="0" w:space="0" w:color="auto"/>
        <w:right w:val="none" w:sz="0" w:space="0" w:color="auto"/>
      </w:divBdr>
    </w:div>
    <w:div w:id="1668482417">
      <w:bodyDiv w:val="1"/>
      <w:marLeft w:val="0"/>
      <w:marRight w:val="0"/>
      <w:marTop w:val="0"/>
      <w:marBottom w:val="0"/>
      <w:divBdr>
        <w:top w:val="none" w:sz="0" w:space="0" w:color="auto"/>
        <w:left w:val="none" w:sz="0" w:space="0" w:color="auto"/>
        <w:bottom w:val="none" w:sz="0" w:space="0" w:color="auto"/>
        <w:right w:val="none" w:sz="0" w:space="0" w:color="auto"/>
      </w:divBdr>
    </w:div>
    <w:div w:id="1669481451">
      <w:bodyDiv w:val="1"/>
      <w:marLeft w:val="0"/>
      <w:marRight w:val="0"/>
      <w:marTop w:val="0"/>
      <w:marBottom w:val="0"/>
      <w:divBdr>
        <w:top w:val="none" w:sz="0" w:space="0" w:color="auto"/>
        <w:left w:val="none" w:sz="0" w:space="0" w:color="auto"/>
        <w:bottom w:val="none" w:sz="0" w:space="0" w:color="auto"/>
        <w:right w:val="none" w:sz="0" w:space="0" w:color="auto"/>
      </w:divBdr>
    </w:div>
    <w:div w:id="1676566671">
      <w:bodyDiv w:val="1"/>
      <w:marLeft w:val="0"/>
      <w:marRight w:val="0"/>
      <w:marTop w:val="0"/>
      <w:marBottom w:val="0"/>
      <w:divBdr>
        <w:top w:val="none" w:sz="0" w:space="0" w:color="auto"/>
        <w:left w:val="none" w:sz="0" w:space="0" w:color="auto"/>
        <w:bottom w:val="none" w:sz="0" w:space="0" w:color="auto"/>
        <w:right w:val="none" w:sz="0" w:space="0" w:color="auto"/>
      </w:divBdr>
    </w:div>
    <w:div w:id="1678575401">
      <w:bodyDiv w:val="1"/>
      <w:marLeft w:val="0"/>
      <w:marRight w:val="0"/>
      <w:marTop w:val="0"/>
      <w:marBottom w:val="0"/>
      <w:divBdr>
        <w:top w:val="none" w:sz="0" w:space="0" w:color="auto"/>
        <w:left w:val="none" w:sz="0" w:space="0" w:color="auto"/>
        <w:bottom w:val="none" w:sz="0" w:space="0" w:color="auto"/>
        <w:right w:val="none" w:sz="0" w:space="0" w:color="auto"/>
      </w:divBdr>
    </w:div>
    <w:div w:id="1690527226">
      <w:bodyDiv w:val="1"/>
      <w:marLeft w:val="0"/>
      <w:marRight w:val="0"/>
      <w:marTop w:val="0"/>
      <w:marBottom w:val="0"/>
      <w:divBdr>
        <w:top w:val="none" w:sz="0" w:space="0" w:color="auto"/>
        <w:left w:val="none" w:sz="0" w:space="0" w:color="auto"/>
        <w:bottom w:val="none" w:sz="0" w:space="0" w:color="auto"/>
        <w:right w:val="none" w:sz="0" w:space="0" w:color="auto"/>
      </w:divBdr>
    </w:div>
    <w:div w:id="1695301963">
      <w:bodyDiv w:val="1"/>
      <w:marLeft w:val="0"/>
      <w:marRight w:val="0"/>
      <w:marTop w:val="0"/>
      <w:marBottom w:val="0"/>
      <w:divBdr>
        <w:top w:val="none" w:sz="0" w:space="0" w:color="auto"/>
        <w:left w:val="none" w:sz="0" w:space="0" w:color="auto"/>
        <w:bottom w:val="none" w:sz="0" w:space="0" w:color="auto"/>
        <w:right w:val="none" w:sz="0" w:space="0" w:color="auto"/>
      </w:divBdr>
    </w:div>
    <w:div w:id="1703632390">
      <w:bodyDiv w:val="1"/>
      <w:marLeft w:val="0"/>
      <w:marRight w:val="0"/>
      <w:marTop w:val="0"/>
      <w:marBottom w:val="0"/>
      <w:divBdr>
        <w:top w:val="none" w:sz="0" w:space="0" w:color="auto"/>
        <w:left w:val="none" w:sz="0" w:space="0" w:color="auto"/>
        <w:bottom w:val="none" w:sz="0" w:space="0" w:color="auto"/>
        <w:right w:val="none" w:sz="0" w:space="0" w:color="auto"/>
      </w:divBdr>
    </w:div>
    <w:div w:id="1731493494">
      <w:bodyDiv w:val="1"/>
      <w:marLeft w:val="0"/>
      <w:marRight w:val="0"/>
      <w:marTop w:val="0"/>
      <w:marBottom w:val="0"/>
      <w:divBdr>
        <w:top w:val="none" w:sz="0" w:space="0" w:color="auto"/>
        <w:left w:val="none" w:sz="0" w:space="0" w:color="auto"/>
        <w:bottom w:val="none" w:sz="0" w:space="0" w:color="auto"/>
        <w:right w:val="none" w:sz="0" w:space="0" w:color="auto"/>
      </w:divBdr>
    </w:div>
    <w:div w:id="1733118476">
      <w:bodyDiv w:val="1"/>
      <w:marLeft w:val="0"/>
      <w:marRight w:val="0"/>
      <w:marTop w:val="0"/>
      <w:marBottom w:val="0"/>
      <w:divBdr>
        <w:top w:val="none" w:sz="0" w:space="0" w:color="auto"/>
        <w:left w:val="none" w:sz="0" w:space="0" w:color="auto"/>
        <w:bottom w:val="none" w:sz="0" w:space="0" w:color="auto"/>
        <w:right w:val="none" w:sz="0" w:space="0" w:color="auto"/>
      </w:divBdr>
    </w:div>
    <w:div w:id="1734767386">
      <w:bodyDiv w:val="1"/>
      <w:marLeft w:val="0"/>
      <w:marRight w:val="0"/>
      <w:marTop w:val="0"/>
      <w:marBottom w:val="0"/>
      <w:divBdr>
        <w:top w:val="none" w:sz="0" w:space="0" w:color="auto"/>
        <w:left w:val="none" w:sz="0" w:space="0" w:color="auto"/>
        <w:bottom w:val="none" w:sz="0" w:space="0" w:color="auto"/>
        <w:right w:val="none" w:sz="0" w:space="0" w:color="auto"/>
      </w:divBdr>
    </w:div>
    <w:div w:id="1739357700">
      <w:bodyDiv w:val="1"/>
      <w:marLeft w:val="0"/>
      <w:marRight w:val="0"/>
      <w:marTop w:val="0"/>
      <w:marBottom w:val="0"/>
      <w:divBdr>
        <w:top w:val="none" w:sz="0" w:space="0" w:color="auto"/>
        <w:left w:val="none" w:sz="0" w:space="0" w:color="auto"/>
        <w:bottom w:val="none" w:sz="0" w:space="0" w:color="auto"/>
        <w:right w:val="none" w:sz="0" w:space="0" w:color="auto"/>
      </w:divBdr>
    </w:div>
    <w:div w:id="1742288295">
      <w:bodyDiv w:val="1"/>
      <w:marLeft w:val="0"/>
      <w:marRight w:val="0"/>
      <w:marTop w:val="0"/>
      <w:marBottom w:val="0"/>
      <w:divBdr>
        <w:top w:val="none" w:sz="0" w:space="0" w:color="auto"/>
        <w:left w:val="none" w:sz="0" w:space="0" w:color="auto"/>
        <w:bottom w:val="none" w:sz="0" w:space="0" w:color="auto"/>
        <w:right w:val="none" w:sz="0" w:space="0" w:color="auto"/>
      </w:divBdr>
    </w:div>
    <w:div w:id="1743942412">
      <w:bodyDiv w:val="1"/>
      <w:marLeft w:val="0"/>
      <w:marRight w:val="0"/>
      <w:marTop w:val="0"/>
      <w:marBottom w:val="0"/>
      <w:divBdr>
        <w:top w:val="none" w:sz="0" w:space="0" w:color="auto"/>
        <w:left w:val="none" w:sz="0" w:space="0" w:color="auto"/>
        <w:bottom w:val="none" w:sz="0" w:space="0" w:color="auto"/>
        <w:right w:val="none" w:sz="0" w:space="0" w:color="auto"/>
      </w:divBdr>
    </w:div>
    <w:div w:id="1744791816">
      <w:bodyDiv w:val="1"/>
      <w:marLeft w:val="0"/>
      <w:marRight w:val="0"/>
      <w:marTop w:val="0"/>
      <w:marBottom w:val="0"/>
      <w:divBdr>
        <w:top w:val="none" w:sz="0" w:space="0" w:color="auto"/>
        <w:left w:val="none" w:sz="0" w:space="0" w:color="auto"/>
        <w:bottom w:val="none" w:sz="0" w:space="0" w:color="auto"/>
        <w:right w:val="none" w:sz="0" w:space="0" w:color="auto"/>
      </w:divBdr>
    </w:div>
    <w:div w:id="1747720884">
      <w:bodyDiv w:val="1"/>
      <w:marLeft w:val="0"/>
      <w:marRight w:val="0"/>
      <w:marTop w:val="0"/>
      <w:marBottom w:val="0"/>
      <w:divBdr>
        <w:top w:val="none" w:sz="0" w:space="0" w:color="auto"/>
        <w:left w:val="none" w:sz="0" w:space="0" w:color="auto"/>
        <w:bottom w:val="none" w:sz="0" w:space="0" w:color="auto"/>
        <w:right w:val="none" w:sz="0" w:space="0" w:color="auto"/>
      </w:divBdr>
    </w:div>
    <w:div w:id="1780760467">
      <w:bodyDiv w:val="1"/>
      <w:marLeft w:val="0"/>
      <w:marRight w:val="0"/>
      <w:marTop w:val="0"/>
      <w:marBottom w:val="0"/>
      <w:divBdr>
        <w:top w:val="none" w:sz="0" w:space="0" w:color="auto"/>
        <w:left w:val="none" w:sz="0" w:space="0" w:color="auto"/>
        <w:bottom w:val="none" w:sz="0" w:space="0" w:color="auto"/>
        <w:right w:val="none" w:sz="0" w:space="0" w:color="auto"/>
      </w:divBdr>
    </w:div>
    <w:div w:id="1786387953">
      <w:bodyDiv w:val="1"/>
      <w:marLeft w:val="0"/>
      <w:marRight w:val="0"/>
      <w:marTop w:val="0"/>
      <w:marBottom w:val="0"/>
      <w:divBdr>
        <w:top w:val="none" w:sz="0" w:space="0" w:color="auto"/>
        <w:left w:val="none" w:sz="0" w:space="0" w:color="auto"/>
        <w:bottom w:val="none" w:sz="0" w:space="0" w:color="auto"/>
        <w:right w:val="none" w:sz="0" w:space="0" w:color="auto"/>
      </w:divBdr>
    </w:div>
    <w:div w:id="1798454463">
      <w:bodyDiv w:val="1"/>
      <w:marLeft w:val="0"/>
      <w:marRight w:val="0"/>
      <w:marTop w:val="0"/>
      <w:marBottom w:val="0"/>
      <w:divBdr>
        <w:top w:val="none" w:sz="0" w:space="0" w:color="auto"/>
        <w:left w:val="none" w:sz="0" w:space="0" w:color="auto"/>
        <w:bottom w:val="none" w:sz="0" w:space="0" w:color="auto"/>
        <w:right w:val="none" w:sz="0" w:space="0" w:color="auto"/>
      </w:divBdr>
    </w:div>
    <w:div w:id="1806384652">
      <w:bodyDiv w:val="1"/>
      <w:marLeft w:val="0"/>
      <w:marRight w:val="0"/>
      <w:marTop w:val="0"/>
      <w:marBottom w:val="0"/>
      <w:divBdr>
        <w:top w:val="none" w:sz="0" w:space="0" w:color="auto"/>
        <w:left w:val="none" w:sz="0" w:space="0" w:color="auto"/>
        <w:bottom w:val="none" w:sz="0" w:space="0" w:color="auto"/>
        <w:right w:val="none" w:sz="0" w:space="0" w:color="auto"/>
      </w:divBdr>
    </w:div>
    <w:div w:id="1812287499">
      <w:bodyDiv w:val="1"/>
      <w:marLeft w:val="0"/>
      <w:marRight w:val="0"/>
      <w:marTop w:val="0"/>
      <w:marBottom w:val="0"/>
      <w:divBdr>
        <w:top w:val="none" w:sz="0" w:space="0" w:color="auto"/>
        <w:left w:val="none" w:sz="0" w:space="0" w:color="auto"/>
        <w:bottom w:val="none" w:sz="0" w:space="0" w:color="auto"/>
        <w:right w:val="none" w:sz="0" w:space="0" w:color="auto"/>
      </w:divBdr>
    </w:div>
    <w:div w:id="1814637233">
      <w:bodyDiv w:val="1"/>
      <w:marLeft w:val="0"/>
      <w:marRight w:val="0"/>
      <w:marTop w:val="0"/>
      <w:marBottom w:val="0"/>
      <w:divBdr>
        <w:top w:val="none" w:sz="0" w:space="0" w:color="auto"/>
        <w:left w:val="none" w:sz="0" w:space="0" w:color="auto"/>
        <w:bottom w:val="none" w:sz="0" w:space="0" w:color="auto"/>
        <w:right w:val="none" w:sz="0" w:space="0" w:color="auto"/>
      </w:divBdr>
    </w:div>
    <w:div w:id="1823353421">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857886185">
      <w:bodyDiv w:val="1"/>
      <w:marLeft w:val="0"/>
      <w:marRight w:val="0"/>
      <w:marTop w:val="0"/>
      <w:marBottom w:val="0"/>
      <w:divBdr>
        <w:top w:val="none" w:sz="0" w:space="0" w:color="auto"/>
        <w:left w:val="none" w:sz="0" w:space="0" w:color="auto"/>
        <w:bottom w:val="none" w:sz="0" w:space="0" w:color="auto"/>
        <w:right w:val="none" w:sz="0" w:space="0" w:color="auto"/>
      </w:divBdr>
    </w:div>
    <w:div w:id="1859079162">
      <w:bodyDiv w:val="1"/>
      <w:marLeft w:val="0"/>
      <w:marRight w:val="0"/>
      <w:marTop w:val="0"/>
      <w:marBottom w:val="0"/>
      <w:divBdr>
        <w:top w:val="none" w:sz="0" w:space="0" w:color="auto"/>
        <w:left w:val="none" w:sz="0" w:space="0" w:color="auto"/>
        <w:bottom w:val="none" w:sz="0" w:space="0" w:color="auto"/>
        <w:right w:val="none" w:sz="0" w:space="0" w:color="auto"/>
      </w:divBdr>
    </w:div>
    <w:div w:id="1867938856">
      <w:bodyDiv w:val="1"/>
      <w:marLeft w:val="0"/>
      <w:marRight w:val="0"/>
      <w:marTop w:val="0"/>
      <w:marBottom w:val="0"/>
      <w:divBdr>
        <w:top w:val="none" w:sz="0" w:space="0" w:color="auto"/>
        <w:left w:val="none" w:sz="0" w:space="0" w:color="auto"/>
        <w:bottom w:val="none" w:sz="0" w:space="0" w:color="auto"/>
        <w:right w:val="none" w:sz="0" w:space="0" w:color="auto"/>
      </w:divBdr>
    </w:div>
    <w:div w:id="1874072276">
      <w:bodyDiv w:val="1"/>
      <w:marLeft w:val="0"/>
      <w:marRight w:val="0"/>
      <w:marTop w:val="0"/>
      <w:marBottom w:val="0"/>
      <w:divBdr>
        <w:top w:val="none" w:sz="0" w:space="0" w:color="auto"/>
        <w:left w:val="none" w:sz="0" w:space="0" w:color="auto"/>
        <w:bottom w:val="none" w:sz="0" w:space="0" w:color="auto"/>
        <w:right w:val="none" w:sz="0" w:space="0" w:color="auto"/>
      </w:divBdr>
    </w:div>
    <w:div w:id="1879929302">
      <w:bodyDiv w:val="1"/>
      <w:marLeft w:val="0"/>
      <w:marRight w:val="0"/>
      <w:marTop w:val="0"/>
      <w:marBottom w:val="0"/>
      <w:divBdr>
        <w:top w:val="none" w:sz="0" w:space="0" w:color="auto"/>
        <w:left w:val="none" w:sz="0" w:space="0" w:color="auto"/>
        <w:bottom w:val="none" w:sz="0" w:space="0" w:color="auto"/>
        <w:right w:val="none" w:sz="0" w:space="0" w:color="auto"/>
      </w:divBdr>
    </w:div>
    <w:div w:id="1881162256">
      <w:bodyDiv w:val="1"/>
      <w:marLeft w:val="0"/>
      <w:marRight w:val="0"/>
      <w:marTop w:val="0"/>
      <w:marBottom w:val="0"/>
      <w:divBdr>
        <w:top w:val="none" w:sz="0" w:space="0" w:color="auto"/>
        <w:left w:val="none" w:sz="0" w:space="0" w:color="auto"/>
        <w:bottom w:val="none" w:sz="0" w:space="0" w:color="auto"/>
        <w:right w:val="none" w:sz="0" w:space="0" w:color="auto"/>
      </w:divBdr>
    </w:div>
    <w:div w:id="1885825476">
      <w:bodyDiv w:val="1"/>
      <w:marLeft w:val="0"/>
      <w:marRight w:val="0"/>
      <w:marTop w:val="0"/>
      <w:marBottom w:val="0"/>
      <w:divBdr>
        <w:top w:val="none" w:sz="0" w:space="0" w:color="auto"/>
        <w:left w:val="none" w:sz="0" w:space="0" w:color="auto"/>
        <w:bottom w:val="none" w:sz="0" w:space="0" w:color="auto"/>
        <w:right w:val="none" w:sz="0" w:space="0" w:color="auto"/>
      </w:divBdr>
    </w:div>
    <w:div w:id="1913925944">
      <w:bodyDiv w:val="1"/>
      <w:marLeft w:val="0"/>
      <w:marRight w:val="0"/>
      <w:marTop w:val="0"/>
      <w:marBottom w:val="0"/>
      <w:divBdr>
        <w:top w:val="none" w:sz="0" w:space="0" w:color="auto"/>
        <w:left w:val="none" w:sz="0" w:space="0" w:color="auto"/>
        <w:bottom w:val="none" w:sz="0" w:space="0" w:color="auto"/>
        <w:right w:val="none" w:sz="0" w:space="0" w:color="auto"/>
      </w:divBdr>
    </w:div>
    <w:div w:id="1923830205">
      <w:bodyDiv w:val="1"/>
      <w:marLeft w:val="0"/>
      <w:marRight w:val="0"/>
      <w:marTop w:val="0"/>
      <w:marBottom w:val="0"/>
      <w:divBdr>
        <w:top w:val="none" w:sz="0" w:space="0" w:color="auto"/>
        <w:left w:val="none" w:sz="0" w:space="0" w:color="auto"/>
        <w:bottom w:val="none" w:sz="0" w:space="0" w:color="auto"/>
        <w:right w:val="none" w:sz="0" w:space="0" w:color="auto"/>
      </w:divBdr>
    </w:div>
    <w:div w:id="1927305349">
      <w:bodyDiv w:val="1"/>
      <w:marLeft w:val="0"/>
      <w:marRight w:val="0"/>
      <w:marTop w:val="0"/>
      <w:marBottom w:val="0"/>
      <w:divBdr>
        <w:top w:val="none" w:sz="0" w:space="0" w:color="auto"/>
        <w:left w:val="none" w:sz="0" w:space="0" w:color="auto"/>
        <w:bottom w:val="none" w:sz="0" w:space="0" w:color="auto"/>
        <w:right w:val="none" w:sz="0" w:space="0" w:color="auto"/>
      </w:divBdr>
    </w:div>
    <w:div w:id="1929539736">
      <w:bodyDiv w:val="1"/>
      <w:marLeft w:val="0"/>
      <w:marRight w:val="0"/>
      <w:marTop w:val="0"/>
      <w:marBottom w:val="0"/>
      <w:divBdr>
        <w:top w:val="none" w:sz="0" w:space="0" w:color="auto"/>
        <w:left w:val="none" w:sz="0" w:space="0" w:color="auto"/>
        <w:bottom w:val="none" w:sz="0" w:space="0" w:color="auto"/>
        <w:right w:val="none" w:sz="0" w:space="0" w:color="auto"/>
      </w:divBdr>
    </w:div>
    <w:div w:id="1938125744">
      <w:bodyDiv w:val="1"/>
      <w:marLeft w:val="0"/>
      <w:marRight w:val="0"/>
      <w:marTop w:val="0"/>
      <w:marBottom w:val="0"/>
      <w:divBdr>
        <w:top w:val="none" w:sz="0" w:space="0" w:color="auto"/>
        <w:left w:val="none" w:sz="0" w:space="0" w:color="auto"/>
        <w:bottom w:val="none" w:sz="0" w:space="0" w:color="auto"/>
        <w:right w:val="none" w:sz="0" w:space="0" w:color="auto"/>
      </w:divBdr>
    </w:div>
    <w:div w:id="1941796439">
      <w:bodyDiv w:val="1"/>
      <w:marLeft w:val="0"/>
      <w:marRight w:val="0"/>
      <w:marTop w:val="0"/>
      <w:marBottom w:val="0"/>
      <w:divBdr>
        <w:top w:val="none" w:sz="0" w:space="0" w:color="auto"/>
        <w:left w:val="none" w:sz="0" w:space="0" w:color="auto"/>
        <w:bottom w:val="none" w:sz="0" w:space="0" w:color="auto"/>
        <w:right w:val="none" w:sz="0" w:space="0" w:color="auto"/>
      </w:divBdr>
    </w:div>
    <w:div w:id="1971284198">
      <w:bodyDiv w:val="1"/>
      <w:marLeft w:val="0"/>
      <w:marRight w:val="0"/>
      <w:marTop w:val="0"/>
      <w:marBottom w:val="0"/>
      <w:divBdr>
        <w:top w:val="none" w:sz="0" w:space="0" w:color="auto"/>
        <w:left w:val="none" w:sz="0" w:space="0" w:color="auto"/>
        <w:bottom w:val="none" w:sz="0" w:space="0" w:color="auto"/>
        <w:right w:val="none" w:sz="0" w:space="0" w:color="auto"/>
      </w:divBdr>
    </w:div>
    <w:div w:id="1971981856">
      <w:bodyDiv w:val="1"/>
      <w:marLeft w:val="0"/>
      <w:marRight w:val="0"/>
      <w:marTop w:val="0"/>
      <w:marBottom w:val="0"/>
      <w:divBdr>
        <w:top w:val="none" w:sz="0" w:space="0" w:color="auto"/>
        <w:left w:val="none" w:sz="0" w:space="0" w:color="auto"/>
        <w:bottom w:val="none" w:sz="0" w:space="0" w:color="auto"/>
        <w:right w:val="none" w:sz="0" w:space="0" w:color="auto"/>
      </w:divBdr>
    </w:div>
    <w:div w:id="1979603038">
      <w:bodyDiv w:val="1"/>
      <w:marLeft w:val="0"/>
      <w:marRight w:val="0"/>
      <w:marTop w:val="0"/>
      <w:marBottom w:val="0"/>
      <w:divBdr>
        <w:top w:val="none" w:sz="0" w:space="0" w:color="auto"/>
        <w:left w:val="none" w:sz="0" w:space="0" w:color="auto"/>
        <w:bottom w:val="none" w:sz="0" w:space="0" w:color="auto"/>
        <w:right w:val="none" w:sz="0" w:space="0" w:color="auto"/>
      </w:divBdr>
    </w:div>
    <w:div w:id="2011327032">
      <w:bodyDiv w:val="1"/>
      <w:marLeft w:val="0"/>
      <w:marRight w:val="0"/>
      <w:marTop w:val="0"/>
      <w:marBottom w:val="0"/>
      <w:divBdr>
        <w:top w:val="none" w:sz="0" w:space="0" w:color="auto"/>
        <w:left w:val="none" w:sz="0" w:space="0" w:color="auto"/>
        <w:bottom w:val="none" w:sz="0" w:space="0" w:color="auto"/>
        <w:right w:val="none" w:sz="0" w:space="0" w:color="auto"/>
      </w:divBdr>
    </w:div>
    <w:div w:id="2011788461">
      <w:bodyDiv w:val="1"/>
      <w:marLeft w:val="0"/>
      <w:marRight w:val="0"/>
      <w:marTop w:val="0"/>
      <w:marBottom w:val="0"/>
      <w:divBdr>
        <w:top w:val="none" w:sz="0" w:space="0" w:color="auto"/>
        <w:left w:val="none" w:sz="0" w:space="0" w:color="auto"/>
        <w:bottom w:val="none" w:sz="0" w:space="0" w:color="auto"/>
        <w:right w:val="none" w:sz="0" w:space="0" w:color="auto"/>
      </w:divBdr>
    </w:div>
    <w:div w:id="2028016663">
      <w:bodyDiv w:val="1"/>
      <w:marLeft w:val="0"/>
      <w:marRight w:val="0"/>
      <w:marTop w:val="0"/>
      <w:marBottom w:val="0"/>
      <w:divBdr>
        <w:top w:val="none" w:sz="0" w:space="0" w:color="auto"/>
        <w:left w:val="none" w:sz="0" w:space="0" w:color="auto"/>
        <w:bottom w:val="none" w:sz="0" w:space="0" w:color="auto"/>
        <w:right w:val="none" w:sz="0" w:space="0" w:color="auto"/>
      </w:divBdr>
    </w:div>
    <w:div w:id="2031951353">
      <w:bodyDiv w:val="1"/>
      <w:marLeft w:val="0"/>
      <w:marRight w:val="0"/>
      <w:marTop w:val="0"/>
      <w:marBottom w:val="0"/>
      <w:divBdr>
        <w:top w:val="none" w:sz="0" w:space="0" w:color="auto"/>
        <w:left w:val="none" w:sz="0" w:space="0" w:color="auto"/>
        <w:bottom w:val="none" w:sz="0" w:space="0" w:color="auto"/>
        <w:right w:val="none" w:sz="0" w:space="0" w:color="auto"/>
      </w:divBdr>
    </w:div>
    <w:div w:id="2045858542">
      <w:bodyDiv w:val="1"/>
      <w:marLeft w:val="0"/>
      <w:marRight w:val="0"/>
      <w:marTop w:val="0"/>
      <w:marBottom w:val="0"/>
      <w:divBdr>
        <w:top w:val="none" w:sz="0" w:space="0" w:color="auto"/>
        <w:left w:val="none" w:sz="0" w:space="0" w:color="auto"/>
        <w:bottom w:val="none" w:sz="0" w:space="0" w:color="auto"/>
        <w:right w:val="none" w:sz="0" w:space="0" w:color="auto"/>
      </w:divBdr>
    </w:div>
    <w:div w:id="2047093871">
      <w:bodyDiv w:val="1"/>
      <w:marLeft w:val="0"/>
      <w:marRight w:val="0"/>
      <w:marTop w:val="0"/>
      <w:marBottom w:val="0"/>
      <w:divBdr>
        <w:top w:val="none" w:sz="0" w:space="0" w:color="auto"/>
        <w:left w:val="none" w:sz="0" w:space="0" w:color="auto"/>
        <w:bottom w:val="none" w:sz="0" w:space="0" w:color="auto"/>
        <w:right w:val="none" w:sz="0" w:space="0" w:color="auto"/>
      </w:divBdr>
    </w:div>
    <w:div w:id="2050255392">
      <w:bodyDiv w:val="1"/>
      <w:marLeft w:val="0"/>
      <w:marRight w:val="0"/>
      <w:marTop w:val="0"/>
      <w:marBottom w:val="0"/>
      <w:divBdr>
        <w:top w:val="none" w:sz="0" w:space="0" w:color="auto"/>
        <w:left w:val="none" w:sz="0" w:space="0" w:color="auto"/>
        <w:bottom w:val="none" w:sz="0" w:space="0" w:color="auto"/>
        <w:right w:val="none" w:sz="0" w:space="0" w:color="auto"/>
      </w:divBdr>
    </w:div>
    <w:div w:id="2060129344">
      <w:bodyDiv w:val="1"/>
      <w:marLeft w:val="0"/>
      <w:marRight w:val="0"/>
      <w:marTop w:val="0"/>
      <w:marBottom w:val="0"/>
      <w:divBdr>
        <w:top w:val="none" w:sz="0" w:space="0" w:color="auto"/>
        <w:left w:val="none" w:sz="0" w:space="0" w:color="auto"/>
        <w:bottom w:val="none" w:sz="0" w:space="0" w:color="auto"/>
        <w:right w:val="none" w:sz="0" w:space="0" w:color="auto"/>
      </w:divBdr>
    </w:div>
    <w:div w:id="2064938204">
      <w:bodyDiv w:val="1"/>
      <w:marLeft w:val="0"/>
      <w:marRight w:val="0"/>
      <w:marTop w:val="0"/>
      <w:marBottom w:val="0"/>
      <w:divBdr>
        <w:top w:val="none" w:sz="0" w:space="0" w:color="auto"/>
        <w:left w:val="none" w:sz="0" w:space="0" w:color="auto"/>
        <w:bottom w:val="none" w:sz="0" w:space="0" w:color="auto"/>
        <w:right w:val="none" w:sz="0" w:space="0" w:color="auto"/>
      </w:divBdr>
    </w:div>
    <w:div w:id="2069064825">
      <w:bodyDiv w:val="1"/>
      <w:marLeft w:val="0"/>
      <w:marRight w:val="0"/>
      <w:marTop w:val="0"/>
      <w:marBottom w:val="0"/>
      <w:divBdr>
        <w:top w:val="none" w:sz="0" w:space="0" w:color="auto"/>
        <w:left w:val="none" w:sz="0" w:space="0" w:color="auto"/>
        <w:bottom w:val="none" w:sz="0" w:space="0" w:color="auto"/>
        <w:right w:val="none" w:sz="0" w:space="0" w:color="auto"/>
      </w:divBdr>
    </w:div>
    <w:div w:id="2070297891">
      <w:bodyDiv w:val="1"/>
      <w:marLeft w:val="0"/>
      <w:marRight w:val="0"/>
      <w:marTop w:val="0"/>
      <w:marBottom w:val="0"/>
      <w:divBdr>
        <w:top w:val="none" w:sz="0" w:space="0" w:color="auto"/>
        <w:left w:val="none" w:sz="0" w:space="0" w:color="auto"/>
        <w:bottom w:val="none" w:sz="0" w:space="0" w:color="auto"/>
        <w:right w:val="none" w:sz="0" w:space="0" w:color="auto"/>
      </w:divBdr>
    </w:div>
    <w:div w:id="2082831537">
      <w:bodyDiv w:val="1"/>
      <w:marLeft w:val="0"/>
      <w:marRight w:val="0"/>
      <w:marTop w:val="0"/>
      <w:marBottom w:val="0"/>
      <w:divBdr>
        <w:top w:val="none" w:sz="0" w:space="0" w:color="auto"/>
        <w:left w:val="none" w:sz="0" w:space="0" w:color="auto"/>
        <w:bottom w:val="none" w:sz="0" w:space="0" w:color="auto"/>
        <w:right w:val="none" w:sz="0" w:space="0" w:color="auto"/>
      </w:divBdr>
    </w:div>
    <w:div w:id="2136092629">
      <w:bodyDiv w:val="1"/>
      <w:marLeft w:val="0"/>
      <w:marRight w:val="0"/>
      <w:marTop w:val="0"/>
      <w:marBottom w:val="0"/>
      <w:divBdr>
        <w:top w:val="none" w:sz="0" w:space="0" w:color="auto"/>
        <w:left w:val="none" w:sz="0" w:space="0" w:color="auto"/>
        <w:bottom w:val="none" w:sz="0" w:space="0" w:color="auto"/>
        <w:right w:val="none" w:sz="0" w:space="0" w:color="auto"/>
      </w:divBdr>
    </w:div>
    <w:div w:id="2138142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footer" Target="footer8.xml"/><Relationship Id="rId42" Type="http://schemas.openxmlformats.org/officeDocument/2006/relationships/image" Target="media/image19.jpeg"/><Relationship Id="rId63" Type="http://schemas.openxmlformats.org/officeDocument/2006/relationships/image" Target="media/image38.png"/><Relationship Id="rId84" Type="http://schemas.openxmlformats.org/officeDocument/2006/relationships/image" Target="media/image58.emf"/><Relationship Id="rId138" Type="http://schemas.openxmlformats.org/officeDocument/2006/relationships/image" Target="media/image99.jpeg"/><Relationship Id="rId159" Type="http://schemas.openxmlformats.org/officeDocument/2006/relationships/image" Target="media/image120.jpeg"/><Relationship Id="rId170" Type="http://schemas.openxmlformats.org/officeDocument/2006/relationships/image" Target="media/image131.jpeg"/><Relationship Id="rId191" Type="http://schemas.openxmlformats.org/officeDocument/2006/relationships/image" Target="media/image150.emf"/><Relationship Id="rId205" Type="http://schemas.openxmlformats.org/officeDocument/2006/relationships/image" Target="media/image164.jpeg"/><Relationship Id="rId226" Type="http://schemas.openxmlformats.org/officeDocument/2006/relationships/image" Target="media/image182.emf"/><Relationship Id="rId247" Type="http://schemas.openxmlformats.org/officeDocument/2006/relationships/image" Target="media/image202.jpeg"/><Relationship Id="rId107" Type="http://schemas.openxmlformats.org/officeDocument/2006/relationships/chart" Target="charts/chart4.xml"/><Relationship Id="rId268" Type="http://schemas.openxmlformats.org/officeDocument/2006/relationships/image" Target="media/image221.emf"/><Relationship Id="rId11" Type="http://schemas.openxmlformats.org/officeDocument/2006/relationships/footer" Target="footer1.xml"/><Relationship Id="rId32" Type="http://schemas.openxmlformats.org/officeDocument/2006/relationships/image" Target="media/image11.emf"/><Relationship Id="rId53" Type="http://schemas.openxmlformats.org/officeDocument/2006/relationships/image" Target="media/image29.emf"/><Relationship Id="rId74" Type="http://schemas.openxmlformats.org/officeDocument/2006/relationships/image" Target="media/image48.png"/><Relationship Id="rId128" Type="http://schemas.openxmlformats.org/officeDocument/2006/relationships/image" Target="media/image89.jpeg"/><Relationship Id="rId149" Type="http://schemas.openxmlformats.org/officeDocument/2006/relationships/image" Target="media/image110.jpeg"/><Relationship Id="rId5" Type="http://schemas.openxmlformats.org/officeDocument/2006/relationships/webSettings" Target="webSettings.xml"/><Relationship Id="rId95" Type="http://schemas.openxmlformats.org/officeDocument/2006/relationships/image" Target="media/image65.jpg"/><Relationship Id="rId160" Type="http://schemas.openxmlformats.org/officeDocument/2006/relationships/image" Target="media/image121.jpeg"/><Relationship Id="rId181" Type="http://schemas.openxmlformats.org/officeDocument/2006/relationships/image" Target="media/image142.jpeg"/><Relationship Id="rId216" Type="http://schemas.openxmlformats.org/officeDocument/2006/relationships/image" Target="media/image175.emf"/><Relationship Id="rId237" Type="http://schemas.openxmlformats.org/officeDocument/2006/relationships/image" Target="media/image193.emf"/><Relationship Id="rId258" Type="http://schemas.openxmlformats.org/officeDocument/2006/relationships/image" Target="media/image211.emf"/><Relationship Id="rId22" Type="http://schemas.openxmlformats.org/officeDocument/2006/relationships/footer" Target="footer9.xml"/><Relationship Id="rId43" Type="http://schemas.openxmlformats.org/officeDocument/2006/relationships/image" Target="media/image20.jpeg"/><Relationship Id="rId64" Type="http://schemas.openxmlformats.org/officeDocument/2006/relationships/image" Target="media/image39.emf"/><Relationship Id="rId118" Type="http://schemas.openxmlformats.org/officeDocument/2006/relationships/image" Target="media/image22.jpeg"/><Relationship Id="rId139" Type="http://schemas.openxmlformats.org/officeDocument/2006/relationships/image" Target="media/image100.jpeg"/><Relationship Id="rId85" Type="http://schemas.openxmlformats.org/officeDocument/2006/relationships/image" Target="media/image59.emf"/><Relationship Id="rId150" Type="http://schemas.openxmlformats.org/officeDocument/2006/relationships/image" Target="media/image111.jpeg"/><Relationship Id="rId171" Type="http://schemas.openxmlformats.org/officeDocument/2006/relationships/image" Target="media/image132.jpeg"/><Relationship Id="rId192" Type="http://schemas.openxmlformats.org/officeDocument/2006/relationships/image" Target="media/image151.emf"/><Relationship Id="rId206" Type="http://schemas.openxmlformats.org/officeDocument/2006/relationships/image" Target="media/image165.emf"/><Relationship Id="rId227" Type="http://schemas.openxmlformats.org/officeDocument/2006/relationships/image" Target="media/image183.emf"/><Relationship Id="rId248" Type="http://schemas.openxmlformats.org/officeDocument/2006/relationships/image" Target="media/image203.emf"/><Relationship Id="rId269" Type="http://schemas.openxmlformats.org/officeDocument/2006/relationships/footer" Target="footer20.xml"/><Relationship Id="rId12" Type="http://schemas.openxmlformats.org/officeDocument/2006/relationships/footer" Target="footer2.xml"/><Relationship Id="rId33" Type="http://schemas.openxmlformats.org/officeDocument/2006/relationships/image" Target="media/image11.jpeg"/><Relationship Id="rId108" Type="http://schemas.openxmlformats.org/officeDocument/2006/relationships/image" Target="media/image74.png"/><Relationship Id="rId129" Type="http://schemas.openxmlformats.org/officeDocument/2006/relationships/image" Target="media/image90.jpeg"/><Relationship Id="rId54" Type="http://schemas.openxmlformats.org/officeDocument/2006/relationships/image" Target="media/image30.emf"/><Relationship Id="rId75" Type="http://schemas.openxmlformats.org/officeDocument/2006/relationships/image" Target="media/image49.png"/><Relationship Id="rId96" Type="http://schemas.openxmlformats.org/officeDocument/2006/relationships/image" Target="media/image66.jpg"/><Relationship Id="rId140" Type="http://schemas.openxmlformats.org/officeDocument/2006/relationships/image" Target="media/image101.jpeg"/><Relationship Id="rId161" Type="http://schemas.openxmlformats.org/officeDocument/2006/relationships/image" Target="media/image122.jpeg"/><Relationship Id="rId182" Type="http://schemas.openxmlformats.org/officeDocument/2006/relationships/image" Target="media/image143.emf"/><Relationship Id="rId217" Type="http://schemas.openxmlformats.org/officeDocument/2006/relationships/image" Target="media/image176.jpeg"/><Relationship Id="rId6" Type="http://schemas.openxmlformats.org/officeDocument/2006/relationships/footnotes" Target="footnotes.xml"/><Relationship Id="rId238" Type="http://schemas.openxmlformats.org/officeDocument/2006/relationships/image" Target="media/image194.jpeg"/><Relationship Id="rId259" Type="http://schemas.openxmlformats.org/officeDocument/2006/relationships/image" Target="media/image212.emf"/><Relationship Id="rId23" Type="http://schemas.openxmlformats.org/officeDocument/2006/relationships/image" Target="media/image7.emf"/><Relationship Id="rId119" Type="http://schemas.openxmlformats.org/officeDocument/2006/relationships/image" Target="media/image80.png"/><Relationship Id="rId270" Type="http://schemas.openxmlformats.org/officeDocument/2006/relationships/footer" Target="footer21.xml"/><Relationship Id="rId44" Type="http://schemas.openxmlformats.org/officeDocument/2006/relationships/image" Target="media/image20.emf"/><Relationship Id="rId60" Type="http://schemas.openxmlformats.org/officeDocument/2006/relationships/image" Target="media/image34.emf"/><Relationship Id="rId65" Type="http://schemas.openxmlformats.org/officeDocument/2006/relationships/image" Target="media/image41.emf"/><Relationship Id="rId81" Type="http://schemas.openxmlformats.org/officeDocument/2006/relationships/image" Target="media/image55.png"/><Relationship Id="rId86" Type="http://schemas.openxmlformats.org/officeDocument/2006/relationships/image" Target="media/image60.emf"/><Relationship Id="rId130" Type="http://schemas.openxmlformats.org/officeDocument/2006/relationships/image" Target="media/image91.jpeg"/><Relationship Id="rId135" Type="http://schemas.openxmlformats.org/officeDocument/2006/relationships/image" Target="media/image96.jpeg"/><Relationship Id="rId151" Type="http://schemas.openxmlformats.org/officeDocument/2006/relationships/image" Target="media/image112.jpeg"/><Relationship Id="rId156" Type="http://schemas.openxmlformats.org/officeDocument/2006/relationships/image" Target="media/image117.emf"/><Relationship Id="rId177" Type="http://schemas.openxmlformats.org/officeDocument/2006/relationships/image" Target="media/image138.emf"/><Relationship Id="rId198" Type="http://schemas.openxmlformats.org/officeDocument/2006/relationships/image" Target="media/image157.jpeg"/><Relationship Id="rId172" Type="http://schemas.openxmlformats.org/officeDocument/2006/relationships/image" Target="media/image133.jpeg"/><Relationship Id="rId193" Type="http://schemas.openxmlformats.org/officeDocument/2006/relationships/image" Target="media/image152.emf"/><Relationship Id="rId202" Type="http://schemas.openxmlformats.org/officeDocument/2006/relationships/image" Target="media/image161.emf"/><Relationship Id="rId207" Type="http://schemas.openxmlformats.org/officeDocument/2006/relationships/image" Target="media/image166.emf"/><Relationship Id="rId223" Type="http://schemas.openxmlformats.org/officeDocument/2006/relationships/image" Target="media/image179.emf"/><Relationship Id="rId228" Type="http://schemas.openxmlformats.org/officeDocument/2006/relationships/image" Target="media/image184.emf"/><Relationship Id="rId244" Type="http://schemas.openxmlformats.org/officeDocument/2006/relationships/image" Target="media/image198.emf"/><Relationship Id="rId249" Type="http://schemas.openxmlformats.org/officeDocument/2006/relationships/image" Target="media/image204.emf"/><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6.emf"/><Relationship Id="rId109" Type="http://schemas.openxmlformats.org/officeDocument/2006/relationships/image" Target="media/image75.png"/><Relationship Id="rId260" Type="http://schemas.openxmlformats.org/officeDocument/2006/relationships/image" Target="media/image215.jpeg"/><Relationship Id="rId265" Type="http://schemas.openxmlformats.org/officeDocument/2006/relationships/image" Target="media/image218.emf"/><Relationship Id="rId34" Type="http://schemas.openxmlformats.org/officeDocument/2006/relationships/image" Target="media/image12.jpeg"/><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1.png"/><Relationship Id="rId97" Type="http://schemas.openxmlformats.org/officeDocument/2006/relationships/image" Target="media/image67.jpg"/><Relationship Id="rId104" Type="http://schemas.openxmlformats.org/officeDocument/2006/relationships/chart" Target="charts/chart2.xml"/><Relationship Id="rId120" Type="http://schemas.openxmlformats.org/officeDocument/2006/relationships/image" Target="media/image81.svg"/><Relationship Id="rId125" Type="http://schemas.openxmlformats.org/officeDocument/2006/relationships/image" Target="media/image86.jpeg"/><Relationship Id="rId141" Type="http://schemas.openxmlformats.org/officeDocument/2006/relationships/image" Target="media/image102.jpeg"/><Relationship Id="rId146" Type="http://schemas.openxmlformats.org/officeDocument/2006/relationships/image" Target="media/image107.jpeg"/><Relationship Id="rId167" Type="http://schemas.openxmlformats.org/officeDocument/2006/relationships/image" Target="media/image128.emf"/><Relationship Id="rId188" Type="http://schemas.openxmlformats.org/officeDocument/2006/relationships/image" Target="media/image149.jpeg"/><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footer" Target="footer15.xml"/><Relationship Id="rId162" Type="http://schemas.openxmlformats.org/officeDocument/2006/relationships/image" Target="media/image123.jpeg"/><Relationship Id="rId183" Type="http://schemas.openxmlformats.org/officeDocument/2006/relationships/image" Target="media/image144.emf"/><Relationship Id="rId213" Type="http://schemas.openxmlformats.org/officeDocument/2006/relationships/image" Target="media/image172.emf"/><Relationship Id="rId218" Type="http://schemas.openxmlformats.org/officeDocument/2006/relationships/image" Target="media/image177.jpeg"/><Relationship Id="rId234" Type="http://schemas.openxmlformats.org/officeDocument/2006/relationships/image" Target="media/image190.emf"/><Relationship Id="rId239" Type="http://schemas.openxmlformats.org/officeDocument/2006/relationships/image" Target="media/image199.jpeg"/><Relationship Id="rId2" Type="http://schemas.openxmlformats.org/officeDocument/2006/relationships/numbering" Target="numbering.xml"/><Relationship Id="rId250" Type="http://schemas.openxmlformats.org/officeDocument/2006/relationships/image" Target="media/image205.emf"/><Relationship Id="rId255" Type="http://schemas.openxmlformats.org/officeDocument/2006/relationships/image" Target="media/image208.emf"/><Relationship Id="rId271" Type="http://schemas.openxmlformats.org/officeDocument/2006/relationships/header" Target="header1.xml"/><Relationship Id="rId276" Type="http://schemas.openxmlformats.org/officeDocument/2006/relationships/footer" Target="footer25.xml"/><Relationship Id="rId24" Type="http://schemas.openxmlformats.org/officeDocument/2006/relationships/image" Target="media/image8.emf"/><Relationship Id="rId40" Type="http://schemas.openxmlformats.org/officeDocument/2006/relationships/image" Target="media/image17.emf"/><Relationship Id="rId45" Type="http://schemas.openxmlformats.org/officeDocument/2006/relationships/image" Target="media/image21.emf"/><Relationship Id="rId66" Type="http://schemas.openxmlformats.org/officeDocument/2006/relationships/image" Target="media/image42.emf"/><Relationship Id="rId87" Type="http://schemas.openxmlformats.org/officeDocument/2006/relationships/image" Target="media/image61.emf"/><Relationship Id="rId110" Type="http://schemas.openxmlformats.org/officeDocument/2006/relationships/image" Target="media/image76.png"/><Relationship Id="rId115" Type="http://schemas.openxmlformats.org/officeDocument/2006/relationships/footer" Target="footer18.xml"/><Relationship Id="rId131" Type="http://schemas.openxmlformats.org/officeDocument/2006/relationships/image" Target="media/image92.jpeg"/><Relationship Id="rId136" Type="http://schemas.openxmlformats.org/officeDocument/2006/relationships/image" Target="media/image97.jpeg"/><Relationship Id="rId157" Type="http://schemas.openxmlformats.org/officeDocument/2006/relationships/image" Target="media/image118.emf"/><Relationship Id="rId178" Type="http://schemas.openxmlformats.org/officeDocument/2006/relationships/image" Target="media/image139.emf"/><Relationship Id="rId61" Type="http://schemas.openxmlformats.org/officeDocument/2006/relationships/image" Target="media/image40.emf"/><Relationship Id="rId82" Type="http://schemas.openxmlformats.org/officeDocument/2006/relationships/image" Target="media/image56.PNG"/><Relationship Id="rId152" Type="http://schemas.openxmlformats.org/officeDocument/2006/relationships/image" Target="media/image113.jpeg"/><Relationship Id="rId173" Type="http://schemas.openxmlformats.org/officeDocument/2006/relationships/image" Target="media/image134.jpeg"/><Relationship Id="rId194" Type="http://schemas.openxmlformats.org/officeDocument/2006/relationships/image" Target="media/image153.emf"/><Relationship Id="rId199" Type="http://schemas.openxmlformats.org/officeDocument/2006/relationships/image" Target="media/image158.jpeg"/><Relationship Id="rId203" Type="http://schemas.openxmlformats.org/officeDocument/2006/relationships/image" Target="media/image162.emf"/><Relationship Id="rId208" Type="http://schemas.openxmlformats.org/officeDocument/2006/relationships/image" Target="media/image167.emf"/><Relationship Id="rId229" Type="http://schemas.openxmlformats.org/officeDocument/2006/relationships/image" Target="media/image185.emf"/><Relationship Id="rId19" Type="http://schemas.openxmlformats.org/officeDocument/2006/relationships/image" Target="media/image6.png"/><Relationship Id="rId224" Type="http://schemas.openxmlformats.org/officeDocument/2006/relationships/image" Target="media/image180.emf"/><Relationship Id="rId240" Type="http://schemas.openxmlformats.org/officeDocument/2006/relationships/image" Target="media/image200.jpeg"/><Relationship Id="rId245" Type="http://schemas.openxmlformats.org/officeDocument/2006/relationships/image" Target="media/image199.emf"/><Relationship Id="rId261" Type="http://schemas.openxmlformats.org/officeDocument/2006/relationships/image" Target="media/image216.jpeg"/><Relationship Id="rId266" Type="http://schemas.openxmlformats.org/officeDocument/2006/relationships/image" Target="media/image219.emf"/><Relationship Id="rId14" Type="http://schemas.openxmlformats.org/officeDocument/2006/relationships/footer" Target="footer4.xml"/><Relationship Id="rId35" Type="http://schemas.openxmlformats.org/officeDocument/2006/relationships/image" Target="media/image12.emf"/><Relationship Id="rId56" Type="http://schemas.openxmlformats.org/officeDocument/2006/relationships/image" Target="media/image35.emf"/><Relationship Id="rId77" Type="http://schemas.openxmlformats.org/officeDocument/2006/relationships/image" Target="media/image52.png"/><Relationship Id="rId100" Type="http://schemas.openxmlformats.org/officeDocument/2006/relationships/image" Target="media/image70.emf"/><Relationship Id="rId105" Type="http://schemas.openxmlformats.org/officeDocument/2006/relationships/chart" Target="charts/chart3.xml"/><Relationship Id="rId126" Type="http://schemas.openxmlformats.org/officeDocument/2006/relationships/image" Target="media/image87.jpeg"/><Relationship Id="rId147" Type="http://schemas.openxmlformats.org/officeDocument/2006/relationships/image" Target="media/image108.jpeg"/><Relationship Id="rId168" Type="http://schemas.openxmlformats.org/officeDocument/2006/relationships/image" Target="media/image129.emf"/><Relationship Id="rId8" Type="http://schemas.openxmlformats.org/officeDocument/2006/relationships/image" Target="media/image2.gif"/><Relationship Id="rId51" Type="http://schemas.openxmlformats.org/officeDocument/2006/relationships/image" Target="media/image27.emf"/><Relationship Id="rId72" Type="http://schemas.openxmlformats.org/officeDocument/2006/relationships/footer" Target="footer10.xml"/><Relationship Id="rId93" Type="http://schemas.openxmlformats.org/officeDocument/2006/relationships/image" Target="media/image63.emf"/><Relationship Id="rId98" Type="http://schemas.openxmlformats.org/officeDocument/2006/relationships/image" Target="media/image68.png"/><Relationship Id="rId121" Type="http://schemas.openxmlformats.org/officeDocument/2006/relationships/image" Target="media/image82.jpeg"/><Relationship Id="rId142" Type="http://schemas.openxmlformats.org/officeDocument/2006/relationships/image" Target="media/image103.jpeg"/><Relationship Id="rId163" Type="http://schemas.openxmlformats.org/officeDocument/2006/relationships/image" Target="media/image124.jpeg"/><Relationship Id="rId184" Type="http://schemas.openxmlformats.org/officeDocument/2006/relationships/image" Target="media/image145.emf"/><Relationship Id="rId189" Type="http://schemas.openxmlformats.org/officeDocument/2006/relationships/image" Target="media/image150.jpeg"/><Relationship Id="rId219" Type="http://schemas.openxmlformats.org/officeDocument/2006/relationships/image" Target="media/image180.jpeg"/><Relationship Id="rId3" Type="http://schemas.openxmlformats.org/officeDocument/2006/relationships/styles" Target="styles.xml"/><Relationship Id="rId214" Type="http://schemas.openxmlformats.org/officeDocument/2006/relationships/image" Target="media/image173.emf"/><Relationship Id="rId230" Type="http://schemas.openxmlformats.org/officeDocument/2006/relationships/image" Target="media/image186.emf"/><Relationship Id="rId235" Type="http://schemas.openxmlformats.org/officeDocument/2006/relationships/image" Target="media/image191.emf"/><Relationship Id="rId251" Type="http://schemas.openxmlformats.org/officeDocument/2006/relationships/image" Target="media/image206.emf"/><Relationship Id="rId256" Type="http://schemas.openxmlformats.org/officeDocument/2006/relationships/image" Target="media/image209.emf"/><Relationship Id="rId277" Type="http://schemas.openxmlformats.org/officeDocument/2006/relationships/fontTable" Target="fontTable.xml"/><Relationship Id="rId25" Type="http://schemas.openxmlformats.org/officeDocument/2006/relationships/image" Target="media/image9.emf"/><Relationship Id="rId46" Type="http://schemas.openxmlformats.org/officeDocument/2006/relationships/image" Target="media/image22.emf"/><Relationship Id="rId67" Type="http://schemas.openxmlformats.org/officeDocument/2006/relationships/image" Target="media/image43.emf"/><Relationship Id="rId116" Type="http://schemas.openxmlformats.org/officeDocument/2006/relationships/footer" Target="footer19.xml"/><Relationship Id="rId137" Type="http://schemas.openxmlformats.org/officeDocument/2006/relationships/image" Target="media/image98.jpeg"/><Relationship Id="rId158" Type="http://schemas.openxmlformats.org/officeDocument/2006/relationships/image" Target="media/image119.emf"/><Relationship Id="rId272" Type="http://schemas.openxmlformats.org/officeDocument/2006/relationships/footer" Target="footer22.xml"/><Relationship Id="rId20" Type="http://schemas.openxmlformats.org/officeDocument/2006/relationships/footer" Target="footer7.xml"/><Relationship Id="rId41" Type="http://schemas.openxmlformats.org/officeDocument/2006/relationships/image" Target="media/image18.emf"/><Relationship Id="rId62" Type="http://schemas.openxmlformats.org/officeDocument/2006/relationships/image" Target="media/image37.emf"/><Relationship Id="rId83" Type="http://schemas.openxmlformats.org/officeDocument/2006/relationships/image" Target="media/image57.PNG"/><Relationship Id="rId88" Type="http://schemas.openxmlformats.org/officeDocument/2006/relationships/image" Target="media/image62.emf"/><Relationship Id="rId111" Type="http://schemas.openxmlformats.org/officeDocument/2006/relationships/image" Target="media/image77.png"/><Relationship Id="rId132" Type="http://schemas.openxmlformats.org/officeDocument/2006/relationships/image" Target="media/image93.jpeg"/><Relationship Id="rId153" Type="http://schemas.openxmlformats.org/officeDocument/2006/relationships/image" Target="media/image114.jpeg"/><Relationship Id="rId174" Type="http://schemas.openxmlformats.org/officeDocument/2006/relationships/image" Target="media/image135.emf"/><Relationship Id="rId179" Type="http://schemas.openxmlformats.org/officeDocument/2006/relationships/image" Target="media/image140.jpeg"/><Relationship Id="rId195" Type="http://schemas.openxmlformats.org/officeDocument/2006/relationships/image" Target="media/image154.emf"/><Relationship Id="rId209" Type="http://schemas.openxmlformats.org/officeDocument/2006/relationships/image" Target="media/image168.emf"/><Relationship Id="rId190" Type="http://schemas.openxmlformats.org/officeDocument/2006/relationships/image" Target="media/image151.jpeg"/><Relationship Id="rId204" Type="http://schemas.openxmlformats.org/officeDocument/2006/relationships/image" Target="media/image163.emf"/><Relationship Id="rId220" Type="http://schemas.openxmlformats.org/officeDocument/2006/relationships/image" Target="media/image181.jpeg"/><Relationship Id="rId225" Type="http://schemas.openxmlformats.org/officeDocument/2006/relationships/image" Target="media/image181.emf"/><Relationship Id="rId241" Type="http://schemas.openxmlformats.org/officeDocument/2006/relationships/image" Target="media/image195.emf"/><Relationship Id="rId246" Type="http://schemas.openxmlformats.org/officeDocument/2006/relationships/image" Target="media/image201.jpeg"/><Relationship Id="rId267" Type="http://schemas.openxmlformats.org/officeDocument/2006/relationships/image" Target="media/image220.emf"/><Relationship Id="rId15" Type="http://schemas.openxmlformats.org/officeDocument/2006/relationships/image" Target="media/image4.png"/><Relationship Id="rId36" Type="http://schemas.openxmlformats.org/officeDocument/2006/relationships/image" Target="media/image13.emf"/><Relationship Id="rId57" Type="http://schemas.openxmlformats.org/officeDocument/2006/relationships/image" Target="media/image36.emf"/><Relationship Id="rId106" Type="http://schemas.openxmlformats.org/officeDocument/2006/relationships/image" Target="media/image73.png"/><Relationship Id="rId127" Type="http://schemas.openxmlformats.org/officeDocument/2006/relationships/image" Target="media/image88.jpeg"/><Relationship Id="rId262" Type="http://schemas.openxmlformats.org/officeDocument/2006/relationships/image" Target="media/image222.jpeg"/><Relationship Id="rId10" Type="http://schemas.openxmlformats.org/officeDocument/2006/relationships/image" Target="media/image3.jpeg"/><Relationship Id="rId31" Type="http://schemas.openxmlformats.org/officeDocument/2006/relationships/image" Target="media/image100.emf"/><Relationship Id="rId52" Type="http://schemas.openxmlformats.org/officeDocument/2006/relationships/image" Target="media/image28.emf"/><Relationship Id="rId73" Type="http://schemas.openxmlformats.org/officeDocument/2006/relationships/footer" Target="footer11.xml"/><Relationship Id="rId78" Type="http://schemas.openxmlformats.org/officeDocument/2006/relationships/image" Target="media/image50.png"/><Relationship Id="rId94" Type="http://schemas.openxmlformats.org/officeDocument/2006/relationships/image" Target="media/image64.png"/><Relationship Id="rId99" Type="http://schemas.openxmlformats.org/officeDocument/2006/relationships/image" Target="media/image69.png"/><Relationship Id="rId101" Type="http://schemas.openxmlformats.org/officeDocument/2006/relationships/image" Target="media/image71.png"/><Relationship Id="rId122" Type="http://schemas.openxmlformats.org/officeDocument/2006/relationships/image" Target="media/image83.png"/><Relationship Id="rId143" Type="http://schemas.openxmlformats.org/officeDocument/2006/relationships/image" Target="media/image104.jpeg"/><Relationship Id="rId148" Type="http://schemas.openxmlformats.org/officeDocument/2006/relationships/image" Target="media/image109.jpeg"/><Relationship Id="rId164" Type="http://schemas.openxmlformats.org/officeDocument/2006/relationships/image" Target="media/image125.emf"/><Relationship Id="rId169" Type="http://schemas.openxmlformats.org/officeDocument/2006/relationships/image" Target="media/image130.jpeg"/><Relationship Id="rId185" Type="http://schemas.openxmlformats.org/officeDocument/2006/relationships/image" Target="media/image146.emf"/><Relationship Id="rId4" Type="http://schemas.openxmlformats.org/officeDocument/2006/relationships/settings" Target="settings.xml"/><Relationship Id="rId9" Type="http://schemas.openxmlformats.org/officeDocument/2006/relationships/image" Target="http://www.city.edogawa.tokyo.jp/gyosei/gaiyo/monsho/images/monsyou.gif.han001_4_1i" TargetMode="External"/><Relationship Id="rId180" Type="http://schemas.openxmlformats.org/officeDocument/2006/relationships/image" Target="media/image141.jpeg"/><Relationship Id="rId210" Type="http://schemas.openxmlformats.org/officeDocument/2006/relationships/image" Target="media/image169.emf"/><Relationship Id="rId215" Type="http://schemas.openxmlformats.org/officeDocument/2006/relationships/image" Target="media/image174.emf"/><Relationship Id="rId236" Type="http://schemas.openxmlformats.org/officeDocument/2006/relationships/image" Target="media/image192.emf"/><Relationship Id="rId257" Type="http://schemas.openxmlformats.org/officeDocument/2006/relationships/image" Target="media/image210.emf"/><Relationship Id="rId278" Type="http://schemas.openxmlformats.org/officeDocument/2006/relationships/theme" Target="theme/theme1.xml"/><Relationship Id="rId26" Type="http://schemas.openxmlformats.org/officeDocument/2006/relationships/image" Target="media/image10.emf"/><Relationship Id="rId231" Type="http://schemas.openxmlformats.org/officeDocument/2006/relationships/image" Target="media/image187.emf"/><Relationship Id="rId252" Type="http://schemas.openxmlformats.org/officeDocument/2006/relationships/image" Target="media/image207.emf"/><Relationship Id="rId273" Type="http://schemas.openxmlformats.org/officeDocument/2006/relationships/footer" Target="footer23.xml"/><Relationship Id="rId47" Type="http://schemas.openxmlformats.org/officeDocument/2006/relationships/image" Target="media/image23.emf"/><Relationship Id="rId68" Type="http://schemas.openxmlformats.org/officeDocument/2006/relationships/image" Target="media/image44.emf"/><Relationship Id="rId89" Type="http://schemas.openxmlformats.org/officeDocument/2006/relationships/footer" Target="footer12.xml"/><Relationship Id="rId112" Type="http://schemas.openxmlformats.org/officeDocument/2006/relationships/image" Target="media/image78.png"/><Relationship Id="rId133" Type="http://schemas.openxmlformats.org/officeDocument/2006/relationships/image" Target="media/image94.jpeg"/><Relationship Id="rId154" Type="http://schemas.openxmlformats.org/officeDocument/2006/relationships/image" Target="media/image115.emf"/><Relationship Id="rId175" Type="http://schemas.openxmlformats.org/officeDocument/2006/relationships/image" Target="media/image136.emf"/><Relationship Id="rId196" Type="http://schemas.openxmlformats.org/officeDocument/2006/relationships/image" Target="media/image155.jpeg"/><Relationship Id="rId200" Type="http://schemas.openxmlformats.org/officeDocument/2006/relationships/image" Target="media/image159.emf"/><Relationship Id="rId16" Type="http://schemas.openxmlformats.org/officeDocument/2006/relationships/footer" Target="footer5.xml"/><Relationship Id="rId221" Type="http://schemas.openxmlformats.org/officeDocument/2006/relationships/image" Target="media/image10.jpeg"/><Relationship Id="rId242" Type="http://schemas.openxmlformats.org/officeDocument/2006/relationships/image" Target="media/image196.emf"/><Relationship Id="rId263" Type="http://schemas.openxmlformats.org/officeDocument/2006/relationships/image" Target="media/image223.jpeg"/><Relationship Id="rId37" Type="http://schemas.openxmlformats.org/officeDocument/2006/relationships/image" Target="media/image14.emf"/><Relationship Id="rId58" Type="http://schemas.openxmlformats.org/officeDocument/2006/relationships/image" Target="media/image32.emf"/><Relationship Id="rId79" Type="http://schemas.openxmlformats.org/officeDocument/2006/relationships/image" Target="media/image53.png"/><Relationship Id="rId102" Type="http://schemas.openxmlformats.org/officeDocument/2006/relationships/image" Target="media/image72.png"/><Relationship Id="rId123" Type="http://schemas.openxmlformats.org/officeDocument/2006/relationships/image" Target="media/image84.svg"/><Relationship Id="rId144" Type="http://schemas.openxmlformats.org/officeDocument/2006/relationships/image" Target="media/image105.jpeg"/><Relationship Id="rId90" Type="http://schemas.openxmlformats.org/officeDocument/2006/relationships/footer" Target="footer13.xml"/><Relationship Id="rId165" Type="http://schemas.openxmlformats.org/officeDocument/2006/relationships/image" Target="media/image126.emf"/><Relationship Id="rId186" Type="http://schemas.openxmlformats.org/officeDocument/2006/relationships/image" Target="media/image147.emf"/><Relationship Id="rId211" Type="http://schemas.openxmlformats.org/officeDocument/2006/relationships/image" Target="media/image170.jpeg"/><Relationship Id="rId232" Type="http://schemas.openxmlformats.org/officeDocument/2006/relationships/image" Target="media/image188.jpeg"/><Relationship Id="rId253" Type="http://schemas.openxmlformats.org/officeDocument/2006/relationships/image" Target="media/image213.jpeg"/><Relationship Id="rId274" Type="http://schemas.openxmlformats.org/officeDocument/2006/relationships/image" Target="media/image224.jpeg"/><Relationship Id="rId48" Type="http://schemas.openxmlformats.org/officeDocument/2006/relationships/image" Target="media/image24.emf"/><Relationship Id="rId69" Type="http://schemas.openxmlformats.org/officeDocument/2006/relationships/image" Target="media/image45.emf"/><Relationship Id="rId113" Type="http://schemas.openxmlformats.org/officeDocument/2006/relationships/footer" Target="footer16.xml"/><Relationship Id="rId134" Type="http://schemas.openxmlformats.org/officeDocument/2006/relationships/image" Target="media/image95.jpeg"/><Relationship Id="rId80" Type="http://schemas.openxmlformats.org/officeDocument/2006/relationships/image" Target="media/image54.png"/><Relationship Id="rId155" Type="http://schemas.openxmlformats.org/officeDocument/2006/relationships/image" Target="media/image116.emf"/><Relationship Id="rId176" Type="http://schemas.openxmlformats.org/officeDocument/2006/relationships/image" Target="media/image137.emf"/><Relationship Id="rId197" Type="http://schemas.openxmlformats.org/officeDocument/2006/relationships/image" Target="media/image156.jpeg"/><Relationship Id="rId201" Type="http://schemas.openxmlformats.org/officeDocument/2006/relationships/image" Target="media/image160.emf"/><Relationship Id="rId222" Type="http://schemas.openxmlformats.org/officeDocument/2006/relationships/image" Target="media/image178.emf"/><Relationship Id="rId243" Type="http://schemas.openxmlformats.org/officeDocument/2006/relationships/image" Target="media/image197.emf"/><Relationship Id="rId264" Type="http://schemas.openxmlformats.org/officeDocument/2006/relationships/image" Target="media/image217.emf"/><Relationship Id="rId17" Type="http://schemas.openxmlformats.org/officeDocument/2006/relationships/footer" Target="footer6.xml"/><Relationship Id="rId38" Type="http://schemas.openxmlformats.org/officeDocument/2006/relationships/image" Target="media/image15.emf"/><Relationship Id="rId59" Type="http://schemas.openxmlformats.org/officeDocument/2006/relationships/image" Target="media/image33.emf"/><Relationship Id="rId103" Type="http://schemas.openxmlformats.org/officeDocument/2006/relationships/chart" Target="charts/chart1.xml"/><Relationship Id="rId124" Type="http://schemas.openxmlformats.org/officeDocument/2006/relationships/image" Target="media/image85.jpeg"/><Relationship Id="rId70" Type="http://schemas.openxmlformats.org/officeDocument/2006/relationships/image" Target="media/image46.emf"/><Relationship Id="rId91" Type="http://schemas.openxmlformats.org/officeDocument/2006/relationships/footer" Target="footer14.xml"/><Relationship Id="rId145" Type="http://schemas.openxmlformats.org/officeDocument/2006/relationships/image" Target="media/image106.jpeg"/><Relationship Id="rId166" Type="http://schemas.openxmlformats.org/officeDocument/2006/relationships/image" Target="media/image127.emf"/><Relationship Id="rId187" Type="http://schemas.openxmlformats.org/officeDocument/2006/relationships/image" Target="media/image148.jpeg"/><Relationship Id="rId1" Type="http://schemas.openxmlformats.org/officeDocument/2006/relationships/customXml" Target="../customXml/item1.xml"/><Relationship Id="rId212" Type="http://schemas.openxmlformats.org/officeDocument/2006/relationships/image" Target="media/image171.emf"/><Relationship Id="rId233" Type="http://schemas.openxmlformats.org/officeDocument/2006/relationships/image" Target="media/image189.emf"/><Relationship Id="rId254" Type="http://schemas.openxmlformats.org/officeDocument/2006/relationships/image" Target="media/image214.jpeg"/><Relationship Id="rId49" Type="http://schemas.openxmlformats.org/officeDocument/2006/relationships/image" Target="media/image25.emf"/><Relationship Id="rId114" Type="http://schemas.openxmlformats.org/officeDocument/2006/relationships/footer" Target="footer17.xml"/><Relationship Id="rId275" Type="http://schemas.openxmlformats.org/officeDocument/2006/relationships/footer" Target="footer2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DMNDFA13.in.city.edogawa.tokyo.jp\&#27743;&#25144;&#24029;&#21306;\200.&#31119;&#31049;&#37096;\100.&#31119;&#31049;&#25512;&#36914;&#35506;\150.&#31119;&#31049;&#25512;&#36914;&#12539;&#35336;&#30011;&#20418;\R&#65301;&#24180;&#24230;\05%20&#35336;&#30011;&#12539;&#26045;&#31574;\01.%20&#29087;&#24180;&#12375;&#12354;&#12431;&#12379;&#35336;&#30011;&#21450;&#12403;&#20171;&#35703;&#20445;&#38522;&#20107;&#26989;&#35336;&#30011;\11.&#22320;&#22495;&#12522;&#12495;&#12499;&#12522;&#12486;&#12540;&#12471;&#12519;&#12531;\&#21033;&#29992;&#29575;&#12398;&#25512;&#3122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SDMNDFA13.in.city.edogawa.tokyo.jp\&#27743;&#25144;&#24029;&#21306;\200.&#31119;&#31049;&#37096;\100.&#31119;&#31049;&#25512;&#36914;&#35506;\150.&#31119;&#31049;&#25512;&#36914;&#12539;&#35336;&#30011;&#20418;\R&#65301;&#24180;&#24230;\05%20&#35336;&#30011;&#12539;&#26045;&#31574;\01.%20&#29087;&#24180;&#12375;&#12354;&#12431;&#12379;&#35336;&#30011;&#21450;&#12403;&#20171;&#35703;&#20445;&#38522;&#20107;&#26989;&#35336;&#30011;\11.&#22320;&#22495;&#12522;&#12495;&#12499;&#12522;&#12486;&#12540;&#12471;&#12519;&#12531;\&#21033;&#29992;&#29575;&#12398;&#25512;&#31227;.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DMNDFA13.in.city.edogawa.tokyo.jp\&#27743;&#25144;&#24029;&#21306;\200.&#31119;&#31049;&#37096;\100.&#31119;&#31049;&#25512;&#36914;&#35506;\150.&#31119;&#31049;&#25512;&#36914;&#12539;&#35336;&#30011;&#20418;\R&#65301;&#24180;&#24230;\05%20&#35336;&#30011;&#12539;&#26045;&#31574;\01.%20&#29087;&#24180;&#12375;&#12354;&#12431;&#12379;&#35336;&#30011;&#21450;&#12403;&#20171;&#35703;&#20445;&#38522;&#20107;&#26989;&#35336;&#30011;\11.&#22320;&#22495;&#12522;&#12495;&#12499;&#12522;&#12486;&#12540;&#12471;&#12519;&#12531;\&#21033;&#29992;&#29575;&#12398;&#25512;&#31227;.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in.city.edogawa.tokyo.jp\&#27743;&#25144;&#24029;&#21306;\200.&#31119;&#31049;&#37096;\100.&#31119;&#31049;&#25512;&#36914;&#35506;\150.&#31119;&#31049;&#25512;&#36914;&#12539;&#35336;&#30011;&#20418;\R&#65301;&#24180;&#24230;\05%20&#35336;&#30011;&#12539;&#26045;&#31574;\01.%20&#29087;&#24180;&#12375;&#12354;&#12431;&#12379;&#35336;&#30011;&#21450;&#12403;&#20171;&#35703;&#20445;&#38522;&#20107;&#26989;&#35336;&#30011;\09.&#29305;&#39178;&#25972;&#20633;&#38306;&#20418;\R5.10.11&#25512;&#35336;&#12395;&#12424;&#12427;&#20877;&#35336;&#31639;\&#26032;&#12375;&#12356;&#20154;&#21475;&#25512;&#35336;&#12395;&#12424;&#12427;&#29305;&#39178;&#38656;&#35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c:f>
              <c:strCache>
                <c:ptCount val="1"/>
                <c:pt idx="0">
                  <c:v>江戸川区</c:v>
                </c:pt>
              </c:strCache>
            </c:strRef>
          </c:tx>
          <c:spPr>
            <a:solidFill>
              <a:schemeClr val="accent1"/>
            </a:solidFill>
            <a:ln>
              <a:noFill/>
            </a:ln>
            <a:effectLst/>
          </c:spPr>
          <c:invertIfNegative val="0"/>
          <c:dLbls>
            <c:dLbl>
              <c:idx val="0"/>
              <c:layout>
                <c:manualLayout>
                  <c:x val="-1.6642267200026134E-17"/>
                  <c:y val="-3.64409353173398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52-4E8A-A66C-7EB6BBB4EEBE}"/>
                </c:ext>
              </c:extLst>
            </c:dLbl>
            <c:dLbl>
              <c:idx val="1"/>
              <c:layout>
                <c:manualLayout>
                  <c:x val="0"/>
                  <c:y val="-3.03674460977831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52-4E8A-A66C-7EB6BBB4EEBE}"/>
                </c:ext>
              </c:extLst>
            </c:dLbl>
            <c:dLbl>
              <c:idx val="2"/>
              <c:layout>
                <c:manualLayout>
                  <c:x val="-3.631082062454678E-3"/>
                  <c:y val="-1.82204676586699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52-4E8A-A66C-7EB6BBB4EEBE}"/>
                </c:ext>
              </c:extLst>
            </c:dLbl>
            <c:dLbl>
              <c:idx val="3"/>
              <c:layout>
                <c:manualLayout>
                  <c:x val="-7.2621641249092234E-3"/>
                  <c:y val="3.0367446097783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52-4E8A-A66C-7EB6BBB4EE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Sheet1!$C$2:$F$2</c:f>
              <c:strCache>
                <c:ptCount val="4"/>
                <c:pt idx="0">
                  <c:v>令和2年度</c:v>
                </c:pt>
                <c:pt idx="1">
                  <c:v>令和3年度</c:v>
                </c:pt>
                <c:pt idx="2">
                  <c:v>令和4年度</c:v>
                </c:pt>
                <c:pt idx="3">
                  <c:v>令和5年度</c:v>
                </c:pt>
              </c:strCache>
            </c:strRef>
          </c:cat>
          <c:val>
            <c:numRef>
              <c:f>Sheet1!$C$3:$F$3</c:f>
              <c:numCache>
                <c:formatCode>0.00_ </c:formatCode>
                <c:ptCount val="4"/>
                <c:pt idx="0">
                  <c:v>3.67</c:v>
                </c:pt>
                <c:pt idx="1">
                  <c:v>3.56</c:v>
                </c:pt>
                <c:pt idx="2">
                  <c:v>3.33</c:v>
                </c:pt>
                <c:pt idx="3">
                  <c:v>3.1</c:v>
                </c:pt>
              </c:numCache>
            </c:numRef>
          </c:val>
          <c:extLst>
            <c:ext xmlns:c16="http://schemas.microsoft.com/office/drawing/2014/chart" uri="{C3380CC4-5D6E-409C-BE32-E72D297353CC}">
              <c16:uniqueId val="{00000004-1A52-4E8A-A66C-7EB6BBB4EEBE}"/>
            </c:ext>
          </c:extLst>
        </c:ser>
        <c:ser>
          <c:idx val="1"/>
          <c:order val="1"/>
          <c:tx>
            <c:strRef>
              <c:f>Sheet1!$B$4</c:f>
              <c:strCache>
                <c:ptCount val="1"/>
                <c:pt idx="0">
                  <c:v>都平均</c:v>
                </c:pt>
              </c:strCache>
            </c:strRef>
          </c:tx>
          <c:spPr>
            <a:solidFill>
              <a:schemeClr val="accent2"/>
            </a:solidFill>
            <a:ln>
              <a:noFill/>
            </a:ln>
            <a:effectLst/>
          </c:spPr>
          <c:invertIfNegative val="0"/>
          <c:dLbls>
            <c:dLbl>
              <c:idx val="0"/>
              <c:layout>
                <c:manualLayout>
                  <c:x val="-3.3284534400052267E-17"/>
                  <c:y val="3.64409353173397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52-4E8A-A66C-7EB6BBB4EEBE}"/>
                </c:ext>
              </c:extLst>
            </c:dLbl>
            <c:dLbl>
              <c:idx val="1"/>
              <c:layout>
                <c:manualLayout>
                  <c:x val="-6.6569068800104535E-17"/>
                  <c:y val="1.21469784391132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52-4E8A-A66C-7EB6BBB4EEBE}"/>
                </c:ext>
              </c:extLst>
            </c:dLbl>
            <c:dLbl>
              <c:idx val="2"/>
              <c:layout>
                <c:manualLayout>
                  <c:x val="-1.3313813760020907E-16"/>
                  <c:y val="4.85879137564530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52-4E8A-A66C-7EB6BBB4EEBE}"/>
                </c:ext>
              </c:extLst>
            </c:dLbl>
            <c:dLbl>
              <c:idx val="3"/>
              <c:layout>
                <c:manualLayout>
                  <c:x val="-7.2621641249092234E-3"/>
                  <c:y val="-6.0734892195565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52-4E8A-A66C-7EB6BBB4EE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Sheet1!$C$2:$F$2</c:f>
              <c:strCache>
                <c:ptCount val="4"/>
                <c:pt idx="0">
                  <c:v>令和2年度</c:v>
                </c:pt>
                <c:pt idx="1">
                  <c:v>令和3年度</c:v>
                </c:pt>
                <c:pt idx="2">
                  <c:v>令和4年度</c:v>
                </c:pt>
                <c:pt idx="3">
                  <c:v>令和5年度</c:v>
                </c:pt>
              </c:strCache>
            </c:strRef>
          </c:cat>
          <c:val>
            <c:numRef>
              <c:f>Sheet1!$C$4:$F$4</c:f>
              <c:numCache>
                <c:formatCode>0.00_ </c:formatCode>
                <c:ptCount val="4"/>
                <c:pt idx="0">
                  <c:v>3.55</c:v>
                </c:pt>
                <c:pt idx="1">
                  <c:v>3.44</c:v>
                </c:pt>
                <c:pt idx="2">
                  <c:v>3.34</c:v>
                </c:pt>
                <c:pt idx="3">
                  <c:v>3.28</c:v>
                </c:pt>
              </c:numCache>
            </c:numRef>
          </c:val>
          <c:extLst>
            <c:ext xmlns:c16="http://schemas.microsoft.com/office/drawing/2014/chart" uri="{C3380CC4-5D6E-409C-BE32-E72D297353CC}">
              <c16:uniqueId val="{00000009-1A52-4E8A-A66C-7EB6BBB4EEBE}"/>
            </c:ext>
          </c:extLst>
        </c:ser>
        <c:dLbls>
          <c:showLegendKey val="0"/>
          <c:showVal val="0"/>
          <c:showCatName val="0"/>
          <c:showSerName val="0"/>
          <c:showPercent val="0"/>
          <c:showBubbleSize val="0"/>
        </c:dLbls>
        <c:gapWidth val="219"/>
        <c:overlap val="-27"/>
        <c:axId val="377717968"/>
        <c:axId val="377718296"/>
        <c:extLst>
          <c:ext xmlns:c15="http://schemas.microsoft.com/office/drawing/2012/chart" uri="{02D57815-91ED-43cb-92C2-25804820EDAC}">
            <c15:filteredBarSeries>
              <c15:ser>
                <c:idx val="2"/>
                <c:order val="2"/>
                <c:tx>
                  <c:strRef>
                    <c:extLst>
                      <c:ext uri="{02D57815-91ED-43cb-92C2-25804820EDAC}">
                        <c15:formulaRef>
                          <c15:sqref>Sheet1!$B$5</c15:sqref>
                        </c15:formulaRef>
                      </c:ext>
                    </c:extLst>
                    <c:strCache>
                      <c:ptCount val="1"/>
                      <c:pt idx="0">
                        <c:v>全国平均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Sheet1!$C$2:$F$2</c15:sqref>
                        </c15:formulaRef>
                      </c:ext>
                    </c:extLst>
                    <c:strCache>
                      <c:ptCount val="4"/>
                      <c:pt idx="0">
                        <c:v>令和2年度</c:v>
                      </c:pt>
                      <c:pt idx="1">
                        <c:v>令和3年度</c:v>
                      </c:pt>
                      <c:pt idx="2">
                        <c:v>令和4年度</c:v>
                      </c:pt>
                      <c:pt idx="3">
                        <c:v>令和5年度</c:v>
                      </c:pt>
                    </c:strCache>
                  </c:strRef>
                </c:cat>
                <c:val>
                  <c:numRef>
                    <c:extLst>
                      <c:ext uri="{02D57815-91ED-43cb-92C2-25804820EDAC}">
                        <c15:formulaRef>
                          <c15:sqref>Sheet1!$C$5:$F$5</c15:sqref>
                        </c15:formulaRef>
                      </c:ext>
                    </c:extLst>
                    <c:numCache>
                      <c:formatCode>0.00_ </c:formatCode>
                      <c:ptCount val="4"/>
                      <c:pt idx="0">
                        <c:v>5.26</c:v>
                      </c:pt>
                      <c:pt idx="1">
                        <c:v>5.14</c:v>
                      </c:pt>
                      <c:pt idx="2">
                        <c:v>5.05</c:v>
                      </c:pt>
                      <c:pt idx="3">
                        <c:v>4.97</c:v>
                      </c:pt>
                    </c:numCache>
                  </c:numRef>
                </c:val>
                <c:extLst>
                  <c:ext xmlns:c16="http://schemas.microsoft.com/office/drawing/2014/chart" uri="{C3380CC4-5D6E-409C-BE32-E72D297353CC}">
                    <c16:uniqueId val="{0000000A-1A52-4E8A-A66C-7EB6BBB4EEBE}"/>
                  </c:ext>
                </c:extLst>
              </c15:ser>
            </c15:filteredBarSeries>
          </c:ext>
        </c:extLst>
      </c:barChart>
      <c:catAx>
        <c:axId val="377717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377718296"/>
        <c:crosses val="autoZero"/>
        <c:auto val="1"/>
        <c:lblAlgn val="ctr"/>
        <c:lblOffset val="100"/>
        <c:noMultiLvlLbl val="0"/>
      </c:catAx>
      <c:valAx>
        <c:axId val="377718296"/>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77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Sheet1!$H$3</c:f>
              <c:strCache>
                <c:ptCount val="1"/>
                <c:pt idx="0">
                  <c:v>江戸川区</c:v>
                </c:pt>
              </c:strCache>
            </c:strRef>
          </c:tx>
          <c:spPr>
            <a:solidFill>
              <a:schemeClr val="accent1"/>
            </a:solidFill>
            <a:ln>
              <a:noFill/>
            </a:ln>
            <a:effectLst/>
          </c:spPr>
          <c:invertIfNegative val="0"/>
          <c:dLbls>
            <c:dLbl>
              <c:idx val="0"/>
              <c:layout>
                <c:manualLayout>
                  <c:x val="-3.6218761318363079E-3"/>
                  <c:y val="5.93824228028503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ED6-4F0E-B1F0-F462E375E818}"/>
                </c:ext>
              </c:extLst>
            </c:dLbl>
            <c:dLbl>
              <c:idx val="1"/>
              <c:layout>
                <c:manualLayout>
                  <c:x val="-7.243752263672582E-3"/>
                  <c:y val="1.7814726840855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D6-4F0E-B1F0-F462E375E818}"/>
                </c:ext>
              </c:extLst>
            </c:dLbl>
            <c:dLbl>
              <c:idx val="2"/>
              <c:layout>
                <c:manualLayout>
                  <c:x val="-2.8975009054690398E-2"/>
                  <c:y val="1.7814726840855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D6-4F0E-B1F0-F462E375E818}"/>
                </c:ext>
              </c:extLst>
            </c:dLbl>
            <c:dLbl>
              <c:idx val="3"/>
              <c:layout>
                <c:manualLayout>
                  <c:x val="-3.621876131836291E-3"/>
                  <c:y val="3.56294536817102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D6-4F0E-B1F0-F462E375E8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Sheet1!$I$2:$L$2</c:f>
              <c:strCache>
                <c:ptCount val="4"/>
                <c:pt idx="0">
                  <c:v>令和2年度</c:v>
                </c:pt>
                <c:pt idx="1">
                  <c:v>令和3年度</c:v>
                </c:pt>
                <c:pt idx="2">
                  <c:v>令和4年度</c:v>
                </c:pt>
                <c:pt idx="3">
                  <c:v>令和5年度</c:v>
                </c:pt>
              </c:strCache>
            </c:strRef>
          </c:cat>
          <c:val>
            <c:numRef>
              <c:f>Sheet1!$I$3:$L$3</c:f>
              <c:numCache>
                <c:formatCode>0.00_ </c:formatCode>
                <c:ptCount val="4"/>
                <c:pt idx="0">
                  <c:v>3.55</c:v>
                </c:pt>
                <c:pt idx="1">
                  <c:v>3.49</c:v>
                </c:pt>
                <c:pt idx="2">
                  <c:v>3.14</c:v>
                </c:pt>
                <c:pt idx="3">
                  <c:v>3.28</c:v>
                </c:pt>
              </c:numCache>
            </c:numRef>
          </c:val>
          <c:extLst>
            <c:ext xmlns:c16="http://schemas.microsoft.com/office/drawing/2014/chart" uri="{C3380CC4-5D6E-409C-BE32-E72D297353CC}">
              <c16:uniqueId val="{00000004-5ED6-4F0E-B1F0-F462E375E818}"/>
            </c:ext>
          </c:extLst>
        </c:ser>
        <c:ser>
          <c:idx val="1"/>
          <c:order val="1"/>
          <c:tx>
            <c:strRef>
              <c:f>Sheet1!$H$4</c:f>
              <c:strCache>
                <c:ptCount val="1"/>
                <c:pt idx="0">
                  <c:v>都平均</c:v>
                </c:pt>
              </c:strCache>
            </c:strRef>
          </c:tx>
          <c:spPr>
            <a:solidFill>
              <a:schemeClr val="accent2"/>
            </a:solidFill>
            <a:ln>
              <a:noFill/>
            </a:ln>
            <a:effectLst/>
          </c:spPr>
          <c:invertIfNegative val="0"/>
          <c:dLbls>
            <c:dLbl>
              <c:idx val="0"/>
              <c:layout>
                <c:manualLayout>
                  <c:x val="-1.0865628395508874E-2"/>
                  <c:y val="3.56294536817102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D6-4F0E-B1F0-F462E375E818}"/>
                </c:ext>
              </c:extLst>
            </c:dLbl>
            <c:dLbl>
              <c:idx val="1"/>
              <c:layout>
                <c:manualLayout>
                  <c:x val="-7.2437522636726488E-3"/>
                  <c:y val="1.78147268408551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D6-4F0E-B1F0-F462E375E818}"/>
                </c:ext>
              </c:extLst>
            </c:dLbl>
            <c:dLbl>
              <c:idx val="2"/>
              <c:layout>
                <c:manualLayout>
                  <c:x val="-1.0865628395509006E-2"/>
                  <c:y val="2.3752969121140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D6-4F0E-B1F0-F462E375E818}"/>
                </c:ext>
              </c:extLst>
            </c:dLbl>
            <c:dLbl>
              <c:idx val="3"/>
              <c:layout>
                <c:manualLayout>
                  <c:x val="-1.0865628395508874E-2"/>
                  <c:y val="-5.443325875162942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D6-4F0E-B1F0-F462E375E8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Sheet1!$I$2:$L$2</c:f>
              <c:strCache>
                <c:ptCount val="4"/>
                <c:pt idx="0">
                  <c:v>令和2年度</c:v>
                </c:pt>
                <c:pt idx="1">
                  <c:v>令和3年度</c:v>
                </c:pt>
                <c:pt idx="2">
                  <c:v>令和4年度</c:v>
                </c:pt>
                <c:pt idx="3">
                  <c:v>令和5年度</c:v>
                </c:pt>
              </c:strCache>
            </c:strRef>
          </c:cat>
          <c:val>
            <c:numRef>
              <c:f>Sheet1!$I$4:$L$4</c:f>
              <c:numCache>
                <c:formatCode>0.00_ </c:formatCode>
                <c:ptCount val="4"/>
                <c:pt idx="0">
                  <c:v>4.7</c:v>
                </c:pt>
                <c:pt idx="1">
                  <c:v>4.7</c:v>
                </c:pt>
                <c:pt idx="2">
                  <c:v>4.72</c:v>
                </c:pt>
                <c:pt idx="3">
                  <c:v>4.75</c:v>
                </c:pt>
              </c:numCache>
            </c:numRef>
          </c:val>
          <c:extLst>
            <c:ext xmlns:c16="http://schemas.microsoft.com/office/drawing/2014/chart" uri="{C3380CC4-5D6E-409C-BE32-E72D297353CC}">
              <c16:uniqueId val="{00000009-5ED6-4F0E-B1F0-F462E375E818}"/>
            </c:ext>
          </c:extLst>
        </c:ser>
        <c:dLbls>
          <c:showLegendKey val="0"/>
          <c:showVal val="0"/>
          <c:showCatName val="0"/>
          <c:showSerName val="0"/>
          <c:showPercent val="0"/>
          <c:showBubbleSize val="0"/>
        </c:dLbls>
        <c:gapWidth val="219"/>
        <c:overlap val="-27"/>
        <c:axId val="380944752"/>
        <c:axId val="380938192"/>
        <c:extLst>
          <c:ext xmlns:c15="http://schemas.microsoft.com/office/drawing/2012/chart" uri="{02D57815-91ED-43cb-92C2-25804820EDAC}">
            <c15:filteredBarSeries>
              <c15:ser>
                <c:idx val="2"/>
                <c:order val="2"/>
                <c:tx>
                  <c:strRef>
                    <c:extLst>
                      <c:ext uri="{02D57815-91ED-43cb-92C2-25804820EDAC}">
                        <c15:formulaRef>
                          <c15:sqref>Sheet1!$H$5</c15:sqref>
                        </c15:formulaRef>
                      </c:ext>
                    </c:extLst>
                    <c:strCache>
                      <c:ptCount val="1"/>
                      <c:pt idx="0">
                        <c:v>全国平均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Sheet1!$I$2:$L$2</c15:sqref>
                        </c15:formulaRef>
                      </c:ext>
                    </c:extLst>
                    <c:strCache>
                      <c:ptCount val="4"/>
                      <c:pt idx="0">
                        <c:v>令和2年度</c:v>
                      </c:pt>
                      <c:pt idx="1">
                        <c:v>令和3年度</c:v>
                      </c:pt>
                      <c:pt idx="2">
                        <c:v>令和4年度</c:v>
                      </c:pt>
                      <c:pt idx="3">
                        <c:v>令和5年度</c:v>
                      </c:pt>
                    </c:strCache>
                  </c:strRef>
                </c:cat>
                <c:val>
                  <c:numRef>
                    <c:extLst>
                      <c:ext uri="{02D57815-91ED-43cb-92C2-25804820EDAC}">
                        <c15:formulaRef>
                          <c15:sqref>Sheet1!$I$5:$L$5</c15:sqref>
                        </c15:formulaRef>
                      </c:ext>
                    </c:extLst>
                    <c:numCache>
                      <c:formatCode>0.00_ </c:formatCode>
                      <c:ptCount val="4"/>
                      <c:pt idx="0">
                        <c:v>8.64</c:v>
                      </c:pt>
                      <c:pt idx="1">
                        <c:v>8.57</c:v>
                      </c:pt>
                      <c:pt idx="2">
                        <c:v>8.5</c:v>
                      </c:pt>
                      <c:pt idx="3">
                        <c:v>8.49</c:v>
                      </c:pt>
                    </c:numCache>
                  </c:numRef>
                </c:val>
                <c:extLst>
                  <c:ext xmlns:c16="http://schemas.microsoft.com/office/drawing/2014/chart" uri="{C3380CC4-5D6E-409C-BE32-E72D297353CC}">
                    <c16:uniqueId val="{0000000A-5ED6-4F0E-B1F0-F462E375E818}"/>
                  </c:ext>
                </c:extLst>
              </c15:ser>
            </c15:filteredBarSeries>
          </c:ext>
        </c:extLst>
      </c:barChart>
      <c:catAx>
        <c:axId val="38094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380938192"/>
        <c:crosses val="autoZero"/>
        <c:auto val="1"/>
        <c:lblAlgn val="ctr"/>
        <c:lblOffset val="100"/>
        <c:noMultiLvlLbl val="0"/>
      </c:catAx>
      <c:valAx>
        <c:axId val="380938192"/>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8094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Sheet1!$N$3</c:f>
              <c:strCache>
                <c:ptCount val="1"/>
                <c:pt idx="0">
                  <c:v>江戸川区</c:v>
                </c:pt>
              </c:strCache>
            </c:strRef>
          </c:tx>
          <c:spPr>
            <a:solidFill>
              <a:schemeClr val="accent1"/>
            </a:solidFill>
            <a:ln>
              <a:noFill/>
            </a:ln>
            <a:effectLst/>
          </c:spPr>
          <c:invertIfNegative val="0"/>
          <c:dLbls>
            <c:dLbl>
              <c:idx val="0"/>
              <c:layout>
                <c:manualLayout>
                  <c:x val="-1.6950001430795847E-17"/>
                  <c:y val="2.3323615160349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59-4E23-8CFB-B937446332AB}"/>
                </c:ext>
              </c:extLst>
            </c:dLbl>
            <c:dLbl>
              <c:idx val="1"/>
              <c:layout>
                <c:manualLayout>
                  <c:x val="-1.1094674556213017E-2"/>
                  <c:y val="3.49854227405247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59-4E23-8CFB-B937446332AB}"/>
                </c:ext>
              </c:extLst>
            </c:dLbl>
            <c:dLbl>
              <c:idx val="2"/>
              <c:layout>
                <c:manualLayout>
                  <c:x val="-1.1094674556213017E-2"/>
                  <c:y val="3.49854227405247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59-4E23-8CFB-B937446332AB}"/>
                </c:ext>
              </c:extLst>
            </c:dLbl>
            <c:dLbl>
              <c:idx val="3"/>
              <c:layout>
                <c:manualLayout>
                  <c:x val="-1.1094674556213017E-2"/>
                  <c:y val="3.498542274052478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59-4E23-8CFB-B937446332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Sheet1!$O$2:$R$2</c:f>
              <c:strCache>
                <c:ptCount val="4"/>
                <c:pt idx="0">
                  <c:v>令和2年度</c:v>
                </c:pt>
                <c:pt idx="1">
                  <c:v>令和3年度</c:v>
                </c:pt>
                <c:pt idx="2">
                  <c:v>令和4年度</c:v>
                </c:pt>
                <c:pt idx="3">
                  <c:v>令和5年度</c:v>
                </c:pt>
              </c:strCache>
            </c:strRef>
          </c:cat>
          <c:val>
            <c:numRef>
              <c:f>Sheet1!$O$3:$R$3</c:f>
              <c:numCache>
                <c:formatCode>0.00_ </c:formatCode>
                <c:ptCount val="4"/>
                <c:pt idx="0">
                  <c:v>0.57999999999999996</c:v>
                </c:pt>
                <c:pt idx="1">
                  <c:v>0.59</c:v>
                </c:pt>
                <c:pt idx="2">
                  <c:v>0.64</c:v>
                </c:pt>
                <c:pt idx="3">
                  <c:v>0.66</c:v>
                </c:pt>
              </c:numCache>
            </c:numRef>
          </c:val>
          <c:extLst>
            <c:ext xmlns:c16="http://schemas.microsoft.com/office/drawing/2014/chart" uri="{C3380CC4-5D6E-409C-BE32-E72D297353CC}">
              <c16:uniqueId val="{00000004-9659-4E23-8CFB-B937446332AB}"/>
            </c:ext>
          </c:extLst>
        </c:ser>
        <c:ser>
          <c:idx val="1"/>
          <c:order val="1"/>
          <c:tx>
            <c:strRef>
              <c:f>Sheet1!$N$4</c:f>
              <c:strCache>
                <c:ptCount val="1"/>
                <c:pt idx="0">
                  <c:v>都平均</c:v>
                </c:pt>
              </c:strCache>
            </c:strRef>
          </c:tx>
          <c:spPr>
            <a:solidFill>
              <a:schemeClr val="accent2"/>
            </a:solidFill>
            <a:ln>
              <a:noFill/>
            </a:ln>
            <a:effectLst/>
          </c:spPr>
          <c:invertIfNegative val="0"/>
          <c:dLbls>
            <c:dLbl>
              <c:idx val="0"/>
              <c:layout>
                <c:manualLayout>
                  <c:x val="-1.4792899408284058E-2"/>
                  <c:y val="1.16618075801749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59-4E23-8CFB-B937446332AB}"/>
                </c:ext>
              </c:extLst>
            </c:dLbl>
            <c:dLbl>
              <c:idx val="1"/>
              <c:layout>
                <c:manualLayout>
                  <c:x val="-1.1094674556213017E-2"/>
                  <c:y val="2.9154518950437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59-4E23-8CFB-B937446332AB}"/>
                </c:ext>
              </c:extLst>
            </c:dLbl>
            <c:dLbl>
              <c:idx val="2"/>
              <c:layout>
                <c:manualLayout>
                  <c:x val="0"/>
                  <c:y val="2.91545189504373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59-4E23-8CFB-B937446332AB}"/>
                </c:ext>
              </c:extLst>
            </c:dLbl>
            <c:dLbl>
              <c:idx val="3"/>
              <c:layout>
                <c:manualLayout>
                  <c:x val="0"/>
                  <c:y val="2.332361516034985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59-4E23-8CFB-B937446332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Sheet1!$O$2:$R$2</c:f>
              <c:strCache>
                <c:ptCount val="4"/>
                <c:pt idx="0">
                  <c:v>令和2年度</c:v>
                </c:pt>
                <c:pt idx="1">
                  <c:v>令和3年度</c:v>
                </c:pt>
                <c:pt idx="2">
                  <c:v>令和4年度</c:v>
                </c:pt>
                <c:pt idx="3">
                  <c:v>令和5年度</c:v>
                </c:pt>
              </c:strCache>
            </c:strRef>
          </c:cat>
          <c:val>
            <c:numRef>
              <c:f>Sheet1!$O$4:$R$4</c:f>
              <c:numCache>
                <c:formatCode>0.00_ </c:formatCode>
                <c:ptCount val="4"/>
                <c:pt idx="0">
                  <c:v>1.56</c:v>
                </c:pt>
                <c:pt idx="1">
                  <c:v>1.67</c:v>
                </c:pt>
                <c:pt idx="2">
                  <c:v>2.0099999999999998</c:v>
                </c:pt>
                <c:pt idx="3">
                  <c:v>2.04</c:v>
                </c:pt>
              </c:numCache>
            </c:numRef>
          </c:val>
          <c:extLst>
            <c:ext xmlns:c16="http://schemas.microsoft.com/office/drawing/2014/chart" uri="{C3380CC4-5D6E-409C-BE32-E72D297353CC}">
              <c16:uniqueId val="{00000009-9659-4E23-8CFB-B937446332AB}"/>
            </c:ext>
          </c:extLst>
        </c:ser>
        <c:dLbls>
          <c:showLegendKey val="0"/>
          <c:showVal val="0"/>
          <c:showCatName val="0"/>
          <c:showSerName val="0"/>
          <c:showPercent val="0"/>
          <c:showBubbleSize val="0"/>
        </c:dLbls>
        <c:gapWidth val="219"/>
        <c:overlap val="-27"/>
        <c:axId val="377970152"/>
        <c:axId val="377967856"/>
        <c:extLst>
          <c:ext xmlns:c15="http://schemas.microsoft.com/office/drawing/2012/chart" uri="{02D57815-91ED-43cb-92C2-25804820EDAC}">
            <c15:filteredBarSeries>
              <c15:ser>
                <c:idx val="2"/>
                <c:order val="2"/>
                <c:tx>
                  <c:strRef>
                    <c:extLst>
                      <c:ext uri="{02D57815-91ED-43cb-92C2-25804820EDAC}">
                        <c15:formulaRef>
                          <c15:sqref>Sheet1!$N$5</c15:sqref>
                        </c15:formulaRef>
                      </c:ext>
                    </c:extLst>
                    <c:strCache>
                      <c:ptCount val="1"/>
                      <c:pt idx="0">
                        <c:v>全国平均</c:v>
                      </c:pt>
                    </c:strCache>
                  </c:strRef>
                </c:tx>
                <c:spPr>
                  <a:solidFill>
                    <a:schemeClr val="accent3"/>
                  </a:solidFill>
                  <a:ln>
                    <a:noFill/>
                  </a:ln>
                  <a:effectLst/>
                </c:spPr>
                <c:invertIfNegative val="0"/>
                <c:dLbls>
                  <c:dLbl>
                    <c:idx val="0"/>
                    <c:layout>
                      <c:manualLayout>
                        <c:x val="7.3964497041419776E-3"/>
                        <c:y val="1.1661807580174901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A-9659-4E23-8CFB-B937446332AB}"/>
                      </c:ext>
                    </c:extLst>
                  </c:dLbl>
                  <c:dLbl>
                    <c:idx val="1"/>
                    <c:layout>
                      <c:manualLayout>
                        <c:x val="1.849112426035503E-2"/>
                        <c:y val="2.3323615160349826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B-9659-4E23-8CFB-B937446332AB}"/>
                      </c:ext>
                    </c:extLst>
                  </c:dLbl>
                  <c:dLbl>
                    <c:idx val="2"/>
                    <c:layout>
                      <c:manualLayout>
                        <c:x val="1.1094674556212882E-2"/>
                        <c:y val="2.9154518950437344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C-9659-4E23-8CFB-B937446332AB}"/>
                      </c:ext>
                    </c:extLst>
                  </c:dLbl>
                  <c:dLbl>
                    <c:idx val="3"/>
                    <c:layout>
                      <c:manualLayout>
                        <c:x val="7.3964497041420114E-3"/>
                        <c:y val="1.7492711370262391E-2"/>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D-9659-4E23-8CFB-B937446332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Sheet1!$O$2:$R$2</c15:sqref>
                        </c15:formulaRef>
                      </c:ext>
                    </c:extLst>
                    <c:strCache>
                      <c:ptCount val="4"/>
                      <c:pt idx="0">
                        <c:v>令和2年度</c:v>
                      </c:pt>
                      <c:pt idx="1">
                        <c:v>令和3年度</c:v>
                      </c:pt>
                      <c:pt idx="2">
                        <c:v>令和4年度</c:v>
                      </c:pt>
                      <c:pt idx="3">
                        <c:v>令和5年度</c:v>
                      </c:pt>
                    </c:strCache>
                  </c:strRef>
                </c:cat>
                <c:val>
                  <c:numRef>
                    <c:extLst>
                      <c:ext uri="{02D57815-91ED-43cb-92C2-25804820EDAC}">
                        <c15:formulaRef>
                          <c15:sqref>Sheet1!$O$5:$R$5</c15:sqref>
                        </c15:formulaRef>
                      </c:ext>
                    </c:extLst>
                    <c:numCache>
                      <c:formatCode>0.00_ </c:formatCode>
                      <c:ptCount val="4"/>
                      <c:pt idx="0">
                        <c:v>1.8</c:v>
                      </c:pt>
                      <c:pt idx="1">
                        <c:v>1.67</c:v>
                      </c:pt>
                      <c:pt idx="2">
                        <c:v>1.67</c:v>
                      </c:pt>
                      <c:pt idx="3">
                        <c:v>1.69</c:v>
                      </c:pt>
                    </c:numCache>
                  </c:numRef>
                </c:val>
                <c:extLst>
                  <c:ext xmlns:c16="http://schemas.microsoft.com/office/drawing/2014/chart" uri="{C3380CC4-5D6E-409C-BE32-E72D297353CC}">
                    <c16:uniqueId val="{0000000E-9659-4E23-8CFB-B937446332AB}"/>
                  </c:ext>
                </c:extLst>
              </c15:ser>
            </c15:filteredBarSeries>
          </c:ext>
        </c:extLst>
      </c:barChart>
      <c:catAx>
        <c:axId val="37797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377967856"/>
        <c:crosses val="autoZero"/>
        <c:auto val="1"/>
        <c:lblAlgn val="ctr"/>
        <c:lblOffset val="100"/>
        <c:noMultiLvlLbl val="0"/>
      </c:catAx>
      <c:valAx>
        <c:axId val="3779678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77970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50784200755387E-2"/>
          <c:y val="6.1127029608404965E-2"/>
          <c:w val="0.87900902631073552"/>
          <c:h val="0.8308643368003068"/>
        </c:manualLayout>
      </c:layout>
      <c:lineChart>
        <c:grouping val="standard"/>
        <c:varyColors val="0"/>
        <c:ser>
          <c:idx val="0"/>
          <c:order val="0"/>
          <c:tx>
            <c:strRef>
              <c:f>Sheet1!$B$4</c:f>
              <c:strCache>
                <c:ptCount val="1"/>
                <c:pt idx="0">
                  <c:v>75歳以上人口</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Sheet1!$C$3:$W$3</c:f>
              <c:strCache>
                <c:ptCount val="18"/>
                <c:pt idx="0">
                  <c:v>2023
(R5)</c:v>
                </c:pt>
                <c:pt idx="1">
                  <c:v>2024
(R6)</c:v>
                </c:pt>
                <c:pt idx="2">
                  <c:v>2025
(R7)</c:v>
                </c:pt>
                <c:pt idx="3">
                  <c:v>2026
(R8)</c:v>
                </c:pt>
                <c:pt idx="4">
                  <c:v>2027
(R9)</c:v>
                </c:pt>
                <c:pt idx="5">
                  <c:v>2028
(R10)</c:v>
                </c:pt>
                <c:pt idx="6">
                  <c:v>2029
(R11)</c:v>
                </c:pt>
                <c:pt idx="7">
                  <c:v>2030
(R12)</c:v>
                </c:pt>
                <c:pt idx="8">
                  <c:v>2031
(R13)</c:v>
                </c:pt>
                <c:pt idx="9">
                  <c:v>2032
(R14)</c:v>
                </c:pt>
                <c:pt idx="10">
                  <c:v>2033
(R15)</c:v>
                </c:pt>
                <c:pt idx="11">
                  <c:v>2034
(R16)</c:v>
                </c:pt>
                <c:pt idx="12">
                  <c:v>2035
(R17)</c:v>
                </c:pt>
                <c:pt idx="13">
                  <c:v>2036
(R18)</c:v>
                </c:pt>
                <c:pt idx="14">
                  <c:v>2037
(R19)</c:v>
                </c:pt>
                <c:pt idx="15">
                  <c:v>2038
(R20)</c:v>
                </c:pt>
                <c:pt idx="16">
                  <c:v>2039
(R21)</c:v>
                </c:pt>
                <c:pt idx="17">
                  <c:v>2040
(R22)</c:v>
                </c:pt>
              </c:strCache>
              <c:extLst/>
            </c:strRef>
          </c:cat>
          <c:val>
            <c:numRef>
              <c:f>Sheet1!$C$4:$W$4</c:f>
              <c:numCache>
                <c:formatCode>#,##0_ </c:formatCode>
                <c:ptCount val="18"/>
                <c:pt idx="0">
                  <c:v>83676</c:v>
                </c:pt>
                <c:pt idx="1">
                  <c:v>86159</c:v>
                </c:pt>
                <c:pt idx="2">
                  <c:v>87603</c:v>
                </c:pt>
                <c:pt idx="3">
                  <c:v>88390</c:v>
                </c:pt>
                <c:pt idx="4">
                  <c:v>88605</c:v>
                </c:pt>
                <c:pt idx="5">
                  <c:v>88278</c:v>
                </c:pt>
                <c:pt idx="6">
                  <c:v>87786</c:v>
                </c:pt>
                <c:pt idx="7">
                  <c:v>87086</c:v>
                </c:pt>
                <c:pt idx="8">
                  <c:v>86367</c:v>
                </c:pt>
                <c:pt idx="9">
                  <c:v>85323</c:v>
                </c:pt>
                <c:pt idx="10">
                  <c:v>84771</c:v>
                </c:pt>
                <c:pt idx="11">
                  <c:v>84430</c:v>
                </c:pt>
                <c:pt idx="12">
                  <c:v>84237</c:v>
                </c:pt>
                <c:pt idx="13">
                  <c:v>84278</c:v>
                </c:pt>
                <c:pt idx="14">
                  <c:v>84894</c:v>
                </c:pt>
                <c:pt idx="15">
                  <c:v>86026</c:v>
                </c:pt>
                <c:pt idx="16">
                  <c:v>87539</c:v>
                </c:pt>
                <c:pt idx="17">
                  <c:v>89703</c:v>
                </c:pt>
              </c:numCache>
              <c:extLst/>
            </c:numRef>
          </c:val>
          <c:smooth val="0"/>
          <c:extLst>
            <c:ext xmlns:c16="http://schemas.microsoft.com/office/drawing/2014/chart" uri="{C3380CC4-5D6E-409C-BE32-E72D297353CC}">
              <c16:uniqueId val="{00000000-A598-4ED0-8083-82FB6FE7A5F5}"/>
            </c:ext>
          </c:extLst>
        </c:ser>
        <c:dLbls>
          <c:dLblPos val="t"/>
          <c:showLegendKey val="0"/>
          <c:showVal val="1"/>
          <c:showCatName val="0"/>
          <c:showSerName val="0"/>
          <c:showPercent val="0"/>
          <c:showBubbleSize val="0"/>
        </c:dLbls>
        <c:marker val="1"/>
        <c:smooth val="0"/>
        <c:axId val="711119848"/>
        <c:axId val="711120176"/>
      </c:lineChart>
      <c:catAx>
        <c:axId val="71111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711120176"/>
        <c:crosses val="autoZero"/>
        <c:auto val="1"/>
        <c:lblAlgn val="ctr"/>
        <c:lblOffset val="100"/>
        <c:noMultiLvlLbl val="0"/>
      </c:catAx>
      <c:valAx>
        <c:axId val="711120176"/>
        <c:scaling>
          <c:orientation val="minMax"/>
          <c:min val="82000"/>
        </c:scaling>
        <c:delete val="0"/>
        <c:axPos val="l"/>
        <c:majorGridlines>
          <c:spPr>
            <a:ln w="9525" cap="flat" cmpd="sng" algn="ctr">
              <a:solidFill>
                <a:schemeClr val="tx1">
                  <a:lumMod val="15000"/>
                  <a:lumOff val="85000"/>
                </a:schemeClr>
              </a:solidFill>
              <a:round/>
            </a:ln>
            <a:effectLst/>
          </c:spPr>
        </c:majorGridlines>
        <c:numFmt formatCode="#,##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711119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Mod val="60000"/>
            <a:lumOff val="40000"/>
          </a:schemeClr>
        </a:solidFill>
        <a:ln w="25400">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80B68-B31B-4157-A34E-5EC275523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240</Pages>
  <Words>104821</Words>
  <Characters>32117</Characters>
  <Application>Microsoft Office Word</Application>
  <DocSecurity>0</DocSecurity>
  <Lines>267</Lines>
  <Paragraphs>273</Paragraphs>
  <ScaleCrop>false</ScaleCrop>
  <HeadingPairs>
    <vt:vector size="2" baseType="variant">
      <vt:variant>
        <vt:lpstr>タイトル</vt:lpstr>
      </vt:variant>
      <vt:variant>
        <vt:i4>1</vt:i4>
      </vt:variant>
    </vt:vector>
  </HeadingPairs>
  <TitlesOfParts>
    <vt:vector size="1" baseType="lpstr">
      <vt:lpstr>江戸川区熟年しあわせ計画及び介護保険事業計画</vt:lpstr>
    </vt:vector>
  </TitlesOfParts>
  <Company>江戸川区</Company>
  <LinksUpToDate>false</LinksUpToDate>
  <CharactersWithSpaces>136665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江戸川区熟年しあわせ計画及び介護保険事業計画</dc:title>
  <dc:subject/>
  <dc:creator>src</dc:creator>
  <cp:keywords/>
  <dc:description/>
  <cp:lastModifiedBy>全庁ＬＡＮ利用者</cp:lastModifiedBy>
  <cp:revision>10</cp:revision>
  <cp:lastPrinted>2024-03-12T09:09:00Z</cp:lastPrinted>
  <dcterms:created xsi:type="dcterms:W3CDTF">2024-03-01T09:05:00Z</dcterms:created>
  <dcterms:modified xsi:type="dcterms:W3CDTF">2024-03-28T23:51:00Z</dcterms:modified>
</cp:coreProperties>
</file>